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19F15762" w:rsidR="00620916" w:rsidRPr="008529C4" w:rsidRDefault="00200BFC" w:rsidP="00033269">
      <w:pPr>
        <w:spacing w:line="360" w:lineRule="auto"/>
        <w:jc w:val="both"/>
        <w:rPr>
          <w:rFonts w:ascii="Palatino Linotype" w:hAnsi="Palatino Linotype" w:cs="Arial"/>
        </w:rPr>
      </w:pPr>
      <w:r w:rsidRPr="008529C4">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F21937" w:rsidRPr="008529C4">
        <w:rPr>
          <w:rFonts w:ascii="Palatino Linotype" w:hAnsi="Palatino Linotype" w:cs="Arial"/>
        </w:rPr>
        <w:t xml:space="preserve">del </w:t>
      </w:r>
      <w:r w:rsidR="00BB69E5" w:rsidRPr="008529C4">
        <w:rPr>
          <w:rFonts w:ascii="Palatino Linotype" w:hAnsi="Palatino Linotype" w:cs="Arial"/>
        </w:rPr>
        <w:t xml:space="preserve">veintitrés </w:t>
      </w:r>
      <w:r w:rsidR="00445A5D" w:rsidRPr="008529C4">
        <w:rPr>
          <w:rFonts w:ascii="Palatino Linotype" w:hAnsi="Palatino Linotype" w:cs="Arial"/>
        </w:rPr>
        <w:t xml:space="preserve">de </w:t>
      </w:r>
      <w:r w:rsidR="00556940" w:rsidRPr="008529C4">
        <w:rPr>
          <w:rFonts w:ascii="Palatino Linotype" w:hAnsi="Palatino Linotype" w:cs="Arial"/>
        </w:rPr>
        <w:t>agosto</w:t>
      </w:r>
      <w:r w:rsidR="00827F85" w:rsidRPr="008529C4">
        <w:rPr>
          <w:rFonts w:ascii="Palatino Linotype" w:hAnsi="Palatino Linotype" w:cs="Arial"/>
        </w:rPr>
        <w:t xml:space="preserve"> de dos mil veintitrés.</w:t>
      </w:r>
    </w:p>
    <w:p w14:paraId="6CE05D1B" w14:textId="77777777" w:rsidR="004B29B3" w:rsidRPr="008529C4" w:rsidRDefault="004B29B3" w:rsidP="00033269">
      <w:pPr>
        <w:spacing w:line="360" w:lineRule="auto"/>
        <w:jc w:val="both"/>
        <w:rPr>
          <w:rFonts w:ascii="Palatino Linotype" w:hAnsi="Palatino Linotype" w:cs="Arial"/>
        </w:rPr>
      </w:pPr>
    </w:p>
    <w:p w14:paraId="71F79FE3" w14:textId="478B6B63" w:rsidR="00A1125E" w:rsidRPr="008529C4" w:rsidRDefault="00D137DD" w:rsidP="00033269">
      <w:pPr>
        <w:spacing w:line="360" w:lineRule="auto"/>
        <w:jc w:val="both"/>
        <w:rPr>
          <w:rFonts w:ascii="Palatino Linotype" w:hAnsi="Palatino Linotype" w:cs="Arial"/>
          <w:lang w:val="es-ES"/>
        </w:rPr>
      </w:pPr>
      <w:r w:rsidRPr="008529C4">
        <w:rPr>
          <w:rFonts w:ascii="Palatino Linotype" w:hAnsi="Palatino Linotype" w:cs="Arial"/>
          <w:b/>
          <w:sz w:val="28"/>
        </w:rPr>
        <w:t>VISTO</w:t>
      </w:r>
      <w:r w:rsidRPr="008529C4">
        <w:rPr>
          <w:rFonts w:ascii="Palatino Linotype" w:hAnsi="Palatino Linotype" w:cs="Arial"/>
        </w:rPr>
        <w:t xml:space="preserve"> </w:t>
      </w:r>
      <w:r w:rsidR="00C34D00" w:rsidRPr="008529C4">
        <w:rPr>
          <w:rFonts w:ascii="Palatino Linotype" w:hAnsi="Palatino Linotype" w:cs="Arial"/>
        </w:rPr>
        <w:t>el</w:t>
      </w:r>
      <w:r w:rsidRPr="008529C4">
        <w:rPr>
          <w:rFonts w:ascii="Palatino Linotype" w:hAnsi="Palatino Linotype" w:cs="Arial"/>
        </w:rPr>
        <w:t xml:space="preserve"> expediente formado con motivo del </w:t>
      </w:r>
      <w:r w:rsidR="00504A64" w:rsidRPr="008529C4">
        <w:rPr>
          <w:rFonts w:ascii="Palatino Linotype" w:hAnsi="Palatino Linotype" w:cs="Arial"/>
        </w:rPr>
        <w:t>Recurso de Revisión</w:t>
      </w:r>
      <w:r w:rsidRPr="008529C4">
        <w:rPr>
          <w:rFonts w:ascii="Palatino Linotype" w:hAnsi="Palatino Linotype" w:cs="Arial"/>
        </w:rPr>
        <w:t xml:space="preserve"> </w:t>
      </w:r>
      <w:r w:rsidR="002A595E" w:rsidRPr="008529C4">
        <w:rPr>
          <w:rFonts w:ascii="Palatino Linotype" w:hAnsi="Palatino Linotype" w:cs="Arial"/>
          <w:b/>
          <w:lang w:val="es-419"/>
        </w:rPr>
        <w:t>1</w:t>
      </w:r>
      <w:r w:rsidR="00445A5D" w:rsidRPr="008529C4">
        <w:rPr>
          <w:rFonts w:ascii="Palatino Linotype" w:hAnsi="Palatino Linotype" w:cs="Arial"/>
          <w:b/>
          <w:lang w:val="es-419"/>
        </w:rPr>
        <w:t>6707</w:t>
      </w:r>
      <w:r w:rsidRPr="008529C4">
        <w:rPr>
          <w:rFonts w:ascii="Palatino Linotype" w:hAnsi="Palatino Linotype" w:cs="Arial"/>
          <w:b/>
        </w:rPr>
        <w:t>/INFOEM/IP/RR/202</w:t>
      </w:r>
      <w:r w:rsidR="00FA59CB" w:rsidRPr="008529C4">
        <w:rPr>
          <w:rFonts w:ascii="Palatino Linotype" w:hAnsi="Palatino Linotype" w:cs="Arial"/>
          <w:b/>
          <w:lang w:val="es-419"/>
        </w:rPr>
        <w:t>2</w:t>
      </w:r>
      <w:r w:rsidRPr="008529C4">
        <w:rPr>
          <w:rFonts w:ascii="Palatino Linotype" w:hAnsi="Palatino Linotype" w:cs="Arial"/>
          <w:b/>
        </w:rPr>
        <w:t xml:space="preserve">, </w:t>
      </w:r>
      <w:r w:rsidRPr="008529C4">
        <w:rPr>
          <w:rFonts w:ascii="Palatino Linotype" w:hAnsi="Palatino Linotype" w:cs="Arial"/>
        </w:rPr>
        <w:t>promovido</w:t>
      </w:r>
      <w:r w:rsidR="00827F85" w:rsidRPr="008529C4">
        <w:rPr>
          <w:rFonts w:ascii="Palatino Linotype" w:hAnsi="Palatino Linotype" w:cs="Arial"/>
        </w:rPr>
        <w:t xml:space="preserve"> </w:t>
      </w:r>
      <w:r w:rsidR="00445A5D" w:rsidRPr="008529C4">
        <w:rPr>
          <w:rFonts w:ascii="Palatino Linotype" w:hAnsi="Palatino Linotype" w:cs="Arial"/>
        </w:rPr>
        <w:t xml:space="preserve">por </w:t>
      </w:r>
      <w:r w:rsidR="00E90894">
        <w:rPr>
          <w:rFonts w:ascii="Palatino Linotype" w:hAnsi="Palatino Linotype" w:cs="Arial"/>
          <w:b/>
          <w:bCs/>
        </w:rPr>
        <w:t>XXXXXXX XXXXXX</w:t>
      </w:r>
      <w:r w:rsidR="00FA59CB" w:rsidRPr="008529C4">
        <w:rPr>
          <w:rFonts w:ascii="Palatino Linotype" w:hAnsi="Palatino Linotype"/>
          <w:lang w:val="es-419"/>
        </w:rPr>
        <w:t>,</w:t>
      </w:r>
      <w:r w:rsidRPr="008529C4">
        <w:rPr>
          <w:rFonts w:ascii="Palatino Linotype" w:hAnsi="Palatino Linotype" w:cs="Arial"/>
          <w:b/>
          <w:lang w:val="es-ES"/>
        </w:rPr>
        <w:t xml:space="preserve"> </w:t>
      </w:r>
      <w:r w:rsidRPr="008529C4">
        <w:rPr>
          <w:rFonts w:ascii="Palatino Linotype" w:hAnsi="Palatino Linotype"/>
        </w:rPr>
        <w:t xml:space="preserve">a quien en lo sucesivo se le </w:t>
      </w:r>
      <w:r w:rsidR="0053727B" w:rsidRPr="008529C4">
        <w:rPr>
          <w:rFonts w:ascii="Palatino Linotype" w:hAnsi="Palatino Linotype"/>
        </w:rPr>
        <w:t>denominará</w:t>
      </w:r>
      <w:r w:rsidRPr="008529C4">
        <w:rPr>
          <w:rFonts w:ascii="Palatino Linotype" w:hAnsi="Palatino Linotype"/>
        </w:rPr>
        <w:t xml:space="preserve"> </w:t>
      </w:r>
      <w:r w:rsidR="00827F85" w:rsidRPr="008529C4">
        <w:rPr>
          <w:rFonts w:ascii="Palatino Linotype" w:hAnsi="Palatino Linotype" w:cs="Arial"/>
          <w:b/>
          <w:lang w:val="es-ES"/>
        </w:rPr>
        <w:t>EL</w:t>
      </w:r>
      <w:r w:rsidRPr="008529C4">
        <w:rPr>
          <w:rFonts w:ascii="Palatino Linotype" w:hAnsi="Palatino Linotype" w:cs="Arial"/>
          <w:b/>
          <w:lang w:val="es-ES"/>
        </w:rPr>
        <w:t xml:space="preserve"> RECURRENTE,</w:t>
      </w:r>
      <w:r w:rsidRPr="008529C4">
        <w:rPr>
          <w:rFonts w:ascii="Palatino Linotype" w:hAnsi="Palatino Linotype" w:cs="Arial"/>
          <w:lang w:val="es-ES"/>
        </w:rPr>
        <w:t xml:space="preserve"> en contra de la respuesta del</w:t>
      </w:r>
      <w:r w:rsidR="00C34D00" w:rsidRPr="008529C4">
        <w:rPr>
          <w:rFonts w:ascii="Palatino Linotype" w:hAnsi="Palatino Linotype" w:cs="Arial"/>
          <w:lang w:val="es-ES"/>
        </w:rPr>
        <w:t xml:space="preserve"> </w:t>
      </w:r>
      <w:r w:rsidR="00620916" w:rsidRPr="008529C4">
        <w:rPr>
          <w:rFonts w:ascii="Palatino Linotype" w:hAnsi="Palatino Linotype" w:cs="Arial"/>
          <w:b/>
          <w:lang w:val="es-ES"/>
        </w:rPr>
        <w:t>Instituto de Transparencia, Acceso a la Información Pública y Protección de Datos Personales del Estado de México y Municipios</w:t>
      </w:r>
      <w:r w:rsidRPr="008529C4">
        <w:rPr>
          <w:rFonts w:ascii="Palatino Linotype" w:hAnsi="Palatino Linotype" w:cs="Arial"/>
          <w:b/>
          <w:lang w:val="es-ES"/>
        </w:rPr>
        <w:t xml:space="preserve">, </w:t>
      </w:r>
      <w:r w:rsidR="004C2814" w:rsidRPr="008529C4">
        <w:rPr>
          <w:rFonts w:ascii="Palatino Linotype" w:hAnsi="Palatino Linotype" w:cs="Arial"/>
          <w:lang w:val="es-ES"/>
        </w:rPr>
        <w:t xml:space="preserve">a quien </w:t>
      </w:r>
      <w:r w:rsidRPr="008529C4">
        <w:rPr>
          <w:rFonts w:ascii="Palatino Linotype" w:hAnsi="Palatino Linotype"/>
        </w:rPr>
        <w:t>en lo su</w:t>
      </w:r>
      <w:r w:rsidR="004C2814" w:rsidRPr="008529C4">
        <w:rPr>
          <w:rFonts w:ascii="Palatino Linotype" w:hAnsi="Palatino Linotype"/>
        </w:rPr>
        <w:t xml:space="preserve">cesivo </w:t>
      </w:r>
      <w:r w:rsidRPr="008529C4">
        <w:rPr>
          <w:rFonts w:ascii="Palatino Linotype" w:hAnsi="Palatino Linotype"/>
        </w:rPr>
        <w:t xml:space="preserve">se le </w:t>
      </w:r>
      <w:r w:rsidR="0053727B" w:rsidRPr="008529C4">
        <w:rPr>
          <w:rFonts w:ascii="Palatino Linotype" w:hAnsi="Palatino Linotype"/>
        </w:rPr>
        <w:t>denominará</w:t>
      </w:r>
      <w:r w:rsidR="004C2814" w:rsidRPr="008529C4">
        <w:rPr>
          <w:rFonts w:ascii="Palatino Linotype" w:hAnsi="Palatino Linotype"/>
        </w:rPr>
        <w:t xml:space="preserve"> </w:t>
      </w:r>
      <w:r w:rsidRPr="008529C4">
        <w:rPr>
          <w:rFonts w:ascii="Palatino Linotype" w:hAnsi="Palatino Linotype" w:cs="Arial"/>
          <w:b/>
          <w:lang w:val="es-ES"/>
        </w:rPr>
        <w:t xml:space="preserve">EL SUJETO OBLIGADO, </w:t>
      </w:r>
      <w:r w:rsidRPr="008529C4">
        <w:rPr>
          <w:rFonts w:ascii="Palatino Linotype" w:hAnsi="Palatino Linotype" w:cs="Arial"/>
          <w:lang w:val="es-ES"/>
        </w:rPr>
        <w:t>se procede a dictar la presente resolución con base en lo siguiente:</w:t>
      </w:r>
    </w:p>
    <w:p w14:paraId="41E1BF12" w14:textId="77777777" w:rsidR="00D137DD" w:rsidRPr="008529C4" w:rsidRDefault="00D137DD" w:rsidP="00033269">
      <w:pPr>
        <w:spacing w:line="360" w:lineRule="auto"/>
        <w:jc w:val="both"/>
        <w:rPr>
          <w:rFonts w:ascii="Palatino Linotype" w:hAnsi="Palatino Linotype" w:cs="Arial"/>
          <w:b/>
          <w:bCs/>
          <w:spacing w:val="60"/>
        </w:rPr>
      </w:pPr>
    </w:p>
    <w:p w14:paraId="0708AE3B" w14:textId="23FFEADE" w:rsidR="000F0E7C" w:rsidRPr="008529C4" w:rsidRDefault="00966CE2" w:rsidP="00033269">
      <w:pPr>
        <w:jc w:val="center"/>
        <w:rPr>
          <w:rFonts w:ascii="Palatino Linotype" w:hAnsi="Palatino Linotype" w:cs="Arial"/>
          <w:b/>
          <w:bCs/>
          <w:spacing w:val="60"/>
          <w:sz w:val="28"/>
          <w:lang w:val="es-419"/>
        </w:rPr>
      </w:pPr>
      <w:r w:rsidRPr="008529C4">
        <w:rPr>
          <w:rFonts w:ascii="Palatino Linotype" w:hAnsi="Palatino Linotype" w:cs="Arial"/>
          <w:b/>
          <w:bCs/>
          <w:spacing w:val="60"/>
          <w:sz w:val="28"/>
          <w:lang w:val="es-419"/>
        </w:rPr>
        <w:t>ANTECEDENTES</w:t>
      </w:r>
    </w:p>
    <w:p w14:paraId="3B9DFD37" w14:textId="77777777" w:rsidR="00A1125E" w:rsidRPr="008529C4" w:rsidRDefault="00A1125E" w:rsidP="00033269">
      <w:pPr>
        <w:rPr>
          <w:rFonts w:ascii="Palatino Linotype" w:hAnsi="Palatino Linotype" w:cs="Arial"/>
          <w:b/>
          <w:bCs/>
          <w:spacing w:val="60"/>
        </w:rPr>
      </w:pPr>
    </w:p>
    <w:p w14:paraId="4F4A2281" w14:textId="77777777" w:rsidR="00966CE2" w:rsidRPr="008529C4" w:rsidRDefault="00966CE2" w:rsidP="00966CE2">
      <w:pPr>
        <w:spacing w:line="360" w:lineRule="auto"/>
        <w:jc w:val="both"/>
        <w:rPr>
          <w:rFonts w:ascii="Palatino Linotype" w:hAnsi="Palatino Linotype"/>
          <w:b/>
          <w:sz w:val="28"/>
          <w:szCs w:val="28"/>
        </w:rPr>
      </w:pPr>
      <w:r w:rsidRPr="008529C4">
        <w:rPr>
          <w:rFonts w:ascii="Palatino Linotype" w:hAnsi="Palatino Linotype"/>
          <w:b/>
          <w:sz w:val="28"/>
          <w:szCs w:val="28"/>
        </w:rPr>
        <w:t>I. De la Solicitud de Información</w:t>
      </w:r>
    </w:p>
    <w:p w14:paraId="6E8291E3" w14:textId="03294EFE" w:rsidR="009959DB" w:rsidRPr="008529C4" w:rsidRDefault="00163A20" w:rsidP="00B41A76">
      <w:pPr>
        <w:spacing w:line="360" w:lineRule="auto"/>
        <w:jc w:val="both"/>
        <w:rPr>
          <w:rFonts w:ascii="Palatino Linotype" w:eastAsia="MS Mincho" w:hAnsi="Palatino Linotype" w:cs="Arial"/>
          <w:bCs/>
        </w:rPr>
      </w:pPr>
      <w:r w:rsidRPr="008529C4">
        <w:rPr>
          <w:rFonts w:ascii="Palatino Linotype" w:eastAsia="MS Mincho" w:hAnsi="Palatino Linotype" w:cs="Arial"/>
        </w:rPr>
        <w:t>E</w:t>
      </w:r>
      <w:r w:rsidR="00FC63E7" w:rsidRPr="008529C4">
        <w:rPr>
          <w:rFonts w:ascii="Palatino Linotype" w:eastAsia="MS Mincho" w:hAnsi="Palatino Linotype" w:cs="Arial"/>
        </w:rPr>
        <w:t>l</w:t>
      </w:r>
      <w:r w:rsidRPr="008529C4">
        <w:rPr>
          <w:rFonts w:ascii="Palatino Linotype" w:eastAsia="MS Mincho" w:hAnsi="Palatino Linotype" w:cs="Arial"/>
        </w:rPr>
        <w:t xml:space="preserve"> </w:t>
      </w:r>
      <w:r w:rsidR="00BB69E5" w:rsidRPr="008529C4">
        <w:rPr>
          <w:rFonts w:ascii="Palatino Linotype" w:eastAsia="MS Mincho" w:hAnsi="Palatino Linotype" w:cs="Arial"/>
          <w:b/>
        </w:rPr>
        <w:t xml:space="preserve">veinticuatro de octubre </w:t>
      </w:r>
      <w:r w:rsidR="00827F85" w:rsidRPr="008529C4">
        <w:rPr>
          <w:rFonts w:ascii="Palatino Linotype" w:eastAsia="MS Mincho" w:hAnsi="Palatino Linotype" w:cs="Arial"/>
          <w:b/>
        </w:rPr>
        <w:t>de dos mil veintidós</w:t>
      </w:r>
      <w:r w:rsidRPr="008529C4">
        <w:rPr>
          <w:rFonts w:ascii="Palatino Linotype" w:eastAsia="MS Mincho" w:hAnsi="Palatino Linotype" w:cs="Arial"/>
        </w:rPr>
        <w:t xml:space="preserve">, </w:t>
      </w:r>
      <w:r w:rsidR="00FC63E7" w:rsidRPr="008529C4">
        <w:rPr>
          <w:rFonts w:ascii="Palatino Linotype" w:eastAsia="MS Mincho" w:hAnsi="Palatino Linotype" w:cs="Arial"/>
        </w:rPr>
        <w:t>EL</w:t>
      </w:r>
      <w:r w:rsidRPr="008529C4">
        <w:rPr>
          <w:rFonts w:ascii="Palatino Linotype" w:eastAsia="MS Mincho" w:hAnsi="Palatino Linotype" w:cs="Arial"/>
          <w:b/>
        </w:rPr>
        <w:t xml:space="preserve"> RECURRENTE</w:t>
      </w:r>
      <w:r w:rsidRPr="008529C4">
        <w:rPr>
          <w:rFonts w:ascii="Palatino Linotype" w:eastAsia="MS Mincho" w:hAnsi="Palatino Linotype" w:cs="Arial"/>
        </w:rPr>
        <w:t xml:space="preserve"> </w:t>
      </w:r>
      <w:r w:rsidR="00BF3E26" w:rsidRPr="008529C4">
        <w:rPr>
          <w:rFonts w:ascii="Palatino Linotype" w:eastAsia="MS Mincho" w:hAnsi="Palatino Linotype" w:cs="Arial"/>
          <w:lang w:val="es-ES_tradnl"/>
        </w:rPr>
        <w:t>presentó a través de</w:t>
      </w:r>
      <w:r w:rsidR="008E4ECC" w:rsidRPr="008529C4">
        <w:rPr>
          <w:rFonts w:ascii="Palatino Linotype" w:eastAsia="MS Mincho" w:hAnsi="Palatino Linotype" w:cs="Arial"/>
          <w:lang w:val="es-ES_tradnl"/>
        </w:rPr>
        <w:t xml:space="preserve">l </w:t>
      </w:r>
      <w:r w:rsidR="00BF3E26" w:rsidRPr="008529C4">
        <w:rPr>
          <w:rFonts w:ascii="Palatino Linotype" w:eastAsia="MS Mincho" w:hAnsi="Palatino Linotype" w:cs="Arial"/>
          <w:lang w:val="es-ES_tradnl"/>
        </w:rPr>
        <w:t xml:space="preserve">Sistema de Acceso a la Información Mexiquense, en lo subsecuente </w:t>
      </w:r>
      <w:r w:rsidR="00BF3E26" w:rsidRPr="008529C4">
        <w:rPr>
          <w:rFonts w:ascii="Palatino Linotype" w:eastAsia="MS Mincho" w:hAnsi="Palatino Linotype" w:cs="Arial"/>
          <w:b/>
          <w:lang w:val="es-ES_tradnl"/>
        </w:rPr>
        <w:t>EL SAIMEX</w:t>
      </w:r>
      <w:r w:rsidR="00BF3E26" w:rsidRPr="008529C4">
        <w:rPr>
          <w:rFonts w:ascii="Palatino Linotype" w:eastAsia="MS Mincho" w:hAnsi="Palatino Linotype" w:cs="Arial"/>
          <w:lang w:val="es-ES_tradnl"/>
        </w:rPr>
        <w:t xml:space="preserve"> ante </w:t>
      </w:r>
      <w:r w:rsidR="00BF3E26" w:rsidRPr="008529C4">
        <w:rPr>
          <w:rFonts w:ascii="Palatino Linotype" w:eastAsia="MS Mincho" w:hAnsi="Palatino Linotype" w:cs="Arial"/>
          <w:b/>
          <w:lang w:val="es-ES_tradnl"/>
        </w:rPr>
        <w:t>EL SUJETO OBLIGADO</w:t>
      </w:r>
      <w:r w:rsidR="00BF3E26" w:rsidRPr="008529C4">
        <w:rPr>
          <w:rFonts w:ascii="Palatino Linotype" w:eastAsia="MS Mincho" w:hAnsi="Palatino Linotype" w:cs="Arial"/>
          <w:lang w:val="es-ES_tradnl"/>
        </w:rPr>
        <w:t xml:space="preserve">, la solicitud de acceso a la información pública, </w:t>
      </w:r>
      <w:r w:rsidR="009959DB" w:rsidRPr="008529C4">
        <w:rPr>
          <w:rFonts w:ascii="Palatino Linotype" w:eastAsia="MS Mincho" w:hAnsi="Palatino Linotype" w:cs="Arial"/>
        </w:rPr>
        <w:t xml:space="preserve">a la que se le asignó </w:t>
      </w:r>
      <w:r w:rsidR="00C34D00" w:rsidRPr="008529C4">
        <w:rPr>
          <w:rFonts w:ascii="Palatino Linotype" w:eastAsia="MS Mincho" w:hAnsi="Palatino Linotype" w:cs="Arial"/>
        </w:rPr>
        <w:t>el</w:t>
      </w:r>
      <w:r w:rsidR="009959DB" w:rsidRPr="008529C4">
        <w:rPr>
          <w:rFonts w:ascii="Palatino Linotype" w:eastAsia="MS Mincho" w:hAnsi="Palatino Linotype" w:cs="Arial"/>
        </w:rPr>
        <w:t xml:space="preserve"> número de </w:t>
      </w:r>
      <w:bookmarkStart w:id="0" w:name="_Hlk71626058"/>
      <w:bookmarkStart w:id="1" w:name="_Hlk72841721"/>
      <w:bookmarkStart w:id="2" w:name="_Hlk73992511"/>
      <w:bookmarkStart w:id="3" w:name="_Hlk79436216"/>
      <w:bookmarkStart w:id="4" w:name="_Hlk79487986"/>
      <w:bookmarkStart w:id="5" w:name="_Hlk81858819"/>
      <w:r w:rsidR="00096E3C" w:rsidRPr="008529C4">
        <w:rPr>
          <w:rFonts w:ascii="Palatino Linotype" w:eastAsia="MS Mincho" w:hAnsi="Palatino Linotype" w:cs="Arial"/>
        </w:rPr>
        <w:t xml:space="preserve">expediente </w:t>
      </w:r>
      <w:bookmarkEnd w:id="0"/>
      <w:bookmarkEnd w:id="1"/>
      <w:bookmarkEnd w:id="2"/>
      <w:bookmarkEnd w:id="3"/>
      <w:bookmarkEnd w:id="4"/>
      <w:bookmarkEnd w:id="5"/>
      <w:r w:rsidR="00445A5D" w:rsidRPr="008529C4">
        <w:rPr>
          <w:rFonts w:ascii="Palatino Linotype" w:eastAsia="MS Mincho" w:hAnsi="Palatino Linotype" w:cs="Arial"/>
          <w:b/>
          <w:bCs/>
        </w:rPr>
        <w:t>01292/INFOEM/IP/2022</w:t>
      </w:r>
      <w:r w:rsidR="00F94871" w:rsidRPr="008529C4">
        <w:rPr>
          <w:rFonts w:ascii="Palatino Linotype" w:eastAsia="MS Mincho" w:hAnsi="Palatino Linotype" w:cs="Arial"/>
          <w:b/>
          <w:bCs/>
        </w:rPr>
        <w:t xml:space="preserve">, </w:t>
      </w:r>
      <w:r w:rsidR="004C2814" w:rsidRPr="008529C4">
        <w:rPr>
          <w:rFonts w:ascii="Palatino Linotype" w:eastAsia="MS Mincho" w:hAnsi="Palatino Linotype" w:cs="Arial"/>
          <w:bCs/>
        </w:rPr>
        <w:t xml:space="preserve">mediante </w:t>
      </w:r>
      <w:r w:rsidR="009959DB" w:rsidRPr="008529C4">
        <w:rPr>
          <w:rFonts w:ascii="Palatino Linotype" w:eastAsia="MS Mincho" w:hAnsi="Palatino Linotype" w:cs="Arial"/>
          <w:bCs/>
        </w:rPr>
        <w:t>el cual requirió, lo siguiente:</w:t>
      </w:r>
    </w:p>
    <w:p w14:paraId="788D04C0" w14:textId="77777777" w:rsidR="00C03836" w:rsidRPr="008529C4" w:rsidRDefault="00C03836" w:rsidP="00B41A76">
      <w:pPr>
        <w:spacing w:line="360" w:lineRule="auto"/>
        <w:jc w:val="both"/>
        <w:rPr>
          <w:rFonts w:ascii="Palatino Linotype" w:eastAsia="MS Mincho" w:hAnsi="Palatino Linotype" w:cs="Arial"/>
          <w:bCs/>
          <w:sz w:val="16"/>
        </w:rPr>
      </w:pPr>
    </w:p>
    <w:p w14:paraId="39468A7E" w14:textId="10CAF1E1" w:rsidR="00C34D00" w:rsidRPr="008529C4" w:rsidRDefault="00FA59CB" w:rsidP="004C2814">
      <w:pPr>
        <w:ind w:left="851" w:right="902"/>
        <w:jc w:val="both"/>
        <w:rPr>
          <w:rFonts w:ascii="Palatino Linotype" w:eastAsia="MS Mincho" w:hAnsi="Palatino Linotype" w:cs="Arial"/>
          <w:bCs/>
          <w:lang w:val="es-419"/>
        </w:rPr>
      </w:pPr>
      <w:r w:rsidRPr="008529C4">
        <w:rPr>
          <w:rFonts w:ascii="Palatino Linotype" w:hAnsi="Palatino Linotype" w:cs="Arial"/>
          <w:i/>
          <w:iCs/>
          <w:sz w:val="20"/>
          <w:szCs w:val="20"/>
          <w:lang w:val="es-419"/>
        </w:rPr>
        <w:t>“</w:t>
      </w:r>
      <w:r w:rsidR="004E3CBE" w:rsidRPr="008529C4">
        <w:rPr>
          <w:rFonts w:ascii="Palatino Linotype" w:hAnsi="Palatino Linotype" w:cs="Arial"/>
          <w:i/>
          <w:iCs/>
          <w:sz w:val="20"/>
          <w:szCs w:val="20"/>
          <w:lang w:val="es-419"/>
        </w:rPr>
        <w:t xml:space="preserve">Requiero conocer la documental por la cual se determinó contratar a la servidora pública María del Carmen Martínez Pascual, ya que por su </w:t>
      </w:r>
      <w:proofErr w:type="spellStart"/>
      <w:r w:rsidR="004E3CBE" w:rsidRPr="008529C4">
        <w:rPr>
          <w:rFonts w:ascii="Palatino Linotype" w:hAnsi="Palatino Linotype" w:cs="Arial"/>
          <w:i/>
          <w:iCs/>
          <w:sz w:val="20"/>
          <w:szCs w:val="20"/>
          <w:lang w:val="es-419"/>
        </w:rPr>
        <w:t>curriculum</w:t>
      </w:r>
      <w:proofErr w:type="spellEnd"/>
      <w:r w:rsidR="004E3CBE" w:rsidRPr="008529C4">
        <w:rPr>
          <w:rFonts w:ascii="Palatino Linotype" w:hAnsi="Palatino Linotype" w:cs="Arial"/>
          <w:i/>
          <w:iCs/>
          <w:sz w:val="20"/>
          <w:szCs w:val="20"/>
          <w:lang w:val="es-419"/>
        </w:rPr>
        <w:t xml:space="preserve">, no se puede conocer su experiencia como licenciada en lengua y cultura, lo que demerita su trabajo, ya que el ser </w:t>
      </w:r>
      <w:r w:rsidR="004E3CBE" w:rsidRPr="008529C4">
        <w:rPr>
          <w:rFonts w:ascii="Palatino Linotype" w:hAnsi="Palatino Linotype" w:cs="Arial"/>
          <w:i/>
          <w:iCs/>
          <w:sz w:val="20"/>
          <w:szCs w:val="20"/>
          <w:lang w:val="es-419"/>
        </w:rPr>
        <w:lastRenderedPageBreak/>
        <w:t xml:space="preserve">nativo hablante no significa conocer la </w:t>
      </w:r>
      <w:proofErr w:type="spellStart"/>
      <w:r w:rsidR="004E3CBE" w:rsidRPr="008529C4">
        <w:rPr>
          <w:rFonts w:ascii="Palatino Linotype" w:hAnsi="Palatino Linotype" w:cs="Arial"/>
          <w:i/>
          <w:iCs/>
          <w:sz w:val="20"/>
          <w:szCs w:val="20"/>
          <w:lang w:val="es-419"/>
        </w:rPr>
        <w:t>escrituta</w:t>
      </w:r>
      <w:proofErr w:type="spellEnd"/>
      <w:r w:rsidR="004E3CBE" w:rsidRPr="008529C4">
        <w:rPr>
          <w:rFonts w:ascii="Palatino Linotype" w:hAnsi="Palatino Linotype" w:cs="Arial"/>
          <w:i/>
          <w:iCs/>
          <w:sz w:val="20"/>
          <w:szCs w:val="20"/>
          <w:lang w:val="es-419"/>
        </w:rPr>
        <w:t xml:space="preserve"> de la lengua, lo expreso por que no escribe </w:t>
      </w:r>
      <w:proofErr w:type="spellStart"/>
      <w:r w:rsidR="004E3CBE" w:rsidRPr="008529C4">
        <w:rPr>
          <w:rFonts w:ascii="Palatino Linotype" w:hAnsi="Palatino Linotype" w:cs="Arial"/>
          <w:i/>
          <w:iCs/>
          <w:sz w:val="20"/>
          <w:szCs w:val="20"/>
          <w:lang w:val="es-419"/>
        </w:rPr>
        <w:t>corectamente</w:t>
      </w:r>
      <w:proofErr w:type="spellEnd"/>
      <w:r w:rsidR="004E3CBE" w:rsidRPr="008529C4">
        <w:rPr>
          <w:rFonts w:ascii="Palatino Linotype" w:hAnsi="Palatino Linotype" w:cs="Arial"/>
          <w:i/>
          <w:iCs/>
          <w:sz w:val="20"/>
          <w:szCs w:val="20"/>
          <w:lang w:val="es-419"/>
        </w:rPr>
        <w:t xml:space="preserve"> la lengua y los mazahuas estamos en descontento.</w:t>
      </w:r>
      <w:r w:rsidRPr="008529C4">
        <w:rPr>
          <w:rFonts w:ascii="Palatino Linotype" w:hAnsi="Palatino Linotype" w:cs="Arial"/>
          <w:i/>
          <w:iCs/>
          <w:sz w:val="20"/>
          <w:szCs w:val="20"/>
          <w:lang w:val="es-419"/>
        </w:rPr>
        <w:t>”</w:t>
      </w:r>
      <w:r w:rsidR="00C34D00" w:rsidRPr="008529C4">
        <w:rPr>
          <w:rFonts w:ascii="Palatino Linotype" w:hAnsi="Palatino Linotype" w:cs="Arial"/>
          <w:i/>
          <w:iCs/>
          <w:sz w:val="20"/>
          <w:szCs w:val="20"/>
          <w:lang w:val="es-ES"/>
        </w:rPr>
        <w:t xml:space="preserve"> </w:t>
      </w:r>
      <w:r w:rsidR="00C34D00" w:rsidRPr="008529C4">
        <w:rPr>
          <w:rFonts w:ascii="Palatino Linotype" w:hAnsi="Palatino Linotype" w:cs="Arial"/>
          <w:iCs/>
          <w:sz w:val="20"/>
          <w:szCs w:val="20"/>
          <w:lang w:val="es-ES"/>
        </w:rPr>
        <w:t>(</w:t>
      </w:r>
      <w:r w:rsidRPr="008529C4">
        <w:rPr>
          <w:rFonts w:ascii="Palatino Linotype" w:hAnsi="Palatino Linotype" w:cs="Arial"/>
          <w:iCs/>
          <w:sz w:val="20"/>
          <w:szCs w:val="20"/>
          <w:lang w:val="es-419"/>
        </w:rPr>
        <w:t>Sic</w:t>
      </w:r>
      <w:r w:rsidR="00C34D00" w:rsidRPr="008529C4">
        <w:rPr>
          <w:rFonts w:ascii="Palatino Linotype" w:hAnsi="Palatino Linotype" w:cs="Arial"/>
          <w:iCs/>
          <w:sz w:val="20"/>
          <w:szCs w:val="20"/>
          <w:lang w:val="es-ES"/>
        </w:rPr>
        <w:t>)</w:t>
      </w:r>
      <w:r w:rsidRPr="008529C4">
        <w:rPr>
          <w:rFonts w:ascii="Palatino Linotype" w:hAnsi="Palatino Linotype" w:cs="Arial"/>
          <w:iCs/>
          <w:sz w:val="20"/>
          <w:szCs w:val="20"/>
          <w:lang w:val="es-419"/>
        </w:rPr>
        <w:t>.</w:t>
      </w:r>
    </w:p>
    <w:p w14:paraId="7E7327EF" w14:textId="114F0198" w:rsidR="003F343F" w:rsidRPr="008529C4" w:rsidRDefault="003F343F" w:rsidP="00033269">
      <w:pPr>
        <w:tabs>
          <w:tab w:val="left" w:pos="851"/>
        </w:tabs>
        <w:ind w:right="901"/>
        <w:jc w:val="both"/>
        <w:rPr>
          <w:rFonts w:ascii="Palatino Linotype" w:eastAsia="MS Mincho" w:hAnsi="Palatino Linotype" w:cs="Arial"/>
          <w:sz w:val="40"/>
          <w:szCs w:val="22"/>
        </w:rPr>
      </w:pPr>
    </w:p>
    <w:p w14:paraId="3A2F0D43" w14:textId="6A1A89F9" w:rsidR="00A525BF" w:rsidRPr="008529C4" w:rsidRDefault="003F157B" w:rsidP="00033269">
      <w:pPr>
        <w:widowControl w:val="0"/>
        <w:autoSpaceDE w:val="0"/>
        <w:autoSpaceDN w:val="0"/>
        <w:adjustRightInd w:val="0"/>
        <w:spacing w:line="360" w:lineRule="auto"/>
        <w:jc w:val="both"/>
        <w:rPr>
          <w:rFonts w:ascii="Palatino Linotype" w:eastAsia="Calibri" w:hAnsi="Palatino Linotype" w:cs="Arial"/>
          <w:b/>
          <w:bCs/>
          <w:lang w:val="es-ES" w:eastAsia="en-US"/>
        </w:rPr>
      </w:pPr>
      <w:r w:rsidRPr="008529C4">
        <w:rPr>
          <w:rFonts w:ascii="Palatino Linotype" w:eastAsia="Calibri" w:hAnsi="Palatino Linotype" w:cs="Arial"/>
          <w:b/>
          <w:bCs/>
          <w:lang w:val="es-ES" w:eastAsia="en-US"/>
        </w:rPr>
        <w:t>MODALIDAD DE ENTREGA</w:t>
      </w:r>
      <w:r w:rsidR="00A525BF" w:rsidRPr="008529C4">
        <w:rPr>
          <w:rFonts w:ascii="Palatino Linotype" w:eastAsia="Calibri" w:hAnsi="Palatino Linotype" w:cs="Arial"/>
          <w:b/>
          <w:bCs/>
          <w:lang w:val="es-ES" w:eastAsia="en-US"/>
        </w:rPr>
        <w:t xml:space="preserve">: </w:t>
      </w:r>
      <w:r w:rsidR="003539B9" w:rsidRPr="008529C4">
        <w:rPr>
          <w:rFonts w:ascii="Palatino Linotype" w:eastAsia="Calibri" w:hAnsi="Palatino Linotype" w:cs="Arial"/>
          <w:bCs/>
          <w:lang w:val="es-ES" w:eastAsia="en-US"/>
        </w:rPr>
        <w:t>Vía</w:t>
      </w:r>
      <w:r w:rsidR="00C03836" w:rsidRPr="008529C4">
        <w:rPr>
          <w:rFonts w:ascii="Palatino Linotype" w:eastAsia="Calibri" w:hAnsi="Palatino Linotype" w:cs="Arial"/>
          <w:bCs/>
          <w:lang w:val="es-ES" w:eastAsia="en-US"/>
        </w:rPr>
        <w:t xml:space="preserve"> Sistema de Acceso a la Información </w:t>
      </w:r>
      <w:r w:rsidR="00C03836" w:rsidRPr="008529C4">
        <w:rPr>
          <w:rFonts w:ascii="Palatino Linotype" w:eastAsia="Calibri" w:hAnsi="Palatino Linotype" w:cs="Arial"/>
          <w:b/>
          <w:bCs/>
          <w:lang w:val="es-ES" w:eastAsia="en-US"/>
        </w:rPr>
        <w:t>(</w:t>
      </w:r>
      <w:r w:rsidR="00A525BF" w:rsidRPr="008529C4">
        <w:rPr>
          <w:rFonts w:ascii="Palatino Linotype" w:eastAsia="Calibri" w:hAnsi="Palatino Linotype" w:cs="Arial"/>
          <w:b/>
          <w:bCs/>
          <w:lang w:val="es-ES" w:eastAsia="en-US"/>
        </w:rPr>
        <w:t>SAIMEX</w:t>
      </w:r>
      <w:r w:rsidR="00C03836" w:rsidRPr="008529C4">
        <w:rPr>
          <w:rFonts w:ascii="Palatino Linotype" w:eastAsia="Calibri" w:hAnsi="Palatino Linotype" w:cs="Arial"/>
          <w:b/>
          <w:bCs/>
          <w:lang w:val="es-ES" w:eastAsia="en-US"/>
        </w:rPr>
        <w:t>)</w:t>
      </w:r>
      <w:r w:rsidR="00C85944" w:rsidRPr="008529C4">
        <w:rPr>
          <w:rFonts w:ascii="Palatino Linotype" w:eastAsia="Calibri" w:hAnsi="Palatino Linotype" w:cs="Arial"/>
          <w:b/>
          <w:bCs/>
          <w:lang w:val="es-ES" w:eastAsia="en-US"/>
        </w:rPr>
        <w:t>.</w:t>
      </w:r>
    </w:p>
    <w:p w14:paraId="3ACBD05E" w14:textId="3CEDCE47" w:rsidR="00966CE2" w:rsidRPr="008529C4" w:rsidRDefault="00966CE2" w:rsidP="00B41A76">
      <w:pPr>
        <w:widowControl w:val="0"/>
        <w:autoSpaceDE w:val="0"/>
        <w:autoSpaceDN w:val="0"/>
        <w:adjustRightInd w:val="0"/>
        <w:spacing w:line="360" w:lineRule="auto"/>
        <w:jc w:val="both"/>
        <w:rPr>
          <w:rFonts w:ascii="Palatino Linotype" w:hAnsi="Palatino Linotype"/>
          <w:b/>
          <w:sz w:val="20"/>
          <w:szCs w:val="28"/>
        </w:rPr>
      </w:pPr>
    </w:p>
    <w:p w14:paraId="7A9EC775" w14:textId="77777777" w:rsidR="00162C4C" w:rsidRPr="008529C4" w:rsidRDefault="00162C4C" w:rsidP="00162C4C">
      <w:pPr>
        <w:spacing w:line="360" w:lineRule="auto"/>
        <w:jc w:val="both"/>
        <w:rPr>
          <w:rFonts w:ascii="Palatino Linotype" w:hAnsi="Palatino Linotype"/>
          <w:b/>
          <w:sz w:val="28"/>
          <w:szCs w:val="28"/>
        </w:rPr>
      </w:pPr>
      <w:r w:rsidRPr="008529C4">
        <w:rPr>
          <w:rFonts w:ascii="Palatino Linotype" w:hAnsi="Palatino Linotype"/>
          <w:b/>
          <w:sz w:val="28"/>
          <w:szCs w:val="28"/>
        </w:rPr>
        <w:t>II. Turno de requerimiento del Sujeto Obligado</w:t>
      </w:r>
    </w:p>
    <w:p w14:paraId="3856BF40" w14:textId="6CE3D1FB" w:rsidR="00162C4C" w:rsidRPr="008529C4" w:rsidRDefault="00162C4C" w:rsidP="00162C4C">
      <w:pPr>
        <w:spacing w:line="360" w:lineRule="auto"/>
        <w:jc w:val="both"/>
        <w:rPr>
          <w:rFonts w:ascii="Palatino Linotype" w:hAnsi="Palatino Linotype"/>
          <w:color w:val="000000" w:themeColor="text1"/>
        </w:rPr>
      </w:pPr>
      <w:r w:rsidRPr="008529C4">
        <w:rPr>
          <w:rFonts w:ascii="Palatino Linotype" w:hAnsi="Palatino Linotype"/>
          <w:color w:val="000000" w:themeColor="text1"/>
        </w:rPr>
        <w:t xml:space="preserve">En cumplimiento al artículo 162 de la Ley de Transparencia y Acceso a la Información Pública del Estado de México y Municipios, el </w:t>
      </w:r>
      <w:r w:rsidRPr="008529C4">
        <w:rPr>
          <w:rFonts w:ascii="Palatino Linotype" w:hAnsi="Palatino Linotype"/>
          <w:b/>
          <w:color w:val="000000" w:themeColor="text1"/>
        </w:rPr>
        <w:t>veinticuatro de octubre de dos mil veintidós</w:t>
      </w:r>
      <w:r w:rsidRPr="008529C4">
        <w:rPr>
          <w:rFonts w:ascii="Palatino Linotype" w:hAnsi="Palatino Linotype"/>
          <w:color w:val="000000" w:themeColor="text1"/>
        </w:rPr>
        <w:t xml:space="preserve">, el Titular de la Unidad de Transparencia del </w:t>
      </w:r>
      <w:r w:rsidRPr="008529C4">
        <w:rPr>
          <w:rFonts w:ascii="Palatino Linotype" w:hAnsi="Palatino Linotype"/>
          <w:b/>
          <w:color w:val="000000" w:themeColor="text1"/>
        </w:rPr>
        <w:t>SUJETO OBLIGADO</w:t>
      </w:r>
      <w:r w:rsidRPr="008529C4">
        <w:rPr>
          <w:rFonts w:ascii="Palatino Linotype" w:hAnsi="Palatino Linotype"/>
          <w:color w:val="000000" w:themeColor="text1"/>
        </w:rPr>
        <w:t>, turnó el requerimiento de información al servidor público habilitado que estimó pertinente, a fin de colmar la solicitud de Acceso a la Información Pública; tal y como, se aprecia en la imagen siguiente:</w:t>
      </w:r>
    </w:p>
    <w:p w14:paraId="7AFB763A" w14:textId="7BDE31CF" w:rsidR="00162C4C" w:rsidRPr="008529C4" w:rsidRDefault="00162C4C" w:rsidP="00162C4C">
      <w:pPr>
        <w:spacing w:line="360" w:lineRule="auto"/>
        <w:jc w:val="both"/>
        <w:rPr>
          <w:rFonts w:ascii="Palatino Linotype" w:hAnsi="Palatino Linotype"/>
          <w:b/>
          <w:sz w:val="28"/>
          <w:szCs w:val="28"/>
        </w:rPr>
      </w:pPr>
      <w:r w:rsidRPr="008529C4">
        <w:rPr>
          <w:noProof/>
          <w:lang w:eastAsia="es-MX"/>
        </w:rPr>
        <w:drawing>
          <wp:inline distT="0" distB="0" distL="0" distR="0" wp14:anchorId="1629DE3E" wp14:editId="73941F9D">
            <wp:extent cx="5791835" cy="10922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92200"/>
                    </a:xfrm>
                    <a:prstGeom prst="rect">
                      <a:avLst/>
                    </a:prstGeom>
                  </pic:spPr>
                </pic:pic>
              </a:graphicData>
            </a:graphic>
          </wp:inline>
        </w:drawing>
      </w:r>
    </w:p>
    <w:p w14:paraId="0A0F4998" w14:textId="77777777" w:rsidR="00162C4C" w:rsidRPr="008529C4" w:rsidRDefault="00162C4C" w:rsidP="00B41A76">
      <w:pPr>
        <w:widowControl w:val="0"/>
        <w:autoSpaceDE w:val="0"/>
        <w:autoSpaceDN w:val="0"/>
        <w:adjustRightInd w:val="0"/>
        <w:spacing w:line="360" w:lineRule="auto"/>
        <w:jc w:val="both"/>
        <w:rPr>
          <w:rFonts w:ascii="Palatino Linotype" w:hAnsi="Palatino Linotype"/>
          <w:b/>
          <w:sz w:val="20"/>
          <w:szCs w:val="28"/>
        </w:rPr>
      </w:pPr>
    </w:p>
    <w:p w14:paraId="5AF0B4B1" w14:textId="54C0C472" w:rsidR="00966CE2" w:rsidRPr="008529C4" w:rsidRDefault="00966CE2" w:rsidP="00B41A76">
      <w:pPr>
        <w:widowControl w:val="0"/>
        <w:autoSpaceDE w:val="0"/>
        <w:autoSpaceDN w:val="0"/>
        <w:adjustRightInd w:val="0"/>
        <w:spacing w:line="360" w:lineRule="auto"/>
        <w:jc w:val="both"/>
        <w:rPr>
          <w:rFonts w:ascii="Palatino Linotype" w:hAnsi="Palatino Linotype" w:cs="Segoe UI"/>
          <w:lang w:eastAsia="es-MX"/>
        </w:rPr>
      </w:pPr>
      <w:r w:rsidRPr="008529C4">
        <w:rPr>
          <w:rFonts w:ascii="Palatino Linotype" w:hAnsi="Palatino Linotype"/>
          <w:b/>
          <w:sz w:val="28"/>
          <w:szCs w:val="28"/>
          <w:lang w:val="es-419"/>
        </w:rPr>
        <w:t>I</w:t>
      </w:r>
      <w:r w:rsidR="00162C4C" w:rsidRPr="008529C4">
        <w:rPr>
          <w:rFonts w:ascii="Palatino Linotype" w:hAnsi="Palatino Linotype"/>
          <w:b/>
          <w:sz w:val="28"/>
          <w:szCs w:val="28"/>
          <w:lang w:val="es-419"/>
        </w:rPr>
        <w:t>I</w:t>
      </w:r>
      <w:r w:rsidRPr="008529C4">
        <w:rPr>
          <w:rFonts w:ascii="Palatino Linotype" w:hAnsi="Palatino Linotype"/>
          <w:b/>
          <w:sz w:val="28"/>
          <w:szCs w:val="28"/>
        </w:rPr>
        <w:t xml:space="preserve">I. </w:t>
      </w:r>
      <w:r w:rsidRPr="008529C4">
        <w:rPr>
          <w:rFonts w:ascii="Palatino Linotype" w:hAnsi="Palatino Linotype" w:cs="Arial"/>
          <w:b/>
          <w:sz w:val="28"/>
          <w:szCs w:val="28"/>
        </w:rPr>
        <w:t>Respuesta del Sujeto Obligado</w:t>
      </w:r>
      <w:r w:rsidRPr="008529C4">
        <w:rPr>
          <w:rFonts w:ascii="Palatino Linotype" w:hAnsi="Palatino Linotype" w:cs="Segoe UI"/>
          <w:lang w:eastAsia="es-MX"/>
        </w:rPr>
        <w:t xml:space="preserve"> </w:t>
      </w:r>
    </w:p>
    <w:p w14:paraId="6C0A0F5B" w14:textId="4C6834DC" w:rsidR="005A4D55" w:rsidRPr="008529C4" w:rsidRDefault="00162C4C" w:rsidP="005A4D55">
      <w:pPr>
        <w:widowControl w:val="0"/>
        <w:autoSpaceDE w:val="0"/>
        <w:autoSpaceDN w:val="0"/>
        <w:adjustRightInd w:val="0"/>
        <w:spacing w:line="360" w:lineRule="auto"/>
        <w:jc w:val="both"/>
        <w:rPr>
          <w:rFonts w:ascii="Palatino Linotype" w:hAnsi="Palatino Linotype" w:cs="Segoe UI"/>
          <w:lang w:eastAsia="es-MX"/>
        </w:rPr>
      </w:pPr>
      <w:r w:rsidRPr="008529C4">
        <w:rPr>
          <w:rFonts w:ascii="Palatino Linotype" w:hAnsi="Palatino Linotype" w:cs="Segoe UI"/>
          <w:lang w:eastAsia="es-MX"/>
        </w:rPr>
        <w:t xml:space="preserve">El </w:t>
      </w:r>
      <w:r w:rsidRPr="0053727B">
        <w:rPr>
          <w:rFonts w:ascii="Palatino Linotype" w:hAnsi="Palatino Linotype" w:cs="Segoe UI"/>
          <w:b/>
          <w:bCs/>
          <w:lang w:eastAsia="es-MX"/>
        </w:rPr>
        <w:t>catorce de noviembre</w:t>
      </w:r>
      <w:r w:rsidR="002A595E" w:rsidRPr="0053727B">
        <w:rPr>
          <w:rFonts w:ascii="Palatino Linotype" w:hAnsi="Palatino Linotype" w:cs="Segoe UI"/>
          <w:b/>
          <w:bCs/>
          <w:lang w:eastAsia="es-MX"/>
        </w:rPr>
        <w:t xml:space="preserve"> de dos mil veintidós</w:t>
      </w:r>
      <w:r w:rsidR="005A4D55" w:rsidRPr="008529C4">
        <w:rPr>
          <w:rFonts w:ascii="Palatino Linotype" w:hAnsi="Palatino Linotype" w:cs="Segoe UI"/>
          <w:lang w:eastAsia="es-MX"/>
        </w:rPr>
        <w:t xml:space="preserve">, </w:t>
      </w:r>
      <w:r w:rsidR="005A4D55" w:rsidRPr="008529C4">
        <w:rPr>
          <w:rFonts w:ascii="Palatino Linotype" w:hAnsi="Palatino Linotype" w:cs="Segoe UI"/>
          <w:b/>
          <w:bCs/>
          <w:lang w:eastAsia="es-MX"/>
        </w:rPr>
        <w:t>EL SU</w:t>
      </w:r>
      <w:r w:rsidR="005A4D55" w:rsidRPr="008529C4">
        <w:rPr>
          <w:rFonts w:ascii="Palatino Linotype" w:hAnsi="Palatino Linotype" w:cs="Segoe UI"/>
          <w:b/>
          <w:lang w:eastAsia="es-MX"/>
        </w:rPr>
        <w:t>JETO OBLIGADO</w:t>
      </w:r>
      <w:r w:rsidR="005A4D55" w:rsidRPr="008529C4">
        <w:rPr>
          <w:rFonts w:ascii="Palatino Linotype" w:hAnsi="Palatino Linotype" w:cs="Segoe UI"/>
          <w:lang w:eastAsia="es-MX"/>
        </w:rPr>
        <w:t xml:space="preserve"> dio respuesta a </w:t>
      </w:r>
      <w:r w:rsidR="002A595E" w:rsidRPr="008529C4">
        <w:rPr>
          <w:rFonts w:ascii="Palatino Linotype" w:hAnsi="Palatino Linotype" w:cs="Segoe UI"/>
          <w:lang w:eastAsia="es-MX"/>
        </w:rPr>
        <w:t>la solicitud</w:t>
      </w:r>
      <w:r w:rsidR="005A4D55" w:rsidRPr="008529C4">
        <w:rPr>
          <w:rFonts w:ascii="Palatino Linotype" w:hAnsi="Palatino Linotype" w:cs="Segoe UI"/>
          <w:lang w:eastAsia="es-MX"/>
        </w:rPr>
        <w:t xml:space="preserve"> de información en los siguientes términos:</w:t>
      </w:r>
    </w:p>
    <w:p w14:paraId="58FC0F71" w14:textId="77777777" w:rsidR="005A4D55" w:rsidRPr="008529C4" w:rsidRDefault="005A4D55" w:rsidP="005A4D55">
      <w:pPr>
        <w:widowControl w:val="0"/>
        <w:autoSpaceDE w:val="0"/>
        <w:autoSpaceDN w:val="0"/>
        <w:adjustRightInd w:val="0"/>
        <w:spacing w:line="360" w:lineRule="auto"/>
        <w:jc w:val="both"/>
        <w:rPr>
          <w:rFonts w:ascii="Palatino Linotype" w:hAnsi="Palatino Linotype" w:cs="Segoe UI"/>
          <w:lang w:eastAsia="es-MX"/>
        </w:rPr>
      </w:pPr>
    </w:p>
    <w:p w14:paraId="102DBA0A" w14:textId="77777777" w:rsidR="00162C4C" w:rsidRPr="008529C4" w:rsidRDefault="00FA59CB" w:rsidP="00162C4C">
      <w:pPr>
        <w:widowControl w:val="0"/>
        <w:autoSpaceDE w:val="0"/>
        <w:autoSpaceDN w:val="0"/>
        <w:adjustRightInd w:val="0"/>
        <w:ind w:left="851" w:right="902"/>
        <w:jc w:val="both"/>
        <w:rPr>
          <w:rFonts w:ascii="Palatino Linotype" w:hAnsi="Palatino Linotype" w:cs="Segoe UI"/>
          <w:i/>
          <w:iCs/>
          <w:sz w:val="22"/>
          <w:szCs w:val="22"/>
          <w:lang w:val="es-419" w:eastAsia="es-MX"/>
        </w:rPr>
      </w:pPr>
      <w:r w:rsidRPr="008529C4">
        <w:rPr>
          <w:rFonts w:ascii="Palatino Linotype" w:hAnsi="Palatino Linotype" w:cs="Segoe UI"/>
          <w:i/>
          <w:iCs/>
          <w:sz w:val="22"/>
          <w:szCs w:val="22"/>
          <w:lang w:val="es-419" w:eastAsia="es-MX"/>
        </w:rPr>
        <w:t>“</w:t>
      </w:r>
      <w:r w:rsidR="00162C4C" w:rsidRPr="008529C4">
        <w:rPr>
          <w:rFonts w:ascii="Palatino Linotype" w:hAnsi="Palatino Linotype" w:cs="Segoe UI"/>
          <w:i/>
          <w:iCs/>
          <w:sz w:val="22"/>
          <w:szCs w:val="22"/>
          <w:lang w:val="es-419"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88DDBAE" w14:textId="30E35A36" w:rsidR="00B41A76" w:rsidRPr="008529C4" w:rsidRDefault="00162C4C" w:rsidP="00234773">
      <w:pPr>
        <w:widowControl w:val="0"/>
        <w:autoSpaceDE w:val="0"/>
        <w:autoSpaceDN w:val="0"/>
        <w:adjustRightInd w:val="0"/>
        <w:ind w:left="851" w:right="902"/>
        <w:jc w:val="both"/>
        <w:rPr>
          <w:rFonts w:ascii="Palatino Linotype" w:hAnsi="Palatino Linotype" w:cs="Segoe UI"/>
          <w:iCs/>
          <w:sz w:val="22"/>
          <w:szCs w:val="22"/>
          <w:lang w:val="es-419" w:eastAsia="es-MX"/>
        </w:rPr>
      </w:pPr>
      <w:r w:rsidRPr="008529C4">
        <w:rPr>
          <w:rFonts w:ascii="Palatino Linotype" w:hAnsi="Palatino Linotype" w:cs="Segoe UI"/>
          <w:i/>
          <w:iCs/>
          <w:sz w:val="22"/>
          <w:szCs w:val="22"/>
          <w:lang w:val="es-419" w:eastAsia="es-MX"/>
        </w:rPr>
        <w:t xml:space="preserve">Con fundamento en el artículo 53 fracción II de la Ley de Transparencia y Acceso a </w:t>
      </w:r>
      <w:r w:rsidRPr="008529C4">
        <w:rPr>
          <w:rFonts w:ascii="Palatino Linotype" w:hAnsi="Palatino Linotype" w:cs="Segoe UI"/>
          <w:i/>
          <w:iCs/>
          <w:sz w:val="22"/>
          <w:szCs w:val="22"/>
          <w:lang w:val="es-419" w:eastAsia="es-MX"/>
        </w:rPr>
        <w:lastRenderedPageBreak/>
        <w:t>la Información Pública del Estado de México y Municipios, se adjunta la respuesta a su solicitud de acceso a la información pública</w:t>
      </w:r>
      <w:proofErr w:type="gramStart"/>
      <w:r w:rsidRPr="008529C4">
        <w:rPr>
          <w:rFonts w:ascii="Palatino Linotype" w:hAnsi="Palatino Linotype" w:cs="Segoe UI"/>
          <w:i/>
          <w:iCs/>
          <w:sz w:val="22"/>
          <w:szCs w:val="22"/>
          <w:lang w:val="es-419" w:eastAsia="es-MX"/>
        </w:rPr>
        <w:t>.</w:t>
      </w:r>
      <w:r w:rsidR="002A595E" w:rsidRPr="008529C4">
        <w:rPr>
          <w:rFonts w:ascii="Palatino Linotype" w:hAnsi="Palatino Linotype" w:cs="Segoe UI"/>
          <w:i/>
          <w:iCs/>
          <w:sz w:val="22"/>
          <w:szCs w:val="22"/>
          <w:lang w:val="es-419" w:eastAsia="es-MX"/>
        </w:rPr>
        <w:t>.</w:t>
      </w:r>
      <w:r w:rsidR="00FA59CB" w:rsidRPr="008529C4">
        <w:rPr>
          <w:rFonts w:ascii="Palatino Linotype" w:hAnsi="Palatino Linotype" w:cs="Segoe UI"/>
          <w:i/>
          <w:iCs/>
          <w:sz w:val="22"/>
          <w:szCs w:val="22"/>
          <w:lang w:val="es-419" w:eastAsia="es-MX"/>
        </w:rPr>
        <w:t>”</w:t>
      </w:r>
      <w:proofErr w:type="gramEnd"/>
      <w:r w:rsidR="00FA59CB" w:rsidRPr="008529C4">
        <w:rPr>
          <w:rFonts w:ascii="Palatino Linotype" w:hAnsi="Palatino Linotype" w:cs="Segoe UI"/>
          <w:i/>
          <w:iCs/>
          <w:sz w:val="22"/>
          <w:szCs w:val="22"/>
          <w:lang w:val="es-419" w:eastAsia="es-MX"/>
        </w:rPr>
        <w:t xml:space="preserve"> </w:t>
      </w:r>
      <w:r w:rsidR="00FA59CB" w:rsidRPr="008529C4">
        <w:rPr>
          <w:rFonts w:ascii="Palatino Linotype" w:hAnsi="Palatino Linotype" w:cs="Segoe UI"/>
          <w:iCs/>
          <w:sz w:val="22"/>
          <w:szCs w:val="22"/>
          <w:lang w:val="es-419" w:eastAsia="es-MX"/>
        </w:rPr>
        <w:t>(Sic).</w:t>
      </w:r>
    </w:p>
    <w:p w14:paraId="5C80E9F4" w14:textId="77777777" w:rsidR="007920CE" w:rsidRPr="008529C4" w:rsidRDefault="007920CE" w:rsidP="00234773">
      <w:pPr>
        <w:widowControl w:val="0"/>
        <w:autoSpaceDE w:val="0"/>
        <w:autoSpaceDN w:val="0"/>
        <w:adjustRightInd w:val="0"/>
        <w:ind w:left="851" w:right="902"/>
        <w:jc w:val="both"/>
        <w:rPr>
          <w:rFonts w:ascii="Palatino Linotype" w:hAnsi="Palatino Linotype" w:cs="Segoe UI"/>
          <w:iCs/>
          <w:sz w:val="12"/>
          <w:szCs w:val="22"/>
          <w:lang w:val="es-419" w:eastAsia="es-MX"/>
        </w:rPr>
      </w:pPr>
    </w:p>
    <w:p w14:paraId="19FF9E36" w14:textId="25D17534" w:rsidR="00234773" w:rsidRPr="008529C4" w:rsidRDefault="00C06091" w:rsidP="00C03836">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8529C4">
        <w:rPr>
          <w:rFonts w:ascii="Palatino Linotype" w:hAnsi="Palatino Linotype" w:cs="Arial"/>
        </w:rPr>
        <w:t xml:space="preserve">De igual modo, </w:t>
      </w:r>
      <w:r w:rsidRPr="008529C4">
        <w:rPr>
          <w:rFonts w:ascii="Palatino Linotype" w:hAnsi="Palatino Linotype" w:cs="Arial"/>
          <w:b/>
        </w:rPr>
        <w:t>EL SUJETO OBLIGADO</w:t>
      </w:r>
      <w:r w:rsidRPr="008529C4">
        <w:rPr>
          <w:rFonts w:ascii="Palatino Linotype" w:hAnsi="Palatino Linotype" w:cs="Arial"/>
        </w:rPr>
        <w:t xml:space="preserve"> adjuntó para tal efecto </w:t>
      </w:r>
      <w:r w:rsidR="00234773" w:rsidRPr="008529C4">
        <w:rPr>
          <w:rFonts w:ascii="Palatino Linotype" w:hAnsi="Palatino Linotype" w:cs="Arial"/>
        </w:rPr>
        <w:t>un</w:t>
      </w:r>
      <w:r w:rsidRPr="008529C4">
        <w:rPr>
          <w:rFonts w:ascii="Palatino Linotype" w:hAnsi="Palatino Linotype" w:cs="Arial"/>
        </w:rPr>
        <w:t xml:space="preserve"> archivo electrónico </w:t>
      </w:r>
      <w:r w:rsidR="00234773" w:rsidRPr="008529C4">
        <w:rPr>
          <w:rFonts w:ascii="Palatino Linotype" w:hAnsi="Palatino Linotype" w:cs="Arial"/>
        </w:rPr>
        <w:t>d</w:t>
      </w:r>
      <w:r w:rsidRPr="008529C4">
        <w:rPr>
          <w:rFonts w:ascii="Palatino Linotype" w:hAnsi="Palatino Linotype" w:cs="Arial"/>
        </w:rPr>
        <w:t xml:space="preserve">enominado </w:t>
      </w:r>
      <w:r w:rsidRPr="008529C4">
        <w:rPr>
          <w:rFonts w:ascii="Palatino Linotype" w:hAnsi="Palatino Linotype" w:cs="Arial"/>
          <w:b/>
          <w:i/>
        </w:rPr>
        <w:t>“</w:t>
      </w:r>
      <w:r w:rsidR="00146AA6" w:rsidRPr="008529C4">
        <w:rPr>
          <w:rFonts w:ascii="Palatino Linotype" w:hAnsi="Palatino Linotype" w:cs="Arial"/>
          <w:b/>
          <w:i/>
        </w:rPr>
        <w:t>RespuestaSolicitud01292.2022.zip</w:t>
      </w:r>
      <w:r w:rsidRPr="008529C4">
        <w:rPr>
          <w:rFonts w:ascii="Palatino Linotype" w:hAnsi="Palatino Linotype" w:cs="Arial"/>
          <w:b/>
          <w:i/>
        </w:rPr>
        <w:t xml:space="preserve">” </w:t>
      </w:r>
      <w:r w:rsidR="00234773" w:rsidRPr="008529C4">
        <w:rPr>
          <w:rFonts w:ascii="Palatino Linotype" w:hAnsi="Palatino Linotype" w:cs="Arial"/>
        </w:rPr>
        <w:t>d</w:t>
      </w:r>
      <w:r w:rsidRPr="008529C4">
        <w:rPr>
          <w:rFonts w:ascii="Palatino Linotype" w:hAnsi="Palatino Linotype" w:cs="Arial"/>
        </w:rPr>
        <w:t>e</w:t>
      </w:r>
      <w:r w:rsidR="00234773" w:rsidRPr="008529C4">
        <w:rPr>
          <w:rFonts w:ascii="Palatino Linotype" w:hAnsi="Palatino Linotype" w:cs="Arial"/>
        </w:rPr>
        <w:t xml:space="preserve">l que se </w:t>
      </w:r>
      <w:r w:rsidRPr="008529C4">
        <w:rPr>
          <w:rFonts w:ascii="Palatino Linotype" w:hAnsi="Palatino Linotype" w:cs="Arial"/>
        </w:rPr>
        <w:t>advierte</w:t>
      </w:r>
      <w:r w:rsidR="00234773" w:rsidRPr="008529C4">
        <w:rPr>
          <w:rFonts w:ascii="Palatino Linotype" w:hAnsi="Palatino Linotype" w:cs="Arial"/>
        </w:rPr>
        <w:t xml:space="preserve">, es una carpeta digital comprimida, misma que </w:t>
      </w:r>
      <w:r w:rsidRPr="008529C4">
        <w:rPr>
          <w:rFonts w:ascii="Palatino Linotype" w:hAnsi="Palatino Linotype" w:cs="Arial"/>
        </w:rPr>
        <w:t>c</w:t>
      </w:r>
      <w:r w:rsidR="00B76EF5" w:rsidRPr="008529C4">
        <w:rPr>
          <w:rFonts w:ascii="Palatino Linotype" w:hAnsi="Palatino Linotype" w:cs="Arial"/>
        </w:rPr>
        <w:t xml:space="preserve">ontiene </w:t>
      </w:r>
      <w:r w:rsidR="00FC0571" w:rsidRPr="008529C4">
        <w:rPr>
          <w:rFonts w:ascii="Palatino Linotype" w:hAnsi="Palatino Linotype" w:cs="Arial"/>
        </w:rPr>
        <w:t>dos carpetas l</w:t>
      </w:r>
      <w:r w:rsidR="00234773" w:rsidRPr="008529C4">
        <w:rPr>
          <w:rFonts w:ascii="Palatino Linotype" w:hAnsi="Palatino Linotype" w:cs="Arial"/>
        </w:rPr>
        <w:t>os cuales</w:t>
      </w:r>
      <w:r w:rsidR="00B27A46" w:rsidRPr="008529C4">
        <w:rPr>
          <w:rFonts w:ascii="Palatino Linotype" w:hAnsi="Palatino Linotype" w:cs="Arial"/>
        </w:rPr>
        <w:t>, se analizarán en lo individual, y</w:t>
      </w:r>
      <w:r w:rsidR="00234773" w:rsidRPr="008529C4">
        <w:rPr>
          <w:rFonts w:ascii="Palatino Linotype" w:hAnsi="Palatino Linotype" w:cs="Arial"/>
        </w:rPr>
        <w:t xml:space="preserve"> versan </w:t>
      </w:r>
      <w:r w:rsidR="00B27A46" w:rsidRPr="008529C4">
        <w:rPr>
          <w:rFonts w:ascii="Palatino Linotype" w:hAnsi="Palatino Linotype" w:cs="Arial"/>
        </w:rPr>
        <w:t>en</w:t>
      </w:r>
      <w:r w:rsidR="00234773" w:rsidRPr="008529C4">
        <w:rPr>
          <w:rFonts w:ascii="Palatino Linotype" w:hAnsi="Palatino Linotype" w:cs="Arial"/>
        </w:rPr>
        <w:t xml:space="preserve"> </w:t>
      </w:r>
      <w:r w:rsidR="00B27A46" w:rsidRPr="008529C4">
        <w:rPr>
          <w:rFonts w:ascii="Palatino Linotype" w:hAnsi="Palatino Linotype" w:cs="Arial"/>
        </w:rPr>
        <w:t xml:space="preserve">su </w:t>
      </w:r>
      <w:r w:rsidR="00234773" w:rsidRPr="008529C4">
        <w:rPr>
          <w:rFonts w:ascii="Palatino Linotype" w:hAnsi="Palatino Linotype" w:cs="Arial"/>
        </w:rPr>
        <w:t>contenido</w:t>
      </w:r>
      <w:r w:rsidR="00B27A46" w:rsidRPr="008529C4">
        <w:rPr>
          <w:rFonts w:ascii="Palatino Linotype" w:hAnsi="Palatino Linotype" w:cs="Arial"/>
        </w:rPr>
        <w:t xml:space="preserve"> de</w:t>
      </w:r>
      <w:r w:rsidR="00234773" w:rsidRPr="008529C4">
        <w:rPr>
          <w:rFonts w:ascii="Palatino Linotype" w:hAnsi="Palatino Linotype" w:cs="Arial"/>
        </w:rPr>
        <w:t xml:space="preserve"> siguiente</w:t>
      </w:r>
      <w:r w:rsidR="00B27A46" w:rsidRPr="008529C4">
        <w:rPr>
          <w:rFonts w:ascii="Palatino Linotype" w:hAnsi="Palatino Linotype" w:cs="Arial"/>
        </w:rPr>
        <w:t xml:space="preserve"> manera</w:t>
      </w:r>
      <w:r w:rsidR="00437321" w:rsidRPr="008529C4">
        <w:rPr>
          <w:rFonts w:ascii="Palatino Linotype" w:hAnsi="Palatino Linotype" w:cs="Arial"/>
        </w:rPr>
        <w:t>:</w:t>
      </w:r>
    </w:p>
    <w:p w14:paraId="24EFD8E1" w14:textId="1399BC98" w:rsidR="00012899" w:rsidRPr="008529C4" w:rsidRDefault="00012899" w:rsidP="007356DA">
      <w:pPr>
        <w:pStyle w:val="Prrafodelista"/>
        <w:widowControl w:val="0"/>
        <w:numPr>
          <w:ilvl w:val="0"/>
          <w:numId w:val="4"/>
        </w:numPr>
        <w:autoSpaceDE w:val="0"/>
        <w:autoSpaceDN w:val="0"/>
        <w:adjustRightInd w:val="0"/>
        <w:spacing w:line="360" w:lineRule="auto"/>
        <w:jc w:val="both"/>
        <w:rPr>
          <w:rFonts w:ascii="Palatino Linotype" w:hAnsi="Palatino Linotype" w:cs="Arial"/>
          <w:iCs/>
        </w:rPr>
      </w:pPr>
      <w:r w:rsidRPr="008529C4">
        <w:rPr>
          <w:rFonts w:ascii="Palatino Linotype" w:hAnsi="Palatino Linotype" w:cs="Arial"/>
          <w:iCs/>
        </w:rPr>
        <w:t xml:space="preserve">Archivo electrónico denominado: </w:t>
      </w:r>
      <w:r w:rsidRPr="008529C4">
        <w:rPr>
          <w:rFonts w:ascii="Palatino Linotype" w:hAnsi="Palatino Linotype" w:cs="Arial"/>
          <w:b/>
          <w:iCs/>
        </w:rPr>
        <w:t>“formatoResumen01292.pdf”</w:t>
      </w:r>
      <w:r w:rsidRPr="008529C4">
        <w:rPr>
          <w:rFonts w:ascii="Palatino Linotype" w:hAnsi="Palatino Linotype" w:cs="Arial"/>
          <w:iCs/>
        </w:rPr>
        <w:t xml:space="preserve"> el cual contiene un resumen de respuesta de manera medular lo siguiente: De la respuesta emitida por el área,</w:t>
      </w:r>
      <w:r w:rsidR="00BB69E5" w:rsidRPr="008529C4">
        <w:rPr>
          <w:rFonts w:ascii="Palatino Linotype" w:hAnsi="Palatino Linotype" w:cs="Arial"/>
          <w:iCs/>
        </w:rPr>
        <w:t xml:space="preserve"> en el que</w:t>
      </w:r>
      <w:r w:rsidRPr="008529C4">
        <w:rPr>
          <w:rFonts w:ascii="Palatino Linotype" w:hAnsi="Palatino Linotype" w:cs="Arial"/>
          <w:iCs/>
        </w:rPr>
        <w:t xml:space="preserve"> menciona que la servidora pública</w:t>
      </w:r>
      <w:r w:rsidR="00BB69E5" w:rsidRPr="008529C4">
        <w:rPr>
          <w:rFonts w:ascii="Palatino Linotype" w:hAnsi="Palatino Linotype" w:cs="Arial"/>
          <w:iCs/>
        </w:rPr>
        <w:t xml:space="preserve"> relacionada con el presente asunto,</w:t>
      </w:r>
      <w:r w:rsidRPr="008529C4">
        <w:rPr>
          <w:rFonts w:ascii="Palatino Linotype" w:hAnsi="Palatino Linotype" w:cs="Arial"/>
          <w:iCs/>
        </w:rPr>
        <w:t xml:space="preserve"> fue contratada conforme a los requisitos de la Ley de Trabajo de los Servidores Públicos del Estado y Municipios.</w:t>
      </w:r>
    </w:p>
    <w:p w14:paraId="359DC9E5" w14:textId="77777777" w:rsidR="00012899" w:rsidRPr="008529C4" w:rsidRDefault="00012899" w:rsidP="00012899">
      <w:pPr>
        <w:pStyle w:val="Prrafodelista"/>
        <w:widowControl w:val="0"/>
        <w:autoSpaceDE w:val="0"/>
        <w:autoSpaceDN w:val="0"/>
        <w:adjustRightInd w:val="0"/>
        <w:spacing w:line="360" w:lineRule="auto"/>
        <w:ind w:left="720"/>
        <w:jc w:val="both"/>
        <w:rPr>
          <w:rFonts w:ascii="Palatino Linotype" w:hAnsi="Palatino Linotype" w:cs="Arial"/>
          <w:iCs/>
        </w:rPr>
      </w:pPr>
    </w:p>
    <w:p w14:paraId="31D66BF5" w14:textId="266F48AE" w:rsidR="00B911A4" w:rsidRPr="008529C4" w:rsidRDefault="00B40CF4" w:rsidP="007356DA">
      <w:pPr>
        <w:pStyle w:val="Prrafodelista"/>
        <w:widowControl w:val="0"/>
        <w:numPr>
          <w:ilvl w:val="0"/>
          <w:numId w:val="4"/>
        </w:numPr>
        <w:autoSpaceDE w:val="0"/>
        <w:autoSpaceDN w:val="0"/>
        <w:adjustRightInd w:val="0"/>
        <w:spacing w:line="360" w:lineRule="auto"/>
        <w:jc w:val="both"/>
        <w:rPr>
          <w:rFonts w:ascii="Palatino Linotype" w:hAnsi="Palatino Linotype" w:cs="Arial"/>
        </w:rPr>
      </w:pPr>
      <w:r w:rsidRPr="008529C4">
        <w:rPr>
          <w:rFonts w:ascii="Palatino Linotype" w:hAnsi="Palatino Linotype" w:cs="Arial"/>
          <w:iCs/>
        </w:rPr>
        <w:t>Archivo electrónico denominado</w:t>
      </w:r>
      <w:proofErr w:type="gramStart"/>
      <w:r w:rsidRPr="008529C4">
        <w:rPr>
          <w:rFonts w:ascii="Palatino Linotype" w:hAnsi="Palatino Linotype" w:cs="Arial"/>
          <w:iCs/>
        </w:rPr>
        <w:t>:</w:t>
      </w:r>
      <w:r w:rsidR="00B27A46" w:rsidRPr="008529C4">
        <w:rPr>
          <w:rFonts w:ascii="Palatino Linotype" w:hAnsi="Palatino Linotype" w:cs="Arial"/>
          <w:b/>
          <w:iCs/>
        </w:rPr>
        <w:t>“</w:t>
      </w:r>
      <w:proofErr w:type="gramEnd"/>
      <w:r w:rsidR="00012899" w:rsidRPr="008529C4">
        <w:rPr>
          <w:rFonts w:ascii="Palatino Linotype" w:hAnsi="Palatino Linotype" w:cs="Arial"/>
          <w:b/>
          <w:iCs/>
        </w:rPr>
        <w:t>RespuestaSolicitud01292DGAF.pdf</w:t>
      </w:r>
      <w:r w:rsidR="00B27A46" w:rsidRPr="008529C4">
        <w:rPr>
          <w:rFonts w:ascii="Palatino Linotype" w:hAnsi="Palatino Linotype" w:cs="Arial"/>
          <w:b/>
          <w:iCs/>
        </w:rPr>
        <w:t>”</w:t>
      </w:r>
      <w:r w:rsidRPr="008529C4">
        <w:rPr>
          <w:rFonts w:ascii="Palatino Linotype" w:hAnsi="Palatino Linotype" w:cs="Arial"/>
          <w:iCs/>
        </w:rPr>
        <w:t xml:space="preserve"> </w:t>
      </w:r>
      <w:r w:rsidR="005106DC" w:rsidRPr="008529C4">
        <w:rPr>
          <w:rFonts w:ascii="Palatino Linotype" w:hAnsi="Palatino Linotype" w:cs="Arial"/>
          <w:iCs/>
        </w:rPr>
        <w:t>conteniendo un</w:t>
      </w:r>
      <w:r w:rsidR="00B27A46" w:rsidRPr="008529C4">
        <w:rPr>
          <w:rFonts w:ascii="Palatino Linotype" w:hAnsi="Palatino Linotype" w:cs="Arial"/>
          <w:iCs/>
        </w:rPr>
        <w:t xml:space="preserve"> </w:t>
      </w:r>
      <w:r w:rsidR="00FC0571" w:rsidRPr="008529C4">
        <w:rPr>
          <w:rFonts w:ascii="Palatino Linotype" w:hAnsi="Palatino Linotype" w:cs="Arial"/>
          <w:iCs/>
        </w:rPr>
        <w:t>Oficio</w:t>
      </w:r>
      <w:r w:rsidR="00B27A46" w:rsidRPr="008529C4">
        <w:rPr>
          <w:rFonts w:ascii="Palatino Linotype" w:hAnsi="Palatino Linotype"/>
        </w:rPr>
        <w:t xml:space="preserve"> Número INFOEM/</w:t>
      </w:r>
      <w:r w:rsidR="00012899" w:rsidRPr="008529C4">
        <w:rPr>
          <w:rFonts w:ascii="Palatino Linotype" w:hAnsi="Palatino Linotype"/>
        </w:rPr>
        <w:t>DGAF</w:t>
      </w:r>
      <w:r w:rsidR="00B27A46" w:rsidRPr="008529C4">
        <w:rPr>
          <w:rFonts w:ascii="Palatino Linotype" w:hAnsi="Palatino Linotype"/>
        </w:rPr>
        <w:t>/</w:t>
      </w:r>
      <w:r w:rsidR="00012899" w:rsidRPr="008529C4">
        <w:rPr>
          <w:rFonts w:ascii="Palatino Linotype" w:hAnsi="Palatino Linotype"/>
        </w:rPr>
        <w:t>768</w:t>
      </w:r>
      <w:r w:rsidR="00B27A46" w:rsidRPr="008529C4">
        <w:rPr>
          <w:rFonts w:ascii="Palatino Linotype" w:hAnsi="Palatino Linotype"/>
        </w:rPr>
        <w:t>/2022</w:t>
      </w:r>
      <w:r w:rsidR="005106DC" w:rsidRPr="008529C4">
        <w:rPr>
          <w:rFonts w:ascii="Palatino Linotype" w:hAnsi="Palatino Linotype" w:cs="Arial"/>
          <w:iCs/>
        </w:rPr>
        <w:t>, dirigido al Mtro. Juan Salvador V. Hernández Flores,</w:t>
      </w:r>
      <w:r w:rsidR="00FE092D" w:rsidRPr="008529C4">
        <w:rPr>
          <w:rFonts w:ascii="Palatino Linotype" w:hAnsi="Palatino Linotype" w:cs="Arial"/>
          <w:iCs/>
        </w:rPr>
        <w:t xml:space="preserve"> Titular de la Unidad de Transparencia,</w:t>
      </w:r>
      <w:r w:rsidR="005106DC" w:rsidRPr="008529C4">
        <w:rPr>
          <w:rFonts w:ascii="Palatino Linotype" w:hAnsi="Palatino Linotype" w:cs="Arial"/>
          <w:iCs/>
        </w:rPr>
        <w:t xml:space="preserve"> suscrito por el</w:t>
      </w:r>
      <w:r w:rsidR="00FC0571" w:rsidRPr="008529C4">
        <w:rPr>
          <w:rFonts w:ascii="Palatino Linotype" w:hAnsi="Palatino Linotype" w:cs="Arial"/>
          <w:iCs/>
        </w:rPr>
        <w:t xml:space="preserve"> Lic. </w:t>
      </w:r>
      <w:r w:rsidR="00012899" w:rsidRPr="008529C4">
        <w:rPr>
          <w:rFonts w:ascii="Palatino Linotype" w:hAnsi="Palatino Linotype" w:cs="Arial"/>
          <w:iCs/>
        </w:rPr>
        <w:t>Eurípides Heredia Rodríguez</w:t>
      </w:r>
      <w:r w:rsidR="005106DC" w:rsidRPr="008529C4">
        <w:rPr>
          <w:rFonts w:ascii="Palatino Linotype" w:hAnsi="Palatino Linotype" w:cs="Arial"/>
          <w:iCs/>
        </w:rPr>
        <w:t>,</w:t>
      </w:r>
      <w:r w:rsidR="00012899" w:rsidRPr="008529C4">
        <w:rPr>
          <w:rFonts w:ascii="Palatino Linotype" w:hAnsi="Palatino Linotype" w:cs="Arial"/>
          <w:iCs/>
        </w:rPr>
        <w:t xml:space="preserve"> en su calidad de Director General de Administración y Finanzas,</w:t>
      </w:r>
      <w:r w:rsidR="00BB69E5" w:rsidRPr="008529C4">
        <w:rPr>
          <w:rFonts w:ascii="Palatino Linotype" w:hAnsi="Palatino Linotype" w:cs="Arial"/>
          <w:iCs/>
        </w:rPr>
        <w:t xml:space="preserve"> Sujeto Habilitado Competente,</w:t>
      </w:r>
      <w:r w:rsidR="005106DC" w:rsidRPr="008529C4">
        <w:rPr>
          <w:rFonts w:ascii="Palatino Linotype" w:hAnsi="Palatino Linotype" w:cs="Arial"/>
          <w:iCs/>
        </w:rPr>
        <w:t xml:space="preserve"> en el que </w:t>
      </w:r>
      <w:r w:rsidR="00FC0571" w:rsidRPr="008529C4">
        <w:rPr>
          <w:rFonts w:ascii="Palatino Linotype" w:hAnsi="Palatino Linotype" w:cs="Arial"/>
          <w:iCs/>
        </w:rPr>
        <w:t xml:space="preserve">refiere que </w:t>
      </w:r>
      <w:r w:rsidR="00012899" w:rsidRPr="008529C4">
        <w:rPr>
          <w:rFonts w:ascii="Palatino Linotype" w:hAnsi="Palatino Linotype" w:cs="Arial"/>
          <w:iCs/>
        </w:rPr>
        <w:t>la Servidora Pública a que hace referencia el Solicitante fue contratada de acuerdo al artículo 47 de la Ley del Trabajo de los Servidores Públicos del Estado y Municipios.</w:t>
      </w:r>
    </w:p>
    <w:p w14:paraId="283C86A3" w14:textId="26E9920D" w:rsidR="00012899" w:rsidRDefault="00012899" w:rsidP="00012899">
      <w:pPr>
        <w:pStyle w:val="Prrafodelista"/>
        <w:widowControl w:val="0"/>
        <w:autoSpaceDE w:val="0"/>
        <w:autoSpaceDN w:val="0"/>
        <w:adjustRightInd w:val="0"/>
        <w:spacing w:line="360" w:lineRule="auto"/>
        <w:ind w:left="720"/>
        <w:jc w:val="both"/>
        <w:rPr>
          <w:rFonts w:ascii="Palatino Linotype" w:hAnsi="Palatino Linotype" w:cs="Arial"/>
        </w:rPr>
      </w:pPr>
    </w:p>
    <w:p w14:paraId="6994CF24" w14:textId="77777777" w:rsidR="0053727B" w:rsidRPr="008529C4" w:rsidRDefault="0053727B" w:rsidP="00012899">
      <w:pPr>
        <w:pStyle w:val="Prrafodelista"/>
        <w:widowControl w:val="0"/>
        <w:autoSpaceDE w:val="0"/>
        <w:autoSpaceDN w:val="0"/>
        <w:adjustRightInd w:val="0"/>
        <w:spacing w:line="360" w:lineRule="auto"/>
        <w:ind w:left="720"/>
        <w:jc w:val="both"/>
        <w:rPr>
          <w:rFonts w:ascii="Palatino Linotype" w:hAnsi="Palatino Linotype" w:cs="Arial"/>
        </w:rPr>
      </w:pPr>
    </w:p>
    <w:p w14:paraId="03D020A3" w14:textId="665B72DC" w:rsidR="00B41A76" w:rsidRPr="008529C4" w:rsidRDefault="00FE092D" w:rsidP="007356DA">
      <w:pPr>
        <w:pStyle w:val="Prrafodelista"/>
        <w:widowControl w:val="0"/>
        <w:numPr>
          <w:ilvl w:val="0"/>
          <w:numId w:val="4"/>
        </w:numPr>
        <w:autoSpaceDE w:val="0"/>
        <w:autoSpaceDN w:val="0"/>
        <w:adjustRightInd w:val="0"/>
        <w:spacing w:line="360" w:lineRule="auto"/>
        <w:jc w:val="both"/>
        <w:rPr>
          <w:rFonts w:ascii="Palatino Linotype" w:hAnsi="Palatino Linotype" w:cs="Arial"/>
          <w:b/>
          <w:i/>
        </w:rPr>
      </w:pPr>
      <w:r w:rsidRPr="008529C4">
        <w:rPr>
          <w:rFonts w:ascii="Palatino Linotype" w:hAnsi="Palatino Linotype" w:cs="Arial"/>
          <w:iCs/>
        </w:rPr>
        <w:lastRenderedPageBreak/>
        <w:t xml:space="preserve">Archivo electrónico denominado: </w:t>
      </w:r>
      <w:r w:rsidRPr="008529C4">
        <w:rPr>
          <w:rFonts w:ascii="Palatino Linotype" w:hAnsi="Palatino Linotype" w:cs="Arial"/>
          <w:b/>
          <w:i/>
          <w:iCs/>
        </w:rPr>
        <w:t>“</w:t>
      </w:r>
      <w:r w:rsidR="002602D9" w:rsidRPr="008529C4">
        <w:rPr>
          <w:rFonts w:ascii="Palatino Linotype" w:hAnsi="Palatino Linotype" w:cs="Arial"/>
          <w:b/>
          <w:i/>
          <w:iCs/>
        </w:rPr>
        <w:t>RespuestaSolicitud00801UT.pdf</w:t>
      </w:r>
      <w:r w:rsidRPr="008529C4">
        <w:rPr>
          <w:rFonts w:ascii="Palatino Linotype" w:hAnsi="Palatino Linotype" w:cs="Arial"/>
          <w:b/>
          <w:i/>
          <w:iCs/>
        </w:rPr>
        <w:t xml:space="preserve">”, </w:t>
      </w:r>
      <w:r w:rsidRPr="008529C4">
        <w:rPr>
          <w:rFonts w:ascii="Palatino Linotype" w:hAnsi="Palatino Linotype" w:cs="Arial"/>
          <w:iCs/>
        </w:rPr>
        <w:t>conteniendo un oficio con número INFOEM/UT/</w:t>
      </w:r>
      <w:r w:rsidR="002602D9" w:rsidRPr="008529C4">
        <w:rPr>
          <w:rFonts w:ascii="Palatino Linotype" w:hAnsi="Palatino Linotype" w:cs="Arial"/>
          <w:iCs/>
        </w:rPr>
        <w:t>542</w:t>
      </w:r>
      <w:r w:rsidRPr="008529C4">
        <w:rPr>
          <w:rFonts w:ascii="Palatino Linotype" w:hAnsi="Palatino Linotype" w:cs="Arial"/>
          <w:iCs/>
        </w:rPr>
        <w:t xml:space="preserve">/2022, dirigido al ciudadano solicitante, hoy </w:t>
      </w:r>
      <w:r w:rsidRPr="008529C4">
        <w:rPr>
          <w:rFonts w:ascii="Palatino Linotype" w:hAnsi="Palatino Linotype" w:cs="Arial"/>
          <w:b/>
          <w:iCs/>
        </w:rPr>
        <w:t xml:space="preserve">RECURRENTE, </w:t>
      </w:r>
      <w:r w:rsidRPr="008529C4">
        <w:rPr>
          <w:rFonts w:ascii="Palatino Linotype" w:hAnsi="Palatino Linotype" w:cs="Arial"/>
          <w:iCs/>
        </w:rPr>
        <w:t>suscrito por el Mtro. Juan Salvador V. Hernández Flores, Titular de la Unidad de Transparencia</w:t>
      </w:r>
      <w:r w:rsidR="00F57E59" w:rsidRPr="008529C4">
        <w:rPr>
          <w:rFonts w:ascii="Palatino Linotype" w:hAnsi="Palatino Linotype" w:cs="Arial"/>
          <w:iCs/>
        </w:rPr>
        <w:t xml:space="preserve">, mediante el cual, el ente recurrido a través de su Titular de la Unidad de Transparencia en coordinación con </w:t>
      </w:r>
      <w:r w:rsidR="002602D9" w:rsidRPr="008529C4">
        <w:rPr>
          <w:rFonts w:ascii="Palatino Linotype" w:hAnsi="Palatino Linotype" w:cs="Arial"/>
          <w:iCs/>
        </w:rPr>
        <w:t>el</w:t>
      </w:r>
      <w:r w:rsidR="00F57E59" w:rsidRPr="008529C4">
        <w:rPr>
          <w:rFonts w:ascii="Palatino Linotype" w:hAnsi="Palatino Linotype" w:cs="Arial"/>
          <w:iCs/>
        </w:rPr>
        <w:t xml:space="preserve"> servidor público habilitado, dan contestación a la</w:t>
      </w:r>
      <w:r w:rsidR="002602D9" w:rsidRPr="008529C4">
        <w:rPr>
          <w:rFonts w:ascii="Palatino Linotype" w:hAnsi="Palatino Linotype" w:cs="Arial"/>
          <w:iCs/>
        </w:rPr>
        <w:t xml:space="preserve"> solicitud </w:t>
      </w:r>
      <w:r w:rsidR="00F57E59" w:rsidRPr="008529C4">
        <w:rPr>
          <w:rFonts w:ascii="Palatino Linotype" w:hAnsi="Palatino Linotype" w:cs="Arial"/>
          <w:iCs/>
        </w:rPr>
        <w:t>de información que reclamó el particular</w:t>
      </w:r>
      <w:r w:rsidR="002602D9" w:rsidRPr="008529C4">
        <w:rPr>
          <w:rFonts w:ascii="Palatino Linotype" w:hAnsi="Palatino Linotype" w:cs="Arial"/>
          <w:iCs/>
        </w:rPr>
        <w:t>.</w:t>
      </w:r>
    </w:p>
    <w:p w14:paraId="39831A37" w14:textId="77777777" w:rsidR="002602D9" w:rsidRPr="008529C4" w:rsidRDefault="002602D9" w:rsidP="002602D9">
      <w:pPr>
        <w:pStyle w:val="Prrafodelista"/>
        <w:rPr>
          <w:rFonts w:ascii="Palatino Linotype" w:hAnsi="Palatino Linotype" w:cs="Arial"/>
          <w:b/>
          <w:i/>
        </w:rPr>
      </w:pPr>
    </w:p>
    <w:p w14:paraId="50BF6800" w14:textId="4615E1AA" w:rsidR="00966CE2" w:rsidRPr="008529C4" w:rsidRDefault="00966CE2" w:rsidP="00966CE2">
      <w:pPr>
        <w:tabs>
          <w:tab w:val="left" w:pos="709"/>
        </w:tabs>
        <w:spacing w:line="360" w:lineRule="auto"/>
        <w:jc w:val="both"/>
        <w:rPr>
          <w:rFonts w:ascii="Palatino Linotype" w:hAnsi="Palatino Linotype" w:cs="Arial"/>
          <w:b/>
          <w:bCs/>
          <w:lang w:val="es-ES"/>
        </w:rPr>
      </w:pPr>
      <w:bookmarkStart w:id="6" w:name="_Hlk76554159"/>
      <w:r w:rsidRPr="008529C4">
        <w:rPr>
          <w:rFonts w:ascii="Palatino Linotype" w:hAnsi="Palatino Linotype"/>
          <w:b/>
          <w:bCs/>
          <w:sz w:val="28"/>
          <w:lang w:val="es-ES"/>
        </w:rPr>
        <w:t>IV</w:t>
      </w:r>
      <w:r w:rsidRPr="008529C4">
        <w:rPr>
          <w:rFonts w:ascii="Palatino Linotype" w:hAnsi="Palatino Linotype"/>
          <w:b/>
          <w:bCs/>
          <w:lang w:val="es-ES"/>
        </w:rPr>
        <w:t xml:space="preserve">. </w:t>
      </w:r>
      <w:r w:rsidRPr="008529C4">
        <w:rPr>
          <w:rFonts w:ascii="Palatino Linotype" w:hAnsi="Palatino Linotype" w:cs="Arial"/>
          <w:b/>
          <w:bCs/>
          <w:sz w:val="28"/>
          <w:szCs w:val="28"/>
          <w:lang w:val="es-ES"/>
        </w:rPr>
        <w:t>Del Recurso de Revisión</w:t>
      </w:r>
    </w:p>
    <w:p w14:paraId="70879841" w14:textId="6B33DC59" w:rsidR="0027011E" w:rsidRPr="008529C4" w:rsidRDefault="000F75A7" w:rsidP="000F75A7">
      <w:pPr>
        <w:widowControl w:val="0"/>
        <w:autoSpaceDE w:val="0"/>
        <w:autoSpaceDN w:val="0"/>
        <w:adjustRightInd w:val="0"/>
        <w:spacing w:line="360" w:lineRule="auto"/>
        <w:jc w:val="both"/>
        <w:rPr>
          <w:rFonts w:ascii="Palatino Linotype" w:hAnsi="Palatino Linotype" w:cs="Arial"/>
        </w:rPr>
      </w:pPr>
      <w:r w:rsidRPr="008529C4">
        <w:rPr>
          <w:rFonts w:ascii="Palatino Linotype" w:hAnsi="Palatino Linotype" w:cs="Arial"/>
        </w:rPr>
        <w:t xml:space="preserve">Inconforme con la respuesta, </w:t>
      </w:r>
      <w:r w:rsidRPr="008529C4">
        <w:rPr>
          <w:rFonts w:ascii="Palatino Linotype" w:hAnsi="Palatino Linotype" w:cs="Arial"/>
          <w:b/>
        </w:rPr>
        <w:t xml:space="preserve">el </w:t>
      </w:r>
      <w:r w:rsidR="00BB69E5" w:rsidRPr="008529C4">
        <w:rPr>
          <w:rFonts w:ascii="Palatino Linotype" w:hAnsi="Palatino Linotype" w:cs="Arial"/>
          <w:b/>
        </w:rPr>
        <w:t>veintidós</w:t>
      </w:r>
      <w:r w:rsidR="004E7A5C" w:rsidRPr="008529C4">
        <w:rPr>
          <w:rFonts w:ascii="Palatino Linotype" w:hAnsi="Palatino Linotype" w:cs="Arial"/>
          <w:b/>
        </w:rPr>
        <w:t xml:space="preserve"> de noviembre</w:t>
      </w:r>
      <w:r w:rsidR="00FE3E4E" w:rsidRPr="008529C4">
        <w:rPr>
          <w:rFonts w:ascii="Palatino Linotype" w:hAnsi="Palatino Linotype" w:cs="Arial"/>
          <w:b/>
        </w:rPr>
        <w:t xml:space="preserve"> de dos mil veintidós</w:t>
      </w:r>
      <w:r w:rsidRPr="008529C4">
        <w:rPr>
          <w:rFonts w:ascii="Palatino Linotype" w:hAnsi="Palatino Linotype" w:cs="Arial"/>
        </w:rPr>
        <w:t xml:space="preserve">, </w:t>
      </w:r>
      <w:r w:rsidR="009E2C87" w:rsidRPr="008529C4">
        <w:rPr>
          <w:rFonts w:ascii="Palatino Linotype" w:hAnsi="Palatino Linotype" w:cs="Arial"/>
          <w:b/>
        </w:rPr>
        <w:t>EL</w:t>
      </w:r>
      <w:r w:rsidRPr="008529C4">
        <w:rPr>
          <w:rFonts w:ascii="Palatino Linotype" w:hAnsi="Palatino Linotype" w:cs="Arial"/>
          <w:b/>
        </w:rPr>
        <w:t xml:space="preserve"> RECURRENTE</w:t>
      </w:r>
      <w:r w:rsidRPr="008529C4">
        <w:rPr>
          <w:rFonts w:ascii="Palatino Linotype" w:hAnsi="Palatino Linotype" w:cs="Arial"/>
        </w:rPr>
        <w:t xml:space="preserve"> interpuso el </w:t>
      </w:r>
      <w:r w:rsidR="00504A64" w:rsidRPr="008529C4">
        <w:rPr>
          <w:rFonts w:ascii="Palatino Linotype" w:hAnsi="Palatino Linotype" w:cs="Arial"/>
        </w:rPr>
        <w:t>Recurso de Revisión</w:t>
      </w:r>
      <w:r w:rsidRPr="008529C4">
        <w:rPr>
          <w:rFonts w:ascii="Palatino Linotype" w:hAnsi="Palatino Linotype" w:cs="Arial"/>
        </w:rPr>
        <w:t xml:space="preserve"> objeto del presente estudio, el cual fue registrado en </w:t>
      </w:r>
      <w:r w:rsidRPr="008529C4">
        <w:rPr>
          <w:rFonts w:ascii="Palatino Linotype" w:hAnsi="Palatino Linotype" w:cs="Arial"/>
          <w:b/>
        </w:rPr>
        <w:t>EL SAIMEX</w:t>
      </w:r>
      <w:r w:rsidRPr="008529C4">
        <w:rPr>
          <w:rFonts w:ascii="Palatino Linotype" w:hAnsi="Palatino Linotype" w:cs="Arial"/>
        </w:rPr>
        <w:t xml:space="preserve"> y se le asignó el número de</w:t>
      </w:r>
      <w:r w:rsidR="00CF7DB1" w:rsidRPr="008529C4">
        <w:rPr>
          <w:rFonts w:ascii="Palatino Linotype" w:hAnsi="Palatino Linotype" w:cs="Arial"/>
        </w:rPr>
        <w:t xml:space="preserve"> </w:t>
      </w:r>
      <w:r w:rsidR="00BB69E5" w:rsidRPr="008529C4">
        <w:rPr>
          <w:rFonts w:ascii="Palatino Linotype" w:hAnsi="Palatino Linotype"/>
          <w:b/>
          <w:bCs/>
        </w:rPr>
        <w:t>16707/INFOEM/IP/RR/202</w:t>
      </w:r>
      <w:r w:rsidR="00BB69E5" w:rsidRPr="008529C4">
        <w:rPr>
          <w:rFonts w:ascii="Palatino Linotype" w:hAnsi="Palatino Linotype"/>
          <w:b/>
          <w:bCs/>
          <w:lang w:val="es-419"/>
        </w:rPr>
        <w:t>2</w:t>
      </w:r>
      <w:r w:rsidRPr="008529C4">
        <w:rPr>
          <w:rFonts w:ascii="Palatino Linotype" w:hAnsi="Palatino Linotype" w:cs="Arial"/>
        </w:rPr>
        <w:t xml:space="preserve">, en el que señaló como </w:t>
      </w:r>
      <w:r w:rsidRPr="008529C4">
        <w:rPr>
          <w:rFonts w:ascii="Palatino Linotype" w:hAnsi="Palatino Linotype" w:cs="Arial"/>
          <w:b/>
        </w:rPr>
        <w:t>acto impugnado</w:t>
      </w:r>
      <w:r w:rsidR="0073082E" w:rsidRPr="008529C4">
        <w:rPr>
          <w:rFonts w:ascii="Palatino Linotype" w:hAnsi="Palatino Linotype" w:cs="Arial"/>
        </w:rPr>
        <w:t xml:space="preserve"> lo siguiente:</w:t>
      </w:r>
    </w:p>
    <w:p w14:paraId="4477A73C" w14:textId="77777777" w:rsidR="00504A64" w:rsidRPr="008529C4" w:rsidRDefault="00504A64" w:rsidP="000F75A7">
      <w:pPr>
        <w:widowControl w:val="0"/>
        <w:autoSpaceDE w:val="0"/>
        <w:autoSpaceDN w:val="0"/>
        <w:adjustRightInd w:val="0"/>
        <w:spacing w:line="360" w:lineRule="auto"/>
        <w:jc w:val="both"/>
        <w:rPr>
          <w:rFonts w:ascii="Palatino Linotype" w:hAnsi="Palatino Linotype" w:cs="Arial"/>
          <w:sz w:val="8"/>
        </w:rPr>
      </w:pPr>
    </w:p>
    <w:p w14:paraId="027DB5BE" w14:textId="0D0C32FE" w:rsidR="00150B34" w:rsidRPr="008529C4" w:rsidRDefault="00150B34" w:rsidP="00F57E59">
      <w:pPr>
        <w:tabs>
          <w:tab w:val="left" w:pos="709"/>
        </w:tabs>
        <w:spacing w:before="66"/>
        <w:ind w:left="851" w:right="899"/>
        <w:jc w:val="center"/>
        <w:rPr>
          <w:rFonts w:ascii="Palatino Linotype" w:hAnsi="Palatino Linotype" w:cs="Arial"/>
          <w:i/>
          <w:iCs/>
          <w:sz w:val="20"/>
          <w:szCs w:val="20"/>
        </w:rPr>
      </w:pPr>
      <w:r w:rsidRPr="008529C4">
        <w:rPr>
          <w:rFonts w:ascii="Palatino Linotype" w:hAnsi="Palatino Linotype" w:cs="Arial"/>
          <w:i/>
          <w:iCs/>
          <w:sz w:val="22"/>
          <w:szCs w:val="20"/>
        </w:rPr>
        <w:t>“</w:t>
      </w:r>
      <w:r w:rsidR="004E7A5C" w:rsidRPr="008529C4">
        <w:rPr>
          <w:rFonts w:ascii="Palatino Linotype" w:hAnsi="Palatino Linotype" w:cs="Arial"/>
          <w:i/>
          <w:iCs/>
          <w:sz w:val="22"/>
          <w:szCs w:val="20"/>
        </w:rPr>
        <w:t>Respuesta incompleta</w:t>
      </w:r>
      <w:r w:rsidR="00CF7DB1" w:rsidRPr="008529C4">
        <w:rPr>
          <w:rFonts w:ascii="Palatino Linotype" w:hAnsi="Palatino Linotype" w:cs="Arial"/>
          <w:i/>
          <w:iCs/>
          <w:sz w:val="22"/>
          <w:szCs w:val="20"/>
        </w:rPr>
        <w:t>.</w:t>
      </w:r>
      <w:r w:rsidRPr="008529C4">
        <w:rPr>
          <w:rFonts w:ascii="Palatino Linotype" w:hAnsi="Palatino Linotype" w:cs="Arial"/>
          <w:i/>
          <w:iCs/>
          <w:sz w:val="22"/>
          <w:szCs w:val="20"/>
        </w:rPr>
        <w:t>”</w:t>
      </w:r>
      <w:r w:rsidR="0027011E" w:rsidRPr="008529C4">
        <w:rPr>
          <w:rFonts w:ascii="Palatino Linotype" w:hAnsi="Palatino Linotype" w:cs="Arial"/>
          <w:i/>
          <w:iCs/>
          <w:sz w:val="22"/>
          <w:szCs w:val="20"/>
        </w:rPr>
        <w:t xml:space="preserve"> </w:t>
      </w:r>
      <w:r w:rsidR="0027011E" w:rsidRPr="008529C4">
        <w:rPr>
          <w:rFonts w:ascii="Palatino Linotype" w:hAnsi="Palatino Linotype" w:cs="Arial"/>
          <w:iCs/>
          <w:sz w:val="22"/>
          <w:szCs w:val="20"/>
        </w:rPr>
        <w:t>(S</w:t>
      </w:r>
      <w:r w:rsidRPr="008529C4">
        <w:rPr>
          <w:rFonts w:ascii="Palatino Linotype" w:hAnsi="Palatino Linotype" w:cs="Arial"/>
          <w:iCs/>
          <w:sz w:val="22"/>
          <w:szCs w:val="20"/>
        </w:rPr>
        <w:t>ic)</w:t>
      </w:r>
      <w:r w:rsidR="0027011E" w:rsidRPr="008529C4">
        <w:rPr>
          <w:rFonts w:ascii="Palatino Linotype" w:hAnsi="Palatino Linotype" w:cs="Arial"/>
          <w:iCs/>
          <w:sz w:val="22"/>
          <w:szCs w:val="20"/>
        </w:rPr>
        <w:t>.</w:t>
      </w:r>
    </w:p>
    <w:p w14:paraId="36685871" w14:textId="77777777" w:rsidR="00150B34" w:rsidRPr="008529C4" w:rsidRDefault="00150B34" w:rsidP="00150B34">
      <w:pPr>
        <w:tabs>
          <w:tab w:val="left" w:pos="709"/>
        </w:tabs>
        <w:spacing w:before="66"/>
        <w:rPr>
          <w:rFonts w:ascii="Palatino Linotype" w:hAnsi="Palatino Linotype" w:cs="Arial"/>
          <w:i/>
          <w:iCs/>
          <w:sz w:val="16"/>
          <w:szCs w:val="20"/>
        </w:rPr>
      </w:pPr>
    </w:p>
    <w:p w14:paraId="04E21B13" w14:textId="6DBA7D1B" w:rsidR="00150B34" w:rsidRPr="008529C4" w:rsidRDefault="0027011E" w:rsidP="00150B34">
      <w:pPr>
        <w:tabs>
          <w:tab w:val="left" w:pos="709"/>
        </w:tabs>
        <w:spacing w:before="66"/>
        <w:rPr>
          <w:rFonts w:ascii="Palatino Linotype" w:hAnsi="Palatino Linotype" w:cs="Arial"/>
        </w:rPr>
      </w:pPr>
      <w:r w:rsidRPr="008529C4">
        <w:rPr>
          <w:rFonts w:ascii="Palatino Linotype" w:hAnsi="Palatino Linotype" w:cs="Arial"/>
        </w:rPr>
        <w:t xml:space="preserve">Así como </w:t>
      </w:r>
      <w:r w:rsidR="00150B34" w:rsidRPr="008529C4">
        <w:rPr>
          <w:rFonts w:ascii="Palatino Linotype" w:hAnsi="Palatino Linotype" w:cs="Arial"/>
          <w:b/>
        </w:rPr>
        <w:t>Razones o motivos de la inconformidad</w:t>
      </w:r>
      <w:r w:rsidRPr="008529C4">
        <w:rPr>
          <w:rFonts w:ascii="Palatino Linotype" w:hAnsi="Palatino Linotype" w:cs="Arial"/>
        </w:rPr>
        <w:t xml:space="preserve"> lo siguiente</w:t>
      </w:r>
      <w:r w:rsidR="00150B34" w:rsidRPr="008529C4">
        <w:rPr>
          <w:rFonts w:ascii="Palatino Linotype" w:hAnsi="Palatino Linotype" w:cs="Arial"/>
        </w:rPr>
        <w:t>:</w:t>
      </w:r>
    </w:p>
    <w:p w14:paraId="49E638E1" w14:textId="77777777" w:rsidR="00150B34" w:rsidRPr="008529C4" w:rsidRDefault="00150B34" w:rsidP="00033269">
      <w:pPr>
        <w:spacing w:line="360" w:lineRule="auto"/>
        <w:jc w:val="both"/>
        <w:rPr>
          <w:rFonts w:ascii="Palatino Linotype" w:hAnsi="Palatino Linotype" w:cs="Arial"/>
          <w:sz w:val="18"/>
        </w:rPr>
      </w:pPr>
    </w:p>
    <w:p w14:paraId="4B7BBABA" w14:textId="6ECC50A1" w:rsidR="00043398" w:rsidRPr="008529C4" w:rsidRDefault="00150B34" w:rsidP="004E7A5C">
      <w:pPr>
        <w:ind w:left="851" w:right="902"/>
        <w:jc w:val="center"/>
        <w:rPr>
          <w:rFonts w:ascii="Palatino Linotype" w:hAnsi="Palatino Linotype" w:cs="Arial"/>
          <w:sz w:val="28"/>
        </w:rPr>
      </w:pPr>
      <w:r w:rsidRPr="008529C4">
        <w:rPr>
          <w:rFonts w:ascii="Palatino Linotype" w:hAnsi="Palatino Linotype" w:cs="Arial"/>
          <w:i/>
          <w:iCs/>
          <w:sz w:val="22"/>
          <w:szCs w:val="20"/>
        </w:rPr>
        <w:t>“</w:t>
      </w:r>
      <w:r w:rsidR="004E7A5C" w:rsidRPr="008529C4">
        <w:rPr>
          <w:rFonts w:ascii="Palatino Linotype" w:hAnsi="Palatino Linotype" w:cs="Arial"/>
          <w:i/>
          <w:iCs/>
          <w:sz w:val="22"/>
          <w:szCs w:val="20"/>
        </w:rPr>
        <w:t>no se me entregó la documental requerida</w:t>
      </w:r>
      <w:r w:rsidR="003808DA" w:rsidRPr="008529C4">
        <w:rPr>
          <w:rFonts w:ascii="Palatino Linotype" w:hAnsi="Palatino Linotype" w:cs="Arial"/>
          <w:i/>
          <w:iCs/>
          <w:sz w:val="22"/>
          <w:szCs w:val="20"/>
        </w:rPr>
        <w:t>.</w:t>
      </w:r>
      <w:r w:rsidRPr="008529C4">
        <w:rPr>
          <w:rFonts w:ascii="Palatino Linotype" w:hAnsi="Palatino Linotype" w:cs="Arial"/>
          <w:i/>
          <w:iCs/>
          <w:sz w:val="22"/>
          <w:szCs w:val="20"/>
        </w:rPr>
        <w:t xml:space="preserve">” </w:t>
      </w:r>
      <w:r w:rsidR="0027011E" w:rsidRPr="008529C4">
        <w:rPr>
          <w:rFonts w:ascii="Palatino Linotype" w:hAnsi="Palatino Linotype" w:cs="Arial"/>
          <w:iCs/>
          <w:sz w:val="22"/>
          <w:szCs w:val="20"/>
        </w:rPr>
        <w:t>(Sic).</w:t>
      </w:r>
    </w:p>
    <w:bookmarkEnd w:id="6"/>
    <w:p w14:paraId="51426F73" w14:textId="77777777" w:rsidR="0027011E" w:rsidRPr="008529C4" w:rsidRDefault="0027011E" w:rsidP="00033269">
      <w:pPr>
        <w:spacing w:line="360" w:lineRule="auto"/>
        <w:jc w:val="both"/>
        <w:rPr>
          <w:rFonts w:ascii="Palatino Linotype" w:hAnsi="Palatino Linotype" w:cs="Arial"/>
          <w:b/>
          <w:sz w:val="36"/>
          <w:szCs w:val="28"/>
        </w:rPr>
      </w:pPr>
    </w:p>
    <w:p w14:paraId="2D504B22" w14:textId="77777777" w:rsidR="001F7386" w:rsidRPr="008529C4" w:rsidRDefault="001F7386" w:rsidP="001F7386">
      <w:pPr>
        <w:spacing w:line="360" w:lineRule="auto"/>
        <w:jc w:val="both"/>
        <w:rPr>
          <w:rFonts w:ascii="Palatino Linotype" w:hAnsi="Palatino Linotype" w:cs="Arial"/>
          <w:b/>
          <w:color w:val="000000" w:themeColor="text1"/>
          <w:sz w:val="28"/>
          <w:szCs w:val="28"/>
        </w:rPr>
      </w:pPr>
      <w:r w:rsidRPr="008529C4">
        <w:rPr>
          <w:rFonts w:ascii="Palatino Linotype" w:hAnsi="Palatino Linotype" w:cs="Arial"/>
          <w:b/>
          <w:color w:val="000000" w:themeColor="text1"/>
          <w:sz w:val="28"/>
          <w:szCs w:val="28"/>
          <w:lang w:val="es-419"/>
        </w:rPr>
        <w:t>V</w:t>
      </w:r>
      <w:r w:rsidRPr="008529C4">
        <w:rPr>
          <w:rFonts w:ascii="Palatino Linotype" w:hAnsi="Palatino Linotype" w:cs="Arial"/>
          <w:b/>
          <w:color w:val="000000" w:themeColor="text1"/>
          <w:sz w:val="28"/>
          <w:szCs w:val="28"/>
        </w:rPr>
        <w:t xml:space="preserve">. </w:t>
      </w:r>
      <w:r w:rsidRPr="008529C4">
        <w:rPr>
          <w:rFonts w:ascii="Palatino Linotype" w:hAnsi="Palatino Linotype" w:cs="Arial"/>
          <w:b/>
          <w:sz w:val="28"/>
          <w:szCs w:val="28"/>
        </w:rPr>
        <w:t>Del turno del Recurso Revisión</w:t>
      </w:r>
    </w:p>
    <w:p w14:paraId="7C5F3130" w14:textId="433BFA65" w:rsidR="001F7386" w:rsidRPr="008529C4" w:rsidRDefault="001F7386" w:rsidP="001F7386">
      <w:pPr>
        <w:spacing w:line="360" w:lineRule="auto"/>
        <w:jc w:val="both"/>
        <w:rPr>
          <w:rFonts w:ascii="Palatino Linotype" w:hAnsi="Palatino Linotype" w:cs="Arial"/>
          <w:color w:val="000000" w:themeColor="text1"/>
        </w:rPr>
      </w:pPr>
      <w:r w:rsidRPr="008529C4">
        <w:rPr>
          <w:rFonts w:ascii="Palatino Linotype" w:hAnsi="Palatino Linotype" w:cs="Arial"/>
          <w:color w:val="000000" w:themeColor="text1"/>
        </w:rPr>
        <w:t>E</w:t>
      </w:r>
      <w:r w:rsidR="00FC63E7" w:rsidRPr="008529C4">
        <w:rPr>
          <w:rFonts w:ascii="Palatino Linotype" w:hAnsi="Palatino Linotype" w:cs="Arial"/>
          <w:color w:val="000000" w:themeColor="text1"/>
        </w:rPr>
        <w:t>l</w:t>
      </w:r>
      <w:r w:rsidRPr="008529C4">
        <w:rPr>
          <w:rFonts w:ascii="Palatino Linotype" w:hAnsi="Palatino Linotype" w:cs="Arial"/>
          <w:color w:val="000000" w:themeColor="text1"/>
        </w:rPr>
        <w:t xml:space="preserve"> </w:t>
      </w:r>
      <w:r w:rsidR="00BB69E5" w:rsidRPr="008529C4">
        <w:rPr>
          <w:rFonts w:ascii="Palatino Linotype" w:hAnsi="Palatino Linotype" w:cs="Arial"/>
          <w:b/>
          <w:color w:val="000000" w:themeColor="text1"/>
        </w:rPr>
        <w:t>veintidós</w:t>
      </w:r>
      <w:r w:rsidR="00F745BA" w:rsidRPr="008529C4">
        <w:rPr>
          <w:rFonts w:ascii="Palatino Linotype" w:hAnsi="Palatino Linotype" w:cs="Arial"/>
          <w:b/>
          <w:color w:val="000000" w:themeColor="text1"/>
        </w:rPr>
        <w:t xml:space="preserve"> de noviembre de </w:t>
      </w:r>
      <w:r w:rsidRPr="008529C4">
        <w:rPr>
          <w:rFonts w:ascii="Palatino Linotype" w:hAnsi="Palatino Linotype" w:cs="Arial"/>
          <w:b/>
          <w:color w:val="000000" w:themeColor="text1"/>
        </w:rPr>
        <w:t xml:space="preserve">dos </w:t>
      </w:r>
      <w:r w:rsidRPr="008529C4">
        <w:rPr>
          <w:rFonts w:ascii="Palatino Linotype" w:hAnsi="Palatino Linotype" w:cs="Arial"/>
          <w:b/>
          <w:bCs/>
          <w:color w:val="000000" w:themeColor="text1"/>
        </w:rPr>
        <w:t>mil veintidós</w:t>
      </w:r>
      <w:r w:rsidRPr="008529C4">
        <w:rPr>
          <w:rFonts w:ascii="Palatino Linotype" w:hAnsi="Palatino Linotype" w:cs="Arial"/>
          <w:color w:val="000000" w:themeColor="text1"/>
        </w:rPr>
        <w:t xml:space="preserve">, el recurso que se trata se envió electrónicamente al Instituto de </w:t>
      </w:r>
      <w:r w:rsidRPr="008529C4">
        <w:rPr>
          <w:rFonts w:ascii="Palatino Linotype" w:eastAsia="Arial Unicode MS" w:hAnsi="Palatino Linotype" w:cs="Arial"/>
          <w:color w:val="000000" w:themeColor="text1"/>
        </w:rPr>
        <w:t>Transparencia</w:t>
      </w:r>
      <w:r w:rsidRPr="008529C4">
        <w:rPr>
          <w:rFonts w:ascii="Palatino Linotype" w:hAnsi="Palatino Linotype" w:cs="Arial"/>
          <w:color w:val="000000" w:themeColor="text1"/>
        </w:rPr>
        <w:t xml:space="preserve">, Acceso a la Información Pública y Protección de Datos Personales del Estado de México y Municipios; por lo que, con fundamento en el artículo 185, fracción I de la </w:t>
      </w:r>
      <w:r w:rsidRPr="008529C4">
        <w:rPr>
          <w:rFonts w:ascii="Palatino Linotype" w:hAnsi="Palatino Linotype"/>
          <w:color w:val="000000" w:themeColor="text1"/>
        </w:rPr>
        <w:t xml:space="preserve">Ley de Transparencia y Acceso a la </w:t>
      </w:r>
      <w:r w:rsidRPr="008529C4">
        <w:rPr>
          <w:rFonts w:ascii="Palatino Linotype" w:hAnsi="Palatino Linotype"/>
          <w:color w:val="000000" w:themeColor="text1"/>
        </w:rPr>
        <w:lastRenderedPageBreak/>
        <w:t>Información Pública del Estado de México y Municipios</w:t>
      </w:r>
      <w:r w:rsidRPr="008529C4">
        <w:rPr>
          <w:rFonts w:ascii="Palatino Linotype" w:hAnsi="Palatino Linotype" w:cs="Arial"/>
          <w:color w:val="000000" w:themeColor="text1"/>
        </w:rPr>
        <w:t xml:space="preserve">, se turnó mediante </w:t>
      </w:r>
      <w:r w:rsidRPr="008529C4">
        <w:rPr>
          <w:rFonts w:ascii="Palatino Linotype" w:hAnsi="Palatino Linotype" w:cs="Arial"/>
          <w:b/>
          <w:color w:val="000000" w:themeColor="text1"/>
        </w:rPr>
        <w:t xml:space="preserve">EL </w:t>
      </w:r>
      <w:r w:rsidRPr="008529C4">
        <w:rPr>
          <w:rFonts w:ascii="Palatino Linotype" w:eastAsia="Arial Unicode MS" w:hAnsi="Palatino Linotype" w:cs="Arial"/>
          <w:b/>
          <w:color w:val="000000" w:themeColor="text1"/>
        </w:rPr>
        <w:t>SAIMEX</w:t>
      </w:r>
      <w:r w:rsidRPr="008529C4">
        <w:rPr>
          <w:rFonts w:ascii="Palatino Linotype" w:hAnsi="Palatino Linotype"/>
          <w:color w:val="000000" w:themeColor="text1"/>
        </w:rPr>
        <w:t>, a</w:t>
      </w:r>
      <w:r w:rsidRPr="008529C4">
        <w:rPr>
          <w:rFonts w:ascii="Palatino Linotype" w:hAnsi="Palatino Linotype"/>
          <w:color w:val="000000" w:themeColor="text1"/>
          <w:lang w:val="es-419"/>
        </w:rPr>
        <w:t xml:space="preserve"> </w:t>
      </w:r>
      <w:r w:rsidRPr="008529C4">
        <w:rPr>
          <w:rFonts w:ascii="Palatino Linotype" w:hAnsi="Palatino Linotype"/>
          <w:color w:val="000000" w:themeColor="text1"/>
        </w:rPr>
        <w:t>l</w:t>
      </w:r>
      <w:r w:rsidRPr="008529C4">
        <w:rPr>
          <w:rFonts w:ascii="Palatino Linotype" w:hAnsi="Palatino Linotype"/>
          <w:color w:val="000000" w:themeColor="text1"/>
          <w:lang w:val="es-419"/>
        </w:rPr>
        <w:t>a</w:t>
      </w:r>
      <w:r w:rsidRPr="008529C4">
        <w:rPr>
          <w:rFonts w:ascii="Palatino Linotype" w:hAnsi="Palatino Linotype"/>
          <w:color w:val="000000" w:themeColor="text1"/>
        </w:rPr>
        <w:t xml:space="preserve"> </w:t>
      </w:r>
      <w:r w:rsidRPr="008529C4">
        <w:rPr>
          <w:rFonts w:ascii="Palatino Linotype" w:hAnsi="Palatino Linotype"/>
          <w:b/>
          <w:color w:val="000000" w:themeColor="text1"/>
        </w:rPr>
        <w:t>C</w:t>
      </w:r>
      <w:r w:rsidRPr="008529C4">
        <w:rPr>
          <w:rFonts w:ascii="Palatino Linotype" w:hAnsi="Palatino Linotype" w:cs="Arial"/>
          <w:b/>
          <w:color w:val="000000" w:themeColor="text1"/>
        </w:rPr>
        <w:t>omisionad</w:t>
      </w:r>
      <w:r w:rsidRPr="008529C4">
        <w:rPr>
          <w:rFonts w:ascii="Palatino Linotype" w:hAnsi="Palatino Linotype" w:cs="Arial"/>
          <w:b/>
          <w:color w:val="000000" w:themeColor="text1"/>
          <w:lang w:val="es-419"/>
        </w:rPr>
        <w:t xml:space="preserve">a Sharon Cristina Morales Martínez </w:t>
      </w:r>
      <w:r w:rsidRPr="008529C4">
        <w:rPr>
          <w:rFonts w:ascii="Palatino Linotype" w:hAnsi="Palatino Linotype" w:cs="Arial"/>
          <w:color w:val="000000" w:themeColor="text1"/>
        </w:rPr>
        <w:t>a efecto de decretar su admisión o desechamiento.</w:t>
      </w:r>
    </w:p>
    <w:p w14:paraId="6AEEF678" w14:textId="77777777" w:rsidR="001F7386" w:rsidRPr="008529C4" w:rsidRDefault="001F7386" w:rsidP="001F7386">
      <w:pPr>
        <w:spacing w:line="360" w:lineRule="auto"/>
        <w:jc w:val="both"/>
        <w:rPr>
          <w:rFonts w:ascii="Palatino Linotype" w:hAnsi="Palatino Linotype" w:cs="Arial"/>
          <w:color w:val="000000" w:themeColor="text1"/>
        </w:rPr>
      </w:pPr>
    </w:p>
    <w:p w14:paraId="6C72597E" w14:textId="77777777" w:rsidR="001F7386" w:rsidRPr="008529C4" w:rsidRDefault="001F7386" w:rsidP="001F7386">
      <w:pPr>
        <w:tabs>
          <w:tab w:val="center" w:pos="4252"/>
          <w:tab w:val="right" w:pos="8504"/>
        </w:tabs>
        <w:spacing w:line="360" w:lineRule="auto"/>
        <w:jc w:val="both"/>
        <w:rPr>
          <w:rFonts w:ascii="Palatino Linotype" w:hAnsi="Palatino Linotype" w:cs="Arial"/>
          <w:b/>
          <w:color w:val="000000" w:themeColor="text1"/>
        </w:rPr>
      </w:pPr>
      <w:r w:rsidRPr="008529C4">
        <w:rPr>
          <w:rFonts w:ascii="Palatino Linotype" w:hAnsi="Palatino Linotype" w:cs="Arial"/>
          <w:b/>
          <w:color w:val="000000" w:themeColor="text1"/>
        </w:rPr>
        <w:t>a) Admisión del Recurso Revisión</w:t>
      </w:r>
    </w:p>
    <w:p w14:paraId="79E0395F" w14:textId="780AE459" w:rsidR="001F7386" w:rsidRPr="008529C4" w:rsidRDefault="001F7386" w:rsidP="001F7386">
      <w:pPr>
        <w:tabs>
          <w:tab w:val="center" w:pos="4252"/>
          <w:tab w:val="right" w:pos="8504"/>
        </w:tabs>
        <w:spacing w:line="360" w:lineRule="auto"/>
        <w:jc w:val="both"/>
        <w:rPr>
          <w:rFonts w:ascii="Palatino Linotype" w:hAnsi="Palatino Linotype" w:cs="Arial"/>
          <w:color w:val="000000" w:themeColor="text1"/>
        </w:rPr>
      </w:pPr>
      <w:r w:rsidRPr="008529C4">
        <w:rPr>
          <w:rFonts w:ascii="Palatino Linotype" w:hAnsi="Palatino Linotype" w:cs="Arial"/>
          <w:color w:val="000000" w:themeColor="text1"/>
        </w:rPr>
        <w:t>De las constancias del expediente electrónico del</w:t>
      </w:r>
      <w:r w:rsidRPr="008529C4">
        <w:rPr>
          <w:rFonts w:ascii="Palatino Linotype" w:hAnsi="Palatino Linotype" w:cs="Arial"/>
          <w:b/>
          <w:color w:val="000000" w:themeColor="text1"/>
        </w:rPr>
        <w:t xml:space="preserve"> SAIMEX</w:t>
      </w:r>
      <w:r w:rsidRPr="008529C4">
        <w:rPr>
          <w:rFonts w:ascii="Palatino Linotype" w:hAnsi="Palatino Linotype" w:cs="Arial"/>
          <w:color w:val="000000" w:themeColor="text1"/>
        </w:rPr>
        <w:t xml:space="preserve">, se advierte que el </w:t>
      </w:r>
      <w:r w:rsidR="00F745BA" w:rsidRPr="008529C4">
        <w:rPr>
          <w:rFonts w:ascii="Palatino Linotype" w:hAnsi="Palatino Linotype" w:cs="Arial"/>
          <w:b/>
          <w:bCs/>
          <w:color w:val="000000" w:themeColor="text1"/>
        </w:rPr>
        <w:t xml:space="preserve">veintitrés de noviembre </w:t>
      </w:r>
      <w:r w:rsidRPr="008529C4">
        <w:rPr>
          <w:rFonts w:ascii="Palatino Linotype" w:hAnsi="Palatino Linotype" w:cs="Arial"/>
          <w:b/>
          <w:bCs/>
          <w:color w:val="000000" w:themeColor="text1"/>
        </w:rPr>
        <w:t>de dos mil veintidós</w:t>
      </w:r>
      <w:r w:rsidRPr="008529C4">
        <w:rPr>
          <w:rFonts w:ascii="Palatino Linotype" w:hAnsi="Palatino Linotype" w:cs="Arial"/>
          <w:color w:val="000000" w:themeColor="text1"/>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8529C4">
        <w:rPr>
          <w:rFonts w:ascii="Palatino Linotype" w:hAnsi="Palatino Linotype" w:cs="Arial"/>
          <w:b/>
          <w:color w:val="000000" w:themeColor="text1"/>
        </w:rPr>
        <w:t xml:space="preserve">EL RECURRENTE </w:t>
      </w:r>
      <w:r w:rsidRPr="008529C4">
        <w:rPr>
          <w:rFonts w:ascii="Palatino Linotype" w:hAnsi="Palatino Linotype" w:cs="Arial"/>
          <w:color w:val="000000" w:themeColor="text1"/>
        </w:rPr>
        <w:t xml:space="preserve">manifestara lo que a su derecho conviniera, a efecto de presentar pruebas o alegatos y, en su caso, </w:t>
      </w:r>
      <w:r w:rsidRPr="008529C4">
        <w:rPr>
          <w:rFonts w:ascii="Palatino Linotype" w:hAnsi="Palatino Linotype" w:cs="Arial"/>
          <w:b/>
          <w:color w:val="000000" w:themeColor="text1"/>
        </w:rPr>
        <w:t xml:space="preserve">EL SUJETO OBLIGADO </w:t>
      </w:r>
      <w:r w:rsidRPr="008529C4">
        <w:rPr>
          <w:rFonts w:ascii="Palatino Linotype" w:hAnsi="Palatino Linotype" w:cs="Arial"/>
          <w:color w:val="000000" w:themeColor="text1"/>
        </w:rPr>
        <w:t>rindiera su correspondiente Informe Justificado.</w:t>
      </w:r>
    </w:p>
    <w:p w14:paraId="2A05E26E" w14:textId="77777777" w:rsidR="001F7386" w:rsidRPr="008529C4" w:rsidRDefault="001F7386" w:rsidP="001F7386">
      <w:pPr>
        <w:spacing w:line="360" w:lineRule="auto"/>
        <w:jc w:val="both"/>
        <w:rPr>
          <w:rFonts w:ascii="Palatino Linotype" w:eastAsia="Arial Unicode MS" w:hAnsi="Palatino Linotype" w:cs="Arial"/>
          <w:b/>
          <w:color w:val="000000" w:themeColor="text1"/>
        </w:rPr>
      </w:pPr>
    </w:p>
    <w:p w14:paraId="3ECC659C" w14:textId="77777777" w:rsidR="001F7386" w:rsidRPr="008529C4" w:rsidRDefault="001F7386" w:rsidP="001F7386">
      <w:pPr>
        <w:spacing w:line="360" w:lineRule="auto"/>
        <w:jc w:val="both"/>
        <w:rPr>
          <w:rFonts w:ascii="Palatino Linotype" w:eastAsia="Arial Unicode MS" w:hAnsi="Palatino Linotype" w:cs="Arial"/>
          <w:b/>
          <w:color w:val="000000" w:themeColor="text1"/>
        </w:rPr>
      </w:pPr>
      <w:r w:rsidRPr="008529C4">
        <w:rPr>
          <w:rFonts w:ascii="Palatino Linotype" w:eastAsia="Arial Unicode MS" w:hAnsi="Palatino Linotype" w:cs="Arial"/>
          <w:b/>
          <w:color w:val="000000" w:themeColor="text1"/>
        </w:rPr>
        <w:t xml:space="preserve">b) </w:t>
      </w:r>
      <w:r w:rsidRPr="008529C4">
        <w:rPr>
          <w:rFonts w:ascii="Palatino Linotype" w:hAnsi="Palatino Linotype" w:cs="Arial"/>
          <w:b/>
          <w:bCs/>
        </w:rPr>
        <w:t xml:space="preserve">Manifestaciones </w:t>
      </w:r>
    </w:p>
    <w:p w14:paraId="4DFA8086" w14:textId="6BBDFEBC" w:rsidR="001F7386" w:rsidRPr="008529C4" w:rsidRDefault="001F7386" w:rsidP="001F7386">
      <w:pPr>
        <w:tabs>
          <w:tab w:val="center" w:pos="4252"/>
          <w:tab w:val="right" w:pos="8504"/>
        </w:tabs>
        <w:spacing w:line="360" w:lineRule="auto"/>
        <w:jc w:val="both"/>
        <w:rPr>
          <w:rFonts w:ascii="Palatino Linotype" w:hAnsi="Palatino Linotype" w:cs="Arial"/>
        </w:rPr>
      </w:pPr>
      <w:r w:rsidRPr="008529C4">
        <w:rPr>
          <w:rFonts w:ascii="Palatino Linotype" w:hAnsi="Palatino Linotype" w:cs="Arial"/>
        </w:rPr>
        <w:t xml:space="preserve">Conforme a las constancias que obran en el </w:t>
      </w:r>
      <w:r w:rsidRPr="008529C4">
        <w:rPr>
          <w:rFonts w:ascii="Palatino Linotype" w:hAnsi="Palatino Linotype" w:cs="Arial"/>
          <w:b/>
        </w:rPr>
        <w:t>SAIMEX</w:t>
      </w:r>
      <w:r w:rsidRPr="008529C4">
        <w:rPr>
          <w:rFonts w:ascii="Palatino Linotype" w:hAnsi="Palatino Linotype" w:cs="Arial"/>
        </w:rPr>
        <w:t xml:space="preserve">, se desprende que atento a lo dispuesto en el artículo 185 de la Ley de Transparencia y Acceso a la Información Pública del Estado de México y Municipios, dentro del término legalmente concedido al </w:t>
      </w:r>
      <w:r w:rsidRPr="008529C4">
        <w:rPr>
          <w:rFonts w:ascii="Palatino Linotype" w:hAnsi="Palatino Linotype" w:cs="Arial"/>
          <w:b/>
        </w:rPr>
        <w:t>RECURRENTE</w:t>
      </w:r>
      <w:r w:rsidRPr="008529C4">
        <w:rPr>
          <w:rFonts w:ascii="Palatino Linotype" w:hAnsi="Palatino Linotype" w:cs="Arial"/>
        </w:rPr>
        <w:t xml:space="preserve">, éste no realizó manifestación alguna, ni presentó pruebas o alegatos. </w:t>
      </w:r>
    </w:p>
    <w:p w14:paraId="1E217FD4" w14:textId="2860893C" w:rsidR="001F7386" w:rsidRPr="008529C4" w:rsidRDefault="001F7386" w:rsidP="001F7386">
      <w:pPr>
        <w:tabs>
          <w:tab w:val="center" w:pos="4252"/>
          <w:tab w:val="right" w:pos="8504"/>
        </w:tabs>
        <w:spacing w:before="100" w:beforeAutospacing="1" w:after="100" w:afterAutospacing="1" w:line="360" w:lineRule="auto"/>
        <w:jc w:val="both"/>
        <w:rPr>
          <w:rFonts w:ascii="Palatino Linotype" w:hAnsi="Palatino Linotype" w:cs="Arial"/>
        </w:rPr>
      </w:pPr>
      <w:r w:rsidRPr="008529C4">
        <w:rPr>
          <w:rFonts w:ascii="Palatino Linotype" w:hAnsi="Palatino Linotype" w:cs="Arial"/>
        </w:rPr>
        <w:t xml:space="preserve">Por su parte, </w:t>
      </w:r>
      <w:r w:rsidRPr="008529C4">
        <w:rPr>
          <w:rFonts w:ascii="Palatino Linotype" w:hAnsi="Palatino Linotype" w:cs="Arial"/>
          <w:b/>
        </w:rPr>
        <w:t>EL SUJETO OBLIGADO</w:t>
      </w:r>
      <w:r w:rsidRPr="008529C4">
        <w:rPr>
          <w:rFonts w:ascii="Palatino Linotype" w:hAnsi="Palatino Linotype" w:cs="Arial"/>
        </w:rPr>
        <w:t xml:space="preserve"> </w:t>
      </w:r>
      <w:r w:rsidR="00FC63E7" w:rsidRPr="008529C4">
        <w:rPr>
          <w:rFonts w:ascii="Palatino Linotype" w:hAnsi="Palatino Linotype" w:cs="Arial"/>
        </w:rPr>
        <w:t>el</w:t>
      </w:r>
      <w:r w:rsidRPr="008529C4">
        <w:rPr>
          <w:rFonts w:ascii="Palatino Linotype" w:hAnsi="Palatino Linotype" w:cs="Arial"/>
        </w:rPr>
        <w:t xml:space="preserve"> </w:t>
      </w:r>
      <w:r w:rsidR="00BB69E5" w:rsidRPr="008529C4">
        <w:rPr>
          <w:rFonts w:ascii="Palatino Linotype" w:hAnsi="Palatino Linotype" w:cs="Arial"/>
          <w:b/>
        </w:rPr>
        <w:t>dos de diciembre</w:t>
      </w:r>
      <w:r w:rsidR="00700751" w:rsidRPr="008529C4">
        <w:rPr>
          <w:rFonts w:ascii="Palatino Linotype" w:hAnsi="Palatino Linotype" w:cs="Arial"/>
          <w:b/>
        </w:rPr>
        <w:t xml:space="preserve"> de </w:t>
      </w:r>
      <w:r w:rsidRPr="008529C4">
        <w:rPr>
          <w:rFonts w:ascii="Palatino Linotype" w:hAnsi="Palatino Linotype" w:cs="Arial"/>
          <w:b/>
        </w:rPr>
        <w:t>dos mil veintidós</w:t>
      </w:r>
      <w:r w:rsidRPr="008529C4">
        <w:rPr>
          <w:rFonts w:ascii="Palatino Linotype" w:hAnsi="Palatino Linotype" w:cs="Arial"/>
        </w:rPr>
        <w:t xml:space="preserve"> rindió su respectivo Informe Justificado, el cual fue puesto a disposición del particular, mismo que se hace constar el contenido de dicha información a continuación:</w:t>
      </w:r>
    </w:p>
    <w:p w14:paraId="0B73AA50" w14:textId="77777777" w:rsidR="0053727B" w:rsidRDefault="001F7386" w:rsidP="0043509C">
      <w:pPr>
        <w:pStyle w:val="Prrafodelista"/>
        <w:numPr>
          <w:ilvl w:val="0"/>
          <w:numId w:val="5"/>
        </w:numPr>
        <w:tabs>
          <w:tab w:val="center" w:pos="4252"/>
          <w:tab w:val="right" w:pos="8504"/>
        </w:tabs>
        <w:spacing w:before="100" w:beforeAutospacing="1" w:after="100" w:afterAutospacing="1" w:line="360" w:lineRule="auto"/>
        <w:ind w:left="0"/>
        <w:contextualSpacing/>
        <w:jc w:val="both"/>
        <w:rPr>
          <w:rFonts w:ascii="Palatino Linotype" w:hAnsi="Palatino Linotype" w:cs="Arial"/>
        </w:rPr>
      </w:pPr>
      <w:r w:rsidRPr="0053727B">
        <w:rPr>
          <w:rFonts w:ascii="Palatino Linotype" w:hAnsi="Palatino Linotype" w:cs="Arial"/>
        </w:rPr>
        <w:lastRenderedPageBreak/>
        <w:t xml:space="preserve">Del archivo electrónico denominado </w:t>
      </w:r>
      <w:r w:rsidRPr="0053727B">
        <w:rPr>
          <w:rFonts w:ascii="Palatino Linotype" w:hAnsi="Palatino Linotype" w:cs="Arial"/>
          <w:b/>
          <w:bCs/>
          <w:i/>
        </w:rPr>
        <w:t>“</w:t>
      </w:r>
      <w:r w:rsidR="000C22F5" w:rsidRPr="0053727B">
        <w:rPr>
          <w:rFonts w:ascii="Palatino Linotype" w:hAnsi="Palatino Linotype" w:cs="Arial"/>
          <w:b/>
          <w:bCs/>
          <w:i/>
        </w:rPr>
        <w:t>InformeJustificadoRecurso16707UT.pdf</w:t>
      </w:r>
      <w:r w:rsidRPr="0053727B">
        <w:rPr>
          <w:rFonts w:ascii="Palatino Linotype" w:hAnsi="Palatino Linotype" w:cs="Arial"/>
          <w:b/>
          <w:bCs/>
          <w:i/>
        </w:rPr>
        <w:t>”</w:t>
      </w:r>
      <w:r w:rsidRPr="0053727B">
        <w:rPr>
          <w:rFonts w:ascii="Palatino Linotype" w:hAnsi="Palatino Linotype" w:cs="Arial"/>
          <w:i/>
        </w:rPr>
        <w:t xml:space="preserve"> </w:t>
      </w:r>
      <w:r w:rsidRPr="0053727B">
        <w:rPr>
          <w:rFonts w:ascii="Palatino Linotype" w:hAnsi="Palatino Linotype" w:cs="Arial"/>
        </w:rPr>
        <w:t>se advierte un oficio con número INFOEM/UT/</w:t>
      </w:r>
      <w:r w:rsidR="00CF0961" w:rsidRPr="0053727B">
        <w:rPr>
          <w:rFonts w:ascii="Palatino Linotype" w:hAnsi="Palatino Linotype" w:cs="Arial"/>
        </w:rPr>
        <w:t>1038</w:t>
      </w:r>
      <w:r w:rsidRPr="0053727B">
        <w:rPr>
          <w:rFonts w:ascii="Palatino Linotype" w:hAnsi="Palatino Linotype" w:cs="Arial"/>
        </w:rPr>
        <w:t>/2022, suscrito por el Mtro. Juan Salvador V. Hernández Flores, Titular de la Unidad de Transparencia, mediante el cual, remite su Informe Justificado en el que medularmente, confirma la respuesta primigenia.</w:t>
      </w:r>
    </w:p>
    <w:p w14:paraId="3E74AEBB" w14:textId="77777777" w:rsidR="0053727B" w:rsidRDefault="001F7386" w:rsidP="00964266">
      <w:pPr>
        <w:pStyle w:val="Prrafodelista"/>
        <w:numPr>
          <w:ilvl w:val="0"/>
          <w:numId w:val="5"/>
        </w:numPr>
        <w:tabs>
          <w:tab w:val="center" w:pos="4252"/>
          <w:tab w:val="right" w:pos="8504"/>
        </w:tabs>
        <w:spacing w:before="100" w:beforeAutospacing="1" w:after="100" w:afterAutospacing="1" w:line="360" w:lineRule="auto"/>
        <w:ind w:left="0"/>
        <w:contextualSpacing/>
        <w:jc w:val="both"/>
        <w:rPr>
          <w:rFonts w:ascii="Palatino Linotype" w:hAnsi="Palatino Linotype" w:cs="Arial"/>
        </w:rPr>
      </w:pPr>
      <w:r w:rsidRPr="0053727B">
        <w:rPr>
          <w:rFonts w:ascii="Palatino Linotype" w:hAnsi="Palatino Linotype" w:cs="Arial"/>
        </w:rPr>
        <w:t xml:space="preserve">Archivo del documento electrónico denominado </w:t>
      </w:r>
      <w:r w:rsidRPr="0053727B">
        <w:rPr>
          <w:rFonts w:ascii="Palatino Linotype" w:hAnsi="Palatino Linotype" w:cs="Arial"/>
          <w:b/>
          <w:bCs/>
          <w:i/>
        </w:rPr>
        <w:t>“</w:t>
      </w:r>
      <w:r w:rsidR="00CF0961" w:rsidRPr="0053727B">
        <w:rPr>
          <w:rFonts w:ascii="Palatino Linotype" w:hAnsi="Palatino Linotype" w:cs="Arial"/>
          <w:b/>
          <w:bCs/>
          <w:i/>
        </w:rPr>
        <w:t>RequerimientoInformeRR16707DGAF.pdf</w:t>
      </w:r>
      <w:r w:rsidRPr="0053727B">
        <w:rPr>
          <w:rFonts w:ascii="Palatino Linotype" w:hAnsi="Palatino Linotype" w:cs="Arial"/>
          <w:b/>
          <w:bCs/>
          <w:i/>
        </w:rPr>
        <w:t>”</w:t>
      </w:r>
      <w:r w:rsidRPr="0053727B">
        <w:rPr>
          <w:rFonts w:ascii="Palatino Linotype" w:hAnsi="Palatino Linotype" w:cs="Arial"/>
          <w:i/>
        </w:rPr>
        <w:t xml:space="preserve"> </w:t>
      </w:r>
      <w:r w:rsidRPr="0053727B">
        <w:rPr>
          <w:rFonts w:ascii="Palatino Linotype" w:hAnsi="Palatino Linotype" w:cs="Arial"/>
        </w:rPr>
        <w:t>del que se advierte que contiene un memorándum con número INFOEM/UT/</w:t>
      </w:r>
      <w:r w:rsidR="00CF0961" w:rsidRPr="0053727B">
        <w:rPr>
          <w:rFonts w:ascii="Palatino Linotype" w:hAnsi="Palatino Linotype" w:cs="Arial"/>
        </w:rPr>
        <w:t>402</w:t>
      </w:r>
      <w:r w:rsidRPr="0053727B">
        <w:rPr>
          <w:rFonts w:ascii="Palatino Linotype" w:hAnsi="Palatino Linotype" w:cs="Arial"/>
        </w:rPr>
        <w:t xml:space="preserve">/2022, suscrito por Juan Salvador V Hernández Flores, Titular de la Unidad de Transparencia del </w:t>
      </w:r>
      <w:r w:rsidRPr="0053727B">
        <w:rPr>
          <w:rFonts w:ascii="Palatino Linotype" w:hAnsi="Palatino Linotype" w:cs="Arial"/>
          <w:b/>
        </w:rPr>
        <w:t>SUJETO OBLIGADO</w:t>
      </w:r>
      <w:r w:rsidRPr="0053727B">
        <w:rPr>
          <w:rFonts w:ascii="Palatino Linotype" w:hAnsi="Palatino Linotype" w:cs="Arial"/>
        </w:rPr>
        <w:t xml:space="preserve">, por medio del cual, con fundamento en el artículo 59 fracciones I, II y III de la Ley de Transparencia y Acceso a la información Pública del Estado de México y Municipios, solicita al servidor público habilitado </w:t>
      </w:r>
      <w:r w:rsidR="00CF0961" w:rsidRPr="0053727B">
        <w:rPr>
          <w:rFonts w:ascii="Palatino Linotype" w:hAnsi="Palatino Linotype" w:cs="Arial"/>
          <w:iCs/>
        </w:rPr>
        <w:t>Lic. Eurípides Heredia Rodríguez, en su calidad de Director General de Administración y Finanzas,</w:t>
      </w:r>
      <w:r w:rsidR="00377E45" w:rsidRPr="0053727B">
        <w:rPr>
          <w:rFonts w:ascii="Palatino Linotype" w:hAnsi="Palatino Linotype" w:cs="Arial"/>
          <w:iCs/>
        </w:rPr>
        <w:t xml:space="preserve"> Sujeto Habilitado Competente</w:t>
      </w:r>
      <w:r w:rsidRPr="0053727B">
        <w:rPr>
          <w:rFonts w:ascii="Palatino Linotype" w:hAnsi="Palatino Linotype" w:cs="Arial"/>
        </w:rPr>
        <w:t xml:space="preserve"> remita su respectivo Informe Justificado, esto con la finalidad de brindar mayor certeza a la entrega de información al particular.</w:t>
      </w:r>
    </w:p>
    <w:p w14:paraId="411F8B33" w14:textId="10B658AD" w:rsidR="00437B3C" w:rsidRPr="0053727B" w:rsidRDefault="001F7386" w:rsidP="00964266">
      <w:pPr>
        <w:pStyle w:val="Prrafodelista"/>
        <w:numPr>
          <w:ilvl w:val="0"/>
          <w:numId w:val="5"/>
        </w:numPr>
        <w:tabs>
          <w:tab w:val="center" w:pos="4252"/>
          <w:tab w:val="right" w:pos="8504"/>
        </w:tabs>
        <w:spacing w:before="100" w:beforeAutospacing="1" w:after="100" w:afterAutospacing="1" w:line="360" w:lineRule="auto"/>
        <w:ind w:left="0"/>
        <w:contextualSpacing/>
        <w:jc w:val="both"/>
        <w:rPr>
          <w:rFonts w:ascii="Palatino Linotype" w:hAnsi="Palatino Linotype" w:cs="Arial"/>
        </w:rPr>
      </w:pPr>
      <w:r w:rsidRPr="0053727B">
        <w:rPr>
          <w:rFonts w:ascii="Palatino Linotype" w:hAnsi="Palatino Linotype" w:cs="Arial"/>
        </w:rPr>
        <w:t xml:space="preserve">También fue remitido un archivo electrónico denominado </w:t>
      </w:r>
      <w:r w:rsidRPr="0053727B">
        <w:rPr>
          <w:rFonts w:ascii="Palatino Linotype" w:hAnsi="Palatino Linotype" w:cs="Arial"/>
          <w:b/>
          <w:i/>
        </w:rPr>
        <w:t>“</w:t>
      </w:r>
      <w:r w:rsidR="00CF0961" w:rsidRPr="0053727B">
        <w:rPr>
          <w:rFonts w:ascii="Palatino Linotype" w:hAnsi="Palatino Linotype" w:cs="Arial"/>
          <w:b/>
          <w:i/>
        </w:rPr>
        <w:t>InformeJustificado16707DGAF.pdf</w:t>
      </w:r>
      <w:r w:rsidRPr="0053727B">
        <w:rPr>
          <w:rFonts w:ascii="Palatino Linotype" w:hAnsi="Palatino Linotype" w:cs="Arial"/>
          <w:b/>
          <w:i/>
        </w:rPr>
        <w:t>”</w:t>
      </w:r>
      <w:r w:rsidRPr="0053727B">
        <w:rPr>
          <w:rFonts w:ascii="Palatino Linotype" w:hAnsi="Palatino Linotype" w:cs="Arial"/>
          <w:i/>
        </w:rPr>
        <w:t xml:space="preserve"> </w:t>
      </w:r>
      <w:r w:rsidRPr="0053727B">
        <w:rPr>
          <w:rFonts w:ascii="Palatino Linotype" w:hAnsi="Palatino Linotype" w:cs="Arial"/>
        </w:rPr>
        <w:t>del que se advierte un oficio con número INFOEM/</w:t>
      </w:r>
      <w:r w:rsidR="00CF0961" w:rsidRPr="0053727B">
        <w:rPr>
          <w:rFonts w:ascii="Palatino Linotype" w:hAnsi="Palatino Linotype" w:cs="Arial"/>
        </w:rPr>
        <w:t>DGAF</w:t>
      </w:r>
      <w:r w:rsidRPr="0053727B">
        <w:rPr>
          <w:rFonts w:ascii="Palatino Linotype" w:hAnsi="Palatino Linotype" w:cs="Arial"/>
        </w:rPr>
        <w:t>/</w:t>
      </w:r>
      <w:r w:rsidR="00CF0961" w:rsidRPr="0053727B">
        <w:rPr>
          <w:rFonts w:ascii="Palatino Linotype" w:hAnsi="Palatino Linotype" w:cs="Arial"/>
        </w:rPr>
        <w:t>809</w:t>
      </w:r>
      <w:r w:rsidRPr="0053727B">
        <w:rPr>
          <w:rFonts w:ascii="Palatino Linotype" w:hAnsi="Palatino Linotype" w:cs="Arial"/>
        </w:rPr>
        <w:t xml:space="preserve">/2022, suscrito por el </w:t>
      </w:r>
      <w:r w:rsidR="00CF0961" w:rsidRPr="0053727B">
        <w:rPr>
          <w:rFonts w:ascii="Palatino Linotype" w:hAnsi="Palatino Linotype" w:cs="Arial"/>
          <w:iCs/>
        </w:rPr>
        <w:t>Director General de Administración y Finanzas</w:t>
      </w:r>
      <w:r w:rsidRPr="0053727B">
        <w:rPr>
          <w:rFonts w:ascii="Palatino Linotype" w:hAnsi="Palatino Linotype" w:cs="Arial"/>
        </w:rPr>
        <w:t xml:space="preserve">, mediante el cual rinde su informe justificado </w:t>
      </w:r>
      <w:r w:rsidR="00D93F35" w:rsidRPr="0053727B">
        <w:rPr>
          <w:rFonts w:ascii="Palatino Linotype" w:hAnsi="Palatino Linotype" w:cs="Arial"/>
        </w:rPr>
        <w:t xml:space="preserve">en el que </w:t>
      </w:r>
      <w:r w:rsidRPr="0053727B">
        <w:rPr>
          <w:rFonts w:ascii="Palatino Linotype" w:hAnsi="Palatino Linotype" w:cs="Arial"/>
        </w:rPr>
        <w:t>medularmente ratifica su respuesta primigenia.</w:t>
      </w:r>
    </w:p>
    <w:p w14:paraId="1EDA1758" w14:textId="77777777" w:rsidR="00437B3C" w:rsidRPr="008529C4" w:rsidRDefault="00437B3C" w:rsidP="00437B3C">
      <w:pPr>
        <w:pStyle w:val="Prrafodelista"/>
        <w:rPr>
          <w:rFonts w:ascii="Palatino Linotype" w:hAnsi="Palatino Linotype" w:cs="Arial"/>
        </w:rPr>
      </w:pPr>
    </w:p>
    <w:p w14:paraId="3DB546EA" w14:textId="49C896E6" w:rsidR="001F7386" w:rsidRPr="008529C4" w:rsidRDefault="0039244A" w:rsidP="00437B3C">
      <w:pPr>
        <w:pStyle w:val="Prrafodelista"/>
        <w:tabs>
          <w:tab w:val="center" w:pos="4252"/>
          <w:tab w:val="right" w:pos="8504"/>
        </w:tabs>
        <w:spacing w:before="100" w:beforeAutospacing="1" w:after="100" w:afterAutospacing="1" w:line="360" w:lineRule="auto"/>
        <w:ind w:left="0"/>
        <w:contextualSpacing/>
        <w:jc w:val="both"/>
        <w:rPr>
          <w:rFonts w:ascii="Palatino Linotype" w:hAnsi="Palatino Linotype" w:cs="Arial"/>
        </w:rPr>
      </w:pPr>
      <w:r w:rsidRPr="008529C4">
        <w:rPr>
          <w:rFonts w:ascii="Palatino Linotype" w:hAnsi="Palatino Linotype" w:cs="Arial"/>
        </w:rPr>
        <w:t>E</w:t>
      </w:r>
      <w:r w:rsidR="00377E45" w:rsidRPr="008529C4">
        <w:rPr>
          <w:rFonts w:ascii="Palatino Linotype" w:hAnsi="Palatino Linotype" w:cs="Arial"/>
        </w:rPr>
        <w:t>l</w:t>
      </w:r>
      <w:r w:rsidRPr="008529C4">
        <w:rPr>
          <w:rFonts w:ascii="Palatino Linotype" w:hAnsi="Palatino Linotype" w:cs="Arial"/>
        </w:rPr>
        <w:t xml:space="preserve"> dieciséis</w:t>
      </w:r>
      <w:r w:rsidR="00DE1E84" w:rsidRPr="008529C4">
        <w:rPr>
          <w:rFonts w:ascii="Palatino Linotype" w:hAnsi="Palatino Linotype" w:cs="Arial"/>
        </w:rPr>
        <w:t xml:space="preserve"> de agosto de dos mil veintitrés remitió en alcance los siguientes</w:t>
      </w:r>
      <w:r w:rsidR="00891B74" w:rsidRPr="008529C4">
        <w:rPr>
          <w:rFonts w:ascii="Palatino Linotype" w:hAnsi="Palatino Linotype" w:cs="Arial"/>
        </w:rPr>
        <w:t xml:space="preserve"> archivos</w:t>
      </w:r>
      <w:r w:rsidR="00437B3C" w:rsidRPr="008529C4">
        <w:rPr>
          <w:rFonts w:ascii="Palatino Linotype" w:hAnsi="Palatino Linotype" w:cs="Arial"/>
        </w:rPr>
        <w:t xml:space="preserve"> </w:t>
      </w:r>
      <w:r w:rsidR="00DE1E84" w:rsidRPr="008529C4">
        <w:rPr>
          <w:rFonts w:ascii="Palatino Linotype" w:hAnsi="Palatino Linotype" w:cs="Arial"/>
        </w:rPr>
        <w:t>electrónicos:</w:t>
      </w:r>
    </w:p>
    <w:p w14:paraId="0109C948" w14:textId="6FA30768" w:rsidR="00DE1E84" w:rsidRPr="008529C4" w:rsidRDefault="0032426B" w:rsidP="007356DA">
      <w:pPr>
        <w:pStyle w:val="Prrafodelista"/>
        <w:numPr>
          <w:ilvl w:val="0"/>
          <w:numId w:val="11"/>
        </w:numPr>
        <w:spacing w:line="360" w:lineRule="auto"/>
        <w:jc w:val="both"/>
        <w:rPr>
          <w:rFonts w:ascii="Palatino Linotype" w:eastAsia="Palatino Linotype" w:hAnsi="Palatino Linotype" w:cs="Palatino Linotype"/>
          <w:bCs/>
        </w:rPr>
      </w:pPr>
      <w:r w:rsidRPr="008529C4">
        <w:rPr>
          <w:rFonts w:ascii="Palatino Linotype" w:eastAsia="Palatino Linotype" w:hAnsi="Palatino Linotype" w:cs="Palatino Linotype"/>
          <w:b/>
        </w:rPr>
        <w:lastRenderedPageBreak/>
        <w:t>AlcanceRR16707DGAF.pdf. -</w:t>
      </w:r>
      <w:r w:rsidR="00DE1E84" w:rsidRPr="008529C4">
        <w:rPr>
          <w:rFonts w:ascii="Palatino Linotype" w:eastAsia="Palatino Linotype" w:hAnsi="Palatino Linotype" w:cs="Palatino Linotype"/>
          <w:b/>
        </w:rPr>
        <w:t xml:space="preserve"> </w:t>
      </w:r>
      <w:r w:rsidR="00DE1E84" w:rsidRPr="008529C4">
        <w:rPr>
          <w:rFonts w:ascii="Palatino Linotype" w:eastAsia="Palatino Linotype" w:hAnsi="Palatino Linotype" w:cs="Palatino Linotype"/>
          <w:bCs/>
        </w:rPr>
        <w:t>Archivo electrónico que contiene el oficio número INFOEM/DGAF/457/2023, el cual consta de catorce fojas</w:t>
      </w:r>
      <w:r w:rsidR="00EC797B" w:rsidRPr="008529C4">
        <w:rPr>
          <w:rFonts w:ascii="Palatino Linotype" w:eastAsia="Palatino Linotype" w:hAnsi="Palatino Linotype" w:cs="Palatino Linotype"/>
          <w:bCs/>
        </w:rPr>
        <w:t xml:space="preserve"> emitido por el </w:t>
      </w:r>
      <w:r w:rsidR="00EC797B" w:rsidRPr="008529C4">
        <w:rPr>
          <w:rFonts w:ascii="Palatino Linotype" w:hAnsi="Palatino Linotype" w:cs="Arial"/>
          <w:iCs/>
        </w:rPr>
        <w:t>Director General de Administración y Finanzas,</w:t>
      </w:r>
      <w:r w:rsidR="00DE1E84" w:rsidRPr="008529C4">
        <w:rPr>
          <w:rFonts w:ascii="Palatino Linotype" w:eastAsia="Palatino Linotype" w:hAnsi="Palatino Linotype" w:cs="Palatino Linotype"/>
          <w:bCs/>
        </w:rPr>
        <w:t xml:space="preserve"> </w:t>
      </w:r>
      <w:r w:rsidR="00EC797B" w:rsidRPr="008529C4">
        <w:rPr>
          <w:rFonts w:ascii="Palatino Linotype" w:eastAsia="Palatino Linotype" w:hAnsi="Palatino Linotype" w:cs="Palatino Linotype"/>
          <w:bCs/>
        </w:rPr>
        <w:t>dirigiéndose al Titular de</w:t>
      </w:r>
      <w:r w:rsidRPr="008529C4">
        <w:rPr>
          <w:rFonts w:ascii="Palatino Linotype" w:eastAsia="Palatino Linotype" w:hAnsi="Palatino Linotype" w:cs="Palatino Linotype"/>
          <w:bCs/>
        </w:rPr>
        <w:t xml:space="preserve"> la Unidad de</w:t>
      </w:r>
      <w:r w:rsidR="00EC797B" w:rsidRPr="008529C4">
        <w:rPr>
          <w:rFonts w:ascii="Palatino Linotype" w:eastAsia="Palatino Linotype" w:hAnsi="Palatino Linotype" w:cs="Palatino Linotype"/>
          <w:bCs/>
        </w:rPr>
        <w:t xml:space="preserve"> Transparencia del Sujeto Obligado, solicitando la clasificación como confidencial del expediente personal de Martínez Pascual María del Carmen.</w:t>
      </w:r>
    </w:p>
    <w:p w14:paraId="567A4271" w14:textId="2B53D207" w:rsidR="00EC797B" w:rsidRPr="008529C4" w:rsidRDefault="00EC797B" w:rsidP="001F7386">
      <w:pPr>
        <w:spacing w:line="360" w:lineRule="auto"/>
        <w:jc w:val="both"/>
        <w:rPr>
          <w:rFonts w:ascii="Palatino Linotype" w:eastAsia="Palatino Linotype" w:hAnsi="Palatino Linotype" w:cs="Palatino Linotype"/>
          <w:bCs/>
        </w:rPr>
      </w:pPr>
    </w:p>
    <w:p w14:paraId="49AD1C60" w14:textId="7DC2AB26" w:rsidR="00EC797B" w:rsidRPr="008529C4" w:rsidRDefault="0032426B" w:rsidP="007356DA">
      <w:pPr>
        <w:pStyle w:val="Prrafodelista"/>
        <w:numPr>
          <w:ilvl w:val="0"/>
          <w:numId w:val="11"/>
        </w:numPr>
        <w:spacing w:line="360" w:lineRule="auto"/>
        <w:jc w:val="both"/>
        <w:rPr>
          <w:rFonts w:ascii="Palatino Linotype" w:eastAsia="Palatino Linotype" w:hAnsi="Palatino Linotype" w:cs="Palatino Linotype"/>
          <w:bCs/>
        </w:rPr>
      </w:pPr>
      <w:r w:rsidRPr="008529C4">
        <w:rPr>
          <w:rFonts w:ascii="Palatino Linotype" w:eastAsia="Palatino Linotype" w:hAnsi="Palatino Linotype" w:cs="Palatino Linotype"/>
          <w:b/>
        </w:rPr>
        <w:t xml:space="preserve">RES-08-INFOEM-EXT-COMT-21a-2023.pdf. </w:t>
      </w:r>
      <w:r w:rsidR="00BD73D5" w:rsidRPr="008529C4">
        <w:rPr>
          <w:rFonts w:ascii="Palatino Linotype" w:eastAsia="Palatino Linotype" w:hAnsi="Palatino Linotype" w:cs="Palatino Linotype"/>
          <w:b/>
        </w:rPr>
        <w:t>–</w:t>
      </w:r>
      <w:r w:rsidRPr="008529C4">
        <w:rPr>
          <w:rFonts w:ascii="Palatino Linotype" w:eastAsia="Palatino Linotype" w:hAnsi="Palatino Linotype" w:cs="Palatino Linotype"/>
          <w:b/>
        </w:rPr>
        <w:t xml:space="preserve"> </w:t>
      </w:r>
      <w:r w:rsidR="00BD73D5" w:rsidRPr="008529C4">
        <w:rPr>
          <w:rFonts w:ascii="Palatino Linotype" w:eastAsia="Palatino Linotype" w:hAnsi="Palatino Linotype" w:cs="Palatino Linotype"/>
          <w:bCs/>
        </w:rPr>
        <w:t>Archivo electrónico</w:t>
      </w:r>
      <w:r w:rsidR="00BD73D5" w:rsidRPr="008529C4">
        <w:rPr>
          <w:rFonts w:ascii="Palatino Linotype" w:eastAsia="Palatino Linotype" w:hAnsi="Palatino Linotype" w:cs="Palatino Linotype"/>
          <w:b/>
        </w:rPr>
        <w:t xml:space="preserve"> </w:t>
      </w:r>
      <w:r w:rsidR="00BD73D5" w:rsidRPr="008529C4">
        <w:rPr>
          <w:rFonts w:ascii="Palatino Linotype" w:eastAsia="Palatino Linotype" w:hAnsi="Palatino Linotype" w:cs="Palatino Linotype"/>
          <w:bCs/>
        </w:rPr>
        <w:t xml:space="preserve">que contiene la resolución número RES/08/INFOEM/EXT/COMT/21ª/2023, de fecha catorce de julio de dos mil veintitrés, la cual consta de cuarenta y dos fojas emitido por el comité de Transparencia del Sujeto Obligado, en el cual analizan la propuesta de clasificación realizada por el </w:t>
      </w:r>
      <w:r w:rsidR="004F1B18" w:rsidRPr="008529C4">
        <w:rPr>
          <w:rFonts w:ascii="Palatino Linotype" w:eastAsia="Palatino Linotype" w:hAnsi="Palatino Linotype" w:cs="Palatino Linotype"/>
          <w:bCs/>
        </w:rPr>
        <w:t>D</w:t>
      </w:r>
      <w:r w:rsidR="004F1B18" w:rsidRPr="008529C4">
        <w:rPr>
          <w:rFonts w:ascii="Palatino Linotype" w:hAnsi="Palatino Linotype" w:cs="Arial"/>
          <w:iCs/>
        </w:rPr>
        <w:t>irector General</w:t>
      </w:r>
      <w:r w:rsidR="00BD73D5" w:rsidRPr="008529C4">
        <w:rPr>
          <w:rFonts w:ascii="Palatino Linotype" w:hAnsi="Palatino Linotype" w:cs="Arial"/>
          <w:iCs/>
        </w:rPr>
        <w:t xml:space="preserve"> de Administración y Finanzas</w:t>
      </w:r>
      <w:r w:rsidR="0068306A" w:rsidRPr="008529C4">
        <w:rPr>
          <w:rFonts w:ascii="Palatino Linotype" w:hAnsi="Palatino Linotype" w:cs="Arial"/>
          <w:iCs/>
        </w:rPr>
        <w:t>, y en la cual confirman la clasificación</w:t>
      </w:r>
      <w:r w:rsidR="00FF3DA7" w:rsidRPr="008529C4">
        <w:rPr>
          <w:rFonts w:ascii="Palatino Linotype" w:hAnsi="Palatino Linotype" w:cs="Arial"/>
          <w:iCs/>
        </w:rPr>
        <w:t>.</w:t>
      </w:r>
    </w:p>
    <w:p w14:paraId="7251DB5F" w14:textId="22BBD167" w:rsidR="00DE1E84" w:rsidRPr="008529C4" w:rsidRDefault="00DE1E84" w:rsidP="001F7386">
      <w:pPr>
        <w:spacing w:line="360" w:lineRule="auto"/>
        <w:jc w:val="both"/>
        <w:rPr>
          <w:rFonts w:ascii="Palatino Linotype" w:eastAsia="Palatino Linotype" w:hAnsi="Palatino Linotype" w:cs="Palatino Linotype"/>
          <w:b/>
        </w:rPr>
      </w:pPr>
    </w:p>
    <w:p w14:paraId="1A5D1B83" w14:textId="465FE5E8" w:rsidR="004F1B18" w:rsidRPr="008529C4" w:rsidRDefault="0039244A" w:rsidP="0039244A">
      <w:pPr>
        <w:pStyle w:val="Prrafodelista"/>
        <w:numPr>
          <w:ilvl w:val="0"/>
          <w:numId w:val="11"/>
        </w:numPr>
        <w:spacing w:line="360" w:lineRule="auto"/>
        <w:jc w:val="both"/>
        <w:rPr>
          <w:rFonts w:ascii="Palatino Linotype" w:eastAsia="Palatino Linotype" w:hAnsi="Palatino Linotype" w:cs="Palatino Linotype"/>
          <w:b/>
        </w:rPr>
      </w:pPr>
      <w:r w:rsidRPr="008529C4">
        <w:rPr>
          <w:rFonts w:ascii="Palatino Linotype" w:eastAsia="Palatino Linotype" w:hAnsi="Palatino Linotype" w:cs="Palatino Linotype"/>
          <w:b/>
        </w:rPr>
        <w:t>CC_AlcanceRR16707DGAF.pdf</w:t>
      </w:r>
      <w:r w:rsidR="004F1B18" w:rsidRPr="008529C4">
        <w:rPr>
          <w:rFonts w:ascii="Palatino Linotype" w:eastAsia="Palatino Linotype" w:hAnsi="Palatino Linotype" w:cs="Palatino Linotype"/>
          <w:b/>
        </w:rPr>
        <w:t xml:space="preserve"> - </w:t>
      </w:r>
      <w:r w:rsidR="004F1B18" w:rsidRPr="008529C4">
        <w:rPr>
          <w:rFonts w:ascii="Palatino Linotype" w:eastAsia="Palatino Linotype" w:hAnsi="Palatino Linotype" w:cs="Palatino Linotype"/>
          <w:bCs/>
        </w:rPr>
        <w:t>Archivo electrónico</w:t>
      </w:r>
      <w:r w:rsidR="004F1B18" w:rsidRPr="008529C4">
        <w:rPr>
          <w:rFonts w:ascii="Palatino Linotype" w:eastAsia="Palatino Linotype" w:hAnsi="Palatino Linotype" w:cs="Palatino Linotype"/>
          <w:b/>
        </w:rPr>
        <w:t xml:space="preserve"> </w:t>
      </w:r>
      <w:r w:rsidR="004F1B18" w:rsidRPr="008529C4">
        <w:rPr>
          <w:rFonts w:ascii="Palatino Linotype" w:eastAsia="Palatino Linotype" w:hAnsi="Palatino Linotype" w:cs="Palatino Linotype"/>
          <w:bCs/>
        </w:rPr>
        <w:t>que contiene el cuadro de clasificación, el cual consta de cuatro fojas emitido por el comité de Transparencia del Sujeto Obligado.</w:t>
      </w:r>
    </w:p>
    <w:p w14:paraId="41E6E2E1" w14:textId="77777777" w:rsidR="004F1B18" w:rsidRPr="008529C4" w:rsidRDefault="004F1B18" w:rsidP="004F1B18">
      <w:pPr>
        <w:pStyle w:val="Prrafodelista"/>
        <w:rPr>
          <w:rFonts w:ascii="Palatino Linotype" w:eastAsia="Palatino Linotype" w:hAnsi="Palatino Linotype" w:cs="Palatino Linotype"/>
          <w:b/>
        </w:rPr>
      </w:pPr>
    </w:p>
    <w:p w14:paraId="0D3F208E" w14:textId="5AE2FB6D" w:rsidR="004F1B18" w:rsidRPr="008529C4" w:rsidRDefault="0039244A" w:rsidP="007356DA">
      <w:pPr>
        <w:pStyle w:val="Prrafodelista"/>
        <w:numPr>
          <w:ilvl w:val="0"/>
          <w:numId w:val="11"/>
        </w:numPr>
        <w:spacing w:line="360" w:lineRule="auto"/>
        <w:jc w:val="both"/>
        <w:rPr>
          <w:rFonts w:ascii="Palatino Linotype" w:eastAsia="Palatino Linotype" w:hAnsi="Palatino Linotype" w:cs="Palatino Linotype"/>
          <w:b/>
        </w:rPr>
      </w:pPr>
      <w:r w:rsidRPr="008529C4">
        <w:rPr>
          <w:rFonts w:ascii="Palatino Linotype" w:eastAsia="Palatino Linotype" w:hAnsi="Palatino Linotype" w:cs="Palatino Linotype"/>
          <w:b/>
        </w:rPr>
        <w:t>A</w:t>
      </w:r>
      <w:r w:rsidR="004F1B18" w:rsidRPr="008529C4">
        <w:rPr>
          <w:rFonts w:ascii="Palatino Linotype" w:eastAsia="Palatino Linotype" w:hAnsi="Palatino Linotype" w:cs="Palatino Linotype"/>
          <w:b/>
        </w:rPr>
        <w:t>NEXO 1.16707.INFOEM.IP.RR.2022_</w:t>
      </w:r>
      <w:r w:rsidRPr="008529C4">
        <w:rPr>
          <w:rFonts w:ascii="Palatino Linotype" w:eastAsia="Palatino Linotype" w:hAnsi="Palatino Linotype" w:cs="Palatino Linotype"/>
          <w:b/>
        </w:rPr>
        <w:t>Censurado.pdf.</w:t>
      </w:r>
      <w:r w:rsidR="004F1B18" w:rsidRPr="008529C4">
        <w:rPr>
          <w:rFonts w:ascii="Palatino Linotype" w:eastAsia="Palatino Linotype" w:hAnsi="Palatino Linotype" w:cs="Palatino Linotype"/>
          <w:b/>
        </w:rPr>
        <w:t>-</w:t>
      </w:r>
      <w:r w:rsidR="004F1B18" w:rsidRPr="008529C4">
        <w:rPr>
          <w:rFonts w:ascii="Palatino Linotype" w:eastAsia="Palatino Linotype" w:hAnsi="Palatino Linotype" w:cs="Palatino Linotype"/>
          <w:bCs/>
        </w:rPr>
        <w:t xml:space="preserve"> Archivo electrónico</w:t>
      </w:r>
      <w:r w:rsidR="004F1B18" w:rsidRPr="008529C4">
        <w:rPr>
          <w:rFonts w:ascii="Palatino Linotype" w:eastAsia="Palatino Linotype" w:hAnsi="Palatino Linotype" w:cs="Palatino Linotype"/>
          <w:b/>
        </w:rPr>
        <w:t xml:space="preserve"> </w:t>
      </w:r>
      <w:r w:rsidR="004F1B18" w:rsidRPr="008529C4">
        <w:rPr>
          <w:rFonts w:ascii="Palatino Linotype" w:eastAsia="Palatino Linotype" w:hAnsi="Palatino Linotype" w:cs="Palatino Linotype"/>
          <w:bCs/>
        </w:rPr>
        <w:t>que contiene los documentos del expediente personal de Martínez Pascual María del Carmen</w:t>
      </w:r>
      <w:r w:rsidR="00D3050B" w:rsidRPr="008529C4">
        <w:rPr>
          <w:rFonts w:ascii="Palatino Linotype" w:eastAsia="Palatino Linotype" w:hAnsi="Palatino Linotype" w:cs="Palatino Linotype"/>
          <w:bCs/>
        </w:rPr>
        <w:t>, y que consta de catorce fojas, el cual se encuentra debidamente clasificado, el cual será debidamente analizado en el considerando correspondiente.</w:t>
      </w:r>
    </w:p>
    <w:p w14:paraId="4EF0286E" w14:textId="77777777" w:rsidR="004F1B18" w:rsidRPr="008529C4" w:rsidRDefault="004F1B18" w:rsidP="004F1B18">
      <w:pPr>
        <w:spacing w:line="360" w:lineRule="auto"/>
        <w:jc w:val="both"/>
        <w:rPr>
          <w:rFonts w:ascii="Palatino Linotype" w:eastAsia="Palatino Linotype" w:hAnsi="Palatino Linotype" w:cs="Palatino Linotype"/>
          <w:b/>
        </w:rPr>
      </w:pPr>
    </w:p>
    <w:p w14:paraId="36BC7684" w14:textId="6F7B900B" w:rsidR="001F7386" w:rsidRPr="008529C4" w:rsidRDefault="001F7386" w:rsidP="001F7386">
      <w:pPr>
        <w:spacing w:line="360" w:lineRule="auto"/>
        <w:jc w:val="both"/>
        <w:rPr>
          <w:rFonts w:ascii="Palatino Linotype" w:eastAsia="Palatino Linotype" w:hAnsi="Palatino Linotype" w:cs="Palatino Linotype"/>
          <w:b/>
        </w:rPr>
      </w:pPr>
      <w:r w:rsidRPr="008529C4">
        <w:rPr>
          <w:rFonts w:ascii="Palatino Linotype" w:eastAsia="Palatino Linotype" w:hAnsi="Palatino Linotype" w:cs="Palatino Linotype"/>
          <w:b/>
        </w:rPr>
        <w:lastRenderedPageBreak/>
        <w:t xml:space="preserve">c) De la ampliación </w:t>
      </w:r>
    </w:p>
    <w:p w14:paraId="771B6E42" w14:textId="16E66301" w:rsidR="001F7386" w:rsidRPr="008529C4" w:rsidRDefault="00692603" w:rsidP="001F7386">
      <w:pPr>
        <w:pStyle w:val="Prrafodelista"/>
        <w:spacing w:before="240" w:after="240" w:line="360" w:lineRule="auto"/>
        <w:ind w:left="0"/>
        <w:jc w:val="both"/>
        <w:rPr>
          <w:rFonts w:ascii="Palatino Linotype" w:eastAsia="Palatino Linotype" w:hAnsi="Palatino Linotype" w:cs="Palatino Linotype"/>
        </w:rPr>
      </w:pPr>
      <w:r w:rsidRPr="008529C4">
        <w:rPr>
          <w:rFonts w:ascii="Palatino Linotype" w:eastAsia="Palatino Linotype" w:hAnsi="Palatino Linotype" w:cs="Palatino Linotype"/>
        </w:rPr>
        <w:t xml:space="preserve">El </w:t>
      </w:r>
      <w:r w:rsidRPr="008529C4">
        <w:rPr>
          <w:rFonts w:ascii="Palatino Linotype" w:eastAsia="Palatino Linotype" w:hAnsi="Palatino Linotype" w:cs="Palatino Linotype"/>
          <w:b/>
          <w:bCs/>
        </w:rPr>
        <w:t>trece</w:t>
      </w:r>
      <w:r w:rsidR="00CF0961" w:rsidRPr="008529C4">
        <w:rPr>
          <w:rFonts w:ascii="Palatino Linotype" w:eastAsia="Palatino Linotype" w:hAnsi="Palatino Linotype" w:cs="Palatino Linotype"/>
          <w:b/>
        </w:rPr>
        <w:t xml:space="preserve"> de febrero </w:t>
      </w:r>
      <w:r w:rsidR="001F7386" w:rsidRPr="008529C4">
        <w:rPr>
          <w:rFonts w:ascii="Palatino Linotype" w:eastAsia="Palatino Linotype" w:hAnsi="Palatino Linotype" w:cs="Palatino Linotype"/>
          <w:b/>
        </w:rPr>
        <w:t>de dos mil veinti</w:t>
      </w:r>
      <w:r w:rsidR="00CF0961" w:rsidRPr="008529C4">
        <w:rPr>
          <w:rFonts w:ascii="Palatino Linotype" w:eastAsia="Palatino Linotype" w:hAnsi="Palatino Linotype" w:cs="Palatino Linotype"/>
          <w:b/>
        </w:rPr>
        <w:t>trés</w:t>
      </w:r>
      <w:r w:rsidR="001F7386" w:rsidRPr="008529C4">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61BEAD" w14:textId="77777777" w:rsidR="001F7386" w:rsidRPr="008529C4" w:rsidRDefault="001F7386" w:rsidP="001F7386">
      <w:pPr>
        <w:spacing w:line="360" w:lineRule="auto"/>
        <w:jc w:val="both"/>
        <w:rPr>
          <w:rFonts w:ascii="Palatino Linotype" w:hAnsi="Palatino Linotype"/>
        </w:rPr>
      </w:pPr>
      <w:r w:rsidRPr="008529C4">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ADCF7D9" w14:textId="77777777" w:rsidR="001F7386" w:rsidRPr="008529C4" w:rsidRDefault="001F7386" w:rsidP="001F7386">
      <w:pPr>
        <w:spacing w:line="360" w:lineRule="auto"/>
        <w:jc w:val="both"/>
        <w:rPr>
          <w:rFonts w:ascii="Palatino Linotype" w:hAnsi="Palatino Linotype"/>
        </w:rPr>
      </w:pPr>
    </w:p>
    <w:p w14:paraId="7A1D0330" w14:textId="1D5FFEA9" w:rsidR="001F7386" w:rsidRDefault="001F7386" w:rsidP="001F7386">
      <w:pPr>
        <w:spacing w:line="360" w:lineRule="auto"/>
        <w:jc w:val="both"/>
        <w:rPr>
          <w:rFonts w:ascii="Palatino Linotype" w:hAnsi="Palatino Linotype"/>
        </w:rPr>
      </w:pPr>
      <w:r w:rsidRPr="008529C4">
        <w:rPr>
          <w:rFonts w:ascii="Palatino Linotype" w:hAnsi="Palatino Linotype"/>
        </w:rPr>
        <w:t xml:space="preserve">Por ello, es menester precisar </w:t>
      </w:r>
      <w:r w:rsidR="008529C4" w:rsidRPr="008529C4">
        <w:rPr>
          <w:rFonts w:ascii="Palatino Linotype" w:hAnsi="Palatino Linotype"/>
        </w:rPr>
        <w:t>que,</w:t>
      </w:r>
      <w:r w:rsidRPr="008529C4">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B9568A" w14:textId="77777777" w:rsidR="0053727B" w:rsidRPr="008529C4" w:rsidRDefault="0053727B" w:rsidP="001F7386">
      <w:pPr>
        <w:spacing w:line="360" w:lineRule="auto"/>
        <w:jc w:val="both"/>
        <w:rPr>
          <w:rFonts w:ascii="Palatino Linotype" w:hAnsi="Palatino Linotype"/>
        </w:rPr>
      </w:pPr>
    </w:p>
    <w:p w14:paraId="7B7199DE" w14:textId="77777777" w:rsidR="001F7386" w:rsidRPr="008529C4" w:rsidRDefault="001F7386" w:rsidP="001F7386">
      <w:pPr>
        <w:spacing w:line="360" w:lineRule="auto"/>
        <w:jc w:val="both"/>
        <w:rPr>
          <w:rFonts w:ascii="Palatino Linotype" w:hAnsi="Palatino Linotype"/>
        </w:rPr>
      </w:pPr>
      <w:r w:rsidRPr="008529C4">
        <w:rPr>
          <w:rFonts w:ascii="Palatino Linotype" w:hAnsi="Palatino Linotype"/>
        </w:rPr>
        <w:t xml:space="preserve">Así, en términos de lo que establecen los artículos 8.1 y 25 de la Convención Americana sobre Derechos Humanos, los recursos deben ser sencillos y resolverse en el menor </w:t>
      </w:r>
      <w:r w:rsidRPr="008529C4">
        <w:rPr>
          <w:rFonts w:ascii="Palatino Linotype" w:hAnsi="Palatino Linotype"/>
        </w:rPr>
        <w:lastRenderedPageBreak/>
        <w:t>tiempo posible, tomando en consideración la dilación total del procedimiento; esto es, en un plazo razonable.</w:t>
      </w:r>
    </w:p>
    <w:p w14:paraId="5028DEDF" w14:textId="77777777" w:rsidR="001F7386" w:rsidRPr="008529C4" w:rsidRDefault="001F7386" w:rsidP="001F7386">
      <w:pPr>
        <w:spacing w:line="360" w:lineRule="auto"/>
        <w:jc w:val="both"/>
        <w:rPr>
          <w:rFonts w:ascii="Palatino Linotype" w:hAnsi="Palatino Linotype"/>
        </w:rPr>
      </w:pPr>
    </w:p>
    <w:p w14:paraId="4AFAE95A" w14:textId="77777777" w:rsidR="001F7386" w:rsidRPr="008529C4" w:rsidRDefault="001F7386" w:rsidP="001F7386">
      <w:pPr>
        <w:spacing w:line="360" w:lineRule="auto"/>
        <w:jc w:val="both"/>
        <w:rPr>
          <w:rFonts w:ascii="Palatino Linotype" w:hAnsi="Palatino Linotype"/>
        </w:rPr>
      </w:pPr>
      <w:r w:rsidRPr="008529C4">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6D70175" w14:textId="77777777" w:rsidR="001F7386" w:rsidRPr="008529C4" w:rsidRDefault="001F7386" w:rsidP="001F7386">
      <w:pPr>
        <w:spacing w:line="360" w:lineRule="auto"/>
        <w:jc w:val="both"/>
        <w:rPr>
          <w:rFonts w:ascii="Palatino Linotype" w:hAnsi="Palatino Linotype"/>
        </w:rPr>
      </w:pPr>
    </w:p>
    <w:p w14:paraId="515F9E39" w14:textId="77777777" w:rsidR="001F7386" w:rsidRPr="008529C4" w:rsidRDefault="001F7386" w:rsidP="001F7386">
      <w:pPr>
        <w:spacing w:line="360" w:lineRule="auto"/>
        <w:jc w:val="both"/>
        <w:rPr>
          <w:rFonts w:ascii="Palatino Linotype" w:hAnsi="Palatino Linotype"/>
        </w:rPr>
      </w:pPr>
      <w:r w:rsidRPr="008529C4">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C45DDCD" w14:textId="77777777" w:rsidR="001F7386" w:rsidRPr="008529C4" w:rsidRDefault="001F7386" w:rsidP="001F7386">
      <w:pPr>
        <w:spacing w:line="360" w:lineRule="auto"/>
        <w:jc w:val="both"/>
        <w:rPr>
          <w:rFonts w:ascii="Palatino Linotype" w:hAnsi="Palatino Linotype"/>
        </w:rPr>
      </w:pPr>
    </w:p>
    <w:p w14:paraId="7F5AED4A" w14:textId="77777777" w:rsidR="001F7386" w:rsidRPr="008529C4" w:rsidRDefault="001F7386" w:rsidP="007356DA">
      <w:pPr>
        <w:pStyle w:val="Prrafodelista"/>
        <w:numPr>
          <w:ilvl w:val="0"/>
          <w:numId w:val="7"/>
        </w:numPr>
        <w:spacing w:line="360" w:lineRule="auto"/>
        <w:jc w:val="both"/>
        <w:rPr>
          <w:rFonts w:ascii="Palatino Linotype" w:hAnsi="Palatino Linotype"/>
        </w:rPr>
      </w:pPr>
      <w:r w:rsidRPr="008529C4">
        <w:rPr>
          <w:rFonts w:ascii="Palatino Linotype" w:hAnsi="Palatino Linotype"/>
        </w:rPr>
        <w:t>Complejidad del asunto: La complejidad de la prueba, la pluralidad de sujetos procesales, el tiempo transcurrido, las características y contexto del recurso.</w:t>
      </w:r>
    </w:p>
    <w:p w14:paraId="5E4E3EB2" w14:textId="77777777" w:rsidR="001F7386" w:rsidRPr="008529C4" w:rsidRDefault="001F7386" w:rsidP="007356DA">
      <w:pPr>
        <w:pStyle w:val="Prrafodelista"/>
        <w:numPr>
          <w:ilvl w:val="0"/>
          <w:numId w:val="7"/>
        </w:numPr>
        <w:spacing w:line="360" w:lineRule="auto"/>
        <w:jc w:val="both"/>
        <w:rPr>
          <w:rFonts w:ascii="Palatino Linotype" w:hAnsi="Palatino Linotype"/>
        </w:rPr>
      </w:pPr>
      <w:r w:rsidRPr="008529C4">
        <w:rPr>
          <w:rFonts w:ascii="Palatino Linotype" w:hAnsi="Palatino Linotype"/>
        </w:rPr>
        <w:t>Actividad Procesal del interesado: Acciones u omisiones del interesado.</w:t>
      </w:r>
    </w:p>
    <w:p w14:paraId="7AC81498" w14:textId="77777777" w:rsidR="001F7386" w:rsidRPr="008529C4" w:rsidRDefault="001F7386" w:rsidP="007356DA">
      <w:pPr>
        <w:pStyle w:val="Prrafodelista"/>
        <w:numPr>
          <w:ilvl w:val="0"/>
          <w:numId w:val="7"/>
        </w:numPr>
        <w:spacing w:line="360" w:lineRule="auto"/>
        <w:jc w:val="both"/>
        <w:rPr>
          <w:rFonts w:ascii="Palatino Linotype" w:hAnsi="Palatino Linotype"/>
        </w:rPr>
      </w:pPr>
      <w:r w:rsidRPr="008529C4">
        <w:rPr>
          <w:rFonts w:ascii="Palatino Linotype" w:hAnsi="Palatino Linotype"/>
        </w:rPr>
        <w:t>Conducta de la Autoridad: Las Acciones u omisiones realizadas en el procedimiento. Así como si la autoridad actuó con la debida diligencia.</w:t>
      </w:r>
    </w:p>
    <w:p w14:paraId="68CAF491" w14:textId="77777777" w:rsidR="001F7386" w:rsidRPr="008529C4" w:rsidRDefault="001F7386" w:rsidP="007356DA">
      <w:pPr>
        <w:pStyle w:val="Prrafodelista"/>
        <w:numPr>
          <w:ilvl w:val="0"/>
          <w:numId w:val="7"/>
        </w:numPr>
        <w:spacing w:line="360" w:lineRule="auto"/>
        <w:jc w:val="both"/>
        <w:rPr>
          <w:rFonts w:ascii="Palatino Linotype" w:hAnsi="Palatino Linotype"/>
        </w:rPr>
      </w:pPr>
      <w:r w:rsidRPr="008529C4">
        <w:rPr>
          <w:rFonts w:ascii="Palatino Linotype" w:hAnsi="Palatino Linotype"/>
        </w:rPr>
        <w:t>La afectación generada en la situación jurídica de la persona involucrada en el proceso: Violación a sus derechos humanos.</w:t>
      </w:r>
    </w:p>
    <w:p w14:paraId="4D154780" w14:textId="77777777" w:rsidR="001F7386" w:rsidRPr="008529C4" w:rsidRDefault="001F7386" w:rsidP="001F7386">
      <w:pPr>
        <w:spacing w:line="360" w:lineRule="auto"/>
        <w:jc w:val="both"/>
        <w:rPr>
          <w:rFonts w:ascii="Palatino Linotype" w:hAnsi="Palatino Linotype"/>
        </w:rPr>
      </w:pPr>
    </w:p>
    <w:p w14:paraId="4464D7C3" w14:textId="77777777" w:rsidR="001F7386" w:rsidRPr="008529C4" w:rsidRDefault="001F7386" w:rsidP="001F7386">
      <w:pPr>
        <w:spacing w:line="360" w:lineRule="auto"/>
        <w:jc w:val="both"/>
        <w:rPr>
          <w:rFonts w:ascii="Palatino Linotype" w:hAnsi="Palatino Linotype"/>
        </w:rPr>
      </w:pPr>
      <w:r w:rsidRPr="008529C4">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8529C4">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6BB61AA5" w14:textId="77777777" w:rsidR="001F7386" w:rsidRPr="008529C4" w:rsidRDefault="001F7386" w:rsidP="001F7386">
      <w:pPr>
        <w:spacing w:line="360" w:lineRule="auto"/>
        <w:jc w:val="both"/>
        <w:rPr>
          <w:rFonts w:ascii="Palatino Linotype" w:hAnsi="Palatino Linotype"/>
        </w:rPr>
      </w:pPr>
    </w:p>
    <w:p w14:paraId="44291EBB" w14:textId="77777777" w:rsidR="001F7386" w:rsidRPr="008529C4" w:rsidRDefault="001F7386" w:rsidP="001F7386">
      <w:pPr>
        <w:spacing w:line="360" w:lineRule="auto"/>
        <w:jc w:val="both"/>
        <w:rPr>
          <w:rFonts w:ascii="Palatino Linotype" w:hAnsi="Palatino Linotype"/>
        </w:rPr>
      </w:pPr>
      <w:r w:rsidRPr="008529C4">
        <w:rPr>
          <w:rFonts w:ascii="Palatino Linotype" w:hAnsi="Palatino Linotype"/>
        </w:rPr>
        <w:t>Argumento que encuentra sustento en la jurisprudencia P</w:t>
      </w:r>
      <w:proofErr w:type="gramStart"/>
      <w:r w:rsidRPr="008529C4">
        <w:rPr>
          <w:rFonts w:ascii="Palatino Linotype" w:hAnsi="Palatino Linotype"/>
        </w:rPr>
        <w:t>./</w:t>
      </w:r>
      <w:proofErr w:type="gramEnd"/>
      <w:r w:rsidRPr="008529C4">
        <w:rPr>
          <w:rFonts w:ascii="Palatino Linotype"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8CD042" w14:textId="77777777" w:rsidR="001F7386" w:rsidRPr="008529C4" w:rsidRDefault="001F7386" w:rsidP="001F7386">
      <w:pPr>
        <w:spacing w:line="360" w:lineRule="auto"/>
        <w:jc w:val="both"/>
        <w:rPr>
          <w:rFonts w:ascii="Palatino Linotype" w:hAnsi="Palatino Linotype"/>
        </w:rPr>
      </w:pPr>
    </w:p>
    <w:p w14:paraId="4D1E7C7F" w14:textId="0F39A801" w:rsidR="001F7386" w:rsidRDefault="001F7386" w:rsidP="001F7386">
      <w:pPr>
        <w:spacing w:line="360" w:lineRule="auto"/>
        <w:jc w:val="both"/>
        <w:rPr>
          <w:rFonts w:ascii="Palatino Linotype" w:hAnsi="Palatino Linotype"/>
        </w:rPr>
      </w:pPr>
      <w:r w:rsidRPr="008529C4">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1EEE6DC" w14:textId="77777777" w:rsidR="0053727B" w:rsidRPr="008529C4" w:rsidRDefault="0053727B" w:rsidP="001F7386">
      <w:pPr>
        <w:spacing w:line="360" w:lineRule="auto"/>
        <w:jc w:val="both"/>
        <w:rPr>
          <w:rFonts w:ascii="Palatino Linotype" w:hAnsi="Palatino Linotype"/>
        </w:rPr>
      </w:pPr>
    </w:p>
    <w:p w14:paraId="43636499" w14:textId="77777777" w:rsidR="001F7386" w:rsidRPr="008529C4" w:rsidRDefault="001F7386" w:rsidP="001F7386">
      <w:pPr>
        <w:spacing w:line="360" w:lineRule="auto"/>
        <w:jc w:val="both"/>
        <w:rPr>
          <w:rFonts w:ascii="Palatino Linotype" w:hAnsi="Palatino Linotype"/>
        </w:rPr>
      </w:pPr>
      <w:r w:rsidRPr="008529C4">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57170AC9" w14:textId="77777777" w:rsidR="001F7386" w:rsidRPr="008529C4" w:rsidRDefault="001F7386" w:rsidP="001F7386">
      <w:pPr>
        <w:spacing w:line="360" w:lineRule="auto"/>
        <w:jc w:val="both"/>
        <w:rPr>
          <w:rFonts w:ascii="Palatino Linotype" w:hAnsi="Palatino Linotype"/>
        </w:rPr>
      </w:pPr>
    </w:p>
    <w:p w14:paraId="2A05AC9E" w14:textId="77777777" w:rsidR="001F7386" w:rsidRPr="008529C4" w:rsidRDefault="001F7386" w:rsidP="001F7386">
      <w:pPr>
        <w:spacing w:line="360" w:lineRule="auto"/>
        <w:jc w:val="both"/>
        <w:rPr>
          <w:rFonts w:ascii="Palatino Linotype" w:hAnsi="Palatino Linotype"/>
        </w:rPr>
      </w:pPr>
      <w:r w:rsidRPr="008529C4">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6BBFCF2" w14:textId="77777777" w:rsidR="001F7386" w:rsidRPr="008529C4" w:rsidRDefault="001F7386" w:rsidP="001F7386">
      <w:pPr>
        <w:spacing w:line="360" w:lineRule="auto"/>
        <w:jc w:val="both"/>
        <w:rPr>
          <w:rFonts w:ascii="Palatino Linotype" w:hAnsi="Palatino Linotype"/>
        </w:rPr>
      </w:pPr>
      <w:r w:rsidRPr="008529C4">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4E397B2" w14:textId="77777777" w:rsidR="001F7386" w:rsidRPr="008529C4" w:rsidRDefault="001F7386" w:rsidP="001F7386">
      <w:pPr>
        <w:pStyle w:val="Prrafodelista"/>
        <w:spacing w:line="360" w:lineRule="auto"/>
        <w:ind w:left="0"/>
        <w:jc w:val="both"/>
        <w:rPr>
          <w:rFonts w:ascii="Palatino Linotype" w:hAnsi="Palatino Linotype"/>
        </w:rPr>
      </w:pPr>
    </w:p>
    <w:p w14:paraId="0A3F61F5" w14:textId="75F6505B" w:rsidR="001F7386" w:rsidRPr="008529C4" w:rsidRDefault="001F7386" w:rsidP="001F7386">
      <w:pPr>
        <w:pStyle w:val="Prrafodelista"/>
        <w:spacing w:line="360" w:lineRule="auto"/>
        <w:ind w:left="0"/>
        <w:jc w:val="both"/>
        <w:rPr>
          <w:rFonts w:ascii="Palatino Linotype" w:hAnsi="Palatino Linotype" w:cs="Arial"/>
          <w:b/>
          <w:bCs/>
          <w:lang w:val="es-419"/>
        </w:rPr>
      </w:pPr>
      <w:r w:rsidRPr="008529C4">
        <w:rPr>
          <w:rFonts w:ascii="Palatino Linotype" w:hAnsi="Palatino Linotype"/>
        </w:rPr>
        <w:t xml:space="preserve">Por ello, este organismo garante comprometido con la tutela de los derechos humanos </w:t>
      </w:r>
      <w:r w:rsidR="0053727B" w:rsidRPr="008529C4">
        <w:rPr>
          <w:rFonts w:ascii="Palatino Linotype" w:hAnsi="Palatino Linotype"/>
        </w:rPr>
        <w:t>confiados</w:t>
      </w:r>
      <w:r w:rsidRPr="008529C4">
        <w:rPr>
          <w:rFonts w:ascii="Palatino Linotype" w:hAnsi="Palatino Linotype"/>
        </w:rPr>
        <w:t xml:space="preserve"> señala que este exceso del plazo legal para resolver el presente asunto, resulta de carácter excepcional.</w:t>
      </w:r>
    </w:p>
    <w:p w14:paraId="3C9DA2C2" w14:textId="77777777" w:rsidR="001F7386" w:rsidRPr="008529C4" w:rsidRDefault="001F7386" w:rsidP="001F7386">
      <w:pPr>
        <w:pStyle w:val="Prrafodelista"/>
        <w:spacing w:line="360" w:lineRule="auto"/>
        <w:ind w:left="0"/>
        <w:jc w:val="both"/>
        <w:rPr>
          <w:rFonts w:ascii="Palatino Linotype" w:hAnsi="Palatino Linotype" w:cs="Arial"/>
          <w:b/>
          <w:bCs/>
          <w:lang w:val="es-419"/>
        </w:rPr>
      </w:pPr>
    </w:p>
    <w:p w14:paraId="0679D382" w14:textId="77777777" w:rsidR="001F7386" w:rsidRPr="008529C4" w:rsidRDefault="001F7386" w:rsidP="001F7386">
      <w:pPr>
        <w:pStyle w:val="Prrafodelista"/>
        <w:spacing w:line="360" w:lineRule="auto"/>
        <w:ind w:left="0"/>
        <w:jc w:val="both"/>
        <w:rPr>
          <w:rFonts w:ascii="Palatino Linotype" w:hAnsi="Palatino Linotype" w:cs="Arial"/>
          <w:b/>
          <w:bCs/>
        </w:rPr>
      </w:pPr>
      <w:r w:rsidRPr="008529C4">
        <w:rPr>
          <w:rFonts w:ascii="Palatino Linotype" w:hAnsi="Palatino Linotype" w:cs="Arial"/>
          <w:b/>
          <w:bCs/>
          <w:lang w:val="es-419"/>
        </w:rPr>
        <w:t>d</w:t>
      </w:r>
      <w:r w:rsidRPr="008529C4">
        <w:rPr>
          <w:rFonts w:ascii="Palatino Linotype" w:hAnsi="Palatino Linotype" w:cs="Arial"/>
          <w:b/>
          <w:bCs/>
        </w:rPr>
        <w:t>) Cierre de Instrucción</w:t>
      </w:r>
    </w:p>
    <w:p w14:paraId="0AB3CC57" w14:textId="0BB08E07" w:rsidR="001F7386" w:rsidRPr="008529C4" w:rsidRDefault="001F7386" w:rsidP="001F7386">
      <w:pPr>
        <w:spacing w:line="360" w:lineRule="auto"/>
        <w:jc w:val="both"/>
        <w:rPr>
          <w:rFonts w:ascii="Palatino Linotype" w:hAnsi="Palatino Linotype" w:cs="Arial"/>
          <w:color w:val="000000" w:themeColor="text1"/>
        </w:rPr>
      </w:pPr>
      <w:r w:rsidRPr="008529C4">
        <w:rPr>
          <w:rFonts w:ascii="Palatino Linotype" w:hAnsi="Palatino Linotype"/>
          <w:color w:val="000000" w:themeColor="text1"/>
        </w:rPr>
        <w:t xml:space="preserve">Una vez analizado el estado procesal que guarda el expediente, el </w:t>
      </w:r>
      <w:r w:rsidR="004E37D4" w:rsidRPr="008529C4">
        <w:rPr>
          <w:rFonts w:ascii="Palatino Linotype" w:hAnsi="Palatino Linotype"/>
          <w:b/>
          <w:color w:val="000000" w:themeColor="text1"/>
        </w:rPr>
        <w:t>veintidós de agosto</w:t>
      </w:r>
      <w:r w:rsidRPr="008529C4">
        <w:rPr>
          <w:rFonts w:ascii="Palatino Linotype" w:hAnsi="Palatino Linotype"/>
          <w:b/>
          <w:bCs/>
          <w:color w:val="000000" w:themeColor="text1"/>
        </w:rPr>
        <w:t xml:space="preserve"> de dos mil veintitrés</w:t>
      </w:r>
      <w:r w:rsidRPr="008529C4">
        <w:rPr>
          <w:rFonts w:ascii="Palatino Linotype" w:hAnsi="Palatino Linotype"/>
          <w:color w:val="000000" w:themeColor="text1"/>
        </w:rPr>
        <w:t xml:space="preserve">, la </w:t>
      </w:r>
      <w:r w:rsidRPr="008529C4">
        <w:rPr>
          <w:rFonts w:ascii="Palatino Linotype" w:hAnsi="Palatino Linotype"/>
          <w:b/>
          <w:color w:val="000000" w:themeColor="text1"/>
        </w:rPr>
        <w:t>Comisionada Sharon Cristina Morales Martínez</w:t>
      </w:r>
      <w:r w:rsidRPr="008529C4">
        <w:rPr>
          <w:rFonts w:ascii="Palatino Linotype" w:hAnsi="Palatino Linotype"/>
          <w:color w:val="000000" w:themeColor="text1"/>
          <w:lang w:val="es-419"/>
        </w:rPr>
        <w:t xml:space="preserve"> </w:t>
      </w:r>
      <w:r w:rsidRPr="008529C4">
        <w:rPr>
          <w:rFonts w:ascii="Palatino Linotype" w:hAnsi="Palatino Linotype"/>
          <w:color w:val="000000" w:themeColor="text1"/>
        </w:rPr>
        <w:t>acordó el cierre de instrucción;</w:t>
      </w:r>
      <w:r w:rsidRPr="008529C4">
        <w:rPr>
          <w:rFonts w:ascii="Palatino Linotype" w:hAnsi="Palatino Linotype" w:cs="Arial"/>
        </w:rPr>
        <w:t xml:space="preserve"> así como, la remisión </w:t>
      </w:r>
      <w:r w:rsidR="0053727B" w:rsidRPr="008529C4">
        <w:rPr>
          <w:rFonts w:ascii="Palatino Linotype" w:hAnsi="Palatino Linotype" w:cs="Arial"/>
        </w:rPr>
        <w:t>de este</w:t>
      </w:r>
      <w:r w:rsidRPr="008529C4">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Pr="008529C4">
        <w:rPr>
          <w:rFonts w:ascii="Palatino Linotype" w:hAnsi="Palatino Linotype" w:cs="Arial"/>
          <w:color w:val="000000" w:themeColor="text1"/>
        </w:rPr>
        <w:t>; y</w:t>
      </w:r>
      <w:r w:rsidRPr="008529C4">
        <w:rPr>
          <w:rFonts w:ascii="Palatino Linotype" w:hAnsi="Palatino Linotype" w:cs="Arial"/>
          <w:color w:val="000000" w:themeColor="text1"/>
          <w:lang w:val="es-419"/>
        </w:rPr>
        <w:t>,</w:t>
      </w:r>
      <w:r w:rsidRPr="008529C4">
        <w:rPr>
          <w:rFonts w:ascii="Palatino Linotype" w:hAnsi="Palatino Linotype" w:cs="Arial"/>
          <w:color w:val="000000" w:themeColor="text1"/>
        </w:rPr>
        <w:t xml:space="preserve"> </w:t>
      </w:r>
    </w:p>
    <w:p w14:paraId="0A17408E" w14:textId="5D1BF497" w:rsidR="005A070A" w:rsidRPr="008529C4" w:rsidRDefault="00200BFC" w:rsidP="00033269">
      <w:pPr>
        <w:jc w:val="center"/>
        <w:rPr>
          <w:rFonts w:ascii="Palatino Linotype" w:hAnsi="Palatino Linotype" w:cs="Arial"/>
          <w:b/>
          <w:bCs/>
          <w:spacing w:val="60"/>
          <w:sz w:val="28"/>
        </w:rPr>
      </w:pPr>
      <w:r w:rsidRPr="008529C4">
        <w:rPr>
          <w:rFonts w:ascii="Palatino Linotype" w:hAnsi="Palatino Linotype" w:cs="Arial"/>
          <w:b/>
          <w:bCs/>
          <w:spacing w:val="60"/>
          <w:sz w:val="28"/>
        </w:rPr>
        <w:lastRenderedPageBreak/>
        <w:t>CONSIDERANDO</w:t>
      </w:r>
    </w:p>
    <w:p w14:paraId="01025602" w14:textId="77777777" w:rsidR="000048EE" w:rsidRPr="008529C4" w:rsidRDefault="000048EE" w:rsidP="00033269">
      <w:pPr>
        <w:jc w:val="center"/>
        <w:rPr>
          <w:rFonts w:ascii="Palatino Linotype" w:hAnsi="Palatino Linotype" w:cs="Arial"/>
          <w:b/>
          <w:bCs/>
          <w:spacing w:val="60"/>
          <w:sz w:val="14"/>
        </w:rPr>
      </w:pPr>
    </w:p>
    <w:p w14:paraId="6E5E76A3" w14:textId="77777777" w:rsidR="007366EE" w:rsidRPr="008529C4" w:rsidRDefault="007366EE" w:rsidP="00033269">
      <w:pPr>
        <w:jc w:val="center"/>
        <w:rPr>
          <w:rFonts w:ascii="Palatino Linotype" w:hAnsi="Palatino Linotype" w:cs="Arial"/>
          <w:b/>
          <w:bCs/>
          <w:spacing w:val="60"/>
          <w:sz w:val="28"/>
        </w:rPr>
      </w:pPr>
    </w:p>
    <w:p w14:paraId="7EF62753" w14:textId="77777777" w:rsidR="007366EE" w:rsidRPr="008529C4" w:rsidRDefault="00CC0BEF" w:rsidP="00033269">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529C4">
        <w:rPr>
          <w:rFonts w:ascii="Palatino Linotype" w:hAnsi="Palatino Linotype"/>
          <w:b/>
        </w:rPr>
        <w:t>Competencia</w:t>
      </w:r>
      <w:r w:rsidRPr="008529C4">
        <w:rPr>
          <w:rFonts w:ascii="Palatino Linotype" w:hAnsi="Palatino Linotype"/>
        </w:rPr>
        <w:t>.</w:t>
      </w:r>
      <w:r w:rsidRPr="008529C4">
        <w:rPr>
          <w:rFonts w:ascii="Palatino Linotype" w:hAnsi="Palatino Linotype"/>
          <w:b/>
        </w:rPr>
        <w:t xml:space="preserve"> </w:t>
      </w:r>
    </w:p>
    <w:p w14:paraId="16C88742" w14:textId="6DDCBAD7" w:rsidR="00FC63E7" w:rsidRPr="008529C4" w:rsidRDefault="008C200D" w:rsidP="00033269">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8529C4">
        <w:rPr>
          <w:rFonts w:ascii="Palatino Linotype" w:hAnsi="Palatino Linotype"/>
          <w:color w:val="000000" w:themeColor="text1"/>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8529C4">
        <w:rPr>
          <w:rFonts w:ascii="Palatino Linotype" w:hAnsi="Palatino Linotype" w:cs="Arial"/>
          <w:color w:val="000000" w:themeColor="text1"/>
        </w:rPr>
        <w:t>; y 9, fracciones I y XXI</w:t>
      </w:r>
      <w:r w:rsidR="0053727B">
        <w:rPr>
          <w:rFonts w:ascii="Palatino Linotype" w:hAnsi="Palatino Linotype" w:cs="Arial"/>
          <w:color w:val="000000" w:themeColor="text1"/>
        </w:rPr>
        <w:t>II</w:t>
      </w:r>
      <w:r w:rsidRPr="008529C4">
        <w:rPr>
          <w:rFonts w:ascii="Palatino Linotype" w:hAnsi="Palatino Linotype" w:cs="Arial"/>
          <w:color w:val="000000" w:themeColor="text1"/>
        </w:rPr>
        <w:t xml:space="preserve"> y 11 del Reglamento Interior del Instituto de Transparencia, Acceso a la Información Pública y Protección de Datos Personales del Estado de México y Municipios.</w:t>
      </w:r>
    </w:p>
    <w:p w14:paraId="0D1F3746" w14:textId="77777777" w:rsidR="008C200D" w:rsidRPr="008529C4" w:rsidRDefault="008C200D" w:rsidP="00033269">
      <w:pPr>
        <w:widowControl w:val="0"/>
        <w:tabs>
          <w:tab w:val="left" w:pos="1701"/>
        </w:tabs>
        <w:autoSpaceDE w:val="0"/>
        <w:autoSpaceDN w:val="0"/>
        <w:adjustRightInd w:val="0"/>
        <w:spacing w:line="360" w:lineRule="auto"/>
        <w:jc w:val="both"/>
        <w:rPr>
          <w:rFonts w:ascii="Palatino Linotype" w:hAnsi="Palatino Linotype" w:cs="Arial"/>
        </w:rPr>
      </w:pPr>
    </w:p>
    <w:p w14:paraId="39A3AADD" w14:textId="23FE7E6B" w:rsidR="007366EE" w:rsidRPr="008529C4" w:rsidRDefault="00200BFC" w:rsidP="00033269">
      <w:pPr>
        <w:spacing w:line="360" w:lineRule="auto"/>
        <w:jc w:val="both"/>
        <w:rPr>
          <w:rFonts w:ascii="Palatino Linotype" w:hAnsi="Palatino Linotype" w:cs="Arial"/>
          <w:b/>
        </w:rPr>
      </w:pPr>
      <w:r w:rsidRPr="008529C4">
        <w:rPr>
          <w:rFonts w:ascii="Palatino Linotype" w:hAnsi="Palatino Linotype" w:cs="Arial"/>
          <w:b/>
          <w:sz w:val="28"/>
        </w:rPr>
        <w:t>SEGUNDO</w:t>
      </w:r>
      <w:r w:rsidRPr="008529C4">
        <w:rPr>
          <w:rFonts w:ascii="Palatino Linotype" w:hAnsi="Palatino Linotype" w:cs="Arial"/>
          <w:b/>
        </w:rPr>
        <w:t xml:space="preserve">. Interés. </w:t>
      </w:r>
    </w:p>
    <w:p w14:paraId="4DD8B4F5" w14:textId="20A1126E" w:rsidR="00200BFC" w:rsidRPr="008529C4" w:rsidRDefault="00200BFC" w:rsidP="00033269">
      <w:pPr>
        <w:spacing w:line="360" w:lineRule="auto"/>
        <w:jc w:val="both"/>
        <w:rPr>
          <w:rFonts w:ascii="Palatino Linotype" w:hAnsi="Palatino Linotype" w:cs="Arial"/>
          <w:b/>
          <w:bCs/>
        </w:rPr>
      </w:pPr>
      <w:r w:rsidRPr="008529C4">
        <w:rPr>
          <w:rFonts w:ascii="Palatino Linotype" w:hAnsi="Palatino Linotype" w:cs="Arial"/>
          <w:bCs/>
        </w:rPr>
        <w:t xml:space="preserve">El </w:t>
      </w:r>
      <w:r w:rsidR="00504A64" w:rsidRPr="008529C4">
        <w:rPr>
          <w:rFonts w:ascii="Palatino Linotype" w:hAnsi="Palatino Linotype" w:cs="Arial"/>
          <w:bCs/>
        </w:rPr>
        <w:t>Recurso de Revisión</w:t>
      </w:r>
      <w:r w:rsidRPr="008529C4">
        <w:rPr>
          <w:rFonts w:ascii="Palatino Linotype" w:hAnsi="Palatino Linotype" w:cs="Arial"/>
          <w:bCs/>
        </w:rPr>
        <w:t xml:space="preserve"> fue interpuesto por parte legítima, en atención a que se presentó por </w:t>
      </w:r>
      <w:r w:rsidR="00FC63E7" w:rsidRPr="008529C4">
        <w:rPr>
          <w:rFonts w:ascii="Palatino Linotype" w:hAnsi="Palatino Linotype" w:cs="Arial"/>
          <w:b/>
          <w:bCs/>
        </w:rPr>
        <w:t>EL</w:t>
      </w:r>
      <w:r w:rsidRPr="008529C4">
        <w:rPr>
          <w:rFonts w:ascii="Palatino Linotype" w:hAnsi="Palatino Linotype" w:cs="Arial"/>
          <w:b/>
          <w:bCs/>
        </w:rPr>
        <w:t xml:space="preserve"> RECURRENTE,</w:t>
      </w:r>
      <w:r w:rsidRPr="008529C4">
        <w:rPr>
          <w:rFonts w:ascii="Palatino Linotype" w:hAnsi="Palatino Linotype" w:cs="Arial"/>
          <w:bCs/>
        </w:rPr>
        <w:t xml:space="preserve"> quien es la misma persona que formuló la solicitud de acceso a la información pública al </w:t>
      </w:r>
      <w:r w:rsidRPr="008529C4">
        <w:rPr>
          <w:rFonts w:ascii="Palatino Linotype" w:hAnsi="Palatino Linotype" w:cs="Arial"/>
          <w:b/>
          <w:bCs/>
        </w:rPr>
        <w:t>SUJETO OBLIGADO.</w:t>
      </w:r>
    </w:p>
    <w:p w14:paraId="2D41EF85" w14:textId="77777777" w:rsidR="00C06091" w:rsidRPr="008529C4" w:rsidRDefault="00C06091" w:rsidP="00033269">
      <w:pPr>
        <w:spacing w:line="360" w:lineRule="auto"/>
        <w:jc w:val="both"/>
        <w:rPr>
          <w:rFonts w:ascii="Palatino Linotype" w:hAnsi="Palatino Linotype" w:cs="Arial"/>
          <w:b/>
          <w:bCs/>
        </w:rPr>
      </w:pPr>
    </w:p>
    <w:p w14:paraId="375B2909" w14:textId="5DC8F45B" w:rsidR="007366EE" w:rsidRPr="008529C4" w:rsidRDefault="00926965"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529C4">
        <w:rPr>
          <w:rFonts w:ascii="Palatino Linotype" w:hAnsi="Palatino Linotype" w:cs="Arial"/>
          <w:b/>
          <w:sz w:val="28"/>
        </w:rPr>
        <w:t>TERCERO</w:t>
      </w:r>
      <w:r w:rsidR="00200BFC" w:rsidRPr="008529C4">
        <w:rPr>
          <w:rFonts w:ascii="Palatino Linotype" w:hAnsi="Palatino Linotype" w:cs="Arial"/>
          <w:b/>
        </w:rPr>
        <w:t xml:space="preserve">. </w:t>
      </w:r>
      <w:r w:rsidR="00200BFC" w:rsidRPr="008529C4">
        <w:rPr>
          <w:rFonts w:ascii="Palatino Linotype" w:hAnsi="Palatino Linotype" w:cs="Arial"/>
          <w:b/>
          <w:lang w:val="es-ES"/>
        </w:rPr>
        <w:t>Oportunidad</w:t>
      </w:r>
      <w:r w:rsidR="00FD561B" w:rsidRPr="008529C4">
        <w:rPr>
          <w:rFonts w:ascii="Palatino Linotype" w:hAnsi="Palatino Linotype" w:cs="Arial"/>
        </w:rPr>
        <w:t xml:space="preserve">. </w:t>
      </w:r>
    </w:p>
    <w:p w14:paraId="7267C8A1" w14:textId="536F14BD" w:rsidR="00FD561B" w:rsidRPr="008529C4" w:rsidRDefault="00FD561B" w:rsidP="00033269">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529C4">
        <w:rPr>
          <w:rFonts w:ascii="Palatino Linotype" w:hAnsi="Palatino Linotype" w:cs="Arial"/>
        </w:rPr>
        <w:t xml:space="preserve">El </w:t>
      </w:r>
      <w:r w:rsidR="00504A64" w:rsidRPr="008529C4">
        <w:rPr>
          <w:rFonts w:ascii="Palatino Linotype" w:hAnsi="Palatino Linotype" w:cs="Arial"/>
        </w:rPr>
        <w:t>Recurso de Revisión</w:t>
      </w:r>
      <w:r w:rsidRPr="008529C4">
        <w:rPr>
          <w:rFonts w:ascii="Palatino Linotype" w:hAnsi="Palatino Linotype" w:cs="Arial"/>
        </w:rPr>
        <w:t xml:space="preserve"> fue interpuesto dentro del plazo de quince días hábiles, contados a partir del día siguiente al que </w:t>
      </w:r>
      <w:r w:rsidR="0053727B">
        <w:rPr>
          <w:rFonts w:ascii="Palatino Linotype" w:hAnsi="Palatino Linotype" w:cs="Arial"/>
          <w:b/>
        </w:rPr>
        <w:t>EL</w:t>
      </w:r>
      <w:r w:rsidRPr="008529C4">
        <w:rPr>
          <w:rFonts w:ascii="Palatino Linotype" w:hAnsi="Palatino Linotype" w:cs="Arial"/>
          <w:b/>
        </w:rPr>
        <w:t xml:space="preserve"> RECURRENTE </w:t>
      </w:r>
      <w:r w:rsidRPr="008529C4">
        <w:rPr>
          <w:rFonts w:ascii="Palatino Linotype" w:hAnsi="Palatino Linotype" w:cs="Arial"/>
        </w:rPr>
        <w:t xml:space="preserve">tuvo conocimiento de la </w:t>
      </w:r>
      <w:r w:rsidRPr="008529C4">
        <w:rPr>
          <w:rFonts w:ascii="Palatino Linotype" w:hAnsi="Palatino Linotype" w:cs="Arial"/>
        </w:rPr>
        <w:lastRenderedPageBreak/>
        <w:t>respuesta impugnada; tal y como, lo prevé el artículo 178 de la Ley de Transparencia y Acceso a la Información Pública del Estado de México y Municipios, que establece:</w:t>
      </w:r>
    </w:p>
    <w:p w14:paraId="6C239A18" w14:textId="77777777" w:rsidR="005A070A" w:rsidRPr="008529C4" w:rsidRDefault="005A070A" w:rsidP="00033269">
      <w:pPr>
        <w:ind w:left="720" w:right="709"/>
        <w:contextualSpacing/>
        <w:jc w:val="both"/>
        <w:rPr>
          <w:rFonts w:ascii="Palatino Linotype" w:hAnsi="Palatino Linotype" w:cs="Arial"/>
          <w:i/>
          <w:sz w:val="22"/>
        </w:rPr>
      </w:pPr>
    </w:p>
    <w:p w14:paraId="3A05F024" w14:textId="32126261" w:rsidR="00D063EF" w:rsidRPr="008529C4" w:rsidRDefault="00FD561B" w:rsidP="00033269">
      <w:pPr>
        <w:ind w:left="851" w:right="899"/>
        <w:contextualSpacing/>
        <w:jc w:val="both"/>
        <w:rPr>
          <w:rFonts w:ascii="Palatino Linotype" w:hAnsi="Palatino Linotype" w:cs="Arial"/>
          <w:i/>
          <w:sz w:val="22"/>
        </w:rPr>
      </w:pPr>
      <w:r w:rsidRPr="008529C4">
        <w:rPr>
          <w:rFonts w:ascii="Palatino Linotype" w:hAnsi="Palatino Linotype" w:cs="Arial"/>
          <w:i/>
          <w:sz w:val="22"/>
        </w:rPr>
        <w:t>“</w:t>
      </w:r>
      <w:r w:rsidRPr="008529C4">
        <w:rPr>
          <w:rFonts w:ascii="Palatino Linotype" w:hAnsi="Palatino Linotype" w:cs="Arial"/>
          <w:b/>
          <w:i/>
          <w:sz w:val="22"/>
        </w:rPr>
        <w:t>Artículo 178.</w:t>
      </w:r>
      <w:r w:rsidRPr="008529C4">
        <w:rPr>
          <w:rFonts w:ascii="Palatino Linotype" w:hAnsi="Palatino Linotype" w:cs="Arial"/>
          <w:i/>
          <w:sz w:val="22"/>
        </w:rPr>
        <w:t xml:space="preserve"> El solicitante podrá interponer, por sí mismo o a través de su representante, de manera directa o por medios electrónicos, </w:t>
      </w:r>
      <w:r w:rsidR="00504A64" w:rsidRPr="008529C4">
        <w:rPr>
          <w:rFonts w:ascii="Palatino Linotype" w:hAnsi="Palatino Linotype" w:cs="Arial"/>
          <w:i/>
          <w:sz w:val="22"/>
        </w:rPr>
        <w:t>Recurso de Revisión</w:t>
      </w:r>
      <w:r w:rsidRPr="008529C4">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8529C4">
        <w:rPr>
          <w:rFonts w:ascii="Palatino Linotype" w:hAnsi="Palatino Linotype" w:cs="Arial"/>
          <w:i/>
          <w:sz w:val="22"/>
        </w:rPr>
        <w:t>.</w:t>
      </w:r>
    </w:p>
    <w:p w14:paraId="05AB0880" w14:textId="77777777" w:rsidR="005E32E7" w:rsidRPr="008529C4" w:rsidRDefault="005E32E7" w:rsidP="00033269">
      <w:pPr>
        <w:ind w:left="851" w:right="899"/>
        <w:contextualSpacing/>
        <w:jc w:val="both"/>
        <w:rPr>
          <w:rFonts w:ascii="Palatino Linotype" w:hAnsi="Palatino Linotype" w:cs="Arial"/>
          <w:i/>
          <w:sz w:val="22"/>
        </w:rPr>
      </w:pPr>
    </w:p>
    <w:p w14:paraId="10DA754A" w14:textId="388221A3" w:rsidR="00D063EF" w:rsidRPr="008529C4" w:rsidRDefault="00FD561B" w:rsidP="00033269">
      <w:pPr>
        <w:ind w:left="851" w:right="899"/>
        <w:contextualSpacing/>
        <w:jc w:val="both"/>
        <w:rPr>
          <w:rFonts w:ascii="Palatino Linotype" w:hAnsi="Palatino Linotype" w:cs="Arial"/>
          <w:i/>
          <w:sz w:val="22"/>
        </w:rPr>
      </w:pPr>
      <w:r w:rsidRPr="008529C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3FEEF3A" w14:textId="77777777" w:rsidR="005E32E7" w:rsidRPr="008529C4" w:rsidRDefault="005E32E7" w:rsidP="00033269">
      <w:pPr>
        <w:ind w:left="851" w:right="899"/>
        <w:contextualSpacing/>
        <w:jc w:val="both"/>
        <w:rPr>
          <w:rFonts w:ascii="Palatino Linotype" w:hAnsi="Palatino Linotype" w:cs="Arial"/>
          <w:i/>
          <w:sz w:val="22"/>
        </w:rPr>
      </w:pPr>
    </w:p>
    <w:p w14:paraId="5D4FEB8F" w14:textId="05301D6F" w:rsidR="00FD561B" w:rsidRPr="008529C4" w:rsidRDefault="00FD561B" w:rsidP="00033269">
      <w:pPr>
        <w:ind w:left="851" w:right="899"/>
        <w:jc w:val="both"/>
        <w:rPr>
          <w:rFonts w:ascii="Palatino Linotype" w:hAnsi="Palatino Linotype" w:cs="Arial"/>
          <w:i/>
          <w:sz w:val="22"/>
        </w:rPr>
      </w:pPr>
      <w:r w:rsidRPr="008529C4">
        <w:rPr>
          <w:rFonts w:ascii="Palatino Linotype" w:hAnsi="Palatino Linotype" w:cs="Arial"/>
          <w:i/>
          <w:sz w:val="22"/>
        </w:rPr>
        <w:t xml:space="preserve">En el caso de que se interponga ante la Unidad de Transparencia, ésta deberá remitir el </w:t>
      </w:r>
      <w:r w:rsidR="00504A64" w:rsidRPr="008529C4">
        <w:rPr>
          <w:rFonts w:ascii="Palatino Linotype" w:hAnsi="Palatino Linotype" w:cs="Arial"/>
          <w:i/>
          <w:sz w:val="22"/>
        </w:rPr>
        <w:t>Recurso de Revisión</w:t>
      </w:r>
      <w:r w:rsidRPr="008529C4">
        <w:rPr>
          <w:rFonts w:ascii="Palatino Linotype" w:hAnsi="Palatino Linotype" w:cs="Arial"/>
          <w:i/>
          <w:sz w:val="22"/>
        </w:rPr>
        <w:t xml:space="preserve"> al Instituto a más tardar al día </w:t>
      </w:r>
      <w:r w:rsidRPr="008529C4">
        <w:rPr>
          <w:rFonts w:ascii="Palatino Linotype" w:hAnsi="Palatino Linotype" w:cs="Arial"/>
          <w:i/>
          <w:sz w:val="22"/>
          <w:lang w:eastAsia="es-MX"/>
        </w:rPr>
        <w:t>siguiente</w:t>
      </w:r>
      <w:r w:rsidRPr="008529C4">
        <w:rPr>
          <w:rFonts w:ascii="Palatino Linotype" w:hAnsi="Palatino Linotype" w:cs="Arial"/>
          <w:i/>
          <w:sz w:val="22"/>
        </w:rPr>
        <w:t xml:space="preserve"> de haberlo recibido.”</w:t>
      </w:r>
    </w:p>
    <w:p w14:paraId="7DA3EF18" w14:textId="77777777" w:rsidR="005A070A" w:rsidRPr="008529C4" w:rsidRDefault="005A070A" w:rsidP="00033269">
      <w:pPr>
        <w:ind w:left="720" w:right="709"/>
        <w:jc w:val="both"/>
        <w:rPr>
          <w:rFonts w:ascii="Palatino Linotype" w:hAnsi="Palatino Linotype" w:cs="Arial"/>
          <w:i/>
          <w:sz w:val="22"/>
        </w:rPr>
      </w:pPr>
    </w:p>
    <w:p w14:paraId="50606D90" w14:textId="190EC013" w:rsidR="00514018" w:rsidRPr="008529C4" w:rsidRDefault="00FD561B" w:rsidP="00514018">
      <w:pPr>
        <w:spacing w:line="360" w:lineRule="auto"/>
        <w:jc w:val="both"/>
        <w:rPr>
          <w:rFonts w:ascii="Palatino Linotype" w:hAnsi="Palatino Linotype" w:cs="Arial"/>
          <w:color w:val="000000" w:themeColor="text1"/>
          <w:lang w:val="es-ES"/>
        </w:rPr>
      </w:pPr>
      <w:r w:rsidRPr="008529C4">
        <w:rPr>
          <w:rFonts w:ascii="Palatino Linotype" w:hAnsi="Palatino Linotype" w:cs="Arial"/>
        </w:rPr>
        <w:t xml:space="preserve">En esa tesitura, atendiendo a que </w:t>
      </w:r>
      <w:r w:rsidRPr="008529C4">
        <w:rPr>
          <w:rFonts w:ascii="Palatino Linotype" w:hAnsi="Palatino Linotype" w:cs="Arial"/>
          <w:b/>
        </w:rPr>
        <w:t>EL SUJETO OBLIGADO</w:t>
      </w:r>
      <w:r w:rsidRPr="008529C4">
        <w:rPr>
          <w:rFonts w:ascii="Palatino Linotype" w:hAnsi="Palatino Linotype" w:cs="Arial"/>
        </w:rPr>
        <w:t xml:space="preserve"> notificó la respuesta a la solicitud de acceso a la información pública el día</w:t>
      </w:r>
      <w:r w:rsidRPr="008529C4">
        <w:rPr>
          <w:rFonts w:ascii="Palatino Linotype" w:hAnsi="Palatino Linotype" w:cs="Arial"/>
          <w:b/>
        </w:rPr>
        <w:t xml:space="preserve"> </w:t>
      </w:r>
      <w:r w:rsidR="00CF0961" w:rsidRPr="008529C4">
        <w:rPr>
          <w:rFonts w:ascii="Palatino Linotype" w:hAnsi="Palatino Linotype" w:cs="Arial"/>
          <w:b/>
        </w:rPr>
        <w:t>catorce de noviembre</w:t>
      </w:r>
      <w:r w:rsidR="009B68CE" w:rsidRPr="008529C4">
        <w:rPr>
          <w:rFonts w:ascii="Palatino Linotype" w:hAnsi="Palatino Linotype" w:cs="Arial"/>
          <w:b/>
        </w:rPr>
        <w:t xml:space="preserve"> d</w:t>
      </w:r>
      <w:r w:rsidR="007C1970" w:rsidRPr="008529C4">
        <w:rPr>
          <w:rFonts w:ascii="Palatino Linotype" w:hAnsi="Palatino Linotype" w:cs="Arial"/>
          <w:b/>
        </w:rPr>
        <w:t xml:space="preserve">e </w:t>
      </w:r>
      <w:r w:rsidR="005D3C5A" w:rsidRPr="008529C4">
        <w:rPr>
          <w:rFonts w:ascii="Palatino Linotype" w:hAnsi="Palatino Linotype" w:cs="Arial"/>
          <w:b/>
        </w:rPr>
        <w:t xml:space="preserve">dos mil </w:t>
      </w:r>
      <w:r w:rsidR="00FC61D7" w:rsidRPr="008529C4">
        <w:rPr>
          <w:rFonts w:ascii="Palatino Linotype" w:hAnsi="Palatino Linotype" w:cs="Arial"/>
          <w:b/>
        </w:rPr>
        <w:t>veintidós</w:t>
      </w:r>
      <w:r w:rsidRPr="008529C4">
        <w:rPr>
          <w:rFonts w:ascii="Palatino Linotype" w:hAnsi="Palatino Linotype" w:cs="Arial"/>
        </w:rPr>
        <w:t>; así, el plazo de quince días hábiles que el artículo 178 de la Ley de la materia otorga al</w:t>
      </w:r>
      <w:r w:rsidRPr="008529C4">
        <w:rPr>
          <w:rFonts w:ascii="Palatino Linotype" w:hAnsi="Palatino Linotype" w:cs="Arial"/>
          <w:b/>
        </w:rPr>
        <w:t xml:space="preserve"> RECURRENTE</w:t>
      </w:r>
      <w:r w:rsidRPr="008529C4">
        <w:rPr>
          <w:rFonts w:ascii="Palatino Linotype" w:hAnsi="Palatino Linotype" w:cs="Arial"/>
        </w:rPr>
        <w:t xml:space="preserve"> para presentar el respectivo </w:t>
      </w:r>
      <w:r w:rsidR="00504A64" w:rsidRPr="008529C4">
        <w:rPr>
          <w:rFonts w:ascii="Palatino Linotype" w:hAnsi="Palatino Linotype" w:cs="Arial"/>
        </w:rPr>
        <w:t>Recurso de Revisión</w:t>
      </w:r>
      <w:r w:rsidRPr="008529C4">
        <w:rPr>
          <w:rFonts w:ascii="Palatino Linotype" w:hAnsi="Palatino Linotype" w:cs="Arial"/>
        </w:rPr>
        <w:t xml:space="preserve">, transcurrió del </w:t>
      </w:r>
      <w:r w:rsidR="00514018" w:rsidRPr="008529C4">
        <w:rPr>
          <w:rFonts w:ascii="Palatino Linotype" w:hAnsi="Palatino Linotype" w:cs="Arial"/>
          <w:b/>
        </w:rPr>
        <w:t>quince de noviembre</w:t>
      </w:r>
      <w:r w:rsidR="00536A9C" w:rsidRPr="008529C4">
        <w:rPr>
          <w:rFonts w:ascii="Palatino Linotype" w:hAnsi="Palatino Linotype" w:cs="Arial"/>
          <w:b/>
        </w:rPr>
        <w:t xml:space="preserve"> </w:t>
      </w:r>
      <w:r w:rsidR="00926965" w:rsidRPr="008529C4">
        <w:rPr>
          <w:rFonts w:ascii="Palatino Linotype" w:hAnsi="Palatino Linotype" w:cs="Arial"/>
          <w:b/>
        </w:rPr>
        <w:t xml:space="preserve">al </w:t>
      </w:r>
      <w:r w:rsidR="00514018" w:rsidRPr="008529C4">
        <w:rPr>
          <w:rFonts w:ascii="Palatino Linotype" w:hAnsi="Palatino Linotype" w:cs="Arial"/>
          <w:b/>
        </w:rPr>
        <w:t>seis</w:t>
      </w:r>
      <w:r w:rsidR="00CC1A42" w:rsidRPr="008529C4">
        <w:rPr>
          <w:rFonts w:ascii="Palatino Linotype" w:hAnsi="Palatino Linotype" w:cs="Arial"/>
          <w:b/>
        </w:rPr>
        <w:t xml:space="preserve"> de </w:t>
      </w:r>
      <w:r w:rsidR="00514018" w:rsidRPr="008529C4">
        <w:rPr>
          <w:rFonts w:ascii="Palatino Linotype" w:hAnsi="Palatino Linotype" w:cs="Arial"/>
          <w:b/>
        </w:rPr>
        <w:t>diciembre</w:t>
      </w:r>
      <w:r w:rsidR="009B68CE" w:rsidRPr="008529C4">
        <w:rPr>
          <w:rFonts w:ascii="Palatino Linotype" w:hAnsi="Palatino Linotype" w:cs="Arial"/>
          <w:b/>
        </w:rPr>
        <w:t xml:space="preserve"> </w:t>
      </w:r>
      <w:r w:rsidR="00536B6B" w:rsidRPr="008529C4">
        <w:rPr>
          <w:rFonts w:ascii="Palatino Linotype" w:hAnsi="Palatino Linotype" w:cs="Arial"/>
          <w:b/>
        </w:rPr>
        <w:t xml:space="preserve">de dos mil </w:t>
      </w:r>
      <w:r w:rsidR="009B68CE" w:rsidRPr="008529C4">
        <w:rPr>
          <w:rFonts w:ascii="Palatino Linotype" w:hAnsi="Palatino Linotype" w:cs="Arial"/>
          <w:b/>
        </w:rPr>
        <w:t>veintidós</w:t>
      </w:r>
      <w:r w:rsidRPr="008529C4">
        <w:rPr>
          <w:rFonts w:ascii="Palatino Linotype" w:hAnsi="Palatino Linotype" w:cs="Arial"/>
        </w:rPr>
        <w:t xml:space="preserve">, </w:t>
      </w:r>
      <w:r w:rsidR="00EE68EE" w:rsidRPr="008529C4">
        <w:rPr>
          <w:rFonts w:ascii="Palatino Linotype" w:eastAsiaTheme="minorEastAsia" w:hAnsi="Palatino Linotype" w:cs="Arial"/>
          <w:lang w:val="es-ES_tradnl"/>
        </w:rPr>
        <w:t>sin contemplar en el cómputo los días</w:t>
      </w:r>
      <w:r w:rsidR="00CC1A42" w:rsidRPr="008529C4">
        <w:rPr>
          <w:rFonts w:ascii="Palatino Linotype" w:eastAsiaTheme="minorEastAsia" w:hAnsi="Palatino Linotype" w:cs="Arial"/>
          <w:lang w:val="es-ES_tradnl"/>
        </w:rPr>
        <w:t xml:space="preserve"> </w:t>
      </w:r>
      <w:r w:rsidR="00514018" w:rsidRPr="008529C4">
        <w:rPr>
          <w:rFonts w:ascii="Palatino Linotype" w:eastAsiaTheme="minorEastAsia" w:hAnsi="Palatino Linotype" w:cs="Arial"/>
          <w:lang w:val="es-ES_tradnl"/>
        </w:rPr>
        <w:t>diecinueve, veinte, veintiséis, veintisiete de noviembre, tres y cuatro de diciembre de dos mil veintidós</w:t>
      </w:r>
      <w:r w:rsidR="00EE68EE" w:rsidRPr="008529C4">
        <w:rPr>
          <w:rFonts w:ascii="Palatino Linotype" w:eastAsiaTheme="minorEastAsia" w:hAnsi="Palatino Linotype" w:cs="Arial"/>
          <w:lang w:val="es-ES_tradnl"/>
        </w:rPr>
        <w:t xml:space="preserve">, </w:t>
      </w:r>
      <w:bookmarkStart w:id="7" w:name="_Hlk62134391"/>
      <w:r w:rsidR="00EE68EE" w:rsidRPr="008529C4">
        <w:rPr>
          <w:rFonts w:ascii="Palatino Linotype" w:eastAsiaTheme="minorEastAsia" w:hAnsi="Palatino Linotype" w:cs="Arial"/>
          <w:lang w:val="es-ES_tradnl"/>
        </w:rPr>
        <w:t>por corresponder a sábados y domingos, considerados como días inhábiles,</w:t>
      </w:r>
      <w:r w:rsidR="00C06091" w:rsidRPr="008529C4">
        <w:rPr>
          <w:rFonts w:ascii="Palatino Linotype" w:eastAsiaTheme="minorEastAsia" w:hAnsi="Palatino Linotype" w:cs="Arial"/>
          <w:lang w:val="es-ES_tradnl"/>
        </w:rPr>
        <w:t xml:space="preserve"> e</w:t>
      </w:r>
      <w:r w:rsidR="00EE68EE" w:rsidRPr="008529C4">
        <w:rPr>
          <w:rFonts w:ascii="Palatino Linotype" w:eastAsiaTheme="minorEastAsia" w:hAnsi="Palatino Linotype" w:cs="Arial"/>
          <w:lang w:val="es-ES_tradnl"/>
        </w:rPr>
        <w:t>n términos del artículo 3, fracción X de la Ley de Transparencia y Acceso a la Información Pública del Estado de México y Municipios</w:t>
      </w:r>
      <w:bookmarkEnd w:id="7"/>
      <w:r w:rsidR="00514018" w:rsidRPr="008529C4">
        <w:rPr>
          <w:rFonts w:ascii="Palatino Linotype" w:eastAsiaTheme="minorEastAsia" w:hAnsi="Palatino Linotype" w:cs="Arial"/>
          <w:lang w:val="es-ES_tradnl"/>
        </w:rPr>
        <w:t xml:space="preserve">; </w:t>
      </w:r>
      <w:r w:rsidR="00514018" w:rsidRPr="008529C4">
        <w:rPr>
          <w:rFonts w:ascii="Palatino Linotype" w:hAnsi="Palatino Linotype" w:cs="Arial"/>
          <w:color w:val="000000" w:themeColor="text1"/>
          <w:lang w:val="es-ES"/>
        </w:rPr>
        <w:t xml:space="preserve">así como, el día veintiuno de noviembre de dos mil veintidós, por corresponder a un día de suspensión de labores de conformidad con el Calendario Oficial en materia de </w:t>
      </w:r>
      <w:r w:rsidR="00514018" w:rsidRPr="008529C4">
        <w:rPr>
          <w:rFonts w:ascii="Palatino Linotype" w:hAnsi="Palatino Linotype" w:cs="Arial"/>
          <w:color w:val="000000" w:themeColor="text1"/>
          <w:lang w:val="es-ES"/>
        </w:rPr>
        <w:lastRenderedPageBreak/>
        <w:t>Transparencia aprobado por el Pleno en fecha quince de diciembre de dos mil veintiuno.</w:t>
      </w:r>
    </w:p>
    <w:p w14:paraId="069C8B34" w14:textId="77777777" w:rsidR="00CC1A42" w:rsidRPr="008529C4" w:rsidRDefault="00CC1A42" w:rsidP="00CC1A42">
      <w:pPr>
        <w:spacing w:line="360" w:lineRule="auto"/>
        <w:jc w:val="both"/>
        <w:rPr>
          <w:rFonts w:ascii="Palatino Linotype" w:hAnsi="Palatino Linotype" w:cs="Arial"/>
          <w:lang w:eastAsia="es-MX"/>
        </w:rPr>
      </w:pPr>
    </w:p>
    <w:p w14:paraId="220416BC" w14:textId="454890FA" w:rsidR="000048EE" w:rsidRPr="008529C4" w:rsidRDefault="000048EE" w:rsidP="000048EE">
      <w:pPr>
        <w:autoSpaceDE w:val="0"/>
        <w:autoSpaceDN w:val="0"/>
        <w:adjustRightInd w:val="0"/>
        <w:spacing w:line="360" w:lineRule="auto"/>
        <w:ind w:right="49"/>
        <w:jc w:val="both"/>
        <w:rPr>
          <w:rFonts w:ascii="Palatino Linotype" w:hAnsi="Palatino Linotype" w:cs="Arial"/>
          <w:lang w:eastAsia="es-MX"/>
        </w:rPr>
      </w:pPr>
      <w:r w:rsidRPr="008529C4">
        <w:rPr>
          <w:rFonts w:ascii="Palatino Linotype" w:hAnsi="Palatino Linotype" w:cs="Arial"/>
          <w:lang w:eastAsia="es-MX"/>
        </w:rPr>
        <w:t xml:space="preserve">En ese tenor, si el Recurso de Revisión que nos ocupa, se interpuso el </w:t>
      </w:r>
      <w:r w:rsidR="00514018" w:rsidRPr="008529C4">
        <w:rPr>
          <w:rFonts w:ascii="Palatino Linotype" w:hAnsi="Palatino Linotype" w:cs="Arial"/>
          <w:b/>
          <w:lang w:eastAsia="es-MX"/>
        </w:rPr>
        <w:t>veinte de noviembre</w:t>
      </w:r>
      <w:r w:rsidRPr="008529C4">
        <w:rPr>
          <w:rFonts w:ascii="Palatino Linotype" w:hAnsi="Palatino Linotype" w:cs="Arial"/>
          <w:b/>
          <w:lang w:eastAsia="es-MX"/>
        </w:rPr>
        <w:t xml:space="preserve"> de dos mil veintidós</w:t>
      </w:r>
      <w:r w:rsidRPr="008529C4">
        <w:rPr>
          <w:rFonts w:ascii="Palatino Linotype" w:hAnsi="Palatino Linotype" w:cs="Arial"/>
          <w:lang w:eastAsia="es-MX"/>
        </w:rPr>
        <w:t xml:space="preserve">, </w:t>
      </w:r>
      <w:r w:rsidR="00C97CAF" w:rsidRPr="008529C4">
        <w:rPr>
          <w:rFonts w:ascii="Palatino Linotype" w:hAnsi="Palatino Linotype" w:cs="Arial"/>
          <w:lang w:eastAsia="es-MX"/>
        </w:rPr>
        <w:t>éste se encuentra dentro de los márgenes temporales previstos en el citado precepto legal y, por tanto, se considera interpuesto en tiempo y forma.</w:t>
      </w:r>
    </w:p>
    <w:p w14:paraId="32ACC2C3" w14:textId="77777777" w:rsidR="000048EE" w:rsidRPr="008529C4" w:rsidRDefault="000048EE" w:rsidP="000048EE">
      <w:pPr>
        <w:autoSpaceDE w:val="0"/>
        <w:autoSpaceDN w:val="0"/>
        <w:adjustRightInd w:val="0"/>
        <w:spacing w:line="360" w:lineRule="auto"/>
        <w:ind w:right="49"/>
        <w:jc w:val="both"/>
        <w:rPr>
          <w:rFonts w:ascii="Palatino Linotype" w:hAnsi="Palatino Linotype" w:cs="Arial"/>
          <w:lang w:eastAsia="es-MX"/>
        </w:rPr>
      </w:pPr>
    </w:p>
    <w:p w14:paraId="61FD85DF" w14:textId="11E8FFDF" w:rsidR="007366EE" w:rsidRPr="008529C4" w:rsidRDefault="00926965" w:rsidP="000048EE">
      <w:pPr>
        <w:autoSpaceDE w:val="0"/>
        <w:autoSpaceDN w:val="0"/>
        <w:adjustRightInd w:val="0"/>
        <w:spacing w:line="360" w:lineRule="auto"/>
        <w:ind w:right="49"/>
        <w:jc w:val="both"/>
        <w:rPr>
          <w:rFonts w:ascii="Palatino Linotype" w:hAnsi="Palatino Linotype"/>
          <w:b/>
        </w:rPr>
      </w:pPr>
      <w:r w:rsidRPr="008529C4">
        <w:rPr>
          <w:rFonts w:ascii="Palatino Linotype" w:hAnsi="Palatino Linotype" w:cs="Arial"/>
          <w:b/>
          <w:sz w:val="28"/>
        </w:rPr>
        <w:t>CUARTO</w:t>
      </w:r>
      <w:r w:rsidR="00200BFC" w:rsidRPr="008529C4">
        <w:rPr>
          <w:rFonts w:ascii="Palatino Linotype" w:hAnsi="Palatino Linotype"/>
          <w:b/>
        </w:rPr>
        <w:t xml:space="preserve">. </w:t>
      </w:r>
      <w:r w:rsidR="0072617B" w:rsidRPr="008529C4">
        <w:rPr>
          <w:rFonts w:ascii="Palatino Linotype" w:hAnsi="Palatino Linotype"/>
          <w:b/>
        </w:rPr>
        <w:t xml:space="preserve">Procedibilidad. </w:t>
      </w:r>
    </w:p>
    <w:p w14:paraId="455A02DF" w14:textId="77777777" w:rsidR="00C97CAF" w:rsidRPr="008529C4" w:rsidRDefault="00C97CAF" w:rsidP="00EC239B">
      <w:pPr>
        <w:spacing w:line="360" w:lineRule="auto"/>
        <w:jc w:val="both"/>
        <w:rPr>
          <w:rFonts w:ascii="Palatino Linotype" w:hAnsi="Palatino Linotype" w:cs="Arial"/>
          <w:color w:val="000000" w:themeColor="text1"/>
          <w:lang w:val="es-ES"/>
        </w:rPr>
      </w:pPr>
      <w:r w:rsidRPr="008529C4">
        <w:rPr>
          <w:rFonts w:ascii="Palatino Linotype" w:hAnsi="Palatino Linotype" w:cs="Arial"/>
          <w:color w:val="000000" w:themeColor="text1"/>
          <w:lang w:val="es-ES"/>
        </w:rPr>
        <w:t xml:space="preserve">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8529C4">
        <w:rPr>
          <w:rFonts w:ascii="Palatino Linotype" w:hAnsi="Palatino Linotype" w:cs="Arial"/>
          <w:b/>
          <w:color w:val="000000" w:themeColor="text1"/>
          <w:lang w:val="es-ES"/>
        </w:rPr>
        <w:t>EL SAIMEX</w:t>
      </w:r>
      <w:r w:rsidRPr="008529C4">
        <w:rPr>
          <w:rFonts w:ascii="Palatino Linotype" w:hAnsi="Palatino Linotype" w:cs="Arial"/>
          <w:color w:val="000000" w:themeColor="text1"/>
          <w:lang w:val="es-ES"/>
        </w:rPr>
        <w:t>.</w:t>
      </w:r>
    </w:p>
    <w:p w14:paraId="41CB0D3D" w14:textId="77777777" w:rsidR="00B339CF" w:rsidRPr="008529C4" w:rsidRDefault="00B339CF" w:rsidP="00EC239B">
      <w:pPr>
        <w:spacing w:line="360" w:lineRule="auto"/>
        <w:jc w:val="both"/>
        <w:rPr>
          <w:rFonts w:ascii="Palatino Linotype" w:hAnsi="Palatino Linotype" w:cs="Arial"/>
          <w:b/>
          <w:sz w:val="28"/>
          <w:szCs w:val="28"/>
        </w:rPr>
      </w:pPr>
    </w:p>
    <w:p w14:paraId="2DAB9FDB" w14:textId="7CD9ADC4" w:rsidR="009B4932" w:rsidRPr="008529C4" w:rsidRDefault="00005E50" w:rsidP="00EC239B">
      <w:pPr>
        <w:spacing w:line="360" w:lineRule="auto"/>
        <w:jc w:val="both"/>
        <w:rPr>
          <w:rFonts w:ascii="Palatino Linotype" w:hAnsi="Palatino Linotype" w:cs="Arial"/>
          <w:b/>
          <w:lang w:val="es-ES"/>
        </w:rPr>
      </w:pPr>
      <w:r w:rsidRPr="008529C4">
        <w:rPr>
          <w:rFonts w:ascii="Palatino Linotype" w:hAnsi="Palatino Linotype" w:cs="Arial"/>
          <w:b/>
          <w:sz w:val="28"/>
          <w:szCs w:val="28"/>
        </w:rPr>
        <w:t>Q</w:t>
      </w:r>
      <w:r w:rsidR="00926965" w:rsidRPr="008529C4">
        <w:rPr>
          <w:rFonts w:ascii="Palatino Linotype" w:hAnsi="Palatino Linotype" w:cs="Arial"/>
          <w:b/>
          <w:sz w:val="28"/>
          <w:szCs w:val="28"/>
        </w:rPr>
        <w:t>UINTO</w:t>
      </w:r>
      <w:r w:rsidR="00CE0362" w:rsidRPr="008529C4">
        <w:rPr>
          <w:rFonts w:ascii="Palatino Linotype" w:hAnsi="Palatino Linotype" w:cs="Arial"/>
          <w:b/>
        </w:rPr>
        <w:t xml:space="preserve">. </w:t>
      </w:r>
      <w:r w:rsidR="0076773D" w:rsidRPr="008529C4">
        <w:rPr>
          <w:rFonts w:ascii="Palatino Linotype" w:hAnsi="Palatino Linotype" w:cs="Arial"/>
          <w:b/>
          <w:lang w:val="es-ES"/>
        </w:rPr>
        <w:t xml:space="preserve">Estudio y resolución del asunto. </w:t>
      </w:r>
    </w:p>
    <w:p w14:paraId="0D00D3B2" w14:textId="04AAE84D" w:rsidR="005C2552" w:rsidRPr="008529C4" w:rsidRDefault="005C2552" w:rsidP="00EC239B">
      <w:pPr>
        <w:spacing w:line="360" w:lineRule="auto"/>
        <w:jc w:val="both"/>
        <w:rPr>
          <w:rFonts w:ascii="Palatino Linotype" w:hAnsi="Palatino Linotype"/>
        </w:rPr>
      </w:pPr>
      <w:r w:rsidRPr="008529C4">
        <w:rPr>
          <w:rFonts w:ascii="Palatino Linotype" w:hAnsi="Palatino Linotype"/>
        </w:rPr>
        <w:t xml:space="preserve">Una vez determinada la vía sobre la que versará el presente recurso, y previa revisión del expediente electrónico formado en </w:t>
      </w:r>
      <w:r w:rsidRPr="008529C4">
        <w:rPr>
          <w:rFonts w:ascii="Palatino Linotype" w:hAnsi="Palatino Linotype"/>
          <w:b/>
        </w:rPr>
        <w:t>EL SAIMEX</w:t>
      </w:r>
      <w:r w:rsidRPr="008529C4">
        <w:rPr>
          <w:rFonts w:ascii="Palatino Linotype" w:hAnsi="Palatino Linotype"/>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w:t>
      </w:r>
      <w:r w:rsidRPr="008529C4">
        <w:rPr>
          <w:rFonts w:ascii="Palatino Linotype" w:hAnsi="Palatino Linotype"/>
        </w:rPr>
        <w:lastRenderedPageBreak/>
        <w:t>publicidad consagrado en la Constitución Política d</w:t>
      </w:r>
      <w:r w:rsidR="009C0290" w:rsidRPr="008529C4">
        <w:rPr>
          <w:rFonts w:ascii="Palatino Linotype" w:hAnsi="Palatino Linotype"/>
        </w:rPr>
        <w:t xml:space="preserve">e los Estados Unidos Mexicanos </w:t>
      </w:r>
      <w:r w:rsidRPr="008529C4">
        <w:rPr>
          <w:rFonts w:ascii="Palatino Linotype" w:hAnsi="Palatino Linotype"/>
        </w:rPr>
        <w:t>y demás leyes aplicables en la materia.</w:t>
      </w:r>
    </w:p>
    <w:p w14:paraId="28553800" w14:textId="04437C9A" w:rsidR="00EB1500" w:rsidRPr="008529C4" w:rsidRDefault="00EB1500" w:rsidP="00EB1500">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529C4">
        <w:rPr>
          <w:rFonts w:ascii="Palatino Linotype" w:eastAsia="Arial Unicode MS" w:hAnsi="Palatino Linotype" w:cs="Arial"/>
        </w:rPr>
        <w:t>Establecido lo anterior, se procede analizar la respuesta proporcionada</w:t>
      </w:r>
      <w:r w:rsidR="00673EA5" w:rsidRPr="008529C4">
        <w:rPr>
          <w:rFonts w:ascii="Palatino Linotype" w:eastAsia="Arial Unicode MS" w:hAnsi="Palatino Linotype" w:cs="Arial"/>
        </w:rPr>
        <w:t xml:space="preserve"> por el Sujeto Obligado</w:t>
      </w:r>
      <w:r w:rsidRPr="008529C4">
        <w:rPr>
          <w:rFonts w:ascii="Palatino Linotype" w:eastAsia="Arial Unicode MS" w:hAnsi="Palatino Linotype" w:cs="Arial"/>
        </w:rPr>
        <w:t>; por lo que, en principio es de señalar que, de las constancias que obran en el expediente</w:t>
      </w:r>
      <w:r w:rsidR="00673EA5" w:rsidRPr="008529C4">
        <w:rPr>
          <w:rFonts w:ascii="Palatino Linotype" w:eastAsia="Arial Unicode MS" w:hAnsi="Palatino Linotype" w:cs="Arial"/>
        </w:rPr>
        <w:t xml:space="preserve"> electrónico</w:t>
      </w:r>
      <w:r w:rsidRPr="008529C4">
        <w:rPr>
          <w:rFonts w:ascii="Palatino Linotype" w:eastAsia="Arial Unicode MS" w:hAnsi="Palatino Linotype" w:cs="Arial"/>
        </w:rPr>
        <w:t xml:space="preserve"> se advierte que</w:t>
      </w:r>
      <w:r w:rsidR="008A79F0" w:rsidRPr="008529C4">
        <w:rPr>
          <w:rFonts w:ascii="Palatino Linotype" w:eastAsia="Arial Unicode MS" w:hAnsi="Palatino Linotype" w:cs="Arial"/>
        </w:rPr>
        <w:t>,</w:t>
      </w:r>
      <w:r w:rsidRPr="008529C4">
        <w:rPr>
          <w:rFonts w:ascii="Palatino Linotype" w:eastAsia="Arial Unicode MS" w:hAnsi="Palatino Linotype" w:cs="Arial"/>
        </w:rPr>
        <w:t xml:space="preserve"> el</w:t>
      </w:r>
      <w:r w:rsidR="00B452B9" w:rsidRPr="008529C4">
        <w:rPr>
          <w:rFonts w:ascii="Palatino Linotype" w:eastAsia="Arial Unicode MS" w:hAnsi="Palatino Linotype" w:cs="Arial"/>
        </w:rPr>
        <w:t xml:space="preserve"> Titular de la Unidad de Transparencia del</w:t>
      </w:r>
      <w:r w:rsidRPr="008529C4">
        <w:rPr>
          <w:rFonts w:ascii="Palatino Linotype" w:eastAsia="Arial Unicode MS" w:hAnsi="Palatino Linotype" w:cs="Arial"/>
        </w:rPr>
        <w:t xml:space="preserve"> Sujeto Obligado</w:t>
      </w:r>
      <w:r w:rsidR="008A79F0" w:rsidRPr="008529C4">
        <w:rPr>
          <w:rFonts w:ascii="Palatino Linotype" w:eastAsia="Arial Unicode MS" w:hAnsi="Palatino Linotype" w:cs="Arial"/>
        </w:rPr>
        <w:t>,</w:t>
      </w:r>
      <w:r w:rsidRPr="008529C4">
        <w:rPr>
          <w:rFonts w:ascii="Palatino Linotype" w:eastAsia="Arial Unicode MS" w:hAnsi="Palatino Linotype" w:cs="Arial"/>
        </w:rPr>
        <w:t xml:space="preserve"> turnó la solicitud de información, </w:t>
      </w:r>
      <w:r w:rsidR="00BF5D7C" w:rsidRPr="008529C4">
        <w:rPr>
          <w:rFonts w:ascii="Palatino Linotype" w:eastAsia="Arial Unicode MS" w:hAnsi="Palatino Linotype" w:cs="Arial"/>
        </w:rPr>
        <w:t xml:space="preserve">al Sujeto Habilitado que consideró </w:t>
      </w:r>
      <w:r w:rsidR="00673EA5" w:rsidRPr="008529C4">
        <w:rPr>
          <w:rFonts w:ascii="Palatino Linotype" w:eastAsia="Arial Unicode MS" w:hAnsi="Palatino Linotype" w:cs="Arial"/>
        </w:rPr>
        <w:t>competente</w:t>
      </w:r>
      <w:r w:rsidR="00BF5D7C" w:rsidRPr="008529C4">
        <w:rPr>
          <w:rFonts w:ascii="Palatino Linotype" w:eastAsia="Arial Unicode MS" w:hAnsi="Palatino Linotype" w:cs="Arial"/>
        </w:rPr>
        <w:t xml:space="preserve"> de acuerdo a sus atribuciones, </w:t>
      </w:r>
      <w:r w:rsidR="00424B09" w:rsidRPr="008529C4">
        <w:rPr>
          <w:rFonts w:ascii="Palatino Linotype" w:eastAsia="Arial Unicode MS" w:hAnsi="Palatino Linotype" w:cs="Arial"/>
        </w:rPr>
        <w:t>al Director de Administración</w:t>
      </w:r>
      <w:r w:rsidR="00BF5D7C" w:rsidRPr="008529C4">
        <w:rPr>
          <w:rFonts w:ascii="Palatino Linotype" w:eastAsia="Arial Unicode MS" w:hAnsi="Palatino Linotype" w:cs="Arial"/>
        </w:rPr>
        <w:t xml:space="preserve">, </w:t>
      </w:r>
      <w:r w:rsidR="008A79F0" w:rsidRPr="008529C4">
        <w:rPr>
          <w:rFonts w:ascii="Palatino Linotype" w:eastAsia="Arial Unicode MS" w:hAnsi="Palatino Linotype" w:cs="Arial"/>
        </w:rPr>
        <w:t>dependiente</w:t>
      </w:r>
      <w:r w:rsidRPr="008529C4">
        <w:rPr>
          <w:rFonts w:ascii="Palatino Linotype" w:eastAsia="Arial Unicode MS" w:hAnsi="Palatino Linotype" w:cs="Arial"/>
        </w:rPr>
        <w:t xml:space="preserve"> d</w:t>
      </w:r>
      <w:r w:rsidR="00087B8E" w:rsidRPr="008529C4">
        <w:rPr>
          <w:rFonts w:ascii="Palatino Linotype" w:eastAsia="Arial Unicode MS" w:hAnsi="Palatino Linotype" w:cs="Arial"/>
        </w:rPr>
        <w:t xml:space="preserve">el Instituto de Transparencia, Acceso a la Información Pública y Protección de Datos Personales del Estado de México y Municipios hoy </w:t>
      </w:r>
      <w:r w:rsidR="00087B8E" w:rsidRPr="008529C4">
        <w:rPr>
          <w:rFonts w:ascii="Palatino Linotype" w:eastAsia="Arial Unicode MS" w:hAnsi="Palatino Linotype" w:cs="Arial"/>
          <w:b/>
        </w:rPr>
        <w:t>SUJETO OBLIGADO</w:t>
      </w:r>
      <w:r w:rsidRPr="008529C4">
        <w:rPr>
          <w:rFonts w:ascii="Palatino Linotype" w:eastAsia="Arial Unicode MS" w:hAnsi="Palatino Linotype" w:cs="Arial"/>
        </w:rPr>
        <w:t xml:space="preserve">, por lo que es oportuno hacer referencia al procedimiento de búsqueda que deben de seguir los Sujetos Obligados para </w:t>
      </w:r>
      <w:r w:rsidR="00E9347C" w:rsidRPr="008529C4">
        <w:rPr>
          <w:rFonts w:ascii="Palatino Linotype" w:eastAsia="Arial Unicode MS" w:hAnsi="Palatino Linotype" w:cs="Arial"/>
        </w:rPr>
        <w:t>realizar una búsqueda exhaustiva de</w:t>
      </w:r>
      <w:r w:rsidRPr="008529C4">
        <w:rPr>
          <w:rFonts w:ascii="Palatino Linotype" w:eastAsia="Arial Unicode MS" w:hAnsi="Palatino Linotype" w:cs="Arial"/>
        </w:rPr>
        <w:t xml:space="preserve"> la información, el cual se encuentra previsto en los artículos 160 y 162 de la Ley de Transparencia y Acceso a la Información Pública del Estado de México y Municipios, mismo que es el siguiente:</w:t>
      </w:r>
    </w:p>
    <w:p w14:paraId="68522F97" w14:textId="6A172F62" w:rsidR="00EB1500" w:rsidRPr="008529C4" w:rsidRDefault="00EB1500" w:rsidP="007356DA">
      <w:pPr>
        <w:pStyle w:val="Prrafodelista"/>
        <w:numPr>
          <w:ilvl w:val="0"/>
          <w:numId w:val="6"/>
        </w:numPr>
        <w:autoSpaceDE w:val="0"/>
        <w:autoSpaceDN w:val="0"/>
        <w:adjustRightInd w:val="0"/>
        <w:spacing w:before="100" w:beforeAutospacing="1" w:after="100" w:afterAutospacing="1" w:line="360" w:lineRule="auto"/>
        <w:ind w:left="1213"/>
        <w:contextualSpacing/>
        <w:jc w:val="both"/>
        <w:rPr>
          <w:rFonts w:ascii="Palatino Linotype" w:eastAsia="Arial Unicode MS" w:hAnsi="Palatino Linotype" w:cs="Arial"/>
        </w:rPr>
      </w:pPr>
      <w:r w:rsidRPr="008529C4">
        <w:rPr>
          <w:rFonts w:ascii="Palatino Linotype" w:eastAsia="Arial Unicode MS" w:hAnsi="Palatino Linotype" w:cs="Arial"/>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1063A178" w14:textId="77777777" w:rsidR="00E0135A" w:rsidRPr="008529C4" w:rsidRDefault="00E0135A" w:rsidP="00B452B9">
      <w:pPr>
        <w:pStyle w:val="Prrafodelista"/>
        <w:autoSpaceDE w:val="0"/>
        <w:autoSpaceDN w:val="0"/>
        <w:adjustRightInd w:val="0"/>
        <w:spacing w:before="100" w:beforeAutospacing="1" w:after="100" w:afterAutospacing="1" w:line="360" w:lineRule="auto"/>
        <w:ind w:left="1213"/>
        <w:contextualSpacing/>
        <w:jc w:val="both"/>
        <w:rPr>
          <w:rFonts w:ascii="Palatino Linotype" w:eastAsia="Arial Unicode MS" w:hAnsi="Palatino Linotype" w:cs="Arial"/>
        </w:rPr>
      </w:pPr>
    </w:p>
    <w:p w14:paraId="4FC9A61E" w14:textId="3EA4BFE4" w:rsidR="00EB1500" w:rsidRPr="008529C4" w:rsidRDefault="00EB1500" w:rsidP="007356DA">
      <w:pPr>
        <w:pStyle w:val="Prrafodelista"/>
        <w:numPr>
          <w:ilvl w:val="0"/>
          <w:numId w:val="6"/>
        </w:numPr>
        <w:autoSpaceDE w:val="0"/>
        <w:autoSpaceDN w:val="0"/>
        <w:adjustRightInd w:val="0"/>
        <w:spacing w:before="100" w:beforeAutospacing="1" w:after="100" w:afterAutospacing="1" w:line="360" w:lineRule="auto"/>
        <w:ind w:left="1213"/>
        <w:contextualSpacing/>
        <w:jc w:val="both"/>
        <w:rPr>
          <w:rFonts w:ascii="Palatino Linotype" w:eastAsia="Arial Unicode MS" w:hAnsi="Palatino Linotype" w:cs="Arial"/>
        </w:rPr>
      </w:pPr>
      <w:r w:rsidRPr="008529C4">
        <w:rPr>
          <w:rFonts w:ascii="Palatino Linotype" w:eastAsia="Arial Unicode MS" w:hAnsi="Palatino Linotype" w:cs="Arial"/>
        </w:rPr>
        <w:t xml:space="preserve">Los sujetos obligados otorgaran acceso a los documentos que se encuentren en sus archivos o que estén obligados a documentar de acuerdo con sus </w:t>
      </w:r>
      <w:r w:rsidRPr="008529C4">
        <w:rPr>
          <w:rFonts w:ascii="Palatino Linotype" w:eastAsia="Arial Unicode MS" w:hAnsi="Palatino Linotype" w:cs="Arial"/>
        </w:rPr>
        <w:lastRenderedPageBreak/>
        <w:t>facultades, competencias o funciones, en el formato en que el solicitante manifieste, de entre aquellos formatos existentes</w:t>
      </w:r>
    </w:p>
    <w:p w14:paraId="5162510A" w14:textId="1E836BA8" w:rsidR="00087B8E" w:rsidRPr="008529C4" w:rsidRDefault="00087B8E" w:rsidP="00087B8E">
      <w:pPr>
        <w:autoSpaceDE w:val="0"/>
        <w:autoSpaceDN w:val="0"/>
        <w:adjustRightInd w:val="0"/>
        <w:spacing w:before="100" w:beforeAutospacing="1" w:after="100" w:afterAutospacing="1" w:line="360" w:lineRule="auto"/>
        <w:jc w:val="both"/>
        <w:rPr>
          <w:rFonts w:ascii="Palatino Linotype" w:eastAsia="Arial Unicode MS" w:hAnsi="Palatino Linotype" w:cs="Arial"/>
        </w:rPr>
      </w:pPr>
      <w:r w:rsidRPr="008529C4">
        <w:rPr>
          <w:rFonts w:ascii="Palatino Linotype" w:eastAsia="Arial Unicode MS" w:hAnsi="Palatino Linotype" w:cs="Arial"/>
        </w:rPr>
        <w:t xml:space="preserve">En ese contexto, a efecto de determinar si </w:t>
      </w:r>
      <w:r w:rsidRPr="008529C4">
        <w:rPr>
          <w:rFonts w:ascii="Palatino Linotype" w:eastAsia="Arial Unicode MS" w:hAnsi="Palatino Linotype" w:cs="Arial"/>
          <w:b/>
        </w:rPr>
        <w:t>EL SUJETO OBLIGADO</w:t>
      </w:r>
      <w:r w:rsidRPr="008529C4">
        <w:rPr>
          <w:rFonts w:ascii="Palatino Linotype" w:eastAsia="Arial Unicode MS" w:hAnsi="Palatino Linotype" w:cs="Arial"/>
        </w:rPr>
        <w:t xml:space="preserve"> siguió el procedimiento antes descrito, es necesario traer a colación el artículo 3° del Reglamento Interior del Instituto de Transparencia, Acceso a la Información Pública y Protección de Datos Personales del Estado de México, que precisa que el Sujeto Obligado para el ejercicio de sus funciones cuenta, entre otras, con la siguiente unidad administrativa.</w:t>
      </w:r>
    </w:p>
    <w:p w14:paraId="6120850F" w14:textId="77777777" w:rsidR="006142FA" w:rsidRPr="008529C4" w:rsidRDefault="006142FA" w:rsidP="007356DA">
      <w:pPr>
        <w:pStyle w:val="Prrafodelista"/>
        <w:numPr>
          <w:ilvl w:val="0"/>
          <w:numId w:val="8"/>
        </w:numPr>
        <w:ind w:right="899"/>
        <w:jc w:val="both"/>
        <w:rPr>
          <w:bCs/>
        </w:rPr>
      </w:pPr>
      <w:r w:rsidRPr="008529C4">
        <w:rPr>
          <w:rFonts w:ascii="Palatino Linotype" w:hAnsi="Palatino Linotype"/>
          <w:b/>
          <w:bCs/>
        </w:rPr>
        <w:t>Dirección General de Administración y Finanzas</w:t>
      </w:r>
      <w:r w:rsidR="00087B8E" w:rsidRPr="008529C4">
        <w:rPr>
          <w:rFonts w:ascii="Palatino Linotype" w:hAnsi="Palatino Linotype"/>
          <w:b/>
          <w:bCs/>
        </w:rPr>
        <w:t xml:space="preserve"> (artículo </w:t>
      </w:r>
      <w:r w:rsidR="0027282C" w:rsidRPr="008529C4">
        <w:rPr>
          <w:rFonts w:ascii="Palatino Linotype" w:hAnsi="Palatino Linotype"/>
          <w:b/>
          <w:bCs/>
        </w:rPr>
        <w:t>26</w:t>
      </w:r>
      <w:r w:rsidR="00087B8E" w:rsidRPr="008529C4">
        <w:rPr>
          <w:rFonts w:ascii="Palatino Linotype" w:hAnsi="Palatino Linotype"/>
          <w:b/>
          <w:bCs/>
        </w:rPr>
        <w:t xml:space="preserve">).- </w:t>
      </w:r>
      <w:r w:rsidRPr="008529C4">
        <w:rPr>
          <w:rStyle w:val="markedcontent"/>
          <w:rFonts w:ascii="Palatino Linotype" w:hAnsi="Palatino Linotype" w:cs="Arial"/>
        </w:rPr>
        <w:t xml:space="preserve">Planear, dirigir, supervisar y evaluar las actividades relacionadas con la administración y el </w:t>
      </w:r>
      <w:r w:rsidRPr="008529C4">
        <w:rPr>
          <w:rStyle w:val="markedcontent"/>
          <w:rFonts w:ascii="Palatino Linotype" w:hAnsi="Palatino Linotype" w:cs="Arial"/>
          <w:b/>
        </w:rPr>
        <w:t>control de los recursos humanos</w:t>
      </w:r>
      <w:r w:rsidRPr="008529C4">
        <w:rPr>
          <w:rStyle w:val="markedcontent"/>
          <w:rFonts w:ascii="Palatino Linotype" w:hAnsi="Palatino Linotype" w:cs="Arial"/>
        </w:rPr>
        <w:t>, materiales, financieros y técnicos, así como la prestación de los servicios generales del Instituto, con base en los lineamientos, políticas y estrategias  establecidas que coadyuven con las diferentes unidades administrativas del Instituto, en el cumplimiento de las metas y programas.</w:t>
      </w:r>
    </w:p>
    <w:p w14:paraId="6656CC49" w14:textId="77777777" w:rsidR="006142FA" w:rsidRPr="008529C4" w:rsidRDefault="006142FA" w:rsidP="006142FA">
      <w:pPr>
        <w:widowControl w:val="0"/>
        <w:autoSpaceDE w:val="0"/>
        <w:autoSpaceDN w:val="0"/>
        <w:adjustRightInd w:val="0"/>
        <w:spacing w:before="100" w:beforeAutospacing="1" w:after="100" w:afterAutospacing="1" w:line="360" w:lineRule="auto"/>
        <w:ind w:left="780"/>
        <w:contextualSpacing/>
        <w:jc w:val="both"/>
        <w:rPr>
          <w:rFonts w:ascii="Palatino Linotype" w:hAnsi="Palatino Linotype"/>
          <w:bCs/>
          <w:sz w:val="22"/>
          <w:szCs w:val="22"/>
        </w:rPr>
      </w:pPr>
    </w:p>
    <w:p w14:paraId="618CFC29" w14:textId="4BA2BB0D" w:rsidR="00EB1500" w:rsidRPr="008529C4" w:rsidRDefault="00EA77E4" w:rsidP="00854092">
      <w:pPr>
        <w:autoSpaceDE w:val="0"/>
        <w:autoSpaceDN w:val="0"/>
        <w:adjustRightInd w:val="0"/>
        <w:spacing w:before="100" w:beforeAutospacing="1" w:after="100" w:afterAutospacing="1" w:line="360" w:lineRule="auto"/>
        <w:contextualSpacing/>
        <w:jc w:val="both"/>
        <w:rPr>
          <w:rFonts w:ascii="Palatino Linotype" w:eastAsia="Arial Unicode MS" w:hAnsi="Palatino Linotype" w:cs="Arial"/>
          <w:b/>
        </w:rPr>
      </w:pPr>
      <w:r w:rsidRPr="008529C4">
        <w:rPr>
          <w:rFonts w:ascii="Palatino Linotype" w:eastAsia="Arial Unicode MS" w:hAnsi="Palatino Linotype" w:cs="Arial"/>
        </w:rPr>
        <w:t xml:space="preserve">Conforme a lo anterior, se advierte que el ente recurrido cuenta con </w:t>
      </w:r>
      <w:r w:rsidR="00B45B2B" w:rsidRPr="008529C4">
        <w:rPr>
          <w:rFonts w:ascii="Palatino Linotype" w:eastAsia="Arial Unicode MS" w:hAnsi="Palatino Linotype" w:cs="Arial"/>
        </w:rPr>
        <w:t>el</w:t>
      </w:r>
      <w:r w:rsidRPr="008529C4">
        <w:rPr>
          <w:rFonts w:ascii="Palatino Linotype" w:eastAsia="Arial Unicode MS" w:hAnsi="Palatino Linotype" w:cs="Arial"/>
        </w:rPr>
        <w:t xml:space="preserve"> área para conocer de la información peticionada, a saber, la </w:t>
      </w:r>
      <w:r w:rsidR="00A568C7" w:rsidRPr="008529C4">
        <w:rPr>
          <w:rFonts w:ascii="Palatino Linotype" w:eastAsia="Arial Unicode MS" w:hAnsi="Palatino Linotype" w:cs="Arial"/>
        </w:rPr>
        <w:t>Dirección General de Administración y Finanzas</w:t>
      </w:r>
      <w:r w:rsidRPr="008529C4">
        <w:rPr>
          <w:rFonts w:ascii="Palatino Linotype" w:eastAsia="Arial Unicode MS" w:hAnsi="Palatino Linotype" w:cs="Arial"/>
        </w:rPr>
        <w:t xml:space="preserve">, </w:t>
      </w:r>
      <w:r w:rsidR="008701C7" w:rsidRPr="008529C4">
        <w:rPr>
          <w:rFonts w:ascii="Palatino Linotype" w:eastAsia="Arial Unicode MS" w:hAnsi="Palatino Linotype" w:cs="Arial"/>
        </w:rPr>
        <w:t>la cual dentro de sus funciones se encuentra el de dar seguimiento a</w:t>
      </w:r>
      <w:r w:rsidRPr="008529C4">
        <w:rPr>
          <w:rFonts w:ascii="Palatino Linotype" w:eastAsia="Arial Unicode MS" w:hAnsi="Palatino Linotype" w:cs="Arial"/>
        </w:rPr>
        <w:t xml:space="preserve"> todas las cuestiones relacionadas con </w:t>
      </w:r>
      <w:r w:rsidR="00A568C7" w:rsidRPr="008529C4">
        <w:rPr>
          <w:rFonts w:ascii="Palatino Linotype" w:eastAsia="Arial Unicode MS" w:hAnsi="Palatino Linotype" w:cs="Arial"/>
        </w:rPr>
        <w:t>la administración y control de Recursos Humanos</w:t>
      </w:r>
      <w:r w:rsidR="00E96A5F" w:rsidRPr="008529C4">
        <w:rPr>
          <w:rFonts w:ascii="Palatino Linotype" w:eastAsia="Arial Unicode MS" w:hAnsi="Palatino Linotype" w:cs="Arial"/>
        </w:rPr>
        <w:t xml:space="preserve"> </w:t>
      </w:r>
      <w:r w:rsidR="00FC63E7" w:rsidRPr="008529C4">
        <w:rPr>
          <w:rFonts w:ascii="Palatino Linotype" w:eastAsia="Arial Unicode MS" w:hAnsi="Palatino Linotype" w:cs="Arial"/>
        </w:rPr>
        <w:t>del</w:t>
      </w:r>
      <w:r w:rsidRPr="008529C4">
        <w:rPr>
          <w:rFonts w:ascii="Palatino Linotype" w:eastAsia="Arial Unicode MS" w:hAnsi="Palatino Linotype" w:cs="Arial"/>
        </w:rPr>
        <w:t xml:space="preserve"> Instituto de Transparencia, Acceso a la Información Pública y Protección de Datos Personales del Estado de México y Municipios; en razón de lo anterior, se colige que el Sujeto Obligado cumplió con lo establecido en el artículo 162 de la Ley de la materia, </w:t>
      </w:r>
      <w:r w:rsidRPr="008529C4">
        <w:rPr>
          <w:rFonts w:ascii="Palatino Linotype" w:eastAsia="Arial Unicode MS" w:hAnsi="Palatino Linotype" w:cs="Arial"/>
          <w:b/>
        </w:rPr>
        <w:t>pues gestionó el requerimiento al</w:t>
      </w:r>
      <w:r w:rsidR="00B45B2B" w:rsidRPr="008529C4">
        <w:rPr>
          <w:rFonts w:ascii="Palatino Linotype" w:eastAsia="Arial Unicode MS" w:hAnsi="Palatino Linotype" w:cs="Arial"/>
          <w:b/>
        </w:rPr>
        <w:t xml:space="preserve"> área </w:t>
      </w:r>
      <w:r w:rsidRPr="008529C4">
        <w:rPr>
          <w:rFonts w:ascii="Palatino Linotype" w:eastAsia="Arial Unicode MS" w:hAnsi="Palatino Linotype" w:cs="Arial"/>
          <w:b/>
        </w:rPr>
        <w:t>competente para conocer de lo peticionado.</w:t>
      </w:r>
    </w:p>
    <w:p w14:paraId="7EB69880" w14:textId="6A6B2805" w:rsidR="00E0135A" w:rsidRPr="008529C4" w:rsidRDefault="00B45B2B" w:rsidP="00E0135A">
      <w:pPr>
        <w:spacing w:line="360" w:lineRule="auto"/>
        <w:contextualSpacing/>
        <w:jc w:val="both"/>
        <w:rPr>
          <w:rFonts w:ascii="Palatino Linotype" w:hAnsi="Palatino Linotype" w:cs="Arial"/>
        </w:rPr>
      </w:pPr>
      <w:r w:rsidRPr="008529C4">
        <w:rPr>
          <w:rFonts w:ascii="Palatino Linotype" w:hAnsi="Palatino Linotype" w:cs="Arial"/>
        </w:rPr>
        <w:lastRenderedPageBreak/>
        <w:t>Cabe destacar que</w:t>
      </w:r>
      <w:r w:rsidR="00E0135A" w:rsidRPr="008529C4">
        <w:rPr>
          <w:rFonts w:ascii="Palatino Linotype" w:hAnsi="Palatino Linotype" w:cs="Arial"/>
        </w:rPr>
        <w:t xml:space="preserve">,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aunado a lo anterior se debe privilegiar el principio de máxima publicidad de la información. </w:t>
      </w:r>
    </w:p>
    <w:p w14:paraId="3E055CE3" w14:textId="77777777" w:rsidR="00E0135A" w:rsidRPr="008529C4" w:rsidRDefault="00E0135A" w:rsidP="00E0135A">
      <w:pPr>
        <w:spacing w:line="360" w:lineRule="auto"/>
        <w:jc w:val="both"/>
        <w:rPr>
          <w:rFonts w:ascii="Palatino Linotype" w:hAnsi="Palatino Linotype" w:cs="Arial"/>
        </w:rPr>
      </w:pPr>
    </w:p>
    <w:p w14:paraId="6EC94A00" w14:textId="77777777" w:rsidR="00E0135A" w:rsidRPr="008529C4" w:rsidRDefault="00E0135A" w:rsidP="00E0135A">
      <w:pPr>
        <w:spacing w:line="360" w:lineRule="auto"/>
        <w:jc w:val="both"/>
        <w:rPr>
          <w:rFonts w:ascii="Palatino Linotype" w:hAnsi="Palatino Linotype" w:cs="Arial"/>
        </w:rPr>
      </w:pPr>
      <w:r w:rsidRPr="008529C4">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3B28E487" w14:textId="77777777" w:rsidR="00E0135A" w:rsidRPr="008529C4" w:rsidRDefault="00E0135A" w:rsidP="00E0135A">
      <w:pPr>
        <w:spacing w:line="360" w:lineRule="auto"/>
        <w:jc w:val="both"/>
        <w:rPr>
          <w:rFonts w:ascii="Palatino Linotype" w:hAnsi="Palatino Linotype" w:cs="Arial"/>
        </w:rPr>
      </w:pPr>
    </w:p>
    <w:p w14:paraId="2AD3D2B4" w14:textId="77777777" w:rsidR="00E0135A" w:rsidRPr="008529C4" w:rsidRDefault="00E0135A" w:rsidP="00E0135A">
      <w:pPr>
        <w:spacing w:line="360" w:lineRule="auto"/>
        <w:jc w:val="both"/>
        <w:rPr>
          <w:rFonts w:ascii="Palatino Linotype" w:hAnsi="Palatino Linotype" w:cs="Arial"/>
        </w:rPr>
      </w:pPr>
      <w:r w:rsidRPr="008529C4">
        <w:rPr>
          <w:rFonts w:ascii="Palatino Linotype" w:hAnsi="Palatino Linotype" w:cs="Arial"/>
        </w:rPr>
        <w:t>Lo anterior, tiene sustento en los artículos 3 fracciones XI y XXII; 4; 11 y 12 de la Ley de Transparencia y Acceso a la Información Pública del Estado de México y Municipios:</w:t>
      </w:r>
    </w:p>
    <w:p w14:paraId="1B471E0E" w14:textId="77777777" w:rsidR="00E0135A" w:rsidRPr="008529C4" w:rsidRDefault="00E0135A" w:rsidP="00E0135A">
      <w:pPr>
        <w:jc w:val="both"/>
        <w:rPr>
          <w:rFonts w:ascii="Palatino Linotype" w:hAnsi="Palatino Linotype" w:cs="Arial"/>
        </w:rPr>
      </w:pPr>
    </w:p>
    <w:p w14:paraId="1258D0B0" w14:textId="77777777" w:rsidR="00E0135A" w:rsidRPr="008529C4" w:rsidRDefault="00E0135A" w:rsidP="00E0135A">
      <w:pPr>
        <w:tabs>
          <w:tab w:val="left" w:pos="8080"/>
        </w:tabs>
        <w:ind w:left="851" w:right="992"/>
        <w:jc w:val="both"/>
        <w:rPr>
          <w:rFonts w:ascii="Palatino Linotype" w:hAnsi="Palatino Linotype" w:cs="Arial"/>
          <w:bCs/>
          <w:i/>
          <w:noProof/>
          <w:sz w:val="22"/>
        </w:rPr>
      </w:pPr>
      <w:r w:rsidRPr="008529C4">
        <w:rPr>
          <w:rFonts w:ascii="Palatino Linotype" w:hAnsi="Palatino Linotype" w:cs="Arial"/>
          <w:b/>
          <w:bCs/>
          <w:i/>
          <w:noProof/>
          <w:sz w:val="22"/>
        </w:rPr>
        <w:t xml:space="preserve">“Artículo 3. Para los efectos </w:t>
      </w:r>
      <w:r w:rsidRPr="008529C4">
        <w:rPr>
          <w:rFonts w:ascii="Palatino Linotype" w:hAnsi="Palatino Linotype" w:cs="Arial"/>
          <w:b/>
          <w:i/>
          <w:sz w:val="22"/>
          <w:szCs w:val="22"/>
        </w:rPr>
        <w:t>de</w:t>
      </w:r>
      <w:r w:rsidRPr="008529C4">
        <w:rPr>
          <w:rFonts w:ascii="Palatino Linotype" w:hAnsi="Palatino Linotype" w:cs="Arial"/>
          <w:b/>
          <w:bCs/>
          <w:i/>
          <w:noProof/>
          <w:sz w:val="22"/>
        </w:rPr>
        <w:t xml:space="preserve"> la presente Ley se entenderá por: </w:t>
      </w:r>
      <w:r w:rsidRPr="008529C4">
        <w:rPr>
          <w:rFonts w:ascii="Palatino Linotype" w:hAnsi="Palatino Linotype" w:cs="Arial"/>
          <w:bCs/>
          <w:i/>
          <w:noProof/>
          <w:sz w:val="22"/>
        </w:rPr>
        <w:t>…</w:t>
      </w:r>
    </w:p>
    <w:p w14:paraId="744A9BFE" w14:textId="77777777" w:rsidR="00E0135A" w:rsidRPr="008529C4" w:rsidRDefault="00E0135A" w:rsidP="00E0135A">
      <w:pPr>
        <w:tabs>
          <w:tab w:val="left" w:pos="8080"/>
        </w:tabs>
        <w:ind w:left="851" w:right="992"/>
        <w:jc w:val="both"/>
        <w:rPr>
          <w:rFonts w:ascii="Palatino Linotype" w:hAnsi="Palatino Linotype" w:cs="Arial"/>
          <w:bCs/>
          <w:i/>
          <w:noProof/>
          <w:sz w:val="22"/>
        </w:rPr>
      </w:pPr>
      <w:r w:rsidRPr="008529C4">
        <w:rPr>
          <w:rFonts w:ascii="Palatino Linotype" w:hAnsi="Palatino Linotype" w:cs="Arial"/>
          <w:bCs/>
          <w:i/>
          <w:noProof/>
          <w:sz w:val="22"/>
        </w:rPr>
        <w:t>…</w:t>
      </w:r>
    </w:p>
    <w:p w14:paraId="6D4F57FB" w14:textId="77777777" w:rsidR="00E0135A" w:rsidRPr="008529C4" w:rsidRDefault="00E0135A" w:rsidP="00E0135A">
      <w:pPr>
        <w:tabs>
          <w:tab w:val="left" w:pos="8080"/>
        </w:tabs>
        <w:ind w:left="851" w:right="992"/>
        <w:jc w:val="both"/>
        <w:rPr>
          <w:rFonts w:ascii="Palatino Linotype" w:hAnsi="Palatino Linotype" w:cs="Arial"/>
          <w:bCs/>
          <w:i/>
          <w:noProof/>
          <w:sz w:val="22"/>
        </w:rPr>
      </w:pPr>
      <w:r w:rsidRPr="008529C4">
        <w:rPr>
          <w:rFonts w:ascii="Palatino Linotype" w:hAnsi="Palatino Linotype" w:cs="Arial"/>
          <w:b/>
          <w:bCs/>
          <w:i/>
          <w:noProof/>
          <w:sz w:val="22"/>
        </w:rPr>
        <w:t>XI. Documento:</w:t>
      </w:r>
      <w:r w:rsidRPr="008529C4">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7EF2A01" w14:textId="77777777" w:rsidR="00E0135A" w:rsidRPr="008529C4" w:rsidRDefault="00E0135A" w:rsidP="00E0135A">
      <w:pPr>
        <w:tabs>
          <w:tab w:val="left" w:pos="2670"/>
          <w:tab w:val="left" w:pos="8080"/>
        </w:tabs>
        <w:ind w:left="851" w:right="992"/>
        <w:jc w:val="both"/>
        <w:rPr>
          <w:rFonts w:ascii="Palatino Linotype" w:hAnsi="Palatino Linotype" w:cs="Arial"/>
          <w:bCs/>
          <w:i/>
          <w:noProof/>
          <w:sz w:val="22"/>
        </w:rPr>
      </w:pPr>
      <w:r w:rsidRPr="008529C4">
        <w:rPr>
          <w:rFonts w:ascii="Palatino Linotype" w:hAnsi="Palatino Linotype" w:cs="Arial"/>
          <w:bCs/>
          <w:i/>
          <w:noProof/>
          <w:sz w:val="22"/>
        </w:rPr>
        <w:lastRenderedPageBreak/>
        <w:t>…</w:t>
      </w:r>
      <w:r w:rsidRPr="008529C4">
        <w:rPr>
          <w:rFonts w:ascii="Palatino Linotype" w:hAnsi="Palatino Linotype" w:cs="Arial"/>
          <w:bCs/>
          <w:i/>
          <w:noProof/>
          <w:sz w:val="22"/>
        </w:rPr>
        <w:tab/>
      </w:r>
    </w:p>
    <w:p w14:paraId="4D2B188B" w14:textId="77777777" w:rsidR="00E0135A" w:rsidRPr="008529C4" w:rsidRDefault="00E0135A" w:rsidP="00E0135A">
      <w:pPr>
        <w:tabs>
          <w:tab w:val="left" w:pos="8080"/>
        </w:tabs>
        <w:ind w:left="851" w:right="992"/>
        <w:jc w:val="both"/>
        <w:rPr>
          <w:rFonts w:ascii="Palatino Linotype" w:hAnsi="Palatino Linotype" w:cs="Arial"/>
          <w:bCs/>
          <w:i/>
          <w:noProof/>
          <w:sz w:val="22"/>
        </w:rPr>
      </w:pPr>
      <w:r w:rsidRPr="008529C4">
        <w:rPr>
          <w:rFonts w:ascii="Palatino Linotype" w:hAnsi="Palatino Linotype" w:cs="Arial"/>
          <w:b/>
          <w:bCs/>
          <w:i/>
          <w:noProof/>
          <w:sz w:val="22"/>
        </w:rPr>
        <w:t>XXII.</w:t>
      </w:r>
      <w:r w:rsidRPr="008529C4">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09595E79" w14:textId="77777777" w:rsidR="00E0135A" w:rsidRPr="008529C4" w:rsidRDefault="00E0135A" w:rsidP="00E0135A">
      <w:pPr>
        <w:tabs>
          <w:tab w:val="left" w:pos="8222"/>
        </w:tabs>
        <w:ind w:left="851" w:right="992"/>
        <w:jc w:val="both"/>
        <w:rPr>
          <w:rFonts w:ascii="Palatino Linotype" w:hAnsi="Palatino Linotype" w:cs="Arial"/>
          <w:bCs/>
          <w:i/>
          <w:noProof/>
          <w:sz w:val="22"/>
        </w:rPr>
      </w:pPr>
      <w:r w:rsidRPr="008529C4">
        <w:rPr>
          <w:rFonts w:ascii="Palatino Linotype" w:hAnsi="Palatino Linotype" w:cs="Arial"/>
          <w:b/>
          <w:bCs/>
          <w:i/>
          <w:noProof/>
          <w:sz w:val="22"/>
        </w:rPr>
        <w:t>Artículo 4.</w:t>
      </w:r>
      <w:r w:rsidRPr="008529C4">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489F07E" w14:textId="77777777" w:rsidR="00E0135A" w:rsidRPr="008529C4" w:rsidRDefault="00E0135A" w:rsidP="00E0135A">
      <w:pPr>
        <w:tabs>
          <w:tab w:val="left" w:pos="8222"/>
        </w:tabs>
        <w:ind w:left="851" w:right="992"/>
        <w:jc w:val="both"/>
        <w:rPr>
          <w:rFonts w:ascii="Palatino Linotype" w:hAnsi="Palatino Linotype" w:cs="Arial"/>
          <w:bCs/>
          <w:i/>
          <w:noProof/>
          <w:sz w:val="22"/>
        </w:rPr>
      </w:pPr>
      <w:r w:rsidRPr="008529C4">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7ADBF5E0" w14:textId="77777777" w:rsidR="00E0135A" w:rsidRPr="008529C4" w:rsidRDefault="00E0135A" w:rsidP="00E0135A">
      <w:pPr>
        <w:tabs>
          <w:tab w:val="left" w:pos="8222"/>
        </w:tabs>
        <w:ind w:left="851" w:right="992"/>
        <w:jc w:val="both"/>
        <w:rPr>
          <w:rFonts w:ascii="Palatino Linotype" w:hAnsi="Palatino Linotype" w:cs="Arial"/>
          <w:bCs/>
          <w:i/>
          <w:noProof/>
          <w:sz w:val="22"/>
        </w:rPr>
      </w:pPr>
      <w:r w:rsidRPr="008529C4">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637485FD" w14:textId="77777777" w:rsidR="00E0135A" w:rsidRPr="008529C4" w:rsidRDefault="00E0135A" w:rsidP="00E0135A">
      <w:pPr>
        <w:tabs>
          <w:tab w:val="left" w:pos="8222"/>
        </w:tabs>
        <w:ind w:left="851" w:right="992"/>
        <w:jc w:val="both"/>
        <w:rPr>
          <w:rFonts w:ascii="Palatino Linotype" w:hAnsi="Palatino Linotype" w:cs="Arial"/>
          <w:bCs/>
          <w:i/>
          <w:noProof/>
          <w:sz w:val="22"/>
        </w:rPr>
      </w:pPr>
      <w:r w:rsidRPr="008529C4">
        <w:rPr>
          <w:rFonts w:ascii="Palatino Linotype" w:hAnsi="Palatino Linotype" w:cs="Arial"/>
          <w:b/>
          <w:bCs/>
          <w:i/>
          <w:noProof/>
          <w:sz w:val="22"/>
        </w:rPr>
        <w:t>Artículo 11.-</w:t>
      </w:r>
      <w:r w:rsidRPr="008529C4">
        <w:rPr>
          <w:rFonts w:ascii="Palatino Linotype" w:hAnsi="Palatino Linotype" w:cs="Arial"/>
          <w:bCs/>
          <w:i/>
          <w:noProof/>
          <w:sz w:val="22"/>
        </w:rPr>
        <w:t xml:space="preserve"> Los Sujetos Obligados sólo proporcionarán la información que generen en el ejercicio de sus atribuciones.</w:t>
      </w:r>
    </w:p>
    <w:p w14:paraId="08451F3E" w14:textId="77777777" w:rsidR="00E0135A" w:rsidRPr="008529C4" w:rsidRDefault="00E0135A" w:rsidP="00E0135A">
      <w:pPr>
        <w:tabs>
          <w:tab w:val="left" w:pos="8222"/>
        </w:tabs>
        <w:ind w:left="851" w:right="992"/>
        <w:jc w:val="both"/>
        <w:rPr>
          <w:rFonts w:ascii="Palatino Linotype" w:hAnsi="Palatino Linotype" w:cs="Arial"/>
          <w:bCs/>
          <w:i/>
          <w:noProof/>
          <w:sz w:val="22"/>
        </w:rPr>
      </w:pPr>
      <w:r w:rsidRPr="008529C4">
        <w:rPr>
          <w:rFonts w:ascii="Palatino Linotype" w:hAnsi="Palatino Linotype" w:cs="Arial"/>
          <w:b/>
          <w:bCs/>
          <w:i/>
          <w:noProof/>
          <w:sz w:val="22"/>
        </w:rPr>
        <w:t>Artículo 12.</w:t>
      </w:r>
      <w:r w:rsidRPr="008529C4">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5ECC4951" w14:textId="77777777" w:rsidR="00E0135A" w:rsidRPr="008529C4" w:rsidRDefault="00E0135A" w:rsidP="00E0135A">
      <w:pPr>
        <w:tabs>
          <w:tab w:val="left" w:pos="8222"/>
        </w:tabs>
        <w:ind w:left="851" w:right="992"/>
        <w:jc w:val="both"/>
        <w:rPr>
          <w:rFonts w:ascii="Palatino Linotype" w:hAnsi="Palatino Linotype" w:cs="Arial"/>
          <w:bCs/>
          <w:i/>
          <w:noProof/>
          <w:sz w:val="22"/>
        </w:rPr>
      </w:pPr>
      <w:r w:rsidRPr="008529C4">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E258051" w14:textId="77777777" w:rsidR="00E0135A" w:rsidRPr="008529C4" w:rsidRDefault="00E0135A" w:rsidP="00E0135A">
      <w:pPr>
        <w:tabs>
          <w:tab w:val="left" w:pos="8222"/>
        </w:tabs>
        <w:ind w:left="851" w:right="992"/>
        <w:jc w:val="both"/>
        <w:rPr>
          <w:rFonts w:ascii="Palatino Linotype" w:hAnsi="Palatino Linotype" w:cs="Arial"/>
          <w:bCs/>
          <w:i/>
          <w:noProof/>
          <w:sz w:val="22"/>
        </w:rPr>
      </w:pPr>
      <w:r w:rsidRPr="008529C4">
        <w:rPr>
          <w:rFonts w:ascii="Palatino Linotype" w:hAnsi="Palatino Linotype" w:cs="Arial"/>
          <w:bCs/>
          <w:i/>
          <w:noProof/>
          <w:sz w:val="22"/>
        </w:rPr>
        <w:t>(Ënfasis añadido)</w:t>
      </w:r>
    </w:p>
    <w:p w14:paraId="5FB87FBC" w14:textId="77777777" w:rsidR="00E0135A" w:rsidRPr="008529C4" w:rsidRDefault="00E0135A" w:rsidP="00E0135A">
      <w:pPr>
        <w:ind w:left="851" w:right="901"/>
        <w:jc w:val="both"/>
        <w:rPr>
          <w:rFonts w:ascii="Palatino Linotype" w:hAnsi="Palatino Linotype" w:cs="Arial"/>
          <w:bCs/>
          <w:i/>
          <w:noProof/>
          <w:sz w:val="22"/>
        </w:rPr>
      </w:pPr>
    </w:p>
    <w:p w14:paraId="4409471B" w14:textId="77777777" w:rsidR="00E0135A" w:rsidRPr="008529C4" w:rsidRDefault="00E0135A" w:rsidP="00E0135A">
      <w:pPr>
        <w:spacing w:line="360" w:lineRule="auto"/>
        <w:jc w:val="both"/>
        <w:rPr>
          <w:rFonts w:ascii="Palatino Linotype" w:hAnsi="Palatino Linotype" w:cs="Arial"/>
        </w:rPr>
      </w:pPr>
      <w:r w:rsidRPr="008529C4">
        <w:rPr>
          <w:rFonts w:ascii="Palatino Linotype" w:hAnsi="Palatino Linotype" w:cs="Arial"/>
        </w:rPr>
        <w:t xml:space="preserve">De una interpretación sistemática de los artículos anteriores, se puede advertir que el ejercicio del derecho de acceso a la información pública se centra en la potestad de los particulares para conocer el contenido de los documentos que obren en los archivos de </w:t>
      </w:r>
      <w:r w:rsidRPr="008529C4">
        <w:rPr>
          <w:rFonts w:ascii="Palatino Linotype" w:hAnsi="Palatino Linotype" w:cs="Arial"/>
        </w:rPr>
        <w:lastRenderedPageBreak/>
        <w:t>los Sujetos Obligados, ya sea porque los generen, administren o simplemente los posean en el ejercicio de sus atribuciones.</w:t>
      </w:r>
    </w:p>
    <w:p w14:paraId="32F9C1A8" w14:textId="77777777" w:rsidR="00E0135A" w:rsidRPr="008529C4" w:rsidRDefault="00E0135A" w:rsidP="00E0135A">
      <w:pPr>
        <w:spacing w:line="360" w:lineRule="auto"/>
        <w:jc w:val="both"/>
        <w:rPr>
          <w:rFonts w:ascii="Palatino Linotype" w:hAnsi="Palatino Linotype" w:cs="Arial"/>
        </w:rPr>
      </w:pPr>
    </w:p>
    <w:p w14:paraId="3287249F" w14:textId="77777777" w:rsidR="00E0135A" w:rsidRPr="008529C4" w:rsidRDefault="00E0135A" w:rsidP="00E0135A">
      <w:pPr>
        <w:spacing w:line="360" w:lineRule="auto"/>
        <w:jc w:val="both"/>
        <w:rPr>
          <w:rFonts w:ascii="Palatino Linotype" w:hAnsi="Palatino Linotype" w:cs="Arial"/>
        </w:rPr>
      </w:pPr>
      <w:r w:rsidRPr="008529C4">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8529C4">
        <w:rPr>
          <w:rFonts w:ascii="Palatino Linotype" w:hAnsi="Palatino Linotype" w:cs="Arial"/>
          <w:b/>
        </w:rPr>
        <w:t>cualquier otro registro que documente el ejercicio de las facultades, funciones y competencias de los sujetos obligados</w:t>
      </w:r>
      <w:r w:rsidRPr="008529C4">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0594B265" w14:textId="77777777" w:rsidR="00E0135A" w:rsidRPr="008529C4" w:rsidRDefault="00E0135A" w:rsidP="00E0135A">
      <w:pPr>
        <w:spacing w:line="360" w:lineRule="auto"/>
        <w:jc w:val="both"/>
        <w:rPr>
          <w:rFonts w:ascii="Palatino Linotype" w:hAnsi="Palatino Linotype" w:cs="Arial"/>
        </w:rPr>
      </w:pPr>
    </w:p>
    <w:p w14:paraId="348C7CDF" w14:textId="258FFDFA" w:rsidR="00E0135A" w:rsidRPr="008529C4" w:rsidRDefault="00E0135A" w:rsidP="00E0135A">
      <w:pPr>
        <w:spacing w:line="360" w:lineRule="auto"/>
        <w:jc w:val="both"/>
        <w:rPr>
          <w:rFonts w:ascii="Palatino Linotype" w:hAnsi="Palatino Linotype" w:cs="Arial"/>
        </w:rPr>
      </w:pPr>
      <w:r w:rsidRPr="008529C4">
        <w:rPr>
          <w:rFonts w:ascii="Palatino Linotype" w:hAnsi="Palatino Linotype" w:cs="Arial"/>
        </w:rPr>
        <w:t>Por otro lado, así como la Constitución</w:t>
      </w:r>
      <w:r w:rsidR="00FC63E7" w:rsidRPr="008529C4">
        <w:rPr>
          <w:rFonts w:ascii="Palatino Linotype" w:hAnsi="Palatino Linotype" w:cs="Arial"/>
        </w:rPr>
        <w:t xml:space="preserve"> </w:t>
      </w:r>
      <w:r w:rsidR="008701C7" w:rsidRPr="008529C4">
        <w:rPr>
          <w:rFonts w:ascii="Palatino Linotype" w:hAnsi="Palatino Linotype" w:cs="Arial"/>
        </w:rPr>
        <w:t>Política de los Estados Unidos Mexicanos</w:t>
      </w:r>
      <w:r w:rsidRPr="008529C4">
        <w:rPr>
          <w:rFonts w:ascii="Palatino Linotype" w:hAnsi="Palatino Linotype" w:cs="Arial"/>
        </w:rPr>
        <w:t xml:space="preserve">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0C9F48FD" w14:textId="77777777" w:rsidR="00E0135A" w:rsidRPr="008529C4" w:rsidRDefault="00E0135A" w:rsidP="00E0135A">
      <w:pPr>
        <w:spacing w:line="360" w:lineRule="auto"/>
        <w:jc w:val="both"/>
        <w:rPr>
          <w:rFonts w:ascii="Palatino Linotype" w:hAnsi="Palatino Linotype" w:cs="Arial"/>
        </w:rPr>
      </w:pPr>
    </w:p>
    <w:p w14:paraId="615E5165" w14:textId="040B0206" w:rsidR="002B2DF9" w:rsidRPr="008529C4" w:rsidRDefault="002B2DF9" w:rsidP="00E0135A">
      <w:pPr>
        <w:spacing w:line="360" w:lineRule="auto"/>
        <w:jc w:val="both"/>
        <w:rPr>
          <w:rFonts w:ascii="Palatino Linotype" w:hAnsi="Palatino Linotype" w:cs="Arial"/>
        </w:rPr>
      </w:pPr>
      <w:r w:rsidRPr="008529C4">
        <w:rPr>
          <w:rFonts w:ascii="Palatino Linotype" w:hAnsi="Palatino Linotype" w:cs="Arial"/>
        </w:rPr>
        <w:t xml:space="preserve">Cabe recordar la petición del </w:t>
      </w:r>
      <w:r w:rsidR="0053727B" w:rsidRPr="0053727B">
        <w:rPr>
          <w:rFonts w:ascii="Palatino Linotype" w:hAnsi="Palatino Linotype" w:cs="Arial"/>
          <w:b/>
          <w:bCs/>
        </w:rPr>
        <w:t>RECURRENTE</w:t>
      </w:r>
      <w:r w:rsidRPr="008529C4">
        <w:rPr>
          <w:rFonts w:ascii="Palatino Linotype" w:hAnsi="Palatino Linotype" w:cs="Arial"/>
        </w:rPr>
        <w:t xml:space="preserve"> a la literalidad para mejor análisis y entendimiento:</w:t>
      </w:r>
    </w:p>
    <w:p w14:paraId="2B8F0A8A" w14:textId="77777777" w:rsidR="002B2DF9" w:rsidRPr="008529C4" w:rsidRDefault="002B2DF9" w:rsidP="00E0135A">
      <w:pPr>
        <w:spacing w:line="360" w:lineRule="auto"/>
        <w:jc w:val="both"/>
        <w:rPr>
          <w:rFonts w:ascii="Palatino Linotype" w:hAnsi="Palatino Linotype" w:cs="Arial"/>
        </w:rPr>
      </w:pPr>
    </w:p>
    <w:p w14:paraId="00F623B3" w14:textId="77777777" w:rsidR="002B2DF9" w:rsidRPr="008529C4" w:rsidRDefault="002B2DF9" w:rsidP="002B2DF9">
      <w:pPr>
        <w:ind w:left="851" w:right="902"/>
        <w:jc w:val="both"/>
        <w:rPr>
          <w:rFonts w:ascii="Palatino Linotype" w:eastAsia="MS Mincho" w:hAnsi="Palatino Linotype" w:cs="Arial"/>
          <w:bCs/>
          <w:lang w:val="es-419"/>
        </w:rPr>
      </w:pPr>
      <w:r w:rsidRPr="008529C4">
        <w:rPr>
          <w:rFonts w:ascii="Palatino Linotype" w:hAnsi="Palatino Linotype" w:cs="Arial"/>
          <w:i/>
          <w:iCs/>
          <w:sz w:val="20"/>
          <w:szCs w:val="20"/>
          <w:lang w:val="es-419"/>
        </w:rPr>
        <w:t xml:space="preserve">“Requiero </w:t>
      </w:r>
      <w:r w:rsidRPr="008529C4">
        <w:rPr>
          <w:rFonts w:ascii="Palatino Linotype" w:hAnsi="Palatino Linotype" w:cs="Arial"/>
          <w:b/>
          <w:i/>
          <w:iCs/>
          <w:sz w:val="20"/>
          <w:szCs w:val="20"/>
          <w:lang w:val="es-419"/>
        </w:rPr>
        <w:t>conocer la documental</w:t>
      </w:r>
      <w:r w:rsidRPr="008529C4">
        <w:rPr>
          <w:rFonts w:ascii="Palatino Linotype" w:hAnsi="Palatino Linotype" w:cs="Arial"/>
          <w:i/>
          <w:iCs/>
          <w:sz w:val="20"/>
          <w:szCs w:val="20"/>
          <w:lang w:val="es-419"/>
        </w:rPr>
        <w:t xml:space="preserve"> por la cual se determinó contratar a la servidora pública María del Carmen Martínez Pascual, ya que por su </w:t>
      </w:r>
      <w:proofErr w:type="spellStart"/>
      <w:r w:rsidRPr="008529C4">
        <w:rPr>
          <w:rFonts w:ascii="Palatino Linotype" w:hAnsi="Palatino Linotype" w:cs="Arial"/>
          <w:i/>
          <w:iCs/>
          <w:sz w:val="20"/>
          <w:szCs w:val="20"/>
          <w:lang w:val="es-419"/>
        </w:rPr>
        <w:t>curriculum</w:t>
      </w:r>
      <w:proofErr w:type="spellEnd"/>
      <w:r w:rsidRPr="008529C4">
        <w:rPr>
          <w:rFonts w:ascii="Palatino Linotype" w:hAnsi="Palatino Linotype" w:cs="Arial"/>
          <w:i/>
          <w:iCs/>
          <w:sz w:val="20"/>
          <w:szCs w:val="20"/>
          <w:lang w:val="es-419"/>
        </w:rPr>
        <w:t xml:space="preserve">, no se puede conocer su </w:t>
      </w:r>
      <w:r w:rsidRPr="008529C4">
        <w:rPr>
          <w:rFonts w:ascii="Palatino Linotype" w:hAnsi="Palatino Linotype" w:cs="Arial"/>
          <w:i/>
          <w:iCs/>
          <w:sz w:val="20"/>
          <w:szCs w:val="20"/>
          <w:lang w:val="es-419"/>
        </w:rPr>
        <w:lastRenderedPageBreak/>
        <w:t xml:space="preserve">experiencia como licenciada en lengua y cultura, lo que demerita su trabajo, ya que el ser nativo hablante no significa conocer la </w:t>
      </w:r>
      <w:proofErr w:type="spellStart"/>
      <w:r w:rsidRPr="008529C4">
        <w:rPr>
          <w:rFonts w:ascii="Palatino Linotype" w:hAnsi="Palatino Linotype" w:cs="Arial"/>
          <w:i/>
          <w:iCs/>
          <w:sz w:val="20"/>
          <w:szCs w:val="20"/>
          <w:lang w:val="es-419"/>
        </w:rPr>
        <w:t>escrituta</w:t>
      </w:r>
      <w:proofErr w:type="spellEnd"/>
      <w:r w:rsidRPr="008529C4">
        <w:rPr>
          <w:rFonts w:ascii="Palatino Linotype" w:hAnsi="Palatino Linotype" w:cs="Arial"/>
          <w:i/>
          <w:iCs/>
          <w:sz w:val="20"/>
          <w:szCs w:val="20"/>
          <w:lang w:val="es-419"/>
        </w:rPr>
        <w:t xml:space="preserve"> de la lengua, lo expreso por que no escribe </w:t>
      </w:r>
      <w:proofErr w:type="spellStart"/>
      <w:r w:rsidRPr="008529C4">
        <w:rPr>
          <w:rFonts w:ascii="Palatino Linotype" w:hAnsi="Palatino Linotype" w:cs="Arial"/>
          <w:i/>
          <w:iCs/>
          <w:sz w:val="20"/>
          <w:szCs w:val="20"/>
          <w:lang w:val="es-419"/>
        </w:rPr>
        <w:t>corectamente</w:t>
      </w:r>
      <w:proofErr w:type="spellEnd"/>
      <w:r w:rsidRPr="008529C4">
        <w:rPr>
          <w:rFonts w:ascii="Palatino Linotype" w:hAnsi="Palatino Linotype" w:cs="Arial"/>
          <w:i/>
          <w:iCs/>
          <w:sz w:val="20"/>
          <w:szCs w:val="20"/>
          <w:lang w:val="es-419"/>
        </w:rPr>
        <w:t xml:space="preserve"> la lengua y los mazahuas estamos en descontento.”</w:t>
      </w:r>
      <w:r w:rsidRPr="008529C4">
        <w:rPr>
          <w:rFonts w:ascii="Palatino Linotype" w:hAnsi="Palatino Linotype" w:cs="Arial"/>
          <w:i/>
          <w:iCs/>
          <w:sz w:val="20"/>
          <w:szCs w:val="20"/>
          <w:lang w:val="es-ES"/>
        </w:rPr>
        <w:t xml:space="preserve"> </w:t>
      </w:r>
      <w:r w:rsidRPr="008529C4">
        <w:rPr>
          <w:rFonts w:ascii="Palatino Linotype" w:hAnsi="Palatino Linotype" w:cs="Arial"/>
          <w:iCs/>
          <w:sz w:val="20"/>
          <w:szCs w:val="20"/>
          <w:lang w:val="es-ES"/>
        </w:rPr>
        <w:t>(</w:t>
      </w:r>
      <w:r w:rsidRPr="008529C4">
        <w:rPr>
          <w:rFonts w:ascii="Palatino Linotype" w:hAnsi="Palatino Linotype" w:cs="Arial"/>
          <w:iCs/>
          <w:sz w:val="20"/>
          <w:szCs w:val="20"/>
          <w:lang w:val="es-419"/>
        </w:rPr>
        <w:t>Sic</w:t>
      </w:r>
      <w:r w:rsidRPr="008529C4">
        <w:rPr>
          <w:rFonts w:ascii="Palatino Linotype" w:hAnsi="Palatino Linotype" w:cs="Arial"/>
          <w:iCs/>
          <w:sz w:val="20"/>
          <w:szCs w:val="20"/>
          <w:lang w:val="es-ES"/>
        </w:rPr>
        <w:t>)</w:t>
      </w:r>
      <w:r w:rsidRPr="008529C4">
        <w:rPr>
          <w:rFonts w:ascii="Palatino Linotype" w:hAnsi="Palatino Linotype" w:cs="Arial"/>
          <w:iCs/>
          <w:sz w:val="20"/>
          <w:szCs w:val="20"/>
          <w:lang w:val="es-419"/>
        </w:rPr>
        <w:t>.</w:t>
      </w:r>
    </w:p>
    <w:p w14:paraId="29942D92" w14:textId="77777777" w:rsidR="002B2DF9" w:rsidRPr="008529C4" w:rsidRDefault="002B2DF9" w:rsidP="00E0135A">
      <w:pPr>
        <w:spacing w:line="360" w:lineRule="auto"/>
        <w:jc w:val="both"/>
        <w:rPr>
          <w:rFonts w:ascii="Palatino Linotype" w:hAnsi="Palatino Linotype" w:cs="Arial"/>
        </w:rPr>
      </w:pPr>
    </w:p>
    <w:p w14:paraId="3184DF26" w14:textId="41210A6B" w:rsidR="002B2DF9" w:rsidRPr="008529C4" w:rsidRDefault="002B2DF9" w:rsidP="002B2DF9">
      <w:pPr>
        <w:spacing w:line="360" w:lineRule="auto"/>
        <w:jc w:val="both"/>
        <w:rPr>
          <w:rFonts w:ascii="Palatino Linotype" w:hAnsi="Palatino Linotype" w:cs="Arial"/>
        </w:rPr>
      </w:pPr>
      <w:r w:rsidRPr="008529C4">
        <w:rPr>
          <w:rFonts w:ascii="Palatino Linotype" w:hAnsi="Palatino Linotype" w:cs="Arial"/>
        </w:rPr>
        <w:t xml:space="preserve">Respecto a lo anterior, claramente se puede advertir que </w:t>
      </w:r>
      <w:r w:rsidR="0053727B" w:rsidRPr="0053727B">
        <w:rPr>
          <w:rFonts w:ascii="Palatino Linotype" w:hAnsi="Palatino Linotype" w:cs="Arial"/>
          <w:b/>
          <w:bCs/>
        </w:rPr>
        <w:t>EL RECURRENTE</w:t>
      </w:r>
      <w:r w:rsidRPr="008529C4">
        <w:rPr>
          <w:rFonts w:ascii="Palatino Linotype" w:hAnsi="Palatino Linotype" w:cs="Arial"/>
        </w:rPr>
        <w:t xml:space="preserve"> quiere conocer la </w:t>
      </w:r>
      <w:r w:rsidRPr="008529C4">
        <w:rPr>
          <w:rFonts w:ascii="Palatino Linotype" w:hAnsi="Palatino Linotype" w:cs="Arial"/>
          <w:b/>
          <w:u w:val="single"/>
        </w:rPr>
        <w:t xml:space="preserve">documental por medio de la </w:t>
      </w:r>
      <w:r w:rsidR="00356273" w:rsidRPr="008529C4">
        <w:rPr>
          <w:rFonts w:ascii="Palatino Linotype" w:hAnsi="Palatino Linotype" w:cs="Arial"/>
          <w:b/>
          <w:u w:val="single"/>
        </w:rPr>
        <w:t>cual se</w:t>
      </w:r>
      <w:r w:rsidRPr="008529C4">
        <w:rPr>
          <w:rFonts w:ascii="Palatino Linotype" w:hAnsi="Palatino Linotype" w:cs="Arial"/>
          <w:b/>
          <w:u w:val="single"/>
        </w:rPr>
        <w:t xml:space="preserve"> determinó la contratación de María del Carmen Martínez Pascual</w:t>
      </w:r>
      <w:r w:rsidRPr="008529C4">
        <w:rPr>
          <w:rFonts w:ascii="Palatino Linotype" w:hAnsi="Palatino Linotype" w:cs="Arial"/>
        </w:rPr>
        <w:t xml:space="preserve">; atento a esta solicitud el Sujeto Obligado entregó </w:t>
      </w:r>
      <w:r w:rsidR="002C6B78" w:rsidRPr="008529C4">
        <w:rPr>
          <w:rFonts w:ascii="Palatino Linotype" w:hAnsi="Palatino Linotype" w:cs="Arial"/>
        </w:rPr>
        <w:t xml:space="preserve">un archivo electrónico denominado </w:t>
      </w:r>
      <w:r w:rsidRPr="008529C4">
        <w:rPr>
          <w:rFonts w:ascii="Palatino Linotype" w:hAnsi="Palatino Linotype" w:cs="Arial"/>
        </w:rPr>
        <w:t>“</w:t>
      </w:r>
      <w:r w:rsidRPr="008529C4">
        <w:rPr>
          <w:rFonts w:ascii="Palatino Linotype" w:hAnsi="Palatino Linotype" w:cs="Arial"/>
          <w:b/>
          <w:i/>
        </w:rPr>
        <w:t xml:space="preserve">RespuestaSolicitud01292.2022.zip” </w:t>
      </w:r>
      <w:r w:rsidRPr="008529C4">
        <w:rPr>
          <w:rFonts w:ascii="Palatino Linotype" w:hAnsi="Palatino Linotype" w:cs="Arial"/>
        </w:rPr>
        <w:t>del que se advierte, es una carpeta digital comprimida, misma que contiene dos carpetas los cuales, se analizarán en lo individual, y versan en su contenido de siguiente manera:</w:t>
      </w:r>
    </w:p>
    <w:p w14:paraId="4F3D1689" w14:textId="77777777" w:rsidR="002B2DF9" w:rsidRPr="008529C4" w:rsidRDefault="002B2DF9" w:rsidP="002B2DF9">
      <w:pPr>
        <w:spacing w:line="360" w:lineRule="auto"/>
        <w:jc w:val="both"/>
        <w:rPr>
          <w:rFonts w:ascii="Palatino Linotype" w:hAnsi="Palatino Linotype" w:cs="Arial"/>
        </w:rPr>
      </w:pPr>
    </w:p>
    <w:p w14:paraId="51718EDE" w14:textId="77777777" w:rsidR="002B2DF9" w:rsidRPr="008529C4" w:rsidRDefault="002B2DF9" w:rsidP="007356DA">
      <w:pPr>
        <w:pStyle w:val="Prrafodelista"/>
        <w:widowControl w:val="0"/>
        <w:numPr>
          <w:ilvl w:val="0"/>
          <w:numId w:val="9"/>
        </w:numPr>
        <w:autoSpaceDE w:val="0"/>
        <w:autoSpaceDN w:val="0"/>
        <w:adjustRightInd w:val="0"/>
        <w:spacing w:line="360" w:lineRule="auto"/>
        <w:jc w:val="both"/>
        <w:rPr>
          <w:rFonts w:ascii="Palatino Linotype" w:hAnsi="Palatino Linotype" w:cs="Arial"/>
          <w:b/>
          <w:iCs/>
        </w:rPr>
      </w:pPr>
      <w:r w:rsidRPr="008529C4">
        <w:rPr>
          <w:rFonts w:ascii="Palatino Linotype" w:hAnsi="Palatino Linotype" w:cs="Arial"/>
          <w:iCs/>
        </w:rPr>
        <w:t xml:space="preserve">Archivo electrónico denominado: </w:t>
      </w:r>
      <w:r w:rsidRPr="008529C4">
        <w:rPr>
          <w:rFonts w:ascii="Palatino Linotype" w:hAnsi="Palatino Linotype" w:cs="Arial"/>
          <w:b/>
          <w:iCs/>
        </w:rPr>
        <w:t>“formatoResumen01292.pdf”</w:t>
      </w:r>
      <w:r w:rsidRPr="008529C4">
        <w:rPr>
          <w:rFonts w:ascii="Palatino Linotype" w:hAnsi="Palatino Linotype" w:cs="Arial"/>
          <w:iCs/>
        </w:rPr>
        <w:t xml:space="preserve"> el cual contiene un resumen de respuesta de manera medular lo siguiente: De la respuesta emitida por el área, se menciona que </w:t>
      </w:r>
      <w:r w:rsidRPr="008529C4">
        <w:rPr>
          <w:rFonts w:ascii="Palatino Linotype" w:hAnsi="Palatino Linotype" w:cs="Arial"/>
          <w:b/>
          <w:iCs/>
        </w:rPr>
        <w:t>la servidora pública fue contratada conforme a los requisitos de la Ley de Trabajo de los Servidores Públicos del Estado y Municipios.</w:t>
      </w:r>
    </w:p>
    <w:p w14:paraId="0C82C13B" w14:textId="77777777" w:rsidR="002B2DF9" w:rsidRPr="008529C4" w:rsidRDefault="002B2DF9" w:rsidP="002B2DF9">
      <w:pPr>
        <w:pStyle w:val="Prrafodelista"/>
        <w:widowControl w:val="0"/>
        <w:autoSpaceDE w:val="0"/>
        <w:autoSpaceDN w:val="0"/>
        <w:adjustRightInd w:val="0"/>
        <w:spacing w:line="360" w:lineRule="auto"/>
        <w:ind w:left="720"/>
        <w:jc w:val="both"/>
        <w:rPr>
          <w:rFonts w:ascii="Palatino Linotype" w:hAnsi="Palatino Linotype" w:cs="Arial"/>
          <w:iCs/>
        </w:rPr>
      </w:pPr>
    </w:p>
    <w:p w14:paraId="0F3B9B1A" w14:textId="04642047" w:rsidR="002B2DF9" w:rsidRPr="008529C4" w:rsidRDefault="002B2DF9" w:rsidP="007356DA">
      <w:pPr>
        <w:pStyle w:val="Prrafodelista"/>
        <w:widowControl w:val="0"/>
        <w:numPr>
          <w:ilvl w:val="0"/>
          <w:numId w:val="9"/>
        </w:numPr>
        <w:autoSpaceDE w:val="0"/>
        <w:autoSpaceDN w:val="0"/>
        <w:adjustRightInd w:val="0"/>
        <w:spacing w:line="360" w:lineRule="auto"/>
        <w:jc w:val="both"/>
        <w:rPr>
          <w:rFonts w:ascii="Palatino Linotype" w:hAnsi="Palatino Linotype" w:cs="Arial"/>
        </w:rPr>
      </w:pPr>
      <w:r w:rsidRPr="008529C4">
        <w:rPr>
          <w:rFonts w:ascii="Palatino Linotype" w:hAnsi="Palatino Linotype" w:cs="Arial"/>
          <w:iCs/>
        </w:rPr>
        <w:t xml:space="preserve">Archivo electrónico denominado: </w:t>
      </w:r>
      <w:r w:rsidRPr="008529C4">
        <w:rPr>
          <w:rFonts w:ascii="Palatino Linotype" w:hAnsi="Palatino Linotype" w:cs="Arial"/>
          <w:b/>
          <w:iCs/>
        </w:rPr>
        <w:t>“RespuestaSolicitud01292DGAF.pdf”</w:t>
      </w:r>
      <w:r w:rsidRPr="008529C4">
        <w:rPr>
          <w:rFonts w:ascii="Palatino Linotype" w:hAnsi="Palatino Linotype" w:cs="Arial"/>
          <w:iCs/>
        </w:rPr>
        <w:t xml:space="preserve"> conteniendo un Oficio</w:t>
      </w:r>
      <w:r w:rsidRPr="008529C4">
        <w:rPr>
          <w:rFonts w:ascii="Palatino Linotype" w:hAnsi="Palatino Linotype"/>
        </w:rPr>
        <w:t xml:space="preserve"> Número INFOEM/DGAF/768/2022</w:t>
      </w:r>
      <w:r w:rsidRPr="008529C4">
        <w:rPr>
          <w:rFonts w:ascii="Palatino Linotype" w:hAnsi="Palatino Linotype" w:cs="Arial"/>
          <w:iCs/>
        </w:rPr>
        <w:t xml:space="preserve">, dirigido al Mtro. Juan Salvador V. Hernández Flores, Titular de la Unidad de Transparencia, suscrito por el Lic. Eurípides Heredia Rodríguez, en su calidad de Director General de Administración y Finanzas, en el que refiere que </w:t>
      </w:r>
      <w:r w:rsidRPr="008529C4">
        <w:rPr>
          <w:rFonts w:ascii="Palatino Linotype" w:hAnsi="Palatino Linotype" w:cs="Arial"/>
          <w:b/>
          <w:iCs/>
        </w:rPr>
        <w:t xml:space="preserve">la Servidora Pública a que hace referencia el Solicitante fue contratada de acuerdo al artículo 47 de la Ley del Trabajo de los Servidores Públicos del Estado y </w:t>
      </w:r>
      <w:r w:rsidRPr="008529C4">
        <w:rPr>
          <w:rFonts w:ascii="Palatino Linotype" w:hAnsi="Palatino Linotype" w:cs="Arial"/>
          <w:b/>
          <w:iCs/>
        </w:rPr>
        <w:lastRenderedPageBreak/>
        <w:t>Municipios</w:t>
      </w:r>
      <w:r w:rsidR="00972CC8" w:rsidRPr="008529C4">
        <w:rPr>
          <w:rFonts w:ascii="Palatino Linotype" w:hAnsi="Palatino Linotype" w:cs="Arial"/>
          <w:iCs/>
        </w:rPr>
        <w:t xml:space="preserve">, además refirió que no se puede colmar con documento alguno, pues se está ante la presencia del </w:t>
      </w:r>
      <w:r w:rsidR="00972CC8" w:rsidRPr="008529C4">
        <w:rPr>
          <w:rFonts w:ascii="Palatino Linotype" w:hAnsi="Palatino Linotype" w:cs="Arial"/>
          <w:b/>
          <w:bCs/>
          <w:iCs/>
        </w:rPr>
        <w:t>derecho de petición</w:t>
      </w:r>
      <w:r w:rsidR="00972CC8" w:rsidRPr="008529C4">
        <w:rPr>
          <w:rFonts w:ascii="Palatino Linotype" w:hAnsi="Palatino Linotype" w:cs="Arial"/>
          <w:iCs/>
        </w:rPr>
        <w:t>.</w:t>
      </w:r>
    </w:p>
    <w:p w14:paraId="7CB9DD6D" w14:textId="77777777" w:rsidR="002B2DF9" w:rsidRPr="008529C4" w:rsidRDefault="002B2DF9" w:rsidP="002B2DF9">
      <w:pPr>
        <w:pStyle w:val="Prrafodelista"/>
        <w:rPr>
          <w:rFonts w:ascii="Palatino Linotype" w:hAnsi="Palatino Linotype" w:cs="Arial"/>
        </w:rPr>
      </w:pPr>
    </w:p>
    <w:p w14:paraId="5A96F8A0" w14:textId="77777777" w:rsidR="002B2DF9" w:rsidRPr="008529C4" w:rsidRDefault="002B2DF9" w:rsidP="007356DA">
      <w:pPr>
        <w:pStyle w:val="Prrafodelista"/>
        <w:widowControl w:val="0"/>
        <w:numPr>
          <w:ilvl w:val="0"/>
          <w:numId w:val="9"/>
        </w:numPr>
        <w:autoSpaceDE w:val="0"/>
        <w:autoSpaceDN w:val="0"/>
        <w:adjustRightInd w:val="0"/>
        <w:spacing w:line="360" w:lineRule="auto"/>
        <w:jc w:val="both"/>
        <w:rPr>
          <w:rFonts w:ascii="Palatino Linotype" w:hAnsi="Palatino Linotype" w:cs="Arial"/>
          <w:b/>
          <w:i/>
        </w:rPr>
      </w:pPr>
      <w:r w:rsidRPr="008529C4">
        <w:rPr>
          <w:rFonts w:ascii="Palatino Linotype" w:hAnsi="Palatino Linotype" w:cs="Arial"/>
          <w:iCs/>
        </w:rPr>
        <w:t xml:space="preserve">Archivo electrónico denominado: </w:t>
      </w:r>
      <w:r w:rsidRPr="008529C4">
        <w:rPr>
          <w:rFonts w:ascii="Palatino Linotype" w:hAnsi="Palatino Linotype" w:cs="Arial"/>
          <w:b/>
          <w:i/>
          <w:iCs/>
        </w:rPr>
        <w:t xml:space="preserve">“RespuestaSolicitud00801UT.pdf”, </w:t>
      </w:r>
      <w:r w:rsidRPr="008529C4">
        <w:rPr>
          <w:rFonts w:ascii="Palatino Linotype" w:hAnsi="Palatino Linotype" w:cs="Arial"/>
          <w:iCs/>
        </w:rPr>
        <w:t xml:space="preserve">conteniendo un oficio con número INFOEM/UT/542/2022, dirigido al ciudadano solicitante, hoy </w:t>
      </w:r>
      <w:r w:rsidRPr="008529C4">
        <w:rPr>
          <w:rFonts w:ascii="Palatino Linotype" w:hAnsi="Palatino Linotype" w:cs="Arial"/>
          <w:b/>
          <w:iCs/>
        </w:rPr>
        <w:t xml:space="preserve">RECURRENTE, </w:t>
      </w:r>
      <w:r w:rsidRPr="008529C4">
        <w:rPr>
          <w:rFonts w:ascii="Palatino Linotype" w:hAnsi="Palatino Linotype" w:cs="Arial"/>
          <w:iCs/>
        </w:rPr>
        <w:t>suscrito por el Mtro. Juan Salvador V. Hernández Flores, Titular de la Unidad de Transparencia, mediante el cual, el ente recurrido a través de su Titular de la Unidad de Transparencia en coordinación con el servidor público habilitado, dan contestación a la solicitud de información que reclamó el particular.</w:t>
      </w:r>
    </w:p>
    <w:p w14:paraId="6C0BD244" w14:textId="5D2719D3" w:rsidR="002B2DF9" w:rsidRPr="008529C4" w:rsidRDefault="002B2DF9" w:rsidP="002C6B78">
      <w:pPr>
        <w:spacing w:line="360" w:lineRule="auto"/>
        <w:jc w:val="both"/>
        <w:rPr>
          <w:rFonts w:ascii="Palatino Linotype" w:hAnsi="Palatino Linotype" w:cs="Arial"/>
        </w:rPr>
      </w:pPr>
    </w:p>
    <w:p w14:paraId="403D961F" w14:textId="3854B085" w:rsidR="00356273" w:rsidRPr="008529C4" w:rsidRDefault="00356273" w:rsidP="00356273">
      <w:pPr>
        <w:widowControl w:val="0"/>
        <w:autoSpaceDE w:val="0"/>
        <w:autoSpaceDN w:val="0"/>
        <w:adjustRightInd w:val="0"/>
        <w:spacing w:line="360" w:lineRule="auto"/>
        <w:jc w:val="both"/>
        <w:rPr>
          <w:rFonts w:ascii="Palatino Linotype" w:eastAsia="Palatino Linotype" w:hAnsi="Palatino Linotype" w:cs="Palatino Linotype"/>
        </w:rPr>
      </w:pPr>
      <w:r w:rsidRPr="008529C4">
        <w:rPr>
          <w:rFonts w:ascii="Palatino Linotype" w:hAnsi="Palatino Linotype" w:cs="Arial"/>
          <w:iCs/>
        </w:rPr>
        <w:t xml:space="preserve">Cabe destacar que </w:t>
      </w:r>
      <w:r w:rsidR="0053727B" w:rsidRPr="0053727B">
        <w:rPr>
          <w:rFonts w:ascii="Palatino Linotype" w:hAnsi="Palatino Linotype" w:cs="Arial"/>
          <w:b/>
          <w:bCs/>
          <w:iCs/>
        </w:rPr>
        <w:t>EL RECURRENTE</w:t>
      </w:r>
      <w:r w:rsidR="0053727B" w:rsidRPr="0053727B">
        <w:rPr>
          <w:rFonts w:ascii="Palatino Linotype" w:hAnsi="Palatino Linotype" w:cs="Arial"/>
          <w:iCs/>
        </w:rPr>
        <w:t xml:space="preserve"> </w:t>
      </w:r>
      <w:r w:rsidRPr="008529C4">
        <w:rPr>
          <w:rFonts w:ascii="Palatino Linotype" w:hAnsi="Palatino Linotype" w:cs="Arial"/>
          <w:iCs/>
        </w:rPr>
        <w:t xml:space="preserve">se inconformó exponiendo que la </w:t>
      </w:r>
      <w:r w:rsidRPr="008529C4">
        <w:rPr>
          <w:rFonts w:ascii="Palatino Linotype" w:hAnsi="Palatino Linotype" w:cs="Arial"/>
          <w:b/>
          <w:bCs/>
          <w:iCs/>
        </w:rPr>
        <w:t>respuesta estaba incompleta,</w:t>
      </w:r>
      <w:r w:rsidRPr="008529C4">
        <w:rPr>
          <w:rFonts w:ascii="Palatino Linotype" w:hAnsi="Palatino Linotype" w:cs="Arial"/>
          <w:iCs/>
        </w:rPr>
        <w:t xml:space="preserve"> pues no se le entregó la documental requerida</w:t>
      </w:r>
      <w:r w:rsidRPr="008529C4">
        <w:rPr>
          <w:rFonts w:ascii="Palatino Linotype" w:hAnsi="Palatino Linotype" w:cs="Arial"/>
        </w:rPr>
        <w:t xml:space="preserve">, por ello </w:t>
      </w:r>
      <w:r w:rsidRPr="008529C4">
        <w:rPr>
          <w:rFonts w:ascii="Palatino Linotype" w:eastAsia="Palatino Linotype" w:hAnsi="Palatino Linotype" w:cs="Palatino Linotype"/>
        </w:rPr>
        <w:t xml:space="preserve">se actualiza la hipótesis prevista en la fracción V, del artículo 179 de la Ley de la materia, el cual a la letra dice: </w:t>
      </w:r>
    </w:p>
    <w:p w14:paraId="15B50293" w14:textId="77777777" w:rsidR="00356273" w:rsidRPr="008529C4" w:rsidRDefault="00356273" w:rsidP="00356273">
      <w:pPr>
        <w:spacing w:line="360" w:lineRule="auto"/>
        <w:jc w:val="both"/>
        <w:rPr>
          <w:rFonts w:ascii="Palatino Linotype" w:eastAsia="Palatino Linotype" w:hAnsi="Palatino Linotype" w:cs="Palatino Linotype"/>
        </w:rPr>
      </w:pPr>
    </w:p>
    <w:p w14:paraId="5C3076AD" w14:textId="77777777" w:rsidR="00356273" w:rsidRPr="008529C4" w:rsidRDefault="00356273" w:rsidP="00356273">
      <w:pPr>
        <w:spacing w:line="360" w:lineRule="auto"/>
        <w:ind w:left="851" w:right="901"/>
        <w:contextualSpacing/>
        <w:jc w:val="both"/>
        <w:rPr>
          <w:rFonts w:ascii="Palatino Linotype" w:eastAsia="Palatino Linotype" w:hAnsi="Palatino Linotype" w:cs="Palatino Linotype"/>
          <w:i/>
          <w:sz w:val="22"/>
          <w:szCs w:val="22"/>
        </w:rPr>
      </w:pPr>
      <w:r w:rsidRPr="008529C4">
        <w:rPr>
          <w:rFonts w:ascii="Palatino Linotype" w:eastAsia="Palatino Linotype" w:hAnsi="Palatino Linotype" w:cs="Palatino Linotype"/>
          <w:i/>
          <w:sz w:val="22"/>
          <w:szCs w:val="22"/>
        </w:rPr>
        <w:t>“</w:t>
      </w:r>
      <w:r w:rsidRPr="008529C4">
        <w:rPr>
          <w:rFonts w:ascii="Palatino Linotype" w:eastAsia="Palatino Linotype" w:hAnsi="Palatino Linotype" w:cs="Palatino Linotype"/>
          <w:b/>
          <w:i/>
          <w:sz w:val="22"/>
          <w:szCs w:val="22"/>
        </w:rPr>
        <w:t>Artículo 179.</w:t>
      </w:r>
      <w:r w:rsidRPr="008529C4">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4A45AA4E" w14:textId="77777777" w:rsidR="00356273" w:rsidRPr="008529C4" w:rsidRDefault="00356273" w:rsidP="00356273">
      <w:pPr>
        <w:spacing w:line="360" w:lineRule="auto"/>
        <w:ind w:left="851" w:right="901"/>
        <w:contextualSpacing/>
        <w:jc w:val="both"/>
        <w:rPr>
          <w:rFonts w:ascii="Palatino Linotype" w:eastAsia="Palatino Linotype" w:hAnsi="Palatino Linotype" w:cs="Palatino Linotype"/>
          <w:i/>
          <w:sz w:val="22"/>
          <w:szCs w:val="22"/>
        </w:rPr>
      </w:pPr>
      <w:r w:rsidRPr="008529C4">
        <w:rPr>
          <w:rFonts w:ascii="Palatino Linotype" w:eastAsia="Palatino Linotype" w:hAnsi="Palatino Linotype" w:cs="Palatino Linotype"/>
          <w:i/>
          <w:sz w:val="22"/>
          <w:szCs w:val="22"/>
        </w:rPr>
        <w:t>(…)</w:t>
      </w:r>
    </w:p>
    <w:p w14:paraId="6DA35BE8" w14:textId="77777777" w:rsidR="00356273" w:rsidRPr="008529C4" w:rsidRDefault="00356273" w:rsidP="00356273">
      <w:pPr>
        <w:spacing w:line="360" w:lineRule="auto"/>
        <w:ind w:left="851" w:right="901"/>
        <w:contextualSpacing/>
        <w:jc w:val="both"/>
        <w:rPr>
          <w:rFonts w:ascii="Palatino Linotype" w:eastAsia="Palatino Linotype" w:hAnsi="Palatino Linotype" w:cs="Palatino Linotype"/>
          <w:i/>
          <w:sz w:val="22"/>
          <w:szCs w:val="22"/>
        </w:rPr>
      </w:pPr>
      <w:r w:rsidRPr="008529C4">
        <w:rPr>
          <w:rFonts w:ascii="Palatino Linotype" w:eastAsia="Palatino Linotype" w:hAnsi="Palatino Linotype" w:cs="Palatino Linotype"/>
          <w:b/>
          <w:i/>
          <w:sz w:val="22"/>
          <w:szCs w:val="22"/>
        </w:rPr>
        <w:t>V. La entrega de información incompleta;”</w:t>
      </w:r>
    </w:p>
    <w:p w14:paraId="2F09D0DD" w14:textId="77777777" w:rsidR="00356273" w:rsidRPr="008529C4" w:rsidRDefault="00356273" w:rsidP="00356273">
      <w:pPr>
        <w:spacing w:line="360" w:lineRule="auto"/>
        <w:ind w:left="851" w:right="901"/>
        <w:contextualSpacing/>
        <w:jc w:val="both"/>
        <w:rPr>
          <w:rFonts w:ascii="Palatino Linotype" w:eastAsia="Palatino Linotype" w:hAnsi="Palatino Linotype" w:cs="Palatino Linotype"/>
          <w:i/>
          <w:sz w:val="22"/>
          <w:szCs w:val="22"/>
        </w:rPr>
      </w:pPr>
      <w:r w:rsidRPr="008529C4">
        <w:rPr>
          <w:rFonts w:ascii="Palatino Linotype" w:eastAsia="Palatino Linotype" w:hAnsi="Palatino Linotype" w:cs="Palatino Linotype"/>
          <w:i/>
          <w:sz w:val="22"/>
          <w:szCs w:val="22"/>
        </w:rPr>
        <w:t>(Énfasis añadido)</w:t>
      </w:r>
    </w:p>
    <w:p w14:paraId="269E723F" w14:textId="77777777" w:rsidR="00356273" w:rsidRPr="008529C4" w:rsidRDefault="00356273" w:rsidP="00356273"/>
    <w:p w14:paraId="2791AB10" w14:textId="2B8AB780" w:rsidR="00356273" w:rsidRPr="008529C4" w:rsidRDefault="00356273" w:rsidP="00356273">
      <w:pPr>
        <w:autoSpaceDE w:val="0"/>
        <w:autoSpaceDN w:val="0"/>
        <w:adjustRightInd w:val="0"/>
        <w:spacing w:line="360" w:lineRule="auto"/>
        <w:ind w:right="49"/>
        <w:jc w:val="both"/>
        <w:rPr>
          <w:rFonts w:ascii="Palatino Linotype" w:hAnsi="Palatino Linotype" w:cs="Arial"/>
          <w:color w:val="000000" w:themeColor="text1"/>
        </w:rPr>
      </w:pPr>
      <w:r w:rsidRPr="008529C4">
        <w:rPr>
          <w:rFonts w:ascii="Palatino Linotype" w:hAnsi="Palatino Linotype" w:cs="Arial"/>
        </w:rPr>
        <w:lastRenderedPageBreak/>
        <w:t xml:space="preserve">El precepto legal antes citado, establece como supuesto de procedencia del recurso de revisión, cuando </w:t>
      </w:r>
      <w:r w:rsidRPr="008529C4">
        <w:rPr>
          <w:rFonts w:ascii="Palatino Linotype" w:hAnsi="Palatino Linotype" w:cs="Arial"/>
          <w:b/>
        </w:rPr>
        <w:t>EL SUJETO OBLIGADO</w:t>
      </w:r>
      <w:r w:rsidRPr="008529C4">
        <w:rPr>
          <w:rFonts w:ascii="Palatino Linotype" w:hAnsi="Palatino Linotype" w:cs="Arial"/>
        </w:rPr>
        <w:t xml:space="preserve">, entrega la </w:t>
      </w:r>
      <w:r w:rsidR="007717C7" w:rsidRPr="008529C4">
        <w:rPr>
          <w:rFonts w:ascii="Palatino Linotype" w:hAnsi="Palatino Linotype" w:cs="Arial"/>
        </w:rPr>
        <w:t>información,</w:t>
      </w:r>
      <w:r w:rsidRPr="008529C4">
        <w:rPr>
          <w:rFonts w:ascii="Palatino Linotype" w:hAnsi="Palatino Linotype" w:cs="Arial"/>
        </w:rPr>
        <w:t xml:space="preserve"> pero esta es incompleta</w:t>
      </w:r>
      <w:r w:rsidR="00E74907" w:rsidRPr="008529C4">
        <w:rPr>
          <w:rFonts w:ascii="Palatino Linotype" w:hAnsi="Palatino Linotype" w:cs="Arial"/>
        </w:rPr>
        <w:t>.</w:t>
      </w:r>
    </w:p>
    <w:p w14:paraId="440B78C7" w14:textId="07254A22" w:rsidR="00356273" w:rsidRPr="008529C4" w:rsidRDefault="00356273" w:rsidP="002C6B78">
      <w:pPr>
        <w:spacing w:line="360" w:lineRule="auto"/>
        <w:jc w:val="both"/>
        <w:rPr>
          <w:rFonts w:ascii="Palatino Linotype" w:hAnsi="Palatino Linotype" w:cs="Arial"/>
        </w:rPr>
      </w:pPr>
    </w:p>
    <w:p w14:paraId="22011AC1" w14:textId="5DF7ED8D" w:rsidR="007717C7" w:rsidRPr="008529C4" w:rsidRDefault="007717C7" w:rsidP="007717C7">
      <w:pPr>
        <w:pStyle w:val="Sinespaciado"/>
        <w:spacing w:line="360" w:lineRule="auto"/>
        <w:jc w:val="both"/>
        <w:rPr>
          <w:rStyle w:val="markedcontent"/>
          <w:rFonts w:ascii="Palatino Linotype" w:hAnsi="Palatino Linotype" w:cs="Arial"/>
        </w:rPr>
      </w:pPr>
      <w:r w:rsidRPr="008529C4">
        <w:rPr>
          <w:rFonts w:ascii="Palatino Linotype" w:eastAsia="Palatino Linotype" w:hAnsi="Palatino Linotype" w:cs="Palatino Linotype"/>
          <w:lang w:val="es-ES_tradnl"/>
        </w:rPr>
        <w:t xml:space="preserve">Ahora bien, dado que la inconformidad del </w:t>
      </w:r>
      <w:r w:rsidR="0053727B" w:rsidRPr="0053727B">
        <w:rPr>
          <w:rFonts w:ascii="Palatino Linotype" w:eastAsia="Palatino Linotype" w:hAnsi="Palatino Linotype" w:cs="Palatino Linotype"/>
          <w:b/>
          <w:bCs/>
          <w:lang w:val="es-ES_tradnl"/>
        </w:rPr>
        <w:t>RECURRENTE</w:t>
      </w:r>
      <w:r w:rsidRPr="008529C4">
        <w:rPr>
          <w:rFonts w:ascii="Palatino Linotype" w:eastAsia="Palatino Linotype" w:hAnsi="Palatino Linotype" w:cs="Palatino Linotype"/>
          <w:lang w:val="es-ES_tradnl"/>
        </w:rPr>
        <w:t xml:space="preserve"> radica en que no le entregaron el documento solicitado, se tiene que dicho punto consiste en un cuestionamiento relativo al </w:t>
      </w:r>
      <w:r w:rsidRPr="008529C4">
        <w:rPr>
          <w:rFonts w:ascii="Palatino Linotype" w:eastAsia="Palatino Linotype" w:hAnsi="Palatino Linotype" w:cs="Palatino Linotype"/>
          <w:b/>
          <w:lang w:val="es-ES_tradnl"/>
        </w:rPr>
        <w:t xml:space="preserve">documento que determinó la contratación de la servidora pública María del Carmen Martínez Pascual, argumentando además que de su currículo, no se podía conocer su experiencia como licenciada en lengua y cultura; </w:t>
      </w:r>
      <w:r w:rsidRPr="008529C4">
        <w:rPr>
          <w:rFonts w:ascii="Palatino Linotype" w:eastAsia="Palatino Linotype" w:hAnsi="Palatino Linotype" w:cs="Palatino Linotype"/>
          <w:lang w:val="es-ES_tradnl"/>
        </w:rPr>
        <w:t xml:space="preserve">solicitud la cual </w:t>
      </w:r>
      <w:r w:rsidR="0053727B" w:rsidRPr="0053727B">
        <w:rPr>
          <w:rFonts w:ascii="Palatino Linotype" w:eastAsia="Palatino Linotype" w:hAnsi="Palatino Linotype" w:cs="Palatino Linotype"/>
          <w:b/>
          <w:bCs/>
          <w:lang w:val="es-ES_tradnl"/>
        </w:rPr>
        <w:t>EL RECURRENTE</w:t>
      </w:r>
      <w:r w:rsidR="0053727B" w:rsidRPr="008529C4">
        <w:rPr>
          <w:rFonts w:ascii="Palatino Linotype" w:eastAsia="Palatino Linotype" w:hAnsi="Palatino Linotype" w:cs="Palatino Linotype"/>
          <w:lang w:val="es-ES_tradnl"/>
        </w:rPr>
        <w:t xml:space="preserve"> </w:t>
      </w:r>
      <w:r w:rsidRPr="008529C4">
        <w:rPr>
          <w:rFonts w:ascii="Palatino Linotype" w:eastAsia="Palatino Linotype" w:hAnsi="Palatino Linotype" w:cs="Palatino Linotype"/>
          <w:lang w:val="es-ES_tradnl"/>
        </w:rPr>
        <w:t xml:space="preserve">está suponiendo la existencia de un documento que fue determinante para la contratación de dicha servidora pública; </w:t>
      </w:r>
      <w:r w:rsidR="00034A8B" w:rsidRPr="008529C4">
        <w:rPr>
          <w:rFonts w:ascii="Palatino Linotype" w:eastAsia="Palatino Linotype" w:hAnsi="Palatino Linotype" w:cs="Palatino Linotype"/>
          <w:lang w:val="es-ES_tradnl"/>
        </w:rPr>
        <w:t xml:space="preserve">no obstante ello, debe decirse que si se genera documento para la contratación de los Servidores Públicos, pues estos cuentan con un expediente laboral que se integra al momento de ingresar al Servicio Público, y el cual es remitido en vía de informe justificado, </w:t>
      </w:r>
      <w:r w:rsidRPr="008529C4">
        <w:rPr>
          <w:rFonts w:ascii="Palatino Linotype" w:eastAsia="Palatino Linotype" w:hAnsi="Palatino Linotype" w:cs="Palatino Linotype"/>
          <w:lang w:val="es-ES_tradnl"/>
        </w:rPr>
        <w:t xml:space="preserve">pues correctamente el Sujeto Obligado hizo del conocimiento del </w:t>
      </w:r>
      <w:r w:rsidR="0053727B" w:rsidRPr="0053727B">
        <w:rPr>
          <w:rFonts w:ascii="Palatino Linotype" w:eastAsia="Palatino Linotype" w:hAnsi="Palatino Linotype" w:cs="Palatino Linotype"/>
          <w:b/>
          <w:bCs/>
          <w:lang w:val="es-ES_tradnl"/>
        </w:rPr>
        <w:t>RECURRENTE</w:t>
      </w:r>
      <w:r w:rsidRPr="008529C4">
        <w:rPr>
          <w:rFonts w:ascii="Palatino Linotype" w:eastAsia="Palatino Linotype" w:hAnsi="Palatino Linotype" w:cs="Palatino Linotype"/>
          <w:lang w:val="es-ES_tradnl"/>
        </w:rPr>
        <w:t xml:space="preserve"> que la Servidora pública en alusión fue contratada de acuerdo a lo dispuesto por la Ley del Trabajo de los Servidores Públicos del Estado y Municipios en su artículo </w:t>
      </w:r>
      <w:r w:rsidRPr="008529C4">
        <w:rPr>
          <w:rStyle w:val="markedcontent"/>
          <w:rFonts w:ascii="Palatino Linotype" w:hAnsi="Palatino Linotype" w:cs="Arial"/>
        </w:rPr>
        <w:t xml:space="preserve"> 47, que a continuación se cita:</w:t>
      </w:r>
    </w:p>
    <w:p w14:paraId="1F6C230D" w14:textId="77777777" w:rsidR="007717C7" w:rsidRPr="008529C4" w:rsidRDefault="007717C7" w:rsidP="007717C7">
      <w:pPr>
        <w:pStyle w:val="Sinespaciado"/>
        <w:spacing w:line="360" w:lineRule="auto"/>
        <w:jc w:val="both"/>
        <w:rPr>
          <w:rFonts w:ascii="Palatino Linotype" w:eastAsia="Palatino Linotype" w:hAnsi="Palatino Linotype" w:cs="Palatino Linotype"/>
          <w:lang w:val="es-ES_tradnl"/>
        </w:rPr>
      </w:pPr>
    </w:p>
    <w:p w14:paraId="12896166" w14:textId="77777777" w:rsidR="007717C7" w:rsidRPr="008529C4" w:rsidRDefault="007717C7" w:rsidP="007717C7">
      <w:pPr>
        <w:spacing w:line="259" w:lineRule="auto"/>
        <w:ind w:left="851" w:right="901"/>
        <w:jc w:val="center"/>
        <w:rPr>
          <w:rFonts w:ascii="Palatino Linotype" w:eastAsiaTheme="minorHAnsi" w:hAnsi="Palatino Linotype" w:cs="Arial"/>
          <w:b/>
          <w:i/>
          <w:color w:val="000000"/>
          <w:sz w:val="22"/>
          <w:szCs w:val="22"/>
          <w:lang w:eastAsia="en-US"/>
        </w:rPr>
      </w:pPr>
      <w:r w:rsidRPr="008529C4">
        <w:rPr>
          <w:rFonts w:ascii="Palatino Linotype" w:eastAsiaTheme="minorHAnsi" w:hAnsi="Palatino Linotype" w:cs="Arial"/>
          <w:b/>
          <w:i/>
          <w:color w:val="000000"/>
          <w:sz w:val="22"/>
          <w:szCs w:val="22"/>
          <w:lang w:eastAsia="en-US"/>
        </w:rPr>
        <w:t>TITULO TERCERO</w:t>
      </w:r>
    </w:p>
    <w:p w14:paraId="3B6A37F5" w14:textId="77777777" w:rsidR="007717C7" w:rsidRPr="008529C4" w:rsidRDefault="007717C7" w:rsidP="007717C7">
      <w:pPr>
        <w:spacing w:line="259" w:lineRule="auto"/>
        <w:ind w:left="851" w:right="901"/>
        <w:jc w:val="center"/>
        <w:rPr>
          <w:rFonts w:ascii="Palatino Linotype" w:eastAsiaTheme="minorHAnsi" w:hAnsi="Palatino Linotype" w:cs="Arial"/>
          <w:b/>
          <w:i/>
          <w:color w:val="000000"/>
          <w:sz w:val="22"/>
          <w:szCs w:val="22"/>
          <w:lang w:eastAsia="en-US"/>
        </w:rPr>
      </w:pPr>
      <w:r w:rsidRPr="008529C4">
        <w:rPr>
          <w:rFonts w:ascii="Palatino Linotype" w:eastAsiaTheme="minorHAnsi" w:hAnsi="Palatino Linotype" w:cs="Arial"/>
          <w:b/>
          <w:i/>
          <w:color w:val="000000"/>
          <w:sz w:val="22"/>
          <w:szCs w:val="22"/>
          <w:lang w:eastAsia="en-US"/>
        </w:rPr>
        <w:t>De los Derechos y Obligaciones Individuales</w:t>
      </w:r>
    </w:p>
    <w:p w14:paraId="74F18ACB" w14:textId="77777777" w:rsidR="007717C7" w:rsidRPr="008529C4" w:rsidRDefault="007717C7" w:rsidP="007717C7">
      <w:pPr>
        <w:spacing w:line="259" w:lineRule="auto"/>
        <w:ind w:left="851" w:right="901"/>
        <w:jc w:val="center"/>
        <w:rPr>
          <w:rFonts w:ascii="Palatino Linotype" w:eastAsiaTheme="minorHAnsi" w:hAnsi="Palatino Linotype" w:cs="Arial"/>
          <w:b/>
          <w:i/>
          <w:color w:val="000000"/>
          <w:sz w:val="22"/>
          <w:szCs w:val="22"/>
          <w:lang w:eastAsia="en-US"/>
        </w:rPr>
      </w:pPr>
      <w:proofErr w:type="gramStart"/>
      <w:r w:rsidRPr="008529C4">
        <w:rPr>
          <w:rFonts w:ascii="Palatino Linotype" w:eastAsiaTheme="minorHAnsi" w:hAnsi="Palatino Linotype" w:cs="Arial"/>
          <w:b/>
          <w:i/>
          <w:color w:val="000000"/>
          <w:sz w:val="22"/>
          <w:szCs w:val="22"/>
          <w:lang w:eastAsia="en-US"/>
        </w:rPr>
        <w:t>de</w:t>
      </w:r>
      <w:proofErr w:type="gramEnd"/>
      <w:r w:rsidRPr="008529C4">
        <w:rPr>
          <w:rFonts w:ascii="Palatino Linotype" w:eastAsiaTheme="minorHAnsi" w:hAnsi="Palatino Linotype" w:cs="Arial"/>
          <w:b/>
          <w:i/>
          <w:color w:val="000000"/>
          <w:sz w:val="22"/>
          <w:szCs w:val="22"/>
          <w:lang w:eastAsia="en-US"/>
        </w:rPr>
        <w:t xml:space="preserve"> los Servidores Públicos</w:t>
      </w:r>
    </w:p>
    <w:p w14:paraId="716670F3" w14:textId="77777777" w:rsidR="007717C7" w:rsidRPr="008529C4" w:rsidRDefault="007717C7" w:rsidP="007717C7">
      <w:pPr>
        <w:spacing w:line="259" w:lineRule="auto"/>
        <w:ind w:left="851" w:right="901"/>
        <w:jc w:val="center"/>
        <w:rPr>
          <w:rFonts w:ascii="Palatino Linotype" w:eastAsiaTheme="minorHAnsi" w:hAnsi="Palatino Linotype" w:cs="Arial"/>
          <w:b/>
          <w:i/>
          <w:color w:val="000000"/>
          <w:sz w:val="22"/>
          <w:szCs w:val="22"/>
          <w:lang w:eastAsia="en-US"/>
        </w:rPr>
      </w:pPr>
    </w:p>
    <w:p w14:paraId="02080701" w14:textId="77777777" w:rsidR="007717C7" w:rsidRPr="008529C4" w:rsidRDefault="007717C7" w:rsidP="007717C7">
      <w:pPr>
        <w:spacing w:line="259" w:lineRule="auto"/>
        <w:ind w:left="851" w:right="901"/>
        <w:jc w:val="center"/>
        <w:rPr>
          <w:rFonts w:ascii="Palatino Linotype" w:eastAsiaTheme="minorHAnsi" w:hAnsi="Palatino Linotype" w:cs="Arial"/>
          <w:b/>
          <w:i/>
          <w:color w:val="000000"/>
          <w:sz w:val="22"/>
          <w:szCs w:val="22"/>
          <w:lang w:eastAsia="en-US"/>
        </w:rPr>
      </w:pPr>
      <w:r w:rsidRPr="008529C4">
        <w:rPr>
          <w:rFonts w:ascii="Palatino Linotype" w:eastAsiaTheme="minorHAnsi" w:hAnsi="Palatino Linotype" w:cs="Arial"/>
          <w:b/>
          <w:i/>
          <w:color w:val="000000"/>
          <w:sz w:val="22"/>
          <w:szCs w:val="22"/>
          <w:lang w:eastAsia="en-US"/>
        </w:rPr>
        <w:t>CAPITULO I</w:t>
      </w:r>
    </w:p>
    <w:p w14:paraId="0901540F" w14:textId="77777777" w:rsidR="007717C7" w:rsidRPr="008529C4" w:rsidRDefault="007717C7" w:rsidP="007717C7">
      <w:pPr>
        <w:spacing w:line="259" w:lineRule="auto"/>
        <w:ind w:left="851" w:right="901"/>
        <w:jc w:val="center"/>
      </w:pPr>
      <w:r w:rsidRPr="008529C4">
        <w:rPr>
          <w:rFonts w:ascii="Palatino Linotype" w:eastAsiaTheme="minorHAnsi" w:hAnsi="Palatino Linotype" w:cs="Arial"/>
          <w:b/>
          <w:i/>
          <w:color w:val="000000"/>
          <w:sz w:val="22"/>
          <w:szCs w:val="22"/>
          <w:lang w:eastAsia="en-US"/>
        </w:rPr>
        <w:t>Del Ingreso al Servicio Público</w:t>
      </w:r>
      <w:r w:rsidRPr="008529C4">
        <w:t xml:space="preserve"> </w:t>
      </w:r>
    </w:p>
    <w:p w14:paraId="13027AC0" w14:textId="77777777" w:rsidR="007717C7" w:rsidRPr="008529C4" w:rsidRDefault="007717C7" w:rsidP="007717C7">
      <w:pPr>
        <w:spacing w:line="259" w:lineRule="auto"/>
        <w:ind w:left="851" w:right="901"/>
        <w:jc w:val="center"/>
      </w:pPr>
    </w:p>
    <w:p w14:paraId="612BE42A"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b/>
          <w:i/>
          <w:color w:val="000000"/>
          <w:sz w:val="22"/>
          <w:szCs w:val="22"/>
          <w:lang w:eastAsia="en-US"/>
        </w:rPr>
        <w:t xml:space="preserve">ARTÍCULO 47. </w:t>
      </w:r>
      <w:r w:rsidRPr="008529C4">
        <w:rPr>
          <w:rFonts w:ascii="Palatino Linotype" w:eastAsiaTheme="minorHAnsi" w:hAnsi="Palatino Linotype" w:cs="Arial"/>
          <w:i/>
          <w:color w:val="000000"/>
          <w:sz w:val="22"/>
          <w:szCs w:val="22"/>
          <w:lang w:eastAsia="en-US"/>
        </w:rPr>
        <w:t>Para ingresar al servicio público se requiere:</w:t>
      </w:r>
    </w:p>
    <w:p w14:paraId="6BDD1AB3"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p>
    <w:p w14:paraId="1C563BB7"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t>(…)</w:t>
      </w:r>
    </w:p>
    <w:p w14:paraId="333DAA88"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p>
    <w:p w14:paraId="5FC3EF15"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t>I. Presentar una solicitud utilizando la forma oficial que se autorice por la institución pública o dependencia correspondiente;</w:t>
      </w:r>
    </w:p>
    <w:p w14:paraId="7AB7E3FF"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t>II. Ser de nacionalidad mexicana, con la excepción prevista en el artículo 17 de la presente ley;</w:t>
      </w:r>
    </w:p>
    <w:p w14:paraId="7BB2B900"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t>III. Estar en pleno ejercicio de sus derechos civiles y políticos, en su caso;</w:t>
      </w:r>
    </w:p>
    <w:p w14:paraId="12702F83"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t>IV. Acreditar, cuando proceda, el cumplimiento de la Ley del Servicio Militar Nacional;</w:t>
      </w:r>
    </w:p>
    <w:p w14:paraId="74DB6777"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t>V. Derogada.</w:t>
      </w:r>
    </w:p>
    <w:p w14:paraId="201D26E2"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t>VI. No haber sido separado anteriormente del servicio por las causas previstas en el artículo 93 de la presente ley;</w:t>
      </w:r>
    </w:p>
    <w:p w14:paraId="19698040"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t>VII. Tener buena salud, lo que se comprobará con los certificados médicos correspondientes, en la forma en que se establezca en cada institución pública;</w:t>
      </w:r>
    </w:p>
    <w:p w14:paraId="7F69CA0C"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t>VIII. Cumplir con los requisitos que se establezcan para los diferentes puestos;</w:t>
      </w:r>
    </w:p>
    <w:p w14:paraId="18793469"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t xml:space="preserve">IX. Acreditar por medio de los exámenes correspondientes los conocimientos y aptitudes necesarios para el desempeño del puesto; y </w:t>
      </w:r>
    </w:p>
    <w:p w14:paraId="7CDC51F8"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t>X. No estar inhabilitado para el ejercicio del servicio público.</w:t>
      </w:r>
    </w:p>
    <w:p w14:paraId="2B418F48" w14:textId="77777777" w:rsidR="007717C7" w:rsidRPr="008529C4" w:rsidRDefault="007717C7" w:rsidP="007717C7">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t>XI. Presentar certificado expedido por la Unidad del Registro de Deudores Alimentarios Morosos en el que conste, si se encuentra inscrito o no en el mismo.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D227E1F" w14:textId="77777777" w:rsidR="007717C7" w:rsidRPr="008529C4" w:rsidRDefault="007717C7" w:rsidP="007717C7">
      <w:pPr>
        <w:pStyle w:val="Sinespaciado"/>
        <w:spacing w:line="360" w:lineRule="auto"/>
        <w:jc w:val="both"/>
        <w:rPr>
          <w:rFonts w:ascii="Palatino Linotype" w:eastAsia="Palatino Linotype" w:hAnsi="Palatino Linotype" w:cs="Palatino Linotype"/>
          <w:lang w:val="es-ES_tradnl"/>
        </w:rPr>
      </w:pPr>
    </w:p>
    <w:p w14:paraId="7F4D313E" w14:textId="77777777" w:rsidR="007717C7" w:rsidRPr="008529C4" w:rsidRDefault="007717C7" w:rsidP="007717C7">
      <w:pPr>
        <w:pStyle w:val="Sinespaciado"/>
        <w:spacing w:line="360" w:lineRule="auto"/>
        <w:jc w:val="both"/>
        <w:rPr>
          <w:rFonts w:ascii="Palatino Linotype" w:eastAsia="Palatino Linotype" w:hAnsi="Palatino Linotype" w:cs="Palatino Linotype"/>
          <w:lang w:val="es-ES_tradnl"/>
        </w:rPr>
      </w:pPr>
      <w:r w:rsidRPr="008529C4">
        <w:rPr>
          <w:rFonts w:ascii="Palatino Linotype" w:eastAsia="Palatino Linotype" w:hAnsi="Palatino Linotype" w:cs="Palatino Linotype"/>
          <w:lang w:val="es-ES_tradnl"/>
        </w:rPr>
        <w:t xml:space="preserve">Del Artículo reseñado, se puede advertir los requisitos que se deben cubrir para el ingreso al Servicio Público y de los cuales la Servidora Pública María del Carmen Martínez Pascual, no existiendo algún documento que deba entregarse que se </w:t>
      </w:r>
      <w:r w:rsidRPr="008529C4">
        <w:rPr>
          <w:rFonts w:ascii="Palatino Linotype" w:eastAsia="Palatino Linotype" w:hAnsi="Palatino Linotype" w:cs="Palatino Linotype"/>
          <w:lang w:val="es-ES_tradnl"/>
        </w:rPr>
        <w:lastRenderedPageBreak/>
        <w:t>denomine “documento que determinó la contratación”, pues claramente se deben cubrir diversos requisitos para la aprobación e ingreso a servicio Público.</w:t>
      </w:r>
    </w:p>
    <w:p w14:paraId="4F670A63" w14:textId="77777777" w:rsidR="007717C7" w:rsidRPr="008529C4" w:rsidRDefault="007717C7" w:rsidP="007717C7">
      <w:pPr>
        <w:pStyle w:val="Sinespaciado"/>
        <w:spacing w:line="360" w:lineRule="auto"/>
        <w:jc w:val="both"/>
        <w:rPr>
          <w:rFonts w:ascii="Palatino Linotype" w:eastAsia="Palatino Linotype" w:hAnsi="Palatino Linotype" w:cs="Palatino Linotype"/>
          <w:lang w:val="es-ES_tradnl"/>
        </w:rPr>
      </w:pPr>
    </w:p>
    <w:p w14:paraId="12E81A51" w14:textId="26D57547" w:rsidR="005B06EF" w:rsidRPr="008529C4" w:rsidRDefault="007717C7" w:rsidP="00356664">
      <w:pPr>
        <w:spacing w:line="360" w:lineRule="auto"/>
        <w:jc w:val="both"/>
        <w:rPr>
          <w:rFonts w:ascii="Palatino Linotype" w:hAnsi="Palatino Linotype" w:cs="Arial"/>
          <w:iCs/>
        </w:rPr>
      </w:pPr>
      <w:r w:rsidRPr="008529C4">
        <w:rPr>
          <w:rFonts w:ascii="Palatino Linotype" w:eastAsia="Palatino Linotype" w:hAnsi="Palatino Linotype" w:cs="Palatino Linotype"/>
        </w:rPr>
        <w:t xml:space="preserve">Por lo anterior, en estricto sentido, se advierte que no se está ante el ejercicio del derecho de acceso a la información pública, sino ante el </w:t>
      </w:r>
      <w:r w:rsidRPr="008529C4">
        <w:rPr>
          <w:rFonts w:ascii="Palatino Linotype" w:eastAsia="Palatino Linotype" w:hAnsi="Palatino Linotype" w:cs="Palatino Linotype"/>
          <w:b/>
        </w:rPr>
        <w:t>derecho de petición</w:t>
      </w:r>
      <w:r w:rsidRPr="008529C4">
        <w:rPr>
          <w:rFonts w:ascii="Palatino Linotype" w:eastAsia="Palatino Linotype" w:hAnsi="Palatino Linotype" w:cs="Palatino Linotype"/>
        </w:rPr>
        <w:t xml:space="preserve">. </w:t>
      </w:r>
      <w:r w:rsidR="00356664" w:rsidRPr="008529C4">
        <w:rPr>
          <w:rFonts w:ascii="Palatino Linotype" w:eastAsia="Palatino Linotype" w:hAnsi="Palatino Linotype" w:cs="Palatino Linotype"/>
        </w:rPr>
        <w:t xml:space="preserve">Por ello </w:t>
      </w:r>
      <w:r w:rsidRPr="008529C4">
        <w:rPr>
          <w:rFonts w:ascii="Palatino Linotype" w:eastAsia="Palatino Linotype" w:hAnsi="Palatino Linotype" w:cs="Palatino Linotype"/>
        </w:rPr>
        <w:t xml:space="preserve">se </w:t>
      </w:r>
      <w:r w:rsidRPr="008529C4">
        <w:rPr>
          <w:rFonts w:ascii="Palatino Linotype" w:hAnsi="Palatino Linotype"/>
        </w:rPr>
        <w:t xml:space="preserve">considera que los requerimientos del </w:t>
      </w:r>
      <w:r w:rsidR="0053727B" w:rsidRPr="0053727B">
        <w:rPr>
          <w:rFonts w:ascii="Palatino Linotype" w:hAnsi="Palatino Linotype"/>
          <w:b/>
          <w:bCs/>
        </w:rPr>
        <w:t>RECURRENTE</w:t>
      </w:r>
      <w:r w:rsidRPr="008529C4">
        <w:rPr>
          <w:rFonts w:ascii="Palatino Linotype" w:hAnsi="Palatino Linotype"/>
        </w:rPr>
        <w:t xml:space="preserve"> constituyen un cuestionamiento. </w:t>
      </w:r>
      <w:r w:rsidRPr="008529C4">
        <w:rPr>
          <w:rFonts w:ascii="Palatino Linotype" w:hAnsi="Palatino Linotype"/>
          <w:b/>
          <w:bCs/>
        </w:rPr>
        <w:t>Al respecto, se advierte que dicho señalamiento difícilmente puede colmarse con</w:t>
      </w:r>
      <w:r w:rsidR="007A25F0" w:rsidRPr="008529C4">
        <w:rPr>
          <w:rFonts w:ascii="Palatino Linotype" w:hAnsi="Palatino Linotype"/>
          <w:b/>
          <w:bCs/>
        </w:rPr>
        <w:t xml:space="preserve"> el documento específico que requiere y que haya sido previamente g</w:t>
      </w:r>
      <w:r w:rsidRPr="008529C4">
        <w:rPr>
          <w:rFonts w:ascii="Palatino Linotype" w:hAnsi="Palatino Linotype"/>
          <w:b/>
          <w:bCs/>
        </w:rPr>
        <w:t>enerado</w:t>
      </w:r>
      <w:r w:rsidRPr="008529C4">
        <w:rPr>
          <w:rFonts w:ascii="Palatino Linotype" w:hAnsi="Palatino Linotype"/>
          <w:color w:val="000000" w:themeColor="text1"/>
        </w:rPr>
        <w:t xml:space="preserve">, por lo que </w:t>
      </w:r>
      <w:r w:rsidRPr="008529C4">
        <w:rPr>
          <w:rFonts w:ascii="Palatino Linotype" w:hAnsi="Palatino Linotype" w:cs="Arial"/>
        </w:rPr>
        <w:t>al no colmarse con la entrega de documentos sino con un pronunciamiento por parte del Sujeto Obligado, se concluye que no se está en presencia del ejercicio del derecho de acceso a la información</w:t>
      </w:r>
      <w:r w:rsidR="00356664" w:rsidRPr="008529C4">
        <w:rPr>
          <w:rFonts w:ascii="Palatino Linotype" w:eastAsia="MS Mincho" w:hAnsi="Palatino Linotype" w:cs="Arial"/>
          <w:lang w:val="es-ES_tradnl"/>
        </w:rPr>
        <w:t xml:space="preserve">, y si bien de origen señala un derecho de petición por el propio Sujeto Obligado, </w:t>
      </w:r>
      <w:r w:rsidR="00034A8B" w:rsidRPr="008529C4">
        <w:rPr>
          <w:rFonts w:ascii="Palatino Linotype" w:hAnsi="Palatino Linotype" w:cs="Arial"/>
          <w:iCs/>
        </w:rPr>
        <w:t>vía de</w:t>
      </w:r>
      <w:r w:rsidR="005B06EF" w:rsidRPr="008529C4">
        <w:rPr>
          <w:rFonts w:ascii="Palatino Linotype" w:hAnsi="Palatino Linotype" w:cs="Arial"/>
          <w:iCs/>
        </w:rPr>
        <w:t xml:space="preserve"> </w:t>
      </w:r>
      <w:r w:rsidR="005B06EF" w:rsidRPr="008529C4">
        <w:rPr>
          <w:rFonts w:ascii="Palatino Linotype" w:hAnsi="Palatino Linotype" w:cs="Arial"/>
          <w:b/>
          <w:bCs/>
          <w:iCs/>
        </w:rPr>
        <w:t>informe</w:t>
      </w:r>
      <w:r w:rsidR="000B2232" w:rsidRPr="008529C4">
        <w:rPr>
          <w:rFonts w:ascii="Palatino Linotype" w:hAnsi="Palatino Linotype" w:cs="Arial"/>
          <w:b/>
          <w:bCs/>
          <w:iCs/>
        </w:rPr>
        <w:t xml:space="preserve"> justificado</w:t>
      </w:r>
      <w:r w:rsidR="005B06EF" w:rsidRPr="008529C4">
        <w:rPr>
          <w:rFonts w:ascii="Palatino Linotype" w:hAnsi="Palatino Linotype" w:cs="Arial"/>
          <w:iCs/>
        </w:rPr>
        <w:t xml:space="preserve"> en etapa de manifestaciones,</w:t>
      </w:r>
      <w:r w:rsidR="00356664" w:rsidRPr="008529C4">
        <w:rPr>
          <w:rFonts w:ascii="Palatino Linotype" w:hAnsi="Palatino Linotype" w:cs="Arial"/>
          <w:iCs/>
        </w:rPr>
        <w:t xml:space="preserve"> remite los siguientes archivos</w:t>
      </w:r>
      <w:r w:rsidR="005B06EF" w:rsidRPr="008529C4">
        <w:rPr>
          <w:rFonts w:ascii="Palatino Linotype" w:hAnsi="Palatino Linotype" w:cs="Arial"/>
          <w:iCs/>
        </w:rPr>
        <w:t xml:space="preserve"> como se puede advertir </w:t>
      </w:r>
      <w:r w:rsidR="00356664" w:rsidRPr="008529C4">
        <w:rPr>
          <w:rFonts w:ascii="Palatino Linotype" w:hAnsi="Palatino Linotype" w:cs="Arial"/>
          <w:iCs/>
        </w:rPr>
        <w:t>a continuación</w:t>
      </w:r>
      <w:r w:rsidR="005B06EF" w:rsidRPr="008529C4">
        <w:rPr>
          <w:rFonts w:ascii="Palatino Linotype" w:hAnsi="Palatino Linotype" w:cs="Arial"/>
          <w:iCs/>
        </w:rPr>
        <w:t>:</w:t>
      </w:r>
    </w:p>
    <w:p w14:paraId="27E8AB89" w14:textId="77777777" w:rsidR="005B06EF" w:rsidRPr="008529C4" w:rsidRDefault="005B06EF" w:rsidP="007356DA">
      <w:pPr>
        <w:pStyle w:val="Prrafodelista"/>
        <w:numPr>
          <w:ilvl w:val="0"/>
          <w:numId w:val="10"/>
        </w:numPr>
        <w:tabs>
          <w:tab w:val="center" w:pos="4252"/>
          <w:tab w:val="right" w:pos="8504"/>
        </w:tabs>
        <w:spacing w:before="100" w:beforeAutospacing="1" w:after="100" w:afterAutospacing="1" w:line="360" w:lineRule="auto"/>
        <w:contextualSpacing/>
        <w:jc w:val="both"/>
        <w:rPr>
          <w:rFonts w:ascii="Palatino Linotype" w:hAnsi="Palatino Linotype" w:cs="Arial"/>
        </w:rPr>
      </w:pPr>
      <w:r w:rsidRPr="008529C4">
        <w:rPr>
          <w:rFonts w:ascii="Palatino Linotype" w:hAnsi="Palatino Linotype" w:cs="Arial"/>
        </w:rPr>
        <w:t xml:space="preserve">Del archivo electrónico denominado </w:t>
      </w:r>
      <w:r w:rsidRPr="008529C4">
        <w:rPr>
          <w:rFonts w:ascii="Palatino Linotype" w:hAnsi="Palatino Linotype" w:cs="Arial"/>
          <w:b/>
          <w:bCs/>
          <w:i/>
        </w:rPr>
        <w:t>“InformeJustificadoRecurso16707UT.pdf”</w:t>
      </w:r>
      <w:r w:rsidRPr="008529C4">
        <w:rPr>
          <w:rFonts w:ascii="Palatino Linotype" w:hAnsi="Palatino Linotype" w:cs="Arial"/>
          <w:i/>
        </w:rPr>
        <w:t xml:space="preserve"> </w:t>
      </w:r>
      <w:r w:rsidRPr="008529C4">
        <w:rPr>
          <w:rFonts w:ascii="Palatino Linotype" w:hAnsi="Palatino Linotype" w:cs="Arial"/>
        </w:rPr>
        <w:t>se advierte un oficio con número INFOEM/UT/1038/2022, suscrito por el Mtro. Juan Salvador V. Hernández Flores, Titular de la Unidad de Transparencia, mediante el cual, remite su Informe Justificado en el que medularmente, confirma la respuesta primigenia.</w:t>
      </w:r>
    </w:p>
    <w:p w14:paraId="24096470" w14:textId="77777777" w:rsidR="005B06EF" w:rsidRPr="008529C4" w:rsidRDefault="005B06EF" w:rsidP="005B06EF">
      <w:pPr>
        <w:pStyle w:val="Prrafodelista"/>
        <w:tabs>
          <w:tab w:val="center" w:pos="4252"/>
          <w:tab w:val="right" w:pos="8504"/>
        </w:tabs>
        <w:spacing w:before="100" w:beforeAutospacing="1" w:after="100" w:afterAutospacing="1" w:line="360" w:lineRule="auto"/>
        <w:ind w:left="720"/>
        <w:contextualSpacing/>
        <w:jc w:val="both"/>
        <w:rPr>
          <w:rFonts w:ascii="Palatino Linotype" w:hAnsi="Palatino Linotype" w:cs="Arial"/>
        </w:rPr>
      </w:pPr>
    </w:p>
    <w:p w14:paraId="175EE2F9" w14:textId="77777777" w:rsidR="005B06EF" w:rsidRPr="008529C4" w:rsidRDefault="005B06EF" w:rsidP="007356DA">
      <w:pPr>
        <w:pStyle w:val="Prrafodelista"/>
        <w:numPr>
          <w:ilvl w:val="0"/>
          <w:numId w:val="10"/>
        </w:numPr>
        <w:tabs>
          <w:tab w:val="center" w:pos="4252"/>
          <w:tab w:val="right" w:pos="8504"/>
        </w:tabs>
        <w:spacing w:before="100" w:beforeAutospacing="1" w:after="100" w:afterAutospacing="1" w:line="360" w:lineRule="auto"/>
        <w:contextualSpacing/>
        <w:jc w:val="both"/>
        <w:rPr>
          <w:rFonts w:ascii="Palatino Linotype" w:hAnsi="Palatino Linotype" w:cs="Arial"/>
          <w:i/>
        </w:rPr>
      </w:pPr>
      <w:r w:rsidRPr="008529C4">
        <w:rPr>
          <w:rFonts w:ascii="Palatino Linotype" w:hAnsi="Palatino Linotype" w:cs="Arial"/>
        </w:rPr>
        <w:t xml:space="preserve">Archivo del documento electrónico denominado </w:t>
      </w:r>
      <w:r w:rsidRPr="008529C4">
        <w:rPr>
          <w:rFonts w:ascii="Palatino Linotype" w:hAnsi="Palatino Linotype" w:cs="Arial"/>
          <w:b/>
          <w:bCs/>
          <w:i/>
        </w:rPr>
        <w:t>“RequerimientoInformeRR16707DGAF.pdf”</w:t>
      </w:r>
      <w:r w:rsidRPr="008529C4">
        <w:rPr>
          <w:rFonts w:ascii="Palatino Linotype" w:hAnsi="Palatino Linotype" w:cs="Arial"/>
          <w:i/>
        </w:rPr>
        <w:t xml:space="preserve"> </w:t>
      </w:r>
      <w:r w:rsidRPr="008529C4">
        <w:rPr>
          <w:rFonts w:ascii="Palatino Linotype" w:hAnsi="Palatino Linotype" w:cs="Arial"/>
        </w:rPr>
        <w:t xml:space="preserve">del que se advierte que contiene un memorándum con número INFOEM/UT/402/2022, suscrito por Juan Salvador V </w:t>
      </w:r>
      <w:r w:rsidRPr="008529C4">
        <w:rPr>
          <w:rFonts w:ascii="Palatino Linotype" w:hAnsi="Palatino Linotype" w:cs="Arial"/>
        </w:rPr>
        <w:lastRenderedPageBreak/>
        <w:t xml:space="preserve">Hernández Flores, Titular de la Unidad de Transparencia del </w:t>
      </w:r>
      <w:r w:rsidRPr="008529C4">
        <w:rPr>
          <w:rFonts w:ascii="Palatino Linotype" w:hAnsi="Palatino Linotype" w:cs="Arial"/>
          <w:b/>
        </w:rPr>
        <w:t>SUJETO OBLIGADO</w:t>
      </w:r>
      <w:r w:rsidRPr="008529C4">
        <w:rPr>
          <w:rFonts w:ascii="Palatino Linotype" w:hAnsi="Palatino Linotype" w:cs="Arial"/>
        </w:rPr>
        <w:t xml:space="preserve">, por medio del cual, con fundamento en el artículo 59 fracciones I, II y III de la Ley de Transparencia y Acceso a la información Pública del Estado de México y Municipios, solicita al servidor público habilitado </w:t>
      </w:r>
      <w:r w:rsidRPr="008529C4">
        <w:rPr>
          <w:rFonts w:ascii="Palatino Linotype" w:hAnsi="Palatino Linotype" w:cs="Arial"/>
          <w:iCs/>
        </w:rPr>
        <w:t>Lic. Eurípides Heredia Rodríguez, en su calidad de Director General de Administración y Finanzas,</w:t>
      </w:r>
      <w:r w:rsidRPr="008529C4">
        <w:rPr>
          <w:rFonts w:ascii="Palatino Linotype" w:hAnsi="Palatino Linotype" w:cs="Arial"/>
        </w:rPr>
        <w:t xml:space="preserve"> remita su respectivo Informe Justificado, esto con la finalidad de brindar mayor certeza a la entrega de información al particular.</w:t>
      </w:r>
    </w:p>
    <w:p w14:paraId="2E362C78" w14:textId="77777777" w:rsidR="005B06EF" w:rsidRPr="008529C4" w:rsidRDefault="005B06EF" w:rsidP="005B06EF">
      <w:pPr>
        <w:pStyle w:val="Prrafodelista"/>
        <w:rPr>
          <w:rFonts w:ascii="Palatino Linotype" w:hAnsi="Palatino Linotype" w:cs="Arial"/>
          <w:i/>
        </w:rPr>
      </w:pPr>
    </w:p>
    <w:p w14:paraId="6F54D267" w14:textId="77777777" w:rsidR="005B06EF" w:rsidRPr="008529C4" w:rsidRDefault="005B06EF" w:rsidP="007356DA">
      <w:pPr>
        <w:pStyle w:val="Prrafodelista"/>
        <w:numPr>
          <w:ilvl w:val="0"/>
          <w:numId w:val="10"/>
        </w:numPr>
        <w:tabs>
          <w:tab w:val="center" w:pos="4252"/>
          <w:tab w:val="right" w:pos="8504"/>
        </w:tabs>
        <w:spacing w:before="100" w:beforeAutospacing="1" w:after="100" w:afterAutospacing="1" w:line="360" w:lineRule="auto"/>
        <w:contextualSpacing/>
        <w:jc w:val="both"/>
        <w:rPr>
          <w:rFonts w:ascii="Palatino Linotype" w:hAnsi="Palatino Linotype" w:cs="Arial"/>
        </w:rPr>
      </w:pPr>
      <w:r w:rsidRPr="008529C4">
        <w:rPr>
          <w:rFonts w:ascii="Palatino Linotype" w:hAnsi="Palatino Linotype" w:cs="Arial"/>
        </w:rPr>
        <w:t xml:space="preserve">También fue remitido un archivo electrónico denominado </w:t>
      </w:r>
      <w:r w:rsidRPr="008529C4">
        <w:rPr>
          <w:rFonts w:ascii="Palatino Linotype" w:hAnsi="Palatino Linotype" w:cs="Arial"/>
          <w:i/>
        </w:rPr>
        <w:t>“</w:t>
      </w:r>
      <w:r w:rsidRPr="008529C4">
        <w:rPr>
          <w:rFonts w:ascii="Palatino Linotype" w:hAnsi="Palatino Linotype" w:cs="Arial"/>
          <w:i/>
        </w:rPr>
        <w:tab/>
        <w:t xml:space="preserve">InformeJustificado16707DGAF.pdf” </w:t>
      </w:r>
      <w:r w:rsidRPr="008529C4">
        <w:rPr>
          <w:rFonts w:ascii="Palatino Linotype" w:hAnsi="Palatino Linotype" w:cs="Arial"/>
        </w:rPr>
        <w:t xml:space="preserve">del que se advierte un oficio con número INFOEM/DGAF/809/2022, suscrito por el </w:t>
      </w:r>
      <w:r w:rsidRPr="008529C4">
        <w:rPr>
          <w:rFonts w:ascii="Palatino Linotype" w:hAnsi="Palatino Linotype" w:cs="Arial"/>
          <w:iCs/>
        </w:rPr>
        <w:t>Director General de Administración y Finanzas</w:t>
      </w:r>
      <w:r w:rsidRPr="008529C4">
        <w:rPr>
          <w:rFonts w:ascii="Palatino Linotype" w:hAnsi="Palatino Linotype" w:cs="Arial"/>
        </w:rPr>
        <w:t>, mediante el cual rinde su informe justificado en el que medularmente ratifica su respuesta primigenia.</w:t>
      </w:r>
    </w:p>
    <w:p w14:paraId="0DC8948C" w14:textId="5D3C2AAC" w:rsidR="00D86E24" w:rsidRPr="008529C4" w:rsidRDefault="00D86E24" w:rsidP="00D86E24">
      <w:pPr>
        <w:pStyle w:val="Prrafodelista"/>
        <w:spacing w:line="360" w:lineRule="auto"/>
        <w:ind w:left="709"/>
        <w:rPr>
          <w:rFonts w:ascii="Palatino Linotype" w:hAnsi="Palatino Linotype" w:cs="Arial"/>
        </w:rPr>
      </w:pPr>
    </w:p>
    <w:p w14:paraId="50B3A1C0" w14:textId="4997D1A0" w:rsidR="00D86E24" w:rsidRPr="008529C4" w:rsidRDefault="00DC5C2C" w:rsidP="00DC5C2C">
      <w:pPr>
        <w:pStyle w:val="Prrafodelista"/>
        <w:spacing w:line="360" w:lineRule="auto"/>
        <w:ind w:left="0"/>
        <w:jc w:val="both"/>
        <w:rPr>
          <w:rFonts w:ascii="Palatino Linotype" w:hAnsi="Palatino Linotype" w:cs="Arial"/>
        </w:rPr>
      </w:pPr>
      <w:r w:rsidRPr="008529C4">
        <w:rPr>
          <w:rFonts w:ascii="Palatino Linotype" w:hAnsi="Palatino Linotype" w:cs="Arial"/>
        </w:rPr>
        <w:t xml:space="preserve">No </w:t>
      </w:r>
      <w:r w:rsidR="008529C4" w:rsidRPr="008529C4">
        <w:rPr>
          <w:rFonts w:ascii="Palatino Linotype" w:hAnsi="Palatino Linotype" w:cs="Arial"/>
        </w:rPr>
        <w:t>obstante,</w:t>
      </w:r>
      <w:r w:rsidRPr="008529C4">
        <w:rPr>
          <w:rFonts w:ascii="Palatino Linotype" w:hAnsi="Palatino Linotype" w:cs="Arial"/>
        </w:rPr>
        <w:t xml:space="preserve"> lo anterior, establecida la naturaleza jurídica de la solicitud antecedente del Recurso de Revisión al rubro, en aras del </w:t>
      </w:r>
      <w:r w:rsidRPr="008529C4">
        <w:rPr>
          <w:rFonts w:ascii="Palatino Linotype" w:hAnsi="Palatino Linotype" w:cs="Arial"/>
          <w:b/>
          <w:bCs/>
        </w:rPr>
        <w:t>principio de máxima publicidad</w:t>
      </w:r>
      <w:r w:rsidRPr="008529C4">
        <w:rPr>
          <w:rFonts w:ascii="Palatino Linotype" w:hAnsi="Palatino Linotype" w:cs="Arial"/>
        </w:rPr>
        <w:t xml:space="preserve">, debe resaltarse la buena disposición del Sujeto Obligado al dar atención al requerimiento del Particular, al remitir en </w:t>
      </w:r>
      <w:r w:rsidRPr="008529C4">
        <w:rPr>
          <w:rFonts w:ascii="Palatino Linotype" w:hAnsi="Palatino Linotype" w:cs="Arial"/>
          <w:b/>
          <w:bCs/>
        </w:rPr>
        <w:t>vía de informe justificado por alcance</w:t>
      </w:r>
      <w:r w:rsidRPr="008529C4">
        <w:rPr>
          <w:rFonts w:ascii="Palatino Linotype" w:hAnsi="Palatino Linotype" w:cs="Arial"/>
        </w:rPr>
        <w:t xml:space="preserve"> en fecha</w:t>
      </w:r>
      <w:r w:rsidR="00D86E24" w:rsidRPr="008529C4">
        <w:rPr>
          <w:rFonts w:ascii="Palatino Linotype" w:hAnsi="Palatino Linotype" w:cs="Arial"/>
        </w:rPr>
        <w:t xml:space="preserve"> </w:t>
      </w:r>
      <w:r w:rsidR="00356664" w:rsidRPr="008529C4">
        <w:rPr>
          <w:rFonts w:ascii="Palatino Linotype" w:hAnsi="Palatino Linotype" w:cs="Arial"/>
        </w:rPr>
        <w:t>dieciséis</w:t>
      </w:r>
      <w:r w:rsidR="00D86E24" w:rsidRPr="008529C4">
        <w:rPr>
          <w:rFonts w:ascii="Palatino Linotype" w:hAnsi="Palatino Linotype" w:cs="Arial"/>
        </w:rPr>
        <w:t xml:space="preserve"> de agosto de dos mil veintitrés, el Titular de la Unidad de Transparencia, los siguientes documentos electrónicos:</w:t>
      </w:r>
    </w:p>
    <w:p w14:paraId="16511A1F" w14:textId="77777777" w:rsidR="00D86E24" w:rsidRPr="008529C4" w:rsidRDefault="00D86E24" w:rsidP="00D86E24">
      <w:pPr>
        <w:pStyle w:val="Prrafodelista"/>
        <w:rPr>
          <w:rFonts w:ascii="Palatino Linotype" w:hAnsi="Palatino Linotype" w:cs="Arial"/>
        </w:rPr>
      </w:pPr>
    </w:p>
    <w:p w14:paraId="4063D9CC" w14:textId="77777777" w:rsidR="00D86E24" w:rsidRPr="008529C4" w:rsidRDefault="00D86E24" w:rsidP="007356DA">
      <w:pPr>
        <w:pStyle w:val="Prrafodelista"/>
        <w:numPr>
          <w:ilvl w:val="0"/>
          <w:numId w:val="11"/>
        </w:numPr>
        <w:spacing w:line="360" w:lineRule="auto"/>
        <w:jc w:val="both"/>
        <w:rPr>
          <w:rFonts w:ascii="Palatino Linotype" w:eastAsia="Palatino Linotype" w:hAnsi="Palatino Linotype" w:cs="Palatino Linotype"/>
          <w:bCs/>
        </w:rPr>
      </w:pPr>
      <w:r w:rsidRPr="008529C4">
        <w:rPr>
          <w:rFonts w:ascii="Palatino Linotype" w:eastAsia="Palatino Linotype" w:hAnsi="Palatino Linotype" w:cs="Palatino Linotype"/>
          <w:b/>
        </w:rPr>
        <w:t xml:space="preserve">AlcanceRR16707DGAF.pdf. - </w:t>
      </w:r>
      <w:r w:rsidRPr="008529C4">
        <w:rPr>
          <w:rFonts w:ascii="Palatino Linotype" w:eastAsia="Palatino Linotype" w:hAnsi="Palatino Linotype" w:cs="Palatino Linotype"/>
          <w:bCs/>
        </w:rPr>
        <w:t xml:space="preserve">Archivo electrónico que contiene el oficio número INFOEM/DGAF/457/2023, el cual consta de catorce fojas emitido por el </w:t>
      </w:r>
      <w:r w:rsidRPr="008529C4">
        <w:rPr>
          <w:rFonts w:ascii="Palatino Linotype" w:hAnsi="Palatino Linotype" w:cs="Arial"/>
          <w:iCs/>
        </w:rPr>
        <w:t>Director General de Administración y Finanzas,</w:t>
      </w:r>
      <w:r w:rsidRPr="008529C4">
        <w:rPr>
          <w:rFonts w:ascii="Palatino Linotype" w:eastAsia="Palatino Linotype" w:hAnsi="Palatino Linotype" w:cs="Palatino Linotype"/>
          <w:bCs/>
        </w:rPr>
        <w:t xml:space="preserve"> dirigiéndose al Titular de la Unidad de </w:t>
      </w:r>
      <w:r w:rsidRPr="008529C4">
        <w:rPr>
          <w:rFonts w:ascii="Palatino Linotype" w:eastAsia="Palatino Linotype" w:hAnsi="Palatino Linotype" w:cs="Palatino Linotype"/>
          <w:bCs/>
        </w:rPr>
        <w:lastRenderedPageBreak/>
        <w:t>Transparencia del Sujeto Obligado, solicitando la clasificación como confidencial del expediente personal de Martínez Pascual María del Carmen.</w:t>
      </w:r>
    </w:p>
    <w:p w14:paraId="51A74C56" w14:textId="77777777" w:rsidR="00D86E24" w:rsidRPr="008529C4" w:rsidRDefault="00D86E24" w:rsidP="00D86E24">
      <w:pPr>
        <w:spacing w:line="360" w:lineRule="auto"/>
        <w:jc w:val="both"/>
        <w:rPr>
          <w:rFonts w:ascii="Palatino Linotype" w:eastAsia="Palatino Linotype" w:hAnsi="Palatino Linotype" w:cs="Palatino Linotype"/>
          <w:bCs/>
        </w:rPr>
      </w:pPr>
    </w:p>
    <w:p w14:paraId="1A28684B" w14:textId="77777777" w:rsidR="00D86E24" w:rsidRPr="008529C4" w:rsidRDefault="00D86E24" w:rsidP="007356DA">
      <w:pPr>
        <w:pStyle w:val="Prrafodelista"/>
        <w:numPr>
          <w:ilvl w:val="0"/>
          <w:numId w:val="11"/>
        </w:numPr>
        <w:spacing w:line="360" w:lineRule="auto"/>
        <w:jc w:val="both"/>
        <w:rPr>
          <w:rFonts w:ascii="Palatino Linotype" w:eastAsia="Palatino Linotype" w:hAnsi="Palatino Linotype" w:cs="Palatino Linotype"/>
          <w:bCs/>
        </w:rPr>
      </w:pPr>
      <w:r w:rsidRPr="008529C4">
        <w:rPr>
          <w:rFonts w:ascii="Palatino Linotype" w:eastAsia="Palatino Linotype" w:hAnsi="Palatino Linotype" w:cs="Palatino Linotype"/>
          <w:b/>
        </w:rPr>
        <w:t xml:space="preserve">RES-08-INFOEM-EXT-COMT-21a-2023.pdf. – </w:t>
      </w:r>
      <w:r w:rsidRPr="008529C4">
        <w:rPr>
          <w:rFonts w:ascii="Palatino Linotype" w:eastAsia="Palatino Linotype" w:hAnsi="Palatino Linotype" w:cs="Palatino Linotype"/>
          <w:bCs/>
        </w:rPr>
        <w:t>Archivo electrónico</w:t>
      </w:r>
      <w:r w:rsidRPr="008529C4">
        <w:rPr>
          <w:rFonts w:ascii="Palatino Linotype" w:eastAsia="Palatino Linotype" w:hAnsi="Palatino Linotype" w:cs="Palatino Linotype"/>
          <w:b/>
        </w:rPr>
        <w:t xml:space="preserve"> </w:t>
      </w:r>
      <w:r w:rsidRPr="008529C4">
        <w:rPr>
          <w:rFonts w:ascii="Palatino Linotype" w:eastAsia="Palatino Linotype" w:hAnsi="Palatino Linotype" w:cs="Palatino Linotype"/>
          <w:bCs/>
        </w:rPr>
        <w:t>que contiene la resolución número RES/08/INFOEM/EXT/COMT/21ª/2023, de fecha catorce de julio de dos mil veintitrés, la cual consta de cuarenta y dos fojas emitido por el comité de Transparencia del Sujeto Obligado, en el cual analizan la propuesta de clasificación de realizada por el D</w:t>
      </w:r>
      <w:r w:rsidRPr="008529C4">
        <w:rPr>
          <w:rFonts w:ascii="Palatino Linotype" w:hAnsi="Palatino Linotype" w:cs="Arial"/>
          <w:iCs/>
        </w:rPr>
        <w:t>irector General de Administración y Finanzas, y en la cual confirman la clasificación que realiza</w:t>
      </w:r>
    </w:p>
    <w:p w14:paraId="1B35D20D" w14:textId="77777777" w:rsidR="00D86E24" w:rsidRPr="008529C4" w:rsidRDefault="00D86E24" w:rsidP="00D86E24">
      <w:pPr>
        <w:spacing w:line="360" w:lineRule="auto"/>
        <w:jc w:val="both"/>
        <w:rPr>
          <w:rFonts w:ascii="Palatino Linotype" w:eastAsia="Palatino Linotype" w:hAnsi="Palatino Linotype" w:cs="Palatino Linotype"/>
          <w:b/>
        </w:rPr>
      </w:pPr>
    </w:p>
    <w:p w14:paraId="7AC7F72A" w14:textId="77777777" w:rsidR="00D86E24" w:rsidRPr="008529C4" w:rsidRDefault="00D86E24" w:rsidP="007356DA">
      <w:pPr>
        <w:pStyle w:val="Prrafodelista"/>
        <w:numPr>
          <w:ilvl w:val="0"/>
          <w:numId w:val="11"/>
        </w:numPr>
        <w:spacing w:line="360" w:lineRule="auto"/>
        <w:jc w:val="both"/>
        <w:rPr>
          <w:rFonts w:ascii="Palatino Linotype" w:eastAsia="Palatino Linotype" w:hAnsi="Palatino Linotype" w:cs="Palatino Linotype"/>
          <w:b/>
        </w:rPr>
      </w:pPr>
      <w:proofErr w:type="spellStart"/>
      <w:r w:rsidRPr="008529C4">
        <w:rPr>
          <w:rFonts w:ascii="Palatino Linotype" w:eastAsia="Palatino Linotype" w:hAnsi="Palatino Linotype" w:cs="Palatino Linotype"/>
          <w:b/>
        </w:rPr>
        <w:t>Cuadrode</w:t>
      </w:r>
      <w:proofErr w:type="spellEnd"/>
      <w:r w:rsidRPr="008529C4">
        <w:rPr>
          <w:rFonts w:ascii="Palatino Linotype" w:eastAsia="Palatino Linotype" w:hAnsi="Palatino Linotype" w:cs="Palatino Linotype"/>
          <w:b/>
        </w:rPr>
        <w:t xml:space="preserve"> ClacificaciónAnexoDGAF.pdf. - </w:t>
      </w:r>
      <w:r w:rsidRPr="008529C4">
        <w:rPr>
          <w:rFonts w:ascii="Palatino Linotype" w:eastAsia="Palatino Linotype" w:hAnsi="Palatino Linotype" w:cs="Palatino Linotype"/>
          <w:bCs/>
        </w:rPr>
        <w:t>Archivo electrónico</w:t>
      </w:r>
      <w:r w:rsidRPr="008529C4">
        <w:rPr>
          <w:rFonts w:ascii="Palatino Linotype" w:eastAsia="Palatino Linotype" w:hAnsi="Palatino Linotype" w:cs="Palatino Linotype"/>
          <w:b/>
        </w:rPr>
        <w:t xml:space="preserve"> </w:t>
      </w:r>
      <w:r w:rsidRPr="008529C4">
        <w:rPr>
          <w:rFonts w:ascii="Palatino Linotype" w:eastAsia="Palatino Linotype" w:hAnsi="Palatino Linotype" w:cs="Palatino Linotype"/>
          <w:bCs/>
        </w:rPr>
        <w:t>que contiene el cuadro de clasificación, el cual consta de cuatro fojas emitido por el comité de Transparencia del Sujeto Obligado.</w:t>
      </w:r>
    </w:p>
    <w:p w14:paraId="6461FA2C" w14:textId="77777777" w:rsidR="00D86E24" w:rsidRPr="008529C4" w:rsidRDefault="00D86E24" w:rsidP="00D86E24">
      <w:pPr>
        <w:pStyle w:val="Prrafodelista"/>
        <w:rPr>
          <w:rFonts w:ascii="Palatino Linotype" w:eastAsia="Palatino Linotype" w:hAnsi="Palatino Linotype" w:cs="Palatino Linotype"/>
          <w:b/>
        </w:rPr>
      </w:pPr>
    </w:p>
    <w:p w14:paraId="026DFDF0" w14:textId="252F926F" w:rsidR="00D86E24" w:rsidRPr="008529C4" w:rsidRDefault="00D86E24" w:rsidP="007356DA">
      <w:pPr>
        <w:pStyle w:val="Prrafodelista"/>
        <w:widowControl w:val="0"/>
        <w:numPr>
          <w:ilvl w:val="0"/>
          <w:numId w:val="11"/>
        </w:numPr>
        <w:autoSpaceDE w:val="0"/>
        <w:autoSpaceDN w:val="0"/>
        <w:adjustRightInd w:val="0"/>
        <w:spacing w:line="360" w:lineRule="auto"/>
        <w:jc w:val="both"/>
        <w:rPr>
          <w:rFonts w:ascii="Palatino Linotype" w:hAnsi="Palatino Linotype" w:cs="Arial"/>
          <w:iCs/>
        </w:rPr>
      </w:pPr>
      <w:r w:rsidRPr="008529C4">
        <w:rPr>
          <w:rFonts w:ascii="Palatino Linotype" w:eastAsia="Palatino Linotype" w:hAnsi="Palatino Linotype" w:cs="Palatino Linotype"/>
          <w:b/>
        </w:rPr>
        <w:t>NEXO 1.16707.INFOEM.IP.RR.2022_Censurado (1).</w:t>
      </w:r>
      <w:proofErr w:type="gramStart"/>
      <w:r w:rsidRPr="008529C4">
        <w:rPr>
          <w:rFonts w:ascii="Palatino Linotype" w:eastAsia="Palatino Linotype" w:hAnsi="Palatino Linotype" w:cs="Palatino Linotype"/>
          <w:b/>
        </w:rPr>
        <w:t>pdf .</w:t>
      </w:r>
      <w:proofErr w:type="gramEnd"/>
      <w:r w:rsidRPr="008529C4">
        <w:rPr>
          <w:rFonts w:ascii="Palatino Linotype" w:eastAsia="Palatino Linotype" w:hAnsi="Palatino Linotype" w:cs="Palatino Linotype"/>
          <w:b/>
        </w:rPr>
        <w:t>-</w:t>
      </w:r>
      <w:r w:rsidRPr="008529C4">
        <w:rPr>
          <w:rFonts w:ascii="Palatino Linotype" w:eastAsia="Palatino Linotype" w:hAnsi="Palatino Linotype" w:cs="Palatino Linotype"/>
          <w:bCs/>
        </w:rPr>
        <w:t xml:space="preserve"> Archivo electrónico</w:t>
      </w:r>
      <w:r w:rsidRPr="008529C4">
        <w:rPr>
          <w:rFonts w:ascii="Palatino Linotype" w:eastAsia="Palatino Linotype" w:hAnsi="Palatino Linotype" w:cs="Palatino Linotype"/>
          <w:b/>
        </w:rPr>
        <w:t xml:space="preserve"> </w:t>
      </w:r>
      <w:r w:rsidRPr="008529C4">
        <w:rPr>
          <w:rFonts w:ascii="Palatino Linotype" w:eastAsia="Palatino Linotype" w:hAnsi="Palatino Linotype" w:cs="Palatino Linotype"/>
          <w:bCs/>
        </w:rPr>
        <w:t>que contiene los documentos del expediente personal de Martínez Pascual María del Carmen, y que consta de catorce fojas, el cual se encuentra debidamente clasificado</w:t>
      </w:r>
      <w:r w:rsidR="007356DA" w:rsidRPr="008529C4">
        <w:rPr>
          <w:rFonts w:ascii="Palatino Linotype" w:eastAsia="Palatino Linotype" w:hAnsi="Palatino Linotype" w:cs="Palatino Linotype"/>
          <w:bCs/>
        </w:rPr>
        <w:t>.</w:t>
      </w:r>
    </w:p>
    <w:p w14:paraId="512657AE" w14:textId="531B0BFA" w:rsidR="005B06EF" w:rsidRPr="008529C4" w:rsidRDefault="005B06EF" w:rsidP="00884FFC">
      <w:pPr>
        <w:widowControl w:val="0"/>
        <w:autoSpaceDE w:val="0"/>
        <w:autoSpaceDN w:val="0"/>
        <w:adjustRightInd w:val="0"/>
        <w:spacing w:line="360" w:lineRule="auto"/>
        <w:jc w:val="both"/>
        <w:rPr>
          <w:rFonts w:ascii="Palatino Linotype" w:hAnsi="Palatino Linotype" w:cs="Arial"/>
        </w:rPr>
      </w:pPr>
    </w:p>
    <w:p w14:paraId="7AB9C81A" w14:textId="68CF0538" w:rsidR="007356DA" w:rsidRPr="008529C4" w:rsidRDefault="007356DA" w:rsidP="007356DA">
      <w:pPr>
        <w:widowControl w:val="0"/>
        <w:autoSpaceDE w:val="0"/>
        <w:autoSpaceDN w:val="0"/>
        <w:adjustRightInd w:val="0"/>
        <w:spacing w:line="360" w:lineRule="auto"/>
        <w:jc w:val="both"/>
        <w:rPr>
          <w:rFonts w:ascii="Palatino Linotype" w:hAnsi="Palatino Linotype" w:cs="Arial"/>
          <w:iCs/>
        </w:rPr>
      </w:pPr>
      <w:r w:rsidRPr="008529C4">
        <w:rPr>
          <w:rFonts w:ascii="Palatino Linotype" w:hAnsi="Palatino Linotype" w:cs="Arial"/>
        </w:rPr>
        <w:t xml:space="preserve">Atento a lo anterior, si bien el Sujeto Obligado en respuesta primigenia dio a conocer al </w:t>
      </w:r>
      <w:r w:rsidR="0053727B" w:rsidRPr="0053727B">
        <w:rPr>
          <w:rFonts w:ascii="Palatino Linotype" w:hAnsi="Palatino Linotype" w:cs="Arial"/>
          <w:b/>
          <w:bCs/>
        </w:rPr>
        <w:t>RECURRENTE</w:t>
      </w:r>
      <w:r w:rsidRPr="008529C4">
        <w:rPr>
          <w:rFonts w:ascii="Palatino Linotype" w:hAnsi="Palatino Linotype" w:cs="Arial"/>
        </w:rPr>
        <w:t xml:space="preserve"> que el documento solicitado relativo a </w:t>
      </w:r>
      <w:r w:rsidRPr="008529C4">
        <w:rPr>
          <w:rFonts w:ascii="Palatino Linotype" w:eastAsia="Palatino Linotype" w:hAnsi="Palatino Linotype" w:cs="Palatino Linotype"/>
          <w:lang w:val="es-ES_tradnl"/>
        </w:rPr>
        <w:t>“documento que determinó la contratación de María del Carmen Martínez Pascual” no existía, pues esto constituye un Derecho de Petición</w:t>
      </w:r>
      <w:r w:rsidR="00203B54" w:rsidRPr="008529C4">
        <w:rPr>
          <w:rFonts w:ascii="Palatino Linotype" w:eastAsia="Palatino Linotype" w:hAnsi="Palatino Linotype" w:cs="Palatino Linotype"/>
          <w:lang w:val="es-ES_tradnl"/>
        </w:rPr>
        <w:t xml:space="preserve"> al no generarlo;</w:t>
      </w:r>
      <w:r w:rsidRPr="008529C4">
        <w:rPr>
          <w:rFonts w:ascii="Palatino Linotype" w:eastAsia="Palatino Linotype" w:hAnsi="Palatino Linotype" w:cs="Palatino Linotype"/>
          <w:lang w:val="es-ES_tradnl"/>
        </w:rPr>
        <w:t xml:space="preserve"> también lo es</w:t>
      </w:r>
      <w:r w:rsidR="00203B54" w:rsidRPr="008529C4">
        <w:rPr>
          <w:rFonts w:ascii="Palatino Linotype" w:eastAsia="Palatino Linotype" w:hAnsi="Palatino Linotype" w:cs="Palatino Linotype"/>
          <w:lang w:val="es-ES_tradnl"/>
        </w:rPr>
        <w:t>,</w:t>
      </w:r>
      <w:r w:rsidRPr="008529C4">
        <w:rPr>
          <w:rFonts w:ascii="Palatino Linotype" w:eastAsia="Palatino Linotype" w:hAnsi="Palatino Linotype" w:cs="Palatino Linotype"/>
          <w:lang w:val="es-ES_tradnl"/>
        </w:rPr>
        <w:t xml:space="preserve"> que le hizo del conocimiento que </w:t>
      </w:r>
      <w:r w:rsidRPr="008529C4">
        <w:rPr>
          <w:rFonts w:ascii="Palatino Linotype" w:eastAsia="Palatino Linotype" w:hAnsi="Palatino Linotype" w:cs="Palatino Linotype"/>
          <w:lang w:val="es-ES_tradnl"/>
        </w:rPr>
        <w:lastRenderedPageBreak/>
        <w:t xml:space="preserve">fue contratada </w:t>
      </w:r>
      <w:r w:rsidR="0053727B" w:rsidRPr="008529C4">
        <w:rPr>
          <w:rFonts w:ascii="Palatino Linotype" w:hAnsi="Palatino Linotype" w:cs="Arial"/>
          <w:bCs/>
          <w:iCs/>
        </w:rPr>
        <w:t>de acuerdo con</w:t>
      </w:r>
      <w:r w:rsidR="006953BC" w:rsidRPr="008529C4">
        <w:rPr>
          <w:rFonts w:ascii="Palatino Linotype" w:hAnsi="Palatino Linotype" w:cs="Arial"/>
          <w:bCs/>
          <w:iCs/>
        </w:rPr>
        <w:t xml:space="preserve"> lo previsto en el</w:t>
      </w:r>
      <w:r w:rsidRPr="008529C4">
        <w:rPr>
          <w:rFonts w:ascii="Palatino Linotype" w:hAnsi="Palatino Linotype" w:cs="Arial"/>
          <w:bCs/>
          <w:iCs/>
        </w:rPr>
        <w:t xml:space="preserve"> artículo 47 de la Ley del Trabajo de los Servidores Públicos del Estado y Municipios</w:t>
      </w:r>
      <w:r w:rsidR="00DC51C1" w:rsidRPr="008529C4">
        <w:rPr>
          <w:rFonts w:ascii="Palatino Linotype" w:hAnsi="Palatino Linotype" w:cs="Arial"/>
          <w:iCs/>
        </w:rPr>
        <w:t>.</w:t>
      </w:r>
    </w:p>
    <w:p w14:paraId="34ABB37D" w14:textId="3A119FFF" w:rsidR="00DC51C1" w:rsidRPr="008529C4" w:rsidRDefault="00DC51C1" w:rsidP="007356DA">
      <w:pPr>
        <w:widowControl w:val="0"/>
        <w:autoSpaceDE w:val="0"/>
        <w:autoSpaceDN w:val="0"/>
        <w:adjustRightInd w:val="0"/>
        <w:spacing w:line="360" w:lineRule="auto"/>
        <w:jc w:val="both"/>
        <w:rPr>
          <w:rFonts w:ascii="Palatino Linotype" w:hAnsi="Palatino Linotype" w:cs="Arial"/>
          <w:iCs/>
        </w:rPr>
      </w:pPr>
    </w:p>
    <w:p w14:paraId="5133CE74" w14:textId="012B0810" w:rsidR="00DC51C1" w:rsidRPr="008529C4" w:rsidRDefault="00DC51C1" w:rsidP="007356DA">
      <w:pPr>
        <w:widowControl w:val="0"/>
        <w:autoSpaceDE w:val="0"/>
        <w:autoSpaceDN w:val="0"/>
        <w:adjustRightInd w:val="0"/>
        <w:spacing w:line="360" w:lineRule="auto"/>
        <w:jc w:val="both"/>
        <w:rPr>
          <w:rFonts w:ascii="Palatino Linotype" w:hAnsi="Palatino Linotype" w:cs="Arial"/>
        </w:rPr>
      </w:pPr>
      <w:r w:rsidRPr="008529C4">
        <w:rPr>
          <w:rFonts w:ascii="Palatino Linotype" w:hAnsi="Palatino Linotype" w:cs="Arial"/>
          <w:iCs/>
        </w:rPr>
        <w:t xml:space="preserve">No obstante, el Sujeto Obligado en </w:t>
      </w:r>
      <w:r w:rsidRPr="008529C4">
        <w:rPr>
          <w:rFonts w:ascii="Palatino Linotype" w:hAnsi="Palatino Linotype" w:cs="Arial"/>
          <w:b/>
          <w:iCs/>
        </w:rPr>
        <w:t>vía de alcance en informe justificado</w:t>
      </w:r>
      <w:r w:rsidRPr="008529C4">
        <w:rPr>
          <w:rFonts w:ascii="Palatino Linotype" w:hAnsi="Palatino Linotype" w:cs="Arial"/>
          <w:iCs/>
        </w:rPr>
        <w:t xml:space="preserve"> se dio a la tarea de proporcionar </w:t>
      </w:r>
      <w:r w:rsidRPr="008529C4">
        <w:rPr>
          <w:rFonts w:ascii="Palatino Linotype" w:eastAsia="Palatino Linotype" w:hAnsi="Palatino Linotype" w:cs="Palatino Linotype"/>
          <w:bCs/>
        </w:rPr>
        <w:t xml:space="preserve">el expediente personal de Martínez Pascual María del Carmen, </w:t>
      </w:r>
      <w:r w:rsidR="00C35035" w:rsidRPr="008529C4">
        <w:rPr>
          <w:rFonts w:ascii="Palatino Linotype" w:eastAsia="Palatino Linotype" w:hAnsi="Palatino Linotype" w:cs="Palatino Linotype"/>
          <w:bCs/>
        </w:rPr>
        <w:t>(con el respectivo acuerdo de clasificación)</w:t>
      </w:r>
      <w:r w:rsidRPr="008529C4">
        <w:rPr>
          <w:rFonts w:ascii="Palatino Linotype" w:eastAsia="Palatino Linotype" w:hAnsi="Palatino Linotype" w:cs="Palatino Linotype"/>
          <w:bCs/>
        </w:rPr>
        <w:t>, el cual cuenta con documentales</w:t>
      </w:r>
      <w:r w:rsidR="006953BC" w:rsidRPr="008529C4">
        <w:rPr>
          <w:rFonts w:ascii="Palatino Linotype" w:eastAsia="Palatino Linotype" w:hAnsi="Palatino Linotype" w:cs="Palatino Linotype"/>
          <w:bCs/>
        </w:rPr>
        <w:t xml:space="preserve"> que presentó al momento de su contratación y que conforman su expediente</w:t>
      </w:r>
      <w:r w:rsidRPr="008529C4">
        <w:rPr>
          <w:rFonts w:ascii="Palatino Linotype" w:eastAsia="Palatino Linotype" w:hAnsi="Palatino Linotype" w:cs="Palatino Linotype"/>
          <w:bCs/>
        </w:rPr>
        <w:t xml:space="preserve"> tales como </w:t>
      </w:r>
      <w:r w:rsidR="00C35035" w:rsidRPr="008529C4">
        <w:rPr>
          <w:rFonts w:ascii="Palatino Linotype" w:eastAsia="Palatino Linotype" w:hAnsi="Palatino Linotype" w:cs="Palatino Linotype"/>
          <w:bCs/>
        </w:rPr>
        <w:t>la solicitud de empleo, escrito donde se acredita que la Servidora Pública se encuentra inscrita en la Universidad UMOV cursando la Licenciatura en Pedagogía, la documental que acredita el término del bachillerato de la escuela preparatoria oficial número 302,   la documental que informa que se encuentra inscrita en el quinto semestre de la carrera técnica musical expedida por la Dirección de Bellas Artes de Atlacomulco, el curr</w:t>
      </w:r>
      <w:r w:rsidR="008529C4">
        <w:rPr>
          <w:rFonts w:ascii="Palatino Linotype" w:eastAsia="Palatino Linotype" w:hAnsi="Palatino Linotype" w:cs="Palatino Linotype"/>
          <w:bCs/>
        </w:rPr>
        <w:t>í</w:t>
      </w:r>
      <w:r w:rsidR="00C35035" w:rsidRPr="008529C4">
        <w:rPr>
          <w:rFonts w:ascii="Palatino Linotype" w:eastAsia="Palatino Linotype" w:hAnsi="Palatino Linotype" w:cs="Palatino Linotype"/>
          <w:bCs/>
        </w:rPr>
        <w:t xml:space="preserve">culum vitae, documento dirigido al titular de la Dirección General de Administración y Finanzas del INFOEM  y firmado por el Director General de Responsabilidades Administrativas de la Secretaría de Contraloría en donde hace del cocimiento que la Servidora Pública no cuenta con inscripciones o registros de inhabilitación firme y vigente,  </w:t>
      </w:r>
      <w:r w:rsidR="00F2050C" w:rsidRPr="008529C4">
        <w:rPr>
          <w:rFonts w:ascii="Palatino Linotype" w:eastAsia="Palatino Linotype" w:hAnsi="Palatino Linotype" w:cs="Palatino Linotype"/>
          <w:bCs/>
        </w:rPr>
        <w:t>el Formato Único de Movimientos de Personal (FUM) y el aviso de movimiento de ISSEMYM.</w:t>
      </w:r>
    </w:p>
    <w:p w14:paraId="21956113" w14:textId="77777777" w:rsidR="007356DA" w:rsidRPr="008529C4" w:rsidRDefault="007356DA" w:rsidP="00884FFC">
      <w:pPr>
        <w:widowControl w:val="0"/>
        <w:autoSpaceDE w:val="0"/>
        <w:autoSpaceDN w:val="0"/>
        <w:adjustRightInd w:val="0"/>
        <w:spacing w:line="360" w:lineRule="auto"/>
        <w:jc w:val="both"/>
        <w:rPr>
          <w:rFonts w:ascii="Palatino Linotype" w:hAnsi="Palatino Linotype" w:cs="Arial"/>
        </w:rPr>
      </w:pPr>
    </w:p>
    <w:p w14:paraId="29571680" w14:textId="7A03D8A6" w:rsidR="00356273" w:rsidRPr="008529C4" w:rsidRDefault="00975775" w:rsidP="00884FFC">
      <w:pPr>
        <w:widowControl w:val="0"/>
        <w:autoSpaceDE w:val="0"/>
        <w:autoSpaceDN w:val="0"/>
        <w:adjustRightInd w:val="0"/>
        <w:spacing w:line="360" w:lineRule="auto"/>
        <w:jc w:val="both"/>
        <w:rPr>
          <w:rFonts w:ascii="Palatino Linotype" w:eastAsia="Palatino Linotype" w:hAnsi="Palatino Linotype" w:cs="Palatino Linotype"/>
          <w:bCs/>
        </w:rPr>
      </w:pPr>
      <w:r w:rsidRPr="008529C4">
        <w:rPr>
          <w:rFonts w:ascii="Palatino Linotype" w:hAnsi="Palatino Linotype" w:cs="Arial"/>
        </w:rPr>
        <w:t>Por lo que atento a lo anterior, el Sujeto Obligado proporcionó en</w:t>
      </w:r>
      <w:r w:rsidR="00965D29" w:rsidRPr="008529C4">
        <w:rPr>
          <w:rFonts w:ascii="Palatino Linotype" w:hAnsi="Palatino Linotype" w:cs="Arial"/>
        </w:rPr>
        <w:t xml:space="preserve"> alcance</w:t>
      </w:r>
      <w:r w:rsidRPr="008529C4">
        <w:rPr>
          <w:rFonts w:ascii="Palatino Linotype" w:hAnsi="Palatino Linotype" w:cs="Arial"/>
        </w:rPr>
        <w:t xml:space="preserve"> vía informe justificado, la documentación total</w:t>
      </w:r>
      <w:r w:rsidR="00965D29" w:rsidRPr="008529C4">
        <w:rPr>
          <w:rFonts w:ascii="Palatino Linotype" w:hAnsi="Palatino Linotype" w:cs="Arial"/>
        </w:rPr>
        <w:t xml:space="preserve"> que conforma el expediente de la </w:t>
      </w:r>
      <w:r w:rsidRPr="008529C4">
        <w:rPr>
          <w:rFonts w:ascii="Palatino Linotype" w:hAnsi="Palatino Linotype" w:cs="Arial"/>
        </w:rPr>
        <w:t>Servidora Pública</w:t>
      </w:r>
      <w:r w:rsidR="00965D29" w:rsidRPr="008529C4">
        <w:rPr>
          <w:rFonts w:ascii="Palatino Linotype" w:hAnsi="Palatino Linotype" w:cs="Arial"/>
        </w:rPr>
        <w:t xml:space="preserve"> requerida</w:t>
      </w:r>
      <w:r w:rsidRPr="008529C4">
        <w:rPr>
          <w:rFonts w:ascii="Palatino Linotype" w:eastAsia="Palatino Linotype" w:hAnsi="Palatino Linotype" w:cs="Palatino Linotype"/>
          <w:bCs/>
        </w:rPr>
        <w:t xml:space="preserve">, que es precisamente la parte medular de la solicitud del </w:t>
      </w:r>
      <w:r w:rsidR="0053727B" w:rsidRPr="0053727B">
        <w:rPr>
          <w:rFonts w:ascii="Palatino Linotype" w:eastAsia="Palatino Linotype" w:hAnsi="Palatino Linotype" w:cs="Palatino Linotype"/>
          <w:b/>
        </w:rPr>
        <w:t>RECURRENTE</w:t>
      </w:r>
      <w:r w:rsidRPr="008529C4">
        <w:rPr>
          <w:rFonts w:ascii="Palatino Linotype" w:eastAsia="Palatino Linotype" w:hAnsi="Palatino Linotype" w:cs="Palatino Linotype"/>
          <w:bCs/>
        </w:rPr>
        <w:t>.</w:t>
      </w:r>
    </w:p>
    <w:p w14:paraId="723FB9F0" w14:textId="780737C9" w:rsidR="005B06EF" w:rsidRPr="008529C4" w:rsidRDefault="005B06EF" w:rsidP="005B06EF">
      <w:pPr>
        <w:shd w:val="clear" w:color="auto" w:fill="FFFFFF"/>
        <w:spacing w:line="360" w:lineRule="auto"/>
        <w:jc w:val="both"/>
        <w:rPr>
          <w:rFonts w:ascii="Palatino Linotype" w:hAnsi="Palatino Linotype"/>
          <w:color w:val="222222"/>
        </w:rPr>
      </w:pPr>
      <w:r w:rsidRPr="008529C4">
        <w:rPr>
          <w:rFonts w:ascii="Palatino Linotype" w:hAnsi="Palatino Linotype"/>
          <w:color w:val="222222"/>
        </w:rPr>
        <w:lastRenderedPageBreak/>
        <w:t xml:space="preserve">En este sentido, debe dejarse claro </w:t>
      </w:r>
      <w:r w:rsidR="008529C4" w:rsidRPr="008529C4">
        <w:rPr>
          <w:rFonts w:ascii="Palatino Linotype" w:hAnsi="Palatino Linotype"/>
          <w:color w:val="222222"/>
        </w:rPr>
        <w:t>que,</w:t>
      </w:r>
      <w:r w:rsidRPr="008529C4">
        <w:rPr>
          <w:rFonts w:ascii="Palatino Linotype" w:hAnsi="Palatino Linotype"/>
          <w:color w:val="222222"/>
        </w:rPr>
        <w:t xml:space="preserve"> al haber existido un pronunciamiento por parte del </w:t>
      </w:r>
      <w:r w:rsidRPr="008529C4">
        <w:rPr>
          <w:rFonts w:ascii="Palatino Linotype" w:hAnsi="Palatino Linotype"/>
          <w:b/>
          <w:bCs/>
          <w:color w:val="222222"/>
        </w:rPr>
        <w:t>Sujeto Obligado</w:t>
      </w:r>
      <w:r w:rsidRPr="008529C4">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11CD1F35" w14:textId="77777777" w:rsidR="005B06EF" w:rsidRPr="008529C4" w:rsidRDefault="005B06EF" w:rsidP="005B06EF"/>
    <w:p w14:paraId="0532E0D7" w14:textId="77777777" w:rsidR="005B06EF" w:rsidRPr="008529C4" w:rsidRDefault="005B06EF" w:rsidP="005B06EF">
      <w:pPr>
        <w:shd w:val="clear" w:color="auto" w:fill="FFFFFF"/>
        <w:spacing w:line="221" w:lineRule="atLeast"/>
        <w:ind w:left="567" w:right="616"/>
        <w:jc w:val="both"/>
        <w:rPr>
          <w:color w:val="222222"/>
          <w:sz w:val="22"/>
        </w:rPr>
      </w:pPr>
      <w:r w:rsidRPr="008529C4">
        <w:rPr>
          <w:rFonts w:ascii="Palatino Linotype" w:hAnsi="Palatino Linotype"/>
          <w:i/>
          <w:iCs/>
          <w:color w:val="222222"/>
          <w:sz w:val="22"/>
        </w:rPr>
        <w:t>“</w:t>
      </w:r>
      <w:r w:rsidRPr="008529C4">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8529C4">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BE84E82" w14:textId="77777777" w:rsidR="005B06EF" w:rsidRPr="008529C4" w:rsidRDefault="005B06EF" w:rsidP="005B06EF">
      <w:pPr>
        <w:autoSpaceDE w:val="0"/>
        <w:autoSpaceDN w:val="0"/>
        <w:adjustRightInd w:val="0"/>
        <w:spacing w:line="360" w:lineRule="auto"/>
        <w:jc w:val="both"/>
        <w:rPr>
          <w:rFonts w:ascii="Palatino Linotype" w:hAnsi="Palatino Linotype" w:cs="Arial"/>
          <w:lang w:eastAsia="es-MX"/>
        </w:rPr>
      </w:pPr>
    </w:p>
    <w:p w14:paraId="6A187FC1" w14:textId="77777777" w:rsidR="005B06EF" w:rsidRPr="008529C4" w:rsidRDefault="005B06EF" w:rsidP="005B06EF">
      <w:pPr>
        <w:autoSpaceDE w:val="0"/>
        <w:autoSpaceDN w:val="0"/>
        <w:adjustRightInd w:val="0"/>
        <w:spacing w:line="360" w:lineRule="auto"/>
        <w:jc w:val="both"/>
        <w:rPr>
          <w:rFonts w:ascii="Palatino Linotype" w:hAnsi="Palatino Linotype" w:cs="Arial"/>
        </w:rPr>
      </w:pPr>
      <w:r w:rsidRPr="008529C4">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48EA0799" w14:textId="77777777" w:rsidR="005B06EF" w:rsidRPr="008529C4" w:rsidRDefault="005B06EF" w:rsidP="005B06EF">
      <w:pPr>
        <w:rPr>
          <w:rFonts w:asciiTheme="minorHAnsi" w:eastAsiaTheme="minorHAnsi" w:hAnsiTheme="minorHAnsi" w:cstheme="minorBidi"/>
          <w:sz w:val="22"/>
          <w:szCs w:val="22"/>
          <w:lang w:eastAsia="en-US"/>
        </w:rPr>
      </w:pPr>
    </w:p>
    <w:p w14:paraId="5532556B" w14:textId="77777777" w:rsidR="005B06EF" w:rsidRPr="008529C4" w:rsidRDefault="005B06EF" w:rsidP="005B06EF">
      <w:pPr>
        <w:pStyle w:val="Sinespaciado"/>
        <w:rPr>
          <w:rFonts w:eastAsiaTheme="minorHAnsi"/>
          <w:sz w:val="8"/>
        </w:rPr>
      </w:pPr>
    </w:p>
    <w:p w14:paraId="0703C5BD" w14:textId="77777777" w:rsidR="005B06EF" w:rsidRPr="008529C4" w:rsidRDefault="005B06EF" w:rsidP="005B06EF">
      <w:pPr>
        <w:spacing w:after="160" w:line="259" w:lineRule="auto"/>
        <w:ind w:left="851" w:right="851"/>
        <w:jc w:val="both"/>
        <w:rPr>
          <w:rFonts w:ascii="Palatino Linotype" w:eastAsiaTheme="minorHAnsi" w:hAnsi="Palatino Linotype" w:cs="Arial"/>
          <w:b/>
          <w:i/>
          <w:sz w:val="22"/>
          <w:szCs w:val="22"/>
          <w:lang w:eastAsia="en-US"/>
        </w:rPr>
      </w:pPr>
      <w:r w:rsidRPr="008529C4">
        <w:rPr>
          <w:rFonts w:ascii="Palatino Linotype" w:eastAsiaTheme="minorHAnsi" w:hAnsi="Palatino Linotype" w:cs="Arial"/>
          <w:b/>
          <w:i/>
          <w:sz w:val="22"/>
          <w:szCs w:val="22"/>
          <w:lang w:eastAsia="en-US"/>
        </w:rPr>
        <w:t>Artículo 12.</w:t>
      </w:r>
      <w:r w:rsidRPr="008529C4">
        <w:rPr>
          <w:rFonts w:ascii="Palatino Linotype" w:eastAsiaTheme="minorHAnsi" w:hAnsi="Palatino Linotype" w:cs="Arial"/>
          <w:i/>
          <w:sz w:val="22"/>
          <w:szCs w:val="22"/>
          <w:lang w:eastAsia="en-US"/>
        </w:rPr>
        <w:t xml:space="preserve"> …</w:t>
      </w:r>
      <w:r w:rsidRPr="008529C4">
        <w:rPr>
          <w:rFonts w:ascii="Palatino Linotype" w:eastAsiaTheme="minorHAnsi" w:hAnsi="Palatino Linotype" w:cs="Arial"/>
          <w:b/>
          <w:i/>
          <w:sz w:val="22"/>
          <w:szCs w:val="22"/>
          <w:lang w:eastAsia="en-US"/>
        </w:rPr>
        <w:t xml:space="preserve"> </w:t>
      </w:r>
    </w:p>
    <w:p w14:paraId="36C58B4C" w14:textId="77777777" w:rsidR="005B06EF" w:rsidRPr="008529C4" w:rsidRDefault="005B06EF" w:rsidP="005B06EF">
      <w:pPr>
        <w:spacing w:after="160" w:line="259" w:lineRule="auto"/>
        <w:ind w:left="851" w:right="851"/>
        <w:jc w:val="both"/>
        <w:rPr>
          <w:rFonts w:ascii="Palatino Linotype" w:eastAsiaTheme="minorHAnsi" w:hAnsi="Palatino Linotype" w:cs="Arial"/>
          <w:i/>
          <w:sz w:val="22"/>
          <w:szCs w:val="22"/>
          <w:lang w:eastAsia="en-US"/>
        </w:rPr>
      </w:pPr>
      <w:r w:rsidRPr="008529C4">
        <w:rPr>
          <w:rFonts w:ascii="Palatino Linotype" w:eastAsiaTheme="minorHAnsi" w:hAnsi="Palatino Linotype" w:cs="Arial"/>
          <w:b/>
          <w:i/>
          <w:sz w:val="22"/>
          <w:szCs w:val="22"/>
          <w:u w:val="single"/>
          <w:lang w:eastAsia="en-US"/>
        </w:rPr>
        <w:t>Los sujetos obligados sólo proporcionarán la información pública que se les requiera y que obre en sus archivos y en el estado en que ésta se encuentre</w:t>
      </w:r>
      <w:r w:rsidRPr="008529C4">
        <w:rPr>
          <w:rFonts w:ascii="Palatino Linotype" w:eastAsiaTheme="minorHAnsi" w:hAnsi="Palatino Linotype" w:cs="Arial"/>
          <w:i/>
          <w:sz w:val="22"/>
          <w:szCs w:val="22"/>
          <w:lang w:eastAsia="en-US"/>
        </w:rPr>
        <w:t xml:space="preserve">. La obligación de proporcionar información no comprende el procesamiento de la misma, </w:t>
      </w:r>
      <w:r w:rsidRPr="008529C4">
        <w:rPr>
          <w:rFonts w:ascii="Palatino Linotype" w:eastAsiaTheme="minorHAnsi" w:hAnsi="Palatino Linotype" w:cs="Arial"/>
          <w:i/>
          <w:sz w:val="22"/>
          <w:szCs w:val="22"/>
          <w:lang w:eastAsia="en-US"/>
        </w:rPr>
        <w:lastRenderedPageBreak/>
        <w:t>ni el presentarla conforme al interés del solicitante; no estarán obligados a generarla, resumirla, efectuar cálculos o practicar investigaciones.</w:t>
      </w:r>
    </w:p>
    <w:p w14:paraId="537DBFD2" w14:textId="77777777" w:rsidR="005B06EF" w:rsidRPr="008529C4" w:rsidRDefault="005B06EF" w:rsidP="005B06EF">
      <w:pPr>
        <w:spacing w:after="160" w:line="259" w:lineRule="auto"/>
        <w:ind w:left="851" w:right="851"/>
        <w:jc w:val="both"/>
        <w:rPr>
          <w:rFonts w:ascii="Palatino Linotype" w:eastAsiaTheme="minorHAnsi" w:hAnsi="Palatino Linotype" w:cs="Arial"/>
          <w:b/>
          <w:i/>
          <w:sz w:val="16"/>
          <w:szCs w:val="22"/>
          <w:lang w:eastAsia="en-US"/>
        </w:rPr>
      </w:pPr>
    </w:p>
    <w:p w14:paraId="1A34B3A2" w14:textId="246B0AC9" w:rsidR="005B06EF" w:rsidRPr="008529C4" w:rsidRDefault="005B06EF" w:rsidP="005B06EF">
      <w:pPr>
        <w:spacing w:line="360" w:lineRule="auto"/>
        <w:jc w:val="both"/>
        <w:rPr>
          <w:rFonts w:ascii="Palatino Linotype" w:eastAsiaTheme="minorHAnsi" w:hAnsi="Palatino Linotype" w:cs="Arial"/>
          <w:lang w:eastAsia="es-MX"/>
        </w:rPr>
      </w:pPr>
      <w:r w:rsidRPr="008529C4">
        <w:rPr>
          <w:rFonts w:ascii="Palatino Linotype" w:eastAsiaTheme="minorHAnsi" w:hAnsi="Palatino Linotype" w:cs="Arial"/>
          <w:lang w:eastAsia="es-MX"/>
        </w:rPr>
        <w:t xml:space="preserve">Además, y de conformidad con lo ya establecido anteriormente en el artículo 12, de la Ley de Transparencia y Acceso a la Información Pública del Estado de México y Municipios, anteriormente invocado el </w:t>
      </w:r>
      <w:r w:rsidRPr="008529C4">
        <w:rPr>
          <w:rFonts w:ascii="Palatino Linotype" w:eastAsiaTheme="minorHAnsi" w:hAnsi="Palatino Linotype" w:cs="Arial"/>
          <w:b/>
          <w:lang w:eastAsia="es-MX"/>
        </w:rPr>
        <w:t>Sujeto Obligado</w:t>
      </w:r>
      <w:r w:rsidRPr="008529C4">
        <w:rPr>
          <w:rFonts w:ascii="Palatino Linotype" w:eastAsiaTheme="minorHAnsi" w:hAnsi="Palatino Linotype" w:cs="Arial"/>
          <w:lang w:eastAsia="es-MX"/>
        </w:rPr>
        <w:t xml:space="preserve"> sólo proporcionará la información que obra en sus archivos, lo que </w:t>
      </w:r>
      <w:r w:rsidRPr="008529C4">
        <w:rPr>
          <w:rFonts w:ascii="Palatino Linotype" w:eastAsiaTheme="minorHAnsi" w:hAnsi="Palatino Linotype" w:cs="Arial"/>
          <w:i/>
          <w:lang w:eastAsia="es-MX"/>
        </w:rPr>
        <w:t>a contrario sensu</w:t>
      </w:r>
      <w:r w:rsidRPr="008529C4">
        <w:rPr>
          <w:rFonts w:ascii="Palatino Linotype" w:eastAsiaTheme="minorHAnsi" w:hAnsi="Palatino Linotype" w:cs="Arial"/>
          <w:lang w:eastAsia="es-MX"/>
        </w:rPr>
        <w:t xml:space="preserve"> significa que no se está obligado a proporcionar lo que no obre en sus archivos.</w:t>
      </w:r>
    </w:p>
    <w:p w14:paraId="39898C06" w14:textId="77777777" w:rsidR="00356273" w:rsidRPr="008529C4" w:rsidRDefault="00356273" w:rsidP="005B06EF">
      <w:pPr>
        <w:spacing w:line="360" w:lineRule="auto"/>
        <w:jc w:val="both"/>
        <w:rPr>
          <w:rFonts w:ascii="Palatino Linotype" w:eastAsiaTheme="minorHAnsi" w:hAnsi="Palatino Linotype" w:cs="Arial"/>
          <w:lang w:eastAsia="es-MX"/>
        </w:rPr>
      </w:pPr>
    </w:p>
    <w:p w14:paraId="024E8236" w14:textId="77777777" w:rsidR="005B06EF" w:rsidRPr="008529C4" w:rsidRDefault="005B06EF" w:rsidP="005B06EF">
      <w:pPr>
        <w:spacing w:line="360" w:lineRule="auto"/>
        <w:jc w:val="both"/>
        <w:rPr>
          <w:rFonts w:ascii="Palatino Linotype" w:eastAsia="Calibri" w:hAnsi="Palatino Linotype" w:cs="Arial"/>
          <w:szCs w:val="22"/>
          <w:lang w:eastAsia="en-US"/>
        </w:rPr>
      </w:pPr>
      <w:r w:rsidRPr="008529C4">
        <w:rPr>
          <w:rFonts w:ascii="Palatino Linotype" w:eastAsia="Calibri" w:hAnsi="Palatino Linotype" w:cs="Arial"/>
          <w:szCs w:val="22"/>
          <w:lang w:eastAsia="en-US"/>
        </w:rPr>
        <w:t>Así también, se dispone que</w:t>
      </w:r>
      <w:r w:rsidRPr="008529C4">
        <w:rPr>
          <w:rFonts w:ascii="Palatino Linotype" w:eastAsiaTheme="minorHAnsi" w:hAnsi="Palatino Linotype" w:cstheme="minorBidi"/>
          <w:szCs w:val="22"/>
          <w:lang w:eastAsia="en-US"/>
        </w:rPr>
        <w:t xml:space="preserve"> </w:t>
      </w:r>
      <w:r w:rsidRPr="008529C4">
        <w:rPr>
          <w:rFonts w:ascii="Palatino Linotype" w:eastAsia="Calibri" w:hAnsi="Palatino Linotype" w:cs="Arial"/>
          <w:szCs w:val="22"/>
          <w:lang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18E5F031" w14:textId="77777777" w:rsidR="005B06EF" w:rsidRPr="008529C4" w:rsidRDefault="005B06EF" w:rsidP="005B06EF">
      <w:pPr>
        <w:spacing w:line="360" w:lineRule="auto"/>
        <w:jc w:val="both"/>
        <w:rPr>
          <w:rFonts w:ascii="Palatino Linotype" w:eastAsiaTheme="minorHAnsi" w:hAnsi="Palatino Linotype" w:cs="Arial"/>
          <w:szCs w:val="22"/>
          <w:lang w:eastAsia="en-US"/>
        </w:rPr>
      </w:pPr>
    </w:p>
    <w:p w14:paraId="483C3F7A" w14:textId="77777777" w:rsidR="005B06EF" w:rsidRPr="008529C4" w:rsidRDefault="005B06EF" w:rsidP="005B06EF">
      <w:pPr>
        <w:spacing w:line="360" w:lineRule="auto"/>
        <w:jc w:val="both"/>
        <w:rPr>
          <w:rFonts w:ascii="Palatino Linotype" w:eastAsiaTheme="minorHAnsi" w:hAnsi="Palatino Linotype" w:cstheme="minorBidi"/>
          <w:b/>
          <w:bCs/>
          <w:color w:val="000000"/>
          <w:szCs w:val="22"/>
          <w:lang w:eastAsia="en-US"/>
        </w:rPr>
      </w:pPr>
      <w:r w:rsidRPr="008529C4">
        <w:rPr>
          <w:rFonts w:ascii="Palatino Linotype" w:eastAsiaTheme="minorHAnsi" w:hAnsi="Palatino Linotype" w:cs="Arial"/>
          <w:szCs w:val="22"/>
          <w:lang w:eastAsia="en-US"/>
        </w:rPr>
        <w:t xml:space="preserve">En este contexto, </w:t>
      </w:r>
      <w:r w:rsidRPr="008529C4">
        <w:rPr>
          <w:rFonts w:ascii="Palatino Linotype" w:eastAsiaTheme="minorHAnsi" w:hAnsi="Palatino Linotype" w:cs="Arial"/>
          <w:szCs w:val="22"/>
          <w:lang w:eastAsia="es-MX"/>
        </w:rPr>
        <w:t xml:space="preserve">el </w:t>
      </w:r>
      <w:r w:rsidRPr="008529C4">
        <w:rPr>
          <w:rFonts w:ascii="Palatino Linotype" w:eastAsiaTheme="minorHAnsi" w:hAnsi="Palatino Linotype" w:cs="Arial"/>
          <w:b/>
          <w:szCs w:val="22"/>
          <w:lang w:eastAsia="es-MX"/>
        </w:rPr>
        <w:t>Sujeto Obligado</w:t>
      </w:r>
      <w:r w:rsidRPr="008529C4">
        <w:rPr>
          <w:rFonts w:ascii="Palatino Linotype" w:eastAsiaTheme="minorHAnsi" w:hAnsi="Palatino Linotype" w:cs="Arial"/>
          <w:szCs w:val="22"/>
          <w:lang w:eastAsia="en-US"/>
        </w:rPr>
        <w:t xml:space="preserve"> no está obligado a generar documento </w:t>
      </w:r>
      <w:r w:rsidRPr="008529C4">
        <w:rPr>
          <w:rFonts w:ascii="Palatino Linotype" w:eastAsiaTheme="minorHAnsi" w:hAnsi="Palatino Linotype" w:cs="Arial"/>
          <w:b/>
          <w:i/>
          <w:szCs w:val="22"/>
          <w:lang w:eastAsia="en-US"/>
        </w:rPr>
        <w:t>ad hoc</w:t>
      </w:r>
      <w:r w:rsidRPr="008529C4">
        <w:rPr>
          <w:rFonts w:ascii="Palatino Linotype" w:eastAsiaTheme="minorHAnsi" w:hAnsi="Palatino Linotype" w:cs="Arial"/>
          <w:szCs w:val="22"/>
          <w:lang w:eastAsia="en-US"/>
        </w:rPr>
        <w:t xml:space="preserve"> para para satisfacer el derecho de acceso, situación que no está permitida dentro de la materia de acceso a la información. </w:t>
      </w:r>
      <w:r w:rsidRPr="008529C4">
        <w:rPr>
          <w:rFonts w:ascii="Palatino Linotype" w:eastAsiaTheme="minorHAnsi" w:hAnsi="Palatino Linotype" w:cs="Arial"/>
          <w:color w:val="000000"/>
          <w:szCs w:val="22"/>
          <w:lang w:eastAsia="en-US"/>
        </w:rPr>
        <w:t xml:space="preserve">Como apoyo a lo anterior, es aplicable el Criterio 03-17, emitido por </w:t>
      </w:r>
      <w:r w:rsidRPr="008529C4">
        <w:rPr>
          <w:rFonts w:ascii="Palatino Linotype" w:eastAsia="Arial Unicode MS" w:hAnsi="Palatino Linotype" w:cs="Arial"/>
          <w:color w:val="000000"/>
          <w:szCs w:val="22"/>
          <w:lang w:eastAsia="en-US"/>
        </w:rPr>
        <w:t>el Instituto Nacional de Transparencia, Acceso a la Información y Protección de Datos Personales,</w:t>
      </w:r>
      <w:r w:rsidRPr="008529C4">
        <w:rPr>
          <w:rFonts w:ascii="Palatino Linotype" w:eastAsiaTheme="minorHAnsi" w:hAnsi="Palatino Linotype" w:cstheme="minorBidi"/>
          <w:bCs/>
          <w:color w:val="000000"/>
          <w:szCs w:val="22"/>
          <w:lang w:eastAsia="en-US"/>
        </w:rPr>
        <w:t xml:space="preserve"> que dice:</w:t>
      </w:r>
      <w:r w:rsidRPr="008529C4">
        <w:rPr>
          <w:rFonts w:ascii="Palatino Linotype" w:eastAsiaTheme="minorHAnsi" w:hAnsi="Palatino Linotype" w:cstheme="minorBidi"/>
          <w:b/>
          <w:bCs/>
          <w:color w:val="000000"/>
          <w:szCs w:val="22"/>
          <w:lang w:eastAsia="en-US"/>
        </w:rPr>
        <w:t xml:space="preserve"> </w:t>
      </w:r>
    </w:p>
    <w:p w14:paraId="4A5BF43A" w14:textId="77777777" w:rsidR="005B06EF" w:rsidRPr="008529C4" w:rsidRDefault="005B06EF" w:rsidP="005B06EF">
      <w:pPr>
        <w:rPr>
          <w:rFonts w:asciiTheme="minorHAnsi" w:eastAsiaTheme="minorHAnsi" w:hAnsiTheme="minorHAnsi" w:cstheme="minorBidi"/>
          <w:sz w:val="22"/>
          <w:szCs w:val="22"/>
          <w:lang w:eastAsia="en-US"/>
        </w:rPr>
      </w:pPr>
    </w:p>
    <w:p w14:paraId="44B524CB" w14:textId="77777777" w:rsidR="005B06EF" w:rsidRPr="008529C4" w:rsidRDefault="005B06EF" w:rsidP="005B06EF">
      <w:pPr>
        <w:spacing w:line="259" w:lineRule="auto"/>
        <w:ind w:left="851" w:right="850"/>
        <w:jc w:val="both"/>
        <w:rPr>
          <w:rFonts w:ascii="Palatino Linotype" w:eastAsiaTheme="minorHAnsi" w:hAnsi="Palatino Linotype" w:cs="Arial"/>
          <w:color w:val="000000"/>
          <w:sz w:val="2"/>
          <w:szCs w:val="22"/>
          <w:lang w:eastAsia="en-US"/>
        </w:rPr>
      </w:pPr>
    </w:p>
    <w:p w14:paraId="0C6C3BFB" w14:textId="77777777" w:rsidR="005D6AFE" w:rsidRPr="008529C4" w:rsidRDefault="005B06EF" w:rsidP="005D6AFE">
      <w:pPr>
        <w:spacing w:line="259" w:lineRule="auto"/>
        <w:ind w:left="851" w:right="901"/>
        <w:jc w:val="both"/>
        <w:rPr>
          <w:rFonts w:ascii="Palatino Linotype" w:eastAsiaTheme="minorHAnsi" w:hAnsi="Palatino Linotype" w:cs="Arial"/>
          <w:i/>
          <w:color w:val="000000"/>
          <w:sz w:val="22"/>
          <w:szCs w:val="22"/>
          <w:lang w:eastAsia="en-US"/>
        </w:rPr>
      </w:pPr>
      <w:r w:rsidRPr="008529C4">
        <w:rPr>
          <w:rFonts w:ascii="Palatino Linotype" w:eastAsiaTheme="minorHAnsi" w:hAnsi="Palatino Linotype" w:cs="Arial"/>
          <w:i/>
          <w:color w:val="000000"/>
          <w:sz w:val="22"/>
          <w:szCs w:val="22"/>
          <w:lang w:eastAsia="en-US"/>
        </w:rPr>
        <w:lastRenderedPageBreak/>
        <w:t>“</w:t>
      </w:r>
      <w:r w:rsidRPr="008529C4">
        <w:rPr>
          <w:rFonts w:ascii="Palatino Linotype" w:eastAsiaTheme="minorHAnsi" w:hAnsi="Palatino Linotype" w:cs="Arial"/>
          <w:b/>
          <w:i/>
          <w:color w:val="000000"/>
          <w:sz w:val="22"/>
          <w:szCs w:val="22"/>
          <w:lang w:eastAsia="en-US"/>
        </w:rPr>
        <w:t>No existe obligación de elaborar documentos ad hoc para atender las solicitudes de acceso a la información.</w:t>
      </w:r>
      <w:r w:rsidRPr="008529C4">
        <w:rPr>
          <w:rFonts w:ascii="Palatino Linotype" w:eastAsiaTheme="minorHAnsi" w:hAnsi="Palatino Linotype" w:cs="Arial"/>
          <w:i/>
          <w:color w:val="000000"/>
          <w:sz w:val="22"/>
          <w:szCs w:val="22"/>
          <w:lang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005D6AFE" w:rsidRPr="008529C4">
        <w:rPr>
          <w:rFonts w:ascii="Palatino Linotype" w:eastAsiaTheme="minorHAnsi" w:hAnsi="Palatino Linotype" w:cs="Arial"/>
          <w:i/>
          <w:color w:val="000000"/>
          <w:sz w:val="22"/>
          <w:szCs w:val="22"/>
          <w:lang w:eastAsia="en-US"/>
        </w:rPr>
        <w:t xml:space="preserve"> </w:t>
      </w:r>
    </w:p>
    <w:p w14:paraId="23D3512E" w14:textId="77777777" w:rsidR="005D6AFE" w:rsidRPr="008529C4" w:rsidRDefault="005D6AFE" w:rsidP="005D6AFE">
      <w:pPr>
        <w:spacing w:line="259" w:lineRule="auto"/>
        <w:ind w:left="851" w:right="901"/>
        <w:jc w:val="both"/>
        <w:rPr>
          <w:rFonts w:ascii="Palatino Linotype" w:eastAsiaTheme="minorHAnsi" w:hAnsi="Palatino Linotype" w:cs="Arial"/>
          <w:i/>
          <w:color w:val="000000"/>
          <w:sz w:val="22"/>
          <w:szCs w:val="22"/>
          <w:lang w:eastAsia="en-US"/>
        </w:rPr>
      </w:pPr>
    </w:p>
    <w:p w14:paraId="577E2251" w14:textId="1FB977DB" w:rsidR="00490914" w:rsidRPr="008529C4" w:rsidRDefault="00490914" w:rsidP="00490914">
      <w:pPr>
        <w:spacing w:line="360" w:lineRule="auto"/>
        <w:jc w:val="both"/>
        <w:rPr>
          <w:rFonts w:ascii="Palatino Linotype" w:eastAsia="Arial Unicode MS" w:hAnsi="Palatino Linotype" w:cs="Arial"/>
        </w:rPr>
      </w:pPr>
      <w:r w:rsidRPr="008529C4">
        <w:rPr>
          <w:rFonts w:ascii="Palatino Linotype" w:eastAsia="Arial Unicode MS" w:hAnsi="Palatino Linotype" w:cs="Arial"/>
        </w:rPr>
        <w:t xml:space="preserve">En virtud de todo lo anteriormente expuesto, este Órgano Garante advierte que en el presente caso se actualiza la causal de </w:t>
      </w:r>
      <w:r w:rsidRPr="008529C4">
        <w:rPr>
          <w:rFonts w:ascii="Palatino Linotype" w:eastAsia="Arial Unicode MS" w:hAnsi="Palatino Linotype" w:cs="Arial"/>
          <w:b/>
        </w:rPr>
        <w:t>sobreseimiento</w:t>
      </w:r>
      <w:r w:rsidRPr="008529C4">
        <w:rPr>
          <w:rFonts w:ascii="Palatino Linotype" w:eastAsia="Arial Unicode MS" w:hAnsi="Palatino Linotype" w:cs="Arial"/>
        </w:rPr>
        <w:t xml:space="preserve"> pues en vía de informe justificado dio a conocer el pronunciamiento de los sujetos habilitados idóneos siendo el Director de Administración</w:t>
      </w:r>
      <w:r w:rsidR="003159D7" w:rsidRPr="008529C4">
        <w:rPr>
          <w:rFonts w:ascii="Palatino Linotype" w:eastAsia="Arial Unicode MS" w:hAnsi="Palatino Linotype" w:cs="Arial"/>
        </w:rPr>
        <w:t xml:space="preserve"> y Finanzas</w:t>
      </w:r>
      <w:r w:rsidRPr="008529C4">
        <w:rPr>
          <w:rFonts w:ascii="Palatino Linotype" w:eastAsia="Arial Unicode MS" w:hAnsi="Palatino Linotype" w:cs="Arial"/>
        </w:rPr>
        <w:t xml:space="preserve">, </w:t>
      </w:r>
      <w:r w:rsidR="003159D7" w:rsidRPr="008529C4">
        <w:rPr>
          <w:rFonts w:ascii="Palatino Linotype" w:eastAsia="Arial Unicode MS" w:hAnsi="Palatino Linotype" w:cs="Arial"/>
        </w:rPr>
        <w:t xml:space="preserve">entregando los documentos que se consideraron para la contratación de la Servidora Pública de la que se solicitó la información, </w:t>
      </w:r>
      <w:r w:rsidRPr="008529C4">
        <w:rPr>
          <w:rFonts w:ascii="Palatino Linotype" w:eastAsia="Arial Unicode MS" w:hAnsi="Palatino Linotype" w:cs="Arial"/>
        </w:rPr>
        <w:t xml:space="preserve">dando con ello certeza jurídica al pronunciamiento en sentido negativo; por ello se considera que se actualiza la fracción III del artículo 192 de la Ley de Transparencia y Acceso a la Información Pública del Estado de México y Municipios, que a la letra dice: </w:t>
      </w:r>
    </w:p>
    <w:p w14:paraId="1CF7613C" w14:textId="77777777" w:rsidR="00490914" w:rsidRPr="008529C4" w:rsidRDefault="00490914" w:rsidP="00490914">
      <w:pPr>
        <w:jc w:val="both"/>
        <w:rPr>
          <w:rFonts w:ascii="Palatino Linotype" w:eastAsia="Arial Unicode MS" w:hAnsi="Palatino Linotype" w:cs="Arial"/>
        </w:rPr>
      </w:pPr>
    </w:p>
    <w:p w14:paraId="5959EC2C" w14:textId="77777777" w:rsidR="00490914" w:rsidRPr="008529C4" w:rsidRDefault="00490914" w:rsidP="00490914">
      <w:pPr>
        <w:ind w:left="851" w:right="901"/>
        <w:jc w:val="both"/>
        <w:rPr>
          <w:rFonts w:ascii="Palatino Linotype" w:hAnsi="Palatino Linotype" w:cs="Arial"/>
          <w:i/>
          <w:sz w:val="22"/>
          <w:szCs w:val="22"/>
        </w:rPr>
      </w:pPr>
      <w:r w:rsidRPr="008529C4">
        <w:rPr>
          <w:rFonts w:ascii="Palatino Linotype" w:hAnsi="Palatino Linotype" w:cs="Arial"/>
          <w:i/>
          <w:sz w:val="22"/>
          <w:szCs w:val="22"/>
        </w:rPr>
        <w:t>“</w:t>
      </w:r>
      <w:r w:rsidRPr="008529C4">
        <w:rPr>
          <w:rFonts w:ascii="Palatino Linotype" w:hAnsi="Palatino Linotype" w:cs="Arial"/>
          <w:b/>
          <w:i/>
          <w:sz w:val="22"/>
          <w:szCs w:val="22"/>
        </w:rPr>
        <w:t xml:space="preserve">Artículo 192. </w:t>
      </w:r>
      <w:r w:rsidRPr="008529C4">
        <w:rPr>
          <w:rFonts w:ascii="Palatino Linotype" w:hAnsi="Palatino Linotype" w:cs="Arial"/>
          <w:i/>
          <w:sz w:val="22"/>
          <w:szCs w:val="22"/>
        </w:rPr>
        <w:t>El recurso será sobreseído, en todo o en parte, cuando una vez admitido, se actualicen alguno de los siguientes supuestos:</w:t>
      </w:r>
    </w:p>
    <w:p w14:paraId="69C648B8" w14:textId="77777777" w:rsidR="00490914" w:rsidRPr="008529C4" w:rsidRDefault="00490914" w:rsidP="00490914">
      <w:pPr>
        <w:ind w:left="851" w:right="901"/>
        <w:jc w:val="both"/>
        <w:rPr>
          <w:rFonts w:ascii="Palatino Linotype" w:hAnsi="Palatino Linotype" w:cs="Arial"/>
          <w:i/>
          <w:sz w:val="22"/>
          <w:szCs w:val="22"/>
        </w:rPr>
      </w:pPr>
      <w:r w:rsidRPr="008529C4">
        <w:rPr>
          <w:rFonts w:ascii="Palatino Linotype" w:hAnsi="Palatino Linotype" w:cs="Arial"/>
          <w:i/>
          <w:sz w:val="22"/>
          <w:szCs w:val="22"/>
        </w:rPr>
        <w:t>(…)</w:t>
      </w:r>
    </w:p>
    <w:p w14:paraId="76E0BAE5" w14:textId="77777777" w:rsidR="00490914" w:rsidRPr="008529C4" w:rsidRDefault="00490914" w:rsidP="00490914">
      <w:pPr>
        <w:ind w:left="851" w:right="901"/>
        <w:jc w:val="both"/>
        <w:rPr>
          <w:rFonts w:ascii="Palatino Linotype" w:hAnsi="Palatino Linotype" w:cs="Arial"/>
          <w:i/>
          <w:sz w:val="22"/>
          <w:szCs w:val="22"/>
        </w:rPr>
      </w:pPr>
      <w:r w:rsidRPr="008529C4">
        <w:rPr>
          <w:rFonts w:ascii="Palatino Linotype" w:hAnsi="Palatino Linotype" w:cs="Arial"/>
          <w:b/>
          <w:i/>
          <w:sz w:val="22"/>
          <w:szCs w:val="22"/>
        </w:rPr>
        <w:t>III.</w:t>
      </w:r>
      <w:r w:rsidRPr="008529C4">
        <w:rPr>
          <w:rFonts w:ascii="Palatino Linotype" w:hAnsi="Palatino Linotype" w:cs="Arial"/>
          <w:i/>
          <w:sz w:val="22"/>
          <w:szCs w:val="22"/>
        </w:rPr>
        <w:t xml:space="preserve"> El sujeto obligado responsable del acto lo modifique o revoque de tal manera que el Recurso de Revisión quede sin materia; </w:t>
      </w:r>
    </w:p>
    <w:p w14:paraId="266ECD4B" w14:textId="77777777" w:rsidR="00490914" w:rsidRPr="008529C4" w:rsidRDefault="00490914" w:rsidP="00490914">
      <w:pPr>
        <w:ind w:left="851" w:right="901"/>
        <w:jc w:val="both"/>
        <w:rPr>
          <w:rFonts w:ascii="Palatino Linotype" w:hAnsi="Palatino Linotype" w:cs="Arial"/>
          <w:i/>
          <w:sz w:val="22"/>
          <w:szCs w:val="22"/>
        </w:rPr>
      </w:pPr>
      <w:r w:rsidRPr="008529C4">
        <w:rPr>
          <w:rFonts w:ascii="Palatino Linotype" w:hAnsi="Palatino Linotype" w:cs="Arial"/>
          <w:i/>
          <w:sz w:val="22"/>
          <w:szCs w:val="22"/>
        </w:rPr>
        <w:t>(Énfasis añadido)</w:t>
      </w:r>
    </w:p>
    <w:p w14:paraId="03C67185" w14:textId="77777777" w:rsidR="00490914" w:rsidRPr="008529C4" w:rsidRDefault="00490914" w:rsidP="00490914">
      <w:pPr>
        <w:ind w:left="851" w:right="901"/>
        <w:jc w:val="both"/>
        <w:rPr>
          <w:rFonts w:ascii="Palatino Linotype" w:eastAsiaTheme="minorEastAsia" w:hAnsi="Palatino Linotype" w:cs="Arial"/>
          <w:sz w:val="18"/>
          <w:szCs w:val="18"/>
        </w:rPr>
      </w:pPr>
    </w:p>
    <w:p w14:paraId="6EFDA26D" w14:textId="77777777" w:rsidR="00490914" w:rsidRPr="008529C4" w:rsidRDefault="00490914" w:rsidP="00490914">
      <w:pPr>
        <w:spacing w:line="360" w:lineRule="auto"/>
        <w:jc w:val="both"/>
        <w:rPr>
          <w:rFonts w:ascii="Palatino Linotype" w:eastAsia="Batang" w:hAnsi="Palatino Linotype" w:cs="Arial"/>
          <w:lang w:val="es-ES"/>
        </w:rPr>
      </w:pPr>
    </w:p>
    <w:p w14:paraId="134D28C2" w14:textId="002773F6" w:rsidR="00490914" w:rsidRPr="008529C4" w:rsidRDefault="00490914" w:rsidP="00490914">
      <w:pPr>
        <w:spacing w:line="360" w:lineRule="auto"/>
        <w:jc w:val="both"/>
        <w:rPr>
          <w:rFonts w:ascii="Palatino Linotype" w:eastAsia="Batang" w:hAnsi="Palatino Linotype" w:cs="Arial"/>
          <w:lang w:val="es-AR"/>
        </w:rPr>
      </w:pPr>
      <w:r w:rsidRPr="008529C4">
        <w:rPr>
          <w:rFonts w:ascii="Palatino Linotype" w:eastAsia="Batang" w:hAnsi="Palatino Linotype" w:cs="Arial"/>
          <w:lang w:val="es-ES"/>
        </w:rPr>
        <w:lastRenderedPageBreak/>
        <w:t xml:space="preserve">Por analogía, se cita la Tesis emitida por el </w:t>
      </w:r>
      <w:r w:rsidRPr="008529C4">
        <w:rPr>
          <w:rFonts w:ascii="Palatino Linotype" w:eastAsia="Batang" w:hAnsi="Palatino Linotype" w:cs="Arial"/>
          <w:lang w:val="es-AR"/>
        </w:rPr>
        <w:t xml:space="preserve">Séptimo Tribunal Colegiado en Materia Civil del Primer Circuito </w:t>
      </w:r>
      <w:r w:rsidR="008529C4" w:rsidRPr="008529C4">
        <w:rPr>
          <w:rFonts w:ascii="Palatino Linotype" w:eastAsia="Batang" w:hAnsi="Palatino Linotype" w:cs="Arial"/>
          <w:lang w:val="es-AR"/>
        </w:rPr>
        <w:t>que,</w:t>
      </w:r>
      <w:r w:rsidRPr="008529C4">
        <w:rPr>
          <w:rFonts w:ascii="Palatino Linotype" w:eastAsia="Batang" w:hAnsi="Palatino Linotype" w:cs="Arial"/>
          <w:lang w:val="es-AR"/>
        </w:rPr>
        <w:t xml:space="preserve"> en su literalidad, establece lo siguiente:</w:t>
      </w:r>
    </w:p>
    <w:p w14:paraId="12216961" w14:textId="77777777" w:rsidR="00490914" w:rsidRPr="008529C4" w:rsidRDefault="00490914" w:rsidP="00490914">
      <w:pPr>
        <w:ind w:right="992"/>
        <w:jc w:val="both"/>
        <w:rPr>
          <w:rFonts w:ascii="Palatino Linotype" w:eastAsia="Calibri" w:hAnsi="Palatino Linotype"/>
          <w:lang w:val="es-ES"/>
        </w:rPr>
      </w:pPr>
    </w:p>
    <w:p w14:paraId="26D46BFB" w14:textId="77777777" w:rsidR="00490914" w:rsidRPr="008529C4" w:rsidRDefault="00490914" w:rsidP="00490914">
      <w:pPr>
        <w:ind w:left="851" w:right="1133"/>
        <w:jc w:val="both"/>
        <w:rPr>
          <w:rFonts w:ascii="Palatino Linotype" w:eastAsia="Batang" w:hAnsi="Palatino Linotype" w:cs="Arial"/>
          <w:i/>
          <w:sz w:val="22"/>
          <w:lang w:val="es-AR"/>
        </w:rPr>
      </w:pPr>
      <w:r w:rsidRPr="008529C4">
        <w:rPr>
          <w:rFonts w:ascii="Palatino Linotype" w:eastAsia="Batang" w:hAnsi="Palatino Linotype" w:cs="Arial"/>
          <w:b/>
          <w:i/>
          <w:sz w:val="22"/>
          <w:lang w:val="es-AR"/>
        </w:rPr>
        <w:t xml:space="preserve">“SOBRESEIMIENTO EN EL JUICIO DE AMPARO DIRECTO. IMPIDE EL ESTUDIO DE LAS VIOLACIONES PROCESALES PLANTEADAS EN LOS CONCEPTOS DE VIOLACIÓN. </w:t>
      </w:r>
      <w:r w:rsidRPr="008529C4">
        <w:rPr>
          <w:rFonts w:ascii="Palatino Linotype" w:eastAsia="Batang" w:hAnsi="Palatino Linotype" w:cs="Arial"/>
          <w:i/>
          <w:sz w:val="22"/>
          <w:lang w:val="es-AR"/>
        </w:rPr>
        <w:t>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3E3F496F" w14:textId="77777777" w:rsidR="00490914" w:rsidRPr="008529C4" w:rsidRDefault="00490914" w:rsidP="00490914">
      <w:pPr>
        <w:autoSpaceDE w:val="0"/>
        <w:autoSpaceDN w:val="0"/>
        <w:adjustRightInd w:val="0"/>
        <w:ind w:left="709" w:right="992"/>
        <w:jc w:val="both"/>
        <w:rPr>
          <w:rFonts w:ascii="Palatino Linotype" w:eastAsia="Batang" w:hAnsi="Palatino Linotype" w:cs="Arial"/>
          <w:i/>
          <w:sz w:val="22"/>
          <w:lang w:val="es-AR"/>
        </w:rPr>
      </w:pPr>
    </w:p>
    <w:p w14:paraId="1CF10B95" w14:textId="77777777" w:rsidR="00490914" w:rsidRPr="008529C4" w:rsidRDefault="00490914" w:rsidP="00490914">
      <w:pPr>
        <w:ind w:left="851" w:right="1133"/>
        <w:jc w:val="both"/>
        <w:rPr>
          <w:rFonts w:ascii="Palatino Linotype" w:eastAsia="Batang" w:hAnsi="Palatino Linotype" w:cs="Arial"/>
          <w:i/>
          <w:sz w:val="22"/>
          <w:lang w:val="es-AR"/>
        </w:rPr>
      </w:pPr>
      <w:r w:rsidRPr="008529C4">
        <w:rPr>
          <w:rFonts w:ascii="Palatino Linotype" w:eastAsia="Batang" w:hAnsi="Palatino Linotype" w:cs="Arial"/>
          <w:i/>
          <w:sz w:val="22"/>
          <w:lang w:val="es-AR"/>
        </w:rPr>
        <w:t>SÉPTIMO TRIBUNAL COLEGIADO EN MATERIA CIVIL DEL PRIMER CIRCUITO.</w:t>
      </w:r>
    </w:p>
    <w:p w14:paraId="665607F4" w14:textId="77777777" w:rsidR="00490914" w:rsidRPr="008529C4" w:rsidRDefault="00490914" w:rsidP="00490914">
      <w:pPr>
        <w:ind w:left="851" w:right="1133"/>
        <w:jc w:val="both"/>
        <w:rPr>
          <w:rFonts w:ascii="Palatino Linotype" w:eastAsia="Batang" w:hAnsi="Palatino Linotype" w:cs="Arial"/>
          <w:i/>
          <w:sz w:val="22"/>
          <w:lang w:val="es-AR"/>
        </w:rPr>
      </w:pPr>
      <w:r w:rsidRPr="008529C4">
        <w:rPr>
          <w:rFonts w:ascii="Palatino Linotype" w:eastAsia="Batang" w:hAnsi="Palatino Linotype" w:cs="Arial"/>
          <w:i/>
          <w:sz w:val="22"/>
          <w:lang w:val="es-AR"/>
        </w:rPr>
        <w:t xml:space="preserve">Amparo directo 699/2008. Mariana Leticia González </w:t>
      </w:r>
      <w:proofErr w:type="spellStart"/>
      <w:r w:rsidRPr="008529C4">
        <w:rPr>
          <w:rFonts w:ascii="Palatino Linotype" w:eastAsia="Batang" w:hAnsi="Palatino Linotype" w:cs="Arial"/>
          <w:i/>
          <w:sz w:val="22"/>
          <w:lang w:val="es-AR"/>
        </w:rPr>
        <w:t>Steele</w:t>
      </w:r>
      <w:proofErr w:type="spellEnd"/>
      <w:r w:rsidRPr="008529C4">
        <w:rPr>
          <w:rFonts w:ascii="Palatino Linotype" w:eastAsia="Batang" w:hAnsi="Palatino Linotype" w:cs="Arial"/>
          <w:i/>
          <w:sz w:val="22"/>
          <w:lang w:val="es-AR"/>
        </w:rPr>
        <w:t>. 13 de noviembre de 2008. Unanimidad de votos. Ponente: Sara Judith Montalvo Trejo. Secretario: Arnulfo Mateos García.”</w:t>
      </w:r>
    </w:p>
    <w:p w14:paraId="0D7BF7A8" w14:textId="77777777" w:rsidR="00490914" w:rsidRPr="008529C4" w:rsidRDefault="00490914" w:rsidP="00490914">
      <w:pPr>
        <w:ind w:left="709" w:right="992"/>
        <w:jc w:val="both"/>
        <w:rPr>
          <w:rFonts w:ascii="Palatino Linotype" w:eastAsia="Batang" w:hAnsi="Palatino Linotype" w:cs="Arial"/>
          <w:i/>
          <w:lang w:val="es-AR"/>
        </w:rPr>
      </w:pPr>
    </w:p>
    <w:p w14:paraId="447201B0" w14:textId="526EDE95" w:rsidR="003159D7" w:rsidRPr="008529C4" w:rsidRDefault="00490914" w:rsidP="00490914">
      <w:pPr>
        <w:spacing w:line="360" w:lineRule="auto"/>
        <w:jc w:val="both"/>
        <w:rPr>
          <w:rFonts w:ascii="Palatino Linotype" w:hAnsi="Palatino Linotype" w:cs="Arial"/>
        </w:rPr>
      </w:pPr>
      <w:r w:rsidRPr="008529C4">
        <w:rPr>
          <w:rFonts w:ascii="Palatino Linotype" w:hAnsi="Palatino Linotype" w:cs="Arial"/>
          <w:lang w:val="es-ES"/>
        </w:rPr>
        <w:t xml:space="preserve">En consecuencia, </w:t>
      </w:r>
      <w:r w:rsidRPr="008529C4">
        <w:rPr>
          <w:rFonts w:ascii="Palatino Linotype" w:hAnsi="Palatino Linotype" w:cs="Arial"/>
          <w:lang w:val="es-ES" w:eastAsia="es-MX"/>
        </w:rPr>
        <w:t>el Pleno de este Instituto</w:t>
      </w:r>
      <w:r w:rsidRPr="008529C4">
        <w:rPr>
          <w:rFonts w:ascii="Palatino Linotype" w:hAnsi="Palatino Linotype"/>
          <w:lang w:val="es-ES"/>
        </w:rPr>
        <w:t xml:space="preserve">, en términos de lo dispuesto en el artículo 186, fracción I de la Ley de Transparencia y Acceso a la </w:t>
      </w:r>
      <w:r w:rsidRPr="008529C4">
        <w:rPr>
          <w:rFonts w:ascii="Palatino Linotype" w:hAnsi="Palatino Linotype" w:cs="Arial"/>
          <w:lang w:val="es-ES"/>
        </w:rPr>
        <w:t>Información</w:t>
      </w:r>
      <w:r w:rsidRPr="008529C4">
        <w:rPr>
          <w:rFonts w:ascii="Palatino Linotype" w:hAnsi="Palatino Linotype"/>
          <w:lang w:val="es-ES"/>
        </w:rPr>
        <w:t xml:space="preserve"> Pública del Estado de México y Municipios, determina </w:t>
      </w:r>
      <w:r w:rsidRPr="008529C4">
        <w:rPr>
          <w:rFonts w:ascii="Palatino Linotype" w:hAnsi="Palatino Linotype"/>
          <w:b/>
          <w:lang w:val="es-ES"/>
        </w:rPr>
        <w:t xml:space="preserve">SOBRESEER </w:t>
      </w:r>
      <w:r w:rsidRPr="008529C4">
        <w:rPr>
          <w:rFonts w:ascii="Palatino Linotype" w:hAnsi="Palatino Linotype"/>
          <w:lang w:val="es-ES"/>
        </w:rPr>
        <w:t xml:space="preserve">el Recurso de Revisión </w:t>
      </w:r>
      <w:r w:rsidR="003159D7" w:rsidRPr="008529C4">
        <w:rPr>
          <w:rFonts w:ascii="Palatino Linotype" w:hAnsi="Palatino Linotype"/>
          <w:b/>
          <w:lang w:val="es-ES_tradnl"/>
        </w:rPr>
        <w:t>16707</w:t>
      </w:r>
      <w:r w:rsidRPr="008529C4">
        <w:rPr>
          <w:rFonts w:ascii="Palatino Linotype" w:hAnsi="Palatino Linotype"/>
          <w:b/>
          <w:lang w:val="es-ES_tradnl"/>
        </w:rPr>
        <w:t>/INFOEM/IP/RR/202</w:t>
      </w:r>
      <w:r w:rsidR="003159D7" w:rsidRPr="008529C4">
        <w:rPr>
          <w:rFonts w:ascii="Palatino Linotype" w:hAnsi="Palatino Linotype"/>
          <w:b/>
          <w:lang w:val="es-ES_tradnl"/>
        </w:rPr>
        <w:t>2</w:t>
      </w:r>
      <w:r w:rsidRPr="008529C4">
        <w:rPr>
          <w:rFonts w:ascii="Palatino Linotype" w:hAnsi="Palatino Linotype" w:cs="Arial"/>
          <w:b/>
          <w:lang w:val="es-ES"/>
        </w:rPr>
        <w:t xml:space="preserve">, </w:t>
      </w:r>
      <w:r w:rsidRPr="008529C4">
        <w:rPr>
          <w:rFonts w:ascii="Palatino Linotype" w:hAnsi="Palatino Linotype" w:cs="Arial"/>
          <w:lang w:val="es-ES"/>
        </w:rPr>
        <w:t>puesto que el</w:t>
      </w:r>
      <w:r w:rsidRPr="008529C4">
        <w:rPr>
          <w:rFonts w:ascii="Palatino Linotype" w:hAnsi="Palatino Linotype" w:cs="Arial"/>
          <w:b/>
          <w:lang w:val="es-ES"/>
        </w:rPr>
        <w:t xml:space="preserve"> </w:t>
      </w:r>
      <w:r w:rsidRPr="008529C4">
        <w:rPr>
          <w:rFonts w:ascii="Palatino Linotype" w:hAnsi="Palatino Linotype" w:cs="Arial"/>
          <w:b/>
        </w:rPr>
        <w:t xml:space="preserve">EL SUJETO OBLIGADO </w:t>
      </w:r>
      <w:r w:rsidRPr="008529C4">
        <w:rPr>
          <w:rFonts w:ascii="Palatino Linotype" w:hAnsi="Palatino Linotype" w:cs="Arial"/>
        </w:rPr>
        <w:t xml:space="preserve">responsable del acto, mediante </w:t>
      </w:r>
      <w:r w:rsidRPr="008529C4">
        <w:rPr>
          <w:rFonts w:ascii="Palatino Linotype" w:hAnsi="Palatino Linotype" w:cs="Arial"/>
          <w:b/>
        </w:rPr>
        <w:t>informe justificado</w:t>
      </w:r>
      <w:r w:rsidRPr="008529C4">
        <w:rPr>
          <w:rFonts w:ascii="Palatino Linotype" w:hAnsi="Palatino Linotype" w:cs="Arial"/>
        </w:rPr>
        <w:t xml:space="preserve">, entregó </w:t>
      </w:r>
      <w:r w:rsidR="003159D7" w:rsidRPr="008529C4">
        <w:rPr>
          <w:rFonts w:ascii="Palatino Linotype" w:hAnsi="Palatino Linotype" w:cs="Arial"/>
        </w:rPr>
        <w:t>los documentos que se consideraron para la contratación de la Servidora Pública a que hizo referencia el solicitante.</w:t>
      </w:r>
    </w:p>
    <w:p w14:paraId="72A73BE2" w14:textId="77777777" w:rsidR="003159D7" w:rsidRPr="0053727B" w:rsidRDefault="003159D7" w:rsidP="00490914">
      <w:pPr>
        <w:spacing w:line="360" w:lineRule="auto"/>
        <w:jc w:val="both"/>
        <w:rPr>
          <w:rFonts w:ascii="Palatino Linotype" w:hAnsi="Palatino Linotype" w:cs="Arial"/>
          <w:sz w:val="16"/>
          <w:szCs w:val="16"/>
        </w:rPr>
      </w:pPr>
    </w:p>
    <w:p w14:paraId="67D89D9A" w14:textId="47F8ABF6" w:rsidR="00490914" w:rsidRDefault="00490914" w:rsidP="00490914">
      <w:pPr>
        <w:spacing w:line="360" w:lineRule="auto"/>
        <w:jc w:val="both"/>
        <w:rPr>
          <w:rFonts w:ascii="Palatino Linotype" w:hAnsi="Palatino Linotype" w:cs="Arial"/>
        </w:rPr>
      </w:pPr>
      <w:r w:rsidRPr="008529C4">
        <w:rPr>
          <w:rFonts w:ascii="Palatino Linotype" w:hAnsi="Palatino Linotype" w:cs="Arial"/>
        </w:rPr>
        <w:t xml:space="preserve"> </w:t>
      </w:r>
      <w:proofErr w:type="gramStart"/>
      <w:r w:rsidRPr="008529C4">
        <w:rPr>
          <w:rFonts w:ascii="Palatino Linotype" w:hAnsi="Palatino Linotype" w:cs="Arial"/>
        </w:rPr>
        <w:t>pronu</w:t>
      </w:r>
      <w:bookmarkStart w:id="8" w:name="_GoBack"/>
      <w:bookmarkEnd w:id="8"/>
      <w:r w:rsidRPr="008529C4">
        <w:rPr>
          <w:rFonts w:ascii="Palatino Linotype" w:hAnsi="Palatino Linotype" w:cs="Arial"/>
        </w:rPr>
        <w:t>nciamiento</w:t>
      </w:r>
      <w:proofErr w:type="gramEnd"/>
      <w:r w:rsidRPr="008529C4">
        <w:rPr>
          <w:rFonts w:ascii="Palatino Linotype" w:hAnsi="Palatino Linotype" w:cs="Arial"/>
        </w:rPr>
        <w:t xml:space="preserve"> en sentido negativo por parte de los sujetos habilitados idóneos y por ende</w:t>
      </w:r>
      <w:r w:rsidRPr="008529C4">
        <w:rPr>
          <w:rFonts w:ascii="Palatino Linotype" w:hAnsi="Palatino Linotype" w:cs="Arial"/>
          <w:b/>
        </w:rPr>
        <w:t xml:space="preserve"> quedó sin materia </w:t>
      </w:r>
      <w:r w:rsidRPr="008529C4">
        <w:rPr>
          <w:rFonts w:ascii="Palatino Linotype" w:hAnsi="Palatino Linotype" w:cs="Arial"/>
        </w:rPr>
        <w:t>el presente recurso.</w:t>
      </w:r>
    </w:p>
    <w:p w14:paraId="29E9DEE6" w14:textId="77777777" w:rsidR="0053727B" w:rsidRPr="0053727B" w:rsidRDefault="0053727B" w:rsidP="00490914">
      <w:pPr>
        <w:spacing w:line="360" w:lineRule="auto"/>
        <w:jc w:val="both"/>
        <w:rPr>
          <w:rFonts w:ascii="Palatino Linotype" w:hAnsi="Palatino Linotype" w:cs="Arial"/>
          <w:sz w:val="16"/>
          <w:szCs w:val="16"/>
          <w:lang w:val="es-ES"/>
        </w:rPr>
      </w:pPr>
    </w:p>
    <w:p w14:paraId="696734E1" w14:textId="0498633C" w:rsidR="00490914" w:rsidRPr="008529C4" w:rsidRDefault="00490914" w:rsidP="00490914">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8529C4">
        <w:rPr>
          <w:rFonts w:ascii="Palatino Linotype" w:eastAsia="Calibri" w:hAnsi="Palatino Linotype" w:cs="Arial"/>
        </w:rPr>
        <w:lastRenderedPageBreak/>
        <w:t xml:space="preserve">Así, con </w:t>
      </w:r>
      <w:r w:rsidRPr="008529C4">
        <w:rPr>
          <w:rFonts w:ascii="Palatino Linotype" w:hAnsi="Palatino Linotype" w:cs="Arial"/>
        </w:rPr>
        <w:t>fundamento</w:t>
      </w:r>
      <w:r w:rsidRPr="008529C4">
        <w:rPr>
          <w:rFonts w:ascii="Palatino Linotype" w:eastAsia="Calibri" w:hAnsi="Palatino Linotype" w:cs="Arial"/>
        </w:rPr>
        <w:t xml:space="preserve"> en lo prescrito en los artículos</w:t>
      </w:r>
      <w:r w:rsidR="00D11A76" w:rsidRPr="008529C4">
        <w:rPr>
          <w:rFonts w:ascii="Palatino Linotype" w:hAnsi="Palatino Linotype"/>
          <w:color w:val="000000" w:themeColor="text1"/>
        </w:rPr>
        <w:t>; 5, párrafo trigésimo segundo, trigésimo tercero y trigésimo cuarto, fracciones IV y V de la Constitución Política del Estado Libre y Soberano de México</w:t>
      </w:r>
      <w:r w:rsidRPr="008529C4">
        <w:rPr>
          <w:rFonts w:ascii="Palatino Linotype" w:eastAsia="Calibri" w:hAnsi="Palatino Linotype" w:cs="Arial"/>
        </w:rPr>
        <w:t xml:space="preserve">, y los artículos </w:t>
      </w:r>
      <w:r w:rsidRPr="008529C4">
        <w:rPr>
          <w:rFonts w:ascii="Palatino Linotype" w:hAnsi="Palatino Linotype"/>
        </w:rPr>
        <w:t xml:space="preserve">2, </w:t>
      </w:r>
      <w:r w:rsidRPr="008529C4">
        <w:rPr>
          <w:rFonts w:ascii="Palatino Linotype" w:hAnsi="Palatino Linotype" w:cs="Arial"/>
        </w:rPr>
        <w:t>fracción</w:t>
      </w:r>
      <w:r w:rsidRPr="008529C4">
        <w:rPr>
          <w:rFonts w:ascii="Palatino Linotype" w:hAnsi="Palatino Linotype"/>
        </w:rPr>
        <w:t xml:space="preserve"> II, 9, </w:t>
      </w:r>
      <w:r w:rsidRPr="008529C4">
        <w:rPr>
          <w:rFonts w:ascii="Palatino Linotype" w:hAnsi="Palatino Linotype" w:cs="Arial"/>
          <w:lang w:val="es-ES_tradnl"/>
        </w:rPr>
        <w:t>29</w:t>
      </w:r>
      <w:r w:rsidRPr="008529C4">
        <w:rPr>
          <w:rFonts w:ascii="Palatino Linotype" w:hAnsi="Palatino Linotype"/>
        </w:rPr>
        <w:t>, 36, fracciones I y II, 176, 178, 179, 181, 185, fracción I, 186, 188 y 192, fracción III</w:t>
      </w:r>
      <w:r w:rsidRPr="008529C4">
        <w:rPr>
          <w:rFonts w:ascii="Palatino Linotype" w:eastAsia="Calibri" w:hAnsi="Palatino Linotype" w:cs="Arial"/>
        </w:rPr>
        <w:t xml:space="preserve"> de la Ley de Transparencia y Acceso a la Información Pública del Estado de México y </w:t>
      </w:r>
      <w:r w:rsidRPr="008529C4">
        <w:rPr>
          <w:rFonts w:ascii="Palatino Linotype" w:hAnsi="Palatino Linotype" w:cs="Arial"/>
        </w:rPr>
        <w:t>Municipios</w:t>
      </w:r>
      <w:r w:rsidRPr="008529C4">
        <w:rPr>
          <w:rFonts w:ascii="Palatino Linotype" w:eastAsia="Calibri" w:hAnsi="Palatino Linotype" w:cs="Arial"/>
        </w:rPr>
        <w:t xml:space="preserve">, </w:t>
      </w:r>
      <w:r w:rsidRPr="008529C4">
        <w:rPr>
          <w:rFonts w:ascii="Palatino Linotype" w:hAnsi="Palatino Linotype"/>
        </w:rPr>
        <w:t>este</w:t>
      </w:r>
      <w:r w:rsidRPr="008529C4">
        <w:rPr>
          <w:rFonts w:ascii="Palatino Linotype" w:eastAsia="Calibri" w:hAnsi="Palatino Linotype" w:cs="Arial"/>
        </w:rPr>
        <w:t xml:space="preserve"> Pleno:</w:t>
      </w:r>
    </w:p>
    <w:p w14:paraId="29970009" w14:textId="77777777" w:rsidR="00490914" w:rsidRPr="008529C4" w:rsidRDefault="00490914" w:rsidP="00490914">
      <w:pPr>
        <w:jc w:val="center"/>
        <w:rPr>
          <w:rFonts w:ascii="Palatino Linotype" w:hAnsi="Palatino Linotype"/>
          <w:b/>
          <w:bCs/>
          <w:spacing w:val="60"/>
          <w:sz w:val="28"/>
        </w:rPr>
      </w:pPr>
      <w:r w:rsidRPr="008529C4">
        <w:rPr>
          <w:rFonts w:ascii="Palatino Linotype" w:hAnsi="Palatino Linotype"/>
          <w:b/>
          <w:bCs/>
          <w:spacing w:val="60"/>
          <w:sz w:val="28"/>
        </w:rPr>
        <w:t>RESUELVE</w:t>
      </w:r>
    </w:p>
    <w:p w14:paraId="20E91FA1" w14:textId="77777777" w:rsidR="00490914" w:rsidRPr="008529C4" w:rsidRDefault="00490914" w:rsidP="00490914">
      <w:pPr>
        <w:jc w:val="center"/>
        <w:rPr>
          <w:rFonts w:ascii="Palatino Linotype" w:hAnsi="Palatino Linotype"/>
          <w:b/>
          <w:bCs/>
          <w:spacing w:val="60"/>
          <w:sz w:val="28"/>
        </w:rPr>
      </w:pPr>
    </w:p>
    <w:p w14:paraId="2A6F2C78" w14:textId="0F2391BF" w:rsidR="00490914" w:rsidRPr="008529C4" w:rsidRDefault="00490914" w:rsidP="00490914">
      <w:pPr>
        <w:widowControl w:val="0"/>
        <w:tabs>
          <w:tab w:val="left" w:pos="1701"/>
        </w:tabs>
        <w:autoSpaceDE w:val="0"/>
        <w:autoSpaceDN w:val="0"/>
        <w:adjustRightInd w:val="0"/>
        <w:spacing w:line="360" w:lineRule="auto"/>
        <w:jc w:val="both"/>
        <w:rPr>
          <w:rFonts w:ascii="Palatino Linotype" w:hAnsi="Palatino Linotype" w:cs="Arial"/>
          <w:color w:val="FF0000"/>
        </w:rPr>
      </w:pPr>
      <w:r w:rsidRPr="008529C4">
        <w:rPr>
          <w:rFonts w:ascii="Palatino Linotype" w:hAnsi="Palatino Linotype" w:cs="Arial"/>
          <w:b/>
          <w:color w:val="000000" w:themeColor="text1"/>
          <w:sz w:val="28"/>
        </w:rPr>
        <w:t>PRIMERO</w:t>
      </w:r>
      <w:r w:rsidRPr="008529C4">
        <w:rPr>
          <w:rFonts w:ascii="Palatino Linotype" w:hAnsi="Palatino Linotype" w:cs="Arial"/>
          <w:b/>
          <w:color w:val="000000" w:themeColor="text1"/>
        </w:rPr>
        <w:t xml:space="preserve">. </w:t>
      </w:r>
      <w:r w:rsidRPr="008529C4">
        <w:rPr>
          <w:rFonts w:ascii="Palatino Linotype" w:hAnsi="Palatino Linotype" w:cs="Arial"/>
          <w:color w:val="000000" w:themeColor="text1"/>
        </w:rPr>
        <w:t>Se</w:t>
      </w:r>
      <w:r w:rsidRPr="008529C4">
        <w:rPr>
          <w:rFonts w:ascii="Palatino Linotype" w:hAnsi="Palatino Linotype" w:cs="Arial"/>
          <w:b/>
          <w:color w:val="000000" w:themeColor="text1"/>
        </w:rPr>
        <w:t xml:space="preserve"> SOBRESEE el</w:t>
      </w:r>
      <w:r w:rsidRPr="008529C4">
        <w:rPr>
          <w:rFonts w:ascii="Palatino Linotype" w:hAnsi="Palatino Linotype" w:cs="Arial"/>
          <w:color w:val="000000" w:themeColor="text1"/>
        </w:rPr>
        <w:t xml:space="preserve"> </w:t>
      </w:r>
      <w:r w:rsidRPr="008529C4">
        <w:rPr>
          <w:rFonts w:ascii="Palatino Linotype" w:hAnsi="Palatino Linotype" w:cs="Arial"/>
          <w:color w:val="222222"/>
          <w:shd w:val="clear" w:color="auto" w:fill="FFFFFF"/>
        </w:rPr>
        <w:t>Recurso de Revisión</w:t>
      </w:r>
      <w:r w:rsidRPr="008529C4">
        <w:rPr>
          <w:rFonts w:ascii="Palatino Linotype" w:hAnsi="Palatino Linotype" w:cs="Arial"/>
          <w:color w:val="000000" w:themeColor="text1"/>
        </w:rPr>
        <w:t xml:space="preserve"> número</w:t>
      </w:r>
      <w:r w:rsidRPr="008529C4">
        <w:rPr>
          <w:rFonts w:ascii="Palatino Linotype" w:hAnsi="Palatino Linotype" w:cs="Arial"/>
          <w:b/>
          <w:color w:val="000000" w:themeColor="text1"/>
        </w:rPr>
        <w:t xml:space="preserve"> </w:t>
      </w:r>
      <w:r w:rsidR="003159D7" w:rsidRPr="008529C4">
        <w:rPr>
          <w:rFonts w:ascii="Palatino Linotype" w:hAnsi="Palatino Linotype"/>
          <w:b/>
          <w:lang w:val="es-ES_tradnl"/>
        </w:rPr>
        <w:t>16707</w:t>
      </w:r>
      <w:r w:rsidRPr="008529C4">
        <w:rPr>
          <w:rFonts w:ascii="Palatino Linotype" w:hAnsi="Palatino Linotype"/>
          <w:b/>
          <w:lang w:val="es-ES_tradnl"/>
        </w:rPr>
        <w:t>/INFOEM/IP/RR/202</w:t>
      </w:r>
      <w:r w:rsidR="003159D7" w:rsidRPr="008529C4">
        <w:rPr>
          <w:rFonts w:ascii="Palatino Linotype" w:hAnsi="Palatino Linotype"/>
          <w:b/>
          <w:lang w:val="es-ES_tradnl"/>
        </w:rPr>
        <w:t>2</w:t>
      </w:r>
      <w:r w:rsidRPr="008529C4">
        <w:rPr>
          <w:rFonts w:ascii="Palatino Linotype" w:hAnsi="Palatino Linotype" w:cs="Arial"/>
          <w:color w:val="000000" w:themeColor="text1"/>
        </w:rPr>
        <w:t xml:space="preserve">, con fundamento en el artículo 192 fracción III de la </w:t>
      </w:r>
      <w:r w:rsidRPr="008529C4">
        <w:rPr>
          <w:rFonts w:ascii="Palatino Linotype" w:eastAsia="Arial Unicode MS" w:hAnsi="Palatino Linotype" w:cs="Arial"/>
        </w:rPr>
        <w:t>Ley de Transparencia y Acceso a la Información Pública del Estado de México y Municipios</w:t>
      </w:r>
      <w:r w:rsidRPr="008529C4">
        <w:rPr>
          <w:rFonts w:ascii="Palatino Linotype" w:hAnsi="Palatino Linotype" w:cs="Arial"/>
          <w:color w:val="000000" w:themeColor="text1"/>
        </w:rPr>
        <w:t>, en atención a que el</w:t>
      </w:r>
      <w:r w:rsidRPr="008529C4">
        <w:rPr>
          <w:rFonts w:ascii="Palatino Linotype" w:hAnsi="Palatino Linotype" w:cs="Arial"/>
          <w:b/>
        </w:rPr>
        <w:t xml:space="preserve"> SUJETO OBLIGADO </w:t>
      </w:r>
      <w:r w:rsidRPr="008529C4">
        <w:rPr>
          <w:rFonts w:ascii="Palatino Linotype" w:hAnsi="Palatino Linotype" w:cs="Arial"/>
        </w:rPr>
        <w:t>responsable del acto, mediante informe justificado modificó la respuesta incompleta y por ende</w:t>
      </w:r>
      <w:r w:rsidRPr="008529C4">
        <w:rPr>
          <w:rFonts w:ascii="Palatino Linotype" w:hAnsi="Palatino Linotype" w:cs="Arial"/>
          <w:b/>
        </w:rPr>
        <w:t xml:space="preserve"> quedó sin materia, </w:t>
      </w:r>
      <w:r w:rsidRPr="008529C4">
        <w:rPr>
          <w:rFonts w:ascii="Palatino Linotype" w:hAnsi="Palatino Linotype" w:cs="Arial"/>
        </w:rPr>
        <w:t xml:space="preserve">en términos del Considerando </w:t>
      </w:r>
      <w:r w:rsidRPr="008529C4">
        <w:rPr>
          <w:rFonts w:ascii="Palatino Linotype" w:hAnsi="Palatino Linotype" w:cs="Arial"/>
          <w:b/>
        </w:rPr>
        <w:t>QUINTO</w:t>
      </w:r>
      <w:r w:rsidRPr="008529C4">
        <w:rPr>
          <w:rFonts w:ascii="Palatino Linotype" w:hAnsi="Palatino Linotype" w:cs="Arial"/>
        </w:rPr>
        <w:t xml:space="preserve"> de la presente resolución.</w:t>
      </w:r>
      <w:r w:rsidRPr="008529C4">
        <w:rPr>
          <w:rFonts w:ascii="Palatino Linotype" w:hAnsi="Palatino Linotype" w:cs="Arial"/>
          <w:color w:val="FF0000"/>
        </w:rPr>
        <w:t xml:space="preserve"> </w:t>
      </w:r>
    </w:p>
    <w:p w14:paraId="0609CE4A" w14:textId="77777777" w:rsidR="00490914" w:rsidRPr="008529C4" w:rsidRDefault="00490914" w:rsidP="00490914">
      <w:pPr>
        <w:widowControl w:val="0"/>
        <w:tabs>
          <w:tab w:val="left" w:pos="1701"/>
        </w:tabs>
        <w:autoSpaceDE w:val="0"/>
        <w:autoSpaceDN w:val="0"/>
        <w:adjustRightInd w:val="0"/>
        <w:spacing w:line="360" w:lineRule="auto"/>
        <w:jc w:val="both"/>
        <w:rPr>
          <w:rFonts w:ascii="Palatino Linotype" w:hAnsi="Palatino Linotype" w:cs="Arial"/>
        </w:rPr>
      </w:pPr>
    </w:p>
    <w:p w14:paraId="413BA66E" w14:textId="77777777" w:rsidR="00490914" w:rsidRPr="008529C4" w:rsidRDefault="00490914" w:rsidP="00490914">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8529C4">
        <w:rPr>
          <w:rFonts w:ascii="Palatino Linotype" w:hAnsi="Palatino Linotype" w:cs="Arial"/>
          <w:b/>
          <w:color w:val="000000" w:themeColor="text1"/>
          <w:sz w:val="28"/>
        </w:rPr>
        <w:t>SEGUNDO</w:t>
      </w:r>
      <w:r w:rsidRPr="008529C4">
        <w:rPr>
          <w:rFonts w:ascii="Palatino Linotype" w:hAnsi="Palatino Linotype" w:cs="Arial"/>
          <w:b/>
          <w:color w:val="222222"/>
          <w:shd w:val="clear" w:color="auto" w:fill="FFFFFF"/>
        </w:rPr>
        <w:t xml:space="preserve">. Notifíquese </w:t>
      </w:r>
      <w:r w:rsidRPr="008529C4">
        <w:rPr>
          <w:rFonts w:ascii="Palatino Linotype" w:hAnsi="Palatino Linotype" w:cs="Arial"/>
          <w:color w:val="222222"/>
          <w:shd w:val="clear" w:color="auto" w:fill="FFFFFF"/>
        </w:rPr>
        <w:t xml:space="preserve">al </w:t>
      </w:r>
      <w:r w:rsidRPr="008529C4">
        <w:rPr>
          <w:rFonts w:ascii="Palatino Linotype" w:hAnsi="Palatino Linotype"/>
          <w:lang w:eastAsia="es-ES_tradnl"/>
        </w:rPr>
        <w:t>Titular</w:t>
      </w:r>
      <w:r w:rsidRPr="008529C4">
        <w:rPr>
          <w:rFonts w:ascii="Palatino Linotype" w:hAnsi="Palatino Linotype" w:cs="Arial"/>
          <w:color w:val="222222"/>
          <w:shd w:val="clear" w:color="auto" w:fill="FFFFFF"/>
        </w:rPr>
        <w:t xml:space="preserve"> de la Unidad de Transparencia del </w:t>
      </w:r>
      <w:r w:rsidRPr="008529C4">
        <w:rPr>
          <w:rFonts w:ascii="Palatino Linotype" w:hAnsi="Palatino Linotype" w:cs="Arial"/>
          <w:b/>
          <w:color w:val="222222"/>
          <w:shd w:val="clear" w:color="auto" w:fill="FFFFFF"/>
        </w:rPr>
        <w:t>SUJETO OBLIGADO</w:t>
      </w:r>
      <w:r w:rsidRPr="008529C4">
        <w:rPr>
          <w:rFonts w:ascii="Palatino Linotype" w:hAnsi="Palatino Linotype" w:cs="Arial"/>
          <w:color w:val="222222"/>
          <w:shd w:val="clear" w:color="auto" w:fill="FFFFFF"/>
        </w:rPr>
        <w:t xml:space="preserve"> para su conocimiento. </w:t>
      </w:r>
    </w:p>
    <w:p w14:paraId="286C909F" w14:textId="77777777" w:rsidR="00490914" w:rsidRPr="008529C4" w:rsidRDefault="00490914" w:rsidP="00490914">
      <w:pPr>
        <w:widowControl w:val="0"/>
        <w:tabs>
          <w:tab w:val="left" w:pos="1701"/>
        </w:tabs>
        <w:autoSpaceDE w:val="0"/>
        <w:autoSpaceDN w:val="0"/>
        <w:adjustRightInd w:val="0"/>
        <w:spacing w:line="360" w:lineRule="auto"/>
        <w:jc w:val="both"/>
        <w:rPr>
          <w:rFonts w:ascii="Palatino Linotype" w:hAnsi="Palatino Linotype" w:cs="Arial"/>
        </w:rPr>
      </w:pPr>
    </w:p>
    <w:p w14:paraId="67F4E240" w14:textId="77777777" w:rsidR="00490914" w:rsidRPr="008529C4" w:rsidRDefault="00490914" w:rsidP="00490914">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8529C4">
        <w:rPr>
          <w:rFonts w:ascii="Palatino Linotype" w:hAnsi="Palatino Linotype" w:cs="Arial"/>
          <w:b/>
          <w:color w:val="000000" w:themeColor="text1"/>
          <w:sz w:val="28"/>
        </w:rPr>
        <w:t>TERCERO</w:t>
      </w:r>
      <w:r w:rsidRPr="008529C4">
        <w:rPr>
          <w:rFonts w:ascii="Palatino Linotype" w:hAnsi="Palatino Linotype"/>
          <w:color w:val="222222"/>
          <w:lang w:eastAsia="es-ES_tradnl"/>
        </w:rPr>
        <w:t xml:space="preserve">. </w:t>
      </w:r>
      <w:r w:rsidRPr="008529C4">
        <w:rPr>
          <w:rFonts w:ascii="Palatino Linotype" w:hAnsi="Palatino Linotype"/>
          <w:b/>
          <w:color w:val="222222"/>
          <w:lang w:eastAsia="es-ES_tradnl"/>
        </w:rPr>
        <w:t>Notifíquese</w:t>
      </w:r>
      <w:r w:rsidRPr="008529C4">
        <w:rPr>
          <w:rFonts w:ascii="Palatino Linotype" w:hAnsi="Palatino Linotype"/>
          <w:color w:val="222222"/>
          <w:lang w:eastAsia="es-ES_tradnl"/>
        </w:rPr>
        <w:t xml:space="preserve"> al </w:t>
      </w:r>
      <w:r w:rsidRPr="008529C4">
        <w:rPr>
          <w:rFonts w:ascii="Palatino Linotype" w:hAnsi="Palatino Linotype"/>
          <w:b/>
        </w:rPr>
        <w:t>RECURRENTE</w:t>
      </w:r>
      <w:r w:rsidRPr="008529C4">
        <w:rPr>
          <w:rFonts w:ascii="Palatino Linotype" w:hAnsi="Palatino Linotype"/>
          <w:color w:val="222222"/>
          <w:lang w:eastAsia="es-ES_tradnl"/>
        </w:rPr>
        <w:t xml:space="preserve"> la </w:t>
      </w:r>
      <w:r w:rsidRPr="008529C4">
        <w:rPr>
          <w:rFonts w:ascii="Palatino Linotype" w:hAnsi="Palatino Linotype"/>
          <w:lang w:eastAsia="es-ES_tradnl"/>
        </w:rPr>
        <w:t>presente</w:t>
      </w:r>
      <w:r w:rsidRPr="008529C4">
        <w:rPr>
          <w:rFonts w:ascii="Palatino Linotype" w:hAnsi="Palatino Linotype"/>
          <w:color w:val="222222"/>
          <w:lang w:eastAsia="es-ES_tradnl"/>
        </w:rPr>
        <w:t xml:space="preserve"> resolución vía </w:t>
      </w:r>
      <w:r w:rsidRPr="008529C4">
        <w:rPr>
          <w:rFonts w:ascii="Palatino Linotype" w:eastAsia="MS Mincho" w:hAnsi="Palatino Linotype" w:cs="Arial"/>
          <w:lang w:val="es-ES_tradnl"/>
        </w:rPr>
        <w:t xml:space="preserve">Sistema de Acceso a la Información Mexiquense </w:t>
      </w:r>
      <w:r w:rsidRPr="008529C4">
        <w:rPr>
          <w:rFonts w:ascii="Palatino Linotype" w:eastAsia="MS Mincho" w:hAnsi="Palatino Linotype" w:cs="Arial"/>
          <w:b/>
          <w:bCs/>
          <w:lang w:val="es-ES_tradnl"/>
        </w:rPr>
        <w:t>SAIMEX</w:t>
      </w:r>
      <w:r w:rsidRPr="008529C4">
        <w:rPr>
          <w:rFonts w:ascii="Palatino Linotype" w:eastAsia="MS Mincho" w:hAnsi="Palatino Linotype" w:cs="Arial"/>
          <w:lang w:val="es-ES_tradnl"/>
        </w:rPr>
        <w:t>.</w:t>
      </w:r>
    </w:p>
    <w:p w14:paraId="38989DD2" w14:textId="77777777" w:rsidR="00490914" w:rsidRPr="008529C4" w:rsidRDefault="00490914" w:rsidP="00490914">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51EB62B2" w14:textId="0DD375D6" w:rsidR="00490914" w:rsidRDefault="00490914" w:rsidP="00490914">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r w:rsidRPr="008529C4">
        <w:rPr>
          <w:rFonts w:ascii="Palatino Linotype" w:hAnsi="Palatino Linotype" w:cs="Arial"/>
          <w:b/>
          <w:color w:val="000000" w:themeColor="text1"/>
          <w:sz w:val="28"/>
        </w:rPr>
        <w:t>CUARTO</w:t>
      </w:r>
      <w:r w:rsidRPr="008529C4">
        <w:rPr>
          <w:rFonts w:ascii="Palatino Linotype" w:hAnsi="Palatino Linotype"/>
          <w:b/>
          <w:color w:val="222222"/>
          <w:lang w:eastAsia="es-ES_tradnl"/>
        </w:rPr>
        <w:t>. Hágase del conocimiento</w:t>
      </w:r>
      <w:r w:rsidRPr="008529C4">
        <w:rPr>
          <w:rFonts w:ascii="Palatino Linotype" w:hAnsi="Palatino Linotype"/>
          <w:color w:val="222222"/>
          <w:lang w:eastAsia="es-ES_tradnl"/>
        </w:rPr>
        <w:t xml:space="preserve"> al </w:t>
      </w:r>
      <w:r w:rsidRPr="008529C4">
        <w:rPr>
          <w:rFonts w:ascii="Palatino Linotype" w:hAnsi="Palatino Linotype"/>
          <w:b/>
        </w:rPr>
        <w:t>RECURRENTE</w:t>
      </w:r>
      <w:r w:rsidRPr="008529C4">
        <w:rPr>
          <w:rFonts w:ascii="Palatino Linotype" w:hAnsi="Palatino Linotype"/>
          <w:color w:val="222222"/>
          <w:lang w:eastAsia="es-ES_tradnl"/>
        </w:rPr>
        <w:t xml:space="preserve"> que de </w:t>
      </w:r>
      <w:r w:rsidRPr="008529C4">
        <w:rPr>
          <w:rFonts w:ascii="Palatino Linotype" w:hAnsi="Palatino Linotype"/>
          <w:lang w:eastAsia="es-ES_tradnl"/>
        </w:rPr>
        <w:t>conformidad</w:t>
      </w:r>
      <w:r w:rsidRPr="008529C4">
        <w:rPr>
          <w:rFonts w:ascii="Palatino Linotype" w:hAnsi="Palatino Linotype"/>
          <w:color w:val="222222"/>
          <w:lang w:eastAsia="es-ES_tradnl"/>
        </w:rPr>
        <w:t xml:space="preserve"> con lo establecido en el artículo 196 de la Ley de Transparencia y Acceso a la Información </w:t>
      </w:r>
      <w:r w:rsidRPr="008529C4">
        <w:rPr>
          <w:rFonts w:ascii="Palatino Linotype" w:hAnsi="Palatino Linotype"/>
          <w:color w:val="222222"/>
          <w:lang w:eastAsia="es-ES_tradnl"/>
        </w:rPr>
        <w:lastRenderedPageBreak/>
        <w:t>Pública del Estado de México y Municipios, podrá impugnarla vía Juicio de Amparo en los términos de las leyes aplicables.</w:t>
      </w:r>
    </w:p>
    <w:p w14:paraId="045C544F" w14:textId="651B0BB3" w:rsidR="0053727B" w:rsidRDefault="0053727B" w:rsidP="00490914">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599CCA49" w14:textId="6F0940D0" w:rsidR="0053727B" w:rsidRDefault="0053727B" w:rsidP="00490914">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510853C9" w14:textId="77777777" w:rsidR="0053727B" w:rsidRPr="008529C4" w:rsidRDefault="0053727B" w:rsidP="00490914">
      <w:pPr>
        <w:widowControl w:val="0"/>
        <w:tabs>
          <w:tab w:val="left" w:pos="1701"/>
        </w:tabs>
        <w:autoSpaceDE w:val="0"/>
        <w:autoSpaceDN w:val="0"/>
        <w:adjustRightInd w:val="0"/>
        <w:spacing w:line="360" w:lineRule="auto"/>
        <w:jc w:val="both"/>
        <w:rPr>
          <w:rFonts w:ascii="Palatino Linotype" w:hAnsi="Palatino Linotype"/>
          <w:color w:val="222222"/>
          <w:lang w:eastAsia="es-ES_tradnl"/>
        </w:rPr>
      </w:pPr>
    </w:p>
    <w:p w14:paraId="4E4F7878" w14:textId="47F4F29A" w:rsidR="007B2CF1" w:rsidRPr="008529C4" w:rsidRDefault="00490914" w:rsidP="007B2CF1">
      <w:pPr>
        <w:tabs>
          <w:tab w:val="left" w:pos="709"/>
        </w:tabs>
        <w:spacing w:line="360" w:lineRule="auto"/>
        <w:ind w:right="51"/>
        <w:jc w:val="both"/>
        <w:rPr>
          <w:rFonts w:ascii="Palatino Linotype" w:hAnsi="Palatino Linotype" w:cs="Arial"/>
          <w:color w:val="000000"/>
          <w:lang w:val="es-419" w:eastAsia="es-MX"/>
        </w:rPr>
      </w:pPr>
      <w:r w:rsidRPr="008529C4">
        <w:rPr>
          <w:rFonts w:ascii="Palatino Linotype" w:hAnsi="Palatino Linotype" w:cs="Arial"/>
          <w:color w:val="000000"/>
          <w:lang w:eastAsia="es-MX"/>
        </w:rPr>
        <w:t>A</w:t>
      </w:r>
      <w:r w:rsidR="007B2CF1" w:rsidRPr="008529C4">
        <w:rPr>
          <w:rFonts w:ascii="Palatino Linotype" w:hAnsi="Palatino Linotype" w:cs="Arial"/>
          <w:color w:val="000000"/>
          <w:lang w:eastAsia="es-MX"/>
        </w:rPr>
        <w:t xml:space="preserve">SÍ LO RESUELVE, POR </w:t>
      </w:r>
      <w:r w:rsidR="00C17BD7" w:rsidRPr="008529C4">
        <w:rPr>
          <w:rFonts w:ascii="Palatino Linotype" w:hAnsi="Palatino Linotype" w:cs="Arial"/>
          <w:color w:val="000000"/>
          <w:lang w:eastAsia="es-MX"/>
        </w:rPr>
        <w:t>UNANIMIDAD</w:t>
      </w:r>
      <w:r w:rsidR="007B2CF1" w:rsidRPr="008529C4">
        <w:rPr>
          <w:rFonts w:ascii="Palatino Linotype" w:hAnsi="Palatino Linotype" w:cs="Arial"/>
          <w:color w:val="000000"/>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7B2CF1" w:rsidRPr="008529C4">
        <w:rPr>
          <w:rFonts w:ascii="Palatino Linotype" w:hAnsi="Palatino Linotype" w:cs="Arial"/>
          <w:color w:val="000000"/>
          <w:lang w:val="es-419" w:eastAsia="es-MX"/>
        </w:rPr>
        <w:t xml:space="preserve"> </w:t>
      </w:r>
      <w:r w:rsidR="007B2CF1" w:rsidRPr="008529C4">
        <w:rPr>
          <w:rFonts w:ascii="Palatino Linotype" w:hAnsi="Palatino Linotype" w:cs="Arial"/>
          <w:color w:val="000000"/>
          <w:lang w:eastAsia="es-MX"/>
        </w:rPr>
        <w:t xml:space="preserve">EN LA </w:t>
      </w:r>
      <w:r w:rsidR="008529C4">
        <w:rPr>
          <w:rFonts w:ascii="Palatino Linotype" w:hAnsi="Palatino Linotype" w:cs="Arial"/>
          <w:color w:val="000000"/>
          <w:lang w:eastAsia="es-MX"/>
        </w:rPr>
        <w:t xml:space="preserve">TRIGÉSIMA </w:t>
      </w:r>
      <w:r w:rsidR="007B2CF1" w:rsidRPr="008529C4">
        <w:rPr>
          <w:rFonts w:ascii="Palatino Linotype" w:hAnsi="Palatino Linotype" w:cs="Arial"/>
          <w:color w:val="000000"/>
          <w:lang w:eastAsia="es-MX"/>
        </w:rPr>
        <w:t xml:space="preserve">SESIÓN ORDINARIA CELEBRADA EL </w:t>
      </w:r>
      <w:r w:rsidR="008529C4">
        <w:rPr>
          <w:rFonts w:ascii="Palatino Linotype" w:hAnsi="Palatino Linotype" w:cs="Arial"/>
          <w:color w:val="000000"/>
          <w:lang w:eastAsia="es-MX"/>
        </w:rPr>
        <w:t>VEINTITRÉS</w:t>
      </w:r>
      <w:r w:rsidR="000D1ABE" w:rsidRPr="008529C4">
        <w:rPr>
          <w:rFonts w:ascii="Palatino Linotype" w:hAnsi="Palatino Linotype" w:cs="Arial"/>
          <w:color w:val="000000"/>
          <w:lang w:eastAsia="es-MX"/>
        </w:rPr>
        <w:t xml:space="preserve"> DE AGOSTO</w:t>
      </w:r>
      <w:r w:rsidR="002C3279" w:rsidRPr="008529C4">
        <w:rPr>
          <w:rFonts w:ascii="Palatino Linotype" w:hAnsi="Palatino Linotype" w:cs="Arial"/>
          <w:color w:val="000000"/>
          <w:lang w:eastAsia="es-MX"/>
        </w:rPr>
        <w:t xml:space="preserve"> DE DOS MIL VEINTITRÉS</w:t>
      </w:r>
      <w:r w:rsidR="007B2CF1" w:rsidRPr="008529C4">
        <w:rPr>
          <w:rFonts w:ascii="Palatino Linotype" w:hAnsi="Palatino Linotype" w:cs="Arial"/>
          <w:color w:val="000000"/>
          <w:lang w:eastAsia="es-MX"/>
        </w:rPr>
        <w:t>, ANTE EL SECRETARIO TÉCNICO DEL PLENO, ALEXIS TAPIA RAMÍREZ.</w:t>
      </w:r>
      <w:r w:rsidR="007B2CF1" w:rsidRPr="008529C4">
        <w:rPr>
          <w:rFonts w:ascii="Palatino Linotype" w:hAnsi="Palatino Linotype" w:cs="Arial"/>
          <w:color w:val="000000"/>
          <w:lang w:val="es-419" w:eastAsia="es-MX"/>
        </w:rPr>
        <w:t>---------------------------------------------</w:t>
      </w:r>
      <w:r w:rsidR="00E64F17" w:rsidRPr="008529C4">
        <w:rPr>
          <w:rFonts w:ascii="Palatino Linotype" w:hAnsi="Palatino Linotype" w:cs="Arial"/>
          <w:color w:val="000000"/>
          <w:lang w:val="es-419" w:eastAsia="es-MX"/>
        </w:rPr>
        <w:t>---</w:t>
      </w:r>
      <w:r w:rsidR="00C17BD7" w:rsidRPr="008529C4">
        <w:rPr>
          <w:rFonts w:ascii="Palatino Linotype" w:hAnsi="Palatino Linotype" w:cs="Arial"/>
          <w:color w:val="000000"/>
          <w:lang w:val="es-419" w:eastAsia="es-MX"/>
        </w:rPr>
        <w:t>---------------------------------</w:t>
      </w:r>
      <w:r w:rsidR="00E64F17" w:rsidRPr="008529C4">
        <w:rPr>
          <w:rFonts w:ascii="Palatino Linotype" w:hAnsi="Palatino Linotype" w:cs="Arial"/>
          <w:color w:val="000000"/>
          <w:lang w:val="es-419" w:eastAsia="es-MX"/>
        </w:rPr>
        <w:t>-----------------</w:t>
      </w:r>
    </w:p>
    <w:p w14:paraId="1CBBC147" w14:textId="77777777" w:rsidR="00065D05" w:rsidRPr="008529C4" w:rsidRDefault="00065D05" w:rsidP="007B2CF1">
      <w:pPr>
        <w:jc w:val="both"/>
        <w:rPr>
          <w:rFonts w:ascii="Palatino Linotype" w:hAnsi="Palatino Linotype" w:cs="Arial"/>
          <w:color w:val="000000"/>
          <w:sz w:val="16"/>
          <w:szCs w:val="16"/>
          <w:lang w:val="es-419" w:eastAsia="es-MX"/>
        </w:rPr>
      </w:pPr>
    </w:p>
    <w:p w14:paraId="59CD7A78" w14:textId="5DEE5EE8" w:rsidR="007B2CF1" w:rsidRPr="00C3087C" w:rsidRDefault="00C17BD7" w:rsidP="007B2CF1">
      <w:pPr>
        <w:jc w:val="both"/>
        <w:rPr>
          <w:rFonts w:ascii="Palatino Linotype" w:hAnsi="Palatino Linotype" w:cs="Arial"/>
          <w:color w:val="000000"/>
          <w:sz w:val="16"/>
          <w:szCs w:val="16"/>
          <w:lang w:eastAsia="es-MX"/>
        </w:rPr>
      </w:pPr>
      <w:r w:rsidRPr="008529C4">
        <w:rPr>
          <w:rFonts w:ascii="Palatino Linotype" w:hAnsi="Palatino Linotype" w:cs="Arial"/>
          <w:color w:val="000000"/>
          <w:sz w:val="16"/>
          <w:szCs w:val="16"/>
          <w:lang w:val="es-419" w:eastAsia="es-MX"/>
        </w:rPr>
        <w:t>SCMM</w:t>
      </w:r>
      <w:r w:rsidR="00C3087C" w:rsidRPr="008529C4">
        <w:rPr>
          <w:rFonts w:ascii="Palatino Linotype" w:hAnsi="Palatino Linotype" w:cs="Arial"/>
          <w:color w:val="000000"/>
          <w:sz w:val="16"/>
          <w:szCs w:val="16"/>
          <w:lang w:val="es-419" w:eastAsia="es-MX"/>
        </w:rPr>
        <w:t>//BLA/DEMF/AGE</w:t>
      </w:r>
    </w:p>
    <w:p w14:paraId="6304A84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12974DF"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391556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5BBCCF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9A4E47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0E7B1D5"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07A8143"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050A47"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7F0B755B"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A505A1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B6D9D8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725FE89"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206B21C"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214366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1BE9896"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61E5CC3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14D068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3C59FE2"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E17379A"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10158EC0"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24655B48"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0458FA64" w14:textId="77777777" w:rsidR="00483628" w:rsidRDefault="00483628" w:rsidP="00033269">
      <w:pPr>
        <w:widowControl w:val="0"/>
        <w:autoSpaceDE w:val="0"/>
        <w:autoSpaceDN w:val="0"/>
        <w:adjustRightInd w:val="0"/>
        <w:spacing w:line="360" w:lineRule="auto"/>
        <w:jc w:val="both"/>
        <w:rPr>
          <w:rFonts w:ascii="Palatino Linotype" w:eastAsia="Arial Unicode MS" w:hAnsi="Palatino Linotype" w:cs="Arial"/>
        </w:rPr>
      </w:pPr>
    </w:p>
    <w:p w14:paraId="56B3EF2B" w14:textId="4764E2AE" w:rsidR="00E920EC" w:rsidRDefault="00FE157E" w:rsidP="00033269">
      <w:pPr>
        <w:widowControl w:val="0"/>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 xml:space="preserve">  </w:t>
      </w:r>
    </w:p>
    <w:p w14:paraId="7568CD1C" w14:textId="288B89B6" w:rsidR="002312F9" w:rsidRPr="00644C09" w:rsidRDefault="002312F9" w:rsidP="00033269">
      <w:pPr>
        <w:spacing w:line="360" w:lineRule="auto"/>
        <w:jc w:val="both"/>
        <w:rPr>
          <w:rFonts w:ascii="Palatino Linotype" w:hAnsi="Palatino Linotype"/>
        </w:rPr>
      </w:pPr>
    </w:p>
    <w:sectPr w:rsidR="002312F9" w:rsidRPr="00644C09" w:rsidSect="00C06091">
      <w:headerReference w:type="even" r:id="rId9"/>
      <w:headerReference w:type="default" r:id="rId10"/>
      <w:footerReference w:type="default" r:id="rId11"/>
      <w:headerReference w:type="first" r:id="rId12"/>
      <w:footerReference w:type="first" r:id="rId13"/>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B71D96" w14:textId="77777777" w:rsidR="00B46F57" w:rsidRDefault="00B46F57" w:rsidP="00C80F8C">
      <w:r>
        <w:separator/>
      </w:r>
    </w:p>
  </w:endnote>
  <w:endnote w:type="continuationSeparator" w:id="0">
    <w:p w14:paraId="00AD2D8A" w14:textId="77777777" w:rsidR="00B46F57" w:rsidRDefault="00B46F5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0036B4" w:rsidRPr="0010196A" w:rsidRDefault="000036B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D6CA2">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D6CA2">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0036B4" w:rsidRPr="0010196A" w:rsidRDefault="000036B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9089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90894">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C8EA68" w14:textId="77777777" w:rsidR="00B46F57" w:rsidRDefault="00B46F57" w:rsidP="00C80F8C">
      <w:r>
        <w:separator/>
      </w:r>
    </w:p>
  </w:footnote>
  <w:footnote w:type="continuationSeparator" w:id="0">
    <w:p w14:paraId="2B24E419" w14:textId="77777777" w:rsidR="00B46F57" w:rsidRDefault="00B46F5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0036B4" w:rsidRDefault="00B46F57">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0036B4" w:rsidRPr="0010196A" w:rsidRDefault="00B46F5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0036B4" w:rsidRPr="008F2CCC" w14:paraId="1F097D8A" w14:textId="77777777" w:rsidTr="00BC450B">
      <w:tc>
        <w:tcPr>
          <w:tcW w:w="3261" w:type="dxa"/>
          <w:vMerge w:val="restart"/>
        </w:tcPr>
        <w:p w14:paraId="1F780A0C" w14:textId="1EFF25F4" w:rsidR="000036B4" w:rsidRPr="008F2CCC" w:rsidRDefault="000036B4"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0036B4" w:rsidRPr="00664658" w:rsidRDefault="000036B4"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268743DF" w:rsidR="000036B4" w:rsidRPr="0027759C" w:rsidRDefault="00827F85" w:rsidP="00FA59CB">
          <w:pPr>
            <w:jc w:val="both"/>
            <w:rPr>
              <w:rFonts w:ascii="Palatino Linotype" w:hAnsi="Palatino Linotype"/>
              <w:b/>
              <w:bCs/>
              <w:sz w:val="22"/>
              <w:szCs w:val="22"/>
            </w:rPr>
          </w:pPr>
          <w:r>
            <w:rPr>
              <w:rFonts w:ascii="Palatino Linotype" w:hAnsi="Palatino Linotype"/>
              <w:b/>
              <w:bCs/>
              <w:sz w:val="22"/>
              <w:szCs w:val="22"/>
            </w:rPr>
            <w:t>1</w:t>
          </w:r>
          <w:r w:rsidR="00146AA6">
            <w:rPr>
              <w:rFonts w:ascii="Palatino Linotype" w:hAnsi="Palatino Linotype"/>
              <w:b/>
              <w:bCs/>
              <w:sz w:val="22"/>
              <w:szCs w:val="22"/>
            </w:rPr>
            <w:t>6707</w:t>
          </w:r>
          <w:r w:rsidR="000036B4" w:rsidRPr="000A27E2">
            <w:rPr>
              <w:rFonts w:ascii="Palatino Linotype" w:hAnsi="Palatino Linotype"/>
              <w:b/>
              <w:bCs/>
              <w:sz w:val="22"/>
              <w:szCs w:val="22"/>
            </w:rPr>
            <w:t>/INFOEM/IP/RR/202</w:t>
          </w:r>
          <w:r w:rsidR="000036B4">
            <w:rPr>
              <w:rFonts w:ascii="Palatino Linotype" w:hAnsi="Palatino Linotype"/>
              <w:b/>
              <w:bCs/>
              <w:sz w:val="22"/>
              <w:szCs w:val="22"/>
              <w:lang w:val="es-419"/>
            </w:rPr>
            <w:t>2</w:t>
          </w:r>
        </w:p>
      </w:tc>
    </w:tr>
    <w:tr w:rsidR="000036B4" w:rsidRPr="008F2CCC" w14:paraId="049677A3" w14:textId="77777777" w:rsidTr="00BC450B">
      <w:tc>
        <w:tcPr>
          <w:tcW w:w="3261" w:type="dxa"/>
          <w:vMerge/>
        </w:tcPr>
        <w:p w14:paraId="4A21EAC1" w14:textId="5C1F145E" w:rsidR="000036B4" w:rsidRPr="008F2CCC" w:rsidRDefault="000036B4" w:rsidP="00FA59CB">
          <w:pPr>
            <w:rPr>
              <w:rFonts w:ascii="Palatino Linotype" w:hAnsi="Palatino Linotype"/>
              <w:b/>
              <w:sz w:val="22"/>
              <w:szCs w:val="22"/>
              <w:lang w:val="es-ES_tradnl"/>
            </w:rPr>
          </w:pPr>
        </w:p>
      </w:tc>
      <w:tc>
        <w:tcPr>
          <w:tcW w:w="2551" w:type="dxa"/>
          <w:shd w:val="clear" w:color="auto" w:fill="auto"/>
        </w:tcPr>
        <w:p w14:paraId="1237BCDE" w14:textId="77777777" w:rsidR="000036B4" w:rsidRPr="00664658" w:rsidRDefault="000036B4"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AB1F89" w:rsidR="000036B4" w:rsidRPr="00D41D47" w:rsidRDefault="000036B4" w:rsidP="00FA59CB">
          <w:pPr>
            <w:jc w:val="both"/>
            <w:rPr>
              <w:rFonts w:ascii="Palatino Linotype" w:hAnsi="Palatino Linotype"/>
              <w:b/>
              <w:sz w:val="22"/>
              <w:szCs w:val="22"/>
              <w:lang w:val="es-ES_tradnl"/>
            </w:rPr>
          </w:pPr>
          <w:r w:rsidRPr="00620916">
            <w:rPr>
              <w:rFonts w:ascii="Palatino Linotype" w:hAnsi="Palatino Linotype"/>
              <w:b/>
              <w:sz w:val="22"/>
              <w:szCs w:val="22"/>
            </w:rPr>
            <w:t>Instituto de Transparencia, Acceso a la Información Pública y Protección de Datos Personales del Estado de México y Municipios</w:t>
          </w:r>
        </w:p>
      </w:tc>
    </w:tr>
    <w:tr w:rsidR="000036B4" w:rsidRPr="008F2CCC" w14:paraId="72CD087D" w14:textId="77777777" w:rsidTr="00BC450B">
      <w:trPr>
        <w:trHeight w:val="228"/>
      </w:trPr>
      <w:tc>
        <w:tcPr>
          <w:tcW w:w="3261" w:type="dxa"/>
          <w:vMerge/>
        </w:tcPr>
        <w:p w14:paraId="1B78656F" w14:textId="01E6F6F6" w:rsidR="000036B4" w:rsidRPr="008F2CCC" w:rsidRDefault="000036B4" w:rsidP="002A59BF">
          <w:pPr>
            <w:rPr>
              <w:rFonts w:ascii="Palatino Linotype" w:hAnsi="Palatino Linotype"/>
              <w:b/>
              <w:sz w:val="22"/>
              <w:szCs w:val="22"/>
              <w:lang w:val="es-ES_tradnl"/>
            </w:rPr>
          </w:pPr>
        </w:p>
      </w:tc>
      <w:tc>
        <w:tcPr>
          <w:tcW w:w="2551" w:type="dxa"/>
          <w:shd w:val="clear" w:color="auto" w:fill="auto"/>
        </w:tcPr>
        <w:p w14:paraId="74D81628" w14:textId="1691ACC8" w:rsidR="000036B4" w:rsidRPr="00BC450B" w:rsidRDefault="000036B4"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0036B4" w:rsidRPr="00BC450B" w:rsidRDefault="000036B4"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0036B4" w:rsidRPr="0010196A" w:rsidRDefault="000036B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0036B4" w:rsidRPr="0010196A" w:rsidRDefault="00B46F57">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0036B4" w:rsidRPr="008F2CCC" w14:paraId="6ABABA57" w14:textId="77777777" w:rsidTr="001120DF">
      <w:tc>
        <w:tcPr>
          <w:tcW w:w="3805" w:type="dxa"/>
          <w:vMerge w:val="restart"/>
          <w:shd w:val="clear" w:color="auto" w:fill="auto"/>
        </w:tcPr>
        <w:p w14:paraId="6AA376CC" w14:textId="1234161B" w:rsidR="000036B4" w:rsidRPr="008F2CCC" w:rsidRDefault="000036B4"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0036B4" w:rsidRPr="008F2CCC" w:rsidRDefault="000036B4"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72FF366C" w:rsidR="000036B4" w:rsidRPr="008F2CCC" w:rsidRDefault="00827F85" w:rsidP="005A4D55">
          <w:pPr>
            <w:jc w:val="both"/>
            <w:rPr>
              <w:rFonts w:ascii="Palatino Linotype" w:hAnsi="Palatino Linotype"/>
              <w:b/>
              <w:sz w:val="22"/>
              <w:szCs w:val="22"/>
              <w:lang w:val="es-ES_tradnl"/>
            </w:rPr>
          </w:pPr>
          <w:r>
            <w:rPr>
              <w:rFonts w:ascii="Palatino Linotype" w:hAnsi="Palatino Linotype"/>
              <w:b/>
              <w:bCs/>
              <w:sz w:val="22"/>
              <w:szCs w:val="22"/>
            </w:rPr>
            <w:t>1</w:t>
          </w:r>
          <w:r w:rsidR="004E3CBE">
            <w:rPr>
              <w:rFonts w:ascii="Palatino Linotype" w:hAnsi="Palatino Linotype"/>
              <w:b/>
              <w:bCs/>
              <w:sz w:val="22"/>
              <w:szCs w:val="22"/>
            </w:rPr>
            <w:t>6707</w:t>
          </w:r>
          <w:r w:rsidR="000036B4" w:rsidRPr="000A27E2">
            <w:rPr>
              <w:rFonts w:ascii="Palatino Linotype" w:hAnsi="Palatino Linotype"/>
              <w:b/>
              <w:bCs/>
              <w:sz w:val="22"/>
              <w:szCs w:val="22"/>
            </w:rPr>
            <w:t>/INFOEM/IP/RR/202</w:t>
          </w:r>
          <w:r w:rsidR="000036B4">
            <w:rPr>
              <w:rFonts w:ascii="Palatino Linotype" w:hAnsi="Palatino Linotype"/>
              <w:b/>
              <w:bCs/>
              <w:sz w:val="22"/>
              <w:szCs w:val="22"/>
              <w:lang w:val="es-419"/>
            </w:rPr>
            <w:t>2</w:t>
          </w:r>
          <w:r w:rsidR="000036B4">
            <w:rPr>
              <w:rFonts w:ascii="Palatino Linotype" w:hAnsi="Palatino Linotype"/>
              <w:b/>
              <w:bCs/>
              <w:sz w:val="22"/>
              <w:szCs w:val="22"/>
            </w:rPr>
            <w:t xml:space="preserve"> </w:t>
          </w:r>
        </w:p>
      </w:tc>
    </w:tr>
    <w:tr w:rsidR="000036B4" w:rsidRPr="008F2CCC" w14:paraId="3B45FB53" w14:textId="77777777" w:rsidTr="001120DF">
      <w:tc>
        <w:tcPr>
          <w:tcW w:w="3805" w:type="dxa"/>
          <w:vMerge/>
          <w:shd w:val="clear" w:color="auto" w:fill="auto"/>
        </w:tcPr>
        <w:p w14:paraId="188B82EF" w14:textId="77777777" w:rsidR="000036B4" w:rsidRPr="008F2CCC" w:rsidRDefault="000036B4"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0036B4" w:rsidRPr="008F2CCC" w:rsidRDefault="000036B4"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6D937FB2" w:rsidR="000036B4" w:rsidRPr="008F2CCC" w:rsidRDefault="00E90894"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XXXXXXX XXXXXX</w:t>
          </w:r>
        </w:p>
      </w:tc>
    </w:tr>
    <w:bookmarkEnd w:id="9"/>
    <w:tr w:rsidR="000036B4" w:rsidRPr="008F2CCC" w14:paraId="28A493EB" w14:textId="77777777" w:rsidTr="001120DF">
      <w:trPr>
        <w:trHeight w:val="228"/>
      </w:trPr>
      <w:tc>
        <w:tcPr>
          <w:tcW w:w="3805" w:type="dxa"/>
          <w:vMerge/>
          <w:shd w:val="clear" w:color="auto" w:fill="auto"/>
        </w:tcPr>
        <w:p w14:paraId="06C77D31" w14:textId="77777777" w:rsidR="000036B4" w:rsidRPr="008F2CCC" w:rsidRDefault="000036B4" w:rsidP="00200BFC">
          <w:pPr>
            <w:rPr>
              <w:rFonts w:ascii="Palatino Linotype" w:hAnsi="Palatino Linotype"/>
              <w:b/>
              <w:sz w:val="22"/>
              <w:szCs w:val="22"/>
              <w:lang w:val="es-ES_tradnl"/>
            </w:rPr>
          </w:pPr>
        </w:p>
      </w:tc>
      <w:tc>
        <w:tcPr>
          <w:tcW w:w="3000" w:type="dxa"/>
          <w:shd w:val="clear" w:color="auto" w:fill="auto"/>
        </w:tcPr>
        <w:p w14:paraId="2E1A72B4" w14:textId="77777777" w:rsidR="000036B4" w:rsidRPr="008F2CCC" w:rsidRDefault="000036B4"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28C3B491" w:rsidR="000036B4" w:rsidRPr="00DC41C8" w:rsidRDefault="000036B4" w:rsidP="00200BFC">
          <w:pPr>
            <w:jc w:val="both"/>
            <w:rPr>
              <w:rFonts w:ascii="Palatino Linotype" w:hAnsi="Palatino Linotype"/>
              <w:b/>
              <w:sz w:val="22"/>
              <w:szCs w:val="22"/>
            </w:rPr>
          </w:pPr>
          <w:r w:rsidRPr="00620916">
            <w:rPr>
              <w:rFonts w:ascii="Palatino Linotype" w:hAnsi="Palatino Linotype"/>
              <w:b/>
              <w:sz w:val="22"/>
              <w:szCs w:val="22"/>
            </w:rPr>
            <w:t>Instituto de Transparencia, Acceso a la Información Pública y Protección de Datos Personales del Estado de México y Municipios</w:t>
          </w:r>
        </w:p>
      </w:tc>
    </w:tr>
    <w:tr w:rsidR="000036B4" w:rsidRPr="008F2CCC" w14:paraId="0F114FF0" w14:textId="77777777" w:rsidTr="001120DF">
      <w:tc>
        <w:tcPr>
          <w:tcW w:w="3805" w:type="dxa"/>
          <w:vMerge/>
          <w:shd w:val="clear" w:color="auto" w:fill="auto"/>
        </w:tcPr>
        <w:p w14:paraId="4CCB64BA" w14:textId="77777777" w:rsidR="000036B4" w:rsidRPr="008F2CCC" w:rsidRDefault="000036B4" w:rsidP="002A59BF">
          <w:pPr>
            <w:rPr>
              <w:rFonts w:ascii="Palatino Linotype" w:hAnsi="Palatino Linotype"/>
              <w:b/>
              <w:sz w:val="22"/>
              <w:szCs w:val="22"/>
              <w:lang w:val="es-ES_tradnl"/>
            </w:rPr>
          </w:pPr>
        </w:p>
      </w:tc>
      <w:tc>
        <w:tcPr>
          <w:tcW w:w="3000" w:type="dxa"/>
          <w:shd w:val="clear" w:color="auto" w:fill="auto"/>
        </w:tcPr>
        <w:p w14:paraId="31E422EA" w14:textId="3B4B4529" w:rsidR="000036B4" w:rsidRPr="00BC450B" w:rsidRDefault="000036B4"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0036B4" w:rsidRPr="00BC450B" w:rsidRDefault="000036B4"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0036B4" w:rsidRPr="0010196A" w:rsidRDefault="000036B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418646F"/>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46B2960"/>
    <w:multiLevelType w:val="hybridMultilevel"/>
    <w:tmpl w:val="E9CA94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3113EF"/>
    <w:multiLevelType w:val="hybridMultilevel"/>
    <w:tmpl w:val="E844000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6CCC1081"/>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1"/>
  </w:num>
  <w:num w:numId="3">
    <w:abstractNumId w:val="10"/>
  </w:num>
  <w:num w:numId="4">
    <w:abstractNumId w:val="5"/>
  </w:num>
  <w:num w:numId="5">
    <w:abstractNumId w:val="7"/>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9"/>
  </w:num>
  <w:num w:numId="10">
    <w:abstractNumId w:val="2"/>
  </w:num>
  <w:num w:numId="1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es-419"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6B4"/>
    <w:rsid w:val="000041B5"/>
    <w:rsid w:val="000046A7"/>
    <w:rsid w:val="000048EE"/>
    <w:rsid w:val="00004C7A"/>
    <w:rsid w:val="000054EA"/>
    <w:rsid w:val="000055AE"/>
    <w:rsid w:val="0000588F"/>
    <w:rsid w:val="00005E50"/>
    <w:rsid w:val="000060C2"/>
    <w:rsid w:val="0000632A"/>
    <w:rsid w:val="0000633D"/>
    <w:rsid w:val="00006728"/>
    <w:rsid w:val="00006EC0"/>
    <w:rsid w:val="00006F2F"/>
    <w:rsid w:val="00007558"/>
    <w:rsid w:val="000075A8"/>
    <w:rsid w:val="00007AF1"/>
    <w:rsid w:val="00007FD8"/>
    <w:rsid w:val="000104F0"/>
    <w:rsid w:val="000109F4"/>
    <w:rsid w:val="00010A8B"/>
    <w:rsid w:val="000114E2"/>
    <w:rsid w:val="00011EDE"/>
    <w:rsid w:val="000122AB"/>
    <w:rsid w:val="000123CB"/>
    <w:rsid w:val="00012718"/>
    <w:rsid w:val="00012899"/>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A8B"/>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59A"/>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08D1"/>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5D05"/>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6CA"/>
    <w:rsid w:val="00085973"/>
    <w:rsid w:val="00085A8A"/>
    <w:rsid w:val="00085BF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06ED"/>
    <w:rsid w:val="000B0CE2"/>
    <w:rsid w:val="000B11B2"/>
    <w:rsid w:val="000B126F"/>
    <w:rsid w:val="000B17C5"/>
    <w:rsid w:val="000B17FD"/>
    <w:rsid w:val="000B1F89"/>
    <w:rsid w:val="000B20AC"/>
    <w:rsid w:val="000B2232"/>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188"/>
    <w:rsid w:val="000C2214"/>
    <w:rsid w:val="000C22F5"/>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E83"/>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ABE"/>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1CB"/>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8BB"/>
    <w:rsid w:val="00135BFD"/>
    <w:rsid w:val="0013613A"/>
    <w:rsid w:val="0013622C"/>
    <w:rsid w:val="001364D8"/>
    <w:rsid w:val="00136761"/>
    <w:rsid w:val="00136FB5"/>
    <w:rsid w:val="001371A5"/>
    <w:rsid w:val="00137548"/>
    <w:rsid w:val="001376BF"/>
    <w:rsid w:val="001378F0"/>
    <w:rsid w:val="00137AEE"/>
    <w:rsid w:val="00137D02"/>
    <w:rsid w:val="00137EEF"/>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F32"/>
    <w:rsid w:val="00145FC9"/>
    <w:rsid w:val="00146317"/>
    <w:rsid w:val="001468C4"/>
    <w:rsid w:val="00146AA6"/>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2C4C"/>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C5F"/>
    <w:rsid w:val="00175CC8"/>
    <w:rsid w:val="00175EBB"/>
    <w:rsid w:val="00175F6E"/>
    <w:rsid w:val="00175FE0"/>
    <w:rsid w:val="00176755"/>
    <w:rsid w:val="001769F3"/>
    <w:rsid w:val="0017766E"/>
    <w:rsid w:val="001779E0"/>
    <w:rsid w:val="00177BBD"/>
    <w:rsid w:val="00177E7F"/>
    <w:rsid w:val="00177F5F"/>
    <w:rsid w:val="00180098"/>
    <w:rsid w:val="00180206"/>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09"/>
    <w:rsid w:val="001B6521"/>
    <w:rsid w:val="001B6EFE"/>
    <w:rsid w:val="001C02EC"/>
    <w:rsid w:val="001C0777"/>
    <w:rsid w:val="001C08B6"/>
    <w:rsid w:val="001C08BA"/>
    <w:rsid w:val="001C13AC"/>
    <w:rsid w:val="001C1725"/>
    <w:rsid w:val="001C218F"/>
    <w:rsid w:val="001C21AE"/>
    <w:rsid w:val="001C2264"/>
    <w:rsid w:val="001C22AB"/>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780"/>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33C"/>
    <w:rsid w:val="001E2AF3"/>
    <w:rsid w:val="001E33CF"/>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54C"/>
    <w:rsid w:val="001E6818"/>
    <w:rsid w:val="001E6975"/>
    <w:rsid w:val="001E6CE5"/>
    <w:rsid w:val="001E6D9A"/>
    <w:rsid w:val="001E6DCB"/>
    <w:rsid w:val="001E7550"/>
    <w:rsid w:val="001E7B88"/>
    <w:rsid w:val="001E7F57"/>
    <w:rsid w:val="001F0129"/>
    <w:rsid w:val="001F01FC"/>
    <w:rsid w:val="001F0201"/>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95"/>
    <w:rsid w:val="001F6EC4"/>
    <w:rsid w:val="001F6F43"/>
    <w:rsid w:val="001F7386"/>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3B54"/>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7A3"/>
    <w:rsid w:val="0024682A"/>
    <w:rsid w:val="0024732B"/>
    <w:rsid w:val="0024742B"/>
    <w:rsid w:val="00247460"/>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64A"/>
    <w:rsid w:val="002569E5"/>
    <w:rsid w:val="00256CEB"/>
    <w:rsid w:val="00257594"/>
    <w:rsid w:val="0025785D"/>
    <w:rsid w:val="00257FDC"/>
    <w:rsid w:val="002602D9"/>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82C"/>
    <w:rsid w:val="002729DA"/>
    <w:rsid w:val="00272BE2"/>
    <w:rsid w:val="00273C8B"/>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39C5"/>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5E"/>
    <w:rsid w:val="002A59BF"/>
    <w:rsid w:val="002A5A7C"/>
    <w:rsid w:val="002A5B1A"/>
    <w:rsid w:val="002A5E0D"/>
    <w:rsid w:val="002A616A"/>
    <w:rsid w:val="002A707F"/>
    <w:rsid w:val="002A7ADC"/>
    <w:rsid w:val="002B0232"/>
    <w:rsid w:val="002B0E2D"/>
    <w:rsid w:val="002B1211"/>
    <w:rsid w:val="002B1BCC"/>
    <w:rsid w:val="002B1D98"/>
    <w:rsid w:val="002B1EFF"/>
    <w:rsid w:val="002B1F09"/>
    <w:rsid w:val="002B2608"/>
    <w:rsid w:val="002B285A"/>
    <w:rsid w:val="002B29D7"/>
    <w:rsid w:val="002B2AF8"/>
    <w:rsid w:val="002B2DF9"/>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279"/>
    <w:rsid w:val="002C34F0"/>
    <w:rsid w:val="002C3662"/>
    <w:rsid w:val="002C3A41"/>
    <w:rsid w:val="002C3B01"/>
    <w:rsid w:val="002C451D"/>
    <w:rsid w:val="002C4780"/>
    <w:rsid w:val="002C4863"/>
    <w:rsid w:val="002C4987"/>
    <w:rsid w:val="002C4CE3"/>
    <w:rsid w:val="002C6B78"/>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6E0"/>
    <w:rsid w:val="002D5962"/>
    <w:rsid w:val="002D5D07"/>
    <w:rsid w:val="002D5F6F"/>
    <w:rsid w:val="002D6CA2"/>
    <w:rsid w:val="002D7159"/>
    <w:rsid w:val="002D7482"/>
    <w:rsid w:val="002D7957"/>
    <w:rsid w:val="002D79D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8C9"/>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E56"/>
    <w:rsid w:val="0031406E"/>
    <w:rsid w:val="0031434D"/>
    <w:rsid w:val="0031496C"/>
    <w:rsid w:val="00314A51"/>
    <w:rsid w:val="00315203"/>
    <w:rsid w:val="003154CE"/>
    <w:rsid w:val="003159D7"/>
    <w:rsid w:val="003163FB"/>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26B"/>
    <w:rsid w:val="00324949"/>
    <w:rsid w:val="00324C3F"/>
    <w:rsid w:val="00324D82"/>
    <w:rsid w:val="003253C6"/>
    <w:rsid w:val="0032570C"/>
    <w:rsid w:val="003259B8"/>
    <w:rsid w:val="00326BB0"/>
    <w:rsid w:val="00326E8E"/>
    <w:rsid w:val="00326F37"/>
    <w:rsid w:val="00327676"/>
    <w:rsid w:val="00327A1E"/>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2CF"/>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273"/>
    <w:rsid w:val="00356664"/>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9F0"/>
    <w:rsid w:val="00374B8F"/>
    <w:rsid w:val="00374CA1"/>
    <w:rsid w:val="003753B8"/>
    <w:rsid w:val="00375D83"/>
    <w:rsid w:val="00375D8B"/>
    <w:rsid w:val="00375E9F"/>
    <w:rsid w:val="003760AC"/>
    <w:rsid w:val="003769E5"/>
    <w:rsid w:val="0037703B"/>
    <w:rsid w:val="00377100"/>
    <w:rsid w:val="0037781D"/>
    <w:rsid w:val="0037796A"/>
    <w:rsid w:val="00377E45"/>
    <w:rsid w:val="003801C2"/>
    <w:rsid w:val="003807A8"/>
    <w:rsid w:val="003808DA"/>
    <w:rsid w:val="00380A53"/>
    <w:rsid w:val="003815E1"/>
    <w:rsid w:val="00381EC7"/>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44A"/>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3B4"/>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1A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689"/>
    <w:rsid w:val="00414A19"/>
    <w:rsid w:val="0041542A"/>
    <w:rsid w:val="004156EC"/>
    <w:rsid w:val="00415DF6"/>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B09"/>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72F3"/>
    <w:rsid w:val="00437321"/>
    <w:rsid w:val="0043765C"/>
    <w:rsid w:val="0043794C"/>
    <w:rsid w:val="00437A9D"/>
    <w:rsid w:val="00437B3C"/>
    <w:rsid w:val="00440391"/>
    <w:rsid w:val="00440475"/>
    <w:rsid w:val="00440705"/>
    <w:rsid w:val="004408BE"/>
    <w:rsid w:val="00441237"/>
    <w:rsid w:val="00441A1C"/>
    <w:rsid w:val="00441D14"/>
    <w:rsid w:val="0044223C"/>
    <w:rsid w:val="00442644"/>
    <w:rsid w:val="004426FE"/>
    <w:rsid w:val="004429A8"/>
    <w:rsid w:val="00442CA8"/>
    <w:rsid w:val="00443475"/>
    <w:rsid w:val="004435D7"/>
    <w:rsid w:val="004438C4"/>
    <w:rsid w:val="00443B11"/>
    <w:rsid w:val="00443FDB"/>
    <w:rsid w:val="004444AB"/>
    <w:rsid w:val="0044466E"/>
    <w:rsid w:val="00444910"/>
    <w:rsid w:val="00444CAE"/>
    <w:rsid w:val="00445A5D"/>
    <w:rsid w:val="00445D59"/>
    <w:rsid w:val="004460D0"/>
    <w:rsid w:val="004463D6"/>
    <w:rsid w:val="004466A6"/>
    <w:rsid w:val="00447744"/>
    <w:rsid w:val="00447789"/>
    <w:rsid w:val="004479AC"/>
    <w:rsid w:val="00447C55"/>
    <w:rsid w:val="00447C70"/>
    <w:rsid w:val="00447C83"/>
    <w:rsid w:val="00450388"/>
    <w:rsid w:val="0045098B"/>
    <w:rsid w:val="00450F3E"/>
    <w:rsid w:val="00451252"/>
    <w:rsid w:val="00451491"/>
    <w:rsid w:val="00451515"/>
    <w:rsid w:val="00451E74"/>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14"/>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4EBF"/>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CA"/>
    <w:rsid w:val="004A6217"/>
    <w:rsid w:val="004A6BB5"/>
    <w:rsid w:val="004A6CD2"/>
    <w:rsid w:val="004A6D90"/>
    <w:rsid w:val="004A7031"/>
    <w:rsid w:val="004A746B"/>
    <w:rsid w:val="004A7700"/>
    <w:rsid w:val="004A7AEE"/>
    <w:rsid w:val="004B090C"/>
    <w:rsid w:val="004B106B"/>
    <w:rsid w:val="004B1A91"/>
    <w:rsid w:val="004B2086"/>
    <w:rsid w:val="004B2305"/>
    <w:rsid w:val="004B264A"/>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74C"/>
    <w:rsid w:val="004B6890"/>
    <w:rsid w:val="004B6B62"/>
    <w:rsid w:val="004B6BE3"/>
    <w:rsid w:val="004B705B"/>
    <w:rsid w:val="004B7285"/>
    <w:rsid w:val="004B7499"/>
    <w:rsid w:val="004B7691"/>
    <w:rsid w:val="004B7782"/>
    <w:rsid w:val="004B7AE7"/>
    <w:rsid w:val="004B7E55"/>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3F0"/>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1E4C"/>
    <w:rsid w:val="004E24A5"/>
    <w:rsid w:val="004E2E1D"/>
    <w:rsid w:val="004E2FC6"/>
    <w:rsid w:val="004E3429"/>
    <w:rsid w:val="004E34E5"/>
    <w:rsid w:val="004E35E4"/>
    <w:rsid w:val="004E37D4"/>
    <w:rsid w:val="004E38AF"/>
    <w:rsid w:val="004E3CBE"/>
    <w:rsid w:val="004E4332"/>
    <w:rsid w:val="004E49DF"/>
    <w:rsid w:val="004E52BB"/>
    <w:rsid w:val="004E545D"/>
    <w:rsid w:val="004E54B5"/>
    <w:rsid w:val="004E5727"/>
    <w:rsid w:val="004E5A11"/>
    <w:rsid w:val="004E6445"/>
    <w:rsid w:val="004E66B3"/>
    <w:rsid w:val="004E6C22"/>
    <w:rsid w:val="004E7008"/>
    <w:rsid w:val="004E7738"/>
    <w:rsid w:val="004E7A5C"/>
    <w:rsid w:val="004E7DED"/>
    <w:rsid w:val="004E7E86"/>
    <w:rsid w:val="004E7F4E"/>
    <w:rsid w:val="004F00D5"/>
    <w:rsid w:val="004F02D5"/>
    <w:rsid w:val="004F033F"/>
    <w:rsid w:val="004F08E9"/>
    <w:rsid w:val="004F09AC"/>
    <w:rsid w:val="004F0AA1"/>
    <w:rsid w:val="004F1B18"/>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303"/>
    <w:rsid w:val="005076BE"/>
    <w:rsid w:val="00507CD8"/>
    <w:rsid w:val="00507ED8"/>
    <w:rsid w:val="00510359"/>
    <w:rsid w:val="0051056F"/>
    <w:rsid w:val="005106DC"/>
    <w:rsid w:val="005107B7"/>
    <w:rsid w:val="00510993"/>
    <w:rsid w:val="00510DE0"/>
    <w:rsid w:val="00511CDF"/>
    <w:rsid w:val="00512195"/>
    <w:rsid w:val="0051248C"/>
    <w:rsid w:val="00512968"/>
    <w:rsid w:val="00512BA7"/>
    <w:rsid w:val="00512E58"/>
    <w:rsid w:val="00513021"/>
    <w:rsid w:val="005134D5"/>
    <w:rsid w:val="005135F1"/>
    <w:rsid w:val="0051376A"/>
    <w:rsid w:val="00513F30"/>
    <w:rsid w:val="00514018"/>
    <w:rsid w:val="00514076"/>
    <w:rsid w:val="005145A4"/>
    <w:rsid w:val="00514674"/>
    <w:rsid w:val="00514973"/>
    <w:rsid w:val="005151A5"/>
    <w:rsid w:val="005154C2"/>
    <w:rsid w:val="00515565"/>
    <w:rsid w:val="00515C0B"/>
    <w:rsid w:val="00515DE3"/>
    <w:rsid w:val="00515E79"/>
    <w:rsid w:val="00516405"/>
    <w:rsid w:val="005172B4"/>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27DFF"/>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27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6940"/>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5436"/>
    <w:rsid w:val="0058673A"/>
    <w:rsid w:val="00586A9F"/>
    <w:rsid w:val="00586F53"/>
    <w:rsid w:val="00587818"/>
    <w:rsid w:val="005878FE"/>
    <w:rsid w:val="00587C28"/>
    <w:rsid w:val="00587DB7"/>
    <w:rsid w:val="00587E7B"/>
    <w:rsid w:val="00590057"/>
    <w:rsid w:val="00590436"/>
    <w:rsid w:val="005905BE"/>
    <w:rsid w:val="005909C8"/>
    <w:rsid w:val="00590B67"/>
    <w:rsid w:val="00591517"/>
    <w:rsid w:val="00591EBB"/>
    <w:rsid w:val="005925F3"/>
    <w:rsid w:val="0059283C"/>
    <w:rsid w:val="00592C49"/>
    <w:rsid w:val="005931D7"/>
    <w:rsid w:val="0059325B"/>
    <w:rsid w:val="005933D6"/>
    <w:rsid w:val="00593535"/>
    <w:rsid w:val="00593857"/>
    <w:rsid w:val="0059401A"/>
    <w:rsid w:val="005942DF"/>
    <w:rsid w:val="0059433B"/>
    <w:rsid w:val="00594446"/>
    <w:rsid w:val="005945A4"/>
    <w:rsid w:val="0059475B"/>
    <w:rsid w:val="00594C1D"/>
    <w:rsid w:val="0059512E"/>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186"/>
    <w:rsid w:val="005A21D8"/>
    <w:rsid w:val="005A2851"/>
    <w:rsid w:val="005A34E3"/>
    <w:rsid w:val="005A350C"/>
    <w:rsid w:val="005A358B"/>
    <w:rsid w:val="005A3909"/>
    <w:rsid w:val="005A3A88"/>
    <w:rsid w:val="005A4B84"/>
    <w:rsid w:val="005A4D1B"/>
    <w:rsid w:val="005A4D55"/>
    <w:rsid w:val="005A4F81"/>
    <w:rsid w:val="005A523C"/>
    <w:rsid w:val="005A54C8"/>
    <w:rsid w:val="005A5B12"/>
    <w:rsid w:val="005A5BB3"/>
    <w:rsid w:val="005A5D7B"/>
    <w:rsid w:val="005A6B81"/>
    <w:rsid w:val="005A7195"/>
    <w:rsid w:val="005A7546"/>
    <w:rsid w:val="005A7DB7"/>
    <w:rsid w:val="005A7E33"/>
    <w:rsid w:val="005B06EF"/>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D24"/>
    <w:rsid w:val="005D504A"/>
    <w:rsid w:val="005D5829"/>
    <w:rsid w:val="005D5D49"/>
    <w:rsid w:val="005D5DFC"/>
    <w:rsid w:val="005D5EC5"/>
    <w:rsid w:val="005D64DA"/>
    <w:rsid w:val="005D6AFE"/>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44B8"/>
    <w:rsid w:val="006044E8"/>
    <w:rsid w:val="00604940"/>
    <w:rsid w:val="00604AE6"/>
    <w:rsid w:val="0060502D"/>
    <w:rsid w:val="00605BE2"/>
    <w:rsid w:val="00605D41"/>
    <w:rsid w:val="00605DE1"/>
    <w:rsid w:val="0060628C"/>
    <w:rsid w:val="006064F4"/>
    <w:rsid w:val="00606759"/>
    <w:rsid w:val="006068C4"/>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2FA"/>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C7F"/>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2057"/>
    <w:rsid w:val="0066224A"/>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EA5"/>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06A"/>
    <w:rsid w:val="006836CA"/>
    <w:rsid w:val="006840D1"/>
    <w:rsid w:val="00684125"/>
    <w:rsid w:val="00684A1C"/>
    <w:rsid w:val="00684A94"/>
    <w:rsid w:val="006852FD"/>
    <w:rsid w:val="00686102"/>
    <w:rsid w:val="0068633E"/>
    <w:rsid w:val="00686869"/>
    <w:rsid w:val="006868B0"/>
    <w:rsid w:val="00686FEE"/>
    <w:rsid w:val="00687231"/>
    <w:rsid w:val="0069069F"/>
    <w:rsid w:val="00690B17"/>
    <w:rsid w:val="00691932"/>
    <w:rsid w:val="0069239F"/>
    <w:rsid w:val="00692603"/>
    <w:rsid w:val="00692F64"/>
    <w:rsid w:val="006930D5"/>
    <w:rsid w:val="00693490"/>
    <w:rsid w:val="00693878"/>
    <w:rsid w:val="00693A79"/>
    <w:rsid w:val="00693E86"/>
    <w:rsid w:val="00694012"/>
    <w:rsid w:val="006944B6"/>
    <w:rsid w:val="0069473D"/>
    <w:rsid w:val="00694B3C"/>
    <w:rsid w:val="00694FA3"/>
    <w:rsid w:val="006953BC"/>
    <w:rsid w:val="006957B1"/>
    <w:rsid w:val="00696111"/>
    <w:rsid w:val="006961B7"/>
    <w:rsid w:val="00696FEC"/>
    <w:rsid w:val="00697028"/>
    <w:rsid w:val="006975E8"/>
    <w:rsid w:val="00697C3B"/>
    <w:rsid w:val="00697E10"/>
    <w:rsid w:val="006A0157"/>
    <w:rsid w:val="006A02F2"/>
    <w:rsid w:val="006A0478"/>
    <w:rsid w:val="006A0D0E"/>
    <w:rsid w:val="006A0DC7"/>
    <w:rsid w:val="006A1092"/>
    <w:rsid w:val="006A1546"/>
    <w:rsid w:val="006A1983"/>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85E"/>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751"/>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59B"/>
    <w:rsid w:val="00707F2D"/>
    <w:rsid w:val="00710016"/>
    <w:rsid w:val="00710255"/>
    <w:rsid w:val="00710841"/>
    <w:rsid w:val="00710A2A"/>
    <w:rsid w:val="007114E9"/>
    <w:rsid w:val="00711743"/>
    <w:rsid w:val="007119CB"/>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82E"/>
    <w:rsid w:val="00730974"/>
    <w:rsid w:val="00730A1E"/>
    <w:rsid w:val="007312A1"/>
    <w:rsid w:val="00731492"/>
    <w:rsid w:val="00732266"/>
    <w:rsid w:val="007326DF"/>
    <w:rsid w:val="007328BA"/>
    <w:rsid w:val="00732BF0"/>
    <w:rsid w:val="00732F14"/>
    <w:rsid w:val="00732FA0"/>
    <w:rsid w:val="007330C3"/>
    <w:rsid w:val="0073311C"/>
    <w:rsid w:val="007336D3"/>
    <w:rsid w:val="007344E5"/>
    <w:rsid w:val="007347F5"/>
    <w:rsid w:val="00735204"/>
    <w:rsid w:val="0073525E"/>
    <w:rsid w:val="007353F0"/>
    <w:rsid w:val="007356DA"/>
    <w:rsid w:val="00735930"/>
    <w:rsid w:val="00735AFB"/>
    <w:rsid w:val="00735F72"/>
    <w:rsid w:val="0073621C"/>
    <w:rsid w:val="007366EE"/>
    <w:rsid w:val="00736B73"/>
    <w:rsid w:val="00736C06"/>
    <w:rsid w:val="00737138"/>
    <w:rsid w:val="00740052"/>
    <w:rsid w:val="007400E8"/>
    <w:rsid w:val="00740238"/>
    <w:rsid w:val="00740494"/>
    <w:rsid w:val="007409BB"/>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DE4"/>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7C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A5A"/>
    <w:rsid w:val="00775EAC"/>
    <w:rsid w:val="00775F47"/>
    <w:rsid w:val="007762FF"/>
    <w:rsid w:val="00776418"/>
    <w:rsid w:val="0077675A"/>
    <w:rsid w:val="00777675"/>
    <w:rsid w:val="00777972"/>
    <w:rsid w:val="0077797A"/>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5F0"/>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DF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2643"/>
    <w:rsid w:val="008227B7"/>
    <w:rsid w:val="0082293F"/>
    <w:rsid w:val="00822E25"/>
    <w:rsid w:val="008236E8"/>
    <w:rsid w:val="00823C4B"/>
    <w:rsid w:val="00824389"/>
    <w:rsid w:val="00824392"/>
    <w:rsid w:val="008245DA"/>
    <w:rsid w:val="008250F6"/>
    <w:rsid w:val="008256D6"/>
    <w:rsid w:val="0082576A"/>
    <w:rsid w:val="00825FD3"/>
    <w:rsid w:val="00826BFD"/>
    <w:rsid w:val="00826D42"/>
    <w:rsid w:val="00827092"/>
    <w:rsid w:val="0082710A"/>
    <w:rsid w:val="00827366"/>
    <w:rsid w:val="00827A68"/>
    <w:rsid w:val="00827C89"/>
    <w:rsid w:val="00827F85"/>
    <w:rsid w:val="008301B2"/>
    <w:rsid w:val="008306AF"/>
    <w:rsid w:val="00830EC9"/>
    <w:rsid w:val="008312E0"/>
    <w:rsid w:val="00831D36"/>
    <w:rsid w:val="00831DA4"/>
    <w:rsid w:val="00831EB3"/>
    <w:rsid w:val="00831FA8"/>
    <w:rsid w:val="00831FBF"/>
    <w:rsid w:val="008320A5"/>
    <w:rsid w:val="00832121"/>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9C4"/>
    <w:rsid w:val="00852A9B"/>
    <w:rsid w:val="00852F55"/>
    <w:rsid w:val="0085347F"/>
    <w:rsid w:val="00853608"/>
    <w:rsid w:val="00853AB4"/>
    <w:rsid w:val="00854092"/>
    <w:rsid w:val="008542F2"/>
    <w:rsid w:val="00854AA7"/>
    <w:rsid w:val="00854BA1"/>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1C7"/>
    <w:rsid w:val="00870A49"/>
    <w:rsid w:val="00870DC0"/>
    <w:rsid w:val="0087129C"/>
    <w:rsid w:val="00871343"/>
    <w:rsid w:val="00871372"/>
    <w:rsid w:val="0087151A"/>
    <w:rsid w:val="008716B7"/>
    <w:rsid w:val="0087187C"/>
    <w:rsid w:val="008718F3"/>
    <w:rsid w:val="00871A0A"/>
    <w:rsid w:val="00872A08"/>
    <w:rsid w:val="0087324A"/>
    <w:rsid w:val="008741A6"/>
    <w:rsid w:val="00874233"/>
    <w:rsid w:val="008742AB"/>
    <w:rsid w:val="00874368"/>
    <w:rsid w:val="008744AE"/>
    <w:rsid w:val="00874809"/>
    <w:rsid w:val="00874F99"/>
    <w:rsid w:val="00875EC9"/>
    <w:rsid w:val="008765F6"/>
    <w:rsid w:val="00876690"/>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B2B"/>
    <w:rsid w:val="00884FFC"/>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1B74"/>
    <w:rsid w:val="0089272F"/>
    <w:rsid w:val="00892774"/>
    <w:rsid w:val="008929EC"/>
    <w:rsid w:val="00892AFC"/>
    <w:rsid w:val="0089336B"/>
    <w:rsid w:val="00893451"/>
    <w:rsid w:val="008935AF"/>
    <w:rsid w:val="00894DC7"/>
    <w:rsid w:val="008950DB"/>
    <w:rsid w:val="008950DD"/>
    <w:rsid w:val="00895B09"/>
    <w:rsid w:val="00895D8A"/>
    <w:rsid w:val="00895E48"/>
    <w:rsid w:val="008968CB"/>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A79F0"/>
    <w:rsid w:val="008B0019"/>
    <w:rsid w:val="008B00B8"/>
    <w:rsid w:val="008B068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0D"/>
    <w:rsid w:val="008C201B"/>
    <w:rsid w:val="008C2DDE"/>
    <w:rsid w:val="008C3461"/>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52B"/>
    <w:rsid w:val="008D0776"/>
    <w:rsid w:val="008D112A"/>
    <w:rsid w:val="008D12C0"/>
    <w:rsid w:val="008D1526"/>
    <w:rsid w:val="008D15D4"/>
    <w:rsid w:val="008D15E0"/>
    <w:rsid w:val="008D2354"/>
    <w:rsid w:val="008D2B26"/>
    <w:rsid w:val="008D2BE8"/>
    <w:rsid w:val="008D2D78"/>
    <w:rsid w:val="008D326D"/>
    <w:rsid w:val="008D381F"/>
    <w:rsid w:val="008D420E"/>
    <w:rsid w:val="008D48AF"/>
    <w:rsid w:val="008D4B3D"/>
    <w:rsid w:val="008D4CA9"/>
    <w:rsid w:val="008D4DA4"/>
    <w:rsid w:val="008D535D"/>
    <w:rsid w:val="008D564E"/>
    <w:rsid w:val="008D589C"/>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2F8"/>
    <w:rsid w:val="008E5500"/>
    <w:rsid w:val="008E5682"/>
    <w:rsid w:val="008E5A39"/>
    <w:rsid w:val="008E628A"/>
    <w:rsid w:val="008E7111"/>
    <w:rsid w:val="008E74D2"/>
    <w:rsid w:val="008E7E58"/>
    <w:rsid w:val="008F02C3"/>
    <w:rsid w:val="008F05DF"/>
    <w:rsid w:val="008F0748"/>
    <w:rsid w:val="008F0CD9"/>
    <w:rsid w:val="008F1368"/>
    <w:rsid w:val="008F16AC"/>
    <w:rsid w:val="008F1EC6"/>
    <w:rsid w:val="008F2858"/>
    <w:rsid w:val="008F2A72"/>
    <w:rsid w:val="008F2E51"/>
    <w:rsid w:val="008F318C"/>
    <w:rsid w:val="008F34B5"/>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B09"/>
    <w:rsid w:val="00905B13"/>
    <w:rsid w:val="00905B9C"/>
    <w:rsid w:val="00906A95"/>
    <w:rsid w:val="00906F2F"/>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4A5B"/>
    <w:rsid w:val="00925B6A"/>
    <w:rsid w:val="00926554"/>
    <w:rsid w:val="00926965"/>
    <w:rsid w:val="00926C88"/>
    <w:rsid w:val="00926DDC"/>
    <w:rsid w:val="00926E6B"/>
    <w:rsid w:val="00927525"/>
    <w:rsid w:val="00927577"/>
    <w:rsid w:val="00927999"/>
    <w:rsid w:val="00927AFB"/>
    <w:rsid w:val="00927BD5"/>
    <w:rsid w:val="00931194"/>
    <w:rsid w:val="0093124D"/>
    <w:rsid w:val="009314FE"/>
    <w:rsid w:val="009317DB"/>
    <w:rsid w:val="00931A1C"/>
    <w:rsid w:val="0093204F"/>
    <w:rsid w:val="009332D9"/>
    <w:rsid w:val="00933604"/>
    <w:rsid w:val="009337D3"/>
    <w:rsid w:val="00933F8F"/>
    <w:rsid w:val="00934200"/>
    <w:rsid w:val="0093427C"/>
    <w:rsid w:val="009348FC"/>
    <w:rsid w:val="00934F48"/>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4260"/>
    <w:rsid w:val="00964876"/>
    <w:rsid w:val="00964919"/>
    <w:rsid w:val="009650C3"/>
    <w:rsid w:val="009655D7"/>
    <w:rsid w:val="00965D0D"/>
    <w:rsid w:val="00965D29"/>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CC8"/>
    <w:rsid w:val="00972F05"/>
    <w:rsid w:val="009739DD"/>
    <w:rsid w:val="009739F6"/>
    <w:rsid w:val="00973BFE"/>
    <w:rsid w:val="00973BFF"/>
    <w:rsid w:val="00973D02"/>
    <w:rsid w:val="00974465"/>
    <w:rsid w:val="009749E3"/>
    <w:rsid w:val="00975616"/>
    <w:rsid w:val="00975775"/>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9B0"/>
    <w:rsid w:val="00984CFE"/>
    <w:rsid w:val="00985B04"/>
    <w:rsid w:val="00985DC3"/>
    <w:rsid w:val="00985E27"/>
    <w:rsid w:val="009861A9"/>
    <w:rsid w:val="0098667C"/>
    <w:rsid w:val="00986820"/>
    <w:rsid w:val="00986F93"/>
    <w:rsid w:val="00987189"/>
    <w:rsid w:val="00987ACA"/>
    <w:rsid w:val="00987B0D"/>
    <w:rsid w:val="00987F0E"/>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0FD"/>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290"/>
    <w:rsid w:val="009C0DF7"/>
    <w:rsid w:val="009C0E48"/>
    <w:rsid w:val="009C1CDE"/>
    <w:rsid w:val="009C2525"/>
    <w:rsid w:val="009C254C"/>
    <w:rsid w:val="009C2718"/>
    <w:rsid w:val="009C2BF8"/>
    <w:rsid w:val="009C2DCB"/>
    <w:rsid w:val="009C34D3"/>
    <w:rsid w:val="009C36D2"/>
    <w:rsid w:val="009C3AAE"/>
    <w:rsid w:val="009C44F7"/>
    <w:rsid w:val="009C4EB4"/>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44"/>
    <w:rsid w:val="009E2354"/>
    <w:rsid w:val="009E23CA"/>
    <w:rsid w:val="009E29D0"/>
    <w:rsid w:val="009E2C87"/>
    <w:rsid w:val="009E2D79"/>
    <w:rsid w:val="009E37B2"/>
    <w:rsid w:val="009E3AFE"/>
    <w:rsid w:val="009E3EB1"/>
    <w:rsid w:val="009E44AB"/>
    <w:rsid w:val="009E4748"/>
    <w:rsid w:val="009E4C12"/>
    <w:rsid w:val="009E4E1F"/>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16E12"/>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D8C"/>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8C7"/>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CC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7C1"/>
    <w:rsid w:val="00A839A4"/>
    <w:rsid w:val="00A83A66"/>
    <w:rsid w:val="00A83B78"/>
    <w:rsid w:val="00A83BF0"/>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0A"/>
    <w:rsid w:val="00AA0561"/>
    <w:rsid w:val="00AA0933"/>
    <w:rsid w:val="00AA0A8A"/>
    <w:rsid w:val="00AA0C68"/>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45C"/>
    <w:rsid w:val="00AC2B66"/>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6E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2C5"/>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5DC"/>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09F"/>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B01153"/>
    <w:rsid w:val="00B01545"/>
    <w:rsid w:val="00B0168D"/>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69C"/>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A46"/>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9CF"/>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B9"/>
    <w:rsid w:val="00B452C5"/>
    <w:rsid w:val="00B454C2"/>
    <w:rsid w:val="00B4556B"/>
    <w:rsid w:val="00B45795"/>
    <w:rsid w:val="00B458A7"/>
    <w:rsid w:val="00B45B2B"/>
    <w:rsid w:val="00B45B35"/>
    <w:rsid w:val="00B46087"/>
    <w:rsid w:val="00B467DF"/>
    <w:rsid w:val="00B468C5"/>
    <w:rsid w:val="00B469DB"/>
    <w:rsid w:val="00B46F57"/>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7B1"/>
    <w:rsid w:val="00B90BE6"/>
    <w:rsid w:val="00B90BF5"/>
    <w:rsid w:val="00B911A4"/>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69E5"/>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3D5"/>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0F5"/>
    <w:rsid w:val="00BF03D4"/>
    <w:rsid w:val="00BF04BB"/>
    <w:rsid w:val="00BF08F5"/>
    <w:rsid w:val="00BF0939"/>
    <w:rsid w:val="00BF0AE0"/>
    <w:rsid w:val="00BF11BC"/>
    <w:rsid w:val="00BF14F6"/>
    <w:rsid w:val="00BF198B"/>
    <w:rsid w:val="00BF242E"/>
    <w:rsid w:val="00BF26E9"/>
    <w:rsid w:val="00BF2E72"/>
    <w:rsid w:val="00BF2FDA"/>
    <w:rsid w:val="00BF3E26"/>
    <w:rsid w:val="00BF402A"/>
    <w:rsid w:val="00BF4087"/>
    <w:rsid w:val="00BF4931"/>
    <w:rsid w:val="00BF49C6"/>
    <w:rsid w:val="00BF4C9B"/>
    <w:rsid w:val="00BF520E"/>
    <w:rsid w:val="00BF5514"/>
    <w:rsid w:val="00BF564F"/>
    <w:rsid w:val="00BF5D7C"/>
    <w:rsid w:val="00BF6013"/>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451"/>
    <w:rsid w:val="00C02547"/>
    <w:rsid w:val="00C0263D"/>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6A4"/>
    <w:rsid w:val="00C24971"/>
    <w:rsid w:val="00C252A2"/>
    <w:rsid w:val="00C25439"/>
    <w:rsid w:val="00C25553"/>
    <w:rsid w:val="00C255DF"/>
    <w:rsid w:val="00C25655"/>
    <w:rsid w:val="00C266A8"/>
    <w:rsid w:val="00C2674F"/>
    <w:rsid w:val="00C26AA3"/>
    <w:rsid w:val="00C26DD8"/>
    <w:rsid w:val="00C27064"/>
    <w:rsid w:val="00C2731F"/>
    <w:rsid w:val="00C302DE"/>
    <w:rsid w:val="00C3087C"/>
    <w:rsid w:val="00C309FA"/>
    <w:rsid w:val="00C30DCA"/>
    <w:rsid w:val="00C32263"/>
    <w:rsid w:val="00C32CA7"/>
    <w:rsid w:val="00C3378D"/>
    <w:rsid w:val="00C33CC0"/>
    <w:rsid w:val="00C34458"/>
    <w:rsid w:val="00C34813"/>
    <w:rsid w:val="00C34C96"/>
    <w:rsid w:val="00C34D00"/>
    <w:rsid w:val="00C34D8B"/>
    <w:rsid w:val="00C34EC6"/>
    <w:rsid w:val="00C34EFF"/>
    <w:rsid w:val="00C35035"/>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05C"/>
    <w:rsid w:val="00C75787"/>
    <w:rsid w:val="00C75788"/>
    <w:rsid w:val="00C75A16"/>
    <w:rsid w:val="00C75C19"/>
    <w:rsid w:val="00C75EC5"/>
    <w:rsid w:val="00C75F3B"/>
    <w:rsid w:val="00C76286"/>
    <w:rsid w:val="00C765CD"/>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1A42"/>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2CFD"/>
    <w:rsid w:val="00CE343F"/>
    <w:rsid w:val="00CE34D2"/>
    <w:rsid w:val="00CE3727"/>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961"/>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CF7DB1"/>
    <w:rsid w:val="00D0060D"/>
    <w:rsid w:val="00D00664"/>
    <w:rsid w:val="00D00A64"/>
    <w:rsid w:val="00D00B6E"/>
    <w:rsid w:val="00D0140D"/>
    <w:rsid w:val="00D014AE"/>
    <w:rsid w:val="00D01CC9"/>
    <w:rsid w:val="00D01D8E"/>
    <w:rsid w:val="00D023BF"/>
    <w:rsid w:val="00D02850"/>
    <w:rsid w:val="00D02D65"/>
    <w:rsid w:val="00D0320A"/>
    <w:rsid w:val="00D034AE"/>
    <w:rsid w:val="00D0361C"/>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0F98"/>
    <w:rsid w:val="00D11A5A"/>
    <w:rsid w:val="00D11A76"/>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6F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0B"/>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67C"/>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7A2"/>
    <w:rsid w:val="00D611EE"/>
    <w:rsid w:val="00D61478"/>
    <w:rsid w:val="00D61554"/>
    <w:rsid w:val="00D61DE5"/>
    <w:rsid w:val="00D62461"/>
    <w:rsid w:val="00D62A02"/>
    <w:rsid w:val="00D62CD2"/>
    <w:rsid w:val="00D632B7"/>
    <w:rsid w:val="00D64204"/>
    <w:rsid w:val="00D642C4"/>
    <w:rsid w:val="00D6540E"/>
    <w:rsid w:val="00D657F1"/>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6E24"/>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3F35"/>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F1"/>
    <w:rsid w:val="00DB7976"/>
    <w:rsid w:val="00DB7B10"/>
    <w:rsid w:val="00DB7F1E"/>
    <w:rsid w:val="00DC03BB"/>
    <w:rsid w:val="00DC04F8"/>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1C1"/>
    <w:rsid w:val="00DC5C2C"/>
    <w:rsid w:val="00DC5CC0"/>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1E84"/>
    <w:rsid w:val="00DE2E41"/>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35A"/>
    <w:rsid w:val="00E01B94"/>
    <w:rsid w:val="00E01D16"/>
    <w:rsid w:val="00E028E3"/>
    <w:rsid w:val="00E02F72"/>
    <w:rsid w:val="00E03B27"/>
    <w:rsid w:val="00E040ED"/>
    <w:rsid w:val="00E044F7"/>
    <w:rsid w:val="00E04F07"/>
    <w:rsid w:val="00E0504C"/>
    <w:rsid w:val="00E055A2"/>
    <w:rsid w:val="00E05879"/>
    <w:rsid w:val="00E05A73"/>
    <w:rsid w:val="00E05B11"/>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DF2"/>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A3E"/>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4907"/>
    <w:rsid w:val="00E7586C"/>
    <w:rsid w:val="00E75ACC"/>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0894"/>
    <w:rsid w:val="00E913D6"/>
    <w:rsid w:val="00E9151F"/>
    <w:rsid w:val="00E91588"/>
    <w:rsid w:val="00E915CC"/>
    <w:rsid w:val="00E91D9A"/>
    <w:rsid w:val="00E920EC"/>
    <w:rsid w:val="00E9246E"/>
    <w:rsid w:val="00E92585"/>
    <w:rsid w:val="00E925FB"/>
    <w:rsid w:val="00E9347C"/>
    <w:rsid w:val="00E9369B"/>
    <w:rsid w:val="00E947D0"/>
    <w:rsid w:val="00E94F26"/>
    <w:rsid w:val="00E954FF"/>
    <w:rsid w:val="00E95629"/>
    <w:rsid w:val="00E958A5"/>
    <w:rsid w:val="00E96568"/>
    <w:rsid w:val="00E96A5F"/>
    <w:rsid w:val="00E96AC5"/>
    <w:rsid w:val="00E96BE8"/>
    <w:rsid w:val="00E96CDD"/>
    <w:rsid w:val="00E96E8B"/>
    <w:rsid w:val="00E96EA4"/>
    <w:rsid w:val="00E973A9"/>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39B"/>
    <w:rsid w:val="00EC26E1"/>
    <w:rsid w:val="00EC298C"/>
    <w:rsid w:val="00EC2C26"/>
    <w:rsid w:val="00EC3861"/>
    <w:rsid w:val="00EC4C66"/>
    <w:rsid w:val="00EC4D41"/>
    <w:rsid w:val="00EC4F9F"/>
    <w:rsid w:val="00EC509C"/>
    <w:rsid w:val="00EC5301"/>
    <w:rsid w:val="00EC573F"/>
    <w:rsid w:val="00EC5CA8"/>
    <w:rsid w:val="00EC64B5"/>
    <w:rsid w:val="00EC685F"/>
    <w:rsid w:val="00EC69A8"/>
    <w:rsid w:val="00EC715C"/>
    <w:rsid w:val="00EC761D"/>
    <w:rsid w:val="00EC797B"/>
    <w:rsid w:val="00ED033E"/>
    <w:rsid w:val="00ED0699"/>
    <w:rsid w:val="00ED0A62"/>
    <w:rsid w:val="00ED0EFD"/>
    <w:rsid w:val="00ED1F7C"/>
    <w:rsid w:val="00ED2644"/>
    <w:rsid w:val="00ED2D9B"/>
    <w:rsid w:val="00ED2D9C"/>
    <w:rsid w:val="00ED3072"/>
    <w:rsid w:val="00ED360F"/>
    <w:rsid w:val="00ED37A6"/>
    <w:rsid w:val="00ED3EC5"/>
    <w:rsid w:val="00ED4566"/>
    <w:rsid w:val="00ED4D6E"/>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156"/>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68F"/>
    <w:rsid w:val="00F108C6"/>
    <w:rsid w:val="00F112DB"/>
    <w:rsid w:val="00F114C2"/>
    <w:rsid w:val="00F11623"/>
    <w:rsid w:val="00F11808"/>
    <w:rsid w:val="00F11E14"/>
    <w:rsid w:val="00F11E66"/>
    <w:rsid w:val="00F128EA"/>
    <w:rsid w:val="00F12ABA"/>
    <w:rsid w:val="00F130EE"/>
    <w:rsid w:val="00F1311A"/>
    <w:rsid w:val="00F13D3C"/>
    <w:rsid w:val="00F147AC"/>
    <w:rsid w:val="00F14A83"/>
    <w:rsid w:val="00F14D7D"/>
    <w:rsid w:val="00F15864"/>
    <w:rsid w:val="00F15E81"/>
    <w:rsid w:val="00F15FC2"/>
    <w:rsid w:val="00F15FED"/>
    <w:rsid w:val="00F16139"/>
    <w:rsid w:val="00F1614C"/>
    <w:rsid w:val="00F16ADE"/>
    <w:rsid w:val="00F17345"/>
    <w:rsid w:val="00F17AC9"/>
    <w:rsid w:val="00F2050C"/>
    <w:rsid w:val="00F20739"/>
    <w:rsid w:val="00F20BA6"/>
    <w:rsid w:val="00F212DD"/>
    <w:rsid w:val="00F218FF"/>
    <w:rsid w:val="00F21937"/>
    <w:rsid w:val="00F21ACC"/>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3D8C"/>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901"/>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71D"/>
    <w:rsid w:val="00F72D0B"/>
    <w:rsid w:val="00F72E59"/>
    <w:rsid w:val="00F73129"/>
    <w:rsid w:val="00F745BA"/>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CF"/>
    <w:rsid w:val="00F83EEA"/>
    <w:rsid w:val="00F842A4"/>
    <w:rsid w:val="00F84F7B"/>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2094"/>
    <w:rsid w:val="00F9238B"/>
    <w:rsid w:val="00F924F8"/>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571"/>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3E7"/>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3DA7"/>
    <w:rsid w:val="00FF40E7"/>
    <w:rsid w:val="00FF4AF4"/>
    <w:rsid w:val="00FF4D2F"/>
    <w:rsid w:val="00FF5232"/>
    <w:rsid w:val="00FF54F1"/>
    <w:rsid w:val="00FF5D54"/>
    <w:rsid w:val="00FF60C7"/>
    <w:rsid w:val="00FF61F3"/>
    <w:rsid w:val="00FF62F6"/>
    <w:rsid w:val="00FF69EF"/>
    <w:rsid w:val="00FF6DDA"/>
    <w:rsid w:val="00FF7502"/>
    <w:rsid w:val="00FF765B"/>
    <w:rsid w:val="00FF78D5"/>
    <w:rsid w:val="00FF7A66"/>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character" w:customStyle="1" w:styleId="markedcontent">
    <w:name w:val="markedcontent"/>
    <w:basedOn w:val="Fuentedeprrafopredeter"/>
    <w:rsid w:val="0061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506458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130457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774186">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490480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72592742">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514330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689564">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8B118-BE08-43E2-9C87-58674F4F9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34</Pages>
  <Words>7614</Words>
  <Characters>41880</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2023-08-24T20:37:00Z</cp:lastPrinted>
  <dcterms:created xsi:type="dcterms:W3CDTF">2023-08-17T20:06:00Z</dcterms:created>
  <dcterms:modified xsi:type="dcterms:W3CDTF">2023-08-30T16:48:00Z</dcterms:modified>
</cp:coreProperties>
</file>