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AD3" w:rsidRPr="002C3EC8" w:rsidRDefault="00DB3AD3" w:rsidP="00DB3AD3">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veinticinco de enero de dos mil veintitrés</w:t>
      </w:r>
      <w:r w:rsidRPr="002C3EC8">
        <w:rPr>
          <w:rFonts w:ascii="Palatino Linotype" w:eastAsia="Times New Roman" w:hAnsi="Palatino Linotype" w:cs="Arial"/>
          <w:color w:val="000000"/>
          <w:sz w:val="24"/>
          <w:szCs w:val="24"/>
          <w:lang w:eastAsia="es-MX"/>
        </w:rPr>
        <w:t>.</w:t>
      </w:r>
    </w:p>
    <w:p w:rsidR="00DB3AD3" w:rsidRPr="002C3EC8" w:rsidRDefault="00DB3AD3" w:rsidP="00DB3AD3">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 electrónico formado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17525/INFOEM/IP/RR/2022</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por</w:t>
      </w:r>
      <w:r>
        <w:rPr>
          <w:rFonts w:ascii="Palatino Linotype" w:hAnsi="Palatino Linotype"/>
          <w:sz w:val="24"/>
        </w:rPr>
        <w:t xml:space="preserve"> </w:t>
      </w:r>
      <w:r w:rsidR="002C7476">
        <w:rPr>
          <w:rFonts w:ascii="Palatino Linotype" w:hAnsi="Palatino Linotype"/>
          <w:b/>
          <w:sz w:val="24"/>
        </w:rPr>
        <w:t>XXXXXXXXXXXXXXXXX</w:t>
      </w:r>
      <w:r>
        <w:rPr>
          <w:rFonts w:ascii="Palatino Linotype" w:hAnsi="Palatino Linotype"/>
          <w:sz w:val="24"/>
        </w:rPr>
        <w:t>,</w:t>
      </w:r>
      <w:r w:rsidRPr="001C7F6F">
        <w:rPr>
          <w:rFonts w:ascii="Palatino Linotype" w:hAnsi="Palatino Linotype"/>
          <w:sz w:val="24"/>
        </w:rPr>
        <w:t xml:space="preserve"> </w:t>
      </w:r>
      <w:r w:rsidRPr="002C3EC8">
        <w:rPr>
          <w:rFonts w:ascii="Palatino Linotype" w:hAnsi="Palatino Linotype"/>
          <w:sz w:val="24"/>
        </w:rPr>
        <w:t xml:space="preserve">en lo sucesivo el </w:t>
      </w:r>
      <w:r w:rsidRPr="002C3EC8">
        <w:rPr>
          <w:rFonts w:ascii="Palatino Linotype" w:hAnsi="Palatino Linotype"/>
          <w:b/>
          <w:sz w:val="24"/>
        </w:rPr>
        <w:t>Recurrente</w:t>
      </w:r>
      <w:r>
        <w:rPr>
          <w:rFonts w:ascii="Palatino Linotype" w:hAnsi="Palatino Linotype"/>
          <w:sz w:val="24"/>
        </w:rPr>
        <w:t xml:space="preserve">, en contra de la </w:t>
      </w:r>
      <w:r w:rsidR="00DC2A10">
        <w:rPr>
          <w:rFonts w:ascii="Palatino Linotype" w:hAnsi="Palatino Linotype"/>
          <w:sz w:val="24"/>
        </w:rPr>
        <w:t xml:space="preserve">falta de </w:t>
      </w:r>
      <w:r>
        <w:rPr>
          <w:rFonts w:ascii="Palatino Linotype" w:hAnsi="Palatino Linotype"/>
          <w:sz w:val="24"/>
        </w:rPr>
        <w:t>respuesta</w:t>
      </w:r>
      <w:r w:rsidRPr="002C3EC8">
        <w:rPr>
          <w:rFonts w:ascii="Palatino Linotype" w:hAnsi="Palatino Linotype"/>
          <w:sz w:val="24"/>
        </w:rPr>
        <w:t xml:space="preserve"> del </w:t>
      </w:r>
      <w:r>
        <w:rPr>
          <w:rFonts w:ascii="Palatino Linotype" w:hAnsi="Palatino Linotype"/>
          <w:b/>
          <w:sz w:val="24"/>
        </w:rPr>
        <w:t xml:space="preserve">Ayuntamiento de </w:t>
      </w:r>
      <w:r w:rsidRPr="00DB3AD3">
        <w:rPr>
          <w:rFonts w:ascii="Palatino Linotype" w:hAnsi="Palatino Linotype"/>
          <w:b/>
          <w:sz w:val="24"/>
        </w:rPr>
        <w:t>Tepotzotlán</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rsidR="00DB3AD3" w:rsidRPr="002C3EC8" w:rsidRDefault="00DB3AD3" w:rsidP="00DB3AD3">
      <w:pPr>
        <w:tabs>
          <w:tab w:val="left" w:pos="1701"/>
        </w:tabs>
        <w:spacing w:before="240" w:line="360" w:lineRule="auto"/>
        <w:jc w:val="both"/>
        <w:rPr>
          <w:rFonts w:ascii="Palatino Linotype" w:hAnsi="Palatino Linotype" w:cs="Arial"/>
          <w:b/>
          <w:sz w:val="24"/>
        </w:rPr>
      </w:pPr>
    </w:p>
    <w:p w:rsidR="00DB3AD3" w:rsidRPr="002C3EC8" w:rsidRDefault="00DB3AD3" w:rsidP="00DB3AD3">
      <w:pPr>
        <w:pStyle w:val="infoemcitas"/>
        <w:rPr>
          <w:b/>
          <w:bCs/>
          <w:i w:val="0"/>
          <w:iCs/>
          <w:sz w:val="28"/>
          <w:szCs w:val="28"/>
        </w:rPr>
      </w:pPr>
      <w:r w:rsidRPr="002C3EC8">
        <w:rPr>
          <w:b/>
          <w:bCs/>
          <w:i w:val="0"/>
          <w:iCs/>
          <w:sz w:val="28"/>
          <w:szCs w:val="28"/>
        </w:rPr>
        <w:t>A N T E C E D E N T E S   D E L   A S U N T O</w:t>
      </w:r>
    </w:p>
    <w:p w:rsidR="00DB3AD3" w:rsidRPr="002C3EC8" w:rsidRDefault="00DB3AD3" w:rsidP="00DB3AD3">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rsidR="00DB3AD3" w:rsidRPr="002C3EC8" w:rsidRDefault="00DB3AD3" w:rsidP="00DB3AD3">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Pr>
          <w:rFonts w:ascii="Palatino Linotype" w:hAnsi="Palatino Linotype" w:cs="Arial"/>
          <w:sz w:val="24"/>
        </w:rPr>
        <w:t>veintiocho de noviembre</w:t>
      </w:r>
      <w:r w:rsidRPr="002C3EC8">
        <w:rPr>
          <w:rFonts w:ascii="Palatino Linotype" w:hAnsi="Palatino Linotype" w:cs="Arial"/>
          <w:sz w:val="24"/>
        </w:rPr>
        <w:t xml:space="preserv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w:t>
      </w:r>
      <w:r>
        <w:rPr>
          <w:rFonts w:ascii="Palatino Linotype" w:hAnsi="Palatino Linotype" w:cs="Arial"/>
          <w:sz w:val="24"/>
        </w:rPr>
        <w:t>información pública, registrada bajo el número</w:t>
      </w:r>
      <w:r w:rsidRPr="002C3EC8">
        <w:rPr>
          <w:rFonts w:ascii="Palatino Linotype" w:hAnsi="Palatino Linotype" w:cs="Arial"/>
          <w:sz w:val="24"/>
        </w:rPr>
        <w:t xml:space="preserve"> de expediente </w:t>
      </w:r>
      <w:r>
        <w:rPr>
          <w:rFonts w:ascii="Palatino Linotype" w:hAnsi="Palatino Linotype" w:cs="Arial"/>
          <w:b/>
          <w:sz w:val="24"/>
        </w:rPr>
        <w:t>00567/TEPOTZOT/IP/2022</w:t>
      </w:r>
      <w:r w:rsidRPr="002C3EC8">
        <w:rPr>
          <w:rFonts w:ascii="Palatino Linotype" w:hAnsi="Palatino Linotype" w:cs="Arial"/>
          <w:b/>
          <w:sz w:val="24"/>
        </w:rPr>
        <w:t xml:space="preserve">, </w:t>
      </w:r>
      <w:r>
        <w:rPr>
          <w:rFonts w:ascii="Palatino Linotype" w:hAnsi="Palatino Linotype" w:cs="Arial"/>
          <w:sz w:val="24"/>
        </w:rPr>
        <w:t>mediante la cual</w:t>
      </w:r>
      <w:r w:rsidRPr="002C3EC8">
        <w:rPr>
          <w:rFonts w:ascii="Palatino Linotype" w:hAnsi="Palatino Linotype" w:cs="Arial"/>
          <w:sz w:val="24"/>
        </w:rPr>
        <w:t xml:space="preserve"> solicitó información en el tenor siguiente:</w:t>
      </w:r>
    </w:p>
    <w:p w:rsidR="00DB3AD3" w:rsidRPr="001C7F6F" w:rsidRDefault="00DB3AD3" w:rsidP="00DB3AD3">
      <w:pPr>
        <w:pStyle w:val="INFOEM"/>
        <w:rPr>
          <w:lang w:val="es-ES_tradnl" w:eastAsia="es-ES"/>
        </w:rPr>
      </w:pPr>
      <w:r>
        <w:rPr>
          <w:lang w:val="es-ES_tradnl" w:eastAsia="es-ES"/>
        </w:rPr>
        <w:t>“</w:t>
      </w:r>
      <w:r w:rsidRPr="00DB3AD3">
        <w:rPr>
          <w:lang w:val="es-ES_tradnl" w:eastAsia="es-ES"/>
        </w:rPr>
        <w:t>Presupuesto desglosado de la “Semana Cultural” 2022. Rentas de mobiliario si las hubo, costo de mobiliario al haberse adquirido en caso de ser todo propiedad del ayuntamiento. En caso de haber recibido aportaciones de empresas privadas, especificar el nombre de dichas empresas y el monto aportado. Así también se solicita el monto pagado a cada uno de los artistas contratados, viaticos y demás gastos realizados para este evento.</w:t>
      </w:r>
      <w:r>
        <w:rPr>
          <w:lang w:val="es-ES_tradnl" w:eastAsia="es-ES"/>
        </w:rPr>
        <w:t>” (Sic)</w:t>
      </w:r>
    </w:p>
    <w:p w:rsidR="00DB3AD3" w:rsidRPr="002C3EC8" w:rsidRDefault="00DB3AD3" w:rsidP="00DB3AD3">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lastRenderedPageBreak/>
        <w:t>Modalidad de entrega:</w:t>
      </w:r>
      <w:r w:rsidRPr="002C3EC8">
        <w:rPr>
          <w:rFonts w:ascii="Palatino Linotype" w:eastAsia="Times New Roman" w:hAnsi="Palatino Linotype" w:cs="Times New Roman"/>
          <w:sz w:val="24"/>
          <w:szCs w:val="24"/>
          <w:lang w:val="es-ES_tradnl" w:eastAsia="es-ES"/>
        </w:rPr>
        <w:t xml:space="preserve"> A través del SAIMEX.</w:t>
      </w:r>
    </w:p>
    <w:p w:rsidR="00DB3AD3" w:rsidRPr="002C3EC8" w:rsidRDefault="00DB3AD3" w:rsidP="00DB3AD3">
      <w:pPr>
        <w:spacing w:before="240" w:line="360" w:lineRule="auto"/>
        <w:jc w:val="both"/>
        <w:rPr>
          <w:rFonts w:ascii="Palatino Linotype" w:eastAsia="Times New Roman" w:hAnsi="Palatino Linotype" w:cs="Times New Roman"/>
          <w:sz w:val="24"/>
          <w:szCs w:val="24"/>
          <w:lang w:val="es-ES_tradnl" w:eastAsia="es-ES"/>
        </w:rPr>
      </w:pPr>
    </w:p>
    <w:p w:rsidR="00DB3AD3" w:rsidRPr="002C3EC8" w:rsidRDefault="00DB3AD3" w:rsidP="00DB3AD3">
      <w:pPr>
        <w:spacing w:before="240" w:line="360" w:lineRule="auto"/>
        <w:jc w:val="both"/>
        <w:rPr>
          <w:rFonts w:ascii="Palatino Linotype" w:hAnsi="Palatino Linotype" w:cs="Arial"/>
          <w:b/>
          <w:sz w:val="28"/>
        </w:rPr>
      </w:pPr>
      <w:r w:rsidRPr="002C3EC8">
        <w:rPr>
          <w:rFonts w:ascii="Palatino Linotype" w:hAnsi="Palatino Linotype" w:cs="Arial"/>
          <w:b/>
          <w:sz w:val="28"/>
        </w:rPr>
        <w:t xml:space="preserve">SEGUNDO. </w:t>
      </w:r>
      <w:r w:rsidRPr="002C3EC8">
        <w:rPr>
          <w:rFonts w:ascii="Palatino Linotype" w:hAnsi="Palatino Linotype" w:cs="Arial"/>
          <w:b/>
          <w:sz w:val="28"/>
          <w:szCs w:val="20"/>
        </w:rPr>
        <w:t>De la respuesta del Sujeto Obligado.</w:t>
      </w:r>
    </w:p>
    <w:p w:rsidR="00DB3AD3" w:rsidRDefault="00DB3AD3" w:rsidP="00DB3AD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la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DB3AD3" w:rsidRDefault="00DB3AD3" w:rsidP="00DB3AD3">
      <w:pPr>
        <w:spacing w:after="0" w:line="360" w:lineRule="auto"/>
        <w:jc w:val="both"/>
        <w:rPr>
          <w:rFonts w:ascii="Palatino Linotype" w:hAnsi="Palatino Linotype" w:cs="Arial"/>
          <w:sz w:val="24"/>
          <w:szCs w:val="24"/>
        </w:rPr>
      </w:pPr>
    </w:p>
    <w:p w:rsidR="00DB3AD3" w:rsidRPr="00F07EC3" w:rsidRDefault="00DB3AD3" w:rsidP="00DB3AD3">
      <w:pPr>
        <w:spacing w:before="240" w:line="360" w:lineRule="auto"/>
        <w:jc w:val="both"/>
        <w:rPr>
          <w:rFonts w:ascii="Palatino Linotype" w:hAnsi="Palatino Linotype" w:cs="Arial"/>
          <w:b/>
          <w:sz w:val="28"/>
        </w:rPr>
      </w:pPr>
      <w:r w:rsidRPr="00F07EC3">
        <w:rPr>
          <w:rFonts w:ascii="Palatino Linotype" w:hAnsi="Palatino Linotype" w:cs="Arial"/>
          <w:b/>
          <w:sz w:val="28"/>
        </w:rPr>
        <w:t xml:space="preserve">TERCERO. </w:t>
      </w:r>
      <w:r w:rsidRPr="00F07EC3">
        <w:rPr>
          <w:rFonts w:ascii="Palatino Linotype" w:hAnsi="Palatino Linotype"/>
          <w:b/>
          <w:sz w:val="28"/>
        </w:rPr>
        <w:t>Del recurso de revisión.</w:t>
      </w:r>
    </w:p>
    <w:p w:rsidR="00DB3AD3" w:rsidRDefault="00DB3AD3" w:rsidP="00DB3AD3">
      <w:pPr>
        <w:spacing w:before="240" w:line="360" w:lineRule="auto"/>
        <w:jc w:val="both"/>
        <w:rPr>
          <w:rFonts w:ascii="Palatino Linotype" w:hAnsi="Palatino Linotype" w:cs="Arial"/>
          <w:sz w:val="24"/>
          <w:szCs w:val="24"/>
        </w:rPr>
      </w:pPr>
      <w:r w:rsidRPr="00F07EC3">
        <w:rPr>
          <w:rFonts w:ascii="Palatino Linotype" w:hAnsi="Palatino Linotype" w:cs="Arial"/>
          <w:sz w:val="24"/>
          <w:szCs w:val="24"/>
        </w:rPr>
        <w:t>Inconform</w:t>
      </w:r>
      <w:r>
        <w:rPr>
          <w:rFonts w:ascii="Palatino Linotype" w:hAnsi="Palatino Linotype" w:cs="Arial"/>
          <w:sz w:val="24"/>
          <w:szCs w:val="24"/>
        </w:rPr>
        <w:t xml:space="preserve">e con la falta de respuesta </w:t>
      </w:r>
      <w:r w:rsidRPr="002C3EC8">
        <w:rPr>
          <w:rFonts w:ascii="Palatino Linotype" w:hAnsi="Palatino Linotype" w:cs="Arial"/>
          <w:sz w:val="24"/>
          <w:szCs w:val="24"/>
        </w:rPr>
        <w:t xml:space="preserve">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953846">
        <w:rPr>
          <w:rFonts w:ascii="Palatino Linotype" w:hAnsi="Palatino Linotype" w:cs="Arial"/>
          <w:b/>
          <w:sz w:val="24"/>
          <w:szCs w:val="24"/>
        </w:rPr>
        <w:t>veinte de dici</w:t>
      </w:r>
      <w:r>
        <w:rPr>
          <w:rFonts w:ascii="Palatino Linotype" w:hAnsi="Palatino Linotype" w:cs="Arial"/>
          <w:b/>
          <w:sz w:val="24"/>
          <w:szCs w:val="24"/>
        </w:rPr>
        <w:t>embre</w:t>
      </w:r>
      <w:r w:rsidRPr="002C3EC8">
        <w:rPr>
          <w:rFonts w:ascii="Palatino Linotype" w:hAnsi="Palatino Linotype" w:cs="Arial"/>
          <w:sz w:val="24"/>
          <w:szCs w:val="24"/>
        </w:rPr>
        <w:t xml:space="preserve"> </w:t>
      </w:r>
      <w:r w:rsidRPr="00953846">
        <w:rPr>
          <w:rFonts w:ascii="Palatino Linotype" w:hAnsi="Palatino Linotype" w:cs="Arial"/>
          <w:b/>
          <w:sz w:val="24"/>
          <w:szCs w:val="24"/>
        </w:rPr>
        <w:t>de dos mil veintidós</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sidR="00953846">
        <w:rPr>
          <w:rFonts w:ascii="Palatino Linotype" w:hAnsi="Palatino Linotype" w:cs="Arial"/>
          <w:b/>
          <w:sz w:val="24"/>
          <w:szCs w:val="24"/>
        </w:rPr>
        <w:t>17525</w:t>
      </w:r>
      <w:r>
        <w:rPr>
          <w:rFonts w:ascii="Palatino Linotype" w:hAnsi="Palatino Linotype" w:cs="Arial"/>
          <w:b/>
          <w:sz w:val="24"/>
          <w:szCs w:val="24"/>
        </w:rPr>
        <w:t>/INFOEM/IP/RR/2022</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rsidR="00DB3AD3" w:rsidRPr="008269B5" w:rsidRDefault="00DB3AD3" w:rsidP="00DB3AD3">
      <w:pPr>
        <w:pStyle w:val="Prrafodelista"/>
        <w:numPr>
          <w:ilvl w:val="0"/>
          <w:numId w:val="1"/>
        </w:numPr>
        <w:spacing w:before="240" w:line="360" w:lineRule="auto"/>
        <w:jc w:val="both"/>
        <w:rPr>
          <w:rFonts w:ascii="Palatino Linotype" w:hAnsi="Palatino Linotype" w:cs="Arial"/>
          <w:b/>
          <w:i/>
        </w:rPr>
      </w:pPr>
      <w:r w:rsidRPr="008269B5">
        <w:rPr>
          <w:rFonts w:ascii="Palatino Linotype" w:hAnsi="Palatino Linotype" w:cs="Arial"/>
          <w:b/>
          <w:i/>
        </w:rPr>
        <w:t>Acto impugnado:</w:t>
      </w:r>
    </w:p>
    <w:p w:rsidR="00DB3AD3" w:rsidRPr="009068C9" w:rsidRDefault="00DB3AD3" w:rsidP="00DB3AD3">
      <w:pPr>
        <w:spacing w:before="240" w:line="360" w:lineRule="auto"/>
        <w:ind w:left="426"/>
        <w:jc w:val="both"/>
        <w:rPr>
          <w:rFonts w:ascii="Palatino Linotype" w:hAnsi="Palatino Linotype" w:cs="Arial"/>
          <w:i/>
          <w:sz w:val="24"/>
          <w:szCs w:val="24"/>
        </w:rPr>
      </w:pPr>
      <w:r>
        <w:rPr>
          <w:rFonts w:ascii="Palatino Linotype" w:hAnsi="Palatino Linotype" w:cs="Arial"/>
          <w:i/>
          <w:sz w:val="24"/>
          <w:szCs w:val="24"/>
        </w:rPr>
        <w:t>“</w:t>
      </w:r>
      <w:r w:rsidR="00953846" w:rsidRPr="00953846">
        <w:rPr>
          <w:rFonts w:ascii="Palatino Linotype" w:hAnsi="Palatino Linotype" w:cs="Arial"/>
          <w:i/>
          <w:sz w:val="24"/>
          <w:szCs w:val="24"/>
        </w:rPr>
        <w:t>Incumplimiento del plazo de respuesta</w:t>
      </w:r>
      <w:r w:rsidRPr="00F07EC3">
        <w:rPr>
          <w:rFonts w:ascii="Palatino Linotype" w:hAnsi="Palatino Linotype" w:cs="Arial"/>
          <w:i/>
          <w:sz w:val="24"/>
          <w:szCs w:val="24"/>
        </w:rPr>
        <w:t>.</w:t>
      </w:r>
      <w:r>
        <w:rPr>
          <w:rFonts w:ascii="Palatino Linotype" w:hAnsi="Palatino Linotype" w:cs="Arial"/>
          <w:i/>
          <w:sz w:val="24"/>
          <w:szCs w:val="24"/>
        </w:rPr>
        <w:t>” (sic)</w:t>
      </w:r>
    </w:p>
    <w:p w:rsidR="00DB3AD3" w:rsidRPr="008269B5" w:rsidRDefault="00DB3AD3" w:rsidP="00DB3AD3">
      <w:pPr>
        <w:pStyle w:val="Prrafodelista"/>
        <w:numPr>
          <w:ilvl w:val="0"/>
          <w:numId w:val="1"/>
        </w:numPr>
        <w:spacing w:before="240" w:line="360" w:lineRule="auto"/>
        <w:jc w:val="both"/>
        <w:rPr>
          <w:rFonts w:ascii="Palatino Linotype" w:hAnsi="Palatino Linotype" w:cs="Arial"/>
          <w:b/>
          <w:i/>
        </w:rPr>
      </w:pPr>
      <w:r w:rsidRPr="008269B5">
        <w:rPr>
          <w:rFonts w:ascii="Palatino Linotype" w:hAnsi="Palatino Linotype" w:cs="Arial"/>
          <w:b/>
          <w:i/>
        </w:rPr>
        <w:t>Razones o motivos de inconformidad</w:t>
      </w:r>
    </w:p>
    <w:p w:rsidR="00DB3AD3" w:rsidRPr="009068C9" w:rsidRDefault="00DB3AD3" w:rsidP="00DB3AD3">
      <w:pPr>
        <w:spacing w:before="240" w:line="360" w:lineRule="auto"/>
        <w:ind w:left="426" w:right="283"/>
        <w:jc w:val="both"/>
        <w:rPr>
          <w:rFonts w:ascii="Palatino Linotype" w:hAnsi="Palatino Linotype" w:cs="Arial"/>
          <w:i/>
          <w:sz w:val="24"/>
          <w:szCs w:val="24"/>
        </w:rPr>
      </w:pPr>
      <w:r>
        <w:rPr>
          <w:rFonts w:ascii="Palatino Linotype" w:hAnsi="Palatino Linotype" w:cs="Arial"/>
          <w:i/>
          <w:sz w:val="24"/>
          <w:szCs w:val="24"/>
        </w:rPr>
        <w:t>“</w:t>
      </w:r>
      <w:r w:rsidR="00953846" w:rsidRPr="00953846">
        <w:rPr>
          <w:rFonts w:ascii="Palatino Linotype" w:hAnsi="Palatino Linotype" w:cs="Arial"/>
          <w:i/>
          <w:sz w:val="24"/>
          <w:szCs w:val="24"/>
        </w:rPr>
        <w:t>El plazo de respuesta de la solicitud de transparencia se venció y el sujeto obligado no la ha proporcinado.</w:t>
      </w:r>
      <w:r w:rsidRPr="009068C9">
        <w:rPr>
          <w:rFonts w:ascii="Palatino Linotype" w:hAnsi="Palatino Linotype" w:cs="Arial"/>
          <w:i/>
          <w:sz w:val="24"/>
          <w:szCs w:val="24"/>
        </w:rPr>
        <w:t>” (Sic)</w:t>
      </w:r>
    </w:p>
    <w:p w:rsidR="00DB3AD3" w:rsidRPr="002C3EC8" w:rsidRDefault="00DB3AD3" w:rsidP="00DB3AD3">
      <w:pPr>
        <w:spacing w:before="240" w:line="360" w:lineRule="auto"/>
        <w:jc w:val="both"/>
        <w:rPr>
          <w:rFonts w:ascii="Palatino Linotype" w:hAnsi="Palatino Linotype" w:cs="Arial"/>
          <w:b/>
          <w:sz w:val="24"/>
          <w:szCs w:val="24"/>
        </w:rPr>
      </w:pPr>
      <w:r w:rsidRPr="002C3EC8">
        <w:rPr>
          <w:rFonts w:ascii="Palatino Linotype" w:hAnsi="Palatino Linotype" w:cs="Arial"/>
          <w:b/>
          <w:sz w:val="28"/>
        </w:rPr>
        <w:lastRenderedPageBreak/>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 del recurso de revisión.</w:t>
      </w:r>
    </w:p>
    <w:p w:rsidR="00DB3AD3" w:rsidRPr="002C3EC8" w:rsidRDefault="00DB3AD3" w:rsidP="00DB3AD3">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electrónico SAIMEX, en términos del </w:t>
      </w:r>
      <w:r>
        <w:rPr>
          <w:rFonts w:ascii="Palatino Linotype" w:hAnsi="Palatino Linotype"/>
          <w:sz w:val="24"/>
        </w:rPr>
        <w:t>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fecha </w:t>
      </w:r>
      <w:r w:rsidR="00953846">
        <w:rPr>
          <w:rFonts w:ascii="Palatino Linotype" w:hAnsi="Palatino Linotype"/>
          <w:b/>
          <w:sz w:val="24"/>
        </w:rPr>
        <w:t>nueve de enero de dos mil veintitrés</w:t>
      </w:r>
      <w:r w:rsidRPr="002C3EC8">
        <w:rPr>
          <w:rFonts w:ascii="Palatino Linotype" w:hAnsi="Palatino Linotype"/>
          <w:sz w:val="24"/>
        </w:rPr>
        <w:t>, determinándose en ellos, un plazo de siete días para que las partes manifestaran lo que a su derecho corresponda en términos del numeral ya citado.</w:t>
      </w:r>
    </w:p>
    <w:p w:rsidR="00DB3AD3" w:rsidRDefault="00DB3AD3" w:rsidP="00DB3AD3">
      <w:pPr>
        <w:pStyle w:val="Prrafodelista"/>
        <w:spacing w:line="360" w:lineRule="auto"/>
        <w:ind w:left="0"/>
        <w:jc w:val="both"/>
        <w:rPr>
          <w:rFonts w:ascii="Palatino Linotype" w:hAnsi="Palatino Linotype" w:cs="Arial"/>
          <w:b/>
          <w:sz w:val="28"/>
        </w:rPr>
      </w:pPr>
    </w:p>
    <w:p w:rsidR="00DB3AD3" w:rsidRPr="00E52C83" w:rsidRDefault="00DB3AD3" w:rsidP="00DB3AD3">
      <w:pPr>
        <w:pStyle w:val="Prrafodelista"/>
        <w:spacing w:line="360" w:lineRule="auto"/>
        <w:ind w:left="0"/>
        <w:jc w:val="both"/>
        <w:rPr>
          <w:rFonts w:ascii="Palatino Linotype" w:hAnsi="Palatino Linotype" w:cs="Arial"/>
          <w:b/>
          <w:sz w:val="28"/>
          <w:szCs w:val="28"/>
        </w:rPr>
      </w:pPr>
      <w:r w:rsidRPr="002C3EC8">
        <w:rPr>
          <w:rFonts w:ascii="Palatino Linotype" w:hAnsi="Palatino Linotype" w:cs="Arial"/>
          <w:b/>
          <w:sz w:val="28"/>
        </w:rPr>
        <w:t>QUINTO</w:t>
      </w:r>
      <w:r w:rsidRPr="002C3EC8">
        <w:rPr>
          <w:rFonts w:ascii="Palatino Linotype" w:hAnsi="Palatino Linotype" w:cs="Arial"/>
          <w:b/>
          <w:sz w:val="28"/>
          <w:szCs w:val="28"/>
        </w:rPr>
        <w:t>. De la etapa de instrucción.</w:t>
      </w:r>
    </w:p>
    <w:p w:rsidR="00DB3AD3" w:rsidRPr="005A6D66" w:rsidRDefault="00DB3AD3" w:rsidP="00DB3AD3">
      <w:pPr>
        <w:spacing w:after="0" w:line="360" w:lineRule="auto"/>
        <w:jc w:val="both"/>
        <w:rPr>
          <w:rFonts w:ascii="Palatino Linotype" w:hAnsi="Palatino Linotype" w:cs="Arial"/>
          <w:b/>
          <w:i/>
          <w:sz w:val="24"/>
          <w:szCs w:val="24"/>
        </w:rPr>
      </w:pPr>
      <w:r w:rsidRPr="00DD2E32">
        <w:rPr>
          <w:rFonts w:ascii="Palatino Linotype" w:hAnsi="Palatino Linotype" w:cs="Arial"/>
          <w:sz w:val="24"/>
          <w:szCs w:val="24"/>
        </w:rPr>
        <w:t>De las constancias que obran en el SAIMEX, se advierte que el Sujeto Obligado rindió su informe justificado por medio del archivo electrónico “</w:t>
      </w:r>
      <w:r w:rsidR="00953846" w:rsidRPr="00953846">
        <w:rPr>
          <w:rFonts w:ascii="Palatino Linotype" w:hAnsi="Palatino Linotype" w:cs="Arial"/>
          <w:b/>
          <w:i/>
          <w:sz w:val="24"/>
          <w:szCs w:val="24"/>
        </w:rPr>
        <w:t>DAyF-777-2022.pdf</w:t>
      </w:r>
      <w:r w:rsidRPr="008269B5">
        <w:rPr>
          <w:rFonts w:ascii="Palatino Linotype" w:hAnsi="Palatino Linotype" w:cs="Arial"/>
          <w:b/>
          <w:i/>
          <w:sz w:val="24"/>
          <w:szCs w:val="24"/>
        </w:rPr>
        <w:t>”</w:t>
      </w:r>
      <w:r w:rsidRPr="00DD2E32">
        <w:rPr>
          <w:rFonts w:ascii="Palatino Linotype" w:hAnsi="Palatino Linotype" w:cs="Arial"/>
          <w:sz w:val="24"/>
          <w:szCs w:val="24"/>
        </w:rPr>
        <w:t xml:space="preserve">, </w:t>
      </w:r>
      <w:r w:rsidR="00953846">
        <w:rPr>
          <w:rFonts w:ascii="Palatino Linotype" w:hAnsi="Palatino Linotype" w:cs="Arial"/>
          <w:sz w:val="24"/>
          <w:szCs w:val="24"/>
        </w:rPr>
        <w:t>mismo</w:t>
      </w:r>
      <w:r>
        <w:rPr>
          <w:rFonts w:ascii="Palatino Linotype" w:hAnsi="Palatino Linotype" w:cs="Arial"/>
          <w:sz w:val="24"/>
          <w:szCs w:val="24"/>
        </w:rPr>
        <w:t xml:space="preserve"> </w:t>
      </w:r>
      <w:r w:rsidRPr="00DD2E32">
        <w:rPr>
          <w:rFonts w:ascii="Palatino Linotype" w:hAnsi="Palatino Linotype" w:cs="Arial"/>
          <w:sz w:val="24"/>
          <w:szCs w:val="24"/>
        </w:rPr>
        <w:t>que fue</w:t>
      </w:r>
      <w:r w:rsidR="00953846">
        <w:rPr>
          <w:rFonts w:ascii="Palatino Linotype" w:hAnsi="Palatino Linotype" w:cs="Arial"/>
          <w:sz w:val="24"/>
          <w:szCs w:val="24"/>
        </w:rPr>
        <w:t xml:space="preserve"> </w:t>
      </w:r>
      <w:r w:rsidRPr="00DD2E32">
        <w:rPr>
          <w:rFonts w:ascii="Palatino Linotype" w:hAnsi="Palatino Linotype" w:cs="Arial"/>
          <w:sz w:val="24"/>
          <w:szCs w:val="24"/>
        </w:rPr>
        <w:t>pu</w:t>
      </w:r>
      <w:r w:rsidR="00953846">
        <w:rPr>
          <w:rFonts w:ascii="Palatino Linotype" w:hAnsi="Palatino Linotype" w:cs="Arial"/>
          <w:sz w:val="24"/>
          <w:szCs w:val="24"/>
        </w:rPr>
        <w:t>esto</w:t>
      </w:r>
      <w:r>
        <w:rPr>
          <w:rFonts w:ascii="Palatino Linotype" w:hAnsi="Palatino Linotype" w:cs="Arial"/>
          <w:sz w:val="24"/>
          <w:szCs w:val="24"/>
        </w:rPr>
        <w:t xml:space="preserve"> a la vista del Recurrente.</w:t>
      </w:r>
    </w:p>
    <w:p w:rsidR="00DB3AD3" w:rsidRPr="00DD2E32" w:rsidRDefault="00DB3AD3" w:rsidP="00DB3AD3">
      <w:pPr>
        <w:spacing w:after="0" w:line="360" w:lineRule="auto"/>
        <w:jc w:val="both"/>
        <w:rPr>
          <w:rFonts w:ascii="Palatino Linotype" w:hAnsi="Palatino Linotype" w:cs="Arial"/>
          <w:sz w:val="24"/>
          <w:szCs w:val="24"/>
        </w:rPr>
      </w:pPr>
    </w:p>
    <w:p w:rsidR="00DB3AD3" w:rsidRDefault="00DB3AD3" w:rsidP="00DB3AD3">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DB3AD3" w:rsidRPr="002C3EC8" w:rsidRDefault="00DB3AD3" w:rsidP="00DB3AD3">
      <w:pPr>
        <w:spacing w:after="0" w:line="360" w:lineRule="auto"/>
        <w:jc w:val="both"/>
        <w:rPr>
          <w:rFonts w:ascii="Palatino Linotype" w:hAnsi="Palatino Linotype" w:cs="Arial"/>
          <w:sz w:val="24"/>
          <w:szCs w:val="24"/>
        </w:rPr>
      </w:pPr>
    </w:p>
    <w:p w:rsidR="00DB3AD3" w:rsidRPr="002C3EC8" w:rsidRDefault="00DB3AD3" w:rsidP="00DB3AD3">
      <w:pPr>
        <w:spacing w:after="0" w:line="360" w:lineRule="auto"/>
        <w:jc w:val="both"/>
        <w:rPr>
          <w:rFonts w:ascii="Palatino Linotype" w:hAnsi="Palatino Linotype" w:cs="Arial"/>
          <w:b/>
          <w:sz w:val="28"/>
          <w:szCs w:val="28"/>
        </w:rPr>
      </w:pPr>
      <w:r w:rsidRPr="002C3EC8">
        <w:rPr>
          <w:rFonts w:ascii="Palatino Linotype" w:hAnsi="Palatino Linotype" w:cs="Arial"/>
          <w:b/>
          <w:sz w:val="28"/>
          <w:szCs w:val="28"/>
        </w:rPr>
        <w:t>SE</w:t>
      </w:r>
      <w:r>
        <w:rPr>
          <w:rFonts w:ascii="Palatino Linotype" w:hAnsi="Palatino Linotype" w:cs="Arial"/>
          <w:b/>
          <w:sz w:val="28"/>
          <w:szCs w:val="28"/>
        </w:rPr>
        <w:t>XTO</w:t>
      </w:r>
      <w:r w:rsidRPr="002C3EC8">
        <w:rPr>
          <w:rFonts w:ascii="Palatino Linotype" w:hAnsi="Palatino Linotype" w:cs="Arial"/>
          <w:b/>
          <w:sz w:val="28"/>
          <w:szCs w:val="28"/>
        </w:rPr>
        <w:t>. Del Cierre de Instrucción.</w:t>
      </w:r>
    </w:p>
    <w:p w:rsidR="00DB3AD3" w:rsidRDefault="00DB3AD3" w:rsidP="00DB3AD3">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2C3EC8">
        <w:rPr>
          <w:rFonts w:ascii="Palatino Linotype" w:hAnsi="Palatino Linotype" w:cs="Arial"/>
          <w:sz w:val="24"/>
          <w:szCs w:val="24"/>
        </w:rPr>
        <w:lastRenderedPageBreak/>
        <w:t xml:space="preserve">pendiente por desahogar, ni que documentos que integrar al expediente electrónico, se decretó el cierre de instrucción en fecha </w:t>
      </w:r>
      <w:r w:rsidR="00953846">
        <w:rPr>
          <w:rFonts w:ascii="Palatino Linotype" w:hAnsi="Palatino Linotype" w:cs="Arial"/>
          <w:b/>
          <w:sz w:val="24"/>
          <w:szCs w:val="24"/>
        </w:rPr>
        <w:t>diecinueve de enero 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DB3AD3" w:rsidRPr="002C3EC8" w:rsidRDefault="00DB3AD3" w:rsidP="00DB3AD3">
      <w:pPr>
        <w:spacing w:after="0" w:line="360" w:lineRule="auto"/>
        <w:jc w:val="both"/>
        <w:rPr>
          <w:rFonts w:ascii="Palatino Linotype" w:hAnsi="Palatino Linotype" w:cs="Arial"/>
          <w:sz w:val="24"/>
          <w:szCs w:val="24"/>
        </w:rPr>
      </w:pPr>
    </w:p>
    <w:p w:rsidR="00DB3AD3" w:rsidRPr="002C3EC8" w:rsidRDefault="00DB3AD3" w:rsidP="00953846">
      <w:pPr>
        <w:spacing w:before="240" w:line="360" w:lineRule="auto"/>
        <w:jc w:val="center"/>
        <w:rPr>
          <w:rFonts w:ascii="Palatino Linotype" w:hAnsi="Palatino Linotype" w:cs="Arial"/>
          <w:b/>
          <w:sz w:val="28"/>
        </w:rPr>
      </w:pPr>
      <w:r w:rsidRPr="002C3EC8">
        <w:rPr>
          <w:rFonts w:ascii="Palatino Linotype" w:hAnsi="Palatino Linotype" w:cs="Arial"/>
          <w:b/>
          <w:sz w:val="28"/>
        </w:rPr>
        <w:t>C O N S I D E R A N D O</w:t>
      </w:r>
    </w:p>
    <w:p w:rsidR="00DB3AD3" w:rsidRPr="002C3EC8" w:rsidRDefault="00DB3AD3" w:rsidP="00DB3AD3">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DB3AD3" w:rsidRPr="002C3EC8" w:rsidRDefault="00DB3AD3" w:rsidP="00DB3AD3">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DB3AD3" w:rsidRPr="002C3EC8" w:rsidRDefault="00DB3AD3" w:rsidP="00DB3AD3">
      <w:pPr>
        <w:spacing w:before="240" w:line="360" w:lineRule="auto"/>
        <w:jc w:val="both"/>
        <w:rPr>
          <w:rFonts w:ascii="Palatino Linotype" w:eastAsia="Calibri" w:hAnsi="Palatino Linotype"/>
          <w:b/>
          <w:color w:val="000000" w:themeColor="text1"/>
          <w:sz w:val="24"/>
          <w:szCs w:val="24"/>
        </w:rPr>
      </w:pPr>
    </w:p>
    <w:p w:rsidR="00DB3AD3" w:rsidRPr="002C3EC8" w:rsidRDefault="00DB3AD3" w:rsidP="00DB3AD3">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Sobre los alcances del</w:t>
      </w:r>
      <w:r w:rsidRPr="002C3EC8">
        <w:rPr>
          <w:rFonts w:ascii="Palatino Linotype" w:hAnsi="Palatino Linotype" w:cs="Arial"/>
          <w:b/>
          <w:sz w:val="28"/>
          <w:szCs w:val="28"/>
        </w:rPr>
        <w:t xml:space="preserve"> recurso de revisión.</w:t>
      </w:r>
      <w:r w:rsidRPr="002C3EC8">
        <w:rPr>
          <w:rFonts w:ascii="Palatino Linotype" w:hAnsi="Palatino Linotype" w:cs="Arial"/>
          <w:b/>
        </w:rPr>
        <w:t xml:space="preserve"> </w:t>
      </w:r>
    </w:p>
    <w:p w:rsidR="00DB3AD3" w:rsidRPr="002C3EC8" w:rsidRDefault="00DB3AD3" w:rsidP="00DB3AD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B3AD3" w:rsidRPr="002C3EC8" w:rsidRDefault="00DB3AD3" w:rsidP="00DB3AD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DB3AD3" w:rsidRPr="002C3EC8" w:rsidRDefault="00DB3AD3" w:rsidP="00DB3AD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DB3AD3" w:rsidRPr="002C3EC8" w:rsidRDefault="00DB3AD3" w:rsidP="00DB3AD3">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2C3EC8">
        <w:rPr>
          <w:rFonts w:ascii="Palatino Linotype" w:hAnsi="Palatino Linotype" w:cs="Arial"/>
        </w:rPr>
        <w:lastRenderedPageBreak/>
        <w:t>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DB3AD3" w:rsidRPr="002C3EC8" w:rsidRDefault="00DB3AD3" w:rsidP="00DB3AD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DB3AD3" w:rsidRPr="007379EE" w:rsidRDefault="00DB3AD3" w:rsidP="00DB3A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DB3AD3" w:rsidRPr="007379EE" w:rsidRDefault="00DB3AD3" w:rsidP="00DB3A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DB3AD3" w:rsidRDefault="00DB3AD3" w:rsidP="00DB3A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31D77">
        <w:rPr>
          <w:rFonts w:ascii="Palatino Linotype" w:eastAsia="Palatino Linotype" w:hAnsi="Palatino Linotype" w:cs="Palatino Linotype"/>
          <w:color w:val="000000"/>
          <w:sz w:val="24"/>
          <w:szCs w:val="24"/>
        </w:rPr>
        <w:lastRenderedPageBreak/>
        <w:t>Por tanto, es conveniente</w:t>
      </w:r>
      <w:r w:rsidRPr="007379EE">
        <w:rPr>
          <w:rFonts w:ascii="Palatino Linotype" w:eastAsia="Palatino Linotype" w:hAnsi="Palatino Linotype" w:cs="Palatino Linotype"/>
          <w:color w:val="000000"/>
          <w:sz w:val="24"/>
          <w:szCs w:val="24"/>
        </w:rPr>
        <w:t xml:space="preserve"> rec</w:t>
      </w:r>
      <w:r>
        <w:rPr>
          <w:rFonts w:ascii="Palatino Linotype" w:eastAsia="Palatino Linotype" w:hAnsi="Palatino Linotype" w:cs="Palatino Linotype"/>
          <w:color w:val="000000"/>
          <w:sz w:val="24"/>
          <w:szCs w:val="24"/>
        </w:rPr>
        <w:t>ordar que el</w:t>
      </w:r>
      <w:r w:rsidRPr="007379EE">
        <w:rPr>
          <w:rFonts w:ascii="Palatino Linotype" w:eastAsia="Palatino Linotype" w:hAnsi="Palatino Linotype" w:cs="Palatino Linotype"/>
          <w:color w:val="000000"/>
          <w:sz w:val="24"/>
          <w:szCs w:val="24"/>
        </w:rPr>
        <w:t xml:space="preserve"> Recurrente </w:t>
      </w:r>
      <w:r>
        <w:rPr>
          <w:rFonts w:ascii="Palatino Linotype" w:eastAsia="Palatino Linotype" w:hAnsi="Palatino Linotype" w:cs="Palatino Linotype"/>
          <w:color w:val="000000"/>
          <w:sz w:val="24"/>
          <w:szCs w:val="24"/>
        </w:rPr>
        <w:t>solicitó lo siguiente:</w:t>
      </w:r>
    </w:p>
    <w:p w:rsidR="00F41B27" w:rsidRPr="00F41B27" w:rsidRDefault="00F41B27" w:rsidP="00F41B27">
      <w:pPr>
        <w:autoSpaceDE w:val="0"/>
        <w:autoSpaceDN w:val="0"/>
        <w:adjustRightInd w:val="0"/>
        <w:spacing w:after="0" w:line="360" w:lineRule="auto"/>
        <w:jc w:val="both"/>
        <w:rPr>
          <w:rFonts w:ascii="Palatino Linotype" w:eastAsia="Palatino Linotype" w:hAnsi="Palatino Linotype" w:cs="Palatino Linotype"/>
          <w:i/>
          <w:color w:val="000000"/>
          <w:sz w:val="24"/>
          <w:szCs w:val="24"/>
          <w:lang w:val="es-ES" w:eastAsia="es-ES"/>
        </w:rPr>
      </w:pPr>
    </w:p>
    <w:p w:rsidR="00F41B27" w:rsidRDefault="00F41B27" w:rsidP="00367F5B">
      <w:pPr>
        <w:pStyle w:val="Prrafodelista"/>
        <w:numPr>
          <w:ilvl w:val="0"/>
          <w:numId w:val="7"/>
        </w:numPr>
        <w:autoSpaceDE w:val="0"/>
        <w:autoSpaceDN w:val="0"/>
        <w:adjustRightInd w:val="0"/>
        <w:spacing w:line="360" w:lineRule="auto"/>
        <w:ind w:left="284"/>
        <w:jc w:val="both"/>
        <w:rPr>
          <w:rFonts w:ascii="Palatino Linotype" w:eastAsia="Palatino Linotype" w:hAnsi="Palatino Linotype" w:cs="Palatino Linotype"/>
          <w:color w:val="000000"/>
        </w:rPr>
      </w:pPr>
      <w:r w:rsidRPr="00F41B27">
        <w:rPr>
          <w:rFonts w:ascii="Palatino Linotype" w:eastAsia="Palatino Linotype" w:hAnsi="Palatino Linotype" w:cs="Palatino Linotype"/>
          <w:color w:val="000000"/>
        </w:rPr>
        <w:t>Presupuesto desglosad</w:t>
      </w:r>
      <w:r>
        <w:rPr>
          <w:rFonts w:ascii="Palatino Linotype" w:eastAsia="Palatino Linotype" w:hAnsi="Palatino Linotype" w:cs="Palatino Linotype"/>
          <w:color w:val="000000"/>
        </w:rPr>
        <w:t>o de la “Semana Cultural” 2022:</w:t>
      </w:r>
    </w:p>
    <w:p w:rsidR="00F41B27" w:rsidRDefault="00F41B27" w:rsidP="00367F5B">
      <w:pPr>
        <w:pStyle w:val="Prrafodelista"/>
        <w:numPr>
          <w:ilvl w:val="0"/>
          <w:numId w:val="10"/>
        </w:numPr>
        <w:autoSpaceDE w:val="0"/>
        <w:autoSpaceDN w:val="0"/>
        <w:adjustRightInd w:val="0"/>
        <w:spacing w:line="360" w:lineRule="auto"/>
        <w:ind w:left="567"/>
        <w:jc w:val="both"/>
        <w:rPr>
          <w:rFonts w:ascii="Palatino Linotype" w:eastAsia="Palatino Linotype" w:hAnsi="Palatino Linotype" w:cs="Palatino Linotype"/>
          <w:color w:val="000000"/>
        </w:rPr>
      </w:pPr>
      <w:r w:rsidRPr="00F41B27">
        <w:rPr>
          <w:rFonts w:ascii="Palatino Linotype" w:eastAsia="Palatino Linotype" w:hAnsi="Palatino Linotype" w:cs="Palatino Linotype"/>
          <w:color w:val="000000"/>
        </w:rPr>
        <w:t xml:space="preserve">Rentas de mobiliario si las hubo, costo de mobiliario al haberse adquirido en caso de ser todo propiedad del ayuntamiento. </w:t>
      </w:r>
    </w:p>
    <w:p w:rsidR="00F41B27" w:rsidRDefault="00F41B27" w:rsidP="00367F5B">
      <w:pPr>
        <w:pStyle w:val="Prrafodelista"/>
        <w:numPr>
          <w:ilvl w:val="0"/>
          <w:numId w:val="10"/>
        </w:numPr>
        <w:autoSpaceDE w:val="0"/>
        <w:autoSpaceDN w:val="0"/>
        <w:adjustRightInd w:val="0"/>
        <w:spacing w:line="360" w:lineRule="auto"/>
        <w:ind w:left="567"/>
        <w:jc w:val="both"/>
        <w:rPr>
          <w:rFonts w:ascii="Palatino Linotype" w:eastAsia="Palatino Linotype" w:hAnsi="Palatino Linotype" w:cs="Palatino Linotype"/>
          <w:color w:val="000000"/>
        </w:rPr>
      </w:pPr>
      <w:r w:rsidRPr="00F41B27">
        <w:rPr>
          <w:rFonts w:ascii="Palatino Linotype" w:eastAsia="Palatino Linotype" w:hAnsi="Palatino Linotype" w:cs="Palatino Linotype"/>
          <w:color w:val="000000"/>
        </w:rPr>
        <w:t xml:space="preserve">En caso de haber recibido aportaciones de empresas privadas, especificar el nombre de dichas empresas y el monto aportado. </w:t>
      </w:r>
    </w:p>
    <w:p w:rsidR="00F41B27" w:rsidRPr="00F41B27" w:rsidRDefault="00F41B27" w:rsidP="00367F5B">
      <w:pPr>
        <w:pStyle w:val="Prrafodelista"/>
        <w:numPr>
          <w:ilvl w:val="0"/>
          <w:numId w:val="10"/>
        </w:numPr>
        <w:autoSpaceDE w:val="0"/>
        <w:autoSpaceDN w:val="0"/>
        <w:adjustRightInd w:val="0"/>
        <w:spacing w:line="360" w:lineRule="auto"/>
        <w:ind w:left="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M</w:t>
      </w:r>
      <w:r w:rsidRPr="00F41B27">
        <w:rPr>
          <w:rFonts w:ascii="Palatino Linotype" w:eastAsia="Palatino Linotype" w:hAnsi="Palatino Linotype" w:cs="Palatino Linotype"/>
          <w:color w:val="000000"/>
        </w:rPr>
        <w:t>onto pagado a cada uno de los artistas contratados, viáticos y demás gastos realizados para este evento.</w:t>
      </w:r>
    </w:p>
    <w:p w:rsidR="00F41B27" w:rsidRPr="00F41B27" w:rsidRDefault="00F41B27" w:rsidP="00F41B27">
      <w:pPr>
        <w:pStyle w:val="Prrafodelista"/>
        <w:autoSpaceDE w:val="0"/>
        <w:autoSpaceDN w:val="0"/>
        <w:adjustRightInd w:val="0"/>
        <w:spacing w:line="360" w:lineRule="auto"/>
        <w:ind w:left="720"/>
        <w:jc w:val="both"/>
        <w:rPr>
          <w:rFonts w:ascii="Palatino Linotype" w:eastAsia="Palatino Linotype" w:hAnsi="Palatino Linotype" w:cs="Palatino Linotype"/>
          <w:i/>
          <w:color w:val="000000"/>
        </w:rPr>
      </w:pPr>
    </w:p>
    <w:p w:rsidR="00DB3AD3" w:rsidRPr="00DF23DA" w:rsidRDefault="00DB3AD3" w:rsidP="00F41B2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rPr>
        <w:t xml:space="preserve">De conformidad con las constancias que obran en el expediente electrónico, se observa que </w:t>
      </w:r>
      <w:r w:rsidRPr="0002504C">
        <w:rPr>
          <w:rFonts w:ascii="Palatino Linotype" w:hAnsi="Palatino Linotype" w:cs="Arial"/>
        </w:rPr>
        <w:t xml:space="preserve">el </w:t>
      </w:r>
      <w:r w:rsidRPr="00831D77">
        <w:rPr>
          <w:rFonts w:ascii="Palatino Linotype" w:hAnsi="Palatino Linotype" w:cs="Arial"/>
          <w:b/>
        </w:rPr>
        <w:t>Sujeto Obligado</w:t>
      </w:r>
      <w:r w:rsidRPr="0002504C">
        <w:rPr>
          <w:rFonts w:ascii="Palatino Linotype" w:hAnsi="Palatino Linotype" w:cs="Arial"/>
        </w:rPr>
        <w:t xml:space="preserve"> </w:t>
      </w:r>
      <w:r>
        <w:rPr>
          <w:rFonts w:ascii="Palatino Linotype" w:hAnsi="Palatino Linotype" w:cs="Arial"/>
        </w:rPr>
        <w:t>fue omiso en dar</w:t>
      </w:r>
      <w:r w:rsidRPr="007C3942">
        <w:rPr>
          <w:rFonts w:ascii="Palatino Linotype" w:hAnsi="Palatino Linotype" w:cs="Arial"/>
        </w:rPr>
        <w:t xml:space="preserve"> respuesta</w:t>
      </w:r>
      <w:r>
        <w:rPr>
          <w:rFonts w:ascii="Palatino Linotype" w:hAnsi="Palatino Linotype" w:cs="Arial"/>
        </w:rPr>
        <w:t xml:space="preserve"> a la solicitud de información por lo que </w:t>
      </w:r>
      <w:r>
        <w:rPr>
          <w:rFonts w:ascii="Palatino Linotype" w:hAnsi="Palatino Linotype" w:cs="Arial"/>
          <w:sz w:val="24"/>
          <w:szCs w:val="24"/>
        </w:rPr>
        <w:t>s</w:t>
      </w:r>
      <w:r w:rsidRPr="00DF23DA">
        <w:rPr>
          <w:rFonts w:ascii="Palatino Linotype" w:hAnsi="Palatino Linotype" w:cs="Arial"/>
          <w:sz w:val="24"/>
          <w:szCs w:val="24"/>
        </w:rPr>
        <w:t xml:space="preserve">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DB3AD3" w:rsidRPr="00DF23DA" w:rsidRDefault="00DB3AD3" w:rsidP="00DB3AD3">
      <w:pPr>
        <w:spacing w:after="0" w:line="240" w:lineRule="auto"/>
        <w:rPr>
          <w:rFonts w:ascii="Palatino Linotype" w:hAnsi="Palatino Linotype"/>
        </w:rPr>
      </w:pPr>
    </w:p>
    <w:p w:rsidR="00DB3AD3" w:rsidRPr="00DF23DA" w:rsidRDefault="00DB3AD3" w:rsidP="00DB3AD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B3AD3" w:rsidRPr="00DF23DA" w:rsidRDefault="00DB3AD3" w:rsidP="00DB3AD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DB3AD3" w:rsidRPr="00DF23DA" w:rsidRDefault="00DB3AD3" w:rsidP="00DB3AD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rsidR="00DB3AD3" w:rsidRPr="00DF23DA" w:rsidRDefault="00DB3AD3" w:rsidP="00DB3AD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DB3AD3" w:rsidRPr="00DF23DA" w:rsidRDefault="00DB3AD3" w:rsidP="00DB3AD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lastRenderedPageBreak/>
        <w:t>En el caso de que se interponga ante la Unidad de Transparencia, ésta deberá remitir el recurso de revisión al Instituto a más tardar al día siguiente de haberlo recibido.”</w:t>
      </w:r>
    </w:p>
    <w:p w:rsidR="00DB3AD3" w:rsidRPr="00DF23DA" w:rsidRDefault="00DB3AD3" w:rsidP="00DB3AD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DB3AD3" w:rsidRPr="00DF23DA" w:rsidRDefault="00DB3AD3" w:rsidP="00DB3AD3">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DB3AD3" w:rsidRPr="00CB176B" w:rsidRDefault="00DB3AD3" w:rsidP="00DB3AD3">
      <w:pPr>
        <w:spacing w:line="360" w:lineRule="auto"/>
        <w:jc w:val="both"/>
        <w:rPr>
          <w:rFonts w:ascii="Palatino Linotype" w:hAnsi="Palatino Linotype"/>
        </w:rPr>
      </w:pPr>
    </w:p>
    <w:p w:rsidR="00DB3AD3" w:rsidRPr="00CB176B" w:rsidRDefault="00DB3AD3" w:rsidP="00DB3AD3">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532A84">
        <w:rPr>
          <w:rFonts w:ascii="Palatino Linotype" w:eastAsia="Palatino Linotype" w:hAnsi="Palatino Linotype" w:cs="Palatino Linotype"/>
          <w:color w:val="000000"/>
          <w:sz w:val="24"/>
          <w:szCs w:val="24"/>
        </w:rPr>
        <w:t>Ante la</w:t>
      </w:r>
      <w:r>
        <w:rPr>
          <w:rFonts w:ascii="Palatino Linotype" w:eastAsia="Palatino Linotype" w:hAnsi="Palatino Linotype" w:cs="Palatino Linotype"/>
          <w:color w:val="000000"/>
          <w:sz w:val="24"/>
          <w:szCs w:val="24"/>
        </w:rPr>
        <w:t xml:space="preserve"> falta</w:t>
      </w:r>
      <w:r w:rsidRPr="00532A84">
        <w:rPr>
          <w:rFonts w:ascii="Palatino Linotype" w:eastAsia="Palatino Linotype" w:hAnsi="Palatino Linotype" w:cs="Palatino Linotype"/>
          <w:color w:val="000000"/>
          <w:sz w:val="24"/>
          <w:szCs w:val="24"/>
        </w:rPr>
        <w:t xml:space="preserve"> respuesta por </w:t>
      </w:r>
      <w:r>
        <w:rPr>
          <w:rFonts w:ascii="Palatino Linotype" w:eastAsia="Palatino Linotype" w:hAnsi="Palatino Linotype" w:cs="Palatino Linotype"/>
          <w:color w:val="000000"/>
          <w:sz w:val="24"/>
          <w:szCs w:val="24"/>
        </w:rPr>
        <w:t>parte del Sujeto Obligado, el</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Pr>
          <w:rFonts w:ascii="Palatino Linotype" w:eastAsia="Palatino Linotype" w:hAnsi="Palatino Linotype" w:cs="Palatino Linotype"/>
          <w:color w:val="000000"/>
          <w:sz w:val="24"/>
          <w:szCs w:val="24"/>
        </w:rPr>
        <w:t>“</w:t>
      </w:r>
      <w:r w:rsidR="00665CEA" w:rsidRPr="00665CEA">
        <w:rPr>
          <w:rFonts w:ascii="Palatino Linotype" w:eastAsia="Palatino Linotype" w:hAnsi="Palatino Linotype" w:cs="Palatino Linotype"/>
          <w:i/>
          <w:color w:val="000000"/>
          <w:sz w:val="24"/>
          <w:szCs w:val="24"/>
        </w:rPr>
        <w:t>Incumplimiento del plazo de respuesta</w:t>
      </w:r>
      <w:r>
        <w:rPr>
          <w:rFonts w:ascii="Palatino Linotype" w:eastAsia="Palatino Linotype" w:hAnsi="Palatino Linotype" w:cs="Palatino Linotype"/>
          <w:i/>
          <w:color w:val="000000"/>
          <w:sz w:val="24"/>
          <w:szCs w:val="24"/>
        </w:rPr>
        <w:t>” (Sic)</w:t>
      </w:r>
      <w:r w:rsidRPr="0002504C">
        <w:rPr>
          <w:rFonts w:ascii="Palatino Linotype" w:eastAsia="Palatino Linotype" w:hAnsi="Palatino Linotype" w:cs="Palatino Linotype"/>
          <w:color w:val="000000"/>
          <w:sz w:val="24"/>
          <w:szCs w:val="24"/>
        </w:rPr>
        <w:t>; dando</w:t>
      </w:r>
      <w:r w:rsidRPr="00532A84">
        <w:rPr>
          <w:rFonts w:ascii="Palatino Linotype" w:eastAsia="Palatino Linotype" w:hAnsi="Palatino Linotype" w:cs="Palatino Linotype"/>
          <w:color w:val="000000"/>
          <w:sz w:val="24"/>
          <w:szCs w:val="24"/>
        </w:rPr>
        <w:t xml:space="preserve"> como razones o motivos de inconformidad, sucintamente, </w:t>
      </w:r>
      <w:r>
        <w:rPr>
          <w:rFonts w:ascii="Palatino Linotype" w:eastAsia="Palatino Linotype" w:hAnsi="Palatino Linotype" w:cs="Palatino Linotype"/>
          <w:color w:val="000000"/>
          <w:sz w:val="24"/>
          <w:szCs w:val="24"/>
        </w:rPr>
        <w:t>que “</w:t>
      </w:r>
      <w:r w:rsidR="002A0963" w:rsidRPr="002A0963">
        <w:rPr>
          <w:rFonts w:ascii="Palatino Linotype" w:eastAsia="Palatino Linotype" w:hAnsi="Palatino Linotype" w:cs="Palatino Linotype"/>
          <w:i/>
          <w:color w:val="000000"/>
          <w:sz w:val="24"/>
          <w:szCs w:val="24"/>
        </w:rPr>
        <w:t>El plazo de respuesta de la solicitud de transparencia se venció y el sujeto obligado no la ha proporcinado.</w:t>
      </w:r>
      <w:r>
        <w:rPr>
          <w:rFonts w:ascii="Palatino Linotype" w:eastAsia="Palatino Linotype" w:hAnsi="Palatino Linotype" w:cs="Palatino Linotype"/>
          <w:i/>
          <w:color w:val="000000"/>
          <w:sz w:val="24"/>
          <w:szCs w:val="24"/>
        </w:rPr>
        <w:t>” (Sic)</w:t>
      </w:r>
    </w:p>
    <w:p w:rsidR="00DB3AD3" w:rsidRDefault="00DB3AD3" w:rsidP="00DB3AD3">
      <w:pPr>
        <w:pBdr>
          <w:top w:val="nil"/>
          <w:left w:val="nil"/>
          <w:bottom w:val="nil"/>
          <w:right w:val="nil"/>
          <w:between w:val="nil"/>
        </w:pBdr>
        <w:spacing w:after="0" w:line="360" w:lineRule="auto"/>
        <w:contextualSpacing/>
        <w:jc w:val="both"/>
        <w:rPr>
          <w:rFonts w:ascii="Palatino Linotype" w:eastAsia="Palatino Linotype" w:hAnsi="Palatino Linotype" w:cs="Palatino Linotype"/>
        </w:rPr>
      </w:pPr>
    </w:p>
    <w:p w:rsidR="002A0963" w:rsidRDefault="00DB3AD3" w:rsidP="00DB3AD3">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Aunado a lo anterior,</w:t>
      </w:r>
      <w:r w:rsidRPr="00D13260">
        <w:rPr>
          <w:rFonts w:ascii="Palatino Linotype" w:hAnsi="Palatino Linotype" w:cs="Arial"/>
          <w:sz w:val="24"/>
          <w:szCs w:val="24"/>
        </w:rPr>
        <w:t xml:space="preserve"> </w:t>
      </w:r>
      <w:r>
        <w:rPr>
          <w:rFonts w:ascii="Palatino Linotype" w:hAnsi="Palatino Linotype" w:cs="Arial"/>
          <w:sz w:val="24"/>
          <w:szCs w:val="24"/>
        </w:rPr>
        <w:t>mediante</w:t>
      </w:r>
      <w:r w:rsidRPr="00D13260">
        <w:rPr>
          <w:rFonts w:ascii="Palatino Linotype" w:hAnsi="Palatino Linotype" w:cs="Arial"/>
          <w:sz w:val="24"/>
          <w:szCs w:val="24"/>
        </w:rPr>
        <w:t xml:space="preserve"> informe justificado rendido por </w:t>
      </w:r>
      <w:r w:rsidRPr="00D13260">
        <w:rPr>
          <w:rFonts w:ascii="Palatino Linotype" w:hAnsi="Palatino Linotype" w:cs="Arial"/>
          <w:b/>
          <w:sz w:val="24"/>
          <w:szCs w:val="24"/>
        </w:rPr>
        <w:t>El Sujeto Obligado</w:t>
      </w:r>
      <w:r w:rsidRPr="00D13260">
        <w:rPr>
          <w:rFonts w:ascii="Palatino Linotype" w:hAnsi="Palatino Linotype" w:cs="Arial"/>
          <w:sz w:val="24"/>
          <w:szCs w:val="24"/>
        </w:rPr>
        <w:t xml:space="preserve">, se advierte que ha contestado </w:t>
      </w:r>
      <w:r>
        <w:rPr>
          <w:rFonts w:ascii="Palatino Linotype" w:hAnsi="Palatino Linotype" w:cs="Arial"/>
          <w:sz w:val="24"/>
          <w:szCs w:val="24"/>
        </w:rPr>
        <w:t xml:space="preserve">a </w:t>
      </w:r>
      <w:r w:rsidRPr="00D13260">
        <w:rPr>
          <w:rFonts w:ascii="Palatino Linotype" w:hAnsi="Palatino Linotype" w:cs="Arial"/>
          <w:sz w:val="24"/>
          <w:szCs w:val="24"/>
        </w:rPr>
        <w:t xml:space="preserve">las pretensiones hechas por </w:t>
      </w:r>
      <w:r>
        <w:rPr>
          <w:rFonts w:ascii="Palatino Linotype" w:hAnsi="Palatino Linotype" w:cs="Arial"/>
          <w:b/>
          <w:sz w:val="24"/>
          <w:szCs w:val="24"/>
        </w:rPr>
        <w:t>El</w:t>
      </w:r>
      <w:r w:rsidRPr="00D13260">
        <w:rPr>
          <w:rFonts w:ascii="Palatino Linotype" w:hAnsi="Palatino Linotype" w:cs="Arial"/>
          <w:b/>
          <w:sz w:val="24"/>
          <w:szCs w:val="24"/>
        </w:rPr>
        <w:t xml:space="preserve"> Recurrente</w:t>
      </w:r>
      <w:r w:rsidRPr="00D13260">
        <w:rPr>
          <w:rFonts w:ascii="Palatino Linotype" w:hAnsi="Palatino Linotype" w:cs="Arial"/>
          <w:sz w:val="24"/>
          <w:szCs w:val="24"/>
        </w:rPr>
        <w:t>, buscando en todo momento favorecer la transparencia y satisfacer su derecho de acceso a la información; con la inform</w:t>
      </w:r>
      <w:r>
        <w:rPr>
          <w:rFonts w:ascii="Palatino Linotype" w:hAnsi="Palatino Linotype" w:cs="Arial"/>
          <w:sz w:val="24"/>
          <w:szCs w:val="24"/>
        </w:rPr>
        <w:t xml:space="preserve">ación existente en sus archivos. Lo anterior es así, ya que </w:t>
      </w:r>
      <w:r w:rsidRPr="00D13260">
        <w:rPr>
          <w:rFonts w:ascii="Palatino Linotype" w:hAnsi="Palatino Linotype" w:cs="Arial"/>
          <w:sz w:val="24"/>
          <w:szCs w:val="24"/>
        </w:rPr>
        <w:t>en fecha</w:t>
      </w:r>
      <w:r>
        <w:rPr>
          <w:rFonts w:ascii="Palatino Linotype" w:hAnsi="Palatino Linotype" w:cs="Arial"/>
          <w:sz w:val="24"/>
          <w:szCs w:val="24"/>
        </w:rPr>
        <w:t xml:space="preserve"> </w:t>
      </w:r>
      <w:r w:rsidR="002A0963">
        <w:rPr>
          <w:rFonts w:ascii="Palatino Linotype" w:hAnsi="Palatino Linotype" w:cs="Arial"/>
          <w:sz w:val="24"/>
          <w:szCs w:val="24"/>
        </w:rPr>
        <w:t>trece de enero de dos mil veintitrés</w:t>
      </w:r>
      <w:r>
        <w:rPr>
          <w:rFonts w:ascii="Palatino Linotype" w:hAnsi="Palatino Linotype" w:cs="Arial"/>
          <w:sz w:val="24"/>
          <w:szCs w:val="24"/>
        </w:rPr>
        <w:t>,</w:t>
      </w:r>
      <w:r w:rsidRPr="00D13260">
        <w:rPr>
          <w:rFonts w:ascii="Palatino Linotype" w:hAnsi="Palatino Linotype" w:cs="Arial"/>
          <w:sz w:val="24"/>
          <w:szCs w:val="24"/>
        </w:rPr>
        <w:t xml:space="preserve"> de los documentos que obran en el expediente electrónico, se advierte que </w:t>
      </w:r>
      <w:r w:rsidRPr="00372758">
        <w:rPr>
          <w:rFonts w:ascii="Palatino Linotype" w:hAnsi="Palatino Linotype" w:cs="Arial"/>
          <w:b/>
          <w:sz w:val="24"/>
          <w:szCs w:val="24"/>
        </w:rPr>
        <w:t>El Sujeto Obligado</w:t>
      </w:r>
      <w:r>
        <w:rPr>
          <w:rFonts w:ascii="Palatino Linotype" w:hAnsi="Palatino Linotype" w:cs="Arial"/>
          <w:b/>
          <w:sz w:val="24"/>
          <w:szCs w:val="24"/>
        </w:rPr>
        <w:t xml:space="preserve"> </w:t>
      </w:r>
      <w:r>
        <w:rPr>
          <w:rFonts w:ascii="Palatino Linotype" w:hAnsi="Palatino Linotype" w:cs="Arial"/>
          <w:bCs/>
          <w:sz w:val="24"/>
          <w:szCs w:val="24"/>
        </w:rPr>
        <w:t>remitió</w:t>
      </w:r>
      <w:r w:rsidR="002A0963">
        <w:rPr>
          <w:rFonts w:ascii="Palatino Linotype" w:hAnsi="Palatino Linotype" w:cs="Arial"/>
          <w:bCs/>
          <w:sz w:val="24"/>
          <w:szCs w:val="24"/>
        </w:rPr>
        <w:t xml:space="preserve"> a</w:t>
      </w:r>
      <w:r w:rsidRPr="00D13260">
        <w:rPr>
          <w:rFonts w:ascii="Palatino Linotype" w:hAnsi="Palatino Linotype" w:cs="Arial"/>
          <w:sz w:val="24"/>
          <w:szCs w:val="24"/>
        </w:rPr>
        <w:t xml:space="preserve"> través del</w:t>
      </w:r>
      <w:r>
        <w:rPr>
          <w:rFonts w:ascii="Palatino Linotype" w:hAnsi="Palatino Linotype" w:cs="Arial"/>
          <w:sz w:val="24"/>
          <w:szCs w:val="24"/>
        </w:rPr>
        <w:t xml:space="preserve"> Sistema de Acceso a la Información Mexiquense</w:t>
      </w:r>
      <w:r w:rsidRPr="00D13260">
        <w:rPr>
          <w:rFonts w:ascii="Palatino Linotype" w:hAnsi="Palatino Linotype" w:cs="Arial"/>
          <w:sz w:val="24"/>
          <w:szCs w:val="24"/>
        </w:rPr>
        <w:t xml:space="preserve"> </w:t>
      </w:r>
      <w:r>
        <w:rPr>
          <w:rFonts w:ascii="Palatino Linotype" w:hAnsi="Palatino Linotype" w:cs="Arial"/>
          <w:sz w:val="24"/>
          <w:szCs w:val="24"/>
        </w:rPr>
        <w:t>(</w:t>
      </w:r>
      <w:r w:rsidRPr="00D13260">
        <w:rPr>
          <w:rFonts w:ascii="Palatino Linotype" w:hAnsi="Palatino Linotype" w:cs="Arial"/>
          <w:b/>
          <w:sz w:val="24"/>
          <w:szCs w:val="24"/>
        </w:rPr>
        <w:t>SAIMEX</w:t>
      </w:r>
      <w:r>
        <w:rPr>
          <w:rFonts w:ascii="Palatino Linotype" w:hAnsi="Palatino Linotype" w:cs="Arial"/>
          <w:b/>
          <w:sz w:val="24"/>
          <w:szCs w:val="24"/>
        </w:rPr>
        <w:t xml:space="preserve">) </w:t>
      </w:r>
      <w:r w:rsidR="002A0963">
        <w:rPr>
          <w:rFonts w:ascii="Palatino Linotype" w:hAnsi="Palatino Linotype" w:cs="Arial"/>
          <w:sz w:val="24"/>
          <w:szCs w:val="24"/>
        </w:rPr>
        <w:t xml:space="preserve">el </w:t>
      </w:r>
      <w:r>
        <w:rPr>
          <w:rFonts w:ascii="Palatino Linotype" w:hAnsi="Palatino Linotype" w:cs="Arial"/>
          <w:sz w:val="24"/>
          <w:szCs w:val="24"/>
        </w:rPr>
        <w:t>archivo denominado</w:t>
      </w:r>
      <w:r w:rsidR="002A0963">
        <w:rPr>
          <w:rFonts w:ascii="Palatino Linotype" w:hAnsi="Palatino Linotype" w:cs="Arial"/>
          <w:sz w:val="24"/>
          <w:szCs w:val="24"/>
        </w:rPr>
        <w:t>:</w:t>
      </w:r>
    </w:p>
    <w:p w:rsidR="00DB3AD3" w:rsidRDefault="002A0963" w:rsidP="002A0963">
      <w:pPr>
        <w:pStyle w:val="Prrafodelista"/>
        <w:numPr>
          <w:ilvl w:val="0"/>
          <w:numId w:val="8"/>
        </w:numPr>
        <w:tabs>
          <w:tab w:val="left" w:pos="709"/>
        </w:tabs>
        <w:spacing w:line="360" w:lineRule="auto"/>
        <w:ind w:left="420"/>
        <w:jc w:val="both"/>
        <w:rPr>
          <w:rFonts w:ascii="Palatino Linotype" w:hAnsi="Palatino Linotype" w:cs="Arial"/>
        </w:rPr>
      </w:pPr>
      <w:r w:rsidRPr="002A0963">
        <w:rPr>
          <w:rFonts w:ascii="Palatino Linotype" w:hAnsi="Palatino Linotype" w:cs="Arial"/>
          <w:b/>
          <w:i/>
        </w:rPr>
        <w:t>DAyF-777-2022.pdf</w:t>
      </w:r>
      <w:r w:rsidR="00DB3AD3" w:rsidRPr="002A0963">
        <w:rPr>
          <w:rFonts w:ascii="Palatino Linotype" w:hAnsi="Palatino Linotype" w:cs="Arial"/>
          <w:b/>
          <w:i/>
        </w:rPr>
        <w:t>”</w:t>
      </w:r>
      <w:r w:rsidRPr="002A0963">
        <w:rPr>
          <w:rFonts w:ascii="Palatino Linotype" w:hAnsi="Palatino Linotype" w:cs="Arial"/>
          <w:b/>
          <w:i/>
        </w:rPr>
        <w:t xml:space="preserve">: </w:t>
      </w:r>
      <w:r w:rsidRPr="002A0963">
        <w:rPr>
          <w:rFonts w:ascii="Palatino Linotype" w:hAnsi="Palatino Linotype" w:cs="Arial"/>
        </w:rPr>
        <w:t>consiste en una foja, formato pdf, que contiene el oficio número DAyF/777/2022</w:t>
      </w:r>
      <w:r>
        <w:rPr>
          <w:rFonts w:ascii="Palatino Linotype" w:hAnsi="Palatino Linotype" w:cs="Arial"/>
        </w:rPr>
        <w:t xml:space="preserve">, </w:t>
      </w:r>
      <w:r w:rsidRPr="002A0963">
        <w:rPr>
          <w:rFonts w:ascii="Palatino Linotype" w:hAnsi="Palatino Linotype" w:cs="Arial"/>
        </w:rPr>
        <w:t xml:space="preserve">firmado por el Director de Administración y Finanzas, dirigido al Titular de la Unidad de Transparencia, </w:t>
      </w:r>
      <w:r>
        <w:rPr>
          <w:rFonts w:ascii="Palatino Linotype" w:hAnsi="Palatino Linotype" w:cs="Arial"/>
        </w:rPr>
        <w:t>en el que manifiesta</w:t>
      </w:r>
      <w:r w:rsidR="00DB3AD3" w:rsidRPr="002A0963">
        <w:rPr>
          <w:rFonts w:ascii="Palatino Linotype" w:hAnsi="Palatino Linotype" w:cs="Arial"/>
        </w:rPr>
        <w:t xml:space="preserve"> lo siguiente:</w:t>
      </w:r>
    </w:p>
    <w:p w:rsidR="002A0963" w:rsidRDefault="002A0963" w:rsidP="002A0963">
      <w:pPr>
        <w:pStyle w:val="infoemcitas"/>
      </w:pPr>
      <w:r>
        <w:t xml:space="preserve">“… le comento que </w:t>
      </w:r>
      <w:r w:rsidRPr="002A0963">
        <w:rPr>
          <w:b/>
        </w:rPr>
        <w:t>no se rentó</w:t>
      </w:r>
      <w:r>
        <w:t xml:space="preserve"> </w:t>
      </w:r>
      <w:r w:rsidRPr="002A0963">
        <w:rPr>
          <w:b/>
        </w:rPr>
        <w:t>ni se adquirió mobiliario alguno para el evento</w:t>
      </w:r>
      <w:r>
        <w:t xml:space="preserve"> y </w:t>
      </w:r>
      <w:r w:rsidRPr="002A0963">
        <w:rPr>
          <w:b/>
        </w:rPr>
        <w:t>tampoco hubo aportación de alguna empresa privada</w:t>
      </w:r>
      <w:r>
        <w:t xml:space="preserve">. Con relación al costo de los artistas contratados se especifica a continuación: </w:t>
      </w:r>
    </w:p>
    <w:p w:rsidR="002A0963" w:rsidRPr="002A0963" w:rsidRDefault="002A0963" w:rsidP="002A0963">
      <w:pPr>
        <w:pStyle w:val="infoemcitas"/>
      </w:pPr>
      <w:r>
        <w:rPr>
          <w:noProof/>
          <w:lang w:eastAsia="es-MX"/>
        </w:rPr>
        <w:lastRenderedPageBreak/>
        <w:drawing>
          <wp:anchor distT="0" distB="0" distL="114300" distR="114300" simplePos="0" relativeHeight="251658240" behindDoc="0" locked="0" layoutInCell="1" allowOverlap="1">
            <wp:simplePos x="0" y="0"/>
            <wp:positionH relativeFrom="margin">
              <wp:posOffset>34290</wp:posOffset>
            </wp:positionH>
            <wp:positionV relativeFrom="margin">
              <wp:posOffset>4445</wp:posOffset>
            </wp:positionV>
            <wp:extent cx="5534025" cy="1435735"/>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E0613A.tmp"/>
                    <pic:cNvPicPr/>
                  </pic:nvPicPr>
                  <pic:blipFill>
                    <a:blip r:embed="rId7">
                      <a:extLst>
                        <a:ext uri="{28A0092B-C50C-407E-A947-70E740481C1C}">
                          <a14:useLocalDpi xmlns:a14="http://schemas.microsoft.com/office/drawing/2010/main" val="0"/>
                        </a:ext>
                      </a:extLst>
                    </a:blip>
                    <a:stretch>
                      <a:fillRect/>
                    </a:stretch>
                  </pic:blipFill>
                  <pic:spPr>
                    <a:xfrm>
                      <a:off x="0" y="0"/>
                      <a:ext cx="5534025" cy="1435735"/>
                    </a:xfrm>
                    <a:prstGeom prst="rect">
                      <a:avLst/>
                    </a:prstGeom>
                  </pic:spPr>
                </pic:pic>
              </a:graphicData>
            </a:graphic>
            <wp14:sizeRelH relativeFrom="margin">
              <wp14:pctWidth>0</wp14:pctWidth>
            </wp14:sizeRelH>
          </wp:anchor>
        </w:drawing>
      </w:r>
    </w:p>
    <w:p w:rsidR="00E13AE3" w:rsidRDefault="00E13AE3" w:rsidP="00E13AE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analizada</w:t>
      </w:r>
      <w:r w:rsidRPr="00C4280E">
        <w:rPr>
          <w:rFonts w:ascii="Palatino Linotype" w:hAnsi="Palatino Linotype" w:cs="Arial"/>
          <w:sz w:val="24"/>
          <w:szCs w:val="24"/>
        </w:rPr>
        <w:t xml:space="preserve"> la información que proporcionó </w:t>
      </w:r>
      <w:r w:rsidRPr="00E13AE3">
        <w:rPr>
          <w:rFonts w:ascii="Palatino Linotype" w:hAnsi="Palatino Linotype" w:cs="Arial"/>
          <w:b/>
          <w:sz w:val="24"/>
          <w:szCs w:val="24"/>
        </w:rPr>
        <w:t>El Sujeto Obligado</w:t>
      </w:r>
      <w:r w:rsidRPr="00C4280E">
        <w:rPr>
          <w:rFonts w:ascii="Palatino Linotype" w:hAnsi="Palatino Linotype" w:cs="Arial"/>
          <w:sz w:val="24"/>
          <w:szCs w:val="24"/>
        </w:rPr>
        <w:t xml:space="preserve"> en Informe Justificado, se estima que esta colmó los requerimientos originales formulados por el solicitante,</w:t>
      </w:r>
      <w:r w:rsidR="00DC2A10">
        <w:rPr>
          <w:rFonts w:ascii="Palatino Linotype" w:hAnsi="Palatino Linotype" w:cs="Arial"/>
          <w:sz w:val="24"/>
          <w:szCs w:val="24"/>
        </w:rPr>
        <w:t xml:space="preserve"> ya que hizo del conocimiento del hoy </w:t>
      </w:r>
      <w:r w:rsidR="00EE286D">
        <w:rPr>
          <w:rFonts w:ascii="Palatino Linotype" w:hAnsi="Palatino Linotype" w:cs="Arial"/>
          <w:sz w:val="24"/>
          <w:szCs w:val="24"/>
        </w:rPr>
        <w:t>recurrente que</w:t>
      </w:r>
      <w:r>
        <w:rPr>
          <w:rFonts w:ascii="Palatino Linotype" w:hAnsi="Palatino Linotype" w:cs="Arial"/>
          <w:sz w:val="24"/>
          <w:szCs w:val="24"/>
        </w:rPr>
        <w:t xml:space="preserve"> no </w:t>
      </w:r>
      <w:r w:rsidR="00DC2A10">
        <w:rPr>
          <w:rFonts w:ascii="Palatino Linotype" w:hAnsi="Palatino Linotype" w:cs="Arial"/>
          <w:sz w:val="24"/>
          <w:szCs w:val="24"/>
        </w:rPr>
        <w:t>se hab</w:t>
      </w:r>
      <w:r w:rsidR="002D451D">
        <w:rPr>
          <w:rFonts w:ascii="Palatino Linotype" w:hAnsi="Palatino Linotype" w:cs="Arial"/>
          <w:sz w:val="24"/>
          <w:szCs w:val="24"/>
        </w:rPr>
        <w:t>í</w:t>
      </w:r>
      <w:r w:rsidR="00DC2A10">
        <w:rPr>
          <w:rFonts w:ascii="Palatino Linotype" w:hAnsi="Palatino Linotype" w:cs="Arial"/>
          <w:sz w:val="24"/>
          <w:szCs w:val="24"/>
        </w:rPr>
        <w:t xml:space="preserve">a rentado ni adquirido </w:t>
      </w:r>
      <w:r>
        <w:rPr>
          <w:rFonts w:ascii="Palatino Linotype" w:hAnsi="Palatino Linotype" w:cs="Arial"/>
          <w:sz w:val="24"/>
          <w:szCs w:val="24"/>
        </w:rPr>
        <w:t xml:space="preserve">mobiliario, y tampoco se hizo aportación de empresas privadas, de igual forma envía una lista con el nombre de los artistas y el monto pagado respectivamente. </w:t>
      </w:r>
    </w:p>
    <w:p w:rsidR="00E13AE3" w:rsidRDefault="00E13AE3" w:rsidP="00E13AE3">
      <w:pPr>
        <w:autoSpaceDE w:val="0"/>
        <w:autoSpaceDN w:val="0"/>
        <w:adjustRightInd w:val="0"/>
        <w:spacing w:after="0" w:line="360" w:lineRule="auto"/>
        <w:jc w:val="both"/>
        <w:rPr>
          <w:rFonts w:ascii="Palatino Linotype" w:hAnsi="Palatino Linotype" w:cs="Arial"/>
          <w:sz w:val="24"/>
          <w:szCs w:val="24"/>
        </w:rPr>
      </w:pPr>
    </w:p>
    <w:p w:rsidR="005836F7" w:rsidRDefault="005836F7" w:rsidP="005836F7">
      <w:pPr>
        <w:spacing w:after="0" w:line="360" w:lineRule="auto"/>
        <w:ind w:right="214"/>
        <w:jc w:val="both"/>
        <w:rPr>
          <w:rFonts w:ascii="Palatino Linotype" w:hAnsi="Palatino Linotype" w:cs="Arial"/>
          <w:sz w:val="24"/>
          <w:szCs w:val="24"/>
        </w:rPr>
      </w:pPr>
      <w:r w:rsidRPr="00500272">
        <w:rPr>
          <w:rFonts w:ascii="Palatino Linotype" w:hAnsi="Palatino Linotype" w:cs="Arial"/>
          <w:sz w:val="24"/>
          <w:szCs w:val="24"/>
        </w:rPr>
        <w:t>Debido a lo anterior, para delimitar las fronteras conceptuales de las unidades administrativas en cita, resulta oportuno</w:t>
      </w:r>
      <w:r>
        <w:rPr>
          <w:rFonts w:ascii="Palatino Linotype" w:hAnsi="Palatino Linotype" w:cs="Arial"/>
          <w:sz w:val="24"/>
          <w:szCs w:val="24"/>
        </w:rPr>
        <w:t xml:space="preserve"> traer a colación los artículos 38 del</w:t>
      </w:r>
      <w:r w:rsidRPr="00500272">
        <w:rPr>
          <w:rFonts w:ascii="Palatino Linotype" w:hAnsi="Palatino Linotype" w:cs="Arial"/>
          <w:sz w:val="24"/>
          <w:szCs w:val="24"/>
        </w:rPr>
        <w:t xml:space="preserve"> </w:t>
      </w:r>
      <w:r>
        <w:rPr>
          <w:rFonts w:ascii="Palatino Linotype" w:hAnsi="Palatino Linotype" w:cs="Arial"/>
          <w:sz w:val="24"/>
          <w:szCs w:val="24"/>
        </w:rPr>
        <w:t>Bando Municipal del Ayuntamiento de Tepotzotlán</w:t>
      </w:r>
      <w:r w:rsidR="00842DE2">
        <w:rPr>
          <w:rFonts w:ascii="Palatino Linotype" w:hAnsi="Palatino Linotype" w:cs="Arial"/>
          <w:sz w:val="24"/>
          <w:szCs w:val="24"/>
        </w:rPr>
        <w:t>, porción</w:t>
      </w:r>
      <w:r w:rsidRPr="00500272">
        <w:rPr>
          <w:rFonts w:ascii="Palatino Linotype" w:hAnsi="Palatino Linotype" w:cs="Arial"/>
          <w:sz w:val="24"/>
          <w:szCs w:val="24"/>
        </w:rPr>
        <w:t xml:space="preserve"> normativa que dispone a la literalidad lo siguiente:</w:t>
      </w:r>
    </w:p>
    <w:p w:rsidR="00842DE2" w:rsidRDefault="00842DE2" w:rsidP="00842DE2">
      <w:pPr>
        <w:pStyle w:val="INFOEM"/>
        <w:spacing w:line="240" w:lineRule="auto"/>
      </w:pPr>
      <w:r w:rsidRPr="00842DE2">
        <w:rPr>
          <w:b/>
        </w:rPr>
        <w:t>ARTÍCULO 38.-</w:t>
      </w:r>
      <w:r w:rsidRPr="00842DE2">
        <w:t xml:space="preserve"> La Presidenta Municipal se auxiliará de las siguientes direcciones y áreas de la Administración Pública Municipal, mismas que estarán bajo su subordinación. </w:t>
      </w:r>
    </w:p>
    <w:p w:rsidR="00842DE2" w:rsidRDefault="00842DE2" w:rsidP="002D451D">
      <w:pPr>
        <w:pStyle w:val="INFOEM"/>
        <w:numPr>
          <w:ilvl w:val="0"/>
          <w:numId w:val="12"/>
        </w:numPr>
        <w:spacing w:line="240" w:lineRule="auto"/>
        <w:ind w:left="1134" w:hanging="283"/>
        <w:jc w:val="left"/>
      </w:pPr>
      <w:r w:rsidRPr="00842DE2">
        <w:t>DEPENDENCIAS ADMINISTRATIVAS</w:t>
      </w:r>
    </w:p>
    <w:p w:rsidR="00842DE2" w:rsidRDefault="00842DE2" w:rsidP="00842DE2">
      <w:pPr>
        <w:pStyle w:val="INFOEM"/>
        <w:spacing w:line="240" w:lineRule="auto"/>
      </w:pPr>
      <w:r w:rsidRPr="00842DE2">
        <w:t xml:space="preserve">1. Secretaría del Ayuntamiento; </w:t>
      </w:r>
    </w:p>
    <w:p w:rsidR="00842DE2" w:rsidRDefault="00842DE2" w:rsidP="00842DE2">
      <w:pPr>
        <w:pStyle w:val="INFOEM"/>
        <w:spacing w:line="240" w:lineRule="auto"/>
      </w:pPr>
      <w:r w:rsidRPr="00842DE2">
        <w:t xml:space="preserve">2. Secretaria Técnica y particular; </w:t>
      </w:r>
    </w:p>
    <w:p w:rsidR="00842DE2" w:rsidRDefault="00842DE2" w:rsidP="00842DE2">
      <w:pPr>
        <w:pStyle w:val="INFOEM"/>
        <w:spacing w:line="240" w:lineRule="auto"/>
      </w:pPr>
      <w:r w:rsidRPr="00842DE2">
        <w:t xml:space="preserve">3. Oficina de Asesores; </w:t>
      </w:r>
    </w:p>
    <w:p w:rsidR="00842DE2" w:rsidRPr="00842DE2" w:rsidRDefault="00842DE2" w:rsidP="00842DE2">
      <w:pPr>
        <w:pStyle w:val="INFOEM"/>
        <w:spacing w:line="240" w:lineRule="auto"/>
        <w:rPr>
          <w:b/>
        </w:rPr>
      </w:pPr>
      <w:r w:rsidRPr="00842DE2">
        <w:rPr>
          <w:b/>
        </w:rPr>
        <w:lastRenderedPageBreak/>
        <w:t>4. Dirección de Administración y Finanzas con funciones de Tesorería;</w:t>
      </w:r>
    </w:p>
    <w:p w:rsidR="005836F7" w:rsidRDefault="005836F7" w:rsidP="00E13AE3">
      <w:pPr>
        <w:autoSpaceDE w:val="0"/>
        <w:autoSpaceDN w:val="0"/>
        <w:adjustRightInd w:val="0"/>
        <w:spacing w:after="0" w:line="360" w:lineRule="auto"/>
        <w:jc w:val="both"/>
        <w:rPr>
          <w:rFonts w:ascii="Palatino Linotype" w:hAnsi="Palatino Linotype" w:cs="Arial"/>
          <w:sz w:val="24"/>
          <w:szCs w:val="24"/>
        </w:rPr>
      </w:pPr>
    </w:p>
    <w:p w:rsidR="00E13AE3" w:rsidRPr="00BA51E1" w:rsidRDefault="00E13AE3" w:rsidP="00E13AE3">
      <w:pPr>
        <w:autoSpaceDE w:val="0"/>
        <w:autoSpaceDN w:val="0"/>
        <w:adjustRightInd w:val="0"/>
        <w:spacing w:after="0" w:line="360" w:lineRule="auto"/>
        <w:jc w:val="both"/>
        <w:rPr>
          <w:rFonts w:ascii="Palatino Linotype" w:hAnsi="Palatino Linotype" w:cs="Arial"/>
          <w:sz w:val="24"/>
          <w:szCs w:val="24"/>
        </w:rPr>
      </w:pPr>
      <w:r w:rsidRPr="00BA51E1">
        <w:rPr>
          <w:rFonts w:ascii="Palatino Linotype" w:hAnsi="Palatino Linotype" w:cs="Arial"/>
          <w:sz w:val="24"/>
          <w:szCs w:val="24"/>
        </w:rPr>
        <w:t>Precisado lo anterior, resulta oportuno señalar el contenido del artículo</w:t>
      </w:r>
      <w:r>
        <w:rPr>
          <w:rFonts w:ascii="Palatino Linotype" w:hAnsi="Palatino Linotype" w:cs="Arial"/>
          <w:sz w:val="24"/>
          <w:szCs w:val="24"/>
        </w:rPr>
        <w:t xml:space="preserve"> 95, fracción</w:t>
      </w:r>
      <w:r w:rsidRPr="00BA51E1">
        <w:rPr>
          <w:rFonts w:ascii="Palatino Linotype" w:hAnsi="Palatino Linotype" w:cs="Arial"/>
          <w:sz w:val="24"/>
          <w:szCs w:val="24"/>
        </w:rPr>
        <w:t xml:space="preserve"> IV</w:t>
      </w:r>
      <w:r>
        <w:rPr>
          <w:rFonts w:ascii="Palatino Linotype" w:hAnsi="Palatino Linotype" w:cs="Arial"/>
          <w:sz w:val="24"/>
          <w:szCs w:val="24"/>
        </w:rPr>
        <w:t xml:space="preserve"> </w:t>
      </w:r>
      <w:r w:rsidR="005836F7">
        <w:rPr>
          <w:rFonts w:ascii="Palatino Linotype" w:hAnsi="Palatino Linotype" w:cs="Arial"/>
          <w:sz w:val="24"/>
          <w:szCs w:val="24"/>
        </w:rPr>
        <w:t xml:space="preserve"> </w:t>
      </w:r>
      <w:r w:rsidRPr="00BA51E1">
        <w:rPr>
          <w:rFonts w:ascii="Palatino Linotype" w:hAnsi="Palatino Linotype" w:cs="Arial"/>
          <w:sz w:val="24"/>
          <w:szCs w:val="24"/>
        </w:rPr>
        <w:t xml:space="preserve"> de la Ley Orgánica Municipal del Estado de México, que señala lo siguiente: </w:t>
      </w:r>
    </w:p>
    <w:p w:rsidR="00E13AE3" w:rsidRPr="007063B1" w:rsidRDefault="00E13AE3" w:rsidP="00E13AE3">
      <w:pPr>
        <w:autoSpaceDE w:val="0"/>
        <w:autoSpaceDN w:val="0"/>
        <w:adjustRightInd w:val="0"/>
        <w:spacing w:after="0" w:line="360" w:lineRule="auto"/>
        <w:jc w:val="both"/>
        <w:rPr>
          <w:rFonts w:ascii="Palatino Linotype" w:hAnsi="Palatino Linotype" w:cs="Arial"/>
          <w:sz w:val="24"/>
          <w:szCs w:val="24"/>
          <w:highlight w:val="yellow"/>
        </w:rPr>
      </w:pPr>
    </w:p>
    <w:p w:rsidR="00E13AE3" w:rsidRDefault="00E13AE3" w:rsidP="00E13AE3">
      <w:pPr>
        <w:pStyle w:val="Citas"/>
      </w:pPr>
      <w:r w:rsidRPr="00A149F4">
        <w:t>Artículo 95.- Son atrib</w:t>
      </w:r>
      <w:r>
        <w:t>uciones del tesorero municipal:</w:t>
      </w:r>
    </w:p>
    <w:p w:rsidR="00E13AE3" w:rsidRPr="00842DE2" w:rsidRDefault="00E13AE3" w:rsidP="00E13AE3">
      <w:pPr>
        <w:pStyle w:val="Citas"/>
        <w:rPr>
          <w:b/>
        </w:rPr>
      </w:pPr>
      <w:r>
        <w:t xml:space="preserve">IV. </w:t>
      </w:r>
      <w:r w:rsidRPr="00842DE2">
        <w:rPr>
          <w:b/>
        </w:rPr>
        <w:t>Llevar los registros contables, financieros y administrativos de los ingresos, egresos, e inventarios;</w:t>
      </w:r>
    </w:p>
    <w:p w:rsidR="00E13AE3" w:rsidRPr="007063B1" w:rsidRDefault="00E13AE3" w:rsidP="00E13AE3">
      <w:pPr>
        <w:autoSpaceDE w:val="0"/>
        <w:autoSpaceDN w:val="0"/>
        <w:adjustRightInd w:val="0"/>
        <w:spacing w:after="0" w:line="240" w:lineRule="auto"/>
        <w:ind w:left="851" w:right="851"/>
        <w:jc w:val="both"/>
        <w:rPr>
          <w:rFonts w:ascii="Palatino Linotype" w:hAnsi="Palatino Linotype" w:cs="Arial"/>
          <w:i/>
          <w:highlight w:val="yellow"/>
        </w:rPr>
      </w:pPr>
    </w:p>
    <w:p w:rsidR="00E13AE3" w:rsidRDefault="00E13AE3" w:rsidP="00E13AE3">
      <w:pPr>
        <w:autoSpaceDE w:val="0"/>
        <w:autoSpaceDN w:val="0"/>
        <w:adjustRightInd w:val="0"/>
        <w:spacing w:after="0" w:line="360" w:lineRule="auto"/>
        <w:jc w:val="both"/>
        <w:rPr>
          <w:rFonts w:ascii="Palatino Linotype" w:hAnsi="Palatino Linotype" w:cs="Arial"/>
          <w:sz w:val="24"/>
          <w:szCs w:val="24"/>
        </w:rPr>
      </w:pPr>
      <w:r w:rsidRPr="00BA51E1">
        <w:rPr>
          <w:rFonts w:ascii="Palatino Linotype" w:hAnsi="Palatino Linotype" w:cs="Arial"/>
          <w:sz w:val="24"/>
          <w:szCs w:val="24"/>
        </w:rPr>
        <w:t xml:space="preserve">De los preceptos referidos con anterioridad podemos advertir que, le corresponde al Tesorero Municipal </w:t>
      </w:r>
      <w:r>
        <w:rPr>
          <w:rFonts w:ascii="Palatino Linotype" w:hAnsi="Palatino Linotype" w:cs="Arial"/>
          <w:sz w:val="24"/>
          <w:szCs w:val="24"/>
        </w:rPr>
        <w:t xml:space="preserve">llevar </w:t>
      </w:r>
      <w:r w:rsidR="00F41BE6">
        <w:rPr>
          <w:rFonts w:ascii="Palatino Linotype" w:hAnsi="Palatino Linotype" w:cs="Arial"/>
          <w:sz w:val="24"/>
          <w:szCs w:val="24"/>
        </w:rPr>
        <w:t>los registros</w:t>
      </w:r>
      <w:r>
        <w:rPr>
          <w:rFonts w:ascii="Palatino Linotype" w:hAnsi="Palatino Linotype" w:cs="Arial"/>
          <w:sz w:val="24"/>
          <w:szCs w:val="24"/>
        </w:rPr>
        <w:t xml:space="preserve"> contables, financieros y administrativos de los ingresos y </w:t>
      </w:r>
      <w:r w:rsidRPr="00BA51E1">
        <w:rPr>
          <w:rFonts w:ascii="Palatino Linotype" w:hAnsi="Palatino Linotype" w:cs="Arial"/>
          <w:b/>
          <w:sz w:val="24"/>
          <w:szCs w:val="24"/>
        </w:rPr>
        <w:t>egresos</w:t>
      </w:r>
      <w:r>
        <w:rPr>
          <w:rFonts w:ascii="Palatino Linotype" w:hAnsi="Palatino Linotype" w:cs="Arial"/>
          <w:sz w:val="24"/>
          <w:szCs w:val="24"/>
        </w:rPr>
        <w:t xml:space="preserve"> </w:t>
      </w:r>
      <w:r w:rsidRPr="00BA51E1">
        <w:rPr>
          <w:rFonts w:ascii="Palatino Linotype" w:hAnsi="Palatino Linotype" w:cs="Arial"/>
          <w:sz w:val="24"/>
          <w:szCs w:val="24"/>
        </w:rPr>
        <w:t>del</w:t>
      </w:r>
      <w:r>
        <w:rPr>
          <w:rFonts w:ascii="Palatino Linotype" w:hAnsi="Palatino Linotype" w:cs="Arial"/>
          <w:sz w:val="24"/>
          <w:szCs w:val="24"/>
        </w:rPr>
        <w:t xml:space="preserve"> Sujeto Obligado</w:t>
      </w:r>
      <w:r w:rsidR="00F41BE6">
        <w:rPr>
          <w:rFonts w:ascii="Palatino Linotype" w:hAnsi="Palatino Linotype" w:cs="Arial"/>
          <w:sz w:val="24"/>
          <w:szCs w:val="24"/>
        </w:rPr>
        <w:t>.</w:t>
      </w:r>
    </w:p>
    <w:p w:rsidR="00E13AE3" w:rsidRDefault="00E13AE3" w:rsidP="00E13AE3">
      <w:pPr>
        <w:pStyle w:val="Prrafodelista"/>
        <w:autoSpaceDE w:val="0"/>
        <w:autoSpaceDN w:val="0"/>
        <w:adjustRightInd w:val="0"/>
        <w:spacing w:line="360" w:lineRule="auto"/>
        <w:ind w:left="0"/>
        <w:jc w:val="both"/>
        <w:rPr>
          <w:rFonts w:ascii="Palatino Linotype" w:eastAsia="Calibri" w:hAnsi="Palatino Linotype" w:cs="Arial"/>
        </w:rPr>
      </w:pPr>
    </w:p>
    <w:p w:rsidR="00E13AE3" w:rsidRPr="007104AA" w:rsidRDefault="00E13AE3" w:rsidP="00E13AE3">
      <w:pPr>
        <w:pStyle w:val="Prrafodelista"/>
        <w:autoSpaceDE w:val="0"/>
        <w:autoSpaceDN w:val="0"/>
        <w:adjustRightInd w:val="0"/>
        <w:spacing w:line="360" w:lineRule="auto"/>
        <w:ind w:left="0"/>
        <w:jc w:val="both"/>
        <w:rPr>
          <w:rFonts w:ascii="Palatino Linotype" w:hAnsi="Palatino Linotype" w:cs="Arial"/>
        </w:rPr>
      </w:pPr>
      <w:r w:rsidRPr="007769B2">
        <w:rPr>
          <w:rFonts w:ascii="Palatino Linotype" w:eastAsia="Calibri" w:hAnsi="Palatino Linotype" w:cs="Arial"/>
        </w:rPr>
        <w:t>En ese sentido, lo que manifiesta el sujeto obligado, se traduce como una expresión en sentido negativo, toda vez que refirió no contar con la información requerida, al no haber</w:t>
      </w:r>
      <w:r>
        <w:rPr>
          <w:rFonts w:ascii="Palatino Linotype" w:eastAsia="Calibri" w:hAnsi="Palatino Linotype" w:cs="Arial"/>
        </w:rPr>
        <w:t xml:space="preserve">se </w:t>
      </w:r>
      <w:r w:rsidR="00F41BE6">
        <w:rPr>
          <w:rFonts w:ascii="Palatino Linotype" w:eastAsia="Calibri" w:hAnsi="Palatino Linotype" w:cs="Arial"/>
        </w:rPr>
        <w:t>rentado ni adquirido mobiliario alguno para el evento y tampoco hubo aportación de alguna empresa privada</w:t>
      </w:r>
      <w:r w:rsidRPr="007769B2">
        <w:rPr>
          <w:rFonts w:ascii="Palatino Linotype" w:eastAsia="Calibri" w:hAnsi="Palatino Linotype" w:cs="Arial"/>
        </w:rPr>
        <w:t>, por lo tanto, dichos requerimientos no pueden obran en los archivos de dicha autoridad, ya que no puede probarse por ser lógica y materialmente imposible, en razón de que, al no haber generado dicha información, no la posee, no administra, y no cuenta con la misma.</w:t>
      </w:r>
    </w:p>
    <w:p w:rsidR="00E13AE3" w:rsidRPr="007769B2" w:rsidRDefault="00E13AE3" w:rsidP="00E13AE3">
      <w:pPr>
        <w:spacing w:after="0" w:line="360" w:lineRule="auto"/>
        <w:ind w:right="51"/>
        <w:jc w:val="both"/>
        <w:rPr>
          <w:rFonts w:ascii="Palatino Linotype" w:eastAsia="Times New Roman" w:hAnsi="Palatino Linotype" w:cs="Arial"/>
          <w:sz w:val="24"/>
          <w:szCs w:val="24"/>
          <w:lang w:val="es-ES" w:eastAsia="es-ES"/>
        </w:rPr>
      </w:pPr>
    </w:p>
    <w:p w:rsidR="00E13AE3" w:rsidRPr="007769B2" w:rsidRDefault="00E13AE3" w:rsidP="00E13AE3">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 xml:space="preserve">De lo anterior se coligue que el sujeto obligado no está obligado a proporcionar información que no obre en sus archivos, siendo necesario referir puntualmente que </w:t>
      </w:r>
      <w:r w:rsidRPr="007769B2">
        <w:rPr>
          <w:rFonts w:ascii="Palatino Linotype" w:eastAsia="Calibri" w:hAnsi="Palatino Linotype" w:cs="Arial"/>
          <w:sz w:val="24"/>
        </w:rPr>
        <w:lastRenderedPageBreak/>
        <w:t>la inexistencia de la información solicitada en el presente asunto, implica la acreditación de un hecho negativo, el cual no es susceptible de exigir su demostración.</w:t>
      </w:r>
    </w:p>
    <w:p w:rsidR="00E13AE3" w:rsidRPr="007769B2" w:rsidRDefault="00E13AE3" w:rsidP="00E13AE3">
      <w:pPr>
        <w:spacing w:after="0" w:line="360" w:lineRule="auto"/>
        <w:ind w:right="51"/>
        <w:jc w:val="both"/>
        <w:rPr>
          <w:rFonts w:ascii="Palatino Linotype" w:eastAsia="Times New Roman" w:hAnsi="Palatino Linotype" w:cs="Arial"/>
          <w:sz w:val="24"/>
          <w:szCs w:val="24"/>
          <w:lang w:val="es-ES" w:eastAsia="es-ES"/>
        </w:rPr>
      </w:pPr>
    </w:p>
    <w:p w:rsidR="00E13AE3" w:rsidRPr="007769B2" w:rsidRDefault="00E13AE3" w:rsidP="00E13AE3">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Por lo anterior sirve de sustento la Tesis Aislada 267287, emanada por el Máximo Juzgador de la Nación, la cual refiere lo siguiente:</w:t>
      </w:r>
    </w:p>
    <w:p w:rsidR="00E13AE3" w:rsidRPr="007769B2" w:rsidRDefault="00E13AE3" w:rsidP="00E13AE3">
      <w:pPr>
        <w:spacing w:after="0" w:line="240" w:lineRule="auto"/>
        <w:rPr>
          <w:rFonts w:ascii="Times New Roman" w:eastAsia="Times New Roman" w:hAnsi="Times New Roman" w:cs="Times New Roman"/>
          <w:sz w:val="24"/>
          <w:szCs w:val="24"/>
          <w:lang w:eastAsia="es-ES"/>
        </w:rPr>
      </w:pPr>
    </w:p>
    <w:p w:rsidR="00E13AE3" w:rsidRPr="007769B2" w:rsidRDefault="00E13AE3" w:rsidP="00E13AE3">
      <w:pPr>
        <w:shd w:val="clear" w:color="auto" w:fill="FFFFFF"/>
        <w:spacing w:before="120"/>
        <w:ind w:left="851" w:rightChars="386" w:right="849"/>
        <w:jc w:val="both"/>
        <w:rPr>
          <w:rFonts w:ascii="Palatino Linotype" w:eastAsia="Calibri" w:hAnsi="Palatino Linotype" w:cs="Times New Roman"/>
          <w:color w:val="222222"/>
        </w:rPr>
      </w:pPr>
      <w:r w:rsidRPr="007769B2">
        <w:rPr>
          <w:rFonts w:ascii="Palatino Linotype" w:eastAsia="Calibri" w:hAnsi="Palatino Linotype" w:cs="Times New Roman"/>
          <w:b/>
          <w:bCs/>
          <w:i/>
          <w:iCs/>
          <w:color w:val="222222"/>
        </w:rPr>
        <w:t>HECHOS NEGATIVOS, NO SON SUSCEPTIBLES DE DEMOSTRACIÓN. ”</w:t>
      </w:r>
      <w:r w:rsidRPr="007769B2">
        <w:rPr>
          <w:rFonts w:ascii="Palatino Linotype" w:eastAsia="Calibri" w:hAnsi="Palatino Linotype" w:cs="Times New Roman"/>
          <w:i/>
          <w:iCs/>
          <w:color w:val="222222"/>
        </w:rPr>
        <w:t>Tratándose de un hecho negativo, el Juez no tiene por qué invocar prueba alguna de la que se desprenda, ya que es bien sabido que esta clase de hechos no son susceptibles de demostración.</w:t>
      </w:r>
    </w:p>
    <w:p w:rsidR="00E13AE3" w:rsidRPr="007769B2" w:rsidRDefault="00E13AE3" w:rsidP="00E13AE3">
      <w:pPr>
        <w:shd w:val="clear" w:color="auto" w:fill="FFFFFF"/>
        <w:ind w:left="851" w:rightChars="386" w:right="849"/>
        <w:jc w:val="both"/>
        <w:rPr>
          <w:rFonts w:ascii="Palatino Linotype" w:eastAsia="Calibri" w:hAnsi="Palatino Linotype" w:cs="Times New Roman"/>
          <w:i/>
          <w:iCs/>
          <w:color w:val="222222"/>
        </w:rPr>
      </w:pPr>
      <w:r w:rsidRPr="007769B2">
        <w:rPr>
          <w:rFonts w:ascii="Palatino Linotype" w:eastAsia="Calibri" w:hAnsi="Palatino Linotype" w:cs="Times New Roman"/>
          <w:i/>
          <w:iCs/>
          <w:color w:val="222222"/>
        </w:rPr>
        <w:t>Amparo en revisión 2022/61. José García Florín (Menor). 9 de octubre de 1961. Cinco votos. Ponente: José Rivera Pérez Campos.”</w:t>
      </w:r>
    </w:p>
    <w:p w:rsidR="00E13AE3" w:rsidRPr="007769B2" w:rsidRDefault="00E13AE3" w:rsidP="00E13AE3">
      <w:pPr>
        <w:spacing w:after="0" w:line="240" w:lineRule="auto"/>
        <w:rPr>
          <w:rFonts w:ascii="Times New Roman" w:eastAsia="Times New Roman" w:hAnsi="Times New Roman" w:cs="Times New Roman"/>
          <w:sz w:val="14"/>
          <w:szCs w:val="24"/>
          <w:lang w:eastAsia="es-ES"/>
        </w:rPr>
      </w:pPr>
    </w:p>
    <w:p w:rsidR="00E13AE3" w:rsidRPr="007769B2" w:rsidRDefault="00E13AE3" w:rsidP="00E13AE3">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rsidR="00E13AE3" w:rsidRPr="007769B2" w:rsidRDefault="00E13AE3" w:rsidP="00E13AE3">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7769B2">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7769B2">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7769B2">
        <w:rPr>
          <w:rFonts w:ascii="Times New Roman" w:eastAsia="Times New Roman" w:hAnsi="Times New Roman" w:cs="Times New Roman"/>
          <w:i/>
          <w:color w:val="222222"/>
          <w:lang w:val="es-ES" w:eastAsia="es-ES"/>
        </w:rPr>
        <w:t>.</w:t>
      </w:r>
    </w:p>
    <w:p w:rsidR="00E13AE3" w:rsidRPr="007769B2" w:rsidRDefault="00E13AE3" w:rsidP="00E13AE3">
      <w:pPr>
        <w:spacing w:after="0" w:line="240" w:lineRule="auto"/>
        <w:rPr>
          <w:rFonts w:ascii="Times New Roman" w:eastAsia="Times New Roman" w:hAnsi="Times New Roman" w:cs="Times New Roman"/>
          <w:sz w:val="24"/>
          <w:szCs w:val="24"/>
          <w:lang w:eastAsia="es-ES"/>
        </w:rPr>
      </w:pPr>
    </w:p>
    <w:p w:rsidR="00E13AE3" w:rsidRPr="007769B2" w:rsidRDefault="00E13AE3" w:rsidP="00E13AE3">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E13AE3" w:rsidRPr="007769B2" w:rsidRDefault="00E13AE3" w:rsidP="00E13AE3">
      <w:pPr>
        <w:spacing w:after="0" w:line="240" w:lineRule="auto"/>
        <w:rPr>
          <w:rFonts w:ascii="Times New Roman" w:eastAsia="Times New Roman" w:hAnsi="Times New Roman" w:cs="Times New Roman"/>
          <w:sz w:val="24"/>
          <w:szCs w:val="24"/>
          <w:lang w:eastAsia="es-ES"/>
        </w:rPr>
      </w:pPr>
    </w:p>
    <w:p w:rsidR="00E13AE3" w:rsidRPr="007769B2" w:rsidRDefault="00E13AE3" w:rsidP="00E13AE3">
      <w:pPr>
        <w:spacing w:after="0" w:line="240" w:lineRule="auto"/>
        <w:ind w:left="851" w:right="850"/>
        <w:jc w:val="both"/>
        <w:rPr>
          <w:rFonts w:ascii="Palatino Linotype" w:eastAsia="Times New Roman" w:hAnsi="Palatino Linotype" w:cs="Times New Roman"/>
          <w:i/>
          <w:lang w:eastAsia="es-ES"/>
        </w:rPr>
      </w:pPr>
      <w:r w:rsidRPr="007769B2">
        <w:rPr>
          <w:rFonts w:ascii="Palatino Linotype" w:eastAsia="Times New Roman" w:hAnsi="Palatino Linotype" w:cs="Times New Roman"/>
          <w:lang w:eastAsia="es-ES"/>
        </w:rPr>
        <w:t>“</w:t>
      </w:r>
      <w:r w:rsidRPr="007769B2">
        <w:rPr>
          <w:rFonts w:ascii="Palatino Linotype" w:eastAsia="Times New Roman" w:hAnsi="Palatino Linotype" w:cs="Times New Roman"/>
          <w:b/>
          <w:i/>
          <w:lang w:eastAsia="es-ES"/>
        </w:rPr>
        <w:t>Artículo 12.</w:t>
      </w:r>
      <w:r w:rsidRPr="007769B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rsidR="00E13AE3" w:rsidRPr="007769B2" w:rsidRDefault="00E13AE3" w:rsidP="00E13AE3">
      <w:pPr>
        <w:spacing w:after="0" w:line="240" w:lineRule="auto"/>
        <w:ind w:left="851" w:right="850"/>
        <w:jc w:val="both"/>
        <w:rPr>
          <w:rFonts w:ascii="Palatino Linotype" w:eastAsia="Times New Roman" w:hAnsi="Palatino Linotype" w:cs="Times New Roman"/>
          <w:i/>
          <w:lang w:eastAsia="es-ES"/>
        </w:rPr>
      </w:pPr>
    </w:p>
    <w:p w:rsidR="00E13AE3" w:rsidRPr="007104AA" w:rsidRDefault="00E13AE3" w:rsidP="00E13AE3">
      <w:pPr>
        <w:spacing w:after="0" w:line="240" w:lineRule="auto"/>
        <w:ind w:left="851" w:right="850"/>
        <w:jc w:val="both"/>
        <w:rPr>
          <w:rFonts w:ascii="Palatino Linotype" w:eastAsia="Times New Roman" w:hAnsi="Palatino Linotype" w:cs="Times New Roman"/>
          <w:lang w:eastAsia="es-ES"/>
        </w:rPr>
      </w:pPr>
      <w:r w:rsidRPr="007769B2">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7769B2">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13AE3" w:rsidRDefault="00E13AE3" w:rsidP="00E13AE3">
      <w:pPr>
        <w:autoSpaceDE w:val="0"/>
        <w:autoSpaceDN w:val="0"/>
        <w:adjustRightInd w:val="0"/>
        <w:spacing w:after="0" w:line="360" w:lineRule="auto"/>
        <w:jc w:val="both"/>
        <w:rPr>
          <w:rFonts w:ascii="Palatino Linotype" w:hAnsi="Palatino Linotype" w:cs="Arial"/>
          <w:sz w:val="24"/>
          <w:szCs w:val="24"/>
        </w:rPr>
      </w:pPr>
    </w:p>
    <w:p w:rsidR="00E13AE3" w:rsidRPr="00A42B6E" w:rsidRDefault="00E13AE3" w:rsidP="00E13AE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E13AE3" w:rsidRPr="00B81A2B" w:rsidRDefault="00E13AE3" w:rsidP="00E13AE3">
      <w:pPr>
        <w:autoSpaceDE w:val="0"/>
        <w:autoSpaceDN w:val="0"/>
        <w:adjustRightInd w:val="0"/>
        <w:spacing w:after="0" w:line="360" w:lineRule="auto"/>
        <w:jc w:val="both"/>
        <w:rPr>
          <w:rFonts w:ascii="Palatino Linotype" w:hAnsi="Palatino Linotype"/>
          <w:sz w:val="24"/>
        </w:rPr>
      </w:pPr>
    </w:p>
    <w:p w:rsidR="00E13AE3" w:rsidRPr="00B81A2B" w:rsidRDefault="00E13AE3" w:rsidP="00E13AE3">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las manifestaciones esgrimidas mediante su informe justificado, se advierte que </w:t>
      </w:r>
      <w:r w:rsidRPr="00B81A2B">
        <w:rPr>
          <w:rFonts w:ascii="Palatino Linotype" w:hAnsi="Palatino Linotype"/>
          <w:b/>
          <w:sz w:val="24"/>
        </w:rPr>
        <w:t>El Sujeto Obligado</w:t>
      </w:r>
      <w:r w:rsidRPr="00B81A2B">
        <w:rPr>
          <w:rFonts w:ascii="Palatino Linotype" w:hAnsi="Palatino Linotype"/>
          <w:sz w:val="24"/>
        </w:rPr>
        <w:t xml:space="preserve"> colma en su totalidad lo solicitado por la particular, como se desarrolló en los párrafos anteriores.</w:t>
      </w:r>
    </w:p>
    <w:p w:rsidR="00E13AE3" w:rsidRPr="00DB3D37" w:rsidRDefault="00E13AE3" w:rsidP="00E13AE3">
      <w:pPr>
        <w:autoSpaceDE w:val="0"/>
        <w:autoSpaceDN w:val="0"/>
        <w:adjustRightInd w:val="0"/>
        <w:spacing w:after="0" w:line="360" w:lineRule="auto"/>
        <w:jc w:val="both"/>
        <w:rPr>
          <w:rFonts w:ascii="Palatino Linotype" w:hAnsi="Palatino Linotype"/>
          <w:sz w:val="24"/>
        </w:rPr>
      </w:pPr>
    </w:p>
    <w:p w:rsidR="00E13AE3" w:rsidRDefault="00E13AE3" w:rsidP="00E13AE3">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para satisfacer el derecho de acceso a la información pública.</w:t>
      </w:r>
    </w:p>
    <w:p w:rsidR="00E13AE3" w:rsidRDefault="00E13AE3" w:rsidP="00E13AE3">
      <w:pPr>
        <w:pStyle w:val="Sinespaciado"/>
      </w:pPr>
    </w:p>
    <w:p w:rsidR="00E13AE3" w:rsidRPr="003F6F67" w:rsidRDefault="00E13AE3" w:rsidP="00E13AE3">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 xml:space="preserve">Como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rsidR="00E13AE3" w:rsidRPr="00281AAA" w:rsidRDefault="00E13AE3" w:rsidP="00E13AE3">
      <w:pPr>
        <w:ind w:left="851" w:right="850"/>
        <w:jc w:val="both"/>
        <w:rPr>
          <w:rFonts w:ascii="Palatino Linotype" w:hAnsi="Palatino Linotype" w:cs="Arial"/>
          <w:color w:val="000000"/>
          <w:sz w:val="2"/>
        </w:rPr>
      </w:pPr>
    </w:p>
    <w:p w:rsidR="00E13AE3" w:rsidRPr="00281AAA" w:rsidRDefault="00E13AE3" w:rsidP="00E13AE3">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13AE3" w:rsidRPr="00281AAA" w:rsidRDefault="00E13AE3" w:rsidP="00E13AE3">
      <w:pPr>
        <w:ind w:left="567" w:right="567"/>
        <w:jc w:val="both"/>
        <w:rPr>
          <w:rFonts w:ascii="Palatino Linotype" w:hAnsi="Palatino Linotype" w:cs="Arial"/>
          <w:i/>
          <w:color w:val="000000"/>
          <w:sz w:val="2"/>
        </w:rPr>
      </w:pPr>
    </w:p>
    <w:p w:rsidR="00E13AE3" w:rsidRPr="00281AAA" w:rsidRDefault="00E13AE3" w:rsidP="00E13AE3">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rsidR="00E13AE3" w:rsidRPr="00281AAA" w:rsidRDefault="00E13AE3" w:rsidP="00E13AE3">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E13AE3" w:rsidRPr="00281AAA" w:rsidRDefault="00E13AE3" w:rsidP="00E13AE3">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E13AE3" w:rsidRPr="00266073" w:rsidRDefault="00E13AE3" w:rsidP="00E13AE3">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lastRenderedPageBreak/>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rsidR="00E13AE3" w:rsidRDefault="00E13AE3" w:rsidP="00E13AE3">
      <w:pPr>
        <w:autoSpaceDE w:val="0"/>
        <w:autoSpaceDN w:val="0"/>
        <w:adjustRightInd w:val="0"/>
        <w:spacing w:after="0" w:line="360" w:lineRule="auto"/>
        <w:jc w:val="both"/>
        <w:rPr>
          <w:rFonts w:ascii="Palatino Linotype" w:hAnsi="Palatino Linotype" w:cs="Arial"/>
          <w:sz w:val="24"/>
          <w:szCs w:val="24"/>
        </w:rPr>
      </w:pPr>
    </w:p>
    <w:p w:rsidR="00E13AE3" w:rsidRPr="00652657" w:rsidRDefault="00E13AE3" w:rsidP="00E13AE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Aunado a lo antes expuesto</w:t>
      </w:r>
      <w:r w:rsidRPr="00B81A2B">
        <w:rPr>
          <w:rFonts w:ascii="Palatino Linotype" w:hAnsi="Palatino Linotype" w:cs="Arial"/>
          <w:sz w:val="24"/>
          <w:szCs w:val="24"/>
        </w:rPr>
        <w:t xml:space="preserve">, la respuesta emitida por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E13AE3" w:rsidRPr="003F6F67" w:rsidRDefault="00E13AE3" w:rsidP="00E13AE3">
      <w:pPr>
        <w:spacing w:after="0"/>
        <w:rPr>
          <w:rFonts w:ascii="Palatino Linotype" w:hAnsi="Palatino Linotype"/>
          <w:sz w:val="24"/>
        </w:rPr>
      </w:pPr>
    </w:p>
    <w:p w:rsidR="00E13AE3" w:rsidRPr="00B81A2B" w:rsidRDefault="00E13AE3" w:rsidP="00E13AE3">
      <w:pPr>
        <w:pStyle w:val="Sinespaciado"/>
        <w:spacing w:line="360" w:lineRule="auto"/>
        <w:jc w:val="both"/>
        <w:rPr>
          <w:rFonts w:ascii="Palatino Linotype" w:hAnsi="Palatino Linotype" w:cs="Arial"/>
          <w:bCs/>
        </w:rPr>
      </w:pPr>
      <w:r w:rsidRPr="00B81A2B">
        <w:rPr>
          <w:rFonts w:ascii="Palatino Linotype" w:hAnsi="Palatino Linotype" w:cs="Arial"/>
          <w:bCs/>
        </w:rPr>
        <w:t xml:space="preserve">Adicionalmente, es de destacar que este Órgano Garante no está facultado para manifestarse sobre la veracidad de lo afirmado por parte del </w:t>
      </w:r>
      <w:r w:rsidRPr="00B81A2B">
        <w:rPr>
          <w:rFonts w:ascii="Palatino Linotype" w:hAnsi="Palatino Linotype" w:cs="Arial"/>
          <w:b/>
          <w:bCs/>
        </w:rPr>
        <w:t>Sujeto Obligado</w:t>
      </w:r>
      <w:r w:rsidRPr="00B81A2B">
        <w:rPr>
          <w:rFonts w:ascii="Palatino Linotype" w:hAnsi="Palatino Linotype" w:cs="Arial"/>
          <w:bCs/>
        </w:rPr>
        <w:t xml:space="preserve"> pues no existe precepto legal alguno en la Ley de la materia que lo faculte para ello. </w:t>
      </w:r>
    </w:p>
    <w:p w:rsidR="00E13AE3" w:rsidRPr="00B81A2B" w:rsidRDefault="00E13AE3" w:rsidP="00E13AE3">
      <w:pPr>
        <w:pStyle w:val="Sinespaciado"/>
        <w:rPr>
          <w:sz w:val="2"/>
        </w:rPr>
      </w:pPr>
    </w:p>
    <w:p w:rsidR="00E13AE3" w:rsidRPr="00B81A2B" w:rsidRDefault="00E13AE3" w:rsidP="00E13AE3">
      <w:pPr>
        <w:pStyle w:val="Sinespaciado"/>
        <w:rPr>
          <w:sz w:val="2"/>
        </w:rPr>
      </w:pPr>
    </w:p>
    <w:p w:rsidR="00E13AE3" w:rsidRPr="00B81A2B" w:rsidRDefault="00E13AE3" w:rsidP="00E13AE3">
      <w:pPr>
        <w:pStyle w:val="Sinespaciado"/>
        <w:rPr>
          <w:sz w:val="2"/>
        </w:rPr>
      </w:pPr>
    </w:p>
    <w:p w:rsidR="00E13AE3" w:rsidRPr="00B81A2B" w:rsidRDefault="00E13AE3" w:rsidP="00E13AE3">
      <w:pPr>
        <w:pStyle w:val="Sinespaciado"/>
        <w:rPr>
          <w:sz w:val="2"/>
        </w:rPr>
      </w:pPr>
    </w:p>
    <w:p w:rsidR="00E13AE3" w:rsidRPr="00B81A2B" w:rsidRDefault="00E13AE3" w:rsidP="00E13AE3">
      <w:pPr>
        <w:pStyle w:val="Sinespaciado"/>
        <w:rPr>
          <w:sz w:val="2"/>
        </w:rPr>
      </w:pPr>
    </w:p>
    <w:p w:rsidR="00E13AE3" w:rsidRPr="003F6F67" w:rsidRDefault="00E13AE3" w:rsidP="00E13AE3">
      <w:pPr>
        <w:pStyle w:val="Sinespaciado"/>
      </w:pPr>
    </w:p>
    <w:p w:rsidR="00E13AE3" w:rsidRDefault="00E13AE3" w:rsidP="00E13AE3">
      <w:pPr>
        <w:spacing w:after="0" w:line="360" w:lineRule="auto"/>
        <w:jc w:val="both"/>
        <w:rPr>
          <w:rFonts w:ascii="Palatino Linotype" w:hAnsi="Palatino Linotype"/>
          <w:sz w:val="24"/>
        </w:rPr>
      </w:pPr>
      <w:r w:rsidRPr="00B81A2B">
        <w:rPr>
          <w:rFonts w:ascii="Palatino Linotype" w:hAnsi="Palatino Linotype" w:cs="Arial"/>
          <w:sz w:val="24"/>
        </w:rPr>
        <w:t>Lo anterior se robustece con lo plasmado en el criterio</w:t>
      </w:r>
      <w:r w:rsidRPr="00B81A2B">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E13AE3" w:rsidRPr="00B81A2B" w:rsidRDefault="00E13AE3" w:rsidP="00E13AE3">
      <w:pPr>
        <w:pStyle w:val="Sinespaciado"/>
      </w:pPr>
    </w:p>
    <w:p w:rsidR="00E13AE3" w:rsidRPr="00B81A2B" w:rsidRDefault="00E13AE3" w:rsidP="00E13AE3">
      <w:pPr>
        <w:pStyle w:val="Sinespaciado"/>
        <w:rPr>
          <w:sz w:val="6"/>
        </w:rPr>
      </w:pPr>
    </w:p>
    <w:p w:rsidR="00E13AE3" w:rsidRPr="00B81A2B" w:rsidRDefault="00E13AE3" w:rsidP="00E13AE3">
      <w:pPr>
        <w:pStyle w:val="Prrafodelista"/>
        <w:spacing w:line="276" w:lineRule="auto"/>
        <w:ind w:left="1068" w:right="1043"/>
        <w:jc w:val="both"/>
        <w:rPr>
          <w:rFonts w:ascii="Palatino Linotype" w:hAnsi="Palatino Linotype"/>
          <w:i/>
          <w:sz w:val="22"/>
        </w:rPr>
      </w:pPr>
      <w:r w:rsidRPr="00B81A2B">
        <w:rPr>
          <w:rFonts w:ascii="Palatino Linotype" w:hAnsi="Palatino Linotype"/>
          <w:i/>
          <w:sz w:val="22"/>
        </w:rPr>
        <w:t>“</w:t>
      </w:r>
      <w:r w:rsidRPr="00B81A2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81A2B">
        <w:rPr>
          <w:rFonts w:ascii="Palatino Linotype" w:hAnsi="Palatino Linotype"/>
          <w:b/>
          <w:i/>
          <w:sz w:val="22"/>
        </w:rPr>
        <w:t>.</w:t>
      </w:r>
      <w:r w:rsidRPr="00B81A2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w:t>
      </w:r>
      <w:r w:rsidRPr="00B81A2B">
        <w:rPr>
          <w:rFonts w:ascii="Palatino Linotype" w:hAnsi="Palatino Linotype"/>
          <w:i/>
          <w:sz w:val="22"/>
        </w:rPr>
        <w:lastRenderedPageBreak/>
        <w:t>Información Pública Gubernamental no se prevé una causal que permita al Instituto Federal de Acceso a la Información y Protección de Datos conocer, vía recurso revisión, al respecto.”</w:t>
      </w:r>
    </w:p>
    <w:p w:rsidR="00E13AE3" w:rsidRPr="00B81A2B" w:rsidRDefault="00E13AE3" w:rsidP="00E13AE3">
      <w:pPr>
        <w:pStyle w:val="Sinespaciado"/>
      </w:pPr>
    </w:p>
    <w:p w:rsidR="00E13AE3" w:rsidRDefault="00E13AE3" w:rsidP="00E13AE3">
      <w:pPr>
        <w:autoSpaceDE w:val="0"/>
        <w:autoSpaceDN w:val="0"/>
        <w:adjustRightInd w:val="0"/>
        <w:spacing w:after="0" w:line="360" w:lineRule="auto"/>
        <w:jc w:val="both"/>
        <w:rPr>
          <w:rFonts w:ascii="Palatino Linotype" w:hAnsi="Palatino Linotype" w:cs="Arial"/>
          <w:sz w:val="24"/>
          <w:szCs w:val="24"/>
        </w:rPr>
      </w:pPr>
    </w:p>
    <w:p w:rsidR="00E13AE3" w:rsidRPr="00A11B58" w:rsidRDefault="00E13AE3" w:rsidP="00E13AE3">
      <w:pPr>
        <w:spacing w:line="360" w:lineRule="auto"/>
        <w:ind w:right="51"/>
        <w:jc w:val="both"/>
        <w:rPr>
          <w:rFonts w:ascii="Palatino Linotype" w:hAnsi="Palatino Linotype" w:cs="Arial"/>
          <w:color w:val="000000" w:themeColor="text1"/>
          <w:sz w:val="24"/>
        </w:rPr>
      </w:pPr>
      <w:r w:rsidRPr="00B81A2B">
        <w:rPr>
          <w:rFonts w:ascii="Palatino Linotype" w:hAnsi="Palatino Linotype" w:cs="Arial"/>
          <w:sz w:val="24"/>
          <w:szCs w:val="24"/>
        </w:rPr>
        <w:t xml:space="preserve">En esa tesitura, de acuerdo a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w:t>
      </w:r>
      <w:r w:rsidR="00316246">
        <w:rPr>
          <w:rFonts w:ascii="Palatino Linotype" w:hAnsi="Palatino Linotype" w:cs="Arial"/>
          <w:sz w:val="24"/>
          <w:szCs w:val="24"/>
        </w:rPr>
        <w:t>el recurso ha quedado sin materia</w:t>
      </w:r>
      <w:r w:rsidRPr="00B81A2B">
        <w:rPr>
          <w:rFonts w:ascii="Palatino Linotype" w:hAnsi="Palatino Linotype" w:cs="Arial"/>
          <w:sz w:val="24"/>
          <w:szCs w:val="24"/>
        </w:rPr>
        <w:t xml:space="preserve">, </w:t>
      </w:r>
      <w:r>
        <w:rPr>
          <w:rFonts w:ascii="Palatino Linotype" w:hAnsi="Palatino Linotype" w:cs="Arial"/>
          <w:sz w:val="24"/>
          <w:szCs w:val="24"/>
        </w:rPr>
        <w:t>informando que</w:t>
      </w:r>
      <w:r w:rsidRPr="003F33B6">
        <w:rPr>
          <w:rFonts w:ascii="Palatino Linotype" w:hAnsi="Palatino Linotype" w:cs="Arial"/>
          <w:sz w:val="24"/>
          <w:szCs w:val="24"/>
        </w:rPr>
        <w:t xml:space="preserve"> </w:t>
      </w:r>
      <w:r>
        <w:rPr>
          <w:rFonts w:ascii="Palatino Linotype" w:hAnsi="Palatino Linotype" w:cs="Arial"/>
          <w:sz w:val="24"/>
          <w:szCs w:val="24"/>
        </w:rPr>
        <w:t xml:space="preserve">no se </w:t>
      </w:r>
      <w:r w:rsidR="00316246">
        <w:rPr>
          <w:rFonts w:ascii="Palatino Linotype" w:hAnsi="Palatino Linotype" w:cs="Arial"/>
          <w:sz w:val="24"/>
          <w:szCs w:val="24"/>
        </w:rPr>
        <w:t xml:space="preserve">no se </w:t>
      </w:r>
      <w:r w:rsidR="005836F7">
        <w:rPr>
          <w:rFonts w:ascii="Palatino Linotype" w:hAnsi="Palatino Linotype" w:cs="Arial"/>
          <w:sz w:val="24"/>
          <w:szCs w:val="24"/>
        </w:rPr>
        <w:t>rentó</w:t>
      </w:r>
      <w:r w:rsidR="00316246">
        <w:rPr>
          <w:rFonts w:ascii="Palatino Linotype" w:hAnsi="Palatino Linotype" w:cs="Arial"/>
          <w:sz w:val="24"/>
          <w:szCs w:val="24"/>
        </w:rPr>
        <w:t xml:space="preserve"> ni se </w:t>
      </w:r>
      <w:r w:rsidR="005836F7">
        <w:rPr>
          <w:rFonts w:ascii="Palatino Linotype" w:hAnsi="Palatino Linotype" w:cs="Arial"/>
          <w:sz w:val="24"/>
          <w:szCs w:val="24"/>
        </w:rPr>
        <w:t>adquirió</w:t>
      </w:r>
      <w:r w:rsidR="00316246">
        <w:rPr>
          <w:rFonts w:ascii="Palatino Linotype" w:hAnsi="Palatino Linotype" w:cs="Arial"/>
          <w:sz w:val="24"/>
          <w:szCs w:val="24"/>
        </w:rPr>
        <w:t xml:space="preserve"> mobiliario </w:t>
      </w:r>
      <w:r w:rsidR="005836F7">
        <w:rPr>
          <w:rFonts w:ascii="Palatino Linotype" w:hAnsi="Palatino Linotype" w:cs="Arial"/>
          <w:sz w:val="24"/>
          <w:szCs w:val="24"/>
        </w:rPr>
        <w:t>para la semana cultural, y no hubo aportación de alguna empresa privada</w:t>
      </w:r>
      <w:r w:rsidRPr="00B81A2B">
        <w:rPr>
          <w:rFonts w:ascii="Palatino Linotype" w:hAnsi="Palatino Linotype" w:cs="Arial"/>
          <w:sz w:val="24"/>
          <w:szCs w:val="24"/>
        </w:rPr>
        <w:t>, como ya ha sido demostrado en los párrafos que anteceden.</w:t>
      </w:r>
    </w:p>
    <w:p w:rsidR="00E13AE3" w:rsidRDefault="00E13AE3" w:rsidP="00E13AE3">
      <w:pPr>
        <w:autoSpaceDE w:val="0"/>
        <w:autoSpaceDN w:val="0"/>
        <w:adjustRightInd w:val="0"/>
        <w:spacing w:after="0" w:line="360" w:lineRule="auto"/>
        <w:jc w:val="both"/>
        <w:rPr>
          <w:rFonts w:ascii="Palatino Linotype" w:hAnsi="Palatino Linotype" w:cs="Arial"/>
          <w:sz w:val="24"/>
          <w:szCs w:val="24"/>
        </w:rPr>
      </w:pPr>
    </w:p>
    <w:p w:rsidR="00E13AE3" w:rsidRDefault="00E13AE3" w:rsidP="00E13AE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respuesta primigenia y la modificación de la misma en su informe justificado, actualizándose la fracción </w:t>
      </w:r>
      <w:r w:rsidR="00400625">
        <w:rPr>
          <w:rFonts w:ascii="Palatino Linotype" w:hAnsi="Palatino Linotype" w:cs="Arial"/>
          <w:sz w:val="24"/>
          <w:szCs w:val="24"/>
        </w:rPr>
        <w:t>V</w:t>
      </w:r>
      <w:r w:rsidRPr="00B81A2B">
        <w:rPr>
          <w:rFonts w:ascii="Palatino Linotype" w:hAnsi="Palatino Linotype" w:cs="Arial"/>
          <w:sz w:val="24"/>
          <w:szCs w:val="24"/>
        </w:rPr>
        <w:t xml:space="preserve">, del </w:t>
      </w:r>
      <w:r>
        <w:rPr>
          <w:rFonts w:ascii="Palatino Linotype" w:hAnsi="Palatino Linotype" w:cs="Arial"/>
          <w:sz w:val="24"/>
          <w:szCs w:val="24"/>
        </w:rPr>
        <w:t>artículo</w:t>
      </w:r>
      <w:r w:rsidRPr="00B81A2B">
        <w:rPr>
          <w:rFonts w:ascii="Palatino Linotype" w:hAnsi="Palatino Linotype" w:cs="Arial"/>
          <w:sz w:val="24"/>
          <w:szCs w:val="24"/>
        </w:rPr>
        <w:t xml:space="preserve"> 192, de la Ley de Transparencia </w:t>
      </w:r>
      <w:r>
        <w:rPr>
          <w:rFonts w:ascii="Palatino Linotype" w:hAnsi="Palatino Linotype" w:cs="Arial"/>
          <w:sz w:val="24"/>
          <w:szCs w:val="24"/>
        </w:rPr>
        <w:t>y Acceso a la Información Pública del Estado de México y Municipios</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rsidR="00E13AE3" w:rsidRPr="00B81A2B" w:rsidRDefault="00E13AE3" w:rsidP="00E13AE3">
      <w:pPr>
        <w:autoSpaceDE w:val="0"/>
        <w:autoSpaceDN w:val="0"/>
        <w:adjustRightInd w:val="0"/>
        <w:spacing w:after="0" w:line="360" w:lineRule="auto"/>
        <w:jc w:val="both"/>
        <w:rPr>
          <w:rFonts w:ascii="Palatino Linotype" w:hAnsi="Palatino Linotype" w:cs="Arial"/>
          <w:sz w:val="24"/>
          <w:szCs w:val="24"/>
        </w:rPr>
      </w:pPr>
    </w:p>
    <w:p w:rsidR="00E13AE3" w:rsidRPr="00B81A2B" w:rsidRDefault="00E13AE3" w:rsidP="00E13AE3">
      <w:pPr>
        <w:pStyle w:val="Prrafodelista"/>
        <w:numPr>
          <w:ilvl w:val="0"/>
          <w:numId w:val="4"/>
        </w:numPr>
        <w:tabs>
          <w:tab w:val="left" w:pos="709"/>
        </w:tabs>
        <w:spacing w:line="360" w:lineRule="auto"/>
        <w:ind w:right="51"/>
        <w:jc w:val="both"/>
        <w:rPr>
          <w:rFonts w:ascii="Palatino Linotype" w:hAnsi="Palatino Linotype" w:cs="Arial"/>
        </w:rPr>
      </w:pPr>
      <w:r w:rsidRPr="00B81A2B">
        <w:rPr>
          <w:rFonts w:ascii="Palatino Linotype" w:hAnsi="Palatino Linotype" w:cs="Arial"/>
        </w:rPr>
        <w:t>El primero de ellos es que el sujeto obligado responsable del acto lo modifique o revoque, lo que se demuestra con la documental</w:t>
      </w:r>
      <w:r>
        <w:rPr>
          <w:rFonts w:ascii="Palatino Linotype" w:hAnsi="Palatino Linotype" w:cs="Arial"/>
        </w:rPr>
        <w:t xml:space="preserve"> remitida</w:t>
      </w:r>
      <w:r w:rsidRPr="00B81A2B">
        <w:rPr>
          <w:rFonts w:ascii="Palatino Linotype" w:hAnsi="Palatino Linotype" w:cs="Arial"/>
        </w:rPr>
        <w:t xml:space="preserve"> en el informe justificado de fecha </w:t>
      </w:r>
      <w:r w:rsidR="005836F7">
        <w:rPr>
          <w:rFonts w:ascii="Palatino Linotype" w:hAnsi="Palatino Linotype" w:cs="Arial"/>
          <w:b/>
        </w:rPr>
        <w:t>trece de enero de dos mil veintitrés</w:t>
      </w:r>
      <w:r w:rsidRPr="00B81A2B">
        <w:rPr>
          <w:rFonts w:ascii="Palatino Linotype" w:hAnsi="Palatino Linotype" w:cs="Arial"/>
        </w:rPr>
        <w:t>, el cual deviene de la autoridad quien emitió el acto impugnado.</w:t>
      </w:r>
    </w:p>
    <w:p w:rsidR="00E13AE3" w:rsidRPr="00B81A2B" w:rsidRDefault="00E13AE3" w:rsidP="00E13AE3">
      <w:pPr>
        <w:pStyle w:val="Sinespaciado"/>
      </w:pPr>
    </w:p>
    <w:p w:rsidR="00E13AE3" w:rsidRPr="00A82E18" w:rsidRDefault="00E13AE3" w:rsidP="00E13AE3">
      <w:pPr>
        <w:pStyle w:val="Prrafodelista"/>
        <w:numPr>
          <w:ilvl w:val="0"/>
          <w:numId w:val="4"/>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Pr>
          <w:rFonts w:ascii="Palatino Linotype" w:hAnsi="Palatino Linotype"/>
          <w:bCs/>
        </w:rPr>
        <w:t xml:space="preserve">hechos negativos, al </w:t>
      </w:r>
      <w:r>
        <w:rPr>
          <w:rFonts w:ascii="Palatino Linotype" w:hAnsi="Palatino Linotype"/>
          <w:bCs/>
        </w:rPr>
        <w:lastRenderedPageBreak/>
        <w:t xml:space="preserve">referir el servidor público habilitado que </w:t>
      </w:r>
      <w:r w:rsidR="005836F7">
        <w:rPr>
          <w:rFonts w:ascii="Palatino Linotype" w:hAnsi="Palatino Linotype" w:cs="Arial"/>
        </w:rPr>
        <w:t>no se rentó ni se adquirió mobiliario y tampoco se recibió aportación de alguna empresa privada</w:t>
      </w:r>
      <w:r>
        <w:rPr>
          <w:rFonts w:ascii="Palatino Linotype" w:hAnsi="Palatino Linotype" w:cs="Arial"/>
        </w:rPr>
        <w:t>.</w:t>
      </w:r>
    </w:p>
    <w:p w:rsidR="00E13AE3" w:rsidRDefault="00E13AE3" w:rsidP="00E13AE3">
      <w:pPr>
        <w:autoSpaceDE w:val="0"/>
        <w:autoSpaceDN w:val="0"/>
        <w:adjustRightInd w:val="0"/>
        <w:spacing w:after="0" w:line="360" w:lineRule="auto"/>
        <w:jc w:val="both"/>
        <w:rPr>
          <w:rFonts w:ascii="Palatino Linotype" w:hAnsi="Palatino Linotype" w:cs="Arial"/>
          <w:sz w:val="24"/>
        </w:rPr>
      </w:pPr>
    </w:p>
    <w:p w:rsidR="00E13AE3" w:rsidRPr="00B81A2B" w:rsidRDefault="00E13AE3" w:rsidP="00E13A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Pr="00B81A2B">
        <w:rPr>
          <w:rFonts w:ascii="Palatino Linotype" w:eastAsia="Times New Roman" w:hAnsi="Palatino Linotype" w:cs="Arial"/>
          <w:sz w:val="24"/>
          <w:szCs w:val="24"/>
          <w:lang w:val="es-ES" w:eastAsia="es-ES"/>
        </w:rPr>
        <w:t xml:space="preserve">en la fracción </w:t>
      </w:r>
      <w:r w:rsidR="00400625">
        <w:rPr>
          <w:rFonts w:ascii="Palatino Linotype" w:eastAsia="Times New Roman" w:hAnsi="Palatino Linotype" w:cs="Arial"/>
          <w:sz w:val="24"/>
          <w:szCs w:val="24"/>
          <w:lang w:val="es-ES" w:eastAsia="es-ES"/>
        </w:rPr>
        <w:t>V</w:t>
      </w:r>
      <w:r w:rsidRPr="00B81A2B">
        <w:rPr>
          <w:rFonts w:ascii="Palatino Linotype" w:eastAsia="Times New Roman" w:hAnsi="Palatino Linotype" w:cs="Arial"/>
          <w:sz w:val="24"/>
          <w:szCs w:val="24"/>
          <w:lang w:val="es-ES" w:eastAsia="es-ES"/>
        </w:rPr>
        <w:t>, del artículo 192, de la Ley de Transparencia vigente en la entidad, que a la letra establecen:</w:t>
      </w:r>
    </w:p>
    <w:p w:rsidR="00E13AE3" w:rsidRPr="00B81A2B" w:rsidRDefault="00E13AE3" w:rsidP="00E13AE3">
      <w:pPr>
        <w:spacing w:after="0"/>
        <w:rPr>
          <w:lang w:val="es-ES" w:eastAsia="es-ES"/>
        </w:rPr>
      </w:pPr>
    </w:p>
    <w:p w:rsidR="00E13AE3" w:rsidRPr="00B81A2B" w:rsidRDefault="00E13AE3" w:rsidP="00E13AE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rsidR="00E13AE3" w:rsidRPr="00B81A2B" w:rsidRDefault="00E13AE3" w:rsidP="00E13AE3">
      <w:pPr>
        <w:numPr>
          <w:ilvl w:val="0"/>
          <w:numId w:val="5"/>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rsidR="00E13AE3" w:rsidRPr="00B81A2B" w:rsidRDefault="00E13AE3" w:rsidP="00E13AE3">
      <w:pPr>
        <w:numPr>
          <w:ilvl w:val="0"/>
          <w:numId w:val="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rsidR="00E13AE3" w:rsidRPr="00400625" w:rsidRDefault="00E13AE3" w:rsidP="00E13AE3">
      <w:pPr>
        <w:numPr>
          <w:ilvl w:val="0"/>
          <w:numId w:val="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400625">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rsidR="00E13AE3" w:rsidRPr="00B81A2B" w:rsidRDefault="00E13AE3" w:rsidP="00E13AE3">
      <w:pPr>
        <w:numPr>
          <w:ilvl w:val="0"/>
          <w:numId w:val="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rsidR="00E13AE3" w:rsidRPr="00400625" w:rsidRDefault="00E13AE3" w:rsidP="00E13AE3">
      <w:pPr>
        <w:numPr>
          <w:ilvl w:val="0"/>
          <w:numId w:val="5"/>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400625">
        <w:rPr>
          <w:rFonts w:ascii="Palatino Linotype" w:eastAsia="Times New Roman" w:hAnsi="Palatino Linotype" w:cs="Times New Roman"/>
          <w:b/>
          <w:i/>
          <w:szCs w:val="24"/>
          <w:u w:val="single"/>
          <w:lang w:val="es-ES" w:eastAsia="es-ES"/>
        </w:rPr>
        <w:t>Cuando por cualquier motivo quede sin materia el recurso.”</w:t>
      </w:r>
    </w:p>
    <w:p w:rsidR="00E13AE3" w:rsidRDefault="00E13AE3" w:rsidP="00E13AE3">
      <w:pPr>
        <w:rPr>
          <w:rFonts w:ascii="Palatino Linotype" w:hAnsi="Palatino Linotype"/>
          <w:sz w:val="24"/>
          <w:lang w:val="es-ES" w:eastAsia="es-ES"/>
        </w:rPr>
      </w:pPr>
    </w:p>
    <w:p w:rsidR="00E13AE3" w:rsidRPr="00A11B58" w:rsidRDefault="00E13AE3" w:rsidP="00E13AE3">
      <w:pPr>
        <w:rPr>
          <w:rFonts w:ascii="Palatino Linotype" w:hAnsi="Palatino Linotype"/>
          <w:sz w:val="24"/>
          <w:lang w:val="es-ES" w:eastAsia="es-ES"/>
        </w:rPr>
      </w:pPr>
    </w:p>
    <w:p w:rsidR="00E13AE3" w:rsidRDefault="00E13AE3" w:rsidP="00E13AE3">
      <w:pPr>
        <w:spacing w:line="360" w:lineRule="auto"/>
        <w:jc w:val="both"/>
        <w:rPr>
          <w:rFonts w:ascii="Palatino Linotype" w:hAnsi="Palatino Linotype" w:cs="Arial"/>
          <w:sz w:val="24"/>
          <w:szCs w:val="24"/>
        </w:rPr>
      </w:pPr>
      <w:r>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E13AE3" w:rsidRDefault="00E13AE3" w:rsidP="00E13AE3">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rsidR="00E13AE3" w:rsidRDefault="00E13AE3" w:rsidP="00E13AE3">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xml:space="preserve">, </w:t>
      </w:r>
      <w:r>
        <w:rPr>
          <w:rFonts w:ascii="Palatino Linotype" w:hAnsi="Palatino Linotype"/>
          <w:i/>
          <w:color w:val="000000"/>
        </w:rPr>
        <w:lastRenderedPageBreak/>
        <w:t>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rsidR="00E13AE3" w:rsidRDefault="00E13AE3" w:rsidP="00E13AE3">
      <w:pPr>
        <w:spacing w:line="360" w:lineRule="auto"/>
        <w:ind w:left="851" w:right="851"/>
        <w:jc w:val="both"/>
        <w:rPr>
          <w:rFonts w:ascii="Palatino Linotype" w:hAnsi="Palatino Linotype" w:cs="Arial"/>
          <w:b/>
          <w:i/>
        </w:rPr>
      </w:pPr>
      <w:r>
        <w:rPr>
          <w:rFonts w:ascii="Palatino Linotype" w:hAnsi="Palatino Linotype" w:cs="Arial"/>
          <w:b/>
          <w:i/>
        </w:rPr>
        <w:t>SÉPTIMO TRIBUNAL COLEGIADO EN MATERIA CIVIL DEL PRIMER CIRCUITO.</w:t>
      </w:r>
    </w:p>
    <w:p w:rsidR="00E13AE3" w:rsidRDefault="00E13AE3" w:rsidP="00E13AE3">
      <w:pPr>
        <w:spacing w:line="360" w:lineRule="auto"/>
        <w:ind w:left="851" w:right="851"/>
        <w:jc w:val="both"/>
        <w:rPr>
          <w:rFonts w:ascii="Palatino Linotype" w:hAnsi="Palatino Linotype" w:cs="Arial"/>
          <w:i/>
        </w:rPr>
      </w:pPr>
      <w:r>
        <w:rPr>
          <w:rFonts w:ascii="Palatino Linotype" w:hAnsi="Palatino Linotype" w:cs="Arial"/>
          <w:i/>
        </w:rPr>
        <w:t>Amparo directo 699/2008. Mariana Leticia González Steele.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rsidR="00E13AE3" w:rsidRDefault="00E13AE3" w:rsidP="00E13A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13AE3" w:rsidRDefault="00E13AE3" w:rsidP="00E13AE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rsidR="00E13AE3" w:rsidRPr="00B81A2B" w:rsidRDefault="00E13AE3" w:rsidP="00E13AE3">
      <w:pPr>
        <w:pStyle w:val="Sinespaciado"/>
        <w:rPr>
          <w:lang w:val="es-ES"/>
        </w:rPr>
      </w:pPr>
    </w:p>
    <w:p w:rsidR="00E13AE3" w:rsidRPr="00B81A2B" w:rsidRDefault="00E13AE3" w:rsidP="00E13AE3">
      <w:pPr>
        <w:numPr>
          <w:ilvl w:val="0"/>
          <w:numId w:val="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842DE2">
        <w:rPr>
          <w:rFonts w:ascii="Palatino Linotype" w:eastAsia="Times New Roman" w:hAnsi="Palatino Linotype" w:cs="Arial"/>
          <w:b/>
          <w:sz w:val="24"/>
          <w:szCs w:val="24"/>
          <w:lang w:val="es-ES" w:eastAsia="es-ES"/>
        </w:rPr>
        <w:t>nueve de enero de dos mil veintitrés</w:t>
      </w:r>
      <w:r w:rsidR="00842DE2">
        <w:rPr>
          <w:rFonts w:ascii="Palatino Linotype" w:eastAsia="Times New Roman" w:hAnsi="Palatino Linotype" w:cs="Arial"/>
          <w:sz w:val="24"/>
          <w:szCs w:val="24"/>
          <w:lang w:val="es-ES" w:eastAsia="es-ES"/>
        </w:rPr>
        <w:t>, el</w:t>
      </w:r>
      <w:r w:rsidRPr="00B81A2B">
        <w:rPr>
          <w:rFonts w:ascii="Palatino Linotype" w:eastAsia="Times New Roman" w:hAnsi="Palatino Linotype" w:cs="Arial"/>
          <w:sz w:val="24"/>
          <w:szCs w:val="24"/>
          <w:lang w:val="es-ES" w:eastAsia="es-ES"/>
        </w:rPr>
        <w:t xml:space="preserve"> Comisionad</w:t>
      </w:r>
      <w:r>
        <w:rPr>
          <w:rFonts w:ascii="Palatino Linotype" w:eastAsia="Times New Roman" w:hAnsi="Palatino Linotype" w:cs="Arial"/>
          <w:sz w:val="24"/>
          <w:szCs w:val="24"/>
          <w:lang w:val="es-ES" w:eastAsia="es-ES"/>
        </w:rPr>
        <w:t>o</w:t>
      </w:r>
      <w:r w:rsidRPr="00B81A2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José Martínez Vilchis</w:t>
      </w:r>
      <w:r w:rsidRPr="00B81A2B">
        <w:rPr>
          <w:rFonts w:ascii="Palatino Linotype" w:eastAsia="Times New Roman" w:hAnsi="Palatino Linotype" w:cs="Arial"/>
          <w:sz w:val="24"/>
          <w:szCs w:val="24"/>
          <w:lang w:val="es-ES" w:eastAsia="es-ES"/>
        </w:rPr>
        <w:t>, admitió a trámite el recurso de revisión que nos ocupa</w:t>
      </w:r>
      <w:r w:rsidRPr="00B81A2B">
        <w:rPr>
          <w:rFonts w:ascii="Palatino Linotype" w:eastAsia="Times New Roman" w:hAnsi="Palatino Linotype" w:cs="Arial"/>
          <w:sz w:val="24"/>
          <w:szCs w:val="24"/>
          <w:lang w:eastAsia="es-ES"/>
        </w:rPr>
        <w:t>.</w:t>
      </w:r>
      <w:r w:rsidR="00BE2E54">
        <w:rPr>
          <w:rFonts w:ascii="Palatino Linotype" w:eastAsia="Times New Roman" w:hAnsi="Palatino Linotype" w:cs="Arial"/>
          <w:sz w:val="24"/>
          <w:szCs w:val="24"/>
          <w:lang w:eastAsia="es-ES"/>
        </w:rPr>
        <w:t xml:space="preserve"> </w:t>
      </w:r>
    </w:p>
    <w:p w:rsidR="00E13AE3" w:rsidRPr="003F6F67" w:rsidRDefault="00E13AE3" w:rsidP="00E13AE3">
      <w:pPr>
        <w:pStyle w:val="Sinespaciado"/>
      </w:pPr>
    </w:p>
    <w:p w:rsidR="00E13AE3" w:rsidRDefault="00E13AE3" w:rsidP="00E13AE3">
      <w:pPr>
        <w:pStyle w:val="Prrafodelista"/>
        <w:numPr>
          <w:ilvl w:val="0"/>
          <w:numId w:val="6"/>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Pr>
          <w:rFonts w:ascii="Palatino Linotype" w:hAnsi="Palatino Linotype" w:cs="Arial"/>
        </w:rPr>
        <w:t>o de acceso a la información del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mediante la información remitida en su informe justificado, en fecha </w:t>
      </w:r>
      <w:r w:rsidR="00842DE2">
        <w:rPr>
          <w:rFonts w:ascii="Palatino Linotype" w:hAnsi="Palatino Linotype" w:cs="Arial"/>
          <w:b/>
        </w:rPr>
        <w:t>trece de enero de dos mil veintitrés</w:t>
      </w:r>
      <w:r w:rsidRPr="00B81A2B">
        <w:rPr>
          <w:rFonts w:ascii="Palatino Linotype" w:hAnsi="Palatino Linotype" w:cs="Arial"/>
        </w:rPr>
        <w:t>.</w:t>
      </w:r>
    </w:p>
    <w:p w:rsidR="00E13AE3" w:rsidRPr="00A82E18" w:rsidRDefault="00E13AE3" w:rsidP="00E13AE3">
      <w:pPr>
        <w:pStyle w:val="Sinespaciado"/>
      </w:pPr>
    </w:p>
    <w:p w:rsidR="00E13AE3" w:rsidRPr="00A82E18" w:rsidRDefault="00E13AE3" w:rsidP="00E13AE3">
      <w:pPr>
        <w:numPr>
          <w:ilvl w:val="0"/>
          <w:numId w:val="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lastRenderedPageBreak/>
        <w:t xml:space="preserve">El recurso </w:t>
      </w:r>
      <w:r w:rsidR="00842DE2">
        <w:rPr>
          <w:rFonts w:ascii="Palatino Linotype" w:eastAsia="Times New Roman" w:hAnsi="Palatino Linotype" w:cs="Arial"/>
          <w:b/>
          <w:bCs/>
          <w:sz w:val="24"/>
          <w:szCs w:val="24"/>
          <w:lang w:eastAsia="es-MX"/>
        </w:rPr>
        <w:t>17525</w:t>
      </w:r>
      <w:r w:rsidRPr="003F33B6">
        <w:rPr>
          <w:rFonts w:ascii="Palatino Linotype" w:eastAsia="Times New Roman" w:hAnsi="Palatino Linotype" w:cs="Arial"/>
          <w:b/>
          <w:bCs/>
          <w:sz w:val="24"/>
          <w:szCs w:val="24"/>
          <w:lang w:eastAsia="es-MX"/>
        </w:rPr>
        <w:t>/INFOEM/IP/RR/2022</w:t>
      </w:r>
      <w:r>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r>
        <w:rPr>
          <w:rFonts w:ascii="Palatino Linotype" w:eastAsia="Times New Roman" w:hAnsi="Palatino Linotype" w:cs="Arial"/>
          <w:sz w:val="24"/>
          <w:szCs w:val="24"/>
          <w:lang w:val="es-ES" w:eastAsia="es-ES"/>
        </w:rPr>
        <w:t xml:space="preserve"> </w:t>
      </w:r>
    </w:p>
    <w:p w:rsidR="00E13AE3" w:rsidRDefault="00E13AE3" w:rsidP="00E13AE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E13AE3" w:rsidRPr="008A0031" w:rsidRDefault="00E13AE3" w:rsidP="00E13AE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rsidR="00DB3AD3" w:rsidRDefault="00DB3AD3" w:rsidP="00DB3AD3">
      <w:pPr>
        <w:pStyle w:val="Sinespaciado"/>
        <w:jc w:val="both"/>
      </w:pPr>
    </w:p>
    <w:p w:rsidR="00DB3AD3" w:rsidRDefault="00DB3AD3" w:rsidP="00DB3AD3">
      <w:pPr>
        <w:pStyle w:val="Sinespaciado"/>
        <w:jc w:val="both"/>
      </w:pPr>
    </w:p>
    <w:p w:rsidR="00DB3AD3" w:rsidRPr="008729D0" w:rsidRDefault="00DB3AD3" w:rsidP="00DB3AD3">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c</w:t>
      </w:r>
      <w:r>
        <w:rPr>
          <w:rFonts w:ascii="Palatino Linotype" w:eastAsia="Times New Roman" w:hAnsi="Palatino Linotype" w:cs="Arial"/>
          <w:b/>
          <w:sz w:val="24"/>
          <w:szCs w:val="24"/>
          <w:lang w:val="es-ES" w:eastAsia="es-ES"/>
        </w:rPr>
        <w:t>on fundamento en la fracción V</w:t>
      </w:r>
      <w:r w:rsidRPr="008A0031">
        <w:rPr>
          <w:rFonts w:ascii="Palatino Linotype" w:eastAsia="Times New Roman" w:hAnsi="Palatino Linotype" w:cs="Arial"/>
          <w:b/>
          <w:sz w:val="24"/>
          <w:szCs w:val="24"/>
          <w:lang w:val="es-ES" w:eastAsia="es-ES"/>
        </w:rPr>
        <w:t xml:space="preserve">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Pr>
          <w:rFonts w:ascii="Palatino Linotype" w:eastAsia="Times New Roman" w:hAnsi="Palatino Linotype" w:cs="Arial"/>
          <w:b/>
          <w:sz w:val="24"/>
          <w:szCs w:val="24"/>
          <w:lang w:val="es-ES" w:eastAsia="es-ES"/>
        </w:rPr>
        <w:t>17525</w:t>
      </w:r>
      <w:r w:rsidRPr="003F33B6">
        <w:rPr>
          <w:rFonts w:ascii="Palatino Linotype" w:eastAsia="Times New Roman" w:hAnsi="Palatino Linotype" w:cs="Arial"/>
          <w:b/>
          <w:sz w:val="24"/>
          <w:szCs w:val="24"/>
          <w:lang w:val="es-ES" w:eastAsia="es-ES"/>
        </w:rPr>
        <w:t>/INFOEM/IP/RR/2022</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rsidR="00DB3AD3" w:rsidRPr="002C3EC8" w:rsidRDefault="00DB3AD3" w:rsidP="00DB3AD3">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rsidR="00DB3AD3" w:rsidRDefault="00DB3AD3" w:rsidP="00DB3AD3">
      <w:pPr>
        <w:spacing w:line="360" w:lineRule="auto"/>
        <w:contextualSpacing/>
        <w:jc w:val="both"/>
        <w:rPr>
          <w:rFonts w:ascii="Palatino Linotype" w:eastAsia="MS Mincho" w:hAnsi="Palatino Linotype"/>
        </w:rPr>
      </w:pPr>
    </w:p>
    <w:p w:rsidR="00DB3AD3" w:rsidRDefault="00DB3AD3" w:rsidP="00DB3AD3">
      <w:pPr>
        <w:spacing w:line="360" w:lineRule="auto"/>
        <w:contextualSpacing/>
        <w:jc w:val="both"/>
        <w:rPr>
          <w:rFonts w:ascii="Palatino Linotype" w:eastAsia="MS Mincho" w:hAnsi="Palatino Linotype"/>
        </w:rPr>
      </w:pPr>
    </w:p>
    <w:p w:rsidR="00DB3AD3" w:rsidRPr="002C3EC8" w:rsidRDefault="00DB3AD3" w:rsidP="00DB3AD3">
      <w:pPr>
        <w:spacing w:line="360" w:lineRule="auto"/>
        <w:contextualSpacing/>
        <w:jc w:val="both"/>
        <w:rPr>
          <w:rFonts w:ascii="Palatino Linotype" w:eastAsia="MS Mincho" w:hAnsi="Palatino Linotype"/>
        </w:rPr>
      </w:pPr>
    </w:p>
    <w:p w:rsidR="00DB3AD3" w:rsidRPr="002C3EC8" w:rsidRDefault="00DB3AD3" w:rsidP="00DB3AD3">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lastRenderedPageBreak/>
        <w:t>S E RESUELVE</w:t>
      </w:r>
    </w:p>
    <w:p w:rsidR="00DB3AD3" w:rsidRPr="004721CD" w:rsidRDefault="00DB3AD3" w:rsidP="00DB3AD3">
      <w:pPr>
        <w:spacing w:after="240" w:line="360" w:lineRule="auto"/>
        <w:jc w:val="both"/>
        <w:rPr>
          <w:rFonts w:ascii="Palatino Linotype" w:eastAsiaTheme="minorEastAsia" w:hAnsi="Palatino Linotype"/>
          <w:sz w:val="24"/>
          <w:lang w:val="es-ES_tradnl"/>
        </w:rPr>
      </w:pPr>
      <w:r w:rsidRPr="00681AE0">
        <w:rPr>
          <w:rFonts w:ascii="Palatino Linotype" w:hAnsi="Palatino Linotype"/>
          <w:b/>
          <w:bCs/>
          <w:sz w:val="28"/>
          <w:szCs w:val="28"/>
          <w:lang w:eastAsia="es-MX"/>
        </w:rPr>
        <w:t>PRIMERO</w:t>
      </w:r>
      <w:r w:rsidRPr="005F00C7">
        <w:rPr>
          <w:rFonts w:ascii="Palatino Linotype" w:hAnsi="Palatino Linotype"/>
          <w:lang w:eastAsia="es-MX"/>
        </w:rPr>
        <w:t xml:space="preserve">. </w:t>
      </w:r>
      <w:r w:rsidRPr="004721CD">
        <w:rPr>
          <w:rFonts w:ascii="Palatino Linotype" w:hAnsi="Palatino Linotype"/>
          <w:sz w:val="24"/>
        </w:rPr>
        <w:t xml:space="preserve">Se </w:t>
      </w:r>
      <w:r w:rsidRPr="004721CD">
        <w:rPr>
          <w:rFonts w:ascii="Palatino Linotype" w:hAnsi="Palatino Linotype"/>
          <w:b/>
          <w:sz w:val="24"/>
        </w:rPr>
        <w:t xml:space="preserve">SOBRESEE el </w:t>
      </w:r>
      <w:r w:rsidRPr="004721CD">
        <w:rPr>
          <w:rFonts w:ascii="Palatino Linotype" w:hAnsi="Palatino Linotype"/>
          <w:sz w:val="24"/>
        </w:rPr>
        <w:t xml:space="preserve">recurso de revisión número </w:t>
      </w:r>
      <w:r>
        <w:rPr>
          <w:rFonts w:ascii="Palatino Linotype" w:hAnsi="Palatino Linotype"/>
          <w:b/>
          <w:bCs/>
          <w:sz w:val="24"/>
        </w:rPr>
        <w:t>17525</w:t>
      </w:r>
      <w:r w:rsidRPr="004721CD">
        <w:rPr>
          <w:rFonts w:ascii="Palatino Linotype" w:hAnsi="Palatino Linotype"/>
          <w:b/>
          <w:bCs/>
          <w:sz w:val="24"/>
        </w:rPr>
        <w:t>/INFOEM/IP/RR/2022</w:t>
      </w:r>
      <w:r w:rsidRPr="004721CD">
        <w:rPr>
          <w:rFonts w:ascii="Palatino Linotype" w:hAnsi="Palatino Linotype"/>
          <w:sz w:val="24"/>
        </w:rPr>
        <w:t xml:space="preserve">, </w:t>
      </w:r>
      <w:r w:rsidRPr="004721CD">
        <w:rPr>
          <w:rFonts w:ascii="Palatino Linotype" w:hAnsi="Palatino Linotype" w:cs="Arial"/>
          <w:b/>
          <w:bCs/>
          <w:sz w:val="24"/>
          <w:lang w:val="es-ES_tradnl"/>
        </w:rPr>
        <w:t>por quedarse sin materia</w:t>
      </w:r>
      <w:r w:rsidRPr="004721CD">
        <w:rPr>
          <w:rFonts w:ascii="Palatino Linotype" w:hAnsi="Palatino Linotype" w:cs="Arial"/>
          <w:sz w:val="24"/>
          <w:lang w:val="es-ES_tradnl"/>
        </w:rPr>
        <w:t xml:space="preserve"> en términos del artículo 192 fracción V de la Ley de Transparencia y Acceso a la Información Pública del Estado de México y Municipios y </w:t>
      </w:r>
      <w:r w:rsidRPr="004721CD">
        <w:rPr>
          <w:rFonts w:ascii="Palatino Linotype" w:eastAsiaTheme="minorEastAsia" w:hAnsi="Palatino Linotype"/>
          <w:sz w:val="24"/>
          <w:lang w:val="es-ES_tradnl"/>
        </w:rPr>
        <w:t xml:space="preserve">del Considerando </w:t>
      </w:r>
      <w:r w:rsidRPr="004721CD">
        <w:rPr>
          <w:rFonts w:ascii="Palatino Linotype" w:eastAsiaTheme="minorEastAsia" w:hAnsi="Palatino Linotype"/>
          <w:b/>
          <w:sz w:val="24"/>
          <w:lang w:val="es-ES_tradnl"/>
        </w:rPr>
        <w:t>TERCERO</w:t>
      </w:r>
      <w:r w:rsidRPr="004721CD">
        <w:rPr>
          <w:rFonts w:ascii="Palatino Linotype" w:eastAsiaTheme="minorEastAsia" w:hAnsi="Palatino Linotype"/>
          <w:sz w:val="24"/>
          <w:lang w:val="es-ES_tradnl"/>
        </w:rPr>
        <w:t xml:space="preserve"> </w:t>
      </w:r>
      <w:r w:rsidRPr="004721CD">
        <w:rPr>
          <w:rFonts w:ascii="Palatino Linotype" w:hAnsi="Palatino Linotype"/>
          <w:sz w:val="24"/>
        </w:rPr>
        <w:t xml:space="preserve">de la presente resolución. </w:t>
      </w:r>
    </w:p>
    <w:p w:rsidR="00DB3AD3" w:rsidRPr="005F00C7" w:rsidRDefault="00DB3AD3" w:rsidP="00DB3AD3">
      <w:pPr>
        <w:spacing w:line="360" w:lineRule="auto"/>
        <w:jc w:val="both"/>
        <w:rPr>
          <w:rFonts w:ascii="Palatino Linotype" w:hAnsi="Palatino Linotype" w:cs="Arial"/>
        </w:rPr>
      </w:pPr>
    </w:p>
    <w:p w:rsidR="00DB3AD3" w:rsidRPr="005F00C7" w:rsidRDefault="00DB3AD3" w:rsidP="00DB3AD3">
      <w:pPr>
        <w:spacing w:line="360" w:lineRule="auto"/>
        <w:jc w:val="both"/>
        <w:rPr>
          <w:rFonts w:ascii="Palatino Linotype" w:hAnsi="Palatino Linotype" w:cs="Arial"/>
        </w:rPr>
      </w:pPr>
      <w:r w:rsidRPr="00681AE0">
        <w:rPr>
          <w:rFonts w:ascii="Palatino Linotype" w:hAnsi="Palatino Linotype" w:cs="Arial"/>
          <w:b/>
          <w:sz w:val="28"/>
          <w:szCs w:val="28"/>
        </w:rPr>
        <w:t>SEGUNDO.</w:t>
      </w:r>
      <w:r w:rsidRPr="005F00C7">
        <w:rPr>
          <w:rFonts w:ascii="Palatino Linotype" w:hAnsi="Palatino Linotype" w:cs="Arial"/>
        </w:rPr>
        <w:t xml:space="preserve"> </w:t>
      </w:r>
      <w:r w:rsidRPr="004721CD">
        <w:rPr>
          <w:rFonts w:ascii="Palatino Linotype" w:hAnsi="Palatino Linotype" w:cs="Arial"/>
          <w:b/>
          <w:sz w:val="24"/>
        </w:rPr>
        <w:t>Notifíquese</w:t>
      </w:r>
      <w:r w:rsidRPr="004721CD">
        <w:rPr>
          <w:rFonts w:ascii="Palatino Linotype" w:hAnsi="Palatino Linotype" w:cs="Arial"/>
          <w:sz w:val="24"/>
        </w:rPr>
        <w:t xml:space="preserve"> la presente resolución al Titular de la Unidad de Transparencia del Sujeto Obligado mediante el Sistema de Acceso a la Información Mexiquense (SAIMEX).</w:t>
      </w:r>
    </w:p>
    <w:p w:rsidR="00DB3AD3" w:rsidRPr="005F00C7" w:rsidRDefault="00DB3AD3" w:rsidP="00DB3AD3">
      <w:pPr>
        <w:spacing w:line="360" w:lineRule="auto"/>
        <w:jc w:val="both"/>
        <w:rPr>
          <w:rFonts w:ascii="Palatino Linotype" w:hAnsi="Palatino Linotype" w:cs="Arial"/>
        </w:rPr>
      </w:pPr>
    </w:p>
    <w:p w:rsidR="00DB3AD3" w:rsidRPr="00195D3C" w:rsidRDefault="005E7163" w:rsidP="00DB3AD3">
      <w:pPr>
        <w:spacing w:line="360" w:lineRule="auto"/>
        <w:contextualSpacing/>
        <w:jc w:val="both"/>
        <w:rPr>
          <w:rFonts w:ascii="Palatino Linotype" w:hAnsi="Palatino Linotype" w:cs="Arial"/>
        </w:rPr>
      </w:pPr>
      <w:r>
        <w:rPr>
          <w:rFonts w:ascii="Palatino Linotype" w:hAnsi="Palatino Linotype" w:cs="Arial"/>
          <w:b/>
          <w:noProof/>
          <w:sz w:val="28"/>
          <w:szCs w:val="28"/>
          <w:lang w:eastAsia="es-MX"/>
        </w:rPr>
        <mc:AlternateContent>
          <mc:Choice Requires="wps">
            <w:drawing>
              <wp:anchor distT="0" distB="0" distL="114300" distR="114300" simplePos="0" relativeHeight="251659264" behindDoc="0" locked="0" layoutInCell="1" allowOverlap="1">
                <wp:simplePos x="0" y="0"/>
                <wp:positionH relativeFrom="column">
                  <wp:posOffset>34289</wp:posOffset>
                </wp:positionH>
                <wp:positionV relativeFrom="paragraph">
                  <wp:posOffset>1856104</wp:posOffset>
                </wp:positionV>
                <wp:extent cx="5629275" cy="20288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629275" cy="2028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AE381D"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46.15pt" to="445.95pt,3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TEtwEAAMUDAAAOAAAAZHJzL2Uyb0RvYy54bWysU9uO0zAQfUfiHyy/06SRupSo6T50tbwg&#10;qLh8gNcZN5Z809g06d8zdtosAiQE2hdf55yZczze3U/WsDNg1N51fL2qOQMnfa/dqePfvj6+2XIW&#10;k3C9MN5Bxy8Q+f3+9avdGFpo/OBND8iIxMV2DB0fUgptVUU5gBVx5QM4ulQerUi0xVPVoxiJ3Zqq&#10;qeu7avTYB/QSYqTTh/mS7wu/UiDTJ6UiJGY6TrWlMmIZn/JY7XeiPaEIg5bXMsR/VGGFdpR0oXoQ&#10;SbDvqH+jslqij16llfS28kppCUUDqVnXv6j5MogARQuZE8NiU3w5WvnxfESm+443nDlh6YkO9FAy&#10;eWSYJ9Zkj8YQWwo9uCNedzEcMQueFNo8kxQ2FV8vi68wJSbpcHPXvGvebjiTdNfUzXbbbDJr9QwP&#10;GNN78JblRceNdlm4aMX5Q0xz6C2EcLmcuYCyShcDOdi4z6BIDKVcF3RpIzgYZGdBDSCkBJfW19Ql&#10;OsOUNmYB1n8HXuMzFEqL/Qt4QZTM3qUFbLXz+KfsabqVrOb4mwOz7mzBk+8v5WmKNdQrxdxrX+dm&#10;/Hlf4M+/b/8DAAD//wMAUEsDBBQABgAIAAAAIQCsbDfs4QAAAAkBAAAPAAAAZHJzL2Rvd25yZXYu&#10;eG1sTI9BS8NAFITvgv9heYI3u0nUksS8lFIQa0GKVajHbfaZRLNvQ3bbpP/e9aTHYYaZb4rFZDpx&#10;osG1lhHiWQSCuLK65Rrh/e3xJgXhvGKtOsuEcCYHi/LyolC5tiO/0mnnaxFK2OUKofG+z6V0VUNG&#10;uZntiYP3aQejfJBDLfWgxlBuOplE0Vwa1XJYaFRPq4aq793RILwM6/VquTl/8fbDjPtks98+T0+I&#10;11fT8gGEp8n/heEXP6BDGZgO9sjaiQ7h/i4EEZIsuQUR/DSLMxAHhHkcpyDLQv5/UP4AAAD//wMA&#10;UEsBAi0AFAAGAAgAAAAhALaDOJL+AAAA4QEAABMAAAAAAAAAAAAAAAAAAAAAAFtDb250ZW50X1R5&#10;cGVzXS54bWxQSwECLQAUAAYACAAAACEAOP0h/9YAAACUAQAACwAAAAAAAAAAAAAAAAAvAQAAX3Jl&#10;bHMvLnJlbHNQSwECLQAUAAYACAAAACEACuo0xLcBAADFAwAADgAAAAAAAAAAAAAAAAAuAgAAZHJz&#10;L2Uyb0RvYy54bWxQSwECLQAUAAYACAAAACEArGw37OEAAAAJAQAADwAAAAAAAAAAAAAAAAARBAAA&#10;ZHJzL2Rvd25yZXYueG1sUEsFBgAAAAAEAAQA8wAAAB8FAAAAAA==&#10;" strokecolor="#5b9bd5 [3204]" strokeweight=".5pt">
                <v:stroke joinstyle="miter"/>
              </v:line>
            </w:pict>
          </mc:Fallback>
        </mc:AlternateContent>
      </w:r>
      <w:r w:rsidR="00DB3AD3" w:rsidRPr="00681AE0">
        <w:rPr>
          <w:rFonts w:ascii="Palatino Linotype" w:hAnsi="Palatino Linotype" w:cs="Arial"/>
          <w:b/>
          <w:sz w:val="28"/>
          <w:szCs w:val="28"/>
        </w:rPr>
        <w:t>TERCERO.</w:t>
      </w:r>
      <w:r w:rsidR="00DB3AD3" w:rsidRPr="005F00C7">
        <w:rPr>
          <w:rFonts w:ascii="Palatino Linotype" w:hAnsi="Palatino Linotype" w:cs="Arial"/>
          <w:b/>
        </w:rPr>
        <w:t xml:space="preserve"> </w:t>
      </w:r>
      <w:r w:rsidR="00DB3AD3" w:rsidRPr="004721CD">
        <w:rPr>
          <w:rFonts w:ascii="Palatino Linotype" w:hAnsi="Palatino Linotype" w:cs="Arial"/>
          <w:b/>
          <w:sz w:val="24"/>
        </w:rPr>
        <w:t>Notifíquese</w:t>
      </w:r>
      <w:r w:rsidR="00DB3AD3" w:rsidRPr="004721CD">
        <w:rPr>
          <w:rFonts w:ascii="Palatino Linotype" w:hAnsi="Palatino Linotype" w:cs="Arial"/>
          <w:sz w:val="24"/>
        </w:rPr>
        <w:t xml:space="preserve"> la presente resolución al </w:t>
      </w:r>
      <w:r w:rsidR="00DB3AD3" w:rsidRPr="004721CD">
        <w:rPr>
          <w:rFonts w:ascii="Palatino Linotype" w:hAnsi="Palatino Linotype" w:cs="Arial"/>
          <w:b/>
          <w:bCs/>
          <w:sz w:val="24"/>
        </w:rPr>
        <w:t>Recurrente</w:t>
      </w:r>
      <w:r w:rsidR="00DB3AD3" w:rsidRPr="004721CD">
        <w:rPr>
          <w:rFonts w:ascii="Palatino Linotype" w:hAnsi="Palatino Linotype"/>
          <w:sz w:val="24"/>
        </w:rPr>
        <w:t xml:space="preserve"> </w:t>
      </w:r>
      <w:r w:rsidR="00DB3AD3" w:rsidRPr="004721CD">
        <w:rPr>
          <w:rFonts w:ascii="Palatino Linotype" w:hAnsi="Palatino Linotype" w:cs="Arial"/>
          <w:sz w:val="24"/>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DB3AD3" w:rsidRDefault="00DB3AD3" w:rsidP="00DB3AD3">
      <w:pPr>
        <w:pStyle w:val="Prrafodelista"/>
        <w:autoSpaceDE w:val="0"/>
        <w:autoSpaceDN w:val="0"/>
        <w:adjustRightInd w:val="0"/>
        <w:spacing w:before="240" w:after="160" w:line="360" w:lineRule="auto"/>
        <w:ind w:left="0"/>
        <w:jc w:val="both"/>
        <w:rPr>
          <w:rFonts w:ascii="Palatino Linotype" w:hAnsi="Palatino Linotype" w:cs="Arial"/>
          <w:b/>
          <w:sz w:val="28"/>
        </w:rPr>
      </w:pPr>
    </w:p>
    <w:p w:rsidR="00DB3AD3" w:rsidRDefault="00DB3AD3" w:rsidP="00DB3AD3">
      <w:pPr>
        <w:pStyle w:val="Prrafodelista"/>
        <w:autoSpaceDE w:val="0"/>
        <w:autoSpaceDN w:val="0"/>
        <w:adjustRightInd w:val="0"/>
        <w:spacing w:before="240" w:after="160" w:line="360" w:lineRule="auto"/>
        <w:ind w:left="0"/>
        <w:jc w:val="both"/>
        <w:rPr>
          <w:rFonts w:ascii="Palatino Linotype" w:hAnsi="Palatino Linotype" w:cs="Arial"/>
          <w:b/>
          <w:sz w:val="28"/>
        </w:rPr>
      </w:pPr>
    </w:p>
    <w:p w:rsidR="00DB3AD3" w:rsidRDefault="00DB3AD3" w:rsidP="00DB3AD3">
      <w:pPr>
        <w:pStyle w:val="Prrafodelista"/>
        <w:autoSpaceDE w:val="0"/>
        <w:autoSpaceDN w:val="0"/>
        <w:adjustRightInd w:val="0"/>
        <w:spacing w:before="240" w:after="160" w:line="360" w:lineRule="auto"/>
        <w:ind w:left="0"/>
        <w:jc w:val="both"/>
        <w:rPr>
          <w:rFonts w:ascii="Palatino Linotype" w:hAnsi="Palatino Linotype" w:cs="Arial"/>
          <w:b/>
          <w:sz w:val="28"/>
        </w:rPr>
      </w:pPr>
    </w:p>
    <w:p w:rsidR="00DB3AD3" w:rsidRPr="00CA745D" w:rsidRDefault="00DB3AD3" w:rsidP="00DB3AD3">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lastRenderedPageBreak/>
        <w:t>ASÍ LO ACORDÓ, POR UNANIMIDAD DE VOTOS, EL PLENO DEL</w:t>
      </w:r>
      <w:r w:rsidRPr="00CA745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A745D">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28496D">
        <w:rPr>
          <w:rFonts w:ascii="Palatino Linotype" w:hAnsi="Palatino Linotype" w:cs="Arial"/>
          <w:sz w:val="24"/>
          <w:szCs w:val="24"/>
        </w:rPr>
        <w:t>TERCERA</w:t>
      </w:r>
      <w:r w:rsidRPr="00CA745D">
        <w:rPr>
          <w:rFonts w:ascii="Palatino Linotype" w:hAnsi="Palatino Linotype" w:cs="Arial"/>
          <w:sz w:val="24"/>
          <w:szCs w:val="24"/>
        </w:rPr>
        <w:t xml:space="preserve"> SESIÓN ORDINARIA CELEBRADA EL </w:t>
      </w:r>
      <w:r w:rsidR="0028496D">
        <w:rPr>
          <w:rFonts w:ascii="Palatino Linotype" w:hAnsi="Palatino Linotype" w:cs="Arial"/>
          <w:sz w:val="24"/>
          <w:szCs w:val="24"/>
        </w:rPr>
        <w:t>VEINTICINCO</w:t>
      </w:r>
      <w:r w:rsidRPr="00CA745D">
        <w:rPr>
          <w:rFonts w:ascii="Palatino Linotype" w:hAnsi="Palatino Linotype" w:cs="Arial"/>
          <w:sz w:val="24"/>
          <w:szCs w:val="24"/>
        </w:rPr>
        <w:t xml:space="preserve"> DE ENERO DE DOS MIL VEINTITRÉS, ANTE EL SECRETARIO TÉCNICO DEL PLENO, ALEXIS T</w:t>
      </w:r>
      <w:bookmarkStart w:id="0" w:name="_GoBack"/>
      <w:bookmarkEnd w:id="0"/>
      <w:r w:rsidRPr="00CA745D">
        <w:rPr>
          <w:rFonts w:ascii="Palatino Linotype" w:hAnsi="Palatino Linotype" w:cs="Arial"/>
          <w:sz w:val="24"/>
          <w:szCs w:val="24"/>
        </w:rPr>
        <w:t>APIA RAMÍREZ. ----------------------------------------------------------------------------------------</w:t>
      </w:r>
      <w:r w:rsidRPr="00CA745D">
        <w:rPr>
          <w:rFonts w:ascii="Palatino Linotype" w:hAnsi="Palatino Linotype"/>
          <w:sz w:val="24"/>
          <w:szCs w:val="24"/>
        </w:rPr>
        <w:t>----------------------------------------------------------------------------------------------------------------------------------------------------------------------------------------------------------------------------------------------------------------------------------------------------------------------------------------------------------------------------------------------------------------------------------------------------------------------------------------------------------------------------------------------------------------------------------------------------------------------------------------------------------------------------------------------------------------------------------------------------------------------------------</w:t>
      </w:r>
      <w:r w:rsidRPr="00CA745D">
        <w:rPr>
          <w:rFonts w:ascii="Palatino Linotype" w:hAnsi="Palatino Linotype" w:cs="Arial"/>
          <w:sz w:val="24"/>
          <w:szCs w:val="24"/>
        </w:rPr>
        <w:t>-----------------------------------------------</w:t>
      </w:r>
      <w:r w:rsidR="0028496D">
        <w:rPr>
          <w:rFonts w:ascii="Palatino Linotype" w:hAnsi="Palatino Linotype" w:cs="Arial"/>
          <w:sz w:val="24"/>
          <w:szCs w:val="24"/>
        </w:rPr>
        <w:t xml:space="preserve"> </w:t>
      </w:r>
    </w:p>
    <w:p w:rsidR="00DB3AD3" w:rsidRPr="00CA745D" w:rsidRDefault="00DB3AD3" w:rsidP="00DB3AD3">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rsidR="00DB3AD3" w:rsidRPr="00CA745D" w:rsidRDefault="00DB3AD3" w:rsidP="00DB3AD3">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rsidR="00DB3AD3" w:rsidRPr="00CA745D" w:rsidRDefault="00DB3AD3" w:rsidP="00DB3AD3">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rsidR="00DB3AD3" w:rsidRPr="00CA745D" w:rsidRDefault="00DB3AD3" w:rsidP="00DB3AD3">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rsidR="00DB3AD3" w:rsidRPr="00CA745D" w:rsidRDefault="00DB3AD3" w:rsidP="00DB3AD3">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rsidR="00DB3AD3" w:rsidRPr="002C3EC8" w:rsidRDefault="00DB3AD3" w:rsidP="00DB3AD3">
      <w:pPr>
        <w:spacing w:line="360" w:lineRule="auto"/>
        <w:jc w:val="both"/>
        <w:rPr>
          <w:rFonts w:ascii="Palatino Linotype" w:hAnsi="Palatino Linotype"/>
          <w:bCs/>
          <w:sz w:val="24"/>
          <w:szCs w:val="24"/>
        </w:rPr>
      </w:pPr>
      <w:r w:rsidRPr="002C3EC8">
        <w:rPr>
          <w:rFonts w:ascii="Palatino Linotype" w:hAnsi="Palatino Linotype"/>
          <w:bCs/>
          <w:sz w:val="18"/>
          <w:szCs w:val="18"/>
        </w:rPr>
        <w:t>CCR/LMST</w:t>
      </w:r>
    </w:p>
    <w:p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rsidR="00DB3AD3" w:rsidRPr="002C3EC8" w:rsidRDefault="00DB3AD3" w:rsidP="00DB3AD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DB3AD3" w:rsidRPr="002C3EC8" w:rsidRDefault="00DB3AD3" w:rsidP="00DB3AD3">
      <w:pPr>
        <w:jc w:val="both"/>
        <w:rPr>
          <w:rFonts w:ascii="Palatino Linotype" w:hAnsi="Palatino Linotype"/>
        </w:rPr>
      </w:pPr>
    </w:p>
    <w:p w:rsidR="00DB3AD3" w:rsidRDefault="00DB3AD3" w:rsidP="00DB3AD3">
      <w:pPr>
        <w:jc w:val="both"/>
      </w:pPr>
    </w:p>
    <w:p w:rsidR="00DB3AD3" w:rsidRDefault="00DB3AD3" w:rsidP="00DB3AD3">
      <w:pPr>
        <w:jc w:val="both"/>
      </w:pPr>
    </w:p>
    <w:p w:rsidR="00DB3AD3" w:rsidRDefault="00DB3AD3" w:rsidP="00DB3AD3"/>
    <w:p w:rsidR="00CD23E8" w:rsidRDefault="00CD23E8"/>
    <w:sectPr w:rsidR="00CD23E8" w:rsidSect="00864E51">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66E" w:rsidRDefault="0054466E" w:rsidP="00DB3AD3">
      <w:pPr>
        <w:spacing w:after="0" w:line="240" w:lineRule="auto"/>
      </w:pPr>
      <w:r>
        <w:separator/>
      </w:r>
    </w:p>
  </w:endnote>
  <w:endnote w:type="continuationSeparator" w:id="0">
    <w:p w:rsidR="0054466E" w:rsidRDefault="0054466E" w:rsidP="00DB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51" w:rsidRPr="000B69FA" w:rsidRDefault="0028496D" w:rsidP="00864E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7476">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7476">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51" w:rsidRPr="000B69FA" w:rsidRDefault="0028496D" w:rsidP="00864E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747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7476">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66E" w:rsidRDefault="0054466E" w:rsidP="00DB3AD3">
      <w:pPr>
        <w:spacing w:after="0" w:line="240" w:lineRule="auto"/>
      </w:pPr>
      <w:r>
        <w:separator/>
      </w:r>
    </w:p>
  </w:footnote>
  <w:footnote w:type="continuationSeparator" w:id="0">
    <w:p w:rsidR="0054466E" w:rsidRDefault="0054466E" w:rsidP="00DB3AD3">
      <w:pPr>
        <w:spacing w:after="0" w:line="240" w:lineRule="auto"/>
      </w:pPr>
      <w:r>
        <w:continuationSeparator/>
      </w:r>
    </w:p>
  </w:footnote>
  <w:footnote w:id="1">
    <w:p w:rsidR="00DB3AD3" w:rsidRPr="005552A8" w:rsidRDefault="00DB3AD3" w:rsidP="00DB3AD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B3AD3" w:rsidRPr="005552A8" w:rsidRDefault="00DB3AD3" w:rsidP="00DB3AD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51" w:rsidRDefault="0028496D">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DEB9130" wp14:editId="512DCFBA">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64E51" w:rsidTr="00864E51">
      <w:trPr>
        <w:trHeight w:val="227"/>
      </w:trPr>
      <w:tc>
        <w:tcPr>
          <w:tcW w:w="5529" w:type="dxa"/>
          <w:hideMark/>
        </w:tcPr>
        <w:p w:rsidR="00864E51" w:rsidRDefault="0028496D"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64E51" w:rsidRPr="00B4142F" w:rsidRDefault="00953846" w:rsidP="00864E5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17525</w:t>
          </w:r>
          <w:r w:rsidR="0028496D">
            <w:rPr>
              <w:rFonts w:ascii="Palatino Linotype" w:hAnsi="Palatino Linotype" w:cs="Arial"/>
              <w:bCs/>
              <w:sz w:val="24"/>
              <w:lang w:eastAsia="es-MX"/>
            </w:rPr>
            <w:t xml:space="preserve">/INFOEM/IP/RR/2022 </w:t>
          </w:r>
        </w:p>
      </w:tc>
    </w:tr>
    <w:tr w:rsidR="00864E51" w:rsidTr="00864E51">
      <w:trPr>
        <w:trHeight w:val="242"/>
      </w:trPr>
      <w:tc>
        <w:tcPr>
          <w:tcW w:w="5529" w:type="dxa"/>
          <w:hideMark/>
        </w:tcPr>
        <w:p w:rsidR="00864E51" w:rsidRDefault="0028496D"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864E51" w:rsidRPr="00F06FED" w:rsidRDefault="0028496D" w:rsidP="00953846">
          <w:pPr>
            <w:spacing w:after="120" w:line="256" w:lineRule="auto"/>
            <w:ind w:left="639" w:right="214"/>
            <w:jc w:val="both"/>
            <w:rPr>
              <w:rFonts w:ascii="Palatino Linotype" w:hAnsi="Palatino Linotype" w:cs="Arial"/>
            </w:rPr>
          </w:pPr>
          <w:r w:rsidRPr="00385407">
            <w:rPr>
              <w:rFonts w:ascii="Palatino Linotype" w:hAnsi="Palatino Linotype" w:cs="Arial"/>
              <w:szCs w:val="20"/>
            </w:rPr>
            <w:t xml:space="preserve">Ayuntamiento de </w:t>
          </w:r>
          <w:r w:rsidR="00953846">
            <w:rPr>
              <w:rFonts w:ascii="Palatino Linotype" w:hAnsi="Palatino Linotype" w:cs="Arial"/>
              <w:szCs w:val="20"/>
            </w:rPr>
            <w:t>Tepotzotlán</w:t>
          </w:r>
        </w:p>
      </w:tc>
    </w:tr>
    <w:tr w:rsidR="00864E51" w:rsidTr="00864E51">
      <w:trPr>
        <w:trHeight w:val="342"/>
      </w:trPr>
      <w:tc>
        <w:tcPr>
          <w:tcW w:w="5529" w:type="dxa"/>
          <w:hideMark/>
        </w:tcPr>
        <w:p w:rsidR="00864E51" w:rsidRDefault="0028496D" w:rsidP="00864E5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864E51" w:rsidRDefault="0028496D" w:rsidP="00864E51">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864E51" w:rsidRDefault="002C74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64E51" w:rsidTr="00864E51">
      <w:trPr>
        <w:trHeight w:val="227"/>
      </w:trPr>
      <w:tc>
        <w:tcPr>
          <w:tcW w:w="5529" w:type="dxa"/>
          <w:hideMark/>
        </w:tcPr>
        <w:p w:rsidR="00864E51" w:rsidRPr="005D1E37" w:rsidRDefault="0028496D" w:rsidP="00864E51">
          <w:pPr>
            <w:spacing w:after="120" w:line="256" w:lineRule="auto"/>
            <w:ind w:right="204"/>
            <w:jc w:val="right"/>
            <w:rPr>
              <w:rFonts w:ascii="Palatino Linotype" w:hAnsi="Palatino Linotype" w:cs="Arial"/>
              <w:b/>
            </w:rPr>
          </w:pPr>
          <w:r w:rsidRPr="005D1E37">
            <w:rPr>
              <w:rFonts w:ascii="Palatino Linotype" w:hAnsi="Palatino Linotype" w:cs="Arial"/>
              <w:b/>
            </w:rPr>
            <w:t>Recurso de Revisión N°:</w:t>
          </w:r>
        </w:p>
      </w:tc>
      <w:tc>
        <w:tcPr>
          <w:tcW w:w="4536" w:type="dxa"/>
          <w:hideMark/>
        </w:tcPr>
        <w:p w:rsidR="00864E51" w:rsidRPr="005D1E37" w:rsidRDefault="00DB3AD3" w:rsidP="00864E51">
          <w:pPr>
            <w:spacing w:after="120" w:line="256" w:lineRule="auto"/>
            <w:ind w:left="639" w:right="214"/>
            <w:jc w:val="both"/>
            <w:rPr>
              <w:rFonts w:ascii="Palatino Linotype" w:hAnsi="Palatino Linotype" w:cs="Arial"/>
            </w:rPr>
          </w:pPr>
          <w:r>
            <w:rPr>
              <w:rFonts w:ascii="Palatino Linotype" w:hAnsi="Palatino Linotype" w:cs="Arial"/>
              <w:bCs/>
              <w:lang w:eastAsia="es-MX"/>
            </w:rPr>
            <w:t>17525</w:t>
          </w:r>
          <w:r w:rsidR="0028496D" w:rsidRPr="005D1E37">
            <w:rPr>
              <w:rFonts w:ascii="Palatino Linotype" w:hAnsi="Palatino Linotype" w:cs="Arial"/>
              <w:bCs/>
              <w:lang w:eastAsia="es-MX"/>
            </w:rPr>
            <w:t>/INFOEM/IP/RR/2022</w:t>
          </w:r>
        </w:p>
      </w:tc>
    </w:tr>
    <w:tr w:rsidR="00864E51" w:rsidTr="00864E51">
      <w:trPr>
        <w:trHeight w:val="196"/>
      </w:trPr>
      <w:tc>
        <w:tcPr>
          <w:tcW w:w="5529" w:type="dxa"/>
          <w:hideMark/>
        </w:tcPr>
        <w:p w:rsidR="00864E51" w:rsidRPr="005D1E37" w:rsidRDefault="0028496D" w:rsidP="00864E51">
          <w:pPr>
            <w:spacing w:after="120" w:line="256" w:lineRule="auto"/>
            <w:ind w:right="204"/>
            <w:jc w:val="right"/>
            <w:rPr>
              <w:rFonts w:ascii="Palatino Linotype" w:hAnsi="Palatino Linotype" w:cs="Arial"/>
              <w:b/>
            </w:rPr>
          </w:pPr>
          <w:r w:rsidRPr="005D1E37">
            <w:rPr>
              <w:rFonts w:ascii="Palatino Linotype" w:hAnsi="Palatino Linotype" w:cs="Arial"/>
              <w:b/>
            </w:rPr>
            <w:t>Recurrente:</w:t>
          </w:r>
        </w:p>
      </w:tc>
      <w:tc>
        <w:tcPr>
          <w:tcW w:w="4536" w:type="dxa"/>
          <w:hideMark/>
        </w:tcPr>
        <w:p w:rsidR="00864E51" w:rsidRPr="005D1E37" w:rsidRDefault="002C7476" w:rsidP="00864E51">
          <w:pPr>
            <w:spacing w:after="120" w:line="256" w:lineRule="auto"/>
            <w:ind w:left="639" w:right="214"/>
            <w:jc w:val="both"/>
            <w:rPr>
              <w:rFonts w:ascii="Palatino Linotype" w:hAnsi="Palatino Linotype" w:cs="Arial"/>
            </w:rPr>
          </w:pPr>
          <w:r>
            <w:rPr>
              <w:rFonts w:ascii="Palatino Linotype" w:hAnsi="Palatino Linotype" w:cs="Arial"/>
            </w:rPr>
            <w:t>XXXXXXXXXXXXXXXXX</w:t>
          </w:r>
        </w:p>
      </w:tc>
    </w:tr>
    <w:tr w:rsidR="00864E51" w:rsidTr="00864E51">
      <w:trPr>
        <w:trHeight w:val="242"/>
      </w:trPr>
      <w:tc>
        <w:tcPr>
          <w:tcW w:w="5529" w:type="dxa"/>
          <w:hideMark/>
        </w:tcPr>
        <w:p w:rsidR="00864E51" w:rsidRPr="005D1E37" w:rsidRDefault="0028496D" w:rsidP="00864E51">
          <w:pPr>
            <w:spacing w:after="120" w:line="256" w:lineRule="auto"/>
            <w:ind w:right="204"/>
            <w:jc w:val="right"/>
            <w:rPr>
              <w:rFonts w:ascii="Palatino Linotype" w:hAnsi="Palatino Linotype" w:cs="Arial"/>
              <w:b/>
            </w:rPr>
          </w:pPr>
          <w:r w:rsidRPr="005D1E37">
            <w:rPr>
              <w:rFonts w:ascii="Palatino Linotype" w:hAnsi="Palatino Linotype" w:cs="Arial"/>
              <w:b/>
            </w:rPr>
            <w:t>Sujeto Obligado:</w:t>
          </w:r>
        </w:p>
      </w:tc>
      <w:tc>
        <w:tcPr>
          <w:tcW w:w="4536" w:type="dxa"/>
          <w:hideMark/>
        </w:tcPr>
        <w:p w:rsidR="00864E51" w:rsidRPr="005D1E37" w:rsidRDefault="00DB3AD3" w:rsidP="00864E51">
          <w:pPr>
            <w:spacing w:after="120" w:line="256" w:lineRule="auto"/>
            <w:ind w:left="639" w:right="214"/>
            <w:jc w:val="both"/>
            <w:rPr>
              <w:rFonts w:ascii="Palatino Linotype" w:hAnsi="Palatino Linotype" w:cs="Arial"/>
            </w:rPr>
          </w:pPr>
          <w:r w:rsidRPr="00DB3AD3">
            <w:rPr>
              <w:rFonts w:ascii="Palatino Linotype" w:hAnsi="Palatino Linotype" w:cs="Arial"/>
            </w:rPr>
            <w:t>Ayuntamiento de Tepotzotlán</w:t>
          </w:r>
        </w:p>
      </w:tc>
    </w:tr>
    <w:tr w:rsidR="00864E51" w:rsidTr="00864E51">
      <w:trPr>
        <w:trHeight w:val="342"/>
      </w:trPr>
      <w:tc>
        <w:tcPr>
          <w:tcW w:w="5529" w:type="dxa"/>
          <w:hideMark/>
        </w:tcPr>
        <w:p w:rsidR="00864E51" w:rsidRPr="005D1E37" w:rsidRDefault="0028496D" w:rsidP="00864E51">
          <w:pPr>
            <w:tabs>
              <w:tab w:val="left" w:pos="4892"/>
            </w:tabs>
            <w:spacing w:after="120" w:line="256" w:lineRule="auto"/>
            <w:ind w:right="204"/>
            <w:jc w:val="right"/>
            <w:rPr>
              <w:rFonts w:ascii="Palatino Linotype" w:hAnsi="Palatino Linotype" w:cs="Arial"/>
              <w:b/>
            </w:rPr>
          </w:pPr>
          <w:r w:rsidRPr="005D1E37">
            <w:rPr>
              <w:rFonts w:ascii="Palatino Linotype" w:hAnsi="Palatino Linotype" w:cs="Arial"/>
              <w:b/>
            </w:rPr>
            <w:t>Comisionado Ponente:</w:t>
          </w:r>
        </w:p>
      </w:tc>
      <w:tc>
        <w:tcPr>
          <w:tcW w:w="4536" w:type="dxa"/>
          <w:hideMark/>
        </w:tcPr>
        <w:p w:rsidR="00864E51" w:rsidRPr="005D1E37" w:rsidRDefault="0028496D" w:rsidP="00864E51">
          <w:pPr>
            <w:spacing w:after="120" w:line="256" w:lineRule="auto"/>
            <w:ind w:left="639" w:right="214"/>
            <w:jc w:val="both"/>
            <w:rPr>
              <w:rFonts w:ascii="Palatino Linotype" w:hAnsi="Palatino Linotype" w:cs="Arial"/>
            </w:rPr>
          </w:pPr>
          <w:r w:rsidRPr="005D1E37">
            <w:rPr>
              <w:rFonts w:ascii="Palatino Linotype" w:hAnsi="Palatino Linotype" w:cs="Arial"/>
            </w:rPr>
            <w:t xml:space="preserve">José Martínez Vilchis </w:t>
          </w:r>
        </w:p>
      </w:tc>
    </w:tr>
  </w:tbl>
  <w:p w:rsidR="00864E51" w:rsidRDefault="0028496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58704FC" wp14:editId="07D71F67">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32194"/>
    <w:multiLevelType w:val="hybridMultilevel"/>
    <w:tmpl w:val="8B4A0F66"/>
    <w:lvl w:ilvl="0" w:tplc="9610846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282D0D2D"/>
    <w:multiLevelType w:val="hybridMultilevel"/>
    <w:tmpl w:val="ED34ABFC"/>
    <w:lvl w:ilvl="0" w:tplc="EC22980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3C036D73"/>
    <w:multiLevelType w:val="hybridMultilevel"/>
    <w:tmpl w:val="31D8B1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6E73EB0"/>
    <w:multiLevelType w:val="hybridMultilevel"/>
    <w:tmpl w:val="4126CDA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46EA3809"/>
    <w:multiLevelType w:val="hybridMultilevel"/>
    <w:tmpl w:val="E9E48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C6741C2"/>
    <w:multiLevelType w:val="hybridMultilevel"/>
    <w:tmpl w:val="CA3C1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2C10871"/>
    <w:multiLevelType w:val="hybridMultilevel"/>
    <w:tmpl w:val="2FF2E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C05F3C"/>
    <w:multiLevelType w:val="hybridMultilevel"/>
    <w:tmpl w:val="99E0C0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E7723A"/>
    <w:multiLevelType w:val="hybridMultilevel"/>
    <w:tmpl w:val="DA2434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11"/>
  </w:num>
  <w:num w:numId="5">
    <w:abstractNumId w:val="3"/>
  </w:num>
  <w:num w:numId="6">
    <w:abstractNumId w:val="2"/>
  </w:num>
  <w:num w:numId="7">
    <w:abstractNumId w:val="8"/>
  </w:num>
  <w:num w:numId="8">
    <w:abstractNumId w:val="5"/>
  </w:num>
  <w:num w:numId="9">
    <w:abstractNumId w:val="4"/>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D3"/>
    <w:rsid w:val="00017E01"/>
    <w:rsid w:val="00036F14"/>
    <w:rsid w:val="0028496D"/>
    <w:rsid w:val="002A0963"/>
    <w:rsid w:val="002C7476"/>
    <w:rsid w:val="002D451D"/>
    <w:rsid w:val="00316246"/>
    <w:rsid w:val="00367F5B"/>
    <w:rsid w:val="00400625"/>
    <w:rsid w:val="0054466E"/>
    <w:rsid w:val="005836F7"/>
    <w:rsid w:val="005E7163"/>
    <w:rsid w:val="00665CEA"/>
    <w:rsid w:val="00842DE2"/>
    <w:rsid w:val="00920FF4"/>
    <w:rsid w:val="00953846"/>
    <w:rsid w:val="00BE2E54"/>
    <w:rsid w:val="00C43EC9"/>
    <w:rsid w:val="00CD23E8"/>
    <w:rsid w:val="00CE0835"/>
    <w:rsid w:val="00DB3AD3"/>
    <w:rsid w:val="00DC2A10"/>
    <w:rsid w:val="00E13AE3"/>
    <w:rsid w:val="00EE286D"/>
    <w:rsid w:val="00F41B27"/>
    <w:rsid w:val="00F41B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BE8452-C6DF-4388-9320-0E4A6182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A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A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3AD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3A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3AD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AD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3AD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3AD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B3AD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B3AD3"/>
    <w:rPr>
      <w:color w:val="0563C1" w:themeColor="hyperlink"/>
      <w:u w:val="single"/>
    </w:rPr>
  </w:style>
  <w:style w:type="paragraph" w:styleId="Sinespaciado">
    <w:name w:val="No Spacing"/>
    <w:aliases w:val="Francesa,INAI"/>
    <w:link w:val="SinespaciadoCar"/>
    <w:uiPriority w:val="1"/>
    <w:qFormat/>
    <w:rsid w:val="00DB3AD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B3AD3"/>
    <w:rPr>
      <w:rFonts w:ascii="Times New Roman" w:eastAsia="Times New Roman" w:hAnsi="Times New Roman" w:cs="Times New Roman"/>
      <w:sz w:val="24"/>
      <w:szCs w:val="24"/>
      <w:lang w:eastAsia="es-ES"/>
    </w:rPr>
  </w:style>
  <w:style w:type="paragraph" w:customStyle="1" w:styleId="infoemcitas">
    <w:name w:val="infoem citas"/>
    <w:basedOn w:val="Normal"/>
    <w:qFormat/>
    <w:rsid w:val="00DB3AD3"/>
    <w:pPr>
      <w:spacing w:before="240" w:line="360" w:lineRule="auto"/>
      <w:ind w:left="851" w:right="851"/>
      <w:jc w:val="both"/>
    </w:pPr>
    <w:rPr>
      <w:rFonts w:ascii="Palatino Linotype" w:hAnsi="Palatino Linotype"/>
      <w:i/>
    </w:rPr>
  </w:style>
  <w:style w:type="paragraph" w:customStyle="1" w:styleId="INFOEM">
    <w:name w:val="INFOEM"/>
    <w:basedOn w:val="Normal"/>
    <w:qFormat/>
    <w:rsid w:val="00DB3AD3"/>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13AE3"/>
    <w:pPr>
      <w:spacing w:before="240" w:line="360" w:lineRule="auto"/>
      <w:ind w:left="851" w:right="851"/>
      <w:jc w:val="both"/>
    </w:pPr>
    <w:rPr>
      <w:rFonts w:ascii="Palatino Linotype" w:hAnsi="Palatino Linotype" w:cs="Arial"/>
      <w:i/>
    </w:rPr>
  </w:style>
  <w:style w:type="paragraph" w:styleId="Textodeglobo">
    <w:name w:val="Balloon Text"/>
    <w:basedOn w:val="Normal"/>
    <w:link w:val="TextodegloboCar"/>
    <w:uiPriority w:val="99"/>
    <w:semiHidden/>
    <w:unhideWhenUsed/>
    <w:rsid w:val="00DC2A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2A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21</Pages>
  <Words>4619</Words>
  <Characters>25408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2023-01-16T14:58:00Z</dcterms:created>
  <dcterms:modified xsi:type="dcterms:W3CDTF">2023-02-03T16:58:00Z</dcterms:modified>
</cp:coreProperties>
</file>