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15" w:rsidRPr="00240A27" w:rsidRDefault="00D85015" w:rsidP="00D85015">
      <w:pPr>
        <w:tabs>
          <w:tab w:val="left" w:pos="0"/>
        </w:tabs>
        <w:spacing w:before="240" w:after="240" w:line="360" w:lineRule="auto"/>
        <w:jc w:val="both"/>
        <w:rPr>
          <w:rFonts w:ascii="Palatino Linotype" w:hAnsi="Palatino Linotype"/>
        </w:rPr>
      </w:pPr>
      <w:r w:rsidRPr="00240A27">
        <w:rPr>
          <w:rFonts w:ascii="Palatino Linotype" w:hAnsi="Palatino Linotype"/>
        </w:rPr>
        <w:t>Resolución del Pleno del Instituto de Transparencia, Acceso a la Información Pública y Protección de Datos Personales del Estado de México y Municipios, con domicilio en Metepe</w:t>
      </w:r>
      <w:r>
        <w:rPr>
          <w:rFonts w:ascii="Palatino Linotype" w:hAnsi="Palatino Linotype"/>
        </w:rPr>
        <w:t xml:space="preserve">c, Estado de México; de fecha </w:t>
      </w:r>
      <w:r w:rsidR="00A86411">
        <w:rPr>
          <w:rFonts w:ascii="Palatino Linotype" w:hAnsi="Palatino Linotype"/>
        </w:rPr>
        <w:t>catorce (14) de junio</w:t>
      </w:r>
      <w:r>
        <w:rPr>
          <w:rFonts w:ascii="Palatino Linotype" w:hAnsi="Palatino Linotype"/>
        </w:rPr>
        <w:t xml:space="preserve"> de dos mil veintitrés</w:t>
      </w:r>
      <w:r w:rsidRPr="00240A27">
        <w:rPr>
          <w:rFonts w:ascii="Palatino Linotype" w:hAnsi="Palatino Linotype"/>
        </w:rPr>
        <w:t xml:space="preserve">. </w:t>
      </w:r>
    </w:p>
    <w:p w:rsidR="00D85015" w:rsidRPr="00240A27" w:rsidRDefault="00D85015" w:rsidP="00D85015">
      <w:pPr>
        <w:spacing w:before="240" w:after="240" w:line="360" w:lineRule="auto"/>
        <w:jc w:val="both"/>
        <w:rPr>
          <w:rFonts w:ascii="Palatino Linotype" w:hAnsi="Palatino Linotype"/>
        </w:rPr>
      </w:pPr>
      <w:r w:rsidRPr="00240A27">
        <w:rPr>
          <w:rFonts w:ascii="Palatino Linotype" w:hAnsi="Palatino Linotype"/>
          <w:b/>
        </w:rPr>
        <w:t>VISTO</w:t>
      </w:r>
      <w:r w:rsidRPr="00240A27">
        <w:rPr>
          <w:rFonts w:ascii="Palatino Linotype" w:hAnsi="Palatino Linotype"/>
        </w:rPr>
        <w:t xml:space="preserve"> el expediente electrónico formado con motivo del recurso de revisión </w:t>
      </w:r>
      <w:r w:rsidR="00A86411">
        <w:rPr>
          <w:rFonts w:ascii="Palatino Linotype" w:hAnsi="Palatino Linotype" w:cs="Arial"/>
          <w:b/>
          <w:bCs/>
        </w:rPr>
        <w:t>01878</w:t>
      </w:r>
      <w:r>
        <w:rPr>
          <w:rFonts w:ascii="Palatino Linotype" w:hAnsi="Palatino Linotype" w:cs="Arial"/>
          <w:b/>
          <w:bCs/>
        </w:rPr>
        <w:t>/INFOEM/IP/RR/2023</w:t>
      </w:r>
      <w:r w:rsidRPr="00240A27">
        <w:rPr>
          <w:rFonts w:ascii="Palatino Linotype" w:hAnsi="Palatino Linotype" w:cs="Arial"/>
          <w:b/>
          <w:bCs/>
        </w:rPr>
        <w:t xml:space="preserve">, </w:t>
      </w:r>
      <w:r w:rsidRPr="00240A27">
        <w:rPr>
          <w:rFonts w:ascii="Palatino Linotype" w:hAnsi="Palatino Linotype"/>
        </w:rPr>
        <w:t xml:space="preserve">promovido </w:t>
      </w:r>
      <w:r>
        <w:rPr>
          <w:rFonts w:ascii="Palatino Linotype" w:hAnsi="Palatino Linotype"/>
        </w:rPr>
        <w:t xml:space="preserve">por </w:t>
      </w:r>
      <w:r w:rsidR="00A94849">
        <w:rPr>
          <w:rFonts w:ascii="Palatino Linotype" w:hAnsi="Palatino Linotype"/>
          <w:b/>
          <w:bCs/>
        </w:rPr>
        <w:t>XXX XXX XXX</w:t>
      </w:r>
      <w:r w:rsidR="00A86411">
        <w:rPr>
          <w:rFonts w:ascii="Palatino Linotype" w:hAnsi="Palatino Linotype"/>
          <w:b/>
          <w:bCs/>
        </w:rPr>
        <w:t>,</w:t>
      </w:r>
      <w:r>
        <w:rPr>
          <w:rFonts w:ascii="Palatino Linotype" w:hAnsi="Palatino Linotype"/>
          <w:b/>
          <w:bCs/>
        </w:rPr>
        <w:t xml:space="preserve"> </w:t>
      </w:r>
      <w:r>
        <w:rPr>
          <w:rFonts w:ascii="Palatino Linotype" w:hAnsi="Palatino Linotype"/>
        </w:rPr>
        <w:t xml:space="preserve">quien </w:t>
      </w:r>
      <w:r w:rsidRPr="00240A27">
        <w:rPr>
          <w:rFonts w:ascii="Palatino Linotype" w:hAnsi="Palatino Linotype"/>
        </w:rPr>
        <w:t xml:space="preserve">en lo sucesivo se le identificara como </w:t>
      </w:r>
      <w:r w:rsidRPr="00240A27">
        <w:rPr>
          <w:rFonts w:ascii="Palatino Linotype" w:hAnsi="Palatino Linotype"/>
          <w:b/>
        </w:rPr>
        <w:t>RECURRENTE</w:t>
      </w:r>
      <w:r w:rsidRPr="00240A27">
        <w:rPr>
          <w:rFonts w:ascii="Palatino Linotype" w:hAnsi="Palatino Linotype"/>
        </w:rPr>
        <w:t>, en contra de la</w:t>
      </w:r>
      <w:r w:rsidRPr="00240A27">
        <w:rPr>
          <w:rFonts w:ascii="Palatino Linotype" w:hAnsi="Palatino Linotype" w:cs="Arial"/>
        </w:rPr>
        <w:t xml:space="preserve"> respuesta de</w:t>
      </w:r>
      <w:r w:rsidR="00A86411">
        <w:rPr>
          <w:rFonts w:ascii="Palatino Linotype" w:hAnsi="Palatino Linotype" w:cs="Arial"/>
        </w:rPr>
        <w:t xml:space="preserve"> </w:t>
      </w:r>
      <w:r w:rsidRPr="00240A27">
        <w:rPr>
          <w:rFonts w:ascii="Palatino Linotype" w:hAnsi="Palatino Linotype" w:cs="Arial"/>
        </w:rPr>
        <w:t>l</w:t>
      </w:r>
      <w:r w:rsidR="00A86411">
        <w:rPr>
          <w:rFonts w:ascii="Palatino Linotype" w:hAnsi="Palatino Linotype" w:cs="Arial"/>
        </w:rPr>
        <w:t>a</w:t>
      </w:r>
      <w:r w:rsidRPr="00240A27">
        <w:rPr>
          <w:rFonts w:ascii="Palatino Linotype" w:hAnsi="Palatino Linotype" w:cs="Arial"/>
        </w:rPr>
        <w:t xml:space="preserve">  </w:t>
      </w:r>
      <w:r w:rsidR="00A86411">
        <w:rPr>
          <w:rFonts w:ascii="Palatino Linotype" w:eastAsia="Calibri" w:hAnsi="Palatino Linotype" w:cs="Tahoma"/>
          <w:b/>
          <w:bCs/>
          <w:lang w:eastAsia="en-US"/>
        </w:rPr>
        <w:t xml:space="preserve">Secretaría de </w:t>
      </w:r>
      <w:bookmarkStart w:id="0" w:name="_GoBack"/>
      <w:bookmarkEnd w:id="0"/>
      <w:r w:rsidR="00A86411">
        <w:rPr>
          <w:rFonts w:ascii="Palatino Linotype" w:eastAsia="Calibri" w:hAnsi="Palatino Linotype" w:cs="Tahoma"/>
          <w:b/>
          <w:bCs/>
          <w:lang w:eastAsia="en-US"/>
        </w:rPr>
        <w:t>la Contraloría</w:t>
      </w:r>
      <w:r w:rsidRPr="00CA188D">
        <w:rPr>
          <w:rFonts w:ascii="Palatino Linotype" w:hAnsi="Palatino Linotype" w:cs="Arial"/>
          <w:b/>
        </w:rPr>
        <w:t>,</w:t>
      </w:r>
      <w:r w:rsidRPr="00240A27">
        <w:rPr>
          <w:rFonts w:ascii="Palatino Linotype" w:hAnsi="Palatino Linotype" w:cs="Arial"/>
          <w:b/>
        </w:rPr>
        <w:t xml:space="preserve"> </w:t>
      </w:r>
      <w:r w:rsidRPr="00240A27">
        <w:rPr>
          <w:rFonts w:ascii="Palatino Linotype" w:hAnsi="Palatino Linotype"/>
        </w:rPr>
        <w:t xml:space="preserve">en </w:t>
      </w:r>
      <w:r w:rsidR="00655152">
        <w:rPr>
          <w:rFonts w:ascii="Palatino Linotype" w:hAnsi="Palatino Linotype"/>
        </w:rPr>
        <w:t>adelante</w:t>
      </w:r>
      <w:r w:rsidRPr="00240A27">
        <w:rPr>
          <w:rFonts w:ascii="Palatino Linotype" w:hAnsi="Palatino Linotype"/>
        </w:rPr>
        <w:t xml:space="preserve"> el</w:t>
      </w:r>
      <w:r w:rsidRPr="00240A27">
        <w:rPr>
          <w:rFonts w:ascii="Palatino Linotype" w:hAnsi="Palatino Linotype"/>
          <w:b/>
        </w:rPr>
        <w:t xml:space="preserve"> SUJETO OBLIGADO, </w:t>
      </w:r>
      <w:r w:rsidRPr="00240A27">
        <w:rPr>
          <w:rFonts w:ascii="Palatino Linotype" w:hAnsi="Palatino Linotype"/>
        </w:rPr>
        <w:t xml:space="preserve">se procede a dictar la presente resolución, con base en los siguientes: </w:t>
      </w:r>
    </w:p>
    <w:p w:rsidR="00D85015" w:rsidRPr="00240A27" w:rsidRDefault="00D85015" w:rsidP="00D85015">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240A27">
        <w:rPr>
          <w:rFonts w:ascii="Palatino Linotype" w:hAnsi="Palatino Linotype"/>
          <w:b/>
          <w:lang w:eastAsia="en-US"/>
        </w:rPr>
        <w:t>ANTECEDENTES</w:t>
      </w:r>
      <w:bookmarkEnd w:id="1"/>
      <w:bookmarkEnd w:id="2"/>
      <w:bookmarkEnd w:id="3"/>
      <w:bookmarkEnd w:id="4"/>
    </w:p>
    <w:p w:rsidR="00D85015" w:rsidRPr="00240A27" w:rsidRDefault="00D85015" w:rsidP="00D85015">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240A27">
        <w:rPr>
          <w:rFonts w:ascii="Palatino Linotype" w:eastAsia="Calibri" w:hAnsi="Palatino Linotype" w:cs="Arial"/>
          <w:lang w:val="es-ES"/>
        </w:rPr>
        <w:t xml:space="preserve">El </w:t>
      </w:r>
      <w:r w:rsidR="00A86411">
        <w:rPr>
          <w:rFonts w:ascii="Palatino Linotype" w:eastAsia="Calibri" w:hAnsi="Palatino Linotype" w:cs="Arial"/>
          <w:lang w:val="es-ES"/>
        </w:rPr>
        <w:t>veintidós (22</w:t>
      </w:r>
      <w:r>
        <w:rPr>
          <w:rFonts w:ascii="Palatino Linotype" w:eastAsia="Calibri" w:hAnsi="Palatino Linotype" w:cs="Arial"/>
          <w:lang w:val="es-ES"/>
        </w:rPr>
        <w:t>) de marzo de dos mil veintitrés</w:t>
      </w:r>
      <w:r w:rsidRPr="00240A27">
        <w:rPr>
          <w:rFonts w:ascii="Palatino Linotype" w:eastAsia="Calibri" w:hAnsi="Palatino Linotype" w:cs="Arial"/>
          <w:lang w:val="es-ES"/>
        </w:rPr>
        <w:t>,</w:t>
      </w:r>
      <w:r w:rsidRPr="00240A27">
        <w:rPr>
          <w:rFonts w:ascii="Palatino Linotype" w:eastAsia="Calibri" w:hAnsi="Palatino Linotype"/>
          <w:lang w:val="es-ES"/>
        </w:rPr>
        <w:t xml:space="preserve"> </w:t>
      </w:r>
      <w:r w:rsidRPr="00240A27">
        <w:rPr>
          <w:rFonts w:ascii="Palatino Linotype" w:hAnsi="Palatino Linotype"/>
        </w:rPr>
        <w:t>el</w:t>
      </w:r>
      <w:r w:rsidRPr="00240A27">
        <w:rPr>
          <w:rFonts w:ascii="Palatino Linotype" w:hAnsi="Palatino Linotype"/>
          <w:b/>
        </w:rPr>
        <w:t xml:space="preserve"> </w:t>
      </w:r>
      <w:r w:rsidRPr="00240A27">
        <w:rPr>
          <w:rFonts w:ascii="Palatino Linotype" w:hAnsi="Palatino Linotype"/>
        </w:rPr>
        <w:t>solicitante</w:t>
      </w:r>
      <w:r w:rsidRPr="00240A27">
        <w:rPr>
          <w:rFonts w:ascii="Palatino Linotype" w:hAnsi="Palatino Linotype"/>
          <w:b/>
        </w:rPr>
        <w:t xml:space="preserve">  </w:t>
      </w:r>
      <w:r w:rsidRPr="00240A27">
        <w:rPr>
          <w:rFonts w:ascii="Palatino Linotype" w:hAnsi="Palatino Linotype"/>
        </w:rPr>
        <w:t>presentó</w:t>
      </w:r>
      <w:r w:rsidRPr="00240A27">
        <w:rPr>
          <w:rFonts w:ascii="Palatino Linotype" w:hAnsi="Palatino Linotype"/>
          <w:b/>
        </w:rPr>
        <w:t xml:space="preserve"> </w:t>
      </w:r>
      <w:r w:rsidRPr="00240A27">
        <w:rPr>
          <w:rFonts w:ascii="Palatino Linotype" w:eastAsia="Calibri" w:hAnsi="Palatino Linotype" w:cs="Arial"/>
          <w:lang w:val="es-ES"/>
        </w:rPr>
        <w:t xml:space="preserve">ante el </w:t>
      </w:r>
      <w:r w:rsidRPr="00240A27">
        <w:rPr>
          <w:rFonts w:ascii="Palatino Linotype" w:eastAsia="Calibri" w:hAnsi="Palatino Linotype" w:cs="Arial"/>
          <w:b/>
          <w:lang w:val="es-ES"/>
        </w:rPr>
        <w:t>SUJETO OBLIGADO,</w:t>
      </w:r>
      <w:r w:rsidRPr="00240A27">
        <w:rPr>
          <w:rFonts w:ascii="Palatino Linotype" w:eastAsia="Calibri" w:hAnsi="Palatino Linotype" w:cs="Arial"/>
        </w:rPr>
        <w:t xml:space="preserve"> a través de la Plataforma digital Sistema de Acceso a la Información Mexiquense (SAIMEX),</w:t>
      </w:r>
      <w:r w:rsidRPr="00240A27">
        <w:rPr>
          <w:rFonts w:ascii="Palatino Linotype" w:eastAsia="Calibri" w:hAnsi="Palatino Linotype" w:cs="Arial"/>
          <w:lang w:val="es-ES"/>
        </w:rPr>
        <w:t xml:space="preserve"> la solicitud de información pública registrada con el número </w:t>
      </w:r>
      <w:r w:rsidRPr="00240A27">
        <w:rPr>
          <w:rFonts w:ascii="Palatino Linotype" w:hAnsi="Palatino Linotype"/>
          <w:b/>
          <w:bCs/>
        </w:rPr>
        <w:t> </w:t>
      </w:r>
      <w:r w:rsidR="00A86411" w:rsidRPr="00A86411">
        <w:rPr>
          <w:rFonts w:ascii="Palatino Linotype" w:hAnsi="Palatino Linotype"/>
          <w:b/>
          <w:bCs/>
        </w:rPr>
        <w:t>00076/SECOGEM/IP/2023</w:t>
      </w:r>
      <w:r w:rsidRPr="00240A27">
        <w:rPr>
          <w:rFonts w:ascii="Palatino Linotype" w:eastAsia="Calibri" w:hAnsi="Palatino Linotype" w:cs="Arial"/>
          <w:lang w:val="es-ES"/>
        </w:rPr>
        <w:t>, mediante la cual se solicitó:</w:t>
      </w:r>
    </w:p>
    <w:p w:rsidR="00D85015" w:rsidRPr="00240A27" w:rsidRDefault="00D85015" w:rsidP="00D85015">
      <w:pPr>
        <w:tabs>
          <w:tab w:val="left" w:pos="0"/>
        </w:tabs>
        <w:spacing w:before="240" w:after="240" w:line="360" w:lineRule="auto"/>
        <w:ind w:left="360"/>
        <w:contextualSpacing/>
        <w:jc w:val="both"/>
        <w:rPr>
          <w:rFonts w:ascii="Palatino Linotype" w:eastAsia="Calibri" w:hAnsi="Palatino Linotype" w:cs="Arial"/>
          <w:lang w:val="es-ES"/>
        </w:rPr>
      </w:pPr>
    </w:p>
    <w:p w:rsidR="00D85015" w:rsidRPr="00240A27" w:rsidRDefault="00D85015" w:rsidP="00D85015">
      <w:pPr>
        <w:tabs>
          <w:tab w:val="left" w:pos="0"/>
        </w:tabs>
        <w:spacing w:before="240" w:after="240" w:line="360" w:lineRule="auto"/>
        <w:ind w:left="851" w:right="822"/>
        <w:contextualSpacing/>
        <w:jc w:val="both"/>
        <w:rPr>
          <w:rFonts w:ascii="Palatino Linotype" w:hAnsi="Palatino Linotype" w:cs="Arial"/>
          <w:i/>
          <w:sz w:val="22"/>
          <w:szCs w:val="22"/>
          <w:lang w:val="es-ES"/>
        </w:rPr>
      </w:pPr>
      <w:r w:rsidRPr="00240A27">
        <w:rPr>
          <w:rFonts w:ascii="Palatino Linotype" w:hAnsi="Palatino Linotype" w:cs="Arial"/>
          <w:i/>
          <w:sz w:val="22"/>
          <w:szCs w:val="22"/>
          <w:lang w:val="es-ES"/>
        </w:rPr>
        <w:t>“</w:t>
      </w:r>
      <w:r w:rsidR="00A86411" w:rsidRPr="00A86411">
        <w:rPr>
          <w:rFonts w:ascii="Palatino Linotype" w:hAnsi="Palatino Linotype"/>
          <w:i/>
          <w:color w:val="000000"/>
          <w:sz w:val="22"/>
          <w:szCs w:val="22"/>
        </w:rPr>
        <w:t>solicito saber el fundamento legal o el manual de procedimiento o el documento oficial que me de cuenta del tiempo en el que debería atenderse o de los días límite para concluir o determinar las sanciones correspondientes por una denuncia a través del portal SAM</w:t>
      </w:r>
      <w:r w:rsidRPr="00240A27">
        <w:rPr>
          <w:rFonts w:ascii="Palatino Linotype" w:hAnsi="Palatino Linotype" w:cs="Arial"/>
          <w:i/>
          <w:sz w:val="22"/>
          <w:szCs w:val="22"/>
          <w:lang w:val="es-ES"/>
        </w:rPr>
        <w:t>” (Sic)</w:t>
      </w:r>
    </w:p>
    <w:p w:rsidR="00D85015" w:rsidRPr="00B579A1" w:rsidRDefault="00D85015" w:rsidP="00D85015">
      <w:pPr>
        <w:pStyle w:val="Prrafodelista"/>
        <w:numPr>
          <w:ilvl w:val="0"/>
          <w:numId w:val="1"/>
        </w:numPr>
        <w:spacing w:before="240" w:after="240" w:line="360" w:lineRule="auto"/>
        <w:ind w:left="0" w:firstLine="0"/>
        <w:jc w:val="both"/>
        <w:rPr>
          <w:rFonts w:ascii="Palatino Linotype" w:hAnsi="Palatino Linotype" w:cs="Arial"/>
          <w:i/>
          <w:sz w:val="24"/>
        </w:rPr>
      </w:pPr>
      <w:r w:rsidRPr="00240A27">
        <w:rPr>
          <w:rFonts w:ascii="Palatino Linotype" w:hAnsi="Palatino Linotype" w:cs="Arial"/>
          <w:sz w:val="24"/>
        </w:rPr>
        <w:t>Se hace constar que se señaló como modalidad de entrega de la información a través del Sistema de Acceso a la Información Mexiquense (SAIMEX).</w:t>
      </w:r>
      <w:r w:rsidRPr="00240A27">
        <w:rPr>
          <w:rFonts w:ascii="Palatino Linotype" w:hAnsi="Palatino Linotype" w:cs="Arial"/>
          <w:b/>
          <w:sz w:val="24"/>
        </w:rPr>
        <w:t xml:space="preserve">  </w:t>
      </w:r>
    </w:p>
    <w:p w:rsidR="00D85015" w:rsidRDefault="00D85015" w:rsidP="00D85015">
      <w:pPr>
        <w:pStyle w:val="Prrafodelista"/>
        <w:spacing w:before="240" w:after="240" w:line="360" w:lineRule="auto"/>
        <w:ind w:left="0"/>
        <w:jc w:val="both"/>
        <w:rPr>
          <w:rFonts w:ascii="Palatino Linotype" w:hAnsi="Palatino Linotype" w:cs="Arial"/>
          <w:i/>
          <w:sz w:val="24"/>
        </w:rPr>
      </w:pPr>
    </w:p>
    <w:p w:rsidR="00D85015" w:rsidRPr="00B579A1" w:rsidRDefault="00D85015" w:rsidP="00D85015">
      <w:pPr>
        <w:pStyle w:val="Prrafodelista"/>
        <w:numPr>
          <w:ilvl w:val="0"/>
          <w:numId w:val="1"/>
        </w:numPr>
        <w:spacing w:before="240" w:after="240" w:line="360" w:lineRule="auto"/>
        <w:ind w:left="0" w:firstLine="0"/>
        <w:jc w:val="both"/>
        <w:rPr>
          <w:rFonts w:ascii="Palatino Linotype" w:hAnsi="Palatino Linotype" w:cs="Arial"/>
          <w:sz w:val="24"/>
        </w:rPr>
      </w:pPr>
      <w:r w:rsidRPr="00B579A1">
        <w:rPr>
          <w:rFonts w:ascii="Palatino Linotype" w:hAnsi="Palatino Linotype" w:cs="Arial"/>
          <w:sz w:val="24"/>
        </w:rPr>
        <w:t xml:space="preserve">El </w:t>
      </w:r>
      <w:r w:rsidR="00A86411">
        <w:rPr>
          <w:rFonts w:ascii="Palatino Linotype" w:hAnsi="Palatino Linotype" w:cs="Arial"/>
          <w:sz w:val="24"/>
        </w:rPr>
        <w:t>veintitrés (23</w:t>
      </w:r>
      <w:r w:rsidRPr="00B579A1">
        <w:rPr>
          <w:rFonts w:ascii="Palatino Linotype" w:hAnsi="Palatino Linotype" w:cs="Arial"/>
          <w:sz w:val="24"/>
        </w:rPr>
        <w:t xml:space="preserve">) de marzo de dos mil veintitrés, se realizó un requerimiento al servidor público habilitado. </w:t>
      </w:r>
    </w:p>
    <w:p w:rsidR="00D85015" w:rsidRPr="00061CC3" w:rsidRDefault="00D85015" w:rsidP="00D85015">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240A27">
        <w:rPr>
          <w:rFonts w:ascii="Palatino Linotype" w:eastAsia="Calibri" w:hAnsi="Palatino Linotype" w:cs="Arial"/>
          <w:lang w:val="es-AR"/>
        </w:rPr>
        <w:lastRenderedPageBreak/>
        <w:t>El</w:t>
      </w:r>
      <w:r w:rsidRPr="00240A27">
        <w:rPr>
          <w:rFonts w:ascii="Palatino Linotype" w:hAnsi="Palatino Linotype" w:cs="Arial"/>
          <w:lang w:val="es-ES"/>
        </w:rPr>
        <w:t xml:space="preserve"> </w:t>
      </w:r>
      <w:r w:rsidR="00A86411">
        <w:rPr>
          <w:rFonts w:ascii="Palatino Linotype" w:hAnsi="Palatino Linotype" w:cs="Arial"/>
          <w:lang w:val="es-ES"/>
        </w:rPr>
        <w:t>diez (10</w:t>
      </w:r>
      <w:r>
        <w:rPr>
          <w:rFonts w:ascii="Palatino Linotype" w:hAnsi="Palatino Linotype" w:cs="Arial"/>
          <w:lang w:val="es-ES"/>
        </w:rPr>
        <w:t>) de abril de dos mil veintitrés</w:t>
      </w:r>
      <w:r w:rsidRPr="00240A27">
        <w:rPr>
          <w:rFonts w:ascii="Palatino Linotype" w:hAnsi="Palatino Linotype" w:cs="Arial"/>
          <w:lang w:val="es-ES"/>
        </w:rPr>
        <w:t xml:space="preserve">, el </w:t>
      </w:r>
      <w:r w:rsidRPr="00240A27">
        <w:rPr>
          <w:rFonts w:ascii="Palatino Linotype" w:hAnsi="Palatino Linotype" w:cs="Arial"/>
          <w:b/>
          <w:lang w:val="es-ES"/>
        </w:rPr>
        <w:t xml:space="preserve">SUJETO OBLIGADO </w:t>
      </w:r>
      <w:bookmarkStart w:id="5" w:name="_Toc472500652"/>
      <w:bookmarkStart w:id="6" w:name="_Toc472427085"/>
      <w:bookmarkStart w:id="7" w:name="_Toc462307683"/>
      <w:r w:rsidRPr="00240A27">
        <w:rPr>
          <w:rFonts w:ascii="Palatino Linotype" w:hAnsi="Palatino Linotype" w:cs="Arial"/>
          <w:lang w:val="es-ES"/>
        </w:rPr>
        <w:t>dio respuesta a la solicitud en el siguiente sentido:</w:t>
      </w:r>
    </w:p>
    <w:p w:rsidR="00D85015" w:rsidRDefault="00D85015" w:rsidP="00D85015">
      <w:pPr>
        <w:rPr>
          <w:rFonts w:ascii="Palatino Linotype" w:hAnsi="Palatino Linotype" w:cs="Arial"/>
          <w:szCs w:val="22"/>
          <w:lang w:val="es-ES"/>
        </w:rPr>
      </w:pPr>
    </w:p>
    <w:tbl>
      <w:tblPr>
        <w:tblW w:w="7105" w:type="dxa"/>
        <w:jc w:val="center"/>
        <w:tblCellSpacing w:w="0" w:type="dxa"/>
        <w:tblCellMar>
          <w:left w:w="0" w:type="dxa"/>
          <w:right w:w="0" w:type="dxa"/>
        </w:tblCellMar>
        <w:tblLook w:val="04A0" w:firstRow="1" w:lastRow="0" w:firstColumn="1" w:lastColumn="0" w:noHBand="0" w:noVBand="1"/>
      </w:tblPr>
      <w:tblGrid>
        <w:gridCol w:w="7105"/>
      </w:tblGrid>
      <w:tr w:rsidR="00A86411" w:rsidRPr="00A86411" w:rsidTr="00A86411">
        <w:trPr>
          <w:trHeight w:val="317"/>
          <w:tblCellSpacing w:w="0" w:type="dxa"/>
          <w:jc w:val="center"/>
        </w:trPr>
        <w:tc>
          <w:tcPr>
            <w:tcW w:w="0" w:type="auto"/>
            <w:vAlign w:val="center"/>
            <w:hideMark/>
          </w:tcPr>
          <w:p w:rsidR="00A86411" w:rsidRPr="00A86411" w:rsidRDefault="00A86411" w:rsidP="00A86411">
            <w:pPr>
              <w:jc w:val="right"/>
              <w:rPr>
                <w:rFonts w:ascii="Palatino Linotype" w:hAnsi="Palatino Linotype"/>
                <w:i/>
                <w:sz w:val="22"/>
                <w:lang w:val="es-ES" w:eastAsia="es-ES"/>
              </w:rPr>
            </w:pPr>
            <w:r w:rsidRPr="00A86411">
              <w:rPr>
                <w:rFonts w:ascii="Palatino Linotype" w:hAnsi="Palatino Linotype"/>
                <w:i/>
                <w:sz w:val="22"/>
                <w:szCs w:val="18"/>
                <w:lang w:val="es-ES" w:eastAsia="es-ES"/>
              </w:rPr>
              <w:br/>
            </w:r>
            <w:r>
              <w:rPr>
                <w:rFonts w:ascii="Palatino Linotype" w:hAnsi="Palatino Linotype"/>
                <w:i/>
                <w:sz w:val="22"/>
                <w:szCs w:val="18"/>
                <w:lang w:val="es-ES" w:eastAsia="es-ES"/>
              </w:rPr>
              <w:t>“</w:t>
            </w:r>
            <w:r w:rsidRPr="00A86411">
              <w:rPr>
                <w:rFonts w:ascii="Palatino Linotype" w:hAnsi="Palatino Linotype"/>
                <w:i/>
                <w:sz w:val="22"/>
                <w:szCs w:val="18"/>
                <w:lang w:val="es-ES" w:eastAsia="es-ES"/>
              </w:rPr>
              <w:t>Metepec, México a 10 de Abril de 2023</w:t>
            </w:r>
          </w:p>
        </w:tc>
      </w:tr>
      <w:tr w:rsidR="00A86411" w:rsidRPr="00A86411" w:rsidTr="00A86411">
        <w:trPr>
          <w:trHeight w:val="317"/>
          <w:tblCellSpacing w:w="0" w:type="dxa"/>
          <w:jc w:val="center"/>
        </w:trPr>
        <w:tc>
          <w:tcPr>
            <w:tcW w:w="0" w:type="auto"/>
            <w:vAlign w:val="center"/>
            <w:hideMark/>
          </w:tcPr>
          <w:p w:rsidR="00A86411" w:rsidRPr="00A86411" w:rsidRDefault="00A86411" w:rsidP="00A86411">
            <w:pPr>
              <w:jc w:val="right"/>
              <w:rPr>
                <w:rFonts w:ascii="Palatino Linotype" w:hAnsi="Palatino Linotype"/>
                <w:i/>
                <w:sz w:val="22"/>
                <w:lang w:val="es-ES" w:eastAsia="es-ES"/>
              </w:rPr>
            </w:pPr>
            <w:r w:rsidRPr="00A86411">
              <w:rPr>
                <w:rFonts w:ascii="Palatino Linotype" w:hAnsi="Palatino Linotype"/>
                <w:i/>
                <w:sz w:val="22"/>
                <w:szCs w:val="18"/>
                <w:lang w:val="es-ES" w:eastAsia="es-ES"/>
              </w:rPr>
              <w:t>Nombre del solicitante: C. Solicitante</w:t>
            </w:r>
          </w:p>
        </w:tc>
      </w:tr>
      <w:tr w:rsidR="00A86411" w:rsidRPr="00A86411" w:rsidTr="00A86411">
        <w:trPr>
          <w:trHeight w:val="317"/>
          <w:tblCellSpacing w:w="0" w:type="dxa"/>
          <w:jc w:val="center"/>
        </w:trPr>
        <w:tc>
          <w:tcPr>
            <w:tcW w:w="0" w:type="auto"/>
            <w:vAlign w:val="center"/>
            <w:hideMark/>
          </w:tcPr>
          <w:p w:rsidR="00A86411" w:rsidRPr="00A86411" w:rsidRDefault="00A86411" w:rsidP="00A86411">
            <w:pPr>
              <w:jc w:val="right"/>
              <w:rPr>
                <w:rFonts w:ascii="Palatino Linotype" w:hAnsi="Palatino Linotype"/>
                <w:i/>
                <w:sz w:val="22"/>
                <w:lang w:val="es-ES" w:eastAsia="es-ES"/>
              </w:rPr>
            </w:pPr>
            <w:r w:rsidRPr="00A86411">
              <w:rPr>
                <w:rFonts w:ascii="Palatino Linotype" w:hAnsi="Palatino Linotype"/>
                <w:i/>
                <w:sz w:val="22"/>
                <w:szCs w:val="18"/>
                <w:lang w:val="es-ES" w:eastAsia="es-ES"/>
              </w:rPr>
              <w:t>Folio de la solicitud: 00076/SECOGEM/IP/2023</w:t>
            </w:r>
          </w:p>
        </w:tc>
      </w:tr>
      <w:tr w:rsidR="00A86411" w:rsidRPr="00A86411" w:rsidTr="00A86411">
        <w:trPr>
          <w:trHeight w:val="475"/>
          <w:tblCellSpacing w:w="0" w:type="dxa"/>
          <w:jc w:val="center"/>
        </w:trPr>
        <w:tc>
          <w:tcPr>
            <w:tcW w:w="0" w:type="auto"/>
            <w:vAlign w:val="center"/>
            <w:hideMark/>
          </w:tcPr>
          <w:p w:rsidR="00A86411" w:rsidRPr="00A86411" w:rsidRDefault="00A86411" w:rsidP="00A86411">
            <w:pPr>
              <w:jc w:val="right"/>
              <w:rPr>
                <w:rFonts w:ascii="Palatino Linotype" w:hAnsi="Palatino Linotype"/>
                <w:i/>
                <w:sz w:val="22"/>
                <w:lang w:val="es-ES" w:eastAsia="es-ES"/>
              </w:rPr>
            </w:pPr>
          </w:p>
        </w:tc>
      </w:tr>
      <w:tr w:rsidR="00A86411" w:rsidRPr="00A86411" w:rsidTr="00A86411">
        <w:trPr>
          <w:trHeight w:val="158"/>
          <w:tblCellSpacing w:w="0" w:type="dxa"/>
          <w:jc w:val="center"/>
        </w:trPr>
        <w:tc>
          <w:tcPr>
            <w:tcW w:w="0" w:type="auto"/>
            <w:vAlign w:val="center"/>
            <w:hideMark/>
          </w:tcPr>
          <w:p w:rsidR="00A86411" w:rsidRPr="00A86411" w:rsidRDefault="00A86411" w:rsidP="00A86411">
            <w:pPr>
              <w:rPr>
                <w:rFonts w:ascii="Palatino Linotype" w:hAnsi="Palatino Linotype"/>
                <w:i/>
                <w:sz w:val="22"/>
                <w:lang w:val="es-ES" w:eastAsia="es-ES"/>
              </w:rPr>
            </w:pPr>
            <w:r w:rsidRPr="00A86411">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86411" w:rsidRPr="00A86411" w:rsidTr="00A86411">
        <w:trPr>
          <w:trHeight w:val="396"/>
          <w:tblCellSpacing w:w="0" w:type="dxa"/>
          <w:jc w:val="center"/>
        </w:trPr>
        <w:tc>
          <w:tcPr>
            <w:tcW w:w="0" w:type="auto"/>
            <w:vAlign w:val="center"/>
            <w:hideMark/>
          </w:tcPr>
          <w:p w:rsidR="00A86411" w:rsidRPr="00A86411" w:rsidRDefault="00A86411" w:rsidP="00A86411">
            <w:pPr>
              <w:rPr>
                <w:rFonts w:ascii="Palatino Linotype" w:hAnsi="Palatino Linotype"/>
                <w:i/>
                <w:sz w:val="22"/>
                <w:lang w:val="es-ES" w:eastAsia="es-ES"/>
              </w:rPr>
            </w:pPr>
          </w:p>
        </w:tc>
      </w:tr>
      <w:tr w:rsidR="00A86411" w:rsidRPr="00A86411" w:rsidTr="00A86411">
        <w:trPr>
          <w:trHeight w:val="158"/>
          <w:tblCellSpacing w:w="0" w:type="dxa"/>
          <w:jc w:val="center"/>
        </w:trPr>
        <w:tc>
          <w:tcPr>
            <w:tcW w:w="0" w:type="auto"/>
            <w:vAlign w:val="center"/>
            <w:hideMark/>
          </w:tcPr>
          <w:p w:rsidR="00A86411" w:rsidRPr="00A86411" w:rsidRDefault="00A86411" w:rsidP="00A86411">
            <w:pPr>
              <w:rPr>
                <w:rFonts w:ascii="Palatino Linotype" w:hAnsi="Palatino Linotype"/>
                <w:i/>
                <w:sz w:val="22"/>
                <w:lang w:val="es-ES" w:eastAsia="es-ES"/>
              </w:rPr>
            </w:pPr>
            <w:r w:rsidRPr="00A86411">
              <w:rPr>
                <w:rFonts w:ascii="Palatino Linotype" w:hAnsi="Palatino Linotype"/>
                <w:i/>
                <w:sz w:val="22"/>
                <w:szCs w:val="18"/>
                <w:lang w:val="es-ES" w:eastAsia="es-ES"/>
              </w:rPr>
              <w:t>SIRVASE ENCONTRAR EN ARCHIVOS ADJUNTOS, EN FORMATO .PDF, OFICIO DE RESPUESTA SIGNADO POR EL JEFE DE LA UNIDAD DE ÉTICA Y PREVENCIÓN DE LA CORRUPCIÓN Y RESPONSABLE DE LA UNIDAD DE TRANSPARENCIA, ASÍ COMO EL OFICIO SIGNADO POR LOS SERVIDORES PÚBLICOS HABILITADOS QUE ATENDIERON EL REQUERIMIENTO,</w:t>
            </w:r>
          </w:p>
        </w:tc>
      </w:tr>
      <w:tr w:rsidR="00A86411" w:rsidRPr="00A86411" w:rsidTr="00A86411">
        <w:trPr>
          <w:trHeight w:val="396"/>
          <w:tblCellSpacing w:w="0" w:type="dxa"/>
          <w:jc w:val="center"/>
        </w:trPr>
        <w:tc>
          <w:tcPr>
            <w:tcW w:w="0" w:type="auto"/>
            <w:vAlign w:val="center"/>
            <w:hideMark/>
          </w:tcPr>
          <w:p w:rsidR="00A86411" w:rsidRPr="00A86411" w:rsidRDefault="00A86411" w:rsidP="00A86411">
            <w:pPr>
              <w:rPr>
                <w:rFonts w:ascii="Palatino Linotype" w:hAnsi="Palatino Linotype"/>
                <w:i/>
                <w:sz w:val="22"/>
                <w:lang w:val="es-ES" w:eastAsia="es-ES"/>
              </w:rPr>
            </w:pPr>
          </w:p>
        </w:tc>
      </w:tr>
      <w:tr w:rsidR="00A86411" w:rsidRPr="00A86411" w:rsidTr="00A86411">
        <w:trPr>
          <w:trHeight w:val="158"/>
          <w:tblCellSpacing w:w="0" w:type="dxa"/>
          <w:jc w:val="center"/>
        </w:trPr>
        <w:tc>
          <w:tcPr>
            <w:tcW w:w="0" w:type="auto"/>
            <w:vAlign w:val="center"/>
            <w:hideMark/>
          </w:tcPr>
          <w:p w:rsidR="00A86411" w:rsidRPr="00A86411" w:rsidRDefault="00A86411" w:rsidP="00A86411">
            <w:pPr>
              <w:jc w:val="center"/>
              <w:rPr>
                <w:rFonts w:ascii="Palatino Linotype" w:hAnsi="Palatino Linotype"/>
                <w:i/>
                <w:sz w:val="22"/>
                <w:szCs w:val="20"/>
                <w:lang w:val="es-ES" w:eastAsia="es-ES"/>
              </w:rPr>
            </w:pPr>
          </w:p>
        </w:tc>
      </w:tr>
      <w:tr w:rsidR="00A86411" w:rsidRPr="00A86411" w:rsidTr="00A86411">
        <w:trPr>
          <w:trHeight w:val="158"/>
          <w:tblCellSpacing w:w="0" w:type="dxa"/>
          <w:jc w:val="center"/>
        </w:trPr>
        <w:tc>
          <w:tcPr>
            <w:tcW w:w="0" w:type="auto"/>
            <w:vAlign w:val="center"/>
            <w:hideMark/>
          </w:tcPr>
          <w:p w:rsidR="00A86411" w:rsidRPr="00A86411" w:rsidRDefault="00A86411" w:rsidP="00A86411">
            <w:pPr>
              <w:rPr>
                <w:rFonts w:ascii="Palatino Linotype" w:hAnsi="Palatino Linotype"/>
                <w:i/>
                <w:sz w:val="22"/>
                <w:szCs w:val="20"/>
                <w:lang w:val="es-ES" w:eastAsia="es-ES"/>
              </w:rPr>
            </w:pPr>
          </w:p>
        </w:tc>
      </w:tr>
      <w:tr w:rsidR="00A86411" w:rsidRPr="00A86411" w:rsidTr="00A86411">
        <w:trPr>
          <w:trHeight w:val="158"/>
          <w:tblCellSpacing w:w="0" w:type="dxa"/>
          <w:jc w:val="center"/>
        </w:trPr>
        <w:tc>
          <w:tcPr>
            <w:tcW w:w="0" w:type="auto"/>
            <w:vAlign w:val="center"/>
            <w:hideMark/>
          </w:tcPr>
          <w:p w:rsidR="00A86411" w:rsidRPr="00A86411" w:rsidRDefault="00A86411" w:rsidP="00A86411">
            <w:pPr>
              <w:rPr>
                <w:rFonts w:ascii="Palatino Linotype" w:hAnsi="Palatino Linotype"/>
                <w:i/>
                <w:sz w:val="22"/>
                <w:lang w:val="es-ES" w:eastAsia="es-ES"/>
              </w:rPr>
            </w:pPr>
            <w:r w:rsidRPr="00A86411">
              <w:rPr>
                <w:rFonts w:ascii="Palatino Linotype" w:hAnsi="Palatino Linotype"/>
                <w:i/>
                <w:sz w:val="22"/>
                <w:szCs w:val="18"/>
                <w:lang w:val="es-ES" w:eastAsia="es-ES"/>
              </w:rPr>
              <w:t>ATENTAMENTE</w:t>
            </w:r>
          </w:p>
        </w:tc>
      </w:tr>
      <w:tr w:rsidR="00A86411" w:rsidRPr="00A86411" w:rsidTr="00A86411">
        <w:trPr>
          <w:trHeight w:val="237"/>
          <w:tblCellSpacing w:w="0" w:type="dxa"/>
          <w:jc w:val="center"/>
        </w:trPr>
        <w:tc>
          <w:tcPr>
            <w:tcW w:w="0" w:type="auto"/>
            <w:vAlign w:val="center"/>
            <w:hideMark/>
          </w:tcPr>
          <w:p w:rsidR="00A86411" w:rsidRPr="00A86411" w:rsidRDefault="00A86411" w:rsidP="00A86411">
            <w:pPr>
              <w:rPr>
                <w:rFonts w:ascii="Palatino Linotype" w:hAnsi="Palatino Linotype"/>
                <w:i/>
                <w:sz w:val="22"/>
                <w:lang w:val="es-ES" w:eastAsia="es-ES"/>
              </w:rPr>
            </w:pPr>
          </w:p>
        </w:tc>
      </w:tr>
      <w:tr w:rsidR="00A86411" w:rsidRPr="00A86411" w:rsidTr="00A86411">
        <w:trPr>
          <w:trHeight w:val="158"/>
          <w:tblCellSpacing w:w="0" w:type="dxa"/>
          <w:jc w:val="center"/>
        </w:trPr>
        <w:tc>
          <w:tcPr>
            <w:tcW w:w="0" w:type="auto"/>
            <w:vAlign w:val="center"/>
            <w:hideMark/>
          </w:tcPr>
          <w:p w:rsidR="00A86411" w:rsidRPr="00A86411" w:rsidRDefault="00A86411" w:rsidP="00A86411">
            <w:pPr>
              <w:rPr>
                <w:rFonts w:ascii="Palatino Linotype" w:hAnsi="Palatino Linotype"/>
                <w:i/>
                <w:sz w:val="22"/>
                <w:lang w:val="es-ES" w:eastAsia="es-ES"/>
              </w:rPr>
            </w:pPr>
            <w:r w:rsidRPr="00A86411">
              <w:rPr>
                <w:rFonts w:ascii="Palatino Linotype" w:hAnsi="Palatino Linotype"/>
                <w:i/>
                <w:sz w:val="22"/>
                <w:szCs w:val="18"/>
                <w:lang w:val="es-ES" w:eastAsia="es-ES"/>
              </w:rPr>
              <w:t>MTRO. MARCO ANTONIO BECERRIL GARCÉS</w:t>
            </w:r>
            <w:r>
              <w:rPr>
                <w:rFonts w:ascii="Palatino Linotype" w:hAnsi="Palatino Linotype"/>
                <w:i/>
                <w:sz w:val="22"/>
                <w:szCs w:val="18"/>
                <w:lang w:val="es-ES" w:eastAsia="es-ES"/>
              </w:rPr>
              <w:t>”</w:t>
            </w:r>
          </w:p>
        </w:tc>
      </w:tr>
    </w:tbl>
    <w:p w:rsidR="00D85015" w:rsidRDefault="00D85015" w:rsidP="00D85015">
      <w:pPr>
        <w:rPr>
          <w:rFonts w:ascii="Palatino Linotype" w:hAnsi="Palatino Linotype" w:cs="Arial"/>
          <w:szCs w:val="22"/>
          <w:lang w:val="es-ES"/>
        </w:rPr>
      </w:pPr>
    </w:p>
    <w:p w:rsidR="00D85015" w:rsidRDefault="00D85015" w:rsidP="00D85015">
      <w:pPr>
        <w:rPr>
          <w:rFonts w:ascii="Palatino Linotype" w:hAnsi="Palatino Linotype" w:cs="Arial"/>
          <w:szCs w:val="22"/>
          <w:lang w:val="es-ES"/>
        </w:rPr>
      </w:pPr>
    </w:p>
    <w:p w:rsidR="00A86411" w:rsidRDefault="00A86411" w:rsidP="00A86411">
      <w:pPr>
        <w:spacing w:line="360" w:lineRule="auto"/>
        <w:jc w:val="both"/>
        <w:rPr>
          <w:rFonts w:ascii="Palatino Linotype" w:hAnsi="Palatino Linotype"/>
          <w:szCs w:val="22"/>
        </w:rPr>
      </w:pPr>
      <w:r>
        <w:rPr>
          <w:rFonts w:ascii="Palatino Linotype" w:hAnsi="Palatino Linotype"/>
          <w:szCs w:val="22"/>
        </w:rPr>
        <w:t>A la respuesta se adjuntaron los archivos que se describen enseguida:</w:t>
      </w:r>
    </w:p>
    <w:p w:rsidR="00A86411" w:rsidRDefault="00A86411" w:rsidP="00A86411">
      <w:pPr>
        <w:spacing w:line="360" w:lineRule="auto"/>
        <w:jc w:val="both"/>
        <w:rPr>
          <w:rFonts w:ascii="Palatino Linotype" w:hAnsi="Palatino Linotype"/>
          <w:szCs w:val="22"/>
        </w:rPr>
      </w:pPr>
    </w:p>
    <w:p w:rsidR="00A86411" w:rsidRPr="00A86411" w:rsidRDefault="0005023E" w:rsidP="00A86411">
      <w:pPr>
        <w:pStyle w:val="Prrafodelista"/>
        <w:numPr>
          <w:ilvl w:val="0"/>
          <w:numId w:val="5"/>
        </w:numPr>
        <w:spacing w:line="360" w:lineRule="auto"/>
        <w:jc w:val="both"/>
        <w:rPr>
          <w:rFonts w:ascii="Palatino Linotype" w:hAnsi="Palatino Linotype"/>
          <w:szCs w:val="22"/>
        </w:rPr>
      </w:pPr>
      <w:hyperlink r:id="rId8" w:tgtFrame="_blank" w:history="1">
        <w:r w:rsidR="00A86411" w:rsidRPr="00A86411">
          <w:rPr>
            <w:rStyle w:val="Hipervnculo"/>
            <w:rFonts w:ascii="Palatino Linotype" w:eastAsiaTheme="majorEastAsia" w:hAnsi="Palatino Linotype" w:cs="Arial"/>
            <w:b/>
            <w:bCs/>
            <w:color w:val="auto"/>
            <w:szCs w:val="22"/>
          </w:rPr>
          <w:t>OFICIO DE RESPUESTA SPH_1.PDF</w:t>
        </w:r>
      </w:hyperlink>
      <w:r w:rsidR="00A86411" w:rsidRPr="00A86411">
        <w:rPr>
          <w:rFonts w:ascii="Palatino Linotype" w:hAnsi="Palatino Linotype"/>
          <w:szCs w:val="22"/>
        </w:rPr>
        <w:t>:</w:t>
      </w:r>
      <w:r w:rsidR="00A86411">
        <w:rPr>
          <w:rFonts w:ascii="Palatino Linotype" w:hAnsi="Palatino Linotype"/>
          <w:szCs w:val="22"/>
        </w:rPr>
        <w:t xml:space="preserve"> oficio 21800002A/0893/2023 de fecha diez de abril de dos mil veintitrés, suscrito por la Directora General Ruiz Velázquez, mediante el cual refirió </w:t>
      </w:r>
      <w:r w:rsidR="00A86411" w:rsidRPr="00A86411">
        <w:rPr>
          <w:rFonts w:ascii="Palatino Linotype" w:hAnsi="Palatino Linotype"/>
          <w:i/>
          <w:szCs w:val="22"/>
        </w:rPr>
        <w:t>“…</w:t>
      </w:r>
      <w:r w:rsidR="00A86411" w:rsidRPr="00A86411">
        <w:rPr>
          <w:rFonts w:ascii="Palatino Linotype" w:hAnsi="Palatino Linotype"/>
          <w:i/>
        </w:rPr>
        <w:t xml:space="preserve">esta Dirección General de Responsabilidades Administrativas, en su carácter de autoridad resolutora, tratándose de faltas No Graves, considerando lo establecido por el artículo 194, fracción X de la Ley de Responsabilidades Administrativas del Estado de México </w:t>
      </w:r>
      <w:r w:rsidR="00A86411" w:rsidRPr="00A86411">
        <w:rPr>
          <w:rFonts w:ascii="Palatino Linotype" w:hAnsi="Palatino Linotype"/>
          <w:i/>
        </w:rPr>
        <w:lastRenderedPageBreak/>
        <w:t>y Municipios, señala que una vez transcurrido el periodo de alegatos, la autoridad resolutora de oficio, declarará cerrada la instrucción y citará a las partes para oír la resolución que corresponda, la cual deberá dictarse en un plazo no mayor a treinta días hábiles, el cual podrá ampliarse por una sola vez por un término igual cuando la complejidad del asunto así lo requiera, debiendo fundar y motivar las causas para ello.”</w:t>
      </w:r>
      <w:r w:rsidR="00A86411" w:rsidRPr="00A86411">
        <w:rPr>
          <w:rFonts w:ascii="Times New Roman" w:hAnsi="Times New Roman"/>
          <w:sz w:val="24"/>
        </w:rPr>
        <w:t xml:space="preserve"> </w:t>
      </w:r>
      <w:r w:rsidR="00A86411">
        <w:rPr>
          <w:rFonts w:ascii="Times New Roman" w:hAnsi="Times New Roman"/>
          <w:sz w:val="24"/>
        </w:rPr>
        <w:t>“</w:t>
      </w:r>
      <w:r w:rsidR="00A86411" w:rsidRPr="00A86411">
        <w:rPr>
          <w:rFonts w:ascii="Palatino Linotype" w:hAnsi="Palatino Linotype"/>
          <w:i/>
        </w:rPr>
        <w:t>Ahora bien, tratándose de Ia comisión de faltas Graves, derivadas por denuncias presentadas, considerando lo dispuesto por el artículo</w:t>
      </w:r>
      <w:r w:rsidR="00A86411">
        <w:rPr>
          <w:rFonts w:ascii="Palatino Linotype" w:hAnsi="Palatino Linotype"/>
          <w:i/>
        </w:rPr>
        <w:t xml:space="preserve"> 195, IV de l</w:t>
      </w:r>
      <w:r w:rsidR="00A86411" w:rsidRPr="00A86411">
        <w:rPr>
          <w:rFonts w:ascii="Palatino Linotype" w:hAnsi="Palatino Linotype"/>
          <w:i/>
        </w:rPr>
        <w:t>a invocada Ley de Responsabilidades Administrativas, corresponde al Tribunal de Justicia Administrativa del Estado de México, imponer las sanciones administrativas correspondientes, las cuales deberán dictarse en un plazo no mayor a treinta días hábiles, plazo que de igual forma, podrá ampliars</w:t>
      </w:r>
      <w:r w:rsidR="00A86411">
        <w:rPr>
          <w:rFonts w:ascii="Palatino Linotype" w:hAnsi="Palatino Linotype"/>
          <w:i/>
        </w:rPr>
        <w:t>e por un término igual, cuando l</w:t>
      </w:r>
      <w:r w:rsidR="00A86411" w:rsidRPr="00A86411">
        <w:rPr>
          <w:rFonts w:ascii="Palatino Linotype" w:hAnsi="Palatino Linotype"/>
          <w:i/>
        </w:rPr>
        <w:t>a complejidad del asunto así lo requiera.</w:t>
      </w:r>
      <w:r w:rsidR="00A86411">
        <w:rPr>
          <w:rFonts w:ascii="Palatino Linotype" w:hAnsi="Palatino Linotype"/>
          <w:i/>
        </w:rPr>
        <w:t>”</w:t>
      </w:r>
    </w:p>
    <w:p w:rsidR="00A86411" w:rsidRPr="00A86411" w:rsidRDefault="00A86411" w:rsidP="00A86411">
      <w:pPr>
        <w:pStyle w:val="Prrafodelista"/>
        <w:spacing w:line="360" w:lineRule="auto"/>
        <w:jc w:val="both"/>
        <w:rPr>
          <w:rFonts w:ascii="Palatino Linotype" w:hAnsi="Palatino Linotype"/>
          <w:szCs w:val="22"/>
        </w:rPr>
      </w:pPr>
    </w:p>
    <w:p w:rsidR="00A86411" w:rsidRDefault="0005023E" w:rsidP="00A86411">
      <w:pPr>
        <w:pStyle w:val="Prrafodelista"/>
        <w:numPr>
          <w:ilvl w:val="0"/>
          <w:numId w:val="5"/>
        </w:numPr>
        <w:spacing w:line="360" w:lineRule="auto"/>
        <w:jc w:val="both"/>
        <w:rPr>
          <w:rFonts w:ascii="Palatino Linotype" w:hAnsi="Palatino Linotype"/>
          <w:szCs w:val="22"/>
        </w:rPr>
      </w:pPr>
      <w:hyperlink r:id="rId9" w:tgtFrame="_blank" w:history="1">
        <w:r w:rsidR="00A86411" w:rsidRPr="00A86411">
          <w:rPr>
            <w:rStyle w:val="Hipervnculo"/>
            <w:rFonts w:ascii="Palatino Linotype" w:eastAsiaTheme="majorEastAsia" w:hAnsi="Palatino Linotype" w:cs="Arial"/>
            <w:b/>
            <w:bCs/>
            <w:color w:val="auto"/>
            <w:szCs w:val="22"/>
          </w:rPr>
          <w:t>OFICIO DE RESPUESTA SPH DGI_1.PDF</w:t>
        </w:r>
      </w:hyperlink>
      <w:r w:rsidR="00A86411" w:rsidRPr="00A86411">
        <w:rPr>
          <w:rFonts w:ascii="Palatino Linotype" w:hAnsi="Palatino Linotype"/>
          <w:szCs w:val="22"/>
        </w:rPr>
        <w:t>:</w:t>
      </w:r>
      <w:r w:rsidR="00A86411">
        <w:rPr>
          <w:rFonts w:ascii="Palatino Linotype" w:hAnsi="Palatino Linotype"/>
          <w:szCs w:val="22"/>
        </w:rPr>
        <w:t xml:space="preserve"> </w:t>
      </w:r>
      <w:r w:rsidR="00C718D4">
        <w:rPr>
          <w:rFonts w:ascii="Palatino Linotype" w:hAnsi="Palatino Linotype"/>
          <w:szCs w:val="22"/>
        </w:rPr>
        <w:t xml:space="preserve">oficio 21800001ª000000/0330/2023 de fecha veinticuatro (24) de marzo de dos mil veintitrés, suscrito por el Director General de Investigación manifestó </w:t>
      </w:r>
      <w:r w:rsidR="00C718D4" w:rsidRPr="00C718D4">
        <w:rPr>
          <w:rFonts w:ascii="Palatino Linotype" w:hAnsi="Palatino Linotype"/>
          <w:i/>
          <w:szCs w:val="22"/>
        </w:rPr>
        <w:t>“con relación al tiempo en que deben atenderse las denuncias la Ley de Responsabilidades Administrativas del Estado de México y Municipios no establece un plazo para su integración, no obstante lo expuesto, la Secretarla de la Contraloría emitió el Manual para la Atención y Trámite de los Asuntos que se Registran en el SAM, publicado en el Periódico Oficial "Gaceta del Gobierno", en fecha nueve de diciembre de dos mil diecinueve; ordenamiento que tiene como objetivo que las autoridades investigadoras en la Secretaria de la Contraloría y en los Órganos Internos de Control, establezcan de manera precisa el trámite para la recepción, registro y atención de las denuncias, sugerencias y reconocimientos presentados a través del SAM, en el procedimiento de investigación que se inicie con motivo de las mismas. En ese tenor se informa que en el punto 6.3 del Manual citado, se establece el plazo de 120 días para el trámite de investigación, así como la posibilidad de ampliación del mismo, por una sola ocasión y por un plazo diverso de 120 días.”</w:t>
      </w:r>
    </w:p>
    <w:p w:rsidR="00A86411" w:rsidRPr="00A86411" w:rsidRDefault="00A86411" w:rsidP="00A86411">
      <w:pPr>
        <w:pStyle w:val="Prrafodelista"/>
        <w:rPr>
          <w:rFonts w:ascii="Palatino Linotype" w:hAnsi="Palatino Linotype"/>
          <w:szCs w:val="22"/>
        </w:rPr>
      </w:pPr>
    </w:p>
    <w:p w:rsidR="00A86411" w:rsidRPr="00A86411" w:rsidRDefault="00A86411" w:rsidP="00A86411">
      <w:pPr>
        <w:pStyle w:val="Prrafodelista"/>
        <w:spacing w:line="360" w:lineRule="auto"/>
        <w:jc w:val="both"/>
        <w:rPr>
          <w:rFonts w:ascii="Palatino Linotype" w:hAnsi="Palatino Linotype"/>
          <w:szCs w:val="22"/>
        </w:rPr>
      </w:pPr>
    </w:p>
    <w:p w:rsidR="00A86411" w:rsidRPr="00C718D4" w:rsidRDefault="0005023E" w:rsidP="00A86411">
      <w:pPr>
        <w:pStyle w:val="Prrafodelista"/>
        <w:numPr>
          <w:ilvl w:val="0"/>
          <w:numId w:val="5"/>
        </w:numPr>
        <w:spacing w:line="360" w:lineRule="auto"/>
        <w:jc w:val="both"/>
        <w:rPr>
          <w:rFonts w:ascii="Palatino Linotype" w:hAnsi="Palatino Linotype"/>
          <w:szCs w:val="22"/>
        </w:rPr>
      </w:pPr>
      <w:hyperlink r:id="rId10" w:tgtFrame="_blank" w:history="1">
        <w:r w:rsidR="00A86411" w:rsidRPr="00A86411">
          <w:rPr>
            <w:rStyle w:val="Hipervnculo"/>
            <w:rFonts w:ascii="Palatino Linotype" w:eastAsiaTheme="majorEastAsia" w:hAnsi="Palatino Linotype" w:cs="Arial"/>
            <w:b/>
            <w:bCs/>
            <w:color w:val="auto"/>
            <w:szCs w:val="22"/>
          </w:rPr>
          <w:t>OFICIO DE RESPUESTA UT_1.PDF</w:t>
        </w:r>
      </w:hyperlink>
      <w:r w:rsidR="00A86411" w:rsidRPr="00A86411">
        <w:rPr>
          <w:rFonts w:ascii="Palatino Linotype" w:hAnsi="Palatino Linotype"/>
          <w:szCs w:val="22"/>
        </w:rPr>
        <w:t>:</w:t>
      </w:r>
      <w:r w:rsidR="00C718D4">
        <w:rPr>
          <w:rFonts w:ascii="Palatino Linotype" w:hAnsi="Palatino Linotype"/>
          <w:szCs w:val="22"/>
        </w:rPr>
        <w:t xml:space="preserve"> oficio </w:t>
      </w:r>
      <w:r w:rsidR="00C718D4" w:rsidRPr="00C718D4">
        <w:rPr>
          <w:rFonts w:ascii="Palatino Linotype" w:hAnsi="Palatino Linotype"/>
        </w:rPr>
        <w:t>00076/SECOGEM/IP/2023</w:t>
      </w:r>
      <w:r w:rsidR="00C718D4">
        <w:rPr>
          <w:rFonts w:ascii="Palatino Linotype" w:hAnsi="Palatino Linotype"/>
        </w:rPr>
        <w:t xml:space="preserve"> de fecha diez de abril de dos mil veintitrés, suscrito por el Jefe de la Unidad de Ética y Prevención de la Corrupción y Responsable de la Unidad de Transparencia, mediante el cual manifestó adjuntar respuesta. </w:t>
      </w:r>
    </w:p>
    <w:p w:rsidR="00A86411" w:rsidRPr="00A86411" w:rsidRDefault="00A86411" w:rsidP="00A86411">
      <w:pPr>
        <w:pStyle w:val="Prrafodelista"/>
        <w:spacing w:line="360" w:lineRule="auto"/>
        <w:jc w:val="both"/>
        <w:rPr>
          <w:rFonts w:ascii="Palatino Linotype" w:hAnsi="Palatino Linotype"/>
          <w:szCs w:val="22"/>
        </w:rPr>
      </w:pPr>
    </w:p>
    <w:p w:rsidR="00D85015" w:rsidRPr="00240A27" w:rsidRDefault="00D85015" w:rsidP="00D85015">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240A27">
        <w:rPr>
          <w:rFonts w:ascii="Palatino Linotype" w:hAnsi="Palatino Linotype" w:cs="Arial"/>
          <w:sz w:val="24"/>
          <w:lang w:val="es-ES"/>
        </w:rPr>
        <w:t>E</w:t>
      </w:r>
      <w:r>
        <w:rPr>
          <w:rFonts w:ascii="Palatino Linotype" w:hAnsi="Palatino Linotype" w:cs="Arial"/>
          <w:sz w:val="24"/>
          <w:lang w:val="es-ES"/>
        </w:rPr>
        <w:t>n l</w:t>
      </w:r>
      <w:r w:rsidR="00C718D4">
        <w:rPr>
          <w:rFonts w:ascii="Palatino Linotype" w:hAnsi="Palatino Linotype" w:cs="Arial"/>
          <w:sz w:val="24"/>
          <w:lang w:val="es-ES"/>
        </w:rPr>
        <w:t>o sucesivo el once (11</w:t>
      </w:r>
      <w:r>
        <w:rPr>
          <w:rFonts w:ascii="Palatino Linotype" w:hAnsi="Palatino Linotype" w:cs="Arial"/>
          <w:sz w:val="24"/>
          <w:lang w:val="es-ES"/>
        </w:rPr>
        <w:t>) de abril de dos mil veintitrés</w:t>
      </w:r>
      <w:r w:rsidRPr="00240A27">
        <w:rPr>
          <w:rFonts w:ascii="Palatino Linotype" w:hAnsi="Palatino Linotype" w:cs="Arial"/>
          <w:b/>
          <w:sz w:val="24"/>
          <w:lang w:val="es-ES"/>
        </w:rPr>
        <w:t>,</w:t>
      </w:r>
      <w:r w:rsidRPr="00240A27">
        <w:rPr>
          <w:rFonts w:ascii="Palatino Linotype" w:hAnsi="Palatino Linotype" w:cs="Arial"/>
          <w:sz w:val="24"/>
          <w:lang w:val="es-ES"/>
        </w:rPr>
        <w:t xml:space="preserve"> </w:t>
      </w:r>
      <w:r w:rsidRPr="00240A27">
        <w:rPr>
          <w:rFonts w:ascii="Palatino Linotype" w:hAnsi="Palatino Linotype" w:cs="Arial"/>
          <w:b/>
          <w:sz w:val="24"/>
          <w:lang w:val="es-ES"/>
        </w:rPr>
        <w:t xml:space="preserve"> </w:t>
      </w:r>
      <w:r w:rsidRPr="00240A27">
        <w:rPr>
          <w:rFonts w:ascii="Palatino Linotype" w:hAnsi="Palatino Linotype" w:cs="Arial"/>
          <w:sz w:val="24"/>
          <w:lang w:val="es-ES"/>
        </w:rPr>
        <w:t>el solicitante interpuso el recurso de revisión, señalando como:</w:t>
      </w:r>
    </w:p>
    <w:bookmarkEnd w:id="5"/>
    <w:bookmarkEnd w:id="6"/>
    <w:bookmarkEnd w:id="7"/>
    <w:p w:rsidR="00D85015" w:rsidRPr="00240A27" w:rsidRDefault="00D85015" w:rsidP="00D85015">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240A27">
        <w:rPr>
          <w:rFonts w:ascii="Palatino Linotype" w:eastAsia="Calibri" w:hAnsi="Palatino Linotype" w:cs="Arial"/>
          <w:b/>
          <w:lang w:val="es-ES"/>
        </w:rPr>
        <w:t>Acto impugnado:</w:t>
      </w:r>
      <w:r w:rsidRPr="00240A27">
        <w:rPr>
          <w:rFonts w:ascii="Palatino Linotype" w:eastAsia="Calibri" w:hAnsi="Palatino Linotype" w:cs="Arial"/>
          <w:i/>
          <w:lang w:val="es-ES"/>
        </w:rPr>
        <w:t xml:space="preserve"> </w:t>
      </w:r>
      <w:r w:rsidRPr="00240A27">
        <w:rPr>
          <w:rFonts w:ascii="Palatino Linotype" w:eastAsia="Calibri" w:hAnsi="Palatino Linotype" w:cs="Arial"/>
          <w:sz w:val="22"/>
          <w:szCs w:val="22"/>
          <w:lang w:val="es-ES"/>
        </w:rPr>
        <w:t>“</w:t>
      </w:r>
      <w:r w:rsidR="00C718D4" w:rsidRPr="00C718D4">
        <w:rPr>
          <w:rFonts w:ascii="Palatino Linotype" w:hAnsi="Palatino Linotype"/>
          <w:i/>
          <w:color w:val="000000"/>
          <w:sz w:val="22"/>
          <w:szCs w:val="22"/>
        </w:rPr>
        <w:t>la respuesta</w:t>
      </w:r>
      <w:r w:rsidRPr="00240A27">
        <w:rPr>
          <w:rFonts w:ascii="Palatino Linotype" w:hAnsi="Palatino Linotype"/>
          <w:i/>
          <w:color w:val="000000"/>
          <w:sz w:val="22"/>
          <w:szCs w:val="22"/>
        </w:rPr>
        <w:t>”</w:t>
      </w:r>
      <w:r w:rsidRPr="00240A27">
        <w:rPr>
          <w:rFonts w:ascii="Palatino Linotype" w:eastAsia="Calibri" w:hAnsi="Palatino Linotype" w:cs="Arial"/>
          <w:i/>
          <w:lang w:val="es-ES"/>
        </w:rPr>
        <w:t xml:space="preserve"> (Sic) </w:t>
      </w:r>
    </w:p>
    <w:p w:rsidR="00D85015" w:rsidRPr="00240A27" w:rsidRDefault="00D85015" w:rsidP="00D85015">
      <w:pPr>
        <w:tabs>
          <w:tab w:val="left" w:pos="0"/>
        </w:tabs>
        <w:spacing w:before="240" w:after="240" w:line="360" w:lineRule="auto"/>
        <w:ind w:left="567" w:hanging="141"/>
        <w:contextualSpacing/>
        <w:rPr>
          <w:rFonts w:ascii="Palatino Linotype" w:eastAsia="Calibri" w:hAnsi="Palatino Linotype" w:cs="Arial"/>
          <w:i/>
          <w:lang w:val="es-ES"/>
        </w:rPr>
      </w:pPr>
    </w:p>
    <w:p w:rsidR="00D85015" w:rsidRPr="00240A27" w:rsidRDefault="00D85015" w:rsidP="00D85015">
      <w:pPr>
        <w:tabs>
          <w:tab w:val="left" w:pos="851"/>
        </w:tabs>
        <w:spacing w:before="240" w:after="240" w:line="360" w:lineRule="auto"/>
        <w:ind w:left="851" w:right="567"/>
        <w:contextualSpacing/>
        <w:jc w:val="both"/>
        <w:rPr>
          <w:rFonts w:ascii="Palatino Linotype" w:eastAsia="MS Mincho" w:hAnsi="Palatino Linotype"/>
          <w:i/>
          <w:sz w:val="22"/>
          <w:szCs w:val="22"/>
        </w:rPr>
      </w:pPr>
      <w:r w:rsidRPr="00240A27">
        <w:rPr>
          <w:rFonts w:ascii="Palatino Linotype" w:eastAsia="MS Gothic" w:hAnsi="Palatino Linotype"/>
          <w:b/>
          <w:lang w:val="es-ES"/>
        </w:rPr>
        <w:t>Razones o Motivos de inconformidad</w:t>
      </w:r>
      <w:r w:rsidRPr="00240A27">
        <w:rPr>
          <w:rFonts w:ascii="Palatino Linotype" w:eastAsia="MS Mincho" w:hAnsi="Palatino Linotype"/>
          <w:i/>
        </w:rPr>
        <w:t xml:space="preserve">: </w:t>
      </w:r>
      <w:r w:rsidRPr="00240A27">
        <w:rPr>
          <w:rFonts w:ascii="Palatino Linotype" w:eastAsia="MS Mincho" w:hAnsi="Palatino Linotype"/>
          <w:i/>
          <w:sz w:val="22"/>
          <w:szCs w:val="22"/>
        </w:rPr>
        <w:t>“</w:t>
      </w:r>
      <w:r w:rsidR="00C718D4" w:rsidRPr="00C718D4">
        <w:rPr>
          <w:rFonts w:ascii="Palatino Linotype" w:hAnsi="Palatino Linotype"/>
          <w:i/>
          <w:color w:val="000000"/>
          <w:sz w:val="22"/>
          <w:szCs w:val="22"/>
        </w:rPr>
        <w:t>solicito al infoem analice el caso para ver si dentro de sus archivos obra información que de respuesta a mis peticiones</w:t>
      </w:r>
      <w:r w:rsidRPr="00240A27">
        <w:rPr>
          <w:rFonts w:ascii="Palatino Linotype" w:eastAsia="MS Mincho" w:hAnsi="Palatino Linotype"/>
          <w:i/>
          <w:sz w:val="22"/>
          <w:szCs w:val="22"/>
        </w:rPr>
        <w:t>” (Sic)</w:t>
      </w:r>
    </w:p>
    <w:p w:rsidR="00D85015" w:rsidRDefault="00D85015" w:rsidP="00D85015">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D85015" w:rsidRPr="00240A27" w:rsidRDefault="00D85015" w:rsidP="00D85015">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hAnsi="Palatino Linotype" w:cs="Arial"/>
          <w:lang w:val="es-ES"/>
        </w:rPr>
        <w:t xml:space="preserve">Se registró el recurso de revisión bajo el número de expediente </w:t>
      </w:r>
      <w:r w:rsidRPr="00240A27">
        <w:rPr>
          <w:rFonts w:ascii="Palatino Linotype" w:eastAsia="MS Mincho" w:hAnsi="Palatino Linotype" w:cs="Arial"/>
          <w:bCs/>
        </w:rPr>
        <w:t xml:space="preserve">al rubro indicado, asimismo con fundamento en lo dispuesto por el </w:t>
      </w:r>
      <w:r w:rsidRPr="00240A27">
        <w:rPr>
          <w:rFonts w:ascii="Palatino Linotype" w:eastAsia="Calibri" w:hAnsi="Palatino Linotype" w:cs="Arial"/>
          <w:lang w:val="es-ES"/>
        </w:rPr>
        <w:t xml:space="preserve">artículo 185 fracción I de la Ley de Transparencia y Acceso a la Información Pública del Estado de México y Municipios </w:t>
      </w:r>
      <w:r w:rsidRPr="00240A27">
        <w:rPr>
          <w:rFonts w:ascii="Palatino Linotype" w:hAnsi="Palatino Linotype" w:cs="Arial"/>
          <w:lang w:val="es-ES"/>
        </w:rPr>
        <w:t xml:space="preserve">se turnó a la </w:t>
      </w:r>
      <w:r w:rsidRPr="00240A27">
        <w:rPr>
          <w:rFonts w:ascii="Palatino Linotype" w:hAnsi="Palatino Linotype" w:cs="Arial"/>
          <w:b/>
          <w:lang w:val="es-ES"/>
        </w:rPr>
        <w:t>Comisionada María del Rosario Mejía Ayala</w:t>
      </w:r>
      <w:r w:rsidRPr="00240A27">
        <w:rPr>
          <w:rFonts w:ascii="Palatino Linotype" w:hAnsi="Palatino Linotype" w:cs="Arial"/>
          <w:lang w:val="es-ES"/>
        </w:rPr>
        <w:t xml:space="preserve"> con el objeto de </w:t>
      </w:r>
      <w:r w:rsidRPr="00240A27">
        <w:rPr>
          <w:rFonts w:ascii="Palatino Linotype" w:hAnsi="Palatino Linotype" w:cs="Arial"/>
        </w:rPr>
        <w:t>su análisis.</w:t>
      </w:r>
    </w:p>
    <w:p w:rsidR="00D85015" w:rsidRPr="00240A27" w:rsidRDefault="00D85015" w:rsidP="00D85015">
      <w:pPr>
        <w:spacing w:before="240" w:after="240" w:line="360" w:lineRule="auto"/>
        <w:contextualSpacing/>
        <w:jc w:val="both"/>
        <w:rPr>
          <w:rFonts w:ascii="Palatino Linotype" w:eastAsia="MS Mincho" w:hAnsi="Palatino Linotype"/>
          <w:i/>
          <w:color w:val="000000"/>
        </w:rPr>
      </w:pPr>
    </w:p>
    <w:p w:rsidR="00D85015" w:rsidRPr="00B77F1F" w:rsidRDefault="00D85015" w:rsidP="00D85015">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274017">
        <w:rPr>
          <w:rFonts w:ascii="Palatino Linotype" w:eastAsia="Calibri" w:hAnsi="Palatino Linotype" w:cs="Arial"/>
          <w:lang w:val="es-ES"/>
        </w:rPr>
        <w:t>diecisiete (17) de abril</w:t>
      </w:r>
      <w:r>
        <w:rPr>
          <w:rFonts w:ascii="Palatino Linotype" w:eastAsia="Calibri" w:hAnsi="Palatino Linotype" w:cs="Arial"/>
          <w:lang w:val="es-ES"/>
        </w:rPr>
        <w:t xml:space="preserve"> de dos mil veintitrés</w:t>
      </w:r>
      <w:r w:rsidRPr="00240A27">
        <w:rPr>
          <w:rFonts w:ascii="Palatino Linotype" w:eastAsia="Calibri" w:hAnsi="Palatino Linotype" w:cs="Arial"/>
          <w:lang w:val="es-ES"/>
        </w:rPr>
        <w:t xml:space="preserve">, puso a disposición de las partes el expediente electrónico </w:t>
      </w:r>
      <w:r w:rsidRPr="00240A27">
        <w:rPr>
          <w:rFonts w:ascii="Palatino Linotype" w:eastAsia="Calibri" w:hAnsi="Palatino Linotype" w:cs="Arial"/>
        </w:rPr>
        <w:t xml:space="preserve">vía </w:t>
      </w:r>
      <w:r w:rsidRPr="00240A27">
        <w:rPr>
          <w:rFonts w:ascii="Palatino Linotype" w:eastAsia="Calibri" w:hAnsi="Palatino Linotype" w:cs="Arial"/>
          <w:lang w:val="es-ES"/>
        </w:rPr>
        <w:t xml:space="preserve">Sistema de Acceso a la Información Mexiquense </w:t>
      </w:r>
      <w:r w:rsidRPr="00240A27">
        <w:rPr>
          <w:rFonts w:ascii="Palatino Linotype" w:eastAsia="Calibri" w:hAnsi="Palatino Linotype" w:cs="Arial"/>
          <w:b/>
          <w:lang w:val="es-ES"/>
        </w:rPr>
        <w:t xml:space="preserve">(SAIMEX) </w:t>
      </w:r>
      <w:r w:rsidRPr="00240A27">
        <w:rPr>
          <w:rFonts w:ascii="Palatino Linotype" w:eastAsia="Calibri" w:hAnsi="Palatino Linotype" w:cs="Arial"/>
          <w:lang w:val="es-ES"/>
        </w:rPr>
        <w:t xml:space="preserve">a efecto de que en un plazo máximo de siete días manifestaran lo que a derecho convinieran, </w:t>
      </w:r>
      <w:r w:rsidRPr="00240A27">
        <w:rPr>
          <w:rFonts w:ascii="Palatino Linotype" w:eastAsia="Calibri" w:hAnsi="Palatino Linotype" w:cs="Arial"/>
          <w:lang w:val="es-ES"/>
        </w:rPr>
        <w:lastRenderedPageBreak/>
        <w:t xml:space="preserve">ofrecieran pruebas y alegatos según corresponda al caso concreto, de esta forma para que el </w:t>
      </w:r>
      <w:r w:rsidRPr="00240A27">
        <w:rPr>
          <w:rFonts w:ascii="Palatino Linotype" w:eastAsia="Calibri" w:hAnsi="Palatino Linotype" w:cs="Arial"/>
          <w:b/>
          <w:lang w:val="es-ES"/>
        </w:rPr>
        <w:t>SUJETO OBLIGADO</w:t>
      </w:r>
      <w:r w:rsidR="00876FEC">
        <w:rPr>
          <w:rFonts w:ascii="Palatino Linotype" w:eastAsia="Calibri" w:hAnsi="Palatino Linotype" w:cs="Arial"/>
          <w:b/>
          <w:lang w:val="es-ES"/>
        </w:rPr>
        <w:t>,</w:t>
      </w:r>
      <w:r w:rsidRPr="00240A27">
        <w:rPr>
          <w:rFonts w:ascii="Palatino Linotype" w:eastAsia="Calibri" w:hAnsi="Palatino Linotype" w:cs="Arial"/>
          <w:lang w:val="es-ES"/>
        </w:rPr>
        <w:t xml:space="preserve"> presentara el Informe Justificado procedente.  </w:t>
      </w:r>
    </w:p>
    <w:p w:rsidR="00D85015" w:rsidRPr="003B03F4" w:rsidRDefault="00D85015" w:rsidP="00D85015">
      <w:pPr>
        <w:spacing w:before="240" w:after="240" w:line="360" w:lineRule="auto"/>
        <w:contextualSpacing/>
        <w:jc w:val="both"/>
        <w:rPr>
          <w:rFonts w:ascii="Palatino Linotype" w:eastAsia="MS Mincho" w:hAnsi="Palatino Linotype"/>
          <w:i/>
          <w:color w:val="000000"/>
        </w:rPr>
      </w:pPr>
    </w:p>
    <w:p w:rsidR="00D85015" w:rsidRPr="00AC5363" w:rsidRDefault="00D85015" w:rsidP="00D85015">
      <w:pPr>
        <w:numPr>
          <w:ilvl w:val="0"/>
          <w:numId w:val="1"/>
        </w:numPr>
        <w:spacing w:before="240" w:after="240" w:line="360" w:lineRule="auto"/>
        <w:ind w:left="0" w:firstLine="0"/>
        <w:contextualSpacing/>
        <w:jc w:val="both"/>
        <w:rPr>
          <w:rFonts w:ascii="Palatino Linotype" w:eastAsia="MS Mincho" w:hAnsi="Palatino Linotype"/>
          <w:b/>
        </w:rPr>
      </w:pPr>
      <w:r w:rsidRPr="00240A27">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w:t>
      </w:r>
      <w:r>
        <w:rPr>
          <w:rFonts w:ascii="Palatino Linotype" w:eastAsia="Calibri" w:hAnsi="Palatino Linotype" w:cs="Arial"/>
          <w:lang w:val="es-ES"/>
        </w:rPr>
        <w:t xml:space="preserve"> su parte el Sujeto Obligado</w:t>
      </w:r>
      <w:r w:rsidR="00AC5363">
        <w:rPr>
          <w:rFonts w:ascii="Palatino Linotype" w:eastAsia="Calibri" w:hAnsi="Palatino Linotype" w:cs="Arial"/>
          <w:lang w:val="es-ES"/>
        </w:rPr>
        <w:t xml:space="preserve"> no remitió informe justificado el veintiuno (21) de abril de dos mil veintitrés, mediante el archivo </w:t>
      </w:r>
      <w:hyperlink r:id="rId11" w:history="1">
        <w:r w:rsidR="00AC5363" w:rsidRPr="00AC5363">
          <w:rPr>
            <w:rStyle w:val="Hipervnculo"/>
            <w:rFonts w:ascii="Palatino Linotype" w:eastAsia="Calibri" w:hAnsi="Palatino Linotype" w:cs="Arial"/>
            <w:b/>
            <w:bCs/>
            <w:color w:val="auto"/>
            <w:u w:val="none"/>
          </w:rPr>
          <w:t>INFORME JUSTIFICADO RR 01878-INFOEM-IP-RR-2023_1.PDF</w:t>
        </w:r>
      </w:hyperlink>
      <w:r w:rsidR="00AC5363">
        <w:rPr>
          <w:rFonts w:ascii="Palatino Linotype" w:eastAsia="Calibri" w:hAnsi="Palatino Linotype" w:cs="Arial"/>
          <w:lang w:val="es-ES"/>
        </w:rPr>
        <w:t xml:space="preserve"> en el que confirmo la respuesta. </w:t>
      </w:r>
    </w:p>
    <w:p w:rsidR="00AC5363" w:rsidRPr="00AC5363" w:rsidRDefault="00AC5363" w:rsidP="00AC5363">
      <w:pPr>
        <w:spacing w:before="240" w:after="240" w:line="360" w:lineRule="auto"/>
        <w:contextualSpacing/>
        <w:jc w:val="both"/>
        <w:rPr>
          <w:rFonts w:ascii="Palatino Linotype" w:eastAsia="MS Mincho" w:hAnsi="Palatino Linotype"/>
          <w:b/>
        </w:rPr>
      </w:pPr>
    </w:p>
    <w:p w:rsidR="00AC5363" w:rsidRPr="00AC5363" w:rsidRDefault="00AC5363" w:rsidP="00D85015">
      <w:pPr>
        <w:numPr>
          <w:ilvl w:val="0"/>
          <w:numId w:val="1"/>
        </w:numPr>
        <w:spacing w:before="240" w:after="240" w:line="360" w:lineRule="auto"/>
        <w:ind w:left="0" w:firstLine="0"/>
        <w:contextualSpacing/>
        <w:jc w:val="both"/>
        <w:rPr>
          <w:rFonts w:ascii="Palatino Linotype" w:eastAsia="MS Mincho" w:hAnsi="Palatino Linotype"/>
          <w:b/>
        </w:rPr>
      </w:pPr>
      <w:r>
        <w:rPr>
          <w:rFonts w:ascii="Palatino Linotype" w:eastAsia="Calibri" w:hAnsi="Palatino Linotype" w:cs="Arial"/>
          <w:lang w:val="es-ES"/>
        </w:rPr>
        <w:t xml:space="preserve">El treinta (30) de mayo de dos mil veintitrés, se notificó el acuerdo mediante el cual se aprobó la ampliación de plazo para emitir resolución. </w:t>
      </w:r>
    </w:p>
    <w:p w:rsidR="00AC5363" w:rsidRPr="00E87C99" w:rsidRDefault="00AC5363" w:rsidP="00AC5363">
      <w:pPr>
        <w:spacing w:before="240" w:after="240" w:line="360" w:lineRule="auto"/>
        <w:contextualSpacing/>
        <w:jc w:val="both"/>
        <w:rPr>
          <w:rFonts w:ascii="Palatino Linotype" w:eastAsia="MS Mincho" w:hAnsi="Palatino Linotype"/>
          <w:b/>
        </w:rPr>
      </w:pPr>
    </w:p>
    <w:p w:rsidR="00D85015" w:rsidRPr="00BF53CF" w:rsidRDefault="00D85015" w:rsidP="00D85015">
      <w:pPr>
        <w:pStyle w:val="Prrafodelista"/>
        <w:numPr>
          <w:ilvl w:val="0"/>
          <w:numId w:val="1"/>
        </w:numPr>
        <w:spacing w:before="240" w:after="240" w:line="360" w:lineRule="auto"/>
        <w:ind w:left="0" w:firstLine="0"/>
        <w:jc w:val="both"/>
        <w:rPr>
          <w:rFonts w:ascii="Palatino Linotype" w:eastAsia="MS Mincho" w:hAnsi="Palatino Linotype"/>
          <w:b/>
          <w:sz w:val="24"/>
        </w:rPr>
      </w:pPr>
      <w:r w:rsidRPr="00BF53CF">
        <w:rPr>
          <w:rFonts w:ascii="Palatino Linotype" w:eastAsia="MS Mincho" w:hAnsi="Palatino Linotype"/>
          <w:sz w:val="24"/>
        </w:rPr>
        <w:t>La Comisionada Ponente decretó el cierre de instrucción</w:t>
      </w:r>
      <w:r w:rsidRPr="00BF53CF">
        <w:rPr>
          <w:rFonts w:ascii="Palatino Linotype" w:eastAsia="MS Mincho" w:hAnsi="Palatino Linotype" w:cs="Arial"/>
          <w:sz w:val="24"/>
        </w:rPr>
        <w:t xml:space="preserve"> </w:t>
      </w:r>
      <w:r w:rsidRPr="00BF53CF">
        <w:rPr>
          <w:rFonts w:ascii="Palatino Linotype" w:eastAsia="MS Mincho" w:hAnsi="Palatino Linotype"/>
          <w:sz w:val="24"/>
        </w:rPr>
        <w:t xml:space="preserve">mediante acuerdo de fecha </w:t>
      </w:r>
      <w:r w:rsidR="00AC5363">
        <w:rPr>
          <w:rFonts w:ascii="Palatino Linotype" w:eastAsia="MS Mincho" w:hAnsi="Palatino Linotype"/>
          <w:sz w:val="24"/>
        </w:rPr>
        <w:t xml:space="preserve">doce (12) de junio </w:t>
      </w:r>
      <w:r>
        <w:rPr>
          <w:rFonts w:ascii="Palatino Linotype" w:eastAsia="MS Mincho" w:hAnsi="Palatino Linotype"/>
          <w:sz w:val="24"/>
        </w:rPr>
        <w:t xml:space="preserve"> de dos mil veintitrés</w:t>
      </w:r>
      <w:r w:rsidRPr="00BF53CF">
        <w:rPr>
          <w:rFonts w:ascii="Palatino Linotype" w:eastAsia="MS Mincho" w:hAnsi="Palatino Linotype"/>
          <w:sz w:val="24"/>
        </w:rPr>
        <w:t xml:space="preserve">. </w:t>
      </w:r>
    </w:p>
    <w:p w:rsidR="00D85015" w:rsidRPr="00240A27" w:rsidRDefault="00D85015" w:rsidP="00D85015">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240A27">
        <w:rPr>
          <w:rFonts w:ascii="Palatino Linotype" w:eastAsia="MS Gothic" w:hAnsi="Palatino Linotype"/>
          <w:b/>
          <w:lang w:eastAsia="en-US"/>
        </w:rPr>
        <w:t>CONSIDERANDO</w:t>
      </w:r>
      <w:bookmarkEnd w:id="8"/>
      <w:bookmarkEnd w:id="9"/>
      <w:bookmarkEnd w:id="10"/>
    </w:p>
    <w:p w:rsidR="00D85015" w:rsidRPr="00240A27" w:rsidRDefault="00D85015" w:rsidP="00D85015">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240A27">
        <w:rPr>
          <w:rFonts w:ascii="Palatino Linotype" w:eastAsia="MS Gothic" w:hAnsi="Palatino Linotype"/>
          <w:b/>
          <w:lang w:eastAsia="en-US"/>
        </w:rPr>
        <w:t>PRIMERO. De la competencia</w:t>
      </w:r>
      <w:bookmarkEnd w:id="11"/>
      <w:bookmarkEnd w:id="12"/>
      <w:r w:rsidRPr="00240A27">
        <w:rPr>
          <w:rFonts w:ascii="Palatino Linotype" w:eastAsia="MS Gothic" w:hAnsi="Palatino Linotype"/>
          <w:b/>
          <w:lang w:eastAsia="en-US"/>
        </w:rPr>
        <w:t>.</w:t>
      </w:r>
      <w:bookmarkEnd w:id="13"/>
    </w:p>
    <w:p w:rsidR="00D85015" w:rsidRPr="007948BB" w:rsidRDefault="00D85015" w:rsidP="00D85015">
      <w:pPr>
        <w:pStyle w:val="Prrafodelista"/>
        <w:numPr>
          <w:ilvl w:val="0"/>
          <w:numId w:val="1"/>
        </w:numPr>
        <w:spacing w:line="360" w:lineRule="auto"/>
        <w:ind w:left="0" w:firstLine="0"/>
        <w:jc w:val="both"/>
        <w:rPr>
          <w:rFonts w:ascii="Palatino Linotype" w:hAnsi="Palatino Linotype"/>
          <w:sz w:val="24"/>
        </w:rPr>
      </w:pPr>
      <w:r w:rsidRPr="00CC77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7E34F7">
        <w:rPr>
          <w:rFonts w:ascii="Palatino Linotype" w:hAnsi="Palatino Linotype"/>
          <w:b/>
          <w:sz w:val="24"/>
        </w:rPr>
        <w:t>Constitución Política de los Estados Unidos Mexicanos</w:t>
      </w:r>
      <w:r w:rsidRPr="00CC7745">
        <w:rPr>
          <w:rFonts w:ascii="Palatino Linotype" w:hAnsi="Palatino Linotype"/>
          <w:sz w:val="24"/>
        </w:rPr>
        <w:t xml:space="preserve">; 5, párrafos trigésimo, trigésimo primero y trigésimo segundo, fracciones IV y V, de la </w:t>
      </w:r>
      <w:r w:rsidRPr="007E34F7">
        <w:rPr>
          <w:rFonts w:ascii="Palatino Linotype" w:hAnsi="Palatino Linotype"/>
          <w:b/>
          <w:sz w:val="24"/>
        </w:rPr>
        <w:t>Constitución Política del Estado Libre y Soberano de México</w:t>
      </w:r>
      <w:r w:rsidRPr="00CC7745">
        <w:rPr>
          <w:rFonts w:ascii="Palatino Linotype" w:hAnsi="Palatino Linotype"/>
          <w:sz w:val="24"/>
        </w:rPr>
        <w:t xml:space="preserve">; </w:t>
      </w:r>
      <w:r w:rsidRPr="00CC7745">
        <w:rPr>
          <w:rFonts w:ascii="Palatino Linotype" w:hAnsi="Palatino Linotype"/>
          <w:sz w:val="24"/>
        </w:rPr>
        <w:lastRenderedPageBreak/>
        <w:t xml:space="preserve">artículos 1, 2 fracción II, 13, 29, 36 fracciones I y II, 176, 178, 179, 181 párrafo tercero y 185 de la </w:t>
      </w:r>
      <w:r w:rsidRPr="007E34F7">
        <w:rPr>
          <w:rFonts w:ascii="Palatino Linotype" w:hAnsi="Palatino Linotype"/>
          <w:b/>
          <w:sz w:val="24"/>
        </w:rPr>
        <w:t>Ley de Transparencia y Acceso a la Información Pública del Estado de México y Municipios</w:t>
      </w:r>
      <w:r w:rsidRPr="00CC7745">
        <w:rPr>
          <w:rFonts w:ascii="Palatino Linotype" w:hAnsi="Palatino Linotype"/>
          <w:sz w:val="24"/>
        </w:rPr>
        <w:t xml:space="preserve">; 6, 9 fracciones I y XXIII, y 11 del </w:t>
      </w:r>
      <w:r w:rsidRPr="007E34F7">
        <w:rPr>
          <w:rFonts w:ascii="Palatino Linotype" w:hAnsi="Palatino Linotype"/>
          <w:b/>
          <w:sz w:val="24"/>
        </w:rPr>
        <w:t>Reglamento Interior del Instituto de Transparencia, Acceso a la Información Pública y Protección de Datos Personales del Estado de México y Municipios</w:t>
      </w:r>
      <w:r w:rsidRPr="00CC7745">
        <w:rPr>
          <w:rFonts w:ascii="Palatino Linotype" w:hAnsi="Palatino Linotype"/>
          <w:sz w:val="24"/>
        </w:rPr>
        <w:t>.</w:t>
      </w:r>
    </w:p>
    <w:p w:rsidR="00D85015" w:rsidRPr="00240A27" w:rsidRDefault="00D85015" w:rsidP="00D85015">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240A27">
        <w:rPr>
          <w:rFonts w:ascii="Palatino Linotype" w:eastAsia="MS Gothic" w:hAnsi="Palatino Linotype"/>
          <w:b/>
          <w:lang w:eastAsia="en-US"/>
        </w:rPr>
        <w:t>SEGUNDO. De la oportunidad y procedencia.</w:t>
      </w:r>
      <w:bookmarkEnd w:id="14"/>
      <w:bookmarkEnd w:id="15"/>
      <w:bookmarkEnd w:id="16"/>
    </w:p>
    <w:p w:rsidR="00D85015" w:rsidRPr="00050C35" w:rsidRDefault="00D85015" w:rsidP="00D85015">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240A27">
        <w:rPr>
          <w:rFonts w:ascii="Palatino Linotype" w:eastAsia="Calibri" w:hAnsi="Palatino Linotype" w:cs="Arial"/>
          <w:lang w:val="es-ES_tradnl" w:eastAsia="es-ES"/>
        </w:rPr>
        <w:t xml:space="preserve">El medio de impugnación fue presentado a través del </w:t>
      </w:r>
      <w:r w:rsidRPr="00240A27">
        <w:rPr>
          <w:rFonts w:ascii="Palatino Linotype" w:eastAsia="Calibri" w:hAnsi="Palatino Linotype" w:cs="Arial"/>
          <w:b/>
          <w:lang w:val="es-ES_tradnl" w:eastAsia="es-ES"/>
        </w:rPr>
        <w:t>SAIMEX,</w:t>
      </w:r>
      <w:r w:rsidRPr="00240A2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240A27">
        <w:rPr>
          <w:rFonts w:ascii="Palatino Linotype" w:eastAsia="Calibri" w:hAnsi="Palatino Linotype" w:cs="Arial"/>
          <w:b/>
          <w:lang w:val="es-ES_tradnl" w:eastAsia="es-ES"/>
        </w:rPr>
        <w:t>SUJETO OBLIGADO</w:t>
      </w:r>
      <w:r w:rsidR="00876FEC">
        <w:rPr>
          <w:rFonts w:ascii="Palatino Linotype" w:eastAsia="Calibri" w:hAnsi="Palatino Linotype" w:cs="Arial"/>
          <w:b/>
          <w:lang w:val="es-ES_tradnl" w:eastAsia="es-ES"/>
        </w:rPr>
        <w:t>,</w:t>
      </w:r>
      <w:r w:rsidR="00AC5363">
        <w:rPr>
          <w:rFonts w:ascii="Palatino Linotype" w:eastAsia="Calibri" w:hAnsi="Palatino Linotype" w:cs="Arial"/>
          <w:lang w:val="es-ES_tradnl" w:eastAsia="es-ES"/>
        </w:rPr>
        <w:t xml:space="preserve"> entregó respuesta el día diez (10</w:t>
      </w:r>
      <w:r>
        <w:rPr>
          <w:rFonts w:ascii="Palatino Linotype" w:eastAsia="Calibri" w:hAnsi="Palatino Linotype" w:cs="Arial"/>
          <w:lang w:val="es-ES_tradnl" w:eastAsia="es-ES"/>
        </w:rPr>
        <w:t>) de abril de dos mil veintitrés</w:t>
      </w:r>
      <w:r w:rsidRPr="00240A27">
        <w:rPr>
          <w:rFonts w:ascii="Palatino Linotype" w:eastAsia="Calibri" w:hAnsi="Palatino Linotype" w:cs="Arial"/>
          <w:lang w:val="es-ES_tradnl" w:eastAsia="es-ES"/>
        </w:rPr>
        <w:t xml:space="preserve">, </w:t>
      </w:r>
      <w:r w:rsidRPr="00240A27">
        <w:rPr>
          <w:rFonts w:ascii="Palatino Linotype" w:eastAsiaTheme="minorEastAsia" w:hAnsi="Palatino Linotype" w:cs="Arial"/>
          <w:lang w:val="es-ES_tradnl" w:eastAsia="es-ES"/>
        </w:rPr>
        <w:t xml:space="preserve">de tal forma que el plazo para interponer el recurso transcurrió del </w:t>
      </w:r>
      <w:r w:rsidR="00AC5363">
        <w:rPr>
          <w:rFonts w:ascii="Palatino Linotype" w:eastAsiaTheme="minorEastAsia" w:hAnsi="Palatino Linotype" w:cs="Arial"/>
          <w:lang w:val="es-ES_tradnl" w:eastAsia="es-ES"/>
        </w:rPr>
        <w:t xml:space="preserve">once (11) de abril al dos (02) de mayo </w:t>
      </w:r>
      <w:r>
        <w:rPr>
          <w:rFonts w:ascii="Palatino Linotype" w:eastAsiaTheme="minorEastAsia" w:hAnsi="Palatino Linotype" w:cs="Arial"/>
          <w:lang w:val="es-ES_tradnl" w:eastAsia="es-ES"/>
        </w:rPr>
        <w:t xml:space="preserve"> de dos mil veintitrés</w:t>
      </w:r>
      <w:r w:rsidRPr="00240A27">
        <w:rPr>
          <w:rFonts w:ascii="Palatino Linotype" w:eastAsiaTheme="minorEastAsia" w:hAnsi="Palatino Linotype" w:cs="Arial"/>
          <w:lang w:val="es-ES_tradnl" w:eastAsia="es-ES"/>
        </w:rPr>
        <w:t xml:space="preserve">; en consecuencia, si el particular presentó su inconformidad el día </w:t>
      </w:r>
      <w:r w:rsidR="00AC5363">
        <w:rPr>
          <w:rFonts w:ascii="Palatino Linotype" w:eastAsiaTheme="minorEastAsia" w:hAnsi="Palatino Linotype" w:cs="Arial"/>
          <w:lang w:val="es-ES_tradnl" w:eastAsia="es-ES"/>
        </w:rPr>
        <w:t>once (11) de abril</w:t>
      </w:r>
      <w:r w:rsidRPr="00240A27">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240A27">
        <w:rPr>
          <w:rFonts w:ascii="Palatino Linotype" w:eastAsiaTheme="minorEastAsia" w:hAnsi="Palatino Linotype" w:cs="Arial"/>
          <w:b/>
          <w:lang w:val="es-ES_tradnl" w:eastAsia="es-ES"/>
        </w:rPr>
        <w:t xml:space="preserve">Ley de Transparencia y Acceso a la Información Pública del Estado de México y Municipios </w:t>
      </w:r>
      <w:r w:rsidRPr="00240A27">
        <w:rPr>
          <w:rFonts w:ascii="Palatino Linotype" w:eastAsiaTheme="minorEastAsia" w:hAnsi="Palatino Linotype" w:cs="Arial"/>
          <w:lang w:val="es-ES_tradnl" w:eastAsia="es-ES"/>
        </w:rPr>
        <w:t xml:space="preserve">vigente. </w:t>
      </w:r>
    </w:p>
    <w:p w:rsidR="00D85015" w:rsidRPr="001819B5" w:rsidRDefault="00D85015" w:rsidP="00D85015">
      <w:pPr>
        <w:spacing w:before="240" w:after="240" w:line="360" w:lineRule="auto"/>
        <w:ind w:right="49"/>
        <w:contextualSpacing/>
        <w:jc w:val="both"/>
        <w:rPr>
          <w:rFonts w:ascii="Palatino Linotype" w:eastAsia="Calibri" w:hAnsi="Palatino Linotype" w:cs="Arial"/>
          <w:b/>
        </w:rPr>
      </w:pPr>
    </w:p>
    <w:p w:rsidR="00D85015" w:rsidRDefault="00D85015" w:rsidP="00D85015">
      <w:pPr>
        <w:numPr>
          <w:ilvl w:val="0"/>
          <w:numId w:val="1"/>
        </w:numPr>
        <w:spacing w:before="240" w:after="240" w:line="360" w:lineRule="auto"/>
        <w:ind w:left="0" w:right="49" w:firstLine="0"/>
        <w:contextualSpacing/>
        <w:jc w:val="both"/>
        <w:rPr>
          <w:rFonts w:ascii="Palatino Linotype" w:eastAsia="Calibri" w:hAnsi="Palatino Linotype" w:cs="Arial"/>
          <w:b/>
        </w:rPr>
      </w:pPr>
      <w:r w:rsidRPr="00240A27">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5015" w:rsidRDefault="00D85015" w:rsidP="00D85015">
      <w:pPr>
        <w:rPr>
          <w:rFonts w:ascii="Palatino Linotype" w:eastAsia="Calibri" w:hAnsi="Palatino Linotype" w:cs="Arial"/>
          <w:b/>
        </w:rPr>
      </w:pPr>
    </w:p>
    <w:p w:rsidR="00D85015" w:rsidRPr="00240A27" w:rsidRDefault="00D85015" w:rsidP="00D85015">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Pr>
          <w:rFonts w:ascii="Palatino Linotype" w:eastAsia="MS Mincho" w:hAnsi="Palatino Linotype" w:cstheme="majorBidi"/>
          <w:b/>
          <w:lang w:val="es-ES_tradnl" w:eastAsia="es-ES"/>
        </w:rPr>
        <w:lastRenderedPageBreak/>
        <w:t xml:space="preserve">TERCERO. </w:t>
      </w:r>
      <w:r w:rsidRPr="00240A27">
        <w:rPr>
          <w:rFonts w:ascii="Palatino Linotype" w:eastAsia="MS Mincho" w:hAnsi="Palatino Linotype" w:cstheme="majorBidi"/>
          <w:b/>
          <w:lang w:val="es-ES_tradnl" w:eastAsia="es-ES"/>
        </w:rPr>
        <w:t>Planteamiento de la Litis</w:t>
      </w:r>
      <w:r w:rsidRPr="00240A27">
        <w:rPr>
          <w:rFonts w:ascii="Palatino Linotype" w:eastAsia="MS Gothic" w:hAnsi="Palatino Linotype"/>
          <w:b/>
        </w:rPr>
        <w:t>.</w:t>
      </w:r>
      <w:bookmarkEnd w:id="17"/>
      <w:bookmarkEnd w:id="18"/>
    </w:p>
    <w:p w:rsidR="00D85015" w:rsidRPr="001819B5" w:rsidRDefault="00D85015" w:rsidP="00D85015">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Pr>
          <w:rFonts w:ascii="Palatino Linotype" w:hAnsi="Palatino Linotype" w:cs="Arial"/>
          <w:color w:val="000000" w:themeColor="text1"/>
          <w:sz w:val="24"/>
        </w:rPr>
        <w:t>El particular solicitó</w:t>
      </w:r>
      <w:r w:rsidR="00AC5363">
        <w:rPr>
          <w:rFonts w:ascii="Palatino Linotype" w:hAnsi="Palatino Linotype" w:cs="Arial"/>
          <w:color w:val="000000" w:themeColor="text1"/>
          <w:sz w:val="24"/>
        </w:rPr>
        <w:t xml:space="preserve"> conocer el fundamento legal o manual de procedimientos o el documento oficial que dé cuenta del tiempo </w:t>
      </w:r>
      <w:r w:rsidR="005335BC">
        <w:rPr>
          <w:rFonts w:ascii="Palatino Linotype" w:hAnsi="Palatino Linotype" w:cs="Arial"/>
          <w:color w:val="000000" w:themeColor="text1"/>
          <w:sz w:val="24"/>
        </w:rPr>
        <w:t xml:space="preserve">en el que debería atenderse o de los días límite para concluir o determinar las sanciones correspondientes por una denuncia a través del portal Sistema de Atención Mexiquense (SAM). </w:t>
      </w:r>
    </w:p>
    <w:p w:rsidR="00D85015" w:rsidRPr="001819B5" w:rsidRDefault="00D85015" w:rsidP="00D85015">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D85015" w:rsidRPr="005335BC" w:rsidRDefault="00D85015" w:rsidP="00D85015">
      <w:pPr>
        <w:pStyle w:val="Prrafodelista"/>
        <w:numPr>
          <w:ilvl w:val="0"/>
          <w:numId w:val="1"/>
        </w:numPr>
        <w:spacing w:line="360" w:lineRule="auto"/>
        <w:ind w:left="0" w:firstLine="0"/>
        <w:jc w:val="both"/>
        <w:rPr>
          <w:rFonts w:ascii="Palatino Linotype" w:hAnsi="Palatino Linotype" w:cs="Arial"/>
          <w:sz w:val="24"/>
          <w:lang w:val="es-ES"/>
        </w:rPr>
      </w:pPr>
      <w:r w:rsidRPr="00240A27">
        <w:rPr>
          <w:rFonts w:ascii="Palatino Linotype" w:hAnsi="Palatino Linotype"/>
          <w:iCs/>
          <w:color w:val="000000"/>
          <w:sz w:val="24"/>
        </w:rPr>
        <w:t>En respuesta, el SUJETO OBLIGADO</w:t>
      </w:r>
      <w:r w:rsidR="00876FEC">
        <w:rPr>
          <w:rFonts w:ascii="Palatino Linotype" w:hAnsi="Palatino Linotype"/>
          <w:iCs/>
          <w:color w:val="000000"/>
          <w:sz w:val="24"/>
        </w:rPr>
        <w:t>,</w:t>
      </w:r>
      <w:r w:rsidRPr="00240A27">
        <w:rPr>
          <w:rFonts w:ascii="Palatino Linotype" w:hAnsi="Palatino Linotype"/>
          <w:iCs/>
          <w:color w:val="000000"/>
          <w:sz w:val="24"/>
        </w:rPr>
        <w:t xml:space="preserve"> </w:t>
      </w:r>
      <w:r w:rsidR="005335BC">
        <w:rPr>
          <w:rFonts w:ascii="Palatino Linotype" w:hAnsi="Palatino Linotype"/>
          <w:iCs/>
          <w:color w:val="000000"/>
          <w:sz w:val="24"/>
        </w:rPr>
        <w:t xml:space="preserve">señaló </w:t>
      </w:r>
      <w:r>
        <w:rPr>
          <w:rFonts w:ascii="Palatino Linotype" w:hAnsi="Palatino Linotype"/>
          <w:iCs/>
          <w:color w:val="000000"/>
          <w:sz w:val="24"/>
        </w:rPr>
        <w:t xml:space="preserve"> </w:t>
      </w:r>
      <w:r w:rsidR="005335BC">
        <w:rPr>
          <w:rFonts w:ascii="Palatino Linotype" w:hAnsi="Palatino Linotype"/>
          <w:iCs/>
          <w:color w:val="000000"/>
          <w:sz w:val="24"/>
        </w:rPr>
        <w:t xml:space="preserve">que el Manual para la Atención y Trámite de los Asuntos que se Registran en el SAM, en el punto 6.3 </w:t>
      </w:r>
      <w:r w:rsidR="005335BC" w:rsidRPr="005335BC">
        <w:rPr>
          <w:rFonts w:ascii="Palatino Linotype" w:hAnsi="Palatino Linotype"/>
          <w:iCs/>
          <w:color w:val="000000"/>
          <w:sz w:val="24"/>
        </w:rPr>
        <w:t xml:space="preserve"> se establece el plazo de 120 días para el trámite de investigación, así como la posibilidad de ampliación del mismo, por una sola ocasión y por un plazo diverso de 120 días.</w:t>
      </w:r>
      <w:r w:rsidR="005335BC">
        <w:rPr>
          <w:rFonts w:ascii="Palatino Linotype" w:hAnsi="Palatino Linotype"/>
          <w:iCs/>
          <w:color w:val="000000"/>
          <w:sz w:val="24"/>
        </w:rPr>
        <w:t xml:space="preserve"> Derivado de la respuesta, el particular interpuso recurso de revisión mediante el cual señaló de forma medular, la negativa en la entrega de la información. </w:t>
      </w:r>
    </w:p>
    <w:p w:rsidR="00D85015" w:rsidRPr="00240A27" w:rsidRDefault="00D85015" w:rsidP="00D85015">
      <w:pPr>
        <w:pStyle w:val="Prrafodelista"/>
        <w:rPr>
          <w:rFonts w:ascii="Palatino Linotype" w:eastAsia="MS Gothic" w:hAnsi="Palatino Linotype"/>
          <w:sz w:val="24"/>
        </w:rPr>
      </w:pPr>
    </w:p>
    <w:p w:rsidR="00D85015" w:rsidRPr="00240A27" w:rsidRDefault="00D85015" w:rsidP="00D8501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40A27">
        <w:rPr>
          <w:rFonts w:ascii="Palatino Linotype" w:eastAsia="MS Gothic" w:hAnsi="Palatino Linotype"/>
          <w:sz w:val="24"/>
        </w:rPr>
        <w:t xml:space="preserve">En consecuencia, la Litis a resolver en este recurso, se circunscribe a determinar si la respuesta colma con </w:t>
      </w:r>
      <w:r>
        <w:rPr>
          <w:rFonts w:ascii="Palatino Linotype" w:eastAsia="MS Gothic" w:hAnsi="Palatino Linotype"/>
          <w:sz w:val="24"/>
        </w:rPr>
        <w:t>lo solicitado o si se actualizan las causales de procedencia previstas</w:t>
      </w:r>
      <w:r w:rsidRPr="00240A27">
        <w:rPr>
          <w:rFonts w:ascii="Palatino Linotype" w:eastAsia="MS Gothic" w:hAnsi="Palatino Linotype"/>
          <w:sz w:val="24"/>
        </w:rPr>
        <w:t xml:space="preserve"> </w:t>
      </w:r>
      <w:r>
        <w:rPr>
          <w:rFonts w:ascii="Palatino Linotype" w:hAnsi="Palatino Linotype"/>
          <w:sz w:val="24"/>
        </w:rPr>
        <w:t>en e</w:t>
      </w:r>
      <w:r w:rsidR="005335BC">
        <w:rPr>
          <w:rFonts w:ascii="Palatino Linotype" w:hAnsi="Palatino Linotype"/>
          <w:sz w:val="24"/>
        </w:rPr>
        <w:t xml:space="preserve">l artículo 179, fracción I </w:t>
      </w:r>
      <w:r w:rsidRPr="00240A27">
        <w:rPr>
          <w:rFonts w:ascii="Palatino Linotype" w:hAnsi="Palatino Linotype"/>
          <w:sz w:val="24"/>
        </w:rPr>
        <w:t>de la Ley de Transparencia y Acceso a la Información Pública del Estado de México y Municipios; que establec</w:t>
      </w:r>
      <w:r w:rsidR="005335BC">
        <w:rPr>
          <w:rFonts w:ascii="Palatino Linotype" w:hAnsi="Palatino Linotype"/>
          <w:sz w:val="24"/>
        </w:rPr>
        <w:t>e la negativa de la información solicitada</w:t>
      </w:r>
      <w:r>
        <w:rPr>
          <w:rFonts w:ascii="Palatino Linotype" w:hAnsi="Palatino Linotype"/>
          <w:sz w:val="24"/>
        </w:rPr>
        <w:t xml:space="preserve">. </w:t>
      </w:r>
    </w:p>
    <w:p w:rsidR="00D85015" w:rsidRPr="00240A27" w:rsidRDefault="00D85015" w:rsidP="00D85015">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Pr>
          <w:rFonts w:ascii="Palatino Linotype" w:eastAsia="MS Gothic" w:hAnsi="Palatino Linotype"/>
          <w:b/>
          <w:color w:val="auto"/>
          <w:sz w:val="24"/>
          <w:szCs w:val="24"/>
          <w:lang w:val="es-ES_tradnl"/>
        </w:rPr>
        <w:t>CUARTO</w:t>
      </w:r>
      <w:r w:rsidRPr="00240A27">
        <w:rPr>
          <w:rFonts w:ascii="Palatino Linotype" w:eastAsia="MS Gothic" w:hAnsi="Palatino Linotype"/>
          <w:b/>
          <w:color w:val="auto"/>
          <w:sz w:val="24"/>
          <w:szCs w:val="24"/>
          <w:lang w:val="es-ES_tradnl"/>
        </w:rPr>
        <w:t>. Del estudio y resolución del recurso de revisión.</w:t>
      </w:r>
      <w:bookmarkEnd w:id="19"/>
      <w:bookmarkEnd w:id="20"/>
    </w:p>
    <w:p w:rsidR="00D85015" w:rsidRPr="00240A27" w:rsidRDefault="00D85015" w:rsidP="00D85015">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240A27">
        <w:rPr>
          <w:rFonts w:ascii="Palatino Linotype" w:eastAsia="MS Gothic" w:hAnsi="Palatino Linotype"/>
          <w:b/>
          <w:color w:val="auto"/>
          <w:sz w:val="24"/>
          <w:lang w:val="es-ES_tradnl" w:eastAsia="es-ES"/>
        </w:rPr>
        <w:t>I. De</w:t>
      </w:r>
      <w:bookmarkEnd w:id="21"/>
      <w:r w:rsidRPr="00240A27">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D85015" w:rsidRPr="00240A27" w:rsidRDefault="00D85015" w:rsidP="00D8501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40A27">
        <w:rPr>
          <w:rFonts w:ascii="Palatino Linotype" w:eastAsiaTheme="minorEastAsia" w:hAnsi="Palatino Linotype"/>
          <w:lang w:val="es-ES_tradnl" w:eastAsia="es-ES"/>
        </w:rPr>
        <w:t>E</w:t>
      </w:r>
      <w:r w:rsidRPr="00240A27">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w:t>
      </w:r>
      <w:r w:rsidRPr="00240A27">
        <w:rPr>
          <w:rFonts w:ascii="Palatino Linotype" w:hAnsi="Palatino Linotype" w:cs="Arial"/>
          <w:color w:val="000000"/>
          <w:lang w:val="es-ES_tradnl"/>
        </w:rPr>
        <w:lastRenderedPageBreak/>
        <w:t>Derechos Humanos en su artículo 13.1; en el artículo sexto de la Constitución Política de los Estados Unidos Mexicanos y en el artículo quinto de la Particular del Estado de México</w:t>
      </w:r>
      <w:r w:rsidRPr="00240A27">
        <w:rPr>
          <w:rFonts w:ascii="Palatino Linotype" w:hAnsi="Palatino Linotype" w:cs="Arial"/>
          <w:color w:val="000000"/>
          <w:lang w:val="es-ES_tradnl" w:eastAsia="es-ES"/>
        </w:rPr>
        <w:t xml:space="preserve">. </w:t>
      </w:r>
    </w:p>
    <w:p w:rsidR="00D85015" w:rsidRPr="00240A27" w:rsidRDefault="00D85015" w:rsidP="00D8501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t xml:space="preserve">Definiendo el Derecho de Acceso a la Información Pública como: </w:t>
      </w:r>
      <w:r w:rsidRPr="00240A27">
        <w:rPr>
          <w:rFonts w:ascii="Palatino Linotype" w:eastAsiaTheme="minorEastAsia" w:hAnsi="Palatino Linotype"/>
          <w:i/>
          <w:color w:val="000000"/>
          <w:lang w:val="es-ES_tradnl" w:eastAsia="es-ES"/>
        </w:rPr>
        <w:t>La igualdad de oportunidades para recibir, buscar e impartir información</w:t>
      </w:r>
      <w:r w:rsidRPr="00240A27">
        <w:rPr>
          <w:rFonts w:ascii="Palatino Linotype" w:eastAsiaTheme="minorEastAsia" w:hAnsi="Palatino Linotype"/>
          <w:i/>
          <w:vertAlign w:val="superscript"/>
          <w:lang w:val="es-ES_tradnl" w:eastAsia="es-ES"/>
        </w:rPr>
        <w:footnoteReference w:id="1"/>
      </w:r>
      <w:r w:rsidRPr="00240A2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40A27">
        <w:rPr>
          <w:rFonts w:ascii="Palatino Linotype" w:eastAsiaTheme="minorEastAsia" w:hAnsi="Palatino Linotype"/>
          <w:i/>
          <w:vertAlign w:val="superscript"/>
          <w:lang w:val="es-ES_tradnl" w:eastAsia="es-ES"/>
        </w:rPr>
        <w:footnoteReference w:id="2"/>
      </w:r>
      <w:r w:rsidRPr="00240A27">
        <w:rPr>
          <w:rFonts w:ascii="Palatino Linotype" w:eastAsiaTheme="minorEastAsia" w:hAnsi="Palatino Linotype"/>
          <w:color w:val="000000"/>
          <w:lang w:val="es-ES_tradnl" w:eastAsia="es-ES"/>
        </w:rPr>
        <w:t>que se constituye como una herramienta fundamental para ejercer</w:t>
      </w:r>
      <w:r w:rsidRPr="00240A2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40A27">
        <w:rPr>
          <w:rFonts w:ascii="Palatino Linotype" w:eastAsiaTheme="minorEastAsia" w:hAnsi="Palatino Linotype"/>
          <w:i/>
          <w:vertAlign w:val="superscript"/>
          <w:lang w:val="es-ES_tradnl" w:eastAsia="es-ES"/>
        </w:rPr>
        <w:footnoteReference w:id="3"/>
      </w:r>
      <w:r w:rsidRPr="00240A27">
        <w:rPr>
          <w:rFonts w:ascii="Palatino Linotype" w:eastAsiaTheme="minorEastAsia" w:hAnsi="Palatino Linotype"/>
          <w:color w:val="000000"/>
          <w:lang w:val="es-ES_tradnl" w:eastAsia="es-ES"/>
        </w:rPr>
        <w:t>fomentando</w:t>
      </w:r>
      <w:r w:rsidRPr="00240A27">
        <w:rPr>
          <w:rFonts w:ascii="Palatino Linotype" w:eastAsiaTheme="minorEastAsia" w:hAnsi="Palatino Linotype"/>
          <w:i/>
          <w:color w:val="000000"/>
          <w:lang w:val="es-ES_tradnl" w:eastAsia="es-ES"/>
        </w:rPr>
        <w:t xml:space="preserve"> la transparencia de las actividades estatales y </w:t>
      </w:r>
      <w:r w:rsidRPr="00240A27">
        <w:rPr>
          <w:rFonts w:ascii="Palatino Linotype" w:eastAsiaTheme="minorEastAsia" w:hAnsi="Palatino Linotype"/>
          <w:color w:val="000000"/>
          <w:lang w:val="es-ES_tradnl" w:eastAsia="es-ES"/>
        </w:rPr>
        <w:t>promoviendo</w:t>
      </w:r>
      <w:r w:rsidRPr="00240A27">
        <w:rPr>
          <w:rFonts w:ascii="Palatino Linotype" w:eastAsiaTheme="minorEastAsia" w:hAnsi="Palatino Linotype"/>
          <w:i/>
          <w:color w:val="000000"/>
          <w:lang w:val="es-ES_tradnl" w:eastAsia="es-ES"/>
        </w:rPr>
        <w:t xml:space="preserve"> la responsabilidad de los funcionarios sobre su gestión pública,</w:t>
      </w:r>
      <w:r w:rsidRPr="00240A27">
        <w:rPr>
          <w:rFonts w:ascii="Palatino Linotype" w:eastAsiaTheme="minorEastAsia" w:hAnsi="Palatino Linotype"/>
          <w:i/>
          <w:vertAlign w:val="superscript"/>
          <w:lang w:val="es-ES_tradnl" w:eastAsia="es-ES"/>
        </w:rPr>
        <w:footnoteReference w:id="4"/>
      </w:r>
      <w:r w:rsidRPr="00240A27">
        <w:rPr>
          <w:rFonts w:ascii="Palatino Linotype" w:eastAsiaTheme="minorEastAsia" w:hAnsi="Palatino Linotype"/>
          <w:color w:val="000000"/>
          <w:lang w:val="es-ES_tradnl" w:eastAsia="es-ES"/>
        </w:rPr>
        <w:t>que permite</w:t>
      </w:r>
      <w:r w:rsidRPr="00240A2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85015" w:rsidRPr="00240A27" w:rsidRDefault="00D85015" w:rsidP="00D85015">
      <w:pPr>
        <w:spacing w:before="240" w:after="240" w:line="360" w:lineRule="auto"/>
        <w:ind w:right="49"/>
        <w:contextualSpacing/>
        <w:jc w:val="both"/>
        <w:rPr>
          <w:rFonts w:ascii="Palatino Linotype" w:eastAsiaTheme="minorEastAsia" w:hAnsi="Palatino Linotype"/>
          <w:lang w:val="es-ES_tradnl" w:eastAsia="es-ES"/>
        </w:rPr>
      </w:pPr>
    </w:p>
    <w:p w:rsidR="00D85015" w:rsidRPr="00240A27" w:rsidRDefault="00D85015" w:rsidP="00D8501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85015" w:rsidRPr="00240A27" w:rsidRDefault="00D85015" w:rsidP="00D85015">
      <w:pPr>
        <w:spacing w:before="240" w:after="240" w:line="360" w:lineRule="auto"/>
        <w:ind w:right="49"/>
        <w:contextualSpacing/>
        <w:jc w:val="both"/>
        <w:rPr>
          <w:rFonts w:ascii="Palatino Linotype" w:hAnsi="Palatino Linotype"/>
          <w:lang w:val="es-ES_tradnl" w:eastAsia="es-ES"/>
        </w:rPr>
      </w:pPr>
    </w:p>
    <w:p w:rsidR="00D85015" w:rsidRPr="00240A27" w:rsidRDefault="00D85015" w:rsidP="00D85015">
      <w:pPr>
        <w:spacing w:before="240" w:after="240" w:line="360" w:lineRule="auto"/>
        <w:ind w:left="567" w:right="567"/>
        <w:contextualSpacing/>
        <w:jc w:val="both"/>
        <w:rPr>
          <w:rFonts w:ascii="Palatino Linotype" w:hAnsi="Palatino Linotype"/>
          <w:i/>
          <w:sz w:val="22"/>
          <w:lang w:val="es-ES_tradnl" w:eastAsia="es-ES"/>
        </w:rPr>
      </w:pPr>
      <w:r w:rsidRPr="00240A27">
        <w:rPr>
          <w:rFonts w:ascii="Palatino Linotype" w:hAnsi="Palatino Linotype"/>
          <w:i/>
          <w:sz w:val="22"/>
          <w:lang w:val="es-ES_tradnl" w:eastAsia="es-ES"/>
        </w:rPr>
        <w:t>“</w:t>
      </w:r>
      <w:r w:rsidRPr="00240A27">
        <w:rPr>
          <w:rFonts w:ascii="Palatino Linotype" w:hAnsi="Palatino Linotype"/>
          <w:b/>
          <w:i/>
          <w:sz w:val="22"/>
          <w:lang w:val="es-ES_tradnl" w:eastAsia="es-ES"/>
        </w:rPr>
        <w:t>Artículo 1.-</w:t>
      </w:r>
      <w:r w:rsidRPr="00240A27">
        <w:rPr>
          <w:rFonts w:ascii="Palatino Linotype" w:hAnsi="Palatino Linotype"/>
          <w:i/>
          <w:sz w:val="22"/>
          <w:lang w:val="es-ES_tradnl" w:eastAsia="es-ES"/>
        </w:rPr>
        <w:t xml:space="preserve"> </w:t>
      </w:r>
    </w:p>
    <w:p w:rsidR="00D85015" w:rsidRPr="00240A27" w:rsidRDefault="00D85015" w:rsidP="00D85015">
      <w:pPr>
        <w:spacing w:before="240" w:after="240" w:line="360" w:lineRule="auto"/>
        <w:ind w:left="567" w:right="567"/>
        <w:contextualSpacing/>
        <w:jc w:val="both"/>
        <w:rPr>
          <w:rFonts w:ascii="Palatino Linotype" w:hAnsi="Palatino Linotype"/>
          <w:i/>
          <w:sz w:val="22"/>
          <w:lang w:val="es-ES_tradnl" w:eastAsia="es-ES"/>
        </w:rPr>
      </w:pPr>
      <w:r w:rsidRPr="00240A27">
        <w:rPr>
          <w:rFonts w:ascii="Palatino Linotype" w:hAnsi="Palatino Linotype"/>
          <w:i/>
          <w:sz w:val="22"/>
          <w:lang w:val="es-ES_tradnl" w:eastAsia="es-ES"/>
        </w:rPr>
        <w:t>(…)</w:t>
      </w:r>
    </w:p>
    <w:p w:rsidR="00D85015" w:rsidRPr="00240A27" w:rsidRDefault="00D85015" w:rsidP="00D85015">
      <w:pPr>
        <w:spacing w:before="240" w:after="240" w:line="360" w:lineRule="auto"/>
        <w:ind w:left="567" w:right="567"/>
        <w:contextualSpacing/>
        <w:jc w:val="both"/>
        <w:rPr>
          <w:rFonts w:ascii="Palatino Linotype" w:hAnsi="Palatino Linotype"/>
          <w:i/>
          <w:sz w:val="22"/>
        </w:rPr>
      </w:pPr>
      <w:r w:rsidRPr="00240A27">
        <w:rPr>
          <w:rFonts w:ascii="Palatino Linotype" w:hAnsi="Palatino Linotype"/>
          <w:i/>
          <w:sz w:val="22"/>
          <w:lang w:val="es-ES_tradnl" w:eastAsia="es-ES"/>
        </w:rPr>
        <w:lastRenderedPageBreak/>
        <w:t>Todas las</w:t>
      </w:r>
      <w:r w:rsidRPr="00240A27">
        <w:rPr>
          <w:rFonts w:ascii="Palatino Linotype" w:hAnsi="Palatino Linotype"/>
          <w:sz w:val="22"/>
          <w:lang w:val="es-ES_tradnl" w:eastAsia="es-ES"/>
        </w:rPr>
        <w:t xml:space="preserve"> </w:t>
      </w:r>
      <w:r w:rsidRPr="00240A2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85015" w:rsidRPr="00240A27" w:rsidRDefault="00D85015" w:rsidP="00D85015">
      <w:pPr>
        <w:spacing w:before="240" w:after="240" w:line="360" w:lineRule="auto"/>
        <w:ind w:left="567" w:right="567"/>
        <w:contextualSpacing/>
        <w:jc w:val="both"/>
        <w:rPr>
          <w:rFonts w:ascii="Palatino Linotype" w:hAnsi="Palatino Linotype"/>
          <w:sz w:val="22"/>
          <w:lang w:val="es-ES_tradnl" w:eastAsia="es-ES"/>
        </w:rPr>
      </w:pPr>
      <w:r w:rsidRPr="00240A27">
        <w:rPr>
          <w:rFonts w:ascii="Palatino Linotype" w:hAnsi="Palatino Linotype"/>
          <w:i/>
          <w:sz w:val="22"/>
        </w:rPr>
        <w:t>(…)</w:t>
      </w:r>
      <w:r w:rsidRPr="00240A27">
        <w:rPr>
          <w:rFonts w:ascii="Palatino Linotype" w:hAnsi="Palatino Linotype"/>
          <w:sz w:val="22"/>
          <w:lang w:val="es-ES_tradnl" w:eastAsia="es-ES"/>
        </w:rPr>
        <w:t>”.</w:t>
      </w:r>
    </w:p>
    <w:p w:rsidR="00D85015" w:rsidRPr="00240A27" w:rsidRDefault="00D85015" w:rsidP="00D85015">
      <w:pPr>
        <w:spacing w:before="240" w:after="240" w:line="360" w:lineRule="auto"/>
        <w:ind w:left="567" w:right="567"/>
        <w:contextualSpacing/>
        <w:jc w:val="both"/>
        <w:rPr>
          <w:rFonts w:ascii="Palatino Linotype" w:hAnsi="Palatino Linotype"/>
          <w:b/>
          <w:sz w:val="22"/>
          <w:lang w:val="es-ES_tradnl" w:eastAsia="es-ES"/>
        </w:rPr>
      </w:pPr>
      <w:r w:rsidRPr="00240A27">
        <w:rPr>
          <w:rFonts w:ascii="Palatino Linotype" w:hAnsi="Palatino Linotype"/>
          <w:b/>
          <w:i/>
          <w:sz w:val="22"/>
        </w:rPr>
        <w:t>(Énfasis Añadido)</w:t>
      </w:r>
    </w:p>
    <w:p w:rsidR="00D85015" w:rsidRPr="00240A27" w:rsidRDefault="00D85015" w:rsidP="00D85015">
      <w:pPr>
        <w:spacing w:before="240" w:after="240" w:line="360" w:lineRule="auto"/>
        <w:ind w:right="49"/>
        <w:contextualSpacing/>
        <w:jc w:val="both"/>
        <w:rPr>
          <w:rFonts w:ascii="Palatino Linotype" w:eastAsiaTheme="minorEastAsia" w:hAnsi="Palatino Linotype"/>
          <w:lang w:val="es-ES_tradnl" w:eastAsia="es-ES"/>
        </w:rPr>
      </w:pPr>
    </w:p>
    <w:p w:rsidR="00D85015" w:rsidRPr="00240A27" w:rsidRDefault="00D85015" w:rsidP="00D8501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D85015" w:rsidRPr="00240A27" w:rsidRDefault="00D85015" w:rsidP="00D85015">
      <w:pPr>
        <w:spacing w:before="240" w:after="240" w:line="360" w:lineRule="auto"/>
        <w:ind w:right="49"/>
        <w:contextualSpacing/>
        <w:jc w:val="both"/>
        <w:rPr>
          <w:rFonts w:ascii="Palatino Linotype" w:eastAsiaTheme="minorEastAsia" w:hAnsi="Palatino Linotype"/>
          <w:lang w:val="es-ES_tradnl" w:eastAsia="es-ES"/>
        </w:rPr>
      </w:pPr>
    </w:p>
    <w:p w:rsidR="00D85015" w:rsidRPr="00240A27" w:rsidRDefault="00D85015" w:rsidP="00D8501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lang w:val="es-ES_tradnl" w:eastAsia="es-ES"/>
        </w:rPr>
        <w:t xml:space="preserve">Así, conforme a la Constitución Política de las Estado Unidos Mexicanos </w:t>
      </w:r>
      <w:r w:rsidRPr="00240A27">
        <w:rPr>
          <w:rFonts w:ascii="Palatino Linotype" w:eastAsia="Calibri" w:hAnsi="Palatino Linotype"/>
          <w:lang w:val="es-ES_tradnl" w:eastAsia="es-ES"/>
        </w:rPr>
        <w:t>y la Constitución Política del Estado Libre y Soberano de México respectivamente</w:t>
      </w:r>
      <w:r w:rsidRPr="00240A2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85015" w:rsidRPr="00240A27" w:rsidRDefault="00D85015" w:rsidP="00D85015">
      <w:pPr>
        <w:spacing w:before="240" w:after="240" w:line="360" w:lineRule="auto"/>
        <w:ind w:right="49"/>
        <w:contextualSpacing/>
        <w:jc w:val="both"/>
        <w:rPr>
          <w:rFonts w:ascii="Palatino Linotype" w:eastAsiaTheme="minorEastAsia" w:hAnsi="Palatino Linotype"/>
          <w:lang w:val="es-ES_tradnl" w:eastAsia="es-ES"/>
        </w:rPr>
      </w:pPr>
    </w:p>
    <w:p w:rsidR="00D85015" w:rsidRPr="00240A27" w:rsidRDefault="00D85015" w:rsidP="00D85015">
      <w:pPr>
        <w:spacing w:before="240" w:after="240" w:line="360" w:lineRule="auto"/>
        <w:ind w:left="567" w:right="567"/>
        <w:jc w:val="center"/>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Constitución Política de los Estados Unidos Mexicanos</w:t>
      </w:r>
    </w:p>
    <w:p w:rsidR="00D85015" w:rsidRPr="00240A27" w:rsidRDefault="00D85015" w:rsidP="00D85015">
      <w:pPr>
        <w:spacing w:before="240" w:after="240" w:line="360" w:lineRule="auto"/>
        <w:ind w:left="567" w:right="567"/>
        <w:jc w:val="both"/>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“Artículo 6.</w:t>
      </w:r>
      <w:r w:rsidRPr="00240A27">
        <w:rPr>
          <w:rFonts w:ascii="Palatino Linotype" w:eastAsiaTheme="minorEastAsia" w:hAnsi="Palatino Linotype" w:cs="Arial"/>
          <w:bCs/>
          <w:i/>
          <w:sz w:val="22"/>
          <w:lang w:val="es-ES_tradnl" w:eastAsia="es-ES"/>
        </w:rPr>
        <w:t xml:space="preserve"> …</w:t>
      </w:r>
    </w:p>
    <w:p w:rsidR="00D85015" w:rsidRPr="00240A27" w:rsidRDefault="00D85015" w:rsidP="00D85015">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w:t>
      </w:r>
    </w:p>
    <w:p w:rsidR="00D85015" w:rsidRPr="00240A27" w:rsidRDefault="00D85015" w:rsidP="00D85015">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Para efectos de lo dispuesto en el presente artículo se observará lo siguiente:</w:t>
      </w:r>
    </w:p>
    <w:p w:rsidR="00D85015" w:rsidRPr="00240A27" w:rsidRDefault="00D85015" w:rsidP="00D85015">
      <w:pPr>
        <w:spacing w:before="240" w:after="240" w:line="360" w:lineRule="auto"/>
        <w:ind w:left="567" w:right="567"/>
        <w:jc w:val="both"/>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lastRenderedPageBreak/>
        <w:t>A</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Para el ejercicio del derecho de acceso a la información</w:t>
      </w:r>
      <w:r w:rsidRPr="00240A27">
        <w:rPr>
          <w:rFonts w:ascii="Palatino Linotype" w:eastAsiaTheme="minorEastAsia" w:hAnsi="Palatino Linotype" w:cs="Arial"/>
          <w:bCs/>
          <w:i/>
          <w:sz w:val="22"/>
          <w:lang w:val="es-ES_tradnl" w:eastAsia="es-ES"/>
        </w:rPr>
        <w:t xml:space="preserve">, la Federación y </w:t>
      </w:r>
      <w:r w:rsidRPr="00240A2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D85015" w:rsidRPr="00240A27" w:rsidRDefault="00D85015" w:rsidP="00D85015">
      <w:pPr>
        <w:spacing w:before="240" w:after="240" w:line="360" w:lineRule="auto"/>
        <w:ind w:left="567" w:right="567"/>
        <w:jc w:val="both"/>
        <w:rPr>
          <w:rFonts w:ascii="Palatino Linotype" w:eastAsiaTheme="minorEastAsia" w:hAnsi="Palatino Linotype" w:cs="Arial"/>
          <w:b/>
          <w:bCs/>
          <w:i/>
          <w:sz w:val="22"/>
          <w:lang w:val="es-ES_tradnl" w:eastAsia="es-ES"/>
        </w:rPr>
      </w:pPr>
    </w:p>
    <w:p w:rsidR="00D85015" w:rsidRPr="00240A27" w:rsidRDefault="00D85015" w:rsidP="00D85015">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 xml:space="preserve">I. </w:t>
      </w:r>
      <w:r w:rsidRPr="00240A27">
        <w:rPr>
          <w:rFonts w:ascii="Palatino Linotype" w:eastAsiaTheme="minorEastAsia" w:hAnsi="Palatino Linotype" w:cs="Arial"/>
          <w:b/>
          <w:bCs/>
          <w:i/>
          <w:sz w:val="22"/>
          <w:lang w:val="es-ES_tradnl" w:eastAsia="es-ES"/>
        </w:rPr>
        <w:tab/>
        <w:t>Toda la información en posesión de cualquier</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autoridad</w:t>
      </w:r>
      <w:r w:rsidRPr="00240A2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40A27">
        <w:rPr>
          <w:rFonts w:ascii="Palatino Linotype" w:eastAsiaTheme="minorEastAsia" w:hAnsi="Palatino Linotype" w:cs="Arial"/>
          <w:b/>
          <w:bCs/>
          <w:i/>
          <w:sz w:val="22"/>
          <w:lang w:val="es-ES_tradnl" w:eastAsia="es-ES"/>
        </w:rPr>
        <w:t>municipal</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es pública</w:t>
      </w:r>
      <w:r w:rsidRPr="00240A2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240A2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40A2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85015" w:rsidRPr="00240A27" w:rsidRDefault="00D85015" w:rsidP="00D85015">
      <w:pPr>
        <w:pStyle w:val="Prrafodelista"/>
        <w:tabs>
          <w:tab w:val="left" w:pos="567"/>
        </w:tabs>
        <w:spacing w:before="240" w:after="240" w:line="360" w:lineRule="auto"/>
        <w:ind w:left="567" w:right="567"/>
        <w:jc w:val="both"/>
        <w:rPr>
          <w:rFonts w:ascii="Palatino Linotype" w:hAnsi="Palatino Linotype" w:cs="Arial"/>
          <w:b/>
          <w:bCs/>
          <w:i/>
        </w:rPr>
      </w:pPr>
      <w:r w:rsidRPr="00240A27">
        <w:rPr>
          <w:rFonts w:ascii="Palatino Linotype" w:hAnsi="Palatino Linotype" w:cs="Arial"/>
          <w:b/>
          <w:bCs/>
          <w:i/>
        </w:rPr>
        <w:t>(Énfasis añadido)</w:t>
      </w:r>
    </w:p>
    <w:p w:rsidR="00D85015" w:rsidRPr="00240A27" w:rsidRDefault="00D85015" w:rsidP="00D85015">
      <w:pPr>
        <w:pStyle w:val="Prrafodelista"/>
        <w:tabs>
          <w:tab w:val="left" w:pos="567"/>
        </w:tabs>
        <w:spacing w:before="240" w:after="240" w:line="360" w:lineRule="auto"/>
        <w:ind w:left="567" w:right="567"/>
        <w:jc w:val="both"/>
        <w:rPr>
          <w:rFonts w:ascii="Palatino Linotype" w:hAnsi="Palatino Linotype" w:cs="Arial"/>
          <w:b/>
          <w:bCs/>
          <w:i/>
        </w:rPr>
      </w:pPr>
    </w:p>
    <w:p w:rsidR="00D85015" w:rsidRPr="00240A27" w:rsidRDefault="00D85015" w:rsidP="00D85015">
      <w:pPr>
        <w:spacing w:before="240" w:after="240" w:line="360" w:lineRule="auto"/>
        <w:ind w:left="567" w:right="567"/>
        <w:jc w:val="center"/>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Constitución Política del Estado Libre y Soberano de México</w:t>
      </w:r>
    </w:p>
    <w:p w:rsidR="00D85015" w:rsidRPr="00240A27" w:rsidRDefault="00D85015" w:rsidP="00D85015">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“Artículo 5</w:t>
      </w:r>
      <w:r w:rsidRPr="00240A27">
        <w:rPr>
          <w:rFonts w:ascii="Palatino Linotype" w:eastAsiaTheme="minorEastAsia" w:hAnsi="Palatino Linotype" w:cs="Arial"/>
          <w:bCs/>
          <w:i/>
          <w:sz w:val="22"/>
          <w:lang w:val="es-ES_tradnl" w:eastAsia="es-ES"/>
        </w:rPr>
        <w:t>.- …</w:t>
      </w:r>
    </w:p>
    <w:p w:rsidR="00D85015" w:rsidRPr="00240A27" w:rsidRDefault="00D85015" w:rsidP="00D85015">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w:t>
      </w:r>
    </w:p>
    <w:p w:rsidR="00D85015" w:rsidRPr="00240A27" w:rsidRDefault="00D85015" w:rsidP="00D85015">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240A27">
        <w:rPr>
          <w:rFonts w:ascii="Palatino Linotype" w:eastAsiaTheme="minorEastAsia" w:hAnsi="Palatino Linotype" w:cs="Arial"/>
          <w:bCs/>
          <w:i/>
          <w:sz w:val="22"/>
          <w:lang w:val="es-ES_tradnl" w:eastAsia="es-ES"/>
        </w:rPr>
        <w:t>.</w:t>
      </w:r>
    </w:p>
    <w:p w:rsidR="00D85015" w:rsidRPr="00240A27" w:rsidRDefault="00D85015" w:rsidP="00D85015">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85015" w:rsidRPr="00240A27" w:rsidRDefault="00D85015" w:rsidP="00D85015">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Este derecho se regirá por los principios y bases siguientes</w:t>
      </w:r>
      <w:r w:rsidRPr="00240A27">
        <w:rPr>
          <w:rFonts w:ascii="Palatino Linotype" w:eastAsiaTheme="minorEastAsia" w:hAnsi="Palatino Linotype" w:cs="Arial"/>
          <w:bCs/>
          <w:i/>
          <w:sz w:val="22"/>
          <w:lang w:val="es-ES_tradnl" w:eastAsia="es-ES"/>
        </w:rPr>
        <w:t>:</w:t>
      </w:r>
    </w:p>
    <w:p w:rsidR="00D85015" w:rsidRPr="00240A27" w:rsidRDefault="00D85015" w:rsidP="00D85015">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I. Toda la información en posesión de cualquier autoridad, entidad, órgano y organismos de los</w:t>
      </w:r>
      <w:r w:rsidRPr="00240A2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240A27">
        <w:rPr>
          <w:rFonts w:ascii="Palatino Linotype" w:eastAsiaTheme="minorEastAsia" w:hAnsi="Palatino Linotype" w:cs="Arial"/>
          <w:b/>
          <w:bCs/>
          <w:i/>
          <w:sz w:val="22"/>
          <w:lang w:val="es-ES_tradnl" w:eastAsia="es-ES"/>
        </w:rPr>
        <w:t>municipales</w:t>
      </w:r>
      <w:r w:rsidRPr="00240A2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40A27">
        <w:rPr>
          <w:rFonts w:ascii="Palatino Linotype" w:eastAsiaTheme="minorEastAsia" w:hAnsi="Palatino Linotype" w:cs="Arial"/>
          <w:b/>
          <w:bCs/>
          <w:i/>
          <w:sz w:val="22"/>
          <w:lang w:val="es-ES_tradnl" w:eastAsia="es-ES"/>
        </w:rPr>
        <w:t>es pública</w:t>
      </w:r>
      <w:r w:rsidRPr="00240A2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40A27">
        <w:rPr>
          <w:rFonts w:ascii="Palatino Linotype" w:eastAsiaTheme="minorEastAsia" w:hAnsi="Palatino Linotype" w:cs="Arial"/>
          <w:b/>
          <w:bCs/>
          <w:i/>
          <w:sz w:val="22"/>
          <w:lang w:val="es-ES_tradnl" w:eastAsia="es-ES"/>
        </w:rPr>
        <w:t>En la interpretación de este derecho deberá prevalecer el principio de máxima publicidad</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240A2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85015" w:rsidRPr="00240A27" w:rsidRDefault="00D85015" w:rsidP="00D85015">
      <w:pPr>
        <w:pStyle w:val="Prrafodelista"/>
        <w:tabs>
          <w:tab w:val="left" w:pos="567"/>
        </w:tabs>
        <w:spacing w:before="240" w:after="240" w:line="360" w:lineRule="auto"/>
        <w:ind w:left="567" w:right="567"/>
        <w:jc w:val="both"/>
        <w:rPr>
          <w:rFonts w:ascii="Palatino Linotype" w:hAnsi="Palatino Linotype" w:cs="Arial"/>
          <w:b/>
          <w:bCs/>
          <w:i/>
        </w:rPr>
      </w:pPr>
      <w:r w:rsidRPr="00240A27">
        <w:rPr>
          <w:rFonts w:ascii="Palatino Linotype" w:hAnsi="Palatino Linotype" w:cs="Arial"/>
          <w:b/>
          <w:bCs/>
          <w:i/>
        </w:rPr>
        <w:t>(Énfasis añadido)</w:t>
      </w:r>
    </w:p>
    <w:p w:rsidR="00D85015" w:rsidRPr="00240A27" w:rsidRDefault="00D85015" w:rsidP="00D8501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40A27">
        <w:rPr>
          <w:rFonts w:ascii="Palatino Linotype" w:eastAsiaTheme="minorEastAsia" w:hAnsi="Palatino Linotype" w:cs="Arial"/>
          <w:i/>
          <w:lang w:val="es-ES_tradnl" w:eastAsia="es-ES"/>
        </w:rPr>
        <w:t>por los principios de simplicidad, rapidez gratuidad del procedimiento, auxilio y orientación a los particulares</w:t>
      </w:r>
      <w:r w:rsidRPr="00240A27">
        <w:rPr>
          <w:rFonts w:ascii="Palatino Linotype" w:eastAsiaTheme="minorEastAsia" w:hAnsi="Palatino Linotype" w:cs="Arial"/>
          <w:lang w:val="es-ES_tradnl" w:eastAsia="es-ES"/>
        </w:rPr>
        <w:t>, contemplando el derecho de las personas con discapacidad y hablantes de lengua indígena.</w:t>
      </w:r>
    </w:p>
    <w:p w:rsidR="00D85015" w:rsidRPr="00240A27" w:rsidRDefault="00D85015" w:rsidP="00D85015">
      <w:pPr>
        <w:spacing w:before="240" w:after="240" w:line="360" w:lineRule="auto"/>
        <w:ind w:right="49"/>
        <w:contextualSpacing/>
        <w:jc w:val="both"/>
        <w:rPr>
          <w:rFonts w:ascii="Palatino Linotype" w:eastAsiaTheme="minorEastAsia" w:hAnsi="Palatino Linotype"/>
          <w:lang w:val="es-ES_tradnl" w:eastAsia="es-ES"/>
        </w:rPr>
      </w:pPr>
    </w:p>
    <w:p w:rsidR="00D85015" w:rsidRPr="00240A27" w:rsidRDefault="00D85015" w:rsidP="00D8501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240A27">
        <w:rPr>
          <w:rFonts w:ascii="Palatino Linotype" w:eastAsiaTheme="minorEastAsia" w:hAnsi="Palatino Linotype" w:cs="Arial"/>
          <w:i/>
          <w:lang w:val="es-ES_tradnl" w:eastAsia="es-ES"/>
        </w:rPr>
        <w:t>solicitudes de acceso a la información</w:t>
      </w:r>
      <w:r w:rsidRPr="00240A27">
        <w:rPr>
          <w:rFonts w:ascii="Palatino Linotype" w:eastAsiaTheme="minorEastAsia" w:hAnsi="Palatino Linotype" w:cs="Arial"/>
          <w:lang w:val="es-ES_tradnl" w:eastAsia="es-ES"/>
        </w:rPr>
        <w:t>.</w:t>
      </w:r>
    </w:p>
    <w:p w:rsidR="00D85015" w:rsidRPr="00240A27" w:rsidRDefault="00D85015" w:rsidP="00D85015">
      <w:pPr>
        <w:spacing w:before="240" w:after="240" w:line="360" w:lineRule="auto"/>
        <w:ind w:right="49"/>
        <w:contextualSpacing/>
        <w:jc w:val="both"/>
        <w:rPr>
          <w:rFonts w:ascii="Palatino Linotype" w:eastAsiaTheme="minorEastAsia" w:hAnsi="Palatino Linotype"/>
          <w:lang w:val="es-ES_tradnl" w:eastAsia="es-ES"/>
        </w:rPr>
      </w:pPr>
    </w:p>
    <w:p w:rsidR="00D85015" w:rsidRPr="00240A27" w:rsidRDefault="00D85015" w:rsidP="00D8501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7" w:name="_Toc80812777"/>
    </w:p>
    <w:p w:rsidR="00D85015" w:rsidRPr="00240A27" w:rsidRDefault="00D85015" w:rsidP="00D85015">
      <w:pPr>
        <w:spacing w:line="360" w:lineRule="auto"/>
        <w:ind w:right="49"/>
        <w:contextualSpacing/>
        <w:jc w:val="both"/>
        <w:rPr>
          <w:rFonts w:ascii="Palatino Linotype" w:eastAsiaTheme="minorEastAsia" w:hAnsi="Palatino Linotype"/>
          <w:lang w:val="es-ES_tradnl" w:eastAsia="es-ES"/>
        </w:rPr>
      </w:pPr>
    </w:p>
    <w:p w:rsidR="00D85015" w:rsidRPr="00240A27" w:rsidRDefault="00D85015" w:rsidP="00D85015">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240A27">
        <w:rPr>
          <w:rFonts w:ascii="Palatino Linotype" w:hAnsi="Palatino Linotype"/>
          <w:b/>
          <w:color w:val="auto"/>
          <w:sz w:val="24"/>
          <w:szCs w:val="24"/>
        </w:rPr>
        <w:t>II. De la información solicitada</w:t>
      </w:r>
      <w:bookmarkEnd w:id="27"/>
      <w:bookmarkEnd w:id="28"/>
      <w:r w:rsidRPr="00240A27">
        <w:rPr>
          <w:rFonts w:ascii="Palatino Linotype" w:hAnsi="Palatino Linotype"/>
          <w:b/>
          <w:color w:val="auto"/>
          <w:sz w:val="24"/>
          <w:szCs w:val="24"/>
        </w:rPr>
        <w:t xml:space="preserve"> y la respuesta del Sujeto Obligado</w:t>
      </w:r>
      <w:bookmarkEnd w:id="29"/>
    </w:p>
    <w:p w:rsidR="00D85015" w:rsidRDefault="00D85015" w:rsidP="00D8501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240A2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D85015" w:rsidRDefault="00D85015" w:rsidP="00D85015">
      <w:pPr>
        <w:pStyle w:val="Prrafodelista"/>
        <w:spacing w:before="240" w:after="240" w:line="360" w:lineRule="auto"/>
        <w:ind w:left="0"/>
        <w:jc w:val="both"/>
        <w:rPr>
          <w:rFonts w:ascii="Palatino Linotype" w:eastAsia="Calibri" w:hAnsi="Palatino Linotype" w:cs="Arial"/>
          <w:sz w:val="24"/>
        </w:rPr>
      </w:pPr>
    </w:p>
    <w:p w:rsidR="00D85015" w:rsidRPr="0024149B" w:rsidRDefault="00D85015" w:rsidP="00D85015">
      <w:pPr>
        <w:pStyle w:val="Prrafodelista"/>
        <w:numPr>
          <w:ilvl w:val="0"/>
          <w:numId w:val="1"/>
        </w:numPr>
        <w:spacing w:line="360" w:lineRule="auto"/>
        <w:ind w:left="0" w:firstLine="0"/>
        <w:jc w:val="both"/>
        <w:rPr>
          <w:rFonts w:ascii="Palatino Linotype" w:hAnsi="Palatino Linotype" w:cs="Arial"/>
          <w:sz w:val="24"/>
          <w:lang w:val="es-ES" w:eastAsia="es-ES"/>
        </w:rPr>
      </w:pPr>
      <w:r w:rsidRPr="0024149B">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24149B">
        <w:rPr>
          <w:rFonts w:ascii="Palatino Linotype" w:eastAsia="Calibri" w:hAnsi="Palatino Linotype" w:cs="Tahoma"/>
          <w:bCs/>
          <w:sz w:val="24"/>
          <w:lang w:eastAsia="en-US"/>
        </w:rPr>
        <w:lastRenderedPageBreak/>
        <w:t xml:space="preserve">Ley y demás disposiciones de la materia, privilegiando el principio de máxima publicidad de la información. </w:t>
      </w:r>
    </w:p>
    <w:p w:rsidR="00D85015" w:rsidRPr="0024149B" w:rsidRDefault="00D85015" w:rsidP="00D85015">
      <w:pPr>
        <w:pStyle w:val="Prrafodelista"/>
        <w:spacing w:line="360" w:lineRule="auto"/>
        <w:ind w:left="0"/>
        <w:jc w:val="both"/>
        <w:rPr>
          <w:rFonts w:ascii="Palatino Linotype" w:hAnsi="Palatino Linotype" w:cs="Arial"/>
          <w:sz w:val="24"/>
          <w:lang w:val="es-ES" w:eastAsia="es-ES"/>
        </w:rPr>
      </w:pPr>
    </w:p>
    <w:p w:rsidR="00D85015" w:rsidRPr="0024149B" w:rsidRDefault="00D85015" w:rsidP="00D85015">
      <w:pPr>
        <w:pStyle w:val="Prrafodelista"/>
        <w:numPr>
          <w:ilvl w:val="0"/>
          <w:numId w:val="1"/>
        </w:numPr>
        <w:spacing w:line="360" w:lineRule="auto"/>
        <w:ind w:left="0" w:firstLine="0"/>
        <w:jc w:val="both"/>
        <w:rPr>
          <w:rFonts w:ascii="Palatino Linotype" w:hAnsi="Palatino Linotype" w:cs="Arial"/>
          <w:sz w:val="24"/>
          <w:lang w:val="es-ES" w:eastAsia="es-ES"/>
        </w:rPr>
      </w:pPr>
      <w:r w:rsidRPr="0024149B">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D85015" w:rsidRPr="0024149B" w:rsidRDefault="00D85015" w:rsidP="00D85015">
      <w:pPr>
        <w:pStyle w:val="Prrafodelista"/>
        <w:spacing w:line="360" w:lineRule="auto"/>
        <w:ind w:left="0"/>
        <w:jc w:val="both"/>
        <w:rPr>
          <w:rFonts w:ascii="Palatino Linotype" w:hAnsi="Palatino Linotype" w:cs="Arial"/>
          <w:sz w:val="24"/>
          <w:lang w:val="es-ES" w:eastAsia="es-ES"/>
        </w:rPr>
      </w:pPr>
    </w:p>
    <w:p w:rsidR="00BC4234" w:rsidRPr="00BC4234" w:rsidRDefault="00D85015" w:rsidP="00BC4234">
      <w:pPr>
        <w:pStyle w:val="Prrafodelista"/>
        <w:numPr>
          <w:ilvl w:val="0"/>
          <w:numId w:val="1"/>
        </w:numPr>
        <w:spacing w:line="360" w:lineRule="auto"/>
        <w:ind w:left="0" w:firstLine="0"/>
        <w:jc w:val="both"/>
        <w:rPr>
          <w:rFonts w:ascii="Palatino Linotype" w:hAnsi="Palatino Linotype" w:cs="Arial"/>
          <w:sz w:val="24"/>
          <w:lang w:val="es-ES" w:eastAsia="es-ES"/>
        </w:rPr>
      </w:pPr>
      <w:r w:rsidRPr="0024149B">
        <w:rPr>
          <w:rFonts w:ascii="Palatino Linotype" w:eastAsia="Calibri" w:hAnsi="Palatino Linotype" w:cs="Tahoma"/>
          <w:bCs/>
          <w:sz w:val="24"/>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C4234" w:rsidRPr="00BC4234" w:rsidRDefault="00BC4234" w:rsidP="00BC4234">
      <w:pPr>
        <w:pStyle w:val="Prrafodelista"/>
        <w:spacing w:line="360" w:lineRule="auto"/>
        <w:ind w:left="0"/>
        <w:jc w:val="both"/>
        <w:rPr>
          <w:rFonts w:ascii="Palatino Linotype" w:hAnsi="Palatino Linotype" w:cs="Arial"/>
          <w:sz w:val="24"/>
          <w:lang w:val="es-ES" w:eastAsia="es-ES"/>
        </w:rPr>
      </w:pPr>
    </w:p>
    <w:p w:rsidR="00BC4234" w:rsidRPr="001819B5" w:rsidRDefault="00D85015" w:rsidP="00BC4234">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BC4234">
        <w:rPr>
          <w:rFonts w:ascii="Palatino Linotype" w:eastAsia="Calibri" w:hAnsi="Palatino Linotype" w:cs="Arial"/>
          <w:sz w:val="24"/>
        </w:rPr>
        <w:t xml:space="preserve">En un principio, debemos recordar que el particular </w:t>
      </w:r>
      <w:r w:rsidR="00BC4234">
        <w:rPr>
          <w:rFonts w:ascii="Palatino Linotype" w:eastAsia="Calibri" w:hAnsi="Palatino Linotype" w:cs="Arial"/>
          <w:sz w:val="24"/>
        </w:rPr>
        <w:t xml:space="preserve">solicitó </w:t>
      </w:r>
      <w:r w:rsidR="00BC4234">
        <w:rPr>
          <w:rFonts w:ascii="Palatino Linotype" w:hAnsi="Palatino Linotype" w:cs="Arial"/>
          <w:color w:val="000000" w:themeColor="text1"/>
          <w:sz w:val="24"/>
        </w:rPr>
        <w:t xml:space="preserve">conocer el fundamento legal o manual de procedimientos o el documento oficial que dé cuenta del tiempo en el que debería atenderse o de los días límite para concluir o determinar las sanciones correspondientes por una denuncia a través del portal Sistema de Atención Mexiquense (SAM). </w:t>
      </w:r>
    </w:p>
    <w:p w:rsidR="00BC4234" w:rsidRPr="001819B5" w:rsidRDefault="00BC4234" w:rsidP="00BC4234">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D85015" w:rsidRPr="00FD04FB" w:rsidRDefault="00BC4234" w:rsidP="00FD04FB">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Pr>
          <w:rFonts w:ascii="Palatino Linotype" w:eastAsia="MS Mincho" w:hAnsi="Palatino Linotype" w:cs="Arial"/>
          <w:sz w:val="24"/>
          <w:lang w:val="es-ES_tradnl" w:eastAsia="es-ES"/>
        </w:rPr>
        <w:t>Puntualizado lo</w:t>
      </w:r>
      <w:r w:rsidR="009563E9">
        <w:rPr>
          <w:rFonts w:ascii="Palatino Linotype" w:eastAsia="MS Mincho" w:hAnsi="Palatino Linotype" w:cs="Arial"/>
          <w:sz w:val="24"/>
          <w:lang w:val="es-ES_tradnl" w:eastAsia="es-ES"/>
        </w:rPr>
        <w:t xml:space="preserve"> anterior, el Sistema de Atención Mexiquense (SAM), es el medio por el cuál puedes presentar denuncias, sugerencias o reconocimientos de servicios públicos, ciudadanos o empresas relacionadas con el Gobierno del Estado de México</w:t>
      </w:r>
      <w:r w:rsidR="009563E9">
        <w:rPr>
          <w:rStyle w:val="Refdenotaalpie"/>
          <w:rFonts w:ascii="Palatino Linotype" w:eastAsia="MS Mincho" w:hAnsi="Palatino Linotype" w:cs="Arial"/>
          <w:sz w:val="24"/>
          <w:lang w:val="es-ES_tradnl" w:eastAsia="es-ES"/>
        </w:rPr>
        <w:footnoteReference w:id="5"/>
      </w:r>
      <w:r w:rsidR="009563E9">
        <w:rPr>
          <w:rFonts w:ascii="Palatino Linotype" w:eastAsia="MS Mincho" w:hAnsi="Palatino Linotype" w:cs="Arial"/>
          <w:sz w:val="24"/>
          <w:lang w:val="es-ES_tradnl" w:eastAsia="es-ES"/>
        </w:rPr>
        <w:t xml:space="preserve">. </w:t>
      </w:r>
    </w:p>
    <w:p w:rsidR="00FD04FB" w:rsidRPr="00FD04FB" w:rsidRDefault="00FD04FB" w:rsidP="00FD04FB">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D85015" w:rsidRDefault="00D85015" w:rsidP="00D85015">
      <w:pPr>
        <w:pStyle w:val="Prrafodelista"/>
        <w:numPr>
          <w:ilvl w:val="0"/>
          <w:numId w:val="4"/>
        </w:numPr>
        <w:spacing w:line="360" w:lineRule="auto"/>
        <w:ind w:left="0" w:firstLine="0"/>
        <w:jc w:val="both"/>
        <w:rPr>
          <w:rFonts w:ascii="Palatino Linotype" w:eastAsia="MS Mincho" w:hAnsi="Palatino Linotype" w:cs="Arial"/>
          <w:sz w:val="24"/>
          <w:lang w:val="es-ES_tradnl" w:eastAsia="es-ES"/>
        </w:rPr>
      </w:pPr>
      <w:r>
        <w:rPr>
          <w:rFonts w:ascii="Palatino Linotype" w:hAnsi="Palatino Linotype" w:cs="Arial"/>
          <w:sz w:val="24"/>
          <w:lang w:val="es-ES"/>
        </w:rPr>
        <w:t xml:space="preserve">Ahora bien, </w:t>
      </w:r>
      <w:r>
        <w:rPr>
          <w:rFonts w:ascii="Palatino Linotype" w:eastAsia="MS Mincho" w:hAnsi="Palatino Linotype" w:cs="Arial"/>
          <w:sz w:val="24"/>
          <w:lang w:val="es-ES_tradnl" w:eastAsia="es-ES"/>
        </w:rPr>
        <w:t>es necesario traer a contexto e</w:t>
      </w:r>
      <w:r w:rsidRPr="00873BB5">
        <w:rPr>
          <w:rFonts w:ascii="Palatino Linotype" w:eastAsia="MS Mincho" w:hAnsi="Palatino Linotype" w:cs="Arial"/>
          <w:sz w:val="24"/>
          <w:lang w:val="es-ES_tradnl" w:eastAsia="es-ES"/>
        </w:rPr>
        <w:t>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w:t>
      </w:r>
      <w:r>
        <w:rPr>
          <w:rFonts w:ascii="Palatino Linotype" w:eastAsia="MS Mincho" w:hAnsi="Palatino Linotype" w:cs="Arial"/>
          <w:sz w:val="24"/>
          <w:lang w:val="es-ES_tradnl" w:eastAsia="es-ES"/>
        </w:rPr>
        <w:t xml:space="preserve"> de la investigación practicada:</w:t>
      </w:r>
    </w:p>
    <w:p w:rsidR="00D85015" w:rsidRPr="00410790" w:rsidRDefault="00D85015" w:rsidP="00D85015">
      <w:pPr>
        <w:pStyle w:val="Prrafodelista"/>
        <w:spacing w:line="360" w:lineRule="auto"/>
        <w:ind w:left="0"/>
        <w:jc w:val="both"/>
        <w:rPr>
          <w:rFonts w:ascii="Palatino Linotype" w:eastAsia="MS Mincho" w:hAnsi="Palatino Linotype" w:cs="Arial"/>
          <w:sz w:val="24"/>
          <w:lang w:val="es-ES_tradnl" w:eastAsia="es-ES"/>
        </w:rPr>
      </w:pPr>
    </w:p>
    <w:p w:rsidR="00D85015" w:rsidRPr="00873BB5" w:rsidRDefault="00D85015" w:rsidP="00D85015">
      <w:pPr>
        <w:pStyle w:val="Prrafodelista"/>
        <w:spacing w:before="240" w:after="240" w:line="360" w:lineRule="auto"/>
        <w:ind w:left="851" w:right="822"/>
        <w:jc w:val="both"/>
        <w:rPr>
          <w:rFonts w:ascii="Palatino Linotype" w:eastAsia="MS Mincho" w:hAnsi="Palatino Linotype" w:cs="Arial"/>
          <w:i/>
          <w:lang w:val="es-ES_tradnl" w:eastAsia="es-ES"/>
        </w:rPr>
      </w:pPr>
      <w:r w:rsidRPr="00873BB5">
        <w:rPr>
          <w:rFonts w:ascii="Palatino Linotype" w:eastAsia="MS Mincho" w:hAnsi="Palatino Linotype"/>
          <w:b/>
          <w:i/>
          <w:lang w:val="es-ES_tradnl" w:eastAsia="es-ES"/>
        </w:rPr>
        <w:t>Artículo 162.</w:t>
      </w:r>
      <w:r w:rsidRPr="00873BB5">
        <w:rPr>
          <w:rFonts w:ascii="Palatino Linotype" w:eastAsia="MS Mincho" w:hAnsi="Palatino Linotype"/>
          <w:i/>
          <w:lang w:val="es-ES_tradnl" w:eastAsia="es-ES"/>
        </w:rPr>
        <w:t xml:space="preserve"> Las unidades de transparencia deberán garantizar que las solicitudes se </w:t>
      </w:r>
      <w:r w:rsidRPr="00873BB5">
        <w:rPr>
          <w:rFonts w:ascii="Palatino Linotype" w:eastAsia="MS Mincho" w:hAnsi="Palatino Linotype"/>
          <w:b/>
          <w:i/>
          <w:u w:val="single"/>
          <w:lang w:val="es-ES_tradnl" w:eastAsia="es-ES"/>
        </w:rPr>
        <w:t>turnen a todas las Áreas competentes</w:t>
      </w:r>
      <w:r w:rsidRPr="00873BB5">
        <w:rPr>
          <w:rFonts w:ascii="Palatino Linotype" w:eastAsia="MS Mincho" w:hAnsi="Palatino Linotype"/>
          <w:i/>
          <w:lang w:val="es-ES_tradnl" w:eastAsia="es-ES"/>
        </w:rPr>
        <w:t xml:space="preserve"> que cuenten con la información o deban tenerla de acuerdo a sus facultades, competencias y funciones, con el objeto de que realicen una búsqueda exhaustiva y razonable de la información solicitada.</w:t>
      </w:r>
    </w:p>
    <w:p w:rsidR="00D85015" w:rsidRPr="00873BB5" w:rsidRDefault="00D85015" w:rsidP="00D85015">
      <w:pPr>
        <w:pStyle w:val="Prrafodelista"/>
        <w:spacing w:before="240" w:after="240" w:line="360" w:lineRule="auto"/>
        <w:ind w:left="502" w:right="49"/>
        <w:jc w:val="both"/>
        <w:rPr>
          <w:rFonts w:ascii="Palatino Linotype" w:eastAsia="MS Mincho" w:hAnsi="Palatino Linotype" w:cs="Arial"/>
          <w:lang w:val="es-ES_tradnl" w:eastAsia="es-ES"/>
        </w:rPr>
      </w:pPr>
    </w:p>
    <w:p w:rsidR="00D85015" w:rsidRDefault="00D85015" w:rsidP="00D85015">
      <w:pPr>
        <w:pStyle w:val="Prrafodelista"/>
        <w:numPr>
          <w:ilvl w:val="0"/>
          <w:numId w:val="4"/>
        </w:numPr>
        <w:spacing w:line="360" w:lineRule="auto"/>
        <w:ind w:left="0" w:firstLine="0"/>
        <w:jc w:val="both"/>
        <w:rPr>
          <w:rFonts w:ascii="Palatino Linotype" w:eastAsia="MS Mincho" w:hAnsi="Palatino Linotype" w:cs="Arial"/>
          <w:sz w:val="24"/>
          <w:lang w:val="es-ES_tradnl" w:eastAsia="es-ES"/>
        </w:rPr>
      </w:pPr>
      <w:r>
        <w:rPr>
          <w:rFonts w:ascii="Palatino Linotype" w:eastAsia="MS Mincho" w:hAnsi="Palatino Linotype" w:cs="Arial"/>
          <w:sz w:val="24"/>
          <w:lang w:val="es-ES_tradnl" w:eastAsia="es-ES"/>
        </w:rPr>
        <w:t>Así, e</w:t>
      </w:r>
      <w:r w:rsidRPr="00873BB5">
        <w:rPr>
          <w:rFonts w:ascii="Palatino Linotype" w:eastAsia="MS Mincho" w:hAnsi="Palatino Linotype" w:cs="Arial"/>
          <w:sz w:val="24"/>
          <w:lang w:val="es-ES_tradnl" w:eastAsia="es-ES"/>
        </w:rPr>
        <w:t xml:space="preserve">l procedimiento de acceso a la información pública, descrito en el Título Séptimo de la Ley de Transparencia describe los pasos que debe seguir la autoridad </w:t>
      </w:r>
      <w:r w:rsidRPr="00873BB5">
        <w:rPr>
          <w:rFonts w:ascii="Palatino Linotype" w:eastAsia="MS Mincho" w:hAnsi="Palatino Linotype" w:cs="Arial"/>
          <w:sz w:val="24"/>
          <w:lang w:val="es-ES_tradnl" w:eastAsia="es-ES"/>
        </w:rPr>
        <w:lastRenderedPageBreak/>
        <w:t xml:space="preserve">para atender las solicitudes que presenten las personas en ejercicio de su derecho, entre los cuales se encuentra el deber de las unidades de transparencia de turnar </w:t>
      </w:r>
      <w:r w:rsidRPr="002E3F75">
        <w:rPr>
          <w:rFonts w:ascii="Palatino Linotype" w:eastAsia="MS Mincho" w:hAnsi="Palatino Linotype" w:cs="Arial"/>
          <w:sz w:val="24"/>
          <w:lang w:val="es-ES_tradnl" w:eastAsia="es-ES"/>
        </w:rPr>
        <w:t>a todas las áreas competentes que cuenten con la información o deban tenerla de acuerdo a sus facultades, competencias y funciones, con el objeto de que realicen una búsqueda exhaustiva y razonable de la información solicitada,</w:t>
      </w:r>
      <w:r w:rsidRPr="00873BB5">
        <w:rPr>
          <w:rFonts w:ascii="Palatino Linotype" w:eastAsia="MS Mincho" w:hAnsi="Palatino Linotype" w:cs="Arial"/>
          <w:sz w:val="24"/>
          <w:lang w:val="es-ES_tradnl" w:eastAsia="es-ES"/>
        </w:rPr>
        <w:t xml:space="preserve"> según se asienta en el artículo 162 de la ley citada. </w:t>
      </w:r>
    </w:p>
    <w:p w:rsidR="00D85015" w:rsidRPr="00873BB5" w:rsidRDefault="00D85015" w:rsidP="00D85015">
      <w:pPr>
        <w:pStyle w:val="Prrafodelista"/>
        <w:spacing w:line="360" w:lineRule="auto"/>
        <w:ind w:left="0"/>
        <w:jc w:val="both"/>
        <w:rPr>
          <w:rFonts w:ascii="Palatino Linotype" w:eastAsia="MS Mincho" w:hAnsi="Palatino Linotype" w:cs="Arial"/>
          <w:sz w:val="24"/>
          <w:lang w:val="es-ES_tradnl" w:eastAsia="es-ES"/>
        </w:rPr>
      </w:pPr>
    </w:p>
    <w:p w:rsidR="00D85015" w:rsidRDefault="00D85015" w:rsidP="00D85015">
      <w:pPr>
        <w:pStyle w:val="Prrafodelista"/>
        <w:numPr>
          <w:ilvl w:val="0"/>
          <w:numId w:val="4"/>
        </w:numPr>
        <w:spacing w:before="240" w:after="240" w:line="360" w:lineRule="auto"/>
        <w:ind w:left="0" w:right="49" w:firstLine="0"/>
        <w:jc w:val="both"/>
        <w:rPr>
          <w:rFonts w:ascii="Palatino Linotype" w:eastAsia="MS Mincho" w:hAnsi="Palatino Linotype" w:cs="Arial"/>
          <w:sz w:val="24"/>
          <w:lang w:val="es-ES_tradnl" w:eastAsia="es-ES"/>
        </w:rPr>
      </w:pPr>
      <w:r w:rsidRPr="00873BB5">
        <w:rPr>
          <w:rFonts w:ascii="Palatino Linotype" w:eastAsia="MS Mincho" w:hAnsi="Palatino Linotype" w:cs="Arial"/>
          <w:sz w:val="24"/>
          <w:lang w:val="es-ES_tradnl" w:eastAsia="es-ES"/>
        </w:rPr>
        <w:t>Por lo que</w:t>
      </w:r>
      <w:r>
        <w:rPr>
          <w:rFonts w:ascii="Palatino Linotype" w:eastAsia="MS Mincho" w:hAnsi="Palatino Linotype" w:cs="Arial"/>
          <w:sz w:val="24"/>
          <w:lang w:val="es-ES_tradnl" w:eastAsia="es-ES"/>
        </w:rPr>
        <w:t>,</w:t>
      </w:r>
      <w:r w:rsidRPr="00873BB5">
        <w:rPr>
          <w:rFonts w:ascii="Palatino Linotype" w:eastAsia="MS Mincho" w:hAnsi="Palatino Linotype" w:cs="Arial"/>
          <w:sz w:val="24"/>
          <w:lang w:val="es-ES_tradnl" w:eastAsia="es-ES"/>
        </w:rPr>
        <w:t xml:space="preserv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rsidR="00D85015" w:rsidRPr="00263E27" w:rsidRDefault="00D85015" w:rsidP="00D85015">
      <w:pPr>
        <w:pStyle w:val="Prrafodelista"/>
        <w:spacing w:line="360" w:lineRule="auto"/>
        <w:ind w:left="0"/>
        <w:jc w:val="both"/>
        <w:rPr>
          <w:rFonts w:ascii="Palatino Linotype" w:hAnsi="Palatino Linotype" w:cs="Arial"/>
          <w:sz w:val="24"/>
          <w:lang w:val="es-ES"/>
        </w:rPr>
      </w:pPr>
    </w:p>
    <w:p w:rsidR="00D85015" w:rsidRPr="00E33632" w:rsidRDefault="00D85015" w:rsidP="00D85015">
      <w:pPr>
        <w:pStyle w:val="Prrafodelista"/>
        <w:numPr>
          <w:ilvl w:val="0"/>
          <w:numId w:val="1"/>
        </w:numPr>
        <w:spacing w:line="360" w:lineRule="auto"/>
        <w:ind w:left="0" w:firstLine="0"/>
        <w:jc w:val="both"/>
        <w:rPr>
          <w:rFonts w:ascii="Palatino Linotype" w:hAnsi="Palatino Linotype" w:cs="Arial"/>
          <w:sz w:val="24"/>
          <w:lang w:val="es-ES"/>
        </w:rPr>
      </w:pPr>
      <w:r>
        <w:rPr>
          <w:rFonts w:ascii="Palatino Linotype" w:hAnsi="Palatino Linotype"/>
          <w:iCs/>
          <w:color w:val="000000"/>
          <w:sz w:val="24"/>
        </w:rPr>
        <w:t>En este caso</w:t>
      </w:r>
      <w:r w:rsidRPr="00240A27">
        <w:rPr>
          <w:rFonts w:ascii="Palatino Linotype" w:hAnsi="Palatino Linotype"/>
          <w:iCs/>
          <w:color w:val="000000"/>
          <w:sz w:val="24"/>
        </w:rPr>
        <w:t>, el SUJETO OBLIGADO</w:t>
      </w:r>
      <w:r w:rsidR="00876FEC">
        <w:rPr>
          <w:rFonts w:ascii="Palatino Linotype" w:hAnsi="Palatino Linotype"/>
          <w:iCs/>
          <w:color w:val="000000"/>
          <w:sz w:val="24"/>
        </w:rPr>
        <w:t>,</w:t>
      </w:r>
      <w:r w:rsidRPr="00240A27">
        <w:rPr>
          <w:rFonts w:ascii="Palatino Linotype" w:hAnsi="Palatino Linotype"/>
          <w:iCs/>
          <w:color w:val="000000"/>
          <w:sz w:val="24"/>
        </w:rPr>
        <w:t xml:space="preserve"> </w:t>
      </w:r>
      <w:r>
        <w:rPr>
          <w:rFonts w:ascii="Palatino Linotype" w:hAnsi="Palatino Linotype"/>
          <w:iCs/>
          <w:color w:val="000000"/>
          <w:sz w:val="24"/>
        </w:rPr>
        <w:t xml:space="preserve">manifestó, a través del </w:t>
      </w:r>
      <w:r w:rsidR="002E3F75">
        <w:rPr>
          <w:rFonts w:ascii="Palatino Linotype" w:hAnsi="Palatino Linotype"/>
          <w:iCs/>
          <w:color w:val="000000"/>
          <w:sz w:val="24"/>
        </w:rPr>
        <w:t>Director General de Investigación lo siguiente</w:t>
      </w:r>
      <w:r>
        <w:rPr>
          <w:rFonts w:ascii="Palatino Linotype" w:hAnsi="Palatino Linotype"/>
          <w:iCs/>
          <w:color w:val="000000"/>
          <w:sz w:val="24"/>
        </w:rPr>
        <w:t>:</w:t>
      </w:r>
    </w:p>
    <w:p w:rsidR="00D85015" w:rsidRDefault="00D85015" w:rsidP="002E3F75">
      <w:pPr>
        <w:pStyle w:val="Prrafodelista"/>
        <w:spacing w:line="360" w:lineRule="auto"/>
        <w:ind w:left="851" w:right="822"/>
        <w:jc w:val="both"/>
        <w:rPr>
          <w:rFonts w:ascii="Palatino Linotype" w:hAnsi="Palatino Linotype"/>
          <w:iCs/>
          <w:color w:val="000000"/>
          <w:sz w:val="24"/>
        </w:rPr>
      </w:pPr>
    </w:p>
    <w:p w:rsidR="00D85015" w:rsidRPr="002E3F75" w:rsidRDefault="002E3F75" w:rsidP="002E3F75">
      <w:pPr>
        <w:pStyle w:val="Prrafodelista"/>
        <w:spacing w:line="360" w:lineRule="auto"/>
        <w:ind w:left="851" w:right="822"/>
        <w:jc w:val="both"/>
        <w:rPr>
          <w:rFonts w:ascii="Palatino Linotype" w:hAnsi="Palatino Linotype" w:cs="Arial"/>
          <w:i/>
          <w:sz w:val="24"/>
          <w:lang w:val="es-ES"/>
        </w:rPr>
      </w:pPr>
      <w:r w:rsidRPr="002E3F75">
        <w:rPr>
          <w:rFonts w:ascii="Palatino Linotype" w:hAnsi="Palatino Linotype" w:cs="Arial"/>
          <w:i/>
          <w:sz w:val="24"/>
        </w:rPr>
        <w:t xml:space="preserve">“con relación al tiempo en que deben atenderse las denuncias la Ley de Responsabilidades Administrativas del Estado de México y Municipios no establece un plazo para su integración, no obstante lo expuesto, la Secretarla de la Contraloría emitió el Manual para la Atención y Trámite de los Asuntos que se Registran en el SAM, publicado en el Periódico Oficial "Gaceta del Gobierno", en fecha nueve de diciembre de dos mil diecinueve; ordenamiento que tiene como objetivo que las autoridades investigadoras en la Secretaria de la Contraloría y en los Órganos Internos de Control, establezcan de manera precisa el trámite para la recepción, registro y atención de las denuncias, sugerencias y reconocimientos presentados a través del SAM, en el </w:t>
      </w:r>
      <w:r w:rsidRPr="002E3F75">
        <w:rPr>
          <w:rFonts w:ascii="Palatino Linotype" w:hAnsi="Palatino Linotype" w:cs="Arial"/>
          <w:i/>
          <w:sz w:val="24"/>
        </w:rPr>
        <w:lastRenderedPageBreak/>
        <w:t>procedimiento de investigación que se inicie con motivo de las mismas. En ese tenor se informa que en el punto 6.3 del Manual citado, se establece el plazo de 120 días para el trámite de investigación, así como la posibilidad de ampliación del mismo, por una sola ocasión y por un plazo diverso de 120 días.”</w:t>
      </w:r>
    </w:p>
    <w:p w:rsidR="00D85015" w:rsidRPr="00240A27" w:rsidRDefault="00D85015" w:rsidP="00D85015">
      <w:pPr>
        <w:pStyle w:val="Prrafodelista"/>
        <w:rPr>
          <w:rFonts w:ascii="Palatino Linotype" w:eastAsia="MS Gothic" w:hAnsi="Palatino Linotype"/>
          <w:sz w:val="24"/>
        </w:rPr>
      </w:pPr>
    </w:p>
    <w:p w:rsidR="00D85015" w:rsidRPr="00B12055" w:rsidRDefault="00D85015" w:rsidP="00D85015">
      <w:pPr>
        <w:pStyle w:val="Prrafodelista"/>
        <w:numPr>
          <w:ilvl w:val="0"/>
          <w:numId w:val="1"/>
        </w:numPr>
        <w:spacing w:before="240" w:after="240" w:line="360" w:lineRule="auto"/>
        <w:ind w:left="0" w:right="48" w:firstLine="0"/>
        <w:jc w:val="both"/>
        <w:rPr>
          <w:rFonts w:ascii="Palatino Linotype" w:eastAsia="MS Mincho" w:hAnsi="Palatino Linotype" w:cs="Arial"/>
          <w:sz w:val="28"/>
          <w:lang w:eastAsia="es-ES"/>
        </w:rPr>
      </w:pPr>
      <w:r w:rsidRPr="00E33632">
        <w:rPr>
          <w:rFonts w:ascii="Palatino Linotype" w:eastAsia="MS Mincho" w:hAnsi="Palatino Linotype" w:cs="Arial"/>
          <w:sz w:val="24"/>
          <w:lang w:eastAsia="es-ES"/>
        </w:rPr>
        <w:t>Puntualizado lo anterior</w:t>
      </w:r>
      <w:r w:rsidR="002E3F75">
        <w:rPr>
          <w:rFonts w:ascii="Palatino Linotype" w:eastAsia="MS Mincho" w:hAnsi="Palatino Linotype" w:cs="Arial"/>
          <w:sz w:val="24"/>
          <w:lang w:eastAsia="es-ES"/>
        </w:rPr>
        <w:t xml:space="preserve">, de acuerdo al </w:t>
      </w:r>
      <w:r w:rsidR="00B12055">
        <w:rPr>
          <w:rFonts w:ascii="Palatino Linotype" w:hAnsi="Palatino Linotype"/>
          <w:sz w:val="24"/>
        </w:rPr>
        <w:t>Manual General de Organización de l</w:t>
      </w:r>
      <w:r w:rsidR="00B12055" w:rsidRPr="00B12055">
        <w:rPr>
          <w:rFonts w:ascii="Palatino Linotype" w:hAnsi="Palatino Linotype"/>
          <w:sz w:val="24"/>
        </w:rPr>
        <w:t>a</w:t>
      </w:r>
      <w:r w:rsidR="00B12055">
        <w:rPr>
          <w:rFonts w:ascii="Palatino Linotype" w:hAnsi="Palatino Linotype"/>
          <w:sz w:val="24"/>
        </w:rPr>
        <w:t xml:space="preserve"> Secretaría de l</w:t>
      </w:r>
      <w:r w:rsidR="00B12055" w:rsidRPr="00B12055">
        <w:rPr>
          <w:rFonts w:ascii="Palatino Linotype" w:hAnsi="Palatino Linotype"/>
          <w:sz w:val="24"/>
        </w:rPr>
        <w:t>a Contraloría</w:t>
      </w:r>
      <w:r w:rsidR="00B12055">
        <w:rPr>
          <w:rFonts w:ascii="Palatino Linotype" w:hAnsi="Palatino Linotype"/>
          <w:sz w:val="24"/>
        </w:rPr>
        <w:t>, el objetivo de la Dirección General de Investigación es d</w:t>
      </w:r>
      <w:r w:rsidR="00B12055" w:rsidRPr="00B12055">
        <w:rPr>
          <w:rFonts w:ascii="Palatino Linotype" w:hAnsi="Palatino Linotype"/>
          <w:sz w:val="24"/>
        </w:rPr>
        <w:t xml:space="preserve">irigir, coordinar y controlar las investigaciones relacionadas con presuntas responsabilidades administrativas de las personas servidoras públicas del Estado de México, que incumplan las disposiciones jurídicas y administrativas que resulten aplicables, con motivo de su empleo, cargo o comisión, así como a las personas físicas y jurídicas colectivas que se encuentren involucradas en la comisión de hechos de corrupción, e interponer y resolver los recursos administrativos que en términos de la ley aplicable sean de su competencia; además de administrar y operar el </w:t>
      </w:r>
      <w:r w:rsidR="00B12055" w:rsidRPr="00B12055">
        <w:rPr>
          <w:rFonts w:ascii="Palatino Linotype" w:hAnsi="Palatino Linotype"/>
          <w:b/>
          <w:i/>
          <w:sz w:val="24"/>
        </w:rPr>
        <w:t>Sistema de Atención Mexiquense</w:t>
      </w:r>
      <w:r w:rsidR="00B12055" w:rsidRPr="00B12055">
        <w:rPr>
          <w:rFonts w:ascii="Palatino Linotype" w:hAnsi="Palatino Linotype"/>
          <w:sz w:val="24"/>
        </w:rPr>
        <w:t xml:space="preserve"> y el Registro Estatal de Inspectores.</w:t>
      </w:r>
    </w:p>
    <w:p w:rsidR="00D85015" w:rsidRDefault="00D85015" w:rsidP="00D85015">
      <w:pPr>
        <w:pStyle w:val="Prrafodelista"/>
        <w:spacing w:before="240" w:after="240" w:line="360" w:lineRule="auto"/>
        <w:ind w:left="0" w:right="48"/>
        <w:jc w:val="both"/>
        <w:rPr>
          <w:rFonts w:ascii="Palatino Linotype" w:eastAsia="MS Mincho" w:hAnsi="Palatino Linotype" w:cs="Arial"/>
          <w:sz w:val="24"/>
          <w:lang w:eastAsia="es-ES"/>
        </w:rPr>
      </w:pPr>
    </w:p>
    <w:p w:rsidR="00D85015" w:rsidRPr="00012BB3" w:rsidRDefault="00012BB3" w:rsidP="00012BB3">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Pr>
          <w:rFonts w:ascii="Palatino Linotype" w:eastAsia="MS Mincho" w:hAnsi="Palatino Linotype" w:cs="Arial"/>
          <w:sz w:val="24"/>
          <w:lang w:eastAsia="es-ES"/>
        </w:rPr>
        <w:t>En este caso, la respuesta fue emitida por el área que de acuerdo a sus facultades genera, posee y administra la información solicitada, aunado a ello</w:t>
      </w:r>
      <w:r w:rsidR="00D85015" w:rsidRPr="00012BB3">
        <w:rPr>
          <w:rFonts w:ascii="Palatino Linotype" w:hAnsi="Palatino Linotype" w:cs="Arial"/>
          <w:sz w:val="24"/>
        </w:rPr>
        <w:t xml:space="preserve">, al haber un pronunciamiento por parte del Sujeto Obligado, éste Órgano Garante no está facultado para pronunciarse sobre la veracidad de la información que los Sujetos Obligados ponen a disposición de los solicitantes; situación que se aleja de las atribuciones de este Instituto </w:t>
      </w:r>
      <w:r w:rsidR="00D85015" w:rsidRPr="00012BB3">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rsidR="00D85015" w:rsidRPr="004736F0" w:rsidRDefault="00D85015" w:rsidP="00D85015">
      <w:pPr>
        <w:pStyle w:val="Prrafodelista"/>
        <w:spacing w:before="240" w:after="240" w:line="360" w:lineRule="auto"/>
        <w:ind w:left="0" w:right="48"/>
        <w:jc w:val="both"/>
        <w:rPr>
          <w:rFonts w:ascii="Palatino Linotype" w:eastAsia="MS Mincho" w:hAnsi="Palatino Linotype" w:cs="Arial"/>
          <w:sz w:val="24"/>
          <w:lang w:eastAsia="es-ES"/>
        </w:rPr>
      </w:pPr>
    </w:p>
    <w:p w:rsidR="00D85015" w:rsidRPr="004736F0" w:rsidRDefault="00D85015" w:rsidP="00D85015">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4736F0">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D85015" w:rsidRPr="004736F0" w:rsidRDefault="00D85015" w:rsidP="00D85015">
      <w:pPr>
        <w:pStyle w:val="Default"/>
        <w:spacing w:before="240" w:after="360" w:line="360" w:lineRule="auto"/>
        <w:ind w:left="851" w:right="850"/>
        <w:jc w:val="both"/>
        <w:rPr>
          <w:rFonts w:ascii="Palatino Linotype" w:hAnsi="Palatino Linotype"/>
          <w:i/>
          <w:sz w:val="22"/>
          <w:szCs w:val="20"/>
        </w:rPr>
      </w:pPr>
      <w:r w:rsidRPr="00031358">
        <w:rPr>
          <w:rFonts w:ascii="Palatino Linotype" w:hAnsi="Palatino Linotype"/>
          <w:i/>
          <w:sz w:val="22"/>
          <w:szCs w:val="20"/>
        </w:rPr>
        <w:t xml:space="preserve">El Instituto Federal de Acceso a la Información y Protección de Datos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p>
    <w:p w:rsidR="00D85015" w:rsidRPr="004736F0" w:rsidRDefault="00D85015" w:rsidP="00D85015">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4736F0">
        <w:rPr>
          <w:rFonts w:ascii="Palatino Linotype" w:hAnsi="Palatino Linotype" w:cs="Arial"/>
          <w:sz w:val="24"/>
        </w:rPr>
        <w:t xml:space="preserve">Así mismo, la </w:t>
      </w:r>
      <w:r w:rsidRPr="004736F0">
        <w:rPr>
          <w:rFonts w:ascii="Palatino Linotype" w:hAnsi="Palatino Linotype" w:cs="Arial"/>
          <w:b/>
          <w:sz w:val="24"/>
        </w:rPr>
        <w:t>Ley de Transparencia y Acceso a la Información Pública del Estado de México y Municipios</w:t>
      </w:r>
      <w:r w:rsidRPr="004736F0">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D85015" w:rsidRDefault="00D85015" w:rsidP="00D85015">
      <w:pPr>
        <w:pStyle w:val="Prrafodelista"/>
        <w:spacing w:before="240" w:after="240" w:line="360" w:lineRule="auto"/>
        <w:ind w:left="0" w:right="48"/>
        <w:jc w:val="both"/>
        <w:rPr>
          <w:rFonts w:ascii="Palatino Linotype" w:hAnsi="Palatino Linotype" w:cs="Arial"/>
          <w:sz w:val="24"/>
        </w:rPr>
      </w:pPr>
    </w:p>
    <w:p w:rsidR="00D85015" w:rsidRPr="00E81F69" w:rsidRDefault="00D85015" w:rsidP="00D85015">
      <w:pPr>
        <w:pStyle w:val="Prrafodelista"/>
        <w:spacing w:line="360" w:lineRule="auto"/>
        <w:ind w:left="851" w:right="902"/>
        <w:jc w:val="both"/>
        <w:rPr>
          <w:rFonts w:ascii="Palatino Linotype" w:hAnsi="Palatino Linotype" w:cs="Arial"/>
          <w:b/>
          <w:i/>
        </w:rPr>
      </w:pPr>
      <w:r w:rsidRPr="00D51E1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Pr>
          <w:rFonts w:ascii="Palatino Linotype" w:hAnsi="Palatino Linotype" w:cs="Arial"/>
          <w:b/>
          <w:i/>
        </w:rPr>
        <w:t xml:space="preserve"> beneficio de los solicitantes.</w:t>
      </w:r>
    </w:p>
    <w:p w:rsidR="00D85015" w:rsidRPr="004736F0" w:rsidRDefault="00D85015" w:rsidP="00D85015">
      <w:pPr>
        <w:pStyle w:val="Prrafodelista"/>
        <w:spacing w:before="240" w:after="240" w:line="360" w:lineRule="auto"/>
        <w:ind w:left="0" w:right="48"/>
        <w:jc w:val="both"/>
        <w:rPr>
          <w:rFonts w:ascii="Palatino Linotype" w:eastAsia="MS Mincho" w:hAnsi="Palatino Linotype" w:cs="Arial"/>
          <w:sz w:val="24"/>
          <w:lang w:eastAsia="es-ES"/>
        </w:rPr>
      </w:pPr>
    </w:p>
    <w:p w:rsidR="00D85015" w:rsidRPr="00012BB3" w:rsidRDefault="00D85015" w:rsidP="00D85015">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4736F0">
        <w:rPr>
          <w:rFonts w:ascii="Palatino Linotype" w:hAnsi="Palatino Linotype" w:cs="Arial"/>
          <w:noProof/>
          <w:sz w:val="24"/>
        </w:rPr>
        <w:t xml:space="preserve">Numerales que compelen al </w:t>
      </w:r>
      <w:r w:rsidRPr="004736F0">
        <w:rPr>
          <w:rFonts w:ascii="Palatino Linotype" w:hAnsi="Palatino Linotype" w:cs="Arial"/>
          <w:b/>
          <w:noProof/>
          <w:sz w:val="24"/>
        </w:rPr>
        <w:t>SUJETO OBLIGADO</w:t>
      </w:r>
      <w:r w:rsidR="00876FEC">
        <w:rPr>
          <w:rFonts w:ascii="Palatino Linotype" w:hAnsi="Palatino Linotype" w:cs="Arial"/>
          <w:b/>
          <w:noProof/>
          <w:sz w:val="24"/>
        </w:rPr>
        <w:t>,</w:t>
      </w:r>
      <w:r w:rsidRPr="004736F0">
        <w:rPr>
          <w:rFonts w:ascii="Palatino Linotype" w:hAnsi="Palatino Linotype" w:cs="Arial"/>
          <w:noProof/>
          <w:sz w:val="24"/>
        </w:rPr>
        <w:t xml:space="preserve"> a apegarse en todo momento a los criterios ya expuestos, imipidiendo a este Órgano Colegiado cuestionar la veracidad de la información.</w:t>
      </w:r>
      <w:r w:rsidRPr="004736F0">
        <w:rPr>
          <w:rFonts w:ascii="Palatino Linotype" w:hAnsi="Palatino Linotype" w:cs="Arial"/>
          <w:noProof/>
        </w:rPr>
        <w:t xml:space="preserve"> </w:t>
      </w:r>
    </w:p>
    <w:p w:rsidR="00012BB3" w:rsidRPr="004736F0" w:rsidRDefault="00012BB3" w:rsidP="00012BB3">
      <w:pPr>
        <w:pStyle w:val="Prrafodelista"/>
        <w:spacing w:before="240" w:after="240" w:line="360" w:lineRule="auto"/>
        <w:ind w:left="0" w:right="48"/>
        <w:jc w:val="both"/>
        <w:rPr>
          <w:rFonts w:ascii="Palatino Linotype" w:eastAsia="MS Mincho" w:hAnsi="Palatino Linotype" w:cs="Arial"/>
          <w:sz w:val="24"/>
          <w:lang w:eastAsia="es-ES"/>
        </w:rPr>
      </w:pPr>
    </w:p>
    <w:p w:rsidR="00D85015" w:rsidRDefault="00D85015" w:rsidP="00D85015">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Pr>
          <w:rFonts w:ascii="Palatino Linotype" w:eastAsia="MS Mincho" w:hAnsi="Palatino Linotype" w:cs="Arial"/>
          <w:sz w:val="24"/>
          <w:lang w:eastAsia="es-ES"/>
        </w:rPr>
        <w:t>Por lo tanto, con la entrega d</w:t>
      </w:r>
      <w:r w:rsidR="00012BB3">
        <w:rPr>
          <w:rFonts w:ascii="Palatino Linotype" w:eastAsia="MS Mincho" w:hAnsi="Palatino Linotype" w:cs="Arial"/>
          <w:sz w:val="24"/>
          <w:lang w:eastAsia="es-ES"/>
        </w:rPr>
        <w:t>e la información en respuesta</w:t>
      </w:r>
      <w:r>
        <w:rPr>
          <w:rFonts w:ascii="Palatino Linotype" w:eastAsia="MS Mincho" w:hAnsi="Palatino Linotype" w:cs="Arial"/>
          <w:sz w:val="24"/>
          <w:lang w:eastAsia="es-ES"/>
        </w:rPr>
        <w:t xml:space="preserve"> se colma la solicitud de información en términos del artículo 166 de la Ley de Transparencia y Acceso a l</w:t>
      </w:r>
      <w:r w:rsidR="00012BB3">
        <w:rPr>
          <w:rFonts w:ascii="Palatino Linotype" w:eastAsia="MS Mincho" w:hAnsi="Palatino Linotype" w:cs="Arial"/>
          <w:sz w:val="24"/>
          <w:lang w:eastAsia="es-ES"/>
        </w:rPr>
        <w:t>a I</w:t>
      </w:r>
      <w:r>
        <w:rPr>
          <w:rFonts w:ascii="Palatino Linotype" w:eastAsia="MS Mincho" w:hAnsi="Palatino Linotype" w:cs="Arial"/>
          <w:sz w:val="24"/>
          <w:lang w:eastAsia="es-ES"/>
        </w:rPr>
        <w:t>nformación Pública del Estado de México y Municipios</w:t>
      </w:r>
      <w:r w:rsidR="00012BB3">
        <w:rPr>
          <w:rFonts w:ascii="Palatino Linotype" w:eastAsia="MS Mincho" w:hAnsi="Palatino Linotype" w:cs="Arial"/>
          <w:sz w:val="24"/>
          <w:lang w:eastAsia="es-ES"/>
        </w:rPr>
        <w:t>,</w:t>
      </w:r>
      <w:r>
        <w:rPr>
          <w:rFonts w:ascii="Palatino Linotype" w:eastAsia="MS Mincho" w:hAnsi="Palatino Linotype" w:cs="Arial"/>
          <w:sz w:val="24"/>
          <w:lang w:eastAsia="es-ES"/>
        </w:rPr>
        <w:t xml:space="preserve"> que establece que la </w:t>
      </w:r>
      <w:r w:rsidRPr="00796BF6">
        <w:rPr>
          <w:rFonts w:ascii="Palatino Linotype" w:eastAsia="MS Mincho" w:hAnsi="Palatino Linotype" w:cs="Arial"/>
          <w:sz w:val="24"/>
          <w:lang w:eastAsia="es-ES"/>
        </w:rPr>
        <w:t>obligación de acceso a la información pública se tendrá por cumplida cuando el solicitante tenga a su disposición la información requerida</w:t>
      </w:r>
      <w:r>
        <w:rPr>
          <w:rFonts w:ascii="Palatino Linotype" w:eastAsia="MS Mincho" w:hAnsi="Palatino Linotype" w:cs="Arial"/>
          <w:sz w:val="24"/>
          <w:lang w:eastAsia="es-ES"/>
        </w:rPr>
        <w:t>.</w:t>
      </w:r>
    </w:p>
    <w:p w:rsidR="00D85015" w:rsidRPr="00A10818" w:rsidRDefault="00D85015" w:rsidP="00D85015">
      <w:pPr>
        <w:pStyle w:val="Prrafodelista"/>
        <w:spacing w:before="240" w:after="240" w:line="360" w:lineRule="auto"/>
        <w:ind w:left="0" w:right="48"/>
        <w:jc w:val="both"/>
        <w:rPr>
          <w:rFonts w:ascii="Palatino Linotype" w:eastAsia="MS Mincho" w:hAnsi="Palatino Linotype" w:cs="Arial"/>
          <w:sz w:val="24"/>
          <w:lang w:eastAsia="es-ES"/>
        </w:rPr>
      </w:pPr>
    </w:p>
    <w:p w:rsidR="00D85015" w:rsidRPr="002C236C" w:rsidRDefault="00D85015" w:rsidP="00D85015">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2C236C">
        <w:rPr>
          <w:rFonts w:ascii="Palatino Linotype" w:hAnsi="Palatino Linotype" w:cs="Arial"/>
          <w:sz w:val="24"/>
        </w:rPr>
        <w:t xml:space="preserve">Por lo anteriormente expuesto, resulta evidente que el </w:t>
      </w:r>
      <w:r w:rsidRPr="002C236C">
        <w:rPr>
          <w:rFonts w:ascii="Palatino Linotype" w:hAnsi="Palatino Linotype" w:cs="Arial"/>
          <w:b/>
          <w:sz w:val="24"/>
        </w:rPr>
        <w:t>SUJETO OBLIGADO</w:t>
      </w:r>
      <w:r w:rsidR="00876FEC">
        <w:rPr>
          <w:rFonts w:ascii="Palatino Linotype" w:hAnsi="Palatino Linotype" w:cs="Arial"/>
          <w:b/>
          <w:sz w:val="24"/>
        </w:rPr>
        <w:t>,</w:t>
      </w:r>
      <w:r w:rsidRPr="002C236C">
        <w:rPr>
          <w:rFonts w:ascii="Palatino Linotype" w:hAnsi="Palatino Linotype" w:cs="Arial"/>
          <w:sz w:val="24"/>
        </w:rPr>
        <w:t xml:space="preserve"> proporcionó respuesta a la solicitud de información que le fue presentada. </w:t>
      </w:r>
      <w:r w:rsidRPr="002C236C">
        <w:rPr>
          <w:rFonts w:ascii="Palatino Linotype" w:hAnsi="Palatino Linotype" w:cs="Arial"/>
          <w:color w:val="000000"/>
          <w:sz w:val="24"/>
          <w:lang w:val="es-ES"/>
        </w:rPr>
        <w:t>En esta tesitura se entiende que no se vulneró el derecho de acceso</w:t>
      </w:r>
      <w:r>
        <w:rPr>
          <w:rFonts w:ascii="Palatino Linotype" w:hAnsi="Palatino Linotype" w:cs="Arial"/>
          <w:color w:val="000000"/>
          <w:sz w:val="24"/>
          <w:lang w:val="es-ES"/>
        </w:rPr>
        <w:t xml:space="preserve"> a la información del recurrente.</w:t>
      </w:r>
    </w:p>
    <w:p w:rsidR="00D85015" w:rsidRPr="002C236C" w:rsidRDefault="00D85015" w:rsidP="00D85015">
      <w:pPr>
        <w:pStyle w:val="Prrafodelista"/>
        <w:rPr>
          <w:rFonts w:ascii="Palatino Linotype" w:hAnsi="Palatino Linotype" w:cs="Arial"/>
          <w:sz w:val="24"/>
          <w:lang w:val="es-ES"/>
        </w:rPr>
      </w:pPr>
    </w:p>
    <w:p w:rsidR="00D85015" w:rsidRDefault="00D85015" w:rsidP="00D85015">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2C236C">
        <w:rPr>
          <w:rFonts w:ascii="Palatino Linotype" w:hAnsi="Palatino Linotype" w:cs="Arial"/>
          <w:sz w:val="24"/>
          <w:lang w:val="es-ES"/>
        </w:rPr>
        <w:t xml:space="preserve">De lo anterior, resultan infundadas las razones o motivos de </w:t>
      </w:r>
      <w:r w:rsidRPr="002C236C">
        <w:rPr>
          <w:rFonts w:ascii="Palatino Linotype" w:hAnsi="Palatino Linotype" w:cs="Arial"/>
          <w:sz w:val="24"/>
        </w:rPr>
        <w:t>inconformidad hechos valer por el</w:t>
      </w:r>
      <w:r w:rsidRPr="002C236C">
        <w:rPr>
          <w:rFonts w:ascii="Palatino Linotype" w:hAnsi="Palatino Linotype"/>
          <w:sz w:val="24"/>
        </w:rPr>
        <w:t xml:space="preserve"> </w:t>
      </w:r>
      <w:r>
        <w:rPr>
          <w:rFonts w:ascii="Palatino Linotype" w:hAnsi="Palatino Linotype"/>
          <w:b/>
          <w:sz w:val="24"/>
        </w:rPr>
        <w:t>RECURRENTE y</w:t>
      </w:r>
      <w:r w:rsidRPr="006E05C2">
        <w:rPr>
          <w:rFonts w:ascii="Palatino Linotype" w:eastAsiaTheme="minorEastAsia" w:hAnsi="Palatino Linotype" w:cs="Arial"/>
          <w:sz w:val="24"/>
          <w:lang w:val="es-ES_tradnl" w:eastAsia="es-ES"/>
        </w:rPr>
        <w:t xml:space="preserve"> en términos del artículo 186 fracción II este Pleno </w:t>
      </w:r>
      <w:r w:rsidRPr="006E05C2">
        <w:rPr>
          <w:rFonts w:ascii="Palatino Linotype" w:eastAsiaTheme="minorEastAsia" w:hAnsi="Palatino Linotype" w:cs="Arial"/>
          <w:sz w:val="24"/>
          <w:lang w:val="es-ES_tradnl" w:eastAsia="es-ES"/>
        </w:rPr>
        <w:lastRenderedPageBreak/>
        <w:t xml:space="preserve">determina </w:t>
      </w:r>
      <w:r w:rsidRPr="006E05C2">
        <w:rPr>
          <w:rFonts w:ascii="Palatino Linotype" w:eastAsiaTheme="minorEastAsia" w:hAnsi="Palatino Linotype" w:cs="Arial"/>
          <w:b/>
          <w:sz w:val="24"/>
          <w:lang w:val="es-ES_tradnl" w:eastAsia="es-ES"/>
        </w:rPr>
        <w:t>CONFIRMAR</w:t>
      </w:r>
      <w:r w:rsidRPr="006E05C2">
        <w:rPr>
          <w:rFonts w:ascii="Palatino Linotype" w:eastAsiaTheme="minorEastAsia" w:hAnsi="Palatino Linotype" w:cs="Arial"/>
          <w:sz w:val="24"/>
          <w:lang w:val="es-ES_tradnl" w:eastAsia="es-ES"/>
        </w:rPr>
        <w:t xml:space="preserve"> la respuesta del presente recurso de revisión, toda vez que no hubo afectación al derecho de acceso a la información pública establecido constitucionalmente a favor del particular.</w:t>
      </w:r>
    </w:p>
    <w:p w:rsidR="00D85015" w:rsidRPr="006E05C2" w:rsidRDefault="00D85015" w:rsidP="00D85015">
      <w:pPr>
        <w:pStyle w:val="Prrafodelista"/>
        <w:rPr>
          <w:rFonts w:ascii="Palatino Linotype" w:eastAsia="MS Mincho" w:hAnsi="Palatino Linotype"/>
          <w:sz w:val="24"/>
          <w:lang w:val="es-ES_tradnl" w:eastAsia="es-ES"/>
        </w:rPr>
      </w:pPr>
    </w:p>
    <w:p w:rsidR="00D85015" w:rsidRPr="006E05C2" w:rsidRDefault="00D85015" w:rsidP="00D85015">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6E05C2">
        <w:rPr>
          <w:rFonts w:ascii="Palatino Linotype" w:eastAsia="MS Mincho" w:hAnsi="Palatino Linotype"/>
          <w:sz w:val="24"/>
          <w:lang w:val="es-ES_tradnl" w:eastAsia="es-ES"/>
        </w:rPr>
        <w:t xml:space="preserve">Por lo </w:t>
      </w:r>
      <w:r w:rsidRPr="006E05C2">
        <w:rPr>
          <w:rFonts w:ascii="Palatino Linotype" w:eastAsia="MS Mincho" w:hAnsi="Palatino Linotype"/>
          <w:color w:val="000000"/>
          <w:sz w:val="24"/>
          <w:lang w:val="es-ES_tradnl" w:eastAsia="es-ES"/>
        </w:rPr>
        <w:t>anteriormente</w:t>
      </w:r>
      <w:r w:rsidRPr="006E05C2">
        <w:rPr>
          <w:rFonts w:ascii="Palatino Linotype" w:eastAsia="MS Mincho" w:hAnsi="Palatino Linotype"/>
          <w:sz w:val="24"/>
          <w:lang w:val="es-ES_tradnl" w:eastAsia="es-ES"/>
        </w:rPr>
        <w:t xml:space="preserve"> expuesto y fundado este </w:t>
      </w:r>
      <w:r w:rsidRPr="006E05C2">
        <w:rPr>
          <w:rFonts w:ascii="Palatino Linotype" w:eastAsia="MS Mincho" w:hAnsi="Palatino Linotype"/>
          <w:b/>
          <w:sz w:val="24"/>
          <w:lang w:val="es-ES_tradnl" w:eastAsia="es-ES"/>
        </w:rPr>
        <w:t>ÓRGANO GARANTE</w:t>
      </w:r>
      <w:r w:rsidRPr="006E05C2">
        <w:rPr>
          <w:rFonts w:ascii="Palatino Linotype" w:eastAsia="MS Mincho" w:hAnsi="Palatino Linotype"/>
          <w:sz w:val="24"/>
          <w:lang w:val="es-ES_tradnl" w:eastAsia="es-ES"/>
        </w:rPr>
        <w:t xml:space="preserve"> emite los siguientes</w:t>
      </w:r>
      <w:bookmarkStart w:id="30" w:name="_Toc454968928"/>
      <w:bookmarkStart w:id="31" w:name="_Toc455743517"/>
      <w:bookmarkStart w:id="32" w:name="_Toc458016386"/>
      <w:bookmarkStart w:id="33" w:name="_Toc461555893"/>
      <w:bookmarkStart w:id="34" w:name="_Toc462307690"/>
      <w:bookmarkStart w:id="35" w:name="_Toc475005143"/>
      <w:bookmarkStart w:id="36" w:name="_Toc499659080"/>
      <w:r w:rsidRPr="006E05C2">
        <w:rPr>
          <w:rFonts w:ascii="Palatino Linotype" w:eastAsia="Calibri" w:hAnsi="Palatino Linotype" w:cs="Arial"/>
          <w:sz w:val="24"/>
        </w:rPr>
        <w:t>:</w:t>
      </w:r>
    </w:p>
    <w:p w:rsidR="00D85015" w:rsidRPr="00043C0E" w:rsidRDefault="00D85015" w:rsidP="00D85015">
      <w:pPr>
        <w:keepNext/>
        <w:keepLines/>
        <w:tabs>
          <w:tab w:val="left" w:pos="3043"/>
          <w:tab w:val="center" w:pos="4490"/>
        </w:tabs>
        <w:spacing w:line="360" w:lineRule="auto"/>
        <w:ind w:right="-142"/>
        <w:outlineLvl w:val="0"/>
        <w:rPr>
          <w:rFonts w:ascii="Palatino Linotype" w:eastAsia="Calibri" w:hAnsi="Palatino Linotype" w:cstheme="majorBidi"/>
          <w:b/>
          <w:lang w:val="es-ES" w:eastAsia="es-ES"/>
        </w:rPr>
      </w:pPr>
      <w:bookmarkStart w:id="37" w:name="_Toc447183492"/>
      <w:bookmarkStart w:id="38" w:name="_Toc450120667"/>
      <w:bookmarkStart w:id="39" w:name="_Toc461555895"/>
      <w:bookmarkEnd w:id="30"/>
      <w:bookmarkEnd w:id="31"/>
      <w:bookmarkEnd w:id="32"/>
      <w:bookmarkEnd w:id="33"/>
      <w:bookmarkEnd w:id="34"/>
      <w:bookmarkEnd w:id="35"/>
      <w:bookmarkEnd w:id="36"/>
      <w:r w:rsidRPr="00043C0E">
        <w:rPr>
          <w:rFonts w:ascii="Palatino Linotype" w:eastAsia="Calibri" w:hAnsi="Palatino Linotype" w:cstheme="majorBidi"/>
          <w:b/>
          <w:lang w:val="es-ES" w:eastAsia="es-ES"/>
        </w:rPr>
        <w:tab/>
      </w:r>
      <w:bookmarkStart w:id="40" w:name="_Toc33024851"/>
      <w:r w:rsidRPr="00043C0E">
        <w:rPr>
          <w:rFonts w:ascii="Palatino Linotype" w:eastAsia="Calibri" w:hAnsi="Palatino Linotype" w:cstheme="majorBidi"/>
          <w:b/>
          <w:lang w:val="es-ES" w:eastAsia="es-ES"/>
        </w:rPr>
        <w:t>R E S O L U T I V O S</w:t>
      </w:r>
      <w:bookmarkEnd w:id="37"/>
      <w:bookmarkEnd w:id="38"/>
      <w:bookmarkEnd w:id="39"/>
      <w:bookmarkEnd w:id="40"/>
      <w:r w:rsidRPr="00043C0E">
        <w:rPr>
          <w:rFonts w:ascii="Palatino Linotype" w:eastAsia="Calibri" w:hAnsi="Palatino Linotype" w:cstheme="majorBidi"/>
          <w:b/>
          <w:lang w:val="es-ES" w:eastAsia="es-ES"/>
        </w:rPr>
        <w:t xml:space="preserve"> </w:t>
      </w:r>
    </w:p>
    <w:p w:rsidR="00D85015" w:rsidRPr="00F75C03" w:rsidRDefault="00D85015" w:rsidP="00D85015">
      <w:pPr>
        <w:shd w:val="clear" w:color="auto" w:fill="FFFFFF"/>
        <w:spacing w:line="360" w:lineRule="auto"/>
        <w:jc w:val="both"/>
        <w:rPr>
          <w:rFonts w:ascii="Palatino Linotype" w:eastAsia="MS Mincho" w:hAnsi="Palatino Linotype"/>
          <w:lang w:val="es-ES" w:eastAsia="es-ES"/>
        </w:rPr>
      </w:pPr>
    </w:p>
    <w:p w:rsidR="00D85015" w:rsidRDefault="00D85015" w:rsidP="00D85015">
      <w:pPr>
        <w:spacing w:line="360" w:lineRule="auto"/>
        <w:jc w:val="both"/>
        <w:rPr>
          <w:rFonts w:ascii="Palatino Linotype" w:eastAsiaTheme="minorEastAsia" w:hAnsi="Palatino Linotype" w:cs="Arial"/>
          <w:bCs/>
          <w:lang w:val="es-ES_tradnl" w:eastAsia="es-ES"/>
        </w:rPr>
      </w:pPr>
      <w:r w:rsidRPr="00F75C03">
        <w:rPr>
          <w:rFonts w:ascii="Palatino Linotype" w:hAnsi="Palatino Linotype" w:cs="Arial"/>
          <w:b/>
          <w:lang w:val="es-ES_tradnl" w:eastAsia="es-ES"/>
        </w:rPr>
        <w:t xml:space="preserve">PRIMERO. </w:t>
      </w:r>
      <w:r w:rsidRPr="00F75C03">
        <w:rPr>
          <w:rFonts w:ascii="Palatino Linotype" w:hAnsi="Palatino Linotype" w:cs="Arial"/>
          <w:lang w:val="es-ES_tradnl" w:eastAsia="es-ES"/>
        </w:rPr>
        <w:t>Resultan infundadas las</w:t>
      </w:r>
      <w:r w:rsidRPr="00F75C03">
        <w:rPr>
          <w:rFonts w:ascii="Palatino Linotype" w:hAnsi="Palatino Linotype" w:cs="Arial"/>
          <w:b/>
          <w:lang w:val="es-ES_tradnl" w:eastAsia="es-ES"/>
        </w:rPr>
        <w:t xml:space="preserve"> </w:t>
      </w:r>
      <w:r w:rsidRPr="00F75C03">
        <w:rPr>
          <w:rFonts w:ascii="Palatino Linotype" w:hAnsi="Palatino Linotype" w:cs="Arial"/>
          <w:lang w:val="es-ES" w:eastAsia="es-ES"/>
        </w:rPr>
        <w:t xml:space="preserve">razones o motivos de inconformidad hechos valer </w:t>
      </w:r>
      <w:r w:rsidRPr="00F75C03">
        <w:rPr>
          <w:rFonts w:ascii="Palatino Linotype" w:eastAsia="Calibri" w:hAnsi="Palatino Linotype" w:cs="Arial"/>
          <w:lang w:val="es-ES" w:eastAsia="es-ES"/>
        </w:rPr>
        <w:t xml:space="preserve">en el recurso de </w:t>
      </w:r>
      <w:r w:rsidRPr="007C4115">
        <w:rPr>
          <w:rFonts w:ascii="Palatino Linotype" w:eastAsia="Calibri" w:hAnsi="Palatino Linotype" w:cs="Arial"/>
          <w:lang w:val="es-ES" w:eastAsia="es-ES"/>
        </w:rPr>
        <w:t xml:space="preserve">revisión </w:t>
      </w:r>
      <w:r w:rsidR="00012BB3">
        <w:rPr>
          <w:rFonts w:ascii="Palatino Linotype" w:eastAsiaTheme="minorEastAsia" w:hAnsi="Palatino Linotype" w:cs="Arial"/>
          <w:b/>
          <w:bCs/>
          <w:lang w:val="es-ES_tradnl" w:eastAsia="es-ES"/>
        </w:rPr>
        <w:t>01878</w:t>
      </w:r>
      <w:r>
        <w:rPr>
          <w:rFonts w:ascii="Palatino Linotype" w:eastAsiaTheme="minorEastAsia" w:hAnsi="Palatino Linotype" w:cs="Arial"/>
          <w:b/>
          <w:bCs/>
          <w:lang w:val="es-ES_tradnl" w:eastAsia="es-ES"/>
        </w:rPr>
        <w:t>/INFOEM/IP/RR/2023</w:t>
      </w:r>
      <w:r w:rsidRPr="007C4115">
        <w:rPr>
          <w:rFonts w:ascii="Palatino Linotype" w:eastAsiaTheme="minorEastAsia" w:hAnsi="Palatino Linotype" w:cs="Arial"/>
          <w:b/>
          <w:bCs/>
          <w:lang w:val="es-ES_tradnl" w:eastAsia="es-ES"/>
        </w:rPr>
        <w:t>,</w:t>
      </w:r>
      <w:r w:rsidRPr="00F75C03">
        <w:rPr>
          <w:rFonts w:ascii="Palatino Linotype" w:eastAsiaTheme="minorEastAsia" w:hAnsi="Palatino Linotype" w:cs="Arial"/>
          <w:b/>
          <w:bCs/>
          <w:lang w:val="es-ES_tradnl" w:eastAsia="es-ES"/>
        </w:rPr>
        <w:t xml:space="preserve"> </w:t>
      </w:r>
      <w:r w:rsidRPr="00F75C03">
        <w:rPr>
          <w:rFonts w:ascii="Palatino Linotype" w:eastAsiaTheme="minorEastAsia" w:hAnsi="Palatino Linotype" w:cs="Arial"/>
          <w:bCs/>
          <w:lang w:val="es-ES_tradnl" w:eastAsia="es-ES"/>
        </w:rPr>
        <w:t xml:space="preserve">en términos del </w:t>
      </w:r>
      <w:r w:rsidR="008D4128">
        <w:rPr>
          <w:rFonts w:ascii="Palatino Linotype" w:eastAsiaTheme="minorEastAsia" w:hAnsi="Palatino Linotype" w:cs="Arial"/>
          <w:b/>
          <w:bCs/>
          <w:lang w:val="es-ES_tradnl" w:eastAsia="es-ES"/>
        </w:rPr>
        <w:t>c</w:t>
      </w:r>
      <w:r w:rsidRPr="007C4115">
        <w:rPr>
          <w:rFonts w:ascii="Palatino Linotype" w:eastAsiaTheme="minorEastAsia" w:hAnsi="Palatino Linotype" w:cs="Arial"/>
          <w:b/>
          <w:bCs/>
          <w:lang w:val="es-ES_tradnl" w:eastAsia="es-ES"/>
        </w:rPr>
        <w:t>onsiderando</w:t>
      </w:r>
      <w:r w:rsidRPr="007C4115">
        <w:rPr>
          <w:rFonts w:ascii="Palatino Linotype" w:eastAsiaTheme="minorEastAsia" w:hAnsi="Palatino Linotype" w:cs="Arial"/>
          <w:bCs/>
          <w:lang w:val="es-ES_tradnl" w:eastAsia="es-ES"/>
        </w:rPr>
        <w:t xml:space="preserve"> </w:t>
      </w:r>
      <w:r>
        <w:rPr>
          <w:rFonts w:ascii="Palatino Linotype" w:eastAsiaTheme="minorEastAsia" w:hAnsi="Palatino Linotype" w:cs="Arial"/>
          <w:b/>
          <w:bCs/>
          <w:lang w:val="es-ES_tradnl" w:eastAsia="es-ES"/>
        </w:rPr>
        <w:t>CUARTO</w:t>
      </w:r>
      <w:r w:rsidRPr="007C4115">
        <w:rPr>
          <w:rFonts w:ascii="Palatino Linotype" w:eastAsiaTheme="minorEastAsia" w:hAnsi="Palatino Linotype" w:cs="Arial"/>
          <w:bCs/>
          <w:lang w:val="es-ES_tradnl" w:eastAsia="es-ES"/>
        </w:rPr>
        <w:t xml:space="preserve"> de</w:t>
      </w:r>
      <w:r w:rsidRPr="00F75C03">
        <w:rPr>
          <w:rFonts w:ascii="Palatino Linotype" w:eastAsiaTheme="minorEastAsia" w:hAnsi="Palatino Linotype" w:cs="Arial"/>
          <w:bCs/>
          <w:lang w:val="es-ES_tradnl" w:eastAsia="es-ES"/>
        </w:rPr>
        <w:t xml:space="preserve"> la presente resolución.</w:t>
      </w:r>
    </w:p>
    <w:p w:rsidR="00D85015" w:rsidRPr="00F75C03" w:rsidRDefault="00D85015" w:rsidP="00D85015">
      <w:pPr>
        <w:spacing w:line="360" w:lineRule="auto"/>
        <w:jc w:val="both"/>
        <w:rPr>
          <w:rFonts w:ascii="Palatino Linotype" w:hAnsi="Palatino Linotype"/>
          <w:lang w:val="es-ES_tradnl" w:eastAsia="es-ES"/>
        </w:rPr>
      </w:pPr>
    </w:p>
    <w:p w:rsidR="00D85015" w:rsidRDefault="00D85015" w:rsidP="00D85015">
      <w:pPr>
        <w:spacing w:line="360" w:lineRule="auto"/>
        <w:jc w:val="both"/>
        <w:rPr>
          <w:rFonts w:ascii="Palatino Linotype" w:eastAsia="Calibri" w:hAnsi="Palatino Linotype" w:cs="Arial"/>
          <w:lang w:val="es-ES" w:eastAsia="es-ES"/>
        </w:rPr>
      </w:pPr>
      <w:r w:rsidRPr="00F75C03">
        <w:rPr>
          <w:rFonts w:ascii="Palatino Linotype" w:eastAsiaTheme="minorEastAsia" w:hAnsi="Palatino Linotype"/>
          <w:b/>
          <w:lang w:val="es-ES_tradnl" w:eastAsia="es-ES"/>
        </w:rPr>
        <w:t>SEGUNDO.</w:t>
      </w:r>
      <w:r w:rsidRPr="00043C0E">
        <w:rPr>
          <w:rFonts w:ascii="Palatino Linotype" w:eastAsiaTheme="majorEastAsia" w:hAnsi="Palatino Linotype" w:cstheme="majorBidi"/>
          <w:b/>
          <w:color w:val="2E74B5" w:themeColor="accent1" w:themeShade="BF"/>
          <w:sz w:val="26"/>
          <w:szCs w:val="26"/>
          <w:lang w:val="es-ES_tradnl" w:eastAsia="es-ES"/>
        </w:rPr>
        <w:t xml:space="preserve"> </w:t>
      </w:r>
      <w:r w:rsidRPr="00F75C03">
        <w:rPr>
          <w:rFonts w:ascii="Palatino Linotype" w:eastAsia="Calibri" w:hAnsi="Palatino Linotype" w:cs="Arial"/>
          <w:lang w:val="es-ES" w:eastAsia="es-ES"/>
        </w:rPr>
        <w:t>Se</w:t>
      </w:r>
      <w:r w:rsidRPr="00F75C03">
        <w:rPr>
          <w:rFonts w:ascii="Palatino Linotype" w:eastAsia="Calibri" w:hAnsi="Palatino Linotype" w:cs="Arial"/>
          <w:b/>
          <w:lang w:val="es-ES" w:eastAsia="es-ES"/>
        </w:rPr>
        <w:t xml:space="preserve"> CONFIRMA </w:t>
      </w:r>
      <w:r w:rsidRPr="00F75C03">
        <w:rPr>
          <w:rFonts w:ascii="Palatino Linotype" w:eastAsia="Calibri" w:hAnsi="Palatino Linotype" w:cs="Arial"/>
          <w:lang w:val="es-ES" w:eastAsia="es-ES"/>
        </w:rPr>
        <w:t xml:space="preserve">la respuesta emitida por la </w:t>
      </w:r>
      <w:r w:rsidR="00012BB3">
        <w:rPr>
          <w:rFonts w:ascii="Palatino Linotype" w:eastAsiaTheme="minorEastAsia" w:hAnsi="Palatino Linotype" w:cs="Arial"/>
          <w:b/>
          <w:lang w:val="es-ES_tradnl" w:eastAsia="es-ES"/>
        </w:rPr>
        <w:t>Secretaría de la Contraloría</w:t>
      </w:r>
      <w:r>
        <w:rPr>
          <w:rFonts w:ascii="Palatino Linotype" w:eastAsiaTheme="minorEastAsia" w:hAnsi="Palatino Linotype" w:cs="Arial"/>
          <w:b/>
          <w:lang w:val="es-ES_tradnl" w:eastAsia="es-ES"/>
        </w:rPr>
        <w:t xml:space="preserve"> </w:t>
      </w:r>
      <w:r w:rsidRPr="00F75C03">
        <w:rPr>
          <w:rFonts w:ascii="Palatino Linotype" w:eastAsia="Calibri" w:hAnsi="Palatino Linotype" w:cs="Arial"/>
          <w:lang w:val="es-ES" w:eastAsia="es-ES"/>
        </w:rPr>
        <w:t xml:space="preserve">a la solicitud </w:t>
      </w:r>
      <w:r w:rsidR="00012BB3" w:rsidRPr="00012BB3">
        <w:rPr>
          <w:rFonts w:ascii="Palatino Linotype" w:hAnsi="Palatino Linotype"/>
          <w:b/>
          <w:bCs/>
        </w:rPr>
        <w:t>00076/SECOGEM/IP/2023</w:t>
      </w:r>
      <w:r w:rsidRPr="00E832BB">
        <w:rPr>
          <w:rFonts w:ascii="Palatino Linotype" w:eastAsia="Calibri" w:hAnsi="Palatino Linotype" w:cs="Arial"/>
          <w:b/>
          <w:lang w:val="es-ES" w:eastAsia="es-ES"/>
        </w:rPr>
        <w:t>.</w:t>
      </w:r>
      <w:r w:rsidRPr="00E832BB">
        <w:rPr>
          <w:rFonts w:ascii="Palatino Linotype" w:eastAsia="Calibri" w:hAnsi="Palatino Linotype" w:cs="Arial"/>
          <w:lang w:val="es-ES" w:eastAsia="es-ES"/>
        </w:rPr>
        <w:t xml:space="preserve"> </w:t>
      </w:r>
    </w:p>
    <w:p w:rsidR="00D85015" w:rsidRPr="00F75C03" w:rsidRDefault="00D85015" w:rsidP="00D85015">
      <w:pPr>
        <w:spacing w:line="360" w:lineRule="auto"/>
        <w:jc w:val="both"/>
        <w:rPr>
          <w:rFonts w:ascii="Palatino Linotype" w:eastAsia="Calibri" w:hAnsi="Palatino Linotype" w:cs="Arial"/>
          <w:lang w:val="es-ES" w:eastAsia="es-ES"/>
        </w:rPr>
      </w:pPr>
    </w:p>
    <w:p w:rsidR="00D85015" w:rsidRPr="00F75C03" w:rsidRDefault="00D85015" w:rsidP="00D85015">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75C03">
        <w:rPr>
          <w:rFonts w:ascii="Palatino Linotype" w:eastAsia="Palatino Linotype" w:hAnsi="Palatino Linotype" w:cs="Palatino Linotype"/>
          <w:b/>
          <w:lang w:val="es-ES_tradnl" w:eastAsia="es-ES"/>
        </w:rPr>
        <w:t xml:space="preserve">TERCERO. REMÍTASE, </w:t>
      </w:r>
      <w:r w:rsidRPr="00F75C03">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F75C03">
        <w:rPr>
          <w:rFonts w:ascii="Palatino Linotype" w:eastAsia="Palatino Linotype" w:hAnsi="Palatino Linotype" w:cs="Palatino Linotype"/>
          <w:b/>
          <w:lang w:val="es-ES_tradnl" w:eastAsia="es-ES"/>
        </w:rPr>
        <w:t>SUJETO OBLIGADO.</w:t>
      </w:r>
    </w:p>
    <w:p w:rsidR="00D85015" w:rsidRPr="00F75C03" w:rsidRDefault="00D85015" w:rsidP="00D85015">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D85015" w:rsidRPr="00043C0E" w:rsidRDefault="00D85015" w:rsidP="00D85015">
      <w:pPr>
        <w:shd w:val="clear" w:color="auto" w:fill="FFFFFF"/>
        <w:spacing w:line="360" w:lineRule="auto"/>
        <w:jc w:val="both"/>
        <w:rPr>
          <w:rFonts w:ascii="Palatino Linotype" w:eastAsiaTheme="minorEastAsia" w:hAnsi="Palatino Linotype"/>
          <w:lang w:val="es-ES_tradnl" w:eastAsia="es-ES"/>
        </w:rPr>
      </w:pPr>
      <w:r w:rsidRPr="00F75C03">
        <w:rPr>
          <w:rFonts w:ascii="Palatino Linotype" w:hAnsi="Palatino Linotype" w:cs="Arial"/>
          <w:b/>
          <w:lang w:val="es-ES_tradnl" w:eastAsia="es-ES"/>
        </w:rPr>
        <w:t xml:space="preserve">CUARTO. </w:t>
      </w:r>
      <w:r w:rsidRPr="006E05C2">
        <w:rPr>
          <w:rFonts w:ascii="Palatino Linotype" w:hAnsi="Palatino Linotype"/>
          <w:b/>
          <w:bCs/>
          <w:lang w:val="es-ES" w:eastAsia="es-ES"/>
        </w:rPr>
        <w:t>Notifíquese a</w:t>
      </w:r>
      <w:r w:rsidRPr="006E05C2">
        <w:rPr>
          <w:rFonts w:ascii="Palatino Linotype" w:eastAsiaTheme="minorEastAsia" w:hAnsi="Palatino Linotype"/>
          <w:b/>
          <w:lang w:val="es-ES_tradnl" w:eastAsia="es-ES"/>
        </w:rPr>
        <w:t xml:space="preserve">l </w:t>
      </w:r>
      <w:r w:rsidRPr="00043C0E">
        <w:rPr>
          <w:rFonts w:ascii="Palatino Linotype" w:eastAsiaTheme="minorEastAsia" w:hAnsi="Palatino Linotype"/>
          <w:b/>
          <w:lang w:val="es-ES_tradnl" w:eastAsia="es-ES"/>
        </w:rPr>
        <w:t xml:space="preserve">RECURRENTE </w:t>
      </w:r>
      <w:r w:rsidRPr="00043C0E">
        <w:rPr>
          <w:rFonts w:ascii="Palatino Linotype" w:eastAsiaTheme="minorEastAsia" w:hAnsi="Palatino Linotype"/>
          <w:lang w:val="es-ES_tradnl" w:eastAsia="es-ES"/>
        </w:rPr>
        <w:t>la presente resolución.</w:t>
      </w:r>
    </w:p>
    <w:p w:rsidR="00D85015" w:rsidRPr="00F75C03" w:rsidRDefault="00D85015" w:rsidP="00D85015">
      <w:pPr>
        <w:shd w:val="clear" w:color="auto" w:fill="FFFFFF"/>
        <w:spacing w:line="360" w:lineRule="auto"/>
        <w:jc w:val="both"/>
        <w:rPr>
          <w:rFonts w:ascii="Palatino Linotype" w:eastAsiaTheme="minorEastAsia" w:hAnsi="Palatino Linotype"/>
          <w:lang w:val="es-ES_tradnl" w:eastAsia="es-ES"/>
        </w:rPr>
      </w:pPr>
    </w:p>
    <w:p w:rsidR="00D85015" w:rsidRPr="00E91B45" w:rsidRDefault="00D85015" w:rsidP="00D85015">
      <w:pPr>
        <w:spacing w:line="360" w:lineRule="auto"/>
        <w:jc w:val="both"/>
        <w:rPr>
          <w:rFonts w:ascii="Palatino Linotype" w:eastAsia="MS Mincho" w:hAnsi="Palatino Linotype"/>
          <w:lang w:val="es-ES" w:eastAsia="es-ES"/>
        </w:rPr>
      </w:pPr>
      <w:r w:rsidRPr="00F75C03">
        <w:rPr>
          <w:rFonts w:ascii="Palatino Linotype" w:eastAsia="MS Mincho" w:hAnsi="Palatino Linotype"/>
          <w:b/>
          <w:lang w:eastAsia="es-ES"/>
        </w:rPr>
        <w:t>QUINTO.</w:t>
      </w:r>
      <w:r w:rsidRPr="00F75C03">
        <w:rPr>
          <w:rFonts w:ascii="Palatino Linotype" w:eastAsia="MS Mincho" w:hAnsi="Palatino Linotype"/>
          <w:lang w:eastAsia="es-ES"/>
        </w:rPr>
        <w:t xml:space="preserve"> </w:t>
      </w:r>
      <w:r w:rsidRPr="00F75C03">
        <w:rPr>
          <w:rFonts w:ascii="Palatino Linotype" w:eastAsia="MS Mincho" w:hAnsi="Palatino Linotype"/>
          <w:lang w:val="es-ES" w:eastAsia="es-ES"/>
        </w:rPr>
        <w:t>Se hace del conocimiento de</w:t>
      </w:r>
      <w:r w:rsidRPr="00043C0E">
        <w:rPr>
          <w:rFonts w:ascii="Palatino Linotype" w:eastAsia="MS Mincho" w:hAnsi="Palatino Linotype"/>
          <w:lang w:val="es-ES" w:eastAsia="es-ES"/>
        </w:rPr>
        <w:t>l</w:t>
      </w:r>
      <w:r w:rsidRPr="00F75C03">
        <w:rPr>
          <w:rFonts w:ascii="Palatino Linotype" w:eastAsia="MS Mincho" w:hAnsi="Palatino Linotype"/>
          <w:lang w:val="es-ES" w:eastAsia="es-ES"/>
        </w:rPr>
        <w:t xml:space="preserve"> </w:t>
      </w:r>
      <w:r w:rsidRPr="00043C0E">
        <w:rPr>
          <w:rFonts w:ascii="Palatino Linotype" w:eastAsiaTheme="minorEastAsia" w:hAnsi="Palatino Linotype"/>
          <w:b/>
          <w:lang w:val="es-ES_tradnl" w:eastAsia="es-ES"/>
        </w:rPr>
        <w:t>RECURRENTE</w:t>
      </w:r>
      <w:r w:rsidRPr="00F75C03">
        <w:rPr>
          <w:rFonts w:ascii="Palatino Linotype" w:eastAsiaTheme="minorEastAsia" w:hAnsi="Palatino Linotype"/>
          <w:b/>
          <w:lang w:val="es-ES_tradnl" w:eastAsia="es-ES"/>
        </w:rPr>
        <w:t xml:space="preserve"> </w:t>
      </w:r>
      <w:r w:rsidRPr="00F75C03">
        <w:rPr>
          <w:rFonts w:ascii="Palatino Linotype" w:eastAsia="MS Mincho" w:hAnsi="Palatino Linotype"/>
          <w:lang w:val="es-ES" w:eastAsia="es-ES"/>
        </w:rPr>
        <w:t xml:space="preserve">que, de conformidad con lo establecido en el artículo 196 de la Ley de Transparencia y Acceso a la Información Pública del Estado de México y Municipios, en caso de que considere que la resolución </w:t>
      </w:r>
      <w:r w:rsidRPr="00F75C03">
        <w:rPr>
          <w:rFonts w:ascii="Palatino Linotype" w:eastAsia="MS Mincho" w:hAnsi="Palatino Linotype"/>
          <w:lang w:val="es-ES" w:eastAsia="es-ES"/>
        </w:rPr>
        <w:lastRenderedPageBreak/>
        <w:t>le cause algún perjuicio podrá impugnarla </w:t>
      </w:r>
      <w:r w:rsidRPr="00F75C03">
        <w:rPr>
          <w:rFonts w:ascii="Palatino Linotype" w:eastAsia="MS Mincho" w:hAnsi="Palatino Linotype"/>
          <w:bCs/>
          <w:lang w:val="es-ES" w:eastAsia="es-ES"/>
        </w:rPr>
        <w:t>vía juicio de amparo</w:t>
      </w:r>
      <w:r w:rsidRPr="00F75C03">
        <w:rPr>
          <w:rFonts w:ascii="Palatino Linotype" w:eastAsia="MS Mincho" w:hAnsi="Palatino Linotype"/>
          <w:lang w:val="es-ES" w:eastAsia="es-ES"/>
        </w:rPr>
        <w:t> en los términos de las leyes aplicables.</w:t>
      </w:r>
    </w:p>
    <w:p w:rsidR="008D4128" w:rsidRPr="008F5B3A" w:rsidRDefault="008D4128" w:rsidP="008D4128">
      <w:pPr>
        <w:spacing w:before="240" w:after="240" w:line="360" w:lineRule="auto"/>
        <w:ind w:firstLine="1"/>
        <w:jc w:val="both"/>
        <w:rPr>
          <w:rFonts w:ascii="Palatino Linotype" w:hAnsi="Palatino Linotype"/>
          <w:smallCaps/>
        </w:rPr>
      </w:pPr>
      <w:bookmarkStart w:id="41" w:name="_Hlk129792997"/>
      <w:r w:rsidRPr="008F5B3A">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Style w:val="Referenciasutil"/>
          <w:rFonts w:ascii="Palatino Linotype" w:eastAsiaTheme="majorEastAsia" w:hAnsi="Palatino Linotype"/>
          <w:color w:val="auto"/>
        </w:rPr>
        <w:t xml:space="preserve">VEGÉSIMA SEGUNDA </w:t>
      </w:r>
      <w:r w:rsidRPr="008F5B3A">
        <w:rPr>
          <w:rStyle w:val="Referenciasutil"/>
          <w:rFonts w:ascii="Palatino Linotype" w:eastAsiaTheme="majorEastAsia" w:hAnsi="Palatino Linotype"/>
          <w:color w:val="auto"/>
        </w:rPr>
        <w:t xml:space="preserve">SESIÓN ORDINARIA CELEBRADA EL </w:t>
      </w:r>
      <w:r>
        <w:rPr>
          <w:rStyle w:val="Referenciasutil"/>
          <w:rFonts w:ascii="Palatino Linotype" w:eastAsiaTheme="majorEastAsia" w:hAnsi="Palatino Linotype"/>
          <w:color w:val="auto"/>
        </w:rPr>
        <w:t>CATORCE</w:t>
      </w:r>
      <w:r w:rsidRPr="008F5B3A">
        <w:rPr>
          <w:rStyle w:val="Referenciasutil"/>
          <w:rFonts w:ascii="Palatino Linotype" w:eastAsiaTheme="majorEastAsia" w:hAnsi="Palatino Linotype"/>
          <w:color w:val="auto"/>
        </w:rPr>
        <w:t xml:space="preserve"> (</w:t>
      </w:r>
      <w:r>
        <w:rPr>
          <w:rStyle w:val="Referenciasutil"/>
          <w:rFonts w:ascii="Palatino Linotype" w:eastAsiaTheme="majorEastAsia" w:hAnsi="Palatino Linotype"/>
          <w:color w:val="auto"/>
        </w:rPr>
        <w:t>14</w:t>
      </w:r>
      <w:r w:rsidRPr="008F5B3A">
        <w:rPr>
          <w:rStyle w:val="Referenciasutil"/>
          <w:rFonts w:ascii="Palatino Linotype" w:eastAsiaTheme="majorEastAsia" w:hAnsi="Palatino Linotype"/>
          <w:color w:val="auto"/>
        </w:rPr>
        <w:t xml:space="preserve">) DE </w:t>
      </w:r>
      <w:r>
        <w:rPr>
          <w:rStyle w:val="Referenciasutil"/>
          <w:rFonts w:ascii="Palatino Linotype" w:eastAsiaTheme="majorEastAsia" w:hAnsi="Palatino Linotype"/>
          <w:color w:val="auto"/>
        </w:rPr>
        <w:t>JUNIO</w:t>
      </w:r>
      <w:r w:rsidRPr="008F5B3A">
        <w:rPr>
          <w:rStyle w:val="Referenciasutil"/>
          <w:rFonts w:ascii="Palatino Linotype" w:eastAsiaTheme="majorEastAsia" w:hAnsi="Palatino Linotype"/>
          <w:color w:val="auto"/>
        </w:rPr>
        <w:t xml:space="preserve"> DE DOS MIL VEINTITRÉS, ANTE EL SECRETARIO TÉCNICO DEL PLENO ALEXIS TAPIA RAMÍREZ. </w:t>
      </w:r>
      <w:bookmarkEnd w:id="41"/>
    </w:p>
    <w:p w:rsidR="00D85015" w:rsidRPr="00730D0C" w:rsidRDefault="00D85015" w:rsidP="00D85015">
      <w:pPr>
        <w:spacing w:before="240" w:after="240" w:line="360" w:lineRule="auto"/>
        <w:jc w:val="both"/>
        <w:rPr>
          <w:rFonts w:ascii="Palatino Linotype" w:hAnsi="Palatino Linotype" w:cs="Arial"/>
        </w:rPr>
      </w:pPr>
    </w:p>
    <w:p w:rsidR="00D85015" w:rsidRPr="00730D0C" w:rsidRDefault="00D85015" w:rsidP="00D85015">
      <w:pPr>
        <w:spacing w:before="240" w:after="240" w:line="360" w:lineRule="auto"/>
        <w:jc w:val="both"/>
        <w:rPr>
          <w:rFonts w:ascii="Palatino Linotype" w:hAnsi="Palatino Linotype" w:cs="Arial"/>
        </w:rPr>
      </w:pPr>
    </w:p>
    <w:p w:rsidR="00D85015" w:rsidRPr="00730D0C" w:rsidRDefault="00D85015" w:rsidP="00D85015">
      <w:pPr>
        <w:spacing w:before="240" w:after="240" w:line="360" w:lineRule="auto"/>
        <w:rPr>
          <w:rFonts w:ascii="Palatino Linotype" w:hAnsi="Palatino Linotype"/>
        </w:rPr>
      </w:pPr>
    </w:p>
    <w:p w:rsidR="00D85015" w:rsidRPr="00730D0C" w:rsidRDefault="00D85015" w:rsidP="00D85015">
      <w:pPr>
        <w:spacing w:before="240" w:after="240" w:line="360" w:lineRule="auto"/>
        <w:rPr>
          <w:rFonts w:ascii="Palatino Linotype" w:hAnsi="Palatino Linotype"/>
        </w:rPr>
      </w:pPr>
    </w:p>
    <w:p w:rsidR="00D85015" w:rsidRPr="00730D0C" w:rsidRDefault="00D85015" w:rsidP="00D85015">
      <w:pPr>
        <w:spacing w:before="240" w:after="240" w:line="360" w:lineRule="auto"/>
        <w:rPr>
          <w:rFonts w:ascii="Palatino Linotype" w:hAnsi="Palatino Linotype"/>
        </w:rPr>
      </w:pPr>
    </w:p>
    <w:p w:rsidR="00D85015" w:rsidRPr="00730D0C" w:rsidRDefault="00D85015" w:rsidP="00D85015">
      <w:pPr>
        <w:spacing w:before="240" w:after="240" w:line="360" w:lineRule="auto"/>
        <w:rPr>
          <w:rFonts w:ascii="Palatino Linotype" w:hAnsi="Palatino Linotype"/>
        </w:rPr>
      </w:pPr>
    </w:p>
    <w:p w:rsidR="00D85015" w:rsidRPr="00730D0C" w:rsidRDefault="00D85015" w:rsidP="00D85015">
      <w:pPr>
        <w:spacing w:before="240" w:after="240" w:line="360" w:lineRule="auto"/>
        <w:rPr>
          <w:rFonts w:ascii="Palatino Linotype" w:hAnsi="Palatino Linotype"/>
        </w:rPr>
      </w:pPr>
    </w:p>
    <w:p w:rsidR="00D85015" w:rsidRDefault="00D85015" w:rsidP="00D85015"/>
    <w:p w:rsidR="00D85015" w:rsidRDefault="00D85015" w:rsidP="00D85015"/>
    <w:p w:rsidR="00D85015" w:rsidRDefault="00D85015" w:rsidP="00D85015"/>
    <w:p w:rsidR="00D85015" w:rsidRDefault="00D85015" w:rsidP="00D85015"/>
    <w:p w:rsidR="00D85015" w:rsidRDefault="00D85015" w:rsidP="00D85015"/>
    <w:p w:rsidR="00D85015" w:rsidRDefault="00D85015" w:rsidP="00D85015"/>
    <w:p w:rsidR="00D85015" w:rsidRDefault="00D85015" w:rsidP="00D85015"/>
    <w:p w:rsidR="00D85015" w:rsidRDefault="00D85015" w:rsidP="00D85015"/>
    <w:p w:rsidR="00D85015" w:rsidRDefault="00D85015" w:rsidP="00D85015"/>
    <w:p w:rsidR="00D85015" w:rsidRDefault="00D85015" w:rsidP="00D85015"/>
    <w:p w:rsidR="00D85015" w:rsidRDefault="00D85015" w:rsidP="00D85015"/>
    <w:p w:rsidR="004E1710" w:rsidRDefault="0005023E"/>
    <w:sectPr w:rsidR="004E1710" w:rsidSect="008A09B0">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23E" w:rsidRDefault="0005023E" w:rsidP="00D85015">
      <w:r>
        <w:separator/>
      </w:r>
    </w:p>
  </w:endnote>
  <w:endnote w:type="continuationSeparator" w:id="0">
    <w:p w:rsidR="0005023E" w:rsidRDefault="0005023E" w:rsidP="00D8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9E7016">
    <w:pPr>
      <w:pStyle w:val="Piedepgina"/>
      <w:jc w:val="right"/>
    </w:pPr>
    <w:r>
      <w:rPr>
        <w:lang w:val="es-ES"/>
      </w:rPr>
      <w:t xml:space="preserve">Página </w:t>
    </w:r>
    <w:r>
      <w:rPr>
        <w:b/>
        <w:bCs/>
      </w:rPr>
      <w:fldChar w:fldCharType="begin"/>
    </w:r>
    <w:r>
      <w:rPr>
        <w:b/>
        <w:bCs/>
      </w:rPr>
      <w:instrText>PAGE</w:instrText>
    </w:r>
    <w:r>
      <w:rPr>
        <w:b/>
        <w:bCs/>
      </w:rPr>
      <w:fldChar w:fldCharType="separate"/>
    </w:r>
    <w:r w:rsidR="00A94849">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94849">
      <w:rPr>
        <w:b/>
        <w:bCs/>
        <w:noProof/>
      </w:rPr>
      <w:t>21</w:t>
    </w:r>
    <w:r>
      <w:rPr>
        <w:b/>
        <w:bCs/>
      </w:rPr>
      <w:fldChar w:fldCharType="end"/>
    </w:r>
  </w:p>
  <w:p w:rsidR="008A09B0" w:rsidRDefault="000502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9E7016">
    <w:pPr>
      <w:pStyle w:val="Piedepgina"/>
      <w:jc w:val="right"/>
    </w:pPr>
    <w:r>
      <w:rPr>
        <w:lang w:val="es-ES"/>
      </w:rPr>
      <w:t xml:space="preserve">Página </w:t>
    </w:r>
    <w:r>
      <w:rPr>
        <w:b/>
        <w:bCs/>
      </w:rPr>
      <w:fldChar w:fldCharType="begin"/>
    </w:r>
    <w:r>
      <w:rPr>
        <w:b/>
        <w:bCs/>
      </w:rPr>
      <w:instrText>PAGE</w:instrText>
    </w:r>
    <w:r>
      <w:rPr>
        <w:b/>
        <w:bCs/>
      </w:rPr>
      <w:fldChar w:fldCharType="separate"/>
    </w:r>
    <w:r w:rsidR="00A9484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94849">
      <w:rPr>
        <w:b/>
        <w:bCs/>
        <w:noProof/>
      </w:rPr>
      <w:t>21</w:t>
    </w:r>
    <w:r>
      <w:rPr>
        <w:b/>
        <w:bCs/>
      </w:rPr>
      <w:fldChar w:fldCharType="end"/>
    </w:r>
  </w:p>
  <w:p w:rsidR="008A09B0" w:rsidRDefault="000502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23E" w:rsidRDefault="0005023E" w:rsidP="00D85015">
      <w:r>
        <w:separator/>
      </w:r>
    </w:p>
  </w:footnote>
  <w:footnote w:type="continuationSeparator" w:id="0">
    <w:p w:rsidR="0005023E" w:rsidRDefault="0005023E" w:rsidP="00D85015">
      <w:r>
        <w:continuationSeparator/>
      </w:r>
    </w:p>
  </w:footnote>
  <w:footnote w:id="1">
    <w:p w:rsidR="00D85015" w:rsidRDefault="00D85015" w:rsidP="00D85015">
      <w:pPr>
        <w:pStyle w:val="Textonotapie"/>
      </w:pPr>
      <w:r>
        <w:rPr>
          <w:rStyle w:val="Refdenotaalpie"/>
        </w:rPr>
        <w:footnoteRef/>
      </w:r>
      <w:r>
        <w:t xml:space="preserve"> Convención Americana sobre Derechos Humanos. Artículo 13.</w:t>
      </w:r>
    </w:p>
  </w:footnote>
  <w:footnote w:id="2">
    <w:p w:rsidR="00D85015" w:rsidRDefault="00D85015" w:rsidP="00D85015">
      <w:pPr>
        <w:pStyle w:val="Textonotapie"/>
      </w:pPr>
      <w:r>
        <w:rPr>
          <w:rStyle w:val="Refdenotaalpie"/>
        </w:rPr>
        <w:footnoteRef/>
      </w:r>
      <w:r>
        <w:t xml:space="preserve"> Constitución Política de los Estados Unidos Mexicanos. Artículo sexto, sección A, fracción I.</w:t>
      </w:r>
    </w:p>
  </w:footnote>
  <w:footnote w:id="3">
    <w:p w:rsidR="00D85015" w:rsidRDefault="00D85015" w:rsidP="00D8501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85015" w:rsidRDefault="00D85015" w:rsidP="00D85015">
      <w:pPr>
        <w:pStyle w:val="Textonotapie"/>
      </w:pPr>
      <w:r>
        <w:rPr>
          <w:rStyle w:val="Refdenotaalpie"/>
        </w:rPr>
        <w:footnoteRef/>
      </w:r>
      <w:r>
        <w:t xml:space="preserve"> Ibídem. Parr. 87.</w:t>
      </w:r>
    </w:p>
  </w:footnote>
  <w:footnote w:id="5">
    <w:p w:rsidR="009563E9" w:rsidRDefault="009563E9">
      <w:pPr>
        <w:pStyle w:val="Textonotapie"/>
      </w:pPr>
      <w:r>
        <w:rPr>
          <w:rStyle w:val="Refdenotaalpie"/>
        </w:rPr>
        <w:footnoteRef/>
      </w:r>
      <w:r>
        <w:t xml:space="preserve"> </w:t>
      </w:r>
      <w:hyperlink r:id="rId1" w:history="1">
        <w:r w:rsidRPr="00B23FFC">
          <w:rPr>
            <w:rStyle w:val="Hipervnculo"/>
          </w:rPr>
          <w:t>https://www.secogem.gob.mx/SAM/sit_atn_mex.asp</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0502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A09B0" w:rsidRPr="005C106F" w:rsidTr="008A09B0">
      <w:trPr>
        <w:trHeight w:val="1435"/>
      </w:trPr>
      <w:tc>
        <w:tcPr>
          <w:tcW w:w="2268" w:type="dxa"/>
          <w:shd w:val="clear" w:color="auto" w:fill="auto"/>
        </w:tcPr>
        <w:p w:rsidR="008A09B0" w:rsidRPr="005C106F" w:rsidRDefault="0005023E" w:rsidP="008A09B0">
          <w:pPr>
            <w:tabs>
              <w:tab w:val="right" w:pos="4273"/>
            </w:tabs>
            <w:rPr>
              <w:rFonts w:ascii="Garamond" w:eastAsia="Calibri" w:hAnsi="Garamond"/>
              <w:sz w:val="16"/>
              <w:szCs w:val="16"/>
              <w:lang w:eastAsia="en-US"/>
            </w:rPr>
          </w:pPr>
        </w:p>
      </w:tc>
      <w:tc>
        <w:tcPr>
          <w:tcW w:w="6946" w:type="dxa"/>
          <w:shd w:val="clear" w:color="auto" w:fill="auto"/>
        </w:tcPr>
        <w:tbl>
          <w:tblPr>
            <w:tblpPr w:leftFromText="141" w:rightFromText="141" w:vertAnchor="text" w:horzAnchor="margin" w:tblpXSpec="right" w:tblpY="-40"/>
            <w:tblOverlap w:val="never"/>
            <w:tblW w:w="5778" w:type="dxa"/>
            <w:tblLayout w:type="fixed"/>
            <w:tblLook w:val="0420" w:firstRow="1" w:lastRow="0" w:firstColumn="0" w:lastColumn="0" w:noHBand="0" w:noVBand="1"/>
          </w:tblPr>
          <w:tblGrid>
            <w:gridCol w:w="2552"/>
            <w:gridCol w:w="3226"/>
          </w:tblGrid>
          <w:tr w:rsidR="00655152" w:rsidTr="00655152">
            <w:trPr>
              <w:trHeight w:val="134"/>
            </w:trPr>
            <w:tc>
              <w:tcPr>
                <w:tcW w:w="2552" w:type="dxa"/>
                <w:shd w:val="clear" w:color="auto" w:fill="auto"/>
              </w:tcPr>
              <w:p w:rsidR="00655152" w:rsidRPr="00020E73" w:rsidRDefault="00655152" w:rsidP="00655152">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226" w:type="dxa"/>
                <w:shd w:val="clear" w:color="auto" w:fill="auto"/>
              </w:tcPr>
              <w:p w:rsidR="00655152" w:rsidRPr="00020E73" w:rsidRDefault="00655152" w:rsidP="00655152">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01878/INFOEM/IP/RR/2023</w:t>
                </w:r>
              </w:p>
            </w:tc>
          </w:tr>
          <w:tr w:rsidR="00655152" w:rsidTr="00655152">
            <w:trPr>
              <w:trHeight w:val="264"/>
            </w:trPr>
            <w:tc>
              <w:tcPr>
                <w:tcW w:w="2552" w:type="dxa"/>
                <w:shd w:val="clear" w:color="auto" w:fill="auto"/>
              </w:tcPr>
              <w:p w:rsidR="00655152" w:rsidRPr="00020E73" w:rsidRDefault="00655152" w:rsidP="00655152">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226" w:type="dxa"/>
                <w:shd w:val="clear" w:color="auto" w:fill="auto"/>
              </w:tcPr>
              <w:p w:rsidR="00655152" w:rsidRPr="00D85015" w:rsidRDefault="00655152" w:rsidP="00655152">
                <w:pPr>
                  <w:tabs>
                    <w:tab w:val="left" w:pos="2834"/>
                    <w:tab w:val="right" w:pos="8838"/>
                  </w:tabs>
                  <w:ind w:left="-108" w:right="-102"/>
                  <w:jc w:val="both"/>
                  <w:rPr>
                    <w:rFonts w:ascii="Palatino Linotype" w:eastAsia="Calibri" w:hAnsi="Palatino Linotype" w:cs="Tahoma"/>
                    <w:sz w:val="22"/>
                    <w:szCs w:val="22"/>
                    <w:lang w:val="es-ES" w:eastAsia="en-US"/>
                  </w:rPr>
                </w:pPr>
                <w:r w:rsidRPr="00D85015">
                  <w:rPr>
                    <w:rFonts w:ascii="Palatino Linotype" w:eastAsia="Calibri" w:hAnsi="Palatino Linotype" w:cs="Tahoma"/>
                    <w:bCs/>
                    <w:sz w:val="22"/>
                    <w:szCs w:val="22"/>
                    <w:lang w:eastAsia="en-US"/>
                  </w:rPr>
                  <w:t>Secretaría de la Contraloría</w:t>
                </w:r>
              </w:p>
            </w:tc>
          </w:tr>
          <w:tr w:rsidR="00655152" w:rsidTr="00655152">
            <w:trPr>
              <w:trHeight w:val="264"/>
            </w:trPr>
            <w:tc>
              <w:tcPr>
                <w:tcW w:w="2552" w:type="dxa"/>
                <w:shd w:val="clear" w:color="auto" w:fill="auto"/>
              </w:tcPr>
              <w:p w:rsidR="00655152" w:rsidRPr="00020E73" w:rsidRDefault="00655152" w:rsidP="00655152">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226" w:type="dxa"/>
                <w:shd w:val="clear" w:color="auto" w:fill="auto"/>
              </w:tcPr>
              <w:p w:rsidR="00655152" w:rsidRPr="00020E73" w:rsidRDefault="00655152" w:rsidP="00655152">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655152" w:rsidRPr="00020E73" w:rsidRDefault="00655152" w:rsidP="00655152">
                <w:pPr>
                  <w:tabs>
                    <w:tab w:val="right" w:pos="8838"/>
                  </w:tabs>
                  <w:ind w:left="-108" w:right="171"/>
                  <w:jc w:val="both"/>
                  <w:rPr>
                    <w:rFonts w:ascii="Palatino Linotype" w:eastAsia="Calibri" w:hAnsi="Palatino Linotype" w:cs="Tahoma"/>
                    <w:b/>
                    <w:sz w:val="22"/>
                    <w:szCs w:val="22"/>
                    <w:lang w:val="es-ES" w:eastAsia="en-US"/>
                  </w:rPr>
                </w:pPr>
              </w:p>
            </w:tc>
          </w:tr>
        </w:tbl>
        <w:p w:rsidR="008A09B0" w:rsidRDefault="0005023E" w:rsidP="008A09B0"/>
        <w:p w:rsidR="008A09B0" w:rsidRPr="005C106F" w:rsidRDefault="0005023E" w:rsidP="008A09B0">
          <w:pPr>
            <w:tabs>
              <w:tab w:val="right" w:pos="8838"/>
            </w:tabs>
            <w:ind w:left="-28"/>
            <w:jc w:val="both"/>
            <w:rPr>
              <w:rFonts w:ascii="Arial" w:eastAsia="Calibri" w:hAnsi="Arial" w:cs="Arial"/>
              <w:b/>
              <w:sz w:val="22"/>
              <w:szCs w:val="22"/>
              <w:lang w:eastAsia="en-US"/>
            </w:rPr>
          </w:pPr>
        </w:p>
      </w:tc>
    </w:tr>
  </w:tbl>
  <w:p w:rsidR="008A09B0" w:rsidRPr="00443C6B" w:rsidRDefault="0005023E" w:rsidP="008A09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56.8pt;margin-top:-115.2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A09B0" w:rsidRPr="00330DA7" w:rsidTr="008A09B0">
      <w:trPr>
        <w:trHeight w:val="1435"/>
      </w:trPr>
      <w:tc>
        <w:tcPr>
          <w:tcW w:w="2268" w:type="dxa"/>
          <w:shd w:val="clear" w:color="auto" w:fill="auto"/>
        </w:tcPr>
        <w:p w:rsidR="008A09B0" w:rsidRPr="00330DA7" w:rsidRDefault="0005023E" w:rsidP="008A09B0">
          <w:pPr>
            <w:tabs>
              <w:tab w:val="right" w:pos="4273"/>
            </w:tabs>
            <w:rPr>
              <w:rFonts w:ascii="Garamond" w:eastAsia="Calibri" w:hAnsi="Garamond"/>
              <w:sz w:val="22"/>
              <w:szCs w:val="22"/>
              <w:lang w:eastAsia="en-US"/>
            </w:rPr>
          </w:pPr>
        </w:p>
      </w:tc>
      <w:tc>
        <w:tcPr>
          <w:tcW w:w="6804" w:type="dxa"/>
          <w:shd w:val="clear" w:color="auto" w:fill="auto"/>
        </w:tcPr>
        <w:tbl>
          <w:tblPr>
            <w:tblW w:w="5664" w:type="dxa"/>
            <w:tblInd w:w="939" w:type="dxa"/>
            <w:tblLayout w:type="fixed"/>
            <w:tblLook w:val="0420" w:firstRow="1" w:lastRow="0" w:firstColumn="0" w:lastColumn="0" w:noHBand="0" w:noVBand="1"/>
          </w:tblPr>
          <w:tblGrid>
            <w:gridCol w:w="2444"/>
            <w:gridCol w:w="3220"/>
          </w:tblGrid>
          <w:tr w:rsidR="008A09B0" w:rsidRPr="00330DA7" w:rsidTr="00655152">
            <w:trPr>
              <w:trHeight w:val="144"/>
            </w:trPr>
            <w:tc>
              <w:tcPr>
                <w:tcW w:w="2444" w:type="dxa"/>
                <w:shd w:val="clear" w:color="auto" w:fill="auto"/>
              </w:tcPr>
              <w:p w:rsidR="008A09B0" w:rsidRPr="00020E73" w:rsidRDefault="009E7016" w:rsidP="008A09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220" w:type="dxa"/>
                <w:shd w:val="clear" w:color="auto" w:fill="auto"/>
              </w:tcPr>
              <w:p w:rsidR="008A09B0" w:rsidRPr="00020E73" w:rsidRDefault="00655152" w:rsidP="008A09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 xml:space="preserve"> </w:t>
                </w:r>
                <w:r w:rsidR="00D85015">
                  <w:rPr>
                    <w:rFonts w:ascii="Palatino Linotype" w:eastAsia="Calibri" w:hAnsi="Palatino Linotype" w:cs="Tahoma"/>
                    <w:sz w:val="22"/>
                    <w:szCs w:val="22"/>
                    <w:lang w:eastAsia="en-US"/>
                  </w:rPr>
                  <w:t>01878</w:t>
                </w:r>
                <w:r w:rsidR="009E7016">
                  <w:rPr>
                    <w:rFonts w:ascii="Palatino Linotype" w:eastAsia="Calibri" w:hAnsi="Palatino Linotype" w:cs="Tahoma"/>
                    <w:sz w:val="22"/>
                    <w:szCs w:val="22"/>
                    <w:lang w:eastAsia="en-US"/>
                  </w:rPr>
                  <w:t>/INFOEM/IP/RR/2023</w:t>
                </w:r>
                <w:r w:rsidR="009E7016">
                  <w:rPr>
                    <w:rFonts w:ascii="Palatino Linotype" w:eastAsia="Calibri" w:hAnsi="Palatino Linotype" w:cs="Tahoma"/>
                    <w:b/>
                    <w:bCs/>
                    <w:sz w:val="22"/>
                    <w:szCs w:val="22"/>
                    <w:lang w:eastAsia="en-US"/>
                  </w:rPr>
                  <w:t xml:space="preserve"> </w:t>
                </w:r>
              </w:p>
            </w:tc>
          </w:tr>
          <w:tr w:rsidR="008A09B0" w:rsidRPr="00330DA7" w:rsidTr="00655152">
            <w:trPr>
              <w:trHeight w:val="144"/>
            </w:trPr>
            <w:tc>
              <w:tcPr>
                <w:tcW w:w="2444" w:type="dxa"/>
                <w:shd w:val="clear" w:color="auto" w:fill="auto"/>
              </w:tcPr>
              <w:p w:rsidR="008A09B0" w:rsidRPr="00020E73" w:rsidRDefault="009E7016" w:rsidP="008A09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220" w:type="dxa"/>
                <w:shd w:val="clear" w:color="auto" w:fill="auto"/>
              </w:tcPr>
              <w:p w:rsidR="008A09B0" w:rsidRPr="00D85015" w:rsidRDefault="00A94849" w:rsidP="008A09B0">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 XXX XXX</w:t>
                </w:r>
              </w:p>
            </w:tc>
          </w:tr>
          <w:tr w:rsidR="008A09B0" w:rsidRPr="00330DA7" w:rsidTr="00655152">
            <w:trPr>
              <w:trHeight w:val="283"/>
            </w:trPr>
            <w:tc>
              <w:tcPr>
                <w:tcW w:w="2444" w:type="dxa"/>
                <w:shd w:val="clear" w:color="auto" w:fill="auto"/>
              </w:tcPr>
              <w:p w:rsidR="008A09B0" w:rsidRPr="00020E73" w:rsidRDefault="009E7016" w:rsidP="008A09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220" w:type="dxa"/>
                <w:shd w:val="clear" w:color="auto" w:fill="auto"/>
              </w:tcPr>
              <w:p w:rsidR="008A09B0" w:rsidRPr="00D85015" w:rsidRDefault="00D85015" w:rsidP="008A09B0">
                <w:pPr>
                  <w:tabs>
                    <w:tab w:val="left" w:pos="2834"/>
                    <w:tab w:val="right" w:pos="8838"/>
                  </w:tabs>
                  <w:ind w:right="-105"/>
                  <w:jc w:val="both"/>
                  <w:rPr>
                    <w:rFonts w:ascii="Palatino Linotype" w:eastAsia="Calibri" w:hAnsi="Palatino Linotype" w:cs="Tahoma"/>
                    <w:sz w:val="22"/>
                    <w:szCs w:val="22"/>
                    <w:lang w:val="es-ES" w:eastAsia="en-US"/>
                  </w:rPr>
                </w:pPr>
                <w:r w:rsidRPr="00D85015">
                  <w:rPr>
                    <w:rFonts w:ascii="Palatino Linotype" w:eastAsia="Calibri" w:hAnsi="Palatino Linotype" w:cs="Tahoma"/>
                    <w:bCs/>
                    <w:sz w:val="22"/>
                    <w:szCs w:val="22"/>
                    <w:lang w:eastAsia="en-US"/>
                  </w:rPr>
                  <w:t>Secretaría de la Contraloría</w:t>
                </w:r>
              </w:p>
            </w:tc>
          </w:tr>
          <w:tr w:rsidR="008A09B0" w:rsidRPr="00330DA7" w:rsidTr="00655152">
            <w:trPr>
              <w:trHeight w:val="283"/>
            </w:trPr>
            <w:tc>
              <w:tcPr>
                <w:tcW w:w="2444" w:type="dxa"/>
                <w:shd w:val="clear" w:color="auto" w:fill="auto"/>
              </w:tcPr>
              <w:p w:rsidR="008A09B0" w:rsidRPr="00020E73" w:rsidRDefault="009E7016" w:rsidP="008A09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220" w:type="dxa"/>
                <w:shd w:val="clear" w:color="auto" w:fill="auto"/>
              </w:tcPr>
              <w:p w:rsidR="008A09B0" w:rsidRPr="00020E73" w:rsidRDefault="009E7016" w:rsidP="008A09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A09B0" w:rsidRPr="00020E73" w:rsidRDefault="0005023E" w:rsidP="008A09B0">
                <w:pPr>
                  <w:tabs>
                    <w:tab w:val="right" w:pos="8838"/>
                  </w:tabs>
                  <w:ind w:left="-74" w:right="-105"/>
                  <w:jc w:val="both"/>
                  <w:rPr>
                    <w:rFonts w:ascii="Palatino Linotype" w:eastAsia="Calibri" w:hAnsi="Palatino Linotype" w:cs="Tahoma"/>
                    <w:b/>
                    <w:sz w:val="22"/>
                    <w:szCs w:val="22"/>
                    <w:lang w:val="es-ES" w:eastAsia="en-US"/>
                  </w:rPr>
                </w:pPr>
              </w:p>
            </w:tc>
          </w:tr>
        </w:tbl>
        <w:p w:rsidR="008A09B0" w:rsidRPr="00330DA7" w:rsidRDefault="0005023E" w:rsidP="008A09B0">
          <w:pPr>
            <w:tabs>
              <w:tab w:val="right" w:pos="8838"/>
            </w:tabs>
            <w:ind w:left="-28"/>
            <w:jc w:val="both"/>
            <w:rPr>
              <w:rFonts w:ascii="Arial" w:eastAsia="Calibri" w:hAnsi="Arial" w:cs="Arial"/>
              <w:b/>
              <w:sz w:val="22"/>
              <w:szCs w:val="22"/>
              <w:lang w:eastAsia="en-US"/>
            </w:rPr>
          </w:pPr>
        </w:p>
      </w:tc>
    </w:tr>
  </w:tbl>
  <w:p w:rsidR="008A09B0" w:rsidRPr="00827FA0" w:rsidRDefault="0005023E" w:rsidP="008A09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90600"/>
    <w:multiLevelType w:val="hybridMultilevel"/>
    <w:tmpl w:val="C0C60D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nsid w:val="3C012E47"/>
    <w:multiLevelType w:val="hybridMultilevel"/>
    <w:tmpl w:val="505A0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02B190D"/>
    <w:multiLevelType w:val="hybridMultilevel"/>
    <w:tmpl w:val="BE762A6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6E90672F"/>
    <w:multiLevelType w:val="hybridMultilevel"/>
    <w:tmpl w:val="7C509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15"/>
    <w:rsid w:val="00007A3C"/>
    <w:rsid w:val="00012BB3"/>
    <w:rsid w:val="0005023E"/>
    <w:rsid w:val="00214EBE"/>
    <w:rsid w:val="00274017"/>
    <w:rsid w:val="002E3F75"/>
    <w:rsid w:val="005335BC"/>
    <w:rsid w:val="00551E69"/>
    <w:rsid w:val="00655152"/>
    <w:rsid w:val="0076643E"/>
    <w:rsid w:val="00864DB7"/>
    <w:rsid w:val="00876FEC"/>
    <w:rsid w:val="008D4128"/>
    <w:rsid w:val="008E6C6F"/>
    <w:rsid w:val="009563E9"/>
    <w:rsid w:val="009E7016"/>
    <w:rsid w:val="00A86411"/>
    <w:rsid w:val="00A94849"/>
    <w:rsid w:val="00AC5363"/>
    <w:rsid w:val="00B12055"/>
    <w:rsid w:val="00BC4234"/>
    <w:rsid w:val="00BC430F"/>
    <w:rsid w:val="00C718D4"/>
    <w:rsid w:val="00D85015"/>
    <w:rsid w:val="00F7122C"/>
    <w:rsid w:val="00FD04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5E30132-FE30-4BAD-A55B-4E86AED6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015"/>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8501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015"/>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D85015"/>
    <w:pPr>
      <w:tabs>
        <w:tab w:val="center" w:pos="4419"/>
        <w:tab w:val="right" w:pos="8838"/>
      </w:tabs>
    </w:pPr>
  </w:style>
  <w:style w:type="character" w:customStyle="1" w:styleId="EncabezadoCar">
    <w:name w:val="Encabezado Car"/>
    <w:basedOn w:val="Fuentedeprrafopredeter"/>
    <w:link w:val="Encabezado"/>
    <w:uiPriority w:val="99"/>
    <w:rsid w:val="00D85015"/>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85015"/>
    <w:pPr>
      <w:tabs>
        <w:tab w:val="center" w:pos="4419"/>
        <w:tab w:val="right" w:pos="8838"/>
      </w:tabs>
    </w:pPr>
  </w:style>
  <w:style w:type="character" w:customStyle="1" w:styleId="PiedepginaCar">
    <w:name w:val="Pie de página Car"/>
    <w:basedOn w:val="Fuentedeprrafopredeter"/>
    <w:link w:val="Piedepgina"/>
    <w:uiPriority w:val="99"/>
    <w:rsid w:val="00D85015"/>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501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85015"/>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85015"/>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8501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8501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85015"/>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D85015"/>
    <w:rPr>
      <w:rFonts w:ascii="Times New Roman" w:eastAsia="Times New Roman" w:hAnsi="Times New Roman" w:cs="Times New Roman"/>
      <w:sz w:val="20"/>
      <w:szCs w:val="20"/>
      <w:lang w:val="es-MX" w:eastAsia="es-MX"/>
    </w:rPr>
  </w:style>
  <w:style w:type="paragraph" w:customStyle="1" w:styleId="Default">
    <w:name w:val="Default"/>
    <w:rsid w:val="00D85015"/>
    <w:pPr>
      <w:autoSpaceDE w:val="0"/>
      <w:autoSpaceDN w:val="0"/>
      <w:adjustRightInd w:val="0"/>
      <w:spacing w:after="0" w:line="240" w:lineRule="auto"/>
    </w:pPr>
    <w:rPr>
      <w:rFonts w:ascii="Arial" w:hAnsi="Arial" w:cs="Arial"/>
      <w:color w:val="000000"/>
      <w:sz w:val="24"/>
      <w:szCs w:val="24"/>
      <w:lang w:val="es-MX"/>
    </w:rPr>
  </w:style>
  <w:style w:type="paragraph" w:styleId="Textonotaalfinal">
    <w:name w:val="endnote text"/>
    <w:basedOn w:val="Normal"/>
    <w:link w:val="TextonotaalfinalCar"/>
    <w:uiPriority w:val="99"/>
    <w:semiHidden/>
    <w:unhideWhenUsed/>
    <w:rsid w:val="009563E9"/>
    <w:rPr>
      <w:sz w:val="20"/>
      <w:szCs w:val="20"/>
    </w:rPr>
  </w:style>
  <w:style w:type="character" w:customStyle="1" w:styleId="TextonotaalfinalCar">
    <w:name w:val="Texto nota al final Car"/>
    <w:basedOn w:val="Fuentedeprrafopredeter"/>
    <w:link w:val="Textonotaalfinal"/>
    <w:uiPriority w:val="99"/>
    <w:semiHidden/>
    <w:rsid w:val="009563E9"/>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9563E9"/>
    <w:rPr>
      <w:vertAlign w:val="superscript"/>
    </w:rPr>
  </w:style>
  <w:style w:type="character" w:styleId="Referenciasutil">
    <w:name w:val="Subtle Reference"/>
    <w:basedOn w:val="Fuentedeprrafopredeter"/>
    <w:uiPriority w:val="31"/>
    <w:qFormat/>
    <w:rsid w:val="008D412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8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52461.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66226.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752463.page" TargetMode="External"/><Relationship Id="rId4" Type="http://schemas.openxmlformats.org/officeDocument/2006/relationships/settings" Target="settings.xml"/><Relationship Id="rId9" Type="http://schemas.openxmlformats.org/officeDocument/2006/relationships/hyperlink" Target="https://saimex.org.mx/saimex/solicitud/downloadAttach/1752462.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ecogem.gob.mx/SAM/sit_atn_mex.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F025F-DE99-4069-8CE7-E7619D9A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21</Pages>
  <Words>4612</Words>
  <Characters>25367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2023-06-06T21:55:00Z</dcterms:created>
  <dcterms:modified xsi:type="dcterms:W3CDTF">2023-06-29T16:58:00Z</dcterms:modified>
</cp:coreProperties>
</file>