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A8D22D0"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Pr>
          <w:rFonts w:ascii="Palatino Linotype" w:hAnsi="Palatino Linotype"/>
          <w:sz w:val="24"/>
          <w:szCs w:val="24"/>
        </w:rPr>
        <w:t>n Metepec, Estado</w:t>
      </w:r>
      <w:r w:rsidR="00616F69">
        <w:rPr>
          <w:rFonts w:ascii="Palatino Linotype" w:hAnsi="Palatino Linotype"/>
          <w:sz w:val="24"/>
          <w:szCs w:val="24"/>
        </w:rPr>
        <w:t xml:space="preserve"> de México; de dieciséis</w:t>
      </w:r>
      <w:r w:rsidRPr="007C7FFD">
        <w:rPr>
          <w:rFonts w:ascii="Palatino Linotype" w:hAnsi="Palatino Linotype"/>
          <w:sz w:val="24"/>
          <w:szCs w:val="24"/>
        </w:rPr>
        <w:t xml:space="preserve"> (</w:t>
      </w:r>
      <w:r w:rsidR="00616F69">
        <w:rPr>
          <w:rFonts w:ascii="Palatino Linotype" w:hAnsi="Palatino Linotype"/>
          <w:sz w:val="24"/>
          <w:szCs w:val="24"/>
        </w:rPr>
        <w:t>16</w:t>
      </w:r>
      <w:r w:rsidR="00BE6E79" w:rsidRPr="007C7FFD">
        <w:rPr>
          <w:rFonts w:ascii="Palatino Linotype" w:hAnsi="Palatino Linotype"/>
          <w:sz w:val="24"/>
          <w:szCs w:val="24"/>
        </w:rPr>
        <w:t xml:space="preserve">) de </w:t>
      </w:r>
      <w:r w:rsidR="00616F69">
        <w:rPr>
          <w:rFonts w:ascii="Palatino Linotype" w:hAnsi="Palatino Linotype"/>
          <w:sz w:val="24"/>
          <w:szCs w:val="24"/>
        </w:rPr>
        <w:t>agosto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45D603F1"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616F69" w:rsidRPr="00616F69">
        <w:rPr>
          <w:rFonts w:ascii="Palatino Linotype" w:eastAsia="Calibri" w:hAnsi="Palatino Linotype" w:cs="Tahoma"/>
          <w:b/>
          <w:sz w:val="24"/>
          <w:lang w:eastAsia="en-US"/>
        </w:rPr>
        <w:t>00668/INFOEM/IP/RR/2023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616F69">
        <w:rPr>
          <w:rFonts w:ascii="Palatino Linotype" w:hAnsi="Palatino Linotype"/>
          <w:sz w:val="24"/>
          <w:szCs w:val="24"/>
        </w:rPr>
        <w:t xml:space="preserve">un </w:t>
      </w:r>
      <w:r w:rsidR="00616F69" w:rsidRPr="00616F69">
        <w:rPr>
          <w:rFonts w:ascii="Palatino Linotype" w:hAnsi="Palatino Linotype"/>
          <w:b/>
          <w:sz w:val="24"/>
          <w:szCs w:val="24"/>
        </w:rPr>
        <w:t>Usuario del Sistema de Acceso a la Información Mexiquense (SAIMEX)</w:t>
      </w:r>
      <w:r w:rsidR="002D11FC">
        <w:rPr>
          <w:rFonts w:ascii="Palatino Linotype" w:hAnsi="Palatino Linotype"/>
          <w:b/>
          <w:sz w:val="24"/>
          <w:szCs w:val="24"/>
        </w:rPr>
        <w:t>,</w:t>
      </w:r>
      <w:r w:rsidR="00616F69" w:rsidRPr="00616F69">
        <w:rPr>
          <w:rFonts w:ascii="Palatino Linotype" w:hAnsi="Palatino Linotype"/>
          <w:b/>
          <w:sz w:val="24"/>
          <w:szCs w:val="24"/>
        </w:rPr>
        <w:t xml:space="preserve"> </w:t>
      </w:r>
      <w:r w:rsidR="00616F69" w:rsidRPr="002D11FC">
        <w:rPr>
          <w:rFonts w:ascii="Palatino Linotype" w:hAnsi="Palatino Linotype"/>
          <w:sz w:val="24"/>
          <w:szCs w:val="24"/>
        </w:rPr>
        <w:t>que no proporcionó su nombre</w:t>
      </w:r>
      <w:r w:rsidR="002D11FC">
        <w:rPr>
          <w:rFonts w:ascii="Palatino Linotype" w:hAnsi="Palatino Linotype"/>
          <w:sz w:val="24"/>
          <w:szCs w:val="24"/>
        </w:rPr>
        <w:t xml:space="preserve"> alguno</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respuesta de</w:t>
      </w:r>
      <w:r w:rsidR="00616F69">
        <w:rPr>
          <w:rFonts w:ascii="Palatino Linotype" w:hAnsi="Palatino Linotype" w:cs="Arial"/>
          <w:sz w:val="24"/>
          <w:szCs w:val="24"/>
        </w:rPr>
        <w:t xml:space="preserve"> </w:t>
      </w:r>
      <w:r w:rsidRPr="007C7FFD">
        <w:rPr>
          <w:rFonts w:ascii="Palatino Linotype" w:hAnsi="Palatino Linotype" w:cs="Arial"/>
          <w:sz w:val="24"/>
          <w:szCs w:val="24"/>
        </w:rPr>
        <w:t>l</w:t>
      </w:r>
      <w:r w:rsidR="00616F69">
        <w:rPr>
          <w:rFonts w:ascii="Palatino Linotype" w:hAnsi="Palatino Linotype" w:cs="Arial"/>
          <w:sz w:val="24"/>
          <w:szCs w:val="24"/>
        </w:rPr>
        <w:t>a</w:t>
      </w:r>
      <w:r w:rsidRPr="007C7FFD">
        <w:rPr>
          <w:rFonts w:ascii="Palatino Linotype" w:hAnsi="Palatino Linotype" w:cs="Arial"/>
          <w:sz w:val="24"/>
          <w:szCs w:val="24"/>
        </w:rPr>
        <w:t xml:space="preserve"> </w:t>
      </w:r>
      <w:r w:rsidR="00616F69" w:rsidRPr="00616F69">
        <w:rPr>
          <w:rFonts w:ascii="Palatino Linotype" w:eastAsia="Calibri" w:hAnsi="Palatino Linotype" w:cs="Arial"/>
          <w:b/>
          <w:bCs/>
          <w:sz w:val="24"/>
          <w:lang w:val="es-ES"/>
        </w:rPr>
        <w:t>Secretaría de Educación</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7F43B6A5"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616F69">
        <w:rPr>
          <w:rFonts w:ascii="Palatino Linotype" w:eastAsia="Calibri" w:hAnsi="Palatino Linotype" w:cs="Arial"/>
          <w:sz w:val="24"/>
          <w:lang w:val="es-ES"/>
        </w:rPr>
        <w:t>veinte</w:t>
      </w:r>
      <w:r w:rsidR="000904E7">
        <w:rPr>
          <w:rFonts w:ascii="Palatino Linotype" w:eastAsia="Calibri" w:hAnsi="Palatino Linotype" w:cs="Arial"/>
          <w:sz w:val="24"/>
          <w:lang w:val="es-ES"/>
        </w:rPr>
        <w:t xml:space="preserve"> (</w:t>
      </w:r>
      <w:r w:rsidR="00616F69">
        <w:rPr>
          <w:rFonts w:ascii="Palatino Linotype" w:eastAsia="Calibri" w:hAnsi="Palatino Linotype" w:cs="Arial"/>
          <w:sz w:val="24"/>
          <w:lang w:val="es-ES"/>
        </w:rPr>
        <w:t>20</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616F69">
        <w:rPr>
          <w:rFonts w:ascii="Palatino Linotype" w:eastAsia="Calibri" w:hAnsi="Palatino Linotype" w:cs="Arial"/>
          <w:sz w:val="24"/>
          <w:lang w:val="es-ES"/>
        </w:rPr>
        <w:t>enero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616F69">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sidR="00616F69">
        <w:rPr>
          <w:rFonts w:ascii="Palatino Linotype" w:hAnsi="Palatino Linotype" w:cs="Arial"/>
          <w:b/>
          <w:sz w:val="24"/>
          <w:lang w:val="es-ES"/>
        </w:rPr>
        <w:t>044</w:t>
      </w:r>
      <w:r w:rsidR="006C28CC" w:rsidRPr="006C28CC">
        <w:rPr>
          <w:rFonts w:ascii="Palatino Linotype" w:hAnsi="Palatino Linotype" w:cs="Arial"/>
          <w:b/>
          <w:sz w:val="24"/>
          <w:lang w:val="es-ES"/>
        </w:rPr>
        <w:t>/</w:t>
      </w:r>
      <w:r w:rsidR="00616F69">
        <w:rPr>
          <w:rFonts w:ascii="Palatino Linotype" w:hAnsi="Palatino Linotype" w:cs="Arial"/>
          <w:b/>
          <w:sz w:val="24"/>
          <w:lang w:val="es-ES"/>
        </w:rPr>
        <w:t>SE</w:t>
      </w:r>
      <w:r w:rsidR="00B13121">
        <w:rPr>
          <w:rFonts w:ascii="Palatino Linotype" w:hAnsi="Palatino Linotype" w:cs="Arial"/>
          <w:b/>
          <w:sz w:val="24"/>
          <w:lang w:val="es-ES"/>
        </w:rPr>
        <w:t>/IP/202</w:t>
      </w:r>
      <w:r w:rsidR="00124A99">
        <w:rPr>
          <w:rFonts w:ascii="Palatino Linotype" w:hAnsi="Palatino Linotype" w:cs="Arial"/>
          <w:b/>
          <w:sz w:val="24"/>
          <w:lang w:val="es-ES"/>
        </w:rPr>
        <w:t>3</w:t>
      </w:r>
      <w:r w:rsidR="002D11FC">
        <w:rPr>
          <w:rFonts w:ascii="Palatino Linotype" w:hAnsi="Palatino Linotype" w:cs="Arial"/>
          <w:b/>
          <w:sz w:val="24"/>
          <w:lang w:val="es-ES"/>
        </w:rPr>
        <w:t xml:space="preserve">, </w:t>
      </w:r>
      <w:r w:rsidR="002D11FC" w:rsidRPr="002D11FC">
        <w:rPr>
          <w:rFonts w:ascii="Palatino Linotype" w:hAnsi="Palatino Linotype" w:cs="Arial"/>
          <w:sz w:val="24"/>
          <w:lang w:val="es-ES"/>
        </w:rPr>
        <w:t>en la que</w:t>
      </w:r>
      <w:r w:rsidR="002D11FC">
        <w:rPr>
          <w:rFonts w:ascii="Palatino Linotype" w:hAnsi="Palatino Linotype" w:cs="Arial"/>
          <w:b/>
          <w:sz w:val="24"/>
          <w:lang w:val="es-ES"/>
        </w:rPr>
        <w:t xml:space="preserve"> </w:t>
      </w:r>
      <w:r w:rsidR="008A2519" w:rsidRPr="006C28CC">
        <w:rPr>
          <w:rFonts w:ascii="Palatino Linotype" w:eastAsia="Calibri" w:hAnsi="Palatino Linotype" w:cs="Arial"/>
          <w:sz w:val="24"/>
          <w:lang w:val="es-ES"/>
        </w:rPr>
        <w:t>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36B57E1C" w:rsidR="00AF085A" w:rsidRDefault="00124A99" w:rsidP="00124A99">
      <w:pPr>
        <w:pStyle w:val="Prrafodelista"/>
        <w:spacing w:line="360" w:lineRule="auto"/>
        <w:ind w:left="567"/>
        <w:jc w:val="both"/>
        <w:rPr>
          <w:rFonts w:ascii="Palatino Linotype" w:hAnsi="Palatino Linotype"/>
          <w:i/>
        </w:rPr>
      </w:pPr>
      <w:r>
        <w:rPr>
          <w:rFonts w:ascii="Palatino Linotype" w:hAnsi="Palatino Linotype"/>
          <w:i/>
        </w:rPr>
        <w:t>“</w:t>
      </w:r>
      <w:r w:rsidR="00616F69" w:rsidRPr="00616F69">
        <w:rPr>
          <w:rFonts w:ascii="Palatino Linotype" w:hAnsi="Palatino Linotype"/>
          <w:i/>
        </w:rPr>
        <w:t xml:space="preserve">Por este medio solicito la siguiente información, haciendo HINCAPIE DE QUE SE SOLICITO CON ANTELACIÓN A SU DEPENDENCIA Y SU RESPUESTA FUE QUE LE COMPETIA A LA SECRETARÍA DE EDUCACIÓN PUBLICA, MISMA QUE ANEXO COMO RESPUESTA Y ANTECEDENTES, TAMBIEN ANEXO LA RESPUESTA DE LA SECRETARÍA DE EDUCACIÓN PÚBLICA HACIENDO MENCIÓN QU E LE CORRESPONDE A USTEDE, por lo tanto espero y sin que se hagan más mensos POR NO </w:t>
      </w:r>
      <w:r w:rsidR="00616F69" w:rsidRPr="00616F69">
        <w:rPr>
          <w:rFonts w:ascii="Palatino Linotype" w:hAnsi="Palatino Linotype"/>
          <w:i/>
        </w:rPr>
        <w:lastRenderedPageBreak/>
        <w:t>DECIR MAS MALAS PALABRAS y hagan su trabajo que para eso les pagan y para eso están o que me digan por qué motivo ME NIEGAN LA INFORMACIÓN HACIENDO PERDER MI TIEMPO Y NO PONER A TRABAJAR AL PERSONAL QUE PARA ESO ESTAN AHÍ NO SOLO PARA CALENTAR SUS PUESTOS. POR LO TANTO REQUIERO ESTO: DEL ARTÍCULO 7ª. ADMINISTRACIÓN DE MUEBLES E INMUEBLES H) UTILIZAR LOS BIENES INMUEBLES PARA USO AJENO A LA NORMATIVIDAD APLICABLE I) DISPONER DE LOS BIENES Y DEMÁS RECURSOS PÚBLICOS SIN OBSERVAR LAS NORMAS QUE LES CORRESPONDEN Y DESTINARLOS A FINES DISTINTOS AL SERVICIO PÚBLICO. -SOLICITO CONTRATOS DE LOS BIENES ADQUIRIDOS DEL AÑO 2019 A LA FECHA. -SOLICITO OFICIO EN EL QUE SE HAYAN UTILIZADO LOS BIENES PÚBLICOS EN LA ESCUELA Y SI ES QUE SALIERON DE LA ESCUELA SOLCITO LOS OFICIOS DE PERMISOS EN EL QUE SEÑALEN PARA QUE FIN FUERON UTILIZADOS ASÍ COMO LOS OFICIOS EN LOS QUE SEÑALEN LAS FECHAS Y HORARIOS QUE INGRESARON A LA ESCUELA DE LA ESCUELA PRIMARIA HERMINIA CASTAÑEDA, UBICADA EN SANTA MARÍA JAJALPA, TENANGO DEL VALLE, CON SECTOR III, ZONA ESCOLAR 105, CCT15DPR923</w:t>
      </w:r>
      <w:r>
        <w:rPr>
          <w:rFonts w:ascii="Palatino Linotype" w:hAnsi="Palatino Linotype"/>
          <w:i/>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E376108" w14:textId="5E403DE7" w:rsidR="004B6D60" w:rsidRPr="00A33DE5" w:rsidRDefault="00670CBE" w:rsidP="00853D84">
      <w:pPr>
        <w:pStyle w:val="Prrafodelista"/>
        <w:numPr>
          <w:ilvl w:val="0"/>
          <w:numId w:val="3"/>
        </w:numPr>
        <w:spacing w:line="360" w:lineRule="auto"/>
        <w:ind w:left="0" w:firstLine="0"/>
        <w:jc w:val="both"/>
        <w:rPr>
          <w:rFonts w:ascii="Palatino Linotype" w:hAnsi="Palatino Linotype" w:cs="Arial"/>
          <w:sz w:val="24"/>
          <w:lang w:val="es-ES"/>
        </w:rPr>
      </w:pPr>
      <w:r w:rsidRPr="00A33DE5">
        <w:rPr>
          <w:rFonts w:ascii="Palatino Linotype" w:hAnsi="Palatino Linotype" w:cs="Arial"/>
          <w:sz w:val="24"/>
          <w:lang w:val="es-ES"/>
        </w:rPr>
        <w:t xml:space="preserve">El veinte (20) de </w:t>
      </w:r>
      <w:r w:rsidR="00A33DE5" w:rsidRPr="00A33DE5">
        <w:rPr>
          <w:rFonts w:ascii="Palatino Linotype" w:hAnsi="Palatino Linotype" w:cs="Arial"/>
          <w:sz w:val="24"/>
          <w:lang w:val="es-ES"/>
        </w:rPr>
        <w:t>enero</w:t>
      </w:r>
      <w:r w:rsidRPr="00A33DE5">
        <w:rPr>
          <w:rFonts w:ascii="Palatino Linotype" w:hAnsi="Palatino Linotype" w:cs="Arial"/>
          <w:sz w:val="24"/>
          <w:lang w:val="es-ES"/>
        </w:rPr>
        <w:t xml:space="preserve"> de dos mil veinti</w:t>
      </w:r>
      <w:r w:rsidR="00A33DE5" w:rsidRPr="00A33DE5">
        <w:rPr>
          <w:rFonts w:ascii="Palatino Linotype" w:hAnsi="Palatino Linotype" w:cs="Arial"/>
          <w:sz w:val="24"/>
          <w:lang w:val="es-ES"/>
        </w:rPr>
        <w:t>trés</w:t>
      </w:r>
      <w:r w:rsidR="00B762EE" w:rsidRPr="00A33DE5">
        <w:rPr>
          <w:rFonts w:ascii="Palatino Linotype" w:hAnsi="Palatino Linotype" w:cs="Arial"/>
          <w:sz w:val="24"/>
          <w:lang w:val="es-ES"/>
        </w:rPr>
        <w:t xml:space="preserve"> dio respuesta a la solicitud en los siguientes términos:</w:t>
      </w:r>
    </w:p>
    <w:p w14:paraId="1AC6E23D" w14:textId="77777777" w:rsidR="004B6D60" w:rsidRDefault="004B6D60" w:rsidP="004B6D60">
      <w:pPr>
        <w:pStyle w:val="Prrafodelista"/>
        <w:rPr>
          <w:rFonts w:ascii="Palatino Linotype" w:hAnsi="Palatino Linotype" w:cs="Arial"/>
          <w:sz w:val="24"/>
          <w:lang w:val="es-ES"/>
        </w:rPr>
      </w:pPr>
    </w:p>
    <w:p w14:paraId="2EBC9DCA" w14:textId="77777777" w:rsidR="00A33DE5" w:rsidRPr="00A33DE5" w:rsidRDefault="00A33DE5" w:rsidP="00A33DE5">
      <w:pPr>
        <w:pStyle w:val="Prrafodelista"/>
        <w:rPr>
          <w:rFonts w:ascii="Palatino Linotype" w:hAnsi="Palatino Linotype" w:cs="Arial"/>
          <w:i/>
          <w:szCs w:val="20"/>
          <w:lang w:val="es-ES"/>
        </w:rPr>
      </w:pPr>
      <w:r w:rsidRPr="00A33DE5">
        <w:rPr>
          <w:rFonts w:ascii="Palatino Linotype" w:hAnsi="Palatino Linotype" w:cs="Arial"/>
          <w:i/>
          <w:szCs w:val="20"/>
          <w:lang w:val="es-ES"/>
        </w:rPr>
        <w:t xml:space="preserve">De conformidad con lo dispuesto en el artículo 167 de la Ley de Transparencia y Acceso a la Información Pública del Estado de México y Municipios; se adjunta un archivo </w:t>
      </w:r>
      <w:r w:rsidRPr="00A33DE5">
        <w:rPr>
          <w:rFonts w:ascii="Palatino Linotype" w:hAnsi="Palatino Linotype" w:cs="Arial"/>
          <w:i/>
          <w:szCs w:val="20"/>
          <w:lang w:val="es-ES"/>
        </w:rPr>
        <w:lastRenderedPageBreak/>
        <w:t>correspondiente al acuerdo de fecha veinte de enero de dos mil veintitrés signado por la Titular de la Unidad de Transparencia</w:t>
      </w:r>
    </w:p>
    <w:p w14:paraId="14FE1CD6" w14:textId="77777777" w:rsidR="00A33DE5" w:rsidRPr="00A33DE5" w:rsidRDefault="00A33DE5" w:rsidP="00A33DE5">
      <w:pPr>
        <w:pStyle w:val="Prrafodelista"/>
        <w:rPr>
          <w:rFonts w:ascii="Palatino Linotype" w:hAnsi="Palatino Linotype" w:cs="Arial"/>
          <w:i/>
          <w:szCs w:val="20"/>
          <w:lang w:val="es-ES"/>
        </w:rPr>
      </w:pPr>
      <w:r w:rsidRPr="00A33DE5">
        <w:rPr>
          <w:rFonts w:ascii="Palatino Linotype" w:hAnsi="Palatino Linotype" w:cs="Arial"/>
          <w:i/>
          <w:szCs w:val="20"/>
          <w:lang w:val="es-ES"/>
        </w:rPr>
        <w:t>ATENTAMENTE</w:t>
      </w:r>
    </w:p>
    <w:p w14:paraId="6344766D" w14:textId="73A4F809" w:rsidR="00670CBE" w:rsidRPr="004B6D60" w:rsidRDefault="00A33DE5" w:rsidP="00A33DE5">
      <w:pPr>
        <w:pStyle w:val="Prrafodelista"/>
        <w:rPr>
          <w:rFonts w:ascii="Palatino Linotype" w:hAnsi="Palatino Linotype" w:cs="Arial"/>
          <w:sz w:val="24"/>
          <w:lang w:val="es-ES"/>
        </w:rPr>
      </w:pPr>
      <w:r w:rsidRPr="00A33DE5">
        <w:rPr>
          <w:rFonts w:ascii="Palatino Linotype" w:hAnsi="Palatino Linotype" w:cs="Arial"/>
          <w:i/>
          <w:szCs w:val="20"/>
          <w:lang w:val="es-ES"/>
        </w:rPr>
        <w:t>L.C. Paulina Cruz Casas</w:t>
      </w:r>
    </w:p>
    <w:p w14:paraId="1ACC5740" w14:textId="77777777" w:rsidR="00A33DE5" w:rsidRPr="00A33DE5" w:rsidRDefault="00A33DE5" w:rsidP="00A33DE5">
      <w:pPr>
        <w:pStyle w:val="Prrafodelista"/>
        <w:spacing w:before="240" w:after="240" w:line="360" w:lineRule="auto"/>
        <w:ind w:left="0"/>
        <w:jc w:val="both"/>
        <w:rPr>
          <w:rFonts w:ascii="Palatino Linotype" w:hAnsi="Palatino Linotype" w:cs="Arial"/>
          <w:i/>
          <w:sz w:val="24"/>
        </w:rPr>
      </w:pPr>
    </w:p>
    <w:p w14:paraId="49875AEA" w14:textId="12251405" w:rsidR="00B762EE" w:rsidRPr="00B762EE"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Adjunto a la respues</w:t>
      </w:r>
      <w:r w:rsidR="00670CBE">
        <w:rPr>
          <w:rFonts w:ascii="Palatino Linotype" w:hAnsi="Palatino Linotype" w:cs="Arial"/>
          <w:sz w:val="24"/>
        </w:rPr>
        <w:t>ta, el Sujeto Obligado remitió el siguientes documento</w:t>
      </w:r>
      <w:r w:rsidR="00A33DE5">
        <w:rPr>
          <w:rFonts w:ascii="Palatino Linotype" w:hAnsi="Palatino Linotype" w:cs="Arial"/>
          <w:sz w:val="24"/>
        </w:rPr>
        <w:t>s</w:t>
      </w:r>
      <w:r>
        <w:rPr>
          <w:rFonts w:ascii="Palatino Linotype" w:hAnsi="Palatino Linotype" w:cs="Arial"/>
          <w:sz w:val="24"/>
        </w:rPr>
        <w:t xml:space="preserve"> electrónico</w:t>
      </w:r>
      <w:r w:rsidR="00A33DE5">
        <w:rPr>
          <w:rFonts w:ascii="Palatino Linotype" w:hAnsi="Palatino Linotype" w:cs="Arial"/>
          <w:sz w:val="24"/>
        </w:rPr>
        <w:t>s</w:t>
      </w:r>
      <w:r>
        <w:rPr>
          <w:rFonts w:ascii="Palatino Linotype" w:hAnsi="Palatino Linotype" w:cs="Arial"/>
          <w:sz w:val="24"/>
        </w:rPr>
        <w:t>:</w:t>
      </w:r>
    </w:p>
    <w:p w14:paraId="181385C8" w14:textId="77777777" w:rsidR="00B762EE" w:rsidRDefault="00B762EE" w:rsidP="00B762EE">
      <w:pPr>
        <w:pStyle w:val="Prrafodelista"/>
        <w:spacing w:before="240" w:after="240" w:line="360" w:lineRule="auto"/>
        <w:ind w:left="0"/>
        <w:jc w:val="both"/>
        <w:rPr>
          <w:rFonts w:ascii="Palatino Linotype" w:hAnsi="Palatino Linotype" w:cs="Arial"/>
          <w:sz w:val="24"/>
        </w:rPr>
      </w:pPr>
    </w:p>
    <w:p w14:paraId="2E73BCDB" w14:textId="1F42A144" w:rsidR="00A33DE5" w:rsidRPr="00A33DE5" w:rsidRDefault="00A33DE5" w:rsidP="00A33DE5">
      <w:pPr>
        <w:pStyle w:val="Prrafodelista"/>
        <w:numPr>
          <w:ilvl w:val="0"/>
          <w:numId w:val="35"/>
        </w:numPr>
        <w:spacing w:before="240" w:after="240" w:line="360" w:lineRule="auto"/>
        <w:ind w:left="567"/>
        <w:jc w:val="both"/>
        <w:rPr>
          <w:rStyle w:val="Hipervnculo"/>
          <w:rFonts w:ascii="Palatino Linotype" w:hAnsi="Palatino Linotype" w:cs="Arial"/>
          <w:b/>
          <w:color w:val="auto"/>
          <w:sz w:val="24"/>
          <w:u w:val="none"/>
        </w:rPr>
      </w:pPr>
      <w:r w:rsidRPr="00A33DE5">
        <w:rPr>
          <w:rStyle w:val="Hipervnculo"/>
          <w:rFonts w:ascii="Palatino Linotype" w:hAnsi="Palatino Linotype" w:cs="Arial"/>
          <w:b/>
          <w:color w:val="auto"/>
          <w:sz w:val="24"/>
          <w:u w:val="none"/>
        </w:rPr>
        <w:t>ANEXO.docx</w:t>
      </w:r>
      <w:r>
        <w:rPr>
          <w:rStyle w:val="Hipervnculo"/>
          <w:rFonts w:ascii="Palatino Linotype" w:hAnsi="Palatino Linotype" w:cs="Arial"/>
          <w:b/>
          <w:color w:val="auto"/>
          <w:sz w:val="24"/>
          <w:u w:val="none"/>
        </w:rPr>
        <w:t xml:space="preserve">: </w:t>
      </w:r>
      <w:r w:rsidRPr="00A33DE5">
        <w:rPr>
          <w:rStyle w:val="Hipervnculo"/>
          <w:rFonts w:ascii="Palatino Linotype" w:hAnsi="Palatino Linotype" w:cs="Arial"/>
          <w:color w:val="auto"/>
          <w:sz w:val="24"/>
          <w:u w:val="none"/>
        </w:rPr>
        <w:t>Documento integrado por una página que contiene una captura de pantalla donde se consulta una CCT-SEDUC en la página de la Secretaría de Educación.</w:t>
      </w:r>
    </w:p>
    <w:p w14:paraId="47E0F9FC" w14:textId="7CD414D0" w:rsidR="00A33DE5" w:rsidRPr="00A33DE5" w:rsidRDefault="00A33DE5" w:rsidP="00E546C6">
      <w:pPr>
        <w:pStyle w:val="Prrafodelista"/>
        <w:numPr>
          <w:ilvl w:val="0"/>
          <w:numId w:val="35"/>
        </w:numPr>
        <w:spacing w:before="240" w:after="240" w:line="360" w:lineRule="auto"/>
        <w:ind w:left="567"/>
        <w:jc w:val="both"/>
        <w:rPr>
          <w:rStyle w:val="Hipervnculo"/>
          <w:rFonts w:ascii="Palatino Linotype" w:hAnsi="Palatino Linotype" w:cs="Arial"/>
          <w:b/>
          <w:color w:val="auto"/>
          <w:sz w:val="24"/>
          <w:u w:val="none"/>
        </w:rPr>
      </w:pPr>
      <w:r w:rsidRPr="00A33DE5">
        <w:rPr>
          <w:rStyle w:val="Hipervnculo"/>
          <w:rFonts w:ascii="Palatino Linotype" w:hAnsi="Palatino Linotype" w:cs="Arial"/>
          <w:b/>
          <w:color w:val="auto"/>
          <w:sz w:val="24"/>
          <w:u w:val="none"/>
        </w:rPr>
        <w:t xml:space="preserve">OFICIO INCOMPETENCIA SOLICITUDES 38,39,40,41,42,43,44,45,46.pdf: </w:t>
      </w:r>
      <w:r w:rsidRPr="00A33DE5">
        <w:rPr>
          <w:rStyle w:val="Hipervnculo"/>
          <w:rFonts w:ascii="Palatino Linotype" w:hAnsi="Palatino Linotype" w:cs="Arial"/>
          <w:color w:val="auto"/>
          <w:sz w:val="24"/>
          <w:u w:val="none"/>
        </w:rPr>
        <w:t xml:space="preserve">Oficio 21000007010000S/0113/UT/2023 suscrito por el Titular de la Unidad de Transparencia </w:t>
      </w:r>
      <w:r w:rsidR="002D11FC">
        <w:rPr>
          <w:rStyle w:val="Hipervnculo"/>
          <w:rFonts w:ascii="Palatino Linotype" w:hAnsi="Palatino Linotype" w:cs="Arial"/>
          <w:color w:val="auto"/>
          <w:sz w:val="24"/>
          <w:u w:val="none"/>
        </w:rPr>
        <w:t>en el que</w:t>
      </w:r>
      <w:r w:rsidRPr="00A33DE5">
        <w:rPr>
          <w:rStyle w:val="Hipervnculo"/>
          <w:rFonts w:ascii="Palatino Linotype" w:hAnsi="Palatino Linotype" w:cs="Arial"/>
          <w:color w:val="auto"/>
          <w:sz w:val="24"/>
          <w:u w:val="none"/>
        </w:rPr>
        <w:t xml:space="preserve"> se declara la incompetencia para dar respuesta a la solicitud 00038/SE/IP/2023, por corresponder a información que obra en poder del Sujeto Obligado denominado Servicios Educativos Integrados al Estado de México (SEIEM).</w:t>
      </w:r>
    </w:p>
    <w:p w14:paraId="3F68A064" w14:textId="77777777" w:rsidR="004A0A93" w:rsidRPr="004A0A93" w:rsidRDefault="004A0A93" w:rsidP="004A0A93">
      <w:pPr>
        <w:pStyle w:val="Prrafodelista"/>
        <w:spacing w:before="240" w:after="240" w:line="360" w:lineRule="auto"/>
        <w:ind w:left="1287"/>
        <w:jc w:val="both"/>
        <w:rPr>
          <w:rStyle w:val="Hipervnculo"/>
          <w:rFonts w:ascii="Palatino Linotype" w:hAnsi="Palatino Linotype" w:cs="Arial"/>
          <w:color w:val="auto"/>
          <w:sz w:val="24"/>
          <w:u w:val="none"/>
        </w:rPr>
      </w:pPr>
    </w:p>
    <w:p w14:paraId="518CDCD9" w14:textId="65450C44"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A33DE5">
        <w:rPr>
          <w:rFonts w:ascii="Palatino Linotype" w:eastAsia="Calibri" w:hAnsi="Palatino Linotype" w:cs="Arial"/>
          <w:sz w:val="24"/>
          <w:lang w:val="es-AR"/>
        </w:rPr>
        <w:t>ocho</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A33DE5">
        <w:rPr>
          <w:rFonts w:ascii="Palatino Linotype" w:eastAsia="Calibri" w:hAnsi="Palatino Linotype" w:cs="Arial"/>
          <w:sz w:val="24"/>
          <w:lang w:val="es-AR"/>
        </w:rPr>
        <w:t>8</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A33DE5">
        <w:rPr>
          <w:rFonts w:ascii="Palatino Linotype" w:eastAsia="Calibri" w:hAnsi="Palatino Linotype" w:cs="Arial"/>
          <w:sz w:val="24"/>
          <w:lang w:val="es-AR"/>
        </w:rPr>
        <w:t>febrero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18E07537"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A33DE5" w:rsidRPr="00A33DE5">
        <w:rPr>
          <w:rFonts w:ascii="Palatino Linotype" w:hAnsi="Palatino Linotype"/>
          <w:bCs/>
          <w:i/>
          <w:iCs/>
        </w:rPr>
        <w:t>Información no visible</w:t>
      </w:r>
      <w:r w:rsidRPr="007C7FFD">
        <w:rPr>
          <w:rFonts w:ascii="Palatino Linotype" w:hAnsi="Palatino Linotype"/>
          <w:bCs/>
          <w:i/>
          <w:iCs/>
          <w:sz w:val="24"/>
        </w:rPr>
        <w:t>”</w:t>
      </w:r>
      <w:r w:rsidR="00B83EE1">
        <w:rPr>
          <w:rFonts w:ascii="Palatino Linotype" w:hAnsi="Palatino Linotype"/>
          <w:bCs/>
          <w:i/>
          <w:iCs/>
          <w:sz w:val="24"/>
        </w:rPr>
        <w:t xml:space="preserve"> (sic)</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46A5BFBE"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lastRenderedPageBreak/>
        <w:t>Motivos o razones de inconformidad</w:t>
      </w:r>
      <w:r w:rsidR="001A0283" w:rsidRPr="00ED737F">
        <w:rPr>
          <w:rFonts w:ascii="Palatino Linotype" w:hAnsi="Palatino Linotype"/>
          <w:b/>
          <w:sz w:val="24"/>
        </w:rPr>
        <w:t>: “</w:t>
      </w:r>
      <w:r w:rsidR="00A33DE5" w:rsidRPr="00A33DE5">
        <w:rPr>
          <w:rFonts w:ascii="Palatino Linotype" w:hAnsi="Palatino Linotype"/>
          <w:bCs/>
          <w:i/>
          <w:iCs/>
        </w:rPr>
        <w:t>La liga que mencionan en el oficio no abre y no se puede consultar la información</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1FC31420"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F35EBB">
        <w:rPr>
          <w:rFonts w:ascii="Palatino Linotype" w:hAnsi="Palatino Linotype" w:cs="Arial"/>
          <w:sz w:val="24"/>
          <w:lang w:val="es-ES"/>
        </w:rPr>
        <w:t>ró</w:t>
      </w:r>
      <w:r w:rsidRPr="007C7FFD">
        <w:rPr>
          <w:rFonts w:ascii="Palatino Linotype" w:hAnsi="Palatino Linotype" w:cs="Arial"/>
          <w:sz w:val="24"/>
          <w:lang w:val="es-ES"/>
        </w:rPr>
        <w:t xml:space="preserve"> </w:t>
      </w:r>
      <w:r w:rsidR="00F35EBB">
        <w:rPr>
          <w:rFonts w:ascii="Palatino Linotype" w:hAnsi="Palatino Linotype" w:cs="Arial"/>
          <w:sz w:val="24"/>
          <w:lang w:val="es-ES"/>
        </w:rPr>
        <w:t>el</w:t>
      </w:r>
      <w:r w:rsidRPr="007C7FFD">
        <w:rPr>
          <w:rFonts w:ascii="Palatino Linotype" w:hAnsi="Palatino Linotype" w:cs="Arial"/>
          <w:sz w:val="24"/>
          <w:lang w:val="es-ES"/>
        </w:rPr>
        <w:t xml:space="preserve"> recurso de revisión bajo </w:t>
      </w:r>
      <w:r w:rsidR="00F35EBB">
        <w:rPr>
          <w:rFonts w:ascii="Palatino Linotype" w:hAnsi="Palatino Linotype" w:cs="Arial"/>
          <w:sz w:val="24"/>
          <w:lang w:val="es-ES"/>
        </w:rPr>
        <w:t>el</w:t>
      </w:r>
      <w:r w:rsidRPr="007C7FFD">
        <w:rPr>
          <w:rFonts w:ascii="Palatino Linotype" w:hAnsi="Palatino Linotype" w:cs="Arial"/>
          <w:sz w:val="24"/>
          <w:lang w:val="es-ES"/>
        </w:rPr>
        <w:t xml:space="preserve"> número de expediente </w:t>
      </w:r>
      <w:r w:rsidRPr="007C7FFD">
        <w:rPr>
          <w:rFonts w:ascii="Palatino Linotype" w:hAnsi="Palatino Linotype" w:cs="Arial"/>
          <w:bCs/>
          <w:sz w:val="24"/>
        </w:rPr>
        <w:t xml:space="preserve">al rubro indicado,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2D11FC">
        <w:rPr>
          <w:rFonts w:ascii="Palatino Linotype" w:hAnsi="Palatino Linotype" w:cs="Arial"/>
          <w:sz w:val="24"/>
          <w:lang w:val="es-ES"/>
        </w:rPr>
        <w:t>para</w:t>
      </w:r>
      <w:r w:rsidRPr="007C7FFD">
        <w:rPr>
          <w:rFonts w:ascii="Palatino Linotype" w:hAnsi="Palatino Linotype" w:cs="Arial"/>
          <w:sz w:val="24"/>
          <w:lang w:val="es-ES"/>
        </w:rPr>
        <w:t xml:space="preserv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3C2CDBA"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2D11FC">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A33DE5">
        <w:rPr>
          <w:rFonts w:ascii="Palatino Linotype" w:eastAsia="Calibri" w:hAnsi="Palatino Linotype" w:cs="Arial"/>
          <w:sz w:val="24"/>
          <w:lang w:val="es-ES"/>
        </w:rPr>
        <w:t>dieciséis</w:t>
      </w:r>
      <w:r w:rsidR="00ED737F">
        <w:rPr>
          <w:rFonts w:ascii="Palatino Linotype" w:eastAsia="Calibri" w:hAnsi="Palatino Linotype" w:cs="Arial"/>
          <w:sz w:val="24"/>
          <w:lang w:val="es-ES"/>
        </w:rPr>
        <w:t xml:space="preserve"> (</w:t>
      </w:r>
      <w:r w:rsidR="00A33DE5">
        <w:rPr>
          <w:rFonts w:ascii="Palatino Linotype" w:eastAsia="Calibri" w:hAnsi="Palatino Linotype" w:cs="Arial"/>
          <w:sz w:val="24"/>
          <w:lang w:val="es-ES"/>
        </w:rPr>
        <w:t>16</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A33DE5">
        <w:rPr>
          <w:rFonts w:ascii="Palatino Linotype" w:eastAsia="Calibri" w:hAnsi="Palatino Linotype" w:cs="Arial"/>
          <w:sz w:val="24"/>
          <w:lang w:val="es-ES"/>
        </w:rPr>
        <w:t>febrero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03457177" w14:textId="077B3F93" w:rsidR="00A33DE5" w:rsidRPr="00A33DE5"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SUJETO OBLIGADO</w:t>
      </w:r>
      <w:r w:rsidR="002D11FC">
        <w:rPr>
          <w:rFonts w:ascii="Palatino Linotype" w:hAnsi="Palatino Linotype"/>
          <w:b/>
          <w:color w:val="000000"/>
          <w:sz w:val="24"/>
          <w:lang w:val="es-ES_tradnl"/>
        </w:rPr>
        <w:t>,</w:t>
      </w:r>
      <w:r w:rsidRPr="006C47C8">
        <w:rPr>
          <w:rFonts w:ascii="Palatino Linotype" w:hAnsi="Palatino Linotype"/>
          <w:b/>
          <w:color w:val="000000"/>
          <w:sz w:val="24"/>
          <w:lang w:val="es-ES_tradnl"/>
        </w:rPr>
        <w:t xml:space="preserve"> </w:t>
      </w:r>
      <w:r w:rsidRPr="006C47C8">
        <w:rPr>
          <w:rFonts w:ascii="Palatino Linotype" w:hAnsi="Palatino Linotype"/>
          <w:color w:val="000000"/>
          <w:sz w:val="24"/>
          <w:lang w:val="es-ES_tradnl"/>
        </w:rPr>
        <w:t xml:space="preserve">rindió informe justificado </w:t>
      </w:r>
      <w:r w:rsidR="00A33DE5">
        <w:rPr>
          <w:rFonts w:ascii="Palatino Linotype" w:hAnsi="Palatino Linotype"/>
          <w:color w:val="000000"/>
          <w:sz w:val="24"/>
          <w:lang w:val="es-ES_tradnl"/>
        </w:rPr>
        <w:t xml:space="preserve">el diecisiete (17) de febrero de dos mil veintitrés, </w:t>
      </w:r>
      <w:r w:rsidR="002D11FC">
        <w:rPr>
          <w:rFonts w:ascii="Palatino Linotype" w:hAnsi="Palatino Linotype"/>
          <w:color w:val="000000"/>
          <w:sz w:val="24"/>
          <w:lang w:val="es-ES_tradnl"/>
        </w:rPr>
        <w:t xml:space="preserve">y </w:t>
      </w:r>
      <w:r w:rsidR="00A33DE5">
        <w:rPr>
          <w:rFonts w:ascii="Palatino Linotype" w:hAnsi="Palatino Linotype"/>
          <w:color w:val="000000"/>
          <w:sz w:val="24"/>
          <w:lang w:val="es-ES_tradnl"/>
        </w:rPr>
        <w:t>se puso a la vista el once (11) de mayo de dos mil veintitrés; sin embargo, se procede a describir su contenido medular, siendo el siguiente:</w:t>
      </w:r>
    </w:p>
    <w:p w14:paraId="21ACFA94" w14:textId="77777777" w:rsidR="00A33DE5" w:rsidRPr="00A33DE5" w:rsidRDefault="00A33DE5" w:rsidP="00A33DE5">
      <w:pPr>
        <w:tabs>
          <w:tab w:val="left" w:pos="284"/>
        </w:tabs>
        <w:spacing w:before="240" w:after="240" w:line="360" w:lineRule="auto"/>
        <w:contextualSpacing/>
        <w:jc w:val="both"/>
        <w:rPr>
          <w:rFonts w:ascii="Palatino Linotype" w:hAnsi="Palatino Linotype"/>
          <w:i/>
          <w:color w:val="000000"/>
          <w:sz w:val="24"/>
          <w:lang w:val="es-ES_tradnl"/>
        </w:rPr>
      </w:pPr>
    </w:p>
    <w:p w14:paraId="0415C0E2" w14:textId="31ADB816" w:rsidR="00A33DE5" w:rsidRDefault="00A33DE5" w:rsidP="00A33DE5">
      <w:pPr>
        <w:pStyle w:val="Prrafodelista"/>
        <w:numPr>
          <w:ilvl w:val="0"/>
          <w:numId w:val="40"/>
        </w:numPr>
        <w:tabs>
          <w:tab w:val="left" w:pos="284"/>
        </w:tabs>
        <w:spacing w:before="240" w:after="240" w:line="360" w:lineRule="auto"/>
        <w:jc w:val="both"/>
        <w:rPr>
          <w:rFonts w:ascii="Palatino Linotype" w:hAnsi="Palatino Linotype"/>
          <w:i/>
          <w:color w:val="000000"/>
          <w:sz w:val="24"/>
          <w:lang w:val="es-ES_tradnl"/>
        </w:rPr>
      </w:pPr>
      <w:r>
        <w:rPr>
          <w:rFonts w:ascii="Palatino Linotype" w:hAnsi="Palatino Linotype"/>
          <w:i/>
          <w:color w:val="000000"/>
          <w:sz w:val="24"/>
          <w:lang w:val="es-ES_tradnl"/>
        </w:rPr>
        <w:lastRenderedPageBreak/>
        <w:t xml:space="preserve">Manifestaciones sol 44of.234.pdf: </w:t>
      </w:r>
      <w:r>
        <w:rPr>
          <w:rFonts w:ascii="Palatino Linotype" w:hAnsi="Palatino Linotype"/>
          <w:color w:val="000000"/>
          <w:sz w:val="24"/>
          <w:lang w:val="es-ES_tradnl"/>
        </w:rPr>
        <w:t xml:space="preserve">Oficio 210000007010000S/0234/UT/2023 suscrito por </w:t>
      </w:r>
      <w:r w:rsidR="001C2D2A">
        <w:rPr>
          <w:rFonts w:ascii="Palatino Linotype" w:hAnsi="Palatino Linotype"/>
          <w:color w:val="000000"/>
          <w:sz w:val="24"/>
          <w:lang w:val="es-ES_tradnl"/>
        </w:rPr>
        <w:t xml:space="preserve">el Titular de la Unidad de Transparencia </w:t>
      </w:r>
      <w:r w:rsidR="002D11FC">
        <w:rPr>
          <w:rFonts w:ascii="Palatino Linotype" w:hAnsi="Palatino Linotype"/>
          <w:color w:val="000000"/>
          <w:sz w:val="24"/>
          <w:lang w:val="es-ES_tradnl"/>
        </w:rPr>
        <w:t>en el que</w:t>
      </w:r>
      <w:r w:rsidR="001C2D2A">
        <w:rPr>
          <w:rFonts w:ascii="Palatino Linotype" w:hAnsi="Palatino Linotype"/>
          <w:color w:val="000000"/>
          <w:sz w:val="24"/>
          <w:lang w:val="es-ES_tradnl"/>
        </w:rPr>
        <w:t xml:space="preserve"> ratifica su respuesta inicial, argumentando que es información que corresponde a Sujeto Obligado diverso, adjunta evidencia con imágenes que dan cuenta que la Institución educativa </w:t>
      </w:r>
      <w:r w:rsidR="00ED7494">
        <w:rPr>
          <w:rFonts w:ascii="Palatino Linotype" w:hAnsi="Palatino Linotype"/>
          <w:color w:val="000000"/>
          <w:sz w:val="24"/>
          <w:lang w:val="es-ES_tradnl"/>
        </w:rPr>
        <w:t>a la que se</w:t>
      </w:r>
      <w:r w:rsidR="001C2D2A">
        <w:rPr>
          <w:rFonts w:ascii="Palatino Linotype" w:hAnsi="Palatino Linotype"/>
          <w:color w:val="000000"/>
          <w:sz w:val="24"/>
          <w:lang w:val="es-ES_tradnl"/>
        </w:rPr>
        <w:t xml:space="preserve"> requiere información se encuentra adscrita a Servicios Educativos Integrados al Estado de México (SEIEM).</w:t>
      </w:r>
    </w:p>
    <w:p w14:paraId="66AE5D0A" w14:textId="77777777" w:rsidR="007E43A0" w:rsidRPr="007E43A0" w:rsidRDefault="007E43A0" w:rsidP="007E43A0">
      <w:pPr>
        <w:pStyle w:val="Prrafodelista"/>
        <w:spacing w:line="360" w:lineRule="auto"/>
        <w:ind w:left="0"/>
        <w:jc w:val="both"/>
        <w:rPr>
          <w:rFonts w:ascii="Palatino Linotype" w:hAnsi="Palatino Linotype" w:cs="Tahoma"/>
          <w:sz w:val="24"/>
        </w:rPr>
      </w:pPr>
    </w:p>
    <w:p w14:paraId="04016115" w14:textId="5BA0F5C5" w:rsidR="00BC6FDD" w:rsidRDefault="007E43A0" w:rsidP="008A06D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Arial"/>
          <w:sz w:val="24"/>
        </w:rPr>
        <w:t>El veinticinco (25) de mayo de dos mil veintidós, la Comisionada Ponente</w:t>
      </w:r>
      <w:r w:rsidR="00734D59">
        <w:rPr>
          <w:rFonts w:ascii="Palatino Linotype" w:hAnsi="Palatino Linotype" w:cs="Arial"/>
          <w:sz w:val="24"/>
        </w:rPr>
        <w:t xml:space="preserve"> notificó el acuerdo </w:t>
      </w:r>
      <w:r w:rsidR="00ED7494">
        <w:rPr>
          <w:rFonts w:ascii="Palatino Linotype" w:hAnsi="Palatino Linotype" w:cs="Arial"/>
          <w:sz w:val="24"/>
        </w:rPr>
        <w:t>en el que</w:t>
      </w:r>
      <w:r w:rsidR="00734D59">
        <w:rPr>
          <w:rFonts w:ascii="Palatino Linotype" w:hAnsi="Palatino Linotype" w:cs="Arial"/>
          <w:sz w:val="24"/>
        </w:rPr>
        <w:t xml:space="preserve"> se amplió el plazo para emitir resolución,</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3496D921" w14:textId="77777777" w:rsidR="001C2D2A" w:rsidRDefault="001C2D2A" w:rsidP="001C2D2A">
      <w:pPr>
        <w:pStyle w:val="Prrafodelista"/>
        <w:spacing w:line="360" w:lineRule="auto"/>
        <w:ind w:left="0"/>
        <w:jc w:val="both"/>
        <w:rPr>
          <w:rFonts w:ascii="Palatino Linotype" w:hAnsi="Palatino Linotype" w:cs="Tahoma"/>
          <w:sz w:val="24"/>
        </w:rPr>
      </w:pPr>
    </w:p>
    <w:p w14:paraId="734B8E16" w14:textId="735E0E8D" w:rsidR="001C2D2A" w:rsidRPr="007E43A0" w:rsidRDefault="001C2D2A" w:rsidP="001C2D2A">
      <w:pPr>
        <w:pStyle w:val="Prrafodelista"/>
        <w:numPr>
          <w:ilvl w:val="0"/>
          <w:numId w:val="3"/>
        </w:numPr>
        <w:spacing w:line="360" w:lineRule="auto"/>
        <w:ind w:left="0" w:firstLine="0"/>
        <w:jc w:val="both"/>
        <w:rPr>
          <w:rFonts w:ascii="Palatino Linotype" w:hAnsi="Palatino Linotype" w:cs="Tahoma"/>
          <w:sz w:val="24"/>
        </w:rPr>
      </w:pPr>
      <w:r w:rsidRPr="00C21A0D">
        <w:rPr>
          <w:rFonts w:ascii="Palatino Linotype" w:eastAsia="Calibri" w:hAnsi="Palatino Linotype" w:cs="Arial"/>
          <w:sz w:val="24"/>
          <w:lang w:val="es-ES"/>
        </w:rPr>
        <w:t xml:space="preserve">El </w:t>
      </w:r>
      <w:r>
        <w:rPr>
          <w:rFonts w:ascii="Palatino Linotype" w:eastAsia="Calibri" w:hAnsi="Palatino Linotype" w:cs="Arial"/>
          <w:sz w:val="24"/>
          <w:lang w:val="es-ES"/>
        </w:rPr>
        <w:t>ocho</w:t>
      </w:r>
      <w:r w:rsidRPr="00C21A0D">
        <w:rPr>
          <w:rFonts w:ascii="Palatino Linotype" w:eastAsia="Calibri" w:hAnsi="Palatino Linotype" w:cs="Arial"/>
          <w:sz w:val="24"/>
          <w:lang w:val="es-ES"/>
        </w:rPr>
        <w:t xml:space="preserve"> (</w:t>
      </w:r>
      <w:r>
        <w:rPr>
          <w:rFonts w:ascii="Palatino Linotype" w:eastAsia="Calibri" w:hAnsi="Palatino Linotype" w:cs="Arial"/>
          <w:sz w:val="24"/>
          <w:lang w:val="es-ES"/>
        </w:rPr>
        <w:t>8</w:t>
      </w:r>
      <w:r w:rsidRPr="00C21A0D">
        <w:rPr>
          <w:rFonts w:ascii="Palatino Linotype" w:eastAsia="Calibri" w:hAnsi="Palatino Linotype" w:cs="Arial"/>
          <w:sz w:val="24"/>
          <w:lang w:val="es-ES"/>
        </w:rPr>
        <w:t xml:space="preserve">) de </w:t>
      </w:r>
      <w:r>
        <w:rPr>
          <w:rFonts w:ascii="Palatino Linotype" w:eastAsia="Calibri" w:hAnsi="Palatino Linotype" w:cs="Arial"/>
          <w:sz w:val="24"/>
          <w:lang w:val="es-ES"/>
        </w:rPr>
        <w:t>agosto de dos mil veintitrés</w:t>
      </w:r>
      <w:r w:rsidRPr="00C21A0D">
        <w:rPr>
          <w:rFonts w:ascii="Palatino Linotype" w:eastAsia="Calibri" w:hAnsi="Palatino Linotype" w:cs="Arial"/>
          <w:sz w:val="24"/>
          <w:lang w:val="es-ES"/>
        </w:rPr>
        <w:t>, la</w:t>
      </w:r>
      <w:r w:rsidRPr="00C21A0D">
        <w:rPr>
          <w:rFonts w:ascii="Palatino Linotype" w:hAnsi="Palatino Linotype"/>
          <w:sz w:val="24"/>
        </w:rPr>
        <w:t xml:space="preserve"> Comisionada Ponente decretó el cierre de instrucción</w:t>
      </w:r>
      <w:r>
        <w:rPr>
          <w:rFonts w:ascii="Palatino Linotype" w:hAnsi="Palatino Linotype"/>
          <w:sz w:val="24"/>
        </w:rPr>
        <w:t>.</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3E4CA3"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3E4CA3" w:rsidRDefault="00734D59" w:rsidP="00734D59">
      <w:pPr>
        <w:pStyle w:val="Prrafodelista"/>
        <w:rPr>
          <w:rFonts w:ascii="Palatino Linotype" w:hAnsi="Palatino Linotype"/>
          <w:sz w:val="24"/>
        </w:rPr>
      </w:pPr>
    </w:p>
    <w:p w14:paraId="7B5A4FE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3E4CA3" w:rsidRDefault="00734D59" w:rsidP="00734D59">
      <w:pPr>
        <w:pStyle w:val="Prrafodelista"/>
        <w:rPr>
          <w:rFonts w:ascii="Palatino Linotype" w:hAnsi="Palatino Linotype"/>
          <w:sz w:val="24"/>
        </w:rPr>
      </w:pPr>
    </w:p>
    <w:p w14:paraId="2496874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350B83BB" w14:textId="65A68FAF"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lastRenderedPageBreak/>
        <w:t>a)     Complejidad del asunto: La complejidad de la prueba, la pluralidad de sujetos procesales, el tiempo transcurrido, las características y contexto del recurso.</w:t>
      </w:r>
    </w:p>
    <w:p w14:paraId="15C95B94" w14:textId="77777777"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68CAEA8B" w14:textId="679F4F00"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c)  Conducta de la Autoridad: Las Acciones u omisiones realizadas en el procedimiento. Así como si la autoridad actuó con la debida diligencia.</w:t>
      </w:r>
    </w:p>
    <w:p w14:paraId="4B94D606" w14:textId="41E320DD"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 xml:space="preserve">d) </w:t>
      </w:r>
      <w:r w:rsidR="002D11FC">
        <w:rPr>
          <w:rFonts w:ascii="Palatino Linotype" w:hAnsi="Palatino Linotype"/>
          <w:sz w:val="24"/>
        </w:rPr>
        <w:t xml:space="preserve">    </w:t>
      </w:r>
      <w:r w:rsidRPr="003E4CA3">
        <w:rPr>
          <w:rFonts w:ascii="Palatino Linotype" w:hAnsi="Palatino Linotype"/>
          <w:sz w:val="24"/>
        </w:rPr>
        <w:t>La afectación generada en la situación jurídica de la persona involucrada en el proceso: Violación a sus derechos humanos.</w:t>
      </w:r>
    </w:p>
    <w:p w14:paraId="27E383DD"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3E4CA3" w:rsidRDefault="00734D59" w:rsidP="00734D59">
      <w:pPr>
        <w:pStyle w:val="Prrafodelista"/>
        <w:rPr>
          <w:rFonts w:ascii="Palatino Linotype" w:hAnsi="Palatino Linotype"/>
          <w:sz w:val="24"/>
        </w:rPr>
      </w:pPr>
    </w:p>
    <w:p w14:paraId="5711AE69" w14:textId="02D2E866"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 xml:space="preserve">Razones por las </w:t>
      </w:r>
      <w:r w:rsidR="002D11FC">
        <w:rPr>
          <w:rFonts w:ascii="Palatino Linotype" w:hAnsi="Palatino Linotype"/>
          <w:sz w:val="24"/>
        </w:rPr>
        <w:t>que</w:t>
      </w:r>
      <w:r w:rsidRPr="003E4CA3">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3E4CA3" w:rsidRDefault="00734D59" w:rsidP="00734D59">
      <w:pPr>
        <w:pStyle w:val="Prrafodelista"/>
        <w:rPr>
          <w:rFonts w:ascii="Palatino Linotype" w:hAnsi="Palatino Linotype"/>
          <w:sz w:val="24"/>
        </w:rPr>
      </w:pPr>
    </w:p>
    <w:p w14:paraId="3CE249D9" w14:textId="77777777" w:rsidR="00734D59" w:rsidRPr="003E4CA3" w:rsidRDefault="00734D59" w:rsidP="00734D59">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3E4CA3" w:rsidRDefault="00734D59" w:rsidP="00734D59">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 xml:space="preserve">“PLAZO RAZONABLE PARA RESOLVER. CONCEPTO Y ELEMENTOS QUE LO INTEGRAN A LA LUZ DEL DERECHO INTERNACIONAL DE LOS </w:t>
      </w:r>
      <w:r w:rsidRPr="003E4CA3">
        <w:rPr>
          <w:rFonts w:ascii="Palatino Linotype" w:hAnsi="Palatino Linotype"/>
          <w:sz w:val="24"/>
        </w:rPr>
        <w:lastRenderedPageBreak/>
        <w:t>DERECHOS HUMANOS.”, visible en el Seminario Judicial de la Federación y su gaceta, con el registro digital 2002350.</w:t>
      </w:r>
    </w:p>
    <w:p w14:paraId="0893CCC7" w14:textId="77777777" w:rsidR="00734D59" w:rsidRPr="003E4CA3"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3E4CA3"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38B24DFE" w14:textId="7DA79612"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sidR="001C2D2A">
        <w:rPr>
          <w:rFonts w:ascii="Palatino Linotype" w:hAnsi="Palatino Linotype" w:cs="Arial"/>
          <w:bCs/>
          <w:color w:val="222222"/>
          <w:sz w:val="24"/>
          <w:lang w:val="es-ES"/>
        </w:rPr>
        <w:t>Segundo y T</w:t>
      </w:r>
      <w:r w:rsidRPr="007C7FFD">
        <w:rPr>
          <w:rFonts w:ascii="Palatino Linotype" w:hAnsi="Palatino Linotype" w:cs="Arial"/>
          <w:bCs/>
          <w:color w:val="222222"/>
          <w:sz w:val="24"/>
          <w:lang w:val="es-ES"/>
        </w:rPr>
        <w:t xml:space="preserve">rigésimo </w:t>
      </w:r>
      <w:r w:rsidR="001C2D2A">
        <w:rPr>
          <w:rFonts w:ascii="Palatino Linotype" w:hAnsi="Palatino Linotype" w:cs="Arial"/>
          <w:bCs/>
          <w:color w:val="222222"/>
          <w:sz w:val="24"/>
          <w:lang w:val="es-ES"/>
        </w:rPr>
        <w:t>Tercero</w:t>
      </w:r>
      <w:r w:rsidRPr="007C7FFD">
        <w:rPr>
          <w:rFonts w:ascii="Palatino Linotype" w:hAnsi="Palatino Linotype" w:cs="Arial"/>
          <w:bCs/>
          <w:color w:val="222222"/>
          <w:sz w:val="24"/>
          <w:lang w:val="es-ES"/>
        </w:rPr>
        <w:t xml:space="preserve"> 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4170948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lastRenderedPageBreak/>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002D11FC">
        <w:rPr>
          <w:rFonts w:ascii="Palatino Linotype" w:eastAsia="Calibri" w:hAnsi="Palatino Linotype" w:cs="Arial"/>
          <w:b/>
          <w:color w:val="000000" w:themeColor="text1"/>
          <w:sz w:val="24"/>
        </w:rPr>
        <w:t>,</w:t>
      </w:r>
      <w:r w:rsidRPr="00D604FD">
        <w:rPr>
          <w:rFonts w:ascii="Palatino Linotype" w:eastAsia="Calibri" w:hAnsi="Palatino Linotype" w:cs="Arial"/>
          <w:color w:val="000000" w:themeColor="text1"/>
          <w:sz w:val="24"/>
        </w:rPr>
        <w:t xml:space="preserve"> entregó respuesta el </w:t>
      </w:r>
      <w:r w:rsidR="001C2D2A">
        <w:rPr>
          <w:rFonts w:ascii="Palatino Linotype" w:eastAsia="Calibri" w:hAnsi="Palatino Linotype" w:cs="Arial"/>
          <w:color w:val="000000" w:themeColor="text1"/>
          <w:sz w:val="24"/>
        </w:rPr>
        <w:t>veinte</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1C2D2A">
        <w:rPr>
          <w:rFonts w:ascii="Palatino Linotype" w:eastAsia="Calibri" w:hAnsi="Palatino Linotype" w:cs="Arial"/>
          <w:color w:val="000000" w:themeColor="text1"/>
          <w:sz w:val="24"/>
        </w:rPr>
        <w:t>20</w:t>
      </w:r>
      <w:r w:rsidRPr="00D604FD">
        <w:rPr>
          <w:rFonts w:ascii="Palatino Linotype" w:eastAsia="Calibri" w:hAnsi="Palatino Linotype" w:cs="Arial"/>
          <w:color w:val="000000" w:themeColor="text1"/>
          <w:sz w:val="24"/>
        </w:rPr>
        <w:t xml:space="preserve">) de </w:t>
      </w:r>
      <w:r w:rsidR="00734D59">
        <w:rPr>
          <w:rFonts w:ascii="Palatino Linotype" w:eastAsia="Calibri" w:hAnsi="Palatino Linotype" w:cs="Arial"/>
          <w:color w:val="000000" w:themeColor="text1"/>
          <w:sz w:val="24"/>
        </w:rPr>
        <w:t>enero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1C2D2A">
        <w:rPr>
          <w:rFonts w:ascii="Palatino Linotype" w:eastAsia="Calibri" w:hAnsi="Palatino Linotype" w:cs="Arial"/>
          <w:color w:val="000000" w:themeColor="text1"/>
          <w:sz w:val="24"/>
        </w:rPr>
        <w:t>veintitrés</w:t>
      </w:r>
      <w:r w:rsidRPr="00D604FD">
        <w:rPr>
          <w:rFonts w:ascii="Palatino Linotype" w:eastAsia="Calibri" w:hAnsi="Palatino Linotype" w:cs="Arial"/>
          <w:color w:val="000000" w:themeColor="text1"/>
          <w:sz w:val="24"/>
        </w:rPr>
        <w:t xml:space="preserve"> (</w:t>
      </w:r>
      <w:r w:rsidR="001C2D2A">
        <w:rPr>
          <w:rFonts w:ascii="Palatino Linotype" w:eastAsia="Calibri" w:hAnsi="Palatino Linotype" w:cs="Arial"/>
          <w:color w:val="000000" w:themeColor="text1"/>
          <w:sz w:val="24"/>
        </w:rPr>
        <w:t>23</w:t>
      </w:r>
      <w:r w:rsidRPr="00D604FD">
        <w:rPr>
          <w:rFonts w:ascii="Palatino Linotype" w:eastAsia="Calibri" w:hAnsi="Palatino Linotype" w:cs="Arial"/>
          <w:color w:val="000000" w:themeColor="text1"/>
          <w:sz w:val="24"/>
        </w:rPr>
        <w:t xml:space="preserve">) </w:t>
      </w:r>
      <w:r w:rsidR="00334E1A">
        <w:rPr>
          <w:rFonts w:ascii="Palatino Linotype" w:eastAsia="Calibri" w:hAnsi="Palatino Linotype" w:cs="Arial"/>
          <w:color w:val="000000" w:themeColor="text1"/>
          <w:sz w:val="24"/>
        </w:rPr>
        <w:t xml:space="preserve">de enero </w:t>
      </w:r>
      <w:r w:rsidR="00734D59">
        <w:rPr>
          <w:rFonts w:ascii="Palatino Linotype" w:eastAsia="Calibri" w:hAnsi="Palatino Linotype" w:cs="Arial"/>
          <w:color w:val="000000" w:themeColor="text1"/>
          <w:sz w:val="24"/>
        </w:rPr>
        <w:t xml:space="preserve">al </w:t>
      </w:r>
      <w:r w:rsidR="001C2D2A">
        <w:rPr>
          <w:rFonts w:ascii="Palatino Linotype" w:eastAsia="Calibri" w:hAnsi="Palatino Linotype" w:cs="Arial"/>
          <w:color w:val="000000" w:themeColor="text1"/>
          <w:sz w:val="24"/>
        </w:rPr>
        <w:t>trece</w:t>
      </w:r>
      <w:r w:rsidR="00734D59">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1C2D2A">
        <w:rPr>
          <w:rFonts w:ascii="Palatino Linotype" w:eastAsia="Calibri" w:hAnsi="Palatino Linotype" w:cs="Arial"/>
          <w:color w:val="000000" w:themeColor="text1"/>
          <w:sz w:val="24"/>
        </w:rPr>
        <w:t>13</w:t>
      </w:r>
      <w:r>
        <w:rPr>
          <w:rFonts w:ascii="Palatino Linotype" w:eastAsia="Calibri" w:hAnsi="Palatino Linotype" w:cs="Arial"/>
          <w:color w:val="000000" w:themeColor="text1"/>
          <w:sz w:val="24"/>
        </w:rPr>
        <w:t>)</w:t>
      </w:r>
      <w:r w:rsidRPr="00D604FD">
        <w:rPr>
          <w:rFonts w:ascii="Palatino Linotype" w:eastAsia="Calibri" w:hAnsi="Palatino Linotype" w:cs="Arial"/>
          <w:color w:val="000000" w:themeColor="text1"/>
          <w:sz w:val="24"/>
        </w:rPr>
        <w:t xml:space="preserve"> de </w:t>
      </w:r>
      <w:r w:rsidR="00334E1A">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EE5182">
        <w:rPr>
          <w:rFonts w:ascii="Palatino Linotype" w:hAnsi="Palatino Linotype"/>
          <w:color w:val="000000" w:themeColor="text1"/>
          <w:sz w:val="24"/>
        </w:rPr>
        <w:t>ocho</w:t>
      </w:r>
      <w:r w:rsidRPr="00D604FD">
        <w:rPr>
          <w:rFonts w:ascii="Palatino Linotype" w:hAnsi="Palatino Linotype"/>
          <w:color w:val="000000" w:themeColor="text1"/>
          <w:sz w:val="24"/>
        </w:rPr>
        <w:t xml:space="preserve"> (</w:t>
      </w:r>
      <w:r w:rsidR="00EE5182">
        <w:rPr>
          <w:rFonts w:ascii="Palatino Linotype" w:hAnsi="Palatino Linotype"/>
          <w:color w:val="000000" w:themeColor="text1"/>
          <w:sz w:val="24"/>
        </w:rPr>
        <w:t>8</w:t>
      </w:r>
      <w:r w:rsidRPr="00D604FD">
        <w:rPr>
          <w:rFonts w:ascii="Palatino Linotype" w:hAnsi="Palatino Linotype"/>
          <w:color w:val="000000" w:themeColor="text1"/>
          <w:sz w:val="24"/>
        </w:rPr>
        <w:t xml:space="preserve">) de </w:t>
      </w:r>
      <w:r w:rsidR="00EE5182">
        <w:rPr>
          <w:rFonts w:ascii="Palatino Linotype" w:hAnsi="Palatino Linotype"/>
          <w:color w:val="000000" w:themeColor="text1"/>
          <w:sz w:val="24"/>
        </w:rPr>
        <w:t>febrero</w:t>
      </w:r>
      <w:r w:rsidR="006C47C8">
        <w:rPr>
          <w:rFonts w:ascii="Palatino Linotype" w:hAnsi="Palatino Linotype"/>
          <w:color w:val="000000" w:themeColor="text1"/>
          <w:sz w:val="24"/>
        </w:rPr>
        <w:t xml:space="preserve"> de</w:t>
      </w:r>
      <w:r w:rsidRPr="00D604FD">
        <w:rPr>
          <w:rFonts w:ascii="Palatino Linotype" w:hAnsi="Palatino Linotype"/>
          <w:color w:val="000000" w:themeColor="text1"/>
          <w:sz w:val="24"/>
        </w:rPr>
        <w:t xml:space="preserve"> dos mil veinti</w:t>
      </w:r>
      <w:r w:rsidR="006C47C8">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757A449D"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 xml:space="preserve">TERCERO. </w:t>
      </w:r>
      <w:r w:rsidR="00EE5182">
        <w:rPr>
          <w:rFonts w:ascii="Palatino Linotype" w:hAnsi="Palatino Linotype"/>
          <w:b/>
          <w:color w:val="auto"/>
          <w:sz w:val="24"/>
          <w:szCs w:val="24"/>
        </w:rPr>
        <w:t>D</w:t>
      </w:r>
      <w:r w:rsidR="002729A7">
        <w:rPr>
          <w:rFonts w:ascii="Palatino Linotype" w:hAnsi="Palatino Linotype"/>
          <w:b/>
          <w:color w:val="auto"/>
          <w:sz w:val="24"/>
          <w:szCs w:val="24"/>
        </w:rPr>
        <w:t>e</w:t>
      </w:r>
      <w:r w:rsidR="00EE5182">
        <w:rPr>
          <w:rFonts w:ascii="Palatino Linotype" w:hAnsi="Palatino Linotype"/>
          <w:b/>
          <w:color w:val="auto"/>
          <w:sz w:val="24"/>
          <w:szCs w:val="24"/>
        </w:rPr>
        <w:t xml:space="preserve">l </w:t>
      </w:r>
      <w:r w:rsidR="002729A7">
        <w:rPr>
          <w:rFonts w:ascii="Palatino Linotype" w:hAnsi="Palatino Linotype"/>
          <w:b/>
          <w:color w:val="auto"/>
          <w:sz w:val="24"/>
          <w:szCs w:val="24"/>
        </w:rPr>
        <w:t>planteamiento de la Litis</w:t>
      </w:r>
      <w:bookmarkEnd w:id="7"/>
      <w:r w:rsidR="002729A7">
        <w:rPr>
          <w:rFonts w:ascii="Palatino Linotype" w:hAnsi="Palatino Linotype"/>
          <w:b/>
          <w:color w:val="auto"/>
          <w:sz w:val="24"/>
          <w:szCs w:val="24"/>
        </w:rPr>
        <w:t>.</w:t>
      </w:r>
      <w:r w:rsidRPr="007C7FFD">
        <w:rPr>
          <w:rFonts w:ascii="Palatino Linotype" w:hAnsi="Palatino Linotype"/>
          <w:b/>
          <w:color w:val="auto"/>
          <w:sz w:val="24"/>
          <w:szCs w:val="24"/>
        </w:rPr>
        <w:t xml:space="preserve"> </w:t>
      </w:r>
    </w:p>
    <w:p w14:paraId="129B00D2" w14:textId="6A30233D" w:rsidR="00EE5182" w:rsidRPr="00EE5182" w:rsidRDefault="005000AA" w:rsidP="00EE5182">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EE5182">
        <w:rPr>
          <w:rFonts w:ascii="Palatino Linotype" w:hAnsi="Palatino Linotype"/>
          <w:bCs/>
          <w:sz w:val="24"/>
        </w:rPr>
        <w:t xml:space="preserve">la siguiente información de </w:t>
      </w:r>
      <w:r w:rsidR="00EE5182" w:rsidRPr="00EE5182">
        <w:rPr>
          <w:rFonts w:ascii="Palatino Linotype" w:hAnsi="Palatino Linotype"/>
          <w:sz w:val="24"/>
        </w:rPr>
        <w:t>la escuela primaria Herminia</w:t>
      </w:r>
      <w:r w:rsidR="00EE5182">
        <w:rPr>
          <w:rFonts w:ascii="Palatino Linotype" w:hAnsi="Palatino Linotype"/>
          <w:sz w:val="24"/>
        </w:rPr>
        <w:t xml:space="preserve"> Castañeda, ubicada en S</w:t>
      </w:r>
      <w:r w:rsidR="00EE5182" w:rsidRPr="00EE5182">
        <w:rPr>
          <w:rFonts w:ascii="Palatino Linotype" w:hAnsi="Palatino Linotype"/>
          <w:sz w:val="24"/>
        </w:rPr>
        <w:t xml:space="preserve">anta </w:t>
      </w:r>
      <w:r w:rsidR="00EE5182">
        <w:rPr>
          <w:rFonts w:ascii="Palatino Linotype" w:hAnsi="Palatino Linotype"/>
          <w:sz w:val="24"/>
        </w:rPr>
        <w:t>María Jajalpa, T</w:t>
      </w:r>
      <w:r w:rsidR="00EE5182" w:rsidRPr="00EE5182">
        <w:rPr>
          <w:rFonts w:ascii="Palatino Linotype" w:hAnsi="Palatino Linotype"/>
          <w:sz w:val="24"/>
        </w:rPr>
        <w:t xml:space="preserve">enango del </w:t>
      </w:r>
      <w:r w:rsidR="00EE5182">
        <w:rPr>
          <w:rFonts w:ascii="Palatino Linotype" w:hAnsi="Palatino Linotype"/>
          <w:sz w:val="24"/>
        </w:rPr>
        <w:t>Valle, con S</w:t>
      </w:r>
      <w:r w:rsidR="00EE5182" w:rsidRPr="00EE5182">
        <w:rPr>
          <w:rFonts w:ascii="Palatino Linotype" w:hAnsi="Palatino Linotype"/>
          <w:sz w:val="24"/>
        </w:rPr>
        <w:t xml:space="preserve">ector </w:t>
      </w:r>
      <w:r w:rsidR="00EE5182">
        <w:rPr>
          <w:rFonts w:ascii="Palatino Linotype" w:hAnsi="Palatino Linotype"/>
          <w:sz w:val="24"/>
        </w:rPr>
        <w:t>III</w:t>
      </w:r>
      <w:r w:rsidR="00EE5182" w:rsidRPr="00EE5182">
        <w:rPr>
          <w:rFonts w:ascii="Palatino Linotype" w:hAnsi="Palatino Linotype"/>
          <w:sz w:val="24"/>
        </w:rPr>
        <w:t xml:space="preserve">, </w:t>
      </w:r>
      <w:r w:rsidR="00EE5182">
        <w:rPr>
          <w:rFonts w:ascii="Palatino Linotype" w:hAnsi="Palatino Linotype"/>
          <w:sz w:val="24"/>
        </w:rPr>
        <w:t>Zona E</w:t>
      </w:r>
      <w:r w:rsidR="00EE5182" w:rsidRPr="00EE5182">
        <w:rPr>
          <w:rFonts w:ascii="Palatino Linotype" w:hAnsi="Palatino Linotype"/>
          <w:sz w:val="24"/>
        </w:rPr>
        <w:t>scolar 105, CCT15DPR923</w:t>
      </w:r>
      <w:r w:rsidR="00EE5182">
        <w:rPr>
          <w:rFonts w:ascii="Palatino Linotype" w:hAnsi="Palatino Linotype"/>
          <w:sz w:val="24"/>
        </w:rPr>
        <w:t>.</w:t>
      </w:r>
    </w:p>
    <w:p w14:paraId="63D7658D" w14:textId="77777777" w:rsidR="00EE5182" w:rsidRPr="002D11FC" w:rsidRDefault="00EE5182" w:rsidP="002D11FC">
      <w:pPr>
        <w:spacing w:line="360" w:lineRule="auto"/>
        <w:jc w:val="both"/>
        <w:rPr>
          <w:rFonts w:ascii="Palatino Linotype" w:hAnsi="Palatino Linotype"/>
          <w:sz w:val="24"/>
        </w:rPr>
      </w:pPr>
    </w:p>
    <w:p w14:paraId="40AA44FE" w14:textId="051BC913" w:rsidR="00EE5182" w:rsidRDefault="00F60023" w:rsidP="00EE5182">
      <w:pPr>
        <w:pStyle w:val="Prrafodelista"/>
        <w:numPr>
          <w:ilvl w:val="0"/>
          <w:numId w:val="13"/>
        </w:numPr>
        <w:spacing w:line="360" w:lineRule="auto"/>
        <w:jc w:val="both"/>
        <w:rPr>
          <w:rFonts w:ascii="Palatino Linotype" w:hAnsi="Palatino Linotype"/>
          <w:sz w:val="24"/>
        </w:rPr>
      </w:pPr>
      <w:r w:rsidRPr="00EE5182">
        <w:rPr>
          <w:rFonts w:ascii="Palatino Linotype" w:hAnsi="Palatino Linotype"/>
          <w:sz w:val="24"/>
        </w:rPr>
        <w:lastRenderedPageBreak/>
        <w:t>Contratos de los bienes adquiridos del a</w:t>
      </w:r>
      <w:r>
        <w:rPr>
          <w:rFonts w:ascii="Palatino Linotype" w:hAnsi="Palatino Linotype"/>
          <w:sz w:val="24"/>
        </w:rPr>
        <w:t>ño 2019 a la fecha.</w:t>
      </w:r>
    </w:p>
    <w:p w14:paraId="24AAA289" w14:textId="39AB3FD6" w:rsidR="00EE5182" w:rsidRDefault="00F60023" w:rsidP="00EE5182">
      <w:pPr>
        <w:pStyle w:val="Prrafodelista"/>
        <w:numPr>
          <w:ilvl w:val="0"/>
          <w:numId w:val="13"/>
        </w:numPr>
        <w:spacing w:line="360" w:lineRule="auto"/>
        <w:jc w:val="both"/>
        <w:rPr>
          <w:rFonts w:ascii="Palatino Linotype" w:hAnsi="Palatino Linotype"/>
          <w:sz w:val="24"/>
        </w:rPr>
      </w:pPr>
      <w:r w:rsidRPr="00EE5182">
        <w:rPr>
          <w:rFonts w:ascii="Palatino Linotype" w:hAnsi="Palatino Linotype"/>
          <w:sz w:val="24"/>
        </w:rPr>
        <w:t>Oficio en el que se hayan utilizado los bienes públicos en la escuela</w:t>
      </w:r>
    </w:p>
    <w:p w14:paraId="5BD440DE" w14:textId="0EE94DFD" w:rsidR="00EE5182" w:rsidRDefault="00F60023" w:rsidP="00EE5182">
      <w:pPr>
        <w:pStyle w:val="Prrafodelista"/>
        <w:numPr>
          <w:ilvl w:val="0"/>
          <w:numId w:val="13"/>
        </w:numPr>
        <w:spacing w:line="360" w:lineRule="auto"/>
        <w:jc w:val="both"/>
        <w:rPr>
          <w:rFonts w:ascii="Palatino Linotype" w:hAnsi="Palatino Linotype"/>
          <w:sz w:val="24"/>
        </w:rPr>
      </w:pPr>
      <w:r w:rsidRPr="00EE5182">
        <w:rPr>
          <w:rFonts w:ascii="Palatino Linotype" w:hAnsi="Palatino Linotype"/>
          <w:sz w:val="24"/>
        </w:rPr>
        <w:t>Si es que salieron de la escuela solcito los oficios de permisos en el que señalen</w:t>
      </w:r>
      <w:r>
        <w:rPr>
          <w:rFonts w:ascii="Palatino Linotype" w:hAnsi="Palatino Linotype"/>
          <w:sz w:val="24"/>
        </w:rPr>
        <w:t xml:space="preserve"> para que fin fueron utilizados</w:t>
      </w:r>
    </w:p>
    <w:p w14:paraId="595FB5CD" w14:textId="38BA67FF" w:rsidR="00EE5182" w:rsidRDefault="00F60023" w:rsidP="00EE5182">
      <w:pPr>
        <w:pStyle w:val="Prrafodelista"/>
        <w:numPr>
          <w:ilvl w:val="0"/>
          <w:numId w:val="13"/>
        </w:numPr>
        <w:spacing w:line="360" w:lineRule="auto"/>
        <w:jc w:val="both"/>
        <w:rPr>
          <w:rFonts w:ascii="Palatino Linotype" w:hAnsi="Palatino Linotype"/>
          <w:sz w:val="24"/>
        </w:rPr>
      </w:pPr>
      <w:r w:rsidRPr="00EE5182">
        <w:rPr>
          <w:rFonts w:ascii="Palatino Linotype" w:hAnsi="Palatino Linotype"/>
          <w:sz w:val="24"/>
        </w:rPr>
        <w:t xml:space="preserve">Oficios en los que señalen las fechas y horarios que ingresaron a la escuela </w:t>
      </w:r>
    </w:p>
    <w:p w14:paraId="42EFA912" w14:textId="77777777" w:rsidR="00A77AED" w:rsidRPr="00A77AED" w:rsidRDefault="00A77AED" w:rsidP="00A77AED">
      <w:pPr>
        <w:pStyle w:val="Prrafodelista"/>
        <w:spacing w:line="360" w:lineRule="auto"/>
        <w:jc w:val="both"/>
        <w:rPr>
          <w:rFonts w:ascii="Palatino Linotype" w:hAnsi="Palatino Linotype"/>
          <w:sz w:val="28"/>
        </w:rPr>
      </w:pPr>
    </w:p>
    <w:p w14:paraId="200021D8" w14:textId="668A8D85" w:rsidR="00A77AED" w:rsidRPr="00A77AED" w:rsidRDefault="00030C87" w:rsidP="00A77AED">
      <w:pPr>
        <w:pStyle w:val="Prrafodelista"/>
        <w:numPr>
          <w:ilvl w:val="0"/>
          <w:numId w:val="2"/>
        </w:numPr>
        <w:tabs>
          <w:tab w:val="left" w:pos="284"/>
        </w:tabs>
        <w:spacing w:before="240" w:after="240" w:line="360" w:lineRule="auto"/>
        <w:ind w:left="0" w:firstLine="0"/>
        <w:jc w:val="both"/>
        <w:rPr>
          <w:rStyle w:val="Hipervnculo"/>
          <w:rFonts w:ascii="Palatino Linotype" w:eastAsiaTheme="minorEastAsia" w:hAnsi="Palatino Linotype"/>
          <w:iCs/>
          <w:color w:val="auto"/>
          <w:sz w:val="24"/>
          <w:u w:val="none"/>
          <w:lang w:val="es-ES_tradnl"/>
        </w:rPr>
      </w:pPr>
      <w:r w:rsidRPr="00D604FD">
        <w:rPr>
          <w:rFonts w:ascii="Palatino Linotype" w:eastAsiaTheme="minorEastAsia" w:hAnsi="Palatino Linotype"/>
          <w:iCs/>
          <w:sz w:val="24"/>
          <w:lang w:val="es-ES_tradnl"/>
        </w:rPr>
        <w:t>El Sujeto Obligado</w:t>
      </w:r>
      <w:r w:rsidR="00601054" w:rsidRPr="00D604FD">
        <w:rPr>
          <w:rFonts w:ascii="Palatino Linotype" w:eastAsiaTheme="minorEastAsia" w:hAnsi="Palatino Linotype"/>
          <w:iCs/>
          <w:sz w:val="24"/>
          <w:lang w:val="es-ES_tradnl"/>
        </w:rPr>
        <w:t xml:space="preserve"> </w:t>
      </w:r>
      <w:r w:rsidR="00EE5182">
        <w:rPr>
          <w:rFonts w:ascii="Palatino Linotype" w:eastAsiaTheme="minorEastAsia" w:hAnsi="Palatino Linotype"/>
          <w:iCs/>
          <w:sz w:val="24"/>
          <w:lang w:val="es-ES_tradnl"/>
        </w:rPr>
        <w:t>se declaró incompetente.</w:t>
      </w:r>
    </w:p>
    <w:p w14:paraId="53A57EC3" w14:textId="443439B5" w:rsidR="00EE5182" w:rsidRPr="00EE5182"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t>El Rec</w:t>
      </w:r>
      <w:r w:rsidR="00A77AED">
        <w:rPr>
          <w:rFonts w:ascii="Palatino Linotype" w:eastAsiaTheme="minorEastAsia" w:hAnsi="Palatino Linotype"/>
          <w:sz w:val="24"/>
          <w:szCs w:val="24"/>
          <w:lang w:val="es-ES_tradnl"/>
        </w:rPr>
        <w:t xml:space="preserve">urrente se inconformó </w:t>
      </w:r>
      <w:r w:rsidR="00EE5182">
        <w:rPr>
          <w:rFonts w:ascii="Palatino Linotype" w:eastAsiaTheme="minorEastAsia" w:hAnsi="Palatino Linotype"/>
          <w:sz w:val="24"/>
          <w:szCs w:val="24"/>
          <w:lang w:val="es-ES_tradnl"/>
        </w:rPr>
        <w:t>por información no visible y que la dirección electrónica mencionada en el oficio no abre y no se puede consultar la información.</w:t>
      </w:r>
    </w:p>
    <w:p w14:paraId="22969F9C" w14:textId="77777777" w:rsidR="00EE5182" w:rsidRPr="00EE5182" w:rsidRDefault="00EE5182" w:rsidP="00EE5182">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608DBA81" w14:textId="36E3250C" w:rsidR="00EE5182" w:rsidRDefault="00B30557" w:rsidP="002729A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7AED">
        <w:rPr>
          <w:rFonts w:ascii="Palatino Linotype" w:eastAsiaTheme="minorEastAsia" w:hAnsi="Palatino Linotype" w:cs="Arial"/>
          <w:sz w:val="24"/>
          <w:szCs w:val="24"/>
          <w:lang w:val="es-ES_tradnl"/>
        </w:rPr>
        <w:t xml:space="preserve">Por lo tanto, el presente recurso de revisión se circunscribe en determinar si se </w:t>
      </w:r>
      <w:r w:rsidRPr="00A77AED">
        <w:rPr>
          <w:rFonts w:ascii="Palatino Linotype" w:hAnsi="Palatino Linotype"/>
          <w:sz w:val="24"/>
          <w:szCs w:val="24"/>
          <w:lang w:val="es-ES_tradnl"/>
        </w:rPr>
        <w:t>actualiza las causales de procedencia</w:t>
      </w:r>
      <w:r w:rsidRPr="00A77AED">
        <w:rPr>
          <w:rFonts w:ascii="Palatino Linotype" w:hAnsi="Palatino Linotype"/>
          <w:b/>
          <w:sz w:val="24"/>
          <w:szCs w:val="24"/>
          <w:lang w:val="es-ES_tradnl"/>
        </w:rPr>
        <w:t xml:space="preserve"> </w:t>
      </w:r>
      <w:r w:rsidRPr="00A77AED">
        <w:rPr>
          <w:rFonts w:ascii="Palatino Linotype" w:hAnsi="Palatino Linotype" w:cs="Arial"/>
          <w:sz w:val="24"/>
          <w:szCs w:val="24"/>
          <w:lang w:val="es-ES_tradnl" w:eastAsia="es-MX"/>
        </w:rPr>
        <w:t xml:space="preserve">contenidas en </w:t>
      </w:r>
      <w:r w:rsidRPr="00A77AED">
        <w:rPr>
          <w:rFonts w:ascii="Palatino Linotype" w:hAnsi="Palatino Linotype" w:cs="Arial"/>
          <w:sz w:val="24"/>
          <w:szCs w:val="24"/>
          <w:lang w:val="es-ES" w:eastAsia="es-MX"/>
        </w:rPr>
        <w:t xml:space="preserve">el artículo 179 fracciones </w:t>
      </w:r>
      <w:r w:rsidR="00EE5182">
        <w:rPr>
          <w:rFonts w:ascii="Palatino Linotype" w:hAnsi="Palatino Linotype" w:cs="Arial"/>
          <w:sz w:val="24"/>
          <w:szCs w:val="24"/>
          <w:lang w:val="es-ES" w:eastAsia="es-MX"/>
        </w:rPr>
        <w:t>IX</w:t>
      </w:r>
      <w:r w:rsidR="00B35B3B" w:rsidRPr="00A77AED">
        <w:rPr>
          <w:rFonts w:ascii="Palatino Linotype" w:hAnsi="Palatino Linotype" w:cs="Arial"/>
          <w:sz w:val="24"/>
          <w:szCs w:val="24"/>
          <w:lang w:val="es-ES" w:eastAsia="es-MX"/>
        </w:rPr>
        <w:t xml:space="preserve">, relativo a la </w:t>
      </w:r>
      <w:r w:rsidR="006B3FD4" w:rsidRPr="00A77AED">
        <w:rPr>
          <w:rFonts w:ascii="Palatino Linotype" w:hAnsi="Palatino Linotype" w:cs="Arial"/>
          <w:sz w:val="24"/>
          <w:szCs w:val="24"/>
          <w:lang w:val="es-ES" w:eastAsia="es-MX"/>
        </w:rPr>
        <w:t xml:space="preserve">entrega de información </w:t>
      </w:r>
      <w:r w:rsidR="00EE5182">
        <w:rPr>
          <w:rFonts w:ascii="Palatino Linotype" w:hAnsi="Palatino Linotype" w:cs="Arial"/>
          <w:sz w:val="24"/>
          <w:szCs w:val="24"/>
          <w:lang w:val="es-ES" w:eastAsia="es-MX"/>
        </w:rPr>
        <w:t>en un formato incomprensible y/o inaccesible para el solicitante</w:t>
      </w:r>
      <w:r w:rsidR="00B35B3B" w:rsidRPr="00A77AED">
        <w:rPr>
          <w:rFonts w:ascii="Palatino Linotype" w:hAnsi="Palatino Linotype" w:cs="Arial"/>
          <w:sz w:val="24"/>
          <w:szCs w:val="24"/>
          <w:lang w:val="es-ES" w:eastAsia="es-MX"/>
        </w:rPr>
        <w:t>,</w:t>
      </w:r>
      <w:r w:rsidRPr="00A77AED">
        <w:rPr>
          <w:rFonts w:ascii="Palatino Linotype" w:hAnsi="Palatino Linotype" w:cs="Arial"/>
          <w:sz w:val="24"/>
          <w:szCs w:val="24"/>
          <w:lang w:val="es-ES" w:eastAsia="es-MX"/>
        </w:rPr>
        <w:t xml:space="preserve"> de la </w:t>
      </w:r>
      <w:r w:rsidRPr="00A77AED">
        <w:rPr>
          <w:rFonts w:ascii="Palatino Linotype" w:eastAsia="Calibri" w:hAnsi="Palatino Linotype" w:cs="Arial"/>
          <w:b/>
          <w:sz w:val="24"/>
          <w:szCs w:val="24"/>
          <w:lang w:val="es-ES"/>
        </w:rPr>
        <w:t>Ley de Transparencia y Acceso a la Información Pública del Estado de México y Municipios</w:t>
      </w:r>
      <w:r w:rsidRPr="00A77AED">
        <w:rPr>
          <w:rFonts w:ascii="Palatino Linotype" w:hAnsi="Palatino Linotype" w:cs="Arial"/>
          <w:sz w:val="24"/>
          <w:szCs w:val="24"/>
          <w:lang w:val="es-ES" w:eastAsia="es-MX"/>
        </w:rPr>
        <w:t>.</w:t>
      </w:r>
    </w:p>
    <w:p w14:paraId="2DA1A799" w14:textId="77777777" w:rsidR="002729A7" w:rsidRDefault="002729A7" w:rsidP="002729A7">
      <w:pPr>
        <w:pStyle w:val="Prrafodelista"/>
        <w:rPr>
          <w:rFonts w:ascii="Palatino Linotype" w:eastAsiaTheme="minorEastAsia" w:hAnsi="Palatino Linotype"/>
          <w:i/>
          <w:sz w:val="24"/>
          <w:lang w:val="es-ES_tradnl"/>
        </w:rPr>
      </w:pPr>
    </w:p>
    <w:p w14:paraId="43110D02" w14:textId="567E3E31" w:rsidR="002729A7" w:rsidRPr="002729A7" w:rsidRDefault="002729A7" w:rsidP="002729A7">
      <w:pPr>
        <w:tabs>
          <w:tab w:val="left" w:pos="284"/>
        </w:tabs>
        <w:spacing w:before="240" w:after="240" w:line="360" w:lineRule="auto"/>
        <w:contextualSpacing/>
        <w:jc w:val="both"/>
        <w:rPr>
          <w:rFonts w:ascii="Palatino Linotype" w:eastAsiaTheme="minorEastAsia" w:hAnsi="Palatino Linotype"/>
          <w:b/>
          <w:sz w:val="24"/>
          <w:szCs w:val="24"/>
          <w:lang w:val="es-ES_tradnl"/>
        </w:rPr>
      </w:pPr>
      <w:r w:rsidRPr="002729A7">
        <w:rPr>
          <w:rFonts w:ascii="Palatino Linotype" w:eastAsiaTheme="minorEastAsia" w:hAnsi="Palatino Linotype"/>
          <w:b/>
          <w:sz w:val="24"/>
          <w:szCs w:val="24"/>
          <w:lang w:val="es-ES_tradnl"/>
        </w:rPr>
        <w:t>CUARTO. Estudio y resolución del asunto.</w:t>
      </w: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8" w:name="_Toc87456490"/>
      <w:bookmarkStart w:id="9" w:name="_Toc34911390"/>
      <w:r w:rsidRPr="007C7FFD">
        <w:rPr>
          <w:rFonts w:ascii="Palatino Linotype" w:hAnsi="Palatino Linotype"/>
          <w:b/>
          <w:bCs/>
          <w:color w:val="000000" w:themeColor="text1"/>
          <w:sz w:val="24"/>
        </w:rPr>
        <w:t>I. De la atención a la solicitud de información.</w:t>
      </w:r>
      <w:bookmarkEnd w:id="8"/>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7C7FFD">
        <w:rPr>
          <w:rFonts w:ascii="Palatino Linotype" w:hAnsi="Palatino Linotype"/>
          <w:b/>
          <w:color w:val="auto"/>
          <w:sz w:val="24"/>
          <w:szCs w:val="24"/>
        </w:rPr>
        <w:t>De la fuente obligacional</w:t>
      </w:r>
      <w:bookmarkEnd w:id="10"/>
      <w:bookmarkEnd w:id="11"/>
      <w:bookmarkEnd w:id="12"/>
    </w:p>
    <w:bookmarkEnd w:id="13"/>
    <w:bookmarkEnd w:id="14"/>
    <w:p w14:paraId="332C7DC5" w14:textId="77777777" w:rsidR="00030C87" w:rsidRPr="007C7FFD" w:rsidRDefault="00030C87" w:rsidP="00030C87">
      <w:pPr>
        <w:rPr>
          <w:rFonts w:ascii="Palatino Linotype" w:hAnsi="Palatino Linotype"/>
          <w:sz w:val="24"/>
          <w:szCs w:val="24"/>
          <w:lang w:val="es-ES"/>
        </w:rPr>
      </w:pPr>
    </w:p>
    <w:p w14:paraId="4CE1B5E6" w14:textId="1EB0FCCF"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w:t>
      </w:r>
      <w:r w:rsidR="002D11FC">
        <w:rPr>
          <w:rFonts w:ascii="Palatino Linotype" w:hAnsi="Palatino Linotype" w:cs="Arial"/>
          <w:color w:val="000000"/>
          <w:sz w:val="24"/>
          <w:szCs w:val="24"/>
        </w:rPr>
        <w:t>que</w:t>
      </w:r>
      <w:r w:rsidRPr="007C7FFD">
        <w:rPr>
          <w:rFonts w:ascii="Palatino Linotype" w:hAnsi="Palatino Linotype" w:cs="Arial"/>
          <w:color w:val="000000"/>
          <w:sz w:val="24"/>
          <w:szCs w:val="24"/>
        </w:rPr>
        <w:t xml:space="preserve">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w:t>
      </w:r>
      <w:r w:rsidRPr="007C7FFD">
        <w:rPr>
          <w:rFonts w:ascii="Palatino Linotype" w:hAnsi="Palatino Linotype"/>
          <w:i/>
          <w:color w:val="000000"/>
          <w:sz w:val="24"/>
          <w:szCs w:val="24"/>
        </w:rPr>
        <w:lastRenderedPageBreak/>
        <w:t>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4203885C"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 xml:space="preserve">cuyo objeto es establecer principios, bases generales y procedimientos para tutelar y garantizar la transparencia y el derecho humano de </w:t>
      </w:r>
      <w:r w:rsidRPr="007C7FFD">
        <w:rPr>
          <w:rFonts w:ascii="Palatino Linotype" w:hAnsi="Palatino Linotype"/>
          <w:sz w:val="24"/>
          <w:szCs w:val="24"/>
        </w:rPr>
        <w:lastRenderedPageBreak/>
        <w:t>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w:t>
      </w:r>
      <w:r w:rsidR="002D11FC">
        <w:rPr>
          <w:rFonts w:ascii="Palatino Linotype" w:hAnsi="Palatino Linotype"/>
          <w:sz w:val="24"/>
          <w:szCs w:val="24"/>
        </w:rPr>
        <w:t xml:space="preserve">que </w:t>
      </w:r>
      <w:r w:rsidRPr="007C7FFD">
        <w:rPr>
          <w:rFonts w:ascii="Palatino Linotype" w:hAnsi="Palatino Linotype"/>
          <w:sz w:val="24"/>
          <w:szCs w:val="24"/>
        </w:rPr>
        <w:t xml:space="preserve">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lastRenderedPageBreak/>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7C7FFD">
        <w:rPr>
          <w:rFonts w:ascii="Palatino Linotype" w:eastAsia="Calibri" w:hAnsi="Palatino Linotype" w:cs="Arial"/>
          <w:sz w:val="24"/>
        </w:rPr>
        <w:lastRenderedPageBreak/>
        <w:t xml:space="preserve">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262F3D3B"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w:t>
      </w:r>
      <w:r w:rsidR="002D11FC">
        <w:rPr>
          <w:rFonts w:ascii="Palatino Linotype" w:hAnsi="Palatino Linotype" w:cs="Arial"/>
          <w:color w:val="000000"/>
          <w:sz w:val="24"/>
        </w:rPr>
        <w:t xml:space="preserve">ado de México y Municipios, que </w:t>
      </w:r>
      <w:r w:rsidRPr="007C7FFD">
        <w:rPr>
          <w:rFonts w:ascii="Palatino Linotype" w:hAnsi="Palatino Linotype" w:cs="Arial"/>
          <w:color w:val="000000"/>
          <w:sz w:val="24"/>
        </w:rPr>
        <w:t>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1C6FD8AC" w14:textId="0027DBF6" w:rsidR="00030C87" w:rsidRPr="007C7FFD" w:rsidRDefault="00030C87" w:rsidP="002D11FC">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lastRenderedPageBreak/>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w:t>
      </w:r>
      <w:r w:rsidRPr="007C7FFD">
        <w:rPr>
          <w:rFonts w:ascii="Palatino Linotype" w:hAnsi="Palatino Linotype"/>
          <w:i/>
        </w:rPr>
        <w:lastRenderedPageBreak/>
        <w:t xml:space="preserve">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lastRenderedPageBreak/>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w:t>
      </w:r>
      <w:r w:rsidRPr="007C7FFD">
        <w:rPr>
          <w:rFonts w:ascii="Palatino Linotype" w:hAnsi="Palatino Linotype"/>
          <w:i/>
          <w:sz w:val="22"/>
          <w:szCs w:val="24"/>
        </w:rPr>
        <w:lastRenderedPageBreak/>
        <w:t>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38C65BA3"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2CB6475F" w14:textId="50EFB157" w:rsidR="00EE5182" w:rsidRPr="00EE5182" w:rsidRDefault="00EE5182" w:rsidP="00030C87">
      <w:pPr>
        <w:ind w:left="567" w:right="822"/>
        <w:jc w:val="both"/>
        <w:rPr>
          <w:rFonts w:ascii="Palatino Linotype" w:hAnsi="Palatino Linotype"/>
          <w:i/>
          <w:iCs/>
          <w:sz w:val="24"/>
          <w:szCs w:val="24"/>
        </w:rPr>
      </w:pPr>
      <w:r w:rsidRPr="00EE5182">
        <w:rPr>
          <w:rFonts w:ascii="Palatino Linotype" w:hAnsi="Palatino Linotype"/>
          <w:i/>
          <w:sz w:val="22"/>
        </w:rPr>
        <w:t>I. El Poder Ejecutivo del Estado de México, las dependencias, organismos auxiliares, órganos, entidades, fideicomisos y fondos públicos, así como la Fiscalía General de Justicia del Estado de México;</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5CDF4FB3"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w:t>
      </w:r>
      <w:r w:rsidR="00616F69">
        <w:rPr>
          <w:rFonts w:ascii="Palatino Linotype" w:hAnsi="Palatino Linotype" w:cs="Arial"/>
          <w:b/>
          <w:sz w:val="24"/>
        </w:rPr>
        <w:t>la</w:t>
      </w:r>
      <w:r w:rsidRPr="007C7FFD">
        <w:rPr>
          <w:rFonts w:ascii="Palatino Linotype" w:hAnsi="Palatino Linotype"/>
          <w:b/>
          <w:bCs/>
          <w:sz w:val="24"/>
        </w:rPr>
        <w:t xml:space="preserve"> </w:t>
      </w:r>
      <w:r w:rsidR="00616F69" w:rsidRPr="00616F69">
        <w:rPr>
          <w:rFonts w:ascii="Palatino Linotype" w:eastAsia="Calibri" w:hAnsi="Palatino Linotype" w:cs="Arial"/>
          <w:b/>
          <w:bCs/>
          <w:sz w:val="24"/>
          <w:lang w:val="es-ES"/>
        </w:rPr>
        <w:t>Secretaría de Educación</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36F01A11"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5" w:name="_Toc87456491"/>
      <w:r w:rsidRPr="008A06D7">
        <w:rPr>
          <w:rFonts w:ascii="Palatino Linotype" w:hAnsi="Palatino Linotype"/>
          <w:b/>
          <w:color w:val="000000" w:themeColor="text1"/>
          <w:sz w:val="24"/>
        </w:rPr>
        <w:t xml:space="preserve">II. </w:t>
      </w:r>
      <w:bookmarkEnd w:id="15"/>
      <w:r w:rsidR="002729A7">
        <w:rPr>
          <w:rFonts w:ascii="Palatino Linotype" w:hAnsi="Palatino Linotype"/>
          <w:b/>
          <w:color w:val="000000" w:themeColor="text1"/>
          <w:sz w:val="24"/>
        </w:rPr>
        <w:t>De la Declaración de Incompetencia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6D529A2B" w14:textId="2B12860C" w:rsidR="00F60023" w:rsidRPr="00F60023" w:rsidRDefault="00F60023" w:rsidP="00F60023">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El Particular solicitó información relacionada con la Escuela Primaria </w:t>
      </w:r>
      <w:r w:rsidRPr="00F60023">
        <w:rPr>
          <w:rFonts w:ascii="Palatino Linotype" w:hAnsi="Palatino Linotype"/>
          <w:sz w:val="24"/>
        </w:rPr>
        <w:t>Herminia Castañeda, ubicada en Santa María Jajalpa, Tenango del Valle, con Sector III, Zona Escolar 105, CCT15DPR923</w:t>
      </w:r>
      <w:r>
        <w:rPr>
          <w:rFonts w:ascii="Palatino Linotype" w:hAnsi="Palatino Linotype"/>
          <w:sz w:val="24"/>
        </w:rPr>
        <w:t>, siendo la siguiente:</w:t>
      </w:r>
    </w:p>
    <w:p w14:paraId="14F14CD3" w14:textId="77777777" w:rsidR="00F60023" w:rsidRPr="00EE5182" w:rsidRDefault="00F60023" w:rsidP="00F60023">
      <w:pPr>
        <w:pStyle w:val="Prrafodelista"/>
        <w:spacing w:before="240" w:after="240" w:line="360" w:lineRule="auto"/>
        <w:ind w:left="0" w:right="49"/>
        <w:jc w:val="both"/>
        <w:rPr>
          <w:rFonts w:ascii="Palatino Linotype" w:hAnsi="Palatino Linotype"/>
          <w:i/>
          <w:sz w:val="24"/>
          <w:lang w:eastAsia="es-MX"/>
        </w:rPr>
      </w:pPr>
    </w:p>
    <w:p w14:paraId="590AB81B" w14:textId="77777777" w:rsidR="00F60023" w:rsidRDefault="00F60023" w:rsidP="00F60023">
      <w:pPr>
        <w:pStyle w:val="Prrafodelista"/>
        <w:numPr>
          <w:ilvl w:val="0"/>
          <w:numId w:val="13"/>
        </w:numPr>
        <w:spacing w:line="360" w:lineRule="auto"/>
        <w:jc w:val="both"/>
        <w:rPr>
          <w:rFonts w:ascii="Palatino Linotype" w:hAnsi="Palatino Linotype"/>
          <w:sz w:val="24"/>
        </w:rPr>
      </w:pPr>
      <w:r w:rsidRPr="00EE5182">
        <w:rPr>
          <w:rFonts w:ascii="Palatino Linotype" w:hAnsi="Palatino Linotype"/>
          <w:sz w:val="24"/>
        </w:rPr>
        <w:t>Contratos de los bienes adquiridos del a</w:t>
      </w:r>
      <w:r>
        <w:rPr>
          <w:rFonts w:ascii="Palatino Linotype" w:hAnsi="Palatino Linotype"/>
          <w:sz w:val="24"/>
        </w:rPr>
        <w:t>ño 2019 a la fecha.</w:t>
      </w:r>
    </w:p>
    <w:p w14:paraId="0B45D87A" w14:textId="77777777" w:rsidR="00F60023" w:rsidRDefault="00F60023" w:rsidP="00F60023">
      <w:pPr>
        <w:pStyle w:val="Prrafodelista"/>
        <w:numPr>
          <w:ilvl w:val="0"/>
          <w:numId w:val="13"/>
        </w:numPr>
        <w:spacing w:line="360" w:lineRule="auto"/>
        <w:jc w:val="both"/>
        <w:rPr>
          <w:rFonts w:ascii="Palatino Linotype" w:hAnsi="Palatino Linotype"/>
          <w:sz w:val="24"/>
        </w:rPr>
      </w:pPr>
      <w:r w:rsidRPr="00EE5182">
        <w:rPr>
          <w:rFonts w:ascii="Palatino Linotype" w:hAnsi="Palatino Linotype"/>
          <w:sz w:val="24"/>
        </w:rPr>
        <w:t>Oficio en el que se hayan utilizado los bienes públicos en la escuela</w:t>
      </w:r>
    </w:p>
    <w:p w14:paraId="118E6CAE" w14:textId="77777777" w:rsidR="00F60023" w:rsidRDefault="00F60023" w:rsidP="00F60023">
      <w:pPr>
        <w:pStyle w:val="Prrafodelista"/>
        <w:numPr>
          <w:ilvl w:val="0"/>
          <w:numId w:val="13"/>
        </w:numPr>
        <w:spacing w:line="360" w:lineRule="auto"/>
        <w:jc w:val="both"/>
        <w:rPr>
          <w:rFonts w:ascii="Palatino Linotype" w:hAnsi="Palatino Linotype"/>
          <w:sz w:val="24"/>
        </w:rPr>
      </w:pPr>
      <w:r w:rsidRPr="00EE5182">
        <w:rPr>
          <w:rFonts w:ascii="Palatino Linotype" w:hAnsi="Palatino Linotype"/>
          <w:sz w:val="24"/>
        </w:rPr>
        <w:lastRenderedPageBreak/>
        <w:t>Si es que salieron de la escuela solcito los oficios de permisos en el que señalen</w:t>
      </w:r>
      <w:r>
        <w:rPr>
          <w:rFonts w:ascii="Palatino Linotype" w:hAnsi="Palatino Linotype"/>
          <w:sz w:val="24"/>
        </w:rPr>
        <w:t xml:space="preserve"> para que fin fueron utilizados</w:t>
      </w:r>
    </w:p>
    <w:p w14:paraId="1FEC1712" w14:textId="77777777" w:rsidR="00F60023" w:rsidRDefault="00F60023" w:rsidP="00F60023">
      <w:pPr>
        <w:pStyle w:val="Prrafodelista"/>
        <w:numPr>
          <w:ilvl w:val="0"/>
          <w:numId w:val="13"/>
        </w:numPr>
        <w:spacing w:line="360" w:lineRule="auto"/>
        <w:jc w:val="both"/>
        <w:rPr>
          <w:rFonts w:ascii="Palatino Linotype" w:hAnsi="Palatino Linotype"/>
          <w:sz w:val="24"/>
        </w:rPr>
      </w:pPr>
      <w:r w:rsidRPr="00EE5182">
        <w:rPr>
          <w:rFonts w:ascii="Palatino Linotype" w:hAnsi="Palatino Linotype"/>
          <w:sz w:val="24"/>
        </w:rPr>
        <w:t xml:space="preserve">Oficios en los que señalen las fechas y horarios que ingresaron a la escuela </w:t>
      </w:r>
    </w:p>
    <w:p w14:paraId="2FC32AED" w14:textId="77777777" w:rsidR="00F60023" w:rsidRPr="00F60023" w:rsidRDefault="00F60023" w:rsidP="00F60023">
      <w:pPr>
        <w:tabs>
          <w:tab w:val="left" w:pos="567"/>
        </w:tabs>
        <w:spacing w:line="360" w:lineRule="auto"/>
        <w:jc w:val="both"/>
        <w:rPr>
          <w:rFonts w:ascii="Palatino Linotype" w:eastAsia="Calibri" w:hAnsi="Palatino Linotype" w:cs="Arial"/>
        </w:rPr>
      </w:pPr>
    </w:p>
    <w:p w14:paraId="53FC3501" w14:textId="77777777" w:rsidR="00F60023" w:rsidRDefault="00F60023" w:rsidP="00F60023">
      <w:pPr>
        <w:pStyle w:val="Prrafodelista"/>
        <w:tabs>
          <w:tab w:val="left" w:pos="567"/>
        </w:tabs>
        <w:spacing w:line="360" w:lineRule="auto"/>
        <w:ind w:left="0"/>
        <w:jc w:val="both"/>
        <w:rPr>
          <w:rFonts w:ascii="Palatino Linotype" w:eastAsia="Calibri" w:hAnsi="Palatino Linotype" w:cs="Arial"/>
        </w:rPr>
      </w:pPr>
    </w:p>
    <w:p w14:paraId="2C32DF39" w14:textId="104753BE" w:rsidR="00F60023" w:rsidRPr="00F60023" w:rsidRDefault="00F60023" w:rsidP="00F60023">
      <w:pPr>
        <w:pStyle w:val="Prrafodelista"/>
        <w:numPr>
          <w:ilvl w:val="0"/>
          <w:numId w:val="3"/>
        </w:numPr>
        <w:spacing w:after="160" w:line="360" w:lineRule="auto"/>
        <w:ind w:left="0" w:firstLine="0"/>
        <w:jc w:val="both"/>
        <w:rPr>
          <w:rFonts w:ascii="Palatino Linotype" w:eastAsia="MS Mincho" w:hAnsi="Palatino Linotype" w:cs="Arial"/>
          <w:i/>
          <w:sz w:val="24"/>
        </w:rPr>
      </w:pPr>
      <w:r>
        <w:rPr>
          <w:rFonts w:ascii="Palatino Linotype" w:eastAsia="MS Mincho" w:hAnsi="Palatino Linotype" w:cs="Arial"/>
          <w:sz w:val="24"/>
        </w:rPr>
        <w:t>El Sujeto Obligado a través de su respuesta e informe justificado se declaró incompetente, por corresponder a información que obra en posesión de Sujeto Obligado diverso, como lo es Servicios Educativos Integrados al Estado de México (SEIEM).</w:t>
      </w:r>
    </w:p>
    <w:p w14:paraId="03E21AEF" w14:textId="77777777" w:rsidR="00F60023" w:rsidRDefault="00F60023" w:rsidP="00F60023">
      <w:pPr>
        <w:pStyle w:val="Prrafodelista"/>
        <w:spacing w:after="160" w:line="360" w:lineRule="auto"/>
        <w:ind w:left="0"/>
        <w:jc w:val="both"/>
        <w:rPr>
          <w:rFonts w:ascii="Palatino Linotype" w:eastAsia="MS Mincho" w:hAnsi="Palatino Linotype" w:cs="Arial"/>
          <w:sz w:val="24"/>
        </w:rPr>
      </w:pPr>
    </w:p>
    <w:p w14:paraId="163DBC32" w14:textId="527A62EC" w:rsidR="00F60023" w:rsidRPr="00F60023" w:rsidRDefault="00F60023" w:rsidP="00F60023">
      <w:pPr>
        <w:pStyle w:val="Prrafodelista"/>
        <w:numPr>
          <w:ilvl w:val="0"/>
          <w:numId w:val="3"/>
        </w:numPr>
        <w:spacing w:after="160" w:line="360" w:lineRule="auto"/>
        <w:ind w:left="0" w:firstLine="0"/>
        <w:jc w:val="both"/>
        <w:rPr>
          <w:rFonts w:ascii="Palatino Linotype" w:eastAsia="MS Mincho" w:hAnsi="Palatino Linotype" w:cs="Arial"/>
          <w:i/>
          <w:sz w:val="24"/>
        </w:rPr>
      </w:pPr>
      <w:r>
        <w:rPr>
          <w:rFonts w:ascii="Palatino Linotype" w:eastAsiaTheme="minorEastAsia" w:hAnsi="Palatino Linotype" w:cs="Arial"/>
          <w:sz w:val="24"/>
          <w:lang w:val="es-ES_tradnl"/>
        </w:rPr>
        <w:t>El Recurrente se inconformó porque la información no es visible y la dirección electrónica no abre.</w:t>
      </w:r>
    </w:p>
    <w:p w14:paraId="3F228CF5" w14:textId="77777777" w:rsidR="00F60023" w:rsidRPr="00F60023" w:rsidRDefault="00F60023" w:rsidP="00F60023">
      <w:pPr>
        <w:pStyle w:val="Prrafodelista"/>
        <w:rPr>
          <w:rFonts w:ascii="Palatino Linotype" w:eastAsiaTheme="minorEastAsia" w:hAnsi="Palatino Linotype" w:cs="Arial"/>
          <w:sz w:val="24"/>
          <w:lang w:val="es-ES_tradnl"/>
        </w:rPr>
      </w:pPr>
    </w:p>
    <w:p w14:paraId="376FFE04" w14:textId="77777777" w:rsidR="00916407" w:rsidRDefault="00916407" w:rsidP="0091640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El Sujeto Obligado se declaró incompetente para contar con la información requerida por el particular. </w:t>
      </w:r>
    </w:p>
    <w:p w14:paraId="25CEE06E" w14:textId="77777777" w:rsidR="00916407" w:rsidRDefault="00916407" w:rsidP="00916407">
      <w:pPr>
        <w:pStyle w:val="Prrafodelista"/>
        <w:tabs>
          <w:tab w:val="left" w:pos="851"/>
        </w:tabs>
        <w:spacing w:line="360" w:lineRule="auto"/>
        <w:ind w:left="0" w:right="49"/>
        <w:jc w:val="both"/>
        <w:rPr>
          <w:rFonts w:ascii="Palatino Linotype" w:hAnsi="Palatino Linotype"/>
          <w:sz w:val="24"/>
          <w:lang w:val="es-ES"/>
        </w:rPr>
      </w:pPr>
    </w:p>
    <w:p w14:paraId="157AC6A8" w14:textId="77777777" w:rsidR="00916407" w:rsidRPr="005F527E" w:rsidRDefault="00916407" w:rsidP="00916407">
      <w:pPr>
        <w:pStyle w:val="Prrafodelista"/>
        <w:numPr>
          <w:ilvl w:val="0"/>
          <w:numId w:val="2"/>
        </w:numPr>
        <w:spacing w:line="360" w:lineRule="auto"/>
        <w:ind w:left="0" w:firstLine="0"/>
        <w:jc w:val="both"/>
        <w:rPr>
          <w:rFonts w:ascii="Palatino Linotype" w:eastAsia="MS Mincho" w:hAnsi="Palatino Linotype"/>
          <w:sz w:val="24"/>
        </w:rPr>
      </w:pPr>
      <w:r w:rsidRPr="005F527E">
        <w:rPr>
          <w:rFonts w:ascii="Palatino Linotype" w:eastAsia="MS Mincho" w:hAnsi="Palatino Linotype"/>
          <w:sz w:val="24"/>
        </w:rPr>
        <w:t xml:space="preserve">Es necesario mencionar que el acceso a la información es un derecho humano constitucional y convencionalmente reconocido y para tal efecto </w:t>
      </w:r>
      <w:r w:rsidRPr="005F527E">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5F527E">
        <w:rPr>
          <w:rFonts w:ascii="Palatino Linotype" w:eastAsia="Calibri" w:hAnsi="Palatino Linotype"/>
          <w:i/>
          <w:sz w:val="24"/>
          <w:lang w:val="es-ES"/>
        </w:rPr>
        <w:t xml:space="preserve">en el ámbito de sus atribuciones, de promover, respetar, proteger y </w:t>
      </w:r>
      <w:r w:rsidRPr="005F527E">
        <w:rPr>
          <w:rFonts w:ascii="Palatino Linotype" w:eastAsia="Calibri" w:hAnsi="Palatino Linotype"/>
          <w:b/>
          <w:i/>
          <w:sz w:val="24"/>
          <w:lang w:val="es-ES"/>
        </w:rPr>
        <w:t>garantizar</w:t>
      </w:r>
      <w:r w:rsidRPr="005F527E">
        <w:rPr>
          <w:rFonts w:ascii="Palatino Linotype" w:eastAsia="Calibri" w:hAnsi="Palatino Linotype"/>
          <w:i/>
          <w:sz w:val="24"/>
          <w:lang w:val="es-ES"/>
        </w:rPr>
        <w:t xml:space="preserve"> los derechos humanos. </w:t>
      </w:r>
      <w:r w:rsidRPr="005F527E">
        <w:rPr>
          <w:rFonts w:ascii="Palatino Linotype" w:eastAsia="Calibri" w:hAnsi="Palatino Linotype"/>
          <w:b/>
          <w:i/>
          <w:sz w:val="24"/>
          <w:lang w:val="es-ES"/>
        </w:rPr>
        <w:t xml:space="preserve">En cuanto al derecho de acceso a la información, la Ley de Transparencia y Acceso a la Información Pública del Estado </w:t>
      </w:r>
      <w:r w:rsidRPr="005F527E">
        <w:rPr>
          <w:rFonts w:ascii="Palatino Linotype" w:eastAsia="Calibri" w:hAnsi="Palatino Linotype"/>
          <w:b/>
          <w:i/>
          <w:sz w:val="24"/>
          <w:lang w:val="es-ES"/>
        </w:rPr>
        <w:lastRenderedPageBreak/>
        <w:t>de México y Municipios prevé establece que e</w:t>
      </w:r>
      <w:r w:rsidRPr="005F527E">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5F527E">
        <w:rPr>
          <w:rStyle w:val="Refdenotaalpie"/>
          <w:rFonts w:ascii="Palatino Linotype" w:hAnsi="Palatino Linotype"/>
          <w:i/>
          <w:sz w:val="24"/>
        </w:rPr>
        <w:footnoteReference w:id="6"/>
      </w:r>
      <w:r w:rsidRPr="005F527E">
        <w:rPr>
          <w:rFonts w:ascii="Palatino Linotype" w:hAnsi="Palatino Linotype"/>
          <w:i/>
          <w:sz w:val="24"/>
        </w:rPr>
        <w:t xml:space="preserve">, </w:t>
      </w:r>
      <w:r w:rsidRPr="005F527E">
        <w:rPr>
          <w:rFonts w:ascii="Palatino Linotype" w:hAnsi="Palatino Linotype"/>
          <w:sz w:val="24"/>
        </w:rPr>
        <w:t>asimismo establece</w:t>
      </w:r>
      <w:r w:rsidRPr="005F527E">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223E7C3" w14:textId="77777777" w:rsidR="00916407" w:rsidRPr="005F527E" w:rsidRDefault="00916407" w:rsidP="00916407">
      <w:pPr>
        <w:pStyle w:val="Prrafodelista"/>
        <w:rPr>
          <w:rFonts w:ascii="Palatino Linotype" w:eastAsia="Calibri" w:hAnsi="Palatino Linotype" w:cs="Arial"/>
          <w:sz w:val="24"/>
        </w:rPr>
      </w:pPr>
    </w:p>
    <w:p w14:paraId="567ED751" w14:textId="77777777" w:rsidR="00916407" w:rsidRPr="005F527E" w:rsidRDefault="00916407" w:rsidP="00916407">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5B171019" w14:textId="77777777" w:rsidR="00916407" w:rsidRPr="005F527E" w:rsidRDefault="00916407" w:rsidP="00916407">
      <w:pPr>
        <w:pStyle w:val="Prrafodelista"/>
        <w:rPr>
          <w:rFonts w:ascii="Palatino Linotype" w:hAnsi="Palatino Linotype"/>
          <w:sz w:val="24"/>
        </w:rPr>
      </w:pPr>
    </w:p>
    <w:p w14:paraId="1ED16879" w14:textId="77777777" w:rsidR="00916407" w:rsidRPr="005F527E" w:rsidRDefault="00916407" w:rsidP="00916407">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 xml:space="preserve">Es así que, su obligación es </w:t>
      </w:r>
      <w:r w:rsidRPr="005F527E">
        <w:rPr>
          <w:rFonts w:ascii="Palatino Linotype" w:hAnsi="Palatino Linotype"/>
          <w:i/>
          <w:sz w:val="24"/>
        </w:rPr>
        <w:t>realizar, con efectividad, los trámites internos necesarios para la atención de las solicitudes de información</w:t>
      </w:r>
      <w:r w:rsidRPr="005F527E">
        <w:rPr>
          <w:rStyle w:val="Refdenotaalpie"/>
          <w:rFonts w:ascii="Palatino Linotype" w:hAnsi="Palatino Linotype"/>
          <w:sz w:val="24"/>
        </w:rPr>
        <w:footnoteReference w:id="7"/>
      </w:r>
      <w:r w:rsidRPr="005F527E">
        <w:rPr>
          <w:rFonts w:ascii="Palatino Linotype" w:hAnsi="Palatino Linotype"/>
          <w:sz w:val="24"/>
        </w:rPr>
        <w:t>, es decir, deben otorgar respuestas concisas, contundentes y sobre todo que den la certeza de los actos que realizan.</w:t>
      </w:r>
    </w:p>
    <w:p w14:paraId="7123AED3" w14:textId="05BAFF7F" w:rsidR="00916407" w:rsidRPr="005F527E" w:rsidRDefault="00916407" w:rsidP="00916407">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cs="Arial"/>
          <w:bCs/>
          <w:sz w:val="24"/>
        </w:rPr>
        <w:lastRenderedPageBreak/>
        <w:t xml:space="preserve">Dicho lo anterior, es necesario traer a colación el artículo 167 de la Ley de Transparencia y Acceso a la Información Pública del Estado de México y Municipios, </w:t>
      </w:r>
      <w:r w:rsidR="002D11FC">
        <w:rPr>
          <w:rFonts w:ascii="Palatino Linotype" w:hAnsi="Palatino Linotype" w:cs="Arial"/>
          <w:bCs/>
          <w:sz w:val="24"/>
        </w:rPr>
        <w:t>que</w:t>
      </w:r>
      <w:r w:rsidRPr="005F527E">
        <w:rPr>
          <w:rFonts w:ascii="Palatino Linotype" w:hAnsi="Palatino Linotype" w:cs="Arial"/>
          <w:bCs/>
          <w:sz w:val="24"/>
        </w:rPr>
        <w:t xml:space="preserve"> establece lo siguiente:</w:t>
      </w:r>
    </w:p>
    <w:p w14:paraId="00F6C6FF" w14:textId="77777777" w:rsidR="00916407" w:rsidRDefault="00916407" w:rsidP="00916407">
      <w:pPr>
        <w:pStyle w:val="Prrafodelista"/>
        <w:spacing w:line="360" w:lineRule="auto"/>
        <w:ind w:left="0"/>
        <w:jc w:val="both"/>
        <w:rPr>
          <w:rFonts w:ascii="Palatino Linotype" w:eastAsia="Calibri" w:hAnsi="Palatino Linotype" w:cs="Arial"/>
          <w:highlight w:val="cyan"/>
        </w:rPr>
      </w:pPr>
    </w:p>
    <w:p w14:paraId="163CDF4F" w14:textId="77777777" w:rsidR="00916407" w:rsidRPr="00C074D9" w:rsidRDefault="00916407" w:rsidP="00916407">
      <w:pPr>
        <w:autoSpaceDE w:val="0"/>
        <w:autoSpaceDN w:val="0"/>
        <w:adjustRightInd w:val="0"/>
        <w:spacing w:line="360" w:lineRule="auto"/>
        <w:ind w:left="567" w:right="567"/>
        <w:jc w:val="both"/>
        <w:rPr>
          <w:rFonts w:ascii="Palatino Linotype" w:hAnsi="Palatino Linotype" w:cs="Bookman Old Style"/>
          <w:i/>
          <w:sz w:val="22"/>
        </w:rPr>
      </w:pPr>
      <w:r w:rsidRPr="00C074D9">
        <w:rPr>
          <w:rFonts w:ascii="Palatino Linotype" w:hAnsi="Palatino Linotype" w:cs="Bookman Old Style,Bold"/>
          <w:b/>
          <w:bCs/>
          <w:i/>
          <w:sz w:val="22"/>
        </w:rPr>
        <w:t xml:space="preserve">Artículo 167. </w:t>
      </w:r>
      <w:r w:rsidRPr="00C074D9">
        <w:rPr>
          <w:rFonts w:ascii="Palatino Linotype" w:hAnsi="Palatino Linotype" w:cs="Bookman Old Style"/>
          <w:i/>
          <w:sz w:val="22"/>
        </w:rPr>
        <w:t xml:space="preserve">Cuando las </w:t>
      </w:r>
      <w:r w:rsidRPr="00C074D9">
        <w:rPr>
          <w:rFonts w:ascii="Palatino Linotype" w:hAnsi="Palatino Linotype" w:cs="Bookman Old Style"/>
          <w:b/>
          <w:i/>
          <w:sz w:val="22"/>
        </w:rPr>
        <w:t>unidades de transparencia determinen la notoria incompetencia por parte de los sujetos obligado</w:t>
      </w:r>
      <w:r w:rsidRPr="00C074D9">
        <w:rPr>
          <w:rFonts w:ascii="Palatino Linotype" w:hAnsi="Palatino Linotype" w:cs="Bookman Old Style"/>
          <w:i/>
          <w:sz w:val="22"/>
        </w:rPr>
        <w:t xml:space="preserve">s, dentro del ámbito de aplicación, para atender la solicitud de acceso a la información, deberán comunicarlo al solicitante, dentro de los </w:t>
      </w:r>
      <w:r w:rsidRPr="00C074D9">
        <w:rPr>
          <w:rFonts w:ascii="Palatino Linotype" w:hAnsi="Palatino Linotype" w:cs="Bookman Old Style"/>
          <w:b/>
          <w:i/>
          <w:sz w:val="22"/>
          <w:u w:val="single"/>
        </w:rPr>
        <w:t>tres días hábiles posteriores a la recepción de la solicitud</w:t>
      </w:r>
      <w:r w:rsidRPr="00C074D9">
        <w:rPr>
          <w:rFonts w:ascii="Palatino Linotype" w:hAnsi="Palatino Linotype" w:cs="Bookman Old Style"/>
          <w:i/>
          <w:sz w:val="22"/>
        </w:rPr>
        <w:t xml:space="preserve"> y, en su caso orientar al solicitante, el o los sujetos obligados competentes. </w:t>
      </w:r>
    </w:p>
    <w:p w14:paraId="384F95CB" w14:textId="77777777" w:rsidR="00916407" w:rsidRPr="00C074D9" w:rsidRDefault="00916407" w:rsidP="00916407">
      <w:pPr>
        <w:pStyle w:val="Prrafodelista"/>
        <w:spacing w:line="360" w:lineRule="auto"/>
        <w:ind w:left="0"/>
        <w:jc w:val="both"/>
        <w:rPr>
          <w:rFonts w:ascii="Palatino Linotype" w:eastAsia="Calibri" w:hAnsi="Palatino Linotype" w:cs="Arial"/>
        </w:rPr>
      </w:pPr>
    </w:p>
    <w:p w14:paraId="603265A6" w14:textId="77777777" w:rsidR="00916407" w:rsidRPr="005F527E" w:rsidRDefault="00916407" w:rsidP="0091640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Tal y como se aprecia, los Sujetos Obligados al detectar qué una solicitud de acceso a la información </w:t>
      </w:r>
      <w:r w:rsidRPr="005F527E">
        <w:rPr>
          <w:rFonts w:ascii="Palatino Linotype" w:eastAsia="Calibri" w:hAnsi="Palatino Linotype" w:cs="Arial"/>
          <w:b/>
          <w:sz w:val="24"/>
        </w:rPr>
        <w:t>NO</w:t>
      </w:r>
      <w:r w:rsidRPr="005F527E">
        <w:rPr>
          <w:rFonts w:ascii="Palatino Linotype" w:eastAsia="Calibri" w:hAnsi="Palatino Linotype" w:cs="Arial"/>
          <w:sz w:val="24"/>
        </w:rPr>
        <w:t xml:space="preserve"> es de su competencia, dentro de los 3 días posteriores a su recepción, deberán de comunicar tal situación al recurrente </w:t>
      </w:r>
      <w:r w:rsidRPr="005F527E">
        <w:rPr>
          <w:rFonts w:ascii="Palatino Linotype" w:eastAsia="Calibri" w:hAnsi="Palatino Linotype" w:cs="Arial"/>
          <w:sz w:val="24"/>
          <w:u w:val="single"/>
        </w:rPr>
        <w:t>y, en su caso</w:t>
      </w:r>
      <w:r w:rsidRPr="005F527E">
        <w:rPr>
          <w:rFonts w:ascii="Palatino Linotype" w:eastAsia="Calibri" w:hAnsi="Palatino Linotype" w:cs="Arial"/>
          <w:sz w:val="24"/>
        </w:rPr>
        <w:t xml:space="preserve"> orientarlo al Sujeto Obligado correspondiente.</w:t>
      </w:r>
    </w:p>
    <w:p w14:paraId="08726BD2" w14:textId="77777777" w:rsidR="00916407" w:rsidRPr="005F527E" w:rsidRDefault="00916407" w:rsidP="00916407">
      <w:pPr>
        <w:pStyle w:val="Prrafodelista"/>
        <w:spacing w:before="100" w:beforeAutospacing="1" w:after="100" w:afterAutospacing="1" w:line="360" w:lineRule="auto"/>
        <w:ind w:left="0"/>
        <w:jc w:val="both"/>
        <w:rPr>
          <w:rFonts w:ascii="Palatino Linotype" w:eastAsia="Calibri" w:hAnsi="Palatino Linotype" w:cs="Arial"/>
          <w:sz w:val="24"/>
        </w:rPr>
      </w:pPr>
    </w:p>
    <w:p w14:paraId="4E08963C" w14:textId="7BDB6F2F" w:rsidR="00916407" w:rsidRDefault="00916407" w:rsidP="0091640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En el presente asunto en particular, el recurrente presentó su solicitud de acceso a la información el día </w:t>
      </w:r>
      <w:r>
        <w:rPr>
          <w:rFonts w:ascii="Palatino Linotype" w:eastAsia="Calibri" w:hAnsi="Palatino Linotype" w:cs="Arial"/>
          <w:sz w:val="24"/>
        </w:rPr>
        <w:t>veinte</w:t>
      </w:r>
      <w:r w:rsidRPr="005F527E">
        <w:rPr>
          <w:rFonts w:ascii="Palatino Linotype" w:eastAsia="Calibri" w:hAnsi="Palatino Linotype" w:cs="Arial"/>
          <w:sz w:val="24"/>
        </w:rPr>
        <w:t xml:space="preserve"> (</w:t>
      </w:r>
      <w:r>
        <w:rPr>
          <w:rFonts w:ascii="Palatino Linotype" w:eastAsia="Calibri" w:hAnsi="Palatino Linotype" w:cs="Arial"/>
          <w:sz w:val="24"/>
        </w:rPr>
        <w:t>20</w:t>
      </w:r>
      <w:r w:rsidRPr="005F527E">
        <w:rPr>
          <w:rFonts w:ascii="Palatino Linotype" w:eastAsia="Calibri" w:hAnsi="Palatino Linotype" w:cs="Arial"/>
          <w:sz w:val="24"/>
        </w:rPr>
        <w:t xml:space="preserve">) de </w:t>
      </w:r>
      <w:r>
        <w:rPr>
          <w:rFonts w:ascii="Palatino Linotype" w:eastAsia="Calibri" w:hAnsi="Palatino Linotype" w:cs="Arial"/>
          <w:sz w:val="24"/>
        </w:rPr>
        <w:t>enero</w:t>
      </w:r>
      <w:r w:rsidRPr="005F527E">
        <w:rPr>
          <w:rFonts w:ascii="Palatino Linotype" w:eastAsia="Calibri" w:hAnsi="Palatino Linotype" w:cs="Arial"/>
          <w:sz w:val="24"/>
        </w:rPr>
        <w:t xml:space="preserve"> de dos mil veinti</w:t>
      </w:r>
      <w:r>
        <w:rPr>
          <w:rFonts w:ascii="Palatino Linotype" w:eastAsia="Calibri" w:hAnsi="Palatino Linotype" w:cs="Arial"/>
          <w:sz w:val="24"/>
        </w:rPr>
        <w:t>trés</w:t>
      </w:r>
      <w:r w:rsidRPr="005F527E">
        <w:rPr>
          <w:rFonts w:ascii="Palatino Linotype" w:eastAsia="Calibri" w:hAnsi="Palatino Linotype" w:cs="Arial"/>
          <w:sz w:val="24"/>
        </w:rPr>
        <w:t xml:space="preserve">, por su parte, el Sujeto Obligado manifestó su incompetencia el </w:t>
      </w:r>
      <w:r>
        <w:rPr>
          <w:rFonts w:ascii="Palatino Linotype" w:eastAsia="Calibri" w:hAnsi="Palatino Linotype" w:cs="Arial"/>
          <w:sz w:val="24"/>
        </w:rPr>
        <w:t>mismo día</w:t>
      </w:r>
      <w:r w:rsidRPr="005F527E">
        <w:rPr>
          <w:rFonts w:ascii="Palatino Linotype" w:eastAsia="Calibri" w:hAnsi="Palatino Linotype" w:cs="Arial"/>
          <w:sz w:val="24"/>
        </w:rPr>
        <w:t xml:space="preserve">, por lo </w:t>
      </w:r>
      <w:r w:rsidR="002D11FC">
        <w:rPr>
          <w:rFonts w:ascii="Palatino Linotype" w:eastAsia="Calibri" w:hAnsi="Palatino Linotype" w:cs="Arial"/>
          <w:sz w:val="24"/>
        </w:rPr>
        <w:t>que</w:t>
      </w:r>
      <w:r w:rsidRPr="005F527E">
        <w:rPr>
          <w:rFonts w:ascii="Palatino Linotype" w:eastAsia="Calibri" w:hAnsi="Palatino Linotype" w:cs="Arial"/>
          <w:sz w:val="24"/>
        </w:rPr>
        <w:t xml:space="preserve"> evidentemente se encuentra </w:t>
      </w:r>
      <w:r>
        <w:rPr>
          <w:rFonts w:ascii="Palatino Linotype" w:eastAsia="Calibri" w:hAnsi="Palatino Linotype" w:cs="Arial"/>
          <w:sz w:val="24"/>
        </w:rPr>
        <w:t xml:space="preserve">dentro del plazo </w:t>
      </w:r>
      <w:r w:rsidRPr="005F527E">
        <w:rPr>
          <w:rFonts w:ascii="Palatino Linotype" w:eastAsia="Calibri" w:hAnsi="Palatino Linotype" w:cs="Arial"/>
          <w:sz w:val="24"/>
        </w:rPr>
        <w:t>previamente establecido para declarar la incompetencia.</w:t>
      </w:r>
    </w:p>
    <w:p w14:paraId="36C1D125" w14:textId="77777777" w:rsidR="00916407" w:rsidRPr="00916407" w:rsidRDefault="00916407" w:rsidP="00916407">
      <w:pPr>
        <w:pStyle w:val="Prrafodelista"/>
        <w:rPr>
          <w:rFonts w:ascii="Palatino Linotype" w:eastAsia="Calibri" w:hAnsi="Palatino Linotype" w:cs="Arial"/>
          <w:sz w:val="24"/>
        </w:rPr>
      </w:pPr>
    </w:p>
    <w:p w14:paraId="6DF3A1E0" w14:textId="495B0651" w:rsidR="00916407" w:rsidRDefault="00916407" w:rsidP="0091640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El Sujeto Obligado acompaño su declaración de incompetencia de la siguiente información:</w:t>
      </w:r>
    </w:p>
    <w:p w14:paraId="6E7C22ED" w14:textId="77777777" w:rsidR="00916407" w:rsidRPr="00916407" w:rsidRDefault="00916407" w:rsidP="00916407">
      <w:pPr>
        <w:pStyle w:val="Prrafodelista"/>
        <w:rPr>
          <w:rFonts w:ascii="Palatino Linotype" w:eastAsia="Calibri" w:hAnsi="Palatino Linotype" w:cs="Arial"/>
          <w:sz w:val="24"/>
        </w:rPr>
      </w:pPr>
    </w:p>
    <w:p w14:paraId="440E2A5E" w14:textId="1E2AB3D8" w:rsidR="00916407" w:rsidRDefault="009D13CE" w:rsidP="00916407">
      <w:pPr>
        <w:pStyle w:val="Prrafodelista"/>
        <w:spacing w:before="100" w:beforeAutospacing="1" w:after="100" w:afterAutospacing="1" w:line="360" w:lineRule="auto"/>
        <w:ind w:left="0"/>
        <w:jc w:val="both"/>
        <w:rPr>
          <w:rFonts w:ascii="Palatino Linotype" w:eastAsia="Calibri" w:hAnsi="Palatino Linotype" w:cs="Arial"/>
          <w:sz w:val="24"/>
        </w:rPr>
      </w:pPr>
      <w:r w:rsidRPr="009D13CE">
        <w:rPr>
          <w:rFonts w:ascii="Palatino Linotype" w:eastAsia="Calibri" w:hAnsi="Palatino Linotype" w:cs="Arial"/>
          <w:noProof/>
          <w:sz w:val="24"/>
          <w:lang w:eastAsia="es-MX"/>
        </w:rPr>
        <w:lastRenderedPageBreak/>
        <w:drawing>
          <wp:inline distT="0" distB="0" distL="0" distR="0" wp14:anchorId="67422E86" wp14:editId="41893469">
            <wp:extent cx="5742940" cy="2752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752725"/>
                    </a:xfrm>
                    <a:prstGeom prst="rect">
                      <a:avLst/>
                    </a:prstGeom>
                  </pic:spPr>
                </pic:pic>
              </a:graphicData>
            </a:graphic>
          </wp:inline>
        </w:drawing>
      </w:r>
    </w:p>
    <w:p w14:paraId="33A92D4F" w14:textId="77777777" w:rsidR="00916407" w:rsidRPr="00916407" w:rsidRDefault="00916407" w:rsidP="00916407">
      <w:pPr>
        <w:pStyle w:val="Prrafodelista"/>
        <w:rPr>
          <w:rFonts w:ascii="Palatino Linotype" w:eastAsia="Calibri" w:hAnsi="Palatino Linotype" w:cs="Arial"/>
          <w:sz w:val="24"/>
        </w:rPr>
      </w:pPr>
    </w:p>
    <w:p w14:paraId="1213C22E" w14:textId="152C7DDE" w:rsidR="00916407" w:rsidRDefault="009D13CE" w:rsidP="0091640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Además, refiere que se realizó una búsqueda de la primaria referida en la solicitud, localizando que pertenece a Servicios Educativos Integrados al Estado de México (SEIEM) proporcionado la siguiente dirección electrónica:</w:t>
      </w:r>
    </w:p>
    <w:p w14:paraId="66E56146" w14:textId="77777777" w:rsidR="009D13CE" w:rsidRDefault="009D13CE" w:rsidP="009D13CE">
      <w:pPr>
        <w:pStyle w:val="Prrafodelista"/>
        <w:spacing w:before="100" w:beforeAutospacing="1" w:after="100" w:afterAutospacing="1" w:line="360" w:lineRule="auto"/>
        <w:ind w:left="0"/>
        <w:jc w:val="both"/>
        <w:rPr>
          <w:rFonts w:ascii="Palatino Linotype" w:eastAsia="Calibri" w:hAnsi="Palatino Linotype" w:cs="Arial"/>
          <w:sz w:val="24"/>
        </w:rPr>
      </w:pPr>
    </w:p>
    <w:p w14:paraId="08D19A0B" w14:textId="65BD4C94" w:rsidR="009D13CE" w:rsidRDefault="008C75BD" w:rsidP="009D13CE">
      <w:pPr>
        <w:pStyle w:val="Prrafodelista"/>
        <w:spacing w:before="100" w:beforeAutospacing="1" w:after="100" w:afterAutospacing="1" w:line="360" w:lineRule="auto"/>
        <w:ind w:left="0"/>
        <w:jc w:val="both"/>
        <w:rPr>
          <w:rFonts w:ascii="Palatino Linotype" w:eastAsia="Calibri" w:hAnsi="Palatino Linotype" w:cs="Arial"/>
          <w:sz w:val="24"/>
        </w:rPr>
      </w:pPr>
      <w:hyperlink r:id="rId10" w:history="1">
        <w:r w:rsidR="009D13CE" w:rsidRPr="00342DCB">
          <w:rPr>
            <w:rStyle w:val="Hipervnculo"/>
            <w:rFonts w:ascii="Palatino Linotype" w:eastAsia="Calibri" w:hAnsi="Palatino Linotype" w:cs="Arial"/>
            <w:sz w:val="24"/>
          </w:rPr>
          <w:t>https://sedu.edomex.gob.mx/sis/catalogoct</w:t>
        </w:r>
      </w:hyperlink>
    </w:p>
    <w:p w14:paraId="5A29CBFC" w14:textId="77777777" w:rsidR="009D13CE" w:rsidRPr="009D13CE" w:rsidRDefault="009D13CE" w:rsidP="009D13CE">
      <w:pPr>
        <w:pStyle w:val="Prrafodelista"/>
        <w:numPr>
          <w:ilvl w:val="0"/>
          <w:numId w:val="2"/>
        </w:numPr>
        <w:spacing w:line="360" w:lineRule="auto"/>
        <w:ind w:left="0" w:firstLine="0"/>
        <w:jc w:val="both"/>
        <w:rPr>
          <w:rFonts w:ascii="Palatino Linotype" w:eastAsia="MS Mincho" w:hAnsi="Palatino Linotype"/>
          <w:sz w:val="24"/>
        </w:rPr>
      </w:pPr>
      <w:r w:rsidRPr="009D13CE">
        <w:rPr>
          <w:rFonts w:ascii="Palatino Linotype" w:eastAsia="MS Mincho" w:hAnsi="Palatino Linotype"/>
          <w:sz w:val="24"/>
        </w:rPr>
        <w:t>Es necesario precisar que l</w:t>
      </w:r>
      <w:r w:rsidRPr="009D13CE">
        <w:rPr>
          <w:rFonts w:ascii="Palatino Linotype" w:hAnsi="Palatino Linotype"/>
          <w:sz w:val="24"/>
          <w:lang w:val="es-ES"/>
        </w:rPr>
        <w:t xml:space="preserve">a Ley de Transparencia y Acceso a la Información Pública del Estado de México y Municipios establece en su artículo 11 que en </w:t>
      </w:r>
      <w:r w:rsidRPr="009D13CE">
        <w:rPr>
          <w:rFonts w:ascii="Palatino Linotype" w:hAnsi="Palatino Linotype"/>
          <w:i/>
          <w:sz w:val="24"/>
          <w:lang w:val="es-ES"/>
        </w:rPr>
        <w:t xml:space="preserve">la entrega de la información se deberá garantizar que ésta sea accesible, actualizada, completa, congruente, confiable, verificable, veraz, integral, oportuna y expedita. </w:t>
      </w:r>
      <w:r w:rsidRPr="009D13CE">
        <w:rPr>
          <w:rFonts w:ascii="Palatino Linotype" w:hAnsi="Palatino Linotype"/>
          <w:sz w:val="24"/>
          <w:lang w:val="es-ES"/>
        </w:rPr>
        <w:t>El artículo 161 de la Ley en comento, refiere lo siguiente:</w:t>
      </w:r>
    </w:p>
    <w:p w14:paraId="1083787D" w14:textId="77777777" w:rsidR="009D13CE" w:rsidRPr="000E7FAC" w:rsidRDefault="009D13CE" w:rsidP="009D13CE">
      <w:pPr>
        <w:pStyle w:val="Prrafodelista"/>
        <w:rPr>
          <w:rFonts w:ascii="Palatino Linotype" w:hAnsi="Palatino Linotype"/>
          <w:lang w:val="es-ES"/>
        </w:rPr>
      </w:pPr>
    </w:p>
    <w:p w14:paraId="1EB20324" w14:textId="77777777" w:rsidR="009D13CE" w:rsidRDefault="009D13CE" w:rsidP="009D13CE">
      <w:pPr>
        <w:autoSpaceDE w:val="0"/>
        <w:autoSpaceDN w:val="0"/>
        <w:adjustRightInd w:val="0"/>
        <w:spacing w:line="360" w:lineRule="auto"/>
        <w:ind w:left="567" w:right="567"/>
        <w:jc w:val="both"/>
        <w:rPr>
          <w:rFonts w:ascii="Palatino Linotype" w:hAnsi="Palatino Linotype" w:cs="Bookman Old Style"/>
          <w:b/>
          <w:i/>
          <w:sz w:val="22"/>
        </w:rPr>
      </w:pPr>
      <w:r w:rsidRPr="00C15943">
        <w:rPr>
          <w:rFonts w:ascii="Palatino Linotype" w:hAnsi="Palatino Linotype" w:cs="Bookman Old Style,Bold"/>
          <w:b/>
          <w:bCs/>
          <w:i/>
          <w:sz w:val="22"/>
        </w:rPr>
        <w:lastRenderedPageBreak/>
        <w:t xml:space="preserve">Artículo 161. </w:t>
      </w:r>
      <w:r w:rsidRPr="000E7FAC">
        <w:rPr>
          <w:rFonts w:ascii="Palatino Linotype" w:hAnsi="Palatino Linotype" w:cs="Bookman Old Style"/>
          <w:b/>
          <w:i/>
          <w:sz w:val="22"/>
        </w:rPr>
        <w:t xml:space="preserve">Cuando la información requerida por el solicitante ya esté disponible al público </w:t>
      </w:r>
      <w:r w:rsidRPr="000E7FAC">
        <w:rPr>
          <w:rFonts w:ascii="Palatino Linotype" w:hAnsi="Palatino Linotype" w:cs="Bookman Old Style"/>
          <w:i/>
          <w:sz w:val="22"/>
        </w:rPr>
        <w:t>en medios</w:t>
      </w:r>
      <w:r w:rsidRPr="00C15943">
        <w:rPr>
          <w:rFonts w:ascii="Palatino Linotype" w:hAnsi="Palatino Linotype" w:cs="Bookman Old Style"/>
          <w:i/>
          <w:sz w:val="22"/>
        </w:rPr>
        <w:t xml:space="preserve"> impresos, tales como libros, compendios, trípticos, registros públicos, </w:t>
      </w:r>
      <w:r w:rsidRPr="000E7FAC">
        <w:rPr>
          <w:rFonts w:ascii="Palatino Linotype" w:hAnsi="Palatino Linotype" w:cs="Bookman Old Style"/>
          <w:b/>
          <w:i/>
          <w:sz w:val="22"/>
        </w:rPr>
        <w:t>en formatos electrónicos</w:t>
      </w:r>
      <w:r w:rsidRPr="00C15943">
        <w:rPr>
          <w:rFonts w:ascii="Palatino Linotype" w:hAnsi="Palatino Linotype" w:cs="Bookman Old Style"/>
          <w:i/>
          <w:sz w:val="22"/>
        </w:rPr>
        <w:t xml:space="preserve"> disponibles en Internet o en cualquier otro medio, </w:t>
      </w:r>
      <w:r w:rsidRPr="000E7FAC">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E2F4A9B" w14:textId="77777777" w:rsidR="009D13CE" w:rsidRDefault="009D13CE" w:rsidP="009D13CE">
      <w:pPr>
        <w:autoSpaceDE w:val="0"/>
        <w:autoSpaceDN w:val="0"/>
        <w:adjustRightInd w:val="0"/>
        <w:spacing w:line="360" w:lineRule="auto"/>
        <w:ind w:left="567" w:right="567"/>
        <w:jc w:val="both"/>
        <w:rPr>
          <w:rFonts w:ascii="Palatino Linotype" w:hAnsi="Palatino Linotype" w:cs="Bookman Old Style,Bold"/>
          <w:b/>
          <w:bCs/>
          <w:i/>
          <w:sz w:val="22"/>
        </w:rPr>
      </w:pPr>
      <w:r>
        <w:rPr>
          <w:rFonts w:ascii="Palatino Linotype" w:hAnsi="Palatino Linotype" w:cs="Bookman Old Style,Bold"/>
          <w:b/>
          <w:bCs/>
          <w:i/>
          <w:sz w:val="22"/>
        </w:rPr>
        <w:t>(Énfasis añadido)</w:t>
      </w:r>
    </w:p>
    <w:p w14:paraId="674DDD92" w14:textId="77777777" w:rsidR="009D13CE" w:rsidRPr="000E7FAC" w:rsidRDefault="009D13CE" w:rsidP="009D13CE">
      <w:pPr>
        <w:autoSpaceDE w:val="0"/>
        <w:autoSpaceDN w:val="0"/>
        <w:adjustRightInd w:val="0"/>
        <w:spacing w:line="360" w:lineRule="auto"/>
        <w:ind w:left="567" w:right="567"/>
        <w:jc w:val="both"/>
        <w:rPr>
          <w:rFonts w:ascii="Palatino Linotype" w:hAnsi="Palatino Linotype"/>
          <w:b/>
          <w:i/>
          <w:sz w:val="28"/>
          <w:lang w:val="es-ES"/>
        </w:rPr>
      </w:pPr>
    </w:p>
    <w:p w14:paraId="313A0BE6" w14:textId="77777777" w:rsidR="009D13CE" w:rsidRPr="009D13CE" w:rsidRDefault="009D13CE" w:rsidP="009D13CE">
      <w:pPr>
        <w:pStyle w:val="Prrafodelista"/>
        <w:numPr>
          <w:ilvl w:val="0"/>
          <w:numId w:val="2"/>
        </w:numPr>
        <w:spacing w:line="360" w:lineRule="auto"/>
        <w:ind w:left="0" w:firstLine="0"/>
        <w:jc w:val="both"/>
        <w:rPr>
          <w:rFonts w:ascii="Palatino Linotype" w:hAnsi="Palatino Linotype"/>
          <w:color w:val="000000"/>
          <w:sz w:val="24"/>
          <w:szCs w:val="22"/>
        </w:rPr>
      </w:pPr>
      <w:r w:rsidRPr="009D13CE">
        <w:rPr>
          <w:rFonts w:ascii="Palatino Linotype" w:hAnsi="Palatino Linotype"/>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9D13CE">
        <w:rPr>
          <w:rFonts w:ascii="Palatino Linotype" w:hAnsi="Palatino Linotype"/>
          <w:b/>
          <w:sz w:val="24"/>
          <w:lang w:val="es-ES"/>
        </w:rPr>
        <w:t xml:space="preserve">Esta dirección electrónica debe ser precisa, de tal modo que no implique realizar una búsqueda en toda la información que ahí se encuentre, o bien, </w:t>
      </w:r>
      <w:r w:rsidRPr="009D13CE">
        <w:rPr>
          <w:rFonts w:ascii="Palatino Linotype" w:hAnsi="Palatino Linotype"/>
          <w:sz w:val="24"/>
          <w:lang w:val="es-ES"/>
        </w:rPr>
        <w:t>acompañada del procedimiento a seguir, en caso de que la información se encuentre en distintos puntos del sitio electrónico referido.</w:t>
      </w:r>
    </w:p>
    <w:p w14:paraId="6FDA9159" w14:textId="77777777" w:rsidR="009D13CE" w:rsidRDefault="009D13CE" w:rsidP="009D13CE">
      <w:pPr>
        <w:pStyle w:val="Prrafodelista"/>
        <w:spacing w:before="100" w:beforeAutospacing="1" w:after="100" w:afterAutospacing="1" w:line="360" w:lineRule="auto"/>
        <w:ind w:left="0"/>
        <w:jc w:val="both"/>
        <w:rPr>
          <w:rFonts w:ascii="Palatino Linotype" w:eastAsia="Calibri" w:hAnsi="Palatino Linotype" w:cs="Arial"/>
          <w:sz w:val="24"/>
        </w:rPr>
      </w:pPr>
    </w:p>
    <w:p w14:paraId="1B0D0C32" w14:textId="4DDBD510" w:rsidR="00916407" w:rsidRDefault="009D13CE" w:rsidP="0091640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Al tratar de consultar la dirección electrónica que proporcionó el Sujeto Obligado se localiza la siguiente información:</w:t>
      </w:r>
    </w:p>
    <w:p w14:paraId="0B77BD42" w14:textId="77777777" w:rsidR="009D13CE" w:rsidRPr="009D13CE" w:rsidRDefault="009D13CE" w:rsidP="009D13CE">
      <w:pPr>
        <w:pStyle w:val="Prrafodelista"/>
        <w:rPr>
          <w:rFonts w:ascii="Palatino Linotype" w:eastAsia="Calibri" w:hAnsi="Palatino Linotype" w:cs="Arial"/>
          <w:sz w:val="24"/>
        </w:rPr>
      </w:pPr>
    </w:p>
    <w:p w14:paraId="05899DCF" w14:textId="09626D45" w:rsidR="009D13CE" w:rsidRDefault="009D13CE" w:rsidP="009D13CE">
      <w:pPr>
        <w:pStyle w:val="Prrafodelista"/>
        <w:spacing w:before="100" w:beforeAutospacing="1" w:after="100" w:afterAutospacing="1" w:line="360" w:lineRule="auto"/>
        <w:ind w:left="0"/>
        <w:jc w:val="both"/>
        <w:rPr>
          <w:rFonts w:ascii="Palatino Linotype" w:eastAsia="Calibri" w:hAnsi="Palatino Linotype" w:cs="Arial"/>
          <w:sz w:val="24"/>
        </w:rPr>
      </w:pPr>
      <w:r w:rsidRPr="009D13CE">
        <w:rPr>
          <w:rFonts w:ascii="Palatino Linotype" w:eastAsia="Calibri" w:hAnsi="Palatino Linotype" w:cs="Arial"/>
          <w:noProof/>
          <w:sz w:val="24"/>
          <w:lang w:eastAsia="es-MX"/>
        </w:rPr>
        <w:drawing>
          <wp:inline distT="0" distB="0" distL="0" distR="0" wp14:anchorId="20069DDA" wp14:editId="38ACD023">
            <wp:extent cx="5742940" cy="45694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4569460"/>
                    </a:xfrm>
                    <a:prstGeom prst="rect">
                      <a:avLst/>
                    </a:prstGeom>
                  </pic:spPr>
                </pic:pic>
              </a:graphicData>
            </a:graphic>
          </wp:inline>
        </w:drawing>
      </w:r>
    </w:p>
    <w:p w14:paraId="7E6A9921" w14:textId="77777777" w:rsidR="009D13CE" w:rsidRDefault="009D13CE" w:rsidP="009D13CE">
      <w:pPr>
        <w:pStyle w:val="Prrafodelista"/>
        <w:spacing w:before="100" w:beforeAutospacing="1" w:after="100" w:afterAutospacing="1" w:line="360" w:lineRule="auto"/>
        <w:ind w:left="0"/>
        <w:jc w:val="both"/>
        <w:rPr>
          <w:rFonts w:ascii="Palatino Linotype" w:eastAsia="Calibri" w:hAnsi="Palatino Linotype" w:cs="Arial"/>
          <w:sz w:val="24"/>
        </w:rPr>
      </w:pPr>
    </w:p>
    <w:p w14:paraId="27252E4F" w14:textId="049553DA" w:rsidR="009D13CE" w:rsidRDefault="009D13CE" w:rsidP="0091640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Tal y como lo señaló el particular en su escrito recursal, la dirección electrónica que proporcionó el Sujeto Oblig</w:t>
      </w:r>
      <w:r w:rsidR="002D11FC">
        <w:rPr>
          <w:rFonts w:ascii="Palatino Linotype" w:eastAsia="Calibri" w:hAnsi="Palatino Linotype" w:cs="Arial"/>
          <w:sz w:val="24"/>
        </w:rPr>
        <w:t>ado no es accesible, impidiendo</w:t>
      </w:r>
      <w:r>
        <w:rPr>
          <w:rFonts w:ascii="Palatino Linotype" w:eastAsia="Calibri" w:hAnsi="Palatino Linotype" w:cs="Arial"/>
          <w:sz w:val="24"/>
        </w:rPr>
        <w:t xml:space="preserve"> acceso al contenido. Sin embargo, el Sujeto Obligado a través de su informe justificado ratificó su respuesta inicial, adjuntando capturas de pantalla donde se advierte que la Escuela Primaria señalada en la solicitud del particular, corresponde a Servicios Educativos Integrados </w:t>
      </w:r>
      <w:r>
        <w:rPr>
          <w:rFonts w:ascii="Palatino Linotype" w:eastAsia="Calibri" w:hAnsi="Palatino Linotype" w:cs="Arial"/>
          <w:sz w:val="24"/>
        </w:rPr>
        <w:lastRenderedPageBreak/>
        <w:t xml:space="preserve">al Estado de México, tal y como fue señalado por el Sujeto Obligado desde su respuesta inicial. </w:t>
      </w:r>
    </w:p>
    <w:p w14:paraId="1D91971E" w14:textId="77777777" w:rsidR="009D13CE" w:rsidRDefault="009D13CE" w:rsidP="009D13CE">
      <w:pPr>
        <w:pStyle w:val="Prrafodelista"/>
        <w:spacing w:before="100" w:beforeAutospacing="1" w:after="100" w:afterAutospacing="1" w:line="360" w:lineRule="auto"/>
        <w:ind w:left="0"/>
        <w:jc w:val="both"/>
        <w:rPr>
          <w:rFonts w:ascii="Palatino Linotype" w:eastAsia="Calibri" w:hAnsi="Palatino Linotype" w:cs="Arial"/>
          <w:sz w:val="24"/>
        </w:rPr>
      </w:pPr>
    </w:p>
    <w:p w14:paraId="628F223E" w14:textId="77777777" w:rsidR="009D13CE" w:rsidRDefault="009D13CE" w:rsidP="0091640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En consecuencia, al pertenecer a un Sujeto Obligado diverso, la Secretaría de Educación resulta evidentemente incompetente para generar, administrar y poseerla información requerida por el Particular. </w:t>
      </w:r>
    </w:p>
    <w:p w14:paraId="29BFB306" w14:textId="77777777" w:rsidR="009D13CE" w:rsidRPr="009D13CE" w:rsidRDefault="009D13CE" w:rsidP="009D13CE">
      <w:pPr>
        <w:pStyle w:val="Prrafodelista"/>
        <w:rPr>
          <w:rFonts w:ascii="Palatino Linotype" w:eastAsia="Calibri" w:hAnsi="Palatino Linotype" w:cs="Arial"/>
          <w:sz w:val="24"/>
        </w:rPr>
      </w:pPr>
    </w:p>
    <w:p w14:paraId="5B1F62AF" w14:textId="1347EA6C" w:rsidR="0088615F" w:rsidRPr="002729A7" w:rsidRDefault="0088615F" w:rsidP="002B5977">
      <w:pPr>
        <w:pStyle w:val="Prrafodelista"/>
        <w:numPr>
          <w:ilvl w:val="0"/>
          <w:numId w:val="2"/>
        </w:numPr>
        <w:tabs>
          <w:tab w:val="left" w:pos="567"/>
        </w:tabs>
        <w:spacing w:before="240" w:after="240" w:line="360" w:lineRule="auto"/>
        <w:ind w:left="0" w:right="49" w:firstLine="0"/>
        <w:jc w:val="both"/>
        <w:rPr>
          <w:rFonts w:ascii="Palatino Linotype" w:eastAsia="Calibri" w:hAnsi="Palatino Linotype" w:cs="Arial"/>
          <w:sz w:val="24"/>
          <w:lang w:val="es-ES"/>
        </w:rPr>
      </w:pPr>
      <w:r w:rsidRPr="002729A7">
        <w:rPr>
          <w:rFonts w:ascii="Palatino Linotype" w:eastAsia="Calibri" w:hAnsi="Palatino Linotype" w:cs="Arial"/>
          <w:sz w:val="24"/>
          <w:lang w:val="es-ES"/>
        </w:rPr>
        <w:t xml:space="preserve">Es necesario traer a contexto </w:t>
      </w:r>
      <w:r w:rsidRPr="002729A7">
        <w:rPr>
          <w:rFonts w:ascii="Palatino Linotype" w:hAnsi="Palatino Linotype"/>
          <w:sz w:val="24"/>
        </w:rPr>
        <w:t>la L</w:t>
      </w:r>
      <w:r w:rsidRPr="002729A7">
        <w:rPr>
          <w:rFonts w:ascii="Palatino Linotype" w:eastAsia="Calibri" w:hAnsi="Palatino Linotype" w:cs="Arial"/>
          <w:sz w:val="24"/>
        </w:rPr>
        <w:t>ey de Transparencia y Acceso a la Información del Estado de México y Municipios, en el artículo 4 y 12 que establecen los siguiente:</w:t>
      </w:r>
    </w:p>
    <w:p w14:paraId="5E19AFF6" w14:textId="77777777" w:rsidR="0088615F" w:rsidRDefault="0088615F" w:rsidP="0088615F">
      <w:pPr>
        <w:pStyle w:val="Prrafodelista"/>
        <w:tabs>
          <w:tab w:val="left" w:pos="567"/>
        </w:tabs>
        <w:spacing w:line="360" w:lineRule="auto"/>
        <w:ind w:left="0"/>
        <w:jc w:val="both"/>
        <w:rPr>
          <w:rFonts w:ascii="Palatino Linotype" w:eastAsia="Calibri" w:hAnsi="Palatino Linotype" w:cs="Arial"/>
        </w:rPr>
      </w:pPr>
    </w:p>
    <w:p w14:paraId="1A8048C9" w14:textId="77777777" w:rsidR="0088615F" w:rsidRPr="00466C65" w:rsidRDefault="0088615F" w:rsidP="0088615F">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750762" w14:textId="77777777" w:rsidR="0088615F" w:rsidRPr="00244458" w:rsidRDefault="0088615F" w:rsidP="0088615F">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A91591" w14:textId="77777777" w:rsidR="0088615F" w:rsidRDefault="0088615F" w:rsidP="0088615F">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lastRenderedPageBreak/>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7BAD22C8" w14:textId="77777777" w:rsidR="0088615F" w:rsidRDefault="0088615F" w:rsidP="0088615F">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3C1C3AF5" w14:textId="77777777" w:rsidR="0088615F" w:rsidRPr="00466C65" w:rsidRDefault="0088615F" w:rsidP="0088615F">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220E9CDA" w14:textId="77777777" w:rsidR="0088615F" w:rsidRPr="00466C65" w:rsidRDefault="0088615F" w:rsidP="0088615F">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A4147D" w14:textId="77777777" w:rsidR="0088615F" w:rsidRPr="0002763E" w:rsidRDefault="0088615F" w:rsidP="0088615F">
      <w:pPr>
        <w:spacing w:before="120" w:after="120" w:line="360" w:lineRule="auto"/>
        <w:ind w:left="709" w:right="709"/>
        <w:jc w:val="both"/>
        <w:rPr>
          <w:rFonts w:ascii="Palatino Linotype" w:hAnsi="Palatino Linotype" w:cs="Arial"/>
          <w:b/>
          <w:color w:val="000000"/>
          <w:sz w:val="22"/>
          <w:szCs w:val="22"/>
        </w:rPr>
      </w:pPr>
      <w:r w:rsidRPr="0002763E">
        <w:rPr>
          <w:rFonts w:ascii="Palatino Linotype" w:hAnsi="Palatino Linotype" w:cs="Arial"/>
          <w:b/>
          <w:color w:val="000000"/>
          <w:sz w:val="22"/>
          <w:szCs w:val="22"/>
        </w:rPr>
        <w:t>(Énfasis añadido)</w:t>
      </w:r>
    </w:p>
    <w:p w14:paraId="22B2C937" w14:textId="77777777" w:rsidR="0088615F" w:rsidRDefault="0088615F" w:rsidP="0088615F">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3FDE1999" w14:textId="4CEC9602" w:rsidR="0088615F" w:rsidRPr="002729A7" w:rsidRDefault="0088615F" w:rsidP="0088615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729A7">
        <w:rPr>
          <w:rFonts w:ascii="Palatino Linotype" w:eastAsia="Calibri" w:hAnsi="Palatino Linotype" w:cs="Arial"/>
          <w:sz w:val="24"/>
        </w:rPr>
        <w:t xml:space="preserve">De los preceptos legales en cito, se desprende que, los Sujetos Obligados deben poner a disposición de cualquier persona que lo solicite, toda la información que obre en sus archivos y </w:t>
      </w:r>
      <w:r w:rsidRPr="002729A7">
        <w:rPr>
          <w:rFonts w:ascii="Palatino Linotype" w:eastAsia="Calibri" w:hAnsi="Palatino Linotype" w:cs="Arial"/>
          <w:b/>
          <w:sz w:val="24"/>
          <w:u w:val="single"/>
        </w:rPr>
        <w:t>en el estado en que se encuentre</w:t>
      </w:r>
      <w:r w:rsidRPr="002729A7">
        <w:rPr>
          <w:rFonts w:ascii="Palatino Linotype" w:eastAsia="Calibri" w:hAnsi="Palatino Linotype" w:cs="Arial"/>
          <w:sz w:val="24"/>
        </w:rPr>
        <w:t>, no comprende la obligación de procesar, ni presentarla conforme</w:t>
      </w:r>
      <w:r w:rsidR="002729A7">
        <w:rPr>
          <w:rFonts w:ascii="Palatino Linotype" w:eastAsia="Calibri" w:hAnsi="Palatino Linotype" w:cs="Arial"/>
          <w:sz w:val="24"/>
        </w:rPr>
        <w:t xml:space="preserve"> a los intereses del particular, en sentido contrario, no están obligados a entregar la información que no obre en</w:t>
      </w:r>
      <w:bookmarkStart w:id="16" w:name="_GoBack"/>
      <w:bookmarkEnd w:id="16"/>
      <w:r w:rsidR="002729A7">
        <w:rPr>
          <w:rFonts w:ascii="Palatino Linotype" w:eastAsia="Calibri" w:hAnsi="Palatino Linotype" w:cs="Arial"/>
          <w:sz w:val="24"/>
        </w:rPr>
        <w:t xml:space="preserve"> sus archivos.</w:t>
      </w:r>
    </w:p>
    <w:p w14:paraId="4688DB86" w14:textId="77777777" w:rsidR="0088615F" w:rsidRPr="0002763E" w:rsidRDefault="0088615F" w:rsidP="0088615F">
      <w:pPr>
        <w:pStyle w:val="Prrafodelista"/>
        <w:tabs>
          <w:tab w:val="left" w:pos="567"/>
        </w:tabs>
        <w:spacing w:line="360" w:lineRule="auto"/>
        <w:ind w:left="0"/>
        <w:jc w:val="both"/>
        <w:rPr>
          <w:rFonts w:ascii="Palatino Linotype" w:eastAsia="Calibri" w:hAnsi="Palatino Linotype" w:cs="Arial"/>
        </w:rPr>
      </w:pPr>
    </w:p>
    <w:p w14:paraId="63DC5C61" w14:textId="0192E4DD" w:rsidR="002B5977" w:rsidRPr="002729A7" w:rsidRDefault="002729A7" w:rsidP="002729A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2729A7">
        <w:rPr>
          <w:rFonts w:ascii="Palatino Linotype" w:eastAsia="MS Gothic" w:hAnsi="Palatino Linotype"/>
          <w:sz w:val="24"/>
        </w:rPr>
        <w:t xml:space="preserve">Entonces, al </w:t>
      </w:r>
      <w:r w:rsidRPr="002729A7">
        <w:rPr>
          <w:rFonts w:ascii="Palatino Linotype" w:hAnsi="Palatino Linotype"/>
          <w:sz w:val="24"/>
        </w:rPr>
        <w:t xml:space="preserve">haber existido un pronunciamiento </w:t>
      </w:r>
      <w:r w:rsidRPr="002729A7">
        <w:rPr>
          <w:rFonts w:ascii="Palatino Linotype" w:eastAsia="MS Gothic" w:hAnsi="Palatino Linotype"/>
          <w:sz w:val="24"/>
        </w:rPr>
        <w:t xml:space="preserve">por parte del Sujeto Obligado en sentido de que se declaró incompetente para atender la solicitud, </w:t>
      </w:r>
      <w:r w:rsidRPr="002729A7">
        <w:rPr>
          <w:rFonts w:ascii="Palatino Linotype" w:hAnsi="Palatino Linotype"/>
          <w:sz w:val="24"/>
          <w:lang w:eastAsia="en-US"/>
        </w:rPr>
        <w:t xml:space="preserve">es que </w:t>
      </w:r>
      <w:r w:rsidRPr="002729A7">
        <w:rPr>
          <w:rFonts w:ascii="Palatino Linotype" w:hAnsi="Palatino Linotype"/>
          <w:sz w:val="24"/>
          <w:lang w:val="es-ES"/>
        </w:rPr>
        <w:t>debemos</w:t>
      </w:r>
      <w:r w:rsidRPr="002729A7">
        <w:rPr>
          <w:rFonts w:ascii="Palatino Linotype" w:hAnsi="Palatino Linotype"/>
          <w:i/>
          <w:sz w:val="24"/>
          <w:lang w:val="es-ES"/>
        </w:rPr>
        <w:t xml:space="preserve"> </w:t>
      </w:r>
      <w:r w:rsidRPr="002729A7">
        <w:rPr>
          <w:rFonts w:ascii="Palatino Linotype" w:hAnsi="Palatino Linotype" w:cs="Arial"/>
          <w:sz w:val="24"/>
        </w:rPr>
        <w:lastRenderedPageBreak/>
        <w:t>hacer referencia a l</w:t>
      </w:r>
      <w:r w:rsidRPr="002729A7">
        <w:rPr>
          <w:rFonts w:ascii="Palatino Linotype" w:hAnsi="Palatino Linotype"/>
          <w:sz w:val="24"/>
        </w:rPr>
        <w:t>a presunción de veracidad</w:t>
      </w:r>
      <w:r w:rsidRPr="002729A7">
        <w:rPr>
          <w:rStyle w:val="Refdenotaalpie"/>
          <w:rFonts w:ascii="Palatino Linotype" w:hAnsi="Palatino Linotype"/>
          <w:sz w:val="24"/>
        </w:rPr>
        <w:footnoteReference w:id="8"/>
      </w:r>
      <w:r w:rsidRPr="002729A7">
        <w:rPr>
          <w:rFonts w:ascii="Palatino Linotype" w:hAnsi="Palatino Linotype"/>
          <w:sz w:val="24"/>
        </w:rPr>
        <w:t xml:space="preserve"> supone una declaración </w:t>
      </w:r>
      <w:r w:rsidRPr="002729A7">
        <w:rPr>
          <w:rFonts w:ascii="Palatino Linotype" w:hAnsi="Palatino Linotype"/>
          <w:i/>
          <w:sz w:val="24"/>
        </w:rPr>
        <w:t>iurus tantum</w:t>
      </w:r>
      <w:r w:rsidRPr="002729A7">
        <w:rPr>
          <w:rFonts w:ascii="Palatino Linotype" w:hAnsi="Palatino Linotype"/>
          <w:sz w:val="24"/>
        </w:rPr>
        <w:t xml:space="preserve"> ya que admite prueba en contra, por lo que este Órgano no está facultado para pronunciarse sobre la veracidad de la información entregada.</w:t>
      </w:r>
      <w:r w:rsidRPr="002729A7">
        <w:rPr>
          <w:rFonts w:ascii="Palatino Linotype" w:eastAsia="Calibri" w:hAnsi="Palatino Linotype" w:cs="Arial"/>
          <w:sz w:val="24"/>
        </w:rPr>
        <w:t xml:space="preserve"> </w:t>
      </w:r>
      <w:r w:rsidR="002B5977" w:rsidRPr="002729A7">
        <w:rPr>
          <w:rFonts w:ascii="Palatino Linotype" w:hAnsi="Palatino Linotype"/>
          <w:sz w:val="24"/>
        </w:rPr>
        <w:t>Sirve de apoyo a lo anterior por analogía el criterio 31-10 emitido por el entonces Instituto Federal de Acceso a la Información y Protección de Datos, que a la letra dice:</w:t>
      </w:r>
    </w:p>
    <w:p w14:paraId="17D0DFCA" w14:textId="77777777" w:rsidR="002B5977" w:rsidRPr="00804F21" w:rsidRDefault="002B5977" w:rsidP="002B5977">
      <w:pPr>
        <w:pStyle w:val="Prrafodelista"/>
        <w:rPr>
          <w:rFonts w:ascii="Palatino Linotype" w:hAnsi="Palatino Linotype"/>
        </w:rPr>
      </w:pPr>
    </w:p>
    <w:p w14:paraId="43260719" w14:textId="77777777" w:rsidR="002B5977" w:rsidRPr="00804F21" w:rsidRDefault="002B5977" w:rsidP="002B5977">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BD569F" w14:textId="09B4697E" w:rsidR="002729A7" w:rsidRPr="002729A7" w:rsidRDefault="002B5977" w:rsidP="002729A7">
      <w:pPr>
        <w:pStyle w:val="Prrafodelista"/>
        <w:numPr>
          <w:ilvl w:val="0"/>
          <w:numId w:val="2"/>
        </w:numPr>
        <w:shd w:val="clear" w:color="auto" w:fill="FFFFFF"/>
        <w:spacing w:before="240" w:after="240" w:line="360" w:lineRule="auto"/>
        <w:ind w:left="0" w:firstLine="0"/>
        <w:jc w:val="both"/>
        <w:rPr>
          <w:rFonts w:ascii="Palatino Linotype" w:eastAsia="Calibri" w:hAnsi="Palatino Linotype" w:cs="Arial"/>
          <w:sz w:val="24"/>
        </w:rPr>
      </w:pPr>
      <w:r w:rsidRPr="00BA6D03">
        <w:rPr>
          <w:rFonts w:ascii="Palatino Linotype" w:hAnsi="Palatino Linotype" w:cs="Arial"/>
          <w:color w:val="000000"/>
          <w:sz w:val="24"/>
        </w:rPr>
        <w:lastRenderedPageBreak/>
        <w:t>Este Órgano Garante carece de facultades para dudar de la veracidad sobre la información proporcionada por el Sujeto Obligado, en consecuencia, debe declararse atendido dicho requerimiento.</w:t>
      </w:r>
    </w:p>
    <w:p w14:paraId="0D93D71E" w14:textId="77777777" w:rsidR="002729A7" w:rsidRDefault="002729A7" w:rsidP="002729A7">
      <w:pPr>
        <w:pStyle w:val="Prrafodelista"/>
        <w:shd w:val="clear" w:color="auto" w:fill="FFFFFF"/>
        <w:spacing w:before="240" w:after="240" w:line="360" w:lineRule="auto"/>
        <w:ind w:left="0"/>
        <w:jc w:val="both"/>
        <w:rPr>
          <w:rFonts w:ascii="Palatino Linotype" w:eastAsia="Calibri" w:hAnsi="Palatino Linotype" w:cs="Arial"/>
          <w:sz w:val="24"/>
        </w:rPr>
      </w:pPr>
    </w:p>
    <w:p w14:paraId="693FB920" w14:textId="42FA0B64" w:rsidR="002729A7" w:rsidRPr="002729A7" w:rsidRDefault="002729A7" w:rsidP="002729A7">
      <w:pPr>
        <w:pStyle w:val="Prrafodelista"/>
        <w:numPr>
          <w:ilvl w:val="0"/>
          <w:numId w:val="2"/>
        </w:numPr>
        <w:shd w:val="clear" w:color="auto" w:fill="FFFFFF"/>
        <w:spacing w:before="240" w:after="240" w:line="360" w:lineRule="auto"/>
        <w:ind w:left="0" w:firstLine="0"/>
        <w:jc w:val="both"/>
        <w:rPr>
          <w:rFonts w:ascii="Palatino Linotype" w:eastAsia="Calibri" w:hAnsi="Palatino Linotype" w:cs="Arial"/>
          <w:sz w:val="24"/>
        </w:rPr>
      </w:pPr>
      <w:r>
        <w:rPr>
          <w:rFonts w:ascii="Palatino Linotype" w:eastAsia="Calibri" w:hAnsi="Palatino Linotype" w:cs="Arial"/>
          <w:sz w:val="24"/>
        </w:rPr>
        <w:t>Por último y no menos importante, es necesario hacer de conocimiento al particular que se dejan a salvo sus derechos para que, si así lo desea, puede promover una solicitud ante el Sujeto Obligado idóneo, es decir, ante Servicios Educativos Integrados al Estado de México (SEIEM).</w:t>
      </w:r>
    </w:p>
    <w:p w14:paraId="006D7D84" w14:textId="77777777" w:rsidR="002B5977" w:rsidRPr="00BA6D03" w:rsidRDefault="002B5977" w:rsidP="002B5977">
      <w:pPr>
        <w:pStyle w:val="Prrafodelista"/>
        <w:tabs>
          <w:tab w:val="left" w:pos="567"/>
        </w:tabs>
        <w:spacing w:line="360" w:lineRule="auto"/>
        <w:ind w:left="0"/>
        <w:jc w:val="both"/>
        <w:rPr>
          <w:rFonts w:ascii="Palatino Linotype" w:eastAsia="Calibri" w:hAnsi="Palatino Linotype" w:cs="Arial"/>
          <w:sz w:val="24"/>
        </w:rPr>
      </w:pPr>
    </w:p>
    <w:bookmarkEnd w:id="9"/>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7C7FFD">
        <w:rPr>
          <w:rFonts w:ascii="Palatino Linotype" w:hAnsi="Palatino Linotype"/>
          <w:b/>
          <w:color w:val="auto"/>
          <w:sz w:val="24"/>
          <w:szCs w:val="24"/>
        </w:rPr>
        <w:t>R E S O L U T I V O S</w:t>
      </w:r>
      <w:bookmarkEnd w:id="17"/>
      <w:bookmarkEnd w:id="18"/>
      <w:bookmarkEnd w:id="19"/>
      <w:bookmarkEnd w:id="20"/>
      <w:bookmarkEnd w:id="21"/>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5BE17277" w14:textId="4E445D8C" w:rsidR="002729A7" w:rsidRPr="002729A7" w:rsidRDefault="002729A7" w:rsidP="002729A7">
      <w:pPr>
        <w:spacing w:line="360" w:lineRule="auto"/>
        <w:jc w:val="both"/>
        <w:rPr>
          <w:rFonts w:ascii="Palatino Linotype" w:hAnsi="Palatino Linotype"/>
          <w:sz w:val="24"/>
        </w:rPr>
      </w:pPr>
      <w:r w:rsidRPr="002729A7">
        <w:rPr>
          <w:rFonts w:ascii="Palatino Linotype" w:hAnsi="Palatino Linotype" w:cs="Arial"/>
          <w:b/>
          <w:sz w:val="24"/>
        </w:rPr>
        <w:t xml:space="preserve">PRIMERO. </w:t>
      </w:r>
      <w:r w:rsidRPr="002729A7">
        <w:rPr>
          <w:rFonts w:ascii="Palatino Linotype" w:hAnsi="Palatino Linotype" w:cs="Arial"/>
          <w:sz w:val="24"/>
        </w:rPr>
        <w:t>Resultan infundadas las</w:t>
      </w:r>
      <w:r w:rsidRPr="002729A7">
        <w:rPr>
          <w:rFonts w:ascii="Palatino Linotype" w:hAnsi="Palatino Linotype" w:cs="Arial"/>
          <w:b/>
          <w:sz w:val="24"/>
        </w:rPr>
        <w:t xml:space="preserve"> </w:t>
      </w:r>
      <w:r w:rsidRPr="002729A7">
        <w:rPr>
          <w:rFonts w:ascii="Palatino Linotype" w:hAnsi="Palatino Linotype" w:cs="Arial"/>
          <w:sz w:val="24"/>
          <w:lang w:val="es-ES"/>
        </w:rPr>
        <w:t xml:space="preserve">razones o motivos de inconformidad hechos valer </w:t>
      </w:r>
      <w:r w:rsidRPr="002729A7">
        <w:rPr>
          <w:rFonts w:ascii="Palatino Linotype" w:eastAsia="Calibri" w:hAnsi="Palatino Linotype" w:cs="Arial"/>
          <w:sz w:val="24"/>
          <w:lang w:val="es-ES"/>
        </w:rPr>
        <w:t xml:space="preserve">en el recurso de revisión </w:t>
      </w:r>
      <w:r w:rsidRPr="002729A7">
        <w:rPr>
          <w:rFonts w:ascii="Palatino Linotype" w:eastAsia="Calibri" w:hAnsi="Palatino Linotype" w:cs="Arial"/>
          <w:b/>
          <w:sz w:val="24"/>
          <w:lang w:val="es-ES"/>
        </w:rPr>
        <w:t>0</w:t>
      </w:r>
      <w:r>
        <w:rPr>
          <w:rFonts w:ascii="Palatino Linotype" w:eastAsia="Calibri" w:hAnsi="Palatino Linotype" w:cs="Arial"/>
          <w:b/>
          <w:sz w:val="24"/>
          <w:lang w:val="es-ES"/>
        </w:rPr>
        <w:t>0668</w:t>
      </w:r>
      <w:r w:rsidRPr="002729A7">
        <w:rPr>
          <w:rFonts w:ascii="Palatino Linotype" w:hAnsi="Palatino Linotype"/>
          <w:b/>
          <w:sz w:val="24"/>
          <w:szCs w:val="22"/>
        </w:rPr>
        <w:t>/INFOEM/IP/RR/2023</w:t>
      </w:r>
      <w:r w:rsidR="002D11FC">
        <w:rPr>
          <w:rFonts w:ascii="Palatino Linotype" w:hAnsi="Palatino Linotype"/>
          <w:b/>
          <w:sz w:val="24"/>
          <w:szCs w:val="22"/>
        </w:rPr>
        <w:t>,</w:t>
      </w:r>
      <w:r w:rsidRPr="002729A7">
        <w:rPr>
          <w:rFonts w:ascii="Palatino Linotype" w:hAnsi="Palatino Linotype"/>
          <w:b/>
          <w:sz w:val="24"/>
        </w:rPr>
        <w:t xml:space="preserve"> </w:t>
      </w:r>
      <w:r w:rsidRPr="002729A7">
        <w:rPr>
          <w:rFonts w:ascii="Palatino Linotype" w:hAnsi="Palatino Linotype"/>
          <w:sz w:val="24"/>
        </w:rPr>
        <w:t>en términos del</w:t>
      </w:r>
      <w:r w:rsidR="002D11FC">
        <w:rPr>
          <w:rFonts w:ascii="Palatino Linotype" w:hAnsi="Palatino Linotype"/>
          <w:b/>
          <w:bCs/>
          <w:sz w:val="24"/>
        </w:rPr>
        <w:t xml:space="preserve"> c</w:t>
      </w:r>
      <w:r w:rsidRPr="002729A7">
        <w:rPr>
          <w:rFonts w:ascii="Palatino Linotype" w:hAnsi="Palatino Linotype"/>
          <w:b/>
          <w:bCs/>
          <w:sz w:val="24"/>
        </w:rPr>
        <w:t>onsiderando</w:t>
      </w:r>
      <w:r w:rsidRPr="002729A7">
        <w:rPr>
          <w:rFonts w:ascii="Palatino Linotype" w:hAnsi="Palatino Linotype"/>
          <w:sz w:val="24"/>
        </w:rPr>
        <w:t xml:space="preserve"> </w:t>
      </w:r>
      <w:r w:rsidRPr="002729A7">
        <w:rPr>
          <w:rFonts w:ascii="Palatino Linotype" w:hAnsi="Palatino Linotype"/>
          <w:b/>
          <w:sz w:val="24"/>
        </w:rPr>
        <w:t>CUARTO</w:t>
      </w:r>
      <w:r w:rsidRPr="002729A7">
        <w:rPr>
          <w:rFonts w:ascii="Palatino Linotype" w:hAnsi="Palatino Linotype"/>
          <w:sz w:val="24"/>
        </w:rPr>
        <w:t xml:space="preserve"> de la presente resolución.</w:t>
      </w:r>
    </w:p>
    <w:p w14:paraId="72F114DF" w14:textId="77777777" w:rsidR="002729A7" w:rsidRPr="002729A7" w:rsidRDefault="002729A7" w:rsidP="002729A7">
      <w:pPr>
        <w:spacing w:line="360" w:lineRule="auto"/>
        <w:contextualSpacing/>
        <w:jc w:val="both"/>
        <w:rPr>
          <w:rFonts w:ascii="Palatino Linotype" w:eastAsia="Calibri" w:hAnsi="Palatino Linotype" w:cs="Arial"/>
          <w:b/>
          <w:bCs/>
          <w:sz w:val="24"/>
          <w:lang w:val="es-ES"/>
        </w:rPr>
      </w:pPr>
    </w:p>
    <w:p w14:paraId="25BAA075" w14:textId="602D1D9D" w:rsidR="002729A7" w:rsidRPr="002729A7" w:rsidRDefault="002729A7" w:rsidP="002729A7">
      <w:pPr>
        <w:spacing w:line="360" w:lineRule="auto"/>
        <w:contextualSpacing/>
        <w:jc w:val="both"/>
        <w:rPr>
          <w:rFonts w:ascii="Palatino Linotype" w:eastAsia="Calibri" w:hAnsi="Palatino Linotype" w:cs="Arial"/>
          <w:sz w:val="24"/>
        </w:rPr>
      </w:pPr>
      <w:r w:rsidRPr="002729A7">
        <w:rPr>
          <w:rFonts w:ascii="Palatino Linotype" w:eastAsia="Calibri" w:hAnsi="Palatino Linotype" w:cs="Arial"/>
          <w:b/>
          <w:bCs/>
          <w:sz w:val="24"/>
          <w:lang w:val="es-ES"/>
        </w:rPr>
        <w:t xml:space="preserve">SEGUNDO. </w:t>
      </w:r>
      <w:r w:rsidRPr="002729A7">
        <w:rPr>
          <w:rFonts w:ascii="Palatino Linotype" w:eastAsia="Calibri" w:hAnsi="Palatino Linotype" w:cs="Arial"/>
          <w:sz w:val="24"/>
          <w:lang w:val="es-ES"/>
        </w:rPr>
        <w:t xml:space="preserve">Se </w:t>
      </w:r>
      <w:r w:rsidRPr="002729A7">
        <w:rPr>
          <w:rFonts w:ascii="Palatino Linotype" w:eastAsia="Calibri" w:hAnsi="Palatino Linotype" w:cs="Arial"/>
          <w:b/>
          <w:sz w:val="24"/>
          <w:lang w:val="es-ES"/>
        </w:rPr>
        <w:t>CONFIRMA</w:t>
      </w:r>
      <w:r>
        <w:rPr>
          <w:rFonts w:ascii="Palatino Linotype" w:eastAsia="Calibri" w:hAnsi="Palatino Linotype" w:cs="Arial"/>
          <w:sz w:val="24"/>
          <w:lang w:val="es-ES"/>
        </w:rPr>
        <w:t xml:space="preserve"> la respuesta emitida por la</w:t>
      </w:r>
      <w:r w:rsidRPr="002729A7">
        <w:rPr>
          <w:rFonts w:ascii="Palatino Linotype" w:eastAsia="Calibri" w:hAnsi="Palatino Linotype" w:cs="Arial"/>
          <w:sz w:val="24"/>
          <w:lang w:val="es-ES"/>
        </w:rPr>
        <w:t xml:space="preserve"> </w:t>
      </w:r>
      <w:r>
        <w:rPr>
          <w:rFonts w:ascii="Palatino Linotype" w:eastAsia="Calibri" w:hAnsi="Palatino Linotype" w:cs="Arial"/>
          <w:sz w:val="24"/>
          <w:lang w:val="es-ES"/>
        </w:rPr>
        <w:t>Secretaría de Educación</w:t>
      </w:r>
      <w:r w:rsidRPr="002729A7">
        <w:rPr>
          <w:rFonts w:ascii="Palatino Linotype" w:eastAsia="Calibri" w:hAnsi="Palatino Linotype" w:cs="Arial"/>
          <w:bCs/>
          <w:sz w:val="24"/>
        </w:rPr>
        <w:t xml:space="preserve"> a la solicitud </w:t>
      </w:r>
      <w:bookmarkStart w:id="22" w:name="_Toc460947013"/>
      <w:r w:rsidRPr="002729A7">
        <w:rPr>
          <w:rFonts w:ascii="Palatino Linotype" w:hAnsi="Palatino Linotype"/>
          <w:b/>
          <w:bCs/>
          <w:color w:val="000000" w:themeColor="text1"/>
          <w:sz w:val="24"/>
        </w:rPr>
        <w:t>00</w:t>
      </w:r>
      <w:r>
        <w:rPr>
          <w:rFonts w:ascii="Palatino Linotype" w:hAnsi="Palatino Linotype"/>
          <w:b/>
          <w:bCs/>
          <w:color w:val="000000" w:themeColor="text1"/>
          <w:sz w:val="24"/>
        </w:rPr>
        <w:t>044</w:t>
      </w:r>
      <w:r w:rsidRPr="002729A7">
        <w:rPr>
          <w:rFonts w:ascii="Palatino Linotype" w:hAnsi="Palatino Linotype"/>
          <w:b/>
          <w:bCs/>
          <w:color w:val="000000" w:themeColor="text1"/>
          <w:sz w:val="24"/>
        </w:rPr>
        <w:t>/</w:t>
      </w:r>
      <w:r>
        <w:rPr>
          <w:rFonts w:ascii="Palatino Linotype" w:hAnsi="Palatino Linotype"/>
          <w:b/>
          <w:bCs/>
          <w:color w:val="000000" w:themeColor="text1"/>
          <w:sz w:val="24"/>
        </w:rPr>
        <w:t>SE</w:t>
      </w:r>
      <w:r w:rsidRPr="002729A7">
        <w:rPr>
          <w:rFonts w:ascii="Palatino Linotype" w:hAnsi="Palatino Linotype"/>
          <w:b/>
          <w:bCs/>
          <w:color w:val="000000" w:themeColor="text1"/>
          <w:sz w:val="24"/>
        </w:rPr>
        <w:t>/IP/2023</w:t>
      </w:r>
      <w:r w:rsidRPr="002729A7">
        <w:rPr>
          <w:rFonts w:ascii="Palatino Linotype" w:eastAsia="Calibri" w:hAnsi="Palatino Linotype" w:cs="Arial"/>
          <w:sz w:val="24"/>
        </w:rPr>
        <w:t>.</w:t>
      </w:r>
    </w:p>
    <w:p w14:paraId="03AA5C49" w14:textId="77777777" w:rsidR="002729A7" w:rsidRPr="002729A7" w:rsidRDefault="002729A7" w:rsidP="002729A7">
      <w:pPr>
        <w:tabs>
          <w:tab w:val="left" w:pos="993"/>
        </w:tabs>
        <w:spacing w:line="360" w:lineRule="auto"/>
        <w:ind w:right="567"/>
        <w:jc w:val="both"/>
        <w:rPr>
          <w:rFonts w:ascii="Palatino Linotype" w:eastAsia="Calibri" w:hAnsi="Palatino Linotype" w:cs="Arial"/>
          <w:sz w:val="24"/>
        </w:rPr>
      </w:pPr>
    </w:p>
    <w:p w14:paraId="39A2FD57" w14:textId="77777777" w:rsidR="002729A7" w:rsidRPr="002729A7" w:rsidRDefault="002729A7" w:rsidP="002729A7">
      <w:pPr>
        <w:tabs>
          <w:tab w:val="left" w:pos="8080"/>
        </w:tabs>
        <w:spacing w:line="360" w:lineRule="auto"/>
        <w:ind w:right="49"/>
        <w:contextualSpacing/>
        <w:jc w:val="both"/>
        <w:rPr>
          <w:rFonts w:ascii="Palatino Linotype" w:eastAsia="Palatino Linotype" w:hAnsi="Palatino Linotype" w:cs="Palatino Linotype"/>
          <w:b/>
          <w:sz w:val="24"/>
        </w:rPr>
      </w:pPr>
      <w:r w:rsidRPr="002729A7">
        <w:rPr>
          <w:rFonts w:ascii="Palatino Linotype" w:eastAsia="MS Mincho" w:hAnsi="Palatino Linotype"/>
          <w:b/>
          <w:color w:val="000000"/>
          <w:sz w:val="24"/>
        </w:rPr>
        <w:lastRenderedPageBreak/>
        <w:t>TERCERO.</w:t>
      </w:r>
      <w:r w:rsidRPr="002729A7">
        <w:rPr>
          <w:rFonts w:ascii="Palatino Linotype" w:eastAsia="MS Mincho" w:hAnsi="Palatino Linotype"/>
          <w:color w:val="000000"/>
          <w:sz w:val="24"/>
        </w:rPr>
        <w:t xml:space="preserve"> </w:t>
      </w:r>
      <w:bookmarkEnd w:id="22"/>
      <w:r w:rsidRPr="002729A7">
        <w:rPr>
          <w:rFonts w:ascii="Palatino Linotype" w:eastAsia="Palatino Linotype" w:hAnsi="Palatino Linotype" w:cs="Palatino Linotype"/>
          <w:b/>
          <w:sz w:val="24"/>
        </w:rPr>
        <w:t xml:space="preserve">Notifíquese, </w:t>
      </w:r>
      <w:r w:rsidRPr="002729A7">
        <w:rPr>
          <w:rFonts w:ascii="Palatino Linotype" w:eastAsia="Palatino Linotype" w:hAnsi="Palatino Linotype" w:cs="Palatino Linotype"/>
          <w:sz w:val="24"/>
        </w:rPr>
        <w:t xml:space="preserve">vía Sistema de Acceso a la Información Mexiquense (SAIMEX), la presente resolución a la Titular de la Unidad de Transparencia del </w:t>
      </w:r>
      <w:r w:rsidRPr="002729A7">
        <w:rPr>
          <w:rFonts w:ascii="Palatino Linotype" w:eastAsia="Palatino Linotype" w:hAnsi="Palatino Linotype" w:cs="Palatino Linotype"/>
          <w:b/>
          <w:sz w:val="24"/>
        </w:rPr>
        <w:t>SUJETO OBLIGADO.</w:t>
      </w:r>
    </w:p>
    <w:p w14:paraId="3CDDBB83" w14:textId="77777777" w:rsidR="002729A7" w:rsidRPr="002729A7" w:rsidRDefault="002729A7" w:rsidP="002729A7">
      <w:pPr>
        <w:tabs>
          <w:tab w:val="left" w:pos="8080"/>
        </w:tabs>
        <w:spacing w:line="360" w:lineRule="auto"/>
        <w:ind w:right="49"/>
        <w:contextualSpacing/>
        <w:jc w:val="both"/>
        <w:rPr>
          <w:rFonts w:ascii="Palatino Linotype" w:eastAsia="Palatino Linotype" w:hAnsi="Palatino Linotype" w:cs="Palatino Linotype"/>
          <w:b/>
          <w:sz w:val="24"/>
        </w:rPr>
      </w:pPr>
    </w:p>
    <w:p w14:paraId="216F6051" w14:textId="77777777" w:rsidR="002729A7" w:rsidRPr="002729A7" w:rsidRDefault="002729A7" w:rsidP="002729A7">
      <w:pPr>
        <w:shd w:val="clear" w:color="auto" w:fill="FFFFFF"/>
        <w:spacing w:line="360" w:lineRule="auto"/>
        <w:jc w:val="both"/>
        <w:rPr>
          <w:rFonts w:ascii="Palatino Linotype" w:hAnsi="Palatino Linotype"/>
          <w:sz w:val="24"/>
        </w:rPr>
      </w:pPr>
      <w:r w:rsidRPr="002729A7">
        <w:rPr>
          <w:rFonts w:ascii="Palatino Linotype" w:hAnsi="Palatino Linotype" w:cs="Arial"/>
          <w:b/>
          <w:sz w:val="24"/>
        </w:rPr>
        <w:t xml:space="preserve">CUARTO. </w:t>
      </w:r>
      <w:r w:rsidRPr="002729A7">
        <w:rPr>
          <w:rFonts w:ascii="Palatino Linotype" w:hAnsi="Palatino Linotype"/>
          <w:b/>
          <w:bCs/>
          <w:color w:val="222222"/>
          <w:sz w:val="24"/>
          <w:lang w:val="es-ES"/>
        </w:rPr>
        <w:t>Notifíquese al</w:t>
      </w:r>
      <w:r w:rsidRPr="002729A7">
        <w:rPr>
          <w:rFonts w:ascii="Palatino Linotype" w:hAnsi="Palatino Linotype"/>
          <w:b/>
          <w:sz w:val="24"/>
        </w:rPr>
        <w:t xml:space="preserve"> RECURRENTE</w:t>
      </w:r>
      <w:r w:rsidRPr="002729A7">
        <w:rPr>
          <w:rFonts w:ascii="Palatino Linotype" w:hAnsi="Palatino Linotype"/>
          <w:sz w:val="24"/>
        </w:rPr>
        <w:t xml:space="preserve"> la presente resolución, </w:t>
      </w:r>
      <w:r w:rsidRPr="002729A7">
        <w:rPr>
          <w:rFonts w:ascii="Palatino Linotype" w:eastAsia="Palatino Linotype" w:hAnsi="Palatino Linotype" w:cs="Palatino Linotype"/>
          <w:sz w:val="24"/>
        </w:rPr>
        <w:t>vía Sistema de Acceso a la Información Mexiquense (SAIMEX).</w:t>
      </w:r>
    </w:p>
    <w:p w14:paraId="48CEC117" w14:textId="77777777" w:rsidR="002729A7" w:rsidRPr="002729A7" w:rsidRDefault="002729A7" w:rsidP="002729A7">
      <w:pPr>
        <w:shd w:val="clear" w:color="auto" w:fill="FFFFFF"/>
        <w:spacing w:line="360" w:lineRule="auto"/>
        <w:jc w:val="both"/>
        <w:rPr>
          <w:rFonts w:ascii="Palatino Linotype" w:hAnsi="Palatino Linotype"/>
          <w:sz w:val="24"/>
        </w:rPr>
      </w:pPr>
    </w:p>
    <w:p w14:paraId="3ED27C00" w14:textId="77777777" w:rsidR="002729A7" w:rsidRPr="002729A7" w:rsidRDefault="002729A7" w:rsidP="002729A7">
      <w:pPr>
        <w:spacing w:line="360" w:lineRule="auto"/>
        <w:jc w:val="both"/>
        <w:rPr>
          <w:rFonts w:ascii="Palatino Linotype" w:eastAsia="MS Mincho" w:hAnsi="Palatino Linotype"/>
          <w:sz w:val="24"/>
          <w:lang w:val="es-ES"/>
        </w:rPr>
      </w:pPr>
      <w:r w:rsidRPr="002729A7">
        <w:rPr>
          <w:rFonts w:ascii="Palatino Linotype" w:eastAsia="MS Mincho" w:hAnsi="Palatino Linotype"/>
          <w:b/>
          <w:sz w:val="24"/>
        </w:rPr>
        <w:t>QUINTO.</w:t>
      </w:r>
      <w:r w:rsidRPr="002729A7">
        <w:rPr>
          <w:rFonts w:ascii="Palatino Linotype" w:eastAsia="MS Mincho" w:hAnsi="Palatino Linotype"/>
          <w:sz w:val="24"/>
        </w:rPr>
        <w:t xml:space="preserve"> </w:t>
      </w:r>
      <w:r w:rsidRPr="002729A7">
        <w:rPr>
          <w:rFonts w:ascii="Palatino Linotype" w:eastAsia="MS Mincho" w:hAnsi="Palatino Linotype"/>
          <w:sz w:val="24"/>
          <w:lang w:val="es-ES"/>
        </w:rPr>
        <w:t xml:space="preserve">Se hace del conocimiento del </w:t>
      </w:r>
      <w:r w:rsidRPr="002729A7">
        <w:rPr>
          <w:rFonts w:ascii="Palatino Linotype" w:eastAsia="MS Mincho" w:hAnsi="Palatino Linotype"/>
          <w:b/>
          <w:sz w:val="24"/>
          <w:lang w:val="es-ES"/>
        </w:rPr>
        <w:t>RECURRENTE</w:t>
      </w:r>
      <w:r w:rsidRPr="002729A7">
        <w:rPr>
          <w:rFonts w:ascii="Palatino Linotype" w:eastAsia="MS Mincho" w:hAnsi="Palatino Linotype"/>
          <w:sz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729A7">
        <w:rPr>
          <w:rFonts w:ascii="Palatino Linotype" w:eastAsia="MS Mincho" w:hAnsi="Palatino Linotype"/>
          <w:bCs/>
          <w:sz w:val="24"/>
          <w:lang w:val="es-ES"/>
        </w:rPr>
        <w:t>vía juicio de amparo</w:t>
      </w:r>
      <w:r w:rsidRPr="002729A7">
        <w:rPr>
          <w:rFonts w:ascii="Palatino Linotype" w:eastAsia="MS Mincho" w:hAnsi="Palatino Linotype"/>
          <w:sz w:val="24"/>
          <w:lang w:val="es-ES"/>
        </w:rPr>
        <w:t xml:space="preserve"> en los términos de las leyes aplicables.</w:t>
      </w:r>
    </w:p>
    <w:p w14:paraId="60956D18" w14:textId="77777777" w:rsidR="002729A7" w:rsidRDefault="002729A7" w:rsidP="00946F7F">
      <w:pPr>
        <w:spacing w:line="360" w:lineRule="auto"/>
        <w:jc w:val="both"/>
        <w:rPr>
          <w:rFonts w:ascii="Palatino Linotype" w:hAnsi="Palatino Linotype" w:cs="Arial"/>
          <w:b/>
          <w:sz w:val="24"/>
          <w:szCs w:val="24"/>
        </w:rPr>
      </w:pPr>
    </w:p>
    <w:p w14:paraId="4BB86844" w14:textId="77777777" w:rsidR="002D11FC" w:rsidRPr="002D11FC" w:rsidRDefault="002D11FC" w:rsidP="002D11FC">
      <w:pPr>
        <w:spacing w:before="240" w:after="240" w:line="360" w:lineRule="auto"/>
        <w:ind w:firstLine="1"/>
        <w:jc w:val="both"/>
        <w:rPr>
          <w:rFonts w:ascii="Palatino Linotype" w:hAnsi="Palatino Linotype"/>
          <w:smallCaps/>
        </w:rPr>
      </w:pPr>
      <w:bookmarkStart w:id="23" w:name="_Hlk129792997"/>
      <w:r w:rsidRPr="002D11FC">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w:t>
      </w:r>
      <w:r w:rsidRPr="002D11FC">
        <w:rPr>
          <w:rStyle w:val="Referenciasutil"/>
          <w:rFonts w:ascii="Palatino Linotype" w:hAnsi="Palatino Linotype"/>
          <w:color w:val="auto"/>
          <w:sz w:val="24"/>
          <w:szCs w:val="24"/>
        </w:rPr>
        <w:t>DIECISÉIS (16)</w:t>
      </w:r>
      <w:r w:rsidRPr="002D11FC">
        <w:rPr>
          <w:rStyle w:val="Referenciasutil"/>
          <w:rFonts w:ascii="Palatino Linotype" w:hAnsi="Palatino Linotype"/>
          <w:color w:val="auto"/>
          <w:sz w:val="24"/>
        </w:rPr>
        <w:t xml:space="preserve"> DE AGOSTO DE DOS MIL </w:t>
      </w:r>
      <w:r w:rsidRPr="002D11FC">
        <w:rPr>
          <w:rStyle w:val="Referenciasutil"/>
          <w:rFonts w:ascii="Palatino Linotype" w:hAnsi="Palatino Linotype"/>
          <w:color w:val="auto"/>
          <w:sz w:val="24"/>
        </w:rPr>
        <w:lastRenderedPageBreak/>
        <w:t xml:space="preserve">VEINTITRÉS, ANTE EL SECRETARIO TÉCNICO DEL PLENO ALEXIS TAPIA RAMÍREZ. </w:t>
      </w:r>
      <w:bookmarkEnd w:id="23"/>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8D1AD" w14:textId="77777777" w:rsidR="008C75BD" w:rsidRDefault="008C75BD">
      <w:r>
        <w:separator/>
      </w:r>
    </w:p>
  </w:endnote>
  <w:endnote w:type="continuationSeparator" w:id="0">
    <w:p w14:paraId="20CD651A" w14:textId="77777777" w:rsidR="008C75BD" w:rsidRDefault="008C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16F69" w:rsidRDefault="00616F69">
            <w:pPr>
              <w:pStyle w:val="Piedepgina"/>
              <w:jc w:val="right"/>
            </w:pPr>
          </w:p>
          <w:p w14:paraId="1F7A191C" w14:textId="2A69F491" w:rsidR="00616F69" w:rsidRDefault="00616F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7494">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7494">
              <w:rPr>
                <w:b/>
                <w:bCs/>
                <w:noProof/>
              </w:rPr>
              <w:t>35</w:t>
            </w:r>
            <w:r>
              <w:rPr>
                <w:b/>
                <w:bCs/>
                <w:sz w:val="24"/>
                <w:szCs w:val="24"/>
              </w:rPr>
              <w:fldChar w:fldCharType="end"/>
            </w:r>
          </w:p>
        </w:sdtContent>
      </w:sdt>
    </w:sdtContent>
  </w:sdt>
  <w:p w14:paraId="2A221972" w14:textId="77777777" w:rsidR="00616F69" w:rsidRDefault="00616F69">
    <w:pPr>
      <w:pStyle w:val="Piedepgina"/>
    </w:pPr>
  </w:p>
  <w:p w14:paraId="1D6FF208" w14:textId="77777777" w:rsidR="00616F69" w:rsidRDefault="00616F69"/>
  <w:p w14:paraId="70055CD7" w14:textId="77777777" w:rsidR="00616F69" w:rsidRDefault="00616F69"/>
  <w:p w14:paraId="5452645F" w14:textId="77777777" w:rsidR="00616F69" w:rsidRDefault="00616F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16F69" w:rsidRDefault="00616F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749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7494">
              <w:rPr>
                <w:b/>
                <w:bCs/>
                <w:noProof/>
              </w:rPr>
              <w:t>35</w:t>
            </w:r>
            <w:r>
              <w:rPr>
                <w:b/>
                <w:bCs/>
                <w:sz w:val="24"/>
                <w:szCs w:val="24"/>
              </w:rPr>
              <w:fldChar w:fldCharType="end"/>
            </w:r>
          </w:p>
        </w:sdtContent>
      </w:sdt>
    </w:sdtContent>
  </w:sdt>
  <w:p w14:paraId="2D12AEB2" w14:textId="77777777" w:rsidR="00616F69" w:rsidRDefault="00616F69">
    <w:pPr>
      <w:pStyle w:val="Piedepgina"/>
    </w:pPr>
  </w:p>
  <w:p w14:paraId="54227169" w14:textId="77777777" w:rsidR="00616F69" w:rsidRDefault="00616F69"/>
  <w:p w14:paraId="7DE40FB1" w14:textId="77777777" w:rsidR="00616F69" w:rsidRDefault="00616F69"/>
  <w:p w14:paraId="33755E87" w14:textId="77777777" w:rsidR="00616F69" w:rsidRDefault="00616F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BA423" w14:textId="77777777" w:rsidR="008C75BD" w:rsidRDefault="008C75BD">
      <w:r>
        <w:separator/>
      </w:r>
    </w:p>
  </w:footnote>
  <w:footnote w:type="continuationSeparator" w:id="0">
    <w:p w14:paraId="4244109A" w14:textId="77777777" w:rsidR="008C75BD" w:rsidRDefault="008C75BD">
      <w:r>
        <w:continuationSeparator/>
      </w:r>
    </w:p>
  </w:footnote>
  <w:footnote w:id="1">
    <w:p w14:paraId="625BCC19" w14:textId="77777777" w:rsidR="00616F69" w:rsidRDefault="00616F69" w:rsidP="00030C87">
      <w:pPr>
        <w:pStyle w:val="Textonotapie"/>
      </w:pPr>
      <w:r>
        <w:rPr>
          <w:rStyle w:val="Refdenotaalpie"/>
        </w:rPr>
        <w:footnoteRef/>
      </w:r>
      <w:r>
        <w:t xml:space="preserve"> Convención Americana sobre Derechos Humanos. Artículo 13.</w:t>
      </w:r>
    </w:p>
  </w:footnote>
  <w:footnote w:id="2">
    <w:p w14:paraId="76B1CB8C" w14:textId="77777777" w:rsidR="00616F69" w:rsidRDefault="00616F69"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616F69" w:rsidRDefault="00616F6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616F69" w:rsidRDefault="00616F69" w:rsidP="00030C87">
      <w:pPr>
        <w:pStyle w:val="Textonotapie"/>
      </w:pPr>
      <w:r>
        <w:rPr>
          <w:rStyle w:val="Refdenotaalpie"/>
        </w:rPr>
        <w:footnoteRef/>
      </w:r>
      <w:r>
        <w:t xml:space="preserve"> Ibídem. Parr. 87.</w:t>
      </w:r>
    </w:p>
  </w:footnote>
  <w:footnote w:id="5">
    <w:p w14:paraId="0F88C173" w14:textId="77777777" w:rsidR="00616F69" w:rsidRDefault="00616F6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16F69" w:rsidRDefault="00616F69" w:rsidP="00030C87">
      <w:pPr>
        <w:pStyle w:val="Textonotapie"/>
      </w:pPr>
      <w:r>
        <w:t>II. Eficacia: Obligación del Instituto para tutelar, de manera efectiva, el derecho de acceso a la información;</w:t>
      </w:r>
    </w:p>
    <w:p w14:paraId="0DC8B13D" w14:textId="77777777" w:rsidR="00616F69" w:rsidRDefault="00616F69" w:rsidP="00030C87">
      <w:pPr>
        <w:pStyle w:val="Textonotapie"/>
      </w:pPr>
      <w:r>
        <w:t xml:space="preserve">… </w:t>
      </w:r>
    </w:p>
  </w:footnote>
  <w:footnote w:id="6">
    <w:p w14:paraId="08716372" w14:textId="77777777" w:rsidR="00916407" w:rsidRDefault="00916407" w:rsidP="00916407">
      <w:pPr>
        <w:pStyle w:val="Textonotapie"/>
      </w:pPr>
      <w:r>
        <w:rPr>
          <w:rStyle w:val="Refdenotaalpie"/>
        </w:rPr>
        <w:footnoteRef/>
      </w:r>
      <w:r>
        <w:t xml:space="preserve"> Artículo 150. Ley de Transparencia y Acceso a la Información Pública del Estado de México y Municipios.</w:t>
      </w:r>
    </w:p>
    <w:p w14:paraId="0100AF69" w14:textId="77777777" w:rsidR="00916407" w:rsidRDefault="00916407" w:rsidP="00916407">
      <w:pPr>
        <w:pStyle w:val="Textonotapie"/>
      </w:pPr>
      <w:r>
        <w:t>Artículo 151. Ibídem.</w:t>
      </w:r>
    </w:p>
  </w:footnote>
  <w:footnote w:id="7">
    <w:p w14:paraId="1255FBF4" w14:textId="77777777" w:rsidR="00916407" w:rsidRDefault="00916407" w:rsidP="00916407">
      <w:pPr>
        <w:pStyle w:val="Textonotapie"/>
      </w:pPr>
      <w:r>
        <w:rPr>
          <w:rStyle w:val="Refdenotaalpie"/>
        </w:rPr>
        <w:footnoteRef/>
      </w:r>
      <w:r>
        <w:t xml:space="preserve"> Fracción IV. Artículo 53. Ibídem.</w:t>
      </w:r>
    </w:p>
  </w:footnote>
  <w:footnote w:id="8">
    <w:p w14:paraId="448170FF" w14:textId="77777777" w:rsidR="002729A7" w:rsidRPr="00952F10" w:rsidRDefault="002729A7" w:rsidP="002729A7">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4D8C08D" w14:textId="77777777" w:rsidR="002729A7" w:rsidRDefault="002729A7" w:rsidP="002729A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16F69" w:rsidRDefault="008C75B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16F69" w:rsidRDefault="00616F69"/>
  <w:p w14:paraId="77B719CE" w14:textId="77777777" w:rsidR="00616F69" w:rsidRDefault="00616F69"/>
  <w:p w14:paraId="50A3AAAA" w14:textId="77777777" w:rsidR="00616F69" w:rsidRDefault="00616F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16F69" w14:paraId="6255E3A4" w14:textId="77777777" w:rsidTr="00814079">
      <w:trPr>
        <w:trHeight w:val="1435"/>
      </w:trPr>
      <w:tc>
        <w:tcPr>
          <w:tcW w:w="1843" w:type="dxa"/>
          <w:shd w:val="clear" w:color="auto" w:fill="auto"/>
        </w:tcPr>
        <w:p w14:paraId="3E05202F" w14:textId="4A7C9DF8" w:rsidR="00616F69" w:rsidRDefault="00616F6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16F69" w:rsidRDefault="00616F69"/>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16F69" w14:paraId="727F90BF" w14:textId="77777777" w:rsidTr="007441D8">
            <w:trPr>
              <w:trHeight w:val="338"/>
            </w:trPr>
            <w:tc>
              <w:tcPr>
                <w:tcW w:w="2551" w:type="dxa"/>
              </w:tcPr>
              <w:p w14:paraId="23087CD5" w14:textId="77777777" w:rsidR="00616F69" w:rsidRDefault="00616F69">
                <w:pPr>
                  <w:tabs>
                    <w:tab w:val="right" w:pos="8838"/>
                  </w:tabs>
                  <w:ind w:right="-105"/>
                  <w:rPr>
                    <w:rFonts w:ascii="Palatino Linotype" w:eastAsia="Calibri" w:hAnsi="Palatino Linotype" w:cs="Tahoma"/>
                    <w:b/>
                    <w:sz w:val="22"/>
                    <w:szCs w:val="22"/>
                    <w:lang w:eastAsia="en-US"/>
                  </w:rPr>
                </w:pPr>
              </w:p>
              <w:p w14:paraId="410A3741" w14:textId="535C9D39" w:rsidR="00616F69" w:rsidRDefault="00616F6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616F69" w:rsidRDefault="00616F69" w:rsidP="00427B6E">
                <w:pPr>
                  <w:tabs>
                    <w:tab w:val="right" w:pos="8838"/>
                  </w:tabs>
                  <w:ind w:right="-105" w:hanging="101"/>
                  <w:jc w:val="both"/>
                  <w:rPr>
                    <w:rFonts w:ascii="Palatino Linotype" w:eastAsia="Calibri" w:hAnsi="Palatino Linotype" w:cs="Tahoma"/>
                    <w:bCs/>
                    <w:sz w:val="22"/>
                    <w:szCs w:val="22"/>
                    <w:lang w:eastAsia="en-US"/>
                  </w:rPr>
                </w:pPr>
              </w:p>
              <w:p w14:paraId="3FF69A05" w14:textId="38ACFBF7" w:rsidR="00616F69" w:rsidRDefault="00616F69"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00668/INFOEM/IP/RR/2023</w:t>
                </w:r>
              </w:p>
            </w:tc>
          </w:tr>
          <w:tr w:rsidR="00616F69" w14:paraId="1389436A" w14:textId="128385F2" w:rsidTr="007441D8">
            <w:trPr>
              <w:trHeight w:val="283"/>
            </w:trPr>
            <w:tc>
              <w:tcPr>
                <w:tcW w:w="2551" w:type="dxa"/>
              </w:tcPr>
              <w:p w14:paraId="22E0F4E9" w14:textId="77777777" w:rsidR="00616F69" w:rsidRDefault="00616F69">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2977" w:type="dxa"/>
              </w:tcPr>
              <w:p w14:paraId="2B205C7F" w14:textId="4FF2DBEA" w:rsidR="00616F69" w:rsidRPr="00964EAA" w:rsidRDefault="00616F69" w:rsidP="007451C1">
                <w:pPr>
                  <w:tabs>
                    <w:tab w:val="left" w:pos="2834"/>
                    <w:tab w:val="right" w:pos="8838"/>
                  </w:tabs>
                  <w:ind w:left="-113" w:right="-107"/>
                  <w:jc w:val="both"/>
                  <w:rPr>
                    <w:rFonts w:ascii="Palatino Linotype" w:eastAsia="Calibri" w:hAnsi="Palatino Linotype" w:cs="Tahoma"/>
                    <w:sz w:val="22"/>
                    <w:szCs w:val="22"/>
                    <w:lang w:eastAsia="en-US"/>
                  </w:rPr>
                </w:pPr>
                <w:r w:rsidRPr="00616F69">
                  <w:rPr>
                    <w:rFonts w:ascii="Palatino Linotype" w:eastAsia="Calibri" w:hAnsi="Palatino Linotype" w:cs="Arial"/>
                    <w:b/>
                    <w:bCs/>
                    <w:sz w:val="24"/>
                  </w:rPr>
                  <w:t>Secretaría de Educación</w:t>
                </w:r>
              </w:p>
            </w:tc>
          </w:tr>
          <w:bookmarkEnd w:id="24"/>
          <w:tr w:rsidR="00616F69" w14:paraId="28CCE4E5" w14:textId="77777777" w:rsidTr="007441D8">
            <w:trPr>
              <w:trHeight w:val="283"/>
            </w:trPr>
            <w:tc>
              <w:tcPr>
                <w:tcW w:w="2551" w:type="dxa"/>
              </w:tcPr>
              <w:p w14:paraId="13EBF3BB" w14:textId="6E4ECE4B" w:rsidR="00616F69" w:rsidRDefault="00616F6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16F69" w:rsidRDefault="00616F6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16F69" w:rsidRDefault="00616F69">
          <w:pPr>
            <w:tabs>
              <w:tab w:val="right" w:pos="8838"/>
            </w:tabs>
            <w:ind w:left="-28"/>
            <w:jc w:val="both"/>
            <w:rPr>
              <w:rFonts w:ascii="Arial" w:eastAsia="Calibri" w:hAnsi="Arial" w:cs="Arial"/>
              <w:b/>
              <w:sz w:val="22"/>
              <w:szCs w:val="22"/>
              <w:lang w:eastAsia="en-US"/>
            </w:rPr>
          </w:pPr>
        </w:p>
      </w:tc>
    </w:tr>
  </w:tbl>
  <w:p w14:paraId="07EF2D29" w14:textId="1620A8B4" w:rsidR="00616F69" w:rsidRDefault="008C75B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16F69" w:rsidRDefault="00616F69"/>
  <w:p w14:paraId="104386EF" w14:textId="77777777" w:rsidR="00616F69" w:rsidRDefault="00616F69"/>
  <w:p w14:paraId="60A3E393" w14:textId="77777777" w:rsidR="00616F69" w:rsidRDefault="00616F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16F69" w14:paraId="61517A1D" w14:textId="77777777" w:rsidTr="003A6126">
      <w:trPr>
        <w:trHeight w:val="1435"/>
      </w:trPr>
      <w:tc>
        <w:tcPr>
          <w:tcW w:w="1560" w:type="dxa"/>
          <w:shd w:val="clear" w:color="auto" w:fill="auto"/>
        </w:tcPr>
        <w:p w14:paraId="4B74E846" w14:textId="1E0D62B9" w:rsidR="00616F69" w:rsidRDefault="00616F6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16F69" w14:paraId="7F59E1EF" w14:textId="77777777" w:rsidTr="007441D8">
            <w:trPr>
              <w:trHeight w:val="144"/>
            </w:trPr>
            <w:tc>
              <w:tcPr>
                <w:tcW w:w="2444" w:type="dxa"/>
              </w:tcPr>
              <w:p w14:paraId="5EFF942E" w14:textId="77777777" w:rsidR="00616F69" w:rsidRDefault="00616F69"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084" w:type="dxa"/>
              </w:tcPr>
              <w:p w14:paraId="0DE47EE2" w14:textId="5CE4B825" w:rsidR="00616F69" w:rsidRPr="002B2042" w:rsidRDefault="00616F69" w:rsidP="00616F69">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00668/INFOEM/IP/RR/2023</w:t>
                </w:r>
                <w:r w:rsidRPr="00B13121">
                  <w:rPr>
                    <w:rFonts w:ascii="Palatino Linotype" w:eastAsia="Calibri" w:hAnsi="Palatino Linotype" w:cs="Tahoma"/>
                    <w:lang w:eastAsia="en-US"/>
                  </w:rPr>
                  <w:t xml:space="preserve"> </w:t>
                </w:r>
              </w:p>
            </w:tc>
            <w:tc>
              <w:tcPr>
                <w:tcW w:w="3402" w:type="dxa"/>
              </w:tcPr>
              <w:p w14:paraId="11E4533C" w14:textId="3B21362A" w:rsidR="00616F69" w:rsidRDefault="00616F69">
                <w:pPr>
                  <w:tabs>
                    <w:tab w:val="right" w:pos="8838"/>
                  </w:tabs>
                  <w:ind w:left="-74" w:right="-105"/>
                  <w:jc w:val="both"/>
                  <w:rPr>
                    <w:rFonts w:ascii="Palatino Linotype" w:eastAsia="Calibri" w:hAnsi="Palatino Linotype" w:cs="Tahoma"/>
                    <w:bCs/>
                    <w:sz w:val="22"/>
                    <w:szCs w:val="22"/>
                    <w:lang w:eastAsia="en-US"/>
                  </w:rPr>
                </w:pPr>
              </w:p>
            </w:tc>
          </w:tr>
          <w:tr w:rsidR="00616F69" w14:paraId="3FC4FA7D" w14:textId="77777777" w:rsidTr="007441D8">
            <w:trPr>
              <w:trHeight w:val="144"/>
            </w:trPr>
            <w:tc>
              <w:tcPr>
                <w:tcW w:w="2444" w:type="dxa"/>
              </w:tcPr>
              <w:p w14:paraId="363D966B" w14:textId="77777777" w:rsidR="00616F69" w:rsidRDefault="00616F69"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084" w:type="dxa"/>
              </w:tcPr>
              <w:p w14:paraId="73C065CD" w14:textId="61DB2AAB" w:rsidR="00616F69" w:rsidRPr="000A7E5D" w:rsidRDefault="00616F69"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616F69" w:rsidRDefault="00616F69"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616F69" w14:paraId="4D832A43" w14:textId="77777777" w:rsidTr="007441D8">
            <w:trPr>
              <w:trHeight w:val="283"/>
            </w:trPr>
            <w:tc>
              <w:tcPr>
                <w:tcW w:w="2444" w:type="dxa"/>
              </w:tcPr>
              <w:p w14:paraId="02CA5CB0" w14:textId="77777777" w:rsidR="00616F69" w:rsidRDefault="00616F6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2C97D974" w:rsidR="00616F69" w:rsidRPr="00396CF5" w:rsidRDefault="00616F69" w:rsidP="00C56D1A">
                <w:pPr>
                  <w:tabs>
                    <w:tab w:val="left" w:pos="2834"/>
                    <w:tab w:val="right" w:pos="8838"/>
                  </w:tabs>
                  <w:ind w:left="-3" w:right="-105"/>
                  <w:jc w:val="both"/>
                  <w:rPr>
                    <w:rFonts w:ascii="Palatino Linotype" w:eastAsia="Calibri" w:hAnsi="Palatino Linotype" w:cs="Tahoma"/>
                    <w:sz w:val="22"/>
                    <w:szCs w:val="22"/>
                    <w:lang w:eastAsia="en-US"/>
                  </w:rPr>
                </w:pPr>
                <w:r w:rsidRPr="00616F69">
                  <w:rPr>
                    <w:rFonts w:ascii="Palatino Linotype" w:eastAsia="Calibri" w:hAnsi="Palatino Linotype" w:cs="Arial"/>
                    <w:b/>
                    <w:bCs/>
                    <w:sz w:val="24"/>
                  </w:rPr>
                  <w:t>Secretaría de Educación</w:t>
                </w:r>
              </w:p>
            </w:tc>
            <w:tc>
              <w:tcPr>
                <w:tcW w:w="3402" w:type="dxa"/>
              </w:tcPr>
              <w:p w14:paraId="00F18B8C" w14:textId="77777777" w:rsidR="00616F69" w:rsidRDefault="00616F69">
                <w:pPr>
                  <w:tabs>
                    <w:tab w:val="left" w:pos="2834"/>
                    <w:tab w:val="right" w:pos="8838"/>
                  </w:tabs>
                  <w:ind w:left="-74" w:right="-105"/>
                  <w:jc w:val="both"/>
                  <w:rPr>
                    <w:rFonts w:ascii="Palatino Linotype" w:eastAsia="Calibri" w:hAnsi="Palatino Linotype" w:cs="Tahoma"/>
                    <w:sz w:val="22"/>
                    <w:szCs w:val="22"/>
                    <w:lang w:eastAsia="en-US"/>
                  </w:rPr>
                </w:pPr>
              </w:p>
            </w:tc>
          </w:tr>
          <w:tr w:rsidR="00616F69" w14:paraId="7BC74D7A" w14:textId="77777777" w:rsidTr="007441D8">
            <w:trPr>
              <w:trHeight w:val="283"/>
            </w:trPr>
            <w:tc>
              <w:tcPr>
                <w:tcW w:w="2444" w:type="dxa"/>
              </w:tcPr>
              <w:p w14:paraId="3BF93338" w14:textId="01E84F2D" w:rsidR="00616F69" w:rsidRDefault="00616F6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616F69" w:rsidRPr="003037E1" w:rsidRDefault="00616F6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16F69" w:rsidRDefault="00616F6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16F69" w:rsidRDefault="00616F69">
          <w:pPr>
            <w:tabs>
              <w:tab w:val="right" w:pos="8838"/>
            </w:tabs>
            <w:ind w:left="-28"/>
            <w:jc w:val="both"/>
            <w:rPr>
              <w:rFonts w:ascii="Arial" w:eastAsia="Calibri" w:hAnsi="Arial" w:cs="Arial"/>
              <w:b/>
              <w:sz w:val="22"/>
              <w:szCs w:val="22"/>
              <w:lang w:eastAsia="en-US"/>
            </w:rPr>
          </w:pPr>
        </w:p>
      </w:tc>
    </w:tr>
  </w:tbl>
  <w:p w14:paraId="5F654A99" w14:textId="6CB7D4AE" w:rsidR="00616F69" w:rsidRDefault="008C75B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16F69" w:rsidRDefault="00616F69"/>
  <w:p w14:paraId="69AC6122" w14:textId="77777777" w:rsidR="00616F69" w:rsidRDefault="00616F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835AFC"/>
    <w:multiLevelType w:val="hybridMultilevel"/>
    <w:tmpl w:val="7C843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
  </w:num>
  <w:num w:numId="7">
    <w:abstractNumId w:val="3"/>
  </w:num>
  <w:num w:numId="8">
    <w:abstractNumId w:val="30"/>
  </w:num>
  <w:num w:numId="9">
    <w:abstractNumId w:val="35"/>
  </w:num>
  <w:num w:numId="10">
    <w:abstractNumId w:val="29"/>
  </w:num>
  <w:num w:numId="11">
    <w:abstractNumId w:val="4"/>
  </w:num>
  <w:num w:numId="12">
    <w:abstractNumId w:val="18"/>
  </w:num>
  <w:num w:numId="13">
    <w:abstractNumId w:val="37"/>
  </w:num>
  <w:num w:numId="14">
    <w:abstractNumId w:val="2"/>
  </w:num>
  <w:num w:numId="15">
    <w:abstractNumId w:val="21"/>
  </w:num>
  <w:num w:numId="16">
    <w:abstractNumId w:val="19"/>
  </w:num>
  <w:num w:numId="17">
    <w:abstractNumId w:val="26"/>
  </w:num>
  <w:num w:numId="18">
    <w:abstractNumId w:val="25"/>
  </w:num>
  <w:num w:numId="19">
    <w:abstractNumId w:val="20"/>
  </w:num>
  <w:num w:numId="20">
    <w:abstractNumId w:val="9"/>
  </w:num>
  <w:num w:numId="21">
    <w:abstractNumId w:val="13"/>
  </w:num>
  <w:num w:numId="22">
    <w:abstractNumId w:val="36"/>
  </w:num>
  <w:num w:numId="23">
    <w:abstractNumId w:val="23"/>
  </w:num>
  <w:num w:numId="24">
    <w:abstractNumId w:val="27"/>
  </w:num>
  <w:num w:numId="25">
    <w:abstractNumId w:val="34"/>
  </w:num>
  <w:num w:numId="26">
    <w:abstractNumId w:val="31"/>
  </w:num>
  <w:num w:numId="27">
    <w:abstractNumId w:val="38"/>
  </w:num>
  <w:num w:numId="28">
    <w:abstractNumId w:val="28"/>
  </w:num>
  <w:num w:numId="29">
    <w:abstractNumId w:val="7"/>
  </w:num>
  <w:num w:numId="30">
    <w:abstractNumId w:val="8"/>
  </w:num>
  <w:num w:numId="31">
    <w:abstractNumId w:val="24"/>
  </w:num>
  <w:num w:numId="32">
    <w:abstractNumId w:val="14"/>
  </w:num>
  <w:num w:numId="33">
    <w:abstractNumId w:val="16"/>
  </w:num>
  <w:num w:numId="34">
    <w:abstractNumId w:val="15"/>
  </w:num>
  <w:num w:numId="35">
    <w:abstractNumId w:val="32"/>
  </w:num>
  <w:num w:numId="36">
    <w:abstractNumId w:val="10"/>
  </w:num>
  <w:num w:numId="37">
    <w:abstractNumId w:val="17"/>
  </w:num>
  <w:num w:numId="38">
    <w:abstractNumId w:val="22"/>
  </w:num>
  <w:num w:numId="39">
    <w:abstractNumId w:val="5"/>
  </w:num>
  <w:num w:numId="40">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5CCB"/>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31B"/>
    <w:rsid w:val="00183D24"/>
    <w:rsid w:val="00184C8A"/>
    <w:rsid w:val="001851A6"/>
    <w:rsid w:val="001851E3"/>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2A"/>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29A7"/>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1FC"/>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6F69"/>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0CEE"/>
    <w:rsid w:val="007513F0"/>
    <w:rsid w:val="007515BC"/>
    <w:rsid w:val="00752606"/>
    <w:rsid w:val="0075402E"/>
    <w:rsid w:val="00756B83"/>
    <w:rsid w:val="00756D3D"/>
    <w:rsid w:val="007573B2"/>
    <w:rsid w:val="007574BB"/>
    <w:rsid w:val="0075764C"/>
    <w:rsid w:val="00757897"/>
    <w:rsid w:val="007616E5"/>
    <w:rsid w:val="0076204C"/>
    <w:rsid w:val="00762198"/>
    <w:rsid w:val="007626AD"/>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3B8C"/>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C75BD"/>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407"/>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3CE"/>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3DE5"/>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494"/>
    <w:rsid w:val="00ED76D1"/>
    <w:rsid w:val="00ED7A42"/>
    <w:rsid w:val="00EE0395"/>
    <w:rsid w:val="00EE1D80"/>
    <w:rsid w:val="00EE1EE0"/>
    <w:rsid w:val="00EE2BFB"/>
    <w:rsid w:val="00EE2EEA"/>
    <w:rsid w:val="00EE5182"/>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5EBB"/>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023"/>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2D11F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0941586">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24003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8806396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1677924">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4916118">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edu.edomex.gob.mx/sis/catalogoc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3EF4C-C3B0-43DA-B348-19FBC4EC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7302</Words>
  <Characters>40165</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3</cp:revision>
  <cp:lastPrinted>2021-08-18T17:12:00Z</cp:lastPrinted>
  <dcterms:created xsi:type="dcterms:W3CDTF">2023-08-15T23:15:00Z</dcterms:created>
  <dcterms:modified xsi:type="dcterms:W3CDTF">2023-08-15T23:27:00Z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