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835D4" w14:textId="77777777" w:rsidR="0066151C" w:rsidRPr="00800585" w:rsidRDefault="00800585">
      <w:pPr>
        <w:spacing w:before="240"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trece de septiembre de dos mil veintitrés.</w:t>
      </w:r>
    </w:p>
    <w:p w14:paraId="4BD5E1A7" w14:textId="77777777" w:rsidR="0066151C" w:rsidRPr="00800585" w:rsidRDefault="0066151C">
      <w:pPr>
        <w:rPr>
          <w:rFonts w:ascii="Palatino Linotype" w:eastAsia="Palatino Linotype" w:hAnsi="Palatino Linotype" w:cs="Palatino Linotype"/>
        </w:rPr>
      </w:pPr>
    </w:p>
    <w:p w14:paraId="673EA320" w14:textId="7A90CDB0" w:rsidR="0066151C" w:rsidRPr="00800585" w:rsidRDefault="00800585">
      <w:pPr>
        <w:spacing w:after="0" w:line="360" w:lineRule="auto"/>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b/>
          <w:sz w:val="24"/>
          <w:szCs w:val="24"/>
        </w:rPr>
        <w:t xml:space="preserve">Visto </w:t>
      </w:r>
      <w:r w:rsidRPr="00800585">
        <w:rPr>
          <w:rFonts w:ascii="Palatino Linotype" w:eastAsia="Palatino Linotype" w:hAnsi="Palatino Linotype" w:cs="Palatino Linotype"/>
          <w:sz w:val="24"/>
          <w:szCs w:val="24"/>
        </w:rPr>
        <w:t xml:space="preserve">el expediente relativo al recurso de revisión </w:t>
      </w:r>
      <w:r w:rsidRPr="00800585">
        <w:rPr>
          <w:rFonts w:ascii="Palatino Linotype" w:eastAsia="Palatino Linotype" w:hAnsi="Palatino Linotype" w:cs="Palatino Linotype"/>
          <w:b/>
          <w:sz w:val="24"/>
          <w:szCs w:val="24"/>
        </w:rPr>
        <w:t>01009/INFOEM/IP/RR/2023</w:t>
      </w:r>
      <w:r w:rsidRPr="00800585">
        <w:rPr>
          <w:rFonts w:ascii="Palatino Linotype" w:eastAsia="Palatino Linotype" w:hAnsi="Palatino Linotype" w:cs="Palatino Linotype"/>
          <w:sz w:val="24"/>
          <w:szCs w:val="24"/>
        </w:rPr>
        <w:t xml:space="preserve">, interpuesto por </w:t>
      </w:r>
      <w:r w:rsidR="00B70E89">
        <w:rPr>
          <w:rFonts w:ascii="Palatino Linotype" w:eastAsia="Palatino Linotype" w:hAnsi="Palatino Linotype" w:cs="Palatino Linotype"/>
          <w:b/>
          <w:sz w:val="24"/>
          <w:szCs w:val="24"/>
        </w:rPr>
        <w:t>XXXXX XXXX XXXXX XXX</w:t>
      </w: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 xml:space="preserve">a quien en lo sucesivo se le denominara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xml:space="preserve">, en contra de la respuesta a la solicitud de información con número de folio </w:t>
      </w:r>
      <w:r w:rsidRPr="00800585">
        <w:rPr>
          <w:rFonts w:ascii="Palatino Linotype" w:eastAsia="Palatino Linotype" w:hAnsi="Palatino Linotype" w:cs="Palatino Linotype"/>
          <w:b/>
          <w:sz w:val="24"/>
          <w:szCs w:val="24"/>
        </w:rPr>
        <w:t>00102/VACHASO/IP/2023</w:t>
      </w:r>
      <w:r w:rsidRPr="00800585">
        <w:rPr>
          <w:rFonts w:ascii="Palatino Linotype" w:eastAsia="Palatino Linotype" w:hAnsi="Palatino Linotype" w:cs="Palatino Linotype"/>
          <w:sz w:val="24"/>
          <w:szCs w:val="24"/>
        </w:rPr>
        <w:t xml:space="preserve">, por parte del </w:t>
      </w:r>
      <w:r w:rsidRPr="00800585">
        <w:rPr>
          <w:rFonts w:ascii="Palatino Linotype" w:eastAsia="Palatino Linotype" w:hAnsi="Palatino Linotype" w:cs="Palatino Linotype"/>
          <w:b/>
          <w:sz w:val="24"/>
          <w:szCs w:val="24"/>
        </w:rPr>
        <w:t>Ayuntamiento de Valle de Chalco Solidaridad</w:t>
      </w:r>
      <w:r w:rsidRPr="00800585">
        <w:rPr>
          <w:rFonts w:ascii="Palatino Linotype" w:eastAsia="Palatino Linotype" w:hAnsi="Palatino Linotype" w:cs="Palatino Linotype"/>
          <w:sz w:val="24"/>
          <w:szCs w:val="24"/>
        </w:rPr>
        <w:t xml:space="preserve">, en lo sucesivo </w:t>
      </w:r>
      <w:r w:rsidRPr="00800585">
        <w:rPr>
          <w:rFonts w:ascii="Palatino Linotype" w:eastAsia="Palatino Linotype" w:hAnsi="Palatino Linotype" w:cs="Palatino Linotype"/>
          <w:b/>
          <w:sz w:val="24"/>
          <w:szCs w:val="24"/>
        </w:rPr>
        <w:t>EL</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 xml:space="preserve">SUJETO OBLIGADO; </w:t>
      </w:r>
      <w:r w:rsidRPr="00800585">
        <w:rPr>
          <w:rFonts w:ascii="Palatino Linotype" w:eastAsia="Palatino Linotype" w:hAnsi="Palatino Linotype" w:cs="Palatino Linotype"/>
          <w:sz w:val="24"/>
          <w:szCs w:val="24"/>
        </w:rPr>
        <w:t>se procede a dictar la presente resolución, con base en lo siguiente.</w:t>
      </w:r>
    </w:p>
    <w:p w14:paraId="6904EC32" w14:textId="77777777" w:rsidR="0066151C" w:rsidRPr="00800585" w:rsidRDefault="0066151C"/>
    <w:p w14:paraId="7CE637BE" w14:textId="77777777" w:rsidR="0066151C" w:rsidRPr="00800585" w:rsidRDefault="00800585">
      <w:pPr>
        <w:spacing w:after="0" w:line="360" w:lineRule="auto"/>
        <w:jc w:val="center"/>
        <w:rPr>
          <w:rFonts w:ascii="Palatino Linotype" w:eastAsia="Palatino Linotype" w:hAnsi="Palatino Linotype" w:cs="Palatino Linotype"/>
          <w:b/>
        </w:rPr>
      </w:pPr>
      <w:r w:rsidRPr="00800585">
        <w:rPr>
          <w:rFonts w:ascii="Palatino Linotype" w:eastAsia="Palatino Linotype" w:hAnsi="Palatino Linotype" w:cs="Palatino Linotype"/>
          <w:b/>
        </w:rPr>
        <w:t xml:space="preserve">A N T E C E D E N T E S </w:t>
      </w:r>
    </w:p>
    <w:p w14:paraId="26F55E59"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E314C95"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1.</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 xml:space="preserve">SOLICITUD DE INFORMACIÓN. </w:t>
      </w:r>
      <w:r w:rsidRPr="00800585">
        <w:rPr>
          <w:rFonts w:ascii="Palatino Linotype" w:eastAsia="Palatino Linotype" w:hAnsi="Palatino Linotype" w:cs="Palatino Linotype"/>
          <w:sz w:val="24"/>
          <w:szCs w:val="24"/>
        </w:rPr>
        <w:t xml:space="preserve">Con fecha dieciséis de febrero de dos mil veintitrés,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presentó a través del Sistema de Acceso a la Información Mexiquense (</w:t>
      </w:r>
      <w:r w:rsidRPr="00800585">
        <w:rPr>
          <w:rFonts w:ascii="Palatino Linotype" w:eastAsia="Palatino Linotype" w:hAnsi="Palatino Linotype" w:cs="Palatino Linotype"/>
          <w:b/>
          <w:sz w:val="24"/>
          <w:szCs w:val="24"/>
        </w:rPr>
        <w:t>SAIMEX)</w:t>
      </w:r>
      <w:r w:rsidRPr="00800585">
        <w:rPr>
          <w:rFonts w:ascii="Palatino Linotype" w:eastAsia="Palatino Linotype" w:hAnsi="Palatino Linotype" w:cs="Palatino Linotype"/>
          <w:sz w:val="24"/>
          <w:szCs w:val="24"/>
        </w:rPr>
        <w:t xml:space="preserve"> ante </w:t>
      </w:r>
      <w:r w:rsidRPr="00800585">
        <w:rPr>
          <w:rFonts w:ascii="Palatino Linotype" w:eastAsia="Palatino Linotype" w:hAnsi="Palatino Linotype" w:cs="Palatino Linotype"/>
          <w:b/>
          <w:sz w:val="24"/>
          <w:szCs w:val="24"/>
        </w:rPr>
        <w:t>EL SUJETO OBLIGADO</w:t>
      </w:r>
      <w:r w:rsidRPr="00800585">
        <w:rPr>
          <w:rFonts w:ascii="Palatino Linotype" w:eastAsia="Palatino Linotype" w:hAnsi="Palatino Linotype" w:cs="Palatino Linotype"/>
          <w:sz w:val="24"/>
          <w:szCs w:val="24"/>
        </w:rPr>
        <w:t>, solicitud de acceso a la información pública, registrada bajo el número de expediente</w:t>
      </w:r>
      <w:r w:rsidRPr="00800585">
        <w:rPr>
          <w:rFonts w:ascii="Palatino Linotype" w:eastAsia="Palatino Linotype" w:hAnsi="Palatino Linotype" w:cs="Palatino Linotype"/>
          <w:b/>
        </w:rPr>
        <w:t> </w:t>
      </w:r>
      <w:r w:rsidRPr="00800585">
        <w:rPr>
          <w:rFonts w:ascii="Palatino Linotype" w:eastAsia="Palatino Linotype" w:hAnsi="Palatino Linotype" w:cs="Palatino Linotype"/>
          <w:b/>
          <w:sz w:val="24"/>
          <w:szCs w:val="24"/>
        </w:rPr>
        <w:t>00102/VACHASO/IP/2023</w:t>
      </w: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mediante la cual solicitó la siguiente información:</w:t>
      </w:r>
    </w:p>
    <w:p w14:paraId="3453B836" w14:textId="77777777" w:rsidR="0066151C" w:rsidRPr="00800585" w:rsidRDefault="0066151C">
      <w:pPr>
        <w:spacing w:after="0" w:line="276" w:lineRule="auto"/>
        <w:ind w:left="709" w:right="758"/>
        <w:jc w:val="both"/>
        <w:rPr>
          <w:rFonts w:ascii="Palatino Linotype" w:eastAsia="Palatino Linotype" w:hAnsi="Palatino Linotype" w:cs="Palatino Linotype"/>
          <w:i/>
        </w:rPr>
      </w:pPr>
    </w:p>
    <w:p w14:paraId="0ACEBF6B" w14:textId="77777777" w:rsidR="0066151C" w:rsidRPr="00800585" w:rsidRDefault="00800585">
      <w:pPr>
        <w:spacing w:after="0" w:line="276" w:lineRule="auto"/>
        <w:ind w:left="709" w:right="758"/>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“Quiero saber cargo y recibo de la ciudadana Carla Meléndez Martínez ya que es una persona muy </w:t>
      </w:r>
      <w:proofErr w:type="spellStart"/>
      <w:r w:rsidRPr="00800585">
        <w:rPr>
          <w:rFonts w:ascii="Palatino Linotype" w:eastAsia="Palatino Linotype" w:hAnsi="Palatino Linotype" w:cs="Palatino Linotype"/>
          <w:i/>
        </w:rPr>
        <w:t>despota</w:t>
      </w:r>
      <w:proofErr w:type="spellEnd"/>
      <w:r w:rsidRPr="00800585">
        <w:rPr>
          <w:rFonts w:ascii="Palatino Linotype" w:eastAsia="Palatino Linotype" w:hAnsi="Palatino Linotype" w:cs="Palatino Linotype"/>
          <w:i/>
        </w:rPr>
        <w:t xml:space="preserve"> y altanera siempre dice que puede correr a cualquier persona que ella tiene el poder en el DIF </w:t>
      </w:r>
      <w:proofErr w:type="spellStart"/>
      <w:r w:rsidRPr="00800585">
        <w:rPr>
          <w:rFonts w:ascii="Palatino Linotype" w:eastAsia="Palatino Linotype" w:hAnsi="Palatino Linotype" w:cs="Palatino Linotype"/>
          <w:i/>
        </w:rPr>
        <w:t>por que</w:t>
      </w:r>
      <w:proofErr w:type="spellEnd"/>
      <w:r w:rsidRPr="00800585">
        <w:rPr>
          <w:rFonts w:ascii="Palatino Linotype" w:eastAsia="Palatino Linotype" w:hAnsi="Palatino Linotype" w:cs="Palatino Linotype"/>
          <w:i/>
        </w:rPr>
        <w:t xml:space="preserve"> su amiga que mueve el DIF es la </w:t>
      </w:r>
      <w:r w:rsidRPr="00800585">
        <w:rPr>
          <w:rFonts w:ascii="Palatino Linotype" w:eastAsia="Palatino Linotype" w:hAnsi="Palatino Linotype" w:cs="Palatino Linotype"/>
          <w:i/>
        </w:rPr>
        <w:lastRenderedPageBreak/>
        <w:t>secretaria particular del presidente y que ella puede hacer y deshacer como ella quiere, ya hasta a su novio lo tiene trabajando en el DIF un tal Alejandro” (Sic).</w:t>
      </w:r>
    </w:p>
    <w:p w14:paraId="38923082" w14:textId="77777777" w:rsidR="0066151C" w:rsidRPr="00800585" w:rsidRDefault="0066151C">
      <w:pPr>
        <w:spacing w:after="0" w:line="276" w:lineRule="auto"/>
        <w:ind w:left="709" w:right="758"/>
        <w:jc w:val="both"/>
        <w:rPr>
          <w:rFonts w:ascii="Palatino Linotype" w:eastAsia="Palatino Linotype" w:hAnsi="Palatino Linotype" w:cs="Palatino Linotype"/>
          <w:i/>
        </w:rPr>
      </w:pPr>
    </w:p>
    <w:p w14:paraId="5B5BAD63"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Modalidad de entrega: A través del </w:t>
      </w:r>
      <w:r w:rsidRPr="00800585">
        <w:rPr>
          <w:rFonts w:ascii="Palatino Linotype" w:eastAsia="Palatino Linotype" w:hAnsi="Palatino Linotype" w:cs="Palatino Linotype"/>
          <w:b/>
          <w:sz w:val="24"/>
          <w:szCs w:val="24"/>
        </w:rPr>
        <w:t>SAIMEX</w:t>
      </w:r>
      <w:r w:rsidRPr="00800585">
        <w:rPr>
          <w:rFonts w:ascii="Palatino Linotype" w:eastAsia="Palatino Linotype" w:hAnsi="Palatino Linotype" w:cs="Palatino Linotype"/>
          <w:sz w:val="24"/>
          <w:szCs w:val="24"/>
        </w:rPr>
        <w:t>.</w:t>
      </w:r>
    </w:p>
    <w:p w14:paraId="671797B6" w14:textId="77777777" w:rsidR="0066151C" w:rsidRPr="00800585" w:rsidRDefault="0066151C">
      <w:pPr>
        <w:widowControl w:val="0"/>
        <w:spacing w:after="0" w:line="360" w:lineRule="auto"/>
        <w:jc w:val="both"/>
        <w:rPr>
          <w:rFonts w:ascii="Palatino Linotype" w:eastAsia="Palatino Linotype" w:hAnsi="Palatino Linotype" w:cs="Palatino Linotype"/>
        </w:rPr>
      </w:pPr>
    </w:p>
    <w:p w14:paraId="0F241EC6" w14:textId="77777777" w:rsidR="0066151C" w:rsidRPr="00800585" w:rsidRDefault="00800585">
      <w:pPr>
        <w:spacing w:after="0" w:line="360" w:lineRule="auto"/>
        <w:jc w:val="both"/>
        <w:rPr>
          <w:rFonts w:ascii="Palatino Linotype" w:eastAsia="Palatino Linotype" w:hAnsi="Palatino Linotype" w:cs="Palatino Linotype"/>
        </w:rPr>
      </w:pPr>
      <w:r w:rsidRPr="00800585">
        <w:rPr>
          <w:rFonts w:ascii="Palatino Linotype" w:eastAsia="Palatino Linotype" w:hAnsi="Palatino Linotype" w:cs="Palatino Linotype"/>
          <w:b/>
          <w:sz w:val="24"/>
          <w:szCs w:val="24"/>
        </w:rPr>
        <w:t xml:space="preserve">2. RESPUESTA.  </w:t>
      </w:r>
      <w:r w:rsidRPr="00800585">
        <w:rPr>
          <w:rFonts w:ascii="Palatino Linotype" w:eastAsia="Palatino Linotype" w:hAnsi="Palatino Linotype" w:cs="Palatino Linotype"/>
          <w:sz w:val="24"/>
          <w:szCs w:val="24"/>
        </w:rPr>
        <w:t xml:space="preserve">Con fecha veintiuno de febrero del dos mil veintitrés, </w:t>
      </w:r>
      <w:r w:rsidRPr="00800585">
        <w:rPr>
          <w:rFonts w:ascii="Palatino Linotype" w:eastAsia="Palatino Linotype" w:hAnsi="Palatino Linotype" w:cs="Palatino Linotype"/>
          <w:b/>
          <w:sz w:val="24"/>
          <w:szCs w:val="24"/>
        </w:rPr>
        <w:t>EL SUJETO OBLIGADO</w:t>
      </w:r>
      <w:r w:rsidRPr="00800585">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800585">
        <w:rPr>
          <w:rFonts w:ascii="Palatino Linotype" w:eastAsia="Palatino Linotype" w:hAnsi="Palatino Linotype" w:cs="Palatino Linotype"/>
        </w:rPr>
        <w:t xml:space="preserve"> </w:t>
      </w:r>
    </w:p>
    <w:p w14:paraId="77BD5CDB" w14:textId="77777777" w:rsidR="0066151C" w:rsidRPr="00800585" w:rsidRDefault="0066151C">
      <w:pPr>
        <w:spacing w:after="0" w:line="360" w:lineRule="auto"/>
        <w:jc w:val="both"/>
        <w:rPr>
          <w:rFonts w:ascii="Palatino Linotype" w:eastAsia="Palatino Linotype" w:hAnsi="Palatino Linotype" w:cs="Palatino Linotype"/>
        </w:rPr>
      </w:pPr>
    </w:p>
    <w:p w14:paraId="36A02FFA" w14:textId="42BA83D4" w:rsidR="0066151C" w:rsidRPr="00800585" w:rsidRDefault="00800585">
      <w:pPr>
        <w:spacing w:after="0"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00B70E89">
        <w:rPr>
          <w:rFonts w:ascii="Palatino Linotype" w:eastAsia="Palatino Linotype" w:hAnsi="Palatino Linotype" w:cs="Palatino Linotype"/>
          <w:i/>
        </w:rPr>
        <w:t>XXXXXXXXXXX XX XXXXXX</w:t>
      </w:r>
      <w:bookmarkStart w:id="0" w:name="_GoBack"/>
      <w:bookmarkEnd w:id="0"/>
      <w:r w:rsidRPr="00800585">
        <w:rPr>
          <w:rFonts w:ascii="Palatino Linotype" w:eastAsia="Palatino Linotype" w:hAnsi="Palatino Linotype" w:cs="Palatino Linotype"/>
          <w:i/>
        </w:rPr>
        <w:t xml:space="preserve"> PRESENTE. EL que suscribe, Mtro. Valentín García Ramírez Titular de la Unidad de Transparencia del H. Ayuntamiento de Valle de Chalco Solidaridad, Estado de México, con fundamento en el artículo 167 de la Ley de Transparencia y Acceso a la Información Pública del Estado de México y Municipios y atento a su Solicitud de Acceso a la Información Pública de Folio 00102/VACHASO/IP/2023, en la que se solicita lo siguiente: “Quiero saber cargo y recibo de la ciudadana Carla Meléndez Martínez ya que es una persona muy </w:t>
      </w:r>
      <w:proofErr w:type="spellStart"/>
      <w:r w:rsidRPr="00800585">
        <w:rPr>
          <w:rFonts w:ascii="Palatino Linotype" w:eastAsia="Palatino Linotype" w:hAnsi="Palatino Linotype" w:cs="Palatino Linotype"/>
          <w:i/>
        </w:rPr>
        <w:t>despota</w:t>
      </w:r>
      <w:proofErr w:type="spellEnd"/>
      <w:r w:rsidRPr="00800585">
        <w:rPr>
          <w:rFonts w:ascii="Palatino Linotype" w:eastAsia="Palatino Linotype" w:hAnsi="Palatino Linotype" w:cs="Palatino Linotype"/>
          <w:i/>
        </w:rPr>
        <w:t xml:space="preserve"> y altanera siempre dice que puede correr a cualquier persona que ella tiene el poder en el DIF </w:t>
      </w:r>
      <w:proofErr w:type="spellStart"/>
      <w:r w:rsidRPr="00800585">
        <w:rPr>
          <w:rFonts w:ascii="Palatino Linotype" w:eastAsia="Palatino Linotype" w:hAnsi="Palatino Linotype" w:cs="Palatino Linotype"/>
          <w:i/>
        </w:rPr>
        <w:t>por que</w:t>
      </w:r>
      <w:proofErr w:type="spellEnd"/>
      <w:r w:rsidRPr="00800585">
        <w:rPr>
          <w:rFonts w:ascii="Palatino Linotype" w:eastAsia="Palatino Linotype" w:hAnsi="Palatino Linotype" w:cs="Palatino Linotype"/>
          <w:i/>
        </w:rPr>
        <w:t xml:space="preserve"> su amiga que mueve el DIF es la secretaria particular del presidente y que ella puede hacer y deshacer como ella quiere, ya hasta a su novio lo tiene trabajando en el DIF un tal Alejandro.” (SIC) Sobre el particular, </w:t>
      </w:r>
      <w:r w:rsidRPr="00800585">
        <w:rPr>
          <w:rFonts w:ascii="Palatino Linotype" w:eastAsia="Palatino Linotype" w:hAnsi="Palatino Linotype" w:cs="Palatino Linotype"/>
          <w:b/>
          <w:i/>
          <w:u w:val="single"/>
        </w:rPr>
        <w:t>me permito informarle que este H. Ayuntamiento de Valle de Chalco Solidaridad, Estado de México NO es competente para atender su solicitud antes descrita, toda vez que la información que Usted requiere debe de solicitarla al Sistema Municipal para el Desarrollo Integral de la Familia (DIF) de Valle de Chalco Solidaridad</w:t>
      </w:r>
      <w:r w:rsidRPr="00800585">
        <w:rPr>
          <w:rFonts w:ascii="Palatino Linotype" w:eastAsia="Palatino Linotype" w:hAnsi="Palatino Linotype" w:cs="Palatino Linotype"/>
          <w:i/>
        </w:rPr>
        <w:t>, por lo cual deberá dirigir su solicitud a la Unidad de Transparencia de la dependencia antes mencionado. Sin más por el momento me despido de Usted.</w:t>
      </w:r>
    </w:p>
    <w:p w14:paraId="3A5D4B62" w14:textId="77777777" w:rsidR="0066151C" w:rsidRPr="00800585" w:rsidRDefault="00800585">
      <w:pPr>
        <w:spacing w:after="0"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ATENTAMENTE</w:t>
      </w:r>
    </w:p>
    <w:p w14:paraId="2821C5F8" w14:textId="77777777" w:rsidR="0066151C" w:rsidRPr="00800585" w:rsidRDefault="00800585">
      <w:pPr>
        <w:spacing w:after="0"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M. EN D. VALENTÍN GARCÍA RAMÍREZ”</w:t>
      </w:r>
    </w:p>
    <w:p w14:paraId="32B48CFE"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lastRenderedPageBreak/>
        <w:t xml:space="preserve">EL SUJETO OBLIGADO </w:t>
      </w:r>
      <w:r w:rsidRPr="00800585">
        <w:rPr>
          <w:rFonts w:ascii="Palatino Linotype" w:eastAsia="Palatino Linotype" w:hAnsi="Palatino Linotype" w:cs="Palatino Linotype"/>
          <w:sz w:val="24"/>
          <w:szCs w:val="24"/>
        </w:rPr>
        <w:t xml:space="preserve">adjuntó los archivos electrónicos: </w:t>
      </w:r>
    </w:p>
    <w:p w14:paraId="5391B43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7BB171E" w14:textId="77777777" w:rsidR="0066151C" w:rsidRPr="00800585" w:rsidRDefault="00800585">
      <w:pPr>
        <w:widowControl w:val="0"/>
        <w:spacing w:after="0" w:line="360" w:lineRule="auto"/>
        <w:jc w:val="both"/>
        <w:rPr>
          <w:rFonts w:ascii="Palatino Linotype" w:eastAsia="Palatino Linotype" w:hAnsi="Palatino Linotype" w:cs="Palatino Linotype"/>
        </w:rPr>
      </w:pP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i/>
          <w:sz w:val="24"/>
          <w:szCs w:val="24"/>
          <w:u w:val="single"/>
        </w:rPr>
        <w:t>INCOMPETENCIA 102.docx</w:t>
      </w:r>
      <w:r w:rsidRPr="00800585">
        <w:rPr>
          <w:rFonts w:ascii="Palatino Linotype" w:eastAsia="Palatino Linotype" w:hAnsi="Palatino Linotype" w:cs="Palatino Linotype"/>
          <w:sz w:val="24"/>
          <w:szCs w:val="24"/>
        </w:rPr>
        <w:t xml:space="preserve">”: Escrito suscrito por el Titular de la Unidad de Transparencia  mediante el cual menciona que este H. Ayuntamiento de Valle de Chalco Solidaridad, Estado de México no es competente para atender la solicitud, toda vez que la información que se requiere debe ser solicitada al Sistema Municipal para el Desarrollo Integral de la Familia (DIF) de Valle de Chalco Solidaridad, por lo cual deberá dirigir su solicitud a la Unidad de Transparencia de la dependencia antes mencionado. </w:t>
      </w:r>
    </w:p>
    <w:p w14:paraId="7F72A6C5" w14:textId="77777777" w:rsidR="0066151C" w:rsidRPr="00800585" w:rsidRDefault="0066151C"/>
    <w:p w14:paraId="6C74E1B4" w14:textId="77777777" w:rsidR="0066151C" w:rsidRPr="00800585" w:rsidRDefault="00800585">
      <w:pPr>
        <w:spacing w:after="0" w:line="360" w:lineRule="auto"/>
        <w:ind w:right="-234"/>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3. DEL RECURSO DE REVISIÓN. </w:t>
      </w:r>
      <w:r w:rsidRPr="00800585">
        <w:rPr>
          <w:rFonts w:ascii="Palatino Linotype" w:eastAsia="Palatino Linotype" w:hAnsi="Palatino Linotype" w:cs="Palatino Linotype"/>
          <w:sz w:val="24"/>
          <w:szCs w:val="24"/>
        </w:rPr>
        <w:t>Inconforme con la respuesta del</w:t>
      </w:r>
      <w:r w:rsidRPr="00800585">
        <w:rPr>
          <w:rFonts w:ascii="Palatino Linotype" w:eastAsia="Palatino Linotype" w:hAnsi="Palatino Linotype" w:cs="Palatino Linotype"/>
          <w:b/>
          <w:sz w:val="24"/>
          <w:szCs w:val="24"/>
        </w:rPr>
        <w:t xml:space="preserve"> SUJETO OBLIGADO, </w:t>
      </w:r>
      <w:r w:rsidRPr="00800585">
        <w:rPr>
          <w:rFonts w:ascii="Palatino Linotype" w:eastAsia="Palatino Linotype" w:hAnsi="Palatino Linotype" w:cs="Palatino Linotype"/>
          <w:sz w:val="24"/>
          <w:szCs w:val="24"/>
        </w:rPr>
        <w:t>en fecha veintiuno de febrero de dos mil veintitrés,</w:t>
      </w:r>
      <w:r w:rsidRPr="00800585">
        <w:rPr>
          <w:rFonts w:ascii="Palatino Linotype" w:eastAsia="Palatino Linotype" w:hAnsi="Palatino Linotype" w:cs="Palatino Linotype"/>
          <w:b/>
          <w:sz w:val="24"/>
          <w:szCs w:val="24"/>
        </w:rPr>
        <w:t xml:space="preserve"> LA PARTE RECURRENTE </w:t>
      </w:r>
      <w:r w:rsidRPr="00800585">
        <w:rPr>
          <w:rFonts w:ascii="Palatino Linotype" w:eastAsia="Palatino Linotype" w:hAnsi="Palatino Linotype" w:cs="Palatino Linotype"/>
          <w:sz w:val="24"/>
          <w:szCs w:val="24"/>
        </w:rPr>
        <w:t>interpuso el recurso de revisión, el cual fue registrado</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 xml:space="preserve">en el sistema electrónico con el expediente número </w:t>
      </w:r>
      <w:r w:rsidRPr="00800585">
        <w:rPr>
          <w:rFonts w:ascii="Palatino Linotype" w:eastAsia="Palatino Linotype" w:hAnsi="Palatino Linotype" w:cs="Palatino Linotype"/>
          <w:b/>
          <w:sz w:val="24"/>
          <w:szCs w:val="24"/>
        </w:rPr>
        <w:t>01009/INFOEM/IP/RR/2023</w:t>
      </w:r>
      <w:r w:rsidRPr="00800585">
        <w:rPr>
          <w:rFonts w:ascii="Palatino Linotype" w:eastAsia="Palatino Linotype" w:hAnsi="Palatino Linotype" w:cs="Palatino Linotype"/>
          <w:sz w:val="24"/>
          <w:szCs w:val="24"/>
        </w:rPr>
        <w:t>, en el cual manifiesta, lo siguiente:</w:t>
      </w:r>
    </w:p>
    <w:p w14:paraId="5B03A642" w14:textId="77777777" w:rsidR="0066151C" w:rsidRPr="00800585" w:rsidRDefault="00800585">
      <w:pPr>
        <w:spacing w:after="0" w:line="360" w:lineRule="auto"/>
        <w:ind w:right="-234"/>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sz w:val="24"/>
          <w:szCs w:val="24"/>
        </w:rPr>
        <w:t xml:space="preserve"> </w:t>
      </w:r>
    </w:p>
    <w:p w14:paraId="360E1329" w14:textId="77777777" w:rsidR="0066151C" w:rsidRPr="00800585" w:rsidRDefault="00800585">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800585">
        <w:rPr>
          <w:rFonts w:ascii="Palatino Linotype" w:eastAsia="Palatino Linotype" w:hAnsi="Palatino Linotype" w:cs="Palatino Linotype"/>
          <w:b/>
          <w:i/>
          <w:sz w:val="24"/>
          <w:szCs w:val="24"/>
        </w:rPr>
        <w:t>Acto Impugnado:</w:t>
      </w:r>
    </w:p>
    <w:p w14:paraId="5501D5EC" w14:textId="77777777" w:rsidR="0066151C" w:rsidRPr="00800585" w:rsidRDefault="00800585">
      <w:pPr>
        <w:tabs>
          <w:tab w:val="left" w:pos="8222"/>
        </w:tabs>
        <w:spacing w:before="240" w:after="240" w:line="276" w:lineRule="auto"/>
        <w:ind w:left="851" w:right="616"/>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“C. Valentín García </w:t>
      </w:r>
      <w:proofErr w:type="spellStart"/>
      <w:r w:rsidRPr="00800585">
        <w:rPr>
          <w:rFonts w:ascii="Palatino Linotype" w:eastAsia="Palatino Linotype" w:hAnsi="Palatino Linotype" w:cs="Palatino Linotype"/>
          <w:i/>
        </w:rPr>
        <w:t>Ramires</w:t>
      </w:r>
      <w:proofErr w:type="spellEnd"/>
      <w:r w:rsidRPr="00800585">
        <w:rPr>
          <w:rFonts w:ascii="Palatino Linotype" w:eastAsia="Palatino Linotype" w:hAnsi="Palatino Linotype" w:cs="Palatino Linotype"/>
          <w:i/>
        </w:rPr>
        <w:t xml:space="preserve">, como no va a ser de tu competencia, o no se hace un trabajo de investigación sobre lo solicitado o tú como titular eres muy incompetente, ya que la C. Carla Meléndez </w:t>
      </w:r>
      <w:proofErr w:type="spellStart"/>
      <w:r w:rsidRPr="00800585">
        <w:rPr>
          <w:rFonts w:ascii="Palatino Linotype" w:eastAsia="Palatino Linotype" w:hAnsi="Palatino Linotype" w:cs="Palatino Linotype"/>
          <w:i/>
        </w:rPr>
        <w:t>Martinez</w:t>
      </w:r>
      <w:proofErr w:type="spellEnd"/>
      <w:r w:rsidRPr="00800585">
        <w:rPr>
          <w:rFonts w:ascii="Palatino Linotype" w:eastAsia="Palatino Linotype" w:hAnsi="Palatino Linotype" w:cs="Palatino Linotype"/>
          <w:i/>
        </w:rPr>
        <w:t xml:space="preserve"> está adscrita a la dirección de Turismo del municipio de Valle de Chalco, dime si no es de tu </w:t>
      </w:r>
      <w:proofErr w:type="gramStart"/>
      <w:r w:rsidRPr="00800585">
        <w:rPr>
          <w:rFonts w:ascii="Palatino Linotype" w:eastAsia="Palatino Linotype" w:hAnsi="Palatino Linotype" w:cs="Palatino Linotype"/>
          <w:i/>
        </w:rPr>
        <w:t>competencia ?”</w:t>
      </w:r>
      <w:proofErr w:type="gramEnd"/>
      <w:r w:rsidRPr="00800585">
        <w:rPr>
          <w:rFonts w:ascii="Palatino Linotype" w:eastAsia="Palatino Linotype" w:hAnsi="Palatino Linotype" w:cs="Palatino Linotype"/>
          <w:i/>
        </w:rPr>
        <w:t xml:space="preserve"> [sic]</w:t>
      </w:r>
    </w:p>
    <w:p w14:paraId="4278AA42" w14:textId="77777777" w:rsidR="0066151C" w:rsidRPr="00800585" w:rsidRDefault="00800585">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800585">
        <w:rPr>
          <w:rFonts w:ascii="Palatino Linotype" w:eastAsia="Palatino Linotype" w:hAnsi="Palatino Linotype" w:cs="Palatino Linotype"/>
          <w:b/>
          <w:i/>
          <w:sz w:val="24"/>
          <w:szCs w:val="24"/>
        </w:rPr>
        <w:t>Razones o Motivos de Inconformidad</w:t>
      </w:r>
      <w:r w:rsidRPr="00800585">
        <w:rPr>
          <w:rFonts w:ascii="Palatino Linotype" w:eastAsia="Palatino Linotype" w:hAnsi="Palatino Linotype" w:cs="Palatino Linotype"/>
          <w:i/>
          <w:sz w:val="24"/>
          <w:szCs w:val="24"/>
        </w:rPr>
        <w:t>:</w:t>
      </w:r>
    </w:p>
    <w:p w14:paraId="2A28728E" w14:textId="77777777" w:rsidR="0066151C" w:rsidRPr="00800585" w:rsidRDefault="00800585">
      <w:pPr>
        <w:spacing w:before="240" w:after="0" w:line="276" w:lineRule="auto"/>
        <w:ind w:left="851" w:right="616"/>
        <w:jc w:val="both"/>
        <w:rPr>
          <w:rFonts w:ascii="Palatino Linotype" w:eastAsia="Palatino Linotype" w:hAnsi="Palatino Linotype" w:cs="Palatino Linotype"/>
          <w:i/>
        </w:rPr>
      </w:pPr>
      <w:r w:rsidRPr="00800585">
        <w:rPr>
          <w:rFonts w:ascii="Palatino Linotype" w:eastAsia="Palatino Linotype" w:hAnsi="Palatino Linotype" w:cs="Palatino Linotype"/>
          <w:i/>
          <w:sz w:val="24"/>
          <w:szCs w:val="24"/>
        </w:rPr>
        <w:lastRenderedPageBreak/>
        <w:t>“</w:t>
      </w:r>
      <w:r w:rsidRPr="00800585">
        <w:rPr>
          <w:rFonts w:ascii="Palatino Linotype" w:eastAsia="Palatino Linotype" w:hAnsi="Palatino Linotype" w:cs="Palatino Linotype"/>
          <w:i/>
        </w:rPr>
        <w:t xml:space="preserve">C. Valentín García </w:t>
      </w:r>
      <w:proofErr w:type="spellStart"/>
      <w:r w:rsidRPr="00800585">
        <w:rPr>
          <w:rFonts w:ascii="Palatino Linotype" w:eastAsia="Palatino Linotype" w:hAnsi="Palatino Linotype" w:cs="Palatino Linotype"/>
          <w:i/>
        </w:rPr>
        <w:t>Ramires</w:t>
      </w:r>
      <w:proofErr w:type="gramStart"/>
      <w:r w:rsidRPr="00800585">
        <w:rPr>
          <w:rFonts w:ascii="Palatino Linotype" w:eastAsia="Palatino Linotype" w:hAnsi="Palatino Linotype" w:cs="Palatino Linotype"/>
          <w:i/>
        </w:rPr>
        <w:t>,como</w:t>
      </w:r>
      <w:proofErr w:type="spellEnd"/>
      <w:proofErr w:type="gramEnd"/>
      <w:r w:rsidRPr="00800585">
        <w:rPr>
          <w:rFonts w:ascii="Palatino Linotype" w:eastAsia="Palatino Linotype" w:hAnsi="Palatino Linotype" w:cs="Palatino Linotype"/>
          <w:i/>
        </w:rPr>
        <w:t xml:space="preserve"> no va a ser de tu competencia, o no se hace un trabajo de investigación sobre lo solicitado o tú como titular eres muy incompetente, ya que la C. Carla Meléndez </w:t>
      </w:r>
      <w:proofErr w:type="spellStart"/>
      <w:r w:rsidRPr="00800585">
        <w:rPr>
          <w:rFonts w:ascii="Palatino Linotype" w:eastAsia="Palatino Linotype" w:hAnsi="Palatino Linotype" w:cs="Palatino Linotype"/>
          <w:i/>
        </w:rPr>
        <w:t>Martinez</w:t>
      </w:r>
      <w:proofErr w:type="spellEnd"/>
      <w:r w:rsidRPr="00800585">
        <w:rPr>
          <w:rFonts w:ascii="Palatino Linotype" w:eastAsia="Palatino Linotype" w:hAnsi="Palatino Linotype" w:cs="Palatino Linotype"/>
          <w:i/>
        </w:rPr>
        <w:t xml:space="preserve"> está adscrita a la dirección de Turismo del municipio de Valle de Chalco, dime si no es de tu competencia ?” [sic]</w:t>
      </w:r>
    </w:p>
    <w:p w14:paraId="6CBF7D7C" w14:textId="77777777" w:rsidR="0066151C" w:rsidRPr="00800585" w:rsidRDefault="0066151C"/>
    <w:p w14:paraId="093DFE5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4. TURNO. </w:t>
      </w:r>
      <w:r w:rsidRPr="00800585">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00585">
        <w:rPr>
          <w:rFonts w:ascii="Palatino Linotype" w:eastAsia="Palatino Linotype" w:hAnsi="Palatino Linotype" w:cs="Palatino Linotype"/>
          <w:b/>
          <w:sz w:val="24"/>
          <w:szCs w:val="24"/>
        </w:rPr>
        <w:t xml:space="preserve">Guadalupe Ramírez Peña, </w:t>
      </w:r>
      <w:r w:rsidRPr="00800585">
        <w:rPr>
          <w:rFonts w:ascii="Palatino Linotype" w:eastAsia="Palatino Linotype" w:hAnsi="Palatino Linotype" w:cs="Palatino Linotype"/>
          <w:sz w:val="24"/>
          <w:szCs w:val="24"/>
        </w:rPr>
        <w:t xml:space="preserve">a efecto de que analizara sobre su admisión o su </w:t>
      </w:r>
      <w:proofErr w:type="spellStart"/>
      <w:r w:rsidRPr="00800585">
        <w:rPr>
          <w:rFonts w:ascii="Palatino Linotype" w:eastAsia="Palatino Linotype" w:hAnsi="Palatino Linotype" w:cs="Palatino Linotype"/>
          <w:sz w:val="24"/>
          <w:szCs w:val="24"/>
        </w:rPr>
        <w:t>desechamiento</w:t>
      </w:r>
      <w:proofErr w:type="spellEnd"/>
      <w:r w:rsidRPr="00800585">
        <w:rPr>
          <w:rFonts w:ascii="Palatino Linotype" w:eastAsia="Palatino Linotype" w:hAnsi="Palatino Linotype" w:cs="Palatino Linotype"/>
          <w:sz w:val="24"/>
          <w:szCs w:val="24"/>
        </w:rPr>
        <w:t>.</w:t>
      </w:r>
    </w:p>
    <w:p w14:paraId="2A528EC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C3CD704" w14:textId="77777777" w:rsidR="0066151C" w:rsidRPr="00800585" w:rsidRDefault="00800585">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800585">
        <w:rPr>
          <w:rFonts w:ascii="Palatino Linotype" w:eastAsia="Palatino Linotype" w:hAnsi="Palatino Linotype" w:cs="Palatino Linotype"/>
          <w:b/>
          <w:sz w:val="24"/>
          <w:szCs w:val="24"/>
        </w:rPr>
        <w:t>5. ADMISIÓN DEL RECURSO DE REVISIÓN.</w:t>
      </w:r>
      <w:r w:rsidRPr="00800585">
        <w:rPr>
          <w:rFonts w:ascii="Palatino Linotype" w:eastAsia="Palatino Linotype" w:hAnsi="Palatino Linotype" w:cs="Palatino Linotype"/>
          <w:sz w:val="24"/>
          <w:szCs w:val="24"/>
        </w:rPr>
        <w:t xml:space="preserve"> Con fecha</w:t>
      </w:r>
      <w:r w:rsidRPr="00800585">
        <w:rPr>
          <w:rFonts w:ascii="Palatino Linotype" w:eastAsia="Palatino Linotype" w:hAnsi="Palatino Linotype" w:cs="Palatino Linotype"/>
          <w:b/>
          <w:sz w:val="24"/>
          <w:szCs w:val="24"/>
        </w:rPr>
        <w:t xml:space="preserve"> veinticuatro de febrero de dos mil veintitrés, </w:t>
      </w:r>
      <w:r w:rsidRPr="00800585">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00585">
        <w:rPr>
          <w:rFonts w:ascii="Palatino Linotype" w:eastAsia="Palatino Linotype" w:hAnsi="Palatino Linotype" w:cs="Palatino Linotype"/>
          <w:b/>
          <w:sz w:val="24"/>
          <w:szCs w:val="24"/>
        </w:rPr>
        <w:t xml:space="preserve">SUJETO OBLIGADO </w:t>
      </w:r>
      <w:r w:rsidRPr="00800585">
        <w:rPr>
          <w:rFonts w:ascii="Palatino Linotype" w:eastAsia="Palatino Linotype" w:hAnsi="Palatino Linotype" w:cs="Palatino Linotype"/>
          <w:sz w:val="24"/>
          <w:szCs w:val="24"/>
        </w:rPr>
        <w:t>presentará su informe justificado.</w:t>
      </w:r>
    </w:p>
    <w:p w14:paraId="0511830F" w14:textId="77777777" w:rsidR="0066151C" w:rsidRPr="00800585" w:rsidRDefault="0066151C"/>
    <w:p w14:paraId="0BDD7852"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6. MANIFESTACIONES.</w:t>
      </w:r>
      <w:r w:rsidRPr="00800585">
        <w:rPr>
          <w:rFonts w:ascii="Palatino Linotype" w:eastAsia="Palatino Linotype" w:hAnsi="Palatino Linotype" w:cs="Palatino Linotype"/>
          <w:sz w:val="24"/>
          <w:szCs w:val="24"/>
        </w:rPr>
        <w:t xml:space="preserve"> Con fecha siete de marzo dos mil veintitrés se recibió, a través del Sistema de Acceso a la Información Mexiquense (SAIMEX), el Informe Justificado del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 xml:space="preserve">a través de los siguientes archivos electrónicos: </w:t>
      </w:r>
    </w:p>
    <w:p w14:paraId="4A5D9929"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w:t>
      </w:r>
      <w:r w:rsidRPr="00800585">
        <w:rPr>
          <w:rFonts w:ascii="Palatino Linotype" w:eastAsia="Palatino Linotype" w:hAnsi="Palatino Linotype" w:cs="Palatino Linotype"/>
          <w:b/>
          <w:i/>
          <w:sz w:val="24"/>
          <w:szCs w:val="24"/>
          <w:u w:val="single"/>
        </w:rPr>
        <w:t>RESPUESTA 01009.pdf</w:t>
      </w:r>
      <w:r w:rsidRPr="00800585">
        <w:rPr>
          <w:rFonts w:ascii="Palatino Linotype" w:eastAsia="Palatino Linotype" w:hAnsi="Palatino Linotype" w:cs="Palatino Linotype"/>
          <w:sz w:val="24"/>
          <w:szCs w:val="24"/>
        </w:rPr>
        <w:t xml:space="preserve">”: Oficio de fecha siete de marzo de dos mil veintitrés, signado por el Secretario Particular de Presidencia, mediante el cual menciona que anexa recibo de nómina de la C. Carla Meléndez Martínez en versión pública, así como el acta de la Primera Sesión Extraordinaria del Comité de Transparencia y el acuerdo por el que se clasifica la información parcial como confidencial de los datos personales. </w:t>
      </w:r>
    </w:p>
    <w:p w14:paraId="03C99CA7"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88B759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i/>
          <w:sz w:val="24"/>
          <w:szCs w:val="24"/>
          <w:u w:val="single"/>
        </w:rPr>
        <w:t>RECIBO NOMINA.pdf</w:t>
      </w:r>
      <w:r w:rsidRPr="00800585">
        <w:rPr>
          <w:rFonts w:ascii="Palatino Linotype" w:eastAsia="Palatino Linotype" w:hAnsi="Palatino Linotype" w:cs="Palatino Linotype"/>
          <w:sz w:val="24"/>
          <w:szCs w:val="24"/>
        </w:rPr>
        <w:t xml:space="preserve">”: Recibo de nómina de la segunda quincena de febrero de dos mil veintitrés a nombre de Carla Meléndez Martínez. </w:t>
      </w:r>
    </w:p>
    <w:p w14:paraId="492A9079"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0F54668"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i/>
          <w:sz w:val="24"/>
          <w:szCs w:val="24"/>
          <w:u w:val="single"/>
        </w:rPr>
        <w:t>ACTA DE LA PRIMERA SESION EXTRAORDINARIA.pdf</w:t>
      </w:r>
      <w:r w:rsidRPr="00800585">
        <w:rPr>
          <w:rFonts w:ascii="Palatino Linotype" w:eastAsia="Palatino Linotype" w:hAnsi="Palatino Linotype" w:cs="Palatino Linotype"/>
          <w:sz w:val="24"/>
          <w:szCs w:val="24"/>
        </w:rPr>
        <w:t>”: Acta de la Primera Sesión Extraordinaria del Comité de Transparencia del Ayuntamiento de Valle de Chalco Solidaridad, Estado de México, Administración 2022 – 2024, mediante el cual se analizan y aprueban diversos puntos del orden del día, sin que se precise el folio de la solicitud y la solicitud que dio origen al recursos de revisión citada al rubro.</w:t>
      </w:r>
    </w:p>
    <w:p w14:paraId="5C9AAC17"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4C8E3EC" w14:textId="77777777" w:rsidR="0066151C" w:rsidRPr="00800585" w:rsidRDefault="00800585">
      <w:pPr>
        <w:spacing w:after="0" w:line="360" w:lineRule="auto"/>
        <w:jc w:val="both"/>
      </w:pP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i/>
          <w:sz w:val="24"/>
          <w:szCs w:val="24"/>
          <w:u w:val="single"/>
        </w:rPr>
        <w:t>NOTIFICACION 01009.pdf</w:t>
      </w:r>
      <w:r w:rsidRPr="00800585">
        <w:rPr>
          <w:rFonts w:ascii="Palatino Linotype" w:eastAsia="Palatino Linotype" w:hAnsi="Palatino Linotype" w:cs="Palatino Linotype"/>
          <w:sz w:val="24"/>
          <w:szCs w:val="24"/>
        </w:rPr>
        <w:t>”: Oficio de fecha primero de marzo de dos mil veintitrés, signado por el Titular de la Unidad de Transparencia, mediante el cual le solicita al Presidente Municipal remite su informe justificado en un término de tres días hábiles.</w:t>
      </w:r>
    </w:p>
    <w:p w14:paraId="19DC937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E117DE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Documentos que se pusieron a la vista de </w:t>
      </w:r>
      <w:r w:rsidRPr="00800585">
        <w:rPr>
          <w:rFonts w:ascii="Palatino Linotype" w:eastAsia="Palatino Linotype" w:hAnsi="Palatino Linotype" w:cs="Palatino Linotype"/>
          <w:b/>
          <w:sz w:val="24"/>
          <w:szCs w:val="24"/>
        </w:rPr>
        <w:t xml:space="preserve">LA PARTE RECURRENTE </w:t>
      </w:r>
      <w:r w:rsidRPr="00800585">
        <w:rPr>
          <w:rFonts w:ascii="Palatino Linotype" w:eastAsia="Palatino Linotype" w:hAnsi="Palatino Linotype" w:cs="Palatino Linotype"/>
          <w:sz w:val="24"/>
          <w:szCs w:val="24"/>
        </w:rPr>
        <w:t xml:space="preserve">en fecha treinta de agosto de dos mil veintitrés. </w:t>
      </w:r>
    </w:p>
    <w:p w14:paraId="401768D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w:t>
      </w:r>
      <w:r w:rsidRPr="00800585">
        <w:rPr>
          <w:rFonts w:ascii="Palatino Linotype" w:eastAsia="Palatino Linotype" w:hAnsi="Palatino Linotype" w:cs="Palatino Linotype"/>
          <w:b/>
          <w:i/>
          <w:sz w:val="24"/>
          <w:szCs w:val="24"/>
          <w:u w:val="single"/>
        </w:rPr>
        <w:t>CTM-VACHASO-A-00014-2023EXPEDIENTES.pdf</w:t>
      </w:r>
      <w:r w:rsidRPr="00800585">
        <w:rPr>
          <w:rFonts w:ascii="Palatino Linotype" w:eastAsia="Palatino Linotype" w:hAnsi="Palatino Linotype" w:cs="Palatino Linotype"/>
          <w:sz w:val="24"/>
          <w:szCs w:val="24"/>
        </w:rPr>
        <w:t xml:space="preserve">”: Acuerdo CTM/VACHASO/A/00014/2023, en donde el Comité de Transparencia, especifica y establece los datos personales del acta de nacimiento, Clave única de Registro de Población (CURP), Registro Federal de Contribuyentes (RFC), Alta ISSEMYM, firma, fotografía, calificaciones escolares, cartilla militar, comprobante de domicilio, domicilio, credencial para votar, </w:t>
      </w:r>
      <w:proofErr w:type="spellStart"/>
      <w:r w:rsidRPr="00800585">
        <w:rPr>
          <w:rFonts w:ascii="Palatino Linotype" w:eastAsia="Palatino Linotype" w:hAnsi="Palatino Linotype" w:cs="Palatino Linotype"/>
          <w:sz w:val="24"/>
          <w:szCs w:val="24"/>
        </w:rPr>
        <w:t>curriculum</w:t>
      </w:r>
      <w:proofErr w:type="spellEnd"/>
      <w:r w:rsidRPr="00800585">
        <w:rPr>
          <w:rFonts w:ascii="Palatino Linotype" w:eastAsia="Palatino Linotype" w:hAnsi="Palatino Linotype" w:cs="Palatino Linotype"/>
          <w:sz w:val="24"/>
          <w:szCs w:val="24"/>
        </w:rPr>
        <w:t xml:space="preserve"> vitae, código QR, certificado médico (expediente clínico), comprobante de estudios, antecedentes no penales, certificado no deudor alimentario moroso, por lo que se aprueba la creación de la Cédula de Base de Datos solicitados por el Director de Administración y el Subdirector de Recursos Humanos.</w:t>
      </w:r>
    </w:p>
    <w:p w14:paraId="5D1F1311"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C2B6E2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Oficio de fecha diecinueve de enero de dos mil veintitrés, signado por el Director de Administración y el Subdirector de Recursos Humanos, en donde solicitan, la actualización del Aviso de Privacidad de Datos Personales correspondiente a la Subdirección de Recursos Humanos, exponiendo la propuesta de la clasificación de información.</w:t>
      </w:r>
    </w:p>
    <w:p w14:paraId="792CEAF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B3ECCB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Cédula de Bases de Datos Personales de la Subdirección de Recursos Humanos.</w:t>
      </w:r>
    </w:p>
    <w:p w14:paraId="433F5660"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FE183E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No obstante, dichos documentos no se pusieron a la vista de </w:t>
      </w:r>
      <w:r w:rsidRPr="00800585">
        <w:rPr>
          <w:rFonts w:ascii="Palatino Linotype" w:eastAsia="Palatino Linotype" w:hAnsi="Palatino Linotype" w:cs="Palatino Linotype"/>
          <w:b/>
          <w:sz w:val="24"/>
          <w:szCs w:val="24"/>
        </w:rPr>
        <w:t xml:space="preserve">LA PARTE RECURRENTE </w:t>
      </w:r>
      <w:r w:rsidRPr="00800585">
        <w:rPr>
          <w:rFonts w:ascii="Palatino Linotype" w:eastAsia="Palatino Linotype" w:hAnsi="Palatino Linotype" w:cs="Palatino Linotype"/>
          <w:sz w:val="24"/>
          <w:szCs w:val="24"/>
        </w:rPr>
        <w:t xml:space="preserve">ya que se observa la descripción de las medidas de seguridad implementadas para resguardar la base de datos física. </w:t>
      </w:r>
    </w:p>
    <w:p w14:paraId="398F203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2D4E22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w:t>
      </w:r>
      <w:r w:rsidRPr="00800585">
        <w:rPr>
          <w:rFonts w:ascii="Palatino Linotype" w:eastAsia="Palatino Linotype" w:hAnsi="Palatino Linotype" w:cs="Palatino Linotype"/>
          <w:b/>
          <w:i/>
          <w:sz w:val="24"/>
          <w:szCs w:val="24"/>
          <w:u w:val="single"/>
        </w:rPr>
        <w:t>CTM-VACHASO-A-00015-2023 CFDI.pdf</w:t>
      </w:r>
      <w:r w:rsidRPr="00800585">
        <w:rPr>
          <w:rFonts w:ascii="Palatino Linotype" w:eastAsia="Palatino Linotype" w:hAnsi="Palatino Linotype" w:cs="Palatino Linotype"/>
          <w:sz w:val="24"/>
          <w:szCs w:val="24"/>
        </w:rPr>
        <w:t xml:space="preserve">”: Acuerdo CTM/VACHASO/A/00015/2023, en donde el Comité de Transparencia, especifica y establece los datos personales del acta de nacimiento, Clave única de Registro de Población (CURP), Registro Federal de Contribuyentes (RFC), Alta ISSEMYM, firma, fotografía, calificaciones escolares, cartilla militar, comprobante de domicilio, domicilio, credencial para votar, </w:t>
      </w:r>
      <w:proofErr w:type="spellStart"/>
      <w:r w:rsidRPr="00800585">
        <w:rPr>
          <w:rFonts w:ascii="Palatino Linotype" w:eastAsia="Palatino Linotype" w:hAnsi="Palatino Linotype" w:cs="Palatino Linotype"/>
          <w:sz w:val="24"/>
          <w:szCs w:val="24"/>
        </w:rPr>
        <w:t>curriculum</w:t>
      </w:r>
      <w:proofErr w:type="spellEnd"/>
      <w:r w:rsidRPr="00800585">
        <w:rPr>
          <w:rFonts w:ascii="Palatino Linotype" w:eastAsia="Palatino Linotype" w:hAnsi="Palatino Linotype" w:cs="Palatino Linotype"/>
          <w:sz w:val="24"/>
          <w:szCs w:val="24"/>
        </w:rPr>
        <w:t xml:space="preserve"> vitae, código QR, certificado médico (expediente clínico), comprobante de estudios, antecedentes no penales, certificado no deudor alimentario moroso, por lo que se aprueba la creación de la Cédula de Base de Datos solicitados por el Director de Administración y el Subdirector de Recursos Humanos.</w:t>
      </w:r>
    </w:p>
    <w:p w14:paraId="7BF601F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7B70361"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Oficio de fecha diecinueve de enero de dos mil veintitrés, signado por el Director de Administración y el Subdirector de Recursos Humanos, en donde solicitan, la actualización del Aviso de Privacidad de Datos Personales correspondiente a la Subdirección de Recursos Humanos, exponiendo la propuesta de la clasificación de información.</w:t>
      </w:r>
    </w:p>
    <w:p w14:paraId="33096A3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B3BBE5C"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Cédula de Bases de Datos Personales de la Subdirección de Recursos Humanos.</w:t>
      </w:r>
    </w:p>
    <w:p w14:paraId="0E0279C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005D302"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efecto, respecto a la descripción de las medidas de seguridad implementadas para resguardar la base de datos física, es información susceptible de clasificarse como información confidencial, de conformidad en lo dispuesto por el artículo 43 de la Ley de Protección de Datos Personales, el cual dispone lo siguiente: </w:t>
      </w:r>
    </w:p>
    <w:p w14:paraId="4A7CAACC" w14:textId="77777777" w:rsidR="0066151C" w:rsidRPr="00800585" w:rsidRDefault="00800585">
      <w:pPr>
        <w:spacing w:after="0" w:line="276" w:lineRule="auto"/>
        <w:ind w:left="851" w:right="901"/>
        <w:jc w:val="both"/>
        <w:rPr>
          <w:rFonts w:ascii="Palatino Linotype" w:eastAsia="Palatino Linotype" w:hAnsi="Palatino Linotype" w:cs="Palatino Linotype"/>
          <w:b/>
          <w:i/>
        </w:rPr>
      </w:pPr>
      <w:r w:rsidRPr="00800585">
        <w:rPr>
          <w:rFonts w:ascii="Palatino Linotype" w:eastAsia="Palatino Linotype" w:hAnsi="Palatino Linotype" w:cs="Palatino Linotype"/>
          <w:i/>
        </w:rPr>
        <w:lastRenderedPageBreak/>
        <w:t>“</w:t>
      </w:r>
      <w:r w:rsidRPr="00800585">
        <w:rPr>
          <w:rFonts w:ascii="Palatino Linotype" w:eastAsia="Palatino Linotype" w:hAnsi="Palatino Linotype" w:cs="Palatino Linotype"/>
          <w:b/>
          <w:i/>
        </w:rPr>
        <w:t xml:space="preserve">Artículo 43. </w:t>
      </w:r>
      <w:r w:rsidRPr="00800585">
        <w:rPr>
          <w:rFonts w:ascii="Palatino Linotype" w:eastAsia="Palatino Linotype" w:hAnsi="Palatino Linotype" w:cs="Palatino Linotype"/>
          <w:i/>
        </w:rPr>
        <w:t>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800585">
        <w:rPr>
          <w:rFonts w:ascii="Palatino Linotype" w:eastAsia="Palatino Linotype" w:hAnsi="Palatino Linotype" w:cs="Palatino Linotype"/>
          <w:b/>
          <w:i/>
        </w:rPr>
        <w:t xml:space="preserve"> las medidas de seguridad que se adopten </w:t>
      </w:r>
      <w:r w:rsidRPr="00800585">
        <w:rPr>
          <w:rFonts w:ascii="Palatino Linotype" w:eastAsia="Palatino Linotype" w:hAnsi="Palatino Linotype" w:cs="Palatino Linotype"/>
          <w:b/>
          <w:i/>
          <w:u w:val="single"/>
        </w:rPr>
        <w:t>serán consideradas confidenciales</w:t>
      </w:r>
      <w:r w:rsidRPr="00800585">
        <w:rPr>
          <w:rFonts w:ascii="Palatino Linotype" w:eastAsia="Palatino Linotype" w:hAnsi="Palatino Linotype" w:cs="Palatino Linotype"/>
          <w:b/>
          <w:i/>
        </w:rPr>
        <w:t xml:space="preserve"> </w:t>
      </w:r>
      <w:r w:rsidRPr="00800585">
        <w:rPr>
          <w:rFonts w:ascii="Palatino Linotype" w:eastAsia="Palatino Linotype" w:hAnsi="Palatino Linotype" w:cs="Palatino Linotype"/>
          <w:i/>
        </w:rPr>
        <w:t>y únicamente se comunicará al Instituto, para su registro, el nivel de seguridad aplicable</w:t>
      </w:r>
      <w:r w:rsidRPr="00800585">
        <w:rPr>
          <w:rFonts w:ascii="Palatino Linotype" w:eastAsia="Palatino Linotype" w:hAnsi="Palatino Linotype" w:cs="Palatino Linotype"/>
          <w:b/>
          <w:i/>
        </w:rPr>
        <w:t>.” (Sic)</w:t>
      </w:r>
    </w:p>
    <w:p w14:paraId="2BB1415B" w14:textId="77777777" w:rsidR="0066151C" w:rsidRPr="00800585" w:rsidRDefault="0066151C">
      <w:pPr>
        <w:spacing w:after="0" w:line="360" w:lineRule="auto"/>
        <w:ind w:left="851" w:right="901"/>
        <w:jc w:val="both"/>
        <w:rPr>
          <w:rFonts w:ascii="Palatino Linotype" w:eastAsia="Palatino Linotype" w:hAnsi="Palatino Linotype" w:cs="Palatino Linotype"/>
          <w:b/>
          <w:i/>
        </w:rPr>
      </w:pPr>
    </w:p>
    <w:p w14:paraId="4A25137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Bajo lo previo, resulta importante señalar que las medidas de seguridad aplicables a las bases de datos personales por parte del responsable es </w:t>
      </w:r>
      <w:r w:rsidRPr="00800585">
        <w:rPr>
          <w:rFonts w:ascii="Palatino Linotype" w:eastAsia="Palatino Linotype" w:hAnsi="Palatino Linotype" w:cs="Palatino Linotype"/>
          <w:b/>
          <w:sz w:val="24"/>
          <w:szCs w:val="24"/>
        </w:rPr>
        <w:t xml:space="preserve">información de carácter confidencial </w:t>
      </w:r>
      <w:r w:rsidRPr="00800585">
        <w:rPr>
          <w:rFonts w:ascii="Palatino Linotype" w:eastAsia="Palatino Linotype" w:hAnsi="Palatino Linotype" w:cs="Palatino Linotype"/>
          <w:sz w:val="24"/>
          <w:szCs w:val="24"/>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14:paraId="0B68295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6071DD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7. AMPLIACIÓN DEL TÉRMINO PARA RESOLVER</w:t>
      </w: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rPr>
        <w:t xml:space="preserve"> </w:t>
      </w:r>
      <w:r w:rsidRPr="00800585">
        <w:rPr>
          <w:rFonts w:ascii="Palatino Linotype" w:eastAsia="Palatino Linotype" w:hAnsi="Palatino Linotype" w:cs="Palatino Linotype"/>
          <w:sz w:val="24"/>
          <w:szCs w:val="24"/>
        </w:rPr>
        <w:t xml:space="preserve">El cinco de septiembre de dos mil veintitrés, se amplió el término para resolver el recurso de revisión en términos del artículo 181 párrafo tercero de la Ley de Transparencia y Acceso a la Información Pública del Estado de México y Municipios. </w:t>
      </w:r>
    </w:p>
    <w:p w14:paraId="4A117BA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 </w:t>
      </w:r>
    </w:p>
    <w:p w14:paraId="1BC1A3B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sidRPr="00800585">
        <w:rPr>
          <w:rFonts w:ascii="Palatino Linotype" w:eastAsia="Palatino Linotype" w:hAnsi="Palatino Linotype" w:cs="Palatino Linotype"/>
          <w:sz w:val="24"/>
          <w:szCs w:val="24"/>
        </w:rPr>
        <w:lastRenderedPageBreak/>
        <w:t>con los recibidos el año dos mil veintiuno, se incrementó aproximadamente un 300%, circunstancia atípica que ha rebasado las capacidades técnicas y humanas del personal encargado de la proyección de las resoluciones a dichos medios de impugnación.</w:t>
      </w:r>
    </w:p>
    <w:p w14:paraId="6EB35CF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202E26C"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3B52FF5"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8FDCB69"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7122E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E55EF9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D603C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A5B7D1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2DA19F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4221CCE" w14:textId="77777777" w:rsidR="0066151C" w:rsidRPr="00800585" w:rsidRDefault="00800585">
      <w:pPr>
        <w:numPr>
          <w:ilvl w:val="0"/>
          <w:numId w:val="4"/>
        </w:num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BB7ADAE" w14:textId="77777777" w:rsidR="0066151C" w:rsidRPr="00800585" w:rsidRDefault="0066151C">
      <w:pPr>
        <w:spacing w:after="0" w:line="360" w:lineRule="auto"/>
        <w:ind w:left="927"/>
        <w:jc w:val="both"/>
        <w:rPr>
          <w:rFonts w:ascii="Palatino Linotype" w:eastAsia="Palatino Linotype" w:hAnsi="Palatino Linotype" w:cs="Palatino Linotype"/>
          <w:sz w:val="24"/>
          <w:szCs w:val="24"/>
        </w:rPr>
      </w:pPr>
    </w:p>
    <w:p w14:paraId="408EC870" w14:textId="77777777" w:rsidR="0066151C" w:rsidRPr="00800585" w:rsidRDefault="00800585">
      <w:pPr>
        <w:numPr>
          <w:ilvl w:val="0"/>
          <w:numId w:val="4"/>
        </w:num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Actividad Procesal del interesado. Acciones u omisiones del interesado.</w:t>
      </w:r>
    </w:p>
    <w:p w14:paraId="40AC524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DDD715E" w14:textId="77777777" w:rsidR="0066151C" w:rsidRPr="00800585" w:rsidRDefault="00800585">
      <w:pPr>
        <w:numPr>
          <w:ilvl w:val="0"/>
          <w:numId w:val="4"/>
        </w:num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2352FB7E" w14:textId="77777777" w:rsidR="0066151C" w:rsidRPr="00800585" w:rsidRDefault="0066151C">
      <w:pPr>
        <w:spacing w:after="0" w:line="360" w:lineRule="auto"/>
        <w:ind w:left="708"/>
        <w:rPr>
          <w:rFonts w:ascii="Palatino Linotype" w:eastAsia="Palatino Linotype" w:hAnsi="Palatino Linotype" w:cs="Palatino Linotype"/>
          <w:sz w:val="24"/>
          <w:szCs w:val="24"/>
        </w:rPr>
      </w:pPr>
    </w:p>
    <w:p w14:paraId="4186CA2B" w14:textId="77777777" w:rsidR="0066151C" w:rsidRPr="00800585" w:rsidRDefault="0080058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6B06B2B4" w14:textId="77777777" w:rsidR="0066151C" w:rsidRPr="00800585" w:rsidRDefault="0066151C">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7B02907C"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6DD0D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BF2BD2D" w14:textId="77777777" w:rsidR="0066151C" w:rsidRPr="00800585" w:rsidRDefault="00800585">
      <w:pPr>
        <w:spacing w:after="0" w:line="360" w:lineRule="auto"/>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800585">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800585">
        <w:rPr>
          <w:rFonts w:ascii="Palatino Linotype" w:eastAsia="Palatino Linotype" w:hAnsi="Palatino Linotype" w:cs="Palatino Linotype"/>
          <w:sz w:val="24"/>
          <w:szCs w:val="24"/>
        </w:rPr>
        <w:t>, visible en la Gaceta del Seminario Judicial de la Federación con el registro digital 205635.</w:t>
      </w:r>
    </w:p>
    <w:p w14:paraId="7A5029B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05DE89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B0B3D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EF0D20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7B5CE2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4B27AD1"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 xml:space="preserve"> </w:t>
      </w:r>
      <w:r w:rsidRPr="00800585">
        <w:rPr>
          <w:rFonts w:ascii="Palatino Linotype" w:eastAsia="Palatino Linotype" w:hAnsi="Palatino Linotype" w:cs="Palatino Linotype"/>
          <w:i/>
          <w:sz w:val="24"/>
          <w:szCs w:val="24"/>
        </w:rPr>
        <w:t>“PLAZO RAZONABLE PARA RESOLVER. DIMENSIÓN Y EFECTOS DE ESTE CONCEPTO CUANDO SE ADUCE EXCESIVA CARGA DE TRABAJO.”</w:t>
      </w:r>
      <w:r w:rsidRPr="00800585">
        <w:rPr>
          <w:rFonts w:ascii="Palatino Linotype" w:eastAsia="Palatino Linotype" w:hAnsi="Palatino Linotype" w:cs="Palatino Linotype"/>
          <w:sz w:val="24"/>
          <w:szCs w:val="24"/>
        </w:rPr>
        <w:t xml:space="preserve"> consultable en el Seminario Judicial de la Federación y su gaceta, con el registro digital 2002351.</w:t>
      </w:r>
    </w:p>
    <w:p w14:paraId="7E1E9D28" w14:textId="77777777" w:rsidR="0066151C" w:rsidRPr="00800585" w:rsidRDefault="0066151C">
      <w:pPr>
        <w:spacing w:after="0" w:line="360" w:lineRule="auto"/>
        <w:jc w:val="both"/>
        <w:rPr>
          <w:rFonts w:ascii="Palatino Linotype" w:eastAsia="Palatino Linotype" w:hAnsi="Palatino Linotype" w:cs="Palatino Linotype"/>
          <w:b/>
          <w:sz w:val="24"/>
          <w:szCs w:val="24"/>
        </w:rPr>
      </w:pPr>
    </w:p>
    <w:p w14:paraId="778003D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800585">
        <w:rPr>
          <w:rFonts w:ascii="Palatino Linotype" w:eastAsia="Palatino Linotype" w:hAnsi="Palatino Linotype" w:cs="Palatino Linotype"/>
          <w:sz w:val="24"/>
          <w:szCs w:val="24"/>
        </w:rPr>
        <w:t>, visible en el Seminario Judicial de la Federación y su gaceta, con el registro digital 2002350.</w:t>
      </w:r>
    </w:p>
    <w:p w14:paraId="05200FC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A09C91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475417E"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15E3E1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8. CIERRE DE INSTRUCCIÓN. </w:t>
      </w:r>
      <w:r w:rsidRPr="00800585">
        <w:rPr>
          <w:rFonts w:ascii="Palatino Linotype" w:eastAsia="Palatino Linotype" w:hAnsi="Palatino Linotype" w:cs="Palatino Linotype"/>
          <w:sz w:val="24"/>
          <w:szCs w:val="24"/>
        </w:rPr>
        <w:t>El cinco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780BE7D" w14:textId="77777777" w:rsidR="0066151C" w:rsidRPr="00800585" w:rsidRDefault="0066151C">
      <w:pPr>
        <w:rPr>
          <w:rFonts w:ascii="Palatino Linotype" w:eastAsia="Palatino Linotype" w:hAnsi="Palatino Linotype" w:cs="Palatino Linotype"/>
        </w:rPr>
      </w:pPr>
    </w:p>
    <w:p w14:paraId="01189BDA"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81FB6E4" w14:textId="77777777" w:rsidR="0066151C" w:rsidRPr="00800585" w:rsidRDefault="00800585">
      <w:pPr>
        <w:widowControl w:val="0"/>
        <w:spacing w:after="0" w:line="360" w:lineRule="auto"/>
        <w:jc w:val="center"/>
        <w:rPr>
          <w:rFonts w:ascii="Palatino Linotype" w:eastAsia="Palatino Linotype" w:hAnsi="Palatino Linotype" w:cs="Palatino Linotype"/>
          <w:b/>
          <w:sz w:val="24"/>
          <w:szCs w:val="24"/>
        </w:rPr>
      </w:pPr>
      <w:r w:rsidRPr="00800585">
        <w:rPr>
          <w:rFonts w:ascii="Palatino Linotype" w:eastAsia="Palatino Linotype" w:hAnsi="Palatino Linotype" w:cs="Palatino Linotype"/>
          <w:b/>
          <w:sz w:val="24"/>
          <w:szCs w:val="24"/>
        </w:rPr>
        <w:lastRenderedPageBreak/>
        <w:t>C O N S I D E R A N D O S</w:t>
      </w:r>
    </w:p>
    <w:p w14:paraId="63B80140" w14:textId="77777777" w:rsidR="0066151C" w:rsidRPr="00800585" w:rsidRDefault="0066151C">
      <w:pPr>
        <w:widowControl w:val="0"/>
        <w:spacing w:after="0" w:line="360" w:lineRule="auto"/>
        <w:jc w:val="center"/>
        <w:rPr>
          <w:rFonts w:ascii="Palatino Linotype" w:eastAsia="Palatino Linotype" w:hAnsi="Palatino Linotype" w:cs="Palatino Linotype"/>
          <w:b/>
          <w:sz w:val="24"/>
          <w:szCs w:val="24"/>
        </w:rPr>
      </w:pPr>
    </w:p>
    <w:p w14:paraId="2514D0FA"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PRIMERO. COMPETENCIA.</w:t>
      </w:r>
      <w:r w:rsidRPr="0080058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AA1C50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B0FD4CA"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SEGUNDO. OPORTUNIDAD Y PROCEDIBILIDAD DEL RECURSO DE REVISIÓN.  </w:t>
      </w:r>
      <w:r w:rsidRPr="00800585">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496314E9"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9260C1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w:t>
      </w:r>
      <w:r w:rsidRPr="00800585">
        <w:rPr>
          <w:rFonts w:ascii="Palatino Linotype" w:eastAsia="Palatino Linotype" w:hAnsi="Palatino Linotype" w:cs="Palatino Linotype"/>
          <w:sz w:val="24"/>
          <w:szCs w:val="24"/>
        </w:rPr>
        <w:lastRenderedPageBreak/>
        <w:t>Pública del Estado de México y Municipios, contados a partir de la fecha en que</w:t>
      </w:r>
      <w:r w:rsidRPr="00800585">
        <w:rPr>
          <w:rFonts w:ascii="Palatino Linotype" w:eastAsia="Palatino Linotype" w:hAnsi="Palatino Linotype" w:cs="Palatino Linotype"/>
          <w:b/>
          <w:sz w:val="24"/>
          <w:szCs w:val="24"/>
        </w:rPr>
        <w:t xml:space="preserve"> EL SUJETO OBLIGADO </w:t>
      </w:r>
      <w:r w:rsidRPr="00800585">
        <w:rPr>
          <w:rFonts w:ascii="Palatino Linotype" w:eastAsia="Palatino Linotype" w:hAnsi="Palatino Linotype" w:cs="Palatino Linotype"/>
          <w:sz w:val="24"/>
          <w:szCs w:val="24"/>
        </w:rPr>
        <w:t xml:space="preserve">emitió la respuesta, toda vez que esta fue pronunciada el día veintiuno de febrero del año dos mil veintitrés, mientras que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xml:space="preserve"> interpuso el recurso de revisión en la misma fecha,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43AA488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6AC9D22" w14:textId="77777777" w:rsidR="0066151C" w:rsidRPr="00800585" w:rsidRDefault="00800585">
      <w:pPr>
        <w:spacing w:after="0" w:line="360" w:lineRule="auto"/>
        <w:ind w:right="-234"/>
        <w:jc w:val="both"/>
        <w:rPr>
          <w:sz w:val="24"/>
          <w:szCs w:val="24"/>
        </w:rPr>
      </w:pPr>
      <w:r w:rsidRPr="00800585">
        <w:rPr>
          <w:rFonts w:ascii="Palatino Linotype" w:eastAsia="Palatino Linotype" w:hAnsi="Palatino Linotype" w:cs="Palatino Linotype"/>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800585">
        <w:rPr>
          <w:i/>
          <w:sz w:val="24"/>
          <w:szCs w:val="24"/>
        </w:rPr>
        <w:t> </w:t>
      </w:r>
    </w:p>
    <w:p w14:paraId="57150F7F" w14:textId="77777777" w:rsidR="0066151C" w:rsidRPr="00800585" w:rsidRDefault="0066151C">
      <w:pPr>
        <w:shd w:val="clear" w:color="auto" w:fill="FFFFFF"/>
        <w:spacing w:after="0" w:line="360" w:lineRule="auto"/>
        <w:ind w:left="567" w:right="760"/>
        <w:jc w:val="both"/>
        <w:rPr>
          <w:rFonts w:ascii="Palatino Linotype" w:eastAsia="Palatino Linotype" w:hAnsi="Palatino Linotype" w:cs="Palatino Linotype"/>
          <w:sz w:val="24"/>
          <w:szCs w:val="24"/>
        </w:rPr>
      </w:pPr>
    </w:p>
    <w:p w14:paraId="5E005593" w14:textId="77777777" w:rsidR="0066151C" w:rsidRPr="00800585" w:rsidRDefault="00800585">
      <w:pPr>
        <w:shd w:val="clear" w:color="auto" w:fill="FFFFFF"/>
        <w:spacing w:after="0" w:line="276" w:lineRule="auto"/>
        <w:ind w:left="851" w:right="900"/>
        <w:jc w:val="both"/>
      </w:pPr>
      <w:r w:rsidRPr="00800585">
        <w:rPr>
          <w:rFonts w:ascii="Palatino Linotype" w:eastAsia="Palatino Linotype" w:hAnsi="Palatino Linotype" w:cs="Palatino Linotype"/>
        </w:rPr>
        <w:t>"</w:t>
      </w:r>
      <w:r w:rsidRPr="00800585">
        <w:rPr>
          <w:rFonts w:ascii="Palatino Linotype" w:eastAsia="Palatino Linotype" w:hAnsi="Palatino Linotype" w:cs="Palatino Linotype"/>
          <w:i/>
        </w:rPr>
        <w:t>RECURSO DE RECLAMACIÓN. SU INTERPOSICIÓN NO ES EXTEMPORÁNEA SI SE REALIZA ANTES DE QUE INICIE EL PLAZO PARA HACERLO.</w:t>
      </w:r>
    </w:p>
    <w:p w14:paraId="4DDFCB75" w14:textId="77777777" w:rsidR="0066151C" w:rsidRPr="00800585" w:rsidRDefault="00800585">
      <w:pPr>
        <w:shd w:val="clear" w:color="auto" w:fill="FFFFFF"/>
        <w:spacing w:after="240" w:line="276" w:lineRule="auto"/>
        <w:ind w:left="851" w:right="900"/>
        <w:jc w:val="both"/>
      </w:pPr>
      <w:r w:rsidRPr="00800585">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1D8D264A" w14:textId="77777777" w:rsidR="0066151C" w:rsidRPr="00800585" w:rsidRDefault="00800585">
      <w:pPr>
        <w:shd w:val="clear" w:color="auto" w:fill="FFFFFF"/>
        <w:spacing w:before="240" w:after="0" w:line="276" w:lineRule="auto"/>
        <w:ind w:left="851" w:right="900"/>
        <w:jc w:val="both"/>
      </w:pPr>
      <w:r w:rsidRPr="00800585">
        <w:rPr>
          <w:rFonts w:ascii="Palatino Linotype" w:eastAsia="Palatino Linotype" w:hAnsi="Palatino Linotype" w:cs="Palatino Linotype"/>
          <w:i/>
        </w:rPr>
        <w:lastRenderedPageBreak/>
        <w:t>De ahí que si dicho recurso se interpone antes de que inicie el plazo para hacerlo, su presentación no es extemporánea…</w:t>
      </w:r>
      <w:r w:rsidRPr="00800585">
        <w:rPr>
          <w:rFonts w:ascii="Palatino Linotype" w:eastAsia="Palatino Linotype" w:hAnsi="Palatino Linotype" w:cs="Palatino Linotype"/>
        </w:rPr>
        <w:t>"(Sic)</w:t>
      </w:r>
    </w:p>
    <w:p w14:paraId="4B02B61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210FFC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800585">
        <w:rPr>
          <w:rFonts w:ascii="Palatino Linotype" w:eastAsia="Palatino Linotype" w:hAnsi="Palatino Linotype" w:cs="Palatino Linotype"/>
          <w:b/>
          <w:sz w:val="24"/>
          <w:szCs w:val="24"/>
        </w:rPr>
        <w:t>EL</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21304FB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56E75E5"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800585">
        <w:rPr>
          <w:rFonts w:ascii="Palatino Linotype" w:eastAsia="Palatino Linotype" w:hAnsi="Palatino Linotype" w:cs="Palatino Linotype"/>
          <w:b/>
          <w:sz w:val="24"/>
          <w:szCs w:val="24"/>
        </w:rPr>
        <w:t>LA PARTE</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RECURRENTE</w:t>
      </w:r>
      <w:r w:rsidRPr="00800585">
        <w:rPr>
          <w:rFonts w:ascii="Palatino Linotype" w:eastAsia="Palatino Linotype" w:hAnsi="Palatino Linotype" w:cs="Palatino Linotype"/>
          <w:sz w:val="24"/>
          <w:szCs w:val="24"/>
        </w:rPr>
        <w:t>, proporcionó un seudónimo,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9ADB34D"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7C45408" w14:textId="77777777" w:rsidR="0066151C" w:rsidRPr="00800585" w:rsidRDefault="00800585">
      <w:pPr>
        <w:spacing w:after="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 xml:space="preserve">Las solicitudes </w:t>
      </w:r>
      <w:r w:rsidRPr="00800585">
        <w:rPr>
          <w:rFonts w:ascii="Palatino Linotype" w:eastAsia="Palatino Linotype" w:hAnsi="Palatino Linotype" w:cs="Palatino Linotype"/>
          <w:i/>
        </w:rPr>
        <w:t xml:space="preserve">anónimas, </w:t>
      </w:r>
      <w:r w:rsidRPr="00800585">
        <w:rPr>
          <w:rFonts w:ascii="Palatino Linotype" w:eastAsia="Palatino Linotype" w:hAnsi="Palatino Linotype" w:cs="Palatino Linotype"/>
          <w:b/>
          <w:i/>
        </w:rPr>
        <w:t>con</w:t>
      </w:r>
      <w:r w:rsidRPr="00800585">
        <w:rPr>
          <w:rFonts w:ascii="Palatino Linotype" w:eastAsia="Palatino Linotype" w:hAnsi="Palatino Linotype" w:cs="Palatino Linotype"/>
          <w:i/>
        </w:rPr>
        <w:t xml:space="preserve"> nombre incompleto o </w:t>
      </w:r>
      <w:r w:rsidRPr="00800585">
        <w:rPr>
          <w:rFonts w:ascii="Palatino Linotype" w:eastAsia="Palatino Linotype" w:hAnsi="Palatino Linotype" w:cs="Palatino Linotype"/>
          <w:b/>
          <w:i/>
        </w:rPr>
        <w:t>seudónimo</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serán procedentes para su trámite por parte del sujeto obligado ante quien se presente</w:t>
      </w:r>
      <w:r w:rsidRPr="00800585">
        <w:rPr>
          <w:rFonts w:ascii="Palatino Linotype" w:eastAsia="Palatino Linotype" w:hAnsi="Palatino Linotype" w:cs="Palatino Linotype"/>
          <w:i/>
        </w:rPr>
        <w:t>. No podrá requerirse información adicional con motivo del nombre proporcionado por el solicitante."</w:t>
      </w:r>
    </w:p>
    <w:p w14:paraId="71D8A68C" w14:textId="77777777" w:rsidR="0066151C" w:rsidRPr="00800585" w:rsidRDefault="0066151C">
      <w:pPr>
        <w:spacing w:after="0" w:line="360" w:lineRule="auto"/>
        <w:ind w:left="851" w:right="902"/>
        <w:jc w:val="both"/>
        <w:rPr>
          <w:rFonts w:ascii="Palatino Linotype" w:eastAsia="Palatino Linotype" w:hAnsi="Palatino Linotype" w:cs="Palatino Linotype"/>
          <w:i/>
        </w:rPr>
      </w:pPr>
    </w:p>
    <w:p w14:paraId="1F7A3B6D" w14:textId="77777777" w:rsidR="0066151C" w:rsidRPr="00800585" w:rsidRDefault="00800585">
      <w:pPr>
        <w:spacing w:after="0" w:line="360" w:lineRule="auto"/>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800585">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800585">
        <w:rPr>
          <w:rFonts w:ascii="Palatino Linotype" w:eastAsia="Palatino Linotype" w:hAnsi="Palatino Linotype" w:cs="Palatino Linotype"/>
          <w:b/>
          <w:sz w:val="24"/>
          <w:szCs w:val="24"/>
        </w:rPr>
        <w:t xml:space="preserve">EL SAIMEX.  </w:t>
      </w:r>
    </w:p>
    <w:p w14:paraId="2F469419"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1AC5235" w14:textId="77777777" w:rsidR="0066151C" w:rsidRPr="00800585" w:rsidRDefault="0080058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Finalmente, resulta procedente la interposición del recurso, según lo aducido por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xml:space="preserve"> en sus razones o motivos de inconformidad, de acuerdo al artículo 179, fracción IV de la Ley de Transparencia y Acceso a la Información Pública del Estado de México y Municipios; que a la letra dice:</w:t>
      </w:r>
    </w:p>
    <w:p w14:paraId="0ADA8DE7" w14:textId="77777777" w:rsidR="0066151C" w:rsidRPr="00800585" w:rsidRDefault="0066151C">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D8297CD" w14:textId="77777777" w:rsidR="0066151C" w:rsidRPr="00800585" w:rsidRDefault="00800585">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179</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El recurso de revisión</w:t>
      </w:r>
      <w:r w:rsidRPr="00800585">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00585">
        <w:rPr>
          <w:rFonts w:ascii="Palatino Linotype" w:eastAsia="Palatino Linotype" w:hAnsi="Palatino Linotype" w:cs="Palatino Linotype"/>
          <w:b/>
          <w:i/>
        </w:rPr>
        <w:t>, y procederá en contra de las siguientes causas</w:t>
      </w:r>
      <w:r w:rsidRPr="00800585">
        <w:rPr>
          <w:rFonts w:ascii="Palatino Linotype" w:eastAsia="Palatino Linotype" w:hAnsi="Palatino Linotype" w:cs="Palatino Linotype"/>
          <w:i/>
        </w:rPr>
        <w:t>:</w:t>
      </w:r>
    </w:p>
    <w:p w14:paraId="16069F38" w14:textId="77777777" w:rsidR="0066151C" w:rsidRPr="00800585" w:rsidRDefault="00800585">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w:t>
      </w:r>
      <w:r w:rsidRPr="00800585">
        <w:rPr>
          <w:rFonts w:ascii="Palatino Linotype" w:eastAsia="Palatino Linotype" w:hAnsi="Palatino Linotype" w:cs="Palatino Linotype"/>
          <w:i/>
        </w:rPr>
        <w:t>…)</w:t>
      </w:r>
    </w:p>
    <w:p w14:paraId="1716D1AE" w14:textId="77777777" w:rsidR="0066151C" w:rsidRPr="00800585" w:rsidRDefault="00800585">
      <w:pPr>
        <w:pBdr>
          <w:top w:val="nil"/>
          <w:left w:val="nil"/>
          <w:bottom w:val="nil"/>
          <w:right w:val="nil"/>
          <w:between w:val="nil"/>
        </w:pBd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i/>
        </w:rPr>
        <w:t>IV. La declaración de incompetencia por el sujeto obligado;</w:t>
      </w:r>
    </w:p>
    <w:p w14:paraId="6176CBBD" w14:textId="77777777" w:rsidR="0066151C" w:rsidRPr="00800585" w:rsidRDefault="0066151C">
      <w:pPr>
        <w:pBdr>
          <w:top w:val="nil"/>
          <w:left w:val="nil"/>
          <w:bottom w:val="nil"/>
          <w:right w:val="nil"/>
          <w:between w:val="nil"/>
        </w:pBdr>
        <w:spacing w:after="0" w:line="276" w:lineRule="auto"/>
        <w:ind w:right="1043"/>
        <w:jc w:val="both"/>
        <w:rPr>
          <w:rFonts w:ascii="Palatino Linotype" w:eastAsia="Palatino Linotype" w:hAnsi="Palatino Linotype" w:cs="Palatino Linotype"/>
          <w:i/>
        </w:rPr>
      </w:pPr>
    </w:p>
    <w:p w14:paraId="2572EF19" w14:textId="77777777" w:rsidR="0066151C" w:rsidRPr="00800585" w:rsidRDefault="00800585">
      <w:pPr>
        <w:spacing w:after="0" w:line="360" w:lineRule="auto"/>
        <w:ind w:right="-234"/>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TERCERO. MATERIA DE LA REVISIÓN. </w:t>
      </w:r>
      <w:r w:rsidRPr="0080058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es adecuada y suficiente para satisfacer el derecho de acceso a la información pública de la parte </w:t>
      </w:r>
      <w:r w:rsidRPr="00800585">
        <w:rPr>
          <w:rFonts w:ascii="Palatino Linotype" w:eastAsia="Palatino Linotype" w:hAnsi="Palatino Linotype" w:cs="Palatino Linotype"/>
          <w:b/>
          <w:sz w:val="24"/>
          <w:szCs w:val="24"/>
        </w:rPr>
        <w:t>RECURRENTE</w:t>
      </w:r>
      <w:r w:rsidRPr="00800585">
        <w:rPr>
          <w:rFonts w:ascii="Palatino Linotype" w:eastAsia="Palatino Linotype" w:hAnsi="Palatino Linotype" w:cs="Palatino Linotype"/>
          <w:sz w:val="24"/>
          <w:szCs w:val="24"/>
        </w:rPr>
        <w:t>, o en su defecto, en caso de ser procedente, ordenar la entrega de información oportuna.</w:t>
      </w:r>
    </w:p>
    <w:p w14:paraId="454B58F7" w14:textId="77777777" w:rsidR="0066151C" w:rsidRPr="00800585" w:rsidRDefault="0066151C">
      <w:pPr>
        <w:spacing w:after="0" w:line="360" w:lineRule="auto"/>
        <w:ind w:right="-234"/>
        <w:jc w:val="both"/>
        <w:rPr>
          <w:rFonts w:ascii="Palatino Linotype" w:eastAsia="Palatino Linotype" w:hAnsi="Palatino Linotype" w:cs="Palatino Linotype"/>
          <w:sz w:val="24"/>
          <w:szCs w:val="24"/>
        </w:rPr>
      </w:pPr>
    </w:p>
    <w:p w14:paraId="76A0CF1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CUARTO. ESTUDIO Y RESOLUCIÓN DEL ASUNTO.  </w:t>
      </w:r>
      <w:r w:rsidRPr="00800585">
        <w:rPr>
          <w:rFonts w:ascii="Palatino Linotype" w:eastAsia="Palatino Linotype" w:hAnsi="Palatino Linotype" w:cs="Palatino Linotype"/>
          <w:sz w:val="24"/>
          <w:szCs w:val="24"/>
        </w:rPr>
        <w:t xml:space="preserve">En primer término, se estima pertinente mencionar que el derecho de acceso a la información está </w:t>
      </w:r>
      <w:r w:rsidRPr="00800585">
        <w:rPr>
          <w:rFonts w:ascii="Palatino Linotype" w:eastAsia="Palatino Linotype" w:hAnsi="Palatino Linotype" w:cs="Palatino Linotype"/>
          <w:sz w:val="24"/>
          <w:szCs w:val="24"/>
        </w:rPr>
        <w:lastRenderedPageBreak/>
        <w:t>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236DED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E0F73E8" w14:textId="77777777" w:rsidR="0066151C" w:rsidRPr="00800585" w:rsidRDefault="00800585">
      <w:pPr>
        <w:tabs>
          <w:tab w:val="left" w:pos="709"/>
        </w:tabs>
        <w:spacing w:line="276" w:lineRule="auto"/>
        <w:ind w:left="851" w:right="850"/>
        <w:jc w:val="both"/>
        <w:rPr>
          <w:rFonts w:ascii="Palatino Linotype" w:eastAsia="Palatino Linotype" w:hAnsi="Palatino Linotype" w:cs="Palatino Linotype"/>
          <w:i/>
        </w:rPr>
      </w:pPr>
      <w:r w:rsidRPr="00800585">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00585">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1DE8604" w14:textId="77777777" w:rsidR="0066151C" w:rsidRPr="00800585" w:rsidRDefault="00800585">
      <w:pPr>
        <w:tabs>
          <w:tab w:val="left" w:pos="709"/>
        </w:tabs>
        <w:spacing w:line="276" w:lineRule="auto"/>
        <w:ind w:left="851" w:right="850"/>
        <w:jc w:val="both"/>
        <w:rPr>
          <w:rFonts w:ascii="Palatino Linotype" w:eastAsia="Palatino Linotype" w:hAnsi="Palatino Linotype" w:cs="Palatino Linotype"/>
          <w:b/>
          <w:i/>
        </w:rPr>
      </w:pPr>
      <w:r w:rsidRPr="00800585">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0C80F29" w14:textId="77777777" w:rsidR="0066151C" w:rsidRPr="00800585" w:rsidRDefault="00800585">
      <w:pPr>
        <w:tabs>
          <w:tab w:val="left" w:pos="709"/>
        </w:tabs>
        <w:spacing w:line="276" w:lineRule="auto"/>
        <w:ind w:left="851" w:right="850"/>
        <w:jc w:val="both"/>
        <w:rPr>
          <w:rFonts w:ascii="Palatino Linotype" w:eastAsia="Palatino Linotype" w:hAnsi="Palatino Linotype" w:cs="Palatino Linotype"/>
          <w:i/>
        </w:rPr>
      </w:pPr>
      <w:r w:rsidRPr="00800585">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00585">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5FA6B37" w14:textId="77777777" w:rsidR="0066151C" w:rsidRPr="00800585" w:rsidRDefault="00800585">
      <w:pPr>
        <w:tabs>
          <w:tab w:val="left" w:pos="709"/>
        </w:tabs>
        <w:ind w:left="851" w:right="850"/>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62EFF638" w14:textId="77777777" w:rsidR="0066151C" w:rsidRPr="00800585" w:rsidRDefault="00800585">
      <w:pPr>
        <w:ind w:left="851" w:right="901"/>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6o.</w:t>
      </w:r>
    </w:p>
    <w:p w14:paraId="2AC5A8FF" w14:textId="77777777" w:rsidR="0066151C" w:rsidRPr="00800585" w:rsidRDefault="00800585">
      <w:pPr>
        <w:ind w:left="851" w:right="901"/>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7BF112A1"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 xml:space="preserve">A. Para el ejercicio del derecho de acceso a la información, la Federación y </w:t>
      </w:r>
      <w:r w:rsidRPr="00800585">
        <w:rPr>
          <w:rFonts w:ascii="Palatino Linotype" w:eastAsia="Palatino Linotype" w:hAnsi="Palatino Linotype" w:cs="Palatino Linotype"/>
          <w:b/>
          <w:i/>
          <w:u w:val="single"/>
        </w:rPr>
        <w:t>las entidades federativas</w:t>
      </w:r>
      <w:r w:rsidRPr="00800585">
        <w:rPr>
          <w:rFonts w:ascii="Palatino Linotype" w:eastAsia="Palatino Linotype" w:hAnsi="Palatino Linotype" w:cs="Palatino Linotype"/>
          <w:b/>
          <w:i/>
        </w:rPr>
        <w:t>,</w:t>
      </w:r>
      <w:r w:rsidRPr="00800585">
        <w:rPr>
          <w:rFonts w:ascii="Palatino Linotype" w:eastAsia="Palatino Linotype" w:hAnsi="Palatino Linotype" w:cs="Palatino Linotype"/>
          <w:i/>
        </w:rPr>
        <w:t xml:space="preserve"> en el ámbito de sus respectivas competencias, se regirán por los siguientes principios y bases:</w:t>
      </w:r>
    </w:p>
    <w:p w14:paraId="6A649C14"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30C49331"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I. </w:t>
      </w:r>
      <w:r w:rsidRPr="00800585">
        <w:rPr>
          <w:rFonts w:ascii="Palatino Linotype" w:eastAsia="Palatino Linotype" w:hAnsi="Palatino Linotype" w:cs="Palatino Linotype"/>
          <w:b/>
          <w:i/>
          <w:u w:val="single"/>
        </w:rPr>
        <w:t>Toda la información en posesión de cualquier autoridad, entidad, órgano y organismo de los Poderes</w:t>
      </w:r>
      <w:r w:rsidRPr="00800585">
        <w:rPr>
          <w:rFonts w:ascii="Palatino Linotype" w:eastAsia="Palatino Linotype" w:hAnsi="Palatino Linotype" w:cs="Palatino Linotype"/>
          <w:i/>
        </w:rPr>
        <w:t xml:space="preserve"> Ejecutivo, Legislativo </w:t>
      </w:r>
      <w:r w:rsidRPr="00800585">
        <w:rPr>
          <w:rFonts w:ascii="Palatino Linotype" w:eastAsia="Palatino Linotype" w:hAnsi="Palatino Linotype" w:cs="Palatino Linotype"/>
          <w:b/>
          <w:i/>
          <w:u w:val="single"/>
        </w:rPr>
        <w:t>y Judicial</w:t>
      </w:r>
      <w:r w:rsidRPr="00800585">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00585">
        <w:rPr>
          <w:rFonts w:ascii="Palatino Linotype" w:eastAsia="Palatino Linotype" w:hAnsi="Palatino Linotype" w:cs="Palatino Linotype"/>
          <w:b/>
          <w:i/>
        </w:rPr>
        <w:t>es pública y sólo podrá ser reservada temporalmente por razones de interés público y seguridad nacional,</w:t>
      </w:r>
      <w:r w:rsidRPr="00800585">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4F962C"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0840C185" w14:textId="77777777" w:rsidR="0066151C" w:rsidRPr="00800585" w:rsidRDefault="00800585">
      <w:pPr>
        <w:spacing w:line="276" w:lineRule="auto"/>
        <w:ind w:left="851" w:right="851"/>
        <w:jc w:val="both"/>
        <w:rPr>
          <w:rFonts w:ascii="Palatino Linotype" w:eastAsia="Palatino Linotype" w:hAnsi="Palatino Linotype" w:cs="Palatino Linotype"/>
          <w:b/>
          <w:i/>
        </w:rPr>
      </w:pPr>
      <w:r w:rsidRPr="00800585">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74CD340"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19510E7E"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III. </w:t>
      </w:r>
      <w:r w:rsidRPr="00800585">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00585">
        <w:rPr>
          <w:rFonts w:ascii="Palatino Linotype" w:eastAsia="Palatino Linotype" w:hAnsi="Palatino Linotype" w:cs="Palatino Linotype"/>
          <w:i/>
        </w:rPr>
        <w:t xml:space="preserve"> a sus datos personales o a la rectificación de éstos.</w:t>
      </w:r>
    </w:p>
    <w:p w14:paraId="55A5B091"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50739EBD"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IV. </w:t>
      </w:r>
      <w:r w:rsidRPr="00800585">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E9DA05B" w14:textId="77777777" w:rsidR="0066151C" w:rsidRPr="00800585" w:rsidRDefault="0066151C">
      <w:pPr>
        <w:spacing w:line="276" w:lineRule="auto"/>
        <w:ind w:left="851" w:right="851"/>
        <w:jc w:val="both"/>
        <w:rPr>
          <w:rFonts w:ascii="Palatino Linotype" w:eastAsia="Palatino Linotype" w:hAnsi="Palatino Linotype" w:cs="Palatino Linotype"/>
          <w:i/>
        </w:rPr>
      </w:pPr>
    </w:p>
    <w:p w14:paraId="001DD240"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 xml:space="preserve">V. </w:t>
      </w:r>
      <w:r w:rsidRPr="00800585">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3179939"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0B5DED7D"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VI. </w:t>
      </w:r>
      <w:r w:rsidRPr="00800585">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D6C84B9"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p>
    <w:p w14:paraId="372C6E9A" w14:textId="77777777" w:rsidR="0066151C" w:rsidRPr="00800585" w:rsidRDefault="00800585">
      <w:pPr>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VII. </w:t>
      </w:r>
      <w:r w:rsidRPr="00800585">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3E9BDB3E" w14:textId="77777777" w:rsidR="0066151C" w:rsidRPr="00800585" w:rsidRDefault="0066151C">
      <w:pPr>
        <w:ind w:right="851"/>
        <w:jc w:val="both"/>
        <w:rPr>
          <w:rFonts w:ascii="Palatino Linotype" w:eastAsia="Palatino Linotype" w:hAnsi="Palatino Linotype" w:cs="Palatino Linotype"/>
          <w:i/>
        </w:rPr>
      </w:pPr>
    </w:p>
    <w:p w14:paraId="7C36B66E" w14:textId="77777777" w:rsidR="0066151C" w:rsidRPr="00800585" w:rsidRDefault="00800585">
      <w:pPr>
        <w:tabs>
          <w:tab w:val="left" w:pos="709"/>
        </w:tabs>
        <w:spacing w:before="160"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A01A327"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BDCFF7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primer lugar, es conveniente analizar si la respuesta del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w:t>
      </w:r>
      <w:r w:rsidRPr="00800585">
        <w:rPr>
          <w:rFonts w:ascii="Palatino Linotype" w:eastAsia="Palatino Linotype" w:hAnsi="Palatino Linotype" w:cs="Palatino Linotype"/>
          <w:sz w:val="24"/>
          <w:szCs w:val="24"/>
        </w:rPr>
        <w:lastRenderedPageBreak/>
        <w:t>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8421C9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B5010A4" w14:textId="77777777" w:rsidR="0066151C" w:rsidRPr="00800585" w:rsidRDefault="00800585">
      <w:pPr>
        <w:spacing w:after="0" w:line="276" w:lineRule="auto"/>
        <w:ind w:left="709" w:right="760"/>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Artículo 4.</w:t>
      </w:r>
      <w:r w:rsidRPr="0080058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9B5579" w14:textId="77777777" w:rsidR="0066151C" w:rsidRPr="00800585" w:rsidRDefault="00800585">
      <w:pPr>
        <w:spacing w:line="276" w:lineRule="auto"/>
        <w:ind w:left="709" w:right="760"/>
        <w:jc w:val="both"/>
        <w:rPr>
          <w:rFonts w:ascii="Palatino Linotype" w:eastAsia="Palatino Linotype" w:hAnsi="Palatino Linotype" w:cs="Palatino Linotype"/>
          <w:i/>
        </w:rPr>
      </w:pPr>
      <w:r w:rsidRPr="0080058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0058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72ABA07" w14:textId="77777777" w:rsidR="0066151C" w:rsidRPr="00800585" w:rsidRDefault="00800585">
      <w:pPr>
        <w:spacing w:after="0" w:line="276" w:lineRule="auto"/>
        <w:ind w:left="709" w:right="760"/>
        <w:jc w:val="both"/>
        <w:rPr>
          <w:rFonts w:ascii="Palatino Linotype" w:eastAsia="Palatino Linotype" w:hAnsi="Palatino Linotype" w:cs="Palatino Linotype"/>
          <w:i/>
        </w:rPr>
      </w:pPr>
      <w:r w:rsidRPr="0080058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00585">
        <w:rPr>
          <w:rFonts w:ascii="Palatino Linotype" w:eastAsia="Palatino Linotype" w:hAnsi="Palatino Linotype" w:cs="Palatino Linotype"/>
          <w:i/>
        </w:rPr>
        <w:t>.”(Sic)</w:t>
      </w:r>
    </w:p>
    <w:p w14:paraId="4D2F8BCA" w14:textId="77777777" w:rsidR="0066151C" w:rsidRPr="00800585" w:rsidRDefault="0066151C">
      <w:pPr>
        <w:spacing w:after="0" w:line="360" w:lineRule="auto"/>
        <w:ind w:left="709" w:right="760"/>
        <w:jc w:val="both"/>
        <w:rPr>
          <w:rFonts w:ascii="Palatino Linotype" w:eastAsia="Palatino Linotype" w:hAnsi="Palatino Linotype" w:cs="Palatino Linotype"/>
          <w:i/>
        </w:rPr>
      </w:pPr>
    </w:p>
    <w:p w14:paraId="341297C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800585">
        <w:rPr>
          <w:rFonts w:ascii="Palatino Linotype" w:eastAsia="Palatino Linotype" w:hAnsi="Palatino Linotype" w:cs="Palatino Linotype"/>
          <w:sz w:val="24"/>
          <w:szCs w:val="24"/>
        </w:rPr>
        <w:lastRenderedPageBreak/>
        <w:t>interés del solicitante; como así lo establece el artículo 12 de la Ley de Transparencia y Acceso a la Información Pública del Estado de México y Municipios, el cual a la letra dice:</w:t>
      </w:r>
    </w:p>
    <w:p w14:paraId="48558D80"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5224A09" w14:textId="77777777" w:rsidR="0066151C" w:rsidRPr="00800585" w:rsidRDefault="00800585">
      <w:pPr>
        <w:spacing w:line="276" w:lineRule="auto"/>
        <w:ind w:left="567" w:right="758"/>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Artículo12.-</w:t>
      </w:r>
      <w:r w:rsidRPr="0080058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F7EE946" w14:textId="77777777" w:rsidR="0066151C" w:rsidRPr="00800585" w:rsidRDefault="00800585">
      <w:pPr>
        <w:spacing w:after="0" w:line="276" w:lineRule="auto"/>
        <w:ind w:left="567" w:right="758"/>
        <w:jc w:val="both"/>
        <w:rPr>
          <w:rFonts w:ascii="Palatino Linotype" w:eastAsia="Palatino Linotype" w:hAnsi="Palatino Linotype" w:cs="Palatino Linotype"/>
          <w:b/>
          <w:i/>
        </w:rPr>
      </w:pPr>
      <w:r w:rsidRPr="0080058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2C81080" w14:textId="77777777" w:rsidR="0066151C" w:rsidRPr="00800585" w:rsidRDefault="0066151C">
      <w:pPr>
        <w:spacing w:after="0" w:line="360" w:lineRule="auto"/>
        <w:ind w:left="567" w:right="758"/>
        <w:jc w:val="both"/>
        <w:rPr>
          <w:rFonts w:ascii="Palatino Linotype" w:eastAsia="Palatino Linotype" w:hAnsi="Palatino Linotype" w:cs="Palatino Linotype"/>
          <w:i/>
        </w:rPr>
      </w:pPr>
    </w:p>
    <w:p w14:paraId="702DD1D1"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8D73E8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486A7C5"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800585">
        <w:rPr>
          <w:rFonts w:ascii="Palatino Linotype" w:eastAsia="Palatino Linotype" w:hAnsi="Palatino Linotype" w:cs="Palatino Linotype"/>
          <w:sz w:val="24"/>
          <w:szCs w:val="24"/>
        </w:rPr>
        <w:lastRenderedPageBreak/>
        <w:t>el servidor público habilitado de cada Sujeto Obligado; como así se establece en la Ley de Transparencia y Acceso a la Información Pública del Estado de México y Municipios.</w:t>
      </w:r>
    </w:p>
    <w:p w14:paraId="1CDF0B88" w14:textId="77777777" w:rsidR="0066151C" w:rsidRPr="00800585" w:rsidRDefault="0066151C">
      <w:pPr>
        <w:spacing w:after="0" w:line="360" w:lineRule="auto"/>
        <w:ind w:right="49"/>
        <w:jc w:val="both"/>
        <w:rPr>
          <w:rFonts w:ascii="Palatino Linotype" w:eastAsia="Palatino Linotype" w:hAnsi="Palatino Linotype" w:cs="Palatino Linotype"/>
          <w:sz w:val="24"/>
          <w:szCs w:val="24"/>
        </w:rPr>
      </w:pPr>
    </w:p>
    <w:p w14:paraId="33CA278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6D5AB4E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BDA62AC"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18.</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00585">
        <w:rPr>
          <w:rFonts w:ascii="Palatino Linotype" w:eastAsia="Palatino Linotype" w:hAnsi="Palatino Linotype" w:cs="Palatino Linotype"/>
          <w:i/>
        </w:rPr>
        <w:t xml:space="preserve"> y reutilización de la información que generen.</w:t>
      </w:r>
    </w:p>
    <w:p w14:paraId="14084438"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Artículo 19. </w:t>
      </w:r>
      <w:r w:rsidRPr="00800585">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00585">
        <w:rPr>
          <w:rFonts w:ascii="Palatino Linotype" w:eastAsia="Palatino Linotype" w:hAnsi="Palatino Linotype" w:cs="Palatino Linotype"/>
          <w:i/>
        </w:rPr>
        <w:t>.</w:t>
      </w:r>
    </w:p>
    <w:p w14:paraId="1C2DC2C1"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2295389D" w14:textId="77777777" w:rsidR="0066151C" w:rsidRPr="00800585" w:rsidRDefault="00800585">
      <w:pPr>
        <w:spacing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1A991FC"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1525E2A"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w:t>
      </w:r>
      <w:r w:rsidRPr="00800585">
        <w:rPr>
          <w:rFonts w:ascii="Palatino Linotype" w:eastAsia="Palatino Linotype" w:hAnsi="Palatino Linotype" w:cs="Palatino Linotype"/>
          <w:sz w:val="24"/>
          <w:szCs w:val="24"/>
        </w:rPr>
        <w:lastRenderedPageBreak/>
        <w:t>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FF3677E"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7D63EE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377CE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8BEAB97"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 xml:space="preserve">Artículo 3. </w:t>
      </w:r>
      <w:r w:rsidRPr="00800585">
        <w:rPr>
          <w:rFonts w:ascii="Palatino Linotype" w:eastAsia="Palatino Linotype" w:hAnsi="Palatino Linotype" w:cs="Palatino Linotype"/>
          <w:i/>
        </w:rPr>
        <w:t>Para los efectos de la presente Ley se entenderá por:</w:t>
      </w:r>
    </w:p>
    <w:p w14:paraId="05C99042"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20AFE3A2" w14:textId="77777777" w:rsidR="0066151C" w:rsidRPr="00800585" w:rsidRDefault="00800585">
      <w:pPr>
        <w:spacing w:after="0"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b/>
          <w:i/>
        </w:rPr>
        <w:t>XI. Documento:</w:t>
      </w:r>
      <w:r w:rsidRPr="00800585">
        <w:rPr>
          <w:rFonts w:ascii="Palatino Linotype" w:eastAsia="Palatino Linotype" w:hAnsi="Palatino Linotype" w:cs="Palatino Linotype"/>
          <w:i/>
        </w:rPr>
        <w:t xml:space="preserve"> Los expedientes, reportes, estudios, actas</w:t>
      </w:r>
      <w:r w:rsidRPr="00800585">
        <w:rPr>
          <w:rFonts w:ascii="Palatino Linotype" w:eastAsia="Palatino Linotype" w:hAnsi="Palatino Linotype" w:cs="Palatino Linotype"/>
          <w:b/>
          <w:i/>
        </w:rPr>
        <w:t>,</w:t>
      </w:r>
      <w:r w:rsidRPr="0080058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800585">
        <w:rPr>
          <w:rFonts w:ascii="Palatino Linotype" w:eastAsia="Palatino Linotype" w:hAnsi="Palatino Linotype" w:cs="Palatino Linotype"/>
          <w:i/>
        </w:rPr>
        <w:lastRenderedPageBreak/>
        <w:t>o fecha de elaboración. Los documentos podrán estar en cualquier medio, sea escrito, impreso, sonoro, visual, electrónico, informático u holográfico…” (Sic)</w:t>
      </w:r>
    </w:p>
    <w:p w14:paraId="16BC8569" w14:textId="77777777" w:rsidR="0066151C" w:rsidRPr="00800585" w:rsidRDefault="0066151C">
      <w:pPr>
        <w:spacing w:after="0" w:line="360" w:lineRule="auto"/>
        <w:ind w:left="851" w:right="899"/>
        <w:jc w:val="both"/>
        <w:rPr>
          <w:rFonts w:ascii="Palatino Linotype" w:eastAsia="Palatino Linotype" w:hAnsi="Palatino Linotype" w:cs="Palatino Linotype"/>
          <w:i/>
        </w:rPr>
      </w:pPr>
    </w:p>
    <w:p w14:paraId="5956D28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2D7668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C850895" w14:textId="77777777" w:rsidR="0066151C" w:rsidRPr="00800585" w:rsidRDefault="00800585">
      <w:pPr>
        <w:spacing w:after="0" w:line="276" w:lineRule="auto"/>
        <w:ind w:left="851" w:right="899"/>
        <w:jc w:val="both"/>
        <w:rPr>
          <w:rFonts w:ascii="Palatino Linotype" w:eastAsia="Palatino Linotype" w:hAnsi="Palatino Linotype" w:cs="Palatino Linotype"/>
          <w:b/>
          <w:i/>
        </w:rPr>
      </w:pPr>
      <w:r w:rsidRPr="00800585">
        <w:rPr>
          <w:rFonts w:ascii="Palatino Linotype" w:eastAsia="Palatino Linotype" w:hAnsi="Palatino Linotype" w:cs="Palatino Linotype"/>
          <w:b/>
        </w:rPr>
        <w:t>“</w:t>
      </w:r>
      <w:r w:rsidRPr="00800585">
        <w:rPr>
          <w:rFonts w:ascii="Palatino Linotype" w:eastAsia="Palatino Linotype" w:hAnsi="Palatino Linotype" w:cs="Palatino Linotype"/>
          <w:b/>
          <w:i/>
        </w:rPr>
        <w:t>CRITERIO 0002-11</w:t>
      </w:r>
    </w:p>
    <w:p w14:paraId="26A7172B"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0058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309AB2"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t>En consecuencia el acceso a la información se refiere a que se cumplan cualquiera de los siguientes tres supuestos:</w:t>
      </w:r>
    </w:p>
    <w:p w14:paraId="2AAB82D8"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0C76CC4" w14:textId="77777777" w:rsidR="0066151C" w:rsidRPr="00800585" w:rsidRDefault="00800585">
      <w:pPr>
        <w:spacing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DA45BF1" w14:textId="77777777" w:rsidR="0066151C" w:rsidRPr="00800585" w:rsidRDefault="00800585">
      <w:pPr>
        <w:spacing w:after="0" w:line="276" w:lineRule="auto"/>
        <w:ind w:left="851" w:right="899"/>
        <w:jc w:val="both"/>
        <w:rPr>
          <w:rFonts w:ascii="Palatino Linotype" w:eastAsia="Palatino Linotype" w:hAnsi="Palatino Linotype" w:cs="Palatino Linotype"/>
          <w:i/>
        </w:rPr>
      </w:pPr>
      <w:r w:rsidRPr="00800585">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356803FE" w14:textId="77777777" w:rsidR="0066151C" w:rsidRPr="00800585" w:rsidRDefault="0066151C">
      <w:pPr>
        <w:spacing w:after="0" w:line="360" w:lineRule="auto"/>
        <w:ind w:left="851" w:right="899"/>
        <w:jc w:val="both"/>
        <w:rPr>
          <w:rFonts w:ascii="Palatino Linotype" w:eastAsia="Palatino Linotype" w:hAnsi="Palatino Linotype" w:cs="Palatino Linotype"/>
          <w:i/>
        </w:rPr>
      </w:pPr>
    </w:p>
    <w:p w14:paraId="726E002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De ahí que </w:t>
      </w:r>
      <w:r w:rsidRPr="00800585">
        <w:rPr>
          <w:rFonts w:ascii="Palatino Linotype" w:eastAsia="Palatino Linotype" w:hAnsi="Palatino Linotype" w:cs="Palatino Linotype"/>
          <w:b/>
          <w:sz w:val="24"/>
          <w:szCs w:val="24"/>
        </w:rPr>
        <w:t>EL</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00585">
        <w:rPr>
          <w:rFonts w:ascii="Palatino Linotype" w:eastAsia="Palatino Linotype" w:hAnsi="Palatino Linotype" w:cs="Palatino Linotype"/>
          <w:sz w:val="24"/>
          <w:szCs w:val="24"/>
          <w:vertAlign w:val="superscript"/>
        </w:rPr>
        <w:footnoteReference w:id="1"/>
      </w:r>
      <w:r w:rsidRPr="0080058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00585">
        <w:rPr>
          <w:rFonts w:ascii="Palatino Linotype" w:eastAsia="Palatino Linotype" w:hAnsi="Palatino Linotype" w:cs="Palatino Linotype"/>
          <w:sz w:val="24"/>
          <w:szCs w:val="24"/>
          <w:vertAlign w:val="superscript"/>
        </w:rPr>
        <w:footnoteReference w:id="2"/>
      </w:r>
      <w:r w:rsidRPr="00800585">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10828E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115752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este sentido, cabe reiterar que el particular solicitó al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de </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Carla Meléndez, lo siguiente:</w:t>
      </w:r>
    </w:p>
    <w:p w14:paraId="1F3BB668"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Quiero saber cargo y recibo de la ciudadana Carla Meléndez Martínez.</w:t>
      </w:r>
    </w:p>
    <w:p w14:paraId="50D167F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C8E6F6C" w14:textId="77777777" w:rsidR="0066151C" w:rsidRPr="00800585" w:rsidRDefault="00800585">
      <w:pPr>
        <w:numPr>
          <w:ilvl w:val="0"/>
          <w:numId w:val="1"/>
        </w:numPr>
        <w:pBdr>
          <w:top w:val="nil"/>
          <w:left w:val="nil"/>
          <w:bottom w:val="nil"/>
          <w:right w:val="nil"/>
          <w:between w:val="nil"/>
        </w:pBdr>
        <w:spacing w:after="28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Cargo y recibo. </w:t>
      </w:r>
    </w:p>
    <w:p w14:paraId="4F55479E" w14:textId="77777777" w:rsidR="0066151C" w:rsidRPr="00800585" w:rsidRDefault="00800585">
      <w:pPr>
        <w:widowControl w:val="0"/>
        <w:spacing w:after="0" w:line="360" w:lineRule="auto"/>
        <w:jc w:val="both"/>
        <w:rPr>
          <w:rFonts w:ascii="Palatino Linotype" w:eastAsia="Palatino Linotype" w:hAnsi="Palatino Linotype" w:cs="Palatino Linotype"/>
        </w:rPr>
      </w:pPr>
      <w:r w:rsidRPr="00800585">
        <w:rPr>
          <w:rFonts w:ascii="Palatino Linotype" w:eastAsia="Palatino Linotype" w:hAnsi="Palatino Linotype" w:cs="Palatino Linotype"/>
          <w:sz w:val="24"/>
          <w:szCs w:val="24"/>
        </w:rPr>
        <w:t xml:space="preserve">En respuesta, </w:t>
      </w:r>
      <w:r w:rsidRPr="00800585">
        <w:rPr>
          <w:rFonts w:ascii="Palatino Linotype" w:eastAsia="Palatino Linotype" w:hAnsi="Palatino Linotype" w:cs="Palatino Linotype"/>
          <w:b/>
          <w:sz w:val="24"/>
          <w:szCs w:val="24"/>
        </w:rPr>
        <w:t>EL SUJETO OBLIGADO</w:t>
      </w:r>
      <w:r w:rsidRPr="00800585">
        <w:rPr>
          <w:rFonts w:ascii="Palatino Linotype" w:eastAsia="Palatino Linotype" w:hAnsi="Palatino Linotype" w:cs="Palatino Linotype"/>
          <w:sz w:val="24"/>
          <w:szCs w:val="24"/>
        </w:rPr>
        <w:t>,</w:t>
      </w:r>
      <w:r w:rsidRPr="00800585">
        <w:rPr>
          <w:rFonts w:ascii="Palatino Linotype" w:eastAsia="Palatino Linotype" w:hAnsi="Palatino Linotype" w:cs="Palatino Linotype"/>
          <w:b/>
          <w:sz w:val="24"/>
          <w:szCs w:val="24"/>
        </w:rPr>
        <w:t xml:space="preserve"> </w:t>
      </w:r>
      <w:r w:rsidRPr="00800585">
        <w:rPr>
          <w:rFonts w:ascii="Palatino Linotype" w:eastAsia="Palatino Linotype" w:hAnsi="Palatino Linotype" w:cs="Palatino Linotype"/>
          <w:sz w:val="24"/>
          <w:szCs w:val="24"/>
        </w:rPr>
        <w:t>menciona que el H. Ayuntamiento de Valle de Chalco Solidaridad, Estado de México no es competente para atender la solicitud toda vez que la información debe ser solicitada al Sistema Municipal para el Desarrollo Integral de la Familia (DIF) de Valle de Chalco Solidaridad, por lo cual orienta al particular a dirigir su solicitud a la Unidad de Transparencia de la dependencia antes mencionada.</w:t>
      </w:r>
    </w:p>
    <w:p w14:paraId="15A959E2" w14:textId="77777777" w:rsidR="0066151C" w:rsidRPr="00800585" w:rsidRDefault="0066151C">
      <w:pPr>
        <w:spacing w:after="0" w:line="360" w:lineRule="auto"/>
        <w:ind w:right="49"/>
        <w:jc w:val="both"/>
        <w:rPr>
          <w:rFonts w:ascii="Palatino Linotype" w:eastAsia="Palatino Linotype" w:hAnsi="Palatino Linotype" w:cs="Palatino Linotype"/>
          <w:sz w:val="24"/>
          <w:szCs w:val="24"/>
        </w:rPr>
      </w:pPr>
    </w:p>
    <w:p w14:paraId="1CE9F2A5"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Conocida la respuesta por la parte solicitante, al no estar conforme con los términos de la misma, presentó el recurso de revisión que nos ocupa, mediante el cual señaló como motivo de inconformidad en lo medular que la persona de la que se solicita información está adscrita a la dirección de Turismo del Municipio de Valle de Chalco. </w:t>
      </w:r>
    </w:p>
    <w:p w14:paraId="560E589D" w14:textId="77777777" w:rsidR="0066151C" w:rsidRPr="00800585" w:rsidRDefault="0066151C">
      <w:pPr>
        <w:spacing w:after="0" w:line="360" w:lineRule="auto"/>
        <w:ind w:right="49"/>
        <w:jc w:val="both"/>
        <w:rPr>
          <w:rFonts w:ascii="Palatino Linotype" w:eastAsia="Palatino Linotype" w:hAnsi="Palatino Linotype" w:cs="Palatino Linotype"/>
          <w:sz w:val="24"/>
          <w:szCs w:val="24"/>
        </w:rPr>
      </w:pPr>
    </w:p>
    <w:p w14:paraId="7F6A7378"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Cabe resaltar que durante la etapa de manifestaciones </w:t>
      </w:r>
      <w:r w:rsidRPr="00800585">
        <w:rPr>
          <w:rFonts w:ascii="Palatino Linotype" w:eastAsia="Palatino Linotype" w:hAnsi="Palatino Linotype" w:cs="Palatino Linotype"/>
          <w:b/>
          <w:sz w:val="24"/>
          <w:szCs w:val="24"/>
        </w:rPr>
        <w:t>LA PARTE</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RECURRENTE</w:t>
      </w:r>
      <w:r w:rsidRPr="00800585">
        <w:rPr>
          <w:rFonts w:ascii="Palatino Linotype" w:eastAsia="Palatino Linotype" w:hAnsi="Palatino Linotype" w:cs="Palatino Linotype"/>
          <w:sz w:val="24"/>
          <w:szCs w:val="24"/>
        </w:rPr>
        <w:t xml:space="preserve"> omito rendir alegatos, por lo que respecta al</w:t>
      </w:r>
      <w:r w:rsidRPr="00800585">
        <w:rPr>
          <w:rFonts w:ascii="Palatino Linotype" w:eastAsia="Palatino Linotype" w:hAnsi="Palatino Linotype" w:cs="Palatino Linotype"/>
          <w:b/>
          <w:sz w:val="24"/>
          <w:szCs w:val="24"/>
        </w:rPr>
        <w:t xml:space="preserve"> SUJETO OBLIGADO </w:t>
      </w:r>
      <w:r w:rsidRPr="00800585">
        <w:rPr>
          <w:rFonts w:ascii="Palatino Linotype" w:eastAsia="Palatino Linotype" w:hAnsi="Palatino Linotype" w:cs="Palatino Linotype"/>
          <w:sz w:val="24"/>
          <w:szCs w:val="24"/>
        </w:rPr>
        <w:t xml:space="preserve">en informe justificado el Secretario Particular de Presidencia anexa entre otros documentos el recibo de nómina de la C. Carla Meléndez Martínez en versión pública, así como el acta de la Primera Sesión Extraordinaria del Comité de Transparencia y el acuerdo por el que se clasifica la información parcial como confidencial de los datos </w:t>
      </w:r>
      <w:r w:rsidRPr="00800585">
        <w:rPr>
          <w:rFonts w:ascii="Palatino Linotype" w:eastAsia="Palatino Linotype" w:hAnsi="Palatino Linotype" w:cs="Palatino Linotype"/>
          <w:sz w:val="24"/>
          <w:szCs w:val="24"/>
        </w:rPr>
        <w:lastRenderedPageBreak/>
        <w:t xml:space="preserve">personales, adjuntando para tal efecto el recibo de nómina de la segunda quincena de febrero de dos mil veintitrés de Carla Meléndez Martínez y el Acta de la Primera Sesión Extraordinaria del Comité de Transparencia del Ayuntamiento de Valle de Chalco Solidaridad, Estado de México, Administración 2022 – 2024, en donde se analizan y aprueban diversos puntos del orden del día sin que se aprecie el análisis de la solicitud de información y su folio que se encuentra en análisis. </w:t>
      </w:r>
    </w:p>
    <w:p w14:paraId="31DCCD2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EB68C01" w14:textId="77777777" w:rsidR="0066151C" w:rsidRPr="00800585" w:rsidRDefault="00800585">
      <w:pPr>
        <w:spacing w:after="0" w:line="360" w:lineRule="auto"/>
        <w:jc w:val="both"/>
        <w:rPr>
          <w:rFonts w:ascii="Palatino Linotype" w:eastAsia="Palatino Linotype" w:hAnsi="Palatino Linotype" w:cs="Palatino Linotype"/>
          <w:i/>
          <w:sz w:val="24"/>
          <w:szCs w:val="24"/>
        </w:rPr>
      </w:pPr>
      <w:r w:rsidRPr="00800585">
        <w:rPr>
          <w:rFonts w:ascii="Palatino Linotype" w:eastAsia="Palatino Linotype" w:hAnsi="Palatino Linotype" w:cs="Palatino Linotype"/>
          <w:sz w:val="24"/>
          <w:szCs w:val="24"/>
        </w:rPr>
        <w:t xml:space="preserve">Es de recordar que al momento de interponer su solicitud de información, señalo </w:t>
      </w:r>
      <w:r w:rsidRPr="00800585">
        <w:rPr>
          <w:rFonts w:ascii="Palatino Linotype" w:eastAsia="Palatino Linotype" w:hAnsi="Palatino Linotype" w:cs="Palatino Linotype"/>
          <w:i/>
          <w:sz w:val="24"/>
          <w:szCs w:val="24"/>
        </w:rPr>
        <w:t xml:space="preserve">(…) ya que es una persona muy </w:t>
      </w:r>
      <w:proofErr w:type="spellStart"/>
      <w:r w:rsidRPr="00800585">
        <w:rPr>
          <w:rFonts w:ascii="Palatino Linotype" w:eastAsia="Palatino Linotype" w:hAnsi="Palatino Linotype" w:cs="Palatino Linotype"/>
          <w:i/>
          <w:sz w:val="24"/>
          <w:szCs w:val="24"/>
        </w:rPr>
        <w:t>despota</w:t>
      </w:r>
      <w:proofErr w:type="spellEnd"/>
      <w:r w:rsidRPr="00800585">
        <w:rPr>
          <w:rFonts w:ascii="Palatino Linotype" w:eastAsia="Palatino Linotype" w:hAnsi="Palatino Linotype" w:cs="Palatino Linotype"/>
          <w:i/>
          <w:sz w:val="24"/>
          <w:szCs w:val="24"/>
        </w:rPr>
        <w:t xml:space="preserve"> y altanera siempre dice que puede correr a cualquier persona que ella tiene el poder en el DIF </w:t>
      </w:r>
      <w:proofErr w:type="spellStart"/>
      <w:r w:rsidRPr="00800585">
        <w:rPr>
          <w:rFonts w:ascii="Palatino Linotype" w:eastAsia="Palatino Linotype" w:hAnsi="Palatino Linotype" w:cs="Palatino Linotype"/>
          <w:i/>
          <w:sz w:val="24"/>
          <w:szCs w:val="24"/>
        </w:rPr>
        <w:t>por que</w:t>
      </w:r>
      <w:proofErr w:type="spellEnd"/>
      <w:r w:rsidRPr="00800585">
        <w:rPr>
          <w:rFonts w:ascii="Palatino Linotype" w:eastAsia="Palatino Linotype" w:hAnsi="Palatino Linotype" w:cs="Palatino Linotype"/>
          <w:i/>
          <w:sz w:val="24"/>
          <w:szCs w:val="24"/>
        </w:rPr>
        <w:t xml:space="preserve"> su amiga que mueve el DIF es la secretaria particular del presidente y que ella puede hacer y deshacer como ella quiere, ya hasta a su novio lo tiene trabajando en el DIF un tal Alejandro (Sic).</w:t>
      </w:r>
    </w:p>
    <w:p w14:paraId="3C260FD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B3A0F7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Al respecto, es 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w:t>
      </w:r>
      <w:r w:rsidRPr="00800585">
        <w:rPr>
          <w:rFonts w:ascii="Palatino Linotype" w:eastAsia="Palatino Linotype" w:hAnsi="Palatino Linotype" w:cs="Palatino Linotype"/>
          <w:sz w:val="24"/>
          <w:szCs w:val="24"/>
        </w:rPr>
        <w:lastRenderedPageBreak/>
        <w:t>garantía secundaria mediante la cual se pretende reparar cualquier posible afectación al derecho de acceso a la información pública.</w:t>
      </w:r>
    </w:p>
    <w:p w14:paraId="1D6FD45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6330452"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Ahora bien, debemos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4E39A66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4B113B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Así entonces, en el ejercicio del derecho de acceso a la información pública, la solicitud y en su caso, la impugnación, deben ejercerse de manera pacífica y respetuosa, absteniéndose el particular de proferir ofensas o recurrir a la violencia o amenazas para intimidad a la autoridad.</w:t>
      </w:r>
    </w:p>
    <w:p w14:paraId="684CF3BE"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B2FB1B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Sustenta lo anterior la Tesis Aislada emitida por el Tercer Tribunal en materia Civil del Primer Circuito, misma que se anexa a continuación:</w:t>
      </w:r>
    </w:p>
    <w:p w14:paraId="1FC09BD5" w14:textId="77777777" w:rsidR="0066151C" w:rsidRPr="00800585" w:rsidRDefault="0066151C">
      <w:pPr>
        <w:spacing w:after="0" w:line="360" w:lineRule="auto"/>
        <w:jc w:val="both"/>
        <w:rPr>
          <w:rFonts w:ascii="Palatino Linotype" w:eastAsia="Palatino Linotype" w:hAnsi="Palatino Linotype" w:cs="Palatino Linotype"/>
          <w:i/>
          <w:sz w:val="24"/>
          <w:szCs w:val="24"/>
        </w:rPr>
      </w:pPr>
    </w:p>
    <w:p w14:paraId="3B270DA0" w14:textId="77777777" w:rsidR="0066151C" w:rsidRPr="00800585" w:rsidRDefault="00800585">
      <w:pPr>
        <w:pBdr>
          <w:top w:val="nil"/>
          <w:left w:val="nil"/>
          <w:bottom w:val="nil"/>
          <w:right w:val="nil"/>
          <w:between w:val="nil"/>
        </w:pBdr>
        <w:spacing w:after="0" w:line="360" w:lineRule="auto"/>
        <w:ind w:left="851" w:right="567"/>
        <w:jc w:val="both"/>
        <w:rPr>
          <w:rFonts w:ascii="Palatino Linotype" w:eastAsia="Palatino Linotype" w:hAnsi="Palatino Linotype" w:cs="Palatino Linotype"/>
          <w:i/>
          <w:sz w:val="24"/>
          <w:szCs w:val="24"/>
        </w:rPr>
      </w:pPr>
      <w:r w:rsidRPr="00800585">
        <w:rPr>
          <w:rFonts w:ascii="Palatino Linotype" w:eastAsia="Palatino Linotype" w:hAnsi="Palatino Linotype" w:cs="Palatino Linotype"/>
          <w:b/>
          <w:i/>
          <w:sz w:val="24"/>
          <w:szCs w:val="24"/>
        </w:rPr>
        <w:t>DERECHO A LA INFORMACIÓN. NO DEBE REBASAR LOS LÍMITES PREVISTOS POR LOS ARTÍCULOS 6o., 7o. Y 24 CONSTITUCIONALES. “</w:t>
      </w:r>
      <w:r w:rsidRPr="00800585">
        <w:rPr>
          <w:rFonts w:ascii="Palatino Linotype" w:eastAsia="Palatino Linotype" w:hAnsi="Palatino Linotype" w:cs="Palatino Linotype"/>
          <w:i/>
          <w:sz w:val="24"/>
          <w:szCs w:val="24"/>
        </w:rPr>
        <w:t xml:space="preserve">El derecho a la información tiene como límites el decoro, el honor, el respeto, la circunspección, la honestidad, el recato, la honra </w:t>
      </w:r>
      <w:r w:rsidRPr="00800585">
        <w:rPr>
          <w:rFonts w:ascii="Palatino Linotype" w:eastAsia="Palatino Linotype" w:hAnsi="Palatino Linotype" w:cs="Palatino Linotype"/>
          <w:i/>
          <w:sz w:val="24"/>
          <w:szCs w:val="24"/>
        </w:rPr>
        <w:lastRenderedPageBreak/>
        <w:t xml:space="preserve">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w:t>
      </w:r>
      <w:r w:rsidRPr="00800585">
        <w:rPr>
          <w:rFonts w:ascii="Palatino Linotype" w:eastAsia="Palatino Linotype" w:hAnsi="Palatino Linotype" w:cs="Palatino Linotype"/>
          <w:i/>
          <w:sz w:val="24"/>
          <w:szCs w:val="24"/>
        </w:rPr>
        <w:lastRenderedPageBreak/>
        <w:t xml:space="preserve">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w:t>
      </w:r>
      <w:r w:rsidRPr="00800585">
        <w:rPr>
          <w:rFonts w:ascii="Palatino Linotype" w:eastAsia="Palatino Linotype" w:hAnsi="Palatino Linotype" w:cs="Palatino Linotype"/>
          <w:i/>
          <w:sz w:val="24"/>
          <w:szCs w:val="24"/>
        </w:rPr>
        <w:lastRenderedPageBreak/>
        <w:t xml:space="preserve">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w:t>
      </w:r>
      <w:r w:rsidRPr="00800585">
        <w:rPr>
          <w:rFonts w:ascii="Palatino Linotype" w:eastAsia="Palatino Linotype" w:hAnsi="Palatino Linotype" w:cs="Palatino Linotype"/>
          <w:i/>
          <w:sz w:val="24"/>
          <w:szCs w:val="24"/>
        </w:rPr>
        <w:lastRenderedPageBreak/>
        <w:t>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64428565" w14:textId="77777777" w:rsidR="0066151C" w:rsidRPr="00800585" w:rsidRDefault="00800585">
      <w:pPr>
        <w:pBdr>
          <w:top w:val="nil"/>
          <w:left w:val="nil"/>
          <w:bottom w:val="nil"/>
          <w:right w:val="nil"/>
          <w:between w:val="nil"/>
        </w:pBdr>
        <w:tabs>
          <w:tab w:val="left" w:pos="142"/>
          <w:tab w:val="left" w:pos="284"/>
          <w:tab w:val="left" w:pos="426"/>
        </w:tabs>
        <w:spacing w:before="240"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14:paraId="67045E76" w14:textId="77777777" w:rsidR="0066151C" w:rsidRPr="00800585" w:rsidRDefault="0066151C">
      <w:pPr>
        <w:pBdr>
          <w:top w:val="nil"/>
          <w:left w:val="nil"/>
          <w:bottom w:val="nil"/>
          <w:right w:val="nil"/>
          <w:between w:val="nil"/>
        </w:pBdr>
        <w:tabs>
          <w:tab w:val="left" w:pos="142"/>
          <w:tab w:val="left" w:pos="284"/>
          <w:tab w:val="left" w:pos="426"/>
        </w:tabs>
        <w:spacing w:after="0" w:line="360" w:lineRule="auto"/>
        <w:jc w:val="both"/>
        <w:rPr>
          <w:rFonts w:ascii="Palatino Linotype" w:eastAsia="Palatino Linotype" w:hAnsi="Palatino Linotype" w:cs="Palatino Linotype"/>
          <w:sz w:val="24"/>
          <w:szCs w:val="24"/>
        </w:rPr>
      </w:pPr>
    </w:p>
    <w:p w14:paraId="2DA8CEDA" w14:textId="77777777" w:rsidR="0066151C" w:rsidRPr="00800585" w:rsidRDefault="00800585">
      <w:pPr>
        <w:pBdr>
          <w:top w:val="nil"/>
          <w:left w:val="nil"/>
          <w:bottom w:val="nil"/>
          <w:right w:val="nil"/>
          <w:between w:val="nil"/>
        </w:pBdr>
        <w:tabs>
          <w:tab w:val="left" w:pos="142"/>
          <w:tab w:val="left" w:pos="284"/>
          <w:tab w:val="left" w:pos="426"/>
        </w:tabs>
        <w:spacing w:after="240" w:line="360" w:lineRule="auto"/>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sz w:val="24"/>
          <w:szCs w:val="24"/>
        </w:rPr>
        <w:t xml:space="preserve">Aclarado lo anterior, es de recordar que en respuesta, </w:t>
      </w:r>
      <w:r w:rsidRPr="00800585">
        <w:rPr>
          <w:rFonts w:ascii="Palatino Linotype" w:eastAsia="Palatino Linotype" w:hAnsi="Palatino Linotype" w:cs="Palatino Linotype"/>
          <w:b/>
          <w:sz w:val="24"/>
          <w:szCs w:val="24"/>
        </w:rPr>
        <w:t xml:space="preserve">EL SUJETO OBLIGADO </w:t>
      </w:r>
      <w:r w:rsidRPr="00800585">
        <w:rPr>
          <w:rFonts w:ascii="Palatino Linotype" w:eastAsia="Palatino Linotype" w:hAnsi="Palatino Linotype" w:cs="Palatino Linotype"/>
          <w:sz w:val="24"/>
          <w:szCs w:val="24"/>
        </w:rPr>
        <w:t xml:space="preserve">declaró su incompetencia para generar la información solicitada, no obstante, </w:t>
      </w:r>
      <w:r w:rsidRPr="00800585">
        <w:rPr>
          <w:rFonts w:ascii="Palatino Linotype" w:eastAsia="Palatino Linotype" w:hAnsi="Palatino Linotype" w:cs="Palatino Linotype"/>
          <w:sz w:val="24"/>
          <w:szCs w:val="24"/>
        </w:rPr>
        <w:lastRenderedPageBreak/>
        <w:t xml:space="preserve">mediante informe justificado entregó la versión pública del recibo de nómina de la segunda quincena de febrero de dos mil veintitrés de Carla Meléndez Martínez y el Acta de la Primera Sesión Extraordinaria del Comité de Transparencia del Ayuntamiento de Valle de Chalco Solidaridad, Estado de México, Administración 2022 – 2024, en donde también se observa el cargo que ostenta: </w:t>
      </w:r>
    </w:p>
    <w:p w14:paraId="40144FF2"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noProof/>
        </w:rPr>
        <w:drawing>
          <wp:inline distT="0" distB="0" distL="0" distR="0" wp14:anchorId="49075DA3" wp14:editId="3AA00903">
            <wp:extent cx="5530292" cy="1020977"/>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2233" t="49487" r="33639" b="36029"/>
                    <a:stretch>
                      <a:fillRect/>
                    </a:stretch>
                  </pic:blipFill>
                  <pic:spPr>
                    <a:xfrm>
                      <a:off x="0" y="0"/>
                      <a:ext cx="5530292" cy="1020977"/>
                    </a:xfrm>
                    <a:prstGeom prst="rect">
                      <a:avLst/>
                    </a:prstGeom>
                    <a:ln/>
                  </pic:spPr>
                </pic:pic>
              </a:graphicData>
            </a:graphic>
          </wp:inline>
        </w:drawing>
      </w:r>
      <w:r w:rsidRPr="00800585">
        <w:rPr>
          <w:noProof/>
        </w:rPr>
        <mc:AlternateContent>
          <mc:Choice Requires="wpg">
            <w:drawing>
              <wp:anchor distT="0" distB="0" distL="114300" distR="114300" simplePos="0" relativeHeight="251658240" behindDoc="0" locked="0" layoutInCell="1" hidden="0" allowOverlap="1" wp14:anchorId="288686EB" wp14:editId="4BF29C25">
                <wp:simplePos x="0" y="0"/>
                <wp:positionH relativeFrom="column">
                  <wp:posOffset>139700</wp:posOffset>
                </wp:positionH>
                <wp:positionV relativeFrom="paragraph">
                  <wp:posOffset>381000</wp:posOffset>
                </wp:positionV>
                <wp:extent cx="4219575" cy="485775"/>
                <wp:effectExtent l="0" t="0" r="0" b="0"/>
                <wp:wrapNone/>
                <wp:docPr id="44" name="Rectángulo 44"/>
                <wp:cNvGraphicFramePr/>
                <a:graphic xmlns:a="http://schemas.openxmlformats.org/drawingml/2006/main">
                  <a:graphicData uri="http://schemas.microsoft.com/office/word/2010/wordprocessingShape">
                    <wps:wsp>
                      <wps:cNvSpPr/>
                      <wps:spPr>
                        <a:xfrm>
                          <a:off x="3274313" y="3575213"/>
                          <a:ext cx="4143375" cy="409575"/>
                        </a:xfrm>
                        <a:prstGeom prst="rect">
                          <a:avLst/>
                        </a:prstGeom>
                        <a:noFill/>
                        <a:ln w="38100" cap="flat" cmpd="sng">
                          <a:solidFill>
                            <a:srgbClr val="FF0000"/>
                          </a:solidFill>
                          <a:prstDash val="solid"/>
                          <a:miter lim="800000"/>
                          <a:headEnd type="none" w="sm" len="sm"/>
                          <a:tailEnd type="none" w="sm" len="sm"/>
                        </a:ln>
                      </wps:spPr>
                      <wps:txbx>
                        <w:txbxContent>
                          <w:p w14:paraId="3C078B62" w14:textId="77777777" w:rsidR="0066151C" w:rsidRDefault="0066151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139700</wp:posOffset>
                </wp:positionH>
                <wp:positionV relativeFrom="paragraph">
                  <wp:posOffset>381000</wp:posOffset>
                </wp:positionV>
                <wp:extent cx="4219575" cy="485775"/>
                <wp:effectExtent b="0" l="0" r="0" t="0"/>
                <wp:wrapNone/>
                <wp:docPr id="4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219575" cy="485775"/>
                        </a:xfrm>
                        <a:prstGeom prst="rect"/>
                        <a:ln/>
                      </pic:spPr>
                    </pic:pic>
                  </a:graphicData>
                </a:graphic>
              </wp:anchor>
            </w:drawing>
          </mc:Fallback>
        </mc:AlternateContent>
      </w:r>
    </w:p>
    <w:p w14:paraId="664BCD1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507742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Sin embargo, en el Acta de la Primera Sesión Extraordinaria del Comité de Transparencia del Ayuntamiento de Valle de Chalco Solidaridad, Estado de México, Administración 2022 – 2024, no se analiza la versión pública del recibo de nómina, ya que no se observa la solicitud y folio generada por esta a efecto de establecer la información que se está analizando y aprobando su versión pública. </w:t>
      </w:r>
    </w:p>
    <w:p w14:paraId="09FEACC5"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A36BD70"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lo que respecta al cargo, si bien es cierto que el recibo de nómina no comprende de forma textual el cargo, si cuenta con el puesto que ostenta, bajo tales circunstancias conviene señalar los Lineamientos Técnicos Generales para la publicación, homologación y estandarización de la información de las obligaciones establecidas en el Título Quinto y en la fracción IV del artículo 31 de la Ley General </w:t>
      </w:r>
      <w:r w:rsidRPr="00800585">
        <w:rPr>
          <w:rFonts w:ascii="Palatino Linotype" w:eastAsia="Palatino Linotype" w:hAnsi="Palatino Linotype" w:cs="Palatino Linotype"/>
          <w:sz w:val="24"/>
          <w:szCs w:val="24"/>
        </w:rPr>
        <w:lastRenderedPageBreak/>
        <w:t>de Transparencia y Acceso a la Información Pública, que deben de difundir los sujetos obligados en los portales de Internet, que establece lo siguiente:</w:t>
      </w:r>
    </w:p>
    <w:p w14:paraId="710E2A2E"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7752544" w14:textId="77777777" w:rsidR="0066151C" w:rsidRPr="00800585" w:rsidRDefault="00800585">
      <w:pPr>
        <w:spacing w:after="0" w:line="276" w:lineRule="auto"/>
        <w:ind w:left="851" w:right="900"/>
        <w:jc w:val="center"/>
        <w:rPr>
          <w:rFonts w:ascii="Palatino Linotype" w:eastAsia="Palatino Linotype" w:hAnsi="Palatino Linotype" w:cs="Palatino Linotype"/>
          <w:i/>
        </w:rPr>
      </w:pPr>
      <w:r w:rsidRPr="00800585">
        <w:rPr>
          <w:rFonts w:ascii="Palatino Linotype" w:eastAsia="Palatino Linotype" w:hAnsi="Palatino Linotype" w:cs="Palatino Linotype"/>
          <w:i/>
        </w:rPr>
        <w:t>OBLIGACIONES DE TRANSPARENCIA COMUNES</w:t>
      </w:r>
    </w:p>
    <w:p w14:paraId="74237399" w14:textId="77777777" w:rsidR="0066151C" w:rsidRPr="00800585" w:rsidRDefault="00800585">
      <w:pPr>
        <w:spacing w:line="276" w:lineRule="auto"/>
        <w:ind w:left="851" w:right="900"/>
        <w:jc w:val="center"/>
        <w:rPr>
          <w:rFonts w:ascii="Palatino Linotype" w:eastAsia="Palatino Linotype" w:hAnsi="Palatino Linotype" w:cs="Palatino Linotype"/>
          <w:i/>
        </w:rPr>
      </w:pPr>
      <w:r w:rsidRPr="00800585">
        <w:rPr>
          <w:rFonts w:ascii="Palatino Linotype" w:eastAsia="Palatino Linotype" w:hAnsi="Palatino Linotype" w:cs="Palatino Linotype"/>
          <w:i/>
        </w:rPr>
        <w:t>TODOS LOS SUJETOS OBLIGADOS</w:t>
      </w:r>
    </w:p>
    <w:p w14:paraId="0F16A2E1"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Criterios para las obligaciones de transparencia comunes</w:t>
      </w:r>
    </w:p>
    <w:p w14:paraId="72735399"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p>
    <w:p w14:paraId="4D5B07D2"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847EB37"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El artículo 70 dice a la letra:</w:t>
      </w:r>
    </w:p>
    <w:p w14:paraId="3A177459"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30D74C3B"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4E943B5D"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Periodo de actualización: trimestral</w:t>
      </w:r>
    </w:p>
    <w:p w14:paraId="27B64703"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Conservar en el sitio de Internet: información del ejercicio en curso y la correspondiente a dos ejercicios anteriores</w:t>
      </w:r>
    </w:p>
    <w:p w14:paraId="16CF0AF8"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t>Aplica a: todos los sujetos obligados</w:t>
      </w:r>
    </w:p>
    <w:p w14:paraId="1FE48D82" w14:textId="77777777" w:rsidR="0066151C" w:rsidRPr="00800585" w:rsidRDefault="00800585">
      <w:pPr>
        <w:spacing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i/>
        </w:rPr>
        <w:lastRenderedPageBreak/>
        <w:t>XIV. Las convocatorias a concursos para ocupar cargos públicos y los resultados de los mismos</w:t>
      </w:r>
    </w:p>
    <w:p w14:paraId="1E157DA9"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noProof/>
        </w:rPr>
        <w:drawing>
          <wp:inline distT="0" distB="0" distL="0" distR="0" wp14:anchorId="355D08D1" wp14:editId="4D27F771">
            <wp:extent cx="5613796" cy="790411"/>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4746" t="34164" r="43779" b="57956"/>
                    <a:stretch>
                      <a:fillRect/>
                    </a:stretch>
                  </pic:blipFill>
                  <pic:spPr>
                    <a:xfrm>
                      <a:off x="0" y="0"/>
                      <a:ext cx="5613796" cy="790411"/>
                    </a:xfrm>
                    <a:prstGeom prst="rect">
                      <a:avLst/>
                    </a:prstGeom>
                    <a:ln/>
                  </pic:spPr>
                </pic:pic>
              </a:graphicData>
            </a:graphic>
          </wp:inline>
        </w:drawing>
      </w:r>
      <w:r w:rsidRPr="00800585">
        <w:rPr>
          <w:noProof/>
        </w:rPr>
        <mc:AlternateContent>
          <mc:Choice Requires="wpg">
            <w:drawing>
              <wp:anchor distT="0" distB="0" distL="114300" distR="114300" simplePos="0" relativeHeight="251659264" behindDoc="0" locked="0" layoutInCell="1" hidden="0" allowOverlap="1" wp14:anchorId="114C88C3" wp14:editId="40276B18">
                <wp:simplePos x="0" y="0"/>
                <wp:positionH relativeFrom="column">
                  <wp:posOffset>3835400</wp:posOffset>
                </wp:positionH>
                <wp:positionV relativeFrom="paragraph">
                  <wp:posOffset>127000</wp:posOffset>
                </wp:positionV>
                <wp:extent cx="895350" cy="657225"/>
                <wp:effectExtent l="0" t="0" r="0" b="0"/>
                <wp:wrapNone/>
                <wp:docPr id="43" name="Rectángulo 43"/>
                <wp:cNvGraphicFramePr/>
                <a:graphic xmlns:a="http://schemas.openxmlformats.org/drawingml/2006/main">
                  <a:graphicData uri="http://schemas.microsoft.com/office/word/2010/wordprocessingShape">
                    <wps:wsp>
                      <wps:cNvSpPr/>
                      <wps:spPr>
                        <a:xfrm>
                          <a:off x="4917375" y="3470438"/>
                          <a:ext cx="857250" cy="619125"/>
                        </a:xfrm>
                        <a:prstGeom prst="rect">
                          <a:avLst/>
                        </a:prstGeom>
                        <a:noFill/>
                        <a:ln w="38100" cap="flat" cmpd="sng">
                          <a:solidFill>
                            <a:srgbClr val="FF0000"/>
                          </a:solidFill>
                          <a:prstDash val="solid"/>
                          <a:miter lim="800000"/>
                          <a:headEnd type="none" w="sm" len="sm"/>
                          <a:tailEnd type="none" w="sm" len="sm"/>
                        </a:ln>
                      </wps:spPr>
                      <wps:txbx>
                        <w:txbxContent>
                          <w:p w14:paraId="730B2834" w14:textId="77777777" w:rsidR="0066151C" w:rsidRDefault="0066151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3835400</wp:posOffset>
                </wp:positionH>
                <wp:positionV relativeFrom="paragraph">
                  <wp:posOffset>127000</wp:posOffset>
                </wp:positionV>
                <wp:extent cx="895350" cy="657225"/>
                <wp:effectExtent b="0" l="0" r="0" t="0"/>
                <wp:wrapNone/>
                <wp:docPr id="4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895350" cy="657225"/>
                        </a:xfrm>
                        <a:prstGeom prst="rect"/>
                        <a:ln/>
                      </pic:spPr>
                    </pic:pic>
                  </a:graphicData>
                </a:graphic>
              </wp:anchor>
            </w:drawing>
          </mc:Fallback>
        </mc:AlternateContent>
      </w:r>
    </w:p>
    <w:p w14:paraId="3982702C"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lo anterior, el cargo y puesto resultan ser un sinónimo, por el que se observa el puesto que ostenta </w:t>
      </w:r>
      <w:proofErr w:type="gramStart"/>
      <w:r w:rsidRPr="00800585">
        <w:rPr>
          <w:rFonts w:ascii="Palatino Linotype" w:eastAsia="Palatino Linotype" w:hAnsi="Palatino Linotype" w:cs="Palatino Linotype"/>
          <w:sz w:val="24"/>
          <w:szCs w:val="24"/>
        </w:rPr>
        <w:t>la servidor público referida</w:t>
      </w:r>
      <w:proofErr w:type="gramEnd"/>
      <w:r w:rsidRPr="00800585">
        <w:rPr>
          <w:rFonts w:ascii="Palatino Linotype" w:eastAsia="Palatino Linotype" w:hAnsi="Palatino Linotype" w:cs="Palatino Linotype"/>
          <w:sz w:val="24"/>
          <w:szCs w:val="24"/>
        </w:rPr>
        <w:t xml:space="preserve"> en la solicitud de información, teniendo por colmado este punto de la solicitud. </w:t>
      </w:r>
    </w:p>
    <w:p w14:paraId="5C160F2A" w14:textId="77777777" w:rsidR="0066151C" w:rsidRPr="00800585" w:rsidRDefault="0066151C">
      <w:pPr>
        <w:spacing w:after="0" w:line="360" w:lineRule="auto"/>
        <w:jc w:val="both"/>
        <w:rPr>
          <w:rFonts w:ascii="Palatino Linotype" w:eastAsia="Palatino Linotype" w:hAnsi="Palatino Linotype" w:cs="Palatino Linotype"/>
          <w:sz w:val="24"/>
          <w:szCs w:val="24"/>
        </w:rPr>
      </w:pPr>
      <w:bookmarkStart w:id="2" w:name="_heading=h.30j0zll" w:colFirst="0" w:colLast="0"/>
      <w:bookmarkEnd w:id="2"/>
    </w:p>
    <w:p w14:paraId="5550AD8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mérito de lo expuesto, esta autoridad estima que las razones o motivos de inconformidad hechos valer por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xml:space="preserve"> se estiman  fundados; por lo que, lo procedente es </w:t>
      </w:r>
      <w:r w:rsidRPr="00800585">
        <w:rPr>
          <w:rFonts w:ascii="Palatino Linotype" w:eastAsia="Palatino Linotype" w:hAnsi="Palatino Linotype" w:cs="Palatino Linotype"/>
          <w:b/>
          <w:sz w:val="24"/>
          <w:szCs w:val="24"/>
        </w:rPr>
        <w:t>REVOCAR</w:t>
      </w:r>
      <w:r w:rsidRPr="00800585">
        <w:rPr>
          <w:rFonts w:ascii="Palatino Linotype" w:eastAsia="Palatino Linotype" w:hAnsi="Palatino Linotype" w:cs="Palatino Linotype"/>
          <w:sz w:val="24"/>
          <w:szCs w:val="24"/>
        </w:rPr>
        <w:t xml:space="preserve"> la respuesta del </w:t>
      </w:r>
      <w:r w:rsidRPr="00800585">
        <w:rPr>
          <w:rFonts w:ascii="Palatino Linotype" w:eastAsia="Palatino Linotype" w:hAnsi="Palatino Linotype" w:cs="Palatino Linotype"/>
          <w:b/>
          <w:sz w:val="24"/>
          <w:szCs w:val="24"/>
        </w:rPr>
        <w:t xml:space="preserve">SUJETO OBLIGADO y ordenar la entrega </w:t>
      </w:r>
      <w:r w:rsidRPr="00800585">
        <w:rPr>
          <w:rFonts w:ascii="Palatino Linotype" w:eastAsia="Palatino Linotype" w:hAnsi="Palatino Linotype" w:cs="Palatino Linotype"/>
          <w:sz w:val="24"/>
          <w:szCs w:val="24"/>
        </w:rPr>
        <w:t xml:space="preserve">del recibo de nómina de la servidor público referido en la solicitud, generado en la primera quincena de febrero de dos mil veintitrés, en versión pública, atendiendo a lo dispuesto por el considerando siguiente. </w:t>
      </w:r>
    </w:p>
    <w:p w14:paraId="131DE3C5"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CB7BA3B"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QUINTO. VERSIÓN PÚBLICA. C</w:t>
      </w:r>
      <w:r w:rsidRPr="00800585">
        <w:rPr>
          <w:rFonts w:ascii="Palatino Linotype" w:eastAsia="Palatino Linotype" w:hAnsi="Palatino Linotype" w:cs="Palatino Linotype"/>
          <w:sz w:val="24"/>
          <w:szCs w:val="24"/>
        </w:rPr>
        <w:t>omo fue debidamente apuntado, el</w:t>
      </w:r>
      <w:r w:rsidRPr="00800585">
        <w:rPr>
          <w:rFonts w:ascii="Palatino Linotype" w:eastAsia="Palatino Linotype" w:hAnsi="Palatino Linotype" w:cs="Palatino Linotype"/>
          <w:b/>
          <w:sz w:val="24"/>
          <w:szCs w:val="24"/>
        </w:rPr>
        <w:t> SUJETO OBLIGADO</w:t>
      </w:r>
      <w:r w:rsidRPr="00800585">
        <w:rPr>
          <w:rFonts w:ascii="Palatino Linotype" w:eastAsia="Palatino Linotype" w:hAnsi="Palatino Linotype" w:cs="Palatino Linotype"/>
          <w:sz w:val="24"/>
          <w:szCs w:val="24"/>
        </w:rPr>
        <w:t> debe satisfacer la solicitud de acceso a la información; sin embargo, dada la naturaleza de la información de la cual se ordena su entrega, motivo por el cual es dable señalar que la entrega de la información deberá ser en versión pública atento a lo siguiente:</w:t>
      </w:r>
    </w:p>
    <w:p w14:paraId="2F705615"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3A325CB" w14:textId="77777777" w:rsidR="0066151C" w:rsidRPr="00800585" w:rsidRDefault="00800585">
      <w:pPr>
        <w:shd w:val="clear" w:color="auto" w:fill="FFFFFF"/>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24ED9F22" w14:textId="77777777" w:rsidR="0066151C" w:rsidRPr="00800585" w:rsidRDefault="0066151C">
      <w:pPr>
        <w:shd w:val="clear" w:color="auto" w:fill="FFFFFF"/>
        <w:spacing w:after="0" w:line="360" w:lineRule="auto"/>
        <w:ind w:right="51"/>
        <w:jc w:val="both"/>
        <w:rPr>
          <w:rFonts w:ascii="Palatino Linotype" w:eastAsia="Palatino Linotype" w:hAnsi="Palatino Linotype" w:cs="Palatino Linotype"/>
          <w:sz w:val="24"/>
          <w:szCs w:val="24"/>
        </w:rPr>
      </w:pPr>
    </w:p>
    <w:p w14:paraId="4AFEB2A5" w14:textId="77777777" w:rsidR="0066151C" w:rsidRPr="00800585" w:rsidRDefault="00800585">
      <w:pPr>
        <w:shd w:val="clear" w:color="auto" w:fill="FFFFFF"/>
        <w:spacing w:after="0" w:line="360" w:lineRule="auto"/>
        <w:ind w:right="5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182EDF" w14:textId="77777777" w:rsidR="0066151C" w:rsidRPr="00800585" w:rsidRDefault="0066151C">
      <w:pPr>
        <w:shd w:val="clear" w:color="auto" w:fill="FFFFFF"/>
        <w:spacing w:after="0" w:line="360" w:lineRule="auto"/>
        <w:ind w:right="51"/>
        <w:jc w:val="both"/>
        <w:rPr>
          <w:rFonts w:ascii="Palatino Linotype" w:eastAsia="Palatino Linotype" w:hAnsi="Palatino Linotype" w:cs="Palatino Linotype"/>
          <w:sz w:val="24"/>
          <w:szCs w:val="24"/>
        </w:rPr>
      </w:pPr>
    </w:p>
    <w:p w14:paraId="42CAED10" w14:textId="77777777" w:rsidR="0066151C" w:rsidRPr="00800585" w:rsidRDefault="00800585">
      <w:pPr>
        <w:shd w:val="clear" w:color="auto" w:fill="FFFFFF"/>
        <w:spacing w:after="0" w:line="360" w:lineRule="auto"/>
        <w:ind w:right="5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DF566A9" w14:textId="77777777" w:rsidR="0066151C" w:rsidRPr="00800585" w:rsidRDefault="0066151C">
      <w:pPr>
        <w:shd w:val="clear" w:color="auto" w:fill="FFFFFF"/>
        <w:spacing w:after="0" w:line="360" w:lineRule="auto"/>
        <w:ind w:right="51"/>
        <w:jc w:val="both"/>
        <w:rPr>
          <w:rFonts w:ascii="Palatino Linotype" w:eastAsia="Palatino Linotype" w:hAnsi="Palatino Linotype" w:cs="Palatino Linotype"/>
          <w:sz w:val="24"/>
          <w:szCs w:val="24"/>
        </w:rPr>
      </w:pPr>
    </w:p>
    <w:p w14:paraId="4A705828" w14:textId="77777777" w:rsidR="0066151C" w:rsidRPr="00800585" w:rsidRDefault="00800585">
      <w:pPr>
        <w:spacing w:after="0" w:line="276" w:lineRule="auto"/>
        <w:ind w:left="993" w:right="1041"/>
        <w:jc w:val="both"/>
        <w:rPr>
          <w:rFonts w:ascii="Palatino Linotype" w:eastAsia="Palatino Linotype" w:hAnsi="Palatino Linotype" w:cs="Palatino Linotype"/>
          <w:b/>
          <w:i/>
        </w:rPr>
      </w:pPr>
      <w:r w:rsidRPr="00800585">
        <w:rPr>
          <w:rFonts w:ascii="Palatino Linotype" w:eastAsia="Palatino Linotype" w:hAnsi="Palatino Linotype" w:cs="Palatino Linotype"/>
          <w:b/>
          <w:i/>
        </w:rPr>
        <w:t xml:space="preserve"> “Artículo 3. Para los efectos de la presente Ley se entenderá por:</w:t>
      </w:r>
    </w:p>
    <w:p w14:paraId="52F2CC9F"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IX. Datos personales:</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La información concerniente a una persona, identificada o identificable</w:t>
      </w:r>
      <w:r w:rsidRPr="00800585">
        <w:rPr>
          <w:rFonts w:ascii="Palatino Linotype" w:eastAsia="Palatino Linotype" w:hAnsi="Palatino Linotype" w:cs="Palatino Linotype"/>
          <w:i/>
        </w:rPr>
        <w:t xml:space="preserve"> según lo dispuesto por la Ley de Protección de Datos Personales del Estado de México;</w:t>
      </w:r>
    </w:p>
    <w:p w14:paraId="47A0E4A6"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XX. Información clasificada:</w:t>
      </w:r>
      <w:r w:rsidRPr="00800585">
        <w:rPr>
          <w:rFonts w:ascii="Palatino Linotype" w:eastAsia="Palatino Linotype" w:hAnsi="Palatino Linotype" w:cs="Palatino Linotype"/>
          <w:i/>
        </w:rPr>
        <w:t xml:space="preserve"> Aquella considerada por la presente Ley como reservada o confidencial;</w:t>
      </w:r>
    </w:p>
    <w:p w14:paraId="02709BEF"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XXXII. Protección de Datos Personales:</w:t>
      </w:r>
      <w:r w:rsidRPr="00800585">
        <w:rPr>
          <w:rFonts w:ascii="Palatino Linotype" w:eastAsia="Palatino Linotype" w:hAnsi="Palatino Linotype" w:cs="Palatino Linotype"/>
          <w:i/>
        </w:rPr>
        <w:t xml:space="preserve"> Derecho humano que tutela la privacidad de datos personales en poder de los sujetos obligados y sujetos particulares;</w:t>
      </w:r>
    </w:p>
    <w:p w14:paraId="351ADB51"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XLV. Versión pública</w:t>
      </w:r>
      <w:r w:rsidRPr="00800585">
        <w:rPr>
          <w:rFonts w:ascii="Palatino Linotype" w:eastAsia="Palatino Linotype" w:hAnsi="Palatino Linotype" w:cs="Palatino Linotype"/>
          <w:i/>
        </w:rPr>
        <w:t>: Documento en el que se elimine, suprime o borra la información clasificada como reservada o confidencial para permitir su acceso.”</w:t>
      </w:r>
    </w:p>
    <w:p w14:paraId="625C94CF" w14:textId="77777777" w:rsidR="0066151C" w:rsidRPr="00800585" w:rsidRDefault="0066151C">
      <w:pPr>
        <w:spacing w:after="0" w:line="276" w:lineRule="auto"/>
        <w:ind w:left="993" w:right="1041"/>
        <w:jc w:val="both"/>
        <w:rPr>
          <w:rFonts w:ascii="Palatino Linotype" w:eastAsia="Palatino Linotype" w:hAnsi="Palatino Linotype" w:cs="Palatino Linotype"/>
          <w:i/>
        </w:rPr>
      </w:pPr>
    </w:p>
    <w:p w14:paraId="14C5A6A3"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6.</w:t>
      </w:r>
      <w:r w:rsidRPr="00800585">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D968218" w14:textId="77777777" w:rsidR="0066151C" w:rsidRPr="00800585" w:rsidRDefault="0066151C">
      <w:pPr>
        <w:spacing w:after="0" w:line="276" w:lineRule="auto"/>
        <w:ind w:left="993" w:right="1041"/>
        <w:jc w:val="both"/>
        <w:rPr>
          <w:rFonts w:ascii="Palatino Linotype" w:eastAsia="Palatino Linotype" w:hAnsi="Palatino Linotype" w:cs="Palatino Linotype"/>
          <w:i/>
        </w:rPr>
      </w:pPr>
    </w:p>
    <w:p w14:paraId="1209CC7B"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 </w:t>
      </w:r>
      <w:r w:rsidRPr="00800585">
        <w:rPr>
          <w:rFonts w:ascii="Palatino Linotype" w:eastAsia="Palatino Linotype" w:hAnsi="Palatino Linotype" w:cs="Palatino Linotype"/>
          <w:b/>
          <w:i/>
        </w:rPr>
        <w:t>Artículo 49.</w:t>
      </w:r>
      <w:r w:rsidRPr="00800585">
        <w:rPr>
          <w:rFonts w:ascii="Palatino Linotype" w:eastAsia="Palatino Linotype" w:hAnsi="Palatino Linotype" w:cs="Palatino Linotype"/>
          <w:i/>
        </w:rPr>
        <w:t> Los Comités de Transparencia tendrán las siguientes atribuciones:</w:t>
      </w:r>
    </w:p>
    <w:p w14:paraId="1CF6449B"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2EB2B172"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VIII</w:t>
      </w:r>
      <w:r w:rsidRPr="00800585">
        <w:rPr>
          <w:rFonts w:ascii="Palatino Linotype" w:eastAsia="Palatino Linotype" w:hAnsi="Palatino Linotype" w:cs="Palatino Linotype"/>
          <w:i/>
        </w:rPr>
        <w:t>. Aprobar, modificar o revocar la clasificación de la información;</w:t>
      </w:r>
    </w:p>
    <w:p w14:paraId="184E32AA"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0AFA6BD8"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Artículo 91. </w:t>
      </w:r>
      <w:r w:rsidRPr="00800585">
        <w:rPr>
          <w:rFonts w:ascii="Palatino Linotype" w:eastAsia="Palatino Linotype" w:hAnsi="Palatino Linotype" w:cs="Palatino Linotype"/>
          <w:i/>
        </w:rPr>
        <w:t>El acceso a la información pública será restringido excepcionalmente, cuando ésta sea clasificada como reservada o confidencial.</w:t>
      </w:r>
    </w:p>
    <w:p w14:paraId="4407E6E7" w14:textId="77777777" w:rsidR="0066151C" w:rsidRPr="00800585" w:rsidRDefault="0066151C">
      <w:pPr>
        <w:spacing w:after="0" w:line="276" w:lineRule="auto"/>
        <w:ind w:left="993" w:right="1041"/>
        <w:jc w:val="both"/>
        <w:rPr>
          <w:rFonts w:ascii="Palatino Linotype" w:eastAsia="Palatino Linotype" w:hAnsi="Palatino Linotype" w:cs="Palatino Linotype"/>
          <w:i/>
        </w:rPr>
      </w:pPr>
    </w:p>
    <w:p w14:paraId="7E3216E9" w14:textId="77777777" w:rsidR="0066151C" w:rsidRPr="00800585" w:rsidRDefault="00800585">
      <w:pPr>
        <w:spacing w:after="0" w:line="276" w:lineRule="auto"/>
        <w:ind w:left="993" w:right="1041"/>
        <w:jc w:val="both"/>
        <w:rPr>
          <w:rFonts w:ascii="Palatino Linotype" w:eastAsia="Palatino Linotype" w:hAnsi="Palatino Linotype" w:cs="Palatino Linotype"/>
          <w:b/>
          <w:i/>
        </w:rPr>
      </w:pPr>
      <w:r w:rsidRPr="00800585">
        <w:rPr>
          <w:rFonts w:ascii="Palatino Linotype" w:eastAsia="Palatino Linotype" w:hAnsi="Palatino Linotype" w:cs="Palatino Linotype"/>
          <w:b/>
          <w:i/>
        </w:rPr>
        <w:t>“Artículo 137.</w:t>
      </w:r>
      <w:r w:rsidRPr="00800585">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2A5F788" w14:textId="77777777" w:rsidR="0066151C" w:rsidRPr="00800585" w:rsidRDefault="0066151C">
      <w:pPr>
        <w:spacing w:after="0" w:line="276" w:lineRule="auto"/>
        <w:ind w:left="993" w:right="1041"/>
        <w:jc w:val="both"/>
        <w:rPr>
          <w:rFonts w:ascii="Palatino Linotype" w:eastAsia="Palatino Linotype" w:hAnsi="Palatino Linotype" w:cs="Palatino Linotype"/>
          <w:b/>
          <w:i/>
        </w:rPr>
      </w:pPr>
    </w:p>
    <w:p w14:paraId="1416053C"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143</w:t>
      </w:r>
      <w:r w:rsidRPr="0080058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BD386B2"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b/>
          <w:i/>
        </w:rPr>
        <w:t>I.</w:t>
      </w:r>
      <w:r w:rsidRPr="00800585">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6CE32178"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6087EB62"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595DF2EE" w14:textId="77777777" w:rsidR="0066151C" w:rsidRPr="00800585" w:rsidRDefault="0066151C">
      <w:pPr>
        <w:spacing w:after="0" w:line="276" w:lineRule="auto"/>
        <w:ind w:left="993" w:right="1041"/>
        <w:jc w:val="both"/>
        <w:rPr>
          <w:rFonts w:ascii="Palatino Linotype" w:eastAsia="Palatino Linotype" w:hAnsi="Palatino Linotype" w:cs="Palatino Linotype"/>
          <w:sz w:val="24"/>
          <w:szCs w:val="24"/>
        </w:rPr>
      </w:pPr>
    </w:p>
    <w:p w14:paraId="043D769F" w14:textId="77777777" w:rsidR="0066151C" w:rsidRPr="00800585" w:rsidRDefault="00800585">
      <w:pPr>
        <w:spacing w:after="0" w:line="360" w:lineRule="auto"/>
        <w:ind w:right="5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4FC634A" w14:textId="77777777" w:rsidR="0066151C" w:rsidRPr="00800585" w:rsidRDefault="0066151C">
      <w:pPr>
        <w:spacing w:after="0" w:line="360" w:lineRule="auto"/>
        <w:ind w:right="51"/>
        <w:jc w:val="both"/>
        <w:rPr>
          <w:rFonts w:ascii="Palatino Linotype" w:eastAsia="Palatino Linotype" w:hAnsi="Palatino Linotype" w:cs="Palatino Linotype"/>
          <w:sz w:val="24"/>
          <w:szCs w:val="24"/>
        </w:rPr>
      </w:pPr>
    </w:p>
    <w:p w14:paraId="2179EA32" w14:textId="77777777" w:rsidR="0066151C" w:rsidRPr="00800585" w:rsidRDefault="00800585">
      <w:pPr>
        <w:spacing w:after="0" w:line="360" w:lineRule="auto"/>
        <w:ind w:right="50"/>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1A519C" w14:textId="77777777" w:rsidR="0066151C" w:rsidRPr="00800585" w:rsidRDefault="00800585">
      <w:pPr>
        <w:spacing w:after="0" w:line="360" w:lineRule="auto"/>
        <w:ind w:right="5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5B9B885" w14:textId="77777777" w:rsidR="0066151C" w:rsidRPr="00800585" w:rsidRDefault="0066151C">
      <w:pPr>
        <w:spacing w:after="0" w:line="360" w:lineRule="auto"/>
        <w:ind w:right="51"/>
        <w:jc w:val="both"/>
        <w:rPr>
          <w:rFonts w:ascii="Palatino Linotype" w:eastAsia="Palatino Linotype" w:hAnsi="Palatino Linotype" w:cs="Palatino Linotype"/>
          <w:sz w:val="24"/>
          <w:szCs w:val="24"/>
        </w:rPr>
      </w:pPr>
    </w:p>
    <w:p w14:paraId="50E8A0E7"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49.</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Los Comités de Transparencia</w:t>
      </w:r>
      <w:r w:rsidRPr="00800585">
        <w:rPr>
          <w:rFonts w:ascii="Palatino Linotype" w:eastAsia="Palatino Linotype" w:hAnsi="Palatino Linotype" w:cs="Palatino Linotype"/>
          <w:i/>
        </w:rPr>
        <w:t xml:space="preserve"> tendrán las siguientes atribuciones:</w:t>
      </w:r>
    </w:p>
    <w:p w14:paraId="0771AEEA"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VIII. Aprobar, modificar o revocar la clasificación de la información</w:t>
      </w:r>
      <w:r w:rsidRPr="00800585">
        <w:rPr>
          <w:rFonts w:ascii="Palatino Linotype" w:eastAsia="Palatino Linotype" w:hAnsi="Palatino Linotype" w:cs="Palatino Linotype"/>
          <w:i/>
        </w:rPr>
        <w:t>…”</w:t>
      </w:r>
    </w:p>
    <w:p w14:paraId="2F4FF730"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Artículo 53.</w:t>
      </w:r>
      <w:r w:rsidRPr="00800585">
        <w:rPr>
          <w:rFonts w:ascii="Palatino Linotype" w:eastAsia="Palatino Linotype" w:hAnsi="Palatino Linotype" w:cs="Palatino Linotype"/>
          <w:i/>
        </w:rPr>
        <w:t xml:space="preserve"> Las </w:t>
      </w:r>
      <w:r w:rsidRPr="00800585">
        <w:rPr>
          <w:rFonts w:ascii="Palatino Linotype" w:eastAsia="Palatino Linotype" w:hAnsi="Palatino Linotype" w:cs="Palatino Linotype"/>
          <w:b/>
          <w:i/>
        </w:rPr>
        <w:t>Unidades de Transparencia</w:t>
      </w:r>
      <w:r w:rsidRPr="00800585">
        <w:rPr>
          <w:rFonts w:ascii="Palatino Linotype" w:eastAsia="Palatino Linotype" w:hAnsi="Palatino Linotype" w:cs="Palatino Linotype"/>
          <w:i/>
        </w:rPr>
        <w:t xml:space="preserve"> tendrán las siguientes </w:t>
      </w:r>
      <w:r w:rsidRPr="00800585">
        <w:rPr>
          <w:rFonts w:ascii="Palatino Linotype" w:eastAsia="Palatino Linotype" w:hAnsi="Palatino Linotype" w:cs="Palatino Linotype"/>
          <w:b/>
          <w:i/>
        </w:rPr>
        <w:t>funciones</w:t>
      </w:r>
      <w:r w:rsidRPr="00800585">
        <w:rPr>
          <w:rFonts w:ascii="Palatino Linotype" w:eastAsia="Palatino Linotype" w:hAnsi="Palatino Linotype" w:cs="Palatino Linotype"/>
          <w:i/>
        </w:rPr>
        <w:t>:</w:t>
      </w:r>
    </w:p>
    <w:p w14:paraId="29CABE69"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X. Presentar ante el Comité, el proyecto de clasificación de información</w:t>
      </w:r>
      <w:r w:rsidRPr="00800585">
        <w:rPr>
          <w:rFonts w:ascii="Palatino Linotype" w:eastAsia="Palatino Linotype" w:hAnsi="Palatino Linotype" w:cs="Palatino Linotype"/>
          <w:i/>
        </w:rPr>
        <w:t xml:space="preserve">…” </w:t>
      </w:r>
    </w:p>
    <w:p w14:paraId="61F7910B"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59.</w:t>
      </w:r>
      <w:r w:rsidRPr="00800585">
        <w:rPr>
          <w:rFonts w:ascii="Palatino Linotype" w:eastAsia="Palatino Linotype" w:hAnsi="Palatino Linotype" w:cs="Palatino Linotype"/>
          <w:i/>
        </w:rPr>
        <w:t xml:space="preserve"> Los </w:t>
      </w:r>
      <w:r w:rsidRPr="00800585">
        <w:rPr>
          <w:rFonts w:ascii="Palatino Linotype" w:eastAsia="Palatino Linotype" w:hAnsi="Palatino Linotype" w:cs="Palatino Linotype"/>
          <w:b/>
          <w:i/>
        </w:rPr>
        <w:t>servidores públicos habilitados</w:t>
      </w:r>
      <w:r w:rsidRPr="00800585">
        <w:rPr>
          <w:rFonts w:ascii="Palatino Linotype" w:eastAsia="Palatino Linotype" w:hAnsi="Palatino Linotype" w:cs="Palatino Linotype"/>
          <w:i/>
        </w:rPr>
        <w:t xml:space="preserve"> tendrán las </w:t>
      </w:r>
      <w:r w:rsidRPr="00800585">
        <w:rPr>
          <w:rFonts w:ascii="Palatino Linotype" w:eastAsia="Palatino Linotype" w:hAnsi="Palatino Linotype" w:cs="Palatino Linotype"/>
          <w:b/>
          <w:i/>
        </w:rPr>
        <w:t>funciones</w:t>
      </w:r>
      <w:r w:rsidRPr="00800585">
        <w:rPr>
          <w:rFonts w:ascii="Palatino Linotype" w:eastAsia="Palatino Linotype" w:hAnsi="Palatino Linotype" w:cs="Palatino Linotype"/>
          <w:i/>
        </w:rPr>
        <w:t xml:space="preserve"> siguientes:</w:t>
      </w:r>
    </w:p>
    <w:p w14:paraId="71843719" w14:textId="77777777" w:rsidR="0066151C" w:rsidRPr="00800585" w:rsidRDefault="00800585">
      <w:pPr>
        <w:spacing w:after="0" w:line="276" w:lineRule="auto"/>
        <w:ind w:left="992" w:right="1043"/>
        <w:jc w:val="both"/>
        <w:rPr>
          <w:rFonts w:ascii="Palatino Linotype" w:eastAsia="Palatino Linotype" w:hAnsi="Palatino Linotype" w:cs="Palatino Linotype"/>
          <w:i/>
        </w:rPr>
      </w:pPr>
      <w:r w:rsidRPr="00800585">
        <w:rPr>
          <w:rFonts w:ascii="Palatino Linotype" w:eastAsia="Palatino Linotype" w:hAnsi="Palatino Linotype" w:cs="Palatino Linotype"/>
          <w:b/>
          <w:i/>
        </w:rPr>
        <w:t>V. Integrar y presentar al responsable de la Unidad de Transparencia la propuesta de clasificación de información</w:t>
      </w:r>
      <w:r w:rsidRPr="00800585">
        <w:rPr>
          <w:rFonts w:ascii="Palatino Linotype" w:eastAsia="Palatino Linotype" w:hAnsi="Palatino Linotype" w:cs="Palatino Linotype"/>
          <w:i/>
        </w:rPr>
        <w:t>, la cual tendrá los fundamentos y argumentos en que se basa dicha propuesta…”</w:t>
      </w:r>
    </w:p>
    <w:p w14:paraId="7842ADB1" w14:textId="77777777" w:rsidR="0066151C" w:rsidRPr="00800585" w:rsidRDefault="0066151C">
      <w:pPr>
        <w:spacing w:after="0" w:line="276" w:lineRule="auto"/>
        <w:ind w:left="992" w:right="1043"/>
        <w:jc w:val="both"/>
        <w:rPr>
          <w:rFonts w:ascii="Palatino Linotype" w:eastAsia="Palatino Linotype" w:hAnsi="Palatino Linotype" w:cs="Palatino Linotype"/>
          <w:i/>
        </w:rPr>
      </w:pPr>
    </w:p>
    <w:p w14:paraId="310E69F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800585">
        <w:rPr>
          <w:rFonts w:ascii="Palatino Linotype" w:eastAsia="Palatino Linotype" w:hAnsi="Palatino Linotype" w:cs="Palatino Linotype"/>
          <w:sz w:val="24"/>
          <w:szCs w:val="24"/>
        </w:rPr>
        <w:lastRenderedPageBreak/>
        <w:t>de clasificación de la información y finalmente sea éste último quien apruebe, modifique o revoque la clasificación de la información solicitada.</w:t>
      </w:r>
    </w:p>
    <w:p w14:paraId="1105178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B638EBA"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05672767"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15F45E0" w14:textId="77777777" w:rsidR="0066151C" w:rsidRPr="00800585" w:rsidRDefault="00800585">
      <w:pPr>
        <w:spacing w:after="0" w:line="276" w:lineRule="auto"/>
        <w:ind w:left="993"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Artículo 149.</w:t>
      </w:r>
      <w:r w:rsidRPr="00800585">
        <w:rPr>
          <w:rFonts w:ascii="Palatino Linotype" w:eastAsia="Palatino Linotype" w:hAnsi="Palatino Linotype" w:cs="Palatino Linotype"/>
          <w:i/>
        </w:rPr>
        <w:t xml:space="preserve"> El </w:t>
      </w:r>
      <w:r w:rsidRPr="00800585">
        <w:rPr>
          <w:rFonts w:ascii="Palatino Linotype" w:eastAsia="Palatino Linotype" w:hAnsi="Palatino Linotype" w:cs="Palatino Linotype"/>
          <w:b/>
          <w:i/>
        </w:rPr>
        <w:t>acuerdo que clasifique la información como confidencial</w:t>
      </w:r>
      <w:r w:rsidRPr="00800585">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1F0889B4" w14:textId="77777777" w:rsidR="0066151C" w:rsidRPr="00800585" w:rsidRDefault="0066151C">
      <w:pPr>
        <w:spacing w:after="0" w:line="360" w:lineRule="auto"/>
        <w:ind w:left="993" w:right="1041"/>
        <w:jc w:val="both"/>
        <w:rPr>
          <w:rFonts w:ascii="Palatino Linotype" w:eastAsia="Palatino Linotype" w:hAnsi="Palatino Linotype" w:cs="Palatino Linotype"/>
          <w:i/>
        </w:rPr>
      </w:pPr>
    </w:p>
    <w:p w14:paraId="25978460"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0BE2361" w14:textId="77777777" w:rsidR="0066151C" w:rsidRPr="00800585" w:rsidRDefault="0066151C">
      <w:pPr>
        <w:spacing w:after="0" w:line="360" w:lineRule="auto"/>
        <w:ind w:right="49"/>
        <w:jc w:val="both"/>
        <w:rPr>
          <w:rFonts w:ascii="Palatino Linotype" w:eastAsia="Palatino Linotype" w:hAnsi="Palatino Linotype" w:cs="Palatino Linotype"/>
          <w:sz w:val="24"/>
          <w:szCs w:val="24"/>
        </w:rPr>
      </w:pPr>
    </w:p>
    <w:p w14:paraId="5960052C"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el caso específico, los documentos probatorios también contienen los datos personales de los servidores, que de hacerse públicos afectarían su intimidad y vida </w:t>
      </w:r>
      <w:r w:rsidRPr="00800585">
        <w:rPr>
          <w:rFonts w:ascii="Palatino Linotype" w:eastAsia="Palatino Linotype" w:hAnsi="Palatino Linotype" w:cs="Palatino Linotype"/>
          <w:sz w:val="24"/>
          <w:szCs w:val="24"/>
        </w:rPr>
        <w:lastRenderedPageBreak/>
        <w:t xml:space="preserve">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00585">
        <w:rPr>
          <w:rFonts w:ascii="Palatino Linotype" w:eastAsia="Palatino Linotype" w:hAnsi="Palatino Linotype" w:cs="Palatino Linotype"/>
          <w:b/>
          <w:sz w:val="24"/>
          <w:szCs w:val="24"/>
        </w:rPr>
        <w:t>Registro Federal de Contribuyentes</w:t>
      </w:r>
      <w:r w:rsidRPr="00800585">
        <w:rPr>
          <w:rFonts w:ascii="Palatino Linotype" w:eastAsia="Palatino Linotype" w:hAnsi="Palatino Linotype" w:cs="Palatino Linotype"/>
          <w:sz w:val="24"/>
          <w:szCs w:val="24"/>
        </w:rPr>
        <w:t xml:space="preserve"> (RFC), la </w:t>
      </w:r>
      <w:r w:rsidRPr="00800585">
        <w:rPr>
          <w:rFonts w:ascii="Palatino Linotype" w:eastAsia="Palatino Linotype" w:hAnsi="Palatino Linotype" w:cs="Palatino Linotype"/>
          <w:b/>
          <w:sz w:val="24"/>
          <w:szCs w:val="24"/>
        </w:rPr>
        <w:t>Clave Única de Registro de Población</w:t>
      </w:r>
      <w:r w:rsidRPr="00800585">
        <w:rPr>
          <w:rFonts w:ascii="Palatino Linotype" w:eastAsia="Palatino Linotype" w:hAnsi="Palatino Linotype" w:cs="Palatino Linotype"/>
          <w:sz w:val="24"/>
          <w:szCs w:val="24"/>
        </w:rPr>
        <w:t xml:space="preserve"> (CURP), la </w:t>
      </w:r>
      <w:r w:rsidRPr="00800585">
        <w:rPr>
          <w:rFonts w:ascii="Palatino Linotype" w:eastAsia="Palatino Linotype" w:hAnsi="Palatino Linotype" w:cs="Palatino Linotype"/>
          <w:b/>
          <w:sz w:val="24"/>
          <w:szCs w:val="24"/>
        </w:rPr>
        <w:t>Clave de cualquier tipo de seguridad social</w:t>
      </w:r>
      <w:r w:rsidRPr="00800585">
        <w:rPr>
          <w:rFonts w:ascii="Palatino Linotype" w:eastAsia="Palatino Linotype" w:hAnsi="Palatino Linotype" w:cs="Palatino Linotype"/>
          <w:sz w:val="24"/>
          <w:szCs w:val="24"/>
        </w:rPr>
        <w:t xml:space="preserve"> (ISSEMYM, u otros), y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53B34705" w14:textId="77777777" w:rsidR="0066151C" w:rsidRPr="00800585" w:rsidRDefault="0066151C">
      <w:pPr>
        <w:spacing w:after="0" w:line="360" w:lineRule="auto"/>
        <w:ind w:right="49"/>
        <w:jc w:val="both"/>
        <w:rPr>
          <w:rFonts w:ascii="Palatino Linotype" w:eastAsia="Palatino Linotype" w:hAnsi="Palatino Linotype" w:cs="Palatino Linotype"/>
          <w:sz w:val="24"/>
          <w:szCs w:val="24"/>
        </w:rPr>
      </w:pPr>
    </w:p>
    <w:p w14:paraId="1FB8631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cuanto hace al </w:t>
      </w:r>
      <w:r w:rsidRPr="00800585">
        <w:rPr>
          <w:rFonts w:ascii="Palatino Linotype" w:eastAsia="Palatino Linotype" w:hAnsi="Palatino Linotype" w:cs="Palatino Linotype"/>
          <w:b/>
          <w:sz w:val="24"/>
          <w:szCs w:val="24"/>
        </w:rPr>
        <w:t>Registro Federal de Contribuyentes (RFC),</w:t>
      </w:r>
      <w:r w:rsidRPr="00800585">
        <w:rPr>
          <w:rFonts w:ascii="Palatino Linotype" w:eastAsia="Palatino Linotype" w:hAnsi="Palatino Linotype" w:cs="Palatino Linotype"/>
          <w:sz w:val="24"/>
          <w:szCs w:val="24"/>
        </w:rPr>
        <w:t xml:space="preserve"> de las personas físicas, constituye un dato personal, pues se genera con caracteres alfanuméricos a partir del nombre y la fecha de nacimiento de cada persona, y finalmente la </w:t>
      </w:r>
      <w:proofErr w:type="spellStart"/>
      <w:r w:rsidRPr="00800585">
        <w:rPr>
          <w:rFonts w:ascii="Palatino Linotype" w:eastAsia="Palatino Linotype" w:hAnsi="Palatino Linotype" w:cs="Palatino Linotype"/>
          <w:sz w:val="24"/>
          <w:szCs w:val="24"/>
        </w:rPr>
        <w:t>homoclave</w:t>
      </w:r>
      <w:proofErr w:type="spellEnd"/>
      <w:r w:rsidRPr="00800585">
        <w:rPr>
          <w:rFonts w:ascii="Palatino Linotype" w:eastAsia="Palatino Linotype" w:hAnsi="Palatino Linotype" w:cs="Palatino Linotype"/>
          <w:sz w:val="24"/>
          <w:szCs w:val="24"/>
        </w:rPr>
        <w:t>, por lo que para su obtención es necesario acreditar ante la autoridad fiscal previamente la identidad de la persona, su fecha de nacimiento, entre otros aspectos.</w:t>
      </w:r>
    </w:p>
    <w:p w14:paraId="7FBDF56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57CED1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49FDEA0"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Lo anterior es compartido por el entonces Instituto Federal de Acceso a la Información Pública y Protección de Datos Personales (IFAI) a través del Criterio 19/17, el cual es del tenor literal siguiente:</w:t>
      </w:r>
    </w:p>
    <w:p w14:paraId="542C691B" w14:textId="77777777" w:rsidR="0066151C" w:rsidRPr="00800585" w:rsidRDefault="0066151C">
      <w:pPr>
        <w:spacing w:after="0" w:line="360" w:lineRule="auto"/>
        <w:ind w:left="851" w:right="900"/>
        <w:jc w:val="both"/>
        <w:rPr>
          <w:rFonts w:ascii="Palatino Linotype" w:eastAsia="Palatino Linotype" w:hAnsi="Palatino Linotype" w:cs="Palatino Linotype"/>
          <w:b/>
          <w:i/>
        </w:rPr>
      </w:pPr>
    </w:p>
    <w:p w14:paraId="46C90780" w14:textId="77777777" w:rsidR="0066151C" w:rsidRPr="00800585" w:rsidRDefault="00800585">
      <w:pPr>
        <w:spacing w:after="0" w:line="276" w:lineRule="auto"/>
        <w:ind w:left="851" w:right="900"/>
        <w:jc w:val="both"/>
        <w:rPr>
          <w:rFonts w:ascii="Palatino Linotype" w:eastAsia="Palatino Linotype" w:hAnsi="Palatino Linotype" w:cs="Palatino Linotype"/>
          <w:i/>
        </w:rPr>
      </w:pPr>
      <w:r w:rsidRPr="00800585">
        <w:rPr>
          <w:rFonts w:ascii="Palatino Linotype" w:eastAsia="Palatino Linotype" w:hAnsi="Palatino Linotype" w:cs="Palatino Linotype"/>
          <w:b/>
          <w:i/>
        </w:rPr>
        <w:t>“Registro Federal de Contribuyentes (RFC) de personas físicas</w:t>
      </w:r>
      <w:r w:rsidRPr="00800585">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29319969" w14:textId="77777777" w:rsidR="0066151C" w:rsidRPr="00800585" w:rsidRDefault="0066151C">
      <w:pPr>
        <w:spacing w:after="0" w:line="276" w:lineRule="auto"/>
        <w:ind w:left="851" w:right="900"/>
        <w:jc w:val="both"/>
        <w:rPr>
          <w:rFonts w:ascii="Palatino Linotype" w:eastAsia="Palatino Linotype" w:hAnsi="Palatino Linotype" w:cs="Palatino Linotype"/>
          <w:i/>
        </w:rPr>
      </w:pPr>
    </w:p>
    <w:p w14:paraId="6ED717CD"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Así, el Registro Federal de Contribuyentes, RFC, se vincula al nombre de su titular y permite identificar la edad de la persona, su fecha de nacimiento, así como su </w:t>
      </w:r>
      <w:proofErr w:type="spellStart"/>
      <w:r w:rsidRPr="00800585">
        <w:rPr>
          <w:rFonts w:ascii="Palatino Linotype" w:eastAsia="Palatino Linotype" w:hAnsi="Palatino Linotype" w:cs="Palatino Linotype"/>
          <w:sz w:val="24"/>
          <w:szCs w:val="24"/>
        </w:rPr>
        <w:t>homoclave</w:t>
      </w:r>
      <w:proofErr w:type="spellEnd"/>
      <w:r w:rsidRPr="00800585">
        <w:rPr>
          <w:rFonts w:ascii="Palatino Linotype" w:eastAsia="Palatino Linotype" w:hAnsi="Palatino Linotype" w:cs="Palatino Linotype"/>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CB8F85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F1B74D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De igual manera la </w:t>
      </w:r>
      <w:r w:rsidRPr="00800585">
        <w:rPr>
          <w:rFonts w:ascii="Palatino Linotype" w:eastAsia="Palatino Linotype" w:hAnsi="Palatino Linotype" w:cs="Palatino Linotype"/>
          <w:b/>
          <w:sz w:val="24"/>
          <w:szCs w:val="24"/>
        </w:rPr>
        <w:t>Clave Única de Registro de Población (CURP)</w:t>
      </w:r>
      <w:r w:rsidRPr="00800585">
        <w:rPr>
          <w:rFonts w:ascii="Palatino Linotype" w:eastAsia="Palatino Linotype" w:hAnsi="Palatino Linotype" w:cs="Palatino Linotype"/>
          <w:sz w:val="24"/>
          <w:szCs w:val="24"/>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w:t>
      </w:r>
      <w:r w:rsidRPr="00800585">
        <w:rPr>
          <w:rFonts w:ascii="Palatino Linotype" w:eastAsia="Palatino Linotype" w:hAnsi="Palatino Linotype" w:cs="Palatino Linotype"/>
          <w:sz w:val="24"/>
          <w:szCs w:val="24"/>
        </w:rPr>
        <w:lastRenderedPageBreak/>
        <w:t>distinguirlo del resto de los habitantes, por tal motivo, se considera que es de carácter confidencial.</w:t>
      </w:r>
    </w:p>
    <w:p w14:paraId="0B5F7E5C"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97F3FE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Argumento que es compartido por el Instituto Nacional de Transparencia, Acceso a la Información y Protección de Datos Personales, INAI</w:t>
      </w:r>
      <w:r w:rsidRPr="00800585">
        <w:rPr>
          <w:rFonts w:ascii="Palatino Linotype" w:eastAsia="Palatino Linotype" w:hAnsi="Palatino Linotype" w:cs="Palatino Linotype"/>
          <w:b/>
          <w:sz w:val="24"/>
          <w:szCs w:val="24"/>
        </w:rPr>
        <w:t xml:space="preserve">, conforme al </w:t>
      </w:r>
      <w:r w:rsidRPr="00800585">
        <w:rPr>
          <w:rFonts w:ascii="Palatino Linotype" w:eastAsia="Palatino Linotype" w:hAnsi="Palatino Linotype" w:cs="Palatino Linotype"/>
          <w:sz w:val="24"/>
          <w:szCs w:val="24"/>
        </w:rPr>
        <w:t xml:space="preserve">criterio 18/17, el cual refiere: </w:t>
      </w:r>
    </w:p>
    <w:p w14:paraId="51C34866"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BBD55D5" w14:textId="77777777" w:rsidR="0066151C" w:rsidRPr="00800585" w:rsidRDefault="00800585">
      <w:pPr>
        <w:spacing w:after="0" w:line="276" w:lineRule="auto"/>
        <w:ind w:left="851" w:right="851"/>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“Clave Única de Registro de Población (CURP). </w:t>
      </w:r>
      <w:r w:rsidRPr="00800585">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992B1F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BC2CFB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cuanto hace a la </w:t>
      </w:r>
      <w:r w:rsidRPr="00800585">
        <w:rPr>
          <w:rFonts w:ascii="Palatino Linotype" w:eastAsia="Palatino Linotype" w:hAnsi="Palatino Linotype" w:cs="Palatino Linotype"/>
          <w:b/>
          <w:sz w:val="24"/>
          <w:szCs w:val="24"/>
        </w:rPr>
        <w:t xml:space="preserve">Clave de cualquier tipo de seguridad social (ISSEMyM, u otros), </w:t>
      </w:r>
      <w:r w:rsidRPr="00800585">
        <w:rPr>
          <w:rFonts w:ascii="Palatino Linotype" w:eastAsia="Palatino Linotype" w:hAnsi="Palatino Linotype" w:cs="Palatino Linotype"/>
          <w:sz w:val="24"/>
          <w:szCs w:val="24"/>
        </w:rPr>
        <w:t>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A757AE" w14:textId="77777777" w:rsidR="0066151C" w:rsidRPr="00800585" w:rsidRDefault="00800585">
      <w:pPr>
        <w:spacing w:after="0" w:line="360" w:lineRule="auto"/>
        <w:jc w:val="both"/>
        <w:rPr>
          <w:rFonts w:ascii="Palatino Linotype" w:eastAsia="Palatino Linotype" w:hAnsi="Palatino Linotype" w:cs="Palatino Linotype"/>
          <w:sz w:val="24"/>
          <w:szCs w:val="24"/>
          <w:u w:val="single"/>
        </w:rPr>
      </w:pPr>
      <w:r w:rsidRPr="00800585">
        <w:rPr>
          <w:rFonts w:ascii="Palatino Linotype" w:eastAsia="Palatino Linotype" w:hAnsi="Palatino Linotype" w:cs="Palatino Linotype"/>
          <w:sz w:val="24"/>
          <w:szCs w:val="24"/>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00585">
        <w:rPr>
          <w:rFonts w:ascii="Palatino Linotype" w:eastAsia="Palatino Linotype" w:hAnsi="Palatino Linotype" w:cs="Palatino Linotype"/>
          <w:sz w:val="24"/>
          <w:szCs w:val="24"/>
          <w:u w:val="single"/>
        </w:rPr>
        <w:t>se le asigna una clave para hacer identificable al trabajador con el objetivo de poder proporcionar los servicios que brinda el ISSEMYM.</w:t>
      </w:r>
    </w:p>
    <w:p w14:paraId="2DDB6A8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5929F59"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 </w:t>
      </w:r>
    </w:p>
    <w:p w14:paraId="74F7FF28" w14:textId="77777777" w:rsidR="0066151C" w:rsidRPr="00800585" w:rsidRDefault="0066151C">
      <w:pPr>
        <w:spacing w:after="0" w:line="360" w:lineRule="auto"/>
        <w:jc w:val="both"/>
        <w:rPr>
          <w:rFonts w:ascii="Palatino Linotype" w:eastAsia="Palatino Linotype" w:hAnsi="Palatino Linotype" w:cs="Palatino Linotype"/>
        </w:rPr>
      </w:pPr>
    </w:p>
    <w:p w14:paraId="69049BF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w:t>
      </w:r>
      <w:r w:rsidRPr="00800585">
        <w:rPr>
          <w:rFonts w:ascii="Palatino Linotype" w:eastAsia="Palatino Linotype" w:hAnsi="Palatino Linotype" w:cs="Palatino Linotype"/>
          <w:sz w:val="24"/>
          <w:szCs w:val="24"/>
        </w:rPr>
        <w:lastRenderedPageBreak/>
        <w:t>artículo 143, fracción I de la Ley de Transparencia y Acceso a la Información Pública del Estado de México y Municipios.</w:t>
      </w:r>
    </w:p>
    <w:p w14:paraId="70E0251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61FB3BA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Respecto de los </w:t>
      </w:r>
      <w:r w:rsidRPr="00800585">
        <w:rPr>
          <w:rFonts w:ascii="Palatino Linotype" w:eastAsia="Palatino Linotype" w:hAnsi="Palatino Linotype" w:cs="Palatino Linotype"/>
          <w:b/>
          <w:sz w:val="24"/>
          <w:szCs w:val="24"/>
        </w:rPr>
        <w:t>préstamos o descuentos</w:t>
      </w:r>
      <w:r w:rsidRPr="00800585">
        <w:rPr>
          <w:rFonts w:ascii="Palatino Linotype" w:eastAsia="Palatino Linotype" w:hAnsi="Palatino Linotype" w:cs="Palatino Linotype"/>
          <w:sz w:val="24"/>
          <w:szCs w:val="24"/>
        </w:rPr>
        <w:t xml:space="preserve"> </w:t>
      </w:r>
      <w:r w:rsidRPr="00800585">
        <w:rPr>
          <w:rFonts w:ascii="Palatino Linotype" w:eastAsia="Palatino Linotype" w:hAnsi="Palatino Linotype" w:cs="Palatino Linotype"/>
          <w:b/>
          <w:sz w:val="24"/>
          <w:szCs w:val="24"/>
        </w:rPr>
        <w:t>de carácter personal</w:t>
      </w:r>
      <w:r w:rsidRPr="00800585">
        <w:rPr>
          <w:rFonts w:ascii="Palatino Linotype" w:eastAsia="Palatino Linotype" w:hAnsi="Palatino Linotype" w:cs="Palatino Linotype"/>
          <w:sz w:val="24"/>
          <w:szCs w:val="24"/>
        </w:rPr>
        <w:t xml:space="preserve">, deberá estarse a lo dispuesto en so considerando cuarto. </w:t>
      </w:r>
    </w:p>
    <w:p w14:paraId="7E2BF896" w14:textId="77777777" w:rsidR="0066151C" w:rsidRPr="00800585" w:rsidRDefault="0066151C">
      <w:pPr>
        <w:spacing w:after="0" w:line="276" w:lineRule="auto"/>
        <w:ind w:left="851" w:right="851"/>
        <w:jc w:val="both"/>
        <w:rPr>
          <w:rFonts w:ascii="Palatino Linotype" w:eastAsia="Palatino Linotype" w:hAnsi="Palatino Linotype" w:cs="Palatino Linotype"/>
          <w:i/>
        </w:rPr>
      </w:pPr>
    </w:p>
    <w:p w14:paraId="77EC95EA" w14:textId="77777777" w:rsidR="0066151C" w:rsidRPr="00800585" w:rsidRDefault="00800585">
      <w:pPr>
        <w:spacing w:after="0" w:line="360" w:lineRule="auto"/>
        <w:ind w:right="-93"/>
        <w:jc w:val="both"/>
        <w:rPr>
          <w:rFonts w:ascii="Palatino Linotype" w:eastAsia="Palatino Linotype" w:hAnsi="Palatino Linotype" w:cs="Palatino Linotype"/>
          <w:b/>
          <w:sz w:val="24"/>
          <w:szCs w:val="24"/>
        </w:rPr>
      </w:pPr>
      <w:r w:rsidRPr="00800585">
        <w:rPr>
          <w:rFonts w:ascii="Palatino Linotype" w:eastAsia="Palatino Linotype" w:hAnsi="Palatino Linotype" w:cs="Palatino Linotype"/>
          <w:sz w:val="24"/>
          <w:szCs w:val="24"/>
        </w:rPr>
        <w:t>También,</w:t>
      </w:r>
      <w:r w:rsidRPr="00800585">
        <w:rPr>
          <w:rFonts w:ascii="Palatino Linotype" w:eastAsia="Palatino Linotype" w:hAnsi="Palatino Linotype" w:cs="Palatino Linotype"/>
          <w:b/>
          <w:sz w:val="24"/>
          <w:szCs w:val="24"/>
        </w:rPr>
        <w:t xml:space="preserve"> el número de cuenta bancario</w:t>
      </w:r>
      <w:r w:rsidRPr="00800585">
        <w:rPr>
          <w:rFonts w:ascii="Palatino Linotype" w:eastAsia="Palatino Linotype" w:hAnsi="Palatino Linotype" w:cs="Palatino Linotype"/>
          <w:sz w:val="24"/>
          <w:szCs w:val="24"/>
        </w:rPr>
        <w:t>, en el Criterio 10/17 emitido por el Pleno del Instituto Nacional de Transparencia, Acceso a la Información y Protección de Datos Personales se establece lo siguiente:</w:t>
      </w:r>
    </w:p>
    <w:p w14:paraId="4A4022ED" w14:textId="77777777" w:rsidR="0066151C" w:rsidRPr="00800585" w:rsidRDefault="0066151C">
      <w:pPr>
        <w:shd w:val="clear" w:color="auto" w:fill="FFFFFF"/>
        <w:spacing w:after="0" w:line="360" w:lineRule="auto"/>
        <w:ind w:left="567" w:right="567"/>
        <w:jc w:val="both"/>
        <w:rPr>
          <w:rFonts w:ascii="Palatino Linotype" w:eastAsia="Palatino Linotype" w:hAnsi="Palatino Linotype" w:cs="Palatino Linotype"/>
        </w:rPr>
      </w:pPr>
    </w:p>
    <w:p w14:paraId="1988ADC0" w14:textId="77777777" w:rsidR="0066151C" w:rsidRPr="00800585" w:rsidRDefault="00800585">
      <w:pPr>
        <w:shd w:val="clear" w:color="auto" w:fill="FFFFFF"/>
        <w:spacing w:after="0" w:line="276" w:lineRule="auto"/>
        <w:ind w:left="567" w:right="567"/>
        <w:jc w:val="both"/>
        <w:rPr>
          <w:rFonts w:ascii="Palatino Linotype" w:eastAsia="Palatino Linotype" w:hAnsi="Palatino Linotype" w:cs="Palatino Linotype"/>
        </w:rPr>
      </w:pPr>
      <w:r w:rsidRPr="00800585">
        <w:rPr>
          <w:rFonts w:ascii="Palatino Linotype" w:eastAsia="Palatino Linotype" w:hAnsi="Palatino Linotype" w:cs="Palatino Linotype"/>
        </w:rPr>
        <w:t>“</w:t>
      </w:r>
      <w:r w:rsidRPr="00800585">
        <w:rPr>
          <w:rFonts w:ascii="Palatino Linotype" w:eastAsia="Palatino Linotype" w:hAnsi="Palatino Linotype" w:cs="Palatino Linotype"/>
          <w:b/>
          <w:i/>
        </w:rPr>
        <w:t>Cuentas bancarias y/o CLABE interbancaria de personas físicas y morales privadas.</w:t>
      </w:r>
      <w:r w:rsidRPr="00800585">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sidRPr="00800585">
        <w:rPr>
          <w:rFonts w:ascii="Palatino Linotype" w:eastAsia="Palatino Linotype" w:hAnsi="Palatino Linotype" w:cs="Palatino Linotype"/>
        </w:rPr>
        <w:t>.”</w:t>
      </w:r>
    </w:p>
    <w:p w14:paraId="2B7E5573" w14:textId="77777777" w:rsidR="0066151C" w:rsidRPr="00800585" w:rsidRDefault="0066151C">
      <w:pPr>
        <w:spacing w:line="360" w:lineRule="auto"/>
        <w:jc w:val="both"/>
        <w:rPr>
          <w:rFonts w:ascii="Palatino Linotype" w:eastAsia="Palatino Linotype" w:hAnsi="Palatino Linotype" w:cs="Palatino Linotype"/>
        </w:rPr>
      </w:pPr>
    </w:p>
    <w:p w14:paraId="28A0E72F" w14:textId="77777777" w:rsidR="0066151C" w:rsidRPr="00800585" w:rsidRDefault="00800585">
      <w:pPr>
        <w:spacing w:after="0" w:line="360" w:lineRule="auto"/>
        <w:ind w:right="-9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w:t>
      </w:r>
      <w:r w:rsidRPr="00800585">
        <w:rPr>
          <w:rFonts w:ascii="Palatino Linotype" w:eastAsia="Palatino Linotype" w:hAnsi="Palatino Linotype" w:cs="Palatino Linotype"/>
          <w:sz w:val="24"/>
          <w:szCs w:val="24"/>
        </w:rPr>
        <w:lastRenderedPageBreak/>
        <w:t>pertenecer exclusivamente al ámbito de la vida privada del trabajador y procede su eliminación de conformidad con el artículo 143, fracción I de la Ley de Transparencia y Acceso a la Información Pública del Estado de México y Municipios.</w:t>
      </w:r>
    </w:p>
    <w:p w14:paraId="3FD1B7B6" w14:textId="77777777" w:rsidR="0066151C" w:rsidRPr="00800585" w:rsidRDefault="0066151C">
      <w:pPr>
        <w:spacing w:after="0" w:line="360" w:lineRule="auto"/>
        <w:ind w:right="-91"/>
        <w:jc w:val="both"/>
        <w:rPr>
          <w:rFonts w:ascii="Palatino Linotype" w:eastAsia="Palatino Linotype" w:hAnsi="Palatino Linotype" w:cs="Palatino Linotype"/>
          <w:sz w:val="24"/>
          <w:szCs w:val="24"/>
        </w:rPr>
      </w:pPr>
    </w:p>
    <w:p w14:paraId="6B819F7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La </w:t>
      </w:r>
      <w:r w:rsidRPr="00800585">
        <w:rPr>
          <w:rFonts w:ascii="Palatino Linotype" w:eastAsia="Palatino Linotype" w:hAnsi="Palatino Linotype" w:cs="Palatino Linotype"/>
          <w:b/>
          <w:sz w:val="24"/>
          <w:szCs w:val="24"/>
        </w:rPr>
        <w:t>Cadena Original</w:t>
      </w:r>
      <w:r w:rsidRPr="00800585">
        <w:rPr>
          <w:rFonts w:ascii="Palatino Linotype" w:eastAsia="Palatino Linotype" w:hAnsi="Palatino Linotype" w:cs="Palatino Linotype"/>
          <w:sz w:val="24"/>
          <w:szCs w:val="24"/>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analizar dicha circunstancia con la finalidad de proteger, de ser el caso, la información a través de su clasificación por actualizarse el supuesto de confidencialidad.</w:t>
      </w:r>
    </w:p>
    <w:p w14:paraId="66CEF2E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C49E9D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Los </w:t>
      </w:r>
      <w:r w:rsidRPr="00800585">
        <w:rPr>
          <w:rFonts w:ascii="Palatino Linotype" w:eastAsia="Palatino Linotype" w:hAnsi="Palatino Linotype" w:cs="Palatino Linotype"/>
          <w:b/>
          <w:sz w:val="24"/>
          <w:szCs w:val="24"/>
        </w:rPr>
        <w:t>códigos bidimensionales</w:t>
      </w:r>
      <w:r w:rsidRPr="00800585">
        <w:rPr>
          <w:rFonts w:ascii="Palatino Linotype" w:eastAsia="Palatino Linotype" w:hAnsi="Palatino Linotype" w:cs="Palatino Linotype"/>
          <w:sz w:val="24"/>
          <w:szCs w:val="24"/>
        </w:rPr>
        <w:t xml:space="preserve"> o </w:t>
      </w:r>
      <w:r w:rsidRPr="00800585">
        <w:rPr>
          <w:rFonts w:ascii="Palatino Linotype" w:eastAsia="Palatino Linotype" w:hAnsi="Palatino Linotype" w:cs="Palatino Linotype"/>
          <w:b/>
          <w:sz w:val="24"/>
          <w:szCs w:val="24"/>
        </w:rPr>
        <w:t xml:space="preserve">códigos QR, </w:t>
      </w:r>
      <w:r w:rsidRPr="00800585">
        <w:rPr>
          <w:rFonts w:ascii="Palatino Linotype" w:eastAsia="Palatino Linotype" w:hAnsi="Palatino Linotype" w:cs="Palatino Linotype"/>
          <w:sz w:val="24"/>
          <w:szCs w:val="24"/>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00585">
        <w:rPr>
          <w:rFonts w:ascii="Palatino Linotype" w:eastAsia="Palatino Linotype" w:hAnsi="Palatino Linotype" w:cs="Palatino Linotype"/>
          <w:b/>
          <w:sz w:val="24"/>
          <w:szCs w:val="24"/>
        </w:rPr>
        <w:t xml:space="preserve">Sujeto Obligado </w:t>
      </w:r>
      <w:r w:rsidRPr="00800585">
        <w:rPr>
          <w:rFonts w:ascii="Palatino Linotype" w:eastAsia="Palatino Linotype" w:hAnsi="Palatino Linotype" w:cs="Palatino Linotype"/>
          <w:sz w:val="24"/>
          <w:szCs w:val="24"/>
        </w:rPr>
        <w:t>analizar dicha circunstancia con la finalidad de determinar si se actualiza algún supuesto de confidencialidad.</w:t>
      </w:r>
    </w:p>
    <w:p w14:paraId="2A9C364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5DBB1A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En tal sentido, si derivado del análisis efectuado por </w:t>
      </w:r>
      <w:r w:rsidRPr="00800585">
        <w:rPr>
          <w:rFonts w:ascii="Palatino Linotype" w:eastAsia="Palatino Linotype" w:hAnsi="Palatino Linotype" w:cs="Palatino Linotype"/>
          <w:b/>
          <w:sz w:val="24"/>
          <w:szCs w:val="24"/>
        </w:rPr>
        <w:t xml:space="preserve">Sujeto Obligado </w:t>
      </w:r>
      <w:r w:rsidRPr="00800585">
        <w:rPr>
          <w:rFonts w:ascii="Palatino Linotype" w:eastAsia="Palatino Linotype" w:hAnsi="Palatino Linotype" w:cs="Palatino Linotype"/>
          <w:sz w:val="24"/>
          <w:szCs w:val="24"/>
        </w:rPr>
        <w:t xml:space="preserve">en el presente caso, se desprende que, de la información fiscal contenida en los comprobantes fiscales digitales por internet, tales como cadenas, sellos digitales y/o códigos </w:t>
      </w:r>
      <w:r w:rsidRPr="00800585">
        <w:rPr>
          <w:rFonts w:ascii="Palatino Linotype" w:eastAsia="Palatino Linotype" w:hAnsi="Palatino Linotype" w:cs="Palatino Linotype"/>
          <w:sz w:val="24"/>
          <w:szCs w:val="24"/>
        </w:rPr>
        <w:lastRenderedPageBreak/>
        <w:t>bidimensionales, se pueden obtener datos personales como el Registro Federal de Contribuyentes, la Clave Única del Registro de Población, entre otros no susceptibles de conocimiento público que, de difundirse, pudieran hacer identificable a una persona, en este sentido, en su caso, deberá clasificarla como confidencial, de manera fundada y motivada en términos del artículo 143, fracción I de la Ley de Transparencia y Acceso a la Información Pública del Estado de México y Municipios.</w:t>
      </w:r>
    </w:p>
    <w:p w14:paraId="183AA49E" w14:textId="77777777" w:rsidR="0066151C" w:rsidRPr="00800585" w:rsidRDefault="00800585">
      <w:pPr>
        <w:widowControl w:val="0"/>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00585">
        <w:rPr>
          <w:rFonts w:ascii="Palatino Linotype" w:eastAsia="Palatino Linotype" w:hAnsi="Palatino Linotype" w:cs="Palatino Linotype"/>
          <w:b/>
          <w:sz w:val="24"/>
          <w:szCs w:val="24"/>
          <w:u w:val="single"/>
        </w:rPr>
        <w:t>razones, motivos o circunstancias especiales</w:t>
      </w:r>
      <w:r w:rsidRPr="00800585">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w:t>
      </w:r>
      <w:r w:rsidRPr="00800585">
        <w:rPr>
          <w:rFonts w:ascii="Palatino Linotype" w:eastAsia="Palatino Linotype" w:hAnsi="Palatino Linotype" w:cs="Palatino Linotype"/>
          <w:sz w:val="24"/>
          <w:szCs w:val="24"/>
        </w:rPr>
        <w:lastRenderedPageBreak/>
        <w:t>para evitar el perjuicio.</w:t>
      </w:r>
    </w:p>
    <w:p w14:paraId="1CC9F22E" w14:textId="77777777" w:rsidR="0066151C" w:rsidRPr="00800585" w:rsidRDefault="0066151C">
      <w:pPr>
        <w:spacing w:after="0" w:line="360" w:lineRule="auto"/>
        <w:ind w:right="-91"/>
        <w:jc w:val="both"/>
        <w:rPr>
          <w:rFonts w:ascii="Palatino Linotype" w:eastAsia="Palatino Linotype" w:hAnsi="Palatino Linotype" w:cs="Palatino Linotype"/>
          <w:sz w:val="24"/>
          <w:szCs w:val="24"/>
        </w:rPr>
      </w:pPr>
    </w:p>
    <w:p w14:paraId="0A5C8BB5" w14:textId="77777777" w:rsidR="0066151C" w:rsidRPr="00800585" w:rsidRDefault="00800585">
      <w:pPr>
        <w:spacing w:after="0" w:line="360" w:lineRule="auto"/>
        <w:ind w:right="-9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14:paraId="1B684CB0" w14:textId="77777777" w:rsidR="0066151C" w:rsidRPr="00800585" w:rsidRDefault="0066151C">
      <w:pPr>
        <w:spacing w:after="0" w:line="360" w:lineRule="auto"/>
        <w:ind w:right="-91"/>
        <w:jc w:val="both"/>
        <w:rPr>
          <w:rFonts w:ascii="Palatino Linotype" w:eastAsia="Palatino Linotype" w:hAnsi="Palatino Linotype" w:cs="Palatino Linotype"/>
          <w:sz w:val="24"/>
          <w:szCs w:val="24"/>
        </w:rPr>
      </w:pPr>
    </w:p>
    <w:p w14:paraId="0B52BCAE" w14:textId="77777777" w:rsidR="0066151C" w:rsidRPr="00800585" w:rsidRDefault="00800585">
      <w:pPr>
        <w:shd w:val="clear" w:color="auto" w:fill="FFFFFF"/>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Por otra parte y respecto a</w:t>
      </w:r>
      <w:r w:rsidRPr="00800585">
        <w:rPr>
          <w:rFonts w:ascii="Palatino Linotype" w:eastAsia="Palatino Linotype" w:hAnsi="Palatino Linotype" w:cs="Palatino Linotype"/>
          <w:b/>
          <w:sz w:val="24"/>
          <w:szCs w:val="24"/>
        </w:rPr>
        <w:t xml:space="preserve"> la clave de seguridad social y en su caso clave o número del servidor público –trabajador-,</w:t>
      </w:r>
      <w:r w:rsidRPr="00800585">
        <w:rPr>
          <w:rFonts w:ascii="Palatino Linotype" w:eastAsia="Palatino Linotype" w:hAnsi="Palatino Linotype" w:cs="Palatino Linotype"/>
          <w:sz w:val="24"/>
          <w:szCs w:val="24"/>
        </w:rPr>
        <w:t xml:space="preserve">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001D104B" w14:textId="77777777" w:rsidR="0066151C" w:rsidRPr="00800585" w:rsidRDefault="0066151C">
      <w:pPr>
        <w:shd w:val="clear" w:color="auto" w:fill="FFFFFF"/>
        <w:spacing w:after="0" w:line="360" w:lineRule="auto"/>
        <w:jc w:val="both"/>
        <w:rPr>
          <w:sz w:val="24"/>
          <w:szCs w:val="24"/>
        </w:rPr>
      </w:pPr>
    </w:p>
    <w:p w14:paraId="7606BFBF" w14:textId="77777777" w:rsidR="0066151C" w:rsidRPr="00800585" w:rsidRDefault="00800585">
      <w:pPr>
        <w:shd w:val="clear" w:color="auto" w:fill="FFFFFF"/>
        <w:spacing w:after="0" w:line="276" w:lineRule="auto"/>
        <w:ind w:left="567" w:right="900"/>
        <w:jc w:val="both"/>
      </w:pPr>
      <w:r w:rsidRPr="00800585">
        <w:rPr>
          <w:rFonts w:ascii="Palatino Linotype" w:eastAsia="Palatino Linotype" w:hAnsi="Palatino Linotype" w:cs="Palatino Linotype"/>
          <w:b/>
          <w:i/>
        </w:rPr>
        <w:t>“El número de ficha de identificación única de los trabajadores es información de carácter confidencial.</w:t>
      </w:r>
      <w:r w:rsidRPr="00800585">
        <w:rPr>
          <w:rFonts w:ascii="Palatino Linotype" w:eastAsia="Palatino Linotype" w:hAnsi="Palatino Linotype" w:cs="Palatino Linotype"/>
          <w:i/>
        </w:rPr>
        <w:t> </w:t>
      </w:r>
      <w:r w:rsidRPr="00800585">
        <w:rPr>
          <w:rFonts w:ascii="Palatino Linotype" w:eastAsia="Palatino Linotype" w:hAnsi="Palatino Linotype" w:cs="Palatino Linotype"/>
          <w:i/>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800585">
        <w:rPr>
          <w:rFonts w:ascii="Palatino Linotype" w:eastAsia="Palatino Linotype" w:hAnsi="Palatino Linotype" w:cs="Palatino Linotype"/>
          <w:i/>
        </w:rPr>
        <w:t>, </w:t>
      </w:r>
      <w:r w:rsidRPr="00800585">
        <w:rPr>
          <w:rFonts w:ascii="Palatino Linotype" w:eastAsia="Palatino Linotype" w:hAnsi="Palatino Linotype" w:cs="Palatino Linotype"/>
          <w:i/>
          <w:u w:val="single"/>
        </w:rPr>
        <w:t>dicha información es susceptible de clasificarse con el carácter de confidencial</w:t>
      </w:r>
      <w:r w:rsidRPr="00800585">
        <w:rPr>
          <w:rFonts w:ascii="Palatino Linotype" w:eastAsia="Palatino Linotype" w:hAnsi="Palatino Linotype" w:cs="Palatino Linotype"/>
          <w:i/>
        </w:rPr>
        <w:t>, en términos de lo establecido en el artículo 18, fracción II de la Ley Federal de Transparencia y Acceso a la Información Pública Gubernamental, en virtud de que a través de la misma es posible conocer información personal de su titular.” (Sic)</w:t>
      </w:r>
    </w:p>
    <w:p w14:paraId="7BF6EC8F" w14:textId="77777777" w:rsidR="0066151C" w:rsidRPr="00800585" w:rsidRDefault="0066151C">
      <w:pPr>
        <w:spacing w:after="0" w:line="360" w:lineRule="auto"/>
        <w:ind w:right="-93"/>
        <w:jc w:val="both"/>
        <w:rPr>
          <w:rFonts w:ascii="Palatino Linotype" w:eastAsia="Palatino Linotype" w:hAnsi="Palatino Linotype" w:cs="Palatino Linotype"/>
          <w:sz w:val="24"/>
          <w:szCs w:val="24"/>
        </w:rPr>
      </w:pPr>
    </w:p>
    <w:p w14:paraId="4ADE2103" w14:textId="77777777" w:rsidR="0066151C" w:rsidRPr="00800585" w:rsidRDefault="00800585">
      <w:pPr>
        <w:spacing w:after="0" w:line="360" w:lineRule="auto"/>
        <w:ind w:right="-93"/>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lastRenderedPageBreak/>
        <w:t xml:space="preserve">Al respecto, es de señalar que </w:t>
      </w:r>
      <w:r w:rsidRPr="00800585">
        <w:rPr>
          <w:rFonts w:ascii="Palatino Linotype" w:eastAsia="Palatino Linotype" w:hAnsi="Palatino Linotype" w:cs="Palatino Linotype"/>
          <w:b/>
          <w:sz w:val="24"/>
          <w:szCs w:val="24"/>
        </w:rPr>
        <w:t xml:space="preserve">la firma </w:t>
      </w:r>
      <w:r w:rsidRPr="00800585">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46A53BB1" w14:textId="77777777" w:rsidR="0066151C" w:rsidRPr="00800585" w:rsidRDefault="0066151C">
      <w:pPr>
        <w:spacing w:after="0" w:line="360" w:lineRule="auto"/>
        <w:ind w:right="-93"/>
        <w:jc w:val="both"/>
        <w:rPr>
          <w:rFonts w:ascii="Palatino Linotype" w:eastAsia="Palatino Linotype" w:hAnsi="Palatino Linotype" w:cs="Palatino Linotype"/>
          <w:sz w:val="24"/>
          <w:szCs w:val="24"/>
        </w:rPr>
      </w:pPr>
    </w:p>
    <w:p w14:paraId="4BEFD9B4" w14:textId="77777777" w:rsidR="0066151C" w:rsidRPr="00800585" w:rsidRDefault="00800585">
      <w:pPr>
        <w:spacing w:after="0" w:line="360" w:lineRule="auto"/>
        <w:ind w:right="-93"/>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4B7FB784" w14:textId="77777777" w:rsidR="0066151C" w:rsidRPr="00800585" w:rsidRDefault="0066151C">
      <w:pPr>
        <w:spacing w:after="0" w:line="360" w:lineRule="auto"/>
        <w:ind w:right="-93"/>
        <w:jc w:val="both"/>
        <w:rPr>
          <w:rFonts w:ascii="Palatino Linotype" w:eastAsia="Palatino Linotype" w:hAnsi="Palatino Linotype" w:cs="Palatino Linotype"/>
          <w:sz w:val="24"/>
          <w:szCs w:val="24"/>
        </w:rPr>
      </w:pPr>
    </w:p>
    <w:p w14:paraId="7DB016B8" w14:textId="77777777" w:rsidR="0066151C" w:rsidRPr="00800585" w:rsidRDefault="00800585">
      <w:pPr>
        <w:spacing w:after="0" w:line="360" w:lineRule="auto"/>
        <w:ind w:right="-93"/>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676493E4" w14:textId="77777777" w:rsidR="0066151C" w:rsidRPr="00800585" w:rsidRDefault="0066151C">
      <w:pPr>
        <w:spacing w:after="0" w:line="360" w:lineRule="auto"/>
        <w:ind w:right="-93"/>
        <w:jc w:val="both"/>
        <w:rPr>
          <w:rFonts w:ascii="Palatino Linotype" w:eastAsia="Palatino Linotype" w:hAnsi="Palatino Linotype" w:cs="Palatino Linotype"/>
          <w:sz w:val="24"/>
          <w:szCs w:val="24"/>
        </w:rPr>
      </w:pPr>
    </w:p>
    <w:p w14:paraId="188A8632" w14:textId="77777777" w:rsidR="0066151C" w:rsidRPr="00800585" w:rsidRDefault="00800585">
      <w:pPr>
        <w:spacing w:after="0" w:line="360" w:lineRule="auto"/>
        <w:ind w:right="49"/>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154AE304" w14:textId="77777777" w:rsidR="0066151C" w:rsidRPr="00800585" w:rsidRDefault="0066151C">
      <w:pPr>
        <w:spacing w:line="276" w:lineRule="auto"/>
        <w:ind w:right="-93"/>
        <w:jc w:val="both"/>
        <w:rPr>
          <w:rFonts w:ascii="Palatino Linotype" w:eastAsia="Palatino Linotype" w:hAnsi="Palatino Linotype" w:cs="Palatino Linotype"/>
        </w:rPr>
      </w:pPr>
    </w:p>
    <w:p w14:paraId="74F3C26D" w14:textId="77777777" w:rsidR="0066151C" w:rsidRPr="00800585" w:rsidRDefault="00800585">
      <w:pPr>
        <w:spacing w:after="0" w:line="276" w:lineRule="auto"/>
        <w:ind w:left="1134" w:right="1041"/>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FIRMA Y RÚBRICA DE SERVIDORES PÚBLICOS.</w:t>
      </w:r>
      <w:r w:rsidRPr="00800585">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w:t>
      </w:r>
      <w:r w:rsidRPr="00800585">
        <w:rPr>
          <w:rFonts w:ascii="Palatino Linotype" w:eastAsia="Palatino Linotype" w:hAnsi="Palatino Linotype" w:cs="Palatino Linotype"/>
          <w:i/>
        </w:rPr>
        <w:lastRenderedPageBreak/>
        <w:t>conferidas, la firma o rúbrica mediante la cual se valida dicho acto es pública.”</w:t>
      </w:r>
    </w:p>
    <w:p w14:paraId="4676D5B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7F1D31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Al respecto, se destaca que la versión pública que elabore 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733B7AE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BE8066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1F4A86B2"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91E160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23F1F2B"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A9BA9A9" w14:textId="77777777" w:rsidR="0066151C" w:rsidRPr="00800585" w:rsidRDefault="00800585">
      <w:pPr>
        <w:spacing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Artículo 3</w:t>
      </w:r>
      <w:r w:rsidRPr="00800585">
        <w:rPr>
          <w:rFonts w:ascii="Palatino Linotype" w:eastAsia="Palatino Linotype" w:hAnsi="Palatino Linotype" w:cs="Palatino Linotype"/>
          <w:i/>
        </w:rPr>
        <w:t>. Para los efectos de la presente Ley se entenderá por:</w:t>
      </w:r>
    </w:p>
    <w:p w14:paraId="30C88798"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1806ABD6"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IX. Datos personales</w:t>
      </w:r>
      <w:r w:rsidRPr="0080058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2FAED82"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XX. Información clasificada</w:t>
      </w:r>
      <w:r w:rsidRPr="00800585">
        <w:rPr>
          <w:rFonts w:ascii="Palatino Linotype" w:eastAsia="Palatino Linotype" w:hAnsi="Palatino Linotype" w:cs="Palatino Linotype"/>
          <w:i/>
        </w:rPr>
        <w:t>: Aquella considerada por la presente Ley como reservada o confidencial;</w:t>
      </w:r>
    </w:p>
    <w:p w14:paraId="7F7679FA"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 xml:space="preserve">XXI. Información confidencial: </w:t>
      </w:r>
      <w:r w:rsidRPr="00800585">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325F48"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XLV. Versión pública:</w:t>
      </w:r>
      <w:r w:rsidRPr="0080058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A7E49E9"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69E65A1E" w14:textId="77777777" w:rsidR="0066151C" w:rsidRPr="00800585" w:rsidRDefault="00800585">
      <w:pPr>
        <w:spacing w:before="120"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91.</w:t>
      </w:r>
      <w:r w:rsidRPr="0080058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1C0F02" w14:textId="77777777" w:rsidR="0066151C" w:rsidRPr="00800585" w:rsidRDefault="00800585">
      <w:pPr>
        <w:spacing w:before="120"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132.</w:t>
      </w:r>
      <w:r w:rsidRPr="00800585">
        <w:rPr>
          <w:rFonts w:ascii="Palatino Linotype" w:eastAsia="Palatino Linotype" w:hAnsi="Palatino Linotype" w:cs="Palatino Linotype"/>
          <w:i/>
        </w:rPr>
        <w:t xml:space="preserve"> La clasificación de la información se llevará a cabo en el momento en que:</w:t>
      </w:r>
    </w:p>
    <w:p w14:paraId="60789EF5"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I</w:t>
      </w:r>
      <w:r w:rsidRPr="00800585">
        <w:rPr>
          <w:rFonts w:ascii="Palatino Linotype" w:eastAsia="Palatino Linotype" w:hAnsi="Palatino Linotype" w:cs="Palatino Linotype"/>
          <w:i/>
        </w:rPr>
        <w:t>. Se reciba una solicitud de acceso a la información;</w:t>
      </w:r>
    </w:p>
    <w:p w14:paraId="0E77180A"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II.</w:t>
      </w:r>
      <w:r w:rsidRPr="00800585">
        <w:rPr>
          <w:rFonts w:ascii="Palatino Linotype" w:eastAsia="Palatino Linotype" w:hAnsi="Palatino Linotype" w:cs="Palatino Linotype"/>
          <w:i/>
        </w:rPr>
        <w:t xml:space="preserve"> Se determine mediante resolución de autoridad competente; o</w:t>
      </w:r>
    </w:p>
    <w:p w14:paraId="09E1F4DA"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III.</w:t>
      </w:r>
      <w:r w:rsidRPr="00800585">
        <w:rPr>
          <w:rFonts w:ascii="Palatino Linotype" w:eastAsia="Palatino Linotype" w:hAnsi="Palatino Linotype" w:cs="Palatino Linotype"/>
          <w:i/>
        </w:rPr>
        <w:t xml:space="preserve"> Se generen versiones públicas para dar cumplimiento a las obligaciones de transparencia previstas en esta Ley.</w:t>
      </w:r>
    </w:p>
    <w:p w14:paraId="3C7B1208" w14:textId="77777777" w:rsidR="0066151C" w:rsidRPr="00800585" w:rsidRDefault="00800585">
      <w:pPr>
        <w:spacing w:before="120"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w:t>
      </w:r>
    </w:p>
    <w:p w14:paraId="586F97A5" w14:textId="77777777" w:rsidR="0066151C" w:rsidRPr="00800585" w:rsidRDefault="00800585">
      <w:pPr>
        <w:spacing w:before="120"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Artículo 143</w:t>
      </w:r>
      <w:r w:rsidRPr="00800585">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C196D82"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I.</w:t>
      </w:r>
      <w:r w:rsidRPr="0080058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68AE288"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II.</w:t>
      </w:r>
      <w:r w:rsidRPr="00800585">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92127C4" w14:textId="77777777" w:rsidR="0066151C" w:rsidRPr="00800585" w:rsidRDefault="00800585">
      <w:pPr>
        <w:spacing w:before="120" w:after="120" w:line="276" w:lineRule="auto"/>
        <w:ind w:left="1134" w:right="902"/>
        <w:jc w:val="both"/>
        <w:rPr>
          <w:rFonts w:ascii="Palatino Linotype" w:eastAsia="Palatino Linotype" w:hAnsi="Palatino Linotype" w:cs="Palatino Linotype"/>
          <w:i/>
        </w:rPr>
      </w:pPr>
      <w:r w:rsidRPr="00800585">
        <w:rPr>
          <w:rFonts w:ascii="Palatino Linotype" w:eastAsia="Palatino Linotype" w:hAnsi="Palatino Linotype" w:cs="Palatino Linotype"/>
          <w:b/>
          <w:i/>
        </w:rPr>
        <w:t>III.</w:t>
      </w:r>
      <w:r w:rsidRPr="00800585">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27FF5210" w14:textId="77777777" w:rsidR="0066151C" w:rsidRPr="00800585" w:rsidRDefault="00800585">
      <w:pPr>
        <w:spacing w:before="120" w:after="120" w:line="276"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08FBEAB6" w14:textId="77777777" w:rsidR="0066151C" w:rsidRPr="00800585" w:rsidRDefault="00800585">
      <w:pPr>
        <w:spacing w:before="120" w:after="0" w:line="360" w:lineRule="auto"/>
        <w:ind w:left="851" w:right="902"/>
        <w:jc w:val="both"/>
        <w:rPr>
          <w:rFonts w:ascii="Palatino Linotype" w:eastAsia="Palatino Linotype" w:hAnsi="Palatino Linotype" w:cs="Palatino Linotype"/>
          <w:i/>
        </w:rPr>
      </w:pPr>
      <w:r w:rsidRPr="0080058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367F2C0" w14:textId="77777777" w:rsidR="0066151C" w:rsidRPr="00800585" w:rsidRDefault="0066151C">
      <w:pPr>
        <w:spacing w:after="0" w:line="360" w:lineRule="auto"/>
        <w:ind w:left="851" w:right="902"/>
        <w:jc w:val="both"/>
        <w:rPr>
          <w:rFonts w:ascii="Palatino Linotype" w:eastAsia="Palatino Linotype" w:hAnsi="Palatino Linotype" w:cs="Palatino Linotype"/>
          <w:i/>
        </w:rPr>
      </w:pPr>
    </w:p>
    <w:p w14:paraId="05D89728"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Al respecto, se destaca que la versión pública que elabore 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00585">
        <w:rPr>
          <w:rFonts w:ascii="Palatino Linotype" w:eastAsia="Palatino Linotype" w:hAnsi="Palatino Linotype" w:cs="Palatino Linotype"/>
          <w:b/>
          <w:sz w:val="24"/>
          <w:szCs w:val="24"/>
        </w:rPr>
        <w:t>LINEAMIENTOS GENERALES EN MATERIA DE CLASIFICACIÓN Y DESCLASIFICACIÓN DE LA INFORMACIÓN, ASÍ COMO PARA LA ELABORACIÓN DE VERSIONES PÚBLICAS</w:t>
      </w:r>
      <w:r w:rsidRPr="00800585">
        <w:rPr>
          <w:rFonts w:ascii="Palatino Linotype" w:eastAsia="Palatino Linotype" w:hAnsi="Palatino Linotype" w:cs="Palatino Linotype"/>
          <w:sz w:val="24"/>
          <w:szCs w:val="24"/>
        </w:rPr>
        <w:t xml:space="preserve">, publicados en el Diario Oficial de la Federación en fecha dieciocho de noviembre del año dos mil veintidós, mediante </w:t>
      </w:r>
      <w:r w:rsidRPr="00800585">
        <w:rPr>
          <w:rFonts w:ascii="Palatino Linotype" w:eastAsia="Palatino Linotype" w:hAnsi="Palatino Linotype" w:cs="Palatino Linotype"/>
          <w:sz w:val="24"/>
          <w:szCs w:val="24"/>
        </w:rPr>
        <w:lastRenderedPageBreak/>
        <w:t>Acuerdo del Consejo Nacional del Sistema Nacional de Transparencia, Acceso a la Información Pública y Protección de Datos Personales, que literalmente expresan:</w:t>
      </w:r>
    </w:p>
    <w:p w14:paraId="612B801E"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5CDEEDA4" w14:textId="77777777" w:rsidR="0066151C" w:rsidRPr="00800585" w:rsidRDefault="00800585">
      <w:pPr>
        <w:pBdr>
          <w:top w:val="nil"/>
          <w:left w:val="nil"/>
          <w:bottom w:val="nil"/>
          <w:right w:val="nil"/>
          <w:between w:val="nil"/>
        </w:pBdr>
        <w:spacing w:after="0" w:line="276" w:lineRule="auto"/>
        <w:ind w:left="709" w:right="709"/>
        <w:jc w:val="both"/>
      </w:pPr>
      <w:r w:rsidRPr="00800585">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6F4F983F" w14:textId="77777777" w:rsidR="0066151C" w:rsidRPr="00800585" w:rsidRDefault="00800585">
      <w:pPr>
        <w:pBdr>
          <w:top w:val="nil"/>
          <w:left w:val="nil"/>
          <w:bottom w:val="nil"/>
          <w:right w:val="nil"/>
          <w:between w:val="nil"/>
        </w:pBdr>
        <w:spacing w:after="0" w:line="276" w:lineRule="auto"/>
        <w:ind w:left="709" w:right="709"/>
        <w:jc w:val="both"/>
      </w:pPr>
      <w:r w:rsidRPr="00800585">
        <w:rPr>
          <w:rFonts w:ascii="Palatino Linotype" w:eastAsia="Palatino Linotype" w:hAnsi="Palatino Linotype" w:cs="Palatino Linotype"/>
          <w:i/>
        </w:rPr>
        <w:t>“</w:t>
      </w:r>
      <w:r w:rsidRPr="00800585">
        <w:rPr>
          <w:rFonts w:ascii="Palatino Linotype" w:eastAsia="Palatino Linotype" w:hAnsi="Palatino Linotype" w:cs="Palatino Linotype"/>
          <w:b/>
          <w:i/>
        </w:rPr>
        <w:t>Segundo.-</w:t>
      </w:r>
      <w:r w:rsidRPr="00800585">
        <w:rPr>
          <w:rFonts w:ascii="Palatino Linotype" w:eastAsia="Palatino Linotype" w:hAnsi="Palatino Linotype" w:cs="Palatino Linotype"/>
          <w:i/>
        </w:rPr>
        <w:t xml:space="preserve"> Para efectos de los presentes Lineamientos Generales, se entenderá por:</w:t>
      </w:r>
    </w:p>
    <w:p w14:paraId="5B90A9C3" w14:textId="77777777" w:rsidR="0066151C" w:rsidRPr="00800585" w:rsidRDefault="00800585">
      <w:pPr>
        <w:pBdr>
          <w:top w:val="nil"/>
          <w:left w:val="nil"/>
          <w:bottom w:val="nil"/>
          <w:right w:val="nil"/>
          <w:between w:val="nil"/>
        </w:pBdr>
        <w:spacing w:after="0" w:line="276" w:lineRule="auto"/>
        <w:ind w:left="709" w:right="709"/>
        <w:jc w:val="both"/>
      </w:pPr>
      <w:r w:rsidRPr="00800585">
        <w:rPr>
          <w:rFonts w:ascii="Palatino Linotype" w:eastAsia="Palatino Linotype" w:hAnsi="Palatino Linotype" w:cs="Palatino Linotype"/>
          <w:b/>
          <w:i/>
        </w:rPr>
        <w:t>XVIII.</w:t>
      </w:r>
      <w:r w:rsidRPr="00800585">
        <w:rPr>
          <w:rFonts w:ascii="Palatino Linotype" w:eastAsia="Palatino Linotype" w:hAnsi="Palatino Linotype" w:cs="Palatino Linotype"/>
          <w:i/>
        </w:rPr>
        <w:t xml:space="preserve"> </w:t>
      </w:r>
      <w:r w:rsidRPr="00800585">
        <w:rPr>
          <w:rFonts w:ascii="Palatino Linotype" w:eastAsia="Palatino Linotype" w:hAnsi="Palatino Linotype" w:cs="Palatino Linotype"/>
          <w:b/>
          <w:i/>
        </w:rPr>
        <w:t>Versión pública:</w:t>
      </w:r>
      <w:r w:rsidRPr="00800585">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800585">
        <w:rPr>
          <w:rFonts w:ascii="Palatino Linotype" w:eastAsia="Palatino Linotype" w:hAnsi="Palatino Linotype" w:cs="Palatino Linotype"/>
          <w:b/>
          <w:i/>
          <w:u w:val="single"/>
        </w:rPr>
        <w:t>fundando y motivando la</w:t>
      </w:r>
      <w:r w:rsidRPr="00800585">
        <w:rPr>
          <w:rFonts w:ascii="Palatino Linotype" w:eastAsia="Palatino Linotype" w:hAnsi="Palatino Linotype" w:cs="Palatino Linotype"/>
          <w:i/>
        </w:rPr>
        <w:t xml:space="preserve"> reserva o </w:t>
      </w:r>
      <w:r w:rsidRPr="00800585">
        <w:rPr>
          <w:rFonts w:ascii="Palatino Linotype" w:eastAsia="Palatino Linotype" w:hAnsi="Palatino Linotype" w:cs="Palatino Linotype"/>
          <w:b/>
          <w:i/>
          <w:u w:val="single"/>
        </w:rPr>
        <w:t>confidencialidad</w:t>
      </w:r>
      <w:r w:rsidRPr="00800585">
        <w:rPr>
          <w:rFonts w:ascii="Palatino Linotype" w:eastAsia="Palatino Linotype" w:hAnsi="Palatino Linotype" w:cs="Palatino Linotype"/>
          <w:i/>
        </w:rPr>
        <w:t>, a través de la resolución que para tal efecto emita el Comité de Transparencia.</w:t>
      </w:r>
    </w:p>
    <w:p w14:paraId="57CD87DD" w14:textId="77777777" w:rsidR="0066151C" w:rsidRPr="00800585" w:rsidRDefault="00800585">
      <w:pPr>
        <w:pBdr>
          <w:top w:val="nil"/>
          <w:left w:val="nil"/>
          <w:bottom w:val="nil"/>
          <w:right w:val="nil"/>
          <w:between w:val="nil"/>
        </w:pBdr>
        <w:spacing w:after="0" w:line="276" w:lineRule="auto"/>
        <w:ind w:left="709" w:right="709"/>
        <w:jc w:val="both"/>
      </w:pPr>
      <w:r w:rsidRPr="00800585">
        <w:rPr>
          <w:rFonts w:ascii="Palatino Linotype" w:eastAsia="Palatino Linotype" w:hAnsi="Palatino Linotype" w:cs="Palatino Linotype"/>
          <w:b/>
          <w:i/>
        </w:rPr>
        <w:t>Cuarto.</w:t>
      </w:r>
      <w:r w:rsidRPr="00800585">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E203F4"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3BE52E0"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Quinto.</w:t>
      </w:r>
      <w:r w:rsidRPr="00800585">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7E2DCD"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w:t>
      </w:r>
    </w:p>
    <w:p w14:paraId="2EAFD476"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Séptimo.</w:t>
      </w:r>
      <w:r w:rsidRPr="00800585">
        <w:rPr>
          <w:rFonts w:ascii="Palatino Linotype" w:eastAsia="Palatino Linotype" w:hAnsi="Palatino Linotype" w:cs="Palatino Linotype"/>
          <w:i/>
        </w:rPr>
        <w:t xml:space="preserve"> La clasificación de la información se llevará a cabo en el momento en que:</w:t>
      </w:r>
    </w:p>
    <w:p w14:paraId="2A76752E"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I.</w:t>
      </w:r>
      <w:r w:rsidRPr="00800585">
        <w:rPr>
          <w:rFonts w:ascii="Palatino Linotype" w:eastAsia="Palatino Linotype" w:hAnsi="Palatino Linotype" w:cs="Palatino Linotype"/>
          <w:i/>
        </w:rPr>
        <w:t xml:space="preserve"> Se reciba una solicitud de acceso a la información;</w:t>
      </w:r>
    </w:p>
    <w:p w14:paraId="1D7A3609"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b/>
          <w:i/>
        </w:rPr>
        <w:lastRenderedPageBreak/>
        <w:t>II.</w:t>
      </w:r>
      <w:r w:rsidRPr="00800585">
        <w:rPr>
          <w:rFonts w:ascii="Palatino Linotype" w:eastAsia="Palatino Linotype" w:hAnsi="Palatino Linotype" w:cs="Palatino Linotype"/>
          <w:i/>
        </w:rPr>
        <w:t xml:space="preserve"> Se  determine mediante resolución del Comité de Transparencia, el órgano garante </w:t>
      </w:r>
    </w:p>
    <w:p w14:paraId="7477C651"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competente, o en cumplimiento a una sentencia del Poder Judicial; o</w:t>
      </w:r>
    </w:p>
    <w:p w14:paraId="32000378"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III.</w:t>
      </w:r>
      <w:r w:rsidRPr="00800585">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591D7C1"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070ED3B2"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Octavo.</w:t>
      </w:r>
      <w:r w:rsidRPr="00800585">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DBF934"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37F419CE"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2A8ECC7A"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Noveno.</w:t>
      </w:r>
      <w:r w:rsidRPr="00800585">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473997"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Décimo.</w:t>
      </w:r>
      <w:r w:rsidRPr="00800585">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800585">
        <w:rPr>
          <w:rFonts w:ascii="Palatino Linotype" w:eastAsia="Palatino Linotype" w:hAnsi="Palatino Linotype" w:cs="Palatino Linotype"/>
          <w:i/>
        </w:rPr>
        <w:lastRenderedPageBreak/>
        <w:t>información clasificada, en los términos de la Ley General de Archivos, Lineamientos para la Organización y Conservación de Archivos y demás normatividad aplicable.</w:t>
      </w:r>
    </w:p>
    <w:p w14:paraId="1E792475"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87864BD"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b/>
          <w:i/>
        </w:rPr>
        <w:t>Décimo primero.</w:t>
      </w:r>
      <w:r w:rsidRPr="00800585">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BD5E09"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i/>
        </w:rPr>
        <w:t>[…]</w:t>
      </w:r>
    </w:p>
    <w:p w14:paraId="54CD3BA9" w14:textId="77777777" w:rsidR="0066151C" w:rsidRPr="00800585" w:rsidRDefault="00800585">
      <w:pPr>
        <w:pBdr>
          <w:top w:val="nil"/>
          <w:left w:val="nil"/>
          <w:bottom w:val="nil"/>
          <w:right w:val="nil"/>
          <w:between w:val="nil"/>
        </w:pBdr>
        <w:spacing w:line="276" w:lineRule="auto"/>
        <w:ind w:left="709" w:right="709"/>
        <w:jc w:val="center"/>
      </w:pPr>
      <w:r w:rsidRPr="00800585">
        <w:rPr>
          <w:rFonts w:ascii="Palatino Linotype" w:eastAsia="Palatino Linotype" w:hAnsi="Palatino Linotype" w:cs="Palatino Linotype"/>
          <w:b/>
          <w:i/>
        </w:rPr>
        <w:t>CAPÍTULO VIII</w:t>
      </w:r>
    </w:p>
    <w:p w14:paraId="6076ABAB" w14:textId="77777777" w:rsidR="0066151C" w:rsidRPr="00800585" w:rsidRDefault="00800585">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rPr>
      </w:pPr>
      <w:r w:rsidRPr="00800585">
        <w:rPr>
          <w:rFonts w:ascii="Palatino Linotype" w:eastAsia="Palatino Linotype" w:hAnsi="Palatino Linotype" w:cs="Palatino Linotype"/>
          <w:b/>
          <w:i/>
        </w:rPr>
        <w:t>DE LOS ELEMENTOS PARA LA CLASIFICACIÓN</w:t>
      </w:r>
    </w:p>
    <w:p w14:paraId="43A4A0D4"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b/>
          <w:i/>
        </w:rPr>
        <w:t>Quincuagésimo</w:t>
      </w:r>
      <w:r w:rsidRPr="00800585">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DBAB976"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b/>
          <w:i/>
        </w:rPr>
        <w:t>Quincuagésimo primero</w:t>
      </w:r>
      <w:r w:rsidRPr="00800585">
        <w:rPr>
          <w:rFonts w:ascii="Palatino Linotype" w:eastAsia="Palatino Linotype" w:hAnsi="Palatino Linotype" w:cs="Palatino Linotype"/>
          <w:i/>
        </w:rPr>
        <w:t>. Toda acta del Comité de Transparencia deberá contener:</w:t>
      </w:r>
    </w:p>
    <w:p w14:paraId="1F69B28B"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I. El número de sesión y fecha; </w:t>
      </w:r>
    </w:p>
    <w:p w14:paraId="34F34DB2"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 El nombre del área que solicitó la clasificación de información;</w:t>
      </w:r>
    </w:p>
    <w:p w14:paraId="74F87F47"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III. La fundamentación legal y motivación correspondiente;</w:t>
      </w:r>
    </w:p>
    <w:p w14:paraId="7C37A9EB"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IV. La resolución o resoluciones aprobadas; y</w:t>
      </w:r>
    </w:p>
    <w:p w14:paraId="7E7EA88F"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V. La rúbrica o firma digital de cada integrante del Comité de Transparencia. </w:t>
      </w:r>
    </w:p>
    <w:p w14:paraId="5C157075"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3D8811BE"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lastRenderedPageBreak/>
        <w:t>I. Los motivos y razonamientos que sustenten la confirmación o modificación de la prueba de daño;</w:t>
      </w:r>
    </w:p>
    <w:p w14:paraId="281D8CAD"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 Descripción de las partes o secciones reservadas, en caso de clasificación parcial;</w:t>
      </w:r>
    </w:p>
    <w:p w14:paraId="10AA9CD8"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III. El periodo por el que mantendrá su clasificación y fecha de expiración; y</w:t>
      </w:r>
    </w:p>
    <w:p w14:paraId="7C4FD5B2"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IV. El nombre del titular y área encargada de realizar la versión pública del documento, en su caso.</w:t>
      </w:r>
    </w:p>
    <w:p w14:paraId="1DC5F598"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E6B794C"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C19317A"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b/>
          <w:i/>
        </w:rPr>
        <w:t>Quincuagésimo segundo</w:t>
      </w:r>
      <w:r w:rsidRPr="0080058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D8BD922"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14:paraId="3915AF97"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 Fijar la fecha en que se elaboró la versión pública y la fecha en la cual el Comité de Transparencia confirmó dicha versión;</w:t>
      </w:r>
    </w:p>
    <w:p w14:paraId="0FFDFD37"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1DE7D3CA"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III. Señalar las personas o instancias autorizadas a acceder a la información clasificada.</w:t>
      </w:r>
    </w:p>
    <w:p w14:paraId="61B4B7AF" w14:textId="77777777" w:rsidR="0066151C" w:rsidRPr="00800585" w:rsidRDefault="00800585">
      <w:pPr>
        <w:pBdr>
          <w:top w:val="nil"/>
          <w:left w:val="nil"/>
          <w:bottom w:val="nil"/>
          <w:right w:val="nil"/>
          <w:between w:val="nil"/>
        </w:pBdr>
        <w:spacing w:line="276" w:lineRule="auto"/>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lastRenderedPageBreak/>
        <w:t>En los documentos de difusión electrónica, señalar en la primera hoja y en el nombre del archivo, que la versión pública corresponde a un documento que contiene información confidencial.</w:t>
      </w:r>
    </w:p>
    <w:p w14:paraId="6CF7A377" w14:textId="77777777" w:rsidR="0066151C" w:rsidRPr="00800585" w:rsidRDefault="00800585">
      <w:pPr>
        <w:pBdr>
          <w:top w:val="nil"/>
          <w:left w:val="nil"/>
          <w:bottom w:val="nil"/>
          <w:right w:val="nil"/>
          <w:between w:val="nil"/>
        </w:pBdr>
        <w:spacing w:line="276" w:lineRule="auto"/>
        <w:ind w:left="709" w:right="709"/>
        <w:jc w:val="both"/>
      </w:pPr>
      <w:r w:rsidRPr="00800585">
        <w:rPr>
          <w:rFonts w:ascii="Palatino Linotype" w:eastAsia="Palatino Linotype" w:hAnsi="Palatino Linotype" w:cs="Palatino Linotype"/>
          <w:b/>
          <w:i/>
        </w:rPr>
        <w:t xml:space="preserve">Quincuagésimo tercero. </w:t>
      </w:r>
      <w:r w:rsidRPr="00800585">
        <w:rPr>
          <w:rFonts w:ascii="Palatino Linotype" w:eastAsia="Palatino Linotype" w:hAnsi="Palatino Linotype" w:cs="Palatino Linotype"/>
          <w:b/>
          <w:i/>
          <w:u w:val="single"/>
        </w:rPr>
        <w:t>El formato para señalar la clasificación de un documento o expediente que contenga información reservada, es el siguiente:</w:t>
      </w:r>
    </w:p>
    <w:tbl>
      <w:tblPr>
        <w:tblStyle w:val="a2"/>
        <w:tblW w:w="8833" w:type="dxa"/>
        <w:jc w:val="center"/>
        <w:tblInd w:w="0" w:type="dxa"/>
        <w:tblLayout w:type="fixed"/>
        <w:tblLook w:val="0400" w:firstRow="0" w:lastRow="0" w:firstColumn="0" w:lastColumn="0" w:noHBand="0" w:noVBand="1"/>
      </w:tblPr>
      <w:tblGrid>
        <w:gridCol w:w="1660"/>
        <w:gridCol w:w="1980"/>
        <w:gridCol w:w="5193"/>
      </w:tblGrid>
      <w:tr w:rsidR="00800585" w:rsidRPr="00800585" w14:paraId="57D1E9AF"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734705D6" w14:textId="77777777" w:rsidR="0066151C" w:rsidRPr="00800585" w:rsidRDefault="0066151C"/>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7DB75"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ABC98"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b/>
                <w:i/>
              </w:rPr>
              <w:t>Dónde:</w:t>
            </w:r>
          </w:p>
        </w:tc>
      </w:tr>
      <w:tr w:rsidR="00800585" w:rsidRPr="00800585" w14:paraId="30320557"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FECFF1"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2393"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D7BC6"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anotará la fecha en la que el Comité de Transparencia confirmó la clasificación del documento o expediente, en su caso.</w:t>
            </w:r>
          </w:p>
        </w:tc>
      </w:tr>
      <w:tr w:rsidR="00800585" w:rsidRPr="00800585" w14:paraId="3BF81DF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3AD1B"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497C2"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0EDB1A"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señalará el nombre del área del cual es titular quien clasifica.</w:t>
            </w:r>
          </w:p>
        </w:tc>
      </w:tr>
      <w:tr w:rsidR="00800585" w:rsidRPr="00800585" w14:paraId="0FECF64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20B9B"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A41DB7"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14B83E"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800585" w:rsidRPr="00800585" w14:paraId="53939CBD"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177F0"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2D9C1"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7870FF"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800585" w:rsidRPr="00800585" w14:paraId="25786B8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F0CEAF"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35E91E"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CD9B2"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señalará el nombre del ordenamiento, el o los artículos, fracción(es), párrafo(s) con base en los cuales se sustente la reserva.</w:t>
            </w:r>
          </w:p>
        </w:tc>
      </w:tr>
      <w:tr w:rsidR="00800585" w:rsidRPr="00800585" w14:paraId="777BF2F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C259DD"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E26C4"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1D883"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00585" w:rsidRPr="00800585" w14:paraId="5872414A"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255568"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A68E5"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A70B88"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Rúbrica autógrafa o firma digital de quien clasifica.</w:t>
            </w:r>
          </w:p>
        </w:tc>
      </w:tr>
      <w:tr w:rsidR="00800585" w:rsidRPr="00800585" w14:paraId="097449D2"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3F8867"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0AD10"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C09E3"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Se anotará la fecha en que se desclasifica el documento.</w:t>
            </w:r>
          </w:p>
        </w:tc>
      </w:tr>
      <w:tr w:rsidR="00800585" w:rsidRPr="00800585" w14:paraId="45563F3E"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40B69C" w14:textId="77777777" w:rsidR="0066151C" w:rsidRPr="00800585" w:rsidRDefault="0066151C">
            <w:pPr>
              <w:widowControl w:val="0"/>
              <w:pBdr>
                <w:top w:val="nil"/>
                <w:left w:val="nil"/>
                <w:bottom w:val="nil"/>
                <w:right w:val="nil"/>
                <w:between w:val="nil"/>
              </w:pBdr>
              <w:spacing w:after="0"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A56CA" w14:textId="77777777" w:rsidR="0066151C" w:rsidRPr="00800585" w:rsidRDefault="00800585">
            <w:pPr>
              <w:pBdr>
                <w:top w:val="nil"/>
                <w:left w:val="nil"/>
                <w:bottom w:val="nil"/>
                <w:right w:val="nil"/>
                <w:between w:val="nil"/>
              </w:pBdr>
              <w:jc w:val="center"/>
            </w:pPr>
            <w:r w:rsidRPr="00800585">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D04E3D" w14:textId="77777777" w:rsidR="0066151C" w:rsidRPr="00800585" w:rsidRDefault="00800585">
            <w:pPr>
              <w:pBdr>
                <w:top w:val="nil"/>
                <w:left w:val="nil"/>
                <w:bottom w:val="nil"/>
                <w:right w:val="nil"/>
                <w:between w:val="nil"/>
              </w:pBdr>
              <w:jc w:val="both"/>
            </w:pPr>
            <w:r w:rsidRPr="00800585">
              <w:rPr>
                <w:rFonts w:ascii="Palatino Linotype" w:eastAsia="Palatino Linotype" w:hAnsi="Palatino Linotype" w:cs="Palatino Linotype"/>
                <w:i/>
              </w:rPr>
              <w:t>Rúbrica autógrafa o firma digital de quien desclasifica.</w:t>
            </w:r>
          </w:p>
        </w:tc>
      </w:tr>
      <w:tr w:rsidR="00800585" w:rsidRPr="00800585" w14:paraId="5C6FED29" w14:textId="77777777">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C5197F" w14:textId="77777777" w:rsidR="0066151C" w:rsidRPr="00800585" w:rsidRDefault="0066151C">
            <w:pPr>
              <w:widowControl w:val="0"/>
              <w:pBdr>
                <w:top w:val="nil"/>
                <w:left w:val="nil"/>
                <w:bottom w:val="nil"/>
                <w:right w:val="nil"/>
                <w:between w:val="nil"/>
              </w:pBdr>
              <w:spacing w:after="0" w:line="276" w:lineRule="auto"/>
            </w:pPr>
          </w:p>
        </w:tc>
      </w:tr>
    </w:tbl>
    <w:p w14:paraId="4CEA176F" w14:textId="77777777" w:rsidR="0066151C" w:rsidRPr="00800585" w:rsidRDefault="0066151C">
      <w:pPr>
        <w:pBdr>
          <w:top w:val="nil"/>
          <w:left w:val="nil"/>
          <w:bottom w:val="nil"/>
          <w:right w:val="nil"/>
          <w:between w:val="nil"/>
        </w:pBdr>
        <w:ind w:left="709" w:right="709"/>
        <w:jc w:val="both"/>
        <w:rPr>
          <w:rFonts w:ascii="Palatino Linotype" w:eastAsia="Palatino Linotype" w:hAnsi="Palatino Linotype" w:cs="Palatino Linotype"/>
          <w:i/>
        </w:rPr>
      </w:pPr>
    </w:p>
    <w:p w14:paraId="4B91D97C" w14:textId="77777777" w:rsidR="0066151C" w:rsidRPr="00800585" w:rsidRDefault="00800585">
      <w:pPr>
        <w:pBdr>
          <w:top w:val="nil"/>
          <w:left w:val="nil"/>
          <w:bottom w:val="nil"/>
          <w:right w:val="nil"/>
          <w:between w:val="nil"/>
        </w:pBdr>
        <w:ind w:left="709" w:right="709"/>
        <w:jc w:val="both"/>
        <w:rPr>
          <w:rFonts w:ascii="Palatino Linotype" w:eastAsia="Palatino Linotype" w:hAnsi="Palatino Linotype" w:cs="Palatino Linotype"/>
          <w:i/>
        </w:rPr>
      </w:pPr>
      <w:r w:rsidRPr="00800585">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55153EC" w14:textId="77777777" w:rsidR="0066151C" w:rsidRPr="00800585" w:rsidRDefault="00800585">
      <w:pPr>
        <w:pBdr>
          <w:top w:val="nil"/>
          <w:left w:val="nil"/>
          <w:bottom w:val="nil"/>
          <w:right w:val="nil"/>
          <w:between w:val="nil"/>
        </w:pBdr>
        <w:ind w:left="709" w:right="709"/>
        <w:jc w:val="both"/>
      </w:pPr>
      <w:r w:rsidRPr="00800585">
        <w:rPr>
          <w:rFonts w:ascii="Palatino Linotype" w:eastAsia="Palatino Linotype" w:hAnsi="Palatino Linotype" w:cs="Palatino Linotype"/>
          <w:i/>
        </w:rPr>
        <w:t xml:space="preserve">Quincuagésimo quinto. Cada área del sujeto obligado podrá designar formalmente a una o más personas como responsables del </w:t>
      </w:r>
      <w:proofErr w:type="spellStart"/>
      <w:r w:rsidRPr="00800585">
        <w:rPr>
          <w:rFonts w:ascii="Palatino Linotype" w:eastAsia="Palatino Linotype" w:hAnsi="Palatino Linotype" w:cs="Palatino Linotype"/>
          <w:i/>
        </w:rPr>
        <w:t>testado</w:t>
      </w:r>
      <w:proofErr w:type="spellEnd"/>
      <w:r w:rsidRPr="0080058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800585">
        <w:t>.</w:t>
      </w:r>
    </w:p>
    <w:p w14:paraId="0C0D5177" w14:textId="77777777" w:rsidR="0066151C" w:rsidRPr="00800585" w:rsidRDefault="0066151C">
      <w:pPr>
        <w:spacing w:after="0" w:line="360" w:lineRule="auto"/>
        <w:jc w:val="both"/>
        <w:rPr>
          <w:rFonts w:ascii="Palatino Linotype" w:eastAsia="Palatino Linotype" w:hAnsi="Palatino Linotype" w:cs="Palatino Linotype"/>
        </w:rPr>
      </w:pPr>
    </w:p>
    <w:p w14:paraId="75FAF5B4"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37B0F26D"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A511924" w14:textId="77777777" w:rsidR="0066151C" w:rsidRPr="00800585" w:rsidRDefault="00800585">
      <w:pPr>
        <w:shd w:val="clear" w:color="auto" w:fill="FFFFFF"/>
        <w:spacing w:after="0" w:line="360" w:lineRule="auto"/>
        <w:ind w:right="51"/>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800585">
        <w:rPr>
          <w:rFonts w:ascii="Palatino Linotype" w:eastAsia="Palatino Linotype" w:hAnsi="Palatino Linotype" w:cs="Palatino Linotype"/>
          <w:sz w:val="24"/>
          <w:szCs w:val="24"/>
        </w:rPr>
        <w:lastRenderedPageBreak/>
        <w:t xml:space="preserve">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w:t>
      </w:r>
    </w:p>
    <w:p w14:paraId="343E2FE1" w14:textId="77777777" w:rsidR="0066151C" w:rsidRPr="00800585" w:rsidRDefault="0066151C">
      <w:pPr>
        <w:shd w:val="clear" w:color="auto" w:fill="FFFFFF"/>
        <w:spacing w:after="0" w:line="360" w:lineRule="auto"/>
        <w:ind w:right="51"/>
        <w:jc w:val="both"/>
        <w:rPr>
          <w:rFonts w:ascii="Palatino Linotype" w:eastAsia="Palatino Linotype" w:hAnsi="Palatino Linotype" w:cs="Palatino Linotype"/>
          <w:sz w:val="24"/>
          <w:szCs w:val="24"/>
        </w:rPr>
      </w:pPr>
    </w:p>
    <w:p w14:paraId="50BF8E3F"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FC0F9FA"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0942C5AA" w14:textId="77777777" w:rsidR="0066151C" w:rsidRPr="00800585" w:rsidRDefault="00800585">
      <w:pPr>
        <w:spacing w:after="0" w:line="360" w:lineRule="auto"/>
        <w:ind w:right="-93"/>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1A5B611"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D468391" w14:textId="77777777" w:rsidR="0066151C" w:rsidRPr="00800585" w:rsidRDefault="00800585">
      <w:pPr>
        <w:spacing w:after="0" w:line="360" w:lineRule="auto"/>
        <w:ind w:left="1080"/>
        <w:jc w:val="center"/>
        <w:rPr>
          <w:rFonts w:ascii="Palatino Linotype" w:eastAsia="Palatino Linotype" w:hAnsi="Palatino Linotype" w:cs="Palatino Linotype"/>
          <w:b/>
          <w:sz w:val="24"/>
          <w:szCs w:val="24"/>
        </w:rPr>
      </w:pPr>
      <w:r w:rsidRPr="00800585">
        <w:rPr>
          <w:rFonts w:ascii="Palatino Linotype" w:eastAsia="Palatino Linotype" w:hAnsi="Palatino Linotype" w:cs="Palatino Linotype"/>
          <w:b/>
          <w:sz w:val="24"/>
          <w:szCs w:val="24"/>
        </w:rPr>
        <w:t>R E S U E L V E</w:t>
      </w:r>
    </w:p>
    <w:p w14:paraId="05321FE8" w14:textId="77777777" w:rsidR="0066151C" w:rsidRPr="00800585" w:rsidRDefault="0066151C">
      <w:pPr>
        <w:spacing w:after="0" w:line="360" w:lineRule="auto"/>
        <w:ind w:left="1080"/>
        <w:jc w:val="center"/>
        <w:rPr>
          <w:rFonts w:ascii="Palatino Linotype" w:eastAsia="Palatino Linotype" w:hAnsi="Palatino Linotype" w:cs="Palatino Linotype"/>
          <w:b/>
          <w:sz w:val="24"/>
          <w:szCs w:val="24"/>
        </w:rPr>
      </w:pPr>
    </w:p>
    <w:p w14:paraId="6EFEACAB"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PRIMERO. </w:t>
      </w:r>
      <w:r w:rsidRPr="00800585">
        <w:rPr>
          <w:rFonts w:ascii="Palatino Linotype" w:eastAsia="Palatino Linotype" w:hAnsi="Palatino Linotype" w:cs="Palatino Linotype"/>
          <w:sz w:val="24"/>
          <w:szCs w:val="24"/>
        </w:rPr>
        <w:t xml:space="preserve">Resultan fundados los motivos de inconformidad hechos valer por el </w:t>
      </w:r>
      <w:r w:rsidRPr="00800585">
        <w:rPr>
          <w:rFonts w:ascii="Palatino Linotype" w:eastAsia="Palatino Linotype" w:hAnsi="Palatino Linotype" w:cs="Palatino Linotype"/>
          <w:b/>
          <w:sz w:val="24"/>
          <w:szCs w:val="24"/>
        </w:rPr>
        <w:t>RECURRENTE</w:t>
      </w:r>
      <w:r w:rsidRPr="00800585">
        <w:rPr>
          <w:rFonts w:ascii="Palatino Linotype" w:eastAsia="Palatino Linotype" w:hAnsi="Palatino Linotype" w:cs="Palatino Linotype"/>
          <w:sz w:val="24"/>
          <w:szCs w:val="24"/>
        </w:rPr>
        <w:t xml:space="preserve"> en el Recurso de Revisión </w:t>
      </w:r>
      <w:r w:rsidRPr="00800585">
        <w:rPr>
          <w:rFonts w:ascii="Palatino Linotype" w:eastAsia="Palatino Linotype" w:hAnsi="Palatino Linotype" w:cs="Palatino Linotype"/>
          <w:b/>
          <w:sz w:val="24"/>
          <w:szCs w:val="24"/>
        </w:rPr>
        <w:t xml:space="preserve">01009/INFOEM/IP/RR/2023, </w:t>
      </w:r>
      <w:r w:rsidRPr="00800585">
        <w:rPr>
          <w:rFonts w:ascii="Palatino Linotype" w:eastAsia="Palatino Linotype" w:hAnsi="Palatino Linotype" w:cs="Palatino Linotype"/>
          <w:sz w:val="24"/>
          <w:szCs w:val="24"/>
        </w:rPr>
        <w:t xml:space="preserve">por lo que, </w:t>
      </w:r>
      <w:r w:rsidRPr="00800585">
        <w:rPr>
          <w:rFonts w:ascii="Palatino Linotype" w:eastAsia="Palatino Linotype" w:hAnsi="Palatino Linotype" w:cs="Palatino Linotype"/>
          <w:sz w:val="24"/>
          <w:szCs w:val="24"/>
        </w:rPr>
        <w:lastRenderedPageBreak/>
        <w:t xml:space="preserve">en términos del considerando </w:t>
      </w:r>
      <w:r w:rsidRPr="00800585">
        <w:rPr>
          <w:rFonts w:ascii="Palatino Linotype" w:eastAsia="Palatino Linotype" w:hAnsi="Palatino Linotype" w:cs="Palatino Linotype"/>
          <w:b/>
          <w:sz w:val="24"/>
          <w:szCs w:val="24"/>
        </w:rPr>
        <w:t xml:space="preserve">Cuarto </w:t>
      </w:r>
      <w:r w:rsidRPr="00800585">
        <w:rPr>
          <w:rFonts w:ascii="Palatino Linotype" w:eastAsia="Palatino Linotype" w:hAnsi="Palatino Linotype" w:cs="Palatino Linotype"/>
          <w:sz w:val="24"/>
          <w:szCs w:val="24"/>
        </w:rPr>
        <w:t xml:space="preserve">de esta resolución, se </w:t>
      </w:r>
      <w:r w:rsidRPr="00800585">
        <w:rPr>
          <w:rFonts w:ascii="Palatino Linotype" w:eastAsia="Palatino Linotype" w:hAnsi="Palatino Linotype" w:cs="Palatino Linotype"/>
          <w:b/>
          <w:sz w:val="24"/>
          <w:szCs w:val="24"/>
        </w:rPr>
        <w:t xml:space="preserve">REVOCA </w:t>
      </w:r>
      <w:r w:rsidRPr="00800585">
        <w:rPr>
          <w:rFonts w:ascii="Palatino Linotype" w:eastAsia="Palatino Linotype" w:hAnsi="Palatino Linotype" w:cs="Palatino Linotype"/>
          <w:sz w:val="24"/>
          <w:szCs w:val="24"/>
        </w:rPr>
        <w:t xml:space="preserve">la respuesta emitida por el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w:t>
      </w:r>
    </w:p>
    <w:p w14:paraId="3B330E76" w14:textId="77777777" w:rsidR="0066151C" w:rsidRPr="00800585" w:rsidRDefault="0066151C">
      <w:pPr>
        <w:spacing w:after="0" w:line="360" w:lineRule="auto"/>
        <w:ind w:right="51"/>
        <w:jc w:val="both"/>
        <w:rPr>
          <w:rFonts w:ascii="Palatino Linotype" w:eastAsia="Palatino Linotype" w:hAnsi="Palatino Linotype" w:cs="Palatino Linotype"/>
          <w:sz w:val="24"/>
          <w:szCs w:val="24"/>
        </w:rPr>
      </w:pPr>
    </w:p>
    <w:p w14:paraId="30BEA5E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SEGUNDO. </w:t>
      </w:r>
      <w:r w:rsidRPr="00800585">
        <w:rPr>
          <w:rFonts w:ascii="Palatino Linotype" w:eastAsia="Palatino Linotype" w:hAnsi="Palatino Linotype" w:cs="Palatino Linotype"/>
          <w:sz w:val="24"/>
          <w:szCs w:val="24"/>
        </w:rPr>
        <w:t>Se</w:t>
      </w:r>
      <w:r w:rsidRPr="00800585">
        <w:rPr>
          <w:rFonts w:ascii="Palatino Linotype" w:eastAsia="Palatino Linotype" w:hAnsi="Palatino Linotype" w:cs="Palatino Linotype"/>
          <w:b/>
          <w:sz w:val="24"/>
          <w:szCs w:val="24"/>
        </w:rPr>
        <w:t xml:space="preserve"> ORDENA </w:t>
      </w:r>
      <w:r w:rsidRPr="00800585">
        <w:rPr>
          <w:rFonts w:ascii="Palatino Linotype" w:eastAsia="Palatino Linotype" w:hAnsi="Palatino Linotype" w:cs="Palatino Linotype"/>
          <w:sz w:val="24"/>
          <w:szCs w:val="24"/>
        </w:rPr>
        <w:t xml:space="preserve">al </w:t>
      </w:r>
      <w:r w:rsidRPr="00800585">
        <w:rPr>
          <w:rFonts w:ascii="Palatino Linotype" w:eastAsia="Palatino Linotype" w:hAnsi="Palatino Linotype" w:cs="Palatino Linotype"/>
          <w:b/>
          <w:sz w:val="24"/>
          <w:szCs w:val="24"/>
        </w:rPr>
        <w:t>SUJETO OBLIGADO</w:t>
      </w:r>
      <w:r w:rsidRPr="00800585">
        <w:rPr>
          <w:rFonts w:ascii="Palatino Linotype" w:eastAsia="Palatino Linotype" w:hAnsi="Palatino Linotype" w:cs="Palatino Linotype"/>
          <w:sz w:val="24"/>
          <w:szCs w:val="24"/>
        </w:rPr>
        <w:t xml:space="preserve"> en términos de los Considerando </w:t>
      </w:r>
      <w:r w:rsidRPr="00800585">
        <w:rPr>
          <w:rFonts w:ascii="Palatino Linotype" w:eastAsia="Palatino Linotype" w:hAnsi="Palatino Linotype" w:cs="Palatino Linotype"/>
          <w:b/>
          <w:sz w:val="24"/>
          <w:szCs w:val="24"/>
        </w:rPr>
        <w:t xml:space="preserve">Cuarto  y Quinto </w:t>
      </w:r>
      <w:r w:rsidRPr="00800585">
        <w:rPr>
          <w:rFonts w:ascii="Palatino Linotype" w:eastAsia="Palatino Linotype" w:hAnsi="Palatino Linotype" w:cs="Palatino Linotype"/>
          <w:sz w:val="24"/>
          <w:szCs w:val="24"/>
        </w:rPr>
        <w:t xml:space="preserve">de esta resolución, haga entrega, en Versión Pública vía </w:t>
      </w:r>
      <w:r w:rsidRPr="00800585">
        <w:rPr>
          <w:rFonts w:ascii="Palatino Linotype" w:eastAsia="Palatino Linotype" w:hAnsi="Palatino Linotype" w:cs="Palatino Linotype"/>
          <w:b/>
          <w:sz w:val="24"/>
          <w:szCs w:val="24"/>
        </w:rPr>
        <w:t xml:space="preserve">SAIMEX </w:t>
      </w:r>
      <w:r w:rsidRPr="00800585">
        <w:rPr>
          <w:rFonts w:ascii="Palatino Linotype" w:eastAsia="Palatino Linotype" w:hAnsi="Palatino Linotype" w:cs="Palatino Linotype"/>
          <w:sz w:val="24"/>
          <w:szCs w:val="24"/>
        </w:rPr>
        <w:t>de lo siguiente:</w:t>
      </w:r>
    </w:p>
    <w:p w14:paraId="1CEF4B03"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31D7F7E" w14:textId="77777777" w:rsidR="0066151C" w:rsidRPr="00800585" w:rsidRDefault="0080058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 xml:space="preserve">Recibo de nómina de la persona referida en la solicitud </w:t>
      </w:r>
      <w:r w:rsidRPr="00800585">
        <w:rPr>
          <w:rFonts w:ascii="Palatino Linotype" w:eastAsia="Palatino Linotype" w:hAnsi="Palatino Linotype" w:cs="Palatino Linotype"/>
          <w:b/>
          <w:sz w:val="24"/>
          <w:szCs w:val="24"/>
        </w:rPr>
        <w:t>00102/VACHASO/IP/2023</w:t>
      </w:r>
      <w:r w:rsidRPr="00800585">
        <w:rPr>
          <w:rFonts w:ascii="Palatino Linotype" w:eastAsia="Palatino Linotype" w:hAnsi="Palatino Linotype" w:cs="Palatino Linotype"/>
          <w:sz w:val="24"/>
          <w:szCs w:val="24"/>
        </w:rPr>
        <w:t xml:space="preserve"> correspondiente a la primera quincena de febrero de dos mil veintitrés.</w:t>
      </w:r>
    </w:p>
    <w:p w14:paraId="3DB0D09A" w14:textId="77777777" w:rsidR="0066151C" w:rsidRPr="00800585" w:rsidRDefault="00800585">
      <w:pPr>
        <w:spacing w:after="0" w:line="276" w:lineRule="auto"/>
        <w:ind w:right="49"/>
        <w:jc w:val="both"/>
        <w:rPr>
          <w:rFonts w:ascii="Palatino Linotype" w:eastAsia="Palatino Linotype" w:hAnsi="Palatino Linotype" w:cs="Palatino Linotype"/>
          <w:i/>
        </w:rPr>
      </w:pPr>
      <w:r w:rsidRPr="00800585">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433F76E4"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74C0E59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TERCERO.  Notifíquese vía SAIMEX, </w:t>
      </w:r>
      <w:r w:rsidRPr="00800585">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800585">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2734A6C0"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29EDE5F3"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CUARTO. </w:t>
      </w:r>
      <w:r w:rsidRPr="0080058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w:t>
      </w:r>
      <w:r w:rsidRPr="00800585">
        <w:rPr>
          <w:rFonts w:ascii="Palatino Linotype" w:eastAsia="Palatino Linotype" w:hAnsi="Palatino Linotype" w:cs="Palatino Linotype"/>
          <w:b/>
          <w:sz w:val="24"/>
          <w:szCs w:val="24"/>
        </w:rPr>
        <w:t>EL SUJETO OBLIGADO</w:t>
      </w:r>
      <w:r w:rsidRPr="0080058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269B58B8"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30A76296"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b/>
          <w:sz w:val="24"/>
          <w:szCs w:val="24"/>
        </w:rPr>
        <w:t xml:space="preserve">QUINTO. Notifíquese vía SAIMEX, </w:t>
      </w:r>
      <w:r w:rsidRPr="00800585">
        <w:rPr>
          <w:rFonts w:ascii="Palatino Linotype" w:eastAsia="Palatino Linotype" w:hAnsi="Palatino Linotype" w:cs="Palatino Linotype"/>
          <w:sz w:val="24"/>
          <w:szCs w:val="24"/>
        </w:rPr>
        <w:t xml:space="preserve">a </w:t>
      </w:r>
      <w:r w:rsidRPr="00800585">
        <w:rPr>
          <w:rFonts w:ascii="Palatino Linotype" w:eastAsia="Palatino Linotype" w:hAnsi="Palatino Linotype" w:cs="Palatino Linotype"/>
          <w:b/>
          <w:sz w:val="24"/>
          <w:szCs w:val="24"/>
        </w:rPr>
        <w:t>LA PARTE RECURRENTE</w:t>
      </w:r>
      <w:r w:rsidRPr="00800585">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207DE2DF"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18753857" w14:textId="77777777" w:rsidR="0066151C" w:rsidRPr="00800585" w:rsidRDefault="00800585">
      <w:pPr>
        <w:spacing w:after="0" w:line="360" w:lineRule="auto"/>
        <w:jc w:val="both"/>
        <w:rPr>
          <w:rFonts w:ascii="Palatino Linotype" w:eastAsia="Palatino Linotype" w:hAnsi="Palatino Linotype" w:cs="Palatino Linotype"/>
          <w:sz w:val="24"/>
          <w:szCs w:val="24"/>
        </w:rPr>
      </w:pPr>
      <w:r w:rsidRPr="0080058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w:t>
      </w:r>
    </w:p>
    <w:p w14:paraId="63FF2557" w14:textId="77777777" w:rsidR="0066151C" w:rsidRPr="00800585" w:rsidRDefault="0066151C">
      <w:pPr>
        <w:spacing w:after="0" w:line="360" w:lineRule="auto"/>
        <w:jc w:val="both"/>
        <w:rPr>
          <w:rFonts w:ascii="Palatino Linotype" w:eastAsia="Palatino Linotype" w:hAnsi="Palatino Linotype" w:cs="Palatino Linotype"/>
          <w:sz w:val="24"/>
          <w:szCs w:val="24"/>
        </w:rPr>
      </w:pPr>
    </w:p>
    <w:p w14:paraId="4E485C3D" w14:textId="77777777" w:rsidR="0066151C" w:rsidRPr="00800585" w:rsidRDefault="0066151C">
      <w:pPr>
        <w:spacing w:after="0" w:line="360" w:lineRule="auto"/>
        <w:jc w:val="both"/>
        <w:rPr>
          <w:rFonts w:ascii="Palatino Linotype" w:eastAsia="Palatino Linotype" w:hAnsi="Palatino Linotype" w:cs="Palatino Linotype"/>
          <w:sz w:val="24"/>
          <w:szCs w:val="24"/>
        </w:rPr>
      </w:pPr>
    </w:p>
    <w:sectPr w:rsidR="0066151C" w:rsidRPr="00800585">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4B32A" w14:textId="77777777" w:rsidR="00C62E0B" w:rsidRDefault="00C62E0B">
      <w:pPr>
        <w:spacing w:after="0" w:line="240" w:lineRule="auto"/>
      </w:pPr>
      <w:r>
        <w:separator/>
      </w:r>
    </w:p>
  </w:endnote>
  <w:endnote w:type="continuationSeparator" w:id="0">
    <w:p w14:paraId="33486FBB" w14:textId="77777777" w:rsidR="00C62E0B" w:rsidRDefault="00C6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7A3F" w14:textId="77777777" w:rsidR="0066151C" w:rsidRDefault="008005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B43AD">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B43AD">
      <w:rPr>
        <w:b/>
        <w:noProof/>
        <w:color w:val="000000"/>
      </w:rPr>
      <w:t>62</w:t>
    </w:r>
    <w:r>
      <w:rPr>
        <w:b/>
        <w:color w:val="000000"/>
      </w:rPr>
      <w:fldChar w:fldCharType="end"/>
    </w:r>
  </w:p>
  <w:p w14:paraId="0E1899E2" w14:textId="77777777" w:rsidR="0066151C" w:rsidRDefault="0066151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FFE1E" w14:textId="77777777" w:rsidR="0066151C" w:rsidRDefault="0080058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B43A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B43AD">
      <w:rPr>
        <w:rFonts w:ascii="Arial" w:eastAsia="Arial" w:hAnsi="Arial" w:cs="Arial"/>
        <w:b/>
        <w:noProof/>
        <w:color w:val="000000"/>
        <w:sz w:val="20"/>
        <w:szCs w:val="20"/>
      </w:rPr>
      <w:t>62</w:t>
    </w:r>
    <w:r>
      <w:rPr>
        <w:rFonts w:ascii="Arial" w:eastAsia="Arial" w:hAnsi="Arial" w:cs="Arial"/>
        <w:b/>
        <w:color w:val="000000"/>
        <w:sz w:val="20"/>
        <w:szCs w:val="20"/>
      </w:rPr>
      <w:fldChar w:fldCharType="end"/>
    </w:r>
  </w:p>
  <w:p w14:paraId="2D24B12C" w14:textId="77777777" w:rsidR="0066151C" w:rsidRDefault="0066151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24729" w14:textId="77777777" w:rsidR="00C62E0B" w:rsidRDefault="00C62E0B">
      <w:pPr>
        <w:spacing w:after="0" w:line="240" w:lineRule="auto"/>
      </w:pPr>
      <w:r>
        <w:separator/>
      </w:r>
    </w:p>
  </w:footnote>
  <w:footnote w:type="continuationSeparator" w:id="0">
    <w:p w14:paraId="4806431D" w14:textId="77777777" w:rsidR="00C62E0B" w:rsidRDefault="00C62E0B">
      <w:pPr>
        <w:spacing w:after="0" w:line="240" w:lineRule="auto"/>
      </w:pPr>
      <w:r>
        <w:continuationSeparator/>
      </w:r>
    </w:p>
  </w:footnote>
  <w:footnote w:id="1">
    <w:p w14:paraId="1A927126" w14:textId="77777777" w:rsidR="0066151C" w:rsidRDefault="0080058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F0B908C" w14:textId="77777777" w:rsidR="0066151C" w:rsidRDefault="0080058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F730C" w14:textId="77777777" w:rsidR="0066151C" w:rsidRDefault="0066151C">
    <w:pPr>
      <w:widowControl w:val="0"/>
      <w:pBdr>
        <w:top w:val="nil"/>
        <w:left w:val="nil"/>
        <w:bottom w:val="nil"/>
        <w:right w:val="nil"/>
        <w:between w:val="nil"/>
      </w:pBdr>
      <w:spacing w:after="0" w:line="276" w:lineRule="auto"/>
      <w:rPr>
        <w:color w:val="000000"/>
      </w:rPr>
    </w:pPr>
  </w:p>
  <w:tbl>
    <w:tblPr>
      <w:tblStyle w:val="a4"/>
      <w:tblW w:w="10273" w:type="dxa"/>
      <w:tblInd w:w="-1281" w:type="dxa"/>
      <w:tblLayout w:type="fixed"/>
      <w:tblLook w:val="0400" w:firstRow="0" w:lastRow="0" w:firstColumn="0" w:lastColumn="0" w:noHBand="0" w:noVBand="1"/>
    </w:tblPr>
    <w:tblGrid>
      <w:gridCol w:w="5716"/>
      <w:gridCol w:w="4557"/>
    </w:tblGrid>
    <w:tr w:rsidR="0066151C" w14:paraId="09E5C130" w14:textId="77777777">
      <w:trPr>
        <w:trHeight w:val="246"/>
      </w:trPr>
      <w:tc>
        <w:tcPr>
          <w:tcW w:w="5716" w:type="dxa"/>
        </w:tcPr>
        <w:p w14:paraId="166D73DF" w14:textId="77777777" w:rsidR="0066151C" w:rsidRDefault="0080058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0002E3B2" w14:textId="77777777" w:rsidR="0066151C" w:rsidRDefault="00800585">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01009/INFOEM/IP/RR/2023.</w:t>
          </w:r>
        </w:p>
      </w:tc>
    </w:tr>
    <w:tr w:rsidR="0066151C" w14:paraId="56257801" w14:textId="77777777">
      <w:trPr>
        <w:trHeight w:val="212"/>
      </w:trPr>
      <w:tc>
        <w:tcPr>
          <w:tcW w:w="5716" w:type="dxa"/>
        </w:tcPr>
        <w:p w14:paraId="4E3117A5" w14:textId="77777777" w:rsidR="0066151C" w:rsidRDefault="0080058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C64E802" w14:textId="77777777" w:rsidR="0066151C" w:rsidRDefault="00800585">
          <w:pPr>
            <w:spacing w:after="120"/>
            <w:ind w:left="-252" w:firstLine="567"/>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66151C" w14:paraId="7A2CCA70" w14:textId="77777777">
      <w:trPr>
        <w:trHeight w:val="264"/>
      </w:trPr>
      <w:tc>
        <w:tcPr>
          <w:tcW w:w="5716" w:type="dxa"/>
        </w:tcPr>
        <w:p w14:paraId="7679B20D" w14:textId="77777777" w:rsidR="0066151C" w:rsidRDefault="00800585">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5B087F2" w14:textId="77777777" w:rsidR="0066151C" w:rsidRDefault="0080058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Valle </w:t>
          </w:r>
        </w:p>
        <w:p w14:paraId="505C260E" w14:textId="77777777" w:rsidR="0066151C" w:rsidRDefault="00800585">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de Chalco Solidaridad.</w:t>
          </w:r>
        </w:p>
      </w:tc>
    </w:tr>
    <w:tr w:rsidR="0066151C" w14:paraId="71FBD1D9" w14:textId="77777777">
      <w:trPr>
        <w:trHeight w:val="373"/>
      </w:trPr>
      <w:tc>
        <w:tcPr>
          <w:tcW w:w="5716" w:type="dxa"/>
        </w:tcPr>
        <w:p w14:paraId="235F2559" w14:textId="77777777" w:rsidR="0066151C" w:rsidRDefault="00800585">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4288826" w14:textId="77777777" w:rsidR="0066151C" w:rsidRDefault="00800585">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Guadalupe Ramírez Peña.</w:t>
          </w:r>
        </w:p>
      </w:tc>
    </w:tr>
  </w:tbl>
  <w:p w14:paraId="64AE6CF0" w14:textId="77777777" w:rsidR="0066151C" w:rsidRDefault="0080058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F4A7911" wp14:editId="071336FA">
          <wp:simplePos x="0" y="0"/>
          <wp:positionH relativeFrom="column">
            <wp:posOffset>-579118</wp:posOffset>
          </wp:positionH>
          <wp:positionV relativeFrom="paragraph">
            <wp:posOffset>-1388108</wp:posOffset>
          </wp:positionV>
          <wp:extent cx="7353300" cy="865822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F3511" w14:textId="77777777" w:rsidR="0066151C" w:rsidRDefault="0066151C">
    <w:pPr>
      <w:widowControl w:val="0"/>
      <w:pBdr>
        <w:top w:val="nil"/>
        <w:left w:val="nil"/>
        <w:bottom w:val="nil"/>
        <w:right w:val="nil"/>
        <w:between w:val="nil"/>
      </w:pBdr>
      <w:spacing w:after="0" w:line="276" w:lineRule="auto"/>
      <w:rPr>
        <w:color w:val="000000"/>
        <w:sz w:val="20"/>
        <w:szCs w:val="20"/>
      </w:rPr>
    </w:pPr>
  </w:p>
  <w:tbl>
    <w:tblPr>
      <w:tblStyle w:val="a3"/>
      <w:tblW w:w="10273" w:type="dxa"/>
      <w:tblInd w:w="-1281" w:type="dxa"/>
      <w:tblLayout w:type="fixed"/>
      <w:tblLook w:val="0400" w:firstRow="0" w:lastRow="0" w:firstColumn="0" w:lastColumn="0" w:noHBand="0" w:noVBand="1"/>
    </w:tblPr>
    <w:tblGrid>
      <w:gridCol w:w="5716"/>
      <w:gridCol w:w="4557"/>
    </w:tblGrid>
    <w:tr w:rsidR="0066151C" w14:paraId="7E7BB6C0" w14:textId="77777777">
      <w:trPr>
        <w:trHeight w:val="246"/>
      </w:trPr>
      <w:tc>
        <w:tcPr>
          <w:tcW w:w="5716" w:type="dxa"/>
        </w:tcPr>
        <w:p w14:paraId="3F13B387" w14:textId="77777777" w:rsidR="0066151C" w:rsidRDefault="0080058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71DB2086" w14:textId="77777777" w:rsidR="0066151C" w:rsidRDefault="00800585">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01009/INFOEM/IP/RR/2023.</w:t>
          </w:r>
        </w:p>
      </w:tc>
    </w:tr>
    <w:tr w:rsidR="0066151C" w14:paraId="74A50907" w14:textId="77777777">
      <w:trPr>
        <w:trHeight w:val="212"/>
      </w:trPr>
      <w:tc>
        <w:tcPr>
          <w:tcW w:w="5716" w:type="dxa"/>
        </w:tcPr>
        <w:p w14:paraId="6B1EF08A" w14:textId="77777777" w:rsidR="0066151C" w:rsidRDefault="00800585">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CFEC3AA" w14:textId="24647F22" w:rsidR="0066151C" w:rsidRDefault="00B70E89" w:rsidP="00B70E89">
          <w:pPr>
            <w:spacing w:after="120"/>
            <w:ind w:left="-252" w:firstLine="567"/>
            <w:rPr>
              <w:rFonts w:ascii="Palatino Linotype" w:eastAsia="Palatino Linotype" w:hAnsi="Palatino Linotype" w:cs="Palatino Linotype"/>
            </w:rPr>
          </w:pPr>
          <w:r>
            <w:rPr>
              <w:rFonts w:ascii="Palatino Linotype" w:eastAsia="Palatino Linotype" w:hAnsi="Palatino Linotype" w:cs="Palatino Linotype"/>
            </w:rPr>
            <w:t xml:space="preserve">                        XXXXX XXXX XXXXX XXX </w:t>
          </w:r>
        </w:p>
      </w:tc>
    </w:tr>
    <w:tr w:rsidR="0066151C" w14:paraId="0A0672F4" w14:textId="77777777">
      <w:trPr>
        <w:trHeight w:val="264"/>
      </w:trPr>
      <w:tc>
        <w:tcPr>
          <w:tcW w:w="5716" w:type="dxa"/>
        </w:tcPr>
        <w:p w14:paraId="7A583B30" w14:textId="77777777" w:rsidR="0066151C" w:rsidRDefault="00800585">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25E3A523" w14:textId="77777777" w:rsidR="0066151C" w:rsidRDefault="00800585">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Ayuntamiento de Valle </w:t>
          </w:r>
        </w:p>
        <w:p w14:paraId="2942FD91" w14:textId="77777777" w:rsidR="0066151C" w:rsidRDefault="00800585">
          <w:pPr>
            <w:pBdr>
              <w:top w:val="nil"/>
              <w:left w:val="nil"/>
              <w:bottom w:val="nil"/>
              <w:right w:val="nil"/>
              <w:between w:val="nil"/>
            </w:pBdr>
            <w:spacing w:line="240" w:lineRule="auto"/>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de Chalco Solidaridad.</w:t>
          </w:r>
        </w:p>
      </w:tc>
    </w:tr>
    <w:tr w:rsidR="0066151C" w14:paraId="6D20A296" w14:textId="77777777">
      <w:trPr>
        <w:trHeight w:val="373"/>
      </w:trPr>
      <w:tc>
        <w:tcPr>
          <w:tcW w:w="5716" w:type="dxa"/>
        </w:tcPr>
        <w:p w14:paraId="3474B4DC" w14:textId="77777777" w:rsidR="0066151C" w:rsidRDefault="00800585">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7C4B3AED" w14:textId="77777777" w:rsidR="0066151C" w:rsidRDefault="00800585">
          <w:pPr>
            <w:spacing w:after="120"/>
            <w:ind w:left="-252" w:firstLine="567"/>
            <w:jc w:val="center"/>
            <w:rPr>
              <w:rFonts w:ascii="Palatino Linotype" w:eastAsia="Palatino Linotype" w:hAnsi="Palatino Linotype" w:cs="Palatino Linotype"/>
            </w:rPr>
          </w:pPr>
          <w:r>
            <w:rPr>
              <w:rFonts w:ascii="Palatino Linotype" w:eastAsia="Palatino Linotype" w:hAnsi="Palatino Linotype" w:cs="Palatino Linotype"/>
            </w:rPr>
            <w:t xml:space="preserve">                      Guadalupe Ramírez Peña.</w:t>
          </w:r>
        </w:p>
      </w:tc>
    </w:tr>
  </w:tbl>
  <w:p w14:paraId="180A4483" w14:textId="77777777" w:rsidR="0066151C" w:rsidRDefault="0080058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0730D856" wp14:editId="77E8019A">
          <wp:simplePos x="0" y="0"/>
          <wp:positionH relativeFrom="column">
            <wp:posOffset>-474342</wp:posOffset>
          </wp:positionH>
          <wp:positionV relativeFrom="paragraph">
            <wp:posOffset>-1416683</wp:posOffset>
          </wp:positionV>
          <wp:extent cx="7353300" cy="8658225"/>
          <wp:effectExtent l="0" t="0" r="0" b="0"/>
          <wp:wrapNone/>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62F9"/>
    <w:multiLevelType w:val="multilevel"/>
    <w:tmpl w:val="4DCE66A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ADE498B"/>
    <w:multiLevelType w:val="multilevel"/>
    <w:tmpl w:val="21701DC8"/>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44F434C"/>
    <w:multiLevelType w:val="multilevel"/>
    <w:tmpl w:val="1E9A597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C494B52"/>
    <w:multiLevelType w:val="multilevel"/>
    <w:tmpl w:val="98687BA4"/>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C"/>
    <w:rsid w:val="0057711A"/>
    <w:rsid w:val="0066151C"/>
    <w:rsid w:val="007B43AD"/>
    <w:rsid w:val="00800585"/>
    <w:rsid w:val="00AC4452"/>
    <w:rsid w:val="00B70E89"/>
    <w:rsid w:val="00C62E0B"/>
    <w:rsid w:val="00EC3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723"/>
  <w15:docId w15:val="{DFCAC91A-EEF2-4C78-9C42-B1D832C7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5F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B25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5F7"/>
  </w:style>
  <w:style w:type="paragraph" w:styleId="Piedepgina">
    <w:name w:val="footer"/>
    <w:basedOn w:val="Normal"/>
    <w:link w:val="PiedepginaCar"/>
    <w:uiPriority w:val="99"/>
    <w:unhideWhenUsed/>
    <w:rsid w:val="00DB25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5F7"/>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0FC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12420"/>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Sinespaciado">
    <w:name w:val="No Spacing"/>
    <w:aliases w:val="Francesa"/>
    <w:link w:val="SinespaciadoCar"/>
    <w:uiPriority w:val="1"/>
    <w:qFormat/>
    <w:rsid w:val="00522DB1"/>
    <w:pPr>
      <w:spacing w:after="0" w:line="240" w:lineRule="auto"/>
    </w:pPr>
    <w:rPr>
      <w:rFonts w:asciiTheme="minorHAnsi" w:eastAsiaTheme="minorEastAsia" w:hAnsiTheme="minorHAnsi" w:cstheme="minorBidi"/>
      <w:sz w:val="24"/>
      <w:szCs w:val="24"/>
      <w:lang w:val="es-ES_tradnl" w:eastAsia="es-ES"/>
    </w:rPr>
  </w:style>
  <w:style w:type="character" w:customStyle="1" w:styleId="SinespaciadoCar">
    <w:name w:val="Sin espaciado Car"/>
    <w:aliases w:val="Francesa Car"/>
    <w:link w:val="Sinespaciado"/>
    <w:uiPriority w:val="1"/>
    <w:locked/>
    <w:rsid w:val="00522DB1"/>
    <w:rPr>
      <w:rFonts w:asciiTheme="minorHAnsi" w:eastAsiaTheme="minorEastAsia" w:hAnsiTheme="minorHAnsi" w:cstheme="minorBidi"/>
      <w:sz w:val="24"/>
      <w:szCs w:val="24"/>
      <w:lang w:val="es-ES_tradnl" w:eastAsia="es-ES"/>
    </w:r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R53twRrw7FEB5hZixuFjg5dtw==">CgMxLjAyCGguZ2pkZ3hzMgloLjMwajB6bGw4AHIhMUdVN3Y5WlBETm02cC13NjFKMWNQOEJxek4ta0dQelNk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14215</Words>
  <Characters>78186</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2023-09-15T19:50:00Z</cp:lastPrinted>
  <dcterms:created xsi:type="dcterms:W3CDTF">2023-09-21T23:32:00Z</dcterms:created>
  <dcterms:modified xsi:type="dcterms:W3CDTF">2023-09-21T23:32:00Z</dcterms:modified>
</cp:coreProperties>
</file>