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D5775" w14:textId="27E35734" w:rsidR="00CC6529" w:rsidRPr="00FB3CE7" w:rsidRDefault="00AC6D69">
      <w:pPr>
        <w:spacing w:after="0" w:line="360" w:lineRule="auto"/>
        <w:ind w:right="49"/>
        <w:jc w:val="both"/>
        <w:rPr>
          <w:rFonts w:ascii="Palatino Linotype" w:eastAsia="Palatino Linotype" w:hAnsi="Palatino Linotype" w:cs="Palatino Linotype"/>
          <w:sz w:val="24"/>
          <w:szCs w:val="24"/>
        </w:rPr>
      </w:pPr>
      <w:bookmarkStart w:id="0" w:name="_GoBack"/>
      <w:bookmarkEnd w:id="0"/>
      <w:r w:rsidRPr="00FB3CE7">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veintidós de febrero de dos mil veintitrés. </w:t>
      </w:r>
    </w:p>
    <w:p w14:paraId="73A0F626" w14:textId="77777777" w:rsidR="00CC6529" w:rsidRPr="00FB3CE7" w:rsidRDefault="00CC6529">
      <w:pPr>
        <w:spacing w:after="0" w:line="360" w:lineRule="auto"/>
        <w:ind w:right="49"/>
        <w:jc w:val="center"/>
        <w:rPr>
          <w:rFonts w:ascii="Palatino Linotype" w:eastAsia="Palatino Linotype" w:hAnsi="Palatino Linotype" w:cs="Palatino Linotype"/>
          <w:sz w:val="24"/>
          <w:szCs w:val="24"/>
        </w:rPr>
      </w:pPr>
    </w:p>
    <w:p w14:paraId="010FF70F"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Visto el expediente relativo al recurso de revisión </w:t>
      </w:r>
      <w:r w:rsidRPr="00FB3CE7">
        <w:rPr>
          <w:rFonts w:ascii="Palatino Linotype" w:eastAsia="Palatino Linotype" w:hAnsi="Palatino Linotype" w:cs="Palatino Linotype"/>
          <w:b/>
          <w:sz w:val="24"/>
          <w:szCs w:val="24"/>
        </w:rPr>
        <w:t>15509/INFOEM/IP/RR/2022</w:t>
      </w:r>
      <w:r w:rsidRPr="00FB3CE7">
        <w:rPr>
          <w:rFonts w:ascii="Palatino Linotype" w:eastAsia="Palatino Linotype" w:hAnsi="Palatino Linotype" w:cs="Palatino Linotype"/>
          <w:sz w:val="24"/>
          <w:szCs w:val="24"/>
        </w:rPr>
        <w:t xml:space="preserve">, interpuesto por </w:t>
      </w:r>
      <w:r w:rsidRPr="00FB3CE7">
        <w:rPr>
          <w:rFonts w:ascii="Palatino Linotype" w:eastAsia="Palatino Linotype" w:hAnsi="Palatino Linotype" w:cs="Palatino Linotype"/>
          <w:b/>
          <w:sz w:val="24"/>
          <w:szCs w:val="24"/>
        </w:rPr>
        <w:t>una persona usuaria del Sistema de Acceso a la Información Mexiquense</w:t>
      </w:r>
      <w:r w:rsidRPr="00FB3CE7">
        <w:rPr>
          <w:rFonts w:ascii="Palatino Linotype" w:eastAsia="Palatino Linotype" w:hAnsi="Palatino Linotype" w:cs="Palatino Linotype"/>
          <w:sz w:val="24"/>
          <w:szCs w:val="24"/>
        </w:rPr>
        <w:t xml:space="preserve">, al cual en lo sucesivo se le denominará el </w:t>
      </w:r>
      <w:r w:rsidRPr="00FB3CE7">
        <w:rPr>
          <w:rFonts w:ascii="Palatino Linotype" w:eastAsia="Palatino Linotype" w:hAnsi="Palatino Linotype" w:cs="Palatino Linotype"/>
          <w:b/>
          <w:sz w:val="24"/>
          <w:szCs w:val="24"/>
        </w:rPr>
        <w:t>RECURRENTE</w:t>
      </w:r>
      <w:r w:rsidRPr="00FB3CE7">
        <w:rPr>
          <w:rFonts w:ascii="Palatino Linotype" w:eastAsia="Palatino Linotype" w:hAnsi="Palatino Linotype" w:cs="Palatino Linotype"/>
          <w:sz w:val="24"/>
          <w:szCs w:val="24"/>
        </w:rPr>
        <w:t xml:space="preserve">, en contra de la respuesta a su solicitud de información identificada con número de folio </w:t>
      </w:r>
      <w:r w:rsidRPr="00FB3CE7">
        <w:rPr>
          <w:rFonts w:ascii="Palatino Linotype" w:eastAsia="Palatino Linotype" w:hAnsi="Palatino Linotype" w:cs="Palatino Linotype"/>
          <w:b/>
          <w:sz w:val="24"/>
          <w:szCs w:val="24"/>
        </w:rPr>
        <w:t>00914/ZINANCAT/IP/2022</w:t>
      </w:r>
      <w:r w:rsidRPr="00FB3CE7">
        <w:rPr>
          <w:rFonts w:ascii="Palatino Linotype" w:eastAsia="Palatino Linotype" w:hAnsi="Palatino Linotype" w:cs="Palatino Linotype"/>
          <w:sz w:val="24"/>
          <w:szCs w:val="24"/>
        </w:rPr>
        <w:t xml:space="preserve"> proporcionada por parte del Ayuntamiento de Zinacantepec, en lo sucesivo el </w:t>
      </w:r>
      <w:r w:rsidRPr="00FB3CE7">
        <w:rPr>
          <w:rFonts w:ascii="Palatino Linotype" w:eastAsia="Palatino Linotype" w:hAnsi="Palatino Linotype" w:cs="Palatino Linotype"/>
          <w:b/>
          <w:sz w:val="24"/>
          <w:szCs w:val="24"/>
        </w:rPr>
        <w:t>SUJETO OBLIGADO</w:t>
      </w:r>
      <w:r w:rsidRPr="00FB3CE7">
        <w:rPr>
          <w:rFonts w:ascii="Palatino Linotype" w:eastAsia="Palatino Linotype" w:hAnsi="Palatino Linotype" w:cs="Palatino Linotype"/>
          <w:sz w:val="24"/>
          <w:szCs w:val="24"/>
        </w:rPr>
        <w:t>; se procede a dictar la presente resolución, con base en los siguientes:</w:t>
      </w:r>
    </w:p>
    <w:p w14:paraId="5C85B99D"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112E9A99" w14:textId="77777777" w:rsidR="00CC6529" w:rsidRPr="00FB3CE7" w:rsidRDefault="00AC6D69">
      <w:pPr>
        <w:spacing w:after="0" w:line="360" w:lineRule="auto"/>
        <w:ind w:right="49"/>
        <w:jc w:val="center"/>
        <w:rPr>
          <w:rFonts w:ascii="Palatino Linotype" w:eastAsia="Palatino Linotype" w:hAnsi="Palatino Linotype" w:cs="Palatino Linotype"/>
          <w:b/>
          <w:sz w:val="24"/>
          <w:szCs w:val="24"/>
        </w:rPr>
      </w:pPr>
      <w:r w:rsidRPr="00FB3CE7">
        <w:rPr>
          <w:rFonts w:ascii="Palatino Linotype" w:eastAsia="Palatino Linotype" w:hAnsi="Palatino Linotype" w:cs="Palatino Linotype"/>
          <w:b/>
          <w:sz w:val="24"/>
          <w:szCs w:val="24"/>
        </w:rPr>
        <w:t>I.</w:t>
      </w:r>
      <w:r w:rsidRPr="00FB3CE7">
        <w:rPr>
          <w:rFonts w:ascii="Palatino Linotype" w:eastAsia="Palatino Linotype" w:hAnsi="Palatino Linotype" w:cs="Palatino Linotype"/>
          <w:b/>
          <w:sz w:val="24"/>
          <w:szCs w:val="24"/>
        </w:rPr>
        <w:tab/>
        <w:t>A N T E C E D E N T E S</w:t>
      </w:r>
    </w:p>
    <w:p w14:paraId="43EDA75D"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0F3A7514" w14:textId="77777777" w:rsidR="00CC6529" w:rsidRPr="00FB3CE7" w:rsidRDefault="00AC6D69">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b/>
          <w:sz w:val="24"/>
          <w:szCs w:val="24"/>
        </w:rPr>
        <w:t>Solicitud de acceso a la información.</w:t>
      </w:r>
      <w:r w:rsidRPr="00FB3CE7">
        <w:rPr>
          <w:rFonts w:ascii="Palatino Linotype" w:eastAsia="Palatino Linotype" w:hAnsi="Palatino Linotype" w:cs="Palatino Linotype"/>
          <w:sz w:val="24"/>
          <w:szCs w:val="24"/>
        </w:rPr>
        <w:t xml:space="preserve"> Con fecha </w:t>
      </w:r>
      <w:r w:rsidRPr="00FB3CE7">
        <w:rPr>
          <w:rFonts w:ascii="Palatino Linotype" w:eastAsia="Palatino Linotype" w:hAnsi="Palatino Linotype" w:cs="Palatino Linotype"/>
          <w:b/>
          <w:sz w:val="24"/>
          <w:szCs w:val="24"/>
        </w:rPr>
        <w:t>veintitrés de septiembre de dos mil veintidós</w:t>
      </w:r>
      <w:r w:rsidRPr="00FB3CE7">
        <w:rPr>
          <w:rFonts w:ascii="Palatino Linotype" w:eastAsia="Palatino Linotype" w:hAnsi="Palatino Linotype" w:cs="Palatino Linotype"/>
          <w:sz w:val="24"/>
          <w:szCs w:val="24"/>
        </w:rPr>
        <w:t xml:space="preserve">, la parte </w:t>
      </w:r>
      <w:r w:rsidRPr="00FB3CE7">
        <w:rPr>
          <w:rFonts w:ascii="Palatino Linotype" w:eastAsia="Palatino Linotype" w:hAnsi="Palatino Linotype" w:cs="Palatino Linotype"/>
          <w:b/>
          <w:sz w:val="24"/>
          <w:szCs w:val="24"/>
        </w:rPr>
        <w:t>RECURRENTE</w:t>
      </w:r>
      <w:r w:rsidRPr="00FB3CE7">
        <w:rPr>
          <w:rFonts w:ascii="Palatino Linotype" w:eastAsia="Palatino Linotype" w:hAnsi="Palatino Linotype" w:cs="Palatino Linotype"/>
          <w:sz w:val="24"/>
          <w:szCs w:val="24"/>
        </w:rPr>
        <w:t xml:space="preserve"> formuló solicitud de acceso a información pública al</w:t>
      </w:r>
      <w:r w:rsidRPr="00FB3CE7">
        <w:rPr>
          <w:rFonts w:ascii="Palatino Linotype" w:eastAsia="Palatino Linotype" w:hAnsi="Palatino Linotype" w:cs="Palatino Linotype"/>
          <w:b/>
          <w:sz w:val="24"/>
          <w:szCs w:val="24"/>
        </w:rPr>
        <w:t xml:space="preserve"> SUJETO OBLIGADO</w:t>
      </w:r>
      <w:r w:rsidRPr="00FB3CE7">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50AA2F05"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2BDAB9D8" w14:textId="77777777" w:rsidR="00CC6529" w:rsidRPr="00FB3CE7" w:rsidRDefault="00AC6D69">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FB3CE7">
        <w:rPr>
          <w:rFonts w:ascii="Palatino Linotype" w:eastAsia="Palatino Linotype" w:hAnsi="Palatino Linotype" w:cs="Palatino Linotype"/>
          <w:i/>
        </w:rPr>
        <w:t xml:space="preserve">“Solicito se me entregue VIA SAIMEX, copia fiel de los oficios GENERADOS (emitidos), entre el 01 de abril de 2022 y el 30 abril de 2022, por las nueve regidurías del ayuntamiento”. </w:t>
      </w:r>
    </w:p>
    <w:p w14:paraId="011863F2" w14:textId="77777777" w:rsidR="00CC6529" w:rsidRPr="00FB3CE7" w:rsidRDefault="00CC6529">
      <w:pPr>
        <w:spacing w:after="0" w:line="360" w:lineRule="auto"/>
        <w:ind w:left="567" w:right="560"/>
        <w:jc w:val="both"/>
        <w:rPr>
          <w:rFonts w:ascii="Palatino Linotype" w:eastAsia="Palatino Linotype" w:hAnsi="Palatino Linotype" w:cs="Palatino Linotype"/>
          <w:i/>
        </w:rPr>
      </w:pPr>
    </w:p>
    <w:p w14:paraId="1FBEF18A"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b/>
          <w:sz w:val="24"/>
          <w:szCs w:val="24"/>
        </w:rPr>
        <w:lastRenderedPageBreak/>
        <w:t>Modalidad elegida para la entrega de la información:</w:t>
      </w:r>
      <w:r w:rsidRPr="00FB3CE7">
        <w:rPr>
          <w:rFonts w:ascii="Palatino Linotype" w:eastAsia="Palatino Linotype" w:hAnsi="Palatino Linotype" w:cs="Palatino Linotype"/>
          <w:sz w:val="24"/>
          <w:szCs w:val="24"/>
        </w:rPr>
        <w:t xml:space="preserve"> a través del Sistema de Acceso a la Información Mexiquense (SAIMEX). </w:t>
      </w:r>
    </w:p>
    <w:p w14:paraId="7B44FE91"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20E6F84D" w14:textId="77777777" w:rsidR="00CC6529" w:rsidRPr="00FB3CE7" w:rsidRDefault="00AC6D69">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b/>
          <w:sz w:val="24"/>
          <w:szCs w:val="24"/>
        </w:rPr>
        <w:t>Respuesta.</w:t>
      </w:r>
      <w:r w:rsidRPr="00FB3CE7">
        <w:rPr>
          <w:rFonts w:ascii="Palatino Linotype" w:eastAsia="Palatino Linotype" w:hAnsi="Palatino Linotype" w:cs="Palatino Linotype"/>
          <w:sz w:val="24"/>
          <w:szCs w:val="24"/>
        </w:rPr>
        <w:t xml:space="preserve"> Con fecha </w:t>
      </w:r>
      <w:r w:rsidRPr="00FB3CE7">
        <w:rPr>
          <w:rFonts w:ascii="Palatino Linotype" w:eastAsia="Palatino Linotype" w:hAnsi="Palatino Linotype" w:cs="Palatino Linotype"/>
          <w:b/>
          <w:sz w:val="24"/>
          <w:szCs w:val="24"/>
        </w:rPr>
        <w:t>once de octubre de dos mil veintidós</w:t>
      </w:r>
      <w:r w:rsidRPr="00FB3CE7">
        <w:rPr>
          <w:rFonts w:ascii="Palatino Linotype" w:eastAsia="Palatino Linotype" w:hAnsi="Palatino Linotype" w:cs="Palatino Linotype"/>
          <w:sz w:val="24"/>
          <w:szCs w:val="24"/>
        </w:rPr>
        <w:t xml:space="preserve">, el </w:t>
      </w:r>
      <w:r w:rsidRPr="00FB3CE7">
        <w:rPr>
          <w:rFonts w:ascii="Palatino Linotype" w:eastAsia="Palatino Linotype" w:hAnsi="Palatino Linotype" w:cs="Palatino Linotype"/>
          <w:b/>
          <w:sz w:val="24"/>
          <w:szCs w:val="24"/>
        </w:rPr>
        <w:t>SUJETO OBLIGADO</w:t>
      </w:r>
      <w:r w:rsidRPr="00FB3CE7">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57D06854" w14:textId="77777777" w:rsidR="00CC6529" w:rsidRPr="00FB3CE7" w:rsidRDefault="00CC6529">
      <w:pPr>
        <w:spacing w:after="0" w:line="276" w:lineRule="auto"/>
        <w:ind w:left="567" w:right="560"/>
        <w:jc w:val="both"/>
        <w:rPr>
          <w:rFonts w:ascii="Verdana" w:eastAsia="Verdana" w:hAnsi="Verdana" w:cs="Verdana"/>
          <w:sz w:val="18"/>
          <w:szCs w:val="18"/>
        </w:rPr>
      </w:pPr>
    </w:p>
    <w:p w14:paraId="713F4DDB"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Verdana" w:eastAsia="Verdana" w:hAnsi="Verdana" w:cs="Verdana"/>
          <w:sz w:val="18"/>
          <w:szCs w:val="18"/>
        </w:rPr>
        <w:t>“</w:t>
      </w:r>
      <w:r w:rsidRPr="00FB3CE7">
        <w:rPr>
          <w:rFonts w:ascii="Palatino Linotype" w:eastAsia="Palatino Linotype" w:hAnsi="Palatino Linotype" w:cs="Palatino Linotype"/>
          <w:i/>
        </w:rPr>
        <w:t xml:space="preserve">Se adjunta la respuesta a la solicitud interpuesta a través de esta plataforma digital”. </w:t>
      </w:r>
    </w:p>
    <w:p w14:paraId="249AC79E" w14:textId="77777777" w:rsidR="00CC6529" w:rsidRPr="00FB3CE7" w:rsidRDefault="00CC6529">
      <w:pPr>
        <w:spacing w:after="0" w:line="360" w:lineRule="auto"/>
        <w:ind w:left="567" w:right="560"/>
        <w:jc w:val="both"/>
        <w:rPr>
          <w:rFonts w:ascii="Palatino Linotype" w:eastAsia="Palatino Linotype" w:hAnsi="Palatino Linotype" w:cs="Palatino Linotype"/>
          <w:sz w:val="24"/>
          <w:szCs w:val="24"/>
        </w:rPr>
      </w:pPr>
    </w:p>
    <w:p w14:paraId="60E8B204"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El Sujeto Obligado a su respuesta adjuntó el documento que se describe a continuación:  </w:t>
      </w:r>
    </w:p>
    <w:p w14:paraId="5A023771"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2215CAC9" w14:textId="77777777" w:rsidR="00CC6529" w:rsidRPr="00FB3CE7" w:rsidRDefault="00AC6D69">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B3CE7">
        <w:rPr>
          <w:rFonts w:ascii="Palatino Linotype" w:eastAsia="Palatino Linotype" w:hAnsi="Palatino Linotype" w:cs="Palatino Linotype"/>
        </w:rPr>
        <w:t xml:space="preserve">Oficio signado por el titular de la Unidad de Transparencia mediante el cual informa que dentro del sistema </w:t>
      </w:r>
      <w:proofErr w:type="spellStart"/>
      <w:r w:rsidRPr="00FB3CE7">
        <w:rPr>
          <w:rFonts w:ascii="Palatino Linotype" w:eastAsia="Palatino Linotype" w:hAnsi="Palatino Linotype" w:cs="Palatino Linotype"/>
        </w:rPr>
        <w:t>Ipomex</w:t>
      </w:r>
      <w:proofErr w:type="spellEnd"/>
      <w:r w:rsidRPr="00FB3CE7">
        <w:rPr>
          <w:rFonts w:ascii="Palatino Linotype" w:eastAsia="Palatino Linotype" w:hAnsi="Palatino Linotype" w:cs="Palatino Linotype"/>
        </w:rPr>
        <w:t>, se encuentra la información que este Sujeto Obligado tiene en su posesión y que fue requerida, por lo que, remite el siguiente enlace:</w:t>
      </w:r>
    </w:p>
    <w:p w14:paraId="3911479A" w14:textId="77777777" w:rsidR="00CC6529" w:rsidRPr="00FB3CE7" w:rsidRDefault="00CC6529">
      <w:pPr>
        <w:spacing w:after="0" w:line="360" w:lineRule="auto"/>
        <w:ind w:right="49"/>
        <w:jc w:val="both"/>
        <w:rPr>
          <w:rFonts w:ascii="Palatino Linotype" w:eastAsia="Palatino Linotype" w:hAnsi="Palatino Linotype" w:cs="Palatino Linotype"/>
        </w:rPr>
      </w:pPr>
    </w:p>
    <w:p w14:paraId="66F4BCD4" w14:textId="77777777" w:rsidR="00CC6529" w:rsidRPr="00FB3CE7" w:rsidRDefault="008C5B1D">
      <w:pPr>
        <w:pBdr>
          <w:top w:val="nil"/>
          <w:left w:val="nil"/>
          <w:bottom w:val="nil"/>
          <w:right w:val="nil"/>
          <w:between w:val="nil"/>
        </w:pBdr>
        <w:spacing w:after="0" w:line="360" w:lineRule="auto"/>
        <w:ind w:left="720" w:right="49"/>
        <w:jc w:val="center"/>
        <w:rPr>
          <w:rFonts w:ascii="Palatino Linotype" w:eastAsia="Palatino Linotype" w:hAnsi="Palatino Linotype" w:cs="Palatino Linotype"/>
          <w:b/>
        </w:rPr>
      </w:pPr>
      <w:hyperlink r:id="rId8">
        <w:r w:rsidR="00AC6D69" w:rsidRPr="00FB3CE7">
          <w:rPr>
            <w:rFonts w:ascii="Palatino Linotype" w:eastAsia="Palatino Linotype" w:hAnsi="Palatino Linotype" w:cs="Palatino Linotype"/>
            <w:b/>
            <w:u w:val="single"/>
          </w:rPr>
          <w:t>https://www.ipomex.org.mx/ipo3/lgt/indice/ZINACANTEPEC/art_92_xii.web</w:t>
        </w:r>
      </w:hyperlink>
    </w:p>
    <w:p w14:paraId="55FD01B5" w14:textId="77777777" w:rsidR="00CC6529" w:rsidRPr="00FB3CE7" w:rsidRDefault="00CC6529">
      <w:pPr>
        <w:pBdr>
          <w:top w:val="nil"/>
          <w:left w:val="nil"/>
          <w:bottom w:val="nil"/>
          <w:right w:val="nil"/>
          <w:between w:val="nil"/>
        </w:pBdr>
        <w:spacing w:after="0" w:line="360" w:lineRule="auto"/>
        <w:ind w:left="720" w:right="49"/>
        <w:jc w:val="center"/>
        <w:rPr>
          <w:rFonts w:ascii="Palatino Linotype" w:eastAsia="Palatino Linotype" w:hAnsi="Palatino Linotype" w:cs="Palatino Linotype"/>
          <w:b/>
        </w:rPr>
      </w:pPr>
    </w:p>
    <w:p w14:paraId="66375DC9" w14:textId="77777777" w:rsidR="00CC6529" w:rsidRPr="00FB3CE7" w:rsidRDefault="00AC6D69">
      <w:pPr>
        <w:numPr>
          <w:ilvl w:val="0"/>
          <w:numId w:val="2"/>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FB3CE7">
        <w:rPr>
          <w:rFonts w:ascii="Palatino Linotype" w:eastAsia="Palatino Linotype" w:hAnsi="Palatino Linotype" w:cs="Palatino Linotype"/>
        </w:rPr>
        <w:t xml:space="preserve">Oficio signado por el titular de la Unidad de Transparencia, mediante el cual informa que la solicitud de información constituye un derecho de petición. </w:t>
      </w:r>
    </w:p>
    <w:p w14:paraId="7515CA79" w14:textId="77777777" w:rsidR="00CC6529" w:rsidRPr="00FB3CE7" w:rsidRDefault="00CC6529">
      <w:pPr>
        <w:pBdr>
          <w:top w:val="nil"/>
          <w:left w:val="nil"/>
          <w:bottom w:val="nil"/>
          <w:right w:val="nil"/>
          <w:between w:val="nil"/>
        </w:pBdr>
        <w:tabs>
          <w:tab w:val="left" w:pos="993"/>
        </w:tabs>
        <w:spacing w:after="0" w:line="360" w:lineRule="auto"/>
        <w:ind w:left="720" w:right="560"/>
        <w:jc w:val="both"/>
        <w:rPr>
          <w:rFonts w:ascii="Palatino Linotype" w:eastAsia="Palatino Linotype" w:hAnsi="Palatino Linotype" w:cs="Palatino Linotype"/>
        </w:rPr>
      </w:pPr>
    </w:p>
    <w:p w14:paraId="600577B8" w14:textId="77777777" w:rsidR="00CC6529" w:rsidRPr="00FB3CE7" w:rsidRDefault="00AC6D69">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El Particular, derivado de la respuesta del </w:t>
      </w:r>
      <w:r w:rsidRPr="00FB3CE7">
        <w:rPr>
          <w:rFonts w:ascii="Palatino Linotype" w:eastAsia="Palatino Linotype" w:hAnsi="Palatino Linotype" w:cs="Palatino Linotype"/>
          <w:b/>
          <w:sz w:val="24"/>
          <w:szCs w:val="24"/>
        </w:rPr>
        <w:t>SUJETO OBLIGADO</w:t>
      </w:r>
      <w:r w:rsidRPr="00FB3CE7">
        <w:rPr>
          <w:rFonts w:ascii="Palatino Linotype" w:eastAsia="Palatino Linotype" w:hAnsi="Palatino Linotype" w:cs="Palatino Linotype"/>
          <w:sz w:val="24"/>
          <w:szCs w:val="24"/>
        </w:rPr>
        <w:t xml:space="preserve"> interpuso Recurso de Revisión a través del </w:t>
      </w:r>
      <w:r w:rsidRPr="00FB3CE7">
        <w:rPr>
          <w:rFonts w:ascii="Palatino Linotype" w:eastAsia="Palatino Linotype" w:hAnsi="Palatino Linotype" w:cs="Palatino Linotype"/>
          <w:b/>
          <w:sz w:val="24"/>
          <w:szCs w:val="24"/>
        </w:rPr>
        <w:t>SAIMEX</w:t>
      </w:r>
      <w:r w:rsidRPr="00FB3CE7">
        <w:rPr>
          <w:rFonts w:ascii="Palatino Linotype" w:eastAsia="Palatino Linotype" w:hAnsi="Palatino Linotype" w:cs="Palatino Linotype"/>
          <w:sz w:val="24"/>
          <w:szCs w:val="24"/>
        </w:rPr>
        <w:t xml:space="preserve"> en fecha </w:t>
      </w:r>
      <w:r w:rsidRPr="00FB3CE7">
        <w:rPr>
          <w:rFonts w:ascii="Palatino Linotype" w:eastAsia="Palatino Linotype" w:hAnsi="Palatino Linotype" w:cs="Palatino Linotype"/>
          <w:b/>
          <w:sz w:val="24"/>
          <w:szCs w:val="24"/>
        </w:rPr>
        <w:t>once de octubre de dos mil veintidós</w:t>
      </w:r>
      <w:r w:rsidRPr="00FB3CE7">
        <w:rPr>
          <w:rFonts w:ascii="Palatino Linotype" w:eastAsia="Palatino Linotype" w:hAnsi="Palatino Linotype" w:cs="Palatino Linotype"/>
          <w:sz w:val="24"/>
          <w:szCs w:val="24"/>
        </w:rPr>
        <w:t>, a través del cual expresó lo siguiente:</w:t>
      </w:r>
    </w:p>
    <w:p w14:paraId="4CCEC01C" w14:textId="77777777" w:rsidR="00CC6529" w:rsidRPr="00FB3CE7" w:rsidRDefault="00CC652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2ACCC16" w14:textId="77777777" w:rsidR="00CC6529" w:rsidRPr="00FB3CE7" w:rsidRDefault="00AC6D69">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FB3CE7">
        <w:rPr>
          <w:rFonts w:ascii="Palatino Linotype" w:eastAsia="Palatino Linotype" w:hAnsi="Palatino Linotype" w:cs="Palatino Linotype"/>
          <w:b/>
          <w:sz w:val="24"/>
          <w:szCs w:val="24"/>
        </w:rPr>
        <w:lastRenderedPageBreak/>
        <w:t xml:space="preserve">Acto impugnado. </w:t>
      </w:r>
      <w:r w:rsidRPr="00FB3CE7">
        <w:rPr>
          <w:rFonts w:ascii="Palatino Linotype" w:eastAsia="Palatino Linotype" w:hAnsi="Palatino Linotype" w:cs="Palatino Linotype"/>
        </w:rPr>
        <w:t>“</w:t>
      </w:r>
      <w:r w:rsidRPr="00FB3CE7">
        <w:rPr>
          <w:rFonts w:ascii="Palatino Linotype" w:eastAsia="Palatino Linotype" w:hAnsi="Palatino Linotype" w:cs="Palatino Linotype"/>
          <w:i/>
        </w:rPr>
        <w:t>NO ENTREGA INFORMACIÓN”.</w:t>
      </w:r>
    </w:p>
    <w:p w14:paraId="2A1E40A2" w14:textId="77777777" w:rsidR="00CC6529" w:rsidRPr="00FB3CE7" w:rsidRDefault="00CC6529">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14:paraId="65A25C1E" w14:textId="77777777" w:rsidR="00CC6529" w:rsidRPr="00FB3CE7" w:rsidRDefault="00AC6D69">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sz w:val="24"/>
          <w:szCs w:val="24"/>
        </w:rPr>
      </w:pPr>
      <w:r w:rsidRPr="00FB3CE7">
        <w:rPr>
          <w:rFonts w:ascii="Palatino Linotype" w:eastAsia="Palatino Linotype" w:hAnsi="Palatino Linotype" w:cs="Palatino Linotype"/>
          <w:b/>
          <w:sz w:val="24"/>
          <w:szCs w:val="24"/>
        </w:rPr>
        <w:t xml:space="preserve">Razones o motivos de la inconformidad: </w:t>
      </w:r>
      <w:r w:rsidRPr="00FB3CE7">
        <w:rPr>
          <w:rFonts w:ascii="Palatino Linotype" w:eastAsia="Palatino Linotype" w:hAnsi="Palatino Linotype" w:cs="Palatino Linotype"/>
        </w:rPr>
        <w:t>“</w:t>
      </w:r>
      <w:r w:rsidRPr="00FB3CE7">
        <w:rPr>
          <w:rFonts w:ascii="Palatino Linotype" w:eastAsia="Palatino Linotype" w:hAnsi="Palatino Linotype" w:cs="Palatino Linotype"/>
          <w:i/>
        </w:rPr>
        <w:t>NO ENTREGA INFORMACIÓN”.</w:t>
      </w:r>
    </w:p>
    <w:p w14:paraId="20B4DFDD"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55FCE984" w14:textId="77777777" w:rsidR="00CC6529" w:rsidRPr="00FB3CE7" w:rsidRDefault="00AC6D69">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b/>
          <w:sz w:val="24"/>
          <w:szCs w:val="24"/>
        </w:rPr>
        <w:t>Turno.</w:t>
      </w:r>
      <w:r w:rsidRPr="00FB3CE7">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FB3CE7">
        <w:rPr>
          <w:rFonts w:ascii="Palatino Linotype" w:eastAsia="Palatino Linotype" w:hAnsi="Palatino Linotype" w:cs="Palatino Linotype"/>
          <w:b/>
          <w:sz w:val="24"/>
          <w:szCs w:val="24"/>
        </w:rPr>
        <w:t>15509/INFOEM/IP/RR/2022</w:t>
      </w:r>
      <w:r w:rsidRPr="00FB3CE7">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2974AB0" w14:textId="77777777" w:rsidR="00CC6529" w:rsidRPr="00FB3CE7" w:rsidRDefault="00CC652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11924B1" w14:textId="77777777" w:rsidR="00CC6529" w:rsidRPr="00FB3CE7" w:rsidRDefault="00AC6D69">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b/>
          <w:sz w:val="24"/>
          <w:szCs w:val="24"/>
        </w:rPr>
        <w:t>Admisión del recurso de revisión</w:t>
      </w:r>
      <w:r w:rsidRPr="00FB3CE7">
        <w:rPr>
          <w:rFonts w:ascii="Palatino Linotype" w:eastAsia="Palatino Linotype" w:hAnsi="Palatino Linotype" w:cs="Palatino Linotype"/>
          <w:sz w:val="24"/>
          <w:szCs w:val="24"/>
        </w:rPr>
        <w:t xml:space="preserve">: En fecha </w:t>
      </w:r>
      <w:r w:rsidRPr="00FB3CE7">
        <w:rPr>
          <w:rFonts w:ascii="Palatino Linotype" w:eastAsia="Palatino Linotype" w:hAnsi="Palatino Linotype" w:cs="Palatino Linotype"/>
          <w:b/>
          <w:sz w:val="24"/>
          <w:szCs w:val="24"/>
        </w:rPr>
        <w:t>catorce de octubre de dos mil veintidós</w:t>
      </w:r>
      <w:r w:rsidRPr="00FB3CE7">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CA18394" w14:textId="77777777" w:rsidR="00CC6529" w:rsidRPr="00FB3CE7" w:rsidRDefault="00CC6529">
      <w:pPr>
        <w:pBdr>
          <w:top w:val="nil"/>
          <w:left w:val="nil"/>
          <w:bottom w:val="nil"/>
          <w:right w:val="nil"/>
          <w:between w:val="nil"/>
        </w:pBdr>
        <w:ind w:left="720"/>
        <w:rPr>
          <w:rFonts w:ascii="Palatino Linotype" w:eastAsia="Palatino Linotype" w:hAnsi="Palatino Linotype" w:cs="Palatino Linotype"/>
          <w:sz w:val="24"/>
          <w:szCs w:val="24"/>
        </w:rPr>
      </w:pPr>
    </w:p>
    <w:p w14:paraId="7B41801B" w14:textId="77777777" w:rsidR="00CC6529" w:rsidRPr="00FB3CE7" w:rsidRDefault="00AC6D69">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b/>
          <w:sz w:val="24"/>
          <w:szCs w:val="24"/>
        </w:rPr>
        <w:t xml:space="preserve">Informe Justificado. </w:t>
      </w:r>
      <w:r w:rsidRPr="00FB3CE7">
        <w:rPr>
          <w:rFonts w:ascii="Palatino Linotype" w:eastAsia="Palatino Linotype" w:hAnsi="Palatino Linotype" w:cs="Palatino Linotype"/>
          <w:sz w:val="24"/>
          <w:szCs w:val="24"/>
        </w:rPr>
        <w:t xml:space="preserve">Las partes fueron omisas en rendir manifestaciones. </w:t>
      </w:r>
    </w:p>
    <w:p w14:paraId="1ADC869E" w14:textId="77777777" w:rsidR="00CC6529" w:rsidRPr="00FB3CE7" w:rsidRDefault="00CC6529">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19252A27" w14:textId="77777777" w:rsidR="00CC6529" w:rsidRPr="00FB3CE7" w:rsidRDefault="00AC6D6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noProof/>
          <w:sz w:val="24"/>
          <w:szCs w:val="24"/>
        </w:rPr>
        <w:lastRenderedPageBreak/>
        <w:drawing>
          <wp:inline distT="0" distB="0" distL="0" distR="0" wp14:anchorId="6DD0CDA3" wp14:editId="7E6DCEB3">
            <wp:extent cx="5756275" cy="1411605"/>
            <wp:effectExtent l="0" t="0" r="0" b="0"/>
            <wp:docPr id="31" name="image4.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Tabla&#10;&#10;Descripción generada automáticamente"/>
                    <pic:cNvPicPr preferRelativeResize="0"/>
                  </pic:nvPicPr>
                  <pic:blipFill>
                    <a:blip r:embed="rId9"/>
                    <a:srcRect/>
                    <a:stretch>
                      <a:fillRect/>
                    </a:stretch>
                  </pic:blipFill>
                  <pic:spPr>
                    <a:xfrm>
                      <a:off x="0" y="0"/>
                      <a:ext cx="5756275" cy="1411605"/>
                    </a:xfrm>
                    <a:prstGeom prst="rect">
                      <a:avLst/>
                    </a:prstGeom>
                    <a:ln/>
                  </pic:spPr>
                </pic:pic>
              </a:graphicData>
            </a:graphic>
          </wp:inline>
        </w:drawing>
      </w:r>
    </w:p>
    <w:p w14:paraId="41CEC9F9" w14:textId="77777777" w:rsidR="00CC6529" w:rsidRPr="00FB3CE7" w:rsidRDefault="00CC652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5272AF4" w14:textId="77777777" w:rsidR="00CC6529" w:rsidRPr="00FB3CE7" w:rsidRDefault="00AC6D69">
      <w:pPr>
        <w:numPr>
          <w:ilvl w:val="0"/>
          <w:numId w:val="3"/>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b/>
          <w:sz w:val="24"/>
          <w:szCs w:val="24"/>
        </w:rPr>
        <w:t>Ampliación de plazo:</w:t>
      </w:r>
      <w:r w:rsidRPr="00FB3CE7">
        <w:rPr>
          <w:rFonts w:ascii="Palatino Linotype" w:eastAsia="Palatino Linotype" w:hAnsi="Palatino Linotype" w:cs="Palatino Linotype"/>
          <w:sz w:val="24"/>
          <w:szCs w:val="24"/>
        </w:rPr>
        <w:t xml:space="preserve"> El </w:t>
      </w:r>
      <w:r w:rsidRPr="00FB3CE7">
        <w:rPr>
          <w:rFonts w:ascii="Palatino Linotype" w:eastAsia="Palatino Linotype" w:hAnsi="Palatino Linotype" w:cs="Palatino Linotype"/>
          <w:b/>
          <w:sz w:val="24"/>
          <w:szCs w:val="24"/>
        </w:rPr>
        <w:t>dieciséis de febrero de dos mil veintitrés</w:t>
      </w:r>
      <w:r w:rsidRPr="00FB3CE7">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AA78FC8" w14:textId="77777777" w:rsidR="00CC6529" w:rsidRPr="00FB3CE7" w:rsidRDefault="00CC6529">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14:paraId="4943CDE3"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años anteriores, se ha incrementado aproximadamente un 400%, circunstancia atípica que ha rebasado las capacidades técnicas y humanas del personal encargado de la proyección de las resoluciones a dichos medios de impugnación.</w:t>
      </w:r>
    </w:p>
    <w:p w14:paraId="493E5C53"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7868B457"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FB3CE7">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14:paraId="63DB65CA"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 </w:t>
      </w:r>
    </w:p>
    <w:p w14:paraId="72DCDDB5"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E32551A"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0BF7931A"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3D2F8F4"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3FA57E6F"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AF04157"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7E077859" w14:textId="77777777" w:rsidR="00CC6529" w:rsidRPr="00FB3CE7" w:rsidRDefault="00AC6D69">
      <w:pPr>
        <w:tabs>
          <w:tab w:val="left" w:pos="709"/>
        </w:tabs>
        <w:spacing w:after="0" w:line="360" w:lineRule="auto"/>
        <w:ind w:left="567" w:right="560"/>
        <w:jc w:val="both"/>
        <w:rPr>
          <w:rFonts w:ascii="Palatino Linotype" w:eastAsia="Palatino Linotype" w:hAnsi="Palatino Linotype" w:cs="Palatino Linotype"/>
        </w:rPr>
      </w:pPr>
      <w:r w:rsidRPr="00FB3CE7">
        <w:rPr>
          <w:rFonts w:ascii="Palatino Linotype" w:eastAsia="Palatino Linotype" w:hAnsi="Palatino Linotype" w:cs="Palatino Linotype"/>
          <w:b/>
          <w:sz w:val="24"/>
          <w:szCs w:val="24"/>
        </w:rPr>
        <w:t>a</w:t>
      </w:r>
      <w:r w:rsidRPr="00FB3CE7">
        <w:rPr>
          <w:rFonts w:ascii="Palatino Linotype" w:eastAsia="Palatino Linotype" w:hAnsi="Palatino Linotype" w:cs="Palatino Linotype"/>
          <w:b/>
        </w:rPr>
        <w:t>)    Complejidad del asunto:</w:t>
      </w:r>
      <w:r w:rsidRPr="00FB3CE7">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7FA0F50D" w14:textId="77777777" w:rsidR="00CC6529" w:rsidRPr="00FB3CE7" w:rsidRDefault="00AC6D69">
      <w:pPr>
        <w:tabs>
          <w:tab w:val="left" w:pos="709"/>
        </w:tabs>
        <w:spacing w:after="0" w:line="360" w:lineRule="auto"/>
        <w:ind w:left="567" w:right="560"/>
        <w:jc w:val="both"/>
        <w:rPr>
          <w:rFonts w:ascii="Palatino Linotype" w:eastAsia="Palatino Linotype" w:hAnsi="Palatino Linotype" w:cs="Palatino Linotype"/>
        </w:rPr>
      </w:pPr>
      <w:r w:rsidRPr="00FB3CE7">
        <w:rPr>
          <w:rFonts w:ascii="Palatino Linotype" w:eastAsia="Palatino Linotype" w:hAnsi="Palatino Linotype" w:cs="Palatino Linotype"/>
          <w:b/>
        </w:rPr>
        <w:t>b)   Actividad Procesal del interesado</w:t>
      </w:r>
      <w:r w:rsidRPr="00FB3CE7">
        <w:rPr>
          <w:rFonts w:ascii="Palatino Linotype" w:eastAsia="Palatino Linotype" w:hAnsi="Palatino Linotype" w:cs="Palatino Linotype"/>
        </w:rPr>
        <w:t>: Acciones u omisiones del interesado.</w:t>
      </w:r>
    </w:p>
    <w:p w14:paraId="5CE5E457" w14:textId="77777777" w:rsidR="00CC6529" w:rsidRPr="00FB3CE7" w:rsidRDefault="00AC6D69">
      <w:pPr>
        <w:tabs>
          <w:tab w:val="left" w:pos="851"/>
        </w:tabs>
        <w:spacing w:after="0" w:line="360" w:lineRule="auto"/>
        <w:ind w:left="567" w:right="560"/>
        <w:jc w:val="both"/>
        <w:rPr>
          <w:rFonts w:ascii="Palatino Linotype" w:eastAsia="Palatino Linotype" w:hAnsi="Palatino Linotype" w:cs="Palatino Linotype"/>
        </w:rPr>
      </w:pPr>
      <w:r w:rsidRPr="00FB3CE7">
        <w:rPr>
          <w:rFonts w:ascii="Palatino Linotype" w:eastAsia="Palatino Linotype" w:hAnsi="Palatino Linotype" w:cs="Palatino Linotype"/>
          <w:b/>
        </w:rPr>
        <w:t>c)  Conducta de la Autoridad:</w:t>
      </w:r>
      <w:r w:rsidRPr="00FB3CE7">
        <w:rPr>
          <w:rFonts w:ascii="Palatino Linotype" w:eastAsia="Palatino Linotype" w:hAnsi="Palatino Linotype" w:cs="Palatino Linotype"/>
        </w:rPr>
        <w:t xml:space="preserve"> Las Acciones u omisiones realizadas en el procedimiento. Así como si la autoridad actuó con la debida diligencia.</w:t>
      </w:r>
    </w:p>
    <w:p w14:paraId="7A75B7BE" w14:textId="77777777" w:rsidR="00CC6529" w:rsidRPr="00FB3CE7" w:rsidRDefault="00AC6D69">
      <w:pPr>
        <w:tabs>
          <w:tab w:val="left" w:pos="851"/>
        </w:tabs>
        <w:spacing w:after="0" w:line="360" w:lineRule="auto"/>
        <w:ind w:left="567" w:right="560"/>
        <w:jc w:val="both"/>
        <w:rPr>
          <w:rFonts w:ascii="Palatino Linotype" w:eastAsia="Palatino Linotype" w:hAnsi="Palatino Linotype" w:cs="Palatino Linotype"/>
        </w:rPr>
      </w:pPr>
      <w:r w:rsidRPr="00FB3CE7">
        <w:rPr>
          <w:rFonts w:ascii="Palatino Linotype" w:eastAsia="Palatino Linotype" w:hAnsi="Palatino Linotype" w:cs="Palatino Linotype"/>
          <w:b/>
        </w:rPr>
        <w:t>d) La afectación generada en la situación jurídica de la persona involucrada en el proceso:</w:t>
      </w:r>
      <w:r w:rsidRPr="00FB3CE7">
        <w:rPr>
          <w:rFonts w:ascii="Palatino Linotype" w:eastAsia="Palatino Linotype" w:hAnsi="Palatino Linotype" w:cs="Palatino Linotype"/>
        </w:rPr>
        <w:t xml:space="preserve"> Violación a sus derechos humanos.</w:t>
      </w:r>
    </w:p>
    <w:p w14:paraId="1116E192"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D86718"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 </w:t>
      </w:r>
    </w:p>
    <w:p w14:paraId="49F7E161"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Argumento que encuentra sustento en la jurisprudencia P</w:t>
      </w:r>
      <w:proofErr w:type="gramStart"/>
      <w:r w:rsidRPr="00FB3CE7">
        <w:rPr>
          <w:rFonts w:ascii="Palatino Linotype" w:eastAsia="Palatino Linotype" w:hAnsi="Palatino Linotype" w:cs="Palatino Linotype"/>
          <w:sz w:val="24"/>
          <w:szCs w:val="24"/>
        </w:rPr>
        <w:t>./</w:t>
      </w:r>
      <w:proofErr w:type="gramEnd"/>
      <w:r w:rsidRPr="00FB3CE7">
        <w:rPr>
          <w:rFonts w:ascii="Palatino Linotype" w:eastAsia="Palatino Linotype" w:hAnsi="Palatino Linotype" w:cs="Palatino Linotype"/>
          <w:sz w:val="24"/>
          <w:szCs w:val="24"/>
        </w:rPr>
        <w:t>J. 32/92 emitida por el Pleno de la Suprema Corte de Justicia de la Nación de rubro “</w:t>
      </w:r>
      <w:r w:rsidRPr="00FB3CE7">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FB3CE7">
        <w:rPr>
          <w:rFonts w:ascii="Palatino Linotype" w:eastAsia="Palatino Linotype" w:hAnsi="Palatino Linotype" w:cs="Palatino Linotype"/>
          <w:sz w:val="24"/>
          <w:szCs w:val="24"/>
        </w:rPr>
        <w:t>, visible en la Gaceta del Seminario Judicial de la Federación con el registro digital 205635.</w:t>
      </w:r>
    </w:p>
    <w:p w14:paraId="458E2207"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 </w:t>
      </w:r>
    </w:p>
    <w:p w14:paraId="78BC2D92"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FB3CE7">
        <w:rPr>
          <w:rFonts w:ascii="Palatino Linotype" w:eastAsia="Palatino Linotype" w:hAnsi="Palatino Linotype" w:cs="Palatino Linotype"/>
          <w:sz w:val="24"/>
          <w:szCs w:val="24"/>
        </w:rPr>
        <w:lastRenderedPageBreak/>
        <w:t>términos legales previamente establecidos por la Ley, por tratarse de causas de fuerza mayor.</w:t>
      </w:r>
    </w:p>
    <w:p w14:paraId="662D41BB"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713FA156"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311D4A7E"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 </w:t>
      </w:r>
    </w:p>
    <w:p w14:paraId="4BBF8D21" w14:textId="77777777" w:rsidR="00CC6529" w:rsidRPr="00FB3CE7" w:rsidRDefault="00AC6D69">
      <w:pPr>
        <w:spacing w:after="0" w:line="360" w:lineRule="auto"/>
        <w:ind w:left="567" w:right="560"/>
        <w:jc w:val="both"/>
        <w:rPr>
          <w:rFonts w:ascii="Palatino Linotype" w:eastAsia="Palatino Linotype" w:hAnsi="Palatino Linotype" w:cs="Palatino Linotype"/>
        </w:rPr>
      </w:pPr>
      <w:r w:rsidRPr="00FB3CE7">
        <w:rPr>
          <w:rFonts w:ascii="Palatino Linotype" w:eastAsia="Palatino Linotype" w:hAnsi="Palatino Linotype" w:cs="Palatino Linotype"/>
          <w:b/>
        </w:rPr>
        <w:t xml:space="preserve"> “PLAZO RAZONABLE PARA RESOLVER. DIMENSIÓN Y EFECTOS DE ESTE CONCEPTO CUANDO SE ADUCE EXCESIVA CARGA DE TRABAJO.”</w:t>
      </w:r>
      <w:r w:rsidRPr="00FB3CE7">
        <w:rPr>
          <w:rFonts w:ascii="Palatino Linotype" w:eastAsia="Palatino Linotype" w:hAnsi="Palatino Linotype" w:cs="Palatino Linotype"/>
        </w:rPr>
        <w:t xml:space="preserve"> consultable en el Seminario Judicial de la Federación y su gaceta, con el registro digital 2002351.</w:t>
      </w:r>
    </w:p>
    <w:p w14:paraId="0E95FE29" w14:textId="77777777" w:rsidR="00CC6529" w:rsidRPr="00FB3CE7" w:rsidRDefault="00AC6D69">
      <w:pPr>
        <w:spacing w:after="0" w:line="360" w:lineRule="auto"/>
        <w:ind w:left="567" w:right="560"/>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 </w:t>
      </w:r>
    </w:p>
    <w:p w14:paraId="2B443633" w14:textId="77777777" w:rsidR="00CC6529" w:rsidRPr="00FB3CE7" w:rsidRDefault="00AC6D69">
      <w:pPr>
        <w:spacing w:after="0" w:line="360" w:lineRule="auto"/>
        <w:ind w:left="567" w:right="560"/>
        <w:jc w:val="both"/>
        <w:rPr>
          <w:rFonts w:ascii="Palatino Linotype" w:eastAsia="Palatino Linotype" w:hAnsi="Palatino Linotype" w:cs="Palatino Linotype"/>
        </w:rPr>
      </w:pPr>
      <w:r w:rsidRPr="00FB3CE7">
        <w:rPr>
          <w:rFonts w:ascii="Palatino Linotype" w:eastAsia="Palatino Linotype" w:hAnsi="Palatino Linotype" w:cs="Palatino Linotype"/>
          <w:b/>
        </w:rPr>
        <w:t>“PLAZO RAZONABLE PARA RESOLVER. CONCEPTO Y ELEMENTOS QUE LO INTEGRAN A LA LUZ DEL DERECHO INTERNACIONAL DE LOS DERECHOS HUMANOS.”,</w:t>
      </w:r>
      <w:r w:rsidRPr="00FB3CE7">
        <w:rPr>
          <w:rFonts w:ascii="Palatino Linotype" w:eastAsia="Palatino Linotype" w:hAnsi="Palatino Linotype" w:cs="Palatino Linotype"/>
        </w:rPr>
        <w:t xml:space="preserve"> visible en el Seminario Judicial de la Federación y su gaceta, con el registro digital 2002350.</w:t>
      </w:r>
    </w:p>
    <w:p w14:paraId="72E00B0E" w14:textId="77777777" w:rsidR="00CC6529" w:rsidRPr="00FB3CE7" w:rsidRDefault="00CC6529">
      <w:pPr>
        <w:spacing w:after="0" w:line="360" w:lineRule="auto"/>
        <w:ind w:left="567" w:right="560"/>
        <w:jc w:val="both"/>
        <w:rPr>
          <w:rFonts w:ascii="Palatino Linotype" w:eastAsia="Palatino Linotype" w:hAnsi="Palatino Linotype" w:cs="Palatino Linotype"/>
          <w:sz w:val="24"/>
          <w:szCs w:val="24"/>
        </w:rPr>
      </w:pPr>
    </w:p>
    <w:p w14:paraId="181511B3" w14:textId="77777777" w:rsidR="00CC6529" w:rsidRPr="00FB3CE7" w:rsidRDefault="00AC6D6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7B54AC02" w14:textId="77777777" w:rsidR="00CC6529" w:rsidRPr="00FB3CE7" w:rsidRDefault="00CC652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A57BA77" w14:textId="77777777" w:rsidR="00CC6529" w:rsidRPr="00FB3CE7" w:rsidRDefault="00AC6D69">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b/>
          <w:sz w:val="24"/>
          <w:szCs w:val="24"/>
        </w:rPr>
        <w:t>Cierre de instrucción</w:t>
      </w:r>
      <w:r w:rsidRPr="00FB3CE7">
        <w:rPr>
          <w:rFonts w:ascii="Palatino Linotype" w:eastAsia="Palatino Linotype" w:hAnsi="Palatino Linotype" w:cs="Palatino Linotype"/>
          <w:sz w:val="24"/>
          <w:szCs w:val="24"/>
        </w:rPr>
        <w:t xml:space="preserve">. En fecha </w:t>
      </w:r>
      <w:r w:rsidRPr="00FB3CE7">
        <w:rPr>
          <w:rFonts w:ascii="Palatino Linotype" w:eastAsia="Palatino Linotype" w:hAnsi="Palatino Linotype" w:cs="Palatino Linotype"/>
          <w:b/>
          <w:sz w:val="24"/>
          <w:szCs w:val="24"/>
        </w:rPr>
        <w:t>dieciséis de febrero de dos mil veintitrés</w:t>
      </w:r>
      <w:r w:rsidRPr="00FB3CE7">
        <w:rPr>
          <w:rFonts w:ascii="Palatino Linotype" w:eastAsia="Palatino Linotype" w:hAnsi="Palatino Linotype" w:cs="Palatino Linotype"/>
          <w:sz w:val="24"/>
          <w:szCs w:val="24"/>
        </w:rPr>
        <w:t xml:space="preserve">, la Comisionada Ponente determinó el cierre de instrucción en términos de la fracción VI </w:t>
      </w:r>
      <w:r w:rsidRPr="00FB3CE7">
        <w:rPr>
          <w:rFonts w:ascii="Palatino Linotype" w:eastAsia="Palatino Linotype" w:hAnsi="Palatino Linotype" w:cs="Palatino Linotype"/>
          <w:sz w:val="24"/>
          <w:szCs w:val="24"/>
        </w:rPr>
        <w:lastRenderedPageBreak/>
        <w:t>del artículo 185 de la Ley de Transparencia y Acceso a la Información Pública del Estado de México y Municipios.</w:t>
      </w:r>
    </w:p>
    <w:p w14:paraId="12995D3F" w14:textId="77777777" w:rsidR="00CC6529" w:rsidRPr="00FB3CE7" w:rsidRDefault="00CC652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09AF0A9"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730F54C4"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2E33C715" w14:textId="77777777" w:rsidR="00CC6529" w:rsidRPr="00FB3CE7" w:rsidRDefault="00AC6D69">
      <w:pPr>
        <w:spacing w:after="0" w:line="360" w:lineRule="auto"/>
        <w:ind w:right="49"/>
        <w:jc w:val="center"/>
        <w:rPr>
          <w:rFonts w:ascii="Palatino Linotype" w:eastAsia="Palatino Linotype" w:hAnsi="Palatino Linotype" w:cs="Palatino Linotype"/>
          <w:b/>
          <w:sz w:val="24"/>
          <w:szCs w:val="24"/>
        </w:rPr>
      </w:pPr>
      <w:r w:rsidRPr="00FB3CE7">
        <w:rPr>
          <w:rFonts w:ascii="Palatino Linotype" w:eastAsia="Palatino Linotype" w:hAnsi="Palatino Linotype" w:cs="Palatino Linotype"/>
          <w:b/>
          <w:sz w:val="24"/>
          <w:szCs w:val="24"/>
        </w:rPr>
        <w:t>II.</w:t>
      </w:r>
      <w:r w:rsidRPr="00FB3CE7">
        <w:rPr>
          <w:rFonts w:ascii="Palatino Linotype" w:eastAsia="Palatino Linotype" w:hAnsi="Palatino Linotype" w:cs="Palatino Linotype"/>
          <w:b/>
          <w:sz w:val="24"/>
          <w:szCs w:val="24"/>
        </w:rPr>
        <w:tab/>
        <w:t>C O N S I D E R A N D O:</w:t>
      </w:r>
    </w:p>
    <w:p w14:paraId="13694F6B"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4A1866BB"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b/>
          <w:sz w:val="24"/>
          <w:szCs w:val="24"/>
        </w:rPr>
        <w:t>Primero. Competencia.</w:t>
      </w:r>
      <w:r w:rsidRPr="00FB3CE7">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529E9E1"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53FE1D53"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b/>
          <w:sz w:val="24"/>
          <w:szCs w:val="24"/>
        </w:rPr>
        <w:t xml:space="preserve">Segundo. Oportunidad y </w:t>
      </w:r>
      <w:proofErr w:type="spellStart"/>
      <w:r w:rsidRPr="00FB3CE7">
        <w:rPr>
          <w:rFonts w:ascii="Palatino Linotype" w:eastAsia="Palatino Linotype" w:hAnsi="Palatino Linotype" w:cs="Palatino Linotype"/>
          <w:b/>
          <w:sz w:val="24"/>
          <w:szCs w:val="24"/>
        </w:rPr>
        <w:t>Procedibilidad</w:t>
      </w:r>
      <w:proofErr w:type="spellEnd"/>
      <w:r w:rsidRPr="00FB3CE7">
        <w:rPr>
          <w:rFonts w:ascii="Palatino Linotype" w:eastAsia="Palatino Linotype" w:hAnsi="Palatino Linotype" w:cs="Palatino Linotype"/>
          <w:b/>
          <w:sz w:val="24"/>
          <w:szCs w:val="24"/>
        </w:rPr>
        <w:t xml:space="preserve"> del Recurso de Revisión.</w:t>
      </w:r>
      <w:r w:rsidRPr="00FB3CE7">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FB3CE7">
        <w:rPr>
          <w:rFonts w:ascii="Palatino Linotype" w:eastAsia="Palatino Linotype" w:hAnsi="Palatino Linotype" w:cs="Palatino Linotype"/>
          <w:sz w:val="24"/>
          <w:szCs w:val="24"/>
        </w:rPr>
        <w:t>procedibilidad</w:t>
      </w:r>
      <w:proofErr w:type="spellEnd"/>
      <w:r w:rsidRPr="00FB3CE7">
        <w:rPr>
          <w:rFonts w:ascii="Palatino Linotype" w:eastAsia="Palatino Linotype" w:hAnsi="Palatino Linotype" w:cs="Palatino Linotype"/>
          <w:sz w:val="24"/>
          <w:szCs w:val="24"/>
        </w:rPr>
        <w:t xml:space="preserve"> que deben reunir el recurso de revisión interpuesto, previstos en los </w:t>
      </w:r>
      <w:r w:rsidRPr="00FB3CE7">
        <w:rPr>
          <w:rFonts w:ascii="Palatino Linotype" w:eastAsia="Palatino Linotype" w:hAnsi="Palatino Linotype" w:cs="Palatino Linotype"/>
          <w:sz w:val="24"/>
          <w:szCs w:val="24"/>
        </w:rPr>
        <w:lastRenderedPageBreak/>
        <w:t xml:space="preserve">artículos 178 y 180 de la Ley de Transparencia y Acceso a la Información Pública del Estado de México y Municipios. </w:t>
      </w:r>
    </w:p>
    <w:p w14:paraId="56B7E905"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687345EC"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FB3CE7">
        <w:rPr>
          <w:rFonts w:ascii="Palatino Linotype" w:eastAsia="Palatino Linotype" w:hAnsi="Palatino Linotype" w:cs="Palatino Linotype"/>
          <w:b/>
          <w:sz w:val="24"/>
          <w:szCs w:val="24"/>
        </w:rPr>
        <w:t>SUJETO OBLIGADO</w:t>
      </w:r>
      <w:r w:rsidRPr="00FB3CE7">
        <w:rPr>
          <w:rFonts w:ascii="Palatino Linotype" w:eastAsia="Palatino Linotype" w:hAnsi="Palatino Linotype" w:cs="Palatino Linotype"/>
          <w:sz w:val="24"/>
          <w:szCs w:val="24"/>
        </w:rPr>
        <w:t xml:space="preserve"> remitió la respuesta a la solicitud de información el </w:t>
      </w:r>
      <w:r w:rsidRPr="00FB3CE7">
        <w:rPr>
          <w:rFonts w:ascii="Palatino Linotype" w:eastAsia="Palatino Linotype" w:hAnsi="Palatino Linotype" w:cs="Palatino Linotype"/>
          <w:b/>
          <w:sz w:val="24"/>
          <w:szCs w:val="24"/>
        </w:rPr>
        <w:t>once de octubre de dos mil veintidós</w:t>
      </w:r>
      <w:r w:rsidRPr="00FB3CE7">
        <w:rPr>
          <w:rFonts w:ascii="Palatino Linotype" w:eastAsia="Palatino Linotype" w:hAnsi="Palatino Linotype" w:cs="Palatino Linotype"/>
          <w:sz w:val="24"/>
          <w:szCs w:val="24"/>
        </w:rPr>
        <w:t xml:space="preserve">, mientras que el recurso de revisión interpuesto por la parte </w:t>
      </w:r>
      <w:r w:rsidRPr="00FB3CE7">
        <w:rPr>
          <w:rFonts w:ascii="Palatino Linotype" w:eastAsia="Palatino Linotype" w:hAnsi="Palatino Linotype" w:cs="Palatino Linotype"/>
          <w:b/>
          <w:sz w:val="24"/>
          <w:szCs w:val="24"/>
        </w:rPr>
        <w:t xml:space="preserve">RECURRENTE </w:t>
      </w:r>
      <w:r w:rsidRPr="00FB3CE7">
        <w:rPr>
          <w:rFonts w:ascii="Palatino Linotype" w:eastAsia="Palatino Linotype" w:hAnsi="Palatino Linotype" w:cs="Palatino Linotype"/>
          <w:sz w:val="24"/>
          <w:szCs w:val="24"/>
        </w:rPr>
        <w:t xml:space="preserve">se tuvo por presentado </w:t>
      </w:r>
      <w:r w:rsidRPr="00FB3CE7">
        <w:rPr>
          <w:rFonts w:ascii="Palatino Linotype" w:eastAsia="Palatino Linotype" w:hAnsi="Palatino Linotype" w:cs="Palatino Linotype"/>
          <w:b/>
          <w:sz w:val="24"/>
          <w:szCs w:val="24"/>
        </w:rPr>
        <w:t>el mismo día en que se tuvo conocimiento de la respuesta</w:t>
      </w:r>
      <w:r w:rsidRPr="00FB3CE7">
        <w:rPr>
          <w:rFonts w:ascii="Palatino Linotype" w:eastAsia="Palatino Linotype" w:hAnsi="Palatino Linotype" w:cs="Palatino Linotype"/>
          <w:sz w:val="24"/>
          <w:szCs w:val="24"/>
        </w:rPr>
        <w:t>.</w:t>
      </w:r>
    </w:p>
    <w:p w14:paraId="294E5829"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3D98E62D" w14:textId="77777777" w:rsidR="00CC6529" w:rsidRPr="00FB3CE7" w:rsidRDefault="00AC6D6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En ese sentido, sin que contraríe el artículo 178 en análisis, el cual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w:t>
      </w:r>
      <w:proofErr w:type="gramStart"/>
      <w:r w:rsidRPr="00FB3CE7">
        <w:rPr>
          <w:rFonts w:ascii="Palatino Linotype" w:eastAsia="Palatino Linotype" w:hAnsi="Palatino Linotype" w:cs="Palatino Linotype"/>
          <w:sz w:val="24"/>
          <w:szCs w:val="24"/>
        </w:rPr>
        <w:t>Junio</w:t>
      </w:r>
      <w:proofErr w:type="gramEnd"/>
      <w:r w:rsidRPr="00FB3CE7">
        <w:rPr>
          <w:rFonts w:ascii="Palatino Linotype" w:eastAsia="Palatino Linotype" w:hAnsi="Palatino Linotype" w:cs="Palatino Linotype"/>
          <w:sz w:val="24"/>
          <w:szCs w:val="24"/>
        </w:rPr>
        <w:t xml:space="preserve"> de 2015, Tomo I, página 569 de la Décima época que lleva por rubro y texto los siguientes:</w:t>
      </w:r>
    </w:p>
    <w:p w14:paraId="2DC3188D" w14:textId="77777777" w:rsidR="00CC6529" w:rsidRPr="00FB3CE7" w:rsidRDefault="00CC6529">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091A8A6" w14:textId="77777777" w:rsidR="00CC6529" w:rsidRPr="00FB3CE7" w:rsidRDefault="00AC6D69">
      <w:pPr>
        <w:pBdr>
          <w:top w:val="nil"/>
          <w:left w:val="nil"/>
          <w:bottom w:val="nil"/>
          <w:right w:val="nil"/>
          <w:between w:val="nil"/>
        </w:pBdr>
        <w:spacing w:before="120" w:after="120" w:line="240" w:lineRule="auto"/>
        <w:ind w:left="851" w:right="902"/>
        <w:jc w:val="both"/>
        <w:rPr>
          <w:rFonts w:ascii="Times New Roman" w:eastAsia="Times New Roman" w:hAnsi="Times New Roman" w:cs="Times New Roman"/>
          <w:sz w:val="24"/>
          <w:szCs w:val="24"/>
        </w:rPr>
      </w:pPr>
      <w:r w:rsidRPr="00FB3CE7">
        <w:rPr>
          <w:rFonts w:ascii="Palatino Linotype" w:eastAsia="Palatino Linotype" w:hAnsi="Palatino Linotype" w:cs="Palatino Linotype"/>
          <w:b/>
          <w:i/>
        </w:rPr>
        <w:t>“RECURSO DE RECLAMACIÓN. SU INTERPOSICIÓN NO ES EXTEMPORÁNEA SI SE REALIZA ANTES DE QUE INICIE EL PLAZO PARA HACERLO</w:t>
      </w:r>
      <w:r w:rsidRPr="00FB3CE7">
        <w:rPr>
          <w:rFonts w:ascii="Palatino Linotype" w:eastAsia="Palatino Linotype" w:hAnsi="Palatino Linotype" w:cs="Palatino Linotype"/>
          <w:i/>
        </w:rPr>
        <w:t>.</w:t>
      </w:r>
    </w:p>
    <w:p w14:paraId="5EFFB076" w14:textId="77777777" w:rsidR="00CC6529" w:rsidRPr="00FB3CE7" w:rsidRDefault="00AC6D69">
      <w:pPr>
        <w:pBdr>
          <w:top w:val="nil"/>
          <w:left w:val="nil"/>
          <w:bottom w:val="nil"/>
          <w:right w:val="nil"/>
          <w:between w:val="nil"/>
        </w:pBdr>
        <w:spacing w:before="120" w:after="120" w:line="240" w:lineRule="auto"/>
        <w:ind w:left="851" w:right="902"/>
        <w:jc w:val="both"/>
        <w:rPr>
          <w:rFonts w:ascii="Times New Roman" w:eastAsia="Times New Roman" w:hAnsi="Times New Roman" w:cs="Times New Roman"/>
          <w:sz w:val="24"/>
          <w:szCs w:val="24"/>
        </w:rPr>
      </w:pPr>
      <w:r w:rsidRPr="00FB3CE7">
        <w:rPr>
          <w:rFonts w:ascii="Palatino Linotype" w:eastAsia="Palatino Linotype" w:hAnsi="Palatino Linotype" w:cs="Palatino Linotype"/>
          <w:i/>
        </w:rPr>
        <w:t xml:space="preserve">“Conforme al artículo 104, párrafo segundo, de la Ley de Amparo, el recurso de reclamación podrá interponerse por cualquiera de las partes, por escrito, dentro del </w:t>
      </w:r>
      <w:r w:rsidRPr="00FB3CE7">
        <w:rPr>
          <w:rFonts w:ascii="Palatino Linotype" w:eastAsia="Palatino Linotype" w:hAnsi="Palatino Linotype" w:cs="Palatino Linotype"/>
          <w:i/>
        </w:rPr>
        <w:lastRenderedPageBreak/>
        <w:t>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22175A3"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28AAAEBB"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FB3CE7">
        <w:rPr>
          <w:rFonts w:ascii="Palatino Linotype" w:eastAsia="Palatino Linotype" w:hAnsi="Palatino Linotype" w:cs="Palatino Linotype"/>
          <w:b/>
          <w:sz w:val="24"/>
          <w:szCs w:val="24"/>
        </w:rPr>
        <w:t>SUJETO OBLIGADO</w:t>
      </w:r>
      <w:r w:rsidRPr="00FB3CE7">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36FDFE79"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491826D2" w14:textId="77777777" w:rsidR="00CC6529" w:rsidRPr="00FB3CE7" w:rsidRDefault="00AC6D69">
      <w:pPr>
        <w:spacing w:after="0" w:line="360" w:lineRule="auto"/>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Es de suma importancia mencionar que, si bien la parte no proporcionó algún nombre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E962F57" w14:textId="77777777" w:rsidR="00CC6529" w:rsidRPr="00FB3CE7" w:rsidRDefault="00CC6529">
      <w:pPr>
        <w:spacing w:after="0" w:line="360" w:lineRule="auto"/>
        <w:jc w:val="both"/>
        <w:rPr>
          <w:rFonts w:ascii="Palatino Linotype" w:eastAsia="Palatino Linotype" w:hAnsi="Palatino Linotype" w:cs="Palatino Linotype"/>
          <w:sz w:val="24"/>
          <w:szCs w:val="24"/>
        </w:rPr>
      </w:pPr>
    </w:p>
    <w:p w14:paraId="22A2E969" w14:textId="77777777" w:rsidR="00CC6529" w:rsidRPr="00FB3CE7" w:rsidRDefault="00AC6D69">
      <w:pPr>
        <w:spacing w:after="0" w:line="276" w:lineRule="auto"/>
        <w:ind w:left="567" w:right="843"/>
        <w:jc w:val="both"/>
        <w:rPr>
          <w:rFonts w:ascii="Palatino Linotype" w:eastAsia="Palatino Linotype" w:hAnsi="Palatino Linotype" w:cs="Palatino Linotype"/>
          <w:i/>
        </w:rPr>
      </w:pPr>
      <w:r w:rsidRPr="00FB3CE7">
        <w:rPr>
          <w:rFonts w:ascii="Palatino Linotype" w:eastAsia="Palatino Linotype" w:hAnsi="Palatino Linotype" w:cs="Palatino Linotype"/>
          <w:i/>
        </w:rPr>
        <w:t xml:space="preserve">"Las solicitudes </w:t>
      </w:r>
      <w:r w:rsidRPr="00FB3CE7">
        <w:rPr>
          <w:rFonts w:ascii="Palatino Linotype" w:eastAsia="Palatino Linotype" w:hAnsi="Palatino Linotype" w:cs="Palatino Linotype"/>
          <w:b/>
          <w:i/>
          <w:u w:val="single"/>
        </w:rPr>
        <w:t>anónimas</w:t>
      </w:r>
      <w:r w:rsidRPr="00FB3CE7">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5EE11B96"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7CEC3D67"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w:t>
      </w:r>
      <w:r w:rsidRPr="00FB3CE7">
        <w:rPr>
          <w:rFonts w:ascii="Palatino Linotype" w:eastAsia="Palatino Linotype" w:hAnsi="Palatino Linotype" w:cs="Palatino Linotype"/>
          <w:sz w:val="24"/>
          <w:szCs w:val="24"/>
        </w:rPr>
        <w:lastRenderedPageBreak/>
        <w:t xml:space="preserve">Información Pública del Estado de México y Municipios en vigor, en atención a que fue presentado mediante el formato visible en </w:t>
      </w:r>
      <w:r w:rsidRPr="00FB3CE7">
        <w:rPr>
          <w:rFonts w:ascii="Palatino Linotype" w:eastAsia="Palatino Linotype" w:hAnsi="Palatino Linotype" w:cs="Palatino Linotype"/>
          <w:b/>
          <w:sz w:val="24"/>
          <w:szCs w:val="24"/>
        </w:rPr>
        <w:t>SAIMEX</w:t>
      </w:r>
      <w:r w:rsidRPr="00FB3CE7">
        <w:rPr>
          <w:rFonts w:ascii="Palatino Linotype" w:eastAsia="Palatino Linotype" w:hAnsi="Palatino Linotype" w:cs="Palatino Linotype"/>
          <w:sz w:val="24"/>
          <w:szCs w:val="24"/>
        </w:rPr>
        <w:t xml:space="preserve">.  </w:t>
      </w:r>
    </w:p>
    <w:p w14:paraId="0DFC988C"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2E74FDB7"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Finalmente, resulta procedente la interposición del recurso de revisión al rubro anotado, toda vez que se actualiza la hipótesis de procedencia prevista en el artículo 179, fracción I de la Ley de la materia, que a la letra dice:</w:t>
      </w:r>
    </w:p>
    <w:p w14:paraId="59361A90"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0BA5F24A"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w:t>
      </w:r>
      <w:r w:rsidRPr="00FB3CE7">
        <w:rPr>
          <w:rFonts w:ascii="Palatino Linotype" w:eastAsia="Palatino Linotype" w:hAnsi="Palatino Linotype" w:cs="Palatino Linotype"/>
          <w:b/>
          <w:i/>
        </w:rPr>
        <w:t>Artículo 179.</w:t>
      </w:r>
      <w:r w:rsidRPr="00FB3CE7">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84CAA8A"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w:t>
      </w:r>
    </w:p>
    <w:p w14:paraId="30377009"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I. La negativa a la información solicitada;” (Sic)</w:t>
      </w:r>
    </w:p>
    <w:p w14:paraId="59D1E581"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645E76B4"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b/>
          <w:sz w:val="24"/>
          <w:szCs w:val="24"/>
        </w:rPr>
        <w:t>Tercero. Materia de la revisión</w:t>
      </w:r>
      <w:r w:rsidRPr="00FB3CE7">
        <w:rPr>
          <w:rFonts w:ascii="Palatino Linotype" w:eastAsia="Palatino Linotype" w:hAnsi="Palatino Linotype" w:cs="Palatino Linotype"/>
          <w:sz w:val="24"/>
          <w:szCs w:val="24"/>
        </w:rPr>
        <w:t xml:space="preserve">. De la revisión a las constancias y documentos que obran en el expediente electrónico se advierte, que el tema sobre el que este Organismo Garante de Transparencia y Acceso a la Información se pronunciará será en determinar, si se actualiza la hipótesis prevista en la fracción I del artículo 179 de la Ley en la materia. </w:t>
      </w:r>
    </w:p>
    <w:p w14:paraId="16FCC65D"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7A5291A2"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b/>
          <w:sz w:val="24"/>
          <w:szCs w:val="24"/>
        </w:rPr>
        <w:t>Cuarto.</w:t>
      </w:r>
      <w:r w:rsidRPr="00FB3CE7">
        <w:rPr>
          <w:rFonts w:ascii="Palatino Linotype" w:eastAsia="Palatino Linotype" w:hAnsi="Palatino Linotype" w:cs="Palatino Linotype"/>
          <w:sz w:val="24"/>
          <w:szCs w:val="24"/>
        </w:rPr>
        <w:t xml:space="preserve"> </w:t>
      </w:r>
      <w:r w:rsidRPr="00FB3CE7">
        <w:rPr>
          <w:rFonts w:ascii="Palatino Linotype" w:eastAsia="Palatino Linotype" w:hAnsi="Palatino Linotype" w:cs="Palatino Linotype"/>
          <w:b/>
          <w:sz w:val="24"/>
          <w:szCs w:val="24"/>
        </w:rPr>
        <w:t>Estudio de fondo del asunto.</w:t>
      </w:r>
      <w:r w:rsidRPr="00FB3CE7">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Pr="00FB3CE7">
        <w:rPr>
          <w:rFonts w:ascii="Palatino Linotype" w:eastAsia="Palatino Linotype" w:hAnsi="Palatino Linotype" w:cs="Palatino Linotype"/>
          <w:sz w:val="24"/>
          <w:szCs w:val="24"/>
        </w:rPr>
        <w:lastRenderedPageBreak/>
        <w:t>lo prevén los arábigos 1 párrafos primero, segundo y tercero y 6 apartado A fracciones I, II, III, IV, V, VI y VII que a la letra señalan:</w:t>
      </w:r>
    </w:p>
    <w:p w14:paraId="4CA9E85D" w14:textId="77777777" w:rsidR="00CC6529" w:rsidRPr="00FB3CE7" w:rsidRDefault="00CC6529">
      <w:pPr>
        <w:spacing w:after="0" w:line="276" w:lineRule="auto"/>
        <w:ind w:left="567" w:right="560"/>
        <w:jc w:val="both"/>
        <w:rPr>
          <w:rFonts w:ascii="Palatino Linotype" w:eastAsia="Palatino Linotype" w:hAnsi="Palatino Linotype" w:cs="Palatino Linotype"/>
          <w:i/>
        </w:rPr>
      </w:pPr>
    </w:p>
    <w:p w14:paraId="2D442302"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b/>
          <w:i/>
        </w:rPr>
        <w:t>Artículo 1o.</w:t>
      </w:r>
      <w:r w:rsidRPr="00FB3CE7">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9FFDACB"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57797A22"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A4F42C4"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w:t>
      </w:r>
    </w:p>
    <w:p w14:paraId="7DC13FED" w14:textId="77777777" w:rsidR="00CC6529" w:rsidRPr="00FB3CE7" w:rsidRDefault="00AC6D69">
      <w:pPr>
        <w:spacing w:after="0" w:line="276" w:lineRule="auto"/>
        <w:ind w:left="567" w:right="560"/>
        <w:jc w:val="both"/>
        <w:rPr>
          <w:rFonts w:ascii="Palatino Linotype" w:eastAsia="Palatino Linotype" w:hAnsi="Palatino Linotype" w:cs="Palatino Linotype"/>
          <w:b/>
          <w:i/>
        </w:rPr>
      </w:pPr>
      <w:r w:rsidRPr="00FB3CE7">
        <w:rPr>
          <w:rFonts w:ascii="Palatino Linotype" w:eastAsia="Palatino Linotype" w:hAnsi="Palatino Linotype" w:cs="Palatino Linotype"/>
          <w:b/>
          <w:i/>
        </w:rPr>
        <w:t>“Artículo 6o.</w:t>
      </w:r>
    </w:p>
    <w:p w14:paraId="79BE686C"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w:t>
      </w:r>
    </w:p>
    <w:p w14:paraId="18B8E4DB"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08307583"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18CECC"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lastRenderedPageBreak/>
        <w:t xml:space="preserve"> II. La información que se refiere a la vida privada y los datos personales será protegida en los términos y con las excepciones que fijen las leyes.</w:t>
      </w:r>
    </w:p>
    <w:p w14:paraId="40C24864"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8600DD3"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17FF4E44"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6A4EDC"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616024B0"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406C5AD0"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17E4C677"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E9E8219"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61F1BBC4"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lastRenderedPageBreak/>
        <w:t>“</w:t>
      </w:r>
      <w:r w:rsidRPr="00FB3CE7">
        <w:rPr>
          <w:rFonts w:ascii="Palatino Linotype" w:eastAsia="Palatino Linotype" w:hAnsi="Palatino Linotype" w:cs="Palatino Linotype"/>
          <w:b/>
          <w:i/>
        </w:rPr>
        <w:t>Artículo 4.</w:t>
      </w:r>
      <w:r w:rsidRPr="00FB3CE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1BD415F"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48193F5"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A15EB8F" w14:textId="77777777" w:rsidR="00CC6529" w:rsidRPr="00FB3CE7" w:rsidRDefault="00CC6529">
      <w:pPr>
        <w:spacing w:after="0" w:line="360" w:lineRule="auto"/>
        <w:ind w:left="567" w:right="560"/>
        <w:jc w:val="both"/>
        <w:rPr>
          <w:rFonts w:ascii="Palatino Linotype" w:eastAsia="Palatino Linotype" w:hAnsi="Palatino Linotype" w:cs="Palatino Linotype"/>
          <w:i/>
          <w:sz w:val="24"/>
          <w:szCs w:val="24"/>
        </w:rPr>
      </w:pPr>
    </w:p>
    <w:p w14:paraId="55FA8059"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61AC767"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4C607191"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w:t>
      </w:r>
      <w:r w:rsidRPr="00FB3CE7">
        <w:rPr>
          <w:rFonts w:ascii="Palatino Linotype" w:eastAsia="Palatino Linotype" w:hAnsi="Palatino Linotype" w:cs="Palatino Linotype"/>
          <w:b/>
          <w:i/>
        </w:rPr>
        <w:t>Artículo 12.</w:t>
      </w:r>
      <w:r w:rsidRPr="00FB3CE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AF19587"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1022B52"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1B44A303"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lastRenderedPageBreak/>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332E62BD"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158EAC6D" w14:textId="77777777" w:rsidR="00CC6529" w:rsidRPr="00FB3CE7" w:rsidRDefault="00AC6D69">
      <w:pPr>
        <w:spacing w:after="0" w:line="276" w:lineRule="auto"/>
        <w:ind w:left="567" w:right="560"/>
        <w:jc w:val="both"/>
        <w:rPr>
          <w:rFonts w:ascii="Palatino Linotype" w:eastAsia="Palatino Linotype" w:hAnsi="Palatino Linotype" w:cs="Palatino Linotype"/>
          <w:b/>
          <w:i/>
        </w:rPr>
      </w:pPr>
      <w:r w:rsidRPr="00FB3CE7">
        <w:rPr>
          <w:rFonts w:ascii="Palatino Linotype" w:eastAsia="Palatino Linotype" w:hAnsi="Palatino Linotype" w:cs="Palatino Linotype"/>
          <w:b/>
          <w:i/>
        </w:rPr>
        <w:t>Criterio 03/17</w:t>
      </w:r>
    </w:p>
    <w:p w14:paraId="1D799B2E"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b/>
          <w:i/>
        </w:rPr>
        <w:t xml:space="preserve">“NO EXISTE OBLIGACIÓN DE ELABORAR DOCUMENTOS AD HOC PARA ATENDER LAS SOLICITUDES DE ACCESO A LA INFORMACIÓN. </w:t>
      </w:r>
      <w:r w:rsidRPr="00FB3CE7">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D42F56C" w14:textId="77777777" w:rsidR="00CC6529" w:rsidRPr="00FB3CE7" w:rsidRDefault="00CC6529">
      <w:pPr>
        <w:spacing w:after="0" w:line="360" w:lineRule="auto"/>
        <w:ind w:left="567" w:right="560"/>
        <w:jc w:val="both"/>
        <w:rPr>
          <w:rFonts w:ascii="Palatino Linotype" w:eastAsia="Palatino Linotype" w:hAnsi="Palatino Linotype" w:cs="Palatino Linotype"/>
          <w:b/>
          <w:i/>
          <w:sz w:val="24"/>
          <w:szCs w:val="24"/>
        </w:rPr>
      </w:pPr>
    </w:p>
    <w:p w14:paraId="6CCE1589"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w:t>
      </w:r>
      <w:r w:rsidRPr="00FB3CE7">
        <w:rPr>
          <w:rFonts w:ascii="Palatino Linotype" w:eastAsia="Palatino Linotype" w:hAnsi="Palatino Linotype" w:cs="Palatino Linotype"/>
          <w:sz w:val="24"/>
          <w:szCs w:val="24"/>
        </w:rPr>
        <w:lastRenderedPageBreak/>
        <w:t>lo que implica que es deber de los Sujetos Obligados, garantizar el Derecho de Acceso a la Información Pública.</w:t>
      </w:r>
    </w:p>
    <w:p w14:paraId="391D18CA"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2C4CC624"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85A14DE"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52DF4E8E"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D5897B"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2A08231B"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w:t>
      </w:r>
      <w:r w:rsidRPr="00FB3CE7">
        <w:rPr>
          <w:rFonts w:ascii="Palatino Linotype" w:eastAsia="Palatino Linotype" w:hAnsi="Palatino Linotype" w:cs="Palatino Linotype"/>
          <w:b/>
          <w:i/>
        </w:rPr>
        <w:t>Artículo 3.</w:t>
      </w:r>
      <w:r w:rsidRPr="00FB3CE7">
        <w:rPr>
          <w:rFonts w:ascii="Palatino Linotype" w:eastAsia="Palatino Linotype" w:hAnsi="Palatino Linotype" w:cs="Palatino Linotype"/>
          <w:i/>
        </w:rPr>
        <w:t xml:space="preserve"> Para los efectos de la presente Ley se entenderá por:</w:t>
      </w:r>
    </w:p>
    <w:p w14:paraId="15377A1C"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w:t>
      </w:r>
    </w:p>
    <w:p w14:paraId="0C543999"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b/>
          <w:i/>
        </w:rPr>
        <w:t>XI. Documento:</w:t>
      </w:r>
      <w:r w:rsidRPr="00FB3CE7">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w:t>
      </w:r>
      <w:r w:rsidRPr="00FB3CE7">
        <w:rPr>
          <w:rFonts w:ascii="Palatino Linotype" w:eastAsia="Palatino Linotype" w:hAnsi="Palatino Linotype" w:cs="Palatino Linotype"/>
          <w:i/>
        </w:rPr>
        <w:lastRenderedPageBreak/>
        <w:t>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632699E"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270A8D5E"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ADE271D"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178F66D1" w14:textId="77777777" w:rsidR="00CC6529" w:rsidRPr="00FB3CE7" w:rsidRDefault="00AC6D69">
      <w:pPr>
        <w:spacing w:after="0" w:line="276" w:lineRule="auto"/>
        <w:ind w:left="567" w:right="560"/>
        <w:jc w:val="both"/>
        <w:rPr>
          <w:rFonts w:ascii="Palatino Linotype" w:eastAsia="Palatino Linotype" w:hAnsi="Palatino Linotype" w:cs="Palatino Linotype"/>
          <w:b/>
          <w:i/>
        </w:rPr>
      </w:pPr>
      <w:r w:rsidRPr="00FB3CE7">
        <w:rPr>
          <w:rFonts w:ascii="Palatino Linotype" w:eastAsia="Palatino Linotype" w:hAnsi="Palatino Linotype" w:cs="Palatino Linotype"/>
          <w:i/>
        </w:rPr>
        <w:t>“</w:t>
      </w:r>
      <w:r w:rsidRPr="00FB3CE7">
        <w:rPr>
          <w:rFonts w:ascii="Palatino Linotype" w:eastAsia="Palatino Linotype" w:hAnsi="Palatino Linotype" w:cs="Palatino Linotype"/>
          <w:b/>
          <w:i/>
        </w:rPr>
        <w:t>CRITERIO 0002-11</w:t>
      </w:r>
    </w:p>
    <w:p w14:paraId="73682D40"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FB3CE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E9CDB78"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En consecuencia el acceso a la información se refiere a que se cumplan cualquiera de los siguientes tres supuestos:</w:t>
      </w:r>
    </w:p>
    <w:p w14:paraId="629C8819"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1)</w:t>
      </w:r>
      <w:r w:rsidRPr="00FB3CE7">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2A1E0A83"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2)</w:t>
      </w:r>
      <w:r w:rsidRPr="00FB3CE7">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5D861EDA"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7D5A742C"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1227BA2B"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De ahí que el Sujeto Obligado cuenta con el deber de satisfacer las solicitudes de acceso a la información que le sean formuladas y entregar la información pública que </w:t>
      </w:r>
      <w:r w:rsidRPr="00FB3CE7">
        <w:rPr>
          <w:rFonts w:ascii="Palatino Linotype" w:eastAsia="Palatino Linotype" w:hAnsi="Palatino Linotype" w:cs="Palatino Linotype"/>
          <w:sz w:val="24"/>
          <w:szCs w:val="24"/>
        </w:rPr>
        <w:lastRenderedPageBreak/>
        <w:t>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191DB29B"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23599384"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De las actuaciones que integran el expediente electrónico, se procede al análisis de los agravios hechos valer por el Recurrente, relativos a la negativa a la información solicitada, lo que actualiza la causal de procedencia prevista en la fracción I del artículo 179 de la Ley de Transparencia y Acceso a la Información Pública del Estado de México y Municipios. </w:t>
      </w:r>
    </w:p>
    <w:p w14:paraId="3E7CF310"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5A858AEC"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Para ello, en principio resulta recordar que la pretensión del ahora Recurrente es obtener</w:t>
      </w:r>
      <w:r w:rsidRPr="00FB3CE7">
        <w:rPr>
          <w:rFonts w:ascii="Palatino Linotype" w:eastAsia="Palatino Linotype" w:hAnsi="Palatino Linotype" w:cs="Palatino Linotype"/>
          <w:b/>
          <w:sz w:val="24"/>
          <w:szCs w:val="24"/>
        </w:rPr>
        <w:t xml:space="preserve"> los oficios emitidos por las Regidurías del Ayuntamiento, del uno al treinta de abril de dos mil veintidós. </w:t>
      </w:r>
    </w:p>
    <w:p w14:paraId="502F5EF8" w14:textId="77777777" w:rsidR="00CC6529" w:rsidRPr="00FB3CE7" w:rsidRDefault="00CC6529">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445B24C3"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El Sujeto Obligado, remitió dos documentos, el primero de ellos, mencionando que podría encontrar la información solicitada en la Plataforma de Información de Oficio Mexiquense, para lo que envió una liga electrónica, y, el segundo, refiriendo que la información no podía ser proporcionada por tratarse del ejercicio del derecho de petición. </w:t>
      </w:r>
    </w:p>
    <w:p w14:paraId="779E306B"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0AB46213"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lastRenderedPageBreak/>
        <w:t xml:space="preserve">Derivado de ello, el Particular se agravió arguyendo que no se había proporcionado la información. </w:t>
      </w:r>
    </w:p>
    <w:p w14:paraId="45232747"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70A6A75B"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Dicho lo anterior, en principio, es de mencionar que en relación con la manifestación realizada por el Sujeto Obligado en respuesta, relativa a que la información no podía ser proporcionada por tratarse de un derecho de petición, es conveniente mencionar que el derecho de acceso a la información pública es el derecho de conocer la información de carácter público que se genera o está en posesión de los órganos del poder público o de los sujetos que utilizan o se benefician con recursos provenientes del Estado, es decir, es el derecho que tienen los ciudadanos para acceder a documentos y datos que obren en poder del gobierno. </w:t>
      </w:r>
    </w:p>
    <w:p w14:paraId="446F42B9" w14:textId="77777777" w:rsidR="00CC6529" w:rsidRPr="00FB3CE7" w:rsidRDefault="00CC652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7B5F8600" w14:textId="77777777" w:rsidR="00CC6529" w:rsidRPr="00FB3CE7" w:rsidRDefault="00AC6D6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Por su parte, Ernesto Villanueva define al derecho de acceso a la información pública como la prerrogativa de la persona para acceder a datos, registros y todo tipo de información, en poder de las entidades públicas y empresas privadas que ejercen gasto público o cumplen con funciones de autoridad con las excepciones taxativas que establezca la ley en una sociedad democrática. </w:t>
      </w:r>
    </w:p>
    <w:p w14:paraId="1AA4A331" w14:textId="77777777" w:rsidR="00CC6529" w:rsidRPr="00FB3CE7" w:rsidRDefault="00CC652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39154593" w14:textId="77777777" w:rsidR="00CC6529" w:rsidRPr="00FB3CE7" w:rsidRDefault="00AC6D6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Así, se puede concluir que la distinción entre el derecho de petición y el derecho de acceso a la información pública, descansa, principalmente, en que la pretensión del peticionario consiste en obligar a la autoridad responsable a que actúe en el sentido de contestar lo solicitado, mientas que el derecho de acceso a la información pública, la pretensión radica en que se permita el acceso a datos y todo tipo de documentación que </w:t>
      </w:r>
      <w:r w:rsidRPr="00FB3CE7">
        <w:rPr>
          <w:rFonts w:ascii="Palatino Linotype" w:eastAsia="Palatino Linotype" w:hAnsi="Palatino Linotype" w:cs="Palatino Linotype"/>
          <w:sz w:val="24"/>
          <w:szCs w:val="24"/>
        </w:rPr>
        <w:lastRenderedPageBreak/>
        <w:t xml:space="preserve">tenga el carácter de información pública, que sea generada, administrada o se encuentre en posesión de los considerados sujetos obligados por la Ley en la materia. </w:t>
      </w:r>
    </w:p>
    <w:p w14:paraId="001AE9C7"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238734D0"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En el presente caso, es de mencionar que no se advierte que el requerimiento del solicitante constituya un ejercicio del derecho de petición, toda vez que su pretensión es obtener oficios que fueron emitidos por dependencias que por el cumplimiento de sus atribuciones pudieron haber sido generados, es decir, lo solicitado, se trata de información que puede obrar dentro de los archivos del Sujeto Obligado y que es atendible mediante el derecho de acceso a la información pública. </w:t>
      </w:r>
    </w:p>
    <w:p w14:paraId="1501C7EA"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005F0E4A"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En ese contexto, es de precisar que la palabra </w:t>
      </w:r>
      <w:r w:rsidRPr="00FB3CE7">
        <w:rPr>
          <w:rFonts w:ascii="Palatino Linotype" w:eastAsia="Palatino Linotype" w:hAnsi="Palatino Linotype" w:cs="Palatino Linotype"/>
          <w:i/>
          <w:sz w:val="24"/>
          <w:szCs w:val="24"/>
        </w:rPr>
        <w:t>“oficio”,</w:t>
      </w:r>
      <w:r w:rsidRPr="00FB3CE7">
        <w:rPr>
          <w:rFonts w:ascii="Palatino Linotype" w:eastAsia="Palatino Linotype" w:hAnsi="Palatino Linotype" w:cs="Palatino Linotype"/>
          <w:sz w:val="24"/>
          <w:szCs w:val="24"/>
        </w:rPr>
        <w:t xml:space="preserve"> es entendida como aquel documento que emite un organismo oficial, cuyo fin es comunicar una actuación administrativa, en lo que respecta a nuestra materia, se tiene que la Ley de Transparencia y Acceso a la Información Pública del Estado de México y Municipios, prevé en su artículo 3, fracción XI, lo siguiente: </w:t>
      </w:r>
    </w:p>
    <w:p w14:paraId="59B3DBC9"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6403A2FB" w14:textId="77777777" w:rsidR="00CC6529" w:rsidRPr="00FB3CE7" w:rsidRDefault="00AC6D69">
      <w:pPr>
        <w:spacing w:after="0" w:line="276" w:lineRule="auto"/>
        <w:ind w:left="567" w:right="843"/>
        <w:jc w:val="both"/>
        <w:rPr>
          <w:rFonts w:ascii="Palatino Linotype" w:eastAsia="Palatino Linotype" w:hAnsi="Palatino Linotype" w:cs="Palatino Linotype"/>
          <w:i/>
        </w:rPr>
      </w:pPr>
      <w:r w:rsidRPr="00FB3CE7">
        <w:rPr>
          <w:rFonts w:ascii="Palatino Linotype" w:eastAsia="Palatino Linotype" w:hAnsi="Palatino Linotype" w:cs="Palatino Linotype"/>
          <w:b/>
          <w:i/>
        </w:rPr>
        <w:t>Artículo 3.</w:t>
      </w:r>
      <w:r w:rsidRPr="00FB3CE7">
        <w:rPr>
          <w:rFonts w:ascii="Palatino Linotype" w:eastAsia="Palatino Linotype" w:hAnsi="Palatino Linotype" w:cs="Palatino Linotype"/>
          <w:i/>
        </w:rPr>
        <w:t xml:space="preserve"> Para los efectos de la presente Ley se entenderá por:</w:t>
      </w:r>
    </w:p>
    <w:p w14:paraId="7A907429" w14:textId="77777777" w:rsidR="00CC6529" w:rsidRPr="00FB3CE7" w:rsidRDefault="00AC6D69">
      <w:pPr>
        <w:spacing w:after="0" w:line="276" w:lineRule="auto"/>
        <w:ind w:left="567" w:right="843"/>
        <w:jc w:val="both"/>
        <w:rPr>
          <w:rFonts w:ascii="Palatino Linotype" w:eastAsia="Palatino Linotype" w:hAnsi="Palatino Linotype" w:cs="Palatino Linotype"/>
          <w:i/>
          <w:sz w:val="24"/>
          <w:szCs w:val="24"/>
        </w:rPr>
      </w:pPr>
      <w:r w:rsidRPr="00FB3CE7">
        <w:rPr>
          <w:rFonts w:ascii="Palatino Linotype" w:eastAsia="Palatino Linotype" w:hAnsi="Palatino Linotype" w:cs="Palatino Linotype"/>
          <w:i/>
        </w:rPr>
        <w:t>…</w:t>
      </w:r>
    </w:p>
    <w:p w14:paraId="12C54833" w14:textId="77777777" w:rsidR="00CC6529" w:rsidRPr="00FB3CE7" w:rsidRDefault="00AC6D69">
      <w:pPr>
        <w:spacing w:after="0" w:line="276" w:lineRule="auto"/>
        <w:ind w:left="567" w:right="843"/>
        <w:jc w:val="both"/>
        <w:rPr>
          <w:rFonts w:ascii="Palatino Linotype" w:eastAsia="Palatino Linotype" w:hAnsi="Palatino Linotype" w:cs="Palatino Linotype"/>
          <w:b/>
          <w:i/>
          <w:sz w:val="24"/>
          <w:szCs w:val="24"/>
          <w:u w:val="single"/>
        </w:rPr>
      </w:pPr>
      <w:r w:rsidRPr="00FB3CE7">
        <w:rPr>
          <w:rFonts w:ascii="Palatino Linotype" w:eastAsia="Palatino Linotype" w:hAnsi="Palatino Linotype" w:cs="Palatino Linotype"/>
          <w:i/>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6F9762" w14:textId="77777777" w:rsidR="00CC6529" w:rsidRPr="00FB3CE7" w:rsidRDefault="00AC6D69">
      <w:pPr>
        <w:spacing w:after="0" w:line="276" w:lineRule="auto"/>
        <w:ind w:left="567" w:right="843"/>
        <w:jc w:val="both"/>
        <w:rPr>
          <w:rFonts w:ascii="Palatino Linotype" w:eastAsia="Palatino Linotype" w:hAnsi="Palatino Linotype" w:cs="Palatino Linotype"/>
          <w:i/>
          <w:sz w:val="24"/>
          <w:szCs w:val="24"/>
        </w:rPr>
      </w:pPr>
      <w:r w:rsidRPr="00FB3CE7">
        <w:rPr>
          <w:rFonts w:ascii="Palatino Linotype" w:eastAsia="Palatino Linotype" w:hAnsi="Palatino Linotype" w:cs="Palatino Linotype"/>
          <w:i/>
          <w:sz w:val="24"/>
          <w:szCs w:val="24"/>
        </w:rPr>
        <w:t>…</w:t>
      </w:r>
    </w:p>
    <w:p w14:paraId="150F4FB0"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lastRenderedPageBreak/>
        <w:t xml:space="preserve">Es así que se entiende como documento a cualquier registro que documente el ejercicio de las facultades, funciones y competencias de los sujetos obligados, sus servidores públicos e integrantes, sin importar su fuente o fecha de elaboración, entre los cuales se encuentran los “oficios”. </w:t>
      </w:r>
    </w:p>
    <w:p w14:paraId="0770D88D"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0F3042E3"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Por otro lado, es importante destacar que el artículo 12 de la Ley en la materia, establece que los sujetos obligados proporcionarán la información pública que se les requiera y que obre en sus archivos, en el estado en que esta se encuentre, de tal forma que, lo solicitado, al tratarse de documentación, es información que puede obrar en los archivos del Ayuntamiento de Zinacantepec, y que, por ende, es de acceso público. </w:t>
      </w:r>
    </w:p>
    <w:p w14:paraId="4982B1A4"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35E5BCBE"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Ahora bien, toda vez que el Solicitante requirió los oficios emitidos por las Regidurías del Ayuntamiento, resulta relevante señalar que, de acuerdo con el Bando Municipal de Zinacantepec, este municipio se encuentra integrado por nueve Regidurías, tal como se advierte a continuación: </w:t>
      </w:r>
    </w:p>
    <w:p w14:paraId="49868889"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4930BC7F" w14:textId="77777777" w:rsidR="00CC6529" w:rsidRPr="00FB3CE7" w:rsidRDefault="00AC6D69">
      <w:pPr>
        <w:spacing w:after="0" w:line="360" w:lineRule="auto"/>
        <w:ind w:right="49"/>
        <w:jc w:val="center"/>
        <w:rPr>
          <w:rFonts w:ascii="Palatino Linotype" w:eastAsia="Palatino Linotype" w:hAnsi="Palatino Linotype" w:cs="Palatino Linotype"/>
          <w:sz w:val="24"/>
          <w:szCs w:val="24"/>
        </w:rPr>
      </w:pPr>
      <w:r w:rsidRPr="00FB3CE7">
        <w:rPr>
          <w:rFonts w:ascii="Palatino Linotype" w:eastAsia="Palatino Linotype" w:hAnsi="Palatino Linotype" w:cs="Palatino Linotype"/>
          <w:noProof/>
          <w:sz w:val="24"/>
          <w:szCs w:val="24"/>
        </w:rPr>
        <w:drawing>
          <wp:inline distT="0" distB="0" distL="0" distR="0" wp14:anchorId="559FA196" wp14:editId="6806DB5F">
            <wp:extent cx="4269707" cy="2239690"/>
            <wp:effectExtent l="0" t="0" r="0" b="0"/>
            <wp:docPr id="34" name="image2.png" descr="Escala de tiemp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Escala de tiempo&#10;&#10;Descripción generada automáticamente con confianza media"/>
                    <pic:cNvPicPr preferRelativeResize="0"/>
                  </pic:nvPicPr>
                  <pic:blipFill>
                    <a:blip r:embed="rId10"/>
                    <a:srcRect t="23894" b="10176"/>
                    <a:stretch>
                      <a:fillRect/>
                    </a:stretch>
                  </pic:blipFill>
                  <pic:spPr>
                    <a:xfrm>
                      <a:off x="0" y="0"/>
                      <a:ext cx="4269707" cy="2239690"/>
                    </a:xfrm>
                    <a:prstGeom prst="rect">
                      <a:avLst/>
                    </a:prstGeom>
                    <a:ln/>
                  </pic:spPr>
                </pic:pic>
              </a:graphicData>
            </a:graphic>
          </wp:inline>
        </w:drawing>
      </w:r>
    </w:p>
    <w:p w14:paraId="6DBC2DF9"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lastRenderedPageBreak/>
        <w:t xml:space="preserve">Siendo que, de conformidad con el artículo 40 del dispositivo municipal señalado tendrán a su cargo las funciones de inspección, vigilancia y dictamen de diversas ramas de la administración y servicios públicos municipales, tal como se observa: </w:t>
      </w:r>
    </w:p>
    <w:p w14:paraId="673CA17D"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1C0C3851" w14:textId="77777777" w:rsidR="00CC6529" w:rsidRPr="00FB3CE7" w:rsidRDefault="00AC6D69">
      <w:pPr>
        <w:spacing w:after="0" w:line="276" w:lineRule="auto"/>
        <w:ind w:left="567" w:right="843"/>
        <w:jc w:val="both"/>
        <w:rPr>
          <w:rFonts w:ascii="Palatino Linotype" w:eastAsia="Palatino Linotype" w:hAnsi="Palatino Linotype" w:cs="Palatino Linotype"/>
          <w:i/>
          <w:sz w:val="24"/>
          <w:szCs w:val="24"/>
        </w:rPr>
      </w:pPr>
      <w:r w:rsidRPr="00FB3CE7">
        <w:rPr>
          <w:rFonts w:ascii="Palatino Linotype" w:eastAsia="Palatino Linotype" w:hAnsi="Palatino Linotype" w:cs="Palatino Linotype"/>
          <w:b/>
          <w:i/>
        </w:rPr>
        <w:t>Artículo 40</w:t>
      </w:r>
      <w:r w:rsidRPr="00FB3CE7">
        <w:rPr>
          <w:rFonts w:ascii="Palatino Linotype" w:eastAsia="Palatino Linotype" w:hAnsi="Palatino Linotype" w:cs="Palatino Linotype"/>
          <w:i/>
        </w:rPr>
        <w:t>. Los Regidores tendrán a su cargo las funciones de inspección, vigilancia y dictamen de las diversas ramas del Gobierno, administración y servicios públicos municipales, las que deberán cumplir a través de las Comisiones del Ayuntamiento que les sean conferidas.</w:t>
      </w:r>
    </w:p>
    <w:p w14:paraId="1BD9313A" w14:textId="77777777" w:rsidR="00CC6529" w:rsidRPr="00FB3CE7" w:rsidRDefault="00CC6529">
      <w:pPr>
        <w:spacing w:after="0" w:line="360" w:lineRule="auto"/>
        <w:ind w:right="49"/>
        <w:rPr>
          <w:rFonts w:ascii="Palatino Linotype" w:eastAsia="Palatino Linotype" w:hAnsi="Palatino Linotype" w:cs="Palatino Linotype"/>
          <w:sz w:val="24"/>
          <w:szCs w:val="24"/>
        </w:rPr>
      </w:pPr>
    </w:p>
    <w:p w14:paraId="76424194"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Asimismo, la Ley Orgánica Municipal del Estado de México establece que: </w:t>
      </w:r>
    </w:p>
    <w:p w14:paraId="66DABDDA"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70B25465" w14:textId="77777777" w:rsidR="00CC6529" w:rsidRPr="00FB3CE7" w:rsidRDefault="00AC6D69">
      <w:pPr>
        <w:spacing w:after="0" w:line="276" w:lineRule="auto"/>
        <w:ind w:left="567" w:right="843"/>
        <w:jc w:val="both"/>
        <w:rPr>
          <w:rFonts w:ascii="Palatino Linotype" w:eastAsia="Palatino Linotype" w:hAnsi="Palatino Linotype" w:cs="Palatino Linotype"/>
          <w:i/>
        </w:rPr>
      </w:pPr>
      <w:r w:rsidRPr="00FB3CE7">
        <w:rPr>
          <w:rFonts w:ascii="Palatino Linotype" w:eastAsia="Palatino Linotype" w:hAnsi="Palatino Linotype" w:cs="Palatino Linotype"/>
          <w:b/>
          <w:i/>
        </w:rPr>
        <w:t>Artículo 55.-</w:t>
      </w:r>
      <w:r w:rsidRPr="00FB3CE7">
        <w:rPr>
          <w:rFonts w:ascii="Palatino Linotype" w:eastAsia="Palatino Linotype" w:hAnsi="Palatino Linotype" w:cs="Palatino Linotype"/>
          <w:i/>
        </w:rPr>
        <w:t xml:space="preserve"> Son atribuciones de los regidores, las siguientes: </w:t>
      </w:r>
    </w:p>
    <w:p w14:paraId="045C9EBB" w14:textId="77777777" w:rsidR="00CC6529" w:rsidRPr="00FB3CE7" w:rsidRDefault="00AC6D69">
      <w:pPr>
        <w:spacing w:after="0" w:line="276" w:lineRule="auto"/>
        <w:ind w:left="567" w:right="843"/>
        <w:jc w:val="both"/>
        <w:rPr>
          <w:rFonts w:ascii="Palatino Linotype" w:eastAsia="Palatino Linotype" w:hAnsi="Palatino Linotype" w:cs="Palatino Linotype"/>
          <w:i/>
        </w:rPr>
      </w:pPr>
      <w:r w:rsidRPr="00FB3CE7">
        <w:rPr>
          <w:rFonts w:ascii="Palatino Linotype" w:eastAsia="Palatino Linotype" w:hAnsi="Palatino Linotype" w:cs="Palatino Linotype"/>
          <w:i/>
        </w:rPr>
        <w:t xml:space="preserve">I. Asistir puntualmente a las sesiones que celebre el ayuntamiento; </w:t>
      </w:r>
    </w:p>
    <w:p w14:paraId="70421F1B" w14:textId="77777777" w:rsidR="00CC6529" w:rsidRPr="00FB3CE7" w:rsidRDefault="00AC6D69">
      <w:pPr>
        <w:spacing w:after="0" w:line="276" w:lineRule="auto"/>
        <w:ind w:left="567" w:right="843"/>
        <w:jc w:val="both"/>
        <w:rPr>
          <w:rFonts w:ascii="Palatino Linotype" w:eastAsia="Palatino Linotype" w:hAnsi="Palatino Linotype" w:cs="Palatino Linotype"/>
          <w:i/>
        </w:rPr>
      </w:pPr>
      <w:r w:rsidRPr="00FB3CE7">
        <w:rPr>
          <w:rFonts w:ascii="Palatino Linotype" w:eastAsia="Palatino Linotype" w:hAnsi="Palatino Linotype" w:cs="Palatino Linotype"/>
          <w:i/>
        </w:rPr>
        <w:t xml:space="preserve">II. Suplir al presidente municipal en sus faltas temporales, en los términos establecidos por este ordenamiento; </w:t>
      </w:r>
    </w:p>
    <w:p w14:paraId="33B05156" w14:textId="77777777" w:rsidR="00CC6529" w:rsidRPr="00FB3CE7" w:rsidRDefault="00AC6D69">
      <w:pPr>
        <w:spacing w:after="0" w:line="276" w:lineRule="auto"/>
        <w:ind w:left="567" w:right="843"/>
        <w:jc w:val="both"/>
        <w:rPr>
          <w:rFonts w:ascii="Palatino Linotype" w:eastAsia="Palatino Linotype" w:hAnsi="Palatino Linotype" w:cs="Palatino Linotype"/>
          <w:i/>
        </w:rPr>
      </w:pPr>
      <w:r w:rsidRPr="00FB3CE7">
        <w:rPr>
          <w:rFonts w:ascii="Palatino Linotype" w:eastAsia="Palatino Linotype" w:hAnsi="Palatino Linotype" w:cs="Palatino Linotype"/>
          <w:i/>
        </w:rPr>
        <w:t xml:space="preserve">III. Vigilar y atender el sector de la administración municipal que les sea encomendado por el ayuntamiento; </w:t>
      </w:r>
    </w:p>
    <w:p w14:paraId="0E2D13E8" w14:textId="77777777" w:rsidR="00CC6529" w:rsidRPr="00FB3CE7" w:rsidRDefault="00AC6D69">
      <w:pPr>
        <w:spacing w:after="0" w:line="276" w:lineRule="auto"/>
        <w:ind w:left="567" w:right="843"/>
        <w:jc w:val="both"/>
        <w:rPr>
          <w:rFonts w:ascii="Palatino Linotype" w:eastAsia="Palatino Linotype" w:hAnsi="Palatino Linotype" w:cs="Palatino Linotype"/>
          <w:i/>
        </w:rPr>
      </w:pPr>
      <w:r w:rsidRPr="00FB3CE7">
        <w:rPr>
          <w:rFonts w:ascii="Palatino Linotype" w:eastAsia="Palatino Linotype" w:hAnsi="Palatino Linotype" w:cs="Palatino Linotype"/>
          <w:i/>
        </w:rPr>
        <w:t xml:space="preserve">IV. Participar responsablemente en las comisiones conferidas por el ayuntamiento y aquéllas que le designe en forma concreta el presidente municipal; </w:t>
      </w:r>
    </w:p>
    <w:p w14:paraId="72615F94" w14:textId="77777777" w:rsidR="00CC6529" w:rsidRPr="00FB3CE7" w:rsidRDefault="00AC6D69">
      <w:pPr>
        <w:spacing w:after="0" w:line="276" w:lineRule="auto"/>
        <w:ind w:left="567" w:right="843"/>
        <w:jc w:val="both"/>
        <w:rPr>
          <w:rFonts w:ascii="Palatino Linotype" w:eastAsia="Palatino Linotype" w:hAnsi="Palatino Linotype" w:cs="Palatino Linotype"/>
          <w:i/>
        </w:rPr>
      </w:pPr>
      <w:r w:rsidRPr="00FB3CE7">
        <w:rPr>
          <w:rFonts w:ascii="Palatino Linotype" w:eastAsia="Palatino Linotype" w:hAnsi="Palatino Linotype" w:cs="Palatino Linotype"/>
          <w:i/>
        </w:rPr>
        <w:t xml:space="preserve">V. Proponer al ayuntamiento, alternativas de solución para la debida atención de los diferentes sectores de la administración municipal; </w:t>
      </w:r>
    </w:p>
    <w:p w14:paraId="1C9CA8BA" w14:textId="77777777" w:rsidR="00CC6529" w:rsidRPr="00FB3CE7" w:rsidRDefault="00AC6D69">
      <w:pPr>
        <w:spacing w:after="0" w:line="276" w:lineRule="auto"/>
        <w:ind w:left="567" w:right="843"/>
        <w:jc w:val="both"/>
        <w:rPr>
          <w:rFonts w:ascii="Palatino Linotype" w:eastAsia="Palatino Linotype" w:hAnsi="Palatino Linotype" w:cs="Palatino Linotype"/>
          <w:i/>
        </w:rPr>
      </w:pPr>
      <w:r w:rsidRPr="00FB3CE7">
        <w:rPr>
          <w:rFonts w:ascii="Palatino Linotype" w:eastAsia="Palatino Linotype" w:hAnsi="Palatino Linotype" w:cs="Palatino Linotype"/>
          <w:i/>
        </w:rPr>
        <w:t xml:space="preserve">VI. Promover la participación ciudadana en apoyo a los programas que formule y apruebe el ayuntamiento; </w:t>
      </w:r>
    </w:p>
    <w:p w14:paraId="4101BA11" w14:textId="77777777" w:rsidR="00CC6529" w:rsidRPr="00FB3CE7" w:rsidRDefault="00AC6D69">
      <w:pPr>
        <w:spacing w:after="0" w:line="276" w:lineRule="auto"/>
        <w:ind w:left="567" w:right="843"/>
        <w:jc w:val="both"/>
        <w:rPr>
          <w:rFonts w:ascii="Palatino Linotype" w:eastAsia="Palatino Linotype" w:hAnsi="Palatino Linotype" w:cs="Palatino Linotype"/>
          <w:i/>
        </w:rPr>
      </w:pPr>
      <w:r w:rsidRPr="00FB3CE7">
        <w:rPr>
          <w:rFonts w:ascii="Palatino Linotype" w:eastAsia="Palatino Linotype" w:hAnsi="Palatino Linotype" w:cs="Palatino Linotype"/>
          <w:i/>
        </w:rPr>
        <w:t xml:space="preserve">VII. Firmar las Actas de Cabildo, y </w:t>
      </w:r>
    </w:p>
    <w:p w14:paraId="7A4BF77D" w14:textId="77777777" w:rsidR="00CC6529" w:rsidRPr="00FB3CE7" w:rsidRDefault="00AC6D69">
      <w:pPr>
        <w:spacing w:after="0" w:line="276" w:lineRule="auto"/>
        <w:ind w:left="567" w:right="843"/>
        <w:jc w:val="both"/>
        <w:rPr>
          <w:rFonts w:ascii="Palatino Linotype" w:eastAsia="Palatino Linotype" w:hAnsi="Palatino Linotype" w:cs="Palatino Linotype"/>
          <w:i/>
        </w:rPr>
      </w:pPr>
      <w:r w:rsidRPr="00FB3CE7">
        <w:rPr>
          <w:rFonts w:ascii="Palatino Linotype" w:eastAsia="Palatino Linotype" w:hAnsi="Palatino Linotype" w:cs="Palatino Linotype"/>
          <w:i/>
        </w:rPr>
        <w:t>VIII. Las demás que les otorgue esta Ley y otras disposiciones aplicables.</w:t>
      </w:r>
    </w:p>
    <w:p w14:paraId="4F626408"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0CA456DC"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De lo anterior, se colige que la información relacionada con los oficios que han emitido del uno al treinta de abril de dos mil veintidós, es información que puede ser </w:t>
      </w:r>
      <w:r w:rsidRPr="00FB3CE7">
        <w:rPr>
          <w:rFonts w:ascii="Palatino Linotype" w:eastAsia="Palatino Linotype" w:hAnsi="Palatino Linotype" w:cs="Palatino Linotype"/>
          <w:sz w:val="24"/>
          <w:szCs w:val="24"/>
        </w:rPr>
        <w:lastRenderedPageBreak/>
        <w:t xml:space="preserve">generada, administrada y poseída por las Regidurías que integran el Ayuntamiento, en ejercicio de las atribuciones, facultades y competencias. </w:t>
      </w:r>
    </w:p>
    <w:p w14:paraId="17A4E222"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2B83EC46"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Establecido lo anterior, es de recordar que el Sujeto Obligado mediante respuesta remitió una liga electrónica que redirige a la Plataforma de Información Pública de Oficio Mexiquense, refiriendo que, en esta, se podía localizar la información solicitada por el ahora Recurrente, y siendo que de su acceso se obtiene lo siguiente: </w:t>
      </w:r>
    </w:p>
    <w:p w14:paraId="7F0BFC90"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09E516ED" w14:textId="77777777" w:rsidR="00CC6529" w:rsidRPr="00FB3CE7" w:rsidRDefault="00AC6D69">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B3CE7">
        <w:rPr>
          <w:rFonts w:ascii="Palatino Linotype" w:eastAsia="Palatino Linotype" w:hAnsi="Palatino Linotype" w:cs="Palatino Linotype"/>
          <w:b/>
        </w:rPr>
        <w:t xml:space="preserve">Liga electrónica remitida por el Sujeto Obligado en informe justificado </w:t>
      </w:r>
      <w:r w:rsidRPr="00FB3CE7">
        <w:rPr>
          <w:rFonts w:ascii="Palatino Linotype" w:eastAsia="Palatino Linotype" w:hAnsi="Palatino Linotype" w:cs="Palatino Linotype"/>
        </w:rPr>
        <w:t>https://www.ipomex.org.mx/ipo3/lgt/indice/ZINACANTEPEC/art_92_xii.web</w:t>
      </w:r>
    </w:p>
    <w:p w14:paraId="34AD4A41" w14:textId="77777777" w:rsidR="00CC6529" w:rsidRPr="00FB3CE7" w:rsidRDefault="00AC6D69">
      <w:pPr>
        <w:spacing w:after="0" w:line="360" w:lineRule="auto"/>
        <w:ind w:right="49"/>
        <w:jc w:val="center"/>
        <w:rPr>
          <w:rFonts w:ascii="Palatino Linotype" w:eastAsia="Palatino Linotype" w:hAnsi="Palatino Linotype" w:cs="Palatino Linotype"/>
          <w:b/>
          <w:sz w:val="24"/>
          <w:szCs w:val="24"/>
        </w:rPr>
      </w:pPr>
      <w:r w:rsidRPr="00FB3CE7">
        <w:rPr>
          <w:rFonts w:ascii="Palatino Linotype" w:eastAsia="Palatino Linotype" w:hAnsi="Palatino Linotype" w:cs="Palatino Linotype"/>
          <w:b/>
          <w:noProof/>
          <w:sz w:val="24"/>
          <w:szCs w:val="24"/>
        </w:rPr>
        <w:drawing>
          <wp:inline distT="0" distB="0" distL="0" distR="0" wp14:anchorId="6A1AAA38" wp14:editId="1C0116F7">
            <wp:extent cx="4210638" cy="3153215"/>
            <wp:effectExtent l="0" t="0" r="0" b="0"/>
            <wp:docPr id="33" name="image3.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Tabla&#10;&#10;Descripción generada automáticamente"/>
                    <pic:cNvPicPr preferRelativeResize="0"/>
                  </pic:nvPicPr>
                  <pic:blipFill>
                    <a:blip r:embed="rId11"/>
                    <a:srcRect/>
                    <a:stretch>
                      <a:fillRect/>
                    </a:stretch>
                  </pic:blipFill>
                  <pic:spPr>
                    <a:xfrm>
                      <a:off x="0" y="0"/>
                      <a:ext cx="4210638" cy="3153215"/>
                    </a:xfrm>
                    <a:prstGeom prst="rect">
                      <a:avLst/>
                    </a:prstGeom>
                    <a:ln/>
                  </pic:spPr>
                </pic:pic>
              </a:graphicData>
            </a:graphic>
          </wp:inline>
        </w:drawing>
      </w:r>
    </w:p>
    <w:p w14:paraId="77067661"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De ello, como se logra observar el vínculo proporcionado por el Ayuntamiento redirige al apartado de “Perfil de los puestos de los servidores públicos”, apartado que no guarda relación con lo solicitado por el Recurrente, por lo que, es importante </w:t>
      </w:r>
      <w:r w:rsidRPr="00FB3CE7">
        <w:rPr>
          <w:rFonts w:ascii="Palatino Linotype" w:eastAsia="Palatino Linotype" w:hAnsi="Palatino Linotype" w:cs="Palatino Linotype"/>
          <w:sz w:val="24"/>
          <w:szCs w:val="24"/>
        </w:rPr>
        <w:lastRenderedPageBreak/>
        <w:t>traer a colación que el artículo 161</w:t>
      </w:r>
      <w:r w:rsidRPr="00FB3CE7">
        <w:rPr>
          <w:rFonts w:ascii="Palatino Linotype" w:eastAsia="Palatino Linotype" w:hAnsi="Palatino Linotype" w:cs="Palatino Linotype"/>
          <w:sz w:val="24"/>
          <w:szCs w:val="24"/>
          <w:vertAlign w:val="superscript"/>
        </w:rPr>
        <w:footnoteReference w:id="1"/>
      </w:r>
      <w:r w:rsidRPr="00FB3CE7">
        <w:rPr>
          <w:rFonts w:ascii="Palatino Linotype" w:eastAsia="Palatino Linotype" w:hAnsi="Palatino Linotype" w:cs="Palatino Linotype"/>
          <w:sz w:val="24"/>
          <w:szCs w:val="24"/>
        </w:rPr>
        <w:t xml:space="preserve"> de la Ley de Transparencia y Acceso a la Información Pública del Estado de México y Municipios</w:t>
      </w:r>
      <w:r w:rsidRPr="00FB3CE7">
        <w:rPr>
          <w:rFonts w:ascii="Palatino Linotype" w:eastAsia="Palatino Linotype" w:hAnsi="Palatino Linotype" w:cs="Palatino Linotype"/>
          <w:i/>
          <w:sz w:val="24"/>
          <w:szCs w:val="24"/>
        </w:rPr>
        <w:t xml:space="preserve">, </w:t>
      </w:r>
      <w:r w:rsidRPr="00FB3CE7">
        <w:rPr>
          <w:rFonts w:ascii="Palatino Linotype" w:eastAsia="Palatino Linotype" w:hAnsi="Palatino Linotype" w:cs="Palatino Linotype"/>
          <w:sz w:val="24"/>
          <w:szCs w:val="24"/>
        </w:rPr>
        <w:t xml:space="preserve">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w:t>
      </w:r>
      <w:r w:rsidRPr="00FB3CE7">
        <w:rPr>
          <w:rFonts w:ascii="Palatino Linotype" w:eastAsia="Palatino Linotype" w:hAnsi="Palatino Linotype" w:cs="Palatino Linotype"/>
          <w:b/>
          <w:sz w:val="24"/>
          <w:szCs w:val="24"/>
          <w:u w:val="single"/>
        </w:rPr>
        <w:t>en un plazo no mayor a cinco días hábiles</w:t>
      </w:r>
      <w:r w:rsidRPr="00FB3CE7">
        <w:rPr>
          <w:rFonts w:ascii="Palatino Linotype" w:eastAsia="Palatino Linotype" w:hAnsi="Palatino Linotype" w:cs="Palatino Linotype"/>
          <w:sz w:val="24"/>
          <w:szCs w:val="24"/>
        </w:rPr>
        <w:t>, comprendiendo:</w:t>
      </w:r>
    </w:p>
    <w:p w14:paraId="4DF84E1D" w14:textId="77777777" w:rsidR="00CC6529" w:rsidRPr="00FB3CE7" w:rsidRDefault="00CC6529">
      <w:pPr>
        <w:spacing w:after="0" w:line="360" w:lineRule="auto"/>
        <w:ind w:right="-7"/>
        <w:jc w:val="both"/>
        <w:rPr>
          <w:rFonts w:ascii="Palatino Linotype" w:eastAsia="Palatino Linotype" w:hAnsi="Palatino Linotype" w:cs="Palatino Linotype"/>
          <w:i/>
          <w:sz w:val="24"/>
          <w:szCs w:val="24"/>
        </w:rPr>
      </w:pPr>
    </w:p>
    <w:p w14:paraId="49D99782" w14:textId="77777777" w:rsidR="00CC6529" w:rsidRPr="00FB3CE7" w:rsidRDefault="00AC6D69">
      <w:pPr>
        <w:spacing w:after="0" w:line="276" w:lineRule="auto"/>
        <w:ind w:left="284" w:right="49"/>
        <w:jc w:val="both"/>
        <w:rPr>
          <w:rFonts w:ascii="Palatino Linotype" w:eastAsia="Palatino Linotype" w:hAnsi="Palatino Linotype" w:cs="Palatino Linotype"/>
        </w:rPr>
      </w:pPr>
      <w:r w:rsidRPr="00FB3CE7">
        <w:rPr>
          <w:rFonts w:ascii="Palatino Linotype" w:eastAsia="Palatino Linotype" w:hAnsi="Palatino Linotype" w:cs="Palatino Linotype"/>
        </w:rPr>
        <w:t>a) La fuente</w:t>
      </w:r>
    </w:p>
    <w:p w14:paraId="3B96426C" w14:textId="77777777" w:rsidR="00CC6529" w:rsidRPr="00FB3CE7" w:rsidRDefault="00AC6D69">
      <w:pPr>
        <w:spacing w:after="0" w:line="276" w:lineRule="auto"/>
        <w:ind w:left="284" w:right="49"/>
        <w:jc w:val="both"/>
        <w:rPr>
          <w:rFonts w:ascii="Palatino Linotype" w:eastAsia="Palatino Linotype" w:hAnsi="Palatino Linotype" w:cs="Palatino Linotype"/>
        </w:rPr>
      </w:pPr>
      <w:r w:rsidRPr="00FB3CE7">
        <w:rPr>
          <w:rFonts w:ascii="Palatino Linotype" w:eastAsia="Palatino Linotype" w:hAnsi="Palatino Linotype" w:cs="Palatino Linotype"/>
        </w:rPr>
        <w:t>b) El lugar y</w:t>
      </w:r>
    </w:p>
    <w:p w14:paraId="0E7F0E2B" w14:textId="77777777" w:rsidR="00CC6529" w:rsidRPr="00FB3CE7" w:rsidRDefault="00AC6D69">
      <w:pPr>
        <w:spacing w:after="0" w:line="276" w:lineRule="auto"/>
        <w:ind w:left="284" w:right="49"/>
        <w:jc w:val="both"/>
        <w:rPr>
          <w:rFonts w:ascii="Palatino Linotype" w:eastAsia="Palatino Linotype" w:hAnsi="Palatino Linotype" w:cs="Palatino Linotype"/>
        </w:rPr>
      </w:pPr>
      <w:r w:rsidRPr="00FB3CE7">
        <w:rPr>
          <w:rFonts w:ascii="Palatino Linotype" w:eastAsia="Palatino Linotype" w:hAnsi="Palatino Linotype" w:cs="Palatino Linotype"/>
        </w:rPr>
        <w:t>c) La forma</w:t>
      </w:r>
    </w:p>
    <w:p w14:paraId="3B4F2E6F" w14:textId="77777777" w:rsidR="00CC6529" w:rsidRPr="00FB3CE7" w:rsidRDefault="00CC6529">
      <w:pPr>
        <w:spacing w:after="0" w:line="276" w:lineRule="auto"/>
        <w:ind w:left="284" w:right="49"/>
        <w:jc w:val="both"/>
        <w:rPr>
          <w:rFonts w:ascii="Palatino Linotype" w:eastAsia="Palatino Linotype" w:hAnsi="Palatino Linotype" w:cs="Palatino Linotype"/>
        </w:rPr>
      </w:pPr>
    </w:p>
    <w:p w14:paraId="67B5359C"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Asimismo, se establece que la fuente de la información deberá ser:</w:t>
      </w:r>
    </w:p>
    <w:p w14:paraId="2DD680FB"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191EF8D3" w14:textId="77777777" w:rsidR="00CC6529" w:rsidRPr="00FB3CE7" w:rsidRDefault="00AC6D69">
      <w:pPr>
        <w:spacing w:after="0" w:line="276" w:lineRule="auto"/>
        <w:ind w:left="284" w:right="49"/>
        <w:jc w:val="both"/>
        <w:rPr>
          <w:rFonts w:ascii="Palatino Linotype" w:eastAsia="Palatino Linotype" w:hAnsi="Palatino Linotype" w:cs="Palatino Linotype"/>
        </w:rPr>
      </w:pPr>
      <w:r w:rsidRPr="00FB3CE7">
        <w:rPr>
          <w:rFonts w:ascii="Palatino Linotype" w:eastAsia="Palatino Linotype" w:hAnsi="Palatino Linotype" w:cs="Palatino Linotype"/>
        </w:rPr>
        <w:t>a) Precisa</w:t>
      </w:r>
    </w:p>
    <w:p w14:paraId="543C6FBF" w14:textId="77777777" w:rsidR="00CC6529" w:rsidRPr="00FB3CE7" w:rsidRDefault="00AC6D69">
      <w:pPr>
        <w:spacing w:after="0" w:line="276" w:lineRule="auto"/>
        <w:ind w:left="284" w:right="49"/>
        <w:jc w:val="both"/>
        <w:rPr>
          <w:rFonts w:ascii="Palatino Linotype" w:eastAsia="Palatino Linotype" w:hAnsi="Palatino Linotype" w:cs="Palatino Linotype"/>
        </w:rPr>
      </w:pPr>
      <w:r w:rsidRPr="00FB3CE7">
        <w:rPr>
          <w:rFonts w:ascii="Palatino Linotype" w:eastAsia="Palatino Linotype" w:hAnsi="Palatino Linotype" w:cs="Palatino Linotype"/>
        </w:rPr>
        <w:t>b) Concreta</w:t>
      </w:r>
    </w:p>
    <w:p w14:paraId="2D97DBF6" w14:textId="77777777" w:rsidR="00CC6529" w:rsidRPr="00FB3CE7" w:rsidRDefault="00AC6D69">
      <w:pPr>
        <w:spacing w:after="0" w:line="360" w:lineRule="auto"/>
        <w:ind w:left="284" w:right="560"/>
        <w:jc w:val="both"/>
        <w:rPr>
          <w:rFonts w:ascii="Palatino Linotype" w:eastAsia="Palatino Linotype" w:hAnsi="Palatino Linotype" w:cs="Palatino Linotype"/>
        </w:rPr>
      </w:pPr>
      <w:r w:rsidRPr="00FB3CE7">
        <w:rPr>
          <w:rFonts w:ascii="Palatino Linotype" w:eastAsia="Palatino Linotype" w:hAnsi="Palatino Linotype" w:cs="Palatino Linotype"/>
        </w:rPr>
        <w:t>c) Y no debe implicar que el solicitante realice una búsqueda en toda la información que se encuentre disponible.</w:t>
      </w:r>
    </w:p>
    <w:p w14:paraId="35DE4396" w14:textId="77777777" w:rsidR="00CC6529" w:rsidRPr="00FB3CE7" w:rsidRDefault="00CC6529">
      <w:pPr>
        <w:spacing w:after="0" w:line="360" w:lineRule="auto"/>
        <w:ind w:left="284" w:right="51"/>
        <w:jc w:val="both"/>
        <w:rPr>
          <w:rFonts w:ascii="Palatino Linotype" w:eastAsia="Palatino Linotype" w:hAnsi="Palatino Linotype" w:cs="Palatino Linotype"/>
        </w:rPr>
      </w:pPr>
    </w:p>
    <w:p w14:paraId="2AD39574" w14:textId="77777777" w:rsidR="00CC6529" w:rsidRPr="00FB3CE7" w:rsidRDefault="00AC6D69">
      <w:pPr>
        <w:spacing w:after="0" w:line="360" w:lineRule="auto"/>
        <w:ind w:right="51"/>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lastRenderedPageBreak/>
        <w:t>Imperativos legales que detallan el procedimiento que debe seguir el Sujeto Obligado para que pueda tomarse como válida su orientación sobre la forma en que puede consultar la información requerida.</w:t>
      </w:r>
    </w:p>
    <w:p w14:paraId="12195351" w14:textId="77777777" w:rsidR="00CC6529" w:rsidRPr="00FB3CE7" w:rsidRDefault="00CC6529">
      <w:pPr>
        <w:spacing w:after="0" w:line="360" w:lineRule="auto"/>
        <w:ind w:right="51"/>
        <w:jc w:val="both"/>
        <w:rPr>
          <w:rFonts w:ascii="Palatino Linotype" w:eastAsia="Palatino Linotype" w:hAnsi="Palatino Linotype" w:cs="Palatino Linotype"/>
          <w:sz w:val="24"/>
          <w:szCs w:val="24"/>
        </w:rPr>
      </w:pPr>
    </w:p>
    <w:p w14:paraId="709E0B89" w14:textId="77777777" w:rsidR="00CC6529" w:rsidRPr="00FB3CE7" w:rsidRDefault="00AC6D6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Dicho esto, se tiene que, en el caso que ahora nos ocupa, el Sujeto Obligado remitió una liga electrónica que no guarda relación con lo solicitado, por lo que, la información requerida, no se puede hallar en el apartado señalado por el Ayuntamiento, es así que se colige que el Ente Recurrido no sólo no observó lo que dispone el artículo 161 de la Ley en la materia, sino que fue restrictivo en su respuesta y causó un perjuicio al derecho de acceso a la información del solicitante. </w:t>
      </w:r>
    </w:p>
    <w:p w14:paraId="7A2D810D" w14:textId="77777777" w:rsidR="00CC6529" w:rsidRPr="00FB3CE7" w:rsidRDefault="00CC652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EBCBA59" w14:textId="77777777" w:rsidR="00CC6529" w:rsidRPr="00FB3CE7" w:rsidRDefault="00AC6D6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Por último, no está por demás referir que de las actuaciones que integran el expediente electrónico, no se advierte que el titular de la Unidad de Transparencia haya turnado la solicitud de información a las unidades administrativas solicitadas, esto es, a las nueve regidurías que integran el Ayuntamiento, por lo que, se determina que incumplió con lo establecido en el artículo 162 de la Ley de Transparencia y Acceso a la Información Pública del Estado de México y Municipios, que a la letra señala que: </w:t>
      </w:r>
    </w:p>
    <w:p w14:paraId="6945AE17" w14:textId="77777777" w:rsidR="00CC6529" w:rsidRPr="00FB3CE7" w:rsidRDefault="00CC652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1348651" w14:textId="77777777" w:rsidR="00CC6529" w:rsidRPr="00FB3CE7" w:rsidRDefault="00AC6D69">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sz w:val="24"/>
          <w:szCs w:val="24"/>
        </w:rPr>
      </w:pPr>
      <w:r w:rsidRPr="00FB3CE7">
        <w:rPr>
          <w:rFonts w:ascii="Palatino Linotype" w:eastAsia="Palatino Linotype" w:hAnsi="Palatino Linotype" w:cs="Palatino Linotype"/>
          <w:b/>
          <w:i/>
        </w:rPr>
        <w:t>Artículo 162.</w:t>
      </w:r>
      <w:r w:rsidRPr="00FB3CE7">
        <w:rPr>
          <w:rFonts w:ascii="Palatino Linotype" w:eastAsia="Palatino Linotype" w:hAnsi="Palatino Linotype" w:cs="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711A2B9" w14:textId="77777777" w:rsidR="00CC6529" w:rsidRPr="00FB3CE7" w:rsidRDefault="00CC652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A9C701F" w14:textId="77777777" w:rsidR="00CC6529" w:rsidRPr="00FB3CE7" w:rsidRDefault="00AC6D69">
      <w:pPr>
        <w:spacing w:after="0" w:line="360" w:lineRule="auto"/>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En ese sentido, se tiene que las Unidades de Transparencia de los Sujetos Obligados deben garantizar las medidas y condiciones de accesibilidad para que toda persona </w:t>
      </w:r>
      <w:r w:rsidRPr="00FB3CE7">
        <w:rPr>
          <w:rFonts w:ascii="Palatino Linotype" w:eastAsia="Palatino Linotype" w:hAnsi="Palatino Linotype" w:cs="Palatino Linotype"/>
          <w:sz w:val="24"/>
          <w:szCs w:val="24"/>
        </w:rPr>
        <w:lastRenderedPageBreak/>
        <w:t xml:space="preserve">puede ejercer el derecho de acceso a la información; por lo que, son las responsables de hacer las notificaciones correspondientes, además de llevar a cabo de todas las gestiones necesarias para facilitar el acceso de la información; entre las que se encuentra el </w:t>
      </w:r>
      <w:r w:rsidRPr="00FB3CE7">
        <w:rPr>
          <w:rFonts w:ascii="Palatino Linotype" w:eastAsia="Palatino Linotype" w:hAnsi="Palatino Linotype" w:cs="Palatino Linotype"/>
          <w:b/>
          <w:sz w:val="24"/>
          <w:szCs w:val="24"/>
          <w:u w:val="single"/>
        </w:rPr>
        <w:t xml:space="preserve">garantizar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2E8611BB" w14:textId="77777777" w:rsidR="00CC6529" w:rsidRPr="00FB3CE7" w:rsidRDefault="00CC6529">
      <w:pPr>
        <w:spacing w:after="0" w:line="360" w:lineRule="auto"/>
        <w:jc w:val="both"/>
        <w:rPr>
          <w:rFonts w:ascii="Palatino Linotype" w:eastAsia="Palatino Linotype" w:hAnsi="Palatino Linotype" w:cs="Palatino Linotype"/>
          <w:sz w:val="24"/>
          <w:szCs w:val="24"/>
        </w:rPr>
      </w:pPr>
    </w:p>
    <w:p w14:paraId="6862FCD0" w14:textId="77777777" w:rsidR="00CC6529" w:rsidRPr="00FB3CE7" w:rsidRDefault="00AC6D6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De tal manera que, la Unidad de Transparencia debió de haber seguido un determinado procedimiento para atender la solicitud que ahora nos ocupa, entre este, </w:t>
      </w:r>
      <w:r w:rsidRPr="00FB3CE7">
        <w:rPr>
          <w:rFonts w:ascii="Palatino Linotype" w:eastAsia="Palatino Linotype" w:hAnsi="Palatino Linotype" w:cs="Palatino Linotype"/>
          <w:b/>
          <w:sz w:val="24"/>
          <w:szCs w:val="24"/>
          <w:u w:val="single"/>
        </w:rPr>
        <w:t>haber turnado la solicitud de información a las regidurías</w:t>
      </w:r>
      <w:r w:rsidRPr="00FB3CE7">
        <w:rPr>
          <w:rFonts w:ascii="Palatino Linotype" w:eastAsia="Palatino Linotype" w:hAnsi="Palatino Linotype" w:cs="Palatino Linotype"/>
          <w:sz w:val="24"/>
          <w:szCs w:val="24"/>
        </w:rPr>
        <w:t xml:space="preserve">, situación que no ocurrió. </w:t>
      </w:r>
    </w:p>
    <w:p w14:paraId="38899526" w14:textId="77777777" w:rsidR="00CC6529" w:rsidRPr="00FB3CE7" w:rsidRDefault="00CC652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12BA7A0" w14:textId="77777777" w:rsidR="00CC6529" w:rsidRPr="00FB3CE7" w:rsidRDefault="00AC6D69">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r w:rsidRPr="00FB3CE7">
        <w:rPr>
          <w:rFonts w:ascii="Palatino Linotype" w:eastAsia="Palatino Linotype" w:hAnsi="Palatino Linotype" w:cs="Palatino Linotype"/>
          <w:sz w:val="24"/>
          <w:szCs w:val="24"/>
        </w:rPr>
        <w:t xml:space="preserve">Es por todo lo anterior que este Organismo Garante determina que los agravios hechos valer por el Particular en su recurso de revisión devienen </w:t>
      </w:r>
      <w:r w:rsidRPr="00FB3CE7">
        <w:rPr>
          <w:rFonts w:ascii="Palatino Linotype" w:eastAsia="Palatino Linotype" w:hAnsi="Palatino Linotype" w:cs="Palatino Linotype"/>
          <w:b/>
          <w:sz w:val="24"/>
          <w:szCs w:val="24"/>
        </w:rPr>
        <w:t xml:space="preserve">FUNDADOS </w:t>
      </w:r>
      <w:r w:rsidRPr="00FB3CE7">
        <w:rPr>
          <w:rFonts w:ascii="Palatino Linotype" w:eastAsia="Palatino Linotype" w:hAnsi="Palatino Linotype" w:cs="Palatino Linotype"/>
          <w:sz w:val="24"/>
          <w:szCs w:val="24"/>
        </w:rPr>
        <w:t xml:space="preserve">y, por ende, resulta procedente </w:t>
      </w:r>
      <w:r w:rsidRPr="00FB3CE7">
        <w:rPr>
          <w:rFonts w:ascii="Palatino Linotype" w:eastAsia="Palatino Linotype" w:hAnsi="Palatino Linotype" w:cs="Palatino Linotype"/>
          <w:b/>
          <w:sz w:val="24"/>
          <w:szCs w:val="24"/>
        </w:rPr>
        <w:t xml:space="preserve">REVOCAR </w:t>
      </w:r>
      <w:r w:rsidRPr="00FB3CE7">
        <w:rPr>
          <w:rFonts w:ascii="Palatino Linotype" w:eastAsia="Palatino Linotype" w:hAnsi="Palatino Linotype" w:cs="Palatino Linotype"/>
          <w:sz w:val="24"/>
          <w:szCs w:val="24"/>
        </w:rPr>
        <w:t xml:space="preserve">la respuesta del Sujeto Obligado y </w:t>
      </w:r>
      <w:r w:rsidRPr="00FB3CE7">
        <w:rPr>
          <w:rFonts w:ascii="Palatino Linotype" w:eastAsia="Palatino Linotype" w:hAnsi="Palatino Linotype" w:cs="Palatino Linotype"/>
          <w:b/>
          <w:sz w:val="24"/>
          <w:szCs w:val="24"/>
        </w:rPr>
        <w:t xml:space="preserve">ORDENAR </w:t>
      </w:r>
      <w:r w:rsidRPr="00FB3CE7">
        <w:rPr>
          <w:rFonts w:ascii="Palatino Linotype" w:eastAsia="Palatino Linotype" w:hAnsi="Palatino Linotype" w:cs="Palatino Linotype"/>
          <w:sz w:val="24"/>
          <w:szCs w:val="24"/>
        </w:rPr>
        <w:t xml:space="preserve">la entrega vía Sistema de Acceso a la Información Mexiquense, de ser el caso, en versión pública, </w:t>
      </w:r>
      <w:r w:rsidRPr="00FB3CE7">
        <w:rPr>
          <w:rFonts w:ascii="Palatino Linotype" w:eastAsia="Palatino Linotype" w:hAnsi="Palatino Linotype" w:cs="Palatino Linotype"/>
          <w:b/>
          <w:sz w:val="24"/>
          <w:szCs w:val="24"/>
        </w:rPr>
        <w:t xml:space="preserve">los oficios emitidos por la Regidurías que integran al Sujeto Obligado, del uno al treinta de abril de dos mil veintidós. </w:t>
      </w:r>
    </w:p>
    <w:p w14:paraId="52CA7047"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3B4234C0" w14:textId="77777777" w:rsidR="00CC6529" w:rsidRPr="00FB3CE7" w:rsidRDefault="00AC6D69">
      <w:pPr>
        <w:spacing w:after="0" w:line="360" w:lineRule="auto"/>
        <w:ind w:right="49"/>
        <w:jc w:val="both"/>
        <w:rPr>
          <w:rFonts w:ascii="Palatino Linotype" w:eastAsia="Palatino Linotype" w:hAnsi="Palatino Linotype" w:cs="Palatino Linotype"/>
          <w:i/>
          <w:sz w:val="24"/>
          <w:szCs w:val="24"/>
        </w:rPr>
      </w:pPr>
      <w:r w:rsidRPr="00FB3CE7">
        <w:rPr>
          <w:rFonts w:ascii="Palatino Linotype" w:eastAsia="Palatino Linotype" w:hAnsi="Palatino Linotype" w:cs="Palatino Linotype"/>
          <w:i/>
          <w:sz w:val="24"/>
          <w:szCs w:val="24"/>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w:t>
      </w:r>
      <w:r w:rsidRPr="00FB3CE7">
        <w:rPr>
          <w:rFonts w:ascii="Palatino Linotype" w:eastAsia="Palatino Linotype" w:hAnsi="Palatino Linotype" w:cs="Palatino Linotype"/>
          <w:i/>
          <w:sz w:val="24"/>
          <w:szCs w:val="24"/>
        </w:rPr>
        <w:lastRenderedPageBreak/>
        <w:t>testen de los soportes documentales objeto de las versiones públicas que se formulen y se pongan a disposición de la parte Recurrente, mismo que igualmente hará de su conocimiento.</w:t>
      </w:r>
    </w:p>
    <w:p w14:paraId="75EE853C" w14:textId="77777777" w:rsidR="00CC6529" w:rsidRPr="00FB3CE7" w:rsidRDefault="00CC6529">
      <w:pPr>
        <w:spacing w:after="0" w:line="360" w:lineRule="auto"/>
        <w:ind w:right="49"/>
        <w:jc w:val="both"/>
        <w:rPr>
          <w:rFonts w:ascii="Palatino Linotype" w:eastAsia="Palatino Linotype" w:hAnsi="Palatino Linotype" w:cs="Palatino Linotype"/>
          <w:i/>
          <w:sz w:val="24"/>
          <w:szCs w:val="24"/>
        </w:rPr>
      </w:pPr>
    </w:p>
    <w:p w14:paraId="5A7A46AE" w14:textId="77777777" w:rsidR="00CC6529" w:rsidRPr="00FB3CE7" w:rsidRDefault="00AC6D69">
      <w:pPr>
        <w:spacing w:after="0" w:line="360" w:lineRule="auto"/>
        <w:ind w:right="49"/>
        <w:jc w:val="both"/>
        <w:rPr>
          <w:rFonts w:ascii="Palatino Linotype" w:eastAsia="Palatino Linotype" w:hAnsi="Palatino Linotype" w:cs="Palatino Linotype"/>
          <w:i/>
          <w:sz w:val="24"/>
          <w:szCs w:val="24"/>
        </w:rPr>
      </w:pPr>
      <w:r w:rsidRPr="00FB3CE7">
        <w:rPr>
          <w:rFonts w:ascii="Palatino Linotype" w:eastAsia="Palatino Linotype" w:hAnsi="Palatino Linotype" w:cs="Palatino Linotype"/>
          <w:i/>
          <w:sz w:val="24"/>
          <w:szCs w:val="24"/>
        </w:rPr>
        <w:t xml:space="preserve">Para el caso de que la información que se ordena entregar no obre en los archivos del Sujeto Obligado, </w:t>
      </w:r>
      <w:r w:rsidRPr="00FB3CE7">
        <w:rPr>
          <w:rFonts w:ascii="Palatino Linotype" w:eastAsia="Palatino Linotype" w:hAnsi="Palatino Linotype" w:cs="Palatino Linotype"/>
          <w:b/>
          <w:i/>
          <w:sz w:val="24"/>
          <w:szCs w:val="24"/>
        </w:rPr>
        <w:t>por no haberse generado, bastará con que así se haga del conocimiento del Particular</w:t>
      </w:r>
      <w:r w:rsidRPr="00FB3CE7">
        <w:rPr>
          <w:rFonts w:ascii="Palatino Linotype" w:eastAsia="Palatino Linotype" w:hAnsi="Palatino Linotype" w:cs="Palatino Linotype"/>
          <w:i/>
          <w:sz w:val="24"/>
          <w:szCs w:val="24"/>
        </w:rPr>
        <w:t xml:space="preserve">, en términos del artículo 19, párrafo segundo de la Ley de Transparencia y Acceso a la Información Pública del Estado de México y Municipios, para tenerse por colmado dicho requerimiento. </w:t>
      </w:r>
    </w:p>
    <w:p w14:paraId="1FF67307"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4CA7AA03"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b/>
          <w:sz w:val="24"/>
          <w:szCs w:val="24"/>
        </w:rPr>
        <w:t>Quinto. De la versión pública.</w:t>
      </w:r>
      <w:r w:rsidRPr="00FB3CE7">
        <w:rPr>
          <w:rFonts w:ascii="Palatino Linotype" w:eastAsia="Palatino Linotype" w:hAnsi="Palatino Linotype" w:cs="Palatino Linotype"/>
          <w:sz w:val="24"/>
          <w:szCs w:val="24"/>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7320018"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343A6BBE"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40441564"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b/>
          <w:sz w:val="24"/>
          <w:szCs w:val="24"/>
        </w:rPr>
        <w:lastRenderedPageBreak/>
        <w:t xml:space="preserve"> </w:t>
      </w:r>
      <w:r w:rsidRPr="00FB3CE7">
        <w:rPr>
          <w:rFonts w:ascii="Palatino Linotype" w:eastAsia="Palatino Linotype" w:hAnsi="Palatino Linotype" w:cs="Palatino Linotype"/>
          <w:b/>
          <w:i/>
        </w:rPr>
        <w:t>Artículo 143.</w:t>
      </w:r>
      <w:r w:rsidRPr="00FB3CE7">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0EF56E1B"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I.</w:t>
      </w:r>
      <w:r w:rsidRPr="00FB3CE7">
        <w:rPr>
          <w:rFonts w:ascii="Palatino Linotype" w:eastAsia="Palatino Linotype" w:hAnsi="Palatino Linotype" w:cs="Palatino Linotype"/>
          <w:i/>
        </w:rPr>
        <w:tab/>
        <w:t xml:space="preserve">Se refiera a la información privada y los datos personales concernientes a una persona física o </w:t>
      </w:r>
      <w:proofErr w:type="gramStart"/>
      <w:r w:rsidRPr="00FB3CE7">
        <w:rPr>
          <w:rFonts w:ascii="Palatino Linotype" w:eastAsia="Palatino Linotype" w:hAnsi="Palatino Linotype" w:cs="Palatino Linotype"/>
          <w:i/>
        </w:rPr>
        <w:t>jurídico</w:t>
      </w:r>
      <w:proofErr w:type="gramEnd"/>
      <w:r w:rsidRPr="00FB3CE7">
        <w:rPr>
          <w:rFonts w:ascii="Palatino Linotype" w:eastAsia="Palatino Linotype" w:hAnsi="Palatino Linotype" w:cs="Palatino Linotype"/>
          <w:i/>
        </w:rPr>
        <w:t xml:space="preserve"> colectiva identificada o identificable…</w:t>
      </w:r>
    </w:p>
    <w:p w14:paraId="788DADF0"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6E56CFDD"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13713EE9"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7A871A3A"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2C061C02"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016D32CD"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b/>
          <w:i/>
        </w:rPr>
        <w:t>Artículo 49.</w:t>
      </w:r>
      <w:r w:rsidRPr="00FB3CE7">
        <w:rPr>
          <w:rFonts w:ascii="Palatino Linotype" w:eastAsia="Palatino Linotype" w:hAnsi="Palatino Linotype" w:cs="Palatino Linotype"/>
          <w:i/>
        </w:rPr>
        <w:t xml:space="preserve"> Los Comités de Transparencia tendrán las siguientes atribuciones:</w:t>
      </w:r>
    </w:p>
    <w:p w14:paraId="55428D2E"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w:t>
      </w:r>
    </w:p>
    <w:p w14:paraId="752F0C14"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VIII. Aprobar, modificar o revocar la clasificación de la información</w:t>
      </w:r>
    </w:p>
    <w:p w14:paraId="28EF55ED"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w:t>
      </w:r>
    </w:p>
    <w:p w14:paraId="00C025EA" w14:textId="77777777" w:rsidR="00CC6529" w:rsidRPr="00FB3CE7" w:rsidRDefault="00CC6529">
      <w:pPr>
        <w:spacing w:after="0" w:line="276" w:lineRule="auto"/>
        <w:ind w:left="567" w:right="560"/>
        <w:jc w:val="both"/>
        <w:rPr>
          <w:rFonts w:ascii="Palatino Linotype" w:eastAsia="Palatino Linotype" w:hAnsi="Palatino Linotype" w:cs="Palatino Linotype"/>
          <w:i/>
        </w:rPr>
      </w:pPr>
    </w:p>
    <w:p w14:paraId="667B3A0D"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b/>
          <w:i/>
        </w:rPr>
        <w:t>Artículo 53.</w:t>
      </w:r>
      <w:r w:rsidRPr="00FB3CE7">
        <w:rPr>
          <w:rFonts w:ascii="Palatino Linotype" w:eastAsia="Palatino Linotype" w:hAnsi="Palatino Linotype" w:cs="Palatino Linotype"/>
          <w:i/>
        </w:rPr>
        <w:t xml:space="preserve"> Las Unidades de Transparencia tendrán las siguientes funciones:</w:t>
      </w:r>
    </w:p>
    <w:p w14:paraId="206EFFD5"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w:t>
      </w:r>
    </w:p>
    <w:p w14:paraId="5D595E07"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 xml:space="preserve">X. Presentar ante el Comité, el proyecto de clasificación de información…” </w:t>
      </w:r>
    </w:p>
    <w:p w14:paraId="675877B6" w14:textId="6F0DAA9B" w:rsidR="00CC6529" w:rsidRPr="00FB3CE7" w:rsidRDefault="00AC6D69" w:rsidP="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w:t>
      </w:r>
    </w:p>
    <w:p w14:paraId="47F5691E"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b/>
          <w:i/>
        </w:rPr>
        <w:t>Artículo 59.</w:t>
      </w:r>
      <w:r w:rsidRPr="00FB3CE7">
        <w:rPr>
          <w:rFonts w:ascii="Palatino Linotype" w:eastAsia="Palatino Linotype" w:hAnsi="Palatino Linotype" w:cs="Palatino Linotype"/>
          <w:i/>
        </w:rPr>
        <w:t xml:space="preserve"> Los servidores públicos habilitados tendrán las funciones siguientes:</w:t>
      </w:r>
    </w:p>
    <w:p w14:paraId="2CCE823C" w14:textId="77777777" w:rsidR="00CC6529" w:rsidRPr="00FB3CE7" w:rsidRDefault="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w:t>
      </w:r>
    </w:p>
    <w:p w14:paraId="4D1B2475" w14:textId="1E61BB83" w:rsidR="00CC6529" w:rsidRPr="00FB3CE7" w:rsidRDefault="00AC6D69" w:rsidP="00AC6D69">
      <w:pPr>
        <w:spacing w:after="0" w:line="276"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i/>
        </w:rPr>
        <w:t xml:space="preserve">V. Integrar y presentar al responsable de la Unidad de Transparencia la propuesta de clasificación de información, la cual tendrá los fundamentos y argumentos en que se basa dicha propuesta. </w:t>
      </w:r>
    </w:p>
    <w:p w14:paraId="25527B24"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lastRenderedPageBreak/>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684AD75D"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1A34E8F9" w14:textId="77777777" w:rsidR="00CC6529" w:rsidRPr="00FB3CE7" w:rsidRDefault="00AC6D69">
      <w:pPr>
        <w:spacing w:after="0" w:line="360" w:lineRule="auto"/>
        <w:ind w:left="567" w:right="560"/>
        <w:jc w:val="both"/>
        <w:rPr>
          <w:rFonts w:ascii="Palatino Linotype" w:eastAsia="Palatino Linotype" w:hAnsi="Palatino Linotype" w:cs="Palatino Linotype"/>
          <w:i/>
        </w:rPr>
      </w:pPr>
      <w:r w:rsidRPr="00FB3CE7">
        <w:rPr>
          <w:rFonts w:ascii="Palatino Linotype" w:eastAsia="Palatino Linotype" w:hAnsi="Palatino Linotype" w:cs="Palatino Linotype"/>
          <w:b/>
          <w:i/>
        </w:rPr>
        <w:t>Artículo 149.</w:t>
      </w:r>
      <w:r w:rsidRPr="00FB3CE7">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7ADA584B"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 </w:t>
      </w:r>
    </w:p>
    <w:p w14:paraId="257A2C29"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sidRPr="00FB3CE7">
        <w:rPr>
          <w:rFonts w:ascii="Palatino Linotype" w:eastAsia="Palatino Linotype" w:hAnsi="Palatino Linotype" w:cs="Palatino Linotype"/>
          <w:sz w:val="24"/>
          <w:szCs w:val="24"/>
        </w:rPr>
        <w:t>supraindicados</w:t>
      </w:r>
      <w:proofErr w:type="spellEnd"/>
      <w:r w:rsidRPr="00FB3CE7">
        <w:rPr>
          <w:rFonts w:ascii="Palatino Linotype" w:eastAsia="Palatino Linotype" w:hAnsi="Palatino Linotype" w:cs="Palatino Linotype"/>
          <w:sz w:val="24"/>
          <w:szCs w:val="24"/>
        </w:rPr>
        <w:t xml:space="preserve">, que establecen los formatos para la clasificación parcial y total de los documentos, conforme a lo siguiente: </w:t>
      </w:r>
    </w:p>
    <w:p w14:paraId="5AFCDE8F"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tbl>
      <w:tblPr>
        <w:tblStyle w:val="a5"/>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FB3CE7" w:rsidRPr="00FB3CE7" w14:paraId="61DF3508"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31F30099"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526AAF98"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Total</w:t>
            </w:r>
          </w:p>
        </w:tc>
      </w:tr>
      <w:tr w:rsidR="00FB3CE7" w:rsidRPr="00FB3CE7" w14:paraId="419D90AD" w14:textId="77777777">
        <w:tc>
          <w:tcPr>
            <w:tcW w:w="1386" w:type="dxa"/>
            <w:tcBorders>
              <w:top w:val="single" w:sz="6" w:space="0" w:color="BFBFBF"/>
              <w:left w:val="single" w:sz="6" w:space="0" w:color="BFBFBF"/>
              <w:bottom w:val="single" w:sz="6" w:space="0" w:color="BFBFBF"/>
              <w:right w:val="single" w:sz="6" w:space="0" w:color="BFBFBF"/>
            </w:tcBorders>
          </w:tcPr>
          <w:p w14:paraId="4B025371"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3347E03B"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67720A87"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1D0AC7BE"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b/>
                <w:sz w:val="18"/>
                <w:szCs w:val="18"/>
              </w:rPr>
              <w:t>Dónde</w:t>
            </w:r>
          </w:p>
        </w:tc>
      </w:tr>
      <w:tr w:rsidR="00FB3CE7" w:rsidRPr="00FB3CE7" w14:paraId="009BDBA4"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54C40FB8"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Sello oficial o logotipo del sujeto obligado</w:t>
            </w:r>
          </w:p>
        </w:tc>
      </w:tr>
      <w:tr w:rsidR="00FB3CE7" w:rsidRPr="00FB3CE7" w14:paraId="5CF36E11" w14:textId="77777777">
        <w:tc>
          <w:tcPr>
            <w:tcW w:w="1386" w:type="dxa"/>
            <w:tcBorders>
              <w:top w:val="single" w:sz="6" w:space="0" w:color="BFBFBF"/>
              <w:left w:val="single" w:sz="6" w:space="0" w:color="BFBFBF"/>
              <w:bottom w:val="single" w:sz="6" w:space="0" w:color="BFBFBF"/>
              <w:right w:val="single" w:sz="6" w:space="0" w:color="BFBFBF"/>
            </w:tcBorders>
          </w:tcPr>
          <w:p w14:paraId="7645D53A"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70120A2E"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7F1D72AE"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27C573AD"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FB3CE7" w:rsidRPr="00FB3CE7" w14:paraId="6F666E97" w14:textId="77777777">
        <w:tc>
          <w:tcPr>
            <w:tcW w:w="1386" w:type="dxa"/>
            <w:tcBorders>
              <w:top w:val="single" w:sz="6" w:space="0" w:color="BFBFBF"/>
              <w:left w:val="single" w:sz="6" w:space="0" w:color="BFBFBF"/>
              <w:bottom w:val="single" w:sz="6" w:space="0" w:color="BFBFBF"/>
              <w:right w:val="single" w:sz="6" w:space="0" w:color="BFBFBF"/>
            </w:tcBorders>
          </w:tcPr>
          <w:p w14:paraId="01D26130"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7EE72E33"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05E44A7A"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2209DCC0"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Se señalará el nombre del área de la cual es el titular quien clasifica.</w:t>
            </w:r>
          </w:p>
        </w:tc>
      </w:tr>
      <w:tr w:rsidR="00FB3CE7" w:rsidRPr="00FB3CE7" w14:paraId="16253F36" w14:textId="77777777">
        <w:tc>
          <w:tcPr>
            <w:tcW w:w="1386" w:type="dxa"/>
            <w:tcBorders>
              <w:top w:val="single" w:sz="6" w:space="0" w:color="BFBFBF"/>
              <w:left w:val="single" w:sz="6" w:space="0" w:color="BFBFBF"/>
              <w:bottom w:val="single" w:sz="6" w:space="0" w:color="BFBFBF"/>
              <w:right w:val="single" w:sz="6" w:space="0" w:color="BFBFBF"/>
            </w:tcBorders>
          </w:tcPr>
          <w:p w14:paraId="47AD8394"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lastRenderedPageBreak/>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669D8DD2"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w:t>
            </w:r>
            <w:proofErr w:type="gramStart"/>
            <w:r w:rsidRPr="00FB3CE7">
              <w:rPr>
                <w:rFonts w:ascii="Palatino Linotype" w:eastAsia="Palatino Linotype" w:hAnsi="Palatino Linotype" w:cs="Palatino Linotype"/>
                <w:sz w:val="18"/>
                <w:szCs w:val="18"/>
              </w:rPr>
              <w:t>anotarán</w:t>
            </w:r>
            <w:proofErr w:type="gramEnd"/>
            <w:r w:rsidRPr="00FB3CE7">
              <w:rPr>
                <w:rFonts w:ascii="Palatino Linotype" w:eastAsia="Palatino Linotype" w:hAnsi="Palatino Linotype" w:cs="Palatino Linotype"/>
                <w:sz w:val="18"/>
                <w:szCs w:val="18"/>
              </w:rPr>
              <w:t>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45568EF3"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24B6DC11"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Leyenda de información RESERVADA.</w:t>
            </w:r>
          </w:p>
        </w:tc>
      </w:tr>
      <w:tr w:rsidR="00FB3CE7" w:rsidRPr="00FB3CE7" w14:paraId="0C9B1924" w14:textId="77777777">
        <w:tc>
          <w:tcPr>
            <w:tcW w:w="1386" w:type="dxa"/>
            <w:tcBorders>
              <w:top w:val="single" w:sz="6" w:space="0" w:color="BFBFBF"/>
              <w:left w:val="single" w:sz="6" w:space="0" w:color="BFBFBF"/>
              <w:bottom w:val="single" w:sz="6" w:space="0" w:color="BFBFBF"/>
              <w:right w:val="single" w:sz="6" w:space="0" w:color="BFBFBF"/>
            </w:tcBorders>
          </w:tcPr>
          <w:p w14:paraId="2DF6B596"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6CA11375"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7A7452C8"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5B98B66B"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FB3CE7" w:rsidRPr="00FB3CE7" w14:paraId="414E7912" w14:textId="77777777">
        <w:tc>
          <w:tcPr>
            <w:tcW w:w="1386" w:type="dxa"/>
            <w:tcBorders>
              <w:top w:val="single" w:sz="6" w:space="0" w:color="BFBFBF"/>
              <w:left w:val="single" w:sz="6" w:space="0" w:color="BFBFBF"/>
              <w:bottom w:val="single" w:sz="6" w:space="0" w:color="BFBFBF"/>
              <w:right w:val="single" w:sz="6" w:space="0" w:color="BFBFBF"/>
            </w:tcBorders>
          </w:tcPr>
          <w:p w14:paraId="35202DA1"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2E835221"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7EF29141"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3ABB5F94"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FB3CE7" w:rsidRPr="00FB3CE7" w14:paraId="52035C6F" w14:textId="77777777">
        <w:tc>
          <w:tcPr>
            <w:tcW w:w="1386" w:type="dxa"/>
            <w:tcBorders>
              <w:top w:val="single" w:sz="6" w:space="0" w:color="BFBFBF"/>
              <w:left w:val="single" w:sz="6" w:space="0" w:color="BFBFBF"/>
              <w:bottom w:val="single" w:sz="6" w:space="0" w:color="BFBFBF"/>
              <w:right w:val="single" w:sz="6" w:space="0" w:color="BFBFBF"/>
            </w:tcBorders>
          </w:tcPr>
          <w:p w14:paraId="7A878C3D"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3D1C0529"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 xml:space="preserve">Se indicarán, en su caso, las partes o páginas del documento que se clasifica como confidencial. Si el documento fuera confidencial en su totalidad, se anotarán todas las páginas que lo conforman. Si el </w:t>
            </w:r>
            <w:r w:rsidRPr="00FB3CE7">
              <w:rPr>
                <w:rFonts w:ascii="Palatino Linotype" w:eastAsia="Palatino Linotype" w:hAnsi="Palatino Linotype" w:cs="Palatino Linotype"/>
                <w:sz w:val="18"/>
                <w:szCs w:val="18"/>
              </w:rPr>
              <w:lastRenderedPageBreak/>
              <w:t>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76FEB941"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b/>
                <w:sz w:val="18"/>
                <w:szCs w:val="18"/>
              </w:rPr>
              <w:lastRenderedPageBreak/>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2515D7C5"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FB3CE7" w:rsidRPr="00FB3CE7" w14:paraId="53601CB5" w14:textId="77777777">
        <w:tc>
          <w:tcPr>
            <w:tcW w:w="1386" w:type="dxa"/>
            <w:tcBorders>
              <w:top w:val="single" w:sz="6" w:space="0" w:color="BFBFBF"/>
              <w:left w:val="single" w:sz="6" w:space="0" w:color="BFBFBF"/>
              <w:bottom w:val="single" w:sz="6" w:space="0" w:color="BFBFBF"/>
              <w:right w:val="single" w:sz="6" w:space="0" w:color="BFBFBF"/>
            </w:tcBorders>
          </w:tcPr>
          <w:p w14:paraId="65FDED2E"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lastRenderedPageBreak/>
              <w:t>Fundamento legal</w:t>
            </w:r>
          </w:p>
        </w:tc>
        <w:tc>
          <w:tcPr>
            <w:tcW w:w="2848" w:type="dxa"/>
            <w:tcBorders>
              <w:top w:val="single" w:sz="6" w:space="0" w:color="BFBFBF"/>
              <w:left w:val="single" w:sz="6" w:space="0" w:color="BFBFBF"/>
              <w:bottom w:val="single" w:sz="6" w:space="0" w:color="BFBFBF"/>
              <w:right w:val="single" w:sz="6" w:space="0" w:color="BFBFBF"/>
            </w:tcBorders>
          </w:tcPr>
          <w:p w14:paraId="5980FC43"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445A8E86"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611A9201"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Leyenda de información CONFIDENCIAL.</w:t>
            </w:r>
          </w:p>
        </w:tc>
      </w:tr>
      <w:tr w:rsidR="00FB3CE7" w:rsidRPr="00FB3CE7" w14:paraId="12C6250A" w14:textId="77777777">
        <w:tc>
          <w:tcPr>
            <w:tcW w:w="1386" w:type="dxa"/>
            <w:tcBorders>
              <w:top w:val="single" w:sz="6" w:space="0" w:color="BFBFBF"/>
              <w:left w:val="single" w:sz="6" w:space="0" w:color="BFBFBF"/>
              <w:bottom w:val="single" w:sz="6" w:space="0" w:color="BFBFBF"/>
              <w:right w:val="single" w:sz="6" w:space="0" w:color="BFBFBF"/>
            </w:tcBorders>
          </w:tcPr>
          <w:p w14:paraId="293A3E9F"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3A811EB2"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068370B4"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7B875B4A"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FB3CE7" w:rsidRPr="00FB3CE7" w14:paraId="4CC28E0D" w14:textId="77777777">
        <w:tc>
          <w:tcPr>
            <w:tcW w:w="1386" w:type="dxa"/>
            <w:tcBorders>
              <w:top w:val="single" w:sz="6" w:space="0" w:color="BFBFBF"/>
              <w:left w:val="single" w:sz="6" w:space="0" w:color="BFBFBF"/>
              <w:bottom w:val="single" w:sz="6" w:space="0" w:color="BFBFBF"/>
              <w:right w:val="single" w:sz="6" w:space="0" w:color="BFBFBF"/>
            </w:tcBorders>
          </w:tcPr>
          <w:p w14:paraId="5687AD8C"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2E19C78D"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2E093115"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31ACC9B2"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Rúbrica autógrafa de quien clasifica.</w:t>
            </w:r>
          </w:p>
        </w:tc>
      </w:tr>
      <w:tr w:rsidR="00FB3CE7" w:rsidRPr="00FB3CE7" w14:paraId="7C3279FD" w14:textId="77777777">
        <w:tc>
          <w:tcPr>
            <w:tcW w:w="1386" w:type="dxa"/>
            <w:tcBorders>
              <w:top w:val="single" w:sz="6" w:space="0" w:color="BFBFBF"/>
              <w:left w:val="single" w:sz="6" w:space="0" w:color="BFBFBF"/>
              <w:bottom w:val="single" w:sz="6" w:space="0" w:color="BFBFBF"/>
              <w:right w:val="single" w:sz="6" w:space="0" w:color="BFBFBF"/>
            </w:tcBorders>
          </w:tcPr>
          <w:p w14:paraId="5ED06123"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7B2B6270"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4A6C6403"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3B45B4B6"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Se anotará la fecha en que se desclasifica.</w:t>
            </w:r>
          </w:p>
        </w:tc>
      </w:tr>
      <w:tr w:rsidR="00FB3CE7" w:rsidRPr="00FB3CE7" w14:paraId="3CB99878" w14:textId="77777777">
        <w:tc>
          <w:tcPr>
            <w:tcW w:w="1386" w:type="dxa"/>
            <w:tcBorders>
              <w:top w:val="single" w:sz="6" w:space="0" w:color="BFBFBF"/>
              <w:left w:val="single" w:sz="6" w:space="0" w:color="BFBFBF"/>
              <w:bottom w:val="single" w:sz="6" w:space="0" w:color="BFBFBF"/>
              <w:right w:val="single" w:sz="6" w:space="0" w:color="BFBFBF"/>
            </w:tcBorders>
          </w:tcPr>
          <w:p w14:paraId="377ED0E0"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172005DB"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428D6C4A"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46802288"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En caso que una vez desclasificado el expediente, </w:t>
            </w:r>
            <w:proofErr w:type="spellStart"/>
            <w:r w:rsidRPr="00FB3CE7">
              <w:rPr>
                <w:rFonts w:ascii="Palatino Linotype" w:eastAsia="Palatino Linotype" w:hAnsi="Palatino Linotype" w:cs="Palatino Linotype"/>
                <w:sz w:val="18"/>
                <w:szCs w:val="18"/>
              </w:rPr>
              <w:t>subsistanpartes</w:t>
            </w:r>
            <w:proofErr w:type="spellEnd"/>
            <w:r w:rsidRPr="00FB3CE7">
              <w:rPr>
                <w:rFonts w:ascii="Palatino Linotype" w:eastAsia="Palatino Linotype" w:hAnsi="Palatino Linotype" w:cs="Palatino Linotype"/>
                <w:sz w:val="18"/>
                <w:szCs w:val="18"/>
              </w:rPr>
              <w:t> o secciones del mismo reservadas o confidenciales, se señalará este hecho.</w:t>
            </w:r>
          </w:p>
        </w:tc>
      </w:tr>
      <w:tr w:rsidR="00FB3CE7" w:rsidRPr="00FB3CE7" w14:paraId="77C4A14D" w14:textId="77777777">
        <w:tc>
          <w:tcPr>
            <w:tcW w:w="1386" w:type="dxa"/>
            <w:tcBorders>
              <w:top w:val="single" w:sz="6" w:space="0" w:color="BFBFBF"/>
              <w:left w:val="single" w:sz="6" w:space="0" w:color="BFBFBF"/>
              <w:bottom w:val="single" w:sz="6" w:space="0" w:color="BFBFBF"/>
              <w:right w:val="single" w:sz="6" w:space="0" w:color="BFBFBF"/>
            </w:tcBorders>
          </w:tcPr>
          <w:p w14:paraId="371AFE00"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218F07A4"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0724D68E"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2B47AD00" w14:textId="77777777" w:rsidR="00CC6529" w:rsidRPr="00FB3CE7" w:rsidRDefault="00AC6D69">
            <w:pPr>
              <w:spacing w:line="360" w:lineRule="auto"/>
              <w:jc w:val="both"/>
              <w:rPr>
                <w:rFonts w:ascii="Palatino Linotype" w:eastAsia="Palatino Linotype" w:hAnsi="Palatino Linotype" w:cs="Palatino Linotype"/>
                <w:sz w:val="18"/>
                <w:szCs w:val="18"/>
              </w:rPr>
            </w:pPr>
            <w:r w:rsidRPr="00FB3CE7">
              <w:rPr>
                <w:rFonts w:ascii="Palatino Linotype" w:eastAsia="Palatino Linotype" w:hAnsi="Palatino Linotype" w:cs="Palatino Linotype"/>
                <w:sz w:val="18"/>
                <w:szCs w:val="18"/>
              </w:rPr>
              <w:t>Rúbrica autógrafa de quien desclasifica.</w:t>
            </w:r>
          </w:p>
        </w:tc>
      </w:tr>
    </w:tbl>
    <w:p w14:paraId="6C59E844"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lastRenderedPageBreak/>
        <w:t>Es así como, en mérito de lo expuesto en líneas anteriores, resultan</w:t>
      </w:r>
      <w:r w:rsidRPr="00FB3CE7">
        <w:rPr>
          <w:rFonts w:ascii="Palatino Linotype" w:eastAsia="Palatino Linotype" w:hAnsi="Palatino Linotype" w:cs="Palatino Linotype"/>
          <w:strike/>
          <w:sz w:val="24"/>
          <w:szCs w:val="24"/>
        </w:rPr>
        <w:t xml:space="preserve"> </w:t>
      </w:r>
      <w:r w:rsidRPr="00FB3CE7">
        <w:rPr>
          <w:rFonts w:ascii="Palatino Linotype" w:eastAsia="Palatino Linotype" w:hAnsi="Palatino Linotype" w:cs="Palatino Linotype"/>
          <w:sz w:val="24"/>
          <w:szCs w:val="24"/>
        </w:rPr>
        <w:t xml:space="preserve">fundadas las razones o motivos de inconformidad hechos valer por el </w:t>
      </w:r>
      <w:r w:rsidRPr="00FB3CE7">
        <w:rPr>
          <w:rFonts w:ascii="Palatino Linotype" w:eastAsia="Palatino Linotype" w:hAnsi="Palatino Linotype" w:cs="Palatino Linotype"/>
          <w:b/>
          <w:sz w:val="24"/>
          <w:szCs w:val="24"/>
        </w:rPr>
        <w:t>RECURRENTE</w:t>
      </w:r>
      <w:r w:rsidRPr="00FB3CE7">
        <w:rPr>
          <w:rFonts w:ascii="Palatino Linotype" w:eastAsia="Palatino Linotype" w:hAnsi="Palatino Linotype" w:cs="Palatino Linotype"/>
          <w:sz w:val="24"/>
          <w:szCs w:val="24"/>
        </w:rPr>
        <w:t xml:space="preserve"> dentro del recurso de revisión </w:t>
      </w:r>
      <w:r w:rsidRPr="00FB3CE7">
        <w:rPr>
          <w:rFonts w:ascii="Palatino Linotype" w:eastAsia="Palatino Linotype" w:hAnsi="Palatino Linotype" w:cs="Palatino Linotype"/>
          <w:b/>
          <w:sz w:val="24"/>
          <w:szCs w:val="24"/>
        </w:rPr>
        <w:t>15509/INFOEM/IP/RR/2022</w:t>
      </w:r>
      <w:r w:rsidRPr="00FB3CE7">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Pr="00FB3CE7">
        <w:rPr>
          <w:rFonts w:ascii="Palatino Linotype" w:eastAsia="Palatino Linotype" w:hAnsi="Palatino Linotype" w:cs="Palatino Linotype"/>
          <w:b/>
          <w:sz w:val="24"/>
          <w:szCs w:val="24"/>
        </w:rPr>
        <w:t xml:space="preserve">REVOCA </w:t>
      </w:r>
      <w:r w:rsidRPr="00FB3CE7">
        <w:rPr>
          <w:rFonts w:ascii="Palatino Linotype" w:eastAsia="Palatino Linotype" w:hAnsi="Palatino Linotype" w:cs="Palatino Linotype"/>
          <w:sz w:val="24"/>
          <w:szCs w:val="24"/>
        </w:rPr>
        <w:t xml:space="preserve">la respuesta a la solicitud de información número </w:t>
      </w:r>
      <w:r w:rsidRPr="00FB3CE7">
        <w:rPr>
          <w:rFonts w:ascii="Palatino Linotype" w:eastAsia="Palatino Linotype" w:hAnsi="Palatino Linotype" w:cs="Palatino Linotype"/>
          <w:b/>
          <w:sz w:val="24"/>
          <w:szCs w:val="24"/>
        </w:rPr>
        <w:t>00914/ZINACANT/IP/2022.</w:t>
      </w:r>
    </w:p>
    <w:p w14:paraId="5030625A"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6B39F507"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97A01AF"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489F5F08" w14:textId="77777777" w:rsidR="00CC6529" w:rsidRPr="00FB3CE7" w:rsidRDefault="00AC6D69">
      <w:pPr>
        <w:spacing w:after="0" w:line="360" w:lineRule="auto"/>
        <w:ind w:right="49"/>
        <w:jc w:val="center"/>
        <w:rPr>
          <w:rFonts w:ascii="Palatino Linotype" w:eastAsia="Palatino Linotype" w:hAnsi="Palatino Linotype" w:cs="Palatino Linotype"/>
          <w:b/>
          <w:sz w:val="24"/>
          <w:szCs w:val="24"/>
        </w:rPr>
      </w:pPr>
      <w:r w:rsidRPr="00FB3CE7">
        <w:rPr>
          <w:rFonts w:ascii="Palatino Linotype" w:eastAsia="Palatino Linotype" w:hAnsi="Palatino Linotype" w:cs="Palatino Linotype"/>
          <w:b/>
          <w:sz w:val="24"/>
          <w:szCs w:val="24"/>
        </w:rPr>
        <w:t>III.</w:t>
      </w:r>
      <w:r w:rsidRPr="00FB3CE7">
        <w:rPr>
          <w:rFonts w:ascii="Palatino Linotype" w:eastAsia="Palatino Linotype" w:hAnsi="Palatino Linotype" w:cs="Palatino Linotype"/>
          <w:b/>
          <w:sz w:val="24"/>
          <w:szCs w:val="24"/>
        </w:rPr>
        <w:tab/>
        <w:t>R E S U E L V E:</w:t>
      </w:r>
    </w:p>
    <w:p w14:paraId="250D822F"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12481B78"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b/>
          <w:sz w:val="24"/>
          <w:szCs w:val="24"/>
        </w:rPr>
        <w:t>Primero.</w:t>
      </w:r>
      <w:r w:rsidRPr="00FB3CE7">
        <w:rPr>
          <w:rFonts w:ascii="Palatino Linotype" w:eastAsia="Palatino Linotype" w:hAnsi="Palatino Linotype" w:cs="Palatino Linotype"/>
          <w:sz w:val="24"/>
          <w:szCs w:val="24"/>
        </w:rPr>
        <w:t xml:space="preserve"> Resultan</w:t>
      </w:r>
      <w:r w:rsidRPr="00FB3CE7">
        <w:rPr>
          <w:rFonts w:ascii="Palatino Linotype" w:eastAsia="Palatino Linotype" w:hAnsi="Palatino Linotype" w:cs="Palatino Linotype"/>
          <w:b/>
          <w:sz w:val="24"/>
          <w:szCs w:val="24"/>
        </w:rPr>
        <w:t xml:space="preserve"> FUNDADOS</w:t>
      </w:r>
      <w:r w:rsidRPr="00FB3CE7">
        <w:rPr>
          <w:rFonts w:ascii="Palatino Linotype" w:eastAsia="Palatino Linotype" w:hAnsi="Palatino Linotype" w:cs="Palatino Linotype"/>
          <w:sz w:val="24"/>
          <w:szCs w:val="24"/>
        </w:rPr>
        <w:t xml:space="preserve"> los motivos de inconformidad hechos valer por el </w:t>
      </w:r>
      <w:r w:rsidRPr="00FB3CE7">
        <w:rPr>
          <w:rFonts w:ascii="Palatino Linotype" w:eastAsia="Palatino Linotype" w:hAnsi="Palatino Linotype" w:cs="Palatino Linotype"/>
          <w:b/>
          <w:sz w:val="24"/>
          <w:szCs w:val="24"/>
        </w:rPr>
        <w:t>RECURRENTE</w:t>
      </w:r>
      <w:r w:rsidRPr="00FB3CE7">
        <w:rPr>
          <w:rFonts w:ascii="Palatino Linotype" w:eastAsia="Palatino Linotype" w:hAnsi="Palatino Linotype" w:cs="Palatino Linotype"/>
          <w:sz w:val="24"/>
          <w:szCs w:val="24"/>
        </w:rPr>
        <w:t xml:space="preserve"> en el Recurso de Revisión </w:t>
      </w:r>
      <w:r w:rsidRPr="00FB3CE7">
        <w:rPr>
          <w:rFonts w:ascii="Palatino Linotype" w:eastAsia="Palatino Linotype" w:hAnsi="Palatino Linotype" w:cs="Palatino Linotype"/>
          <w:b/>
          <w:sz w:val="24"/>
          <w:szCs w:val="24"/>
        </w:rPr>
        <w:t>15509/INFOEM/IP/RR/2022</w:t>
      </w:r>
      <w:r w:rsidRPr="00FB3CE7">
        <w:rPr>
          <w:rFonts w:ascii="Palatino Linotype" w:eastAsia="Palatino Linotype" w:hAnsi="Palatino Linotype" w:cs="Palatino Linotype"/>
          <w:sz w:val="24"/>
          <w:szCs w:val="24"/>
        </w:rPr>
        <w:t xml:space="preserve">, por lo que, en términos del </w:t>
      </w:r>
      <w:r w:rsidRPr="00FB3CE7">
        <w:rPr>
          <w:rFonts w:ascii="Palatino Linotype" w:eastAsia="Palatino Linotype" w:hAnsi="Palatino Linotype" w:cs="Palatino Linotype"/>
          <w:b/>
          <w:sz w:val="24"/>
          <w:szCs w:val="24"/>
        </w:rPr>
        <w:t>Considerando Cuarto</w:t>
      </w:r>
      <w:r w:rsidRPr="00FB3CE7">
        <w:rPr>
          <w:rFonts w:ascii="Palatino Linotype" w:eastAsia="Palatino Linotype" w:hAnsi="Palatino Linotype" w:cs="Palatino Linotype"/>
          <w:sz w:val="24"/>
          <w:szCs w:val="24"/>
        </w:rPr>
        <w:t xml:space="preserve"> de esta resolución, se </w:t>
      </w:r>
      <w:r w:rsidRPr="00FB3CE7">
        <w:rPr>
          <w:rFonts w:ascii="Palatino Linotype" w:eastAsia="Palatino Linotype" w:hAnsi="Palatino Linotype" w:cs="Palatino Linotype"/>
          <w:b/>
          <w:sz w:val="24"/>
          <w:szCs w:val="24"/>
        </w:rPr>
        <w:t>REVOCA</w:t>
      </w:r>
      <w:r w:rsidRPr="00FB3CE7">
        <w:rPr>
          <w:rFonts w:ascii="Palatino Linotype" w:eastAsia="Palatino Linotype" w:hAnsi="Palatino Linotype" w:cs="Palatino Linotype"/>
          <w:sz w:val="24"/>
          <w:szCs w:val="24"/>
        </w:rPr>
        <w:t xml:space="preserve"> la respuesta emitida por el </w:t>
      </w:r>
      <w:r w:rsidRPr="00FB3CE7">
        <w:rPr>
          <w:rFonts w:ascii="Palatino Linotype" w:eastAsia="Palatino Linotype" w:hAnsi="Palatino Linotype" w:cs="Palatino Linotype"/>
          <w:b/>
          <w:sz w:val="24"/>
          <w:szCs w:val="24"/>
        </w:rPr>
        <w:t>SUJETO OBLIGADO</w:t>
      </w:r>
      <w:r w:rsidRPr="00FB3CE7">
        <w:rPr>
          <w:rFonts w:ascii="Palatino Linotype" w:eastAsia="Palatino Linotype" w:hAnsi="Palatino Linotype" w:cs="Palatino Linotype"/>
          <w:sz w:val="24"/>
          <w:szCs w:val="24"/>
        </w:rPr>
        <w:t>.</w:t>
      </w:r>
    </w:p>
    <w:p w14:paraId="73528EA0"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64E43CEB" w14:textId="641D5141" w:rsidR="00CC6529" w:rsidRPr="00FB3CE7" w:rsidRDefault="00AC6D69" w:rsidP="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b/>
          <w:sz w:val="24"/>
          <w:szCs w:val="24"/>
        </w:rPr>
        <w:t>Segundo</w:t>
      </w:r>
      <w:r w:rsidRPr="00FB3CE7">
        <w:rPr>
          <w:rFonts w:ascii="Palatino Linotype" w:eastAsia="Palatino Linotype" w:hAnsi="Palatino Linotype" w:cs="Palatino Linotype"/>
          <w:sz w:val="24"/>
          <w:szCs w:val="24"/>
        </w:rPr>
        <w:t xml:space="preserve">. Se </w:t>
      </w:r>
      <w:r w:rsidRPr="00FB3CE7">
        <w:rPr>
          <w:rFonts w:ascii="Palatino Linotype" w:eastAsia="Palatino Linotype" w:hAnsi="Palatino Linotype" w:cs="Palatino Linotype"/>
          <w:b/>
          <w:sz w:val="24"/>
          <w:szCs w:val="24"/>
        </w:rPr>
        <w:t>ORDENA</w:t>
      </w:r>
      <w:r w:rsidRPr="00FB3CE7">
        <w:rPr>
          <w:rFonts w:ascii="Palatino Linotype" w:eastAsia="Palatino Linotype" w:hAnsi="Palatino Linotype" w:cs="Palatino Linotype"/>
          <w:sz w:val="24"/>
          <w:szCs w:val="24"/>
        </w:rPr>
        <w:t xml:space="preserve"> al </w:t>
      </w:r>
      <w:r w:rsidRPr="00FB3CE7">
        <w:rPr>
          <w:rFonts w:ascii="Palatino Linotype" w:eastAsia="Palatino Linotype" w:hAnsi="Palatino Linotype" w:cs="Palatino Linotype"/>
          <w:b/>
          <w:sz w:val="24"/>
          <w:szCs w:val="24"/>
        </w:rPr>
        <w:t>SUJETO OBLIGADO</w:t>
      </w:r>
      <w:r w:rsidRPr="00FB3CE7">
        <w:rPr>
          <w:rFonts w:ascii="Palatino Linotype" w:eastAsia="Palatino Linotype" w:hAnsi="Palatino Linotype" w:cs="Palatino Linotype"/>
          <w:sz w:val="24"/>
          <w:szCs w:val="24"/>
        </w:rPr>
        <w:t xml:space="preserve"> a que, en términos del Considerando Cuarto y Quinto, haga entrega previa búsqueda exhaustiva y razonable, vía Sistema de Acceso a la Información Mexiquense, de ser el caso, en versión pública, de la siguiente información:</w:t>
      </w:r>
      <w:bookmarkStart w:id="2" w:name="_heading=h.1fob9te" w:colFirst="0" w:colLast="0"/>
      <w:bookmarkEnd w:id="2"/>
    </w:p>
    <w:p w14:paraId="2301DEA3" w14:textId="77777777" w:rsidR="00CC6529" w:rsidRPr="00FB3CE7" w:rsidRDefault="00AC6D69">
      <w:pPr>
        <w:numPr>
          <w:ilvl w:val="0"/>
          <w:numId w:val="2"/>
        </w:numPr>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b/>
          <w:sz w:val="24"/>
          <w:szCs w:val="24"/>
        </w:rPr>
      </w:pPr>
      <w:r w:rsidRPr="00FB3CE7">
        <w:rPr>
          <w:rFonts w:ascii="Palatino Linotype" w:eastAsia="Palatino Linotype" w:hAnsi="Palatino Linotype" w:cs="Palatino Linotype"/>
          <w:b/>
          <w:sz w:val="24"/>
          <w:szCs w:val="24"/>
        </w:rPr>
        <w:lastRenderedPageBreak/>
        <w:t xml:space="preserve">Oficios emitidos del uno al treinta de abril de dos mil veintidós, por las Regidurías que integran al Sujeto Obligado. </w:t>
      </w:r>
    </w:p>
    <w:p w14:paraId="19C6CFD6" w14:textId="77777777" w:rsidR="00CC6529" w:rsidRPr="00FB3CE7" w:rsidRDefault="00CC6529">
      <w:pPr>
        <w:pBdr>
          <w:top w:val="nil"/>
          <w:left w:val="nil"/>
          <w:bottom w:val="nil"/>
          <w:right w:val="nil"/>
          <w:between w:val="nil"/>
        </w:pBdr>
        <w:tabs>
          <w:tab w:val="left" w:pos="993"/>
        </w:tabs>
        <w:spacing w:after="0" w:line="360" w:lineRule="auto"/>
        <w:ind w:left="720" w:right="-28"/>
        <w:jc w:val="both"/>
        <w:rPr>
          <w:rFonts w:ascii="Palatino Linotype" w:eastAsia="Palatino Linotype" w:hAnsi="Palatino Linotype" w:cs="Palatino Linotype"/>
          <w:b/>
          <w:sz w:val="24"/>
          <w:szCs w:val="24"/>
        </w:rPr>
      </w:pPr>
    </w:p>
    <w:p w14:paraId="7B1FF631" w14:textId="77777777" w:rsidR="00CC6529" w:rsidRPr="00FB3CE7" w:rsidRDefault="00AC6D69">
      <w:pPr>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i/>
          <w:sz w:val="24"/>
          <w:szCs w:val="24"/>
        </w:rPr>
      </w:pPr>
      <w:r w:rsidRPr="00FB3CE7">
        <w:rPr>
          <w:rFonts w:ascii="Palatino Linotype" w:eastAsia="Palatino Linotype" w:hAnsi="Palatino Linotype" w:cs="Palatino Linotype"/>
          <w:i/>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434B183" w14:textId="77777777" w:rsidR="00CC6529" w:rsidRPr="00FB3CE7" w:rsidRDefault="00CC6529">
      <w:pPr>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sz w:val="24"/>
          <w:szCs w:val="24"/>
        </w:rPr>
      </w:pPr>
    </w:p>
    <w:p w14:paraId="448A9DDF" w14:textId="77777777" w:rsidR="00CC6529" w:rsidRPr="00FB3CE7" w:rsidRDefault="00AC6D69">
      <w:pPr>
        <w:spacing w:after="0" w:line="360" w:lineRule="auto"/>
        <w:ind w:right="49"/>
        <w:jc w:val="both"/>
        <w:rPr>
          <w:rFonts w:ascii="Palatino Linotype" w:eastAsia="Palatino Linotype" w:hAnsi="Palatino Linotype" w:cs="Palatino Linotype"/>
          <w:i/>
          <w:sz w:val="24"/>
          <w:szCs w:val="24"/>
        </w:rPr>
      </w:pPr>
      <w:r w:rsidRPr="00FB3CE7">
        <w:rPr>
          <w:rFonts w:ascii="Palatino Linotype" w:eastAsia="Palatino Linotype" w:hAnsi="Palatino Linotype" w:cs="Palatino Linotype"/>
          <w:i/>
          <w:sz w:val="24"/>
          <w:szCs w:val="24"/>
        </w:rPr>
        <w:t xml:space="preserve">Para el caso de que la información que se ordena entregar no obre en los archivos del Sujeto Obligado, </w:t>
      </w:r>
      <w:r w:rsidRPr="00FB3CE7">
        <w:rPr>
          <w:rFonts w:ascii="Palatino Linotype" w:eastAsia="Palatino Linotype" w:hAnsi="Palatino Linotype" w:cs="Palatino Linotype"/>
          <w:b/>
          <w:i/>
          <w:sz w:val="24"/>
          <w:szCs w:val="24"/>
        </w:rPr>
        <w:t>por no haberse generado, bastará con que así se haga del conocimiento del Particular</w:t>
      </w:r>
      <w:r w:rsidRPr="00FB3CE7">
        <w:rPr>
          <w:rFonts w:ascii="Palatino Linotype" w:eastAsia="Palatino Linotype" w:hAnsi="Palatino Linotype" w:cs="Palatino Linotype"/>
          <w:i/>
          <w:sz w:val="24"/>
          <w:szCs w:val="24"/>
        </w:rPr>
        <w:t xml:space="preserve">, en términos del artículo 19, párrafo segundo de la Ley de Transparencia y Acceso a la Información Pública del Estado de México y Municipios, para tenerse por colmado dicho requerimiento. </w:t>
      </w:r>
    </w:p>
    <w:p w14:paraId="209C2F59" w14:textId="77777777" w:rsidR="00CC6529" w:rsidRPr="00FB3CE7" w:rsidRDefault="00CC6529">
      <w:pPr>
        <w:tabs>
          <w:tab w:val="left" w:pos="993"/>
        </w:tabs>
        <w:spacing w:after="0" w:line="360" w:lineRule="auto"/>
        <w:ind w:right="-28"/>
        <w:jc w:val="both"/>
        <w:rPr>
          <w:rFonts w:ascii="Palatino Linotype" w:eastAsia="Palatino Linotype" w:hAnsi="Palatino Linotype" w:cs="Palatino Linotype"/>
          <w:b/>
          <w:sz w:val="24"/>
          <w:szCs w:val="24"/>
        </w:rPr>
      </w:pPr>
    </w:p>
    <w:p w14:paraId="22D12294"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b/>
          <w:sz w:val="24"/>
          <w:szCs w:val="24"/>
        </w:rPr>
        <w:t>Tercero.</w:t>
      </w:r>
      <w:r w:rsidRPr="00FB3CE7">
        <w:rPr>
          <w:rFonts w:ascii="Palatino Linotype" w:eastAsia="Palatino Linotype" w:hAnsi="Palatino Linotype" w:cs="Palatino Linotype"/>
          <w:sz w:val="24"/>
          <w:szCs w:val="24"/>
        </w:rPr>
        <w:t xml:space="preserve"> </w:t>
      </w:r>
      <w:r w:rsidRPr="00FB3CE7">
        <w:rPr>
          <w:rFonts w:ascii="Palatino Linotype" w:eastAsia="Palatino Linotype" w:hAnsi="Palatino Linotype" w:cs="Palatino Linotype"/>
          <w:b/>
          <w:sz w:val="24"/>
          <w:szCs w:val="24"/>
        </w:rPr>
        <w:t>Notifíquese vía SAIMEX</w:t>
      </w:r>
      <w:r w:rsidRPr="00FB3CE7">
        <w:rPr>
          <w:rFonts w:ascii="Palatino Linotype" w:eastAsia="Palatino Linotype" w:hAnsi="Palatino Linotype" w:cs="Palatino Linotype"/>
          <w:sz w:val="24"/>
          <w:szCs w:val="24"/>
        </w:rPr>
        <w:t xml:space="preserve">, al </w:t>
      </w:r>
      <w:r w:rsidRPr="00FB3CE7">
        <w:rPr>
          <w:rFonts w:ascii="Palatino Linotype" w:eastAsia="Palatino Linotype" w:hAnsi="Palatino Linotype" w:cs="Palatino Linotype"/>
          <w:b/>
          <w:sz w:val="24"/>
          <w:szCs w:val="24"/>
        </w:rPr>
        <w:t>Responsable de la Unidad de Transparencia</w:t>
      </w:r>
      <w:r w:rsidRPr="00FB3CE7">
        <w:rPr>
          <w:rFonts w:ascii="Palatino Linotype" w:eastAsia="Palatino Linotype" w:hAnsi="Palatino Linotype" w:cs="Palatino Linotype"/>
          <w:sz w:val="24"/>
          <w:szCs w:val="24"/>
        </w:rPr>
        <w:t xml:space="preserve"> </w:t>
      </w:r>
      <w:r w:rsidRPr="00FB3CE7">
        <w:rPr>
          <w:rFonts w:ascii="Palatino Linotype" w:eastAsia="Palatino Linotype" w:hAnsi="Palatino Linotype" w:cs="Palatino Linotype"/>
          <w:b/>
          <w:sz w:val="24"/>
          <w:szCs w:val="24"/>
        </w:rPr>
        <w:t>del Sujeto Obligado</w:t>
      </w:r>
      <w:r w:rsidRPr="00FB3CE7">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4C2858EA"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42E7D7FB"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b/>
          <w:sz w:val="24"/>
          <w:szCs w:val="24"/>
        </w:rPr>
        <w:t>Cuarto.</w:t>
      </w:r>
      <w:r w:rsidRPr="00FB3CE7">
        <w:rPr>
          <w:rFonts w:ascii="Palatino Linotype" w:eastAsia="Palatino Linotype" w:hAnsi="Palatino Linotype" w:cs="Palatino Linotype"/>
          <w:sz w:val="24"/>
          <w:szCs w:val="24"/>
        </w:rPr>
        <w:t xml:space="preserve"> </w:t>
      </w:r>
      <w:r w:rsidRPr="00FB3CE7">
        <w:rPr>
          <w:rFonts w:ascii="Palatino Linotype" w:eastAsia="Palatino Linotype" w:hAnsi="Palatino Linotype" w:cs="Palatino Linotype"/>
          <w:b/>
          <w:sz w:val="24"/>
          <w:szCs w:val="24"/>
        </w:rPr>
        <w:t>Notifíquese vía SAIMEX</w:t>
      </w:r>
      <w:r w:rsidRPr="00FB3CE7">
        <w:rPr>
          <w:rFonts w:ascii="Palatino Linotype" w:eastAsia="Palatino Linotype" w:hAnsi="Palatino Linotype" w:cs="Palatino Linotype"/>
          <w:sz w:val="24"/>
          <w:szCs w:val="24"/>
        </w:rPr>
        <w:t xml:space="preserve"> a la parte </w:t>
      </w:r>
      <w:r w:rsidRPr="00FB3CE7">
        <w:rPr>
          <w:rFonts w:ascii="Palatino Linotype" w:eastAsia="Palatino Linotype" w:hAnsi="Palatino Linotype" w:cs="Palatino Linotype"/>
          <w:b/>
          <w:sz w:val="24"/>
          <w:szCs w:val="24"/>
        </w:rPr>
        <w:t xml:space="preserve">RECURRENTE </w:t>
      </w:r>
      <w:r w:rsidRPr="00FB3CE7">
        <w:rPr>
          <w:rFonts w:ascii="Palatino Linotype" w:eastAsia="Palatino Linotype" w:hAnsi="Palatino Linotype" w:cs="Palatino Linotype"/>
          <w:sz w:val="24"/>
          <w:szCs w:val="24"/>
        </w:rPr>
        <w:t xml:space="preserve">la presente resolución, así como, que de conformidad con lo establecido en el artículo 196 de la Ley de </w:t>
      </w:r>
      <w:r w:rsidRPr="00FB3CE7">
        <w:rPr>
          <w:rFonts w:ascii="Palatino Linotype" w:eastAsia="Palatino Linotype" w:hAnsi="Palatino Linotype" w:cs="Palatino Linotype"/>
          <w:sz w:val="24"/>
          <w:szCs w:val="24"/>
        </w:rPr>
        <w:lastRenderedPageBreak/>
        <w:t xml:space="preserve">Transparencia y Acceso a la Información Pública del Estado de México y Municipios, podrá impugnar la presente resolución vía Juicio de Amparo en los términos de las leyes aplicables. </w:t>
      </w:r>
    </w:p>
    <w:p w14:paraId="5355A341"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1764E41C"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b/>
          <w:sz w:val="24"/>
          <w:szCs w:val="24"/>
        </w:rPr>
        <w:t>Quinto.</w:t>
      </w:r>
      <w:r w:rsidRPr="00FB3CE7">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FB3CE7">
        <w:rPr>
          <w:rFonts w:ascii="Palatino Linotype" w:eastAsia="Palatino Linotype" w:hAnsi="Palatino Linotype" w:cs="Palatino Linotype"/>
          <w:b/>
          <w:sz w:val="24"/>
          <w:szCs w:val="24"/>
        </w:rPr>
        <w:t>SUJETO OBLIGADO</w:t>
      </w:r>
      <w:r w:rsidRPr="00FB3CE7">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148FC471"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6A6FD45A" w14:textId="77777777" w:rsidR="00CC6529" w:rsidRPr="00FB3CE7" w:rsidRDefault="00AC6D69">
      <w:pPr>
        <w:spacing w:after="0" w:line="360" w:lineRule="auto"/>
        <w:ind w:right="49"/>
        <w:jc w:val="both"/>
        <w:rPr>
          <w:rFonts w:ascii="Palatino Linotype" w:eastAsia="Palatino Linotype" w:hAnsi="Palatino Linotype" w:cs="Palatino Linotype"/>
          <w:sz w:val="24"/>
          <w:szCs w:val="24"/>
        </w:rPr>
      </w:pPr>
      <w:r w:rsidRPr="00FB3CE7">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DE FEBRERO DE DOS MIL VEINTITRÉS, ANTE EL SECRETARIO TÉCNICO DEL PLENO ALEXIS TAPIA RAMÍREZ. </w:t>
      </w:r>
    </w:p>
    <w:p w14:paraId="5F326E77"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2CC4A90B"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0F95CE5C"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011A5E37"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6B9D1FB2"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05D5E6F4"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7A09E43F"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68863B45"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009CC5F9"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19639742"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p w14:paraId="1CAE827E" w14:textId="77777777" w:rsidR="00CC6529" w:rsidRPr="00FB3CE7" w:rsidRDefault="00CC6529">
      <w:pPr>
        <w:spacing w:after="0" w:line="360" w:lineRule="auto"/>
        <w:ind w:right="49"/>
        <w:jc w:val="both"/>
        <w:rPr>
          <w:rFonts w:ascii="Palatino Linotype" w:eastAsia="Palatino Linotype" w:hAnsi="Palatino Linotype" w:cs="Palatino Linotype"/>
          <w:sz w:val="24"/>
          <w:szCs w:val="24"/>
        </w:rPr>
      </w:pPr>
    </w:p>
    <w:sectPr w:rsidR="00CC6529" w:rsidRPr="00FB3CE7">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51387" w14:textId="77777777" w:rsidR="00D41E2D" w:rsidRDefault="00D41E2D">
      <w:pPr>
        <w:spacing w:after="0" w:line="240" w:lineRule="auto"/>
      </w:pPr>
      <w:r>
        <w:separator/>
      </w:r>
    </w:p>
  </w:endnote>
  <w:endnote w:type="continuationSeparator" w:id="0">
    <w:p w14:paraId="6810B891" w14:textId="77777777" w:rsidR="00D41E2D" w:rsidRDefault="00D4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3D3F4" w14:textId="4905B9E2" w:rsidR="00CC6529" w:rsidRDefault="00AC6D6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C5B1D">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C5B1D">
      <w:rPr>
        <w:b/>
        <w:noProof/>
        <w:color w:val="000000"/>
        <w:sz w:val="24"/>
        <w:szCs w:val="24"/>
      </w:rPr>
      <w:t>35</w:t>
    </w:r>
    <w:r>
      <w:rPr>
        <w:b/>
        <w:color w:val="000000"/>
        <w:sz w:val="24"/>
        <w:szCs w:val="24"/>
      </w:rPr>
      <w:fldChar w:fldCharType="end"/>
    </w:r>
  </w:p>
  <w:p w14:paraId="4777160D" w14:textId="77777777" w:rsidR="00CC6529" w:rsidRDefault="00CC652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8DD4D" w14:textId="1E111351" w:rsidR="00CC6529" w:rsidRDefault="00AC6D6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C5B1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C5B1D">
      <w:rPr>
        <w:b/>
        <w:noProof/>
        <w:color w:val="000000"/>
        <w:sz w:val="24"/>
        <w:szCs w:val="24"/>
      </w:rPr>
      <w:t>35</w:t>
    </w:r>
    <w:r>
      <w:rPr>
        <w:b/>
        <w:color w:val="000000"/>
        <w:sz w:val="24"/>
        <w:szCs w:val="24"/>
      </w:rPr>
      <w:fldChar w:fldCharType="end"/>
    </w:r>
  </w:p>
  <w:p w14:paraId="636EBD5E" w14:textId="77777777" w:rsidR="00CC6529" w:rsidRDefault="00CC65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8D0E4" w14:textId="77777777" w:rsidR="00D41E2D" w:rsidRDefault="00D41E2D">
      <w:pPr>
        <w:spacing w:after="0" w:line="240" w:lineRule="auto"/>
      </w:pPr>
      <w:r>
        <w:separator/>
      </w:r>
    </w:p>
  </w:footnote>
  <w:footnote w:type="continuationSeparator" w:id="0">
    <w:p w14:paraId="52F9D03B" w14:textId="77777777" w:rsidR="00D41E2D" w:rsidRDefault="00D41E2D">
      <w:pPr>
        <w:spacing w:after="0" w:line="240" w:lineRule="auto"/>
      </w:pPr>
      <w:r>
        <w:continuationSeparator/>
      </w:r>
    </w:p>
  </w:footnote>
  <w:footnote w:id="1">
    <w:p w14:paraId="2DE0D2A0" w14:textId="77777777" w:rsidR="00CC6529" w:rsidRDefault="00AC6D6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DC68" w14:textId="77777777" w:rsidR="00CC6529" w:rsidRDefault="00AC6D69">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6AA5879" wp14:editId="10110110">
          <wp:simplePos x="0" y="0"/>
          <wp:positionH relativeFrom="column">
            <wp:posOffset>-774699</wp:posOffset>
          </wp:positionH>
          <wp:positionV relativeFrom="paragraph">
            <wp:posOffset>-345439</wp:posOffset>
          </wp:positionV>
          <wp:extent cx="7809876" cy="10165823"/>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CC6529" w14:paraId="269FC29C" w14:textId="77777777">
      <w:tc>
        <w:tcPr>
          <w:tcW w:w="2551" w:type="dxa"/>
          <w:vAlign w:val="center"/>
        </w:tcPr>
        <w:p w14:paraId="4DF5607D" w14:textId="77777777" w:rsidR="00CC6529" w:rsidRDefault="00AC6D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9838C07" w14:textId="77777777" w:rsidR="00CC6529" w:rsidRDefault="00AC6D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15509/INFOEM/IP/RR/2022</w:t>
          </w:r>
        </w:p>
      </w:tc>
    </w:tr>
    <w:tr w:rsidR="00CC6529" w14:paraId="3FD3881F" w14:textId="77777777">
      <w:trPr>
        <w:trHeight w:val="217"/>
      </w:trPr>
      <w:tc>
        <w:tcPr>
          <w:tcW w:w="2551" w:type="dxa"/>
          <w:vAlign w:val="center"/>
        </w:tcPr>
        <w:p w14:paraId="59F99AE2" w14:textId="77777777" w:rsidR="00CC6529" w:rsidRDefault="00AC6D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7B7C37D" w14:textId="77777777" w:rsidR="00CC6529" w:rsidRDefault="00AC6D69">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CC6529" w14:paraId="4584E447" w14:textId="77777777">
      <w:tc>
        <w:tcPr>
          <w:tcW w:w="2551" w:type="dxa"/>
          <w:vAlign w:val="center"/>
        </w:tcPr>
        <w:p w14:paraId="3119F4D0" w14:textId="77777777" w:rsidR="00CC6529" w:rsidRDefault="00AC6D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BD1AA73" w14:textId="77777777" w:rsidR="00CC6529" w:rsidRDefault="00AC6D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6366438" w14:textId="77777777" w:rsidR="00CC6529" w:rsidRDefault="00CC6529">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550C8" w14:textId="77777777" w:rsidR="00CC6529" w:rsidRDefault="00AC6D69">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76273E3" wp14:editId="1704CAB2">
          <wp:simplePos x="0" y="0"/>
          <wp:positionH relativeFrom="column">
            <wp:posOffset>-706754</wp:posOffset>
          </wp:positionH>
          <wp:positionV relativeFrom="paragraph">
            <wp:posOffset>-229869</wp:posOffset>
          </wp:positionV>
          <wp:extent cx="7809865" cy="10165715"/>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CC6529" w14:paraId="5465692B" w14:textId="77777777">
      <w:tc>
        <w:tcPr>
          <w:tcW w:w="2551" w:type="dxa"/>
          <w:vAlign w:val="center"/>
        </w:tcPr>
        <w:p w14:paraId="36B8C75F" w14:textId="77777777" w:rsidR="00CC6529" w:rsidRDefault="00AC6D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9C5629F" w14:textId="77777777" w:rsidR="00CC6529" w:rsidRDefault="00AC6D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15509/INFOEM/IP/RR/2022</w:t>
          </w:r>
        </w:p>
      </w:tc>
    </w:tr>
    <w:tr w:rsidR="00CC6529" w14:paraId="1D924C73" w14:textId="77777777">
      <w:tc>
        <w:tcPr>
          <w:tcW w:w="2551" w:type="dxa"/>
          <w:vAlign w:val="center"/>
        </w:tcPr>
        <w:p w14:paraId="518076AE" w14:textId="77777777" w:rsidR="00CC6529" w:rsidRDefault="00AC6D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4855C5CE" w14:textId="77777777" w:rsidR="00CC6529" w:rsidRDefault="00CC652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CC6529" w14:paraId="59C63096" w14:textId="77777777">
      <w:trPr>
        <w:trHeight w:val="152"/>
      </w:trPr>
      <w:tc>
        <w:tcPr>
          <w:tcW w:w="2551" w:type="dxa"/>
          <w:vAlign w:val="center"/>
        </w:tcPr>
        <w:p w14:paraId="108B9EBD" w14:textId="77777777" w:rsidR="00CC6529" w:rsidRDefault="00AC6D69">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7556CA9" w14:textId="77777777" w:rsidR="00CC6529" w:rsidRDefault="00CC6529">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3366B7C" w14:textId="77777777" w:rsidR="00CC6529" w:rsidRDefault="00AC6D69">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CC6529" w14:paraId="53E3120C" w14:textId="77777777">
      <w:tc>
        <w:tcPr>
          <w:tcW w:w="2551" w:type="dxa"/>
          <w:vAlign w:val="center"/>
        </w:tcPr>
        <w:p w14:paraId="2342E1B5" w14:textId="77777777" w:rsidR="00CC6529" w:rsidRDefault="00AC6D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7D9A6DB" w14:textId="77777777" w:rsidR="00CC6529" w:rsidRDefault="00AC6D6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38452E" w14:textId="77777777" w:rsidR="00CC6529" w:rsidRDefault="00AC6D69">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372F48"/>
    <w:multiLevelType w:val="multilevel"/>
    <w:tmpl w:val="2538286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EC3566C"/>
    <w:multiLevelType w:val="multilevel"/>
    <w:tmpl w:val="65BC67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2004612"/>
    <w:multiLevelType w:val="multilevel"/>
    <w:tmpl w:val="C6CC334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529"/>
    <w:rsid w:val="00223449"/>
    <w:rsid w:val="008C5B1D"/>
    <w:rsid w:val="00922671"/>
    <w:rsid w:val="00AC6D69"/>
    <w:rsid w:val="00CC6529"/>
    <w:rsid w:val="00D41E2D"/>
    <w:rsid w:val="00FB3C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8BA2"/>
  <w15:docId w15:val="{848340E0-422B-42C7-B7B5-CBAA42E9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table" w:customStyle="1" w:styleId="a5">
    <w:basedOn w:val="TableNormal0"/>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ii.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0AloO8pn2SDFa80e2uYYKwJSzA==">AMUW2mVh3V2VnBimNg8r2B4IJraqhD5kRm8A6IDd5JCulEBxMWK+sdqWWKf8WTRnmsUM1Wt/s96jytdYxf2qIWJQO3qnIU4/kM+IFhaK6pHB3v9NXbio3B9QYZzCDb9vcNStW9b7uiHKHDutdIrRzlgmW5jXLNMY0g==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7766</Words>
  <Characters>42718</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2023-02-23T19:09:00Z</cp:lastPrinted>
  <dcterms:created xsi:type="dcterms:W3CDTF">2023-02-28T18:44:00Z</dcterms:created>
  <dcterms:modified xsi:type="dcterms:W3CDTF">2023-02-28T18:44:00Z</dcterms:modified>
</cp:coreProperties>
</file>