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73E81" w14:textId="77777777" w:rsidR="00945657" w:rsidRPr="009A47BF" w:rsidRDefault="00456533">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04AA3" w:rsidRPr="009A47BF">
        <w:rPr>
          <w:rFonts w:ascii="Palatino Linotype" w:eastAsia="Palatino Linotype" w:hAnsi="Palatino Linotype" w:cs="Palatino Linotype"/>
        </w:rPr>
        <w:t>trece de septiembre</w:t>
      </w:r>
      <w:r w:rsidRPr="009A47BF">
        <w:rPr>
          <w:rFonts w:ascii="Palatino Linotype" w:eastAsia="Palatino Linotype" w:hAnsi="Palatino Linotype" w:cs="Palatino Linotype"/>
        </w:rPr>
        <w:t xml:space="preserve"> de dos mil veintitrés. </w:t>
      </w:r>
    </w:p>
    <w:p w14:paraId="1AB5DAEB" w14:textId="779B76B7" w:rsidR="00945657" w:rsidRPr="009A47BF" w:rsidRDefault="00456533">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b/>
        </w:rPr>
        <w:t>VISTO</w:t>
      </w:r>
      <w:r w:rsidRPr="009A47BF">
        <w:rPr>
          <w:rFonts w:ascii="Palatino Linotype" w:eastAsia="Palatino Linotype" w:hAnsi="Palatino Linotype" w:cs="Palatino Linotype"/>
        </w:rPr>
        <w:t xml:space="preserve"> el expediente formado con motivo del recurso de revisión </w:t>
      </w:r>
      <w:r w:rsidR="00304AA3" w:rsidRPr="009A47BF">
        <w:rPr>
          <w:rFonts w:ascii="Palatino Linotype" w:eastAsia="Palatino Linotype" w:hAnsi="Palatino Linotype" w:cs="Palatino Linotype"/>
          <w:b/>
        </w:rPr>
        <w:t>02224/INFOEM/IP/RR/2023</w:t>
      </w:r>
      <w:r w:rsidRPr="009A47BF">
        <w:rPr>
          <w:rFonts w:ascii="Palatino Linotype" w:eastAsia="Palatino Linotype" w:hAnsi="Palatino Linotype" w:cs="Palatino Linotype"/>
        </w:rPr>
        <w:t>, interpuesto por</w:t>
      </w:r>
      <w:r w:rsidRPr="009A47BF">
        <w:rPr>
          <w:rFonts w:ascii="Palatino Linotype" w:eastAsia="Palatino Linotype" w:hAnsi="Palatino Linotype" w:cs="Palatino Linotype"/>
          <w:b/>
        </w:rPr>
        <w:t xml:space="preserve"> </w:t>
      </w:r>
      <w:r w:rsidR="00237643">
        <w:rPr>
          <w:rFonts w:ascii="Palatino Linotype" w:eastAsia="Palatino Linotype" w:hAnsi="Palatino Linotype" w:cs="Palatino Linotype"/>
          <w:b/>
        </w:rPr>
        <w:t>XXXXXXXX XXXXXX XXXXX</w:t>
      </w:r>
      <w:bookmarkStart w:id="0" w:name="_GoBack"/>
      <w:bookmarkEnd w:id="0"/>
      <w:r w:rsidRPr="009A47BF">
        <w:rPr>
          <w:rFonts w:ascii="Palatino Linotype" w:eastAsia="Palatino Linotype" w:hAnsi="Palatino Linotype" w:cs="Palatino Linotype"/>
          <w:b/>
        </w:rPr>
        <w:t xml:space="preserve">, </w:t>
      </w:r>
      <w:r w:rsidRPr="009A47BF">
        <w:rPr>
          <w:rFonts w:ascii="Palatino Linotype" w:eastAsia="Palatino Linotype" w:hAnsi="Palatino Linotype" w:cs="Palatino Linotype"/>
        </w:rPr>
        <w:t xml:space="preserve">en lo sucesivo la parte </w:t>
      </w:r>
      <w:r w:rsidRPr="009A47BF">
        <w:rPr>
          <w:rFonts w:ascii="Palatino Linotype" w:eastAsia="Palatino Linotype" w:hAnsi="Palatino Linotype" w:cs="Palatino Linotype"/>
          <w:b/>
        </w:rPr>
        <w:t>RECURRENTE,</w:t>
      </w:r>
      <w:r w:rsidRPr="009A47BF">
        <w:rPr>
          <w:rFonts w:ascii="Palatino Linotype" w:eastAsia="Palatino Linotype" w:hAnsi="Palatino Linotype" w:cs="Palatino Linotype"/>
        </w:rPr>
        <w:t xml:space="preserve"> en contra de la respuesta a su solicitud de información con número de folio</w:t>
      </w:r>
      <w:r w:rsidRPr="009A47BF">
        <w:rPr>
          <w:rFonts w:ascii="Palatino Linotype" w:eastAsia="Palatino Linotype" w:hAnsi="Palatino Linotype" w:cs="Palatino Linotype"/>
          <w:b/>
        </w:rPr>
        <w:t xml:space="preserve"> </w:t>
      </w:r>
      <w:r w:rsidR="00304AA3" w:rsidRPr="009A47BF">
        <w:rPr>
          <w:rFonts w:ascii="Palatino Linotype" w:eastAsia="Palatino Linotype" w:hAnsi="Palatino Linotype" w:cs="Palatino Linotype"/>
          <w:b/>
        </w:rPr>
        <w:t>00100/TECAMAC/IP/2023</w:t>
      </w:r>
      <w:r w:rsidRPr="009A47BF">
        <w:rPr>
          <w:rFonts w:ascii="Palatino Linotype" w:eastAsia="Palatino Linotype" w:hAnsi="Palatino Linotype" w:cs="Palatino Linotype"/>
          <w:b/>
        </w:rPr>
        <w:t xml:space="preserve">, </w:t>
      </w:r>
      <w:r w:rsidR="00CF605A" w:rsidRPr="009A47BF">
        <w:rPr>
          <w:rFonts w:ascii="Palatino Linotype" w:eastAsia="Palatino Linotype" w:hAnsi="Palatino Linotype" w:cs="Palatino Linotype"/>
        </w:rPr>
        <w:t>por parte del</w:t>
      </w:r>
      <w:r w:rsidR="002B00D8" w:rsidRPr="009A47BF">
        <w:rPr>
          <w:rFonts w:ascii="Palatino Linotype" w:eastAsia="Palatino Linotype" w:hAnsi="Palatino Linotype" w:cs="Palatino Linotype"/>
        </w:rPr>
        <w:t xml:space="preserve"> </w:t>
      </w:r>
      <w:r w:rsidR="00CF605A" w:rsidRPr="009A47BF">
        <w:rPr>
          <w:rFonts w:ascii="Palatino Linotype" w:eastAsia="Palatino Linotype" w:hAnsi="Palatino Linotype" w:cs="Palatino Linotype"/>
          <w:b/>
        </w:rPr>
        <w:t>Ayu</w:t>
      </w:r>
      <w:r w:rsidR="00304AA3" w:rsidRPr="009A47BF">
        <w:rPr>
          <w:rFonts w:ascii="Palatino Linotype" w:eastAsia="Palatino Linotype" w:hAnsi="Palatino Linotype" w:cs="Palatino Linotype"/>
          <w:b/>
        </w:rPr>
        <w:t>ntamiento de Tecámac</w:t>
      </w:r>
      <w:r w:rsidRPr="009A47BF">
        <w:rPr>
          <w:rFonts w:ascii="Palatino Linotype" w:eastAsia="Palatino Linotype" w:hAnsi="Palatino Linotype" w:cs="Palatino Linotype"/>
          <w:b/>
        </w:rPr>
        <w:t xml:space="preserve">, </w:t>
      </w:r>
      <w:r w:rsidRPr="009A47BF">
        <w:rPr>
          <w:rFonts w:ascii="Palatino Linotype" w:eastAsia="Palatino Linotype" w:hAnsi="Palatino Linotype" w:cs="Palatino Linotype"/>
        </w:rPr>
        <w:t xml:space="preserve">en lo sucesivo el </w:t>
      </w:r>
      <w:r w:rsidRPr="009A47BF">
        <w:rPr>
          <w:rFonts w:ascii="Palatino Linotype" w:eastAsia="Palatino Linotype" w:hAnsi="Palatino Linotype" w:cs="Palatino Linotype"/>
          <w:b/>
        </w:rPr>
        <w:t xml:space="preserve">SUJETO OBLIGADO, </w:t>
      </w:r>
      <w:r w:rsidRPr="009A47BF">
        <w:rPr>
          <w:rFonts w:ascii="Palatino Linotype" w:eastAsia="Palatino Linotype" w:hAnsi="Palatino Linotype" w:cs="Palatino Linotype"/>
        </w:rPr>
        <w:t xml:space="preserve">se procede a dictar la presente resolución con base en los siguientes: </w:t>
      </w:r>
    </w:p>
    <w:p w14:paraId="4D9C2D2E" w14:textId="77777777" w:rsidR="00945657" w:rsidRPr="009A47BF" w:rsidRDefault="00456533">
      <w:pPr>
        <w:spacing w:before="240" w:after="240" w:line="360" w:lineRule="auto"/>
        <w:jc w:val="center"/>
        <w:rPr>
          <w:rFonts w:ascii="Palatino Linotype" w:eastAsia="Palatino Linotype" w:hAnsi="Palatino Linotype" w:cs="Palatino Linotype"/>
          <w:b/>
        </w:rPr>
      </w:pPr>
      <w:r w:rsidRPr="009A47BF">
        <w:rPr>
          <w:rFonts w:ascii="Palatino Linotype" w:eastAsia="Palatino Linotype" w:hAnsi="Palatino Linotype" w:cs="Palatino Linotype"/>
          <w:b/>
        </w:rPr>
        <w:t>I. A N T E C E D E N T E S</w:t>
      </w:r>
    </w:p>
    <w:p w14:paraId="7B7E264F" w14:textId="77777777" w:rsidR="00945657" w:rsidRPr="009A47BF" w:rsidRDefault="00456533">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b/>
        </w:rPr>
        <w:t>1. Solicitud de acceso a la información.</w:t>
      </w:r>
      <w:r w:rsidRPr="009A47BF">
        <w:rPr>
          <w:rFonts w:ascii="Palatino Linotype" w:eastAsia="Palatino Linotype" w:hAnsi="Palatino Linotype" w:cs="Palatino Linotype"/>
        </w:rPr>
        <w:t xml:space="preserve"> Con fecha </w:t>
      </w:r>
      <w:r w:rsidR="00304AA3" w:rsidRPr="009A47BF">
        <w:rPr>
          <w:rFonts w:ascii="Palatino Linotype" w:eastAsia="Palatino Linotype" w:hAnsi="Palatino Linotype" w:cs="Palatino Linotype"/>
          <w:b/>
        </w:rPr>
        <w:t>veintiocho de marzo de dos mil veintitrés</w:t>
      </w:r>
      <w:r w:rsidRPr="009A47BF">
        <w:rPr>
          <w:rFonts w:ascii="Palatino Linotype" w:eastAsia="Palatino Linotype" w:hAnsi="Palatino Linotype" w:cs="Palatino Linotype"/>
          <w:b/>
        </w:rPr>
        <w:t>,</w:t>
      </w:r>
      <w:r w:rsidRPr="009A47BF">
        <w:rPr>
          <w:rFonts w:ascii="Palatino Linotype" w:eastAsia="Palatino Linotype" w:hAnsi="Palatino Linotype" w:cs="Palatino Linotype"/>
        </w:rPr>
        <w:t xml:space="preserve"> la parte </w:t>
      </w:r>
      <w:r w:rsidRPr="009A47BF">
        <w:rPr>
          <w:rFonts w:ascii="Palatino Linotype" w:eastAsia="Palatino Linotype" w:hAnsi="Palatino Linotype" w:cs="Palatino Linotype"/>
          <w:b/>
        </w:rPr>
        <w:t xml:space="preserve">RECURRENTE </w:t>
      </w:r>
      <w:r w:rsidRPr="009A47BF">
        <w:rPr>
          <w:rFonts w:ascii="Palatino Linotype" w:eastAsia="Palatino Linotype" w:hAnsi="Palatino Linotype" w:cs="Palatino Linotype"/>
        </w:rPr>
        <w:t xml:space="preserve">presentó, a través del Sistema de Acceso a la Información Mexiquense, en lo subsecuente el </w:t>
      </w:r>
      <w:r w:rsidRPr="009A47BF">
        <w:rPr>
          <w:rFonts w:ascii="Palatino Linotype" w:eastAsia="Palatino Linotype" w:hAnsi="Palatino Linotype" w:cs="Palatino Linotype"/>
          <w:b/>
        </w:rPr>
        <w:t>SAIMEX,</w:t>
      </w:r>
      <w:r w:rsidRPr="009A47BF">
        <w:rPr>
          <w:rFonts w:ascii="Palatino Linotype" w:eastAsia="Palatino Linotype" w:hAnsi="Palatino Linotype" w:cs="Palatino Linotype"/>
        </w:rPr>
        <w:t xml:space="preserve"> ante el </w:t>
      </w:r>
      <w:r w:rsidRPr="009A47BF">
        <w:rPr>
          <w:rFonts w:ascii="Palatino Linotype" w:eastAsia="Palatino Linotype" w:hAnsi="Palatino Linotype" w:cs="Palatino Linotype"/>
          <w:b/>
        </w:rPr>
        <w:t>SUJETO OBLIGADO</w:t>
      </w:r>
      <w:r w:rsidRPr="009A47BF">
        <w:rPr>
          <w:rFonts w:ascii="Palatino Linotype" w:eastAsia="Palatino Linotype" w:hAnsi="Palatino Linotype" w:cs="Palatino Linotype"/>
        </w:rPr>
        <w:t>, la solicitud de acceso a la información pública, a la que se le asignó el número</w:t>
      </w:r>
      <w:r w:rsidRPr="009A47BF">
        <w:rPr>
          <w:rFonts w:ascii="Palatino Linotype" w:eastAsia="Palatino Linotype" w:hAnsi="Palatino Linotype" w:cs="Palatino Linotype"/>
          <w:b/>
        </w:rPr>
        <w:t xml:space="preserve"> </w:t>
      </w:r>
      <w:r w:rsidR="00304AA3" w:rsidRPr="009A47BF">
        <w:rPr>
          <w:rFonts w:ascii="Palatino Linotype" w:eastAsia="Palatino Linotype" w:hAnsi="Palatino Linotype" w:cs="Palatino Linotype"/>
          <w:b/>
        </w:rPr>
        <w:t>00100/TECAMAC/IP/2023</w:t>
      </w:r>
      <w:r w:rsidRPr="009A47BF">
        <w:rPr>
          <w:rFonts w:ascii="Palatino Linotype" w:eastAsia="Palatino Linotype" w:hAnsi="Palatino Linotype" w:cs="Palatino Linotype"/>
          <w:b/>
        </w:rPr>
        <w:t xml:space="preserve">, </w:t>
      </w:r>
      <w:r w:rsidRPr="009A47BF">
        <w:rPr>
          <w:rFonts w:ascii="Palatino Linotype" w:eastAsia="Palatino Linotype" w:hAnsi="Palatino Linotype" w:cs="Palatino Linotype"/>
        </w:rPr>
        <w:t xml:space="preserve">mediante la cual requirió la información siguiente: </w:t>
      </w:r>
    </w:p>
    <w:p w14:paraId="3190946B" w14:textId="77777777" w:rsidR="00945657" w:rsidRPr="009A47BF" w:rsidRDefault="00456533">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9A47BF">
        <w:rPr>
          <w:rFonts w:ascii="Palatino Linotype" w:eastAsia="Palatino Linotype" w:hAnsi="Palatino Linotype" w:cs="Palatino Linotype"/>
          <w:i/>
          <w:sz w:val="22"/>
          <w:szCs w:val="22"/>
        </w:rPr>
        <w:t>“</w:t>
      </w:r>
      <w:r w:rsidR="00304AA3" w:rsidRPr="009A47BF">
        <w:rPr>
          <w:rFonts w:ascii="Palatino Linotype" w:eastAsia="Palatino Linotype" w:hAnsi="Palatino Linotype" w:cs="Palatino Linotype"/>
          <w:i/>
          <w:sz w:val="22"/>
          <w:szCs w:val="22"/>
        </w:rPr>
        <w:t>Buenas trades, en base a la constitucion politica de Mexico y mi derecho fundamental de conocer informacion, solicito se me informe lo sigiente: 1</w:t>
      </w:r>
      <w:r w:rsidR="00304AA3" w:rsidRPr="009A47BF">
        <w:rPr>
          <w:rFonts w:ascii="Palatino Linotype" w:eastAsia="Palatino Linotype" w:hAnsi="Palatino Linotype" w:cs="Palatino Linotype"/>
          <w:b/>
          <w:i/>
          <w:sz w:val="22"/>
          <w:szCs w:val="22"/>
        </w:rPr>
        <w:t>.- Con cuantas sindicaturas cuenta su ayuntamiento 2.- Cuantos trabajadores estan adcritos a la o las sindicaturas 3.- nombre de cada uno de los trabajadores adcritos a la sindicatura 4.- Recibos de nomina de cáda uno de los trabajadores adscritos a la o las sindicaturas del ayuntamiento de Tecamac, de la primera quincena de 2023</w:t>
      </w:r>
      <w:r w:rsidR="00304AA3" w:rsidRPr="009A47BF">
        <w:rPr>
          <w:rFonts w:ascii="Palatino Linotype" w:eastAsia="Palatino Linotype" w:hAnsi="Palatino Linotype" w:cs="Palatino Linotype"/>
          <w:i/>
          <w:sz w:val="22"/>
          <w:szCs w:val="22"/>
        </w:rPr>
        <w:t>.</w:t>
      </w:r>
      <w:r w:rsidRPr="009A47BF">
        <w:rPr>
          <w:rFonts w:ascii="Palatino Linotype" w:eastAsia="Palatino Linotype" w:hAnsi="Palatino Linotype" w:cs="Palatino Linotype"/>
          <w:i/>
          <w:sz w:val="22"/>
          <w:szCs w:val="22"/>
        </w:rPr>
        <w:t>” (Sic)</w:t>
      </w:r>
    </w:p>
    <w:p w14:paraId="129AA01F" w14:textId="77777777" w:rsidR="00945657" w:rsidRPr="009A47BF" w:rsidRDefault="00945657">
      <w:pPr>
        <w:spacing w:before="240"/>
        <w:ind w:left="851" w:right="902"/>
        <w:jc w:val="both"/>
        <w:rPr>
          <w:rFonts w:ascii="Palatino Linotype" w:eastAsia="Palatino Linotype" w:hAnsi="Palatino Linotype" w:cs="Palatino Linotype"/>
          <w:i/>
          <w:sz w:val="22"/>
          <w:szCs w:val="22"/>
        </w:rPr>
      </w:pPr>
    </w:p>
    <w:p w14:paraId="50FD712B"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b/>
        </w:rPr>
        <w:t>Modalidad de Entrega:</w:t>
      </w:r>
      <w:r w:rsidRPr="009A47BF">
        <w:rPr>
          <w:rFonts w:ascii="Palatino Linotype" w:eastAsia="Palatino Linotype" w:hAnsi="Palatino Linotype" w:cs="Palatino Linotype"/>
        </w:rPr>
        <w:t xml:space="preserve"> A través de SAIMEX.</w:t>
      </w:r>
    </w:p>
    <w:p w14:paraId="25EB6965" w14:textId="77777777" w:rsidR="00945657" w:rsidRPr="009A47BF" w:rsidRDefault="00456533" w:rsidP="00304AA3">
      <w:pPr>
        <w:spacing w:before="240" w:after="240" w:line="360" w:lineRule="auto"/>
        <w:ind w:right="4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rPr>
        <w:lastRenderedPageBreak/>
        <w:t xml:space="preserve">2. Respuesta. </w:t>
      </w:r>
      <w:r w:rsidRPr="009A47BF">
        <w:rPr>
          <w:rFonts w:ascii="Palatino Linotype" w:eastAsia="Palatino Linotype" w:hAnsi="Palatino Linotype" w:cs="Palatino Linotype"/>
        </w:rPr>
        <w:t xml:space="preserve">Con fecha </w:t>
      </w:r>
      <w:r w:rsidR="00304AA3" w:rsidRPr="009A47BF">
        <w:rPr>
          <w:rFonts w:ascii="Palatino Linotype" w:eastAsia="Palatino Linotype" w:hAnsi="Palatino Linotype" w:cs="Palatino Linotype"/>
          <w:b/>
        </w:rPr>
        <w:t>veinticinco de abril de dos mil veintitrés</w:t>
      </w:r>
      <w:r w:rsidRPr="009A47BF">
        <w:rPr>
          <w:rFonts w:ascii="Palatino Linotype" w:eastAsia="Palatino Linotype" w:hAnsi="Palatino Linotype" w:cs="Palatino Linotype"/>
        </w:rPr>
        <w:t xml:space="preserve">, el </w:t>
      </w:r>
      <w:r w:rsidRPr="009A47BF">
        <w:rPr>
          <w:rFonts w:ascii="Palatino Linotype" w:eastAsia="Palatino Linotype" w:hAnsi="Palatino Linotype" w:cs="Palatino Linotype"/>
          <w:b/>
        </w:rPr>
        <w:t xml:space="preserve">SUJETO OBLIGADO </w:t>
      </w:r>
      <w:r w:rsidRPr="009A47BF">
        <w:rPr>
          <w:rFonts w:ascii="Palatino Linotype" w:eastAsia="Palatino Linotype" w:hAnsi="Palatino Linotype" w:cs="Palatino Linotype"/>
        </w:rPr>
        <w:t xml:space="preserve">envió su respuesta a la solicitud de acceso a la información a través de SAIMEX, sustancialmente en los términos siguientes: </w:t>
      </w:r>
      <w:r w:rsidRPr="009A47BF">
        <w:rPr>
          <w:rFonts w:ascii="Palatino Linotype" w:eastAsia="Palatino Linotype" w:hAnsi="Palatino Linotype" w:cs="Palatino Linotype"/>
          <w:i/>
          <w:sz w:val="22"/>
          <w:szCs w:val="22"/>
        </w:rPr>
        <w:t xml:space="preserve">  </w:t>
      </w:r>
    </w:p>
    <w:p w14:paraId="53371B4F" w14:textId="77777777" w:rsidR="00FF0DF3" w:rsidRPr="009A47BF" w:rsidRDefault="00FF0DF3" w:rsidP="00FF0DF3">
      <w:pPr>
        <w:spacing w:before="240"/>
        <w:ind w:left="851" w:right="902"/>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“…En atención a su soicitud se informa que su requerimiento fue turnado a la Subdirección de Recursos Humanos, no obteniendo respuesta hasta e momento....” (Sic)</w:t>
      </w:r>
    </w:p>
    <w:p w14:paraId="041F9AD1" w14:textId="77777777" w:rsidR="00FF0DF3" w:rsidRPr="009A47BF" w:rsidRDefault="00FF0DF3" w:rsidP="00FF0DF3">
      <w:pPr>
        <w:spacing w:before="240" w:after="240" w:line="360" w:lineRule="auto"/>
        <w:ind w:right="49"/>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El </w:t>
      </w:r>
      <w:r w:rsidRPr="009A47BF">
        <w:rPr>
          <w:rFonts w:ascii="Palatino Linotype" w:eastAsia="Palatino Linotype" w:hAnsi="Palatino Linotype" w:cs="Palatino Linotype"/>
          <w:b/>
        </w:rPr>
        <w:t>SUJETO OBLIGADO</w:t>
      </w:r>
      <w:r w:rsidRPr="009A47BF">
        <w:rPr>
          <w:rFonts w:ascii="Palatino Linotype" w:eastAsia="Palatino Linotype" w:hAnsi="Palatino Linotype" w:cs="Palatino Linotype"/>
        </w:rPr>
        <w:t>, adjunto a su respuesta los siguientes archivos electrónicos:</w:t>
      </w:r>
    </w:p>
    <w:p w14:paraId="4B82F3BB" w14:textId="77777777" w:rsidR="00FF0DF3" w:rsidRPr="009A47BF" w:rsidRDefault="00FF0DF3" w:rsidP="00FF0DF3">
      <w:pPr>
        <w:spacing w:before="240" w:after="240" w:line="360" w:lineRule="auto"/>
        <w:ind w:right="49"/>
        <w:jc w:val="both"/>
        <w:rPr>
          <w:rFonts w:ascii="Palatino Linotype" w:eastAsia="Palatino Linotype" w:hAnsi="Palatino Linotype" w:cs="Palatino Linotype"/>
        </w:rPr>
      </w:pPr>
      <w:r w:rsidRPr="009A47BF">
        <w:rPr>
          <w:rFonts w:ascii="Palatino Linotype" w:eastAsia="Palatino Linotype" w:hAnsi="Palatino Linotype" w:cs="Palatino Linotype"/>
        </w:rPr>
        <w:t>“</w:t>
      </w:r>
      <w:hyperlink r:id="rId8" w:tgtFrame="_blank" w:history="1">
        <w:r w:rsidRPr="009A47BF">
          <w:rPr>
            <w:rFonts w:ascii="Palatino Linotype" w:eastAsia="Palatino Linotype" w:hAnsi="Palatino Linotype" w:cs="Palatino Linotype"/>
          </w:rPr>
          <w:t>Folio 00100.pdf</w:t>
        </w:r>
      </w:hyperlink>
      <w:r w:rsidRPr="009A47BF">
        <w:rPr>
          <w:rFonts w:ascii="Palatino Linotype" w:eastAsia="Palatino Linotype" w:hAnsi="Palatino Linotype" w:cs="Palatino Linotype"/>
        </w:rPr>
        <w:t xml:space="preserve">”, por medio del cual Subdirección de Recursos Humanos del </w:t>
      </w:r>
      <w:r w:rsidRPr="009A47BF">
        <w:rPr>
          <w:rFonts w:ascii="Palatino Linotype" w:eastAsia="Palatino Linotype" w:hAnsi="Palatino Linotype" w:cs="Palatino Linotype"/>
          <w:b/>
        </w:rPr>
        <w:t>SUJETO OBLIGADO</w:t>
      </w:r>
      <w:r w:rsidRPr="009A47BF">
        <w:rPr>
          <w:rFonts w:ascii="Palatino Linotype" w:eastAsia="Palatino Linotype" w:hAnsi="Palatino Linotype" w:cs="Palatino Linotype"/>
        </w:rPr>
        <w:t>, hizo entrega de un cuadro en donde se advierte que el Ayuntamiento de Tecámac, cuenta con dos sindicaturas y que dentro de las mismas cuenta con cinco servidores públicos, como se observa a continuación:</w:t>
      </w:r>
    </w:p>
    <w:p w14:paraId="79CD226C" w14:textId="77777777" w:rsidR="00FF0DF3" w:rsidRPr="009A47BF" w:rsidRDefault="00FF0DF3" w:rsidP="00FF0DF3">
      <w:pPr>
        <w:spacing w:before="240" w:after="240" w:line="360" w:lineRule="auto"/>
        <w:ind w:right="49"/>
        <w:jc w:val="both"/>
        <w:rPr>
          <w:rFonts w:ascii="Palatino Linotype" w:eastAsia="Palatino Linotype" w:hAnsi="Palatino Linotype" w:cs="Palatino Linotype"/>
        </w:rPr>
      </w:pPr>
      <w:r w:rsidRPr="009A47BF">
        <w:rPr>
          <w:noProof/>
          <w:lang w:val="es-MX"/>
        </w:rPr>
        <w:drawing>
          <wp:inline distT="0" distB="0" distL="0" distR="0" wp14:anchorId="490C9066" wp14:editId="020C86E7">
            <wp:extent cx="5556250" cy="16192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079" t="38825" r="12424" b="38845"/>
                    <a:stretch/>
                  </pic:blipFill>
                  <pic:spPr bwMode="auto">
                    <a:xfrm>
                      <a:off x="0" y="0"/>
                      <a:ext cx="5556250" cy="1619250"/>
                    </a:xfrm>
                    <a:prstGeom prst="rect">
                      <a:avLst/>
                    </a:prstGeom>
                    <a:ln>
                      <a:noFill/>
                    </a:ln>
                    <a:extLst>
                      <a:ext uri="{53640926-AAD7-44D8-BBD7-CCE9431645EC}">
                        <a14:shadowObscured xmlns:a14="http://schemas.microsoft.com/office/drawing/2010/main"/>
                      </a:ext>
                    </a:extLst>
                  </pic:spPr>
                </pic:pic>
              </a:graphicData>
            </a:graphic>
          </wp:inline>
        </w:drawing>
      </w:r>
    </w:p>
    <w:p w14:paraId="4DAE931A" w14:textId="77777777" w:rsidR="00FF0DF3" w:rsidRPr="009A47BF" w:rsidRDefault="00FF0DF3" w:rsidP="00FF0DF3">
      <w:pPr>
        <w:spacing w:before="240" w:after="240" w:line="360" w:lineRule="auto"/>
        <w:ind w:right="49"/>
        <w:jc w:val="both"/>
        <w:rPr>
          <w:rFonts w:ascii="Palatino Linotype" w:eastAsia="Palatino Linotype" w:hAnsi="Palatino Linotype" w:cs="Palatino Linotype"/>
        </w:rPr>
      </w:pPr>
      <w:r w:rsidRPr="009A47BF">
        <w:rPr>
          <w:rFonts w:ascii="Palatino Linotype" w:eastAsia="Palatino Linotype" w:hAnsi="Palatino Linotype" w:cs="Palatino Linotype"/>
        </w:rPr>
        <w:t>“</w:t>
      </w:r>
      <w:hyperlink r:id="rId10" w:tgtFrame="_blank" w:history="1">
        <w:r w:rsidRPr="009A47BF">
          <w:rPr>
            <w:rFonts w:ascii="Palatino Linotype" w:eastAsia="Palatino Linotype" w:hAnsi="Palatino Linotype" w:cs="Palatino Linotype"/>
          </w:rPr>
          <w:t>ANEXO- 000100.pdf</w:t>
        </w:r>
      </w:hyperlink>
      <w:r w:rsidRPr="009A47BF">
        <w:rPr>
          <w:rFonts w:ascii="Palatino Linotype" w:eastAsia="Palatino Linotype" w:hAnsi="Palatino Linotype" w:cs="Palatino Linotype"/>
        </w:rPr>
        <w:t xml:space="preserve">”, El cual contiene diez recibos de nómina en versión pública de primera quincena del mes de enero del año en curso, de los servidores públicos que trabajan en la Primera y Segunda sindicatura del Ayuntamiento de Tecámac. </w:t>
      </w:r>
    </w:p>
    <w:p w14:paraId="3D4E2EAD" w14:textId="77777777" w:rsidR="00FF0DF3" w:rsidRPr="009A47BF" w:rsidRDefault="00FF0DF3" w:rsidP="00FF0DF3">
      <w:pPr>
        <w:spacing w:before="240" w:after="240" w:line="360" w:lineRule="auto"/>
        <w:ind w:right="49"/>
        <w:jc w:val="both"/>
        <w:rPr>
          <w:rFonts w:ascii="Palatino Linotype" w:eastAsia="Palatino Linotype" w:hAnsi="Palatino Linotype" w:cs="Palatino Linotype"/>
          <w:b/>
        </w:rPr>
      </w:pPr>
    </w:p>
    <w:p w14:paraId="7B6181B4" w14:textId="77777777" w:rsidR="00945657" w:rsidRPr="009A47BF" w:rsidRDefault="00304AA3">
      <w:pPr>
        <w:spacing w:before="240" w:after="240" w:line="360" w:lineRule="auto"/>
        <w:ind w:right="49"/>
        <w:jc w:val="both"/>
        <w:rPr>
          <w:rFonts w:ascii="Palatino Linotype" w:eastAsia="Palatino Linotype" w:hAnsi="Palatino Linotype" w:cs="Palatino Linotype"/>
        </w:rPr>
      </w:pPr>
      <w:r w:rsidRPr="009A47BF">
        <w:rPr>
          <w:rFonts w:ascii="Palatino Linotype" w:eastAsia="Palatino Linotype" w:hAnsi="Palatino Linotype" w:cs="Palatino Linotype"/>
          <w:b/>
        </w:rPr>
        <w:lastRenderedPageBreak/>
        <w:t>3</w:t>
      </w:r>
      <w:r w:rsidR="00456533" w:rsidRPr="009A47BF">
        <w:rPr>
          <w:rFonts w:ascii="Palatino Linotype" w:eastAsia="Palatino Linotype" w:hAnsi="Palatino Linotype" w:cs="Palatino Linotype"/>
          <w:b/>
        </w:rPr>
        <w:t xml:space="preserve">. Interposición del recurso de revisión. </w:t>
      </w:r>
      <w:r w:rsidR="00456533" w:rsidRPr="009A47BF">
        <w:rPr>
          <w:rFonts w:ascii="Palatino Linotype" w:eastAsia="Palatino Linotype" w:hAnsi="Palatino Linotype" w:cs="Palatino Linotype"/>
        </w:rPr>
        <w:t xml:space="preserve">Inconforme con los términos de la respuesta emitida por parte del </w:t>
      </w:r>
      <w:r w:rsidR="00456533" w:rsidRPr="009A47BF">
        <w:rPr>
          <w:rFonts w:ascii="Palatino Linotype" w:eastAsia="Palatino Linotype" w:hAnsi="Palatino Linotype" w:cs="Palatino Linotype"/>
          <w:b/>
        </w:rPr>
        <w:t>SUJETO OBLIGADO</w:t>
      </w:r>
      <w:r w:rsidR="00456533" w:rsidRPr="009A47BF">
        <w:rPr>
          <w:rFonts w:ascii="Palatino Linotype" w:eastAsia="Palatino Linotype" w:hAnsi="Palatino Linotype" w:cs="Palatino Linotype"/>
        </w:rPr>
        <w:t xml:space="preserve">, el </w:t>
      </w:r>
      <w:r w:rsidRPr="009A47BF">
        <w:rPr>
          <w:rFonts w:ascii="Palatino Linotype" w:eastAsia="Palatino Linotype" w:hAnsi="Palatino Linotype" w:cs="Palatino Linotype"/>
          <w:b/>
        </w:rPr>
        <w:t>veintiséis de abril del dos mil veintitrés</w:t>
      </w:r>
      <w:r w:rsidR="00456533" w:rsidRPr="009A47BF">
        <w:rPr>
          <w:rFonts w:ascii="Palatino Linotype" w:eastAsia="Palatino Linotype" w:hAnsi="Palatino Linotype" w:cs="Palatino Linotype"/>
          <w:b/>
        </w:rPr>
        <w:t>,</w:t>
      </w:r>
      <w:r w:rsidR="00456533" w:rsidRPr="009A47BF">
        <w:rPr>
          <w:rFonts w:ascii="Palatino Linotype" w:eastAsia="Palatino Linotype" w:hAnsi="Palatino Linotype" w:cs="Palatino Linotype"/>
        </w:rPr>
        <w:t xml:space="preserve"> la parte </w:t>
      </w:r>
      <w:r w:rsidRPr="009A47BF">
        <w:rPr>
          <w:rFonts w:ascii="Palatino Linotype" w:eastAsia="Palatino Linotype" w:hAnsi="Palatino Linotype" w:cs="Palatino Linotype"/>
          <w:b/>
        </w:rPr>
        <w:t>RECURRENTE</w:t>
      </w:r>
      <w:r w:rsidR="00456533" w:rsidRPr="009A47BF">
        <w:rPr>
          <w:rFonts w:ascii="Palatino Linotype" w:eastAsia="Palatino Linotype" w:hAnsi="Palatino Linotype" w:cs="Palatino Linotype"/>
        </w:rPr>
        <w:t xml:space="preserve"> interpuso el recurso de revisión a través de </w:t>
      </w:r>
      <w:r w:rsidR="00456533" w:rsidRPr="009A47BF">
        <w:rPr>
          <w:rFonts w:ascii="Palatino Linotype" w:eastAsia="Palatino Linotype" w:hAnsi="Palatino Linotype" w:cs="Palatino Linotype"/>
          <w:b/>
        </w:rPr>
        <w:t xml:space="preserve">SAIMEX, </w:t>
      </w:r>
      <w:r w:rsidR="00456533" w:rsidRPr="009A47BF">
        <w:rPr>
          <w:rFonts w:ascii="Palatino Linotype" w:eastAsia="Palatino Linotype" w:hAnsi="Palatino Linotype" w:cs="Palatino Linotype"/>
        </w:rPr>
        <w:t>en donde se manifestó de la siguiente manera:</w:t>
      </w:r>
    </w:p>
    <w:p w14:paraId="66B9D4F1" w14:textId="77777777" w:rsidR="00945657" w:rsidRPr="009A47BF" w:rsidRDefault="00456533">
      <w:pPr>
        <w:tabs>
          <w:tab w:val="left" w:pos="2745"/>
        </w:tabs>
        <w:spacing w:before="240" w:after="240" w:line="360" w:lineRule="auto"/>
        <w:jc w:val="both"/>
        <w:rPr>
          <w:rFonts w:ascii="Palatino Linotype" w:eastAsia="Palatino Linotype" w:hAnsi="Palatino Linotype" w:cs="Palatino Linotype"/>
          <w:b/>
        </w:rPr>
      </w:pPr>
      <w:r w:rsidRPr="009A47BF">
        <w:rPr>
          <w:rFonts w:ascii="Palatino Linotype" w:eastAsia="Palatino Linotype" w:hAnsi="Palatino Linotype" w:cs="Palatino Linotype"/>
          <w:b/>
        </w:rPr>
        <w:t xml:space="preserve">Acto impugnado: </w:t>
      </w:r>
      <w:r w:rsidRPr="009A47BF">
        <w:rPr>
          <w:rFonts w:ascii="Palatino Linotype" w:eastAsia="Palatino Linotype" w:hAnsi="Palatino Linotype" w:cs="Palatino Linotype"/>
          <w:b/>
        </w:rPr>
        <w:tab/>
      </w:r>
    </w:p>
    <w:p w14:paraId="022B19D1" w14:textId="77777777" w:rsidR="00945657" w:rsidRPr="009A47BF" w:rsidRDefault="00456533">
      <w:pPr>
        <w:ind w:left="851" w:right="902"/>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w:t>
      </w:r>
      <w:r w:rsidR="00304AA3" w:rsidRPr="009A47BF">
        <w:rPr>
          <w:rFonts w:ascii="Palatino Linotype" w:eastAsia="Palatino Linotype" w:hAnsi="Palatino Linotype" w:cs="Palatino Linotype"/>
          <w:i/>
          <w:sz w:val="22"/>
          <w:szCs w:val="22"/>
        </w:rPr>
        <w:t>NO SE PROPORCIONÓ LA INFORMACIÓN SOLICITADA</w:t>
      </w:r>
      <w:r w:rsidRPr="009A47BF">
        <w:rPr>
          <w:rFonts w:ascii="Palatino Linotype" w:eastAsia="Palatino Linotype" w:hAnsi="Palatino Linotype" w:cs="Palatino Linotype"/>
          <w:i/>
          <w:sz w:val="22"/>
          <w:szCs w:val="22"/>
        </w:rPr>
        <w:t>” (Sic)</w:t>
      </w:r>
    </w:p>
    <w:p w14:paraId="4A8A087E" w14:textId="77777777" w:rsidR="00945657" w:rsidRPr="009A47BF" w:rsidRDefault="00945657">
      <w:pPr>
        <w:ind w:left="851" w:right="902"/>
        <w:jc w:val="both"/>
        <w:rPr>
          <w:rFonts w:ascii="Palatino Linotype" w:eastAsia="Palatino Linotype" w:hAnsi="Palatino Linotype" w:cs="Palatino Linotype"/>
          <w:i/>
          <w:sz w:val="22"/>
          <w:szCs w:val="22"/>
        </w:rPr>
      </w:pPr>
    </w:p>
    <w:p w14:paraId="2C74B201"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b/>
        </w:rPr>
        <w:t>Y Razones o motivos de inconformidad</w:t>
      </w:r>
      <w:r w:rsidRPr="009A47BF">
        <w:rPr>
          <w:rFonts w:ascii="Palatino Linotype" w:eastAsia="Palatino Linotype" w:hAnsi="Palatino Linotype" w:cs="Palatino Linotype"/>
        </w:rPr>
        <w:t>:</w:t>
      </w:r>
    </w:p>
    <w:p w14:paraId="13DD8DE2" w14:textId="77777777" w:rsidR="00945657" w:rsidRPr="009A47BF" w:rsidRDefault="00456533">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9A47BF">
        <w:rPr>
          <w:rFonts w:ascii="Palatino Linotype" w:eastAsia="Palatino Linotype" w:hAnsi="Palatino Linotype" w:cs="Palatino Linotype"/>
          <w:i/>
          <w:sz w:val="22"/>
          <w:szCs w:val="22"/>
        </w:rPr>
        <w:t xml:space="preserve"> “</w:t>
      </w:r>
      <w:r w:rsidR="00304AA3" w:rsidRPr="009A47BF">
        <w:rPr>
          <w:rFonts w:ascii="Palatino Linotype" w:eastAsia="Palatino Linotype" w:hAnsi="Palatino Linotype" w:cs="Palatino Linotype"/>
          <w:i/>
          <w:sz w:val="22"/>
          <w:szCs w:val="22"/>
        </w:rPr>
        <w:t>NO SE PROPORCIONÓ LA INFORMACIÓN SOLICITADA</w:t>
      </w:r>
      <w:r w:rsidRPr="009A47BF">
        <w:rPr>
          <w:rFonts w:ascii="Palatino Linotype" w:eastAsia="Palatino Linotype" w:hAnsi="Palatino Linotype" w:cs="Palatino Linotype"/>
          <w:i/>
          <w:sz w:val="22"/>
          <w:szCs w:val="22"/>
        </w:rPr>
        <w:t>” (Sic)</w:t>
      </w:r>
    </w:p>
    <w:p w14:paraId="3598CF73" w14:textId="77777777" w:rsidR="00945657" w:rsidRPr="009A47BF" w:rsidRDefault="00945657">
      <w:pPr>
        <w:ind w:left="851" w:right="902"/>
        <w:jc w:val="both"/>
        <w:rPr>
          <w:rFonts w:ascii="Palatino Linotype" w:eastAsia="Palatino Linotype" w:hAnsi="Palatino Linotype" w:cs="Palatino Linotype"/>
          <w:i/>
          <w:sz w:val="22"/>
          <w:szCs w:val="22"/>
        </w:rPr>
      </w:pPr>
    </w:p>
    <w:p w14:paraId="425B3908" w14:textId="77777777" w:rsidR="00945657" w:rsidRPr="009A47BF" w:rsidRDefault="00304AA3">
      <w:pPr>
        <w:spacing w:line="360" w:lineRule="auto"/>
        <w:ind w:right="51"/>
        <w:jc w:val="both"/>
        <w:rPr>
          <w:rFonts w:ascii="Palatino Linotype" w:eastAsia="Palatino Linotype" w:hAnsi="Palatino Linotype" w:cs="Palatino Linotype"/>
        </w:rPr>
      </w:pPr>
      <w:r w:rsidRPr="009A47BF">
        <w:rPr>
          <w:rFonts w:ascii="Palatino Linotype" w:eastAsia="Palatino Linotype" w:hAnsi="Palatino Linotype" w:cs="Palatino Linotype"/>
          <w:b/>
        </w:rPr>
        <w:t>4</w:t>
      </w:r>
      <w:r w:rsidR="00456533" w:rsidRPr="009A47BF">
        <w:rPr>
          <w:rFonts w:ascii="Palatino Linotype" w:eastAsia="Palatino Linotype" w:hAnsi="Palatino Linotype" w:cs="Palatino Linotype"/>
          <w:b/>
        </w:rPr>
        <w:t xml:space="preserve">. Turno. </w:t>
      </w:r>
      <w:r w:rsidR="00456533" w:rsidRPr="009A47B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456533" w:rsidRPr="009A47BF">
        <w:rPr>
          <w:rFonts w:ascii="Palatino Linotype" w:eastAsia="Palatino Linotype" w:hAnsi="Palatino Linotype" w:cs="Palatino Linotype"/>
          <w:b/>
        </w:rPr>
        <w:t xml:space="preserve">Guadalupe Ramírez Peña, </w:t>
      </w:r>
      <w:r w:rsidR="00456533" w:rsidRPr="009A47BF">
        <w:rPr>
          <w:rFonts w:ascii="Palatino Linotype" w:eastAsia="Palatino Linotype" w:hAnsi="Palatino Linotype" w:cs="Palatino Linotype"/>
        </w:rPr>
        <w:t>a efecto de que analizara sobre su admisión o su desechamiento.</w:t>
      </w:r>
    </w:p>
    <w:p w14:paraId="40A7C1F8" w14:textId="77777777" w:rsidR="00945657" w:rsidRPr="009A47BF" w:rsidRDefault="00945657">
      <w:pPr>
        <w:spacing w:line="360" w:lineRule="auto"/>
        <w:ind w:right="51"/>
        <w:jc w:val="both"/>
        <w:rPr>
          <w:rFonts w:ascii="Palatino Linotype" w:eastAsia="Palatino Linotype" w:hAnsi="Palatino Linotype" w:cs="Palatino Linotype"/>
        </w:rPr>
      </w:pPr>
    </w:p>
    <w:p w14:paraId="7EC92DAB" w14:textId="77777777" w:rsidR="00945657" w:rsidRPr="009A47BF" w:rsidRDefault="009F7030">
      <w:pPr>
        <w:spacing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b/>
        </w:rPr>
        <w:t>5</w:t>
      </w:r>
      <w:r w:rsidR="00456533" w:rsidRPr="009A47BF">
        <w:rPr>
          <w:rFonts w:ascii="Palatino Linotype" w:eastAsia="Palatino Linotype" w:hAnsi="Palatino Linotype" w:cs="Palatino Linotype"/>
          <w:b/>
        </w:rPr>
        <w:t>. Admisión del Recurso de revisión.</w:t>
      </w:r>
      <w:r w:rsidR="00456533" w:rsidRPr="009A47BF">
        <w:rPr>
          <w:rFonts w:ascii="Palatino Linotype" w:eastAsia="Palatino Linotype" w:hAnsi="Palatino Linotype" w:cs="Palatino Linotype"/>
        </w:rPr>
        <w:t xml:space="preserve"> Con fecha</w:t>
      </w:r>
      <w:r w:rsidRPr="009A47BF">
        <w:rPr>
          <w:rFonts w:ascii="Palatino Linotype" w:eastAsia="Palatino Linotype" w:hAnsi="Palatino Linotype" w:cs="Palatino Linotype"/>
          <w:b/>
        </w:rPr>
        <w:t xml:space="preserve"> dos de mayo de dos mil veintitrés</w:t>
      </w:r>
      <w:r w:rsidR="00456533" w:rsidRPr="009A47BF">
        <w:rPr>
          <w:rFonts w:ascii="Palatino Linotype" w:eastAsia="Palatino Linotype" w:hAnsi="Palatino Linotype" w:cs="Palatino Linotype"/>
          <w:b/>
        </w:rPr>
        <w:t xml:space="preserve">, </w:t>
      </w:r>
      <w:r w:rsidR="00456533" w:rsidRPr="009A47B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456533" w:rsidRPr="009A47BF">
        <w:rPr>
          <w:rFonts w:ascii="Palatino Linotype" w:eastAsia="Palatino Linotype" w:hAnsi="Palatino Linotype" w:cs="Palatino Linotype"/>
          <w:b/>
        </w:rPr>
        <w:t xml:space="preserve">SUJETO OBLIGADO </w:t>
      </w:r>
      <w:r w:rsidR="00456533" w:rsidRPr="009A47BF">
        <w:rPr>
          <w:rFonts w:ascii="Palatino Linotype" w:eastAsia="Palatino Linotype" w:hAnsi="Palatino Linotype" w:cs="Palatino Linotype"/>
        </w:rPr>
        <w:t>presentara su informe justificado.</w:t>
      </w:r>
    </w:p>
    <w:p w14:paraId="06E9EC84" w14:textId="77777777" w:rsidR="00945657" w:rsidRPr="009A47BF" w:rsidRDefault="009F7030">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sidRPr="009A47BF">
        <w:rPr>
          <w:rFonts w:ascii="Palatino Linotype" w:eastAsia="Palatino Linotype" w:hAnsi="Palatino Linotype" w:cs="Palatino Linotype"/>
          <w:b/>
        </w:rPr>
        <w:t>6</w:t>
      </w:r>
      <w:r w:rsidR="00456533" w:rsidRPr="009A47BF">
        <w:rPr>
          <w:rFonts w:ascii="Palatino Linotype" w:eastAsia="Palatino Linotype" w:hAnsi="Palatino Linotype" w:cs="Palatino Linotype"/>
          <w:b/>
        </w:rPr>
        <w:t>. Manifestaciones</w:t>
      </w:r>
      <w:r w:rsidR="00456533" w:rsidRPr="009A47BF">
        <w:rPr>
          <w:rFonts w:ascii="Palatino Linotype" w:eastAsia="Palatino Linotype" w:hAnsi="Palatino Linotype" w:cs="Palatino Linotype"/>
        </w:rPr>
        <w:t xml:space="preserve">. </w:t>
      </w:r>
      <w:r w:rsidR="00456533" w:rsidRPr="009A47BF">
        <w:rPr>
          <w:rFonts w:ascii="Palatino Linotype" w:eastAsia="Palatino Linotype" w:hAnsi="Palatino Linotype" w:cs="Palatino Linotype"/>
          <w:color w:val="000000"/>
        </w:rPr>
        <w:t xml:space="preserve">De las constancias que integran el expediente en que se actúa se </w:t>
      </w:r>
      <w:r w:rsidR="00456533" w:rsidRPr="009A47BF">
        <w:rPr>
          <w:rFonts w:ascii="Palatino Linotype" w:eastAsia="Palatino Linotype" w:hAnsi="Palatino Linotype" w:cs="Palatino Linotype"/>
          <w:color w:val="000000"/>
        </w:rPr>
        <w:lastRenderedPageBreak/>
        <w:t xml:space="preserve">advierte que la parte </w:t>
      </w:r>
      <w:r w:rsidR="00456533" w:rsidRPr="009A47BF">
        <w:rPr>
          <w:rFonts w:ascii="Palatino Linotype" w:eastAsia="Palatino Linotype" w:hAnsi="Palatino Linotype" w:cs="Palatino Linotype"/>
          <w:b/>
          <w:color w:val="000000"/>
        </w:rPr>
        <w:t>RECURRENTE</w:t>
      </w:r>
      <w:r w:rsidR="00456533" w:rsidRPr="009A47BF">
        <w:rPr>
          <w:rFonts w:ascii="Palatino Linotype" w:eastAsia="Palatino Linotype" w:hAnsi="Palatino Linotype" w:cs="Palatino Linotype"/>
          <w:color w:val="000000"/>
        </w:rPr>
        <w:t>, fue omisa en presentar sus alegatos o manifestación alguna.</w:t>
      </w:r>
    </w:p>
    <w:p w14:paraId="57232CF0"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Por su parte el </w:t>
      </w:r>
      <w:r w:rsidRPr="009A47BF">
        <w:rPr>
          <w:rFonts w:ascii="Palatino Linotype" w:eastAsia="Palatino Linotype" w:hAnsi="Palatino Linotype" w:cs="Palatino Linotype"/>
          <w:b/>
        </w:rPr>
        <w:t>SUJETO OBLIGADO</w:t>
      </w:r>
      <w:r w:rsidRPr="009A47BF">
        <w:rPr>
          <w:rFonts w:ascii="Palatino Linotype" w:eastAsia="Palatino Linotype" w:hAnsi="Palatino Linotype" w:cs="Palatino Linotype"/>
        </w:rPr>
        <w:t xml:space="preserve"> en fecha</w:t>
      </w:r>
      <w:r w:rsidR="00E25CF6" w:rsidRPr="009A47BF">
        <w:rPr>
          <w:rFonts w:ascii="Palatino Linotype" w:eastAsia="Palatino Linotype" w:hAnsi="Palatino Linotype" w:cs="Palatino Linotype"/>
        </w:rPr>
        <w:t>s</w:t>
      </w:r>
      <w:r w:rsidR="009F7030" w:rsidRPr="009A47BF">
        <w:rPr>
          <w:rFonts w:ascii="Palatino Linotype" w:eastAsia="Palatino Linotype" w:hAnsi="Palatino Linotype" w:cs="Palatino Linotype"/>
        </w:rPr>
        <w:t xml:space="preserve"> siete de julio del año dos mil </w:t>
      </w:r>
      <w:r w:rsidR="00E25CF6" w:rsidRPr="009A47BF">
        <w:rPr>
          <w:rFonts w:ascii="Palatino Linotype" w:eastAsia="Palatino Linotype" w:hAnsi="Palatino Linotype" w:cs="Palatino Linotype"/>
        </w:rPr>
        <w:t>veintitrés</w:t>
      </w:r>
      <w:r w:rsidR="009F7030" w:rsidRPr="009A47BF">
        <w:rPr>
          <w:rFonts w:ascii="Palatino Linotype" w:eastAsia="Palatino Linotype" w:hAnsi="Palatino Linotype" w:cs="Palatino Linotype"/>
        </w:rPr>
        <w:t>, adjuntó el archivo electrónico siguiente</w:t>
      </w:r>
      <w:r w:rsidRPr="009A47BF">
        <w:rPr>
          <w:rFonts w:ascii="Palatino Linotype" w:eastAsia="Palatino Linotype" w:hAnsi="Palatino Linotype" w:cs="Palatino Linotype"/>
        </w:rPr>
        <w:t>:</w:t>
      </w:r>
    </w:p>
    <w:p w14:paraId="7B7FDABC" w14:textId="77777777" w:rsidR="00945657" w:rsidRPr="009A47BF" w:rsidRDefault="00945657">
      <w:pPr>
        <w:spacing w:line="360" w:lineRule="auto"/>
        <w:jc w:val="both"/>
        <w:rPr>
          <w:rFonts w:ascii="Palatino Linotype" w:eastAsia="Palatino Linotype" w:hAnsi="Palatino Linotype" w:cs="Palatino Linotype"/>
        </w:rPr>
      </w:pPr>
    </w:p>
    <w:p w14:paraId="72F75F8C" w14:textId="77777777" w:rsidR="00A1469C" w:rsidRPr="009A47BF" w:rsidRDefault="00E25CF6" w:rsidP="009F7030">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w:t>
      </w:r>
      <w:hyperlink r:id="rId11" w:history="1">
        <w:r w:rsidR="009F7030" w:rsidRPr="009A47BF">
          <w:rPr>
            <w:rFonts w:ascii="Palatino Linotype" w:eastAsia="Palatino Linotype" w:hAnsi="Palatino Linotype" w:cs="Palatino Linotype"/>
          </w:rPr>
          <w:t>ACTA DE LA SEXTA SESIÓN ORDINARIA 2023.pdf</w:t>
        </w:r>
      </w:hyperlink>
      <w:r w:rsidRPr="009A47BF">
        <w:rPr>
          <w:rFonts w:ascii="Palatino Linotype" w:eastAsia="Palatino Linotype" w:hAnsi="Palatino Linotype" w:cs="Palatino Linotype"/>
        </w:rPr>
        <w:t xml:space="preserve">”, </w:t>
      </w:r>
      <w:r w:rsidR="00B62FD7" w:rsidRPr="009A47BF">
        <w:rPr>
          <w:rFonts w:ascii="Palatino Linotype" w:eastAsia="Palatino Linotype" w:hAnsi="Palatino Linotype" w:cs="Palatino Linotype"/>
        </w:rPr>
        <w:t xml:space="preserve">el cual contiene </w:t>
      </w:r>
      <w:r w:rsidR="009F7030" w:rsidRPr="009A47BF">
        <w:rPr>
          <w:rFonts w:ascii="Palatino Linotype" w:eastAsia="Palatino Linotype" w:hAnsi="Palatino Linotype" w:cs="Palatino Linotype"/>
        </w:rPr>
        <w:t>el Acta de la Sexta Sesión Ordinaria del año 2023, la que sustenta la Clasificación de Información Confidencial referente a la respuesta de la solicitud de información pública 00100/TECAMAC/IP/2023.</w:t>
      </w:r>
    </w:p>
    <w:p w14:paraId="17196470" w14:textId="77777777" w:rsidR="00E25CF6" w:rsidRPr="009A47BF" w:rsidRDefault="00E25CF6">
      <w:pPr>
        <w:spacing w:line="360" w:lineRule="auto"/>
        <w:jc w:val="both"/>
        <w:rPr>
          <w:rFonts w:ascii="Palatino Linotype" w:eastAsia="Palatino Linotype" w:hAnsi="Palatino Linotype" w:cs="Palatino Linotype"/>
        </w:rPr>
      </w:pPr>
    </w:p>
    <w:p w14:paraId="442EE9CA" w14:textId="77777777" w:rsidR="00945657" w:rsidRPr="009A47BF" w:rsidRDefault="009F7030">
      <w:pPr>
        <w:spacing w:line="360" w:lineRule="auto"/>
        <w:jc w:val="both"/>
        <w:rPr>
          <w:rFonts w:ascii="Palatino Linotype" w:eastAsia="Palatino Linotype" w:hAnsi="Palatino Linotype" w:cs="Palatino Linotype"/>
          <w:color w:val="FF0000"/>
        </w:rPr>
      </w:pPr>
      <w:r w:rsidRPr="009A47BF">
        <w:rPr>
          <w:rFonts w:ascii="Palatino Linotype" w:eastAsia="Palatino Linotype" w:hAnsi="Palatino Linotype" w:cs="Palatino Linotype"/>
        </w:rPr>
        <w:t>El cual</w:t>
      </w:r>
      <w:r w:rsidR="00456533" w:rsidRPr="009A47BF">
        <w:rPr>
          <w:rFonts w:ascii="Palatino Linotype" w:eastAsia="Palatino Linotype" w:hAnsi="Palatino Linotype" w:cs="Palatino Linotype"/>
        </w:rPr>
        <w:t xml:space="preserve"> se determinó poner a la vista de la parte </w:t>
      </w:r>
      <w:r w:rsidR="00456533" w:rsidRPr="009A47BF">
        <w:rPr>
          <w:rFonts w:ascii="Palatino Linotype" w:eastAsia="Palatino Linotype" w:hAnsi="Palatino Linotype" w:cs="Palatino Linotype"/>
          <w:b/>
        </w:rPr>
        <w:t>RECURRENTE</w:t>
      </w:r>
      <w:r w:rsidR="00456533" w:rsidRPr="009A47BF">
        <w:rPr>
          <w:rFonts w:ascii="Palatino Linotype" w:eastAsia="Palatino Linotype" w:hAnsi="Palatino Linotype" w:cs="Palatino Linotype"/>
        </w:rPr>
        <w:t>,</w:t>
      </w:r>
      <w:r w:rsidR="00A224F5" w:rsidRPr="009A47BF">
        <w:rPr>
          <w:rFonts w:ascii="Palatino Linotype" w:eastAsia="Palatino Linotype" w:hAnsi="Palatino Linotype" w:cs="Palatino Linotype"/>
        </w:rPr>
        <w:t xml:space="preserve"> </w:t>
      </w:r>
      <w:r w:rsidR="00456533" w:rsidRPr="009A47BF">
        <w:rPr>
          <w:rFonts w:ascii="Palatino Linotype" w:eastAsia="Palatino Linotype" w:hAnsi="Palatino Linotype" w:cs="Palatino Linotype"/>
        </w:rPr>
        <w:t>en términos de la fracción III del artículo 185 de la Ley de Transparencia y Acceso a la Información Pública de</w:t>
      </w:r>
      <w:r w:rsidR="00E25CF6" w:rsidRPr="009A47BF">
        <w:rPr>
          <w:rFonts w:ascii="Palatino Linotype" w:eastAsia="Palatino Linotype" w:hAnsi="Palatino Linotype" w:cs="Palatino Linotype"/>
        </w:rPr>
        <w:t xml:space="preserve">l Estado de México y Municipios, sin que hiciera manifestación alguna. </w:t>
      </w:r>
    </w:p>
    <w:p w14:paraId="56CBC0B3" w14:textId="77777777" w:rsidR="00945657" w:rsidRPr="009A47BF" w:rsidRDefault="00945657">
      <w:pPr>
        <w:widowControl w:val="0"/>
        <w:spacing w:line="360" w:lineRule="auto"/>
        <w:jc w:val="both"/>
        <w:rPr>
          <w:rFonts w:ascii="Palatino Linotype" w:eastAsia="Palatino Linotype" w:hAnsi="Palatino Linotype" w:cs="Palatino Linotype"/>
        </w:rPr>
      </w:pPr>
    </w:p>
    <w:p w14:paraId="61AC7675" w14:textId="77777777" w:rsidR="00945657" w:rsidRPr="009A47BF" w:rsidRDefault="00456533">
      <w:pPr>
        <w:widowControl w:val="0"/>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b/>
        </w:rPr>
        <w:t>7</w:t>
      </w:r>
      <w:r w:rsidRPr="009A47BF">
        <w:rPr>
          <w:rFonts w:ascii="Palatino Linotype" w:eastAsia="Palatino Linotype" w:hAnsi="Palatino Linotype" w:cs="Palatino Linotype"/>
        </w:rPr>
        <w:t xml:space="preserve">. </w:t>
      </w:r>
      <w:r w:rsidRPr="009A47BF">
        <w:rPr>
          <w:rFonts w:ascii="Palatino Linotype" w:eastAsia="Palatino Linotype" w:hAnsi="Palatino Linotype" w:cs="Palatino Linotype"/>
          <w:b/>
        </w:rPr>
        <w:t>Ampliación del plazo.</w:t>
      </w:r>
      <w:r w:rsidR="009F7030" w:rsidRPr="009A47BF">
        <w:rPr>
          <w:rFonts w:ascii="Palatino Linotype" w:eastAsia="Palatino Linotype" w:hAnsi="Palatino Linotype" w:cs="Palatino Linotype"/>
        </w:rPr>
        <w:t xml:space="preserve"> En fecha cinco de septiembre</w:t>
      </w:r>
      <w:r w:rsidRPr="009A47BF">
        <w:rPr>
          <w:rFonts w:ascii="Palatino Linotype" w:eastAsia="Palatino Linotype" w:hAnsi="Palatino Linotype" w:cs="Palatino Linotype"/>
        </w:rPr>
        <w:t xml:space="preserve"> del año dos mil veintitrés, con fundamento en el artículo 181, párrafo tercero de la Ley de Transparencia y Acceso a la Información Pública del Estado de México y Municipios, se acordó la ampliación del plazo para su resolución.</w:t>
      </w:r>
    </w:p>
    <w:p w14:paraId="304941C5" w14:textId="77777777" w:rsidR="00945657" w:rsidRPr="009A47BF" w:rsidRDefault="00945657">
      <w:pPr>
        <w:widowControl w:val="0"/>
        <w:spacing w:line="360" w:lineRule="auto"/>
        <w:jc w:val="both"/>
        <w:rPr>
          <w:rFonts w:ascii="Palatino Linotype" w:eastAsia="Palatino Linotype" w:hAnsi="Palatino Linotype" w:cs="Palatino Linotype"/>
        </w:rPr>
      </w:pPr>
    </w:p>
    <w:p w14:paraId="056CDF30" w14:textId="77777777" w:rsidR="00945657" w:rsidRPr="009A47BF" w:rsidRDefault="00456533">
      <w:pPr>
        <w:widowControl w:val="0"/>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w:t>
      </w:r>
      <w:r w:rsidRPr="009A47BF">
        <w:rPr>
          <w:rFonts w:ascii="Palatino Linotype" w:eastAsia="Palatino Linotype" w:hAnsi="Palatino Linotype" w:cs="Palatino Linotype"/>
        </w:rPr>
        <w:lastRenderedPageBreak/>
        <w:t>impugnación.</w:t>
      </w:r>
    </w:p>
    <w:p w14:paraId="3CBAE5E4" w14:textId="77777777" w:rsidR="00A224F5" w:rsidRPr="009A47BF" w:rsidRDefault="00A224F5">
      <w:pPr>
        <w:widowControl w:val="0"/>
        <w:spacing w:line="360" w:lineRule="auto"/>
        <w:jc w:val="both"/>
        <w:rPr>
          <w:rFonts w:ascii="Palatino Linotype" w:eastAsia="Palatino Linotype" w:hAnsi="Palatino Linotype" w:cs="Palatino Linotype"/>
        </w:rPr>
      </w:pPr>
    </w:p>
    <w:p w14:paraId="6912312B"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9F53A8D" w14:textId="77777777" w:rsidR="00945657" w:rsidRPr="009A47BF" w:rsidRDefault="00945657">
      <w:pPr>
        <w:spacing w:line="360" w:lineRule="auto"/>
        <w:jc w:val="both"/>
        <w:rPr>
          <w:rFonts w:ascii="Palatino Linotype" w:eastAsia="Palatino Linotype" w:hAnsi="Palatino Linotype" w:cs="Palatino Linotype"/>
        </w:rPr>
      </w:pPr>
    </w:p>
    <w:p w14:paraId="4FD41DB2"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8413DA" w14:textId="77777777" w:rsidR="00945657" w:rsidRPr="009A47BF" w:rsidRDefault="00945657">
      <w:pPr>
        <w:spacing w:line="360" w:lineRule="auto"/>
        <w:jc w:val="both"/>
        <w:rPr>
          <w:rFonts w:ascii="Palatino Linotype" w:eastAsia="Palatino Linotype" w:hAnsi="Palatino Linotype" w:cs="Palatino Linotype"/>
        </w:rPr>
      </w:pPr>
    </w:p>
    <w:p w14:paraId="40FA5209"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E29F3D1" w14:textId="77777777" w:rsidR="00945657" w:rsidRPr="009A47BF" w:rsidRDefault="00945657">
      <w:pPr>
        <w:spacing w:line="360" w:lineRule="auto"/>
        <w:jc w:val="both"/>
        <w:rPr>
          <w:rFonts w:ascii="Palatino Linotype" w:eastAsia="Palatino Linotype" w:hAnsi="Palatino Linotype" w:cs="Palatino Linotype"/>
        </w:rPr>
      </w:pPr>
    </w:p>
    <w:p w14:paraId="0A7B7CE2" w14:textId="77777777" w:rsidR="00945657" w:rsidRPr="009A47BF" w:rsidRDefault="00456533">
      <w:pPr>
        <w:spacing w:line="360" w:lineRule="auto"/>
        <w:jc w:val="both"/>
        <w:rPr>
          <w:rFonts w:ascii="Palatino Linotype" w:eastAsia="Palatino Linotype" w:hAnsi="Palatino Linotype" w:cs="Palatino Linotype"/>
          <w:strike/>
          <w:color w:val="FF0000"/>
        </w:rPr>
      </w:pPr>
      <w:r w:rsidRPr="009A47B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E72A96B" w14:textId="77777777" w:rsidR="00945657" w:rsidRPr="009A47BF" w:rsidRDefault="00945657">
      <w:pPr>
        <w:spacing w:line="360" w:lineRule="auto"/>
        <w:jc w:val="both"/>
        <w:rPr>
          <w:rFonts w:ascii="Palatino Linotype" w:eastAsia="Palatino Linotype" w:hAnsi="Palatino Linotype" w:cs="Palatino Linotype"/>
        </w:rPr>
      </w:pPr>
    </w:p>
    <w:p w14:paraId="4FDA3401" w14:textId="77777777" w:rsidR="00945657" w:rsidRPr="009A47BF" w:rsidRDefault="00456533">
      <w:pPr>
        <w:numPr>
          <w:ilvl w:val="0"/>
          <w:numId w:val="6"/>
        </w:numPr>
        <w:ind w:left="851"/>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109E4CE" w14:textId="77777777" w:rsidR="00945657" w:rsidRPr="009A47BF" w:rsidRDefault="00945657">
      <w:pPr>
        <w:ind w:left="851" w:hanging="360"/>
        <w:jc w:val="both"/>
        <w:rPr>
          <w:rFonts w:ascii="Palatino Linotype" w:eastAsia="Palatino Linotype" w:hAnsi="Palatino Linotype" w:cs="Palatino Linotype"/>
        </w:rPr>
      </w:pPr>
    </w:p>
    <w:p w14:paraId="739B6F86" w14:textId="77777777" w:rsidR="00945657" w:rsidRPr="009A47BF" w:rsidRDefault="00456533">
      <w:pPr>
        <w:numPr>
          <w:ilvl w:val="0"/>
          <w:numId w:val="6"/>
        </w:numPr>
        <w:ind w:left="851"/>
        <w:jc w:val="both"/>
        <w:rPr>
          <w:rFonts w:ascii="Palatino Linotype" w:eastAsia="Palatino Linotype" w:hAnsi="Palatino Linotype" w:cs="Palatino Linotype"/>
        </w:rPr>
      </w:pPr>
      <w:r w:rsidRPr="009A47BF">
        <w:rPr>
          <w:rFonts w:ascii="Palatino Linotype" w:eastAsia="Palatino Linotype" w:hAnsi="Palatino Linotype" w:cs="Palatino Linotype"/>
        </w:rPr>
        <w:t>Actividad Procesal del interesado. Acciones u omisiones del interesado.</w:t>
      </w:r>
    </w:p>
    <w:p w14:paraId="2D126CD4" w14:textId="77777777" w:rsidR="00945657" w:rsidRPr="009A47BF" w:rsidRDefault="00945657">
      <w:pPr>
        <w:ind w:left="851" w:hanging="360"/>
        <w:jc w:val="both"/>
        <w:rPr>
          <w:rFonts w:ascii="Palatino Linotype" w:eastAsia="Palatino Linotype" w:hAnsi="Palatino Linotype" w:cs="Palatino Linotype"/>
        </w:rPr>
      </w:pPr>
    </w:p>
    <w:p w14:paraId="36E5DDDA" w14:textId="77777777" w:rsidR="00945657" w:rsidRPr="009A47BF" w:rsidRDefault="00456533">
      <w:pPr>
        <w:numPr>
          <w:ilvl w:val="0"/>
          <w:numId w:val="6"/>
        </w:numPr>
        <w:ind w:left="851"/>
        <w:jc w:val="both"/>
        <w:rPr>
          <w:rFonts w:ascii="Palatino Linotype" w:eastAsia="Palatino Linotype" w:hAnsi="Palatino Linotype" w:cs="Palatino Linotype"/>
        </w:rPr>
      </w:pPr>
      <w:r w:rsidRPr="009A47BF">
        <w:rPr>
          <w:rFonts w:ascii="Palatino Linotype" w:eastAsia="Palatino Linotype" w:hAnsi="Palatino Linotype" w:cs="Palatino Linotype"/>
        </w:rPr>
        <w:t>Conducta de la Autoridad: Las Acciones u omisiones realizadas en el procedimiento. Así como si la autoridad actuó con la debida diligencia.</w:t>
      </w:r>
    </w:p>
    <w:p w14:paraId="2B7CD00F" w14:textId="77777777" w:rsidR="00945657" w:rsidRPr="009A47BF" w:rsidRDefault="00945657">
      <w:pPr>
        <w:ind w:left="851" w:hanging="360"/>
        <w:rPr>
          <w:rFonts w:ascii="Palatino Linotype" w:eastAsia="Palatino Linotype" w:hAnsi="Palatino Linotype" w:cs="Palatino Linotype"/>
        </w:rPr>
      </w:pPr>
    </w:p>
    <w:p w14:paraId="6E469D72" w14:textId="77777777" w:rsidR="00945657" w:rsidRPr="009A47BF" w:rsidRDefault="00456533">
      <w:pPr>
        <w:ind w:left="851" w:hanging="360"/>
        <w:jc w:val="both"/>
        <w:rPr>
          <w:rFonts w:ascii="Palatino Linotype" w:eastAsia="Palatino Linotype" w:hAnsi="Palatino Linotype" w:cs="Palatino Linotype"/>
        </w:rPr>
      </w:pPr>
      <w:r w:rsidRPr="009A47BF">
        <w:rPr>
          <w:rFonts w:ascii="Palatino Linotype" w:eastAsia="Palatino Linotype" w:hAnsi="Palatino Linotype" w:cs="Palatino Linotype"/>
        </w:rPr>
        <w:t>d) La afectación generada en la situación jurídica de la persona involucrada en el proceso: Violación a sus derechos humanos.</w:t>
      </w:r>
    </w:p>
    <w:p w14:paraId="261321FD" w14:textId="77777777" w:rsidR="00945657" w:rsidRPr="009A47BF" w:rsidRDefault="00945657">
      <w:pPr>
        <w:spacing w:line="360" w:lineRule="auto"/>
        <w:jc w:val="both"/>
        <w:rPr>
          <w:rFonts w:ascii="Palatino Linotype" w:eastAsia="Palatino Linotype" w:hAnsi="Palatino Linotype" w:cs="Palatino Linotype"/>
        </w:rPr>
      </w:pPr>
    </w:p>
    <w:p w14:paraId="470BBF40"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B4DA03" w14:textId="77777777" w:rsidR="00945657" w:rsidRPr="009A47BF" w:rsidRDefault="00945657">
      <w:pPr>
        <w:spacing w:line="360" w:lineRule="auto"/>
        <w:jc w:val="both"/>
        <w:rPr>
          <w:rFonts w:ascii="Palatino Linotype" w:eastAsia="Palatino Linotype" w:hAnsi="Palatino Linotype" w:cs="Palatino Linotype"/>
        </w:rPr>
      </w:pPr>
    </w:p>
    <w:p w14:paraId="3D1C5DD0" w14:textId="77777777" w:rsidR="00945657" w:rsidRPr="009A47BF" w:rsidRDefault="00456533">
      <w:pPr>
        <w:spacing w:line="360" w:lineRule="auto"/>
        <w:jc w:val="both"/>
        <w:rPr>
          <w:rFonts w:ascii="Palatino Linotype" w:eastAsia="Palatino Linotype" w:hAnsi="Palatino Linotype" w:cs="Palatino Linotype"/>
          <w:b/>
        </w:rPr>
      </w:pPr>
      <w:r w:rsidRPr="009A47B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A47B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A47BF">
        <w:rPr>
          <w:rFonts w:ascii="Palatino Linotype" w:eastAsia="Palatino Linotype" w:hAnsi="Palatino Linotype" w:cs="Palatino Linotype"/>
        </w:rPr>
        <w:t>, visible en la Gaceta del Seminario Judicial de la Federación con el registro digital 205635.</w:t>
      </w:r>
    </w:p>
    <w:p w14:paraId="0447BB4C" w14:textId="77777777" w:rsidR="00945657" w:rsidRPr="009A47BF" w:rsidRDefault="00945657">
      <w:pPr>
        <w:spacing w:line="360" w:lineRule="auto"/>
        <w:jc w:val="both"/>
        <w:rPr>
          <w:rFonts w:ascii="Palatino Linotype" w:eastAsia="Palatino Linotype" w:hAnsi="Palatino Linotype" w:cs="Palatino Linotype"/>
        </w:rPr>
      </w:pPr>
    </w:p>
    <w:p w14:paraId="4EE91811"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9A47BF">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4D2CA0" w14:textId="77777777" w:rsidR="00945657" w:rsidRPr="009A47BF" w:rsidRDefault="00945657">
      <w:pPr>
        <w:spacing w:line="360" w:lineRule="auto"/>
        <w:jc w:val="both"/>
        <w:rPr>
          <w:rFonts w:ascii="Palatino Linotype" w:eastAsia="Palatino Linotype" w:hAnsi="Palatino Linotype" w:cs="Palatino Linotype"/>
        </w:rPr>
      </w:pPr>
    </w:p>
    <w:p w14:paraId="2EB5D7E8"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128BAB2" w14:textId="77777777" w:rsidR="00945657" w:rsidRPr="009A47BF" w:rsidRDefault="00945657">
      <w:pPr>
        <w:spacing w:line="360" w:lineRule="auto"/>
        <w:jc w:val="both"/>
        <w:rPr>
          <w:rFonts w:ascii="Palatino Linotype" w:eastAsia="Palatino Linotype" w:hAnsi="Palatino Linotype" w:cs="Palatino Linotype"/>
        </w:rPr>
      </w:pPr>
    </w:p>
    <w:p w14:paraId="628F0937"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 </w:t>
      </w:r>
      <w:r w:rsidRPr="009A47BF">
        <w:rPr>
          <w:rFonts w:ascii="Palatino Linotype" w:eastAsia="Palatino Linotype" w:hAnsi="Palatino Linotype" w:cs="Palatino Linotype"/>
          <w:i/>
        </w:rPr>
        <w:t>“PLAZO RAZONABLE PARA RESOLVER. DIMENSIÓN Y EFECTOS DE ESTE CONCEPTO CUANDO SE ADUCE EXCESIVA CARGA DE TRABAJO.”</w:t>
      </w:r>
      <w:r w:rsidRPr="009A47BF">
        <w:rPr>
          <w:rFonts w:ascii="Palatino Linotype" w:eastAsia="Palatino Linotype" w:hAnsi="Palatino Linotype" w:cs="Palatino Linotype"/>
        </w:rPr>
        <w:t xml:space="preserve"> consultable en el Seminario Judicial de la Federación y su gaceta, con el registro digital 2002351.</w:t>
      </w:r>
    </w:p>
    <w:p w14:paraId="246178EB" w14:textId="77777777" w:rsidR="00945657" w:rsidRPr="009A47BF" w:rsidRDefault="00945657">
      <w:pPr>
        <w:spacing w:line="360" w:lineRule="auto"/>
        <w:jc w:val="both"/>
        <w:rPr>
          <w:rFonts w:ascii="Palatino Linotype" w:eastAsia="Palatino Linotype" w:hAnsi="Palatino Linotype" w:cs="Palatino Linotype"/>
          <w:b/>
        </w:rPr>
      </w:pPr>
    </w:p>
    <w:p w14:paraId="4A68A577"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i/>
        </w:rPr>
        <w:t>“PLAZO RAZONABLE PARA RESOLVER. CONCEPTO Y ELEMENTOS QUE LO INTEGRAN A LA LUZ DEL DERECHO INTERNACIONAL DE LOS DERECHOS HUMANOS.”</w:t>
      </w:r>
      <w:r w:rsidRPr="009A47BF">
        <w:rPr>
          <w:rFonts w:ascii="Palatino Linotype" w:eastAsia="Palatino Linotype" w:hAnsi="Palatino Linotype" w:cs="Palatino Linotype"/>
        </w:rPr>
        <w:t>, visible en el Seminario Judicial de la Federación y su gaceta, con el registro digital 2002350.</w:t>
      </w:r>
    </w:p>
    <w:p w14:paraId="2BA094C2" w14:textId="77777777" w:rsidR="00945657" w:rsidRPr="009A47BF" w:rsidRDefault="00945657">
      <w:pPr>
        <w:spacing w:line="360" w:lineRule="auto"/>
        <w:jc w:val="both"/>
        <w:rPr>
          <w:rFonts w:ascii="Palatino Linotype" w:eastAsia="Palatino Linotype" w:hAnsi="Palatino Linotype" w:cs="Palatino Linotype"/>
        </w:rPr>
      </w:pPr>
    </w:p>
    <w:p w14:paraId="4A7797BD"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69050F84" w14:textId="77777777" w:rsidR="00945657" w:rsidRPr="009A47BF" w:rsidRDefault="00456533">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b/>
        </w:rPr>
        <w:t xml:space="preserve">8. Cierre de instrucción. </w:t>
      </w:r>
      <w:r w:rsidRPr="009A47BF">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9A47BF">
        <w:rPr>
          <w:rFonts w:ascii="Palatino Linotype" w:eastAsia="Palatino Linotype" w:hAnsi="Palatino Linotype" w:cs="Palatino Linotype"/>
        </w:rPr>
        <w:lastRenderedPageBreak/>
        <w:t xml:space="preserve">con fecha </w:t>
      </w:r>
      <w:r w:rsidR="00046F87" w:rsidRPr="009A47BF">
        <w:rPr>
          <w:rFonts w:ascii="Palatino Linotype" w:eastAsia="Palatino Linotype" w:hAnsi="Palatino Linotype" w:cs="Palatino Linotype"/>
          <w:b/>
        </w:rPr>
        <w:t>siete</w:t>
      </w:r>
      <w:r w:rsidR="009F7030" w:rsidRPr="009A47BF">
        <w:rPr>
          <w:rFonts w:ascii="Palatino Linotype" w:eastAsia="Palatino Linotype" w:hAnsi="Palatino Linotype" w:cs="Palatino Linotype"/>
          <w:b/>
        </w:rPr>
        <w:t xml:space="preserve"> de septiembre</w:t>
      </w:r>
      <w:r w:rsidRPr="009A47BF">
        <w:rPr>
          <w:rFonts w:ascii="Palatino Linotype" w:eastAsia="Palatino Linotype" w:hAnsi="Palatino Linotype" w:cs="Palatino Linotype"/>
          <w:b/>
        </w:rPr>
        <w:t xml:space="preserve"> de dos mil veintitrés</w:t>
      </w:r>
      <w:r w:rsidRPr="009A47BF">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 </w:t>
      </w:r>
    </w:p>
    <w:p w14:paraId="02311D57" w14:textId="77777777" w:rsidR="00945657" w:rsidRPr="009A47BF" w:rsidRDefault="00456533">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13F32AD" w14:textId="77777777" w:rsidR="00945657" w:rsidRPr="009A47BF" w:rsidRDefault="00456533">
      <w:pPr>
        <w:widowControl w:val="0"/>
        <w:spacing w:line="360" w:lineRule="auto"/>
        <w:jc w:val="center"/>
        <w:rPr>
          <w:rFonts w:ascii="Palatino Linotype" w:eastAsia="Palatino Linotype" w:hAnsi="Palatino Linotype" w:cs="Palatino Linotype"/>
          <w:b/>
        </w:rPr>
      </w:pPr>
      <w:r w:rsidRPr="009A47BF">
        <w:rPr>
          <w:rFonts w:ascii="Palatino Linotype" w:eastAsia="Palatino Linotype" w:hAnsi="Palatino Linotype" w:cs="Palatino Linotype"/>
          <w:b/>
        </w:rPr>
        <w:t>II. C O N S I D E R A N D O S</w:t>
      </w:r>
    </w:p>
    <w:p w14:paraId="6087E6CC" w14:textId="77777777" w:rsidR="00945657" w:rsidRPr="009A47BF" w:rsidRDefault="00945657">
      <w:pPr>
        <w:widowControl w:val="0"/>
        <w:spacing w:line="360" w:lineRule="auto"/>
        <w:jc w:val="center"/>
        <w:rPr>
          <w:rFonts w:ascii="Palatino Linotype" w:eastAsia="Palatino Linotype" w:hAnsi="Palatino Linotype" w:cs="Palatino Linotype"/>
          <w:b/>
        </w:rPr>
      </w:pPr>
    </w:p>
    <w:p w14:paraId="58AE09AF"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b/>
        </w:rPr>
        <w:t>Primero. Competencia.</w:t>
      </w:r>
      <w:r w:rsidRPr="009A47B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9F7030" w:rsidRPr="009A47BF">
        <w:rPr>
          <w:rFonts w:ascii="Palatino Linotype" w:eastAsia="Palatino Linotype" w:hAnsi="Palatino Linotype" w:cs="Palatino Linotype"/>
        </w:rPr>
        <w:t xml:space="preserve"> segundo, trigésimo tercero y trigésimo cuarto</w:t>
      </w:r>
      <w:r w:rsidRPr="009A47BF">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7B655CB" w14:textId="77777777" w:rsidR="00945657" w:rsidRPr="009A47BF" w:rsidRDefault="00456533">
      <w:pPr>
        <w:spacing w:before="240" w:after="240" w:line="360" w:lineRule="auto"/>
        <w:ind w:right="49"/>
        <w:jc w:val="both"/>
        <w:rPr>
          <w:rFonts w:ascii="Palatino Linotype" w:eastAsia="Palatino Linotype" w:hAnsi="Palatino Linotype" w:cs="Palatino Linotype"/>
        </w:rPr>
      </w:pPr>
      <w:bookmarkStart w:id="3" w:name="_heading=h.tyjcwt" w:colFirst="0" w:colLast="0"/>
      <w:bookmarkEnd w:id="3"/>
      <w:r w:rsidRPr="009A47BF">
        <w:rPr>
          <w:rFonts w:ascii="Palatino Linotype" w:eastAsia="Palatino Linotype" w:hAnsi="Palatino Linotype" w:cs="Palatino Linotype"/>
          <w:b/>
        </w:rPr>
        <w:t xml:space="preserve">Segundo. Oportunidad y Procedibilidad del Recurso de Revisión. </w:t>
      </w:r>
      <w:r w:rsidRPr="009A47BF">
        <w:rPr>
          <w:rFonts w:ascii="Palatino Linotype" w:eastAsia="Palatino Linotype" w:hAnsi="Palatino Linotype" w:cs="Palatino Linotype"/>
        </w:rPr>
        <w:t xml:space="preserve">De conformidad con los requisitos de Oportunidad y Procedibilidad que deben reunir el recurso de revisión interpuesto, previstos en los artículos 178 y 180 de la Ley de Transparencia y Acceso a la Información Pública del Estado de México y </w:t>
      </w:r>
      <w:r w:rsidRPr="009A47BF">
        <w:rPr>
          <w:rFonts w:ascii="Palatino Linotype" w:eastAsia="Palatino Linotype" w:hAnsi="Palatino Linotype" w:cs="Palatino Linotype"/>
        </w:rPr>
        <w:lastRenderedPageBreak/>
        <w:t xml:space="preserve">Municipios; en la especie se advierte que el presente medio de impugnación fue interpuesto dentro del plazo de quince días previsto en el primer artículo de referencia; toda vez que el </w:t>
      </w:r>
      <w:r w:rsidRPr="009A47BF">
        <w:rPr>
          <w:rFonts w:ascii="Palatino Linotype" w:eastAsia="Palatino Linotype" w:hAnsi="Palatino Linotype" w:cs="Palatino Linotype"/>
          <w:b/>
        </w:rPr>
        <w:t>SUJETO OBLIGADO</w:t>
      </w:r>
      <w:r w:rsidRPr="009A47BF">
        <w:rPr>
          <w:rFonts w:ascii="Palatino Linotype" w:eastAsia="Palatino Linotype" w:hAnsi="Palatino Linotype" w:cs="Palatino Linotype"/>
        </w:rPr>
        <w:t xml:space="preserve"> emitió su respuesta a la solicitud planteada por la </w:t>
      </w:r>
      <w:r w:rsidR="00287139" w:rsidRPr="009A47BF">
        <w:rPr>
          <w:rFonts w:ascii="Palatino Linotype" w:eastAsia="Palatino Linotype" w:hAnsi="Palatino Linotype" w:cs="Palatino Linotype"/>
        </w:rPr>
        <w:t>parte solicitant</w:t>
      </w:r>
      <w:r w:rsidR="009F7030" w:rsidRPr="009A47BF">
        <w:rPr>
          <w:rFonts w:ascii="Palatino Linotype" w:eastAsia="Palatino Linotype" w:hAnsi="Palatino Linotype" w:cs="Palatino Linotype"/>
        </w:rPr>
        <w:t>e el veinticinco de abril del año dos mil veintitrés</w:t>
      </w:r>
      <w:r w:rsidRPr="009A47BF">
        <w:rPr>
          <w:rFonts w:ascii="Palatino Linotype" w:eastAsia="Palatino Linotype" w:hAnsi="Palatino Linotype" w:cs="Palatino Linotype"/>
        </w:rPr>
        <w:t xml:space="preserve"> y la parte </w:t>
      </w:r>
      <w:r w:rsidRPr="009A47BF">
        <w:rPr>
          <w:rFonts w:ascii="Palatino Linotype" w:eastAsia="Palatino Linotype" w:hAnsi="Palatino Linotype" w:cs="Palatino Linotype"/>
          <w:b/>
        </w:rPr>
        <w:t>RECURRENTE</w:t>
      </w:r>
      <w:r w:rsidRPr="009A47BF">
        <w:rPr>
          <w:rFonts w:ascii="Palatino Linotype" w:eastAsia="Palatino Linotype" w:hAnsi="Palatino Linotype" w:cs="Palatino Linotype"/>
        </w:rPr>
        <w:t xml:space="preserve"> presentó s</w:t>
      </w:r>
      <w:r w:rsidR="00287139" w:rsidRPr="009A47BF">
        <w:rPr>
          <w:rFonts w:ascii="Palatino Linotype" w:eastAsia="Palatino Linotype" w:hAnsi="Palatino Linotype" w:cs="Palatino Linotype"/>
        </w:rPr>
        <w:t xml:space="preserve">u </w:t>
      </w:r>
      <w:r w:rsidR="009F7030" w:rsidRPr="009A47BF">
        <w:rPr>
          <w:rFonts w:ascii="Palatino Linotype" w:eastAsia="Palatino Linotype" w:hAnsi="Palatino Linotype" w:cs="Palatino Linotype"/>
        </w:rPr>
        <w:t>recurso de revisión el veintiséis de abril del mismo año, esto es, al primero</w:t>
      </w:r>
      <w:r w:rsidRPr="009A47BF">
        <w:rPr>
          <w:rFonts w:ascii="Palatino Linotype" w:eastAsia="Palatino Linotype" w:hAnsi="Palatino Linotype" w:cs="Palatino Linotype"/>
        </w:rPr>
        <w:t xml:space="preserve"> día hábil siguiente del conocimiento de la respuesta. </w:t>
      </w:r>
    </w:p>
    <w:p w14:paraId="190610B5" w14:textId="77777777" w:rsidR="00945657" w:rsidRPr="009A47BF" w:rsidRDefault="00456533">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sidRPr="009A47BF">
        <w:rPr>
          <w:rFonts w:ascii="Palatino Linotype" w:eastAsia="Palatino Linotype" w:hAnsi="Palatino Linotype" w:cs="Palatino Linotype"/>
          <w:color w:val="000000"/>
        </w:rPr>
        <w:t>Además, por cuanto hace a la procedibilidad de</w:t>
      </w:r>
      <w:r w:rsidRPr="009A47BF">
        <w:rPr>
          <w:rFonts w:ascii="Palatino Linotype" w:eastAsia="Palatino Linotype" w:hAnsi="Palatino Linotype" w:cs="Palatino Linotype"/>
        </w:rPr>
        <w:t>l</w:t>
      </w:r>
      <w:r w:rsidRPr="009A47BF">
        <w:rPr>
          <w:rFonts w:ascii="Palatino Linotype" w:eastAsia="Palatino Linotype" w:hAnsi="Palatino Linotype" w:cs="Palatino Linotype"/>
          <w:color w:val="000000"/>
        </w:rPr>
        <w:t xml:space="preserve"> recurso de revisión una vez realizado el análisis de</w:t>
      </w:r>
      <w:r w:rsidRPr="009A47BF">
        <w:rPr>
          <w:rFonts w:ascii="Palatino Linotype" w:eastAsia="Palatino Linotype" w:hAnsi="Palatino Linotype" w:cs="Palatino Linotype"/>
        </w:rPr>
        <w:t>l</w:t>
      </w:r>
      <w:r w:rsidRPr="009A47BF">
        <w:rPr>
          <w:rFonts w:ascii="Palatino Linotype" w:eastAsia="Palatino Linotype" w:hAnsi="Palatino Linotype" w:cs="Palatino Linotype"/>
          <w:color w:val="000000"/>
        </w:rPr>
        <w:t xml:space="preserve"> formato de interposición de</w:t>
      </w:r>
      <w:r w:rsidRPr="009A47BF">
        <w:rPr>
          <w:rFonts w:ascii="Palatino Linotype" w:eastAsia="Palatino Linotype" w:hAnsi="Palatino Linotype" w:cs="Palatino Linotype"/>
        </w:rPr>
        <w:t>l</w:t>
      </w:r>
      <w:r w:rsidRPr="009A47BF">
        <w:rPr>
          <w:rFonts w:ascii="Palatino Linotype" w:eastAsia="Palatino Linotype" w:hAnsi="Palatino Linotype" w:cs="Palatino Linotype"/>
          <w:color w:val="000000"/>
        </w:rPr>
        <w:t xml:space="preserve">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A47BF">
        <w:rPr>
          <w:rFonts w:ascii="Palatino Linotype" w:eastAsia="Palatino Linotype" w:hAnsi="Palatino Linotype" w:cs="Palatino Linotype"/>
          <w:b/>
          <w:color w:val="000000"/>
        </w:rPr>
        <w:t>EL</w:t>
      </w:r>
      <w:r w:rsidRPr="009A47BF">
        <w:rPr>
          <w:rFonts w:ascii="Palatino Linotype" w:eastAsia="Palatino Linotype" w:hAnsi="Palatino Linotype" w:cs="Palatino Linotype"/>
          <w:color w:val="000000"/>
        </w:rPr>
        <w:t xml:space="preserve"> </w:t>
      </w:r>
      <w:r w:rsidRPr="009A47BF">
        <w:rPr>
          <w:rFonts w:ascii="Palatino Linotype" w:eastAsia="Palatino Linotype" w:hAnsi="Palatino Linotype" w:cs="Palatino Linotype"/>
          <w:b/>
          <w:color w:val="000000"/>
        </w:rPr>
        <w:t>SAIMEX</w:t>
      </w:r>
      <w:r w:rsidRPr="009A47BF">
        <w:rPr>
          <w:rFonts w:ascii="Palatino Linotype" w:eastAsia="Palatino Linotype" w:hAnsi="Palatino Linotype" w:cs="Palatino Linotype"/>
          <w:color w:val="000000"/>
        </w:rPr>
        <w:t>.</w:t>
      </w:r>
    </w:p>
    <w:p w14:paraId="18BBBFEE" w14:textId="77777777" w:rsidR="00945657" w:rsidRPr="009A47BF" w:rsidRDefault="00945657">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14:paraId="75BECE92" w14:textId="77777777" w:rsidR="00945657" w:rsidRPr="009A47BF" w:rsidRDefault="00456533">
      <w:pPr>
        <w:spacing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Asimismo, resulta procedente la interposición del recurso de revisión al rubro anotado, toda vez que se actualiza las hipótesis prevista</w:t>
      </w:r>
      <w:r w:rsidR="00287139" w:rsidRPr="009A47BF">
        <w:rPr>
          <w:rFonts w:ascii="Palatino Linotype" w:eastAsia="Palatino Linotype" w:hAnsi="Palatino Linotype" w:cs="Palatino Linotype"/>
        </w:rPr>
        <w:t>s en el artículo 179, fracción I</w:t>
      </w:r>
      <w:r w:rsidRPr="009A47BF">
        <w:rPr>
          <w:rFonts w:ascii="Palatino Linotype" w:eastAsia="Palatino Linotype" w:hAnsi="Palatino Linotype" w:cs="Palatino Linotype"/>
        </w:rPr>
        <w:t xml:space="preserve"> de la ley de la materia, que a la letra dice:</w:t>
      </w:r>
    </w:p>
    <w:p w14:paraId="3407B153" w14:textId="77777777" w:rsidR="00945657" w:rsidRPr="009A47BF" w:rsidRDefault="00456533">
      <w:pPr>
        <w:ind w:left="1276" w:right="1752"/>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w:t>
      </w:r>
      <w:r w:rsidRPr="009A47BF">
        <w:rPr>
          <w:rFonts w:ascii="Palatino Linotype" w:eastAsia="Palatino Linotype" w:hAnsi="Palatino Linotype" w:cs="Palatino Linotype"/>
          <w:b/>
          <w:i/>
          <w:sz w:val="22"/>
          <w:szCs w:val="22"/>
        </w:rPr>
        <w:t xml:space="preserve">Artículo 179. </w:t>
      </w:r>
      <w:r w:rsidRPr="009A47B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62A816A" w14:textId="77777777" w:rsidR="00945657" w:rsidRPr="009A47BF" w:rsidRDefault="00287139" w:rsidP="00287139">
      <w:pPr>
        <w:ind w:left="1276" w:right="1752"/>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I</w:t>
      </w:r>
      <w:r w:rsidR="00F4354D" w:rsidRPr="009A47BF">
        <w:rPr>
          <w:rFonts w:ascii="Palatino Linotype" w:eastAsia="Palatino Linotype" w:hAnsi="Palatino Linotype" w:cs="Palatino Linotype"/>
          <w:i/>
          <w:sz w:val="22"/>
          <w:szCs w:val="22"/>
        </w:rPr>
        <w:t xml:space="preserve">. La </w:t>
      </w:r>
      <w:r w:rsidRPr="009A47BF">
        <w:rPr>
          <w:rFonts w:ascii="Palatino Linotype" w:eastAsia="Palatino Linotype" w:hAnsi="Palatino Linotype" w:cs="Palatino Linotype"/>
          <w:i/>
          <w:sz w:val="22"/>
          <w:szCs w:val="22"/>
        </w:rPr>
        <w:t>negativa de la información solicitada</w:t>
      </w:r>
      <w:r w:rsidR="00456533" w:rsidRPr="009A47BF">
        <w:rPr>
          <w:rFonts w:ascii="Palatino Linotype" w:eastAsia="Palatino Linotype" w:hAnsi="Palatino Linotype" w:cs="Palatino Linotype"/>
          <w:i/>
          <w:sz w:val="22"/>
          <w:szCs w:val="22"/>
        </w:rPr>
        <w:t>…” (Sic)</w:t>
      </w:r>
    </w:p>
    <w:p w14:paraId="47B38531" w14:textId="77777777" w:rsidR="00945657" w:rsidRPr="009A47BF" w:rsidRDefault="00456533">
      <w:pPr>
        <w:spacing w:before="280" w:after="28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b/>
          <w:color w:val="000000"/>
        </w:rPr>
        <w:t>Tercero. Materia de Revisión</w:t>
      </w:r>
      <w:r w:rsidRPr="009A47BF">
        <w:rPr>
          <w:rFonts w:ascii="Palatino Linotype" w:eastAsia="Palatino Linotype" w:hAnsi="Palatino Linotype" w:cs="Palatino Linotype"/>
          <w:color w:val="000000"/>
        </w:rPr>
        <w:t xml:space="preserve">: </w:t>
      </w:r>
      <w:r w:rsidRPr="009A47BF">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9A47BF">
        <w:rPr>
          <w:rFonts w:ascii="Palatino Linotype" w:eastAsia="Palatino Linotype" w:hAnsi="Palatino Linotype" w:cs="Palatino Linotype"/>
          <w:b/>
        </w:rPr>
        <w:t xml:space="preserve">verificar si la respuesta como informe justificado otorgados por el SUJETO OBLIGADO son adecuados y suficientes para satisfacer el derecho de acceso a la </w:t>
      </w:r>
      <w:r w:rsidRPr="009A47BF">
        <w:rPr>
          <w:rFonts w:ascii="Palatino Linotype" w:eastAsia="Palatino Linotype" w:hAnsi="Palatino Linotype" w:cs="Palatino Linotype"/>
          <w:b/>
        </w:rPr>
        <w:lastRenderedPageBreak/>
        <w:t xml:space="preserve">información pública </w:t>
      </w:r>
      <w:r w:rsidR="0011631A" w:rsidRPr="009A47BF">
        <w:rPr>
          <w:rFonts w:ascii="Palatino Linotype" w:eastAsia="Palatino Linotype" w:hAnsi="Palatino Linotype" w:cs="Palatino Linotype"/>
        </w:rPr>
        <w:t xml:space="preserve">de la parte </w:t>
      </w:r>
      <w:r w:rsidRPr="009A47BF">
        <w:rPr>
          <w:rFonts w:ascii="Palatino Linotype" w:eastAsia="Palatino Linotype" w:hAnsi="Palatino Linotype" w:cs="Palatino Linotype"/>
          <w:b/>
        </w:rPr>
        <w:t>RECURRENTE</w:t>
      </w:r>
      <w:r w:rsidRPr="009A47BF">
        <w:rPr>
          <w:rFonts w:ascii="Palatino Linotype" w:eastAsia="Palatino Linotype" w:hAnsi="Palatino Linotype" w:cs="Palatino Linotype"/>
        </w:rPr>
        <w:t>, o en su defecto, en caso de ser procedente, ordenar la entrega de información.</w:t>
      </w:r>
    </w:p>
    <w:p w14:paraId="4D097FCB" w14:textId="77777777" w:rsidR="00945657" w:rsidRPr="009A47BF" w:rsidRDefault="00456533">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b/>
        </w:rPr>
        <w:t xml:space="preserve">Cuarto. Estudio de fondo del asunto. </w:t>
      </w:r>
      <w:r w:rsidRPr="009A47BF">
        <w:rPr>
          <w:rFonts w:ascii="Palatino Linotype" w:eastAsia="Palatino Linotype" w:hAnsi="Palatino Linotype" w:cs="Palatino Linotype"/>
        </w:rPr>
        <w:t xml:space="preserve">es conveniente analizar si la respuesta del </w:t>
      </w:r>
      <w:r w:rsidRPr="009A47BF">
        <w:rPr>
          <w:rFonts w:ascii="Palatino Linotype" w:eastAsia="Palatino Linotype" w:hAnsi="Palatino Linotype" w:cs="Palatino Linotype"/>
          <w:b/>
        </w:rPr>
        <w:t>SUJETO OBLIGADO</w:t>
      </w:r>
      <w:r w:rsidRPr="009A47BF">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9A47BF">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078642B" w14:textId="77777777" w:rsidR="00945657" w:rsidRPr="009A47BF" w:rsidRDefault="00456533">
      <w:pPr>
        <w:spacing w:before="240"/>
        <w:ind w:left="709" w:right="760"/>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w:t>
      </w:r>
      <w:r w:rsidRPr="009A47BF">
        <w:rPr>
          <w:rFonts w:ascii="Palatino Linotype" w:eastAsia="Palatino Linotype" w:hAnsi="Palatino Linotype" w:cs="Palatino Linotype"/>
          <w:b/>
          <w:i/>
          <w:sz w:val="22"/>
          <w:szCs w:val="22"/>
        </w:rPr>
        <w:t>Artículo 4.</w:t>
      </w:r>
      <w:r w:rsidRPr="009A47B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5A77BCC" w14:textId="77777777" w:rsidR="00945657" w:rsidRPr="009A47BF" w:rsidRDefault="00456533">
      <w:pPr>
        <w:ind w:left="709" w:right="760"/>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A47B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545011A" w14:textId="77777777" w:rsidR="00945657" w:rsidRPr="009A47BF" w:rsidRDefault="00456533">
      <w:pPr>
        <w:ind w:left="709" w:right="760"/>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A47BF">
        <w:rPr>
          <w:rFonts w:ascii="Palatino Linotype" w:eastAsia="Palatino Linotype" w:hAnsi="Palatino Linotype" w:cs="Palatino Linotype"/>
          <w:i/>
          <w:sz w:val="22"/>
          <w:szCs w:val="22"/>
        </w:rPr>
        <w:t>.”(Sic)</w:t>
      </w:r>
    </w:p>
    <w:p w14:paraId="63480611" w14:textId="77777777" w:rsidR="00945657" w:rsidRPr="009A47BF" w:rsidRDefault="00456533">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De lo anterior, se desprende que los Sujetos Obligados tiene la obligación o deber de atender las solicitudes de acceso a la información pública que se les hagan de su conocimiento y proporcionar la información pública que obren en su poder </w:t>
      </w:r>
      <w:r w:rsidRPr="009A47BF">
        <w:rPr>
          <w:rFonts w:ascii="Palatino Linotype" w:eastAsia="Palatino Linotype" w:hAnsi="Palatino Linotype" w:cs="Palatino Linotype"/>
        </w:rPr>
        <w:lastRenderedPageBreak/>
        <w:t>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D1DA489" w14:textId="77777777" w:rsidR="00945657" w:rsidRPr="009A47BF" w:rsidRDefault="00456533">
      <w:pPr>
        <w:ind w:left="567" w:right="758"/>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w:t>
      </w:r>
      <w:r w:rsidRPr="009A47BF">
        <w:rPr>
          <w:rFonts w:ascii="Palatino Linotype" w:eastAsia="Palatino Linotype" w:hAnsi="Palatino Linotype" w:cs="Palatino Linotype"/>
          <w:b/>
          <w:i/>
          <w:sz w:val="22"/>
          <w:szCs w:val="22"/>
        </w:rPr>
        <w:t>Artículo12.-</w:t>
      </w:r>
      <w:r w:rsidRPr="009A47B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53E0292" w14:textId="77777777" w:rsidR="00945657" w:rsidRPr="009A47BF" w:rsidRDefault="00456533">
      <w:pPr>
        <w:ind w:left="567" w:right="758"/>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A47BF">
        <w:rPr>
          <w:rFonts w:ascii="Palatino Linotype" w:eastAsia="Palatino Linotype" w:hAnsi="Palatino Linotype" w:cs="Palatino Linotype"/>
          <w:i/>
          <w:sz w:val="22"/>
          <w:szCs w:val="22"/>
        </w:rPr>
        <w:t xml:space="preserve">. </w:t>
      </w:r>
      <w:r w:rsidRPr="009A47B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6F57CF8" w14:textId="77777777" w:rsidR="00945657" w:rsidRPr="009A47BF" w:rsidRDefault="00945657">
      <w:pPr>
        <w:spacing w:line="360" w:lineRule="auto"/>
        <w:ind w:right="-93"/>
        <w:jc w:val="both"/>
        <w:rPr>
          <w:rFonts w:ascii="Palatino Linotype" w:eastAsia="Palatino Linotype" w:hAnsi="Palatino Linotype" w:cs="Palatino Linotype"/>
          <w:color w:val="000000"/>
        </w:rPr>
      </w:pPr>
    </w:p>
    <w:p w14:paraId="52C81F71" w14:textId="77777777" w:rsidR="00945657" w:rsidRPr="009A47BF" w:rsidRDefault="00456533">
      <w:pPr>
        <w:spacing w:line="360" w:lineRule="auto"/>
        <w:ind w:right="-93"/>
        <w:jc w:val="both"/>
        <w:rPr>
          <w:rFonts w:ascii="Palatino Linotype" w:eastAsia="Palatino Linotype" w:hAnsi="Palatino Linotype" w:cs="Palatino Linotype"/>
          <w:color w:val="000000"/>
        </w:rPr>
      </w:pPr>
      <w:r w:rsidRPr="009A47BF">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626B1AB9" w14:textId="77777777" w:rsidR="00945657" w:rsidRPr="009A47BF" w:rsidRDefault="00945657">
      <w:pPr>
        <w:spacing w:line="360" w:lineRule="auto"/>
        <w:ind w:right="-93"/>
        <w:jc w:val="both"/>
        <w:rPr>
          <w:rFonts w:ascii="Palatino Linotype" w:eastAsia="Palatino Linotype" w:hAnsi="Palatino Linotype" w:cs="Palatino Linotype"/>
          <w:color w:val="000000"/>
        </w:rPr>
      </w:pPr>
    </w:p>
    <w:p w14:paraId="41ED21E5" w14:textId="77777777" w:rsidR="00945657" w:rsidRPr="009A47BF" w:rsidRDefault="00456533">
      <w:pPr>
        <w:spacing w:line="360" w:lineRule="auto"/>
        <w:jc w:val="both"/>
        <w:rPr>
          <w:rFonts w:ascii="Palatino Linotype" w:eastAsia="Palatino Linotype" w:hAnsi="Palatino Linotype" w:cs="Palatino Linotype"/>
          <w:b/>
          <w:color w:val="000000"/>
        </w:rPr>
      </w:pPr>
      <w:r w:rsidRPr="009A47BF">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9A47BF">
        <w:rPr>
          <w:rFonts w:ascii="Palatino Linotype" w:eastAsia="Palatino Linotype" w:hAnsi="Palatino Linotype" w:cs="Palatino Linotype"/>
          <w:b/>
          <w:color w:val="000000"/>
        </w:rPr>
        <w:t xml:space="preserve"> </w:t>
      </w:r>
    </w:p>
    <w:p w14:paraId="413A1D3E" w14:textId="77777777" w:rsidR="00945657" w:rsidRPr="009A47BF" w:rsidRDefault="00456533">
      <w:pPr>
        <w:ind w:left="851" w:right="901"/>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w:t>
      </w:r>
      <w:r w:rsidRPr="009A47BF">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9A47BF">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w:t>
      </w:r>
      <w:r w:rsidRPr="009A47BF">
        <w:rPr>
          <w:rFonts w:ascii="Palatino Linotype" w:eastAsia="Palatino Linotype" w:hAnsi="Palatino Linotype" w:cs="Palatino Linotype"/>
          <w:i/>
          <w:color w:val="000000"/>
          <w:sz w:val="22"/>
          <w:szCs w:val="22"/>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D809F33" w14:textId="77777777" w:rsidR="00945657" w:rsidRPr="009A47BF" w:rsidRDefault="00456533">
      <w:pPr>
        <w:ind w:left="851" w:right="901"/>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 xml:space="preserve">Resoluciones: </w:t>
      </w:r>
    </w:p>
    <w:p w14:paraId="7A6852E5" w14:textId="77777777" w:rsidR="00945657" w:rsidRPr="009A47BF" w:rsidRDefault="00456533">
      <w:pPr>
        <w:ind w:left="851" w:right="901"/>
        <w:jc w:val="both"/>
        <w:rPr>
          <w:rFonts w:ascii="Palatino Linotype" w:eastAsia="Palatino Linotype" w:hAnsi="Palatino Linotype" w:cs="Palatino Linotype"/>
          <w:i/>
          <w:color w:val="000000"/>
          <w:sz w:val="22"/>
          <w:szCs w:val="22"/>
        </w:rPr>
      </w:pPr>
      <w:r w:rsidRPr="009A47BF">
        <w:rPr>
          <w:rFonts w:ascii="Noto Sans Symbols" w:eastAsia="Noto Sans Symbols" w:hAnsi="Noto Sans Symbols" w:cs="Noto Sans Symbols"/>
          <w:i/>
          <w:color w:val="000000"/>
          <w:sz w:val="22"/>
          <w:szCs w:val="22"/>
        </w:rPr>
        <w:t>∙</w:t>
      </w:r>
      <w:r w:rsidRPr="009A47BF">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14:paraId="0F4126A3" w14:textId="77777777" w:rsidR="00945657" w:rsidRPr="009A47BF" w:rsidRDefault="00456533">
      <w:pPr>
        <w:ind w:left="851" w:right="901"/>
        <w:jc w:val="both"/>
        <w:rPr>
          <w:rFonts w:ascii="Palatino Linotype" w:eastAsia="Palatino Linotype" w:hAnsi="Palatino Linotype" w:cs="Palatino Linotype"/>
          <w:i/>
          <w:color w:val="000000"/>
          <w:sz w:val="22"/>
          <w:szCs w:val="22"/>
        </w:rPr>
      </w:pPr>
      <w:r w:rsidRPr="009A47BF">
        <w:rPr>
          <w:rFonts w:ascii="Noto Sans Symbols" w:eastAsia="Noto Sans Symbols" w:hAnsi="Noto Sans Symbols" w:cs="Noto Sans Symbols"/>
          <w:i/>
          <w:color w:val="000000"/>
          <w:sz w:val="22"/>
          <w:szCs w:val="22"/>
        </w:rPr>
        <w:t>∙</w:t>
      </w:r>
      <w:r w:rsidRPr="009A47BF">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14:paraId="5173F00A" w14:textId="77777777" w:rsidR="00945657" w:rsidRPr="009A47BF" w:rsidRDefault="00456533">
      <w:pPr>
        <w:ind w:left="851" w:right="901"/>
        <w:jc w:val="both"/>
        <w:rPr>
          <w:rFonts w:ascii="Palatino Linotype" w:eastAsia="Palatino Linotype" w:hAnsi="Palatino Linotype" w:cs="Palatino Linotype"/>
          <w:i/>
          <w:color w:val="000000"/>
          <w:sz w:val="22"/>
          <w:szCs w:val="22"/>
        </w:rPr>
      </w:pPr>
      <w:r w:rsidRPr="009A47BF">
        <w:rPr>
          <w:rFonts w:ascii="Noto Sans Symbols" w:eastAsia="Noto Sans Symbols" w:hAnsi="Noto Sans Symbols" w:cs="Noto Sans Symbols"/>
          <w:i/>
          <w:color w:val="000000"/>
          <w:sz w:val="22"/>
          <w:szCs w:val="22"/>
        </w:rPr>
        <w:t>∙</w:t>
      </w:r>
      <w:r w:rsidRPr="009A47BF">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14:paraId="67CC8BA5" w14:textId="77777777" w:rsidR="00945657" w:rsidRPr="009A47BF" w:rsidRDefault="00945657">
      <w:pPr>
        <w:spacing w:line="360" w:lineRule="auto"/>
        <w:jc w:val="both"/>
        <w:rPr>
          <w:rFonts w:ascii="Palatino Linotype" w:eastAsia="Palatino Linotype" w:hAnsi="Palatino Linotype" w:cs="Palatino Linotype"/>
        </w:rPr>
      </w:pPr>
    </w:p>
    <w:p w14:paraId="2D1614E1" w14:textId="77777777" w:rsidR="00945657" w:rsidRPr="009A47BF" w:rsidRDefault="00456533">
      <w:pPr>
        <w:spacing w:line="360" w:lineRule="auto"/>
        <w:jc w:val="both"/>
        <w:rPr>
          <w:rFonts w:ascii="Palatino Linotype" w:eastAsia="Palatino Linotype" w:hAnsi="Palatino Linotype" w:cs="Palatino Linotype"/>
          <w:color w:val="000000"/>
        </w:rPr>
      </w:pPr>
      <w:r w:rsidRPr="009A47BF">
        <w:rPr>
          <w:rFonts w:ascii="Palatino Linotype" w:eastAsia="Palatino Linotype" w:hAnsi="Palatino Linotype" w:cs="Palatino Linotype"/>
        </w:rPr>
        <w:t xml:space="preserve">En esa tesitura, el artículo 24 en su último párrafo de la Ley de la Materia, dispone que los Sujetos Obligados </w:t>
      </w:r>
      <w:r w:rsidRPr="009A47BF">
        <w:rPr>
          <w:rFonts w:ascii="Palatino Linotype" w:eastAsia="Palatino Linotype" w:hAnsi="Palatino Linotype" w:cs="Palatino Linotype"/>
          <w:color w:val="000000"/>
        </w:rPr>
        <w:t xml:space="preserve">sólo proporcionarán la información pública que </w:t>
      </w:r>
      <w:r w:rsidRPr="009A47BF">
        <w:rPr>
          <w:rFonts w:ascii="Palatino Linotype" w:eastAsia="Palatino Linotype" w:hAnsi="Palatino Linotype" w:cs="Palatino Linotype"/>
        </w:rPr>
        <w:t>generen</w:t>
      </w:r>
      <w:r w:rsidRPr="009A47BF">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432BD0B5" w14:textId="77777777" w:rsidR="00945657" w:rsidRPr="009A47BF" w:rsidRDefault="00945657">
      <w:pPr>
        <w:spacing w:line="360" w:lineRule="auto"/>
        <w:jc w:val="both"/>
        <w:rPr>
          <w:rFonts w:ascii="Palatino Linotype" w:eastAsia="Palatino Linotype" w:hAnsi="Palatino Linotype" w:cs="Palatino Linotype"/>
          <w:color w:val="000000"/>
        </w:rPr>
      </w:pPr>
    </w:p>
    <w:p w14:paraId="02F288D9" w14:textId="77777777" w:rsidR="00945657" w:rsidRPr="009A47BF" w:rsidRDefault="00456533">
      <w:pPr>
        <w:spacing w:line="360" w:lineRule="auto"/>
        <w:ind w:right="49"/>
        <w:jc w:val="both"/>
        <w:rPr>
          <w:rFonts w:ascii="Palatino Linotype" w:eastAsia="Palatino Linotype" w:hAnsi="Palatino Linotype" w:cs="Palatino Linotype"/>
        </w:rPr>
      </w:pPr>
      <w:r w:rsidRPr="009A47BF">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D789F2F" w14:textId="77777777" w:rsidR="006F3D82" w:rsidRPr="009A47BF" w:rsidRDefault="006F3D82">
      <w:pPr>
        <w:spacing w:line="360" w:lineRule="auto"/>
        <w:ind w:right="49"/>
        <w:jc w:val="both"/>
        <w:rPr>
          <w:rFonts w:ascii="Palatino Linotype" w:eastAsia="Palatino Linotype" w:hAnsi="Palatino Linotype" w:cs="Palatino Linotype"/>
        </w:rPr>
      </w:pPr>
    </w:p>
    <w:p w14:paraId="077FAA51"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7B5A08B" w14:textId="77777777" w:rsidR="00945657" w:rsidRPr="009A47BF" w:rsidRDefault="00945657">
      <w:pPr>
        <w:ind w:left="851" w:right="899"/>
        <w:jc w:val="both"/>
        <w:rPr>
          <w:rFonts w:ascii="Palatino Linotype" w:eastAsia="Palatino Linotype" w:hAnsi="Palatino Linotype" w:cs="Palatino Linotype"/>
          <w:i/>
          <w:sz w:val="22"/>
          <w:szCs w:val="22"/>
        </w:rPr>
      </w:pPr>
    </w:p>
    <w:p w14:paraId="1DDCDA67" w14:textId="77777777" w:rsidR="00945657" w:rsidRPr="009A47BF" w:rsidRDefault="00456533">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w:t>
      </w:r>
      <w:r w:rsidRPr="009A47BF">
        <w:rPr>
          <w:rFonts w:ascii="Palatino Linotype" w:eastAsia="Palatino Linotype" w:hAnsi="Palatino Linotype" w:cs="Palatino Linotype"/>
          <w:b/>
          <w:i/>
          <w:sz w:val="22"/>
          <w:szCs w:val="22"/>
        </w:rPr>
        <w:t xml:space="preserve">Artículo 3. </w:t>
      </w:r>
      <w:r w:rsidRPr="009A47BF">
        <w:rPr>
          <w:rFonts w:ascii="Palatino Linotype" w:eastAsia="Palatino Linotype" w:hAnsi="Palatino Linotype" w:cs="Palatino Linotype"/>
          <w:i/>
          <w:sz w:val="22"/>
          <w:szCs w:val="22"/>
        </w:rPr>
        <w:t>Para los efectos de la presente Ley se entenderá por:</w:t>
      </w:r>
    </w:p>
    <w:p w14:paraId="3CB35618" w14:textId="77777777" w:rsidR="00945657" w:rsidRPr="009A47BF" w:rsidRDefault="00456533">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w:t>
      </w:r>
    </w:p>
    <w:p w14:paraId="46FAA4CB" w14:textId="77777777" w:rsidR="00945657" w:rsidRPr="009A47BF" w:rsidRDefault="00456533">
      <w:pPr>
        <w:ind w:left="851" w:right="89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b/>
          <w:i/>
          <w:color w:val="000000"/>
          <w:sz w:val="22"/>
          <w:szCs w:val="22"/>
        </w:rPr>
        <w:t>XI. Documento:</w:t>
      </w:r>
      <w:r w:rsidRPr="009A47BF">
        <w:rPr>
          <w:rFonts w:ascii="Palatino Linotype" w:eastAsia="Palatino Linotype" w:hAnsi="Palatino Linotype" w:cs="Palatino Linotype"/>
          <w:i/>
          <w:color w:val="000000"/>
          <w:sz w:val="22"/>
          <w:szCs w:val="22"/>
        </w:rPr>
        <w:t xml:space="preserve"> Los expedientes, reportes, estudios, actas</w:t>
      </w:r>
      <w:r w:rsidRPr="009A47BF">
        <w:rPr>
          <w:rFonts w:ascii="Palatino Linotype" w:eastAsia="Palatino Linotype" w:hAnsi="Palatino Linotype" w:cs="Palatino Linotype"/>
          <w:b/>
          <w:i/>
          <w:color w:val="000000"/>
          <w:sz w:val="22"/>
          <w:szCs w:val="22"/>
        </w:rPr>
        <w:t>,</w:t>
      </w:r>
      <w:r w:rsidRPr="009A47BF">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890E3EE" w14:textId="77777777" w:rsidR="00945657" w:rsidRPr="009A47BF" w:rsidRDefault="00945657">
      <w:pPr>
        <w:ind w:left="851" w:right="899"/>
        <w:jc w:val="both"/>
        <w:rPr>
          <w:rFonts w:ascii="Palatino Linotype" w:eastAsia="Palatino Linotype" w:hAnsi="Palatino Linotype" w:cs="Palatino Linotype"/>
          <w:sz w:val="22"/>
          <w:szCs w:val="22"/>
        </w:rPr>
      </w:pPr>
    </w:p>
    <w:p w14:paraId="0984CF52"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712368F" w14:textId="77777777" w:rsidR="00945657" w:rsidRPr="009A47BF" w:rsidRDefault="00456533">
      <w:pPr>
        <w:ind w:left="851" w:right="899"/>
        <w:jc w:val="both"/>
        <w:rPr>
          <w:rFonts w:ascii="Palatino Linotype" w:eastAsia="Palatino Linotype" w:hAnsi="Palatino Linotype" w:cs="Palatino Linotype"/>
          <w:b/>
          <w:i/>
          <w:sz w:val="22"/>
          <w:szCs w:val="22"/>
        </w:rPr>
      </w:pPr>
      <w:r w:rsidRPr="009A47BF">
        <w:rPr>
          <w:rFonts w:ascii="Palatino Linotype" w:eastAsia="Palatino Linotype" w:hAnsi="Palatino Linotype" w:cs="Palatino Linotype"/>
          <w:b/>
          <w:sz w:val="22"/>
          <w:szCs w:val="22"/>
        </w:rPr>
        <w:t>“</w:t>
      </w:r>
      <w:r w:rsidRPr="009A47BF">
        <w:rPr>
          <w:rFonts w:ascii="Palatino Linotype" w:eastAsia="Palatino Linotype" w:hAnsi="Palatino Linotype" w:cs="Palatino Linotype"/>
          <w:b/>
          <w:i/>
          <w:sz w:val="22"/>
          <w:szCs w:val="22"/>
        </w:rPr>
        <w:t>CRITERIO 0002-11</w:t>
      </w:r>
    </w:p>
    <w:p w14:paraId="20C3E784" w14:textId="77777777" w:rsidR="00945657" w:rsidRPr="009A47BF" w:rsidRDefault="00456533">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A47B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9A47BF">
        <w:rPr>
          <w:rFonts w:ascii="Palatino Linotype" w:eastAsia="Palatino Linotype" w:hAnsi="Palatino Linotype" w:cs="Palatino Linotype"/>
          <w:i/>
          <w:sz w:val="22"/>
          <w:szCs w:val="22"/>
        </w:rPr>
        <w:lastRenderedPageBreak/>
        <w:t>órganos u organismos públicos, en virtud del ejercicio de sus funciones de derecho público, sin importar su fuente, soporte o fecha de elaboración.</w:t>
      </w:r>
    </w:p>
    <w:p w14:paraId="16956515" w14:textId="77777777" w:rsidR="00945657" w:rsidRPr="009A47BF" w:rsidRDefault="00456533">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C539DF5" w14:textId="77777777" w:rsidR="00945657" w:rsidRPr="009A47BF" w:rsidRDefault="00456533">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EDFBD36" w14:textId="77777777" w:rsidR="00945657" w:rsidRPr="009A47BF" w:rsidRDefault="00456533">
      <w:pPr>
        <w:ind w:left="851" w:right="899"/>
        <w:jc w:val="both"/>
        <w:rPr>
          <w:rFonts w:ascii="Palatino Linotype" w:eastAsia="Palatino Linotype" w:hAnsi="Palatino Linotype" w:cs="Palatino Linotype"/>
          <w:b/>
          <w:i/>
          <w:sz w:val="22"/>
          <w:szCs w:val="22"/>
        </w:rPr>
      </w:pPr>
      <w:r w:rsidRPr="009A47B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86A882C" w14:textId="77777777" w:rsidR="00945657" w:rsidRPr="009A47BF" w:rsidRDefault="00456533">
      <w:pPr>
        <w:ind w:left="851" w:right="899"/>
        <w:jc w:val="both"/>
        <w:rPr>
          <w:rFonts w:ascii="Palatino Linotype" w:eastAsia="Palatino Linotype" w:hAnsi="Palatino Linotype" w:cs="Palatino Linotype"/>
          <w:b/>
          <w:i/>
          <w:sz w:val="22"/>
          <w:szCs w:val="22"/>
        </w:rPr>
      </w:pPr>
      <w:r w:rsidRPr="009A47BF">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09F6EBBC" w14:textId="77777777" w:rsidR="00945657" w:rsidRPr="009A47BF" w:rsidRDefault="00456533">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Ahora bien, del análisis de la solicitud de información pública que motivó el recurso de revisión que ahora se resuelve, se advier</w:t>
      </w:r>
      <w:r w:rsidR="00F4354D" w:rsidRPr="009A47BF">
        <w:rPr>
          <w:rFonts w:ascii="Palatino Linotype" w:eastAsia="Palatino Linotype" w:hAnsi="Palatino Linotype" w:cs="Palatino Linotype"/>
        </w:rPr>
        <w:t>te que el particular requirió a</w:t>
      </w:r>
      <w:r w:rsidR="00287139" w:rsidRPr="009A47BF">
        <w:rPr>
          <w:rFonts w:ascii="Palatino Linotype" w:eastAsia="Palatino Linotype" w:hAnsi="Palatino Linotype" w:cs="Palatino Linotype"/>
        </w:rPr>
        <w:t xml:space="preserve">l </w:t>
      </w:r>
      <w:r w:rsidR="006F3D82" w:rsidRPr="009A47BF">
        <w:rPr>
          <w:rFonts w:ascii="Palatino Linotype" w:eastAsia="Palatino Linotype" w:hAnsi="Palatino Linotype" w:cs="Palatino Linotype"/>
        </w:rPr>
        <w:t>Ayuntamiento Tecámac</w:t>
      </w:r>
      <w:r w:rsidR="00F4354D" w:rsidRPr="009A47BF">
        <w:rPr>
          <w:rFonts w:ascii="Palatino Linotype" w:eastAsia="Palatino Linotype" w:hAnsi="Palatino Linotype" w:cs="Palatino Linotype"/>
        </w:rPr>
        <w:t xml:space="preserve">, </w:t>
      </w:r>
      <w:r w:rsidR="006F3D82" w:rsidRPr="009A47BF">
        <w:rPr>
          <w:rFonts w:ascii="Palatino Linotype" w:eastAsia="Palatino Linotype" w:hAnsi="Palatino Linotype" w:cs="Palatino Linotype"/>
        </w:rPr>
        <w:t>lo siguiente</w:t>
      </w:r>
      <w:r w:rsidR="00287139" w:rsidRPr="009A47BF">
        <w:rPr>
          <w:rFonts w:ascii="Palatino Linotype" w:eastAsia="Palatino Linotype" w:hAnsi="Palatino Linotype" w:cs="Palatino Linotype"/>
        </w:rPr>
        <w:t>:</w:t>
      </w:r>
    </w:p>
    <w:p w14:paraId="60BE466A" w14:textId="77777777" w:rsidR="006F3D82" w:rsidRPr="009A47BF" w:rsidRDefault="006F3D82" w:rsidP="006F3D82">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1.- Con cuantas sindicaturas cuenta su ayuntamiento.</w:t>
      </w:r>
    </w:p>
    <w:p w14:paraId="7EA03668" w14:textId="77777777" w:rsidR="006F3D82" w:rsidRPr="009A47BF" w:rsidRDefault="006F3D82" w:rsidP="006F3D82">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2.- Cuantos trabajadores están adscritos a la o las sindicaturas.</w:t>
      </w:r>
    </w:p>
    <w:p w14:paraId="6354352E" w14:textId="77777777" w:rsidR="006F3D82" w:rsidRPr="009A47BF" w:rsidRDefault="006F3D82" w:rsidP="006F3D82">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3.- Nombre de cada uno de los trabajadores adscritos a la sindicatura.</w:t>
      </w:r>
    </w:p>
    <w:p w14:paraId="30891A3A" w14:textId="77777777" w:rsidR="00A47161" w:rsidRPr="009A47BF" w:rsidRDefault="006F3D82" w:rsidP="006F3D82">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4.- Recibos de nómina de cada uno de los trabajadores adscritos a la o las sindicaturas del Ayuntamiento de Tecámac, de la primera quincena de 2023.</w:t>
      </w:r>
    </w:p>
    <w:p w14:paraId="16BFE7DB" w14:textId="77777777" w:rsidR="00945657" w:rsidRPr="009A47BF" w:rsidRDefault="00456533">
      <w:pPr>
        <w:spacing w:before="240" w:after="240" w:line="360" w:lineRule="auto"/>
        <w:ind w:right="49"/>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En respuesta, </w:t>
      </w:r>
      <w:r w:rsidR="00F4354D" w:rsidRPr="009A47BF">
        <w:rPr>
          <w:rFonts w:ascii="Palatino Linotype" w:eastAsia="Palatino Linotype" w:hAnsi="Palatino Linotype" w:cs="Palatino Linotype"/>
        </w:rPr>
        <w:t xml:space="preserve">el </w:t>
      </w:r>
      <w:r w:rsidR="00F4354D" w:rsidRPr="009A47BF">
        <w:rPr>
          <w:rFonts w:ascii="Palatino Linotype" w:eastAsia="Palatino Linotype" w:hAnsi="Palatino Linotype" w:cs="Palatino Linotype"/>
          <w:b/>
        </w:rPr>
        <w:t>SUJETO OBLIGADO</w:t>
      </w:r>
      <w:r w:rsidR="005F4FDD" w:rsidRPr="009A47BF">
        <w:rPr>
          <w:rFonts w:ascii="Palatino Linotype" w:eastAsia="Palatino Linotype" w:hAnsi="Palatino Linotype" w:cs="Palatino Linotype"/>
        </w:rPr>
        <w:t xml:space="preserve"> a través de Subdirección de Recursos Humanos, hizo entrega de un cuadro en donde se advierte </w:t>
      </w:r>
      <w:r w:rsidR="009F058A" w:rsidRPr="009A47BF">
        <w:rPr>
          <w:rFonts w:ascii="Palatino Linotype" w:eastAsia="Palatino Linotype" w:hAnsi="Palatino Linotype" w:cs="Palatino Linotype"/>
        </w:rPr>
        <w:t xml:space="preserve">que el Ayuntamiento de Tecámac, cuenta con </w:t>
      </w:r>
      <w:r w:rsidR="005F4FDD" w:rsidRPr="009A47BF">
        <w:rPr>
          <w:rFonts w:ascii="Palatino Linotype" w:eastAsia="Palatino Linotype" w:hAnsi="Palatino Linotype" w:cs="Palatino Linotype"/>
        </w:rPr>
        <w:t xml:space="preserve">dos sindicaturas </w:t>
      </w:r>
      <w:r w:rsidR="009F058A" w:rsidRPr="009A47BF">
        <w:rPr>
          <w:rFonts w:ascii="Palatino Linotype" w:eastAsia="Palatino Linotype" w:hAnsi="Palatino Linotype" w:cs="Palatino Linotype"/>
        </w:rPr>
        <w:t xml:space="preserve">y que dentro de las mismas cuenta con cinco servidores públicos, </w:t>
      </w:r>
      <w:r w:rsidR="00F02D59" w:rsidRPr="009A47BF">
        <w:rPr>
          <w:rFonts w:ascii="Palatino Linotype" w:eastAsia="Palatino Linotype" w:hAnsi="Palatino Linotype" w:cs="Palatino Linotype"/>
        </w:rPr>
        <w:t>como se observa a continuación:</w:t>
      </w:r>
    </w:p>
    <w:p w14:paraId="5B2E8CA8" w14:textId="77777777" w:rsidR="00F02D59" w:rsidRPr="009A47BF" w:rsidRDefault="00F02D59">
      <w:pPr>
        <w:spacing w:before="240" w:after="240" w:line="360" w:lineRule="auto"/>
        <w:ind w:right="49"/>
        <w:jc w:val="both"/>
        <w:rPr>
          <w:rFonts w:ascii="Palatino Linotype" w:eastAsia="Palatino Linotype" w:hAnsi="Palatino Linotype" w:cs="Palatino Linotype"/>
        </w:rPr>
      </w:pPr>
      <w:r w:rsidRPr="009A47BF">
        <w:rPr>
          <w:noProof/>
          <w:lang w:val="es-MX"/>
        </w:rPr>
        <w:lastRenderedPageBreak/>
        <w:drawing>
          <wp:inline distT="0" distB="0" distL="0" distR="0" wp14:anchorId="35A00A56" wp14:editId="57B9447C">
            <wp:extent cx="5556250" cy="16192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079" t="38825" r="12424" b="38845"/>
                    <a:stretch/>
                  </pic:blipFill>
                  <pic:spPr bwMode="auto">
                    <a:xfrm>
                      <a:off x="0" y="0"/>
                      <a:ext cx="5556250" cy="1619250"/>
                    </a:xfrm>
                    <a:prstGeom prst="rect">
                      <a:avLst/>
                    </a:prstGeom>
                    <a:ln>
                      <a:noFill/>
                    </a:ln>
                    <a:extLst>
                      <a:ext uri="{53640926-AAD7-44D8-BBD7-CCE9431645EC}">
                        <a14:shadowObscured xmlns:a14="http://schemas.microsoft.com/office/drawing/2010/main"/>
                      </a:ext>
                    </a:extLst>
                  </pic:spPr>
                </pic:pic>
              </a:graphicData>
            </a:graphic>
          </wp:inline>
        </w:drawing>
      </w:r>
    </w:p>
    <w:p w14:paraId="23D6E98A" w14:textId="77777777" w:rsidR="00F02D59" w:rsidRPr="009A47BF" w:rsidRDefault="00F02D59">
      <w:pPr>
        <w:spacing w:before="240" w:after="240" w:line="360" w:lineRule="auto"/>
        <w:ind w:right="49"/>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Además, hizo entrega de diez recibos de nómina en versión pública de primera quincena del mes de enero del año en curso, lo que será motivo de análisis en el presente asunto. </w:t>
      </w:r>
    </w:p>
    <w:p w14:paraId="06CA2B2D" w14:textId="77777777" w:rsidR="009D225C" w:rsidRPr="009A47BF" w:rsidRDefault="00456533" w:rsidP="00A47161">
      <w:pPr>
        <w:spacing w:before="240" w:after="240" w:line="360" w:lineRule="auto"/>
        <w:jc w:val="both"/>
        <w:rPr>
          <w:rFonts w:ascii="Palatino Linotype" w:eastAsia="Palatino Linotype" w:hAnsi="Palatino Linotype" w:cs="Palatino Linotype"/>
          <w:i/>
        </w:rPr>
      </w:pPr>
      <w:r w:rsidRPr="009A47BF">
        <w:rPr>
          <w:rFonts w:ascii="Palatino Linotype" w:eastAsia="Palatino Linotype" w:hAnsi="Palatino Linotype" w:cs="Palatino Linotype"/>
        </w:rPr>
        <w:t xml:space="preserve">No conforme con la respuesta la parte </w:t>
      </w:r>
      <w:r w:rsidRPr="009A47BF">
        <w:rPr>
          <w:rFonts w:ascii="Palatino Linotype" w:eastAsia="Palatino Linotype" w:hAnsi="Palatino Linotype" w:cs="Palatino Linotype"/>
          <w:b/>
        </w:rPr>
        <w:t>RECURRENTE</w:t>
      </w:r>
      <w:r w:rsidRPr="009A47BF">
        <w:rPr>
          <w:rFonts w:ascii="Palatino Linotype" w:eastAsia="Palatino Linotype" w:hAnsi="Palatino Linotype" w:cs="Palatino Linotype"/>
        </w:rPr>
        <w:t xml:space="preserve"> interpuso el recurso de revisión que se analiza en el presente asunto, en donde </w:t>
      </w:r>
      <w:r w:rsidR="009D225C" w:rsidRPr="009A47BF">
        <w:rPr>
          <w:rFonts w:ascii="Palatino Linotype" w:eastAsia="Palatino Linotype" w:hAnsi="Palatino Linotype" w:cs="Palatino Linotype"/>
        </w:rPr>
        <w:t xml:space="preserve">se quejó </w:t>
      </w:r>
      <w:r w:rsidR="00A47161" w:rsidRPr="009A47BF">
        <w:rPr>
          <w:rFonts w:ascii="Palatino Linotype" w:eastAsia="Palatino Linotype" w:hAnsi="Palatino Linotype" w:cs="Palatino Linotype"/>
        </w:rPr>
        <w:t xml:space="preserve">en lo medular por </w:t>
      </w:r>
      <w:r w:rsidR="00F02D59" w:rsidRPr="009A47BF">
        <w:rPr>
          <w:rFonts w:ascii="Palatino Linotype" w:eastAsia="Palatino Linotype" w:hAnsi="Palatino Linotype" w:cs="Palatino Linotype"/>
        </w:rPr>
        <w:t xml:space="preserve">que no se le proporcionó la información solicitada. </w:t>
      </w:r>
      <w:r w:rsidR="00A47161" w:rsidRPr="009A47BF">
        <w:rPr>
          <w:rFonts w:ascii="Palatino Linotype" w:eastAsia="Palatino Linotype" w:hAnsi="Palatino Linotype" w:cs="Palatino Linotype"/>
        </w:rPr>
        <w:t xml:space="preserve"> </w:t>
      </w:r>
    </w:p>
    <w:p w14:paraId="14E7213C" w14:textId="77777777" w:rsidR="00F02D59" w:rsidRPr="009A47BF" w:rsidRDefault="00456533" w:rsidP="00F02D59">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Ante la interposición del recurso de revisión el </w:t>
      </w:r>
      <w:r w:rsidRPr="009A47BF">
        <w:rPr>
          <w:rFonts w:ascii="Palatino Linotype" w:eastAsia="Palatino Linotype" w:hAnsi="Palatino Linotype" w:cs="Palatino Linotype"/>
          <w:b/>
        </w:rPr>
        <w:t>SUJETO OBLIGADO</w:t>
      </w:r>
      <w:r w:rsidRPr="009A47BF">
        <w:rPr>
          <w:rFonts w:ascii="Palatino Linotype" w:eastAsia="Palatino Linotype" w:hAnsi="Palatino Linotype" w:cs="Palatino Linotype"/>
        </w:rPr>
        <w:t xml:space="preserve">, rindió su informe justificado mediante el cual </w:t>
      </w:r>
      <w:r w:rsidR="00F02D59" w:rsidRPr="009A47BF">
        <w:rPr>
          <w:rFonts w:ascii="Palatino Linotype" w:eastAsia="Palatino Linotype" w:hAnsi="Palatino Linotype" w:cs="Palatino Linotype"/>
        </w:rPr>
        <w:t>hizo entrega del Acta de la Sexta Sesión Ordinaria del año 2023, la que sustenta la Clasificación de Información Confidencial referente a la respuesta de la solicitud de información pública 00100/TECAMAC/IP/2023.</w:t>
      </w:r>
    </w:p>
    <w:p w14:paraId="01F2C402" w14:textId="77777777" w:rsidR="009D225C" w:rsidRPr="009A47BF" w:rsidRDefault="009D225C" w:rsidP="00A47161">
      <w:pPr>
        <w:spacing w:line="360" w:lineRule="auto"/>
        <w:jc w:val="both"/>
        <w:rPr>
          <w:rFonts w:ascii="Palatino Linotype" w:eastAsia="Palatino Linotype" w:hAnsi="Palatino Linotype" w:cs="Palatino Linotype"/>
        </w:rPr>
      </w:pPr>
    </w:p>
    <w:p w14:paraId="59561F99"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color w:val="000000"/>
        </w:rPr>
        <w:t>Con base en lo precedente</w:t>
      </w:r>
      <w:r w:rsidRPr="009A47BF">
        <w:rPr>
          <w:rFonts w:ascii="Palatino Linotype" w:eastAsia="Palatino Linotype" w:hAnsi="Palatino Linotype" w:cs="Palatino Linotype"/>
        </w:rPr>
        <w:t xml:space="preserve">, se determina que la información proporcionada por el </w:t>
      </w:r>
      <w:r w:rsidRPr="009A47BF">
        <w:rPr>
          <w:rFonts w:ascii="Palatino Linotype" w:eastAsia="Palatino Linotype" w:hAnsi="Palatino Linotype" w:cs="Palatino Linotype"/>
          <w:b/>
        </w:rPr>
        <w:t>SUJETO OBLIGADO</w:t>
      </w:r>
      <w:r w:rsidR="00216B04" w:rsidRPr="009A47BF">
        <w:rPr>
          <w:rFonts w:ascii="Palatino Linotype" w:eastAsia="Palatino Linotype" w:hAnsi="Palatino Linotype" w:cs="Palatino Linotype"/>
        </w:rPr>
        <w:t xml:space="preserve"> en su informe justificado</w:t>
      </w:r>
      <w:r w:rsidRPr="009A47BF">
        <w:rPr>
          <w:rFonts w:ascii="Palatino Linotype" w:eastAsia="Palatino Linotype" w:hAnsi="Palatino Linotype" w:cs="Palatino Linotype"/>
        </w:rPr>
        <w:t>, cumple parcialmente con lo establecido por los artículos 4, 12 y 24 último párrafo de la Ley de Transparencia y Acceso a la Información Pública del Estado de México y Municipios; por ello, los motivos de inconformidad aconte</w:t>
      </w:r>
      <w:r w:rsidR="00F02D59" w:rsidRPr="009A47BF">
        <w:rPr>
          <w:rFonts w:ascii="Palatino Linotype" w:eastAsia="Palatino Linotype" w:hAnsi="Palatino Linotype" w:cs="Palatino Linotype"/>
        </w:rPr>
        <w:t>cen fundados para modificar</w:t>
      </w:r>
      <w:r w:rsidRPr="009A47BF">
        <w:rPr>
          <w:rFonts w:ascii="Palatino Linotype" w:eastAsia="Palatino Linotype" w:hAnsi="Palatino Linotype" w:cs="Palatino Linotype"/>
        </w:rPr>
        <w:t xml:space="preserve"> la respuesta del </w:t>
      </w:r>
      <w:r w:rsidRPr="009A47BF">
        <w:rPr>
          <w:rFonts w:ascii="Palatino Linotype" w:eastAsia="Palatino Linotype" w:hAnsi="Palatino Linotype" w:cs="Palatino Linotype"/>
          <w:b/>
        </w:rPr>
        <w:lastRenderedPageBreak/>
        <w:t>SUJETO OBLIGADO</w:t>
      </w:r>
      <w:r w:rsidRPr="009A47BF">
        <w:rPr>
          <w:rFonts w:ascii="Palatino Linotype" w:eastAsia="Palatino Linotype" w:hAnsi="Palatino Linotype" w:cs="Palatino Linotype"/>
        </w:rPr>
        <w:t xml:space="preserve"> en razón de las consideraciones de derecho que a continuación se exponen:</w:t>
      </w:r>
    </w:p>
    <w:p w14:paraId="58070421" w14:textId="77777777" w:rsidR="00752A02" w:rsidRPr="009A47BF" w:rsidRDefault="00752A02">
      <w:pPr>
        <w:spacing w:line="360" w:lineRule="auto"/>
        <w:jc w:val="both"/>
        <w:rPr>
          <w:rFonts w:ascii="Palatino Linotype" w:eastAsia="Palatino Linotype" w:hAnsi="Palatino Linotype" w:cs="Palatino Linotype"/>
        </w:rPr>
      </w:pPr>
    </w:p>
    <w:p w14:paraId="203644C6" w14:textId="77777777" w:rsidR="00F735FB" w:rsidRPr="009A47BF" w:rsidRDefault="00752A02" w:rsidP="00F735FB">
      <w:pPr>
        <w:spacing w:line="360" w:lineRule="auto"/>
        <w:jc w:val="both"/>
        <w:rPr>
          <w:rFonts w:ascii="Palatino Linotype" w:eastAsia="Palatino Linotype" w:hAnsi="Palatino Linotype" w:cs="Palatino Linotype"/>
          <w:b/>
          <w:u w:val="single"/>
        </w:rPr>
      </w:pPr>
      <w:r w:rsidRPr="009A47BF">
        <w:rPr>
          <w:rFonts w:ascii="Palatino Linotype" w:eastAsia="Palatino Linotype" w:hAnsi="Palatino Linotype" w:cs="Palatino Linotype"/>
          <w:b/>
          <w:u w:val="single"/>
        </w:rPr>
        <w:t>E</w:t>
      </w:r>
      <w:r w:rsidR="0064269B" w:rsidRPr="009A47BF">
        <w:rPr>
          <w:rFonts w:ascii="Palatino Linotype" w:eastAsia="Palatino Linotype" w:hAnsi="Palatino Linotype" w:cs="Palatino Linotype"/>
          <w:b/>
          <w:u w:val="single"/>
        </w:rPr>
        <w:t>n cuanto a los</w:t>
      </w:r>
      <w:r w:rsidR="00B72A29" w:rsidRPr="009A47BF">
        <w:rPr>
          <w:rFonts w:ascii="Palatino Linotype" w:eastAsia="Palatino Linotype" w:hAnsi="Palatino Linotype" w:cs="Palatino Linotype"/>
          <w:b/>
          <w:u w:val="single"/>
        </w:rPr>
        <w:t xml:space="preserve"> punto</w:t>
      </w:r>
      <w:r w:rsidR="0064269B" w:rsidRPr="009A47BF">
        <w:rPr>
          <w:rFonts w:ascii="Palatino Linotype" w:eastAsia="Palatino Linotype" w:hAnsi="Palatino Linotype" w:cs="Palatino Linotype"/>
          <w:b/>
          <w:u w:val="single"/>
        </w:rPr>
        <w:t>s</w:t>
      </w:r>
      <w:r w:rsidR="00B72A29" w:rsidRPr="009A47BF">
        <w:rPr>
          <w:rFonts w:ascii="Palatino Linotype" w:eastAsia="Palatino Linotype" w:hAnsi="Palatino Linotype" w:cs="Palatino Linotype"/>
          <w:b/>
          <w:u w:val="single"/>
        </w:rPr>
        <w:t xml:space="preserve"> de la solicitud respecto a</w:t>
      </w:r>
      <w:r w:rsidR="00F02D59" w:rsidRPr="009A47BF">
        <w:rPr>
          <w:rFonts w:ascii="Palatino Linotype" w:eastAsia="Palatino Linotype" w:hAnsi="Palatino Linotype" w:cs="Palatino Linotype"/>
          <w:b/>
          <w:u w:val="single"/>
        </w:rPr>
        <w:t>:</w:t>
      </w:r>
    </w:p>
    <w:p w14:paraId="5CF93127" w14:textId="77777777" w:rsidR="00F02D59" w:rsidRPr="009A47BF" w:rsidRDefault="00F02D59" w:rsidP="00F02D59">
      <w:pPr>
        <w:spacing w:before="240" w:after="240" w:line="360" w:lineRule="auto"/>
        <w:jc w:val="both"/>
        <w:rPr>
          <w:rFonts w:ascii="Palatino Linotype" w:eastAsia="Palatino Linotype" w:hAnsi="Palatino Linotype" w:cs="Palatino Linotype"/>
          <w:b/>
        </w:rPr>
      </w:pPr>
      <w:r w:rsidRPr="009A47BF">
        <w:rPr>
          <w:rFonts w:ascii="Palatino Linotype" w:eastAsia="Palatino Linotype" w:hAnsi="Palatino Linotype" w:cs="Palatino Linotype"/>
          <w:b/>
        </w:rPr>
        <w:t>1.- Con cuantas sindicaturas cuenta su ayuntamiento.</w:t>
      </w:r>
    </w:p>
    <w:p w14:paraId="5EDF7B1C" w14:textId="77777777" w:rsidR="00F02D59" w:rsidRPr="009A47BF" w:rsidRDefault="00F02D59" w:rsidP="00F02D59">
      <w:pPr>
        <w:spacing w:before="240" w:after="240" w:line="360" w:lineRule="auto"/>
        <w:jc w:val="both"/>
        <w:rPr>
          <w:rFonts w:ascii="Palatino Linotype" w:eastAsia="Palatino Linotype" w:hAnsi="Palatino Linotype" w:cs="Palatino Linotype"/>
          <w:b/>
        </w:rPr>
      </w:pPr>
      <w:r w:rsidRPr="009A47BF">
        <w:rPr>
          <w:rFonts w:ascii="Palatino Linotype" w:eastAsia="Palatino Linotype" w:hAnsi="Palatino Linotype" w:cs="Palatino Linotype"/>
          <w:b/>
        </w:rPr>
        <w:t>2.- Cuantos trabajadores están adscritos a la o las sindicaturas.</w:t>
      </w:r>
    </w:p>
    <w:p w14:paraId="3E82C820" w14:textId="77777777" w:rsidR="00F02D59" w:rsidRPr="009A47BF" w:rsidRDefault="00F02D59" w:rsidP="00F02D59">
      <w:pPr>
        <w:spacing w:before="240" w:after="240" w:line="360" w:lineRule="auto"/>
        <w:jc w:val="both"/>
        <w:rPr>
          <w:rFonts w:ascii="Palatino Linotype" w:eastAsia="Palatino Linotype" w:hAnsi="Palatino Linotype" w:cs="Palatino Linotype"/>
          <w:b/>
        </w:rPr>
      </w:pPr>
      <w:r w:rsidRPr="009A47BF">
        <w:rPr>
          <w:rFonts w:ascii="Palatino Linotype" w:eastAsia="Palatino Linotype" w:hAnsi="Palatino Linotype" w:cs="Palatino Linotype"/>
          <w:b/>
        </w:rPr>
        <w:t>3.- Nombre de cada uno de los trabajadores adscritos a la sindicatura.</w:t>
      </w:r>
    </w:p>
    <w:p w14:paraId="3A443D21" w14:textId="77777777" w:rsidR="00881BC0" w:rsidRPr="009A47BF" w:rsidRDefault="00F02D59" w:rsidP="00881BC0">
      <w:pPr>
        <w:spacing w:line="360" w:lineRule="auto"/>
        <w:jc w:val="both"/>
        <w:rPr>
          <w:rFonts w:ascii="Palatino Linotype" w:eastAsia="Palatino Linotype" w:hAnsi="Palatino Linotype" w:cs="Palatino Linotype"/>
        </w:rPr>
      </w:pPr>
      <w:r w:rsidRPr="009A47BF">
        <w:rPr>
          <w:rFonts w:ascii="Palatino Linotype" w:hAnsi="Palatino Linotype"/>
          <w:noProof/>
        </w:rPr>
        <w:t xml:space="preserve">El </w:t>
      </w:r>
      <w:r w:rsidRPr="009A47BF">
        <w:rPr>
          <w:rFonts w:ascii="Palatino Linotype" w:hAnsi="Palatino Linotype"/>
          <w:b/>
          <w:noProof/>
        </w:rPr>
        <w:t>SUJETO OBLIGADO</w:t>
      </w:r>
      <w:r w:rsidRPr="009A47BF">
        <w:rPr>
          <w:rFonts w:ascii="Palatino Linotype" w:hAnsi="Palatino Linotype"/>
          <w:noProof/>
        </w:rPr>
        <w:t xml:space="preserve">, a traves </w:t>
      </w:r>
      <w:r w:rsidR="00881BC0" w:rsidRPr="009A47BF">
        <w:rPr>
          <w:rFonts w:ascii="Palatino Linotype" w:hAnsi="Palatino Linotype"/>
          <w:noProof/>
        </w:rPr>
        <w:t xml:space="preserve">de su </w:t>
      </w:r>
      <w:r w:rsidR="00881BC0" w:rsidRPr="009A47BF">
        <w:rPr>
          <w:rFonts w:ascii="Palatino Linotype" w:eastAsia="Palatino Linotype" w:hAnsi="Palatino Linotype" w:cs="Palatino Linotype"/>
        </w:rPr>
        <w:t xml:space="preserve">Subdirección de Recursos Humanos, hizo entrega del siguiente cuadro: </w:t>
      </w:r>
    </w:p>
    <w:p w14:paraId="66E9FC18" w14:textId="77777777" w:rsidR="00881BC0" w:rsidRPr="009A47BF" w:rsidRDefault="00881BC0" w:rsidP="00881BC0">
      <w:pPr>
        <w:spacing w:before="240" w:after="240" w:line="360" w:lineRule="auto"/>
        <w:ind w:right="49"/>
        <w:jc w:val="both"/>
        <w:rPr>
          <w:rFonts w:ascii="Palatino Linotype" w:eastAsia="Palatino Linotype" w:hAnsi="Palatino Linotype" w:cs="Palatino Linotype"/>
        </w:rPr>
      </w:pPr>
      <w:r w:rsidRPr="009A47BF">
        <w:rPr>
          <w:noProof/>
          <w:lang w:val="es-MX"/>
        </w:rPr>
        <w:drawing>
          <wp:inline distT="0" distB="0" distL="0" distR="0" wp14:anchorId="79851F36" wp14:editId="030B567A">
            <wp:extent cx="5556250" cy="161925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079" t="38825" r="12424" b="38845"/>
                    <a:stretch/>
                  </pic:blipFill>
                  <pic:spPr bwMode="auto">
                    <a:xfrm>
                      <a:off x="0" y="0"/>
                      <a:ext cx="5556250" cy="1619250"/>
                    </a:xfrm>
                    <a:prstGeom prst="rect">
                      <a:avLst/>
                    </a:prstGeom>
                    <a:ln>
                      <a:noFill/>
                    </a:ln>
                    <a:extLst>
                      <a:ext uri="{53640926-AAD7-44D8-BBD7-CCE9431645EC}">
                        <a14:shadowObscured xmlns:a14="http://schemas.microsoft.com/office/drawing/2010/main"/>
                      </a:ext>
                    </a:extLst>
                  </pic:spPr>
                </pic:pic>
              </a:graphicData>
            </a:graphic>
          </wp:inline>
        </w:drawing>
      </w:r>
    </w:p>
    <w:p w14:paraId="39790E25" w14:textId="77777777" w:rsidR="00881BC0" w:rsidRPr="009A47BF" w:rsidRDefault="00881BC0" w:rsidP="00881BC0">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En donde se advierte que el Ayuntamiento de Tecámac, cuenta con dos sindicaturas y que dentro de las mismas sindicaturas; se encuentran adscritos cinco servidores públicos, proporcionando los nombres de los mismos, lo que da por colmando el derecho de acceso a la información pública de la parte </w:t>
      </w:r>
      <w:r w:rsidRPr="009A47BF">
        <w:rPr>
          <w:rFonts w:ascii="Palatino Linotype" w:eastAsia="Palatino Linotype" w:hAnsi="Palatino Linotype" w:cs="Palatino Linotype"/>
          <w:b/>
        </w:rPr>
        <w:t>RECURRENTE</w:t>
      </w:r>
      <w:r w:rsidRPr="009A47BF">
        <w:rPr>
          <w:rFonts w:ascii="Palatino Linotype" w:eastAsia="Palatino Linotype" w:hAnsi="Palatino Linotype" w:cs="Palatino Linotype"/>
        </w:rPr>
        <w:t xml:space="preserve">, en razón de que el área que proporciono la información es la competente para conocer de la información solicitada en términos de lo señalado por el artículo 2.160 </w:t>
      </w:r>
      <w:r w:rsidR="0038370C" w:rsidRPr="009A47BF">
        <w:rPr>
          <w:rFonts w:ascii="Palatino Linotype" w:eastAsia="Palatino Linotype" w:hAnsi="Palatino Linotype" w:cs="Palatino Linotype"/>
        </w:rPr>
        <w:t xml:space="preserve">y 2.161 fracciones I, II, III, IV y V </w:t>
      </w:r>
      <w:r w:rsidRPr="009A47BF">
        <w:rPr>
          <w:rFonts w:ascii="Palatino Linotype" w:eastAsia="Palatino Linotype" w:hAnsi="Palatino Linotype" w:cs="Palatino Linotype"/>
        </w:rPr>
        <w:t xml:space="preserve">del Código Reglamentario </w:t>
      </w:r>
      <w:r w:rsidR="0038370C" w:rsidRPr="009A47BF">
        <w:rPr>
          <w:rFonts w:ascii="Palatino Linotype" w:eastAsia="Palatino Linotype" w:hAnsi="Palatino Linotype" w:cs="Palatino Linotype"/>
        </w:rPr>
        <w:t xml:space="preserve">Municipal </w:t>
      </w:r>
      <w:r w:rsidRPr="009A47BF">
        <w:rPr>
          <w:rFonts w:ascii="Palatino Linotype" w:eastAsia="Palatino Linotype" w:hAnsi="Palatino Linotype" w:cs="Palatino Linotype"/>
        </w:rPr>
        <w:t xml:space="preserve">del </w:t>
      </w:r>
      <w:r w:rsidRPr="009A47BF">
        <w:rPr>
          <w:rFonts w:ascii="Palatino Linotype" w:eastAsia="Palatino Linotype" w:hAnsi="Palatino Linotype" w:cs="Palatino Linotype"/>
          <w:b/>
        </w:rPr>
        <w:t>SUJETO OBLIGADO</w:t>
      </w:r>
      <w:r w:rsidRPr="009A47BF">
        <w:rPr>
          <w:rFonts w:ascii="Palatino Linotype" w:eastAsia="Palatino Linotype" w:hAnsi="Palatino Linotype" w:cs="Palatino Linotype"/>
        </w:rPr>
        <w:t xml:space="preserve"> 2022-2024, que señala:</w:t>
      </w:r>
    </w:p>
    <w:p w14:paraId="74206AB8" w14:textId="77777777" w:rsidR="00881BC0" w:rsidRPr="009A47BF" w:rsidRDefault="00881BC0" w:rsidP="00881BC0">
      <w:pPr>
        <w:spacing w:line="360" w:lineRule="auto"/>
        <w:jc w:val="both"/>
        <w:rPr>
          <w:rFonts w:ascii="Palatino Linotype" w:eastAsia="Palatino Linotype" w:hAnsi="Palatino Linotype" w:cs="Palatino Linotype"/>
        </w:rPr>
      </w:pPr>
    </w:p>
    <w:p w14:paraId="1AAB0769" w14:textId="77777777" w:rsidR="00881BC0" w:rsidRPr="009A47BF" w:rsidRDefault="0038370C"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w:t>
      </w:r>
      <w:r w:rsidR="00881BC0" w:rsidRPr="009A47BF">
        <w:rPr>
          <w:rFonts w:ascii="Palatino Linotype" w:eastAsia="Palatino Linotype" w:hAnsi="Palatino Linotype" w:cs="Palatino Linotype"/>
          <w:i/>
          <w:sz w:val="22"/>
          <w:szCs w:val="22"/>
        </w:rPr>
        <w:t>SUBDIRECCIÓN DE RECURSOS HUMANOS</w:t>
      </w:r>
    </w:p>
    <w:p w14:paraId="2E4816A5" w14:textId="77777777" w:rsidR="00881BC0" w:rsidRPr="009A47BF" w:rsidRDefault="00881BC0" w:rsidP="0038370C">
      <w:pPr>
        <w:ind w:left="851" w:right="899"/>
        <w:jc w:val="both"/>
        <w:rPr>
          <w:rFonts w:ascii="Palatino Linotype" w:eastAsia="Palatino Linotype" w:hAnsi="Palatino Linotype" w:cs="Palatino Linotype"/>
          <w:i/>
          <w:sz w:val="22"/>
          <w:szCs w:val="22"/>
        </w:rPr>
      </w:pPr>
    </w:p>
    <w:p w14:paraId="1E998711"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Artículo 2.160. La Subdirección de Recursos Humanos es la unidad administrativa dependiente de la</w:t>
      </w:r>
      <w:r w:rsidR="0038370C" w:rsidRPr="009A47BF">
        <w:rPr>
          <w:rFonts w:ascii="Palatino Linotype" w:eastAsia="Palatino Linotype" w:hAnsi="Palatino Linotype" w:cs="Palatino Linotype"/>
          <w:i/>
          <w:sz w:val="22"/>
          <w:szCs w:val="22"/>
        </w:rPr>
        <w:t xml:space="preserve"> </w:t>
      </w:r>
      <w:r w:rsidRPr="009A47BF">
        <w:rPr>
          <w:rFonts w:ascii="Palatino Linotype" w:eastAsia="Palatino Linotype" w:hAnsi="Palatino Linotype" w:cs="Palatino Linotype"/>
          <w:i/>
          <w:sz w:val="22"/>
          <w:szCs w:val="22"/>
        </w:rPr>
        <w:t xml:space="preserve">Dirección de Administración, que </w:t>
      </w:r>
      <w:r w:rsidRPr="009A47BF">
        <w:rPr>
          <w:rFonts w:ascii="Palatino Linotype" w:eastAsia="Palatino Linotype" w:hAnsi="Palatino Linotype" w:cs="Palatino Linotype"/>
          <w:b/>
          <w:i/>
          <w:sz w:val="22"/>
          <w:szCs w:val="22"/>
        </w:rPr>
        <w:t>tiene bajo su responsabilidad implementar los procedimientos</w:t>
      </w:r>
      <w:r w:rsidR="0038370C" w:rsidRPr="009A47BF">
        <w:rPr>
          <w:rFonts w:ascii="Palatino Linotype" w:eastAsia="Palatino Linotype" w:hAnsi="Palatino Linotype" w:cs="Palatino Linotype"/>
          <w:b/>
          <w:i/>
          <w:sz w:val="22"/>
          <w:szCs w:val="22"/>
        </w:rPr>
        <w:t xml:space="preserve"> </w:t>
      </w:r>
      <w:r w:rsidRPr="009A47BF">
        <w:rPr>
          <w:rFonts w:ascii="Palatino Linotype" w:eastAsia="Palatino Linotype" w:hAnsi="Palatino Linotype" w:cs="Palatino Linotype"/>
          <w:b/>
          <w:i/>
          <w:sz w:val="22"/>
          <w:szCs w:val="22"/>
        </w:rPr>
        <w:t>administrativos necesarios para la selección, capacitación, contratación, administración, registro, control</w:t>
      </w:r>
      <w:r w:rsidR="0038370C" w:rsidRPr="009A47BF">
        <w:rPr>
          <w:rFonts w:ascii="Palatino Linotype" w:eastAsia="Palatino Linotype" w:hAnsi="Palatino Linotype" w:cs="Palatino Linotype"/>
          <w:b/>
          <w:i/>
          <w:sz w:val="22"/>
          <w:szCs w:val="22"/>
        </w:rPr>
        <w:t xml:space="preserve"> </w:t>
      </w:r>
      <w:r w:rsidRPr="009A47BF">
        <w:rPr>
          <w:rFonts w:ascii="Palatino Linotype" w:eastAsia="Palatino Linotype" w:hAnsi="Palatino Linotype" w:cs="Palatino Linotype"/>
          <w:b/>
          <w:i/>
          <w:sz w:val="22"/>
          <w:szCs w:val="22"/>
        </w:rPr>
        <w:t>y en su caso, recisión del capital humano de la administración pública municipal centralizada, así como</w:t>
      </w:r>
      <w:r w:rsidR="0038370C" w:rsidRPr="009A47BF">
        <w:rPr>
          <w:rFonts w:ascii="Palatino Linotype" w:eastAsia="Palatino Linotype" w:hAnsi="Palatino Linotype" w:cs="Palatino Linotype"/>
          <w:b/>
          <w:i/>
          <w:sz w:val="22"/>
          <w:szCs w:val="22"/>
        </w:rPr>
        <w:t xml:space="preserve"> </w:t>
      </w:r>
      <w:r w:rsidRPr="009A47BF">
        <w:rPr>
          <w:rFonts w:ascii="Palatino Linotype" w:eastAsia="Palatino Linotype" w:hAnsi="Palatino Linotype" w:cs="Palatino Linotype"/>
          <w:i/>
          <w:sz w:val="22"/>
          <w:szCs w:val="22"/>
        </w:rPr>
        <w:t>establecer los mecanismos para el pago oportuno de sus remuneraciones, con base a las normatividades</w:t>
      </w:r>
      <w:r w:rsidR="0038370C" w:rsidRPr="009A47BF">
        <w:rPr>
          <w:rFonts w:ascii="Palatino Linotype" w:eastAsia="Palatino Linotype" w:hAnsi="Palatino Linotype" w:cs="Palatino Linotype"/>
          <w:i/>
          <w:sz w:val="22"/>
          <w:szCs w:val="22"/>
        </w:rPr>
        <w:t xml:space="preserve"> </w:t>
      </w:r>
      <w:r w:rsidRPr="009A47BF">
        <w:rPr>
          <w:rFonts w:ascii="Palatino Linotype" w:eastAsia="Palatino Linotype" w:hAnsi="Palatino Linotype" w:cs="Palatino Linotype"/>
          <w:i/>
          <w:sz w:val="22"/>
          <w:szCs w:val="22"/>
        </w:rPr>
        <w:t>legales establecidas en términos de ley.</w:t>
      </w:r>
    </w:p>
    <w:p w14:paraId="02DF69D3"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Artículo 2.161. La Subdirección de Recursos Humanos cuenta con las atribuciones siguientes:</w:t>
      </w:r>
    </w:p>
    <w:p w14:paraId="4FEB848A" w14:textId="77777777" w:rsidR="00881BC0" w:rsidRPr="009A47BF" w:rsidRDefault="00881BC0" w:rsidP="0038370C">
      <w:pPr>
        <w:ind w:left="851" w:right="899"/>
        <w:jc w:val="both"/>
        <w:rPr>
          <w:rFonts w:ascii="Palatino Linotype" w:eastAsia="Palatino Linotype" w:hAnsi="Palatino Linotype" w:cs="Palatino Linotype"/>
          <w:b/>
          <w:i/>
          <w:sz w:val="22"/>
          <w:szCs w:val="22"/>
        </w:rPr>
      </w:pPr>
      <w:r w:rsidRPr="009A47BF">
        <w:rPr>
          <w:rFonts w:ascii="Palatino Linotype" w:eastAsia="Palatino Linotype" w:hAnsi="Palatino Linotype" w:cs="Palatino Linotype"/>
          <w:b/>
          <w:i/>
          <w:sz w:val="22"/>
          <w:szCs w:val="22"/>
        </w:rPr>
        <w:t>I. Organizar y llevar a cabo las altas y bajas de personal, previa autorización del o la titular de laPresidencia Municipal y el visto bueno de la Dirección de Administración;</w:t>
      </w:r>
    </w:p>
    <w:p w14:paraId="19488784" w14:textId="77777777" w:rsidR="00881BC0" w:rsidRPr="009A47BF" w:rsidRDefault="00881BC0" w:rsidP="0038370C">
      <w:pPr>
        <w:ind w:left="851" w:right="899"/>
        <w:jc w:val="both"/>
        <w:rPr>
          <w:rFonts w:ascii="Palatino Linotype" w:eastAsia="Palatino Linotype" w:hAnsi="Palatino Linotype" w:cs="Palatino Linotype"/>
          <w:b/>
          <w:i/>
          <w:sz w:val="22"/>
          <w:szCs w:val="22"/>
        </w:rPr>
      </w:pPr>
      <w:r w:rsidRPr="009A47BF">
        <w:rPr>
          <w:rFonts w:ascii="Palatino Linotype" w:eastAsia="Palatino Linotype" w:hAnsi="Palatino Linotype" w:cs="Palatino Linotype"/>
          <w:b/>
          <w:i/>
          <w:sz w:val="22"/>
          <w:szCs w:val="22"/>
        </w:rPr>
        <w:t>II. Auxiliar a la Dirección para proponer nombramientos, cambios de adscripción, categorías, siempre</w:t>
      </w:r>
      <w:r w:rsidR="0038370C" w:rsidRPr="009A47BF">
        <w:rPr>
          <w:rFonts w:ascii="Palatino Linotype" w:eastAsia="Palatino Linotype" w:hAnsi="Palatino Linotype" w:cs="Palatino Linotype"/>
          <w:b/>
          <w:i/>
          <w:sz w:val="22"/>
          <w:szCs w:val="22"/>
        </w:rPr>
        <w:t xml:space="preserve"> </w:t>
      </w:r>
      <w:r w:rsidRPr="009A47BF">
        <w:rPr>
          <w:rFonts w:ascii="Palatino Linotype" w:eastAsia="Palatino Linotype" w:hAnsi="Palatino Linotype" w:cs="Palatino Linotype"/>
          <w:b/>
          <w:i/>
          <w:sz w:val="22"/>
          <w:szCs w:val="22"/>
        </w:rPr>
        <w:t>que se cubra con el perfil para el puesto o por necesidades del servicio;</w:t>
      </w:r>
    </w:p>
    <w:p w14:paraId="0E839438" w14:textId="77777777" w:rsidR="00881BC0" w:rsidRPr="009A47BF" w:rsidRDefault="00881BC0" w:rsidP="0038370C">
      <w:pPr>
        <w:ind w:left="851" w:right="899"/>
        <w:jc w:val="both"/>
        <w:rPr>
          <w:rFonts w:ascii="Palatino Linotype" w:eastAsia="Palatino Linotype" w:hAnsi="Palatino Linotype" w:cs="Palatino Linotype"/>
          <w:b/>
          <w:i/>
          <w:sz w:val="22"/>
          <w:szCs w:val="22"/>
        </w:rPr>
      </w:pPr>
      <w:r w:rsidRPr="009A47BF">
        <w:rPr>
          <w:rFonts w:ascii="Palatino Linotype" w:eastAsia="Palatino Linotype" w:hAnsi="Palatino Linotype" w:cs="Palatino Linotype"/>
          <w:b/>
          <w:i/>
          <w:sz w:val="22"/>
          <w:szCs w:val="22"/>
        </w:rPr>
        <w:t>III. Expedir constancias laborales, y trámites correspondientes del personal de la Administración</w:t>
      </w:r>
      <w:r w:rsidR="0038370C" w:rsidRPr="009A47BF">
        <w:rPr>
          <w:rFonts w:ascii="Palatino Linotype" w:eastAsia="Palatino Linotype" w:hAnsi="Palatino Linotype" w:cs="Palatino Linotype"/>
          <w:b/>
          <w:i/>
          <w:sz w:val="22"/>
          <w:szCs w:val="22"/>
        </w:rPr>
        <w:t xml:space="preserve"> </w:t>
      </w:r>
      <w:r w:rsidRPr="009A47BF">
        <w:rPr>
          <w:rFonts w:ascii="Palatino Linotype" w:eastAsia="Palatino Linotype" w:hAnsi="Palatino Linotype" w:cs="Palatino Linotype"/>
          <w:b/>
          <w:i/>
          <w:sz w:val="22"/>
          <w:szCs w:val="22"/>
        </w:rPr>
        <w:t>Pública Municipal centralizada,;</w:t>
      </w:r>
    </w:p>
    <w:p w14:paraId="68D9E3D6" w14:textId="77777777" w:rsidR="00881BC0" w:rsidRPr="009A47BF" w:rsidRDefault="00881BC0" w:rsidP="0038370C">
      <w:pPr>
        <w:ind w:left="851" w:right="899"/>
        <w:jc w:val="both"/>
        <w:rPr>
          <w:rFonts w:ascii="Palatino Linotype" w:eastAsia="Palatino Linotype" w:hAnsi="Palatino Linotype" w:cs="Palatino Linotype"/>
          <w:b/>
          <w:i/>
          <w:sz w:val="22"/>
          <w:szCs w:val="22"/>
        </w:rPr>
      </w:pPr>
      <w:r w:rsidRPr="009A47BF">
        <w:rPr>
          <w:rFonts w:ascii="Palatino Linotype" w:eastAsia="Palatino Linotype" w:hAnsi="Palatino Linotype" w:cs="Palatino Linotype"/>
          <w:b/>
          <w:i/>
          <w:sz w:val="22"/>
          <w:szCs w:val="22"/>
        </w:rPr>
        <w:t>IV. Mantener actualizados la documentación y los registros con todos los antecedentes y la</w:t>
      </w:r>
      <w:r w:rsidR="0038370C" w:rsidRPr="009A47BF">
        <w:rPr>
          <w:rFonts w:ascii="Palatino Linotype" w:eastAsia="Palatino Linotype" w:hAnsi="Palatino Linotype" w:cs="Palatino Linotype"/>
          <w:b/>
          <w:i/>
          <w:sz w:val="22"/>
          <w:szCs w:val="22"/>
        </w:rPr>
        <w:t xml:space="preserve"> </w:t>
      </w:r>
      <w:r w:rsidRPr="009A47BF">
        <w:rPr>
          <w:rFonts w:ascii="Palatino Linotype" w:eastAsia="Palatino Linotype" w:hAnsi="Palatino Linotype" w:cs="Palatino Linotype"/>
          <w:b/>
          <w:i/>
          <w:sz w:val="22"/>
          <w:szCs w:val="22"/>
        </w:rPr>
        <w:t>información referida de los servidores públicos municipales;</w:t>
      </w:r>
    </w:p>
    <w:p w14:paraId="0A066B20" w14:textId="77777777" w:rsidR="00881BC0" w:rsidRPr="009A47BF" w:rsidRDefault="00881BC0" w:rsidP="0038370C">
      <w:pPr>
        <w:ind w:left="851" w:right="899"/>
        <w:jc w:val="both"/>
        <w:rPr>
          <w:rFonts w:ascii="Palatino Linotype" w:eastAsia="Palatino Linotype" w:hAnsi="Palatino Linotype" w:cs="Palatino Linotype"/>
          <w:b/>
          <w:i/>
          <w:sz w:val="22"/>
          <w:szCs w:val="22"/>
        </w:rPr>
      </w:pPr>
      <w:r w:rsidRPr="009A47BF">
        <w:rPr>
          <w:rFonts w:ascii="Palatino Linotype" w:eastAsia="Palatino Linotype" w:hAnsi="Palatino Linotype" w:cs="Palatino Linotype"/>
          <w:b/>
          <w:i/>
          <w:sz w:val="22"/>
          <w:szCs w:val="22"/>
        </w:rPr>
        <w:t>V. Controlar y mantener actualizada la plantilla de servidores públicos municipales;</w:t>
      </w:r>
    </w:p>
    <w:p w14:paraId="3348710F"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VI. Elaborar las nóminas quincenales y pagar oportunamente las remuneraciones del personal;</w:t>
      </w:r>
    </w:p>
    <w:p w14:paraId="7D261C65"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VII. Efectuar en términos de ley, las deducciones y descuentos en la nómina correspondiente;</w:t>
      </w:r>
    </w:p>
    <w:p w14:paraId="3A1C47A0"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VIII. Elaborar y enviar al ISSEMYM un reporte sobre cuotas, altas, bajas y modificaciones del sueldo</w:t>
      </w:r>
      <w:r w:rsidR="0038370C" w:rsidRPr="009A47BF">
        <w:rPr>
          <w:rFonts w:ascii="Palatino Linotype" w:eastAsia="Palatino Linotype" w:hAnsi="Palatino Linotype" w:cs="Palatino Linotype"/>
          <w:i/>
          <w:sz w:val="22"/>
          <w:szCs w:val="22"/>
        </w:rPr>
        <w:t xml:space="preserve"> </w:t>
      </w:r>
      <w:r w:rsidRPr="009A47BF">
        <w:rPr>
          <w:rFonts w:ascii="Palatino Linotype" w:eastAsia="Palatino Linotype" w:hAnsi="Palatino Linotype" w:cs="Palatino Linotype"/>
          <w:i/>
          <w:sz w:val="22"/>
          <w:szCs w:val="22"/>
        </w:rPr>
        <w:t>de los servidores públicos municipales;</w:t>
      </w:r>
    </w:p>
    <w:p w14:paraId="69F4A58E"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IX. Aplicar los descuentos por concepto de retardos, faltas, Impuesto Sobre el Producto del Trabajo</w:t>
      </w:r>
      <w:r w:rsidR="0038370C" w:rsidRPr="009A47BF">
        <w:rPr>
          <w:rFonts w:ascii="Palatino Linotype" w:eastAsia="Palatino Linotype" w:hAnsi="Palatino Linotype" w:cs="Palatino Linotype"/>
          <w:i/>
          <w:sz w:val="22"/>
          <w:szCs w:val="22"/>
        </w:rPr>
        <w:t xml:space="preserve"> </w:t>
      </w:r>
      <w:r w:rsidRPr="009A47BF">
        <w:rPr>
          <w:rFonts w:ascii="Palatino Linotype" w:eastAsia="Palatino Linotype" w:hAnsi="Palatino Linotype" w:cs="Palatino Linotype"/>
          <w:i/>
          <w:sz w:val="22"/>
          <w:szCs w:val="22"/>
        </w:rPr>
        <w:t>(ISR), cuotas y créditos de ISSEMYM, seguros de Vida y licencias sin goce de sueldo.</w:t>
      </w:r>
    </w:p>
    <w:p w14:paraId="69803005"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X. Proporcionar de manera electrónica o física los recibos de nómina del personal, así como recabar</w:t>
      </w:r>
      <w:r w:rsidR="0038370C" w:rsidRPr="009A47BF">
        <w:rPr>
          <w:rFonts w:ascii="Palatino Linotype" w:eastAsia="Palatino Linotype" w:hAnsi="Palatino Linotype" w:cs="Palatino Linotype"/>
          <w:i/>
          <w:sz w:val="22"/>
          <w:szCs w:val="22"/>
        </w:rPr>
        <w:t xml:space="preserve"> </w:t>
      </w:r>
      <w:r w:rsidRPr="009A47BF">
        <w:rPr>
          <w:rFonts w:ascii="Palatino Linotype" w:eastAsia="Palatino Linotype" w:hAnsi="Palatino Linotype" w:cs="Palatino Linotype"/>
          <w:i/>
          <w:sz w:val="22"/>
          <w:szCs w:val="22"/>
        </w:rPr>
        <w:t>la firma de los mismos.</w:t>
      </w:r>
    </w:p>
    <w:p w14:paraId="75BF1E2F"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XI. Mantener actualizados los expedientes del área a su cargo, así como depurar o enviar los archivos</w:t>
      </w:r>
      <w:r w:rsidR="0038370C" w:rsidRPr="009A47BF">
        <w:rPr>
          <w:rFonts w:ascii="Palatino Linotype" w:eastAsia="Palatino Linotype" w:hAnsi="Palatino Linotype" w:cs="Palatino Linotype"/>
          <w:i/>
          <w:sz w:val="22"/>
          <w:szCs w:val="22"/>
        </w:rPr>
        <w:t xml:space="preserve"> </w:t>
      </w:r>
      <w:r w:rsidRPr="009A47BF">
        <w:rPr>
          <w:rFonts w:ascii="Palatino Linotype" w:eastAsia="Palatino Linotype" w:hAnsi="Palatino Linotype" w:cs="Palatino Linotype"/>
          <w:i/>
          <w:sz w:val="22"/>
          <w:szCs w:val="22"/>
        </w:rPr>
        <w:t>que no utilice al Archivo Municipal;</w:t>
      </w:r>
    </w:p>
    <w:p w14:paraId="3FF5E045"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lastRenderedPageBreak/>
        <w:t>XII. Establecer normas y lineamientos para los controles que permitan registrar la asistencia del</w:t>
      </w:r>
      <w:r w:rsidR="0038370C" w:rsidRPr="009A47BF">
        <w:rPr>
          <w:rFonts w:ascii="Palatino Linotype" w:eastAsia="Palatino Linotype" w:hAnsi="Palatino Linotype" w:cs="Palatino Linotype"/>
          <w:i/>
          <w:sz w:val="22"/>
          <w:szCs w:val="22"/>
        </w:rPr>
        <w:t xml:space="preserve"> </w:t>
      </w:r>
      <w:r w:rsidRPr="009A47BF">
        <w:rPr>
          <w:rFonts w:ascii="Palatino Linotype" w:eastAsia="Palatino Linotype" w:hAnsi="Palatino Linotype" w:cs="Palatino Linotype"/>
          <w:i/>
          <w:sz w:val="22"/>
          <w:szCs w:val="22"/>
        </w:rPr>
        <w:t>personal de confianza y de base;</w:t>
      </w:r>
    </w:p>
    <w:p w14:paraId="56A97FD2"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XIII. Registrar las inasistencias del personal de confianza y sindicalizado;</w:t>
      </w:r>
    </w:p>
    <w:p w14:paraId="3F998371"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XIV. Utilizar los formatos autorizados para efectuar los movimientos de personal del Ayuntamiento;</w:t>
      </w:r>
    </w:p>
    <w:p w14:paraId="7F544BF5"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XV. Elaborar los registros de los permisos para días económicos y vacaciones;</w:t>
      </w:r>
    </w:p>
    <w:p w14:paraId="5FF2E1E6"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XVI. Verificar la documentación de los permisos y vacaciones del personal de base y confianza;</w:t>
      </w:r>
    </w:p>
    <w:p w14:paraId="03D123FA"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XVII. Coadyuvar con la Dirección de Administración y los titulares de las dependencias en la</w:t>
      </w:r>
      <w:r w:rsidR="0038370C" w:rsidRPr="009A47BF">
        <w:rPr>
          <w:rFonts w:ascii="Palatino Linotype" w:eastAsia="Palatino Linotype" w:hAnsi="Palatino Linotype" w:cs="Palatino Linotype"/>
          <w:i/>
          <w:sz w:val="22"/>
          <w:szCs w:val="22"/>
        </w:rPr>
        <w:t xml:space="preserve"> </w:t>
      </w:r>
      <w:r w:rsidRPr="009A47BF">
        <w:rPr>
          <w:rFonts w:ascii="Palatino Linotype" w:eastAsia="Palatino Linotype" w:hAnsi="Palatino Linotype" w:cs="Palatino Linotype"/>
          <w:i/>
          <w:sz w:val="22"/>
          <w:szCs w:val="22"/>
        </w:rPr>
        <w:t>implementación de programas de capacitación y desarrollo de los servidores públicos;</w:t>
      </w:r>
    </w:p>
    <w:p w14:paraId="095DE51F"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XVIII. Dar seguimiento a los trámites administrativos que conlleva el término de la relación laboral de</w:t>
      </w:r>
      <w:r w:rsidR="0038370C" w:rsidRPr="009A47BF">
        <w:rPr>
          <w:rFonts w:ascii="Palatino Linotype" w:eastAsia="Palatino Linotype" w:hAnsi="Palatino Linotype" w:cs="Palatino Linotype"/>
          <w:i/>
          <w:sz w:val="22"/>
          <w:szCs w:val="22"/>
        </w:rPr>
        <w:t xml:space="preserve"> </w:t>
      </w:r>
      <w:r w:rsidRPr="009A47BF">
        <w:rPr>
          <w:rFonts w:ascii="Palatino Linotype" w:eastAsia="Palatino Linotype" w:hAnsi="Palatino Linotype" w:cs="Palatino Linotype"/>
          <w:i/>
          <w:sz w:val="22"/>
          <w:szCs w:val="22"/>
        </w:rPr>
        <w:t>los servidores públicos municipales, por cualquier causa y tramitar el pago de los finiquitos al</w:t>
      </w:r>
      <w:r w:rsidR="0038370C" w:rsidRPr="009A47BF">
        <w:rPr>
          <w:rFonts w:ascii="Palatino Linotype" w:eastAsia="Palatino Linotype" w:hAnsi="Palatino Linotype" w:cs="Palatino Linotype"/>
          <w:i/>
          <w:sz w:val="22"/>
          <w:szCs w:val="22"/>
        </w:rPr>
        <w:t xml:space="preserve"> </w:t>
      </w:r>
      <w:r w:rsidRPr="009A47BF">
        <w:rPr>
          <w:rFonts w:ascii="Palatino Linotype" w:eastAsia="Palatino Linotype" w:hAnsi="Palatino Linotype" w:cs="Palatino Linotype"/>
          <w:i/>
          <w:sz w:val="22"/>
          <w:szCs w:val="22"/>
        </w:rPr>
        <w:t>personal dado de baja en términos de Ley; y</w:t>
      </w:r>
    </w:p>
    <w:p w14:paraId="722B8BAF" w14:textId="77777777" w:rsidR="00881BC0" w:rsidRPr="009A47BF" w:rsidRDefault="00881BC0" w:rsidP="0038370C">
      <w:pPr>
        <w:ind w:left="851" w:right="899"/>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XIX. Las demás que le sean encomendadas por la Dirección de Administración.</w:t>
      </w:r>
      <w:r w:rsidR="0038370C" w:rsidRPr="009A47BF">
        <w:rPr>
          <w:rFonts w:ascii="Palatino Linotype" w:eastAsia="Palatino Linotype" w:hAnsi="Palatino Linotype" w:cs="Palatino Linotype"/>
          <w:i/>
          <w:sz w:val="22"/>
          <w:szCs w:val="22"/>
        </w:rPr>
        <w:t>” (Sic)</w:t>
      </w:r>
    </w:p>
    <w:p w14:paraId="0B9AA5F9" w14:textId="77777777" w:rsidR="00881BC0" w:rsidRPr="009A47BF" w:rsidRDefault="00881BC0" w:rsidP="00881BC0">
      <w:pPr>
        <w:spacing w:line="360" w:lineRule="auto"/>
        <w:jc w:val="both"/>
        <w:rPr>
          <w:rFonts w:ascii="Palatino Linotype" w:eastAsia="Palatino Linotype" w:hAnsi="Palatino Linotype" w:cs="Palatino Linotype"/>
        </w:rPr>
      </w:pPr>
    </w:p>
    <w:p w14:paraId="46DDFC6D" w14:textId="77777777" w:rsidR="0038370C" w:rsidRPr="009A47BF" w:rsidRDefault="0038370C" w:rsidP="0038370C">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Además, este Organismo Garante estima conveniente señalar que no está facultado para manifestarse sobre la veracidad de la información proporcionada en respuesta como en alcance al informe justificado,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4D29B990" w14:textId="77777777" w:rsidR="0038370C" w:rsidRPr="009A47BF" w:rsidRDefault="0038370C" w:rsidP="0038370C">
      <w:pPr>
        <w:spacing w:before="120" w:after="120"/>
        <w:ind w:left="851" w:right="85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w:t>
      </w:r>
      <w:r w:rsidRPr="009A47BF">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9A47BF">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w:t>
      </w:r>
      <w:r w:rsidRPr="009A47BF">
        <w:rPr>
          <w:rFonts w:ascii="Palatino Linotype" w:eastAsia="Palatino Linotype" w:hAnsi="Palatino Linotype" w:cs="Palatino Linotype"/>
          <w:i/>
          <w:sz w:val="22"/>
          <w:szCs w:val="22"/>
        </w:rPr>
        <w:lastRenderedPageBreak/>
        <w:t>49 y 50 de la Ley Federal de Transparencia y Acceso a la Información Pública Gubernamental no se prevé una causal que permita al Instituto Federal de Acceso a la Información y Protección de Datos conocer, vía recurso revisión, al respecto.” (Sic)</w:t>
      </w:r>
    </w:p>
    <w:p w14:paraId="54C0AC97" w14:textId="77777777" w:rsidR="0038370C" w:rsidRPr="009A47BF" w:rsidRDefault="0038370C" w:rsidP="0038370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EAA108B" w14:textId="77777777" w:rsidR="0038370C" w:rsidRPr="009A47BF" w:rsidRDefault="0038370C" w:rsidP="0038370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A47BF">
        <w:rPr>
          <w:rFonts w:ascii="Palatino Linotype" w:eastAsia="Palatino Linotype" w:hAnsi="Palatino Linotype" w:cs="Palatino Linotype"/>
          <w:color w:val="000000"/>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5D498FB8" w14:textId="77777777" w:rsidR="00881BC0" w:rsidRPr="009A47BF" w:rsidRDefault="00881BC0" w:rsidP="00881BC0">
      <w:pPr>
        <w:spacing w:line="360" w:lineRule="auto"/>
        <w:jc w:val="both"/>
        <w:rPr>
          <w:rFonts w:ascii="Palatino Linotype" w:eastAsia="Palatino Linotype" w:hAnsi="Palatino Linotype" w:cs="Palatino Linotype"/>
        </w:rPr>
      </w:pPr>
    </w:p>
    <w:p w14:paraId="6A1B5CFC" w14:textId="77777777" w:rsidR="00881BC0" w:rsidRPr="009A47BF" w:rsidRDefault="0038370C" w:rsidP="00F735FB">
      <w:pPr>
        <w:spacing w:line="360" w:lineRule="auto"/>
        <w:jc w:val="both"/>
        <w:rPr>
          <w:rFonts w:ascii="Palatino Linotype" w:hAnsi="Palatino Linotype"/>
          <w:noProof/>
        </w:rPr>
      </w:pPr>
      <w:r w:rsidRPr="009A47BF">
        <w:rPr>
          <w:rFonts w:ascii="Palatino Linotype" w:hAnsi="Palatino Linotype"/>
          <w:noProof/>
        </w:rPr>
        <w:t>Por otro lado, en cuanto al requerimiento de información relativo a:</w:t>
      </w:r>
    </w:p>
    <w:p w14:paraId="36CB12E7" w14:textId="77777777" w:rsidR="0038370C" w:rsidRPr="009A47BF" w:rsidRDefault="0038370C" w:rsidP="0038370C">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4.- Recibos de nómina de cada uno de los trabajadores adscritos a la o las sindicaturas del Ayuntamiento de Tecámac, de la primera quincena de 2023.</w:t>
      </w:r>
    </w:p>
    <w:p w14:paraId="27A0FC37" w14:textId="77777777" w:rsidR="0074392E" w:rsidRPr="009A47BF" w:rsidRDefault="0038370C" w:rsidP="0074392E">
      <w:pPr>
        <w:spacing w:line="360" w:lineRule="auto"/>
        <w:jc w:val="both"/>
        <w:rPr>
          <w:rFonts w:ascii="Palatino Linotype" w:eastAsia="Palatino Linotype" w:hAnsi="Palatino Linotype" w:cs="Palatino Linotype"/>
        </w:rPr>
      </w:pPr>
      <w:r w:rsidRPr="009A47BF">
        <w:rPr>
          <w:rFonts w:ascii="Palatino Linotype" w:hAnsi="Palatino Linotype"/>
          <w:noProof/>
        </w:rPr>
        <w:t>E</w:t>
      </w:r>
      <w:r w:rsidR="0074392E" w:rsidRPr="009A47BF">
        <w:rPr>
          <w:rFonts w:ascii="Palatino Linotype" w:hAnsi="Palatino Linotype"/>
          <w:noProof/>
        </w:rPr>
        <w:t>n respuesta, el</w:t>
      </w:r>
      <w:r w:rsidRPr="009A47BF">
        <w:rPr>
          <w:rFonts w:ascii="Palatino Linotype" w:hAnsi="Palatino Linotype"/>
          <w:noProof/>
        </w:rPr>
        <w:t xml:space="preserve"> </w:t>
      </w:r>
      <w:r w:rsidRPr="009A47BF">
        <w:rPr>
          <w:rFonts w:ascii="Palatino Linotype" w:hAnsi="Palatino Linotype"/>
          <w:b/>
          <w:noProof/>
        </w:rPr>
        <w:t>SUJETO OBLIGADO</w:t>
      </w:r>
      <w:r w:rsidRPr="009A47BF">
        <w:rPr>
          <w:rFonts w:ascii="Palatino Linotype" w:hAnsi="Palatino Linotype"/>
          <w:noProof/>
        </w:rPr>
        <w:t>, hiz</w:t>
      </w:r>
      <w:r w:rsidR="0074392E" w:rsidRPr="009A47BF">
        <w:rPr>
          <w:rFonts w:ascii="Palatino Linotype" w:hAnsi="Palatino Linotype"/>
          <w:noProof/>
        </w:rPr>
        <w:t>ó entrega de diez recibos</w:t>
      </w:r>
      <w:r w:rsidRPr="009A47BF">
        <w:rPr>
          <w:rFonts w:ascii="Palatino Linotype" w:hAnsi="Palatino Linotype"/>
          <w:noProof/>
        </w:rPr>
        <w:t xml:space="preserve"> de nómina </w:t>
      </w:r>
      <w:r w:rsidR="0074392E" w:rsidRPr="009A47BF">
        <w:rPr>
          <w:rFonts w:ascii="Palatino Linotype" w:hAnsi="Palatino Linotype"/>
          <w:noProof/>
        </w:rPr>
        <w:t xml:space="preserve">los cuales coinciden con los diez servidores públicos que trabajan en las dos Sindicaturas que tiene la Administración Pública del Ayuntamiento de Tecámac 2022-2024; en versión pública, pero únicamente acompañó la propuesta de clasificación como confidencial realziada por la Subdirección de Recursos Humanos del </w:t>
      </w:r>
      <w:r w:rsidR="0074392E" w:rsidRPr="009A47BF">
        <w:rPr>
          <w:rFonts w:ascii="Palatino Linotype" w:hAnsi="Palatino Linotype"/>
          <w:b/>
          <w:noProof/>
        </w:rPr>
        <w:t>SUJETO OBLIGADO</w:t>
      </w:r>
      <w:r w:rsidR="0074392E" w:rsidRPr="009A47BF">
        <w:rPr>
          <w:rFonts w:ascii="Palatino Linotype" w:hAnsi="Palatino Linotype"/>
          <w:noProof/>
        </w:rPr>
        <w:t xml:space="preserve">, sin adjuntar el acuerdo emitido por el Comité de Transparencia del Ayuntamiento de Tecámac que sustente la versión pública de los recibos de nómina señalados, no obstante, mediante informe justificado el </w:t>
      </w:r>
      <w:r w:rsidR="0074392E" w:rsidRPr="009A47BF">
        <w:rPr>
          <w:rFonts w:ascii="Palatino Linotype" w:hAnsi="Palatino Linotype"/>
          <w:b/>
          <w:noProof/>
        </w:rPr>
        <w:t>SUJETO OBLIGADO</w:t>
      </w:r>
      <w:r w:rsidR="0074392E" w:rsidRPr="009A47BF">
        <w:rPr>
          <w:rFonts w:ascii="Palatino Linotype" w:hAnsi="Palatino Linotype"/>
          <w:noProof/>
        </w:rPr>
        <w:t xml:space="preserve">, hizó entrega del </w:t>
      </w:r>
      <w:r w:rsidR="0074392E" w:rsidRPr="009A47BF">
        <w:rPr>
          <w:rFonts w:ascii="Palatino Linotype" w:eastAsia="Palatino Linotype" w:hAnsi="Palatino Linotype" w:cs="Palatino Linotype"/>
        </w:rPr>
        <w:t>Acta de la Sexta Sesión Ordinaria del año 2023, la que sustenta la Clasificación de Información Confidencial referente a la respuesta de la solicitud de información pública 00100/TECAMAC/IP/2023.</w:t>
      </w:r>
    </w:p>
    <w:p w14:paraId="65F88AB7" w14:textId="77777777" w:rsidR="00A53B5B" w:rsidRPr="009A47BF" w:rsidRDefault="00A53B5B" w:rsidP="0074392E">
      <w:pPr>
        <w:spacing w:line="360" w:lineRule="auto"/>
        <w:jc w:val="both"/>
        <w:rPr>
          <w:rFonts w:ascii="Palatino Linotype" w:eastAsia="Palatino Linotype" w:hAnsi="Palatino Linotype" w:cs="Palatino Linotype"/>
        </w:rPr>
      </w:pPr>
    </w:p>
    <w:p w14:paraId="0AEE8C4A" w14:textId="77777777" w:rsidR="00A53B5B" w:rsidRPr="009A47BF" w:rsidRDefault="00A53B5B" w:rsidP="0074392E">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En ese sentido, si bien el acuerdo número 19/TECAMAC/CT/2023 </w:t>
      </w:r>
      <w:r w:rsidR="00A82EF8" w:rsidRPr="009A47BF">
        <w:rPr>
          <w:rFonts w:ascii="Palatino Linotype" w:eastAsia="Palatino Linotype" w:hAnsi="Palatino Linotype" w:cs="Palatino Linotype"/>
        </w:rPr>
        <w:t>establecido en el Acta de la Sexta Sesión Ordinaria del Comité de Transparencia del S</w:t>
      </w:r>
      <w:r w:rsidR="00A82EF8" w:rsidRPr="009A47BF">
        <w:rPr>
          <w:rFonts w:ascii="Palatino Linotype" w:eastAsia="Palatino Linotype" w:hAnsi="Palatino Linotype" w:cs="Palatino Linotype"/>
          <w:b/>
        </w:rPr>
        <w:t>UJETO OBLIGADO</w:t>
      </w:r>
      <w:r w:rsidR="00A82EF8" w:rsidRPr="009A47BF">
        <w:rPr>
          <w:rFonts w:ascii="Palatino Linotype" w:eastAsia="Palatino Linotype" w:hAnsi="Palatino Linotype" w:cs="Palatino Linotype"/>
        </w:rPr>
        <w:t xml:space="preserve">, </w:t>
      </w:r>
      <w:r w:rsidRPr="009A47BF">
        <w:rPr>
          <w:rFonts w:ascii="Palatino Linotype" w:eastAsia="Palatino Linotype" w:hAnsi="Palatino Linotype" w:cs="Palatino Linotype"/>
        </w:rPr>
        <w:t xml:space="preserve">se encuentra debidamente fundado y motivado, al señalar el Comité de Transparencia </w:t>
      </w:r>
      <w:r w:rsidR="00A82EF8" w:rsidRPr="009A47BF">
        <w:rPr>
          <w:rFonts w:ascii="Palatino Linotype" w:eastAsia="Palatino Linotype" w:hAnsi="Palatino Linotype" w:cs="Palatino Linotype"/>
        </w:rPr>
        <w:t>los fundamentos legales y motivos, de los apartados que se testaron en los recibos de nómina</w:t>
      </w:r>
      <w:r w:rsidR="0014580C" w:rsidRPr="009A47BF">
        <w:rPr>
          <w:rFonts w:ascii="Palatino Linotype" w:eastAsia="Palatino Linotype" w:hAnsi="Palatino Linotype" w:cs="Palatino Linotype"/>
        </w:rPr>
        <w:t xml:space="preserve"> de manera específica</w:t>
      </w:r>
      <w:r w:rsidR="00A82EF8" w:rsidRPr="009A47BF">
        <w:rPr>
          <w:rFonts w:ascii="Palatino Linotype" w:eastAsia="Palatino Linotype" w:hAnsi="Palatino Linotype" w:cs="Palatino Linotype"/>
        </w:rPr>
        <w:t>, este Organismo Garante difiere</w:t>
      </w:r>
      <w:r w:rsidR="0014580C" w:rsidRPr="009A47BF">
        <w:rPr>
          <w:rFonts w:ascii="Palatino Linotype" w:eastAsia="Palatino Linotype" w:hAnsi="Palatino Linotype" w:cs="Palatino Linotype"/>
        </w:rPr>
        <w:t xml:space="preserve"> en cuanto a la información que se testo.</w:t>
      </w:r>
      <w:r w:rsidR="00A82EF8" w:rsidRPr="009A47BF">
        <w:rPr>
          <w:rFonts w:ascii="Palatino Linotype" w:eastAsia="Palatino Linotype" w:hAnsi="Palatino Linotype" w:cs="Palatino Linotype"/>
        </w:rPr>
        <w:t xml:space="preserve"> </w:t>
      </w:r>
    </w:p>
    <w:p w14:paraId="7C88A562" w14:textId="77777777" w:rsidR="0073060F" w:rsidRPr="009A47BF" w:rsidRDefault="0014580C" w:rsidP="0064269B">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E</w:t>
      </w:r>
      <w:r w:rsidR="0073060F" w:rsidRPr="009A47BF">
        <w:rPr>
          <w:rFonts w:ascii="Palatino Linotype" w:eastAsia="Palatino Linotype" w:hAnsi="Palatino Linotype" w:cs="Palatino Linotype"/>
        </w:rPr>
        <w:t>n ese sentido se procede analizar si la información que se testo es pública o confidencial, conforme a lo siguiente:</w:t>
      </w:r>
    </w:p>
    <w:p w14:paraId="213D8AC7" w14:textId="77777777" w:rsidR="00FE15D6" w:rsidRPr="009A47BF" w:rsidRDefault="00FE15D6" w:rsidP="0064269B">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Información confidencial:</w:t>
      </w:r>
    </w:p>
    <w:p w14:paraId="5101B69B" w14:textId="77777777" w:rsidR="00F640FA" w:rsidRPr="009A47BF" w:rsidRDefault="00F640FA" w:rsidP="0064269B">
      <w:pPr>
        <w:spacing w:before="240" w:after="240" w:line="360" w:lineRule="auto"/>
        <w:jc w:val="both"/>
        <w:rPr>
          <w:rFonts w:ascii="Palatino Linotype" w:eastAsia="Palatino Linotype" w:hAnsi="Palatino Linotype" w:cs="Palatino Linotype"/>
          <w:b/>
        </w:rPr>
      </w:pPr>
      <w:r w:rsidRPr="009A47BF">
        <w:rPr>
          <w:rFonts w:ascii="Palatino Linotype" w:eastAsia="Palatino Linotype" w:hAnsi="Palatino Linotype" w:cs="Palatino Linotype"/>
          <w:b/>
        </w:rPr>
        <w:t>RFC:</w:t>
      </w:r>
    </w:p>
    <w:p w14:paraId="49C728A2" w14:textId="77777777" w:rsidR="00F640FA" w:rsidRPr="009A47BF" w:rsidRDefault="00F640FA" w:rsidP="00F640FA">
      <w:pPr>
        <w:spacing w:line="360" w:lineRule="auto"/>
        <w:ind w:right="49"/>
        <w:jc w:val="both"/>
        <w:rPr>
          <w:rFonts w:ascii="Palatino Linotype" w:eastAsia="Palatino Linotype" w:hAnsi="Palatino Linotype" w:cs="Palatino Linotype"/>
        </w:rPr>
      </w:pPr>
      <w:r w:rsidRPr="009A47BF">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14:paraId="786E9DE6" w14:textId="77777777" w:rsidR="00F640FA" w:rsidRPr="009A47BF" w:rsidRDefault="00F640FA" w:rsidP="00F640FA">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6AC7298" w14:textId="77777777" w:rsidR="00F640FA" w:rsidRPr="009A47BF" w:rsidRDefault="00F640FA" w:rsidP="00F640FA">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14:paraId="60B51CBD" w14:textId="77777777" w:rsidR="00F640FA" w:rsidRPr="009A47BF" w:rsidRDefault="00F640FA" w:rsidP="00F640FA">
      <w:pPr>
        <w:spacing w:after="120"/>
        <w:ind w:left="851" w:right="902"/>
        <w:jc w:val="both"/>
        <w:rPr>
          <w:rFonts w:ascii="Arial" w:eastAsia="Arial" w:hAnsi="Arial" w:cs="Arial"/>
        </w:rPr>
      </w:pPr>
      <w:r w:rsidRPr="009A47BF">
        <w:rPr>
          <w:rFonts w:ascii="Palatino Linotype" w:eastAsia="Palatino Linotype" w:hAnsi="Palatino Linotype" w:cs="Palatino Linotype"/>
          <w:b/>
          <w:i/>
          <w:sz w:val="20"/>
          <w:szCs w:val="20"/>
        </w:rPr>
        <w:lastRenderedPageBreak/>
        <w:t xml:space="preserve">“Registro Federal de Contribuyentes (RFC) de personas físicas. </w:t>
      </w:r>
      <w:r w:rsidRPr="009A47BF">
        <w:rPr>
          <w:rFonts w:ascii="Palatino Linotype" w:eastAsia="Palatino Linotype" w:hAnsi="Palatino Linotype" w:cs="Palatino Linotype"/>
          <w:i/>
          <w:sz w:val="20"/>
          <w:szCs w:val="20"/>
        </w:rPr>
        <w:t>El RFC es una clave de carácter fiscal, única e irrepetible, que permite identificar al titular, su edad y fecha de nacimiento, por lo que es un dato personal de carácter confidencial.” (Sic)</w:t>
      </w:r>
    </w:p>
    <w:p w14:paraId="1F1C719A" w14:textId="77777777" w:rsidR="00F640FA" w:rsidRPr="009A47BF" w:rsidRDefault="00F640FA" w:rsidP="00F640F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9A47BF">
        <w:rPr>
          <w:rFonts w:ascii="Palatino Linotype" w:eastAsia="Palatino Linotype" w:hAnsi="Palatino Linotype" w:cs="Palatino Linotype"/>
          <w:color w:val="000000"/>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13EECDA" w14:textId="77777777" w:rsidR="00F640FA" w:rsidRPr="009A47BF" w:rsidRDefault="00F640FA" w:rsidP="00F640FA">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sidRPr="009A47BF">
        <w:rPr>
          <w:rFonts w:ascii="Palatino Linotype" w:eastAsia="Palatino Linotype" w:hAnsi="Palatino Linotype" w:cs="Palatino Linotype"/>
          <w:b/>
          <w:color w:val="000000"/>
        </w:rPr>
        <w:t>CURP:</w:t>
      </w:r>
    </w:p>
    <w:p w14:paraId="06111AC0" w14:textId="77777777" w:rsidR="00F640FA" w:rsidRPr="009A47BF" w:rsidRDefault="00F640FA" w:rsidP="00F640F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9A47BF">
        <w:rPr>
          <w:rFonts w:ascii="Palatino Linotype" w:eastAsia="Palatino Linotype" w:hAnsi="Palatino Linotype" w:cs="Palatino Linotype"/>
          <w:color w:val="000000"/>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93BEA07" w14:textId="77777777" w:rsidR="00F640FA" w:rsidRPr="009A47BF" w:rsidRDefault="00F640FA" w:rsidP="00F640FA">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Argumento que es compartido por el Instituto Nacional de Transparencia, Acceso a la Información y Protección de Datos (INAI)</w:t>
      </w:r>
      <w:r w:rsidRPr="009A47BF">
        <w:rPr>
          <w:rFonts w:ascii="Palatino Linotype" w:eastAsia="Palatino Linotype" w:hAnsi="Palatino Linotype" w:cs="Palatino Linotype"/>
          <w:b/>
        </w:rPr>
        <w:t xml:space="preserve">, conforme al </w:t>
      </w:r>
      <w:r w:rsidRPr="009A47BF">
        <w:rPr>
          <w:rFonts w:ascii="Palatino Linotype" w:eastAsia="Palatino Linotype" w:hAnsi="Palatino Linotype" w:cs="Palatino Linotype"/>
        </w:rPr>
        <w:t xml:space="preserve">criterio número 18/17, el cual refiere: </w:t>
      </w:r>
    </w:p>
    <w:p w14:paraId="6A8DE3CF" w14:textId="77777777" w:rsidR="00F640FA" w:rsidRPr="009A47BF" w:rsidRDefault="00F640FA" w:rsidP="00F640FA">
      <w:pPr>
        <w:pBdr>
          <w:top w:val="nil"/>
          <w:left w:val="nil"/>
          <w:bottom w:val="nil"/>
          <w:right w:val="nil"/>
          <w:between w:val="nil"/>
        </w:pBdr>
        <w:spacing w:after="120"/>
        <w:ind w:left="851" w:right="902"/>
        <w:jc w:val="both"/>
        <w:rPr>
          <w:rFonts w:ascii="Arial" w:eastAsia="Arial" w:hAnsi="Arial" w:cs="Arial"/>
          <w:b/>
          <w:color w:val="000000"/>
        </w:rPr>
      </w:pPr>
      <w:r w:rsidRPr="009A47BF">
        <w:rPr>
          <w:rFonts w:ascii="Palatino Linotype" w:eastAsia="Palatino Linotype" w:hAnsi="Palatino Linotype" w:cs="Palatino Linotype"/>
          <w:b/>
          <w:i/>
          <w:color w:val="000000"/>
          <w:sz w:val="20"/>
          <w:szCs w:val="20"/>
        </w:rPr>
        <w:t xml:space="preserve">“Clave Única de Registro de Población (CURP). </w:t>
      </w:r>
      <w:r w:rsidRPr="009A47BF">
        <w:rPr>
          <w:rFonts w:ascii="Palatino Linotype" w:eastAsia="Palatino Linotype" w:hAnsi="Palatino Linotype" w:cs="Palatino Linotype"/>
          <w:i/>
          <w:color w:val="000000"/>
          <w:sz w:val="20"/>
          <w:szCs w:val="2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0697129" w14:textId="77777777" w:rsidR="00F640FA" w:rsidRPr="009A47BF" w:rsidRDefault="00F640FA" w:rsidP="00F640FA">
      <w:pPr>
        <w:spacing w:before="240" w:after="240" w:line="360" w:lineRule="auto"/>
        <w:jc w:val="both"/>
        <w:rPr>
          <w:rFonts w:ascii="Palatino Linotype" w:eastAsia="Palatino Linotype" w:hAnsi="Palatino Linotype" w:cs="Palatino Linotype"/>
          <w:b/>
        </w:rPr>
      </w:pPr>
      <w:r w:rsidRPr="009A47BF">
        <w:rPr>
          <w:rFonts w:ascii="Palatino Linotype" w:eastAsia="Palatino Linotype" w:hAnsi="Palatino Linotype" w:cs="Palatino Linotype"/>
          <w:b/>
        </w:rPr>
        <w:t>CLAVE ISEMYM:</w:t>
      </w:r>
    </w:p>
    <w:p w14:paraId="4827207D" w14:textId="77777777" w:rsidR="00F640FA" w:rsidRPr="009A47BF" w:rsidRDefault="00F640FA" w:rsidP="00F640FA">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lastRenderedPageBreak/>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20163926" w14:textId="77777777" w:rsidR="00F640FA" w:rsidRPr="009A47BF" w:rsidRDefault="00F640FA" w:rsidP="00F640FA">
      <w:pPr>
        <w:spacing w:before="240" w:after="240"/>
        <w:ind w:left="567" w:right="900"/>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“El número de ficha de identificación única de los trabajadores es información de carácter confidencial.</w:t>
      </w:r>
      <w:r w:rsidRPr="009A47BF">
        <w:rPr>
          <w:rFonts w:ascii="Palatino Linotype" w:eastAsia="Palatino Linotype" w:hAnsi="Palatino Linotype" w:cs="Palatino Linotype"/>
          <w:i/>
          <w:sz w:val="22"/>
          <w:szCs w:val="22"/>
        </w:rPr>
        <w:t xml:space="preserve"> </w:t>
      </w:r>
      <w:r w:rsidRPr="009A47BF">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9A47BF">
        <w:rPr>
          <w:rFonts w:ascii="Palatino Linotype" w:eastAsia="Palatino Linotype" w:hAnsi="Palatino Linotype" w:cs="Palatino Linotype"/>
          <w:i/>
          <w:sz w:val="22"/>
          <w:szCs w:val="22"/>
        </w:rPr>
        <w:t xml:space="preserve">, </w:t>
      </w:r>
      <w:r w:rsidRPr="009A47BF">
        <w:rPr>
          <w:rFonts w:ascii="Palatino Linotype" w:eastAsia="Palatino Linotype" w:hAnsi="Palatino Linotype" w:cs="Palatino Linotype"/>
          <w:i/>
          <w:sz w:val="22"/>
          <w:szCs w:val="22"/>
          <w:u w:val="single"/>
        </w:rPr>
        <w:t>dicha información es susceptible de clasificarse con el carácter de confidencial</w:t>
      </w:r>
      <w:r w:rsidRPr="009A47BF">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0F9B2333" w14:textId="77777777" w:rsidR="00F640FA" w:rsidRPr="009A47BF" w:rsidRDefault="00F640FA" w:rsidP="00F640FA">
      <w:pPr>
        <w:spacing w:line="360" w:lineRule="auto"/>
        <w:jc w:val="both"/>
        <w:rPr>
          <w:rFonts w:ascii="Palatino Linotype" w:eastAsia="Palatino Linotype" w:hAnsi="Palatino Linotype" w:cs="Palatino Linotype"/>
          <w:b/>
        </w:rPr>
      </w:pPr>
      <w:r w:rsidRPr="009A47BF">
        <w:rPr>
          <w:rFonts w:ascii="Palatino Linotype" w:eastAsia="Palatino Linotype" w:hAnsi="Palatino Linotype" w:cs="Palatino Linotype"/>
          <w:b/>
        </w:rPr>
        <w:t>DEDUCCIONES PERSONALES:</w:t>
      </w:r>
    </w:p>
    <w:p w14:paraId="4DA21E70" w14:textId="77777777" w:rsidR="00F640FA" w:rsidRPr="009A47BF" w:rsidRDefault="00F640FA" w:rsidP="00F640FA">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Respecto de los </w:t>
      </w:r>
      <w:r w:rsidRPr="009A47BF">
        <w:rPr>
          <w:rFonts w:ascii="Palatino Linotype" w:eastAsia="Palatino Linotype" w:hAnsi="Palatino Linotype" w:cs="Palatino Linotype"/>
          <w:b/>
        </w:rPr>
        <w:t>préstamos o descuentos</w:t>
      </w:r>
      <w:r w:rsidRPr="009A47BF">
        <w:rPr>
          <w:rFonts w:ascii="Palatino Linotype" w:eastAsia="Palatino Linotype" w:hAnsi="Palatino Linotype" w:cs="Palatino Linotype"/>
        </w:rPr>
        <w:t xml:space="preserve"> </w:t>
      </w:r>
      <w:r w:rsidRPr="009A47BF">
        <w:rPr>
          <w:rFonts w:ascii="Palatino Linotype" w:eastAsia="Palatino Linotype" w:hAnsi="Palatino Linotype" w:cs="Palatino Linotype"/>
          <w:b/>
        </w:rPr>
        <w:t>de carácter personal</w:t>
      </w:r>
      <w:r w:rsidRPr="009A47BF">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F769064" w14:textId="77777777" w:rsidR="00F640FA" w:rsidRPr="009A47BF" w:rsidRDefault="00F640FA" w:rsidP="00F640F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9A47BF">
        <w:rPr>
          <w:rFonts w:ascii="Palatino Linotype" w:eastAsia="Palatino Linotype" w:hAnsi="Palatino Linotype" w:cs="Palatino Linotype"/>
          <w:color w:val="000000"/>
        </w:rPr>
        <w:t>Por cuanto hace a las deducciones, para entender los límites y alcances de esta restricción, es oportuno recurrir al artículo 84 de la Ley del Trabajo de los Servidores Públicos del Estado y Municipios:</w:t>
      </w:r>
    </w:p>
    <w:p w14:paraId="628E4722" w14:textId="77777777" w:rsidR="00F640FA" w:rsidRPr="009A47BF" w:rsidRDefault="00F640FA" w:rsidP="00F640FA">
      <w:pPr>
        <w:ind w:left="851" w:right="851"/>
        <w:jc w:val="both"/>
        <w:rPr>
          <w:rFonts w:ascii="Palatino Linotype" w:eastAsia="Palatino Linotype" w:hAnsi="Palatino Linotype" w:cs="Palatino Linotype"/>
          <w:b/>
          <w:i/>
          <w:sz w:val="22"/>
          <w:szCs w:val="22"/>
        </w:rPr>
      </w:pPr>
      <w:r w:rsidRPr="009A47BF">
        <w:rPr>
          <w:rFonts w:ascii="Palatino Linotype" w:eastAsia="Palatino Linotype" w:hAnsi="Palatino Linotype" w:cs="Palatino Linotype"/>
          <w:b/>
          <w:i/>
          <w:sz w:val="22"/>
          <w:szCs w:val="22"/>
        </w:rPr>
        <w:lastRenderedPageBreak/>
        <w:t xml:space="preserve">“ARTÍCULO 84. </w:t>
      </w:r>
      <w:r w:rsidRPr="009A47BF">
        <w:rPr>
          <w:rFonts w:ascii="Palatino Linotype" w:eastAsia="Palatino Linotype" w:hAnsi="Palatino Linotype" w:cs="Palatino Linotype"/>
          <w:i/>
          <w:sz w:val="22"/>
          <w:szCs w:val="22"/>
        </w:rPr>
        <w:t>Sólo podrán hacerse retenciones, descuentos o deducciones al sueldo de los servidores públicos por concepto de:</w:t>
      </w:r>
    </w:p>
    <w:p w14:paraId="074BD865" w14:textId="77777777" w:rsidR="00F640FA" w:rsidRPr="009A47BF" w:rsidRDefault="00F640FA" w:rsidP="00F640FA">
      <w:pPr>
        <w:ind w:left="851" w:right="85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I. Gravámenes fiscales relacionados con el sueldo;</w:t>
      </w:r>
    </w:p>
    <w:p w14:paraId="03B94388" w14:textId="77777777" w:rsidR="00F640FA" w:rsidRPr="009A47BF" w:rsidRDefault="00F640FA" w:rsidP="00F640FA">
      <w:pPr>
        <w:ind w:left="851" w:right="851"/>
        <w:jc w:val="both"/>
        <w:rPr>
          <w:rFonts w:ascii="Palatino Linotype" w:eastAsia="Palatino Linotype" w:hAnsi="Palatino Linotype" w:cs="Palatino Linotype"/>
          <w:b/>
          <w:i/>
          <w:sz w:val="22"/>
          <w:szCs w:val="22"/>
        </w:rPr>
      </w:pPr>
      <w:r w:rsidRPr="009A47BF">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14:paraId="75606BA7" w14:textId="77777777" w:rsidR="00F640FA" w:rsidRPr="009A47BF" w:rsidRDefault="00F640FA" w:rsidP="00F640FA">
      <w:pPr>
        <w:ind w:left="851" w:right="85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III. Cuotas sindicales;</w:t>
      </w:r>
    </w:p>
    <w:p w14:paraId="0F0EEF2A" w14:textId="77777777" w:rsidR="00F640FA" w:rsidRPr="009A47BF" w:rsidRDefault="00F640FA" w:rsidP="00F640FA">
      <w:pPr>
        <w:ind w:left="851" w:right="85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4AF9DDB9" w14:textId="77777777" w:rsidR="00F640FA" w:rsidRPr="009A47BF" w:rsidRDefault="00F640FA" w:rsidP="00F640FA">
      <w:pPr>
        <w:ind w:left="851" w:right="85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6EBBD646" w14:textId="77777777" w:rsidR="00F640FA" w:rsidRPr="009A47BF" w:rsidRDefault="00F640FA" w:rsidP="00F640FA">
      <w:pPr>
        <w:ind w:left="851" w:right="85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371833FD" w14:textId="77777777" w:rsidR="00F640FA" w:rsidRPr="009A47BF" w:rsidRDefault="00F640FA" w:rsidP="00F640FA">
      <w:pPr>
        <w:ind w:left="851" w:right="85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VII. Faltas de puntualidad o de asistencia injustificadas;</w:t>
      </w:r>
    </w:p>
    <w:p w14:paraId="368F54CA" w14:textId="77777777" w:rsidR="00F640FA" w:rsidRPr="009A47BF" w:rsidRDefault="00F640FA" w:rsidP="00F640FA">
      <w:pPr>
        <w:ind w:left="851" w:right="85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VIII. Pensiones alimenticias ordenadas por la autoridad judicial;</w:t>
      </w:r>
      <w:r w:rsidRPr="009A47BF">
        <w:rPr>
          <w:rFonts w:ascii="Palatino Linotype" w:eastAsia="Palatino Linotype" w:hAnsi="Palatino Linotype" w:cs="Palatino Linotype"/>
          <w:i/>
          <w:sz w:val="22"/>
          <w:szCs w:val="22"/>
        </w:rPr>
        <w:t xml:space="preserve"> o</w:t>
      </w:r>
    </w:p>
    <w:p w14:paraId="33B4A818" w14:textId="77777777" w:rsidR="00F640FA" w:rsidRPr="009A47BF" w:rsidRDefault="00F640FA" w:rsidP="00F640FA">
      <w:pPr>
        <w:ind w:left="851" w:right="851"/>
        <w:jc w:val="both"/>
        <w:rPr>
          <w:rFonts w:ascii="Palatino Linotype" w:eastAsia="Palatino Linotype" w:hAnsi="Palatino Linotype" w:cs="Palatino Linotype"/>
          <w:b/>
          <w:i/>
          <w:sz w:val="22"/>
          <w:szCs w:val="22"/>
        </w:rPr>
      </w:pPr>
      <w:r w:rsidRPr="009A47BF">
        <w:rPr>
          <w:rFonts w:ascii="Palatino Linotype" w:eastAsia="Palatino Linotype" w:hAnsi="Palatino Linotype" w:cs="Palatino Linotype"/>
          <w:b/>
          <w:i/>
          <w:sz w:val="22"/>
          <w:szCs w:val="22"/>
        </w:rPr>
        <w:t>IX. Cualquier otro convenido con instituciones de servicios y aceptado por el servidor público.</w:t>
      </w:r>
    </w:p>
    <w:p w14:paraId="34A16AF9" w14:textId="77777777" w:rsidR="00F640FA" w:rsidRPr="009A47BF" w:rsidRDefault="00F640FA" w:rsidP="00F640FA">
      <w:pPr>
        <w:spacing w:after="120"/>
        <w:ind w:left="851" w:right="85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2F91AC86" w14:textId="77777777" w:rsidR="00F640FA" w:rsidRPr="009A47BF" w:rsidRDefault="00F640FA" w:rsidP="00F640F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9A47BF">
        <w:rPr>
          <w:rFonts w:ascii="Palatino Linotype" w:eastAsia="Palatino Linotype" w:hAnsi="Palatino Linotype" w:cs="Palatino Linotype"/>
          <w:color w:val="000000"/>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029450E6" w14:textId="77777777" w:rsidR="00F640FA" w:rsidRPr="009A47BF" w:rsidRDefault="00F640FA" w:rsidP="00F640F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A47BF">
        <w:rPr>
          <w:rFonts w:ascii="Palatino Linotype" w:eastAsia="Palatino Linotype" w:hAnsi="Palatino Linotype" w:cs="Palatino Linotype"/>
          <w:color w:val="000000"/>
        </w:rPr>
        <w:lastRenderedPageBreak/>
        <w:t>En conclusión, los préstamos o descuentos de carácter personal, en virtud de no tener relación con la prestación del servicio y al no involucrar instituciones públicas, se consideran datos confidenciales.</w:t>
      </w:r>
    </w:p>
    <w:p w14:paraId="0EF02E39" w14:textId="77777777" w:rsidR="00F640FA" w:rsidRPr="009A47BF" w:rsidRDefault="00F640FA" w:rsidP="00F640FA">
      <w:pPr>
        <w:spacing w:before="240" w:after="240" w:line="360" w:lineRule="auto"/>
        <w:jc w:val="both"/>
        <w:rPr>
          <w:rFonts w:ascii="Palatino Linotype" w:hAnsi="Palatino Linotype"/>
        </w:rPr>
      </w:pPr>
      <w:r w:rsidRPr="009A47BF">
        <w:rPr>
          <w:rFonts w:ascii="Palatino Linotype" w:hAnsi="Palatino Linotype"/>
          <w:b/>
          <w:bCs/>
        </w:rPr>
        <w:t>De la información fiscal</w:t>
      </w:r>
      <w:r w:rsidRPr="009A47BF">
        <w:rPr>
          <w:rFonts w:ascii="Palatino Linotype" w:hAnsi="Palatino Linotype"/>
        </w:rPr>
        <w:t xml:space="preserve">: </w:t>
      </w:r>
    </w:p>
    <w:p w14:paraId="2F29E9B2" w14:textId="77777777" w:rsidR="00F640FA" w:rsidRPr="009A47BF" w:rsidRDefault="00F640FA" w:rsidP="00F640FA">
      <w:pPr>
        <w:spacing w:before="240" w:after="240" w:line="360" w:lineRule="auto"/>
        <w:jc w:val="both"/>
        <w:rPr>
          <w:rFonts w:ascii="Palatino Linotype" w:hAnsi="Palatino Linotype"/>
        </w:rPr>
      </w:pPr>
      <w:r w:rsidRPr="009A47BF">
        <w:rPr>
          <w:rFonts w:ascii="Palatino Linotype" w:hAnsi="Palatino Linotype"/>
        </w:rPr>
        <w:t xml:space="preserve">La </w:t>
      </w:r>
      <w:r w:rsidRPr="009A47BF">
        <w:rPr>
          <w:rFonts w:ascii="Palatino Linotype" w:hAnsi="Palatino Linotype"/>
          <w:b/>
        </w:rPr>
        <w:t>Cadena Original</w:t>
      </w:r>
      <w:r w:rsidRPr="009A47BF">
        <w:rPr>
          <w:rFonts w:ascii="Palatino Linotype" w:hAnsi="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9A47BF">
        <w:rPr>
          <w:rFonts w:ascii="Palatino Linotype" w:hAnsi="Palatino Linotype"/>
          <w:b/>
          <w:bCs/>
        </w:rPr>
        <w:t>Sujeto Obligado</w:t>
      </w:r>
      <w:r w:rsidRPr="009A47BF">
        <w:rPr>
          <w:rFonts w:ascii="Palatino Linotype" w:hAnsi="Palatino Linotype"/>
        </w:rPr>
        <w:t xml:space="preserve"> analizar dicha circunstancia con la finalidad de proteger, de ser el caso, la información a través de su clasificación por actualizarse el supuesto de confidencialidad.</w:t>
      </w:r>
    </w:p>
    <w:p w14:paraId="75F729DA" w14:textId="77777777" w:rsidR="00F640FA" w:rsidRPr="009A47BF" w:rsidRDefault="00F640FA" w:rsidP="00F640FA">
      <w:pPr>
        <w:spacing w:before="240" w:after="240" w:line="360" w:lineRule="auto"/>
        <w:jc w:val="both"/>
        <w:rPr>
          <w:rFonts w:ascii="Palatino Linotype" w:hAnsi="Palatino Linotype"/>
        </w:rPr>
      </w:pPr>
      <w:r w:rsidRPr="009A47BF">
        <w:rPr>
          <w:rFonts w:ascii="Palatino Linotype" w:hAnsi="Palatino Linotype" w:cs="Arial"/>
        </w:rPr>
        <w:t xml:space="preserve">Los </w:t>
      </w:r>
      <w:r w:rsidRPr="009A47BF">
        <w:rPr>
          <w:rFonts w:ascii="Palatino Linotype" w:hAnsi="Palatino Linotype" w:cs="Arial"/>
          <w:b/>
        </w:rPr>
        <w:t>códigos bidimensionales</w:t>
      </w:r>
      <w:r w:rsidRPr="009A47BF">
        <w:rPr>
          <w:rFonts w:ascii="Palatino Linotype" w:hAnsi="Palatino Linotype" w:cs="Arial"/>
        </w:rPr>
        <w:t xml:space="preserve"> o </w:t>
      </w:r>
      <w:r w:rsidRPr="009A47BF">
        <w:rPr>
          <w:rFonts w:ascii="Palatino Linotype" w:hAnsi="Palatino Linotype" w:cs="Arial"/>
          <w:b/>
        </w:rPr>
        <w:t xml:space="preserve">códigos QR, </w:t>
      </w:r>
      <w:r w:rsidRPr="009A47BF">
        <w:rPr>
          <w:rFonts w:ascii="Palatino Linotype" w:hAnsi="Palatino Linotype" w:cs="Arial"/>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Pr="009A47BF">
        <w:rPr>
          <w:rFonts w:ascii="Palatino Linotype" w:hAnsi="Palatino Linotype"/>
        </w:rPr>
        <w:t xml:space="preserve">, </w:t>
      </w:r>
      <w:r w:rsidR="0064599C" w:rsidRPr="009A47BF">
        <w:rPr>
          <w:rFonts w:ascii="Palatino Linotype" w:hAnsi="Palatino Linotype"/>
        </w:rPr>
        <w:t xml:space="preserve">lo que </w:t>
      </w:r>
      <w:r w:rsidRPr="009A47BF">
        <w:rPr>
          <w:rFonts w:ascii="Palatino Linotype" w:hAnsi="Palatino Linotype"/>
        </w:rPr>
        <w:t>actualiza algún supuesto de confidencialidad.</w:t>
      </w:r>
    </w:p>
    <w:p w14:paraId="260D8862" w14:textId="77777777" w:rsidR="00F640FA" w:rsidRPr="009A47BF" w:rsidRDefault="00F640FA" w:rsidP="00F640FA">
      <w:pPr>
        <w:spacing w:before="240" w:after="240" w:line="360" w:lineRule="auto"/>
        <w:jc w:val="both"/>
        <w:rPr>
          <w:rFonts w:ascii="Palatino Linotype" w:hAnsi="Palatino Linotype"/>
          <w:b/>
          <w:u w:val="single"/>
        </w:rPr>
      </w:pPr>
      <w:r w:rsidRPr="009A47BF">
        <w:rPr>
          <w:rFonts w:ascii="Palatino Linotype" w:hAnsi="Palatino Linotype"/>
          <w:b/>
          <w:u w:val="single"/>
        </w:rPr>
        <w:t xml:space="preserve">Información </w:t>
      </w:r>
      <w:r w:rsidR="0064599C" w:rsidRPr="009A47BF">
        <w:rPr>
          <w:rFonts w:ascii="Palatino Linotype" w:hAnsi="Palatino Linotype"/>
          <w:b/>
          <w:u w:val="single"/>
        </w:rPr>
        <w:t>pública</w:t>
      </w:r>
      <w:r w:rsidRPr="009A47BF">
        <w:rPr>
          <w:rFonts w:ascii="Palatino Linotype" w:hAnsi="Palatino Linotype"/>
          <w:b/>
          <w:u w:val="single"/>
        </w:rPr>
        <w:t>:</w:t>
      </w:r>
    </w:p>
    <w:p w14:paraId="7035D890" w14:textId="77777777" w:rsidR="0064599C" w:rsidRPr="009A47BF" w:rsidRDefault="0064599C" w:rsidP="00F640FA">
      <w:pPr>
        <w:spacing w:before="240" w:after="240" w:line="360" w:lineRule="auto"/>
        <w:jc w:val="both"/>
        <w:rPr>
          <w:rFonts w:ascii="Palatino Linotype" w:hAnsi="Palatino Linotype"/>
          <w:b/>
        </w:rPr>
      </w:pPr>
      <w:r w:rsidRPr="009A47BF">
        <w:rPr>
          <w:rFonts w:ascii="Palatino Linotype" w:hAnsi="Palatino Linotype"/>
          <w:b/>
        </w:rPr>
        <w:t>NÚMERO DE EMPLEADO:</w:t>
      </w:r>
    </w:p>
    <w:p w14:paraId="5CC1F8A8" w14:textId="77777777" w:rsidR="00A80762" w:rsidRPr="009A47BF" w:rsidRDefault="00A80762" w:rsidP="00A80762">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En relación con el número de empleado de servidores públicos o su equivalente, con independencia del nombre que reciba, constituye un instrumento de control interno </w:t>
      </w:r>
      <w:r w:rsidRPr="009A47BF">
        <w:rPr>
          <w:rFonts w:ascii="Palatino Linotype" w:eastAsia="Palatino Linotype" w:hAnsi="Palatino Linotype" w:cs="Palatino Linotype"/>
        </w:rPr>
        <w:lastRenderedPageBreak/>
        <w:t>que permite a las dependencias y entidades identificar a sus trabajadores y a estos les facilita la realización de gestiones en su carácter de empleado.</w:t>
      </w:r>
    </w:p>
    <w:p w14:paraId="186D380D" w14:textId="77777777" w:rsidR="00A80762" w:rsidRPr="009A47BF" w:rsidRDefault="00A80762" w:rsidP="00A80762">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310BF73B" w14:textId="77777777" w:rsidR="00A80762" w:rsidRPr="009A47BF" w:rsidRDefault="00A80762" w:rsidP="00A80762">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Lo anterior, toma sustento en el Criterio de Interpretación, de la Segunda Época, con número de registro SO/006/2019, emitido por el Instituto Nacional de Transparencia, Acceso a la Información y Protección de Datos Personales, que establece lo siguiente:</w:t>
      </w:r>
    </w:p>
    <w:p w14:paraId="3318683A" w14:textId="77777777" w:rsidR="00A80762" w:rsidRPr="009A47BF" w:rsidRDefault="00A80762" w:rsidP="00A80762">
      <w:pPr>
        <w:spacing w:after="120"/>
        <w:ind w:left="851" w:right="85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w:t>
      </w:r>
      <w:r w:rsidRPr="009A47BF">
        <w:rPr>
          <w:rFonts w:ascii="Palatino Linotype" w:eastAsia="Palatino Linotype" w:hAnsi="Palatino Linotype" w:cs="Palatino Linotype"/>
          <w:b/>
          <w:i/>
          <w:sz w:val="22"/>
          <w:szCs w:val="22"/>
        </w:rPr>
        <w:t>Número de empleado</w:t>
      </w:r>
      <w:r w:rsidRPr="009A47BF">
        <w:rPr>
          <w:rFonts w:ascii="Palatino Linotype" w:eastAsia="Palatino Linotype" w:hAnsi="Palatino Linotype" w:cs="Palatino Linotype"/>
          <w:i/>
          <w:sz w:val="22"/>
          <w:szCs w:val="22"/>
        </w:rPr>
        <w:t>.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A635216" w14:textId="77777777" w:rsidR="00A80762" w:rsidRPr="009A47BF" w:rsidRDefault="00A80762" w:rsidP="00A80762">
      <w:pPr>
        <w:spacing w:before="240" w:after="240" w:line="360" w:lineRule="auto"/>
        <w:jc w:val="both"/>
        <w:rPr>
          <w:rFonts w:ascii="Palatino Linotype" w:eastAsia="Palatino Linotype" w:hAnsi="Palatino Linotype" w:cs="Palatino Linotype"/>
        </w:rPr>
      </w:pPr>
    </w:p>
    <w:p w14:paraId="5F50E7BD" w14:textId="77777777" w:rsidR="00A80762" w:rsidRPr="009A47BF" w:rsidRDefault="00A80762" w:rsidP="00A80762">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3DD71E05" w14:textId="77777777" w:rsidR="00A80762" w:rsidRPr="009A47BF" w:rsidRDefault="00A80762" w:rsidP="00A80762">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De tales circunstancias, se considera que el </w:t>
      </w:r>
      <w:r w:rsidRPr="009A47BF">
        <w:rPr>
          <w:rFonts w:ascii="Palatino Linotype" w:eastAsia="Palatino Linotype" w:hAnsi="Palatino Linotype" w:cs="Palatino Linotype"/>
          <w:b/>
        </w:rPr>
        <w:t>SUJETO OBLIGADO</w:t>
      </w:r>
      <w:r w:rsidRPr="009A47BF">
        <w:rPr>
          <w:rFonts w:ascii="Palatino Linotype" w:eastAsia="Palatino Linotype" w:hAnsi="Palatino Linotype" w:cs="Palatino Linotype"/>
        </w:rPr>
        <w:t xml:space="preserve"> deberá proporcionar dicho dato, en el caso, de que este se conforme únicamente de números, símbolos o dígitos, que de ninguna manera puedan revelar datos </w:t>
      </w:r>
      <w:r w:rsidRPr="009A47BF">
        <w:rPr>
          <w:rFonts w:ascii="Palatino Linotype" w:eastAsia="Palatino Linotype" w:hAnsi="Palatino Linotype" w:cs="Palatino Linotype"/>
        </w:rPr>
        <w:lastRenderedPageBreak/>
        <w:t>personales o de acceso a sistemas con información de los trabajadores; en el caso contrario, procederá su clasificación, en términos del artículo 143, fracción I, de la Ley de la materia.</w:t>
      </w:r>
    </w:p>
    <w:p w14:paraId="00A76FED" w14:textId="77777777" w:rsidR="0064599C" w:rsidRPr="009A47BF" w:rsidRDefault="0064599C" w:rsidP="00F640FA">
      <w:pPr>
        <w:spacing w:before="240" w:after="240" w:line="360" w:lineRule="auto"/>
        <w:jc w:val="both"/>
        <w:rPr>
          <w:rFonts w:ascii="Palatino Linotype" w:hAnsi="Palatino Linotype"/>
          <w:b/>
        </w:rPr>
      </w:pPr>
      <w:r w:rsidRPr="009A47BF">
        <w:rPr>
          <w:rFonts w:ascii="Palatino Linotype" w:hAnsi="Palatino Linotype"/>
          <w:b/>
        </w:rPr>
        <w:t>FIRMA:</w:t>
      </w:r>
    </w:p>
    <w:p w14:paraId="327D7CDD" w14:textId="77777777" w:rsidR="0093148C" w:rsidRPr="009A47BF" w:rsidRDefault="0093148C" w:rsidP="0093148C">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Es considerada como pública cuando es plasmada por los Servidores Públicos en el ejercicio de sus funciones o para la validación de un acto público, lo anterior en términos del criterio 02/19, emitido por el Instituto Nacional de Transparencia, Acceso a la Información y Protección de Datos Personales, que menciona lo siguiente:</w:t>
      </w:r>
    </w:p>
    <w:p w14:paraId="132BF2BF" w14:textId="77777777" w:rsidR="0093148C" w:rsidRPr="009A47BF" w:rsidRDefault="0093148C" w:rsidP="00F640FA">
      <w:pPr>
        <w:spacing w:before="240" w:after="240" w:line="360" w:lineRule="auto"/>
        <w:jc w:val="both"/>
        <w:rPr>
          <w:rFonts w:ascii="Palatino Linotype" w:eastAsia="Palatino Linotype" w:hAnsi="Palatino Linotype" w:cs="Palatino Linotype"/>
        </w:rPr>
      </w:pPr>
    </w:p>
    <w:p w14:paraId="180C3ACE" w14:textId="77777777" w:rsidR="0093148C" w:rsidRPr="009A47BF" w:rsidRDefault="0093148C" w:rsidP="0093148C">
      <w:pPr>
        <w:ind w:left="850" w:right="901"/>
        <w:jc w:val="both"/>
        <w:rPr>
          <w:rFonts w:ascii="Palatino Linotype" w:hAnsi="Palatino Linotype" w:cs="Arial"/>
          <w:i/>
          <w:iCs/>
          <w:sz w:val="22"/>
          <w:szCs w:val="22"/>
        </w:rPr>
      </w:pPr>
      <w:r w:rsidRPr="009A47BF">
        <w:rPr>
          <w:rFonts w:ascii="Palatino Linotype" w:hAnsi="Palatino Linotype" w:cs="Arial"/>
          <w:b/>
          <w:i/>
          <w:iCs/>
          <w:sz w:val="22"/>
          <w:szCs w:val="22"/>
        </w:rPr>
        <w:t>“Firma y rúbrica de servidores públicos.</w:t>
      </w:r>
      <w:r w:rsidRPr="009A47BF">
        <w:rPr>
          <w:rFonts w:ascii="Palatino Linotype" w:hAnsi="Palatino Linotype" w:cs="Arial"/>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838AF84" w14:textId="77777777" w:rsidR="0093148C" w:rsidRPr="009A47BF" w:rsidRDefault="0093148C" w:rsidP="0093148C">
      <w:pPr>
        <w:spacing w:line="360" w:lineRule="auto"/>
        <w:jc w:val="both"/>
        <w:textAlignment w:val="baseline"/>
        <w:rPr>
          <w:rFonts w:ascii="Palatino Linotype" w:hAnsi="Palatino Linotype" w:cs="Arial"/>
          <w:bCs/>
          <w:szCs w:val="22"/>
        </w:rPr>
      </w:pPr>
    </w:p>
    <w:p w14:paraId="21B21F67" w14:textId="77777777" w:rsidR="0093148C" w:rsidRPr="009A47BF" w:rsidRDefault="0093148C" w:rsidP="0093148C">
      <w:pPr>
        <w:spacing w:line="360" w:lineRule="auto"/>
        <w:jc w:val="both"/>
        <w:textAlignment w:val="baseline"/>
        <w:rPr>
          <w:rFonts w:ascii="Palatino Linotype" w:hAnsi="Palatino Linotype" w:cs="Arial"/>
          <w:bCs/>
          <w:szCs w:val="22"/>
        </w:rPr>
      </w:pPr>
      <w:r w:rsidRPr="009A47BF">
        <w:rPr>
          <w:rFonts w:ascii="Palatino Linotype" w:hAnsi="Palatino Linotype" w:cs="Arial"/>
          <w:bCs/>
          <w:szCs w:val="22"/>
        </w:rPr>
        <w:t>Así las cosas, ahora el Pleno del Instituto de Transparencia, Acceso a la Información Pública y Protección de Datos Personales del Estado de México y Municipios, en relación a la firma se Servidores Públicos, se contempla lo siguiente:</w:t>
      </w:r>
    </w:p>
    <w:p w14:paraId="496B7657" w14:textId="77777777" w:rsidR="0093148C" w:rsidRPr="009A47BF" w:rsidRDefault="0093148C" w:rsidP="0093148C">
      <w:pPr>
        <w:spacing w:line="360" w:lineRule="auto"/>
        <w:jc w:val="both"/>
        <w:textAlignment w:val="baseline"/>
        <w:rPr>
          <w:rFonts w:ascii="Palatino Linotype" w:hAnsi="Palatino Linotype" w:cs="Arial"/>
          <w:bCs/>
          <w:szCs w:val="22"/>
        </w:rPr>
      </w:pPr>
    </w:p>
    <w:p w14:paraId="3AA7C77A" w14:textId="77777777" w:rsidR="0093148C" w:rsidRPr="009A47BF" w:rsidRDefault="0093148C" w:rsidP="0093148C">
      <w:pPr>
        <w:pStyle w:val="Encabezado"/>
        <w:numPr>
          <w:ilvl w:val="0"/>
          <w:numId w:val="25"/>
        </w:numPr>
        <w:tabs>
          <w:tab w:val="left" w:pos="7770"/>
          <w:tab w:val="right" w:pos="8838"/>
        </w:tabs>
        <w:ind w:right="901"/>
        <w:jc w:val="both"/>
        <w:rPr>
          <w:rFonts w:ascii="Palatino Linotype" w:hAnsi="Palatino Linotype" w:cs="Arial"/>
          <w:i/>
          <w:iCs/>
          <w:sz w:val="22"/>
          <w:szCs w:val="22"/>
          <w:shd w:val="clear" w:color="auto" w:fill="FFFFFF"/>
        </w:rPr>
      </w:pPr>
      <w:r w:rsidRPr="009A47BF">
        <w:rPr>
          <w:rFonts w:ascii="Palatino Linotype" w:hAnsi="Palatino Linotype" w:cs="Arial"/>
          <w:b/>
          <w:bCs/>
          <w:i/>
          <w:iCs/>
          <w:sz w:val="22"/>
          <w:szCs w:val="22"/>
          <w:shd w:val="clear" w:color="auto" w:fill="FFFFFF"/>
        </w:rPr>
        <w:t>Firma del titular:</w:t>
      </w:r>
      <w:r w:rsidRPr="009A47BF">
        <w:rPr>
          <w:rFonts w:ascii="Palatino Linotype" w:hAnsi="Palatino Linotype" w:cs="Arial"/>
          <w:i/>
          <w:iCs/>
          <w:sz w:val="22"/>
          <w:szCs w:val="22"/>
          <w:shd w:val="clear" w:color="auto" w:fill="FFFFFF"/>
        </w:rPr>
        <w:t xml:space="preserv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519C69A3" w14:textId="77777777" w:rsidR="0093148C" w:rsidRPr="009A47BF" w:rsidRDefault="0093148C" w:rsidP="0093148C">
      <w:pPr>
        <w:pStyle w:val="Encabezado"/>
        <w:tabs>
          <w:tab w:val="left" w:pos="7770"/>
          <w:tab w:val="right" w:pos="8838"/>
        </w:tabs>
        <w:ind w:left="720" w:right="901"/>
        <w:jc w:val="both"/>
        <w:rPr>
          <w:rFonts w:ascii="Palatino Linotype" w:hAnsi="Palatino Linotype" w:cs="Arial"/>
          <w:i/>
          <w:iCs/>
          <w:sz w:val="22"/>
          <w:szCs w:val="22"/>
          <w:shd w:val="clear" w:color="auto" w:fill="FFFFFF"/>
        </w:rPr>
      </w:pPr>
    </w:p>
    <w:p w14:paraId="788D75A4" w14:textId="77777777" w:rsidR="0093148C" w:rsidRPr="009A47BF" w:rsidRDefault="0093148C" w:rsidP="0093148C">
      <w:pPr>
        <w:pStyle w:val="Encabezado"/>
        <w:tabs>
          <w:tab w:val="left" w:pos="7770"/>
          <w:tab w:val="right" w:pos="8838"/>
        </w:tabs>
        <w:ind w:left="720" w:right="901"/>
        <w:jc w:val="both"/>
        <w:rPr>
          <w:rFonts w:ascii="Palatino Linotype" w:hAnsi="Palatino Linotype" w:cs="Arial"/>
          <w:i/>
          <w:iCs/>
          <w:sz w:val="22"/>
          <w:szCs w:val="22"/>
          <w:shd w:val="clear" w:color="auto" w:fill="FFFFFF"/>
        </w:rPr>
      </w:pPr>
      <w:r w:rsidRPr="009A47BF">
        <w:rPr>
          <w:rFonts w:ascii="Palatino Linotype" w:hAnsi="Palatino Linotype" w:cs="Arial"/>
          <w:i/>
          <w:iCs/>
          <w:sz w:val="22"/>
          <w:szCs w:val="22"/>
          <w:shd w:val="clear" w:color="auto" w:fill="FFFFFF"/>
        </w:rPr>
        <w:t xml:space="preserve">En contraste, tratándose de servidores públicos cuando se emite un acto de autoridad en ejercicio de las atribuciones que tiene conferidas, la firma mediante la cual valida dicho acto jurídico es pública. Lo anterior, en virtud de que la firma se </w:t>
      </w:r>
      <w:r w:rsidRPr="009A47BF">
        <w:rPr>
          <w:rFonts w:ascii="Palatino Linotype" w:hAnsi="Palatino Linotype" w:cs="Arial"/>
          <w:i/>
          <w:iCs/>
          <w:sz w:val="22"/>
          <w:szCs w:val="22"/>
          <w:shd w:val="clear" w:color="auto" w:fill="FFFFFF"/>
        </w:rPr>
        <w:lastRenderedPageBreak/>
        <w:t>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65E71634" w14:textId="77777777" w:rsidR="0093148C" w:rsidRPr="009A47BF" w:rsidRDefault="0093148C" w:rsidP="0093148C">
      <w:pPr>
        <w:pStyle w:val="Encabezado"/>
        <w:tabs>
          <w:tab w:val="clear" w:pos="4252"/>
          <w:tab w:val="clear" w:pos="8504"/>
          <w:tab w:val="left" w:pos="7770"/>
          <w:tab w:val="right" w:pos="8838"/>
        </w:tabs>
        <w:ind w:right="901"/>
        <w:jc w:val="both"/>
        <w:rPr>
          <w:rFonts w:ascii="Palatino Linotype" w:hAnsi="Palatino Linotype"/>
          <w:b/>
          <w:bCs/>
          <w:i/>
          <w:iCs/>
          <w:sz w:val="22"/>
          <w:szCs w:val="22"/>
        </w:rPr>
      </w:pPr>
    </w:p>
    <w:p w14:paraId="6D4BAC05" w14:textId="77777777" w:rsidR="0093148C" w:rsidRPr="009A47BF" w:rsidRDefault="0093148C" w:rsidP="0093148C">
      <w:pPr>
        <w:pStyle w:val="Encabezado"/>
        <w:tabs>
          <w:tab w:val="clear" w:pos="4252"/>
          <w:tab w:val="clear" w:pos="8504"/>
          <w:tab w:val="left" w:pos="7770"/>
          <w:tab w:val="right" w:pos="8838"/>
        </w:tabs>
        <w:spacing w:line="360" w:lineRule="auto"/>
        <w:jc w:val="both"/>
        <w:rPr>
          <w:rFonts w:ascii="Palatino Linotype" w:hAnsi="Palatino Linotype"/>
        </w:rPr>
      </w:pPr>
      <w:r w:rsidRPr="009A47BF">
        <w:rPr>
          <w:rFonts w:ascii="Palatino Linotype" w:hAnsi="Palatino Linotype"/>
        </w:rPr>
        <w:t xml:space="preserve">En esa tesitura, es evidente que </w:t>
      </w:r>
      <w:r w:rsidRPr="009A47BF">
        <w:rPr>
          <w:rFonts w:ascii="Palatino Linotype" w:hAnsi="Palatino Linotype"/>
          <w:b/>
          <w:bCs/>
        </w:rPr>
        <w:t>EL SUJETO OBLIGADO</w:t>
      </w:r>
      <w:r w:rsidRPr="009A47BF">
        <w:rPr>
          <w:rFonts w:ascii="Palatino Linotype" w:hAnsi="Palatino Linotype"/>
        </w:rPr>
        <w:t xml:space="preserve"> testo información de interés publica, misma que contraviene a los criterios señalados por los Órganos Garantes, como lo es, la firma, ya que es el Servidor Público que en el ejercicio de las atribuciones recibió una remuneración por su trabajo, la cual deviene de recursos públicos, y en aras de darle validez del acto jurídico del pago respectivo de nómina, no se debe de clasificar como confidencial.     </w:t>
      </w:r>
    </w:p>
    <w:p w14:paraId="0B132193" w14:textId="77777777" w:rsidR="0093148C" w:rsidRPr="009A47BF" w:rsidRDefault="0093148C" w:rsidP="0093148C">
      <w:pPr>
        <w:pStyle w:val="Encabezado"/>
        <w:tabs>
          <w:tab w:val="clear" w:pos="4252"/>
          <w:tab w:val="clear" w:pos="8504"/>
          <w:tab w:val="left" w:pos="7770"/>
          <w:tab w:val="right" w:pos="8838"/>
        </w:tabs>
        <w:spacing w:line="360" w:lineRule="auto"/>
        <w:jc w:val="both"/>
        <w:rPr>
          <w:rFonts w:ascii="Palatino Linotype" w:hAnsi="Palatino Linotype"/>
        </w:rPr>
      </w:pPr>
    </w:p>
    <w:p w14:paraId="77FBAB49" w14:textId="77777777" w:rsidR="0093148C" w:rsidRPr="009A47BF" w:rsidRDefault="0093148C" w:rsidP="0093148C">
      <w:pPr>
        <w:pStyle w:val="Encabezado"/>
        <w:tabs>
          <w:tab w:val="clear" w:pos="4252"/>
          <w:tab w:val="clear" w:pos="8504"/>
          <w:tab w:val="left" w:pos="7770"/>
          <w:tab w:val="right" w:pos="8838"/>
        </w:tabs>
        <w:spacing w:line="360" w:lineRule="auto"/>
        <w:jc w:val="both"/>
        <w:rPr>
          <w:rFonts w:ascii="Palatino Linotype" w:hAnsi="Palatino Linotype"/>
        </w:rPr>
      </w:pPr>
      <w:r w:rsidRPr="009A47BF">
        <w:rPr>
          <w:rFonts w:ascii="Palatino Linotype" w:hAnsi="Palatino Linotype"/>
        </w:rPr>
        <w:t xml:space="preserve">Sirve de apoyo el Criterio 10/10, Primera Época, emitido por el Instituto Federal de Acceso a la Información Pública ahora </w:t>
      </w:r>
      <w:r w:rsidRPr="009A47BF">
        <w:rPr>
          <w:rFonts w:ascii="Palatino Linotype" w:hAnsi="Palatino Linotype"/>
          <w:lang w:val="es-MX"/>
        </w:rPr>
        <w:t>Instituto Nacional de Transparencia, Acceso a la Información y Protección de Datos Personales, cuyo tenor literal es el siguiente:</w:t>
      </w:r>
    </w:p>
    <w:p w14:paraId="0CE71A24" w14:textId="77777777" w:rsidR="0093148C" w:rsidRPr="009A47BF" w:rsidRDefault="0093148C" w:rsidP="0093148C">
      <w:pPr>
        <w:pStyle w:val="Encabezado"/>
        <w:tabs>
          <w:tab w:val="clear" w:pos="4252"/>
          <w:tab w:val="clear" w:pos="8504"/>
          <w:tab w:val="left" w:pos="7770"/>
          <w:tab w:val="right" w:pos="8838"/>
        </w:tabs>
        <w:spacing w:line="360" w:lineRule="auto"/>
        <w:jc w:val="both"/>
        <w:rPr>
          <w:rFonts w:ascii="Palatino Linotype" w:hAnsi="Palatino Linotype"/>
        </w:rPr>
      </w:pPr>
    </w:p>
    <w:p w14:paraId="18E28C0E" w14:textId="77777777" w:rsidR="0093148C" w:rsidRPr="009A47BF" w:rsidRDefault="0093148C" w:rsidP="0093148C">
      <w:pPr>
        <w:ind w:left="850" w:right="901"/>
        <w:jc w:val="both"/>
        <w:rPr>
          <w:rFonts w:ascii="Palatino Linotype" w:hAnsi="Palatino Linotype"/>
          <w:i/>
          <w:iCs/>
          <w:color w:val="222222"/>
          <w:sz w:val="22"/>
          <w:szCs w:val="22"/>
        </w:rPr>
      </w:pPr>
      <w:r w:rsidRPr="009A47BF">
        <w:rPr>
          <w:rFonts w:ascii="Palatino Linotype" w:hAnsi="Palatino Linotype"/>
          <w:b/>
          <w:bCs/>
          <w:i/>
          <w:iCs/>
          <w:color w:val="222222"/>
          <w:sz w:val="22"/>
          <w:szCs w:val="22"/>
        </w:rPr>
        <w:t>“La firma de los servidores públicos es información de carácter público cuando ésta es utilizada en el ejercicio de las facultades conferidas para el desempeño del servicio público.</w:t>
      </w:r>
      <w:r w:rsidRPr="009A47BF">
        <w:rPr>
          <w:rFonts w:ascii="Palatino Linotype" w:hAnsi="Palatino Linotype"/>
          <w:i/>
          <w:iCs/>
          <w:color w:val="222222"/>
          <w:sz w:val="22"/>
          <w:szCs w:val="22"/>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w:t>
      </w:r>
      <w:r w:rsidRPr="009A47BF">
        <w:rPr>
          <w:rFonts w:ascii="Palatino Linotype" w:hAnsi="Palatino Linotype"/>
          <w:b/>
          <w:i/>
          <w:iCs/>
          <w:color w:val="222222"/>
          <w:sz w:val="22"/>
          <w:szCs w:val="22"/>
        </w:rPr>
        <w:t>dado que documenta y rinde cuentas sobre el debido ejercicio de sus atribuciones con motivo del empleo, cargo o comisión que le han sido encomendados</w:t>
      </w:r>
      <w:r w:rsidRPr="009A47BF">
        <w:rPr>
          <w:rFonts w:ascii="Palatino Linotype" w:hAnsi="Palatino Linotype"/>
          <w:i/>
          <w:iCs/>
          <w:color w:val="222222"/>
          <w:sz w:val="22"/>
          <w:szCs w:val="22"/>
        </w:rPr>
        <w:t>.”(Sic)</w:t>
      </w:r>
    </w:p>
    <w:p w14:paraId="4623B8AC" w14:textId="77777777" w:rsidR="0093148C" w:rsidRPr="009A47BF" w:rsidRDefault="0093148C" w:rsidP="0093148C">
      <w:pPr>
        <w:spacing w:line="360" w:lineRule="auto"/>
        <w:jc w:val="both"/>
        <w:textAlignment w:val="baseline"/>
        <w:rPr>
          <w:rFonts w:ascii="Palatino Linotype" w:hAnsi="Palatino Linotype" w:cs="Arial"/>
          <w:bCs/>
          <w:szCs w:val="22"/>
        </w:rPr>
      </w:pPr>
    </w:p>
    <w:p w14:paraId="6370722D" w14:textId="77777777" w:rsidR="0064599C" w:rsidRPr="009A47BF" w:rsidRDefault="0093148C" w:rsidP="0064599C">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lastRenderedPageBreak/>
        <w:t xml:space="preserve">Lo que se robustece con lo señalado por los </w:t>
      </w:r>
      <w:r w:rsidR="0064599C" w:rsidRPr="009A47BF">
        <w:rPr>
          <w:rFonts w:ascii="Palatino Linotype" w:eastAsia="Palatino Linotype" w:hAnsi="Palatino Linotype" w:cs="Palatino Linotype"/>
        </w:rPr>
        <w:t>el Lineamiento Quincuagésimo Séptimo fracción II, de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que establece lo siguiente:</w:t>
      </w:r>
    </w:p>
    <w:p w14:paraId="6BD9246D" w14:textId="77777777" w:rsidR="0064599C" w:rsidRPr="009A47BF" w:rsidRDefault="0064599C" w:rsidP="0064599C">
      <w:pPr>
        <w:spacing w:before="120" w:after="120"/>
        <w:ind w:left="851" w:right="902"/>
        <w:jc w:val="both"/>
        <w:rPr>
          <w:rFonts w:ascii="Palatino Linotype" w:eastAsia="Palatino Linotype" w:hAnsi="Palatino Linotype" w:cs="Palatino Linotype"/>
          <w:b/>
          <w:i/>
          <w:sz w:val="22"/>
          <w:szCs w:val="22"/>
        </w:rPr>
      </w:pPr>
      <w:r w:rsidRPr="009A47BF">
        <w:rPr>
          <w:rFonts w:ascii="Palatino Linotype" w:eastAsia="Palatino Linotype" w:hAnsi="Palatino Linotype" w:cs="Palatino Linotype"/>
          <w:i/>
          <w:sz w:val="22"/>
          <w:szCs w:val="22"/>
        </w:rPr>
        <w:t>“</w:t>
      </w:r>
      <w:r w:rsidRPr="009A47BF">
        <w:rPr>
          <w:rFonts w:ascii="Palatino Linotype" w:eastAsia="Palatino Linotype" w:hAnsi="Palatino Linotype" w:cs="Palatino Linotype"/>
          <w:b/>
          <w:i/>
          <w:sz w:val="22"/>
          <w:szCs w:val="22"/>
        </w:rPr>
        <w:t xml:space="preserve">Quincuagésimo séptimo. Se considera, en principio, como información pública y no podrá omitirse de las versiones públicas la siguiente: </w:t>
      </w:r>
    </w:p>
    <w:p w14:paraId="04576203" w14:textId="77777777" w:rsidR="0064599C" w:rsidRPr="009A47BF" w:rsidRDefault="0064599C" w:rsidP="0064599C">
      <w:pPr>
        <w:spacing w:before="120" w:after="120"/>
        <w:ind w:left="993" w:right="902"/>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I</w:t>
      </w:r>
      <w:r w:rsidRPr="009A47B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757BCAC" w14:textId="77777777" w:rsidR="0064599C" w:rsidRPr="009A47BF" w:rsidRDefault="0064599C" w:rsidP="0064599C">
      <w:pPr>
        <w:spacing w:before="120" w:after="120"/>
        <w:ind w:left="993" w:right="902"/>
        <w:jc w:val="both"/>
        <w:rPr>
          <w:rFonts w:ascii="Palatino Linotype" w:eastAsia="Palatino Linotype" w:hAnsi="Palatino Linotype" w:cs="Palatino Linotype"/>
          <w:b/>
          <w:i/>
          <w:sz w:val="22"/>
          <w:szCs w:val="22"/>
        </w:rPr>
      </w:pPr>
      <w:r w:rsidRPr="009A47BF">
        <w:rPr>
          <w:rFonts w:ascii="Palatino Linotype" w:eastAsia="Palatino Linotype" w:hAnsi="Palatino Linotype" w:cs="Palatino Linotype"/>
          <w:b/>
          <w:i/>
          <w:sz w:val="22"/>
          <w:szCs w:val="22"/>
        </w:rPr>
        <w:t xml:space="preserve">II. El nombre de los servidores públicos en los documentos, </w:t>
      </w:r>
      <w:r w:rsidRPr="009A47BF">
        <w:rPr>
          <w:rFonts w:ascii="Palatino Linotype" w:eastAsia="Palatino Linotype" w:hAnsi="Palatino Linotype" w:cs="Palatino Linotype"/>
          <w:b/>
          <w:i/>
          <w:sz w:val="22"/>
          <w:szCs w:val="22"/>
          <w:u w:val="single"/>
        </w:rPr>
        <w:t>y sus firmas autógrafas,</w:t>
      </w:r>
      <w:r w:rsidRPr="009A47BF">
        <w:rPr>
          <w:rFonts w:ascii="Palatino Linotype" w:eastAsia="Palatino Linotype" w:hAnsi="Palatino Linotype" w:cs="Palatino Linotype"/>
          <w:b/>
          <w:i/>
          <w:sz w:val="22"/>
          <w:szCs w:val="22"/>
        </w:rPr>
        <w:t xml:space="preserve"> cuando sean utilizados en el ejercicio de las facultades conferidas para el desempeño del servicio público, y </w:t>
      </w:r>
    </w:p>
    <w:p w14:paraId="6BEDD312" w14:textId="77777777" w:rsidR="0064599C" w:rsidRPr="009A47BF" w:rsidRDefault="0064599C" w:rsidP="0064599C">
      <w:pPr>
        <w:spacing w:before="120" w:after="120"/>
        <w:ind w:left="993" w:right="902"/>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III.</w:t>
      </w:r>
      <w:r w:rsidRPr="009A47BF">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DC74969" w14:textId="77777777" w:rsidR="0064599C" w:rsidRPr="009A47BF" w:rsidRDefault="0064599C" w:rsidP="0064599C">
      <w:pPr>
        <w:spacing w:before="120" w:after="120"/>
        <w:ind w:left="851" w:right="902"/>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Lo anterior, siempre y cuando no se acredite alguna causal de clasificación, prevista en las leyes o en los tratados internaciones suscritos por el Estado mexicano</w:t>
      </w:r>
      <w:r w:rsidR="0093148C" w:rsidRPr="009A47BF">
        <w:rPr>
          <w:rFonts w:ascii="Palatino Linotype" w:eastAsia="Palatino Linotype" w:hAnsi="Palatino Linotype" w:cs="Palatino Linotype"/>
          <w:i/>
          <w:sz w:val="22"/>
          <w:szCs w:val="22"/>
        </w:rPr>
        <w:t>…</w:t>
      </w:r>
      <w:r w:rsidRPr="009A47BF">
        <w:rPr>
          <w:rFonts w:ascii="Palatino Linotype" w:eastAsia="Palatino Linotype" w:hAnsi="Palatino Linotype" w:cs="Palatino Linotype"/>
          <w:i/>
          <w:sz w:val="22"/>
          <w:szCs w:val="22"/>
        </w:rPr>
        <w:t>”</w:t>
      </w:r>
      <w:r w:rsidR="0093148C" w:rsidRPr="009A47BF">
        <w:rPr>
          <w:rFonts w:ascii="Palatino Linotype" w:eastAsia="Palatino Linotype" w:hAnsi="Palatino Linotype" w:cs="Palatino Linotype"/>
          <w:i/>
          <w:sz w:val="22"/>
          <w:szCs w:val="22"/>
        </w:rPr>
        <w:t>(Sic)</w:t>
      </w:r>
    </w:p>
    <w:p w14:paraId="0157FBF8" w14:textId="77777777" w:rsidR="00FE15D6" w:rsidRPr="009A47BF" w:rsidRDefault="00883465" w:rsidP="0064269B">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Razones por las cuales lo procedente ordena en una correcta versión pública </w:t>
      </w:r>
      <w:r w:rsidR="0093148C" w:rsidRPr="009A47BF">
        <w:rPr>
          <w:rFonts w:ascii="Palatino Linotype" w:eastAsia="Palatino Linotype" w:hAnsi="Palatino Linotype" w:cs="Palatino Linotype"/>
        </w:rPr>
        <w:t>de los recibos de nómina de la primera quincena del mes de enero del año 2023, remitido</w:t>
      </w:r>
      <w:r w:rsidR="00D47F45" w:rsidRPr="009A47BF">
        <w:rPr>
          <w:rFonts w:ascii="Palatino Linotype" w:eastAsia="Palatino Linotype" w:hAnsi="Palatino Linotype" w:cs="Palatino Linotype"/>
        </w:rPr>
        <w:t>s</w:t>
      </w:r>
      <w:r w:rsidR="008539B5" w:rsidRPr="009A47BF">
        <w:rPr>
          <w:rFonts w:ascii="Palatino Linotype" w:eastAsia="Palatino Linotype" w:hAnsi="Palatino Linotype" w:cs="Palatino Linotype"/>
        </w:rPr>
        <w:t xml:space="preserve"> en </w:t>
      </w:r>
      <w:r w:rsidR="0093148C" w:rsidRPr="009A47BF">
        <w:rPr>
          <w:rFonts w:ascii="Palatino Linotype" w:eastAsia="Palatino Linotype" w:hAnsi="Palatino Linotype" w:cs="Palatino Linotype"/>
        </w:rPr>
        <w:t>respuesta</w:t>
      </w:r>
      <w:r w:rsidR="008539B5" w:rsidRPr="009A47BF">
        <w:rPr>
          <w:rFonts w:ascii="Palatino Linotype" w:eastAsia="Palatino Linotype" w:hAnsi="Palatino Linotype" w:cs="Palatino Linotype"/>
        </w:rPr>
        <w:t>.</w:t>
      </w:r>
    </w:p>
    <w:p w14:paraId="2769FCC3"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b/>
        </w:rPr>
        <w:t xml:space="preserve">Quinto. Versión Pública. </w:t>
      </w:r>
      <w:r w:rsidRPr="009A47BF">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w:t>
      </w:r>
      <w:r w:rsidRPr="009A47BF">
        <w:rPr>
          <w:rFonts w:ascii="Palatino Linotype" w:eastAsia="Palatino Linotype" w:hAnsi="Palatino Linotype" w:cs="Palatino Linotype"/>
        </w:rPr>
        <w:lastRenderedPageBreak/>
        <w:t xml:space="preserve">señala, el Sujeto Obligado tendrá que hacer la elaboración de una versión pública de los documentos que vaya entregar para dar cumplimiento a esta resolución, a fin de satisfacer el derecho de acceso a la información pública de la parte </w:t>
      </w:r>
      <w:r w:rsidRPr="009A47BF">
        <w:rPr>
          <w:rFonts w:ascii="Palatino Linotype" w:eastAsia="Palatino Linotype" w:hAnsi="Palatino Linotype" w:cs="Palatino Linotype"/>
          <w:b/>
        </w:rPr>
        <w:t>RECURRENTE</w:t>
      </w:r>
      <w:r w:rsidRPr="009A47BF">
        <w:rPr>
          <w:rFonts w:ascii="Palatino Linotype" w:eastAsia="Palatino Linotype" w:hAnsi="Palatino Linotype" w:cs="Palatino Linotype"/>
        </w:rPr>
        <w:t xml:space="preserve"> sin menoscabar el derecho a la protección de los datos personales de terceros.</w:t>
      </w:r>
    </w:p>
    <w:p w14:paraId="28128A00" w14:textId="77777777" w:rsidR="00945657" w:rsidRPr="009A47BF" w:rsidRDefault="00456533">
      <w:pPr>
        <w:spacing w:before="240" w:after="240" w:line="360" w:lineRule="auto"/>
        <w:ind w:right="50"/>
        <w:jc w:val="both"/>
        <w:rPr>
          <w:rFonts w:ascii="Palatino Linotype" w:eastAsia="Palatino Linotype" w:hAnsi="Palatino Linotype" w:cs="Palatino Linotype"/>
        </w:rPr>
      </w:pPr>
      <w:r w:rsidRPr="009A47BF">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6A44FA13" w14:textId="77777777" w:rsidR="00945657" w:rsidRPr="009A47BF" w:rsidRDefault="00456533">
      <w:pPr>
        <w:ind w:left="993" w:right="1041"/>
        <w:jc w:val="both"/>
        <w:rPr>
          <w:rFonts w:ascii="Palatino Linotype" w:eastAsia="Palatino Linotype" w:hAnsi="Palatino Linotype" w:cs="Palatino Linotype"/>
          <w:b/>
          <w:i/>
          <w:sz w:val="22"/>
          <w:szCs w:val="22"/>
        </w:rPr>
      </w:pPr>
      <w:r w:rsidRPr="009A47BF">
        <w:rPr>
          <w:rFonts w:ascii="Palatino Linotype" w:eastAsia="Palatino Linotype" w:hAnsi="Palatino Linotype" w:cs="Palatino Linotype"/>
          <w:b/>
          <w:i/>
          <w:sz w:val="22"/>
          <w:szCs w:val="22"/>
        </w:rPr>
        <w:t xml:space="preserve"> “Artículo 3. Para los efectos de la presente Ley se entenderá por:</w:t>
      </w:r>
    </w:p>
    <w:p w14:paraId="733AABD0" w14:textId="77777777" w:rsidR="00945657" w:rsidRPr="009A47BF" w:rsidRDefault="00456533">
      <w:pPr>
        <w:ind w:left="993" w:right="104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IX. Datos personales:</w:t>
      </w:r>
      <w:r w:rsidRPr="009A47BF">
        <w:rPr>
          <w:rFonts w:ascii="Palatino Linotype" w:eastAsia="Palatino Linotype" w:hAnsi="Palatino Linotype" w:cs="Palatino Linotype"/>
          <w:i/>
          <w:sz w:val="22"/>
          <w:szCs w:val="22"/>
        </w:rPr>
        <w:t xml:space="preserve"> </w:t>
      </w:r>
      <w:r w:rsidRPr="009A47BF">
        <w:rPr>
          <w:rFonts w:ascii="Palatino Linotype" w:eastAsia="Palatino Linotype" w:hAnsi="Palatino Linotype" w:cs="Palatino Linotype"/>
          <w:b/>
          <w:i/>
          <w:sz w:val="22"/>
          <w:szCs w:val="22"/>
        </w:rPr>
        <w:t>La información concerniente a una persona, identificada o identificable</w:t>
      </w:r>
      <w:r w:rsidRPr="009A47BF">
        <w:rPr>
          <w:rFonts w:ascii="Palatino Linotype" w:eastAsia="Palatino Linotype" w:hAnsi="Palatino Linotype" w:cs="Palatino Linotype"/>
          <w:i/>
          <w:sz w:val="22"/>
          <w:szCs w:val="22"/>
        </w:rPr>
        <w:t xml:space="preserve"> según lo dispuesto por la Ley de Protección de Datos Personales del Estado de México;</w:t>
      </w:r>
    </w:p>
    <w:p w14:paraId="2CDE4B4A" w14:textId="77777777" w:rsidR="00945657" w:rsidRPr="009A47BF" w:rsidRDefault="00456533">
      <w:pPr>
        <w:ind w:left="993" w:right="104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XX. Información clasificada:</w:t>
      </w:r>
      <w:r w:rsidRPr="009A47BF">
        <w:rPr>
          <w:rFonts w:ascii="Palatino Linotype" w:eastAsia="Palatino Linotype" w:hAnsi="Palatino Linotype" w:cs="Palatino Linotype"/>
          <w:i/>
          <w:sz w:val="22"/>
          <w:szCs w:val="22"/>
        </w:rPr>
        <w:t xml:space="preserve"> Aquella considerada por la presente Ley como reservada o confidencial;</w:t>
      </w:r>
    </w:p>
    <w:p w14:paraId="66FB321E" w14:textId="77777777" w:rsidR="00945657" w:rsidRPr="009A47BF" w:rsidRDefault="00456533">
      <w:pPr>
        <w:ind w:left="993" w:right="104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XXXII. Protección de Datos Personales:</w:t>
      </w:r>
      <w:r w:rsidRPr="009A47BF">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4DBE99BD" w14:textId="77777777" w:rsidR="00945657" w:rsidRPr="009A47BF" w:rsidRDefault="00456533">
      <w:pPr>
        <w:ind w:left="993" w:right="104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XLV. Versión pública</w:t>
      </w:r>
      <w:r w:rsidRPr="009A47BF">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41CD6A2" w14:textId="77777777" w:rsidR="00945657" w:rsidRPr="009A47BF" w:rsidRDefault="00945657">
      <w:pPr>
        <w:ind w:left="993" w:right="1041"/>
        <w:jc w:val="both"/>
        <w:rPr>
          <w:rFonts w:ascii="Palatino Linotype" w:eastAsia="Palatino Linotype" w:hAnsi="Palatino Linotype" w:cs="Palatino Linotype"/>
          <w:i/>
          <w:sz w:val="22"/>
          <w:szCs w:val="22"/>
        </w:rPr>
      </w:pPr>
    </w:p>
    <w:p w14:paraId="0162B8B5" w14:textId="77777777" w:rsidR="00945657" w:rsidRPr="009A47BF" w:rsidRDefault="00456533">
      <w:pPr>
        <w:ind w:left="993" w:right="104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“Artículo 6.</w:t>
      </w:r>
      <w:r w:rsidRPr="009A47BF">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3549F8A" w14:textId="77777777" w:rsidR="00945657" w:rsidRPr="009A47BF" w:rsidRDefault="00945657">
      <w:pPr>
        <w:ind w:left="993" w:right="1041"/>
        <w:jc w:val="both"/>
        <w:rPr>
          <w:rFonts w:ascii="Palatino Linotype" w:eastAsia="Palatino Linotype" w:hAnsi="Palatino Linotype" w:cs="Palatino Linotype"/>
          <w:i/>
          <w:sz w:val="22"/>
          <w:szCs w:val="22"/>
        </w:rPr>
      </w:pPr>
    </w:p>
    <w:p w14:paraId="20795C49" w14:textId="77777777" w:rsidR="00945657" w:rsidRPr="009A47BF" w:rsidRDefault="00456533">
      <w:pPr>
        <w:ind w:left="993" w:right="1041"/>
        <w:jc w:val="both"/>
        <w:rPr>
          <w:rFonts w:ascii="Palatino Linotype" w:eastAsia="Palatino Linotype" w:hAnsi="Palatino Linotype" w:cs="Palatino Linotype"/>
          <w:b/>
          <w:i/>
          <w:sz w:val="22"/>
          <w:szCs w:val="22"/>
        </w:rPr>
      </w:pPr>
      <w:r w:rsidRPr="009A47BF">
        <w:rPr>
          <w:rFonts w:ascii="Palatino Linotype" w:eastAsia="Palatino Linotype" w:hAnsi="Palatino Linotype" w:cs="Palatino Linotype"/>
          <w:b/>
          <w:i/>
          <w:sz w:val="22"/>
          <w:szCs w:val="22"/>
        </w:rPr>
        <w:t>“Artículo 137.</w:t>
      </w:r>
      <w:r w:rsidRPr="009A47BF">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w:t>
      </w:r>
      <w:r w:rsidRPr="009A47BF">
        <w:rPr>
          <w:rFonts w:ascii="Palatino Linotype" w:eastAsia="Palatino Linotype" w:hAnsi="Palatino Linotype" w:cs="Palatino Linotype"/>
          <w:i/>
          <w:sz w:val="22"/>
          <w:szCs w:val="22"/>
        </w:rPr>
        <w:lastRenderedPageBreak/>
        <w:t>versión pública en la que se testen las partes o secciones clasificadas, indicando su contenido de manera genérica y fundando y motivando su clasificación.”</w:t>
      </w:r>
    </w:p>
    <w:p w14:paraId="6AD611B7" w14:textId="77777777" w:rsidR="00945657" w:rsidRPr="009A47BF" w:rsidRDefault="00945657">
      <w:pPr>
        <w:ind w:left="993" w:right="1041"/>
        <w:jc w:val="both"/>
        <w:rPr>
          <w:rFonts w:ascii="Palatino Linotype" w:eastAsia="Palatino Linotype" w:hAnsi="Palatino Linotype" w:cs="Palatino Linotype"/>
          <w:b/>
          <w:i/>
          <w:sz w:val="22"/>
          <w:szCs w:val="22"/>
        </w:rPr>
      </w:pPr>
    </w:p>
    <w:p w14:paraId="31729856" w14:textId="77777777" w:rsidR="00945657" w:rsidRPr="009A47BF" w:rsidRDefault="00456533">
      <w:pPr>
        <w:ind w:left="993" w:right="104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“Artículo 143</w:t>
      </w:r>
      <w:r w:rsidRPr="009A47B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44AE2A7" w14:textId="77777777" w:rsidR="00945657" w:rsidRPr="009A47BF" w:rsidRDefault="00456533">
      <w:pPr>
        <w:ind w:left="993" w:right="104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I.</w:t>
      </w:r>
      <w:r w:rsidRPr="009A47BF">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17E5D81E" w14:textId="77777777" w:rsidR="00945657" w:rsidRPr="009A47BF" w:rsidRDefault="00456533">
      <w:pPr>
        <w:ind w:left="993" w:right="104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7A0BA42" w14:textId="77777777" w:rsidR="00945657" w:rsidRPr="009A47BF" w:rsidRDefault="00456533">
      <w:pPr>
        <w:ind w:left="993" w:right="104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1C165B22" w14:textId="77777777" w:rsidR="00945657" w:rsidRPr="009A47BF" w:rsidRDefault="00945657">
      <w:pPr>
        <w:ind w:left="993" w:right="1041"/>
        <w:jc w:val="both"/>
        <w:rPr>
          <w:rFonts w:ascii="Palatino Linotype" w:eastAsia="Palatino Linotype" w:hAnsi="Palatino Linotype" w:cs="Palatino Linotype"/>
          <w:i/>
          <w:sz w:val="22"/>
          <w:szCs w:val="22"/>
        </w:rPr>
      </w:pPr>
    </w:p>
    <w:p w14:paraId="20B2E312" w14:textId="77777777" w:rsidR="00945657" w:rsidRPr="009A47BF" w:rsidRDefault="00456533">
      <w:pPr>
        <w:spacing w:line="360" w:lineRule="auto"/>
        <w:ind w:right="51"/>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9A47BF">
        <w:rPr>
          <w:rFonts w:ascii="Palatino Linotype" w:eastAsia="Palatino Linotype" w:hAnsi="Palatino Linotype" w:cs="Palatino Linotype"/>
          <w:b/>
        </w:rPr>
        <w:t>SUJETO OBLIGADO</w:t>
      </w:r>
      <w:r w:rsidRPr="009A47BF">
        <w:rPr>
          <w:rFonts w:ascii="Palatino Linotype" w:eastAsia="Palatino Linotype" w:hAnsi="Palatino Linotype" w:cs="Palatino Linotype"/>
        </w:rPr>
        <w:t xml:space="preserve"> para satisfacer el derecho de acceso a la información pública de la parte </w:t>
      </w:r>
      <w:r w:rsidRPr="009A47BF">
        <w:rPr>
          <w:rFonts w:ascii="Palatino Linotype" w:eastAsia="Palatino Linotype" w:hAnsi="Palatino Linotype" w:cs="Palatino Linotype"/>
          <w:b/>
        </w:rPr>
        <w:t>RECURRENTE</w:t>
      </w:r>
      <w:r w:rsidRPr="009A47BF">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9BDFA77" w14:textId="77777777" w:rsidR="00945657" w:rsidRPr="009A47BF" w:rsidRDefault="00945657">
      <w:pPr>
        <w:spacing w:line="360" w:lineRule="auto"/>
        <w:ind w:right="51"/>
        <w:jc w:val="both"/>
        <w:rPr>
          <w:rFonts w:ascii="Palatino Linotype" w:eastAsia="Palatino Linotype" w:hAnsi="Palatino Linotype" w:cs="Palatino Linotype"/>
        </w:rPr>
      </w:pPr>
    </w:p>
    <w:p w14:paraId="583E614C" w14:textId="77777777" w:rsidR="00945657" w:rsidRPr="009A47BF" w:rsidRDefault="00456533">
      <w:pPr>
        <w:spacing w:line="360" w:lineRule="auto"/>
        <w:ind w:right="50"/>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sidRPr="009A47BF">
        <w:rPr>
          <w:rFonts w:ascii="Palatino Linotype" w:eastAsia="Palatino Linotype" w:hAnsi="Palatino Linotype" w:cs="Palatino Linotype"/>
        </w:rPr>
        <w:lastRenderedPageBreak/>
        <w:t>intransferibles e indelegables y los Sujetos Obligados no deberán hacer entrega de los mismos a personas ajenas a su titular.</w:t>
      </w:r>
    </w:p>
    <w:p w14:paraId="6C27980B" w14:textId="77777777" w:rsidR="00E03B44" w:rsidRPr="009A47BF" w:rsidRDefault="00E03B44">
      <w:pPr>
        <w:spacing w:line="360" w:lineRule="auto"/>
        <w:ind w:right="50"/>
        <w:jc w:val="both"/>
        <w:rPr>
          <w:rFonts w:ascii="Palatino Linotype" w:eastAsia="Palatino Linotype" w:hAnsi="Palatino Linotype" w:cs="Palatino Linotype"/>
        </w:rPr>
      </w:pPr>
    </w:p>
    <w:p w14:paraId="4600CC5E" w14:textId="77777777" w:rsidR="00945657" w:rsidRPr="009A47BF" w:rsidRDefault="00456533">
      <w:pPr>
        <w:spacing w:line="360" w:lineRule="auto"/>
        <w:ind w:right="51"/>
        <w:jc w:val="both"/>
        <w:rPr>
          <w:rFonts w:ascii="Palatino Linotype" w:eastAsia="Palatino Linotype" w:hAnsi="Palatino Linotype" w:cs="Palatino Linotype"/>
        </w:rPr>
      </w:pPr>
      <w:r w:rsidRPr="009A47BF">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7ACFB0E" w14:textId="77777777" w:rsidR="00945657" w:rsidRPr="009A47BF" w:rsidRDefault="00945657">
      <w:pPr>
        <w:spacing w:line="360" w:lineRule="auto"/>
        <w:ind w:right="51"/>
        <w:jc w:val="both"/>
        <w:rPr>
          <w:rFonts w:ascii="Palatino Linotype" w:eastAsia="Palatino Linotype" w:hAnsi="Palatino Linotype" w:cs="Palatino Linotype"/>
        </w:rPr>
      </w:pPr>
    </w:p>
    <w:p w14:paraId="322817D0" w14:textId="77777777" w:rsidR="00945657" w:rsidRPr="009A47BF" w:rsidRDefault="00456533">
      <w:pPr>
        <w:ind w:left="992" w:right="1043"/>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“Artículo 49.</w:t>
      </w:r>
      <w:r w:rsidRPr="009A47BF">
        <w:rPr>
          <w:rFonts w:ascii="Palatino Linotype" w:eastAsia="Palatino Linotype" w:hAnsi="Palatino Linotype" w:cs="Palatino Linotype"/>
          <w:i/>
          <w:sz w:val="22"/>
          <w:szCs w:val="22"/>
        </w:rPr>
        <w:t xml:space="preserve"> </w:t>
      </w:r>
      <w:r w:rsidRPr="009A47BF">
        <w:rPr>
          <w:rFonts w:ascii="Palatino Linotype" w:eastAsia="Palatino Linotype" w:hAnsi="Palatino Linotype" w:cs="Palatino Linotype"/>
          <w:b/>
          <w:i/>
          <w:sz w:val="22"/>
          <w:szCs w:val="22"/>
        </w:rPr>
        <w:t>Los Comités de Transparencia</w:t>
      </w:r>
      <w:r w:rsidRPr="009A47BF">
        <w:rPr>
          <w:rFonts w:ascii="Palatino Linotype" w:eastAsia="Palatino Linotype" w:hAnsi="Palatino Linotype" w:cs="Palatino Linotype"/>
          <w:i/>
          <w:sz w:val="22"/>
          <w:szCs w:val="22"/>
        </w:rPr>
        <w:t xml:space="preserve"> tendrán las siguientes atribuciones:</w:t>
      </w:r>
    </w:p>
    <w:p w14:paraId="4726443A" w14:textId="77777777" w:rsidR="00945657" w:rsidRPr="009A47BF" w:rsidRDefault="00456533">
      <w:pPr>
        <w:ind w:left="992" w:right="1043"/>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VIII. Aprobar, modificar o revocar la clasificación de la información</w:t>
      </w:r>
      <w:r w:rsidRPr="009A47BF">
        <w:rPr>
          <w:rFonts w:ascii="Palatino Linotype" w:eastAsia="Palatino Linotype" w:hAnsi="Palatino Linotype" w:cs="Palatino Linotype"/>
          <w:i/>
          <w:sz w:val="22"/>
          <w:szCs w:val="22"/>
        </w:rPr>
        <w:t>…”</w:t>
      </w:r>
    </w:p>
    <w:p w14:paraId="221451B8" w14:textId="77777777" w:rsidR="00945657" w:rsidRPr="009A47BF" w:rsidRDefault="00456533">
      <w:pPr>
        <w:ind w:left="992" w:right="1043"/>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w:t>
      </w:r>
      <w:r w:rsidRPr="009A47BF">
        <w:rPr>
          <w:rFonts w:ascii="Palatino Linotype" w:eastAsia="Palatino Linotype" w:hAnsi="Palatino Linotype" w:cs="Palatino Linotype"/>
          <w:b/>
          <w:i/>
          <w:sz w:val="22"/>
          <w:szCs w:val="22"/>
        </w:rPr>
        <w:t>Artículo 53.</w:t>
      </w:r>
      <w:r w:rsidRPr="009A47BF">
        <w:rPr>
          <w:rFonts w:ascii="Palatino Linotype" w:eastAsia="Palatino Linotype" w:hAnsi="Palatino Linotype" w:cs="Palatino Linotype"/>
          <w:i/>
          <w:sz w:val="22"/>
          <w:szCs w:val="22"/>
        </w:rPr>
        <w:t xml:space="preserve"> Las </w:t>
      </w:r>
      <w:r w:rsidRPr="009A47BF">
        <w:rPr>
          <w:rFonts w:ascii="Palatino Linotype" w:eastAsia="Palatino Linotype" w:hAnsi="Palatino Linotype" w:cs="Palatino Linotype"/>
          <w:b/>
          <w:i/>
          <w:sz w:val="22"/>
          <w:szCs w:val="22"/>
        </w:rPr>
        <w:t>Unidades de Transparencia</w:t>
      </w:r>
      <w:r w:rsidRPr="009A47BF">
        <w:rPr>
          <w:rFonts w:ascii="Palatino Linotype" w:eastAsia="Palatino Linotype" w:hAnsi="Palatino Linotype" w:cs="Palatino Linotype"/>
          <w:i/>
          <w:sz w:val="22"/>
          <w:szCs w:val="22"/>
        </w:rPr>
        <w:t xml:space="preserve"> tendrán las siguientes </w:t>
      </w:r>
      <w:r w:rsidRPr="009A47BF">
        <w:rPr>
          <w:rFonts w:ascii="Palatino Linotype" w:eastAsia="Palatino Linotype" w:hAnsi="Palatino Linotype" w:cs="Palatino Linotype"/>
          <w:b/>
          <w:i/>
          <w:sz w:val="22"/>
          <w:szCs w:val="22"/>
        </w:rPr>
        <w:t>funciones</w:t>
      </w:r>
      <w:r w:rsidRPr="009A47BF">
        <w:rPr>
          <w:rFonts w:ascii="Palatino Linotype" w:eastAsia="Palatino Linotype" w:hAnsi="Palatino Linotype" w:cs="Palatino Linotype"/>
          <w:i/>
          <w:sz w:val="22"/>
          <w:szCs w:val="22"/>
        </w:rPr>
        <w:t>:</w:t>
      </w:r>
    </w:p>
    <w:p w14:paraId="008FC1DC" w14:textId="77777777" w:rsidR="00945657" w:rsidRPr="009A47BF" w:rsidRDefault="00456533">
      <w:pPr>
        <w:ind w:left="992" w:right="1043"/>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X. Presentar ante el Comité, el proyecto de clasificación de información</w:t>
      </w:r>
      <w:r w:rsidRPr="009A47BF">
        <w:rPr>
          <w:rFonts w:ascii="Palatino Linotype" w:eastAsia="Palatino Linotype" w:hAnsi="Palatino Linotype" w:cs="Palatino Linotype"/>
          <w:i/>
          <w:sz w:val="22"/>
          <w:szCs w:val="22"/>
        </w:rPr>
        <w:t xml:space="preserve">…” </w:t>
      </w:r>
    </w:p>
    <w:p w14:paraId="260CC960" w14:textId="77777777" w:rsidR="00945657" w:rsidRPr="009A47BF" w:rsidRDefault="00456533">
      <w:pPr>
        <w:ind w:left="992" w:right="1043"/>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“Artículo 59.</w:t>
      </w:r>
      <w:r w:rsidRPr="009A47BF">
        <w:rPr>
          <w:rFonts w:ascii="Palatino Linotype" w:eastAsia="Palatino Linotype" w:hAnsi="Palatino Linotype" w:cs="Palatino Linotype"/>
          <w:i/>
          <w:sz w:val="22"/>
          <w:szCs w:val="22"/>
        </w:rPr>
        <w:t xml:space="preserve"> Los </w:t>
      </w:r>
      <w:r w:rsidRPr="009A47BF">
        <w:rPr>
          <w:rFonts w:ascii="Palatino Linotype" w:eastAsia="Palatino Linotype" w:hAnsi="Palatino Linotype" w:cs="Palatino Linotype"/>
          <w:b/>
          <w:i/>
          <w:sz w:val="22"/>
          <w:szCs w:val="22"/>
        </w:rPr>
        <w:t>servidores públicos habilitados</w:t>
      </w:r>
      <w:r w:rsidRPr="009A47BF">
        <w:rPr>
          <w:rFonts w:ascii="Palatino Linotype" w:eastAsia="Palatino Linotype" w:hAnsi="Palatino Linotype" w:cs="Palatino Linotype"/>
          <w:i/>
          <w:sz w:val="22"/>
          <w:szCs w:val="22"/>
        </w:rPr>
        <w:t xml:space="preserve"> tendrán las </w:t>
      </w:r>
      <w:r w:rsidRPr="009A47BF">
        <w:rPr>
          <w:rFonts w:ascii="Palatino Linotype" w:eastAsia="Palatino Linotype" w:hAnsi="Palatino Linotype" w:cs="Palatino Linotype"/>
          <w:b/>
          <w:i/>
          <w:sz w:val="22"/>
          <w:szCs w:val="22"/>
        </w:rPr>
        <w:t>funciones</w:t>
      </w:r>
      <w:r w:rsidRPr="009A47BF">
        <w:rPr>
          <w:rFonts w:ascii="Palatino Linotype" w:eastAsia="Palatino Linotype" w:hAnsi="Palatino Linotype" w:cs="Palatino Linotype"/>
          <w:i/>
          <w:sz w:val="22"/>
          <w:szCs w:val="22"/>
        </w:rPr>
        <w:t xml:space="preserve"> siguientes:</w:t>
      </w:r>
    </w:p>
    <w:p w14:paraId="5396210C" w14:textId="77777777" w:rsidR="00945657" w:rsidRPr="009A47BF" w:rsidRDefault="00456533">
      <w:pPr>
        <w:ind w:left="992" w:right="1043"/>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A47BF">
        <w:rPr>
          <w:rFonts w:ascii="Palatino Linotype" w:eastAsia="Palatino Linotype" w:hAnsi="Palatino Linotype" w:cs="Palatino Linotype"/>
          <w:i/>
          <w:sz w:val="22"/>
          <w:szCs w:val="22"/>
        </w:rPr>
        <w:t>, la cual tendrá los fundamentos y argumentos en que se basa dicha propuesta…”(Sic)</w:t>
      </w:r>
    </w:p>
    <w:p w14:paraId="417E9F0A" w14:textId="77777777" w:rsidR="00945657" w:rsidRPr="009A47BF" w:rsidRDefault="00945657">
      <w:pPr>
        <w:ind w:left="992" w:right="1043"/>
        <w:jc w:val="both"/>
        <w:rPr>
          <w:rFonts w:ascii="Palatino Linotype" w:eastAsia="Palatino Linotype" w:hAnsi="Palatino Linotype" w:cs="Palatino Linotype"/>
          <w:i/>
          <w:sz w:val="22"/>
          <w:szCs w:val="22"/>
        </w:rPr>
      </w:pPr>
    </w:p>
    <w:p w14:paraId="31A82457"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9A47BF">
        <w:rPr>
          <w:rFonts w:ascii="Palatino Linotype" w:eastAsia="Palatino Linotype" w:hAnsi="Palatino Linotype" w:cs="Palatino Linotype"/>
        </w:rPr>
        <w:lastRenderedPageBreak/>
        <w:t>de clasificación de la información y finalmente sea éste último quien apruebe, modifique o revoque la clasificación de la información solicitada.</w:t>
      </w:r>
    </w:p>
    <w:p w14:paraId="1A86F20D" w14:textId="77777777" w:rsidR="00945657" w:rsidRPr="009A47BF" w:rsidRDefault="00945657">
      <w:pPr>
        <w:spacing w:line="360" w:lineRule="auto"/>
        <w:jc w:val="both"/>
        <w:rPr>
          <w:rFonts w:ascii="Palatino Linotype" w:eastAsia="Palatino Linotype" w:hAnsi="Palatino Linotype" w:cs="Palatino Linotype"/>
        </w:rPr>
      </w:pPr>
    </w:p>
    <w:p w14:paraId="4600AB66"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22BC3742" w14:textId="77777777" w:rsidR="00945657" w:rsidRPr="009A47BF" w:rsidRDefault="00945657">
      <w:pPr>
        <w:spacing w:line="360" w:lineRule="auto"/>
        <w:jc w:val="both"/>
        <w:rPr>
          <w:rFonts w:ascii="Palatino Linotype" w:eastAsia="Palatino Linotype" w:hAnsi="Palatino Linotype" w:cs="Palatino Linotype"/>
        </w:rPr>
      </w:pPr>
    </w:p>
    <w:p w14:paraId="29A0923B" w14:textId="77777777" w:rsidR="00945657" w:rsidRPr="009A47BF" w:rsidRDefault="00456533">
      <w:pPr>
        <w:spacing w:after="240"/>
        <w:ind w:left="993" w:right="1041"/>
        <w:jc w:val="both"/>
        <w:rPr>
          <w:rFonts w:ascii="Palatino Linotype" w:eastAsia="Palatino Linotype" w:hAnsi="Palatino Linotype" w:cs="Palatino Linotype"/>
          <w:i/>
          <w:sz w:val="22"/>
          <w:szCs w:val="22"/>
        </w:rPr>
      </w:pPr>
      <w:r w:rsidRPr="009A47BF">
        <w:rPr>
          <w:rFonts w:ascii="Palatino Linotype" w:eastAsia="Palatino Linotype" w:hAnsi="Palatino Linotype" w:cs="Palatino Linotype"/>
          <w:i/>
          <w:sz w:val="22"/>
          <w:szCs w:val="22"/>
        </w:rPr>
        <w:t>“</w:t>
      </w:r>
      <w:r w:rsidRPr="009A47BF">
        <w:rPr>
          <w:rFonts w:ascii="Palatino Linotype" w:eastAsia="Palatino Linotype" w:hAnsi="Palatino Linotype" w:cs="Palatino Linotype"/>
          <w:b/>
          <w:i/>
          <w:sz w:val="22"/>
          <w:szCs w:val="22"/>
        </w:rPr>
        <w:t>Artículo 149.</w:t>
      </w:r>
      <w:r w:rsidRPr="009A47BF">
        <w:rPr>
          <w:rFonts w:ascii="Palatino Linotype" w:eastAsia="Palatino Linotype" w:hAnsi="Palatino Linotype" w:cs="Palatino Linotype"/>
          <w:i/>
          <w:sz w:val="22"/>
          <w:szCs w:val="22"/>
        </w:rPr>
        <w:t xml:space="preserve"> El </w:t>
      </w:r>
      <w:r w:rsidRPr="009A47BF">
        <w:rPr>
          <w:rFonts w:ascii="Palatino Linotype" w:eastAsia="Palatino Linotype" w:hAnsi="Palatino Linotype" w:cs="Palatino Linotype"/>
          <w:b/>
          <w:i/>
          <w:sz w:val="22"/>
          <w:szCs w:val="22"/>
        </w:rPr>
        <w:t>acuerdo que clasifique la información como confidencial</w:t>
      </w:r>
      <w:r w:rsidRPr="009A47B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10169E34" w14:textId="77777777" w:rsidR="00945657" w:rsidRPr="009A47BF" w:rsidRDefault="00945657">
      <w:pPr>
        <w:spacing w:before="240" w:line="360" w:lineRule="auto"/>
        <w:ind w:right="51"/>
        <w:jc w:val="both"/>
        <w:rPr>
          <w:rFonts w:ascii="Palatino Linotype" w:eastAsia="Palatino Linotype" w:hAnsi="Palatino Linotype" w:cs="Palatino Linotype"/>
          <w:i/>
          <w:sz w:val="22"/>
          <w:szCs w:val="22"/>
        </w:rPr>
      </w:pPr>
    </w:p>
    <w:p w14:paraId="4EBFF048" w14:textId="77777777" w:rsidR="00945657" w:rsidRPr="009A47BF" w:rsidRDefault="00456533">
      <w:pPr>
        <w:spacing w:line="360" w:lineRule="auto"/>
        <w:ind w:right="51"/>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Es decir, el </w:t>
      </w:r>
      <w:r w:rsidRPr="009A47BF">
        <w:rPr>
          <w:rFonts w:ascii="Palatino Linotype" w:eastAsia="Palatino Linotype" w:hAnsi="Palatino Linotype" w:cs="Palatino Linotype"/>
          <w:b/>
        </w:rPr>
        <w:t>SUJETO OBLIGADO</w:t>
      </w:r>
      <w:r w:rsidRPr="009A47BF">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471C742" w14:textId="77777777" w:rsidR="00945657" w:rsidRPr="009A47BF" w:rsidRDefault="00945657">
      <w:pPr>
        <w:spacing w:line="360" w:lineRule="auto"/>
        <w:jc w:val="both"/>
        <w:rPr>
          <w:rFonts w:ascii="Palatino Linotype" w:eastAsia="Palatino Linotype" w:hAnsi="Palatino Linotype" w:cs="Palatino Linotype"/>
        </w:rPr>
      </w:pPr>
    </w:p>
    <w:p w14:paraId="0BF6054C" w14:textId="77777777" w:rsidR="006906D9" w:rsidRPr="009A47BF" w:rsidRDefault="006906D9" w:rsidP="006906D9">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Al respecto, se destaca que la versión pública que elabore el </w:t>
      </w:r>
      <w:r w:rsidRPr="009A47BF">
        <w:rPr>
          <w:rFonts w:ascii="Palatino Linotype" w:eastAsia="Palatino Linotype" w:hAnsi="Palatino Linotype" w:cs="Palatino Linotype"/>
          <w:b/>
        </w:rPr>
        <w:t>SUJETO OBLIGADO</w:t>
      </w:r>
      <w:r w:rsidRPr="009A47BF">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w:t>
      </w:r>
      <w:r w:rsidRPr="009A47BF">
        <w:rPr>
          <w:rFonts w:ascii="Palatino Linotype" w:eastAsia="Palatino Linotype" w:hAnsi="Palatino Linotype" w:cs="Palatino Linotype"/>
        </w:rPr>
        <w:lastRenderedPageBreak/>
        <w:t xml:space="preserve">el cual deberá cumplir cabalmente con las formalidades previstas en el artículo 137 de la Ley de Transparencia y Acceso a la Información Pública del Estado de México y Municipios, ya expuesto; así como con los numerales aplicables de los </w:t>
      </w:r>
      <w:r w:rsidRPr="009A47BF">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9A47BF">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7835F1AC" w14:textId="77777777" w:rsidR="006906D9" w:rsidRPr="009A47BF" w:rsidRDefault="006906D9" w:rsidP="006906D9">
      <w:pPr>
        <w:ind w:left="709" w:right="709"/>
        <w:jc w:val="both"/>
        <w:rPr>
          <w:rFonts w:ascii="Palatino Linotype" w:eastAsia="Palatino Linotype" w:hAnsi="Palatino Linotype" w:cs="Palatino Linotype"/>
          <w:b/>
          <w:i/>
          <w:sz w:val="22"/>
          <w:szCs w:val="22"/>
        </w:rPr>
      </w:pPr>
    </w:p>
    <w:p w14:paraId="4885551C"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b/>
          <w:i/>
          <w:color w:val="000000"/>
          <w:sz w:val="22"/>
          <w:szCs w:val="22"/>
        </w:rPr>
        <w:t>“Lineamientos Generales en materia de Clasificación y Desclasificación de la Información, así como para la elaboración de Versiones Públicas</w:t>
      </w:r>
    </w:p>
    <w:p w14:paraId="3E1EF64D"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i/>
          <w:color w:val="000000"/>
          <w:sz w:val="22"/>
          <w:szCs w:val="22"/>
        </w:rPr>
        <w:t>“</w:t>
      </w:r>
      <w:r w:rsidRPr="009A47BF">
        <w:rPr>
          <w:rFonts w:ascii="Palatino Linotype" w:eastAsia="Palatino Linotype" w:hAnsi="Palatino Linotype" w:cs="Palatino Linotype"/>
          <w:b/>
          <w:i/>
          <w:color w:val="000000"/>
          <w:sz w:val="22"/>
          <w:szCs w:val="22"/>
        </w:rPr>
        <w:t>Segundo.-</w:t>
      </w:r>
      <w:r w:rsidRPr="009A47BF">
        <w:rPr>
          <w:rFonts w:ascii="Palatino Linotype" w:eastAsia="Palatino Linotype" w:hAnsi="Palatino Linotype" w:cs="Palatino Linotype"/>
          <w:i/>
          <w:color w:val="000000"/>
          <w:sz w:val="22"/>
          <w:szCs w:val="22"/>
        </w:rPr>
        <w:t xml:space="preserve"> Para efectos de los presentes Lineamientos Generales, se entenderá por:</w:t>
      </w:r>
    </w:p>
    <w:p w14:paraId="44DBCDBA"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b/>
          <w:i/>
          <w:color w:val="000000"/>
          <w:sz w:val="22"/>
          <w:szCs w:val="22"/>
        </w:rPr>
        <w:t>XVIII.</w:t>
      </w:r>
      <w:r w:rsidRPr="009A47BF">
        <w:rPr>
          <w:rFonts w:ascii="Palatino Linotype" w:eastAsia="Palatino Linotype" w:hAnsi="Palatino Linotype" w:cs="Palatino Linotype"/>
          <w:i/>
          <w:color w:val="000000"/>
          <w:sz w:val="22"/>
          <w:szCs w:val="22"/>
        </w:rPr>
        <w:t xml:space="preserve"> </w:t>
      </w:r>
      <w:r w:rsidRPr="009A47BF">
        <w:rPr>
          <w:rFonts w:ascii="Palatino Linotype" w:eastAsia="Palatino Linotype" w:hAnsi="Palatino Linotype" w:cs="Palatino Linotype"/>
          <w:b/>
          <w:i/>
          <w:color w:val="000000"/>
          <w:sz w:val="22"/>
          <w:szCs w:val="22"/>
        </w:rPr>
        <w:t>Versión pública:</w:t>
      </w:r>
      <w:r w:rsidRPr="009A47BF">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9A47BF">
        <w:rPr>
          <w:rFonts w:ascii="Palatino Linotype" w:eastAsia="Palatino Linotype" w:hAnsi="Palatino Linotype" w:cs="Palatino Linotype"/>
          <w:b/>
          <w:i/>
          <w:color w:val="000000"/>
          <w:sz w:val="22"/>
          <w:szCs w:val="22"/>
          <w:u w:val="single"/>
        </w:rPr>
        <w:t>fundando y motivando la</w:t>
      </w:r>
      <w:r w:rsidRPr="009A47BF">
        <w:rPr>
          <w:rFonts w:ascii="Palatino Linotype" w:eastAsia="Palatino Linotype" w:hAnsi="Palatino Linotype" w:cs="Palatino Linotype"/>
          <w:i/>
          <w:color w:val="000000"/>
          <w:sz w:val="22"/>
          <w:szCs w:val="22"/>
        </w:rPr>
        <w:t xml:space="preserve"> reserva o </w:t>
      </w:r>
      <w:r w:rsidRPr="009A47BF">
        <w:rPr>
          <w:rFonts w:ascii="Palatino Linotype" w:eastAsia="Palatino Linotype" w:hAnsi="Palatino Linotype" w:cs="Palatino Linotype"/>
          <w:b/>
          <w:i/>
          <w:color w:val="000000"/>
          <w:sz w:val="22"/>
          <w:szCs w:val="22"/>
          <w:u w:val="single"/>
        </w:rPr>
        <w:t>confidencialidad</w:t>
      </w:r>
      <w:r w:rsidRPr="009A47BF">
        <w:rPr>
          <w:rFonts w:ascii="Palatino Linotype" w:eastAsia="Palatino Linotype" w:hAnsi="Palatino Linotype" w:cs="Palatino Linotype"/>
          <w:i/>
          <w:color w:val="000000"/>
          <w:sz w:val="22"/>
          <w:szCs w:val="22"/>
        </w:rPr>
        <w:t>, a través de la resolución que para tal efecto emita el Comité de Transparencia.</w:t>
      </w:r>
    </w:p>
    <w:p w14:paraId="3F7025AC"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b/>
          <w:i/>
          <w:color w:val="000000"/>
          <w:sz w:val="22"/>
          <w:szCs w:val="22"/>
        </w:rPr>
        <w:t>Cuarto.</w:t>
      </w:r>
      <w:r w:rsidRPr="009A47BF">
        <w:rPr>
          <w:rFonts w:ascii="Palatino Linotype" w:eastAsia="Palatino Linotype" w:hAnsi="Palatino Linotype" w:cs="Palatino Linotype"/>
          <w:i/>
          <w:color w:val="000000"/>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620DCD"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68B854E6"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b/>
          <w:i/>
          <w:color w:val="000000"/>
          <w:sz w:val="22"/>
          <w:szCs w:val="22"/>
        </w:rPr>
        <w:t>Quinto.</w:t>
      </w:r>
      <w:r w:rsidRPr="009A47BF">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9DFD2F"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b/>
          <w:i/>
          <w:color w:val="000000"/>
          <w:sz w:val="22"/>
          <w:szCs w:val="22"/>
        </w:rPr>
        <w:t>…</w:t>
      </w:r>
    </w:p>
    <w:p w14:paraId="0206B0B2"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b/>
          <w:i/>
          <w:color w:val="000000"/>
          <w:sz w:val="22"/>
          <w:szCs w:val="22"/>
        </w:rPr>
        <w:t>Séptimo.</w:t>
      </w:r>
      <w:r w:rsidRPr="009A47BF">
        <w:rPr>
          <w:rFonts w:ascii="Palatino Linotype" w:eastAsia="Palatino Linotype" w:hAnsi="Palatino Linotype" w:cs="Palatino Linotype"/>
          <w:i/>
          <w:color w:val="000000"/>
          <w:sz w:val="22"/>
          <w:szCs w:val="22"/>
        </w:rPr>
        <w:t xml:space="preserve"> La clasificación de la información se llevará a cabo en el momento en que:</w:t>
      </w:r>
    </w:p>
    <w:p w14:paraId="55B54E1E"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b/>
          <w:i/>
          <w:color w:val="000000"/>
          <w:sz w:val="22"/>
          <w:szCs w:val="22"/>
        </w:rPr>
        <w:lastRenderedPageBreak/>
        <w:t>I.</w:t>
      </w:r>
      <w:r w:rsidRPr="009A47BF">
        <w:rPr>
          <w:rFonts w:ascii="Palatino Linotype" w:eastAsia="Palatino Linotype" w:hAnsi="Palatino Linotype" w:cs="Palatino Linotype"/>
          <w:i/>
          <w:color w:val="000000"/>
          <w:sz w:val="22"/>
          <w:szCs w:val="22"/>
        </w:rPr>
        <w:t xml:space="preserve"> Se reciba una solicitud de acceso a la información;</w:t>
      </w:r>
    </w:p>
    <w:p w14:paraId="2782C13E" w14:textId="77777777" w:rsidR="006906D9" w:rsidRPr="009A47BF" w:rsidRDefault="006906D9" w:rsidP="006906D9">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b/>
          <w:i/>
          <w:color w:val="000000"/>
          <w:sz w:val="22"/>
          <w:szCs w:val="22"/>
        </w:rPr>
        <w:t>II.</w:t>
      </w:r>
      <w:r w:rsidRPr="009A47BF">
        <w:rPr>
          <w:rFonts w:ascii="Palatino Linotype" w:eastAsia="Palatino Linotype" w:hAnsi="Palatino Linotype" w:cs="Palatino Linotype"/>
          <w:i/>
          <w:color w:val="000000"/>
          <w:sz w:val="22"/>
          <w:szCs w:val="22"/>
        </w:rPr>
        <w:t xml:space="preserve"> Se  determine mediante resolución del Comité de Transparencia, el órgano garante </w:t>
      </w:r>
    </w:p>
    <w:p w14:paraId="5E3C2C62"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i/>
          <w:color w:val="000000"/>
          <w:sz w:val="22"/>
          <w:szCs w:val="22"/>
        </w:rPr>
        <w:t>competente, o en cumplimiento a una sentencia del Poder Judicial; o</w:t>
      </w:r>
    </w:p>
    <w:p w14:paraId="457F82AB"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b/>
          <w:i/>
          <w:color w:val="000000"/>
          <w:sz w:val="22"/>
          <w:szCs w:val="22"/>
        </w:rPr>
        <w:t>III.</w:t>
      </w:r>
      <w:r w:rsidRPr="009A47BF">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47C4B682"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p>
    <w:p w14:paraId="609A71A4"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b/>
          <w:i/>
          <w:color w:val="000000"/>
          <w:sz w:val="22"/>
          <w:szCs w:val="22"/>
        </w:rPr>
        <w:t>Octavo.</w:t>
      </w:r>
      <w:r w:rsidRPr="009A47BF">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006874F"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3581964D" w14:textId="77777777" w:rsidR="006906D9" w:rsidRPr="009A47BF" w:rsidRDefault="006906D9" w:rsidP="006906D9">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476FCF14"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b/>
          <w:i/>
          <w:color w:val="000000"/>
          <w:sz w:val="22"/>
          <w:szCs w:val="22"/>
        </w:rPr>
        <w:t>Noveno.</w:t>
      </w:r>
      <w:r w:rsidRPr="009A47BF">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7681A91"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b/>
          <w:i/>
          <w:color w:val="000000"/>
          <w:sz w:val="22"/>
          <w:szCs w:val="22"/>
        </w:rPr>
        <w:t>Décimo.</w:t>
      </w:r>
      <w:r w:rsidRPr="009A47BF">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FD00085"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49B0D1F9" w14:textId="77777777" w:rsidR="006906D9" w:rsidRPr="009A47BF" w:rsidRDefault="006906D9" w:rsidP="006906D9">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b/>
          <w:i/>
          <w:color w:val="000000"/>
          <w:sz w:val="22"/>
          <w:szCs w:val="22"/>
        </w:rPr>
        <w:t>Décimo primero.</w:t>
      </w:r>
      <w:r w:rsidRPr="009A47BF">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F740744" w14:textId="77777777" w:rsidR="006906D9" w:rsidRPr="009A47BF" w:rsidRDefault="006906D9" w:rsidP="006906D9">
      <w:pPr>
        <w:pBdr>
          <w:top w:val="nil"/>
          <w:left w:val="nil"/>
          <w:bottom w:val="nil"/>
          <w:right w:val="nil"/>
          <w:between w:val="nil"/>
        </w:pBdr>
        <w:ind w:right="709"/>
        <w:jc w:val="both"/>
        <w:rPr>
          <w:color w:val="000000"/>
        </w:rPr>
      </w:pPr>
    </w:p>
    <w:p w14:paraId="41476BF5" w14:textId="77777777" w:rsidR="006906D9" w:rsidRPr="009A47BF" w:rsidRDefault="006906D9" w:rsidP="006906D9">
      <w:pPr>
        <w:pBdr>
          <w:top w:val="nil"/>
          <w:left w:val="nil"/>
          <w:bottom w:val="nil"/>
          <w:right w:val="nil"/>
          <w:between w:val="nil"/>
        </w:pBdr>
        <w:ind w:left="709" w:right="709"/>
        <w:jc w:val="both"/>
        <w:rPr>
          <w:color w:val="000000"/>
        </w:rPr>
      </w:pPr>
      <w:r w:rsidRPr="009A47BF">
        <w:rPr>
          <w:rFonts w:ascii="Palatino Linotype" w:eastAsia="Palatino Linotype" w:hAnsi="Palatino Linotype" w:cs="Palatino Linotype"/>
          <w:i/>
          <w:color w:val="000000"/>
          <w:sz w:val="22"/>
          <w:szCs w:val="22"/>
        </w:rPr>
        <w:t>[…]</w:t>
      </w:r>
    </w:p>
    <w:p w14:paraId="6C056EF1" w14:textId="77777777" w:rsidR="006906D9" w:rsidRPr="009A47BF" w:rsidRDefault="006906D9" w:rsidP="006906D9">
      <w:pPr>
        <w:pBdr>
          <w:top w:val="nil"/>
          <w:left w:val="nil"/>
          <w:bottom w:val="nil"/>
          <w:right w:val="nil"/>
          <w:between w:val="nil"/>
        </w:pBdr>
        <w:ind w:left="709" w:right="709"/>
        <w:jc w:val="center"/>
        <w:rPr>
          <w:color w:val="000000"/>
        </w:rPr>
      </w:pPr>
      <w:r w:rsidRPr="009A47BF">
        <w:rPr>
          <w:rFonts w:ascii="Palatino Linotype" w:eastAsia="Palatino Linotype" w:hAnsi="Palatino Linotype" w:cs="Palatino Linotype"/>
          <w:b/>
          <w:i/>
          <w:color w:val="000000"/>
          <w:sz w:val="22"/>
          <w:szCs w:val="22"/>
        </w:rPr>
        <w:t>CAPÍTULO VIII</w:t>
      </w:r>
    </w:p>
    <w:p w14:paraId="277E04B2" w14:textId="77777777" w:rsidR="006906D9" w:rsidRPr="009A47BF" w:rsidRDefault="006906D9" w:rsidP="006906D9">
      <w:pPr>
        <w:pBdr>
          <w:top w:val="nil"/>
          <w:left w:val="nil"/>
          <w:bottom w:val="nil"/>
          <w:right w:val="nil"/>
          <w:between w:val="nil"/>
        </w:pBdr>
        <w:spacing w:after="160"/>
        <w:ind w:left="709" w:right="709"/>
        <w:jc w:val="center"/>
        <w:rPr>
          <w:rFonts w:ascii="Palatino Linotype" w:eastAsia="Palatino Linotype" w:hAnsi="Palatino Linotype" w:cs="Palatino Linotype"/>
          <w:b/>
          <w:i/>
          <w:color w:val="000000"/>
          <w:sz w:val="22"/>
          <w:szCs w:val="22"/>
        </w:rPr>
      </w:pPr>
      <w:r w:rsidRPr="009A47BF">
        <w:rPr>
          <w:rFonts w:ascii="Palatino Linotype" w:eastAsia="Palatino Linotype" w:hAnsi="Palatino Linotype" w:cs="Palatino Linotype"/>
          <w:b/>
          <w:i/>
          <w:color w:val="000000"/>
          <w:sz w:val="22"/>
          <w:szCs w:val="22"/>
        </w:rPr>
        <w:lastRenderedPageBreak/>
        <w:t>DE LOS ELEMENTOS PARA LA CLASIFICACIÓN</w:t>
      </w:r>
    </w:p>
    <w:p w14:paraId="2886DEEE"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b/>
          <w:i/>
          <w:color w:val="000000"/>
          <w:sz w:val="22"/>
          <w:szCs w:val="22"/>
        </w:rPr>
        <w:t>Quincuagésimo</w:t>
      </w:r>
      <w:r w:rsidRPr="009A47BF">
        <w:rPr>
          <w:rFonts w:ascii="Palatino Linotype" w:eastAsia="Palatino Linotype" w:hAnsi="Palatino Linotype" w:cs="Palatino Linotype"/>
          <w:i/>
          <w:color w:val="000000"/>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9232820"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b/>
          <w:i/>
          <w:color w:val="000000"/>
          <w:sz w:val="22"/>
          <w:szCs w:val="22"/>
        </w:rPr>
        <w:t>Quincuagésimo primero</w:t>
      </w:r>
      <w:r w:rsidRPr="009A47BF">
        <w:rPr>
          <w:rFonts w:ascii="Palatino Linotype" w:eastAsia="Palatino Linotype" w:hAnsi="Palatino Linotype" w:cs="Palatino Linotype"/>
          <w:i/>
          <w:color w:val="000000"/>
          <w:sz w:val="22"/>
          <w:szCs w:val="22"/>
        </w:rPr>
        <w:t>. Toda acta del Comité de Transparencia deberá contener:</w:t>
      </w:r>
    </w:p>
    <w:p w14:paraId="34C74165"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 xml:space="preserve">I. El número de sesión y fecha; </w:t>
      </w:r>
    </w:p>
    <w:p w14:paraId="5B249D80"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II. El nombre del área que solicitó la clasificación de información;</w:t>
      </w:r>
    </w:p>
    <w:p w14:paraId="26BB213A"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III. La fundamentación legal y motivación correspondiente;</w:t>
      </w:r>
    </w:p>
    <w:p w14:paraId="73F66CDB"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IV. La resolución o resoluciones aprobadas; y</w:t>
      </w:r>
    </w:p>
    <w:p w14:paraId="4FBB1601"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 xml:space="preserve">V. La rúbrica o firma digital de cada integrante del Comité de Transparencia. </w:t>
      </w:r>
    </w:p>
    <w:p w14:paraId="5747F55C"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Las resoluciones del Comité en las que se haya determinado confirmar o modificar la clasificación de información pública como reservada, deberán incluir, cuando menos:</w:t>
      </w:r>
    </w:p>
    <w:p w14:paraId="7E9CB1D2"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5C5EB89A"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II. Descripción de las partes o secciones reservadas, en caso de clasificación parcial;</w:t>
      </w:r>
    </w:p>
    <w:p w14:paraId="38DCDAC4"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III. El periodo por el que mantendrá su clasificación y fecha de expiración; y</w:t>
      </w:r>
    </w:p>
    <w:p w14:paraId="0BC15D7C"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IV. El nombre del titular y área encargada de realizar la versión pública del documento, en su caso.</w:t>
      </w:r>
    </w:p>
    <w:p w14:paraId="142C0E14"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14:paraId="7924D94C"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5B1361E"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b/>
          <w:i/>
          <w:color w:val="000000"/>
          <w:sz w:val="22"/>
          <w:szCs w:val="22"/>
        </w:rPr>
        <w:t>Quincuagésimo segundo</w:t>
      </w:r>
      <w:r w:rsidRPr="009A47BF">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A75D9F7"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2637B3FF"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lastRenderedPageBreak/>
        <w:t>I. Fijar la fecha en que se elaboró la versión pública y la fecha en la cual el Comité de Transparencia confirmó dicha versión;</w:t>
      </w:r>
    </w:p>
    <w:p w14:paraId="4200FA41"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3A8D676E"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III. Señalar las personas o instancias autorizadas a acceder a la información clasificada.</w:t>
      </w:r>
    </w:p>
    <w:p w14:paraId="5DC5BC4E"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14:paraId="05D5D1E8" w14:textId="77777777" w:rsidR="006906D9" w:rsidRPr="009A47BF" w:rsidRDefault="006906D9" w:rsidP="006906D9">
      <w:pPr>
        <w:pBdr>
          <w:top w:val="nil"/>
          <w:left w:val="nil"/>
          <w:bottom w:val="nil"/>
          <w:right w:val="nil"/>
          <w:between w:val="nil"/>
        </w:pBdr>
        <w:spacing w:after="160"/>
        <w:ind w:left="709" w:right="709"/>
        <w:jc w:val="both"/>
        <w:rPr>
          <w:color w:val="000000"/>
        </w:rPr>
      </w:pPr>
      <w:r w:rsidRPr="009A47BF">
        <w:rPr>
          <w:rFonts w:ascii="Palatino Linotype" w:eastAsia="Palatino Linotype" w:hAnsi="Palatino Linotype" w:cs="Palatino Linotype"/>
          <w:b/>
          <w:i/>
          <w:color w:val="000000"/>
          <w:sz w:val="22"/>
          <w:szCs w:val="22"/>
        </w:rPr>
        <w:t xml:space="preserve">Quincuagésimo tercero. </w:t>
      </w:r>
      <w:r w:rsidRPr="009A47BF">
        <w:rPr>
          <w:rFonts w:ascii="Palatino Linotype" w:eastAsia="Palatino Linotype" w:hAnsi="Palatino Linotype" w:cs="Palatino Linotype"/>
          <w:b/>
          <w:i/>
          <w:color w:val="000000"/>
          <w:sz w:val="22"/>
          <w:szCs w:val="22"/>
          <w:u w:val="single"/>
        </w:rPr>
        <w:t>El formato para señalar la clasificación de un documento o expediente que contenga información reservada, es el siguiente:</w:t>
      </w:r>
      <w:r w:rsidRPr="009A47BF">
        <w:rPr>
          <w:rFonts w:ascii="Palatino Linotype" w:eastAsia="Palatino Linotype" w:hAnsi="Palatino Linotype" w:cs="Palatino Linotype"/>
          <w:i/>
          <w:color w:val="000000"/>
          <w:sz w:val="22"/>
          <w:szCs w:val="22"/>
        </w:rPr>
        <w:t>:</w:t>
      </w:r>
    </w:p>
    <w:tbl>
      <w:tblPr>
        <w:tblW w:w="8833" w:type="dxa"/>
        <w:jc w:val="center"/>
        <w:tblLayout w:type="fixed"/>
        <w:tblLook w:val="0400" w:firstRow="0" w:lastRow="0" w:firstColumn="0" w:lastColumn="0" w:noHBand="0" w:noVBand="1"/>
      </w:tblPr>
      <w:tblGrid>
        <w:gridCol w:w="1660"/>
        <w:gridCol w:w="1980"/>
        <w:gridCol w:w="5193"/>
      </w:tblGrid>
      <w:tr w:rsidR="006906D9" w:rsidRPr="009A47BF" w14:paraId="07645068" w14:textId="77777777" w:rsidTr="00CF605A">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76E27563" w14:textId="77777777" w:rsidR="006906D9" w:rsidRPr="009A47BF" w:rsidRDefault="006906D9" w:rsidP="00CF605A">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BE5B70" w14:textId="77777777" w:rsidR="006906D9" w:rsidRPr="009A47BF" w:rsidRDefault="006906D9" w:rsidP="00CF605A">
            <w:pPr>
              <w:pBdr>
                <w:top w:val="nil"/>
                <w:left w:val="nil"/>
                <w:bottom w:val="nil"/>
                <w:right w:val="nil"/>
                <w:between w:val="nil"/>
              </w:pBdr>
              <w:jc w:val="center"/>
              <w:rPr>
                <w:color w:val="000000"/>
              </w:rPr>
            </w:pPr>
            <w:r w:rsidRPr="009A47BF">
              <w:rPr>
                <w:rFonts w:ascii="Palatino Linotype" w:eastAsia="Palatino Linotype" w:hAnsi="Palatino Linotype" w:cs="Palatino Linotype"/>
                <w:b/>
                <w:i/>
                <w:color w:val="000000"/>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C6B6EB" w14:textId="77777777" w:rsidR="006906D9" w:rsidRPr="009A47BF" w:rsidRDefault="006906D9" w:rsidP="00CF605A">
            <w:pPr>
              <w:pBdr>
                <w:top w:val="nil"/>
                <w:left w:val="nil"/>
                <w:bottom w:val="nil"/>
                <w:right w:val="nil"/>
                <w:between w:val="nil"/>
              </w:pBdr>
              <w:jc w:val="center"/>
              <w:rPr>
                <w:color w:val="000000"/>
              </w:rPr>
            </w:pPr>
            <w:r w:rsidRPr="009A47BF">
              <w:rPr>
                <w:rFonts w:ascii="Palatino Linotype" w:eastAsia="Palatino Linotype" w:hAnsi="Palatino Linotype" w:cs="Palatino Linotype"/>
                <w:b/>
                <w:i/>
                <w:color w:val="000000"/>
              </w:rPr>
              <w:t>Dónde:</w:t>
            </w:r>
          </w:p>
        </w:tc>
      </w:tr>
      <w:tr w:rsidR="006906D9" w:rsidRPr="009A47BF" w14:paraId="02324441" w14:textId="77777777" w:rsidTr="00CF605A">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6D6300" w14:textId="77777777" w:rsidR="006906D9" w:rsidRPr="009A47BF" w:rsidRDefault="006906D9" w:rsidP="00CF605A">
            <w:pPr>
              <w:pBdr>
                <w:top w:val="nil"/>
                <w:left w:val="nil"/>
                <w:bottom w:val="nil"/>
                <w:right w:val="nil"/>
                <w:between w:val="nil"/>
              </w:pBdr>
              <w:jc w:val="center"/>
              <w:rPr>
                <w:color w:val="000000"/>
              </w:rPr>
            </w:pPr>
            <w:r w:rsidRPr="009A47BF">
              <w:rPr>
                <w:rFonts w:ascii="Palatino Linotype" w:eastAsia="Palatino Linotype" w:hAnsi="Palatino Linotype" w:cs="Palatino Linotype"/>
                <w:b/>
                <w:i/>
                <w:color w:val="000000"/>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7BB9D6" w14:textId="77777777" w:rsidR="006906D9" w:rsidRPr="009A47BF" w:rsidRDefault="006906D9" w:rsidP="00CF605A">
            <w:pPr>
              <w:pBdr>
                <w:top w:val="nil"/>
                <w:left w:val="nil"/>
                <w:bottom w:val="nil"/>
                <w:right w:val="nil"/>
                <w:between w:val="nil"/>
              </w:pBdr>
              <w:jc w:val="center"/>
              <w:rPr>
                <w:color w:val="000000"/>
              </w:rPr>
            </w:pPr>
            <w:r w:rsidRPr="009A47BF">
              <w:rPr>
                <w:rFonts w:ascii="Palatino Linotype" w:eastAsia="Palatino Linotype" w:hAnsi="Palatino Linotype" w:cs="Palatino Linotype"/>
                <w:i/>
                <w:color w:val="000000"/>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95217A" w14:textId="77777777" w:rsidR="006906D9" w:rsidRPr="009A47BF" w:rsidRDefault="006906D9" w:rsidP="00CF605A">
            <w:pPr>
              <w:pBdr>
                <w:top w:val="nil"/>
                <w:left w:val="nil"/>
                <w:bottom w:val="nil"/>
                <w:right w:val="nil"/>
                <w:between w:val="nil"/>
              </w:pBdr>
              <w:jc w:val="both"/>
              <w:rPr>
                <w:color w:val="000000"/>
              </w:rPr>
            </w:pPr>
            <w:r w:rsidRPr="009A47BF">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6906D9" w:rsidRPr="009A47BF" w14:paraId="3BDC261F" w14:textId="77777777" w:rsidTr="00CF605A">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71198C" w14:textId="77777777" w:rsidR="006906D9" w:rsidRPr="009A47BF" w:rsidRDefault="006906D9" w:rsidP="00CF605A">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EE08F2" w14:textId="77777777" w:rsidR="006906D9" w:rsidRPr="009A47BF" w:rsidRDefault="006906D9" w:rsidP="00CF605A">
            <w:pPr>
              <w:pBdr>
                <w:top w:val="nil"/>
                <w:left w:val="nil"/>
                <w:bottom w:val="nil"/>
                <w:right w:val="nil"/>
                <w:between w:val="nil"/>
              </w:pBdr>
              <w:jc w:val="center"/>
              <w:rPr>
                <w:color w:val="000000"/>
              </w:rPr>
            </w:pPr>
            <w:r w:rsidRPr="009A47BF">
              <w:rPr>
                <w:rFonts w:ascii="Palatino Linotype" w:eastAsia="Palatino Linotype" w:hAnsi="Palatino Linotype" w:cs="Palatino Linotype"/>
                <w:i/>
                <w:color w:val="000000"/>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DA0AC7" w14:textId="77777777" w:rsidR="006906D9" w:rsidRPr="009A47BF" w:rsidRDefault="006906D9" w:rsidP="00CF605A">
            <w:pPr>
              <w:pBdr>
                <w:top w:val="nil"/>
                <w:left w:val="nil"/>
                <w:bottom w:val="nil"/>
                <w:right w:val="nil"/>
                <w:between w:val="nil"/>
              </w:pBdr>
              <w:jc w:val="both"/>
              <w:rPr>
                <w:color w:val="000000"/>
              </w:rPr>
            </w:pPr>
            <w:r w:rsidRPr="009A47BF">
              <w:rPr>
                <w:rFonts w:ascii="Palatino Linotype" w:eastAsia="Palatino Linotype" w:hAnsi="Palatino Linotype" w:cs="Palatino Linotype"/>
                <w:i/>
                <w:color w:val="000000"/>
              </w:rPr>
              <w:t>Se señalará el nombre del área del cual es titular quien clasifica.</w:t>
            </w:r>
          </w:p>
        </w:tc>
      </w:tr>
      <w:tr w:rsidR="006906D9" w:rsidRPr="009A47BF" w14:paraId="545E8769" w14:textId="77777777" w:rsidTr="00CF605A">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AF4516" w14:textId="77777777" w:rsidR="006906D9" w:rsidRPr="009A47BF" w:rsidRDefault="006906D9" w:rsidP="00CF605A">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FA1DF4" w14:textId="77777777" w:rsidR="006906D9" w:rsidRPr="009A47BF" w:rsidRDefault="006906D9" w:rsidP="00CF605A">
            <w:pPr>
              <w:pBdr>
                <w:top w:val="nil"/>
                <w:left w:val="nil"/>
                <w:bottom w:val="nil"/>
                <w:right w:val="nil"/>
                <w:between w:val="nil"/>
              </w:pBdr>
              <w:jc w:val="center"/>
              <w:rPr>
                <w:color w:val="000000"/>
              </w:rPr>
            </w:pPr>
            <w:r w:rsidRPr="009A47BF">
              <w:rPr>
                <w:rFonts w:ascii="Palatino Linotype" w:eastAsia="Palatino Linotype" w:hAnsi="Palatino Linotype" w:cs="Palatino Linotype"/>
                <w:i/>
                <w:color w:val="000000"/>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5C05FD" w14:textId="77777777" w:rsidR="006906D9" w:rsidRPr="009A47BF" w:rsidRDefault="006906D9" w:rsidP="00CF605A">
            <w:pPr>
              <w:pBdr>
                <w:top w:val="nil"/>
                <w:left w:val="nil"/>
                <w:bottom w:val="nil"/>
                <w:right w:val="nil"/>
                <w:between w:val="nil"/>
              </w:pBdr>
              <w:jc w:val="both"/>
              <w:rPr>
                <w:color w:val="000000"/>
              </w:rPr>
            </w:pPr>
            <w:r w:rsidRPr="009A47BF">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6906D9" w:rsidRPr="009A47BF" w14:paraId="6B8F3FEA" w14:textId="77777777" w:rsidTr="00CF605A">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7DB271" w14:textId="77777777" w:rsidR="006906D9" w:rsidRPr="009A47BF" w:rsidRDefault="006906D9" w:rsidP="00CF605A">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337715" w14:textId="77777777" w:rsidR="006906D9" w:rsidRPr="009A47BF" w:rsidRDefault="006906D9" w:rsidP="00CF605A">
            <w:pPr>
              <w:pBdr>
                <w:top w:val="nil"/>
                <w:left w:val="nil"/>
                <w:bottom w:val="nil"/>
                <w:right w:val="nil"/>
                <w:between w:val="nil"/>
              </w:pBdr>
              <w:jc w:val="center"/>
              <w:rPr>
                <w:color w:val="000000"/>
              </w:rPr>
            </w:pPr>
            <w:r w:rsidRPr="009A47BF">
              <w:rPr>
                <w:rFonts w:ascii="Palatino Linotype" w:eastAsia="Palatino Linotype" w:hAnsi="Palatino Linotype" w:cs="Palatino Linotype"/>
                <w:i/>
                <w:color w:val="000000"/>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C5F42" w14:textId="77777777" w:rsidR="006906D9" w:rsidRPr="009A47BF" w:rsidRDefault="006906D9" w:rsidP="00CF605A">
            <w:pPr>
              <w:pBdr>
                <w:top w:val="nil"/>
                <w:left w:val="nil"/>
                <w:bottom w:val="nil"/>
                <w:right w:val="nil"/>
                <w:between w:val="nil"/>
              </w:pBdr>
              <w:jc w:val="both"/>
              <w:rPr>
                <w:color w:val="000000"/>
              </w:rPr>
            </w:pPr>
            <w:r w:rsidRPr="009A47BF">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6906D9" w:rsidRPr="009A47BF" w14:paraId="3B01EB8D" w14:textId="77777777" w:rsidTr="00CF605A">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93E526" w14:textId="77777777" w:rsidR="006906D9" w:rsidRPr="009A47BF" w:rsidRDefault="006906D9" w:rsidP="00CF605A">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CAC76F" w14:textId="77777777" w:rsidR="006906D9" w:rsidRPr="009A47BF" w:rsidRDefault="006906D9" w:rsidP="00CF605A">
            <w:pPr>
              <w:pBdr>
                <w:top w:val="nil"/>
                <w:left w:val="nil"/>
                <w:bottom w:val="nil"/>
                <w:right w:val="nil"/>
                <w:between w:val="nil"/>
              </w:pBdr>
              <w:jc w:val="center"/>
              <w:rPr>
                <w:color w:val="000000"/>
              </w:rPr>
            </w:pPr>
            <w:r w:rsidRPr="009A47BF">
              <w:rPr>
                <w:rFonts w:ascii="Palatino Linotype" w:eastAsia="Palatino Linotype" w:hAnsi="Palatino Linotype" w:cs="Palatino Linotype"/>
                <w:i/>
                <w:color w:val="000000"/>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51C510" w14:textId="77777777" w:rsidR="006906D9" w:rsidRPr="009A47BF" w:rsidRDefault="006906D9" w:rsidP="00CF605A">
            <w:pPr>
              <w:pBdr>
                <w:top w:val="nil"/>
                <w:left w:val="nil"/>
                <w:bottom w:val="nil"/>
                <w:right w:val="nil"/>
                <w:between w:val="nil"/>
              </w:pBdr>
              <w:jc w:val="both"/>
              <w:rPr>
                <w:color w:val="000000"/>
              </w:rPr>
            </w:pPr>
            <w:r w:rsidRPr="009A47BF">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6906D9" w:rsidRPr="009A47BF" w14:paraId="6A497DE9" w14:textId="77777777" w:rsidTr="00CF605A">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B65A10" w14:textId="77777777" w:rsidR="006906D9" w:rsidRPr="009A47BF" w:rsidRDefault="006906D9" w:rsidP="00CF605A">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A9E97D" w14:textId="77777777" w:rsidR="006906D9" w:rsidRPr="009A47BF" w:rsidRDefault="006906D9" w:rsidP="00CF605A">
            <w:pPr>
              <w:pBdr>
                <w:top w:val="nil"/>
                <w:left w:val="nil"/>
                <w:bottom w:val="nil"/>
                <w:right w:val="nil"/>
                <w:between w:val="nil"/>
              </w:pBdr>
              <w:jc w:val="center"/>
              <w:rPr>
                <w:color w:val="000000"/>
              </w:rPr>
            </w:pPr>
            <w:r w:rsidRPr="009A47BF">
              <w:rPr>
                <w:rFonts w:ascii="Palatino Linotype" w:eastAsia="Palatino Linotype" w:hAnsi="Palatino Linotype" w:cs="Palatino Linotype"/>
                <w:i/>
                <w:color w:val="000000"/>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6F1370" w14:textId="77777777" w:rsidR="006906D9" w:rsidRPr="009A47BF" w:rsidRDefault="006906D9" w:rsidP="00CF605A">
            <w:pPr>
              <w:pBdr>
                <w:top w:val="nil"/>
                <w:left w:val="nil"/>
                <w:bottom w:val="nil"/>
                <w:right w:val="nil"/>
                <w:between w:val="nil"/>
              </w:pBdr>
              <w:jc w:val="both"/>
              <w:rPr>
                <w:color w:val="000000"/>
              </w:rPr>
            </w:pPr>
            <w:r w:rsidRPr="009A47BF">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6906D9" w:rsidRPr="009A47BF" w14:paraId="15B080B9" w14:textId="77777777" w:rsidTr="00CF605A">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7045C3" w14:textId="77777777" w:rsidR="006906D9" w:rsidRPr="009A47BF" w:rsidRDefault="006906D9" w:rsidP="00CF605A">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3115D2" w14:textId="77777777" w:rsidR="006906D9" w:rsidRPr="009A47BF" w:rsidRDefault="006906D9" w:rsidP="00CF605A">
            <w:pPr>
              <w:pBdr>
                <w:top w:val="nil"/>
                <w:left w:val="nil"/>
                <w:bottom w:val="nil"/>
                <w:right w:val="nil"/>
                <w:between w:val="nil"/>
              </w:pBdr>
              <w:jc w:val="center"/>
              <w:rPr>
                <w:color w:val="000000"/>
              </w:rPr>
            </w:pPr>
            <w:r w:rsidRPr="009A47BF">
              <w:rPr>
                <w:rFonts w:ascii="Palatino Linotype" w:eastAsia="Palatino Linotype" w:hAnsi="Palatino Linotype" w:cs="Palatino Linotype"/>
                <w:i/>
                <w:color w:val="000000"/>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1ED3D0" w14:textId="77777777" w:rsidR="006906D9" w:rsidRPr="009A47BF" w:rsidRDefault="006906D9" w:rsidP="00CF605A">
            <w:pPr>
              <w:pBdr>
                <w:top w:val="nil"/>
                <w:left w:val="nil"/>
                <w:bottom w:val="nil"/>
                <w:right w:val="nil"/>
                <w:between w:val="nil"/>
              </w:pBdr>
              <w:jc w:val="both"/>
              <w:rPr>
                <w:color w:val="000000"/>
              </w:rPr>
            </w:pPr>
            <w:r w:rsidRPr="009A47BF">
              <w:rPr>
                <w:rFonts w:ascii="Palatino Linotype" w:eastAsia="Palatino Linotype" w:hAnsi="Palatino Linotype" w:cs="Palatino Linotype"/>
                <w:i/>
                <w:color w:val="000000"/>
              </w:rPr>
              <w:t>Rúbrica autógrafa o firma digital de quien clasifica.</w:t>
            </w:r>
          </w:p>
        </w:tc>
      </w:tr>
      <w:tr w:rsidR="006906D9" w:rsidRPr="009A47BF" w14:paraId="3B0407AA" w14:textId="77777777" w:rsidTr="00CF605A">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46E87D" w14:textId="77777777" w:rsidR="006906D9" w:rsidRPr="009A47BF" w:rsidRDefault="006906D9" w:rsidP="00CF605A">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51CE7D" w14:textId="77777777" w:rsidR="006906D9" w:rsidRPr="009A47BF" w:rsidRDefault="006906D9" w:rsidP="00CF605A">
            <w:pPr>
              <w:pBdr>
                <w:top w:val="nil"/>
                <w:left w:val="nil"/>
                <w:bottom w:val="nil"/>
                <w:right w:val="nil"/>
                <w:between w:val="nil"/>
              </w:pBdr>
              <w:jc w:val="center"/>
              <w:rPr>
                <w:color w:val="000000"/>
              </w:rPr>
            </w:pPr>
            <w:r w:rsidRPr="009A47BF">
              <w:rPr>
                <w:rFonts w:ascii="Palatino Linotype" w:eastAsia="Palatino Linotype" w:hAnsi="Palatino Linotype" w:cs="Palatino Linotype"/>
                <w:i/>
                <w:color w:val="000000"/>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6B6B66" w14:textId="77777777" w:rsidR="006906D9" w:rsidRPr="009A47BF" w:rsidRDefault="006906D9" w:rsidP="00CF605A">
            <w:pPr>
              <w:pBdr>
                <w:top w:val="nil"/>
                <w:left w:val="nil"/>
                <w:bottom w:val="nil"/>
                <w:right w:val="nil"/>
                <w:between w:val="nil"/>
              </w:pBdr>
              <w:jc w:val="both"/>
              <w:rPr>
                <w:color w:val="000000"/>
              </w:rPr>
            </w:pPr>
            <w:r w:rsidRPr="009A47BF">
              <w:rPr>
                <w:rFonts w:ascii="Palatino Linotype" w:eastAsia="Palatino Linotype" w:hAnsi="Palatino Linotype" w:cs="Palatino Linotype"/>
                <w:i/>
                <w:color w:val="000000"/>
              </w:rPr>
              <w:t>Se anotará la fecha en que se desclasifica el documento.</w:t>
            </w:r>
          </w:p>
        </w:tc>
      </w:tr>
      <w:tr w:rsidR="006906D9" w:rsidRPr="009A47BF" w14:paraId="10DDC512" w14:textId="77777777" w:rsidTr="00CF605A">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A6D5E8" w14:textId="77777777" w:rsidR="006906D9" w:rsidRPr="009A47BF" w:rsidRDefault="006906D9" w:rsidP="00CF605A">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8F442" w14:textId="77777777" w:rsidR="006906D9" w:rsidRPr="009A47BF" w:rsidRDefault="006906D9" w:rsidP="00CF605A">
            <w:pPr>
              <w:pBdr>
                <w:top w:val="nil"/>
                <w:left w:val="nil"/>
                <w:bottom w:val="nil"/>
                <w:right w:val="nil"/>
                <w:between w:val="nil"/>
              </w:pBdr>
              <w:jc w:val="center"/>
              <w:rPr>
                <w:color w:val="000000"/>
              </w:rPr>
            </w:pPr>
            <w:r w:rsidRPr="009A47BF">
              <w:rPr>
                <w:rFonts w:ascii="Palatino Linotype" w:eastAsia="Palatino Linotype" w:hAnsi="Palatino Linotype" w:cs="Palatino Linotype"/>
                <w:i/>
                <w:color w:val="000000"/>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6F4CAF" w14:textId="77777777" w:rsidR="006906D9" w:rsidRPr="009A47BF" w:rsidRDefault="006906D9" w:rsidP="00CF605A">
            <w:pPr>
              <w:pBdr>
                <w:top w:val="nil"/>
                <w:left w:val="nil"/>
                <w:bottom w:val="nil"/>
                <w:right w:val="nil"/>
                <w:between w:val="nil"/>
              </w:pBdr>
              <w:jc w:val="both"/>
              <w:rPr>
                <w:color w:val="000000"/>
              </w:rPr>
            </w:pPr>
            <w:r w:rsidRPr="009A47BF">
              <w:rPr>
                <w:rFonts w:ascii="Palatino Linotype" w:eastAsia="Palatino Linotype" w:hAnsi="Palatino Linotype" w:cs="Palatino Linotype"/>
                <w:i/>
                <w:color w:val="000000"/>
              </w:rPr>
              <w:t>Rúbrica autógrafa o firma digital de quien desclasifica.</w:t>
            </w:r>
          </w:p>
        </w:tc>
      </w:tr>
      <w:tr w:rsidR="006906D9" w:rsidRPr="009A47BF" w14:paraId="2DF81381" w14:textId="77777777" w:rsidTr="00CF605A">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DE01CE" w14:textId="77777777" w:rsidR="006906D9" w:rsidRPr="009A47BF" w:rsidRDefault="006906D9" w:rsidP="00CF605A">
            <w:pPr>
              <w:widowControl w:val="0"/>
              <w:pBdr>
                <w:top w:val="nil"/>
                <w:left w:val="nil"/>
                <w:bottom w:val="nil"/>
                <w:right w:val="nil"/>
                <w:between w:val="nil"/>
              </w:pBdr>
              <w:spacing w:line="276" w:lineRule="auto"/>
              <w:rPr>
                <w:color w:val="000000"/>
              </w:rPr>
            </w:pPr>
          </w:p>
        </w:tc>
      </w:tr>
    </w:tbl>
    <w:p w14:paraId="21110346" w14:textId="77777777" w:rsidR="006906D9" w:rsidRPr="009A47BF" w:rsidRDefault="006906D9" w:rsidP="006906D9">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9A47BF">
        <w:rPr>
          <w:rFonts w:ascii="Palatino Linotype" w:eastAsia="Palatino Linotype" w:hAnsi="Palatino Linotype" w:cs="Palatino Linotype"/>
          <w:i/>
          <w:color w:val="000000"/>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4B74BE1" w14:textId="77777777" w:rsidR="006906D9" w:rsidRPr="009A47BF" w:rsidRDefault="006906D9" w:rsidP="006906D9">
      <w:pPr>
        <w:pBdr>
          <w:top w:val="nil"/>
          <w:left w:val="nil"/>
          <w:bottom w:val="nil"/>
          <w:right w:val="nil"/>
          <w:between w:val="nil"/>
        </w:pBdr>
        <w:spacing w:after="160"/>
        <w:ind w:left="709" w:right="709"/>
        <w:jc w:val="both"/>
      </w:pPr>
      <w:r w:rsidRPr="009A47BF">
        <w:rPr>
          <w:rFonts w:ascii="Palatino Linotype" w:eastAsia="Palatino Linotype" w:hAnsi="Palatino Linotype" w:cs="Palatino Linotype"/>
          <w:i/>
          <w:color w:val="000000"/>
          <w:sz w:val="22"/>
          <w:szCs w:val="22"/>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26E6BA1A" w14:textId="77777777" w:rsidR="006906D9" w:rsidRPr="009A47BF" w:rsidRDefault="006906D9" w:rsidP="006906D9">
      <w:pPr>
        <w:jc w:val="both"/>
      </w:pPr>
    </w:p>
    <w:p w14:paraId="7C7E363B" w14:textId="77777777" w:rsidR="00945657" w:rsidRPr="009A47BF" w:rsidRDefault="00945657">
      <w:pPr>
        <w:rPr>
          <w:color w:val="000000"/>
        </w:rPr>
      </w:pPr>
    </w:p>
    <w:p w14:paraId="10F37DE2"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6830F1BC" w14:textId="77777777" w:rsidR="00945657" w:rsidRPr="009A47BF" w:rsidRDefault="00456533">
      <w:pPr>
        <w:shd w:val="clear" w:color="auto" w:fill="FFFFFF"/>
        <w:spacing w:line="360" w:lineRule="auto"/>
        <w:ind w:right="51"/>
        <w:jc w:val="both"/>
        <w:rPr>
          <w:rFonts w:ascii="Palatino Linotype" w:eastAsia="Palatino Linotype" w:hAnsi="Palatino Linotype" w:cs="Palatino Linotype"/>
        </w:rPr>
      </w:pPr>
      <w:r w:rsidRPr="009A47BF">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w:t>
      </w:r>
      <w:r w:rsidRPr="009A47BF">
        <w:rPr>
          <w:rFonts w:ascii="Palatino Linotype" w:eastAsia="Palatino Linotype" w:hAnsi="Palatino Linotype" w:cs="Palatino Linotype"/>
        </w:rPr>
        <w:lastRenderedPageBreak/>
        <w:t xml:space="preserve">acceso a la información del solicitante, por lo que el acuerdo respectivo, deberá hacerse del conocimiento de la parte </w:t>
      </w:r>
      <w:r w:rsidRPr="009A47BF">
        <w:rPr>
          <w:rFonts w:ascii="Palatino Linotype" w:eastAsia="Palatino Linotype" w:hAnsi="Palatino Linotype" w:cs="Palatino Linotype"/>
          <w:b/>
        </w:rPr>
        <w:t>RECURRENTE</w:t>
      </w:r>
      <w:r w:rsidRPr="009A47BF">
        <w:rPr>
          <w:rFonts w:ascii="Palatino Linotype" w:eastAsia="Palatino Linotype" w:hAnsi="Palatino Linotype" w:cs="Palatino Linotype"/>
        </w:rPr>
        <w:t>.</w:t>
      </w:r>
    </w:p>
    <w:p w14:paraId="38B6A0B3" w14:textId="77777777" w:rsidR="00945657" w:rsidRPr="009A47BF" w:rsidRDefault="00EB5BD0" w:rsidP="00717FA8">
      <w:pPr>
        <w:pStyle w:val="Prrafodelista"/>
        <w:shd w:val="clear" w:color="auto" w:fill="FFFFFF"/>
        <w:spacing w:after="200" w:line="360" w:lineRule="auto"/>
        <w:ind w:left="0"/>
        <w:jc w:val="both"/>
        <w:rPr>
          <w:rFonts w:ascii="Palatino Linotype" w:eastAsia="Palatino Linotype" w:hAnsi="Palatino Linotype" w:cs="Palatino Linotype"/>
        </w:rPr>
      </w:pPr>
      <w:r w:rsidRPr="009A47BF">
        <w:rPr>
          <w:rFonts w:ascii="Palatino Linotype" w:hAnsi="Palatino Linotype"/>
        </w:rPr>
        <w:br/>
      </w:r>
      <w:r w:rsidR="00456533" w:rsidRPr="009A47BF">
        <w:rPr>
          <w:rFonts w:ascii="Palatino Linotype" w:eastAsia="Palatino Linotype" w:hAnsi="Palatino Linotype" w:cs="Palatino Linotype"/>
        </w:rPr>
        <w:t>Así, con fundamento en lo prescrito en los artículos 5 párrafos trigésimo</w:t>
      </w:r>
      <w:r w:rsidR="00B53C30" w:rsidRPr="009A47BF">
        <w:rPr>
          <w:rFonts w:ascii="Palatino Linotype" w:eastAsia="Palatino Linotype" w:hAnsi="Palatino Linotype" w:cs="Palatino Linotype"/>
        </w:rPr>
        <w:t xml:space="preserve"> segundo, trigésimo tercero y trigésimo cuarto</w:t>
      </w:r>
      <w:r w:rsidR="00456533" w:rsidRPr="009A47BF">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513FBFFA" w14:textId="77777777" w:rsidR="00945657" w:rsidRPr="009A47BF" w:rsidRDefault="00456533">
      <w:pPr>
        <w:widowControl w:val="0"/>
        <w:spacing w:line="360" w:lineRule="auto"/>
        <w:jc w:val="center"/>
        <w:rPr>
          <w:rFonts w:ascii="Palatino Linotype" w:eastAsia="Palatino Linotype" w:hAnsi="Palatino Linotype" w:cs="Palatino Linotype"/>
          <w:b/>
          <w:color w:val="000000"/>
        </w:rPr>
      </w:pPr>
      <w:r w:rsidRPr="009A47BF">
        <w:rPr>
          <w:rFonts w:ascii="Palatino Linotype" w:eastAsia="Palatino Linotype" w:hAnsi="Palatino Linotype" w:cs="Palatino Linotype"/>
          <w:b/>
          <w:color w:val="000000"/>
        </w:rPr>
        <w:t>III. R E S U E L V E:</w:t>
      </w:r>
    </w:p>
    <w:p w14:paraId="15B4C891" w14:textId="77777777" w:rsidR="00945657" w:rsidRPr="009A47BF" w:rsidRDefault="00945657">
      <w:pPr>
        <w:pBdr>
          <w:top w:val="nil"/>
          <w:left w:val="nil"/>
          <w:bottom w:val="nil"/>
          <w:right w:val="nil"/>
          <w:between w:val="nil"/>
        </w:pBdr>
        <w:spacing w:line="360" w:lineRule="auto"/>
        <w:jc w:val="both"/>
        <w:rPr>
          <w:rFonts w:ascii="Palatino Linotype" w:eastAsia="Palatino Linotype" w:hAnsi="Palatino Linotype" w:cs="Palatino Linotype"/>
        </w:rPr>
      </w:pPr>
    </w:p>
    <w:p w14:paraId="537F27FC"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b/>
        </w:rPr>
        <w:t xml:space="preserve">PRIMERO. </w:t>
      </w:r>
      <w:r w:rsidRPr="009A47BF">
        <w:rPr>
          <w:rFonts w:ascii="Palatino Linotype" w:eastAsia="Palatino Linotype" w:hAnsi="Palatino Linotype" w:cs="Palatino Linotype"/>
        </w:rPr>
        <w:t>Se</w:t>
      </w:r>
      <w:r w:rsidRPr="009A47BF">
        <w:t xml:space="preserve"> </w:t>
      </w:r>
      <w:r w:rsidR="00B53C30" w:rsidRPr="009A47BF">
        <w:rPr>
          <w:rFonts w:ascii="Palatino Linotype" w:eastAsia="Palatino Linotype" w:hAnsi="Palatino Linotype" w:cs="Palatino Linotype"/>
          <w:b/>
        </w:rPr>
        <w:t>MODIFICA</w:t>
      </w:r>
      <w:r w:rsidRPr="009A47BF">
        <w:rPr>
          <w:rFonts w:ascii="Palatino Linotype" w:eastAsia="Palatino Linotype" w:hAnsi="Palatino Linotype" w:cs="Palatino Linotype"/>
          <w:b/>
        </w:rPr>
        <w:t xml:space="preserve"> </w:t>
      </w:r>
      <w:r w:rsidRPr="009A47BF">
        <w:rPr>
          <w:rFonts w:ascii="Palatino Linotype" w:eastAsia="Palatino Linotype" w:hAnsi="Palatino Linotype" w:cs="Palatino Linotype"/>
        </w:rPr>
        <w:t xml:space="preserve">la respuesta entregada por </w:t>
      </w:r>
      <w:r w:rsidRPr="009A47BF">
        <w:rPr>
          <w:rFonts w:ascii="Palatino Linotype" w:eastAsia="Palatino Linotype" w:hAnsi="Palatino Linotype" w:cs="Palatino Linotype"/>
          <w:b/>
        </w:rPr>
        <w:t xml:space="preserve">EL SUJETO OBLIGADO </w:t>
      </w:r>
      <w:r w:rsidRPr="009A47BF">
        <w:rPr>
          <w:rFonts w:ascii="Palatino Linotype" w:eastAsia="Palatino Linotype" w:hAnsi="Palatino Linotype" w:cs="Palatino Linotype"/>
        </w:rPr>
        <w:t xml:space="preserve">a la solicitud de información </w:t>
      </w:r>
      <w:r w:rsidR="00B53C30" w:rsidRPr="009A47BF">
        <w:rPr>
          <w:rFonts w:ascii="Palatino Linotype" w:eastAsia="Palatino Linotype" w:hAnsi="Palatino Linotype" w:cs="Palatino Linotype"/>
          <w:b/>
        </w:rPr>
        <w:t>00100/TECAMAC/IP/2023</w:t>
      </w:r>
      <w:r w:rsidRPr="009A47BF">
        <w:rPr>
          <w:rFonts w:ascii="Palatino Linotype" w:eastAsia="Palatino Linotype" w:hAnsi="Palatino Linotype" w:cs="Palatino Linotype"/>
        </w:rPr>
        <w:t>,</w:t>
      </w:r>
      <w:r w:rsidRPr="009A47BF">
        <w:rPr>
          <w:rFonts w:ascii="Palatino Linotype" w:eastAsia="Palatino Linotype" w:hAnsi="Palatino Linotype" w:cs="Palatino Linotype"/>
          <w:b/>
        </w:rPr>
        <w:t xml:space="preserve"> </w:t>
      </w:r>
      <w:r w:rsidRPr="009A47BF">
        <w:rPr>
          <w:rFonts w:ascii="Palatino Linotype" w:eastAsia="Palatino Linotype" w:hAnsi="Palatino Linotype" w:cs="Palatino Linotype"/>
        </w:rPr>
        <w:t xml:space="preserve">por resultar fundadas las razones o motivos de inconformidad hechos valer por </w:t>
      </w:r>
      <w:r w:rsidR="00DC7235" w:rsidRPr="009A47BF">
        <w:rPr>
          <w:rFonts w:ascii="Palatino Linotype" w:eastAsia="Palatino Linotype" w:hAnsi="Palatino Linotype" w:cs="Palatino Linotype"/>
          <w:b/>
        </w:rPr>
        <w:t>la parte</w:t>
      </w:r>
      <w:r w:rsidRPr="009A47BF">
        <w:rPr>
          <w:rFonts w:ascii="Palatino Linotype" w:eastAsia="Palatino Linotype" w:hAnsi="Palatino Linotype" w:cs="Palatino Linotype"/>
          <w:b/>
        </w:rPr>
        <w:t xml:space="preserve"> RECURRENTE, </w:t>
      </w:r>
      <w:r w:rsidRPr="009A47BF">
        <w:rPr>
          <w:rFonts w:ascii="Palatino Linotype" w:eastAsia="Palatino Linotype" w:hAnsi="Palatino Linotype" w:cs="Palatino Linotype"/>
        </w:rPr>
        <w:t xml:space="preserve">en el recurso de revisión </w:t>
      </w:r>
      <w:r w:rsidR="00B53C30" w:rsidRPr="009A47BF">
        <w:rPr>
          <w:rFonts w:ascii="Palatino Linotype" w:eastAsia="Palatino Linotype" w:hAnsi="Palatino Linotype" w:cs="Palatino Linotype"/>
          <w:b/>
        </w:rPr>
        <w:t>02224/INFOEM/IP/RR/2023</w:t>
      </w:r>
      <w:r w:rsidRPr="009A47BF">
        <w:rPr>
          <w:rFonts w:ascii="Palatino Linotype" w:eastAsia="Palatino Linotype" w:hAnsi="Palatino Linotype" w:cs="Palatino Linotype"/>
          <w:b/>
        </w:rPr>
        <w:t>,</w:t>
      </w:r>
      <w:r w:rsidRPr="009A47BF">
        <w:rPr>
          <w:rFonts w:ascii="Palatino Linotype" w:eastAsia="Palatino Linotype" w:hAnsi="Palatino Linotype" w:cs="Palatino Linotype"/>
        </w:rPr>
        <w:t xml:space="preserve"> en términos del considerando </w:t>
      </w:r>
      <w:r w:rsidRPr="009A47BF">
        <w:rPr>
          <w:rFonts w:ascii="Palatino Linotype" w:eastAsia="Palatino Linotype" w:hAnsi="Palatino Linotype" w:cs="Palatino Linotype"/>
          <w:b/>
        </w:rPr>
        <w:t>Cuarto</w:t>
      </w:r>
      <w:r w:rsidRPr="009A47BF">
        <w:rPr>
          <w:rFonts w:ascii="Palatino Linotype" w:eastAsia="Palatino Linotype" w:hAnsi="Palatino Linotype" w:cs="Palatino Linotype"/>
        </w:rPr>
        <w:t xml:space="preserve"> de la presente Resolución.</w:t>
      </w:r>
    </w:p>
    <w:p w14:paraId="502DC90F" w14:textId="77777777" w:rsidR="00945657" w:rsidRPr="009A47BF" w:rsidRDefault="00456533">
      <w:pPr>
        <w:spacing w:line="360" w:lineRule="auto"/>
        <w:ind w:right="49"/>
        <w:jc w:val="both"/>
        <w:rPr>
          <w:rFonts w:ascii="Palatino Linotype" w:eastAsia="Palatino Linotype" w:hAnsi="Palatino Linotype" w:cs="Palatino Linotype"/>
        </w:rPr>
      </w:pPr>
      <w:r w:rsidRPr="009A47BF">
        <w:rPr>
          <w:rFonts w:ascii="Palatino Linotype" w:eastAsia="Palatino Linotype" w:hAnsi="Palatino Linotype" w:cs="Palatino Linotype"/>
          <w:b/>
        </w:rPr>
        <w:t xml:space="preserve">SEGUNDO. </w:t>
      </w:r>
      <w:r w:rsidRPr="009A47BF">
        <w:rPr>
          <w:rFonts w:ascii="Palatino Linotype" w:eastAsia="Palatino Linotype" w:hAnsi="Palatino Linotype" w:cs="Palatino Linotype"/>
        </w:rPr>
        <w:t>Se</w:t>
      </w:r>
      <w:r w:rsidRPr="009A47BF">
        <w:rPr>
          <w:rFonts w:ascii="Palatino Linotype" w:eastAsia="Palatino Linotype" w:hAnsi="Palatino Linotype" w:cs="Palatino Linotype"/>
          <w:b/>
        </w:rPr>
        <w:t xml:space="preserve"> ORDENA </w:t>
      </w:r>
      <w:r w:rsidRPr="009A47BF">
        <w:rPr>
          <w:rFonts w:ascii="Palatino Linotype" w:eastAsia="Palatino Linotype" w:hAnsi="Palatino Linotype" w:cs="Palatino Linotype"/>
        </w:rPr>
        <w:t xml:space="preserve">al </w:t>
      </w:r>
      <w:r w:rsidRPr="009A47BF">
        <w:rPr>
          <w:rFonts w:ascii="Palatino Linotype" w:eastAsia="Palatino Linotype" w:hAnsi="Palatino Linotype" w:cs="Palatino Linotype"/>
          <w:b/>
        </w:rPr>
        <w:t>SUJETO OBLIGADO</w:t>
      </w:r>
      <w:r w:rsidRPr="009A47BF">
        <w:rPr>
          <w:rFonts w:ascii="Palatino Linotype" w:eastAsia="Palatino Linotype" w:hAnsi="Palatino Linotype" w:cs="Palatino Linotype"/>
        </w:rPr>
        <w:t xml:space="preserve"> a que,</w:t>
      </w:r>
      <w:r w:rsidRPr="009A47BF">
        <w:rPr>
          <w:rFonts w:ascii="Palatino Linotype" w:eastAsia="Palatino Linotype" w:hAnsi="Palatino Linotype" w:cs="Palatino Linotype"/>
          <w:b/>
        </w:rPr>
        <w:t xml:space="preserve"> </w:t>
      </w:r>
      <w:r w:rsidRPr="009A47BF">
        <w:rPr>
          <w:rFonts w:ascii="Palatino Linotype" w:eastAsia="Palatino Linotype" w:hAnsi="Palatino Linotype" w:cs="Palatino Linotype"/>
        </w:rPr>
        <w:t xml:space="preserve">en términos del Considerando Cuarto y Quinto, haga entrega vía Sistema de Acceso a la Información Mexiquense (SAIMEX) y en versión pública, </w:t>
      </w:r>
      <w:r w:rsidR="00B53C30" w:rsidRPr="009A47BF">
        <w:rPr>
          <w:rFonts w:ascii="Palatino Linotype" w:eastAsia="Palatino Linotype" w:hAnsi="Palatino Linotype" w:cs="Palatino Linotype"/>
        </w:rPr>
        <w:t>de</w:t>
      </w:r>
      <w:r w:rsidR="00D1622C" w:rsidRPr="009A47BF">
        <w:rPr>
          <w:rFonts w:ascii="Palatino Linotype" w:eastAsia="Palatino Linotype" w:hAnsi="Palatino Linotype" w:cs="Palatino Linotype"/>
        </w:rPr>
        <w:t xml:space="preserve"> lo</w:t>
      </w:r>
      <w:r w:rsidRPr="009A47BF">
        <w:rPr>
          <w:rFonts w:ascii="Palatino Linotype" w:eastAsia="Palatino Linotype" w:hAnsi="Palatino Linotype" w:cs="Palatino Linotype"/>
        </w:rPr>
        <w:t xml:space="preserve"> siguiente:</w:t>
      </w:r>
    </w:p>
    <w:p w14:paraId="07872E7A" w14:textId="77777777" w:rsidR="00B53C30" w:rsidRPr="009A47BF" w:rsidRDefault="00046F87" w:rsidP="00B53C30">
      <w:pPr>
        <w:pStyle w:val="Prrafodelista"/>
        <w:numPr>
          <w:ilvl w:val="0"/>
          <w:numId w:val="24"/>
        </w:num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t>L</w:t>
      </w:r>
      <w:r w:rsidR="00B53C30" w:rsidRPr="009A47BF">
        <w:rPr>
          <w:rFonts w:ascii="Palatino Linotype" w:eastAsia="Palatino Linotype" w:hAnsi="Palatino Linotype" w:cs="Palatino Linotype"/>
        </w:rPr>
        <w:t>os recibos de nómina de la primera quincena del mes de enero del año 2023, remitidos en respuesta.</w:t>
      </w:r>
    </w:p>
    <w:p w14:paraId="680EB29E" w14:textId="77777777" w:rsidR="00D47F45" w:rsidRPr="009A47BF" w:rsidRDefault="00D47F45" w:rsidP="00E74634">
      <w:pPr>
        <w:pStyle w:val="Prrafodelista"/>
        <w:tabs>
          <w:tab w:val="left" w:pos="851"/>
        </w:tabs>
        <w:spacing w:before="240" w:after="240"/>
        <w:ind w:left="709"/>
        <w:jc w:val="both"/>
        <w:rPr>
          <w:rFonts w:ascii="Palatino Linotype" w:eastAsia="Palatino Linotype" w:hAnsi="Palatino Linotype" w:cs="Palatino Linotype"/>
          <w:i/>
          <w:color w:val="000000"/>
        </w:rPr>
      </w:pPr>
    </w:p>
    <w:p w14:paraId="16E74F5D" w14:textId="77777777" w:rsidR="00E74634" w:rsidRPr="009A47BF" w:rsidRDefault="00E74634" w:rsidP="00E74634">
      <w:pPr>
        <w:pStyle w:val="Prrafodelista"/>
        <w:tabs>
          <w:tab w:val="left" w:pos="851"/>
        </w:tabs>
        <w:spacing w:before="240" w:after="240"/>
        <w:ind w:left="709"/>
        <w:jc w:val="both"/>
        <w:rPr>
          <w:rFonts w:ascii="Palatino Linotype" w:eastAsia="Palatino Linotype" w:hAnsi="Palatino Linotype" w:cs="Palatino Linotype"/>
          <w:i/>
          <w:color w:val="000000"/>
        </w:rPr>
      </w:pPr>
      <w:r w:rsidRPr="009A47BF">
        <w:rPr>
          <w:rFonts w:ascii="Palatino Linotype" w:eastAsia="Palatino Linotype" w:hAnsi="Palatino Linotype" w:cs="Palatino Linotype"/>
          <w:i/>
          <w:color w:val="000000"/>
        </w:rPr>
        <w:t xml:space="preserve">Debiendo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w:t>
      </w:r>
      <w:r w:rsidRPr="009A47BF">
        <w:rPr>
          <w:rFonts w:ascii="Palatino Linotype" w:eastAsia="Palatino Linotype" w:hAnsi="Palatino Linotype" w:cs="Palatino Linotype"/>
          <w:i/>
          <w:color w:val="000000"/>
        </w:rPr>
        <w:lastRenderedPageBreak/>
        <w:t xml:space="preserve">formulen, los que se deberán poner a disposición del </w:t>
      </w:r>
      <w:r w:rsidRPr="009A47BF">
        <w:rPr>
          <w:rFonts w:ascii="Palatino Linotype" w:eastAsia="Palatino Linotype" w:hAnsi="Palatino Linotype" w:cs="Palatino Linotype"/>
          <w:b/>
          <w:i/>
          <w:color w:val="000000"/>
        </w:rPr>
        <w:t>RECURRENTE</w:t>
      </w:r>
      <w:r w:rsidRPr="009A47BF">
        <w:rPr>
          <w:rFonts w:ascii="Palatino Linotype" w:eastAsia="Palatino Linotype" w:hAnsi="Palatino Linotype" w:cs="Palatino Linotype"/>
          <w:i/>
          <w:color w:val="000000"/>
        </w:rPr>
        <w:t>, mismo que igualmente hará de su conocimiento.</w:t>
      </w:r>
    </w:p>
    <w:p w14:paraId="42DC4ED8" w14:textId="77777777" w:rsidR="00945657" w:rsidRPr="009A47BF" w:rsidRDefault="00945657">
      <w:pPr>
        <w:pBdr>
          <w:top w:val="nil"/>
          <w:left w:val="nil"/>
          <w:bottom w:val="nil"/>
          <w:right w:val="nil"/>
          <w:between w:val="nil"/>
        </w:pBdr>
        <w:spacing w:line="276" w:lineRule="auto"/>
        <w:ind w:left="567" w:right="49"/>
        <w:jc w:val="both"/>
        <w:rPr>
          <w:rFonts w:ascii="Palatino Linotype" w:eastAsia="Palatino Linotype" w:hAnsi="Palatino Linotype" w:cs="Palatino Linotype"/>
          <w:i/>
          <w:color w:val="000000"/>
        </w:rPr>
      </w:pPr>
    </w:p>
    <w:p w14:paraId="18C986D1" w14:textId="77777777" w:rsidR="00945657" w:rsidRPr="009A47BF" w:rsidRDefault="00456533">
      <w:pPr>
        <w:spacing w:line="360" w:lineRule="auto"/>
        <w:ind w:right="-93"/>
        <w:jc w:val="both"/>
        <w:rPr>
          <w:rFonts w:ascii="Palatino Linotype" w:eastAsia="Palatino Linotype" w:hAnsi="Palatino Linotype" w:cs="Palatino Linotype"/>
        </w:rPr>
      </w:pPr>
      <w:r w:rsidRPr="009A47BF">
        <w:rPr>
          <w:rFonts w:ascii="Palatino Linotype" w:eastAsia="Palatino Linotype" w:hAnsi="Palatino Linotype" w:cs="Palatino Linotype"/>
          <w:b/>
        </w:rPr>
        <w:t xml:space="preserve">TERCERO. Notifíquese </w:t>
      </w:r>
      <w:r w:rsidRPr="009A47BF">
        <w:rPr>
          <w:rFonts w:ascii="Palatino Linotype" w:eastAsia="Palatino Linotype" w:hAnsi="Palatino Linotype" w:cs="Palatino Linotype"/>
        </w:rPr>
        <w:t>la presente resolución al T</w:t>
      </w:r>
      <w:r w:rsidRPr="009A47BF">
        <w:rPr>
          <w:rFonts w:ascii="Palatino Linotype" w:eastAsia="Palatino Linotype" w:hAnsi="Palatino Linotype" w:cs="Palatino Linotype"/>
          <w:b/>
        </w:rPr>
        <w:t xml:space="preserve">itular de la Unidad de Transparencia </w:t>
      </w:r>
      <w:r w:rsidRPr="009A47BF">
        <w:rPr>
          <w:rFonts w:ascii="Palatino Linotype" w:eastAsia="Palatino Linotype" w:hAnsi="Palatino Linotype" w:cs="Palatino Linotype"/>
        </w:rPr>
        <w:t xml:space="preserve">del </w:t>
      </w:r>
      <w:r w:rsidRPr="009A47BF">
        <w:rPr>
          <w:rFonts w:ascii="Palatino Linotype" w:eastAsia="Palatino Linotype" w:hAnsi="Palatino Linotype" w:cs="Palatino Linotype"/>
          <w:b/>
        </w:rPr>
        <w:t>SUJETO OBLIGADO</w:t>
      </w:r>
      <w:r w:rsidRPr="009A47BF">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645CB4F" w14:textId="77777777" w:rsidR="00945657" w:rsidRPr="009A47BF" w:rsidRDefault="00945657">
      <w:pPr>
        <w:spacing w:line="360" w:lineRule="auto"/>
        <w:ind w:right="-93"/>
        <w:jc w:val="both"/>
        <w:rPr>
          <w:rFonts w:ascii="Palatino Linotype" w:eastAsia="Palatino Linotype" w:hAnsi="Palatino Linotype" w:cs="Palatino Linotype"/>
        </w:rPr>
      </w:pPr>
    </w:p>
    <w:p w14:paraId="3E953ED6" w14:textId="77777777" w:rsidR="00945657" w:rsidRPr="009A47BF" w:rsidRDefault="00456533">
      <w:pPr>
        <w:spacing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b/>
        </w:rPr>
        <w:t xml:space="preserve">CUARTO. </w:t>
      </w:r>
      <w:r w:rsidRPr="009A47B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9A47BF">
        <w:rPr>
          <w:rFonts w:ascii="Palatino Linotype" w:eastAsia="Palatino Linotype" w:hAnsi="Palatino Linotype" w:cs="Palatino Linotype"/>
          <w:b/>
        </w:rPr>
        <w:t>EL SUJETO OBLIGADO</w:t>
      </w:r>
      <w:r w:rsidRPr="009A47BF">
        <w:rPr>
          <w:rFonts w:ascii="Palatino Linotype" w:eastAsia="Palatino Linotype" w:hAnsi="Palatino Linotype" w:cs="Palatino Linotype"/>
        </w:rPr>
        <w:t xml:space="preserve"> de manera fundada y motivada, podrá solicitar una ampliación de plazo para el cumplimiento de la presente resolución.</w:t>
      </w:r>
    </w:p>
    <w:p w14:paraId="7E9866DD" w14:textId="77777777" w:rsidR="00945657" w:rsidRPr="009A47BF" w:rsidRDefault="00945657">
      <w:pPr>
        <w:spacing w:line="360" w:lineRule="auto"/>
        <w:jc w:val="both"/>
        <w:rPr>
          <w:rFonts w:ascii="Palatino Linotype" w:eastAsia="Palatino Linotype" w:hAnsi="Palatino Linotype" w:cs="Palatino Linotype"/>
          <w:b/>
        </w:rPr>
      </w:pPr>
    </w:p>
    <w:p w14:paraId="37AF254C" w14:textId="77777777" w:rsidR="002C38EB" w:rsidRPr="009A47BF" w:rsidRDefault="002C38EB" w:rsidP="002C38EB">
      <w:pPr>
        <w:spacing w:line="360" w:lineRule="auto"/>
        <w:ind w:right="49"/>
        <w:jc w:val="both"/>
        <w:rPr>
          <w:rFonts w:ascii="Palatino Linotype" w:eastAsia="Palatino Linotype" w:hAnsi="Palatino Linotype" w:cs="Palatino Linotype"/>
        </w:rPr>
      </w:pPr>
      <w:bookmarkStart w:id="4" w:name="_heading=h.2et92p0" w:colFirst="0" w:colLast="0"/>
      <w:bookmarkEnd w:id="4"/>
      <w:r w:rsidRPr="009A47BF">
        <w:rPr>
          <w:rFonts w:ascii="Palatino Linotype" w:eastAsia="Palatino Linotype" w:hAnsi="Palatino Linotype" w:cs="Palatino Linotype"/>
          <w:b/>
        </w:rPr>
        <w:t>QUINTO. Notifíquese vía SAIMEX</w:t>
      </w:r>
      <w:r w:rsidRPr="009A47BF">
        <w:rPr>
          <w:rFonts w:ascii="Palatino Linotype" w:eastAsia="Palatino Linotype" w:hAnsi="Palatino Linotype" w:cs="Palatino Linotype"/>
        </w:rPr>
        <w:t xml:space="preserve">, a la parte </w:t>
      </w:r>
      <w:r w:rsidRPr="009A47BF">
        <w:rPr>
          <w:rFonts w:ascii="Palatino Linotype" w:eastAsia="Palatino Linotype" w:hAnsi="Palatino Linotype" w:cs="Palatino Linotype"/>
          <w:b/>
        </w:rPr>
        <w:t>RECURRENTE</w:t>
      </w:r>
      <w:r w:rsidRPr="009A47BF">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5369592" w14:textId="77777777" w:rsidR="00945657" w:rsidRDefault="00456533">
      <w:pPr>
        <w:spacing w:before="240" w:after="240" w:line="360" w:lineRule="auto"/>
        <w:jc w:val="both"/>
        <w:rPr>
          <w:rFonts w:ascii="Palatino Linotype" w:eastAsia="Palatino Linotype" w:hAnsi="Palatino Linotype" w:cs="Palatino Linotype"/>
        </w:rPr>
      </w:pPr>
      <w:r w:rsidRPr="009A47BF">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00B53C30" w:rsidRPr="009A47BF">
        <w:rPr>
          <w:rFonts w:ascii="Palatino Linotype" w:eastAsia="Palatino Linotype" w:hAnsi="Palatino Linotype" w:cs="Palatino Linotype"/>
        </w:rPr>
        <w:t>MARTÍNEZ, LUIS GUSTAVO PARRA NORIEGA Y GUADALUPE RAMÍREZ PEÑA; EN LA TRIGÉSIMA TERCERA SESIÓN ORDINARIA CELEBRADA EL TRECE DE SEPTIEMBRE DE DOS MIL VEINTITRÉS</w:t>
      </w:r>
      <w:r w:rsidRPr="009A47BF">
        <w:rPr>
          <w:rFonts w:ascii="Palatino Linotype" w:eastAsia="Palatino Linotype" w:hAnsi="Palatino Linotype" w:cs="Palatino Linotype"/>
        </w:rPr>
        <w:t>, ANTE EL SECRETARIO TÉCNICO DEL PLENO ALEXIS TAPIA RAMÍREZ.</w:t>
      </w:r>
    </w:p>
    <w:p w14:paraId="2A14EE63" w14:textId="77777777" w:rsidR="00DE68AF" w:rsidRDefault="00DE68AF">
      <w:pPr>
        <w:spacing w:before="240" w:after="240" w:line="360" w:lineRule="auto"/>
        <w:jc w:val="both"/>
        <w:rPr>
          <w:rFonts w:ascii="Palatino Linotype" w:eastAsia="Palatino Linotype" w:hAnsi="Palatino Linotype" w:cs="Palatino Linotype"/>
        </w:rPr>
      </w:pPr>
    </w:p>
    <w:p w14:paraId="000A1879" w14:textId="77777777" w:rsidR="00DE68AF" w:rsidRDefault="00DE68AF">
      <w:pPr>
        <w:spacing w:before="240" w:after="240" w:line="360" w:lineRule="auto"/>
        <w:jc w:val="both"/>
        <w:rPr>
          <w:rFonts w:ascii="Palatino Linotype" w:eastAsia="Palatino Linotype" w:hAnsi="Palatino Linotype" w:cs="Palatino Linotype"/>
        </w:rPr>
      </w:pPr>
    </w:p>
    <w:p w14:paraId="1E597888" w14:textId="77777777" w:rsidR="00DE68AF" w:rsidRDefault="00DE68AF">
      <w:pPr>
        <w:spacing w:before="240" w:after="240" w:line="360" w:lineRule="auto"/>
        <w:jc w:val="both"/>
        <w:rPr>
          <w:rFonts w:ascii="Palatino Linotype" w:eastAsia="Palatino Linotype" w:hAnsi="Palatino Linotype" w:cs="Palatino Linotype"/>
        </w:rPr>
      </w:pPr>
    </w:p>
    <w:p w14:paraId="6971B114" w14:textId="77777777" w:rsidR="00DE68AF" w:rsidRDefault="00DE68AF">
      <w:pPr>
        <w:spacing w:before="240" w:after="240" w:line="360" w:lineRule="auto"/>
        <w:jc w:val="both"/>
        <w:rPr>
          <w:rFonts w:ascii="Palatino Linotype" w:eastAsia="Palatino Linotype" w:hAnsi="Palatino Linotype" w:cs="Palatino Linotype"/>
        </w:rPr>
      </w:pPr>
    </w:p>
    <w:p w14:paraId="49A3322B" w14:textId="77777777" w:rsidR="00DE68AF" w:rsidRDefault="00DE68AF">
      <w:pPr>
        <w:spacing w:before="240" w:after="240" w:line="360" w:lineRule="auto"/>
        <w:jc w:val="both"/>
        <w:rPr>
          <w:rFonts w:ascii="Palatino Linotype" w:eastAsia="Palatino Linotype" w:hAnsi="Palatino Linotype" w:cs="Palatino Linotype"/>
        </w:rPr>
      </w:pPr>
    </w:p>
    <w:p w14:paraId="14C876A9" w14:textId="77777777" w:rsidR="00DE68AF" w:rsidRDefault="00DE68AF">
      <w:pPr>
        <w:spacing w:before="240" w:after="240" w:line="360" w:lineRule="auto"/>
        <w:jc w:val="both"/>
        <w:rPr>
          <w:rFonts w:ascii="Palatino Linotype" w:eastAsia="Palatino Linotype" w:hAnsi="Palatino Linotype" w:cs="Palatino Linotype"/>
        </w:rPr>
      </w:pPr>
    </w:p>
    <w:p w14:paraId="697CFF78" w14:textId="77777777" w:rsidR="00DE68AF" w:rsidRDefault="00DE68AF">
      <w:pPr>
        <w:spacing w:before="240" w:after="240" w:line="360" w:lineRule="auto"/>
        <w:jc w:val="both"/>
        <w:rPr>
          <w:rFonts w:ascii="Palatino Linotype" w:eastAsia="Palatino Linotype" w:hAnsi="Palatino Linotype" w:cs="Palatino Linotype"/>
        </w:rPr>
      </w:pPr>
    </w:p>
    <w:p w14:paraId="7B6182C5" w14:textId="77777777" w:rsidR="00DE68AF" w:rsidRDefault="00DE68AF">
      <w:pPr>
        <w:spacing w:before="240" w:after="240" w:line="360" w:lineRule="auto"/>
        <w:jc w:val="both"/>
        <w:rPr>
          <w:rFonts w:ascii="Palatino Linotype" w:eastAsia="Palatino Linotype" w:hAnsi="Palatino Linotype" w:cs="Palatino Linotype"/>
        </w:rPr>
      </w:pPr>
    </w:p>
    <w:p w14:paraId="66E2BA26" w14:textId="77777777" w:rsidR="00DE68AF" w:rsidRDefault="00DE68AF">
      <w:pPr>
        <w:spacing w:before="240" w:after="240" w:line="360" w:lineRule="auto"/>
        <w:jc w:val="both"/>
        <w:rPr>
          <w:rFonts w:ascii="Palatino Linotype" w:eastAsia="Palatino Linotype" w:hAnsi="Palatino Linotype" w:cs="Palatino Linotype"/>
        </w:rPr>
      </w:pPr>
    </w:p>
    <w:p w14:paraId="230C23F1" w14:textId="77777777" w:rsidR="00DE68AF" w:rsidRDefault="00DE68AF">
      <w:pPr>
        <w:spacing w:before="240" w:after="240" w:line="360" w:lineRule="auto"/>
        <w:jc w:val="both"/>
        <w:rPr>
          <w:rFonts w:ascii="Palatino Linotype" w:eastAsia="Palatino Linotype" w:hAnsi="Palatino Linotype" w:cs="Palatino Linotype"/>
        </w:rPr>
      </w:pPr>
    </w:p>
    <w:p w14:paraId="23CB89C0" w14:textId="77777777" w:rsidR="00DE68AF" w:rsidRDefault="00DE68AF">
      <w:pPr>
        <w:spacing w:before="240" w:after="240" w:line="360" w:lineRule="auto"/>
        <w:jc w:val="both"/>
        <w:rPr>
          <w:rFonts w:ascii="Palatino Linotype" w:eastAsia="Palatino Linotype" w:hAnsi="Palatino Linotype" w:cs="Palatino Linotype"/>
        </w:rPr>
      </w:pPr>
    </w:p>
    <w:p w14:paraId="5270633D" w14:textId="77777777" w:rsidR="00DE68AF" w:rsidRDefault="00DE68AF">
      <w:pPr>
        <w:spacing w:before="240" w:after="240" w:line="360" w:lineRule="auto"/>
        <w:jc w:val="both"/>
        <w:rPr>
          <w:rFonts w:ascii="Palatino Linotype" w:eastAsia="Palatino Linotype" w:hAnsi="Palatino Linotype" w:cs="Palatino Linotype"/>
        </w:rPr>
      </w:pPr>
    </w:p>
    <w:p w14:paraId="3C9C08DB" w14:textId="77777777" w:rsidR="00DE68AF" w:rsidRDefault="00DE68AF">
      <w:pPr>
        <w:spacing w:before="240" w:after="240" w:line="360" w:lineRule="auto"/>
        <w:jc w:val="both"/>
        <w:rPr>
          <w:rFonts w:ascii="Palatino Linotype" w:eastAsia="Palatino Linotype" w:hAnsi="Palatino Linotype" w:cs="Palatino Linotype"/>
        </w:rPr>
      </w:pPr>
    </w:p>
    <w:sectPr w:rsidR="00DE68AF">
      <w:headerReference w:type="default" r:id="rId12"/>
      <w:footerReference w:type="default" r:id="rId13"/>
      <w:headerReference w:type="first" r:id="rId14"/>
      <w:footerReference w:type="first" r:id="rId15"/>
      <w:pgSz w:w="12240" w:h="15840"/>
      <w:pgMar w:top="1985" w:right="1701"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2FD9B" w14:textId="77777777" w:rsidR="00CC0568" w:rsidRDefault="00CC0568">
      <w:r>
        <w:separator/>
      </w:r>
    </w:p>
  </w:endnote>
  <w:endnote w:type="continuationSeparator" w:id="0">
    <w:p w14:paraId="279C1CC2" w14:textId="77777777" w:rsidR="00CC0568" w:rsidRDefault="00CC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E5B50" w14:textId="77777777" w:rsidR="006F3D82" w:rsidRDefault="006F3D8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37643">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37643">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28220FDD" w14:textId="77777777" w:rsidR="006F3D82" w:rsidRDefault="006F3D8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54A4D" w14:textId="77777777" w:rsidR="006F3D82" w:rsidRDefault="006F3D8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3764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37643">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2C703927" w14:textId="77777777" w:rsidR="006F3D82" w:rsidRDefault="006F3D8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77943" w14:textId="77777777" w:rsidR="00CC0568" w:rsidRDefault="00CC0568">
      <w:r>
        <w:separator/>
      </w:r>
    </w:p>
  </w:footnote>
  <w:footnote w:type="continuationSeparator" w:id="0">
    <w:p w14:paraId="5BD33A66" w14:textId="77777777" w:rsidR="00CC0568" w:rsidRDefault="00CC0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52E6F" w14:textId="77777777" w:rsidR="006F3D82" w:rsidRDefault="006F3D8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66922D4" wp14:editId="4A69FE8D">
          <wp:simplePos x="0" y="0"/>
          <wp:positionH relativeFrom="column">
            <wp:posOffset>-1080131</wp:posOffset>
          </wp:positionH>
          <wp:positionV relativeFrom="paragraph">
            <wp:posOffset>-488311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c"/>
      <w:tblW w:w="5953" w:type="dxa"/>
      <w:tblInd w:w="3261" w:type="dxa"/>
      <w:tblLayout w:type="fixed"/>
      <w:tblLook w:val="0400" w:firstRow="0" w:lastRow="0" w:firstColumn="0" w:lastColumn="0" w:noHBand="0" w:noVBand="1"/>
    </w:tblPr>
    <w:tblGrid>
      <w:gridCol w:w="2489"/>
      <w:gridCol w:w="3464"/>
    </w:tblGrid>
    <w:tr w:rsidR="006F3D82" w14:paraId="3D0878E7" w14:textId="77777777">
      <w:tc>
        <w:tcPr>
          <w:tcW w:w="2489" w:type="dxa"/>
          <w:shd w:val="clear" w:color="auto" w:fill="auto"/>
        </w:tcPr>
        <w:p w14:paraId="1BF31CE3" w14:textId="77777777" w:rsidR="006F3D82" w:rsidRDefault="006F3D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8A7EBA8" w14:textId="77777777" w:rsidR="006F3D82" w:rsidRDefault="006F3D8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02224/INFOEM/IP/RR/2023</w:t>
          </w:r>
        </w:p>
      </w:tc>
    </w:tr>
    <w:tr w:rsidR="006F3D82" w14:paraId="47720475" w14:textId="77777777">
      <w:trPr>
        <w:trHeight w:val="228"/>
      </w:trPr>
      <w:tc>
        <w:tcPr>
          <w:tcW w:w="2489" w:type="dxa"/>
          <w:shd w:val="clear" w:color="auto" w:fill="auto"/>
          <w:vAlign w:val="center"/>
        </w:tcPr>
        <w:p w14:paraId="09130CD7" w14:textId="77777777" w:rsidR="006F3D82" w:rsidRDefault="006F3D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AE03C31" w14:textId="77777777" w:rsidR="006F3D82" w:rsidRDefault="006F3D82" w:rsidP="00304AA3">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Tecámac.</w:t>
          </w:r>
        </w:p>
      </w:tc>
    </w:tr>
    <w:tr w:rsidR="006F3D82" w14:paraId="33DBD242" w14:textId="77777777">
      <w:tc>
        <w:tcPr>
          <w:tcW w:w="2489" w:type="dxa"/>
          <w:shd w:val="clear" w:color="auto" w:fill="auto"/>
          <w:vAlign w:val="center"/>
        </w:tcPr>
        <w:p w14:paraId="7C21E27A" w14:textId="77777777" w:rsidR="006F3D82" w:rsidRDefault="006F3D8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AFA6AB1" w14:textId="77777777" w:rsidR="006F3D82" w:rsidRDefault="006F3D8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31DEC2C" w14:textId="77777777" w:rsidR="006F3D82" w:rsidRDefault="006F3D8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11CE4" w14:textId="77777777" w:rsidR="006F3D82" w:rsidRDefault="006F3D8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b"/>
      <w:tblW w:w="5670" w:type="dxa"/>
      <w:tblInd w:w="3261" w:type="dxa"/>
      <w:tblLayout w:type="fixed"/>
      <w:tblLook w:val="0400" w:firstRow="0" w:lastRow="0" w:firstColumn="0" w:lastColumn="0" w:noHBand="0" w:noVBand="1"/>
    </w:tblPr>
    <w:tblGrid>
      <w:gridCol w:w="2551"/>
      <w:gridCol w:w="3119"/>
    </w:tblGrid>
    <w:tr w:rsidR="006F3D82" w14:paraId="39E8A2D6" w14:textId="77777777">
      <w:tc>
        <w:tcPr>
          <w:tcW w:w="2551" w:type="dxa"/>
          <w:shd w:val="clear" w:color="auto" w:fill="auto"/>
          <w:vAlign w:val="center"/>
        </w:tcPr>
        <w:p w14:paraId="110E0C8E" w14:textId="77777777" w:rsidR="006F3D82" w:rsidRDefault="006F3D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3046020" w14:textId="77777777" w:rsidR="006F3D82" w:rsidRDefault="006F3D8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02224/INFOEM/IP/RR/2023</w:t>
          </w:r>
        </w:p>
      </w:tc>
    </w:tr>
    <w:tr w:rsidR="006F3D82" w14:paraId="41EC9E69" w14:textId="77777777">
      <w:trPr>
        <w:trHeight w:val="130"/>
      </w:trPr>
      <w:tc>
        <w:tcPr>
          <w:tcW w:w="2551" w:type="dxa"/>
          <w:shd w:val="clear" w:color="auto" w:fill="auto"/>
          <w:vAlign w:val="center"/>
        </w:tcPr>
        <w:p w14:paraId="2CBBC535" w14:textId="77777777" w:rsidR="006F3D82" w:rsidRDefault="006F3D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A895773" w14:textId="77345CFD" w:rsidR="006F3D82" w:rsidRDefault="00237643" w:rsidP="0023764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XXXXXX XXXXX</w:t>
          </w:r>
        </w:p>
      </w:tc>
    </w:tr>
    <w:tr w:rsidR="006F3D82" w14:paraId="6291FD69" w14:textId="77777777">
      <w:trPr>
        <w:trHeight w:val="228"/>
      </w:trPr>
      <w:tc>
        <w:tcPr>
          <w:tcW w:w="2551" w:type="dxa"/>
          <w:shd w:val="clear" w:color="auto" w:fill="auto"/>
          <w:vAlign w:val="center"/>
        </w:tcPr>
        <w:p w14:paraId="2D85EE7F" w14:textId="77777777" w:rsidR="006F3D82" w:rsidRDefault="006F3D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61B5B80" w14:textId="77777777" w:rsidR="006F3D82" w:rsidRDefault="006F3D82" w:rsidP="00304AA3">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Tecámac</w:t>
          </w:r>
        </w:p>
      </w:tc>
    </w:tr>
    <w:tr w:rsidR="006F3D82" w14:paraId="40D44224" w14:textId="77777777">
      <w:tc>
        <w:tcPr>
          <w:tcW w:w="2551" w:type="dxa"/>
          <w:shd w:val="clear" w:color="auto" w:fill="auto"/>
          <w:vAlign w:val="center"/>
        </w:tcPr>
        <w:p w14:paraId="15B3A307" w14:textId="77777777" w:rsidR="006F3D82" w:rsidRDefault="006F3D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781FD04" w14:textId="77777777" w:rsidR="006F3D82" w:rsidRDefault="006F3D8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FA480E" w14:textId="77777777" w:rsidR="006F3D82" w:rsidRDefault="006F3D82">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5F573166" wp14:editId="2F0F0F84">
          <wp:simplePos x="0" y="0"/>
          <wp:positionH relativeFrom="column">
            <wp:posOffset>-1089656</wp:posOffset>
          </wp:positionH>
          <wp:positionV relativeFrom="paragraph">
            <wp:posOffset>-1169666</wp:posOffset>
          </wp:positionV>
          <wp:extent cx="7809865" cy="10165715"/>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0D8"/>
    <w:multiLevelType w:val="hybridMultilevel"/>
    <w:tmpl w:val="FB8CEB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CD0B38"/>
    <w:multiLevelType w:val="hybridMultilevel"/>
    <w:tmpl w:val="4CA84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7B1FFF"/>
    <w:multiLevelType w:val="hybridMultilevel"/>
    <w:tmpl w:val="7FA680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5920A8"/>
    <w:multiLevelType w:val="multilevel"/>
    <w:tmpl w:val="FCC4A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94600A"/>
    <w:multiLevelType w:val="hybridMultilevel"/>
    <w:tmpl w:val="C2D616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8820CC"/>
    <w:multiLevelType w:val="multilevel"/>
    <w:tmpl w:val="CB809FE2"/>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B33482"/>
    <w:multiLevelType w:val="multilevel"/>
    <w:tmpl w:val="286C39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9248AA"/>
    <w:multiLevelType w:val="hybridMultilevel"/>
    <w:tmpl w:val="D3C02C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E570E6"/>
    <w:multiLevelType w:val="hybridMultilevel"/>
    <w:tmpl w:val="EC923E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DA3F4E"/>
    <w:multiLevelType w:val="hybridMultilevel"/>
    <w:tmpl w:val="C2D616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351A60"/>
    <w:multiLevelType w:val="multilevel"/>
    <w:tmpl w:val="1C847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DC040D1"/>
    <w:multiLevelType w:val="hybridMultilevel"/>
    <w:tmpl w:val="8438C5B6"/>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3E9404AC"/>
    <w:multiLevelType w:val="multilevel"/>
    <w:tmpl w:val="C1100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7B94511"/>
    <w:multiLevelType w:val="hybridMultilevel"/>
    <w:tmpl w:val="C2D616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51671C80"/>
    <w:multiLevelType w:val="hybridMultilevel"/>
    <w:tmpl w:val="2CA89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3B63DC1"/>
    <w:multiLevelType w:val="multilevel"/>
    <w:tmpl w:val="B1E2D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F62AB4"/>
    <w:multiLevelType w:val="multilevel"/>
    <w:tmpl w:val="C8BA3F2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653E5004"/>
    <w:multiLevelType w:val="hybridMultilevel"/>
    <w:tmpl w:val="E63AF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66D2A6D"/>
    <w:multiLevelType w:val="multilevel"/>
    <w:tmpl w:val="B21A3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C3E48FB"/>
    <w:multiLevelType w:val="hybridMultilevel"/>
    <w:tmpl w:val="EC923E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CB412B"/>
    <w:multiLevelType w:val="hybridMultilevel"/>
    <w:tmpl w:val="A0AA0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2A615EA"/>
    <w:multiLevelType w:val="hybridMultilevel"/>
    <w:tmpl w:val="CAD62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75F40A0"/>
    <w:multiLevelType w:val="hybridMultilevel"/>
    <w:tmpl w:val="18D29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
  </w:num>
  <w:num w:numId="4">
    <w:abstractNumId w:val="17"/>
  </w:num>
  <w:num w:numId="5">
    <w:abstractNumId w:val="6"/>
  </w:num>
  <w:num w:numId="6">
    <w:abstractNumId w:val="18"/>
  </w:num>
  <w:num w:numId="7">
    <w:abstractNumId w:val="9"/>
  </w:num>
  <w:num w:numId="8">
    <w:abstractNumId w:val="10"/>
  </w:num>
  <w:num w:numId="9">
    <w:abstractNumId w:val="4"/>
  </w:num>
  <w:num w:numId="10">
    <w:abstractNumId w:val="14"/>
  </w:num>
  <w:num w:numId="11">
    <w:abstractNumId w:val="21"/>
  </w:num>
  <w:num w:numId="12">
    <w:abstractNumId w:val="23"/>
  </w:num>
  <w:num w:numId="13">
    <w:abstractNumId w:val="20"/>
  </w:num>
  <w:num w:numId="14">
    <w:abstractNumId w:val="13"/>
  </w:num>
  <w:num w:numId="15">
    <w:abstractNumId w:val="8"/>
  </w:num>
  <w:num w:numId="16">
    <w:abstractNumId w:val="1"/>
  </w:num>
  <w:num w:numId="17">
    <w:abstractNumId w:val="22"/>
  </w:num>
  <w:num w:numId="18">
    <w:abstractNumId w:val="16"/>
  </w:num>
  <w:num w:numId="19">
    <w:abstractNumId w:val="19"/>
  </w:num>
  <w:num w:numId="20">
    <w:abstractNumId w:val="7"/>
  </w:num>
  <w:num w:numId="21">
    <w:abstractNumId w:val="12"/>
  </w:num>
  <w:num w:numId="22">
    <w:abstractNumId w:val="0"/>
  </w:num>
  <w:num w:numId="23">
    <w:abstractNumId w:val="24"/>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57"/>
    <w:rsid w:val="00046F87"/>
    <w:rsid w:val="000A2D0B"/>
    <w:rsid w:val="000C7060"/>
    <w:rsid w:val="0011631A"/>
    <w:rsid w:val="00122AC5"/>
    <w:rsid w:val="0014580C"/>
    <w:rsid w:val="001B64B5"/>
    <w:rsid w:val="001E7EB1"/>
    <w:rsid w:val="001F5374"/>
    <w:rsid w:val="00215A8C"/>
    <w:rsid w:val="00216B04"/>
    <w:rsid w:val="00220D7A"/>
    <w:rsid w:val="002267BB"/>
    <w:rsid w:val="00237643"/>
    <w:rsid w:val="00287139"/>
    <w:rsid w:val="002B00D8"/>
    <w:rsid w:val="002C38EB"/>
    <w:rsid w:val="002D595C"/>
    <w:rsid w:val="00304AA3"/>
    <w:rsid w:val="0038370C"/>
    <w:rsid w:val="003B1555"/>
    <w:rsid w:val="003F755E"/>
    <w:rsid w:val="0044797C"/>
    <w:rsid w:val="00454CDF"/>
    <w:rsid w:val="00456533"/>
    <w:rsid w:val="00462782"/>
    <w:rsid w:val="00465B71"/>
    <w:rsid w:val="00495A68"/>
    <w:rsid w:val="004A3ED7"/>
    <w:rsid w:val="004E386A"/>
    <w:rsid w:val="00514B52"/>
    <w:rsid w:val="00515D14"/>
    <w:rsid w:val="00540D4F"/>
    <w:rsid w:val="005D40DE"/>
    <w:rsid w:val="005F4FDD"/>
    <w:rsid w:val="006235C6"/>
    <w:rsid w:val="0064269B"/>
    <w:rsid w:val="0064599C"/>
    <w:rsid w:val="006516C4"/>
    <w:rsid w:val="006752FD"/>
    <w:rsid w:val="006906D9"/>
    <w:rsid w:val="00693A09"/>
    <w:rsid w:val="006A661B"/>
    <w:rsid w:val="006F3D82"/>
    <w:rsid w:val="00717FA8"/>
    <w:rsid w:val="0073060F"/>
    <w:rsid w:val="0074392E"/>
    <w:rsid w:val="00752A02"/>
    <w:rsid w:val="007A6CEE"/>
    <w:rsid w:val="007C3A02"/>
    <w:rsid w:val="008539B5"/>
    <w:rsid w:val="00864F62"/>
    <w:rsid w:val="00881BC0"/>
    <w:rsid w:val="00883465"/>
    <w:rsid w:val="008834F4"/>
    <w:rsid w:val="00885499"/>
    <w:rsid w:val="008A5CC4"/>
    <w:rsid w:val="008E2435"/>
    <w:rsid w:val="00904D17"/>
    <w:rsid w:val="00930777"/>
    <w:rsid w:val="0093148C"/>
    <w:rsid w:val="00945657"/>
    <w:rsid w:val="009A47BF"/>
    <w:rsid w:val="009D225C"/>
    <w:rsid w:val="009E0DB6"/>
    <w:rsid w:val="009E3EB5"/>
    <w:rsid w:val="009F058A"/>
    <w:rsid w:val="009F7030"/>
    <w:rsid w:val="00A0260A"/>
    <w:rsid w:val="00A1469C"/>
    <w:rsid w:val="00A224F5"/>
    <w:rsid w:val="00A37CFC"/>
    <w:rsid w:val="00A4335A"/>
    <w:rsid w:val="00A46C9F"/>
    <w:rsid w:val="00A47161"/>
    <w:rsid w:val="00A53B5B"/>
    <w:rsid w:val="00A72140"/>
    <w:rsid w:val="00A80762"/>
    <w:rsid w:val="00A82EF8"/>
    <w:rsid w:val="00B05908"/>
    <w:rsid w:val="00B06D67"/>
    <w:rsid w:val="00B14059"/>
    <w:rsid w:val="00B157B6"/>
    <w:rsid w:val="00B253B9"/>
    <w:rsid w:val="00B53C30"/>
    <w:rsid w:val="00B62FD7"/>
    <w:rsid w:val="00B72A29"/>
    <w:rsid w:val="00B81ED3"/>
    <w:rsid w:val="00BC1555"/>
    <w:rsid w:val="00C10A5D"/>
    <w:rsid w:val="00C131EC"/>
    <w:rsid w:val="00C2178D"/>
    <w:rsid w:val="00C7240E"/>
    <w:rsid w:val="00C913E2"/>
    <w:rsid w:val="00CC0568"/>
    <w:rsid w:val="00CD3D61"/>
    <w:rsid w:val="00CF605A"/>
    <w:rsid w:val="00D1622C"/>
    <w:rsid w:val="00D47F45"/>
    <w:rsid w:val="00D752ED"/>
    <w:rsid w:val="00D948EE"/>
    <w:rsid w:val="00D95259"/>
    <w:rsid w:val="00DA6CAB"/>
    <w:rsid w:val="00DB724C"/>
    <w:rsid w:val="00DC7235"/>
    <w:rsid w:val="00DE68AF"/>
    <w:rsid w:val="00DF4A45"/>
    <w:rsid w:val="00E019AE"/>
    <w:rsid w:val="00E03B44"/>
    <w:rsid w:val="00E03D97"/>
    <w:rsid w:val="00E134D4"/>
    <w:rsid w:val="00E25CF6"/>
    <w:rsid w:val="00E74634"/>
    <w:rsid w:val="00E76C30"/>
    <w:rsid w:val="00E84C2C"/>
    <w:rsid w:val="00E93EF0"/>
    <w:rsid w:val="00EB5BD0"/>
    <w:rsid w:val="00EC2EB3"/>
    <w:rsid w:val="00F02D59"/>
    <w:rsid w:val="00F13ACE"/>
    <w:rsid w:val="00F36E79"/>
    <w:rsid w:val="00F370D9"/>
    <w:rsid w:val="00F4354D"/>
    <w:rsid w:val="00F640FA"/>
    <w:rsid w:val="00F735FB"/>
    <w:rsid w:val="00F74D18"/>
    <w:rsid w:val="00F8024A"/>
    <w:rsid w:val="00F97195"/>
    <w:rsid w:val="00FE09B2"/>
    <w:rsid w:val="00FE15D6"/>
    <w:rsid w:val="00FF0D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868A"/>
  <w15:docId w15:val="{1945423F-7B02-4AEB-AFDD-58A37493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5FB"/>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Fundamentos,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Fundamentos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40138">
      <w:bodyDiv w:val="1"/>
      <w:marLeft w:val="0"/>
      <w:marRight w:val="0"/>
      <w:marTop w:val="0"/>
      <w:marBottom w:val="0"/>
      <w:divBdr>
        <w:top w:val="none" w:sz="0" w:space="0" w:color="auto"/>
        <w:left w:val="none" w:sz="0" w:space="0" w:color="auto"/>
        <w:bottom w:val="none" w:sz="0" w:space="0" w:color="auto"/>
        <w:right w:val="none" w:sz="0" w:space="0" w:color="auto"/>
      </w:divBdr>
    </w:div>
    <w:div w:id="2013991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7058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29547.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770582.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Ins0icA2wEGvbNnNLwxpl607qg==">CgMxLjAyCGguZ2pkZ3hzMgloLjMwajB6bGwyCGgudHlqY3d0MgloLjN6bnlzaDcyCWguMmV0OTJwMDgAciExQnhKczNkRk9LSzk4Ny1FQ05UZ3ZVbTVlQzVWTk1GZjM=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10770</Words>
  <Characters>59235</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2023-09-15T19:58:00Z</cp:lastPrinted>
  <dcterms:created xsi:type="dcterms:W3CDTF">2023-09-26T16:51:00Z</dcterms:created>
  <dcterms:modified xsi:type="dcterms:W3CDTF">2023-09-26T16:51:00Z</dcterms:modified>
</cp:coreProperties>
</file>