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5CE9C5C" w:rsidR="005C2E26" w:rsidRPr="00081548" w:rsidRDefault="005C2E26" w:rsidP="00081548">
      <w:pPr>
        <w:spacing w:before="100" w:beforeAutospacing="1" w:after="100" w:afterAutospacing="1" w:line="360" w:lineRule="auto"/>
        <w:jc w:val="both"/>
        <w:rPr>
          <w:rFonts w:ascii="Palatino Linotype" w:hAnsi="Palatino Linotype"/>
        </w:rPr>
      </w:pPr>
      <w:bookmarkStart w:id="0" w:name="_GoBack"/>
      <w:bookmarkEnd w:id="0"/>
      <w:r w:rsidRPr="0008154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B77B7D" w:rsidRPr="00081548">
        <w:rPr>
          <w:rFonts w:ascii="Palatino Linotype" w:hAnsi="Palatino Linotype"/>
        </w:rPr>
        <w:t>quince</w:t>
      </w:r>
      <w:r w:rsidR="000B0D01" w:rsidRPr="00081548">
        <w:rPr>
          <w:rFonts w:ascii="Palatino Linotype" w:hAnsi="Palatino Linotype"/>
        </w:rPr>
        <w:t xml:space="preserve"> de febrero</w:t>
      </w:r>
      <w:r w:rsidR="00F01595" w:rsidRPr="00081548">
        <w:rPr>
          <w:rFonts w:ascii="Palatino Linotype" w:hAnsi="Palatino Linotype"/>
        </w:rPr>
        <w:t xml:space="preserve"> de dos mil veintitrés</w:t>
      </w:r>
      <w:r w:rsidR="00943122" w:rsidRPr="00081548">
        <w:rPr>
          <w:rFonts w:ascii="Palatino Linotype" w:hAnsi="Palatino Linotype"/>
        </w:rPr>
        <w:t>.</w:t>
      </w:r>
    </w:p>
    <w:p w14:paraId="2C11FACB" w14:textId="163B3868" w:rsidR="00457BB8" w:rsidRPr="00081548" w:rsidRDefault="00457BB8" w:rsidP="00081548">
      <w:pPr>
        <w:spacing w:before="100" w:beforeAutospacing="1" w:after="100" w:afterAutospacing="1" w:line="360" w:lineRule="auto"/>
        <w:jc w:val="both"/>
        <w:rPr>
          <w:rFonts w:ascii="Palatino Linotype" w:hAnsi="Palatino Linotype"/>
          <w:b/>
        </w:rPr>
      </w:pPr>
      <w:r w:rsidRPr="00081548">
        <w:rPr>
          <w:rFonts w:ascii="Palatino Linotype" w:hAnsi="Palatino Linotype"/>
          <w:b/>
        </w:rPr>
        <w:t>VISTO</w:t>
      </w:r>
      <w:r w:rsidRPr="00081548">
        <w:rPr>
          <w:rFonts w:ascii="Palatino Linotype" w:hAnsi="Palatino Linotype"/>
        </w:rPr>
        <w:t xml:space="preserve"> el exp</w:t>
      </w:r>
      <w:r w:rsidR="00CB5585" w:rsidRPr="00081548">
        <w:rPr>
          <w:rFonts w:ascii="Palatino Linotype" w:hAnsi="Palatino Linotype"/>
        </w:rPr>
        <w:t xml:space="preserve">ediente formado con motivo del </w:t>
      </w:r>
      <w:r w:rsidR="00D86297" w:rsidRPr="00081548">
        <w:rPr>
          <w:rFonts w:ascii="Palatino Linotype" w:hAnsi="Palatino Linotype"/>
        </w:rPr>
        <w:t>Recurso Revisión</w:t>
      </w:r>
      <w:r w:rsidRPr="00081548">
        <w:rPr>
          <w:rFonts w:ascii="Palatino Linotype" w:hAnsi="Palatino Linotype"/>
        </w:rPr>
        <w:t xml:space="preserve"> </w:t>
      </w:r>
      <w:r w:rsidR="000B0D01" w:rsidRPr="00081548">
        <w:rPr>
          <w:rFonts w:ascii="Palatino Linotype" w:hAnsi="Palatino Linotype"/>
          <w:b/>
          <w:lang w:val="es-ES_tradnl"/>
        </w:rPr>
        <w:t>13077</w:t>
      </w:r>
      <w:r w:rsidR="008834CE" w:rsidRPr="00081548">
        <w:rPr>
          <w:rFonts w:ascii="Palatino Linotype" w:hAnsi="Palatino Linotype"/>
          <w:b/>
          <w:lang w:val="es-ES_tradnl"/>
        </w:rPr>
        <w:t>/INFOEM/IP/RR/2022</w:t>
      </w:r>
      <w:r w:rsidRPr="00081548">
        <w:rPr>
          <w:rFonts w:ascii="Palatino Linotype" w:hAnsi="Palatino Linotype"/>
        </w:rPr>
        <w:t xml:space="preserve">, </w:t>
      </w:r>
      <w:r w:rsidR="006C52D7" w:rsidRPr="00081548">
        <w:rPr>
          <w:rFonts w:ascii="Palatino Linotype" w:hAnsi="Palatino Linotype"/>
        </w:rPr>
        <w:t xml:space="preserve">promovido </w:t>
      </w:r>
      <w:r w:rsidR="005C250B" w:rsidRPr="00081548">
        <w:rPr>
          <w:rFonts w:ascii="Palatino Linotype" w:hAnsi="Palatino Linotype"/>
        </w:rPr>
        <w:t>por</w:t>
      </w:r>
      <w:r w:rsidR="000B0D01" w:rsidRPr="00081548">
        <w:rPr>
          <w:rFonts w:ascii="Palatino Linotype" w:hAnsi="Palatino Linotype"/>
          <w:b/>
          <w:bCs/>
        </w:rPr>
        <w:t xml:space="preserve"> una persona de manera </w:t>
      </w:r>
      <w:r w:rsidR="005E5E31" w:rsidRPr="00081548">
        <w:rPr>
          <w:rFonts w:ascii="Palatino Linotype" w:hAnsi="Palatino Linotype"/>
          <w:b/>
          <w:bCs/>
        </w:rPr>
        <w:t>anónima</w:t>
      </w:r>
      <w:r w:rsidR="005C250B" w:rsidRPr="00081548">
        <w:rPr>
          <w:rFonts w:ascii="Palatino Linotype" w:hAnsi="Palatino Linotype"/>
        </w:rPr>
        <w:t>,</w:t>
      </w:r>
      <w:r w:rsidR="005C250B" w:rsidRPr="00081548">
        <w:rPr>
          <w:rFonts w:ascii="Palatino Linotype" w:hAnsi="Palatino Linotype" w:cs="Arial"/>
          <w:b/>
          <w:lang w:val="es-ES"/>
        </w:rPr>
        <w:t xml:space="preserve"> </w:t>
      </w:r>
      <w:r w:rsidR="007E09B0" w:rsidRPr="00081548">
        <w:rPr>
          <w:rFonts w:ascii="Palatino Linotype" w:hAnsi="Palatino Linotype" w:cs="Arial"/>
          <w:lang w:val="es-ES"/>
        </w:rPr>
        <w:t xml:space="preserve">a </w:t>
      </w:r>
      <w:r w:rsidR="007E09B0" w:rsidRPr="00081548">
        <w:rPr>
          <w:rFonts w:ascii="Palatino Linotype" w:hAnsi="Palatino Linotype"/>
          <w:lang w:val="es-ES"/>
        </w:rPr>
        <w:t>quien</w:t>
      </w:r>
      <w:r w:rsidR="005C250B" w:rsidRPr="00081548">
        <w:rPr>
          <w:rFonts w:ascii="Palatino Linotype" w:hAnsi="Palatino Linotype" w:cs="Arial"/>
          <w:b/>
          <w:lang w:val="es-ES"/>
        </w:rPr>
        <w:t xml:space="preserve"> </w:t>
      </w:r>
      <w:r w:rsidR="005C250B" w:rsidRPr="00081548">
        <w:rPr>
          <w:rFonts w:ascii="Palatino Linotype" w:hAnsi="Palatino Linotype"/>
        </w:rPr>
        <w:t>en lo sucesivo se</w:t>
      </w:r>
      <w:r w:rsidR="007E09B0" w:rsidRPr="00081548">
        <w:rPr>
          <w:rFonts w:ascii="Palatino Linotype" w:hAnsi="Palatino Linotype"/>
        </w:rPr>
        <w:t xml:space="preserve"> le</w:t>
      </w:r>
      <w:r w:rsidR="005C250B" w:rsidRPr="00081548">
        <w:rPr>
          <w:rFonts w:ascii="Palatino Linotype" w:hAnsi="Palatino Linotype"/>
        </w:rPr>
        <w:t xml:space="preserve"> denominará </w:t>
      </w:r>
      <w:r w:rsidR="00DE32E9" w:rsidRPr="00081548">
        <w:rPr>
          <w:rFonts w:ascii="Palatino Linotype" w:hAnsi="Palatino Linotype" w:cs="Arial"/>
          <w:b/>
          <w:lang w:val="es-ES"/>
        </w:rPr>
        <w:t>EL</w:t>
      </w:r>
      <w:r w:rsidR="005C250B" w:rsidRPr="00081548">
        <w:rPr>
          <w:rFonts w:ascii="Palatino Linotype" w:hAnsi="Palatino Linotype" w:cs="Arial"/>
          <w:b/>
          <w:lang w:val="es-ES"/>
        </w:rPr>
        <w:t xml:space="preserve"> RECURRENTE</w:t>
      </w:r>
      <w:r w:rsidR="005C250B" w:rsidRPr="00081548">
        <w:rPr>
          <w:rFonts w:ascii="Palatino Linotype" w:hAnsi="Palatino Linotype"/>
        </w:rPr>
        <w:t>,</w:t>
      </w:r>
      <w:r w:rsidRPr="00081548">
        <w:rPr>
          <w:rFonts w:ascii="Palatino Linotype" w:hAnsi="Palatino Linotype"/>
        </w:rPr>
        <w:t xml:space="preserve"> </w:t>
      </w:r>
      <w:r w:rsidR="00E24730" w:rsidRPr="00081548">
        <w:rPr>
          <w:rFonts w:ascii="Palatino Linotype" w:hAnsi="Palatino Linotype"/>
        </w:rPr>
        <w:t xml:space="preserve">en contra de </w:t>
      </w:r>
      <w:r w:rsidR="00DD7C89" w:rsidRPr="00081548">
        <w:rPr>
          <w:rFonts w:ascii="Palatino Linotype" w:hAnsi="Palatino Linotype" w:cs="Arial"/>
          <w:lang w:val="es-ES"/>
        </w:rPr>
        <w:t>la</w:t>
      </w:r>
      <w:r w:rsidR="00E24730" w:rsidRPr="00081548">
        <w:rPr>
          <w:rFonts w:ascii="Palatino Linotype" w:hAnsi="Palatino Linotype" w:cs="Arial"/>
          <w:lang w:val="es-ES"/>
        </w:rPr>
        <w:t xml:space="preserve"> respuesta</w:t>
      </w:r>
      <w:r w:rsidR="00F74502" w:rsidRPr="00081548">
        <w:rPr>
          <w:rFonts w:ascii="Palatino Linotype" w:hAnsi="Palatino Linotype" w:cs="Arial"/>
          <w:lang w:val="es-ES"/>
        </w:rPr>
        <w:t xml:space="preserve"> d</w:t>
      </w:r>
      <w:r w:rsidR="000C0B7F" w:rsidRPr="00081548">
        <w:rPr>
          <w:rFonts w:ascii="Palatino Linotype" w:hAnsi="Palatino Linotype" w:cs="Arial"/>
          <w:lang w:val="es-ES"/>
        </w:rPr>
        <w:t>e</w:t>
      </w:r>
      <w:r w:rsidR="00F13E79" w:rsidRPr="00081548">
        <w:rPr>
          <w:rFonts w:ascii="Palatino Linotype" w:hAnsi="Palatino Linotype" w:cs="Arial"/>
          <w:lang w:val="es-ES"/>
        </w:rPr>
        <w:t>l</w:t>
      </w:r>
      <w:r w:rsidR="005C250B" w:rsidRPr="00081548">
        <w:rPr>
          <w:rFonts w:ascii="Palatino Linotype" w:hAnsi="Palatino Linotype" w:cs="Arial"/>
          <w:lang w:val="es-ES"/>
        </w:rPr>
        <w:t xml:space="preserve"> </w:t>
      </w:r>
      <w:r w:rsidR="00A91B31" w:rsidRPr="00081548">
        <w:rPr>
          <w:rFonts w:ascii="Palatino Linotype" w:hAnsi="Palatino Linotype" w:cs="Arial"/>
          <w:b/>
        </w:rPr>
        <w:t xml:space="preserve">Ayuntamiento de </w:t>
      </w:r>
      <w:r w:rsidR="007B1025" w:rsidRPr="00081548">
        <w:rPr>
          <w:rFonts w:ascii="Palatino Linotype" w:hAnsi="Palatino Linotype" w:cs="Arial"/>
          <w:b/>
        </w:rPr>
        <w:t>Metepec</w:t>
      </w:r>
      <w:r w:rsidRPr="00081548">
        <w:rPr>
          <w:rFonts w:ascii="Palatino Linotype" w:hAnsi="Palatino Linotype"/>
          <w:b/>
        </w:rPr>
        <w:t xml:space="preserve">, </w:t>
      </w:r>
      <w:r w:rsidR="00A66569" w:rsidRPr="00081548">
        <w:rPr>
          <w:rFonts w:ascii="Palatino Linotype" w:hAnsi="Palatino Linotype"/>
          <w:lang w:val="es-419"/>
        </w:rPr>
        <w:t xml:space="preserve">que en </w:t>
      </w:r>
      <w:r w:rsidRPr="00081548">
        <w:rPr>
          <w:rFonts w:ascii="Palatino Linotype" w:hAnsi="Palatino Linotype"/>
        </w:rPr>
        <w:t xml:space="preserve">lo sucesivo </w:t>
      </w:r>
      <w:r w:rsidR="009E2E2C" w:rsidRPr="00081548">
        <w:rPr>
          <w:rFonts w:ascii="Palatino Linotype" w:hAnsi="Palatino Linotype"/>
        </w:rPr>
        <w:t xml:space="preserve">se denominará </w:t>
      </w:r>
      <w:r w:rsidRPr="00081548">
        <w:rPr>
          <w:rFonts w:ascii="Palatino Linotype" w:hAnsi="Palatino Linotype"/>
          <w:b/>
        </w:rPr>
        <w:t>EL SUJETO OBLIGADO</w:t>
      </w:r>
      <w:r w:rsidRPr="00081548">
        <w:rPr>
          <w:rFonts w:ascii="Palatino Linotype" w:hAnsi="Palatino Linotype"/>
        </w:rPr>
        <w:t>, se procede a dictar la presente resol</w:t>
      </w:r>
      <w:r w:rsidR="009A60AC" w:rsidRPr="00081548">
        <w:rPr>
          <w:rFonts w:ascii="Palatino Linotype" w:hAnsi="Palatino Linotype"/>
        </w:rPr>
        <w:t>ución con base en lo siguiente:</w:t>
      </w:r>
    </w:p>
    <w:p w14:paraId="480E521A" w14:textId="1C45FB4A" w:rsidR="00457BB8" w:rsidRPr="00081548" w:rsidRDefault="003103D9" w:rsidP="00081548">
      <w:pPr>
        <w:spacing w:before="360" w:after="360"/>
        <w:jc w:val="center"/>
        <w:rPr>
          <w:rFonts w:ascii="Palatino Linotype" w:hAnsi="Palatino Linotype"/>
          <w:b/>
          <w:bCs/>
          <w:spacing w:val="40"/>
          <w:sz w:val="28"/>
        </w:rPr>
      </w:pPr>
      <w:r w:rsidRPr="00081548">
        <w:rPr>
          <w:rFonts w:ascii="Palatino Linotype" w:hAnsi="Palatino Linotype"/>
          <w:b/>
          <w:bCs/>
          <w:spacing w:val="40"/>
          <w:sz w:val="28"/>
        </w:rPr>
        <w:t>ANTECEDENTES</w:t>
      </w:r>
    </w:p>
    <w:p w14:paraId="27A028CA" w14:textId="38A75BD8" w:rsidR="0046481A" w:rsidRPr="00081548" w:rsidRDefault="00457BB8" w:rsidP="00081548">
      <w:pPr>
        <w:spacing w:before="100" w:beforeAutospacing="1" w:after="100" w:afterAutospacing="1" w:line="360" w:lineRule="auto"/>
        <w:jc w:val="both"/>
        <w:rPr>
          <w:rFonts w:ascii="Palatino Linotype" w:hAnsi="Palatino Linotype"/>
          <w:b/>
          <w:sz w:val="26"/>
          <w:szCs w:val="26"/>
        </w:rPr>
      </w:pPr>
      <w:r w:rsidRPr="00081548">
        <w:rPr>
          <w:rFonts w:ascii="Palatino Linotype" w:hAnsi="Palatino Linotype"/>
          <w:b/>
          <w:sz w:val="26"/>
          <w:szCs w:val="26"/>
        </w:rPr>
        <w:t xml:space="preserve">I. </w:t>
      </w:r>
      <w:r w:rsidR="00747069" w:rsidRPr="00081548">
        <w:rPr>
          <w:rFonts w:ascii="Palatino Linotype" w:hAnsi="Palatino Linotype"/>
          <w:b/>
          <w:sz w:val="26"/>
          <w:szCs w:val="26"/>
        </w:rPr>
        <w:t>De la Solicitud de Información</w:t>
      </w:r>
      <w:r w:rsidR="00E547B6" w:rsidRPr="00081548">
        <w:rPr>
          <w:rFonts w:ascii="Palatino Linotype" w:hAnsi="Palatino Linotype"/>
          <w:b/>
          <w:sz w:val="26"/>
          <w:szCs w:val="26"/>
        </w:rPr>
        <w:t>.</w:t>
      </w:r>
    </w:p>
    <w:p w14:paraId="4EA39801" w14:textId="348CE1D1" w:rsidR="00F67B0E" w:rsidRPr="00081548" w:rsidRDefault="00D73171" w:rsidP="00081548">
      <w:pPr>
        <w:spacing w:before="100" w:beforeAutospacing="1" w:after="100" w:afterAutospacing="1" w:line="360" w:lineRule="auto"/>
        <w:jc w:val="both"/>
        <w:rPr>
          <w:rFonts w:ascii="Palatino Linotype" w:hAnsi="Palatino Linotype" w:cs="Arial"/>
        </w:rPr>
      </w:pPr>
      <w:r w:rsidRPr="00081548">
        <w:rPr>
          <w:rFonts w:ascii="Palatino Linotype" w:hAnsi="Palatino Linotype" w:cs="Arial"/>
        </w:rPr>
        <w:t xml:space="preserve">En fecha </w:t>
      </w:r>
      <w:r w:rsidR="007B1025" w:rsidRPr="00081548">
        <w:rPr>
          <w:rFonts w:ascii="Palatino Linotype" w:hAnsi="Palatino Linotype" w:cs="Arial"/>
        </w:rPr>
        <w:t>once de julio</w:t>
      </w:r>
      <w:r w:rsidRPr="00081548">
        <w:rPr>
          <w:rFonts w:ascii="Palatino Linotype" w:hAnsi="Palatino Linotype" w:cs="Arial"/>
        </w:rPr>
        <w:t xml:space="preserve"> de dos mil veintidós, </w:t>
      </w:r>
      <w:r w:rsidR="001B1A92" w:rsidRPr="00081548">
        <w:rPr>
          <w:rFonts w:ascii="Palatino Linotype" w:hAnsi="Palatino Linotype" w:cs="Arial"/>
          <w:b/>
        </w:rPr>
        <w:t>EL</w:t>
      </w:r>
      <w:r w:rsidRPr="00081548">
        <w:rPr>
          <w:rFonts w:ascii="Palatino Linotype" w:hAnsi="Palatino Linotype" w:cs="Arial"/>
          <w:b/>
        </w:rPr>
        <w:t xml:space="preserve"> RECURRENTE</w:t>
      </w:r>
      <w:r w:rsidRPr="00081548">
        <w:rPr>
          <w:rFonts w:ascii="Palatino Linotype" w:hAnsi="Palatino Linotype" w:cs="Arial"/>
        </w:rPr>
        <w:t xml:space="preserve"> </w:t>
      </w:r>
      <w:r w:rsidR="001B1A92" w:rsidRPr="00081548">
        <w:rPr>
          <w:rFonts w:ascii="Palatino Linotype" w:eastAsia="Palatino Linotype" w:hAnsi="Palatino Linotype" w:cs="Palatino Linotype"/>
        </w:rPr>
        <w:t xml:space="preserve">a través de la plataforma del </w:t>
      </w:r>
      <w:r w:rsidR="007D6468" w:rsidRPr="00081548">
        <w:rPr>
          <w:rFonts w:ascii="Palatino Linotype" w:eastAsia="Palatino Linotype" w:hAnsi="Palatino Linotype" w:cs="Palatino Linotype"/>
        </w:rPr>
        <w:t>Sistema de Acceso a la Información Mexiquense</w:t>
      </w:r>
      <w:r w:rsidRPr="00081548">
        <w:rPr>
          <w:rFonts w:ascii="Palatino Linotype" w:hAnsi="Palatino Linotype" w:cs="Arial"/>
        </w:rPr>
        <w:t xml:space="preserve">, en lo subsecuente </w:t>
      </w:r>
      <w:r w:rsidRPr="00081548">
        <w:rPr>
          <w:rFonts w:ascii="Palatino Linotype" w:hAnsi="Palatino Linotype" w:cs="Arial"/>
          <w:b/>
        </w:rPr>
        <w:t>EL SAIMEX</w:t>
      </w:r>
      <w:r w:rsidRPr="00081548">
        <w:rPr>
          <w:rFonts w:ascii="Palatino Linotype" w:hAnsi="Palatino Linotype" w:cs="Arial"/>
        </w:rPr>
        <w:t xml:space="preserve"> ante </w:t>
      </w:r>
      <w:r w:rsidRPr="00081548">
        <w:rPr>
          <w:rFonts w:ascii="Palatino Linotype" w:hAnsi="Palatino Linotype" w:cs="Arial"/>
          <w:b/>
        </w:rPr>
        <w:t>EL SUJETO OBLIGADO</w:t>
      </w:r>
      <w:r w:rsidR="004E1571" w:rsidRPr="00081548">
        <w:rPr>
          <w:rFonts w:ascii="Palatino Linotype" w:hAnsi="Palatino Linotype" w:cs="Arial"/>
          <w:b/>
        </w:rPr>
        <w:t xml:space="preserve"> </w:t>
      </w:r>
      <w:r w:rsidR="004E1571" w:rsidRPr="00081548">
        <w:rPr>
          <w:rFonts w:ascii="Palatino Linotype" w:hAnsi="Palatino Linotype" w:cs="Arial"/>
        </w:rPr>
        <w:t>presento</w:t>
      </w:r>
      <w:r w:rsidRPr="00081548">
        <w:rPr>
          <w:rFonts w:ascii="Palatino Linotype" w:hAnsi="Palatino Linotype" w:cs="Arial"/>
        </w:rPr>
        <w:t>, la solicitud de acceso a la Información Pública, a la que se le</w:t>
      </w:r>
      <w:r w:rsidR="00181639" w:rsidRPr="00081548">
        <w:rPr>
          <w:rFonts w:ascii="Palatino Linotype" w:hAnsi="Palatino Linotype" w:cs="Arial"/>
        </w:rPr>
        <w:t xml:space="preserve"> asignó el número de </w:t>
      </w:r>
      <w:r w:rsidR="009C3E60" w:rsidRPr="00081548">
        <w:rPr>
          <w:rFonts w:ascii="Palatino Linotype" w:hAnsi="Palatino Linotype" w:cs="Arial"/>
        </w:rPr>
        <w:t>expediente</w:t>
      </w:r>
      <w:r w:rsidR="009C3E60" w:rsidRPr="00081548">
        <w:rPr>
          <w:rFonts w:ascii="Palatino Linotype" w:hAnsi="Palatino Linotype" w:cs="Arial"/>
          <w:b/>
        </w:rPr>
        <w:t xml:space="preserve"> 03778</w:t>
      </w:r>
      <w:r w:rsidR="007B1025" w:rsidRPr="00081548">
        <w:rPr>
          <w:rFonts w:ascii="Palatino Linotype" w:hAnsi="Palatino Linotype" w:cs="Arial"/>
          <w:b/>
        </w:rPr>
        <w:t>/METEPEC/IP/2022</w:t>
      </w:r>
      <w:r w:rsidRPr="00081548">
        <w:rPr>
          <w:rFonts w:ascii="Palatino Linotype" w:hAnsi="Palatino Linotype" w:cs="Arial"/>
        </w:rPr>
        <w:t>, mediante la cual solicitó:</w:t>
      </w:r>
    </w:p>
    <w:p w14:paraId="0DCEB1AE" w14:textId="4D83296A" w:rsidR="00627B3A" w:rsidRPr="00081548" w:rsidRDefault="00627B3A" w:rsidP="00081548">
      <w:pPr>
        <w:spacing w:before="100" w:beforeAutospacing="1" w:after="100" w:afterAutospacing="1" w:line="360" w:lineRule="auto"/>
        <w:jc w:val="both"/>
        <w:rPr>
          <w:rFonts w:ascii="Palatino Linotype" w:hAnsi="Palatino Linotype" w:cs="Arial"/>
        </w:rPr>
      </w:pPr>
    </w:p>
    <w:p w14:paraId="3BD8B31B" w14:textId="035BE65C" w:rsidR="00627B3A" w:rsidRPr="00081548" w:rsidRDefault="00627B3A" w:rsidP="00081548">
      <w:pPr>
        <w:spacing w:before="100" w:beforeAutospacing="1" w:after="100" w:afterAutospacing="1" w:line="360" w:lineRule="auto"/>
        <w:jc w:val="both"/>
        <w:rPr>
          <w:rFonts w:ascii="Palatino Linotype" w:hAnsi="Palatino Linotype" w:cs="Arial"/>
        </w:rPr>
      </w:pPr>
    </w:p>
    <w:p w14:paraId="77A0F8D6" w14:textId="77777777" w:rsidR="00627B3A" w:rsidRPr="00081548" w:rsidRDefault="00627B3A" w:rsidP="00081548">
      <w:pPr>
        <w:spacing w:before="100" w:beforeAutospacing="1" w:after="100" w:afterAutospacing="1" w:line="360" w:lineRule="auto"/>
        <w:jc w:val="both"/>
        <w:rPr>
          <w:rFonts w:ascii="Palatino Linotype" w:hAnsi="Palatino Linotype" w:cs="Arial"/>
          <w:b/>
          <w:bCs/>
          <w:lang w:val="es-ES"/>
        </w:rPr>
      </w:pPr>
    </w:p>
    <w:p w14:paraId="2A3302E7" w14:textId="7FF964CA" w:rsidR="005D1CB5" w:rsidRPr="00081548" w:rsidRDefault="00457BB8" w:rsidP="00081548">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081548">
        <w:rPr>
          <w:rFonts w:ascii="Palatino Linotype" w:hAnsi="Palatino Linotype" w:cs="Arial"/>
          <w:i/>
          <w:sz w:val="22"/>
          <w:szCs w:val="22"/>
        </w:rPr>
        <w:lastRenderedPageBreak/>
        <w:t>“</w:t>
      </w:r>
      <w:r w:rsidR="00D8212B" w:rsidRPr="00081548">
        <w:rPr>
          <w:rFonts w:ascii="Palatino Linotype" w:hAnsi="Palatino Linotype" w:cs="Arial"/>
          <w:i/>
          <w:sz w:val="22"/>
          <w:szCs w:val="22"/>
        </w:rPr>
        <w:t xml:space="preserve">nombre de los beneficiados por la donación de órganos, el titular me indico hacer el </w:t>
      </w:r>
      <w:proofErr w:type="spellStart"/>
      <w:r w:rsidR="00D8212B" w:rsidRPr="00081548">
        <w:rPr>
          <w:rFonts w:ascii="Palatino Linotype" w:hAnsi="Palatino Linotype" w:cs="Arial"/>
          <w:i/>
          <w:sz w:val="22"/>
          <w:szCs w:val="22"/>
        </w:rPr>
        <w:t>tramite</w:t>
      </w:r>
      <w:proofErr w:type="spellEnd"/>
      <w:r w:rsidR="00D8212B" w:rsidRPr="00081548">
        <w:rPr>
          <w:rFonts w:ascii="Palatino Linotype" w:hAnsi="Palatino Linotype" w:cs="Arial"/>
          <w:i/>
          <w:sz w:val="22"/>
          <w:szCs w:val="22"/>
        </w:rPr>
        <w:t xml:space="preserve"> ante la secretaria de salud, y la secretaria de salud me indico realizar mi solicitud ante el banco de tejidos del estado de </w:t>
      </w:r>
      <w:proofErr w:type="spellStart"/>
      <w:r w:rsidR="00D8212B" w:rsidRPr="00081548">
        <w:rPr>
          <w:rFonts w:ascii="Palatino Linotype" w:hAnsi="Palatino Linotype" w:cs="Arial"/>
          <w:i/>
          <w:sz w:val="22"/>
          <w:szCs w:val="22"/>
        </w:rPr>
        <w:t>mexico</w:t>
      </w:r>
      <w:proofErr w:type="gramStart"/>
      <w:r w:rsidR="00D8212B" w:rsidRPr="00081548">
        <w:rPr>
          <w:rFonts w:ascii="Palatino Linotype" w:hAnsi="Palatino Linotype" w:cs="Arial"/>
          <w:i/>
          <w:sz w:val="22"/>
          <w:szCs w:val="22"/>
        </w:rPr>
        <w:t>,el</w:t>
      </w:r>
      <w:proofErr w:type="spellEnd"/>
      <w:proofErr w:type="gramEnd"/>
      <w:r w:rsidR="00D8212B" w:rsidRPr="00081548">
        <w:rPr>
          <w:rFonts w:ascii="Palatino Linotype" w:hAnsi="Palatino Linotype" w:cs="Arial"/>
          <w:i/>
          <w:sz w:val="22"/>
          <w:szCs w:val="22"/>
        </w:rPr>
        <w:t xml:space="preserve"> titular de la unidad de muestra su desconocimiento de la ley y su inexperiencia, razón por la cual requiero conocer su experiencia laboral en materia de transparencia, que cargos a ocupado y los documentos que den cuenta de ello.</w:t>
      </w:r>
      <w:r w:rsidR="00681016" w:rsidRPr="00081548">
        <w:rPr>
          <w:rFonts w:ascii="Palatino Linotype" w:hAnsi="Palatino Linotype" w:cs="Arial"/>
          <w:i/>
          <w:sz w:val="22"/>
          <w:szCs w:val="22"/>
        </w:rPr>
        <w:t xml:space="preserve">” </w:t>
      </w:r>
      <w:r w:rsidR="003945BA" w:rsidRPr="00081548">
        <w:rPr>
          <w:rFonts w:ascii="Palatino Linotype" w:hAnsi="Palatino Linotype" w:cs="Arial"/>
          <w:i/>
          <w:sz w:val="22"/>
          <w:szCs w:val="22"/>
        </w:rPr>
        <w:t xml:space="preserve"> </w:t>
      </w:r>
      <w:r w:rsidR="004E74D1" w:rsidRPr="00081548">
        <w:rPr>
          <w:rFonts w:ascii="Palatino Linotype" w:hAnsi="Palatino Linotype" w:cs="Arial"/>
          <w:i/>
          <w:sz w:val="22"/>
          <w:szCs w:val="22"/>
        </w:rPr>
        <w:t>(S</w:t>
      </w:r>
      <w:r w:rsidRPr="00081548">
        <w:rPr>
          <w:rFonts w:ascii="Palatino Linotype" w:hAnsi="Palatino Linotype" w:cs="Arial"/>
          <w:i/>
          <w:sz w:val="22"/>
          <w:szCs w:val="22"/>
        </w:rPr>
        <w:t>ic)</w:t>
      </w:r>
      <w:r w:rsidR="004E74D1" w:rsidRPr="00081548">
        <w:rPr>
          <w:rFonts w:ascii="Palatino Linotype" w:hAnsi="Palatino Linotype" w:cs="Arial"/>
          <w:i/>
          <w:sz w:val="22"/>
          <w:szCs w:val="22"/>
        </w:rPr>
        <w:t>.</w:t>
      </w:r>
    </w:p>
    <w:p w14:paraId="1D9CA607" w14:textId="77777777" w:rsidR="00D8212B" w:rsidRPr="00081548" w:rsidRDefault="00D8212B" w:rsidP="00081548">
      <w:pPr>
        <w:tabs>
          <w:tab w:val="left" w:pos="851"/>
        </w:tabs>
        <w:spacing w:before="100" w:beforeAutospacing="1" w:after="100" w:afterAutospacing="1" w:line="276" w:lineRule="auto"/>
        <w:ind w:left="851" w:right="901"/>
        <w:jc w:val="both"/>
        <w:rPr>
          <w:rFonts w:ascii="Palatino Linotype" w:hAnsi="Palatino Linotype" w:cs="Arial"/>
          <w:i/>
          <w:sz w:val="22"/>
          <w:szCs w:val="22"/>
        </w:rPr>
      </w:pPr>
    </w:p>
    <w:p w14:paraId="0FB2753E" w14:textId="7B938EC0" w:rsidR="002B5838" w:rsidRPr="00081548" w:rsidRDefault="00457BB8" w:rsidP="00081548">
      <w:pPr>
        <w:widowControl w:val="0"/>
        <w:spacing w:before="100" w:beforeAutospacing="1" w:after="100" w:afterAutospacing="1" w:line="360" w:lineRule="auto"/>
        <w:jc w:val="both"/>
        <w:rPr>
          <w:rFonts w:ascii="Palatino Linotype" w:eastAsia="Palatino Linotype" w:hAnsi="Palatino Linotype" w:cs="Palatino Linotype"/>
        </w:rPr>
      </w:pPr>
      <w:r w:rsidRPr="00081548">
        <w:rPr>
          <w:rFonts w:ascii="Palatino Linotype" w:hAnsi="Palatino Linotype" w:cs="Arial"/>
          <w:b/>
          <w:sz w:val="26"/>
          <w:szCs w:val="26"/>
        </w:rPr>
        <w:t>MODALIDAD DE ENTREGA</w:t>
      </w:r>
      <w:r w:rsidRPr="00081548">
        <w:rPr>
          <w:rFonts w:ascii="Palatino Linotype" w:hAnsi="Palatino Linotype" w:cs="Arial"/>
          <w:b/>
        </w:rPr>
        <w:t>:</w:t>
      </w:r>
      <w:r w:rsidRPr="00081548">
        <w:rPr>
          <w:rFonts w:ascii="Palatino Linotype" w:hAnsi="Palatino Linotype" w:cs="Arial"/>
        </w:rPr>
        <w:t xml:space="preserve"> </w:t>
      </w:r>
      <w:r w:rsidR="007D6468" w:rsidRPr="00081548">
        <w:rPr>
          <w:rFonts w:ascii="Palatino Linotype" w:eastAsia="Palatino Linotype" w:hAnsi="Palatino Linotype" w:cs="Palatino Linotype"/>
        </w:rPr>
        <w:t xml:space="preserve">Sistema de Acceso a la </w:t>
      </w:r>
      <w:r w:rsidR="00302F1B" w:rsidRPr="00081548">
        <w:rPr>
          <w:rFonts w:ascii="Palatino Linotype" w:eastAsia="Palatino Linotype" w:hAnsi="Palatino Linotype" w:cs="Palatino Linotype"/>
        </w:rPr>
        <w:t>I</w:t>
      </w:r>
      <w:r w:rsidR="00681016" w:rsidRPr="00081548">
        <w:rPr>
          <w:rFonts w:ascii="Palatino Linotype" w:eastAsia="Palatino Linotype" w:hAnsi="Palatino Linotype" w:cs="Palatino Linotype"/>
        </w:rPr>
        <w:t>nformación Mexiquense (SAIMEX).</w:t>
      </w:r>
    </w:p>
    <w:p w14:paraId="3E37F371" w14:textId="77777777" w:rsidR="00A83DDE" w:rsidRPr="00081548" w:rsidRDefault="00A83DDE" w:rsidP="0008154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081548">
        <w:rPr>
          <w:rFonts w:ascii="Palatino Linotype" w:eastAsia="Palatino Linotype" w:hAnsi="Palatino Linotype" w:cs="Palatino Linotype"/>
          <w:b/>
          <w:sz w:val="28"/>
          <w:szCs w:val="28"/>
        </w:rPr>
        <w:t xml:space="preserve">II. </w:t>
      </w:r>
      <w:r w:rsidRPr="00081548">
        <w:rPr>
          <w:rFonts w:ascii="Palatino Linotype" w:eastAsia="Calibri" w:hAnsi="Palatino Linotype" w:cs="Arial"/>
          <w:b/>
          <w:sz w:val="26"/>
          <w:szCs w:val="26"/>
          <w:lang w:eastAsia="en-US"/>
        </w:rPr>
        <w:t>Turno de requerimiento del Sujeto Obligado</w:t>
      </w:r>
    </w:p>
    <w:p w14:paraId="038308C7" w14:textId="452E723D" w:rsidR="00A83DDE" w:rsidRPr="00081548" w:rsidRDefault="00A83DDE" w:rsidP="0008154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081548">
        <w:rPr>
          <w:rFonts w:ascii="Palatino Linotype" w:eastAsia="Calibri" w:hAnsi="Palatino Linotype" w:cs="Arial"/>
          <w:lang w:val="es-ES" w:eastAsia="en-US"/>
        </w:rPr>
        <w:t xml:space="preserve">En cumplimiento al artículo 162 de la Ley de Transparencia y Acceso a la Información Pública del Estado de México y Municipios, el once de julio de dos mil veintidós, </w:t>
      </w:r>
      <w:r w:rsidRPr="00081548">
        <w:rPr>
          <w:rFonts w:ascii="Palatino Linotype" w:eastAsia="Calibri" w:hAnsi="Palatino Linotype" w:cs="Arial"/>
          <w:b/>
          <w:lang w:val="es-ES" w:eastAsia="en-US"/>
        </w:rPr>
        <w:t>EL SUJETO OBLIGADO</w:t>
      </w:r>
      <w:r w:rsidRPr="00081548">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54F45BC9" w14:textId="7B713747" w:rsidR="00A83DDE" w:rsidRPr="00081548" w:rsidRDefault="00A83DDE" w:rsidP="00081548">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081548">
        <w:rPr>
          <w:rFonts w:ascii="Palatino Linotype" w:eastAsia="Calibri" w:hAnsi="Palatino Linotype" w:cs="Arial"/>
          <w:noProof/>
          <w:lang w:eastAsia="es-MX"/>
        </w:rPr>
        <w:drawing>
          <wp:inline distT="0" distB="0" distL="0" distR="0" wp14:anchorId="4162896B" wp14:editId="05907B8F">
            <wp:extent cx="5791835" cy="5308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30860"/>
                    </a:xfrm>
                    <a:prstGeom prst="rect">
                      <a:avLst/>
                    </a:prstGeom>
                  </pic:spPr>
                </pic:pic>
              </a:graphicData>
            </a:graphic>
          </wp:inline>
        </w:drawing>
      </w:r>
    </w:p>
    <w:p w14:paraId="6A8E91EB" w14:textId="4E14AC5C" w:rsidR="00FA5972" w:rsidRPr="00081548" w:rsidRDefault="00A83DDE" w:rsidP="00081548">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081548">
        <w:rPr>
          <w:rFonts w:ascii="Palatino Linotype" w:eastAsia="Palatino Linotype" w:hAnsi="Palatino Linotype" w:cs="Palatino Linotype"/>
          <w:b/>
          <w:sz w:val="28"/>
          <w:szCs w:val="28"/>
        </w:rPr>
        <w:t>I</w:t>
      </w:r>
      <w:r w:rsidR="00C36C86" w:rsidRPr="00081548">
        <w:rPr>
          <w:rFonts w:ascii="Palatino Linotype" w:eastAsia="Palatino Linotype" w:hAnsi="Palatino Linotype" w:cs="Palatino Linotype"/>
          <w:b/>
          <w:sz w:val="28"/>
          <w:szCs w:val="28"/>
        </w:rPr>
        <w:t>II.</w:t>
      </w:r>
      <w:r w:rsidR="00773AE3" w:rsidRPr="00081548">
        <w:rPr>
          <w:rFonts w:ascii="Palatino Linotype" w:eastAsia="Calibri" w:hAnsi="Palatino Linotype" w:cs="Arial"/>
          <w:sz w:val="26"/>
          <w:szCs w:val="26"/>
          <w:lang w:val="es-ES" w:eastAsia="en-US"/>
        </w:rPr>
        <w:t xml:space="preserve"> </w:t>
      </w:r>
      <w:r w:rsidR="00FA5972" w:rsidRPr="00081548">
        <w:rPr>
          <w:rFonts w:ascii="Palatino Linotype" w:hAnsi="Palatino Linotype" w:cs="Arial"/>
          <w:b/>
          <w:sz w:val="26"/>
          <w:szCs w:val="26"/>
        </w:rPr>
        <w:t>Respuesta del Sujeto Obligado</w:t>
      </w:r>
      <w:r w:rsidR="00D73171" w:rsidRPr="00081548">
        <w:rPr>
          <w:rFonts w:ascii="Palatino Linotype" w:hAnsi="Palatino Linotype" w:cs="Arial"/>
          <w:b/>
          <w:sz w:val="26"/>
          <w:szCs w:val="26"/>
        </w:rPr>
        <w:t>.</w:t>
      </w:r>
    </w:p>
    <w:p w14:paraId="7C3BA728" w14:textId="0627E5FB" w:rsidR="00C9398D" w:rsidRPr="00081548" w:rsidRDefault="00641A03" w:rsidP="00081548">
      <w:pPr>
        <w:spacing w:before="100" w:beforeAutospacing="1" w:after="100" w:afterAutospacing="1" w:line="360" w:lineRule="auto"/>
        <w:jc w:val="both"/>
        <w:rPr>
          <w:rFonts w:ascii="Palatino Linotype" w:hAnsi="Palatino Linotype" w:cs="Arial"/>
        </w:rPr>
      </w:pPr>
      <w:r w:rsidRPr="00081548">
        <w:rPr>
          <w:rFonts w:ascii="Palatino Linotype" w:hAnsi="Palatino Linotype"/>
        </w:rPr>
        <w:lastRenderedPageBreak/>
        <w:t xml:space="preserve">De las constancias que obran en el </w:t>
      </w:r>
      <w:r w:rsidRPr="00081548">
        <w:rPr>
          <w:rFonts w:ascii="Palatino Linotype" w:hAnsi="Palatino Linotype"/>
          <w:b/>
        </w:rPr>
        <w:t>SAIMEX,</w:t>
      </w:r>
      <w:r w:rsidRPr="00081548">
        <w:rPr>
          <w:rFonts w:ascii="Palatino Linotype" w:hAnsi="Palatino Linotype"/>
        </w:rPr>
        <w:t xml:space="preserve"> se advierte que</w:t>
      </w:r>
      <w:r w:rsidR="00773AE3" w:rsidRPr="00081548">
        <w:rPr>
          <w:rFonts w:ascii="Palatino Linotype" w:hAnsi="Palatino Linotype"/>
        </w:rPr>
        <w:t xml:space="preserve"> el </w:t>
      </w:r>
      <w:r w:rsidR="00A83DDE" w:rsidRPr="00081548">
        <w:rPr>
          <w:rFonts w:ascii="Palatino Linotype" w:hAnsi="Palatino Linotype"/>
        </w:rPr>
        <w:t>veintinueve de julio</w:t>
      </w:r>
      <w:r w:rsidR="00D0570C" w:rsidRPr="00081548">
        <w:rPr>
          <w:rFonts w:ascii="Palatino Linotype" w:hAnsi="Palatino Linotype"/>
        </w:rPr>
        <w:t xml:space="preserve"> de</w:t>
      </w:r>
      <w:r w:rsidR="00DF6645" w:rsidRPr="00081548">
        <w:rPr>
          <w:rFonts w:ascii="Palatino Linotype" w:hAnsi="Palatino Linotype"/>
        </w:rPr>
        <w:t xml:space="preserve"> dos mil veintidós</w:t>
      </w:r>
      <w:r w:rsidR="00D0570C" w:rsidRPr="00081548">
        <w:rPr>
          <w:rFonts w:ascii="Palatino Linotype" w:hAnsi="Palatino Linotype"/>
        </w:rPr>
        <w:t>,</w:t>
      </w:r>
      <w:r w:rsidRPr="00081548">
        <w:rPr>
          <w:rFonts w:ascii="Palatino Linotype" w:hAnsi="Palatino Linotype"/>
        </w:rPr>
        <w:t xml:space="preserve"> </w:t>
      </w:r>
      <w:r w:rsidRPr="00081548">
        <w:rPr>
          <w:rFonts w:ascii="Palatino Linotype" w:hAnsi="Palatino Linotype" w:cs="Arial"/>
          <w:b/>
        </w:rPr>
        <w:t>EL SUJETO OBLIGADO</w:t>
      </w:r>
      <w:r w:rsidRPr="00081548">
        <w:rPr>
          <w:rFonts w:ascii="Palatino Linotype" w:hAnsi="Palatino Linotype" w:cs="Arial"/>
        </w:rPr>
        <w:t xml:space="preserve"> </w:t>
      </w:r>
      <w:r w:rsidR="0068657B" w:rsidRPr="00081548">
        <w:rPr>
          <w:rFonts w:ascii="Palatino Linotype" w:hAnsi="Palatino Linotype" w:cs="Arial"/>
        </w:rPr>
        <w:t>entregó</w:t>
      </w:r>
      <w:r w:rsidRPr="00081548">
        <w:rPr>
          <w:rFonts w:ascii="Palatino Linotype" w:hAnsi="Palatino Linotype" w:cs="Arial"/>
        </w:rPr>
        <w:t xml:space="preserve"> la respuesta a la solicitud de </w:t>
      </w:r>
      <w:r w:rsidR="00D86297" w:rsidRPr="00081548">
        <w:rPr>
          <w:rFonts w:ascii="Palatino Linotype" w:hAnsi="Palatino Linotype" w:cs="Arial"/>
        </w:rPr>
        <w:t>Información Pública</w:t>
      </w:r>
      <w:r w:rsidR="0068657B" w:rsidRPr="00081548">
        <w:rPr>
          <w:rFonts w:ascii="Palatino Linotype" w:hAnsi="Palatino Linotype" w:cs="Arial"/>
        </w:rPr>
        <w:t xml:space="preserve"> del particular</w:t>
      </w:r>
      <w:r w:rsidR="00C9398D" w:rsidRPr="00081548">
        <w:rPr>
          <w:rFonts w:ascii="Palatino Linotype" w:hAnsi="Palatino Linotype" w:cs="Arial"/>
        </w:rPr>
        <w:t xml:space="preserve"> en los siguientes términos:</w:t>
      </w:r>
    </w:p>
    <w:p w14:paraId="53117672" w14:textId="77777777" w:rsidR="00A83DDE" w:rsidRPr="00081548" w:rsidRDefault="003945BA" w:rsidP="00081548">
      <w:pPr>
        <w:spacing w:before="100" w:beforeAutospacing="1" w:after="100" w:afterAutospacing="1" w:line="276" w:lineRule="auto"/>
        <w:ind w:left="851" w:right="899"/>
        <w:jc w:val="both"/>
        <w:rPr>
          <w:rFonts w:ascii="Palatino Linotype" w:hAnsi="Palatino Linotype" w:cs="Arial"/>
          <w:i/>
          <w:sz w:val="22"/>
        </w:rPr>
      </w:pPr>
      <w:r w:rsidRPr="00081548">
        <w:rPr>
          <w:rFonts w:ascii="Palatino Linotype" w:hAnsi="Palatino Linotype" w:cs="Arial"/>
          <w:i/>
          <w:sz w:val="22"/>
        </w:rPr>
        <w:t>“</w:t>
      </w:r>
      <w:r w:rsidR="00A83DDE" w:rsidRPr="0008154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5FF9D68B" w:rsidR="00924A3A" w:rsidRPr="00081548" w:rsidRDefault="00A83DDE" w:rsidP="00081548">
      <w:pPr>
        <w:spacing w:before="100" w:beforeAutospacing="1" w:after="100" w:afterAutospacing="1" w:line="276" w:lineRule="auto"/>
        <w:ind w:left="851" w:right="899"/>
        <w:jc w:val="both"/>
        <w:rPr>
          <w:rFonts w:ascii="Palatino Linotype" w:hAnsi="Palatino Linotype" w:cs="Arial"/>
          <w:i/>
          <w:sz w:val="22"/>
        </w:rPr>
      </w:pPr>
      <w:r w:rsidRPr="00081548">
        <w:rPr>
          <w:rFonts w:ascii="Palatino Linotype" w:hAnsi="Palatino Linotype" w:cs="Arial"/>
          <w:i/>
          <w:sz w:val="22"/>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w:t>
      </w:r>
      <w:r w:rsidRPr="00081548">
        <w:rPr>
          <w:rFonts w:ascii="Palatino Linotype" w:hAnsi="Palatino Linotype" w:cs="Arial"/>
          <w:b/>
          <w:bCs/>
          <w:i/>
          <w:sz w:val="22"/>
        </w:rPr>
        <w:t xml:space="preserve">habiendo realizado una búsqueda exhaustiva, se anexa la respuesta del servidor público habilitado. </w:t>
      </w:r>
      <w:r w:rsidRPr="00081548">
        <w:rPr>
          <w:rFonts w:ascii="Palatino Linotype" w:hAnsi="Palatino Linotype" w:cs="Arial"/>
          <w:i/>
          <w:sz w:val="22"/>
        </w:rPr>
        <w:t>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w:t>
      </w:r>
      <w:r w:rsidR="003945BA" w:rsidRPr="00081548">
        <w:rPr>
          <w:rFonts w:ascii="Palatino Linotype" w:hAnsi="Palatino Linotype" w:cs="Arial"/>
          <w:i/>
          <w:sz w:val="22"/>
        </w:rPr>
        <w:t>” (Sic)</w:t>
      </w:r>
    </w:p>
    <w:p w14:paraId="30A96A18" w14:textId="5194AEC6" w:rsidR="00314435" w:rsidRPr="00081548" w:rsidRDefault="00314435" w:rsidP="00081548">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081548">
        <w:rPr>
          <w:rFonts w:ascii="Palatino Linotype" w:hAnsi="Palatino Linotype" w:cs="Arial"/>
          <w:bCs/>
        </w:rPr>
        <w:t xml:space="preserve">A la </w:t>
      </w:r>
      <w:r w:rsidR="0013694E" w:rsidRPr="00081548">
        <w:rPr>
          <w:rFonts w:ascii="Palatino Linotype" w:hAnsi="Palatino Linotype" w:cs="Arial"/>
          <w:bCs/>
        </w:rPr>
        <w:t>respuesta</w:t>
      </w:r>
      <w:r w:rsidRPr="00081548">
        <w:rPr>
          <w:rFonts w:ascii="Palatino Linotype" w:hAnsi="Palatino Linotype" w:cs="Arial"/>
          <w:bCs/>
        </w:rPr>
        <w:t xml:space="preserve"> </w:t>
      </w:r>
      <w:r w:rsidRPr="00081548">
        <w:rPr>
          <w:rFonts w:ascii="Palatino Linotype" w:hAnsi="Palatino Linotype" w:cs="Arial"/>
          <w:b/>
        </w:rPr>
        <w:t>EL SUJETO OBLIGADO</w:t>
      </w:r>
      <w:r w:rsidRPr="00081548">
        <w:rPr>
          <w:rFonts w:ascii="Palatino Linotype" w:hAnsi="Palatino Linotype" w:cs="Arial"/>
          <w:bCs/>
        </w:rPr>
        <w:t xml:space="preserve"> adjunt</w:t>
      </w:r>
      <w:r w:rsidR="0013694E" w:rsidRPr="00081548">
        <w:rPr>
          <w:rFonts w:ascii="Palatino Linotype" w:hAnsi="Palatino Linotype" w:cs="Arial"/>
          <w:bCs/>
        </w:rPr>
        <w:t>ó</w:t>
      </w:r>
      <w:r w:rsidRPr="00081548">
        <w:rPr>
          <w:rFonts w:ascii="Palatino Linotype" w:hAnsi="Palatino Linotype" w:cs="Arial"/>
          <w:bCs/>
        </w:rPr>
        <w:t xml:space="preserve"> </w:t>
      </w:r>
      <w:r w:rsidR="00A91B31" w:rsidRPr="00081548">
        <w:rPr>
          <w:rFonts w:ascii="Palatino Linotype" w:hAnsi="Palatino Linotype" w:cs="Arial"/>
          <w:bCs/>
        </w:rPr>
        <w:t xml:space="preserve">el archivo electrónico denominado </w:t>
      </w:r>
      <w:r w:rsidR="00A91B31" w:rsidRPr="00081548">
        <w:rPr>
          <w:rFonts w:ascii="Palatino Linotype" w:hAnsi="Palatino Linotype" w:cs="Arial"/>
          <w:b/>
        </w:rPr>
        <w:t>“</w:t>
      </w:r>
      <w:r w:rsidR="00100ECE" w:rsidRPr="00081548">
        <w:rPr>
          <w:rFonts w:ascii="Palatino Linotype" w:hAnsi="Palatino Linotype" w:cs="Arial"/>
          <w:b/>
        </w:rPr>
        <w:t>3778.PDF</w:t>
      </w:r>
      <w:r w:rsidR="00A91B31" w:rsidRPr="00081548">
        <w:rPr>
          <w:rFonts w:ascii="Palatino Linotype" w:hAnsi="Palatino Linotype" w:cs="Arial"/>
          <w:b/>
        </w:rPr>
        <w:t xml:space="preserve">”, </w:t>
      </w:r>
      <w:r w:rsidR="00A91B31" w:rsidRPr="00081548">
        <w:rPr>
          <w:rFonts w:ascii="Palatino Linotype" w:hAnsi="Palatino Linotype" w:cs="Arial"/>
          <w:bCs/>
        </w:rPr>
        <w:t xml:space="preserve">documento que contiene el Oficio </w:t>
      </w:r>
      <w:r w:rsidR="00100ECE" w:rsidRPr="00081548">
        <w:rPr>
          <w:rFonts w:ascii="Palatino Linotype" w:hAnsi="Palatino Linotype" w:cs="Arial"/>
          <w:bCs/>
        </w:rPr>
        <w:t xml:space="preserve">UT/MET/2640/2022, signado por el Titular de la Unidad de Transparencia, el cual hace mención que lo requerido por el particular difícilmente puede colmase con documentos previamente generados por </w:t>
      </w:r>
      <w:r w:rsidR="00100ECE" w:rsidRPr="00081548">
        <w:rPr>
          <w:rFonts w:ascii="Palatino Linotype" w:hAnsi="Palatino Linotype" w:cs="Arial"/>
          <w:b/>
        </w:rPr>
        <w:t>EL SUJETO OBLIGADO</w:t>
      </w:r>
      <w:r w:rsidR="00100ECE" w:rsidRPr="00081548">
        <w:rPr>
          <w:rFonts w:ascii="Palatino Linotype" w:hAnsi="Palatino Linotype" w:cs="Arial"/>
          <w:bCs/>
        </w:rPr>
        <w:t xml:space="preserve">, pues se tratan de manifestaciones vertidas por el solicitante, </w:t>
      </w:r>
      <w:r w:rsidR="00100ECE" w:rsidRPr="00081548">
        <w:rPr>
          <w:rFonts w:ascii="Palatino Linotype" w:hAnsi="Palatino Linotype" w:cs="Arial"/>
          <w:bCs/>
        </w:rPr>
        <w:lastRenderedPageBreak/>
        <w:t xml:space="preserve">situación que conlleva a afirmar que se </w:t>
      </w:r>
      <w:r w:rsidR="00214E78" w:rsidRPr="00081548">
        <w:rPr>
          <w:rFonts w:ascii="Palatino Linotype" w:hAnsi="Palatino Linotype" w:cs="Arial"/>
          <w:bCs/>
        </w:rPr>
        <w:t>está</w:t>
      </w:r>
      <w:r w:rsidR="00100ECE" w:rsidRPr="00081548">
        <w:rPr>
          <w:rFonts w:ascii="Palatino Linotype" w:hAnsi="Palatino Linotype" w:cs="Arial"/>
          <w:bCs/>
        </w:rPr>
        <w:t xml:space="preserve"> en presencia del ejercicio del derecho de petición</w:t>
      </w:r>
      <w:r w:rsidR="00A91B31" w:rsidRPr="00081548">
        <w:rPr>
          <w:rFonts w:ascii="Palatino Linotype" w:hAnsi="Palatino Linotype" w:cs="Arial"/>
          <w:bCs/>
        </w:rPr>
        <w:t xml:space="preserve">. </w:t>
      </w:r>
    </w:p>
    <w:p w14:paraId="5AF077F6" w14:textId="1F9BA22D" w:rsidR="007D38BB" w:rsidRPr="00081548" w:rsidRDefault="00D44C9E" w:rsidP="00081548">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081548">
        <w:rPr>
          <w:rFonts w:ascii="Palatino Linotype" w:hAnsi="Palatino Linotype" w:cs="Arial"/>
          <w:b/>
          <w:sz w:val="26"/>
          <w:szCs w:val="26"/>
        </w:rPr>
        <w:t>I</w:t>
      </w:r>
      <w:r w:rsidR="003508A6" w:rsidRPr="00081548">
        <w:rPr>
          <w:rFonts w:ascii="Palatino Linotype" w:hAnsi="Palatino Linotype" w:cs="Arial"/>
          <w:b/>
          <w:sz w:val="26"/>
          <w:szCs w:val="26"/>
        </w:rPr>
        <w:t>II</w:t>
      </w:r>
      <w:r w:rsidR="00E24730" w:rsidRPr="00081548">
        <w:rPr>
          <w:rFonts w:ascii="Palatino Linotype" w:hAnsi="Palatino Linotype" w:cs="Arial"/>
          <w:b/>
          <w:sz w:val="26"/>
          <w:szCs w:val="26"/>
        </w:rPr>
        <w:t>.</w:t>
      </w:r>
      <w:r w:rsidR="000171D8" w:rsidRPr="00081548">
        <w:rPr>
          <w:rFonts w:ascii="Palatino Linotype" w:hAnsi="Palatino Linotype" w:cs="Arial"/>
          <w:b/>
          <w:sz w:val="26"/>
          <w:szCs w:val="26"/>
        </w:rPr>
        <w:t xml:space="preserve"> </w:t>
      </w:r>
      <w:r w:rsidR="007D38BB" w:rsidRPr="00081548">
        <w:rPr>
          <w:rFonts w:ascii="Palatino Linotype" w:hAnsi="Palatino Linotype" w:cs="Arial"/>
          <w:b/>
          <w:bCs/>
          <w:sz w:val="26"/>
          <w:szCs w:val="26"/>
        </w:rPr>
        <w:t xml:space="preserve">Del </w:t>
      </w:r>
      <w:r w:rsidR="00D86297" w:rsidRPr="00081548">
        <w:rPr>
          <w:rFonts w:ascii="Palatino Linotype" w:hAnsi="Palatino Linotype" w:cs="Arial"/>
          <w:b/>
          <w:bCs/>
          <w:sz w:val="26"/>
          <w:szCs w:val="26"/>
        </w:rPr>
        <w:t>Recurso Revisión</w:t>
      </w:r>
      <w:r w:rsidR="00D73171" w:rsidRPr="00081548">
        <w:rPr>
          <w:rFonts w:ascii="Palatino Linotype" w:hAnsi="Palatino Linotype" w:cs="Arial"/>
          <w:b/>
          <w:bCs/>
          <w:sz w:val="26"/>
          <w:szCs w:val="26"/>
        </w:rPr>
        <w:t>.</w:t>
      </w:r>
    </w:p>
    <w:p w14:paraId="66BB23E8" w14:textId="77FD3E76" w:rsidR="00EA6DA7" w:rsidRPr="00081548" w:rsidRDefault="000171D8" w:rsidP="00081548">
      <w:pPr>
        <w:spacing w:before="100" w:beforeAutospacing="1" w:after="100" w:afterAutospacing="1" w:line="360" w:lineRule="auto"/>
        <w:jc w:val="both"/>
        <w:rPr>
          <w:rFonts w:ascii="Palatino Linotype" w:hAnsi="Palatino Linotype" w:cs="Arial"/>
          <w:lang w:val="es-419"/>
        </w:rPr>
      </w:pPr>
      <w:r w:rsidRPr="00081548">
        <w:rPr>
          <w:rFonts w:ascii="Palatino Linotype" w:hAnsi="Palatino Linotype" w:cs="Arial"/>
        </w:rPr>
        <w:t xml:space="preserve">Inconforme </w:t>
      </w:r>
      <w:r w:rsidR="00FA3204" w:rsidRPr="00081548">
        <w:rPr>
          <w:rFonts w:ascii="Palatino Linotype" w:hAnsi="Palatino Linotype" w:cs="Arial"/>
        </w:rPr>
        <w:t xml:space="preserve">con la </w:t>
      </w:r>
      <w:r w:rsidRPr="00081548">
        <w:rPr>
          <w:rFonts w:ascii="Palatino Linotype" w:hAnsi="Palatino Linotype" w:cs="Arial"/>
        </w:rPr>
        <w:t xml:space="preserve">respuesta, en fecha </w:t>
      </w:r>
      <w:r w:rsidR="007D6AE0" w:rsidRPr="00081548">
        <w:rPr>
          <w:rFonts w:ascii="Palatino Linotype" w:hAnsi="Palatino Linotype" w:cs="Arial"/>
        </w:rPr>
        <w:t>uno de agosto</w:t>
      </w:r>
      <w:r w:rsidR="003945BA" w:rsidRPr="00081548">
        <w:rPr>
          <w:rFonts w:ascii="Palatino Linotype" w:hAnsi="Palatino Linotype" w:cs="Arial"/>
          <w:bCs/>
        </w:rPr>
        <w:t xml:space="preserve"> </w:t>
      </w:r>
      <w:r w:rsidR="00B41543" w:rsidRPr="00081548">
        <w:rPr>
          <w:rFonts w:ascii="Palatino Linotype" w:hAnsi="Palatino Linotype" w:cs="Arial"/>
          <w:bCs/>
        </w:rPr>
        <w:t>de dos mil veintidós</w:t>
      </w:r>
      <w:r w:rsidRPr="00081548">
        <w:rPr>
          <w:rFonts w:ascii="Palatino Linotype" w:hAnsi="Palatino Linotype" w:cs="Arial"/>
        </w:rPr>
        <w:t xml:space="preserve">, </w:t>
      </w:r>
      <w:r w:rsidR="00554F41" w:rsidRPr="00081548">
        <w:rPr>
          <w:rFonts w:ascii="Palatino Linotype" w:hAnsi="Palatino Linotype" w:cs="Arial"/>
          <w:b/>
        </w:rPr>
        <w:t>EL</w:t>
      </w:r>
      <w:r w:rsidR="00B41543" w:rsidRPr="00081548">
        <w:rPr>
          <w:rFonts w:ascii="Palatino Linotype" w:hAnsi="Palatino Linotype" w:cs="Arial"/>
          <w:b/>
        </w:rPr>
        <w:t xml:space="preserve"> </w:t>
      </w:r>
      <w:r w:rsidRPr="00081548">
        <w:rPr>
          <w:rFonts w:ascii="Palatino Linotype" w:hAnsi="Palatino Linotype" w:cs="Arial"/>
          <w:b/>
        </w:rPr>
        <w:t>RECURRENTE</w:t>
      </w:r>
      <w:r w:rsidRPr="00081548">
        <w:rPr>
          <w:rFonts w:ascii="Palatino Linotype" w:hAnsi="Palatino Linotype" w:cs="Arial"/>
        </w:rPr>
        <w:t xml:space="preserve"> interpuso el </w:t>
      </w:r>
      <w:r w:rsidR="00D86297" w:rsidRPr="00081548">
        <w:rPr>
          <w:rFonts w:ascii="Palatino Linotype" w:hAnsi="Palatino Linotype" w:cs="Arial"/>
        </w:rPr>
        <w:t>Recurso Revisión</w:t>
      </w:r>
      <w:r w:rsidRPr="00081548">
        <w:rPr>
          <w:rFonts w:ascii="Palatino Linotype" w:hAnsi="Palatino Linotype" w:cs="Arial"/>
        </w:rPr>
        <w:t xml:space="preserve"> sujeto del presente estudio, el cual fue registrado en </w:t>
      </w:r>
      <w:r w:rsidRPr="00081548">
        <w:rPr>
          <w:rFonts w:ascii="Palatino Linotype" w:hAnsi="Palatino Linotype" w:cs="Arial"/>
          <w:b/>
        </w:rPr>
        <w:t xml:space="preserve">EL SAIMEX, </w:t>
      </w:r>
      <w:r w:rsidRPr="00081548">
        <w:rPr>
          <w:rFonts w:ascii="Palatino Linotype" w:hAnsi="Palatino Linotype" w:cs="Arial"/>
          <w:bCs/>
        </w:rPr>
        <w:t>y</w:t>
      </w:r>
      <w:r w:rsidRPr="00081548">
        <w:rPr>
          <w:rFonts w:ascii="Palatino Linotype" w:hAnsi="Palatino Linotype" w:cs="Arial"/>
        </w:rPr>
        <w:t xml:space="preserve"> se le asignó el número de expediente </w:t>
      </w:r>
      <w:r w:rsidR="00B80A1B" w:rsidRPr="00081548">
        <w:rPr>
          <w:rFonts w:ascii="Palatino Linotype" w:hAnsi="Palatino Linotype" w:cs="Arial"/>
          <w:b/>
          <w:lang w:val="es-ES"/>
        </w:rPr>
        <w:t>13077</w:t>
      </w:r>
      <w:r w:rsidR="00CD3BC9" w:rsidRPr="00081548">
        <w:rPr>
          <w:rFonts w:ascii="Palatino Linotype" w:hAnsi="Palatino Linotype" w:cs="Arial"/>
          <w:b/>
          <w:lang w:val="es-ES"/>
        </w:rPr>
        <w:t>/INFOEM/IP/RR/2022</w:t>
      </w:r>
      <w:r w:rsidRPr="00081548">
        <w:rPr>
          <w:rFonts w:ascii="Palatino Linotype" w:hAnsi="Palatino Linotype" w:cs="Arial"/>
          <w:b/>
        </w:rPr>
        <w:t>,</w:t>
      </w:r>
      <w:r w:rsidRPr="00081548">
        <w:rPr>
          <w:rFonts w:ascii="Palatino Linotype" w:hAnsi="Palatino Linotype" w:cs="Arial"/>
        </w:rPr>
        <w:t xml:space="preserve"> en el que señaló como</w:t>
      </w:r>
      <w:r w:rsidR="00EA6DA7" w:rsidRPr="00081548">
        <w:rPr>
          <w:rFonts w:ascii="Palatino Linotype" w:hAnsi="Palatino Linotype" w:cs="Arial"/>
          <w:lang w:val="es-419"/>
        </w:rPr>
        <w:t>:</w:t>
      </w:r>
    </w:p>
    <w:p w14:paraId="2FF577A5" w14:textId="26D18D1C" w:rsidR="004F149E" w:rsidRPr="00081548" w:rsidRDefault="00EA6DA7" w:rsidP="00081548">
      <w:pPr>
        <w:pStyle w:val="Prrafodelista"/>
        <w:numPr>
          <w:ilvl w:val="0"/>
          <w:numId w:val="3"/>
        </w:numPr>
        <w:spacing w:before="100" w:beforeAutospacing="1" w:after="100" w:afterAutospacing="1" w:line="360" w:lineRule="auto"/>
        <w:ind w:left="700"/>
        <w:jc w:val="both"/>
        <w:rPr>
          <w:rFonts w:ascii="Palatino Linotype" w:hAnsi="Palatino Linotype" w:cs="Arial"/>
          <w:b/>
        </w:rPr>
      </w:pPr>
      <w:r w:rsidRPr="00081548">
        <w:rPr>
          <w:rFonts w:ascii="Palatino Linotype" w:hAnsi="Palatino Linotype" w:cs="Arial"/>
          <w:b/>
          <w:lang w:val="es-419"/>
        </w:rPr>
        <w:t>A</w:t>
      </w:r>
      <w:proofErr w:type="spellStart"/>
      <w:r w:rsidRPr="00081548">
        <w:rPr>
          <w:rFonts w:ascii="Palatino Linotype" w:hAnsi="Palatino Linotype" w:cs="Arial"/>
          <w:b/>
        </w:rPr>
        <w:t>cto</w:t>
      </w:r>
      <w:proofErr w:type="spellEnd"/>
      <w:r w:rsidR="000171D8" w:rsidRPr="00081548">
        <w:rPr>
          <w:rFonts w:ascii="Palatino Linotype" w:hAnsi="Palatino Linotype" w:cs="Arial"/>
          <w:b/>
        </w:rPr>
        <w:t xml:space="preserve"> impugnado</w:t>
      </w:r>
      <w:r w:rsidRPr="00081548">
        <w:rPr>
          <w:rFonts w:ascii="Palatino Linotype" w:hAnsi="Palatino Linotype" w:cs="Arial"/>
          <w:b/>
        </w:rPr>
        <w:t>:</w:t>
      </w:r>
    </w:p>
    <w:p w14:paraId="4981CCD3" w14:textId="7EBACC7E" w:rsidR="00EA6DA7" w:rsidRPr="00081548" w:rsidRDefault="00EA6DA7" w:rsidP="00081548">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081548">
        <w:rPr>
          <w:rFonts w:ascii="Palatino Linotype" w:hAnsi="Palatino Linotype" w:cs="Arial"/>
          <w:i/>
          <w:sz w:val="22"/>
          <w:szCs w:val="22"/>
        </w:rPr>
        <w:t>“</w:t>
      </w:r>
      <w:r w:rsidR="00B80A1B" w:rsidRPr="00081548">
        <w:rPr>
          <w:rFonts w:ascii="Palatino Linotype" w:hAnsi="Palatino Linotype" w:cs="Arial"/>
          <w:i/>
          <w:sz w:val="22"/>
          <w:szCs w:val="22"/>
        </w:rPr>
        <w:t>la respuesta del sujeto obligado, se requirió conocer del titular de la unidad de transparencia su experiencia laboral en materia de transparencia, que cargos a ocupado y los documentos que den cuenta de ello.</w:t>
      </w:r>
      <w:r w:rsidR="00BC5F28" w:rsidRPr="00081548">
        <w:rPr>
          <w:rFonts w:ascii="Palatino Linotype" w:hAnsi="Palatino Linotype" w:cs="Arial"/>
          <w:i/>
          <w:sz w:val="22"/>
          <w:szCs w:val="22"/>
        </w:rPr>
        <w:t>"</w:t>
      </w:r>
      <w:r w:rsidRPr="00081548">
        <w:rPr>
          <w:rFonts w:ascii="Palatino Linotype" w:hAnsi="Palatino Linotype" w:cs="Arial"/>
          <w:i/>
          <w:sz w:val="22"/>
          <w:szCs w:val="22"/>
        </w:rPr>
        <w:t xml:space="preserve"> (</w:t>
      </w:r>
      <w:r w:rsidR="008608BC" w:rsidRPr="00081548">
        <w:rPr>
          <w:rFonts w:ascii="Palatino Linotype" w:hAnsi="Palatino Linotype" w:cs="Arial"/>
          <w:i/>
          <w:sz w:val="22"/>
          <w:szCs w:val="22"/>
        </w:rPr>
        <w:t>s</w:t>
      </w:r>
      <w:r w:rsidRPr="00081548">
        <w:rPr>
          <w:rFonts w:ascii="Palatino Linotype" w:hAnsi="Palatino Linotype" w:cs="Arial"/>
          <w:i/>
          <w:sz w:val="22"/>
          <w:szCs w:val="22"/>
        </w:rPr>
        <w:t>ic)</w:t>
      </w:r>
    </w:p>
    <w:p w14:paraId="48FBAD77" w14:textId="72485E94" w:rsidR="000F5ABB" w:rsidRPr="00081548" w:rsidRDefault="000F5ABB" w:rsidP="00081548">
      <w:pPr>
        <w:pStyle w:val="Prrafodelista"/>
        <w:numPr>
          <w:ilvl w:val="0"/>
          <w:numId w:val="3"/>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081548">
        <w:rPr>
          <w:rFonts w:ascii="Palatino Linotype" w:hAnsi="Palatino Linotype" w:cs="Arial"/>
          <w:b/>
          <w:szCs w:val="22"/>
        </w:rPr>
        <w:t>Razones o motivos de inconformidad:</w:t>
      </w:r>
    </w:p>
    <w:p w14:paraId="4DC32BEE" w14:textId="165C0C80" w:rsidR="000F5ABB" w:rsidRPr="00081548" w:rsidRDefault="000F5ABB" w:rsidP="00081548">
      <w:pPr>
        <w:tabs>
          <w:tab w:val="left" w:pos="851"/>
        </w:tabs>
        <w:spacing w:before="100" w:beforeAutospacing="1" w:after="100" w:afterAutospacing="1" w:line="276" w:lineRule="auto"/>
        <w:ind w:left="850" w:right="901"/>
        <w:jc w:val="both"/>
        <w:rPr>
          <w:rFonts w:ascii="Palatino Linotype" w:hAnsi="Palatino Linotype" w:cs="Arial"/>
          <w:sz w:val="22"/>
          <w:szCs w:val="22"/>
        </w:rPr>
      </w:pPr>
      <w:r w:rsidRPr="00081548">
        <w:rPr>
          <w:rFonts w:ascii="Palatino Linotype" w:hAnsi="Palatino Linotype" w:cs="Arial"/>
          <w:i/>
          <w:sz w:val="22"/>
          <w:szCs w:val="22"/>
        </w:rPr>
        <w:t>“</w:t>
      </w:r>
      <w:r w:rsidR="00B80A1B" w:rsidRPr="00081548">
        <w:rPr>
          <w:rFonts w:ascii="Palatino Linotype" w:hAnsi="Palatino Linotype" w:cs="Arial"/>
          <w:i/>
          <w:sz w:val="22"/>
          <w:szCs w:val="22"/>
        </w:rPr>
        <w:t>la respuesta del sujeto obligado, se requirió conocer del titular de la unidad de transparencia su experiencia laboral en materia de transparencia, que cargos a ocupado y los documentos que den cuenta de ello.</w:t>
      </w:r>
      <w:r w:rsidRPr="00081548">
        <w:rPr>
          <w:rFonts w:ascii="Palatino Linotype" w:hAnsi="Palatino Linotype" w:cs="Arial"/>
          <w:i/>
          <w:sz w:val="22"/>
          <w:szCs w:val="22"/>
        </w:rPr>
        <w:t xml:space="preserve">” </w:t>
      </w:r>
      <w:r w:rsidR="005D72B3" w:rsidRPr="00081548">
        <w:rPr>
          <w:rFonts w:ascii="Palatino Linotype" w:hAnsi="Palatino Linotype" w:cs="Arial"/>
          <w:sz w:val="22"/>
          <w:szCs w:val="22"/>
        </w:rPr>
        <w:t>(S</w:t>
      </w:r>
      <w:r w:rsidRPr="00081548">
        <w:rPr>
          <w:rFonts w:ascii="Palatino Linotype" w:hAnsi="Palatino Linotype" w:cs="Arial"/>
          <w:sz w:val="22"/>
          <w:szCs w:val="22"/>
        </w:rPr>
        <w:t>ic).</w:t>
      </w:r>
    </w:p>
    <w:p w14:paraId="11CDF804" w14:textId="1F1F37D5" w:rsidR="007D38BB" w:rsidRPr="00081548" w:rsidRDefault="000C2066" w:rsidP="00081548">
      <w:pPr>
        <w:spacing w:before="100" w:beforeAutospacing="1" w:after="100" w:afterAutospacing="1" w:line="360" w:lineRule="auto"/>
        <w:jc w:val="both"/>
        <w:rPr>
          <w:rFonts w:ascii="Palatino Linotype" w:hAnsi="Palatino Linotype" w:cs="Arial"/>
          <w:b/>
          <w:sz w:val="26"/>
          <w:szCs w:val="26"/>
        </w:rPr>
      </w:pPr>
      <w:r w:rsidRPr="00081548">
        <w:rPr>
          <w:rFonts w:ascii="Palatino Linotype" w:hAnsi="Palatino Linotype" w:cs="Arial"/>
          <w:b/>
          <w:sz w:val="26"/>
          <w:szCs w:val="26"/>
        </w:rPr>
        <w:t>I</w:t>
      </w:r>
      <w:r w:rsidR="003508A6" w:rsidRPr="00081548">
        <w:rPr>
          <w:rFonts w:ascii="Palatino Linotype" w:hAnsi="Palatino Linotype" w:cs="Arial"/>
          <w:b/>
          <w:sz w:val="26"/>
          <w:szCs w:val="26"/>
        </w:rPr>
        <w:t>V</w:t>
      </w:r>
      <w:r w:rsidR="000171D8" w:rsidRPr="00081548">
        <w:rPr>
          <w:rFonts w:ascii="Palatino Linotype" w:hAnsi="Palatino Linotype" w:cs="Arial"/>
          <w:b/>
          <w:sz w:val="26"/>
          <w:szCs w:val="26"/>
        </w:rPr>
        <w:t xml:space="preserve">. </w:t>
      </w:r>
      <w:r w:rsidR="007D38BB" w:rsidRPr="00081548">
        <w:rPr>
          <w:rFonts w:ascii="Palatino Linotype" w:hAnsi="Palatino Linotype" w:cs="Arial"/>
          <w:b/>
          <w:sz w:val="26"/>
          <w:szCs w:val="26"/>
        </w:rPr>
        <w:t xml:space="preserve">Del turno del </w:t>
      </w:r>
      <w:r w:rsidR="00D86297" w:rsidRPr="00081548">
        <w:rPr>
          <w:rFonts w:ascii="Palatino Linotype" w:hAnsi="Palatino Linotype" w:cs="Arial"/>
          <w:b/>
          <w:sz w:val="26"/>
          <w:szCs w:val="26"/>
        </w:rPr>
        <w:t>Recurso Revisión</w:t>
      </w:r>
      <w:r w:rsidR="00D8393F" w:rsidRPr="00081548">
        <w:rPr>
          <w:rFonts w:ascii="Palatino Linotype" w:hAnsi="Palatino Linotype" w:cs="Arial"/>
          <w:b/>
          <w:sz w:val="26"/>
          <w:szCs w:val="26"/>
        </w:rPr>
        <w:t>.</w:t>
      </w:r>
    </w:p>
    <w:p w14:paraId="7F32BE8B" w14:textId="11472D26" w:rsidR="001E3F54" w:rsidRPr="00081548" w:rsidRDefault="004E1571" w:rsidP="00081548">
      <w:pPr>
        <w:spacing w:before="100" w:beforeAutospacing="1" w:after="100" w:afterAutospacing="1" w:line="360" w:lineRule="auto"/>
        <w:jc w:val="both"/>
        <w:rPr>
          <w:rFonts w:ascii="Palatino Linotype" w:hAnsi="Palatino Linotype" w:cs="Arial"/>
        </w:rPr>
      </w:pPr>
      <w:r w:rsidRPr="00081548">
        <w:rPr>
          <w:rFonts w:ascii="Palatino Linotype" w:hAnsi="Palatino Linotype" w:cs="Arial"/>
        </w:rPr>
        <w:t>El</w:t>
      </w:r>
      <w:r w:rsidR="000171D8" w:rsidRPr="00081548">
        <w:rPr>
          <w:rFonts w:ascii="Palatino Linotype" w:hAnsi="Palatino Linotype" w:cs="Arial"/>
        </w:rPr>
        <w:t xml:space="preserve"> </w:t>
      </w:r>
      <w:r w:rsidR="007D6AE0" w:rsidRPr="00081548">
        <w:rPr>
          <w:rFonts w:ascii="Palatino Linotype" w:hAnsi="Palatino Linotype" w:cs="Arial"/>
          <w:bCs/>
        </w:rPr>
        <w:t xml:space="preserve">uno de agosto </w:t>
      </w:r>
      <w:r w:rsidR="005C250B" w:rsidRPr="00081548">
        <w:rPr>
          <w:rFonts w:ascii="Palatino Linotype" w:hAnsi="Palatino Linotype" w:cs="Arial"/>
          <w:bCs/>
        </w:rPr>
        <w:t>de</w:t>
      </w:r>
      <w:r w:rsidR="00B41543" w:rsidRPr="00081548">
        <w:rPr>
          <w:rFonts w:ascii="Palatino Linotype" w:hAnsi="Palatino Linotype" w:cs="Arial"/>
          <w:bCs/>
        </w:rPr>
        <w:t xml:space="preserve"> dos mil veintidós</w:t>
      </w:r>
      <w:r w:rsidR="000171D8" w:rsidRPr="00081548">
        <w:rPr>
          <w:rFonts w:ascii="Palatino Linotype" w:hAnsi="Palatino Linotype" w:cs="Arial"/>
        </w:rPr>
        <w:t xml:space="preserve">, el </w:t>
      </w:r>
      <w:r w:rsidR="00D8393F" w:rsidRPr="00081548">
        <w:rPr>
          <w:rFonts w:ascii="Palatino Linotype" w:hAnsi="Palatino Linotype" w:cs="Arial"/>
        </w:rPr>
        <w:t>medio de impugnación</w:t>
      </w:r>
      <w:r w:rsidR="000171D8" w:rsidRPr="00081548">
        <w:rPr>
          <w:rFonts w:ascii="Palatino Linotype" w:hAnsi="Palatino Linotype" w:cs="Arial"/>
        </w:rPr>
        <w:t xml:space="preserve"> que se trata se envió electrónicamente al Instituto de </w:t>
      </w:r>
      <w:r w:rsidR="000171D8" w:rsidRPr="00081548">
        <w:rPr>
          <w:rFonts w:ascii="Palatino Linotype" w:eastAsia="Arial Unicode MS" w:hAnsi="Palatino Linotype" w:cs="Arial"/>
        </w:rPr>
        <w:t>Transparencia</w:t>
      </w:r>
      <w:r w:rsidR="000171D8" w:rsidRPr="00081548">
        <w:rPr>
          <w:rFonts w:ascii="Palatino Linotype" w:hAnsi="Palatino Linotype" w:cs="Arial"/>
        </w:rPr>
        <w:t xml:space="preserve">, Acceso a la </w:t>
      </w:r>
      <w:r w:rsidR="00D86297" w:rsidRPr="00081548">
        <w:rPr>
          <w:rFonts w:ascii="Palatino Linotype" w:hAnsi="Palatino Linotype" w:cs="Arial"/>
        </w:rPr>
        <w:t>Información Pública</w:t>
      </w:r>
      <w:r w:rsidR="000171D8" w:rsidRPr="00081548">
        <w:rPr>
          <w:rFonts w:ascii="Palatino Linotype" w:hAnsi="Palatino Linotype" w:cs="Arial"/>
        </w:rPr>
        <w:t xml:space="preserve"> y Protección de Datos Personales del Estado de México y Municipios; </w:t>
      </w:r>
      <w:r w:rsidR="009E2E2C" w:rsidRPr="00081548">
        <w:rPr>
          <w:rFonts w:ascii="Palatino Linotype" w:hAnsi="Palatino Linotype" w:cs="Arial"/>
        </w:rPr>
        <w:t xml:space="preserve">por lo que, </w:t>
      </w:r>
      <w:r w:rsidR="000171D8" w:rsidRPr="00081548">
        <w:rPr>
          <w:rFonts w:ascii="Palatino Linotype" w:hAnsi="Palatino Linotype" w:cs="Arial"/>
        </w:rPr>
        <w:t xml:space="preserve">con fundamento en el artículo 185, fracción I de la </w:t>
      </w:r>
      <w:r w:rsidR="000171D8" w:rsidRPr="00081548">
        <w:rPr>
          <w:rFonts w:ascii="Palatino Linotype" w:hAnsi="Palatino Linotype"/>
        </w:rPr>
        <w:t xml:space="preserve">Ley de Transparencia y Acceso a la </w:t>
      </w:r>
      <w:r w:rsidR="00D86297" w:rsidRPr="00081548">
        <w:rPr>
          <w:rFonts w:ascii="Palatino Linotype" w:hAnsi="Palatino Linotype"/>
        </w:rPr>
        <w:t>Información Pública</w:t>
      </w:r>
      <w:r w:rsidR="000171D8" w:rsidRPr="00081548">
        <w:rPr>
          <w:rFonts w:ascii="Palatino Linotype" w:hAnsi="Palatino Linotype"/>
        </w:rPr>
        <w:t xml:space="preserve"> del Estado de México y Municipios</w:t>
      </w:r>
      <w:r w:rsidR="000171D8" w:rsidRPr="00081548">
        <w:rPr>
          <w:rFonts w:ascii="Palatino Linotype" w:hAnsi="Palatino Linotype" w:cs="Arial"/>
        </w:rPr>
        <w:t xml:space="preserve">, se turnó </w:t>
      </w:r>
      <w:r w:rsidR="00727578" w:rsidRPr="00081548">
        <w:rPr>
          <w:rFonts w:ascii="Palatino Linotype" w:hAnsi="Palatino Linotype" w:cs="Arial"/>
        </w:rPr>
        <w:t xml:space="preserve">mediante </w:t>
      </w:r>
      <w:r w:rsidR="00727578" w:rsidRPr="00081548">
        <w:rPr>
          <w:rFonts w:ascii="Palatino Linotype" w:hAnsi="Palatino Linotype" w:cs="Arial"/>
          <w:b/>
        </w:rPr>
        <w:t xml:space="preserve">EL </w:t>
      </w:r>
      <w:r w:rsidR="000171D8" w:rsidRPr="00081548">
        <w:rPr>
          <w:rFonts w:ascii="Palatino Linotype" w:eastAsia="Arial Unicode MS" w:hAnsi="Palatino Linotype" w:cs="Arial"/>
          <w:b/>
        </w:rPr>
        <w:lastRenderedPageBreak/>
        <w:t>SAIMEX</w:t>
      </w:r>
      <w:r w:rsidR="00B41543" w:rsidRPr="00081548">
        <w:rPr>
          <w:rFonts w:ascii="Palatino Linotype" w:hAnsi="Palatino Linotype"/>
        </w:rPr>
        <w:t xml:space="preserve">, </w:t>
      </w:r>
      <w:r w:rsidR="00A20CBF" w:rsidRPr="00081548">
        <w:rPr>
          <w:rFonts w:ascii="Palatino Linotype" w:hAnsi="Palatino Linotype"/>
        </w:rPr>
        <w:t>a</w:t>
      </w:r>
      <w:r w:rsidR="00FA3204" w:rsidRPr="00081548">
        <w:rPr>
          <w:rFonts w:ascii="Palatino Linotype" w:hAnsi="Palatino Linotype"/>
        </w:rPr>
        <w:t xml:space="preserve"> </w:t>
      </w:r>
      <w:r w:rsidR="0094062A" w:rsidRPr="00081548">
        <w:rPr>
          <w:rFonts w:ascii="Palatino Linotype" w:hAnsi="Palatino Linotype"/>
        </w:rPr>
        <w:t>l</w:t>
      </w:r>
      <w:r w:rsidR="00FA3204" w:rsidRPr="00081548">
        <w:rPr>
          <w:rFonts w:ascii="Palatino Linotype" w:hAnsi="Palatino Linotype"/>
        </w:rPr>
        <w:t>a</w:t>
      </w:r>
      <w:r w:rsidR="00CE22BE" w:rsidRPr="00081548">
        <w:rPr>
          <w:rFonts w:ascii="Palatino Linotype" w:hAnsi="Palatino Linotype"/>
        </w:rPr>
        <w:t xml:space="preserve"> </w:t>
      </w:r>
      <w:r w:rsidR="0046481A" w:rsidRPr="00081548">
        <w:rPr>
          <w:rFonts w:ascii="Palatino Linotype" w:hAnsi="Palatino Linotype"/>
          <w:b/>
        </w:rPr>
        <w:t>C</w:t>
      </w:r>
      <w:r w:rsidR="000171D8" w:rsidRPr="00081548">
        <w:rPr>
          <w:rFonts w:ascii="Palatino Linotype" w:hAnsi="Palatino Linotype" w:cs="Arial"/>
          <w:b/>
        </w:rPr>
        <w:t>omisionad</w:t>
      </w:r>
      <w:r w:rsidR="00FA3204" w:rsidRPr="00081548">
        <w:rPr>
          <w:rFonts w:ascii="Palatino Linotype" w:hAnsi="Palatino Linotype" w:cs="Arial"/>
          <w:b/>
        </w:rPr>
        <w:t>a</w:t>
      </w:r>
      <w:r w:rsidR="00F02503" w:rsidRPr="00081548">
        <w:rPr>
          <w:rFonts w:ascii="Palatino Linotype" w:hAnsi="Palatino Linotype" w:cs="Arial"/>
        </w:rPr>
        <w:t xml:space="preserve"> </w:t>
      </w:r>
      <w:r w:rsidR="00FA3204" w:rsidRPr="00081548">
        <w:rPr>
          <w:rFonts w:ascii="Palatino Linotype" w:hAnsi="Palatino Linotype" w:cs="Arial"/>
          <w:b/>
        </w:rPr>
        <w:t>Sharon Cristina Morales Martínez</w:t>
      </w:r>
      <w:r w:rsidR="000171D8" w:rsidRPr="00081548">
        <w:rPr>
          <w:rFonts w:ascii="Palatino Linotype" w:hAnsi="Palatino Linotype" w:cs="Arial"/>
        </w:rPr>
        <w:t xml:space="preserve"> a efecto de decretar su admisión o desechamiento.</w:t>
      </w:r>
    </w:p>
    <w:p w14:paraId="6E2E972C" w14:textId="65595861" w:rsidR="007D38BB" w:rsidRPr="00081548" w:rsidRDefault="007D38BB" w:rsidP="00081548">
      <w:pPr>
        <w:tabs>
          <w:tab w:val="center" w:pos="4252"/>
          <w:tab w:val="right" w:pos="8504"/>
        </w:tabs>
        <w:spacing w:before="100" w:beforeAutospacing="1" w:after="100" w:afterAutospacing="1" w:line="360" w:lineRule="auto"/>
        <w:jc w:val="both"/>
        <w:rPr>
          <w:rFonts w:ascii="Palatino Linotype" w:hAnsi="Palatino Linotype" w:cs="Arial"/>
          <w:b/>
        </w:rPr>
      </w:pPr>
      <w:r w:rsidRPr="00081548">
        <w:rPr>
          <w:rFonts w:ascii="Palatino Linotype" w:hAnsi="Palatino Linotype" w:cs="Arial"/>
          <w:b/>
        </w:rPr>
        <w:t xml:space="preserve">a) Admisión del </w:t>
      </w:r>
      <w:r w:rsidR="00D86297" w:rsidRPr="00081548">
        <w:rPr>
          <w:rFonts w:ascii="Palatino Linotype" w:hAnsi="Palatino Linotype" w:cs="Arial"/>
          <w:b/>
        </w:rPr>
        <w:t>Recurso Revisión</w:t>
      </w:r>
      <w:r w:rsidR="00D8393F" w:rsidRPr="00081548">
        <w:rPr>
          <w:rFonts w:ascii="Palatino Linotype" w:hAnsi="Palatino Linotype" w:cs="Arial"/>
          <w:b/>
        </w:rPr>
        <w:t>.</w:t>
      </w:r>
    </w:p>
    <w:p w14:paraId="700EE037" w14:textId="78CFCEAE" w:rsidR="00F74502" w:rsidRPr="00081548" w:rsidRDefault="000171D8" w:rsidP="00081548">
      <w:pPr>
        <w:tabs>
          <w:tab w:val="center" w:pos="4252"/>
          <w:tab w:val="right" w:pos="8504"/>
        </w:tabs>
        <w:spacing w:before="100" w:beforeAutospacing="1" w:after="100" w:afterAutospacing="1" w:line="360" w:lineRule="auto"/>
        <w:jc w:val="both"/>
        <w:rPr>
          <w:rFonts w:ascii="Palatino Linotype" w:hAnsi="Palatino Linotype" w:cs="Arial"/>
        </w:rPr>
      </w:pPr>
      <w:r w:rsidRPr="00081548">
        <w:rPr>
          <w:rFonts w:ascii="Palatino Linotype" w:hAnsi="Palatino Linotype" w:cs="Arial"/>
        </w:rPr>
        <w:t>De las constancias del expediente electrónico del</w:t>
      </w:r>
      <w:r w:rsidRPr="00081548">
        <w:rPr>
          <w:rFonts w:ascii="Palatino Linotype" w:hAnsi="Palatino Linotype" w:cs="Arial"/>
          <w:b/>
        </w:rPr>
        <w:t xml:space="preserve"> SAIMEX</w:t>
      </w:r>
      <w:r w:rsidRPr="00081548">
        <w:rPr>
          <w:rFonts w:ascii="Palatino Linotype" w:hAnsi="Palatino Linotype" w:cs="Arial"/>
        </w:rPr>
        <w:t xml:space="preserve">, se advierte que </w:t>
      </w:r>
      <w:r w:rsidR="00727578" w:rsidRPr="00081548">
        <w:rPr>
          <w:rFonts w:ascii="Palatino Linotype" w:hAnsi="Palatino Linotype" w:cs="Arial"/>
        </w:rPr>
        <w:t>el</w:t>
      </w:r>
      <w:r w:rsidRPr="00081548">
        <w:rPr>
          <w:rFonts w:ascii="Palatino Linotype" w:hAnsi="Palatino Linotype" w:cs="Arial"/>
        </w:rPr>
        <w:t xml:space="preserve"> </w:t>
      </w:r>
      <w:r w:rsidR="00B80A1B" w:rsidRPr="00081548">
        <w:rPr>
          <w:rFonts w:ascii="Palatino Linotype" w:hAnsi="Palatino Linotype" w:cs="Arial"/>
        </w:rPr>
        <w:t>cuatro</w:t>
      </w:r>
      <w:r w:rsidR="00BC5F28" w:rsidRPr="00081548">
        <w:rPr>
          <w:rFonts w:ascii="Palatino Linotype" w:hAnsi="Palatino Linotype" w:cs="Arial"/>
        </w:rPr>
        <w:t xml:space="preserve"> de agosto</w:t>
      </w:r>
      <w:r w:rsidR="003809EC" w:rsidRPr="00081548">
        <w:rPr>
          <w:rFonts w:ascii="Palatino Linotype" w:hAnsi="Palatino Linotype" w:cs="Arial"/>
        </w:rPr>
        <w:t xml:space="preserve"> </w:t>
      </w:r>
      <w:r w:rsidR="00B41543" w:rsidRPr="00081548">
        <w:rPr>
          <w:rFonts w:ascii="Palatino Linotype" w:hAnsi="Palatino Linotype" w:cs="Arial"/>
          <w:bCs/>
        </w:rPr>
        <w:t>de dos mil veintidós</w:t>
      </w:r>
      <w:r w:rsidRPr="00081548">
        <w:rPr>
          <w:rFonts w:ascii="Palatino Linotype" w:hAnsi="Palatino Linotype" w:cs="Arial"/>
        </w:rPr>
        <w:t xml:space="preserve">, se </w:t>
      </w:r>
      <w:r w:rsidR="004D1753" w:rsidRPr="00081548">
        <w:rPr>
          <w:rFonts w:ascii="Palatino Linotype" w:hAnsi="Palatino Linotype" w:cs="Arial"/>
        </w:rPr>
        <w:t>notificó</w:t>
      </w:r>
      <w:r w:rsidRPr="00081548">
        <w:rPr>
          <w:rFonts w:ascii="Palatino Linotype" w:hAnsi="Palatino Linotype" w:cs="Arial"/>
        </w:rPr>
        <w:t xml:space="preserve"> la admisión a trámite del </w:t>
      </w:r>
      <w:r w:rsidR="00D86297" w:rsidRPr="00081548">
        <w:rPr>
          <w:rFonts w:ascii="Palatino Linotype" w:hAnsi="Palatino Linotype" w:cs="Arial"/>
        </w:rPr>
        <w:t>Recurso Revisión</w:t>
      </w:r>
      <w:r w:rsidRPr="0008154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81548">
        <w:rPr>
          <w:rFonts w:ascii="Palatino Linotype" w:hAnsi="Palatino Linotype" w:cs="Arial"/>
        </w:rPr>
        <w:t>Información Pública</w:t>
      </w:r>
      <w:r w:rsidRPr="00081548">
        <w:rPr>
          <w:rFonts w:ascii="Palatino Linotype" w:hAnsi="Palatino Linotype" w:cs="Arial"/>
        </w:rPr>
        <w:t xml:space="preserve"> del Estado de México y Municipios</w:t>
      </w:r>
      <w:r w:rsidR="00F74A05" w:rsidRPr="00081548">
        <w:rPr>
          <w:rFonts w:ascii="Palatino Linotype" w:hAnsi="Palatino Linotype" w:cs="Arial"/>
        </w:rPr>
        <w:t>;</w:t>
      </w:r>
      <w:r w:rsidRPr="00081548">
        <w:rPr>
          <w:rFonts w:ascii="Palatino Linotype" w:hAnsi="Palatino Linotype" w:cs="Arial"/>
        </w:rPr>
        <w:t xml:space="preserve"> </w:t>
      </w:r>
      <w:r w:rsidR="0094062A" w:rsidRPr="00081548">
        <w:rPr>
          <w:rFonts w:ascii="Palatino Linotype" w:hAnsi="Palatino Linotype" w:cs="Arial"/>
          <w:b/>
        </w:rPr>
        <w:t>EL</w:t>
      </w:r>
      <w:r w:rsidR="00F74A05" w:rsidRPr="00081548">
        <w:rPr>
          <w:rFonts w:ascii="Palatino Linotype" w:hAnsi="Palatino Linotype" w:cs="Arial"/>
          <w:b/>
        </w:rPr>
        <w:t xml:space="preserve"> RECURRENTE </w:t>
      </w:r>
      <w:r w:rsidRPr="00081548">
        <w:rPr>
          <w:rFonts w:ascii="Palatino Linotype" w:hAnsi="Palatino Linotype" w:cs="Arial"/>
        </w:rPr>
        <w:t>manifestara</w:t>
      </w:r>
      <w:r w:rsidR="00F74A05" w:rsidRPr="00081548">
        <w:rPr>
          <w:rFonts w:ascii="Palatino Linotype" w:hAnsi="Palatino Linotype" w:cs="Arial"/>
        </w:rPr>
        <w:t xml:space="preserve"> </w:t>
      </w:r>
      <w:r w:rsidRPr="00081548">
        <w:rPr>
          <w:rFonts w:ascii="Palatino Linotype" w:hAnsi="Palatino Linotype" w:cs="Arial"/>
        </w:rPr>
        <w:t xml:space="preserve">lo que a su derecho conviniera, a efecto de presentar pruebas </w:t>
      </w:r>
      <w:r w:rsidR="00727578" w:rsidRPr="00081548">
        <w:rPr>
          <w:rFonts w:ascii="Palatino Linotype" w:hAnsi="Palatino Linotype" w:cs="Arial"/>
        </w:rPr>
        <w:t>o</w:t>
      </w:r>
      <w:r w:rsidRPr="00081548">
        <w:rPr>
          <w:rFonts w:ascii="Palatino Linotype" w:hAnsi="Palatino Linotype" w:cs="Arial"/>
        </w:rPr>
        <w:t xml:space="preserve"> alegatos</w:t>
      </w:r>
      <w:r w:rsidR="00727578" w:rsidRPr="00081548">
        <w:rPr>
          <w:rFonts w:ascii="Palatino Linotype" w:hAnsi="Palatino Linotype" w:cs="Arial"/>
        </w:rPr>
        <w:t xml:space="preserve"> y</w:t>
      </w:r>
      <w:r w:rsidR="00D5111B" w:rsidRPr="00081548">
        <w:rPr>
          <w:rFonts w:ascii="Palatino Linotype" w:hAnsi="Palatino Linotype" w:cs="Arial"/>
        </w:rPr>
        <w:t>,</w:t>
      </w:r>
      <w:r w:rsidR="00727578" w:rsidRPr="00081548">
        <w:rPr>
          <w:rFonts w:ascii="Palatino Linotype" w:hAnsi="Palatino Linotype" w:cs="Arial"/>
        </w:rPr>
        <w:t xml:space="preserve"> en su caso, </w:t>
      </w:r>
      <w:r w:rsidRPr="00081548">
        <w:rPr>
          <w:rFonts w:ascii="Palatino Linotype" w:hAnsi="Palatino Linotype" w:cs="Arial"/>
          <w:b/>
        </w:rPr>
        <w:t xml:space="preserve">EL SUJETO OBLIGADO </w:t>
      </w:r>
      <w:r w:rsidRPr="00081548">
        <w:rPr>
          <w:rFonts w:ascii="Palatino Linotype" w:hAnsi="Palatino Linotype" w:cs="Arial"/>
        </w:rPr>
        <w:t>rindiera su</w:t>
      </w:r>
      <w:r w:rsidR="00727578" w:rsidRPr="00081548">
        <w:rPr>
          <w:rFonts w:ascii="Palatino Linotype" w:hAnsi="Palatino Linotype" w:cs="Arial"/>
        </w:rPr>
        <w:t xml:space="preserve"> correspondiente </w:t>
      </w:r>
      <w:r w:rsidRPr="00081548">
        <w:rPr>
          <w:rFonts w:ascii="Palatino Linotype" w:hAnsi="Palatino Linotype" w:cs="Arial"/>
        </w:rPr>
        <w:t>Informe Justificado.</w:t>
      </w:r>
    </w:p>
    <w:p w14:paraId="28CF2940" w14:textId="4370F684" w:rsidR="00F74A05" w:rsidRPr="00081548" w:rsidRDefault="00FA3204" w:rsidP="00081548">
      <w:pPr>
        <w:spacing w:before="100" w:beforeAutospacing="1" w:after="100" w:afterAutospacing="1" w:line="360" w:lineRule="auto"/>
        <w:jc w:val="both"/>
        <w:rPr>
          <w:rFonts w:ascii="Palatino Linotype" w:eastAsia="Arial Unicode MS" w:hAnsi="Palatino Linotype" w:cs="Arial"/>
          <w:b/>
        </w:rPr>
      </w:pPr>
      <w:r w:rsidRPr="00081548">
        <w:rPr>
          <w:rFonts w:ascii="Palatino Linotype" w:eastAsia="Arial Unicode MS" w:hAnsi="Palatino Linotype" w:cs="Arial"/>
          <w:b/>
        </w:rPr>
        <w:t>b</w:t>
      </w:r>
      <w:r w:rsidR="00F74A05" w:rsidRPr="00081548">
        <w:rPr>
          <w:rFonts w:ascii="Palatino Linotype" w:eastAsia="Arial Unicode MS" w:hAnsi="Palatino Linotype" w:cs="Arial"/>
          <w:b/>
        </w:rPr>
        <w:t xml:space="preserve">) </w:t>
      </w:r>
      <w:r w:rsidR="00E437E8" w:rsidRPr="00081548">
        <w:rPr>
          <w:rFonts w:ascii="Palatino Linotype" w:hAnsi="Palatino Linotype" w:cs="Arial"/>
          <w:b/>
          <w:bCs/>
        </w:rPr>
        <w:t>Manifestaciones.</w:t>
      </w:r>
    </w:p>
    <w:p w14:paraId="7E5D6F63" w14:textId="4376BC2A" w:rsidR="00DE648C" w:rsidRPr="00081548" w:rsidRDefault="003C2C41" w:rsidP="00081548">
      <w:pPr>
        <w:spacing w:before="100" w:beforeAutospacing="1" w:after="100" w:afterAutospacing="1" w:line="360" w:lineRule="auto"/>
        <w:jc w:val="both"/>
        <w:rPr>
          <w:rFonts w:ascii="Palatino Linotype" w:eastAsia="Arial Unicode MS" w:hAnsi="Palatino Linotype" w:cs="Arial"/>
        </w:rPr>
      </w:pPr>
      <w:r w:rsidRPr="00081548">
        <w:rPr>
          <w:rFonts w:ascii="Palatino Linotype" w:eastAsia="Arial Unicode MS" w:hAnsi="Palatino Linotype" w:cs="Arial"/>
        </w:rPr>
        <w:t xml:space="preserve">De acuerdo </w:t>
      </w:r>
      <w:r w:rsidR="000171D8" w:rsidRPr="00081548">
        <w:rPr>
          <w:rFonts w:ascii="Palatino Linotype" w:eastAsia="Arial Unicode MS" w:hAnsi="Palatino Linotype" w:cs="Arial"/>
        </w:rPr>
        <w:t xml:space="preserve">a las constancias </w:t>
      </w:r>
      <w:r w:rsidRPr="00081548">
        <w:rPr>
          <w:rFonts w:ascii="Palatino Linotype" w:eastAsia="Arial Unicode MS" w:hAnsi="Palatino Linotype" w:cs="Arial"/>
        </w:rPr>
        <w:t xml:space="preserve">digitales que obran en </w:t>
      </w:r>
      <w:r w:rsidRPr="00081548">
        <w:rPr>
          <w:rFonts w:ascii="Palatino Linotype" w:eastAsia="Arial Unicode MS" w:hAnsi="Palatino Linotype" w:cs="Arial"/>
          <w:b/>
        </w:rPr>
        <w:t>EL</w:t>
      </w:r>
      <w:r w:rsidR="000171D8" w:rsidRPr="00081548">
        <w:rPr>
          <w:rFonts w:ascii="Palatino Linotype" w:eastAsia="Arial Unicode MS" w:hAnsi="Palatino Linotype" w:cs="Arial"/>
        </w:rPr>
        <w:t xml:space="preserve"> </w:t>
      </w:r>
      <w:r w:rsidR="000171D8" w:rsidRPr="00081548">
        <w:rPr>
          <w:rFonts w:ascii="Palatino Linotype" w:eastAsia="Arial Unicode MS" w:hAnsi="Palatino Linotype" w:cs="Arial"/>
          <w:b/>
        </w:rPr>
        <w:t>SAIMEX</w:t>
      </w:r>
      <w:r w:rsidR="004E1571" w:rsidRPr="00081548">
        <w:rPr>
          <w:rFonts w:ascii="Palatino Linotype" w:eastAsia="Arial Unicode MS" w:hAnsi="Palatino Linotype" w:cs="Arial"/>
          <w:b/>
        </w:rPr>
        <w:t xml:space="preserve"> </w:t>
      </w:r>
      <w:r w:rsidR="004E1571" w:rsidRPr="00081548">
        <w:rPr>
          <w:rFonts w:ascii="Palatino Linotype" w:eastAsia="Arial Unicode MS" w:hAnsi="Palatino Linotype" w:cs="Arial"/>
        </w:rPr>
        <w:t>del expediente materia del presente asunto</w:t>
      </w:r>
      <w:r w:rsidR="000171D8" w:rsidRPr="00081548">
        <w:rPr>
          <w:rFonts w:ascii="Palatino Linotype" w:eastAsia="Arial Unicode MS" w:hAnsi="Palatino Linotype" w:cs="Arial"/>
        </w:rPr>
        <w:t xml:space="preserve"> se desprende que </w:t>
      </w:r>
      <w:r w:rsidRPr="00081548">
        <w:rPr>
          <w:rFonts w:ascii="Palatino Linotype" w:eastAsia="Arial Unicode MS" w:hAnsi="Palatino Linotype" w:cs="Arial"/>
        </w:rPr>
        <w:t>conforme</w:t>
      </w:r>
      <w:r w:rsidR="000171D8" w:rsidRPr="00081548">
        <w:rPr>
          <w:rFonts w:ascii="Palatino Linotype" w:eastAsia="Arial Unicode MS" w:hAnsi="Palatino Linotype" w:cs="Arial"/>
        </w:rPr>
        <w:t xml:space="preserve"> a </w:t>
      </w:r>
      <w:r w:rsidR="006951F3" w:rsidRPr="00081548">
        <w:rPr>
          <w:rFonts w:ascii="Palatino Linotype" w:eastAsia="Arial Unicode MS" w:hAnsi="Palatino Linotype" w:cs="Arial"/>
        </w:rPr>
        <w:t xml:space="preserve">lo dispuesto en el artículo 185, fracciones II y IV </w:t>
      </w:r>
      <w:r w:rsidR="000171D8" w:rsidRPr="00081548">
        <w:rPr>
          <w:rFonts w:ascii="Palatino Linotype" w:eastAsia="Arial Unicode MS" w:hAnsi="Palatino Linotype" w:cs="Arial"/>
        </w:rPr>
        <w:t xml:space="preserve">de la Ley de Transparencia y Acceso a la </w:t>
      </w:r>
      <w:r w:rsidR="00D86297" w:rsidRPr="00081548">
        <w:rPr>
          <w:rFonts w:ascii="Palatino Linotype" w:eastAsia="Arial Unicode MS" w:hAnsi="Palatino Linotype" w:cs="Arial"/>
        </w:rPr>
        <w:t>Información Pública</w:t>
      </w:r>
      <w:r w:rsidR="000171D8" w:rsidRPr="00081548">
        <w:rPr>
          <w:rFonts w:ascii="Palatino Linotype" w:eastAsia="Arial Unicode MS" w:hAnsi="Palatino Linotype" w:cs="Arial"/>
        </w:rPr>
        <w:t xml:space="preserve"> del Estado de México y Municipios, dentro del término legalmente concedido a</w:t>
      </w:r>
      <w:r w:rsidR="00B6479E" w:rsidRPr="00081548">
        <w:rPr>
          <w:rFonts w:ascii="Palatino Linotype" w:eastAsia="Arial Unicode MS" w:hAnsi="Palatino Linotype" w:cs="Arial"/>
        </w:rPr>
        <w:t xml:space="preserve"> </w:t>
      </w:r>
      <w:r w:rsidR="00777ADC" w:rsidRPr="00081548">
        <w:rPr>
          <w:rFonts w:ascii="Palatino Linotype" w:eastAsia="Arial Unicode MS" w:hAnsi="Palatino Linotype" w:cs="Arial"/>
          <w:b/>
        </w:rPr>
        <w:t>EL</w:t>
      </w:r>
      <w:r w:rsidR="000171D8" w:rsidRPr="00081548">
        <w:rPr>
          <w:rFonts w:ascii="Palatino Linotype" w:eastAsia="Arial Unicode MS" w:hAnsi="Palatino Linotype" w:cs="Arial"/>
        </w:rPr>
        <w:t xml:space="preserve"> </w:t>
      </w:r>
      <w:r w:rsidR="000171D8" w:rsidRPr="00081548">
        <w:rPr>
          <w:rFonts w:ascii="Palatino Linotype" w:eastAsia="Arial Unicode MS" w:hAnsi="Palatino Linotype" w:cs="Arial"/>
          <w:b/>
        </w:rPr>
        <w:t>RECURRENTE</w:t>
      </w:r>
      <w:r w:rsidR="000171D8" w:rsidRPr="00081548">
        <w:rPr>
          <w:rFonts w:ascii="Palatino Linotype" w:eastAsia="Arial Unicode MS" w:hAnsi="Palatino Linotype" w:cs="Arial"/>
        </w:rPr>
        <w:t xml:space="preserve">, </w:t>
      </w:r>
      <w:r w:rsidR="0013694E" w:rsidRPr="00081548">
        <w:rPr>
          <w:rFonts w:ascii="Palatino Linotype" w:eastAsia="Arial Unicode MS" w:hAnsi="Palatino Linotype" w:cs="Arial"/>
        </w:rPr>
        <w:t xml:space="preserve">no </w:t>
      </w:r>
      <w:r w:rsidR="006951F3" w:rsidRPr="00081548">
        <w:rPr>
          <w:rFonts w:ascii="Palatino Linotype" w:eastAsia="Arial Unicode MS" w:hAnsi="Palatino Linotype" w:cs="Arial"/>
        </w:rPr>
        <w:t>realizó</w:t>
      </w:r>
      <w:r w:rsidR="00F13E79" w:rsidRPr="00081548">
        <w:rPr>
          <w:rFonts w:ascii="Palatino Linotype" w:eastAsia="Arial Unicode MS" w:hAnsi="Palatino Linotype" w:cs="Arial"/>
        </w:rPr>
        <w:t xml:space="preserve"> sus</w:t>
      </w:r>
      <w:r w:rsidR="006951F3" w:rsidRPr="00081548">
        <w:rPr>
          <w:rFonts w:ascii="Palatino Linotype" w:eastAsia="Arial Unicode MS" w:hAnsi="Palatino Linotype" w:cs="Arial"/>
        </w:rPr>
        <w:t xml:space="preserve"> </w:t>
      </w:r>
      <w:r w:rsidR="00F13E79" w:rsidRPr="00081548">
        <w:rPr>
          <w:rFonts w:ascii="Palatino Linotype" w:eastAsia="Arial Unicode MS" w:hAnsi="Palatino Linotype" w:cs="Arial"/>
        </w:rPr>
        <w:t xml:space="preserve">manifestaciones </w:t>
      </w:r>
      <w:r w:rsidR="0013694E" w:rsidRPr="00081548">
        <w:rPr>
          <w:rFonts w:ascii="Palatino Linotype" w:eastAsia="Arial Unicode MS" w:hAnsi="Palatino Linotype" w:cs="Arial"/>
        </w:rPr>
        <w:t xml:space="preserve">que le correspondían; </w:t>
      </w:r>
      <w:r w:rsidR="00B80A1B" w:rsidRPr="00081548">
        <w:rPr>
          <w:rFonts w:ascii="Palatino Linotype" w:eastAsia="Arial Unicode MS" w:hAnsi="Palatino Linotype" w:cs="Arial"/>
        </w:rPr>
        <w:t>así mismo</w:t>
      </w:r>
      <w:r w:rsidR="00B6479E" w:rsidRPr="00081548">
        <w:rPr>
          <w:rFonts w:ascii="Palatino Linotype" w:eastAsia="Arial Unicode MS" w:hAnsi="Palatino Linotype" w:cs="Arial"/>
        </w:rPr>
        <w:t>,</w:t>
      </w:r>
      <w:r w:rsidR="00E1073B" w:rsidRPr="00081548">
        <w:rPr>
          <w:rFonts w:ascii="Palatino Linotype" w:eastAsia="Arial Unicode MS" w:hAnsi="Palatino Linotype" w:cs="Arial"/>
        </w:rPr>
        <w:t xml:space="preserve"> </w:t>
      </w:r>
      <w:r w:rsidR="00E1073B" w:rsidRPr="00081548">
        <w:rPr>
          <w:rFonts w:ascii="Palatino Linotype" w:eastAsia="Arial Unicode MS" w:hAnsi="Palatino Linotype" w:cs="Arial"/>
          <w:b/>
        </w:rPr>
        <w:t xml:space="preserve">EL SUJETO OBLIGADO </w:t>
      </w:r>
      <w:r w:rsidR="003809EC" w:rsidRPr="00081548">
        <w:rPr>
          <w:rFonts w:ascii="Palatino Linotype" w:eastAsia="Arial Unicode MS" w:hAnsi="Palatino Linotype" w:cs="Arial"/>
        </w:rPr>
        <w:t xml:space="preserve"> </w:t>
      </w:r>
      <w:r w:rsidR="00B80A1B" w:rsidRPr="00081548">
        <w:rPr>
          <w:rFonts w:ascii="Palatino Linotype" w:eastAsia="Arial Unicode MS" w:hAnsi="Palatino Linotype" w:cs="Arial"/>
        </w:rPr>
        <w:t xml:space="preserve">no </w:t>
      </w:r>
      <w:r w:rsidR="00C8252C" w:rsidRPr="00081548">
        <w:rPr>
          <w:rFonts w:ascii="Palatino Linotype" w:eastAsia="Arial Unicode MS" w:hAnsi="Palatino Linotype" w:cs="Arial"/>
        </w:rPr>
        <w:t>rindió su informe justificad</w:t>
      </w:r>
      <w:r w:rsidR="0013097E" w:rsidRPr="00081548">
        <w:rPr>
          <w:rFonts w:ascii="Palatino Linotype" w:eastAsia="Arial Unicode MS" w:hAnsi="Palatino Linotype" w:cs="Arial"/>
        </w:rPr>
        <w:t>o</w:t>
      </w:r>
      <w:r w:rsidR="00C8252C" w:rsidRPr="00081548">
        <w:rPr>
          <w:rFonts w:ascii="Palatino Linotype" w:eastAsia="Arial Unicode MS" w:hAnsi="Palatino Linotype" w:cs="Arial"/>
        </w:rPr>
        <w:t>,</w:t>
      </w:r>
      <w:r w:rsidR="00E1073B" w:rsidRPr="00081548">
        <w:rPr>
          <w:rFonts w:ascii="Palatino Linotype" w:eastAsia="Arial Unicode MS" w:hAnsi="Palatino Linotype" w:cs="Arial"/>
        </w:rPr>
        <w:t xml:space="preserve"> </w:t>
      </w:r>
      <w:r w:rsidR="004E1571" w:rsidRPr="00081548">
        <w:rPr>
          <w:rFonts w:ascii="Palatino Linotype" w:eastAsia="Arial Unicode MS" w:hAnsi="Palatino Linotype" w:cs="Arial"/>
        </w:rPr>
        <w:t>como se observa de la imagen que se anexa a continuación para mayor referencia:</w:t>
      </w:r>
    </w:p>
    <w:p w14:paraId="0D869D37" w14:textId="0A8B78A4" w:rsidR="00125626" w:rsidRPr="00081548" w:rsidRDefault="00B80A1B" w:rsidP="00081548">
      <w:pPr>
        <w:spacing w:before="100" w:beforeAutospacing="1" w:after="100" w:afterAutospacing="1" w:line="360" w:lineRule="auto"/>
        <w:jc w:val="both"/>
        <w:rPr>
          <w:rFonts w:ascii="Palatino Linotype" w:hAnsi="Palatino Linotype"/>
          <w:b/>
          <w:sz w:val="26"/>
          <w:szCs w:val="26"/>
        </w:rPr>
      </w:pPr>
      <w:r w:rsidRPr="00081548">
        <w:rPr>
          <w:rFonts w:ascii="Palatino Linotype" w:hAnsi="Palatino Linotype"/>
          <w:b/>
          <w:noProof/>
          <w:sz w:val="26"/>
          <w:szCs w:val="26"/>
          <w:lang w:eastAsia="es-MX"/>
        </w:rPr>
        <w:lastRenderedPageBreak/>
        <w:drawing>
          <wp:inline distT="0" distB="0" distL="0" distR="0" wp14:anchorId="239FE9EC" wp14:editId="027207B6">
            <wp:extent cx="5791835" cy="15455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45590"/>
                    </a:xfrm>
                    <a:prstGeom prst="rect">
                      <a:avLst/>
                    </a:prstGeom>
                  </pic:spPr>
                </pic:pic>
              </a:graphicData>
            </a:graphic>
          </wp:inline>
        </w:drawing>
      </w:r>
    </w:p>
    <w:p w14:paraId="36EF9DD5" w14:textId="0F0D551B" w:rsidR="0013097E" w:rsidRPr="00081548" w:rsidRDefault="0013097E" w:rsidP="00081548">
      <w:pPr>
        <w:spacing w:before="100" w:beforeAutospacing="1" w:after="100" w:afterAutospacing="1" w:line="360" w:lineRule="auto"/>
        <w:jc w:val="both"/>
        <w:rPr>
          <w:rFonts w:ascii="Palatino Linotype" w:hAnsi="Palatino Linotype"/>
          <w:b/>
          <w:bCs/>
          <w:sz w:val="26"/>
          <w:szCs w:val="26"/>
        </w:rPr>
      </w:pPr>
      <w:r w:rsidRPr="00081548">
        <w:rPr>
          <w:rFonts w:ascii="Palatino Linotype" w:hAnsi="Palatino Linotype"/>
          <w:b/>
          <w:sz w:val="26"/>
          <w:szCs w:val="26"/>
        </w:rPr>
        <w:t xml:space="preserve">c) </w:t>
      </w:r>
      <w:r w:rsidRPr="00081548">
        <w:rPr>
          <w:rFonts w:ascii="Palatino Linotype" w:hAnsi="Palatino Linotype"/>
          <w:b/>
          <w:bCs/>
          <w:sz w:val="26"/>
          <w:szCs w:val="26"/>
        </w:rPr>
        <w:t>Ampliación del plazo para resolver el Recurso de Revisión</w:t>
      </w:r>
    </w:p>
    <w:p w14:paraId="2186D6C3" w14:textId="1056EF54" w:rsidR="0013097E" w:rsidRPr="00081548" w:rsidRDefault="0013097E" w:rsidP="00081548">
      <w:pPr>
        <w:spacing w:before="100" w:beforeAutospacing="1" w:after="100" w:afterAutospacing="1" w:line="360" w:lineRule="auto"/>
        <w:jc w:val="both"/>
        <w:rPr>
          <w:rFonts w:ascii="Palatino Linotype" w:hAnsi="Palatino Linotype"/>
        </w:rPr>
      </w:pPr>
      <w:r w:rsidRPr="00081548">
        <w:rPr>
          <w:rFonts w:ascii="Palatino Linotype" w:eastAsia="Palatino Linotype" w:hAnsi="Palatino Linotype" w:cs="Palatino Linotype"/>
          <w:lang w:val="es-ES"/>
        </w:rPr>
        <w:t xml:space="preserve">El </w:t>
      </w:r>
      <w:r w:rsidR="00B80A1B" w:rsidRPr="00081548">
        <w:rPr>
          <w:rFonts w:ascii="Palatino Linotype" w:hAnsi="Palatino Linotype" w:cs="Arial"/>
        </w:rPr>
        <w:t>veinte</w:t>
      </w:r>
      <w:r w:rsidR="0057519E" w:rsidRPr="00081548">
        <w:rPr>
          <w:rFonts w:ascii="Palatino Linotype" w:hAnsi="Palatino Linotype" w:cs="Arial"/>
        </w:rPr>
        <w:t xml:space="preserve"> de septiembre</w:t>
      </w:r>
      <w:r w:rsidRPr="00081548">
        <w:rPr>
          <w:rFonts w:ascii="Palatino Linotype" w:hAnsi="Palatino Linotype" w:cs="Arial"/>
        </w:rPr>
        <w:t xml:space="preserve"> de dos mil veintidós</w:t>
      </w:r>
      <w:r w:rsidRPr="00081548">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081548">
        <w:rPr>
          <w:rFonts w:ascii="Palatino Linotype" w:hAnsi="Palatino Linotype"/>
        </w:rPr>
        <w:t>.</w:t>
      </w:r>
    </w:p>
    <w:p w14:paraId="3E0EF661" w14:textId="77777777"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081548">
        <w:rPr>
          <w:rFonts w:ascii="Palatino Linotype" w:hAnsi="Palatino Linotype" w:cs="Arial"/>
          <w:lang w:eastAsia="es-MX"/>
        </w:rPr>
        <w:lastRenderedPageBreak/>
        <w:t>jurisdiccionales federales, aplicables también en procedimientos análogos, como el que nos ocupa.</w:t>
      </w:r>
    </w:p>
    <w:p w14:paraId="0BE03D53" w14:textId="77777777"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lang w:eastAsia="es-MX"/>
        </w:rPr>
        <w:t>b)     Actividad Procesal del interesado: Acciones u omisiones del interesado.</w:t>
      </w:r>
    </w:p>
    <w:p w14:paraId="7291736B" w14:textId="3EA4EEBC"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081548">
        <w:rPr>
          <w:rFonts w:ascii="Palatino Linotype" w:hAnsi="Palatino Linotype" w:cs="Arial"/>
          <w:lang w:eastAsia="es-MX"/>
        </w:rPr>
        <w:br/>
      </w:r>
      <w:r w:rsidRPr="00081548">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081548">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081548">
        <w:rPr>
          <w:rFonts w:ascii="Palatino Linotype" w:hAnsi="Palatino Linotype" w:cs="Arial"/>
          <w:lang w:eastAsia="es-MX"/>
        </w:rPr>
        <w:br/>
      </w:r>
      <w:r w:rsidRPr="00081548">
        <w:rPr>
          <w:rFonts w:ascii="Palatino Linotype" w:hAnsi="Palatino Linotype" w:cs="Arial"/>
          <w:lang w:eastAsia="es-MX"/>
        </w:rPr>
        <w:br/>
        <w:t xml:space="preserve">Al respecto, también son de considerar los criterios sostenidos por el Cuarto Tribunal </w:t>
      </w:r>
      <w:r w:rsidRPr="00081548">
        <w:rPr>
          <w:rFonts w:ascii="Palatino Linotype" w:hAnsi="Palatino Linotype" w:cs="Arial"/>
          <w:lang w:eastAsia="es-MX"/>
        </w:rPr>
        <w:lastRenderedPageBreak/>
        <w:t>Colegiado en Materia Administrativa del Primer Circuito, cuyos rubros y datos de identificación son los siguientes:</w:t>
      </w:r>
    </w:p>
    <w:p w14:paraId="656E4D45" w14:textId="149C41B1"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i/>
          <w:iCs/>
          <w:lang w:eastAsia="es-MX"/>
        </w:rPr>
        <w:t>“PLAZO RAZONABLE PARA RESOLVER. DIMENSIÓN Y EFECTOS DE ESTE CONCEPTO CUANDO SE ADUCE EXCESIVA CARGA DE TRABAJO.”</w:t>
      </w:r>
      <w:r w:rsidRPr="00081548">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i/>
          <w:iCs/>
          <w:lang w:eastAsia="es-MX"/>
        </w:rPr>
        <w:t>“PLAZO RAZONABLE PARA RESOLVER. CONCEPTO Y ELEMENTOS QUE LO INTEGRAN A LA LUZ DEL DERECHO INTERNACIONAL DE LOS DERECHOS HUMANOS.”,</w:t>
      </w:r>
      <w:r w:rsidRPr="00081548">
        <w:rPr>
          <w:rFonts w:ascii="Palatino Linotype" w:hAnsi="Palatino Linotype" w:cs="Arial"/>
          <w:lang w:eastAsia="es-MX"/>
        </w:rPr>
        <w:t xml:space="preserve"> visible en el Seminario Judicial de la Federación y su gaceta, con el registro digital 2002350.</w:t>
      </w:r>
    </w:p>
    <w:p w14:paraId="6CDB70A9" w14:textId="56E284B6" w:rsidR="0013097E" w:rsidRPr="00081548" w:rsidRDefault="0013097E"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081548" w:rsidRDefault="0013097E" w:rsidP="00081548">
      <w:pPr>
        <w:pStyle w:val="Prrafodelista"/>
        <w:spacing w:before="100" w:beforeAutospacing="1" w:after="100" w:afterAutospacing="1" w:line="360" w:lineRule="auto"/>
        <w:ind w:left="0"/>
        <w:jc w:val="both"/>
        <w:rPr>
          <w:rFonts w:ascii="Palatino Linotype" w:hAnsi="Palatino Linotype" w:cs="Arial"/>
          <w:b/>
          <w:bCs/>
        </w:rPr>
      </w:pPr>
      <w:r w:rsidRPr="00081548">
        <w:rPr>
          <w:rFonts w:ascii="Palatino Linotype" w:hAnsi="Palatino Linotype" w:cs="Arial"/>
          <w:b/>
          <w:bCs/>
        </w:rPr>
        <w:t>d</w:t>
      </w:r>
      <w:r w:rsidR="00F74A05" w:rsidRPr="00081548">
        <w:rPr>
          <w:rFonts w:ascii="Palatino Linotype" w:hAnsi="Palatino Linotype" w:cs="Arial"/>
          <w:b/>
          <w:bCs/>
        </w:rPr>
        <w:t>) Cierre de Instrucción</w:t>
      </w:r>
      <w:r w:rsidR="00D8393F" w:rsidRPr="00081548">
        <w:rPr>
          <w:rFonts w:ascii="Palatino Linotype" w:hAnsi="Palatino Linotype" w:cs="Arial"/>
          <w:b/>
          <w:bCs/>
        </w:rPr>
        <w:t>.</w:t>
      </w:r>
    </w:p>
    <w:p w14:paraId="410ED933" w14:textId="440A7561" w:rsidR="00832240" w:rsidRPr="00081548" w:rsidRDefault="009E2E2C" w:rsidP="00081548">
      <w:pPr>
        <w:spacing w:before="100" w:beforeAutospacing="1" w:after="100" w:afterAutospacing="1" w:line="360" w:lineRule="auto"/>
        <w:jc w:val="both"/>
        <w:rPr>
          <w:rFonts w:ascii="Palatino Linotype" w:hAnsi="Palatino Linotype" w:cs="Arial"/>
        </w:rPr>
      </w:pPr>
      <w:r w:rsidRPr="00081548">
        <w:rPr>
          <w:rFonts w:ascii="Palatino Linotype" w:hAnsi="Palatino Linotype"/>
        </w:rPr>
        <w:t>Una vez analizado el estado procesal que guarda el expediente, el</w:t>
      </w:r>
      <w:r w:rsidR="000171D8" w:rsidRPr="00081548">
        <w:rPr>
          <w:rFonts w:ascii="Palatino Linotype" w:hAnsi="Palatino Linotype"/>
        </w:rPr>
        <w:t xml:space="preserve"> </w:t>
      </w:r>
      <w:r w:rsidR="00214E78" w:rsidRPr="00081548">
        <w:rPr>
          <w:rFonts w:ascii="Palatino Linotype" w:hAnsi="Palatino Linotype"/>
          <w:bCs/>
        </w:rPr>
        <w:t>catorce</w:t>
      </w:r>
      <w:r w:rsidR="00B80A1B" w:rsidRPr="00081548">
        <w:rPr>
          <w:rFonts w:ascii="Palatino Linotype" w:hAnsi="Palatino Linotype"/>
          <w:bCs/>
        </w:rPr>
        <w:t xml:space="preserve"> de febrero</w:t>
      </w:r>
      <w:r w:rsidR="003809EC" w:rsidRPr="00081548">
        <w:rPr>
          <w:rFonts w:ascii="Palatino Linotype" w:hAnsi="Palatino Linotype"/>
          <w:bCs/>
        </w:rPr>
        <w:t xml:space="preserve"> de dos mil veintitrés</w:t>
      </w:r>
      <w:r w:rsidR="000171D8" w:rsidRPr="00081548">
        <w:rPr>
          <w:rFonts w:ascii="Palatino Linotype" w:hAnsi="Palatino Linotype"/>
        </w:rPr>
        <w:t xml:space="preserve">, </w:t>
      </w:r>
      <w:r w:rsidR="00CE22BE" w:rsidRPr="00081548">
        <w:rPr>
          <w:rFonts w:ascii="Palatino Linotype" w:hAnsi="Palatino Linotype"/>
        </w:rPr>
        <w:t>la</w:t>
      </w:r>
      <w:r w:rsidR="00F74502" w:rsidRPr="00081548">
        <w:rPr>
          <w:rFonts w:ascii="Palatino Linotype" w:hAnsi="Palatino Linotype"/>
        </w:rPr>
        <w:t xml:space="preserve"> </w:t>
      </w:r>
      <w:r w:rsidR="00C77536" w:rsidRPr="00081548">
        <w:rPr>
          <w:rFonts w:ascii="Palatino Linotype" w:hAnsi="Palatino Linotype"/>
          <w:b/>
        </w:rPr>
        <w:t>Comisionada Sharon Cristina Morales Martínez</w:t>
      </w:r>
      <w:r w:rsidR="00C77536" w:rsidRPr="00081548">
        <w:rPr>
          <w:rFonts w:ascii="Palatino Linotype" w:hAnsi="Palatino Linotype"/>
          <w:lang w:val="es-419"/>
        </w:rPr>
        <w:t xml:space="preserve"> </w:t>
      </w:r>
      <w:r w:rsidRPr="00081548">
        <w:rPr>
          <w:rFonts w:ascii="Palatino Linotype" w:hAnsi="Palatino Linotype"/>
        </w:rPr>
        <w:t>acordó el cierre de instrucción;</w:t>
      </w:r>
      <w:r w:rsidR="00C2778A" w:rsidRPr="00081548">
        <w:rPr>
          <w:rFonts w:ascii="Palatino Linotype" w:hAnsi="Palatino Linotype" w:cs="Arial"/>
        </w:rPr>
        <w:t xml:space="preserve"> así como</w:t>
      </w:r>
      <w:r w:rsidRPr="00081548">
        <w:rPr>
          <w:rFonts w:ascii="Palatino Linotype" w:hAnsi="Palatino Linotype" w:cs="Arial"/>
        </w:rPr>
        <w:t>,</w:t>
      </w:r>
      <w:r w:rsidR="00C2778A" w:rsidRPr="0008154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81548">
        <w:rPr>
          <w:rFonts w:ascii="Palatino Linotype" w:hAnsi="Palatino Linotype" w:cs="Arial"/>
        </w:rPr>
        <w:t>Información Pública</w:t>
      </w:r>
      <w:r w:rsidR="00C2778A" w:rsidRPr="00081548">
        <w:rPr>
          <w:rFonts w:ascii="Palatino Linotype" w:hAnsi="Palatino Linotype" w:cs="Arial"/>
        </w:rPr>
        <w:t xml:space="preserve"> del Estado de México y Municipios</w:t>
      </w:r>
      <w:r w:rsidR="0028330F" w:rsidRPr="00081548">
        <w:rPr>
          <w:rFonts w:ascii="Palatino Linotype" w:hAnsi="Palatino Linotype" w:cs="Arial"/>
        </w:rPr>
        <w:t>.</w:t>
      </w:r>
    </w:p>
    <w:p w14:paraId="6045DCE2" w14:textId="7337B15A" w:rsidR="00214E78" w:rsidRPr="00081548" w:rsidRDefault="00214E78" w:rsidP="00081548">
      <w:pPr>
        <w:spacing w:before="100" w:beforeAutospacing="1" w:after="100" w:afterAutospacing="1" w:line="360" w:lineRule="auto"/>
        <w:jc w:val="both"/>
        <w:rPr>
          <w:rFonts w:ascii="Palatino Linotype" w:hAnsi="Palatino Linotype" w:cs="Arial"/>
        </w:rPr>
      </w:pPr>
    </w:p>
    <w:p w14:paraId="3A9BAF13" w14:textId="77777777" w:rsidR="00214E78" w:rsidRPr="00081548" w:rsidRDefault="00214E78" w:rsidP="00081548">
      <w:pPr>
        <w:spacing w:before="100" w:beforeAutospacing="1" w:after="100" w:afterAutospacing="1" w:line="360" w:lineRule="auto"/>
        <w:jc w:val="both"/>
        <w:rPr>
          <w:rFonts w:ascii="Palatino Linotype" w:hAnsi="Palatino Linotype" w:cs="Arial"/>
        </w:rPr>
      </w:pPr>
    </w:p>
    <w:p w14:paraId="3AB9D768" w14:textId="3D856E2D" w:rsidR="000171D8" w:rsidRPr="00081548" w:rsidRDefault="000171D8" w:rsidP="00081548">
      <w:pPr>
        <w:spacing w:before="100" w:beforeAutospacing="1" w:after="100" w:afterAutospacing="1" w:line="276" w:lineRule="auto"/>
        <w:jc w:val="center"/>
        <w:rPr>
          <w:rFonts w:ascii="Palatino Linotype" w:hAnsi="Palatino Linotype" w:cs="Arial"/>
          <w:b/>
          <w:bCs/>
          <w:spacing w:val="60"/>
          <w:sz w:val="28"/>
        </w:rPr>
      </w:pPr>
      <w:r w:rsidRPr="00081548">
        <w:rPr>
          <w:rFonts w:ascii="Palatino Linotype" w:hAnsi="Palatino Linotype" w:cs="Arial"/>
          <w:b/>
          <w:bCs/>
          <w:spacing w:val="60"/>
          <w:sz w:val="28"/>
        </w:rPr>
        <w:lastRenderedPageBreak/>
        <w:t>CONSIDERANDO</w:t>
      </w:r>
      <w:r w:rsidR="00DC75AB" w:rsidRPr="00081548">
        <w:rPr>
          <w:rFonts w:ascii="Palatino Linotype" w:hAnsi="Palatino Linotype" w:cs="Arial"/>
          <w:b/>
          <w:bCs/>
          <w:spacing w:val="60"/>
          <w:sz w:val="28"/>
        </w:rPr>
        <w:t>S</w:t>
      </w:r>
    </w:p>
    <w:p w14:paraId="7F105395" w14:textId="2EDBBF94" w:rsidR="00964F6B" w:rsidRPr="00081548" w:rsidRDefault="000171D8" w:rsidP="00081548">
      <w:pPr>
        <w:spacing w:before="100" w:beforeAutospacing="1" w:after="100" w:afterAutospacing="1" w:line="360" w:lineRule="auto"/>
        <w:ind w:right="50"/>
        <w:jc w:val="both"/>
        <w:rPr>
          <w:rFonts w:ascii="Palatino Linotype" w:hAnsi="Palatino Linotype"/>
          <w:b/>
          <w:sz w:val="26"/>
          <w:szCs w:val="26"/>
        </w:rPr>
      </w:pPr>
      <w:r w:rsidRPr="00081548">
        <w:rPr>
          <w:rFonts w:ascii="Palatino Linotype" w:hAnsi="Palatino Linotype"/>
          <w:b/>
          <w:sz w:val="26"/>
          <w:szCs w:val="26"/>
        </w:rPr>
        <w:t>PRIMERO.</w:t>
      </w:r>
      <w:r w:rsidRPr="00081548">
        <w:rPr>
          <w:rFonts w:ascii="Palatino Linotype" w:hAnsi="Palatino Linotype"/>
          <w:sz w:val="26"/>
          <w:szCs w:val="26"/>
        </w:rPr>
        <w:t xml:space="preserve"> </w:t>
      </w:r>
      <w:r w:rsidRPr="00081548">
        <w:rPr>
          <w:rFonts w:ascii="Palatino Linotype" w:hAnsi="Palatino Linotype"/>
          <w:b/>
          <w:sz w:val="26"/>
          <w:szCs w:val="26"/>
        </w:rPr>
        <w:t>Competencia</w:t>
      </w:r>
      <w:r w:rsidRPr="00081548">
        <w:rPr>
          <w:rFonts w:ascii="Palatino Linotype" w:hAnsi="Palatino Linotype"/>
          <w:sz w:val="26"/>
          <w:szCs w:val="26"/>
        </w:rPr>
        <w:t>.</w:t>
      </w:r>
    </w:p>
    <w:p w14:paraId="07007E92" w14:textId="28209EF7" w:rsidR="008B239D" w:rsidRPr="00081548" w:rsidRDefault="008B239D" w:rsidP="00081548">
      <w:pPr>
        <w:spacing w:before="100" w:beforeAutospacing="1" w:after="100" w:afterAutospacing="1" w:line="360" w:lineRule="auto"/>
        <w:ind w:right="50"/>
        <w:jc w:val="both"/>
        <w:rPr>
          <w:rFonts w:ascii="Palatino Linotype" w:hAnsi="Palatino Linotype" w:cs="Arial"/>
        </w:rPr>
      </w:pPr>
      <w:r w:rsidRPr="00081548">
        <w:rPr>
          <w:rFonts w:ascii="Palatino Linotype" w:hAnsi="Palatino Linotype"/>
        </w:rPr>
        <w:t xml:space="preserve">Este Instituto de Transparencia, Acceso a la </w:t>
      </w:r>
      <w:r w:rsidR="00D86297" w:rsidRPr="00081548">
        <w:rPr>
          <w:rFonts w:ascii="Palatino Linotype" w:hAnsi="Palatino Linotype"/>
        </w:rPr>
        <w:t>Información Pública</w:t>
      </w:r>
      <w:r w:rsidRPr="00081548">
        <w:rPr>
          <w:rFonts w:ascii="Palatino Linotype" w:hAnsi="Palatino Linotype"/>
        </w:rPr>
        <w:t xml:space="preserve"> y Protección de Datos Personales del Estado de México y Municipios, es competente para </w:t>
      </w:r>
      <w:r w:rsidR="00CB5585" w:rsidRPr="00081548">
        <w:rPr>
          <w:rFonts w:ascii="Palatino Linotype" w:hAnsi="Palatino Linotype"/>
        </w:rPr>
        <w:t xml:space="preserve">conocer y resolver el presente </w:t>
      </w:r>
      <w:r w:rsidR="00D86297" w:rsidRPr="00081548">
        <w:rPr>
          <w:rFonts w:ascii="Palatino Linotype" w:hAnsi="Palatino Linotype"/>
        </w:rPr>
        <w:t>Recurso Revisión</w:t>
      </w:r>
      <w:r w:rsidRPr="0008154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081548">
        <w:rPr>
          <w:rFonts w:ascii="Palatino Linotype" w:hAnsi="Palatino Linotype"/>
        </w:rPr>
        <w:t xml:space="preserve"> ordinal</w:t>
      </w:r>
      <w:r w:rsidRPr="00081548">
        <w:rPr>
          <w:rFonts w:ascii="Palatino Linotype" w:hAnsi="Palatino Linotype"/>
        </w:rPr>
        <w:t xml:space="preserve"> 2</w:t>
      </w:r>
      <w:r w:rsidR="00727578" w:rsidRPr="00081548">
        <w:rPr>
          <w:rFonts w:ascii="Palatino Linotype" w:hAnsi="Palatino Linotype"/>
        </w:rPr>
        <w:t>,</w:t>
      </w:r>
      <w:r w:rsidRPr="00081548">
        <w:rPr>
          <w:rFonts w:ascii="Palatino Linotype" w:hAnsi="Palatino Linotype"/>
        </w:rPr>
        <w:t xml:space="preserve"> fracción II, 13, 29, 36, fracciones I y II, 176, 178, 179, 181 párrafo tercero y 185 de la Ley de Transparencia y Acceso a la </w:t>
      </w:r>
      <w:r w:rsidR="00D86297" w:rsidRPr="00081548">
        <w:rPr>
          <w:rFonts w:ascii="Palatino Linotype" w:hAnsi="Palatino Linotype"/>
        </w:rPr>
        <w:t>Información Pública</w:t>
      </w:r>
      <w:r w:rsidRPr="00081548">
        <w:rPr>
          <w:rFonts w:ascii="Palatino Linotype" w:hAnsi="Palatino Linotype"/>
        </w:rPr>
        <w:t xml:space="preserve"> del Estado de México y Municipios</w:t>
      </w:r>
      <w:r w:rsidRPr="00081548">
        <w:rPr>
          <w:rFonts w:ascii="Palatino Linotype" w:hAnsi="Palatino Linotype" w:cs="Arial"/>
        </w:rPr>
        <w:t xml:space="preserve">; y 9, fracciones I y XXIV y 11 del Reglamento Interior del Instituto de Transparencia, Acceso a la </w:t>
      </w:r>
      <w:r w:rsidR="00D86297" w:rsidRPr="00081548">
        <w:rPr>
          <w:rFonts w:ascii="Palatino Linotype" w:hAnsi="Palatino Linotype" w:cs="Arial"/>
        </w:rPr>
        <w:t>Información Pública</w:t>
      </w:r>
      <w:r w:rsidRPr="00081548">
        <w:rPr>
          <w:rFonts w:ascii="Palatino Linotype" w:hAnsi="Palatino Linotype" w:cs="Arial"/>
        </w:rPr>
        <w:t xml:space="preserve"> y Protección de Datos Personales del Estado de México y Municipios.</w:t>
      </w:r>
    </w:p>
    <w:p w14:paraId="508C9D22" w14:textId="35439B0C" w:rsidR="004510AB" w:rsidRPr="00081548" w:rsidRDefault="00E74792" w:rsidP="00081548">
      <w:pPr>
        <w:spacing w:before="100" w:beforeAutospacing="1" w:after="100" w:afterAutospacing="1" w:line="360" w:lineRule="auto"/>
        <w:jc w:val="both"/>
        <w:rPr>
          <w:rFonts w:ascii="Palatino Linotype" w:hAnsi="Palatino Linotype" w:cs="Arial"/>
          <w:b/>
          <w:sz w:val="26"/>
          <w:szCs w:val="26"/>
        </w:rPr>
      </w:pPr>
      <w:r w:rsidRPr="00081548">
        <w:rPr>
          <w:rFonts w:ascii="Palatino Linotype" w:hAnsi="Palatino Linotype" w:cs="Arial"/>
          <w:b/>
          <w:sz w:val="26"/>
          <w:szCs w:val="26"/>
        </w:rPr>
        <w:t>SEGUNDO. Interés.</w:t>
      </w:r>
    </w:p>
    <w:p w14:paraId="42239410" w14:textId="3F515434" w:rsidR="0028330F" w:rsidRPr="00081548" w:rsidRDefault="000171D8" w:rsidP="00081548">
      <w:pPr>
        <w:spacing w:before="100" w:beforeAutospacing="1" w:after="100" w:afterAutospacing="1" w:line="360" w:lineRule="auto"/>
        <w:jc w:val="both"/>
        <w:rPr>
          <w:rFonts w:ascii="Palatino Linotype" w:hAnsi="Palatino Linotype" w:cs="Arial"/>
          <w:lang w:eastAsia="es-MX"/>
        </w:rPr>
      </w:pPr>
      <w:r w:rsidRPr="00081548">
        <w:rPr>
          <w:rFonts w:ascii="Palatino Linotype" w:hAnsi="Palatino Linotype" w:cs="Arial"/>
          <w:bCs/>
        </w:rPr>
        <w:t xml:space="preserve">El </w:t>
      </w:r>
      <w:r w:rsidR="00D86297" w:rsidRPr="00081548">
        <w:rPr>
          <w:rFonts w:ascii="Palatino Linotype" w:hAnsi="Palatino Linotype" w:cs="Arial"/>
          <w:bCs/>
        </w:rPr>
        <w:t>Recurso Revisión</w:t>
      </w:r>
      <w:r w:rsidRPr="00081548">
        <w:rPr>
          <w:rFonts w:ascii="Palatino Linotype" w:hAnsi="Palatino Linotype" w:cs="Arial"/>
          <w:bCs/>
        </w:rPr>
        <w:t xml:space="preserve"> fue interpuesto por parte legítima, en atención a que se presentó por </w:t>
      </w:r>
      <w:r w:rsidR="00AE51C8" w:rsidRPr="00081548">
        <w:rPr>
          <w:rFonts w:ascii="Palatino Linotype" w:hAnsi="Palatino Linotype" w:cs="Arial"/>
          <w:b/>
        </w:rPr>
        <w:t>EL</w:t>
      </w:r>
      <w:r w:rsidRPr="00081548">
        <w:rPr>
          <w:rFonts w:ascii="Palatino Linotype" w:hAnsi="Palatino Linotype" w:cs="Arial"/>
          <w:b/>
          <w:bCs/>
        </w:rPr>
        <w:t xml:space="preserve"> RECURRENTE,</w:t>
      </w:r>
      <w:r w:rsidRPr="00081548">
        <w:rPr>
          <w:rFonts w:ascii="Palatino Linotype" w:hAnsi="Palatino Linotype" w:cs="Arial"/>
          <w:bCs/>
        </w:rPr>
        <w:t xml:space="preserve"> quien es la misma persona que formuló la solicitud de acceso a la </w:t>
      </w:r>
      <w:r w:rsidR="00D86297" w:rsidRPr="00081548">
        <w:rPr>
          <w:rFonts w:ascii="Palatino Linotype" w:hAnsi="Palatino Linotype" w:cs="Arial"/>
          <w:bCs/>
        </w:rPr>
        <w:t>Información Pública</w:t>
      </w:r>
      <w:r w:rsidRPr="00081548">
        <w:rPr>
          <w:rFonts w:ascii="Palatino Linotype" w:hAnsi="Palatino Linotype" w:cs="Arial"/>
          <w:bCs/>
        </w:rPr>
        <w:t xml:space="preserve"> al </w:t>
      </w:r>
      <w:r w:rsidRPr="00081548">
        <w:rPr>
          <w:rFonts w:ascii="Palatino Linotype" w:hAnsi="Palatino Linotype" w:cs="Arial"/>
          <w:b/>
          <w:bCs/>
        </w:rPr>
        <w:t>SUJETO OBLIGADO</w:t>
      </w:r>
      <w:r w:rsidR="005B5043" w:rsidRPr="00081548">
        <w:rPr>
          <w:rFonts w:ascii="Palatino Linotype" w:hAnsi="Palatino Linotype" w:cs="Arial"/>
          <w:b/>
          <w:bCs/>
        </w:rPr>
        <w:t xml:space="preserve">, </w:t>
      </w:r>
      <w:r w:rsidR="005B5043" w:rsidRPr="00081548">
        <w:rPr>
          <w:rFonts w:ascii="Palatino Linotype" w:hAnsi="Palatino Linotype" w:cs="Arial"/>
          <w:bCs/>
        </w:rPr>
        <w:t xml:space="preserve">pues para ello, es </w:t>
      </w:r>
      <w:r w:rsidR="005B5043" w:rsidRPr="00081548">
        <w:rPr>
          <w:rFonts w:ascii="Palatino Linotype" w:hAnsi="Palatino Linotype" w:cs="Arial"/>
          <w:lang w:eastAsia="es-MX"/>
        </w:rPr>
        <w:t xml:space="preserve">necesario que el particular ingrese al </w:t>
      </w:r>
      <w:r w:rsidR="005B5043" w:rsidRPr="00081548">
        <w:rPr>
          <w:rFonts w:ascii="Palatino Linotype" w:hAnsi="Palatino Linotype" w:cs="Arial"/>
          <w:b/>
          <w:lang w:eastAsia="es-MX"/>
        </w:rPr>
        <w:t xml:space="preserve">SAIMEX </w:t>
      </w:r>
      <w:r w:rsidR="005B5043" w:rsidRPr="00081548">
        <w:rPr>
          <w:rFonts w:ascii="Palatino Linotype" w:hAnsi="Palatino Linotype" w:cs="Arial"/>
          <w:lang w:eastAsia="es-MX"/>
        </w:rPr>
        <w:t>mediante la utilización de su clave de usuario y contraseña.</w:t>
      </w:r>
    </w:p>
    <w:p w14:paraId="4859AB79" w14:textId="77777777" w:rsidR="00214E78" w:rsidRPr="00081548" w:rsidRDefault="00214E78" w:rsidP="00081548">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rPr>
      </w:pPr>
    </w:p>
    <w:p w14:paraId="25DEDB0A" w14:textId="77777777" w:rsidR="00214E78" w:rsidRPr="00081548" w:rsidRDefault="00214E78" w:rsidP="00081548">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rPr>
      </w:pPr>
    </w:p>
    <w:p w14:paraId="73B57685" w14:textId="33141E65" w:rsidR="005C250B" w:rsidRPr="00081548" w:rsidRDefault="005C250B" w:rsidP="00081548">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081548">
        <w:rPr>
          <w:rFonts w:ascii="Palatino Linotype" w:hAnsi="Palatino Linotype" w:cs="Arial"/>
          <w:b/>
          <w:sz w:val="26"/>
          <w:szCs w:val="26"/>
        </w:rPr>
        <w:lastRenderedPageBreak/>
        <w:t xml:space="preserve">TERCERO. </w:t>
      </w:r>
      <w:r w:rsidRPr="00081548">
        <w:rPr>
          <w:rFonts w:ascii="Palatino Linotype" w:hAnsi="Palatino Linotype" w:cs="Arial"/>
          <w:b/>
          <w:sz w:val="26"/>
          <w:szCs w:val="26"/>
          <w:lang w:val="es-ES"/>
        </w:rPr>
        <w:t xml:space="preserve">Oportunidad. </w:t>
      </w:r>
    </w:p>
    <w:p w14:paraId="4CAF7CD0" w14:textId="77777777" w:rsidR="0028330F" w:rsidRPr="00081548" w:rsidRDefault="0028330F" w:rsidP="00081548">
      <w:pPr>
        <w:spacing w:before="100" w:beforeAutospacing="1" w:after="100" w:afterAutospacing="1" w:line="360" w:lineRule="auto"/>
        <w:jc w:val="both"/>
        <w:rPr>
          <w:rFonts w:ascii="Palatino Linotype" w:hAnsi="Palatino Linotype" w:cs="Arial"/>
          <w:lang w:val="es-ES"/>
        </w:rPr>
      </w:pPr>
      <w:r w:rsidRPr="00081548">
        <w:rPr>
          <w:rFonts w:ascii="Palatino Linotype" w:hAnsi="Palatino Linotype" w:cs="Arial"/>
          <w:lang w:val="es-ES"/>
        </w:rPr>
        <w:t xml:space="preserve">El Recurso de Revisión fue interpuesto dentro del plazo de quince días hábiles, contados a partir del día siguiente al en que </w:t>
      </w:r>
      <w:r w:rsidRPr="00081548">
        <w:rPr>
          <w:rFonts w:ascii="Palatino Linotype" w:hAnsi="Palatino Linotype" w:cs="Arial"/>
          <w:b/>
          <w:lang w:val="es-ES"/>
        </w:rPr>
        <w:t>EL RECURRENTE</w:t>
      </w:r>
      <w:r w:rsidRPr="0008154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081548" w:rsidRDefault="0028330F" w:rsidP="00081548">
      <w:pPr>
        <w:spacing w:before="100" w:beforeAutospacing="1" w:after="100" w:afterAutospacing="1" w:line="276" w:lineRule="auto"/>
        <w:ind w:left="851" w:right="901"/>
        <w:jc w:val="both"/>
        <w:rPr>
          <w:rFonts w:ascii="Palatino Linotype" w:hAnsi="Palatino Linotype" w:cs="Arial"/>
          <w:i/>
          <w:sz w:val="22"/>
          <w:lang w:val="es-ES"/>
        </w:rPr>
      </w:pPr>
      <w:r w:rsidRPr="00081548">
        <w:rPr>
          <w:rFonts w:ascii="Palatino Linotype" w:hAnsi="Palatino Linotype" w:cs="Arial"/>
          <w:b/>
          <w:i/>
          <w:sz w:val="22"/>
          <w:lang w:val="es-ES"/>
        </w:rPr>
        <w:t>“Artículo 178</w:t>
      </w:r>
      <w:r w:rsidRPr="0008154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081548" w:rsidRDefault="0028330F" w:rsidP="00081548">
      <w:pPr>
        <w:spacing w:before="100" w:beforeAutospacing="1" w:after="100" w:afterAutospacing="1" w:line="276" w:lineRule="auto"/>
        <w:ind w:left="851" w:right="901"/>
        <w:jc w:val="both"/>
        <w:rPr>
          <w:rFonts w:ascii="Palatino Linotype" w:hAnsi="Palatino Linotype" w:cs="Arial"/>
          <w:i/>
          <w:sz w:val="22"/>
          <w:lang w:val="es-ES"/>
        </w:rPr>
      </w:pPr>
      <w:r w:rsidRPr="0008154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081548" w:rsidRDefault="0028330F" w:rsidP="00081548">
      <w:pPr>
        <w:spacing w:before="100" w:beforeAutospacing="1" w:after="100" w:afterAutospacing="1" w:line="276" w:lineRule="auto"/>
        <w:ind w:left="851" w:right="901"/>
        <w:jc w:val="both"/>
        <w:rPr>
          <w:rFonts w:ascii="Palatino Linotype" w:hAnsi="Palatino Linotype" w:cs="Arial"/>
          <w:i/>
          <w:sz w:val="22"/>
          <w:lang w:val="es-ES"/>
        </w:rPr>
      </w:pPr>
      <w:r w:rsidRPr="0008154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2798A03E" w14:textId="6A135C46" w:rsidR="0028330F" w:rsidRPr="00081548" w:rsidRDefault="0028330F" w:rsidP="00081548">
      <w:pPr>
        <w:spacing w:before="100" w:beforeAutospacing="1" w:after="100" w:afterAutospacing="1" w:line="360" w:lineRule="auto"/>
        <w:jc w:val="both"/>
        <w:rPr>
          <w:rFonts w:ascii="Palatino Linotype" w:hAnsi="Palatino Linotype" w:cs="Arial"/>
          <w:color w:val="000000" w:themeColor="text1"/>
          <w:lang w:val="es-ES"/>
        </w:rPr>
      </w:pPr>
      <w:r w:rsidRPr="00081548">
        <w:rPr>
          <w:rFonts w:ascii="Palatino Linotype" w:hAnsi="Palatino Linotype" w:cs="Arial"/>
          <w:lang w:val="es-ES"/>
        </w:rPr>
        <w:t xml:space="preserve">En esa tesitura, atendiendo a que </w:t>
      </w:r>
      <w:r w:rsidRPr="00081548">
        <w:rPr>
          <w:rFonts w:ascii="Palatino Linotype" w:hAnsi="Palatino Linotype" w:cs="Arial"/>
          <w:b/>
          <w:lang w:val="es-ES"/>
        </w:rPr>
        <w:t>EL SUJETO OBLIGADO</w:t>
      </w:r>
      <w:r w:rsidRPr="00081548">
        <w:rPr>
          <w:rFonts w:ascii="Palatino Linotype" w:hAnsi="Palatino Linotype" w:cs="Arial"/>
          <w:lang w:val="es-ES"/>
        </w:rPr>
        <w:t xml:space="preserve"> notificó la respuesta a la solicitud de Acceso a la Información Pública el </w:t>
      </w:r>
      <w:r w:rsidRPr="00081548">
        <w:rPr>
          <w:rFonts w:ascii="Palatino Linotype" w:hAnsi="Palatino Linotype" w:cs="Arial"/>
          <w:b/>
          <w:lang w:val="es-ES"/>
        </w:rPr>
        <w:t xml:space="preserve">día </w:t>
      </w:r>
      <w:r w:rsidR="00B80A1B" w:rsidRPr="00081548">
        <w:rPr>
          <w:rFonts w:ascii="Palatino Linotype" w:hAnsi="Palatino Linotype" w:cs="Arial"/>
          <w:b/>
          <w:lang w:val="es-ES"/>
        </w:rPr>
        <w:t>veintinueve de julio</w:t>
      </w:r>
      <w:r w:rsidRPr="00081548">
        <w:rPr>
          <w:rFonts w:ascii="Palatino Linotype" w:hAnsi="Palatino Linotype" w:cs="Arial"/>
          <w:b/>
          <w:lang w:val="es-ES"/>
        </w:rPr>
        <w:t xml:space="preserve"> de dos mil veintidós</w:t>
      </w:r>
      <w:r w:rsidRPr="00081548">
        <w:rPr>
          <w:rFonts w:ascii="Palatino Linotype" w:hAnsi="Palatino Linotype" w:cs="Arial"/>
          <w:lang w:val="es-ES"/>
        </w:rPr>
        <w:t xml:space="preserve">, así, el plazo de quince días hábiles que el artículo 178 de la Ley de la materia otorga a la hoy </w:t>
      </w:r>
      <w:r w:rsidRPr="00081548">
        <w:rPr>
          <w:rFonts w:ascii="Palatino Linotype" w:hAnsi="Palatino Linotype" w:cs="Arial"/>
          <w:b/>
          <w:lang w:val="es-ES"/>
        </w:rPr>
        <w:t>RECURRENTE</w:t>
      </w:r>
      <w:r w:rsidRPr="00081548">
        <w:rPr>
          <w:rFonts w:ascii="Palatino Linotype" w:hAnsi="Palatino Linotype" w:cs="Arial"/>
          <w:lang w:val="es-ES"/>
        </w:rPr>
        <w:t xml:space="preserve"> para presentar el respectivo Recurso de Revisión, transcurrió del </w:t>
      </w:r>
      <w:r w:rsidR="00114707" w:rsidRPr="00081548">
        <w:rPr>
          <w:rFonts w:ascii="Palatino Linotype" w:hAnsi="Palatino Linotype" w:cs="Arial"/>
          <w:b/>
          <w:lang w:val="es-ES"/>
        </w:rPr>
        <w:t>uno de agosto al diecinueve de agosto</w:t>
      </w:r>
      <w:r w:rsidR="0057519E" w:rsidRPr="00081548">
        <w:rPr>
          <w:rFonts w:ascii="Palatino Linotype" w:hAnsi="Palatino Linotype" w:cs="Arial"/>
          <w:b/>
          <w:lang w:val="es-ES"/>
        </w:rPr>
        <w:t xml:space="preserve"> </w:t>
      </w:r>
      <w:r w:rsidRPr="00081548">
        <w:rPr>
          <w:rFonts w:ascii="Palatino Linotype" w:hAnsi="Palatino Linotype" w:cs="Arial"/>
          <w:b/>
          <w:lang w:val="es-ES"/>
        </w:rPr>
        <w:t>de dos mil veintidós</w:t>
      </w:r>
      <w:r w:rsidRPr="00081548">
        <w:rPr>
          <w:rFonts w:ascii="Palatino Linotype" w:hAnsi="Palatino Linotype" w:cs="Arial"/>
          <w:lang w:val="es-ES"/>
        </w:rPr>
        <w:t>, sin contemplar en el cómputo los días</w:t>
      </w:r>
      <w:r w:rsidR="00B24EC0" w:rsidRPr="00081548">
        <w:rPr>
          <w:rFonts w:ascii="Palatino Linotype" w:hAnsi="Palatino Linotype" w:cs="Arial"/>
          <w:lang w:val="es-ES"/>
        </w:rPr>
        <w:t xml:space="preserve"> </w:t>
      </w:r>
      <w:r w:rsidR="0057519E" w:rsidRPr="00081548">
        <w:rPr>
          <w:rFonts w:ascii="Palatino Linotype" w:hAnsi="Palatino Linotype" w:cs="Arial"/>
          <w:lang w:val="es-ES"/>
        </w:rPr>
        <w:t>treinta y treinta y uno julio</w:t>
      </w:r>
      <w:r w:rsidR="00114707" w:rsidRPr="00081548">
        <w:rPr>
          <w:rFonts w:ascii="Palatino Linotype" w:hAnsi="Palatino Linotype" w:cs="Arial"/>
          <w:lang w:val="es-ES"/>
        </w:rPr>
        <w:t>, así como, seis, siete, trece, catorce de agosto</w:t>
      </w:r>
      <w:r w:rsidR="007D6AE0" w:rsidRPr="00081548">
        <w:rPr>
          <w:rFonts w:ascii="Palatino Linotype" w:hAnsi="Palatino Linotype" w:cs="Arial"/>
          <w:lang w:val="es-ES"/>
        </w:rPr>
        <w:t xml:space="preserve"> </w:t>
      </w:r>
      <w:r w:rsidR="004137C1" w:rsidRPr="00081548">
        <w:rPr>
          <w:rFonts w:ascii="Palatino Linotype" w:hAnsi="Palatino Linotype" w:cs="Arial"/>
          <w:lang w:val="es-ES"/>
        </w:rPr>
        <w:t xml:space="preserve">de dos mil veintidós, </w:t>
      </w:r>
      <w:r w:rsidR="002E0907" w:rsidRPr="00081548">
        <w:rPr>
          <w:rFonts w:ascii="Palatino Linotype" w:hAnsi="Palatino Linotype" w:cs="Arial"/>
          <w:lang w:val="es-ES"/>
        </w:rPr>
        <w:t xml:space="preserve">por </w:t>
      </w:r>
      <w:r w:rsidRPr="00081548">
        <w:rPr>
          <w:rFonts w:ascii="Palatino Linotype" w:hAnsi="Palatino Linotype" w:cs="Arial"/>
          <w:lang w:val="es-ES"/>
        </w:rPr>
        <w:t xml:space="preserve">corresponder a sábados y domingos, </w:t>
      </w:r>
      <w:r w:rsidRPr="00081548">
        <w:rPr>
          <w:rFonts w:ascii="Palatino Linotype" w:hAnsi="Palatino Linotype" w:cs="Arial"/>
          <w:lang w:val="es-ES"/>
        </w:rPr>
        <w:lastRenderedPageBreak/>
        <w:t>considerados como días inhábiles, en términos del artículo 3, fracción X de la Ley de Transparencia y Acceso a la Información Pública del Estado de México y Municipios</w:t>
      </w:r>
      <w:r w:rsidR="00114707" w:rsidRPr="00081548">
        <w:rPr>
          <w:rFonts w:ascii="Palatino Linotype" w:hAnsi="Palatino Linotype" w:cs="Arial"/>
          <w:lang w:val="es-ES"/>
        </w:rPr>
        <w:t>.</w:t>
      </w:r>
    </w:p>
    <w:p w14:paraId="0F7E0D5B" w14:textId="7032B98B" w:rsidR="005C250B" w:rsidRPr="00081548" w:rsidRDefault="0028330F" w:rsidP="00081548">
      <w:pPr>
        <w:spacing w:before="100" w:beforeAutospacing="1" w:after="100" w:afterAutospacing="1" w:line="360" w:lineRule="auto"/>
        <w:jc w:val="both"/>
        <w:rPr>
          <w:rFonts w:ascii="Palatino Linotype" w:hAnsi="Palatino Linotype" w:cs="Arial"/>
          <w:lang w:val="es-ES"/>
        </w:rPr>
      </w:pPr>
      <w:r w:rsidRPr="00081548">
        <w:rPr>
          <w:rFonts w:ascii="Palatino Linotype" w:hAnsi="Palatino Linotype" w:cs="Arial"/>
          <w:lang w:val="es-ES"/>
        </w:rPr>
        <w:t xml:space="preserve">Por tanto, si el Recurso de Revisión que nos ocupa, se interpuso el </w:t>
      </w:r>
      <w:r w:rsidR="007D6AE0" w:rsidRPr="00081548">
        <w:rPr>
          <w:rFonts w:ascii="Palatino Linotype" w:hAnsi="Palatino Linotype" w:cs="Arial"/>
          <w:b/>
          <w:lang w:val="es-ES"/>
        </w:rPr>
        <w:t>uno de agosto</w:t>
      </w:r>
      <w:r w:rsidR="000C2066" w:rsidRPr="00081548">
        <w:rPr>
          <w:rFonts w:ascii="Palatino Linotype" w:hAnsi="Palatino Linotype" w:cs="Arial"/>
          <w:b/>
          <w:lang w:val="es-ES"/>
        </w:rPr>
        <w:t xml:space="preserve"> </w:t>
      </w:r>
      <w:r w:rsidRPr="00081548">
        <w:rPr>
          <w:rFonts w:ascii="Palatino Linotype" w:hAnsi="Palatino Linotype" w:cs="Arial"/>
          <w:b/>
          <w:lang w:val="es-ES"/>
        </w:rPr>
        <w:t>de dos mil veintidós</w:t>
      </w:r>
      <w:r w:rsidRPr="0008154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081548" w:rsidRDefault="005C250B" w:rsidP="00081548">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081548">
        <w:rPr>
          <w:rFonts w:ascii="Palatino Linotype" w:hAnsi="Palatino Linotype" w:cs="Arial"/>
          <w:b/>
          <w:sz w:val="26"/>
          <w:szCs w:val="26"/>
        </w:rPr>
        <w:t>CUARTO</w:t>
      </w:r>
      <w:r w:rsidR="0030772C" w:rsidRPr="00081548">
        <w:rPr>
          <w:rFonts w:ascii="Palatino Linotype" w:hAnsi="Palatino Linotype"/>
          <w:b/>
          <w:sz w:val="26"/>
          <w:szCs w:val="26"/>
        </w:rPr>
        <w:t>. Procedibilidad.</w:t>
      </w:r>
    </w:p>
    <w:p w14:paraId="0D26F34F" w14:textId="77777777" w:rsidR="00FA2250" w:rsidRPr="00081548" w:rsidRDefault="00FA2250" w:rsidP="00081548">
      <w:pPr>
        <w:spacing w:before="100" w:beforeAutospacing="1" w:after="100" w:afterAutospacing="1" w:line="360" w:lineRule="auto"/>
        <w:jc w:val="both"/>
        <w:rPr>
          <w:rFonts w:ascii="Palatino Linotype" w:eastAsia="Palatino Linotype" w:hAnsi="Palatino Linotype" w:cs="Palatino Linotype"/>
        </w:rPr>
      </w:pPr>
      <w:r w:rsidRPr="00081548">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23B96A52" w:rsidR="005B5043" w:rsidRPr="00081548" w:rsidRDefault="000171D8" w:rsidP="00081548">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081548">
        <w:rPr>
          <w:rFonts w:ascii="Palatino Linotype" w:hAnsi="Palatino Linotype"/>
          <w:b/>
          <w:sz w:val="26"/>
          <w:szCs w:val="26"/>
          <w:lang w:eastAsia="es-MX"/>
        </w:rPr>
        <w:t>QUINTO</w:t>
      </w:r>
      <w:r w:rsidRPr="00081548">
        <w:rPr>
          <w:rFonts w:ascii="Palatino Linotype" w:hAnsi="Palatino Linotype" w:cs="Arial"/>
          <w:b/>
          <w:sz w:val="26"/>
          <w:szCs w:val="26"/>
          <w:lang w:eastAsia="es-MX"/>
        </w:rPr>
        <w:t xml:space="preserve">. </w:t>
      </w:r>
      <w:r w:rsidRPr="00081548">
        <w:rPr>
          <w:rFonts w:ascii="Palatino Linotype" w:hAnsi="Palatino Linotype" w:cs="Arial"/>
          <w:b/>
          <w:sz w:val="26"/>
          <w:szCs w:val="26"/>
          <w:lang w:val="es-ES" w:eastAsia="es-MX"/>
        </w:rPr>
        <w:t>Estudio y resolución del asunto.</w:t>
      </w:r>
    </w:p>
    <w:p w14:paraId="6FC14B38" w14:textId="77777777" w:rsidR="0057519E" w:rsidRPr="00081548" w:rsidRDefault="0057519E" w:rsidP="00081548">
      <w:pPr>
        <w:spacing w:before="100" w:beforeAutospacing="1" w:after="100" w:afterAutospacing="1" w:line="360" w:lineRule="auto"/>
        <w:jc w:val="both"/>
        <w:rPr>
          <w:rFonts w:ascii="Palatino Linotype" w:hAnsi="Palatino Linotype" w:cs="Arial"/>
          <w:lang w:val="es-ES"/>
        </w:rPr>
      </w:pPr>
      <w:r w:rsidRPr="00081548">
        <w:rPr>
          <w:rFonts w:ascii="Palatino Linotype" w:hAnsi="Palatino Linotype" w:cs="Arial"/>
          <w:color w:val="000000" w:themeColor="text1"/>
        </w:rPr>
        <w:t xml:space="preserve">Una vez determinada la vía sobre la que versará el presente recurso, y previa revisión del expediente electrónico formado en </w:t>
      </w:r>
      <w:r w:rsidRPr="00081548">
        <w:rPr>
          <w:rFonts w:ascii="Palatino Linotype" w:hAnsi="Palatino Linotype" w:cs="Arial"/>
          <w:b/>
          <w:color w:val="000000" w:themeColor="text1"/>
        </w:rPr>
        <w:t>EL SAIMEX</w:t>
      </w:r>
      <w:r w:rsidRPr="0008154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081548">
        <w:rPr>
          <w:rFonts w:ascii="Palatino Linotype" w:hAnsi="Palatino Linotype"/>
          <w:lang w:val="es-ES"/>
        </w:rPr>
        <w:t xml:space="preserve">Constitución Política de los Estados Unidos Mexicanos, </w:t>
      </w:r>
      <w:r w:rsidRPr="00081548">
        <w:rPr>
          <w:rFonts w:ascii="Palatino Linotype" w:hAnsi="Palatino Linotype"/>
          <w:lang w:val="es-ES"/>
        </w:rPr>
        <w:lastRenderedPageBreak/>
        <w:t>Constitución Política del Estado Libre y Soberano de México</w:t>
      </w:r>
      <w:r w:rsidRPr="0008154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81548">
        <w:rPr>
          <w:rFonts w:ascii="Palatino Linotype" w:hAnsi="Palatino Linotype"/>
          <w:lang w:val="es-ES"/>
        </w:rPr>
        <w:t>Constitución Política de los Estados Unidos Mexicanos</w:t>
      </w:r>
      <w:r w:rsidRPr="00081548">
        <w:rPr>
          <w:rFonts w:ascii="Palatino Linotype" w:hAnsi="Palatino Linotype" w:cs="Arial"/>
          <w:color w:val="000000" w:themeColor="text1"/>
        </w:rPr>
        <w:t xml:space="preserve"> y los numerales 8 y 9 de la </w:t>
      </w:r>
      <w:r w:rsidRPr="00081548">
        <w:rPr>
          <w:rFonts w:ascii="Palatino Linotype" w:hAnsi="Palatino Linotype" w:cs="Arial"/>
          <w:lang w:val="es-ES"/>
        </w:rPr>
        <w:t>Ley de Transparencia y Acceso a la Información Pública del Estado de México y Municipios.</w:t>
      </w:r>
    </w:p>
    <w:p w14:paraId="07BC79C8" w14:textId="77777777" w:rsidR="0057519E" w:rsidRPr="00081548" w:rsidRDefault="0057519E" w:rsidP="00081548">
      <w:pPr>
        <w:spacing w:before="100" w:beforeAutospacing="1" w:after="100" w:afterAutospacing="1" w:line="360" w:lineRule="auto"/>
        <w:jc w:val="both"/>
        <w:rPr>
          <w:rFonts w:ascii="Palatino Linotype" w:eastAsiaTheme="minorEastAsia" w:hAnsi="Palatino Linotype" w:cs="Arial"/>
        </w:rPr>
      </w:pPr>
      <w:r w:rsidRPr="00081548">
        <w:rPr>
          <w:rFonts w:ascii="Palatino Linotype" w:eastAsiaTheme="minorEastAsia" w:hAnsi="Palatino Linotype" w:cs="Arial"/>
          <w:lang w:val="es-ES_tradnl"/>
        </w:rPr>
        <w:t xml:space="preserve">Señalado lo anterior, se procede a analizar las documentales que integran el expediente electrónico, formado en el </w:t>
      </w:r>
      <w:r w:rsidRPr="00081548">
        <w:rPr>
          <w:rFonts w:ascii="Palatino Linotype" w:eastAsiaTheme="minorEastAsia" w:hAnsi="Palatino Linotype" w:cs="Arial"/>
          <w:b/>
          <w:bCs/>
          <w:lang w:val="es-ES_tradnl"/>
        </w:rPr>
        <w:t>SAIMEX</w:t>
      </w:r>
      <w:r w:rsidRPr="00081548">
        <w:rPr>
          <w:rFonts w:ascii="Palatino Linotype" w:eastAsiaTheme="minorEastAsia" w:hAnsi="Palatino Linotype" w:cs="Arial"/>
        </w:rPr>
        <w:t xml:space="preserve">, es preciso señalar que </w:t>
      </w:r>
      <w:r w:rsidRPr="00081548">
        <w:rPr>
          <w:rFonts w:ascii="Palatino Linotype" w:eastAsiaTheme="minorEastAsia" w:hAnsi="Palatino Linotype" w:cs="Arial"/>
          <w:b/>
        </w:rPr>
        <w:t>EL RECURRENTE</w:t>
      </w:r>
      <w:r w:rsidRPr="00081548">
        <w:rPr>
          <w:rFonts w:ascii="Palatino Linotype" w:eastAsiaTheme="minorEastAsia" w:hAnsi="Palatino Linotype" w:cs="Arial"/>
        </w:rPr>
        <w:t xml:space="preserve"> solicitó medularmente lo siguiente:</w:t>
      </w:r>
    </w:p>
    <w:p w14:paraId="0527868A" w14:textId="77777777" w:rsidR="00D8212B" w:rsidRPr="00081548" w:rsidRDefault="00D8212B" w:rsidP="00081548">
      <w:pPr>
        <w:pStyle w:val="Prrafodelista"/>
        <w:tabs>
          <w:tab w:val="left" w:pos="709"/>
        </w:tabs>
        <w:spacing w:before="100" w:beforeAutospacing="1" w:after="100" w:afterAutospacing="1" w:line="360" w:lineRule="auto"/>
        <w:ind w:left="850" w:right="901"/>
        <w:jc w:val="both"/>
        <w:rPr>
          <w:rFonts w:ascii="Palatino Linotype" w:hAnsi="Palatino Linotype" w:cs="Arial"/>
          <w:b/>
          <w:bCs/>
          <w:iCs/>
        </w:rPr>
      </w:pPr>
      <w:bookmarkStart w:id="1" w:name="_Hlk126148801"/>
      <w:bookmarkStart w:id="2" w:name="_Hlk95325364"/>
      <w:r w:rsidRPr="00081548">
        <w:rPr>
          <w:rFonts w:ascii="Palatino Linotype" w:hAnsi="Palatino Linotype" w:cs="Arial"/>
          <w:b/>
          <w:bCs/>
          <w:iCs/>
        </w:rPr>
        <w:t>Nombre de los beneficiados por la donación de órganos</w:t>
      </w:r>
      <w:bookmarkEnd w:id="1"/>
      <w:r w:rsidRPr="00081548">
        <w:rPr>
          <w:rFonts w:ascii="Palatino Linotype" w:hAnsi="Palatino Linotype" w:cs="Arial"/>
          <w:b/>
          <w:bCs/>
          <w:iCs/>
        </w:rPr>
        <w:t>;</w:t>
      </w:r>
    </w:p>
    <w:p w14:paraId="174E9D63" w14:textId="1C535FDC" w:rsidR="00D8212B" w:rsidRPr="00081548" w:rsidRDefault="00D8212B" w:rsidP="00081548">
      <w:pPr>
        <w:pStyle w:val="Prrafodelista"/>
        <w:tabs>
          <w:tab w:val="left" w:pos="709"/>
        </w:tabs>
        <w:spacing w:before="100" w:beforeAutospacing="1" w:after="100" w:afterAutospacing="1" w:line="360" w:lineRule="auto"/>
        <w:ind w:left="850" w:right="901"/>
        <w:jc w:val="both"/>
        <w:rPr>
          <w:rFonts w:ascii="Palatino Linotype" w:hAnsi="Palatino Linotype" w:cs="Arial"/>
          <w:b/>
          <w:bCs/>
          <w:iCs/>
        </w:rPr>
      </w:pPr>
      <w:r w:rsidRPr="00081548">
        <w:rPr>
          <w:rFonts w:ascii="Palatino Linotype" w:hAnsi="Palatino Linotype" w:cs="Arial"/>
          <w:b/>
          <w:bCs/>
          <w:iCs/>
        </w:rPr>
        <w:t xml:space="preserve">Del Titular de la Unidad de transparencia requiero conocer su </w:t>
      </w:r>
      <w:bookmarkStart w:id="3" w:name="_Hlk126148715"/>
      <w:r w:rsidRPr="00081548">
        <w:rPr>
          <w:rFonts w:ascii="Palatino Linotype" w:hAnsi="Palatino Linotype" w:cs="Arial"/>
          <w:b/>
          <w:bCs/>
          <w:iCs/>
        </w:rPr>
        <w:t>experiencia laboral en materia de transparencia, que cargos a ocupado y los documentos que den cuenta de ello</w:t>
      </w:r>
      <w:bookmarkEnd w:id="3"/>
      <w:r w:rsidRPr="00081548">
        <w:rPr>
          <w:rFonts w:ascii="Palatino Linotype" w:hAnsi="Palatino Linotype" w:cs="Arial"/>
          <w:b/>
          <w:bCs/>
          <w:iCs/>
        </w:rPr>
        <w:t>.</w:t>
      </w:r>
    </w:p>
    <w:p w14:paraId="6BF2CE73" w14:textId="37097497" w:rsidR="00DB6177" w:rsidRPr="00081548" w:rsidRDefault="0057519E" w:rsidP="00081548">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081548">
        <w:rPr>
          <w:rFonts w:ascii="Palatino Linotype" w:eastAsiaTheme="minorEastAsia" w:hAnsi="Palatino Linotype" w:cs="Arial"/>
          <w:iCs/>
        </w:rPr>
        <w:t>Mediante respuesta</w:t>
      </w:r>
      <w:bookmarkEnd w:id="2"/>
      <w:r w:rsidRPr="00081548">
        <w:rPr>
          <w:rFonts w:ascii="Palatino Linotype" w:eastAsiaTheme="minorEastAsia" w:hAnsi="Palatino Linotype" w:cs="Arial"/>
          <w:iCs/>
        </w:rPr>
        <w:t xml:space="preserve"> </w:t>
      </w:r>
      <w:r w:rsidR="00D8212B" w:rsidRPr="00081548">
        <w:rPr>
          <w:rFonts w:ascii="Palatino Linotype" w:hAnsi="Palatino Linotype" w:cs="Arial"/>
          <w:bCs/>
        </w:rPr>
        <w:t xml:space="preserve">el Titular de la Unidad de Transparencia, el cual hace mención que lo requerido por el particular difícilmente puede colmase con documentos previamente generados por </w:t>
      </w:r>
      <w:r w:rsidR="00D8212B" w:rsidRPr="00081548">
        <w:rPr>
          <w:rFonts w:ascii="Palatino Linotype" w:hAnsi="Palatino Linotype" w:cs="Arial"/>
          <w:b/>
        </w:rPr>
        <w:t>EL SUJETO OBLIGADO</w:t>
      </w:r>
      <w:r w:rsidR="00D8212B" w:rsidRPr="00081548">
        <w:rPr>
          <w:rFonts w:ascii="Palatino Linotype" w:hAnsi="Palatino Linotype" w:cs="Arial"/>
          <w:bCs/>
        </w:rPr>
        <w:t xml:space="preserve">, pues se tratan de manifestaciones subjetivas vertidas por el solicitante, situación que conlleva a afirmar que se </w:t>
      </w:r>
      <w:r w:rsidR="00214E78" w:rsidRPr="00081548">
        <w:rPr>
          <w:rFonts w:ascii="Palatino Linotype" w:hAnsi="Palatino Linotype" w:cs="Arial"/>
          <w:bCs/>
        </w:rPr>
        <w:t>está</w:t>
      </w:r>
      <w:r w:rsidR="00D8212B" w:rsidRPr="00081548">
        <w:rPr>
          <w:rFonts w:ascii="Palatino Linotype" w:hAnsi="Palatino Linotype" w:cs="Arial"/>
          <w:bCs/>
        </w:rPr>
        <w:t xml:space="preserve"> en presencia del ejercicio del derecho de petición. </w:t>
      </w:r>
    </w:p>
    <w:p w14:paraId="43BC8294" w14:textId="15FE6D99" w:rsidR="00D8212B" w:rsidRPr="00081548" w:rsidRDefault="0057519E" w:rsidP="00081548">
      <w:pPr>
        <w:tabs>
          <w:tab w:val="left" w:pos="709"/>
        </w:tabs>
        <w:spacing w:before="100" w:beforeAutospacing="1" w:after="100" w:afterAutospacing="1" w:line="360" w:lineRule="auto"/>
        <w:jc w:val="both"/>
        <w:rPr>
          <w:rFonts w:ascii="Palatino Linotype" w:hAnsi="Palatino Linotype" w:cs="Arial"/>
          <w:i/>
          <w:iCs/>
        </w:rPr>
      </w:pPr>
      <w:r w:rsidRPr="00081548">
        <w:rPr>
          <w:rFonts w:ascii="Palatino Linotype" w:hAnsi="Palatino Linotype" w:cs="Arial"/>
        </w:rPr>
        <w:t xml:space="preserve">Inconforme por la respuesta </w:t>
      </w:r>
      <w:r w:rsidRPr="00081548">
        <w:rPr>
          <w:rFonts w:ascii="Palatino Linotype" w:hAnsi="Palatino Linotype" w:cs="Arial"/>
          <w:b/>
          <w:bCs/>
        </w:rPr>
        <w:t xml:space="preserve">EL RECURRENTE </w:t>
      </w:r>
      <w:r w:rsidRPr="00081548">
        <w:rPr>
          <w:rFonts w:ascii="Palatino Linotype" w:hAnsi="Palatino Linotype" w:cs="Arial"/>
        </w:rPr>
        <w:t xml:space="preserve">interpuso el presente Recurso de Revisión que nos ocupan, realizando los siguientes </w:t>
      </w:r>
      <w:r w:rsidRPr="00081548">
        <w:rPr>
          <w:rFonts w:ascii="Palatino Linotype" w:hAnsi="Palatino Linotype" w:cs="Arial"/>
          <w:b/>
          <w:bCs/>
        </w:rPr>
        <w:t>agravios</w:t>
      </w:r>
      <w:r w:rsidRPr="00081548">
        <w:rPr>
          <w:rFonts w:ascii="Palatino Linotype" w:hAnsi="Palatino Linotype" w:cs="Arial"/>
        </w:rPr>
        <w:t xml:space="preserve">, en el </w:t>
      </w:r>
      <w:r w:rsidRPr="00081548">
        <w:rPr>
          <w:rFonts w:ascii="Palatino Linotype" w:hAnsi="Palatino Linotype" w:cs="Arial"/>
          <w:b/>
          <w:bCs/>
        </w:rPr>
        <w:t xml:space="preserve">Acto impugnado: </w:t>
      </w:r>
      <w:r w:rsidR="00D8212B" w:rsidRPr="00081548">
        <w:rPr>
          <w:rFonts w:ascii="Palatino Linotype" w:hAnsi="Palatino Linotype" w:cs="Arial"/>
          <w:i/>
        </w:rPr>
        <w:t xml:space="preserve">“la respuesta del sujeto obligado, se requirió conocer del titular de la unidad de transparencia su experiencia laboral en materia de transparencia, que cargos a ocupado y los documentos que </w:t>
      </w:r>
      <w:r w:rsidR="00D8212B" w:rsidRPr="00081548">
        <w:rPr>
          <w:rFonts w:ascii="Palatino Linotype" w:hAnsi="Palatino Linotype" w:cs="Arial"/>
          <w:i/>
        </w:rPr>
        <w:lastRenderedPageBreak/>
        <w:t>den cuenta de ello." (sic)</w:t>
      </w:r>
      <w:r w:rsidRPr="00081548">
        <w:rPr>
          <w:rFonts w:ascii="Palatino Linotype" w:hAnsi="Palatino Linotype" w:cs="Arial"/>
          <w:i/>
        </w:rPr>
        <w:t xml:space="preserve">, </w:t>
      </w:r>
      <w:r w:rsidRPr="00081548">
        <w:rPr>
          <w:rFonts w:ascii="Palatino Linotype" w:hAnsi="Palatino Linotype" w:cs="Arial"/>
          <w:iCs/>
        </w:rPr>
        <w:t xml:space="preserve">así como en las </w:t>
      </w:r>
      <w:r w:rsidRPr="00081548">
        <w:rPr>
          <w:rFonts w:ascii="Palatino Linotype" w:hAnsi="Palatino Linotype" w:cs="Arial"/>
          <w:b/>
          <w:bCs/>
        </w:rPr>
        <w:t xml:space="preserve">Razones o motivos de inconformidad: </w:t>
      </w:r>
      <w:r w:rsidR="00DB6177" w:rsidRPr="00081548">
        <w:rPr>
          <w:rFonts w:ascii="Palatino Linotype" w:hAnsi="Palatino Linotype" w:cs="Arial"/>
          <w:i/>
          <w:iCs/>
        </w:rPr>
        <w:t>“</w:t>
      </w:r>
      <w:r w:rsidR="00D8212B" w:rsidRPr="00081548">
        <w:rPr>
          <w:rFonts w:ascii="Palatino Linotype" w:hAnsi="Palatino Linotype" w:cs="Arial"/>
          <w:i/>
          <w:iCs/>
        </w:rPr>
        <w:t>“la respuesta del sujeto obligado, se requirió conocer del titular de la unidad de transparencia su experiencia laboral en materia de transparencia, que cargos a ocupado y los documentos que den cuenta de ello.” (Sic).</w:t>
      </w:r>
    </w:p>
    <w:p w14:paraId="43DD992D" w14:textId="3CF078AB" w:rsidR="00E249F2" w:rsidRPr="00081548" w:rsidRDefault="002D137C" w:rsidP="00081548">
      <w:pPr>
        <w:spacing w:before="100" w:beforeAutospacing="1" w:after="100" w:afterAutospacing="1" w:line="360" w:lineRule="auto"/>
        <w:jc w:val="both"/>
        <w:rPr>
          <w:rFonts w:ascii="Palatino Linotype" w:hAnsi="Palatino Linotype" w:cs="Arial"/>
        </w:rPr>
      </w:pPr>
      <w:r w:rsidRPr="00081548">
        <w:rPr>
          <w:rFonts w:ascii="Palatino Linotype" w:eastAsiaTheme="minorEastAsia" w:hAnsi="Palatino Linotype" w:cs="Arial"/>
          <w:lang w:val="es-ES_tradnl"/>
        </w:rPr>
        <w:t xml:space="preserve">Ante la respuesta otorgada, </w:t>
      </w:r>
      <w:r w:rsidRPr="00081548">
        <w:rPr>
          <w:rFonts w:ascii="Palatino Linotype" w:eastAsiaTheme="minorEastAsia" w:hAnsi="Palatino Linotype" w:cs="Arial"/>
          <w:b/>
          <w:lang w:val="es-ES_tradnl"/>
        </w:rPr>
        <w:t xml:space="preserve">EL RECURRENTE </w:t>
      </w:r>
      <w:r w:rsidRPr="00081548">
        <w:rPr>
          <w:rFonts w:ascii="Palatino Linotype" w:eastAsiaTheme="minorEastAsia" w:hAnsi="Palatino Linotype" w:cs="Arial"/>
          <w:lang w:val="es-ES_tradnl"/>
        </w:rPr>
        <w:t xml:space="preserve">interpuso el Recurso de Revisión materia del presente asunto, adoleciéndose principalmente respecto del requerimiento que relativa a la </w:t>
      </w:r>
      <w:r w:rsidRPr="00081548">
        <w:rPr>
          <w:rFonts w:ascii="Palatino Linotype" w:hAnsi="Palatino Linotype" w:cs="Arial"/>
          <w:b/>
          <w:bCs/>
          <w:iCs/>
        </w:rPr>
        <w:t>experiencia laboral en materia de transparencia, que cargos a ocupado y los documentos que den cuenta de ello del Titular de la Unidad de Transparencia</w:t>
      </w:r>
      <w:r w:rsidRPr="00081548">
        <w:rPr>
          <w:rFonts w:ascii="Palatino Linotype" w:eastAsiaTheme="minorEastAsia" w:hAnsi="Palatino Linotype" w:cs="Arial"/>
          <w:lang w:val="es-ES_tradnl"/>
        </w:rPr>
        <w:t xml:space="preserve">; en consecuencia, </w:t>
      </w:r>
      <w:r w:rsidRPr="00081548">
        <w:rPr>
          <w:rFonts w:ascii="Palatino Linotype" w:hAnsi="Palatino Linotype" w:cs="Arial"/>
        </w:rPr>
        <w:t>este Órgano Garante considera que el requerimiento relacion</w:t>
      </w:r>
      <w:r w:rsidR="00E81C0A" w:rsidRPr="00081548">
        <w:rPr>
          <w:rFonts w:ascii="Palatino Linotype" w:hAnsi="Palatino Linotype" w:cs="Arial"/>
        </w:rPr>
        <w:t xml:space="preserve">ado al </w:t>
      </w:r>
      <w:r w:rsidR="00E81C0A" w:rsidRPr="00081548">
        <w:rPr>
          <w:rFonts w:ascii="Palatino Linotype" w:hAnsi="Palatino Linotype" w:cs="Arial"/>
          <w:b/>
          <w:bCs/>
          <w:iCs/>
        </w:rPr>
        <w:t>Nombre de los beneficiados por la donación de órganos</w:t>
      </w:r>
      <w:r w:rsidR="00E249F2" w:rsidRPr="00081548">
        <w:rPr>
          <w:rFonts w:ascii="Palatino Linotype" w:hAnsi="Palatino Linotype" w:cs="Arial"/>
          <w:b/>
          <w:bCs/>
          <w:iCs/>
        </w:rPr>
        <w:t xml:space="preserve"> </w:t>
      </w:r>
      <w:r w:rsidR="00E249F2" w:rsidRPr="00081548">
        <w:rPr>
          <w:rFonts w:ascii="Palatino Linotype" w:hAnsi="Palatino Linotype" w:cs="Arial"/>
          <w:bCs/>
          <w:iCs/>
        </w:rPr>
        <w:t xml:space="preserve">es una referencia que hace el particular, es decir, no requiere algún documento respecto  a este punto, por lo que no es motivo de la litis del presente asunto. </w:t>
      </w:r>
      <w:r w:rsidRPr="00081548">
        <w:rPr>
          <w:rFonts w:ascii="Palatino Linotype" w:hAnsi="Palatino Linotype" w:cs="Arial"/>
        </w:rPr>
        <w:t xml:space="preserve"> </w:t>
      </w:r>
    </w:p>
    <w:p w14:paraId="29183C05" w14:textId="2481FEBB" w:rsidR="00E81C0A" w:rsidRPr="00081548" w:rsidRDefault="003A0768" w:rsidP="00081548">
      <w:pPr>
        <w:tabs>
          <w:tab w:val="left" w:pos="709"/>
        </w:tabs>
        <w:spacing w:before="100" w:beforeAutospacing="1" w:after="100" w:afterAutospacing="1" w:line="360" w:lineRule="auto"/>
        <w:jc w:val="both"/>
        <w:rPr>
          <w:rFonts w:ascii="Palatino Linotype" w:hAnsi="Palatino Linotype"/>
          <w:lang w:val="es-ES"/>
        </w:rPr>
      </w:pPr>
      <w:r w:rsidRPr="00081548">
        <w:rPr>
          <w:rFonts w:ascii="Palatino Linotype" w:hAnsi="Palatino Linotype"/>
          <w:szCs w:val="17"/>
          <w:lang w:eastAsia="es-ES_tradnl"/>
        </w:rPr>
        <w:t xml:space="preserve">Abierta la etapa de manifestaciones, </w:t>
      </w:r>
      <w:r w:rsidRPr="00081548">
        <w:rPr>
          <w:rFonts w:ascii="Palatino Linotype" w:hAnsi="Palatino Linotype"/>
          <w:b/>
          <w:bCs/>
          <w:szCs w:val="17"/>
          <w:lang w:eastAsia="es-ES_tradnl"/>
        </w:rPr>
        <w:t>EL RECURRENTE</w:t>
      </w:r>
      <w:r w:rsidRPr="00081548">
        <w:rPr>
          <w:rFonts w:ascii="Palatino Linotype" w:hAnsi="Palatino Linotype"/>
          <w:szCs w:val="17"/>
          <w:lang w:eastAsia="es-ES_tradnl"/>
        </w:rPr>
        <w:t xml:space="preserve"> fue omiso al adjuntar sus manifestaciones que a conforme a derecho le corresponden; por su parte, </w:t>
      </w:r>
      <w:r w:rsidRPr="00081548">
        <w:rPr>
          <w:rFonts w:ascii="Palatino Linotype" w:hAnsi="Palatino Linotype"/>
          <w:b/>
          <w:bCs/>
          <w:szCs w:val="17"/>
          <w:lang w:eastAsia="es-ES_tradnl"/>
        </w:rPr>
        <w:t>EL SUJETO OBLIGADO</w:t>
      </w:r>
      <w:r w:rsidR="00E81C0A" w:rsidRPr="00081548">
        <w:rPr>
          <w:rFonts w:ascii="Palatino Linotype" w:hAnsi="Palatino Linotype"/>
          <w:b/>
          <w:bCs/>
          <w:szCs w:val="17"/>
          <w:lang w:eastAsia="es-ES_tradnl"/>
        </w:rPr>
        <w:t xml:space="preserve"> </w:t>
      </w:r>
      <w:r w:rsidR="00E81C0A" w:rsidRPr="00081548">
        <w:rPr>
          <w:rFonts w:ascii="Palatino Linotype" w:hAnsi="Palatino Linotype"/>
          <w:szCs w:val="17"/>
          <w:lang w:eastAsia="es-ES_tradnl"/>
        </w:rPr>
        <w:t>no</w:t>
      </w:r>
      <w:r w:rsidRPr="00081548">
        <w:rPr>
          <w:rFonts w:ascii="Palatino Linotype" w:hAnsi="Palatino Linotype"/>
          <w:szCs w:val="17"/>
          <w:lang w:eastAsia="es-ES_tradnl"/>
        </w:rPr>
        <w:t xml:space="preserve"> </w:t>
      </w:r>
      <w:r w:rsidR="00DB6177" w:rsidRPr="00081548">
        <w:rPr>
          <w:rFonts w:ascii="Palatino Linotype" w:hAnsi="Palatino Linotype"/>
          <w:szCs w:val="17"/>
          <w:lang w:eastAsia="es-ES_tradnl"/>
        </w:rPr>
        <w:t>rindió su Informe Justificado</w:t>
      </w:r>
      <w:r w:rsidR="00E81C0A" w:rsidRPr="00081548">
        <w:rPr>
          <w:rFonts w:ascii="Palatino Linotype" w:hAnsi="Palatino Linotype"/>
          <w:szCs w:val="17"/>
          <w:lang w:eastAsia="es-ES_tradnl"/>
        </w:rPr>
        <w:t xml:space="preserve">. </w:t>
      </w:r>
    </w:p>
    <w:p w14:paraId="72F5FC9F" w14:textId="635E4402" w:rsidR="007D6AE0" w:rsidRPr="00081548" w:rsidRDefault="00E81C0A" w:rsidP="00081548">
      <w:pPr>
        <w:spacing w:before="100" w:beforeAutospacing="1" w:after="100" w:afterAutospacing="1" w:line="360" w:lineRule="auto"/>
        <w:jc w:val="both"/>
        <w:rPr>
          <w:rFonts w:ascii="Palatino Linotype" w:hAnsi="Palatino Linotype" w:cs="Arial"/>
        </w:rPr>
      </w:pPr>
      <w:r w:rsidRPr="00081548">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081548">
        <w:rPr>
          <w:rFonts w:ascii="Palatino Linotype" w:hAnsi="Palatino Linotype" w:cs="Arial"/>
          <w:b/>
          <w:color w:val="000000" w:themeColor="text1"/>
          <w:lang w:eastAsia="es-MX"/>
        </w:rPr>
        <w:t>RECURRENTE</w:t>
      </w:r>
      <w:r w:rsidRPr="00081548">
        <w:rPr>
          <w:rFonts w:ascii="Palatino Linotype" w:hAnsi="Palatino Linotype" w:cs="Arial"/>
          <w:color w:val="000000" w:themeColor="text1"/>
          <w:lang w:eastAsia="es-MX"/>
        </w:rPr>
        <w:t xml:space="preserve">, pues una vez analizado el rubro la respuesta del </w:t>
      </w:r>
      <w:r w:rsidRPr="00081548">
        <w:rPr>
          <w:rFonts w:ascii="Palatino Linotype" w:hAnsi="Palatino Linotype" w:cs="Arial"/>
          <w:b/>
          <w:color w:val="000000" w:themeColor="text1"/>
          <w:lang w:eastAsia="es-MX"/>
        </w:rPr>
        <w:t>SUJETO OBLIGADO</w:t>
      </w:r>
      <w:r w:rsidRPr="00081548">
        <w:rPr>
          <w:rFonts w:ascii="Palatino Linotype" w:hAnsi="Palatino Linotype" w:cs="Arial"/>
          <w:color w:val="000000" w:themeColor="text1"/>
          <w:lang w:eastAsia="es-MX"/>
        </w:rPr>
        <w:t xml:space="preserve"> no cumplió con el derecho de acceso a la información pública del particular, por lo que</w:t>
      </w:r>
      <w:r w:rsidR="007D6AE0" w:rsidRPr="00081548">
        <w:rPr>
          <w:rFonts w:ascii="Palatino Linotype" w:hAnsi="Palatino Linotype" w:cs="Arial"/>
        </w:rPr>
        <w:t xml:space="preserve">, resulta evidente que las razones o motivos de inconformidad hechos valer por </w:t>
      </w:r>
      <w:r w:rsidR="007D6AE0" w:rsidRPr="00081548">
        <w:rPr>
          <w:rFonts w:ascii="Palatino Linotype" w:hAnsi="Palatino Linotype" w:cs="Arial"/>
          <w:b/>
        </w:rPr>
        <w:t>EL RECURRENTE</w:t>
      </w:r>
      <w:r w:rsidR="007D6AE0" w:rsidRPr="00081548">
        <w:rPr>
          <w:rFonts w:ascii="Palatino Linotype" w:hAnsi="Palatino Linotype" w:cs="Arial"/>
        </w:rPr>
        <w:t xml:space="preserve"> resultan fundadas, en razón de los siguientes argumentos de derecho que se exponen:</w:t>
      </w:r>
    </w:p>
    <w:p w14:paraId="520204BF" w14:textId="4C0AC7D6" w:rsidR="007D6AE0" w:rsidRPr="00081548" w:rsidRDefault="007D6AE0" w:rsidP="00081548">
      <w:pPr>
        <w:widowControl w:val="0"/>
        <w:tabs>
          <w:tab w:val="left" w:pos="6237"/>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1548">
        <w:rPr>
          <w:rFonts w:ascii="Palatino Linotype" w:eastAsia="Arial Unicode MS" w:hAnsi="Palatino Linotype" w:cs="Arial"/>
        </w:rPr>
        <w:lastRenderedPageBreak/>
        <w:t xml:space="preserve">Así, cabe precisar que se obvia el análisis de la competencia por parte del </w:t>
      </w:r>
      <w:r w:rsidRPr="00081548">
        <w:rPr>
          <w:rFonts w:ascii="Palatino Linotype" w:eastAsia="Arial Unicode MS" w:hAnsi="Palatino Linotype" w:cs="Arial"/>
          <w:b/>
        </w:rPr>
        <w:t>SUJETO OBLIGADO,</w:t>
      </w:r>
      <w:r w:rsidRPr="00081548">
        <w:rPr>
          <w:rFonts w:ascii="Palatino Linotype" w:eastAsia="Arial Unicode MS" w:hAnsi="Palatino Linotype" w:cs="Arial"/>
        </w:rPr>
        <w:t xml:space="preserve"> para generar, administrar o poseer la información solicitada, </w:t>
      </w:r>
      <w:r w:rsidR="00E81C0A" w:rsidRPr="00081548">
        <w:rPr>
          <w:rFonts w:ascii="Palatino Linotype" w:eastAsia="Arial Unicode MS" w:hAnsi="Palatino Linotype" w:cs="Arial"/>
        </w:rPr>
        <w:t>ya que obra en sus archivos el soporte documental que atienda el derecho de acceso a la información pública.</w:t>
      </w:r>
    </w:p>
    <w:p w14:paraId="7DBF7A93" w14:textId="77777777" w:rsidR="007D6AE0" w:rsidRPr="00081548" w:rsidRDefault="007D6AE0" w:rsidP="0008154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1548">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486FFFB5" w14:textId="77777777"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81548">
        <w:rPr>
          <w:rFonts w:ascii="Palatino Linotype" w:eastAsia="Arial Unicode MS" w:hAnsi="Palatino Linotype" w:cs="Arial"/>
          <w:b/>
          <w:i/>
          <w:sz w:val="22"/>
        </w:rPr>
        <w:t>Artículo 4.</w:t>
      </w:r>
      <w:r w:rsidRPr="00081548">
        <w:rPr>
          <w:rFonts w:ascii="Palatino Linotype" w:eastAsia="Arial Unicode MS" w:hAnsi="Palatino Linotype" w:cs="Arial"/>
          <w:i/>
          <w:sz w:val="22"/>
        </w:rPr>
        <w:t xml:space="preserve"> … </w:t>
      </w:r>
    </w:p>
    <w:p w14:paraId="0BB1A31D" w14:textId="77777777"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81548">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C3AB4B4" w14:textId="77777777" w:rsidR="007D6AE0" w:rsidRPr="00081548" w:rsidRDefault="007D6AE0" w:rsidP="0008154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1548">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1FF7FF9" w14:textId="77777777" w:rsidR="007D6AE0" w:rsidRPr="00081548" w:rsidRDefault="007D6AE0" w:rsidP="0008154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1548">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5CB28A6B" w14:textId="77777777"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81548">
        <w:rPr>
          <w:rFonts w:ascii="Palatino Linotype" w:eastAsia="Arial Unicode MS" w:hAnsi="Palatino Linotype" w:cs="Arial"/>
          <w:i/>
          <w:sz w:val="22"/>
        </w:rPr>
        <w:lastRenderedPageBreak/>
        <w:t>“</w:t>
      </w:r>
      <w:r w:rsidRPr="00081548">
        <w:rPr>
          <w:rFonts w:ascii="Palatino Linotype" w:eastAsia="Arial Unicode MS" w:hAnsi="Palatino Linotype" w:cs="Arial"/>
          <w:b/>
          <w:i/>
          <w:sz w:val="22"/>
        </w:rPr>
        <w:t>Artículo 12</w:t>
      </w:r>
      <w:r w:rsidRPr="00081548">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F5BE818" w14:textId="6FC6B8AF"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81548">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46CFB1F" w14:textId="77777777" w:rsidR="007D6AE0" w:rsidRPr="00081548" w:rsidRDefault="007D6AE0" w:rsidP="0008154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1548">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081548">
        <w:rPr>
          <w:rFonts w:ascii="Palatino Linotype" w:eastAsia="Arial Unicode MS" w:hAnsi="Palatino Linotype" w:cs="Arial"/>
          <w:i/>
        </w:rPr>
        <w:t>ad hoc</w:t>
      </w:r>
      <w:r w:rsidRPr="00081548">
        <w:rPr>
          <w:rFonts w:ascii="Palatino Linotype" w:eastAsia="Arial Unicode MS" w:hAnsi="Palatino Linotype" w:cs="Arial"/>
        </w:rPr>
        <w:t>, para satisfacer el derecho de acceso a la información pública.</w:t>
      </w:r>
    </w:p>
    <w:p w14:paraId="591B1BAC" w14:textId="77777777" w:rsidR="007D6AE0" w:rsidRPr="00081548" w:rsidRDefault="007D6AE0" w:rsidP="0008154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1548">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55E4291C" w14:textId="77777777"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81548">
        <w:rPr>
          <w:rFonts w:ascii="Palatino Linotype" w:eastAsia="Arial Unicode MS" w:hAnsi="Palatino Linotype" w:cs="Arial"/>
          <w:i/>
          <w:sz w:val="22"/>
        </w:rPr>
        <w:t>“</w:t>
      </w:r>
      <w:r w:rsidRPr="00081548">
        <w:rPr>
          <w:rFonts w:ascii="Palatino Linotype" w:eastAsia="Arial Unicode MS" w:hAnsi="Palatino Linotype" w:cs="Arial"/>
          <w:b/>
          <w:i/>
          <w:sz w:val="22"/>
        </w:rPr>
        <w:t xml:space="preserve">No existe obligación de elaborar documentos ad hoc para atender las solicitudes de acceso a la información. </w:t>
      </w:r>
      <w:r w:rsidRPr="00081548">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EBD4FFC" w14:textId="4C48C2B6" w:rsidR="007D6AE0" w:rsidRPr="00081548" w:rsidRDefault="007D6AE0" w:rsidP="0008154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1548">
        <w:rPr>
          <w:rFonts w:ascii="Palatino Linotype" w:eastAsia="Arial Unicode MS" w:hAnsi="Palatino Linotype" w:cs="Arial"/>
        </w:rPr>
        <w:lastRenderedPageBreak/>
        <w:t xml:space="preserve">No obstante lo anterior, es de destacar que no constituye impedimento para los Sujetos Obligados procesar, sintetizar, efectuar investigaciones o cálculos en su </w:t>
      </w:r>
      <w:r w:rsidR="00DB6177" w:rsidRPr="00081548">
        <w:rPr>
          <w:rFonts w:ascii="Palatino Linotype" w:eastAsia="Arial Unicode MS" w:hAnsi="Palatino Linotype" w:cs="Arial"/>
        </w:rPr>
        <w:t>intención</w:t>
      </w:r>
      <w:r w:rsidRPr="00081548">
        <w:rPr>
          <w:rFonts w:ascii="Palatino Linotype" w:eastAsia="Arial Unicode MS" w:hAnsi="Palatino Linotype" w:cs="Arial"/>
        </w:rPr>
        <w:t xml:space="preserve">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3A82CC84" w14:textId="77777777" w:rsidR="007D6AE0" w:rsidRPr="00081548" w:rsidRDefault="007D6AE0" w:rsidP="0008154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1548">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4E63327" w14:textId="77777777" w:rsidR="007D6AE0" w:rsidRPr="00081548" w:rsidRDefault="007D6AE0" w:rsidP="0008154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1548">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w:t>
      </w:r>
      <w:r w:rsidRPr="00081548">
        <w:rPr>
          <w:rFonts w:ascii="Palatino Linotype" w:eastAsia="Arial Unicode MS" w:hAnsi="Palatino Linotype" w:cs="Arial"/>
        </w:rPr>
        <w:lastRenderedPageBreak/>
        <w:t xml:space="preserve">XI de la Ley de la materia, el cual dispone lo siguiente: </w:t>
      </w:r>
    </w:p>
    <w:p w14:paraId="0ACF36C8" w14:textId="77777777" w:rsidR="007D6AE0" w:rsidRPr="00081548" w:rsidRDefault="007D6AE0" w:rsidP="00081548">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081548">
        <w:rPr>
          <w:rFonts w:ascii="Palatino Linotype" w:eastAsia="Arial Unicode MS" w:hAnsi="Palatino Linotype" w:cs="Arial"/>
          <w:i/>
          <w:sz w:val="22"/>
        </w:rPr>
        <w:t>“</w:t>
      </w:r>
      <w:r w:rsidRPr="00081548">
        <w:rPr>
          <w:rFonts w:ascii="Palatino Linotype" w:eastAsia="Arial Unicode MS" w:hAnsi="Palatino Linotype" w:cs="Arial"/>
          <w:b/>
          <w:i/>
          <w:sz w:val="22"/>
        </w:rPr>
        <w:t>Artículo 3</w:t>
      </w:r>
      <w:r w:rsidRPr="00081548">
        <w:rPr>
          <w:rFonts w:ascii="Palatino Linotype" w:eastAsia="Arial Unicode MS" w:hAnsi="Palatino Linotype" w:cs="Arial"/>
          <w:i/>
          <w:sz w:val="22"/>
        </w:rPr>
        <w:t>. Para los efectos de la presente Ley se entenderá por:</w:t>
      </w:r>
    </w:p>
    <w:p w14:paraId="1067AF00" w14:textId="77777777" w:rsidR="007D6AE0" w:rsidRPr="00081548" w:rsidRDefault="007D6AE0" w:rsidP="00081548">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081548">
        <w:rPr>
          <w:rFonts w:ascii="Palatino Linotype" w:eastAsia="Arial Unicode MS" w:hAnsi="Palatino Linotype" w:cs="Arial"/>
          <w:i/>
          <w:sz w:val="22"/>
        </w:rPr>
        <w:t xml:space="preserve">XI. </w:t>
      </w:r>
      <w:r w:rsidRPr="00081548">
        <w:rPr>
          <w:rFonts w:ascii="Palatino Linotype" w:eastAsia="Arial Unicode MS" w:hAnsi="Palatino Linotype" w:cs="Arial"/>
          <w:b/>
          <w:i/>
          <w:sz w:val="22"/>
        </w:rPr>
        <w:t>Documento</w:t>
      </w:r>
      <w:r w:rsidRPr="00081548">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28D099A" w14:textId="77777777" w:rsidR="007D6AE0" w:rsidRPr="00081548" w:rsidRDefault="007D6AE0" w:rsidP="0008154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1548">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2516B80" w14:textId="77777777"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81548">
        <w:rPr>
          <w:rFonts w:ascii="Palatino Linotype" w:eastAsia="Arial Unicode MS" w:hAnsi="Palatino Linotype" w:cs="Arial"/>
          <w:i/>
          <w:sz w:val="22"/>
        </w:rPr>
        <w:t xml:space="preserve">“CRITERIO 0002-11 </w:t>
      </w:r>
    </w:p>
    <w:p w14:paraId="6F53873D" w14:textId="77777777"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81548">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081548">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4B054B" w14:textId="77777777"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81548">
        <w:rPr>
          <w:rFonts w:ascii="Palatino Linotype" w:eastAsia="Arial Unicode MS" w:hAnsi="Palatino Linotype" w:cs="Arial"/>
          <w:i/>
          <w:sz w:val="22"/>
        </w:rPr>
        <w:t>En consecuencia el acceso a la información se refiere a que se cumplan cualquiera de los siguientes tres supuestos:</w:t>
      </w:r>
    </w:p>
    <w:p w14:paraId="0716C9D1" w14:textId="77777777"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81548">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104919EA" w14:textId="77777777"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81548">
        <w:rPr>
          <w:rFonts w:ascii="Palatino Linotype" w:eastAsia="Arial Unicode MS" w:hAnsi="Palatino Linotype" w:cs="Arial"/>
          <w:i/>
          <w:sz w:val="22"/>
        </w:rPr>
        <w:lastRenderedPageBreak/>
        <w:t>2) Que se trate de información registrada en cualquier soporte documental, que en ejercicio de las atribuciones conferidas, sea administrada por los Sujetos Obligados, y</w:t>
      </w:r>
    </w:p>
    <w:p w14:paraId="5F73E851" w14:textId="77777777"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081548">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081548">
        <w:rPr>
          <w:rFonts w:ascii="Palatino Linotype" w:eastAsia="Arial Unicode MS" w:hAnsi="Palatino Linotype" w:cs="Arial"/>
          <w:sz w:val="22"/>
        </w:rPr>
        <w:t>(Sic)</w:t>
      </w:r>
    </w:p>
    <w:p w14:paraId="4954C196" w14:textId="77777777" w:rsidR="007D6AE0" w:rsidRPr="00081548" w:rsidRDefault="007D6AE0" w:rsidP="0008154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sz w:val="22"/>
        </w:rPr>
      </w:pPr>
      <w:r w:rsidRPr="00081548">
        <w:rPr>
          <w:rFonts w:ascii="Palatino Linotype" w:eastAsia="Arial Unicode MS" w:hAnsi="Palatino Linotype" w:cs="Arial"/>
          <w:sz w:val="22"/>
        </w:rPr>
        <w:t>(Énfasis Añadido)</w:t>
      </w:r>
    </w:p>
    <w:p w14:paraId="54635E89" w14:textId="72205524" w:rsidR="0000330A" w:rsidRPr="00081548" w:rsidRDefault="007D6AE0" w:rsidP="00081548">
      <w:pPr>
        <w:spacing w:before="100" w:beforeAutospacing="1" w:after="100" w:afterAutospacing="1" w:line="360" w:lineRule="auto"/>
        <w:jc w:val="both"/>
        <w:rPr>
          <w:rFonts w:ascii="Palatino Linotype" w:hAnsi="Palatino Linotype" w:cs="Arial"/>
        </w:rPr>
      </w:pPr>
      <w:r w:rsidRPr="00081548">
        <w:rPr>
          <w:rFonts w:ascii="Palatino Linotype" w:hAnsi="Palatino Linotype" w:cs="Arial"/>
        </w:rPr>
        <w:t>En este sentido</w:t>
      </w:r>
      <w:r w:rsidR="0000330A" w:rsidRPr="00081548">
        <w:rPr>
          <w:rFonts w:ascii="Palatino Linotype" w:hAnsi="Palatino Linotype" w:cs="Arial"/>
        </w:rPr>
        <w:t>, de acuerdo al artículo 57, de la ley de transparencia de la entidad debemos analizar lo siguiente, a saber:</w:t>
      </w:r>
    </w:p>
    <w:p w14:paraId="032E7E2C" w14:textId="77777777" w:rsidR="0000330A" w:rsidRPr="00081548" w:rsidRDefault="0000330A" w:rsidP="00081548">
      <w:pPr>
        <w:spacing w:before="100" w:beforeAutospacing="1" w:after="100" w:afterAutospacing="1" w:line="276" w:lineRule="auto"/>
        <w:ind w:left="850" w:right="1077"/>
        <w:jc w:val="both"/>
        <w:rPr>
          <w:rFonts w:ascii="Palatino Linotype" w:hAnsi="Palatino Linotype" w:cs="Arial"/>
          <w:i/>
          <w:iCs/>
          <w:sz w:val="22"/>
          <w:szCs w:val="22"/>
        </w:rPr>
      </w:pPr>
      <w:r w:rsidRPr="00081548">
        <w:rPr>
          <w:rFonts w:ascii="Palatino Linotype" w:hAnsi="Palatino Linotype" w:cs="Arial"/>
          <w:i/>
          <w:iCs/>
          <w:sz w:val="22"/>
          <w:szCs w:val="22"/>
        </w:rPr>
        <w:t>“</w:t>
      </w:r>
      <w:r w:rsidRPr="00081548">
        <w:rPr>
          <w:rFonts w:ascii="Palatino Linotype" w:hAnsi="Palatino Linotype" w:cs="Arial"/>
          <w:b/>
          <w:bCs/>
          <w:i/>
          <w:iCs/>
          <w:sz w:val="22"/>
          <w:szCs w:val="22"/>
        </w:rPr>
        <w:t>Artículo 57. El responsable de la Unidad de Transparencia deberá tener el perfil adecuado para el cumplimiento de las obligaciones que se derivan de la presente Ley.</w:t>
      </w:r>
      <w:r w:rsidRPr="00081548">
        <w:rPr>
          <w:rFonts w:ascii="Palatino Linotype" w:hAnsi="Palatino Linotype" w:cs="Arial"/>
          <w:i/>
          <w:iCs/>
          <w:sz w:val="22"/>
          <w:szCs w:val="22"/>
        </w:rPr>
        <w:t xml:space="preserve"> </w:t>
      </w:r>
      <w:r w:rsidRPr="00081548">
        <w:rPr>
          <w:rFonts w:ascii="Palatino Linotype" w:hAnsi="Palatino Linotype" w:cs="Arial"/>
          <w:b/>
          <w:bCs/>
          <w:i/>
          <w:iCs/>
          <w:sz w:val="22"/>
          <w:szCs w:val="22"/>
          <w:u w:val="single"/>
        </w:rPr>
        <w:t>Para ser nombrado titular de la Unidad de Transparencia, deberá cumplir</w:t>
      </w:r>
      <w:r w:rsidRPr="00081548">
        <w:rPr>
          <w:rFonts w:ascii="Palatino Linotype" w:hAnsi="Palatino Linotype" w:cs="Arial"/>
          <w:i/>
          <w:iCs/>
          <w:sz w:val="22"/>
          <w:szCs w:val="22"/>
        </w:rPr>
        <w:t xml:space="preserve">, por lo menos, </w:t>
      </w:r>
      <w:r w:rsidRPr="00081548">
        <w:rPr>
          <w:rFonts w:ascii="Palatino Linotype" w:hAnsi="Palatino Linotype" w:cs="Arial"/>
          <w:b/>
          <w:bCs/>
          <w:i/>
          <w:iCs/>
          <w:sz w:val="22"/>
          <w:szCs w:val="22"/>
          <w:u w:val="single"/>
        </w:rPr>
        <w:t>con los siguientes requisitos</w:t>
      </w:r>
      <w:r w:rsidRPr="00081548">
        <w:rPr>
          <w:rFonts w:ascii="Palatino Linotype" w:hAnsi="Palatino Linotype" w:cs="Arial"/>
          <w:i/>
          <w:iCs/>
          <w:sz w:val="22"/>
          <w:szCs w:val="22"/>
        </w:rPr>
        <w:t xml:space="preserve">: </w:t>
      </w:r>
    </w:p>
    <w:p w14:paraId="29AB0DA4" w14:textId="77777777" w:rsidR="0000330A" w:rsidRPr="00081548" w:rsidRDefault="0000330A" w:rsidP="00081548">
      <w:pPr>
        <w:spacing w:before="100" w:beforeAutospacing="1" w:after="100" w:afterAutospacing="1" w:line="276" w:lineRule="auto"/>
        <w:ind w:left="850" w:right="1077"/>
        <w:jc w:val="both"/>
        <w:rPr>
          <w:rFonts w:ascii="Palatino Linotype" w:hAnsi="Palatino Linotype" w:cs="Arial"/>
          <w:i/>
          <w:iCs/>
          <w:sz w:val="22"/>
          <w:szCs w:val="22"/>
        </w:rPr>
      </w:pPr>
      <w:r w:rsidRPr="00081548">
        <w:rPr>
          <w:rFonts w:ascii="Palatino Linotype" w:hAnsi="Palatino Linotype" w:cs="Arial"/>
          <w:i/>
          <w:iCs/>
          <w:sz w:val="22"/>
          <w:szCs w:val="22"/>
        </w:rPr>
        <w:t xml:space="preserve">I. </w:t>
      </w:r>
      <w:bookmarkStart w:id="4" w:name="_Hlk126099253"/>
      <w:r w:rsidRPr="00081548">
        <w:rPr>
          <w:rFonts w:ascii="Palatino Linotype" w:hAnsi="Palatino Linotype" w:cs="Arial"/>
          <w:i/>
          <w:iCs/>
          <w:sz w:val="22"/>
          <w:szCs w:val="22"/>
        </w:rPr>
        <w:t xml:space="preserve">Contar con conocimiento o, tratándose de las entidades gubernamentales estatales y los municipios certificación en materia de acceso a la información, transparencia y protección de datos personales, que para tal efecto emita el Instituto; </w:t>
      </w:r>
      <w:bookmarkEnd w:id="4"/>
    </w:p>
    <w:p w14:paraId="22371424" w14:textId="77777777" w:rsidR="0000330A" w:rsidRPr="00081548" w:rsidRDefault="0000330A" w:rsidP="00081548">
      <w:pPr>
        <w:spacing w:before="100" w:beforeAutospacing="1" w:after="100" w:afterAutospacing="1" w:line="276" w:lineRule="auto"/>
        <w:ind w:left="850" w:right="1077"/>
        <w:jc w:val="both"/>
        <w:rPr>
          <w:rFonts w:ascii="Palatino Linotype" w:hAnsi="Palatino Linotype" w:cs="Arial"/>
          <w:b/>
          <w:bCs/>
          <w:i/>
          <w:iCs/>
          <w:sz w:val="22"/>
          <w:szCs w:val="22"/>
          <w:u w:val="single"/>
        </w:rPr>
      </w:pPr>
      <w:r w:rsidRPr="00081548">
        <w:rPr>
          <w:rFonts w:ascii="Palatino Linotype" w:hAnsi="Palatino Linotype" w:cs="Arial"/>
          <w:b/>
          <w:bCs/>
          <w:i/>
          <w:iCs/>
          <w:sz w:val="22"/>
          <w:szCs w:val="22"/>
          <w:u w:val="single"/>
        </w:rPr>
        <w:t xml:space="preserve">II. Experiencia en materia de acceso a la información y protección de datos personales; y </w:t>
      </w:r>
    </w:p>
    <w:p w14:paraId="360C5F1A" w14:textId="2F63CFFD" w:rsidR="0000330A" w:rsidRPr="00081548" w:rsidRDefault="0000330A" w:rsidP="00081548">
      <w:pPr>
        <w:spacing w:before="100" w:beforeAutospacing="1" w:after="100" w:afterAutospacing="1" w:line="276" w:lineRule="auto"/>
        <w:ind w:left="850" w:right="1077"/>
        <w:jc w:val="both"/>
        <w:rPr>
          <w:rFonts w:ascii="Palatino Linotype" w:hAnsi="Palatino Linotype" w:cs="Arial"/>
          <w:i/>
          <w:iCs/>
          <w:sz w:val="22"/>
          <w:szCs w:val="22"/>
        </w:rPr>
      </w:pPr>
      <w:r w:rsidRPr="00081548">
        <w:rPr>
          <w:rFonts w:ascii="Palatino Linotype" w:hAnsi="Palatino Linotype" w:cs="Arial"/>
          <w:i/>
          <w:iCs/>
          <w:sz w:val="22"/>
          <w:szCs w:val="22"/>
        </w:rPr>
        <w:t>III. Habilidades de organización y comunicación, así como visión y liderazgo”</w:t>
      </w:r>
    </w:p>
    <w:p w14:paraId="232EF8A0" w14:textId="2A513168" w:rsidR="00820752" w:rsidRPr="00081548" w:rsidRDefault="00820752" w:rsidP="00081548">
      <w:pPr>
        <w:spacing w:before="100" w:beforeAutospacing="1" w:after="100" w:afterAutospacing="1" w:line="276" w:lineRule="auto"/>
        <w:ind w:left="850" w:right="1077"/>
        <w:jc w:val="right"/>
        <w:rPr>
          <w:rFonts w:ascii="Palatino Linotype" w:hAnsi="Palatino Linotype" w:cs="Arial"/>
          <w:sz w:val="22"/>
          <w:szCs w:val="22"/>
        </w:rPr>
      </w:pPr>
      <w:r w:rsidRPr="00081548">
        <w:rPr>
          <w:rFonts w:ascii="Palatino Linotype" w:hAnsi="Palatino Linotype" w:cs="Arial"/>
          <w:sz w:val="22"/>
          <w:szCs w:val="22"/>
        </w:rPr>
        <w:t>Énfasis añadido)</w:t>
      </w:r>
    </w:p>
    <w:p w14:paraId="13A940DD" w14:textId="731440F0" w:rsidR="0000330A" w:rsidRPr="00081548" w:rsidRDefault="0000330A" w:rsidP="00081548">
      <w:pPr>
        <w:spacing w:before="100" w:beforeAutospacing="1" w:after="100" w:afterAutospacing="1" w:line="360" w:lineRule="auto"/>
        <w:jc w:val="both"/>
        <w:rPr>
          <w:rFonts w:ascii="Palatino Linotype" w:hAnsi="Palatino Linotype" w:cs="Arial"/>
        </w:rPr>
      </w:pPr>
      <w:r w:rsidRPr="00081548">
        <w:rPr>
          <w:rFonts w:ascii="Palatino Linotype" w:hAnsi="Palatino Linotype" w:cs="Arial"/>
        </w:rPr>
        <w:t xml:space="preserve">Luego de la interpretación armónica del articulo citado, es evidente que el Titular de la Unidad de Transparencia </w:t>
      </w:r>
      <w:r w:rsidR="00820752" w:rsidRPr="00081548">
        <w:rPr>
          <w:rFonts w:ascii="Palatino Linotype" w:hAnsi="Palatino Linotype" w:cs="Arial"/>
        </w:rPr>
        <w:t xml:space="preserve">para ocupar el cargo deberá de cumplir con el requisito de </w:t>
      </w:r>
      <w:r w:rsidR="00B65638" w:rsidRPr="00081548">
        <w:rPr>
          <w:rFonts w:ascii="Palatino Linotype" w:hAnsi="Palatino Linotype" w:cs="Arial"/>
        </w:rPr>
        <w:t xml:space="preserve">tener </w:t>
      </w:r>
      <w:r w:rsidR="00820752" w:rsidRPr="00081548">
        <w:rPr>
          <w:rFonts w:ascii="Palatino Linotype" w:hAnsi="Palatino Linotype" w:cs="Arial"/>
        </w:rPr>
        <w:t>experiencia en de acceso a la información y protección de datos personales</w:t>
      </w:r>
      <w:r w:rsidR="00B65638" w:rsidRPr="00081548">
        <w:rPr>
          <w:rFonts w:ascii="Palatino Linotype" w:hAnsi="Palatino Linotype" w:cs="Arial"/>
        </w:rPr>
        <w:t>.</w:t>
      </w:r>
    </w:p>
    <w:p w14:paraId="6B0C2122" w14:textId="767EF3E5" w:rsidR="00B65638" w:rsidRPr="00081548" w:rsidRDefault="00B65638" w:rsidP="00081548">
      <w:pPr>
        <w:spacing w:before="100" w:beforeAutospacing="1" w:after="100" w:afterAutospacing="1" w:line="360" w:lineRule="auto"/>
        <w:jc w:val="both"/>
        <w:rPr>
          <w:rFonts w:ascii="Palatino Linotype" w:hAnsi="Palatino Linotype" w:cs="Arial"/>
        </w:rPr>
      </w:pPr>
      <w:r w:rsidRPr="00081548">
        <w:rPr>
          <w:rFonts w:ascii="Palatino Linotype" w:hAnsi="Palatino Linotype" w:cs="Arial"/>
        </w:rPr>
        <w:lastRenderedPageBreak/>
        <w:t>Un documento idóneo que, de manera enunciativa mas no limitativa puede constar la información es el Curr</w:t>
      </w:r>
      <w:r w:rsidR="00214E78" w:rsidRPr="00081548">
        <w:rPr>
          <w:rFonts w:ascii="Palatino Linotype" w:hAnsi="Palatino Linotype" w:cs="Arial"/>
        </w:rPr>
        <w:t>í</w:t>
      </w:r>
      <w:r w:rsidRPr="00081548">
        <w:rPr>
          <w:rFonts w:ascii="Palatino Linotype" w:hAnsi="Palatino Linotype" w:cs="Arial"/>
        </w:rPr>
        <w:t xml:space="preserve">culum Vitae, Ficha Curricular o Solicitud de empleo. </w:t>
      </w:r>
    </w:p>
    <w:p w14:paraId="576CAF28" w14:textId="5FA32AA2" w:rsidR="00B65638" w:rsidRPr="00081548" w:rsidRDefault="00B65638" w:rsidP="00081548">
      <w:pPr>
        <w:spacing w:before="100" w:beforeAutospacing="1" w:after="100" w:afterAutospacing="1" w:line="360" w:lineRule="auto"/>
        <w:jc w:val="both"/>
        <w:rPr>
          <w:rFonts w:ascii="Palatino Linotype" w:hAnsi="Palatino Linotype"/>
          <w:szCs w:val="17"/>
          <w:lang w:eastAsia="es-ES_tradnl"/>
        </w:rPr>
      </w:pPr>
      <w:r w:rsidRPr="00081548">
        <w:rPr>
          <w:rFonts w:ascii="Palatino Linotype" w:hAnsi="Palatino Linotype"/>
          <w:lang w:val="es-ES"/>
        </w:rPr>
        <w:t>Ahora bien, respecto a los documentos mencionados tiene una relación de los títulos, honores, cargos, trabajos realizados, datos biográficos, que califican a una persona; esta</w:t>
      </w:r>
      <w:r w:rsidRPr="00081548">
        <w:rPr>
          <w:rFonts w:ascii="Palatino Linotype" w:hAnsi="Palatino Linotype"/>
        </w:rPr>
        <w:t xml:space="preserve"> Ponencia Resolutora considera pertinente observar lo estipulado en los artículos 47, fracciones I, VIII y IX, de la Ley del Trabajo de los Servidores Públicos del Estado y Municipios, y 92, fracción XXI de la </w:t>
      </w:r>
      <w:r w:rsidRPr="00081548">
        <w:rPr>
          <w:rFonts w:ascii="Palatino Linotype" w:hAnsi="Palatino Linotype"/>
          <w:szCs w:val="17"/>
          <w:lang w:eastAsia="es-ES_tradnl"/>
        </w:rPr>
        <w:t xml:space="preserve">Ley de </w:t>
      </w:r>
      <w:r w:rsidRPr="00081548">
        <w:rPr>
          <w:rFonts w:ascii="Palatino Linotype" w:hAnsi="Palatino Linotype" w:cs="Arial"/>
        </w:rPr>
        <w:t>Transparencia</w:t>
      </w:r>
      <w:r w:rsidRPr="00081548">
        <w:rPr>
          <w:rFonts w:ascii="Palatino Linotype" w:hAnsi="Palatino Linotype"/>
          <w:szCs w:val="17"/>
          <w:lang w:eastAsia="es-ES_tradnl"/>
        </w:rPr>
        <w:t xml:space="preserve"> y </w:t>
      </w:r>
      <w:r w:rsidRPr="00081548">
        <w:rPr>
          <w:rFonts w:ascii="Palatino Linotype" w:hAnsi="Palatino Linotype" w:cs="Arial"/>
        </w:rPr>
        <w:t>Acceso</w:t>
      </w:r>
      <w:r w:rsidRPr="00081548">
        <w:rPr>
          <w:rFonts w:ascii="Palatino Linotype" w:hAnsi="Palatino Linotype"/>
          <w:szCs w:val="17"/>
          <w:lang w:eastAsia="es-ES_tradnl"/>
        </w:rPr>
        <w:t xml:space="preserve"> a la Información </w:t>
      </w:r>
      <w:r w:rsidRPr="00081548">
        <w:rPr>
          <w:rFonts w:ascii="Palatino Linotype" w:hAnsi="Palatino Linotype"/>
          <w:lang w:eastAsia="es-ES_tradnl"/>
        </w:rPr>
        <w:t>Pública</w:t>
      </w:r>
      <w:r w:rsidRPr="00081548">
        <w:rPr>
          <w:rFonts w:ascii="Palatino Linotype" w:hAnsi="Palatino Linotype"/>
          <w:szCs w:val="17"/>
          <w:lang w:eastAsia="es-ES_tradnl"/>
        </w:rPr>
        <w:t xml:space="preserve"> del Estado de México y Municipios:</w:t>
      </w:r>
    </w:p>
    <w:p w14:paraId="2FF36887" w14:textId="11A7611F" w:rsidR="00B65638" w:rsidRPr="00081548" w:rsidRDefault="00B65638" w:rsidP="00081548">
      <w:pPr>
        <w:spacing w:before="100" w:beforeAutospacing="1" w:after="100" w:afterAutospacing="1"/>
        <w:ind w:left="709" w:right="709"/>
        <w:jc w:val="center"/>
        <w:rPr>
          <w:rFonts w:ascii="Palatino Linotype" w:hAnsi="Palatino Linotype" w:cs="Arial"/>
          <w:b/>
          <w:i/>
          <w:sz w:val="22"/>
          <w:lang w:val="es-ES"/>
        </w:rPr>
      </w:pPr>
      <w:r w:rsidRPr="00081548">
        <w:rPr>
          <w:rFonts w:ascii="Palatino Linotype" w:hAnsi="Palatino Linotype" w:cs="Arial"/>
          <w:b/>
          <w:i/>
          <w:sz w:val="22"/>
          <w:lang w:val="es-ES"/>
        </w:rPr>
        <w:t>Ley del Trabajo de los Servidores Públicos del Estado y Municipios</w:t>
      </w:r>
    </w:p>
    <w:p w14:paraId="27FDE1AE" w14:textId="51660724"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i/>
          <w:sz w:val="22"/>
          <w:lang w:val="es-ES"/>
        </w:rPr>
        <w:t>“</w:t>
      </w:r>
      <w:r w:rsidRPr="00081548">
        <w:rPr>
          <w:rFonts w:ascii="Palatino Linotype" w:hAnsi="Palatino Linotype" w:cs="Arial"/>
          <w:b/>
          <w:i/>
          <w:sz w:val="22"/>
          <w:lang w:val="es-ES"/>
        </w:rPr>
        <w:t>ARTÍCULO 47</w:t>
      </w:r>
      <w:r w:rsidRPr="00081548">
        <w:rPr>
          <w:rFonts w:ascii="Palatino Linotype" w:hAnsi="Palatino Linotype" w:cs="Arial"/>
          <w:i/>
          <w:sz w:val="22"/>
          <w:lang w:val="es-ES"/>
        </w:rPr>
        <w:t xml:space="preserve">. </w:t>
      </w:r>
      <w:r w:rsidRPr="00081548">
        <w:rPr>
          <w:rFonts w:ascii="Palatino Linotype" w:hAnsi="Palatino Linotype" w:cs="Arial"/>
          <w:b/>
          <w:i/>
          <w:sz w:val="22"/>
          <w:u w:val="single"/>
          <w:lang w:val="es-ES"/>
        </w:rPr>
        <w:t>Para ingresar al servicio público se requiere</w:t>
      </w:r>
      <w:r w:rsidRPr="00081548">
        <w:rPr>
          <w:rFonts w:ascii="Palatino Linotype" w:hAnsi="Palatino Linotype" w:cs="Arial"/>
          <w:i/>
          <w:sz w:val="22"/>
          <w:lang w:val="es-ES"/>
        </w:rPr>
        <w:t>:</w:t>
      </w:r>
    </w:p>
    <w:p w14:paraId="522CDCCC"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p>
    <w:p w14:paraId="51C7937F"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b/>
          <w:i/>
          <w:sz w:val="22"/>
          <w:lang w:val="es-ES"/>
        </w:rPr>
        <w:t xml:space="preserve">I. </w:t>
      </w:r>
      <w:r w:rsidRPr="00081548">
        <w:rPr>
          <w:rFonts w:ascii="Palatino Linotype" w:hAnsi="Palatino Linotype" w:cs="Arial"/>
          <w:b/>
          <w:i/>
          <w:sz w:val="22"/>
          <w:u w:val="single"/>
          <w:lang w:val="es-ES"/>
        </w:rPr>
        <w:t>Presentar una solicitud utilizando la forma oficial que se autorice</w:t>
      </w:r>
      <w:r w:rsidRPr="00081548">
        <w:rPr>
          <w:rFonts w:ascii="Palatino Linotype" w:hAnsi="Palatino Linotype" w:cs="Arial"/>
          <w:i/>
          <w:sz w:val="22"/>
          <w:lang w:val="es-ES"/>
        </w:rPr>
        <w:t xml:space="preserve"> por la institución pública o dependencia correspondiente; </w:t>
      </w:r>
    </w:p>
    <w:p w14:paraId="70724D52"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i/>
          <w:sz w:val="22"/>
          <w:lang w:val="es-ES"/>
        </w:rPr>
        <w:t>II. Ser de nacionalidad mexicana, con la excepción prevista en el artículo 17 de la presente ley;</w:t>
      </w:r>
    </w:p>
    <w:p w14:paraId="6C0D28FD"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i/>
          <w:sz w:val="22"/>
          <w:lang w:val="es-ES"/>
        </w:rPr>
        <w:t>III. Estar en pleno ejercicio de sus derechos civiles y políticos, en su caso;</w:t>
      </w:r>
    </w:p>
    <w:p w14:paraId="4FEA68D2"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i/>
          <w:sz w:val="22"/>
          <w:lang w:val="es-ES"/>
        </w:rPr>
        <w:t>IV. Acreditar, cuando proceda, el cumplimiento de la Ley del Servicio Militar Nacional;</w:t>
      </w:r>
    </w:p>
    <w:p w14:paraId="6EC42451"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i/>
          <w:sz w:val="22"/>
          <w:lang w:val="es-ES"/>
        </w:rPr>
        <w:t>V. Derogada.</w:t>
      </w:r>
    </w:p>
    <w:p w14:paraId="75B22412"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i/>
          <w:sz w:val="22"/>
          <w:lang w:val="es-ES"/>
        </w:rPr>
        <w:t>VI. No haber sido separado anteriormente del servicio por las causas previstas en el artículo 93 de la presente ley;</w:t>
      </w:r>
    </w:p>
    <w:p w14:paraId="4E1EAF10"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0A2EE1A4" w14:textId="77777777" w:rsidR="00B65638" w:rsidRPr="00081548" w:rsidRDefault="00B65638" w:rsidP="00081548">
      <w:pPr>
        <w:spacing w:before="100" w:beforeAutospacing="1" w:after="100" w:afterAutospacing="1"/>
        <w:ind w:left="709" w:right="709"/>
        <w:jc w:val="both"/>
        <w:rPr>
          <w:rFonts w:ascii="Palatino Linotype" w:hAnsi="Palatino Linotype" w:cs="Arial"/>
          <w:b/>
          <w:bCs/>
          <w:i/>
          <w:sz w:val="22"/>
          <w:u w:val="single"/>
          <w:lang w:val="es-ES"/>
        </w:rPr>
      </w:pPr>
      <w:r w:rsidRPr="00081548">
        <w:rPr>
          <w:rFonts w:ascii="Palatino Linotype" w:hAnsi="Palatino Linotype" w:cs="Arial"/>
          <w:b/>
          <w:bCs/>
          <w:i/>
          <w:sz w:val="22"/>
          <w:u w:val="single"/>
          <w:lang w:val="es-ES"/>
        </w:rPr>
        <w:lastRenderedPageBreak/>
        <w:t>VIII. Cumplir con los requisitos que se establezcan para los diferentes puestos;</w:t>
      </w:r>
    </w:p>
    <w:p w14:paraId="4393087A" w14:textId="77777777" w:rsidR="00B65638" w:rsidRPr="00081548" w:rsidRDefault="00B65638" w:rsidP="00081548">
      <w:pPr>
        <w:spacing w:before="100" w:beforeAutospacing="1" w:after="100" w:afterAutospacing="1"/>
        <w:ind w:left="709" w:right="709"/>
        <w:jc w:val="both"/>
        <w:rPr>
          <w:rFonts w:ascii="Palatino Linotype" w:hAnsi="Palatino Linotype" w:cs="Arial"/>
          <w:b/>
          <w:bCs/>
          <w:i/>
          <w:sz w:val="22"/>
          <w:u w:val="single"/>
          <w:lang w:val="es-ES"/>
        </w:rPr>
      </w:pPr>
      <w:r w:rsidRPr="00081548">
        <w:rPr>
          <w:rFonts w:ascii="Palatino Linotype" w:hAnsi="Palatino Linotype" w:cs="Arial"/>
          <w:b/>
          <w:bCs/>
          <w:i/>
          <w:sz w:val="22"/>
          <w:u w:val="single"/>
          <w:lang w:val="es-ES"/>
        </w:rPr>
        <w:t xml:space="preserve">IX. Acreditar por medio de los exámenes correspondientes </w:t>
      </w:r>
      <w:bookmarkStart w:id="5" w:name="_Hlk73450547"/>
      <w:r w:rsidRPr="00081548">
        <w:rPr>
          <w:rFonts w:ascii="Palatino Linotype" w:hAnsi="Palatino Linotype" w:cs="Arial"/>
          <w:b/>
          <w:bCs/>
          <w:i/>
          <w:sz w:val="22"/>
          <w:u w:val="single"/>
          <w:lang w:val="es-ES"/>
        </w:rPr>
        <w:t xml:space="preserve">los conocimientos y aptitudes necesarios </w:t>
      </w:r>
      <w:bookmarkEnd w:id="5"/>
      <w:r w:rsidRPr="00081548">
        <w:rPr>
          <w:rFonts w:ascii="Palatino Linotype" w:hAnsi="Palatino Linotype" w:cs="Arial"/>
          <w:b/>
          <w:bCs/>
          <w:i/>
          <w:sz w:val="22"/>
          <w:u w:val="single"/>
          <w:lang w:val="es-ES"/>
        </w:rPr>
        <w:t>para el desempeño del puesto; y</w:t>
      </w:r>
    </w:p>
    <w:p w14:paraId="7AB8F720"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i/>
          <w:sz w:val="22"/>
          <w:lang w:val="es-ES"/>
        </w:rPr>
        <w:t xml:space="preserve">X. No estar inhabilitado para el ejercicio del servicio público. </w:t>
      </w:r>
    </w:p>
    <w:p w14:paraId="24ED796B" w14:textId="1E1F6D75"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557BBD6" w14:textId="77777777" w:rsidR="00B65638" w:rsidRPr="00081548" w:rsidRDefault="00B65638" w:rsidP="00081548">
      <w:pPr>
        <w:spacing w:before="100" w:beforeAutospacing="1" w:after="100" w:afterAutospacing="1"/>
        <w:ind w:left="709" w:right="709"/>
        <w:jc w:val="center"/>
        <w:rPr>
          <w:rFonts w:ascii="Palatino Linotype" w:hAnsi="Palatino Linotype" w:cs="Arial"/>
          <w:b/>
          <w:i/>
          <w:sz w:val="22"/>
          <w:lang w:val="es-ES"/>
        </w:rPr>
      </w:pPr>
      <w:r w:rsidRPr="00081548">
        <w:rPr>
          <w:rFonts w:ascii="Palatino Linotype" w:hAnsi="Palatino Linotype" w:cs="Arial"/>
          <w:b/>
          <w:i/>
          <w:sz w:val="22"/>
          <w:lang w:val="es-ES"/>
        </w:rPr>
        <w:t>Ley de Transparencia y Acceso a la Información Pública del Estado de México y Municipios</w:t>
      </w:r>
    </w:p>
    <w:p w14:paraId="51CDE2E6"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i/>
          <w:sz w:val="22"/>
          <w:lang w:val="es-ES"/>
        </w:rPr>
        <w:t>“</w:t>
      </w:r>
      <w:r w:rsidRPr="00081548">
        <w:rPr>
          <w:rFonts w:ascii="Palatino Linotype" w:hAnsi="Palatino Linotype" w:cs="Arial"/>
          <w:b/>
          <w:i/>
          <w:sz w:val="22"/>
          <w:lang w:val="es-ES"/>
        </w:rPr>
        <w:t>Artículo 92</w:t>
      </w:r>
      <w:r w:rsidRPr="00081548">
        <w:rPr>
          <w:rFonts w:ascii="Palatino Linotype" w:hAnsi="Palatino Linotype" w:cs="Arial"/>
          <w:i/>
          <w:sz w:val="22"/>
          <w:lang w:val="es-ES"/>
        </w:rPr>
        <w:t xml:space="preserve">. </w:t>
      </w:r>
      <w:r w:rsidRPr="00081548">
        <w:rPr>
          <w:rFonts w:ascii="Palatino Linotype" w:hAnsi="Palatino Linotype" w:cs="Arial"/>
          <w:b/>
          <w:i/>
          <w:sz w:val="22"/>
          <w:u w:val="single"/>
          <w:lang w:val="es-ES"/>
        </w:rPr>
        <w:t>Los sujetos obligados deberán poner a disposición del público de manera permanente y actualizada de forma sencilla</w:t>
      </w:r>
      <w:r w:rsidRPr="00081548">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081548">
        <w:rPr>
          <w:rFonts w:ascii="Palatino Linotype" w:hAnsi="Palatino Linotype" w:cs="Arial"/>
          <w:b/>
          <w:i/>
          <w:sz w:val="22"/>
          <w:u w:val="single"/>
          <w:lang w:val="es-ES"/>
        </w:rPr>
        <w:t>la información, por lo menos</w:t>
      </w:r>
      <w:r w:rsidRPr="00081548">
        <w:rPr>
          <w:rFonts w:ascii="Palatino Linotype" w:hAnsi="Palatino Linotype" w:cs="Arial"/>
          <w:i/>
          <w:sz w:val="22"/>
          <w:lang w:val="es-ES"/>
        </w:rPr>
        <w:t xml:space="preserve">, de los temas, documentos y políticas </w:t>
      </w:r>
      <w:r w:rsidRPr="00081548">
        <w:rPr>
          <w:rFonts w:ascii="Palatino Linotype" w:hAnsi="Palatino Linotype" w:cs="Arial"/>
          <w:b/>
          <w:i/>
          <w:sz w:val="22"/>
          <w:u w:val="single"/>
          <w:lang w:val="es-ES"/>
        </w:rPr>
        <w:t>que a continuación se señalan</w:t>
      </w:r>
      <w:r w:rsidRPr="00081548">
        <w:rPr>
          <w:rFonts w:ascii="Palatino Linotype" w:hAnsi="Palatino Linotype" w:cs="Arial"/>
          <w:i/>
          <w:sz w:val="22"/>
          <w:lang w:val="es-ES"/>
        </w:rPr>
        <w:t xml:space="preserve">: </w:t>
      </w:r>
    </w:p>
    <w:p w14:paraId="62866972"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i/>
          <w:sz w:val="22"/>
          <w:lang w:val="es-ES"/>
        </w:rPr>
        <w:t>[…]</w:t>
      </w:r>
    </w:p>
    <w:p w14:paraId="598816B9"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lang w:val="es-ES"/>
        </w:rPr>
      </w:pPr>
      <w:r w:rsidRPr="00081548">
        <w:rPr>
          <w:rFonts w:ascii="Palatino Linotype" w:hAnsi="Palatino Linotype" w:cs="Arial"/>
          <w:b/>
          <w:i/>
          <w:sz w:val="22"/>
          <w:lang w:val="es-ES"/>
        </w:rPr>
        <w:t>XXI.</w:t>
      </w:r>
      <w:r w:rsidRPr="00081548">
        <w:rPr>
          <w:rFonts w:ascii="Palatino Linotype" w:hAnsi="Palatino Linotype" w:cs="Arial"/>
          <w:i/>
          <w:sz w:val="22"/>
          <w:lang w:val="es-ES"/>
        </w:rPr>
        <w:t xml:space="preserve"> </w:t>
      </w:r>
      <w:r w:rsidRPr="00081548">
        <w:rPr>
          <w:rFonts w:ascii="Palatino Linotype" w:hAnsi="Palatino Linotype" w:cs="Arial"/>
          <w:b/>
          <w:i/>
          <w:sz w:val="22"/>
          <w:u w:val="single"/>
          <w:lang w:val="es-ES"/>
        </w:rPr>
        <w:t>La información curricular</w:t>
      </w:r>
      <w:r w:rsidRPr="00081548">
        <w:rPr>
          <w:rFonts w:ascii="Palatino Linotype" w:hAnsi="Palatino Linotype" w:cs="Arial"/>
          <w:i/>
          <w:sz w:val="22"/>
          <w:lang w:val="es-ES"/>
        </w:rPr>
        <w:t xml:space="preserve">, </w:t>
      </w:r>
      <w:r w:rsidRPr="00081548">
        <w:rPr>
          <w:rFonts w:ascii="Palatino Linotype" w:hAnsi="Palatino Linotype" w:cs="Arial"/>
          <w:b/>
          <w:bCs/>
          <w:i/>
          <w:sz w:val="22"/>
          <w:u w:val="single"/>
          <w:lang w:val="es-ES"/>
        </w:rPr>
        <w:t>desde el nivel de jefe de departamento o equivalente</w:t>
      </w:r>
      <w:r w:rsidRPr="00081548">
        <w:rPr>
          <w:rFonts w:ascii="Palatino Linotype" w:hAnsi="Palatino Linotype" w:cs="Arial"/>
          <w:i/>
          <w:sz w:val="22"/>
          <w:lang w:val="es-ES"/>
        </w:rPr>
        <w:t>, hasta el titular del sujeto obligado, así como, en su caso, las sanciones administrativas de que haya sido objeto;</w:t>
      </w:r>
    </w:p>
    <w:p w14:paraId="54DCAF04" w14:textId="77777777" w:rsidR="00B65638" w:rsidRPr="00081548" w:rsidRDefault="00B65638" w:rsidP="00081548">
      <w:pPr>
        <w:spacing w:before="100" w:beforeAutospacing="1" w:after="100" w:afterAutospacing="1"/>
        <w:ind w:left="709" w:right="709"/>
        <w:jc w:val="both"/>
        <w:rPr>
          <w:rFonts w:ascii="Palatino Linotype" w:hAnsi="Palatino Linotype" w:cs="Arial"/>
          <w:sz w:val="22"/>
        </w:rPr>
      </w:pPr>
      <w:r w:rsidRPr="00081548">
        <w:rPr>
          <w:rFonts w:ascii="Palatino Linotype" w:hAnsi="Palatino Linotype" w:cs="Arial"/>
          <w:sz w:val="22"/>
        </w:rPr>
        <w:t>(Énfasis añadido)</w:t>
      </w:r>
    </w:p>
    <w:p w14:paraId="3133174D" w14:textId="77777777" w:rsidR="00B65638" w:rsidRPr="00081548" w:rsidRDefault="00B65638" w:rsidP="00081548">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081548">
        <w:rPr>
          <w:rFonts w:ascii="Palatino Linotype" w:hAnsi="Palatino Linotype"/>
          <w:lang w:val="es-ES"/>
        </w:rPr>
        <w:t xml:space="preserve">De los preceptos en cita, se advierte que para acreditar los requerimientos de </w:t>
      </w:r>
      <w:r w:rsidRPr="00081548">
        <w:rPr>
          <w:rFonts w:ascii="Palatino Linotype" w:hAnsi="Palatino Linotype"/>
          <w:bCs/>
          <w:lang w:val="es-ES"/>
        </w:rPr>
        <w:t xml:space="preserve">ingreso al servicio público, </w:t>
      </w:r>
      <w:r w:rsidRPr="00081548">
        <w:rPr>
          <w:rFonts w:ascii="Palatino Linotype" w:hAnsi="Palatino Linotype" w:cs="Arial"/>
          <w:bCs/>
          <w:iCs/>
          <w:lang w:val="es-ES"/>
        </w:rPr>
        <w:t>los conocimientos y aptitudes necesarios</w:t>
      </w:r>
      <w:r w:rsidRPr="00081548">
        <w:rPr>
          <w:rFonts w:ascii="Palatino Linotype" w:hAnsi="Palatino Linotype"/>
          <w:bCs/>
          <w:iCs/>
          <w:lang w:val="es-ES"/>
        </w:rPr>
        <w:t>,</w:t>
      </w:r>
      <w:r w:rsidRPr="00081548">
        <w:rPr>
          <w:rFonts w:ascii="Palatino Linotype" w:hAnsi="Palatino Linotype"/>
          <w:bCs/>
          <w:lang w:val="es-ES"/>
        </w:rPr>
        <w:t xml:space="preserve"> </w:t>
      </w:r>
      <w:r w:rsidRPr="00081548">
        <w:rPr>
          <w:rFonts w:ascii="Palatino Linotype" w:hAnsi="Palatino Linotype"/>
          <w:b/>
          <w:lang w:val="es-ES"/>
        </w:rPr>
        <w:t>EL SUJETO OBLIGADO</w:t>
      </w:r>
      <w:r w:rsidRPr="00081548">
        <w:rPr>
          <w:rFonts w:ascii="Palatino Linotype" w:hAnsi="Palatino Linotype"/>
          <w:lang w:val="es-ES"/>
        </w:rPr>
        <w:t xml:space="preserve">, debe contar en sus archivos con una serie de documentos, tales como el </w:t>
      </w:r>
      <w:proofErr w:type="spellStart"/>
      <w:r w:rsidRPr="00081548">
        <w:rPr>
          <w:rFonts w:ascii="Palatino Linotype" w:hAnsi="Palatino Linotype"/>
          <w:b/>
          <w:i/>
          <w:lang w:val="es-ES"/>
        </w:rPr>
        <w:t>curriculum</w:t>
      </w:r>
      <w:proofErr w:type="spellEnd"/>
      <w:r w:rsidRPr="00081548">
        <w:rPr>
          <w:rFonts w:ascii="Palatino Linotype" w:hAnsi="Palatino Linotype"/>
          <w:b/>
          <w:i/>
          <w:lang w:val="es-ES"/>
        </w:rPr>
        <w:t xml:space="preserve"> vitae</w:t>
      </w:r>
      <w:r w:rsidRPr="00081548">
        <w:rPr>
          <w:rFonts w:ascii="Palatino Linotype" w:hAnsi="Palatino Linotype"/>
          <w:b/>
          <w:lang w:val="es-ES"/>
        </w:rPr>
        <w:t>,</w:t>
      </w:r>
      <w:r w:rsidRPr="00081548">
        <w:rPr>
          <w:rFonts w:ascii="Palatino Linotype" w:hAnsi="Palatino Linotype"/>
          <w:lang w:val="es-ES"/>
        </w:rPr>
        <w:t xml:space="preserve"> y la </w:t>
      </w:r>
      <w:r w:rsidRPr="00081548">
        <w:rPr>
          <w:rFonts w:ascii="Palatino Linotype" w:hAnsi="Palatino Linotype"/>
          <w:b/>
          <w:lang w:val="es-ES"/>
        </w:rPr>
        <w:t>solicitud de empleo</w:t>
      </w:r>
      <w:r w:rsidRPr="00081548">
        <w:rPr>
          <w:rFonts w:ascii="Palatino Linotype" w:hAnsi="Palatino Linotype"/>
          <w:lang w:val="es-ES"/>
        </w:rPr>
        <w:t xml:space="preserve"> en los que se asienta la experiencia profesional de los servidores públicos y, en alguno casos, una vez que se ha entrado al servicio público </w:t>
      </w:r>
      <w:r w:rsidRPr="00081548">
        <w:rPr>
          <w:rFonts w:ascii="Palatino Linotype" w:hAnsi="Palatino Linotype"/>
          <w:lang w:val="es-ES"/>
        </w:rPr>
        <w:lastRenderedPageBreak/>
        <w:t xml:space="preserve">estatal y/o municipal, se procede a la elaboración de otros que pudieran contener dicha información, como las </w:t>
      </w:r>
      <w:r w:rsidRPr="00081548">
        <w:rPr>
          <w:rFonts w:ascii="Palatino Linotype" w:hAnsi="Palatino Linotype"/>
          <w:b/>
          <w:lang w:val="es-ES"/>
        </w:rPr>
        <w:t>fichas curriculares</w:t>
      </w:r>
      <w:r w:rsidRPr="00081548">
        <w:rPr>
          <w:rFonts w:ascii="Palatino Linotype" w:hAnsi="Palatino Linotype"/>
          <w:lang w:val="es-ES"/>
        </w:rPr>
        <w:t xml:space="preserve"> en cumplimiento a las obligaciones de transparencia comunes.</w:t>
      </w:r>
    </w:p>
    <w:p w14:paraId="1011BF90" w14:textId="77777777" w:rsidR="00B65638" w:rsidRPr="00081548" w:rsidRDefault="00B65638" w:rsidP="00081548">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081548">
        <w:rPr>
          <w:rFonts w:ascii="Palatino Linotype" w:hAnsi="Palatino Linotype"/>
          <w:szCs w:val="21"/>
        </w:rPr>
        <w:t xml:space="preserve">Correlativo a lo anterior, </w:t>
      </w:r>
      <w:r w:rsidRPr="00081548">
        <w:rPr>
          <w:rFonts w:ascii="Palatino Linotype" w:hAnsi="Palatino Linotype" w:cs="Arial"/>
        </w:rPr>
        <w:t>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081548">
        <w:rPr>
          <w:rFonts w:ascii="Palatino Linotype" w:hAnsi="Palatino Linotype" w:cs="Arial"/>
          <w:b/>
          <w:i/>
        </w:rPr>
        <w:t>,</w:t>
      </w:r>
      <w:r w:rsidRPr="00081548">
        <w:rPr>
          <w:rFonts w:ascii="Palatino Linotype" w:hAnsi="Palatino Linotype" w:cs="Arial"/>
        </w:rPr>
        <w:t xml:space="preserve"> en su Anexo I referente a las Obligaciones</w:t>
      </w:r>
      <w:r w:rsidRPr="00081548">
        <w:rPr>
          <w:rFonts w:ascii="Palatino Linotype" w:hAnsi="Palatino Linotype"/>
        </w:rPr>
        <w:t xml:space="preserve"> </w:t>
      </w:r>
      <w:r w:rsidRPr="00081548">
        <w:rPr>
          <w:rFonts w:ascii="Palatino Linotype" w:hAnsi="Palatino Linotype" w:cs="Arial"/>
        </w:rPr>
        <w:t>de</w:t>
      </w:r>
      <w:r w:rsidRPr="00081548">
        <w:rPr>
          <w:rFonts w:ascii="Palatino Linotype" w:hAnsi="Palatino Linotype"/>
        </w:rPr>
        <w:t xml:space="preserve"> </w:t>
      </w:r>
      <w:r w:rsidRPr="00081548">
        <w:rPr>
          <w:rFonts w:ascii="Palatino Linotype" w:hAnsi="Palatino Linotype" w:cs="Arial"/>
        </w:rPr>
        <w:t>Transparencia</w:t>
      </w:r>
      <w:r w:rsidRPr="00081548">
        <w:rPr>
          <w:rFonts w:ascii="Palatino Linotype" w:hAnsi="Palatino Linotype"/>
        </w:rPr>
        <w:t xml:space="preserve"> </w:t>
      </w:r>
      <w:r w:rsidRPr="00081548">
        <w:rPr>
          <w:rFonts w:ascii="Palatino Linotype" w:hAnsi="Palatino Linotype" w:cs="Arial"/>
        </w:rPr>
        <w:t>Comunes de los</w:t>
      </w:r>
      <w:r w:rsidRPr="00081548">
        <w:rPr>
          <w:rFonts w:ascii="Palatino Linotype" w:hAnsi="Palatino Linotype"/>
        </w:rPr>
        <w:t xml:space="preserve"> </w:t>
      </w:r>
      <w:r w:rsidRPr="00081548">
        <w:rPr>
          <w:rFonts w:ascii="Palatino Linotype" w:hAnsi="Palatino Linotype" w:cs="Arial"/>
        </w:rPr>
        <w:t>Sujetos</w:t>
      </w:r>
      <w:r w:rsidRPr="00081548">
        <w:rPr>
          <w:rFonts w:ascii="Palatino Linotype" w:hAnsi="Palatino Linotype"/>
        </w:rPr>
        <w:t xml:space="preserve"> </w:t>
      </w:r>
      <w:r w:rsidRPr="00081548">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14:paraId="13EEC1F2" w14:textId="77777777" w:rsidR="00B65638" w:rsidRPr="00081548" w:rsidRDefault="00B65638" w:rsidP="00081548">
      <w:pPr>
        <w:spacing w:before="100" w:beforeAutospacing="1" w:after="100" w:afterAutospacing="1"/>
        <w:ind w:left="709" w:right="709"/>
        <w:rPr>
          <w:rFonts w:ascii="Palatino Linotype" w:hAnsi="Palatino Linotype" w:cs="Arial"/>
          <w:i/>
          <w:sz w:val="22"/>
          <w:szCs w:val="22"/>
          <w:lang w:eastAsia="es-MX"/>
        </w:rPr>
      </w:pPr>
      <w:r w:rsidRPr="00081548">
        <w:rPr>
          <w:rFonts w:ascii="Palatino Linotype" w:hAnsi="Palatino Linotype" w:cs="Arial"/>
          <w:i/>
          <w:sz w:val="22"/>
          <w:szCs w:val="22"/>
          <w:lang w:eastAsia="es-MX"/>
        </w:rPr>
        <w:t>“…</w:t>
      </w:r>
    </w:p>
    <w:p w14:paraId="49931118" w14:textId="77777777" w:rsidR="00B65638" w:rsidRPr="00081548" w:rsidRDefault="00B65638" w:rsidP="00081548">
      <w:pPr>
        <w:spacing w:before="100" w:beforeAutospacing="1" w:after="100" w:afterAutospacing="1"/>
        <w:ind w:left="709" w:right="709"/>
        <w:jc w:val="center"/>
        <w:rPr>
          <w:rFonts w:ascii="Palatino Linotype" w:hAnsi="Palatino Linotype" w:cs="Arial"/>
          <w:b/>
          <w:i/>
          <w:sz w:val="22"/>
          <w:szCs w:val="22"/>
          <w:lang w:eastAsia="es-MX"/>
        </w:rPr>
      </w:pPr>
      <w:r w:rsidRPr="00081548">
        <w:rPr>
          <w:rFonts w:ascii="Palatino Linotype" w:hAnsi="Palatino Linotype" w:cs="Arial"/>
          <w:b/>
          <w:i/>
          <w:sz w:val="22"/>
          <w:szCs w:val="22"/>
          <w:lang w:eastAsia="es-MX"/>
        </w:rPr>
        <w:t>Anexo I</w:t>
      </w:r>
    </w:p>
    <w:p w14:paraId="2A0397B1" w14:textId="77777777" w:rsidR="00B65638" w:rsidRPr="00081548" w:rsidRDefault="00B65638" w:rsidP="00081548">
      <w:pPr>
        <w:spacing w:before="100" w:beforeAutospacing="1" w:after="100" w:afterAutospacing="1"/>
        <w:ind w:left="709" w:right="709"/>
        <w:jc w:val="center"/>
        <w:rPr>
          <w:rFonts w:ascii="Palatino Linotype" w:hAnsi="Palatino Linotype" w:cs="Arial"/>
          <w:b/>
          <w:i/>
          <w:sz w:val="22"/>
          <w:szCs w:val="22"/>
          <w:lang w:eastAsia="es-MX"/>
        </w:rPr>
      </w:pPr>
      <w:r w:rsidRPr="00081548">
        <w:rPr>
          <w:rFonts w:ascii="Palatino Linotype" w:hAnsi="Palatino Linotype" w:cs="Arial"/>
          <w:b/>
          <w:i/>
          <w:sz w:val="22"/>
          <w:szCs w:val="22"/>
          <w:lang w:eastAsia="es-MX"/>
        </w:rPr>
        <w:t>Obligaciones de transparencia comunes todos los sujetos obligados</w:t>
      </w:r>
    </w:p>
    <w:p w14:paraId="66DF3033" w14:textId="77777777" w:rsidR="00B65638" w:rsidRPr="00081548" w:rsidRDefault="00B65638" w:rsidP="00081548">
      <w:pPr>
        <w:spacing w:before="100" w:beforeAutospacing="1" w:after="100" w:afterAutospacing="1"/>
        <w:ind w:left="709" w:right="709"/>
        <w:jc w:val="both"/>
        <w:rPr>
          <w:rFonts w:ascii="Palatino Linotype" w:hAnsi="Palatino Linotype" w:cs="Arial"/>
          <w:b/>
          <w:i/>
          <w:sz w:val="22"/>
          <w:szCs w:val="22"/>
          <w:lang w:eastAsia="es-MX"/>
        </w:rPr>
      </w:pPr>
      <w:r w:rsidRPr="00081548">
        <w:rPr>
          <w:rFonts w:ascii="Palatino Linotype" w:hAnsi="Palatino Linotype" w:cs="Arial"/>
          <w:b/>
          <w:i/>
          <w:sz w:val="22"/>
          <w:szCs w:val="22"/>
          <w:lang w:eastAsia="es-MX"/>
        </w:rPr>
        <w:t>Criterios para las obligaciones de transparencia comunes</w:t>
      </w:r>
    </w:p>
    <w:p w14:paraId="1B48F8A2"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szCs w:val="22"/>
          <w:lang w:eastAsia="es-MX"/>
        </w:rPr>
      </w:pPr>
      <w:r w:rsidRPr="00081548">
        <w:rPr>
          <w:rFonts w:ascii="Palatino Linotype" w:hAnsi="Palatino Linotype" w:cs="Arial"/>
          <w:b/>
          <w:i/>
          <w:sz w:val="22"/>
          <w:szCs w:val="22"/>
          <w:u w:val="single"/>
          <w:lang w:eastAsia="es-MX"/>
        </w:rPr>
        <w:t>El</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catálogo</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de</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la</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información</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que</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todos</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los</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sujetos</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obligados</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deben</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poner</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a</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disposición</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de</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las</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personas</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en</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sus</w:t>
      </w:r>
      <w:r w:rsidRPr="00081548">
        <w:rPr>
          <w:rFonts w:ascii="Palatino Linotype" w:hAnsi="Palatino Linotype"/>
          <w:b/>
          <w:i/>
          <w:sz w:val="22"/>
          <w:szCs w:val="22"/>
          <w:u w:val="single"/>
          <w:lang w:eastAsia="es-MX"/>
        </w:rPr>
        <w:t xml:space="preserve"> </w:t>
      </w:r>
      <w:r w:rsidRPr="00081548">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081548">
        <w:rPr>
          <w:rFonts w:ascii="Palatino Linotype" w:hAnsi="Palatino Linotype" w:cs="Arial"/>
          <w:i/>
          <w:sz w:val="22"/>
          <w:szCs w:val="22"/>
          <w:lang w:eastAsia="es-MX"/>
        </w:rPr>
        <w:t>.</w:t>
      </w:r>
    </w:p>
    <w:p w14:paraId="59772C1A"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7C243F36"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szCs w:val="22"/>
          <w:lang w:eastAsia="es-MX"/>
        </w:rPr>
      </w:pPr>
      <w:r w:rsidRPr="00081548">
        <w:rPr>
          <w:rFonts w:ascii="Palatino Linotype" w:hAnsi="Palatino Linotype" w:cs="Arial"/>
          <w:b/>
          <w:i/>
          <w:sz w:val="22"/>
          <w:szCs w:val="22"/>
          <w:u w:val="single"/>
          <w:lang w:eastAsia="es-MX"/>
        </w:rPr>
        <w:lastRenderedPageBreak/>
        <w:t>El artículo 70 dice a la letra</w:t>
      </w:r>
      <w:r w:rsidRPr="00081548">
        <w:rPr>
          <w:rFonts w:ascii="Palatino Linotype" w:hAnsi="Palatino Linotype" w:cs="Arial"/>
          <w:i/>
          <w:sz w:val="22"/>
          <w:szCs w:val="22"/>
          <w:lang w:eastAsia="es-MX"/>
        </w:rPr>
        <w:t>:</w:t>
      </w:r>
    </w:p>
    <w:p w14:paraId="1599FCFF" w14:textId="77777777" w:rsidR="00B65638" w:rsidRPr="00081548" w:rsidRDefault="00B65638" w:rsidP="00081548">
      <w:pPr>
        <w:spacing w:before="100" w:beforeAutospacing="1" w:after="100" w:afterAutospacing="1"/>
        <w:ind w:left="1416" w:right="1183"/>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 xml:space="preserve">Artículo 70. </w:t>
      </w:r>
      <w:r w:rsidRPr="00081548">
        <w:rPr>
          <w:rFonts w:ascii="Palatino Linotype" w:hAnsi="Palatino Linotype" w:cs="Arial"/>
          <w:b/>
          <w:i/>
          <w:sz w:val="22"/>
          <w:szCs w:val="22"/>
          <w:u w:val="single"/>
          <w:lang w:eastAsia="es-MX"/>
        </w:rPr>
        <w:t>En la Ley</w:t>
      </w:r>
      <w:r w:rsidRPr="00081548">
        <w:rPr>
          <w:rFonts w:ascii="Palatino Linotype" w:hAnsi="Palatino Linotype" w:cs="Arial"/>
          <w:b/>
          <w:i/>
          <w:sz w:val="22"/>
          <w:szCs w:val="22"/>
          <w:lang w:eastAsia="es-MX"/>
        </w:rPr>
        <w:t xml:space="preserve"> </w:t>
      </w:r>
      <w:r w:rsidRPr="00081548">
        <w:rPr>
          <w:rFonts w:ascii="Palatino Linotype" w:hAnsi="Palatino Linotype" w:cs="Arial"/>
          <w:i/>
          <w:sz w:val="22"/>
          <w:szCs w:val="22"/>
          <w:lang w:eastAsia="es-MX"/>
        </w:rPr>
        <w:t>Federal y</w:t>
      </w:r>
      <w:r w:rsidRPr="00081548">
        <w:rPr>
          <w:rFonts w:ascii="Palatino Linotype" w:hAnsi="Palatino Linotype" w:cs="Arial"/>
          <w:b/>
          <w:i/>
          <w:sz w:val="22"/>
          <w:szCs w:val="22"/>
          <w:lang w:eastAsia="es-MX"/>
        </w:rPr>
        <w:t xml:space="preserve"> </w:t>
      </w:r>
      <w:r w:rsidRPr="00081548">
        <w:rPr>
          <w:rFonts w:ascii="Palatino Linotype" w:hAnsi="Palatino Linotype" w:cs="Arial"/>
          <w:b/>
          <w:i/>
          <w:sz w:val="22"/>
          <w:szCs w:val="22"/>
          <w:u w:val="single"/>
          <w:lang w:eastAsia="es-MX"/>
        </w:rPr>
        <w:t>de las Entidades Federativas se contemplará que los sujetos obligados pongan a disposición del público</w:t>
      </w:r>
      <w:r w:rsidRPr="00081548">
        <w:rPr>
          <w:rFonts w:ascii="Palatino Linotype" w:hAnsi="Palatino Linotype" w:cs="Arial"/>
          <w:b/>
          <w:i/>
          <w:sz w:val="22"/>
          <w:szCs w:val="22"/>
          <w:lang w:eastAsia="es-MX"/>
        </w:rPr>
        <w:t xml:space="preserve"> </w:t>
      </w:r>
      <w:r w:rsidRPr="00081548">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081548">
        <w:rPr>
          <w:rFonts w:ascii="Palatino Linotype" w:hAnsi="Palatino Linotype" w:cs="Arial"/>
          <w:b/>
          <w:i/>
          <w:sz w:val="22"/>
          <w:szCs w:val="22"/>
          <w:u w:val="single"/>
          <w:lang w:eastAsia="es-MX"/>
        </w:rPr>
        <w:t>la información, por lo menos, de los temas, documentos y políticas que a continuación se señalan</w:t>
      </w:r>
      <w:r w:rsidRPr="00081548">
        <w:rPr>
          <w:rFonts w:ascii="Palatino Linotype" w:hAnsi="Palatino Linotype" w:cs="Arial"/>
          <w:i/>
          <w:sz w:val="22"/>
          <w:szCs w:val="22"/>
          <w:lang w:eastAsia="es-MX"/>
        </w:rPr>
        <w:t>:</w:t>
      </w:r>
    </w:p>
    <w:p w14:paraId="4F8B7836"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szCs w:val="22"/>
          <w:lang w:eastAsia="es-MX"/>
        </w:rPr>
      </w:pPr>
      <w:r w:rsidRPr="00081548">
        <w:rPr>
          <w:rFonts w:ascii="Palatino Linotype" w:hAnsi="Palatino Linotype" w:cs="Arial"/>
          <w:b/>
          <w:i/>
          <w:sz w:val="22"/>
          <w:szCs w:val="22"/>
          <w:u w:val="single"/>
          <w:lang w:eastAsia="es-MX"/>
        </w:rPr>
        <w:t>En las siguientes páginas se hace mención de cada una de las fracciones con sus respectivos criterios</w:t>
      </w:r>
      <w:r w:rsidRPr="00081548">
        <w:rPr>
          <w:rFonts w:ascii="Palatino Linotype" w:hAnsi="Palatino Linotype" w:cs="Arial"/>
          <w:i/>
          <w:sz w:val="22"/>
          <w:szCs w:val="22"/>
          <w:lang w:eastAsia="es-MX"/>
        </w:rPr>
        <w:t>.</w:t>
      </w:r>
    </w:p>
    <w:p w14:paraId="348F8496"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w:t>
      </w:r>
    </w:p>
    <w:p w14:paraId="00DE4796" w14:textId="77777777" w:rsidR="00B65638" w:rsidRPr="00081548" w:rsidRDefault="00B65638" w:rsidP="00081548">
      <w:pPr>
        <w:spacing w:before="100" w:beforeAutospacing="1" w:after="100" w:afterAutospacing="1"/>
        <w:ind w:left="2127" w:right="1183" w:hanging="711"/>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XVII.</w:t>
      </w:r>
      <w:r w:rsidRPr="00081548">
        <w:rPr>
          <w:rFonts w:ascii="Palatino Linotype" w:hAnsi="Palatino Linotype" w:cs="Arial"/>
          <w:i/>
          <w:sz w:val="22"/>
          <w:szCs w:val="22"/>
          <w:lang w:eastAsia="es-MX"/>
        </w:rPr>
        <w:tab/>
      </w:r>
      <w:r w:rsidRPr="00081548">
        <w:rPr>
          <w:rFonts w:ascii="Palatino Linotype" w:hAnsi="Palatino Linotype" w:cs="Arial"/>
          <w:b/>
          <w:i/>
          <w:sz w:val="22"/>
          <w:szCs w:val="22"/>
          <w:u w:val="single"/>
          <w:lang w:eastAsia="es-MX"/>
        </w:rPr>
        <w:t>La información curricular</w:t>
      </w:r>
      <w:r w:rsidRPr="00081548">
        <w:rPr>
          <w:rFonts w:ascii="Palatino Linotype" w:hAnsi="Palatino Linotype" w:cs="Arial"/>
          <w:i/>
          <w:sz w:val="22"/>
          <w:szCs w:val="22"/>
          <w:lang w:eastAsia="es-MX"/>
        </w:rPr>
        <w:t xml:space="preserve"> desde el nivel de jefe de departamento o equivalente hasta el titular del sujeto obligado, así como, en su caso, las sanciones administrativas de que haya sido objeto; </w:t>
      </w:r>
    </w:p>
    <w:p w14:paraId="6A6CF7D7" w14:textId="2CA1D4EE" w:rsidR="00B65638" w:rsidRPr="00081548" w:rsidRDefault="00B65638" w:rsidP="00081548">
      <w:pPr>
        <w:spacing w:before="100" w:beforeAutospacing="1" w:after="100" w:afterAutospacing="1"/>
        <w:ind w:left="709" w:right="709"/>
        <w:jc w:val="both"/>
        <w:rPr>
          <w:rFonts w:ascii="Palatino Linotype" w:hAnsi="Palatino Linotype" w:cs="Arial"/>
          <w:i/>
          <w:sz w:val="22"/>
          <w:szCs w:val="22"/>
          <w:lang w:eastAsia="es-MX"/>
        </w:rPr>
      </w:pPr>
      <w:r w:rsidRPr="00081548">
        <w:rPr>
          <w:rFonts w:ascii="Palatino Linotype" w:hAnsi="Palatino Linotype" w:cs="Arial"/>
          <w:b/>
          <w:i/>
          <w:sz w:val="22"/>
          <w:szCs w:val="22"/>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081548">
        <w:rPr>
          <w:rFonts w:ascii="Palatino Linotype" w:hAnsi="Palatino Linotype" w:cs="Arial"/>
          <w:i/>
          <w:sz w:val="22"/>
          <w:szCs w:val="22"/>
          <w:lang w:eastAsia="es-MX"/>
        </w:rPr>
        <w:t>, es decir, los datos que permitan identificarlos y conocer su trayectoria en el ámbito laboral y escolar.</w:t>
      </w:r>
    </w:p>
    <w:p w14:paraId="716CF5B4"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7C1AF6B1"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 xml:space="preserve">La información publicada en cumplimiento de esta fracción deberá ser coherente y corresponder con la incluida en las fracciones II (estructura orgánica), VII (directorio de servidores(as) públicos(as)), VIII (remuneración), X (número total de plazas) y XIII </w:t>
      </w:r>
      <w:r w:rsidRPr="00081548">
        <w:rPr>
          <w:rFonts w:ascii="Palatino Linotype" w:hAnsi="Palatino Linotype" w:cs="Arial"/>
          <w:i/>
          <w:sz w:val="22"/>
          <w:szCs w:val="22"/>
          <w:lang w:eastAsia="es-MX"/>
        </w:rPr>
        <w:lastRenderedPageBreak/>
        <w:t>(servidores(as) públicos(as) responsables de la atención y operación de la Unidad de Transparencia).</w:t>
      </w:r>
    </w:p>
    <w:p w14:paraId="3176F1B1" w14:textId="77777777" w:rsidR="00B65638" w:rsidRPr="00081548" w:rsidRDefault="00B65638" w:rsidP="00081548">
      <w:pPr>
        <w:spacing w:before="100" w:beforeAutospacing="1" w:after="100" w:afterAutospacing="1"/>
        <w:ind w:left="709" w:right="709"/>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w:t>
      </w:r>
    </w:p>
    <w:p w14:paraId="3B22E3D9" w14:textId="77777777" w:rsidR="00B65638" w:rsidRPr="00081548" w:rsidRDefault="00B65638" w:rsidP="00081548">
      <w:pPr>
        <w:spacing w:before="100" w:beforeAutospacing="1" w:after="100" w:afterAutospacing="1"/>
        <w:ind w:left="709" w:right="851"/>
        <w:jc w:val="both"/>
        <w:rPr>
          <w:rFonts w:ascii="Palatino Linotype" w:hAnsi="Palatino Linotype"/>
          <w:b/>
          <w:i/>
          <w:sz w:val="22"/>
          <w:szCs w:val="22"/>
        </w:rPr>
      </w:pPr>
      <w:r w:rsidRPr="00081548">
        <w:rPr>
          <w:rFonts w:ascii="Palatino Linotype" w:hAnsi="Palatino Linotype" w:cs="Arial"/>
          <w:b/>
          <w:bCs/>
          <w:i/>
          <w:sz w:val="22"/>
          <w:szCs w:val="22"/>
        </w:rPr>
        <w:t xml:space="preserve">Criterios sustantivos </w:t>
      </w:r>
      <w:r w:rsidRPr="00081548">
        <w:rPr>
          <w:rFonts w:ascii="Palatino Linotype" w:hAnsi="Palatino Linotype"/>
          <w:b/>
          <w:i/>
          <w:sz w:val="22"/>
          <w:szCs w:val="22"/>
        </w:rPr>
        <w:t>de contenido</w:t>
      </w:r>
    </w:p>
    <w:p w14:paraId="448BDFC9" w14:textId="77777777" w:rsidR="00B65638" w:rsidRPr="00081548" w:rsidRDefault="00B65638" w:rsidP="00081548">
      <w:pPr>
        <w:autoSpaceDE w:val="0"/>
        <w:autoSpaceDN w:val="0"/>
        <w:adjustRightInd w:val="0"/>
        <w:spacing w:before="100" w:beforeAutospacing="1" w:after="100" w:afterAutospacing="1"/>
        <w:ind w:left="1276" w:right="902"/>
        <w:jc w:val="both"/>
        <w:rPr>
          <w:rFonts w:ascii="Palatino Linotype" w:hAnsi="Palatino Linotype" w:cs="Arial"/>
          <w:bCs/>
          <w:i/>
          <w:sz w:val="22"/>
          <w:szCs w:val="22"/>
        </w:rPr>
      </w:pPr>
      <w:r w:rsidRPr="00081548">
        <w:rPr>
          <w:rFonts w:ascii="Palatino Linotype" w:hAnsi="Palatino Linotype" w:cs="Arial"/>
          <w:bCs/>
          <w:i/>
          <w:sz w:val="22"/>
          <w:szCs w:val="22"/>
        </w:rPr>
        <w:t>[…]</w:t>
      </w:r>
    </w:p>
    <w:p w14:paraId="451507B2" w14:textId="77777777" w:rsidR="00B65638" w:rsidRPr="00081548" w:rsidRDefault="00B65638" w:rsidP="00081548">
      <w:pPr>
        <w:autoSpaceDE w:val="0"/>
        <w:autoSpaceDN w:val="0"/>
        <w:adjustRightInd w:val="0"/>
        <w:spacing w:before="100" w:beforeAutospacing="1" w:after="100" w:afterAutospacing="1"/>
        <w:ind w:left="2410" w:right="902" w:hanging="1134"/>
        <w:jc w:val="both"/>
        <w:rPr>
          <w:rFonts w:ascii="Palatino Linotype" w:hAnsi="Palatino Linotype" w:cs="Arial"/>
          <w:bCs/>
          <w:i/>
          <w:sz w:val="22"/>
          <w:szCs w:val="22"/>
        </w:rPr>
      </w:pPr>
      <w:r w:rsidRPr="00081548">
        <w:rPr>
          <w:rFonts w:ascii="Palatino Linotype" w:hAnsi="Palatino Linotype" w:cs="Arial"/>
          <w:b/>
          <w:bCs/>
          <w:i/>
          <w:sz w:val="22"/>
          <w:szCs w:val="22"/>
        </w:rPr>
        <w:t>Criterio 2</w:t>
      </w:r>
      <w:r w:rsidRPr="00081548">
        <w:rPr>
          <w:rFonts w:ascii="Palatino Linotype" w:hAnsi="Palatino Linotype" w:cs="Arial"/>
          <w:bCs/>
          <w:i/>
          <w:sz w:val="22"/>
          <w:szCs w:val="22"/>
        </w:rPr>
        <w:tab/>
      </w:r>
      <w:r w:rsidRPr="00081548">
        <w:rPr>
          <w:rFonts w:ascii="Palatino Linotype" w:hAnsi="Palatino Linotype" w:cs="Arial"/>
          <w:b/>
          <w:bCs/>
          <w:i/>
          <w:sz w:val="22"/>
          <w:szCs w:val="22"/>
          <w:u w:val="single"/>
        </w:rPr>
        <w:t>Denominación del cargo, empleo, comisión o nombramiento otorgado</w:t>
      </w:r>
    </w:p>
    <w:p w14:paraId="52D52429" w14:textId="77777777" w:rsidR="00B65638" w:rsidRPr="00081548" w:rsidRDefault="00B65638" w:rsidP="00081548">
      <w:pPr>
        <w:autoSpaceDE w:val="0"/>
        <w:autoSpaceDN w:val="0"/>
        <w:adjustRightInd w:val="0"/>
        <w:spacing w:before="100" w:beforeAutospacing="1" w:after="100" w:afterAutospacing="1"/>
        <w:ind w:left="2410" w:right="902" w:hanging="1134"/>
        <w:jc w:val="both"/>
        <w:rPr>
          <w:rFonts w:ascii="Palatino Linotype" w:hAnsi="Palatino Linotype" w:cs="Arial"/>
          <w:bCs/>
          <w:i/>
          <w:sz w:val="22"/>
          <w:szCs w:val="22"/>
        </w:rPr>
      </w:pPr>
      <w:r w:rsidRPr="00081548">
        <w:rPr>
          <w:rFonts w:ascii="Palatino Linotype" w:hAnsi="Palatino Linotype" w:cs="Arial"/>
          <w:b/>
          <w:bCs/>
          <w:i/>
          <w:sz w:val="22"/>
          <w:szCs w:val="22"/>
        </w:rPr>
        <w:t>Criterio 3</w:t>
      </w:r>
      <w:r w:rsidRPr="00081548">
        <w:rPr>
          <w:rFonts w:ascii="Palatino Linotype" w:hAnsi="Palatino Linotype" w:cs="Arial"/>
          <w:bCs/>
          <w:i/>
          <w:sz w:val="22"/>
          <w:szCs w:val="22"/>
        </w:rPr>
        <w:t xml:space="preserve"> </w:t>
      </w:r>
      <w:r w:rsidRPr="00081548">
        <w:rPr>
          <w:rFonts w:ascii="Palatino Linotype" w:hAnsi="Palatino Linotype" w:cs="Arial"/>
          <w:bCs/>
          <w:i/>
          <w:sz w:val="22"/>
          <w:szCs w:val="22"/>
        </w:rPr>
        <w:tab/>
      </w:r>
      <w:r w:rsidRPr="00081548">
        <w:rPr>
          <w:rFonts w:ascii="Palatino Linotype" w:hAnsi="Palatino Linotype" w:cs="Arial"/>
          <w:b/>
          <w:bCs/>
          <w:i/>
          <w:sz w:val="22"/>
          <w:szCs w:val="22"/>
          <w:u w:val="single"/>
        </w:rPr>
        <w:t xml:space="preserve">Nombre(s), primer apellido y segundo apellido del (la) persona y/o servidor(a) público(a) </w:t>
      </w:r>
    </w:p>
    <w:p w14:paraId="55D91355" w14:textId="77777777" w:rsidR="00B65638" w:rsidRPr="00081548" w:rsidRDefault="00B65638" w:rsidP="00081548">
      <w:pPr>
        <w:autoSpaceDE w:val="0"/>
        <w:autoSpaceDN w:val="0"/>
        <w:adjustRightInd w:val="0"/>
        <w:spacing w:before="100" w:beforeAutospacing="1" w:after="100" w:afterAutospacing="1"/>
        <w:ind w:left="1276" w:right="902"/>
        <w:jc w:val="both"/>
        <w:rPr>
          <w:rFonts w:ascii="Palatino Linotype" w:hAnsi="Palatino Linotype" w:cs="Arial"/>
          <w:bCs/>
          <w:i/>
          <w:sz w:val="22"/>
          <w:szCs w:val="22"/>
        </w:rPr>
      </w:pPr>
      <w:r w:rsidRPr="00081548">
        <w:rPr>
          <w:rFonts w:ascii="Palatino Linotype" w:hAnsi="Palatino Linotype" w:cs="Arial"/>
          <w:bCs/>
          <w:i/>
          <w:sz w:val="22"/>
          <w:szCs w:val="22"/>
        </w:rPr>
        <w:t>[…]</w:t>
      </w:r>
    </w:p>
    <w:p w14:paraId="03C786F0" w14:textId="5D238354" w:rsidR="00B65638" w:rsidRPr="00081548" w:rsidRDefault="00B65638" w:rsidP="00081548">
      <w:pPr>
        <w:autoSpaceDE w:val="0"/>
        <w:autoSpaceDN w:val="0"/>
        <w:adjustRightInd w:val="0"/>
        <w:spacing w:before="100" w:beforeAutospacing="1" w:after="100" w:afterAutospacing="1"/>
        <w:ind w:left="1276" w:right="902"/>
        <w:jc w:val="both"/>
        <w:rPr>
          <w:rFonts w:ascii="Palatino Linotype" w:hAnsi="Palatino Linotype" w:cs="Arial"/>
          <w:i/>
          <w:sz w:val="22"/>
          <w:szCs w:val="22"/>
        </w:rPr>
      </w:pPr>
      <w:r w:rsidRPr="00081548">
        <w:rPr>
          <w:rFonts w:ascii="Palatino Linotype" w:hAnsi="Palatino Linotype" w:cs="Arial"/>
          <w:i/>
          <w:sz w:val="22"/>
          <w:szCs w:val="22"/>
        </w:rPr>
        <w:t>Información curricular del (la) servidor(a) público(a)) y/o persona que desempeñe un empleo, cargo o comisión en el sujeto obligado el cual deberá especificar lo siguiente:</w:t>
      </w:r>
    </w:p>
    <w:p w14:paraId="18905D9C" w14:textId="77777777" w:rsidR="00B65638" w:rsidRPr="00081548" w:rsidRDefault="00B65638" w:rsidP="00081548">
      <w:pPr>
        <w:autoSpaceDE w:val="0"/>
        <w:autoSpaceDN w:val="0"/>
        <w:adjustRightInd w:val="0"/>
        <w:spacing w:before="100" w:beforeAutospacing="1" w:after="100" w:afterAutospacing="1"/>
        <w:ind w:left="2410" w:right="902" w:hanging="1134"/>
        <w:jc w:val="both"/>
        <w:rPr>
          <w:rFonts w:ascii="Palatino Linotype" w:hAnsi="Palatino Linotype" w:cs="Arial"/>
          <w:bCs/>
          <w:i/>
          <w:sz w:val="22"/>
          <w:szCs w:val="22"/>
        </w:rPr>
      </w:pPr>
      <w:r w:rsidRPr="00081548">
        <w:rPr>
          <w:rFonts w:ascii="Palatino Linotype" w:hAnsi="Palatino Linotype" w:cs="Arial"/>
          <w:b/>
          <w:bCs/>
          <w:i/>
          <w:sz w:val="22"/>
          <w:szCs w:val="22"/>
        </w:rPr>
        <w:t>Criterio 5</w:t>
      </w:r>
      <w:r w:rsidRPr="00081548">
        <w:rPr>
          <w:rFonts w:ascii="Palatino Linotype" w:hAnsi="Palatino Linotype" w:cs="Arial"/>
          <w:b/>
          <w:bCs/>
          <w:i/>
          <w:sz w:val="22"/>
          <w:szCs w:val="22"/>
        </w:rPr>
        <w:tab/>
        <w:t>Escolaridad:</w:t>
      </w:r>
      <w:r w:rsidRPr="00081548">
        <w:rPr>
          <w:rFonts w:ascii="Palatino Linotype" w:hAnsi="Palatino Linotype" w:cs="Arial"/>
          <w:bCs/>
          <w:i/>
          <w:sz w:val="22"/>
          <w:szCs w:val="22"/>
        </w:rPr>
        <w:t xml:space="preserve"> </w:t>
      </w:r>
      <w:r w:rsidRPr="00081548">
        <w:rPr>
          <w:rFonts w:ascii="Palatino Linotype" w:hAnsi="Palatino Linotype" w:cs="Arial"/>
          <w:b/>
          <w:bCs/>
          <w:i/>
          <w:sz w:val="22"/>
          <w:szCs w:val="22"/>
          <w:u w:val="single"/>
        </w:rPr>
        <w:t>Nivel máximo de estudios</w:t>
      </w:r>
      <w:r w:rsidRPr="00081548">
        <w:rPr>
          <w:rFonts w:ascii="Palatino Linotype" w:hAnsi="Palatino Linotype" w:cs="Arial"/>
          <w:bCs/>
          <w:i/>
          <w:sz w:val="22"/>
          <w:szCs w:val="22"/>
        </w:rPr>
        <w:t xml:space="preserve"> (ninguno, primaria, secundaria, bachillerato, técnica, licenciatura, maestría, doctorado, posdoctorado)</w:t>
      </w:r>
    </w:p>
    <w:p w14:paraId="7563FAE4" w14:textId="77777777" w:rsidR="00B65638" w:rsidRPr="00081548" w:rsidRDefault="00B65638" w:rsidP="00081548">
      <w:pPr>
        <w:autoSpaceDE w:val="0"/>
        <w:autoSpaceDN w:val="0"/>
        <w:adjustRightInd w:val="0"/>
        <w:spacing w:before="100" w:beforeAutospacing="1" w:after="100" w:afterAutospacing="1"/>
        <w:ind w:left="2410" w:right="902" w:hanging="1134"/>
        <w:jc w:val="both"/>
        <w:rPr>
          <w:rFonts w:ascii="Palatino Linotype" w:hAnsi="Palatino Linotype" w:cs="Arial"/>
          <w:bCs/>
          <w:i/>
          <w:sz w:val="22"/>
          <w:szCs w:val="22"/>
        </w:rPr>
      </w:pPr>
      <w:r w:rsidRPr="00081548">
        <w:rPr>
          <w:rFonts w:ascii="Palatino Linotype" w:hAnsi="Palatino Linotype" w:cs="Arial"/>
          <w:bCs/>
          <w:i/>
          <w:sz w:val="22"/>
          <w:szCs w:val="22"/>
        </w:rPr>
        <w:t>Criterio 6</w:t>
      </w:r>
      <w:r w:rsidRPr="00081548">
        <w:rPr>
          <w:rFonts w:ascii="Palatino Linotype" w:hAnsi="Palatino Linotype" w:cs="Arial"/>
          <w:bCs/>
          <w:i/>
          <w:sz w:val="22"/>
          <w:szCs w:val="22"/>
        </w:rPr>
        <w:tab/>
        <w:t xml:space="preserve">Área de estudio, en su caso </w:t>
      </w:r>
    </w:p>
    <w:p w14:paraId="179CF923" w14:textId="77777777" w:rsidR="00B65638" w:rsidRPr="00081548" w:rsidRDefault="00B65638" w:rsidP="00081548">
      <w:pPr>
        <w:autoSpaceDE w:val="0"/>
        <w:autoSpaceDN w:val="0"/>
        <w:adjustRightInd w:val="0"/>
        <w:spacing w:before="100" w:beforeAutospacing="1" w:after="100" w:afterAutospacing="1"/>
        <w:ind w:left="2410" w:right="902" w:hanging="1134"/>
        <w:jc w:val="both"/>
        <w:rPr>
          <w:rFonts w:ascii="Palatino Linotype" w:hAnsi="Palatino Linotype" w:cs="Arial"/>
          <w:bCs/>
          <w:i/>
          <w:sz w:val="22"/>
          <w:szCs w:val="22"/>
        </w:rPr>
      </w:pPr>
      <w:r w:rsidRPr="00081548">
        <w:rPr>
          <w:rFonts w:ascii="Palatino Linotype" w:hAnsi="Palatino Linotype" w:cs="Arial"/>
          <w:bCs/>
          <w:i/>
          <w:sz w:val="22"/>
          <w:szCs w:val="22"/>
        </w:rPr>
        <w:t>Criterio 7</w:t>
      </w:r>
      <w:r w:rsidRPr="00081548">
        <w:rPr>
          <w:rFonts w:ascii="Palatino Linotype" w:hAnsi="Palatino Linotype" w:cs="Arial"/>
          <w:bCs/>
          <w:i/>
          <w:sz w:val="22"/>
          <w:szCs w:val="22"/>
        </w:rPr>
        <w:tab/>
        <w:t>Carrera genérica, en su caso</w:t>
      </w:r>
    </w:p>
    <w:p w14:paraId="7C0E7460" w14:textId="77777777" w:rsidR="00B65638" w:rsidRPr="00081548" w:rsidRDefault="00B65638" w:rsidP="00081548">
      <w:pPr>
        <w:autoSpaceDE w:val="0"/>
        <w:autoSpaceDN w:val="0"/>
        <w:adjustRightInd w:val="0"/>
        <w:spacing w:before="100" w:beforeAutospacing="1" w:after="100" w:afterAutospacing="1"/>
        <w:ind w:left="2410" w:right="902" w:hanging="1134"/>
        <w:jc w:val="both"/>
        <w:rPr>
          <w:rFonts w:ascii="Palatino Linotype" w:hAnsi="Palatino Linotype" w:cs="Arial"/>
          <w:bCs/>
          <w:i/>
          <w:sz w:val="22"/>
          <w:szCs w:val="22"/>
        </w:rPr>
      </w:pPr>
      <w:r w:rsidRPr="00081548">
        <w:rPr>
          <w:rFonts w:ascii="Palatino Linotype" w:hAnsi="Palatino Linotype" w:cs="Arial"/>
          <w:b/>
          <w:bCs/>
          <w:i/>
          <w:sz w:val="22"/>
          <w:szCs w:val="22"/>
        </w:rPr>
        <w:t>Criterio 8</w:t>
      </w:r>
      <w:r w:rsidRPr="00081548">
        <w:rPr>
          <w:rFonts w:ascii="Palatino Linotype" w:hAnsi="Palatino Linotype" w:cs="Arial"/>
          <w:b/>
          <w:bCs/>
          <w:i/>
          <w:sz w:val="22"/>
          <w:szCs w:val="22"/>
        </w:rPr>
        <w:tab/>
      </w:r>
      <w:r w:rsidRPr="00081548">
        <w:rPr>
          <w:rFonts w:ascii="Palatino Linotype" w:hAnsi="Palatino Linotype" w:cs="Arial"/>
          <w:b/>
          <w:bCs/>
          <w:i/>
          <w:sz w:val="22"/>
          <w:szCs w:val="22"/>
          <w:u w:val="single"/>
        </w:rPr>
        <w:t>Experiencia laboral</w:t>
      </w:r>
      <w:r w:rsidRPr="00081548">
        <w:rPr>
          <w:rFonts w:ascii="Palatino Linotype" w:hAnsi="Palatino Linotype" w:cs="Arial"/>
          <w:bCs/>
          <w:i/>
          <w:sz w:val="22"/>
          <w:szCs w:val="22"/>
        </w:rPr>
        <w:t>, especificar por lo menos los tres últimos empleos en donde se indique:</w:t>
      </w:r>
    </w:p>
    <w:p w14:paraId="51937DB6" w14:textId="77777777" w:rsidR="00B65638" w:rsidRPr="00081548" w:rsidRDefault="00B65638" w:rsidP="00081548">
      <w:pPr>
        <w:autoSpaceDE w:val="0"/>
        <w:autoSpaceDN w:val="0"/>
        <w:adjustRightInd w:val="0"/>
        <w:spacing w:before="100" w:beforeAutospacing="1" w:after="100" w:afterAutospacing="1"/>
        <w:ind w:left="2410" w:right="902" w:hanging="1134"/>
        <w:jc w:val="both"/>
        <w:rPr>
          <w:rFonts w:ascii="Palatino Linotype" w:hAnsi="Palatino Linotype" w:cs="Arial"/>
          <w:b/>
          <w:bCs/>
          <w:i/>
          <w:sz w:val="22"/>
          <w:szCs w:val="22"/>
        </w:rPr>
      </w:pPr>
      <w:r w:rsidRPr="00081548">
        <w:rPr>
          <w:rFonts w:ascii="Palatino Linotype" w:hAnsi="Palatino Linotype" w:cs="Arial"/>
          <w:b/>
          <w:bCs/>
          <w:i/>
          <w:sz w:val="22"/>
          <w:szCs w:val="22"/>
        </w:rPr>
        <w:t>Criterio 9</w:t>
      </w:r>
      <w:r w:rsidRPr="00081548">
        <w:rPr>
          <w:rFonts w:ascii="Palatino Linotype" w:hAnsi="Palatino Linotype" w:cs="Arial"/>
          <w:b/>
          <w:bCs/>
          <w:i/>
          <w:sz w:val="22"/>
          <w:szCs w:val="22"/>
        </w:rPr>
        <w:tab/>
      </w:r>
      <w:r w:rsidRPr="00081548">
        <w:rPr>
          <w:rFonts w:ascii="Palatino Linotype" w:hAnsi="Palatino Linotype" w:cs="Arial"/>
          <w:b/>
          <w:bCs/>
          <w:i/>
          <w:sz w:val="22"/>
          <w:szCs w:val="22"/>
          <w:u w:val="single"/>
        </w:rPr>
        <w:t>Periodo (día/mes/año inicio, día/mes/año conclusión)</w:t>
      </w:r>
      <w:r w:rsidRPr="00081548">
        <w:rPr>
          <w:rFonts w:ascii="Palatino Linotype" w:hAnsi="Palatino Linotype" w:cs="Arial"/>
          <w:b/>
          <w:bCs/>
          <w:i/>
          <w:sz w:val="22"/>
          <w:szCs w:val="22"/>
        </w:rPr>
        <w:t xml:space="preserve"> </w:t>
      </w:r>
    </w:p>
    <w:p w14:paraId="224A8C41" w14:textId="77777777" w:rsidR="00B65638" w:rsidRPr="00081548" w:rsidRDefault="00B65638" w:rsidP="00081548">
      <w:pPr>
        <w:autoSpaceDE w:val="0"/>
        <w:autoSpaceDN w:val="0"/>
        <w:adjustRightInd w:val="0"/>
        <w:spacing w:before="100" w:beforeAutospacing="1" w:after="100" w:afterAutospacing="1"/>
        <w:ind w:left="2410" w:right="902" w:hanging="1134"/>
        <w:jc w:val="both"/>
        <w:rPr>
          <w:rFonts w:ascii="Palatino Linotype" w:hAnsi="Palatino Linotype" w:cs="Arial"/>
          <w:b/>
          <w:bCs/>
          <w:i/>
          <w:sz w:val="22"/>
          <w:szCs w:val="22"/>
        </w:rPr>
      </w:pPr>
      <w:r w:rsidRPr="00081548">
        <w:rPr>
          <w:rFonts w:ascii="Palatino Linotype" w:hAnsi="Palatino Linotype" w:cs="Arial"/>
          <w:b/>
          <w:bCs/>
          <w:i/>
          <w:sz w:val="22"/>
          <w:szCs w:val="22"/>
        </w:rPr>
        <w:t>Criterio 10</w:t>
      </w:r>
      <w:r w:rsidRPr="00081548">
        <w:rPr>
          <w:rFonts w:ascii="Palatino Linotype" w:hAnsi="Palatino Linotype" w:cs="Arial"/>
          <w:b/>
          <w:bCs/>
          <w:i/>
          <w:sz w:val="22"/>
          <w:szCs w:val="22"/>
        </w:rPr>
        <w:tab/>
      </w:r>
      <w:r w:rsidRPr="00081548">
        <w:rPr>
          <w:rFonts w:ascii="Palatino Linotype" w:hAnsi="Palatino Linotype" w:cs="Arial"/>
          <w:b/>
          <w:bCs/>
          <w:i/>
          <w:sz w:val="22"/>
          <w:szCs w:val="22"/>
          <w:u w:val="single"/>
        </w:rPr>
        <w:t>Denominación de la Institución / empresa</w:t>
      </w:r>
    </w:p>
    <w:p w14:paraId="20F36AFD" w14:textId="77777777" w:rsidR="00B65638" w:rsidRPr="00081548" w:rsidRDefault="00B65638" w:rsidP="00081548">
      <w:pPr>
        <w:autoSpaceDE w:val="0"/>
        <w:autoSpaceDN w:val="0"/>
        <w:adjustRightInd w:val="0"/>
        <w:spacing w:before="100" w:beforeAutospacing="1" w:after="100" w:afterAutospacing="1"/>
        <w:ind w:left="2410" w:right="902" w:hanging="1134"/>
        <w:jc w:val="both"/>
        <w:rPr>
          <w:rFonts w:ascii="Palatino Linotype" w:hAnsi="Palatino Linotype" w:cs="Arial"/>
          <w:b/>
          <w:bCs/>
          <w:i/>
          <w:sz w:val="22"/>
          <w:szCs w:val="22"/>
        </w:rPr>
      </w:pPr>
      <w:r w:rsidRPr="00081548">
        <w:rPr>
          <w:rFonts w:ascii="Palatino Linotype" w:hAnsi="Palatino Linotype" w:cs="Arial"/>
          <w:b/>
          <w:bCs/>
          <w:i/>
          <w:sz w:val="22"/>
          <w:szCs w:val="22"/>
        </w:rPr>
        <w:t>Criterio 11</w:t>
      </w:r>
      <w:r w:rsidRPr="00081548">
        <w:rPr>
          <w:rFonts w:ascii="Palatino Linotype" w:hAnsi="Palatino Linotype" w:cs="Arial"/>
          <w:b/>
          <w:bCs/>
          <w:i/>
          <w:sz w:val="22"/>
          <w:szCs w:val="22"/>
        </w:rPr>
        <w:tab/>
      </w:r>
      <w:r w:rsidRPr="00081548">
        <w:rPr>
          <w:rFonts w:ascii="Palatino Linotype" w:hAnsi="Palatino Linotype" w:cs="Arial"/>
          <w:b/>
          <w:bCs/>
          <w:i/>
          <w:sz w:val="22"/>
          <w:szCs w:val="22"/>
          <w:u w:val="single"/>
        </w:rPr>
        <w:t>Cargo o puesto desempeñado</w:t>
      </w:r>
    </w:p>
    <w:p w14:paraId="355C296D" w14:textId="77777777" w:rsidR="00B65638" w:rsidRPr="00081548" w:rsidRDefault="00B65638" w:rsidP="00081548">
      <w:pPr>
        <w:autoSpaceDE w:val="0"/>
        <w:autoSpaceDN w:val="0"/>
        <w:adjustRightInd w:val="0"/>
        <w:spacing w:before="100" w:beforeAutospacing="1" w:after="100" w:afterAutospacing="1"/>
        <w:ind w:left="2410" w:right="902" w:hanging="1134"/>
        <w:jc w:val="both"/>
        <w:rPr>
          <w:rFonts w:ascii="Palatino Linotype" w:hAnsi="Palatino Linotype" w:cs="Arial"/>
          <w:b/>
          <w:bCs/>
          <w:i/>
          <w:sz w:val="22"/>
          <w:szCs w:val="22"/>
        </w:rPr>
      </w:pPr>
      <w:r w:rsidRPr="00081548">
        <w:rPr>
          <w:rFonts w:ascii="Palatino Linotype" w:hAnsi="Palatino Linotype" w:cs="Arial"/>
          <w:b/>
          <w:bCs/>
          <w:i/>
          <w:sz w:val="22"/>
          <w:szCs w:val="22"/>
        </w:rPr>
        <w:t>Criterio 12</w:t>
      </w:r>
      <w:r w:rsidRPr="00081548">
        <w:rPr>
          <w:rFonts w:ascii="Palatino Linotype" w:hAnsi="Palatino Linotype" w:cs="Arial"/>
          <w:b/>
          <w:bCs/>
          <w:i/>
          <w:sz w:val="22"/>
          <w:szCs w:val="22"/>
        </w:rPr>
        <w:tab/>
      </w:r>
      <w:r w:rsidRPr="00081548">
        <w:rPr>
          <w:rFonts w:ascii="Palatino Linotype" w:hAnsi="Palatino Linotype" w:cs="Arial"/>
          <w:b/>
          <w:bCs/>
          <w:i/>
          <w:sz w:val="22"/>
          <w:szCs w:val="22"/>
          <w:u w:val="single"/>
        </w:rPr>
        <w:t>Campo de experiencia</w:t>
      </w:r>
    </w:p>
    <w:p w14:paraId="425B2993" w14:textId="77777777" w:rsidR="00DF6645" w:rsidRPr="00081548" w:rsidRDefault="00B65638" w:rsidP="00081548">
      <w:pPr>
        <w:tabs>
          <w:tab w:val="left" w:pos="2093"/>
        </w:tabs>
        <w:spacing w:before="100" w:beforeAutospacing="1" w:after="100" w:afterAutospacing="1"/>
        <w:ind w:left="2410" w:right="902" w:hanging="1134"/>
        <w:rPr>
          <w:rFonts w:ascii="Palatino Linotype" w:hAnsi="Palatino Linotype" w:cs="Arial"/>
          <w:i/>
          <w:sz w:val="22"/>
          <w:szCs w:val="22"/>
        </w:rPr>
      </w:pPr>
      <w:r w:rsidRPr="00081548">
        <w:rPr>
          <w:rFonts w:ascii="Palatino Linotype" w:hAnsi="Palatino Linotype" w:cs="Arial"/>
          <w:i/>
          <w:sz w:val="22"/>
          <w:szCs w:val="22"/>
        </w:rPr>
        <w:lastRenderedPageBreak/>
        <w:t xml:space="preserve"> […]</w:t>
      </w:r>
    </w:p>
    <w:p w14:paraId="2BAE194F" w14:textId="11014AF2" w:rsidR="00B65638" w:rsidRPr="00081548" w:rsidRDefault="00DF6645" w:rsidP="00081548">
      <w:pPr>
        <w:tabs>
          <w:tab w:val="left" w:pos="2093"/>
        </w:tabs>
        <w:spacing w:before="100" w:beforeAutospacing="1" w:after="100" w:afterAutospacing="1"/>
        <w:ind w:left="2410" w:right="902" w:hanging="1134"/>
        <w:jc w:val="right"/>
        <w:rPr>
          <w:rFonts w:ascii="Palatino Linotype" w:hAnsi="Palatino Linotype" w:cs="Arial"/>
          <w:iCs/>
          <w:sz w:val="22"/>
          <w:szCs w:val="22"/>
        </w:rPr>
      </w:pPr>
      <w:r w:rsidRPr="00081548">
        <w:rPr>
          <w:rFonts w:ascii="Palatino Linotype" w:hAnsi="Palatino Linotype" w:cs="Arial"/>
          <w:iCs/>
          <w:sz w:val="22"/>
          <w:szCs w:val="22"/>
        </w:rPr>
        <w:t>(</w:t>
      </w:r>
      <w:r w:rsidR="005E5E31" w:rsidRPr="00081548">
        <w:rPr>
          <w:rFonts w:ascii="Palatino Linotype" w:hAnsi="Palatino Linotype" w:cs="Arial"/>
          <w:iCs/>
          <w:sz w:val="22"/>
          <w:szCs w:val="22"/>
        </w:rPr>
        <w:t>Énfasis</w:t>
      </w:r>
      <w:r w:rsidRPr="00081548">
        <w:rPr>
          <w:rFonts w:ascii="Palatino Linotype" w:hAnsi="Palatino Linotype" w:cs="Arial"/>
          <w:iCs/>
          <w:sz w:val="22"/>
          <w:szCs w:val="22"/>
        </w:rPr>
        <w:t xml:space="preserve"> añadido)</w:t>
      </w:r>
    </w:p>
    <w:p w14:paraId="519AB2ED" w14:textId="10609823" w:rsidR="00B65638" w:rsidRPr="00081548" w:rsidRDefault="00B65638" w:rsidP="00081548">
      <w:pPr>
        <w:spacing w:before="100" w:beforeAutospacing="1" w:after="100" w:afterAutospacing="1" w:line="360" w:lineRule="auto"/>
        <w:jc w:val="both"/>
        <w:rPr>
          <w:rFonts w:ascii="Palatino Linotype" w:hAnsi="Palatino Linotype" w:cs="Arial"/>
          <w:i/>
          <w:sz w:val="22"/>
          <w:szCs w:val="22"/>
        </w:rPr>
      </w:pPr>
      <w:r w:rsidRPr="00081548">
        <w:rPr>
          <w:rFonts w:ascii="Palatino Linotype" w:hAnsi="Palatino Linotype"/>
          <w:lang w:val="es-ES"/>
        </w:rPr>
        <w:t xml:space="preserve">Así, como bien se advierte el </w:t>
      </w:r>
      <w:r w:rsidRPr="00081548">
        <w:rPr>
          <w:rFonts w:ascii="Palatino Linotype" w:hAnsi="Palatino Linotype" w:cs="Arial"/>
          <w:i/>
        </w:rPr>
        <w:t>Curr</w:t>
      </w:r>
      <w:r w:rsidR="00214E78" w:rsidRPr="00081548">
        <w:rPr>
          <w:rFonts w:ascii="Palatino Linotype" w:hAnsi="Palatino Linotype" w:cs="Arial"/>
          <w:i/>
        </w:rPr>
        <w:t>í</w:t>
      </w:r>
      <w:r w:rsidRPr="00081548">
        <w:rPr>
          <w:rFonts w:ascii="Palatino Linotype" w:hAnsi="Palatino Linotype" w:cs="Arial"/>
          <w:i/>
        </w:rPr>
        <w:t xml:space="preserve">culum Vitae </w:t>
      </w:r>
      <w:r w:rsidRPr="00081548">
        <w:rPr>
          <w:rFonts w:ascii="Palatino Linotype" w:hAnsi="Palatino Linotype"/>
          <w:i/>
        </w:rPr>
        <w:t>(</w:t>
      </w:r>
      <w:r w:rsidRPr="00081548">
        <w:rPr>
          <w:rFonts w:ascii="Palatino Linotype" w:hAnsi="Palatino Linotype"/>
        </w:rPr>
        <w:t>con o sin fotografía)</w:t>
      </w:r>
      <w:r w:rsidRPr="00081548">
        <w:rPr>
          <w:rFonts w:ascii="Palatino Linotype" w:hAnsi="Palatino Linotype" w:cs="Arial"/>
          <w:i/>
        </w:rPr>
        <w:t xml:space="preserve"> </w:t>
      </w:r>
      <w:r w:rsidRPr="00081548">
        <w:rPr>
          <w:rFonts w:ascii="Palatino Linotype" w:hAnsi="Palatino Linotype" w:cs="Arial"/>
        </w:rPr>
        <w:t>es un documento que no necesariamente, ha de constar en los archivos de los Sujeto Obligados; no obstante, de constar en los archivos de los mismos, éstos deben ser entregados a los particulares que así lo soliciten, de conformidad en los previsto en el artículo 4 de la Ley de la materia</w:t>
      </w:r>
      <w:r w:rsidR="00DF6645" w:rsidRPr="00081548">
        <w:rPr>
          <w:rFonts w:ascii="Palatino Linotype" w:hAnsi="Palatino Linotype" w:cs="Arial"/>
        </w:rPr>
        <w:t>-</w:t>
      </w:r>
    </w:p>
    <w:p w14:paraId="36CF0B3C" w14:textId="7D5EBE39" w:rsidR="00B65638" w:rsidRPr="00081548" w:rsidRDefault="00B65638" w:rsidP="00081548">
      <w:pPr>
        <w:widowControl w:val="0"/>
        <w:autoSpaceDE w:val="0"/>
        <w:autoSpaceDN w:val="0"/>
        <w:adjustRightInd w:val="0"/>
        <w:spacing w:before="100" w:beforeAutospacing="1" w:after="100" w:afterAutospacing="1" w:line="360" w:lineRule="auto"/>
        <w:jc w:val="both"/>
        <w:rPr>
          <w:rFonts w:ascii="Palatino Linotype" w:hAnsi="Palatino Linotype"/>
        </w:rPr>
      </w:pPr>
      <w:r w:rsidRPr="00081548">
        <w:rPr>
          <w:rFonts w:ascii="Palatino Linotype" w:hAnsi="Palatino Linotype" w:cs="Arial"/>
        </w:rPr>
        <w:t xml:space="preserve">Además, que existen expresiones documentales, que acorde a las funciones, facultades, atribuciones y competencias de los Sujetos Obligados, que pudieran reflejar la información que generalmente se contiene en el </w:t>
      </w:r>
      <w:r w:rsidRPr="00081548">
        <w:rPr>
          <w:rFonts w:ascii="Palatino Linotype" w:hAnsi="Palatino Linotype" w:cs="Arial"/>
          <w:i/>
        </w:rPr>
        <w:t>Curr</w:t>
      </w:r>
      <w:r w:rsidR="00214E78" w:rsidRPr="00081548">
        <w:rPr>
          <w:rFonts w:ascii="Palatino Linotype" w:hAnsi="Palatino Linotype" w:cs="Arial"/>
          <w:i/>
        </w:rPr>
        <w:t>í</w:t>
      </w:r>
      <w:r w:rsidRPr="00081548">
        <w:rPr>
          <w:rFonts w:ascii="Palatino Linotype" w:hAnsi="Palatino Linotype" w:cs="Arial"/>
          <w:i/>
        </w:rPr>
        <w:t>culum Vitae</w:t>
      </w:r>
      <w:r w:rsidRPr="00081548">
        <w:rPr>
          <w:rFonts w:ascii="Palatino Linotype" w:hAnsi="Palatino Linotype" w:cs="Arial"/>
        </w:rPr>
        <w:t xml:space="preserve">, tales como, la </w:t>
      </w:r>
      <w:r w:rsidRPr="00081548">
        <w:rPr>
          <w:rFonts w:ascii="Palatino Linotype" w:hAnsi="Palatino Linotype"/>
          <w:b/>
          <w:lang w:val="es-ES"/>
        </w:rPr>
        <w:t>solicitud de empleo</w:t>
      </w:r>
      <w:r w:rsidRPr="00081548">
        <w:rPr>
          <w:rFonts w:ascii="Palatino Linotype" w:hAnsi="Palatino Linotype" w:cs="Arial"/>
        </w:rPr>
        <w:t xml:space="preserve">, a que hace referencia el </w:t>
      </w:r>
      <w:r w:rsidRPr="00081548">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081548">
        <w:rPr>
          <w:rFonts w:ascii="Palatino Linotype" w:hAnsi="Palatino Linotype"/>
          <w:szCs w:val="17"/>
          <w:lang w:eastAsia="es-ES_tradnl"/>
        </w:rPr>
        <w:t xml:space="preserve">Ley de </w:t>
      </w:r>
      <w:r w:rsidRPr="00081548">
        <w:rPr>
          <w:rFonts w:ascii="Palatino Linotype" w:hAnsi="Palatino Linotype" w:cs="Arial"/>
        </w:rPr>
        <w:t>Transparencia</w:t>
      </w:r>
      <w:r w:rsidRPr="00081548">
        <w:rPr>
          <w:rFonts w:ascii="Palatino Linotype" w:hAnsi="Palatino Linotype"/>
          <w:szCs w:val="17"/>
          <w:lang w:eastAsia="es-ES_tradnl"/>
        </w:rPr>
        <w:t xml:space="preserve"> y </w:t>
      </w:r>
      <w:r w:rsidRPr="00081548">
        <w:rPr>
          <w:rFonts w:ascii="Palatino Linotype" w:hAnsi="Palatino Linotype" w:cs="Arial"/>
        </w:rPr>
        <w:t>Acceso</w:t>
      </w:r>
      <w:r w:rsidRPr="00081548">
        <w:rPr>
          <w:rFonts w:ascii="Palatino Linotype" w:hAnsi="Palatino Linotype"/>
          <w:szCs w:val="17"/>
          <w:lang w:eastAsia="es-ES_tradnl"/>
        </w:rPr>
        <w:t xml:space="preserve"> a la Información </w:t>
      </w:r>
      <w:r w:rsidRPr="00081548">
        <w:rPr>
          <w:rFonts w:ascii="Palatino Linotype" w:hAnsi="Palatino Linotype"/>
          <w:lang w:eastAsia="es-ES_tradnl"/>
        </w:rPr>
        <w:t>Pública</w:t>
      </w:r>
      <w:r w:rsidRPr="00081548">
        <w:rPr>
          <w:rFonts w:ascii="Palatino Linotype" w:hAnsi="Palatino Linotype"/>
          <w:szCs w:val="17"/>
          <w:lang w:eastAsia="es-ES_tradnl"/>
        </w:rPr>
        <w:t xml:space="preserve"> del Estado de México y Municipios y de los Lineamientos Técnicos Generales, en tal sentido, se entiende que</w:t>
      </w:r>
      <w:r w:rsidRPr="00081548">
        <w:rPr>
          <w:rFonts w:ascii="Palatino Linotype" w:hAnsi="Palatino Linotype"/>
        </w:rPr>
        <w:t xml:space="preserve"> </w:t>
      </w:r>
      <w:r w:rsidRPr="00081548">
        <w:rPr>
          <w:rFonts w:ascii="Palatino Linotype" w:hAnsi="Palatino Linotype"/>
          <w:b/>
        </w:rPr>
        <w:t>EL SUJETO OBLIGADO</w:t>
      </w:r>
      <w:r w:rsidRPr="00081548">
        <w:rPr>
          <w:rFonts w:ascii="Palatino Linotype" w:hAnsi="Palatino Linotype"/>
        </w:rPr>
        <w:t xml:space="preserve">, genera, posee o administración dicha información; por lo que, deberá hacer entrega de </w:t>
      </w:r>
      <w:r w:rsidR="00DF6645" w:rsidRPr="00081548">
        <w:rPr>
          <w:rFonts w:ascii="Palatino Linotype" w:hAnsi="Palatino Linotype"/>
        </w:rPr>
        <w:t>los documentos donde conste la experiencia laboral en materia de transparencia</w:t>
      </w:r>
      <w:r w:rsidR="005E5E31" w:rsidRPr="00081548">
        <w:rPr>
          <w:rFonts w:ascii="Palatino Linotype" w:hAnsi="Palatino Linotype"/>
        </w:rPr>
        <w:t xml:space="preserve"> y</w:t>
      </w:r>
      <w:r w:rsidR="00DF6645" w:rsidRPr="00081548">
        <w:rPr>
          <w:rFonts w:ascii="Palatino Linotype" w:hAnsi="Palatino Linotype"/>
        </w:rPr>
        <w:t xml:space="preserve"> acceso a la información pública y que cargos a ocupado el Titular de la Unidad de Transparencia, vigente al quince de junio de dos mil veintidós</w:t>
      </w:r>
      <w:r w:rsidRPr="00081548">
        <w:rPr>
          <w:rFonts w:ascii="Palatino Linotype" w:hAnsi="Palatino Linotype"/>
        </w:rPr>
        <w:t xml:space="preserve">, en versión publica </w:t>
      </w:r>
      <w:bookmarkStart w:id="6" w:name="_Hlk126152264"/>
      <w:r w:rsidRPr="00081548">
        <w:rPr>
          <w:rFonts w:ascii="Palatino Linotype" w:hAnsi="Palatino Linotype"/>
        </w:rPr>
        <w:t>de ser procedente</w:t>
      </w:r>
      <w:bookmarkEnd w:id="6"/>
      <w:r w:rsidRPr="00081548">
        <w:rPr>
          <w:rFonts w:ascii="Palatino Linotype" w:hAnsi="Palatino Linotype"/>
        </w:rPr>
        <w:t>.</w:t>
      </w:r>
    </w:p>
    <w:p w14:paraId="41FBEC64" w14:textId="4622A3AB" w:rsidR="00B65638" w:rsidRPr="00081548" w:rsidRDefault="00214E78" w:rsidP="00081548">
      <w:pPr>
        <w:spacing w:before="100" w:beforeAutospacing="1" w:after="100" w:afterAutospacing="1" w:line="360" w:lineRule="auto"/>
        <w:contextualSpacing/>
        <w:jc w:val="both"/>
        <w:rPr>
          <w:rFonts w:ascii="Palatino Linotype" w:hAnsi="Palatino Linotype" w:cs="Arial"/>
        </w:rPr>
      </w:pPr>
      <w:r w:rsidRPr="00081548">
        <w:rPr>
          <w:rFonts w:ascii="Palatino Linotype" w:hAnsi="Palatino Linotype" w:cs="Arial"/>
        </w:rPr>
        <w:t>E</w:t>
      </w:r>
      <w:r w:rsidR="00B65638" w:rsidRPr="00081548">
        <w:rPr>
          <w:rFonts w:ascii="Palatino Linotype" w:hAnsi="Palatino Linotype" w:cs="Arial"/>
        </w:rPr>
        <w:t xml:space="preserve">s toral señalar que, si </w:t>
      </w:r>
      <w:r w:rsidR="00B65638" w:rsidRPr="00081548">
        <w:rPr>
          <w:rFonts w:ascii="Palatino Linotype" w:hAnsi="Palatino Linotype" w:cs="Arial"/>
          <w:b/>
        </w:rPr>
        <w:t>EL SUJETO OBLIGADO</w:t>
      </w:r>
      <w:r w:rsidR="00B65638" w:rsidRPr="00081548">
        <w:rPr>
          <w:rFonts w:ascii="Palatino Linotype" w:hAnsi="Palatino Linotype" w:cs="Arial"/>
        </w:rPr>
        <w:t xml:space="preserve"> advierte que dentro de la información que se ordena su entrega, se contienen datos personales que sean susceptibles de ser </w:t>
      </w:r>
      <w:r w:rsidR="00B65638" w:rsidRPr="00081548">
        <w:rPr>
          <w:rFonts w:ascii="Palatino Linotype" w:hAnsi="Palatino Linotype" w:cs="Arial"/>
        </w:rPr>
        <w:lastRenderedPageBreak/>
        <w:t>clasificados como confidenciales, de manera enunciativa mas no limitativa, tales como el domicilio de particulares, CURP o datos de identificación de particulares, no así del proveedor, deberá entregar la información de mérito en versión pública y emitir el Acuerdo de Clasificación en el que se sustenten dichas versiones públicas.</w:t>
      </w:r>
    </w:p>
    <w:p w14:paraId="78A8A139" w14:textId="77777777" w:rsidR="00B65638" w:rsidRPr="00081548" w:rsidRDefault="00B65638" w:rsidP="00081548">
      <w:pPr>
        <w:spacing w:before="100" w:beforeAutospacing="1" w:after="100" w:afterAutospacing="1" w:line="360" w:lineRule="auto"/>
        <w:ind w:right="51"/>
        <w:contextualSpacing/>
        <w:jc w:val="both"/>
        <w:rPr>
          <w:rFonts w:ascii="Palatino Linotype" w:hAnsi="Palatino Linotype" w:cs="Arial"/>
        </w:rPr>
      </w:pPr>
    </w:p>
    <w:p w14:paraId="783E134C" w14:textId="77777777" w:rsidR="00B65638" w:rsidRPr="00081548" w:rsidRDefault="00B65638" w:rsidP="00081548">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081548">
        <w:rPr>
          <w:rFonts w:ascii="Palatino Linotype" w:hAnsi="Palatino Linotype" w:cs="Arial"/>
          <w:color w:val="000000"/>
        </w:rPr>
        <w:t xml:space="preserve">En ese sentido, es de precisar que </w:t>
      </w:r>
      <w:r w:rsidRPr="00081548">
        <w:rPr>
          <w:rFonts w:ascii="Palatino Linotype" w:eastAsia="Calibri" w:hAnsi="Palatino Linotype" w:cs="Bookman Old Style,Bold"/>
          <w:bCs/>
          <w:color w:val="0D0D0D"/>
          <w:lang w:eastAsia="en-US"/>
        </w:rPr>
        <w:t xml:space="preserve">la clasificación de la información no se da por el simple mandato de la Ley, sino que </w:t>
      </w:r>
      <w:r w:rsidRPr="00081548">
        <w:rPr>
          <w:rFonts w:ascii="Palatino Linotype" w:hAnsi="Palatino Linotype"/>
        </w:rPr>
        <w:t xml:space="preserve">es necesario que </w:t>
      </w:r>
      <w:r w:rsidRPr="00081548">
        <w:rPr>
          <w:rFonts w:ascii="Palatino Linotype" w:hAnsi="Palatino Linotype"/>
          <w:b/>
        </w:rPr>
        <w:t xml:space="preserve">EL SUJETO OBLIGADO </w:t>
      </w:r>
      <w:r w:rsidRPr="00081548">
        <w:rPr>
          <w:rFonts w:ascii="Palatino Linotype" w:hAnsi="Palatino Linotype"/>
        </w:rPr>
        <w:t xml:space="preserve">cuando clasifique algún documento o información, ya sea todo o en parte, debe atender lo dispuesto por </w:t>
      </w:r>
      <w:r w:rsidRPr="0008154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81548">
        <w:rPr>
          <w:rFonts w:ascii="Palatino Linotype" w:hAnsi="Palatino Linotype" w:cs="Arial"/>
          <w:b/>
        </w:rPr>
        <w:t>SUJETO OBLIGADO</w:t>
      </w:r>
      <w:r w:rsidRPr="0008154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007733BD" w14:textId="77777777" w:rsidR="00B65638" w:rsidRPr="00081548" w:rsidRDefault="00B65638" w:rsidP="00081548">
      <w:pPr>
        <w:spacing w:before="100" w:beforeAutospacing="1" w:after="100" w:afterAutospacing="1" w:line="360" w:lineRule="auto"/>
        <w:contextualSpacing/>
        <w:jc w:val="both"/>
        <w:rPr>
          <w:rFonts w:ascii="Palatino Linotype" w:hAnsi="Palatino Linotype"/>
          <w:color w:val="000000"/>
        </w:rPr>
      </w:pPr>
    </w:p>
    <w:p w14:paraId="78088723" w14:textId="77777777" w:rsidR="00B65638" w:rsidRPr="00081548" w:rsidRDefault="00B65638" w:rsidP="00081548">
      <w:pPr>
        <w:spacing w:before="100" w:beforeAutospacing="1" w:after="100" w:afterAutospacing="1" w:line="360" w:lineRule="auto"/>
        <w:contextualSpacing/>
        <w:jc w:val="both"/>
        <w:rPr>
          <w:rFonts w:ascii="Palatino Linotype" w:hAnsi="Palatino Linotype" w:cs="Arial"/>
          <w:lang w:val="es-ES_tradnl"/>
        </w:rPr>
      </w:pPr>
      <w:r w:rsidRPr="00081548">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081548">
        <w:rPr>
          <w:rFonts w:ascii="Palatino Linotype" w:hAnsi="Palatino Linotype" w:cs="Arial"/>
          <w:lang w:val="es-ES_tradnl"/>
        </w:rPr>
        <w:t>mediante las formalidades de Ley, es decir,</w:t>
      </w:r>
      <w:r w:rsidRPr="00081548">
        <w:rPr>
          <w:rFonts w:ascii="Palatino Linotype" w:hAnsi="Palatino Linotype" w:cs="Arial"/>
        </w:rPr>
        <w:t xml:space="preserve"> que el Comité de Transparencia del </w:t>
      </w:r>
      <w:r w:rsidRPr="00081548">
        <w:rPr>
          <w:rFonts w:ascii="Palatino Linotype" w:hAnsi="Palatino Linotype" w:cs="Arial"/>
          <w:b/>
        </w:rPr>
        <w:t>SUJETO OBLIGADO</w:t>
      </w:r>
      <w:r w:rsidRPr="00081548">
        <w:rPr>
          <w:rFonts w:ascii="Palatino Linotype" w:hAnsi="Palatino Linotype" w:cs="Arial"/>
        </w:rPr>
        <w:t xml:space="preserve"> emita el Acuerdo de Clasificación correspondiente</w:t>
      </w:r>
      <w:r w:rsidRPr="00081548">
        <w:rPr>
          <w:rFonts w:ascii="Palatino Linotype" w:hAnsi="Palatino Linotype" w:cs="Arial"/>
          <w:lang w:val="es-ES_tradnl"/>
        </w:rPr>
        <w:t xml:space="preserve"> debidamente fundado y motivado, en </w:t>
      </w:r>
      <w:r w:rsidRPr="00081548">
        <w:rPr>
          <w:rFonts w:ascii="Palatino Linotype" w:hAnsi="Palatino Linotype" w:cs="Arial"/>
          <w:noProof/>
          <w:lang w:eastAsia="es-MX"/>
        </w:rPr>
        <w:t>términos</w:t>
      </w:r>
      <w:r w:rsidRPr="00081548">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w:t>
      </w:r>
      <w:r w:rsidRPr="00081548">
        <w:rPr>
          <w:rFonts w:ascii="Palatino Linotype" w:hAnsi="Palatino Linotype" w:cs="Arial"/>
          <w:lang w:val="es-ES_tradnl"/>
        </w:rPr>
        <w:lastRenderedPageBreak/>
        <w:t>Lineamientos Generales en materia de Clasificación y Desclasificación de la Información, así como para la elaboración de Versiones Públicas, que literalmente expresan:</w:t>
      </w:r>
    </w:p>
    <w:p w14:paraId="7A3553BB" w14:textId="77777777" w:rsidR="00B65638" w:rsidRPr="00081548" w:rsidRDefault="00B65638" w:rsidP="00081548">
      <w:pPr>
        <w:spacing w:before="100" w:beforeAutospacing="1" w:after="100" w:afterAutospacing="1"/>
        <w:ind w:left="709" w:right="709"/>
        <w:contextualSpacing/>
        <w:jc w:val="center"/>
        <w:rPr>
          <w:rFonts w:ascii="Palatino Linotype" w:hAnsi="Palatino Linotype" w:cs="Arial"/>
          <w:b/>
          <w:i/>
          <w:sz w:val="22"/>
          <w:szCs w:val="22"/>
        </w:rPr>
      </w:pPr>
      <w:r w:rsidRPr="00081548">
        <w:rPr>
          <w:rFonts w:ascii="Palatino Linotype" w:hAnsi="Palatino Linotype" w:cs="Arial"/>
          <w:b/>
          <w:i/>
          <w:sz w:val="22"/>
          <w:szCs w:val="22"/>
        </w:rPr>
        <w:t>Ley de Transparencia y Acceso a la Información Pública del Estado de México y Municipios</w:t>
      </w:r>
    </w:p>
    <w:p w14:paraId="6ADA28A3"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w:t>
      </w:r>
      <w:r w:rsidRPr="00081548">
        <w:rPr>
          <w:rFonts w:ascii="Palatino Linotype" w:hAnsi="Palatino Linotype" w:cs="Arial"/>
          <w:b/>
          <w:i/>
          <w:sz w:val="22"/>
          <w:szCs w:val="22"/>
          <w:lang w:eastAsia="es-MX"/>
        </w:rPr>
        <w:t xml:space="preserve">Artículo 49. </w:t>
      </w:r>
      <w:r w:rsidRPr="00081548">
        <w:rPr>
          <w:rFonts w:ascii="Palatino Linotype" w:hAnsi="Palatino Linotype" w:cs="Arial"/>
          <w:i/>
          <w:sz w:val="22"/>
          <w:szCs w:val="22"/>
          <w:lang w:eastAsia="es-MX"/>
        </w:rPr>
        <w:t xml:space="preserve">Los </w:t>
      </w:r>
      <w:r w:rsidRPr="00081548">
        <w:rPr>
          <w:rFonts w:ascii="Palatino Linotype" w:hAnsi="Palatino Linotype" w:cs="Arial"/>
          <w:i/>
          <w:sz w:val="22"/>
          <w:szCs w:val="22"/>
        </w:rPr>
        <w:t>Comités</w:t>
      </w:r>
      <w:r w:rsidRPr="00081548">
        <w:rPr>
          <w:rFonts w:ascii="Palatino Linotype" w:hAnsi="Palatino Linotype" w:cs="Arial"/>
          <w:i/>
          <w:sz w:val="22"/>
          <w:szCs w:val="22"/>
          <w:lang w:eastAsia="es-MX"/>
        </w:rPr>
        <w:t xml:space="preserve"> de Transparencia </w:t>
      </w:r>
      <w:r w:rsidRPr="00081548">
        <w:rPr>
          <w:rFonts w:ascii="Palatino Linotype" w:hAnsi="Palatino Linotype"/>
          <w:i/>
          <w:sz w:val="22"/>
          <w:szCs w:val="22"/>
        </w:rPr>
        <w:t>tendrán</w:t>
      </w:r>
      <w:r w:rsidRPr="00081548">
        <w:rPr>
          <w:rFonts w:ascii="Palatino Linotype" w:hAnsi="Palatino Linotype" w:cs="Arial"/>
          <w:i/>
          <w:sz w:val="22"/>
          <w:szCs w:val="22"/>
          <w:lang w:eastAsia="es-MX"/>
        </w:rPr>
        <w:t xml:space="preserve"> las siguientes atribuciones:</w:t>
      </w:r>
    </w:p>
    <w:p w14:paraId="4E55F138"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VIII.</w:t>
      </w:r>
      <w:r w:rsidRPr="00081548">
        <w:rPr>
          <w:rFonts w:ascii="Palatino Linotype" w:hAnsi="Palatino Linotype" w:cs="Arial"/>
          <w:i/>
          <w:sz w:val="22"/>
          <w:szCs w:val="22"/>
          <w:lang w:eastAsia="es-MX"/>
        </w:rPr>
        <w:t xml:space="preserve"> </w:t>
      </w:r>
      <w:r w:rsidRPr="00081548">
        <w:rPr>
          <w:rFonts w:ascii="Palatino Linotype" w:hAnsi="Palatino Linotype" w:cs="Arial"/>
          <w:b/>
          <w:i/>
          <w:sz w:val="22"/>
          <w:szCs w:val="22"/>
          <w:u w:val="single"/>
          <w:lang w:eastAsia="es-MX"/>
        </w:rPr>
        <w:t>Aprobar</w:t>
      </w:r>
      <w:r w:rsidRPr="00081548">
        <w:rPr>
          <w:rFonts w:ascii="Palatino Linotype" w:hAnsi="Palatino Linotype" w:cs="Arial"/>
          <w:i/>
          <w:sz w:val="22"/>
          <w:szCs w:val="22"/>
          <w:lang w:eastAsia="es-MX"/>
        </w:rPr>
        <w:t xml:space="preserve">, </w:t>
      </w:r>
      <w:r w:rsidRPr="00081548">
        <w:rPr>
          <w:rFonts w:ascii="Palatino Linotype" w:hAnsi="Palatino Linotype" w:cs="Arial"/>
          <w:i/>
          <w:sz w:val="22"/>
          <w:szCs w:val="22"/>
        </w:rPr>
        <w:t>modificar</w:t>
      </w:r>
      <w:r w:rsidRPr="00081548">
        <w:rPr>
          <w:rFonts w:ascii="Palatino Linotype" w:hAnsi="Palatino Linotype" w:cs="Arial"/>
          <w:i/>
          <w:sz w:val="22"/>
          <w:szCs w:val="22"/>
          <w:lang w:eastAsia="es-MX"/>
        </w:rPr>
        <w:t xml:space="preserve"> o revocar </w:t>
      </w:r>
      <w:r w:rsidRPr="00081548">
        <w:rPr>
          <w:rFonts w:ascii="Palatino Linotype" w:hAnsi="Palatino Linotype" w:cs="Arial"/>
          <w:b/>
          <w:i/>
          <w:sz w:val="22"/>
          <w:szCs w:val="22"/>
          <w:u w:val="single"/>
          <w:lang w:eastAsia="es-MX"/>
        </w:rPr>
        <w:t>la clasificación de la información</w:t>
      </w:r>
      <w:r w:rsidRPr="00081548">
        <w:rPr>
          <w:rFonts w:ascii="Palatino Linotype" w:hAnsi="Palatino Linotype" w:cs="Arial"/>
          <w:i/>
          <w:sz w:val="22"/>
          <w:szCs w:val="22"/>
          <w:lang w:eastAsia="es-MX"/>
        </w:rPr>
        <w:t>;</w:t>
      </w:r>
    </w:p>
    <w:p w14:paraId="5213E2DC"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Artículo 132.</w:t>
      </w:r>
      <w:r w:rsidRPr="00081548">
        <w:rPr>
          <w:rFonts w:ascii="Palatino Linotype" w:hAnsi="Palatino Linotype" w:cs="Arial"/>
          <w:i/>
          <w:sz w:val="22"/>
          <w:szCs w:val="22"/>
          <w:lang w:eastAsia="es-MX"/>
        </w:rPr>
        <w:t xml:space="preserve"> La clasificación de la información se llevará a cabo en el momento en que:</w:t>
      </w:r>
    </w:p>
    <w:p w14:paraId="5FF2F2E1"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w:t>
      </w:r>
    </w:p>
    <w:p w14:paraId="065C7D3B"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II.</w:t>
      </w:r>
      <w:r w:rsidRPr="00081548">
        <w:rPr>
          <w:rFonts w:ascii="Palatino Linotype" w:hAnsi="Palatino Linotype" w:cs="Arial"/>
          <w:i/>
          <w:sz w:val="22"/>
          <w:szCs w:val="22"/>
          <w:lang w:eastAsia="es-MX"/>
        </w:rPr>
        <w:t xml:space="preserve"> </w:t>
      </w:r>
      <w:r w:rsidRPr="00081548">
        <w:rPr>
          <w:rFonts w:ascii="Palatino Linotype" w:hAnsi="Palatino Linotype" w:cs="Arial"/>
          <w:b/>
          <w:i/>
          <w:sz w:val="22"/>
          <w:szCs w:val="22"/>
          <w:u w:val="single"/>
          <w:lang w:eastAsia="es-MX"/>
        </w:rPr>
        <w:t>Se determine mediante resolución de autoridad competente</w:t>
      </w:r>
      <w:r w:rsidRPr="00081548">
        <w:rPr>
          <w:rFonts w:ascii="Palatino Linotype" w:hAnsi="Palatino Linotype" w:cs="Arial"/>
          <w:i/>
          <w:sz w:val="22"/>
          <w:szCs w:val="22"/>
          <w:lang w:eastAsia="es-MX"/>
        </w:rPr>
        <w:t xml:space="preserve">; </w:t>
      </w:r>
    </w:p>
    <w:p w14:paraId="253CEB98"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2D26F1AC" w14:textId="77777777" w:rsidR="00B65638" w:rsidRPr="00081548" w:rsidRDefault="00B65638" w:rsidP="00081548">
      <w:pPr>
        <w:spacing w:before="100" w:beforeAutospacing="1" w:after="100" w:afterAutospacing="1"/>
        <w:ind w:left="709" w:right="709"/>
        <w:contextualSpacing/>
        <w:jc w:val="center"/>
        <w:rPr>
          <w:rFonts w:ascii="Palatino Linotype" w:hAnsi="Palatino Linotype" w:cs="Arial"/>
          <w:b/>
          <w:i/>
          <w:sz w:val="22"/>
          <w:szCs w:val="22"/>
        </w:rPr>
      </w:pPr>
      <w:r w:rsidRPr="00081548">
        <w:rPr>
          <w:rFonts w:ascii="Palatino Linotype" w:hAnsi="Palatino Linotype" w:cs="Arial"/>
          <w:b/>
          <w:i/>
          <w:sz w:val="22"/>
          <w:szCs w:val="22"/>
          <w:lang w:eastAsia="es-MX"/>
        </w:rPr>
        <w:t xml:space="preserve">Lineamientos Generales en materia de Clasificación y Desclasificación de la </w:t>
      </w:r>
      <w:r w:rsidRPr="00081548">
        <w:rPr>
          <w:rFonts w:ascii="Palatino Linotype" w:hAnsi="Palatino Linotype" w:cs="Arial"/>
          <w:b/>
          <w:i/>
          <w:sz w:val="22"/>
          <w:szCs w:val="22"/>
        </w:rPr>
        <w:t>Información, así como para la elaboración de Versiones Públicas</w:t>
      </w:r>
    </w:p>
    <w:p w14:paraId="4A1229F4" w14:textId="77777777" w:rsidR="00B65638" w:rsidRPr="00081548" w:rsidRDefault="00B65638" w:rsidP="00081548">
      <w:pPr>
        <w:spacing w:before="100" w:beforeAutospacing="1" w:after="100" w:afterAutospacing="1"/>
        <w:ind w:left="709" w:right="709"/>
        <w:contextualSpacing/>
        <w:jc w:val="center"/>
        <w:rPr>
          <w:rFonts w:ascii="Palatino Linotype" w:hAnsi="Palatino Linotype" w:cs="Arial"/>
          <w:b/>
          <w:i/>
          <w:sz w:val="22"/>
          <w:szCs w:val="22"/>
          <w:lang w:eastAsia="es-MX"/>
        </w:rPr>
      </w:pPr>
    </w:p>
    <w:p w14:paraId="35E040A5"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w:t>
      </w:r>
      <w:r w:rsidRPr="00081548">
        <w:rPr>
          <w:rFonts w:ascii="Palatino Linotype" w:hAnsi="Palatino Linotype" w:cs="Arial"/>
          <w:b/>
          <w:i/>
          <w:sz w:val="22"/>
          <w:szCs w:val="22"/>
          <w:lang w:eastAsia="es-MX"/>
        </w:rPr>
        <w:t>Cuarto.</w:t>
      </w:r>
      <w:r w:rsidRPr="00081548">
        <w:rPr>
          <w:rFonts w:ascii="Palatino Linotype" w:hAnsi="Palatino Linotype" w:cs="Arial"/>
          <w:i/>
          <w:sz w:val="22"/>
          <w:szCs w:val="22"/>
          <w:lang w:eastAsia="es-MX"/>
        </w:rPr>
        <w:t xml:space="preserve"> </w:t>
      </w:r>
      <w:r w:rsidRPr="00081548">
        <w:rPr>
          <w:rFonts w:ascii="Palatino Linotype" w:hAnsi="Palatino Linotype" w:cs="Arial"/>
          <w:b/>
          <w:i/>
          <w:sz w:val="22"/>
          <w:szCs w:val="22"/>
          <w:u w:val="single"/>
          <w:lang w:eastAsia="es-MX"/>
        </w:rPr>
        <w:t>Para clasificar la información como</w:t>
      </w:r>
      <w:r w:rsidRPr="00081548">
        <w:rPr>
          <w:rFonts w:ascii="Palatino Linotype" w:hAnsi="Palatino Linotype" w:cs="Arial"/>
          <w:i/>
          <w:sz w:val="22"/>
          <w:szCs w:val="22"/>
          <w:lang w:eastAsia="es-MX"/>
        </w:rPr>
        <w:t xml:space="preserve"> reservada o </w:t>
      </w:r>
      <w:r w:rsidRPr="00081548">
        <w:rPr>
          <w:rFonts w:ascii="Palatino Linotype" w:hAnsi="Palatino Linotype" w:cs="Arial"/>
          <w:b/>
          <w:i/>
          <w:sz w:val="22"/>
          <w:szCs w:val="22"/>
          <w:u w:val="single"/>
          <w:lang w:eastAsia="es-MX"/>
        </w:rPr>
        <w:t>confidencial, de manera total</w:t>
      </w:r>
      <w:r w:rsidRPr="00081548">
        <w:rPr>
          <w:rFonts w:ascii="Palatino Linotype" w:hAnsi="Palatino Linotype" w:cs="Arial"/>
          <w:i/>
          <w:sz w:val="22"/>
          <w:szCs w:val="22"/>
          <w:lang w:eastAsia="es-MX"/>
        </w:rPr>
        <w:t xml:space="preserve"> o parcial, </w:t>
      </w:r>
      <w:r w:rsidRPr="00081548">
        <w:rPr>
          <w:rFonts w:ascii="Palatino Linotype" w:hAnsi="Palatino Linotype" w:cs="Arial"/>
          <w:b/>
          <w:i/>
          <w:sz w:val="22"/>
          <w:szCs w:val="22"/>
          <w:u w:val="single"/>
          <w:lang w:eastAsia="es-MX"/>
        </w:rPr>
        <w:t xml:space="preserve">el titular del </w:t>
      </w:r>
      <w:r w:rsidRPr="00081548">
        <w:rPr>
          <w:rFonts w:ascii="Palatino Linotype" w:hAnsi="Palatino Linotype" w:cs="Arial"/>
          <w:b/>
          <w:bCs/>
          <w:i/>
          <w:noProof/>
          <w:sz w:val="22"/>
          <w:szCs w:val="22"/>
          <w:u w:val="single"/>
        </w:rPr>
        <w:t>área</w:t>
      </w:r>
      <w:r w:rsidRPr="00081548">
        <w:rPr>
          <w:rFonts w:ascii="Palatino Linotype" w:hAnsi="Palatino Linotype" w:cs="Arial"/>
          <w:b/>
          <w:i/>
          <w:sz w:val="22"/>
          <w:szCs w:val="22"/>
          <w:u w:val="single"/>
          <w:lang w:eastAsia="es-MX"/>
        </w:rPr>
        <w:t xml:space="preserve"> del sujeto </w:t>
      </w:r>
      <w:r w:rsidRPr="00081548">
        <w:rPr>
          <w:rFonts w:ascii="Palatino Linotype" w:hAnsi="Palatino Linotype" w:cs="Arial"/>
          <w:b/>
          <w:i/>
          <w:sz w:val="22"/>
          <w:szCs w:val="22"/>
          <w:u w:val="single"/>
        </w:rPr>
        <w:t>obligado</w:t>
      </w:r>
      <w:r w:rsidRPr="00081548">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081548">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771CCCF5"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 xml:space="preserve">Los sujetos obligados deberán aplicar, de manera estricta, las excepciones al derecho de acceso a la </w:t>
      </w:r>
      <w:r w:rsidRPr="00081548">
        <w:rPr>
          <w:rFonts w:ascii="Palatino Linotype" w:hAnsi="Palatino Linotype" w:cs="Arial"/>
          <w:bCs/>
          <w:i/>
          <w:noProof/>
          <w:sz w:val="22"/>
          <w:szCs w:val="22"/>
        </w:rPr>
        <w:t>información</w:t>
      </w:r>
      <w:r w:rsidRPr="00081548">
        <w:rPr>
          <w:rFonts w:ascii="Palatino Linotype" w:hAnsi="Palatino Linotype" w:cs="Arial"/>
          <w:i/>
          <w:sz w:val="22"/>
          <w:szCs w:val="22"/>
          <w:lang w:eastAsia="es-MX"/>
        </w:rPr>
        <w:t xml:space="preserve"> y sólo </w:t>
      </w:r>
      <w:r w:rsidRPr="00081548">
        <w:rPr>
          <w:rFonts w:ascii="Palatino Linotype" w:hAnsi="Palatino Linotype" w:cs="Arial"/>
          <w:i/>
          <w:sz w:val="22"/>
          <w:szCs w:val="22"/>
        </w:rPr>
        <w:t>podrán</w:t>
      </w:r>
      <w:r w:rsidRPr="00081548">
        <w:rPr>
          <w:rFonts w:ascii="Palatino Linotype" w:hAnsi="Palatino Linotype" w:cs="Arial"/>
          <w:i/>
          <w:sz w:val="22"/>
          <w:szCs w:val="22"/>
          <w:lang w:eastAsia="es-MX"/>
        </w:rPr>
        <w:t xml:space="preserve"> invocarlas cuando acrediten su procedencia.</w:t>
      </w:r>
    </w:p>
    <w:p w14:paraId="26EFDD19"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5B01D8EE"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Quinto.</w:t>
      </w:r>
      <w:r w:rsidRPr="00081548">
        <w:rPr>
          <w:rFonts w:ascii="Palatino Linotype" w:hAnsi="Palatino Linotype" w:cs="Arial"/>
          <w:i/>
          <w:sz w:val="22"/>
          <w:szCs w:val="22"/>
          <w:lang w:eastAsia="es-MX"/>
        </w:rPr>
        <w:t xml:space="preserve"> </w:t>
      </w:r>
      <w:r w:rsidRPr="00081548">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081548">
        <w:rPr>
          <w:rFonts w:ascii="Palatino Linotype" w:hAnsi="Palatino Linotype" w:cs="Arial"/>
          <w:i/>
          <w:sz w:val="22"/>
          <w:szCs w:val="22"/>
          <w:lang w:eastAsia="es-MX"/>
        </w:rPr>
        <w:t xml:space="preserve"> la Ley General, la Ley Federal y </w:t>
      </w:r>
      <w:r w:rsidRPr="00081548">
        <w:rPr>
          <w:rFonts w:ascii="Palatino Linotype" w:hAnsi="Palatino Linotype" w:cs="Arial"/>
          <w:b/>
          <w:i/>
          <w:sz w:val="22"/>
          <w:szCs w:val="22"/>
          <w:u w:val="single"/>
          <w:lang w:eastAsia="es-MX"/>
        </w:rPr>
        <w:t xml:space="preserve">leyes estatales, </w:t>
      </w:r>
      <w:r w:rsidRPr="00081548">
        <w:rPr>
          <w:rFonts w:ascii="Palatino Linotype" w:hAnsi="Palatino Linotype" w:cs="Arial"/>
          <w:b/>
          <w:i/>
          <w:sz w:val="22"/>
          <w:szCs w:val="22"/>
          <w:u w:val="single"/>
        </w:rPr>
        <w:t>corresponderá</w:t>
      </w:r>
      <w:r w:rsidRPr="00081548">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081548">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70EBFBEC"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282C884B"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Sexto.</w:t>
      </w:r>
      <w:r w:rsidRPr="00081548">
        <w:rPr>
          <w:rFonts w:ascii="Palatino Linotype" w:hAnsi="Palatino Linotype" w:cs="Arial"/>
          <w:i/>
          <w:sz w:val="22"/>
          <w:szCs w:val="22"/>
          <w:lang w:eastAsia="es-MX"/>
        </w:rPr>
        <w:t xml:space="preserve"> </w:t>
      </w:r>
      <w:r w:rsidRPr="00081548">
        <w:rPr>
          <w:rFonts w:ascii="Palatino Linotype" w:hAnsi="Palatino Linotype" w:cs="Arial"/>
          <w:b/>
          <w:i/>
          <w:sz w:val="22"/>
          <w:szCs w:val="22"/>
          <w:u w:val="single"/>
          <w:lang w:eastAsia="es-MX"/>
        </w:rPr>
        <w:t>Los sujetos obligados no podrán emitir acuerdos de carácter general</w:t>
      </w:r>
      <w:r w:rsidRPr="00081548">
        <w:rPr>
          <w:rFonts w:ascii="Palatino Linotype" w:hAnsi="Palatino Linotype" w:cs="Arial"/>
          <w:i/>
          <w:sz w:val="22"/>
          <w:szCs w:val="22"/>
          <w:lang w:eastAsia="es-MX"/>
        </w:rPr>
        <w:t xml:space="preserve"> ni particular que clasifiquen </w:t>
      </w:r>
      <w:r w:rsidRPr="00081548">
        <w:rPr>
          <w:rFonts w:ascii="Palatino Linotype" w:hAnsi="Palatino Linotype" w:cs="Arial"/>
          <w:bCs/>
          <w:i/>
          <w:noProof/>
          <w:sz w:val="22"/>
          <w:szCs w:val="22"/>
        </w:rPr>
        <w:t>documentos</w:t>
      </w:r>
      <w:r w:rsidRPr="0008154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F756CF4"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66E19FF5" w14:textId="77777777" w:rsidR="00B65638" w:rsidRPr="00081548" w:rsidRDefault="00B65638" w:rsidP="00081548">
      <w:pPr>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u w:val="single"/>
          <w:lang w:eastAsia="es-MX"/>
        </w:rPr>
        <w:lastRenderedPageBreak/>
        <w:t xml:space="preserve">La clasificación de </w:t>
      </w:r>
      <w:r w:rsidRPr="00081548">
        <w:rPr>
          <w:rFonts w:ascii="Palatino Linotype" w:hAnsi="Palatino Linotype" w:cs="Arial"/>
          <w:b/>
          <w:i/>
          <w:sz w:val="22"/>
          <w:szCs w:val="22"/>
          <w:u w:val="single"/>
        </w:rPr>
        <w:t>información</w:t>
      </w:r>
      <w:r w:rsidRPr="00081548">
        <w:rPr>
          <w:rFonts w:ascii="Palatino Linotype" w:hAnsi="Palatino Linotype" w:cs="Arial"/>
          <w:b/>
          <w:i/>
          <w:sz w:val="22"/>
          <w:szCs w:val="22"/>
          <w:u w:val="single"/>
          <w:lang w:eastAsia="es-MX"/>
        </w:rPr>
        <w:t xml:space="preserve"> se realizará conforme a un análisis caso por caso</w:t>
      </w:r>
      <w:r w:rsidRPr="00081548">
        <w:rPr>
          <w:rFonts w:ascii="Palatino Linotype" w:hAnsi="Palatino Linotype" w:cs="Arial"/>
          <w:i/>
          <w:sz w:val="22"/>
          <w:szCs w:val="22"/>
          <w:lang w:eastAsia="es-MX"/>
        </w:rPr>
        <w:t xml:space="preserve">, mediante la aplicación </w:t>
      </w:r>
      <w:r w:rsidRPr="00081548">
        <w:rPr>
          <w:rFonts w:ascii="Palatino Linotype" w:hAnsi="Palatino Linotype" w:cs="Arial"/>
          <w:bCs/>
          <w:i/>
          <w:noProof/>
          <w:sz w:val="22"/>
          <w:szCs w:val="22"/>
        </w:rPr>
        <w:t>de</w:t>
      </w:r>
      <w:r w:rsidRPr="00081548">
        <w:rPr>
          <w:rFonts w:ascii="Palatino Linotype" w:hAnsi="Palatino Linotype" w:cs="Arial"/>
          <w:i/>
          <w:sz w:val="22"/>
          <w:szCs w:val="22"/>
          <w:lang w:eastAsia="es-MX"/>
        </w:rPr>
        <w:t xml:space="preserve"> la prueba de daño y de interés público.</w:t>
      </w:r>
    </w:p>
    <w:p w14:paraId="78C2799B"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Séptimo.</w:t>
      </w:r>
      <w:r w:rsidRPr="00081548">
        <w:rPr>
          <w:rFonts w:ascii="Palatino Linotype" w:hAnsi="Palatino Linotype" w:cs="Arial"/>
          <w:i/>
          <w:sz w:val="22"/>
          <w:szCs w:val="22"/>
          <w:lang w:eastAsia="es-MX"/>
        </w:rPr>
        <w:t xml:space="preserve"> </w:t>
      </w:r>
      <w:r w:rsidRPr="00081548">
        <w:rPr>
          <w:rFonts w:ascii="Palatino Linotype" w:hAnsi="Palatino Linotype" w:cs="Arial"/>
          <w:b/>
          <w:i/>
          <w:sz w:val="22"/>
          <w:szCs w:val="22"/>
          <w:u w:val="single"/>
          <w:lang w:eastAsia="es-MX"/>
        </w:rPr>
        <w:t xml:space="preserve">La clasificación </w:t>
      </w:r>
      <w:r w:rsidRPr="00081548">
        <w:rPr>
          <w:rFonts w:ascii="Palatino Linotype" w:hAnsi="Palatino Linotype" w:cs="Arial"/>
          <w:b/>
          <w:bCs/>
          <w:i/>
          <w:noProof/>
          <w:sz w:val="22"/>
          <w:szCs w:val="22"/>
          <w:u w:val="single"/>
        </w:rPr>
        <w:t>de</w:t>
      </w:r>
      <w:r w:rsidRPr="00081548">
        <w:rPr>
          <w:rFonts w:ascii="Palatino Linotype" w:hAnsi="Palatino Linotype" w:cs="Arial"/>
          <w:b/>
          <w:i/>
          <w:sz w:val="22"/>
          <w:szCs w:val="22"/>
          <w:u w:val="single"/>
          <w:lang w:eastAsia="es-MX"/>
        </w:rPr>
        <w:t xml:space="preserve"> la </w:t>
      </w:r>
      <w:r w:rsidRPr="00081548">
        <w:rPr>
          <w:rFonts w:ascii="Palatino Linotype" w:hAnsi="Palatino Linotype" w:cs="Arial"/>
          <w:b/>
          <w:i/>
          <w:sz w:val="22"/>
          <w:szCs w:val="22"/>
          <w:u w:val="single"/>
        </w:rPr>
        <w:t>información</w:t>
      </w:r>
      <w:r w:rsidRPr="00081548">
        <w:rPr>
          <w:rFonts w:ascii="Palatino Linotype" w:hAnsi="Palatino Linotype" w:cs="Arial"/>
          <w:b/>
          <w:i/>
          <w:sz w:val="22"/>
          <w:szCs w:val="22"/>
          <w:u w:val="single"/>
          <w:lang w:eastAsia="es-MX"/>
        </w:rPr>
        <w:t xml:space="preserve"> se llevará a cabo en el momento en que</w:t>
      </w:r>
      <w:r w:rsidRPr="00081548">
        <w:rPr>
          <w:rFonts w:ascii="Palatino Linotype" w:hAnsi="Palatino Linotype" w:cs="Arial"/>
          <w:i/>
          <w:sz w:val="22"/>
          <w:szCs w:val="22"/>
          <w:lang w:eastAsia="es-MX"/>
        </w:rPr>
        <w:t>:</w:t>
      </w:r>
    </w:p>
    <w:p w14:paraId="57C015F6"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I.</w:t>
      </w:r>
      <w:r w:rsidRPr="00081548">
        <w:rPr>
          <w:rFonts w:ascii="Palatino Linotype" w:hAnsi="Palatino Linotype" w:cs="Arial"/>
          <w:i/>
          <w:sz w:val="22"/>
          <w:szCs w:val="22"/>
          <w:lang w:eastAsia="es-MX"/>
        </w:rPr>
        <w:t xml:space="preserve"> Se reciba una solicitud de acceso a la información;</w:t>
      </w:r>
    </w:p>
    <w:p w14:paraId="7F175282"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II.</w:t>
      </w:r>
      <w:r w:rsidRPr="00081548">
        <w:rPr>
          <w:rFonts w:ascii="Palatino Linotype" w:hAnsi="Palatino Linotype" w:cs="Arial"/>
          <w:i/>
          <w:sz w:val="22"/>
          <w:szCs w:val="22"/>
          <w:lang w:eastAsia="es-MX"/>
        </w:rPr>
        <w:t xml:space="preserve"> </w:t>
      </w:r>
      <w:r w:rsidRPr="00081548">
        <w:rPr>
          <w:rFonts w:ascii="Palatino Linotype" w:hAnsi="Palatino Linotype" w:cs="Arial"/>
          <w:b/>
          <w:i/>
          <w:sz w:val="22"/>
          <w:szCs w:val="22"/>
          <w:u w:val="single"/>
          <w:lang w:eastAsia="es-MX"/>
        </w:rPr>
        <w:t xml:space="preserve">Se determine </w:t>
      </w:r>
      <w:r w:rsidRPr="00081548">
        <w:rPr>
          <w:rFonts w:ascii="Palatino Linotype" w:hAnsi="Palatino Linotype" w:cs="Arial"/>
          <w:b/>
          <w:bCs/>
          <w:i/>
          <w:noProof/>
          <w:sz w:val="22"/>
          <w:szCs w:val="22"/>
          <w:u w:val="single"/>
        </w:rPr>
        <w:t>mediante</w:t>
      </w:r>
      <w:r w:rsidRPr="00081548">
        <w:rPr>
          <w:rFonts w:ascii="Palatino Linotype" w:hAnsi="Palatino Linotype" w:cs="Arial"/>
          <w:b/>
          <w:i/>
          <w:sz w:val="22"/>
          <w:szCs w:val="22"/>
          <w:u w:val="single"/>
          <w:lang w:eastAsia="es-MX"/>
        </w:rPr>
        <w:t xml:space="preserve"> resolución de autoridad competente</w:t>
      </w:r>
      <w:r w:rsidRPr="00081548">
        <w:rPr>
          <w:rFonts w:ascii="Palatino Linotype" w:hAnsi="Palatino Linotype" w:cs="Arial"/>
          <w:i/>
          <w:sz w:val="22"/>
          <w:szCs w:val="22"/>
          <w:lang w:eastAsia="es-MX"/>
        </w:rPr>
        <w:t>, o</w:t>
      </w:r>
    </w:p>
    <w:p w14:paraId="3CC544C1"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III.</w:t>
      </w:r>
      <w:r w:rsidRPr="00081548">
        <w:rPr>
          <w:rFonts w:ascii="Palatino Linotype" w:hAnsi="Palatino Linotype" w:cs="Arial"/>
          <w:i/>
          <w:sz w:val="22"/>
          <w:szCs w:val="22"/>
          <w:lang w:eastAsia="es-MX"/>
        </w:rPr>
        <w:t xml:space="preserve"> Se generen </w:t>
      </w:r>
      <w:r w:rsidRPr="00081548">
        <w:rPr>
          <w:rFonts w:ascii="Palatino Linotype" w:hAnsi="Palatino Linotype" w:cs="Arial"/>
          <w:bCs/>
          <w:i/>
          <w:noProof/>
          <w:sz w:val="22"/>
          <w:szCs w:val="22"/>
        </w:rPr>
        <w:t>versiones</w:t>
      </w:r>
      <w:r w:rsidRPr="0008154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6EB7FF2"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 xml:space="preserve">Los titulares de las áreas deberán revisar la clasificación al momento de la recepción de una solicitud de </w:t>
      </w:r>
      <w:r w:rsidRPr="00081548">
        <w:rPr>
          <w:rFonts w:ascii="Palatino Linotype" w:hAnsi="Palatino Linotype" w:cs="Arial"/>
          <w:bCs/>
          <w:i/>
          <w:noProof/>
          <w:sz w:val="22"/>
          <w:szCs w:val="22"/>
        </w:rPr>
        <w:t>acceso</w:t>
      </w:r>
      <w:r w:rsidRPr="00081548">
        <w:rPr>
          <w:rFonts w:ascii="Palatino Linotype" w:hAnsi="Palatino Linotype" w:cs="Arial"/>
          <w:i/>
          <w:sz w:val="22"/>
          <w:szCs w:val="22"/>
          <w:lang w:eastAsia="es-MX"/>
        </w:rPr>
        <w:t xml:space="preserve"> a la información, para verificar si encuadra en una causal de reserva o de confidencialidad.</w:t>
      </w:r>
    </w:p>
    <w:p w14:paraId="43984CF7"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44CD88DB"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Octavo.</w:t>
      </w:r>
      <w:r w:rsidRPr="00081548">
        <w:rPr>
          <w:rFonts w:ascii="Palatino Linotype" w:hAnsi="Palatino Linotype" w:cs="Arial"/>
          <w:i/>
          <w:sz w:val="22"/>
          <w:szCs w:val="22"/>
          <w:lang w:eastAsia="es-MX"/>
        </w:rPr>
        <w:t xml:space="preserve"> </w:t>
      </w:r>
      <w:r w:rsidRPr="00081548">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081548">
        <w:rPr>
          <w:rFonts w:ascii="Palatino Linotype" w:hAnsi="Palatino Linotype" w:cs="Arial"/>
          <w:b/>
          <w:bCs/>
          <w:i/>
          <w:noProof/>
          <w:sz w:val="22"/>
          <w:szCs w:val="22"/>
          <w:u w:val="single"/>
        </w:rPr>
        <w:t>expresamente</w:t>
      </w:r>
      <w:r w:rsidRPr="00081548">
        <w:rPr>
          <w:rFonts w:ascii="Palatino Linotype" w:hAnsi="Palatino Linotype" w:cs="Arial"/>
          <w:b/>
          <w:i/>
          <w:sz w:val="22"/>
          <w:szCs w:val="22"/>
          <w:u w:val="single"/>
          <w:lang w:eastAsia="es-MX"/>
        </w:rPr>
        <w:t xml:space="preserve"> le otorga el carácter de</w:t>
      </w:r>
      <w:r w:rsidRPr="00081548">
        <w:rPr>
          <w:rFonts w:ascii="Palatino Linotype" w:hAnsi="Palatino Linotype" w:cs="Arial"/>
          <w:i/>
          <w:sz w:val="22"/>
          <w:szCs w:val="22"/>
          <w:lang w:eastAsia="es-MX"/>
        </w:rPr>
        <w:t xml:space="preserve"> reservada o </w:t>
      </w:r>
      <w:r w:rsidRPr="00081548">
        <w:rPr>
          <w:rFonts w:ascii="Palatino Linotype" w:hAnsi="Palatino Linotype" w:cs="Arial"/>
          <w:b/>
          <w:i/>
          <w:sz w:val="22"/>
          <w:szCs w:val="22"/>
          <w:u w:val="single"/>
          <w:lang w:eastAsia="es-MX"/>
        </w:rPr>
        <w:t>confidencial</w:t>
      </w:r>
      <w:r w:rsidRPr="00081548">
        <w:rPr>
          <w:rFonts w:ascii="Palatino Linotype" w:hAnsi="Palatino Linotype" w:cs="Arial"/>
          <w:i/>
          <w:sz w:val="22"/>
          <w:szCs w:val="22"/>
          <w:lang w:eastAsia="es-MX"/>
        </w:rPr>
        <w:t>.</w:t>
      </w:r>
    </w:p>
    <w:p w14:paraId="1C080D55"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081548">
        <w:rPr>
          <w:rFonts w:ascii="Palatino Linotype" w:hAnsi="Palatino Linotype" w:cs="Arial"/>
          <w:b/>
          <w:i/>
          <w:sz w:val="22"/>
          <w:szCs w:val="22"/>
          <w:u w:val="single"/>
          <w:lang w:eastAsia="es-MX"/>
        </w:rPr>
        <w:t xml:space="preserve">Para </w:t>
      </w:r>
      <w:r w:rsidRPr="00081548">
        <w:rPr>
          <w:rFonts w:ascii="Palatino Linotype" w:hAnsi="Palatino Linotype" w:cs="Arial"/>
          <w:b/>
          <w:bCs/>
          <w:i/>
          <w:noProof/>
          <w:sz w:val="22"/>
          <w:szCs w:val="22"/>
          <w:u w:val="single"/>
        </w:rPr>
        <w:t xml:space="preserve">motivar la clasificación se deberán señalar las razones o circunstancias especiales que lo </w:t>
      </w:r>
      <w:r w:rsidRPr="00081548">
        <w:rPr>
          <w:rFonts w:ascii="Palatino Linotype" w:hAnsi="Palatino Linotype" w:cs="Arial"/>
          <w:b/>
          <w:i/>
          <w:sz w:val="22"/>
          <w:szCs w:val="22"/>
          <w:u w:val="single"/>
          <w:lang w:eastAsia="es-MX"/>
        </w:rPr>
        <w:t>llevaron</w:t>
      </w:r>
      <w:r w:rsidRPr="00081548">
        <w:rPr>
          <w:rFonts w:ascii="Palatino Linotype" w:hAnsi="Palatino Linotype" w:cs="Arial"/>
          <w:b/>
          <w:bCs/>
          <w:i/>
          <w:noProof/>
          <w:sz w:val="22"/>
          <w:szCs w:val="22"/>
          <w:u w:val="single"/>
        </w:rPr>
        <w:t xml:space="preserve"> a concluir que el caso particular se ajusta al supuesto previsto por la norma legal invocada </w:t>
      </w:r>
      <w:r w:rsidRPr="00081548">
        <w:rPr>
          <w:rFonts w:ascii="Palatino Linotype" w:hAnsi="Palatino Linotype" w:cs="Arial"/>
          <w:bCs/>
          <w:i/>
          <w:noProof/>
          <w:sz w:val="22"/>
          <w:szCs w:val="22"/>
        </w:rPr>
        <w:t>como fundamento.</w:t>
      </w:r>
    </w:p>
    <w:p w14:paraId="7BF42C33"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08154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81548">
        <w:rPr>
          <w:rFonts w:ascii="Palatino Linotype" w:hAnsi="Palatino Linotype" w:cs="Arial"/>
          <w:i/>
          <w:sz w:val="22"/>
          <w:szCs w:val="22"/>
          <w:lang w:eastAsia="es-MX"/>
        </w:rPr>
        <w:t>de</w:t>
      </w:r>
      <w:r w:rsidRPr="00081548">
        <w:rPr>
          <w:rFonts w:ascii="Palatino Linotype" w:hAnsi="Palatino Linotype" w:cs="Arial"/>
          <w:bCs/>
          <w:i/>
          <w:noProof/>
          <w:sz w:val="22"/>
          <w:szCs w:val="22"/>
        </w:rPr>
        <w:t xml:space="preserve"> </w:t>
      </w:r>
      <w:r w:rsidRPr="00081548">
        <w:rPr>
          <w:rFonts w:ascii="Palatino Linotype" w:hAnsi="Palatino Linotype" w:cs="Arial"/>
          <w:i/>
          <w:sz w:val="22"/>
          <w:szCs w:val="22"/>
          <w:lang w:eastAsia="es-MX"/>
        </w:rPr>
        <w:t>reserva</w:t>
      </w:r>
      <w:r w:rsidRPr="00081548">
        <w:rPr>
          <w:rFonts w:ascii="Palatino Linotype" w:hAnsi="Palatino Linotype" w:cs="Arial"/>
          <w:bCs/>
          <w:i/>
          <w:noProof/>
          <w:sz w:val="22"/>
          <w:szCs w:val="22"/>
        </w:rPr>
        <w:t>.</w:t>
      </w:r>
    </w:p>
    <w:p w14:paraId="615094D0"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081548">
        <w:rPr>
          <w:rFonts w:ascii="Palatino Linotype" w:hAnsi="Palatino Linotype" w:cs="Arial"/>
          <w:i/>
          <w:sz w:val="22"/>
          <w:szCs w:val="22"/>
          <w:lang w:eastAsia="es-MX"/>
        </w:rPr>
        <w:t>Tratándose</w:t>
      </w:r>
      <w:r w:rsidRPr="00081548">
        <w:rPr>
          <w:rFonts w:ascii="Palatino Linotype" w:hAnsi="Palatino Linotype" w:cs="Arial"/>
          <w:bCs/>
          <w:i/>
          <w:noProof/>
          <w:sz w:val="22"/>
          <w:szCs w:val="22"/>
        </w:rPr>
        <w:t xml:space="preserve"> de información clasificada como confidencial respecto de la cual se haya </w:t>
      </w:r>
      <w:r w:rsidRPr="00081548">
        <w:rPr>
          <w:rFonts w:ascii="Palatino Linotype" w:hAnsi="Palatino Linotype" w:cs="Arial"/>
          <w:i/>
          <w:sz w:val="22"/>
          <w:szCs w:val="22"/>
          <w:lang w:eastAsia="es-MX"/>
        </w:rPr>
        <w:t>determinado</w:t>
      </w:r>
      <w:r w:rsidRPr="00081548">
        <w:rPr>
          <w:rFonts w:ascii="Palatino Linotype" w:hAnsi="Palatino Linotype" w:cs="Arial"/>
          <w:bCs/>
          <w:i/>
          <w:noProof/>
          <w:sz w:val="22"/>
          <w:szCs w:val="22"/>
        </w:rPr>
        <w:t xml:space="preserve"> </w:t>
      </w:r>
      <w:r w:rsidRPr="00081548">
        <w:rPr>
          <w:rFonts w:ascii="Palatino Linotype" w:hAnsi="Palatino Linotype" w:cs="Arial"/>
          <w:i/>
          <w:sz w:val="22"/>
          <w:szCs w:val="22"/>
          <w:lang w:eastAsia="es-MX"/>
        </w:rPr>
        <w:t>su</w:t>
      </w:r>
      <w:r w:rsidRPr="0008154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B69EC2A"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Cs/>
          <w:i/>
          <w:noProof/>
          <w:sz w:val="22"/>
          <w:szCs w:val="22"/>
        </w:rPr>
        <w:t>Los documentos contenidos</w:t>
      </w:r>
      <w:r w:rsidRPr="0008154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9960A15"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6C0DA729"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Décimo.</w:t>
      </w:r>
      <w:r w:rsidRPr="00081548">
        <w:rPr>
          <w:rFonts w:ascii="Palatino Linotype" w:hAnsi="Palatino Linotype" w:cs="Arial"/>
          <w:i/>
          <w:sz w:val="22"/>
          <w:szCs w:val="22"/>
          <w:lang w:eastAsia="es-MX"/>
        </w:rPr>
        <w:t xml:space="preserve"> </w:t>
      </w:r>
      <w:r w:rsidRPr="00081548">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081548">
        <w:rPr>
          <w:rFonts w:ascii="Palatino Linotype" w:hAnsi="Palatino Linotype" w:cs="Arial"/>
          <w:b/>
          <w:i/>
          <w:sz w:val="22"/>
          <w:szCs w:val="22"/>
          <w:u w:val="single"/>
        </w:rPr>
        <w:t>documentos</w:t>
      </w:r>
      <w:r w:rsidRPr="00081548">
        <w:rPr>
          <w:rFonts w:ascii="Palatino Linotype" w:hAnsi="Palatino Linotype" w:cs="Arial"/>
          <w:b/>
          <w:i/>
          <w:sz w:val="22"/>
          <w:szCs w:val="22"/>
          <w:u w:val="single"/>
          <w:lang w:eastAsia="es-MX"/>
        </w:rPr>
        <w:t xml:space="preserve"> clasificados</w:t>
      </w:r>
      <w:r w:rsidRPr="00081548">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2D2C06F"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81548">
        <w:rPr>
          <w:rFonts w:ascii="Palatino Linotype" w:hAnsi="Palatino Linotype" w:cs="Arial"/>
          <w:i/>
          <w:sz w:val="22"/>
          <w:szCs w:val="22"/>
        </w:rPr>
        <w:t>que</w:t>
      </w:r>
      <w:r w:rsidRPr="00081548">
        <w:rPr>
          <w:rFonts w:ascii="Palatino Linotype" w:hAnsi="Palatino Linotype" w:cs="Arial"/>
          <w:i/>
          <w:sz w:val="22"/>
          <w:szCs w:val="22"/>
          <w:lang w:eastAsia="es-MX"/>
        </w:rPr>
        <w:t xml:space="preserve"> rija la actuación del sujeto obligado.</w:t>
      </w:r>
    </w:p>
    <w:p w14:paraId="4A2D5BEF"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lastRenderedPageBreak/>
        <w:t>Décimo primero.</w:t>
      </w:r>
      <w:r w:rsidRPr="00081548">
        <w:rPr>
          <w:rFonts w:ascii="Palatino Linotype" w:hAnsi="Palatino Linotype" w:cs="Arial"/>
          <w:i/>
          <w:sz w:val="22"/>
          <w:szCs w:val="22"/>
          <w:lang w:eastAsia="es-MX"/>
        </w:rPr>
        <w:t xml:space="preserve"> </w:t>
      </w:r>
      <w:r w:rsidRPr="00081548">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081548">
        <w:rPr>
          <w:rFonts w:ascii="Palatino Linotype" w:hAnsi="Palatino Linotype" w:cs="Arial"/>
          <w:i/>
          <w:sz w:val="22"/>
          <w:szCs w:val="22"/>
          <w:lang w:eastAsia="es-MX"/>
        </w:rPr>
        <w:t xml:space="preserve"> de conformidad con lo dispuesto en el Capítulo VIII de los presentes lineamientos.</w:t>
      </w:r>
    </w:p>
    <w:p w14:paraId="492CB218" w14:textId="77777777" w:rsidR="00B65638" w:rsidRPr="00081548" w:rsidRDefault="00B65638" w:rsidP="0008154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w:t>
      </w:r>
    </w:p>
    <w:p w14:paraId="52B92D7E" w14:textId="77777777" w:rsidR="00B65638" w:rsidRPr="00081548" w:rsidRDefault="00B65638" w:rsidP="00081548">
      <w:pPr>
        <w:spacing w:before="100" w:beforeAutospacing="1" w:after="100" w:afterAutospacing="1"/>
        <w:ind w:left="709" w:right="709"/>
        <w:contextualSpacing/>
        <w:jc w:val="center"/>
        <w:rPr>
          <w:rFonts w:ascii="Palatino Linotype" w:hAnsi="Palatino Linotype" w:cs="Arial"/>
          <w:b/>
          <w:i/>
          <w:sz w:val="22"/>
          <w:szCs w:val="22"/>
          <w:lang w:eastAsia="es-MX"/>
        </w:rPr>
      </w:pPr>
      <w:r w:rsidRPr="00081548">
        <w:rPr>
          <w:rFonts w:ascii="Palatino Linotype" w:hAnsi="Palatino Linotype" w:cs="Arial"/>
          <w:b/>
          <w:i/>
          <w:sz w:val="22"/>
          <w:szCs w:val="22"/>
          <w:lang w:eastAsia="es-MX"/>
        </w:rPr>
        <w:t>CAPÍTULO VIII</w:t>
      </w:r>
    </w:p>
    <w:p w14:paraId="25130E65" w14:textId="77777777" w:rsidR="00B65638" w:rsidRPr="00081548" w:rsidRDefault="00B65638" w:rsidP="00081548">
      <w:pPr>
        <w:spacing w:before="100" w:beforeAutospacing="1" w:after="100" w:afterAutospacing="1"/>
        <w:ind w:left="709" w:right="709"/>
        <w:contextualSpacing/>
        <w:jc w:val="center"/>
        <w:rPr>
          <w:rFonts w:ascii="Palatino Linotype" w:hAnsi="Palatino Linotype" w:cs="Arial"/>
          <w:b/>
          <w:i/>
          <w:sz w:val="22"/>
          <w:szCs w:val="22"/>
          <w:lang w:eastAsia="es-MX"/>
        </w:rPr>
      </w:pPr>
      <w:r w:rsidRPr="00081548">
        <w:rPr>
          <w:rFonts w:ascii="Palatino Linotype" w:hAnsi="Palatino Linotype" w:cs="Arial"/>
          <w:b/>
          <w:i/>
          <w:sz w:val="22"/>
          <w:szCs w:val="22"/>
          <w:lang w:eastAsia="es-MX"/>
        </w:rPr>
        <w:t>DE LA LEYENDA DE CLASIFICACIÓN</w:t>
      </w:r>
    </w:p>
    <w:p w14:paraId="671C0770" w14:textId="77777777" w:rsidR="00B65638" w:rsidRPr="00081548" w:rsidRDefault="00B65638" w:rsidP="00081548">
      <w:pPr>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 xml:space="preserve">Quincuagésimo. </w:t>
      </w:r>
      <w:r w:rsidRPr="0008154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81548">
        <w:rPr>
          <w:rFonts w:ascii="Palatino Linotype" w:hAnsi="Palatino Linotype" w:cs="Arial"/>
          <w:i/>
          <w:sz w:val="22"/>
          <w:szCs w:val="22"/>
          <w:lang w:eastAsia="es-MX"/>
        </w:rPr>
        <w:t xml:space="preserve"> para señalar la clasificación de documentos o expedientes, sin perjuicio de que establezcan los propios.</w:t>
      </w:r>
    </w:p>
    <w:p w14:paraId="39565038" w14:textId="77777777" w:rsidR="00B65638" w:rsidRPr="00081548" w:rsidRDefault="00B65638" w:rsidP="00081548">
      <w:pPr>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i/>
          <w:sz w:val="22"/>
          <w:szCs w:val="22"/>
          <w:lang w:eastAsia="es-MX"/>
        </w:rPr>
        <w:t>[…]</w:t>
      </w:r>
    </w:p>
    <w:p w14:paraId="3F5049D6" w14:textId="77777777" w:rsidR="00B65638" w:rsidRPr="00081548" w:rsidRDefault="00B65638" w:rsidP="00081548">
      <w:pPr>
        <w:spacing w:before="100" w:beforeAutospacing="1" w:after="100" w:afterAutospacing="1"/>
        <w:ind w:left="709" w:right="709"/>
        <w:contextualSpacing/>
        <w:jc w:val="both"/>
        <w:rPr>
          <w:rFonts w:ascii="Palatino Linotype" w:hAnsi="Palatino Linotype" w:cs="Arial"/>
          <w:i/>
          <w:sz w:val="22"/>
          <w:szCs w:val="22"/>
          <w:lang w:eastAsia="es-MX"/>
        </w:rPr>
      </w:pPr>
      <w:r w:rsidRPr="00081548">
        <w:rPr>
          <w:rFonts w:ascii="Palatino Linotype" w:hAnsi="Palatino Linotype" w:cs="Arial"/>
          <w:b/>
          <w:i/>
          <w:sz w:val="22"/>
          <w:szCs w:val="22"/>
          <w:lang w:eastAsia="es-MX"/>
        </w:rPr>
        <w:t xml:space="preserve">Quincuagésimo tercero. </w:t>
      </w:r>
      <w:r w:rsidRPr="00081548">
        <w:rPr>
          <w:rFonts w:ascii="Palatino Linotype" w:hAnsi="Palatino Linotype" w:cs="Arial"/>
          <w:b/>
          <w:i/>
          <w:sz w:val="22"/>
          <w:szCs w:val="22"/>
          <w:u w:val="single"/>
          <w:lang w:eastAsia="es-MX"/>
        </w:rPr>
        <w:t>El formato para señalar la clasificación parcial de un documento</w:t>
      </w:r>
      <w:r w:rsidRPr="00081548">
        <w:rPr>
          <w:rFonts w:ascii="Palatino Linotype" w:hAnsi="Palatino Linotype" w:cs="Arial"/>
          <w:i/>
          <w:sz w:val="22"/>
          <w:szCs w:val="22"/>
          <w:lang w:eastAsia="es-MX"/>
        </w:rPr>
        <w:t>, es el siguiente:</w:t>
      </w:r>
    </w:p>
    <w:p w14:paraId="062D7A40" w14:textId="77777777" w:rsidR="00B65638" w:rsidRPr="00081548" w:rsidRDefault="00B65638" w:rsidP="00081548">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4"/>
        <w:tblW w:w="0" w:type="auto"/>
        <w:jc w:val="center"/>
        <w:tblLook w:val="04A0" w:firstRow="1" w:lastRow="0" w:firstColumn="1" w:lastColumn="0" w:noHBand="0" w:noVBand="1"/>
      </w:tblPr>
      <w:tblGrid>
        <w:gridCol w:w="1129"/>
        <w:gridCol w:w="1990"/>
        <w:gridCol w:w="4531"/>
      </w:tblGrid>
      <w:tr w:rsidR="00B65638" w:rsidRPr="00081548" w14:paraId="1FE5B1F2" w14:textId="77777777" w:rsidTr="00627B3A">
        <w:trPr>
          <w:jc w:val="center"/>
        </w:trPr>
        <w:tc>
          <w:tcPr>
            <w:tcW w:w="1129" w:type="dxa"/>
            <w:tcBorders>
              <w:top w:val="nil"/>
              <w:left w:val="nil"/>
              <w:bottom w:val="single" w:sz="4" w:space="0" w:color="auto"/>
              <w:right w:val="single" w:sz="4" w:space="0" w:color="auto"/>
            </w:tcBorders>
          </w:tcPr>
          <w:p w14:paraId="19B7A51F" w14:textId="77777777" w:rsidR="00B65638" w:rsidRPr="00081548" w:rsidRDefault="00B65638" w:rsidP="00081548">
            <w:pPr>
              <w:spacing w:before="100" w:beforeAutospacing="1" w:after="100" w:afterAutospacing="1"/>
              <w:contextualSpacing/>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5464EC2" w14:textId="77777777" w:rsidR="00B65638" w:rsidRPr="00081548" w:rsidRDefault="00B65638" w:rsidP="00081548">
            <w:pPr>
              <w:spacing w:before="100" w:beforeAutospacing="1" w:after="100" w:afterAutospacing="1"/>
              <w:contextualSpacing/>
              <w:jc w:val="center"/>
              <w:rPr>
                <w:rFonts w:ascii="Palatino Linotype" w:hAnsi="Palatino Linotype"/>
                <w:b/>
                <w:i/>
                <w:lang w:val="es-ES_tradnl"/>
              </w:rPr>
            </w:pPr>
            <w:r w:rsidRPr="00081548">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654840AA" w14:textId="77777777" w:rsidR="00B65638" w:rsidRPr="00081548" w:rsidRDefault="00B65638" w:rsidP="00081548">
            <w:pPr>
              <w:spacing w:before="100" w:beforeAutospacing="1" w:after="100" w:afterAutospacing="1"/>
              <w:contextualSpacing/>
              <w:jc w:val="center"/>
              <w:rPr>
                <w:rFonts w:ascii="Palatino Linotype" w:hAnsi="Palatino Linotype"/>
                <w:b/>
                <w:i/>
                <w:lang w:val="es-ES_tradnl"/>
              </w:rPr>
            </w:pPr>
            <w:r w:rsidRPr="00081548">
              <w:rPr>
                <w:rFonts w:ascii="Palatino Linotype" w:hAnsi="Palatino Linotype"/>
                <w:b/>
                <w:i/>
                <w:lang w:val="es-ES_tradnl"/>
              </w:rPr>
              <w:t>Dónde:</w:t>
            </w:r>
          </w:p>
        </w:tc>
      </w:tr>
      <w:tr w:rsidR="00B65638" w:rsidRPr="00081548" w14:paraId="1D391621" w14:textId="77777777" w:rsidTr="00627B3A">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9E851E0" w14:textId="77777777" w:rsidR="00B65638" w:rsidRPr="00081548" w:rsidRDefault="00B65638" w:rsidP="00081548">
            <w:pPr>
              <w:spacing w:before="100" w:beforeAutospacing="1" w:after="100" w:afterAutospacing="1"/>
              <w:contextualSpacing/>
              <w:jc w:val="center"/>
              <w:rPr>
                <w:rFonts w:ascii="Palatino Linotype" w:hAnsi="Palatino Linotype" w:cs="Arial"/>
                <w:b/>
                <w:i/>
                <w:lang w:val="es-ES_tradnl" w:eastAsia="es-MX"/>
              </w:rPr>
            </w:pPr>
            <w:r w:rsidRPr="00081548">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099EAB8" w14:textId="77777777" w:rsidR="00B65638" w:rsidRPr="00081548" w:rsidRDefault="00B65638" w:rsidP="00081548">
            <w:pPr>
              <w:spacing w:before="100" w:beforeAutospacing="1" w:after="100" w:afterAutospacing="1"/>
              <w:contextualSpacing/>
              <w:jc w:val="center"/>
              <w:rPr>
                <w:rFonts w:ascii="Palatino Linotype" w:hAnsi="Palatino Linotype" w:cs="Arial"/>
                <w:i/>
                <w:lang w:val="es-ES_tradnl" w:eastAsia="es-MX"/>
              </w:rPr>
            </w:pPr>
            <w:r w:rsidRPr="00081548">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BCE87B5" w14:textId="77777777" w:rsidR="00B65638" w:rsidRPr="00081548" w:rsidRDefault="00B65638" w:rsidP="00081548">
            <w:pPr>
              <w:spacing w:before="100" w:beforeAutospacing="1" w:after="100" w:afterAutospacing="1"/>
              <w:contextualSpacing/>
              <w:jc w:val="both"/>
              <w:rPr>
                <w:rFonts w:ascii="Palatino Linotype" w:hAnsi="Palatino Linotype" w:cs="Arial"/>
                <w:i/>
                <w:lang w:val="es-ES_tradnl" w:eastAsia="es-MX"/>
              </w:rPr>
            </w:pPr>
            <w:r w:rsidRPr="00081548">
              <w:rPr>
                <w:rFonts w:ascii="Palatino Linotype" w:hAnsi="Palatino Linotype" w:cs="Arial"/>
                <w:i/>
                <w:lang w:val="es-ES_tradnl" w:eastAsia="es-MX"/>
              </w:rPr>
              <w:t>Se anotará la fecha en la que el Comité de Transparencia confirmó la clasificación del documento, en su caso.</w:t>
            </w:r>
          </w:p>
        </w:tc>
      </w:tr>
      <w:tr w:rsidR="00B65638" w:rsidRPr="00081548" w14:paraId="1ABF1324" w14:textId="77777777" w:rsidTr="00627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2AEA1" w14:textId="77777777" w:rsidR="00B65638" w:rsidRPr="00081548" w:rsidRDefault="00B65638" w:rsidP="0008154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1C22AA3" w14:textId="77777777" w:rsidR="00B65638" w:rsidRPr="00081548" w:rsidRDefault="00B65638" w:rsidP="00081548">
            <w:pPr>
              <w:spacing w:before="100" w:beforeAutospacing="1" w:after="100" w:afterAutospacing="1"/>
              <w:contextualSpacing/>
              <w:jc w:val="center"/>
              <w:rPr>
                <w:rFonts w:ascii="Palatino Linotype" w:hAnsi="Palatino Linotype" w:cs="Arial"/>
                <w:i/>
                <w:lang w:val="es-ES_tradnl" w:eastAsia="es-MX"/>
              </w:rPr>
            </w:pPr>
            <w:r w:rsidRPr="00081548">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60EA6204" w14:textId="77777777" w:rsidR="00B65638" w:rsidRPr="00081548" w:rsidRDefault="00B65638" w:rsidP="00081548">
            <w:pPr>
              <w:spacing w:before="100" w:beforeAutospacing="1" w:after="100" w:afterAutospacing="1"/>
              <w:contextualSpacing/>
              <w:jc w:val="both"/>
              <w:rPr>
                <w:rFonts w:ascii="Palatino Linotype" w:hAnsi="Palatino Linotype" w:cs="Arial"/>
                <w:i/>
                <w:lang w:val="es-ES_tradnl" w:eastAsia="es-MX"/>
              </w:rPr>
            </w:pPr>
            <w:r w:rsidRPr="00081548">
              <w:rPr>
                <w:rFonts w:ascii="Palatino Linotype" w:hAnsi="Palatino Linotype" w:cs="Arial"/>
                <w:i/>
                <w:lang w:val="es-ES_tradnl" w:eastAsia="es-MX"/>
              </w:rPr>
              <w:t>Se señalará el nombre del área del cual es titular quien clasifica.</w:t>
            </w:r>
          </w:p>
        </w:tc>
      </w:tr>
      <w:tr w:rsidR="00B65638" w:rsidRPr="00081548" w14:paraId="3088F4B6" w14:textId="77777777" w:rsidTr="00627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DFDD5" w14:textId="77777777" w:rsidR="00B65638" w:rsidRPr="00081548" w:rsidRDefault="00B65638" w:rsidP="0008154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E0F9F3B" w14:textId="77777777" w:rsidR="00B65638" w:rsidRPr="00081548" w:rsidRDefault="00B65638" w:rsidP="00081548">
            <w:pPr>
              <w:spacing w:before="100" w:beforeAutospacing="1" w:after="100" w:afterAutospacing="1"/>
              <w:contextualSpacing/>
              <w:jc w:val="center"/>
              <w:rPr>
                <w:rFonts w:ascii="Palatino Linotype" w:hAnsi="Palatino Linotype" w:cs="Arial"/>
                <w:i/>
                <w:lang w:val="es-ES_tradnl" w:eastAsia="es-MX"/>
              </w:rPr>
            </w:pPr>
            <w:r w:rsidRPr="00081548">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185C85E2" w14:textId="77777777" w:rsidR="00B65638" w:rsidRPr="00081548" w:rsidRDefault="00B65638" w:rsidP="00081548">
            <w:pPr>
              <w:spacing w:before="100" w:beforeAutospacing="1" w:after="100" w:afterAutospacing="1"/>
              <w:contextualSpacing/>
              <w:jc w:val="both"/>
              <w:rPr>
                <w:rFonts w:ascii="Palatino Linotype" w:hAnsi="Palatino Linotype" w:cs="Arial"/>
                <w:i/>
                <w:lang w:val="es-ES_tradnl" w:eastAsia="es-MX"/>
              </w:rPr>
            </w:pPr>
            <w:r w:rsidRPr="00081548">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65638" w:rsidRPr="00081548" w14:paraId="13CA6CD3" w14:textId="77777777" w:rsidTr="00627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0BA25" w14:textId="77777777" w:rsidR="00B65638" w:rsidRPr="00081548" w:rsidRDefault="00B65638" w:rsidP="0008154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F91D09E" w14:textId="77777777" w:rsidR="00B65638" w:rsidRPr="00081548" w:rsidRDefault="00B65638" w:rsidP="00081548">
            <w:pPr>
              <w:spacing w:before="100" w:beforeAutospacing="1" w:after="100" w:afterAutospacing="1"/>
              <w:contextualSpacing/>
              <w:jc w:val="center"/>
              <w:rPr>
                <w:rFonts w:ascii="Palatino Linotype" w:hAnsi="Palatino Linotype" w:cs="Arial"/>
                <w:i/>
                <w:lang w:val="es-ES_tradnl" w:eastAsia="es-MX"/>
              </w:rPr>
            </w:pPr>
            <w:r w:rsidRPr="00081548">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07FD1990" w14:textId="77777777" w:rsidR="00B65638" w:rsidRPr="00081548" w:rsidRDefault="00B65638" w:rsidP="00081548">
            <w:pPr>
              <w:spacing w:before="100" w:beforeAutospacing="1" w:after="100" w:afterAutospacing="1"/>
              <w:contextualSpacing/>
              <w:jc w:val="both"/>
              <w:rPr>
                <w:rFonts w:ascii="Palatino Linotype" w:hAnsi="Palatino Linotype" w:cs="Arial"/>
                <w:i/>
                <w:lang w:val="es-ES_tradnl" w:eastAsia="es-MX"/>
              </w:rPr>
            </w:pPr>
            <w:r w:rsidRPr="00081548">
              <w:rPr>
                <w:rFonts w:ascii="Palatino Linotype" w:hAnsi="Palatino Linotype" w:cs="Arial"/>
                <w:i/>
                <w:lang w:val="es-ES_tradnl" w:eastAsia="es-MX"/>
              </w:rPr>
              <w:t>Se anotará el número de años o meses por los que se mantendrá el documento o las partes del mismo como reservado.</w:t>
            </w:r>
          </w:p>
        </w:tc>
      </w:tr>
      <w:tr w:rsidR="00B65638" w:rsidRPr="00081548" w14:paraId="2C935E94" w14:textId="77777777" w:rsidTr="00627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DA761" w14:textId="77777777" w:rsidR="00B65638" w:rsidRPr="00081548" w:rsidRDefault="00B65638" w:rsidP="0008154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1CB0E14" w14:textId="77777777" w:rsidR="00B65638" w:rsidRPr="00081548" w:rsidRDefault="00B65638" w:rsidP="00081548">
            <w:pPr>
              <w:spacing w:before="100" w:beforeAutospacing="1" w:after="100" w:afterAutospacing="1"/>
              <w:contextualSpacing/>
              <w:jc w:val="center"/>
              <w:rPr>
                <w:rFonts w:ascii="Palatino Linotype" w:hAnsi="Palatino Linotype" w:cs="Arial"/>
                <w:i/>
                <w:lang w:val="es-ES_tradnl" w:eastAsia="es-MX"/>
              </w:rPr>
            </w:pPr>
            <w:r w:rsidRPr="0008154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5E7E6F1" w14:textId="77777777" w:rsidR="00B65638" w:rsidRPr="00081548" w:rsidRDefault="00B65638" w:rsidP="00081548">
            <w:pPr>
              <w:spacing w:before="100" w:beforeAutospacing="1" w:after="100" w:afterAutospacing="1"/>
              <w:contextualSpacing/>
              <w:jc w:val="both"/>
              <w:rPr>
                <w:rFonts w:ascii="Palatino Linotype" w:hAnsi="Palatino Linotype" w:cs="Arial"/>
                <w:i/>
                <w:lang w:val="es-ES_tradnl" w:eastAsia="es-MX"/>
              </w:rPr>
            </w:pPr>
            <w:r w:rsidRPr="00081548">
              <w:rPr>
                <w:rFonts w:ascii="Palatino Linotype" w:hAnsi="Palatino Linotype" w:cs="Arial"/>
                <w:i/>
                <w:lang w:val="es-ES_tradnl" w:eastAsia="es-MX"/>
              </w:rPr>
              <w:t>Se señalará el nombre del ordenamiento, el o los artículos, fracción(es), párrafo(s) con base en los cuales se sustente la reserva.</w:t>
            </w:r>
          </w:p>
        </w:tc>
      </w:tr>
      <w:tr w:rsidR="00B65638" w:rsidRPr="00081548" w14:paraId="347BA833" w14:textId="77777777" w:rsidTr="00627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021FE" w14:textId="77777777" w:rsidR="00B65638" w:rsidRPr="00081548" w:rsidRDefault="00B65638" w:rsidP="0008154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644D907" w14:textId="77777777" w:rsidR="00B65638" w:rsidRPr="00081548" w:rsidRDefault="00B65638" w:rsidP="00081548">
            <w:pPr>
              <w:spacing w:before="100" w:beforeAutospacing="1" w:after="100" w:afterAutospacing="1"/>
              <w:contextualSpacing/>
              <w:jc w:val="center"/>
              <w:rPr>
                <w:rFonts w:ascii="Palatino Linotype" w:hAnsi="Palatino Linotype" w:cs="Arial"/>
                <w:i/>
                <w:lang w:val="es-ES_tradnl" w:eastAsia="es-MX"/>
              </w:rPr>
            </w:pPr>
            <w:r w:rsidRPr="00081548">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6A46AD85" w14:textId="77777777" w:rsidR="00B65638" w:rsidRPr="00081548" w:rsidRDefault="00B65638" w:rsidP="00081548">
            <w:pPr>
              <w:spacing w:before="100" w:beforeAutospacing="1" w:after="100" w:afterAutospacing="1"/>
              <w:contextualSpacing/>
              <w:jc w:val="both"/>
              <w:rPr>
                <w:rFonts w:ascii="Palatino Linotype" w:hAnsi="Palatino Linotype" w:cs="Arial"/>
                <w:i/>
                <w:lang w:val="es-ES_tradnl" w:eastAsia="es-MX"/>
              </w:rPr>
            </w:pPr>
            <w:r w:rsidRPr="00081548">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B65638" w:rsidRPr="00081548" w14:paraId="1F290D0B" w14:textId="77777777" w:rsidTr="00627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0810D" w14:textId="77777777" w:rsidR="00B65638" w:rsidRPr="00081548" w:rsidRDefault="00B65638" w:rsidP="0008154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3937F00" w14:textId="77777777" w:rsidR="00B65638" w:rsidRPr="00081548" w:rsidRDefault="00B65638" w:rsidP="00081548">
            <w:pPr>
              <w:spacing w:before="100" w:beforeAutospacing="1" w:after="100" w:afterAutospacing="1"/>
              <w:contextualSpacing/>
              <w:jc w:val="center"/>
              <w:rPr>
                <w:rFonts w:ascii="Palatino Linotype" w:hAnsi="Palatino Linotype" w:cs="Arial"/>
                <w:b/>
                <w:i/>
                <w:u w:val="single"/>
                <w:lang w:val="es-ES_tradnl" w:eastAsia="es-MX"/>
              </w:rPr>
            </w:pPr>
            <w:r w:rsidRPr="00081548">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5C7C1471" w14:textId="77777777" w:rsidR="00B65638" w:rsidRPr="00081548" w:rsidRDefault="00B65638" w:rsidP="00081548">
            <w:pPr>
              <w:spacing w:before="100" w:beforeAutospacing="1" w:after="100" w:afterAutospacing="1"/>
              <w:contextualSpacing/>
              <w:jc w:val="both"/>
              <w:rPr>
                <w:rFonts w:ascii="Palatino Linotype" w:hAnsi="Palatino Linotype" w:cs="Arial"/>
                <w:i/>
                <w:lang w:val="es-ES_tradnl" w:eastAsia="es-MX"/>
              </w:rPr>
            </w:pPr>
            <w:r w:rsidRPr="00081548">
              <w:rPr>
                <w:rFonts w:ascii="Palatino Linotype" w:hAnsi="Palatino Linotype" w:cs="Arial"/>
                <w:i/>
                <w:lang w:val="es-ES_tradnl" w:eastAsia="es-MX"/>
              </w:rPr>
              <w:t xml:space="preserve">Se indicarán, en su caso, </w:t>
            </w:r>
            <w:r w:rsidRPr="00081548">
              <w:rPr>
                <w:rFonts w:ascii="Palatino Linotype" w:hAnsi="Palatino Linotype" w:cs="Arial"/>
                <w:b/>
                <w:i/>
                <w:u w:val="single"/>
                <w:lang w:val="es-ES_tradnl" w:eastAsia="es-MX"/>
              </w:rPr>
              <w:t>las partes o páginas del documento que se clasifica como confidencial</w:t>
            </w:r>
            <w:r w:rsidRPr="00081548">
              <w:rPr>
                <w:rFonts w:ascii="Palatino Linotype" w:hAnsi="Palatino Linotype" w:cs="Arial"/>
                <w:i/>
                <w:lang w:val="es-ES_tradnl" w:eastAsia="es-MX"/>
              </w:rPr>
              <w:t xml:space="preserve">. </w:t>
            </w:r>
            <w:r w:rsidRPr="00081548">
              <w:rPr>
                <w:rFonts w:ascii="Palatino Linotype" w:hAnsi="Palatino Linotype" w:cs="Arial"/>
                <w:b/>
                <w:i/>
                <w:u w:val="single"/>
                <w:lang w:val="es-ES_tradnl" w:eastAsia="es-MX"/>
              </w:rPr>
              <w:t>Si el documento fuera confidencial en su totalidad, se anotarán todas las páginas que lo conforman</w:t>
            </w:r>
            <w:r w:rsidRPr="00081548">
              <w:rPr>
                <w:rFonts w:ascii="Palatino Linotype" w:hAnsi="Palatino Linotype" w:cs="Arial"/>
                <w:i/>
                <w:lang w:val="es-ES_tradnl" w:eastAsia="es-MX"/>
              </w:rPr>
              <w:t>. Si el documento no contiene información confidencial, se tachará este apartado.</w:t>
            </w:r>
          </w:p>
        </w:tc>
      </w:tr>
      <w:tr w:rsidR="00B65638" w:rsidRPr="00081548" w14:paraId="10C93F94" w14:textId="77777777" w:rsidTr="00627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6183F" w14:textId="77777777" w:rsidR="00B65638" w:rsidRPr="00081548" w:rsidRDefault="00B65638" w:rsidP="0008154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A3CD3AD" w14:textId="77777777" w:rsidR="00B65638" w:rsidRPr="00081548" w:rsidRDefault="00B65638" w:rsidP="00081548">
            <w:pPr>
              <w:spacing w:before="100" w:beforeAutospacing="1" w:after="100" w:afterAutospacing="1"/>
              <w:contextualSpacing/>
              <w:jc w:val="center"/>
              <w:rPr>
                <w:rFonts w:ascii="Palatino Linotype" w:hAnsi="Palatino Linotype" w:cs="Arial"/>
                <w:i/>
                <w:lang w:val="es-ES_tradnl" w:eastAsia="es-MX"/>
              </w:rPr>
            </w:pPr>
            <w:r w:rsidRPr="0008154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A913C75" w14:textId="77777777" w:rsidR="00B65638" w:rsidRPr="00081548" w:rsidRDefault="00B65638" w:rsidP="00081548">
            <w:pPr>
              <w:spacing w:before="100" w:beforeAutospacing="1" w:after="100" w:afterAutospacing="1"/>
              <w:contextualSpacing/>
              <w:jc w:val="both"/>
              <w:rPr>
                <w:rFonts w:ascii="Palatino Linotype" w:hAnsi="Palatino Linotype" w:cs="Arial"/>
                <w:i/>
                <w:lang w:val="es-ES_tradnl" w:eastAsia="es-MX"/>
              </w:rPr>
            </w:pPr>
            <w:r w:rsidRPr="00081548">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B65638" w:rsidRPr="00081548" w14:paraId="71BA0B68" w14:textId="77777777" w:rsidTr="00627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8D9E6" w14:textId="77777777" w:rsidR="00B65638" w:rsidRPr="00081548" w:rsidRDefault="00B65638" w:rsidP="0008154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9EC0AD1" w14:textId="77777777" w:rsidR="00B65638" w:rsidRPr="00081548" w:rsidRDefault="00B65638" w:rsidP="00081548">
            <w:pPr>
              <w:spacing w:before="100" w:beforeAutospacing="1" w:after="100" w:afterAutospacing="1"/>
              <w:contextualSpacing/>
              <w:jc w:val="center"/>
              <w:rPr>
                <w:rFonts w:ascii="Palatino Linotype" w:hAnsi="Palatino Linotype" w:cs="Arial"/>
                <w:i/>
                <w:lang w:val="es-ES_tradnl" w:eastAsia="es-MX"/>
              </w:rPr>
            </w:pPr>
            <w:r w:rsidRPr="00081548">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F67F1F5" w14:textId="77777777" w:rsidR="00B65638" w:rsidRPr="00081548" w:rsidRDefault="00B65638" w:rsidP="00081548">
            <w:pPr>
              <w:spacing w:before="100" w:beforeAutospacing="1" w:after="100" w:afterAutospacing="1"/>
              <w:contextualSpacing/>
              <w:jc w:val="both"/>
              <w:rPr>
                <w:rFonts w:ascii="Palatino Linotype" w:hAnsi="Palatino Linotype" w:cs="Arial"/>
                <w:i/>
                <w:lang w:val="es-ES_tradnl" w:eastAsia="es-MX"/>
              </w:rPr>
            </w:pPr>
            <w:r w:rsidRPr="00081548">
              <w:rPr>
                <w:rFonts w:ascii="Palatino Linotype" w:hAnsi="Palatino Linotype" w:cs="Arial"/>
                <w:i/>
                <w:lang w:val="es-ES_tradnl" w:eastAsia="es-MX"/>
              </w:rPr>
              <w:t>Rúbrica autógrafa de quien clasifica.</w:t>
            </w:r>
          </w:p>
        </w:tc>
      </w:tr>
      <w:tr w:rsidR="00B65638" w:rsidRPr="00081548" w14:paraId="63B99F44" w14:textId="77777777" w:rsidTr="00627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5498F5" w14:textId="77777777" w:rsidR="00B65638" w:rsidRPr="00081548" w:rsidRDefault="00B65638" w:rsidP="0008154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D7CB25E" w14:textId="77777777" w:rsidR="00B65638" w:rsidRPr="00081548" w:rsidRDefault="00B65638" w:rsidP="00081548">
            <w:pPr>
              <w:spacing w:before="100" w:beforeAutospacing="1" w:after="100" w:afterAutospacing="1"/>
              <w:contextualSpacing/>
              <w:jc w:val="center"/>
              <w:rPr>
                <w:rFonts w:ascii="Palatino Linotype" w:hAnsi="Palatino Linotype" w:cs="Arial"/>
                <w:i/>
                <w:lang w:val="es-ES_tradnl" w:eastAsia="es-MX"/>
              </w:rPr>
            </w:pPr>
            <w:r w:rsidRPr="00081548">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3D37EF1" w14:textId="77777777" w:rsidR="00B65638" w:rsidRPr="00081548" w:rsidRDefault="00B65638" w:rsidP="00081548">
            <w:pPr>
              <w:spacing w:before="100" w:beforeAutospacing="1" w:after="100" w:afterAutospacing="1"/>
              <w:contextualSpacing/>
              <w:jc w:val="both"/>
              <w:rPr>
                <w:rFonts w:ascii="Palatino Linotype" w:hAnsi="Palatino Linotype" w:cs="Arial"/>
                <w:i/>
                <w:lang w:val="es-ES_tradnl" w:eastAsia="es-MX"/>
              </w:rPr>
            </w:pPr>
            <w:r w:rsidRPr="00081548">
              <w:rPr>
                <w:rFonts w:ascii="Palatino Linotype" w:hAnsi="Palatino Linotype" w:cs="Arial"/>
                <w:i/>
                <w:lang w:val="es-ES_tradnl" w:eastAsia="es-MX"/>
              </w:rPr>
              <w:t>Se anotará la fecha en que se desclasifica el documento.</w:t>
            </w:r>
          </w:p>
        </w:tc>
      </w:tr>
      <w:tr w:rsidR="00B65638" w:rsidRPr="00081548" w14:paraId="1C18F701" w14:textId="77777777" w:rsidTr="00627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FEAFD" w14:textId="77777777" w:rsidR="00B65638" w:rsidRPr="00081548" w:rsidRDefault="00B65638" w:rsidP="0008154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86CC57" w14:textId="77777777" w:rsidR="00B65638" w:rsidRPr="00081548" w:rsidRDefault="00B65638" w:rsidP="00081548">
            <w:pPr>
              <w:spacing w:before="100" w:beforeAutospacing="1" w:after="100" w:afterAutospacing="1"/>
              <w:contextualSpacing/>
              <w:jc w:val="center"/>
              <w:rPr>
                <w:rFonts w:ascii="Palatino Linotype" w:hAnsi="Palatino Linotype" w:cs="Arial"/>
                <w:i/>
                <w:lang w:val="es-ES_tradnl" w:eastAsia="es-MX"/>
              </w:rPr>
            </w:pPr>
            <w:r w:rsidRPr="00081548">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05A1D0C" w14:textId="77777777" w:rsidR="00B65638" w:rsidRPr="00081548" w:rsidRDefault="00B65638" w:rsidP="00081548">
            <w:pPr>
              <w:spacing w:before="100" w:beforeAutospacing="1" w:after="100" w:afterAutospacing="1"/>
              <w:contextualSpacing/>
              <w:rPr>
                <w:rFonts w:ascii="Palatino Linotype" w:hAnsi="Palatino Linotype" w:cs="Arial"/>
                <w:i/>
                <w:lang w:val="es-ES_tradnl" w:eastAsia="es-MX"/>
              </w:rPr>
            </w:pPr>
            <w:r w:rsidRPr="00081548">
              <w:rPr>
                <w:rFonts w:ascii="Palatino Linotype" w:hAnsi="Palatino Linotype" w:cs="Arial"/>
                <w:i/>
                <w:lang w:val="es-ES_tradnl" w:eastAsia="es-MX"/>
              </w:rPr>
              <w:t>Rúbrica autógrafa de quien desclasifica.</w:t>
            </w:r>
          </w:p>
        </w:tc>
      </w:tr>
    </w:tbl>
    <w:p w14:paraId="04C8AA33" w14:textId="77777777" w:rsidR="00B65638" w:rsidRPr="00081548" w:rsidRDefault="00B65638" w:rsidP="00081548">
      <w:pPr>
        <w:spacing w:before="100" w:beforeAutospacing="1" w:after="100" w:afterAutospacing="1"/>
        <w:ind w:left="709" w:right="709"/>
        <w:contextualSpacing/>
        <w:jc w:val="both"/>
        <w:rPr>
          <w:rFonts w:ascii="Palatino Linotype" w:hAnsi="Palatino Linotype" w:cs="Arial"/>
          <w:sz w:val="22"/>
          <w:szCs w:val="22"/>
          <w:lang w:eastAsia="es-MX"/>
        </w:rPr>
      </w:pPr>
      <w:r w:rsidRPr="00081548">
        <w:rPr>
          <w:rFonts w:ascii="Palatino Linotype" w:hAnsi="Palatino Linotype" w:cs="Arial"/>
          <w:sz w:val="22"/>
          <w:szCs w:val="22"/>
          <w:lang w:eastAsia="es-MX"/>
        </w:rPr>
        <w:t>(Énfasis Añadido)</w:t>
      </w:r>
    </w:p>
    <w:p w14:paraId="2136174F" w14:textId="77777777" w:rsidR="00B65638" w:rsidRPr="00081548" w:rsidRDefault="00B65638" w:rsidP="00081548">
      <w:pPr>
        <w:spacing w:before="100" w:beforeAutospacing="1" w:after="100" w:afterAutospacing="1" w:line="360" w:lineRule="auto"/>
        <w:contextualSpacing/>
        <w:jc w:val="both"/>
        <w:rPr>
          <w:rFonts w:ascii="Palatino Linotype" w:hAnsi="Palatino Linotype" w:cs="Arial"/>
        </w:rPr>
      </w:pPr>
    </w:p>
    <w:p w14:paraId="3328EEB1" w14:textId="77777777" w:rsidR="00B65638" w:rsidRPr="00081548" w:rsidRDefault="00B65638" w:rsidP="00081548">
      <w:pPr>
        <w:spacing w:before="100" w:beforeAutospacing="1" w:after="100" w:afterAutospacing="1" w:line="360" w:lineRule="auto"/>
        <w:ind w:right="49"/>
        <w:contextualSpacing/>
        <w:jc w:val="both"/>
        <w:rPr>
          <w:rFonts w:ascii="Palatino Linotype" w:hAnsi="Palatino Linotype" w:cs="Arial"/>
          <w:color w:val="000000"/>
          <w:lang w:val="es-ES"/>
        </w:rPr>
      </w:pPr>
      <w:r w:rsidRPr="00081548">
        <w:rPr>
          <w:rFonts w:ascii="Palatino Linotype" w:hAnsi="Palatino Linotype" w:cs="Arial"/>
        </w:rPr>
        <w:t>Por lo tanto,</w:t>
      </w:r>
      <w:r w:rsidRPr="00081548">
        <w:rPr>
          <w:rFonts w:ascii="Palatino Linotype" w:hAnsi="Palatino Linotype"/>
        </w:rPr>
        <w:t xml:space="preserve"> es importante reiterar que </w:t>
      </w:r>
      <w:r w:rsidRPr="00081548">
        <w:rPr>
          <w:rFonts w:ascii="Palatino Linotype" w:hAnsi="Palatino Linotype"/>
          <w:b/>
        </w:rPr>
        <w:t>EL SUJETO OBLIGADO</w:t>
      </w:r>
      <w:r w:rsidRPr="00081548">
        <w:rPr>
          <w:rFonts w:ascii="Palatino Linotype" w:hAnsi="Palatino Linotype"/>
        </w:rPr>
        <w:t xml:space="preserve"> deberá seguir el procedimiento legal establecido para su </w:t>
      </w:r>
      <w:r w:rsidRPr="00081548">
        <w:rPr>
          <w:rFonts w:ascii="Palatino Linotype" w:hAnsi="Palatino Linotype"/>
          <w:lang w:eastAsia="es-MX"/>
        </w:rPr>
        <w:t>clasificación</w:t>
      </w:r>
      <w:r w:rsidRPr="00081548">
        <w:rPr>
          <w:rFonts w:ascii="Palatino Linotype" w:hAnsi="Palatino Linotype"/>
        </w:rPr>
        <w:t>, esto es, que su Comité de</w:t>
      </w:r>
      <w:r w:rsidRPr="00081548">
        <w:rPr>
          <w:rFonts w:ascii="Palatino Linotype" w:hAnsi="Palatino Linotype" w:cs="Arial"/>
        </w:rPr>
        <w:t xml:space="preserve"> Transparencia emita </w:t>
      </w:r>
      <w:r w:rsidRPr="00081548">
        <w:rPr>
          <w:rFonts w:ascii="Palatino Linotype" w:hAnsi="Palatino Linotype" w:cs="Arial"/>
          <w:lang w:val="es-ES_tradnl"/>
        </w:rPr>
        <w:t>un</w:t>
      </w:r>
      <w:r w:rsidRPr="00081548">
        <w:rPr>
          <w:rFonts w:ascii="Palatino Linotype" w:hAnsi="Palatino Linotype" w:cs="Arial"/>
        </w:rPr>
        <w:t xml:space="preserve"> Acuerdo de Clasificación que cumpla con las formalidades antes citadas</w:t>
      </w:r>
      <w:r w:rsidRPr="00081548">
        <w:rPr>
          <w:rFonts w:ascii="Palatino Linotype" w:hAnsi="Palatino Linotype" w:cs="Arial"/>
          <w:b/>
        </w:rPr>
        <w:t xml:space="preserve"> </w:t>
      </w:r>
      <w:r w:rsidRPr="00081548">
        <w:rPr>
          <w:rFonts w:ascii="Palatino Linotype" w:hAnsi="Palatino Linotype" w:cs="Arial"/>
        </w:rPr>
        <w:t xml:space="preserve">que la sustente, en el </w:t>
      </w:r>
      <w:r w:rsidRPr="00081548">
        <w:rPr>
          <w:rFonts w:ascii="Palatino Linotype" w:hAnsi="Palatino Linotype" w:cs="Arial"/>
          <w:lang w:eastAsia="es-MX"/>
        </w:rPr>
        <w:t>que</w:t>
      </w:r>
      <w:r w:rsidRPr="0008154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459D098" w14:textId="77777777" w:rsidR="00B65638" w:rsidRPr="00081548" w:rsidRDefault="00B65638" w:rsidP="00081548">
      <w:pPr>
        <w:spacing w:before="100" w:beforeAutospacing="1" w:after="100" w:afterAutospacing="1" w:line="360" w:lineRule="auto"/>
        <w:ind w:right="49"/>
        <w:contextualSpacing/>
        <w:jc w:val="both"/>
        <w:rPr>
          <w:rFonts w:ascii="Palatino Linotype" w:hAnsi="Palatino Linotype" w:cs="Arial"/>
          <w:color w:val="000000"/>
          <w:lang w:val="es-ES"/>
        </w:rPr>
      </w:pPr>
    </w:p>
    <w:p w14:paraId="44A43E52" w14:textId="79A4F017" w:rsidR="00B65638" w:rsidRPr="00081548" w:rsidRDefault="00B65638" w:rsidP="00081548">
      <w:pPr>
        <w:spacing w:before="100" w:beforeAutospacing="1" w:after="100" w:afterAutospacing="1" w:line="360" w:lineRule="auto"/>
        <w:ind w:right="49"/>
        <w:contextualSpacing/>
        <w:jc w:val="both"/>
        <w:rPr>
          <w:rFonts w:ascii="Palatino Linotype" w:hAnsi="Palatino Linotype" w:cs="Arial"/>
          <w:bCs/>
        </w:rPr>
      </w:pPr>
      <w:r w:rsidRPr="00081548">
        <w:rPr>
          <w:rFonts w:ascii="Palatino Linotype" w:hAnsi="Palatino Linotype"/>
        </w:rPr>
        <w:t xml:space="preserve">Por lo anterior, no </w:t>
      </w:r>
      <w:r w:rsidRPr="00081548">
        <w:rPr>
          <w:rFonts w:ascii="Palatino Linotype" w:hAnsi="Palatino Linotype" w:cs="Arial"/>
        </w:rPr>
        <w:t xml:space="preserve">se omite comentar que para el caso de que el o los documentos de los cuales se ordena su entrega, contienen datos personales susceptibles de ser </w:t>
      </w:r>
      <w:r w:rsidRPr="00081548">
        <w:rPr>
          <w:rFonts w:ascii="Palatino Linotype" w:hAnsi="Palatino Linotype" w:cs="Arial"/>
        </w:rPr>
        <w:lastRenderedPageBreak/>
        <w:t xml:space="preserve">testados, deberán ser entregados en </w:t>
      </w:r>
      <w:r w:rsidRPr="00081548">
        <w:rPr>
          <w:rFonts w:ascii="Palatino Linotype" w:hAnsi="Palatino Linotype" w:cs="Arial"/>
          <w:b/>
        </w:rPr>
        <w:t>versión pública</w:t>
      </w:r>
      <w:r w:rsidRPr="00081548">
        <w:rPr>
          <w:rFonts w:ascii="Palatino Linotype" w:hAnsi="Palatino Linotype" w:cs="Arial"/>
        </w:rPr>
        <w:t>; pues, el</w:t>
      </w:r>
      <w:r w:rsidRPr="0008154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79B9BD0" w14:textId="77777777" w:rsidR="005E5E31" w:rsidRPr="00081548" w:rsidRDefault="005E5E31" w:rsidP="00081548">
      <w:pPr>
        <w:spacing w:before="100" w:beforeAutospacing="1" w:after="100" w:afterAutospacing="1" w:line="360" w:lineRule="auto"/>
        <w:ind w:right="49"/>
        <w:contextualSpacing/>
        <w:jc w:val="both"/>
        <w:rPr>
          <w:rFonts w:ascii="Palatino Linotype" w:hAnsi="Palatino Linotype" w:cs="Arial"/>
          <w:color w:val="000000"/>
          <w:lang w:val="es-ES"/>
        </w:rPr>
      </w:pPr>
    </w:p>
    <w:p w14:paraId="6BF7A73A" w14:textId="77777777" w:rsidR="00B65638" w:rsidRPr="00081548" w:rsidRDefault="00B65638" w:rsidP="00081548">
      <w:pPr>
        <w:spacing w:before="100" w:beforeAutospacing="1" w:after="100" w:afterAutospacing="1" w:line="360" w:lineRule="auto"/>
        <w:contextualSpacing/>
        <w:jc w:val="both"/>
        <w:rPr>
          <w:rFonts w:ascii="Palatino Linotype" w:hAnsi="Palatino Linotype" w:cs="Arial"/>
          <w:bCs/>
        </w:rPr>
      </w:pPr>
      <w:r w:rsidRPr="00081548">
        <w:rPr>
          <w:rFonts w:ascii="Palatino Linotype" w:hAnsi="Palatino Linotype" w:cs="Arial"/>
          <w:bCs/>
        </w:rPr>
        <w:t>Al respecto, en los artículos 3, fracciones IX, XX, XXI y XLV; 51 y 52 de la Ley de Transparencia y Acceso a la Información Pública del Estado de México y Municipios establecen:</w:t>
      </w:r>
    </w:p>
    <w:p w14:paraId="16D75B4D" w14:textId="77777777" w:rsidR="00B65638" w:rsidRPr="00081548" w:rsidRDefault="00B65638" w:rsidP="00081548">
      <w:pPr>
        <w:autoSpaceDE w:val="0"/>
        <w:autoSpaceDN w:val="0"/>
        <w:adjustRightInd w:val="0"/>
        <w:spacing w:before="100" w:beforeAutospacing="1" w:after="100" w:afterAutospacing="1"/>
        <w:ind w:right="899"/>
        <w:contextualSpacing/>
        <w:jc w:val="both"/>
        <w:rPr>
          <w:rFonts w:ascii="Palatino Linotype" w:hAnsi="Palatino Linotype" w:cs="Arial"/>
        </w:rPr>
      </w:pPr>
    </w:p>
    <w:p w14:paraId="5ED65CEE" w14:textId="77777777" w:rsidR="00B65638" w:rsidRPr="00081548" w:rsidRDefault="00B65638" w:rsidP="00081548">
      <w:pPr>
        <w:spacing w:before="100" w:beforeAutospacing="1" w:after="100" w:afterAutospacing="1"/>
        <w:ind w:left="851" w:right="901"/>
        <w:contextualSpacing/>
        <w:jc w:val="both"/>
        <w:rPr>
          <w:rFonts w:ascii="Palatino Linotype" w:hAnsi="Palatino Linotype"/>
          <w:i/>
          <w:sz w:val="22"/>
          <w:szCs w:val="22"/>
        </w:rPr>
      </w:pPr>
      <w:r w:rsidRPr="00081548">
        <w:rPr>
          <w:rFonts w:ascii="Palatino Linotype" w:hAnsi="Palatino Linotype" w:cs="Arial"/>
          <w:b/>
          <w:bCs/>
          <w:i/>
          <w:noProof/>
          <w:sz w:val="22"/>
          <w:szCs w:val="22"/>
        </w:rPr>
        <w:t>“</w:t>
      </w:r>
      <w:r w:rsidRPr="00081548">
        <w:rPr>
          <w:rFonts w:ascii="Palatino Linotype" w:hAnsi="Palatino Linotype" w:cs="Arial"/>
          <w:b/>
          <w:bCs/>
          <w:i/>
          <w:sz w:val="22"/>
          <w:szCs w:val="22"/>
        </w:rPr>
        <w:t xml:space="preserve">Artículo 3. </w:t>
      </w:r>
      <w:r w:rsidRPr="00081548">
        <w:rPr>
          <w:rFonts w:ascii="Palatino Linotype" w:hAnsi="Palatino Linotype"/>
          <w:i/>
          <w:sz w:val="22"/>
          <w:szCs w:val="22"/>
        </w:rPr>
        <w:t xml:space="preserve">Para los efectos de la presente Ley se entenderá por: </w:t>
      </w:r>
    </w:p>
    <w:p w14:paraId="60B80CFF" w14:textId="77777777" w:rsidR="00B65638" w:rsidRPr="00081548" w:rsidRDefault="00B65638" w:rsidP="00081548">
      <w:pPr>
        <w:spacing w:before="100" w:beforeAutospacing="1" w:after="100" w:afterAutospacing="1"/>
        <w:ind w:left="851" w:right="901"/>
        <w:contextualSpacing/>
        <w:jc w:val="both"/>
        <w:rPr>
          <w:rFonts w:ascii="Palatino Linotype" w:hAnsi="Palatino Linotype"/>
          <w:i/>
          <w:sz w:val="22"/>
          <w:szCs w:val="22"/>
        </w:rPr>
      </w:pPr>
    </w:p>
    <w:p w14:paraId="0FD77A1E" w14:textId="77777777" w:rsidR="00B65638" w:rsidRPr="00081548" w:rsidRDefault="00B65638" w:rsidP="00081548">
      <w:pPr>
        <w:spacing w:before="100" w:beforeAutospacing="1" w:after="100" w:afterAutospacing="1"/>
        <w:ind w:left="851" w:right="899"/>
        <w:contextualSpacing/>
        <w:jc w:val="both"/>
        <w:rPr>
          <w:rFonts w:ascii="Palatino Linotype" w:hAnsi="Palatino Linotype" w:cs="Arial"/>
          <w:i/>
          <w:sz w:val="22"/>
          <w:szCs w:val="22"/>
        </w:rPr>
      </w:pPr>
      <w:r w:rsidRPr="00081548">
        <w:rPr>
          <w:rFonts w:ascii="Palatino Linotype" w:hAnsi="Palatino Linotype" w:cs="Arial"/>
          <w:b/>
          <w:i/>
          <w:sz w:val="22"/>
          <w:szCs w:val="22"/>
        </w:rPr>
        <w:t>IX.</w:t>
      </w:r>
      <w:r w:rsidRPr="00081548">
        <w:rPr>
          <w:rFonts w:ascii="Palatino Linotype" w:hAnsi="Palatino Linotype" w:cs="Arial"/>
          <w:i/>
          <w:sz w:val="22"/>
          <w:szCs w:val="22"/>
        </w:rPr>
        <w:t xml:space="preserve"> </w:t>
      </w:r>
      <w:r w:rsidRPr="00081548">
        <w:rPr>
          <w:rFonts w:ascii="Palatino Linotype" w:hAnsi="Palatino Linotype" w:cs="Arial"/>
          <w:b/>
          <w:i/>
          <w:sz w:val="22"/>
          <w:szCs w:val="22"/>
        </w:rPr>
        <w:t xml:space="preserve">Datos personales: </w:t>
      </w:r>
      <w:r w:rsidRPr="00081548">
        <w:rPr>
          <w:rFonts w:ascii="Palatino Linotype" w:hAnsi="Palatino Linotype" w:cs="Arial"/>
          <w:i/>
          <w:sz w:val="22"/>
          <w:szCs w:val="22"/>
        </w:rPr>
        <w:t xml:space="preserve">La información concerniente a una persona, identificada o identificable según lo dispuesto por la Ley de </w:t>
      </w:r>
      <w:r w:rsidRPr="00081548">
        <w:rPr>
          <w:rFonts w:ascii="Palatino Linotype" w:hAnsi="Palatino Linotype"/>
          <w:i/>
          <w:sz w:val="22"/>
          <w:szCs w:val="22"/>
        </w:rPr>
        <w:t>Protección</w:t>
      </w:r>
      <w:r w:rsidRPr="00081548">
        <w:rPr>
          <w:rFonts w:ascii="Palatino Linotype" w:hAnsi="Palatino Linotype" w:cs="Arial"/>
          <w:i/>
          <w:sz w:val="22"/>
          <w:szCs w:val="22"/>
        </w:rPr>
        <w:t xml:space="preserve"> de Datos Personales del Estado de México; </w:t>
      </w:r>
    </w:p>
    <w:p w14:paraId="58747E74" w14:textId="77777777" w:rsidR="00B65638" w:rsidRPr="00081548" w:rsidRDefault="00B65638" w:rsidP="00081548">
      <w:pPr>
        <w:spacing w:before="100" w:beforeAutospacing="1" w:after="100" w:afterAutospacing="1"/>
        <w:ind w:left="851" w:right="899"/>
        <w:contextualSpacing/>
        <w:jc w:val="both"/>
        <w:rPr>
          <w:rFonts w:ascii="Palatino Linotype" w:hAnsi="Palatino Linotype" w:cs="Arial"/>
          <w:i/>
          <w:sz w:val="22"/>
          <w:szCs w:val="22"/>
        </w:rPr>
      </w:pPr>
      <w:r w:rsidRPr="00081548">
        <w:rPr>
          <w:rFonts w:ascii="Palatino Linotype" w:hAnsi="Palatino Linotype" w:cs="Arial"/>
          <w:b/>
          <w:i/>
          <w:sz w:val="22"/>
          <w:szCs w:val="22"/>
        </w:rPr>
        <w:t>XX.</w:t>
      </w:r>
      <w:r w:rsidRPr="00081548">
        <w:rPr>
          <w:rFonts w:ascii="Palatino Linotype" w:hAnsi="Palatino Linotype" w:cs="Arial"/>
          <w:i/>
          <w:sz w:val="22"/>
          <w:szCs w:val="22"/>
        </w:rPr>
        <w:t xml:space="preserve"> </w:t>
      </w:r>
      <w:r w:rsidRPr="00081548">
        <w:rPr>
          <w:rFonts w:ascii="Palatino Linotype" w:hAnsi="Palatino Linotype" w:cs="Arial"/>
          <w:b/>
          <w:i/>
          <w:sz w:val="22"/>
          <w:szCs w:val="22"/>
        </w:rPr>
        <w:t>Información clasificada:</w:t>
      </w:r>
      <w:r w:rsidRPr="00081548">
        <w:rPr>
          <w:rFonts w:ascii="Palatino Linotype" w:hAnsi="Palatino Linotype" w:cs="Arial"/>
          <w:i/>
          <w:sz w:val="22"/>
          <w:szCs w:val="22"/>
        </w:rPr>
        <w:t xml:space="preserve"> Aquella considerada por la presente Ley como reservada o confidencial; </w:t>
      </w:r>
    </w:p>
    <w:p w14:paraId="082412C4" w14:textId="77777777" w:rsidR="00B65638" w:rsidRPr="00081548" w:rsidRDefault="00B65638" w:rsidP="00081548">
      <w:pPr>
        <w:spacing w:before="100" w:beforeAutospacing="1" w:after="100" w:afterAutospacing="1"/>
        <w:ind w:left="851" w:right="899"/>
        <w:contextualSpacing/>
        <w:jc w:val="both"/>
        <w:rPr>
          <w:rFonts w:ascii="Palatino Linotype" w:hAnsi="Palatino Linotype" w:cs="Arial"/>
          <w:i/>
          <w:sz w:val="22"/>
          <w:szCs w:val="22"/>
        </w:rPr>
      </w:pPr>
      <w:r w:rsidRPr="00081548">
        <w:rPr>
          <w:rFonts w:ascii="Palatino Linotype" w:hAnsi="Palatino Linotype" w:cs="Arial"/>
          <w:b/>
          <w:i/>
          <w:sz w:val="22"/>
          <w:szCs w:val="22"/>
        </w:rPr>
        <w:t>XXI.</w:t>
      </w:r>
      <w:r w:rsidRPr="00081548">
        <w:rPr>
          <w:rFonts w:ascii="Palatino Linotype" w:hAnsi="Palatino Linotype" w:cs="Arial"/>
          <w:i/>
          <w:sz w:val="22"/>
          <w:szCs w:val="22"/>
        </w:rPr>
        <w:t xml:space="preserve"> </w:t>
      </w:r>
      <w:r w:rsidRPr="00081548">
        <w:rPr>
          <w:rFonts w:ascii="Palatino Linotype" w:hAnsi="Palatino Linotype" w:cs="Arial"/>
          <w:b/>
          <w:i/>
          <w:sz w:val="22"/>
          <w:szCs w:val="22"/>
        </w:rPr>
        <w:t>Información confidencial</w:t>
      </w:r>
      <w:r w:rsidRPr="0008154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F0AEE2" w14:textId="77777777" w:rsidR="00B65638" w:rsidRPr="00081548" w:rsidRDefault="00B65638" w:rsidP="00081548">
      <w:pPr>
        <w:spacing w:before="100" w:beforeAutospacing="1" w:after="100" w:afterAutospacing="1"/>
        <w:ind w:left="851" w:right="899"/>
        <w:contextualSpacing/>
        <w:jc w:val="both"/>
        <w:rPr>
          <w:rFonts w:ascii="Palatino Linotype" w:hAnsi="Palatino Linotype" w:cs="Arial"/>
          <w:i/>
          <w:sz w:val="22"/>
          <w:szCs w:val="22"/>
        </w:rPr>
      </w:pPr>
      <w:r w:rsidRPr="00081548">
        <w:rPr>
          <w:rFonts w:ascii="Palatino Linotype" w:hAnsi="Palatino Linotype" w:cs="Arial"/>
          <w:b/>
          <w:i/>
          <w:sz w:val="22"/>
          <w:szCs w:val="22"/>
        </w:rPr>
        <w:t>XLV. Versión pública:</w:t>
      </w:r>
      <w:r w:rsidRPr="00081548">
        <w:rPr>
          <w:rFonts w:ascii="Palatino Linotype" w:hAnsi="Palatino Linotype" w:cs="Arial"/>
          <w:i/>
          <w:sz w:val="22"/>
          <w:szCs w:val="22"/>
        </w:rPr>
        <w:t xml:space="preserve"> Documento en el que se elimine, suprime o borra la información clasificada como reservada o confidencial para permitir su acceso. </w:t>
      </w:r>
    </w:p>
    <w:p w14:paraId="2E721175" w14:textId="77777777" w:rsidR="00B65638" w:rsidRPr="00081548" w:rsidRDefault="00B65638" w:rsidP="00081548">
      <w:pPr>
        <w:spacing w:before="100" w:beforeAutospacing="1" w:after="100" w:afterAutospacing="1"/>
        <w:ind w:left="851" w:right="899"/>
        <w:contextualSpacing/>
        <w:jc w:val="both"/>
        <w:rPr>
          <w:rFonts w:ascii="Palatino Linotype" w:hAnsi="Palatino Linotype" w:cs="Arial"/>
          <w:i/>
          <w:sz w:val="22"/>
          <w:szCs w:val="22"/>
        </w:rPr>
      </w:pPr>
      <w:r w:rsidRPr="00081548">
        <w:rPr>
          <w:rFonts w:ascii="Palatino Linotype" w:hAnsi="Palatino Linotype" w:cs="Arial"/>
          <w:b/>
          <w:i/>
          <w:sz w:val="22"/>
          <w:szCs w:val="22"/>
        </w:rPr>
        <w:t>Artículo 51.</w:t>
      </w:r>
      <w:r w:rsidRPr="0008154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w:t>
      </w:r>
      <w:r w:rsidRPr="00081548">
        <w:rPr>
          <w:rFonts w:ascii="Palatino Linotype" w:hAnsi="Palatino Linotype" w:cs="Arial"/>
          <w:i/>
          <w:sz w:val="22"/>
          <w:szCs w:val="22"/>
        </w:rPr>
        <w:lastRenderedPageBreak/>
        <w:t xml:space="preserve">información </w:t>
      </w:r>
      <w:r w:rsidRPr="00081548">
        <w:rPr>
          <w:rFonts w:ascii="Palatino Linotype" w:hAnsi="Palatino Linotype" w:cs="Arial"/>
          <w:b/>
          <w:i/>
          <w:sz w:val="22"/>
          <w:szCs w:val="22"/>
        </w:rPr>
        <w:t xml:space="preserve">y tendrá la responsabilidad de verificar en cada caso que la misma no sea confidencial o reservada. </w:t>
      </w:r>
      <w:r w:rsidRPr="0008154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9148AFF" w14:textId="77777777" w:rsidR="00B65638" w:rsidRPr="00081548" w:rsidRDefault="00B65638" w:rsidP="00081548">
      <w:pPr>
        <w:spacing w:before="100" w:beforeAutospacing="1" w:after="100" w:afterAutospacing="1"/>
        <w:ind w:left="851" w:right="899"/>
        <w:contextualSpacing/>
        <w:jc w:val="both"/>
        <w:rPr>
          <w:rFonts w:ascii="Palatino Linotype" w:hAnsi="Palatino Linotype" w:cs="Arial"/>
          <w:i/>
          <w:sz w:val="22"/>
          <w:szCs w:val="22"/>
        </w:rPr>
      </w:pPr>
      <w:r w:rsidRPr="00081548">
        <w:rPr>
          <w:rFonts w:ascii="Palatino Linotype" w:hAnsi="Palatino Linotype" w:cs="Arial"/>
          <w:b/>
          <w:i/>
          <w:sz w:val="22"/>
          <w:szCs w:val="22"/>
        </w:rPr>
        <w:t>Artículo 52.</w:t>
      </w:r>
      <w:r w:rsidRPr="00081548">
        <w:rPr>
          <w:rFonts w:ascii="Palatino Linotype" w:hAnsi="Palatino Linotype" w:cs="Arial"/>
          <w:i/>
          <w:sz w:val="22"/>
          <w:szCs w:val="22"/>
        </w:rPr>
        <w:t xml:space="preserve"> Las solicitudes de acceso a la información y las respuestas que se les dé, incluyendo, en su caso, </w:t>
      </w:r>
      <w:r w:rsidRPr="0008154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81548">
        <w:rPr>
          <w:rFonts w:ascii="Palatino Linotype" w:hAnsi="Palatino Linotype" w:cs="Arial"/>
          <w:i/>
          <w:sz w:val="22"/>
          <w:szCs w:val="22"/>
        </w:rPr>
        <w:t>, siempre y cuando la resolución de referencia se someta a un proceso de disociación, es decir, no haga identificable al titular de tales datos personales.</w:t>
      </w:r>
      <w:r w:rsidRPr="00081548">
        <w:rPr>
          <w:rFonts w:ascii="Palatino Linotype" w:hAnsi="Palatino Linotype" w:cs="Arial"/>
          <w:bCs/>
          <w:i/>
          <w:noProof/>
          <w:sz w:val="22"/>
          <w:szCs w:val="22"/>
        </w:rPr>
        <w:t>”</w:t>
      </w:r>
    </w:p>
    <w:p w14:paraId="54253C24" w14:textId="77777777" w:rsidR="00B65638" w:rsidRPr="00081548" w:rsidRDefault="00B65638" w:rsidP="00081548">
      <w:pPr>
        <w:spacing w:before="100" w:beforeAutospacing="1" w:after="100" w:afterAutospacing="1"/>
        <w:ind w:right="899" w:firstLine="708"/>
        <w:contextualSpacing/>
        <w:jc w:val="both"/>
        <w:rPr>
          <w:rFonts w:ascii="Palatino Linotype" w:hAnsi="Palatino Linotype" w:cs="Arial"/>
          <w:sz w:val="22"/>
          <w:szCs w:val="22"/>
        </w:rPr>
      </w:pPr>
      <w:r w:rsidRPr="00081548">
        <w:rPr>
          <w:rFonts w:ascii="Palatino Linotype" w:hAnsi="Palatino Linotype" w:cs="Arial"/>
          <w:sz w:val="22"/>
          <w:szCs w:val="22"/>
        </w:rPr>
        <w:t>(Énfasis añadido)</w:t>
      </w:r>
    </w:p>
    <w:p w14:paraId="3381134F" w14:textId="77777777" w:rsidR="00B65638" w:rsidRPr="00081548" w:rsidRDefault="00B65638" w:rsidP="00081548">
      <w:pPr>
        <w:spacing w:before="100" w:beforeAutospacing="1" w:after="100" w:afterAutospacing="1"/>
        <w:ind w:right="899" w:firstLine="708"/>
        <w:contextualSpacing/>
        <w:jc w:val="both"/>
        <w:rPr>
          <w:rFonts w:ascii="Palatino Linotype" w:hAnsi="Palatino Linotype" w:cs="Arial"/>
        </w:rPr>
      </w:pPr>
    </w:p>
    <w:p w14:paraId="79CE9C8E" w14:textId="77777777" w:rsidR="00B65638" w:rsidRPr="00081548" w:rsidRDefault="00B65638" w:rsidP="00081548">
      <w:pPr>
        <w:spacing w:before="100" w:beforeAutospacing="1" w:after="100" w:afterAutospacing="1" w:line="360" w:lineRule="auto"/>
        <w:contextualSpacing/>
        <w:jc w:val="both"/>
        <w:rPr>
          <w:rFonts w:ascii="Palatino Linotype" w:hAnsi="Palatino Linotype" w:cs="Arial"/>
        </w:rPr>
      </w:pPr>
      <w:r w:rsidRPr="0008154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658F225" w14:textId="77777777" w:rsidR="00B65638" w:rsidRPr="00081548" w:rsidRDefault="00B65638" w:rsidP="00081548">
      <w:pPr>
        <w:spacing w:before="100" w:beforeAutospacing="1" w:after="100" w:afterAutospacing="1"/>
        <w:contextualSpacing/>
        <w:jc w:val="both"/>
        <w:rPr>
          <w:rFonts w:ascii="Palatino Linotype" w:hAnsi="Palatino Linotype" w:cs="Arial"/>
        </w:rPr>
      </w:pPr>
    </w:p>
    <w:p w14:paraId="1D4E20FA" w14:textId="77777777" w:rsidR="00B65638" w:rsidRPr="00081548" w:rsidRDefault="00B65638" w:rsidP="00081548">
      <w:pPr>
        <w:spacing w:before="100" w:beforeAutospacing="1" w:after="100" w:afterAutospacing="1"/>
        <w:ind w:left="851" w:right="902"/>
        <w:contextualSpacing/>
        <w:jc w:val="both"/>
        <w:rPr>
          <w:rFonts w:ascii="Palatino Linotype" w:eastAsia="Arial Unicode MS" w:hAnsi="Palatino Linotype" w:cs="Arial"/>
          <w:i/>
          <w:sz w:val="22"/>
          <w:szCs w:val="22"/>
        </w:rPr>
      </w:pPr>
      <w:r w:rsidRPr="00081548">
        <w:rPr>
          <w:rFonts w:ascii="Palatino Linotype" w:eastAsia="Arial Unicode MS" w:hAnsi="Palatino Linotype" w:cs="Arial"/>
          <w:b/>
          <w:i/>
          <w:sz w:val="22"/>
          <w:szCs w:val="22"/>
        </w:rPr>
        <w:t>“Artículo 22.</w:t>
      </w:r>
      <w:r w:rsidRPr="0008154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953DEC0" w14:textId="77777777" w:rsidR="00B65638" w:rsidRPr="00081548" w:rsidRDefault="00B65638" w:rsidP="00081548">
      <w:pPr>
        <w:spacing w:before="100" w:beforeAutospacing="1" w:after="100" w:afterAutospacing="1"/>
        <w:ind w:left="851" w:right="902"/>
        <w:contextualSpacing/>
        <w:jc w:val="both"/>
        <w:rPr>
          <w:rFonts w:ascii="Palatino Linotype" w:eastAsia="Arial Unicode MS" w:hAnsi="Palatino Linotype" w:cs="Arial"/>
          <w:i/>
          <w:sz w:val="22"/>
          <w:szCs w:val="22"/>
        </w:rPr>
      </w:pPr>
      <w:r w:rsidRPr="00081548">
        <w:rPr>
          <w:rFonts w:ascii="Palatino Linotype" w:eastAsia="Arial Unicode MS" w:hAnsi="Palatino Linotype" w:cs="Arial"/>
          <w:b/>
          <w:i/>
          <w:sz w:val="22"/>
          <w:szCs w:val="22"/>
        </w:rPr>
        <w:t>Artículo 38.</w:t>
      </w:r>
      <w:r w:rsidRPr="0008154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81548">
        <w:rPr>
          <w:rFonts w:ascii="Palatino Linotype" w:eastAsia="Arial Unicode MS" w:hAnsi="Palatino Linotype" w:cs="Arial"/>
          <w:b/>
          <w:i/>
          <w:sz w:val="22"/>
          <w:szCs w:val="22"/>
        </w:rPr>
        <w:t>”</w:t>
      </w:r>
      <w:r w:rsidRPr="00081548">
        <w:rPr>
          <w:rFonts w:ascii="Palatino Linotype" w:eastAsia="Arial Unicode MS" w:hAnsi="Palatino Linotype" w:cs="Arial"/>
          <w:i/>
          <w:sz w:val="22"/>
          <w:szCs w:val="22"/>
        </w:rPr>
        <w:t xml:space="preserve"> </w:t>
      </w:r>
    </w:p>
    <w:p w14:paraId="019553FB" w14:textId="77777777" w:rsidR="00B65638" w:rsidRPr="00081548" w:rsidRDefault="00B65638" w:rsidP="00081548">
      <w:pPr>
        <w:spacing w:before="100" w:beforeAutospacing="1" w:after="100" w:afterAutospacing="1"/>
        <w:ind w:left="851" w:right="850"/>
        <w:contextualSpacing/>
        <w:jc w:val="both"/>
        <w:rPr>
          <w:rFonts w:ascii="Palatino Linotype" w:eastAsia="Arial Unicode MS" w:hAnsi="Palatino Linotype" w:cs="Arial"/>
          <w:i/>
          <w:sz w:val="22"/>
          <w:szCs w:val="22"/>
        </w:rPr>
      </w:pPr>
    </w:p>
    <w:p w14:paraId="58C36AB2" w14:textId="37B56556" w:rsidR="00B65638" w:rsidRPr="00081548" w:rsidRDefault="00B65638" w:rsidP="00081548">
      <w:pPr>
        <w:spacing w:before="100" w:beforeAutospacing="1" w:after="100" w:afterAutospacing="1" w:line="360" w:lineRule="auto"/>
        <w:contextualSpacing/>
        <w:jc w:val="both"/>
        <w:rPr>
          <w:rFonts w:ascii="Palatino Linotype" w:hAnsi="Palatino Linotype" w:cs="Arial"/>
        </w:rPr>
      </w:pPr>
      <w:r w:rsidRPr="00081548">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4FD67DD" w14:textId="77777777" w:rsidR="005E5E31" w:rsidRPr="00081548" w:rsidRDefault="005E5E31" w:rsidP="00081548">
      <w:pPr>
        <w:spacing w:before="100" w:beforeAutospacing="1" w:after="100" w:afterAutospacing="1" w:line="360" w:lineRule="auto"/>
        <w:contextualSpacing/>
        <w:jc w:val="both"/>
        <w:rPr>
          <w:rFonts w:ascii="Palatino Linotype" w:hAnsi="Palatino Linotype" w:cs="Arial"/>
        </w:rPr>
      </w:pPr>
    </w:p>
    <w:p w14:paraId="76A89BF0" w14:textId="5668B470" w:rsidR="00024A74" w:rsidRPr="00081548" w:rsidRDefault="00024A74" w:rsidP="00081548">
      <w:pPr>
        <w:spacing w:before="100" w:beforeAutospacing="1" w:after="100" w:afterAutospacing="1" w:line="360" w:lineRule="auto"/>
        <w:jc w:val="both"/>
        <w:rPr>
          <w:rFonts w:ascii="Palatino Linotype" w:hAnsi="Palatino Linotype" w:cs="Arial"/>
          <w:color w:val="000000" w:themeColor="text1"/>
          <w:lang w:eastAsia="es-MX"/>
        </w:rPr>
      </w:pPr>
      <w:r w:rsidRPr="00081548">
        <w:rPr>
          <w:rFonts w:ascii="Palatino Linotype" w:hAnsi="Palatino Linotype" w:cs="Arial"/>
          <w:color w:val="000000" w:themeColor="text1"/>
        </w:rPr>
        <w:t xml:space="preserve">Debido a lo </w:t>
      </w:r>
      <w:r w:rsidRPr="00081548">
        <w:rPr>
          <w:rFonts w:ascii="Palatino Linotype" w:hAnsi="Palatino Linotype" w:cs="Arial"/>
          <w:color w:val="000000" w:themeColor="text1"/>
          <w:lang w:eastAsia="es-CO"/>
        </w:rPr>
        <w:t>anteriormente</w:t>
      </w:r>
      <w:r w:rsidRPr="00081548">
        <w:rPr>
          <w:rFonts w:ascii="Palatino Linotype" w:hAnsi="Palatino Linotype" w:cs="Arial"/>
          <w:color w:val="000000" w:themeColor="text1"/>
        </w:rPr>
        <w:t xml:space="preserve"> expuesto, este Instituto estima que las razones o motivos de inconformidad hechos valer por </w:t>
      </w:r>
      <w:r w:rsidRPr="00081548">
        <w:rPr>
          <w:rFonts w:ascii="Palatino Linotype" w:hAnsi="Palatino Linotype" w:cs="Arial"/>
          <w:b/>
          <w:color w:val="000000" w:themeColor="text1"/>
        </w:rPr>
        <w:t>EL RECURRENTE</w:t>
      </w:r>
      <w:r w:rsidRPr="00081548">
        <w:rPr>
          <w:rFonts w:ascii="Palatino Linotype" w:hAnsi="Palatino Linotype" w:cs="Arial"/>
          <w:color w:val="000000" w:themeColor="text1"/>
        </w:rPr>
        <w:t xml:space="preserve"> devienen </w:t>
      </w:r>
      <w:r w:rsidRPr="00081548">
        <w:rPr>
          <w:rFonts w:ascii="Palatino Linotype" w:hAnsi="Palatino Linotype" w:cs="Arial"/>
          <w:b/>
          <w:color w:val="000000" w:themeColor="text1"/>
        </w:rPr>
        <w:t>fundadas</w:t>
      </w:r>
      <w:r w:rsidRPr="00081548">
        <w:rPr>
          <w:rFonts w:ascii="Palatino Linotype" w:hAnsi="Palatino Linotype" w:cs="Arial"/>
          <w:color w:val="000000" w:themeColor="text1"/>
        </w:rPr>
        <w:t xml:space="preserve"> y suficientes para </w:t>
      </w:r>
      <w:r w:rsidR="0000330A" w:rsidRPr="00081548">
        <w:rPr>
          <w:rFonts w:ascii="Palatino Linotype" w:hAnsi="Palatino Linotype" w:cs="Arial"/>
          <w:b/>
          <w:color w:val="000000" w:themeColor="text1"/>
        </w:rPr>
        <w:t>MODIFICAR</w:t>
      </w:r>
      <w:r w:rsidRPr="00081548">
        <w:rPr>
          <w:rFonts w:ascii="Palatino Linotype" w:hAnsi="Palatino Linotype" w:cs="Arial"/>
          <w:b/>
          <w:color w:val="000000" w:themeColor="text1"/>
        </w:rPr>
        <w:t xml:space="preserve"> </w:t>
      </w:r>
      <w:r w:rsidRPr="00081548">
        <w:rPr>
          <w:rFonts w:ascii="Palatino Linotype" w:hAnsi="Palatino Linotype" w:cs="Arial"/>
          <w:color w:val="000000" w:themeColor="text1"/>
        </w:rPr>
        <w:t xml:space="preserve">la respuesta del </w:t>
      </w:r>
      <w:r w:rsidRPr="00081548">
        <w:rPr>
          <w:rFonts w:ascii="Palatino Linotype" w:hAnsi="Palatino Linotype" w:cs="Arial"/>
          <w:b/>
          <w:color w:val="000000" w:themeColor="text1"/>
        </w:rPr>
        <w:t>SUJETO OBLIGADO</w:t>
      </w:r>
      <w:r w:rsidRPr="00081548">
        <w:rPr>
          <w:rFonts w:ascii="Palatino Linotype" w:hAnsi="Palatino Linotype" w:cs="Arial"/>
          <w:color w:val="000000" w:themeColor="text1"/>
        </w:rPr>
        <w:t xml:space="preserve"> y ordenarle haga entrega de la información descrita en el presente Considerando.</w:t>
      </w:r>
    </w:p>
    <w:p w14:paraId="3D73390E" w14:textId="6C0EA61A" w:rsidR="00024A74" w:rsidRPr="00081548" w:rsidRDefault="00024A74" w:rsidP="00081548">
      <w:pPr>
        <w:spacing w:before="100" w:beforeAutospacing="1" w:after="100" w:afterAutospacing="1" w:line="360" w:lineRule="auto"/>
        <w:jc w:val="both"/>
        <w:rPr>
          <w:rFonts w:ascii="Palatino Linotype" w:eastAsia="Calibri" w:hAnsi="Palatino Linotype" w:cs="Arial"/>
          <w:color w:val="000000" w:themeColor="text1"/>
        </w:rPr>
      </w:pPr>
      <w:r w:rsidRPr="00081548">
        <w:rPr>
          <w:rFonts w:ascii="Palatino Linotype" w:eastAsia="Calibri" w:hAnsi="Palatino Linotype" w:cs="Arial"/>
          <w:color w:val="000000" w:themeColor="text1"/>
        </w:rPr>
        <w:t xml:space="preserve">Así, con fundamento en lo previsto en los artículos 5, párrafos </w:t>
      </w:r>
      <w:r w:rsidRPr="00081548">
        <w:rPr>
          <w:rFonts w:ascii="Palatino Linotype" w:hAnsi="Palatino Linotype"/>
          <w:color w:val="000000" w:themeColor="text1"/>
        </w:rPr>
        <w:t>trigésimo, trigésimo primero y trigésimo segundo</w:t>
      </w:r>
      <w:r w:rsidRPr="00081548">
        <w:rPr>
          <w:rFonts w:ascii="Palatino Linotype" w:eastAsia="Calibri" w:hAnsi="Palatino Linotype" w:cs="Arial"/>
          <w:color w:val="000000" w:themeColor="text1"/>
        </w:rPr>
        <w:t xml:space="preserve">, fracciones IV y V de la Constitución Política del Estado Libre y Soberano de México; </w:t>
      </w:r>
      <w:r w:rsidRPr="00081548">
        <w:rPr>
          <w:rFonts w:ascii="Palatino Linotype" w:hAnsi="Palatino Linotype" w:cs="Arial"/>
          <w:color w:val="000000" w:themeColor="text1"/>
        </w:rPr>
        <w:t>2, fracción II, 29, 36, fracciones I y II, 176, 178, 179, 181, 185 fracción I, 186 y 188</w:t>
      </w:r>
      <w:r w:rsidRPr="00081548">
        <w:rPr>
          <w:rFonts w:ascii="Palatino Linotype" w:eastAsia="Calibri" w:hAnsi="Palatino Linotype" w:cs="Arial"/>
          <w:color w:val="000000" w:themeColor="text1"/>
        </w:rPr>
        <w:t xml:space="preserve"> de la Ley de Transparencia y Acceso a la Información Pública del Estado de México y Municipios, este Pleno: </w:t>
      </w:r>
    </w:p>
    <w:p w14:paraId="09072185" w14:textId="77777777" w:rsidR="00E06308" w:rsidRPr="00081548" w:rsidRDefault="00E06308" w:rsidP="00081548">
      <w:pPr>
        <w:spacing w:before="100" w:beforeAutospacing="1" w:after="100" w:afterAutospacing="1" w:line="360" w:lineRule="auto"/>
        <w:jc w:val="both"/>
        <w:rPr>
          <w:rFonts w:ascii="Palatino Linotype" w:eastAsia="Calibri" w:hAnsi="Palatino Linotype" w:cs="Arial"/>
          <w:color w:val="000000" w:themeColor="text1"/>
        </w:rPr>
      </w:pPr>
    </w:p>
    <w:p w14:paraId="08609319" w14:textId="77777777" w:rsidR="00024A74" w:rsidRPr="00081548" w:rsidRDefault="00024A74" w:rsidP="00081548">
      <w:pPr>
        <w:spacing w:before="100" w:beforeAutospacing="1" w:after="100" w:afterAutospacing="1" w:line="360" w:lineRule="auto"/>
        <w:jc w:val="center"/>
        <w:rPr>
          <w:rFonts w:ascii="Palatino Linotype" w:hAnsi="Palatino Linotype"/>
          <w:b/>
          <w:color w:val="000000" w:themeColor="text1"/>
          <w:spacing w:val="60"/>
          <w:sz w:val="28"/>
          <w:szCs w:val="28"/>
        </w:rPr>
      </w:pPr>
      <w:r w:rsidRPr="00081548">
        <w:rPr>
          <w:rFonts w:ascii="Palatino Linotype" w:hAnsi="Palatino Linotype"/>
          <w:b/>
          <w:color w:val="000000" w:themeColor="text1"/>
          <w:spacing w:val="60"/>
          <w:sz w:val="28"/>
          <w:szCs w:val="28"/>
        </w:rPr>
        <w:t>RESUELVE</w:t>
      </w:r>
    </w:p>
    <w:p w14:paraId="700E6159" w14:textId="06F09937" w:rsidR="00024A74" w:rsidRPr="00081548" w:rsidRDefault="00024A74" w:rsidP="00081548">
      <w:pPr>
        <w:spacing w:before="100" w:beforeAutospacing="1" w:after="100" w:afterAutospacing="1" w:line="360" w:lineRule="auto"/>
        <w:jc w:val="both"/>
        <w:rPr>
          <w:rFonts w:ascii="Palatino Linotype" w:hAnsi="Palatino Linotype" w:cs="Arial"/>
          <w:lang w:val="es-ES"/>
        </w:rPr>
      </w:pPr>
      <w:r w:rsidRPr="00081548">
        <w:rPr>
          <w:rFonts w:ascii="Palatino Linotype" w:hAnsi="Palatino Linotype" w:cs="Arial"/>
          <w:b/>
          <w:sz w:val="28"/>
          <w:szCs w:val="28"/>
          <w:lang w:val="es-ES"/>
        </w:rPr>
        <w:t>PRIMERO</w:t>
      </w:r>
      <w:r w:rsidRPr="00081548">
        <w:rPr>
          <w:rFonts w:ascii="Palatino Linotype" w:hAnsi="Palatino Linotype" w:cs="Arial"/>
          <w:sz w:val="28"/>
          <w:szCs w:val="28"/>
          <w:lang w:val="es-ES"/>
        </w:rPr>
        <w:t>.</w:t>
      </w:r>
      <w:r w:rsidRPr="00081548">
        <w:rPr>
          <w:rFonts w:ascii="Palatino Linotype" w:hAnsi="Palatino Linotype" w:cs="Arial"/>
          <w:lang w:val="es-ES"/>
        </w:rPr>
        <w:t xml:space="preserve"> Resultan </w:t>
      </w:r>
      <w:r w:rsidRPr="00081548">
        <w:rPr>
          <w:rFonts w:ascii="Palatino Linotype" w:hAnsi="Palatino Linotype" w:cs="Arial"/>
          <w:b/>
          <w:lang w:val="es-ES"/>
        </w:rPr>
        <w:t>fundadas</w:t>
      </w:r>
      <w:r w:rsidRPr="00081548">
        <w:rPr>
          <w:rFonts w:ascii="Palatino Linotype" w:hAnsi="Palatino Linotype" w:cs="Arial"/>
          <w:lang w:val="es-ES"/>
        </w:rPr>
        <w:t xml:space="preserve"> las razones o motivos de inconformidad planteadas por </w:t>
      </w:r>
      <w:r w:rsidRPr="00081548">
        <w:rPr>
          <w:rFonts w:ascii="Palatino Linotype" w:hAnsi="Palatino Linotype" w:cs="Arial"/>
          <w:b/>
          <w:lang w:val="es-ES"/>
        </w:rPr>
        <w:t xml:space="preserve">EL RECURRENTE </w:t>
      </w:r>
      <w:r w:rsidRPr="00081548">
        <w:rPr>
          <w:rFonts w:ascii="Palatino Linotype" w:hAnsi="Palatino Linotype" w:cs="Arial"/>
          <w:bCs/>
          <w:lang w:val="es-ES"/>
        </w:rPr>
        <w:t>en el Recurso de Revisión</w:t>
      </w:r>
      <w:r w:rsidRPr="00081548">
        <w:rPr>
          <w:rFonts w:ascii="Palatino Linotype" w:hAnsi="Palatino Linotype" w:cs="Arial"/>
          <w:b/>
          <w:lang w:val="es-ES"/>
        </w:rPr>
        <w:t xml:space="preserve"> </w:t>
      </w:r>
      <w:r w:rsidR="0000330A" w:rsidRPr="00081548">
        <w:rPr>
          <w:rFonts w:ascii="Palatino Linotype" w:hAnsi="Palatino Linotype" w:cs="Arial"/>
          <w:b/>
          <w:bCs/>
          <w:szCs w:val="22"/>
        </w:rPr>
        <w:t>13077</w:t>
      </w:r>
      <w:r w:rsidRPr="00081548">
        <w:rPr>
          <w:rFonts w:ascii="Palatino Linotype" w:hAnsi="Palatino Linotype" w:cs="Arial"/>
          <w:b/>
          <w:lang w:val="es-ES"/>
        </w:rPr>
        <w:t>/INFOEM/IP/RR/2022</w:t>
      </w:r>
      <w:r w:rsidRPr="00081548">
        <w:rPr>
          <w:rFonts w:ascii="Palatino Linotype" w:hAnsi="Palatino Linotype" w:cs="Arial"/>
          <w:lang w:val="es-ES"/>
        </w:rPr>
        <w:t xml:space="preserve"> y en términos del </w:t>
      </w:r>
      <w:r w:rsidRPr="00081548">
        <w:rPr>
          <w:rFonts w:ascii="Palatino Linotype" w:hAnsi="Palatino Linotype" w:cs="Arial"/>
          <w:b/>
          <w:bCs/>
        </w:rPr>
        <w:t>Considerando Quinto</w:t>
      </w:r>
      <w:r w:rsidRPr="00081548">
        <w:rPr>
          <w:rFonts w:ascii="Palatino Linotype" w:hAnsi="Palatino Linotype" w:cs="Arial"/>
        </w:rPr>
        <w:t xml:space="preserve"> </w:t>
      </w:r>
      <w:r w:rsidRPr="00081548">
        <w:rPr>
          <w:rFonts w:ascii="Palatino Linotype" w:hAnsi="Palatino Linotype" w:cs="Arial"/>
          <w:lang w:val="es-ES"/>
        </w:rPr>
        <w:t>de la presente Resolución.</w:t>
      </w:r>
    </w:p>
    <w:p w14:paraId="72B992EF" w14:textId="4CBB4B08" w:rsidR="00024A74" w:rsidRPr="00081548" w:rsidRDefault="00024A74" w:rsidP="00081548">
      <w:pPr>
        <w:spacing w:before="100" w:beforeAutospacing="1" w:after="100" w:afterAutospacing="1" w:line="360" w:lineRule="auto"/>
        <w:jc w:val="both"/>
        <w:rPr>
          <w:rFonts w:ascii="Palatino Linotype" w:eastAsia="Palatino Linotype" w:hAnsi="Palatino Linotype" w:cs="Palatino Linotype"/>
        </w:rPr>
      </w:pPr>
      <w:r w:rsidRPr="00081548">
        <w:rPr>
          <w:rFonts w:ascii="Palatino Linotype" w:hAnsi="Palatino Linotype" w:cs="Arial"/>
          <w:b/>
          <w:sz w:val="28"/>
          <w:szCs w:val="28"/>
          <w:lang w:val="es-ES"/>
        </w:rPr>
        <w:lastRenderedPageBreak/>
        <w:t>SEGUNDO</w:t>
      </w:r>
      <w:r w:rsidRPr="00081548">
        <w:rPr>
          <w:rFonts w:ascii="Palatino Linotype" w:hAnsi="Palatino Linotype" w:cs="Arial"/>
          <w:sz w:val="28"/>
          <w:szCs w:val="28"/>
          <w:lang w:val="es-ES"/>
        </w:rPr>
        <w:t>.</w:t>
      </w:r>
      <w:r w:rsidRPr="00081548">
        <w:rPr>
          <w:rFonts w:ascii="Palatino Linotype" w:hAnsi="Palatino Linotype" w:cs="Arial"/>
          <w:lang w:val="es-ES"/>
        </w:rPr>
        <w:t xml:space="preserve"> </w:t>
      </w:r>
      <w:r w:rsidRPr="00081548">
        <w:rPr>
          <w:rFonts w:ascii="Palatino Linotype" w:eastAsia="Calibri" w:hAnsi="Palatino Linotype" w:cs="Arial"/>
        </w:rPr>
        <w:t xml:space="preserve">Se </w:t>
      </w:r>
      <w:r w:rsidR="0000330A" w:rsidRPr="00081548">
        <w:rPr>
          <w:rFonts w:ascii="Palatino Linotype" w:eastAsia="Calibri" w:hAnsi="Palatino Linotype" w:cs="Arial"/>
          <w:b/>
        </w:rPr>
        <w:t>Modifica</w:t>
      </w:r>
      <w:r w:rsidRPr="00081548">
        <w:rPr>
          <w:rFonts w:ascii="Palatino Linotype" w:eastAsia="Calibri" w:hAnsi="Palatino Linotype" w:cs="Arial"/>
          <w:b/>
        </w:rPr>
        <w:t xml:space="preserve"> </w:t>
      </w:r>
      <w:r w:rsidRPr="00081548">
        <w:rPr>
          <w:rFonts w:ascii="Palatino Linotype" w:eastAsia="Calibri" w:hAnsi="Palatino Linotype" w:cs="Arial"/>
        </w:rPr>
        <w:t xml:space="preserve">la respuesta proporcionada por el </w:t>
      </w:r>
      <w:r w:rsidRPr="00081548">
        <w:rPr>
          <w:rFonts w:ascii="Palatino Linotype" w:eastAsia="Calibri" w:hAnsi="Palatino Linotype" w:cs="Arial"/>
          <w:b/>
          <w:bCs/>
        </w:rPr>
        <w:t xml:space="preserve">Ayuntamiento de </w:t>
      </w:r>
      <w:r w:rsidR="0000330A" w:rsidRPr="00081548">
        <w:rPr>
          <w:rFonts w:ascii="Palatino Linotype" w:eastAsia="Calibri" w:hAnsi="Palatino Linotype" w:cs="Arial"/>
          <w:b/>
          <w:bCs/>
        </w:rPr>
        <w:t>Metepec</w:t>
      </w:r>
      <w:r w:rsidRPr="00081548">
        <w:rPr>
          <w:rFonts w:ascii="Palatino Linotype" w:eastAsia="Calibri" w:hAnsi="Palatino Linotype" w:cs="Arial"/>
          <w:b/>
          <w:bCs/>
        </w:rPr>
        <w:t xml:space="preserve"> </w:t>
      </w:r>
      <w:r w:rsidRPr="00081548">
        <w:rPr>
          <w:rFonts w:ascii="Palatino Linotype" w:eastAsia="Calibri" w:hAnsi="Palatino Linotype" w:cs="Arial"/>
          <w:bCs/>
          <w:lang w:val="es-ES"/>
        </w:rPr>
        <w:t xml:space="preserve">y </w:t>
      </w:r>
      <w:r w:rsidRPr="00081548">
        <w:rPr>
          <w:rFonts w:ascii="Palatino Linotype" w:hAnsi="Palatino Linotype" w:cs="Arial"/>
          <w:bCs/>
          <w:lang w:val="es-ES"/>
        </w:rPr>
        <w:t>se</w:t>
      </w:r>
      <w:r w:rsidRPr="00081548">
        <w:rPr>
          <w:rFonts w:ascii="Palatino Linotype" w:hAnsi="Palatino Linotype" w:cs="Arial"/>
          <w:lang w:val="es-ES"/>
        </w:rPr>
        <w:t xml:space="preserve"> </w:t>
      </w:r>
      <w:r w:rsidRPr="00081548">
        <w:rPr>
          <w:rFonts w:ascii="Palatino Linotype" w:hAnsi="Palatino Linotype" w:cs="Arial"/>
          <w:b/>
          <w:bCs/>
          <w:lang w:val="es-ES"/>
        </w:rPr>
        <w:t>Ordena</w:t>
      </w:r>
      <w:r w:rsidRPr="00081548">
        <w:rPr>
          <w:rFonts w:ascii="Palatino Linotype" w:hAnsi="Palatino Linotype" w:cs="Arial"/>
          <w:lang w:val="es-ES"/>
        </w:rPr>
        <w:t xml:space="preserve"> haga entrega al </w:t>
      </w:r>
      <w:r w:rsidRPr="00081548">
        <w:rPr>
          <w:rFonts w:ascii="Palatino Linotype" w:hAnsi="Palatino Linotype" w:cs="Arial"/>
          <w:b/>
          <w:lang w:val="es-ES"/>
        </w:rPr>
        <w:t>RECURRENTE</w:t>
      </w:r>
      <w:r w:rsidRPr="00081548">
        <w:rPr>
          <w:rFonts w:ascii="Palatino Linotype" w:hAnsi="Palatino Linotype" w:cs="Arial"/>
          <w:lang w:val="es-ES"/>
        </w:rPr>
        <w:t>, vía el Sistema de Acceso a la Información Mexiquense (</w:t>
      </w:r>
      <w:r w:rsidRPr="00081548">
        <w:rPr>
          <w:rFonts w:ascii="Palatino Linotype" w:hAnsi="Palatino Linotype" w:cs="Arial"/>
          <w:b/>
          <w:lang w:val="es-ES"/>
        </w:rPr>
        <w:t>SAIMEX</w:t>
      </w:r>
      <w:r w:rsidRPr="00081548">
        <w:rPr>
          <w:rFonts w:ascii="Palatino Linotype" w:hAnsi="Palatino Linotype" w:cs="Arial"/>
          <w:lang w:val="es-ES"/>
        </w:rPr>
        <w:t>),</w:t>
      </w:r>
      <w:r w:rsidRPr="00081548">
        <w:rPr>
          <w:rFonts w:ascii="Palatino Linotype" w:eastAsia="Palatino Linotype" w:hAnsi="Palatino Linotype" w:cs="Palatino Linotype"/>
        </w:rPr>
        <w:t xml:space="preserve"> </w:t>
      </w:r>
      <w:r w:rsidR="00C22E10" w:rsidRPr="00081548">
        <w:rPr>
          <w:rFonts w:ascii="Palatino Linotype" w:eastAsia="Palatino Linotype" w:hAnsi="Palatino Linotype" w:cs="Palatino Linotype"/>
        </w:rPr>
        <w:t xml:space="preserve">en </w:t>
      </w:r>
      <w:r w:rsidR="00C22E10" w:rsidRPr="00081548">
        <w:rPr>
          <w:rFonts w:ascii="Palatino Linotype" w:eastAsia="Palatino Linotype" w:hAnsi="Palatino Linotype" w:cs="Palatino Linotype"/>
          <w:b/>
          <w:bCs/>
        </w:rPr>
        <w:t>versión pública</w:t>
      </w:r>
      <w:r w:rsidR="005E5E31" w:rsidRPr="00081548">
        <w:rPr>
          <w:rFonts w:ascii="Palatino Linotype" w:eastAsia="Palatino Linotype" w:hAnsi="Palatino Linotype" w:cs="Palatino Linotype"/>
        </w:rPr>
        <w:t>,</w:t>
      </w:r>
      <w:r w:rsidR="005267DB" w:rsidRPr="00081548">
        <w:rPr>
          <w:rFonts w:ascii="Palatino Linotype" w:eastAsia="Palatino Linotype" w:hAnsi="Palatino Linotype" w:cs="Palatino Linotype"/>
        </w:rPr>
        <w:t xml:space="preserve"> </w:t>
      </w:r>
      <w:r w:rsidR="00416CFA" w:rsidRPr="00081548">
        <w:rPr>
          <w:rFonts w:ascii="Palatino Linotype" w:eastAsia="Palatino Linotype" w:hAnsi="Palatino Linotype" w:cs="Palatino Linotype"/>
        </w:rPr>
        <w:t>lo siguiente</w:t>
      </w:r>
      <w:r w:rsidRPr="00081548">
        <w:rPr>
          <w:rFonts w:ascii="Palatino Linotype" w:eastAsia="Palatino Linotype" w:hAnsi="Palatino Linotype" w:cs="Palatino Linotype"/>
        </w:rPr>
        <w:t xml:space="preserve">: </w:t>
      </w:r>
    </w:p>
    <w:p w14:paraId="1E7CF052" w14:textId="1BBFD955" w:rsidR="003B182B" w:rsidRPr="00081548" w:rsidRDefault="00DF6645" w:rsidP="00081548">
      <w:pPr>
        <w:spacing w:before="100" w:beforeAutospacing="1" w:after="100" w:afterAutospacing="1" w:line="276" w:lineRule="auto"/>
        <w:ind w:left="850" w:right="901"/>
        <w:jc w:val="both"/>
        <w:rPr>
          <w:rFonts w:ascii="Palatino Linotype" w:eastAsia="Palatino Linotype" w:hAnsi="Palatino Linotype" w:cs="Palatino Linotype"/>
          <w:i/>
          <w:iCs/>
          <w:color w:val="000000"/>
          <w:sz w:val="22"/>
          <w:szCs w:val="22"/>
        </w:rPr>
      </w:pPr>
      <w:bookmarkStart w:id="7" w:name="_Hlk125997019"/>
      <w:r w:rsidRPr="00081548">
        <w:rPr>
          <w:rFonts w:ascii="Palatino Linotype" w:eastAsia="Palatino Linotype" w:hAnsi="Palatino Linotype" w:cs="Palatino Linotype"/>
          <w:i/>
          <w:iCs/>
          <w:color w:val="000000"/>
          <w:sz w:val="22"/>
          <w:szCs w:val="22"/>
        </w:rPr>
        <w:t xml:space="preserve">“Los documentos donde conste la experiencia laboral en materia de transparencia y acceso a la información pública y que cargos </w:t>
      </w:r>
      <w:r w:rsidR="009C3E60" w:rsidRPr="00081548">
        <w:rPr>
          <w:rFonts w:ascii="Palatino Linotype" w:eastAsia="Palatino Linotype" w:hAnsi="Palatino Linotype" w:cs="Palatino Linotype"/>
          <w:i/>
          <w:iCs/>
          <w:color w:val="000000"/>
          <w:sz w:val="22"/>
          <w:szCs w:val="22"/>
        </w:rPr>
        <w:t>h</w:t>
      </w:r>
      <w:r w:rsidRPr="00081548">
        <w:rPr>
          <w:rFonts w:ascii="Palatino Linotype" w:eastAsia="Palatino Linotype" w:hAnsi="Palatino Linotype" w:cs="Palatino Linotype"/>
          <w:i/>
          <w:iCs/>
          <w:color w:val="000000"/>
          <w:sz w:val="22"/>
          <w:szCs w:val="22"/>
        </w:rPr>
        <w:t xml:space="preserve">a ocupado el Titular de la Unidad de Transparencia, vigente al </w:t>
      </w:r>
      <w:r w:rsidR="007B1025" w:rsidRPr="00081548">
        <w:rPr>
          <w:rFonts w:ascii="Palatino Linotype" w:eastAsia="Palatino Linotype" w:hAnsi="Palatino Linotype" w:cs="Palatino Linotype"/>
          <w:i/>
          <w:iCs/>
          <w:color w:val="000000"/>
          <w:sz w:val="22"/>
          <w:szCs w:val="22"/>
        </w:rPr>
        <w:t>once de julio</w:t>
      </w:r>
      <w:r w:rsidRPr="00081548">
        <w:rPr>
          <w:rFonts w:ascii="Palatino Linotype" w:eastAsia="Palatino Linotype" w:hAnsi="Palatino Linotype" w:cs="Palatino Linotype"/>
          <w:i/>
          <w:iCs/>
          <w:color w:val="000000"/>
          <w:sz w:val="22"/>
          <w:szCs w:val="22"/>
        </w:rPr>
        <w:t xml:space="preserve"> de dos mil veintidós.</w:t>
      </w:r>
    </w:p>
    <w:p w14:paraId="705FD9A9" w14:textId="532D651E" w:rsidR="00024A74" w:rsidRPr="00081548" w:rsidRDefault="00024A74" w:rsidP="00081548">
      <w:pPr>
        <w:spacing w:before="100" w:beforeAutospacing="1" w:after="100" w:afterAutospacing="1" w:line="276" w:lineRule="auto"/>
        <w:ind w:left="850" w:right="901"/>
        <w:jc w:val="both"/>
        <w:rPr>
          <w:rFonts w:ascii="Palatino Linotype" w:hAnsi="Palatino Linotype"/>
          <w:i/>
          <w:color w:val="000000" w:themeColor="text1"/>
          <w:sz w:val="22"/>
          <w:szCs w:val="22"/>
        </w:rPr>
      </w:pPr>
      <w:r w:rsidRPr="00081548">
        <w:rPr>
          <w:rFonts w:ascii="Palatino Linotype" w:hAnsi="Palatino Linotype"/>
          <w:i/>
          <w:color w:val="000000" w:themeColor="text1"/>
          <w:sz w:val="22"/>
          <w:szCs w:val="22"/>
        </w:rPr>
        <w:t xml:space="preserve">Debiendo notificar al </w:t>
      </w:r>
      <w:r w:rsidRPr="00081548">
        <w:rPr>
          <w:rFonts w:ascii="Palatino Linotype" w:hAnsi="Palatino Linotype"/>
          <w:b/>
          <w:i/>
          <w:color w:val="000000" w:themeColor="text1"/>
          <w:sz w:val="22"/>
          <w:szCs w:val="22"/>
        </w:rPr>
        <w:t>RECURRENTE</w:t>
      </w:r>
      <w:r w:rsidRPr="00081548">
        <w:rPr>
          <w:rFonts w:ascii="Palatino Linotype" w:hAnsi="Palatino Linotype"/>
          <w:i/>
          <w:color w:val="000000" w:themeColor="text1"/>
          <w:sz w:val="22"/>
          <w:szCs w:val="22"/>
        </w:rPr>
        <w:t xml:space="preserve"> el Acuerdo de Clasificación de la información que emita el Comité de Transparencia con motivo de la versión pública.”</w:t>
      </w:r>
    </w:p>
    <w:bookmarkEnd w:id="7"/>
    <w:p w14:paraId="258BA53B" w14:textId="77777777" w:rsidR="00024A74" w:rsidRPr="00081548" w:rsidRDefault="00024A74" w:rsidP="00081548">
      <w:pPr>
        <w:tabs>
          <w:tab w:val="left" w:pos="709"/>
        </w:tabs>
        <w:spacing w:before="100" w:beforeAutospacing="1" w:after="100" w:afterAutospacing="1" w:line="360" w:lineRule="auto"/>
        <w:ind w:right="51"/>
        <w:jc w:val="both"/>
        <w:rPr>
          <w:rFonts w:ascii="Palatino Linotype" w:hAnsi="Palatino Linotype"/>
        </w:rPr>
      </w:pPr>
      <w:r w:rsidRPr="00081548">
        <w:rPr>
          <w:rFonts w:ascii="Palatino Linotype" w:hAnsi="Palatino Linotype"/>
          <w:b/>
          <w:sz w:val="28"/>
          <w:szCs w:val="28"/>
        </w:rPr>
        <w:t>TERCERO.</w:t>
      </w:r>
      <w:r w:rsidRPr="00081548">
        <w:rPr>
          <w:rFonts w:ascii="Palatino Linotype" w:hAnsi="Palatino Linotype"/>
          <w:b/>
        </w:rPr>
        <w:t> </w:t>
      </w:r>
      <w:r w:rsidRPr="00081548">
        <w:rPr>
          <w:rFonts w:ascii="Palatino Linotype" w:hAnsi="Palatino Linotype"/>
          <w:b/>
          <w:lang w:eastAsia="es-ES_tradnl"/>
        </w:rPr>
        <w:t xml:space="preserve">Notifíquese </w:t>
      </w:r>
      <w:r w:rsidRPr="00081548">
        <w:rPr>
          <w:rFonts w:ascii="Palatino Linotype" w:hAnsi="Palatino Linotype"/>
          <w:lang w:eastAsia="es-ES_tradnl"/>
        </w:rPr>
        <w:t xml:space="preserve">mediante </w:t>
      </w:r>
      <w:r w:rsidRPr="00081548">
        <w:rPr>
          <w:rFonts w:ascii="Palatino Linotype" w:hAnsi="Palatino Linotype" w:cs="Arial"/>
        </w:rPr>
        <w:t>Sistema de Acceso a la Información Mexiquense</w:t>
      </w:r>
      <w:r w:rsidRPr="00081548">
        <w:rPr>
          <w:rFonts w:ascii="Palatino Linotype" w:hAnsi="Palatino Linotype"/>
          <w:lang w:eastAsia="es-ES_tradnl"/>
        </w:rPr>
        <w:t xml:space="preserve"> </w:t>
      </w:r>
      <w:r w:rsidRPr="00081548">
        <w:rPr>
          <w:rFonts w:ascii="Palatino Linotype" w:hAnsi="Palatino Linotype"/>
        </w:rPr>
        <w:t>al Titular de la Unidad de Transparencia del</w:t>
      </w:r>
      <w:r w:rsidRPr="00081548">
        <w:rPr>
          <w:rFonts w:ascii="Palatino Linotype" w:hAnsi="Palatino Linotype"/>
          <w:b/>
        </w:rPr>
        <w:t> SUJETO OBLIGADO</w:t>
      </w:r>
      <w:r w:rsidRPr="00081548">
        <w:rPr>
          <w:rFonts w:ascii="Palatino Linotype" w:hAnsi="Palatino Linotype"/>
        </w:rPr>
        <w:t>, para que conforme a los artículos 186, último párrafo y 189, párrafo segundo de la Ley de</w:t>
      </w:r>
      <w:r w:rsidRPr="00081548">
        <w:rPr>
          <w:rFonts w:ascii="Palatino Linotype" w:hAnsi="Palatino Linotype"/>
          <w:shd w:val="clear" w:color="auto" w:fill="FFFFFF"/>
        </w:rPr>
        <w:t xml:space="preserve"> </w:t>
      </w:r>
      <w:r w:rsidRPr="00081548">
        <w:rPr>
          <w:rFonts w:ascii="Palatino Linotype" w:hAnsi="Palatino Linotype" w:cs="Arial"/>
        </w:rPr>
        <w:t>Transparencia</w:t>
      </w:r>
      <w:r w:rsidRPr="00081548">
        <w:rPr>
          <w:rFonts w:ascii="Palatino Linotype" w:hAnsi="Palatino Linotype"/>
        </w:rPr>
        <w:t xml:space="preserve"> y Acceso a la Información Pública del Estado de México y Municipios, dé </w:t>
      </w:r>
      <w:r w:rsidRPr="00081548">
        <w:rPr>
          <w:rFonts w:ascii="Palatino Linotype" w:hAnsi="Palatino Linotype" w:cs="Arial"/>
        </w:rPr>
        <w:t>cumplimiento</w:t>
      </w:r>
      <w:r w:rsidRPr="00081548">
        <w:rPr>
          <w:rFonts w:ascii="Palatino Linotype" w:hAnsi="Palatino Linotype"/>
        </w:rPr>
        <w:t xml:space="preserve"> a lo ordenado dentro del plazo de diez días hábiles, debiendo </w:t>
      </w:r>
      <w:r w:rsidRPr="00081548">
        <w:rPr>
          <w:rFonts w:ascii="Palatino Linotype" w:hAnsi="Palatino Linotype" w:cs="Arial"/>
        </w:rPr>
        <w:t>informar</w:t>
      </w:r>
      <w:r w:rsidRPr="00081548">
        <w:rPr>
          <w:rFonts w:ascii="Palatino Linotype" w:hAnsi="Palatino Linotype"/>
        </w:rPr>
        <w:t xml:space="preserve"> a este Instituto en un plazo </w:t>
      </w:r>
      <w:r w:rsidRPr="00081548">
        <w:rPr>
          <w:rFonts w:ascii="Palatino Linotype" w:hAnsi="Palatino Linotype"/>
          <w:lang w:eastAsia="es-ES_tradnl"/>
        </w:rPr>
        <w:t>de</w:t>
      </w:r>
      <w:r w:rsidRPr="00081548">
        <w:rPr>
          <w:rFonts w:ascii="Palatino Linotype" w:hAnsi="Palatino Linotype"/>
        </w:rPr>
        <w:t xml:space="preserve"> tres días hábiles siguientes sobre el cumplimiento dado a la presente resolución.</w:t>
      </w:r>
    </w:p>
    <w:p w14:paraId="5704FC80" w14:textId="3CEEB365" w:rsidR="00024A74" w:rsidRPr="00081548" w:rsidRDefault="00024A74" w:rsidP="00081548">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081548">
        <w:rPr>
          <w:rFonts w:ascii="Palatino Linotype" w:hAnsi="Palatino Linotype" w:cs="Arial"/>
          <w:b/>
          <w:bCs/>
          <w:sz w:val="28"/>
        </w:rPr>
        <w:t>CUARTO.</w:t>
      </w:r>
      <w:r w:rsidRPr="00081548">
        <w:rPr>
          <w:rFonts w:ascii="Palatino Linotype" w:hAnsi="Palatino Linotype"/>
          <w:szCs w:val="17"/>
          <w:lang w:eastAsia="es-ES_tradnl"/>
        </w:rPr>
        <w:t xml:space="preserve"> </w:t>
      </w:r>
      <w:r w:rsidRPr="00081548">
        <w:rPr>
          <w:rFonts w:ascii="Palatino Linotype" w:hAnsi="Palatino Linotype"/>
          <w:b/>
          <w:lang w:eastAsia="es-ES_tradnl"/>
        </w:rPr>
        <w:t>Notifíquese</w:t>
      </w:r>
      <w:r w:rsidRPr="00081548">
        <w:rPr>
          <w:rFonts w:ascii="Palatino Linotype" w:hAnsi="Palatino Linotype"/>
          <w:lang w:eastAsia="es-ES_tradnl"/>
        </w:rPr>
        <w:t xml:space="preserve"> al </w:t>
      </w:r>
      <w:r w:rsidRPr="00081548">
        <w:rPr>
          <w:rFonts w:ascii="Palatino Linotype" w:hAnsi="Palatino Linotype"/>
          <w:b/>
          <w:lang w:eastAsia="es-ES_tradnl"/>
        </w:rPr>
        <w:t>RECURRENTE</w:t>
      </w:r>
      <w:r w:rsidRPr="00081548">
        <w:rPr>
          <w:rFonts w:ascii="Palatino Linotype" w:hAnsi="Palatino Linotype"/>
          <w:lang w:eastAsia="es-ES_tradnl"/>
        </w:rPr>
        <w:t xml:space="preserve"> la presente resolución vía </w:t>
      </w:r>
      <w:r w:rsidRPr="00081548">
        <w:rPr>
          <w:rFonts w:ascii="Palatino Linotype" w:hAnsi="Palatino Linotype" w:cs="Arial"/>
        </w:rPr>
        <w:t>Sistema de Acceso a la Información Mexiquense</w:t>
      </w:r>
      <w:r w:rsidRPr="00081548">
        <w:rPr>
          <w:rFonts w:ascii="Palatino Linotype" w:hAnsi="Palatino Linotype"/>
          <w:lang w:eastAsia="es-ES_tradnl"/>
        </w:rPr>
        <w:t xml:space="preserve"> </w:t>
      </w:r>
      <w:r w:rsidRPr="00081548">
        <w:rPr>
          <w:rFonts w:ascii="Palatino Linotype" w:hAnsi="Palatino Linotype"/>
          <w:b/>
          <w:lang w:eastAsia="es-ES_tradnl"/>
        </w:rPr>
        <w:t>(</w:t>
      </w:r>
      <w:r w:rsidRPr="00081548">
        <w:rPr>
          <w:rFonts w:ascii="Palatino Linotype" w:hAnsi="Palatino Linotype"/>
          <w:b/>
          <w:bCs/>
          <w:lang w:eastAsia="es-ES_tradnl"/>
        </w:rPr>
        <w:t>SAIMEX)</w:t>
      </w:r>
      <w:r w:rsidRPr="00081548">
        <w:rPr>
          <w:rFonts w:ascii="Palatino Linotype" w:eastAsia="Palatino Linotype" w:hAnsi="Palatino Linotype" w:cs="Palatino Linotype"/>
          <w:b/>
        </w:rPr>
        <w:t>.</w:t>
      </w:r>
    </w:p>
    <w:p w14:paraId="3D4E88FA" w14:textId="0247938B" w:rsidR="00DF6645" w:rsidRPr="00081548" w:rsidRDefault="00DF6645" w:rsidP="00081548">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081548">
        <w:rPr>
          <w:rFonts w:ascii="Palatino Linotype" w:hAnsi="Palatino Linotype" w:cs="Arial"/>
          <w:b/>
          <w:bCs/>
          <w:sz w:val="28"/>
        </w:rPr>
        <w:t>QUINTO.</w:t>
      </w:r>
      <w:r w:rsidRPr="00081548">
        <w:rPr>
          <w:rFonts w:ascii="Palatino Linotype" w:hAnsi="Palatino Linotype"/>
          <w:szCs w:val="17"/>
          <w:lang w:eastAsia="es-ES_tradnl"/>
        </w:rPr>
        <w:t xml:space="preserve"> Hágase del conocimiento al </w:t>
      </w:r>
      <w:r w:rsidRPr="00081548">
        <w:rPr>
          <w:rFonts w:ascii="Palatino Linotype" w:hAnsi="Palatino Linotype"/>
          <w:b/>
          <w:szCs w:val="17"/>
          <w:lang w:eastAsia="es-ES_tradnl"/>
        </w:rPr>
        <w:t>RECURRENTE</w:t>
      </w:r>
      <w:r w:rsidRPr="00081548">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0022396" w14:textId="36B47E9D" w:rsidR="00024A74" w:rsidRPr="00081548" w:rsidRDefault="00024A74" w:rsidP="00081548">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081548">
        <w:rPr>
          <w:rFonts w:ascii="Palatino Linotype" w:hAnsi="Palatino Linotype"/>
          <w:b/>
          <w:sz w:val="28"/>
          <w:szCs w:val="28"/>
          <w:lang w:eastAsia="es-ES_tradnl"/>
        </w:rPr>
        <w:lastRenderedPageBreak/>
        <w:t>SEXTO.</w:t>
      </w:r>
      <w:r w:rsidRPr="0008154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62CD1A" w14:textId="61EE32D1" w:rsidR="0057519E" w:rsidRPr="00081548" w:rsidRDefault="0057519E" w:rsidP="00081548">
      <w:pPr>
        <w:spacing w:line="360" w:lineRule="auto"/>
        <w:jc w:val="both"/>
        <w:rPr>
          <w:rFonts w:ascii="Palatino Linotype" w:hAnsi="Palatino Linotype"/>
        </w:rPr>
      </w:pPr>
      <w:r w:rsidRPr="0008154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77B7D" w:rsidRPr="00081548">
        <w:rPr>
          <w:rFonts w:ascii="Palatino Linotype" w:hAnsi="Palatino Linotype"/>
        </w:rPr>
        <w:t>SEXTA</w:t>
      </w:r>
      <w:r w:rsidRPr="00081548">
        <w:rPr>
          <w:rFonts w:ascii="Palatino Linotype" w:hAnsi="Palatino Linotype"/>
        </w:rPr>
        <w:t xml:space="preserve"> SESIÓN ORDINARIA CELEBRADA EL </w:t>
      </w:r>
      <w:r w:rsidR="00B77B7D" w:rsidRPr="00081548">
        <w:rPr>
          <w:rFonts w:ascii="Palatino Linotype" w:hAnsi="Palatino Linotype"/>
        </w:rPr>
        <w:t>QUINCE</w:t>
      </w:r>
      <w:r w:rsidR="005267DB" w:rsidRPr="00081548">
        <w:rPr>
          <w:rFonts w:ascii="Palatino Linotype" w:hAnsi="Palatino Linotype"/>
        </w:rPr>
        <w:t xml:space="preserve"> DE FEBRERO</w:t>
      </w:r>
      <w:r w:rsidRPr="00081548">
        <w:rPr>
          <w:rFonts w:ascii="Palatino Linotype" w:hAnsi="Palatino Linotype"/>
        </w:rPr>
        <w:t xml:space="preserve"> DE DOS MIL VEINTI</w:t>
      </w:r>
      <w:r w:rsidR="005267DB" w:rsidRPr="00081548">
        <w:rPr>
          <w:rFonts w:ascii="Palatino Linotype" w:hAnsi="Palatino Linotype"/>
        </w:rPr>
        <w:t>TRÉS</w:t>
      </w:r>
      <w:r w:rsidRPr="00081548">
        <w:rPr>
          <w:rFonts w:ascii="Palatino Linotype" w:hAnsi="Palatino Linotype"/>
        </w:rPr>
        <w:t>, ANTE EL SECRETARIO TÉCNICO DEL PLENO, ALEXIS TAPIA RAMÍREZ.</w:t>
      </w:r>
    </w:p>
    <w:p w14:paraId="3D634FBD" w14:textId="77777777" w:rsidR="0057519E" w:rsidRPr="0030625D" w:rsidRDefault="0057519E" w:rsidP="00081548">
      <w:pPr>
        <w:spacing w:line="360" w:lineRule="auto"/>
        <w:jc w:val="both"/>
        <w:rPr>
          <w:rFonts w:ascii="Palatino Linotype" w:hAnsi="Palatino Linotype"/>
          <w:sz w:val="20"/>
          <w:szCs w:val="20"/>
        </w:rPr>
      </w:pPr>
      <w:r w:rsidRPr="00081548">
        <w:rPr>
          <w:rFonts w:ascii="Palatino Linotype" w:hAnsi="Palatino Linotype"/>
          <w:sz w:val="20"/>
          <w:szCs w:val="20"/>
        </w:rPr>
        <w:t>SCMM/BLA/DEMF/CCC</w:t>
      </w:r>
    </w:p>
    <w:p w14:paraId="14129A6F" w14:textId="77777777" w:rsidR="00E60BC9" w:rsidRPr="0030625D" w:rsidRDefault="00E60BC9" w:rsidP="00081548">
      <w:pPr>
        <w:spacing w:before="100" w:beforeAutospacing="1" w:after="100" w:afterAutospacing="1" w:line="360" w:lineRule="auto"/>
        <w:rPr>
          <w:rFonts w:ascii="Palatino Linotype" w:hAnsi="Palatino Linotype"/>
          <w:b/>
          <w:sz w:val="28"/>
          <w:szCs w:val="28"/>
        </w:rPr>
      </w:pPr>
    </w:p>
    <w:p w14:paraId="28BB592F" w14:textId="77777777" w:rsidR="00E60BC9" w:rsidRPr="0030625D" w:rsidRDefault="00E60BC9" w:rsidP="00081548">
      <w:pPr>
        <w:spacing w:before="100" w:beforeAutospacing="1" w:after="100" w:afterAutospacing="1" w:line="360" w:lineRule="auto"/>
        <w:rPr>
          <w:rFonts w:ascii="Palatino Linotype" w:hAnsi="Palatino Linotype"/>
          <w:b/>
          <w:sz w:val="28"/>
          <w:szCs w:val="28"/>
        </w:rPr>
      </w:pPr>
    </w:p>
    <w:p w14:paraId="70CC180A" w14:textId="77777777" w:rsidR="00A85848" w:rsidRPr="0030625D" w:rsidRDefault="00A85848" w:rsidP="00081548">
      <w:pPr>
        <w:spacing w:before="100" w:beforeAutospacing="1" w:after="100" w:afterAutospacing="1" w:line="360" w:lineRule="auto"/>
        <w:rPr>
          <w:rFonts w:ascii="Palatino Linotype" w:hAnsi="Palatino Linotype"/>
          <w:b/>
          <w:sz w:val="28"/>
          <w:szCs w:val="28"/>
        </w:rPr>
      </w:pPr>
    </w:p>
    <w:p w14:paraId="36E1560A" w14:textId="77777777" w:rsidR="00003E22" w:rsidRPr="0030625D" w:rsidRDefault="00003E22" w:rsidP="00081548">
      <w:pPr>
        <w:spacing w:before="100" w:beforeAutospacing="1" w:after="100" w:afterAutospacing="1" w:line="360" w:lineRule="auto"/>
        <w:rPr>
          <w:rFonts w:ascii="Palatino Linotype" w:hAnsi="Palatino Linotype"/>
          <w:b/>
          <w:sz w:val="28"/>
          <w:szCs w:val="28"/>
        </w:rPr>
      </w:pPr>
    </w:p>
    <w:p w14:paraId="7DAE978B" w14:textId="77777777" w:rsidR="00003E22" w:rsidRPr="0030625D" w:rsidRDefault="00003E22" w:rsidP="00081548">
      <w:pPr>
        <w:spacing w:before="100" w:beforeAutospacing="1" w:after="100" w:afterAutospacing="1" w:line="360" w:lineRule="auto"/>
        <w:rPr>
          <w:rFonts w:ascii="Palatino Linotype" w:hAnsi="Palatino Linotype"/>
          <w:b/>
          <w:sz w:val="28"/>
          <w:szCs w:val="28"/>
        </w:rPr>
      </w:pPr>
    </w:p>
    <w:p w14:paraId="2DF8AE80" w14:textId="77777777" w:rsidR="00003E22" w:rsidRPr="0030625D" w:rsidRDefault="00003E22" w:rsidP="00081548">
      <w:pPr>
        <w:spacing w:before="100" w:beforeAutospacing="1" w:after="100" w:afterAutospacing="1" w:line="360" w:lineRule="auto"/>
        <w:rPr>
          <w:rFonts w:ascii="Palatino Linotype" w:hAnsi="Palatino Linotype"/>
          <w:b/>
          <w:sz w:val="28"/>
          <w:szCs w:val="28"/>
        </w:rPr>
      </w:pPr>
    </w:p>
    <w:p w14:paraId="384B39D8" w14:textId="77777777" w:rsidR="00003E22" w:rsidRPr="0030625D" w:rsidRDefault="00003E22" w:rsidP="00081548">
      <w:pPr>
        <w:spacing w:before="100" w:beforeAutospacing="1" w:after="100" w:afterAutospacing="1" w:line="360" w:lineRule="auto"/>
        <w:rPr>
          <w:rFonts w:ascii="Palatino Linotype" w:hAnsi="Palatino Linotype"/>
          <w:b/>
          <w:sz w:val="28"/>
          <w:szCs w:val="28"/>
        </w:rPr>
      </w:pPr>
    </w:p>
    <w:p w14:paraId="38F6E90A" w14:textId="77777777" w:rsidR="00003E22" w:rsidRPr="0030625D" w:rsidRDefault="00003E22" w:rsidP="00081548">
      <w:pPr>
        <w:spacing w:before="100" w:beforeAutospacing="1" w:after="100" w:afterAutospacing="1" w:line="360" w:lineRule="auto"/>
        <w:rPr>
          <w:rFonts w:ascii="Palatino Linotype" w:hAnsi="Palatino Linotype"/>
          <w:b/>
          <w:sz w:val="28"/>
          <w:szCs w:val="28"/>
        </w:rPr>
      </w:pPr>
    </w:p>
    <w:p w14:paraId="7356E8BD" w14:textId="77777777" w:rsidR="00003E22" w:rsidRPr="0030625D" w:rsidRDefault="00003E22" w:rsidP="00081548">
      <w:pPr>
        <w:spacing w:before="100" w:beforeAutospacing="1" w:after="100" w:afterAutospacing="1" w:line="360" w:lineRule="auto"/>
        <w:rPr>
          <w:rFonts w:ascii="Palatino Linotype" w:hAnsi="Palatino Linotype"/>
          <w:b/>
          <w:sz w:val="28"/>
          <w:szCs w:val="28"/>
        </w:rPr>
      </w:pPr>
    </w:p>
    <w:p w14:paraId="60C323FA" w14:textId="77777777" w:rsidR="00A85848" w:rsidRPr="0030625D" w:rsidRDefault="00A85848" w:rsidP="00081548">
      <w:pPr>
        <w:spacing w:before="100" w:beforeAutospacing="1" w:after="100" w:afterAutospacing="1" w:line="360" w:lineRule="auto"/>
        <w:rPr>
          <w:rFonts w:ascii="Palatino Linotype" w:hAnsi="Palatino Linotype"/>
          <w:b/>
          <w:sz w:val="28"/>
          <w:szCs w:val="28"/>
        </w:rPr>
      </w:pPr>
    </w:p>
    <w:p w14:paraId="394820D6" w14:textId="77777777" w:rsidR="00A85848" w:rsidRPr="0030625D" w:rsidRDefault="00A85848" w:rsidP="00081548">
      <w:pPr>
        <w:spacing w:before="100" w:beforeAutospacing="1" w:after="100" w:afterAutospacing="1" w:line="360" w:lineRule="auto"/>
        <w:rPr>
          <w:rFonts w:ascii="Palatino Linotype" w:hAnsi="Palatino Linotype"/>
          <w:b/>
          <w:sz w:val="28"/>
          <w:szCs w:val="28"/>
        </w:rPr>
      </w:pPr>
    </w:p>
    <w:p w14:paraId="1F20849D" w14:textId="77777777" w:rsidR="00A85848" w:rsidRPr="0030625D" w:rsidRDefault="00A85848" w:rsidP="00081548">
      <w:pPr>
        <w:spacing w:before="100" w:beforeAutospacing="1" w:after="100" w:afterAutospacing="1" w:line="360" w:lineRule="auto"/>
        <w:rPr>
          <w:rFonts w:ascii="Palatino Linotype" w:hAnsi="Palatino Linotype"/>
          <w:b/>
          <w:sz w:val="28"/>
          <w:szCs w:val="28"/>
        </w:rPr>
      </w:pPr>
    </w:p>
    <w:p w14:paraId="36593724" w14:textId="77777777" w:rsidR="00E60BC9" w:rsidRPr="0030625D" w:rsidRDefault="00E60BC9" w:rsidP="00081548">
      <w:pPr>
        <w:spacing w:before="100" w:beforeAutospacing="1" w:after="100" w:afterAutospacing="1" w:line="360" w:lineRule="auto"/>
        <w:rPr>
          <w:rFonts w:ascii="Palatino Linotype" w:hAnsi="Palatino Linotype"/>
          <w:b/>
          <w:sz w:val="28"/>
          <w:szCs w:val="28"/>
        </w:rPr>
      </w:pPr>
    </w:p>
    <w:p w14:paraId="17A53C78" w14:textId="77777777" w:rsidR="00E60BC9" w:rsidRPr="0030625D" w:rsidRDefault="00E60BC9" w:rsidP="00081548">
      <w:pPr>
        <w:spacing w:before="100" w:beforeAutospacing="1" w:after="100" w:afterAutospacing="1" w:line="360" w:lineRule="auto"/>
        <w:rPr>
          <w:rFonts w:ascii="Palatino Linotype" w:hAnsi="Palatino Linotype"/>
          <w:b/>
          <w:sz w:val="28"/>
          <w:szCs w:val="28"/>
        </w:rPr>
      </w:pPr>
    </w:p>
    <w:p w14:paraId="26305362" w14:textId="77777777" w:rsidR="0030625D" w:rsidRPr="0030625D" w:rsidRDefault="0030625D" w:rsidP="00081548">
      <w:pPr>
        <w:spacing w:before="100" w:beforeAutospacing="1" w:after="100" w:afterAutospacing="1" w:line="360" w:lineRule="auto"/>
        <w:rPr>
          <w:rFonts w:ascii="Palatino Linotype" w:hAnsi="Palatino Linotype"/>
          <w:b/>
          <w:sz w:val="28"/>
          <w:szCs w:val="28"/>
        </w:rPr>
      </w:pPr>
    </w:p>
    <w:sectPr w:rsidR="0030625D" w:rsidRPr="0030625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14E78" w:rsidRDefault="00214E78" w:rsidP="00C80F8C">
      <w:r>
        <w:separator/>
      </w:r>
    </w:p>
  </w:endnote>
  <w:endnote w:type="continuationSeparator" w:id="0">
    <w:p w14:paraId="2CA1E1DE" w14:textId="77777777" w:rsidR="00214E78" w:rsidRDefault="00214E78" w:rsidP="00C80F8C">
      <w:r>
        <w:continuationSeparator/>
      </w:r>
    </w:p>
  </w:endnote>
  <w:endnote w:type="continuationNotice" w:id="1">
    <w:p w14:paraId="03854133" w14:textId="77777777" w:rsidR="00214E78" w:rsidRDefault="00214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14E78" w:rsidRPr="0010196A" w:rsidRDefault="00214E7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1B21">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1B2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14E78" w:rsidRPr="0010196A" w:rsidRDefault="00214E7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1B2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1B2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14E78" w:rsidRDefault="00214E78" w:rsidP="00C80F8C">
      <w:r>
        <w:separator/>
      </w:r>
    </w:p>
  </w:footnote>
  <w:footnote w:type="continuationSeparator" w:id="0">
    <w:p w14:paraId="2D50F1A5" w14:textId="77777777" w:rsidR="00214E78" w:rsidRDefault="00214E78" w:rsidP="00C80F8C">
      <w:r>
        <w:continuationSeparator/>
      </w:r>
    </w:p>
  </w:footnote>
  <w:footnote w:type="continuationNotice" w:id="1">
    <w:p w14:paraId="5769B609" w14:textId="77777777" w:rsidR="00214E78" w:rsidRDefault="00214E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14E78" w:rsidRDefault="00081B2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14E78" w:rsidRPr="0010196A" w:rsidRDefault="00081B2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214E78" w:rsidRPr="008F2CCC" w14:paraId="1F097D8A" w14:textId="77777777" w:rsidTr="00F13E79">
      <w:tc>
        <w:tcPr>
          <w:tcW w:w="3261" w:type="dxa"/>
          <w:vMerge w:val="restart"/>
        </w:tcPr>
        <w:p w14:paraId="1F780A0C" w14:textId="1EFF25F4" w:rsidR="00214E78" w:rsidRPr="008F2CCC" w:rsidRDefault="00214E7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214E78" w:rsidRPr="00664658" w:rsidRDefault="00214E7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6FC6DC54" w:rsidR="00214E78" w:rsidRPr="00A91B31" w:rsidRDefault="00214E78" w:rsidP="005C250B">
          <w:pPr>
            <w:jc w:val="both"/>
            <w:rPr>
              <w:rFonts w:ascii="Palatino Linotype" w:hAnsi="Palatino Linotype"/>
              <w:b/>
              <w:sz w:val="22"/>
              <w:szCs w:val="22"/>
              <w:lang w:val="es-ES_tradnl"/>
            </w:rPr>
          </w:pPr>
          <w:r>
            <w:rPr>
              <w:rFonts w:ascii="Palatino Linotype" w:hAnsi="Palatino Linotype"/>
              <w:b/>
              <w:bCs/>
              <w:sz w:val="22"/>
              <w:szCs w:val="22"/>
            </w:rPr>
            <w:t>13077</w:t>
          </w:r>
          <w:r w:rsidRPr="00A91B31">
            <w:rPr>
              <w:rFonts w:ascii="Palatino Linotype" w:hAnsi="Palatino Linotype"/>
              <w:b/>
              <w:sz w:val="22"/>
              <w:szCs w:val="22"/>
              <w:lang w:val="es-ES_tradnl"/>
            </w:rPr>
            <w:t>/INFOEM/IP/RR/2022</w:t>
          </w:r>
        </w:p>
      </w:tc>
    </w:tr>
    <w:tr w:rsidR="00214E78" w:rsidRPr="008F2CCC" w14:paraId="049677A3" w14:textId="77777777" w:rsidTr="00F13E79">
      <w:tc>
        <w:tcPr>
          <w:tcW w:w="3261" w:type="dxa"/>
          <w:vMerge/>
        </w:tcPr>
        <w:p w14:paraId="4A21EAC1" w14:textId="5C1F145E" w:rsidR="00214E78" w:rsidRPr="008F2CCC" w:rsidRDefault="00214E78" w:rsidP="00D41D47">
          <w:pPr>
            <w:rPr>
              <w:rFonts w:ascii="Palatino Linotype" w:hAnsi="Palatino Linotype"/>
              <w:b/>
              <w:sz w:val="22"/>
              <w:szCs w:val="22"/>
              <w:lang w:val="es-ES_tradnl"/>
            </w:rPr>
          </w:pPr>
        </w:p>
      </w:tc>
      <w:tc>
        <w:tcPr>
          <w:tcW w:w="2835" w:type="dxa"/>
          <w:shd w:val="clear" w:color="auto" w:fill="auto"/>
        </w:tcPr>
        <w:p w14:paraId="1237BCDE" w14:textId="77777777" w:rsidR="00214E78" w:rsidRPr="00664658" w:rsidRDefault="00214E7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2F34A27E" w:rsidR="00214E78" w:rsidRPr="00A91B31" w:rsidRDefault="00214E78" w:rsidP="002B50FF">
          <w:pPr>
            <w:jc w:val="both"/>
            <w:rPr>
              <w:sz w:val="22"/>
              <w:szCs w:val="22"/>
              <w:lang w:val="es-419"/>
            </w:rPr>
          </w:pPr>
          <w:r w:rsidRPr="000B0D01">
            <w:rPr>
              <w:rFonts w:ascii="Palatino Linotype" w:hAnsi="Palatino Linotype"/>
              <w:b/>
              <w:sz w:val="22"/>
              <w:szCs w:val="22"/>
              <w:lang w:val="es-ES_tradnl"/>
            </w:rPr>
            <w:t>Ayuntamiento de Metepec</w:t>
          </w:r>
        </w:p>
      </w:tc>
    </w:tr>
    <w:tr w:rsidR="00214E78" w:rsidRPr="008F2CCC" w14:paraId="72CD087D" w14:textId="77777777" w:rsidTr="00F13E79">
      <w:trPr>
        <w:trHeight w:val="228"/>
      </w:trPr>
      <w:tc>
        <w:tcPr>
          <w:tcW w:w="3261" w:type="dxa"/>
          <w:vMerge/>
        </w:tcPr>
        <w:p w14:paraId="1B78656F" w14:textId="01E6F6F6" w:rsidR="00214E78" w:rsidRPr="008F2CCC" w:rsidRDefault="00214E78" w:rsidP="00070856">
          <w:pPr>
            <w:rPr>
              <w:rFonts w:ascii="Palatino Linotype" w:hAnsi="Palatino Linotype"/>
              <w:b/>
              <w:sz w:val="22"/>
              <w:szCs w:val="22"/>
              <w:lang w:val="es-ES_tradnl"/>
            </w:rPr>
          </w:pPr>
        </w:p>
      </w:tc>
      <w:tc>
        <w:tcPr>
          <w:tcW w:w="2835" w:type="dxa"/>
          <w:shd w:val="clear" w:color="auto" w:fill="auto"/>
        </w:tcPr>
        <w:p w14:paraId="74D81628" w14:textId="3839B3E6" w:rsidR="00214E78" w:rsidRPr="00664658" w:rsidRDefault="00214E7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214E78" w:rsidRPr="00A91B31" w:rsidRDefault="00214E78"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214E78" w:rsidRPr="0010196A" w:rsidRDefault="00214E7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14E78" w:rsidRPr="0010196A" w:rsidRDefault="00081B2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214E78" w:rsidRPr="008F2CCC" w14:paraId="6ABABA57" w14:textId="77777777" w:rsidTr="00F13E79">
      <w:tc>
        <w:tcPr>
          <w:tcW w:w="4253" w:type="dxa"/>
          <w:vMerge w:val="restart"/>
          <w:shd w:val="clear" w:color="auto" w:fill="auto"/>
        </w:tcPr>
        <w:p w14:paraId="6AA376CC" w14:textId="1E62217E" w:rsidR="00214E78" w:rsidRPr="008F2CCC" w:rsidRDefault="00214E7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214E78" w:rsidRPr="008F2CCC" w:rsidRDefault="00214E7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2C462FB1" w:rsidR="00214E78" w:rsidRPr="008F2CCC" w:rsidRDefault="00214E78" w:rsidP="003305CB">
          <w:pPr>
            <w:jc w:val="both"/>
            <w:rPr>
              <w:rFonts w:ascii="Palatino Linotype" w:hAnsi="Palatino Linotype"/>
              <w:b/>
              <w:sz w:val="22"/>
              <w:szCs w:val="22"/>
              <w:lang w:val="es-ES_tradnl"/>
            </w:rPr>
          </w:pPr>
          <w:r w:rsidRPr="000B0D01">
            <w:rPr>
              <w:rFonts w:ascii="Palatino Linotype" w:hAnsi="Palatino Linotype"/>
              <w:b/>
              <w:sz w:val="22"/>
              <w:szCs w:val="22"/>
              <w:lang w:val="es-ES_tradnl"/>
            </w:rPr>
            <w:t>13077</w:t>
          </w:r>
          <w:r w:rsidRPr="00F67B0E">
            <w:rPr>
              <w:rFonts w:ascii="Palatino Linotype" w:hAnsi="Palatino Linotype"/>
              <w:b/>
              <w:sz w:val="22"/>
              <w:szCs w:val="22"/>
              <w:lang w:val="es-ES_tradnl"/>
            </w:rPr>
            <w:t>/INFOEM/IP/RR/2022</w:t>
          </w:r>
        </w:p>
      </w:tc>
    </w:tr>
    <w:tr w:rsidR="00214E78" w:rsidRPr="008F2CCC" w14:paraId="3B45FB53" w14:textId="77777777" w:rsidTr="00F13E79">
      <w:tc>
        <w:tcPr>
          <w:tcW w:w="4253" w:type="dxa"/>
          <w:vMerge/>
          <w:shd w:val="clear" w:color="auto" w:fill="auto"/>
        </w:tcPr>
        <w:p w14:paraId="188B82EF" w14:textId="77777777" w:rsidR="00214E78" w:rsidRPr="008F2CCC" w:rsidRDefault="00214E78" w:rsidP="00A2780F">
          <w:pPr>
            <w:rPr>
              <w:rFonts w:ascii="Palatino Linotype" w:hAnsi="Palatino Linotype"/>
              <w:b/>
              <w:sz w:val="22"/>
              <w:szCs w:val="22"/>
              <w:lang w:val="es-ES_tradnl"/>
            </w:rPr>
          </w:pPr>
        </w:p>
      </w:tc>
      <w:tc>
        <w:tcPr>
          <w:tcW w:w="2835" w:type="dxa"/>
          <w:shd w:val="clear" w:color="auto" w:fill="auto"/>
        </w:tcPr>
        <w:p w14:paraId="3B2AD0CF" w14:textId="77777777" w:rsidR="00214E78" w:rsidRPr="008F2CCC" w:rsidRDefault="00214E7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1BA058C5" w:rsidR="00214E78" w:rsidRPr="003305CB" w:rsidRDefault="00214E78" w:rsidP="00DD7C89">
          <w:pPr>
            <w:jc w:val="both"/>
            <w:rPr>
              <w:rFonts w:ascii="Palatino Linotype" w:hAnsi="Palatino Linotype"/>
              <w:b/>
              <w:sz w:val="22"/>
              <w:szCs w:val="22"/>
              <w:lang w:val="es-419"/>
            </w:rPr>
          </w:pPr>
        </w:p>
      </w:tc>
    </w:tr>
    <w:tr w:rsidR="00214E78" w:rsidRPr="008F2CCC" w14:paraId="28A493EB" w14:textId="77777777" w:rsidTr="00F13E79">
      <w:trPr>
        <w:trHeight w:val="228"/>
      </w:trPr>
      <w:tc>
        <w:tcPr>
          <w:tcW w:w="4253" w:type="dxa"/>
          <w:vMerge/>
          <w:shd w:val="clear" w:color="auto" w:fill="auto"/>
        </w:tcPr>
        <w:p w14:paraId="06C77D31" w14:textId="77777777" w:rsidR="00214E78" w:rsidRPr="008F2CCC" w:rsidRDefault="00214E78" w:rsidP="00E37C88">
          <w:pPr>
            <w:rPr>
              <w:rFonts w:ascii="Palatino Linotype" w:hAnsi="Palatino Linotype"/>
              <w:b/>
              <w:sz w:val="22"/>
              <w:szCs w:val="22"/>
              <w:lang w:val="es-ES_tradnl"/>
            </w:rPr>
          </w:pPr>
        </w:p>
      </w:tc>
      <w:tc>
        <w:tcPr>
          <w:tcW w:w="2835" w:type="dxa"/>
          <w:shd w:val="clear" w:color="auto" w:fill="auto"/>
        </w:tcPr>
        <w:p w14:paraId="2E1A72B4" w14:textId="77777777" w:rsidR="00214E78" w:rsidRPr="008F2CCC" w:rsidRDefault="00214E7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36A788B6" w:rsidR="00214E78" w:rsidRPr="00F67B0E" w:rsidRDefault="00214E78" w:rsidP="00F67B0E">
          <w:pPr>
            <w:jc w:val="both"/>
            <w:rPr>
              <w:lang w:val="es-419"/>
            </w:rPr>
          </w:pPr>
          <w:r w:rsidRPr="000B0D01">
            <w:rPr>
              <w:rFonts w:ascii="Palatino Linotype" w:hAnsi="Palatino Linotype"/>
              <w:b/>
              <w:sz w:val="22"/>
              <w:szCs w:val="22"/>
              <w:lang w:val="es-ES_tradnl"/>
            </w:rPr>
            <w:t>Ayuntamiento de Metepec</w:t>
          </w:r>
        </w:p>
      </w:tc>
    </w:tr>
    <w:tr w:rsidR="00214E78" w:rsidRPr="008F2CCC" w14:paraId="0F114FF0" w14:textId="77777777" w:rsidTr="00F13E79">
      <w:tc>
        <w:tcPr>
          <w:tcW w:w="4253" w:type="dxa"/>
          <w:vMerge/>
          <w:shd w:val="clear" w:color="auto" w:fill="auto"/>
        </w:tcPr>
        <w:p w14:paraId="4CCB64BA" w14:textId="77777777" w:rsidR="00214E78" w:rsidRPr="008F2CCC" w:rsidRDefault="00214E78" w:rsidP="00A2780F">
          <w:pPr>
            <w:rPr>
              <w:rFonts w:ascii="Palatino Linotype" w:hAnsi="Palatino Linotype"/>
              <w:b/>
              <w:sz w:val="22"/>
              <w:szCs w:val="22"/>
              <w:lang w:val="es-ES_tradnl"/>
            </w:rPr>
          </w:pPr>
        </w:p>
      </w:tc>
      <w:tc>
        <w:tcPr>
          <w:tcW w:w="2835" w:type="dxa"/>
          <w:shd w:val="clear" w:color="auto" w:fill="auto"/>
        </w:tcPr>
        <w:p w14:paraId="31E422EA" w14:textId="63649A07" w:rsidR="00214E78" w:rsidRPr="008F2CCC" w:rsidRDefault="00214E7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214E78" w:rsidRPr="008F2CCC" w:rsidRDefault="00214E7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14E78" w:rsidRPr="0010196A" w:rsidRDefault="00214E7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8"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6"/>
  </w:num>
  <w:num w:numId="5">
    <w:abstractNumId w:val="2"/>
  </w:num>
  <w:num w:numId="6">
    <w:abstractNumId w:val="3"/>
  </w:num>
  <w:num w:numId="7">
    <w:abstractNumId w:val="7"/>
  </w:num>
  <w:num w:numId="8">
    <w:abstractNumId w:val="0"/>
  </w:num>
  <w:num w:numId="9">
    <w:abstractNumId w:val="9"/>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548"/>
    <w:rsid w:val="00081B21"/>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3E6"/>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4E78"/>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1C73"/>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5D5"/>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3A"/>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025"/>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6CE"/>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3E6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308"/>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49F2"/>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9F0"/>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5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FF4B1-B8B3-444C-9F68-7BABBC04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8728</Words>
  <Characters>48009</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2023-02-17T17:42:00Z</cp:lastPrinted>
  <dcterms:created xsi:type="dcterms:W3CDTF">2023-02-09T18:54:00Z</dcterms:created>
  <dcterms:modified xsi:type="dcterms:W3CDTF">2023-02-17T17:42:00Z</dcterms:modified>
</cp:coreProperties>
</file>