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4537EA5"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45206D">
        <w:rPr>
          <w:rFonts w:ascii="Palatino Linotype" w:hAnsi="Palatino Linotype"/>
        </w:rPr>
        <w:t xml:space="preserve">celebrada </w:t>
      </w:r>
      <w:r w:rsidR="00F666E0">
        <w:rPr>
          <w:rFonts w:ascii="Palatino Linotype" w:hAnsi="Palatino Linotype"/>
        </w:rPr>
        <w:t>el</w:t>
      </w:r>
      <w:r w:rsidR="004D51E5" w:rsidRPr="00984657">
        <w:rPr>
          <w:rFonts w:ascii="Palatino Linotype" w:hAnsi="Palatino Linotype"/>
        </w:rPr>
        <w:t xml:space="preserve"> </w:t>
      </w:r>
      <w:r w:rsidR="00E5157E">
        <w:rPr>
          <w:rFonts w:ascii="Palatino Linotype" w:hAnsi="Palatino Linotype"/>
        </w:rPr>
        <w:t>veintidós</w:t>
      </w:r>
      <w:r w:rsidR="00F666E0">
        <w:rPr>
          <w:rFonts w:ascii="Palatino Linotype" w:hAnsi="Palatino Linotype"/>
        </w:rPr>
        <w:t xml:space="preserve"> de febrero de dos mil veintitrés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12591957"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F666E0">
        <w:rPr>
          <w:rFonts w:ascii="Palatino Linotype" w:hAnsi="Palatino Linotype"/>
          <w:b/>
          <w:lang w:val="es-ES_tradnl"/>
        </w:rPr>
        <w:t>1</w:t>
      </w:r>
      <w:r w:rsidR="006A3062">
        <w:rPr>
          <w:rFonts w:ascii="Palatino Linotype" w:hAnsi="Palatino Linotype"/>
          <w:b/>
          <w:lang w:val="es-ES_tradnl"/>
        </w:rPr>
        <w:t>7547</w:t>
      </w:r>
      <w:r w:rsidR="00281D31" w:rsidRPr="00281D31">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promovido</w:t>
      </w:r>
      <w:r w:rsidR="00124A84">
        <w:rPr>
          <w:rFonts w:ascii="Palatino Linotype" w:hAnsi="Palatino Linotype"/>
        </w:rPr>
        <w:t xml:space="preserve"> </w:t>
      </w:r>
      <w:r w:rsidR="00F666E0">
        <w:rPr>
          <w:rFonts w:ascii="Palatino Linotype" w:hAnsi="Palatino Linotype"/>
        </w:rPr>
        <w:t>de manera anónima</w:t>
      </w:r>
      <w:r w:rsidR="00CD6366">
        <w:rPr>
          <w:rFonts w:ascii="Palatino Linotype" w:hAnsi="Palatino Linotype"/>
          <w:b/>
          <w:color w:val="000000" w:themeColor="text1"/>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DE0DCF">
        <w:rPr>
          <w:rFonts w:ascii="Palatino Linotype" w:hAnsi="Palatino Linotype" w:cs="Arial"/>
          <w:b/>
          <w:color w:val="000000" w:themeColor="text1"/>
          <w:lang w:val="es-ES"/>
        </w:rPr>
        <w:t>EL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 xml:space="preserve">la </w:t>
      </w:r>
      <w:r w:rsidR="00D25291">
        <w:rPr>
          <w:rFonts w:ascii="Palatino Linotype" w:hAnsi="Palatino Linotype" w:cs="Arial"/>
          <w:color w:val="000000" w:themeColor="text1"/>
          <w:lang w:val="es-419"/>
        </w:rPr>
        <w:t>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w:t>
      </w:r>
      <w:r w:rsidR="00A72E56">
        <w:rPr>
          <w:rFonts w:ascii="Palatino Linotype" w:hAnsi="Palatino Linotype" w:cs="Arial"/>
          <w:color w:val="000000" w:themeColor="text1"/>
          <w:lang w:val="es-ES"/>
        </w:rPr>
        <w:t xml:space="preserve">emitida por </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F666E0" w:rsidRPr="00F666E0">
        <w:rPr>
          <w:rFonts w:ascii="Palatino Linotype" w:hAnsi="Palatino Linotype"/>
          <w:b/>
          <w:bCs/>
          <w:lang w:val="es-419"/>
        </w:rPr>
        <w:t xml:space="preserve">Ayuntamiento de </w:t>
      </w:r>
      <w:r w:rsidR="00E5157E">
        <w:rPr>
          <w:rFonts w:ascii="Palatino Linotype" w:hAnsi="Palatino Linotype"/>
          <w:b/>
          <w:bCs/>
          <w:lang w:val="es-419"/>
        </w:rPr>
        <w:t>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7F738E1" w14:textId="77777777" w:rsidR="00124A84" w:rsidRPr="00984657" w:rsidRDefault="00124A84"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781F526A"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E</w:t>
      </w:r>
      <w:r w:rsidR="0045206D">
        <w:rPr>
          <w:rFonts w:ascii="Palatino Linotype" w:hAnsi="Palatino Linotype" w:cs="Arial"/>
        </w:rPr>
        <w:t>l</w:t>
      </w:r>
      <w:r>
        <w:rPr>
          <w:rFonts w:ascii="Palatino Linotype" w:hAnsi="Palatino Linotype"/>
          <w:lang w:val="es-ES"/>
        </w:rPr>
        <w:t xml:space="preserve"> </w:t>
      </w:r>
      <w:r w:rsidR="00E5157E" w:rsidRPr="00E5157E">
        <w:rPr>
          <w:rFonts w:ascii="Palatino Linotype" w:hAnsi="Palatino Linotype"/>
          <w:b/>
          <w:bCs/>
          <w:lang w:val="es-ES"/>
        </w:rPr>
        <w:t>veint</w:t>
      </w:r>
      <w:r w:rsidR="006A3062">
        <w:rPr>
          <w:rFonts w:ascii="Palatino Linotype" w:hAnsi="Palatino Linotype"/>
          <w:b/>
          <w:bCs/>
          <w:lang w:val="es-ES"/>
        </w:rPr>
        <w:t>inueve de noviembre</w:t>
      </w:r>
      <w:r w:rsidR="00D51629">
        <w:rPr>
          <w:rFonts w:ascii="Palatino Linotype" w:hAnsi="Palatino Linotype"/>
          <w:b/>
          <w:bCs/>
          <w:lang w:val="es-ES"/>
        </w:rPr>
        <w:t xml:space="preserve"> de</w:t>
      </w:r>
      <w:r>
        <w:rPr>
          <w:rFonts w:ascii="Palatino Linotype" w:hAnsi="Palatino Linotype"/>
          <w:b/>
          <w:bCs/>
          <w:lang w:val="es-ES"/>
        </w:rPr>
        <w:t xml:space="preserve"> dos mil veintidós</w:t>
      </w:r>
      <w:r>
        <w:rPr>
          <w:rFonts w:ascii="Palatino Linotype" w:hAnsi="Palatino Linotype"/>
          <w:lang w:val="es-ES"/>
        </w:rPr>
        <w:t xml:space="preserve">, </w:t>
      </w:r>
      <w:r w:rsidR="00DE0DCF">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xml:space="preserve">, </w:t>
      </w:r>
      <w:r w:rsidR="00447CA6">
        <w:rPr>
          <w:rFonts w:ascii="Palatino Linotype" w:hAnsi="Palatino Linotype" w:cs="Arial"/>
          <w:lang w:val="es-ES"/>
        </w:rPr>
        <w:t xml:space="preserve">y a la cual </w:t>
      </w:r>
      <w:r>
        <w:rPr>
          <w:rFonts w:ascii="Palatino Linotype" w:hAnsi="Palatino Linotype" w:cs="Arial"/>
          <w:lang w:val="es-ES"/>
        </w:rPr>
        <w:t>se le asignó el número de expediente</w:t>
      </w:r>
      <w:r w:rsidR="005B2B39">
        <w:rPr>
          <w:rFonts w:ascii="Palatino Linotype" w:hAnsi="Palatino Linotype" w:cs="Arial"/>
          <w:b/>
          <w:bCs/>
        </w:rPr>
        <w:t xml:space="preserve"> </w:t>
      </w:r>
      <w:r w:rsidR="006A3062" w:rsidRPr="006A3062">
        <w:rPr>
          <w:rFonts w:ascii="Palatino Linotype" w:hAnsi="Palatino Linotype" w:cs="Arial"/>
          <w:b/>
          <w:bCs/>
        </w:rPr>
        <w:t xml:space="preserve">01362/ZINACANT/IP/2022 </w:t>
      </w:r>
      <w:r>
        <w:rPr>
          <w:rFonts w:ascii="Palatino Linotype" w:hAnsi="Palatino Linotype" w:cs="Arial"/>
          <w:lang w:val="es-ES"/>
        </w:rPr>
        <w:t>, mediante la cual requirió:</w:t>
      </w:r>
    </w:p>
    <w:p w14:paraId="784A0EE2" w14:textId="77777777" w:rsidR="006003DF" w:rsidRDefault="006003DF" w:rsidP="00803B7B">
      <w:pPr>
        <w:tabs>
          <w:tab w:val="left" w:pos="851"/>
        </w:tabs>
        <w:ind w:left="851" w:right="901"/>
        <w:jc w:val="both"/>
        <w:rPr>
          <w:rFonts w:ascii="Palatino Linotype" w:hAnsi="Palatino Linotype" w:cs="Arial"/>
          <w:i/>
          <w:sz w:val="22"/>
          <w:szCs w:val="22"/>
        </w:rPr>
      </w:pPr>
    </w:p>
    <w:p w14:paraId="13BC2DF0" w14:textId="5F5DEAD8"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6A3062" w:rsidRPr="006A3062">
        <w:rPr>
          <w:rFonts w:ascii="Palatino Linotype" w:hAnsi="Palatino Linotype" w:cs="Arial"/>
          <w:i/>
          <w:sz w:val="22"/>
          <w:szCs w:val="22"/>
        </w:rPr>
        <w:t>SOLICITO LOS LIBROS DE REGISTRO DE VISITAS AL PALACIO MUNICIPAL DEL AÑO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156522F3" w14:textId="77777777" w:rsidR="002E6A16" w:rsidRDefault="002E6A16" w:rsidP="0066637D">
      <w:pPr>
        <w:spacing w:line="360" w:lineRule="auto"/>
        <w:jc w:val="both"/>
        <w:rPr>
          <w:rFonts w:ascii="Palatino Linotype" w:hAnsi="Palatino Linotype" w:cs="Arial"/>
          <w:b/>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4671E8C4" w14:textId="57AE2DD9" w:rsidR="00A7572D" w:rsidRDefault="00A7572D" w:rsidP="005C250B">
      <w:pPr>
        <w:spacing w:line="360" w:lineRule="auto"/>
        <w:jc w:val="both"/>
        <w:rPr>
          <w:rFonts w:ascii="Palatino Linotype" w:hAnsi="Palatino Linotype"/>
          <w:b/>
          <w:sz w:val="28"/>
          <w:szCs w:val="28"/>
        </w:rPr>
      </w:pPr>
    </w:p>
    <w:p w14:paraId="39538A5D" w14:textId="77777777" w:rsidR="00A7572D" w:rsidRPr="0042405C" w:rsidRDefault="00A7572D" w:rsidP="00A7572D">
      <w:pPr>
        <w:spacing w:line="360" w:lineRule="auto"/>
        <w:jc w:val="both"/>
        <w:rPr>
          <w:rFonts w:ascii="Palatino Linotype" w:hAnsi="Palatino Linotype"/>
          <w:b/>
          <w:sz w:val="28"/>
          <w:szCs w:val="28"/>
        </w:rPr>
      </w:pPr>
      <w:r w:rsidRPr="0042405C">
        <w:rPr>
          <w:rFonts w:ascii="Palatino Linotype" w:hAnsi="Palatino Linotype"/>
          <w:b/>
          <w:sz w:val="28"/>
          <w:szCs w:val="28"/>
        </w:rPr>
        <w:t>II. Turno de requerimiento del Sujeto Obligado</w:t>
      </w:r>
    </w:p>
    <w:p w14:paraId="54EFDF7C" w14:textId="3CAB4266" w:rsidR="00A7572D" w:rsidRDefault="00A7572D" w:rsidP="00A7572D">
      <w:pPr>
        <w:spacing w:line="360" w:lineRule="auto"/>
        <w:jc w:val="both"/>
        <w:rPr>
          <w:rFonts w:ascii="Palatino Linotype" w:hAnsi="Palatino Linotype"/>
          <w:color w:val="000000" w:themeColor="text1"/>
        </w:rPr>
      </w:pPr>
      <w:r w:rsidRPr="0042405C">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Pr>
          <w:rFonts w:ascii="Palatino Linotype" w:hAnsi="Palatino Linotype"/>
          <w:b/>
          <w:color w:val="000000" w:themeColor="text1"/>
        </w:rPr>
        <w:t xml:space="preserve">quince de diciembre </w:t>
      </w:r>
      <w:r w:rsidRPr="0042405C">
        <w:rPr>
          <w:rFonts w:ascii="Palatino Linotype" w:hAnsi="Palatino Linotype"/>
          <w:b/>
          <w:color w:val="000000" w:themeColor="text1"/>
        </w:rPr>
        <w:t>de dos mil veintidós</w:t>
      </w:r>
      <w:r w:rsidRPr="0042405C">
        <w:rPr>
          <w:rFonts w:ascii="Palatino Linotype" w:hAnsi="Palatino Linotype"/>
          <w:color w:val="000000" w:themeColor="text1"/>
        </w:rPr>
        <w:t xml:space="preserve">, el Titular de la Unidad de Transparencia del </w:t>
      </w:r>
      <w:r w:rsidRPr="0042405C">
        <w:rPr>
          <w:rFonts w:ascii="Palatino Linotype" w:hAnsi="Palatino Linotype"/>
          <w:b/>
          <w:color w:val="000000" w:themeColor="text1"/>
        </w:rPr>
        <w:t>SUJETO OBLIGADO</w:t>
      </w:r>
      <w:r w:rsidRPr="0042405C">
        <w:rPr>
          <w:rFonts w:ascii="Palatino Linotype" w:hAnsi="Palatino Linotype"/>
          <w:color w:val="000000" w:themeColor="text1"/>
        </w:rPr>
        <w:t>, turnó el requerimiento de información al servidor público habilitado que estimó pertinente, a fin de colmar la solicitud de Acceso a la Información Pública; tal y como, se aprecia en la imagen siguiente:</w:t>
      </w:r>
    </w:p>
    <w:p w14:paraId="111F17A7" w14:textId="77777777" w:rsidR="00A7572D" w:rsidRPr="0042405C" w:rsidRDefault="00A7572D" w:rsidP="00A7572D">
      <w:pPr>
        <w:spacing w:line="360" w:lineRule="auto"/>
        <w:jc w:val="both"/>
        <w:rPr>
          <w:rFonts w:ascii="Palatino Linotype" w:hAnsi="Palatino Linotype"/>
          <w:b/>
          <w:sz w:val="28"/>
          <w:szCs w:val="28"/>
        </w:rPr>
      </w:pPr>
    </w:p>
    <w:p w14:paraId="5021BCC4" w14:textId="3E88DBA0" w:rsidR="00A7572D" w:rsidRDefault="00A7572D" w:rsidP="005C250B">
      <w:pPr>
        <w:spacing w:line="360" w:lineRule="auto"/>
        <w:jc w:val="both"/>
        <w:rPr>
          <w:rFonts w:ascii="Palatino Linotype" w:hAnsi="Palatino Linotype"/>
          <w:b/>
          <w:sz w:val="28"/>
          <w:szCs w:val="28"/>
        </w:rPr>
      </w:pPr>
      <w:r>
        <w:rPr>
          <w:noProof/>
          <w:lang w:eastAsia="es-MX"/>
        </w:rPr>
        <w:drawing>
          <wp:inline distT="0" distB="0" distL="0" distR="0" wp14:anchorId="235E7074" wp14:editId="0AF03844">
            <wp:extent cx="5791835" cy="10502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50290"/>
                    </a:xfrm>
                    <a:prstGeom prst="rect">
                      <a:avLst/>
                    </a:prstGeom>
                  </pic:spPr>
                </pic:pic>
              </a:graphicData>
            </a:graphic>
          </wp:inline>
        </w:drawing>
      </w:r>
    </w:p>
    <w:p w14:paraId="1E3FEE25" w14:textId="77777777" w:rsidR="00A7572D" w:rsidRDefault="00A7572D" w:rsidP="005C250B">
      <w:pPr>
        <w:spacing w:line="360" w:lineRule="auto"/>
        <w:jc w:val="both"/>
        <w:rPr>
          <w:rFonts w:ascii="Palatino Linotype" w:hAnsi="Palatino Linotype"/>
          <w:b/>
          <w:sz w:val="28"/>
          <w:szCs w:val="28"/>
        </w:rPr>
      </w:pPr>
    </w:p>
    <w:p w14:paraId="6A8E91EB" w14:textId="7FBFE2A5" w:rsidR="00FA5972" w:rsidRDefault="00A7572D"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5B073947" w14:textId="77777777" w:rsidR="00BA763D" w:rsidRPr="00984657" w:rsidRDefault="00BA763D" w:rsidP="00BA763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no entregó la respuesta a la solicitud de </w:t>
      </w:r>
      <w:r>
        <w:rPr>
          <w:rFonts w:ascii="Palatino Linotype" w:hAnsi="Palatino Linotype" w:cs="Arial"/>
          <w:color w:val="000000" w:themeColor="text1"/>
        </w:rPr>
        <w:t>Información Pública</w:t>
      </w:r>
      <w:r w:rsidRPr="005C250B">
        <w:rPr>
          <w:rFonts w:ascii="Palatino Linotype" w:hAnsi="Palatino Linotype" w:cs="Arial"/>
          <w:color w:val="000000" w:themeColor="text1"/>
        </w:rPr>
        <w:t xml:space="preserve"> del particular.</w:t>
      </w:r>
    </w:p>
    <w:p w14:paraId="1FCAFC6F" w14:textId="77777777" w:rsidR="00BA763D" w:rsidRDefault="00BA763D" w:rsidP="0066637D">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2EAEF21B" w:rsidR="007D38BB" w:rsidRPr="00434364" w:rsidRDefault="00BF1E03"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BA763D">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4415E1EC" w14:textId="74379CDE" w:rsidR="006425E8"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w:t>
      </w:r>
      <w:r w:rsidR="00BF1E03">
        <w:rPr>
          <w:rFonts w:ascii="Palatino Linotype" w:hAnsi="Palatino Linotype" w:cs="Arial"/>
          <w:color w:val="000000" w:themeColor="text1"/>
        </w:rPr>
        <w:t>con la</w:t>
      </w:r>
      <w:r w:rsidRPr="00984657">
        <w:rPr>
          <w:rFonts w:ascii="Palatino Linotype" w:hAnsi="Palatino Linotype" w:cs="Arial"/>
          <w:color w:val="000000" w:themeColor="text1"/>
        </w:rPr>
        <w:t xml:space="preserve"> respuesta, en fecha </w:t>
      </w:r>
      <w:r w:rsidR="0083175A">
        <w:rPr>
          <w:rFonts w:ascii="Palatino Linotype" w:hAnsi="Palatino Linotype" w:cs="Arial"/>
          <w:b/>
          <w:color w:val="000000" w:themeColor="text1"/>
        </w:rPr>
        <w:t>veint</w:t>
      </w:r>
      <w:r w:rsidR="00BA763D">
        <w:rPr>
          <w:rFonts w:ascii="Palatino Linotype" w:hAnsi="Palatino Linotype" w:cs="Arial"/>
          <w:b/>
          <w:color w:val="000000" w:themeColor="text1"/>
        </w:rPr>
        <w:t xml:space="preserve">iuno de diciembre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E0DCF">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w:t>
      </w:r>
      <w:r w:rsidR="000344F8">
        <w:rPr>
          <w:rFonts w:ascii="Palatino Linotype" w:hAnsi="Palatino Linotype" w:cs="Arial"/>
          <w:color w:val="000000" w:themeColor="text1"/>
        </w:rPr>
        <w:t>,</w:t>
      </w:r>
      <w:r w:rsidRPr="00984657">
        <w:rPr>
          <w:rFonts w:ascii="Palatino Linotype" w:hAnsi="Palatino Linotype" w:cs="Arial"/>
          <w:color w:val="000000" w:themeColor="text1"/>
        </w:rPr>
        <w:t xml:space="preserve">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83175A">
        <w:rPr>
          <w:rFonts w:ascii="Palatino Linotype" w:hAnsi="Palatino Linotype" w:cs="Arial"/>
          <w:b/>
          <w:color w:val="000000" w:themeColor="text1"/>
          <w:lang w:val="es-ES"/>
        </w:rPr>
        <w:t>1</w:t>
      </w:r>
      <w:r w:rsidR="00BA763D">
        <w:rPr>
          <w:rFonts w:ascii="Palatino Linotype" w:hAnsi="Palatino Linotype" w:cs="Arial"/>
          <w:b/>
          <w:color w:val="000000" w:themeColor="text1"/>
          <w:lang w:val="es-ES"/>
        </w:rPr>
        <w:t>7547</w:t>
      </w:r>
      <w:r w:rsidR="00281D31" w:rsidRPr="00281D31">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202BFE">
        <w:rPr>
          <w:rFonts w:ascii="Palatino Linotype" w:hAnsi="Palatino Linotype" w:cs="Arial"/>
          <w:color w:val="000000" w:themeColor="text1"/>
        </w:rPr>
        <w:t>:</w:t>
      </w:r>
    </w:p>
    <w:p w14:paraId="333E1296" w14:textId="77777777" w:rsidR="00202BFE"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t xml:space="preserve">Acto Impugnado: </w:t>
      </w:r>
    </w:p>
    <w:p w14:paraId="6F5BC095" w14:textId="75145660" w:rsidR="00202BFE" w:rsidRDefault="00202BFE" w:rsidP="00202BFE">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w:t>
      </w:r>
      <w:r w:rsidR="00BA763D" w:rsidRPr="00BA763D">
        <w:rPr>
          <w:rFonts w:ascii="Palatino Linotype" w:hAnsi="Palatino Linotype" w:cs="Arial"/>
          <w:i/>
          <w:sz w:val="22"/>
          <w:szCs w:val="22"/>
          <w:lang w:eastAsia="es-MX"/>
        </w:rPr>
        <w:t>NO ENTREGA INFORMACIÓN</w:t>
      </w:r>
      <w:r w:rsidR="0099549A" w:rsidRPr="0099549A">
        <w:rPr>
          <w:rFonts w:ascii="Palatino Linotype" w:hAnsi="Palatino Linotype" w:cs="Arial"/>
          <w:i/>
          <w:sz w:val="22"/>
          <w:szCs w:val="22"/>
          <w:lang w:eastAsia="es-MX"/>
        </w:rPr>
        <w:t>.</w:t>
      </w:r>
      <w:r>
        <w:rPr>
          <w:rFonts w:ascii="Palatino Linotype" w:hAnsi="Palatino Linotype" w:cs="Arial"/>
          <w:i/>
          <w:sz w:val="22"/>
          <w:szCs w:val="22"/>
          <w:lang w:eastAsia="es-MX"/>
        </w:rPr>
        <w:t>” (Sic)</w:t>
      </w:r>
    </w:p>
    <w:p w14:paraId="2DF807E5" w14:textId="469EE824" w:rsidR="00202BFE" w:rsidRDefault="00202BFE" w:rsidP="00202BFE">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Así como Razones o Motivos de Inconformidad:</w:t>
      </w:r>
    </w:p>
    <w:p w14:paraId="4940C934" w14:textId="2902D1D5" w:rsidR="00202BFE" w:rsidRPr="002E6A16" w:rsidRDefault="00202BFE" w:rsidP="007368C3">
      <w:pPr>
        <w:ind w:left="851" w:right="899"/>
        <w:jc w:val="both"/>
        <w:rPr>
          <w:rFonts w:ascii="Palatino Linotype" w:hAnsi="Palatino Linotype" w:cs="Arial"/>
          <w:color w:val="000000" w:themeColor="text1"/>
        </w:rPr>
      </w:pPr>
      <w:r>
        <w:rPr>
          <w:rFonts w:ascii="Palatino Linotype" w:hAnsi="Palatino Linotype" w:cs="Arial"/>
          <w:i/>
          <w:sz w:val="22"/>
          <w:szCs w:val="22"/>
          <w:lang w:eastAsia="es-MX"/>
        </w:rPr>
        <w:t>“</w:t>
      </w:r>
      <w:r w:rsidR="00BA763D" w:rsidRPr="00BA763D">
        <w:rPr>
          <w:rFonts w:ascii="Palatino Linotype" w:hAnsi="Palatino Linotype" w:cs="Arial"/>
          <w:i/>
          <w:sz w:val="22"/>
          <w:szCs w:val="22"/>
          <w:lang w:eastAsia="es-MX"/>
        </w:rPr>
        <w:t>NO ENTREGA INFORMACIÓN</w:t>
      </w:r>
      <w:r w:rsidR="0099549A" w:rsidRPr="0099549A">
        <w:rPr>
          <w:rFonts w:ascii="Palatino Linotype" w:hAnsi="Palatino Linotype" w:cs="Arial"/>
          <w:i/>
          <w:sz w:val="22"/>
          <w:szCs w:val="22"/>
          <w:lang w:eastAsia="es-MX"/>
        </w:rPr>
        <w:t>.</w:t>
      </w:r>
      <w:r>
        <w:rPr>
          <w:rFonts w:ascii="Palatino Linotype" w:hAnsi="Palatino Linotype" w:cs="Arial"/>
          <w:i/>
          <w:sz w:val="22"/>
          <w:szCs w:val="22"/>
          <w:lang w:eastAsia="es-MX"/>
        </w:rPr>
        <w:t>” (Sic)</w:t>
      </w:r>
    </w:p>
    <w:p w14:paraId="03C0D9DA" w14:textId="5CC4716B" w:rsidR="00202BFE" w:rsidRDefault="00202BFE" w:rsidP="0066637D">
      <w:pPr>
        <w:spacing w:line="360" w:lineRule="auto"/>
        <w:jc w:val="both"/>
        <w:rPr>
          <w:rFonts w:ascii="Palatino Linotype" w:hAnsi="Palatino Linotype" w:cs="Arial"/>
          <w:i/>
          <w:color w:val="000000" w:themeColor="text1"/>
          <w:sz w:val="22"/>
          <w:szCs w:val="22"/>
        </w:rPr>
      </w:pPr>
    </w:p>
    <w:p w14:paraId="11CDF804" w14:textId="25D7B71D"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3536EC7"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E</w:t>
      </w:r>
      <w:r w:rsidR="0045206D">
        <w:rPr>
          <w:rFonts w:ascii="Palatino Linotype" w:hAnsi="Palatino Linotype" w:cs="Arial"/>
          <w:color w:val="000000" w:themeColor="text1"/>
        </w:rPr>
        <w:t>l</w:t>
      </w:r>
      <w:r w:rsidRPr="00984657">
        <w:rPr>
          <w:rFonts w:ascii="Palatino Linotype" w:hAnsi="Palatino Linotype" w:cs="Arial"/>
          <w:color w:val="000000" w:themeColor="text1"/>
        </w:rPr>
        <w:t xml:space="preserve"> </w:t>
      </w:r>
      <w:r w:rsidR="00C24FE1">
        <w:rPr>
          <w:rFonts w:ascii="Palatino Linotype" w:hAnsi="Palatino Linotype" w:cs="Arial"/>
          <w:b/>
          <w:color w:val="000000" w:themeColor="text1"/>
        </w:rPr>
        <w:t>veint</w:t>
      </w:r>
      <w:r w:rsidR="00BA763D">
        <w:rPr>
          <w:rFonts w:ascii="Palatino Linotype" w:hAnsi="Palatino Linotype" w:cs="Arial"/>
          <w:b/>
          <w:color w:val="000000" w:themeColor="text1"/>
        </w:rPr>
        <w:t>iuno de diciembre</w:t>
      </w:r>
      <w:r w:rsidR="007C27D4">
        <w:rPr>
          <w:rFonts w:ascii="Palatino Linotype" w:hAnsi="Palatino Linotype" w:cs="Arial"/>
          <w:b/>
          <w:color w:val="000000" w:themeColor="text1"/>
        </w:rPr>
        <w:t xml:space="preserv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F918A59" w14:textId="77777777" w:rsidR="007C27D4" w:rsidRDefault="007C27D4"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2AD3ACE5"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BA763D" w:rsidRPr="00BA763D">
        <w:rPr>
          <w:rFonts w:ascii="Palatino Linotype" w:hAnsi="Palatino Linotype" w:cs="Arial"/>
          <w:b/>
          <w:bCs/>
          <w:color w:val="000000" w:themeColor="text1"/>
        </w:rPr>
        <w:t>nueve de diciembre</w:t>
      </w:r>
      <w:r w:rsidR="007368C3" w:rsidRPr="00BA763D">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E0DCF">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6E316FD" w14:textId="77777777" w:rsidR="0054291E"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lastRenderedPageBreak/>
        <w:t xml:space="preserve">b) </w:t>
      </w:r>
      <w:r w:rsidR="00E97320">
        <w:rPr>
          <w:rFonts w:ascii="Palatino Linotype" w:hAnsi="Palatino Linotype" w:cs="Arial"/>
          <w:b/>
          <w:bCs/>
        </w:rPr>
        <w:t xml:space="preserve">Manifestaciones </w:t>
      </w:r>
    </w:p>
    <w:p w14:paraId="08B4FAA2" w14:textId="77777777" w:rsidR="001A19CE" w:rsidRDefault="001A19CE" w:rsidP="001A19CE">
      <w:pPr>
        <w:spacing w:line="360" w:lineRule="auto"/>
        <w:jc w:val="both"/>
        <w:rPr>
          <w:rFonts w:ascii="Palatino Linotype" w:eastAsia="Arial Unicode MS" w:hAnsi="Palatino Linotype" w:cs="Arial"/>
        </w:rPr>
      </w:pPr>
      <w:r w:rsidRPr="00986FC6">
        <w:rPr>
          <w:rFonts w:ascii="Palatino Linotype" w:eastAsia="Arial Unicode MS" w:hAnsi="Palatino Linotype" w:cs="Arial"/>
        </w:rPr>
        <w:t xml:space="preserve">De acuerdo a las constancias digitales que obran en </w:t>
      </w:r>
      <w:r w:rsidRPr="00986FC6">
        <w:rPr>
          <w:rFonts w:ascii="Palatino Linotype" w:eastAsia="Arial Unicode MS" w:hAnsi="Palatino Linotype" w:cs="Arial"/>
          <w:b/>
        </w:rPr>
        <w:t>EL</w:t>
      </w:r>
      <w:r w:rsidRPr="00986FC6">
        <w:rPr>
          <w:rFonts w:ascii="Palatino Linotype" w:eastAsia="Arial Unicode MS" w:hAnsi="Palatino Linotype" w:cs="Arial"/>
        </w:rPr>
        <w:t xml:space="preserve"> </w:t>
      </w:r>
      <w:r w:rsidRPr="00986FC6">
        <w:rPr>
          <w:rFonts w:ascii="Palatino Linotype" w:eastAsia="Arial Unicode MS" w:hAnsi="Palatino Linotype" w:cs="Arial"/>
          <w:b/>
        </w:rPr>
        <w:t>SAIMEX</w:t>
      </w:r>
      <w:r w:rsidRPr="00986FC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986FC6">
        <w:rPr>
          <w:rFonts w:ascii="Palatino Linotype" w:eastAsia="Arial Unicode MS" w:hAnsi="Palatino Linotype" w:cs="Arial"/>
          <w:b/>
        </w:rPr>
        <w:t>RECURRENTE</w:t>
      </w:r>
      <w:r w:rsidRPr="00986FC6">
        <w:rPr>
          <w:rFonts w:ascii="Palatino Linotype" w:eastAsia="Arial Unicode MS" w:hAnsi="Palatino Linotype" w:cs="Arial"/>
        </w:rPr>
        <w:t xml:space="preserve">, éste no realizó manifestación alguna, </w:t>
      </w:r>
      <w:r>
        <w:rPr>
          <w:rFonts w:ascii="Palatino Linotype" w:eastAsia="Arial Unicode MS" w:hAnsi="Palatino Linotype" w:cs="Arial"/>
        </w:rPr>
        <w:t>ni presentó pruebas o alegatos.</w:t>
      </w:r>
    </w:p>
    <w:p w14:paraId="21FFCB81" w14:textId="77777777" w:rsidR="001A19CE" w:rsidRPr="001A19CE" w:rsidRDefault="001A19CE" w:rsidP="001A19CE">
      <w:pPr>
        <w:spacing w:line="360" w:lineRule="auto"/>
        <w:jc w:val="both"/>
        <w:rPr>
          <w:rFonts w:ascii="Palatino Linotype" w:hAnsi="Palatino Linotype" w:cs="Arial"/>
        </w:rPr>
      </w:pPr>
    </w:p>
    <w:p w14:paraId="6D2EE59C" w14:textId="61331050" w:rsidR="001A19CE" w:rsidRPr="001A19CE" w:rsidRDefault="001A19CE" w:rsidP="001A19CE">
      <w:pPr>
        <w:widowControl w:val="0"/>
        <w:tabs>
          <w:tab w:val="left" w:pos="0"/>
        </w:tabs>
        <w:spacing w:line="360" w:lineRule="auto"/>
        <w:jc w:val="both"/>
        <w:rPr>
          <w:rFonts w:ascii="Palatino Linotype" w:eastAsia="Palatino Linotype" w:hAnsi="Palatino Linotype" w:cs="Palatino Linotype"/>
        </w:rPr>
      </w:pPr>
      <w:r w:rsidRPr="001A19CE">
        <w:rPr>
          <w:rFonts w:ascii="Palatino Linotype" w:eastAsia="Palatino Linotype" w:hAnsi="Palatino Linotype" w:cs="Palatino Linotype"/>
        </w:rPr>
        <w:t xml:space="preserve">Por su parte, </w:t>
      </w:r>
      <w:r w:rsidRPr="001A19CE">
        <w:rPr>
          <w:rFonts w:ascii="Palatino Linotype" w:eastAsia="Palatino Linotype" w:hAnsi="Palatino Linotype" w:cs="Palatino Linotype"/>
          <w:b/>
        </w:rPr>
        <w:t>EL SUJETO OBLIGADO</w:t>
      </w:r>
      <w:r w:rsidRPr="001A19CE">
        <w:rPr>
          <w:rFonts w:ascii="Palatino Linotype" w:eastAsia="Palatino Linotype" w:hAnsi="Palatino Linotype" w:cs="Palatino Linotype"/>
        </w:rPr>
        <w:t xml:space="preserve"> en fecha </w:t>
      </w:r>
      <w:r w:rsidR="00B62DBA">
        <w:rPr>
          <w:rFonts w:ascii="Palatino Linotype" w:eastAsia="Palatino Linotype" w:hAnsi="Palatino Linotype" w:cs="Palatino Linotype"/>
        </w:rPr>
        <w:t>trece</w:t>
      </w:r>
      <w:r w:rsidRPr="001A19CE">
        <w:rPr>
          <w:rFonts w:ascii="Palatino Linotype" w:eastAsia="Palatino Linotype" w:hAnsi="Palatino Linotype" w:cs="Palatino Linotype"/>
        </w:rPr>
        <w:t xml:space="preserve"> de enero de dos mil veintitrés, remitió el archivo digital siguiente:</w:t>
      </w:r>
    </w:p>
    <w:p w14:paraId="3B2B7208" w14:textId="4FAAB0C5" w:rsidR="001A19CE" w:rsidRPr="001A19CE" w:rsidRDefault="001A19CE" w:rsidP="001A19CE">
      <w:pPr>
        <w:widowControl w:val="0"/>
        <w:tabs>
          <w:tab w:val="left" w:pos="0"/>
        </w:tabs>
        <w:spacing w:line="360" w:lineRule="auto"/>
        <w:jc w:val="both"/>
        <w:rPr>
          <w:rFonts w:ascii="Palatino Linotype" w:eastAsia="Palatino Linotype" w:hAnsi="Palatino Linotype" w:cs="Palatino Linotype"/>
        </w:rPr>
      </w:pPr>
    </w:p>
    <w:p w14:paraId="18FC69F6" w14:textId="2376AF51" w:rsidR="001A19CE" w:rsidRPr="001A19CE" w:rsidRDefault="001A19CE" w:rsidP="001A19CE">
      <w:pPr>
        <w:widowControl w:val="0"/>
        <w:tabs>
          <w:tab w:val="left" w:pos="0"/>
        </w:tabs>
        <w:spacing w:line="360" w:lineRule="auto"/>
        <w:jc w:val="both"/>
        <w:rPr>
          <w:rFonts w:ascii="Palatino Linotype" w:eastAsia="Palatino Linotype" w:hAnsi="Palatino Linotype" w:cs="Palatino Linotype"/>
        </w:rPr>
      </w:pPr>
      <w:r w:rsidRPr="001A19CE">
        <w:rPr>
          <w:rFonts w:ascii="Palatino Linotype" w:eastAsia="Palatino Linotype" w:hAnsi="Palatino Linotype" w:cs="Palatino Linotype"/>
          <w:b/>
        </w:rPr>
        <w:t>-</w:t>
      </w:r>
      <w:r w:rsidRPr="001A19CE">
        <w:rPr>
          <w:rFonts w:ascii="Palatino Linotype" w:hAnsi="Palatino Linotype"/>
          <w:b/>
        </w:rPr>
        <w:t xml:space="preserve"> </w:t>
      </w:r>
      <w:r w:rsidR="00BA763D" w:rsidRPr="00BA763D">
        <w:rPr>
          <w:rFonts w:ascii="Palatino Linotype" w:hAnsi="Palatino Linotype"/>
          <w:b/>
        </w:rPr>
        <w:t>respuesta de solicitud 1362-22R.pdf</w:t>
      </w:r>
      <w:r w:rsidRPr="001A19CE">
        <w:rPr>
          <w:rFonts w:ascii="Palatino Linotype" w:eastAsia="Palatino Linotype" w:hAnsi="Palatino Linotype" w:cs="Palatino Linotype"/>
          <w:b/>
        </w:rPr>
        <w:t>-</w:t>
      </w:r>
      <w:r w:rsidRPr="001A19CE">
        <w:rPr>
          <w:rFonts w:ascii="Palatino Linotype" w:eastAsia="Palatino Linotype" w:hAnsi="Palatino Linotype" w:cs="Palatino Linotype"/>
        </w:rPr>
        <w:t xml:space="preserve"> El cual contiene un oficio dirigido al </w:t>
      </w:r>
      <w:r w:rsidR="00A31531" w:rsidRPr="001A19CE">
        <w:rPr>
          <w:rFonts w:ascii="Palatino Linotype" w:eastAsia="Palatino Linotype" w:hAnsi="Palatino Linotype" w:cs="Palatino Linotype"/>
        </w:rPr>
        <w:t xml:space="preserve">solicitante </w:t>
      </w:r>
      <w:r w:rsidR="00A31531">
        <w:rPr>
          <w:rFonts w:ascii="Palatino Linotype" w:eastAsia="Palatino Linotype" w:hAnsi="Palatino Linotype" w:cs="Palatino Linotype"/>
        </w:rPr>
        <w:t>el cual de su contenido contesta el Sujeto Habilitado informando que siendo la Secretaría Particular que no se obra algún tipo de libro de registro de visitas al Palacio Municipal.</w:t>
      </w:r>
    </w:p>
    <w:p w14:paraId="69099C0A" w14:textId="6626B14B" w:rsidR="001A19CE" w:rsidRDefault="001A19CE" w:rsidP="00CB3B89">
      <w:pPr>
        <w:spacing w:line="360" w:lineRule="auto"/>
        <w:jc w:val="both"/>
        <w:rPr>
          <w:rFonts w:ascii="Palatino Linotype" w:hAnsi="Palatino Linotype" w:cs="Arial"/>
          <w:b/>
          <w:bCs/>
          <w:lang w:val="es-419"/>
        </w:rPr>
      </w:pPr>
    </w:p>
    <w:p w14:paraId="062997F5" w14:textId="77777777" w:rsidR="00100AC5" w:rsidRDefault="00100AC5" w:rsidP="00100A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04B750CC" w14:textId="4E2120F4" w:rsidR="00100AC5" w:rsidRDefault="00100AC5" w:rsidP="00100AC5">
      <w:pPr>
        <w:pStyle w:val="Prrafodelista"/>
        <w:spacing w:before="240" w:after="240"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E</w:t>
      </w:r>
      <w:r w:rsidR="00B269B6">
        <w:rPr>
          <w:rFonts w:ascii="Palatino Linotype" w:eastAsia="Palatino Linotype" w:hAnsi="Palatino Linotype" w:cs="Palatino Linotype"/>
        </w:rPr>
        <w:t>l</w:t>
      </w:r>
      <w:r>
        <w:rPr>
          <w:rFonts w:ascii="Palatino Linotype" w:eastAsia="Palatino Linotype" w:hAnsi="Palatino Linotype" w:cs="Palatino Linotype"/>
        </w:rPr>
        <w:t xml:space="preserve"> </w:t>
      </w:r>
      <w:r w:rsidR="00B269B6" w:rsidRPr="00B269B6">
        <w:rPr>
          <w:rFonts w:ascii="Palatino Linotype" w:eastAsia="Palatino Linotype" w:hAnsi="Palatino Linotype" w:cs="Palatino Linotype"/>
          <w:b/>
          <w:bCs/>
        </w:rPr>
        <w:t>veintiuno</w:t>
      </w:r>
      <w:r w:rsidR="00362EBB">
        <w:rPr>
          <w:rFonts w:ascii="Palatino Linotype" w:eastAsia="Palatino Linotype" w:hAnsi="Palatino Linotype" w:cs="Palatino Linotype"/>
          <w:b/>
        </w:rPr>
        <w:t xml:space="preserve"> de febrero</w:t>
      </w:r>
      <w:r w:rsidR="00CB3B89">
        <w:rPr>
          <w:rFonts w:ascii="Palatino Linotype" w:eastAsia="Palatino Linotype" w:hAnsi="Palatino Linotype" w:cs="Palatino Linotype"/>
          <w:b/>
        </w:rPr>
        <w:t xml:space="preserve"> de </w:t>
      </w:r>
      <w:r w:rsidRPr="00BF1E03">
        <w:rPr>
          <w:rFonts w:ascii="Palatino Linotype" w:eastAsia="Palatino Linotype" w:hAnsi="Palatino Linotype" w:cs="Palatino Linotype"/>
          <w:b/>
        </w:rPr>
        <w:t>dos mil veinti</w:t>
      </w:r>
      <w:r w:rsidR="00362EBB">
        <w:rPr>
          <w:rFonts w:ascii="Palatino Linotype" w:eastAsia="Palatino Linotype" w:hAnsi="Palatino Linotype" w:cs="Palatino Linotype"/>
          <w:b/>
        </w:rPr>
        <w:t>trés</w:t>
      </w:r>
      <w:r>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9E94EF4" w14:textId="7500012C" w:rsidR="00F74A05" w:rsidRPr="00A563E0" w:rsidRDefault="00A15B8C"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d</w:t>
      </w:r>
      <w:r w:rsidR="00F74A05" w:rsidRPr="00A563E0">
        <w:rPr>
          <w:rFonts w:ascii="Palatino Linotype" w:hAnsi="Palatino Linotype" w:cs="Arial"/>
          <w:b/>
          <w:bCs/>
        </w:rPr>
        <w:t>) Cierre de Instrucción</w:t>
      </w:r>
    </w:p>
    <w:p w14:paraId="1A9B19D0" w14:textId="10133A0E"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362EBB">
        <w:rPr>
          <w:rFonts w:ascii="Palatino Linotype" w:hAnsi="Palatino Linotype"/>
          <w:b/>
          <w:bCs/>
          <w:color w:val="000000" w:themeColor="text1"/>
        </w:rPr>
        <w:t>veintiuno</w:t>
      </w:r>
      <w:r w:rsidR="00CB3B89" w:rsidRPr="00CB3B89">
        <w:rPr>
          <w:rFonts w:ascii="Palatino Linotype" w:hAnsi="Palatino Linotype"/>
          <w:b/>
          <w:bCs/>
          <w:color w:val="000000" w:themeColor="text1"/>
        </w:rPr>
        <w:t xml:space="preserve"> de febrero</w:t>
      </w:r>
      <w:r w:rsidR="00BB312E">
        <w:rPr>
          <w:rFonts w:ascii="Palatino Linotype" w:hAnsi="Palatino Linotype"/>
          <w:b/>
          <w:bCs/>
          <w:color w:val="000000" w:themeColor="text1"/>
        </w:rPr>
        <w:t xml:space="preserve"> </w:t>
      </w:r>
      <w:r w:rsidR="00CE22BE" w:rsidRPr="00BF1E03">
        <w:rPr>
          <w:rFonts w:ascii="Palatino Linotype" w:hAnsi="Palatino Linotype"/>
          <w:b/>
          <w:bCs/>
          <w:color w:val="000000" w:themeColor="text1"/>
        </w:rPr>
        <w:t xml:space="preserve">de dos mil </w:t>
      </w:r>
      <w:r w:rsidR="00AE51C8" w:rsidRPr="00BF1E03">
        <w:rPr>
          <w:rFonts w:ascii="Palatino Linotype" w:hAnsi="Palatino Linotype"/>
          <w:b/>
          <w:bCs/>
          <w:color w:val="000000" w:themeColor="text1"/>
        </w:rPr>
        <w:t>veinti</w:t>
      </w:r>
      <w:r w:rsidR="00362EBB">
        <w:rPr>
          <w:rFonts w:ascii="Palatino Linotype" w:hAnsi="Palatino Linotype"/>
          <w:b/>
          <w:bCs/>
          <w:color w:val="000000" w:themeColor="text1"/>
        </w:rPr>
        <w:t>trés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 xml:space="preserve">acordó el </w:t>
      </w:r>
      <w:r w:rsidRPr="00A563E0">
        <w:rPr>
          <w:rFonts w:ascii="Palatino Linotype" w:hAnsi="Palatino Linotype"/>
          <w:color w:val="000000" w:themeColor="text1"/>
        </w:rPr>
        <w:lastRenderedPageBreak/>
        <w:t>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1E63F0">
        <w:rPr>
          <w:rFonts w:ascii="Palatino Linotype" w:hAnsi="Palatino Linotype" w:cs="Arial"/>
          <w:color w:val="000000" w:themeColor="text1"/>
        </w:rPr>
        <w:t>.</w:t>
      </w:r>
    </w:p>
    <w:p w14:paraId="733B0376" w14:textId="77777777" w:rsidR="00315D23" w:rsidRDefault="00315D2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7EE881E5"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3DACCF5" w14:textId="77777777" w:rsidR="005109F4" w:rsidRDefault="005109F4"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46E8D3AB"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E0DCF">
        <w:rPr>
          <w:rFonts w:ascii="Palatino Linotype" w:hAnsi="Palatino Linotype" w:cs="Arial"/>
          <w:b/>
          <w:color w:val="000000" w:themeColor="text1"/>
          <w:lang w:val="es-ES"/>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6F0A66"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12B985E0" w14:textId="77777777" w:rsidR="007355F9" w:rsidRPr="00A70652" w:rsidRDefault="007355F9" w:rsidP="007355F9">
      <w:pPr>
        <w:autoSpaceDE w:val="0"/>
        <w:autoSpaceDN w:val="0"/>
        <w:adjustRightInd w:val="0"/>
        <w:spacing w:line="360" w:lineRule="auto"/>
        <w:ind w:right="49"/>
        <w:jc w:val="both"/>
        <w:rPr>
          <w:rFonts w:ascii="Palatino Linotype" w:hAnsi="Palatino Linotype" w:cs="Arial"/>
          <w:color w:val="000000" w:themeColor="text1"/>
          <w:lang w:val="es-ES"/>
        </w:rPr>
      </w:pPr>
      <w:r w:rsidRPr="00A70652">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7251B04C" w14:textId="77777777" w:rsidR="007355F9" w:rsidRPr="00A70652" w:rsidRDefault="007355F9" w:rsidP="007355F9">
      <w:pPr>
        <w:jc w:val="both"/>
        <w:rPr>
          <w:rFonts w:ascii="Palatino Linotype" w:hAnsi="Palatino Linotype" w:cs="Arial"/>
          <w:color w:val="000000" w:themeColor="text1"/>
          <w:lang w:val="es-ES"/>
        </w:rPr>
      </w:pPr>
    </w:p>
    <w:p w14:paraId="42E55037" w14:textId="77777777" w:rsidR="007355F9" w:rsidRPr="00A70652" w:rsidRDefault="007355F9" w:rsidP="007355F9">
      <w:pPr>
        <w:autoSpaceDE w:val="0"/>
        <w:autoSpaceDN w:val="0"/>
        <w:adjustRightInd w:val="0"/>
        <w:ind w:left="851" w:right="902"/>
        <w:jc w:val="both"/>
        <w:rPr>
          <w:rFonts w:ascii="Palatino Linotype" w:hAnsi="Palatino Linotype" w:cs="Arial"/>
          <w:i/>
          <w:color w:val="000000" w:themeColor="text1"/>
          <w:sz w:val="22"/>
          <w:szCs w:val="22"/>
          <w:lang w:val="es-ES"/>
        </w:rPr>
      </w:pPr>
      <w:r w:rsidRPr="00A70652">
        <w:rPr>
          <w:rFonts w:ascii="Palatino Linotype" w:hAnsi="Palatino Linotype" w:cs="Arial"/>
          <w:b/>
          <w:i/>
          <w:color w:val="000000" w:themeColor="text1"/>
          <w:sz w:val="22"/>
          <w:szCs w:val="22"/>
          <w:lang w:val="es-ES"/>
        </w:rPr>
        <w:t>“Artículo 163.</w:t>
      </w:r>
      <w:r w:rsidRPr="00A70652">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2432A84" w14:textId="77777777" w:rsidR="007355F9" w:rsidRPr="00A70652" w:rsidRDefault="007355F9" w:rsidP="007355F9">
      <w:pPr>
        <w:autoSpaceDE w:val="0"/>
        <w:autoSpaceDN w:val="0"/>
        <w:adjustRightInd w:val="0"/>
        <w:ind w:left="851" w:right="902"/>
        <w:jc w:val="both"/>
        <w:rPr>
          <w:rFonts w:ascii="Palatino Linotype" w:hAnsi="Palatino Linotype" w:cs="Arial"/>
          <w:i/>
          <w:color w:val="000000" w:themeColor="text1"/>
          <w:sz w:val="22"/>
          <w:szCs w:val="22"/>
          <w:lang w:val="es-ES"/>
        </w:rPr>
      </w:pPr>
    </w:p>
    <w:p w14:paraId="15C2F04F" w14:textId="77777777" w:rsidR="007355F9" w:rsidRPr="00A70652" w:rsidRDefault="007355F9" w:rsidP="007355F9">
      <w:pPr>
        <w:autoSpaceDE w:val="0"/>
        <w:autoSpaceDN w:val="0"/>
        <w:adjustRightInd w:val="0"/>
        <w:ind w:left="851" w:right="902"/>
        <w:jc w:val="both"/>
        <w:rPr>
          <w:rFonts w:ascii="Palatino Linotype" w:hAnsi="Palatino Linotype" w:cs="Arial"/>
          <w:i/>
          <w:color w:val="000000" w:themeColor="text1"/>
          <w:sz w:val="22"/>
          <w:szCs w:val="22"/>
          <w:lang w:val="es-ES"/>
        </w:rPr>
      </w:pPr>
      <w:r w:rsidRPr="00A70652">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289BEF8" w14:textId="77777777" w:rsidR="007355F9" w:rsidRPr="00A70652" w:rsidRDefault="007355F9" w:rsidP="007355F9">
      <w:pPr>
        <w:ind w:left="851" w:right="901"/>
        <w:jc w:val="both"/>
        <w:rPr>
          <w:rFonts w:ascii="Palatino Linotype" w:hAnsi="Palatino Linotype" w:cs="Arial"/>
          <w:i/>
          <w:color w:val="000000" w:themeColor="text1"/>
          <w:szCs w:val="22"/>
          <w:lang w:val="es-ES"/>
        </w:rPr>
      </w:pPr>
    </w:p>
    <w:p w14:paraId="297019BF" w14:textId="77777777" w:rsidR="007355F9" w:rsidRPr="00A70652" w:rsidRDefault="007355F9" w:rsidP="007355F9">
      <w:pPr>
        <w:spacing w:line="360" w:lineRule="auto"/>
        <w:jc w:val="both"/>
        <w:rPr>
          <w:rFonts w:ascii="Palatino Linotype" w:hAnsi="Palatino Linotype" w:cs="Arial"/>
          <w:color w:val="000000" w:themeColor="text1"/>
          <w:lang w:val="es-ES"/>
        </w:rPr>
      </w:pPr>
      <w:r w:rsidRPr="00A70652">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C986C5C" w14:textId="77777777" w:rsidR="007355F9" w:rsidRPr="00A70652" w:rsidRDefault="007355F9" w:rsidP="007355F9">
      <w:pPr>
        <w:spacing w:line="360" w:lineRule="auto"/>
        <w:jc w:val="both"/>
        <w:rPr>
          <w:rFonts w:ascii="Palatino Linotype" w:hAnsi="Palatino Linotype" w:cs="Arial"/>
          <w:color w:val="000000" w:themeColor="text1"/>
          <w:sz w:val="16"/>
          <w:szCs w:val="16"/>
          <w:lang w:val="es-ES"/>
        </w:rPr>
      </w:pPr>
    </w:p>
    <w:p w14:paraId="0E81D333" w14:textId="77777777" w:rsidR="007355F9" w:rsidRPr="00A70652" w:rsidRDefault="007355F9" w:rsidP="007355F9">
      <w:pPr>
        <w:spacing w:line="360" w:lineRule="auto"/>
        <w:jc w:val="both"/>
        <w:rPr>
          <w:rFonts w:ascii="Palatino Linotype" w:hAnsi="Palatino Linotype" w:cs="Arial"/>
          <w:color w:val="000000" w:themeColor="text1"/>
          <w:lang w:val="es-ES"/>
        </w:rPr>
      </w:pPr>
      <w:r w:rsidRPr="00A70652">
        <w:rPr>
          <w:rFonts w:ascii="Palatino Linotype" w:hAnsi="Palatino Linotype" w:cs="Arial"/>
          <w:color w:val="000000" w:themeColor="text1"/>
          <w:lang w:val="es-ES"/>
        </w:rPr>
        <w:t xml:space="preserve">Derivado de lo anterior, se constituye la figura jurídica de la </w:t>
      </w:r>
      <w:r w:rsidRPr="00A70652">
        <w:rPr>
          <w:rFonts w:ascii="Palatino Linotype" w:hAnsi="Palatino Linotype" w:cs="Arial"/>
          <w:b/>
          <w:color w:val="000000" w:themeColor="text1"/>
          <w:lang w:val="es-ES"/>
        </w:rPr>
        <w:t>NEGATIVA FICTA</w:t>
      </w:r>
      <w:r w:rsidRPr="00A70652">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59013D6" w14:textId="77777777" w:rsidR="007355F9" w:rsidRPr="00A70652" w:rsidRDefault="007355F9" w:rsidP="007355F9">
      <w:pPr>
        <w:spacing w:line="360" w:lineRule="auto"/>
        <w:jc w:val="both"/>
        <w:rPr>
          <w:rFonts w:ascii="Palatino Linotype" w:hAnsi="Palatino Linotype" w:cs="Arial"/>
          <w:color w:val="000000" w:themeColor="text1"/>
          <w:lang w:val="es-ES"/>
        </w:rPr>
      </w:pPr>
    </w:p>
    <w:p w14:paraId="2355B716" w14:textId="77777777" w:rsidR="007355F9" w:rsidRPr="00A70652" w:rsidRDefault="007355F9" w:rsidP="007355F9">
      <w:pPr>
        <w:spacing w:line="360" w:lineRule="auto"/>
        <w:jc w:val="both"/>
        <w:rPr>
          <w:rFonts w:ascii="Palatino Linotype" w:hAnsi="Palatino Linotype" w:cs="Arial"/>
          <w:color w:val="000000" w:themeColor="text1"/>
          <w:lang w:val="es-ES"/>
        </w:rPr>
      </w:pPr>
      <w:r w:rsidRPr="00A70652">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2A5D7F44" w14:textId="77777777" w:rsidR="007355F9" w:rsidRPr="00A70652" w:rsidRDefault="007355F9" w:rsidP="007355F9">
      <w:pPr>
        <w:jc w:val="both"/>
        <w:rPr>
          <w:rFonts w:ascii="Palatino Linotype" w:hAnsi="Palatino Linotype" w:cs="Arial"/>
          <w:color w:val="000000" w:themeColor="text1"/>
          <w:sz w:val="16"/>
          <w:szCs w:val="16"/>
          <w:lang w:val="es-ES"/>
        </w:rPr>
      </w:pPr>
    </w:p>
    <w:p w14:paraId="5FE816FD" w14:textId="77777777" w:rsidR="007355F9" w:rsidRPr="00A70652" w:rsidRDefault="007355F9" w:rsidP="007355F9">
      <w:pPr>
        <w:ind w:left="851" w:right="901"/>
        <w:jc w:val="both"/>
        <w:rPr>
          <w:rFonts w:ascii="Palatino Linotype" w:hAnsi="Palatino Linotype" w:cs="Arial"/>
          <w:i/>
          <w:color w:val="000000" w:themeColor="text1"/>
          <w:sz w:val="22"/>
          <w:szCs w:val="22"/>
          <w:lang w:val="es-ES"/>
        </w:rPr>
      </w:pPr>
      <w:r w:rsidRPr="00A70652">
        <w:rPr>
          <w:rFonts w:ascii="Palatino Linotype" w:hAnsi="Palatino Linotype" w:cs="Arial"/>
          <w:b/>
          <w:i/>
          <w:color w:val="000000" w:themeColor="text1"/>
          <w:sz w:val="22"/>
          <w:szCs w:val="22"/>
          <w:lang w:val="es-ES"/>
        </w:rPr>
        <w:t xml:space="preserve">“Artículo 178. </w:t>
      </w:r>
      <w:r w:rsidRPr="00A70652">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5C6C618" w14:textId="77777777" w:rsidR="007355F9" w:rsidRPr="00A70652" w:rsidRDefault="007355F9" w:rsidP="007355F9">
      <w:pPr>
        <w:ind w:left="851" w:right="901"/>
        <w:jc w:val="both"/>
        <w:rPr>
          <w:rFonts w:ascii="Palatino Linotype" w:hAnsi="Palatino Linotype" w:cs="Arial"/>
          <w:i/>
          <w:color w:val="000000" w:themeColor="text1"/>
          <w:sz w:val="22"/>
          <w:szCs w:val="22"/>
          <w:lang w:val="es-ES"/>
        </w:rPr>
      </w:pPr>
    </w:p>
    <w:p w14:paraId="15AA6CED" w14:textId="77777777" w:rsidR="007355F9" w:rsidRPr="00A70652" w:rsidRDefault="007355F9" w:rsidP="007355F9">
      <w:pPr>
        <w:ind w:left="851" w:right="901"/>
        <w:jc w:val="both"/>
        <w:rPr>
          <w:rFonts w:ascii="Palatino Linotype" w:hAnsi="Palatino Linotype" w:cs="Arial"/>
          <w:i/>
          <w:color w:val="000000" w:themeColor="text1"/>
          <w:sz w:val="22"/>
          <w:szCs w:val="22"/>
          <w:lang w:val="es-ES"/>
        </w:rPr>
      </w:pPr>
      <w:r w:rsidRPr="00A70652">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A70652">
        <w:rPr>
          <w:rFonts w:ascii="Palatino Linotype" w:hAnsi="Palatino Linotype" w:cs="Arial"/>
          <w:i/>
          <w:color w:val="000000" w:themeColor="text1"/>
          <w:sz w:val="22"/>
          <w:szCs w:val="22"/>
          <w:lang w:val="es-ES"/>
        </w:rPr>
        <w:t>, acompañado con el documento que pruebe la fecha en que presentó la solicitud.</w:t>
      </w:r>
    </w:p>
    <w:p w14:paraId="46216A48" w14:textId="77777777" w:rsidR="007355F9" w:rsidRPr="00A70652" w:rsidRDefault="007355F9" w:rsidP="007355F9">
      <w:pPr>
        <w:ind w:left="851" w:right="901"/>
        <w:jc w:val="both"/>
        <w:rPr>
          <w:rFonts w:ascii="Palatino Linotype" w:hAnsi="Palatino Linotype" w:cs="Arial"/>
          <w:i/>
          <w:color w:val="000000" w:themeColor="text1"/>
          <w:sz w:val="22"/>
          <w:szCs w:val="22"/>
          <w:lang w:val="es-ES"/>
        </w:rPr>
      </w:pPr>
    </w:p>
    <w:p w14:paraId="0AF7301D" w14:textId="77777777" w:rsidR="007355F9" w:rsidRPr="00A70652" w:rsidRDefault="007355F9" w:rsidP="007355F9">
      <w:pPr>
        <w:ind w:left="851" w:right="901"/>
        <w:jc w:val="both"/>
        <w:rPr>
          <w:rFonts w:ascii="Palatino Linotype" w:hAnsi="Palatino Linotype" w:cs="Arial"/>
          <w:i/>
          <w:color w:val="000000" w:themeColor="text1"/>
          <w:sz w:val="22"/>
          <w:szCs w:val="22"/>
          <w:lang w:val="es-ES"/>
        </w:rPr>
      </w:pPr>
      <w:r w:rsidRPr="00A70652">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7FD87D9" w14:textId="77777777" w:rsidR="007355F9" w:rsidRPr="00A70652" w:rsidRDefault="007355F9" w:rsidP="007355F9">
      <w:pPr>
        <w:ind w:left="851" w:right="901"/>
        <w:jc w:val="both"/>
        <w:rPr>
          <w:rFonts w:ascii="Palatino Linotype" w:hAnsi="Palatino Linotype" w:cs="Arial"/>
          <w:i/>
          <w:color w:val="000000" w:themeColor="text1"/>
          <w:sz w:val="22"/>
          <w:szCs w:val="22"/>
          <w:lang w:val="es-ES"/>
        </w:rPr>
      </w:pPr>
      <w:r w:rsidRPr="00A70652">
        <w:rPr>
          <w:rFonts w:ascii="Palatino Linotype" w:hAnsi="Palatino Linotype" w:cs="Arial"/>
          <w:i/>
          <w:color w:val="000000" w:themeColor="text1"/>
          <w:sz w:val="22"/>
          <w:szCs w:val="22"/>
          <w:lang w:val="es-ES"/>
        </w:rPr>
        <w:t xml:space="preserve">(Énfasis añadido) </w:t>
      </w:r>
    </w:p>
    <w:p w14:paraId="64517C54" w14:textId="77777777" w:rsidR="007355F9" w:rsidRPr="00A70652" w:rsidRDefault="007355F9" w:rsidP="007355F9">
      <w:pPr>
        <w:ind w:left="851" w:right="901"/>
        <w:jc w:val="both"/>
        <w:rPr>
          <w:rFonts w:ascii="Palatino Linotype" w:hAnsi="Palatino Linotype" w:cs="Arial"/>
          <w:i/>
          <w:color w:val="000000" w:themeColor="text1"/>
          <w:sz w:val="22"/>
          <w:szCs w:val="22"/>
          <w:lang w:val="es-ES"/>
        </w:rPr>
      </w:pPr>
    </w:p>
    <w:p w14:paraId="251B7CF5" w14:textId="77777777" w:rsidR="007355F9" w:rsidRPr="00A70652" w:rsidRDefault="007355F9" w:rsidP="007355F9">
      <w:pPr>
        <w:spacing w:line="360" w:lineRule="auto"/>
        <w:jc w:val="both"/>
        <w:rPr>
          <w:rFonts w:ascii="Palatino Linotype" w:hAnsi="Palatino Linotype" w:cs="Arial"/>
          <w:color w:val="000000" w:themeColor="text1"/>
          <w:lang w:val="es-ES"/>
        </w:rPr>
      </w:pPr>
      <w:r w:rsidRPr="00A70652">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A70652">
        <w:rPr>
          <w:rFonts w:ascii="Palatino Linotype" w:hAnsi="Palatino Linotype"/>
          <w:b/>
        </w:rPr>
        <w:t>EL SUJETO OBLIGADO</w:t>
      </w:r>
      <w:r w:rsidRPr="00A70652">
        <w:rPr>
          <w:rFonts w:ascii="Palatino Linotype" w:hAnsi="Palatino Linotype" w:cs="Arial"/>
          <w:b/>
          <w:color w:val="000000" w:themeColor="text1"/>
          <w:lang w:val="es-ES"/>
        </w:rPr>
        <w:t xml:space="preserve">. </w:t>
      </w:r>
      <w:r w:rsidRPr="00A70652">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70652">
        <w:rPr>
          <w:rFonts w:ascii="Palatino Linotype" w:hAnsi="Palatino Linotype" w:cs="Arial"/>
          <w:b/>
          <w:bCs/>
          <w:color w:val="000000" w:themeColor="text1"/>
          <w:lang w:val="es-ES"/>
        </w:rPr>
        <w:t>EL RECURRENTE</w:t>
      </w:r>
      <w:r w:rsidRPr="00A70652">
        <w:rPr>
          <w:rFonts w:ascii="Palatino Linotype" w:hAnsi="Palatino Linotype" w:cs="Arial"/>
          <w:b/>
          <w:color w:val="000000" w:themeColor="text1"/>
          <w:lang w:val="es-ES"/>
        </w:rPr>
        <w:t xml:space="preserve"> </w:t>
      </w:r>
      <w:r w:rsidRPr="00A70652">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B2D0080" w14:textId="4CA6EB86" w:rsidR="007355F9" w:rsidRDefault="007355F9" w:rsidP="005C250B">
      <w:pPr>
        <w:autoSpaceDE w:val="0"/>
        <w:autoSpaceDN w:val="0"/>
        <w:adjustRightInd w:val="0"/>
        <w:spacing w:line="360" w:lineRule="auto"/>
        <w:ind w:right="49"/>
        <w:jc w:val="both"/>
        <w:rPr>
          <w:rFonts w:ascii="Palatino Linotype" w:hAnsi="Palatino Linotype" w:cs="Arial"/>
          <w:b/>
          <w:sz w:val="28"/>
          <w:szCs w:val="28"/>
        </w:rPr>
      </w:pPr>
    </w:p>
    <w:p w14:paraId="3AA6559D" w14:textId="77777777" w:rsidR="001E63F0" w:rsidRDefault="001E63F0" w:rsidP="005C250B">
      <w:pPr>
        <w:autoSpaceDE w:val="0"/>
        <w:autoSpaceDN w:val="0"/>
        <w:adjustRightInd w:val="0"/>
        <w:spacing w:line="360" w:lineRule="auto"/>
        <w:ind w:right="49"/>
        <w:jc w:val="both"/>
        <w:rPr>
          <w:rFonts w:ascii="Palatino Linotype" w:hAnsi="Palatino Linotype" w:cs="Arial"/>
          <w:b/>
          <w:sz w:val="28"/>
          <w:szCs w:val="28"/>
        </w:rPr>
      </w:pPr>
    </w:p>
    <w:p w14:paraId="71D326AF" w14:textId="70B42CF1"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5BA81C64" w14:textId="77777777" w:rsidR="00100AC5" w:rsidRDefault="00100AC5" w:rsidP="00100AC5">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5B560995" w14:textId="77777777" w:rsidR="00100AC5" w:rsidRDefault="00100AC5" w:rsidP="00100AC5">
      <w:pPr>
        <w:autoSpaceDE w:val="0"/>
        <w:autoSpaceDN w:val="0"/>
        <w:adjustRightInd w:val="0"/>
        <w:ind w:right="49"/>
        <w:jc w:val="both"/>
        <w:rPr>
          <w:rFonts w:ascii="Palatino Linotype" w:hAnsi="Palatino Linotype" w:cs="Arial"/>
          <w:lang w:val="es-ES"/>
        </w:rPr>
      </w:pPr>
    </w:p>
    <w:p w14:paraId="0EBA907E"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2645F2D0"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6480E283"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3F7EAA56"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79596A8C"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6597DBC"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62397F52"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52D64787"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0182DE9D"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45D1272E"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48702841"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07B31B18" w14:textId="7F039B77" w:rsidR="0083621F" w:rsidRPr="00E222DD" w:rsidRDefault="00100AC5" w:rsidP="00100AC5">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(Énfasis añadido)</w:t>
      </w:r>
    </w:p>
    <w:p w14:paraId="723B391B" w14:textId="4A75264C" w:rsidR="005C250B"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205B050C" w:rsidR="005B5043" w:rsidRDefault="001154D8" w:rsidP="0066637D">
      <w:pPr>
        <w:spacing w:line="360" w:lineRule="auto"/>
        <w:jc w:val="both"/>
        <w:textAlignment w:val="baseline"/>
        <w:rPr>
          <w:rFonts w:ascii="Palatino Linotype" w:hAnsi="Palatino Linotype" w:cs="Arial"/>
          <w:b/>
          <w:color w:val="000000" w:themeColor="text1"/>
          <w:lang w:val="es-ES" w:eastAsia="es-MX"/>
        </w:rPr>
      </w:pPr>
      <w:r w:rsidRPr="001154D8">
        <w:rPr>
          <w:rFonts w:ascii="Palatino Linotype" w:hAnsi="Palatino Linotype"/>
          <w:b/>
          <w:color w:val="000000" w:themeColor="text1"/>
          <w:sz w:val="28"/>
          <w:lang w:eastAsia="es-MX"/>
        </w:rPr>
        <w:t>Q</w:t>
      </w:r>
      <w:r w:rsidR="000171D8" w:rsidRPr="001154D8">
        <w:rPr>
          <w:rFonts w:ascii="Palatino Linotype" w:hAnsi="Palatino Linotype"/>
          <w:b/>
          <w:color w:val="000000" w:themeColor="text1"/>
          <w:sz w:val="28"/>
          <w:lang w:eastAsia="es-MX"/>
        </w:rPr>
        <w:t>UINTO</w:t>
      </w:r>
      <w:r w:rsidR="000171D8" w:rsidRPr="001154D8">
        <w:rPr>
          <w:rFonts w:ascii="Palatino Linotype" w:hAnsi="Palatino Linotype" w:cs="Arial"/>
          <w:b/>
          <w:color w:val="000000" w:themeColor="text1"/>
          <w:lang w:eastAsia="es-MX"/>
        </w:rPr>
        <w:t xml:space="preserve">. </w:t>
      </w:r>
      <w:r w:rsidR="000171D8" w:rsidRPr="001154D8">
        <w:rPr>
          <w:rFonts w:ascii="Palatino Linotype" w:hAnsi="Palatino Linotype" w:cs="Arial"/>
          <w:b/>
          <w:color w:val="000000" w:themeColor="text1"/>
          <w:lang w:val="es-ES" w:eastAsia="es-MX"/>
        </w:rPr>
        <w:t>Estudio y resolución del asunto.</w:t>
      </w:r>
    </w:p>
    <w:p w14:paraId="65529E3F" w14:textId="77777777" w:rsidR="00C504C7" w:rsidRPr="00A70652" w:rsidRDefault="00C504C7" w:rsidP="00C504C7">
      <w:pPr>
        <w:spacing w:line="360" w:lineRule="auto"/>
        <w:jc w:val="both"/>
        <w:rPr>
          <w:rFonts w:ascii="Palatino Linotype" w:hAnsi="Palatino Linotype" w:cs="Arial"/>
          <w:lang w:val="es-ES"/>
        </w:rPr>
      </w:pPr>
      <w:r w:rsidRPr="00A70652">
        <w:rPr>
          <w:rFonts w:ascii="Palatino Linotype" w:hAnsi="Palatino Linotype" w:cs="Arial"/>
          <w:color w:val="000000" w:themeColor="text1"/>
        </w:rPr>
        <w:t xml:space="preserve">Una vez determinada la vía sobre la que versará el presente recurso, y previa revisión del expediente electrónico formado en </w:t>
      </w:r>
      <w:r w:rsidRPr="00A70652">
        <w:rPr>
          <w:rFonts w:ascii="Palatino Linotype" w:hAnsi="Palatino Linotype" w:cs="Arial"/>
          <w:b/>
          <w:color w:val="000000" w:themeColor="text1"/>
        </w:rPr>
        <w:t>EL SAIMEX</w:t>
      </w:r>
      <w:r w:rsidRPr="00A70652">
        <w:rPr>
          <w:rFonts w:ascii="Palatino Linotype" w:hAnsi="Palatino Linotype" w:cs="Arial"/>
          <w:color w:val="000000" w:themeColor="text1"/>
        </w:rPr>
        <w:t xml:space="preserve"> con motivo de la solicitud de </w:t>
      </w:r>
      <w:r w:rsidRPr="00A70652">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w:t>
      </w:r>
      <w:r>
        <w:rPr>
          <w:rFonts w:ascii="Palatino Linotype" w:hAnsi="Palatino Linotype" w:cs="Arial"/>
          <w:color w:val="000000" w:themeColor="text1"/>
        </w:rPr>
        <w:t>este Órgano Garante</w:t>
      </w:r>
      <w:r w:rsidRPr="00A70652">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A70652">
        <w:rPr>
          <w:rFonts w:ascii="Palatino Linotype" w:hAnsi="Palatino Linotype"/>
          <w:lang w:val="es-ES"/>
        </w:rPr>
        <w:t>Constitución Política de los Estados Unidos Mexicanos, en la Constitución Política del Estado Libre y Soberano de México</w:t>
      </w:r>
      <w:r w:rsidRPr="00A7065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A70652">
        <w:rPr>
          <w:rFonts w:ascii="Palatino Linotype" w:hAnsi="Palatino Linotype"/>
          <w:lang w:val="es-ES"/>
        </w:rPr>
        <w:t>Constitución Política de los Estados Unidos Mexicanos</w:t>
      </w:r>
      <w:r w:rsidRPr="00A70652">
        <w:rPr>
          <w:rFonts w:ascii="Palatino Linotype" w:hAnsi="Palatino Linotype" w:cs="Arial"/>
          <w:color w:val="000000" w:themeColor="text1"/>
        </w:rPr>
        <w:t xml:space="preserve"> y los numerales 8 y 9 de la </w:t>
      </w:r>
      <w:r w:rsidRPr="00A70652">
        <w:rPr>
          <w:rFonts w:ascii="Palatino Linotype" w:hAnsi="Palatino Linotype" w:cs="Arial"/>
          <w:lang w:val="es-ES"/>
        </w:rPr>
        <w:t>Ley de Transparencia y Acceso a la Información Pública del Estado de México y Municipios.</w:t>
      </w:r>
    </w:p>
    <w:p w14:paraId="2D8DC987" w14:textId="77777777" w:rsidR="00C504C7" w:rsidRPr="00A70652" w:rsidRDefault="00C504C7" w:rsidP="00C504C7">
      <w:pPr>
        <w:spacing w:line="360" w:lineRule="auto"/>
        <w:jc w:val="both"/>
        <w:rPr>
          <w:rFonts w:ascii="Palatino Linotype" w:hAnsi="Palatino Linotype" w:cs="Arial"/>
          <w:lang w:val="es-ES"/>
        </w:rPr>
      </w:pPr>
    </w:p>
    <w:p w14:paraId="33791670" w14:textId="77777777" w:rsidR="00C504C7" w:rsidRPr="00A70652" w:rsidRDefault="00C504C7" w:rsidP="00C504C7">
      <w:pPr>
        <w:spacing w:line="360" w:lineRule="auto"/>
        <w:jc w:val="both"/>
        <w:rPr>
          <w:rFonts w:ascii="Palatino Linotype" w:hAnsi="Palatino Linotype"/>
        </w:rPr>
      </w:pPr>
      <w:r w:rsidRPr="00A70652">
        <w:rPr>
          <w:rFonts w:ascii="Palatino Linotype" w:eastAsia="Arial Unicode MS" w:hAnsi="Palatino Linotype" w:cs="Arial"/>
        </w:rPr>
        <w:t>Es</w:t>
      </w:r>
      <w:r w:rsidRPr="00A70652">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475E8AB9" w14:textId="77777777" w:rsidR="00C504C7" w:rsidRPr="00A70652" w:rsidRDefault="00C504C7" w:rsidP="00C504C7">
      <w:pPr>
        <w:spacing w:line="360" w:lineRule="auto"/>
        <w:jc w:val="both"/>
        <w:rPr>
          <w:rFonts w:ascii="Palatino Linotype" w:hAnsi="Palatino Linotype"/>
        </w:rPr>
      </w:pPr>
    </w:p>
    <w:p w14:paraId="10FCB25A"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t xml:space="preserve"> “</w:t>
      </w:r>
      <w:r w:rsidRPr="00A70652">
        <w:rPr>
          <w:rFonts w:ascii="Palatino Linotype" w:hAnsi="Palatino Linotype" w:cs="Arial"/>
          <w:b/>
          <w:i/>
          <w:sz w:val="22"/>
        </w:rPr>
        <w:t>Artículo 6o…</w:t>
      </w:r>
    </w:p>
    <w:p w14:paraId="4952E3B0" w14:textId="77777777" w:rsidR="00C504C7" w:rsidRPr="00A70652" w:rsidRDefault="00C504C7" w:rsidP="00C504C7">
      <w:pPr>
        <w:ind w:left="851" w:right="901"/>
        <w:jc w:val="both"/>
        <w:rPr>
          <w:rFonts w:ascii="Palatino Linotype" w:hAnsi="Palatino Linotype" w:cs="Arial"/>
          <w:i/>
          <w:sz w:val="22"/>
          <w:lang w:eastAsia="es-MX"/>
        </w:rPr>
      </w:pPr>
      <w:r w:rsidRPr="00A70652">
        <w:rPr>
          <w:rFonts w:ascii="Palatino Linotype" w:hAnsi="Palatino Linotype" w:cs="Arial"/>
          <w:b/>
          <w:bCs/>
          <w:i/>
          <w:sz w:val="22"/>
          <w:lang w:eastAsia="es-MX"/>
        </w:rPr>
        <w:t>A.</w:t>
      </w:r>
      <w:r w:rsidRPr="00A70652">
        <w:rPr>
          <w:rFonts w:ascii="Palatino Linotype" w:hAnsi="Palatino Linotype" w:cs="Arial"/>
          <w:i/>
          <w:sz w:val="22"/>
          <w:lang w:eastAsia="es-MX"/>
        </w:rPr>
        <w:t xml:space="preserve"> Para el ejercicio del </w:t>
      </w:r>
      <w:r w:rsidRPr="00A70652">
        <w:rPr>
          <w:rFonts w:ascii="Palatino Linotype" w:hAnsi="Palatino Linotype" w:cs="Arial"/>
          <w:bCs/>
          <w:i/>
          <w:sz w:val="22"/>
        </w:rPr>
        <w:t>derecho</w:t>
      </w:r>
      <w:r w:rsidRPr="00A70652">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F5AB3C"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b/>
          <w:bCs/>
          <w:i/>
          <w:sz w:val="22"/>
          <w:lang w:eastAsia="es-MX"/>
        </w:rPr>
        <w:t xml:space="preserve">I. </w:t>
      </w:r>
      <w:r w:rsidRPr="00A70652">
        <w:rPr>
          <w:rFonts w:ascii="Palatino Linotype" w:hAnsi="Palatino Linotype" w:cs="Arial"/>
          <w:i/>
          <w:sz w:val="22"/>
          <w:lang w:eastAsia="es-MX"/>
        </w:rPr>
        <w:t xml:space="preserve">Toda la información en posesión de cualquier autoridad, entidad, órgano y organismo de los Poderes Ejecutivo, </w:t>
      </w:r>
      <w:r w:rsidRPr="00A70652">
        <w:rPr>
          <w:rFonts w:ascii="Palatino Linotype" w:hAnsi="Palatino Linotype" w:cs="Arial"/>
          <w:i/>
          <w:sz w:val="22"/>
        </w:rPr>
        <w:t>Legislativo</w:t>
      </w:r>
      <w:r w:rsidRPr="00A70652">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70652">
        <w:rPr>
          <w:rFonts w:ascii="Palatino Linotype" w:hAnsi="Palatino Linotype" w:cs="Arial"/>
          <w:i/>
          <w:sz w:val="22"/>
        </w:rPr>
        <w:t xml:space="preserve"> </w:t>
      </w:r>
      <w:r w:rsidRPr="00A70652">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w:t>
      </w:r>
      <w:r w:rsidRPr="00A70652">
        <w:rPr>
          <w:rFonts w:ascii="Palatino Linotype" w:hAnsi="Palatino Linotype" w:cs="Arial"/>
          <w:i/>
          <w:sz w:val="22"/>
          <w:lang w:eastAsia="es-MX"/>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B6DD88" w14:textId="77777777" w:rsidR="00C504C7" w:rsidRPr="00A70652" w:rsidRDefault="00C504C7" w:rsidP="00C504C7">
      <w:pPr>
        <w:ind w:left="851" w:right="901"/>
        <w:jc w:val="both"/>
        <w:rPr>
          <w:rFonts w:ascii="Palatino Linotype" w:hAnsi="Palatino Linotype" w:cs="Arial"/>
          <w:i/>
          <w:sz w:val="22"/>
          <w:lang w:eastAsia="es-MX"/>
        </w:rPr>
      </w:pPr>
      <w:r w:rsidRPr="00A70652">
        <w:rPr>
          <w:rFonts w:ascii="Palatino Linotype" w:hAnsi="Palatino Linotype" w:cs="Arial"/>
          <w:b/>
          <w:bCs/>
          <w:i/>
          <w:sz w:val="22"/>
          <w:lang w:eastAsia="es-MX"/>
        </w:rPr>
        <w:t xml:space="preserve">II. </w:t>
      </w:r>
      <w:r w:rsidRPr="00A70652">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045DA837" w14:textId="77777777" w:rsidR="00C504C7" w:rsidRPr="00A70652" w:rsidRDefault="00C504C7" w:rsidP="00C504C7">
      <w:pPr>
        <w:ind w:left="851" w:right="901"/>
        <w:jc w:val="both"/>
        <w:rPr>
          <w:rFonts w:ascii="Palatino Linotype" w:hAnsi="Palatino Linotype" w:cs="Arial"/>
          <w:i/>
          <w:sz w:val="22"/>
          <w:lang w:eastAsia="es-MX"/>
        </w:rPr>
      </w:pPr>
      <w:r w:rsidRPr="00A70652">
        <w:rPr>
          <w:rFonts w:ascii="Palatino Linotype" w:hAnsi="Palatino Linotype" w:cs="Arial"/>
          <w:b/>
          <w:bCs/>
          <w:i/>
          <w:sz w:val="22"/>
          <w:lang w:eastAsia="es-MX"/>
        </w:rPr>
        <w:t xml:space="preserve">III. </w:t>
      </w:r>
      <w:r w:rsidRPr="00A70652">
        <w:rPr>
          <w:rFonts w:ascii="Palatino Linotype" w:hAnsi="Palatino Linotype" w:cs="Arial"/>
          <w:i/>
          <w:sz w:val="22"/>
          <w:lang w:eastAsia="es-MX"/>
        </w:rPr>
        <w:t xml:space="preserve">Toda persona, sin necesidad de </w:t>
      </w:r>
      <w:r w:rsidRPr="00A70652">
        <w:rPr>
          <w:rFonts w:ascii="Palatino Linotype" w:hAnsi="Palatino Linotype" w:cs="Arial"/>
          <w:i/>
          <w:sz w:val="22"/>
        </w:rPr>
        <w:t>acreditar</w:t>
      </w:r>
      <w:r w:rsidRPr="00A70652">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80AF87C" w14:textId="77777777" w:rsidR="00C504C7" w:rsidRPr="00A70652" w:rsidRDefault="00C504C7" w:rsidP="00C504C7">
      <w:pPr>
        <w:ind w:left="851" w:right="901"/>
        <w:jc w:val="both"/>
        <w:rPr>
          <w:rFonts w:ascii="Palatino Linotype" w:hAnsi="Palatino Linotype" w:cs="Arial"/>
          <w:i/>
          <w:sz w:val="22"/>
          <w:lang w:eastAsia="es-MX"/>
        </w:rPr>
      </w:pPr>
      <w:r w:rsidRPr="00A70652">
        <w:rPr>
          <w:rFonts w:ascii="Palatino Linotype" w:hAnsi="Palatino Linotype" w:cs="Arial"/>
          <w:b/>
          <w:bCs/>
          <w:i/>
          <w:sz w:val="22"/>
          <w:lang w:eastAsia="es-MX"/>
        </w:rPr>
        <w:t xml:space="preserve">IV. </w:t>
      </w:r>
      <w:r w:rsidRPr="00A70652">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7EB70DB" w14:textId="77777777" w:rsidR="00C504C7" w:rsidRPr="00A70652" w:rsidRDefault="00C504C7" w:rsidP="00C504C7">
      <w:pPr>
        <w:ind w:left="851" w:right="901"/>
        <w:jc w:val="both"/>
        <w:rPr>
          <w:rFonts w:ascii="Palatino Linotype" w:hAnsi="Palatino Linotype" w:cs="Arial"/>
          <w:i/>
          <w:sz w:val="22"/>
          <w:lang w:eastAsia="es-MX"/>
        </w:rPr>
      </w:pPr>
      <w:r w:rsidRPr="00A70652">
        <w:rPr>
          <w:rFonts w:ascii="Palatino Linotype" w:hAnsi="Palatino Linotype" w:cs="Arial"/>
          <w:b/>
          <w:bCs/>
          <w:i/>
          <w:sz w:val="22"/>
          <w:lang w:eastAsia="es-MX"/>
        </w:rPr>
        <w:t xml:space="preserve">V. </w:t>
      </w:r>
      <w:r w:rsidRPr="00A70652">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E556A29" w14:textId="77777777" w:rsidR="00C504C7" w:rsidRPr="00A70652" w:rsidRDefault="00C504C7" w:rsidP="00C504C7">
      <w:pPr>
        <w:ind w:left="851" w:right="901"/>
        <w:jc w:val="both"/>
        <w:rPr>
          <w:rFonts w:ascii="Palatino Linotype" w:hAnsi="Palatino Linotype" w:cs="Arial"/>
          <w:i/>
          <w:sz w:val="22"/>
          <w:lang w:eastAsia="es-MX"/>
        </w:rPr>
      </w:pPr>
      <w:r w:rsidRPr="00A70652">
        <w:rPr>
          <w:rFonts w:ascii="Palatino Linotype" w:hAnsi="Palatino Linotype" w:cs="Arial"/>
          <w:b/>
          <w:bCs/>
          <w:i/>
          <w:sz w:val="22"/>
          <w:lang w:eastAsia="es-MX"/>
        </w:rPr>
        <w:t xml:space="preserve">VI. </w:t>
      </w:r>
      <w:r w:rsidRPr="00A70652">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DD67040"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b/>
          <w:bCs/>
          <w:i/>
          <w:sz w:val="22"/>
          <w:lang w:eastAsia="es-MX"/>
        </w:rPr>
        <w:t xml:space="preserve">VII. </w:t>
      </w:r>
      <w:r w:rsidRPr="00A70652">
        <w:rPr>
          <w:rFonts w:ascii="Palatino Linotype" w:hAnsi="Palatino Linotype" w:cs="Arial"/>
          <w:i/>
          <w:sz w:val="22"/>
          <w:lang w:eastAsia="es-MX"/>
        </w:rPr>
        <w:t>La inobservancia a las disposiciones en materia de acceso a la Información Pública será sancionada en los términos que dispongan las leyes.</w:t>
      </w:r>
      <w:r w:rsidRPr="00A70652">
        <w:rPr>
          <w:rFonts w:ascii="Palatino Linotype" w:hAnsi="Palatino Linotype" w:cs="Arial"/>
          <w:i/>
          <w:sz w:val="22"/>
        </w:rPr>
        <w:t xml:space="preserve">” </w:t>
      </w:r>
    </w:p>
    <w:p w14:paraId="369D1A6C" w14:textId="77777777" w:rsidR="00C504C7" w:rsidRPr="00A70652" w:rsidRDefault="00C504C7" w:rsidP="00C504C7">
      <w:pPr>
        <w:ind w:left="851" w:right="901"/>
        <w:jc w:val="both"/>
        <w:rPr>
          <w:rFonts w:ascii="Palatino Linotype" w:hAnsi="Palatino Linotype"/>
          <w:i/>
          <w:sz w:val="22"/>
        </w:rPr>
      </w:pPr>
    </w:p>
    <w:p w14:paraId="440B6C8A" w14:textId="77777777" w:rsidR="00C504C7" w:rsidRPr="00A70652" w:rsidRDefault="00C504C7" w:rsidP="00C504C7">
      <w:pPr>
        <w:spacing w:before="100" w:beforeAutospacing="1" w:line="360" w:lineRule="auto"/>
        <w:jc w:val="both"/>
        <w:rPr>
          <w:rFonts w:ascii="Palatino Linotype" w:hAnsi="Palatino Linotype"/>
        </w:rPr>
      </w:pPr>
      <w:r w:rsidRPr="00A70652">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54FB2AB" w14:textId="77777777" w:rsidR="00C504C7" w:rsidRPr="00A70652" w:rsidRDefault="00C504C7" w:rsidP="00C504C7">
      <w:pPr>
        <w:ind w:left="851" w:right="901"/>
        <w:jc w:val="both"/>
        <w:rPr>
          <w:rFonts w:ascii="Palatino Linotype" w:hAnsi="Palatino Linotype" w:cs="Arial"/>
          <w:b/>
          <w:i/>
          <w:sz w:val="22"/>
          <w:szCs w:val="22"/>
        </w:rPr>
      </w:pPr>
      <w:r w:rsidRPr="00A70652">
        <w:rPr>
          <w:rFonts w:ascii="Palatino Linotype" w:hAnsi="Palatino Linotype" w:cs="Arial"/>
          <w:i/>
          <w:sz w:val="22"/>
          <w:szCs w:val="22"/>
        </w:rPr>
        <w:t>“</w:t>
      </w:r>
      <w:r w:rsidRPr="00A70652">
        <w:rPr>
          <w:rFonts w:ascii="Palatino Linotype" w:hAnsi="Palatino Linotype" w:cs="Arial"/>
          <w:b/>
          <w:i/>
          <w:sz w:val="22"/>
          <w:szCs w:val="22"/>
        </w:rPr>
        <w:t>Artículo 5…</w:t>
      </w:r>
    </w:p>
    <w:p w14:paraId="5D85F700" w14:textId="77777777" w:rsidR="00C504C7" w:rsidRPr="00A70652" w:rsidRDefault="00C504C7" w:rsidP="00C504C7">
      <w:pPr>
        <w:ind w:left="851" w:right="901"/>
        <w:jc w:val="both"/>
        <w:rPr>
          <w:rFonts w:ascii="Palatino Linotype" w:hAnsi="Palatino Linotype" w:cs="Arial"/>
          <w:i/>
          <w:sz w:val="22"/>
          <w:szCs w:val="22"/>
        </w:rPr>
      </w:pPr>
      <w:r w:rsidRPr="00A7065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761B3A2" w14:textId="77777777" w:rsidR="00C504C7" w:rsidRPr="00A70652" w:rsidRDefault="00C504C7" w:rsidP="00C504C7">
      <w:pPr>
        <w:ind w:left="851" w:right="901"/>
        <w:jc w:val="both"/>
        <w:rPr>
          <w:rFonts w:ascii="Palatino Linotype" w:hAnsi="Palatino Linotype" w:cs="Arial"/>
          <w:i/>
          <w:sz w:val="22"/>
          <w:szCs w:val="22"/>
        </w:rPr>
      </w:pPr>
    </w:p>
    <w:p w14:paraId="7A35389F" w14:textId="77777777" w:rsidR="00C504C7" w:rsidRPr="00A70652" w:rsidRDefault="00C504C7" w:rsidP="00C504C7">
      <w:pPr>
        <w:ind w:left="851" w:right="901"/>
        <w:jc w:val="both"/>
        <w:rPr>
          <w:rFonts w:ascii="Palatino Linotype" w:hAnsi="Palatino Linotype" w:cs="Arial"/>
          <w:i/>
          <w:sz w:val="22"/>
          <w:szCs w:val="22"/>
        </w:rPr>
      </w:pPr>
      <w:r w:rsidRPr="00A7065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CA25D1" w14:textId="77777777" w:rsidR="00C504C7" w:rsidRPr="00A70652" w:rsidRDefault="00C504C7" w:rsidP="00C504C7">
      <w:pPr>
        <w:ind w:left="851" w:right="901"/>
        <w:jc w:val="both"/>
        <w:rPr>
          <w:rFonts w:ascii="Palatino Linotype" w:hAnsi="Palatino Linotype" w:cs="Arial"/>
          <w:i/>
          <w:sz w:val="22"/>
          <w:szCs w:val="22"/>
        </w:rPr>
      </w:pPr>
      <w:r w:rsidRPr="00A70652">
        <w:rPr>
          <w:rFonts w:ascii="Palatino Linotype" w:hAnsi="Palatino Linotype" w:cs="Arial"/>
          <w:i/>
          <w:sz w:val="22"/>
          <w:szCs w:val="22"/>
        </w:rPr>
        <w:t>Este derecho se regirá por los principios y bases siguientes:</w:t>
      </w:r>
    </w:p>
    <w:p w14:paraId="7419BF14" w14:textId="77777777" w:rsidR="00C504C7" w:rsidRPr="00A70652" w:rsidRDefault="00C504C7" w:rsidP="00C504C7">
      <w:pPr>
        <w:ind w:left="851" w:right="901"/>
        <w:jc w:val="both"/>
        <w:rPr>
          <w:rFonts w:ascii="Palatino Linotype" w:hAnsi="Palatino Linotype" w:cs="Arial"/>
          <w:i/>
          <w:sz w:val="22"/>
          <w:szCs w:val="22"/>
        </w:rPr>
      </w:pPr>
    </w:p>
    <w:p w14:paraId="1AC461A5" w14:textId="77777777" w:rsidR="00C504C7" w:rsidRPr="00A70652" w:rsidRDefault="00C504C7" w:rsidP="00C504C7">
      <w:pPr>
        <w:ind w:left="851" w:right="901"/>
        <w:jc w:val="both"/>
        <w:rPr>
          <w:rFonts w:ascii="Palatino Linotype" w:hAnsi="Palatino Linotype"/>
          <w:sz w:val="22"/>
          <w:szCs w:val="22"/>
        </w:rPr>
      </w:pPr>
      <w:r w:rsidRPr="00A7065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7065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70652">
        <w:rPr>
          <w:rFonts w:ascii="Palatino Linotype" w:hAnsi="Palatino Linotype"/>
          <w:sz w:val="22"/>
          <w:szCs w:val="22"/>
        </w:rPr>
        <w:t xml:space="preserve"> </w:t>
      </w:r>
    </w:p>
    <w:p w14:paraId="7AE2C8AF" w14:textId="77777777" w:rsidR="00C504C7" w:rsidRPr="00A70652" w:rsidRDefault="00C504C7" w:rsidP="00C504C7">
      <w:pPr>
        <w:pStyle w:val="Prrafodelista"/>
        <w:ind w:left="1571" w:right="901"/>
        <w:jc w:val="both"/>
        <w:rPr>
          <w:rFonts w:ascii="Palatino Linotype" w:hAnsi="Palatino Linotype"/>
          <w:sz w:val="22"/>
          <w:szCs w:val="22"/>
        </w:rPr>
      </w:pPr>
    </w:p>
    <w:p w14:paraId="6939E84B" w14:textId="77777777" w:rsidR="00C504C7" w:rsidRPr="00A70652" w:rsidRDefault="00C504C7" w:rsidP="00C504C7">
      <w:pPr>
        <w:spacing w:line="360" w:lineRule="auto"/>
        <w:jc w:val="both"/>
        <w:rPr>
          <w:rFonts w:ascii="Palatino Linotype" w:hAnsi="Palatino Linotype"/>
        </w:rPr>
      </w:pPr>
      <w:r w:rsidRPr="00A70652">
        <w:rPr>
          <w:rFonts w:ascii="Palatino Linotype" w:hAnsi="Palatino Linotype"/>
        </w:rPr>
        <w:t>Así mismo, se tiene que la Ley de Transparencia y Acceso a la Información Pública del Estado de México y Municipios, prevé en su artículo 23, lo siguiente:</w:t>
      </w:r>
    </w:p>
    <w:p w14:paraId="6D9175DC" w14:textId="77777777" w:rsidR="00C504C7" w:rsidRPr="00A70652" w:rsidRDefault="00C504C7" w:rsidP="00C504C7">
      <w:pPr>
        <w:spacing w:line="360" w:lineRule="auto"/>
        <w:jc w:val="both"/>
        <w:rPr>
          <w:rFonts w:ascii="Palatino Linotype" w:hAnsi="Palatino Linotype"/>
        </w:rPr>
      </w:pPr>
    </w:p>
    <w:p w14:paraId="0063795A"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t>“</w:t>
      </w:r>
      <w:r w:rsidRPr="00A70652">
        <w:rPr>
          <w:rFonts w:ascii="Palatino Linotype" w:hAnsi="Palatino Linotype" w:cs="Arial"/>
          <w:b/>
          <w:i/>
          <w:sz w:val="22"/>
        </w:rPr>
        <w:t>Artículo 23.</w:t>
      </w:r>
      <w:r w:rsidRPr="00A70652">
        <w:rPr>
          <w:rFonts w:ascii="Palatino Linotype" w:hAnsi="Palatino Linotype" w:cs="Arial"/>
          <w:i/>
          <w:sz w:val="22"/>
        </w:rPr>
        <w:t xml:space="preserve"> Son sujetos obligados a transparentar y permitir el acceso a su información y proteger los datos personales que obren en su poder:</w:t>
      </w:r>
    </w:p>
    <w:p w14:paraId="03333210" w14:textId="77777777" w:rsidR="00C504C7" w:rsidRPr="00A70652" w:rsidRDefault="00C504C7" w:rsidP="00C504C7">
      <w:pPr>
        <w:ind w:left="851" w:right="901"/>
        <w:jc w:val="both"/>
        <w:rPr>
          <w:rFonts w:ascii="Palatino Linotype" w:hAnsi="Palatino Linotype" w:cs="Arial"/>
          <w:i/>
          <w:sz w:val="22"/>
        </w:rPr>
      </w:pPr>
    </w:p>
    <w:p w14:paraId="5E14446A"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A916BFD"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t>II. El Poder Legislativo del Estado, los organismos, órganos y entidades de la Legislatura y sus dependencias;</w:t>
      </w:r>
    </w:p>
    <w:p w14:paraId="47E8AC7D"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t>III. El Poder Judicial, sus organismos, órganos y entidades, así como el Consejo de la Judicatura del Estado;</w:t>
      </w:r>
    </w:p>
    <w:p w14:paraId="442E209C" w14:textId="77777777" w:rsidR="00C504C7" w:rsidRPr="00A70652" w:rsidRDefault="00C504C7" w:rsidP="00C504C7">
      <w:pPr>
        <w:ind w:left="851" w:right="901"/>
        <w:jc w:val="both"/>
        <w:rPr>
          <w:rFonts w:ascii="Palatino Linotype" w:hAnsi="Palatino Linotype" w:cs="Arial"/>
          <w:b/>
          <w:i/>
          <w:sz w:val="22"/>
        </w:rPr>
      </w:pPr>
      <w:r w:rsidRPr="00A70652">
        <w:rPr>
          <w:rFonts w:ascii="Palatino Linotype" w:hAnsi="Palatino Linotype" w:cs="Arial"/>
          <w:b/>
          <w:i/>
          <w:sz w:val="22"/>
        </w:rPr>
        <w:t>IV. Los ayuntamientos y las dependencias, organismos, órganos y entidades de la administración municipal;</w:t>
      </w:r>
    </w:p>
    <w:p w14:paraId="38A5DB69"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t>V. Los órganos autónomos;</w:t>
      </w:r>
    </w:p>
    <w:p w14:paraId="4DDF23B6"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t>VI. Los tribunales administrativos y autoridades jurisdiccionales en materia laboral;</w:t>
      </w:r>
    </w:p>
    <w:p w14:paraId="0469CB6C"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t>VII. Los partidos políticos y agrupaciones políticas, en los términos de las disposiciones aplicables;</w:t>
      </w:r>
    </w:p>
    <w:p w14:paraId="69AD9A97"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t>VIII. Los fideicomisos y fondos públicos que cuenten con financiamiento público, parcial o total, o con participación de entidades de gobierno;</w:t>
      </w:r>
    </w:p>
    <w:p w14:paraId="44108113"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lastRenderedPageBreak/>
        <w:t>IX. Los sindicatos que reciban y/o ejerzan recursos públicos en el ámbito estatal y municipal;</w:t>
      </w:r>
    </w:p>
    <w:p w14:paraId="48349729"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t>X. Cualquier persona física o jurídico colectiva que reciba y ejerza recursos públicos en el ámbito estatal o municipal; y</w:t>
      </w:r>
    </w:p>
    <w:p w14:paraId="2497D0E5" w14:textId="77777777" w:rsidR="00C504C7" w:rsidRPr="00A70652" w:rsidRDefault="00C504C7" w:rsidP="00C504C7">
      <w:pPr>
        <w:ind w:left="851" w:right="901"/>
        <w:jc w:val="both"/>
        <w:rPr>
          <w:rFonts w:ascii="Palatino Linotype" w:hAnsi="Palatino Linotype" w:cs="Arial"/>
          <w:i/>
          <w:sz w:val="22"/>
        </w:rPr>
      </w:pPr>
      <w:r w:rsidRPr="00A70652">
        <w:rPr>
          <w:rFonts w:ascii="Palatino Linotype" w:hAnsi="Palatino Linotype" w:cs="Arial"/>
          <w:i/>
          <w:sz w:val="22"/>
        </w:rPr>
        <w:t>XI. Cualquier otra autoridad, entidad, órgano u organismo de los poderes estatal o municipal, que reciba recursos públicos.</w:t>
      </w:r>
    </w:p>
    <w:p w14:paraId="6F35A23A" w14:textId="77777777" w:rsidR="00C504C7" w:rsidRPr="00A70652" w:rsidRDefault="00C504C7" w:rsidP="00C504C7">
      <w:pPr>
        <w:ind w:left="851" w:right="901"/>
        <w:jc w:val="both"/>
        <w:rPr>
          <w:rFonts w:ascii="Palatino Linotype" w:hAnsi="Palatino Linotype" w:cs="Arial"/>
          <w:b/>
          <w:i/>
          <w:sz w:val="22"/>
        </w:rPr>
      </w:pPr>
      <w:r w:rsidRPr="00A70652">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79D7E62" w14:textId="77777777" w:rsidR="00C504C7" w:rsidRPr="00A70652" w:rsidRDefault="00C504C7" w:rsidP="00C504C7">
      <w:pPr>
        <w:ind w:left="851" w:right="901"/>
        <w:jc w:val="both"/>
        <w:rPr>
          <w:rFonts w:ascii="Palatino Linotype" w:hAnsi="Palatino Linotype" w:cs="Arial"/>
          <w:b/>
          <w:i/>
          <w:sz w:val="22"/>
        </w:rPr>
      </w:pPr>
      <w:r w:rsidRPr="00A70652">
        <w:rPr>
          <w:rFonts w:ascii="Palatino Linotype" w:hAnsi="Palatino Linotype" w:cs="Arial"/>
          <w:b/>
          <w:i/>
          <w:sz w:val="22"/>
        </w:rPr>
        <w:t>Los servidores públicos deberán transparentar sus acciones así como garantizar y respetar el derecho de acceso a la Información Pública.</w:t>
      </w:r>
    </w:p>
    <w:p w14:paraId="7006646B" w14:textId="77777777" w:rsidR="00C504C7" w:rsidRPr="00A70652" w:rsidRDefault="00C504C7" w:rsidP="00C504C7">
      <w:pPr>
        <w:ind w:left="851" w:right="901"/>
        <w:jc w:val="both"/>
        <w:rPr>
          <w:rFonts w:ascii="Palatino Linotype" w:hAnsi="Palatino Linotype" w:cs="Arial"/>
          <w:i/>
        </w:rPr>
      </w:pPr>
    </w:p>
    <w:p w14:paraId="40474F96" w14:textId="1290B7C6" w:rsidR="00C504C7" w:rsidRPr="00A70652" w:rsidRDefault="00C504C7" w:rsidP="00C504C7">
      <w:pPr>
        <w:spacing w:line="360" w:lineRule="auto"/>
        <w:ind w:right="49"/>
        <w:jc w:val="both"/>
        <w:rPr>
          <w:rFonts w:ascii="Palatino Linotype" w:hAnsi="Palatino Linotype" w:cs="Arial"/>
        </w:rPr>
      </w:pPr>
      <w:r w:rsidRPr="00A70652">
        <w:rPr>
          <w:rFonts w:ascii="Palatino Linotype" w:hAnsi="Palatino Linotype" w:cs="Arial"/>
        </w:rPr>
        <w:t>Ahora bien, atendiendo a los preceptos legales a los cuales se hizo referencia, es preciso mencionar que, el</w:t>
      </w:r>
      <w:r w:rsidRPr="00A70652">
        <w:rPr>
          <w:rFonts w:ascii="Palatino Linotype" w:hAnsi="Palatino Linotype" w:cs="Arial"/>
          <w:u w:val="single"/>
        </w:rPr>
        <w:t xml:space="preserve"> Ayuntamiento de </w:t>
      </w:r>
      <w:r>
        <w:rPr>
          <w:rFonts w:ascii="Palatino Linotype" w:hAnsi="Palatino Linotype" w:cs="Arial"/>
          <w:u w:val="single"/>
        </w:rPr>
        <w:t>Zinacantepec</w:t>
      </w:r>
      <w:r w:rsidRPr="00A70652">
        <w:rPr>
          <w:rFonts w:ascii="Palatino Linotype" w:hAnsi="Palatino Linotype" w:cs="Arial"/>
        </w:rPr>
        <w:t>, se encuentra dentro de los supuestos de obligatoriedad a transparentar y garantizar el Acceso a la Información Pública.</w:t>
      </w:r>
    </w:p>
    <w:p w14:paraId="0AC50AEE" w14:textId="77777777" w:rsidR="00C504C7" w:rsidRPr="00A70652" w:rsidRDefault="00C504C7" w:rsidP="00C504C7">
      <w:pPr>
        <w:spacing w:line="360" w:lineRule="auto"/>
        <w:ind w:right="49"/>
        <w:jc w:val="both"/>
        <w:rPr>
          <w:rFonts w:ascii="Palatino Linotype" w:hAnsi="Palatino Linotype" w:cs="Arial"/>
        </w:rPr>
      </w:pPr>
    </w:p>
    <w:p w14:paraId="44411358" w14:textId="77777777" w:rsidR="00C504C7" w:rsidRPr="00A70652" w:rsidRDefault="00C504C7" w:rsidP="00C504C7">
      <w:pPr>
        <w:spacing w:line="360" w:lineRule="auto"/>
        <w:ind w:right="49"/>
        <w:jc w:val="both"/>
        <w:rPr>
          <w:rFonts w:ascii="Palatino Linotype" w:hAnsi="Palatino Linotype" w:cs="Arial"/>
        </w:rPr>
      </w:pPr>
      <w:r w:rsidRPr="00A70652">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5FED440D" w14:textId="7E50ADF6" w:rsidR="007B4B7F" w:rsidRDefault="007B4B7F" w:rsidP="00B97581">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anterior, conviene recordar de manera literal la solicitud del Recurrente que versa al tenor siguiente:</w:t>
      </w:r>
    </w:p>
    <w:p w14:paraId="366360E5" w14:textId="7F5AFED7" w:rsidR="006566D6" w:rsidRPr="00984657" w:rsidRDefault="007B4B7F" w:rsidP="006566D6">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172602" w:rsidRPr="006A3062">
        <w:rPr>
          <w:rFonts w:ascii="Palatino Linotype" w:hAnsi="Palatino Linotype" w:cs="Arial"/>
          <w:i/>
          <w:sz w:val="22"/>
          <w:szCs w:val="22"/>
        </w:rPr>
        <w:t>SOLICITO LOS LIBROS DE REGISTRO DE VISITAS AL PALACIO MUNICIPAL DEL AÑO 2022</w:t>
      </w:r>
      <w:r w:rsidR="00172602">
        <w:rPr>
          <w:rFonts w:ascii="Palatino Linotype" w:hAnsi="Palatino Linotype" w:cs="Arial"/>
          <w:i/>
          <w:sz w:val="22"/>
          <w:szCs w:val="22"/>
        </w:rPr>
        <w:t>” (S</w:t>
      </w:r>
      <w:r w:rsidR="00172602" w:rsidRPr="00984657">
        <w:rPr>
          <w:rFonts w:ascii="Palatino Linotype" w:hAnsi="Palatino Linotype" w:cs="Arial"/>
          <w:i/>
          <w:sz w:val="22"/>
          <w:szCs w:val="22"/>
        </w:rPr>
        <w:t>ic)</w:t>
      </w:r>
    </w:p>
    <w:p w14:paraId="018C1C13" w14:textId="713C4BD3" w:rsidR="007B4B7F" w:rsidRPr="00984657" w:rsidRDefault="007B4B7F" w:rsidP="007B4B7F">
      <w:pPr>
        <w:tabs>
          <w:tab w:val="left" w:pos="851"/>
        </w:tabs>
        <w:ind w:left="851" w:right="901"/>
        <w:jc w:val="both"/>
        <w:rPr>
          <w:rFonts w:ascii="Palatino Linotype" w:hAnsi="Palatino Linotype" w:cs="Arial"/>
          <w:i/>
          <w:sz w:val="22"/>
          <w:szCs w:val="22"/>
        </w:rPr>
      </w:pPr>
    </w:p>
    <w:p w14:paraId="2CAB9A32" w14:textId="220FEDA2" w:rsidR="00172602" w:rsidRPr="00A70652" w:rsidRDefault="00172602" w:rsidP="00172602">
      <w:pPr>
        <w:spacing w:before="100" w:beforeAutospacing="1" w:after="100" w:afterAutospacing="1" w:line="360" w:lineRule="auto"/>
        <w:jc w:val="both"/>
        <w:rPr>
          <w:rFonts w:ascii="Palatino Linotype" w:eastAsia="Palatino Linotype" w:hAnsi="Palatino Linotype" w:cs="Palatino Linotype"/>
        </w:rPr>
      </w:pPr>
      <w:r w:rsidRPr="00A70652">
        <w:rPr>
          <w:rFonts w:ascii="Palatino Linotype" w:eastAsia="Palatino Linotype" w:hAnsi="Palatino Linotype" w:cs="Palatino Linotype"/>
        </w:rPr>
        <w:t xml:space="preserve">Ante la falta de respuesta el </w:t>
      </w:r>
      <w:r w:rsidRPr="00A70652">
        <w:rPr>
          <w:rFonts w:ascii="Palatino Linotype" w:eastAsia="Palatino Linotype" w:hAnsi="Palatino Linotype" w:cs="Palatino Linotype"/>
          <w:b/>
        </w:rPr>
        <w:t xml:space="preserve">RECURRENTE </w:t>
      </w:r>
      <w:r w:rsidRPr="00A70652">
        <w:rPr>
          <w:rFonts w:ascii="Palatino Linotype" w:eastAsia="Palatino Linotype" w:hAnsi="Palatino Linotype" w:cs="Palatino Linotype"/>
        </w:rPr>
        <w:t>interpuso el presente medio de defensa</w:t>
      </w:r>
      <w:r>
        <w:rPr>
          <w:rFonts w:ascii="Palatino Linotype" w:eastAsia="Palatino Linotype" w:hAnsi="Palatino Linotype" w:cs="Palatino Linotype"/>
        </w:rPr>
        <w:t>, manifestando precisamente la falta de respuesta del Sujeto Obligado</w:t>
      </w:r>
      <w:r w:rsidRPr="00A70652">
        <w:rPr>
          <w:rFonts w:ascii="Palatino Linotype" w:eastAsia="Palatino Linotype" w:hAnsi="Palatino Linotype" w:cs="Palatino Linotype"/>
        </w:rPr>
        <w:t>.</w:t>
      </w:r>
    </w:p>
    <w:p w14:paraId="4E473C24" w14:textId="4B2C2C03" w:rsidR="00172602" w:rsidRPr="00A70652" w:rsidRDefault="00172602" w:rsidP="00172602">
      <w:pPr>
        <w:spacing w:before="100" w:beforeAutospacing="1" w:after="100" w:afterAutospacing="1" w:line="360" w:lineRule="auto"/>
        <w:jc w:val="both"/>
        <w:rPr>
          <w:rFonts w:ascii="Palatino Linotype" w:eastAsia="Palatino Linotype" w:hAnsi="Palatino Linotype" w:cs="Palatino Linotype"/>
        </w:rPr>
      </w:pPr>
      <w:r w:rsidRPr="00A70652">
        <w:rPr>
          <w:rFonts w:ascii="Palatino Linotype" w:eastAsia="Palatino Linotype" w:hAnsi="Palatino Linotype" w:cs="Palatino Linotype"/>
        </w:rPr>
        <w:t xml:space="preserve">En un acto posterior </w:t>
      </w:r>
      <w:r w:rsidRPr="00A70652">
        <w:rPr>
          <w:rFonts w:ascii="Palatino Linotype" w:eastAsia="Palatino Linotype" w:hAnsi="Palatino Linotype" w:cs="Palatino Linotype"/>
          <w:b/>
        </w:rPr>
        <w:t>EL SUJETO O</w:t>
      </w:r>
      <w:r>
        <w:rPr>
          <w:rFonts w:ascii="Palatino Linotype" w:eastAsia="Palatino Linotype" w:hAnsi="Palatino Linotype" w:cs="Palatino Linotype"/>
          <w:b/>
        </w:rPr>
        <w:t>B</w:t>
      </w:r>
      <w:r w:rsidRPr="00A70652">
        <w:rPr>
          <w:rFonts w:ascii="Palatino Linotype" w:eastAsia="Palatino Linotype" w:hAnsi="Palatino Linotype" w:cs="Palatino Linotype"/>
          <w:b/>
        </w:rPr>
        <w:t xml:space="preserve">LIGADO </w:t>
      </w:r>
      <w:r w:rsidRPr="00A70652">
        <w:rPr>
          <w:rFonts w:ascii="Palatino Linotype" w:eastAsia="Palatino Linotype" w:hAnsi="Palatino Linotype" w:cs="Palatino Linotype"/>
        </w:rPr>
        <w:t>remitió su informe justificado mismo que se describe a continuación:</w:t>
      </w:r>
    </w:p>
    <w:p w14:paraId="6EB94FE4" w14:textId="11C8D8C7" w:rsidR="00172602" w:rsidRDefault="00A902C3" w:rsidP="00172602">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noProof/>
          <w:lang w:eastAsia="es-MX"/>
        </w:rPr>
        <mc:AlternateContent>
          <mc:Choice Requires="wps">
            <w:drawing>
              <wp:anchor distT="0" distB="0" distL="114300" distR="114300" simplePos="0" relativeHeight="251659264" behindDoc="0" locked="0" layoutInCell="1" allowOverlap="1" wp14:anchorId="7EDD685A" wp14:editId="1B80FA1D">
                <wp:simplePos x="0" y="0"/>
                <wp:positionH relativeFrom="column">
                  <wp:posOffset>53206</wp:posOffset>
                </wp:positionH>
                <wp:positionV relativeFrom="paragraph">
                  <wp:posOffset>1213243</wp:posOffset>
                </wp:positionV>
                <wp:extent cx="5647386" cy="1970467"/>
                <wp:effectExtent l="38100" t="38100" r="67945" b="86995"/>
                <wp:wrapNone/>
                <wp:docPr id="8" name="Conector recto 8"/>
                <wp:cNvGraphicFramePr/>
                <a:graphic xmlns:a="http://schemas.openxmlformats.org/drawingml/2006/main">
                  <a:graphicData uri="http://schemas.microsoft.com/office/word/2010/wordprocessingShape">
                    <wps:wsp>
                      <wps:cNvCnPr/>
                      <wps:spPr>
                        <a:xfrm>
                          <a:off x="0" y="0"/>
                          <a:ext cx="5647386" cy="197046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3C14C5"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95.55pt" to="448.9pt,2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ZovAEAAMUDAAAOAAAAZHJzL2Uyb0RvYy54bWysU02P0zAQvSPxHyzfadKytCVquoeu4IKg&#10;YuEHeJ1xY8lfGps2/feMnTSLAGklxMWO7Xlv5r2Z7O4Ha9gZMGrvWr5c1JyBk77T7tTy798+vNly&#10;FpNwnTDeQcuvEPn9/vWr3SU0sPK9Nx0gIxIXm0toeZ9SaKoqyh6siAsfwNGj8mhFoiOeqg7Fhdit&#10;qVZ1va4uHruAXkKMdPswPvJ94VcKZPqiVITETMuptlRWLOtTXqv9TjQnFKHXcipD/EMVVmhHSWeq&#10;B5EE+4H6DyqrJfroVVpIbyuvlJZQNJCaZf2bmsdeBChayJwYZpvi/6OVn89HZLprOTXKCUstOlCj&#10;ZPLIMG9smz26hNhQ6MEdcTrFcMQseFBo805S2FB8vc6+wpCYpMt367vN2+2aM0lvy/eb+m69yazV&#10;MzxgTB/BW5Y/Wm60y8JFI86fYhpDbyGEy+WMBZSvdDWQg437CorEUMpVQZcxgoNBdhY0AEJKcGk5&#10;pS7RGaa0MTOwfhk4xWcolBGbwcuXwTOiZPYuzWCrnce/EaThVrIa428OjLqzBU++u5bWFGtoVoq5&#10;01znYfz1XODPf9/+JwAAAP//AwBQSwMEFAAGAAgAAAAhAOL4m6PdAAAACQEAAA8AAABkcnMvZG93&#10;bnJldi54bWxMj0tPwzAQhO9I/AdrkbhRJ1EpSRqnQkhIHGngwNGJt3kQP2S7TfrvWU5w3JnR7DfV&#10;YdUzu6APozUC0k0CDE1n1Wh6AZ8frw85sBClUXK2BgVcMcChvr2pZKnsYo54aWLPqMSEUgoYYnQl&#10;56EbUMuwsQ4NeSfrtYx0+p4rLxcq1zPPkmTHtRwNfRikw5cBu+/mrAV8+XbK3q6Ly+y0a4rJYfZ+&#10;RCHu79bnPbCIa/wLwy8+oUNNTK09GxXYLCDfUpDkIk2BkZ8XTzSlFfCYpFvgdcX/L6h/AAAA//8D&#10;AFBLAQItABQABgAIAAAAIQC2gziS/gAAAOEBAAATAAAAAAAAAAAAAAAAAAAAAABbQ29udGVudF9U&#10;eXBlc10ueG1sUEsBAi0AFAAGAAgAAAAhADj9If/WAAAAlAEAAAsAAAAAAAAAAAAAAAAALwEAAF9y&#10;ZWxzLy5yZWxzUEsBAi0AFAAGAAgAAAAhAAw8Nmi8AQAAxQMAAA4AAAAAAAAAAAAAAAAALgIAAGRy&#10;cy9lMm9Eb2MueG1sUEsBAi0AFAAGAAgAAAAhAOL4m6PdAAAACQEAAA8AAAAAAAAAAAAAAAAAFgQA&#10;AGRycy9kb3ducmV2LnhtbFBLBQYAAAAABAAEAPMAAAAgBQAAAAA=&#10;" strokecolor="#4f81bd [3204]" strokeweight="2pt">
                <v:shadow on="t" color="black" opacity="24903f" origin=",.5" offset="0,.55556mm"/>
              </v:line>
            </w:pict>
          </mc:Fallback>
        </mc:AlternateContent>
      </w:r>
      <w:r w:rsidR="00172602" w:rsidRPr="001A19CE">
        <w:rPr>
          <w:rFonts w:ascii="Palatino Linotype" w:eastAsia="Palatino Linotype" w:hAnsi="Palatino Linotype" w:cs="Palatino Linotype"/>
          <w:b/>
        </w:rPr>
        <w:t>-</w:t>
      </w:r>
      <w:r w:rsidR="00172602" w:rsidRPr="001A19CE">
        <w:rPr>
          <w:rFonts w:ascii="Palatino Linotype" w:hAnsi="Palatino Linotype"/>
          <w:b/>
        </w:rPr>
        <w:t xml:space="preserve"> </w:t>
      </w:r>
      <w:r w:rsidR="00172602" w:rsidRPr="00BA763D">
        <w:rPr>
          <w:rFonts w:ascii="Palatino Linotype" w:hAnsi="Palatino Linotype"/>
          <w:b/>
        </w:rPr>
        <w:t>respuesta de solicitud 1362-22R.pdf</w:t>
      </w:r>
      <w:r w:rsidR="00172602" w:rsidRPr="001A19CE">
        <w:rPr>
          <w:rFonts w:ascii="Palatino Linotype" w:eastAsia="Palatino Linotype" w:hAnsi="Palatino Linotype" w:cs="Palatino Linotype"/>
          <w:b/>
        </w:rPr>
        <w:t>-</w:t>
      </w:r>
      <w:r w:rsidR="00172602" w:rsidRPr="001A19CE">
        <w:rPr>
          <w:rFonts w:ascii="Palatino Linotype" w:eastAsia="Palatino Linotype" w:hAnsi="Palatino Linotype" w:cs="Palatino Linotype"/>
        </w:rPr>
        <w:t xml:space="preserve"> El cual contiene un oficio dirigido al solicitante </w:t>
      </w:r>
      <w:r w:rsidR="00172602">
        <w:rPr>
          <w:rFonts w:ascii="Palatino Linotype" w:eastAsia="Palatino Linotype" w:hAnsi="Palatino Linotype" w:cs="Palatino Linotype"/>
        </w:rPr>
        <w:t>el cual de su contenido contesta el Sujeto Habilitado informando la Secretaría Particular que no se obra algún tipo de libro de registro de visitas al Palacio Municipal.</w:t>
      </w:r>
    </w:p>
    <w:p w14:paraId="76102A24" w14:textId="77777777" w:rsidR="00A902C3" w:rsidRPr="001A19CE" w:rsidRDefault="00A902C3" w:rsidP="00172602">
      <w:pPr>
        <w:widowControl w:val="0"/>
        <w:tabs>
          <w:tab w:val="left" w:pos="0"/>
        </w:tabs>
        <w:spacing w:line="360" w:lineRule="auto"/>
        <w:jc w:val="both"/>
        <w:rPr>
          <w:rFonts w:ascii="Palatino Linotype" w:eastAsia="Palatino Linotype" w:hAnsi="Palatino Linotype" w:cs="Palatino Linotype"/>
        </w:rPr>
      </w:pPr>
    </w:p>
    <w:p w14:paraId="59C4E77B" w14:textId="77777777" w:rsidR="00A902C3" w:rsidRDefault="00A902C3" w:rsidP="00B97581">
      <w:pPr>
        <w:spacing w:before="240" w:after="240" w:line="360" w:lineRule="auto"/>
        <w:ind w:right="51"/>
        <w:jc w:val="both"/>
        <w:rPr>
          <w:rFonts w:ascii="Palatino Linotype" w:eastAsia="Palatino Linotype" w:hAnsi="Palatino Linotype" w:cs="Palatino Linotype"/>
        </w:rPr>
      </w:pPr>
    </w:p>
    <w:p w14:paraId="4F8B93BF" w14:textId="75D28EC7" w:rsidR="00A902C3" w:rsidRDefault="00A902C3" w:rsidP="00A902C3">
      <w:pPr>
        <w:spacing w:before="240" w:after="240" w:line="360" w:lineRule="auto"/>
        <w:ind w:right="51"/>
        <w:jc w:val="center"/>
        <w:rPr>
          <w:rFonts w:ascii="Palatino Linotype" w:eastAsia="Palatino Linotype" w:hAnsi="Palatino Linotype" w:cs="Palatino Linotype"/>
        </w:rPr>
      </w:pPr>
      <w:r>
        <w:rPr>
          <w:noProof/>
          <w:lang w:eastAsia="es-MX"/>
        </w:rPr>
        <w:lastRenderedPageBreak/>
        <w:drawing>
          <wp:inline distT="0" distB="0" distL="0" distR="0" wp14:anchorId="17A7F21B" wp14:editId="2AD567B9">
            <wp:extent cx="4629150" cy="6703454"/>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1409" cy="6706725"/>
                    </a:xfrm>
                    <a:prstGeom prst="rect">
                      <a:avLst/>
                    </a:prstGeom>
                  </pic:spPr>
                </pic:pic>
              </a:graphicData>
            </a:graphic>
          </wp:inline>
        </w:drawing>
      </w:r>
    </w:p>
    <w:p w14:paraId="29BC6C65" w14:textId="0372485D" w:rsidR="00A902C3" w:rsidRDefault="00A902C3" w:rsidP="00A902C3">
      <w:pPr>
        <w:spacing w:before="240" w:after="240" w:line="360" w:lineRule="auto"/>
        <w:ind w:right="51"/>
        <w:jc w:val="center"/>
        <w:rPr>
          <w:rFonts w:ascii="Palatino Linotype" w:eastAsia="Palatino Linotype" w:hAnsi="Palatino Linotype" w:cs="Palatino Linotype"/>
        </w:rPr>
      </w:pPr>
      <w:r>
        <w:rPr>
          <w:noProof/>
          <w:lang w:eastAsia="es-MX"/>
        </w:rPr>
        <w:lastRenderedPageBreak/>
        <w:drawing>
          <wp:inline distT="0" distB="0" distL="0" distR="0" wp14:anchorId="524ED261" wp14:editId="36FC9484">
            <wp:extent cx="4333875" cy="472654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34592" cy="4727329"/>
                    </a:xfrm>
                    <a:prstGeom prst="rect">
                      <a:avLst/>
                    </a:prstGeom>
                  </pic:spPr>
                </pic:pic>
              </a:graphicData>
            </a:graphic>
          </wp:inline>
        </w:drawing>
      </w:r>
    </w:p>
    <w:p w14:paraId="00BA7788" w14:textId="77777777" w:rsidR="006D32C2" w:rsidRPr="006D32C2" w:rsidRDefault="006D32C2" w:rsidP="006D32C2">
      <w:pPr>
        <w:spacing w:before="240" w:after="240" w:line="360" w:lineRule="auto"/>
        <w:ind w:right="51"/>
        <w:contextualSpacing/>
        <w:jc w:val="both"/>
        <w:rPr>
          <w:rFonts w:ascii="Palatino Linotype" w:eastAsia="Palatino Linotype" w:hAnsi="Palatino Linotype" w:cs="Palatino Linotype"/>
          <w:b/>
          <w:bCs/>
        </w:rPr>
      </w:pPr>
    </w:p>
    <w:p w14:paraId="115B595C" w14:textId="336562DA" w:rsidR="00B97581" w:rsidRDefault="00B97581" w:rsidP="00B97581">
      <w:pPr>
        <w:spacing w:before="240" w:after="240" w:line="360" w:lineRule="auto"/>
        <w:ind w:right="51"/>
        <w:contextualSpacing/>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w:t>
      </w:r>
      <w:r w:rsidRPr="004C3539">
        <w:rPr>
          <w:rFonts w:ascii="Palatino Linotype" w:eastAsia="Palatino Linotype" w:hAnsi="Palatino Linotype" w:cs="Palatino Linotype"/>
        </w:rPr>
        <w:lastRenderedPageBreak/>
        <w:t>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538E1B83" w14:textId="77777777" w:rsidR="001B23CD" w:rsidRPr="004C3539" w:rsidRDefault="001B23CD" w:rsidP="00B97581">
      <w:pPr>
        <w:spacing w:before="240" w:after="240" w:line="360" w:lineRule="auto"/>
        <w:ind w:right="51"/>
        <w:contextualSpacing/>
        <w:jc w:val="both"/>
        <w:rPr>
          <w:rFonts w:ascii="Palatino Linotype" w:eastAsia="Palatino Linotype" w:hAnsi="Palatino Linotype" w:cs="Palatino Linotype"/>
        </w:rPr>
      </w:pPr>
    </w:p>
    <w:p w14:paraId="787FCCCD" w14:textId="77777777" w:rsidR="00B97581" w:rsidRPr="004C3539" w:rsidRDefault="00B97581" w:rsidP="00B97581">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59E0BF05" w14:textId="77777777" w:rsidR="00B97581" w:rsidRPr="004C3539" w:rsidRDefault="00B97581" w:rsidP="00B97581">
      <w:pPr>
        <w:spacing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0D080C" w14:textId="77777777" w:rsidR="00B97581" w:rsidRPr="004C3539" w:rsidRDefault="00B97581" w:rsidP="00B97581">
      <w:pPr>
        <w:ind w:left="851" w:right="899"/>
        <w:jc w:val="both"/>
        <w:rPr>
          <w:rFonts w:ascii="Palatino Linotype" w:eastAsia="Palatino Linotype" w:hAnsi="Palatino Linotype" w:cs="Palatino Linotype"/>
          <w:i/>
        </w:rPr>
      </w:pPr>
    </w:p>
    <w:p w14:paraId="74FA770B" w14:textId="77777777" w:rsidR="00B97581" w:rsidRPr="004C3539" w:rsidRDefault="00B97581" w:rsidP="00B97581">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 xml:space="preserve">Artículo 3. </w:t>
      </w:r>
      <w:r w:rsidRPr="004C3539">
        <w:rPr>
          <w:rFonts w:ascii="Palatino Linotype" w:eastAsia="Palatino Linotype" w:hAnsi="Palatino Linotype" w:cs="Palatino Linotype"/>
          <w:i/>
          <w:sz w:val="22"/>
          <w:szCs w:val="22"/>
        </w:rPr>
        <w:t>Para los efectos de la presente Ley se entenderá por:</w:t>
      </w:r>
    </w:p>
    <w:p w14:paraId="47B5D429" w14:textId="77777777" w:rsidR="00B97581" w:rsidRPr="004C3539" w:rsidRDefault="00B97581" w:rsidP="00B97581">
      <w:pPr>
        <w:ind w:left="1134"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p>
    <w:p w14:paraId="259909C7" w14:textId="77777777" w:rsidR="00B97581" w:rsidRPr="004C3539" w:rsidRDefault="00B97581" w:rsidP="00B97581">
      <w:pPr>
        <w:ind w:left="1134"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XI. Documento:</w:t>
      </w:r>
      <w:r w:rsidRPr="004C3539">
        <w:rPr>
          <w:rFonts w:ascii="Palatino Linotype" w:eastAsia="Palatino Linotype" w:hAnsi="Palatino Linotype" w:cs="Palatino Linotype"/>
          <w:i/>
          <w:sz w:val="22"/>
          <w:szCs w:val="22"/>
        </w:rPr>
        <w:t xml:space="preserve"> Los expedientes, reportes, estudios, actas</w:t>
      </w:r>
      <w:r w:rsidRPr="004C3539">
        <w:rPr>
          <w:rFonts w:ascii="Palatino Linotype" w:eastAsia="Palatino Linotype" w:hAnsi="Palatino Linotype" w:cs="Palatino Linotype"/>
          <w:b/>
          <w:i/>
          <w:sz w:val="22"/>
          <w:szCs w:val="22"/>
        </w:rPr>
        <w:t>,</w:t>
      </w:r>
      <w:r w:rsidRPr="004C3539">
        <w:rPr>
          <w:rFonts w:ascii="Palatino Linotype" w:eastAsia="Palatino Linotype" w:hAnsi="Palatino Linotype" w:cs="Palatino Linotype"/>
          <w:i/>
          <w:sz w:val="22"/>
          <w:szCs w:val="22"/>
        </w:rPr>
        <w:t xml:space="preserve"> resoluciones, oficios, correspondencia, acuerdos, directivas, directrices, circulares, contratos, </w:t>
      </w:r>
      <w:r w:rsidRPr="004C3539">
        <w:rPr>
          <w:rFonts w:ascii="Palatino Linotype" w:eastAsia="Palatino Linotype" w:hAnsi="Palatino Linotype" w:cs="Palatino Linotype"/>
          <w:i/>
          <w:sz w:val="22"/>
          <w:szCs w:val="22"/>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B18EBCF" w14:textId="77777777" w:rsidR="00B97581" w:rsidRPr="004C3539" w:rsidRDefault="00B97581" w:rsidP="00B97581">
      <w:pPr>
        <w:ind w:left="851" w:right="899"/>
        <w:jc w:val="both"/>
        <w:rPr>
          <w:rFonts w:ascii="Palatino Linotype" w:eastAsia="Palatino Linotype" w:hAnsi="Palatino Linotype" w:cs="Palatino Linotype"/>
          <w:sz w:val="22"/>
          <w:szCs w:val="22"/>
        </w:rPr>
      </w:pPr>
    </w:p>
    <w:p w14:paraId="061B6036" w14:textId="77777777" w:rsidR="00B97581" w:rsidRPr="004C3539" w:rsidRDefault="00B97581" w:rsidP="00B97581">
      <w:pPr>
        <w:spacing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3469C68" w14:textId="77777777" w:rsidR="00B97581" w:rsidRPr="004C3539" w:rsidRDefault="00B97581" w:rsidP="00B97581">
      <w:pPr>
        <w:ind w:left="851" w:right="899"/>
        <w:jc w:val="both"/>
        <w:rPr>
          <w:rFonts w:ascii="Palatino Linotype" w:eastAsia="Palatino Linotype" w:hAnsi="Palatino Linotype" w:cs="Palatino Linotype"/>
        </w:rPr>
      </w:pPr>
    </w:p>
    <w:p w14:paraId="26EB22BE" w14:textId="77777777" w:rsidR="00B97581" w:rsidRPr="004C3539" w:rsidRDefault="00B97581" w:rsidP="00B97581">
      <w:pPr>
        <w:ind w:left="851" w:right="899"/>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sz w:val="22"/>
          <w:szCs w:val="22"/>
        </w:rPr>
        <w:t>“</w:t>
      </w:r>
      <w:r w:rsidRPr="004C3539">
        <w:rPr>
          <w:rFonts w:ascii="Palatino Linotype" w:eastAsia="Palatino Linotype" w:hAnsi="Palatino Linotype" w:cs="Palatino Linotype"/>
          <w:b/>
          <w:i/>
          <w:sz w:val="22"/>
          <w:szCs w:val="22"/>
        </w:rPr>
        <w:t>CRITERIO 0002-11</w:t>
      </w:r>
    </w:p>
    <w:p w14:paraId="25A08826" w14:textId="77777777" w:rsidR="00B97581" w:rsidRPr="004C3539" w:rsidRDefault="00B97581" w:rsidP="00B97581">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C353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93EB54" w14:textId="77777777" w:rsidR="00B97581" w:rsidRPr="004C3539" w:rsidRDefault="00B97581" w:rsidP="00B97581">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7B7C0F8" w14:textId="77777777" w:rsidR="00B97581" w:rsidRPr="004C3539" w:rsidRDefault="00B97581" w:rsidP="00B97581">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F72C090" w14:textId="77777777" w:rsidR="00B97581" w:rsidRPr="004C3539" w:rsidRDefault="00B97581" w:rsidP="00B97581">
      <w:pPr>
        <w:ind w:left="851" w:right="899"/>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0521F52" w14:textId="77777777" w:rsidR="00B97581" w:rsidRPr="004C3539" w:rsidRDefault="00B97581" w:rsidP="00B97581">
      <w:pPr>
        <w:ind w:left="851" w:right="899"/>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9883972" w14:textId="77777777" w:rsidR="00B97581" w:rsidRPr="004C3539" w:rsidRDefault="00B97581" w:rsidP="00B97581">
      <w:pPr>
        <w:spacing w:before="240" w:after="240" w:line="360" w:lineRule="auto"/>
        <w:ind w:right="51"/>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w:t>
      </w:r>
      <w:r w:rsidRPr="004C3539">
        <w:rPr>
          <w:rFonts w:ascii="Palatino Linotype" w:eastAsia="Palatino Linotype" w:hAnsi="Palatino Linotype" w:cs="Palatino Linotype"/>
        </w:rPr>
        <w:lastRenderedPageBreak/>
        <w:t>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A10AE25" w14:textId="679EC691" w:rsidR="00B97581" w:rsidRDefault="00B97581" w:rsidP="008932A7">
      <w:pPr>
        <w:spacing w:before="240" w:after="240" w:line="360" w:lineRule="auto"/>
        <w:contextualSpacing/>
        <w:jc w:val="both"/>
        <w:rPr>
          <w:rFonts w:ascii="Palatino Linotype" w:eastAsia="Palatino Linotype" w:hAnsi="Palatino Linotype" w:cs="Palatino Linotype"/>
        </w:rPr>
      </w:pPr>
      <w:r w:rsidRPr="004C3539">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13493D3" w14:textId="77777777" w:rsidR="008932A7" w:rsidRDefault="008932A7" w:rsidP="008932A7">
      <w:pPr>
        <w:spacing w:before="240" w:after="240" w:line="360" w:lineRule="auto"/>
        <w:contextualSpacing/>
        <w:jc w:val="both"/>
        <w:rPr>
          <w:rFonts w:ascii="Palatino Linotype" w:eastAsia="Palatino Linotype" w:hAnsi="Palatino Linotype" w:cs="Palatino Linotype"/>
        </w:rPr>
      </w:pPr>
    </w:p>
    <w:p w14:paraId="2CF59237" w14:textId="006216A4" w:rsidR="00B97581" w:rsidRDefault="008170BC" w:rsidP="008932A7">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sentido</w:t>
      </w:r>
      <w:r w:rsidR="00E35974">
        <w:rPr>
          <w:rFonts w:ascii="Palatino Linotype" w:eastAsia="Palatino Linotype" w:hAnsi="Palatino Linotype" w:cs="Palatino Linotype"/>
        </w:rPr>
        <w:t xml:space="preserve">, </w:t>
      </w:r>
      <w:r w:rsidR="00B97581" w:rsidRPr="004C3539">
        <w:rPr>
          <w:rFonts w:ascii="Palatino Linotype" w:eastAsia="Palatino Linotype" w:hAnsi="Palatino Linotype" w:cs="Palatino Linotype"/>
        </w:rPr>
        <w:t>recordemos que en observancia de lo previsto en los artículos 53</w:t>
      </w:r>
      <w:r w:rsidR="00B97581" w:rsidRPr="004C3539">
        <w:rPr>
          <w:rFonts w:ascii="Palatino Linotype" w:eastAsia="Palatino Linotype" w:hAnsi="Palatino Linotype" w:cs="Palatino Linotype"/>
          <w:vertAlign w:val="superscript"/>
        </w:rPr>
        <w:footnoteReference w:id="1"/>
      </w:r>
      <w:r w:rsidR="00B97581" w:rsidRPr="004C3539">
        <w:rPr>
          <w:rFonts w:ascii="Palatino Linotype" w:eastAsia="Palatino Linotype" w:hAnsi="Palatino Linotype" w:cs="Palatino Linotype"/>
        </w:rPr>
        <w:t xml:space="preserve"> fracciones II y IV y  162</w:t>
      </w:r>
      <w:r w:rsidR="00B97581" w:rsidRPr="004C3539">
        <w:rPr>
          <w:rFonts w:ascii="Palatino Linotype" w:eastAsia="Palatino Linotype" w:hAnsi="Palatino Linotype" w:cs="Palatino Linotype"/>
          <w:vertAlign w:val="superscript"/>
        </w:rPr>
        <w:footnoteReference w:id="2"/>
      </w:r>
      <w:r w:rsidR="00B97581" w:rsidRPr="004C3539">
        <w:rPr>
          <w:rFonts w:ascii="Palatino Linotype" w:eastAsia="Palatino Linotype" w:hAnsi="Palatino Linotype" w:cs="Palatino Linotype"/>
        </w:rPr>
        <w:t xml:space="preserve"> de la Ley de la Materia, la Unidad de Transparencia </w:t>
      </w:r>
      <w:r w:rsidR="00AA35C9">
        <w:rPr>
          <w:rFonts w:ascii="Palatino Linotype" w:eastAsia="Palatino Linotype" w:hAnsi="Palatino Linotype" w:cs="Palatino Linotype"/>
        </w:rPr>
        <w:t xml:space="preserve">como sujeto habilitado dio contestación a </w:t>
      </w:r>
      <w:r w:rsidR="00B97581" w:rsidRPr="004C3539">
        <w:rPr>
          <w:rFonts w:ascii="Palatino Linotype" w:eastAsia="Palatino Linotype" w:hAnsi="Palatino Linotype" w:cs="Palatino Linotype"/>
        </w:rPr>
        <w:t xml:space="preserve">la solicitud de información, área que de conformidad con el </w:t>
      </w:r>
      <w:r w:rsidR="002105F9">
        <w:rPr>
          <w:rFonts w:ascii="Palatino Linotype" w:eastAsia="Palatino Linotype" w:hAnsi="Palatino Linotype" w:cs="Palatino Linotype"/>
        </w:rPr>
        <w:t xml:space="preserve">Bando Municipal del Ayuntamiento de </w:t>
      </w:r>
      <w:r w:rsidR="00AA35C9">
        <w:rPr>
          <w:rFonts w:ascii="Palatino Linotype" w:eastAsia="Palatino Linotype" w:hAnsi="Palatino Linotype" w:cs="Palatino Linotype"/>
        </w:rPr>
        <w:t>Zinacantepec</w:t>
      </w:r>
      <w:r w:rsidR="00B97581" w:rsidRPr="004C3539">
        <w:rPr>
          <w:rFonts w:ascii="Palatino Linotype" w:eastAsia="Palatino Linotype" w:hAnsi="Palatino Linotype" w:cs="Palatino Linotype"/>
        </w:rPr>
        <w:t xml:space="preserve">, tiene conferidas las siguientes atribuciones en su parte conducente: </w:t>
      </w:r>
    </w:p>
    <w:p w14:paraId="7466A63F" w14:textId="77777777" w:rsidR="002105F9" w:rsidRPr="004C3539" w:rsidRDefault="002105F9" w:rsidP="008932A7">
      <w:pPr>
        <w:spacing w:before="240" w:after="240" w:line="360" w:lineRule="auto"/>
        <w:contextualSpacing/>
        <w:jc w:val="both"/>
        <w:rPr>
          <w:rFonts w:ascii="Palatino Linotype" w:eastAsia="Palatino Linotype" w:hAnsi="Palatino Linotype" w:cs="Palatino Linotype"/>
        </w:rPr>
      </w:pPr>
    </w:p>
    <w:p w14:paraId="433FDBDC" w14:textId="77777777" w:rsidR="001B23CD" w:rsidRPr="001B23CD" w:rsidRDefault="001B23CD" w:rsidP="00AA35C9">
      <w:pPr>
        <w:spacing w:before="120" w:after="120"/>
        <w:ind w:left="851" w:right="902"/>
        <w:contextualSpacing/>
        <w:jc w:val="center"/>
        <w:rPr>
          <w:rFonts w:ascii="Palatino Linotype" w:eastAsia="Palatino Linotype" w:hAnsi="Palatino Linotype" w:cs="Palatino Linotype"/>
          <w:b/>
          <w:bCs/>
          <w:i/>
          <w:sz w:val="22"/>
          <w:szCs w:val="22"/>
        </w:rPr>
      </w:pPr>
      <w:r w:rsidRPr="001B23CD">
        <w:rPr>
          <w:rFonts w:ascii="Palatino Linotype" w:eastAsia="Palatino Linotype" w:hAnsi="Palatino Linotype" w:cs="Palatino Linotype"/>
          <w:b/>
          <w:bCs/>
          <w:i/>
          <w:sz w:val="22"/>
          <w:szCs w:val="22"/>
        </w:rPr>
        <w:t>DE LA ORGANIZACIÓN ADMINISTRATIVA</w:t>
      </w:r>
    </w:p>
    <w:p w14:paraId="2BA9F87A" w14:textId="77777777" w:rsidR="00AA35C9" w:rsidRDefault="00AA35C9" w:rsidP="00AA35C9">
      <w:pPr>
        <w:spacing w:before="120" w:after="120"/>
        <w:ind w:left="851" w:right="902"/>
        <w:contextualSpacing/>
        <w:jc w:val="both"/>
        <w:rPr>
          <w:rFonts w:ascii="Palatino Linotype" w:eastAsia="Palatino Linotype" w:hAnsi="Palatino Linotype" w:cs="Palatino Linotype"/>
          <w:b/>
          <w:bCs/>
          <w:i/>
          <w:sz w:val="22"/>
          <w:szCs w:val="22"/>
        </w:rPr>
      </w:pPr>
    </w:p>
    <w:p w14:paraId="1CE95E8F" w14:textId="3F5B466F"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1B23CD">
        <w:rPr>
          <w:rFonts w:ascii="Palatino Linotype" w:eastAsia="Palatino Linotype" w:hAnsi="Palatino Linotype" w:cs="Palatino Linotype"/>
          <w:b/>
          <w:bCs/>
          <w:i/>
          <w:sz w:val="22"/>
          <w:szCs w:val="22"/>
        </w:rPr>
        <w:t xml:space="preserve">Artículo 21. </w:t>
      </w:r>
      <w:r w:rsidRPr="00AA35C9">
        <w:rPr>
          <w:rFonts w:ascii="Palatino Linotype" w:eastAsia="Palatino Linotype" w:hAnsi="Palatino Linotype" w:cs="Palatino Linotype"/>
          <w:i/>
          <w:sz w:val="22"/>
          <w:szCs w:val="22"/>
        </w:rPr>
        <w:t>El Presidente Municipal para el ejercicio de sus funciones, se auxiliará de las</w:t>
      </w:r>
      <w:r w:rsidR="00AA35C9" w:rsidRPr="00AA35C9">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siguientes Unidades Administrativas:</w:t>
      </w:r>
    </w:p>
    <w:p w14:paraId="3FDD5FED"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I. Secretaría del Ayuntamiento</w:t>
      </w:r>
    </w:p>
    <w:p w14:paraId="2AB5E7FB"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902C3">
        <w:rPr>
          <w:rFonts w:ascii="Palatino Linotype" w:eastAsia="Palatino Linotype" w:hAnsi="Palatino Linotype" w:cs="Palatino Linotype"/>
          <w:b/>
          <w:bCs/>
          <w:i/>
          <w:sz w:val="22"/>
          <w:szCs w:val="22"/>
          <w:u w:val="single"/>
        </w:rPr>
        <w:t>II. Secretaría Particular</w:t>
      </w:r>
      <w:r w:rsidRPr="00AA35C9">
        <w:rPr>
          <w:rFonts w:ascii="Palatino Linotype" w:eastAsia="Palatino Linotype" w:hAnsi="Palatino Linotype" w:cs="Palatino Linotype"/>
          <w:i/>
          <w:sz w:val="22"/>
          <w:szCs w:val="22"/>
        </w:rPr>
        <w:t>.</w:t>
      </w:r>
    </w:p>
    <w:p w14:paraId="1F915CB4"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III. Secretaría Técnica.</w:t>
      </w:r>
    </w:p>
    <w:p w14:paraId="269E3B09"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IV. Unidad de Información, Planeación, Programación y Evaluación.</w:t>
      </w:r>
    </w:p>
    <w:p w14:paraId="1F4B935A"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V. Coordinación Municipal de Mejora Regulatoria.</w:t>
      </w:r>
    </w:p>
    <w:p w14:paraId="31609752"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b/>
          <w:bCs/>
          <w:i/>
          <w:sz w:val="22"/>
          <w:szCs w:val="22"/>
          <w:u w:val="single"/>
        </w:rPr>
        <w:t>VI. Unidad de Transparencia</w:t>
      </w:r>
      <w:r w:rsidRPr="00AA35C9">
        <w:rPr>
          <w:rFonts w:ascii="Palatino Linotype" w:eastAsia="Palatino Linotype" w:hAnsi="Palatino Linotype" w:cs="Palatino Linotype"/>
          <w:i/>
          <w:sz w:val="22"/>
          <w:szCs w:val="22"/>
        </w:rPr>
        <w:t>.</w:t>
      </w:r>
    </w:p>
    <w:p w14:paraId="619A0465"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VII. Secretaría Técnica del Consejo Municipal de Seguridad Pública.</w:t>
      </w:r>
    </w:p>
    <w:p w14:paraId="6CA78E33"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VIII. Coordinación de Asesores.</w:t>
      </w:r>
    </w:p>
    <w:p w14:paraId="73072FDD"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IX. Coordinación de Asuntos Intergubernamentales, y</w:t>
      </w:r>
    </w:p>
    <w:p w14:paraId="56DFF05C" w14:textId="77777777" w:rsidR="00AA35C9" w:rsidRDefault="001B23CD" w:rsidP="00AA35C9">
      <w:pPr>
        <w:spacing w:before="120" w:after="120"/>
        <w:ind w:left="851" w:right="902"/>
        <w:contextualSpacing/>
        <w:jc w:val="both"/>
      </w:pPr>
      <w:r w:rsidRPr="00AA35C9">
        <w:rPr>
          <w:rFonts w:ascii="Palatino Linotype" w:eastAsia="Palatino Linotype" w:hAnsi="Palatino Linotype" w:cs="Palatino Linotype"/>
          <w:i/>
          <w:sz w:val="22"/>
          <w:szCs w:val="22"/>
        </w:rPr>
        <w:t>X. Las demás que determine crear el Ayuntamiento a propuesta del Presidente Municipal.</w:t>
      </w:r>
      <w:r w:rsidR="00AA35C9" w:rsidRPr="00AA35C9">
        <w:t xml:space="preserve"> </w:t>
      </w:r>
    </w:p>
    <w:p w14:paraId="030D769A" w14:textId="77777777" w:rsidR="00AA35C9" w:rsidRDefault="00AA35C9" w:rsidP="00AA35C9">
      <w:pPr>
        <w:spacing w:before="120" w:after="120"/>
        <w:ind w:left="851" w:right="902"/>
        <w:contextualSpacing/>
        <w:jc w:val="both"/>
      </w:pPr>
    </w:p>
    <w:p w14:paraId="54C9082B" w14:textId="47616B1B" w:rsidR="00462BCE" w:rsidRDefault="00462BCE" w:rsidP="00462BCE">
      <w:pPr>
        <w:spacing w:before="120" w:after="120"/>
        <w:ind w:left="851" w:right="902"/>
        <w:contextualSpacing/>
        <w:jc w:val="both"/>
        <w:rPr>
          <w:rFonts w:ascii="Palatino Linotype" w:eastAsia="Palatino Linotype" w:hAnsi="Palatino Linotype" w:cs="Palatino Linotype"/>
          <w:i/>
          <w:sz w:val="22"/>
          <w:szCs w:val="22"/>
          <w:highlight w:val="yellow"/>
        </w:rPr>
      </w:pPr>
    </w:p>
    <w:p w14:paraId="0AC89BA3" w14:textId="4CB04C4E" w:rsidR="00A902C3" w:rsidRPr="00B75D7C" w:rsidRDefault="00A902C3" w:rsidP="00A902C3">
      <w:pPr>
        <w:spacing w:before="240" w:after="240" w:line="360" w:lineRule="auto"/>
        <w:jc w:val="both"/>
        <w:rPr>
          <w:rFonts w:ascii="Palatino Linotype" w:hAnsi="Palatino Linotype"/>
        </w:rPr>
      </w:pPr>
      <w:r w:rsidRPr="00B75D7C">
        <w:rPr>
          <w:rFonts w:ascii="Palatino Linotype" w:hAnsi="Palatino Linotype" w:cs="Arial"/>
        </w:rPr>
        <w:t>En este tenor, toda vez que hubo un pronunciamiento por parte del Sujeto Obligado</w:t>
      </w:r>
      <w:r>
        <w:rPr>
          <w:rFonts w:ascii="Palatino Linotype" w:hAnsi="Palatino Linotype" w:cs="Arial"/>
        </w:rPr>
        <w:t xml:space="preserve"> en </w:t>
      </w:r>
      <w:r w:rsidRPr="00A902C3">
        <w:rPr>
          <w:rFonts w:ascii="Palatino Linotype" w:hAnsi="Palatino Linotype" w:cs="Arial"/>
          <w:b/>
          <w:bCs/>
        </w:rPr>
        <w:t>informe justificado</w:t>
      </w:r>
      <w:r w:rsidRPr="00B75D7C">
        <w:rPr>
          <w:rFonts w:ascii="Palatino Linotype" w:hAnsi="Palatino Linotype" w:cs="Arial"/>
        </w:rPr>
        <w:t xml:space="preserve">, se estima oportuno efectuar el análisis de la información proporcionada, a efecto de determinar si es suficiente para tener por colmado el </w:t>
      </w:r>
      <w:r w:rsidRPr="00B75D7C">
        <w:rPr>
          <w:rFonts w:ascii="Palatino Linotype" w:hAnsi="Palatino Linotype" w:cs="Arial"/>
        </w:rPr>
        <w:lastRenderedPageBreak/>
        <w:t xml:space="preserve">derecho de acceso a la información de la </w:t>
      </w:r>
      <w:r w:rsidRPr="004414C4">
        <w:rPr>
          <w:rFonts w:ascii="Palatino Linotype" w:hAnsi="Palatino Linotype" w:cs="Arial"/>
          <w:b/>
        </w:rPr>
        <w:t>parte Recurrente</w:t>
      </w:r>
      <w:r w:rsidRPr="00B75D7C">
        <w:rPr>
          <w:rFonts w:ascii="Palatino Linotype" w:hAnsi="Palatino Linotype" w:cs="Arial"/>
        </w:rPr>
        <w:t xml:space="preserve">, y en su defecto, señalar aquellos documentos que, en el ejercicio de sus </w:t>
      </w:r>
      <w:r w:rsidRPr="00B75D7C">
        <w:rPr>
          <w:rFonts w:ascii="Palatino Linotype" w:hAnsi="Palatino Linotype"/>
        </w:rPr>
        <w:t>atribuciones, genera, administra o posee y que, de manera enunciativa más no limitativa, pudieran satisfacer la solicitud de información.</w:t>
      </w:r>
    </w:p>
    <w:p w14:paraId="4D78FBB8" w14:textId="695CF3C9" w:rsidR="00632B6D" w:rsidRDefault="00B97581" w:rsidP="005B0D1B">
      <w:pPr>
        <w:spacing w:before="240" w:after="240" w:line="360" w:lineRule="auto"/>
        <w:contextualSpacing/>
        <w:jc w:val="both"/>
        <w:rPr>
          <w:rFonts w:ascii="Palatino Linotype" w:eastAsia="Palatino Linotype" w:hAnsi="Palatino Linotype" w:cs="Palatino Linotype"/>
          <w:iCs/>
        </w:rPr>
      </w:pPr>
      <w:r w:rsidRPr="00A857EF">
        <w:rPr>
          <w:rFonts w:ascii="Palatino Linotype" w:eastAsia="Palatino Linotype" w:hAnsi="Palatino Linotype" w:cs="Palatino Linotype"/>
        </w:rPr>
        <w:t>De</w:t>
      </w:r>
      <w:r w:rsidR="00DC0701" w:rsidRPr="00A857EF">
        <w:rPr>
          <w:rFonts w:ascii="Palatino Linotype" w:eastAsia="Palatino Linotype" w:hAnsi="Palatino Linotype" w:cs="Palatino Linotype"/>
        </w:rPr>
        <w:t xml:space="preserve"> </w:t>
      </w:r>
      <w:r w:rsidRPr="00A857EF">
        <w:rPr>
          <w:rFonts w:ascii="Palatino Linotype" w:eastAsia="Palatino Linotype" w:hAnsi="Palatino Linotype" w:cs="Palatino Linotype"/>
        </w:rPr>
        <w:t>l</w:t>
      </w:r>
      <w:r w:rsidR="00DC0701" w:rsidRPr="00A857EF">
        <w:rPr>
          <w:rFonts w:ascii="Palatino Linotype" w:eastAsia="Palatino Linotype" w:hAnsi="Palatino Linotype" w:cs="Palatino Linotype"/>
        </w:rPr>
        <w:t>os</w:t>
      </w:r>
      <w:r w:rsidRPr="00A857EF">
        <w:rPr>
          <w:rFonts w:ascii="Palatino Linotype" w:eastAsia="Palatino Linotype" w:hAnsi="Palatino Linotype" w:cs="Palatino Linotype"/>
        </w:rPr>
        <w:t xml:space="preserve"> precepto</w:t>
      </w:r>
      <w:r w:rsidR="00DC0701" w:rsidRPr="00A857EF">
        <w:rPr>
          <w:rFonts w:ascii="Palatino Linotype" w:eastAsia="Palatino Linotype" w:hAnsi="Palatino Linotype" w:cs="Palatino Linotype"/>
        </w:rPr>
        <w:t>s</w:t>
      </w:r>
      <w:r w:rsidRPr="00A857EF">
        <w:rPr>
          <w:rFonts w:ascii="Palatino Linotype" w:eastAsia="Palatino Linotype" w:hAnsi="Palatino Linotype" w:cs="Palatino Linotype"/>
        </w:rPr>
        <w:t xml:space="preserve"> citado</w:t>
      </w:r>
      <w:r w:rsidR="00DC0701" w:rsidRPr="00A857EF">
        <w:rPr>
          <w:rFonts w:ascii="Palatino Linotype" w:eastAsia="Palatino Linotype" w:hAnsi="Palatino Linotype" w:cs="Palatino Linotype"/>
        </w:rPr>
        <w:t>s</w:t>
      </w:r>
      <w:r w:rsidRPr="00A857EF">
        <w:rPr>
          <w:rFonts w:ascii="Palatino Linotype" w:eastAsia="Palatino Linotype" w:hAnsi="Palatino Linotype" w:cs="Palatino Linotype"/>
        </w:rPr>
        <w:t xml:space="preserve"> se desprende</w:t>
      </w:r>
      <w:r w:rsidR="00A857EF" w:rsidRPr="00A857EF">
        <w:rPr>
          <w:rFonts w:ascii="Palatino Linotype" w:eastAsia="Palatino Linotype" w:hAnsi="Palatino Linotype" w:cs="Palatino Linotype"/>
        </w:rPr>
        <w:t xml:space="preserve"> l</w:t>
      </w:r>
      <w:r w:rsidR="00A857EF">
        <w:rPr>
          <w:rFonts w:ascii="Palatino Linotype" w:eastAsia="Palatino Linotype" w:hAnsi="Palatino Linotype" w:cs="Palatino Linotype"/>
        </w:rPr>
        <w:t>a</w:t>
      </w:r>
      <w:r w:rsidR="00A857EF" w:rsidRPr="00A857EF">
        <w:rPr>
          <w:rFonts w:ascii="Palatino Linotype" w:eastAsia="Palatino Linotype" w:hAnsi="Palatino Linotype" w:cs="Palatino Linotype"/>
        </w:rPr>
        <w:t xml:space="preserve"> Secretaría Particular es la encargada de p</w:t>
      </w:r>
      <w:r w:rsidR="00A857EF" w:rsidRPr="00A857EF">
        <w:rPr>
          <w:rFonts w:ascii="Palatino Linotype" w:hAnsi="Palatino Linotype" w:cs="Arial"/>
          <w:color w:val="202124"/>
          <w:shd w:val="clear" w:color="auto" w:fill="FFFFFF"/>
        </w:rPr>
        <w:t>roporcionar apoyo administrativo para atender, desahogar y supervisar los asuntos propios de su cargo. Coordinar en la realización de eventos públicos que deba asistir el Titular del</w:t>
      </w:r>
      <w:r w:rsidR="00A857EF">
        <w:rPr>
          <w:rFonts w:ascii="Palatino Linotype" w:hAnsi="Palatino Linotype" w:cs="Arial"/>
          <w:color w:val="202124"/>
          <w:shd w:val="clear" w:color="auto" w:fill="FFFFFF"/>
        </w:rPr>
        <w:t xml:space="preserve"> Sujeto Obligado</w:t>
      </w:r>
      <w:r w:rsidR="00A857EF" w:rsidRPr="00A857EF">
        <w:rPr>
          <w:rFonts w:ascii="Palatino Linotype" w:hAnsi="Palatino Linotype" w:cs="Arial"/>
          <w:color w:val="202124"/>
          <w:shd w:val="clear" w:color="auto" w:fill="FFFFFF"/>
        </w:rPr>
        <w:t> a fin de proveer lo necesario para su realización en tiempo y forma</w:t>
      </w:r>
      <w:r w:rsidR="005B0D1B">
        <w:rPr>
          <w:rFonts w:ascii="Palatino Linotype" w:eastAsia="Palatino Linotype" w:hAnsi="Palatino Linotype" w:cs="Palatino Linotype"/>
          <w:iCs/>
        </w:rPr>
        <w:t xml:space="preserve">; no </w:t>
      </w:r>
      <w:r w:rsidR="00632B6D">
        <w:rPr>
          <w:rFonts w:ascii="Palatino Linotype" w:eastAsia="Palatino Linotype" w:hAnsi="Palatino Linotype" w:cs="Palatino Linotype"/>
          <w:iCs/>
        </w:rPr>
        <w:t>obstante,</w:t>
      </w:r>
      <w:r w:rsidR="005B0D1B">
        <w:rPr>
          <w:rFonts w:ascii="Palatino Linotype" w:eastAsia="Palatino Linotype" w:hAnsi="Palatino Linotype" w:cs="Palatino Linotype"/>
          <w:iCs/>
        </w:rPr>
        <w:t xml:space="preserve"> lo anterior, no se advierte obligatoriedad o posibilidad para que genere el documento solicitado por el </w:t>
      </w:r>
      <w:r w:rsidR="00632B6D">
        <w:rPr>
          <w:rFonts w:ascii="Palatino Linotype" w:eastAsia="Palatino Linotype" w:hAnsi="Palatino Linotype" w:cs="Palatino Linotype"/>
          <w:iCs/>
        </w:rPr>
        <w:t>Recurrente que consiste en libros de registro de acceso a Palacio Municipal.</w:t>
      </w:r>
    </w:p>
    <w:p w14:paraId="2E0162ED" w14:textId="77777777" w:rsidR="00632B6D" w:rsidRDefault="00632B6D" w:rsidP="005B0D1B">
      <w:pPr>
        <w:spacing w:before="240" w:after="240" w:line="360" w:lineRule="auto"/>
        <w:contextualSpacing/>
        <w:jc w:val="both"/>
        <w:rPr>
          <w:rFonts w:ascii="Palatino Linotype" w:eastAsia="Palatino Linotype" w:hAnsi="Palatino Linotype" w:cs="Palatino Linotype"/>
          <w:iCs/>
        </w:rPr>
      </w:pPr>
    </w:p>
    <w:p w14:paraId="0D3C36AC" w14:textId="77777777" w:rsidR="00B97581" w:rsidRPr="006938B8" w:rsidRDefault="00B97581" w:rsidP="00B97581">
      <w:pPr>
        <w:pBdr>
          <w:top w:val="nil"/>
          <w:left w:val="nil"/>
          <w:bottom w:val="nil"/>
          <w:right w:val="nil"/>
          <w:between w:val="nil"/>
        </w:pBdr>
        <w:spacing w:before="240" w:after="240" w:line="360" w:lineRule="auto"/>
        <w:contextualSpacing/>
        <w:jc w:val="both"/>
      </w:pPr>
      <w:r w:rsidRPr="006938B8">
        <w:rPr>
          <w:rFonts w:ascii="Palatino Linotype" w:eastAsia="Palatino Linotype" w:hAnsi="Palatino Linotype" w:cs="Palatino Linotype"/>
        </w:rPr>
        <w:t>Aunado a lo anterior, este Pleno considera necesario dejar claro que, al haber existido un pronunciamiento por parte del  Servidor Público Habilitado competente, a fin de dar respuesta a la solicitud planteada, éste no está facultado para manifestarse sobre la veracidad de la información proporcionada, pues no existe precepto legal alguno en la Ley de la Materia que permita que, vía recurso de revisión, se pronuncie al respecto.</w:t>
      </w:r>
    </w:p>
    <w:p w14:paraId="5A0A1D94" w14:textId="77777777" w:rsidR="00B97581" w:rsidRPr="004C3539" w:rsidRDefault="00B97581" w:rsidP="00B97581">
      <w:pPr>
        <w:spacing w:before="240" w:after="360" w:line="360" w:lineRule="auto"/>
        <w:ind w:right="18"/>
        <w:jc w:val="both"/>
        <w:rPr>
          <w:rFonts w:ascii="Palatino Linotype" w:eastAsia="Palatino Linotype" w:hAnsi="Palatino Linotype" w:cs="Palatino Linotype"/>
        </w:rPr>
      </w:pPr>
      <w:r w:rsidRPr="006938B8">
        <w:rPr>
          <w:rFonts w:ascii="Palatino Linotype" w:eastAsia="Palatino Linotype" w:hAnsi="Palatino Linotype" w:cs="Palatino Linotype"/>
        </w:rPr>
        <w:t>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r w:rsidRPr="004C3539">
        <w:rPr>
          <w:rFonts w:ascii="Palatino Linotype" w:eastAsia="Palatino Linotype" w:hAnsi="Palatino Linotype" w:cs="Palatino Linotype"/>
        </w:rPr>
        <w:t xml:space="preserve"> </w:t>
      </w:r>
    </w:p>
    <w:p w14:paraId="511DA057" w14:textId="77777777" w:rsidR="00B97581" w:rsidRDefault="00B97581" w:rsidP="00B97581">
      <w:pPr>
        <w:spacing w:before="240" w:after="240"/>
        <w:ind w:left="851"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w:t>
      </w:r>
      <w:r w:rsidRPr="004C3539">
        <w:rPr>
          <w:rFonts w:ascii="Palatino Linotype" w:eastAsia="Palatino Linotype" w:hAnsi="Palatino Linotype" w:cs="Palatino Linotype"/>
          <w:b/>
          <w:i/>
          <w:sz w:val="22"/>
          <w:szCs w:val="22"/>
        </w:rPr>
        <w:lastRenderedPageBreak/>
        <w:t>documentos proporcionados por los sujetos obligados.</w:t>
      </w:r>
      <w:r w:rsidRPr="004C353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1FDB5CC" w14:textId="77777777" w:rsidR="007A3ED4" w:rsidRDefault="007A3ED4" w:rsidP="00B97581">
      <w:pPr>
        <w:spacing w:before="240" w:after="240"/>
        <w:ind w:left="851" w:right="900"/>
        <w:jc w:val="both"/>
        <w:rPr>
          <w:rFonts w:ascii="Palatino Linotype" w:eastAsia="Palatino Linotype" w:hAnsi="Palatino Linotype" w:cs="Palatino Linotype"/>
          <w:i/>
          <w:sz w:val="22"/>
          <w:szCs w:val="22"/>
        </w:rPr>
      </w:pPr>
    </w:p>
    <w:p w14:paraId="41FD45EB" w14:textId="77777777" w:rsidR="00632B6D" w:rsidRPr="00B55E23" w:rsidRDefault="00632B6D" w:rsidP="00632B6D">
      <w:pPr>
        <w:spacing w:line="360" w:lineRule="auto"/>
        <w:jc w:val="both"/>
        <w:rPr>
          <w:rFonts w:ascii="Palatino Linotype" w:eastAsia="Arial Unicode MS" w:hAnsi="Palatino Linotype" w:cs="Arial"/>
        </w:rPr>
      </w:pPr>
      <w:r w:rsidRPr="00C648AA">
        <w:rPr>
          <w:rFonts w:ascii="Palatino Linotype" w:eastAsia="Arial Unicode MS" w:hAnsi="Palatino Linotype" w:cs="Arial"/>
        </w:rPr>
        <w:t xml:space="preserve">En virtud de todo lo anteriormente expuesto, este Órgano Colegiado advierte que en el caso se actualiza la causal de </w:t>
      </w:r>
      <w:r w:rsidRPr="00C648AA">
        <w:rPr>
          <w:rFonts w:ascii="Palatino Linotype" w:eastAsia="Arial Unicode MS" w:hAnsi="Palatino Linotype" w:cs="Arial"/>
          <w:b/>
        </w:rPr>
        <w:t>sobreseimiento</w:t>
      </w:r>
      <w:r w:rsidRPr="00C648AA">
        <w:rPr>
          <w:rFonts w:ascii="Palatino Linotype" w:eastAsia="Arial Unicode MS" w:hAnsi="Palatino Linotype" w:cs="Arial"/>
        </w:rPr>
        <w:t xml:space="preserve"> prevista en la fracción III del artículo 192 de la Ley de Transparencia y Acceso a la Información Pública del Estado de México y Municipios, que a la letra dice:</w:t>
      </w:r>
      <w:r w:rsidRPr="00B55E23">
        <w:rPr>
          <w:rFonts w:ascii="Palatino Linotype" w:eastAsia="Arial Unicode MS" w:hAnsi="Palatino Linotype" w:cs="Arial"/>
        </w:rPr>
        <w:t xml:space="preserve"> </w:t>
      </w:r>
    </w:p>
    <w:p w14:paraId="2C700CEF" w14:textId="77777777" w:rsidR="00632B6D" w:rsidRPr="00B55E23" w:rsidRDefault="00632B6D" w:rsidP="00632B6D">
      <w:pPr>
        <w:jc w:val="both"/>
        <w:rPr>
          <w:rFonts w:ascii="Palatino Linotype" w:eastAsia="Arial Unicode MS" w:hAnsi="Palatino Linotype" w:cs="Arial"/>
        </w:rPr>
      </w:pPr>
    </w:p>
    <w:p w14:paraId="61ACE804" w14:textId="77777777" w:rsidR="00632B6D" w:rsidRPr="00B55E23" w:rsidRDefault="00632B6D" w:rsidP="00632B6D">
      <w:pPr>
        <w:ind w:left="851" w:right="901"/>
        <w:jc w:val="both"/>
        <w:rPr>
          <w:rFonts w:ascii="Palatino Linotype" w:hAnsi="Palatino Linotype" w:cs="Arial"/>
          <w:i/>
          <w:sz w:val="22"/>
          <w:szCs w:val="22"/>
        </w:rPr>
      </w:pPr>
      <w:r w:rsidRPr="00B55E23">
        <w:rPr>
          <w:rFonts w:ascii="Palatino Linotype" w:hAnsi="Palatino Linotype" w:cs="Arial"/>
          <w:i/>
          <w:sz w:val="22"/>
          <w:szCs w:val="22"/>
        </w:rPr>
        <w:t>“</w:t>
      </w:r>
      <w:r w:rsidRPr="00B55E23">
        <w:rPr>
          <w:rFonts w:ascii="Palatino Linotype" w:hAnsi="Palatino Linotype" w:cs="Arial"/>
          <w:b/>
          <w:i/>
          <w:sz w:val="22"/>
          <w:szCs w:val="22"/>
        </w:rPr>
        <w:t xml:space="preserve">Artículo 192. </w:t>
      </w:r>
      <w:r w:rsidRPr="00B55E23">
        <w:rPr>
          <w:rFonts w:ascii="Palatino Linotype" w:hAnsi="Palatino Linotype" w:cs="Arial"/>
          <w:i/>
          <w:sz w:val="22"/>
          <w:szCs w:val="22"/>
        </w:rPr>
        <w:t>El recurso será sobreseído, en todo o en parte, cuando una vez admitido, se actualicen alguno de los siguientes supuestos:</w:t>
      </w:r>
    </w:p>
    <w:p w14:paraId="414DCE53" w14:textId="77777777" w:rsidR="00632B6D" w:rsidRPr="00B55E23" w:rsidRDefault="00632B6D" w:rsidP="00632B6D">
      <w:pPr>
        <w:ind w:left="851" w:right="901"/>
        <w:jc w:val="both"/>
        <w:rPr>
          <w:rFonts w:ascii="Palatino Linotype" w:hAnsi="Palatino Linotype" w:cs="Arial"/>
          <w:i/>
          <w:sz w:val="22"/>
          <w:szCs w:val="22"/>
        </w:rPr>
      </w:pPr>
      <w:r w:rsidRPr="00B55E23">
        <w:rPr>
          <w:rFonts w:ascii="Palatino Linotype" w:hAnsi="Palatino Linotype" w:cs="Arial"/>
          <w:i/>
          <w:sz w:val="22"/>
          <w:szCs w:val="22"/>
        </w:rPr>
        <w:t>(…)</w:t>
      </w:r>
    </w:p>
    <w:p w14:paraId="60F11D11" w14:textId="77777777" w:rsidR="00632B6D" w:rsidRPr="00B55E23" w:rsidRDefault="00632B6D" w:rsidP="00632B6D">
      <w:pPr>
        <w:ind w:left="851" w:right="901"/>
        <w:jc w:val="both"/>
        <w:rPr>
          <w:rFonts w:ascii="Palatino Linotype" w:hAnsi="Palatino Linotype" w:cs="Arial"/>
          <w:i/>
          <w:sz w:val="22"/>
          <w:szCs w:val="22"/>
        </w:rPr>
      </w:pPr>
      <w:r w:rsidRPr="00B55E23">
        <w:rPr>
          <w:rFonts w:ascii="Palatino Linotype" w:hAnsi="Palatino Linotype" w:cs="Arial"/>
          <w:b/>
          <w:i/>
          <w:sz w:val="22"/>
          <w:szCs w:val="22"/>
        </w:rPr>
        <w:t>III.</w:t>
      </w:r>
      <w:r w:rsidRPr="00B55E23">
        <w:rPr>
          <w:rFonts w:ascii="Palatino Linotype" w:hAnsi="Palatino Linotype" w:cs="Arial"/>
          <w:i/>
          <w:sz w:val="22"/>
          <w:szCs w:val="22"/>
        </w:rPr>
        <w:t xml:space="preserve"> El sujeto obligado responsable del acto lo modifique o revoque de tal manera que el </w:t>
      </w:r>
      <w:r>
        <w:rPr>
          <w:rFonts w:ascii="Palatino Linotype" w:hAnsi="Palatino Linotype" w:cs="Arial"/>
          <w:i/>
          <w:sz w:val="22"/>
          <w:szCs w:val="22"/>
        </w:rPr>
        <w:t>Recurso de Revisión</w:t>
      </w:r>
      <w:r w:rsidRPr="00B55E23">
        <w:rPr>
          <w:rFonts w:ascii="Palatino Linotype" w:hAnsi="Palatino Linotype" w:cs="Arial"/>
          <w:i/>
          <w:sz w:val="22"/>
          <w:szCs w:val="22"/>
        </w:rPr>
        <w:t xml:space="preserve"> quede sin materia; </w:t>
      </w:r>
    </w:p>
    <w:p w14:paraId="1CF509FE" w14:textId="77777777" w:rsidR="00632B6D" w:rsidRPr="00B55E23" w:rsidRDefault="00632B6D" w:rsidP="00632B6D">
      <w:pPr>
        <w:ind w:left="851" w:right="901"/>
        <w:jc w:val="both"/>
        <w:rPr>
          <w:rFonts w:ascii="Palatino Linotype" w:hAnsi="Palatino Linotype" w:cs="Arial"/>
          <w:i/>
          <w:sz w:val="22"/>
          <w:szCs w:val="22"/>
        </w:rPr>
      </w:pPr>
      <w:r w:rsidRPr="00B55E23">
        <w:rPr>
          <w:rFonts w:ascii="Palatino Linotype" w:hAnsi="Palatino Linotype" w:cs="Arial"/>
          <w:i/>
          <w:sz w:val="22"/>
          <w:szCs w:val="22"/>
        </w:rPr>
        <w:t>(Énfasis añadido)</w:t>
      </w:r>
    </w:p>
    <w:p w14:paraId="7F8D0F90" w14:textId="77777777" w:rsidR="00632B6D" w:rsidRPr="00B55E23" w:rsidRDefault="00632B6D" w:rsidP="00632B6D">
      <w:pPr>
        <w:ind w:left="851" w:right="901"/>
        <w:jc w:val="both"/>
        <w:rPr>
          <w:rFonts w:ascii="Palatino Linotype" w:eastAsiaTheme="minorEastAsia" w:hAnsi="Palatino Linotype" w:cs="Arial"/>
          <w:sz w:val="18"/>
          <w:szCs w:val="18"/>
        </w:rPr>
      </w:pPr>
    </w:p>
    <w:p w14:paraId="619B13A7" w14:textId="77777777" w:rsidR="00632B6D" w:rsidRPr="00B55E23" w:rsidRDefault="00632B6D" w:rsidP="00632B6D">
      <w:pPr>
        <w:spacing w:line="360" w:lineRule="auto"/>
        <w:jc w:val="both"/>
        <w:rPr>
          <w:rFonts w:ascii="Palatino Linotype" w:eastAsia="Batang" w:hAnsi="Palatino Linotype" w:cs="Arial"/>
          <w:lang w:val="es-ES"/>
        </w:rPr>
      </w:pPr>
    </w:p>
    <w:p w14:paraId="154DCFC1" w14:textId="77777777" w:rsidR="00632B6D" w:rsidRPr="00B55E23" w:rsidRDefault="00632B6D" w:rsidP="00632B6D">
      <w:pPr>
        <w:spacing w:line="360" w:lineRule="auto"/>
        <w:jc w:val="both"/>
        <w:rPr>
          <w:rFonts w:ascii="Palatino Linotype" w:eastAsia="Batang" w:hAnsi="Palatino Linotype" w:cs="Arial"/>
          <w:lang w:val="es-AR"/>
        </w:rPr>
      </w:pPr>
      <w:r w:rsidRPr="00B55E23">
        <w:rPr>
          <w:rFonts w:ascii="Palatino Linotype" w:eastAsia="Batang" w:hAnsi="Palatino Linotype" w:cs="Arial"/>
          <w:lang w:val="es-ES"/>
        </w:rPr>
        <w:t xml:space="preserve">Por analogía, se cita la Tesis emitida por el </w:t>
      </w:r>
      <w:r w:rsidRPr="00B55E23">
        <w:rPr>
          <w:rFonts w:ascii="Palatino Linotype" w:eastAsia="Batang" w:hAnsi="Palatino Linotype" w:cs="Arial"/>
          <w:lang w:val="es-AR"/>
        </w:rPr>
        <w:t>Séptimo Tribunal Colegiado en Materia Civil del Primer Circuito que en su literalidad, establece lo siguiente:</w:t>
      </w:r>
    </w:p>
    <w:p w14:paraId="6527C9AC" w14:textId="77777777" w:rsidR="00632B6D" w:rsidRPr="00B55E23" w:rsidRDefault="00632B6D" w:rsidP="00632B6D">
      <w:pPr>
        <w:ind w:right="992"/>
        <w:jc w:val="both"/>
        <w:rPr>
          <w:rFonts w:ascii="Palatino Linotype" w:eastAsia="Calibri" w:hAnsi="Palatino Linotype"/>
          <w:lang w:val="es-ES"/>
        </w:rPr>
      </w:pPr>
    </w:p>
    <w:p w14:paraId="4270ABEB" w14:textId="77777777" w:rsidR="00632B6D" w:rsidRPr="00B55E23" w:rsidRDefault="00632B6D" w:rsidP="00632B6D">
      <w:pPr>
        <w:ind w:left="851" w:right="1133"/>
        <w:jc w:val="both"/>
        <w:rPr>
          <w:rFonts w:ascii="Palatino Linotype" w:eastAsia="Batang" w:hAnsi="Palatino Linotype" w:cs="Arial"/>
          <w:i/>
          <w:sz w:val="22"/>
          <w:lang w:val="es-AR"/>
        </w:rPr>
      </w:pPr>
      <w:r w:rsidRPr="00B55E23">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B55E23">
        <w:rPr>
          <w:rFonts w:ascii="Palatino Linotype" w:eastAsia="Batang" w:hAnsi="Palatino Linotype" w:cs="Arial"/>
          <w:i/>
          <w:sz w:val="22"/>
          <w:lang w:val="es-AR"/>
        </w:rPr>
        <w:t xml:space="preserve">El sobreseimiento en el juicio de amparo directo provoca la terminación de la controversia planteada por el quejoso en la </w:t>
      </w:r>
      <w:r w:rsidRPr="00B55E23">
        <w:rPr>
          <w:rFonts w:ascii="Palatino Linotype" w:eastAsia="Batang" w:hAnsi="Palatino Linotype" w:cs="Arial"/>
          <w:i/>
          <w:sz w:val="22"/>
          <w:lang w:val="es-AR"/>
        </w:rPr>
        <w:lastRenderedPageBreak/>
        <w:t>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77802771" w14:textId="77777777" w:rsidR="00632B6D" w:rsidRPr="00B55E23" w:rsidRDefault="00632B6D" w:rsidP="00632B6D">
      <w:pPr>
        <w:autoSpaceDE w:val="0"/>
        <w:autoSpaceDN w:val="0"/>
        <w:adjustRightInd w:val="0"/>
        <w:ind w:left="709" w:right="992"/>
        <w:jc w:val="both"/>
        <w:rPr>
          <w:rFonts w:ascii="Palatino Linotype" w:eastAsia="Batang" w:hAnsi="Palatino Linotype" w:cs="Arial"/>
          <w:i/>
          <w:sz w:val="22"/>
          <w:lang w:val="es-AR"/>
        </w:rPr>
      </w:pPr>
    </w:p>
    <w:p w14:paraId="0A76086C" w14:textId="77777777" w:rsidR="00632B6D" w:rsidRPr="00B55E23" w:rsidRDefault="00632B6D" w:rsidP="00632B6D">
      <w:pPr>
        <w:ind w:left="851" w:right="1133"/>
        <w:jc w:val="both"/>
        <w:rPr>
          <w:rFonts w:ascii="Palatino Linotype" w:eastAsia="Batang" w:hAnsi="Palatino Linotype" w:cs="Arial"/>
          <w:i/>
          <w:sz w:val="22"/>
          <w:lang w:val="es-AR"/>
        </w:rPr>
      </w:pPr>
      <w:r w:rsidRPr="00B55E23">
        <w:rPr>
          <w:rFonts w:ascii="Palatino Linotype" w:eastAsia="Batang" w:hAnsi="Palatino Linotype" w:cs="Arial"/>
          <w:i/>
          <w:sz w:val="22"/>
          <w:lang w:val="es-AR"/>
        </w:rPr>
        <w:t>SÉPTIMO TRIBUNAL COLEGIADO EN MATERIA CIVIL DEL PRIMER CIRCUITO.</w:t>
      </w:r>
    </w:p>
    <w:p w14:paraId="6D2DE023" w14:textId="77777777" w:rsidR="00632B6D" w:rsidRPr="00B55E23" w:rsidRDefault="00632B6D" w:rsidP="00632B6D">
      <w:pPr>
        <w:ind w:left="851" w:right="1133"/>
        <w:jc w:val="both"/>
        <w:rPr>
          <w:rFonts w:ascii="Palatino Linotype" w:eastAsia="Batang" w:hAnsi="Palatino Linotype" w:cs="Arial"/>
          <w:i/>
          <w:sz w:val="22"/>
          <w:lang w:val="es-AR"/>
        </w:rPr>
      </w:pPr>
      <w:r w:rsidRPr="00B55E23">
        <w:rPr>
          <w:rFonts w:ascii="Palatino Linotype" w:eastAsia="Batang" w:hAnsi="Palatino Linotype" w:cs="Arial"/>
          <w:i/>
          <w:sz w:val="22"/>
          <w:lang w:val="es-AR"/>
        </w:rPr>
        <w:t>Amparo directo 699/2008. Mariana Leticia González Steele. 13 de noviembre de 2008. Unanimidad de votos. Ponente: Sara Judith Montalvo Trejo. Secretario: Arnulfo Mateos García.”</w:t>
      </w:r>
    </w:p>
    <w:p w14:paraId="13FC94CE" w14:textId="77777777" w:rsidR="00632B6D" w:rsidRPr="00B55E23" w:rsidRDefault="00632B6D" w:rsidP="00632B6D">
      <w:pPr>
        <w:ind w:left="709" w:right="992"/>
        <w:jc w:val="both"/>
        <w:rPr>
          <w:rFonts w:ascii="Palatino Linotype" w:eastAsia="Batang" w:hAnsi="Palatino Linotype" w:cs="Arial"/>
          <w:i/>
          <w:lang w:val="es-AR"/>
        </w:rPr>
      </w:pPr>
    </w:p>
    <w:p w14:paraId="5BE56080" w14:textId="2151C3A8" w:rsidR="00632B6D" w:rsidRPr="00B55E23" w:rsidRDefault="00632B6D" w:rsidP="00632B6D">
      <w:pPr>
        <w:spacing w:line="360" w:lineRule="auto"/>
        <w:jc w:val="both"/>
        <w:rPr>
          <w:rFonts w:ascii="Palatino Linotype" w:hAnsi="Palatino Linotype" w:cs="Arial"/>
          <w:lang w:val="es-ES"/>
        </w:rPr>
      </w:pPr>
      <w:r w:rsidRPr="00B55E23">
        <w:rPr>
          <w:rFonts w:ascii="Palatino Linotype" w:hAnsi="Palatino Linotype" w:cs="Arial"/>
          <w:lang w:val="es-ES"/>
        </w:rPr>
        <w:t xml:space="preserve">En consecuencia, </w:t>
      </w:r>
      <w:r w:rsidRPr="00B55E23">
        <w:rPr>
          <w:rFonts w:ascii="Palatino Linotype" w:hAnsi="Palatino Linotype" w:cs="Arial"/>
          <w:lang w:val="es-ES" w:eastAsia="es-MX"/>
        </w:rPr>
        <w:t>el Pleno de este Instituto</w:t>
      </w:r>
      <w:r w:rsidRPr="00B55E23">
        <w:rPr>
          <w:rFonts w:ascii="Palatino Linotype" w:hAnsi="Palatino Linotype"/>
          <w:lang w:val="es-ES"/>
        </w:rPr>
        <w:t xml:space="preserve">, en términos de lo dispuesto en el artículo 186, fracción I de la Ley de Transparencia y Acceso a la </w:t>
      </w:r>
      <w:r w:rsidRPr="00B55E23">
        <w:rPr>
          <w:rFonts w:ascii="Palatino Linotype" w:hAnsi="Palatino Linotype" w:cs="Arial"/>
          <w:lang w:val="es-ES"/>
        </w:rPr>
        <w:t>Información</w:t>
      </w:r>
      <w:r w:rsidRPr="00B55E23">
        <w:rPr>
          <w:rFonts w:ascii="Palatino Linotype" w:hAnsi="Palatino Linotype"/>
          <w:lang w:val="es-ES"/>
        </w:rPr>
        <w:t xml:space="preserve"> Pública del Estado de México y Municipios, determina </w:t>
      </w:r>
      <w:r w:rsidRPr="00B55E23">
        <w:rPr>
          <w:rFonts w:ascii="Palatino Linotype" w:hAnsi="Palatino Linotype"/>
          <w:b/>
          <w:lang w:val="es-ES"/>
        </w:rPr>
        <w:t xml:space="preserve">SOBRESEER </w:t>
      </w:r>
      <w:r w:rsidRPr="00B55E23">
        <w:rPr>
          <w:rFonts w:ascii="Palatino Linotype" w:hAnsi="Palatino Linotype"/>
          <w:lang w:val="es-ES"/>
        </w:rPr>
        <w:t xml:space="preserve">el </w:t>
      </w:r>
      <w:r>
        <w:rPr>
          <w:rFonts w:ascii="Palatino Linotype" w:hAnsi="Palatino Linotype"/>
          <w:lang w:val="es-ES"/>
        </w:rPr>
        <w:t>Recurso de Revisión</w:t>
      </w:r>
      <w:r w:rsidRPr="00B55E23">
        <w:rPr>
          <w:rFonts w:ascii="Palatino Linotype" w:hAnsi="Palatino Linotype"/>
          <w:lang w:val="es-ES"/>
        </w:rPr>
        <w:t xml:space="preserve"> </w:t>
      </w:r>
      <w:r>
        <w:rPr>
          <w:rFonts w:ascii="Palatino Linotype" w:hAnsi="Palatino Linotype" w:cs="Arial"/>
          <w:b/>
          <w:lang w:val="es-ES"/>
        </w:rPr>
        <w:t>17547</w:t>
      </w:r>
      <w:r w:rsidRPr="00B55E23">
        <w:rPr>
          <w:rFonts w:ascii="Palatino Linotype" w:hAnsi="Palatino Linotype" w:cs="Arial"/>
          <w:b/>
          <w:lang w:val="es-ES"/>
        </w:rPr>
        <w:t>/INFOEM/IP/RR/202</w:t>
      </w:r>
      <w:r>
        <w:rPr>
          <w:rFonts w:ascii="Palatino Linotype" w:hAnsi="Palatino Linotype" w:cs="Arial"/>
          <w:b/>
          <w:lang w:val="es-ES"/>
        </w:rPr>
        <w:t>2</w:t>
      </w:r>
      <w:r w:rsidRPr="00B55E23">
        <w:rPr>
          <w:rFonts w:ascii="Palatino Linotype" w:hAnsi="Palatino Linotype" w:cs="Arial"/>
          <w:b/>
          <w:lang w:val="es-ES"/>
        </w:rPr>
        <w:t xml:space="preserve">, </w:t>
      </w:r>
      <w:r w:rsidRPr="00B55E23">
        <w:rPr>
          <w:rFonts w:ascii="Palatino Linotype" w:hAnsi="Palatino Linotype" w:cs="Arial"/>
          <w:lang w:val="es-ES"/>
        </w:rPr>
        <w:t>puesto que el</w:t>
      </w:r>
      <w:r w:rsidRPr="00B55E23">
        <w:rPr>
          <w:rFonts w:ascii="Palatino Linotype" w:hAnsi="Palatino Linotype" w:cs="Arial"/>
          <w:b/>
          <w:lang w:val="es-ES"/>
        </w:rPr>
        <w:t xml:space="preserve"> </w:t>
      </w:r>
      <w:r w:rsidRPr="00B55E23">
        <w:rPr>
          <w:rFonts w:ascii="Palatino Linotype" w:hAnsi="Palatino Linotype" w:cs="Arial"/>
          <w:b/>
        </w:rPr>
        <w:t xml:space="preserve">EL SUJETO OBLIGADO </w:t>
      </w:r>
      <w:r w:rsidRPr="00B55E23">
        <w:rPr>
          <w:rFonts w:ascii="Palatino Linotype" w:hAnsi="Palatino Linotype" w:cs="Arial"/>
        </w:rPr>
        <w:t>responsable del acto, mediante informe justificado,</w:t>
      </w:r>
      <w:r>
        <w:rPr>
          <w:rFonts w:ascii="Palatino Linotype" w:hAnsi="Palatino Linotype" w:cs="Arial"/>
        </w:rPr>
        <w:t xml:space="preserve"> otorgó respuesta</w:t>
      </w:r>
      <w:r w:rsidRPr="00B55E23">
        <w:rPr>
          <w:rFonts w:ascii="Palatino Linotype" w:hAnsi="Palatino Linotype" w:cs="Arial"/>
        </w:rPr>
        <w:t xml:space="preserve">, </w:t>
      </w:r>
      <w:r>
        <w:rPr>
          <w:rFonts w:ascii="Palatino Linotype" w:hAnsi="Palatino Linotype" w:cs="Arial"/>
        </w:rPr>
        <w:t xml:space="preserve">informando lo relativo a la petición solicitada en sentido de no generar la información solicitada </w:t>
      </w:r>
      <w:r w:rsidRPr="00B55E23">
        <w:rPr>
          <w:rFonts w:ascii="Palatino Linotype" w:hAnsi="Palatino Linotype" w:cs="Arial"/>
        </w:rPr>
        <w:t>y por ende</w:t>
      </w:r>
      <w:r w:rsidRPr="00B55E23">
        <w:rPr>
          <w:rFonts w:ascii="Palatino Linotype" w:hAnsi="Palatino Linotype" w:cs="Arial"/>
          <w:b/>
        </w:rPr>
        <w:t xml:space="preserve"> quedó sin materia </w:t>
      </w:r>
      <w:r w:rsidRPr="00B55E23">
        <w:rPr>
          <w:rFonts w:ascii="Palatino Linotype" w:hAnsi="Palatino Linotype" w:cs="Arial"/>
        </w:rPr>
        <w:t>el presente recurso.</w:t>
      </w:r>
    </w:p>
    <w:p w14:paraId="09B3FB26" w14:textId="77777777" w:rsidR="00632B6D" w:rsidRPr="00B55E23" w:rsidRDefault="00632B6D" w:rsidP="00632B6D">
      <w:pPr>
        <w:spacing w:line="360" w:lineRule="auto"/>
        <w:jc w:val="both"/>
        <w:rPr>
          <w:rFonts w:ascii="Palatino Linotype" w:hAnsi="Palatino Linotype" w:cs="Arial"/>
          <w:b/>
          <w:lang w:val="es-ES"/>
        </w:rPr>
      </w:pPr>
    </w:p>
    <w:p w14:paraId="58B6A2D1" w14:textId="1A2F2B06" w:rsidR="00632B6D" w:rsidRDefault="00632B6D" w:rsidP="00632B6D">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B55E23">
        <w:rPr>
          <w:rFonts w:ascii="Palatino Linotype" w:eastAsia="Calibri" w:hAnsi="Palatino Linotype" w:cs="Arial"/>
        </w:rPr>
        <w:t xml:space="preserve">Así, con </w:t>
      </w:r>
      <w:r w:rsidRPr="00B55E23">
        <w:rPr>
          <w:rFonts w:ascii="Palatino Linotype" w:hAnsi="Palatino Linotype" w:cs="Arial"/>
        </w:rPr>
        <w:t>fundamento</w:t>
      </w:r>
      <w:r w:rsidRPr="00B55E23">
        <w:rPr>
          <w:rFonts w:ascii="Palatino Linotype" w:eastAsia="Calibri" w:hAnsi="Palatino Linotype" w:cs="Arial"/>
        </w:rPr>
        <w:t xml:space="preserve"> en lo prescrito en los artículos 5, </w:t>
      </w:r>
      <w:r w:rsidRPr="00B55E23">
        <w:rPr>
          <w:rFonts w:ascii="Palatino Linotype" w:hAnsi="Palatino Linotype"/>
        </w:rPr>
        <w:t>párrafos trigésimos, trigésimos primero, trigésimos segundos</w:t>
      </w:r>
      <w:r w:rsidRPr="00B55E23">
        <w:rPr>
          <w:rFonts w:ascii="Palatino Linotype" w:hAnsi="Palatino Linotype" w:cs="Arial"/>
        </w:rPr>
        <w:t>,</w:t>
      </w:r>
      <w:r w:rsidRPr="00B55E23">
        <w:rPr>
          <w:rFonts w:ascii="Palatino Linotype" w:hAnsi="Palatino Linotype"/>
        </w:rPr>
        <w:t xml:space="preserve"> </w:t>
      </w:r>
      <w:r w:rsidRPr="00B55E23">
        <w:rPr>
          <w:rFonts w:ascii="Palatino Linotype" w:hAnsi="Palatino Linotype" w:cs="Arial"/>
        </w:rPr>
        <w:t>fracciones</w:t>
      </w:r>
      <w:r w:rsidRPr="00B55E23">
        <w:rPr>
          <w:rFonts w:ascii="Palatino Linotype" w:hAnsi="Palatino Linotype"/>
        </w:rPr>
        <w:t xml:space="preserve"> IV y V,</w:t>
      </w:r>
      <w:r w:rsidRPr="00B55E23">
        <w:rPr>
          <w:rFonts w:ascii="Palatino Linotype" w:eastAsia="Calibri" w:hAnsi="Palatino Linotype" w:cs="Arial"/>
        </w:rPr>
        <w:t xml:space="preserve"> de la Constitución Política del Estado Libre y Soberano de México, y los artículos </w:t>
      </w:r>
      <w:r w:rsidRPr="00B55E23">
        <w:rPr>
          <w:rFonts w:ascii="Palatino Linotype" w:hAnsi="Palatino Linotype"/>
        </w:rPr>
        <w:t xml:space="preserve">2, </w:t>
      </w:r>
      <w:r w:rsidRPr="00B55E23">
        <w:rPr>
          <w:rFonts w:ascii="Palatino Linotype" w:hAnsi="Palatino Linotype" w:cs="Arial"/>
        </w:rPr>
        <w:t>fracción</w:t>
      </w:r>
      <w:r w:rsidRPr="00B55E23">
        <w:rPr>
          <w:rFonts w:ascii="Palatino Linotype" w:hAnsi="Palatino Linotype"/>
        </w:rPr>
        <w:t xml:space="preserve"> II, 9, </w:t>
      </w:r>
      <w:r w:rsidRPr="00B55E23">
        <w:rPr>
          <w:rFonts w:ascii="Palatino Linotype" w:hAnsi="Palatino Linotype" w:cs="Arial"/>
          <w:lang w:val="es-ES_tradnl"/>
        </w:rPr>
        <w:t>29</w:t>
      </w:r>
      <w:r w:rsidRPr="00B55E23">
        <w:rPr>
          <w:rFonts w:ascii="Palatino Linotype" w:hAnsi="Palatino Linotype"/>
        </w:rPr>
        <w:t>, 36, fracciones I y II, 176, 178, 179, 181, 185, fracción I, 186, 188 y 192, fracción III</w:t>
      </w:r>
      <w:r w:rsidRPr="00B55E23">
        <w:rPr>
          <w:rFonts w:ascii="Palatino Linotype" w:eastAsia="Calibri" w:hAnsi="Palatino Linotype" w:cs="Arial"/>
        </w:rPr>
        <w:t xml:space="preserve"> de la Ley de Transparencia y Acceso a la Información Pública del Estado de México y </w:t>
      </w:r>
      <w:r w:rsidRPr="00B55E23">
        <w:rPr>
          <w:rFonts w:ascii="Palatino Linotype" w:hAnsi="Palatino Linotype" w:cs="Arial"/>
        </w:rPr>
        <w:t>Municipios</w:t>
      </w:r>
      <w:r w:rsidRPr="00B55E23">
        <w:rPr>
          <w:rFonts w:ascii="Palatino Linotype" w:eastAsia="Calibri" w:hAnsi="Palatino Linotype" w:cs="Arial"/>
        </w:rPr>
        <w:t xml:space="preserve">, </w:t>
      </w:r>
      <w:r w:rsidRPr="00B55E23">
        <w:rPr>
          <w:rFonts w:ascii="Palatino Linotype" w:hAnsi="Palatino Linotype"/>
        </w:rPr>
        <w:t>este</w:t>
      </w:r>
      <w:r w:rsidRPr="00B55E23">
        <w:rPr>
          <w:rFonts w:ascii="Palatino Linotype" w:eastAsia="Calibri" w:hAnsi="Palatino Linotype" w:cs="Arial"/>
        </w:rPr>
        <w:t xml:space="preserve"> Pleno:</w:t>
      </w:r>
    </w:p>
    <w:p w14:paraId="1E92477E" w14:textId="77777777" w:rsidR="001E63F0" w:rsidRPr="00B55E23" w:rsidRDefault="001E63F0" w:rsidP="00632B6D">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719106BC" w14:textId="77777777" w:rsidR="00632B6D" w:rsidRPr="00B55E23" w:rsidRDefault="00632B6D" w:rsidP="00632B6D">
      <w:pPr>
        <w:jc w:val="center"/>
        <w:rPr>
          <w:rFonts w:ascii="Palatino Linotype" w:hAnsi="Palatino Linotype"/>
          <w:b/>
          <w:bCs/>
          <w:spacing w:val="60"/>
          <w:sz w:val="28"/>
        </w:rPr>
      </w:pPr>
    </w:p>
    <w:p w14:paraId="63BC6031" w14:textId="77777777" w:rsidR="00632B6D" w:rsidRPr="00B55E23" w:rsidRDefault="00632B6D" w:rsidP="00632B6D">
      <w:pPr>
        <w:jc w:val="center"/>
        <w:rPr>
          <w:rFonts w:ascii="Palatino Linotype" w:hAnsi="Palatino Linotype"/>
          <w:b/>
          <w:bCs/>
          <w:spacing w:val="60"/>
          <w:sz w:val="28"/>
        </w:rPr>
      </w:pPr>
      <w:r w:rsidRPr="00B55E23">
        <w:rPr>
          <w:rFonts w:ascii="Palatino Linotype" w:hAnsi="Palatino Linotype"/>
          <w:b/>
          <w:bCs/>
          <w:spacing w:val="60"/>
          <w:sz w:val="28"/>
        </w:rPr>
        <w:lastRenderedPageBreak/>
        <w:t>RESUELVE</w:t>
      </w:r>
    </w:p>
    <w:p w14:paraId="4CC3286B" w14:textId="77777777" w:rsidR="00632B6D" w:rsidRPr="00B55E23" w:rsidRDefault="00632B6D" w:rsidP="00632B6D">
      <w:pPr>
        <w:jc w:val="center"/>
        <w:rPr>
          <w:rFonts w:ascii="Palatino Linotype" w:hAnsi="Palatino Linotype"/>
          <w:b/>
          <w:bCs/>
          <w:spacing w:val="60"/>
          <w:sz w:val="28"/>
        </w:rPr>
      </w:pPr>
    </w:p>
    <w:p w14:paraId="75F26AEF" w14:textId="1B093CD9" w:rsidR="00632B6D" w:rsidRPr="005307BD" w:rsidRDefault="00632B6D" w:rsidP="00632B6D">
      <w:pPr>
        <w:widowControl w:val="0"/>
        <w:tabs>
          <w:tab w:val="left" w:pos="1701"/>
        </w:tabs>
        <w:autoSpaceDE w:val="0"/>
        <w:autoSpaceDN w:val="0"/>
        <w:adjustRightInd w:val="0"/>
        <w:spacing w:line="360" w:lineRule="auto"/>
        <w:jc w:val="both"/>
        <w:rPr>
          <w:rFonts w:ascii="Palatino Linotype" w:hAnsi="Palatino Linotype" w:cs="Arial"/>
          <w:color w:val="FF0000"/>
        </w:rPr>
      </w:pPr>
      <w:r w:rsidRPr="004E246C">
        <w:rPr>
          <w:rFonts w:ascii="Palatino Linotype" w:hAnsi="Palatino Linotype" w:cs="Arial"/>
          <w:b/>
          <w:color w:val="000000" w:themeColor="text1"/>
          <w:sz w:val="28"/>
        </w:rPr>
        <w:t>PRIMERO</w:t>
      </w:r>
      <w:r w:rsidRPr="004E246C">
        <w:rPr>
          <w:rFonts w:ascii="Palatino Linotype" w:hAnsi="Palatino Linotype" w:cs="Arial"/>
          <w:b/>
          <w:color w:val="000000" w:themeColor="text1"/>
        </w:rPr>
        <w:t xml:space="preserve">. </w:t>
      </w:r>
      <w:r w:rsidRPr="004E246C">
        <w:rPr>
          <w:rFonts w:ascii="Palatino Linotype" w:hAnsi="Palatino Linotype" w:cs="Arial"/>
          <w:color w:val="000000" w:themeColor="text1"/>
        </w:rPr>
        <w:t>Se</w:t>
      </w:r>
      <w:r w:rsidRPr="004E246C">
        <w:rPr>
          <w:rFonts w:ascii="Palatino Linotype" w:hAnsi="Palatino Linotype" w:cs="Arial"/>
          <w:b/>
          <w:color w:val="000000" w:themeColor="text1"/>
        </w:rPr>
        <w:t xml:space="preserve"> SOBRESEE </w:t>
      </w:r>
      <w:r w:rsidRPr="004E246C">
        <w:rPr>
          <w:rFonts w:ascii="Palatino Linotype" w:hAnsi="Palatino Linotype" w:cs="Arial"/>
          <w:color w:val="000000" w:themeColor="text1"/>
        </w:rPr>
        <w:t xml:space="preserve">el </w:t>
      </w:r>
      <w:r w:rsidRPr="004E246C">
        <w:rPr>
          <w:rFonts w:ascii="Palatino Linotype" w:hAnsi="Palatino Linotype" w:cs="Arial"/>
          <w:color w:val="222222"/>
          <w:shd w:val="clear" w:color="auto" w:fill="FFFFFF"/>
        </w:rPr>
        <w:t>Recurso de Revisión</w:t>
      </w:r>
      <w:r w:rsidRPr="004E246C">
        <w:rPr>
          <w:rFonts w:ascii="Palatino Linotype" w:hAnsi="Palatino Linotype" w:cs="Arial"/>
          <w:color w:val="000000" w:themeColor="text1"/>
        </w:rPr>
        <w:t xml:space="preserve"> número</w:t>
      </w:r>
      <w:r>
        <w:rPr>
          <w:rFonts w:ascii="Palatino Linotype" w:hAnsi="Palatino Linotype" w:cs="Arial"/>
          <w:b/>
          <w:color w:val="000000" w:themeColor="text1"/>
        </w:rPr>
        <w:t xml:space="preserve"> 17547</w:t>
      </w:r>
      <w:r w:rsidRPr="004E246C">
        <w:rPr>
          <w:rFonts w:ascii="Palatino Linotype" w:hAnsi="Palatino Linotype" w:cs="Arial"/>
          <w:b/>
          <w:color w:val="000000" w:themeColor="text1"/>
        </w:rPr>
        <w:t>/INFOEM/IP/RR/2022</w:t>
      </w:r>
      <w:r w:rsidRPr="004E246C">
        <w:rPr>
          <w:rFonts w:ascii="Palatino Linotype" w:hAnsi="Palatino Linotype" w:cs="Arial"/>
          <w:color w:val="000000" w:themeColor="text1"/>
        </w:rPr>
        <w:t>, con fundamento</w:t>
      </w:r>
      <w:r>
        <w:rPr>
          <w:rFonts w:ascii="Palatino Linotype" w:hAnsi="Palatino Linotype" w:cs="Arial"/>
          <w:color w:val="000000" w:themeColor="text1"/>
        </w:rPr>
        <w:t xml:space="preserve"> en el artículo 192 fracción III de la </w:t>
      </w:r>
      <w:r w:rsidRPr="00B55E23">
        <w:rPr>
          <w:rFonts w:ascii="Palatino Linotype" w:eastAsia="Arial Unicode MS" w:hAnsi="Palatino Linotype" w:cs="Arial"/>
        </w:rPr>
        <w:t>Ley de Transparencia y Acceso a la Información Pública del Estado de México y Municipios</w:t>
      </w:r>
      <w:r>
        <w:rPr>
          <w:rFonts w:ascii="Palatino Linotype" w:hAnsi="Palatino Linotype" w:cs="Arial"/>
          <w:color w:val="000000" w:themeColor="text1"/>
        </w:rPr>
        <w:t>, en atención a que el</w:t>
      </w:r>
      <w:r w:rsidRPr="004E246C">
        <w:rPr>
          <w:rFonts w:ascii="Palatino Linotype" w:hAnsi="Palatino Linotype" w:cs="Arial"/>
          <w:b/>
        </w:rPr>
        <w:t xml:space="preserve"> SUJETO OBLIGADO </w:t>
      </w:r>
      <w:r w:rsidRPr="004E246C">
        <w:rPr>
          <w:rFonts w:ascii="Palatino Linotype" w:hAnsi="Palatino Linotype" w:cs="Arial"/>
        </w:rPr>
        <w:t>responsable del acto, mediante informe justificado modificó la respuesta incompleta y por ende</w:t>
      </w:r>
      <w:r w:rsidRPr="004E246C">
        <w:rPr>
          <w:rFonts w:ascii="Palatino Linotype" w:hAnsi="Palatino Linotype" w:cs="Arial"/>
          <w:b/>
        </w:rPr>
        <w:t xml:space="preserve"> quedó sin materia </w:t>
      </w:r>
      <w:r w:rsidRPr="004E246C">
        <w:rPr>
          <w:rFonts w:ascii="Palatino Linotype" w:hAnsi="Palatino Linotype" w:cs="Arial"/>
        </w:rPr>
        <w:t xml:space="preserve">al entregar a cabalidad lo peticionado por </w:t>
      </w:r>
      <w:r w:rsidRPr="004E246C">
        <w:rPr>
          <w:rFonts w:ascii="Palatino Linotype" w:hAnsi="Palatino Linotype" w:cs="Arial"/>
          <w:b/>
        </w:rPr>
        <w:t>LA RECURRENTE</w:t>
      </w:r>
      <w:r w:rsidRPr="004E246C">
        <w:rPr>
          <w:rFonts w:ascii="Palatino Linotype" w:hAnsi="Palatino Linotype"/>
          <w:b/>
        </w:rPr>
        <w:t xml:space="preserve"> </w:t>
      </w:r>
      <w:r w:rsidRPr="004E246C">
        <w:rPr>
          <w:rFonts w:ascii="Palatino Linotype" w:hAnsi="Palatino Linotype" w:cs="Arial"/>
        </w:rPr>
        <w:t xml:space="preserve">en términos del Considerando </w:t>
      </w:r>
      <w:r w:rsidRPr="004E246C">
        <w:rPr>
          <w:rFonts w:ascii="Palatino Linotype" w:hAnsi="Palatino Linotype" w:cs="Arial"/>
          <w:b/>
        </w:rPr>
        <w:t>QUINTO</w:t>
      </w:r>
      <w:r>
        <w:rPr>
          <w:rFonts w:ascii="Palatino Linotype" w:hAnsi="Palatino Linotype" w:cs="Arial"/>
        </w:rPr>
        <w:t xml:space="preserve"> de la presente resolución.</w:t>
      </w:r>
      <w:r w:rsidRPr="005307BD">
        <w:rPr>
          <w:rFonts w:ascii="Palatino Linotype" w:hAnsi="Palatino Linotype" w:cs="Arial"/>
          <w:color w:val="FF0000"/>
        </w:rPr>
        <w:t xml:space="preserve"> </w:t>
      </w:r>
    </w:p>
    <w:p w14:paraId="6FFD3966" w14:textId="77777777" w:rsidR="00632B6D" w:rsidRPr="00B55E23" w:rsidRDefault="00632B6D" w:rsidP="00632B6D">
      <w:pPr>
        <w:widowControl w:val="0"/>
        <w:tabs>
          <w:tab w:val="left" w:pos="1701"/>
        </w:tabs>
        <w:autoSpaceDE w:val="0"/>
        <w:autoSpaceDN w:val="0"/>
        <w:adjustRightInd w:val="0"/>
        <w:spacing w:line="360" w:lineRule="auto"/>
        <w:jc w:val="both"/>
        <w:rPr>
          <w:rFonts w:ascii="Palatino Linotype" w:hAnsi="Palatino Linotype" w:cs="Arial"/>
        </w:rPr>
      </w:pPr>
    </w:p>
    <w:p w14:paraId="608FF184" w14:textId="77777777" w:rsidR="00632B6D" w:rsidRPr="00B55E23" w:rsidRDefault="00632B6D" w:rsidP="00632B6D">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B55E23">
        <w:rPr>
          <w:rFonts w:ascii="Palatino Linotype" w:hAnsi="Palatino Linotype" w:cs="Arial"/>
          <w:b/>
          <w:color w:val="000000" w:themeColor="text1"/>
          <w:sz w:val="28"/>
        </w:rPr>
        <w:t>SEGUNDO</w:t>
      </w:r>
      <w:r w:rsidRPr="00B55E23">
        <w:rPr>
          <w:rFonts w:ascii="Palatino Linotype" w:hAnsi="Palatino Linotype" w:cs="Arial"/>
          <w:b/>
          <w:color w:val="222222"/>
          <w:shd w:val="clear" w:color="auto" w:fill="FFFFFF"/>
        </w:rPr>
        <w:t xml:space="preserve">. Notifíquese </w:t>
      </w:r>
      <w:r w:rsidRPr="00B55E23">
        <w:rPr>
          <w:rFonts w:ascii="Palatino Linotype" w:hAnsi="Palatino Linotype" w:cs="Arial"/>
          <w:color w:val="222222"/>
          <w:shd w:val="clear" w:color="auto" w:fill="FFFFFF"/>
        </w:rPr>
        <w:t xml:space="preserve">al </w:t>
      </w:r>
      <w:r w:rsidRPr="00B55E23">
        <w:rPr>
          <w:rFonts w:ascii="Palatino Linotype" w:hAnsi="Palatino Linotype"/>
          <w:lang w:eastAsia="es-ES_tradnl"/>
        </w:rPr>
        <w:t>Titular</w:t>
      </w:r>
      <w:r w:rsidRPr="00B55E23">
        <w:rPr>
          <w:rFonts w:ascii="Palatino Linotype" w:hAnsi="Palatino Linotype" w:cs="Arial"/>
          <w:color w:val="222222"/>
          <w:shd w:val="clear" w:color="auto" w:fill="FFFFFF"/>
        </w:rPr>
        <w:t xml:space="preserve"> de la Unidad de Transparencia del </w:t>
      </w:r>
      <w:r w:rsidRPr="00B55E23">
        <w:rPr>
          <w:rFonts w:ascii="Palatino Linotype" w:hAnsi="Palatino Linotype" w:cs="Arial"/>
          <w:b/>
          <w:color w:val="222222"/>
          <w:shd w:val="clear" w:color="auto" w:fill="FFFFFF"/>
        </w:rPr>
        <w:t>SUJETO OBLIGADO</w:t>
      </w:r>
      <w:r w:rsidRPr="00B55E23">
        <w:rPr>
          <w:rFonts w:ascii="Palatino Linotype" w:hAnsi="Palatino Linotype" w:cs="Arial"/>
          <w:color w:val="222222"/>
          <w:shd w:val="clear" w:color="auto" w:fill="FFFFFF"/>
        </w:rPr>
        <w:t xml:space="preserve"> para su conocimiento. </w:t>
      </w:r>
    </w:p>
    <w:p w14:paraId="0D3151B6" w14:textId="77777777" w:rsidR="00632B6D" w:rsidRPr="00B55E23" w:rsidRDefault="00632B6D" w:rsidP="00632B6D">
      <w:pPr>
        <w:widowControl w:val="0"/>
        <w:tabs>
          <w:tab w:val="left" w:pos="1701"/>
        </w:tabs>
        <w:autoSpaceDE w:val="0"/>
        <w:autoSpaceDN w:val="0"/>
        <w:adjustRightInd w:val="0"/>
        <w:spacing w:line="360" w:lineRule="auto"/>
        <w:jc w:val="both"/>
        <w:rPr>
          <w:rFonts w:ascii="Palatino Linotype" w:hAnsi="Palatino Linotype" w:cs="Arial"/>
        </w:rPr>
      </w:pPr>
    </w:p>
    <w:p w14:paraId="38187727" w14:textId="77777777" w:rsidR="00632B6D" w:rsidRPr="00B55E23" w:rsidRDefault="00632B6D" w:rsidP="00632B6D">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B55E23">
        <w:rPr>
          <w:rFonts w:ascii="Palatino Linotype" w:hAnsi="Palatino Linotype" w:cs="Arial"/>
          <w:b/>
          <w:color w:val="000000" w:themeColor="text1"/>
          <w:sz w:val="28"/>
        </w:rPr>
        <w:t>TERCERO</w:t>
      </w:r>
      <w:r w:rsidRPr="00B55E23">
        <w:rPr>
          <w:rFonts w:ascii="Palatino Linotype" w:hAnsi="Palatino Linotype"/>
          <w:color w:val="222222"/>
          <w:lang w:eastAsia="es-ES_tradnl"/>
        </w:rPr>
        <w:t xml:space="preserve">. </w:t>
      </w:r>
      <w:r w:rsidRPr="00B55E23">
        <w:rPr>
          <w:rFonts w:ascii="Palatino Linotype" w:hAnsi="Palatino Linotype"/>
          <w:b/>
          <w:color w:val="222222"/>
          <w:lang w:eastAsia="es-ES_tradnl"/>
        </w:rPr>
        <w:t>Notifíquese</w:t>
      </w:r>
      <w:r w:rsidRPr="00B55E23">
        <w:rPr>
          <w:rFonts w:ascii="Palatino Linotype" w:hAnsi="Palatino Linotype"/>
          <w:color w:val="222222"/>
          <w:lang w:eastAsia="es-ES_tradnl"/>
        </w:rPr>
        <w:t xml:space="preserve"> al </w:t>
      </w:r>
      <w:r w:rsidRPr="00B55E23">
        <w:rPr>
          <w:rFonts w:ascii="Palatino Linotype" w:hAnsi="Palatino Linotype"/>
          <w:b/>
        </w:rPr>
        <w:t>RECURRENTE</w:t>
      </w:r>
      <w:r w:rsidRPr="00B55E23">
        <w:rPr>
          <w:rFonts w:ascii="Palatino Linotype" w:hAnsi="Palatino Linotype"/>
          <w:color w:val="222222"/>
          <w:lang w:eastAsia="es-ES_tradnl"/>
        </w:rPr>
        <w:t xml:space="preserve"> la </w:t>
      </w:r>
      <w:r w:rsidRPr="00B55E23">
        <w:rPr>
          <w:rFonts w:ascii="Palatino Linotype" w:hAnsi="Palatino Linotype"/>
          <w:lang w:eastAsia="es-ES_tradnl"/>
        </w:rPr>
        <w:t>presente</w:t>
      </w:r>
      <w:r w:rsidRPr="00B55E23">
        <w:rPr>
          <w:rFonts w:ascii="Palatino Linotype" w:hAnsi="Palatino Linotype"/>
          <w:color w:val="222222"/>
          <w:lang w:eastAsia="es-ES_tradnl"/>
        </w:rPr>
        <w:t xml:space="preserve"> resolución vía </w:t>
      </w:r>
      <w:r w:rsidRPr="00B55E23">
        <w:rPr>
          <w:rFonts w:ascii="Palatino Linotype" w:eastAsia="MS Mincho" w:hAnsi="Palatino Linotype" w:cs="Arial"/>
          <w:lang w:val="es-ES_tradnl"/>
        </w:rPr>
        <w:t xml:space="preserve">Sistema de Acceso a la Información Mexiquense </w:t>
      </w:r>
      <w:r w:rsidRPr="00B55E23">
        <w:rPr>
          <w:rFonts w:ascii="Palatino Linotype" w:eastAsia="MS Mincho" w:hAnsi="Palatino Linotype" w:cs="Arial"/>
          <w:b/>
          <w:bCs/>
          <w:lang w:val="es-ES_tradnl"/>
        </w:rPr>
        <w:t>SAIMEX</w:t>
      </w:r>
      <w:r w:rsidRPr="00B55E23">
        <w:rPr>
          <w:rFonts w:ascii="Palatino Linotype" w:eastAsia="MS Mincho" w:hAnsi="Palatino Linotype" w:cs="Arial"/>
          <w:lang w:val="es-ES_tradnl"/>
        </w:rPr>
        <w:t>.</w:t>
      </w:r>
    </w:p>
    <w:p w14:paraId="1D9FEA50" w14:textId="77777777" w:rsidR="00632B6D" w:rsidRPr="00B55E23" w:rsidRDefault="00632B6D" w:rsidP="00632B6D">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1AECBC0F" w14:textId="6CCD7D18" w:rsidR="00632B6D" w:rsidRDefault="00632B6D" w:rsidP="00632B6D">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B55E23">
        <w:rPr>
          <w:rFonts w:ascii="Palatino Linotype" w:hAnsi="Palatino Linotype" w:cs="Arial"/>
          <w:b/>
          <w:color w:val="000000" w:themeColor="text1"/>
          <w:sz w:val="28"/>
        </w:rPr>
        <w:t>CUARTO</w:t>
      </w:r>
      <w:r w:rsidRPr="00B55E23">
        <w:rPr>
          <w:rFonts w:ascii="Palatino Linotype" w:hAnsi="Palatino Linotype"/>
          <w:b/>
          <w:color w:val="222222"/>
          <w:lang w:eastAsia="es-ES_tradnl"/>
        </w:rPr>
        <w:t>. Hágase del conocimiento</w:t>
      </w:r>
      <w:r w:rsidRPr="00B55E23">
        <w:rPr>
          <w:rFonts w:ascii="Palatino Linotype" w:hAnsi="Palatino Linotype"/>
          <w:color w:val="222222"/>
          <w:lang w:eastAsia="es-ES_tradnl"/>
        </w:rPr>
        <w:t xml:space="preserve"> al </w:t>
      </w:r>
      <w:r w:rsidRPr="00B55E23">
        <w:rPr>
          <w:rFonts w:ascii="Palatino Linotype" w:hAnsi="Palatino Linotype"/>
          <w:b/>
        </w:rPr>
        <w:t>RECURRENTE</w:t>
      </w:r>
      <w:r w:rsidRPr="00B55E23">
        <w:rPr>
          <w:rFonts w:ascii="Palatino Linotype" w:hAnsi="Palatino Linotype"/>
          <w:color w:val="222222"/>
          <w:lang w:eastAsia="es-ES_tradnl"/>
        </w:rPr>
        <w:t xml:space="preserve"> que de </w:t>
      </w:r>
      <w:r w:rsidRPr="00B55E23">
        <w:rPr>
          <w:rFonts w:ascii="Palatino Linotype" w:hAnsi="Palatino Linotype"/>
          <w:lang w:eastAsia="es-ES_tradnl"/>
        </w:rPr>
        <w:t>conformidad</w:t>
      </w:r>
      <w:r w:rsidRPr="00B55E23">
        <w:rPr>
          <w:rFonts w:ascii="Palatino Linotype"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2244F722" w14:textId="77777777" w:rsidR="001E63F0" w:rsidRPr="00B55E23" w:rsidRDefault="001E63F0" w:rsidP="00632B6D">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4B1073B2" w14:textId="2C8AB8FC" w:rsidR="007A3ED4" w:rsidRPr="00E421E6" w:rsidRDefault="007A3ED4" w:rsidP="007A3ED4">
      <w:pPr>
        <w:spacing w:line="360" w:lineRule="auto"/>
        <w:contextualSpacing/>
        <w:jc w:val="both"/>
        <w:rPr>
          <w:rFonts w:ascii="Palatino Linotype" w:hAnsi="Palatino Linotype" w:cs="Arial"/>
          <w:color w:val="000000" w:themeColor="text1"/>
        </w:rPr>
      </w:pPr>
      <w:r w:rsidRPr="009D6BDB">
        <w:rPr>
          <w:rFonts w:ascii="Palatino Linotype" w:hAnsi="Palatino Linotype" w:cs="Arial"/>
          <w:color w:val="000000" w:themeColor="text1"/>
        </w:rPr>
        <w:t>ASÍ LO RESUELVE, POR</w:t>
      </w:r>
      <w:r>
        <w:rPr>
          <w:rFonts w:ascii="Palatino Linotype" w:hAnsi="Palatino Linotype" w:cs="Arial"/>
          <w:color w:val="000000" w:themeColor="text1"/>
        </w:rPr>
        <w:t xml:space="preserve"> UNANIMIDAD </w:t>
      </w:r>
      <w:r w:rsidRPr="009D6BDB">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w:t>
      </w:r>
      <w:r w:rsidRPr="009D6BDB">
        <w:rPr>
          <w:rFonts w:ascii="Palatino Linotype" w:hAnsi="Palatino Linotype" w:cs="Arial"/>
          <w:color w:val="000000" w:themeColor="text1"/>
        </w:rPr>
        <w:lastRenderedPageBreak/>
        <w:t xml:space="preserve">CONFORMADO POR LOS COMISIONADOS JOSÉ MARTÍNEZ VILCHIS; MARÍA DEL ROSARIO MEJÍA AYALA; SHARON CRISTINA MORALES MARTÍNEZ; LUIS GUSTAVO PARRA NORIEGA Y GUADALUPE RAMÍREZ PEÑA; EN LA </w:t>
      </w:r>
      <w:r w:rsidR="006A39C1">
        <w:rPr>
          <w:rFonts w:ascii="Palatino Linotype" w:hAnsi="Palatino Linotype" w:cs="Arial"/>
          <w:color w:val="000000" w:themeColor="text1"/>
        </w:rPr>
        <w:t>SÉPTIMA</w:t>
      </w:r>
      <w:r>
        <w:rPr>
          <w:rFonts w:ascii="Palatino Linotype" w:hAnsi="Palatino Linotype" w:cs="Arial"/>
          <w:color w:val="000000" w:themeColor="text1"/>
        </w:rPr>
        <w:t xml:space="preserve"> </w:t>
      </w:r>
      <w:r w:rsidRPr="009D6BDB">
        <w:rPr>
          <w:rFonts w:ascii="Palatino Linotype" w:hAnsi="Palatino Linotype" w:cs="Arial"/>
          <w:color w:val="000000" w:themeColor="text1"/>
        </w:rPr>
        <w:t xml:space="preserve">SESIÓN ORDINARIA CELEBRADA EL </w:t>
      </w:r>
      <w:r w:rsidR="006A39C1">
        <w:rPr>
          <w:rFonts w:ascii="Palatino Linotype" w:hAnsi="Palatino Linotype" w:cs="Arial"/>
          <w:color w:val="000000" w:themeColor="text1"/>
        </w:rPr>
        <w:t>VEINTIDÓS</w:t>
      </w:r>
      <w:r w:rsidR="00C811AC">
        <w:rPr>
          <w:rFonts w:ascii="Palatino Linotype" w:hAnsi="Palatino Linotype" w:cs="Arial"/>
          <w:color w:val="000000" w:themeColor="text1"/>
        </w:rPr>
        <w:t xml:space="preserve"> DE FEBRERO DE DOS MIL VEINTITRÉS</w:t>
      </w:r>
      <w:r w:rsidRPr="009D6BDB">
        <w:rPr>
          <w:rFonts w:ascii="Palatino Linotype" w:hAnsi="Palatino Linotype" w:cs="Arial"/>
          <w:color w:val="000000" w:themeColor="text1"/>
        </w:rPr>
        <w:t>, ANTE EL SECRETARIO TÉCNICO DEL PLENO, ALEXIS TAPIA RAMÍREZ.</w:t>
      </w:r>
      <w:r w:rsidRPr="00E421E6">
        <w:rPr>
          <w:rFonts w:ascii="Palatino Linotype" w:hAnsi="Palatino Linotype" w:cs="Arial"/>
          <w:color w:val="000000" w:themeColor="text1"/>
        </w:rPr>
        <w:t xml:space="preserve"> </w:t>
      </w:r>
    </w:p>
    <w:p w14:paraId="513359CA" w14:textId="77777777" w:rsidR="007A3ED4" w:rsidRPr="003C73EC" w:rsidRDefault="007A3ED4" w:rsidP="007A3ED4">
      <w:pPr>
        <w:jc w:val="both"/>
        <w:rPr>
          <w:rFonts w:ascii="Palatino Linotype" w:eastAsiaTheme="minorEastAsia" w:hAnsi="Palatino Linotype"/>
          <w:sz w:val="20"/>
        </w:rPr>
      </w:pPr>
      <w:r w:rsidRPr="003915CA">
        <w:rPr>
          <w:rFonts w:ascii="Palatino Linotype" w:eastAsiaTheme="minorEastAsia" w:hAnsi="Palatino Linotype"/>
          <w:sz w:val="14"/>
          <w:lang w:val="es-ES_tradnl"/>
        </w:rPr>
        <w:t>SCMM/BLA/DEMF/</w:t>
      </w:r>
      <w:r w:rsidRPr="003915CA">
        <w:rPr>
          <w:rFonts w:ascii="Palatino Linotype" w:eastAsiaTheme="minorEastAsia" w:hAnsi="Palatino Linotype"/>
          <w:sz w:val="14"/>
        </w:rPr>
        <w:t>AGE</w:t>
      </w:r>
    </w:p>
    <w:p w14:paraId="5D343856" w14:textId="77777777" w:rsidR="007A3ED4" w:rsidRDefault="007A3ED4" w:rsidP="00B97581">
      <w:pPr>
        <w:spacing w:before="240" w:after="240"/>
        <w:ind w:left="851" w:right="900"/>
        <w:jc w:val="both"/>
        <w:rPr>
          <w:rFonts w:ascii="Palatino Linotype" w:eastAsia="Palatino Linotype" w:hAnsi="Palatino Linotype" w:cs="Palatino Linotype"/>
          <w:i/>
          <w:sz w:val="22"/>
          <w:szCs w:val="22"/>
        </w:rPr>
      </w:pPr>
    </w:p>
    <w:p w14:paraId="0CCD5651"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3C751F04"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7433C221"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00AB587D"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486E677C"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4E84E31A"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5B0946B1"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0DE9E3DF"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60D7A73E"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4C37EF6E"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18E93D1C"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46DA0F19"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36820734"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355B168E"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027D1610"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13C41A70"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6536FE20" w14:textId="77777777" w:rsidR="000B6651" w:rsidRDefault="000B6651" w:rsidP="00B97581">
      <w:pPr>
        <w:spacing w:before="240" w:after="240"/>
        <w:ind w:left="851" w:right="900"/>
        <w:jc w:val="both"/>
        <w:rPr>
          <w:rFonts w:ascii="Palatino Linotype" w:eastAsia="Palatino Linotype" w:hAnsi="Palatino Linotype" w:cs="Palatino Linotype"/>
          <w:i/>
          <w:sz w:val="22"/>
          <w:szCs w:val="22"/>
        </w:rPr>
      </w:pPr>
    </w:p>
    <w:p w14:paraId="09BFEE64" w14:textId="77777777" w:rsidR="000B6651" w:rsidRPr="004C3539" w:rsidRDefault="000B6651" w:rsidP="00B97581">
      <w:pPr>
        <w:spacing w:before="240" w:after="240"/>
        <w:ind w:left="851" w:right="900"/>
        <w:jc w:val="both"/>
        <w:rPr>
          <w:rFonts w:ascii="Palatino Linotype" w:eastAsia="Palatino Linotype" w:hAnsi="Palatino Linotype" w:cs="Palatino Linotype"/>
          <w:i/>
          <w:sz w:val="22"/>
          <w:szCs w:val="22"/>
        </w:rPr>
      </w:pPr>
      <w:bookmarkStart w:id="0" w:name="_GoBack"/>
      <w:bookmarkEnd w:id="0"/>
    </w:p>
    <w:sectPr w:rsidR="000B6651" w:rsidRPr="004C3539"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30673" w14:textId="77777777" w:rsidR="002A3275" w:rsidRDefault="002A3275" w:rsidP="00C80F8C">
      <w:r>
        <w:separator/>
      </w:r>
    </w:p>
  </w:endnote>
  <w:endnote w:type="continuationSeparator" w:id="0">
    <w:p w14:paraId="5D84F624" w14:textId="77777777" w:rsidR="002A3275" w:rsidRDefault="002A32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E1FE679" w:rsidR="00BF1E03" w:rsidRPr="0010196A" w:rsidRDefault="00BF1E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6651">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6651">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D11FDC" w:rsidR="00BF1E03" w:rsidRPr="0010196A" w:rsidRDefault="00BF1E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665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6651">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784DC" w14:textId="77777777" w:rsidR="002A3275" w:rsidRDefault="002A3275" w:rsidP="00C80F8C">
      <w:r>
        <w:separator/>
      </w:r>
    </w:p>
  </w:footnote>
  <w:footnote w:type="continuationSeparator" w:id="0">
    <w:p w14:paraId="651E9686" w14:textId="77777777" w:rsidR="002A3275" w:rsidRDefault="002A3275" w:rsidP="00C80F8C">
      <w:r>
        <w:continuationSeparator/>
      </w:r>
    </w:p>
  </w:footnote>
  <w:footnote w:id="1">
    <w:p w14:paraId="249CCCEC"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E6E3CCC"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561F2763"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2">
    <w:p w14:paraId="0436F389"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F1E03" w:rsidRDefault="000B665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F1E03" w:rsidRPr="0010196A" w:rsidRDefault="000B665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F1E03" w:rsidRPr="008F2CCC" w14:paraId="1F097D8A" w14:textId="77777777" w:rsidTr="00DA50F6">
      <w:tc>
        <w:tcPr>
          <w:tcW w:w="3261" w:type="dxa"/>
          <w:vMerge w:val="restart"/>
        </w:tcPr>
        <w:p w14:paraId="1F780A0C" w14:textId="1EFF25F4" w:rsidR="00BF1E03" w:rsidRPr="008F2CCC" w:rsidRDefault="00BF1E0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F1E03" w:rsidRPr="00664658" w:rsidRDefault="00BF1E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4E31798" w:rsidR="00BF1E03" w:rsidRPr="00664658" w:rsidRDefault="00F666E0"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45206D">
            <w:rPr>
              <w:rFonts w:ascii="Palatino Linotype" w:hAnsi="Palatino Linotype"/>
              <w:b/>
              <w:sz w:val="22"/>
              <w:szCs w:val="22"/>
              <w:lang w:val="es-ES_tradnl"/>
            </w:rPr>
            <w:t>7547</w:t>
          </w:r>
          <w:r w:rsidR="00FF697F" w:rsidRPr="00FF697F">
            <w:rPr>
              <w:rFonts w:ascii="Palatino Linotype" w:hAnsi="Palatino Linotype"/>
              <w:b/>
              <w:sz w:val="22"/>
              <w:szCs w:val="22"/>
              <w:lang w:val="es-ES_tradnl"/>
            </w:rPr>
            <w:t>/INFOEM/IP/RR/2022</w:t>
          </w:r>
        </w:p>
      </w:tc>
    </w:tr>
    <w:tr w:rsidR="00BF1E03" w:rsidRPr="008F2CCC" w14:paraId="049677A3" w14:textId="77777777" w:rsidTr="00DA50F6">
      <w:tc>
        <w:tcPr>
          <w:tcW w:w="3261" w:type="dxa"/>
          <w:vMerge/>
        </w:tcPr>
        <w:p w14:paraId="4A21EAC1" w14:textId="5C1F145E" w:rsidR="00BF1E03" w:rsidRPr="008F2CCC" w:rsidRDefault="00BF1E03" w:rsidP="00D41D47">
          <w:pPr>
            <w:rPr>
              <w:rFonts w:ascii="Palatino Linotype" w:hAnsi="Palatino Linotype"/>
              <w:b/>
              <w:sz w:val="22"/>
              <w:szCs w:val="22"/>
              <w:lang w:val="es-ES_tradnl"/>
            </w:rPr>
          </w:pPr>
        </w:p>
      </w:tc>
      <w:tc>
        <w:tcPr>
          <w:tcW w:w="2551" w:type="dxa"/>
          <w:shd w:val="clear" w:color="auto" w:fill="auto"/>
        </w:tcPr>
        <w:p w14:paraId="1237BCDE" w14:textId="77777777" w:rsidR="00BF1E03" w:rsidRPr="00664658" w:rsidRDefault="00BF1E0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28EC173" w:rsidR="00BF1E03" w:rsidRPr="00C77536" w:rsidRDefault="00F666E0" w:rsidP="00C77536">
          <w:pPr>
            <w:jc w:val="both"/>
            <w:rPr>
              <w:lang w:val="es-419"/>
            </w:rPr>
          </w:pPr>
          <w:r w:rsidRPr="00F666E0">
            <w:rPr>
              <w:rFonts w:ascii="Palatino Linotype" w:hAnsi="Palatino Linotype"/>
              <w:b/>
              <w:bCs/>
              <w:lang w:val="es-419"/>
            </w:rPr>
            <w:t xml:space="preserve">Ayuntamiento de </w:t>
          </w:r>
          <w:r w:rsidR="00E5157E">
            <w:rPr>
              <w:rFonts w:ascii="Palatino Linotype" w:hAnsi="Palatino Linotype"/>
              <w:b/>
              <w:bCs/>
              <w:lang w:val="es-419"/>
            </w:rPr>
            <w:t>Zinacantepec</w:t>
          </w:r>
        </w:p>
      </w:tc>
    </w:tr>
    <w:tr w:rsidR="00BF1E03" w:rsidRPr="008F2CCC" w14:paraId="72CD087D" w14:textId="77777777" w:rsidTr="00DA50F6">
      <w:trPr>
        <w:trHeight w:val="228"/>
      </w:trPr>
      <w:tc>
        <w:tcPr>
          <w:tcW w:w="3261" w:type="dxa"/>
          <w:vMerge/>
        </w:tcPr>
        <w:p w14:paraId="1B78656F" w14:textId="01E6F6F6" w:rsidR="00BF1E03" w:rsidRPr="008F2CCC" w:rsidRDefault="00BF1E03" w:rsidP="00070856">
          <w:pPr>
            <w:rPr>
              <w:rFonts w:ascii="Palatino Linotype" w:hAnsi="Palatino Linotype"/>
              <w:b/>
              <w:sz w:val="22"/>
              <w:szCs w:val="22"/>
              <w:lang w:val="es-ES_tradnl"/>
            </w:rPr>
          </w:pPr>
        </w:p>
      </w:tc>
      <w:tc>
        <w:tcPr>
          <w:tcW w:w="2551" w:type="dxa"/>
          <w:shd w:val="clear" w:color="auto" w:fill="auto"/>
        </w:tcPr>
        <w:p w14:paraId="74D81628" w14:textId="3839B3E6" w:rsidR="00BF1E03" w:rsidRPr="00664658" w:rsidRDefault="00BF1E0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F1E03" w:rsidRPr="00664658" w:rsidRDefault="00BF1E0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F1E03" w:rsidRPr="0010196A" w:rsidRDefault="00BF1E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F1E03" w:rsidRPr="0010196A" w:rsidRDefault="000B665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1E03" w:rsidRPr="008F2CCC" w14:paraId="6ABABA57" w14:textId="77777777" w:rsidTr="005B5501">
      <w:tc>
        <w:tcPr>
          <w:tcW w:w="4253" w:type="dxa"/>
          <w:vMerge w:val="restart"/>
          <w:shd w:val="clear" w:color="auto" w:fill="auto"/>
        </w:tcPr>
        <w:p w14:paraId="6AA376CC" w14:textId="1E62217E" w:rsidR="00BF1E03" w:rsidRPr="008F2CCC" w:rsidRDefault="00BF1E0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FC5C5EE" w:rsidR="00BF1E03" w:rsidRPr="008F2CCC" w:rsidRDefault="00E5157E" w:rsidP="00700361">
          <w:pPr>
            <w:jc w:val="both"/>
            <w:rPr>
              <w:rFonts w:ascii="Palatino Linotype" w:hAnsi="Palatino Linotype"/>
              <w:b/>
              <w:sz w:val="22"/>
              <w:szCs w:val="22"/>
              <w:lang w:val="es-ES_tradnl"/>
            </w:rPr>
          </w:pPr>
          <w:r>
            <w:rPr>
              <w:rFonts w:ascii="Palatino Linotype" w:hAnsi="Palatino Linotype"/>
              <w:b/>
              <w:sz w:val="22"/>
              <w:szCs w:val="22"/>
              <w:lang w:val="es-ES_tradnl"/>
            </w:rPr>
            <w:t>1</w:t>
          </w:r>
          <w:r w:rsidR="006A3062">
            <w:rPr>
              <w:rFonts w:ascii="Palatino Linotype" w:hAnsi="Palatino Linotype"/>
              <w:b/>
              <w:sz w:val="22"/>
              <w:szCs w:val="22"/>
              <w:lang w:val="es-ES_tradnl"/>
            </w:rPr>
            <w:t>7547</w:t>
          </w:r>
          <w:r w:rsidR="00FF697F" w:rsidRPr="00FF697F">
            <w:rPr>
              <w:rFonts w:ascii="Palatino Linotype" w:hAnsi="Palatino Linotype"/>
              <w:b/>
              <w:sz w:val="22"/>
              <w:szCs w:val="22"/>
              <w:lang w:val="es-ES_tradnl"/>
            </w:rPr>
            <w:t>/INFOEM/IP/RR/2022</w:t>
          </w:r>
        </w:p>
      </w:tc>
    </w:tr>
    <w:tr w:rsidR="00BF1E03" w:rsidRPr="008F2CCC" w14:paraId="3B45FB53" w14:textId="77777777" w:rsidTr="005B5501">
      <w:tc>
        <w:tcPr>
          <w:tcW w:w="4253" w:type="dxa"/>
          <w:vMerge/>
          <w:shd w:val="clear" w:color="auto" w:fill="auto"/>
        </w:tcPr>
        <w:p w14:paraId="188B82EF"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B2AD0CF" w14:textId="77777777" w:rsidR="00BF1E03" w:rsidRPr="008F2CCC" w:rsidRDefault="00BF1E0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E02FE55" w:rsidR="00BF1E03" w:rsidRPr="003305CB" w:rsidRDefault="00BF1E03" w:rsidP="00495809">
          <w:pPr>
            <w:jc w:val="both"/>
            <w:rPr>
              <w:rFonts w:ascii="Palatino Linotype" w:hAnsi="Palatino Linotype"/>
              <w:b/>
              <w:sz w:val="22"/>
              <w:szCs w:val="22"/>
              <w:lang w:val="es-419"/>
            </w:rPr>
          </w:pPr>
        </w:p>
      </w:tc>
    </w:tr>
    <w:tr w:rsidR="00BF1E03" w:rsidRPr="008F2CCC" w14:paraId="28A493EB" w14:textId="77777777" w:rsidTr="005B5501">
      <w:trPr>
        <w:trHeight w:val="228"/>
      </w:trPr>
      <w:tc>
        <w:tcPr>
          <w:tcW w:w="4253" w:type="dxa"/>
          <w:vMerge/>
          <w:shd w:val="clear" w:color="auto" w:fill="auto"/>
        </w:tcPr>
        <w:p w14:paraId="06C77D31" w14:textId="77777777" w:rsidR="00BF1E03" w:rsidRPr="008F2CCC" w:rsidRDefault="00BF1E03" w:rsidP="00E37C88">
          <w:pPr>
            <w:rPr>
              <w:rFonts w:ascii="Palatino Linotype" w:hAnsi="Palatino Linotype"/>
              <w:b/>
              <w:sz w:val="22"/>
              <w:szCs w:val="22"/>
              <w:lang w:val="es-ES_tradnl"/>
            </w:rPr>
          </w:pPr>
        </w:p>
      </w:tc>
      <w:tc>
        <w:tcPr>
          <w:tcW w:w="2552" w:type="dxa"/>
          <w:shd w:val="clear" w:color="auto" w:fill="auto"/>
        </w:tcPr>
        <w:p w14:paraId="2E1A72B4" w14:textId="77777777" w:rsidR="00BF1E03" w:rsidRPr="008F2CCC" w:rsidRDefault="00BF1E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2EC99E" w:rsidR="00BF1E03" w:rsidRPr="00F666E0" w:rsidRDefault="00F666E0" w:rsidP="001F140A">
          <w:pPr>
            <w:jc w:val="both"/>
            <w:rPr>
              <w:rFonts w:ascii="Palatino Linotype" w:hAnsi="Palatino Linotype"/>
              <w:b/>
              <w:bCs/>
              <w:lang w:val="es-419"/>
            </w:rPr>
          </w:pPr>
          <w:r w:rsidRPr="00F666E0">
            <w:rPr>
              <w:rFonts w:ascii="Palatino Linotype" w:hAnsi="Palatino Linotype"/>
              <w:b/>
              <w:bCs/>
              <w:lang w:val="es-419"/>
            </w:rPr>
            <w:t xml:space="preserve">Ayuntamiento de </w:t>
          </w:r>
          <w:r w:rsidR="00E5157E">
            <w:rPr>
              <w:rFonts w:ascii="Palatino Linotype" w:hAnsi="Palatino Linotype"/>
              <w:b/>
              <w:bCs/>
              <w:lang w:val="es-419"/>
            </w:rPr>
            <w:t>Zinacantepec</w:t>
          </w:r>
        </w:p>
      </w:tc>
    </w:tr>
    <w:tr w:rsidR="00BF1E03" w:rsidRPr="008F2CCC" w14:paraId="0F114FF0" w14:textId="77777777" w:rsidTr="005B5501">
      <w:tc>
        <w:tcPr>
          <w:tcW w:w="4253" w:type="dxa"/>
          <w:vMerge/>
          <w:shd w:val="clear" w:color="auto" w:fill="auto"/>
        </w:tcPr>
        <w:p w14:paraId="4CCB64BA"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1E422EA" w14:textId="63649A07"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F1E03" w:rsidRPr="008F2CCC" w:rsidRDefault="00BF1E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F1E03" w:rsidRPr="0010196A" w:rsidRDefault="00BF1E0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93A"/>
    <w:multiLevelType w:val="multilevel"/>
    <w:tmpl w:val="D3A4E4CA"/>
    <w:lvl w:ilvl="0">
      <w:start w:val="1"/>
      <w:numFmt w:val="decimal"/>
      <w:pStyle w:val="Listaconvietas3"/>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90269A"/>
    <w:multiLevelType w:val="hybridMultilevel"/>
    <w:tmpl w:val="EECA4AE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2"/>
  </w:num>
  <w:num w:numId="10">
    <w:abstractNumId w:val="4"/>
  </w:num>
  <w:num w:numId="11">
    <w:abstractNumId w:val="6"/>
  </w:num>
  <w:num w:numId="12">
    <w:abstractNumId w:val="13"/>
  </w:num>
  <w:num w:numId="13">
    <w:abstractNumId w:val="8"/>
  </w:num>
  <w:num w:numId="14">
    <w:abstractNumId w:val="1"/>
  </w:num>
  <w:num w:numId="15">
    <w:abstractNumId w:val="10"/>
  </w:num>
  <w:num w:numId="16">
    <w:abstractNumId w:val="0"/>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AR" w:vendorID="64" w:dllVersion="4096"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96"/>
    <w:rsid w:val="000B20AC"/>
    <w:rsid w:val="000B2F55"/>
    <w:rsid w:val="000B3DC6"/>
    <w:rsid w:val="000B3EF0"/>
    <w:rsid w:val="000B3FFD"/>
    <w:rsid w:val="000B4067"/>
    <w:rsid w:val="000B432B"/>
    <w:rsid w:val="000B5041"/>
    <w:rsid w:val="000B5051"/>
    <w:rsid w:val="000B5A14"/>
    <w:rsid w:val="000B61F5"/>
    <w:rsid w:val="000B633D"/>
    <w:rsid w:val="000B6507"/>
    <w:rsid w:val="000B6651"/>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FC2"/>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975"/>
    <w:rsid w:val="000F6EFD"/>
    <w:rsid w:val="000F7133"/>
    <w:rsid w:val="000F750D"/>
    <w:rsid w:val="000F79EA"/>
    <w:rsid w:val="000F7B4E"/>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B7A"/>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02"/>
    <w:rsid w:val="00172612"/>
    <w:rsid w:val="00172EC4"/>
    <w:rsid w:val="001731F5"/>
    <w:rsid w:val="001737DF"/>
    <w:rsid w:val="00175590"/>
    <w:rsid w:val="00175682"/>
    <w:rsid w:val="001757B6"/>
    <w:rsid w:val="00175805"/>
    <w:rsid w:val="00175CC8"/>
    <w:rsid w:val="00175EBB"/>
    <w:rsid w:val="00175FE0"/>
    <w:rsid w:val="00176395"/>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9CE"/>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3CD"/>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3F0"/>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5F9"/>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AB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8E"/>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77"/>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275"/>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0E95"/>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5A3"/>
    <w:rsid w:val="002D0ADC"/>
    <w:rsid w:val="002D1C47"/>
    <w:rsid w:val="002D1F7F"/>
    <w:rsid w:val="002D2928"/>
    <w:rsid w:val="002D2D55"/>
    <w:rsid w:val="002D2E8E"/>
    <w:rsid w:val="002D30A0"/>
    <w:rsid w:val="002D32E2"/>
    <w:rsid w:val="002D334A"/>
    <w:rsid w:val="002D4918"/>
    <w:rsid w:val="002D4ACE"/>
    <w:rsid w:val="002D4F4B"/>
    <w:rsid w:val="002D51F7"/>
    <w:rsid w:val="002D52A2"/>
    <w:rsid w:val="002D5962"/>
    <w:rsid w:val="002D5D07"/>
    <w:rsid w:val="002D7159"/>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844"/>
    <w:rsid w:val="00324949"/>
    <w:rsid w:val="003249F1"/>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2EBB"/>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150"/>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0F2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94F"/>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49"/>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66E"/>
    <w:rsid w:val="00440391"/>
    <w:rsid w:val="00440475"/>
    <w:rsid w:val="00440705"/>
    <w:rsid w:val="00440CF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10AB"/>
    <w:rsid w:val="00451252"/>
    <w:rsid w:val="00451491"/>
    <w:rsid w:val="00451515"/>
    <w:rsid w:val="0045206D"/>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E"/>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3B37"/>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BFF"/>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1E3"/>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C71"/>
    <w:rsid w:val="005A1F9F"/>
    <w:rsid w:val="005A2186"/>
    <w:rsid w:val="005A4B84"/>
    <w:rsid w:val="005A4D1B"/>
    <w:rsid w:val="005A523C"/>
    <w:rsid w:val="005A5D7B"/>
    <w:rsid w:val="005A7195"/>
    <w:rsid w:val="005A7E33"/>
    <w:rsid w:val="005B0786"/>
    <w:rsid w:val="005B0D1B"/>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2BB"/>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4D"/>
    <w:rsid w:val="006044B8"/>
    <w:rsid w:val="00604940"/>
    <w:rsid w:val="00604AE6"/>
    <w:rsid w:val="006053EB"/>
    <w:rsid w:val="00605BE2"/>
    <w:rsid w:val="0060628C"/>
    <w:rsid w:val="006064F4"/>
    <w:rsid w:val="00606759"/>
    <w:rsid w:val="006079D6"/>
    <w:rsid w:val="00607B93"/>
    <w:rsid w:val="00610C11"/>
    <w:rsid w:val="00611280"/>
    <w:rsid w:val="00611A72"/>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B6D"/>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D6"/>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806"/>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C4E"/>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0CD"/>
    <w:rsid w:val="0069069F"/>
    <w:rsid w:val="00691932"/>
    <w:rsid w:val="00692F31"/>
    <w:rsid w:val="00692F64"/>
    <w:rsid w:val="006930D5"/>
    <w:rsid w:val="00693490"/>
    <w:rsid w:val="00693878"/>
    <w:rsid w:val="006938B8"/>
    <w:rsid w:val="00693A79"/>
    <w:rsid w:val="00693E86"/>
    <w:rsid w:val="00694012"/>
    <w:rsid w:val="0069473D"/>
    <w:rsid w:val="006957B1"/>
    <w:rsid w:val="00696111"/>
    <w:rsid w:val="006961B7"/>
    <w:rsid w:val="00697028"/>
    <w:rsid w:val="00697157"/>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62"/>
    <w:rsid w:val="006A30E8"/>
    <w:rsid w:val="006A313B"/>
    <w:rsid w:val="006A39C1"/>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8AC"/>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C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5F9"/>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45"/>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515"/>
    <w:rsid w:val="007A2AB1"/>
    <w:rsid w:val="007A2F02"/>
    <w:rsid w:val="007A30B1"/>
    <w:rsid w:val="007A356D"/>
    <w:rsid w:val="007A3822"/>
    <w:rsid w:val="007A39BA"/>
    <w:rsid w:val="007A3B0A"/>
    <w:rsid w:val="007A3ED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B7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7E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BC"/>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75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87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2A7"/>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08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F98"/>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0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6EC"/>
    <w:rsid w:val="009D27E2"/>
    <w:rsid w:val="009D294A"/>
    <w:rsid w:val="009D2E0D"/>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BD0"/>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31"/>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72D"/>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7EF"/>
    <w:rsid w:val="00A85CA7"/>
    <w:rsid w:val="00A85CB9"/>
    <w:rsid w:val="00A85EFA"/>
    <w:rsid w:val="00A8614D"/>
    <w:rsid w:val="00A8655A"/>
    <w:rsid w:val="00A86773"/>
    <w:rsid w:val="00A87456"/>
    <w:rsid w:val="00A8775B"/>
    <w:rsid w:val="00A902C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5C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837"/>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9B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5BC"/>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DBA"/>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1"/>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3D"/>
    <w:rsid w:val="00BA76B6"/>
    <w:rsid w:val="00BA7C98"/>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62E"/>
    <w:rsid w:val="00BD0F19"/>
    <w:rsid w:val="00BD13F2"/>
    <w:rsid w:val="00BD1E82"/>
    <w:rsid w:val="00BD23E1"/>
    <w:rsid w:val="00BD2733"/>
    <w:rsid w:val="00BD2AE7"/>
    <w:rsid w:val="00BD3A1B"/>
    <w:rsid w:val="00BD3D97"/>
    <w:rsid w:val="00BD44FE"/>
    <w:rsid w:val="00BD4B33"/>
    <w:rsid w:val="00BD4C8B"/>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38E"/>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4FE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5C4C"/>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4C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AA"/>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1A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3CD"/>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B89"/>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1B16"/>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64E"/>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FA7"/>
    <w:rsid w:val="00DB5EC6"/>
    <w:rsid w:val="00DB63E0"/>
    <w:rsid w:val="00DB63FB"/>
    <w:rsid w:val="00DB6554"/>
    <w:rsid w:val="00DB70F1"/>
    <w:rsid w:val="00DB7976"/>
    <w:rsid w:val="00DB7B10"/>
    <w:rsid w:val="00DC038A"/>
    <w:rsid w:val="00DC03BB"/>
    <w:rsid w:val="00DC0701"/>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DCF"/>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6BE"/>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9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57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53"/>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2AB"/>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6E0"/>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269"/>
    <w:rsid w:val="00FF4AF4"/>
    <w:rsid w:val="00FF4D2F"/>
    <w:rsid w:val="00FF5232"/>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B97581"/>
    <w:pPr>
      <w:numPr>
        <w:numId w:val="16"/>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48186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7179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012353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5725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23AA1-8FA2-4086-AFD8-061ED202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25</Pages>
  <Words>5277</Words>
  <Characters>29024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17</cp:revision>
  <cp:lastPrinted>2023-02-23T20:47:00Z</cp:lastPrinted>
  <dcterms:created xsi:type="dcterms:W3CDTF">2023-02-15T21:14:00Z</dcterms:created>
  <dcterms:modified xsi:type="dcterms:W3CDTF">2023-02-23T20:48:00Z</dcterms:modified>
</cp:coreProperties>
</file>