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1A00EE92" w:rsidR="00457BB8" w:rsidRPr="00952553" w:rsidRDefault="00457BB8" w:rsidP="0066637D">
      <w:pPr>
        <w:spacing w:line="360" w:lineRule="auto"/>
        <w:jc w:val="both"/>
        <w:rPr>
          <w:rFonts w:ascii="Palatino Linotype" w:hAnsi="Palatino Linotype"/>
        </w:rPr>
      </w:pPr>
      <w:r w:rsidRPr="00952553">
        <w:rPr>
          <w:rFonts w:ascii="Palatino Linotype" w:hAnsi="Palatino Linotype"/>
        </w:rPr>
        <w:t xml:space="preserve">Resolución del Pleno del Instituto de Transparencia, Acceso a la </w:t>
      </w:r>
      <w:r w:rsidR="00D86297" w:rsidRPr="00952553">
        <w:rPr>
          <w:rFonts w:ascii="Palatino Linotype" w:hAnsi="Palatino Linotype"/>
        </w:rPr>
        <w:t>Información Pública</w:t>
      </w:r>
      <w:r w:rsidRPr="00952553">
        <w:rPr>
          <w:rFonts w:ascii="Palatino Linotype" w:hAnsi="Palatino Linotype"/>
        </w:rPr>
        <w:t xml:space="preserve"> y Protección de Datos Personales del Estado de México y Municipios, con domicilio en Metepec, Estado de México, de fecha</w:t>
      </w:r>
      <w:r w:rsidR="004D51E5" w:rsidRPr="00952553">
        <w:rPr>
          <w:rFonts w:ascii="Palatino Linotype" w:hAnsi="Palatino Linotype"/>
        </w:rPr>
        <w:t xml:space="preserve"> </w:t>
      </w:r>
      <w:r w:rsidR="00502770" w:rsidRPr="00952553">
        <w:rPr>
          <w:rFonts w:ascii="Palatino Linotype" w:hAnsi="Palatino Linotype"/>
          <w:b/>
        </w:rPr>
        <w:t>once de enero</w:t>
      </w:r>
      <w:r w:rsidR="00502770" w:rsidRPr="00952553">
        <w:rPr>
          <w:rFonts w:ascii="Palatino Linotype" w:hAnsi="Palatino Linotype"/>
        </w:rPr>
        <w:t xml:space="preserve"> </w:t>
      </w:r>
      <w:r w:rsidR="00B41543" w:rsidRPr="00952553">
        <w:rPr>
          <w:rFonts w:ascii="Palatino Linotype" w:hAnsi="Palatino Linotype"/>
          <w:b/>
        </w:rPr>
        <w:t>d</w:t>
      </w:r>
      <w:r w:rsidR="00F74502" w:rsidRPr="00952553">
        <w:rPr>
          <w:rFonts w:ascii="Palatino Linotype" w:hAnsi="Palatino Linotype"/>
          <w:b/>
        </w:rPr>
        <w:t xml:space="preserve">e dos mil </w:t>
      </w:r>
      <w:r w:rsidR="00952553">
        <w:rPr>
          <w:rFonts w:ascii="Palatino Linotype" w:hAnsi="Palatino Linotype"/>
          <w:b/>
        </w:rPr>
        <w:t>veintitrés</w:t>
      </w:r>
      <w:r w:rsidRPr="00952553">
        <w:rPr>
          <w:rFonts w:ascii="Palatino Linotype" w:hAnsi="Palatino Linotype"/>
          <w:b/>
        </w:rPr>
        <w:t>.</w:t>
      </w:r>
    </w:p>
    <w:p w14:paraId="28464D58" w14:textId="77777777" w:rsidR="00457BB8" w:rsidRPr="00952553" w:rsidRDefault="00457BB8" w:rsidP="0066637D">
      <w:pPr>
        <w:spacing w:line="360" w:lineRule="auto"/>
        <w:jc w:val="both"/>
        <w:rPr>
          <w:rFonts w:ascii="Palatino Linotype" w:hAnsi="Palatino Linotype"/>
        </w:rPr>
      </w:pPr>
    </w:p>
    <w:p w14:paraId="2C11FACB" w14:textId="3E12472F" w:rsidR="00457BB8" w:rsidRPr="00952553" w:rsidRDefault="00457BB8" w:rsidP="0066637D">
      <w:pPr>
        <w:spacing w:line="360" w:lineRule="auto"/>
        <w:jc w:val="both"/>
        <w:rPr>
          <w:rFonts w:ascii="Palatino Linotype" w:hAnsi="Palatino Linotype"/>
          <w:b/>
        </w:rPr>
      </w:pPr>
      <w:r w:rsidRPr="00952553">
        <w:rPr>
          <w:rFonts w:ascii="Palatino Linotype" w:hAnsi="Palatino Linotype"/>
          <w:b/>
        </w:rPr>
        <w:t>VISTO</w:t>
      </w:r>
      <w:r w:rsidRPr="00952553">
        <w:rPr>
          <w:rFonts w:ascii="Palatino Linotype" w:hAnsi="Palatino Linotype"/>
        </w:rPr>
        <w:t xml:space="preserve"> el exp</w:t>
      </w:r>
      <w:r w:rsidR="00CB5585" w:rsidRPr="00952553">
        <w:rPr>
          <w:rFonts w:ascii="Palatino Linotype" w:hAnsi="Palatino Linotype"/>
        </w:rPr>
        <w:t xml:space="preserve">ediente formado con motivo del </w:t>
      </w:r>
      <w:r w:rsidR="00D86297" w:rsidRPr="00952553">
        <w:rPr>
          <w:rFonts w:ascii="Palatino Linotype" w:hAnsi="Palatino Linotype"/>
        </w:rPr>
        <w:t>Recurso Revisión</w:t>
      </w:r>
      <w:r w:rsidRPr="00952553">
        <w:rPr>
          <w:rFonts w:ascii="Palatino Linotype" w:hAnsi="Palatino Linotype"/>
        </w:rPr>
        <w:t xml:space="preserve"> </w:t>
      </w:r>
      <w:r w:rsidR="00D13F0F" w:rsidRPr="00952553">
        <w:rPr>
          <w:rFonts w:ascii="Palatino Linotype" w:hAnsi="Palatino Linotype"/>
          <w:b/>
          <w:lang w:val="es-ES_tradnl"/>
        </w:rPr>
        <w:t>12512</w:t>
      </w:r>
      <w:r w:rsidR="008834CE" w:rsidRPr="00952553">
        <w:rPr>
          <w:rFonts w:ascii="Palatino Linotype" w:hAnsi="Palatino Linotype"/>
          <w:b/>
          <w:lang w:val="es-ES_tradnl"/>
        </w:rPr>
        <w:t>/INFOEM/IP/RR/2022</w:t>
      </w:r>
      <w:r w:rsidRPr="00952553">
        <w:rPr>
          <w:rFonts w:ascii="Palatino Linotype" w:hAnsi="Palatino Linotype"/>
        </w:rPr>
        <w:t xml:space="preserve">, </w:t>
      </w:r>
      <w:r w:rsidR="006C52D7" w:rsidRPr="00952553">
        <w:rPr>
          <w:rFonts w:ascii="Palatino Linotype" w:hAnsi="Palatino Linotype"/>
        </w:rPr>
        <w:t xml:space="preserve">promovido </w:t>
      </w:r>
      <w:r w:rsidR="005C250B" w:rsidRPr="00952553">
        <w:rPr>
          <w:rFonts w:ascii="Palatino Linotype" w:hAnsi="Palatino Linotype"/>
          <w:color w:val="000000" w:themeColor="text1"/>
        </w:rPr>
        <w:t xml:space="preserve">por </w:t>
      </w:r>
      <w:r w:rsidR="00B73825">
        <w:rPr>
          <w:rFonts w:ascii="Palatino Linotype" w:hAnsi="Palatino Linotype"/>
          <w:b/>
          <w:color w:val="000000" w:themeColor="text1"/>
        </w:rPr>
        <w:t>XXXXXXXXXXX XXXXXXX XXXX</w:t>
      </w:r>
      <w:r w:rsidR="005C250B" w:rsidRPr="00952553">
        <w:rPr>
          <w:rFonts w:ascii="Palatino Linotype" w:hAnsi="Palatino Linotype"/>
          <w:color w:val="000000" w:themeColor="text1"/>
        </w:rPr>
        <w:t>,</w:t>
      </w:r>
      <w:r w:rsidR="005C250B" w:rsidRPr="00952553">
        <w:rPr>
          <w:rFonts w:ascii="Palatino Linotype" w:hAnsi="Palatino Linotype" w:cs="Arial"/>
          <w:b/>
          <w:color w:val="000000" w:themeColor="text1"/>
          <w:lang w:val="es-ES"/>
        </w:rPr>
        <w:t xml:space="preserve"> </w:t>
      </w:r>
      <w:r w:rsidR="000531C6" w:rsidRPr="00952553">
        <w:rPr>
          <w:rFonts w:ascii="Palatino Linotype" w:hAnsi="Palatino Linotype" w:cs="Arial"/>
          <w:bCs/>
          <w:color w:val="000000" w:themeColor="text1"/>
          <w:lang w:val="es-ES"/>
        </w:rPr>
        <w:t xml:space="preserve">a </w:t>
      </w:r>
      <w:r w:rsidR="005C250B" w:rsidRPr="00952553">
        <w:rPr>
          <w:rFonts w:ascii="Palatino Linotype" w:hAnsi="Palatino Linotype"/>
          <w:color w:val="000000" w:themeColor="text1"/>
          <w:lang w:val="es-ES"/>
        </w:rPr>
        <w:t>qu</w:t>
      </w:r>
      <w:r w:rsidR="000531C6" w:rsidRPr="00952553">
        <w:rPr>
          <w:rFonts w:ascii="Palatino Linotype" w:hAnsi="Palatino Linotype"/>
          <w:color w:val="000000" w:themeColor="text1"/>
          <w:lang w:val="es-ES"/>
        </w:rPr>
        <w:t>ien</w:t>
      </w:r>
      <w:r w:rsidR="005C250B" w:rsidRPr="00952553">
        <w:rPr>
          <w:rFonts w:ascii="Palatino Linotype" w:hAnsi="Palatino Linotype" w:cs="Arial"/>
          <w:b/>
          <w:color w:val="000000" w:themeColor="text1"/>
          <w:lang w:val="es-ES"/>
        </w:rPr>
        <w:t xml:space="preserve"> </w:t>
      </w:r>
      <w:r w:rsidR="005C250B" w:rsidRPr="00952553">
        <w:rPr>
          <w:rFonts w:ascii="Palatino Linotype" w:hAnsi="Palatino Linotype"/>
          <w:color w:val="000000" w:themeColor="text1"/>
        </w:rPr>
        <w:t xml:space="preserve">en lo sucesivo se </w:t>
      </w:r>
      <w:r w:rsidR="000531C6" w:rsidRPr="00952553">
        <w:rPr>
          <w:rFonts w:ascii="Palatino Linotype" w:hAnsi="Palatino Linotype"/>
          <w:color w:val="000000" w:themeColor="text1"/>
        </w:rPr>
        <w:t xml:space="preserve">le </w:t>
      </w:r>
      <w:r w:rsidR="005C250B" w:rsidRPr="00952553">
        <w:rPr>
          <w:rFonts w:ascii="Palatino Linotype" w:hAnsi="Palatino Linotype"/>
          <w:color w:val="000000" w:themeColor="text1"/>
        </w:rPr>
        <w:t xml:space="preserve">denominará </w:t>
      </w:r>
      <w:r w:rsidR="005C250B" w:rsidRPr="00952553">
        <w:rPr>
          <w:rFonts w:ascii="Palatino Linotype" w:hAnsi="Palatino Linotype" w:cs="Arial"/>
          <w:b/>
          <w:color w:val="000000" w:themeColor="text1"/>
          <w:lang w:val="es-ES"/>
        </w:rPr>
        <w:t>EL RECURRENTE</w:t>
      </w:r>
      <w:r w:rsidR="005C250B" w:rsidRPr="00952553">
        <w:rPr>
          <w:rFonts w:ascii="Palatino Linotype" w:hAnsi="Palatino Linotype"/>
          <w:color w:val="000000" w:themeColor="text1"/>
        </w:rPr>
        <w:t>,</w:t>
      </w:r>
      <w:r w:rsidRPr="00952553">
        <w:rPr>
          <w:rFonts w:ascii="Palatino Linotype" w:hAnsi="Palatino Linotype"/>
        </w:rPr>
        <w:t xml:space="preserve"> </w:t>
      </w:r>
      <w:r w:rsidR="00E24730" w:rsidRPr="00952553">
        <w:rPr>
          <w:rFonts w:ascii="Palatino Linotype" w:hAnsi="Palatino Linotype"/>
        </w:rPr>
        <w:t xml:space="preserve">en contra de </w:t>
      </w:r>
      <w:r w:rsidR="00FA075C" w:rsidRPr="00952553">
        <w:rPr>
          <w:rFonts w:ascii="Palatino Linotype" w:hAnsi="Palatino Linotype" w:cs="Arial"/>
          <w:color w:val="000000" w:themeColor="text1"/>
          <w:lang w:val="es-ES"/>
        </w:rPr>
        <w:t>la</w:t>
      </w:r>
      <w:r w:rsidR="00E24730" w:rsidRPr="00952553">
        <w:rPr>
          <w:rFonts w:ascii="Palatino Linotype" w:hAnsi="Palatino Linotype" w:cs="Arial"/>
          <w:color w:val="000000" w:themeColor="text1"/>
          <w:lang w:val="es-ES"/>
        </w:rPr>
        <w:t xml:space="preserve"> respuesta</w:t>
      </w:r>
      <w:r w:rsidR="00FA075C" w:rsidRPr="00952553">
        <w:rPr>
          <w:rFonts w:ascii="Palatino Linotype" w:hAnsi="Palatino Linotype" w:cs="Arial"/>
          <w:color w:val="000000" w:themeColor="text1"/>
          <w:lang w:val="es-ES"/>
        </w:rPr>
        <w:t xml:space="preserve"> emitida por el </w:t>
      </w:r>
      <w:r w:rsidR="00D13F0F" w:rsidRPr="00952553">
        <w:rPr>
          <w:rFonts w:ascii="Palatino Linotype" w:hAnsi="Palatino Linotype" w:cs="Arial"/>
          <w:b/>
          <w:color w:val="000000" w:themeColor="text1"/>
          <w:lang w:val="es-ES"/>
        </w:rPr>
        <w:t>Sistema Municipal Para el Desarrollo Integral de la Familia de Ixtapaluca</w:t>
      </w:r>
      <w:r w:rsidRPr="00952553">
        <w:rPr>
          <w:rFonts w:ascii="Palatino Linotype" w:hAnsi="Palatino Linotype"/>
          <w:b/>
        </w:rPr>
        <w:t xml:space="preserve">, </w:t>
      </w:r>
      <w:r w:rsidR="00A66569" w:rsidRPr="00952553">
        <w:rPr>
          <w:rFonts w:ascii="Palatino Linotype" w:hAnsi="Palatino Linotype"/>
          <w:lang w:val="es-419"/>
        </w:rPr>
        <w:t xml:space="preserve">que en </w:t>
      </w:r>
      <w:r w:rsidRPr="00952553">
        <w:rPr>
          <w:rFonts w:ascii="Palatino Linotype" w:hAnsi="Palatino Linotype"/>
        </w:rPr>
        <w:t xml:space="preserve">lo sucesivo </w:t>
      </w:r>
      <w:r w:rsidR="009E2E2C" w:rsidRPr="00952553">
        <w:rPr>
          <w:rFonts w:ascii="Palatino Linotype" w:hAnsi="Palatino Linotype"/>
        </w:rPr>
        <w:t xml:space="preserve">se denominará </w:t>
      </w:r>
      <w:r w:rsidRPr="00952553">
        <w:rPr>
          <w:rFonts w:ascii="Palatino Linotype" w:hAnsi="Palatino Linotype"/>
          <w:b/>
        </w:rPr>
        <w:t>EL SUJETO OBLIGADO</w:t>
      </w:r>
      <w:r w:rsidRPr="00952553">
        <w:rPr>
          <w:rFonts w:ascii="Palatino Linotype" w:hAnsi="Palatino Linotype"/>
        </w:rPr>
        <w:t>, se procede a dictar la presente resolución con base en lo siguiente:</w:t>
      </w:r>
    </w:p>
    <w:p w14:paraId="48CEFEB5" w14:textId="77777777" w:rsidR="00457BB8" w:rsidRPr="00952553" w:rsidRDefault="00457BB8" w:rsidP="0066637D">
      <w:pPr>
        <w:jc w:val="center"/>
        <w:rPr>
          <w:rFonts w:ascii="Palatino Linotype" w:hAnsi="Palatino Linotype"/>
        </w:rPr>
      </w:pPr>
    </w:p>
    <w:p w14:paraId="480E521A" w14:textId="07D2DB95" w:rsidR="00457BB8" w:rsidRPr="00952553" w:rsidRDefault="00FA075C" w:rsidP="0066637D">
      <w:pPr>
        <w:jc w:val="center"/>
        <w:rPr>
          <w:rFonts w:ascii="Palatino Linotype" w:hAnsi="Palatino Linotype"/>
          <w:b/>
          <w:bCs/>
          <w:spacing w:val="40"/>
          <w:sz w:val="26"/>
          <w:szCs w:val="26"/>
        </w:rPr>
      </w:pPr>
      <w:r w:rsidRPr="00952553">
        <w:rPr>
          <w:rFonts w:ascii="Palatino Linotype" w:hAnsi="Palatino Linotype"/>
          <w:b/>
          <w:bCs/>
          <w:spacing w:val="40"/>
          <w:sz w:val="26"/>
          <w:szCs w:val="26"/>
        </w:rPr>
        <w:t>ANTECEDENTES</w:t>
      </w:r>
    </w:p>
    <w:p w14:paraId="68707BF2" w14:textId="77777777" w:rsidR="00457BB8" w:rsidRPr="00952553" w:rsidRDefault="00457BB8" w:rsidP="0066637D">
      <w:pPr>
        <w:jc w:val="center"/>
        <w:rPr>
          <w:rFonts w:ascii="Palatino Linotype" w:hAnsi="Palatino Linotype"/>
          <w:b/>
          <w:bCs/>
          <w:spacing w:val="40"/>
        </w:rPr>
      </w:pPr>
    </w:p>
    <w:p w14:paraId="27A028CA" w14:textId="32CFF71D" w:rsidR="0046481A" w:rsidRPr="00952553" w:rsidRDefault="00457BB8" w:rsidP="0066637D">
      <w:pPr>
        <w:spacing w:line="360" w:lineRule="auto"/>
        <w:jc w:val="both"/>
        <w:rPr>
          <w:rFonts w:ascii="Palatino Linotype" w:hAnsi="Palatino Linotype"/>
          <w:b/>
          <w:sz w:val="26"/>
          <w:szCs w:val="26"/>
        </w:rPr>
      </w:pPr>
      <w:r w:rsidRPr="00952553">
        <w:rPr>
          <w:rFonts w:ascii="Palatino Linotype" w:hAnsi="Palatino Linotype"/>
          <w:b/>
          <w:sz w:val="26"/>
          <w:szCs w:val="26"/>
        </w:rPr>
        <w:t xml:space="preserve">I. </w:t>
      </w:r>
      <w:r w:rsidR="00747069" w:rsidRPr="00952553">
        <w:rPr>
          <w:rFonts w:ascii="Palatino Linotype" w:hAnsi="Palatino Linotype"/>
          <w:b/>
          <w:sz w:val="26"/>
          <w:szCs w:val="26"/>
        </w:rPr>
        <w:t>De la Solicitud de Información</w:t>
      </w:r>
    </w:p>
    <w:p w14:paraId="4EA39801" w14:textId="2756D405" w:rsidR="00F67B0E" w:rsidRPr="00952553" w:rsidRDefault="00D73171" w:rsidP="00D73171">
      <w:pPr>
        <w:spacing w:line="360" w:lineRule="auto"/>
        <w:jc w:val="both"/>
        <w:rPr>
          <w:rFonts w:ascii="Palatino Linotype" w:hAnsi="Palatino Linotype" w:cs="Arial"/>
          <w:b/>
          <w:bCs/>
          <w:lang w:val="es-ES"/>
        </w:rPr>
      </w:pPr>
      <w:r w:rsidRPr="00952553">
        <w:rPr>
          <w:rFonts w:ascii="Palatino Linotype" w:hAnsi="Palatino Linotype" w:cs="Arial"/>
        </w:rPr>
        <w:t xml:space="preserve">En fecha </w:t>
      </w:r>
      <w:r w:rsidR="00D13F0F" w:rsidRPr="00952553">
        <w:rPr>
          <w:rFonts w:ascii="Palatino Linotype" w:hAnsi="Palatino Linotype" w:cs="Arial"/>
          <w:b/>
        </w:rPr>
        <w:t>seis de junio</w:t>
      </w:r>
      <w:r w:rsidR="00647B3E" w:rsidRPr="00952553">
        <w:rPr>
          <w:rFonts w:ascii="Palatino Linotype" w:hAnsi="Palatino Linotype" w:cs="Arial"/>
          <w:b/>
        </w:rPr>
        <w:t xml:space="preserve"> </w:t>
      </w:r>
      <w:r w:rsidRPr="00952553">
        <w:rPr>
          <w:rFonts w:ascii="Palatino Linotype" w:hAnsi="Palatino Linotype" w:cs="Arial"/>
          <w:b/>
        </w:rPr>
        <w:t>de dos mil veinti</w:t>
      </w:r>
      <w:r w:rsidR="002810EE" w:rsidRPr="00952553">
        <w:rPr>
          <w:rFonts w:ascii="Palatino Linotype" w:hAnsi="Palatino Linotype" w:cs="Arial"/>
          <w:b/>
        </w:rPr>
        <w:t>dós</w:t>
      </w:r>
      <w:r w:rsidRPr="00952553">
        <w:rPr>
          <w:rFonts w:ascii="Palatino Linotype" w:hAnsi="Palatino Linotype" w:cs="Arial"/>
        </w:rPr>
        <w:t xml:space="preserve">, </w:t>
      </w:r>
      <w:r w:rsidRPr="00952553">
        <w:rPr>
          <w:rFonts w:ascii="Palatino Linotype" w:hAnsi="Palatino Linotype" w:cs="Arial"/>
          <w:b/>
        </w:rPr>
        <w:t>EL RECURRENTE</w:t>
      </w:r>
      <w:r w:rsidRPr="00952553">
        <w:rPr>
          <w:rFonts w:ascii="Palatino Linotype" w:hAnsi="Palatino Linotype" w:cs="Arial"/>
        </w:rPr>
        <w:t xml:space="preserve"> presentó a través del Sistema de Acceso a la Información Mexiquense, en lo subsecuente </w:t>
      </w:r>
      <w:r w:rsidRPr="00952553">
        <w:rPr>
          <w:rFonts w:ascii="Palatino Linotype" w:hAnsi="Palatino Linotype" w:cs="Arial"/>
          <w:b/>
        </w:rPr>
        <w:t>EL SAIMEX</w:t>
      </w:r>
      <w:r w:rsidRPr="00952553">
        <w:rPr>
          <w:rFonts w:ascii="Palatino Linotype" w:hAnsi="Palatino Linotype" w:cs="Arial"/>
        </w:rPr>
        <w:t xml:space="preserve"> ante </w:t>
      </w:r>
      <w:r w:rsidRPr="00952553">
        <w:rPr>
          <w:rFonts w:ascii="Palatino Linotype" w:hAnsi="Palatino Linotype" w:cs="Arial"/>
          <w:b/>
        </w:rPr>
        <w:t>EL SUJETO OBLIGADO</w:t>
      </w:r>
      <w:r w:rsidRPr="00952553">
        <w:rPr>
          <w:rFonts w:ascii="Palatino Linotype" w:hAnsi="Palatino Linotype" w:cs="Arial"/>
        </w:rPr>
        <w:t xml:space="preserve">, la solicitud de acceso a la Información Pública, a la que se le asignó el número de expediente </w:t>
      </w:r>
      <w:r w:rsidR="00D13F0F" w:rsidRPr="00952553">
        <w:rPr>
          <w:rFonts w:ascii="Palatino Linotype" w:hAnsi="Palatino Linotype" w:cs="Arial"/>
        </w:rPr>
        <w:t>00017/DIFIXTAPAL/IP/2022</w:t>
      </w:r>
      <w:r w:rsidRPr="00952553">
        <w:rPr>
          <w:rFonts w:ascii="Palatino Linotype" w:hAnsi="Palatino Linotype" w:cs="Arial"/>
        </w:rPr>
        <w:t>, mediante la cual solicitó:</w:t>
      </w:r>
    </w:p>
    <w:p w14:paraId="389904F8" w14:textId="77777777" w:rsidR="00D73171" w:rsidRPr="00952553" w:rsidRDefault="00D73171" w:rsidP="00D73171">
      <w:pPr>
        <w:spacing w:line="360" w:lineRule="auto"/>
        <w:jc w:val="both"/>
        <w:rPr>
          <w:rFonts w:ascii="Palatino Linotype" w:hAnsi="Palatino Linotype" w:cs="Arial"/>
          <w:b/>
          <w:bCs/>
          <w:lang w:val="es-ES"/>
        </w:rPr>
      </w:pPr>
    </w:p>
    <w:p w14:paraId="2A3302E7" w14:textId="2D7AB567" w:rsidR="005D1CB5" w:rsidRPr="00952553" w:rsidRDefault="00457BB8" w:rsidP="00D73171">
      <w:pPr>
        <w:tabs>
          <w:tab w:val="left" w:pos="851"/>
        </w:tabs>
        <w:ind w:left="851" w:right="901"/>
        <w:jc w:val="both"/>
        <w:rPr>
          <w:rFonts w:ascii="Palatino Linotype" w:hAnsi="Palatino Linotype" w:cs="Arial"/>
          <w:i/>
          <w:sz w:val="22"/>
          <w:szCs w:val="22"/>
        </w:rPr>
      </w:pPr>
      <w:r w:rsidRPr="00952553">
        <w:rPr>
          <w:rFonts w:ascii="Palatino Linotype" w:hAnsi="Palatino Linotype" w:cs="Arial"/>
          <w:i/>
        </w:rPr>
        <w:t>“</w:t>
      </w:r>
      <w:r w:rsidR="00C70976" w:rsidRPr="00952553">
        <w:rPr>
          <w:rFonts w:ascii="Palatino Linotype" w:hAnsi="Palatino Linotype" w:cs="Arial"/>
          <w:i/>
        </w:rPr>
        <w:t xml:space="preserve">Solicito se me informe el sueldo neto percibido, </w:t>
      </w:r>
      <w:proofErr w:type="spellStart"/>
      <w:r w:rsidR="00C70976" w:rsidRPr="00952553">
        <w:rPr>
          <w:rFonts w:ascii="Palatino Linotype" w:hAnsi="Palatino Linotype" w:cs="Arial"/>
          <w:i/>
        </w:rPr>
        <w:t>asi</w:t>
      </w:r>
      <w:proofErr w:type="spellEnd"/>
      <w:r w:rsidR="00C70976" w:rsidRPr="00952553">
        <w:rPr>
          <w:rFonts w:ascii="Palatino Linotype" w:hAnsi="Palatino Linotype" w:cs="Arial"/>
          <w:i/>
        </w:rPr>
        <w:t xml:space="preserve"> como la lista de todo el personal que se encuentra laborando en el DIF del Municipio de Ixtapaluca, Estado de </w:t>
      </w:r>
      <w:proofErr w:type="spellStart"/>
      <w:r w:rsidR="00C70976" w:rsidRPr="00952553">
        <w:rPr>
          <w:rFonts w:ascii="Palatino Linotype" w:hAnsi="Palatino Linotype" w:cs="Arial"/>
          <w:i/>
        </w:rPr>
        <w:t>Mèxico</w:t>
      </w:r>
      <w:proofErr w:type="spellEnd"/>
      <w:r w:rsidR="00C70976" w:rsidRPr="00952553">
        <w:rPr>
          <w:rFonts w:ascii="Palatino Linotype" w:hAnsi="Palatino Linotype" w:cs="Arial"/>
          <w:i/>
        </w:rPr>
        <w:t>.”</w:t>
      </w:r>
      <w:r w:rsidRPr="00952553">
        <w:rPr>
          <w:rFonts w:ascii="Palatino Linotype" w:hAnsi="Palatino Linotype" w:cs="Arial"/>
          <w:i/>
          <w:sz w:val="22"/>
          <w:szCs w:val="22"/>
        </w:rPr>
        <w:t xml:space="preserve"> (Sic)</w:t>
      </w:r>
    </w:p>
    <w:p w14:paraId="4E784B64" w14:textId="77777777" w:rsidR="00D73171" w:rsidRPr="00952553" w:rsidRDefault="00D73171" w:rsidP="0066637D">
      <w:pPr>
        <w:spacing w:line="360" w:lineRule="auto"/>
        <w:jc w:val="both"/>
        <w:rPr>
          <w:rFonts w:ascii="Palatino Linotype" w:hAnsi="Palatino Linotype" w:cs="Arial"/>
          <w:b/>
        </w:rPr>
      </w:pPr>
    </w:p>
    <w:p w14:paraId="0B336B2F" w14:textId="2DECC605" w:rsidR="00F67B0E" w:rsidRPr="00952553" w:rsidRDefault="00457BB8" w:rsidP="005C250B">
      <w:pPr>
        <w:spacing w:line="360" w:lineRule="auto"/>
        <w:jc w:val="both"/>
        <w:rPr>
          <w:rFonts w:ascii="Palatino Linotype" w:hAnsi="Palatino Linotype" w:cs="Arial"/>
          <w:b/>
        </w:rPr>
      </w:pPr>
      <w:r w:rsidRPr="00952553">
        <w:rPr>
          <w:rFonts w:ascii="Palatino Linotype" w:hAnsi="Palatino Linotype" w:cs="Arial"/>
          <w:b/>
        </w:rPr>
        <w:t>MODALIDAD DE ENTREGA:</w:t>
      </w:r>
      <w:r w:rsidRPr="00952553">
        <w:rPr>
          <w:rFonts w:ascii="Palatino Linotype" w:hAnsi="Palatino Linotype" w:cs="Arial"/>
        </w:rPr>
        <w:t xml:space="preserve"> Vía </w:t>
      </w:r>
      <w:r w:rsidRPr="00952553">
        <w:rPr>
          <w:rFonts w:ascii="Palatino Linotype" w:hAnsi="Palatino Linotype" w:cs="Arial"/>
          <w:b/>
        </w:rPr>
        <w:t>SAIMEX.</w:t>
      </w:r>
    </w:p>
    <w:p w14:paraId="6F756D5A" w14:textId="77777777" w:rsidR="002810EE" w:rsidRPr="00952553" w:rsidRDefault="002810EE" w:rsidP="005C250B">
      <w:pPr>
        <w:spacing w:line="360" w:lineRule="auto"/>
        <w:jc w:val="both"/>
        <w:rPr>
          <w:rFonts w:ascii="Palatino Linotype" w:hAnsi="Palatino Linotype" w:cs="Arial"/>
          <w:b/>
        </w:rPr>
      </w:pPr>
    </w:p>
    <w:p w14:paraId="6A8E91EB" w14:textId="6B7FD5C4" w:rsidR="00FA5972" w:rsidRPr="00952553" w:rsidRDefault="00F67B0E" w:rsidP="005C250B">
      <w:pPr>
        <w:spacing w:line="360" w:lineRule="auto"/>
        <w:jc w:val="both"/>
        <w:rPr>
          <w:rFonts w:ascii="Palatino Linotype" w:hAnsi="Palatino Linotype" w:cs="Arial"/>
          <w:b/>
          <w:sz w:val="26"/>
          <w:szCs w:val="26"/>
        </w:rPr>
      </w:pPr>
      <w:r w:rsidRPr="00952553">
        <w:rPr>
          <w:rFonts w:ascii="Palatino Linotype" w:hAnsi="Palatino Linotype"/>
          <w:b/>
          <w:sz w:val="26"/>
          <w:szCs w:val="26"/>
        </w:rPr>
        <w:lastRenderedPageBreak/>
        <w:t xml:space="preserve">II. </w:t>
      </w:r>
      <w:r w:rsidR="00FA5972" w:rsidRPr="00952553">
        <w:rPr>
          <w:rFonts w:ascii="Palatino Linotype" w:hAnsi="Palatino Linotype" w:cs="Arial"/>
          <w:b/>
          <w:sz w:val="26"/>
          <w:szCs w:val="26"/>
        </w:rPr>
        <w:t>Respuesta del Sujeto Obligado</w:t>
      </w:r>
      <w:r w:rsidR="00D73171" w:rsidRPr="00952553">
        <w:rPr>
          <w:rFonts w:ascii="Palatino Linotype" w:hAnsi="Palatino Linotype" w:cs="Arial"/>
          <w:b/>
          <w:sz w:val="26"/>
          <w:szCs w:val="26"/>
        </w:rPr>
        <w:t>.</w:t>
      </w:r>
      <w:bookmarkStart w:id="0" w:name="_GoBack"/>
      <w:bookmarkEnd w:id="0"/>
    </w:p>
    <w:p w14:paraId="0FA1F944" w14:textId="492D489B" w:rsidR="00641A03" w:rsidRPr="00952553" w:rsidRDefault="00641A03" w:rsidP="0066637D">
      <w:pPr>
        <w:spacing w:line="360" w:lineRule="auto"/>
        <w:jc w:val="both"/>
        <w:rPr>
          <w:rFonts w:ascii="Palatino Linotype" w:hAnsi="Palatino Linotype" w:cs="Arial"/>
          <w:color w:val="000000" w:themeColor="text1"/>
        </w:rPr>
      </w:pPr>
      <w:r w:rsidRPr="00952553">
        <w:rPr>
          <w:rFonts w:ascii="Palatino Linotype" w:hAnsi="Palatino Linotype"/>
          <w:color w:val="000000" w:themeColor="text1"/>
        </w:rPr>
        <w:t xml:space="preserve">De las constancias que obran en el </w:t>
      </w:r>
      <w:r w:rsidRPr="00952553">
        <w:rPr>
          <w:rFonts w:ascii="Palatino Linotype" w:hAnsi="Palatino Linotype"/>
          <w:b/>
          <w:color w:val="000000" w:themeColor="text1"/>
        </w:rPr>
        <w:t>SAIMEX,</w:t>
      </w:r>
      <w:r w:rsidRPr="00952553">
        <w:rPr>
          <w:rFonts w:ascii="Palatino Linotype" w:hAnsi="Palatino Linotype"/>
          <w:color w:val="000000" w:themeColor="text1"/>
        </w:rPr>
        <w:t xml:space="preserve"> se advierte que </w:t>
      </w:r>
      <w:r w:rsidR="002810EE" w:rsidRPr="00952553">
        <w:rPr>
          <w:rFonts w:ascii="Palatino Linotype" w:hAnsi="Palatino Linotype"/>
          <w:color w:val="000000" w:themeColor="text1"/>
        </w:rPr>
        <w:t xml:space="preserve">en fecha </w:t>
      </w:r>
      <w:r w:rsidR="0007779A" w:rsidRPr="00952553">
        <w:rPr>
          <w:rFonts w:ascii="Palatino Linotype" w:hAnsi="Palatino Linotype"/>
          <w:b/>
          <w:bCs/>
          <w:color w:val="000000" w:themeColor="text1"/>
        </w:rPr>
        <w:t>veintisiete de junio de dos mil veintidós</w:t>
      </w:r>
      <w:r w:rsidR="002810EE" w:rsidRPr="00952553">
        <w:rPr>
          <w:rFonts w:ascii="Palatino Linotype" w:hAnsi="Palatino Linotype"/>
          <w:b/>
          <w:bCs/>
          <w:color w:val="000000" w:themeColor="text1"/>
        </w:rPr>
        <w:t xml:space="preserve">, </w:t>
      </w:r>
      <w:r w:rsidRPr="00952553">
        <w:rPr>
          <w:rFonts w:ascii="Palatino Linotype" w:hAnsi="Palatino Linotype" w:cs="Arial"/>
          <w:b/>
          <w:color w:val="000000" w:themeColor="text1"/>
        </w:rPr>
        <w:t>EL SUJETO OBLIGADO</w:t>
      </w:r>
      <w:r w:rsidRPr="00952553">
        <w:rPr>
          <w:rFonts w:ascii="Palatino Linotype" w:hAnsi="Palatino Linotype" w:cs="Arial"/>
          <w:color w:val="000000" w:themeColor="text1"/>
        </w:rPr>
        <w:t xml:space="preserve"> </w:t>
      </w:r>
      <w:r w:rsidR="00D51F47" w:rsidRPr="00952553">
        <w:rPr>
          <w:rFonts w:ascii="Palatino Linotype" w:hAnsi="Palatino Linotype" w:cs="Arial"/>
          <w:color w:val="000000" w:themeColor="text1"/>
        </w:rPr>
        <w:t>dio</w:t>
      </w:r>
      <w:r w:rsidRPr="00952553">
        <w:rPr>
          <w:rFonts w:ascii="Palatino Linotype" w:hAnsi="Palatino Linotype" w:cs="Arial"/>
          <w:color w:val="000000" w:themeColor="text1"/>
        </w:rPr>
        <w:t xml:space="preserve"> respuesta a la solicitud </w:t>
      </w:r>
      <w:r w:rsidR="00D51F47" w:rsidRPr="00952553">
        <w:rPr>
          <w:rFonts w:ascii="Palatino Linotype" w:hAnsi="Palatino Linotype" w:cs="Arial"/>
          <w:color w:val="000000" w:themeColor="text1"/>
        </w:rPr>
        <w:t>planteada por el particular en los siguientes términos:</w:t>
      </w:r>
    </w:p>
    <w:p w14:paraId="71941424" w14:textId="77777777" w:rsidR="0007779A" w:rsidRPr="00952553" w:rsidRDefault="0007779A" w:rsidP="0066637D">
      <w:pPr>
        <w:spacing w:line="360" w:lineRule="auto"/>
        <w:jc w:val="both"/>
        <w:rPr>
          <w:rFonts w:ascii="Palatino Linotype" w:hAnsi="Palatino Linotype" w:cs="Arial"/>
          <w:color w:val="000000" w:themeColor="text1"/>
        </w:rPr>
      </w:pPr>
    </w:p>
    <w:p w14:paraId="0FD6475E" w14:textId="6B1959E0" w:rsidR="0007779A" w:rsidRPr="00952553" w:rsidRDefault="0007779A" w:rsidP="0007779A">
      <w:pPr>
        <w:ind w:left="851" w:right="902"/>
        <w:jc w:val="both"/>
        <w:rPr>
          <w:rFonts w:ascii="Palatino Linotype" w:hAnsi="Palatino Linotype" w:cs="Arial"/>
          <w:i/>
          <w:color w:val="000000" w:themeColor="text1"/>
          <w:sz w:val="22"/>
          <w:szCs w:val="22"/>
        </w:rPr>
      </w:pPr>
      <w:r w:rsidRPr="00952553">
        <w:rPr>
          <w:rFonts w:ascii="Palatino Linotype" w:hAnsi="Palatino Linotype" w:cs="Arial"/>
          <w:i/>
          <w:color w:val="000000" w:themeColor="text1"/>
          <w:sz w:val="22"/>
          <w:szCs w:val="22"/>
        </w:rPr>
        <w:t xml:space="preserve">“A QUIEN CORRESPONDA. Sirva el presente para dar alcance de la respuesta a su solicitud ingresada en Sistema de Acceso a la Información Mexiquense, esto el día seis de junio del presente año, con folio: 00017/DIFIXTAPAL/IP/2022, misma que a la letra dice Solicito se me informe el sueldo neto percibido, así como la lista de todo el personal laborando en el </w:t>
      </w:r>
      <w:proofErr w:type="spellStart"/>
      <w:r w:rsidRPr="00952553">
        <w:rPr>
          <w:rFonts w:ascii="Palatino Linotype" w:hAnsi="Palatino Linotype" w:cs="Arial"/>
          <w:i/>
          <w:color w:val="000000" w:themeColor="text1"/>
          <w:sz w:val="22"/>
          <w:szCs w:val="22"/>
        </w:rPr>
        <w:t>Dif</w:t>
      </w:r>
      <w:proofErr w:type="spellEnd"/>
      <w:r w:rsidRPr="00952553">
        <w:rPr>
          <w:rFonts w:ascii="Palatino Linotype" w:hAnsi="Palatino Linotype" w:cs="Arial"/>
          <w:i/>
          <w:color w:val="000000" w:themeColor="text1"/>
          <w:sz w:val="22"/>
          <w:szCs w:val="22"/>
        </w:rPr>
        <w:t xml:space="preserve"> del municipio de </w:t>
      </w:r>
      <w:proofErr w:type="spellStart"/>
      <w:r w:rsidRPr="00952553">
        <w:rPr>
          <w:rFonts w:ascii="Palatino Linotype" w:hAnsi="Palatino Linotype" w:cs="Arial"/>
          <w:i/>
          <w:color w:val="000000" w:themeColor="text1"/>
          <w:sz w:val="22"/>
          <w:szCs w:val="22"/>
        </w:rPr>
        <w:t>lIxtapaluca</w:t>
      </w:r>
      <w:proofErr w:type="spellEnd"/>
      <w:r w:rsidRPr="00952553">
        <w:rPr>
          <w:rFonts w:ascii="Palatino Linotype" w:hAnsi="Palatino Linotype" w:cs="Arial"/>
          <w:i/>
          <w:color w:val="000000" w:themeColor="text1"/>
          <w:sz w:val="22"/>
          <w:szCs w:val="22"/>
        </w:rPr>
        <w:t>. La Unidad de Transparencia y Acceso a la Información Pública del SMDIF Ixtapaluca tiene como objetivo responder todas las solicitudes de acceso a la información realizadas por medio del Sistema de Acceso a la Información Mexiquense, por lo anterior se anexa el Acta correspondiente.” (sic)</w:t>
      </w:r>
    </w:p>
    <w:p w14:paraId="62B333C7" w14:textId="77777777" w:rsidR="0007779A" w:rsidRPr="00952553" w:rsidRDefault="0007779A" w:rsidP="0066637D">
      <w:pPr>
        <w:spacing w:line="360" w:lineRule="auto"/>
        <w:jc w:val="both"/>
        <w:rPr>
          <w:rFonts w:ascii="Palatino Linotype" w:hAnsi="Palatino Linotype" w:cs="Arial"/>
          <w:color w:val="000000" w:themeColor="text1"/>
        </w:rPr>
      </w:pPr>
    </w:p>
    <w:p w14:paraId="5C1D7945" w14:textId="76DF829A" w:rsidR="0007779A" w:rsidRPr="00952553" w:rsidRDefault="009774E2" w:rsidP="00FA075C">
      <w:pPr>
        <w:spacing w:line="360" w:lineRule="auto"/>
        <w:ind w:right="-93"/>
        <w:jc w:val="both"/>
        <w:rPr>
          <w:rFonts w:ascii="Palatino Linotype" w:hAnsi="Palatino Linotype" w:cs="Arial"/>
          <w:iCs/>
          <w:color w:val="000000" w:themeColor="text1"/>
        </w:rPr>
      </w:pPr>
      <w:r w:rsidRPr="00952553">
        <w:rPr>
          <w:rFonts w:ascii="Palatino Linotype" w:hAnsi="Palatino Linotype" w:cs="Arial"/>
          <w:iCs/>
          <w:color w:val="000000" w:themeColor="text1"/>
        </w:rPr>
        <w:t xml:space="preserve">En ese sentido, </w:t>
      </w:r>
      <w:r w:rsidR="00A70E35" w:rsidRPr="00952553">
        <w:rPr>
          <w:rFonts w:ascii="Palatino Linotype" w:hAnsi="Palatino Linotype" w:cs="Arial"/>
          <w:iCs/>
          <w:color w:val="000000" w:themeColor="text1"/>
        </w:rPr>
        <w:t xml:space="preserve">anexó a su respuesta </w:t>
      </w:r>
      <w:r w:rsidR="002810EE" w:rsidRPr="00952553">
        <w:rPr>
          <w:rFonts w:ascii="Palatino Linotype" w:hAnsi="Palatino Linotype" w:cs="Arial"/>
          <w:iCs/>
          <w:color w:val="000000" w:themeColor="text1"/>
        </w:rPr>
        <w:t xml:space="preserve">los archivos electrónicos </w:t>
      </w:r>
      <w:r w:rsidR="003B0E8E" w:rsidRPr="00952553">
        <w:rPr>
          <w:rFonts w:ascii="Palatino Linotype" w:hAnsi="Palatino Linotype" w:cs="Arial"/>
          <w:iCs/>
          <w:color w:val="000000" w:themeColor="text1"/>
        </w:rPr>
        <w:t xml:space="preserve">denominados: </w:t>
      </w:r>
    </w:p>
    <w:p w14:paraId="4927544E" w14:textId="77777777" w:rsidR="003028F4" w:rsidRPr="00952553" w:rsidRDefault="003028F4" w:rsidP="00FA075C">
      <w:pPr>
        <w:spacing w:line="360" w:lineRule="auto"/>
        <w:ind w:right="-93"/>
        <w:jc w:val="both"/>
        <w:rPr>
          <w:rFonts w:ascii="Palatino Linotype" w:hAnsi="Palatino Linotype" w:cs="Arial"/>
          <w:iCs/>
          <w:color w:val="000000" w:themeColor="text1"/>
        </w:rPr>
      </w:pPr>
    </w:p>
    <w:p w14:paraId="04DA0F87" w14:textId="2A575870" w:rsidR="003028F4" w:rsidRPr="00952553" w:rsidRDefault="003028F4" w:rsidP="00FA075C">
      <w:pPr>
        <w:spacing w:line="360" w:lineRule="auto"/>
        <w:ind w:right="-93"/>
        <w:jc w:val="both"/>
        <w:rPr>
          <w:rFonts w:ascii="Palatino Linotype" w:hAnsi="Palatino Linotype" w:cs="Arial"/>
          <w:iCs/>
          <w:color w:val="000000" w:themeColor="text1"/>
        </w:rPr>
      </w:pPr>
      <w:r w:rsidRPr="00952553">
        <w:rPr>
          <w:rFonts w:ascii="Palatino Linotype" w:hAnsi="Palatino Linotype" w:cs="Arial"/>
          <w:b/>
          <w:iCs/>
          <w:color w:val="000000" w:themeColor="text1"/>
        </w:rPr>
        <w:t>“ACTA 00017DIFIXTAPALIP2022.pdf”</w:t>
      </w:r>
      <w:r w:rsidR="00984AA2" w:rsidRPr="00952553">
        <w:rPr>
          <w:rFonts w:ascii="Palatino Linotype" w:hAnsi="Palatino Linotype" w:cs="Arial"/>
          <w:iCs/>
          <w:color w:val="000000" w:themeColor="text1"/>
        </w:rPr>
        <w:t xml:space="preserve">.- </w:t>
      </w:r>
      <w:r w:rsidR="00984AA2" w:rsidRPr="00952553">
        <w:rPr>
          <w:rFonts w:ascii="Palatino Linotype" w:eastAsia="Arial Unicode MS" w:hAnsi="Palatino Linotype" w:cs="Arial"/>
        </w:rPr>
        <w:t xml:space="preserve">de cuyo contenido se advierte el Acta no. </w:t>
      </w:r>
      <w:proofErr w:type="spellStart"/>
      <w:r w:rsidR="00984AA2" w:rsidRPr="00952553">
        <w:rPr>
          <w:rFonts w:ascii="Palatino Linotype" w:eastAsia="Arial Unicode MS" w:hAnsi="Palatino Linotype" w:cs="Arial"/>
        </w:rPr>
        <w:t>Ixta</w:t>
      </w:r>
      <w:proofErr w:type="spellEnd"/>
      <w:r w:rsidR="00984AA2" w:rsidRPr="00952553">
        <w:rPr>
          <w:rFonts w:ascii="Palatino Linotype" w:eastAsia="Arial Unicode MS" w:hAnsi="Palatino Linotype" w:cs="Arial"/>
        </w:rPr>
        <w:t>/</w:t>
      </w:r>
      <w:proofErr w:type="spellStart"/>
      <w:r w:rsidR="00984AA2" w:rsidRPr="00952553">
        <w:rPr>
          <w:rFonts w:ascii="Palatino Linotype" w:eastAsia="Arial Unicode MS" w:hAnsi="Palatino Linotype" w:cs="Arial"/>
        </w:rPr>
        <w:t>Dif</w:t>
      </w:r>
      <w:proofErr w:type="spellEnd"/>
      <w:r w:rsidR="00984AA2" w:rsidRPr="00952553">
        <w:rPr>
          <w:rFonts w:ascii="Palatino Linotype" w:eastAsia="Arial Unicode MS" w:hAnsi="Palatino Linotype" w:cs="Arial"/>
        </w:rPr>
        <w:t>/</w:t>
      </w:r>
      <w:proofErr w:type="spellStart"/>
      <w:r w:rsidR="00984AA2" w:rsidRPr="00952553">
        <w:rPr>
          <w:rFonts w:ascii="Palatino Linotype" w:eastAsia="Arial Unicode MS" w:hAnsi="Palatino Linotype" w:cs="Arial"/>
        </w:rPr>
        <w:t>Ute</w:t>
      </w:r>
      <w:proofErr w:type="spellEnd"/>
      <w:r w:rsidR="00984AA2" w:rsidRPr="00952553">
        <w:rPr>
          <w:rFonts w:ascii="Palatino Linotype" w:eastAsia="Arial Unicode MS" w:hAnsi="Palatino Linotype" w:cs="Arial"/>
        </w:rPr>
        <w:t>/007/2022, de la Séptima Sesión Extraordinaria Del Comité De Transparencia del Sistema Municipal para el Desarrollo Integral de la Familia de Ixtapaluca, de fecha diecisiete de junio de dos mil veintidós, mediante la cual se aprobó la propuesta de clasificación de la información a la solicitud con número de folio 00017/DIFIXTAPAL/IP/2022.</w:t>
      </w:r>
    </w:p>
    <w:p w14:paraId="77EB8E8A" w14:textId="77777777" w:rsidR="003028F4" w:rsidRPr="00952553" w:rsidRDefault="003028F4" w:rsidP="00FA075C">
      <w:pPr>
        <w:spacing w:line="360" w:lineRule="auto"/>
        <w:ind w:right="-93"/>
        <w:jc w:val="both"/>
        <w:rPr>
          <w:rFonts w:ascii="Palatino Linotype" w:hAnsi="Palatino Linotype" w:cs="Arial"/>
          <w:b/>
          <w:iCs/>
          <w:color w:val="000000" w:themeColor="text1"/>
        </w:rPr>
      </w:pPr>
    </w:p>
    <w:p w14:paraId="22C83520" w14:textId="611FFB42" w:rsidR="003028F4" w:rsidRPr="00952553" w:rsidRDefault="003028F4" w:rsidP="00FA075C">
      <w:pPr>
        <w:spacing w:line="360" w:lineRule="auto"/>
        <w:ind w:right="-93"/>
        <w:jc w:val="both"/>
        <w:rPr>
          <w:rFonts w:ascii="Palatino Linotype" w:hAnsi="Palatino Linotype" w:cs="Arial"/>
          <w:iCs/>
          <w:color w:val="000000" w:themeColor="text1"/>
        </w:rPr>
      </w:pPr>
      <w:r w:rsidRPr="00952553">
        <w:rPr>
          <w:rFonts w:ascii="Palatino Linotype" w:hAnsi="Palatino Linotype" w:cs="Arial"/>
          <w:b/>
          <w:iCs/>
          <w:color w:val="000000" w:themeColor="text1"/>
        </w:rPr>
        <w:lastRenderedPageBreak/>
        <w:t>“ANEXO 00017DIFIXTAPALIP2022.pdf”</w:t>
      </w:r>
      <w:r w:rsidR="00984AA2" w:rsidRPr="00952553">
        <w:rPr>
          <w:rFonts w:ascii="Palatino Linotype" w:hAnsi="Palatino Linotype" w:cs="Arial"/>
          <w:iCs/>
          <w:color w:val="000000" w:themeColor="text1"/>
        </w:rPr>
        <w:t>.-Contiene  el oficio de fecha diez de junio de dos mil veintidós, en el que el Jefe de Recursos Humanos remite la propuesta de clasificación atendiendo a la existencia de acuerdos de avisos de privacidad</w:t>
      </w:r>
      <w:r w:rsidR="0095299F" w:rsidRPr="00952553">
        <w:rPr>
          <w:rFonts w:ascii="Palatino Linotype" w:hAnsi="Palatino Linotype" w:cs="Arial"/>
          <w:iCs/>
          <w:color w:val="000000" w:themeColor="text1"/>
        </w:rPr>
        <w:t>.</w:t>
      </w:r>
    </w:p>
    <w:p w14:paraId="25281922" w14:textId="77777777" w:rsidR="003028F4" w:rsidRPr="00952553" w:rsidRDefault="003028F4" w:rsidP="00FA075C">
      <w:pPr>
        <w:spacing w:line="360" w:lineRule="auto"/>
        <w:ind w:right="-93"/>
        <w:jc w:val="both"/>
        <w:rPr>
          <w:rFonts w:ascii="Palatino Linotype" w:hAnsi="Palatino Linotype" w:cs="Arial"/>
          <w:b/>
          <w:iCs/>
          <w:color w:val="000000" w:themeColor="text1"/>
        </w:rPr>
      </w:pPr>
    </w:p>
    <w:p w14:paraId="2397E6F2" w14:textId="1583A862" w:rsidR="0095299F" w:rsidRPr="00952553" w:rsidRDefault="003028F4" w:rsidP="0095299F">
      <w:pPr>
        <w:spacing w:line="360" w:lineRule="auto"/>
        <w:ind w:right="-93"/>
        <w:jc w:val="both"/>
        <w:rPr>
          <w:rFonts w:ascii="Palatino Linotype" w:hAnsi="Palatino Linotype" w:cs="Arial"/>
          <w:iCs/>
          <w:color w:val="000000" w:themeColor="text1"/>
        </w:rPr>
      </w:pPr>
      <w:r w:rsidRPr="00952553">
        <w:rPr>
          <w:rFonts w:ascii="Palatino Linotype" w:hAnsi="Palatino Linotype" w:cs="Arial"/>
          <w:b/>
          <w:i/>
          <w:iCs/>
          <w:color w:val="000000" w:themeColor="text1"/>
        </w:rPr>
        <w:t>“RESPUESTA 00017DIFIXTAPLIP2022.pdf”</w:t>
      </w:r>
      <w:r w:rsidR="0095299F" w:rsidRPr="00952553">
        <w:rPr>
          <w:rFonts w:ascii="Palatino Linotype" w:hAnsi="Palatino Linotype" w:cs="Arial"/>
          <w:b/>
          <w:i/>
          <w:iCs/>
          <w:color w:val="000000" w:themeColor="text1"/>
        </w:rPr>
        <w:t>.-</w:t>
      </w:r>
      <w:r w:rsidR="0095299F" w:rsidRPr="00952553">
        <w:rPr>
          <w:rFonts w:ascii="Palatino Linotype" w:hAnsi="Palatino Linotype" w:cs="Arial"/>
          <w:iCs/>
          <w:color w:val="000000" w:themeColor="text1"/>
        </w:rPr>
        <w:t xml:space="preserve"> un oficio signado por el Titular de Transparencia del Sujeto Obligado, del cual en su contenido refiere que anexa el Acta correspondiente.</w:t>
      </w:r>
    </w:p>
    <w:p w14:paraId="444B57E1" w14:textId="77777777" w:rsidR="0007779A" w:rsidRPr="00952553" w:rsidRDefault="0007779A" w:rsidP="00FA075C">
      <w:pPr>
        <w:spacing w:line="360" w:lineRule="auto"/>
        <w:ind w:right="-93"/>
        <w:jc w:val="both"/>
        <w:rPr>
          <w:rFonts w:ascii="Palatino Linotype" w:hAnsi="Palatino Linotype" w:cs="Arial"/>
          <w:iCs/>
          <w:color w:val="000000" w:themeColor="text1"/>
        </w:rPr>
      </w:pPr>
    </w:p>
    <w:p w14:paraId="5AF077F6" w14:textId="5E00D79D" w:rsidR="007D38BB" w:rsidRPr="00952553" w:rsidRDefault="00D73171" w:rsidP="0066637D">
      <w:pPr>
        <w:pStyle w:val="Prrafodelista"/>
        <w:tabs>
          <w:tab w:val="left" w:pos="709"/>
        </w:tabs>
        <w:spacing w:line="360" w:lineRule="auto"/>
        <w:ind w:left="0"/>
        <w:jc w:val="both"/>
        <w:rPr>
          <w:rFonts w:ascii="Palatino Linotype" w:hAnsi="Palatino Linotype" w:cs="Arial"/>
          <w:b/>
          <w:bCs/>
          <w:sz w:val="26"/>
          <w:szCs w:val="26"/>
        </w:rPr>
      </w:pPr>
      <w:r w:rsidRPr="00952553">
        <w:rPr>
          <w:rFonts w:ascii="Palatino Linotype" w:hAnsi="Palatino Linotype" w:cs="Arial"/>
          <w:b/>
          <w:color w:val="000000" w:themeColor="text1"/>
          <w:sz w:val="26"/>
          <w:szCs w:val="26"/>
        </w:rPr>
        <w:t>I</w:t>
      </w:r>
      <w:r w:rsidR="00A10DB5" w:rsidRPr="00952553">
        <w:rPr>
          <w:rFonts w:ascii="Palatino Linotype" w:hAnsi="Palatino Linotype" w:cs="Arial"/>
          <w:b/>
          <w:color w:val="000000" w:themeColor="text1"/>
          <w:sz w:val="26"/>
          <w:szCs w:val="26"/>
        </w:rPr>
        <w:t>II</w:t>
      </w:r>
      <w:r w:rsidR="00E24730" w:rsidRPr="00952553">
        <w:rPr>
          <w:rFonts w:ascii="Palatino Linotype" w:hAnsi="Palatino Linotype" w:cs="Arial"/>
          <w:b/>
          <w:color w:val="000000" w:themeColor="text1"/>
          <w:sz w:val="26"/>
          <w:szCs w:val="26"/>
        </w:rPr>
        <w:t>.</w:t>
      </w:r>
      <w:r w:rsidR="000171D8" w:rsidRPr="00952553">
        <w:rPr>
          <w:rFonts w:ascii="Palatino Linotype" w:hAnsi="Palatino Linotype" w:cs="Arial"/>
          <w:b/>
          <w:color w:val="000000" w:themeColor="text1"/>
          <w:sz w:val="26"/>
          <w:szCs w:val="26"/>
        </w:rPr>
        <w:t xml:space="preserve"> </w:t>
      </w:r>
      <w:r w:rsidR="007D38BB" w:rsidRPr="00952553">
        <w:rPr>
          <w:rFonts w:ascii="Palatino Linotype" w:hAnsi="Palatino Linotype" w:cs="Arial"/>
          <w:b/>
          <w:bCs/>
          <w:sz w:val="26"/>
          <w:szCs w:val="26"/>
        </w:rPr>
        <w:t xml:space="preserve">Del </w:t>
      </w:r>
      <w:r w:rsidR="00D86297" w:rsidRPr="00952553">
        <w:rPr>
          <w:rFonts w:ascii="Palatino Linotype" w:hAnsi="Palatino Linotype" w:cs="Arial"/>
          <w:b/>
          <w:bCs/>
          <w:sz w:val="26"/>
          <w:szCs w:val="26"/>
        </w:rPr>
        <w:t>Recurso Revisión</w:t>
      </w:r>
      <w:r w:rsidRPr="00952553">
        <w:rPr>
          <w:rFonts w:ascii="Palatino Linotype" w:hAnsi="Palatino Linotype" w:cs="Arial"/>
          <w:b/>
          <w:bCs/>
          <w:sz w:val="26"/>
          <w:szCs w:val="26"/>
        </w:rPr>
        <w:t>.</w:t>
      </w:r>
    </w:p>
    <w:p w14:paraId="4C6A66EC" w14:textId="77777777" w:rsidR="00DC6B35" w:rsidRPr="00952553" w:rsidRDefault="00DC6B35" w:rsidP="0066637D">
      <w:pPr>
        <w:spacing w:line="360" w:lineRule="auto"/>
        <w:jc w:val="both"/>
        <w:rPr>
          <w:rFonts w:ascii="Palatino Linotype" w:hAnsi="Palatino Linotype" w:cs="Arial"/>
          <w:color w:val="000000" w:themeColor="text1"/>
          <w:sz w:val="12"/>
        </w:rPr>
      </w:pPr>
    </w:p>
    <w:p w14:paraId="66BB23E8" w14:textId="2A3DEA19" w:rsidR="00EA6DA7" w:rsidRPr="00952553" w:rsidRDefault="000171D8" w:rsidP="0066637D">
      <w:pPr>
        <w:spacing w:line="360" w:lineRule="auto"/>
        <w:jc w:val="both"/>
        <w:rPr>
          <w:rFonts w:ascii="Palatino Linotype" w:hAnsi="Palatino Linotype" w:cs="Arial"/>
          <w:color w:val="000000" w:themeColor="text1"/>
          <w:lang w:val="es-419"/>
        </w:rPr>
      </w:pPr>
      <w:r w:rsidRPr="00952553">
        <w:rPr>
          <w:rFonts w:ascii="Palatino Linotype" w:hAnsi="Palatino Linotype" w:cs="Arial"/>
          <w:color w:val="000000" w:themeColor="text1"/>
        </w:rPr>
        <w:t xml:space="preserve">Inconforme </w:t>
      </w:r>
      <w:r w:rsidR="00AD2CC1" w:rsidRPr="00952553">
        <w:rPr>
          <w:rFonts w:ascii="Palatino Linotype" w:hAnsi="Palatino Linotype" w:cs="Arial"/>
          <w:color w:val="000000" w:themeColor="text1"/>
        </w:rPr>
        <w:t>con la respuesta</w:t>
      </w:r>
      <w:r w:rsidRPr="00952553">
        <w:rPr>
          <w:rFonts w:ascii="Palatino Linotype" w:hAnsi="Palatino Linotype" w:cs="Arial"/>
          <w:color w:val="000000" w:themeColor="text1"/>
        </w:rPr>
        <w:t xml:space="preserve">, en fecha </w:t>
      </w:r>
      <w:r w:rsidR="00A10DB5" w:rsidRPr="00952553">
        <w:rPr>
          <w:rFonts w:ascii="Palatino Linotype" w:hAnsi="Palatino Linotype" w:cs="Arial"/>
          <w:b/>
          <w:bCs/>
          <w:color w:val="000000" w:themeColor="text1"/>
        </w:rPr>
        <w:t>siete de julio</w:t>
      </w:r>
      <w:r w:rsidR="00E22E39" w:rsidRPr="00952553">
        <w:rPr>
          <w:rFonts w:ascii="Palatino Linotype" w:hAnsi="Palatino Linotype" w:cs="Arial"/>
          <w:b/>
          <w:bCs/>
          <w:color w:val="000000" w:themeColor="text1"/>
        </w:rPr>
        <w:t xml:space="preserve"> </w:t>
      </w:r>
      <w:r w:rsidR="00B41543" w:rsidRPr="00952553">
        <w:rPr>
          <w:rFonts w:ascii="Palatino Linotype" w:hAnsi="Palatino Linotype" w:cs="Arial"/>
          <w:b/>
          <w:bCs/>
          <w:color w:val="000000" w:themeColor="text1"/>
        </w:rPr>
        <w:t>de dos mil veintidós</w:t>
      </w:r>
      <w:r w:rsidRPr="00952553">
        <w:rPr>
          <w:rFonts w:ascii="Palatino Linotype" w:hAnsi="Palatino Linotype" w:cs="Arial"/>
          <w:color w:val="000000" w:themeColor="text1"/>
        </w:rPr>
        <w:t xml:space="preserve">, </w:t>
      </w:r>
      <w:r w:rsidR="00B41543" w:rsidRPr="00952553">
        <w:rPr>
          <w:rFonts w:ascii="Palatino Linotype" w:hAnsi="Palatino Linotype" w:cs="Arial"/>
          <w:b/>
          <w:color w:val="000000" w:themeColor="text1"/>
        </w:rPr>
        <w:t xml:space="preserve">EL </w:t>
      </w:r>
      <w:r w:rsidRPr="00952553">
        <w:rPr>
          <w:rFonts w:ascii="Palatino Linotype" w:hAnsi="Palatino Linotype" w:cs="Arial"/>
          <w:b/>
          <w:color w:val="000000" w:themeColor="text1"/>
        </w:rPr>
        <w:t>RECURRENTE</w:t>
      </w:r>
      <w:r w:rsidRPr="00952553">
        <w:rPr>
          <w:rFonts w:ascii="Palatino Linotype" w:hAnsi="Palatino Linotype" w:cs="Arial"/>
          <w:color w:val="000000" w:themeColor="text1"/>
        </w:rPr>
        <w:t xml:space="preserve"> interpuso el </w:t>
      </w:r>
      <w:r w:rsidR="00D86297" w:rsidRPr="00952553">
        <w:rPr>
          <w:rFonts w:ascii="Palatino Linotype" w:hAnsi="Palatino Linotype" w:cs="Arial"/>
          <w:color w:val="000000" w:themeColor="text1"/>
        </w:rPr>
        <w:t>Recurso Revisión</w:t>
      </w:r>
      <w:r w:rsidRPr="00952553">
        <w:rPr>
          <w:rFonts w:ascii="Palatino Linotype" w:hAnsi="Palatino Linotype" w:cs="Arial"/>
          <w:color w:val="000000" w:themeColor="text1"/>
        </w:rPr>
        <w:t xml:space="preserve"> </w:t>
      </w:r>
      <w:r w:rsidR="00AD2CC1" w:rsidRPr="00952553">
        <w:rPr>
          <w:rFonts w:ascii="Palatino Linotype" w:hAnsi="Palatino Linotype" w:cs="Arial"/>
          <w:color w:val="000000" w:themeColor="text1"/>
        </w:rPr>
        <w:t>materia</w:t>
      </w:r>
      <w:r w:rsidRPr="00952553">
        <w:rPr>
          <w:rFonts w:ascii="Palatino Linotype" w:hAnsi="Palatino Linotype" w:cs="Arial"/>
          <w:color w:val="000000" w:themeColor="text1"/>
        </w:rPr>
        <w:t xml:space="preserve"> del presente estudio, el cual fue registrado en </w:t>
      </w:r>
      <w:r w:rsidRPr="00952553">
        <w:rPr>
          <w:rFonts w:ascii="Palatino Linotype" w:hAnsi="Palatino Linotype" w:cs="Arial"/>
          <w:b/>
          <w:color w:val="000000" w:themeColor="text1"/>
        </w:rPr>
        <w:t xml:space="preserve">EL SAIMEX, </w:t>
      </w:r>
      <w:r w:rsidRPr="00952553">
        <w:rPr>
          <w:rFonts w:ascii="Palatino Linotype" w:hAnsi="Palatino Linotype" w:cs="Arial"/>
          <w:bCs/>
          <w:color w:val="000000" w:themeColor="text1"/>
        </w:rPr>
        <w:t>y</w:t>
      </w:r>
      <w:r w:rsidRPr="00952553">
        <w:rPr>
          <w:rFonts w:ascii="Palatino Linotype" w:hAnsi="Palatino Linotype" w:cs="Arial"/>
          <w:color w:val="000000" w:themeColor="text1"/>
        </w:rPr>
        <w:t xml:space="preserve"> se le asignó el número de expediente </w:t>
      </w:r>
      <w:r w:rsidR="00A10DB5" w:rsidRPr="00952553">
        <w:rPr>
          <w:rFonts w:ascii="Palatino Linotype" w:hAnsi="Palatino Linotype" w:cs="Arial"/>
          <w:b/>
          <w:color w:val="000000" w:themeColor="text1"/>
          <w:lang w:val="es-ES"/>
        </w:rPr>
        <w:t>12512</w:t>
      </w:r>
      <w:r w:rsidR="00CD3BC9" w:rsidRPr="00952553">
        <w:rPr>
          <w:rFonts w:ascii="Palatino Linotype" w:hAnsi="Palatino Linotype" w:cs="Arial"/>
          <w:b/>
          <w:color w:val="000000" w:themeColor="text1"/>
          <w:lang w:val="es-ES"/>
        </w:rPr>
        <w:t>/INFOEM/IP/RR/2022</w:t>
      </w:r>
      <w:r w:rsidRPr="00952553">
        <w:rPr>
          <w:rFonts w:ascii="Palatino Linotype" w:hAnsi="Palatino Linotype" w:cs="Arial"/>
          <w:b/>
          <w:color w:val="000000" w:themeColor="text1"/>
        </w:rPr>
        <w:t>,</w:t>
      </w:r>
      <w:r w:rsidRPr="00952553">
        <w:rPr>
          <w:rFonts w:ascii="Palatino Linotype" w:hAnsi="Palatino Linotype" w:cs="Arial"/>
          <w:color w:val="000000" w:themeColor="text1"/>
        </w:rPr>
        <w:t xml:space="preserve"> en el que señaló como</w:t>
      </w:r>
      <w:r w:rsidR="00EA6DA7" w:rsidRPr="00952553">
        <w:rPr>
          <w:rFonts w:ascii="Palatino Linotype" w:hAnsi="Palatino Linotype" w:cs="Arial"/>
          <w:color w:val="000000" w:themeColor="text1"/>
          <w:lang w:val="es-419"/>
        </w:rPr>
        <w:t>:</w:t>
      </w:r>
    </w:p>
    <w:p w14:paraId="758850CB" w14:textId="77777777" w:rsidR="00D8393F" w:rsidRPr="00952553" w:rsidRDefault="00D8393F" w:rsidP="0066637D">
      <w:pPr>
        <w:spacing w:line="360" w:lineRule="auto"/>
        <w:jc w:val="both"/>
        <w:rPr>
          <w:rFonts w:ascii="Palatino Linotype" w:hAnsi="Palatino Linotype" w:cs="Arial"/>
          <w:color w:val="000000" w:themeColor="text1"/>
          <w:lang w:val="es-419"/>
        </w:rPr>
      </w:pPr>
    </w:p>
    <w:p w14:paraId="09906194" w14:textId="1B49096F" w:rsidR="00D8393F" w:rsidRPr="00952553" w:rsidRDefault="00EA6DA7" w:rsidP="006840D8">
      <w:pPr>
        <w:tabs>
          <w:tab w:val="left" w:pos="851"/>
        </w:tabs>
        <w:ind w:right="901"/>
        <w:jc w:val="both"/>
        <w:rPr>
          <w:rFonts w:ascii="Palatino Linotype" w:hAnsi="Palatino Linotype" w:cs="Arial"/>
          <w:b/>
          <w:bCs/>
          <w:iCs/>
          <w:color w:val="000000" w:themeColor="text1"/>
        </w:rPr>
      </w:pPr>
      <w:r w:rsidRPr="00952553">
        <w:rPr>
          <w:rFonts w:ascii="Palatino Linotype" w:hAnsi="Palatino Linotype" w:cs="Arial"/>
          <w:b/>
          <w:color w:val="000000" w:themeColor="text1"/>
          <w:lang w:val="es-419"/>
        </w:rPr>
        <w:t>A</w:t>
      </w:r>
      <w:proofErr w:type="spellStart"/>
      <w:r w:rsidRPr="00952553">
        <w:rPr>
          <w:rFonts w:ascii="Palatino Linotype" w:hAnsi="Palatino Linotype" w:cs="Arial"/>
          <w:b/>
          <w:color w:val="000000" w:themeColor="text1"/>
        </w:rPr>
        <w:t>cto</w:t>
      </w:r>
      <w:proofErr w:type="spellEnd"/>
      <w:r w:rsidR="000171D8" w:rsidRPr="00952553">
        <w:rPr>
          <w:rFonts w:ascii="Palatino Linotype" w:hAnsi="Palatino Linotype" w:cs="Arial"/>
          <w:b/>
          <w:color w:val="000000" w:themeColor="text1"/>
        </w:rPr>
        <w:t xml:space="preserve"> impugnado</w:t>
      </w:r>
      <w:r w:rsidR="00E22E39" w:rsidRPr="00952553">
        <w:rPr>
          <w:rFonts w:ascii="Palatino Linotype" w:hAnsi="Palatino Linotype" w:cs="Arial"/>
          <w:b/>
          <w:color w:val="000000" w:themeColor="text1"/>
        </w:rPr>
        <w:t>:</w:t>
      </w:r>
    </w:p>
    <w:p w14:paraId="2E109AE2" w14:textId="77777777" w:rsidR="006840D8" w:rsidRPr="00952553" w:rsidRDefault="006840D8" w:rsidP="006840D8">
      <w:pPr>
        <w:tabs>
          <w:tab w:val="left" w:pos="851"/>
        </w:tabs>
        <w:ind w:right="901"/>
        <w:jc w:val="both"/>
        <w:rPr>
          <w:rFonts w:ascii="Palatino Linotype" w:hAnsi="Palatino Linotype" w:cs="Arial"/>
          <w:b/>
          <w:bCs/>
          <w:iCs/>
          <w:color w:val="000000" w:themeColor="text1"/>
        </w:rPr>
      </w:pPr>
    </w:p>
    <w:p w14:paraId="139B9625" w14:textId="0094ADBD" w:rsidR="00EA6DA7" w:rsidRPr="00952553" w:rsidRDefault="00EA6DA7" w:rsidP="00E22E39">
      <w:pPr>
        <w:jc w:val="both"/>
        <w:rPr>
          <w:rFonts w:ascii="Palatino Linotype" w:hAnsi="Palatino Linotype" w:cs="Arial"/>
          <w:i/>
          <w:color w:val="000000" w:themeColor="text1"/>
          <w:sz w:val="22"/>
          <w:szCs w:val="22"/>
        </w:rPr>
      </w:pPr>
      <w:r w:rsidRPr="00952553">
        <w:rPr>
          <w:rFonts w:ascii="Palatino Linotype" w:hAnsi="Palatino Linotype" w:cs="Arial"/>
          <w:i/>
          <w:color w:val="000000" w:themeColor="text1"/>
          <w:sz w:val="22"/>
          <w:szCs w:val="22"/>
        </w:rPr>
        <w:t>“</w:t>
      </w:r>
      <w:r w:rsidR="00A10DB5" w:rsidRPr="00952553">
        <w:rPr>
          <w:rFonts w:ascii="Palatino Linotype" w:hAnsi="Palatino Linotype" w:cs="Arial"/>
          <w:i/>
          <w:color w:val="000000" w:themeColor="text1"/>
          <w:sz w:val="22"/>
          <w:szCs w:val="22"/>
        </w:rPr>
        <w:t>Solicito se me informe el sueldo neto percibido, así como la lista de todo el personal que se encuentra laborando en el DIF del Municipio de Ixtapaluca, Estado de México”</w:t>
      </w:r>
      <w:proofErr w:type="gramStart"/>
      <w:r w:rsidR="00A10DB5" w:rsidRPr="00952553">
        <w:rPr>
          <w:rFonts w:ascii="Palatino Linotype" w:hAnsi="Palatino Linotype" w:cs="Arial"/>
          <w:i/>
          <w:color w:val="000000" w:themeColor="text1"/>
          <w:sz w:val="22"/>
          <w:szCs w:val="22"/>
        </w:rPr>
        <w:t>.(</w:t>
      </w:r>
      <w:proofErr w:type="gramEnd"/>
      <w:r w:rsidRPr="00952553">
        <w:rPr>
          <w:rFonts w:ascii="Palatino Linotype" w:hAnsi="Palatino Linotype" w:cs="Arial"/>
          <w:i/>
          <w:color w:val="000000" w:themeColor="text1"/>
          <w:sz w:val="22"/>
          <w:szCs w:val="22"/>
        </w:rPr>
        <w:t>Sic)</w:t>
      </w:r>
    </w:p>
    <w:p w14:paraId="4981CCD3" w14:textId="77777777" w:rsidR="00EA6DA7" w:rsidRPr="00952553" w:rsidRDefault="00EA6DA7" w:rsidP="0066637D">
      <w:pPr>
        <w:spacing w:line="360" w:lineRule="auto"/>
        <w:jc w:val="both"/>
        <w:rPr>
          <w:rFonts w:ascii="Palatino Linotype" w:hAnsi="Palatino Linotype" w:cs="Arial"/>
          <w:b/>
          <w:color w:val="000000" w:themeColor="text1"/>
        </w:rPr>
      </w:pPr>
    </w:p>
    <w:p w14:paraId="5E51BD70" w14:textId="45034794" w:rsidR="00E22E39" w:rsidRPr="00952553" w:rsidRDefault="00E22E39" w:rsidP="00E22E39">
      <w:pPr>
        <w:tabs>
          <w:tab w:val="left" w:pos="851"/>
        </w:tabs>
        <w:ind w:right="901"/>
        <w:jc w:val="both"/>
        <w:rPr>
          <w:rFonts w:ascii="Palatino Linotype" w:hAnsi="Palatino Linotype" w:cs="Arial"/>
          <w:b/>
          <w:bCs/>
          <w:iCs/>
          <w:color w:val="000000" w:themeColor="text1"/>
        </w:rPr>
      </w:pPr>
      <w:r w:rsidRPr="00952553">
        <w:rPr>
          <w:rFonts w:ascii="Palatino Linotype" w:hAnsi="Palatino Linotype" w:cs="Arial"/>
          <w:b/>
          <w:bCs/>
          <w:iCs/>
          <w:color w:val="000000" w:themeColor="text1"/>
        </w:rPr>
        <w:t>Razones o motivos de inconformidad:</w:t>
      </w:r>
    </w:p>
    <w:p w14:paraId="5BFB9A0D" w14:textId="77777777" w:rsidR="00E22E39" w:rsidRPr="00952553" w:rsidRDefault="00E22E39" w:rsidP="0066637D">
      <w:pPr>
        <w:spacing w:line="360" w:lineRule="auto"/>
        <w:jc w:val="both"/>
        <w:rPr>
          <w:rFonts w:ascii="Palatino Linotype" w:hAnsi="Palatino Linotype" w:cs="Arial"/>
          <w:b/>
          <w:color w:val="000000" w:themeColor="text1"/>
        </w:rPr>
      </w:pPr>
    </w:p>
    <w:p w14:paraId="33F9A085" w14:textId="06948A65" w:rsidR="00E22E39" w:rsidRPr="00952553" w:rsidRDefault="00E22E39" w:rsidP="00E22E39">
      <w:pPr>
        <w:jc w:val="both"/>
        <w:rPr>
          <w:rFonts w:ascii="Palatino Linotype" w:hAnsi="Palatino Linotype" w:cs="Arial"/>
          <w:i/>
          <w:color w:val="000000" w:themeColor="text1"/>
        </w:rPr>
      </w:pPr>
      <w:r w:rsidRPr="00952553">
        <w:rPr>
          <w:rFonts w:ascii="Palatino Linotype" w:hAnsi="Palatino Linotype"/>
          <w:i/>
          <w:lang w:eastAsia="es-MX"/>
        </w:rPr>
        <w:t>“</w:t>
      </w:r>
      <w:r w:rsidR="00A10DB5" w:rsidRPr="00952553">
        <w:rPr>
          <w:rFonts w:ascii="Palatino Linotype" w:hAnsi="Palatino Linotype"/>
          <w:i/>
          <w:lang w:eastAsia="es-MX"/>
        </w:rPr>
        <w:t xml:space="preserve">Pese a que existió una respuesta, esta no cumple con lo requerido ya que se me niega la información, y conforme a lo establecido en el </w:t>
      </w:r>
      <w:proofErr w:type="spellStart"/>
      <w:r w:rsidR="00A10DB5" w:rsidRPr="00952553">
        <w:rPr>
          <w:rFonts w:ascii="Palatino Linotype" w:hAnsi="Palatino Linotype"/>
          <w:i/>
          <w:lang w:eastAsia="es-MX"/>
        </w:rPr>
        <w:t>articulo</w:t>
      </w:r>
      <w:proofErr w:type="spellEnd"/>
      <w:r w:rsidR="00A10DB5" w:rsidRPr="00952553">
        <w:rPr>
          <w:rFonts w:ascii="Palatino Linotype" w:hAnsi="Palatino Linotype"/>
          <w:i/>
          <w:lang w:eastAsia="es-MX"/>
        </w:rPr>
        <w:t xml:space="preserve"> 92 fracción VIII de la Ley de Transparencia y </w:t>
      </w:r>
      <w:proofErr w:type="spellStart"/>
      <w:r w:rsidR="00A10DB5" w:rsidRPr="00952553">
        <w:rPr>
          <w:rFonts w:ascii="Palatino Linotype" w:hAnsi="Palatino Linotype"/>
          <w:i/>
          <w:lang w:eastAsia="es-MX"/>
        </w:rPr>
        <w:t>Acesso</w:t>
      </w:r>
      <w:proofErr w:type="spellEnd"/>
      <w:r w:rsidR="00A10DB5" w:rsidRPr="00952553">
        <w:rPr>
          <w:rFonts w:ascii="Palatino Linotype" w:hAnsi="Palatino Linotype"/>
          <w:i/>
          <w:lang w:eastAsia="es-MX"/>
        </w:rPr>
        <w:t xml:space="preserve"> a la Información </w:t>
      </w:r>
      <w:proofErr w:type="spellStart"/>
      <w:r w:rsidR="00A10DB5" w:rsidRPr="00952553">
        <w:rPr>
          <w:rFonts w:ascii="Palatino Linotype" w:hAnsi="Palatino Linotype"/>
          <w:i/>
          <w:lang w:eastAsia="es-MX"/>
        </w:rPr>
        <w:t>Publica</w:t>
      </w:r>
      <w:proofErr w:type="spellEnd"/>
      <w:r w:rsidR="00A10DB5" w:rsidRPr="00952553">
        <w:rPr>
          <w:rFonts w:ascii="Palatino Linotype" w:hAnsi="Palatino Linotype"/>
          <w:i/>
          <w:lang w:eastAsia="es-MX"/>
        </w:rPr>
        <w:t xml:space="preserve"> del Estado de México y Municipios, que a la letra </w:t>
      </w:r>
      <w:proofErr w:type="gramStart"/>
      <w:r w:rsidR="00A10DB5" w:rsidRPr="00952553">
        <w:rPr>
          <w:rFonts w:ascii="Palatino Linotype" w:hAnsi="Palatino Linotype"/>
          <w:i/>
          <w:lang w:eastAsia="es-MX"/>
        </w:rPr>
        <w:t>dice ."</w:t>
      </w:r>
      <w:proofErr w:type="gramEnd"/>
      <w:r w:rsidR="00A10DB5" w:rsidRPr="00952553">
        <w:rPr>
          <w:rFonts w:ascii="Palatino Linotype" w:hAnsi="Palatino Linotype"/>
          <w:i/>
          <w:lang w:eastAsia="es-MX"/>
        </w:rPr>
        <w:t xml:space="preserve"> Los sujetos obligados deberán poner a disposición del público de manera permanente </w:t>
      </w:r>
      <w:r w:rsidR="00A10DB5" w:rsidRPr="00952553">
        <w:rPr>
          <w:rFonts w:ascii="Palatino Linotype" w:hAnsi="Palatino Linotype"/>
          <w:i/>
          <w:lang w:eastAsia="es-MX"/>
        </w:rPr>
        <w:lastRenderedPageBreak/>
        <w:t>y actualizada de forma sencilla, precisa y entendible, en los respectivos medios electrónicos, de acuerdo con sus facultades, atribuciones, funciones u objeto social, según corresponda, la información, por lo menos, de los temas, documentos y políticas que a continuación se señalan: 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En base a lo anterior, solicito me sea proporcionada la información conforme a lo solicitado</w:t>
      </w:r>
      <w:r w:rsidRPr="00952553">
        <w:rPr>
          <w:rFonts w:ascii="Palatino Linotype" w:hAnsi="Palatino Linotype" w:cs="Arial"/>
          <w:i/>
          <w:color w:val="000000" w:themeColor="text1"/>
        </w:rPr>
        <w:t>” (Sic)</w:t>
      </w:r>
    </w:p>
    <w:p w14:paraId="05248E7F" w14:textId="77777777" w:rsidR="00964C49" w:rsidRPr="00952553" w:rsidRDefault="00964C49" w:rsidP="00E22E39">
      <w:pPr>
        <w:jc w:val="both"/>
        <w:rPr>
          <w:rFonts w:ascii="Palatino Linotype" w:hAnsi="Palatino Linotype" w:cs="Arial"/>
          <w:i/>
          <w:color w:val="000000" w:themeColor="text1"/>
        </w:rPr>
      </w:pPr>
    </w:p>
    <w:p w14:paraId="11CDF804" w14:textId="615C8F94" w:rsidR="007D38BB" w:rsidRPr="00952553" w:rsidRDefault="00A10DB5" w:rsidP="0066637D">
      <w:pPr>
        <w:spacing w:line="360" w:lineRule="auto"/>
        <w:jc w:val="both"/>
        <w:rPr>
          <w:rFonts w:ascii="Palatino Linotype" w:hAnsi="Palatino Linotype" w:cs="Arial"/>
          <w:b/>
          <w:color w:val="000000" w:themeColor="text1"/>
          <w:sz w:val="26"/>
          <w:szCs w:val="26"/>
        </w:rPr>
      </w:pPr>
      <w:r w:rsidRPr="00952553">
        <w:rPr>
          <w:rFonts w:ascii="Palatino Linotype" w:hAnsi="Palatino Linotype" w:cs="Arial"/>
          <w:b/>
          <w:color w:val="000000" w:themeColor="text1"/>
          <w:sz w:val="26"/>
          <w:szCs w:val="26"/>
        </w:rPr>
        <w:t>I</w:t>
      </w:r>
      <w:r w:rsidR="000171D8" w:rsidRPr="00952553">
        <w:rPr>
          <w:rFonts w:ascii="Palatino Linotype" w:hAnsi="Palatino Linotype" w:cs="Arial"/>
          <w:b/>
          <w:color w:val="000000" w:themeColor="text1"/>
          <w:sz w:val="26"/>
          <w:szCs w:val="26"/>
        </w:rPr>
        <w:t xml:space="preserve">V. </w:t>
      </w:r>
      <w:r w:rsidR="007D38BB" w:rsidRPr="00952553">
        <w:rPr>
          <w:rFonts w:ascii="Palatino Linotype" w:hAnsi="Palatino Linotype" w:cs="Arial"/>
          <w:b/>
          <w:sz w:val="26"/>
          <w:szCs w:val="26"/>
        </w:rPr>
        <w:t xml:space="preserve">Del turno del </w:t>
      </w:r>
      <w:r w:rsidR="00D86297" w:rsidRPr="00952553">
        <w:rPr>
          <w:rFonts w:ascii="Palatino Linotype" w:hAnsi="Palatino Linotype" w:cs="Arial"/>
          <w:b/>
          <w:sz w:val="26"/>
          <w:szCs w:val="26"/>
        </w:rPr>
        <w:t>Recurso Revisión</w:t>
      </w:r>
      <w:r w:rsidR="00D8393F" w:rsidRPr="00952553">
        <w:rPr>
          <w:rFonts w:ascii="Palatino Linotype" w:hAnsi="Palatino Linotype" w:cs="Arial"/>
          <w:b/>
          <w:sz w:val="26"/>
          <w:szCs w:val="26"/>
        </w:rPr>
        <w:t>.</w:t>
      </w:r>
    </w:p>
    <w:p w14:paraId="7F32BE8B" w14:textId="34F116D5" w:rsidR="001E3F54" w:rsidRPr="00952553" w:rsidRDefault="000171D8" w:rsidP="00341652">
      <w:pPr>
        <w:pStyle w:val="Prrafodelista"/>
        <w:spacing w:line="360" w:lineRule="auto"/>
        <w:ind w:left="0"/>
        <w:contextualSpacing/>
        <w:jc w:val="both"/>
        <w:rPr>
          <w:rFonts w:ascii="Palatino Linotype" w:hAnsi="Palatino Linotype" w:cs="Arial"/>
          <w:b/>
          <w:color w:val="000000" w:themeColor="text1"/>
        </w:rPr>
      </w:pPr>
      <w:r w:rsidRPr="00952553">
        <w:rPr>
          <w:rFonts w:ascii="Palatino Linotype" w:hAnsi="Palatino Linotype" w:cs="Arial"/>
          <w:color w:val="000000" w:themeColor="text1"/>
        </w:rPr>
        <w:t xml:space="preserve">En fecha </w:t>
      </w:r>
      <w:r w:rsidR="00341652" w:rsidRPr="00952553">
        <w:rPr>
          <w:rFonts w:ascii="Palatino Linotype" w:hAnsi="Palatino Linotype" w:cs="Arial"/>
          <w:b/>
          <w:bCs/>
          <w:color w:val="000000" w:themeColor="text1"/>
        </w:rPr>
        <w:t xml:space="preserve">treinta de marzo </w:t>
      </w:r>
      <w:r w:rsidR="005C250B" w:rsidRPr="00952553">
        <w:rPr>
          <w:rFonts w:ascii="Palatino Linotype" w:hAnsi="Palatino Linotype" w:cs="Arial"/>
          <w:b/>
          <w:bCs/>
          <w:color w:val="000000" w:themeColor="text1"/>
        </w:rPr>
        <w:t>de</w:t>
      </w:r>
      <w:r w:rsidR="00B41543" w:rsidRPr="00952553">
        <w:rPr>
          <w:rFonts w:ascii="Palatino Linotype" w:hAnsi="Palatino Linotype" w:cs="Arial"/>
          <w:b/>
          <w:bCs/>
          <w:color w:val="000000" w:themeColor="text1"/>
        </w:rPr>
        <w:t xml:space="preserve"> dos mil veintidós</w:t>
      </w:r>
      <w:r w:rsidRPr="00952553">
        <w:rPr>
          <w:rFonts w:ascii="Palatino Linotype" w:hAnsi="Palatino Linotype" w:cs="Arial"/>
          <w:color w:val="000000" w:themeColor="text1"/>
        </w:rPr>
        <w:t xml:space="preserve">, el </w:t>
      </w:r>
      <w:r w:rsidR="00D8393F" w:rsidRPr="00952553">
        <w:rPr>
          <w:rFonts w:ascii="Palatino Linotype" w:hAnsi="Palatino Linotype" w:cs="Arial"/>
          <w:color w:val="000000" w:themeColor="text1"/>
        </w:rPr>
        <w:t>medio de impugnación</w:t>
      </w:r>
      <w:r w:rsidRPr="00952553">
        <w:rPr>
          <w:rFonts w:ascii="Palatino Linotype" w:hAnsi="Palatino Linotype" w:cs="Arial"/>
          <w:color w:val="000000" w:themeColor="text1"/>
        </w:rPr>
        <w:t xml:space="preserve"> que se trata se envió electrónicamente al Instituto de </w:t>
      </w:r>
      <w:r w:rsidRPr="00952553">
        <w:rPr>
          <w:rFonts w:ascii="Palatino Linotype" w:eastAsia="Arial Unicode MS" w:hAnsi="Palatino Linotype" w:cs="Arial"/>
          <w:color w:val="000000" w:themeColor="text1"/>
        </w:rPr>
        <w:t>Transparencia</w:t>
      </w:r>
      <w:r w:rsidRPr="00952553">
        <w:rPr>
          <w:rFonts w:ascii="Palatino Linotype" w:hAnsi="Palatino Linotype" w:cs="Arial"/>
          <w:color w:val="000000" w:themeColor="text1"/>
        </w:rPr>
        <w:t xml:space="preserve">, Acceso a la </w:t>
      </w:r>
      <w:r w:rsidR="00D86297" w:rsidRPr="00952553">
        <w:rPr>
          <w:rFonts w:ascii="Palatino Linotype" w:hAnsi="Palatino Linotype" w:cs="Arial"/>
          <w:color w:val="000000" w:themeColor="text1"/>
        </w:rPr>
        <w:t>Información Pública</w:t>
      </w:r>
      <w:r w:rsidRPr="00952553">
        <w:rPr>
          <w:rFonts w:ascii="Palatino Linotype" w:hAnsi="Palatino Linotype" w:cs="Arial"/>
          <w:color w:val="000000" w:themeColor="text1"/>
        </w:rPr>
        <w:t xml:space="preserve"> y Protección de Datos Personales del Estado de México y Municipios; </w:t>
      </w:r>
      <w:r w:rsidR="009E2E2C" w:rsidRPr="00952553">
        <w:rPr>
          <w:rFonts w:ascii="Palatino Linotype" w:hAnsi="Palatino Linotype" w:cs="Arial"/>
          <w:color w:val="000000" w:themeColor="text1"/>
        </w:rPr>
        <w:t xml:space="preserve">por lo que, </w:t>
      </w:r>
      <w:r w:rsidRPr="00952553">
        <w:rPr>
          <w:rFonts w:ascii="Palatino Linotype" w:hAnsi="Palatino Linotype" w:cs="Arial"/>
          <w:color w:val="000000" w:themeColor="text1"/>
        </w:rPr>
        <w:t xml:space="preserve">con fundamento en el artículo 185, fracción I de la </w:t>
      </w:r>
      <w:r w:rsidRPr="00952553">
        <w:rPr>
          <w:rFonts w:ascii="Palatino Linotype" w:hAnsi="Palatino Linotype"/>
          <w:color w:val="000000" w:themeColor="text1"/>
        </w:rPr>
        <w:t xml:space="preserve">Ley de Transparencia y Acceso a la </w:t>
      </w:r>
      <w:r w:rsidR="00D86297" w:rsidRPr="00952553">
        <w:rPr>
          <w:rFonts w:ascii="Palatino Linotype" w:hAnsi="Palatino Linotype"/>
          <w:color w:val="000000" w:themeColor="text1"/>
        </w:rPr>
        <w:t>Información Pública</w:t>
      </w:r>
      <w:r w:rsidRPr="00952553">
        <w:rPr>
          <w:rFonts w:ascii="Palatino Linotype" w:hAnsi="Palatino Linotype"/>
          <w:color w:val="000000" w:themeColor="text1"/>
        </w:rPr>
        <w:t xml:space="preserve"> del Estado de México y Municipios</w:t>
      </w:r>
      <w:r w:rsidRPr="00952553">
        <w:rPr>
          <w:rFonts w:ascii="Palatino Linotype" w:hAnsi="Palatino Linotype" w:cs="Arial"/>
          <w:color w:val="000000" w:themeColor="text1"/>
        </w:rPr>
        <w:t xml:space="preserve">, se turnó </w:t>
      </w:r>
      <w:r w:rsidR="00341652" w:rsidRPr="00952553">
        <w:rPr>
          <w:rFonts w:ascii="Palatino Linotype" w:hAnsi="Palatino Linotype" w:cs="Arial"/>
          <w:color w:val="000000" w:themeColor="text1"/>
        </w:rPr>
        <w:t>a través del</w:t>
      </w:r>
      <w:r w:rsidR="00341652" w:rsidRPr="00952553">
        <w:rPr>
          <w:rFonts w:ascii="Palatino Linotype" w:eastAsia="Arial Unicode MS" w:hAnsi="Palatino Linotype" w:cs="Arial"/>
          <w:color w:val="000000" w:themeColor="text1"/>
        </w:rPr>
        <w:t xml:space="preserve"> </w:t>
      </w:r>
      <w:r w:rsidR="00341652" w:rsidRPr="00952553">
        <w:rPr>
          <w:rFonts w:ascii="Palatino Linotype" w:eastAsia="Arial Unicode MS" w:hAnsi="Palatino Linotype" w:cs="Arial"/>
          <w:b/>
          <w:color w:val="000000" w:themeColor="text1"/>
        </w:rPr>
        <w:t>SAIMEX</w:t>
      </w:r>
      <w:r w:rsidR="00341652" w:rsidRPr="00952553">
        <w:rPr>
          <w:rFonts w:ascii="Palatino Linotype" w:hAnsi="Palatino Linotype"/>
          <w:color w:val="000000" w:themeColor="text1"/>
        </w:rPr>
        <w:t xml:space="preserve">, a la </w:t>
      </w:r>
      <w:r w:rsidR="00341652" w:rsidRPr="00952553">
        <w:rPr>
          <w:rFonts w:ascii="Palatino Linotype" w:hAnsi="Palatino Linotype" w:cs="Arial"/>
          <w:color w:val="000000" w:themeColor="text1"/>
        </w:rPr>
        <w:t xml:space="preserve">comisionada </w:t>
      </w:r>
      <w:r w:rsidR="00341652" w:rsidRPr="00952553">
        <w:rPr>
          <w:rFonts w:ascii="Palatino Linotype" w:hAnsi="Palatino Linotype"/>
          <w:b/>
          <w:color w:val="000000" w:themeColor="text1"/>
        </w:rPr>
        <w:t>Sharon Cristina Morales Martínez</w:t>
      </w:r>
      <w:r w:rsidR="00341652" w:rsidRPr="00952553">
        <w:rPr>
          <w:rFonts w:ascii="Palatino Linotype" w:hAnsi="Palatino Linotype" w:cs="Arial"/>
          <w:color w:val="000000" w:themeColor="text1"/>
        </w:rPr>
        <w:t>, a efecto de decretar su admisión o desechamiento.</w:t>
      </w:r>
    </w:p>
    <w:p w14:paraId="6E2E972C" w14:textId="65595861" w:rsidR="007D38BB" w:rsidRPr="00952553" w:rsidRDefault="007D38BB" w:rsidP="0066637D">
      <w:pPr>
        <w:tabs>
          <w:tab w:val="center" w:pos="4252"/>
          <w:tab w:val="right" w:pos="8504"/>
        </w:tabs>
        <w:spacing w:line="360" w:lineRule="auto"/>
        <w:jc w:val="both"/>
        <w:rPr>
          <w:rFonts w:ascii="Palatino Linotype" w:hAnsi="Palatino Linotype" w:cs="Arial"/>
          <w:b/>
          <w:color w:val="000000" w:themeColor="text1"/>
          <w:sz w:val="26"/>
          <w:szCs w:val="26"/>
        </w:rPr>
      </w:pPr>
      <w:r w:rsidRPr="00952553">
        <w:rPr>
          <w:rFonts w:ascii="Palatino Linotype" w:hAnsi="Palatino Linotype" w:cs="Arial"/>
          <w:b/>
          <w:color w:val="000000" w:themeColor="text1"/>
          <w:sz w:val="26"/>
          <w:szCs w:val="26"/>
        </w:rPr>
        <w:t xml:space="preserve">a) Admisión del </w:t>
      </w:r>
      <w:r w:rsidR="00D86297" w:rsidRPr="00952553">
        <w:rPr>
          <w:rFonts w:ascii="Palatino Linotype" w:hAnsi="Palatino Linotype" w:cs="Arial"/>
          <w:b/>
          <w:color w:val="000000" w:themeColor="text1"/>
          <w:sz w:val="26"/>
          <w:szCs w:val="26"/>
        </w:rPr>
        <w:t>Recurso Revisión</w:t>
      </w:r>
      <w:r w:rsidR="00D8393F" w:rsidRPr="00952553">
        <w:rPr>
          <w:rFonts w:ascii="Palatino Linotype" w:hAnsi="Palatino Linotype" w:cs="Arial"/>
          <w:b/>
          <w:color w:val="000000" w:themeColor="text1"/>
          <w:sz w:val="26"/>
          <w:szCs w:val="26"/>
        </w:rPr>
        <w:t>.</w:t>
      </w:r>
    </w:p>
    <w:p w14:paraId="7B625BB9" w14:textId="66D90558" w:rsidR="000171D8" w:rsidRPr="00952553" w:rsidRDefault="000171D8" w:rsidP="0066637D">
      <w:pPr>
        <w:tabs>
          <w:tab w:val="center" w:pos="4252"/>
          <w:tab w:val="right" w:pos="8504"/>
        </w:tabs>
        <w:spacing w:line="360" w:lineRule="auto"/>
        <w:jc w:val="both"/>
        <w:rPr>
          <w:rFonts w:ascii="Palatino Linotype" w:hAnsi="Palatino Linotype" w:cs="Arial"/>
          <w:color w:val="000000" w:themeColor="text1"/>
        </w:rPr>
      </w:pPr>
      <w:r w:rsidRPr="00952553">
        <w:rPr>
          <w:rFonts w:ascii="Palatino Linotype" w:hAnsi="Palatino Linotype" w:cs="Arial"/>
          <w:color w:val="000000" w:themeColor="text1"/>
        </w:rPr>
        <w:t>De las constancias del expediente electrónico del</w:t>
      </w:r>
      <w:r w:rsidRPr="00952553">
        <w:rPr>
          <w:rFonts w:ascii="Palatino Linotype" w:hAnsi="Palatino Linotype" w:cs="Arial"/>
          <w:b/>
          <w:color w:val="000000" w:themeColor="text1"/>
        </w:rPr>
        <w:t xml:space="preserve"> SAIMEX</w:t>
      </w:r>
      <w:r w:rsidRPr="00952553">
        <w:rPr>
          <w:rFonts w:ascii="Palatino Linotype" w:hAnsi="Palatino Linotype" w:cs="Arial"/>
          <w:color w:val="000000" w:themeColor="text1"/>
        </w:rPr>
        <w:t xml:space="preserve">, se advierte que </w:t>
      </w:r>
      <w:r w:rsidR="00727578" w:rsidRPr="00952553">
        <w:rPr>
          <w:rFonts w:ascii="Palatino Linotype" w:hAnsi="Palatino Linotype" w:cs="Arial"/>
          <w:color w:val="000000" w:themeColor="text1"/>
        </w:rPr>
        <w:t>el</w:t>
      </w:r>
      <w:r w:rsidRPr="00952553">
        <w:rPr>
          <w:rFonts w:ascii="Palatino Linotype" w:hAnsi="Palatino Linotype" w:cs="Arial"/>
          <w:color w:val="000000" w:themeColor="text1"/>
        </w:rPr>
        <w:t xml:space="preserve"> </w:t>
      </w:r>
      <w:r w:rsidR="00A10DB5" w:rsidRPr="00952553">
        <w:rPr>
          <w:rFonts w:ascii="Palatino Linotype" w:hAnsi="Palatino Linotype" w:cs="Arial"/>
          <w:b/>
          <w:color w:val="000000" w:themeColor="text1"/>
        </w:rPr>
        <w:t>ocho de julio</w:t>
      </w:r>
      <w:r w:rsidR="00E2698A" w:rsidRPr="00952553">
        <w:rPr>
          <w:rFonts w:ascii="Palatino Linotype" w:hAnsi="Palatino Linotype" w:cs="Arial"/>
          <w:b/>
          <w:color w:val="000000" w:themeColor="text1"/>
        </w:rPr>
        <w:t xml:space="preserve"> de </w:t>
      </w:r>
      <w:r w:rsidR="00B41543" w:rsidRPr="00952553">
        <w:rPr>
          <w:rFonts w:ascii="Palatino Linotype" w:hAnsi="Palatino Linotype" w:cs="Arial"/>
          <w:b/>
          <w:bCs/>
          <w:color w:val="000000" w:themeColor="text1"/>
        </w:rPr>
        <w:t>dos mil veintidós</w:t>
      </w:r>
      <w:r w:rsidRPr="00952553">
        <w:rPr>
          <w:rFonts w:ascii="Palatino Linotype" w:hAnsi="Palatino Linotype" w:cs="Arial"/>
          <w:color w:val="000000" w:themeColor="text1"/>
        </w:rPr>
        <w:t xml:space="preserve">, se acordó la admisión a trámite del </w:t>
      </w:r>
      <w:r w:rsidR="00D86297" w:rsidRPr="00952553">
        <w:rPr>
          <w:rFonts w:ascii="Palatino Linotype" w:hAnsi="Palatino Linotype" w:cs="Arial"/>
          <w:color w:val="000000" w:themeColor="text1"/>
        </w:rPr>
        <w:t>Recurso Revisión</w:t>
      </w:r>
      <w:r w:rsidRPr="00952553">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952553">
        <w:rPr>
          <w:rFonts w:ascii="Palatino Linotype" w:hAnsi="Palatino Linotype" w:cs="Arial"/>
          <w:color w:val="000000" w:themeColor="text1"/>
        </w:rPr>
        <w:t>Información Pública</w:t>
      </w:r>
      <w:r w:rsidRPr="00952553">
        <w:rPr>
          <w:rFonts w:ascii="Palatino Linotype" w:hAnsi="Palatino Linotype" w:cs="Arial"/>
          <w:color w:val="000000" w:themeColor="text1"/>
        </w:rPr>
        <w:t xml:space="preserve"> del Estado de México y Municipios</w:t>
      </w:r>
      <w:r w:rsidR="00F74A05" w:rsidRPr="00952553">
        <w:rPr>
          <w:rFonts w:ascii="Palatino Linotype" w:hAnsi="Palatino Linotype" w:cs="Arial"/>
          <w:color w:val="000000" w:themeColor="text1"/>
        </w:rPr>
        <w:t>;</w:t>
      </w:r>
      <w:r w:rsidRPr="00952553">
        <w:rPr>
          <w:rFonts w:ascii="Palatino Linotype" w:hAnsi="Palatino Linotype" w:cs="Arial"/>
          <w:color w:val="000000" w:themeColor="text1"/>
        </w:rPr>
        <w:t xml:space="preserve"> </w:t>
      </w:r>
      <w:r w:rsidR="00F74A05" w:rsidRPr="00952553">
        <w:rPr>
          <w:rFonts w:ascii="Palatino Linotype" w:hAnsi="Palatino Linotype" w:cs="Arial"/>
          <w:b/>
          <w:color w:val="000000" w:themeColor="text1"/>
        </w:rPr>
        <w:t xml:space="preserve">EL RECURRENTE </w:t>
      </w:r>
      <w:r w:rsidRPr="00952553">
        <w:rPr>
          <w:rFonts w:ascii="Palatino Linotype" w:hAnsi="Palatino Linotype" w:cs="Arial"/>
          <w:color w:val="000000" w:themeColor="text1"/>
        </w:rPr>
        <w:t>manifestara</w:t>
      </w:r>
      <w:r w:rsidR="00F74A05" w:rsidRPr="00952553">
        <w:rPr>
          <w:rFonts w:ascii="Palatino Linotype" w:hAnsi="Palatino Linotype" w:cs="Arial"/>
          <w:color w:val="000000" w:themeColor="text1"/>
        </w:rPr>
        <w:t xml:space="preserve"> </w:t>
      </w:r>
      <w:r w:rsidRPr="00952553">
        <w:rPr>
          <w:rFonts w:ascii="Palatino Linotype" w:hAnsi="Palatino Linotype" w:cs="Arial"/>
          <w:color w:val="000000" w:themeColor="text1"/>
        </w:rPr>
        <w:t xml:space="preserve">lo que a </w:t>
      </w:r>
      <w:r w:rsidRPr="00952553">
        <w:rPr>
          <w:rFonts w:ascii="Palatino Linotype" w:hAnsi="Palatino Linotype" w:cs="Arial"/>
          <w:color w:val="000000" w:themeColor="text1"/>
        </w:rPr>
        <w:lastRenderedPageBreak/>
        <w:t xml:space="preserve">su derecho conviniera, a efecto de presentar pruebas </w:t>
      </w:r>
      <w:r w:rsidR="00727578" w:rsidRPr="00952553">
        <w:rPr>
          <w:rFonts w:ascii="Palatino Linotype" w:hAnsi="Palatino Linotype" w:cs="Arial"/>
          <w:color w:val="000000" w:themeColor="text1"/>
        </w:rPr>
        <w:t>o</w:t>
      </w:r>
      <w:r w:rsidRPr="00952553">
        <w:rPr>
          <w:rFonts w:ascii="Palatino Linotype" w:hAnsi="Palatino Linotype" w:cs="Arial"/>
          <w:color w:val="000000" w:themeColor="text1"/>
        </w:rPr>
        <w:t xml:space="preserve"> alegatos</w:t>
      </w:r>
      <w:r w:rsidR="00727578" w:rsidRPr="00952553">
        <w:rPr>
          <w:rFonts w:ascii="Palatino Linotype" w:hAnsi="Palatino Linotype" w:cs="Arial"/>
          <w:color w:val="000000" w:themeColor="text1"/>
        </w:rPr>
        <w:t xml:space="preserve"> y</w:t>
      </w:r>
      <w:r w:rsidR="00D5111B" w:rsidRPr="00952553">
        <w:rPr>
          <w:rFonts w:ascii="Palatino Linotype" w:hAnsi="Palatino Linotype" w:cs="Arial"/>
          <w:color w:val="000000" w:themeColor="text1"/>
        </w:rPr>
        <w:t>,</w:t>
      </w:r>
      <w:r w:rsidR="00727578" w:rsidRPr="00952553">
        <w:rPr>
          <w:rFonts w:ascii="Palatino Linotype" w:hAnsi="Palatino Linotype" w:cs="Arial"/>
          <w:color w:val="000000" w:themeColor="text1"/>
        </w:rPr>
        <w:t xml:space="preserve"> en su caso, </w:t>
      </w:r>
      <w:r w:rsidRPr="00952553">
        <w:rPr>
          <w:rFonts w:ascii="Palatino Linotype" w:hAnsi="Palatino Linotype" w:cs="Arial"/>
          <w:b/>
          <w:color w:val="000000" w:themeColor="text1"/>
        </w:rPr>
        <w:t xml:space="preserve">EL SUJETO OBLIGADO </w:t>
      </w:r>
      <w:r w:rsidRPr="00952553">
        <w:rPr>
          <w:rFonts w:ascii="Palatino Linotype" w:hAnsi="Palatino Linotype" w:cs="Arial"/>
          <w:color w:val="000000" w:themeColor="text1"/>
        </w:rPr>
        <w:t>rindiera su</w:t>
      </w:r>
      <w:r w:rsidR="00727578" w:rsidRPr="00952553">
        <w:rPr>
          <w:rFonts w:ascii="Palatino Linotype" w:hAnsi="Palatino Linotype" w:cs="Arial"/>
          <w:color w:val="000000" w:themeColor="text1"/>
        </w:rPr>
        <w:t xml:space="preserve"> correspondiente </w:t>
      </w:r>
      <w:r w:rsidRPr="00952553">
        <w:rPr>
          <w:rFonts w:ascii="Palatino Linotype" w:hAnsi="Palatino Linotype" w:cs="Arial"/>
          <w:color w:val="000000" w:themeColor="text1"/>
        </w:rPr>
        <w:t>Informe Justificado.</w:t>
      </w:r>
    </w:p>
    <w:p w14:paraId="700EE037" w14:textId="77777777" w:rsidR="00F74502" w:rsidRPr="00952553"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1E17B043" w:rsidR="00F74A05" w:rsidRPr="00952553" w:rsidRDefault="00F74A05" w:rsidP="0066637D">
      <w:pPr>
        <w:spacing w:line="360" w:lineRule="auto"/>
        <w:jc w:val="both"/>
        <w:rPr>
          <w:rFonts w:ascii="Palatino Linotype" w:eastAsia="Arial Unicode MS" w:hAnsi="Palatino Linotype" w:cs="Arial"/>
          <w:b/>
          <w:color w:val="000000" w:themeColor="text1"/>
          <w:sz w:val="26"/>
          <w:szCs w:val="26"/>
        </w:rPr>
      </w:pPr>
      <w:r w:rsidRPr="00952553">
        <w:rPr>
          <w:rFonts w:ascii="Palatino Linotype" w:eastAsia="Arial Unicode MS" w:hAnsi="Palatino Linotype" w:cs="Arial"/>
          <w:b/>
          <w:color w:val="000000" w:themeColor="text1"/>
          <w:sz w:val="26"/>
          <w:szCs w:val="26"/>
        </w:rPr>
        <w:t xml:space="preserve">b) </w:t>
      </w:r>
      <w:r w:rsidRPr="00952553">
        <w:rPr>
          <w:rFonts w:ascii="Palatino Linotype" w:hAnsi="Palatino Linotype" w:cs="Arial"/>
          <w:b/>
          <w:bCs/>
          <w:sz w:val="26"/>
          <w:szCs w:val="26"/>
        </w:rPr>
        <w:t>Informe Justificado</w:t>
      </w:r>
      <w:r w:rsidR="00D8393F" w:rsidRPr="00952553">
        <w:rPr>
          <w:rFonts w:ascii="Palatino Linotype" w:hAnsi="Palatino Linotype" w:cs="Arial"/>
          <w:b/>
          <w:bCs/>
          <w:sz w:val="26"/>
          <w:szCs w:val="26"/>
        </w:rPr>
        <w:t>.</w:t>
      </w:r>
    </w:p>
    <w:p w14:paraId="5901373C" w14:textId="794D2ADE" w:rsidR="00A10DB5" w:rsidRPr="00952553" w:rsidRDefault="00A10DB5" w:rsidP="00A10DB5">
      <w:pPr>
        <w:tabs>
          <w:tab w:val="center" w:pos="4252"/>
          <w:tab w:val="right" w:pos="8504"/>
        </w:tabs>
        <w:spacing w:line="360" w:lineRule="auto"/>
        <w:jc w:val="both"/>
        <w:rPr>
          <w:rFonts w:ascii="Palatino Linotype" w:eastAsia="Arial Unicode MS" w:hAnsi="Palatino Linotype" w:cs="Arial"/>
          <w:color w:val="000000" w:themeColor="text1"/>
        </w:rPr>
      </w:pPr>
      <w:r w:rsidRPr="00952553">
        <w:rPr>
          <w:rFonts w:ascii="Palatino Linotype" w:hAnsi="Palatino Linotype" w:cs="Arial"/>
        </w:rPr>
        <w:t xml:space="preserve">Conforme a las constancias que obran en el </w:t>
      </w:r>
      <w:r w:rsidRPr="00952553">
        <w:rPr>
          <w:rFonts w:ascii="Palatino Linotype" w:hAnsi="Palatino Linotype" w:cs="Arial"/>
          <w:b/>
        </w:rPr>
        <w:t>SAIMEX</w:t>
      </w:r>
      <w:r w:rsidRPr="00952553">
        <w:rPr>
          <w:rFonts w:ascii="Palatino Linotype" w:hAnsi="Palatino Linotype" w:cs="Arial"/>
        </w:rPr>
        <w:t xml:space="preserve">, se desprende que atento a lo dispuesto en el artículo 185 de la Ley de Transparencia y Acceso a la Información Pública del Estado de México y Municipios, dentro del término legalmente concedido al </w:t>
      </w:r>
      <w:r w:rsidRPr="00952553">
        <w:rPr>
          <w:rFonts w:ascii="Palatino Linotype" w:hAnsi="Palatino Linotype" w:cs="Arial"/>
          <w:b/>
        </w:rPr>
        <w:t>RECURRENTE</w:t>
      </w:r>
      <w:r w:rsidRPr="00952553">
        <w:rPr>
          <w:rFonts w:ascii="Palatino Linotype" w:hAnsi="Palatino Linotype" w:cs="Arial"/>
        </w:rPr>
        <w:t xml:space="preserve">, éste no realizó manifestación alguna, ni presentó pruebas o alegatos; </w:t>
      </w:r>
      <w:r w:rsidRPr="00952553">
        <w:rPr>
          <w:rFonts w:ascii="Palatino Linotype" w:eastAsia="Arial Unicode MS" w:hAnsi="Palatino Linotype" w:cs="Arial"/>
          <w:color w:val="000000" w:themeColor="text1"/>
          <w:lang w:val="es-419"/>
        </w:rPr>
        <w:t xml:space="preserve">por su parte </w:t>
      </w:r>
      <w:r w:rsidRPr="00952553">
        <w:rPr>
          <w:rFonts w:ascii="Palatino Linotype" w:eastAsia="Arial Unicode MS" w:hAnsi="Palatino Linotype" w:cs="Arial"/>
          <w:b/>
          <w:color w:val="000000" w:themeColor="text1"/>
        </w:rPr>
        <w:t xml:space="preserve">EL SUJETO OBLIGADO, </w:t>
      </w:r>
      <w:r w:rsidRPr="00952553">
        <w:rPr>
          <w:rFonts w:ascii="Palatino Linotype" w:eastAsia="Arial Unicode MS" w:hAnsi="Palatino Linotype" w:cs="Arial"/>
          <w:color w:val="000000" w:themeColor="text1"/>
        </w:rPr>
        <w:t>tampoco realizó manifestación alguna; como se advierte de la siguiente imagen:</w:t>
      </w:r>
    </w:p>
    <w:p w14:paraId="096473E4" w14:textId="203D9F92" w:rsidR="00C77536" w:rsidRPr="00952553" w:rsidRDefault="00C85E27" w:rsidP="0066637D">
      <w:pPr>
        <w:spacing w:line="360" w:lineRule="auto"/>
        <w:jc w:val="both"/>
        <w:rPr>
          <w:rFonts w:ascii="Palatino Linotype" w:hAnsi="Palatino Linotype" w:cs="Arial"/>
        </w:rPr>
      </w:pPr>
      <w:r w:rsidRPr="00952553">
        <w:rPr>
          <w:noProof/>
          <w:lang w:eastAsia="es-MX"/>
        </w:rPr>
        <w:drawing>
          <wp:inline distT="0" distB="0" distL="0" distR="0" wp14:anchorId="771F6839" wp14:editId="77351CCE">
            <wp:extent cx="5788402" cy="147457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25033" cy="1483905"/>
                    </a:xfrm>
                    <a:prstGeom prst="rect">
                      <a:avLst/>
                    </a:prstGeom>
                  </pic:spPr>
                </pic:pic>
              </a:graphicData>
            </a:graphic>
          </wp:inline>
        </w:drawing>
      </w:r>
    </w:p>
    <w:p w14:paraId="41840885" w14:textId="350D7D2F" w:rsidR="00CE22BE" w:rsidRPr="00952553" w:rsidRDefault="00CE22BE" w:rsidP="00C77536">
      <w:pPr>
        <w:spacing w:line="360" w:lineRule="auto"/>
        <w:jc w:val="center"/>
        <w:rPr>
          <w:rFonts w:ascii="Palatino Linotype" w:hAnsi="Palatino Linotype" w:cs="Arial"/>
        </w:rPr>
      </w:pPr>
    </w:p>
    <w:p w14:paraId="4D039754" w14:textId="77777777" w:rsidR="00995B74" w:rsidRPr="00952553" w:rsidRDefault="008E5339" w:rsidP="00995B74">
      <w:pPr>
        <w:spacing w:line="360" w:lineRule="auto"/>
        <w:jc w:val="both"/>
        <w:rPr>
          <w:rFonts w:ascii="Palatino Linotype" w:hAnsi="Palatino Linotype" w:cs="Arial"/>
          <w:b/>
          <w:bCs/>
          <w:color w:val="000000" w:themeColor="text1"/>
          <w:sz w:val="26"/>
          <w:szCs w:val="26"/>
        </w:rPr>
      </w:pPr>
      <w:r w:rsidRPr="00952553">
        <w:rPr>
          <w:rFonts w:ascii="Palatino Linotype" w:hAnsi="Palatino Linotype" w:cs="Arial"/>
          <w:b/>
          <w:bCs/>
          <w:sz w:val="26"/>
          <w:szCs w:val="26"/>
        </w:rPr>
        <w:t>c</w:t>
      </w:r>
      <w:r w:rsidR="00F74A05" w:rsidRPr="00952553">
        <w:rPr>
          <w:rFonts w:ascii="Palatino Linotype" w:hAnsi="Palatino Linotype" w:cs="Arial"/>
          <w:b/>
          <w:bCs/>
          <w:sz w:val="26"/>
          <w:szCs w:val="26"/>
        </w:rPr>
        <w:t xml:space="preserve">) </w:t>
      </w:r>
      <w:r w:rsidR="00995B74" w:rsidRPr="00952553">
        <w:rPr>
          <w:rFonts w:ascii="Palatino Linotype" w:hAnsi="Palatino Linotype" w:cs="Arial"/>
          <w:b/>
          <w:bCs/>
          <w:color w:val="000000" w:themeColor="text1"/>
          <w:sz w:val="26"/>
          <w:szCs w:val="26"/>
        </w:rPr>
        <w:t>Acuerdo de ampliación.</w:t>
      </w:r>
    </w:p>
    <w:p w14:paraId="02054B12" w14:textId="2DCB03BA" w:rsidR="00995B74" w:rsidRPr="00952553" w:rsidRDefault="00995B74" w:rsidP="00995B74">
      <w:pPr>
        <w:pStyle w:val="Prrafodelista"/>
        <w:spacing w:line="360" w:lineRule="auto"/>
        <w:ind w:left="0"/>
        <w:jc w:val="both"/>
        <w:rPr>
          <w:rFonts w:ascii="Palatino Linotype" w:hAnsi="Palatino Linotype" w:cs="Arial"/>
          <w:color w:val="000000" w:themeColor="text1"/>
        </w:rPr>
      </w:pPr>
      <w:r w:rsidRPr="00952553">
        <w:rPr>
          <w:rFonts w:ascii="Palatino Linotype" w:hAnsi="Palatino Linotype" w:cs="Arial"/>
          <w:color w:val="000000" w:themeColor="text1"/>
        </w:rPr>
        <w:t xml:space="preserve">El </w:t>
      </w:r>
      <w:r w:rsidRPr="00952553">
        <w:rPr>
          <w:rFonts w:ascii="Palatino Linotype" w:hAnsi="Palatino Linotype" w:cs="Arial"/>
          <w:b/>
          <w:bCs/>
          <w:color w:val="000000" w:themeColor="text1"/>
        </w:rPr>
        <w:t>o</w:t>
      </w:r>
      <w:r w:rsidR="00C85E27" w:rsidRPr="00952553">
        <w:rPr>
          <w:rFonts w:ascii="Palatino Linotype" w:hAnsi="Palatino Linotype" w:cs="Arial"/>
          <w:b/>
          <w:bCs/>
          <w:color w:val="000000" w:themeColor="text1"/>
        </w:rPr>
        <w:t xml:space="preserve">cho de septiembre </w:t>
      </w:r>
      <w:r w:rsidRPr="00952553">
        <w:rPr>
          <w:rFonts w:ascii="Palatino Linotype" w:hAnsi="Palatino Linotype" w:cs="Arial"/>
          <w:b/>
          <w:bCs/>
          <w:color w:val="000000" w:themeColor="text1"/>
        </w:rPr>
        <w:t>de dos mil veintidós</w:t>
      </w:r>
      <w:r w:rsidRPr="00952553">
        <w:rPr>
          <w:rFonts w:ascii="Palatino Linotype" w:hAnsi="Palatino Linotype" w:cs="Arial"/>
          <w:color w:val="000000" w:themeColor="text1"/>
        </w:rPr>
        <w:t>, se notificó a las partes el Acuerdo de ampliación del plazo para resolver el Recurso de Revisión en estudio, por un periodo de hasta quince días hábiles, de conformidad con el artículo 181, tercer párrafo de la Ley de Transparencia y Acceso a la Información Pública del Estado de México y Municipios;</w:t>
      </w:r>
    </w:p>
    <w:p w14:paraId="6DCDBBE5" w14:textId="77777777" w:rsidR="00995B74" w:rsidRPr="00952553" w:rsidRDefault="00995B74" w:rsidP="00995B74">
      <w:pPr>
        <w:shd w:val="clear" w:color="auto" w:fill="FFFFFF"/>
        <w:spacing w:line="360" w:lineRule="auto"/>
        <w:jc w:val="both"/>
        <w:rPr>
          <w:rFonts w:ascii="Palatino Linotype" w:hAnsi="Palatino Linotype" w:cs="Arial"/>
          <w:color w:val="222222"/>
          <w:lang w:eastAsia="es-MX"/>
        </w:rPr>
      </w:pPr>
      <w:r w:rsidRPr="00952553">
        <w:rPr>
          <w:rFonts w:ascii="Palatino Linotype" w:hAnsi="Palatino Linotype" w:cs="Arial"/>
          <w:color w:val="222222"/>
          <w:lang w:eastAsia="es-MX"/>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8AE2E1D" w14:textId="77777777" w:rsidR="00995B74" w:rsidRPr="00952553" w:rsidRDefault="00995B74" w:rsidP="00995B74">
      <w:pPr>
        <w:shd w:val="clear" w:color="auto" w:fill="FFFFFF"/>
        <w:spacing w:line="360" w:lineRule="auto"/>
        <w:jc w:val="both"/>
        <w:rPr>
          <w:rFonts w:ascii="Palatino Linotype" w:hAnsi="Palatino Linotype" w:cs="Arial"/>
          <w:color w:val="222222"/>
          <w:lang w:eastAsia="es-MX"/>
        </w:rPr>
      </w:pPr>
    </w:p>
    <w:p w14:paraId="1D2BD3FF" w14:textId="77777777" w:rsidR="00995B74" w:rsidRPr="00952553" w:rsidRDefault="00995B74" w:rsidP="00995B74">
      <w:pPr>
        <w:shd w:val="clear" w:color="auto" w:fill="FFFFFF"/>
        <w:spacing w:line="360" w:lineRule="auto"/>
        <w:jc w:val="both"/>
        <w:rPr>
          <w:rFonts w:ascii="Palatino Linotype" w:hAnsi="Palatino Linotype" w:cs="Arial"/>
          <w:color w:val="222222"/>
          <w:lang w:eastAsia="es-MX"/>
        </w:rPr>
      </w:pPr>
      <w:r w:rsidRPr="00952553">
        <w:rPr>
          <w:rFonts w:ascii="Palatino Linotype" w:hAnsi="Palatino Linotype" w:cs="Arial"/>
          <w:color w:val="222222"/>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5709FB9" w14:textId="77777777" w:rsidR="00995B74" w:rsidRPr="00952553" w:rsidRDefault="00995B74" w:rsidP="00995B74">
      <w:pPr>
        <w:shd w:val="clear" w:color="auto" w:fill="FFFFFF"/>
        <w:spacing w:line="360" w:lineRule="auto"/>
        <w:jc w:val="both"/>
        <w:rPr>
          <w:rFonts w:ascii="Palatino Linotype" w:hAnsi="Palatino Linotype" w:cs="Arial"/>
          <w:color w:val="222222"/>
          <w:lang w:eastAsia="es-MX"/>
        </w:rPr>
      </w:pPr>
    </w:p>
    <w:p w14:paraId="3CAC5DFD" w14:textId="77777777" w:rsidR="00995B74" w:rsidRPr="00952553" w:rsidRDefault="00995B74" w:rsidP="00995B74">
      <w:pPr>
        <w:shd w:val="clear" w:color="auto" w:fill="FFFFFF"/>
        <w:spacing w:line="360" w:lineRule="auto"/>
        <w:jc w:val="both"/>
        <w:rPr>
          <w:rFonts w:ascii="Palatino Linotype" w:hAnsi="Palatino Linotype" w:cs="Arial"/>
          <w:color w:val="222222"/>
          <w:lang w:eastAsia="es-MX"/>
        </w:rPr>
      </w:pPr>
      <w:r w:rsidRPr="00952553">
        <w:rPr>
          <w:rFonts w:ascii="Palatino Linotype" w:hAnsi="Palatino Linotype" w:cs="Arial"/>
          <w:color w:val="222222"/>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B9E8E53" w14:textId="77777777" w:rsidR="00995B74" w:rsidRPr="00952553" w:rsidRDefault="00995B74" w:rsidP="00995B74">
      <w:pPr>
        <w:shd w:val="clear" w:color="auto" w:fill="FFFFFF"/>
        <w:spacing w:line="360" w:lineRule="auto"/>
        <w:jc w:val="both"/>
        <w:rPr>
          <w:rFonts w:ascii="Palatino Linotype" w:hAnsi="Palatino Linotype" w:cs="Arial"/>
          <w:color w:val="222222"/>
          <w:lang w:eastAsia="es-MX"/>
        </w:rPr>
      </w:pPr>
    </w:p>
    <w:p w14:paraId="4CC6D0B5" w14:textId="77777777" w:rsidR="00995B74" w:rsidRPr="00952553" w:rsidRDefault="00995B74" w:rsidP="00995B74">
      <w:pPr>
        <w:shd w:val="clear" w:color="auto" w:fill="FFFFFF"/>
        <w:spacing w:line="360" w:lineRule="auto"/>
        <w:jc w:val="both"/>
        <w:rPr>
          <w:rFonts w:ascii="Palatino Linotype" w:hAnsi="Palatino Linotype" w:cs="Arial"/>
          <w:color w:val="222222"/>
          <w:lang w:eastAsia="es-MX"/>
        </w:rPr>
      </w:pPr>
      <w:r w:rsidRPr="00952553">
        <w:rPr>
          <w:rFonts w:ascii="Palatino Linotype" w:hAnsi="Palatino Linotype" w:cs="Arial"/>
          <w:color w:val="222222"/>
          <w:lang w:eastAsia="es-MX"/>
        </w:rPr>
        <w:t xml:space="preserve">En ese sentido, el legislador fijó los términos procesales en las leyes, de manera general, sin que pudiera prever la variada gama de casos que son resueltos por los órganos </w:t>
      </w:r>
      <w:r w:rsidRPr="00952553">
        <w:rPr>
          <w:rFonts w:ascii="Palatino Linotype" w:hAnsi="Palatino Linotype" w:cs="Arial"/>
          <w:color w:val="222222"/>
          <w:lang w:eastAsia="es-MX"/>
        </w:rPr>
        <w:lastRenderedPageBreak/>
        <w:t>jurisdiccionales o cuasi jurisdiccionales, tanto por la complejidad de los hechos, como por el número de casos que conocen.</w:t>
      </w:r>
    </w:p>
    <w:p w14:paraId="02417F55" w14:textId="77777777" w:rsidR="00995B74" w:rsidRPr="00952553" w:rsidRDefault="00995B74" w:rsidP="00995B74">
      <w:pPr>
        <w:shd w:val="clear" w:color="auto" w:fill="FFFFFF"/>
        <w:spacing w:line="360" w:lineRule="auto"/>
        <w:jc w:val="both"/>
        <w:rPr>
          <w:rFonts w:ascii="Palatino Linotype" w:hAnsi="Palatino Linotype" w:cs="Arial"/>
          <w:color w:val="222222"/>
          <w:lang w:eastAsia="es-MX"/>
        </w:rPr>
      </w:pPr>
    </w:p>
    <w:p w14:paraId="25BE8F9C" w14:textId="77777777" w:rsidR="00995B74" w:rsidRPr="00952553" w:rsidRDefault="00995B74" w:rsidP="00995B74">
      <w:pPr>
        <w:shd w:val="clear" w:color="auto" w:fill="FFFFFF"/>
        <w:spacing w:line="360" w:lineRule="auto"/>
        <w:jc w:val="both"/>
        <w:rPr>
          <w:rFonts w:ascii="Palatino Linotype" w:hAnsi="Palatino Linotype" w:cs="Arial"/>
          <w:color w:val="222222"/>
          <w:lang w:eastAsia="es-MX"/>
        </w:rPr>
      </w:pPr>
      <w:r w:rsidRPr="00952553">
        <w:rPr>
          <w:rFonts w:ascii="Palatino Linotype" w:hAnsi="Palatino Linotype" w:cs="Arial"/>
          <w:color w:val="222222"/>
          <w:lang w:eastAsia="es-MX"/>
        </w:rPr>
        <w:t>Por ello, excepcionalmente, si un asunto es resuelto con posterioridad a los plazos señalados por la norma debe analizarse la razonabilidad del tiempo necesario para su resolución, atentos a los siguientes criterios:</w:t>
      </w:r>
    </w:p>
    <w:p w14:paraId="1A982234" w14:textId="77777777" w:rsidR="00995B74" w:rsidRPr="00952553" w:rsidRDefault="00995B74" w:rsidP="00995B74">
      <w:pPr>
        <w:shd w:val="clear" w:color="auto" w:fill="FFFFFF"/>
        <w:spacing w:line="360" w:lineRule="auto"/>
        <w:jc w:val="both"/>
        <w:rPr>
          <w:rFonts w:ascii="Palatino Linotype" w:hAnsi="Palatino Linotype" w:cs="Arial"/>
          <w:color w:val="222222"/>
          <w:lang w:eastAsia="es-MX"/>
        </w:rPr>
      </w:pPr>
    </w:p>
    <w:p w14:paraId="5964D6CB" w14:textId="77777777" w:rsidR="00995B74" w:rsidRPr="00952553" w:rsidRDefault="00995B74" w:rsidP="00995B74">
      <w:pPr>
        <w:pStyle w:val="Prrafodelista"/>
        <w:numPr>
          <w:ilvl w:val="0"/>
          <w:numId w:val="15"/>
        </w:numPr>
        <w:shd w:val="clear" w:color="auto" w:fill="FFFFFF"/>
        <w:spacing w:line="360" w:lineRule="auto"/>
        <w:contextualSpacing/>
        <w:jc w:val="both"/>
        <w:rPr>
          <w:rFonts w:ascii="Palatino Linotype" w:hAnsi="Palatino Linotype" w:cs="Arial"/>
          <w:color w:val="222222"/>
          <w:lang w:eastAsia="es-MX"/>
        </w:rPr>
      </w:pPr>
      <w:r w:rsidRPr="00952553">
        <w:rPr>
          <w:rFonts w:ascii="Palatino Linotype" w:hAnsi="Palatino Linotype" w:cs="Arial"/>
          <w:color w:val="222222"/>
          <w:lang w:eastAsia="es-MX"/>
        </w:rPr>
        <w:t>Complejidad del asunto: La complejidad de la prueba, la pluralidad de sujetos procesales, el tiempo transcurrido, las características y contexto del recurso.</w:t>
      </w:r>
    </w:p>
    <w:p w14:paraId="0C91028A" w14:textId="77777777" w:rsidR="00995B74" w:rsidRPr="00952553" w:rsidRDefault="00995B74" w:rsidP="00995B74">
      <w:pPr>
        <w:pStyle w:val="Prrafodelista"/>
        <w:numPr>
          <w:ilvl w:val="0"/>
          <w:numId w:val="15"/>
        </w:numPr>
        <w:shd w:val="clear" w:color="auto" w:fill="FFFFFF"/>
        <w:spacing w:line="360" w:lineRule="auto"/>
        <w:contextualSpacing/>
        <w:jc w:val="both"/>
        <w:rPr>
          <w:rFonts w:ascii="Palatino Linotype" w:hAnsi="Palatino Linotype" w:cs="Arial"/>
          <w:color w:val="222222"/>
          <w:lang w:eastAsia="es-MX"/>
        </w:rPr>
      </w:pPr>
      <w:r w:rsidRPr="00952553">
        <w:rPr>
          <w:rFonts w:ascii="Palatino Linotype" w:hAnsi="Palatino Linotype" w:cs="Arial"/>
          <w:color w:val="222222"/>
          <w:lang w:eastAsia="es-MX"/>
        </w:rPr>
        <w:t>Actividad Procesal del interesado: Acciones u omisiones del interesado.</w:t>
      </w:r>
    </w:p>
    <w:p w14:paraId="321B24FA" w14:textId="77777777" w:rsidR="00995B74" w:rsidRPr="00952553" w:rsidRDefault="00995B74" w:rsidP="00995B74">
      <w:pPr>
        <w:pStyle w:val="Prrafodelista"/>
        <w:numPr>
          <w:ilvl w:val="0"/>
          <w:numId w:val="15"/>
        </w:numPr>
        <w:shd w:val="clear" w:color="auto" w:fill="FFFFFF"/>
        <w:spacing w:line="360" w:lineRule="auto"/>
        <w:contextualSpacing/>
        <w:jc w:val="both"/>
        <w:rPr>
          <w:rFonts w:ascii="Palatino Linotype" w:hAnsi="Palatino Linotype" w:cs="Arial"/>
          <w:color w:val="222222"/>
          <w:lang w:eastAsia="es-MX"/>
        </w:rPr>
      </w:pPr>
      <w:r w:rsidRPr="00952553">
        <w:rPr>
          <w:rFonts w:ascii="Palatino Linotype" w:hAnsi="Palatino Linotype" w:cs="Arial"/>
          <w:color w:val="222222"/>
          <w:lang w:eastAsia="es-MX"/>
        </w:rPr>
        <w:t>Conducta de la Autoridad: Las Acciones u omisiones realizadas en el procedimiento. Así como si la autoridad actuó con la debida diligencia.</w:t>
      </w:r>
    </w:p>
    <w:p w14:paraId="5666512D" w14:textId="77777777" w:rsidR="00995B74" w:rsidRPr="00952553" w:rsidRDefault="00995B74" w:rsidP="00995B74">
      <w:pPr>
        <w:pStyle w:val="Prrafodelista"/>
        <w:numPr>
          <w:ilvl w:val="0"/>
          <w:numId w:val="15"/>
        </w:numPr>
        <w:shd w:val="clear" w:color="auto" w:fill="FFFFFF"/>
        <w:spacing w:line="360" w:lineRule="auto"/>
        <w:contextualSpacing/>
        <w:jc w:val="both"/>
        <w:rPr>
          <w:rFonts w:ascii="Palatino Linotype" w:hAnsi="Palatino Linotype" w:cs="Arial"/>
          <w:color w:val="222222"/>
          <w:lang w:eastAsia="es-MX"/>
        </w:rPr>
      </w:pPr>
      <w:r w:rsidRPr="00952553">
        <w:rPr>
          <w:rFonts w:ascii="Palatino Linotype" w:hAnsi="Palatino Linotype" w:cs="Arial"/>
          <w:color w:val="222222"/>
          <w:lang w:eastAsia="es-MX"/>
        </w:rPr>
        <w:t>La afectación generada en la situación jurídica de la persona involucrada en el proceso: Violación a sus derechos humanos.</w:t>
      </w:r>
    </w:p>
    <w:p w14:paraId="2E451AB1" w14:textId="77777777" w:rsidR="00995B74" w:rsidRPr="00952553" w:rsidRDefault="00995B74" w:rsidP="00995B74">
      <w:pPr>
        <w:shd w:val="clear" w:color="auto" w:fill="FFFFFF"/>
        <w:spacing w:line="360" w:lineRule="auto"/>
        <w:ind w:left="360"/>
        <w:jc w:val="both"/>
        <w:rPr>
          <w:rFonts w:ascii="Palatino Linotype" w:hAnsi="Palatino Linotype" w:cs="Arial"/>
          <w:color w:val="222222"/>
          <w:lang w:eastAsia="es-MX"/>
        </w:rPr>
      </w:pPr>
    </w:p>
    <w:p w14:paraId="2C1DCEFF" w14:textId="77777777" w:rsidR="00995B74" w:rsidRPr="00952553" w:rsidRDefault="00995B74" w:rsidP="00995B74">
      <w:pPr>
        <w:shd w:val="clear" w:color="auto" w:fill="FFFFFF"/>
        <w:spacing w:line="360" w:lineRule="auto"/>
        <w:jc w:val="both"/>
        <w:rPr>
          <w:rFonts w:ascii="Palatino Linotype" w:hAnsi="Palatino Linotype" w:cs="Arial"/>
          <w:color w:val="222222"/>
          <w:lang w:eastAsia="es-MX"/>
        </w:rPr>
      </w:pPr>
      <w:r w:rsidRPr="00952553">
        <w:rPr>
          <w:rFonts w:ascii="Palatino Linotype" w:hAnsi="Palatino Linotype" w:cs="Arial"/>
          <w:color w:val="222222"/>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E9AC62F" w14:textId="77777777" w:rsidR="00995B74" w:rsidRPr="00952553" w:rsidRDefault="00995B74" w:rsidP="00995B74">
      <w:pPr>
        <w:shd w:val="clear" w:color="auto" w:fill="FFFFFF"/>
        <w:spacing w:line="360" w:lineRule="auto"/>
        <w:jc w:val="both"/>
        <w:rPr>
          <w:rFonts w:ascii="Palatino Linotype" w:hAnsi="Palatino Linotype" w:cs="Arial"/>
          <w:color w:val="222222"/>
          <w:lang w:eastAsia="es-MX"/>
        </w:rPr>
      </w:pPr>
    </w:p>
    <w:p w14:paraId="62B1BFBB" w14:textId="77777777" w:rsidR="00995B74" w:rsidRPr="00952553" w:rsidRDefault="00995B74" w:rsidP="00995B74">
      <w:pPr>
        <w:shd w:val="clear" w:color="auto" w:fill="FFFFFF"/>
        <w:spacing w:line="360" w:lineRule="auto"/>
        <w:jc w:val="both"/>
        <w:rPr>
          <w:rFonts w:ascii="Palatino Linotype" w:hAnsi="Palatino Linotype" w:cs="Arial"/>
          <w:color w:val="222222"/>
          <w:lang w:eastAsia="es-MX"/>
        </w:rPr>
      </w:pPr>
      <w:r w:rsidRPr="00952553">
        <w:rPr>
          <w:rFonts w:ascii="Palatino Linotype" w:hAnsi="Palatino Linotype" w:cs="Arial"/>
          <w:color w:val="222222"/>
          <w:lang w:eastAsia="es-MX"/>
        </w:rPr>
        <w:t xml:space="preserve">Argumento que encuentra sustento en la jurisprudencia P./J. 32/92 emitida por el Pleno de la Suprema Corte de Justicia de la Nación de rubro “TÉRMINOS PROCESALES. </w:t>
      </w:r>
      <w:r w:rsidRPr="00952553">
        <w:rPr>
          <w:rFonts w:ascii="Palatino Linotype" w:hAnsi="Palatino Linotype" w:cs="Arial"/>
          <w:color w:val="222222"/>
          <w:lang w:eastAsia="es-MX"/>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8154DC9" w14:textId="77777777" w:rsidR="00995B74" w:rsidRPr="00952553" w:rsidRDefault="00995B74" w:rsidP="00995B74">
      <w:pPr>
        <w:shd w:val="clear" w:color="auto" w:fill="FFFFFF"/>
        <w:spacing w:line="360" w:lineRule="auto"/>
        <w:jc w:val="both"/>
        <w:rPr>
          <w:rFonts w:ascii="Palatino Linotype" w:hAnsi="Palatino Linotype" w:cs="Arial"/>
          <w:color w:val="222222"/>
          <w:lang w:eastAsia="es-MX"/>
        </w:rPr>
      </w:pPr>
    </w:p>
    <w:p w14:paraId="44560497" w14:textId="77777777" w:rsidR="00995B74" w:rsidRPr="00952553" w:rsidRDefault="00995B74" w:rsidP="00995B74">
      <w:pPr>
        <w:shd w:val="clear" w:color="auto" w:fill="FFFFFF"/>
        <w:spacing w:line="360" w:lineRule="auto"/>
        <w:jc w:val="both"/>
        <w:rPr>
          <w:rFonts w:ascii="Palatino Linotype" w:hAnsi="Palatino Linotype" w:cs="Arial"/>
          <w:color w:val="222222"/>
          <w:lang w:eastAsia="es-MX"/>
        </w:rPr>
      </w:pPr>
      <w:r w:rsidRPr="00952553">
        <w:rPr>
          <w:rFonts w:ascii="Palatino Linotype" w:hAnsi="Palatino Linotype" w:cs="Arial"/>
          <w:color w:val="222222"/>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2FAF643" w14:textId="77777777" w:rsidR="00995B74" w:rsidRPr="00952553" w:rsidRDefault="00995B74" w:rsidP="00995B74">
      <w:pPr>
        <w:shd w:val="clear" w:color="auto" w:fill="FFFFFF"/>
        <w:spacing w:line="360" w:lineRule="auto"/>
        <w:jc w:val="both"/>
        <w:rPr>
          <w:rFonts w:ascii="Palatino Linotype" w:hAnsi="Palatino Linotype" w:cs="Arial"/>
          <w:color w:val="222222"/>
          <w:lang w:eastAsia="es-MX"/>
        </w:rPr>
      </w:pPr>
    </w:p>
    <w:p w14:paraId="60C64746" w14:textId="77777777" w:rsidR="00995B74" w:rsidRPr="00952553" w:rsidRDefault="00995B74" w:rsidP="00995B74">
      <w:pPr>
        <w:shd w:val="clear" w:color="auto" w:fill="FFFFFF"/>
        <w:spacing w:line="360" w:lineRule="auto"/>
        <w:jc w:val="both"/>
        <w:rPr>
          <w:rFonts w:ascii="Palatino Linotype" w:hAnsi="Palatino Linotype" w:cs="Arial"/>
          <w:color w:val="222222"/>
          <w:lang w:eastAsia="es-MX"/>
        </w:rPr>
      </w:pPr>
      <w:r w:rsidRPr="00952553">
        <w:rPr>
          <w:rFonts w:ascii="Palatino Linotype" w:hAnsi="Palatino Linotype" w:cs="Arial"/>
          <w:color w:val="222222"/>
          <w:lang w:eastAsia="es-MX"/>
        </w:rPr>
        <w:t>Al respecto, también son de considerar los criterios sostenidos por el Cuarto Tribunal Colegiado en Materia Administrativa del Primer Circuito, cuyos rubros y datos de identificación son los siguientes:</w:t>
      </w:r>
    </w:p>
    <w:p w14:paraId="31A92797" w14:textId="77777777" w:rsidR="00995B74" w:rsidRPr="00952553" w:rsidRDefault="00995B74" w:rsidP="00995B74">
      <w:pPr>
        <w:shd w:val="clear" w:color="auto" w:fill="FFFFFF"/>
        <w:spacing w:line="360" w:lineRule="auto"/>
        <w:jc w:val="both"/>
        <w:rPr>
          <w:rFonts w:ascii="Palatino Linotype" w:hAnsi="Palatino Linotype" w:cs="Arial"/>
          <w:color w:val="222222"/>
          <w:lang w:eastAsia="es-MX"/>
        </w:rPr>
      </w:pPr>
    </w:p>
    <w:p w14:paraId="4160998E" w14:textId="77777777" w:rsidR="00995B74" w:rsidRPr="00952553" w:rsidRDefault="00995B74" w:rsidP="00995B74">
      <w:pPr>
        <w:shd w:val="clear" w:color="auto" w:fill="FFFFFF"/>
        <w:spacing w:line="360" w:lineRule="auto"/>
        <w:jc w:val="both"/>
        <w:rPr>
          <w:rFonts w:ascii="Palatino Linotype" w:hAnsi="Palatino Linotype" w:cs="Arial"/>
          <w:color w:val="222222"/>
          <w:lang w:eastAsia="es-MX"/>
        </w:rPr>
      </w:pPr>
      <w:r w:rsidRPr="00952553">
        <w:rPr>
          <w:rFonts w:ascii="Palatino Linotype" w:hAnsi="Palatino Linotype" w:cs="Arial"/>
          <w:color w:val="222222"/>
          <w:lang w:eastAsia="es-MX"/>
        </w:rPr>
        <w:t>PLAZO RAZONABLE PARA RESOLVER. DIMENSIÓN Y EFECTOS DE ESTE CONCEPTO CUANDO SE ADUCE EXCESIVA CARGA DE TRABAJO.” consultable en el Seminario Judicial de la Federación y su gaceta, con el registro digital 2002351.</w:t>
      </w:r>
    </w:p>
    <w:p w14:paraId="564A0D58" w14:textId="77777777" w:rsidR="00995B74" w:rsidRPr="00952553" w:rsidRDefault="00995B74" w:rsidP="00995B74">
      <w:pPr>
        <w:shd w:val="clear" w:color="auto" w:fill="FFFFFF"/>
        <w:spacing w:line="360" w:lineRule="auto"/>
        <w:jc w:val="both"/>
        <w:rPr>
          <w:rFonts w:ascii="Palatino Linotype" w:hAnsi="Palatino Linotype" w:cs="Arial"/>
          <w:color w:val="222222"/>
          <w:lang w:eastAsia="es-MX"/>
        </w:rPr>
      </w:pPr>
      <w:r w:rsidRPr="00952553">
        <w:rPr>
          <w:rFonts w:ascii="Palatino Linotype" w:hAnsi="Palatino Linotype" w:cs="Arial"/>
          <w:color w:val="222222"/>
          <w:lang w:eastAsia="es-MX"/>
        </w:rPr>
        <w:lastRenderedPageBreak/>
        <w:t>“PLAZO RAZONABLE PARA RESOLVER. CONCEPTO Y ELEMENTOS QUE LO INTEGRAN A LA LUZ DEL DERECHO INTERNACIONAL DE LOS DERECHOS HUMANOS.”, visible en el Seminario Judicial de la Federación y su gaceta, con el registro digital 2002350.</w:t>
      </w:r>
    </w:p>
    <w:p w14:paraId="71EEC73A" w14:textId="77777777" w:rsidR="00995B74" w:rsidRPr="00952553" w:rsidRDefault="00995B74" w:rsidP="00995B74">
      <w:pPr>
        <w:shd w:val="clear" w:color="auto" w:fill="FFFFFF"/>
        <w:spacing w:line="360" w:lineRule="auto"/>
        <w:jc w:val="both"/>
        <w:rPr>
          <w:rFonts w:ascii="Palatino Linotype" w:hAnsi="Palatino Linotype" w:cs="Arial"/>
          <w:color w:val="222222"/>
          <w:lang w:eastAsia="es-MX"/>
        </w:rPr>
      </w:pPr>
    </w:p>
    <w:p w14:paraId="705DE93D" w14:textId="77777777" w:rsidR="00995B74" w:rsidRPr="00952553" w:rsidRDefault="00995B74" w:rsidP="00995B74">
      <w:pPr>
        <w:shd w:val="clear" w:color="auto" w:fill="FFFFFF"/>
        <w:spacing w:line="360" w:lineRule="auto"/>
        <w:jc w:val="both"/>
        <w:rPr>
          <w:rFonts w:ascii="Palatino Linotype" w:hAnsi="Palatino Linotype" w:cs="Arial"/>
          <w:color w:val="222222"/>
          <w:lang w:eastAsia="es-MX"/>
        </w:rPr>
      </w:pPr>
      <w:r w:rsidRPr="00952553">
        <w:rPr>
          <w:rFonts w:ascii="Palatino Linotype" w:hAnsi="Palatino Linotype" w:cs="Arial"/>
          <w:color w:val="222222"/>
          <w:lang w:eastAsia="es-MX"/>
        </w:rPr>
        <w:t>Por ello, este organismo garante comprometido con la tutela de los derechos humanos confiados, señala que este exceso del plazo legal para resolver el presente asunto, resulta de carácter excepcional.</w:t>
      </w:r>
    </w:p>
    <w:p w14:paraId="018E23EB" w14:textId="77777777" w:rsidR="00995B74" w:rsidRPr="00952553" w:rsidRDefault="00995B74" w:rsidP="00995B74">
      <w:pPr>
        <w:pStyle w:val="Prrafodelista"/>
        <w:spacing w:line="360" w:lineRule="auto"/>
        <w:ind w:left="0"/>
        <w:jc w:val="both"/>
        <w:rPr>
          <w:rFonts w:ascii="Palatino Linotype" w:hAnsi="Palatino Linotype" w:cs="Arial"/>
          <w:b/>
          <w:bCs/>
          <w:color w:val="000000" w:themeColor="text1"/>
          <w:sz w:val="26"/>
          <w:szCs w:val="26"/>
        </w:rPr>
      </w:pPr>
    </w:p>
    <w:p w14:paraId="6CA99F31" w14:textId="77777777" w:rsidR="00995B74" w:rsidRPr="00952553" w:rsidRDefault="00D03E54" w:rsidP="00995B74">
      <w:pPr>
        <w:pStyle w:val="Prrafodelista"/>
        <w:spacing w:line="360" w:lineRule="auto"/>
        <w:ind w:left="0"/>
        <w:jc w:val="both"/>
        <w:rPr>
          <w:rFonts w:ascii="Palatino Linotype" w:hAnsi="Palatino Linotype" w:cs="Arial"/>
          <w:b/>
          <w:bCs/>
          <w:sz w:val="26"/>
          <w:szCs w:val="26"/>
        </w:rPr>
      </w:pPr>
      <w:r w:rsidRPr="00952553">
        <w:rPr>
          <w:rFonts w:ascii="Palatino Linotype" w:hAnsi="Palatino Linotype" w:cs="Arial"/>
          <w:b/>
          <w:bCs/>
          <w:color w:val="000000" w:themeColor="text1"/>
          <w:sz w:val="26"/>
          <w:szCs w:val="26"/>
        </w:rPr>
        <w:t>d)</w:t>
      </w:r>
      <w:r w:rsidR="00995B74" w:rsidRPr="00952553">
        <w:rPr>
          <w:rFonts w:ascii="Palatino Linotype" w:hAnsi="Palatino Linotype" w:cs="Arial"/>
          <w:b/>
          <w:bCs/>
          <w:color w:val="000000" w:themeColor="text1"/>
          <w:sz w:val="26"/>
          <w:szCs w:val="26"/>
        </w:rPr>
        <w:t xml:space="preserve"> </w:t>
      </w:r>
      <w:r w:rsidR="00995B74" w:rsidRPr="00952553">
        <w:rPr>
          <w:rFonts w:ascii="Palatino Linotype" w:hAnsi="Palatino Linotype" w:cs="Arial"/>
          <w:b/>
          <w:bCs/>
          <w:sz w:val="26"/>
          <w:szCs w:val="26"/>
        </w:rPr>
        <w:t>Cierre de Instrucción.</w:t>
      </w:r>
    </w:p>
    <w:p w14:paraId="1ADA884A" w14:textId="00B07FB6" w:rsidR="00D03E54" w:rsidRPr="00952553" w:rsidRDefault="00995B74" w:rsidP="00D03E54">
      <w:pPr>
        <w:spacing w:line="360" w:lineRule="auto"/>
        <w:jc w:val="both"/>
        <w:rPr>
          <w:rFonts w:ascii="Palatino Linotype" w:hAnsi="Palatino Linotype" w:cs="Arial"/>
          <w:color w:val="000000" w:themeColor="text1"/>
        </w:rPr>
      </w:pPr>
      <w:r w:rsidRPr="00952553">
        <w:rPr>
          <w:rFonts w:ascii="Palatino Linotype" w:hAnsi="Palatino Linotype"/>
          <w:color w:val="000000" w:themeColor="text1"/>
        </w:rPr>
        <w:t>Una vez analizado el estado procesal que guarda el expediente, el</w:t>
      </w:r>
      <w:r w:rsidR="00964C49" w:rsidRPr="00952553">
        <w:rPr>
          <w:rFonts w:ascii="Palatino Linotype" w:hAnsi="Palatino Linotype"/>
          <w:color w:val="000000" w:themeColor="text1"/>
        </w:rPr>
        <w:t xml:space="preserve"> </w:t>
      </w:r>
      <w:r w:rsidR="00502770" w:rsidRPr="00952553">
        <w:rPr>
          <w:rFonts w:ascii="Palatino Linotype" w:hAnsi="Palatino Linotype"/>
          <w:b/>
          <w:color w:val="000000" w:themeColor="text1"/>
        </w:rPr>
        <w:t>dieciséis de diciembre de dos mil veintidós</w:t>
      </w:r>
      <w:r w:rsidRPr="00952553">
        <w:rPr>
          <w:rFonts w:ascii="Palatino Linotype" w:hAnsi="Palatino Linotype"/>
          <w:color w:val="000000" w:themeColor="text1"/>
        </w:rPr>
        <w:t xml:space="preserve">, la </w:t>
      </w:r>
      <w:r w:rsidRPr="00952553">
        <w:rPr>
          <w:rFonts w:ascii="Palatino Linotype" w:hAnsi="Palatino Linotype"/>
          <w:b/>
          <w:color w:val="000000" w:themeColor="text1"/>
        </w:rPr>
        <w:t>Comisionada Sharon Cristina Morales Martínez</w:t>
      </w:r>
      <w:r w:rsidRPr="00952553">
        <w:rPr>
          <w:rFonts w:ascii="Palatino Linotype" w:hAnsi="Palatino Linotype"/>
          <w:color w:val="000000" w:themeColor="text1"/>
          <w:lang w:val="es-419"/>
        </w:rPr>
        <w:t xml:space="preserve"> </w:t>
      </w:r>
      <w:r w:rsidRPr="00952553">
        <w:rPr>
          <w:rFonts w:ascii="Palatino Linotype" w:hAnsi="Palatino Linotype"/>
          <w:color w:val="000000" w:themeColor="text1"/>
        </w:rPr>
        <w:t>acordó el cierre de instrucción;</w:t>
      </w:r>
      <w:r w:rsidRPr="00952553">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 </w:t>
      </w:r>
      <w:r w:rsidR="00D03E54" w:rsidRPr="00952553">
        <w:rPr>
          <w:rFonts w:ascii="Palatino Linotype" w:hAnsi="Palatino Linotype" w:cs="Arial"/>
          <w:color w:val="000000" w:themeColor="text1"/>
        </w:rPr>
        <w:t>y</w:t>
      </w:r>
      <w:r w:rsidR="00D03E54" w:rsidRPr="00952553">
        <w:rPr>
          <w:rFonts w:ascii="Palatino Linotype" w:hAnsi="Palatino Linotype" w:cs="Arial"/>
          <w:color w:val="000000" w:themeColor="text1"/>
          <w:lang w:val="es-419"/>
        </w:rPr>
        <w:t>,</w:t>
      </w:r>
    </w:p>
    <w:p w14:paraId="410ED933" w14:textId="71AF3E3C" w:rsidR="00832240" w:rsidRPr="00952553" w:rsidRDefault="00832240" w:rsidP="0066637D">
      <w:pPr>
        <w:spacing w:line="360" w:lineRule="auto"/>
        <w:jc w:val="both"/>
        <w:rPr>
          <w:rFonts w:ascii="Palatino Linotype" w:hAnsi="Palatino Linotype" w:cs="Arial"/>
          <w:color w:val="000000" w:themeColor="text1"/>
        </w:rPr>
      </w:pPr>
    </w:p>
    <w:p w14:paraId="3AB9D768" w14:textId="77777777" w:rsidR="000171D8" w:rsidRPr="00952553" w:rsidRDefault="000171D8" w:rsidP="0066637D">
      <w:pPr>
        <w:jc w:val="center"/>
        <w:rPr>
          <w:rFonts w:ascii="Palatino Linotype" w:hAnsi="Palatino Linotype" w:cs="Arial"/>
          <w:b/>
          <w:bCs/>
          <w:color w:val="000000" w:themeColor="text1"/>
          <w:spacing w:val="60"/>
          <w:sz w:val="26"/>
          <w:szCs w:val="26"/>
        </w:rPr>
      </w:pPr>
      <w:r w:rsidRPr="00952553">
        <w:rPr>
          <w:rFonts w:ascii="Palatino Linotype" w:hAnsi="Palatino Linotype" w:cs="Arial"/>
          <w:b/>
          <w:bCs/>
          <w:color w:val="000000" w:themeColor="text1"/>
          <w:spacing w:val="60"/>
          <w:sz w:val="26"/>
          <w:szCs w:val="26"/>
        </w:rPr>
        <w:t>CONSIDERANDO</w:t>
      </w:r>
    </w:p>
    <w:p w14:paraId="06897FD6" w14:textId="77777777" w:rsidR="000171D8" w:rsidRPr="00952553" w:rsidRDefault="000171D8" w:rsidP="0066637D">
      <w:pPr>
        <w:jc w:val="center"/>
        <w:rPr>
          <w:rFonts w:ascii="Palatino Linotype" w:hAnsi="Palatino Linotype"/>
          <w:b/>
          <w:color w:val="000000" w:themeColor="text1"/>
          <w:sz w:val="26"/>
          <w:szCs w:val="26"/>
        </w:rPr>
      </w:pPr>
    </w:p>
    <w:p w14:paraId="109E4DF8" w14:textId="77777777" w:rsidR="00684C99" w:rsidRPr="00952553" w:rsidRDefault="000171D8" w:rsidP="0066637D">
      <w:pPr>
        <w:spacing w:line="360" w:lineRule="auto"/>
        <w:ind w:right="50"/>
        <w:jc w:val="both"/>
        <w:rPr>
          <w:rFonts w:ascii="Palatino Linotype" w:hAnsi="Palatino Linotype"/>
          <w:b/>
          <w:color w:val="000000" w:themeColor="text1"/>
          <w:sz w:val="26"/>
          <w:szCs w:val="26"/>
        </w:rPr>
      </w:pPr>
      <w:r w:rsidRPr="00952553">
        <w:rPr>
          <w:rFonts w:ascii="Palatino Linotype" w:hAnsi="Palatino Linotype"/>
          <w:b/>
          <w:color w:val="000000" w:themeColor="text1"/>
          <w:sz w:val="26"/>
          <w:szCs w:val="26"/>
        </w:rPr>
        <w:t>PRIMERO.</w:t>
      </w:r>
      <w:r w:rsidRPr="00952553">
        <w:rPr>
          <w:rFonts w:ascii="Palatino Linotype" w:hAnsi="Palatino Linotype"/>
          <w:color w:val="000000" w:themeColor="text1"/>
          <w:sz w:val="26"/>
          <w:szCs w:val="26"/>
        </w:rPr>
        <w:t xml:space="preserve"> </w:t>
      </w:r>
      <w:r w:rsidRPr="00952553">
        <w:rPr>
          <w:rFonts w:ascii="Palatino Linotype" w:hAnsi="Palatino Linotype"/>
          <w:b/>
          <w:color w:val="000000" w:themeColor="text1"/>
          <w:sz w:val="26"/>
          <w:szCs w:val="26"/>
        </w:rPr>
        <w:t>Competencia</w:t>
      </w:r>
      <w:r w:rsidRPr="00952553">
        <w:rPr>
          <w:rFonts w:ascii="Palatino Linotype" w:hAnsi="Palatino Linotype"/>
          <w:color w:val="000000" w:themeColor="text1"/>
          <w:sz w:val="26"/>
          <w:szCs w:val="26"/>
        </w:rPr>
        <w:t>.</w:t>
      </w:r>
      <w:r w:rsidRPr="00952553">
        <w:rPr>
          <w:rFonts w:ascii="Palatino Linotype" w:hAnsi="Palatino Linotype"/>
          <w:b/>
          <w:color w:val="000000" w:themeColor="text1"/>
          <w:sz w:val="26"/>
          <w:szCs w:val="26"/>
        </w:rPr>
        <w:t xml:space="preserve"> </w:t>
      </w:r>
    </w:p>
    <w:p w14:paraId="07007E92" w14:textId="669AB65F" w:rsidR="008B239D" w:rsidRPr="00952553" w:rsidRDefault="008B239D" w:rsidP="0066637D">
      <w:pPr>
        <w:spacing w:line="360" w:lineRule="auto"/>
        <w:ind w:right="50"/>
        <w:jc w:val="both"/>
        <w:rPr>
          <w:rFonts w:ascii="Palatino Linotype" w:hAnsi="Palatino Linotype" w:cs="Arial"/>
          <w:color w:val="000000" w:themeColor="text1"/>
        </w:rPr>
      </w:pPr>
      <w:r w:rsidRPr="00952553">
        <w:rPr>
          <w:rFonts w:ascii="Palatino Linotype" w:hAnsi="Palatino Linotype"/>
          <w:color w:val="000000" w:themeColor="text1"/>
        </w:rPr>
        <w:t xml:space="preserve">Este Instituto de Transparencia, Acceso a la </w:t>
      </w:r>
      <w:r w:rsidR="00D86297" w:rsidRPr="00952553">
        <w:rPr>
          <w:rFonts w:ascii="Palatino Linotype" w:hAnsi="Palatino Linotype"/>
          <w:color w:val="000000" w:themeColor="text1"/>
        </w:rPr>
        <w:t>Información Pública</w:t>
      </w:r>
      <w:r w:rsidRPr="00952553">
        <w:rPr>
          <w:rFonts w:ascii="Palatino Linotype" w:hAnsi="Palatino Linotype"/>
          <w:color w:val="000000" w:themeColor="text1"/>
        </w:rPr>
        <w:t xml:space="preserve"> y Protección de Datos Personales del Estado de México y Municipios, es competente para </w:t>
      </w:r>
      <w:r w:rsidR="00CB5585" w:rsidRPr="00952553">
        <w:rPr>
          <w:rFonts w:ascii="Palatino Linotype" w:hAnsi="Palatino Linotype"/>
          <w:color w:val="000000" w:themeColor="text1"/>
        </w:rPr>
        <w:t xml:space="preserve">conocer y resolver el presente </w:t>
      </w:r>
      <w:r w:rsidR="00D86297" w:rsidRPr="00952553">
        <w:rPr>
          <w:rFonts w:ascii="Palatino Linotype" w:hAnsi="Palatino Linotype"/>
          <w:color w:val="000000" w:themeColor="text1"/>
        </w:rPr>
        <w:t>Recurso Revisión</w:t>
      </w:r>
      <w:r w:rsidRPr="00952553">
        <w:rPr>
          <w:rFonts w:ascii="Palatino Linotype" w:hAnsi="Palatino Linotype"/>
          <w:color w:val="000000" w:themeColor="text1"/>
        </w:rPr>
        <w:t xml:space="preserve">, conforme a lo dispuesto en los artículos 6, Apartado A </w:t>
      </w:r>
      <w:r w:rsidRPr="00952553">
        <w:rPr>
          <w:rFonts w:ascii="Palatino Linotype" w:hAnsi="Palatino Linotype"/>
          <w:color w:val="000000" w:themeColor="text1"/>
        </w:rPr>
        <w:lastRenderedPageBreak/>
        <w:t>de la Constitución Política de los Estados Unidos Mexicanos; 5, párrafos trigésimo, trigésimo primero y trigésimo segundo, fracciones IV y V de la Constitución Política del Estado Libre y Soberano de México;</w:t>
      </w:r>
      <w:r w:rsidR="00727578" w:rsidRPr="00952553">
        <w:rPr>
          <w:rFonts w:ascii="Palatino Linotype" w:hAnsi="Palatino Linotype"/>
          <w:color w:val="000000" w:themeColor="text1"/>
        </w:rPr>
        <w:t xml:space="preserve"> ordinal</w:t>
      </w:r>
      <w:r w:rsidRPr="00952553">
        <w:rPr>
          <w:rFonts w:ascii="Palatino Linotype" w:hAnsi="Palatino Linotype"/>
          <w:color w:val="000000" w:themeColor="text1"/>
        </w:rPr>
        <w:t xml:space="preserve"> 2</w:t>
      </w:r>
      <w:r w:rsidR="00727578" w:rsidRPr="00952553">
        <w:rPr>
          <w:rFonts w:ascii="Palatino Linotype" w:hAnsi="Palatino Linotype"/>
          <w:color w:val="000000" w:themeColor="text1"/>
        </w:rPr>
        <w:t>,</w:t>
      </w:r>
      <w:r w:rsidRPr="00952553">
        <w:rPr>
          <w:rFonts w:ascii="Palatino Linotype" w:hAnsi="Palatino Linotype"/>
          <w:color w:val="000000" w:themeColor="text1"/>
        </w:rPr>
        <w:t xml:space="preserve"> fracción II, 13, 29, 36, fracciones I y II, 176, 178, 179, 181 párrafo tercero y 185 de la Ley de Transparencia y Acceso a la </w:t>
      </w:r>
      <w:r w:rsidR="00D86297" w:rsidRPr="00952553">
        <w:rPr>
          <w:rFonts w:ascii="Palatino Linotype" w:hAnsi="Palatino Linotype"/>
          <w:color w:val="000000" w:themeColor="text1"/>
        </w:rPr>
        <w:t>Información Pública</w:t>
      </w:r>
      <w:r w:rsidRPr="00952553">
        <w:rPr>
          <w:rFonts w:ascii="Palatino Linotype" w:hAnsi="Palatino Linotype"/>
          <w:color w:val="000000" w:themeColor="text1"/>
        </w:rPr>
        <w:t xml:space="preserve"> del Estado de México y Municipios</w:t>
      </w:r>
      <w:r w:rsidRPr="00952553">
        <w:rPr>
          <w:rFonts w:ascii="Palatino Linotype" w:hAnsi="Palatino Linotype" w:cs="Arial"/>
          <w:color w:val="000000" w:themeColor="text1"/>
        </w:rPr>
        <w:t xml:space="preserve">; y 9, fracciones I y XXIV y 11 del Reglamento Interior del Instituto de Transparencia, Acceso a la </w:t>
      </w:r>
      <w:r w:rsidR="00D86297" w:rsidRPr="00952553">
        <w:rPr>
          <w:rFonts w:ascii="Palatino Linotype" w:hAnsi="Palatino Linotype" w:cs="Arial"/>
          <w:color w:val="000000" w:themeColor="text1"/>
        </w:rPr>
        <w:t>Información Pública</w:t>
      </w:r>
      <w:r w:rsidRPr="00952553">
        <w:rPr>
          <w:rFonts w:ascii="Palatino Linotype" w:hAnsi="Palatino Linotype" w:cs="Arial"/>
          <w:color w:val="000000" w:themeColor="text1"/>
        </w:rPr>
        <w:t xml:space="preserve"> y Protección de Datos Personales del Estado de México y Municipios.</w:t>
      </w:r>
    </w:p>
    <w:p w14:paraId="7462BEF6" w14:textId="77777777" w:rsidR="00D8393F" w:rsidRPr="00952553" w:rsidRDefault="00D8393F" w:rsidP="0066637D">
      <w:pPr>
        <w:spacing w:line="360" w:lineRule="auto"/>
        <w:ind w:right="50"/>
        <w:jc w:val="both"/>
        <w:rPr>
          <w:rFonts w:ascii="Palatino Linotype" w:hAnsi="Palatino Linotype" w:cs="Arial"/>
          <w:color w:val="000000" w:themeColor="text1"/>
        </w:rPr>
      </w:pPr>
    </w:p>
    <w:p w14:paraId="508C9D22" w14:textId="77777777" w:rsidR="004510AB" w:rsidRPr="00952553" w:rsidRDefault="000171D8" w:rsidP="0066637D">
      <w:pPr>
        <w:spacing w:line="360" w:lineRule="auto"/>
        <w:jc w:val="both"/>
        <w:rPr>
          <w:rFonts w:ascii="Palatino Linotype" w:hAnsi="Palatino Linotype" w:cs="Arial"/>
          <w:b/>
          <w:color w:val="000000" w:themeColor="text1"/>
          <w:sz w:val="26"/>
          <w:szCs w:val="26"/>
        </w:rPr>
      </w:pPr>
      <w:r w:rsidRPr="00952553">
        <w:rPr>
          <w:rFonts w:ascii="Palatino Linotype" w:hAnsi="Palatino Linotype" w:cs="Arial"/>
          <w:b/>
          <w:color w:val="000000" w:themeColor="text1"/>
          <w:sz w:val="26"/>
          <w:szCs w:val="26"/>
        </w:rPr>
        <w:t xml:space="preserve">SEGUNDO. Interés. </w:t>
      </w:r>
    </w:p>
    <w:p w14:paraId="62DE6AC3" w14:textId="0F61C073" w:rsidR="005B5043" w:rsidRPr="00952553" w:rsidRDefault="000171D8" w:rsidP="0066637D">
      <w:pPr>
        <w:spacing w:line="360" w:lineRule="auto"/>
        <w:jc w:val="both"/>
        <w:rPr>
          <w:rFonts w:ascii="Palatino Linotype" w:hAnsi="Palatino Linotype" w:cs="Arial"/>
          <w:b/>
          <w:bCs/>
          <w:color w:val="000000" w:themeColor="text1"/>
        </w:rPr>
      </w:pPr>
      <w:r w:rsidRPr="00952553">
        <w:rPr>
          <w:rFonts w:ascii="Palatino Linotype" w:hAnsi="Palatino Linotype" w:cs="Arial"/>
          <w:bCs/>
          <w:color w:val="000000" w:themeColor="text1"/>
        </w:rPr>
        <w:t xml:space="preserve">El </w:t>
      </w:r>
      <w:r w:rsidR="00D86297" w:rsidRPr="00952553">
        <w:rPr>
          <w:rFonts w:ascii="Palatino Linotype" w:hAnsi="Palatino Linotype" w:cs="Arial"/>
          <w:bCs/>
          <w:color w:val="000000" w:themeColor="text1"/>
        </w:rPr>
        <w:t>Recurso Revisión</w:t>
      </w:r>
      <w:r w:rsidRPr="00952553">
        <w:rPr>
          <w:rFonts w:ascii="Palatino Linotype" w:hAnsi="Palatino Linotype" w:cs="Arial"/>
          <w:bCs/>
          <w:color w:val="000000" w:themeColor="text1"/>
        </w:rPr>
        <w:t xml:space="preserve"> fue interpuesto por parte legítima, en atención a que se presentó por </w:t>
      </w:r>
      <w:r w:rsidR="00AE51C8" w:rsidRPr="00952553">
        <w:rPr>
          <w:rFonts w:ascii="Palatino Linotype" w:hAnsi="Palatino Linotype" w:cs="Arial"/>
          <w:b/>
          <w:color w:val="000000" w:themeColor="text1"/>
        </w:rPr>
        <w:t>EL</w:t>
      </w:r>
      <w:r w:rsidRPr="00952553">
        <w:rPr>
          <w:rFonts w:ascii="Palatino Linotype" w:hAnsi="Palatino Linotype" w:cs="Arial"/>
          <w:b/>
          <w:bCs/>
          <w:color w:val="000000" w:themeColor="text1"/>
        </w:rPr>
        <w:t xml:space="preserve"> RECURRENTE,</w:t>
      </w:r>
      <w:r w:rsidRPr="00952553">
        <w:rPr>
          <w:rFonts w:ascii="Palatino Linotype" w:hAnsi="Palatino Linotype" w:cs="Arial"/>
          <w:bCs/>
          <w:color w:val="000000" w:themeColor="text1"/>
        </w:rPr>
        <w:t xml:space="preserve"> quien es la misma persona que formuló la solicitud de acceso a la </w:t>
      </w:r>
      <w:r w:rsidR="00D86297" w:rsidRPr="00952553">
        <w:rPr>
          <w:rFonts w:ascii="Palatino Linotype" w:hAnsi="Palatino Linotype" w:cs="Arial"/>
          <w:bCs/>
          <w:color w:val="000000" w:themeColor="text1"/>
        </w:rPr>
        <w:t>Información Pública</w:t>
      </w:r>
      <w:r w:rsidRPr="00952553">
        <w:rPr>
          <w:rFonts w:ascii="Palatino Linotype" w:hAnsi="Palatino Linotype" w:cs="Arial"/>
          <w:bCs/>
          <w:color w:val="000000" w:themeColor="text1"/>
        </w:rPr>
        <w:t xml:space="preserve"> al </w:t>
      </w:r>
      <w:r w:rsidRPr="00952553">
        <w:rPr>
          <w:rFonts w:ascii="Palatino Linotype" w:hAnsi="Palatino Linotype" w:cs="Arial"/>
          <w:b/>
          <w:bCs/>
          <w:color w:val="000000" w:themeColor="text1"/>
        </w:rPr>
        <w:t>SUJETO OBLIGADO</w:t>
      </w:r>
      <w:r w:rsidR="005B5043" w:rsidRPr="00952553">
        <w:rPr>
          <w:rFonts w:ascii="Palatino Linotype" w:hAnsi="Palatino Linotype" w:cs="Arial"/>
          <w:b/>
          <w:bCs/>
          <w:color w:val="000000" w:themeColor="text1"/>
        </w:rPr>
        <w:t xml:space="preserve">, </w:t>
      </w:r>
      <w:r w:rsidR="005B5043" w:rsidRPr="00952553">
        <w:rPr>
          <w:rFonts w:ascii="Palatino Linotype" w:hAnsi="Palatino Linotype" w:cs="Arial"/>
          <w:bCs/>
          <w:color w:val="000000" w:themeColor="text1"/>
        </w:rPr>
        <w:t xml:space="preserve">pues para ello, es </w:t>
      </w:r>
      <w:r w:rsidR="005B5043" w:rsidRPr="00952553">
        <w:rPr>
          <w:rFonts w:ascii="Palatino Linotype" w:hAnsi="Palatino Linotype" w:cs="Arial"/>
          <w:color w:val="000000"/>
          <w:lang w:eastAsia="es-MX"/>
        </w:rPr>
        <w:t xml:space="preserve">necesario que el particular ingrese al </w:t>
      </w:r>
      <w:r w:rsidR="005B5043" w:rsidRPr="00952553">
        <w:rPr>
          <w:rFonts w:ascii="Palatino Linotype" w:hAnsi="Palatino Linotype" w:cs="Arial"/>
          <w:b/>
          <w:color w:val="000000"/>
          <w:lang w:eastAsia="es-MX"/>
        </w:rPr>
        <w:t xml:space="preserve">SAIMEX </w:t>
      </w:r>
      <w:r w:rsidR="005B5043" w:rsidRPr="00952553">
        <w:rPr>
          <w:rFonts w:ascii="Palatino Linotype" w:hAnsi="Palatino Linotype" w:cs="Arial"/>
          <w:color w:val="000000"/>
          <w:lang w:eastAsia="es-MX"/>
        </w:rPr>
        <w:t>mediante la utilización de su clave de usuario y contraseña.</w:t>
      </w:r>
    </w:p>
    <w:p w14:paraId="104423D5" w14:textId="77777777" w:rsidR="000171D8" w:rsidRPr="00952553" w:rsidRDefault="000171D8" w:rsidP="0066637D">
      <w:pPr>
        <w:spacing w:line="360" w:lineRule="auto"/>
        <w:jc w:val="both"/>
        <w:rPr>
          <w:rFonts w:ascii="Palatino Linotype" w:hAnsi="Palatino Linotype" w:cs="Arial"/>
          <w:b/>
          <w:color w:val="000000" w:themeColor="text1"/>
          <w:szCs w:val="28"/>
        </w:rPr>
      </w:pPr>
    </w:p>
    <w:p w14:paraId="73B57685" w14:textId="77777777" w:rsidR="005C250B" w:rsidRPr="00952553" w:rsidRDefault="005C250B" w:rsidP="005C250B">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952553">
        <w:rPr>
          <w:rFonts w:ascii="Palatino Linotype" w:hAnsi="Palatino Linotype" w:cs="Arial"/>
          <w:b/>
          <w:color w:val="000000" w:themeColor="text1"/>
          <w:sz w:val="26"/>
          <w:szCs w:val="26"/>
        </w:rPr>
        <w:t xml:space="preserve">TERCERO. </w:t>
      </w:r>
      <w:r w:rsidRPr="00952553">
        <w:rPr>
          <w:rFonts w:ascii="Palatino Linotype" w:hAnsi="Palatino Linotype" w:cs="Arial"/>
          <w:b/>
          <w:color w:val="000000" w:themeColor="text1"/>
          <w:sz w:val="26"/>
          <w:szCs w:val="26"/>
          <w:lang w:val="es-ES"/>
        </w:rPr>
        <w:t xml:space="preserve">Oportunidad. </w:t>
      </w:r>
    </w:p>
    <w:p w14:paraId="0445763F" w14:textId="77777777" w:rsidR="00995B74" w:rsidRPr="00952553" w:rsidRDefault="00995B74" w:rsidP="005C250B">
      <w:pPr>
        <w:autoSpaceDE w:val="0"/>
        <w:autoSpaceDN w:val="0"/>
        <w:adjustRightInd w:val="0"/>
        <w:spacing w:line="360" w:lineRule="auto"/>
        <w:ind w:right="49"/>
        <w:jc w:val="both"/>
        <w:rPr>
          <w:rFonts w:ascii="Palatino Linotype" w:hAnsi="Palatino Linotype" w:cs="Arial"/>
          <w:b/>
          <w:color w:val="000000" w:themeColor="text1"/>
          <w:sz w:val="18"/>
          <w:szCs w:val="26"/>
          <w:lang w:val="es-ES"/>
        </w:rPr>
      </w:pPr>
    </w:p>
    <w:p w14:paraId="62A9D1F6" w14:textId="1A11DAB7" w:rsidR="00D771D5" w:rsidRPr="00952553" w:rsidRDefault="00D771D5" w:rsidP="00D771D5">
      <w:pPr>
        <w:autoSpaceDE w:val="0"/>
        <w:autoSpaceDN w:val="0"/>
        <w:adjustRightInd w:val="0"/>
        <w:spacing w:line="360" w:lineRule="auto"/>
        <w:ind w:right="49"/>
        <w:jc w:val="both"/>
        <w:rPr>
          <w:rFonts w:ascii="Palatino Linotype" w:hAnsi="Palatino Linotype" w:cs="Arial"/>
          <w:color w:val="000000" w:themeColor="text1"/>
          <w:lang w:val="es-ES"/>
        </w:rPr>
      </w:pPr>
      <w:r w:rsidRPr="00952553">
        <w:rPr>
          <w:rFonts w:ascii="Palatino Linotype" w:hAnsi="Palatino Linotype" w:cs="Arial"/>
          <w:color w:val="000000" w:themeColor="text1"/>
          <w:lang w:val="es-ES"/>
        </w:rPr>
        <w:t xml:space="preserve">El Recurso de Revisión fue interpuesto dentro del plazo de quince días hábiles, contados a partir del día siguiente al en que </w:t>
      </w:r>
      <w:r w:rsidR="002E7DD9" w:rsidRPr="002E7DD9">
        <w:rPr>
          <w:rFonts w:ascii="Palatino Linotype" w:hAnsi="Palatino Linotype" w:cs="Arial"/>
          <w:b/>
          <w:color w:val="000000" w:themeColor="text1"/>
          <w:lang w:val="es-ES"/>
        </w:rPr>
        <w:t>EL RECURRENTE</w:t>
      </w:r>
      <w:r w:rsidR="002E7DD9" w:rsidRPr="00952553">
        <w:rPr>
          <w:rFonts w:ascii="Palatino Linotype" w:hAnsi="Palatino Linotype" w:cs="Arial"/>
          <w:color w:val="000000" w:themeColor="text1"/>
          <w:lang w:val="es-ES"/>
        </w:rPr>
        <w:t xml:space="preserve"> </w:t>
      </w:r>
      <w:r w:rsidRPr="00952553">
        <w:rPr>
          <w:rFonts w:ascii="Palatino Linotype" w:hAnsi="Palatino Linotype" w:cs="Arial"/>
          <w:color w:val="000000" w:themeColor="text1"/>
          <w:lang w:val="es-ES"/>
        </w:rPr>
        <w:t>tuvo conocimiento de la respuesta impugnada; tal y como, lo prevé el artículo 178 de la Ley de Transparencia y Acceso a la Información Pública del Estado de México y Municipios, que establece:</w:t>
      </w:r>
    </w:p>
    <w:p w14:paraId="27E8BEA8" w14:textId="77777777" w:rsidR="00D771D5" w:rsidRPr="00952553" w:rsidRDefault="00D771D5" w:rsidP="00D771D5">
      <w:pPr>
        <w:autoSpaceDE w:val="0"/>
        <w:autoSpaceDN w:val="0"/>
        <w:adjustRightInd w:val="0"/>
        <w:spacing w:line="360" w:lineRule="auto"/>
        <w:ind w:right="49"/>
        <w:jc w:val="both"/>
        <w:rPr>
          <w:rFonts w:ascii="Palatino Linotype" w:hAnsi="Palatino Linotype" w:cs="Arial"/>
          <w:color w:val="000000" w:themeColor="text1"/>
          <w:lang w:val="es-ES"/>
        </w:rPr>
      </w:pPr>
    </w:p>
    <w:p w14:paraId="0AC44DBA" w14:textId="57340011" w:rsidR="00D771D5" w:rsidRPr="00952553" w:rsidRDefault="00D771D5" w:rsidP="00E83347">
      <w:pPr>
        <w:ind w:left="851" w:right="616"/>
        <w:jc w:val="both"/>
        <w:rPr>
          <w:rFonts w:ascii="Palatino Linotype" w:hAnsi="Palatino Linotype" w:cs="Arial"/>
          <w:i/>
          <w:color w:val="000000" w:themeColor="text1"/>
          <w:sz w:val="22"/>
          <w:szCs w:val="28"/>
          <w:lang w:val="es-ES"/>
        </w:rPr>
      </w:pPr>
      <w:r w:rsidRPr="00952553">
        <w:rPr>
          <w:rFonts w:ascii="Palatino Linotype" w:hAnsi="Palatino Linotype" w:cs="Arial"/>
          <w:b/>
          <w:i/>
          <w:color w:val="000000" w:themeColor="text1"/>
          <w:sz w:val="22"/>
          <w:szCs w:val="28"/>
          <w:lang w:val="es-ES"/>
        </w:rPr>
        <w:lastRenderedPageBreak/>
        <w:t>“Artículo 178</w:t>
      </w:r>
      <w:r w:rsidRPr="00952553">
        <w:rPr>
          <w:rFonts w:ascii="Palatino Linotype" w:hAnsi="Palatino Linotype" w:cs="Arial"/>
          <w:i/>
          <w:color w:val="000000" w:themeColor="text1"/>
          <w:sz w:val="22"/>
          <w:szCs w:val="28"/>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0F36844" w14:textId="77777777" w:rsidR="00E83347" w:rsidRPr="00952553" w:rsidRDefault="00E83347" w:rsidP="00E83347">
      <w:pPr>
        <w:ind w:left="851" w:right="616"/>
        <w:jc w:val="both"/>
        <w:rPr>
          <w:rFonts w:ascii="Palatino Linotype" w:hAnsi="Palatino Linotype" w:cs="Arial"/>
          <w:i/>
          <w:color w:val="000000" w:themeColor="text1"/>
          <w:sz w:val="22"/>
          <w:szCs w:val="28"/>
          <w:lang w:val="es-ES"/>
        </w:rPr>
      </w:pPr>
    </w:p>
    <w:p w14:paraId="27E69916" w14:textId="77777777" w:rsidR="00D771D5" w:rsidRPr="00952553" w:rsidRDefault="00D771D5" w:rsidP="00D771D5">
      <w:pPr>
        <w:ind w:left="851" w:right="616"/>
        <w:jc w:val="both"/>
        <w:rPr>
          <w:rFonts w:ascii="Palatino Linotype" w:hAnsi="Palatino Linotype" w:cs="Arial"/>
          <w:i/>
          <w:color w:val="000000" w:themeColor="text1"/>
          <w:sz w:val="22"/>
          <w:szCs w:val="28"/>
          <w:lang w:val="es-ES"/>
        </w:rPr>
      </w:pPr>
      <w:r w:rsidRPr="00952553">
        <w:rPr>
          <w:rFonts w:ascii="Palatino Linotype" w:hAnsi="Palatino Linotype" w:cs="Arial"/>
          <w:i/>
          <w:color w:val="000000" w:themeColor="text1"/>
          <w:sz w:val="22"/>
          <w:szCs w:val="28"/>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48BA387" w14:textId="77777777" w:rsidR="00D771D5" w:rsidRPr="00952553" w:rsidRDefault="00D771D5" w:rsidP="00D771D5">
      <w:pPr>
        <w:ind w:left="851" w:right="616" w:hanging="851"/>
        <w:jc w:val="both"/>
        <w:rPr>
          <w:rFonts w:ascii="Palatino Linotype" w:hAnsi="Palatino Linotype" w:cs="Arial"/>
          <w:i/>
          <w:color w:val="000000" w:themeColor="text1"/>
          <w:sz w:val="22"/>
          <w:szCs w:val="28"/>
          <w:lang w:val="es-ES"/>
        </w:rPr>
      </w:pPr>
    </w:p>
    <w:p w14:paraId="5A1C17F2" w14:textId="3976BA72" w:rsidR="00D771D5" w:rsidRPr="00952553" w:rsidRDefault="00D771D5" w:rsidP="00D771D5">
      <w:pPr>
        <w:ind w:left="851" w:right="616"/>
        <w:jc w:val="both"/>
        <w:rPr>
          <w:rFonts w:ascii="Palatino Linotype" w:hAnsi="Palatino Linotype" w:cs="Arial"/>
          <w:i/>
          <w:color w:val="000000" w:themeColor="text1"/>
          <w:sz w:val="22"/>
          <w:szCs w:val="28"/>
          <w:lang w:val="es-ES"/>
        </w:rPr>
      </w:pPr>
      <w:r w:rsidRPr="00952553">
        <w:rPr>
          <w:rFonts w:ascii="Palatino Linotype" w:hAnsi="Palatino Linotype" w:cs="Arial"/>
          <w:i/>
          <w:color w:val="000000" w:themeColor="text1"/>
          <w:sz w:val="22"/>
          <w:szCs w:val="28"/>
          <w:lang w:val="es-ES"/>
        </w:rPr>
        <w:t>En el caso de que se interponga ante la Unidad de Transparencia, ésta deberá remitir el Recurso de Revisión al Instituto a más tardar al día siguiente de haberlo recibido.”</w:t>
      </w:r>
    </w:p>
    <w:p w14:paraId="2814FF85" w14:textId="77777777" w:rsidR="00D771D5" w:rsidRPr="00952553" w:rsidRDefault="00D771D5" w:rsidP="00D771D5">
      <w:pPr>
        <w:autoSpaceDE w:val="0"/>
        <w:autoSpaceDN w:val="0"/>
        <w:adjustRightInd w:val="0"/>
        <w:spacing w:line="360" w:lineRule="auto"/>
        <w:ind w:right="49"/>
        <w:jc w:val="both"/>
        <w:rPr>
          <w:rFonts w:ascii="Palatino Linotype" w:hAnsi="Palatino Linotype" w:cs="Arial"/>
          <w:color w:val="000000" w:themeColor="text1"/>
          <w:lang w:val="es-ES"/>
        </w:rPr>
      </w:pPr>
    </w:p>
    <w:p w14:paraId="1C5BC2EB" w14:textId="6EF40C1D" w:rsidR="0050397D" w:rsidRPr="00952553" w:rsidRDefault="0050397D" w:rsidP="0050397D">
      <w:pPr>
        <w:spacing w:line="360" w:lineRule="auto"/>
        <w:jc w:val="both"/>
        <w:rPr>
          <w:rFonts w:ascii="Palatino Linotype" w:eastAsiaTheme="minorEastAsia" w:hAnsi="Palatino Linotype" w:cs="Arial"/>
          <w:color w:val="000000" w:themeColor="text1"/>
        </w:rPr>
      </w:pPr>
      <w:r w:rsidRPr="00952553">
        <w:rPr>
          <w:rFonts w:ascii="Palatino Linotype" w:eastAsiaTheme="minorEastAsia" w:hAnsi="Palatino Linotype" w:cs="Arial"/>
          <w:color w:val="000000" w:themeColor="text1"/>
        </w:rPr>
        <w:t xml:space="preserve">En esa tesitura, atendiendo a que </w:t>
      </w:r>
      <w:r w:rsidRPr="00952553">
        <w:rPr>
          <w:rFonts w:ascii="Palatino Linotype" w:eastAsiaTheme="minorEastAsia" w:hAnsi="Palatino Linotype" w:cs="Arial"/>
          <w:b/>
          <w:color w:val="000000" w:themeColor="text1"/>
        </w:rPr>
        <w:t>EL SUJETO OBLIGADO</w:t>
      </w:r>
      <w:r w:rsidRPr="00952553">
        <w:rPr>
          <w:rFonts w:ascii="Palatino Linotype" w:eastAsiaTheme="minorEastAsia" w:hAnsi="Palatino Linotype" w:cs="Arial"/>
          <w:color w:val="000000" w:themeColor="text1"/>
        </w:rPr>
        <w:t xml:space="preserve"> notificó la respuesta a la solicitud de información pública el día </w:t>
      </w:r>
      <w:r w:rsidR="00C85E27" w:rsidRPr="00952553">
        <w:rPr>
          <w:rFonts w:ascii="Palatino Linotype" w:eastAsiaTheme="minorEastAsia" w:hAnsi="Palatino Linotype" w:cs="Arial"/>
          <w:b/>
          <w:color w:val="000000" w:themeColor="text1"/>
        </w:rPr>
        <w:t>veintisiete de junio</w:t>
      </w:r>
      <w:r w:rsidRPr="00952553">
        <w:rPr>
          <w:rFonts w:ascii="Palatino Linotype" w:eastAsiaTheme="minorEastAsia" w:hAnsi="Palatino Linotype" w:cs="Arial"/>
          <w:b/>
          <w:color w:val="000000" w:themeColor="text1"/>
        </w:rPr>
        <w:t xml:space="preserve"> de dos mil veintidós</w:t>
      </w:r>
      <w:r w:rsidRPr="00952553">
        <w:rPr>
          <w:rFonts w:ascii="Palatino Linotype" w:eastAsiaTheme="minorEastAsia" w:hAnsi="Palatino Linotype" w:cs="Arial"/>
          <w:color w:val="000000" w:themeColor="text1"/>
        </w:rPr>
        <w:t>;</w:t>
      </w:r>
      <w:r w:rsidRPr="00952553">
        <w:rPr>
          <w:rFonts w:ascii="Palatino Linotype" w:eastAsiaTheme="minorEastAsia" w:hAnsi="Palatino Linotype" w:cs="Arial"/>
          <w:b/>
          <w:color w:val="000000" w:themeColor="text1"/>
        </w:rPr>
        <w:t xml:space="preserve"> </w:t>
      </w:r>
      <w:r w:rsidRPr="00952553">
        <w:rPr>
          <w:rFonts w:ascii="Palatino Linotype" w:eastAsiaTheme="minorEastAsia" w:hAnsi="Palatino Linotype" w:cs="Arial"/>
          <w:color w:val="000000" w:themeColor="text1"/>
        </w:rPr>
        <w:t xml:space="preserve">el plazo de quince días hábiles que prevé el artículo 178 de la Ley de la materia el cual otorga al </w:t>
      </w:r>
      <w:r w:rsidRPr="00952553">
        <w:rPr>
          <w:rFonts w:ascii="Palatino Linotype" w:eastAsiaTheme="minorEastAsia" w:hAnsi="Palatino Linotype" w:cs="Arial"/>
          <w:b/>
          <w:color w:val="000000" w:themeColor="text1"/>
        </w:rPr>
        <w:t>RECURRENTE</w:t>
      </w:r>
      <w:r w:rsidRPr="00952553">
        <w:rPr>
          <w:rFonts w:ascii="Palatino Linotype" w:eastAsiaTheme="minorEastAsia" w:hAnsi="Palatino Linotype" w:cs="Arial"/>
          <w:color w:val="000000" w:themeColor="text1"/>
        </w:rPr>
        <w:t xml:space="preserve"> para presentar el Recurso de Revisión, transcurrió del </w:t>
      </w:r>
      <w:r w:rsidR="00C73AB6" w:rsidRPr="00952553">
        <w:rPr>
          <w:rFonts w:ascii="Palatino Linotype" w:eastAsiaTheme="minorEastAsia" w:hAnsi="Palatino Linotype" w:cs="Arial"/>
          <w:b/>
          <w:color w:val="000000" w:themeColor="text1"/>
        </w:rPr>
        <w:t xml:space="preserve">veintiocho </w:t>
      </w:r>
      <w:r w:rsidRPr="00952553">
        <w:rPr>
          <w:rFonts w:ascii="Palatino Linotype" w:eastAsiaTheme="minorEastAsia" w:hAnsi="Palatino Linotype" w:cs="Arial"/>
          <w:b/>
          <w:color w:val="000000" w:themeColor="text1"/>
        </w:rPr>
        <w:t xml:space="preserve">de </w:t>
      </w:r>
      <w:r w:rsidR="00C73AB6" w:rsidRPr="00952553">
        <w:rPr>
          <w:rFonts w:ascii="Palatino Linotype" w:eastAsiaTheme="minorEastAsia" w:hAnsi="Palatino Linotype" w:cs="Arial"/>
          <w:b/>
          <w:color w:val="000000" w:themeColor="text1"/>
        </w:rPr>
        <w:t>junio de dos mil veintidós</w:t>
      </w:r>
      <w:r w:rsidRPr="00952553">
        <w:rPr>
          <w:rFonts w:ascii="Palatino Linotype" w:eastAsiaTheme="minorEastAsia" w:hAnsi="Palatino Linotype" w:cs="Arial"/>
          <w:b/>
          <w:color w:val="000000" w:themeColor="text1"/>
        </w:rPr>
        <w:t xml:space="preserve"> al </w:t>
      </w:r>
      <w:r w:rsidR="00C73AB6" w:rsidRPr="00952553">
        <w:rPr>
          <w:rFonts w:ascii="Palatino Linotype" w:eastAsiaTheme="minorEastAsia" w:hAnsi="Palatino Linotype" w:cs="Arial"/>
          <w:b/>
          <w:color w:val="000000" w:themeColor="text1"/>
        </w:rPr>
        <w:t>primero de agosto</w:t>
      </w:r>
      <w:r w:rsidRPr="00952553">
        <w:rPr>
          <w:rFonts w:ascii="Palatino Linotype" w:eastAsiaTheme="minorEastAsia" w:hAnsi="Palatino Linotype" w:cs="Arial"/>
          <w:b/>
          <w:color w:val="000000" w:themeColor="text1"/>
        </w:rPr>
        <w:t xml:space="preserve"> de dos mil veintidós</w:t>
      </w:r>
      <w:r w:rsidRPr="00952553">
        <w:rPr>
          <w:rFonts w:ascii="Palatino Linotype" w:eastAsiaTheme="minorEastAsia" w:hAnsi="Palatino Linotype" w:cs="Arial"/>
          <w:color w:val="000000" w:themeColor="text1"/>
        </w:rPr>
        <w:t xml:space="preserve">, </w:t>
      </w:r>
      <w:r w:rsidRPr="00952553">
        <w:rPr>
          <w:rFonts w:ascii="Palatino Linotype" w:hAnsi="Palatino Linotype" w:cs="Arial"/>
          <w:color w:val="000000" w:themeColor="text1"/>
        </w:rPr>
        <w:t xml:space="preserve">sin contemplar en el cómputo el </w:t>
      </w:r>
      <w:r w:rsidR="00C73AB6" w:rsidRPr="00952553">
        <w:rPr>
          <w:rFonts w:ascii="Palatino Linotype" w:hAnsi="Palatino Linotype" w:cs="Arial"/>
          <w:color w:val="000000" w:themeColor="text1"/>
        </w:rPr>
        <w:t>dos, tres, nueve, diez, dieciséis, diecisiete, veintitrés, veinticuatro, treinta y treinta y uno de julio de dos mil veintidós</w:t>
      </w:r>
      <w:r w:rsidRPr="00952553">
        <w:rPr>
          <w:rFonts w:ascii="Palatino Linotype" w:hAnsi="Palatino Linotype" w:cs="Arial"/>
          <w:color w:val="000000" w:themeColor="text1"/>
        </w:rPr>
        <w:t xml:space="preserve">, por corresponder a sábados y domingos, considerados como días inhábiles; en términos del artículo 3, fracción X de la </w:t>
      </w:r>
      <w:r w:rsidRPr="00952553">
        <w:rPr>
          <w:rFonts w:ascii="Palatino Linotype" w:hAnsi="Palatino Linotype"/>
          <w:color w:val="000000" w:themeColor="text1"/>
        </w:rPr>
        <w:t xml:space="preserve">Ley de Transparencia y Acceso a la Información Pública del Estado de México y Municipios; así como, los días </w:t>
      </w:r>
      <w:r w:rsidR="00C73AB6" w:rsidRPr="00952553">
        <w:rPr>
          <w:rFonts w:ascii="Palatino Linotype" w:hAnsi="Palatino Linotype"/>
          <w:color w:val="000000" w:themeColor="text1"/>
        </w:rPr>
        <w:t>dieciocho, diecinueve, veinte, veintiuno, veintidós, veinticinco, veintiséis, veintisiete, veintiocho y veintinueve de dos mil veintidós</w:t>
      </w:r>
      <w:r w:rsidRPr="00952553">
        <w:rPr>
          <w:rFonts w:ascii="Palatino Linotype" w:hAnsi="Palatino Linotype"/>
          <w:color w:val="000000" w:themeColor="text1"/>
        </w:rPr>
        <w:t xml:space="preserve">, por ser considerados como días inhábiles por suspensión de labores, en términos del Calendario Oficial en Materia de Transparencia, Acceso a la Información Pública y Protección de Datos Personales del Estado de México y Municipios, así como </w:t>
      </w:r>
      <w:r w:rsidRPr="00952553">
        <w:rPr>
          <w:rFonts w:ascii="Palatino Linotype" w:hAnsi="Palatino Linotype"/>
          <w:color w:val="000000" w:themeColor="text1"/>
        </w:rPr>
        <w:lastRenderedPageBreak/>
        <w:t>de labores del Instituto para el año dos mil veintidós y enero dos mil veintitrés, publicado en el Periódico Oficial “Gaceta del Gobierno”, el veintidós de diciembre de dos mil veintiuno</w:t>
      </w:r>
      <w:r w:rsidRPr="00952553">
        <w:rPr>
          <w:rStyle w:val="Refdenotaalpie"/>
          <w:rFonts w:ascii="Palatino Linotype" w:hAnsi="Palatino Linotype" w:cs="Arial"/>
          <w:color w:val="000000" w:themeColor="text1"/>
        </w:rPr>
        <w:footnoteReference w:id="1"/>
      </w:r>
      <w:r w:rsidRPr="00952553">
        <w:rPr>
          <w:rFonts w:ascii="Palatino Linotype" w:hAnsi="Palatino Linotype" w:cs="Arial"/>
          <w:color w:val="000000" w:themeColor="text1"/>
        </w:rPr>
        <w:t>.</w:t>
      </w:r>
    </w:p>
    <w:p w14:paraId="75FA09C8" w14:textId="77777777" w:rsidR="00D771D5" w:rsidRPr="00952553" w:rsidRDefault="00D771D5" w:rsidP="00D771D5">
      <w:pPr>
        <w:autoSpaceDE w:val="0"/>
        <w:autoSpaceDN w:val="0"/>
        <w:adjustRightInd w:val="0"/>
        <w:spacing w:line="360" w:lineRule="auto"/>
        <w:ind w:right="49"/>
        <w:jc w:val="both"/>
        <w:rPr>
          <w:rFonts w:ascii="Palatino Linotype" w:hAnsi="Palatino Linotype" w:cs="Arial"/>
          <w:color w:val="000000" w:themeColor="text1"/>
          <w:lang w:val="es-ES"/>
        </w:rPr>
      </w:pPr>
    </w:p>
    <w:p w14:paraId="0F7E0D5B" w14:textId="47FBB193" w:rsidR="005C250B" w:rsidRPr="00952553" w:rsidRDefault="00D771D5" w:rsidP="00D771D5">
      <w:pPr>
        <w:autoSpaceDE w:val="0"/>
        <w:autoSpaceDN w:val="0"/>
        <w:adjustRightInd w:val="0"/>
        <w:spacing w:line="360" w:lineRule="auto"/>
        <w:ind w:right="49"/>
        <w:jc w:val="both"/>
        <w:rPr>
          <w:rFonts w:ascii="Palatino Linotype" w:hAnsi="Palatino Linotype" w:cs="Arial"/>
          <w:color w:val="000000" w:themeColor="text1"/>
          <w:lang w:val="es-ES"/>
        </w:rPr>
      </w:pPr>
      <w:r w:rsidRPr="00952553">
        <w:rPr>
          <w:rFonts w:ascii="Palatino Linotype" w:hAnsi="Palatino Linotype" w:cs="Arial"/>
          <w:color w:val="000000" w:themeColor="text1"/>
          <w:lang w:val="es-ES"/>
        </w:rPr>
        <w:t xml:space="preserve">Por tanto, si el Recurso de Revisión que nos ocupa, se interpuso el </w:t>
      </w:r>
      <w:r w:rsidR="008C6C02" w:rsidRPr="00952553">
        <w:rPr>
          <w:rFonts w:ascii="Palatino Linotype" w:hAnsi="Palatino Linotype" w:cs="Arial"/>
          <w:b/>
          <w:bCs/>
          <w:color w:val="000000" w:themeColor="text1"/>
          <w:lang w:val="es-ES"/>
        </w:rPr>
        <w:t>siete de julio</w:t>
      </w:r>
      <w:r w:rsidR="00293E49" w:rsidRPr="00952553">
        <w:rPr>
          <w:rFonts w:ascii="Palatino Linotype" w:hAnsi="Palatino Linotype" w:cs="Arial"/>
          <w:b/>
          <w:bCs/>
          <w:color w:val="000000" w:themeColor="text1"/>
          <w:lang w:val="es-ES"/>
        </w:rPr>
        <w:t xml:space="preserve"> </w:t>
      </w:r>
      <w:r w:rsidRPr="00952553">
        <w:rPr>
          <w:rFonts w:ascii="Palatino Linotype" w:hAnsi="Palatino Linotype" w:cs="Arial"/>
          <w:b/>
          <w:bCs/>
          <w:color w:val="000000" w:themeColor="text1"/>
          <w:lang w:val="es-ES"/>
        </w:rPr>
        <w:t>de dos mil veintidó</w:t>
      </w:r>
      <w:r w:rsidRPr="00952553">
        <w:rPr>
          <w:rFonts w:ascii="Palatino Linotype" w:hAnsi="Palatino Linotype" w:cs="Arial"/>
          <w:b/>
          <w:color w:val="000000" w:themeColor="text1"/>
          <w:lang w:val="es-ES"/>
        </w:rPr>
        <w:t>s</w:t>
      </w:r>
      <w:r w:rsidRPr="00952553">
        <w:rPr>
          <w:rFonts w:ascii="Palatino Linotype" w:hAnsi="Palatino Linotype" w:cs="Arial"/>
          <w:color w:val="000000" w:themeColor="text1"/>
          <w:lang w:val="es-ES"/>
        </w:rPr>
        <w:t>, éste se encuentra dentro de los márgenes temporales previstos en el precepto legal citado en el párrafo anterior y, por tanto, su interposición se considera oportuna.</w:t>
      </w:r>
    </w:p>
    <w:p w14:paraId="7F32C5BE" w14:textId="77777777" w:rsidR="00D771D5" w:rsidRPr="00952553" w:rsidRDefault="00D771D5" w:rsidP="00D771D5">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952553" w:rsidRDefault="005C250B" w:rsidP="005C250B">
      <w:pPr>
        <w:autoSpaceDE w:val="0"/>
        <w:autoSpaceDN w:val="0"/>
        <w:adjustRightInd w:val="0"/>
        <w:spacing w:line="360" w:lineRule="auto"/>
        <w:ind w:right="49"/>
        <w:jc w:val="both"/>
        <w:rPr>
          <w:rFonts w:ascii="Palatino Linotype" w:hAnsi="Palatino Linotype"/>
          <w:b/>
          <w:sz w:val="26"/>
          <w:szCs w:val="26"/>
        </w:rPr>
      </w:pPr>
      <w:r w:rsidRPr="00952553">
        <w:rPr>
          <w:rFonts w:ascii="Palatino Linotype" w:hAnsi="Palatino Linotype" w:cs="Arial"/>
          <w:b/>
          <w:sz w:val="26"/>
          <w:szCs w:val="26"/>
        </w:rPr>
        <w:t>CUARTO</w:t>
      </w:r>
      <w:r w:rsidRPr="00952553">
        <w:rPr>
          <w:rFonts w:ascii="Palatino Linotype" w:hAnsi="Palatino Linotype"/>
          <w:b/>
          <w:sz w:val="26"/>
          <w:szCs w:val="26"/>
        </w:rPr>
        <w:t xml:space="preserve">. Procedibilidad. </w:t>
      </w:r>
    </w:p>
    <w:p w14:paraId="1DE7C587" w14:textId="77777777" w:rsidR="00FF17E3" w:rsidRPr="00952553" w:rsidRDefault="00FF17E3" w:rsidP="005C250B">
      <w:pPr>
        <w:autoSpaceDE w:val="0"/>
        <w:autoSpaceDN w:val="0"/>
        <w:adjustRightInd w:val="0"/>
        <w:spacing w:line="360" w:lineRule="auto"/>
        <w:ind w:right="49"/>
        <w:jc w:val="both"/>
        <w:rPr>
          <w:rFonts w:ascii="Palatino Linotype" w:hAnsi="Palatino Linotype"/>
          <w:b/>
          <w:sz w:val="8"/>
          <w:szCs w:val="26"/>
        </w:rPr>
      </w:pPr>
    </w:p>
    <w:p w14:paraId="4C80047B" w14:textId="05C78ED4" w:rsidR="005C250B" w:rsidRPr="00952553" w:rsidRDefault="005C250B" w:rsidP="005C250B">
      <w:pPr>
        <w:autoSpaceDE w:val="0"/>
        <w:autoSpaceDN w:val="0"/>
        <w:adjustRightInd w:val="0"/>
        <w:spacing w:line="360" w:lineRule="auto"/>
        <w:ind w:right="49"/>
        <w:jc w:val="both"/>
        <w:rPr>
          <w:rFonts w:ascii="Palatino Linotype" w:hAnsi="Palatino Linotype" w:cs="Arial"/>
          <w:lang w:val="es-ES" w:eastAsia="es-MX"/>
        </w:rPr>
      </w:pPr>
      <w:r w:rsidRPr="00952553">
        <w:rPr>
          <w:rFonts w:ascii="Palatino Linotype" w:hAnsi="Palatino Linotype" w:cs="Arial"/>
          <w:lang w:val="es-ES"/>
        </w:rPr>
        <w:t>Est</w:t>
      </w:r>
      <w:r w:rsidR="001E3F54" w:rsidRPr="00952553">
        <w:rPr>
          <w:rFonts w:ascii="Palatino Linotype" w:hAnsi="Palatino Linotype" w:cs="Arial"/>
          <w:lang w:val="es-ES"/>
        </w:rPr>
        <w:t xml:space="preserve">é Órgano Garante </w:t>
      </w:r>
      <w:r w:rsidRPr="00952553">
        <w:rPr>
          <w:rFonts w:ascii="Palatino Linotype" w:hAnsi="Palatino Linotype" w:cs="Arial"/>
          <w:lang w:val="es-ES"/>
        </w:rPr>
        <w:t xml:space="preserve">considera importante precisar que conforme al artículo 180, fracción II, último párrafo de la </w:t>
      </w:r>
      <w:r w:rsidRPr="00952553">
        <w:rPr>
          <w:rFonts w:ascii="Palatino Linotype" w:hAnsi="Palatino Linotype" w:cs="Arial"/>
          <w:lang w:val="es-ES" w:eastAsia="es-MX"/>
        </w:rPr>
        <w:t xml:space="preserve">Ley de Transparencia y Acceso a la </w:t>
      </w:r>
      <w:r w:rsidR="00D86297" w:rsidRPr="00952553">
        <w:rPr>
          <w:rFonts w:ascii="Palatino Linotype" w:hAnsi="Palatino Linotype" w:cs="Arial"/>
          <w:lang w:val="es-ES"/>
        </w:rPr>
        <w:t>Información Pública</w:t>
      </w:r>
      <w:r w:rsidRPr="00952553">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6638B4BA" w14:textId="77777777" w:rsidR="005C250B" w:rsidRPr="00952553" w:rsidRDefault="005C250B" w:rsidP="005C250B">
      <w:pPr>
        <w:autoSpaceDE w:val="0"/>
        <w:autoSpaceDN w:val="0"/>
        <w:adjustRightInd w:val="0"/>
        <w:spacing w:line="360" w:lineRule="auto"/>
        <w:ind w:right="49"/>
        <w:jc w:val="both"/>
        <w:rPr>
          <w:rFonts w:ascii="Palatino Linotype" w:hAnsi="Palatino Linotype" w:cs="Arial"/>
          <w:lang w:val="es-ES"/>
        </w:rPr>
      </w:pPr>
    </w:p>
    <w:p w14:paraId="287A3FCE" w14:textId="686CC1E7" w:rsidR="005C250B" w:rsidRPr="00952553" w:rsidRDefault="005C250B" w:rsidP="005C250B">
      <w:pPr>
        <w:tabs>
          <w:tab w:val="left" w:pos="851"/>
        </w:tabs>
        <w:ind w:left="851" w:right="901"/>
        <w:jc w:val="both"/>
        <w:rPr>
          <w:rFonts w:ascii="Palatino Linotype" w:hAnsi="Palatino Linotype"/>
          <w:b/>
          <w:i/>
          <w:sz w:val="22"/>
          <w:szCs w:val="22"/>
          <w:lang w:val="es-ES"/>
        </w:rPr>
      </w:pPr>
      <w:r w:rsidRPr="00952553">
        <w:rPr>
          <w:rFonts w:ascii="Palatino Linotype" w:hAnsi="Palatino Linotype"/>
          <w:b/>
          <w:i/>
          <w:sz w:val="22"/>
          <w:szCs w:val="22"/>
          <w:lang w:val="es-ES"/>
        </w:rPr>
        <w:t xml:space="preserve">“Artículo 180. </w:t>
      </w:r>
      <w:r w:rsidRPr="00952553">
        <w:rPr>
          <w:rFonts w:ascii="Palatino Linotype" w:hAnsi="Palatino Linotype"/>
          <w:i/>
          <w:sz w:val="22"/>
          <w:szCs w:val="22"/>
          <w:lang w:val="es-ES"/>
        </w:rPr>
        <w:t xml:space="preserve">El </w:t>
      </w:r>
      <w:r w:rsidR="00D86297" w:rsidRPr="00952553">
        <w:rPr>
          <w:rFonts w:ascii="Palatino Linotype" w:hAnsi="Palatino Linotype" w:cs="Arial"/>
          <w:i/>
          <w:sz w:val="22"/>
          <w:szCs w:val="22"/>
          <w:lang w:val="es-ES"/>
        </w:rPr>
        <w:t>Recurso Revisión</w:t>
      </w:r>
      <w:r w:rsidRPr="00952553">
        <w:rPr>
          <w:rFonts w:ascii="Palatino Linotype" w:hAnsi="Palatino Linotype"/>
          <w:i/>
          <w:sz w:val="22"/>
          <w:szCs w:val="22"/>
          <w:lang w:val="es-ES"/>
        </w:rPr>
        <w:t xml:space="preserve"> contendrá:</w:t>
      </w:r>
      <w:r w:rsidRPr="00952553">
        <w:rPr>
          <w:rFonts w:ascii="Palatino Linotype" w:hAnsi="Palatino Linotype"/>
          <w:b/>
          <w:i/>
          <w:sz w:val="22"/>
          <w:szCs w:val="22"/>
          <w:lang w:val="es-ES"/>
        </w:rPr>
        <w:t xml:space="preserve"> </w:t>
      </w:r>
    </w:p>
    <w:p w14:paraId="74EE7B74" w14:textId="77777777" w:rsidR="005C250B" w:rsidRPr="00952553" w:rsidRDefault="005C250B" w:rsidP="005C250B">
      <w:pPr>
        <w:tabs>
          <w:tab w:val="left" w:pos="851"/>
        </w:tabs>
        <w:ind w:left="851" w:right="901"/>
        <w:jc w:val="both"/>
        <w:rPr>
          <w:rFonts w:ascii="Palatino Linotype" w:hAnsi="Palatino Linotype"/>
          <w:b/>
          <w:i/>
          <w:sz w:val="22"/>
          <w:szCs w:val="22"/>
          <w:lang w:val="es-ES"/>
        </w:rPr>
      </w:pPr>
      <w:r w:rsidRPr="00952553">
        <w:rPr>
          <w:rFonts w:ascii="Palatino Linotype" w:hAnsi="Palatino Linotype"/>
          <w:b/>
          <w:i/>
          <w:sz w:val="22"/>
          <w:szCs w:val="22"/>
          <w:lang w:val="es-ES"/>
        </w:rPr>
        <w:t>…</w:t>
      </w:r>
    </w:p>
    <w:p w14:paraId="7C030520" w14:textId="77777777" w:rsidR="005C250B" w:rsidRPr="00952553" w:rsidRDefault="005C250B" w:rsidP="005C250B">
      <w:pPr>
        <w:tabs>
          <w:tab w:val="left" w:pos="851"/>
        </w:tabs>
        <w:ind w:left="851" w:right="901"/>
        <w:jc w:val="both"/>
        <w:rPr>
          <w:rFonts w:ascii="Palatino Linotype" w:hAnsi="Palatino Linotype"/>
          <w:i/>
          <w:sz w:val="22"/>
          <w:szCs w:val="22"/>
          <w:lang w:val="es-ES"/>
        </w:rPr>
      </w:pPr>
      <w:r w:rsidRPr="00952553">
        <w:rPr>
          <w:rFonts w:ascii="Palatino Linotype" w:hAnsi="Palatino Linotype"/>
          <w:b/>
          <w:i/>
          <w:sz w:val="22"/>
          <w:szCs w:val="22"/>
          <w:lang w:val="es-ES"/>
        </w:rPr>
        <w:t xml:space="preserve">II. El nombre del solicitante </w:t>
      </w:r>
      <w:r w:rsidRPr="00952553">
        <w:rPr>
          <w:rFonts w:ascii="Palatino Linotype" w:hAnsi="Palatino Linotype" w:cs="Arial"/>
          <w:b/>
          <w:i/>
          <w:color w:val="222222"/>
          <w:sz w:val="22"/>
          <w:szCs w:val="22"/>
          <w:lang w:val="es-ES" w:eastAsia="es-MX"/>
        </w:rPr>
        <w:t>que</w:t>
      </w:r>
      <w:r w:rsidRPr="00952553">
        <w:rPr>
          <w:rFonts w:ascii="Palatino Linotype" w:hAnsi="Palatino Linotype"/>
          <w:b/>
          <w:i/>
          <w:sz w:val="22"/>
          <w:szCs w:val="22"/>
          <w:lang w:val="es-ES"/>
        </w:rPr>
        <w:t xml:space="preserve"> recurre </w:t>
      </w:r>
      <w:r w:rsidRPr="00952553">
        <w:rPr>
          <w:rFonts w:ascii="Palatino Linotype" w:hAnsi="Palatino Linotype"/>
          <w:i/>
          <w:sz w:val="22"/>
          <w:szCs w:val="22"/>
          <w:lang w:val="es-ES"/>
        </w:rPr>
        <w:t>o de su representante y, en su caso, …</w:t>
      </w:r>
    </w:p>
    <w:p w14:paraId="1AE8A3B9" w14:textId="77777777" w:rsidR="005C250B" w:rsidRPr="00952553" w:rsidRDefault="005C250B" w:rsidP="005C250B">
      <w:pPr>
        <w:tabs>
          <w:tab w:val="left" w:pos="851"/>
        </w:tabs>
        <w:ind w:left="851" w:right="901"/>
        <w:jc w:val="both"/>
        <w:rPr>
          <w:rFonts w:ascii="Palatino Linotype" w:hAnsi="Palatino Linotype"/>
          <w:b/>
          <w:i/>
          <w:sz w:val="22"/>
          <w:szCs w:val="22"/>
          <w:lang w:val="es-ES"/>
        </w:rPr>
      </w:pPr>
      <w:r w:rsidRPr="00952553">
        <w:rPr>
          <w:rFonts w:ascii="Palatino Linotype" w:hAnsi="Palatino Linotype"/>
          <w:b/>
          <w:i/>
          <w:sz w:val="22"/>
          <w:szCs w:val="22"/>
          <w:lang w:val="es-ES"/>
        </w:rPr>
        <w:t xml:space="preserve">En caso de </w:t>
      </w:r>
      <w:r w:rsidRPr="00952553">
        <w:rPr>
          <w:rFonts w:ascii="Palatino Linotype" w:hAnsi="Palatino Linotype" w:cs="Arial"/>
          <w:b/>
          <w:i/>
          <w:color w:val="222222"/>
          <w:sz w:val="22"/>
          <w:szCs w:val="22"/>
          <w:lang w:val="es-ES" w:eastAsia="es-MX"/>
        </w:rPr>
        <w:t>que</w:t>
      </w:r>
      <w:r w:rsidRPr="00952553">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952553">
        <w:rPr>
          <w:rFonts w:ascii="Palatino Linotype" w:hAnsi="Palatino Linotype"/>
          <w:i/>
          <w:sz w:val="22"/>
          <w:szCs w:val="22"/>
          <w:lang w:val="es-ES"/>
        </w:rPr>
        <w:t>, IV, VII y VIII.</w:t>
      </w:r>
      <w:r w:rsidRPr="00952553">
        <w:rPr>
          <w:rFonts w:ascii="Palatino Linotype" w:hAnsi="Palatino Linotype"/>
          <w:b/>
          <w:i/>
          <w:sz w:val="22"/>
          <w:szCs w:val="22"/>
          <w:lang w:val="es-ES"/>
        </w:rPr>
        <w:t>”</w:t>
      </w:r>
    </w:p>
    <w:p w14:paraId="69DDB6DD" w14:textId="77777777" w:rsidR="005C250B" w:rsidRPr="00952553" w:rsidRDefault="005C250B" w:rsidP="005C250B">
      <w:pPr>
        <w:tabs>
          <w:tab w:val="left" w:pos="851"/>
        </w:tabs>
        <w:ind w:left="851" w:right="901"/>
        <w:jc w:val="both"/>
        <w:rPr>
          <w:rFonts w:ascii="Palatino Linotype" w:hAnsi="Palatino Linotype"/>
          <w:i/>
          <w:sz w:val="22"/>
          <w:szCs w:val="22"/>
          <w:lang w:val="es-ES"/>
        </w:rPr>
      </w:pPr>
      <w:r w:rsidRPr="00952553">
        <w:rPr>
          <w:rFonts w:ascii="Palatino Linotype" w:hAnsi="Palatino Linotype"/>
          <w:i/>
          <w:sz w:val="22"/>
          <w:szCs w:val="22"/>
          <w:lang w:val="es-ES"/>
        </w:rPr>
        <w:t>(Énfasis añadido)</w:t>
      </w:r>
    </w:p>
    <w:p w14:paraId="79BD2123" w14:textId="77777777" w:rsidR="005C250B" w:rsidRPr="00952553" w:rsidRDefault="005C250B" w:rsidP="005C250B">
      <w:pPr>
        <w:tabs>
          <w:tab w:val="left" w:pos="851"/>
        </w:tabs>
        <w:ind w:right="901"/>
        <w:jc w:val="both"/>
        <w:rPr>
          <w:rFonts w:ascii="Palatino Linotype" w:hAnsi="Palatino Linotype"/>
          <w:i/>
          <w:sz w:val="22"/>
          <w:szCs w:val="22"/>
          <w:lang w:val="es-ES"/>
        </w:rPr>
      </w:pPr>
    </w:p>
    <w:p w14:paraId="67AD2849" w14:textId="5E48BAB5" w:rsidR="005C250B" w:rsidRPr="00952553" w:rsidRDefault="005C250B" w:rsidP="005C250B">
      <w:pPr>
        <w:spacing w:line="360" w:lineRule="auto"/>
        <w:jc w:val="both"/>
        <w:rPr>
          <w:rFonts w:ascii="Palatino Linotype" w:hAnsi="Palatino Linotype"/>
          <w:lang w:val="es-ES"/>
        </w:rPr>
      </w:pPr>
      <w:r w:rsidRPr="00952553">
        <w:rPr>
          <w:rFonts w:ascii="Palatino Linotype" w:hAnsi="Palatino Linotype"/>
          <w:lang w:val="es-ES"/>
        </w:rPr>
        <w:lastRenderedPageBreak/>
        <w:t xml:space="preserve">Con fundamento en el precepto legal antes citado, el </w:t>
      </w:r>
      <w:r w:rsidR="00D86297" w:rsidRPr="00952553">
        <w:rPr>
          <w:rFonts w:ascii="Palatino Linotype" w:hAnsi="Palatino Linotype"/>
          <w:lang w:val="es-ES"/>
        </w:rPr>
        <w:t>Recurso Revisión</w:t>
      </w:r>
      <w:r w:rsidRPr="00952553">
        <w:rPr>
          <w:rFonts w:ascii="Palatino Linotype" w:hAnsi="Palatino Linotype"/>
          <w:lang w:val="es-ES"/>
        </w:rPr>
        <w:t xml:space="preserve"> materia del presente asunto, se interpuso de manera electrónica y, por ende, no es necesario que contenga determinados requisitos, entre ellos, el nombre del</w:t>
      </w:r>
      <w:r w:rsidRPr="00952553">
        <w:rPr>
          <w:rFonts w:ascii="Palatino Linotype" w:hAnsi="Palatino Linotype" w:cs="Arial"/>
          <w:b/>
          <w:lang w:val="es-ES"/>
        </w:rPr>
        <w:t xml:space="preserve"> RECURRENTE;</w:t>
      </w:r>
      <w:r w:rsidRPr="00952553">
        <w:rPr>
          <w:rFonts w:ascii="Palatino Linotype" w:hAnsi="Palatino Linotype"/>
          <w:lang w:val="es-ES"/>
        </w:rPr>
        <w:t xml:space="preserve"> en ese sentido en el presente caso, al haber sido presentado el </w:t>
      </w:r>
      <w:r w:rsidR="00D86297" w:rsidRPr="00952553">
        <w:rPr>
          <w:rFonts w:ascii="Palatino Linotype" w:hAnsi="Palatino Linotype"/>
          <w:lang w:val="es-ES"/>
        </w:rPr>
        <w:t>Recurso Revisión</w:t>
      </w:r>
      <w:r w:rsidRPr="00952553">
        <w:rPr>
          <w:rFonts w:ascii="Palatino Linotype" w:hAnsi="Palatino Linotype"/>
          <w:lang w:val="es-ES"/>
        </w:rPr>
        <w:t xml:space="preserve"> vía </w:t>
      </w:r>
      <w:r w:rsidRPr="00952553">
        <w:rPr>
          <w:rFonts w:ascii="Palatino Linotype" w:hAnsi="Palatino Linotype"/>
          <w:b/>
          <w:lang w:val="es-ES"/>
        </w:rPr>
        <w:t>SAIMEX</w:t>
      </w:r>
      <w:r w:rsidRPr="00952553">
        <w:rPr>
          <w:rFonts w:ascii="Palatino Linotype" w:hAnsi="Palatino Linotype"/>
          <w:lang w:val="es-ES"/>
        </w:rPr>
        <w:t>, dicho requisito resulta innecesario.</w:t>
      </w:r>
    </w:p>
    <w:p w14:paraId="650ABFA9" w14:textId="77777777" w:rsidR="005C250B" w:rsidRPr="00952553" w:rsidRDefault="005C250B" w:rsidP="005C250B">
      <w:pPr>
        <w:spacing w:line="360" w:lineRule="auto"/>
        <w:jc w:val="both"/>
        <w:rPr>
          <w:rFonts w:ascii="Palatino Linotype" w:hAnsi="Palatino Linotype"/>
          <w:lang w:val="es-ES"/>
        </w:rPr>
      </w:pPr>
    </w:p>
    <w:p w14:paraId="78EF5A00" w14:textId="74543356" w:rsidR="005C250B" w:rsidRPr="00952553" w:rsidRDefault="005C250B" w:rsidP="005C250B">
      <w:pPr>
        <w:spacing w:line="360" w:lineRule="auto"/>
        <w:jc w:val="both"/>
        <w:rPr>
          <w:rFonts w:ascii="Palatino Linotype" w:hAnsi="Palatino Linotype" w:cs="Arial"/>
          <w:color w:val="000000"/>
          <w:lang w:val="es-ES"/>
        </w:rPr>
      </w:pPr>
      <w:r w:rsidRPr="00952553">
        <w:rPr>
          <w:rFonts w:ascii="Palatino Linotype" w:hAnsi="Palatino Linotype"/>
          <w:lang w:val="es-ES"/>
        </w:rPr>
        <w:t xml:space="preserve">Lo anterior es así, pues el artículo 15 de </w:t>
      </w:r>
      <w:r w:rsidRPr="00952553">
        <w:rPr>
          <w:rFonts w:ascii="Palatino Linotype" w:hAnsi="Palatino Linotype" w:cs="Arial"/>
          <w:lang w:val="es-ES" w:eastAsia="es-MX"/>
        </w:rPr>
        <w:t xml:space="preserve">Ley de Transparencia y Acceso a la </w:t>
      </w:r>
      <w:r w:rsidR="00D86297" w:rsidRPr="00952553">
        <w:rPr>
          <w:rFonts w:ascii="Palatino Linotype" w:hAnsi="Palatino Linotype" w:cs="Arial"/>
          <w:lang w:val="es-ES"/>
        </w:rPr>
        <w:t>Información Pública</w:t>
      </w:r>
      <w:r w:rsidRPr="00952553">
        <w:rPr>
          <w:rFonts w:ascii="Palatino Linotype" w:hAnsi="Palatino Linotype" w:cs="Arial"/>
          <w:lang w:val="es-ES" w:eastAsia="es-MX"/>
        </w:rPr>
        <w:t xml:space="preserve"> del Estado de México y Municipios </w:t>
      </w:r>
      <w:r w:rsidRPr="00952553">
        <w:rPr>
          <w:rFonts w:ascii="Palatino Linotype" w:hAnsi="Palatino Linotype" w:cs="Arial"/>
          <w:iCs/>
          <w:lang w:val="es-ES"/>
        </w:rPr>
        <w:t xml:space="preserve">prevé que, </w:t>
      </w:r>
      <w:r w:rsidRPr="00952553">
        <w:rPr>
          <w:rFonts w:ascii="Palatino Linotype" w:hAnsi="Palatino Linotype"/>
          <w:lang w:val="es-ES"/>
        </w:rPr>
        <w:t xml:space="preserve">toda persona tendrá acceso a la información </w:t>
      </w:r>
      <w:r w:rsidRPr="00952553">
        <w:rPr>
          <w:rFonts w:ascii="Palatino Linotype" w:hAnsi="Palatino Linotype" w:cs="Arial"/>
          <w:color w:val="000000"/>
          <w:lang w:val="es-ES"/>
        </w:rPr>
        <w:t xml:space="preserve">sin necesidad de acreditar interés alguno o justificar su utilización, de lo que se infiere que para el </w:t>
      </w:r>
      <w:r w:rsidRPr="00952553">
        <w:rPr>
          <w:rFonts w:ascii="Palatino Linotype" w:hAnsi="Palatino Linotype"/>
          <w:lang w:val="es-ES"/>
        </w:rPr>
        <w:t>ejercicio</w:t>
      </w:r>
      <w:r w:rsidRPr="00952553">
        <w:rPr>
          <w:rFonts w:ascii="Palatino Linotype" w:hAnsi="Palatino Linotype" w:cs="Arial"/>
          <w:color w:val="000000"/>
          <w:lang w:val="es-ES"/>
        </w:rPr>
        <w:t xml:space="preserve"> del derecho de acceso a la </w:t>
      </w:r>
      <w:r w:rsidR="00D86297" w:rsidRPr="00952553">
        <w:rPr>
          <w:rFonts w:ascii="Palatino Linotype" w:hAnsi="Palatino Linotype" w:cs="Arial"/>
          <w:color w:val="000000"/>
          <w:lang w:val="es-ES"/>
        </w:rPr>
        <w:t>Información Pública</w:t>
      </w:r>
      <w:r w:rsidRPr="00952553">
        <w:rPr>
          <w:rFonts w:ascii="Palatino Linotype" w:hAnsi="Palatino Linotype" w:cs="Arial"/>
          <w:color w:val="000000"/>
          <w:lang w:val="es-ES"/>
        </w:rPr>
        <w:t xml:space="preserve">, </w:t>
      </w:r>
      <w:r w:rsidRPr="00952553">
        <w:rPr>
          <w:rFonts w:ascii="Palatino Linotype" w:hAnsi="Palatino Linotype" w:cs="Arial"/>
          <w:b/>
          <w:color w:val="000000"/>
          <w:u w:val="single"/>
          <w:lang w:val="es-ES"/>
        </w:rPr>
        <w:t xml:space="preserve">el nombre no es un requisito </w:t>
      </w:r>
      <w:r w:rsidRPr="00952553">
        <w:rPr>
          <w:rFonts w:ascii="Palatino Linotype" w:hAnsi="Palatino Linotype" w:cs="Arial"/>
          <w:b/>
          <w:i/>
          <w:color w:val="000000"/>
          <w:u w:val="single"/>
          <w:lang w:val="es-ES"/>
        </w:rPr>
        <w:t>sine qua non</w:t>
      </w:r>
      <w:r w:rsidRPr="00952553">
        <w:rPr>
          <w:rFonts w:ascii="Palatino Linotype" w:hAnsi="Palatino Linotype" w:cs="Arial"/>
          <w:color w:val="000000"/>
          <w:lang w:val="es-ES"/>
        </w:rPr>
        <w:t xml:space="preserve"> para que los particulares ejerzan el derecho de acceso a la </w:t>
      </w:r>
      <w:r w:rsidR="00D86297" w:rsidRPr="00952553">
        <w:rPr>
          <w:rFonts w:ascii="Palatino Linotype" w:hAnsi="Palatino Linotype" w:cs="Arial"/>
          <w:color w:val="000000"/>
          <w:lang w:val="es-ES"/>
        </w:rPr>
        <w:t>Información Pública</w:t>
      </w:r>
      <w:r w:rsidRPr="00952553">
        <w:rPr>
          <w:rFonts w:ascii="Palatino Linotype" w:hAnsi="Palatino Linotype" w:cs="Arial"/>
          <w:color w:val="000000"/>
          <w:lang w:val="es-ES"/>
        </w:rPr>
        <w:t>, pues por el contrario la Ley de la materia señala en su artículo 155, párrafo segundo la posibilidad de que las solicitudes de información sean anónimas, al utilizar un nombre incompleto o, inclusive un seudónimo.</w:t>
      </w:r>
    </w:p>
    <w:p w14:paraId="115C97E8" w14:textId="77777777" w:rsidR="005C250B" w:rsidRPr="00952553" w:rsidRDefault="005C250B" w:rsidP="005C250B">
      <w:pPr>
        <w:spacing w:line="360" w:lineRule="auto"/>
        <w:jc w:val="both"/>
        <w:rPr>
          <w:rFonts w:ascii="Palatino Linotype" w:hAnsi="Palatino Linotype" w:cs="Arial"/>
          <w:color w:val="000000"/>
          <w:lang w:val="es-ES"/>
        </w:rPr>
      </w:pPr>
    </w:p>
    <w:p w14:paraId="283C53F5" w14:textId="77BF4188" w:rsidR="005C250B" w:rsidRPr="00952553" w:rsidRDefault="005C250B" w:rsidP="005C250B">
      <w:pPr>
        <w:spacing w:line="360" w:lineRule="auto"/>
        <w:jc w:val="both"/>
        <w:rPr>
          <w:rFonts w:ascii="Palatino Linotype" w:hAnsi="Palatino Linotype"/>
          <w:sz w:val="22"/>
          <w:szCs w:val="22"/>
          <w:lang w:val="es-ES"/>
        </w:rPr>
      </w:pPr>
      <w:r w:rsidRPr="00952553">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w:t>
      </w:r>
      <w:r w:rsidR="00D86297" w:rsidRPr="00952553">
        <w:rPr>
          <w:rFonts w:ascii="Palatino Linotype" w:hAnsi="Palatino Linotype"/>
          <w:lang w:val="es-ES"/>
        </w:rPr>
        <w:t>Información Pública</w:t>
      </w:r>
      <w:r w:rsidRPr="00952553">
        <w:rPr>
          <w:rFonts w:ascii="Palatino Linotype" w:hAnsi="Palatino Linotype"/>
          <w:lang w:val="es-ES"/>
        </w:rPr>
        <w:t xml:space="preserve">, disponen que toda persona sin necesidad de acreditar interés alguno o justificar su utilización, tendrá acceso gratuito a la </w:t>
      </w:r>
      <w:r w:rsidR="00D86297" w:rsidRPr="00952553">
        <w:rPr>
          <w:rFonts w:ascii="Palatino Linotype" w:hAnsi="Palatino Linotype"/>
          <w:lang w:val="es-ES"/>
        </w:rPr>
        <w:t>Información Pública</w:t>
      </w:r>
      <w:r w:rsidRPr="00952553">
        <w:rPr>
          <w:rFonts w:ascii="Palatino Linotype" w:hAnsi="Palatino Linotype"/>
          <w:lang w:val="es-ES"/>
        </w:rPr>
        <w:t>.</w:t>
      </w:r>
    </w:p>
    <w:p w14:paraId="2D6DAC15" w14:textId="77777777" w:rsidR="005C250B" w:rsidRPr="00952553" w:rsidRDefault="005C250B" w:rsidP="005C250B">
      <w:pPr>
        <w:tabs>
          <w:tab w:val="left" w:pos="851"/>
        </w:tabs>
        <w:ind w:left="851" w:right="901"/>
        <w:jc w:val="both"/>
        <w:rPr>
          <w:rFonts w:ascii="Palatino Linotype" w:hAnsi="Palatino Linotype"/>
          <w:sz w:val="22"/>
          <w:szCs w:val="22"/>
          <w:lang w:val="es-ES"/>
        </w:rPr>
      </w:pPr>
    </w:p>
    <w:p w14:paraId="636F5F71" w14:textId="13873E29" w:rsidR="005C250B" w:rsidRPr="00952553" w:rsidRDefault="005C250B" w:rsidP="005C250B">
      <w:pPr>
        <w:spacing w:line="360" w:lineRule="auto"/>
        <w:jc w:val="both"/>
        <w:rPr>
          <w:rFonts w:ascii="Palatino Linotype" w:hAnsi="Palatino Linotype"/>
          <w:lang w:val="es-ES"/>
        </w:rPr>
      </w:pPr>
      <w:r w:rsidRPr="00952553">
        <w:rPr>
          <w:rFonts w:ascii="Palatino Linotype" w:hAnsi="Palatino Linotype"/>
          <w:lang w:val="es-ES"/>
        </w:rPr>
        <w:lastRenderedPageBreak/>
        <w:t xml:space="preserve">Asimismo, se estima que el requisito relativo al nombre del </w:t>
      </w:r>
      <w:r w:rsidRPr="00952553">
        <w:rPr>
          <w:rFonts w:ascii="Palatino Linotype" w:hAnsi="Palatino Linotype" w:cs="Arial"/>
          <w:b/>
          <w:lang w:val="es-ES"/>
        </w:rPr>
        <w:t>RECURRENTE</w:t>
      </w:r>
      <w:r w:rsidRPr="00952553">
        <w:rPr>
          <w:rFonts w:ascii="Palatino Linotype" w:hAnsi="Palatino Linotype"/>
          <w:lang w:val="es-ES"/>
        </w:rPr>
        <w:t xml:space="preserve"> no constituye un supuesto indispensable de procedibilidad de los </w:t>
      </w:r>
      <w:r w:rsidR="001E3F54" w:rsidRPr="00952553">
        <w:rPr>
          <w:rFonts w:ascii="Palatino Linotype" w:hAnsi="Palatino Linotype"/>
          <w:lang w:val="es-ES"/>
        </w:rPr>
        <w:t>Recurso Revisión</w:t>
      </w:r>
      <w:r w:rsidRPr="00952553">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w:t>
      </w:r>
      <w:r w:rsidR="00D86297" w:rsidRPr="00952553">
        <w:rPr>
          <w:rFonts w:ascii="Palatino Linotype" w:hAnsi="Palatino Linotype"/>
          <w:lang w:val="es-ES"/>
        </w:rPr>
        <w:t>Información Pública</w:t>
      </w:r>
      <w:r w:rsidRPr="00952553">
        <w:rPr>
          <w:rFonts w:ascii="Palatino Linotype" w:hAnsi="Palatino Linotype"/>
          <w:lang w:val="es-ES"/>
        </w:rPr>
        <w:t xml:space="preserve"> es un Derecho Humano que no requiere legitimación en la causa, sino únicamente basta con que el solicitante se encuentre legitimado en el procedimiento de </w:t>
      </w:r>
      <w:r w:rsidR="00D86297" w:rsidRPr="00952553">
        <w:rPr>
          <w:rFonts w:ascii="Palatino Linotype" w:hAnsi="Palatino Linotype"/>
          <w:lang w:val="es-ES"/>
        </w:rPr>
        <w:t>Recurso Revisión</w:t>
      </w:r>
      <w:r w:rsidRPr="00952553">
        <w:rPr>
          <w:rFonts w:ascii="Palatino Linotype" w:hAnsi="Palatino Linotype"/>
          <w:lang w:val="es-ES"/>
        </w:rPr>
        <w:t xml:space="preserve">, circunstancia que se acredita con las constancias electrónicas del expediente, de las que se desprende que </w:t>
      </w:r>
      <w:r w:rsidRPr="00952553">
        <w:rPr>
          <w:rFonts w:ascii="Palatino Linotype" w:hAnsi="Palatino Linotype" w:cs="Arial"/>
          <w:b/>
          <w:lang w:val="es-ES"/>
        </w:rPr>
        <w:t>EL RECURRENTE</w:t>
      </w:r>
      <w:r w:rsidRPr="00952553">
        <w:rPr>
          <w:rFonts w:ascii="Palatino Linotype" w:hAnsi="Palatino Linotype"/>
          <w:lang w:val="es-ES"/>
        </w:rPr>
        <w:t xml:space="preserve"> es la misma persona que realizó la solicitud de acceso a la </w:t>
      </w:r>
      <w:r w:rsidR="00D86297" w:rsidRPr="00952553">
        <w:rPr>
          <w:rFonts w:ascii="Palatino Linotype" w:hAnsi="Palatino Linotype"/>
          <w:lang w:val="es-ES"/>
        </w:rPr>
        <w:t>Información Pública</w:t>
      </w:r>
      <w:r w:rsidRPr="00952553">
        <w:rPr>
          <w:rFonts w:ascii="Palatino Linotype" w:hAnsi="Palatino Linotype"/>
          <w:lang w:val="es-ES"/>
        </w:rPr>
        <w:t xml:space="preserve"> que ahora se impugna.</w:t>
      </w:r>
    </w:p>
    <w:p w14:paraId="42AD6CA2" w14:textId="77777777" w:rsidR="005C250B" w:rsidRPr="00952553" w:rsidRDefault="005C250B" w:rsidP="005C250B">
      <w:pPr>
        <w:tabs>
          <w:tab w:val="left" w:pos="851"/>
        </w:tabs>
        <w:ind w:left="851" w:right="901"/>
        <w:jc w:val="both"/>
        <w:rPr>
          <w:rFonts w:ascii="Palatino Linotype" w:hAnsi="Palatino Linotype"/>
          <w:sz w:val="22"/>
          <w:szCs w:val="22"/>
          <w:lang w:val="es-ES"/>
        </w:rPr>
      </w:pPr>
    </w:p>
    <w:p w14:paraId="122D62FD" w14:textId="2F26F219" w:rsidR="005C250B" w:rsidRPr="00952553" w:rsidRDefault="005C250B" w:rsidP="005C250B">
      <w:pPr>
        <w:spacing w:line="360" w:lineRule="auto"/>
        <w:jc w:val="both"/>
        <w:rPr>
          <w:rFonts w:ascii="Palatino Linotype" w:hAnsi="Palatino Linotype"/>
          <w:lang w:val="es-ES"/>
        </w:rPr>
      </w:pPr>
      <w:r w:rsidRPr="00952553">
        <w:rPr>
          <w:rFonts w:ascii="Palatino Linotype" w:hAnsi="Palatino Linotype"/>
          <w:lang w:val="es-ES"/>
        </w:rPr>
        <w:t xml:space="preserve">Es así que, para el estudio de la materia sobre la que se resuelve el presente </w:t>
      </w:r>
      <w:r w:rsidR="00D86297" w:rsidRPr="00952553">
        <w:rPr>
          <w:rFonts w:ascii="Palatino Linotype" w:hAnsi="Palatino Linotype"/>
          <w:lang w:val="es-ES"/>
        </w:rPr>
        <w:t>Recurso Revisión</w:t>
      </w:r>
      <w:r w:rsidRPr="00952553">
        <w:rPr>
          <w:rFonts w:ascii="Palatino Linotype" w:hAnsi="Palatino Linotype"/>
          <w:lang w:val="es-ES"/>
        </w:rPr>
        <w:t xml:space="preserve">, resulta intrascendente conocer el nombre de la persona que lo hubiere promovido, en virtud de que tanto la </w:t>
      </w:r>
      <w:r w:rsidRPr="00952553">
        <w:rPr>
          <w:rFonts w:ascii="Palatino Linotype" w:hAnsi="Palatino Linotype"/>
          <w:color w:val="000000" w:themeColor="text1"/>
        </w:rPr>
        <w:t>Constitución Política de los Estados Unidos Mexicanos</w:t>
      </w:r>
      <w:r w:rsidRPr="00952553">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w:t>
      </w:r>
      <w:r w:rsidR="00D86297" w:rsidRPr="00952553">
        <w:rPr>
          <w:rFonts w:ascii="Palatino Linotype" w:hAnsi="Palatino Linotype"/>
          <w:lang w:val="es-ES"/>
        </w:rPr>
        <w:t>Información Pública</w:t>
      </w:r>
      <w:r w:rsidRPr="00952553">
        <w:rPr>
          <w:rFonts w:ascii="Palatino Linotype" w:hAnsi="Palatino Linotype"/>
          <w:lang w:val="es-ES"/>
        </w:rPr>
        <w:t xml:space="preserve">, por una cuestión procedimental. </w:t>
      </w:r>
    </w:p>
    <w:p w14:paraId="723B391B" w14:textId="77777777" w:rsidR="005C250B" w:rsidRPr="00952553" w:rsidRDefault="005C250B" w:rsidP="005C250B">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Pr="00952553" w:rsidRDefault="000171D8" w:rsidP="0066637D">
      <w:pPr>
        <w:spacing w:line="360" w:lineRule="auto"/>
        <w:jc w:val="both"/>
        <w:textAlignment w:val="baseline"/>
        <w:rPr>
          <w:rFonts w:ascii="Palatino Linotype" w:hAnsi="Palatino Linotype" w:cs="Arial"/>
          <w:b/>
          <w:color w:val="000000" w:themeColor="text1"/>
          <w:sz w:val="26"/>
          <w:szCs w:val="26"/>
          <w:lang w:val="es-ES" w:eastAsia="es-MX"/>
        </w:rPr>
      </w:pPr>
      <w:r w:rsidRPr="00952553">
        <w:rPr>
          <w:rFonts w:ascii="Palatino Linotype" w:hAnsi="Palatino Linotype"/>
          <w:b/>
          <w:color w:val="000000" w:themeColor="text1"/>
          <w:sz w:val="26"/>
          <w:szCs w:val="26"/>
          <w:lang w:eastAsia="es-MX"/>
        </w:rPr>
        <w:t>QUINTO</w:t>
      </w:r>
      <w:r w:rsidRPr="00952553">
        <w:rPr>
          <w:rFonts w:ascii="Palatino Linotype" w:hAnsi="Palatino Linotype" w:cs="Arial"/>
          <w:b/>
          <w:color w:val="000000" w:themeColor="text1"/>
          <w:sz w:val="26"/>
          <w:szCs w:val="26"/>
          <w:lang w:eastAsia="es-MX"/>
        </w:rPr>
        <w:t xml:space="preserve">. </w:t>
      </w:r>
      <w:r w:rsidRPr="00952553">
        <w:rPr>
          <w:rFonts w:ascii="Palatino Linotype" w:hAnsi="Palatino Linotype" w:cs="Arial"/>
          <w:b/>
          <w:color w:val="000000" w:themeColor="text1"/>
          <w:sz w:val="26"/>
          <w:szCs w:val="26"/>
          <w:lang w:val="es-ES" w:eastAsia="es-MX"/>
        </w:rPr>
        <w:t>Estudio y resolución del asunto.</w:t>
      </w:r>
    </w:p>
    <w:p w14:paraId="4560E8B4" w14:textId="3B70ECC8" w:rsidR="00EF75D2" w:rsidRPr="00952553" w:rsidRDefault="00EF75D2" w:rsidP="007A7D1A">
      <w:pPr>
        <w:widowControl w:val="0"/>
        <w:autoSpaceDE w:val="0"/>
        <w:autoSpaceDN w:val="0"/>
        <w:adjustRightInd w:val="0"/>
        <w:spacing w:after="100" w:afterAutospacing="1" w:line="360" w:lineRule="auto"/>
        <w:jc w:val="both"/>
        <w:rPr>
          <w:rFonts w:ascii="Palatino Linotype" w:eastAsia="Calibri" w:hAnsi="Palatino Linotype" w:cs="Arial"/>
          <w:color w:val="000000" w:themeColor="text1"/>
        </w:rPr>
      </w:pPr>
      <w:r w:rsidRPr="00952553">
        <w:rPr>
          <w:rFonts w:ascii="Palatino Linotype" w:eastAsia="Calibri" w:hAnsi="Palatino Linotype" w:cs="Arial"/>
          <w:color w:val="000000" w:themeColor="text1"/>
        </w:rPr>
        <w:t xml:space="preserve">El presente análisis y la emisión de la resolución </w:t>
      </w:r>
      <w:r w:rsidR="007A7D1A" w:rsidRPr="00952553">
        <w:rPr>
          <w:rFonts w:ascii="Palatino Linotype" w:eastAsia="Calibri" w:hAnsi="Palatino Linotype" w:cs="Arial"/>
          <w:color w:val="000000" w:themeColor="text1"/>
        </w:rPr>
        <w:t xml:space="preserve">que resulte del mismo, tienen como </w:t>
      </w:r>
      <w:r w:rsidR="007A7D1A" w:rsidRPr="00952553">
        <w:rPr>
          <w:rFonts w:ascii="Palatino Linotype" w:eastAsia="Calibri" w:hAnsi="Palatino Linotype" w:cs="Arial"/>
          <w:color w:val="000000" w:themeColor="text1"/>
        </w:rPr>
        <w:lastRenderedPageBreak/>
        <w:t>base</w:t>
      </w:r>
      <w:r w:rsidRPr="00952553">
        <w:rPr>
          <w:rFonts w:ascii="Palatino Linotype" w:eastAsia="Calibri" w:hAnsi="Palatino Linotype" w:cs="Arial"/>
          <w:color w:val="000000" w:themeColor="text1"/>
        </w:rPr>
        <w:t xml:space="preserve"> en el contenido íntegro de las actuaciones que obran en el expediente electrónico</w:t>
      </w:r>
      <w:r w:rsidR="00502770" w:rsidRPr="00952553">
        <w:rPr>
          <w:rFonts w:ascii="Palatino Linotype" w:eastAsia="Calibri" w:hAnsi="Palatino Linotype" w:cs="Arial"/>
          <w:color w:val="000000" w:themeColor="text1"/>
        </w:rPr>
        <w:t xml:space="preserve"> formado en </w:t>
      </w:r>
      <w:r w:rsidRPr="00952553">
        <w:rPr>
          <w:rFonts w:ascii="Palatino Linotype" w:eastAsia="Calibri" w:hAnsi="Palatino Linotype" w:cs="Arial"/>
          <w:color w:val="000000" w:themeColor="text1"/>
        </w:rPr>
        <w:t xml:space="preserve">el </w:t>
      </w:r>
      <w:r w:rsidRPr="00952553">
        <w:rPr>
          <w:rFonts w:ascii="Palatino Linotype" w:eastAsia="Calibri" w:hAnsi="Palatino Linotype" w:cs="Arial"/>
          <w:b/>
          <w:color w:val="000000" w:themeColor="text1"/>
        </w:rPr>
        <w:t>SAIMEX</w:t>
      </w:r>
      <w:r w:rsidR="000767ED" w:rsidRPr="00952553">
        <w:rPr>
          <w:rFonts w:ascii="Palatino Linotype" w:eastAsia="Calibri" w:hAnsi="Palatino Linotype" w:cs="Arial"/>
          <w:color w:val="000000" w:themeColor="text1"/>
        </w:rPr>
        <w:t>,</w:t>
      </w:r>
      <w:r w:rsidR="00502770" w:rsidRPr="00952553">
        <w:rPr>
          <w:rFonts w:ascii="Palatino Linotype" w:eastAsia="Calibri" w:hAnsi="Palatino Linotype" w:cs="Arial"/>
          <w:color w:val="000000" w:themeColor="text1"/>
        </w:rPr>
        <w:t xml:space="preserve"> del asunto materia del presente asunto,</w:t>
      </w:r>
      <w:r w:rsidR="000767ED" w:rsidRPr="00952553">
        <w:rPr>
          <w:rFonts w:ascii="Palatino Linotype" w:eastAsia="Calibri" w:hAnsi="Palatino Linotype" w:cs="Arial"/>
          <w:color w:val="000000" w:themeColor="text1"/>
        </w:rPr>
        <w:t xml:space="preserve"> lo anterior</w:t>
      </w:r>
      <w:r w:rsidRPr="00952553">
        <w:rPr>
          <w:rFonts w:ascii="Palatino Linotype" w:eastAsia="Calibri" w:hAnsi="Palatino Linotype" w:cs="Arial"/>
          <w:color w:val="000000" w:themeColor="text1"/>
        </w:rPr>
        <w:t xml:space="preserve"> con la finalidad de que este Órgano Garante se encuentre en </w:t>
      </w:r>
      <w:r w:rsidR="000767ED" w:rsidRPr="00952553">
        <w:rPr>
          <w:rFonts w:ascii="Palatino Linotype" w:eastAsia="Calibri" w:hAnsi="Palatino Linotype" w:cs="Arial"/>
          <w:color w:val="000000" w:themeColor="text1"/>
        </w:rPr>
        <w:t xml:space="preserve">óptimas </w:t>
      </w:r>
      <w:r w:rsidRPr="00952553">
        <w:rPr>
          <w:rFonts w:ascii="Palatino Linotype" w:eastAsia="Calibri" w:hAnsi="Palatino Linotype" w:cs="Arial"/>
          <w:color w:val="000000" w:themeColor="text1"/>
        </w:rPr>
        <w:t>posibilidad</w:t>
      </w:r>
      <w:r w:rsidR="000767ED" w:rsidRPr="00952553">
        <w:rPr>
          <w:rFonts w:ascii="Palatino Linotype" w:eastAsia="Calibri" w:hAnsi="Palatino Linotype" w:cs="Arial"/>
          <w:color w:val="000000" w:themeColor="text1"/>
        </w:rPr>
        <w:t>es</w:t>
      </w:r>
      <w:r w:rsidRPr="00952553">
        <w:rPr>
          <w:rFonts w:ascii="Palatino Linotype" w:eastAsia="Calibri" w:hAnsi="Palatino Linotype" w:cs="Arial"/>
          <w:color w:val="000000" w:themeColor="text1"/>
        </w:rPr>
        <w:t xml:space="preserve"> de d</w:t>
      </w:r>
      <w:r w:rsidR="000767ED" w:rsidRPr="00952553">
        <w:rPr>
          <w:rFonts w:ascii="Palatino Linotype" w:eastAsia="Calibri" w:hAnsi="Palatino Linotype" w:cs="Arial"/>
          <w:color w:val="000000" w:themeColor="text1"/>
        </w:rPr>
        <w:t>ictar el fallo correspondiente</w:t>
      </w:r>
      <w:r w:rsidRPr="00952553">
        <w:rPr>
          <w:rFonts w:ascii="Palatino Linotype" w:eastAsia="Calibri" w:hAnsi="Palatino Linotype" w:cs="Arial"/>
          <w:color w:val="000000" w:themeColor="text1"/>
        </w:rPr>
        <w:t xml:space="preserve"> conforme a derecho, tomando en consideración los elementos aportados por las partes y respetando en todo momento el principio de máxima publicidad consagrado en </w:t>
      </w:r>
      <w:r w:rsidR="000767ED" w:rsidRPr="00952553">
        <w:rPr>
          <w:rFonts w:ascii="Palatino Linotype" w:eastAsia="Calibri" w:hAnsi="Palatino Linotype" w:cs="Arial"/>
          <w:color w:val="000000" w:themeColor="text1"/>
        </w:rPr>
        <w:t xml:space="preserve">la </w:t>
      </w:r>
      <w:r w:rsidRPr="00952553">
        <w:rPr>
          <w:rFonts w:ascii="Palatino Linotype" w:eastAsia="Calibri" w:hAnsi="Palatino Linotype" w:cs="Arial"/>
          <w:color w:val="000000" w:themeColor="text1"/>
        </w:rPr>
        <w:t>legislación mexicana.</w:t>
      </w:r>
    </w:p>
    <w:p w14:paraId="2877E08F" w14:textId="5303FA13" w:rsidR="004D19DF" w:rsidRPr="00952553" w:rsidRDefault="00EF75D2" w:rsidP="00EF75D2">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color w:val="000000" w:themeColor="text1"/>
          <w:u w:val="single"/>
        </w:rPr>
      </w:pPr>
      <w:r w:rsidRPr="00952553">
        <w:rPr>
          <w:rFonts w:ascii="Palatino Linotype" w:eastAsia="Calibri" w:hAnsi="Palatino Linotype" w:cs="Arial"/>
          <w:color w:val="000000" w:themeColor="text1"/>
        </w:rPr>
        <w:t xml:space="preserve">En ese tenor, para un mejor estudio y comprensión del asunto que se resuelve, es preciso recordar que </w:t>
      </w:r>
      <w:r w:rsidRPr="00952553">
        <w:rPr>
          <w:rFonts w:ascii="Palatino Linotype" w:eastAsia="Calibri" w:hAnsi="Palatino Linotype" w:cs="Arial"/>
          <w:b/>
          <w:color w:val="000000" w:themeColor="text1"/>
        </w:rPr>
        <w:t>EL RECURRENTE</w:t>
      </w:r>
      <w:r w:rsidRPr="00952553">
        <w:rPr>
          <w:rFonts w:ascii="Palatino Linotype" w:eastAsia="Calibri" w:hAnsi="Palatino Linotype" w:cs="Arial"/>
          <w:color w:val="000000" w:themeColor="text1"/>
        </w:rPr>
        <w:t xml:space="preserve"> solicitó </w:t>
      </w:r>
      <w:r w:rsidR="004D19DF" w:rsidRPr="00952553">
        <w:rPr>
          <w:rFonts w:ascii="Palatino Linotype" w:eastAsia="Calibri" w:hAnsi="Palatino Linotype" w:cs="Arial"/>
          <w:color w:val="000000" w:themeColor="text1"/>
        </w:rPr>
        <w:t xml:space="preserve">el </w:t>
      </w:r>
      <w:r w:rsidR="004D19DF" w:rsidRPr="00952553">
        <w:rPr>
          <w:rFonts w:ascii="Palatino Linotype" w:eastAsia="Calibri" w:hAnsi="Palatino Linotype" w:cs="Arial"/>
          <w:b/>
          <w:color w:val="000000" w:themeColor="text1"/>
          <w:u w:val="single"/>
        </w:rPr>
        <w:t>sueldo neto y la lista de todo el personal que se encuentra laborando en el DIF del Municipio de Ixtapaluca, Estado de México.</w:t>
      </w:r>
    </w:p>
    <w:p w14:paraId="21C9970C" w14:textId="77777777" w:rsidR="00D579A7" w:rsidRPr="00952553" w:rsidRDefault="00EF75D2" w:rsidP="00E54F7E">
      <w:pPr>
        <w:widowControl w:val="0"/>
        <w:autoSpaceDE w:val="0"/>
        <w:autoSpaceDN w:val="0"/>
        <w:adjustRightInd w:val="0"/>
        <w:spacing w:before="100" w:beforeAutospacing="1" w:after="100" w:afterAutospacing="1" w:line="360" w:lineRule="auto"/>
        <w:jc w:val="both"/>
        <w:rPr>
          <w:rFonts w:ascii="Palatino Linotype" w:hAnsi="Palatino Linotype" w:cs="Arial"/>
          <w:iCs/>
          <w:color w:val="000000" w:themeColor="text1"/>
        </w:rPr>
      </w:pPr>
      <w:r w:rsidRPr="00952553">
        <w:rPr>
          <w:rFonts w:ascii="Palatino Linotype" w:eastAsia="Calibri" w:hAnsi="Palatino Linotype" w:cs="Arial"/>
          <w:color w:val="000000" w:themeColor="text1"/>
        </w:rPr>
        <w:t xml:space="preserve">En respuesta, </w:t>
      </w:r>
      <w:r w:rsidRPr="00952553">
        <w:rPr>
          <w:rFonts w:ascii="Palatino Linotype" w:hAnsi="Palatino Linotype" w:cs="Arial"/>
          <w:b/>
        </w:rPr>
        <w:t xml:space="preserve">EL SUJETO OBLIGADO </w:t>
      </w:r>
      <w:r w:rsidR="004A0FDF" w:rsidRPr="00952553">
        <w:rPr>
          <w:rFonts w:ascii="Palatino Linotype" w:hAnsi="Palatino Linotype" w:cs="Arial"/>
        </w:rPr>
        <w:t>a través</w:t>
      </w:r>
      <w:r w:rsidR="00DB0372" w:rsidRPr="00952553">
        <w:rPr>
          <w:rFonts w:ascii="Palatino Linotype" w:hAnsi="Palatino Linotype" w:cs="Arial"/>
        </w:rPr>
        <w:t xml:space="preserve"> de</w:t>
      </w:r>
      <w:r w:rsidR="00E54F7E" w:rsidRPr="00952553">
        <w:rPr>
          <w:rFonts w:ascii="Palatino Linotype" w:hAnsi="Palatino Linotype" w:cs="Arial"/>
        </w:rPr>
        <w:t xml:space="preserve"> </w:t>
      </w:r>
      <w:r w:rsidR="00DB0372" w:rsidRPr="00952553">
        <w:rPr>
          <w:rFonts w:ascii="Palatino Linotype" w:hAnsi="Palatino Linotype" w:cs="Arial"/>
        </w:rPr>
        <w:t>l</w:t>
      </w:r>
      <w:r w:rsidR="00E54F7E" w:rsidRPr="00952553">
        <w:rPr>
          <w:rFonts w:ascii="Palatino Linotype" w:hAnsi="Palatino Linotype" w:cs="Arial"/>
        </w:rPr>
        <w:t>os</w:t>
      </w:r>
      <w:r w:rsidR="00DB0372" w:rsidRPr="00952553">
        <w:rPr>
          <w:rFonts w:ascii="Palatino Linotype" w:hAnsi="Palatino Linotype" w:cs="Arial"/>
        </w:rPr>
        <w:t xml:space="preserve"> servidores públicos habilitados</w:t>
      </w:r>
      <w:r w:rsidR="00496366" w:rsidRPr="00952553">
        <w:rPr>
          <w:rFonts w:ascii="Palatino Linotype" w:hAnsi="Palatino Linotype" w:cs="Arial"/>
        </w:rPr>
        <w:t xml:space="preserve">, </w:t>
      </w:r>
      <w:r w:rsidR="00E54F7E" w:rsidRPr="00952553">
        <w:rPr>
          <w:rFonts w:ascii="Palatino Linotype" w:hAnsi="Palatino Linotype" w:cs="Arial"/>
        </w:rPr>
        <w:t xml:space="preserve">remitió </w:t>
      </w:r>
      <w:r w:rsidR="00E54F7E" w:rsidRPr="00952553">
        <w:rPr>
          <w:rFonts w:ascii="Palatino Linotype" w:hAnsi="Palatino Linotype" w:cs="Arial"/>
          <w:iCs/>
          <w:color w:val="000000" w:themeColor="text1"/>
        </w:rPr>
        <w:t xml:space="preserve">los archivos electrónicos denominados: </w:t>
      </w:r>
    </w:p>
    <w:p w14:paraId="2BA24891" w14:textId="77777777" w:rsidR="00D579A7" w:rsidRPr="00952553" w:rsidRDefault="00D579A7" w:rsidP="00D579A7">
      <w:pPr>
        <w:spacing w:line="360" w:lineRule="auto"/>
        <w:ind w:right="-93"/>
        <w:jc w:val="both"/>
        <w:rPr>
          <w:rFonts w:ascii="Palatino Linotype" w:hAnsi="Palatino Linotype" w:cs="Arial"/>
          <w:iCs/>
          <w:color w:val="000000" w:themeColor="text1"/>
        </w:rPr>
      </w:pPr>
      <w:r w:rsidRPr="00952553">
        <w:rPr>
          <w:rFonts w:ascii="Palatino Linotype" w:hAnsi="Palatino Linotype" w:cs="Arial"/>
          <w:b/>
          <w:iCs/>
          <w:color w:val="000000" w:themeColor="text1"/>
        </w:rPr>
        <w:t>“ACTA 00017DIFIXTAPALIP2022.pdf”</w:t>
      </w:r>
      <w:r w:rsidRPr="00952553">
        <w:rPr>
          <w:rFonts w:ascii="Palatino Linotype" w:hAnsi="Palatino Linotype" w:cs="Arial"/>
          <w:iCs/>
          <w:color w:val="000000" w:themeColor="text1"/>
        </w:rPr>
        <w:t xml:space="preserve">.- </w:t>
      </w:r>
      <w:r w:rsidRPr="00952553">
        <w:rPr>
          <w:rFonts w:ascii="Palatino Linotype" w:eastAsia="Arial Unicode MS" w:hAnsi="Palatino Linotype" w:cs="Arial"/>
        </w:rPr>
        <w:t xml:space="preserve">de cuyo contenido se advierte el Acta no. </w:t>
      </w:r>
      <w:proofErr w:type="spellStart"/>
      <w:r w:rsidRPr="00952553">
        <w:rPr>
          <w:rFonts w:ascii="Palatino Linotype" w:eastAsia="Arial Unicode MS" w:hAnsi="Palatino Linotype" w:cs="Arial"/>
        </w:rPr>
        <w:t>Ixta</w:t>
      </w:r>
      <w:proofErr w:type="spellEnd"/>
      <w:r w:rsidRPr="00952553">
        <w:rPr>
          <w:rFonts w:ascii="Palatino Linotype" w:eastAsia="Arial Unicode MS" w:hAnsi="Palatino Linotype" w:cs="Arial"/>
        </w:rPr>
        <w:t>/</w:t>
      </w:r>
      <w:proofErr w:type="spellStart"/>
      <w:r w:rsidRPr="00952553">
        <w:rPr>
          <w:rFonts w:ascii="Palatino Linotype" w:eastAsia="Arial Unicode MS" w:hAnsi="Palatino Linotype" w:cs="Arial"/>
        </w:rPr>
        <w:t>Dif</w:t>
      </w:r>
      <w:proofErr w:type="spellEnd"/>
      <w:r w:rsidRPr="00952553">
        <w:rPr>
          <w:rFonts w:ascii="Palatino Linotype" w:eastAsia="Arial Unicode MS" w:hAnsi="Palatino Linotype" w:cs="Arial"/>
        </w:rPr>
        <w:t>/</w:t>
      </w:r>
      <w:proofErr w:type="spellStart"/>
      <w:r w:rsidRPr="00952553">
        <w:rPr>
          <w:rFonts w:ascii="Palatino Linotype" w:eastAsia="Arial Unicode MS" w:hAnsi="Palatino Linotype" w:cs="Arial"/>
        </w:rPr>
        <w:t>Ute</w:t>
      </w:r>
      <w:proofErr w:type="spellEnd"/>
      <w:r w:rsidRPr="00952553">
        <w:rPr>
          <w:rFonts w:ascii="Palatino Linotype" w:eastAsia="Arial Unicode MS" w:hAnsi="Palatino Linotype" w:cs="Arial"/>
        </w:rPr>
        <w:t>/007/2022, de la Séptima Sesión Extraordinaria Del Comité De Transparencia del Sistema Municipal para el Desarrollo Integral de la Familia de Ixtapaluca, de fecha diecisiete de junio de dos mil veintidós, mediante la cual se aprobó la propuesta de clasificación de la información a la solicitud con número de folio 00017/DIFIXTAPAL/IP/2022.</w:t>
      </w:r>
    </w:p>
    <w:p w14:paraId="0BC6A358" w14:textId="77777777" w:rsidR="00D579A7" w:rsidRPr="00952553" w:rsidRDefault="00D579A7" w:rsidP="00D579A7">
      <w:pPr>
        <w:spacing w:line="360" w:lineRule="auto"/>
        <w:ind w:right="-93"/>
        <w:jc w:val="both"/>
        <w:rPr>
          <w:rFonts w:ascii="Palatino Linotype" w:hAnsi="Palatino Linotype" w:cs="Arial"/>
          <w:b/>
          <w:iCs/>
          <w:color w:val="000000" w:themeColor="text1"/>
        </w:rPr>
      </w:pPr>
    </w:p>
    <w:p w14:paraId="5E751114" w14:textId="77777777" w:rsidR="00D579A7" w:rsidRPr="00952553" w:rsidRDefault="00D579A7" w:rsidP="00D579A7">
      <w:pPr>
        <w:spacing w:line="360" w:lineRule="auto"/>
        <w:ind w:right="-93"/>
        <w:jc w:val="both"/>
        <w:rPr>
          <w:rFonts w:ascii="Palatino Linotype" w:hAnsi="Palatino Linotype" w:cs="Arial"/>
          <w:iCs/>
          <w:color w:val="000000" w:themeColor="text1"/>
        </w:rPr>
      </w:pPr>
      <w:r w:rsidRPr="00952553">
        <w:rPr>
          <w:rFonts w:ascii="Palatino Linotype" w:hAnsi="Palatino Linotype" w:cs="Arial"/>
          <w:b/>
          <w:iCs/>
          <w:color w:val="000000" w:themeColor="text1"/>
        </w:rPr>
        <w:lastRenderedPageBreak/>
        <w:t>“ANEXO 00017DIFIXTAPALIP2022.pdf”</w:t>
      </w:r>
      <w:r w:rsidRPr="00952553">
        <w:rPr>
          <w:rFonts w:ascii="Palatino Linotype" w:hAnsi="Palatino Linotype" w:cs="Arial"/>
          <w:iCs/>
          <w:color w:val="000000" w:themeColor="text1"/>
        </w:rPr>
        <w:t>.-Contiene  el oficio de fecha diez de junio de dos mil veintidós, en el que el Jefe de Recursos Humanos remite la propuesta de clasificación atendiendo a la existencia de acuerdos de avisos de privacidad.</w:t>
      </w:r>
    </w:p>
    <w:p w14:paraId="4C1D0940" w14:textId="77777777" w:rsidR="00D579A7" w:rsidRPr="00952553" w:rsidRDefault="00D579A7" w:rsidP="00D579A7">
      <w:pPr>
        <w:spacing w:line="360" w:lineRule="auto"/>
        <w:ind w:right="-93"/>
        <w:jc w:val="both"/>
        <w:rPr>
          <w:rFonts w:ascii="Palatino Linotype" w:hAnsi="Palatino Linotype" w:cs="Arial"/>
          <w:b/>
          <w:iCs/>
          <w:color w:val="000000" w:themeColor="text1"/>
        </w:rPr>
      </w:pPr>
    </w:p>
    <w:p w14:paraId="10F8C60D" w14:textId="77777777" w:rsidR="00D579A7" w:rsidRPr="00952553" w:rsidRDefault="00D579A7" w:rsidP="00D579A7">
      <w:pPr>
        <w:spacing w:line="360" w:lineRule="auto"/>
        <w:ind w:right="-93"/>
        <w:jc w:val="both"/>
        <w:rPr>
          <w:rFonts w:ascii="Palatino Linotype" w:hAnsi="Palatino Linotype" w:cs="Arial"/>
          <w:iCs/>
          <w:color w:val="000000" w:themeColor="text1"/>
        </w:rPr>
      </w:pPr>
      <w:r w:rsidRPr="00952553">
        <w:rPr>
          <w:rFonts w:ascii="Palatino Linotype" w:hAnsi="Palatino Linotype" w:cs="Arial"/>
          <w:b/>
          <w:i/>
          <w:iCs/>
          <w:color w:val="000000" w:themeColor="text1"/>
        </w:rPr>
        <w:t>“RESPUESTA 00017DIFIXTAPLIP2022.pdf”.-</w:t>
      </w:r>
      <w:r w:rsidRPr="00952553">
        <w:rPr>
          <w:rFonts w:ascii="Palatino Linotype" w:hAnsi="Palatino Linotype" w:cs="Arial"/>
          <w:iCs/>
          <w:color w:val="000000" w:themeColor="text1"/>
        </w:rPr>
        <w:t xml:space="preserve"> un oficio signado por el Titular de Transparencia del Sujeto Obligado, del cual en su contenido refiere que anexa el Acta correspondiente.</w:t>
      </w:r>
    </w:p>
    <w:p w14:paraId="0C70E3D9" w14:textId="77777777" w:rsidR="00D579A7" w:rsidRPr="00952553" w:rsidRDefault="00D579A7" w:rsidP="00D579A7">
      <w:pPr>
        <w:tabs>
          <w:tab w:val="left" w:pos="851"/>
        </w:tabs>
        <w:ind w:right="901"/>
        <w:jc w:val="both"/>
        <w:rPr>
          <w:rFonts w:ascii="Palatino Linotype" w:hAnsi="Palatino Linotype" w:cs="Arial"/>
          <w:b/>
          <w:bCs/>
          <w:iCs/>
          <w:color w:val="000000" w:themeColor="text1"/>
        </w:rPr>
      </w:pPr>
    </w:p>
    <w:p w14:paraId="67E75267" w14:textId="6DC1BDD5" w:rsidR="00D579A7" w:rsidRPr="00952553" w:rsidRDefault="00162987" w:rsidP="00162987">
      <w:pPr>
        <w:tabs>
          <w:tab w:val="left" w:pos="851"/>
        </w:tabs>
        <w:spacing w:line="360" w:lineRule="auto"/>
        <w:ind w:right="51"/>
        <w:jc w:val="both"/>
        <w:rPr>
          <w:rFonts w:ascii="Palatino Linotype" w:eastAsia="Palatino Linotype" w:hAnsi="Palatino Linotype" w:cs="Palatino Linotype"/>
          <w:color w:val="000000"/>
        </w:rPr>
      </w:pPr>
      <w:r w:rsidRPr="00952553">
        <w:rPr>
          <w:rFonts w:ascii="Palatino Linotype" w:hAnsi="Palatino Linotype" w:cs="Arial"/>
          <w:bCs/>
          <w:iCs/>
          <w:color w:val="000000" w:themeColor="text1"/>
        </w:rPr>
        <w:t>Atento a dicha respuesta, el particular se inconformo medularmente al no existir respuesta de la información requerida, por lo menos, de los temas, documentos y políticas relativos a remuneraciones.</w:t>
      </w:r>
    </w:p>
    <w:p w14:paraId="305118E1" w14:textId="77777777" w:rsidR="00D579A7" w:rsidRPr="00952553" w:rsidRDefault="00D579A7" w:rsidP="003028F4">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FFB022F" w14:textId="1C53D8C5" w:rsidR="003028F4" w:rsidRPr="00952553" w:rsidRDefault="003028F4" w:rsidP="003028F4">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52553">
        <w:rPr>
          <w:rFonts w:ascii="Palatino Linotype" w:eastAsia="Palatino Linotype" w:hAnsi="Palatino Linotype" w:cs="Palatino Linotype"/>
          <w:color w:val="000000"/>
        </w:rPr>
        <w:t xml:space="preserve">Es así que, del análisis realizado a la respuesta, se desprende que la información requerida por el particular no actualiza causales de reserva, puesto que el particular únicamente requiere conocer </w:t>
      </w:r>
      <w:r w:rsidR="002973FC" w:rsidRPr="00952553">
        <w:rPr>
          <w:rFonts w:ascii="Palatino Linotype" w:eastAsia="Palatino Linotype" w:hAnsi="Palatino Linotype" w:cs="Palatino Linotype"/>
          <w:color w:val="000000"/>
        </w:rPr>
        <w:t>el sueldo neto y la lista de todo el personal que se encuentra laborando en el DIF del Municipio de Ixtapaluca, Estado de México</w:t>
      </w:r>
      <w:r w:rsidRPr="00952553">
        <w:rPr>
          <w:rFonts w:ascii="Palatino Linotype" w:eastAsia="Palatino Linotype" w:hAnsi="Palatino Linotype" w:cs="Palatino Linotype"/>
          <w:color w:val="000000"/>
        </w:rPr>
        <w:t xml:space="preserve">; al respecto </w:t>
      </w:r>
      <w:r w:rsidRPr="00952553">
        <w:rPr>
          <w:rFonts w:ascii="Palatino Linotype" w:eastAsia="Palatino Linotype" w:hAnsi="Palatino Linotype" w:cs="Palatino Linotype"/>
          <w:b/>
          <w:color w:val="000000"/>
        </w:rPr>
        <w:t xml:space="preserve">EL SUJETO OBLIGADO </w:t>
      </w:r>
      <w:r w:rsidRPr="00952553">
        <w:rPr>
          <w:rFonts w:ascii="Palatino Linotype" w:eastAsia="Palatino Linotype" w:hAnsi="Palatino Linotype" w:cs="Palatino Linotype"/>
          <w:color w:val="000000"/>
        </w:rPr>
        <w:t xml:space="preserve">refirió que se encontraba imposibilitado de proporcionar dicha información por </w:t>
      </w:r>
      <w:r w:rsidR="002973FC" w:rsidRPr="00952553">
        <w:rPr>
          <w:rFonts w:ascii="Palatino Linotype" w:eastAsia="Palatino Linotype" w:hAnsi="Palatino Linotype" w:cs="Palatino Linotype"/>
          <w:color w:val="000000"/>
        </w:rPr>
        <w:t>contar con aviso de privacidad.</w:t>
      </w:r>
    </w:p>
    <w:p w14:paraId="1B8FA3B6" w14:textId="77777777" w:rsidR="003028F4" w:rsidRPr="00952553" w:rsidRDefault="003028F4" w:rsidP="003028F4">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0884066" w14:textId="77777777" w:rsidR="003028F4" w:rsidRPr="00952553" w:rsidRDefault="003028F4" w:rsidP="003028F4">
      <w:pPr>
        <w:spacing w:line="360" w:lineRule="auto"/>
        <w:ind w:right="-150"/>
        <w:jc w:val="both"/>
        <w:rPr>
          <w:rFonts w:ascii="Palatino Linotype" w:eastAsia="Palatino Linotype" w:hAnsi="Palatino Linotype" w:cs="Palatino Linotype"/>
        </w:rPr>
      </w:pPr>
      <w:r w:rsidRPr="00952553">
        <w:rPr>
          <w:rFonts w:ascii="Palatino Linotype" w:eastAsia="Palatino Linotype" w:hAnsi="Palatino Linotype" w:cs="Palatino Linotype"/>
        </w:rPr>
        <w:t xml:space="preserve">Es así que, del análisis realizado a las documentales que integran la respuesta otorgada por </w:t>
      </w:r>
      <w:r w:rsidRPr="00952553">
        <w:rPr>
          <w:rFonts w:ascii="Palatino Linotype" w:eastAsia="Palatino Linotype" w:hAnsi="Palatino Linotype" w:cs="Palatino Linotype"/>
          <w:b/>
        </w:rPr>
        <w:t xml:space="preserve">EL SUJETO OBLIGADO, </w:t>
      </w:r>
      <w:r w:rsidRPr="00952553">
        <w:rPr>
          <w:rFonts w:ascii="Palatino Linotype" w:eastAsia="Palatino Linotype" w:hAnsi="Palatino Linotype" w:cs="Palatino Linotype"/>
        </w:rPr>
        <w:t xml:space="preserve">resulta importante establecer que de acuerdo con la Ley  </w:t>
      </w:r>
      <w:r w:rsidRPr="00952553">
        <w:rPr>
          <w:rFonts w:ascii="Palatino Linotype" w:eastAsia="Palatino Linotype" w:hAnsi="Palatino Linotype" w:cs="Palatino Linotype"/>
        </w:rPr>
        <w:lastRenderedPageBreak/>
        <w:t>de Transparencia y Acceso a la Información Pública del Estado de México y Municipios</w:t>
      </w:r>
      <w:r w:rsidRPr="00952553">
        <w:rPr>
          <w:rFonts w:ascii="Palatino Linotype" w:eastAsia="Palatino Linotype" w:hAnsi="Palatino Linotype" w:cs="Palatino Linotype"/>
          <w:vertAlign w:val="superscript"/>
        </w:rPr>
        <w:footnoteReference w:id="2"/>
      </w:r>
      <w:r w:rsidRPr="00952553">
        <w:rPr>
          <w:rFonts w:ascii="Palatino Linotype" w:eastAsia="Palatino Linotype" w:hAnsi="Palatino Linotype" w:cs="Palatino Linotype"/>
        </w:rPr>
        <w:t xml:space="preserve"> así como con la Ley de Protección de Datos Personales en Posesión de Sujetos Obligados del Estado de México y Municipios</w:t>
      </w:r>
      <w:r w:rsidRPr="00952553">
        <w:rPr>
          <w:rFonts w:ascii="Palatino Linotype" w:eastAsia="Palatino Linotype" w:hAnsi="Palatino Linotype" w:cs="Palatino Linotype"/>
          <w:vertAlign w:val="superscript"/>
        </w:rPr>
        <w:footnoteReference w:id="3"/>
      </w:r>
      <w:r w:rsidRPr="00952553">
        <w:rPr>
          <w:rFonts w:ascii="Palatino Linotype" w:eastAsia="Palatino Linotype" w:hAnsi="Palatino Linotype" w:cs="Palatino Linotype"/>
        </w:rPr>
        <w:t xml:space="preserve">, con considerados datos personales toda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14:paraId="361B8D9B" w14:textId="77777777" w:rsidR="003028F4" w:rsidRPr="00952553" w:rsidRDefault="003028F4" w:rsidP="003028F4">
      <w:pPr>
        <w:spacing w:line="360" w:lineRule="auto"/>
        <w:ind w:right="-150"/>
        <w:jc w:val="both"/>
        <w:rPr>
          <w:rFonts w:ascii="Palatino Linotype" w:eastAsia="Palatino Linotype" w:hAnsi="Palatino Linotype" w:cs="Palatino Linotype"/>
        </w:rPr>
      </w:pPr>
    </w:p>
    <w:p w14:paraId="5A143339" w14:textId="509BE974" w:rsidR="003028F4" w:rsidRPr="00952553" w:rsidRDefault="003028F4" w:rsidP="003028F4">
      <w:pPr>
        <w:spacing w:line="360" w:lineRule="auto"/>
        <w:jc w:val="both"/>
        <w:rPr>
          <w:rFonts w:ascii="Palatino Linotype" w:eastAsia="Palatino Linotype" w:hAnsi="Palatino Linotype" w:cs="Palatino Linotype"/>
        </w:rPr>
      </w:pPr>
      <w:r w:rsidRPr="00952553">
        <w:rPr>
          <w:rFonts w:ascii="Palatino Linotype" w:eastAsia="Palatino Linotype" w:hAnsi="Palatino Linotype" w:cs="Palatino Linotype"/>
        </w:rPr>
        <w:t>En ese sentido, la Ley</w:t>
      </w:r>
      <w:r w:rsidR="00825DE5" w:rsidRPr="00952553">
        <w:rPr>
          <w:rFonts w:ascii="Palatino Linotype" w:eastAsia="Palatino Linotype" w:hAnsi="Palatino Linotype" w:cs="Palatino Linotype"/>
        </w:rPr>
        <w:t xml:space="preserve"> de protección de datos personales en posesión de sujetos obligados del Estado de M</w:t>
      </w:r>
      <w:r w:rsidR="00825DE5" w:rsidRPr="00952553">
        <w:rPr>
          <w:rFonts w:ascii="Palatino Linotype" w:eastAsia="Palatino Linotype" w:hAnsi="Palatino Linotype" w:cs="Palatino Linotype"/>
        </w:rPr>
        <w:tab/>
        <w:t>éxico,</w:t>
      </w:r>
      <w:r w:rsidRPr="00952553">
        <w:rPr>
          <w:rFonts w:ascii="Palatino Linotype" w:eastAsia="Palatino Linotype" w:hAnsi="Palatino Linotype" w:cs="Palatino Linotype"/>
        </w:rPr>
        <w:t xml:space="preserve"> establece que existen los datos pernales sensibles que son todos aquellos referentes a la esfera de su titular cuya utilización indebida pueda dar origen a discriminación o conlleve un rie</w:t>
      </w:r>
      <w:r w:rsidR="00825DE5" w:rsidRPr="00952553">
        <w:rPr>
          <w:rFonts w:ascii="Palatino Linotype" w:eastAsia="Palatino Linotype" w:hAnsi="Palatino Linotype" w:cs="Palatino Linotype"/>
        </w:rPr>
        <w:t>s</w:t>
      </w:r>
      <w:r w:rsidRPr="00952553">
        <w:rPr>
          <w:rFonts w:ascii="Palatino Linotype" w:eastAsia="Palatino Linotype" w:hAnsi="Palatino Linotype" w:cs="Palatino Linotype"/>
        </w:rPr>
        <w:t xml:space="preserve">go grave para éste, que de manera enunciativa más no limitativa se consideran sensibles los datos personales que puedan revelar aspectos como origen racial o étnico, estado de salud física o mental, presente </w:t>
      </w:r>
      <w:r w:rsidRPr="00952553">
        <w:rPr>
          <w:rFonts w:ascii="Palatino Linotype" w:eastAsia="Palatino Linotype" w:hAnsi="Palatino Linotype" w:cs="Palatino Linotype"/>
        </w:rPr>
        <w:lastRenderedPageBreak/>
        <w:t>o futura, información genética, creencias religiosas, filosóficas y morales, opiniones políticas y preferencia sexual.</w:t>
      </w:r>
    </w:p>
    <w:p w14:paraId="53FDE939" w14:textId="77777777" w:rsidR="003028F4" w:rsidRPr="00952553" w:rsidRDefault="003028F4" w:rsidP="003028F4">
      <w:pPr>
        <w:spacing w:line="360" w:lineRule="auto"/>
        <w:jc w:val="both"/>
        <w:rPr>
          <w:rFonts w:ascii="Palatino Linotype" w:eastAsia="Palatino Linotype" w:hAnsi="Palatino Linotype" w:cs="Palatino Linotype"/>
        </w:rPr>
      </w:pPr>
    </w:p>
    <w:p w14:paraId="4EE90F8A" w14:textId="77777777" w:rsidR="003028F4" w:rsidRPr="00952553" w:rsidRDefault="003028F4" w:rsidP="003028F4">
      <w:pPr>
        <w:spacing w:line="360" w:lineRule="auto"/>
        <w:jc w:val="both"/>
        <w:rPr>
          <w:rFonts w:ascii="Palatino Linotype" w:eastAsia="Palatino Linotype" w:hAnsi="Palatino Linotype" w:cs="Palatino Linotype"/>
        </w:rPr>
      </w:pPr>
      <w:r w:rsidRPr="00952553">
        <w:rPr>
          <w:rFonts w:ascii="Palatino Linotype" w:eastAsia="Palatino Linotype" w:hAnsi="Palatino Linotype" w:cs="Palatino Linotype"/>
        </w:rPr>
        <w:t>Así, la Ley de Transparencia vigente en la entidad señala que estos datos personales son irrenunciables, intransferibles e indelegables por lo que los Sujetos Obligados no deberán proporcionar o hacer pública la información que los contenga, asimismo la Ley señala como un deber de los Sujetos Obligados, además de transparentar y permitir el acceso a la información, el proteger los datos personales que obren en su poder</w:t>
      </w:r>
      <w:r w:rsidRPr="00952553">
        <w:rPr>
          <w:rFonts w:ascii="Palatino Linotype" w:eastAsia="Palatino Linotype" w:hAnsi="Palatino Linotype" w:cs="Palatino Linotype"/>
          <w:vertAlign w:val="superscript"/>
        </w:rPr>
        <w:footnoteReference w:id="4"/>
      </w:r>
      <w:r w:rsidRPr="00952553">
        <w:rPr>
          <w:rFonts w:ascii="Palatino Linotype" w:eastAsia="Palatino Linotype" w:hAnsi="Palatino Linotype" w:cs="Palatino Linotype"/>
        </w:rPr>
        <w:t>, de igual forma la Ley en mérito en su artículo 86 indica que los Sujetos Obligados no podrán difundir, distribuir o comercializar los datos personales contenidos en los sistemas de información, desarrollados en el ejercicio de sus funciones, salvo que haya mediado consentimiento expreso, por escrito o por un medio de autenticación similar de los titulares de los datos a que haga referencia la información.</w:t>
      </w:r>
    </w:p>
    <w:p w14:paraId="5E06072F" w14:textId="77777777" w:rsidR="003028F4" w:rsidRPr="00952553" w:rsidRDefault="003028F4" w:rsidP="003028F4">
      <w:pPr>
        <w:spacing w:line="360" w:lineRule="auto"/>
        <w:jc w:val="both"/>
        <w:rPr>
          <w:rFonts w:ascii="Palatino Linotype" w:eastAsia="Palatino Linotype" w:hAnsi="Palatino Linotype" w:cs="Palatino Linotype"/>
        </w:rPr>
      </w:pPr>
    </w:p>
    <w:p w14:paraId="284E7F0D" w14:textId="067CD8CA" w:rsidR="003028F4" w:rsidRPr="00952553" w:rsidRDefault="00500F34" w:rsidP="003028F4">
      <w:pPr>
        <w:spacing w:line="360" w:lineRule="auto"/>
        <w:jc w:val="both"/>
        <w:rPr>
          <w:rFonts w:ascii="Palatino Linotype" w:eastAsia="Palatino Linotype" w:hAnsi="Palatino Linotype" w:cs="Palatino Linotype"/>
        </w:rPr>
      </w:pPr>
      <w:r w:rsidRPr="00952553">
        <w:rPr>
          <w:rFonts w:ascii="Palatino Linotype" w:eastAsia="Palatino Linotype" w:hAnsi="Palatino Linotype" w:cs="Palatino Linotype"/>
        </w:rPr>
        <w:t xml:space="preserve">En ese contexto, </w:t>
      </w:r>
      <w:r w:rsidR="003028F4" w:rsidRPr="00952553">
        <w:rPr>
          <w:rFonts w:ascii="Palatino Linotype" w:eastAsia="Palatino Linotype" w:hAnsi="Palatino Linotype" w:cs="Palatino Linotype"/>
        </w:rPr>
        <w:t>Ley de la materia dispone en su artículo 143, fracción I, que es considera</w:t>
      </w:r>
      <w:r w:rsidRPr="00952553">
        <w:rPr>
          <w:rFonts w:ascii="Palatino Linotype" w:eastAsia="Palatino Linotype" w:hAnsi="Palatino Linotype" w:cs="Palatino Linotype"/>
        </w:rPr>
        <w:t>da</w:t>
      </w:r>
      <w:r w:rsidR="003028F4" w:rsidRPr="00952553">
        <w:rPr>
          <w:rFonts w:ascii="Palatino Linotype" w:eastAsia="Palatino Linotype" w:hAnsi="Palatino Linotype" w:cs="Palatino Linotype"/>
        </w:rPr>
        <w:t xml:space="preserve"> información confidencial, la información privada y datos personales concernientes a una persona física o jurídica colectiva identificada o identificable</w:t>
      </w:r>
      <w:r w:rsidR="003028F4" w:rsidRPr="00952553">
        <w:rPr>
          <w:rFonts w:ascii="Palatino Linotype" w:eastAsia="Palatino Linotype" w:hAnsi="Palatino Linotype" w:cs="Palatino Linotype"/>
          <w:vertAlign w:val="superscript"/>
        </w:rPr>
        <w:footnoteReference w:id="5"/>
      </w:r>
      <w:r w:rsidR="003028F4" w:rsidRPr="00952553">
        <w:rPr>
          <w:rFonts w:ascii="Palatino Linotype" w:eastAsia="Palatino Linotype" w:hAnsi="Palatino Linotype" w:cs="Palatino Linotype"/>
        </w:rPr>
        <w:t xml:space="preserve">. </w:t>
      </w:r>
    </w:p>
    <w:p w14:paraId="666CDB8E" w14:textId="77777777" w:rsidR="003028F4" w:rsidRPr="00952553" w:rsidRDefault="003028F4" w:rsidP="003028F4">
      <w:pPr>
        <w:spacing w:line="360" w:lineRule="auto"/>
        <w:jc w:val="both"/>
        <w:rPr>
          <w:rFonts w:ascii="Palatino Linotype" w:eastAsia="Palatino Linotype" w:hAnsi="Palatino Linotype" w:cs="Palatino Linotype"/>
        </w:rPr>
      </w:pPr>
    </w:p>
    <w:p w14:paraId="792FBB83" w14:textId="77777777" w:rsidR="003028F4" w:rsidRPr="00952553" w:rsidRDefault="003028F4" w:rsidP="003028F4">
      <w:pPr>
        <w:spacing w:line="360" w:lineRule="auto"/>
        <w:jc w:val="both"/>
        <w:rPr>
          <w:rFonts w:ascii="Palatino Linotype" w:eastAsia="Palatino Linotype" w:hAnsi="Palatino Linotype" w:cs="Palatino Linotype"/>
        </w:rPr>
      </w:pPr>
      <w:r w:rsidRPr="00952553">
        <w:rPr>
          <w:rFonts w:ascii="Palatino Linotype" w:eastAsia="Palatino Linotype" w:hAnsi="Palatino Linotype" w:cs="Palatino Linotype"/>
        </w:rPr>
        <w:lastRenderedPageBreak/>
        <w:t>En este contexto, la confidencialidad de los datos personales, tiene por objetivo establecer el límite del derecho de acceso a la información a partir del derecho a la intimidad y la vida privada de los individuos.</w:t>
      </w:r>
    </w:p>
    <w:p w14:paraId="37398421" w14:textId="77777777" w:rsidR="003028F4" w:rsidRPr="00952553" w:rsidRDefault="003028F4" w:rsidP="003028F4">
      <w:pPr>
        <w:spacing w:line="360" w:lineRule="auto"/>
        <w:jc w:val="both"/>
        <w:rPr>
          <w:rFonts w:ascii="Palatino Linotype" w:eastAsia="Palatino Linotype" w:hAnsi="Palatino Linotype" w:cs="Palatino Linotype"/>
        </w:rPr>
      </w:pPr>
    </w:p>
    <w:p w14:paraId="348EC36D" w14:textId="77777777" w:rsidR="003028F4" w:rsidRPr="00952553" w:rsidRDefault="003028F4" w:rsidP="003028F4">
      <w:pPr>
        <w:spacing w:line="360" w:lineRule="auto"/>
        <w:jc w:val="both"/>
        <w:rPr>
          <w:rFonts w:ascii="Palatino Linotype" w:eastAsia="Palatino Linotype" w:hAnsi="Palatino Linotype" w:cs="Palatino Linotype"/>
        </w:rPr>
      </w:pPr>
      <w:r w:rsidRPr="00952553">
        <w:rPr>
          <w:rFonts w:ascii="Palatino Linotype" w:eastAsia="Palatino Linotype" w:hAnsi="Palatino Linotype" w:cs="Palatino Linotype"/>
        </w:rPr>
        <w:t>De tal suerte, las instituciones públicas tienen la doble responsabilidad, por un lado, de proteger los datos personales y por otro, darle publicidad aquella información de relevancia que sea de interés público.</w:t>
      </w:r>
    </w:p>
    <w:p w14:paraId="63EBF37A" w14:textId="77777777" w:rsidR="003028F4" w:rsidRPr="00952553" w:rsidRDefault="003028F4" w:rsidP="003028F4">
      <w:pPr>
        <w:spacing w:line="360" w:lineRule="auto"/>
        <w:jc w:val="both"/>
        <w:rPr>
          <w:rFonts w:ascii="Palatino Linotype" w:eastAsia="Palatino Linotype" w:hAnsi="Palatino Linotype" w:cs="Palatino Linotype"/>
        </w:rPr>
      </w:pPr>
    </w:p>
    <w:p w14:paraId="6DE88914" w14:textId="77777777" w:rsidR="003028F4" w:rsidRPr="00952553" w:rsidRDefault="003028F4" w:rsidP="003028F4">
      <w:pPr>
        <w:spacing w:line="360" w:lineRule="auto"/>
        <w:jc w:val="both"/>
        <w:rPr>
          <w:rFonts w:ascii="Palatino Linotype" w:eastAsia="Palatino Linotype" w:hAnsi="Palatino Linotype" w:cs="Palatino Linotype"/>
        </w:rPr>
      </w:pPr>
      <w:r w:rsidRPr="00952553">
        <w:rPr>
          <w:rFonts w:ascii="Palatino Linotype" w:eastAsia="Palatino Linotype" w:hAnsi="Palatino Linotype" w:cs="Palatino Linotype"/>
        </w:rPr>
        <w:t>En este orden de ideas, toda la información que transparente la gestión pública, favorezca la rendición de cuentas y contribuya a la democratización del Estado Mexicano es, sin excepción, de naturaleza pública; sin embargo, la información esta necesariamente vinculada con datos personales, los cuales deben ser protegidos.</w:t>
      </w:r>
    </w:p>
    <w:p w14:paraId="0CDFA47A" w14:textId="77777777" w:rsidR="003028F4" w:rsidRPr="00952553" w:rsidRDefault="003028F4" w:rsidP="003028F4">
      <w:pPr>
        <w:spacing w:line="360" w:lineRule="auto"/>
        <w:jc w:val="both"/>
        <w:rPr>
          <w:rFonts w:ascii="Palatino Linotype" w:eastAsia="Palatino Linotype" w:hAnsi="Palatino Linotype" w:cs="Palatino Linotype"/>
        </w:rPr>
      </w:pPr>
    </w:p>
    <w:p w14:paraId="7AB5987C" w14:textId="77777777" w:rsidR="003028F4" w:rsidRPr="00952553" w:rsidRDefault="003028F4" w:rsidP="003028F4">
      <w:pPr>
        <w:spacing w:line="360" w:lineRule="auto"/>
        <w:contextualSpacing/>
        <w:jc w:val="both"/>
        <w:rPr>
          <w:rFonts w:ascii="Palatino Linotype" w:eastAsia="Palatino Linotype" w:hAnsi="Palatino Linotype" w:cs="Palatino Linotype"/>
        </w:rPr>
      </w:pPr>
      <w:r w:rsidRPr="00952553">
        <w:rPr>
          <w:rFonts w:ascii="Palatino Linotype" w:eastAsia="Palatino Linotype" w:hAnsi="Palatino Linotype" w:cs="Palatino Linotype"/>
        </w:rPr>
        <w:t xml:space="preserve">Ahora bien, cuando las personas tienen una relación comercial, </w:t>
      </w:r>
      <w:r w:rsidRPr="00952553">
        <w:rPr>
          <w:rFonts w:ascii="Palatino Linotype" w:eastAsia="Palatino Linotype" w:hAnsi="Palatino Linotype" w:cs="Palatino Linotype"/>
          <w:b/>
        </w:rPr>
        <w:t>laboral</w:t>
      </w:r>
      <w:r w:rsidRPr="00952553">
        <w:rPr>
          <w:rFonts w:ascii="Palatino Linotype" w:eastAsia="Palatino Linotype" w:hAnsi="Palatino Linotype" w:cs="Palatino Linotype"/>
        </w:rPr>
        <w:t>,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23A7C7C8" w14:textId="77777777" w:rsidR="003028F4" w:rsidRPr="00952553" w:rsidRDefault="003028F4" w:rsidP="003028F4">
      <w:pPr>
        <w:spacing w:line="360" w:lineRule="auto"/>
        <w:contextualSpacing/>
        <w:jc w:val="both"/>
        <w:rPr>
          <w:rFonts w:ascii="Palatino Linotype" w:eastAsia="Palatino Linotype" w:hAnsi="Palatino Linotype" w:cs="Palatino Linotype"/>
        </w:rPr>
      </w:pPr>
    </w:p>
    <w:p w14:paraId="76A80B82" w14:textId="5F1A31EE" w:rsidR="003028F4" w:rsidRPr="00952553" w:rsidRDefault="003028F4" w:rsidP="00D852B5">
      <w:pPr>
        <w:widowControl w:val="0"/>
        <w:autoSpaceDE w:val="0"/>
        <w:autoSpaceDN w:val="0"/>
        <w:adjustRightInd w:val="0"/>
        <w:spacing w:before="100" w:beforeAutospacing="1" w:after="100" w:afterAutospacing="1" w:line="360" w:lineRule="auto"/>
        <w:contextualSpacing/>
        <w:jc w:val="both"/>
        <w:rPr>
          <w:rFonts w:ascii="Palatino Linotype" w:eastAsia="Palatino Linotype" w:hAnsi="Palatino Linotype" w:cs="Palatino Linotype"/>
          <w:color w:val="000000"/>
        </w:rPr>
      </w:pPr>
      <w:r w:rsidRPr="00952553">
        <w:rPr>
          <w:rFonts w:ascii="Palatino Linotype" w:eastAsia="Palatino Linotype" w:hAnsi="Palatino Linotype" w:cs="Palatino Linotype"/>
          <w:color w:val="000000"/>
        </w:rPr>
        <w:t>En tales circunstancias,</w:t>
      </w:r>
      <w:r w:rsidR="00500F34" w:rsidRPr="00952553">
        <w:rPr>
          <w:rFonts w:ascii="Palatino Linotype" w:eastAsia="Palatino Linotype" w:hAnsi="Palatino Linotype" w:cs="Palatino Linotype"/>
          <w:color w:val="000000"/>
        </w:rPr>
        <w:t xml:space="preserve"> una vez desglosado el marco legal aplicable</w:t>
      </w:r>
      <w:r w:rsidRPr="00952553">
        <w:rPr>
          <w:rFonts w:ascii="Palatino Linotype" w:eastAsia="Palatino Linotype" w:hAnsi="Palatino Linotype" w:cs="Palatino Linotype"/>
          <w:color w:val="000000"/>
        </w:rPr>
        <w:t xml:space="preserve"> se considera que en la especie proporcionar</w:t>
      </w:r>
      <w:r w:rsidR="002973FC" w:rsidRPr="00952553">
        <w:rPr>
          <w:rFonts w:ascii="Palatino Linotype" w:eastAsia="Palatino Linotype" w:hAnsi="Palatino Linotype" w:cs="Palatino Linotype"/>
          <w:color w:val="000000"/>
        </w:rPr>
        <w:t xml:space="preserve"> el</w:t>
      </w:r>
      <w:r w:rsidR="00D852B5" w:rsidRPr="00952553">
        <w:rPr>
          <w:rFonts w:ascii="Palatino Linotype" w:eastAsia="Palatino Linotype" w:hAnsi="Palatino Linotype" w:cs="Palatino Linotype"/>
          <w:color w:val="000000"/>
        </w:rPr>
        <w:t xml:space="preserve"> documento donde conste el</w:t>
      </w:r>
      <w:r w:rsidR="002973FC" w:rsidRPr="00952553">
        <w:rPr>
          <w:rFonts w:ascii="Palatino Linotype" w:eastAsia="Palatino Linotype" w:hAnsi="Palatino Linotype" w:cs="Palatino Linotype"/>
          <w:color w:val="000000"/>
        </w:rPr>
        <w:t xml:space="preserve"> sueldo bruto así como la lista </w:t>
      </w:r>
      <w:r w:rsidR="002973FC" w:rsidRPr="00952553">
        <w:rPr>
          <w:rFonts w:ascii="Palatino Linotype" w:eastAsia="Palatino Linotype" w:hAnsi="Palatino Linotype" w:cs="Palatino Linotype"/>
          <w:color w:val="000000"/>
        </w:rPr>
        <w:lastRenderedPageBreak/>
        <w:t xml:space="preserve">del personal que labora en </w:t>
      </w:r>
      <w:r w:rsidR="002973FC" w:rsidRPr="00952553">
        <w:rPr>
          <w:rFonts w:ascii="Palatino Linotype" w:eastAsia="Calibri" w:hAnsi="Palatino Linotype" w:cs="Arial"/>
          <w:color w:val="000000" w:themeColor="text1"/>
        </w:rPr>
        <w:t xml:space="preserve">el DIF del Municipio de Ixtapaluca, Estado de México, vigente a la fecha de solicitud que lo es </w:t>
      </w:r>
      <w:r w:rsidR="002973FC" w:rsidRPr="00952553">
        <w:rPr>
          <w:rFonts w:ascii="Palatino Linotype" w:hAnsi="Palatino Linotype" w:cs="Arial"/>
        </w:rPr>
        <w:t>seis de junio de dos mil veintidós</w:t>
      </w:r>
      <w:r w:rsidR="00D852B5" w:rsidRPr="00952553">
        <w:rPr>
          <w:rFonts w:ascii="Palatino Linotype" w:hAnsi="Palatino Linotype" w:cs="Arial"/>
        </w:rPr>
        <w:t>,</w:t>
      </w:r>
      <w:r w:rsidRPr="00952553">
        <w:rPr>
          <w:rFonts w:ascii="Palatino Linotype" w:eastAsia="Palatino Linotype" w:hAnsi="Palatino Linotype" w:cs="Palatino Linotype"/>
          <w:color w:val="000000"/>
        </w:rPr>
        <w:t xml:space="preserve"> corresponde a información </w:t>
      </w:r>
      <w:r w:rsidR="003A244D" w:rsidRPr="00952553">
        <w:rPr>
          <w:rFonts w:ascii="Palatino Linotype" w:eastAsia="Palatino Linotype" w:hAnsi="Palatino Linotype" w:cs="Palatino Linotype"/>
          <w:color w:val="000000"/>
        </w:rPr>
        <w:t>que cuenta con el</w:t>
      </w:r>
      <w:r w:rsidRPr="00952553">
        <w:rPr>
          <w:rFonts w:ascii="Palatino Linotype" w:eastAsia="Palatino Linotype" w:hAnsi="Palatino Linotype" w:cs="Palatino Linotype"/>
          <w:color w:val="000000"/>
        </w:rPr>
        <w:t xml:space="preserve"> carácter de información pública; pues conforme al penúltimo párrafo del artículo 23, de la Ley de Transparencia y Acceso a la Información Pública del Estado de México y Municipios, </w:t>
      </w:r>
      <w:r w:rsidR="00E74438" w:rsidRPr="00952553">
        <w:rPr>
          <w:rFonts w:ascii="Palatino Linotype" w:eastAsia="Palatino Linotype" w:hAnsi="Palatino Linotype" w:cs="Palatino Linotype"/>
          <w:color w:val="000000"/>
        </w:rPr>
        <w:t xml:space="preserve">que </w:t>
      </w:r>
      <w:r w:rsidRPr="00952553">
        <w:rPr>
          <w:rFonts w:ascii="Palatino Linotype" w:eastAsia="Palatino Linotype" w:hAnsi="Palatino Linotype" w:cs="Palatino Linotype"/>
          <w:color w:val="000000"/>
        </w:rPr>
        <w:t xml:space="preserve">establece como deber de los sujetos obligados el hacer pública toda la información relativa a los montos y personas a quienes se entregue recursos </w:t>
      </w:r>
      <w:r w:rsidR="00D852B5" w:rsidRPr="00952553">
        <w:rPr>
          <w:rFonts w:ascii="Palatino Linotype" w:eastAsia="Palatino Linotype" w:hAnsi="Palatino Linotype" w:cs="Palatino Linotype"/>
          <w:color w:val="000000"/>
        </w:rPr>
        <w:t xml:space="preserve">públicos; por ello se considera de manera enunciativa, mas no limitativa que el documento que podría colmar ambos requerimientos </w:t>
      </w:r>
      <w:r w:rsidR="00CC4976" w:rsidRPr="00952553">
        <w:rPr>
          <w:rFonts w:ascii="Palatino Linotype" w:eastAsia="Palatino Linotype" w:hAnsi="Palatino Linotype" w:cs="Palatino Linotype"/>
          <w:color w:val="000000"/>
        </w:rPr>
        <w:t>es el recibo de nómina de todos los trabajadores que conforman la estructura del Sujeto Obligado.</w:t>
      </w:r>
    </w:p>
    <w:p w14:paraId="27CE81D9" w14:textId="77777777" w:rsidR="003028F4" w:rsidRPr="00952553" w:rsidRDefault="003028F4" w:rsidP="003028F4">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85832FB" w14:textId="4892FAE3" w:rsidR="003028F4" w:rsidRPr="00952553" w:rsidRDefault="003028F4" w:rsidP="003028F4">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52553">
        <w:rPr>
          <w:rFonts w:ascii="Palatino Linotype" w:eastAsia="Palatino Linotype" w:hAnsi="Palatino Linotype" w:cs="Palatino Linotype"/>
          <w:color w:val="000000"/>
        </w:rPr>
        <w:t>Aunado a lo anterior, es importante destacar que el artículo 70, fracción VIII, de la Ley General de Transparencia y Acceso a la Información Pública</w:t>
      </w:r>
      <w:r w:rsidR="00D02772" w:rsidRPr="00952553">
        <w:rPr>
          <w:rFonts w:ascii="Palatino Linotype" w:eastAsia="Palatino Linotype" w:hAnsi="Palatino Linotype" w:cs="Palatino Linotype"/>
          <w:color w:val="000000"/>
        </w:rPr>
        <w:t xml:space="preserve"> relacionado con el</w:t>
      </w:r>
      <w:r w:rsidRPr="00952553">
        <w:rPr>
          <w:rFonts w:ascii="Palatino Linotype" w:eastAsia="Palatino Linotype" w:hAnsi="Palatino Linotype" w:cs="Palatino Linotype"/>
          <w:color w:val="000000"/>
        </w:rPr>
        <w:t xml:space="preserve"> 92, fracción VIII, de la Ley de Transparencia y Acceso a la Información Pública del Estado de México y Municipios, establece que los Sujetos Obligados deberán poner a disposición del público de manera permanente y actualizada, las </w:t>
      </w:r>
      <w:r w:rsidRPr="00952553">
        <w:rPr>
          <w:rFonts w:ascii="Palatino Linotype" w:eastAsia="Palatino Linotype" w:hAnsi="Palatino Linotype" w:cs="Palatino Linotype"/>
          <w:b/>
          <w:color w:val="000000"/>
        </w:rPr>
        <w:t xml:space="preserve">remuneraciones brutas y netas de todos los servidores públicos, que incluya todas las percepciones, </w:t>
      </w:r>
      <w:r w:rsidRPr="00952553">
        <w:rPr>
          <w:rFonts w:ascii="Palatino Linotype" w:eastAsia="Palatino Linotype" w:hAnsi="Palatino Linotype" w:cs="Palatino Linotype"/>
          <w:color w:val="000000"/>
        </w:rPr>
        <w:t>entre las cuales,</w:t>
      </w:r>
      <w:r w:rsidRPr="00952553">
        <w:rPr>
          <w:rFonts w:ascii="Palatino Linotype" w:eastAsia="Palatino Linotype" w:hAnsi="Palatino Linotype" w:cs="Palatino Linotype"/>
          <w:b/>
          <w:color w:val="000000"/>
        </w:rPr>
        <w:t xml:space="preserve"> se encuentran los sueldos,</w:t>
      </w:r>
      <w:r w:rsidRPr="00952553">
        <w:rPr>
          <w:rFonts w:ascii="Palatino Linotype" w:eastAsia="Palatino Linotype" w:hAnsi="Palatino Linotype" w:cs="Palatino Linotype"/>
          <w:color w:val="000000"/>
        </w:rPr>
        <w:t xml:space="preserve"> prestaciones, gratificaciones, primas, comisiones, dietas, bonos, e</w:t>
      </w:r>
      <w:r w:rsidR="00D02772" w:rsidRPr="00952553">
        <w:rPr>
          <w:rFonts w:ascii="Palatino Linotype" w:eastAsia="Palatino Linotype" w:hAnsi="Palatino Linotype" w:cs="Palatino Linotype"/>
          <w:color w:val="000000"/>
        </w:rPr>
        <w:t>stímulos, ingresos, entre otros, la cual constituye una obligación de transparencia común.</w:t>
      </w:r>
    </w:p>
    <w:p w14:paraId="2AA89629" w14:textId="77777777" w:rsidR="003028F4" w:rsidRPr="00952553" w:rsidRDefault="003028F4" w:rsidP="003028F4">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095679B" w14:textId="582C3F31" w:rsidR="003028F4" w:rsidRPr="00952553" w:rsidRDefault="003028F4" w:rsidP="003028F4">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52553">
        <w:rPr>
          <w:rFonts w:ascii="Palatino Linotype" w:eastAsia="Palatino Linotype" w:hAnsi="Palatino Linotype" w:cs="Palatino Linotype"/>
          <w:color w:val="000000"/>
        </w:rPr>
        <w:t>Además,</w:t>
      </w:r>
      <w:r w:rsidR="00D02772" w:rsidRPr="00952553">
        <w:rPr>
          <w:rFonts w:ascii="Palatino Linotype" w:eastAsia="Palatino Linotype" w:hAnsi="Palatino Linotype" w:cs="Palatino Linotype"/>
          <w:color w:val="000000"/>
        </w:rPr>
        <w:t xml:space="preserve"> se advierte</w:t>
      </w:r>
      <w:r w:rsidRPr="00952553">
        <w:rPr>
          <w:rFonts w:ascii="Palatino Linotype" w:eastAsia="Palatino Linotype" w:hAnsi="Palatino Linotype" w:cs="Palatino Linotype"/>
          <w:color w:val="000000"/>
        </w:rPr>
        <w:t xml:space="preserve"> del Manual para la Planeación, Programación y Presupuesto de Egresos Municipal para el ejercicio fiscal dos mil veintidós, que el sueldo corresponde </w:t>
      </w:r>
      <w:r w:rsidRPr="00952553">
        <w:rPr>
          <w:rFonts w:ascii="Palatino Linotype" w:eastAsia="Palatino Linotype" w:hAnsi="Palatino Linotype" w:cs="Palatino Linotype"/>
          <w:color w:val="000000"/>
        </w:rPr>
        <w:lastRenderedPageBreak/>
        <w:t>a la remuneración que recibe</w:t>
      </w:r>
      <w:r w:rsidR="00D02772" w:rsidRPr="00952553">
        <w:rPr>
          <w:rFonts w:ascii="Palatino Linotype" w:eastAsia="Palatino Linotype" w:hAnsi="Palatino Linotype" w:cs="Palatino Linotype"/>
          <w:color w:val="000000"/>
        </w:rPr>
        <w:t xml:space="preserve"> toda persona que sea</w:t>
      </w:r>
      <w:r w:rsidRPr="00952553">
        <w:rPr>
          <w:rFonts w:ascii="Palatino Linotype" w:eastAsia="Palatino Linotype" w:hAnsi="Palatino Linotype" w:cs="Palatino Linotype"/>
          <w:color w:val="000000"/>
        </w:rPr>
        <w:t xml:space="preserve"> servidor público que preste servicios a una institución pública; misma que no incluye las percepciones adicionales o especiales (prestaciones, gratificaciones, primas, comisiones, bonos, estímulos, entre otros).</w:t>
      </w:r>
    </w:p>
    <w:p w14:paraId="1EB46E71" w14:textId="77777777" w:rsidR="003028F4" w:rsidRPr="00952553" w:rsidRDefault="003028F4" w:rsidP="003028F4">
      <w:pPr>
        <w:spacing w:before="240" w:after="240" w:line="360" w:lineRule="auto"/>
        <w:contextualSpacing/>
        <w:jc w:val="both"/>
        <w:rPr>
          <w:rFonts w:ascii="Palatino Linotype" w:eastAsia="Palatino Linotype" w:hAnsi="Palatino Linotype" w:cs="Palatino Linotype"/>
        </w:rPr>
      </w:pPr>
    </w:p>
    <w:p w14:paraId="0AFDA352" w14:textId="77777777" w:rsidR="003028F4" w:rsidRPr="00952553" w:rsidRDefault="003028F4" w:rsidP="003028F4">
      <w:pPr>
        <w:spacing w:before="240" w:after="240" w:line="360" w:lineRule="auto"/>
        <w:contextualSpacing/>
        <w:jc w:val="both"/>
        <w:rPr>
          <w:rFonts w:ascii="Palatino Linotype" w:eastAsia="Palatino Linotype" w:hAnsi="Palatino Linotype" w:cs="Palatino Linotype"/>
        </w:rPr>
      </w:pPr>
      <w:r w:rsidRPr="00952553">
        <w:rPr>
          <w:rFonts w:ascii="Palatino Linotype" w:eastAsia="Palatino Linotype" w:hAnsi="Palatino Linotype" w:cs="Palatino Linotype"/>
        </w:rPr>
        <w:t>Dicho lo anterior, es importante traer a contexto lo establecido en los artículos 4, fracción III, 6, 7, 8, 12, 13, 49, fracciones II y III, 54, primer párrafo, 56, fracción I, de la Ley del Trabajo de los Servidores Públicos del Estado y Municipios:</w:t>
      </w:r>
    </w:p>
    <w:p w14:paraId="3F6F3218" w14:textId="77777777" w:rsidR="003028F4" w:rsidRPr="00952553" w:rsidRDefault="003028F4" w:rsidP="003028F4">
      <w:pPr>
        <w:jc w:val="both"/>
        <w:rPr>
          <w:rFonts w:ascii="Palatino Linotype" w:eastAsia="Palatino Linotype" w:hAnsi="Palatino Linotype" w:cs="Palatino Linotype"/>
        </w:rPr>
      </w:pPr>
    </w:p>
    <w:p w14:paraId="27E18A21" w14:textId="77777777" w:rsidR="003028F4" w:rsidRPr="00952553" w:rsidRDefault="003028F4" w:rsidP="003028F4">
      <w:pPr>
        <w:tabs>
          <w:tab w:val="left" w:pos="8222"/>
        </w:tabs>
        <w:ind w:left="851" w:right="899"/>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i/>
          <w:sz w:val="22"/>
          <w:szCs w:val="22"/>
        </w:rPr>
        <w:t>“</w:t>
      </w:r>
      <w:r w:rsidRPr="00952553">
        <w:rPr>
          <w:rFonts w:ascii="Palatino Linotype" w:eastAsia="Palatino Linotype" w:hAnsi="Palatino Linotype" w:cs="Palatino Linotype"/>
          <w:b/>
          <w:i/>
          <w:sz w:val="22"/>
          <w:szCs w:val="22"/>
        </w:rPr>
        <w:t>Artículo 4. Para efectos de esta ley se entiende</w:t>
      </w:r>
      <w:r w:rsidRPr="00952553">
        <w:rPr>
          <w:rFonts w:ascii="Palatino Linotype" w:eastAsia="Palatino Linotype" w:hAnsi="Palatino Linotype" w:cs="Palatino Linotype"/>
          <w:i/>
          <w:sz w:val="22"/>
          <w:szCs w:val="22"/>
        </w:rPr>
        <w:t>:</w:t>
      </w:r>
    </w:p>
    <w:p w14:paraId="127CCB70" w14:textId="77777777" w:rsidR="003028F4" w:rsidRPr="00952553" w:rsidRDefault="003028F4" w:rsidP="003028F4">
      <w:pPr>
        <w:tabs>
          <w:tab w:val="left" w:pos="8222"/>
        </w:tabs>
        <w:ind w:left="851" w:right="899"/>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i/>
          <w:sz w:val="22"/>
          <w:szCs w:val="22"/>
        </w:rPr>
        <w:t>[…]</w:t>
      </w:r>
    </w:p>
    <w:p w14:paraId="58954B0C" w14:textId="77777777" w:rsidR="003028F4" w:rsidRPr="00952553" w:rsidRDefault="003028F4" w:rsidP="003028F4">
      <w:pPr>
        <w:tabs>
          <w:tab w:val="left" w:pos="8222"/>
        </w:tabs>
        <w:ind w:left="851" w:right="899"/>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b/>
          <w:i/>
          <w:sz w:val="22"/>
          <w:szCs w:val="22"/>
        </w:rPr>
        <w:t>III. Institución Pública</w:t>
      </w:r>
      <w:r w:rsidRPr="00952553">
        <w:rPr>
          <w:rFonts w:ascii="Palatino Linotype" w:eastAsia="Palatino Linotype" w:hAnsi="Palatino Linotype" w:cs="Palatino Linotype"/>
          <w:i/>
          <w:sz w:val="22"/>
          <w:szCs w:val="22"/>
        </w:rPr>
        <w:t xml:space="preserve">: A cada uno de los poderes públicos del Estado, </w:t>
      </w:r>
      <w:r w:rsidRPr="00952553">
        <w:rPr>
          <w:rFonts w:ascii="Palatino Linotype" w:eastAsia="Palatino Linotype" w:hAnsi="Palatino Linotype" w:cs="Palatino Linotype"/>
          <w:b/>
          <w:i/>
          <w:sz w:val="22"/>
          <w:szCs w:val="22"/>
        </w:rPr>
        <w:t>los municipios</w:t>
      </w:r>
      <w:r w:rsidRPr="00952553">
        <w:rPr>
          <w:rFonts w:ascii="Palatino Linotype" w:eastAsia="Palatino Linotype" w:hAnsi="Palatino Linotype" w:cs="Palatino Linotype"/>
          <w:i/>
          <w:sz w:val="22"/>
          <w:szCs w:val="22"/>
        </w:rPr>
        <w:t xml:space="preserve"> y los tribunales administrativos; así como los organismos descentralizados, fideicomisos de carácter estatal y municipal, y los órganos autónomos que sus leyes de creación así lo determinen.</w:t>
      </w:r>
    </w:p>
    <w:p w14:paraId="726CF083" w14:textId="77777777" w:rsidR="003028F4" w:rsidRPr="00952553" w:rsidRDefault="003028F4" w:rsidP="003028F4">
      <w:pPr>
        <w:tabs>
          <w:tab w:val="left" w:pos="8222"/>
        </w:tabs>
        <w:ind w:left="851" w:right="899"/>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b/>
          <w:i/>
          <w:sz w:val="22"/>
          <w:szCs w:val="22"/>
        </w:rPr>
        <w:t>Artículo 6.</w:t>
      </w:r>
      <w:r w:rsidRPr="00952553">
        <w:rPr>
          <w:rFonts w:ascii="Palatino Linotype" w:eastAsia="Palatino Linotype" w:hAnsi="Palatino Linotype" w:cs="Palatino Linotype"/>
          <w:i/>
          <w:sz w:val="22"/>
          <w:szCs w:val="22"/>
        </w:rPr>
        <w:t xml:space="preserve"> </w:t>
      </w:r>
      <w:r w:rsidRPr="00952553">
        <w:rPr>
          <w:rFonts w:ascii="Palatino Linotype" w:eastAsia="Palatino Linotype" w:hAnsi="Palatino Linotype" w:cs="Palatino Linotype"/>
          <w:b/>
          <w:i/>
          <w:sz w:val="22"/>
          <w:szCs w:val="22"/>
          <w:u w:val="single"/>
        </w:rPr>
        <w:t>Los servidores públicos se clasifican en generales y de confianza</w:t>
      </w:r>
      <w:r w:rsidRPr="00952553">
        <w:rPr>
          <w:rFonts w:ascii="Palatino Linotype" w:eastAsia="Palatino Linotype" w:hAnsi="Palatino Linotype" w:cs="Palatino Linotype"/>
          <w:i/>
          <w:sz w:val="22"/>
          <w:szCs w:val="22"/>
        </w:rPr>
        <w:t xml:space="preserve">, los cuales, de acuerdo con la duración de sus relaciones de trabajo </w:t>
      </w:r>
      <w:r w:rsidRPr="00952553">
        <w:rPr>
          <w:rFonts w:ascii="Palatino Linotype" w:eastAsia="Palatino Linotype" w:hAnsi="Palatino Linotype" w:cs="Palatino Linotype"/>
          <w:b/>
          <w:i/>
          <w:sz w:val="22"/>
          <w:szCs w:val="22"/>
          <w:u w:val="single"/>
        </w:rPr>
        <w:t>pueden ser: por tiempo u obra determinados o por tiempo indeterminado</w:t>
      </w:r>
      <w:r w:rsidRPr="00952553">
        <w:rPr>
          <w:rFonts w:ascii="Palatino Linotype" w:eastAsia="Palatino Linotype" w:hAnsi="Palatino Linotype" w:cs="Palatino Linotype"/>
          <w:i/>
          <w:sz w:val="22"/>
          <w:szCs w:val="22"/>
        </w:rPr>
        <w:t xml:space="preserve">. </w:t>
      </w:r>
    </w:p>
    <w:p w14:paraId="5853B3AB" w14:textId="77777777" w:rsidR="003028F4" w:rsidRPr="00952553" w:rsidRDefault="003028F4" w:rsidP="003028F4">
      <w:pPr>
        <w:tabs>
          <w:tab w:val="left" w:pos="8222"/>
        </w:tabs>
        <w:ind w:left="851" w:right="899"/>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b/>
          <w:i/>
          <w:sz w:val="22"/>
          <w:szCs w:val="22"/>
        </w:rPr>
        <w:t>Artículo 7.</w:t>
      </w:r>
      <w:r w:rsidRPr="00952553">
        <w:rPr>
          <w:rFonts w:ascii="Palatino Linotype" w:eastAsia="Palatino Linotype" w:hAnsi="Palatino Linotype" w:cs="Palatino Linotype"/>
          <w:i/>
          <w:sz w:val="22"/>
          <w:szCs w:val="22"/>
        </w:rPr>
        <w:t xml:space="preserve"> </w:t>
      </w:r>
      <w:r w:rsidRPr="00952553">
        <w:rPr>
          <w:rFonts w:ascii="Palatino Linotype" w:eastAsia="Palatino Linotype" w:hAnsi="Palatino Linotype" w:cs="Palatino Linotype"/>
          <w:b/>
          <w:i/>
          <w:sz w:val="22"/>
          <w:szCs w:val="22"/>
        </w:rPr>
        <w:t xml:space="preserve">Son servidores públicos generales </w:t>
      </w:r>
      <w:r w:rsidRPr="00952553">
        <w:rPr>
          <w:rFonts w:ascii="Palatino Linotype" w:eastAsia="Palatino Linotype" w:hAnsi="Palatino Linotype" w:cs="Palatino Linotype"/>
          <w:i/>
          <w:sz w:val="22"/>
          <w:szCs w:val="22"/>
        </w:rPr>
        <w:t xml:space="preserve">los que prestan sus servicios en funciones operativas de carácter manual, material, administrativo, técnico, profesional o de apoyo, realizando tareas asignadas por sus superiores o determinadas en los manuales internos de procedimientos o guías de trabajo, no comprendidos dentro del siguiente artículo. </w:t>
      </w:r>
    </w:p>
    <w:p w14:paraId="1E209E7C" w14:textId="77777777" w:rsidR="003028F4" w:rsidRPr="00952553" w:rsidRDefault="003028F4" w:rsidP="003028F4">
      <w:pPr>
        <w:tabs>
          <w:tab w:val="left" w:pos="8222"/>
        </w:tabs>
        <w:ind w:left="851" w:right="899"/>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b/>
          <w:i/>
          <w:sz w:val="22"/>
          <w:szCs w:val="22"/>
        </w:rPr>
        <w:t>Artículo 8. Se entiende por servidores públicos de confianza</w:t>
      </w:r>
      <w:r w:rsidRPr="00952553">
        <w:rPr>
          <w:rFonts w:ascii="Palatino Linotype" w:eastAsia="Palatino Linotype" w:hAnsi="Palatino Linotype" w:cs="Palatino Linotype"/>
          <w:i/>
          <w:sz w:val="22"/>
          <w:szCs w:val="22"/>
        </w:rPr>
        <w:t>:</w:t>
      </w:r>
    </w:p>
    <w:p w14:paraId="646CBC15" w14:textId="77777777" w:rsidR="003028F4" w:rsidRPr="00952553" w:rsidRDefault="003028F4" w:rsidP="003028F4">
      <w:pPr>
        <w:tabs>
          <w:tab w:val="left" w:pos="8222"/>
        </w:tabs>
        <w:ind w:left="851" w:right="899"/>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b/>
          <w:i/>
          <w:sz w:val="22"/>
          <w:szCs w:val="22"/>
        </w:rPr>
        <w:t>I.</w:t>
      </w:r>
      <w:r w:rsidRPr="00952553">
        <w:rPr>
          <w:rFonts w:ascii="Palatino Linotype" w:eastAsia="Palatino Linotype" w:hAnsi="Palatino Linotype" w:cs="Palatino Linotype"/>
          <w:i/>
          <w:sz w:val="22"/>
          <w:szCs w:val="22"/>
        </w:rPr>
        <w:t xml:space="preserve"> Aquéllos cuyo nombramiento o ejercicio del cargo requiera de la intervención directa del titular de la institución pública, del órgano de gobierno o de los Organismos Autónomos Constitucionales; siendo atribución de éstos su nombramiento o remoción en cualquier momento; </w:t>
      </w:r>
    </w:p>
    <w:p w14:paraId="3A7864F2" w14:textId="77777777" w:rsidR="003028F4" w:rsidRPr="00952553" w:rsidRDefault="003028F4" w:rsidP="003028F4">
      <w:pPr>
        <w:tabs>
          <w:tab w:val="left" w:pos="8222"/>
        </w:tabs>
        <w:ind w:left="851" w:right="899"/>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b/>
          <w:i/>
          <w:sz w:val="22"/>
          <w:szCs w:val="22"/>
        </w:rPr>
        <w:t>II.</w:t>
      </w:r>
      <w:r w:rsidRPr="00952553">
        <w:rPr>
          <w:rFonts w:ascii="Palatino Linotype" w:eastAsia="Palatino Linotype" w:hAnsi="Palatino Linotype" w:cs="Palatino Linotype"/>
          <w:i/>
          <w:sz w:val="22"/>
          <w:szCs w:val="22"/>
        </w:rPr>
        <w:t xml:space="preserve"> Aquéllos que tengan esa calidad en razón de la naturaleza de las funciones que desempeñen y no de la designación que se dé al puesto.</w:t>
      </w:r>
    </w:p>
    <w:p w14:paraId="37C5604C" w14:textId="77777777" w:rsidR="003028F4" w:rsidRPr="00952553" w:rsidRDefault="003028F4" w:rsidP="003028F4">
      <w:pPr>
        <w:tabs>
          <w:tab w:val="left" w:pos="8222"/>
        </w:tabs>
        <w:ind w:left="851" w:right="899"/>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i/>
          <w:sz w:val="22"/>
          <w:szCs w:val="22"/>
        </w:rPr>
        <w:t xml:space="preserve">Son funciones de confianza: las de dirección, inspección, vigilancia, auditoría, fiscalización, asesoría, procuración y administración de justicia y de protección civil, </w:t>
      </w:r>
      <w:r w:rsidRPr="00952553">
        <w:rPr>
          <w:rFonts w:ascii="Palatino Linotype" w:eastAsia="Palatino Linotype" w:hAnsi="Palatino Linotype" w:cs="Palatino Linotype"/>
          <w:i/>
          <w:sz w:val="22"/>
          <w:szCs w:val="22"/>
        </w:rPr>
        <w:lastRenderedPageBreak/>
        <w:t xml:space="preserve">así como las que se relacionen con la representación directa de los titulares de las instituciones públicas o dependencias, con el manejo de recursos, las que realicen los auxiliares directos, asesores, secretarios particulares y adjuntos, choferes, secretarias y demás personal operativo que les sean asignados directamente a los servidores públicos de confianza o de elección popular, así como aquellas que se desempeñen por mandato de la norma que rigen las condiciones de trabajo de la institución pública. </w:t>
      </w:r>
    </w:p>
    <w:p w14:paraId="2A0C08EB" w14:textId="77777777" w:rsidR="003028F4" w:rsidRPr="00952553" w:rsidRDefault="003028F4" w:rsidP="003028F4">
      <w:pPr>
        <w:tabs>
          <w:tab w:val="left" w:pos="8222"/>
        </w:tabs>
        <w:ind w:left="851" w:right="899"/>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i/>
          <w:sz w:val="22"/>
          <w:szCs w:val="22"/>
        </w:rPr>
        <w:t xml:space="preserve">Sin que lo anterior implique o signifique transgredir derechos laborales, sociales o colectivos adquiridos por los trabajadores. </w:t>
      </w:r>
    </w:p>
    <w:p w14:paraId="2ABEF9E3" w14:textId="77777777" w:rsidR="003028F4" w:rsidRPr="00952553" w:rsidRDefault="003028F4" w:rsidP="003028F4">
      <w:pPr>
        <w:tabs>
          <w:tab w:val="left" w:pos="8222"/>
        </w:tabs>
        <w:ind w:left="851" w:right="899"/>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i/>
          <w:sz w:val="22"/>
          <w:szCs w:val="22"/>
        </w:rPr>
        <w:t>No se consideran funciones de confianza las de dirección, supervisión e inspección que realizan los integrantes del Sistema Educativo Estatal en los planteles educativos del propio sistema.</w:t>
      </w:r>
    </w:p>
    <w:p w14:paraId="7B853D1F" w14:textId="77777777" w:rsidR="003028F4" w:rsidRPr="00952553" w:rsidRDefault="003028F4" w:rsidP="003028F4">
      <w:pPr>
        <w:tabs>
          <w:tab w:val="left" w:pos="8222"/>
        </w:tabs>
        <w:ind w:left="851" w:right="899"/>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b/>
          <w:i/>
          <w:sz w:val="22"/>
          <w:szCs w:val="22"/>
        </w:rPr>
        <w:t>Artículo 12.</w:t>
      </w:r>
      <w:r w:rsidRPr="00952553">
        <w:rPr>
          <w:rFonts w:ascii="Palatino Linotype" w:eastAsia="Palatino Linotype" w:hAnsi="Palatino Linotype" w:cs="Palatino Linotype"/>
          <w:i/>
          <w:sz w:val="22"/>
          <w:szCs w:val="22"/>
        </w:rPr>
        <w:t xml:space="preserve"> </w:t>
      </w:r>
      <w:r w:rsidRPr="00952553">
        <w:rPr>
          <w:rFonts w:ascii="Palatino Linotype" w:eastAsia="Palatino Linotype" w:hAnsi="Palatino Linotype" w:cs="Palatino Linotype"/>
          <w:b/>
          <w:i/>
          <w:sz w:val="22"/>
          <w:szCs w:val="22"/>
        </w:rPr>
        <w:t>Son servidores públicos por tiempo indeterminado quienes sean nombrados con tal carácter en plazas presupuestales</w:t>
      </w:r>
      <w:r w:rsidRPr="00952553">
        <w:rPr>
          <w:rFonts w:ascii="Palatino Linotype" w:eastAsia="Palatino Linotype" w:hAnsi="Palatino Linotype" w:cs="Palatino Linotype"/>
          <w:i/>
          <w:sz w:val="22"/>
          <w:szCs w:val="22"/>
        </w:rPr>
        <w:t xml:space="preserve">. </w:t>
      </w:r>
    </w:p>
    <w:p w14:paraId="4186CF4A" w14:textId="77777777" w:rsidR="003028F4" w:rsidRPr="00952553" w:rsidRDefault="003028F4" w:rsidP="003028F4">
      <w:pPr>
        <w:tabs>
          <w:tab w:val="left" w:pos="8222"/>
        </w:tabs>
        <w:ind w:left="851" w:right="899"/>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b/>
          <w:i/>
          <w:sz w:val="22"/>
          <w:szCs w:val="22"/>
        </w:rPr>
        <w:t>Artículo 13.</w:t>
      </w:r>
      <w:r w:rsidRPr="00952553">
        <w:rPr>
          <w:rFonts w:ascii="Palatino Linotype" w:eastAsia="Palatino Linotype" w:hAnsi="Palatino Linotype" w:cs="Palatino Linotype"/>
          <w:i/>
          <w:sz w:val="22"/>
          <w:szCs w:val="22"/>
        </w:rPr>
        <w:t xml:space="preserve"> </w:t>
      </w:r>
      <w:r w:rsidRPr="00952553">
        <w:rPr>
          <w:rFonts w:ascii="Palatino Linotype" w:eastAsia="Palatino Linotype" w:hAnsi="Palatino Linotype" w:cs="Palatino Linotype"/>
          <w:b/>
          <w:i/>
          <w:sz w:val="22"/>
          <w:szCs w:val="22"/>
        </w:rPr>
        <w:t>Son servidores públicos sujetos a una relación laboral por tiempo u obra determinados, aquéllos que presten sus servicios bajo esas condiciones</w:t>
      </w:r>
      <w:r w:rsidRPr="00952553">
        <w:rPr>
          <w:rFonts w:ascii="Palatino Linotype" w:eastAsia="Palatino Linotype" w:hAnsi="Palatino Linotype" w:cs="Palatino Linotype"/>
          <w:i/>
          <w:sz w:val="22"/>
          <w:szCs w:val="22"/>
        </w:rPr>
        <w:t xml:space="preserve">, en razón de que la naturaleza del servicio así lo exija. </w:t>
      </w:r>
    </w:p>
    <w:p w14:paraId="6BCB1BA1" w14:textId="77777777" w:rsidR="003028F4" w:rsidRPr="00952553" w:rsidRDefault="003028F4" w:rsidP="003028F4">
      <w:pPr>
        <w:tabs>
          <w:tab w:val="left" w:pos="8222"/>
        </w:tabs>
        <w:ind w:left="851" w:right="899"/>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b/>
          <w:i/>
          <w:sz w:val="22"/>
          <w:szCs w:val="22"/>
        </w:rPr>
        <w:t>Artículo 49</w:t>
      </w:r>
      <w:r w:rsidRPr="00952553">
        <w:rPr>
          <w:rFonts w:ascii="Palatino Linotype" w:eastAsia="Palatino Linotype" w:hAnsi="Palatino Linotype" w:cs="Palatino Linotype"/>
          <w:i/>
          <w:sz w:val="22"/>
          <w:szCs w:val="22"/>
        </w:rPr>
        <w:t xml:space="preserve">.- </w:t>
      </w:r>
      <w:r w:rsidRPr="00952553">
        <w:rPr>
          <w:rFonts w:ascii="Palatino Linotype" w:eastAsia="Palatino Linotype" w:hAnsi="Palatino Linotype" w:cs="Palatino Linotype"/>
          <w:b/>
          <w:i/>
          <w:sz w:val="22"/>
          <w:szCs w:val="22"/>
        </w:rPr>
        <w:t>Los nombramientos, contratos o formato único de Movimientos de Personal</w:t>
      </w:r>
      <w:r w:rsidRPr="00952553">
        <w:rPr>
          <w:rFonts w:ascii="Palatino Linotype" w:eastAsia="Palatino Linotype" w:hAnsi="Palatino Linotype" w:cs="Palatino Linotype"/>
          <w:i/>
          <w:sz w:val="22"/>
          <w:szCs w:val="22"/>
        </w:rPr>
        <w:t xml:space="preserve"> de los servidores públicos </w:t>
      </w:r>
      <w:r w:rsidRPr="00952553">
        <w:rPr>
          <w:rFonts w:ascii="Palatino Linotype" w:eastAsia="Palatino Linotype" w:hAnsi="Palatino Linotype" w:cs="Palatino Linotype"/>
          <w:b/>
          <w:i/>
          <w:sz w:val="22"/>
          <w:szCs w:val="22"/>
        </w:rPr>
        <w:t>deberán contener</w:t>
      </w:r>
      <w:r w:rsidRPr="00952553">
        <w:rPr>
          <w:rFonts w:ascii="Palatino Linotype" w:eastAsia="Palatino Linotype" w:hAnsi="Palatino Linotype" w:cs="Palatino Linotype"/>
          <w:i/>
          <w:sz w:val="22"/>
          <w:szCs w:val="22"/>
        </w:rPr>
        <w:t xml:space="preserve">: </w:t>
      </w:r>
    </w:p>
    <w:p w14:paraId="69EFCFD8" w14:textId="77777777" w:rsidR="003028F4" w:rsidRPr="00952553" w:rsidRDefault="003028F4" w:rsidP="003028F4">
      <w:pPr>
        <w:tabs>
          <w:tab w:val="left" w:pos="8222"/>
        </w:tabs>
        <w:ind w:left="851" w:right="899"/>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i/>
          <w:sz w:val="22"/>
          <w:szCs w:val="22"/>
        </w:rPr>
        <w:t>[…]</w:t>
      </w:r>
    </w:p>
    <w:p w14:paraId="30058216" w14:textId="77777777" w:rsidR="003028F4" w:rsidRPr="00952553" w:rsidRDefault="003028F4" w:rsidP="003028F4">
      <w:pPr>
        <w:tabs>
          <w:tab w:val="left" w:pos="8222"/>
        </w:tabs>
        <w:ind w:left="851" w:right="899"/>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b/>
          <w:i/>
          <w:sz w:val="22"/>
          <w:szCs w:val="22"/>
        </w:rPr>
        <w:t>II.</w:t>
      </w:r>
      <w:r w:rsidRPr="00952553">
        <w:rPr>
          <w:rFonts w:ascii="Palatino Linotype" w:eastAsia="Palatino Linotype" w:hAnsi="Palatino Linotype" w:cs="Palatino Linotype"/>
          <w:i/>
          <w:sz w:val="22"/>
          <w:szCs w:val="22"/>
        </w:rPr>
        <w:t xml:space="preserve"> </w:t>
      </w:r>
      <w:r w:rsidRPr="00952553">
        <w:rPr>
          <w:rFonts w:ascii="Palatino Linotype" w:eastAsia="Palatino Linotype" w:hAnsi="Palatino Linotype" w:cs="Palatino Linotype"/>
          <w:b/>
          <w:i/>
          <w:sz w:val="22"/>
          <w:szCs w:val="22"/>
        </w:rPr>
        <w:t>Cargo para el que es designado, fecha de inicio de sus servicios</w:t>
      </w:r>
      <w:r w:rsidRPr="00952553">
        <w:rPr>
          <w:rFonts w:ascii="Palatino Linotype" w:eastAsia="Palatino Linotype" w:hAnsi="Palatino Linotype" w:cs="Palatino Linotype"/>
          <w:i/>
          <w:sz w:val="22"/>
          <w:szCs w:val="22"/>
        </w:rPr>
        <w:t xml:space="preserve"> y lugar de adscripción;</w:t>
      </w:r>
    </w:p>
    <w:p w14:paraId="5E5C600E" w14:textId="77777777" w:rsidR="003028F4" w:rsidRPr="00952553" w:rsidRDefault="003028F4" w:rsidP="003028F4">
      <w:pPr>
        <w:tabs>
          <w:tab w:val="left" w:pos="8222"/>
        </w:tabs>
        <w:ind w:left="851" w:right="899"/>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b/>
          <w:i/>
          <w:sz w:val="22"/>
          <w:szCs w:val="22"/>
        </w:rPr>
        <w:t>III.</w:t>
      </w:r>
      <w:r w:rsidRPr="00952553">
        <w:rPr>
          <w:rFonts w:ascii="Palatino Linotype" w:eastAsia="Palatino Linotype" w:hAnsi="Palatino Linotype" w:cs="Palatino Linotype"/>
          <w:i/>
          <w:sz w:val="22"/>
          <w:szCs w:val="22"/>
        </w:rPr>
        <w:t xml:space="preserve"> </w:t>
      </w:r>
      <w:r w:rsidRPr="00952553">
        <w:rPr>
          <w:rFonts w:ascii="Palatino Linotype" w:eastAsia="Palatino Linotype" w:hAnsi="Palatino Linotype" w:cs="Palatino Linotype"/>
          <w:b/>
          <w:i/>
          <w:sz w:val="22"/>
          <w:szCs w:val="22"/>
        </w:rPr>
        <w:t>Carácter del nombramiento</w:t>
      </w:r>
      <w:r w:rsidRPr="00952553">
        <w:rPr>
          <w:rFonts w:ascii="Palatino Linotype" w:eastAsia="Palatino Linotype" w:hAnsi="Palatino Linotype" w:cs="Palatino Linotype"/>
          <w:i/>
          <w:sz w:val="22"/>
          <w:szCs w:val="22"/>
        </w:rPr>
        <w:t xml:space="preserve">, ya sea de servidores públicos </w:t>
      </w:r>
      <w:r w:rsidRPr="00952553">
        <w:rPr>
          <w:rFonts w:ascii="Palatino Linotype" w:eastAsia="Palatino Linotype" w:hAnsi="Palatino Linotype" w:cs="Palatino Linotype"/>
          <w:b/>
          <w:i/>
          <w:sz w:val="22"/>
          <w:szCs w:val="22"/>
        </w:rPr>
        <w:t>generales o de confianza, así como la temporalidad del mismo</w:t>
      </w:r>
      <w:r w:rsidRPr="00952553">
        <w:rPr>
          <w:rFonts w:ascii="Palatino Linotype" w:eastAsia="Palatino Linotype" w:hAnsi="Palatino Linotype" w:cs="Palatino Linotype"/>
          <w:i/>
          <w:sz w:val="22"/>
          <w:szCs w:val="22"/>
        </w:rPr>
        <w:t>;”</w:t>
      </w:r>
    </w:p>
    <w:p w14:paraId="18DDDFAA" w14:textId="77777777" w:rsidR="003028F4" w:rsidRPr="00952553" w:rsidRDefault="003028F4" w:rsidP="003028F4">
      <w:pPr>
        <w:tabs>
          <w:tab w:val="left" w:pos="8222"/>
        </w:tabs>
        <w:ind w:left="851" w:right="899"/>
        <w:jc w:val="both"/>
        <w:rPr>
          <w:rFonts w:ascii="Palatino Linotype" w:eastAsia="Palatino Linotype" w:hAnsi="Palatino Linotype" w:cs="Palatino Linotype"/>
          <w:sz w:val="22"/>
          <w:szCs w:val="22"/>
        </w:rPr>
      </w:pPr>
      <w:r w:rsidRPr="00952553">
        <w:rPr>
          <w:rFonts w:ascii="Palatino Linotype" w:eastAsia="Palatino Linotype" w:hAnsi="Palatino Linotype" w:cs="Palatino Linotype"/>
          <w:sz w:val="22"/>
          <w:szCs w:val="22"/>
        </w:rPr>
        <w:t>(Énfasis añadido)</w:t>
      </w:r>
    </w:p>
    <w:p w14:paraId="12DA49CA" w14:textId="77777777" w:rsidR="003028F4" w:rsidRPr="00952553" w:rsidRDefault="003028F4" w:rsidP="003028F4">
      <w:pPr>
        <w:widowControl w:val="0"/>
        <w:jc w:val="both"/>
        <w:rPr>
          <w:rFonts w:ascii="Palatino Linotype" w:eastAsia="Palatino Linotype" w:hAnsi="Palatino Linotype" w:cs="Palatino Linotype"/>
        </w:rPr>
      </w:pPr>
    </w:p>
    <w:p w14:paraId="5B4D735E" w14:textId="77777777" w:rsidR="003028F4" w:rsidRPr="00952553" w:rsidRDefault="003028F4" w:rsidP="003028F4">
      <w:pPr>
        <w:spacing w:line="360" w:lineRule="auto"/>
        <w:jc w:val="both"/>
        <w:rPr>
          <w:rFonts w:ascii="Palatino Linotype" w:eastAsia="Palatino Linotype" w:hAnsi="Palatino Linotype" w:cs="Palatino Linotype"/>
        </w:rPr>
      </w:pPr>
      <w:r w:rsidRPr="00952553">
        <w:rPr>
          <w:rFonts w:ascii="Palatino Linotype" w:eastAsia="Palatino Linotype" w:hAnsi="Palatino Linotype" w:cs="Palatino Linotype"/>
        </w:rPr>
        <w:t xml:space="preserve">Por su parte el Glosario de Términos Administrativos, de la Coordinación General de Estudios Administrativos del Instituto Nacional de Administración Pública, A. C. establece el concepto de personal a “lista de raya”, del cual se infiere el término que nos ocupa, tal y como se aprecia a continuación </w:t>
      </w:r>
    </w:p>
    <w:p w14:paraId="454FC4B3" w14:textId="77777777" w:rsidR="003028F4" w:rsidRPr="00952553" w:rsidRDefault="003028F4" w:rsidP="003028F4">
      <w:pPr>
        <w:jc w:val="both"/>
        <w:rPr>
          <w:rFonts w:ascii="Palatino Linotype" w:eastAsia="Palatino Linotype" w:hAnsi="Palatino Linotype" w:cs="Palatino Linotype"/>
        </w:rPr>
      </w:pPr>
    </w:p>
    <w:p w14:paraId="2039E1EB" w14:textId="77777777" w:rsidR="003028F4" w:rsidRPr="00952553" w:rsidRDefault="003028F4" w:rsidP="003028F4">
      <w:pPr>
        <w:ind w:left="851" w:right="899"/>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b/>
          <w:i/>
          <w:sz w:val="22"/>
          <w:szCs w:val="22"/>
        </w:rPr>
        <w:t xml:space="preserve">“PERSONAL A LISTA DE RAYA. </w:t>
      </w:r>
      <w:r w:rsidRPr="00952553">
        <w:rPr>
          <w:rFonts w:ascii="Palatino Linotype" w:eastAsia="Palatino Linotype" w:hAnsi="Palatino Linotype" w:cs="Palatino Linotype"/>
          <w:i/>
          <w:sz w:val="22"/>
          <w:szCs w:val="22"/>
        </w:rPr>
        <w:t xml:space="preserve">Lo integran los trabajadores temporales cuya relación laboral se formaliza por su inclusión en </w:t>
      </w:r>
      <w:r w:rsidRPr="00952553">
        <w:rPr>
          <w:rFonts w:ascii="Palatino Linotype" w:eastAsia="Palatino Linotype" w:hAnsi="Palatino Linotype" w:cs="Palatino Linotype"/>
          <w:b/>
          <w:i/>
          <w:sz w:val="22"/>
          <w:szCs w:val="22"/>
        </w:rPr>
        <w:t>nómina</w:t>
      </w:r>
      <w:r w:rsidRPr="00952553">
        <w:rPr>
          <w:rFonts w:ascii="Palatino Linotype" w:eastAsia="Palatino Linotype" w:hAnsi="Palatino Linotype" w:cs="Palatino Linotype"/>
          <w:i/>
          <w:sz w:val="22"/>
          <w:szCs w:val="22"/>
        </w:rPr>
        <w:t xml:space="preserve"> o documentos denominados </w:t>
      </w:r>
      <w:r w:rsidRPr="00952553">
        <w:rPr>
          <w:rFonts w:ascii="Palatino Linotype" w:eastAsia="Palatino Linotype" w:hAnsi="Palatino Linotype" w:cs="Palatino Linotype"/>
          <w:b/>
          <w:i/>
          <w:sz w:val="22"/>
          <w:szCs w:val="22"/>
        </w:rPr>
        <w:t>"Lista de Raya"</w:t>
      </w:r>
      <w:r w:rsidRPr="00952553">
        <w:rPr>
          <w:rFonts w:ascii="Palatino Linotype" w:eastAsia="Palatino Linotype" w:hAnsi="Palatino Linotype" w:cs="Palatino Linotype"/>
          <w:i/>
          <w:sz w:val="22"/>
          <w:szCs w:val="22"/>
        </w:rPr>
        <w:t xml:space="preserve"> y que, por lo tanto, carecen de nombramiento.”</w:t>
      </w:r>
    </w:p>
    <w:p w14:paraId="679CB482" w14:textId="77777777" w:rsidR="003028F4" w:rsidRPr="00952553" w:rsidRDefault="003028F4" w:rsidP="003028F4">
      <w:pPr>
        <w:ind w:left="851"/>
        <w:jc w:val="both"/>
        <w:rPr>
          <w:rFonts w:ascii="Palatino Linotype" w:eastAsia="Palatino Linotype" w:hAnsi="Palatino Linotype" w:cs="Palatino Linotype"/>
        </w:rPr>
      </w:pPr>
      <w:r w:rsidRPr="00952553">
        <w:rPr>
          <w:rFonts w:ascii="Palatino Linotype" w:eastAsia="Palatino Linotype" w:hAnsi="Palatino Linotype" w:cs="Palatino Linotype"/>
        </w:rPr>
        <w:t>(Énfasis añadido)</w:t>
      </w:r>
    </w:p>
    <w:p w14:paraId="01C5CBA7" w14:textId="77777777" w:rsidR="003028F4" w:rsidRPr="00952553" w:rsidRDefault="003028F4" w:rsidP="003028F4">
      <w:pPr>
        <w:ind w:left="851"/>
        <w:jc w:val="both"/>
        <w:rPr>
          <w:rFonts w:ascii="Palatino Linotype" w:eastAsia="Palatino Linotype" w:hAnsi="Palatino Linotype" w:cs="Palatino Linotype"/>
        </w:rPr>
      </w:pPr>
    </w:p>
    <w:p w14:paraId="1C2272C7" w14:textId="5568399D" w:rsidR="003028F4" w:rsidRPr="00952553" w:rsidRDefault="00D02772" w:rsidP="003028F4">
      <w:pPr>
        <w:spacing w:line="360" w:lineRule="auto"/>
        <w:jc w:val="both"/>
        <w:rPr>
          <w:rFonts w:ascii="Palatino Linotype" w:eastAsia="Palatino Linotype" w:hAnsi="Palatino Linotype" w:cs="Palatino Linotype"/>
        </w:rPr>
      </w:pPr>
      <w:r w:rsidRPr="00952553">
        <w:rPr>
          <w:rFonts w:ascii="Palatino Linotype" w:eastAsia="Palatino Linotype" w:hAnsi="Palatino Linotype" w:cs="Palatino Linotype"/>
        </w:rPr>
        <w:t>Por lo que</w:t>
      </w:r>
      <w:r w:rsidR="003028F4" w:rsidRPr="00952553">
        <w:rPr>
          <w:rFonts w:ascii="Palatino Linotype" w:eastAsia="Palatino Linotype" w:hAnsi="Palatino Linotype" w:cs="Palatino Linotype"/>
        </w:rPr>
        <w:t>, si bien nuestra legislación no establece la definición de “lista de raya” o “nómina de personal”,</w:t>
      </w:r>
      <w:r w:rsidR="003028F4" w:rsidRPr="00952553">
        <w:rPr>
          <w:rFonts w:ascii="Palatino Linotype" w:eastAsia="Palatino Linotype" w:hAnsi="Palatino Linotype" w:cs="Palatino Linotype"/>
          <w:b/>
        </w:rPr>
        <w:t xml:space="preserve"> </w:t>
      </w:r>
      <w:r w:rsidR="003028F4" w:rsidRPr="00952553">
        <w:rPr>
          <w:rFonts w:ascii="Palatino Linotype" w:eastAsia="Palatino Linotype" w:hAnsi="Palatino Linotype" w:cs="Palatino Linotype"/>
        </w:rPr>
        <w:t>estos términos son mencionados en diferentes ordenamientos legales; por ejemplo en el artículo 804 en su fracción II de la Ley Federal de Trabajo señala:</w:t>
      </w:r>
    </w:p>
    <w:p w14:paraId="7099FD1B" w14:textId="77777777" w:rsidR="003028F4" w:rsidRPr="00952553" w:rsidRDefault="003028F4" w:rsidP="003028F4">
      <w:pPr>
        <w:jc w:val="both"/>
        <w:rPr>
          <w:rFonts w:ascii="Palatino Linotype" w:eastAsia="Palatino Linotype" w:hAnsi="Palatino Linotype" w:cs="Palatino Linotype"/>
        </w:rPr>
      </w:pPr>
    </w:p>
    <w:p w14:paraId="5E8FEA38" w14:textId="77777777" w:rsidR="003028F4" w:rsidRPr="00952553" w:rsidRDefault="003028F4" w:rsidP="003028F4">
      <w:pPr>
        <w:tabs>
          <w:tab w:val="right" w:pos="8505"/>
        </w:tabs>
        <w:ind w:left="851" w:right="902"/>
        <w:jc w:val="both"/>
        <w:rPr>
          <w:rFonts w:ascii="Palatino Linotype" w:eastAsia="Palatino Linotype" w:hAnsi="Palatino Linotype" w:cs="Palatino Linotype"/>
          <w:b/>
          <w:i/>
          <w:sz w:val="22"/>
          <w:szCs w:val="22"/>
        </w:rPr>
      </w:pPr>
      <w:r w:rsidRPr="00952553">
        <w:rPr>
          <w:rFonts w:ascii="Palatino Linotype" w:eastAsia="Palatino Linotype" w:hAnsi="Palatino Linotype" w:cs="Palatino Linotype"/>
          <w:b/>
          <w:i/>
          <w:sz w:val="22"/>
          <w:szCs w:val="22"/>
        </w:rPr>
        <w:t>“Artículo 804.-</w:t>
      </w:r>
      <w:r w:rsidRPr="00952553">
        <w:rPr>
          <w:rFonts w:ascii="Palatino Linotype" w:eastAsia="Palatino Linotype" w:hAnsi="Palatino Linotype" w:cs="Palatino Linotype"/>
          <w:i/>
          <w:sz w:val="22"/>
          <w:szCs w:val="22"/>
        </w:rPr>
        <w:t xml:space="preserve"> El patrón tiene obligación de conservar y exhibir en juicio los documentos que a continuación se precisan:</w:t>
      </w:r>
    </w:p>
    <w:p w14:paraId="52195875" w14:textId="77777777" w:rsidR="003028F4" w:rsidRPr="00952553" w:rsidRDefault="003028F4" w:rsidP="003028F4">
      <w:pPr>
        <w:tabs>
          <w:tab w:val="right" w:pos="8505"/>
        </w:tabs>
        <w:ind w:left="851" w:right="902"/>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i/>
          <w:sz w:val="22"/>
          <w:szCs w:val="22"/>
        </w:rPr>
        <w:t>…</w:t>
      </w:r>
    </w:p>
    <w:p w14:paraId="316372D8" w14:textId="77777777" w:rsidR="003028F4" w:rsidRPr="00952553" w:rsidRDefault="003028F4" w:rsidP="003028F4">
      <w:pPr>
        <w:tabs>
          <w:tab w:val="right" w:pos="8505"/>
        </w:tabs>
        <w:ind w:left="851" w:right="902"/>
        <w:jc w:val="both"/>
        <w:rPr>
          <w:rFonts w:ascii="Palatino Linotype" w:eastAsia="Palatino Linotype" w:hAnsi="Palatino Linotype" w:cs="Palatino Linotype"/>
          <w:i/>
          <w:sz w:val="22"/>
          <w:szCs w:val="22"/>
          <w:u w:val="single"/>
        </w:rPr>
      </w:pPr>
      <w:r w:rsidRPr="00952553">
        <w:rPr>
          <w:rFonts w:ascii="Palatino Linotype" w:eastAsia="Palatino Linotype" w:hAnsi="Palatino Linotype" w:cs="Palatino Linotype"/>
          <w:b/>
          <w:i/>
          <w:sz w:val="22"/>
          <w:szCs w:val="22"/>
        </w:rPr>
        <w:t>II. Listas de raya o nómina de personal</w:t>
      </w:r>
      <w:r w:rsidRPr="00952553">
        <w:rPr>
          <w:rFonts w:ascii="Palatino Linotype" w:eastAsia="Palatino Linotype" w:hAnsi="Palatino Linotype" w:cs="Palatino Linotype"/>
          <w:i/>
          <w:sz w:val="22"/>
          <w:szCs w:val="22"/>
        </w:rPr>
        <w:t>, cuando se lleven en el centro de trabajo; o recibos de pagos de salarios;</w:t>
      </w:r>
    </w:p>
    <w:p w14:paraId="4F39A95A" w14:textId="77777777" w:rsidR="003028F4" w:rsidRPr="00952553" w:rsidRDefault="003028F4" w:rsidP="003028F4">
      <w:pPr>
        <w:tabs>
          <w:tab w:val="right" w:pos="8505"/>
        </w:tabs>
        <w:ind w:left="851" w:right="902"/>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i/>
          <w:sz w:val="22"/>
          <w:szCs w:val="22"/>
        </w:rPr>
        <w:t>…</w:t>
      </w:r>
    </w:p>
    <w:p w14:paraId="7222B636" w14:textId="77777777" w:rsidR="003028F4" w:rsidRPr="00952553" w:rsidRDefault="003028F4" w:rsidP="003028F4">
      <w:pPr>
        <w:tabs>
          <w:tab w:val="right" w:pos="8505"/>
        </w:tabs>
        <w:ind w:left="851" w:right="899"/>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i/>
          <w:sz w:val="22"/>
          <w:szCs w:val="22"/>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38B531A0" w14:textId="77777777" w:rsidR="003028F4" w:rsidRPr="00952553" w:rsidRDefault="003028F4" w:rsidP="003028F4">
      <w:pPr>
        <w:tabs>
          <w:tab w:val="right" w:pos="8505"/>
        </w:tabs>
        <w:ind w:left="851"/>
        <w:jc w:val="both"/>
        <w:rPr>
          <w:rFonts w:ascii="Palatino Linotype" w:eastAsia="Palatino Linotype" w:hAnsi="Palatino Linotype" w:cs="Palatino Linotype"/>
        </w:rPr>
      </w:pPr>
      <w:r w:rsidRPr="00952553">
        <w:rPr>
          <w:rFonts w:ascii="Palatino Linotype" w:eastAsia="Palatino Linotype" w:hAnsi="Palatino Linotype" w:cs="Palatino Linotype"/>
        </w:rPr>
        <w:t>(Énfasis añadido)</w:t>
      </w:r>
    </w:p>
    <w:p w14:paraId="1A3D9248" w14:textId="77777777" w:rsidR="003028F4" w:rsidRPr="00952553" w:rsidRDefault="003028F4" w:rsidP="003028F4">
      <w:pPr>
        <w:tabs>
          <w:tab w:val="right" w:pos="8505"/>
        </w:tabs>
        <w:ind w:left="851"/>
        <w:jc w:val="both"/>
        <w:rPr>
          <w:rFonts w:ascii="Palatino Linotype" w:eastAsia="Palatino Linotype" w:hAnsi="Palatino Linotype" w:cs="Palatino Linotype"/>
        </w:rPr>
      </w:pPr>
    </w:p>
    <w:p w14:paraId="47218EC0" w14:textId="5AB90F2F" w:rsidR="003028F4" w:rsidRPr="00952553" w:rsidRDefault="003028F4" w:rsidP="003028F4">
      <w:pPr>
        <w:spacing w:line="360" w:lineRule="auto"/>
        <w:jc w:val="both"/>
        <w:rPr>
          <w:rFonts w:ascii="Palatino Linotype" w:eastAsia="Palatino Linotype" w:hAnsi="Palatino Linotype" w:cs="Palatino Linotype"/>
        </w:rPr>
      </w:pPr>
      <w:r w:rsidRPr="00952553">
        <w:rPr>
          <w:rFonts w:ascii="Palatino Linotype" w:eastAsia="Palatino Linotype" w:hAnsi="Palatino Linotype" w:cs="Palatino Linotype"/>
        </w:rPr>
        <w:t xml:space="preserve">De lo establecido en dicho precepto legal, se advierte que la lista de raya consiste en registros conformados por el conjunto de trabajadores a los cuales se les va a remunerar por los </w:t>
      </w:r>
      <w:hyperlink r:id="rId9">
        <w:r w:rsidRPr="00952553">
          <w:rPr>
            <w:rFonts w:ascii="Palatino Linotype" w:eastAsia="Palatino Linotype" w:hAnsi="Palatino Linotype" w:cs="Palatino Linotype"/>
          </w:rPr>
          <w:t>servicios</w:t>
        </w:r>
      </w:hyperlink>
      <w:r w:rsidRPr="00952553">
        <w:rPr>
          <w:rFonts w:ascii="Palatino Linotype" w:eastAsia="Palatino Linotype" w:hAnsi="Palatino Linotype" w:cs="Palatino Linotype"/>
        </w:rPr>
        <w:t xml:space="preserve"> que éstos  prestan al patrón, en el cual se asientan las percepciones brutas, deducciones y el neto a recibir de dichos trabajadores, con la única especificación de que la lista de raya </w:t>
      </w:r>
      <w:r w:rsidR="00D02772" w:rsidRPr="00952553">
        <w:rPr>
          <w:rFonts w:ascii="Palatino Linotype" w:eastAsia="Palatino Linotype" w:hAnsi="Palatino Linotype" w:cs="Palatino Linotype"/>
        </w:rPr>
        <w:t>contiene</w:t>
      </w:r>
      <w:r w:rsidRPr="00952553">
        <w:rPr>
          <w:rFonts w:ascii="Palatino Linotype" w:eastAsia="Palatino Linotype" w:hAnsi="Palatino Linotype" w:cs="Palatino Linotype"/>
        </w:rPr>
        <w:t xml:space="preserve"> únicamente a los trabajadores temporales.</w:t>
      </w:r>
    </w:p>
    <w:p w14:paraId="6D6E373C" w14:textId="77777777" w:rsidR="003028F4" w:rsidRPr="00952553" w:rsidRDefault="003028F4" w:rsidP="003028F4">
      <w:pPr>
        <w:spacing w:line="360" w:lineRule="auto"/>
        <w:jc w:val="both"/>
        <w:rPr>
          <w:rFonts w:ascii="Palatino Linotype" w:eastAsia="Palatino Linotype" w:hAnsi="Palatino Linotype" w:cs="Palatino Linotype"/>
        </w:rPr>
      </w:pPr>
    </w:p>
    <w:p w14:paraId="3849F0AF" w14:textId="77777777" w:rsidR="003028F4" w:rsidRPr="00952553" w:rsidRDefault="003028F4" w:rsidP="003028F4">
      <w:pPr>
        <w:spacing w:line="360" w:lineRule="auto"/>
        <w:jc w:val="both"/>
        <w:rPr>
          <w:rFonts w:ascii="Palatino Linotype" w:eastAsia="Palatino Linotype" w:hAnsi="Palatino Linotype" w:cs="Palatino Linotype"/>
        </w:rPr>
      </w:pPr>
      <w:r w:rsidRPr="00952553">
        <w:rPr>
          <w:rFonts w:ascii="Palatino Linotype" w:eastAsia="Palatino Linotype" w:hAnsi="Palatino Linotype" w:cs="Palatino Linotype"/>
        </w:rPr>
        <w:t>En relación a ello, el artículo 50 de la Ley del Trabajo de los Servidores Públicos del Estado y Municipios, señala:</w:t>
      </w:r>
    </w:p>
    <w:p w14:paraId="07A33508" w14:textId="77777777" w:rsidR="003028F4" w:rsidRPr="00952553" w:rsidRDefault="003028F4" w:rsidP="003028F4">
      <w:pPr>
        <w:jc w:val="both"/>
        <w:rPr>
          <w:rFonts w:ascii="Palatino Linotype" w:eastAsia="Palatino Linotype" w:hAnsi="Palatino Linotype" w:cs="Palatino Linotype"/>
        </w:rPr>
      </w:pPr>
    </w:p>
    <w:p w14:paraId="1B362403" w14:textId="77777777" w:rsidR="003028F4" w:rsidRPr="00952553" w:rsidRDefault="003028F4" w:rsidP="003028F4">
      <w:pPr>
        <w:ind w:left="851" w:right="899"/>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i/>
          <w:sz w:val="22"/>
          <w:szCs w:val="22"/>
        </w:rPr>
        <w:lastRenderedPageBreak/>
        <w:t>“</w:t>
      </w:r>
      <w:r w:rsidRPr="00952553">
        <w:rPr>
          <w:rFonts w:ascii="Palatino Linotype" w:eastAsia="Palatino Linotype" w:hAnsi="Palatino Linotype" w:cs="Palatino Linotype"/>
          <w:b/>
          <w:i/>
          <w:sz w:val="22"/>
          <w:szCs w:val="22"/>
        </w:rPr>
        <w:t>Artículo 50</w:t>
      </w:r>
      <w:r w:rsidRPr="00952553">
        <w:rPr>
          <w:rFonts w:ascii="Palatino Linotype" w:eastAsia="Palatino Linotype" w:hAnsi="Palatino Linotype" w:cs="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07105219" w14:textId="77777777" w:rsidR="003028F4" w:rsidRPr="00952553" w:rsidRDefault="003028F4" w:rsidP="003028F4">
      <w:pPr>
        <w:ind w:left="851" w:right="899"/>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i/>
          <w:sz w:val="22"/>
          <w:szCs w:val="22"/>
        </w:rPr>
        <w:t xml:space="preserve">Iguales consecuencias se generarán para todos los </w:t>
      </w:r>
      <w:r w:rsidRPr="00952553">
        <w:rPr>
          <w:rFonts w:ascii="Palatino Linotype" w:eastAsia="Palatino Linotype" w:hAnsi="Palatino Linotype" w:cs="Palatino Linotype"/>
          <w:b/>
          <w:i/>
          <w:sz w:val="22"/>
          <w:szCs w:val="22"/>
        </w:rPr>
        <w:t>servidores públicos, cuando la relación de trabajo se formalice mediante un contrato o por encontrarse en lista de raya</w:t>
      </w:r>
      <w:r w:rsidRPr="00952553">
        <w:rPr>
          <w:rFonts w:ascii="Palatino Linotype" w:eastAsia="Palatino Linotype" w:hAnsi="Palatino Linotype" w:cs="Palatino Linotype"/>
          <w:i/>
          <w:sz w:val="22"/>
          <w:szCs w:val="22"/>
        </w:rPr>
        <w:t>.”</w:t>
      </w:r>
    </w:p>
    <w:p w14:paraId="182A35BE" w14:textId="77777777" w:rsidR="003028F4" w:rsidRPr="00952553" w:rsidRDefault="003028F4" w:rsidP="003028F4">
      <w:pPr>
        <w:ind w:left="851"/>
        <w:jc w:val="both"/>
        <w:rPr>
          <w:rFonts w:ascii="Palatino Linotype" w:eastAsia="Palatino Linotype" w:hAnsi="Palatino Linotype" w:cs="Palatino Linotype"/>
        </w:rPr>
      </w:pPr>
      <w:r w:rsidRPr="00952553">
        <w:rPr>
          <w:rFonts w:ascii="Palatino Linotype" w:eastAsia="Palatino Linotype" w:hAnsi="Palatino Linotype" w:cs="Palatino Linotype"/>
        </w:rPr>
        <w:t>(Énfasis añadido)</w:t>
      </w:r>
    </w:p>
    <w:p w14:paraId="265C7764" w14:textId="77777777" w:rsidR="003028F4" w:rsidRPr="00952553" w:rsidRDefault="003028F4" w:rsidP="003028F4">
      <w:pPr>
        <w:ind w:left="851"/>
        <w:jc w:val="both"/>
        <w:rPr>
          <w:rFonts w:ascii="Palatino Linotype" w:eastAsia="Palatino Linotype" w:hAnsi="Palatino Linotype" w:cs="Palatino Linotype"/>
        </w:rPr>
      </w:pPr>
    </w:p>
    <w:p w14:paraId="445D081A" w14:textId="77777777" w:rsidR="003028F4" w:rsidRPr="00952553" w:rsidRDefault="003028F4" w:rsidP="003028F4">
      <w:pPr>
        <w:spacing w:line="360" w:lineRule="auto"/>
        <w:jc w:val="both"/>
        <w:rPr>
          <w:rFonts w:ascii="Palatino Linotype" w:eastAsia="Palatino Linotype" w:hAnsi="Palatino Linotype" w:cs="Palatino Linotype"/>
        </w:rPr>
      </w:pPr>
      <w:r w:rsidRPr="00952553">
        <w:rPr>
          <w:rFonts w:ascii="Palatino Linotype" w:eastAsia="Palatino Linotype" w:hAnsi="Palatino Linotype" w:cs="Palatino Linotype"/>
        </w:rPr>
        <w:t>De lo anterior, se advierte que la relación de trabajo de un servidor público se formaliza mediante nombramiento, contrato, formato único de movimientos de personal y lo referente a la lista de raya es por cuanto a la forma de pago del personal por contrato.</w:t>
      </w:r>
    </w:p>
    <w:p w14:paraId="400C9FF1" w14:textId="77777777" w:rsidR="003028F4" w:rsidRPr="00952553" w:rsidRDefault="003028F4" w:rsidP="003028F4">
      <w:pPr>
        <w:spacing w:line="360" w:lineRule="auto"/>
        <w:jc w:val="both"/>
        <w:rPr>
          <w:rFonts w:ascii="Palatino Linotype" w:eastAsia="Palatino Linotype" w:hAnsi="Palatino Linotype" w:cs="Palatino Linotype"/>
        </w:rPr>
      </w:pPr>
    </w:p>
    <w:p w14:paraId="3F60B9DE" w14:textId="77777777" w:rsidR="003028F4" w:rsidRPr="00952553" w:rsidRDefault="003028F4" w:rsidP="003028F4">
      <w:pPr>
        <w:spacing w:line="360" w:lineRule="auto"/>
        <w:jc w:val="both"/>
        <w:rPr>
          <w:rFonts w:ascii="Palatino Linotype" w:eastAsia="Palatino Linotype" w:hAnsi="Palatino Linotype" w:cs="Palatino Linotype"/>
        </w:rPr>
      </w:pPr>
      <w:r w:rsidRPr="00952553">
        <w:rPr>
          <w:rFonts w:ascii="Palatino Linotype" w:eastAsia="Palatino Linotype" w:hAnsi="Palatino Linotype" w:cs="Palatino Linotype"/>
        </w:rPr>
        <w:t>Una vez puntualizado lo anterior, se colige que la lista de raya contiene la información relativa a las remuneraciones de los servidores públicos temporales, por lo que para el caso de que no haya personal contratado por lista de raya, se dejan a salvo sus derechos a fin de que solo se pronuncie al respecto de la información requerida.</w:t>
      </w:r>
    </w:p>
    <w:p w14:paraId="7CC740E7" w14:textId="77777777" w:rsidR="003028F4" w:rsidRPr="00952553" w:rsidRDefault="003028F4" w:rsidP="003028F4">
      <w:pPr>
        <w:widowControl w:val="0"/>
        <w:spacing w:line="360" w:lineRule="auto"/>
        <w:jc w:val="both"/>
        <w:rPr>
          <w:rFonts w:ascii="Palatino Linotype" w:eastAsia="Palatino Linotype" w:hAnsi="Palatino Linotype" w:cs="Palatino Linotype"/>
        </w:rPr>
      </w:pPr>
    </w:p>
    <w:p w14:paraId="0311D429" w14:textId="77777777" w:rsidR="003028F4" w:rsidRPr="00952553" w:rsidRDefault="003028F4" w:rsidP="003028F4">
      <w:pPr>
        <w:widowControl w:val="0"/>
        <w:spacing w:line="360" w:lineRule="auto"/>
        <w:jc w:val="both"/>
        <w:rPr>
          <w:rFonts w:ascii="Palatino Linotype" w:eastAsia="Palatino Linotype" w:hAnsi="Palatino Linotype" w:cs="Palatino Linotype"/>
        </w:rPr>
      </w:pPr>
      <w:r w:rsidRPr="00952553">
        <w:rPr>
          <w:rFonts w:ascii="Palatino Linotype" w:eastAsia="Palatino Linotype" w:hAnsi="Palatino Linotype" w:cs="Palatino Linotype"/>
        </w:rPr>
        <w:t xml:space="preserve">Una vez precisado lo anterior, es conveniente precisar que en nuestra legislación no existe una definición específica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w:t>
      </w:r>
      <w:r w:rsidRPr="00952553">
        <w:rPr>
          <w:rFonts w:ascii="Palatino Linotype" w:eastAsia="Palatino Linotype" w:hAnsi="Palatino Linotype" w:cs="Palatino Linotype"/>
        </w:rPr>
        <w:lastRenderedPageBreak/>
        <w:t>Comisión Permanente de Funcionarios Fiscales del Instituto para el Desarrollo Técnico de las Haciendas Públicas (INDETEC) señalan la siguiente definición de la palabra nómina:</w:t>
      </w:r>
    </w:p>
    <w:p w14:paraId="5E04CE48" w14:textId="77777777" w:rsidR="003028F4" w:rsidRPr="00952553" w:rsidRDefault="003028F4" w:rsidP="003028F4">
      <w:pPr>
        <w:jc w:val="both"/>
        <w:rPr>
          <w:rFonts w:ascii="Palatino Linotype" w:eastAsia="Palatino Linotype" w:hAnsi="Palatino Linotype" w:cs="Palatino Linotype"/>
          <w:sz w:val="22"/>
          <w:szCs w:val="22"/>
        </w:rPr>
      </w:pPr>
    </w:p>
    <w:p w14:paraId="796A927F" w14:textId="77777777" w:rsidR="003028F4" w:rsidRPr="00952553" w:rsidRDefault="003028F4" w:rsidP="003028F4">
      <w:pPr>
        <w:ind w:left="851" w:right="901"/>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b/>
          <w:i/>
          <w:sz w:val="22"/>
          <w:szCs w:val="22"/>
        </w:rPr>
        <w:t xml:space="preserve">“NÓMINA </w:t>
      </w:r>
      <w:r w:rsidRPr="00952553">
        <w:rPr>
          <w:rFonts w:ascii="Palatino Linotype" w:eastAsia="Palatino Linotype" w:hAnsi="Palatino Linotype" w:cs="Palatino Linotype"/>
          <w:i/>
          <w:sz w:val="22"/>
          <w:szCs w:val="22"/>
        </w:rPr>
        <w:t>Listado general de los trabajadores de una institución, en</w:t>
      </w:r>
      <w:r w:rsidRPr="00952553">
        <w:rPr>
          <w:rFonts w:ascii="Palatino Linotype" w:eastAsia="Palatino Linotype" w:hAnsi="Palatino Linotype" w:cs="Palatino Linotype"/>
          <w:b/>
          <w:i/>
          <w:sz w:val="22"/>
          <w:szCs w:val="22"/>
        </w:rPr>
        <w:t xml:space="preserve"> </w:t>
      </w:r>
      <w:r w:rsidRPr="00952553">
        <w:rPr>
          <w:rFonts w:ascii="Palatino Linotype" w:eastAsia="Palatino Linotype" w:hAnsi="Palatino Linotype" w:cs="Palatino Linotype"/>
          <w:i/>
          <w:sz w:val="22"/>
          <w:szCs w:val="22"/>
        </w:rPr>
        <w:t>el cual se asientan las percepciones brutas, deducciones y</w:t>
      </w:r>
      <w:r w:rsidRPr="00952553">
        <w:rPr>
          <w:rFonts w:ascii="Palatino Linotype" w:eastAsia="Palatino Linotype" w:hAnsi="Palatino Linotype" w:cs="Palatino Linotype"/>
          <w:b/>
          <w:i/>
          <w:sz w:val="22"/>
          <w:szCs w:val="22"/>
        </w:rPr>
        <w:t xml:space="preserve"> </w:t>
      </w:r>
      <w:r w:rsidRPr="00952553">
        <w:rPr>
          <w:rFonts w:ascii="Palatino Linotype" w:eastAsia="Palatino Linotype" w:hAnsi="Palatino Linotype" w:cs="Palatino Linotype"/>
          <w:i/>
          <w:sz w:val="22"/>
          <w:szCs w:val="22"/>
        </w:rPr>
        <w:t xml:space="preserve">alcance neto </w:t>
      </w:r>
      <w:r w:rsidRPr="00952553">
        <w:rPr>
          <w:rFonts w:ascii="Palatino Linotype" w:eastAsia="Palatino Linotype" w:hAnsi="Palatino Linotype" w:cs="Palatino Linotype"/>
          <w:i/>
          <w:color w:val="000000"/>
          <w:sz w:val="22"/>
          <w:szCs w:val="22"/>
        </w:rPr>
        <w:t>de</w:t>
      </w:r>
      <w:r w:rsidRPr="00952553">
        <w:rPr>
          <w:rFonts w:ascii="Palatino Linotype" w:eastAsia="Palatino Linotype" w:hAnsi="Palatino Linotype" w:cs="Palatino Linotype"/>
          <w:i/>
          <w:sz w:val="22"/>
          <w:szCs w:val="22"/>
        </w:rPr>
        <w:t xml:space="preserve"> las mismas; la nómina es utilizada para</w:t>
      </w:r>
      <w:r w:rsidRPr="00952553">
        <w:rPr>
          <w:rFonts w:ascii="Palatino Linotype" w:eastAsia="Palatino Linotype" w:hAnsi="Palatino Linotype" w:cs="Palatino Linotype"/>
          <w:b/>
          <w:i/>
          <w:sz w:val="22"/>
          <w:szCs w:val="22"/>
        </w:rPr>
        <w:t xml:space="preserve"> </w:t>
      </w:r>
      <w:r w:rsidRPr="00952553">
        <w:rPr>
          <w:rFonts w:ascii="Palatino Linotype" w:eastAsia="Palatino Linotype" w:hAnsi="Palatino Linotype" w:cs="Palatino Linotype"/>
          <w:i/>
          <w:sz w:val="22"/>
          <w:szCs w:val="22"/>
        </w:rPr>
        <w:t>efectuar los pagos periódicos (semanales, quincenales o</w:t>
      </w:r>
      <w:r w:rsidRPr="00952553">
        <w:rPr>
          <w:rFonts w:ascii="Palatino Linotype" w:eastAsia="Palatino Linotype" w:hAnsi="Palatino Linotype" w:cs="Palatino Linotype"/>
          <w:b/>
          <w:i/>
          <w:sz w:val="22"/>
          <w:szCs w:val="22"/>
        </w:rPr>
        <w:t xml:space="preserve"> </w:t>
      </w:r>
      <w:r w:rsidRPr="00952553">
        <w:rPr>
          <w:rFonts w:ascii="Palatino Linotype" w:eastAsia="Palatino Linotype" w:hAnsi="Palatino Linotype" w:cs="Palatino Linotype"/>
          <w:i/>
          <w:sz w:val="22"/>
          <w:szCs w:val="22"/>
        </w:rPr>
        <w:t>mensuales) a los trabajadores por concepto de sueldos y</w:t>
      </w:r>
      <w:r w:rsidRPr="00952553">
        <w:rPr>
          <w:rFonts w:ascii="Palatino Linotype" w:eastAsia="Palatino Linotype" w:hAnsi="Palatino Linotype" w:cs="Palatino Linotype"/>
          <w:b/>
          <w:i/>
          <w:sz w:val="22"/>
          <w:szCs w:val="22"/>
        </w:rPr>
        <w:t xml:space="preserve"> </w:t>
      </w:r>
      <w:r w:rsidRPr="00952553">
        <w:rPr>
          <w:rFonts w:ascii="Palatino Linotype" w:eastAsia="Palatino Linotype" w:hAnsi="Palatino Linotype" w:cs="Palatino Linotype"/>
          <w:i/>
          <w:sz w:val="22"/>
          <w:szCs w:val="22"/>
        </w:rPr>
        <w:t>salarios.”</w:t>
      </w:r>
    </w:p>
    <w:p w14:paraId="08830A07" w14:textId="77777777" w:rsidR="003028F4" w:rsidRPr="00952553" w:rsidRDefault="003028F4" w:rsidP="003028F4">
      <w:pPr>
        <w:jc w:val="both"/>
        <w:rPr>
          <w:rFonts w:ascii="Palatino Linotype" w:eastAsia="Palatino Linotype" w:hAnsi="Palatino Linotype" w:cs="Palatino Linotype"/>
          <w:i/>
          <w:sz w:val="22"/>
          <w:szCs w:val="22"/>
        </w:rPr>
      </w:pPr>
    </w:p>
    <w:p w14:paraId="262453A2" w14:textId="58C43815" w:rsidR="003028F4" w:rsidRPr="00952553" w:rsidRDefault="003028F4" w:rsidP="003028F4">
      <w:pPr>
        <w:spacing w:line="360" w:lineRule="auto"/>
        <w:jc w:val="both"/>
        <w:rPr>
          <w:rFonts w:ascii="Palatino Linotype" w:eastAsia="Palatino Linotype" w:hAnsi="Palatino Linotype" w:cs="Palatino Linotype"/>
        </w:rPr>
      </w:pPr>
      <w:r w:rsidRPr="00952553">
        <w:rPr>
          <w:rFonts w:ascii="Palatino Linotype" w:eastAsia="Palatino Linotype" w:hAnsi="Palatino Linotype" w:cs="Palatino Linotype"/>
        </w:rPr>
        <w:t xml:space="preserve">Como </w:t>
      </w:r>
      <w:r w:rsidR="00275698" w:rsidRPr="00952553">
        <w:rPr>
          <w:rFonts w:ascii="Palatino Linotype" w:eastAsia="Palatino Linotype" w:hAnsi="Palatino Linotype" w:cs="Palatino Linotype"/>
        </w:rPr>
        <w:t>se ha señalado</w:t>
      </w:r>
      <w:r w:rsidRPr="00952553">
        <w:rPr>
          <w:rFonts w:ascii="Palatino Linotype" w:eastAsia="Palatino Linotype" w:hAnsi="Palatino Linotype" w:cs="Palatino Linotype"/>
        </w:rPr>
        <w:t>, si bien es cierto nuestra legislación no establece la definición de “nómina”,</w:t>
      </w:r>
      <w:r w:rsidRPr="00952553">
        <w:rPr>
          <w:rFonts w:ascii="Palatino Linotype" w:eastAsia="Palatino Linotype" w:hAnsi="Palatino Linotype" w:cs="Palatino Linotype"/>
          <w:b/>
        </w:rPr>
        <w:t xml:space="preserve"> </w:t>
      </w:r>
      <w:r w:rsidRPr="00952553">
        <w:rPr>
          <w:rFonts w:ascii="Palatino Linotype" w:eastAsia="Palatino Linotype" w:hAnsi="Palatino Linotype" w:cs="Palatino Linotype"/>
        </w:rPr>
        <w:t xml:space="preserve">este término es mencionado en diferentes ordenamientos legales; así el artículo 804 fracción II de la Ley Federal de Trabajo, señalan: </w:t>
      </w:r>
    </w:p>
    <w:p w14:paraId="5AA94451" w14:textId="77777777" w:rsidR="003028F4" w:rsidRPr="00952553" w:rsidRDefault="003028F4" w:rsidP="003028F4">
      <w:pPr>
        <w:jc w:val="both"/>
        <w:rPr>
          <w:rFonts w:ascii="Palatino Linotype" w:eastAsia="Palatino Linotype" w:hAnsi="Palatino Linotype" w:cs="Palatino Linotype"/>
          <w:sz w:val="22"/>
          <w:szCs w:val="22"/>
        </w:rPr>
      </w:pPr>
    </w:p>
    <w:p w14:paraId="2AAEC8CB" w14:textId="77777777" w:rsidR="003028F4" w:rsidRPr="00952553" w:rsidRDefault="003028F4" w:rsidP="003028F4">
      <w:pPr>
        <w:ind w:left="851" w:right="901"/>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i/>
          <w:sz w:val="22"/>
          <w:szCs w:val="22"/>
        </w:rPr>
        <w:t>“</w:t>
      </w:r>
      <w:r w:rsidRPr="00952553">
        <w:rPr>
          <w:rFonts w:ascii="Palatino Linotype" w:eastAsia="Palatino Linotype" w:hAnsi="Palatino Linotype" w:cs="Palatino Linotype"/>
          <w:b/>
          <w:i/>
          <w:sz w:val="22"/>
          <w:szCs w:val="22"/>
        </w:rPr>
        <w:t>Artículo 804.-</w:t>
      </w:r>
      <w:r w:rsidRPr="00952553">
        <w:rPr>
          <w:rFonts w:ascii="Palatino Linotype" w:eastAsia="Palatino Linotype" w:hAnsi="Palatino Linotype" w:cs="Palatino Linotype"/>
          <w:i/>
          <w:sz w:val="22"/>
          <w:szCs w:val="22"/>
        </w:rPr>
        <w:t xml:space="preserve"> </w:t>
      </w:r>
      <w:r w:rsidRPr="00952553">
        <w:rPr>
          <w:rFonts w:ascii="Palatino Linotype" w:eastAsia="Palatino Linotype" w:hAnsi="Palatino Linotype" w:cs="Palatino Linotype"/>
          <w:b/>
          <w:i/>
          <w:sz w:val="22"/>
          <w:szCs w:val="22"/>
          <w:u w:val="single"/>
        </w:rPr>
        <w:t>El patrón tiene obligación de conservar y exhibir en juicio los documentos que a continuación se precisan</w:t>
      </w:r>
      <w:r w:rsidRPr="00952553">
        <w:rPr>
          <w:rFonts w:ascii="Palatino Linotype" w:eastAsia="Palatino Linotype" w:hAnsi="Palatino Linotype" w:cs="Palatino Linotype"/>
          <w:i/>
          <w:sz w:val="22"/>
          <w:szCs w:val="22"/>
        </w:rPr>
        <w:t xml:space="preserve">: </w:t>
      </w:r>
    </w:p>
    <w:p w14:paraId="0E59E6C5" w14:textId="77777777" w:rsidR="003028F4" w:rsidRPr="00952553" w:rsidRDefault="003028F4" w:rsidP="003028F4">
      <w:pPr>
        <w:ind w:left="851" w:right="850"/>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i/>
          <w:sz w:val="22"/>
          <w:szCs w:val="22"/>
        </w:rPr>
        <w:t>…</w:t>
      </w:r>
    </w:p>
    <w:p w14:paraId="29F6D0EF" w14:textId="77777777" w:rsidR="003028F4" w:rsidRPr="00952553" w:rsidRDefault="003028F4" w:rsidP="003028F4">
      <w:pPr>
        <w:ind w:left="851" w:right="901"/>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i/>
          <w:sz w:val="22"/>
          <w:szCs w:val="22"/>
        </w:rPr>
        <w:t xml:space="preserve">II. </w:t>
      </w:r>
      <w:r w:rsidRPr="00952553">
        <w:rPr>
          <w:rFonts w:ascii="Palatino Linotype" w:eastAsia="Palatino Linotype" w:hAnsi="Palatino Linotype" w:cs="Palatino Linotype"/>
          <w:b/>
          <w:i/>
          <w:sz w:val="22"/>
          <w:szCs w:val="22"/>
          <w:u w:val="single"/>
        </w:rPr>
        <w:t>Listas de raya o nómina de personal</w:t>
      </w:r>
      <w:r w:rsidRPr="00952553">
        <w:rPr>
          <w:rFonts w:ascii="Palatino Linotype" w:eastAsia="Palatino Linotype" w:hAnsi="Palatino Linotype" w:cs="Palatino Linotype"/>
          <w:i/>
          <w:sz w:val="22"/>
          <w:szCs w:val="22"/>
        </w:rPr>
        <w:t xml:space="preserve">, cuando se lleven en el centro de trabajo; o </w:t>
      </w:r>
      <w:r w:rsidRPr="00952553">
        <w:rPr>
          <w:rFonts w:ascii="Palatino Linotype" w:eastAsia="Palatino Linotype" w:hAnsi="Palatino Linotype" w:cs="Palatino Linotype"/>
          <w:b/>
          <w:i/>
          <w:sz w:val="22"/>
          <w:szCs w:val="22"/>
        </w:rPr>
        <w:t>recibos de pagos de salarios</w:t>
      </w:r>
      <w:r w:rsidRPr="00952553">
        <w:rPr>
          <w:rFonts w:ascii="Palatino Linotype" w:eastAsia="Palatino Linotype" w:hAnsi="Palatino Linotype" w:cs="Palatino Linotype"/>
          <w:i/>
          <w:sz w:val="22"/>
          <w:szCs w:val="22"/>
        </w:rPr>
        <w:t xml:space="preserve">; </w:t>
      </w:r>
    </w:p>
    <w:p w14:paraId="7CBA3198" w14:textId="77777777" w:rsidR="003028F4" w:rsidRPr="00952553" w:rsidRDefault="003028F4" w:rsidP="003028F4">
      <w:pPr>
        <w:ind w:left="851" w:right="850"/>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i/>
          <w:sz w:val="22"/>
          <w:szCs w:val="22"/>
        </w:rPr>
        <w:t>…</w:t>
      </w:r>
    </w:p>
    <w:p w14:paraId="0E0D8D15" w14:textId="77777777" w:rsidR="003028F4" w:rsidRPr="00952553" w:rsidRDefault="003028F4" w:rsidP="003028F4">
      <w:pPr>
        <w:ind w:left="851" w:right="901"/>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b/>
          <w:i/>
          <w:sz w:val="22"/>
          <w:szCs w:val="22"/>
          <w:u w:val="single"/>
        </w:rPr>
        <w:t>Los documentos</w:t>
      </w:r>
      <w:r w:rsidRPr="00952553">
        <w:rPr>
          <w:rFonts w:ascii="Palatino Linotype" w:eastAsia="Palatino Linotype" w:hAnsi="Palatino Linotype" w:cs="Palatino Linotype"/>
          <w:i/>
          <w:sz w:val="22"/>
          <w:szCs w:val="22"/>
        </w:rPr>
        <w:t xml:space="preserve"> señalados en la fracción I </w:t>
      </w:r>
      <w:r w:rsidRPr="00952553">
        <w:rPr>
          <w:rFonts w:ascii="Palatino Linotype" w:eastAsia="Palatino Linotype" w:hAnsi="Palatino Linotype" w:cs="Palatino Linotype"/>
          <w:b/>
          <w:i/>
          <w:sz w:val="22"/>
          <w:szCs w:val="22"/>
          <w:u w:val="single"/>
        </w:rPr>
        <w:t>deberán conservarse</w:t>
      </w:r>
      <w:r w:rsidRPr="00952553">
        <w:rPr>
          <w:rFonts w:ascii="Palatino Linotype" w:eastAsia="Palatino Linotype" w:hAnsi="Palatino Linotype" w:cs="Palatino Linotype"/>
          <w:i/>
          <w:sz w:val="22"/>
          <w:szCs w:val="22"/>
        </w:rPr>
        <w:t xml:space="preserve"> mientras dure la relación laboral y hasta un año después; los </w:t>
      </w:r>
      <w:r w:rsidRPr="00952553">
        <w:rPr>
          <w:rFonts w:ascii="Palatino Linotype" w:eastAsia="Palatino Linotype" w:hAnsi="Palatino Linotype" w:cs="Palatino Linotype"/>
          <w:b/>
          <w:i/>
          <w:sz w:val="22"/>
          <w:szCs w:val="22"/>
          <w:u w:val="single"/>
        </w:rPr>
        <w:t>señalados en las fracciones II</w:t>
      </w:r>
      <w:r w:rsidRPr="00952553">
        <w:rPr>
          <w:rFonts w:ascii="Palatino Linotype" w:eastAsia="Palatino Linotype" w:hAnsi="Palatino Linotype" w:cs="Palatino Linotype"/>
          <w:i/>
          <w:sz w:val="22"/>
          <w:szCs w:val="22"/>
        </w:rPr>
        <w:t xml:space="preserve">, III y IV, </w:t>
      </w:r>
      <w:r w:rsidRPr="00952553">
        <w:rPr>
          <w:rFonts w:ascii="Palatino Linotype" w:eastAsia="Palatino Linotype" w:hAnsi="Palatino Linotype" w:cs="Palatino Linotype"/>
          <w:b/>
          <w:i/>
          <w:sz w:val="22"/>
          <w:szCs w:val="22"/>
          <w:u w:val="single"/>
        </w:rPr>
        <w:t>durante el último año y un año después de que se extinga la relación laboral</w:t>
      </w:r>
      <w:r w:rsidRPr="00952553">
        <w:rPr>
          <w:rFonts w:ascii="Palatino Linotype" w:eastAsia="Palatino Linotype" w:hAnsi="Palatino Linotype" w:cs="Palatino Linotype"/>
          <w:i/>
          <w:sz w:val="22"/>
          <w:szCs w:val="22"/>
        </w:rPr>
        <w:t xml:space="preserve">; y los mencionados en la fracción V, conforme lo señalen las Leyes que los rijan. </w:t>
      </w:r>
    </w:p>
    <w:p w14:paraId="38EA11A8" w14:textId="77777777" w:rsidR="003028F4" w:rsidRPr="00952553" w:rsidRDefault="003028F4" w:rsidP="003028F4">
      <w:pPr>
        <w:ind w:left="851" w:right="901"/>
        <w:jc w:val="both"/>
        <w:rPr>
          <w:rFonts w:ascii="Palatino Linotype" w:eastAsia="Palatino Linotype" w:hAnsi="Palatino Linotype" w:cs="Palatino Linotype"/>
          <w:sz w:val="22"/>
          <w:szCs w:val="22"/>
        </w:rPr>
      </w:pPr>
      <w:r w:rsidRPr="00952553">
        <w:rPr>
          <w:rFonts w:ascii="Palatino Linotype" w:eastAsia="Palatino Linotype" w:hAnsi="Palatino Linotype" w:cs="Palatino Linotype"/>
          <w:sz w:val="22"/>
          <w:szCs w:val="22"/>
        </w:rPr>
        <w:t>(Énfasis añadido)</w:t>
      </w:r>
    </w:p>
    <w:p w14:paraId="06B42843" w14:textId="77777777" w:rsidR="003028F4" w:rsidRPr="00952553" w:rsidRDefault="003028F4" w:rsidP="003028F4">
      <w:pPr>
        <w:ind w:left="851" w:right="850"/>
        <w:jc w:val="both"/>
        <w:rPr>
          <w:rFonts w:ascii="Palatino Linotype" w:eastAsia="Palatino Linotype" w:hAnsi="Palatino Linotype" w:cs="Palatino Linotype"/>
          <w:sz w:val="22"/>
          <w:szCs w:val="22"/>
        </w:rPr>
      </w:pPr>
    </w:p>
    <w:p w14:paraId="487937BB" w14:textId="57424E53" w:rsidR="003028F4" w:rsidRPr="00952553" w:rsidRDefault="003028F4" w:rsidP="003028F4">
      <w:pPr>
        <w:spacing w:line="360" w:lineRule="auto"/>
        <w:ind w:right="51"/>
        <w:jc w:val="both"/>
        <w:rPr>
          <w:rFonts w:ascii="Palatino Linotype" w:eastAsia="Palatino Linotype" w:hAnsi="Palatino Linotype" w:cs="Palatino Linotype"/>
        </w:rPr>
      </w:pPr>
      <w:r w:rsidRPr="00952553">
        <w:rPr>
          <w:rFonts w:ascii="Palatino Linotype" w:eastAsia="Palatino Linotype" w:hAnsi="Palatino Linotype" w:cs="Palatino Linotype"/>
        </w:rPr>
        <w:t xml:space="preserve">De lo establecido en </w:t>
      </w:r>
      <w:r w:rsidR="00275698" w:rsidRPr="00952553">
        <w:rPr>
          <w:rFonts w:ascii="Palatino Linotype" w:eastAsia="Palatino Linotype" w:hAnsi="Palatino Linotype" w:cs="Palatino Linotype"/>
        </w:rPr>
        <w:t>citado</w:t>
      </w:r>
      <w:r w:rsidRPr="00952553">
        <w:rPr>
          <w:rFonts w:ascii="Palatino Linotype" w:eastAsia="Palatino Linotype" w:hAnsi="Palatino Linotype" w:cs="Palatino Linotype"/>
        </w:rPr>
        <w:t xml:space="preserve"> precepto legal, se puede llegar a la conclusión de que la nómina, consiste en un registro conformado por el conjunto de trabajadores a los cuales se les va a remunerar por los servicios que éstos le prestan al patrón, en el cual </w:t>
      </w:r>
      <w:r w:rsidRPr="00952553">
        <w:rPr>
          <w:rFonts w:ascii="Palatino Linotype" w:eastAsia="Palatino Linotype" w:hAnsi="Palatino Linotype" w:cs="Palatino Linotype"/>
        </w:rPr>
        <w:lastRenderedPageBreak/>
        <w:t>se asientan las percepciones brutas, d</w:t>
      </w:r>
      <w:r w:rsidR="00275698" w:rsidRPr="00952553">
        <w:rPr>
          <w:rFonts w:ascii="Palatino Linotype" w:eastAsia="Palatino Linotype" w:hAnsi="Palatino Linotype" w:cs="Palatino Linotype"/>
        </w:rPr>
        <w:t>educciones y el neto a recibir cada uno de los</w:t>
      </w:r>
      <w:r w:rsidRPr="00952553">
        <w:rPr>
          <w:rFonts w:ascii="Palatino Linotype" w:eastAsia="Palatino Linotype" w:hAnsi="Palatino Linotype" w:cs="Palatino Linotype"/>
        </w:rPr>
        <w:t xml:space="preserve"> trabajadores.</w:t>
      </w:r>
    </w:p>
    <w:p w14:paraId="6D5BCCE9" w14:textId="77777777" w:rsidR="003028F4" w:rsidRPr="00952553" w:rsidRDefault="003028F4" w:rsidP="003028F4">
      <w:pPr>
        <w:spacing w:line="360" w:lineRule="auto"/>
        <w:ind w:right="51"/>
        <w:jc w:val="both"/>
        <w:rPr>
          <w:rFonts w:ascii="Palatino Linotype" w:eastAsia="Palatino Linotype" w:hAnsi="Palatino Linotype" w:cs="Palatino Linotype"/>
        </w:rPr>
      </w:pPr>
    </w:p>
    <w:p w14:paraId="75D0E786" w14:textId="77777777" w:rsidR="003028F4" w:rsidRPr="00952553" w:rsidRDefault="003028F4" w:rsidP="003028F4">
      <w:pPr>
        <w:spacing w:line="360" w:lineRule="auto"/>
        <w:jc w:val="both"/>
        <w:rPr>
          <w:rFonts w:ascii="Palatino Linotype" w:hAnsi="Palatino Linotype"/>
          <w:lang w:eastAsia="en-US"/>
        </w:rPr>
      </w:pPr>
      <w:r w:rsidRPr="00952553">
        <w:rPr>
          <w:rFonts w:ascii="Palatino Linotype" w:hAnsi="Palatino Linotype"/>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6A4EFAA2" w14:textId="77777777" w:rsidR="003028F4" w:rsidRPr="00952553" w:rsidRDefault="003028F4" w:rsidP="003028F4">
      <w:pPr>
        <w:spacing w:before="240" w:line="360" w:lineRule="auto"/>
        <w:ind w:left="851" w:right="851"/>
        <w:jc w:val="both"/>
        <w:rPr>
          <w:rFonts w:ascii="Palatino Linotype" w:hAnsi="Palatino Linotype"/>
          <w:i/>
          <w:sz w:val="22"/>
          <w:szCs w:val="22"/>
        </w:rPr>
      </w:pPr>
      <w:r w:rsidRPr="00952553">
        <w:rPr>
          <w:rFonts w:ascii="Palatino Linotype" w:hAnsi="Palatino Linotype"/>
          <w:b/>
          <w:i/>
        </w:rPr>
        <w:t>“Artículo 32.-</w:t>
      </w:r>
      <w:r w:rsidRPr="00952553">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72F21BE6" w14:textId="77777777" w:rsidR="003028F4" w:rsidRPr="00952553" w:rsidRDefault="003028F4" w:rsidP="003028F4">
      <w:pPr>
        <w:ind w:left="851" w:right="758"/>
        <w:jc w:val="both"/>
        <w:rPr>
          <w:rFonts w:ascii="Palatino Linotype" w:hAnsi="Palatino Linotype"/>
          <w:i/>
        </w:rPr>
      </w:pPr>
    </w:p>
    <w:p w14:paraId="4D253AD8" w14:textId="77777777" w:rsidR="003028F4" w:rsidRPr="00952553" w:rsidRDefault="003028F4" w:rsidP="003028F4">
      <w:pPr>
        <w:spacing w:before="240" w:after="240" w:line="360" w:lineRule="auto"/>
        <w:ind w:right="-91"/>
        <w:jc w:val="both"/>
        <w:rPr>
          <w:rFonts w:ascii="Palatino Linotype" w:hAnsi="Palatino Linotype"/>
        </w:rPr>
      </w:pPr>
      <w:r w:rsidRPr="00952553">
        <w:rPr>
          <w:rFonts w:ascii="Palatino Linotype" w:hAnsi="Palatino Linotype"/>
        </w:rPr>
        <w:t xml:space="preserve">La información </w:t>
      </w:r>
      <w:r w:rsidRPr="00952553">
        <w:rPr>
          <w:rFonts w:ascii="Palatino Linotype" w:hAnsi="Palatino Linotype"/>
          <w:b/>
        </w:rPr>
        <w:t>documental comprobatoria</w:t>
      </w:r>
      <w:r w:rsidRPr="00952553">
        <w:rPr>
          <w:rFonts w:ascii="Palatino Linotype" w:hAnsi="Palatino Linotype"/>
        </w:rPr>
        <w:t xml:space="preserve">, </w:t>
      </w:r>
      <w:r w:rsidRPr="00952553">
        <w:rPr>
          <w:rFonts w:ascii="Palatino Linotype" w:hAnsi="Palatino Linotype"/>
          <w:b/>
          <w:u w:val="single"/>
        </w:rPr>
        <w:t>deberá conservarse en los archivos de la entidad fiscalizada</w:t>
      </w:r>
      <w:r w:rsidRPr="00952553">
        <w:rPr>
          <w:rFonts w:ascii="Palatino Linotype" w:hAnsi="Palatino Linotype"/>
        </w:rPr>
        <w:t>, en original y debidamente integrada en términos de los lineamientos de referencia, pues son susceptibles de revisión directa por el órgano Superior de Fiscalización.</w:t>
      </w:r>
    </w:p>
    <w:p w14:paraId="284F46B7" w14:textId="77777777" w:rsidR="003028F4" w:rsidRPr="00952553" w:rsidRDefault="003028F4" w:rsidP="003028F4">
      <w:pPr>
        <w:spacing w:before="240" w:after="240" w:line="360" w:lineRule="auto"/>
        <w:jc w:val="both"/>
        <w:rPr>
          <w:rFonts w:ascii="Palatino Linotype" w:hAnsi="Palatino Linotype" w:cs="Arial"/>
          <w:lang w:val="es-ES"/>
        </w:rPr>
      </w:pPr>
      <w:r w:rsidRPr="00952553">
        <w:rPr>
          <w:rFonts w:ascii="Palatino Linotype" w:hAnsi="Palatino Linotype" w:cs="Arial"/>
          <w:lang w:val="es-ES"/>
        </w:rPr>
        <w:t xml:space="preserve">Una vez puntualizado esto, se advierte que la nómina general contiene la información relativa a las remuneraciones de los servidores públicos. </w:t>
      </w:r>
    </w:p>
    <w:p w14:paraId="04589095" w14:textId="55D87B9F" w:rsidR="003028F4" w:rsidRPr="00952553" w:rsidRDefault="003028F4" w:rsidP="003028F4">
      <w:pPr>
        <w:spacing w:before="240" w:after="240" w:line="360" w:lineRule="auto"/>
        <w:jc w:val="both"/>
        <w:rPr>
          <w:rFonts w:ascii="Palatino Linotype" w:hAnsi="Palatino Linotype" w:cstheme="minorBidi"/>
          <w:color w:val="000000"/>
          <w:lang w:val="es-ES"/>
        </w:rPr>
      </w:pPr>
      <w:r w:rsidRPr="00952553">
        <w:rPr>
          <w:rFonts w:ascii="Palatino Linotype" w:hAnsi="Palatino Linotype"/>
        </w:rPr>
        <w:lastRenderedPageBreak/>
        <w:t xml:space="preserve">Aunado a lo anterior, </w:t>
      </w:r>
      <w:r w:rsidRPr="00952553">
        <w:rPr>
          <w:rFonts w:ascii="Palatino Linotype" w:hAnsi="Palatino Linotype" w:cs="Arial"/>
          <w:color w:val="000000"/>
          <w:lang w:val="es-ES"/>
        </w:rPr>
        <w:t>l</w:t>
      </w:r>
      <w:r w:rsidRPr="00952553">
        <w:rPr>
          <w:rFonts w:ascii="Palatino Linotype" w:hAnsi="Palatino Linotype"/>
          <w:color w:val="000000"/>
          <w:lang w:val="es-ES"/>
        </w:rPr>
        <w:t>os Lineamientos para la Integración del Informe Trimestral 2021, visibles en la página oficial del Órgano Superior de Fiscalización del Estado de México (O</w:t>
      </w:r>
      <w:r w:rsidR="00F46F8D" w:rsidRPr="00952553">
        <w:rPr>
          <w:rFonts w:ascii="Palatino Linotype" w:hAnsi="Palatino Linotype"/>
          <w:color w:val="000000"/>
          <w:lang w:val="es-ES"/>
        </w:rPr>
        <w:t>SFEM) en el sitio de internet, con la siguiente dirección IPS:</w:t>
      </w:r>
    </w:p>
    <w:p w14:paraId="54AF5D26" w14:textId="77777777" w:rsidR="003028F4" w:rsidRPr="00952553" w:rsidRDefault="003028F4" w:rsidP="003028F4">
      <w:pPr>
        <w:spacing w:before="240" w:after="240" w:line="360" w:lineRule="auto"/>
        <w:jc w:val="both"/>
        <w:rPr>
          <w:rStyle w:val="Hipervnculo"/>
          <w:rFonts w:ascii="Palatino Linotype" w:hAnsi="Palatino Linotype"/>
          <w:lang w:val="es-ES"/>
        </w:rPr>
      </w:pPr>
      <w:r w:rsidRPr="00952553">
        <w:rPr>
          <w:rStyle w:val="Hipervnculo"/>
          <w:rFonts w:ascii="Palatino Linotype" w:hAnsi="Palatino Linotype"/>
          <w:lang w:val="es-ES"/>
        </w:rPr>
        <w:t>https://www.osfem.gob.mx/04_Iconografia/Ent_Fisc/Doc_Apoy/doc/2021/04_Instructivo_Estatal.pdf</w:t>
      </w:r>
    </w:p>
    <w:p w14:paraId="66955D69" w14:textId="250227F9" w:rsidR="003028F4" w:rsidRPr="00952553" w:rsidRDefault="00F46F8D" w:rsidP="003028F4">
      <w:pPr>
        <w:spacing w:before="240" w:after="240" w:line="360" w:lineRule="auto"/>
        <w:jc w:val="both"/>
        <w:rPr>
          <w:rFonts w:ascii="Palatino Linotype" w:hAnsi="Palatino Linotype" w:cs="Arial"/>
          <w:sz w:val="22"/>
          <w:szCs w:val="22"/>
        </w:rPr>
      </w:pPr>
      <w:r w:rsidRPr="00952553">
        <w:rPr>
          <w:rFonts w:ascii="Palatino Linotype" w:hAnsi="Palatino Linotype"/>
          <w:lang w:val="es-ES"/>
        </w:rPr>
        <w:t xml:space="preserve">En la </w:t>
      </w:r>
      <w:r w:rsidR="00860143" w:rsidRPr="00952553">
        <w:rPr>
          <w:rFonts w:ascii="Palatino Linotype" w:hAnsi="Palatino Linotype"/>
          <w:lang w:val="es-ES"/>
        </w:rPr>
        <w:t xml:space="preserve">que </w:t>
      </w:r>
      <w:r w:rsidR="00860143" w:rsidRPr="00952553">
        <w:rPr>
          <w:rFonts w:ascii="Palatino Linotype" w:hAnsi="Palatino Linotype"/>
        </w:rPr>
        <w:t>se</w:t>
      </w:r>
      <w:r w:rsidR="003028F4" w:rsidRPr="00952553">
        <w:rPr>
          <w:rFonts w:ascii="Palatino Linotype" w:hAnsi="Palatino Linotype"/>
        </w:rPr>
        <w:t xml:space="preserve"> destaca que dentro de los informes trimestrales que </w:t>
      </w:r>
      <w:r w:rsidR="003028F4" w:rsidRPr="00952553">
        <w:rPr>
          <w:rFonts w:ascii="Palatino Linotype" w:hAnsi="Palatino Linotype"/>
          <w:b/>
        </w:rPr>
        <w:t xml:space="preserve">El Sujeto Obligado </w:t>
      </w:r>
      <w:r w:rsidR="003028F4" w:rsidRPr="00952553">
        <w:rPr>
          <w:rFonts w:ascii="Palatino Linotype" w:hAnsi="Palatino Linotype"/>
        </w:rPr>
        <w:t xml:space="preserve">tiene la obligación de rendir, se contempla precisamente la presentación de la información referente a la Dispersión de Nómina, tal como se demuestra en la siguiente imagen ilustrativa: </w:t>
      </w:r>
    </w:p>
    <w:p w14:paraId="0B2D607C" w14:textId="77777777" w:rsidR="003028F4" w:rsidRPr="00952553" w:rsidRDefault="003028F4" w:rsidP="003028F4">
      <w:pPr>
        <w:autoSpaceDE w:val="0"/>
        <w:autoSpaceDN w:val="0"/>
        <w:adjustRightInd w:val="0"/>
        <w:spacing w:line="360" w:lineRule="auto"/>
        <w:jc w:val="center"/>
        <w:rPr>
          <w:rFonts w:ascii="Palatino Linotype" w:hAnsi="Palatino Linotype" w:cs="Arial"/>
        </w:rPr>
      </w:pPr>
      <w:r w:rsidRPr="00952553">
        <w:rPr>
          <w:noProof/>
          <w:lang w:eastAsia="es-MX"/>
        </w:rPr>
        <w:lastRenderedPageBreak/>
        <w:drawing>
          <wp:inline distT="0" distB="0" distL="0" distR="0" wp14:anchorId="221D3737" wp14:editId="55DC0961">
            <wp:extent cx="5189855" cy="4064854"/>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29912" cy="4096228"/>
                    </a:xfrm>
                    <a:prstGeom prst="rect">
                      <a:avLst/>
                    </a:prstGeom>
                  </pic:spPr>
                </pic:pic>
              </a:graphicData>
            </a:graphic>
          </wp:inline>
        </w:drawing>
      </w:r>
    </w:p>
    <w:p w14:paraId="66DB38A1" w14:textId="77777777" w:rsidR="003028F4" w:rsidRPr="00952553" w:rsidRDefault="003028F4" w:rsidP="003028F4">
      <w:pPr>
        <w:autoSpaceDE w:val="0"/>
        <w:autoSpaceDN w:val="0"/>
        <w:adjustRightInd w:val="0"/>
        <w:spacing w:line="360" w:lineRule="auto"/>
        <w:jc w:val="both"/>
        <w:rPr>
          <w:rFonts w:ascii="Palatino Linotype" w:hAnsi="Palatino Linotype" w:cs="Arial"/>
          <w:lang w:val="es-ES"/>
        </w:rPr>
      </w:pPr>
    </w:p>
    <w:p w14:paraId="2B9D647D" w14:textId="69DD8A66" w:rsidR="00CC4976" w:rsidRPr="00952553" w:rsidRDefault="003028F4" w:rsidP="003028F4">
      <w:pPr>
        <w:autoSpaceDE w:val="0"/>
        <w:autoSpaceDN w:val="0"/>
        <w:adjustRightInd w:val="0"/>
        <w:spacing w:line="360" w:lineRule="auto"/>
        <w:jc w:val="both"/>
        <w:rPr>
          <w:rFonts w:ascii="Palatino Linotype" w:hAnsi="Palatino Linotype" w:cs="Arial"/>
          <w:lang w:val="es-ES"/>
        </w:rPr>
      </w:pPr>
      <w:r w:rsidRPr="00952553">
        <w:rPr>
          <w:rFonts w:asciiTheme="minorHAnsi" w:hAnsiTheme="minorHAnsi" w:cstheme="minorBidi"/>
          <w:noProof/>
          <w:lang w:eastAsia="es-MX"/>
        </w:rPr>
        <mc:AlternateContent>
          <mc:Choice Requires="wps">
            <w:drawing>
              <wp:anchor distT="0" distB="0" distL="114300" distR="114300" simplePos="0" relativeHeight="251659264" behindDoc="0" locked="0" layoutInCell="1" allowOverlap="1" wp14:anchorId="7560A441" wp14:editId="178A3F89">
                <wp:simplePos x="0" y="0"/>
                <wp:positionH relativeFrom="column">
                  <wp:posOffset>316865</wp:posOffset>
                </wp:positionH>
                <wp:positionV relativeFrom="paragraph">
                  <wp:posOffset>8944610</wp:posOffset>
                </wp:positionV>
                <wp:extent cx="4724400" cy="276225"/>
                <wp:effectExtent l="0" t="0" r="19050" b="28575"/>
                <wp:wrapNone/>
                <wp:docPr id="3" name="Rectángulo 3"/>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E17898" id="Rectángulo 3" o:spid="_x0000_s1026" style="position:absolute;margin-left:24.95pt;margin-top:704.3pt;width:372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" filled="f" strokecolor="red" strokeweight="1.5pt"/>
            </w:pict>
          </mc:Fallback>
        </mc:AlternateContent>
      </w:r>
      <w:r w:rsidR="00F46F8D" w:rsidRPr="00952553">
        <w:rPr>
          <w:rFonts w:ascii="Palatino Linotype" w:hAnsi="Palatino Linotype" w:cs="Arial"/>
          <w:lang w:val="es-ES"/>
        </w:rPr>
        <w:t>Por lo antes señalado</w:t>
      </w:r>
      <w:r w:rsidRPr="00952553">
        <w:rPr>
          <w:rFonts w:ascii="Palatino Linotype" w:hAnsi="Palatino Linotype" w:cs="Arial"/>
          <w:lang w:val="es-ES"/>
        </w:rPr>
        <w:t xml:space="preserve">, resulta claro que existe la obligación por parte del </w:t>
      </w:r>
      <w:r w:rsidRPr="00952553">
        <w:rPr>
          <w:rFonts w:ascii="Palatino Linotype" w:hAnsi="Palatino Linotype" w:cs="Arial"/>
          <w:b/>
          <w:lang w:val="es-ES"/>
        </w:rPr>
        <w:t>Sujeto Obligado</w:t>
      </w:r>
      <w:r w:rsidRPr="00952553">
        <w:rPr>
          <w:rFonts w:ascii="Palatino Linotype" w:hAnsi="Palatino Linotype" w:cs="Arial"/>
          <w:lang w:val="es-ES"/>
        </w:rPr>
        <w:t xml:space="preserve">, de entregar los informes trimestrales al Órgano Superior de Fiscalización del Estado de México de conformidad con el artículo 32 de la Ley de Fiscalización Superior del Estado de México, en los cuales se incluye lo referente a los Comprobantes Bancarios por dispersión Nómina, en consecuencia, la información solicitada debe de obrar en los archivos del </w:t>
      </w:r>
      <w:r w:rsidR="00F46F8D" w:rsidRPr="00952553">
        <w:rPr>
          <w:rFonts w:ascii="Palatino Linotype" w:hAnsi="Palatino Linotype" w:cs="Arial"/>
          <w:b/>
          <w:lang w:val="es-ES"/>
        </w:rPr>
        <w:t xml:space="preserve">Sujeto Obligado, </w:t>
      </w:r>
      <w:r w:rsidR="00F46F8D" w:rsidRPr="00952553">
        <w:rPr>
          <w:rFonts w:ascii="Palatino Linotype" w:hAnsi="Palatino Linotype" w:cs="Arial"/>
          <w:lang w:val="es-ES"/>
        </w:rPr>
        <w:t>pues derivado del análisis hasta aquí realizado se acredita genera la misma.</w:t>
      </w:r>
    </w:p>
    <w:p w14:paraId="0318728D" w14:textId="5024D58B" w:rsidR="003028F4" w:rsidRPr="00952553" w:rsidRDefault="003028F4" w:rsidP="003028F4">
      <w:pPr>
        <w:autoSpaceDE w:val="0"/>
        <w:autoSpaceDN w:val="0"/>
        <w:adjustRightInd w:val="0"/>
        <w:spacing w:line="360" w:lineRule="auto"/>
        <w:jc w:val="both"/>
        <w:rPr>
          <w:rFonts w:ascii="Palatino Linotype" w:hAnsi="Palatino Linotype" w:cs="Arial"/>
          <w:b/>
          <w:lang w:val="es-ES"/>
        </w:rPr>
      </w:pPr>
      <w:r w:rsidRPr="00952553">
        <w:rPr>
          <w:rFonts w:ascii="Palatino Linotype" w:hAnsi="Palatino Linotype" w:cs="Arial"/>
          <w:b/>
          <w:lang w:val="es-ES"/>
        </w:rPr>
        <w:t xml:space="preserve"> </w:t>
      </w:r>
    </w:p>
    <w:p w14:paraId="03A711D2" w14:textId="32E14A51" w:rsidR="003028F4" w:rsidRPr="00952553" w:rsidRDefault="003028F4" w:rsidP="00CC4976">
      <w:pPr>
        <w:widowControl w:val="0"/>
        <w:pBdr>
          <w:top w:val="nil"/>
          <w:left w:val="nil"/>
          <w:bottom w:val="nil"/>
          <w:right w:val="nil"/>
          <w:between w:val="nil"/>
        </w:pBdr>
        <w:spacing w:line="360" w:lineRule="auto"/>
        <w:jc w:val="both"/>
        <w:rPr>
          <w:rFonts w:ascii="Palatino Linotype" w:hAnsi="Palatino Linotype"/>
          <w:b/>
          <w:bCs/>
          <w:color w:val="000000" w:themeColor="text1"/>
        </w:rPr>
      </w:pPr>
      <w:r w:rsidRPr="00952553">
        <w:rPr>
          <w:rFonts w:ascii="Palatino Linotype" w:eastAsia="Palatino Linotype" w:hAnsi="Palatino Linotype" w:cs="Palatino Linotype"/>
          <w:color w:val="000000"/>
        </w:rPr>
        <w:lastRenderedPageBreak/>
        <w:t xml:space="preserve">En consecuencia, este Órgano Garante determina ordenar de ser procedente en </w:t>
      </w:r>
      <w:r w:rsidRPr="00952553">
        <w:rPr>
          <w:rFonts w:ascii="Palatino Linotype" w:eastAsia="Palatino Linotype" w:hAnsi="Palatino Linotype" w:cs="Palatino Linotype"/>
          <w:b/>
          <w:color w:val="000000"/>
        </w:rPr>
        <w:t xml:space="preserve">versión pública </w:t>
      </w:r>
      <w:r w:rsidRPr="00952553">
        <w:rPr>
          <w:rFonts w:ascii="Palatino Linotype" w:eastAsia="Palatino Linotype" w:hAnsi="Palatino Linotype" w:cs="Palatino Linotype"/>
          <w:color w:val="000000"/>
        </w:rPr>
        <w:t>el o los documentos donde conste</w:t>
      </w:r>
      <w:r w:rsidR="00CC4976" w:rsidRPr="00952553">
        <w:rPr>
          <w:rFonts w:ascii="Palatino Linotype" w:eastAsia="Palatino Linotype" w:hAnsi="Palatino Linotype" w:cs="Palatino Linotype"/>
          <w:color w:val="000000"/>
        </w:rPr>
        <w:t xml:space="preserve"> el </w:t>
      </w:r>
      <w:r w:rsidR="00CC4976" w:rsidRPr="00952553">
        <w:rPr>
          <w:rFonts w:ascii="Palatino Linotype" w:eastAsia="Calibri" w:hAnsi="Palatino Linotype" w:cs="Arial"/>
          <w:b/>
          <w:color w:val="000000" w:themeColor="text1"/>
        </w:rPr>
        <w:t xml:space="preserve">sueldo neto y la lista de todo el personal que se encuentra laborando en el DIF del Municipio de Ixtapaluca, Estado de México, vigente al </w:t>
      </w:r>
      <w:r w:rsidR="00CC4976" w:rsidRPr="00952553">
        <w:rPr>
          <w:rFonts w:ascii="Palatino Linotype" w:hAnsi="Palatino Linotype"/>
          <w:b/>
          <w:bCs/>
          <w:color w:val="000000" w:themeColor="text1"/>
        </w:rPr>
        <w:t>veintisiete de junio de dos mil veintidós.</w:t>
      </w:r>
    </w:p>
    <w:p w14:paraId="2A4E1A5D" w14:textId="77777777" w:rsidR="00CC4976" w:rsidRPr="00952553" w:rsidRDefault="00CC4976" w:rsidP="00CC4976">
      <w:pPr>
        <w:widowControl w:val="0"/>
        <w:pBdr>
          <w:top w:val="nil"/>
          <w:left w:val="nil"/>
          <w:bottom w:val="nil"/>
          <w:right w:val="nil"/>
          <w:between w:val="nil"/>
        </w:pBdr>
        <w:spacing w:line="360" w:lineRule="auto"/>
        <w:jc w:val="both"/>
        <w:rPr>
          <w:rFonts w:ascii="Palatino Linotype" w:eastAsia="Palatino Linotype" w:hAnsi="Palatino Linotype" w:cs="Palatino Linotype"/>
        </w:rPr>
      </w:pPr>
    </w:p>
    <w:p w14:paraId="3B63456F" w14:textId="77777777" w:rsidR="003028F4" w:rsidRPr="00952553" w:rsidRDefault="003028F4" w:rsidP="003028F4">
      <w:pPr>
        <w:spacing w:line="360" w:lineRule="auto"/>
        <w:jc w:val="both"/>
        <w:rPr>
          <w:rFonts w:ascii="Palatino Linotype" w:eastAsia="Palatino Linotype" w:hAnsi="Palatino Linotype" w:cs="Palatino Linotype"/>
        </w:rPr>
      </w:pPr>
      <w:r w:rsidRPr="00952553">
        <w:rPr>
          <w:rFonts w:ascii="Palatino Linotype" w:eastAsia="Palatino Linotype" w:hAnsi="Palatino Linotype" w:cs="Palatino Linotype"/>
        </w:rPr>
        <w:t xml:space="preserve">Por lo anterior, no se omite comentar que para el caso de que el o los documentos de los cuales se ordena su entrega, contienen datos personales susceptibles de ser testados, deberán ser entregados en </w:t>
      </w:r>
      <w:r w:rsidRPr="00952553">
        <w:rPr>
          <w:rFonts w:ascii="Palatino Linotype" w:eastAsia="Palatino Linotype" w:hAnsi="Palatino Linotype" w:cs="Palatino Linotype"/>
          <w:b/>
        </w:rPr>
        <w:t>versión pública</w:t>
      </w:r>
      <w:r w:rsidRPr="00952553">
        <w:rPr>
          <w:rFonts w:ascii="Palatino Linotype" w:eastAsia="Palatino Linotype" w:hAnsi="Palatino Linotype" w:cs="Palatino Linotype"/>
        </w:rPr>
        <w:t>; pues,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A6B8A3D" w14:textId="77777777" w:rsidR="003028F4" w:rsidRPr="00952553" w:rsidRDefault="003028F4" w:rsidP="003028F4">
      <w:pPr>
        <w:spacing w:line="360" w:lineRule="auto"/>
        <w:jc w:val="both"/>
        <w:rPr>
          <w:rFonts w:ascii="Palatino Linotype" w:eastAsia="Palatino Linotype" w:hAnsi="Palatino Linotype" w:cs="Palatino Linotype"/>
        </w:rPr>
      </w:pPr>
    </w:p>
    <w:p w14:paraId="3AA33AF9" w14:textId="77777777" w:rsidR="003028F4" w:rsidRPr="00952553" w:rsidRDefault="003028F4" w:rsidP="003028F4">
      <w:pPr>
        <w:spacing w:line="360" w:lineRule="auto"/>
        <w:jc w:val="both"/>
        <w:rPr>
          <w:rFonts w:ascii="Palatino Linotype" w:eastAsia="Palatino Linotype" w:hAnsi="Palatino Linotype" w:cs="Palatino Linotype"/>
        </w:rPr>
      </w:pPr>
      <w:r w:rsidRPr="00952553">
        <w:rPr>
          <w:rFonts w:ascii="Palatino Linotype" w:eastAsia="Palatino Linotype" w:hAnsi="Palatino Linotype" w:cs="Palatino Linotype"/>
        </w:rPr>
        <w:t>A este respecto, los artículos 3, fracciones IX, XX, XXI y XLV; 51 y 52 de la Ley de Transparencia y Acceso a la Información Pública del Estado de México y Municipios establecen:</w:t>
      </w:r>
    </w:p>
    <w:p w14:paraId="231A431E" w14:textId="77777777" w:rsidR="003028F4" w:rsidRPr="00952553" w:rsidRDefault="003028F4" w:rsidP="003028F4">
      <w:pPr>
        <w:ind w:right="899"/>
        <w:jc w:val="both"/>
        <w:rPr>
          <w:rFonts w:ascii="Palatino Linotype" w:eastAsia="Palatino Linotype" w:hAnsi="Palatino Linotype" w:cs="Palatino Linotype"/>
        </w:rPr>
      </w:pPr>
    </w:p>
    <w:p w14:paraId="418D9583" w14:textId="77777777" w:rsidR="003028F4" w:rsidRPr="00952553" w:rsidRDefault="003028F4" w:rsidP="003028F4">
      <w:pPr>
        <w:ind w:left="851" w:right="901"/>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b/>
          <w:i/>
          <w:sz w:val="22"/>
          <w:szCs w:val="22"/>
        </w:rPr>
        <w:t xml:space="preserve">“Artículo 3. </w:t>
      </w:r>
      <w:r w:rsidRPr="00952553">
        <w:rPr>
          <w:rFonts w:ascii="Palatino Linotype" w:eastAsia="Palatino Linotype" w:hAnsi="Palatino Linotype" w:cs="Palatino Linotype"/>
          <w:i/>
          <w:sz w:val="22"/>
          <w:szCs w:val="22"/>
        </w:rPr>
        <w:t xml:space="preserve">Para los efectos de la presente Ley se entenderá por: </w:t>
      </w:r>
    </w:p>
    <w:p w14:paraId="6FADA498" w14:textId="77777777" w:rsidR="003028F4" w:rsidRPr="00952553" w:rsidRDefault="003028F4" w:rsidP="003028F4">
      <w:pPr>
        <w:ind w:left="851" w:right="899"/>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b/>
          <w:i/>
          <w:sz w:val="22"/>
          <w:szCs w:val="22"/>
        </w:rPr>
        <w:lastRenderedPageBreak/>
        <w:t>IX.</w:t>
      </w:r>
      <w:r w:rsidRPr="00952553">
        <w:rPr>
          <w:rFonts w:ascii="Palatino Linotype" w:eastAsia="Palatino Linotype" w:hAnsi="Palatino Linotype" w:cs="Palatino Linotype"/>
          <w:i/>
          <w:sz w:val="22"/>
          <w:szCs w:val="22"/>
        </w:rPr>
        <w:t xml:space="preserve"> </w:t>
      </w:r>
      <w:r w:rsidRPr="00952553">
        <w:rPr>
          <w:rFonts w:ascii="Palatino Linotype" w:eastAsia="Palatino Linotype" w:hAnsi="Palatino Linotype" w:cs="Palatino Linotype"/>
          <w:b/>
          <w:i/>
          <w:sz w:val="22"/>
          <w:szCs w:val="22"/>
        </w:rPr>
        <w:t xml:space="preserve">Datos personales: </w:t>
      </w:r>
      <w:r w:rsidRPr="00952553">
        <w:rPr>
          <w:rFonts w:ascii="Palatino Linotype" w:eastAsia="Palatino Linotype" w:hAnsi="Palatino Linotype" w:cs="Palatino Linotype"/>
          <w:i/>
          <w:sz w:val="22"/>
          <w:szCs w:val="22"/>
        </w:rPr>
        <w:t xml:space="preserve">La información concerniente a una persona, identificada o identificable según lo dispuesto por la Ley de Protección de Datos Personales del Estado de México; </w:t>
      </w:r>
    </w:p>
    <w:p w14:paraId="73904B89" w14:textId="77777777" w:rsidR="003028F4" w:rsidRPr="00952553" w:rsidRDefault="003028F4" w:rsidP="003028F4">
      <w:pPr>
        <w:ind w:left="851" w:right="899"/>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b/>
          <w:i/>
          <w:sz w:val="22"/>
          <w:szCs w:val="22"/>
        </w:rPr>
        <w:t>XX.</w:t>
      </w:r>
      <w:r w:rsidRPr="00952553">
        <w:rPr>
          <w:rFonts w:ascii="Palatino Linotype" w:eastAsia="Palatino Linotype" w:hAnsi="Palatino Linotype" w:cs="Palatino Linotype"/>
          <w:i/>
          <w:sz w:val="22"/>
          <w:szCs w:val="22"/>
        </w:rPr>
        <w:t xml:space="preserve"> </w:t>
      </w:r>
      <w:r w:rsidRPr="00952553">
        <w:rPr>
          <w:rFonts w:ascii="Palatino Linotype" w:eastAsia="Palatino Linotype" w:hAnsi="Palatino Linotype" w:cs="Palatino Linotype"/>
          <w:b/>
          <w:i/>
          <w:sz w:val="22"/>
          <w:szCs w:val="22"/>
        </w:rPr>
        <w:t>Información clasificada:</w:t>
      </w:r>
      <w:r w:rsidRPr="00952553">
        <w:rPr>
          <w:rFonts w:ascii="Palatino Linotype" w:eastAsia="Palatino Linotype" w:hAnsi="Palatino Linotype" w:cs="Palatino Linotype"/>
          <w:i/>
          <w:sz w:val="22"/>
          <w:szCs w:val="22"/>
        </w:rPr>
        <w:t xml:space="preserve"> Aquella considerada por la presente Ley como reservada o confidencial; </w:t>
      </w:r>
    </w:p>
    <w:p w14:paraId="01AEAB67" w14:textId="77777777" w:rsidR="003028F4" w:rsidRPr="00952553" w:rsidRDefault="003028F4" w:rsidP="003028F4">
      <w:pPr>
        <w:ind w:left="851" w:right="899"/>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b/>
          <w:i/>
          <w:sz w:val="22"/>
          <w:szCs w:val="22"/>
        </w:rPr>
        <w:t>XXI.</w:t>
      </w:r>
      <w:r w:rsidRPr="00952553">
        <w:rPr>
          <w:rFonts w:ascii="Palatino Linotype" w:eastAsia="Palatino Linotype" w:hAnsi="Palatino Linotype" w:cs="Palatino Linotype"/>
          <w:i/>
          <w:sz w:val="22"/>
          <w:szCs w:val="22"/>
        </w:rPr>
        <w:t xml:space="preserve"> </w:t>
      </w:r>
      <w:r w:rsidRPr="00952553">
        <w:rPr>
          <w:rFonts w:ascii="Palatino Linotype" w:eastAsia="Palatino Linotype" w:hAnsi="Palatino Linotype" w:cs="Palatino Linotype"/>
          <w:b/>
          <w:i/>
          <w:sz w:val="22"/>
          <w:szCs w:val="22"/>
        </w:rPr>
        <w:t>Información confidencial</w:t>
      </w:r>
      <w:r w:rsidRPr="00952553">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4F23FCC" w14:textId="77777777" w:rsidR="003028F4" w:rsidRPr="00952553" w:rsidRDefault="003028F4" w:rsidP="003028F4">
      <w:pPr>
        <w:ind w:left="851" w:right="899"/>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b/>
          <w:i/>
          <w:sz w:val="22"/>
          <w:szCs w:val="22"/>
        </w:rPr>
        <w:t>XLV. Versión pública:</w:t>
      </w:r>
      <w:r w:rsidRPr="00952553">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 </w:t>
      </w:r>
    </w:p>
    <w:p w14:paraId="7C86437C" w14:textId="77777777" w:rsidR="003028F4" w:rsidRPr="00952553" w:rsidRDefault="003028F4" w:rsidP="003028F4">
      <w:pPr>
        <w:ind w:left="851" w:right="899"/>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b/>
          <w:i/>
          <w:sz w:val="22"/>
          <w:szCs w:val="22"/>
        </w:rPr>
        <w:t>Artículo 51.</w:t>
      </w:r>
      <w:r w:rsidRPr="00952553">
        <w:rPr>
          <w:rFonts w:ascii="Palatino Linotype" w:eastAsia="Palatino Linotype" w:hAnsi="Palatino Linotype" w:cs="Palatino Linotype"/>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52553">
        <w:rPr>
          <w:rFonts w:ascii="Palatino Linotype" w:eastAsia="Palatino Linotype" w:hAnsi="Palatino Linotype" w:cs="Palatino Linotype"/>
          <w:b/>
          <w:i/>
          <w:sz w:val="22"/>
          <w:szCs w:val="22"/>
        </w:rPr>
        <w:t xml:space="preserve">y tendrá la responsabilidad de verificar en cada caso que la misma no sea confidencial o reservada. </w:t>
      </w:r>
      <w:r w:rsidRPr="00952553">
        <w:rPr>
          <w:rFonts w:ascii="Palatino Linotype" w:eastAsia="Palatino Linotype" w:hAnsi="Palatino Linotype" w:cs="Palatino Linotype"/>
          <w:i/>
          <w:sz w:val="22"/>
          <w:szCs w:val="22"/>
        </w:rPr>
        <w:t xml:space="preserve">Dicha Unidad contará con las facultades internas necesarias para gestionar la atención a las solicitudes de información en los términos de la Ley General y la presente Ley. </w:t>
      </w:r>
    </w:p>
    <w:p w14:paraId="45D7DCBD" w14:textId="77777777" w:rsidR="003028F4" w:rsidRPr="00952553" w:rsidRDefault="003028F4" w:rsidP="003028F4">
      <w:pPr>
        <w:ind w:left="851" w:right="899"/>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b/>
          <w:i/>
          <w:sz w:val="22"/>
          <w:szCs w:val="22"/>
        </w:rPr>
        <w:t>Artículo 52.</w:t>
      </w:r>
      <w:r w:rsidRPr="00952553">
        <w:rPr>
          <w:rFonts w:ascii="Palatino Linotype" w:eastAsia="Palatino Linotype" w:hAnsi="Palatino Linotype" w:cs="Palatino Linotype"/>
          <w:i/>
          <w:sz w:val="22"/>
          <w:szCs w:val="22"/>
        </w:rPr>
        <w:t xml:space="preserve"> Las solicitudes de acceso a la información y las respuestas que se les dé, incluyendo, en su caso, </w:t>
      </w:r>
      <w:r w:rsidRPr="00952553">
        <w:rPr>
          <w:rFonts w:ascii="Palatino Linotype" w:eastAsia="Palatino Linotype" w:hAnsi="Palatino Linotype" w:cs="Palatino Linotype"/>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952553">
        <w:rPr>
          <w:rFonts w:ascii="Palatino Linotype" w:eastAsia="Palatino Linotype" w:hAnsi="Palatino Linotype" w:cs="Palatino Linotype"/>
          <w:i/>
          <w:sz w:val="22"/>
          <w:szCs w:val="22"/>
        </w:rPr>
        <w:t>, siempre y cuando la resolución de referencia se someta a un proceso de disociación, es decir, no haga identificable al titular de tales datos personales.”</w:t>
      </w:r>
    </w:p>
    <w:p w14:paraId="053C1FB2" w14:textId="77777777" w:rsidR="003028F4" w:rsidRPr="00952553" w:rsidRDefault="003028F4" w:rsidP="003028F4">
      <w:pPr>
        <w:ind w:right="899" w:firstLine="708"/>
        <w:jc w:val="both"/>
        <w:rPr>
          <w:rFonts w:ascii="Palatino Linotype" w:eastAsia="Palatino Linotype" w:hAnsi="Palatino Linotype" w:cs="Palatino Linotype"/>
          <w:sz w:val="22"/>
          <w:szCs w:val="22"/>
        </w:rPr>
      </w:pPr>
      <w:r w:rsidRPr="00952553">
        <w:rPr>
          <w:rFonts w:ascii="Palatino Linotype" w:eastAsia="Palatino Linotype" w:hAnsi="Palatino Linotype" w:cs="Palatino Linotype"/>
          <w:sz w:val="22"/>
          <w:szCs w:val="22"/>
        </w:rPr>
        <w:t>(Énfasis añadido)</w:t>
      </w:r>
    </w:p>
    <w:p w14:paraId="6E98ABC1" w14:textId="77777777" w:rsidR="003028F4" w:rsidRPr="00952553" w:rsidRDefault="003028F4" w:rsidP="003028F4">
      <w:pPr>
        <w:ind w:right="899" w:firstLine="708"/>
        <w:jc w:val="both"/>
        <w:rPr>
          <w:rFonts w:ascii="Palatino Linotype" w:eastAsia="Palatino Linotype" w:hAnsi="Palatino Linotype" w:cs="Palatino Linotype"/>
        </w:rPr>
      </w:pPr>
    </w:p>
    <w:p w14:paraId="7201FEE0" w14:textId="77777777" w:rsidR="003028F4" w:rsidRPr="00952553" w:rsidRDefault="003028F4" w:rsidP="003028F4">
      <w:pPr>
        <w:spacing w:line="360" w:lineRule="auto"/>
        <w:jc w:val="both"/>
        <w:rPr>
          <w:rFonts w:ascii="Palatino Linotype" w:eastAsia="Palatino Linotype" w:hAnsi="Palatino Linotype" w:cs="Palatino Linotype"/>
        </w:rPr>
      </w:pPr>
      <w:r w:rsidRPr="00952553">
        <w:rPr>
          <w:rFonts w:ascii="Palatino Linotype" w:eastAsia="Palatino Linotype" w:hAnsi="Palatino Linotype" w:cs="Palatino Linotype"/>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w:t>
      </w:r>
      <w:r w:rsidRPr="00952553">
        <w:rPr>
          <w:rFonts w:ascii="Palatino Linotype" w:eastAsia="Palatino Linotype" w:hAnsi="Palatino Linotype" w:cs="Palatino Linotype"/>
        </w:rPr>
        <w:lastRenderedPageBreak/>
        <w:t xml:space="preserve">con el 38 de la Ley de Protección de Datos Personales en Posesión de Sujetos Obligados del Estado de México y Municipios, los cuales se transcriben para mayor referencia: </w:t>
      </w:r>
    </w:p>
    <w:p w14:paraId="519BC9A4" w14:textId="77777777" w:rsidR="003028F4" w:rsidRPr="00952553" w:rsidRDefault="003028F4" w:rsidP="003028F4">
      <w:pPr>
        <w:jc w:val="both"/>
        <w:rPr>
          <w:rFonts w:ascii="Palatino Linotype" w:eastAsia="Palatino Linotype" w:hAnsi="Palatino Linotype" w:cs="Palatino Linotype"/>
        </w:rPr>
      </w:pPr>
    </w:p>
    <w:p w14:paraId="60937291" w14:textId="77777777" w:rsidR="003028F4" w:rsidRPr="00952553" w:rsidRDefault="003028F4" w:rsidP="003028F4">
      <w:pPr>
        <w:ind w:left="851" w:right="902"/>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b/>
          <w:i/>
          <w:sz w:val="22"/>
          <w:szCs w:val="22"/>
        </w:rPr>
        <w:t>“Artículo 22.</w:t>
      </w:r>
      <w:r w:rsidRPr="00952553">
        <w:rPr>
          <w:rFonts w:ascii="Palatino Linotype" w:eastAsia="Palatino Linotype" w:hAnsi="Palatino Linotype" w:cs="Palatino Linotype"/>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39F044A" w14:textId="77777777" w:rsidR="003028F4" w:rsidRPr="00952553" w:rsidRDefault="003028F4" w:rsidP="003028F4">
      <w:pPr>
        <w:ind w:left="851" w:right="902"/>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b/>
          <w:i/>
          <w:sz w:val="22"/>
          <w:szCs w:val="22"/>
        </w:rPr>
        <w:t>Artículo 38.</w:t>
      </w:r>
      <w:r w:rsidRPr="00952553">
        <w:rPr>
          <w:rFonts w:ascii="Palatino Linotype" w:eastAsia="Palatino Linotype" w:hAnsi="Palatino Linotype" w:cs="Palatino Linotype"/>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952553">
        <w:rPr>
          <w:rFonts w:ascii="Palatino Linotype" w:eastAsia="Palatino Linotype" w:hAnsi="Palatino Linotype" w:cs="Palatino Linotype"/>
          <w:b/>
          <w:i/>
          <w:sz w:val="22"/>
          <w:szCs w:val="22"/>
        </w:rPr>
        <w:t>”</w:t>
      </w:r>
      <w:r w:rsidRPr="00952553">
        <w:rPr>
          <w:rFonts w:ascii="Palatino Linotype" w:eastAsia="Palatino Linotype" w:hAnsi="Palatino Linotype" w:cs="Palatino Linotype"/>
          <w:i/>
          <w:sz w:val="22"/>
          <w:szCs w:val="22"/>
        </w:rPr>
        <w:t xml:space="preserve"> </w:t>
      </w:r>
    </w:p>
    <w:p w14:paraId="567435AA" w14:textId="77777777" w:rsidR="003028F4" w:rsidRPr="00952553" w:rsidRDefault="003028F4" w:rsidP="003028F4">
      <w:pPr>
        <w:ind w:left="851" w:right="850"/>
        <w:jc w:val="both"/>
        <w:rPr>
          <w:rFonts w:ascii="Palatino Linotype" w:eastAsia="Palatino Linotype" w:hAnsi="Palatino Linotype" w:cs="Palatino Linotype"/>
          <w:i/>
          <w:sz w:val="22"/>
          <w:szCs w:val="22"/>
        </w:rPr>
      </w:pPr>
    </w:p>
    <w:p w14:paraId="433BB018" w14:textId="77777777" w:rsidR="003028F4" w:rsidRPr="00952553" w:rsidRDefault="003028F4" w:rsidP="003028F4">
      <w:pPr>
        <w:spacing w:line="360" w:lineRule="auto"/>
        <w:jc w:val="both"/>
        <w:rPr>
          <w:rFonts w:ascii="Palatino Linotype" w:eastAsia="Palatino Linotype" w:hAnsi="Palatino Linotype" w:cs="Palatino Linotype"/>
        </w:rPr>
      </w:pPr>
      <w:r w:rsidRPr="00952553">
        <w:rPr>
          <w:rFonts w:ascii="Palatino Linotype" w:eastAsia="Palatino Linotype" w:hAnsi="Palatino Linotype" w:cs="Palatino Linotype"/>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3DF73CA" w14:textId="77777777" w:rsidR="003028F4" w:rsidRPr="00952553" w:rsidRDefault="003028F4" w:rsidP="003028F4">
      <w:pPr>
        <w:spacing w:line="360" w:lineRule="auto"/>
        <w:jc w:val="both"/>
        <w:rPr>
          <w:rFonts w:ascii="Palatino Linotype" w:eastAsia="Palatino Linotype" w:hAnsi="Palatino Linotype" w:cs="Palatino Linotype"/>
        </w:rPr>
      </w:pPr>
    </w:p>
    <w:p w14:paraId="0E69FBE1" w14:textId="77777777" w:rsidR="003028F4" w:rsidRPr="00952553" w:rsidRDefault="003028F4" w:rsidP="003028F4">
      <w:pPr>
        <w:spacing w:line="360" w:lineRule="auto"/>
        <w:jc w:val="both"/>
        <w:rPr>
          <w:rFonts w:ascii="Palatino Linotype" w:eastAsia="Palatino Linotype" w:hAnsi="Palatino Linotype" w:cs="Palatino Linotype"/>
        </w:rPr>
      </w:pPr>
      <w:r w:rsidRPr="00952553">
        <w:rPr>
          <w:rFonts w:ascii="Palatino Linotype" w:eastAsia="Palatino Linotype" w:hAnsi="Palatino Linotype" w:cs="Palatino Linotype"/>
        </w:rPr>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952553">
        <w:rPr>
          <w:rFonts w:ascii="Palatino Linotype" w:eastAsia="Palatino Linotype" w:hAnsi="Palatino Linotype" w:cs="Palatino Linotype"/>
          <w:b/>
        </w:rPr>
        <w:t>EL SUJETO OBLIGADO,</w:t>
      </w:r>
      <w:r w:rsidRPr="00952553">
        <w:rPr>
          <w:rFonts w:ascii="Palatino Linotype" w:eastAsia="Palatino Linotype" w:hAnsi="Palatino Linotype" w:cs="Palatino Linotype"/>
        </w:rPr>
        <w:t xml:space="preserve"> por lo que, todo dato personal susceptible de clasificación debe ser protegido.</w:t>
      </w:r>
    </w:p>
    <w:p w14:paraId="12F0A502" w14:textId="77777777" w:rsidR="003028F4" w:rsidRPr="00952553" w:rsidRDefault="003028F4" w:rsidP="003028F4">
      <w:pPr>
        <w:spacing w:line="360" w:lineRule="auto"/>
        <w:jc w:val="both"/>
        <w:rPr>
          <w:rFonts w:ascii="Palatino Linotype" w:eastAsia="Palatino Linotype" w:hAnsi="Palatino Linotype" w:cs="Palatino Linotype"/>
        </w:rPr>
      </w:pPr>
    </w:p>
    <w:p w14:paraId="34F6EF08" w14:textId="77777777" w:rsidR="003028F4" w:rsidRPr="00952553" w:rsidRDefault="003028F4" w:rsidP="003028F4">
      <w:pPr>
        <w:spacing w:line="360" w:lineRule="auto"/>
        <w:jc w:val="both"/>
        <w:rPr>
          <w:rFonts w:ascii="Palatino Linotype" w:eastAsia="Palatino Linotype" w:hAnsi="Palatino Linotype" w:cs="Palatino Linotype"/>
        </w:rPr>
      </w:pPr>
      <w:r w:rsidRPr="00952553">
        <w:rPr>
          <w:rFonts w:ascii="Palatino Linotype" w:eastAsia="Palatino Linotype" w:hAnsi="Palatino Linotype" w:cs="Palatino Linotype"/>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003CCD51" w14:textId="77777777" w:rsidR="003028F4" w:rsidRPr="00952553" w:rsidRDefault="003028F4" w:rsidP="003028F4">
      <w:pPr>
        <w:spacing w:line="360" w:lineRule="auto"/>
        <w:jc w:val="both"/>
        <w:rPr>
          <w:rFonts w:ascii="Palatino Linotype" w:eastAsia="Palatino Linotype" w:hAnsi="Palatino Linotype" w:cs="Palatino Linotype"/>
        </w:rPr>
      </w:pPr>
    </w:p>
    <w:p w14:paraId="379D53E0" w14:textId="77777777" w:rsidR="003028F4" w:rsidRPr="00952553" w:rsidRDefault="003028F4" w:rsidP="003028F4">
      <w:pPr>
        <w:spacing w:line="360" w:lineRule="auto"/>
        <w:jc w:val="both"/>
        <w:rPr>
          <w:rFonts w:ascii="Palatino Linotype" w:eastAsia="Palatino Linotype" w:hAnsi="Palatino Linotype" w:cs="Palatino Linotype"/>
        </w:rPr>
      </w:pPr>
      <w:r w:rsidRPr="00952553">
        <w:rPr>
          <w:rFonts w:ascii="Palatino Linotype" w:eastAsia="Palatino Linotype" w:hAnsi="Palatino Linotype" w:cs="Palatino Linotype"/>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9A77BBD" w14:textId="77777777" w:rsidR="003028F4" w:rsidRPr="00952553" w:rsidRDefault="003028F4" w:rsidP="003028F4">
      <w:pPr>
        <w:jc w:val="both"/>
        <w:rPr>
          <w:rFonts w:ascii="Palatino Linotype" w:eastAsia="Palatino Linotype" w:hAnsi="Palatino Linotype" w:cs="Palatino Linotype"/>
        </w:rPr>
      </w:pPr>
    </w:p>
    <w:p w14:paraId="1942CED7" w14:textId="77777777" w:rsidR="003028F4" w:rsidRPr="00952553" w:rsidRDefault="003028F4" w:rsidP="003028F4">
      <w:pPr>
        <w:ind w:left="851" w:right="902"/>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b/>
          <w:i/>
          <w:sz w:val="22"/>
          <w:szCs w:val="22"/>
        </w:rPr>
        <w:t xml:space="preserve">“Artículo 49. </w:t>
      </w:r>
      <w:r w:rsidRPr="00952553">
        <w:rPr>
          <w:rFonts w:ascii="Palatino Linotype" w:eastAsia="Palatino Linotype" w:hAnsi="Palatino Linotype" w:cs="Palatino Linotype"/>
          <w:i/>
          <w:sz w:val="22"/>
          <w:szCs w:val="22"/>
        </w:rPr>
        <w:t>Los Comités de Transparencia tendrán las siguientes atribuciones:</w:t>
      </w:r>
    </w:p>
    <w:p w14:paraId="3305C507" w14:textId="77777777" w:rsidR="003028F4" w:rsidRPr="00952553" w:rsidRDefault="003028F4" w:rsidP="003028F4">
      <w:pPr>
        <w:ind w:left="851" w:right="902"/>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b/>
          <w:i/>
          <w:sz w:val="22"/>
          <w:szCs w:val="22"/>
        </w:rPr>
        <w:t>VIII.</w:t>
      </w:r>
      <w:r w:rsidRPr="00952553">
        <w:rPr>
          <w:rFonts w:ascii="Palatino Linotype" w:eastAsia="Palatino Linotype" w:hAnsi="Palatino Linotype" w:cs="Palatino Linotype"/>
          <w:i/>
          <w:sz w:val="22"/>
          <w:szCs w:val="22"/>
        </w:rPr>
        <w:t xml:space="preserve"> Aprobar, modificar o revocar la clasificación de la información;</w:t>
      </w:r>
    </w:p>
    <w:p w14:paraId="7F647CD9" w14:textId="77777777" w:rsidR="003028F4" w:rsidRPr="00952553" w:rsidRDefault="003028F4" w:rsidP="003028F4">
      <w:pPr>
        <w:ind w:left="851" w:right="902"/>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b/>
          <w:i/>
          <w:sz w:val="22"/>
          <w:szCs w:val="22"/>
        </w:rPr>
        <w:t>Artículo 132.</w:t>
      </w:r>
      <w:r w:rsidRPr="00952553">
        <w:rPr>
          <w:rFonts w:ascii="Palatino Linotype" w:eastAsia="Palatino Linotype" w:hAnsi="Palatino Linotype" w:cs="Palatino Linotype"/>
          <w:i/>
          <w:sz w:val="22"/>
          <w:szCs w:val="22"/>
        </w:rPr>
        <w:t xml:space="preserve"> La clasificación de la información se llevará a cabo en el momento en que:</w:t>
      </w:r>
    </w:p>
    <w:p w14:paraId="4D1692D5" w14:textId="77777777" w:rsidR="003028F4" w:rsidRPr="00952553" w:rsidRDefault="003028F4" w:rsidP="003028F4">
      <w:pPr>
        <w:ind w:left="851" w:right="902"/>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b/>
          <w:i/>
          <w:sz w:val="22"/>
          <w:szCs w:val="22"/>
        </w:rPr>
        <w:t>I.</w:t>
      </w:r>
      <w:r w:rsidRPr="00952553">
        <w:rPr>
          <w:rFonts w:ascii="Palatino Linotype" w:eastAsia="Palatino Linotype" w:hAnsi="Palatino Linotype" w:cs="Palatino Linotype"/>
          <w:i/>
          <w:sz w:val="22"/>
          <w:szCs w:val="22"/>
        </w:rPr>
        <w:t xml:space="preserve"> Se reciba una solicitud de acceso a la información;</w:t>
      </w:r>
    </w:p>
    <w:p w14:paraId="760BD4E9" w14:textId="77777777" w:rsidR="003028F4" w:rsidRPr="00952553" w:rsidRDefault="003028F4" w:rsidP="003028F4">
      <w:pPr>
        <w:ind w:left="851" w:right="902"/>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b/>
          <w:i/>
          <w:sz w:val="22"/>
          <w:szCs w:val="22"/>
        </w:rPr>
        <w:t>II.</w:t>
      </w:r>
      <w:r w:rsidRPr="00952553">
        <w:rPr>
          <w:rFonts w:ascii="Palatino Linotype" w:eastAsia="Palatino Linotype" w:hAnsi="Palatino Linotype" w:cs="Palatino Linotype"/>
          <w:i/>
          <w:sz w:val="22"/>
          <w:szCs w:val="22"/>
        </w:rPr>
        <w:t xml:space="preserve"> Se determine mediante resolución de autoridad competente; o</w:t>
      </w:r>
    </w:p>
    <w:p w14:paraId="3EF3DF30" w14:textId="77777777" w:rsidR="003028F4" w:rsidRPr="00952553" w:rsidRDefault="003028F4" w:rsidP="003028F4">
      <w:pPr>
        <w:ind w:left="851" w:right="902"/>
        <w:jc w:val="both"/>
        <w:rPr>
          <w:rFonts w:ascii="Palatino Linotype" w:eastAsia="Palatino Linotype" w:hAnsi="Palatino Linotype" w:cs="Palatino Linotype"/>
          <w:b/>
          <w:i/>
          <w:sz w:val="22"/>
          <w:szCs w:val="22"/>
        </w:rPr>
      </w:pPr>
      <w:r w:rsidRPr="00952553">
        <w:rPr>
          <w:rFonts w:ascii="Palatino Linotype" w:eastAsia="Palatino Linotype" w:hAnsi="Palatino Linotype" w:cs="Palatino Linotype"/>
          <w:i/>
          <w:sz w:val="22"/>
          <w:szCs w:val="22"/>
        </w:rPr>
        <w:t>III. Se generen versiones públicas para dar cumplimiento a las obligaciones de transparencia previstas en esta Ley.</w:t>
      </w:r>
      <w:r w:rsidRPr="00952553">
        <w:rPr>
          <w:rFonts w:ascii="Palatino Linotype" w:eastAsia="Palatino Linotype" w:hAnsi="Palatino Linotype" w:cs="Palatino Linotype"/>
          <w:b/>
          <w:i/>
          <w:sz w:val="22"/>
          <w:szCs w:val="22"/>
        </w:rPr>
        <w:t>”</w:t>
      </w:r>
    </w:p>
    <w:p w14:paraId="2CC607AF" w14:textId="77777777" w:rsidR="003028F4" w:rsidRPr="00952553" w:rsidRDefault="003028F4" w:rsidP="003028F4">
      <w:pPr>
        <w:ind w:left="851" w:right="902"/>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b/>
          <w:i/>
          <w:sz w:val="22"/>
          <w:szCs w:val="22"/>
        </w:rPr>
        <w:t>“Segundo.-</w:t>
      </w:r>
      <w:r w:rsidRPr="00952553">
        <w:rPr>
          <w:rFonts w:ascii="Palatino Linotype" w:eastAsia="Palatino Linotype" w:hAnsi="Palatino Linotype" w:cs="Palatino Linotype"/>
          <w:i/>
          <w:sz w:val="22"/>
          <w:szCs w:val="22"/>
        </w:rPr>
        <w:t xml:space="preserve"> Para efectos de los presentes Lineamientos Generales, se entenderá por:</w:t>
      </w:r>
    </w:p>
    <w:p w14:paraId="442196D8" w14:textId="77777777" w:rsidR="003028F4" w:rsidRPr="00952553" w:rsidRDefault="003028F4" w:rsidP="003028F4">
      <w:pPr>
        <w:ind w:left="851" w:right="902"/>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b/>
          <w:i/>
          <w:sz w:val="22"/>
          <w:szCs w:val="22"/>
        </w:rPr>
        <w:t>XVIII.</w:t>
      </w:r>
      <w:r w:rsidRPr="00952553">
        <w:rPr>
          <w:rFonts w:ascii="Palatino Linotype" w:eastAsia="Palatino Linotype" w:hAnsi="Palatino Linotype" w:cs="Palatino Linotype"/>
          <w:i/>
          <w:sz w:val="22"/>
          <w:szCs w:val="22"/>
        </w:rPr>
        <w:t xml:space="preserve">  </w:t>
      </w:r>
      <w:r w:rsidRPr="00952553">
        <w:rPr>
          <w:rFonts w:ascii="Palatino Linotype" w:eastAsia="Palatino Linotype" w:hAnsi="Palatino Linotype" w:cs="Palatino Linotype"/>
          <w:b/>
          <w:i/>
          <w:sz w:val="22"/>
          <w:szCs w:val="22"/>
        </w:rPr>
        <w:t>Versión pública:</w:t>
      </w:r>
      <w:r w:rsidRPr="00952553">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w:t>
      </w:r>
      <w:r w:rsidRPr="00952553">
        <w:rPr>
          <w:rFonts w:ascii="Palatino Linotype" w:eastAsia="Palatino Linotype" w:hAnsi="Palatino Linotype" w:cs="Palatino Linotype"/>
          <w:i/>
          <w:sz w:val="22"/>
          <w:szCs w:val="22"/>
        </w:rPr>
        <w:lastRenderedPageBreak/>
        <w:t>de éstas de manera genérica, fundando y motivando la reserva o confidencialidad, a través de la resolución que para tal efecto emita el Comité de Transparencia.</w:t>
      </w:r>
    </w:p>
    <w:p w14:paraId="57A4C73E" w14:textId="77777777" w:rsidR="003028F4" w:rsidRPr="00952553" w:rsidRDefault="003028F4" w:rsidP="003028F4">
      <w:pPr>
        <w:ind w:left="851" w:right="902"/>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b/>
          <w:i/>
          <w:sz w:val="22"/>
          <w:szCs w:val="22"/>
        </w:rPr>
        <w:t>Cuarto.</w:t>
      </w:r>
      <w:r w:rsidRPr="00952553">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77C6924" w14:textId="77777777" w:rsidR="003028F4" w:rsidRPr="00952553" w:rsidRDefault="003028F4" w:rsidP="003028F4">
      <w:pPr>
        <w:ind w:left="851" w:right="902"/>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2ADA7F31" w14:textId="77777777" w:rsidR="003028F4" w:rsidRPr="00952553" w:rsidRDefault="003028F4" w:rsidP="003028F4">
      <w:pPr>
        <w:ind w:left="851" w:right="902"/>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b/>
          <w:i/>
          <w:sz w:val="22"/>
          <w:szCs w:val="22"/>
        </w:rPr>
        <w:t>Quinto.</w:t>
      </w:r>
      <w:r w:rsidRPr="00952553">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B4E50F9" w14:textId="77777777" w:rsidR="003028F4" w:rsidRPr="00952553" w:rsidRDefault="003028F4" w:rsidP="003028F4">
      <w:pPr>
        <w:ind w:left="851" w:right="902"/>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b/>
          <w:i/>
          <w:sz w:val="22"/>
          <w:szCs w:val="22"/>
        </w:rPr>
        <w:t>Sexto.</w:t>
      </w:r>
      <w:r w:rsidRPr="00952553">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6850F97" w14:textId="77777777" w:rsidR="003028F4" w:rsidRPr="00952553" w:rsidRDefault="003028F4" w:rsidP="003028F4">
      <w:pPr>
        <w:ind w:left="851" w:right="902"/>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59B3D0FF" w14:textId="77777777" w:rsidR="003028F4" w:rsidRPr="00952553" w:rsidRDefault="003028F4" w:rsidP="003028F4">
      <w:pPr>
        <w:ind w:left="851" w:right="902"/>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b/>
          <w:i/>
          <w:sz w:val="22"/>
          <w:szCs w:val="22"/>
        </w:rPr>
        <w:t>Séptimo.</w:t>
      </w:r>
      <w:r w:rsidRPr="00952553">
        <w:rPr>
          <w:rFonts w:ascii="Palatino Linotype" w:eastAsia="Palatino Linotype" w:hAnsi="Palatino Linotype" w:cs="Palatino Linotype"/>
          <w:i/>
          <w:sz w:val="22"/>
          <w:szCs w:val="22"/>
        </w:rPr>
        <w:t xml:space="preserve"> La clasificación de la información se llevará a cabo en el momento en que:</w:t>
      </w:r>
    </w:p>
    <w:p w14:paraId="6265A8DE" w14:textId="77777777" w:rsidR="003028F4" w:rsidRPr="00952553" w:rsidRDefault="003028F4" w:rsidP="003028F4">
      <w:pPr>
        <w:ind w:left="851" w:right="902"/>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b/>
          <w:i/>
          <w:sz w:val="22"/>
          <w:szCs w:val="22"/>
        </w:rPr>
        <w:t>I.</w:t>
      </w:r>
      <w:r w:rsidRPr="00952553">
        <w:rPr>
          <w:rFonts w:ascii="Palatino Linotype" w:eastAsia="Palatino Linotype" w:hAnsi="Palatino Linotype" w:cs="Palatino Linotype"/>
          <w:i/>
          <w:sz w:val="22"/>
          <w:szCs w:val="22"/>
        </w:rPr>
        <w:t xml:space="preserve">        Se reciba una solicitud de acceso a la información;</w:t>
      </w:r>
    </w:p>
    <w:p w14:paraId="710C2B81" w14:textId="77777777" w:rsidR="003028F4" w:rsidRPr="00952553" w:rsidRDefault="003028F4" w:rsidP="003028F4">
      <w:pPr>
        <w:ind w:left="851" w:right="902"/>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b/>
          <w:i/>
          <w:sz w:val="22"/>
          <w:szCs w:val="22"/>
        </w:rPr>
        <w:t>II.</w:t>
      </w:r>
      <w:r w:rsidRPr="00952553">
        <w:rPr>
          <w:rFonts w:ascii="Palatino Linotype" w:eastAsia="Palatino Linotype" w:hAnsi="Palatino Linotype" w:cs="Palatino Linotype"/>
          <w:i/>
          <w:sz w:val="22"/>
          <w:szCs w:val="22"/>
        </w:rPr>
        <w:t xml:space="preserve">       Se determine mediante resolución de autoridad competente, o</w:t>
      </w:r>
    </w:p>
    <w:p w14:paraId="7AEDF26A" w14:textId="77777777" w:rsidR="003028F4" w:rsidRPr="00952553" w:rsidRDefault="003028F4" w:rsidP="003028F4">
      <w:pPr>
        <w:ind w:left="851" w:right="902"/>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b/>
          <w:i/>
          <w:sz w:val="22"/>
          <w:szCs w:val="22"/>
        </w:rPr>
        <w:t>III.</w:t>
      </w:r>
      <w:r w:rsidRPr="00952553">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1579C4C5" w14:textId="77777777" w:rsidR="003028F4" w:rsidRPr="00952553" w:rsidRDefault="003028F4" w:rsidP="003028F4">
      <w:pPr>
        <w:ind w:left="851" w:right="902"/>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7B7E8192" w14:textId="77777777" w:rsidR="003028F4" w:rsidRPr="00952553" w:rsidRDefault="003028F4" w:rsidP="003028F4">
      <w:pPr>
        <w:ind w:left="851" w:right="902"/>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b/>
          <w:i/>
          <w:sz w:val="22"/>
          <w:szCs w:val="22"/>
        </w:rPr>
        <w:t>Octavo.</w:t>
      </w:r>
      <w:r w:rsidRPr="00952553">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F3DAD3C" w14:textId="77777777" w:rsidR="003028F4" w:rsidRPr="00952553" w:rsidRDefault="003028F4" w:rsidP="003028F4">
      <w:pPr>
        <w:ind w:left="851" w:right="902"/>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i/>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14:paraId="3C2B9F8E" w14:textId="77777777" w:rsidR="003028F4" w:rsidRPr="00952553" w:rsidRDefault="003028F4" w:rsidP="003028F4">
      <w:pPr>
        <w:ind w:left="851" w:right="902"/>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7094CC5F" w14:textId="77777777" w:rsidR="003028F4" w:rsidRPr="00952553" w:rsidRDefault="003028F4" w:rsidP="003028F4">
      <w:pPr>
        <w:ind w:left="851" w:right="902"/>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77144C9" w14:textId="77777777" w:rsidR="003028F4" w:rsidRPr="00952553" w:rsidRDefault="003028F4" w:rsidP="003028F4">
      <w:pPr>
        <w:ind w:left="851" w:right="902"/>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6F6898A0" w14:textId="77777777" w:rsidR="003028F4" w:rsidRPr="00952553" w:rsidRDefault="003028F4" w:rsidP="003028F4">
      <w:pPr>
        <w:ind w:left="851" w:right="902"/>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b/>
          <w:i/>
          <w:sz w:val="22"/>
          <w:szCs w:val="22"/>
        </w:rPr>
        <w:t>Noveno.</w:t>
      </w:r>
      <w:r w:rsidRPr="00952553">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AB42884" w14:textId="77777777" w:rsidR="003028F4" w:rsidRPr="00952553" w:rsidRDefault="003028F4" w:rsidP="003028F4">
      <w:pPr>
        <w:ind w:left="851" w:right="902"/>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b/>
          <w:i/>
          <w:sz w:val="22"/>
          <w:szCs w:val="22"/>
        </w:rPr>
        <w:t>Décimo.</w:t>
      </w:r>
      <w:r w:rsidRPr="00952553">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C830322" w14:textId="77777777" w:rsidR="003028F4" w:rsidRPr="00952553" w:rsidRDefault="003028F4" w:rsidP="003028F4">
      <w:pPr>
        <w:ind w:left="851" w:right="902"/>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91BE527" w14:textId="77777777" w:rsidR="003028F4" w:rsidRPr="00952553" w:rsidRDefault="003028F4" w:rsidP="003028F4">
      <w:pPr>
        <w:ind w:left="851" w:right="899"/>
        <w:jc w:val="both"/>
        <w:rPr>
          <w:rFonts w:ascii="Palatino Linotype" w:eastAsia="Palatino Linotype" w:hAnsi="Palatino Linotype" w:cs="Palatino Linotype"/>
          <w:b/>
          <w:i/>
          <w:sz w:val="22"/>
          <w:szCs w:val="22"/>
        </w:rPr>
      </w:pPr>
      <w:r w:rsidRPr="00952553">
        <w:rPr>
          <w:rFonts w:ascii="Palatino Linotype" w:eastAsia="Palatino Linotype" w:hAnsi="Palatino Linotype" w:cs="Palatino Linotype"/>
          <w:b/>
          <w:i/>
          <w:sz w:val="22"/>
          <w:szCs w:val="22"/>
        </w:rPr>
        <w:t>Décimo primero.</w:t>
      </w:r>
      <w:r w:rsidRPr="00952553">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52553">
        <w:rPr>
          <w:rFonts w:ascii="Palatino Linotype" w:eastAsia="Palatino Linotype" w:hAnsi="Palatino Linotype" w:cs="Palatino Linotype"/>
          <w:b/>
          <w:i/>
          <w:sz w:val="22"/>
          <w:szCs w:val="22"/>
        </w:rPr>
        <w:t>”</w:t>
      </w:r>
    </w:p>
    <w:p w14:paraId="5E32CCAD" w14:textId="77777777" w:rsidR="003028F4" w:rsidRPr="00952553" w:rsidRDefault="003028F4" w:rsidP="003028F4">
      <w:pPr>
        <w:ind w:left="851" w:right="899"/>
        <w:jc w:val="both"/>
        <w:rPr>
          <w:rFonts w:ascii="Palatino Linotype" w:eastAsia="Palatino Linotype" w:hAnsi="Palatino Linotype" w:cs="Palatino Linotype"/>
          <w:b/>
          <w:i/>
        </w:rPr>
      </w:pPr>
    </w:p>
    <w:p w14:paraId="5DE2FBF0" w14:textId="77777777" w:rsidR="003028F4" w:rsidRPr="00952553" w:rsidRDefault="003028F4" w:rsidP="003028F4">
      <w:pPr>
        <w:spacing w:line="360" w:lineRule="auto"/>
        <w:jc w:val="both"/>
        <w:rPr>
          <w:rFonts w:ascii="Palatino Linotype" w:eastAsia="Palatino Linotype" w:hAnsi="Palatino Linotype" w:cs="Palatino Linotype"/>
        </w:rPr>
      </w:pPr>
      <w:r w:rsidRPr="00952553">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7E80006" w14:textId="77777777" w:rsidR="003028F4" w:rsidRPr="00952553" w:rsidRDefault="003028F4" w:rsidP="003028F4">
      <w:pPr>
        <w:spacing w:line="360" w:lineRule="auto"/>
        <w:ind w:right="-93"/>
        <w:jc w:val="both"/>
        <w:rPr>
          <w:rFonts w:ascii="Palatino Linotype" w:eastAsia="Palatino Linotype" w:hAnsi="Palatino Linotype" w:cs="Palatino Linotype"/>
        </w:rPr>
      </w:pPr>
    </w:p>
    <w:p w14:paraId="4A55DE37" w14:textId="7A584E7F" w:rsidR="003028F4" w:rsidRPr="00952553" w:rsidRDefault="003028F4" w:rsidP="003028F4">
      <w:pPr>
        <w:spacing w:line="360" w:lineRule="auto"/>
        <w:ind w:right="-91"/>
        <w:jc w:val="both"/>
        <w:rPr>
          <w:rFonts w:ascii="Palatino Linotype" w:eastAsia="Palatino Linotype" w:hAnsi="Palatino Linotype" w:cs="Palatino Linotype"/>
        </w:rPr>
      </w:pPr>
      <w:r w:rsidRPr="00952553">
        <w:rPr>
          <w:rFonts w:ascii="Palatino Linotype" w:eastAsia="Palatino Linotype" w:hAnsi="Palatino Linotype" w:cs="Palatino Linotype"/>
        </w:rPr>
        <w:t xml:space="preserve">Consecuentemente, se destaca que la versión pública que elabore </w:t>
      </w:r>
      <w:r w:rsidRPr="00952553">
        <w:rPr>
          <w:rFonts w:ascii="Palatino Linotype" w:eastAsia="Palatino Linotype" w:hAnsi="Palatino Linotype" w:cs="Palatino Linotype"/>
          <w:b/>
        </w:rPr>
        <w:t>EL SUJETO OBLIGADO</w:t>
      </w:r>
      <w:r w:rsidRPr="00952553">
        <w:rPr>
          <w:rFonts w:ascii="Palatino Linotype" w:eastAsia="Palatino Linotype" w:hAnsi="Palatino Linotype" w:cs="Palatino Linotype"/>
        </w:rPr>
        <w:t xml:space="preserve"> debe cumplir con las formalidades exigidas en la Ley, por lo que para tal efecto emitirá el </w:t>
      </w:r>
      <w:r w:rsidRPr="00952553">
        <w:rPr>
          <w:rFonts w:ascii="Palatino Linotype" w:eastAsia="Palatino Linotype" w:hAnsi="Palatino Linotype" w:cs="Palatino Linotype"/>
          <w:b/>
        </w:rPr>
        <w:t>Acuerdo del Comité de Transparencia</w:t>
      </w:r>
      <w:r w:rsidRPr="00952553">
        <w:rPr>
          <w:rFonts w:ascii="Palatino Linotype" w:eastAsia="Palatino Linotype" w:hAnsi="Palatino Linotype" w:cs="Palatino Linotype"/>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w:t>
      </w:r>
      <w:r w:rsidR="00F46F8D" w:rsidRPr="00952553">
        <w:rPr>
          <w:rFonts w:ascii="Palatino Linotype" w:eastAsia="Palatino Linotype" w:hAnsi="Palatino Linotype" w:cs="Palatino Linotype"/>
        </w:rPr>
        <w:t xml:space="preserve"> indefensión</w:t>
      </w:r>
      <w:r w:rsidRPr="00952553">
        <w:rPr>
          <w:rFonts w:ascii="Palatino Linotype" w:eastAsia="Palatino Linotype" w:hAnsi="Palatino Linotype" w:cs="Palatino Linotype"/>
        </w:rPr>
        <w:t>, al no conocer o comprender porque no aparecen en la documentación respectiva, es decir, si no se exponen de manera puntual las razones de ello se estaría violentando desde un inicio el derecho de acceso a la información del solicitante.</w:t>
      </w:r>
    </w:p>
    <w:p w14:paraId="5B3ABD5E" w14:textId="77777777" w:rsidR="003028F4" w:rsidRPr="00952553" w:rsidRDefault="003028F4" w:rsidP="003028F4">
      <w:pPr>
        <w:spacing w:line="360" w:lineRule="auto"/>
        <w:jc w:val="both"/>
        <w:rPr>
          <w:rFonts w:ascii="Palatino Linotype" w:eastAsia="Palatino Linotype" w:hAnsi="Palatino Linotype" w:cs="Palatino Linotype"/>
        </w:rPr>
      </w:pPr>
    </w:p>
    <w:p w14:paraId="777FB3BC" w14:textId="4185A84F" w:rsidR="003028F4" w:rsidRPr="00952553" w:rsidRDefault="00F46F8D" w:rsidP="003028F4">
      <w:pPr>
        <w:spacing w:line="360" w:lineRule="auto"/>
        <w:jc w:val="both"/>
        <w:rPr>
          <w:rFonts w:ascii="Palatino Linotype" w:eastAsia="Palatino Linotype" w:hAnsi="Palatino Linotype" w:cs="Palatino Linotype"/>
          <w:color w:val="000000"/>
        </w:rPr>
      </w:pPr>
      <w:r w:rsidRPr="00952553">
        <w:rPr>
          <w:rFonts w:ascii="Palatino Linotype" w:eastAsia="Palatino Linotype" w:hAnsi="Palatino Linotype" w:cs="Palatino Linotype"/>
          <w:color w:val="000000"/>
        </w:rPr>
        <w:t>Por todo lo anterior</w:t>
      </w:r>
      <w:r w:rsidR="003028F4" w:rsidRPr="00952553">
        <w:rPr>
          <w:rFonts w:ascii="Palatino Linotype" w:eastAsia="Palatino Linotype" w:hAnsi="Palatino Linotype" w:cs="Palatino Linotype"/>
          <w:color w:val="000000"/>
        </w:rPr>
        <w:t xml:space="preserve">, este </w:t>
      </w:r>
      <w:r w:rsidRPr="00952553">
        <w:rPr>
          <w:rFonts w:ascii="Palatino Linotype" w:eastAsia="Palatino Linotype" w:hAnsi="Palatino Linotype" w:cs="Palatino Linotype"/>
          <w:color w:val="000000"/>
        </w:rPr>
        <w:t>Órgano garante</w:t>
      </w:r>
      <w:r w:rsidR="003028F4" w:rsidRPr="00952553">
        <w:rPr>
          <w:rFonts w:ascii="Palatino Linotype" w:eastAsia="Palatino Linotype" w:hAnsi="Palatino Linotype" w:cs="Palatino Linotype"/>
          <w:color w:val="000000"/>
        </w:rPr>
        <w:t xml:space="preserve"> estima que las razones o motivos de inconformidad hechos valer por </w:t>
      </w:r>
      <w:r w:rsidR="003028F4" w:rsidRPr="00952553">
        <w:rPr>
          <w:rFonts w:ascii="Palatino Linotype" w:eastAsia="Palatino Linotype" w:hAnsi="Palatino Linotype" w:cs="Palatino Linotype"/>
          <w:b/>
          <w:color w:val="000000"/>
        </w:rPr>
        <w:t>EL RECURRENTE</w:t>
      </w:r>
      <w:r w:rsidR="003028F4" w:rsidRPr="00952553">
        <w:rPr>
          <w:rFonts w:ascii="Palatino Linotype" w:eastAsia="Palatino Linotype" w:hAnsi="Palatino Linotype" w:cs="Palatino Linotype"/>
          <w:color w:val="000000"/>
        </w:rPr>
        <w:t xml:space="preserve"> devienen </w:t>
      </w:r>
      <w:r w:rsidR="003028F4" w:rsidRPr="00952553">
        <w:rPr>
          <w:rFonts w:ascii="Palatino Linotype" w:eastAsia="Palatino Linotype" w:hAnsi="Palatino Linotype" w:cs="Palatino Linotype"/>
          <w:b/>
          <w:color w:val="000000"/>
        </w:rPr>
        <w:t>fundadas</w:t>
      </w:r>
      <w:r w:rsidR="003028F4" w:rsidRPr="00952553">
        <w:rPr>
          <w:rFonts w:ascii="Palatino Linotype" w:eastAsia="Palatino Linotype" w:hAnsi="Palatino Linotype" w:cs="Palatino Linotype"/>
          <w:color w:val="000000"/>
        </w:rPr>
        <w:t xml:space="preserve"> y suficientes para </w:t>
      </w:r>
      <w:r w:rsidR="003028F4" w:rsidRPr="00952553">
        <w:rPr>
          <w:rFonts w:ascii="Palatino Linotype" w:eastAsia="Palatino Linotype" w:hAnsi="Palatino Linotype" w:cs="Palatino Linotype"/>
          <w:b/>
          <w:color w:val="000000"/>
        </w:rPr>
        <w:t>REVOCAR</w:t>
      </w:r>
      <w:r w:rsidR="003028F4" w:rsidRPr="00952553">
        <w:rPr>
          <w:rFonts w:ascii="Palatino Linotype" w:eastAsia="Palatino Linotype" w:hAnsi="Palatino Linotype" w:cs="Palatino Linotype"/>
          <w:color w:val="000000"/>
        </w:rPr>
        <w:t xml:space="preserve"> la respuesta del </w:t>
      </w:r>
      <w:r w:rsidR="003028F4" w:rsidRPr="00952553">
        <w:rPr>
          <w:rFonts w:ascii="Palatino Linotype" w:eastAsia="Palatino Linotype" w:hAnsi="Palatino Linotype" w:cs="Palatino Linotype"/>
          <w:b/>
          <w:color w:val="000000"/>
        </w:rPr>
        <w:t>SUJETO OBLIGADO</w:t>
      </w:r>
      <w:r w:rsidR="003028F4" w:rsidRPr="00952553">
        <w:rPr>
          <w:rFonts w:ascii="Palatino Linotype" w:eastAsia="Palatino Linotype" w:hAnsi="Palatino Linotype" w:cs="Palatino Linotype"/>
          <w:color w:val="000000"/>
        </w:rPr>
        <w:t xml:space="preserve"> y ordenarle haga entrega de la información descrita en el presente Considerando.</w:t>
      </w:r>
    </w:p>
    <w:p w14:paraId="791F2569" w14:textId="77777777" w:rsidR="003028F4" w:rsidRPr="00952553" w:rsidRDefault="003028F4" w:rsidP="003028F4">
      <w:pPr>
        <w:spacing w:line="360" w:lineRule="auto"/>
        <w:jc w:val="both"/>
        <w:rPr>
          <w:rFonts w:ascii="Palatino Linotype" w:eastAsia="Palatino Linotype" w:hAnsi="Palatino Linotype" w:cs="Palatino Linotype"/>
          <w:color w:val="000000"/>
        </w:rPr>
      </w:pPr>
    </w:p>
    <w:p w14:paraId="3AEB1F90" w14:textId="77777777" w:rsidR="003028F4" w:rsidRPr="00952553" w:rsidRDefault="003028F4" w:rsidP="003028F4">
      <w:pPr>
        <w:spacing w:line="360" w:lineRule="auto"/>
        <w:jc w:val="both"/>
        <w:rPr>
          <w:rFonts w:ascii="Palatino Linotype" w:eastAsia="Palatino Linotype" w:hAnsi="Palatino Linotype" w:cs="Palatino Linotype"/>
          <w:color w:val="000000"/>
        </w:rPr>
      </w:pPr>
      <w:r w:rsidRPr="00952553">
        <w:rPr>
          <w:rFonts w:ascii="Palatino Linotype" w:eastAsia="Palatino Linotype" w:hAnsi="Palatino Linotype" w:cs="Palatino Linotype"/>
          <w:color w:val="000000"/>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w:t>
      </w:r>
      <w:r w:rsidRPr="00952553">
        <w:rPr>
          <w:rFonts w:ascii="Palatino Linotype" w:eastAsia="Palatino Linotype" w:hAnsi="Palatino Linotype" w:cs="Palatino Linotype"/>
          <w:color w:val="000000"/>
        </w:rPr>
        <w:lastRenderedPageBreak/>
        <w:t xml:space="preserve">fracción I, 186 y 188 de la Ley de Transparencia y Acceso a la Información Pública del Estado de México y Municipios, este Pleno: </w:t>
      </w:r>
    </w:p>
    <w:p w14:paraId="692698DF" w14:textId="77777777" w:rsidR="003028F4" w:rsidRPr="00952553" w:rsidRDefault="003028F4" w:rsidP="003028F4">
      <w:pPr>
        <w:widowControl w:val="0"/>
        <w:jc w:val="both"/>
        <w:rPr>
          <w:rFonts w:ascii="Palatino Linotype" w:eastAsia="Palatino Linotype" w:hAnsi="Palatino Linotype" w:cs="Palatino Linotype"/>
          <w:color w:val="000000"/>
        </w:rPr>
      </w:pPr>
    </w:p>
    <w:p w14:paraId="08C3A0BF" w14:textId="77777777" w:rsidR="003028F4" w:rsidRPr="00952553" w:rsidRDefault="003028F4" w:rsidP="003028F4">
      <w:pPr>
        <w:jc w:val="center"/>
        <w:rPr>
          <w:rFonts w:ascii="Palatino Linotype" w:eastAsia="Palatino Linotype" w:hAnsi="Palatino Linotype" w:cs="Palatino Linotype"/>
          <w:b/>
          <w:color w:val="000000"/>
          <w:sz w:val="28"/>
          <w:szCs w:val="28"/>
        </w:rPr>
      </w:pPr>
      <w:r w:rsidRPr="00952553">
        <w:rPr>
          <w:rFonts w:ascii="Palatino Linotype" w:eastAsia="Palatino Linotype" w:hAnsi="Palatino Linotype" w:cs="Palatino Linotype"/>
          <w:b/>
          <w:color w:val="000000"/>
          <w:sz w:val="28"/>
          <w:szCs w:val="28"/>
        </w:rPr>
        <w:t>R E S U E L V E</w:t>
      </w:r>
    </w:p>
    <w:p w14:paraId="53FA6AEB" w14:textId="77777777" w:rsidR="003028F4" w:rsidRPr="00952553" w:rsidRDefault="003028F4" w:rsidP="003028F4">
      <w:pPr>
        <w:jc w:val="center"/>
        <w:rPr>
          <w:rFonts w:ascii="Palatino Linotype" w:eastAsia="Palatino Linotype" w:hAnsi="Palatino Linotype" w:cs="Palatino Linotype"/>
          <w:b/>
          <w:color w:val="000000"/>
          <w:sz w:val="28"/>
          <w:szCs w:val="28"/>
        </w:rPr>
      </w:pPr>
    </w:p>
    <w:p w14:paraId="48E4A7AA" w14:textId="77777777" w:rsidR="003028F4" w:rsidRPr="00952553" w:rsidRDefault="003028F4" w:rsidP="003028F4">
      <w:pPr>
        <w:spacing w:line="360" w:lineRule="auto"/>
        <w:jc w:val="both"/>
        <w:rPr>
          <w:rFonts w:ascii="Palatino Linotype" w:eastAsia="Palatino Linotype" w:hAnsi="Palatino Linotype" w:cs="Palatino Linotype"/>
          <w:color w:val="000000"/>
        </w:rPr>
      </w:pPr>
      <w:r w:rsidRPr="00952553">
        <w:rPr>
          <w:rFonts w:ascii="Palatino Linotype" w:eastAsia="Palatino Linotype" w:hAnsi="Palatino Linotype" w:cs="Palatino Linotype"/>
          <w:b/>
          <w:color w:val="000000"/>
          <w:sz w:val="28"/>
          <w:szCs w:val="28"/>
        </w:rPr>
        <w:t>PRIMERO</w:t>
      </w:r>
      <w:r w:rsidRPr="00952553">
        <w:rPr>
          <w:rFonts w:ascii="Palatino Linotype" w:eastAsia="Palatino Linotype" w:hAnsi="Palatino Linotype" w:cs="Palatino Linotype"/>
          <w:color w:val="000000"/>
          <w:sz w:val="28"/>
          <w:szCs w:val="28"/>
        </w:rPr>
        <w:t>.</w:t>
      </w:r>
      <w:r w:rsidRPr="00952553">
        <w:rPr>
          <w:rFonts w:ascii="Palatino Linotype" w:eastAsia="Palatino Linotype" w:hAnsi="Palatino Linotype" w:cs="Palatino Linotype"/>
          <w:color w:val="000000"/>
        </w:rPr>
        <w:t xml:space="preserve"> Resultan </w:t>
      </w:r>
      <w:r w:rsidRPr="00952553">
        <w:rPr>
          <w:rFonts w:ascii="Palatino Linotype" w:eastAsia="Palatino Linotype" w:hAnsi="Palatino Linotype" w:cs="Palatino Linotype"/>
          <w:b/>
          <w:color w:val="000000"/>
        </w:rPr>
        <w:t>fundadas</w:t>
      </w:r>
      <w:r w:rsidRPr="00952553">
        <w:rPr>
          <w:rFonts w:ascii="Palatino Linotype" w:eastAsia="Palatino Linotype" w:hAnsi="Palatino Linotype" w:cs="Palatino Linotype"/>
          <w:color w:val="000000"/>
        </w:rPr>
        <w:t xml:space="preserve"> las razones o motivos de inconformidad planteadas por </w:t>
      </w:r>
      <w:r w:rsidRPr="00952553">
        <w:rPr>
          <w:rFonts w:ascii="Palatino Linotype" w:eastAsia="Palatino Linotype" w:hAnsi="Palatino Linotype" w:cs="Palatino Linotype"/>
          <w:b/>
          <w:color w:val="000000"/>
        </w:rPr>
        <w:t>EL RECURRENTE</w:t>
      </w:r>
      <w:r w:rsidRPr="00952553">
        <w:rPr>
          <w:rFonts w:ascii="Palatino Linotype" w:eastAsia="Palatino Linotype" w:hAnsi="Palatino Linotype" w:cs="Palatino Linotype"/>
          <w:color w:val="000000"/>
        </w:rPr>
        <w:t xml:space="preserve">, en términos del Considerando </w:t>
      </w:r>
      <w:r w:rsidRPr="00952553">
        <w:rPr>
          <w:rFonts w:ascii="Palatino Linotype" w:eastAsia="Palatino Linotype" w:hAnsi="Palatino Linotype" w:cs="Palatino Linotype"/>
          <w:b/>
          <w:color w:val="000000"/>
        </w:rPr>
        <w:t>QUINTO</w:t>
      </w:r>
      <w:r w:rsidRPr="00952553">
        <w:rPr>
          <w:rFonts w:ascii="Palatino Linotype" w:eastAsia="Palatino Linotype" w:hAnsi="Palatino Linotype" w:cs="Palatino Linotype"/>
          <w:color w:val="000000"/>
        </w:rPr>
        <w:t xml:space="preserve"> de la presente resolución.</w:t>
      </w:r>
    </w:p>
    <w:p w14:paraId="07010CFD" w14:textId="77777777" w:rsidR="003028F4" w:rsidRPr="00952553" w:rsidRDefault="003028F4" w:rsidP="003028F4">
      <w:pPr>
        <w:spacing w:line="360" w:lineRule="auto"/>
        <w:jc w:val="both"/>
        <w:rPr>
          <w:rFonts w:ascii="Palatino Linotype" w:eastAsia="Palatino Linotype" w:hAnsi="Palatino Linotype" w:cs="Palatino Linotype"/>
          <w:color w:val="000000"/>
        </w:rPr>
      </w:pPr>
    </w:p>
    <w:p w14:paraId="4E5BEC6C" w14:textId="6D66EC6F" w:rsidR="003028F4" w:rsidRPr="00952553" w:rsidRDefault="003028F4" w:rsidP="003028F4">
      <w:pPr>
        <w:spacing w:line="360" w:lineRule="auto"/>
        <w:jc w:val="both"/>
        <w:rPr>
          <w:rFonts w:ascii="Palatino Linotype" w:eastAsia="Palatino Linotype" w:hAnsi="Palatino Linotype" w:cs="Palatino Linotype"/>
          <w:b/>
          <w:color w:val="000000"/>
        </w:rPr>
      </w:pPr>
      <w:r w:rsidRPr="00952553">
        <w:rPr>
          <w:rFonts w:ascii="Palatino Linotype" w:eastAsia="Palatino Linotype" w:hAnsi="Palatino Linotype" w:cs="Palatino Linotype"/>
          <w:b/>
          <w:color w:val="000000"/>
          <w:sz w:val="28"/>
          <w:szCs w:val="28"/>
        </w:rPr>
        <w:t>SEGUNDO</w:t>
      </w:r>
      <w:r w:rsidRPr="00952553">
        <w:rPr>
          <w:rFonts w:ascii="Palatino Linotype" w:eastAsia="Palatino Linotype" w:hAnsi="Palatino Linotype" w:cs="Palatino Linotype"/>
          <w:color w:val="000000"/>
          <w:sz w:val="28"/>
          <w:szCs w:val="28"/>
        </w:rPr>
        <w:t>.</w:t>
      </w:r>
      <w:r w:rsidRPr="00952553">
        <w:rPr>
          <w:rFonts w:ascii="Palatino Linotype" w:eastAsia="Palatino Linotype" w:hAnsi="Palatino Linotype" w:cs="Palatino Linotype"/>
          <w:color w:val="000000"/>
        </w:rPr>
        <w:t xml:space="preserve"> Se </w:t>
      </w:r>
      <w:r w:rsidRPr="00952553">
        <w:rPr>
          <w:rFonts w:ascii="Palatino Linotype" w:eastAsia="Palatino Linotype" w:hAnsi="Palatino Linotype" w:cs="Palatino Linotype"/>
          <w:b/>
          <w:color w:val="000000"/>
        </w:rPr>
        <w:t xml:space="preserve">REVOCA </w:t>
      </w:r>
      <w:r w:rsidRPr="00952553">
        <w:rPr>
          <w:rFonts w:ascii="Palatino Linotype" w:eastAsia="Palatino Linotype" w:hAnsi="Palatino Linotype" w:cs="Palatino Linotype"/>
          <w:color w:val="000000"/>
        </w:rPr>
        <w:t xml:space="preserve">la respuesta proporcionada por </w:t>
      </w:r>
      <w:r w:rsidRPr="00952553">
        <w:rPr>
          <w:rFonts w:ascii="Palatino Linotype" w:eastAsia="Palatino Linotype" w:hAnsi="Palatino Linotype" w:cs="Palatino Linotype"/>
          <w:b/>
          <w:color w:val="000000"/>
        </w:rPr>
        <w:t xml:space="preserve">EL SUJETO OBLIGADO, </w:t>
      </w:r>
      <w:r w:rsidRPr="00952553">
        <w:rPr>
          <w:rFonts w:ascii="Palatino Linotype" w:eastAsia="Palatino Linotype" w:hAnsi="Palatino Linotype" w:cs="Palatino Linotype"/>
          <w:color w:val="000000"/>
        </w:rPr>
        <w:t xml:space="preserve">que generó el Recurso de Revisión </w:t>
      </w:r>
      <w:r w:rsidR="00CC4976" w:rsidRPr="00952553">
        <w:rPr>
          <w:rFonts w:ascii="Palatino Linotype" w:eastAsia="Palatino Linotype" w:hAnsi="Palatino Linotype" w:cs="Palatino Linotype"/>
          <w:b/>
          <w:color w:val="000000"/>
        </w:rPr>
        <w:t>12512</w:t>
      </w:r>
      <w:r w:rsidRPr="00952553">
        <w:rPr>
          <w:rFonts w:ascii="Palatino Linotype" w:eastAsia="Palatino Linotype" w:hAnsi="Palatino Linotype" w:cs="Palatino Linotype"/>
          <w:b/>
          <w:color w:val="000000"/>
        </w:rPr>
        <w:t xml:space="preserve">/INFOEM/IP/RR/2022, </w:t>
      </w:r>
      <w:r w:rsidRPr="00952553">
        <w:rPr>
          <w:rFonts w:ascii="Palatino Linotype" w:eastAsia="Palatino Linotype" w:hAnsi="Palatino Linotype" w:cs="Palatino Linotype"/>
          <w:color w:val="000000"/>
        </w:rPr>
        <w:t>en términos del considerando</w:t>
      </w:r>
      <w:r w:rsidRPr="00952553">
        <w:rPr>
          <w:rFonts w:ascii="Palatino Linotype" w:eastAsia="Palatino Linotype" w:hAnsi="Palatino Linotype" w:cs="Palatino Linotype"/>
          <w:b/>
          <w:color w:val="000000"/>
        </w:rPr>
        <w:t xml:space="preserve"> QUINTO </w:t>
      </w:r>
      <w:r w:rsidRPr="00952553">
        <w:rPr>
          <w:rFonts w:ascii="Palatino Linotype" w:eastAsia="Palatino Linotype" w:hAnsi="Palatino Linotype" w:cs="Palatino Linotype"/>
          <w:color w:val="000000"/>
        </w:rPr>
        <w:t xml:space="preserve">de la presente resolución, se </w:t>
      </w:r>
      <w:r w:rsidRPr="00952553">
        <w:rPr>
          <w:rFonts w:ascii="Palatino Linotype" w:eastAsia="Palatino Linotype" w:hAnsi="Palatino Linotype" w:cs="Palatino Linotype"/>
          <w:b/>
          <w:color w:val="000000"/>
        </w:rPr>
        <w:t>ORDENA</w:t>
      </w:r>
      <w:r w:rsidRPr="00952553">
        <w:rPr>
          <w:rFonts w:ascii="Palatino Linotype" w:eastAsia="Palatino Linotype" w:hAnsi="Palatino Linotype" w:cs="Palatino Linotype"/>
          <w:color w:val="000000"/>
        </w:rPr>
        <w:t xml:space="preserve"> al </w:t>
      </w:r>
      <w:r w:rsidRPr="00952553">
        <w:rPr>
          <w:rFonts w:ascii="Palatino Linotype" w:eastAsia="Palatino Linotype" w:hAnsi="Palatino Linotype" w:cs="Palatino Linotype"/>
          <w:b/>
          <w:color w:val="000000"/>
        </w:rPr>
        <w:t>SUJETO OBLIGADO</w:t>
      </w:r>
      <w:r w:rsidRPr="00952553">
        <w:rPr>
          <w:rFonts w:ascii="Palatino Linotype" w:eastAsia="Palatino Linotype" w:hAnsi="Palatino Linotype" w:cs="Palatino Linotype"/>
          <w:color w:val="000000"/>
        </w:rPr>
        <w:t xml:space="preserve"> entregar al</w:t>
      </w:r>
      <w:r w:rsidRPr="00952553">
        <w:rPr>
          <w:rFonts w:ascii="Palatino Linotype" w:eastAsia="Palatino Linotype" w:hAnsi="Palatino Linotype" w:cs="Palatino Linotype"/>
          <w:b/>
          <w:color w:val="000000"/>
        </w:rPr>
        <w:t xml:space="preserve"> RECURRENTE, </w:t>
      </w:r>
      <w:r w:rsidRPr="00952553">
        <w:rPr>
          <w:rFonts w:ascii="Palatino Linotype" w:eastAsia="Palatino Linotype" w:hAnsi="Palatino Linotype" w:cs="Palatino Linotype"/>
          <w:color w:val="000000"/>
        </w:rPr>
        <w:t xml:space="preserve">a través del Sistema de Acceso a la Información Mexiquense </w:t>
      </w:r>
      <w:r w:rsidRPr="00952553">
        <w:rPr>
          <w:rFonts w:ascii="Palatino Linotype" w:eastAsia="Palatino Linotype" w:hAnsi="Palatino Linotype" w:cs="Palatino Linotype"/>
          <w:b/>
          <w:color w:val="000000"/>
        </w:rPr>
        <w:t>(SAIMEX)</w:t>
      </w:r>
      <w:r w:rsidRPr="00952553">
        <w:rPr>
          <w:rFonts w:ascii="Palatino Linotype" w:eastAsia="Palatino Linotype" w:hAnsi="Palatino Linotype" w:cs="Palatino Linotype"/>
          <w:color w:val="000000"/>
        </w:rPr>
        <w:t xml:space="preserve">, en </w:t>
      </w:r>
      <w:r w:rsidRPr="00952553">
        <w:rPr>
          <w:rFonts w:ascii="Palatino Linotype" w:eastAsia="Palatino Linotype" w:hAnsi="Palatino Linotype" w:cs="Palatino Linotype"/>
          <w:b/>
          <w:color w:val="000000"/>
        </w:rPr>
        <w:t xml:space="preserve">versión pública </w:t>
      </w:r>
      <w:r w:rsidRPr="00952553">
        <w:rPr>
          <w:rFonts w:ascii="Palatino Linotype" w:eastAsia="Palatino Linotype" w:hAnsi="Palatino Linotype" w:cs="Palatino Linotype"/>
          <w:color w:val="000000"/>
        </w:rPr>
        <w:t>los documentos en donde conste lo siguiente:</w:t>
      </w:r>
      <w:r w:rsidRPr="00952553">
        <w:rPr>
          <w:rFonts w:ascii="Palatino Linotype" w:eastAsia="Palatino Linotype" w:hAnsi="Palatino Linotype" w:cs="Palatino Linotype"/>
          <w:b/>
          <w:color w:val="000000"/>
        </w:rPr>
        <w:t xml:space="preserve"> </w:t>
      </w:r>
    </w:p>
    <w:p w14:paraId="3789D303" w14:textId="77777777" w:rsidR="003028F4" w:rsidRPr="00952553" w:rsidRDefault="003028F4" w:rsidP="003028F4">
      <w:pPr>
        <w:spacing w:line="276" w:lineRule="auto"/>
        <w:jc w:val="both"/>
        <w:rPr>
          <w:rFonts w:ascii="Palatino Linotype" w:eastAsia="Palatino Linotype" w:hAnsi="Palatino Linotype" w:cs="Palatino Linotype"/>
          <w:color w:val="000000"/>
        </w:rPr>
      </w:pPr>
    </w:p>
    <w:p w14:paraId="410F9178" w14:textId="5B5DF469" w:rsidR="00CC4976" w:rsidRPr="00952553" w:rsidRDefault="003028F4" w:rsidP="003028F4">
      <w:pPr>
        <w:pStyle w:val="Prrafodelista"/>
        <w:spacing w:before="240" w:after="240" w:line="276" w:lineRule="auto"/>
        <w:ind w:left="928" w:right="899"/>
        <w:contextualSpacing/>
        <w:jc w:val="both"/>
        <w:rPr>
          <w:rFonts w:ascii="Palatino Linotype" w:eastAsia="Palatino Linotype" w:hAnsi="Palatino Linotype" w:cs="Palatino Linotype"/>
          <w:i/>
          <w:sz w:val="22"/>
          <w:szCs w:val="22"/>
        </w:rPr>
      </w:pPr>
      <w:r w:rsidRPr="00952553">
        <w:rPr>
          <w:rFonts w:ascii="Palatino Linotype" w:eastAsia="Palatino Linotype" w:hAnsi="Palatino Linotype" w:cs="Palatino Linotype"/>
          <w:i/>
          <w:sz w:val="22"/>
          <w:szCs w:val="22"/>
        </w:rPr>
        <w:t xml:space="preserve">“a) </w:t>
      </w:r>
      <w:r w:rsidR="00CC4976" w:rsidRPr="00952553">
        <w:rPr>
          <w:rFonts w:ascii="Palatino Linotype" w:eastAsia="Palatino Linotype" w:hAnsi="Palatino Linotype" w:cs="Palatino Linotype"/>
          <w:i/>
          <w:sz w:val="22"/>
          <w:szCs w:val="22"/>
        </w:rPr>
        <w:t>El sueldo neto y la lista de todo el personal que se encuentra laborando en el DIF del Municipio de Ixtapaluca, Estado de México, vigente al veintisiete de junio de dos mil veintidós.</w:t>
      </w:r>
    </w:p>
    <w:p w14:paraId="4A93B53D" w14:textId="77777777" w:rsidR="00CC4976" w:rsidRPr="00952553" w:rsidRDefault="00CC4976" w:rsidP="003028F4">
      <w:pPr>
        <w:pStyle w:val="Prrafodelista"/>
        <w:spacing w:before="240" w:after="240" w:line="276" w:lineRule="auto"/>
        <w:ind w:left="928" w:right="899"/>
        <w:contextualSpacing/>
        <w:jc w:val="both"/>
        <w:rPr>
          <w:rFonts w:ascii="Palatino Linotype" w:eastAsia="Palatino Linotype" w:hAnsi="Palatino Linotype" w:cs="Palatino Linotype"/>
          <w:i/>
          <w:sz w:val="22"/>
          <w:szCs w:val="22"/>
        </w:rPr>
      </w:pPr>
    </w:p>
    <w:p w14:paraId="45F032B0" w14:textId="77777777" w:rsidR="003028F4" w:rsidRPr="00952553" w:rsidRDefault="003028F4" w:rsidP="003028F4">
      <w:pPr>
        <w:spacing w:line="276" w:lineRule="auto"/>
        <w:ind w:left="928" w:right="899"/>
        <w:jc w:val="both"/>
        <w:rPr>
          <w:rFonts w:ascii="Palatino Linotype" w:eastAsia="Palatino Linotype" w:hAnsi="Palatino Linotype" w:cs="Palatino Linotype"/>
          <w:i/>
        </w:rPr>
      </w:pPr>
      <w:r w:rsidRPr="00952553">
        <w:rPr>
          <w:rFonts w:ascii="Palatino Linotype" w:eastAsia="Palatino Linotype" w:hAnsi="Palatino Linotype" w:cs="Palatino Linotype"/>
          <w:i/>
          <w:color w:val="000000"/>
        </w:rPr>
        <w:t>Debiendo</w:t>
      </w:r>
      <w:r w:rsidRPr="00952553">
        <w:rPr>
          <w:rFonts w:ascii="Palatino Linotype" w:eastAsia="Palatino Linotype" w:hAnsi="Palatino Linotype" w:cs="Palatino Linotype"/>
          <w:i/>
        </w:rPr>
        <w:t xml:space="preserve"> notificar al </w:t>
      </w:r>
      <w:r w:rsidRPr="00952553">
        <w:rPr>
          <w:rFonts w:ascii="Palatino Linotype" w:eastAsia="Palatino Linotype" w:hAnsi="Palatino Linotype" w:cs="Palatino Linotype"/>
          <w:b/>
          <w:i/>
        </w:rPr>
        <w:t>RECURRENTE</w:t>
      </w:r>
      <w:r w:rsidRPr="00952553">
        <w:rPr>
          <w:rFonts w:ascii="Palatino Linotype" w:eastAsia="Palatino Linotype" w:hAnsi="Palatino Linotype" w:cs="Palatino Linotype"/>
          <w:i/>
        </w:rPr>
        <w:t xml:space="preserve"> el Acuerdo de Clasificación de la información que emita el Comité de Transparencia con motivo de la versión pública. </w:t>
      </w:r>
    </w:p>
    <w:p w14:paraId="2AD552D8" w14:textId="77777777" w:rsidR="003028F4" w:rsidRPr="00952553" w:rsidRDefault="003028F4" w:rsidP="003028F4">
      <w:pPr>
        <w:spacing w:line="276" w:lineRule="auto"/>
        <w:ind w:left="851" w:right="899"/>
        <w:jc w:val="both"/>
        <w:rPr>
          <w:rFonts w:ascii="Palatino Linotype" w:eastAsia="Palatino Linotype" w:hAnsi="Palatino Linotype" w:cs="Palatino Linotype"/>
          <w:i/>
          <w:sz w:val="22"/>
          <w:szCs w:val="22"/>
        </w:rPr>
      </w:pPr>
    </w:p>
    <w:p w14:paraId="7C5953D4" w14:textId="77777777" w:rsidR="003028F4" w:rsidRPr="00952553" w:rsidRDefault="003028F4" w:rsidP="003028F4">
      <w:pPr>
        <w:tabs>
          <w:tab w:val="left" w:pos="709"/>
        </w:tabs>
        <w:spacing w:line="360" w:lineRule="auto"/>
        <w:ind w:right="51"/>
        <w:jc w:val="both"/>
        <w:rPr>
          <w:rFonts w:ascii="Palatino Linotype" w:eastAsia="Palatino Linotype" w:hAnsi="Palatino Linotype" w:cs="Palatino Linotype"/>
          <w:color w:val="000000"/>
        </w:rPr>
      </w:pPr>
      <w:r w:rsidRPr="00952553">
        <w:rPr>
          <w:rFonts w:ascii="Palatino Linotype" w:eastAsia="Palatino Linotype" w:hAnsi="Palatino Linotype" w:cs="Palatino Linotype"/>
          <w:b/>
          <w:color w:val="000000"/>
          <w:sz w:val="28"/>
          <w:szCs w:val="28"/>
        </w:rPr>
        <w:lastRenderedPageBreak/>
        <w:t>TERCERO.</w:t>
      </w:r>
      <w:r w:rsidRPr="00952553">
        <w:rPr>
          <w:rFonts w:ascii="Palatino Linotype" w:eastAsia="Palatino Linotype" w:hAnsi="Palatino Linotype" w:cs="Palatino Linotype"/>
          <w:b/>
          <w:color w:val="000000"/>
        </w:rPr>
        <w:t xml:space="preserve"> Notifíquese </w:t>
      </w:r>
      <w:r w:rsidRPr="00952553">
        <w:rPr>
          <w:rFonts w:ascii="Palatino Linotype" w:eastAsia="Palatino Linotype" w:hAnsi="Palatino Linotype" w:cs="Palatino Linotype"/>
          <w:color w:val="000000"/>
        </w:rPr>
        <w:t>mediante Sistema de Acceso a la Información Mexiquense al Titular de la Unidad de Transparencia del</w:t>
      </w:r>
      <w:r w:rsidRPr="00952553">
        <w:rPr>
          <w:rFonts w:ascii="Palatino Linotype" w:eastAsia="Palatino Linotype" w:hAnsi="Palatino Linotype" w:cs="Palatino Linotype"/>
          <w:b/>
          <w:color w:val="000000"/>
        </w:rPr>
        <w:t> SUJETO OBLIGADO</w:t>
      </w:r>
      <w:r w:rsidRPr="00952553">
        <w:rPr>
          <w:rFonts w:ascii="Palatino Linotype" w:eastAsia="Palatino Linotype" w:hAnsi="Palatino Linotype" w:cs="Palatino Linotype"/>
          <w:color w:val="000000"/>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9F1D8AA" w14:textId="77777777" w:rsidR="003028F4" w:rsidRPr="00952553" w:rsidRDefault="003028F4" w:rsidP="003028F4">
      <w:pPr>
        <w:spacing w:line="360" w:lineRule="auto"/>
        <w:ind w:right="49"/>
        <w:jc w:val="both"/>
        <w:rPr>
          <w:rFonts w:ascii="Palatino Linotype" w:eastAsia="Palatino Linotype" w:hAnsi="Palatino Linotype" w:cs="Palatino Linotype"/>
          <w:b/>
          <w:color w:val="000000"/>
        </w:rPr>
      </w:pPr>
    </w:p>
    <w:p w14:paraId="1E11B3EC" w14:textId="77777777" w:rsidR="003028F4" w:rsidRPr="00952553" w:rsidRDefault="003028F4" w:rsidP="003028F4">
      <w:pPr>
        <w:tabs>
          <w:tab w:val="left" w:pos="709"/>
        </w:tabs>
        <w:spacing w:line="360" w:lineRule="auto"/>
        <w:ind w:right="51"/>
        <w:jc w:val="both"/>
        <w:rPr>
          <w:rFonts w:ascii="Palatino Linotype" w:eastAsia="Palatino Linotype" w:hAnsi="Palatino Linotype" w:cs="Palatino Linotype"/>
          <w:b/>
          <w:color w:val="000000"/>
        </w:rPr>
      </w:pPr>
      <w:r w:rsidRPr="00952553">
        <w:rPr>
          <w:rFonts w:ascii="Palatino Linotype" w:eastAsia="Palatino Linotype" w:hAnsi="Palatino Linotype" w:cs="Palatino Linotype"/>
          <w:b/>
          <w:color w:val="000000"/>
          <w:sz w:val="28"/>
          <w:szCs w:val="28"/>
        </w:rPr>
        <w:t>CUARTO.</w:t>
      </w:r>
      <w:r w:rsidRPr="00952553">
        <w:rPr>
          <w:rFonts w:ascii="Palatino Linotype" w:eastAsia="Palatino Linotype" w:hAnsi="Palatino Linotype" w:cs="Palatino Linotype"/>
          <w:color w:val="000000"/>
        </w:rPr>
        <w:t xml:space="preserve"> </w:t>
      </w:r>
      <w:r w:rsidRPr="00952553">
        <w:rPr>
          <w:rFonts w:ascii="Palatino Linotype" w:eastAsia="Palatino Linotype" w:hAnsi="Palatino Linotype" w:cs="Palatino Linotype"/>
          <w:b/>
          <w:color w:val="000000"/>
        </w:rPr>
        <w:t>Notifíquese</w:t>
      </w:r>
      <w:r w:rsidRPr="00952553">
        <w:rPr>
          <w:rFonts w:ascii="Palatino Linotype" w:eastAsia="Palatino Linotype" w:hAnsi="Palatino Linotype" w:cs="Palatino Linotype"/>
          <w:color w:val="000000"/>
        </w:rPr>
        <w:t xml:space="preserve"> al </w:t>
      </w:r>
      <w:r w:rsidRPr="00952553">
        <w:rPr>
          <w:rFonts w:ascii="Palatino Linotype" w:eastAsia="Palatino Linotype" w:hAnsi="Palatino Linotype" w:cs="Palatino Linotype"/>
          <w:b/>
          <w:color w:val="000000"/>
        </w:rPr>
        <w:t>RECURRENTE</w:t>
      </w:r>
      <w:r w:rsidRPr="00952553">
        <w:rPr>
          <w:rFonts w:ascii="Palatino Linotype" w:eastAsia="Palatino Linotype" w:hAnsi="Palatino Linotype" w:cs="Palatino Linotype"/>
          <w:color w:val="000000"/>
        </w:rPr>
        <w:t xml:space="preserve"> la presente resolución vía Sistema de Acceso a la Información Mexiquense </w:t>
      </w:r>
      <w:r w:rsidRPr="00952553">
        <w:rPr>
          <w:rFonts w:ascii="Palatino Linotype" w:eastAsia="Palatino Linotype" w:hAnsi="Palatino Linotype" w:cs="Palatino Linotype"/>
          <w:b/>
          <w:color w:val="000000"/>
        </w:rPr>
        <w:t>SAIMEX</w:t>
      </w:r>
      <w:r w:rsidRPr="00952553">
        <w:rPr>
          <w:rFonts w:ascii="Palatino Linotype" w:eastAsia="Palatino Linotype" w:hAnsi="Palatino Linotype" w:cs="Palatino Linotype"/>
          <w:color w:val="000000"/>
        </w:rPr>
        <w:t>.</w:t>
      </w:r>
    </w:p>
    <w:p w14:paraId="2830271F" w14:textId="77777777" w:rsidR="003028F4" w:rsidRPr="00952553" w:rsidRDefault="003028F4" w:rsidP="003028F4">
      <w:pPr>
        <w:widowControl w:val="0"/>
        <w:spacing w:line="360" w:lineRule="auto"/>
        <w:jc w:val="both"/>
        <w:rPr>
          <w:rFonts w:ascii="Palatino Linotype" w:eastAsia="Palatino Linotype" w:hAnsi="Palatino Linotype" w:cs="Palatino Linotype"/>
          <w:color w:val="000000"/>
        </w:rPr>
      </w:pPr>
    </w:p>
    <w:p w14:paraId="5A59A78D" w14:textId="77777777" w:rsidR="003028F4" w:rsidRPr="00952553" w:rsidRDefault="003028F4" w:rsidP="003028F4">
      <w:pPr>
        <w:tabs>
          <w:tab w:val="left" w:pos="709"/>
        </w:tabs>
        <w:spacing w:line="360" w:lineRule="auto"/>
        <w:ind w:right="51"/>
        <w:jc w:val="both"/>
        <w:rPr>
          <w:rFonts w:ascii="Palatino Linotype" w:eastAsia="Palatino Linotype" w:hAnsi="Palatino Linotype" w:cs="Palatino Linotype"/>
          <w:color w:val="000000"/>
        </w:rPr>
      </w:pPr>
      <w:r w:rsidRPr="00952553">
        <w:rPr>
          <w:rFonts w:ascii="Palatino Linotype" w:eastAsia="Palatino Linotype" w:hAnsi="Palatino Linotype" w:cs="Palatino Linotype"/>
          <w:b/>
          <w:color w:val="000000"/>
          <w:sz w:val="28"/>
          <w:szCs w:val="28"/>
        </w:rPr>
        <w:t>QUINTO.</w:t>
      </w:r>
      <w:r w:rsidRPr="00952553">
        <w:rPr>
          <w:rFonts w:ascii="Palatino Linotype" w:eastAsia="Palatino Linotype" w:hAnsi="Palatino Linotype" w:cs="Palatino Linotype"/>
          <w:color w:val="000000"/>
        </w:rPr>
        <w:t xml:space="preserve"> Hágase del conocimiento al </w:t>
      </w:r>
      <w:r w:rsidRPr="00952553">
        <w:rPr>
          <w:rFonts w:ascii="Palatino Linotype" w:eastAsia="Palatino Linotype" w:hAnsi="Palatino Linotype" w:cs="Palatino Linotype"/>
          <w:b/>
          <w:color w:val="000000"/>
        </w:rPr>
        <w:t>RECURRENTE</w:t>
      </w:r>
      <w:r w:rsidRPr="00952553">
        <w:rPr>
          <w:rFonts w:ascii="Palatino Linotype" w:eastAsia="Palatino Linotype" w:hAnsi="Palatino Linotype" w:cs="Palatino Linotype"/>
          <w:color w:val="000000"/>
        </w:rPr>
        <w:t>, que de conformidad con lo establecido en el artículo 196 de la Ley de Transparencia y Acceso a la Información Pública del Estado de México y Municipios, podrá impugnarla vía Juicio de Amparo en los términos de las leyes aplicables.</w:t>
      </w:r>
    </w:p>
    <w:p w14:paraId="3C7DBD84" w14:textId="77777777" w:rsidR="003028F4" w:rsidRPr="00952553" w:rsidRDefault="003028F4" w:rsidP="003028F4">
      <w:pPr>
        <w:tabs>
          <w:tab w:val="left" w:pos="709"/>
        </w:tabs>
        <w:spacing w:line="360" w:lineRule="auto"/>
        <w:ind w:right="51"/>
        <w:jc w:val="both"/>
        <w:rPr>
          <w:rFonts w:ascii="Palatino Linotype" w:eastAsia="Palatino Linotype" w:hAnsi="Palatino Linotype" w:cs="Palatino Linotype"/>
          <w:b/>
          <w:color w:val="000000"/>
          <w:sz w:val="28"/>
          <w:szCs w:val="28"/>
        </w:rPr>
      </w:pPr>
    </w:p>
    <w:p w14:paraId="3EDC3D01" w14:textId="77777777" w:rsidR="003028F4" w:rsidRPr="00952553" w:rsidRDefault="003028F4" w:rsidP="003028F4">
      <w:pPr>
        <w:tabs>
          <w:tab w:val="left" w:pos="709"/>
        </w:tabs>
        <w:spacing w:line="360" w:lineRule="auto"/>
        <w:ind w:right="51"/>
        <w:jc w:val="both"/>
        <w:rPr>
          <w:rFonts w:ascii="Palatino Linotype" w:eastAsia="Palatino Linotype" w:hAnsi="Palatino Linotype" w:cs="Palatino Linotype"/>
          <w:color w:val="000000"/>
        </w:rPr>
      </w:pPr>
      <w:r w:rsidRPr="00952553">
        <w:rPr>
          <w:rFonts w:ascii="Palatino Linotype" w:eastAsia="Palatino Linotype" w:hAnsi="Palatino Linotype" w:cs="Palatino Linotype"/>
          <w:b/>
          <w:color w:val="000000"/>
          <w:sz w:val="28"/>
          <w:szCs w:val="28"/>
        </w:rPr>
        <w:t>SEXTO.</w:t>
      </w:r>
      <w:r w:rsidRPr="00952553">
        <w:rPr>
          <w:rFonts w:ascii="Palatino Linotype" w:eastAsia="Palatino Linotype" w:hAnsi="Palatino Linotype" w:cs="Palatino Linotype"/>
          <w:color w:val="000000"/>
        </w:rPr>
        <w:t xml:space="preserve"> De conformidad con el artículo 198 de la Ley de Transparencia y Acceso a la Información Pública del Estado de México y Municipios, de considerarlo procedente, </w:t>
      </w:r>
      <w:r w:rsidRPr="00952553">
        <w:rPr>
          <w:rFonts w:ascii="Palatino Linotype" w:eastAsia="Palatino Linotype" w:hAnsi="Palatino Linotype" w:cs="Palatino Linotype"/>
          <w:b/>
          <w:color w:val="000000"/>
        </w:rPr>
        <w:t>EL SUJETO OBLIGADO</w:t>
      </w:r>
      <w:r w:rsidRPr="00952553">
        <w:rPr>
          <w:rFonts w:ascii="Palatino Linotype" w:eastAsia="Palatino Linotype" w:hAnsi="Palatino Linotype" w:cs="Palatino Linotype"/>
          <w:color w:val="000000"/>
        </w:rPr>
        <w:t xml:space="preserve"> de manera fundada y motivada, podrá solicitar una ampliación de plazo para el cumplimiento de la presente resolución.</w:t>
      </w:r>
    </w:p>
    <w:p w14:paraId="0F1A449E" w14:textId="77777777" w:rsidR="00952553" w:rsidRDefault="00952553" w:rsidP="0066637D">
      <w:pPr>
        <w:widowControl w:val="0"/>
        <w:autoSpaceDE w:val="0"/>
        <w:autoSpaceDN w:val="0"/>
        <w:adjustRightInd w:val="0"/>
        <w:spacing w:line="360" w:lineRule="auto"/>
        <w:jc w:val="both"/>
        <w:rPr>
          <w:rFonts w:ascii="Palatino Linotype" w:hAnsi="Palatino Linotype" w:cs="Arial"/>
          <w:color w:val="000000" w:themeColor="text1"/>
        </w:rPr>
      </w:pPr>
    </w:p>
    <w:p w14:paraId="7DC719AB" w14:textId="77777777" w:rsidR="00952553" w:rsidRDefault="00952553" w:rsidP="0066637D">
      <w:pPr>
        <w:widowControl w:val="0"/>
        <w:autoSpaceDE w:val="0"/>
        <w:autoSpaceDN w:val="0"/>
        <w:adjustRightInd w:val="0"/>
        <w:spacing w:line="360" w:lineRule="auto"/>
        <w:jc w:val="both"/>
        <w:rPr>
          <w:rFonts w:ascii="Palatino Linotype" w:hAnsi="Palatino Linotype" w:cs="Arial"/>
          <w:color w:val="000000" w:themeColor="text1"/>
        </w:rPr>
      </w:pPr>
    </w:p>
    <w:p w14:paraId="6FA4C5CA" w14:textId="41A72297" w:rsidR="00E16CB3" w:rsidRPr="00952553"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sidRPr="00952553">
        <w:rPr>
          <w:rFonts w:ascii="Palatino Linotype" w:hAnsi="Palatino Linotype" w:cs="Arial"/>
          <w:color w:val="000000" w:themeColor="text1"/>
        </w:rPr>
        <w:lastRenderedPageBreak/>
        <w:t>ASÍ LO RESUELVE, POR UNANIMIDAD</w:t>
      </w:r>
      <w:r w:rsidR="00E16CB3" w:rsidRPr="00952553">
        <w:rPr>
          <w:rFonts w:ascii="Palatino Linotype" w:hAnsi="Palatino Linotype" w:cs="Arial"/>
          <w:color w:val="000000" w:themeColor="text1"/>
        </w:rPr>
        <w:t xml:space="preserve"> DE VOTOS EL PLENO DEL INSTITUTO DE TRANSPARENCIA, ACCESO A LA </w:t>
      </w:r>
      <w:r w:rsidR="00D86297" w:rsidRPr="00952553">
        <w:rPr>
          <w:rFonts w:ascii="Palatino Linotype" w:hAnsi="Palatino Linotype" w:cs="Arial"/>
          <w:color w:val="000000" w:themeColor="text1"/>
        </w:rPr>
        <w:t>INFORMACIÓN PÚBLICA</w:t>
      </w:r>
      <w:r w:rsidR="00E16CB3" w:rsidRPr="00952553">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952553">
        <w:rPr>
          <w:rFonts w:ascii="Palatino Linotype" w:hAnsi="Palatino Linotype" w:cs="Arial"/>
          <w:color w:val="000000" w:themeColor="text1"/>
        </w:rPr>
        <w:t>PRIMERA</w:t>
      </w:r>
      <w:r w:rsidRPr="00952553">
        <w:rPr>
          <w:rFonts w:ascii="Palatino Linotype" w:hAnsi="Palatino Linotype" w:cs="Arial"/>
          <w:color w:val="000000" w:themeColor="text1"/>
          <w:lang w:val="es-419"/>
        </w:rPr>
        <w:t xml:space="preserve"> </w:t>
      </w:r>
      <w:r w:rsidR="00E16CB3" w:rsidRPr="00952553">
        <w:rPr>
          <w:rFonts w:ascii="Palatino Linotype" w:hAnsi="Palatino Linotype" w:cs="Arial"/>
          <w:color w:val="000000" w:themeColor="text1"/>
        </w:rPr>
        <w:t xml:space="preserve">SESIÓN ORDINARIA CELEBRADA EL </w:t>
      </w:r>
      <w:r w:rsidR="00952553">
        <w:rPr>
          <w:rFonts w:ascii="Palatino Linotype" w:hAnsi="Palatino Linotype" w:cs="Arial"/>
          <w:color w:val="000000" w:themeColor="text1"/>
        </w:rPr>
        <w:t xml:space="preserve">ONCE DE ENERO </w:t>
      </w:r>
      <w:r w:rsidR="00AE51C8" w:rsidRPr="00952553">
        <w:rPr>
          <w:rFonts w:ascii="Palatino Linotype" w:hAnsi="Palatino Linotype" w:cs="Arial"/>
          <w:color w:val="000000" w:themeColor="text1"/>
        </w:rPr>
        <w:t>DE D</w:t>
      </w:r>
      <w:r w:rsidR="00952553">
        <w:rPr>
          <w:rFonts w:ascii="Palatino Linotype" w:hAnsi="Palatino Linotype" w:cs="Arial"/>
          <w:color w:val="000000" w:themeColor="text1"/>
        </w:rPr>
        <w:t xml:space="preserve">OS MIL </w:t>
      </w:r>
      <w:r w:rsidR="00952553" w:rsidRPr="00952553">
        <w:rPr>
          <w:rFonts w:ascii="Palatino Linotype" w:hAnsi="Palatino Linotype" w:cs="Arial"/>
          <w:color w:val="000000" w:themeColor="text1"/>
        </w:rPr>
        <w:t>VEINTITRÉS</w:t>
      </w:r>
      <w:r w:rsidR="00E16CB3" w:rsidRPr="00952553">
        <w:rPr>
          <w:rFonts w:ascii="Palatino Linotype" w:hAnsi="Palatino Linotype" w:cs="Arial"/>
          <w:color w:val="000000" w:themeColor="text1"/>
        </w:rPr>
        <w:t xml:space="preserve">, ANTE EL SECRETARIO TÉCNICO DEL PLENO, ALEXIS TAPIA RAMÍREZ. </w:t>
      </w:r>
    </w:p>
    <w:p w14:paraId="1C4D1F5D" w14:textId="0E1A1946" w:rsidR="00EE52D0" w:rsidRDefault="00AE4392" w:rsidP="00F30E26">
      <w:pPr>
        <w:spacing w:line="360" w:lineRule="auto"/>
        <w:jc w:val="both"/>
        <w:rPr>
          <w:rFonts w:ascii="Palatino Linotype" w:eastAsiaTheme="minorEastAsia" w:hAnsi="Palatino Linotype"/>
          <w:sz w:val="14"/>
          <w:lang w:val="es-ES_tradnl"/>
        </w:rPr>
      </w:pPr>
      <w:r w:rsidRPr="00952553">
        <w:rPr>
          <w:rFonts w:ascii="Palatino Linotype" w:eastAsiaTheme="minorEastAsia" w:hAnsi="Palatino Linotype"/>
          <w:sz w:val="14"/>
          <w:lang w:val="es-ES_tradnl"/>
        </w:rPr>
        <w:t>SCMM</w:t>
      </w:r>
      <w:r w:rsidR="00993225" w:rsidRPr="00952553">
        <w:rPr>
          <w:rFonts w:ascii="Palatino Linotype" w:eastAsiaTheme="minorEastAsia" w:hAnsi="Palatino Linotype"/>
          <w:sz w:val="14"/>
          <w:lang w:val="es-ES_tradnl"/>
        </w:rPr>
        <w:t>/BLA/DEMF/</w:t>
      </w:r>
      <w:r w:rsidR="004107D0" w:rsidRPr="00952553">
        <w:rPr>
          <w:rFonts w:ascii="Palatino Linotype" w:eastAsiaTheme="minorEastAsia" w:hAnsi="Palatino Linotype"/>
          <w:sz w:val="14"/>
          <w:lang w:val="es-ES_tradnl"/>
        </w:rPr>
        <w:t>AGE</w:t>
      </w:r>
    </w:p>
    <w:p w14:paraId="43E6D48B" w14:textId="77777777" w:rsidR="00952553" w:rsidRDefault="00952553" w:rsidP="00F30E26">
      <w:pPr>
        <w:spacing w:line="360" w:lineRule="auto"/>
        <w:jc w:val="both"/>
        <w:rPr>
          <w:rFonts w:ascii="Palatino Linotype" w:eastAsiaTheme="minorEastAsia" w:hAnsi="Palatino Linotype"/>
          <w:sz w:val="14"/>
          <w:lang w:val="es-ES_tradnl"/>
        </w:rPr>
      </w:pPr>
    </w:p>
    <w:p w14:paraId="0974C299" w14:textId="77777777" w:rsidR="00952553" w:rsidRDefault="00952553" w:rsidP="00F30E26">
      <w:pPr>
        <w:spacing w:line="360" w:lineRule="auto"/>
        <w:jc w:val="both"/>
        <w:rPr>
          <w:rFonts w:ascii="Palatino Linotype" w:eastAsiaTheme="minorEastAsia" w:hAnsi="Palatino Linotype"/>
          <w:sz w:val="14"/>
          <w:lang w:val="es-ES_tradnl"/>
        </w:rPr>
      </w:pPr>
    </w:p>
    <w:p w14:paraId="5F5A22D9" w14:textId="77777777" w:rsidR="00952553" w:rsidRDefault="00952553" w:rsidP="00F30E26">
      <w:pPr>
        <w:spacing w:line="360" w:lineRule="auto"/>
        <w:jc w:val="both"/>
        <w:rPr>
          <w:rFonts w:ascii="Palatino Linotype" w:eastAsiaTheme="minorEastAsia" w:hAnsi="Palatino Linotype"/>
          <w:sz w:val="14"/>
          <w:lang w:val="es-ES_tradnl"/>
        </w:rPr>
      </w:pPr>
    </w:p>
    <w:p w14:paraId="1FF7D2AC" w14:textId="77777777" w:rsidR="00952553" w:rsidRDefault="00952553" w:rsidP="00F30E26">
      <w:pPr>
        <w:spacing w:line="360" w:lineRule="auto"/>
        <w:jc w:val="both"/>
        <w:rPr>
          <w:rFonts w:ascii="Palatino Linotype" w:eastAsiaTheme="minorEastAsia" w:hAnsi="Palatino Linotype"/>
          <w:sz w:val="14"/>
          <w:lang w:val="es-ES_tradnl"/>
        </w:rPr>
      </w:pPr>
    </w:p>
    <w:p w14:paraId="0159E349" w14:textId="77777777" w:rsidR="00952553" w:rsidRDefault="00952553" w:rsidP="00F30E26">
      <w:pPr>
        <w:spacing w:line="360" w:lineRule="auto"/>
        <w:jc w:val="both"/>
        <w:rPr>
          <w:rFonts w:ascii="Palatino Linotype" w:eastAsiaTheme="minorEastAsia" w:hAnsi="Palatino Linotype"/>
          <w:sz w:val="14"/>
          <w:lang w:val="es-ES_tradnl"/>
        </w:rPr>
      </w:pPr>
    </w:p>
    <w:p w14:paraId="70710FFA" w14:textId="77777777" w:rsidR="00952553" w:rsidRDefault="00952553" w:rsidP="00F30E26">
      <w:pPr>
        <w:spacing w:line="360" w:lineRule="auto"/>
        <w:jc w:val="both"/>
        <w:rPr>
          <w:rFonts w:ascii="Palatino Linotype" w:eastAsiaTheme="minorEastAsia" w:hAnsi="Palatino Linotype"/>
          <w:sz w:val="14"/>
          <w:lang w:val="es-ES_tradnl"/>
        </w:rPr>
      </w:pPr>
    </w:p>
    <w:p w14:paraId="3C7EED52" w14:textId="77777777" w:rsidR="00952553" w:rsidRDefault="00952553" w:rsidP="00F30E26">
      <w:pPr>
        <w:spacing w:line="360" w:lineRule="auto"/>
        <w:jc w:val="both"/>
        <w:rPr>
          <w:rFonts w:ascii="Palatino Linotype" w:eastAsiaTheme="minorEastAsia" w:hAnsi="Palatino Linotype"/>
          <w:sz w:val="14"/>
          <w:lang w:val="es-ES_tradnl"/>
        </w:rPr>
      </w:pPr>
    </w:p>
    <w:p w14:paraId="6C633FC6" w14:textId="77777777" w:rsidR="00952553" w:rsidRDefault="00952553" w:rsidP="00F30E26">
      <w:pPr>
        <w:spacing w:line="360" w:lineRule="auto"/>
        <w:jc w:val="both"/>
        <w:rPr>
          <w:rFonts w:ascii="Palatino Linotype" w:eastAsiaTheme="minorEastAsia" w:hAnsi="Palatino Linotype"/>
          <w:sz w:val="14"/>
          <w:lang w:val="es-ES_tradnl"/>
        </w:rPr>
      </w:pPr>
    </w:p>
    <w:p w14:paraId="369278BB" w14:textId="77777777" w:rsidR="00952553" w:rsidRDefault="00952553" w:rsidP="00F30E26">
      <w:pPr>
        <w:spacing w:line="360" w:lineRule="auto"/>
        <w:jc w:val="both"/>
        <w:rPr>
          <w:rFonts w:ascii="Palatino Linotype" w:eastAsiaTheme="minorEastAsia" w:hAnsi="Palatino Linotype"/>
          <w:sz w:val="14"/>
          <w:lang w:val="es-ES_tradnl"/>
        </w:rPr>
      </w:pPr>
    </w:p>
    <w:p w14:paraId="2C2E63B2" w14:textId="77777777" w:rsidR="00952553" w:rsidRDefault="00952553" w:rsidP="00F30E26">
      <w:pPr>
        <w:spacing w:line="360" w:lineRule="auto"/>
        <w:jc w:val="both"/>
        <w:rPr>
          <w:rFonts w:ascii="Palatino Linotype" w:eastAsiaTheme="minorEastAsia" w:hAnsi="Palatino Linotype"/>
          <w:sz w:val="14"/>
          <w:lang w:val="es-ES_tradnl"/>
        </w:rPr>
      </w:pPr>
    </w:p>
    <w:p w14:paraId="0AB35B44" w14:textId="77777777" w:rsidR="00952553" w:rsidRDefault="00952553" w:rsidP="00F30E26">
      <w:pPr>
        <w:spacing w:line="360" w:lineRule="auto"/>
        <w:jc w:val="both"/>
        <w:rPr>
          <w:rFonts w:ascii="Palatino Linotype" w:eastAsiaTheme="minorEastAsia" w:hAnsi="Palatino Linotype"/>
          <w:sz w:val="14"/>
          <w:lang w:val="es-ES_tradnl"/>
        </w:rPr>
      </w:pPr>
    </w:p>
    <w:p w14:paraId="1DC0EAA4" w14:textId="77777777" w:rsidR="00952553" w:rsidRDefault="00952553" w:rsidP="00F30E26">
      <w:pPr>
        <w:spacing w:line="360" w:lineRule="auto"/>
        <w:jc w:val="both"/>
        <w:rPr>
          <w:rFonts w:ascii="Palatino Linotype" w:eastAsiaTheme="minorEastAsia" w:hAnsi="Palatino Linotype"/>
          <w:sz w:val="14"/>
          <w:lang w:val="es-ES_tradnl"/>
        </w:rPr>
      </w:pPr>
    </w:p>
    <w:p w14:paraId="0CF64C21" w14:textId="77777777" w:rsidR="00952553" w:rsidRDefault="00952553" w:rsidP="00F30E26">
      <w:pPr>
        <w:spacing w:line="360" w:lineRule="auto"/>
        <w:jc w:val="both"/>
        <w:rPr>
          <w:rFonts w:ascii="Palatino Linotype" w:eastAsiaTheme="minorEastAsia" w:hAnsi="Palatino Linotype"/>
          <w:sz w:val="14"/>
          <w:lang w:val="es-ES_tradnl"/>
        </w:rPr>
      </w:pPr>
    </w:p>
    <w:p w14:paraId="5FD34A74" w14:textId="77777777" w:rsidR="00952553" w:rsidRDefault="00952553" w:rsidP="00F30E26">
      <w:pPr>
        <w:spacing w:line="360" w:lineRule="auto"/>
        <w:jc w:val="both"/>
        <w:rPr>
          <w:rFonts w:ascii="Palatino Linotype" w:eastAsiaTheme="minorEastAsia" w:hAnsi="Palatino Linotype"/>
          <w:sz w:val="14"/>
          <w:lang w:val="es-ES_tradnl"/>
        </w:rPr>
      </w:pPr>
    </w:p>
    <w:p w14:paraId="47DC3462" w14:textId="77777777" w:rsidR="00952553" w:rsidRDefault="00952553" w:rsidP="00F30E26">
      <w:pPr>
        <w:spacing w:line="360" w:lineRule="auto"/>
        <w:jc w:val="both"/>
        <w:rPr>
          <w:rFonts w:ascii="Palatino Linotype" w:eastAsiaTheme="minorEastAsia" w:hAnsi="Palatino Linotype"/>
          <w:sz w:val="14"/>
          <w:lang w:val="es-ES_tradnl"/>
        </w:rPr>
      </w:pPr>
    </w:p>
    <w:p w14:paraId="65D2712F" w14:textId="77777777" w:rsidR="00952553" w:rsidRDefault="00952553" w:rsidP="00F30E26">
      <w:pPr>
        <w:spacing w:line="360" w:lineRule="auto"/>
        <w:jc w:val="both"/>
        <w:rPr>
          <w:rFonts w:ascii="Palatino Linotype" w:eastAsiaTheme="minorEastAsia" w:hAnsi="Palatino Linotype"/>
          <w:sz w:val="14"/>
          <w:lang w:val="es-ES_tradnl"/>
        </w:rPr>
      </w:pPr>
    </w:p>
    <w:p w14:paraId="554D1341" w14:textId="77777777" w:rsidR="00952553" w:rsidRDefault="00952553" w:rsidP="00F30E26">
      <w:pPr>
        <w:spacing w:line="360" w:lineRule="auto"/>
        <w:jc w:val="both"/>
        <w:rPr>
          <w:rFonts w:ascii="Palatino Linotype" w:eastAsiaTheme="minorEastAsia" w:hAnsi="Palatino Linotype"/>
          <w:sz w:val="14"/>
          <w:lang w:val="es-ES_tradnl"/>
        </w:rPr>
      </w:pPr>
    </w:p>
    <w:p w14:paraId="08E89622" w14:textId="77777777" w:rsidR="00952553" w:rsidRDefault="00952553" w:rsidP="00F30E26">
      <w:pPr>
        <w:spacing w:line="360" w:lineRule="auto"/>
        <w:jc w:val="both"/>
        <w:rPr>
          <w:rFonts w:ascii="Palatino Linotype" w:eastAsiaTheme="minorEastAsia" w:hAnsi="Palatino Linotype"/>
          <w:sz w:val="14"/>
          <w:lang w:val="es-ES_tradnl"/>
        </w:rPr>
      </w:pPr>
    </w:p>
    <w:p w14:paraId="5DD450F2" w14:textId="77777777" w:rsidR="00952553" w:rsidRDefault="00952553" w:rsidP="00F30E26">
      <w:pPr>
        <w:spacing w:line="360" w:lineRule="auto"/>
        <w:jc w:val="both"/>
        <w:rPr>
          <w:rFonts w:ascii="Palatino Linotype" w:eastAsiaTheme="minorEastAsia" w:hAnsi="Palatino Linotype"/>
          <w:sz w:val="14"/>
          <w:lang w:val="es-ES_tradnl"/>
        </w:rPr>
      </w:pPr>
    </w:p>
    <w:p w14:paraId="35322F67" w14:textId="77777777" w:rsidR="00952553" w:rsidRDefault="00952553" w:rsidP="00F30E26">
      <w:pPr>
        <w:spacing w:line="360" w:lineRule="auto"/>
        <w:jc w:val="both"/>
        <w:rPr>
          <w:rFonts w:ascii="Palatino Linotype" w:eastAsiaTheme="minorEastAsia" w:hAnsi="Palatino Linotype"/>
          <w:sz w:val="14"/>
          <w:lang w:val="es-ES_tradnl"/>
        </w:rPr>
      </w:pPr>
    </w:p>
    <w:p w14:paraId="615153F0" w14:textId="77777777" w:rsidR="00952553" w:rsidRDefault="00952553" w:rsidP="00F30E26">
      <w:pPr>
        <w:spacing w:line="360" w:lineRule="auto"/>
        <w:jc w:val="both"/>
        <w:rPr>
          <w:rFonts w:ascii="Palatino Linotype" w:eastAsiaTheme="minorEastAsia" w:hAnsi="Palatino Linotype"/>
          <w:sz w:val="14"/>
          <w:lang w:val="es-ES_tradnl"/>
        </w:rPr>
      </w:pPr>
    </w:p>
    <w:p w14:paraId="080E1002" w14:textId="77777777" w:rsidR="00952553" w:rsidRDefault="00952553" w:rsidP="00F30E26">
      <w:pPr>
        <w:spacing w:line="360" w:lineRule="auto"/>
        <w:jc w:val="both"/>
        <w:rPr>
          <w:rFonts w:ascii="Palatino Linotype" w:eastAsiaTheme="minorEastAsia" w:hAnsi="Palatino Linotype"/>
          <w:sz w:val="14"/>
          <w:lang w:val="es-ES_tradnl"/>
        </w:rPr>
      </w:pPr>
    </w:p>
    <w:p w14:paraId="1E88CCD5" w14:textId="77777777" w:rsidR="00952553" w:rsidRDefault="00952553" w:rsidP="00F30E26">
      <w:pPr>
        <w:spacing w:line="360" w:lineRule="auto"/>
        <w:jc w:val="both"/>
        <w:rPr>
          <w:rFonts w:ascii="Palatino Linotype" w:eastAsiaTheme="minorEastAsia" w:hAnsi="Palatino Linotype"/>
          <w:sz w:val="14"/>
          <w:lang w:val="es-ES_tradnl"/>
        </w:rPr>
      </w:pPr>
    </w:p>
    <w:p w14:paraId="0126D263" w14:textId="77777777" w:rsidR="00952553" w:rsidRPr="00984657" w:rsidRDefault="00952553" w:rsidP="00F30E26">
      <w:pPr>
        <w:spacing w:line="360" w:lineRule="auto"/>
        <w:jc w:val="both"/>
        <w:rPr>
          <w:rFonts w:ascii="Palatino Linotype" w:hAnsi="Palatino Linotype"/>
          <w:b/>
          <w:color w:val="000000" w:themeColor="text1"/>
          <w:sz w:val="28"/>
          <w:szCs w:val="28"/>
        </w:rPr>
      </w:pPr>
    </w:p>
    <w:sectPr w:rsidR="00952553" w:rsidRPr="0098465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89F598" w14:textId="77777777" w:rsidR="00EE69DE" w:rsidRDefault="00EE69DE" w:rsidP="00C80F8C">
      <w:r>
        <w:separator/>
      </w:r>
    </w:p>
  </w:endnote>
  <w:endnote w:type="continuationSeparator" w:id="0">
    <w:p w14:paraId="4BAF6975" w14:textId="77777777" w:rsidR="00EE69DE" w:rsidRDefault="00EE69D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723A52D8" w:rsidR="00CC4976" w:rsidRPr="0010196A" w:rsidRDefault="00CC497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73825">
      <w:rPr>
        <w:rFonts w:ascii="Palatino Linotype" w:hAnsi="Palatino Linotype" w:cs="Arial"/>
        <w:bCs/>
        <w:noProof/>
        <w:sz w:val="22"/>
        <w:szCs w:val="22"/>
      </w:rPr>
      <w:t>38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73825">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E46D7AF" w:rsidR="00CC4976" w:rsidRPr="0010196A" w:rsidRDefault="00CC497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7382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73825">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B7893" w14:textId="77777777" w:rsidR="00EE69DE" w:rsidRDefault="00EE69DE" w:rsidP="00C80F8C">
      <w:r>
        <w:separator/>
      </w:r>
    </w:p>
  </w:footnote>
  <w:footnote w:type="continuationSeparator" w:id="0">
    <w:p w14:paraId="266ADF7B" w14:textId="77777777" w:rsidR="00EE69DE" w:rsidRDefault="00EE69DE" w:rsidP="00C80F8C">
      <w:r>
        <w:continuationSeparator/>
      </w:r>
    </w:p>
  </w:footnote>
  <w:footnote w:id="1">
    <w:p w14:paraId="075175EF" w14:textId="77777777" w:rsidR="00CC4976" w:rsidRDefault="00CC4976" w:rsidP="0050397D">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2DB4303B" w14:textId="77777777" w:rsidR="00CC4976" w:rsidRDefault="00CC4976" w:rsidP="003028F4">
      <w:pPr>
        <w:pBdr>
          <w:top w:val="nil"/>
          <w:left w:val="nil"/>
          <w:bottom w:val="nil"/>
          <w:right w:val="nil"/>
          <w:between w:val="nil"/>
        </w:pBdr>
        <w:rPr>
          <w:rFonts w:ascii="Cambria" w:eastAsia="Cambria" w:hAnsi="Cambria" w:cs="Cambria"/>
          <w:i/>
          <w:color w:val="000000"/>
          <w:sz w:val="20"/>
          <w:szCs w:val="20"/>
        </w:rPr>
      </w:pPr>
      <w:r>
        <w:rPr>
          <w:vertAlign w:val="superscript"/>
        </w:rPr>
        <w:footnoteRef/>
      </w:r>
      <w:r>
        <w:rPr>
          <w:rFonts w:ascii="Cambria" w:eastAsia="Cambria" w:hAnsi="Cambria" w:cs="Cambria"/>
          <w:color w:val="000000"/>
          <w:sz w:val="20"/>
          <w:szCs w:val="20"/>
        </w:rPr>
        <w:t xml:space="preserve"> </w:t>
      </w:r>
      <w:r>
        <w:rPr>
          <w:rFonts w:ascii="Cambria" w:eastAsia="Cambria" w:hAnsi="Cambria" w:cs="Cambria"/>
          <w:b/>
          <w:color w:val="000000"/>
          <w:sz w:val="20"/>
          <w:szCs w:val="20"/>
        </w:rPr>
        <w:t>“</w:t>
      </w:r>
      <w:r>
        <w:rPr>
          <w:rFonts w:ascii="Palatino Linotype" w:eastAsia="Palatino Linotype" w:hAnsi="Palatino Linotype" w:cs="Palatino Linotype"/>
          <w:b/>
          <w:i/>
          <w:color w:val="000000"/>
          <w:sz w:val="18"/>
          <w:szCs w:val="18"/>
        </w:rPr>
        <w:t xml:space="preserve">Artículo 3. </w:t>
      </w:r>
      <w:r>
        <w:rPr>
          <w:rFonts w:ascii="Palatino Linotype" w:eastAsia="Palatino Linotype" w:hAnsi="Palatino Linotype" w:cs="Palatino Linotype"/>
          <w:i/>
          <w:color w:val="000000"/>
          <w:sz w:val="18"/>
          <w:szCs w:val="18"/>
        </w:rPr>
        <w:t>Para los efectos de la presente Ley se entenderá por:</w:t>
      </w:r>
    </w:p>
    <w:p w14:paraId="74AB0984" w14:textId="77777777" w:rsidR="00CC4976" w:rsidRDefault="00CC4976" w:rsidP="003028F4">
      <w:pPr>
        <w:pBdr>
          <w:top w:val="nil"/>
          <w:left w:val="nil"/>
          <w:bottom w:val="nil"/>
          <w:right w:val="nil"/>
          <w:between w:val="nil"/>
        </w:pBdr>
        <w:rPr>
          <w:rFonts w:ascii="Palatino Linotype" w:eastAsia="Palatino Linotype" w:hAnsi="Palatino Linotype" w:cs="Palatino Linotype"/>
          <w:i/>
          <w:color w:val="000000"/>
          <w:sz w:val="18"/>
          <w:szCs w:val="18"/>
        </w:rPr>
      </w:pPr>
      <w:r>
        <w:rPr>
          <w:rFonts w:ascii="Palatino Linotype" w:eastAsia="Palatino Linotype" w:hAnsi="Palatino Linotype" w:cs="Palatino Linotype"/>
          <w:i/>
          <w:color w:val="000000"/>
          <w:sz w:val="18"/>
          <w:szCs w:val="18"/>
        </w:rPr>
        <w:t>…</w:t>
      </w:r>
    </w:p>
    <w:p w14:paraId="60991519" w14:textId="77777777" w:rsidR="00CC4976" w:rsidRDefault="00CC4976" w:rsidP="003028F4">
      <w:pPr>
        <w:rPr>
          <w:rFonts w:ascii="Palatino Linotype" w:eastAsia="Palatino Linotype" w:hAnsi="Palatino Linotype" w:cs="Palatino Linotype"/>
          <w:i/>
        </w:rPr>
      </w:pPr>
      <w:r>
        <w:rPr>
          <w:rFonts w:ascii="Palatino Linotype" w:eastAsia="Palatino Linotype" w:hAnsi="Palatino Linotype" w:cs="Palatino Linotype"/>
          <w:b/>
          <w:i/>
          <w:sz w:val="18"/>
          <w:szCs w:val="18"/>
        </w:rPr>
        <w:t xml:space="preserve">IX. Datos personales: </w:t>
      </w:r>
      <w:r>
        <w:rPr>
          <w:rFonts w:ascii="Palatino Linotype" w:eastAsia="Palatino Linotype" w:hAnsi="Palatino Linotype" w:cs="Palatino Linotype"/>
          <w:i/>
          <w:sz w:val="18"/>
          <w:szCs w:val="18"/>
        </w:rPr>
        <w:t>La información concerniente a una persona, identificada o identificable según lo dispuesto por la Ley de Protección de Datos Personales del Estado de México;”</w:t>
      </w:r>
    </w:p>
  </w:footnote>
  <w:footnote w:id="3">
    <w:p w14:paraId="6BCB3B91" w14:textId="77777777" w:rsidR="00CC4976" w:rsidRDefault="00CC4976" w:rsidP="003028F4">
      <w:pPr>
        <w:pBdr>
          <w:top w:val="nil"/>
          <w:left w:val="nil"/>
          <w:bottom w:val="nil"/>
          <w:right w:val="nil"/>
          <w:between w:val="nil"/>
        </w:pBdr>
        <w:jc w:val="both"/>
        <w:rPr>
          <w:rFonts w:ascii="Palatino Linotype" w:eastAsia="Palatino Linotype" w:hAnsi="Palatino Linotype" w:cs="Palatino Linotype"/>
          <w:i/>
          <w:color w:val="000000"/>
          <w:sz w:val="18"/>
          <w:szCs w:val="18"/>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8"/>
          <w:szCs w:val="18"/>
        </w:rPr>
        <w:t>Artículo 4.</w:t>
      </w:r>
      <w:r>
        <w:rPr>
          <w:rFonts w:ascii="Palatino Linotype" w:eastAsia="Palatino Linotype" w:hAnsi="Palatino Linotype" w:cs="Palatino Linotype"/>
          <w:i/>
          <w:color w:val="000000"/>
          <w:sz w:val="18"/>
          <w:szCs w:val="18"/>
        </w:rPr>
        <w:t xml:space="preserve"> Para los efectos de esta Ley se entenderá por: </w:t>
      </w:r>
    </w:p>
    <w:p w14:paraId="6EB9218F" w14:textId="77777777" w:rsidR="00CC4976" w:rsidRDefault="00CC4976" w:rsidP="003028F4">
      <w:pPr>
        <w:pBdr>
          <w:top w:val="nil"/>
          <w:left w:val="nil"/>
          <w:bottom w:val="nil"/>
          <w:right w:val="nil"/>
          <w:between w:val="nil"/>
        </w:pBdr>
        <w:jc w:val="both"/>
        <w:rPr>
          <w:rFonts w:ascii="Palatino Linotype" w:eastAsia="Palatino Linotype" w:hAnsi="Palatino Linotype" w:cs="Palatino Linotype"/>
          <w:i/>
          <w:color w:val="000000"/>
          <w:sz w:val="18"/>
          <w:szCs w:val="18"/>
        </w:rPr>
      </w:pPr>
      <w:r>
        <w:rPr>
          <w:rFonts w:ascii="Palatino Linotype" w:eastAsia="Palatino Linotype" w:hAnsi="Palatino Linotype" w:cs="Palatino Linotype"/>
          <w:i/>
          <w:color w:val="000000"/>
          <w:sz w:val="18"/>
          <w:szCs w:val="18"/>
        </w:rPr>
        <w:t>…</w:t>
      </w:r>
    </w:p>
    <w:p w14:paraId="4F495CC4" w14:textId="77777777" w:rsidR="00CC4976" w:rsidRDefault="00CC4976" w:rsidP="003028F4">
      <w:pPr>
        <w:pBdr>
          <w:top w:val="nil"/>
          <w:left w:val="nil"/>
          <w:bottom w:val="nil"/>
          <w:right w:val="nil"/>
          <w:between w:val="nil"/>
        </w:pBdr>
        <w:jc w:val="both"/>
        <w:rPr>
          <w:rFonts w:ascii="Palatino Linotype" w:eastAsia="Palatino Linotype" w:hAnsi="Palatino Linotype" w:cs="Palatino Linotype"/>
          <w:i/>
          <w:color w:val="000000"/>
          <w:sz w:val="18"/>
          <w:szCs w:val="18"/>
        </w:rPr>
      </w:pPr>
      <w:r>
        <w:rPr>
          <w:rFonts w:ascii="Palatino Linotype" w:eastAsia="Palatino Linotype" w:hAnsi="Palatino Linotype" w:cs="Palatino Linotype"/>
          <w:b/>
          <w:i/>
          <w:color w:val="000000"/>
          <w:sz w:val="18"/>
          <w:szCs w:val="18"/>
        </w:rPr>
        <w:t>XI. Datos personales:</w:t>
      </w:r>
      <w:r>
        <w:rPr>
          <w:rFonts w:ascii="Palatino Linotype" w:eastAsia="Palatino Linotype" w:hAnsi="Palatino Linotype" w:cs="Palatino Linotype"/>
          <w:i/>
          <w:color w:val="000000"/>
          <w:sz w:val="18"/>
          <w:szCs w:val="18"/>
        </w:rPr>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4C78A1BF" w14:textId="77777777" w:rsidR="00CC4976" w:rsidRDefault="00CC4976" w:rsidP="003028F4">
      <w:pPr>
        <w:pBdr>
          <w:top w:val="nil"/>
          <w:left w:val="nil"/>
          <w:bottom w:val="nil"/>
          <w:right w:val="nil"/>
          <w:between w:val="nil"/>
        </w:pBdr>
        <w:jc w:val="both"/>
        <w:rPr>
          <w:rFonts w:ascii="Palatino Linotype" w:eastAsia="Palatino Linotype" w:hAnsi="Palatino Linotype" w:cs="Palatino Linotype"/>
          <w:i/>
          <w:color w:val="000000"/>
          <w:sz w:val="18"/>
          <w:szCs w:val="18"/>
        </w:rPr>
      </w:pPr>
    </w:p>
  </w:footnote>
  <w:footnote w:id="4">
    <w:p w14:paraId="4AE1EE5C" w14:textId="77777777" w:rsidR="00CC4976" w:rsidRDefault="00CC4976" w:rsidP="003028F4">
      <w:pPr>
        <w:pBdr>
          <w:top w:val="nil"/>
          <w:left w:val="nil"/>
          <w:bottom w:val="nil"/>
          <w:right w:val="nil"/>
          <w:between w:val="nil"/>
        </w:pBdr>
        <w:jc w:val="both"/>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Artículos 6 y 25 de la Ley de Transparencia y Acceso a la Información Pública del Estado de México y Municipios.</w:t>
      </w:r>
    </w:p>
  </w:footnote>
  <w:footnote w:id="5">
    <w:p w14:paraId="58820E52" w14:textId="77777777" w:rsidR="00CC4976" w:rsidRDefault="00CC4976" w:rsidP="003028F4">
      <w:pPr>
        <w:pBdr>
          <w:top w:val="nil"/>
          <w:left w:val="nil"/>
          <w:bottom w:val="nil"/>
          <w:right w:val="nil"/>
          <w:between w:val="nil"/>
        </w:pBdr>
        <w:jc w:val="both"/>
        <w:rPr>
          <w:rFonts w:ascii="Palatino Linotype" w:eastAsia="Palatino Linotype" w:hAnsi="Palatino Linotype" w:cs="Palatino Linotype"/>
          <w:i/>
          <w:color w:val="000000"/>
          <w:sz w:val="18"/>
          <w:szCs w:val="18"/>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8"/>
          <w:szCs w:val="18"/>
        </w:rPr>
        <w:t>Artículo 143.</w:t>
      </w:r>
      <w:r>
        <w:rPr>
          <w:rFonts w:ascii="Palatino Linotype" w:eastAsia="Palatino Linotype" w:hAnsi="Palatino Linotype" w:cs="Palatino Linotype"/>
          <w:i/>
          <w:color w:val="000000"/>
          <w:sz w:val="18"/>
          <w:szCs w:val="18"/>
        </w:rPr>
        <w:t xml:space="preserve"> Para los efectos de esta Ley se considera información confidencial, la clasificada como tal, de manera permanente, por su naturaleza, cuando:</w:t>
      </w:r>
    </w:p>
    <w:p w14:paraId="106C43E6" w14:textId="77777777" w:rsidR="00CC4976" w:rsidRDefault="00CC4976" w:rsidP="003028F4">
      <w:pPr>
        <w:pBdr>
          <w:top w:val="nil"/>
          <w:left w:val="nil"/>
          <w:bottom w:val="nil"/>
          <w:right w:val="nil"/>
          <w:between w:val="nil"/>
        </w:pBdr>
        <w:jc w:val="both"/>
        <w:rPr>
          <w:rFonts w:ascii="Palatino Linotype" w:eastAsia="Palatino Linotype" w:hAnsi="Palatino Linotype" w:cs="Palatino Linotype"/>
          <w:b/>
          <w:i/>
          <w:color w:val="000000"/>
          <w:sz w:val="18"/>
          <w:szCs w:val="18"/>
        </w:rPr>
      </w:pPr>
      <w:r>
        <w:rPr>
          <w:rFonts w:ascii="Palatino Linotype" w:eastAsia="Palatino Linotype" w:hAnsi="Palatino Linotype" w:cs="Palatino Linotype"/>
          <w:i/>
          <w:color w:val="000000"/>
          <w:sz w:val="18"/>
          <w:szCs w:val="18"/>
        </w:rPr>
        <w:t>I</w:t>
      </w:r>
      <w:r>
        <w:rPr>
          <w:rFonts w:ascii="Palatino Linotype" w:eastAsia="Palatino Linotype" w:hAnsi="Palatino Linotype" w:cs="Palatino Linotype"/>
          <w:b/>
          <w:i/>
          <w:color w:val="000000"/>
          <w:sz w:val="18"/>
          <w:szCs w:val="18"/>
        </w:rPr>
        <w:t>. Se refiera a la información privada y los datos personales concernientes a una persona física o jurídico colectiva</w:t>
      </w:r>
    </w:p>
    <w:p w14:paraId="24757572" w14:textId="77777777" w:rsidR="00CC4976" w:rsidRDefault="00CC4976" w:rsidP="003028F4">
      <w:pPr>
        <w:pBdr>
          <w:top w:val="nil"/>
          <w:left w:val="nil"/>
          <w:bottom w:val="nil"/>
          <w:right w:val="nil"/>
          <w:between w:val="nil"/>
        </w:pBdr>
        <w:jc w:val="both"/>
        <w:rPr>
          <w:rFonts w:ascii="Palatino Linotype" w:eastAsia="Palatino Linotype" w:hAnsi="Palatino Linotype" w:cs="Palatino Linotype"/>
          <w:b/>
          <w:i/>
          <w:color w:val="000000"/>
          <w:sz w:val="18"/>
          <w:szCs w:val="18"/>
        </w:rPr>
      </w:pPr>
      <w:r>
        <w:rPr>
          <w:rFonts w:ascii="Palatino Linotype" w:eastAsia="Palatino Linotype" w:hAnsi="Palatino Linotype" w:cs="Palatino Linotype"/>
          <w:b/>
          <w:i/>
          <w:color w:val="000000"/>
          <w:sz w:val="18"/>
          <w:szCs w:val="18"/>
        </w:rPr>
        <w:t>identificada o identificable;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C4976" w:rsidRDefault="00EE69D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C4976" w:rsidRPr="0010196A" w:rsidRDefault="00EE69D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C4976" w:rsidRPr="008F2CCC" w14:paraId="1F097D8A" w14:textId="77777777" w:rsidTr="00DA50F6">
      <w:tc>
        <w:tcPr>
          <w:tcW w:w="3261" w:type="dxa"/>
          <w:vMerge w:val="restart"/>
        </w:tcPr>
        <w:p w14:paraId="1F780A0C" w14:textId="1EFF25F4" w:rsidR="00CC4976" w:rsidRPr="008F2CCC" w:rsidRDefault="00CC497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CC4976" w:rsidRPr="00664658" w:rsidRDefault="00CC497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DB2760D" w:rsidR="00CC4976" w:rsidRPr="00952553" w:rsidRDefault="00C967A5" w:rsidP="00C967A5">
          <w:pPr>
            <w:jc w:val="both"/>
            <w:rPr>
              <w:rFonts w:ascii="Palatino Linotype" w:hAnsi="Palatino Linotype"/>
              <w:b/>
              <w:sz w:val="22"/>
              <w:szCs w:val="22"/>
              <w:lang w:val="es-ES_tradnl"/>
            </w:rPr>
          </w:pPr>
          <w:r w:rsidRPr="00952553">
            <w:rPr>
              <w:rFonts w:ascii="Palatino Linotype" w:hAnsi="Palatino Linotype"/>
              <w:b/>
              <w:lang w:val="es-ES_tradnl"/>
            </w:rPr>
            <w:t>12512</w:t>
          </w:r>
          <w:r w:rsidR="00CC4976" w:rsidRPr="00952553">
            <w:rPr>
              <w:rFonts w:ascii="Palatino Linotype" w:hAnsi="Palatino Linotype"/>
              <w:b/>
              <w:lang w:val="es-ES_tradnl"/>
            </w:rPr>
            <w:t>/INFOEM/IP/RR/2022</w:t>
          </w:r>
        </w:p>
      </w:tc>
    </w:tr>
    <w:tr w:rsidR="00CC4976" w:rsidRPr="008F2CCC" w14:paraId="049677A3" w14:textId="77777777" w:rsidTr="00DA50F6">
      <w:tc>
        <w:tcPr>
          <w:tcW w:w="3261" w:type="dxa"/>
          <w:vMerge/>
        </w:tcPr>
        <w:p w14:paraId="4A21EAC1" w14:textId="3FF9655D" w:rsidR="00CC4976" w:rsidRPr="008F2CCC" w:rsidRDefault="00CC4976" w:rsidP="00D41D47">
          <w:pPr>
            <w:rPr>
              <w:rFonts w:ascii="Palatino Linotype" w:hAnsi="Palatino Linotype"/>
              <w:b/>
              <w:sz w:val="22"/>
              <w:szCs w:val="22"/>
              <w:lang w:val="es-ES_tradnl"/>
            </w:rPr>
          </w:pPr>
        </w:p>
      </w:tc>
      <w:tc>
        <w:tcPr>
          <w:tcW w:w="2551" w:type="dxa"/>
          <w:shd w:val="clear" w:color="auto" w:fill="auto"/>
        </w:tcPr>
        <w:p w14:paraId="455CCE64" w14:textId="1466B77C" w:rsidR="00CC4976" w:rsidRDefault="00CC4976" w:rsidP="00D41D47">
          <w:pPr>
            <w:rPr>
              <w:rFonts w:ascii="Palatino Linotype" w:hAnsi="Palatino Linotype"/>
              <w:b/>
              <w:sz w:val="22"/>
              <w:szCs w:val="22"/>
              <w:lang w:val="es-ES_tradnl"/>
            </w:rPr>
          </w:pPr>
          <w:r>
            <w:rPr>
              <w:rFonts w:ascii="Palatino Linotype" w:hAnsi="Palatino Linotype"/>
              <w:b/>
              <w:sz w:val="22"/>
              <w:szCs w:val="22"/>
              <w:lang w:val="es-ES_tradnl"/>
            </w:rPr>
            <w:t>Recurrente:</w:t>
          </w:r>
        </w:p>
        <w:p w14:paraId="1237BCDE" w14:textId="77777777" w:rsidR="00CC4976" w:rsidRPr="00664658" w:rsidRDefault="00CC4976"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4399CBC4" w14:textId="4442E7C4" w:rsidR="00CC4976" w:rsidRPr="00952553" w:rsidRDefault="00B73825" w:rsidP="00C77536">
          <w:pPr>
            <w:jc w:val="both"/>
            <w:rPr>
              <w:rFonts w:ascii="Palatino Linotype" w:hAnsi="Palatino Linotype"/>
              <w:b/>
              <w:sz w:val="22"/>
              <w:szCs w:val="22"/>
              <w:lang w:val="es-ES_tradnl"/>
            </w:rPr>
          </w:pPr>
          <w:r>
            <w:rPr>
              <w:rFonts w:ascii="Palatino Linotype" w:hAnsi="Palatino Linotype"/>
              <w:b/>
              <w:sz w:val="22"/>
              <w:szCs w:val="22"/>
              <w:lang w:val="es-ES_tradnl"/>
            </w:rPr>
            <w:t>XXXXXXXXXXX XXXXXXX XXXX</w:t>
          </w:r>
        </w:p>
        <w:p w14:paraId="7F554073" w14:textId="15BACE88" w:rsidR="00CC4976" w:rsidRPr="00952553" w:rsidRDefault="00CC4976" w:rsidP="008049CC">
          <w:pPr>
            <w:jc w:val="both"/>
            <w:rPr>
              <w:rFonts w:ascii="Palatino Linotype" w:hAnsi="Palatino Linotype"/>
              <w:lang w:val="es-419"/>
            </w:rPr>
          </w:pPr>
          <w:r w:rsidRPr="00952553">
            <w:rPr>
              <w:rFonts w:ascii="Palatino Linotype" w:hAnsi="Palatino Linotype"/>
              <w:lang w:val="es-419"/>
            </w:rPr>
            <w:t>Sistema Municipal Para el Desarrollo Integral de la Familia de Ixtapaluca</w:t>
          </w:r>
        </w:p>
      </w:tc>
    </w:tr>
    <w:tr w:rsidR="00CC4976" w:rsidRPr="008F2CCC" w14:paraId="72CD087D" w14:textId="77777777" w:rsidTr="00DA50F6">
      <w:trPr>
        <w:trHeight w:val="228"/>
      </w:trPr>
      <w:tc>
        <w:tcPr>
          <w:tcW w:w="3261" w:type="dxa"/>
          <w:vMerge/>
        </w:tcPr>
        <w:p w14:paraId="1B78656F" w14:textId="01E6F6F6" w:rsidR="00CC4976" w:rsidRPr="008F2CCC" w:rsidRDefault="00CC4976" w:rsidP="00070856">
          <w:pPr>
            <w:rPr>
              <w:rFonts w:ascii="Palatino Linotype" w:hAnsi="Palatino Linotype"/>
              <w:b/>
              <w:sz w:val="22"/>
              <w:szCs w:val="22"/>
              <w:lang w:val="es-ES_tradnl"/>
            </w:rPr>
          </w:pPr>
        </w:p>
      </w:tc>
      <w:tc>
        <w:tcPr>
          <w:tcW w:w="2551" w:type="dxa"/>
          <w:shd w:val="clear" w:color="auto" w:fill="auto"/>
        </w:tcPr>
        <w:p w14:paraId="74D81628" w14:textId="3839B3E6" w:rsidR="00CC4976" w:rsidRPr="00664658" w:rsidRDefault="00CC4976"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CC4976" w:rsidRPr="00664658" w:rsidRDefault="00CC497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CC4976" w:rsidRPr="0010196A" w:rsidRDefault="00CC497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CC4976" w:rsidRPr="0010196A" w:rsidRDefault="00EE69D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CC4976" w:rsidRPr="008F2CCC" w14:paraId="6ABABA57" w14:textId="77777777" w:rsidTr="005B5501">
      <w:tc>
        <w:tcPr>
          <w:tcW w:w="4253" w:type="dxa"/>
          <w:vMerge w:val="restart"/>
          <w:shd w:val="clear" w:color="auto" w:fill="auto"/>
        </w:tcPr>
        <w:p w14:paraId="6AA376CC" w14:textId="1E62217E" w:rsidR="00CC4976" w:rsidRPr="008F2CCC" w:rsidRDefault="00CC4976" w:rsidP="007A7D1A">
          <w:pPr>
            <w:ind w:left="1168"/>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CC4976" w:rsidRPr="008F2CCC" w:rsidRDefault="00CC4976"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FB30030" w:rsidR="00CC4976" w:rsidRPr="00952553" w:rsidRDefault="00CC4976" w:rsidP="007B5612">
          <w:pPr>
            <w:jc w:val="both"/>
            <w:rPr>
              <w:rFonts w:ascii="Palatino Linotype" w:hAnsi="Palatino Linotype"/>
              <w:b/>
              <w:sz w:val="22"/>
              <w:szCs w:val="22"/>
              <w:lang w:val="es-ES_tradnl"/>
            </w:rPr>
          </w:pPr>
          <w:r w:rsidRPr="00952553">
            <w:rPr>
              <w:rFonts w:ascii="Palatino Linotype" w:hAnsi="Palatino Linotype"/>
              <w:b/>
              <w:sz w:val="22"/>
              <w:szCs w:val="22"/>
              <w:lang w:val="es-ES_tradnl"/>
            </w:rPr>
            <w:t>12512/INFOEM/IP/RR/2022</w:t>
          </w:r>
        </w:p>
      </w:tc>
    </w:tr>
    <w:tr w:rsidR="00CC4976" w:rsidRPr="008F2CCC" w14:paraId="3B45FB53" w14:textId="77777777" w:rsidTr="005B5501">
      <w:tc>
        <w:tcPr>
          <w:tcW w:w="4253" w:type="dxa"/>
          <w:vMerge/>
          <w:shd w:val="clear" w:color="auto" w:fill="auto"/>
        </w:tcPr>
        <w:p w14:paraId="188B82EF" w14:textId="77777777" w:rsidR="00CC4976" w:rsidRPr="008F2CCC" w:rsidRDefault="00CC4976" w:rsidP="00A2780F">
          <w:pPr>
            <w:rPr>
              <w:rFonts w:ascii="Palatino Linotype" w:hAnsi="Palatino Linotype"/>
              <w:b/>
              <w:sz w:val="22"/>
              <w:szCs w:val="22"/>
              <w:lang w:val="es-ES_tradnl"/>
            </w:rPr>
          </w:pPr>
        </w:p>
      </w:tc>
      <w:tc>
        <w:tcPr>
          <w:tcW w:w="2552" w:type="dxa"/>
          <w:shd w:val="clear" w:color="auto" w:fill="auto"/>
        </w:tcPr>
        <w:p w14:paraId="3B2AD0CF" w14:textId="77777777" w:rsidR="00CC4976" w:rsidRPr="008F2CCC" w:rsidRDefault="00CC497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4907EF0" w:rsidR="00CC4976" w:rsidRPr="00952553" w:rsidRDefault="00B73825" w:rsidP="00495809">
          <w:pPr>
            <w:jc w:val="both"/>
            <w:rPr>
              <w:rFonts w:ascii="Palatino Linotype" w:hAnsi="Palatino Linotype"/>
              <w:b/>
              <w:sz w:val="22"/>
              <w:szCs w:val="22"/>
              <w:lang w:val="es-419"/>
            </w:rPr>
          </w:pPr>
          <w:r>
            <w:rPr>
              <w:rFonts w:ascii="Palatino Linotype" w:hAnsi="Palatino Linotype"/>
              <w:b/>
              <w:sz w:val="22"/>
              <w:szCs w:val="22"/>
              <w:lang w:val="es-419"/>
            </w:rPr>
            <w:t>XXXXXXXXXXX XXXXXXX XXXX</w:t>
          </w:r>
        </w:p>
      </w:tc>
    </w:tr>
    <w:tr w:rsidR="00CC4976" w:rsidRPr="008F2CCC" w14:paraId="28A493EB" w14:textId="77777777" w:rsidTr="005B5501">
      <w:trPr>
        <w:trHeight w:val="228"/>
      </w:trPr>
      <w:tc>
        <w:tcPr>
          <w:tcW w:w="4253" w:type="dxa"/>
          <w:vMerge/>
          <w:shd w:val="clear" w:color="auto" w:fill="auto"/>
        </w:tcPr>
        <w:p w14:paraId="06C77D31" w14:textId="77777777" w:rsidR="00CC4976" w:rsidRPr="008F2CCC" w:rsidRDefault="00CC4976" w:rsidP="00E37C88">
          <w:pPr>
            <w:rPr>
              <w:rFonts w:ascii="Palatino Linotype" w:hAnsi="Palatino Linotype"/>
              <w:b/>
              <w:sz w:val="22"/>
              <w:szCs w:val="22"/>
              <w:lang w:val="es-ES_tradnl"/>
            </w:rPr>
          </w:pPr>
        </w:p>
      </w:tc>
      <w:tc>
        <w:tcPr>
          <w:tcW w:w="2552" w:type="dxa"/>
          <w:shd w:val="clear" w:color="auto" w:fill="auto"/>
        </w:tcPr>
        <w:p w14:paraId="2E1A72B4" w14:textId="77777777" w:rsidR="00CC4976" w:rsidRPr="008F2CCC" w:rsidRDefault="00CC497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0A91F07" w:rsidR="00CC4976" w:rsidRPr="00952553" w:rsidRDefault="00CC4976" w:rsidP="007B5612">
          <w:pPr>
            <w:jc w:val="both"/>
            <w:rPr>
              <w:rFonts w:ascii="Palatino Linotype" w:hAnsi="Palatino Linotype"/>
              <w:lang w:val="es-419"/>
            </w:rPr>
          </w:pPr>
          <w:r w:rsidRPr="00952553">
            <w:rPr>
              <w:rFonts w:ascii="Palatino Linotype" w:hAnsi="Palatino Linotype"/>
              <w:lang w:val="es-419"/>
            </w:rPr>
            <w:t>Sistema Municipal Para el Desarrollo Integral de la Familia de Ixtapaluca</w:t>
          </w:r>
        </w:p>
      </w:tc>
    </w:tr>
    <w:tr w:rsidR="00CC4976" w:rsidRPr="008F2CCC" w14:paraId="0F114FF0" w14:textId="77777777" w:rsidTr="005B5501">
      <w:tc>
        <w:tcPr>
          <w:tcW w:w="4253" w:type="dxa"/>
          <w:vMerge/>
          <w:shd w:val="clear" w:color="auto" w:fill="auto"/>
        </w:tcPr>
        <w:p w14:paraId="4CCB64BA" w14:textId="77777777" w:rsidR="00CC4976" w:rsidRPr="008F2CCC" w:rsidRDefault="00CC4976" w:rsidP="00A2780F">
          <w:pPr>
            <w:rPr>
              <w:rFonts w:ascii="Palatino Linotype" w:hAnsi="Palatino Linotype"/>
              <w:b/>
              <w:sz w:val="22"/>
              <w:szCs w:val="22"/>
              <w:lang w:val="es-ES_tradnl"/>
            </w:rPr>
          </w:pPr>
        </w:p>
      </w:tc>
      <w:tc>
        <w:tcPr>
          <w:tcW w:w="2552" w:type="dxa"/>
          <w:shd w:val="clear" w:color="auto" w:fill="auto"/>
        </w:tcPr>
        <w:p w14:paraId="31E422EA" w14:textId="63649A07" w:rsidR="00CC4976" w:rsidRPr="008F2CCC" w:rsidRDefault="00CC4976"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CC4976" w:rsidRPr="008F2CCC" w:rsidRDefault="00CC497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CC4976" w:rsidRPr="0010196A" w:rsidRDefault="00CC497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21F5F5B"/>
    <w:multiLevelType w:val="hybridMultilevel"/>
    <w:tmpl w:val="D778AD3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56025585"/>
    <w:multiLevelType w:val="hybridMultilevel"/>
    <w:tmpl w:val="4BF66A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562D3CA1"/>
    <w:multiLevelType w:val="multilevel"/>
    <w:tmpl w:val="5F20C5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F834172"/>
    <w:multiLevelType w:val="hybridMultilevel"/>
    <w:tmpl w:val="F5902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B2D4639"/>
    <w:multiLevelType w:val="hybridMultilevel"/>
    <w:tmpl w:val="7AB03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1"/>
  </w:num>
  <w:num w:numId="7">
    <w:abstractNumId w:val="9"/>
  </w:num>
  <w:num w:numId="8">
    <w:abstractNumId w:val="12"/>
  </w:num>
  <w:num w:numId="9">
    <w:abstractNumId w:val="13"/>
  </w:num>
  <w:num w:numId="10">
    <w:abstractNumId w:val="4"/>
  </w:num>
  <w:num w:numId="11">
    <w:abstractNumId w:val="14"/>
  </w:num>
  <w:num w:numId="12">
    <w:abstractNumId w:val="11"/>
  </w:num>
  <w:num w:numId="13">
    <w:abstractNumId w:val="2"/>
  </w:num>
  <w:num w:numId="14">
    <w:abstractNumId w:val="10"/>
  </w:num>
  <w:num w:numId="15">
    <w:abstractNumId w:val="5"/>
  </w:num>
  <w:num w:numId="16">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1F"/>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071"/>
    <w:rsid w:val="00051ADD"/>
    <w:rsid w:val="00051B43"/>
    <w:rsid w:val="00051D2A"/>
    <w:rsid w:val="0005265B"/>
    <w:rsid w:val="000527F0"/>
    <w:rsid w:val="00052E1B"/>
    <w:rsid w:val="000531C6"/>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83"/>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01D"/>
    <w:rsid w:val="000767ED"/>
    <w:rsid w:val="00076FD9"/>
    <w:rsid w:val="0007779A"/>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4472"/>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D7B2A"/>
    <w:rsid w:val="000E06D1"/>
    <w:rsid w:val="000E07B7"/>
    <w:rsid w:val="000E08CA"/>
    <w:rsid w:val="000E0B02"/>
    <w:rsid w:val="000E0D35"/>
    <w:rsid w:val="000E100D"/>
    <w:rsid w:val="000E1248"/>
    <w:rsid w:val="000E1284"/>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77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197"/>
    <w:rsid w:val="000F750D"/>
    <w:rsid w:val="000F79EA"/>
    <w:rsid w:val="000F7B4E"/>
    <w:rsid w:val="001009C2"/>
    <w:rsid w:val="00100BC0"/>
    <w:rsid w:val="0010196A"/>
    <w:rsid w:val="00101BFD"/>
    <w:rsid w:val="001027DA"/>
    <w:rsid w:val="001028C2"/>
    <w:rsid w:val="00102BE0"/>
    <w:rsid w:val="001030D5"/>
    <w:rsid w:val="00103341"/>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606"/>
    <w:rsid w:val="001371A5"/>
    <w:rsid w:val="00137548"/>
    <w:rsid w:val="001376BF"/>
    <w:rsid w:val="001378F0"/>
    <w:rsid w:val="00137AEE"/>
    <w:rsid w:val="00137D02"/>
    <w:rsid w:val="00140252"/>
    <w:rsid w:val="001406EB"/>
    <w:rsid w:val="00140BE0"/>
    <w:rsid w:val="00140FA7"/>
    <w:rsid w:val="00141EE7"/>
    <w:rsid w:val="001425F5"/>
    <w:rsid w:val="001426F9"/>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2987"/>
    <w:rsid w:val="00163E4C"/>
    <w:rsid w:val="001640BD"/>
    <w:rsid w:val="001642E9"/>
    <w:rsid w:val="0016439F"/>
    <w:rsid w:val="001646CE"/>
    <w:rsid w:val="0016493E"/>
    <w:rsid w:val="00164D1B"/>
    <w:rsid w:val="00165069"/>
    <w:rsid w:val="001651FE"/>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6C99"/>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301"/>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B5E"/>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57"/>
    <w:rsid w:val="00230597"/>
    <w:rsid w:val="0023085B"/>
    <w:rsid w:val="00230CB8"/>
    <w:rsid w:val="00231113"/>
    <w:rsid w:val="00231478"/>
    <w:rsid w:val="00232332"/>
    <w:rsid w:val="0023279B"/>
    <w:rsid w:val="00232BCF"/>
    <w:rsid w:val="0023377D"/>
    <w:rsid w:val="00233ECF"/>
    <w:rsid w:val="00233F58"/>
    <w:rsid w:val="002341CE"/>
    <w:rsid w:val="002344B8"/>
    <w:rsid w:val="00234622"/>
    <w:rsid w:val="0023487A"/>
    <w:rsid w:val="0023574C"/>
    <w:rsid w:val="00235E84"/>
    <w:rsid w:val="002362D3"/>
    <w:rsid w:val="0023706E"/>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69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0CB"/>
    <w:rsid w:val="00275106"/>
    <w:rsid w:val="0027514C"/>
    <w:rsid w:val="00275698"/>
    <w:rsid w:val="002759EB"/>
    <w:rsid w:val="00275FC6"/>
    <w:rsid w:val="002766F9"/>
    <w:rsid w:val="00277316"/>
    <w:rsid w:val="00277453"/>
    <w:rsid w:val="00277DD9"/>
    <w:rsid w:val="0028019C"/>
    <w:rsid w:val="002810EE"/>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E49"/>
    <w:rsid w:val="00293F4A"/>
    <w:rsid w:val="00294BD2"/>
    <w:rsid w:val="00294EE7"/>
    <w:rsid w:val="002969AE"/>
    <w:rsid w:val="00296D5E"/>
    <w:rsid w:val="00296F09"/>
    <w:rsid w:val="00297165"/>
    <w:rsid w:val="002973FC"/>
    <w:rsid w:val="00297453"/>
    <w:rsid w:val="00297A46"/>
    <w:rsid w:val="00297A56"/>
    <w:rsid w:val="00297B2F"/>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3495"/>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8BB"/>
    <w:rsid w:val="002E5E0D"/>
    <w:rsid w:val="002E5E59"/>
    <w:rsid w:val="002E68B9"/>
    <w:rsid w:val="002E6DFA"/>
    <w:rsid w:val="002E79BD"/>
    <w:rsid w:val="002E7B6A"/>
    <w:rsid w:val="002E7DD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489"/>
    <w:rsid w:val="002F69BB"/>
    <w:rsid w:val="002F6E11"/>
    <w:rsid w:val="002F7564"/>
    <w:rsid w:val="002F7A42"/>
    <w:rsid w:val="002F7C96"/>
    <w:rsid w:val="0030025D"/>
    <w:rsid w:val="003008A0"/>
    <w:rsid w:val="00300D2C"/>
    <w:rsid w:val="003010C6"/>
    <w:rsid w:val="003014D5"/>
    <w:rsid w:val="003014F9"/>
    <w:rsid w:val="0030219F"/>
    <w:rsid w:val="003028F4"/>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52"/>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BD0"/>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44D"/>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E8E"/>
    <w:rsid w:val="003B211C"/>
    <w:rsid w:val="003B2660"/>
    <w:rsid w:val="003B28B7"/>
    <w:rsid w:val="003B3B43"/>
    <w:rsid w:val="003B40CF"/>
    <w:rsid w:val="003B443B"/>
    <w:rsid w:val="003B4C16"/>
    <w:rsid w:val="003B5491"/>
    <w:rsid w:val="003B5504"/>
    <w:rsid w:val="003B5716"/>
    <w:rsid w:val="003B59E3"/>
    <w:rsid w:val="003B59E4"/>
    <w:rsid w:val="003B5C9D"/>
    <w:rsid w:val="003B6CEB"/>
    <w:rsid w:val="003B7AA0"/>
    <w:rsid w:val="003C0396"/>
    <w:rsid w:val="003C04E5"/>
    <w:rsid w:val="003C0544"/>
    <w:rsid w:val="003C0C03"/>
    <w:rsid w:val="003C0C4B"/>
    <w:rsid w:val="003C0F0A"/>
    <w:rsid w:val="003C1EB4"/>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733"/>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49B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7D0"/>
    <w:rsid w:val="00410ACD"/>
    <w:rsid w:val="00410E81"/>
    <w:rsid w:val="00410F42"/>
    <w:rsid w:val="0041135E"/>
    <w:rsid w:val="0041180C"/>
    <w:rsid w:val="004125C6"/>
    <w:rsid w:val="00412944"/>
    <w:rsid w:val="00412BC2"/>
    <w:rsid w:val="00412D1A"/>
    <w:rsid w:val="004130E0"/>
    <w:rsid w:val="0041345B"/>
    <w:rsid w:val="00413DA0"/>
    <w:rsid w:val="0041454B"/>
    <w:rsid w:val="00414A19"/>
    <w:rsid w:val="0041542A"/>
    <w:rsid w:val="004156EC"/>
    <w:rsid w:val="0041591E"/>
    <w:rsid w:val="0041623F"/>
    <w:rsid w:val="00416281"/>
    <w:rsid w:val="00416B8C"/>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94F"/>
    <w:rsid w:val="00492A12"/>
    <w:rsid w:val="00492D24"/>
    <w:rsid w:val="004935D2"/>
    <w:rsid w:val="00493E3D"/>
    <w:rsid w:val="00493E71"/>
    <w:rsid w:val="00493F71"/>
    <w:rsid w:val="00494D8E"/>
    <w:rsid w:val="00495278"/>
    <w:rsid w:val="00495455"/>
    <w:rsid w:val="00495796"/>
    <w:rsid w:val="00495809"/>
    <w:rsid w:val="00495E84"/>
    <w:rsid w:val="00496366"/>
    <w:rsid w:val="00497D47"/>
    <w:rsid w:val="00497FC5"/>
    <w:rsid w:val="004A04DD"/>
    <w:rsid w:val="004A087A"/>
    <w:rsid w:val="004A088B"/>
    <w:rsid w:val="004A0FDF"/>
    <w:rsid w:val="004A1423"/>
    <w:rsid w:val="004A29D9"/>
    <w:rsid w:val="004A3199"/>
    <w:rsid w:val="004A40F2"/>
    <w:rsid w:val="004A45F9"/>
    <w:rsid w:val="004A4A3B"/>
    <w:rsid w:val="004A506A"/>
    <w:rsid w:val="004A5FA9"/>
    <w:rsid w:val="004A61CA"/>
    <w:rsid w:val="004A61D5"/>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ADC"/>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072"/>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9DF"/>
    <w:rsid w:val="004D220E"/>
    <w:rsid w:val="004D227C"/>
    <w:rsid w:val="004D22AD"/>
    <w:rsid w:val="004D251F"/>
    <w:rsid w:val="004D2AAD"/>
    <w:rsid w:val="004D43DC"/>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63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38C3"/>
    <w:rsid w:val="004F47A8"/>
    <w:rsid w:val="004F4901"/>
    <w:rsid w:val="004F4C74"/>
    <w:rsid w:val="004F542F"/>
    <w:rsid w:val="004F5C0F"/>
    <w:rsid w:val="004F73FB"/>
    <w:rsid w:val="004F758D"/>
    <w:rsid w:val="004F768B"/>
    <w:rsid w:val="004F7BFF"/>
    <w:rsid w:val="005003FA"/>
    <w:rsid w:val="00500B8C"/>
    <w:rsid w:val="00500F34"/>
    <w:rsid w:val="005017C0"/>
    <w:rsid w:val="00501881"/>
    <w:rsid w:val="00502770"/>
    <w:rsid w:val="005028A0"/>
    <w:rsid w:val="00502DA2"/>
    <w:rsid w:val="00502E1B"/>
    <w:rsid w:val="00502F43"/>
    <w:rsid w:val="0050397D"/>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0E1"/>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485"/>
    <w:rsid w:val="00522A1D"/>
    <w:rsid w:val="00523636"/>
    <w:rsid w:val="0052391C"/>
    <w:rsid w:val="00523E71"/>
    <w:rsid w:val="00524A88"/>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6D14"/>
    <w:rsid w:val="0055740F"/>
    <w:rsid w:val="0055797E"/>
    <w:rsid w:val="00557A90"/>
    <w:rsid w:val="00557B6A"/>
    <w:rsid w:val="0056051F"/>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BF4"/>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84E"/>
    <w:rsid w:val="00592C49"/>
    <w:rsid w:val="005931D7"/>
    <w:rsid w:val="0059325B"/>
    <w:rsid w:val="005933D6"/>
    <w:rsid w:val="00593535"/>
    <w:rsid w:val="00593857"/>
    <w:rsid w:val="00593B54"/>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4B4"/>
    <w:rsid w:val="005B0786"/>
    <w:rsid w:val="005B12C5"/>
    <w:rsid w:val="005B1384"/>
    <w:rsid w:val="005B1571"/>
    <w:rsid w:val="005B1BAB"/>
    <w:rsid w:val="005B1DCF"/>
    <w:rsid w:val="005B23C8"/>
    <w:rsid w:val="005B331F"/>
    <w:rsid w:val="005B442E"/>
    <w:rsid w:val="005B5043"/>
    <w:rsid w:val="005B5501"/>
    <w:rsid w:val="005B6571"/>
    <w:rsid w:val="005B65E1"/>
    <w:rsid w:val="005B690A"/>
    <w:rsid w:val="005B6AFF"/>
    <w:rsid w:val="005B6C71"/>
    <w:rsid w:val="005B70A2"/>
    <w:rsid w:val="005B7AD1"/>
    <w:rsid w:val="005C07A3"/>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2CD1"/>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374"/>
    <w:rsid w:val="00634485"/>
    <w:rsid w:val="00634511"/>
    <w:rsid w:val="00634890"/>
    <w:rsid w:val="00634C72"/>
    <w:rsid w:val="00634E48"/>
    <w:rsid w:val="00635154"/>
    <w:rsid w:val="006359A6"/>
    <w:rsid w:val="00635E0E"/>
    <w:rsid w:val="00636140"/>
    <w:rsid w:val="00637B99"/>
    <w:rsid w:val="00637D80"/>
    <w:rsid w:val="00637FD3"/>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B3E"/>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49E"/>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0D8"/>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190"/>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5FA8"/>
    <w:rsid w:val="006B6680"/>
    <w:rsid w:val="006B6852"/>
    <w:rsid w:val="006B689F"/>
    <w:rsid w:val="006B6FC0"/>
    <w:rsid w:val="006B709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2DD"/>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42F"/>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721"/>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13E"/>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29A"/>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497E"/>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D1A"/>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12"/>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9CC"/>
    <w:rsid w:val="00804B03"/>
    <w:rsid w:val="008059FF"/>
    <w:rsid w:val="00805A5B"/>
    <w:rsid w:val="00805CAE"/>
    <w:rsid w:val="00805E83"/>
    <w:rsid w:val="00806C71"/>
    <w:rsid w:val="00806D9B"/>
    <w:rsid w:val="0080775D"/>
    <w:rsid w:val="008079A9"/>
    <w:rsid w:val="00807DA0"/>
    <w:rsid w:val="00810766"/>
    <w:rsid w:val="008117CC"/>
    <w:rsid w:val="00811E51"/>
    <w:rsid w:val="00812139"/>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5DE5"/>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CF9"/>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66A"/>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143"/>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9CE"/>
    <w:rsid w:val="00893F82"/>
    <w:rsid w:val="00894E7A"/>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6C02"/>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339"/>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2E33"/>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553"/>
    <w:rsid w:val="0095299F"/>
    <w:rsid w:val="00952DFE"/>
    <w:rsid w:val="009537A0"/>
    <w:rsid w:val="00953838"/>
    <w:rsid w:val="009538B4"/>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C4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4E2"/>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AA2"/>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5B74"/>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5C26"/>
    <w:rsid w:val="009D5F7C"/>
    <w:rsid w:val="009D60EF"/>
    <w:rsid w:val="009D617D"/>
    <w:rsid w:val="009D6335"/>
    <w:rsid w:val="009D6755"/>
    <w:rsid w:val="009D6B5A"/>
    <w:rsid w:val="009D7256"/>
    <w:rsid w:val="009D7303"/>
    <w:rsid w:val="009D79B3"/>
    <w:rsid w:val="009D7EB2"/>
    <w:rsid w:val="009E0232"/>
    <w:rsid w:val="009E0403"/>
    <w:rsid w:val="009E04FD"/>
    <w:rsid w:val="009E172D"/>
    <w:rsid w:val="009E2354"/>
    <w:rsid w:val="009E23CA"/>
    <w:rsid w:val="009E2851"/>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9E"/>
    <w:rsid w:val="009F66F6"/>
    <w:rsid w:val="009F68BC"/>
    <w:rsid w:val="009F6BD2"/>
    <w:rsid w:val="009F6E60"/>
    <w:rsid w:val="009F6F9F"/>
    <w:rsid w:val="00A005CE"/>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0DB5"/>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3"/>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569"/>
    <w:rsid w:val="00A66DD5"/>
    <w:rsid w:val="00A66E61"/>
    <w:rsid w:val="00A6702C"/>
    <w:rsid w:val="00A67228"/>
    <w:rsid w:val="00A67612"/>
    <w:rsid w:val="00A703DA"/>
    <w:rsid w:val="00A705A7"/>
    <w:rsid w:val="00A70E35"/>
    <w:rsid w:val="00A71567"/>
    <w:rsid w:val="00A71A19"/>
    <w:rsid w:val="00A71CD7"/>
    <w:rsid w:val="00A72439"/>
    <w:rsid w:val="00A725B5"/>
    <w:rsid w:val="00A72DEC"/>
    <w:rsid w:val="00A72FE9"/>
    <w:rsid w:val="00A7350D"/>
    <w:rsid w:val="00A73C1E"/>
    <w:rsid w:val="00A74C7C"/>
    <w:rsid w:val="00A75489"/>
    <w:rsid w:val="00A75EE0"/>
    <w:rsid w:val="00A7616B"/>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6A6"/>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4BA"/>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CC1"/>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4D9"/>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07E8B"/>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38B4"/>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01F4"/>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355"/>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3825"/>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222"/>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A"/>
    <w:rsid w:val="00C04CCB"/>
    <w:rsid w:val="00C052B7"/>
    <w:rsid w:val="00C057BF"/>
    <w:rsid w:val="00C0585D"/>
    <w:rsid w:val="00C05C01"/>
    <w:rsid w:val="00C06F89"/>
    <w:rsid w:val="00C07011"/>
    <w:rsid w:val="00C07FC5"/>
    <w:rsid w:val="00C1015B"/>
    <w:rsid w:val="00C10812"/>
    <w:rsid w:val="00C108DF"/>
    <w:rsid w:val="00C11597"/>
    <w:rsid w:val="00C125A7"/>
    <w:rsid w:val="00C12D95"/>
    <w:rsid w:val="00C13E34"/>
    <w:rsid w:val="00C1421C"/>
    <w:rsid w:val="00C145C7"/>
    <w:rsid w:val="00C14A98"/>
    <w:rsid w:val="00C14B05"/>
    <w:rsid w:val="00C152A8"/>
    <w:rsid w:val="00C15762"/>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6E25"/>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5E54"/>
    <w:rsid w:val="00C66C21"/>
    <w:rsid w:val="00C671F7"/>
    <w:rsid w:val="00C673CF"/>
    <w:rsid w:val="00C677E6"/>
    <w:rsid w:val="00C67A90"/>
    <w:rsid w:val="00C70810"/>
    <w:rsid w:val="00C70976"/>
    <w:rsid w:val="00C70FB7"/>
    <w:rsid w:val="00C71373"/>
    <w:rsid w:val="00C71401"/>
    <w:rsid w:val="00C71888"/>
    <w:rsid w:val="00C724A7"/>
    <w:rsid w:val="00C7267B"/>
    <w:rsid w:val="00C72785"/>
    <w:rsid w:val="00C72FC7"/>
    <w:rsid w:val="00C73084"/>
    <w:rsid w:val="00C733DB"/>
    <w:rsid w:val="00C73AB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27"/>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A5"/>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447C"/>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976"/>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0B77"/>
    <w:rsid w:val="00D012FF"/>
    <w:rsid w:val="00D014AE"/>
    <w:rsid w:val="00D01D8E"/>
    <w:rsid w:val="00D023BF"/>
    <w:rsid w:val="00D02772"/>
    <w:rsid w:val="00D0320A"/>
    <w:rsid w:val="00D034AE"/>
    <w:rsid w:val="00D03D86"/>
    <w:rsid w:val="00D03E54"/>
    <w:rsid w:val="00D041DB"/>
    <w:rsid w:val="00D060F4"/>
    <w:rsid w:val="00D06221"/>
    <w:rsid w:val="00D07B90"/>
    <w:rsid w:val="00D07DE6"/>
    <w:rsid w:val="00D10920"/>
    <w:rsid w:val="00D10BB0"/>
    <w:rsid w:val="00D10C69"/>
    <w:rsid w:val="00D11A5A"/>
    <w:rsid w:val="00D12978"/>
    <w:rsid w:val="00D12C93"/>
    <w:rsid w:val="00D13F0F"/>
    <w:rsid w:val="00D1422D"/>
    <w:rsid w:val="00D14572"/>
    <w:rsid w:val="00D148A0"/>
    <w:rsid w:val="00D14A1A"/>
    <w:rsid w:val="00D159D4"/>
    <w:rsid w:val="00D15A47"/>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A4C"/>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1F47"/>
    <w:rsid w:val="00D526C7"/>
    <w:rsid w:val="00D52767"/>
    <w:rsid w:val="00D53CF7"/>
    <w:rsid w:val="00D53E8C"/>
    <w:rsid w:val="00D53FB7"/>
    <w:rsid w:val="00D5480B"/>
    <w:rsid w:val="00D54AF1"/>
    <w:rsid w:val="00D54E64"/>
    <w:rsid w:val="00D5530D"/>
    <w:rsid w:val="00D55B77"/>
    <w:rsid w:val="00D5610C"/>
    <w:rsid w:val="00D566DF"/>
    <w:rsid w:val="00D579A7"/>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0C67"/>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6C2"/>
    <w:rsid w:val="00D75F1C"/>
    <w:rsid w:val="00D76259"/>
    <w:rsid w:val="00D771D5"/>
    <w:rsid w:val="00D774E5"/>
    <w:rsid w:val="00D7766D"/>
    <w:rsid w:val="00D77927"/>
    <w:rsid w:val="00D77A5E"/>
    <w:rsid w:val="00D77A78"/>
    <w:rsid w:val="00D812BF"/>
    <w:rsid w:val="00D8180F"/>
    <w:rsid w:val="00D8259E"/>
    <w:rsid w:val="00D83396"/>
    <w:rsid w:val="00D8363F"/>
    <w:rsid w:val="00D83902"/>
    <w:rsid w:val="00D8393F"/>
    <w:rsid w:val="00D8432A"/>
    <w:rsid w:val="00D849A5"/>
    <w:rsid w:val="00D84ABB"/>
    <w:rsid w:val="00D84E76"/>
    <w:rsid w:val="00D84F12"/>
    <w:rsid w:val="00D852B5"/>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372"/>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B3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9"/>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98A"/>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07A"/>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4F"/>
    <w:rsid w:val="00E50E9E"/>
    <w:rsid w:val="00E51040"/>
    <w:rsid w:val="00E518FF"/>
    <w:rsid w:val="00E5222F"/>
    <w:rsid w:val="00E5239F"/>
    <w:rsid w:val="00E52DD5"/>
    <w:rsid w:val="00E5313E"/>
    <w:rsid w:val="00E53410"/>
    <w:rsid w:val="00E53498"/>
    <w:rsid w:val="00E53979"/>
    <w:rsid w:val="00E5460E"/>
    <w:rsid w:val="00E54F7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4438"/>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347"/>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8A6"/>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BB8"/>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9DE"/>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5D2"/>
    <w:rsid w:val="00EF7982"/>
    <w:rsid w:val="00EF7AE9"/>
    <w:rsid w:val="00F00DAC"/>
    <w:rsid w:val="00F01AB5"/>
    <w:rsid w:val="00F01DBA"/>
    <w:rsid w:val="00F0219A"/>
    <w:rsid w:val="00F02503"/>
    <w:rsid w:val="00F025F3"/>
    <w:rsid w:val="00F02687"/>
    <w:rsid w:val="00F02ADE"/>
    <w:rsid w:val="00F03506"/>
    <w:rsid w:val="00F0389E"/>
    <w:rsid w:val="00F03AB4"/>
    <w:rsid w:val="00F03C92"/>
    <w:rsid w:val="00F043D1"/>
    <w:rsid w:val="00F045B2"/>
    <w:rsid w:val="00F04CB4"/>
    <w:rsid w:val="00F04D59"/>
    <w:rsid w:val="00F05007"/>
    <w:rsid w:val="00F052EE"/>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A50"/>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0E26"/>
    <w:rsid w:val="00F310CE"/>
    <w:rsid w:val="00F31281"/>
    <w:rsid w:val="00F31AAA"/>
    <w:rsid w:val="00F31E00"/>
    <w:rsid w:val="00F32173"/>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6F8D"/>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DFB"/>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075C"/>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7E3"/>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CECC42B1-038C-4D1C-A84D-0103A442D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3FC"/>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0115743">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1607170">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309635">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0739362">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8896390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453869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monografias.com/trabajos14/verific-servicios/verific-servicios.shtml"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54827-6C29-4990-866F-8EB3D6F84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39</Pages>
  <Words>8654</Words>
  <Characters>47601</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Usuario-Infoem</dc:creator>
  <cp:keywords/>
  <dc:description/>
  <cp:lastModifiedBy>USUARIO</cp:lastModifiedBy>
  <cp:revision>7</cp:revision>
  <cp:lastPrinted>2023-01-13T06:06:00Z</cp:lastPrinted>
  <dcterms:created xsi:type="dcterms:W3CDTF">2022-12-16T17:26:00Z</dcterms:created>
  <dcterms:modified xsi:type="dcterms:W3CDTF">2023-01-18T23:52:00Z</dcterms:modified>
</cp:coreProperties>
</file>