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9A5E7" w14:textId="77777777" w:rsidR="004926E7" w:rsidRDefault="004926E7" w:rsidP="006922F5">
      <w:pPr>
        <w:pBdr>
          <w:top w:val="nil"/>
          <w:left w:val="nil"/>
          <w:bottom w:val="nil"/>
          <w:right w:val="nil"/>
          <w:between w:val="nil"/>
        </w:pBdr>
        <w:contextualSpacing/>
        <w:rPr>
          <w:rFonts w:eastAsia="Palatino Linotype" w:cs="Palatino Linotype"/>
          <w:color w:val="000000"/>
          <w:szCs w:val="24"/>
        </w:rPr>
      </w:pPr>
    </w:p>
    <w:p w14:paraId="49AF2C0C" w14:textId="5D7F7F0B"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Resolución del Pleno del Instituto de Transparencia, Acceso a la Información Pública y </w:t>
      </w:r>
      <w:bookmarkStart w:id="0" w:name="_GoBack"/>
      <w:bookmarkEnd w:id="0"/>
      <w:r w:rsidRPr="00100663">
        <w:rPr>
          <w:rFonts w:eastAsia="Palatino Linotype" w:cs="Palatino Linotype"/>
          <w:color w:val="000000"/>
          <w:szCs w:val="24"/>
        </w:rPr>
        <w:t xml:space="preserve">Protección de Datos Personales del Estado de México y Municipios, con domicilio en Metepec, Estado de </w:t>
      </w:r>
      <w:r w:rsidR="008B2951" w:rsidRPr="00100663">
        <w:rPr>
          <w:rFonts w:eastAsia="Palatino Linotype" w:cs="Palatino Linotype"/>
          <w:color w:val="000000"/>
          <w:szCs w:val="24"/>
        </w:rPr>
        <w:t>México, a</w:t>
      </w:r>
      <w:r w:rsidR="009B4F7E">
        <w:rPr>
          <w:rFonts w:eastAsia="Palatino Linotype" w:cs="Palatino Linotype"/>
          <w:color w:val="000000"/>
          <w:szCs w:val="24"/>
        </w:rPr>
        <w:t xml:space="preserve"> </w:t>
      </w:r>
      <w:r w:rsidR="004926E7">
        <w:rPr>
          <w:rFonts w:eastAsia="Palatino Linotype" w:cs="Palatino Linotype"/>
          <w:color w:val="000000"/>
          <w:szCs w:val="24"/>
        </w:rPr>
        <w:t>diecinueve de abril</w:t>
      </w:r>
      <w:r w:rsidR="009B4F7E">
        <w:rPr>
          <w:rFonts w:eastAsia="Palatino Linotype" w:cs="Palatino Linotype"/>
          <w:color w:val="000000"/>
          <w:szCs w:val="24"/>
        </w:rPr>
        <w:t xml:space="preserve"> de dos mil veintitrés</w:t>
      </w:r>
      <w:r w:rsidRPr="00100663">
        <w:rPr>
          <w:rFonts w:eastAsia="Palatino Linotype" w:cs="Palatino Linotype"/>
          <w:color w:val="000000"/>
          <w:szCs w:val="24"/>
        </w:rPr>
        <w:t>.</w:t>
      </w:r>
    </w:p>
    <w:p w14:paraId="60399B74"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2557229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b/>
          <w:color w:val="000000"/>
          <w:szCs w:val="24"/>
        </w:rPr>
        <w:t>VISTO</w:t>
      </w:r>
      <w:r w:rsidRPr="00100663">
        <w:rPr>
          <w:rFonts w:eastAsia="Palatino Linotype" w:cs="Palatino Linotype"/>
          <w:color w:val="000000"/>
          <w:szCs w:val="24"/>
        </w:rPr>
        <w:t xml:space="preserve"> el expediente electrónico formado con motivo del recurso de revisión número </w:t>
      </w:r>
      <w:r w:rsidR="009B4F7E">
        <w:rPr>
          <w:rFonts w:eastAsia="Palatino Linotype" w:cs="Palatino Linotype"/>
          <w:b/>
          <w:color w:val="000000"/>
          <w:szCs w:val="24"/>
        </w:rPr>
        <w:t>16</w:t>
      </w:r>
      <w:r w:rsidR="004926E7">
        <w:rPr>
          <w:rFonts w:eastAsia="Palatino Linotype" w:cs="Palatino Linotype"/>
          <w:b/>
          <w:color w:val="000000"/>
          <w:szCs w:val="24"/>
        </w:rPr>
        <w:t>445</w:t>
      </w:r>
      <w:r w:rsidRPr="00100663">
        <w:rPr>
          <w:rFonts w:eastAsia="Palatino Linotype" w:cs="Palatino Linotype"/>
          <w:b/>
          <w:color w:val="000000"/>
          <w:szCs w:val="24"/>
        </w:rPr>
        <w:t>/INFOEM/IP/RR/202</w:t>
      </w:r>
      <w:r w:rsidR="00885F19" w:rsidRPr="00100663">
        <w:rPr>
          <w:rFonts w:eastAsia="Palatino Linotype" w:cs="Palatino Linotype"/>
          <w:b/>
          <w:color w:val="000000"/>
          <w:szCs w:val="24"/>
        </w:rPr>
        <w:t>2</w:t>
      </w:r>
      <w:r w:rsidR="00B54BC7" w:rsidRPr="00100663">
        <w:rPr>
          <w:rFonts w:eastAsia="Palatino Linotype" w:cs="Palatino Linotype"/>
          <w:color w:val="000000"/>
          <w:szCs w:val="24"/>
        </w:rPr>
        <w:t>, interpuesto po</w:t>
      </w:r>
      <w:r w:rsidR="00430C63" w:rsidRPr="00100663">
        <w:rPr>
          <w:rFonts w:eastAsia="Palatino Linotype" w:cs="Palatino Linotype"/>
          <w:color w:val="000000"/>
          <w:szCs w:val="24"/>
        </w:rPr>
        <w:t>r</w:t>
      </w:r>
      <w:r w:rsidR="00100663" w:rsidRPr="00100663">
        <w:rPr>
          <w:rFonts w:eastAsia="Palatino Linotype" w:cs="Palatino Linotype"/>
          <w:color w:val="000000"/>
          <w:szCs w:val="24"/>
        </w:rPr>
        <w:t xml:space="preserve"> </w:t>
      </w:r>
      <w:r w:rsidR="004926E7">
        <w:rPr>
          <w:rFonts w:eastAsia="Palatino Linotype" w:cs="Palatino Linotype"/>
          <w:b/>
          <w:color w:val="000000"/>
          <w:szCs w:val="24"/>
        </w:rPr>
        <w:t>una persona de manera anónima</w:t>
      </w:r>
      <w:r w:rsidR="00B54BC7" w:rsidRPr="00100663">
        <w:rPr>
          <w:rFonts w:eastAsia="Palatino Linotype" w:cs="Palatino Linotype"/>
          <w:color w:val="000000"/>
          <w:szCs w:val="24"/>
        </w:rPr>
        <w:t xml:space="preserve">, en lo sucesivo </w:t>
      </w:r>
      <w:r w:rsidR="008E5682" w:rsidRPr="00100663">
        <w:rPr>
          <w:rFonts w:eastAsia="Palatino Linotype" w:cs="Palatino Linotype"/>
          <w:color w:val="000000"/>
          <w:szCs w:val="24"/>
        </w:rPr>
        <w:t>el</w:t>
      </w:r>
      <w:r w:rsidR="00B54BC7" w:rsidRPr="00100663">
        <w:rPr>
          <w:rFonts w:eastAsia="Palatino Linotype" w:cs="Palatino Linotype"/>
          <w:color w:val="000000"/>
          <w:szCs w:val="24"/>
        </w:rPr>
        <w:t xml:space="preserve"> </w:t>
      </w:r>
      <w:r w:rsidRPr="00100663">
        <w:rPr>
          <w:rFonts w:eastAsia="Palatino Linotype" w:cs="Palatino Linotype"/>
          <w:b/>
          <w:color w:val="000000"/>
          <w:szCs w:val="24"/>
        </w:rPr>
        <w:t>Recurrente</w:t>
      </w:r>
      <w:r w:rsidRPr="00100663">
        <w:rPr>
          <w:rFonts w:eastAsia="Palatino Linotype" w:cs="Palatino Linotype"/>
          <w:color w:val="000000"/>
          <w:szCs w:val="24"/>
        </w:rPr>
        <w:t>, en contra de la respuesta de</w:t>
      </w:r>
      <w:r w:rsidR="004926E7">
        <w:rPr>
          <w:rFonts w:eastAsia="Palatino Linotype" w:cs="Palatino Linotype"/>
          <w:color w:val="000000"/>
          <w:szCs w:val="24"/>
        </w:rPr>
        <w:t>l</w:t>
      </w:r>
      <w:r w:rsidRPr="00100663">
        <w:rPr>
          <w:rFonts w:eastAsia="Palatino Linotype" w:cs="Palatino Linotype"/>
          <w:color w:val="000000"/>
          <w:szCs w:val="24"/>
        </w:rPr>
        <w:t xml:space="preserve"> </w:t>
      </w:r>
      <w:r w:rsidR="004926E7">
        <w:rPr>
          <w:rFonts w:eastAsia="Palatino Linotype" w:cs="Palatino Linotype"/>
          <w:b/>
          <w:color w:val="000000"/>
          <w:szCs w:val="24"/>
        </w:rPr>
        <w:t>Ayuntamiento de Zinacantepec</w:t>
      </w:r>
      <w:r w:rsidR="0051074E" w:rsidRPr="00100663">
        <w:rPr>
          <w:rFonts w:eastAsia="Palatino Linotype" w:cs="Palatino Linotype"/>
          <w:color w:val="000000"/>
          <w:szCs w:val="24"/>
        </w:rPr>
        <w:t xml:space="preserve">, </w:t>
      </w:r>
      <w:r w:rsidRPr="00100663">
        <w:rPr>
          <w:rFonts w:eastAsia="Palatino Linotype" w:cs="Palatino Linotype"/>
          <w:color w:val="000000"/>
          <w:szCs w:val="24"/>
        </w:rPr>
        <w:t>en lo subsecuente</w:t>
      </w:r>
      <w:r w:rsidRPr="00100663">
        <w:rPr>
          <w:rFonts w:eastAsia="Palatino Linotype" w:cs="Palatino Linotype"/>
          <w:b/>
          <w:color w:val="000000"/>
          <w:szCs w:val="24"/>
        </w:rPr>
        <w:t xml:space="preserve"> </w:t>
      </w:r>
      <w:r w:rsidRPr="00100663">
        <w:rPr>
          <w:rFonts w:eastAsia="Palatino Linotype" w:cs="Palatino Linotype"/>
          <w:color w:val="000000"/>
          <w:szCs w:val="24"/>
        </w:rPr>
        <w:t>el</w:t>
      </w:r>
      <w:r w:rsidRPr="00100663">
        <w:rPr>
          <w:rFonts w:eastAsia="Palatino Linotype" w:cs="Palatino Linotype"/>
          <w:b/>
          <w:color w:val="000000"/>
          <w:szCs w:val="24"/>
        </w:rPr>
        <w:t xml:space="preserve"> Sujeto Obligado, </w:t>
      </w:r>
      <w:r w:rsidRPr="00100663">
        <w:rPr>
          <w:rFonts w:eastAsia="Palatino Linotype" w:cs="Palatino Linotype"/>
          <w:color w:val="000000"/>
          <w:szCs w:val="24"/>
        </w:rPr>
        <w:t>se procede a dictar la presente resolución.</w:t>
      </w:r>
    </w:p>
    <w:p w14:paraId="2E2053C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100663" w:rsidRDefault="00A970D5" w:rsidP="006922F5">
      <w:pPr>
        <w:pStyle w:val="Ttulo2"/>
        <w:rPr>
          <w:rFonts w:eastAsia="Palatino Linotype"/>
          <w:sz w:val="24"/>
          <w:szCs w:val="24"/>
        </w:rPr>
      </w:pPr>
      <w:r w:rsidRPr="00100663">
        <w:rPr>
          <w:rFonts w:eastAsia="Palatino Linotype"/>
          <w:sz w:val="24"/>
          <w:szCs w:val="24"/>
        </w:rPr>
        <w:t>PRIMERO. De la Solicitud de Información.</w:t>
      </w:r>
    </w:p>
    <w:p w14:paraId="0870C154" w14:textId="6B97E60C" w:rsidR="00A970D5" w:rsidRPr="00100663" w:rsidRDefault="00B36B86"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Con fecha </w:t>
      </w:r>
      <w:r w:rsidR="004926E7">
        <w:rPr>
          <w:rFonts w:eastAsia="Palatino Linotype" w:cs="Palatino Linotype"/>
          <w:color w:val="000000"/>
          <w:szCs w:val="24"/>
        </w:rPr>
        <w:t>trece</w:t>
      </w:r>
      <w:r w:rsidR="009B4F7E">
        <w:rPr>
          <w:rFonts w:eastAsia="Palatino Linotype" w:cs="Palatino Linotype"/>
          <w:color w:val="000000"/>
          <w:szCs w:val="24"/>
        </w:rPr>
        <w:t xml:space="preserve"> de octubre</w:t>
      </w:r>
      <w:r w:rsidR="0051074E" w:rsidRPr="00100663">
        <w:rPr>
          <w:rFonts w:eastAsia="Palatino Linotype" w:cs="Palatino Linotype"/>
          <w:color w:val="000000"/>
          <w:szCs w:val="24"/>
        </w:rPr>
        <w:t xml:space="preserve"> de dos mil veintidós</w:t>
      </w:r>
      <w:r w:rsidR="00B54BC7" w:rsidRPr="00100663">
        <w:rPr>
          <w:rFonts w:eastAsia="Palatino Linotype" w:cs="Palatino Linotype"/>
          <w:color w:val="000000"/>
          <w:szCs w:val="24"/>
        </w:rPr>
        <w:t xml:space="preserve">, </w:t>
      </w:r>
      <w:r w:rsidR="00430C63" w:rsidRPr="00100663">
        <w:rPr>
          <w:rFonts w:eastAsia="Palatino Linotype" w:cs="Palatino Linotype"/>
          <w:color w:val="000000"/>
          <w:szCs w:val="24"/>
        </w:rPr>
        <w:t>el</w:t>
      </w:r>
      <w:r w:rsidR="00A970D5" w:rsidRPr="00100663">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00663" w:rsidRPr="00100663">
        <w:rPr>
          <w:rFonts w:eastAsia="Palatino Linotype" w:cs="Palatino Linotype"/>
          <w:b/>
          <w:bCs/>
          <w:color w:val="000000"/>
          <w:szCs w:val="24"/>
        </w:rPr>
        <w:t xml:space="preserve"> </w:t>
      </w:r>
      <w:r w:rsidR="004926E7" w:rsidRPr="004926E7">
        <w:rPr>
          <w:rFonts w:eastAsia="Palatino Linotype" w:cs="Palatino Linotype"/>
          <w:b/>
          <w:bCs/>
          <w:color w:val="000000"/>
          <w:szCs w:val="24"/>
        </w:rPr>
        <w:t>01081/ZINACANT/IP/2022</w:t>
      </w:r>
      <w:r w:rsidR="00A970D5" w:rsidRPr="00100663">
        <w:rPr>
          <w:rFonts w:eastAsia="Palatino Linotype" w:cs="Palatino Linotype"/>
          <w:color w:val="000000"/>
          <w:szCs w:val="24"/>
        </w:rPr>
        <w:t>,</w:t>
      </w:r>
      <w:r w:rsidR="00A970D5" w:rsidRPr="00100663">
        <w:rPr>
          <w:rFonts w:eastAsia="Palatino Linotype" w:cs="Palatino Linotype"/>
          <w:b/>
          <w:color w:val="000000"/>
          <w:szCs w:val="24"/>
        </w:rPr>
        <w:t xml:space="preserve"> </w:t>
      </w:r>
      <w:r w:rsidR="00A970D5" w:rsidRPr="00100663">
        <w:rPr>
          <w:rFonts w:eastAsia="Palatino Linotype" w:cs="Palatino Linotype"/>
          <w:color w:val="000000"/>
          <w:szCs w:val="24"/>
        </w:rPr>
        <w:t>mediante la cual solicitó información en el tenor siguiente:</w:t>
      </w:r>
    </w:p>
    <w:p w14:paraId="68B56D8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99D2ACB" w:rsidR="00A970D5" w:rsidRPr="00100663" w:rsidRDefault="723045DB" w:rsidP="723045DB">
      <w:pPr>
        <w:pStyle w:val="Fundamentos"/>
        <w:rPr>
          <w:sz w:val="24"/>
        </w:rPr>
      </w:pPr>
      <w:r w:rsidRPr="723045DB">
        <w:rPr>
          <w:sz w:val="24"/>
        </w:rPr>
        <w:t>“</w:t>
      </w:r>
      <w:r w:rsidR="004926E7" w:rsidRPr="004926E7">
        <w:rPr>
          <w:sz w:val="24"/>
        </w:rPr>
        <w:t>SOLICITO EL DOCUMENTO EN EL CUAL LOS SERVIDORES PÚBLICOS ACEPTAN DÍAS DE VACACIONES DESDE EL EJERCICIO 2018 A LA FECHA.</w:t>
      </w:r>
      <w:r w:rsidRPr="723045DB">
        <w:rPr>
          <w:sz w:val="24"/>
        </w:rPr>
        <w:t>” (Sic)</w:t>
      </w:r>
    </w:p>
    <w:p w14:paraId="40BBECCB"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00663" w:rsidRDefault="00A970D5" w:rsidP="006922F5">
      <w:pPr>
        <w:pBdr>
          <w:top w:val="nil"/>
          <w:left w:val="nil"/>
          <w:bottom w:val="nil"/>
          <w:right w:val="nil"/>
          <w:between w:val="nil"/>
        </w:pBdr>
        <w:contextualSpacing/>
        <w:rPr>
          <w:rFonts w:eastAsia="Palatino Linotype" w:cs="Palatino Linotype"/>
          <w:b/>
          <w:color w:val="000000"/>
          <w:szCs w:val="24"/>
        </w:rPr>
      </w:pPr>
      <w:r w:rsidRPr="00100663">
        <w:rPr>
          <w:rFonts w:eastAsia="Palatino Linotype" w:cs="Palatino Linotype"/>
          <w:color w:val="000000"/>
          <w:szCs w:val="24"/>
        </w:rPr>
        <w:t xml:space="preserve">Modalidad de entrega: </w:t>
      </w:r>
      <w:r w:rsidRPr="00100663">
        <w:rPr>
          <w:rFonts w:eastAsia="Palatino Linotype" w:cs="Palatino Linotype"/>
          <w:b/>
          <w:color w:val="000000"/>
          <w:szCs w:val="24"/>
        </w:rPr>
        <w:t>A través del SAIMEX</w:t>
      </w:r>
      <w:r w:rsidRPr="00100663">
        <w:rPr>
          <w:rFonts w:eastAsia="Palatino Linotype" w:cs="Palatino Linotype"/>
          <w:color w:val="000000"/>
          <w:szCs w:val="24"/>
        </w:rPr>
        <w:t>.</w:t>
      </w:r>
    </w:p>
    <w:p w14:paraId="474DB373" w14:textId="77777777" w:rsidR="00430C63" w:rsidRDefault="00430C63" w:rsidP="006922F5">
      <w:pPr>
        <w:pBdr>
          <w:top w:val="nil"/>
          <w:left w:val="nil"/>
          <w:bottom w:val="nil"/>
          <w:right w:val="nil"/>
          <w:between w:val="nil"/>
        </w:pBdr>
        <w:contextualSpacing/>
        <w:rPr>
          <w:rFonts w:eastAsia="Palatino Linotype" w:cs="Palatino Linotype"/>
          <w:color w:val="000000"/>
          <w:szCs w:val="24"/>
        </w:rPr>
      </w:pPr>
    </w:p>
    <w:p w14:paraId="20F0DE54" w14:textId="676D49E7" w:rsidR="004926E7" w:rsidRPr="006922F5" w:rsidRDefault="004926E7" w:rsidP="004926E7">
      <w:pPr>
        <w:pStyle w:val="Ttulo2"/>
        <w:rPr>
          <w:rFonts w:eastAsia="Palatino Linotype"/>
        </w:rPr>
      </w:pPr>
      <w:r>
        <w:rPr>
          <w:rFonts w:eastAsia="Palatino Linotype"/>
        </w:rPr>
        <w:lastRenderedPageBreak/>
        <w:t>SEGUNDO</w:t>
      </w:r>
      <w:r w:rsidRPr="006922F5">
        <w:rPr>
          <w:rFonts w:eastAsia="Palatino Linotype"/>
        </w:rPr>
        <w:t>. De</w:t>
      </w:r>
      <w:r>
        <w:rPr>
          <w:rFonts w:eastAsia="Palatino Linotype"/>
        </w:rPr>
        <w:t>l requerimiento de aclaración del Sujeto Obligado y la aclaración del Recurrente</w:t>
      </w:r>
      <w:r w:rsidRPr="006922F5">
        <w:rPr>
          <w:rFonts w:eastAsia="Palatino Linotype"/>
        </w:rPr>
        <w:t>.</w:t>
      </w:r>
    </w:p>
    <w:p w14:paraId="538E0CEA" w14:textId="1364EF78" w:rsidR="004926E7" w:rsidRPr="006922F5" w:rsidRDefault="004926E7" w:rsidP="004926E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w:t>
      </w:r>
      <w:r w:rsidRPr="006922F5">
        <w:rPr>
          <w:rFonts w:eastAsia="Palatino Linotype" w:cs="Palatino Linotype"/>
          <w:color w:val="000000"/>
          <w:szCs w:val="24"/>
        </w:rPr>
        <w:t xml:space="preserve">l día </w:t>
      </w:r>
      <w:r>
        <w:rPr>
          <w:rFonts w:eastAsia="Palatino Linotype" w:cs="Palatino Linotype"/>
          <w:color w:val="000000"/>
          <w:szCs w:val="24"/>
        </w:rPr>
        <w:t>veinte de octubre</w:t>
      </w:r>
      <w:r w:rsidRPr="006922F5">
        <w:rPr>
          <w:rFonts w:eastAsia="Palatino Linotype" w:cs="Palatino Linotype"/>
          <w:color w:val="000000"/>
          <w:szCs w:val="24"/>
        </w:rPr>
        <w:t xml:space="preserve"> de dos mil veintidós, el Sujeto Obligado </w:t>
      </w:r>
      <w:r>
        <w:rPr>
          <w:rFonts w:eastAsia="Palatino Linotype" w:cs="Palatino Linotype"/>
          <w:color w:val="000000"/>
          <w:szCs w:val="24"/>
        </w:rPr>
        <w:t xml:space="preserve">requirió al solicitante para que especificara correctamente lo peticionado, con la finalidad de contar con los elementos necesarios que le permitan realizar una búsqueda exhaustiva en los archivos municipales. En ese mismo día, el Recurrente presentó su aclaración </w:t>
      </w:r>
      <w:r w:rsidRPr="006922F5">
        <w:rPr>
          <w:rFonts w:eastAsia="Palatino Linotype" w:cs="Palatino Linotype"/>
          <w:color w:val="000000"/>
          <w:szCs w:val="24"/>
        </w:rPr>
        <w:t>manifestando lo siguiente:</w:t>
      </w:r>
    </w:p>
    <w:p w14:paraId="0B924307" w14:textId="77777777" w:rsidR="004926E7" w:rsidRPr="0037112D" w:rsidRDefault="004926E7" w:rsidP="004926E7">
      <w:pPr>
        <w:pBdr>
          <w:top w:val="nil"/>
          <w:left w:val="nil"/>
          <w:bottom w:val="nil"/>
          <w:right w:val="nil"/>
          <w:between w:val="nil"/>
        </w:pBdr>
        <w:contextualSpacing/>
        <w:rPr>
          <w:rFonts w:eastAsia="Palatino Linotype" w:cs="Palatino Linotype"/>
          <w:color w:val="000000"/>
          <w:szCs w:val="24"/>
        </w:rPr>
      </w:pPr>
    </w:p>
    <w:p w14:paraId="5C46FB8F" w14:textId="0A3882FD" w:rsidR="004926E7" w:rsidRPr="00404754" w:rsidRDefault="004926E7" w:rsidP="004926E7">
      <w:pPr>
        <w:pStyle w:val="Fundamentos"/>
        <w:rPr>
          <w:lang w:val="es-MX"/>
        </w:rPr>
      </w:pPr>
      <w:r w:rsidRPr="0037112D">
        <w:t>“</w:t>
      </w:r>
      <w:r w:rsidRPr="004926E7">
        <w:t>NUEVAMENTE EL TITULAR, PSEUDO EXPERTO EN TRANSPARENCIA REQUIERE UNA ACLARACIÓN A TRAVÉS DE UN MACHOTE CHAFA, CUANDO NI SIQUIERA ESPECIFICA EN QUE REQUIERE LA ACLARACIÓN. LA SOLICITUD ES MUY ESPECIFICA, Y ESTAMOS AL PENDIENTE DEL SAIMEX, INGE.</w:t>
      </w:r>
      <w:r w:rsidRPr="00404754">
        <w:rPr>
          <w:lang w:val="es-MX"/>
        </w:rPr>
        <w:t>” (Sic)</w:t>
      </w:r>
    </w:p>
    <w:p w14:paraId="2A2D8121" w14:textId="77777777" w:rsidR="004926E7" w:rsidRPr="00404754" w:rsidRDefault="004926E7" w:rsidP="004926E7">
      <w:pPr>
        <w:pBdr>
          <w:top w:val="nil"/>
          <w:left w:val="nil"/>
          <w:bottom w:val="nil"/>
          <w:right w:val="nil"/>
          <w:between w:val="nil"/>
        </w:pBdr>
        <w:contextualSpacing/>
        <w:rPr>
          <w:rFonts w:eastAsia="Palatino Linotype" w:cs="Palatino Linotype"/>
          <w:color w:val="000000"/>
          <w:szCs w:val="24"/>
          <w:lang w:val="es-MX"/>
        </w:rPr>
      </w:pPr>
    </w:p>
    <w:p w14:paraId="1AEDC68E" w14:textId="682E6A4A" w:rsidR="00A970D5" w:rsidRPr="006922F5" w:rsidRDefault="004926E7"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3E94E36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4926E7">
        <w:rPr>
          <w:rFonts w:eastAsia="Palatino Linotype" w:cs="Palatino Linotype"/>
          <w:color w:val="000000"/>
          <w:szCs w:val="24"/>
        </w:rPr>
        <w:t xml:space="preserve">once de noviembre </w:t>
      </w:r>
      <w:r w:rsidR="009353B8" w:rsidRPr="006922F5">
        <w:rPr>
          <w:rFonts w:eastAsia="Palatino Linotype" w:cs="Palatino Linotype"/>
          <w:color w:val="000000"/>
          <w:szCs w:val="24"/>
        </w:rPr>
        <w:t>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C348C0C" w14:textId="77777777" w:rsidR="004926E7" w:rsidRDefault="00A970D5" w:rsidP="004926E7">
      <w:pPr>
        <w:pStyle w:val="Fundamentos"/>
      </w:pPr>
      <w:r w:rsidRPr="0037112D">
        <w:t>“</w:t>
      </w:r>
      <w:r w:rsidR="004926E7">
        <w:t>En respuesta a la solicitud recibida, nos permitimos hacer de su conocimiento que con fundamento en el artículo 53, Fracciones: II, V y VI de la Ley de Transparencia y Acceso a la Información Pública del Estado de México y Municipios, le contestamos que:</w:t>
      </w:r>
    </w:p>
    <w:p w14:paraId="0D3DB1C4" w14:textId="77777777" w:rsidR="004926E7" w:rsidRDefault="004926E7" w:rsidP="004926E7">
      <w:pPr>
        <w:pStyle w:val="Fundamentos"/>
      </w:pPr>
    </w:p>
    <w:p w14:paraId="26ED7C35" w14:textId="77777777" w:rsidR="004926E7" w:rsidRDefault="004926E7" w:rsidP="004926E7">
      <w:pPr>
        <w:pStyle w:val="Fundamentos"/>
      </w:pPr>
      <w:r>
        <w:t>Se adjunta la respuesta a la solicitud interpuesta a través de esta plataforma digital.</w:t>
      </w:r>
    </w:p>
    <w:p w14:paraId="3663DCF7" w14:textId="77777777" w:rsidR="004926E7" w:rsidRDefault="004926E7" w:rsidP="004926E7">
      <w:pPr>
        <w:pStyle w:val="Fundamentos"/>
      </w:pPr>
    </w:p>
    <w:p w14:paraId="7FC2BA8B" w14:textId="77777777" w:rsidR="004926E7" w:rsidRDefault="004926E7" w:rsidP="004926E7">
      <w:pPr>
        <w:pStyle w:val="Fundamentos"/>
      </w:pPr>
      <w:r>
        <w:t>ATENTAMENTE</w:t>
      </w:r>
    </w:p>
    <w:p w14:paraId="3FE4A9EF" w14:textId="6C7B56A9" w:rsidR="00A970D5" w:rsidRPr="00404754" w:rsidRDefault="004926E7" w:rsidP="004926E7">
      <w:pPr>
        <w:pStyle w:val="Fundamentos"/>
        <w:rPr>
          <w:lang w:val="es-MX"/>
        </w:rPr>
      </w:pPr>
      <w:r>
        <w:t>ING. JESUS EMMANUEL ENCASTIN RENDON</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A4E92FF"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lastRenderedPageBreak/>
        <w:t xml:space="preserve">El Sujeto Obligado </w:t>
      </w:r>
      <w:r>
        <w:rPr>
          <w:rFonts w:eastAsia="Palatino Linotype" w:cs="Palatino Linotype"/>
          <w:color w:val="000000"/>
          <w:szCs w:val="24"/>
        </w:rPr>
        <w:t xml:space="preserve">adjuntó a su respuesta </w:t>
      </w:r>
      <w:r w:rsidR="004926E7">
        <w:rPr>
          <w:rFonts w:eastAsia="Palatino Linotype" w:cs="Palatino Linotype"/>
          <w:color w:val="000000"/>
          <w:szCs w:val="24"/>
        </w:rPr>
        <w:t>el</w:t>
      </w:r>
      <w:r>
        <w:rPr>
          <w:rFonts w:eastAsia="Palatino Linotype" w:cs="Palatino Linotype"/>
          <w:color w:val="000000"/>
          <w:szCs w:val="24"/>
        </w:rPr>
        <w:t xml:space="preserve"> documento denominado</w:t>
      </w:r>
      <w:r w:rsidR="00100663">
        <w:rPr>
          <w:rFonts w:eastAsia="Palatino Linotype" w:cs="Palatino Linotype"/>
          <w:color w:val="000000"/>
          <w:szCs w:val="24"/>
        </w:rPr>
        <w:t xml:space="preserve"> </w:t>
      </w:r>
      <w:r>
        <w:rPr>
          <w:rFonts w:eastAsia="Palatino Linotype" w:cs="Palatino Linotype"/>
          <w:b/>
          <w:bCs/>
          <w:color w:val="000000"/>
          <w:szCs w:val="24"/>
        </w:rPr>
        <w:t>“</w:t>
      </w:r>
      <w:r w:rsidR="004926E7">
        <w:rPr>
          <w:rFonts w:eastAsia="Palatino Linotype" w:cs="Palatino Linotype"/>
          <w:b/>
          <w:bCs/>
          <w:color w:val="000000"/>
          <w:szCs w:val="24"/>
        </w:rPr>
        <w:t>respuesta de solicitud 1081-22</w:t>
      </w:r>
      <w:r>
        <w:rPr>
          <w:rFonts w:eastAsia="Palatino Linotype" w:cs="Palatino Linotype"/>
          <w:b/>
          <w:bCs/>
          <w:color w:val="000000"/>
          <w:szCs w:val="24"/>
        </w:rPr>
        <w:t>.pdf”</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7F926521" w:rsidR="00A970D5" w:rsidRPr="006922F5" w:rsidRDefault="004926E7"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390635C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9B321A">
        <w:rPr>
          <w:rFonts w:eastAsia="Palatino Linotype" w:cs="Palatino Linotype"/>
          <w:color w:val="000000"/>
          <w:szCs w:val="24"/>
        </w:rPr>
        <w:t>la</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4926E7">
        <w:rPr>
          <w:rFonts w:eastAsia="Palatino Linotype" w:cs="Palatino Linotype"/>
          <w:color w:val="000000"/>
          <w:szCs w:val="24"/>
        </w:rPr>
        <w:t>catorce</w:t>
      </w:r>
      <w:r w:rsidR="002806D1">
        <w:rPr>
          <w:rFonts w:eastAsia="Palatino Linotype" w:cs="Palatino Linotype"/>
          <w:color w:val="000000"/>
          <w:szCs w:val="24"/>
        </w:rPr>
        <w:t xml:space="preserve"> de noviembre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2806D1">
        <w:rPr>
          <w:rFonts w:eastAsia="Palatino Linotype" w:cs="Palatino Linotype"/>
          <w:b/>
          <w:color w:val="000000"/>
          <w:szCs w:val="24"/>
        </w:rPr>
        <w:t>16</w:t>
      </w:r>
      <w:r w:rsidR="004926E7">
        <w:rPr>
          <w:rFonts w:eastAsia="Palatino Linotype" w:cs="Palatino Linotype"/>
          <w:b/>
          <w:color w:val="000000"/>
          <w:szCs w:val="24"/>
        </w:rPr>
        <w:t>445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5AF1FEC1" w:rsidR="00A970D5" w:rsidRPr="006922F5" w:rsidRDefault="00A970D5" w:rsidP="006922F5">
      <w:pPr>
        <w:pStyle w:val="Fundamentos"/>
        <w:rPr>
          <w:b/>
        </w:rPr>
      </w:pPr>
      <w:r w:rsidRPr="006922F5">
        <w:t>“</w:t>
      </w:r>
      <w:r w:rsidR="004926E7" w:rsidRPr="004926E7">
        <w:t>No entrega información</w:t>
      </w:r>
      <w:r w:rsidR="002806D1">
        <w:t xml:space="preserve">” </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13BDCF34" w:rsidR="00A970D5" w:rsidRPr="006922F5" w:rsidRDefault="00A970D5" w:rsidP="006922F5">
      <w:pPr>
        <w:pStyle w:val="Fundamentos"/>
      </w:pPr>
      <w:r w:rsidRPr="006922F5">
        <w:t>“</w:t>
      </w:r>
      <w:r w:rsidR="004926E7" w:rsidRPr="004926E7">
        <w:t>No entrega información</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668A2F11" w:rsidR="00A970D5" w:rsidRPr="006922F5" w:rsidRDefault="004926E7" w:rsidP="006922F5">
      <w:pPr>
        <w:pStyle w:val="Ttulo2"/>
        <w:rPr>
          <w:rFonts w:eastAsia="Palatino Linotype"/>
        </w:rPr>
      </w:pPr>
      <w:r>
        <w:rPr>
          <w:rFonts w:eastAsia="Palatino Linotype"/>
        </w:rPr>
        <w:t>QUIN</w:t>
      </w:r>
      <w:r w:rsidR="00EB47A3">
        <w:rPr>
          <w:rFonts w:eastAsia="Palatino Linotype"/>
        </w:rPr>
        <w:t>TO</w:t>
      </w:r>
      <w:r w:rsidR="00A970D5" w:rsidRPr="006922F5">
        <w:rPr>
          <w:rFonts w:eastAsia="Palatino Linotype"/>
        </w:rPr>
        <w:t>. Del turno y admisión del recurso de revisión.</w:t>
      </w:r>
    </w:p>
    <w:p w14:paraId="2459DEBA" w14:textId="76AC8D4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4926E7">
        <w:rPr>
          <w:rFonts w:eastAsia="Palatino Linotype" w:cs="Palatino Linotype"/>
          <w:color w:val="000000"/>
          <w:szCs w:val="24"/>
        </w:rPr>
        <w:t>diecisiete</w:t>
      </w:r>
      <w:r w:rsidR="002806D1">
        <w:rPr>
          <w:rFonts w:eastAsia="Palatino Linotype" w:cs="Palatino Linotype"/>
          <w:color w:val="000000"/>
          <w:szCs w:val="24"/>
        </w:rPr>
        <w:t xml:space="preserve"> de noviembre</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6B09F4B" w:rsidR="00A970D5" w:rsidRPr="006922F5" w:rsidRDefault="004926E7" w:rsidP="006922F5">
      <w:pPr>
        <w:pStyle w:val="Ttulo2"/>
        <w:rPr>
          <w:rFonts w:eastAsia="Palatino Linotype"/>
        </w:rPr>
      </w:pPr>
      <w:r>
        <w:rPr>
          <w:rFonts w:eastAsia="Palatino Linotype"/>
        </w:rPr>
        <w:lastRenderedPageBreak/>
        <w:t>SEX</w:t>
      </w:r>
      <w:r w:rsidR="00F36B72">
        <w:rPr>
          <w:rFonts w:eastAsia="Palatino Linotype"/>
        </w:rPr>
        <w:t>TO</w:t>
      </w:r>
      <w:r w:rsidR="00A970D5" w:rsidRPr="006922F5">
        <w:rPr>
          <w:rFonts w:eastAsia="Palatino Linotype"/>
        </w:rPr>
        <w:t>. De la etapa de instrucción.</w:t>
      </w:r>
    </w:p>
    <w:p w14:paraId="134297B7" w14:textId="577D9E3F" w:rsidR="00EB47A3" w:rsidRPr="009849E0" w:rsidRDefault="004926E7" w:rsidP="00EB47A3">
      <w:pPr>
        <w:pBdr>
          <w:top w:val="nil"/>
          <w:left w:val="nil"/>
          <w:bottom w:val="nil"/>
          <w:right w:val="nil"/>
          <w:between w:val="nil"/>
        </w:pBdr>
        <w:contextualSpacing/>
        <w:rPr>
          <w:rFonts w:eastAsia="Palatino Linotype" w:cs="Palatino Linotype"/>
          <w:color w:val="000000"/>
          <w:szCs w:val="24"/>
        </w:rPr>
      </w:pPr>
      <w:r w:rsidRPr="000A027B">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2A341854" w14:textId="3CA48FA7" w:rsidR="00A914F3" w:rsidRPr="006922F5" w:rsidRDefault="006967F6" w:rsidP="006922F5">
      <w:pPr>
        <w:pStyle w:val="Ttulo2"/>
        <w:rPr>
          <w:rFonts w:eastAsiaTheme="minorHAnsi"/>
          <w:lang w:eastAsia="en-US"/>
        </w:rPr>
      </w:pPr>
      <w:r>
        <w:rPr>
          <w:rFonts w:eastAsiaTheme="minorHAnsi"/>
          <w:lang w:eastAsia="en-US"/>
        </w:rPr>
        <w:t>SÉPTIMO</w:t>
      </w:r>
      <w:r w:rsidR="00A914F3" w:rsidRPr="006922F5">
        <w:rPr>
          <w:rFonts w:eastAsiaTheme="minorHAnsi"/>
          <w:lang w:eastAsia="en-US"/>
        </w:rPr>
        <w:t xml:space="preserve">. </w:t>
      </w:r>
      <w:r w:rsidRPr="006922F5">
        <w:rPr>
          <w:rFonts w:eastAsia="Palatino Linotype"/>
        </w:rPr>
        <w:t>Del cierre de instrucción.</w:t>
      </w:r>
    </w:p>
    <w:p w14:paraId="2D258E1E" w14:textId="5FEB4023" w:rsidR="006967F6" w:rsidRPr="006922F5" w:rsidRDefault="006967F6" w:rsidP="006967F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U</w:t>
      </w:r>
      <w:r w:rsidRPr="006922F5">
        <w:rPr>
          <w:rFonts w:eastAsia="Palatino Linotype" w:cs="Palatino Linotype"/>
          <w:color w:val="000000"/>
          <w:szCs w:val="24"/>
        </w:rPr>
        <w:t>na vez transcurrido el término legal, se decretó el cierre de instrucción en fecha</w:t>
      </w:r>
      <w:r>
        <w:rPr>
          <w:rFonts w:eastAsia="Palatino Linotype" w:cs="Palatino Linotype"/>
          <w:color w:val="000000"/>
          <w:szCs w:val="24"/>
        </w:rPr>
        <w:t xml:space="preserve"> </w:t>
      </w:r>
      <w:r w:rsidR="004926E7">
        <w:rPr>
          <w:rFonts w:eastAsia="Palatino Linotype" w:cs="Palatino Linotype"/>
          <w:color w:val="000000"/>
          <w:szCs w:val="24"/>
        </w:rPr>
        <w:t>treinta de noviembre de dos mil veintidós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26859BB" w14:textId="77777777" w:rsidR="00A914F3" w:rsidRDefault="00A914F3" w:rsidP="006922F5">
      <w:pPr>
        <w:pBdr>
          <w:top w:val="nil"/>
          <w:left w:val="nil"/>
          <w:bottom w:val="nil"/>
          <w:right w:val="nil"/>
          <w:between w:val="nil"/>
        </w:pBdr>
        <w:contextualSpacing/>
        <w:rPr>
          <w:rFonts w:eastAsia="Palatino Linotype" w:cs="Palatino Linotype"/>
          <w:color w:val="000000"/>
          <w:szCs w:val="24"/>
        </w:rPr>
      </w:pPr>
    </w:p>
    <w:p w14:paraId="333EBBCE" w14:textId="6D95BE94" w:rsidR="004926E7" w:rsidRPr="006922F5" w:rsidRDefault="004926E7" w:rsidP="004926E7">
      <w:pPr>
        <w:pStyle w:val="Ttulo2"/>
        <w:rPr>
          <w:rFonts w:eastAsia="Palatino Linotype"/>
        </w:rPr>
      </w:pPr>
      <w:r>
        <w:rPr>
          <w:rFonts w:eastAsia="Palatino Linotype"/>
        </w:rPr>
        <w:t>OCTAVO</w:t>
      </w:r>
      <w:r w:rsidRPr="006922F5">
        <w:rPr>
          <w:rFonts w:eastAsia="Palatino Linotype"/>
        </w:rPr>
        <w:t xml:space="preserve">. </w:t>
      </w:r>
      <w:r w:rsidRPr="006922F5">
        <w:rPr>
          <w:rFonts w:eastAsiaTheme="minorHAnsi"/>
          <w:lang w:eastAsia="en-US"/>
        </w:rPr>
        <w:t>De la ampliación del término para resolver.</w:t>
      </w:r>
    </w:p>
    <w:p w14:paraId="61D77DA7" w14:textId="140526E1"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Pr>
          <w:rFonts w:eastAsiaTheme="minorHAnsi" w:cstheme="minorBidi"/>
          <w:szCs w:val="24"/>
          <w:lang w:eastAsia="en-US"/>
        </w:rPr>
        <w:t>dieci</w:t>
      </w:r>
      <w:r w:rsidRPr="004926E7">
        <w:rPr>
          <w:rFonts w:eastAsiaTheme="minorHAnsi" w:cstheme="minorBidi"/>
          <w:szCs w:val="24"/>
          <w:lang w:eastAsia="en-US"/>
        </w:rPr>
        <w:t>siete de enero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2FC666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47F25FFA"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58E7B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 xml:space="preserve"> </w:t>
      </w:r>
    </w:p>
    <w:p w14:paraId="45BF2968"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A45C43"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29745C3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3918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3F40F63"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FF2D4B"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C797867"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B0CDF4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77DFB602"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w:t>
      </w:r>
      <w:r w:rsidRPr="004926E7">
        <w:rPr>
          <w:rFonts w:eastAsiaTheme="minorHAnsi" w:cstheme="minorBidi"/>
          <w:szCs w:val="24"/>
          <w:lang w:eastAsia="en-US"/>
        </w:rPr>
        <w:tab/>
        <w:t>Complejidad del asunto: La complejidad de la prueba, la pluralidad de sujetos procesales, el tiempo transcurrido, las características y contexto del recurso.</w:t>
      </w:r>
    </w:p>
    <w:p w14:paraId="5C566289"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b)</w:t>
      </w:r>
      <w:r w:rsidRPr="004926E7">
        <w:rPr>
          <w:rFonts w:eastAsiaTheme="minorHAnsi" w:cstheme="minorBidi"/>
          <w:szCs w:val="24"/>
          <w:lang w:eastAsia="en-US"/>
        </w:rPr>
        <w:tab/>
        <w:t>Actividad Procesal del interesado: Acciones u omisiones del interesado.</w:t>
      </w:r>
    </w:p>
    <w:p w14:paraId="790F0CB0"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c)</w:t>
      </w:r>
      <w:r w:rsidRPr="004926E7">
        <w:rPr>
          <w:rFonts w:eastAsiaTheme="minorHAnsi" w:cstheme="minorBidi"/>
          <w:szCs w:val="24"/>
          <w:lang w:eastAsia="en-US"/>
        </w:rPr>
        <w:tab/>
        <w:t>Conducta de la Autoridad: Las Acciones u omisiones realizadas en el procedimiento. Así como si la autoridad actuó con la debida diligencia.</w:t>
      </w:r>
    </w:p>
    <w:p w14:paraId="5166C3DB"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w:t>
      </w:r>
      <w:r w:rsidRPr="004926E7">
        <w:rPr>
          <w:rFonts w:eastAsiaTheme="minorHAnsi" w:cstheme="minorBidi"/>
          <w:szCs w:val="24"/>
          <w:lang w:eastAsia="en-US"/>
        </w:rPr>
        <w:tab/>
        <w:t>La afectación generada en la situación jurídica de la persona involucrada en el proceso: Violación a sus derechos humanos.</w:t>
      </w:r>
    </w:p>
    <w:p w14:paraId="6E749594"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099B339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18211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12BB6B3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0E0037"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0735CBE7" w14:textId="3673D484"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4926E7">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5DC2320"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593C6408"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7CD665D6"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480DC844"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3C8A68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08B7A32F" w14:textId="53AA64DC" w:rsidR="004926E7" w:rsidRDefault="004926E7" w:rsidP="004926E7">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7FBF148" w14:textId="77777777" w:rsidR="004926E7" w:rsidRPr="006922F5" w:rsidRDefault="004926E7" w:rsidP="004926E7">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2F580D8D" w:rsidP="006922F5">
      <w:pPr>
        <w:pStyle w:val="Ttulo2"/>
        <w:rPr>
          <w:rFonts w:eastAsia="Palatino Linotype"/>
        </w:rPr>
      </w:pPr>
      <w:r w:rsidRPr="2F580D8D">
        <w:rPr>
          <w:rFonts w:eastAsia="Palatino Linotype"/>
        </w:rPr>
        <w:t>PRIMERO. De la competencia.</w:t>
      </w:r>
    </w:p>
    <w:p w14:paraId="05FABD3F" w14:textId="279608AE" w:rsidR="2F580D8D" w:rsidRDefault="2F580D8D" w:rsidP="2F580D8D">
      <w:pPr>
        <w:pBdr>
          <w:top w:val="nil"/>
          <w:left w:val="nil"/>
          <w:bottom w:val="nil"/>
          <w:right w:val="nil"/>
          <w:between w:val="nil"/>
        </w:pBdr>
        <w:contextualSpacing/>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2F580D8D">
        <w:rPr>
          <w:rFonts w:eastAsia="Palatino Linotype" w:cs="Palatino Linotype"/>
          <w:szCs w:val="24"/>
          <w:lang w:val="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6967F6"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6967F6" w:rsidRDefault="006967F6" w:rsidP="006967F6">
      <w:pPr>
        <w:pStyle w:val="Ttulo2"/>
        <w:rPr>
          <w:rFonts w:eastAsia="Palatino Linotype"/>
        </w:rPr>
      </w:pPr>
      <w:r w:rsidRPr="006967F6">
        <w:rPr>
          <w:rFonts w:eastAsia="Palatino Linotype"/>
        </w:rPr>
        <w:t>TERCERO. Cuestiones de previo y especial pronunciamiento.</w:t>
      </w:r>
    </w:p>
    <w:p w14:paraId="62CE47A2" w14:textId="77777777" w:rsidR="006967F6" w:rsidRPr="006967F6" w:rsidRDefault="006967F6" w:rsidP="006967F6">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6967F6" w:rsidRDefault="006967F6" w:rsidP="006967F6">
      <w:pPr>
        <w:rPr>
          <w:rFonts w:eastAsia="Palatino Linotype" w:cs="Palatino Linotype"/>
          <w:szCs w:val="24"/>
        </w:rPr>
      </w:pPr>
    </w:p>
    <w:p w14:paraId="549076C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lastRenderedPageBreak/>
        <w:t xml:space="preserve">Artículo 180. </w:t>
      </w:r>
      <w:r w:rsidRPr="006967F6">
        <w:rPr>
          <w:rFonts w:eastAsia="Palatino Linotype" w:cs="Palatino Linotype"/>
          <w:i/>
          <w:sz w:val="22"/>
        </w:rPr>
        <w:t>El recurso de revisión contendrá:</w:t>
      </w:r>
    </w:p>
    <w:p w14:paraId="4529469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5B87208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7A57379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1B7453E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58C49A37"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53739642" w14:textId="77777777" w:rsidR="006967F6" w:rsidRPr="006967F6" w:rsidRDefault="006967F6" w:rsidP="006967F6">
      <w:pPr>
        <w:spacing w:line="240" w:lineRule="auto"/>
        <w:ind w:left="567" w:right="567"/>
        <w:rPr>
          <w:rFonts w:eastAsia="Palatino Linotype" w:cs="Palatino Linotype"/>
          <w:i/>
          <w:sz w:val="22"/>
        </w:rPr>
      </w:pPr>
    </w:p>
    <w:p w14:paraId="14584DE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1AB0536F" w14:textId="77777777" w:rsidR="006967F6" w:rsidRPr="006967F6" w:rsidRDefault="006967F6" w:rsidP="006967F6">
      <w:pPr>
        <w:spacing w:line="240" w:lineRule="auto"/>
        <w:ind w:left="567" w:right="567"/>
        <w:rPr>
          <w:rFonts w:eastAsia="Palatino Linotype" w:cs="Palatino Linotype"/>
          <w:i/>
          <w:sz w:val="22"/>
        </w:rPr>
      </w:pPr>
    </w:p>
    <w:p w14:paraId="797D809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5EBC2F8C" w14:textId="77777777" w:rsidR="006967F6" w:rsidRPr="006967F6" w:rsidRDefault="006967F6" w:rsidP="006967F6">
      <w:pPr>
        <w:spacing w:line="240" w:lineRule="auto"/>
        <w:ind w:left="567" w:right="567"/>
        <w:rPr>
          <w:rFonts w:eastAsia="Palatino Linotype" w:cs="Palatino Linotype"/>
          <w:i/>
          <w:sz w:val="22"/>
        </w:rPr>
      </w:pPr>
    </w:p>
    <w:p w14:paraId="7478FB5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604EADD0" w14:textId="77777777" w:rsidR="006967F6" w:rsidRPr="006967F6" w:rsidRDefault="006967F6" w:rsidP="006967F6">
      <w:pPr>
        <w:rPr>
          <w:rFonts w:eastAsia="Palatino Linotype" w:cs="Palatino Linotype"/>
          <w:b/>
          <w:i/>
          <w:szCs w:val="24"/>
        </w:rPr>
      </w:pPr>
    </w:p>
    <w:p w14:paraId="456EFEC5" w14:textId="47AF938C" w:rsidR="006967F6" w:rsidRPr="006967F6" w:rsidRDefault="006967F6" w:rsidP="006967F6">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w:t>
      </w:r>
      <w:r w:rsidR="004926E7">
        <w:rPr>
          <w:rFonts w:eastAsia="Palatino Linotype" w:cs="Palatino Linotype"/>
          <w:szCs w:val="24"/>
        </w:rPr>
        <w:t xml:space="preserve">no </w:t>
      </w:r>
      <w:r w:rsidRPr="006967F6">
        <w:rPr>
          <w:rFonts w:eastAsia="Palatino Linotype" w:cs="Palatino Linotype"/>
          <w:szCs w:val="24"/>
        </w:rPr>
        <w:t>se identificó</w:t>
      </w:r>
      <w:r>
        <w:rPr>
          <w:rFonts w:eastAsia="Palatino Linotype" w:cs="Palatino Linotype"/>
          <w:szCs w:val="24"/>
        </w:rPr>
        <w:t xml:space="preserve"> </w:t>
      </w:r>
      <w:r w:rsidR="004926E7">
        <w:rPr>
          <w:rFonts w:eastAsia="Palatino Linotype" w:cs="Palatino Linotype"/>
          <w:szCs w:val="24"/>
        </w:rPr>
        <w:t>de manera alguna.</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6967F6" w:rsidRDefault="006967F6" w:rsidP="006967F6">
      <w:pPr>
        <w:rPr>
          <w:rFonts w:eastAsia="Palatino Linotype" w:cs="Palatino Linotype"/>
          <w:szCs w:val="24"/>
        </w:rPr>
      </w:pPr>
    </w:p>
    <w:p w14:paraId="3CBEE78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2C46336" w14:textId="77777777" w:rsidR="006967F6" w:rsidRPr="006967F6" w:rsidRDefault="006967F6" w:rsidP="006967F6">
      <w:pPr>
        <w:spacing w:line="240" w:lineRule="auto"/>
        <w:ind w:left="567" w:right="567"/>
        <w:rPr>
          <w:rFonts w:eastAsia="Palatino Linotype" w:cs="Palatino Linotype"/>
          <w:i/>
          <w:sz w:val="22"/>
        </w:rPr>
      </w:pPr>
    </w:p>
    <w:p w14:paraId="431EC13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AE1CA08" w14:textId="77777777" w:rsidR="006967F6" w:rsidRPr="006967F6" w:rsidRDefault="006967F6" w:rsidP="006967F6">
      <w:pPr>
        <w:rPr>
          <w:rFonts w:eastAsia="Palatino Linotype" w:cs="Palatino Linotype"/>
          <w:szCs w:val="24"/>
        </w:rPr>
      </w:pPr>
    </w:p>
    <w:p w14:paraId="23107BEF" w14:textId="77777777" w:rsidR="006967F6" w:rsidRPr="006967F6" w:rsidRDefault="006967F6" w:rsidP="006967F6">
      <w:pPr>
        <w:rPr>
          <w:rFonts w:eastAsia="Palatino Linotype" w:cs="Palatino Linotype"/>
          <w:szCs w:val="24"/>
        </w:rPr>
      </w:pPr>
      <w:r w:rsidRPr="006967F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6967F6" w:rsidRDefault="006967F6" w:rsidP="006967F6">
      <w:pPr>
        <w:rPr>
          <w:rFonts w:eastAsia="Palatino Linotype" w:cs="Palatino Linotype"/>
          <w:szCs w:val="24"/>
        </w:rPr>
      </w:pPr>
    </w:p>
    <w:p w14:paraId="2B685099"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5BE8C10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6</w:t>
      </w:r>
      <w:r w:rsidRPr="006967F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7006BF5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4DE8241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A196ED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6967F6" w:rsidRDefault="006967F6" w:rsidP="006967F6">
      <w:pPr>
        <w:spacing w:line="240" w:lineRule="auto"/>
        <w:ind w:left="567" w:right="567"/>
        <w:rPr>
          <w:rFonts w:eastAsia="Palatino Linotype" w:cs="Palatino Linotype"/>
          <w:i/>
          <w:sz w:val="22"/>
        </w:rPr>
      </w:pPr>
    </w:p>
    <w:p w14:paraId="3BE9D151"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140FD4E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2E9FCD6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lastRenderedPageBreak/>
        <w:t>(…)</w:t>
      </w:r>
    </w:p>
    <w:p w14:paraId="5204280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6967F6" w:rsidRDefault="006967F6" w:rsidP="006967F6">
      <w:pPr>
        <w:spacing w:line="240" w:lineRule="auto"/>
        <w:ind w:left="567" w:right="567"/>
        <w:rPr>
          <w:rFonts w:eastAsia="Palatino Linotype" w:cs="Palatino Linotype"/>
          <w:i/>
          <w:sz w:val="22"/>
        </w:rPr>
      </w:pPr>
    </w:p>
    <w:p w14:paraId="6EF23CD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6967F6" w:rsidRDefault="006967F6" w:rsidP="006967F6">
      <w:pPr>
        <w:spacing w:line="240" w:lineRule="auto"/>
        <w:ind w:left="567" w:right="567"/>
        <w:rPr>
          <w:rFonts w:eastAsia="Palatino Linotype" w:cs="Palatino Linotype"/>
          <w:i/>
          <w:sz w:val="22"/>
        </w:rPr>
      </w:pPr>
    </w:p>
    <w:p w14:paraId="07EEA4E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6938544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1053FD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1C35A76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0E3A93EE" w14:textId="77777777" w:rsidR="006967F6" w:rsidRPr="006967F6" w:rsidRDefault="006967F6" w:rsidP="006967F6">
      <w:pPr>
        <w:ind w:left="567" w:right="567"/>
        <w:rPr>
          <w:rFonts w:eastAsia="Palatino Linotype" w:cs="Palatino Linotype"/>
          <w:szCs w:val="24"/>
        </w:rPr>
      </w:pPr>
    </w:p>
    <w:p w14:paraId="7849C1A3"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6967F6" w:rsidRDefault="006967F6" w:rsidP="006967F6">
      <w:pPr>
        <w:spacing w:line="240" w:lineRule="auto"/>
        <w:ind w:left="567" w:right="567"/>
        <w:rPr>
          <w:rFonts w:eastAsia="Palatino Linotype" w:cs="Palatino Linotype"/>
          <w:szCs w:val="24"/>
        </w:rPr>
      </w:pPr>
    </w:p>
    <w:p w14:paraId="691B2A4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6967F6" w:rsidRDefault="006967F6" w:rsidP="006967F6">
      <w:pPr>
        <w:spacing w:line="240" w:lineRule="auto"/>
        <w:ind w:left="567" w:right="567"/>
        <w:rPr>
          <w:rFonts w:eastAsia="Palatino Linotype" w:cs="Palatino Linotype"/>
          <w:i/>
          <w:sz w:val="22"/>
        </w:rPr>
      </w:pPr>
    </w:p>
    <w:p w14:paraId="51B2762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6967F6" w:rsidRDefault="006967F6" w:rsidP="006967F6">
      <w:pPr>
        <w:spacing w:line="240" w:lineRule="auto"/>
        <w:ind w:left="567" w:right="567"/>
        <w:rPr>
          <w:rFonts w:eastAsia="Palatino Linotype" w:cs="Palatino Linotype"/>
          <w:i/>
          <w:sz w:val="22"/>
        </w:rPr>
      </w:pPr>
    </w:p>
    <w:p w14:paraId="516AEBA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6967F6" w:rsidRDefault="006967F6" w:rsidP="006967F6">
      <w:pPr>
        <w:ind w:left="567" w:right="567"/>
        <w:rPr>
          <w:rFonts w:eastAsia="Palatino Linotype" w:cs="Palatino Linotype"/>
          <w:szCs w:val="24"/>
        </w:rPr>
      </w:pPr>
    </w:p>
    <w:p w14:paraId="203C2092"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6967F6" w:rsidRDefault="006967F6" w:rsidP="006967F6">
      <w:pPr>
        <w:rPr>
          <w:rFonts w:eastAsia="Palatino Linotype" w:cs="Palatino Linotype"/>
          <w:szCs w:val="24"/>
        </w:rPr>
      </w:pPr>
    </w:p>
    <w:p w14:paraId="2B3B609A" w14:textId="77777777" w:rsidR="006967F6" w:rsidRPr="006967F6" w:rsidRDefault="006967F6" w:rsidP="006967F6">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6967F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6967F6" w:rsidRDefault="006967F6" w:rsidP="006967F6">
      <w:pPr>
        <w:pStyle w:val="Ttulo2"/>
        <w:rPr>
          <w:rFonts w:eastAsia="Palatino Linotype"/>
        </w:rPr>
      </w:pPr>
      <w:r>
        <w:rPr>
          <w:rFonts w:eastAsia="Palatino Linotype"/>
        </w:rPr>
        <w:t>CUARTO</w:t>
      </w:r>
      <w:r w:rsidR="00A970D5" w:rsidRPr="006922F5">
        <w:rPr>
          <w:rFonts w:eastAsia="Palatino Linotype"/>
        </w:rPr>
        <w:t>. De las causas de improcedencia.</w:t>
      </w:r>
    </w:p>
    <w:p w14:paraId="555D16DA"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rPr>
        <w:footnoteReference w:id="2"/>
      </w:r>
      <w:r w:rsidRPr="00FD187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922F5"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6922F5" w:rsidRDefault="006967F6"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02DA030"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1F47F310" w:rsidR="00514C55" w:rsidRDefault="00A970D5" w:rsidP="006D438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4926E7">
        <w:rPr>
          <w:rFonts w:eastAsia="Palatino Linotype" w:cs="Palatino Linotype"/>
          <w:color w:val="000000"/>
          <w:szCs w:val="24"/>
        </w:rPr>
        <w:t>se le entregaran los documentos en los cuales los servidores públicos aceptan sus días de vacaciones durante el periodo del primero de enero de dos mil dieciocho a la fecha de la solicitud.</w:t>
      </w:r>
    </w:p>
    <w:p w14:paraId="642E3AA6" w14:textId="77777777" w:rsidR="004926E7" w:rsidRDefault="004926E7" w:rsidP="006D438A">
      <w:pPr>
        <w:pBdr>
          <w:top w:val="nil"/>
          <w:left w:val="nil"/>
          <w:bottom w:val="nil"/>
          <w:right w:val="nil"/>
          <w:between w:val="nil"/>
        </w:pBdr>
        <w:contextualSpacing/>
        <w:rPr>
          <w:rFonts w:eastAsia="Palatino Linotype" w:cs="Palatino Linotype"/>
          <w:color w:val="000000"/>
          <w:szCs w:val="24"/>
        </w:rPr>
      </w:pPr>
    </w:p>
    <w:p w14:paraId="7A881B93" w14:textId="11EA629D" w:rsidR="004926E7" w:rsidRPr="00C5258C" w:rsidRDefault="004926E7" w:rsidP="004926E7">
      <w:pPr>
        <w:pBdr>
          <w:top w:val="nil"/>
          <w:left w:val="nil"/>
          <w:bottom w:val="nil"/>
          <w:right w:val="nil"/>
          <w:between w:val="nil"/>
        </w:pBdr>
        <w:rPr>
          <w:rFonts w:eastAsia="Palatino Linotype" w:cs="Palatino Linotype"/>
          <w:szCs w:val="24"/>
        </w:rPr>
      </w:pPr>
      <w:r w:rsidRPr="004926E7">
        <w:rPr>
          <w:rFonts w:eastAsia="Palatino Linotype" w:cs="Palatino Linotype"/>
          <w:color w:val="000000"/>
          <w:szCs w:val="24"/>
        </w:rPr>
        <w:t xml:space="preserve">En este punto se debe resaltar que la solicitud de información fue ingresada el día </w:t>
      </w:r>
      <w:r>
        <w:rPr>
          <w:rFonts w:eastAsia="Palatino Linotype" w:cs="Palatino Linotype"/>
          <w:color w:val="000000"/>
          <w:szCs w:val="24"/>
        </w:rPr>
        <w:t>trece de octubre de dos mil veintidós</w:t>
      </w:r>
      <w:r w:rsidRPr="004926E7">
        <w:rPr>
          <w:rFonts w:eastAsia="Palatino Linotype" w:cs="Palatino Linotype"/>
          <w:color w:val="000000"/>
          <w:szCs w:val="24"/>
        </w:rPr>
        <w:t xml:space="preserve">, por lo que </w:t>
      </w:r>
      <w:r w:rsidRPr="00C5258C">
        <w:rPr>
          <w:rFonts w:eastAsia="Palatino Linotype" w:cs="Palatino Linotype"/>
          <w:szCs w:val="24"/>
        </w:rPr>
        <w:t>en primera instancia correspondería la entrega hasta la fecha de ingreso; no obstante, se debe recordar que el Sujeto Obligado requirió una aclaración a la solicitud en fecha veinte de octubre de dos mil veintidós la cual fue atendida por el particular el mismo día.</w:t>
      </w:r>
    </w:p>
    <w:p w14:paraId="5296C67F"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p>
    <w:p w14:paraId="7D49C5C8"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Por tanto, conviene hacer referencia a lo dispuesto en el artículo 159 de la Ley de Transparencia estatal que a la letra dispone lo siguiente:</w:t>
      </w:r>
    </w:p>
    <w:p w14:paraId="12358D15"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p>
    <w:p w14:paraId="2B72292F" w14:textId="77777777" w:rsidR="004926E7" w:rsidRPr="004926E7" w:rsidRDefault="004926E7" w:rsidP="004926E7">
      <w:pPr>
        <w:spacing w:line="240" w:lineRule="auto"/>
        <w:ind w:left="567" w:right="567"/>
        <w:rPr>
          <w:rFonts w:eastAsia="Palatino Linotype" w:cs="Times New Roman"/>
          <w:i/>
          <w:sz w:val="22"/>
          <w:szCs w:val="24"/>
          <w:lang w:val="es-MX" w:eastAsia="es-ES"/>
        </w:rPr>
      </w:pPr>
      <w:r w:rsidRPr="004926E7">
        <w:rPr>
          <w:rFonts w:eastAsia="Palatino Linotype" w:cs="Times New Roman"/>
          <w:b/>
          <w:i/>
          <w:sz w:val="22"/>
          <w:szCs w:val="24"/>
          <w:lang w:val="es-MX" w:eastAsia="es-ES"/>
        </w:rPr>
        <w:t xml:space="preserve">Artículo 159. </w:t>
      </w:r>
      <w:r w:rsidRPr="004926E7">
        <w:rPr>
          <w:rFonts w:eastAsia="Palatino Linotype" w:cs="Times New Roman"/>
          <w:i/>
          <w:sz w:val="22"/>
          <w:szCs w:val="24"/>
          <w:lang w:val="es-MX" w:eastAsia="es-ES"/>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55A2BFA6" w14:textId="77777777" w:rsidR="004926E7" w:rsidRPr="004926E7" w:rsidRDefault="004926E7" w:rsidP="004926E7">
      <w:pPr>
        <w:spacing w:line="240" w:lineRule="auto"/>
        <w:ind w:left="567" w:right="567"/>
        <w:rPr>
          <w:rFonts w:eastAsia="Palatino Linotype" w:cs="Times New Roman"/>
          <w:i/>
          <w:sz w:val="22"/>
          <w:szCs w:val="24"/>
          <w:lang w:val="es-MX" w:eastAsia="es-ES"/>
        </w:rPr>
      </w:pPr>
    </w:p>
    <w:p w14:paraId="5F9F1965" w14:textId="77777777" w:rsidR="004926E7" w:rsidRPr="004926E7" w:rsidRDefault="004926E7" w:rsidP="004926E7">
      <w:pPr>
        <w:spacing w:line="240" w:lineRule="auto"/>
        <w:ind w:left="567" w:right="567"/>
        <w:rPr>
          <w:rFonts w:eastAsia="Palatino Linotype" w:cs="Times New Roman"/>
          <w:i/>
          <w:sz w:val="22"/>
          <w:szCs w:val="24"/>
          <w:lang w:val="es-MX" w:eastAsia="es-ES"/>
        </w:rPr>
      </w:pPr>
      <w:r w:rsidRPr="004926E7">
        <w:rPr>
          <w:rFonts w:eastAsia="Palatino Linotype" w:cs="Times New Roman"/>
          <w:i/>
          <w:sz w:val="22"/>
          <w:szCs w:val="24"/>
          <w:lang w:val="es-MX" w:eastAsia="es-ES"/>
        </w:rPr>
        <w:t xml:space="preserve">En este requerimiento interrumpirá el plazo de respuesta establecido en el artículo 163 de la presente Ley, por lo que comenzará a computarse nuevamente al día siguiente del desahogo por parte del particular. </w:t>
      </w:r>
      <w:r w:rsidRPr="004926E7">
        <w:rPr>
          <w:rFonts w:eastAsia="Palatino Linotype" w:cs="Times New Roman"/>
          <w:b/>
          <w:bCs/>
          <w:i/>
          <w:sz w:val="22"/>
          <w:szCs w:val="24"/>
          <w:u w:val="single"/>
          <w:lang w:val="es-MX" w:eastAsia="es-ES"/>
        </w:rPr>
        <w:t>En este caso, el sujeto obligado atenderá la solicitud en los términos en que fue desahogado el requerimiento de información adicional</w:t>
      </w:r>
      <w:r w:rsidRPr="004926E7">
        <w:rPr>
          <w:rFonts w:eastAsia="Palatino Linotype" w:cs="Times New Roman"/>
          <w:i/>
          <w:sz w:val="22"/>
          <w:szCs w:val="24"/>
          <w:lang w:val="es-MX" w:eastAsia="es-ES"/>
        </w:rPr>
        <w:t>.</w:t>
      </w:r>
    </w:p>
    <w:p w14:paraId="759E2C94" w14:textId="77777777" w:rsidR="004926E7" w:rsidRPr="004926E7" w:rsidRDefault="004926E7" w:rsidP="004926E7">
      <w:pPr>
        <w:spacing w:line="240" w:lineRule="auto"/>
        <w:ind w:left="567" w:right="567"/>
        <w:rPr>
          <w:rFonts w:eastAsia="Palatino Linotype" w:cs="Times New Roman"/>
          <w:i/>
          <w:sz w:val="22"/>
          <w:szCs w:val="24"/>
          <w:lang w:val="es-MX" w:eastAsia="es-ES"/>
        </w:rPr>
      </w:pPr>
    </w:p>
    <w:p w14:paraId="50211164" w14:textId="77777777" w:rsidR="004926E7" w:rsidRPr="004926E7" w:rsidRDefault="004926E7" w:rsidP="004926E7">
      <w:pPr>
        <w:spacing w:line="240" w:lineRule="auto"/>
        <w:ind w:left="567" w:right="567"/>
        <w:rPr>
          <w:rFonts w:eastAsia="Palatino Linotype" w:cs="Times New Roman"/>
          <w:i/>
          <w:sz w:val="22"/>
          <w:szCs w:val="24"/>
          <w:lang w:val="es-MX" w:eastAsia="es-ES"/>
        </w:rPr>
      </w:pPr>
      <w:r w:rsidRPr="004926E7">
        <w:rPr>
          <w:rFonts w:eastAsia="Palatino Linotype" w:cs="Times New Roman"/>
          <w:i/>
          <w:sz w:val="22"/>
          <w:szCs w:val="24"/>
          <w:lang w:val="es-MX" w:eastAsia="es-ES"/>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1FA50B43" w14:textId="77777777" w:rsidR="004926E7" w:rsidRPr="004926E7" w:rsidRDefault="004926E7" w:rsidP="004926E7">
      <w:pPr>
        <w:spacing w:line="240" w:lineRule="auto"/>
        <w:ind w:left="567" w:right="567"/>
        <w:rPr>
          <w:rFonts w:eastAsia="Palatino Linotype" w:cs="Times New Roman"/>
          <w:i/>
          <w:sz w:val="22"/>
          <w:szCs w:val="24"/>
          <w:lang w:val="es-MX" w:eastAsia="es-ES"/>
        </w:rPr>
      </w:pPr>
    </w:p>
    <w:p w14:paraId="19ADCC54" w14:textId="77777777" w:rsidR="004926E7" w:rsidRPr="004926E7" w:rsidRDefault="004926E7" w:rsidP="004926E7">
      <w:pPr>
        <w:spacing w:line="240" w:lineRule="auto"/>
        <w:ind w:left="567" w:right="567"/>
        <w:rPr>
          <w:rFonts w:eastAsia="Palatino Linotype" w:cs="Times New Roman"/>
          <w:i/>
          <w:sz w:val="22"/>
          <w:szCs w:val="24"/>
          <w:lang w:val="es-MX" w:eastAsia="es-ES"/>
        </w:rPr>
      </w:pPr>
      <w:r w:rsidRPr="004926E7">
        <w:rPr>
          <w:rFonts w:eastAsia="Palatino Linotype" w:cs="Times New Roman"/>
          <w:i/>
          <w:sz w:val="22"/>
          <w:szCs w:val="24"/>
          <w:lang w:val="es-MX" w:eastAsia="es-ES"/>
        </w:rPr>
        <w:t>En el caso de requerimientos parciales no desahogados, se tendrá por presentada la solicitud por lo que respecta a los contenidos de información que no formaron parte del requerimiento.</w:t>
      </w:r>
    </w:p>
    <w:p w14:paraId="3B8474D4" w14:textId="77777777" w:rsidR="004926E7" w:rsidRPr="004926E7" w:rsidRDefault="004926E7" w:rsidP="004926E7">
      <w:pPr>
        <w:pBdr>
          <w:top w:val="nil"/>
          <w:left w:val="nil"/>
          <w:bottom w:val="nil"/>
          <w:right w:val="nil"/>
          <w:between w:val="nil"/>
        </w:pBdr>
        <w:rPr>
          <w:rFonts w:eastAsia="Palatino Linotype" w:cs="Palatino Linotype"/>
          <w:color w:val="000000"/>
          <w:szCs w:val="24"/>
          <w:lang w:val="es-MX"/>
        </w:rPr>
      </w:pPr>
    </w:p>
    <w:p w14:paraId="6382B956" w14:textId="541E272D" w:rsidR="004926E7" w:rsidRPr="004926E7" w:rsidRDefault="004926E7" w:rsidP="004926E7">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 xml:space="preserve">De tal forma que, conforme a lo establecido en el segundo párrafo del artículo en cita, una vez que se realizó en requerimiento por parte de los sujetos obligados, el plazo para otorgar respuesta se interrumpe y comenzará a computarse nuevamente al día siguiente del desahogo del requerimiento, y </w:t>
      </w:r>
      <w:r w:rsidRPr="004926E7">
        <w:rPr>
          <w:rFonts w:eastAsia="Palatino Linotype" w:cs="Palatino Linotype"/>
          <w:b/>
          <w:bCs/>
          <w:color w:val="000000"/>
          <w:szCs w:val="24"/>
        </w:rPr>
        <w:t>el Sujeto Obligado atenderá la solicitud en los términos en que fue desahogado</w:t>
      </w:r>
      <w:r w:rsidRPr="004926E7">
        <w:rPr>
          <w:rFonts w:eastAsia="Palatino Linotype" w:cs="Palatino Linotype"/>
          <w:color w:val="000000"/>
          <w:szCs w:val="24"/>
        </w:rPr>
        <w:t>, por lo que debe entenderse que al ser atendido el requerimiento en fecha vein</w:t>
      </w:r>
      <w:r>
        <w:rPr>
          <w:rFonts w:eastAsia="Palatino Linotype" w:cs="Palatino Linotype"/>
          <w:color w:val="000000"/>
          <w:szCs w:val="24"/>
        </w:rPr>
        <w:t>te de octubre</w:t>
      </w:r>
      <w:r w:rsidRPr="004926E7">
        <w:rPr>
          <w:rFonts w:eastAsia="Palatino Linotype" w:cs="Palatino Linotype"/>
          <w:color w:val="000000"/>
          <w:szCs w:val="24"/>
        </w:rPr>
        <w:t xml:space="preserve"> de dos mil veintidós, </w:t>
      </w:r>
      <w:r w:rsidRPr="004926E7">
        <w:rPr>
          <w:rFonts w:eastAsia="Palatino Linotype" w:cs="Palatino Linotype"/>
          <w:b/>
          <w:bCs/>
          <w:color w:val="000000"/>
          <w:szCs w:val="24"/>
        </w:rPr>
        <w:t xml:space="preserve">es procedente que el Sujeto Obligado atienda la solicitud hasta la fecha de </w:t>
      </w:r>
      <w:r>
        <w:rPr>
          <w:rFonts w:eastAsia="Palatino Linotype" w:cs="Palatino Linotype"/>
          <w:b/>
          <w:bCs/>
          <w:color w:val="000000"/>
          <w:szCs w:val="24"/>
        </w:rPr>
        <w:t xml:space="preserve">la aclaración realizada por el </w:t>
      </w:r>
      <w:r>
        <w:rPr>
          <w:rFonts w:eastAsia="Palatino Linotype" w:cs="Palatino Linotype"/>
          <w:b/>
          <w:bCs/>
          <w:color w:val="000000"/>
          <w:szCs w:val="24"/>
        </w:rPr>
        <w:lastRenderedPageBreak/>
        <w:t>Recurrente</w:t>
      </w:r>
      <w:r w:rsidRPr="004926E7">
        <w:rPr>
          <w:rFonts w:eastAsia="Palatino Linotype" w:cs="Palatino Linotype"/>
          <w:color w:val="000000"/>
          <w:szCs w:val="24"/>
        </w:rPr>
        <w:t>, pues está constreñido a atender la solicitud en los términos en que se desahogó el requerimiento de aclaración.</w:t>
      </w:r>
    </w:p>
    <w:p w14:paraId="23187B3E" w14:textId="77777777" w:rsidR="004926E7" w:rsidRPr="00BC4869" w:rsidRDefault="004926E7" w:rsidP="006D438A">
      <w:pPr>
        <w:pBdr>
          <w:top w:val="nil"/>
          <w:left w:val="nil"/>
          <w:bottom w:val="nil"/>
          <w:right w:val="nil"/>
          <w:between w:val="nil"/>
        </w:pBdr>
        <w:contextualSpacing/>
        <w:rPr>
          <w:rFonts w:eastAsia="Palatino Linotype" w:cs="Palatino Linotype"/>
          <w:color w:val="000000"/>
        </w:rPr>
      </w:pPr>
    </w:p>
    <w:p w14:paraId="46A58DB1" w14:textId="7E75A394" w:rsidR="009308DA" w:rsidRDefault="004926E7" w:rsidP="00B62D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Como respuesta a </w:t>
      </w:r>
      <w:r w:rsidR="00A970D5" w:rsidRPr="006922F5">
        <w:rPr>
          <w:rFonts w:eastAsia="Palatino Linotype" w:cs="Palatino Linotype"/>
          <w:color w:val="000000"/>
          <w:szCs w:val="24"/>
        </w:rPr>
        <w:t xml:space="preserve">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w:t>
      </w:r>
      <w:r>
        <w:rPr>
          <w:rFonts w:eastAsia="Palatino Linotype" w:cs="Palatino Linotype"/>
          <w:color w:val="000000"/>
          <w:szCs w:val="24"/>
        </w:rPr>
        <w:t>l</w:t>
      </w:r>
      <w:r w:rsidR="00A978AF">
        <w:rPr>
          <w:rFonts w:eastAsia="Palatino Linotype" w:cs="Palatino Linotype"/>
          <w:color w:val="000000"/>
          <w:szCs w:val="24"/>
        </w:rPr>
        <w:t xml:space="preserve"> siguiente documento:</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31B44E9A" w14:textId="15F2C1F2" w:rsidR="00AE514C" w:rsidRPr="00AE514C" w:rsidRDefault="004926E7" w:rsidP="004926E7">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Respuesta de solicitud 1081-22</w:t>
      </w:r>
      <w:r w:rsidR="00AE514C">
        <w:rPr>
          <w:rFonts w:eastAsia="Palatino Linotype" w:cs="Palatino Linotype"/>
          <w:b/>
          <w:bCs/>
          <w:color w:val="000000"/>
        </w:rPr>
        <w:t>.pdf</w:t>
      </w:r>
      <w:r w:rsidR="00AE514C">
        <w:rPr>
          <w:rFonts w:eastAsia="Palatino Linotype" w:cs="Palatino Linotype"/>
          <w:bCs/>
          <w:color w:val="000000"/>
        </w:rPr>
        <w:t xml:space="preserve">. </w:t>
      </w:r>
      <w:r>
        <w:rPr>
          <w:rFonts w:eastAsia="Palatino Linotype" w:cs="Palatino Linotype"/>
          <w:bCs/>
          <w:color w:val="000000"/>
        </w:rPr>
        <w:t>Escrito emitido por el Titular de la Unidad de Transparencia mediante el cual informó al solicitante que se determinó que la solicitud de información no constituye un derecho de acceso a la información pública, sino que se trata del ejercicio del derecho de petición, por lo que se exhortó a dirigirse a la Oficialía de Partes de la Presidencia Municipal para que pueda ser atendido, señalando la ubicación y horario de atención.</w:t>
      </w:r>
    </w:p>
    <w:p w14:paraId="5E3BD08D" w14:textId="77777777" w:rsidR="00AE514C" w:rsidRDefault="00AE514C" w:rsidP="006922F5">
      <w:pPr>
        <w:pBdr>
          <w:top w:val="nil"/>
          <w:left w:val="nil"/>
          <w:bottom w:val="nil"/>
          <w:right w:val="nil"/>
          <w:between w:val="nil"/>
        </w:pBdr>
        <w:contextualSpacing/>
        <w:rPr>
          <w:rFonts w:eastAsia="Palatino Linotype" w:cs="Palatino Linotype"/>
          <w:color w:val="000000"/>
          <w:szCs w:val="24"/>
        </w:rPr>
      </w:pPr>
    </w:p>
    <w:p w14:paraId="6128DFF4" w14:textId="0244A999" w:rsidR="00A970D5" w:rsidRPr="00713380"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E514C">
        <w:rPr>
          <w:rFonts w:eastAsia="Palatino Linotype" w:cs="Palatino Linotype"/>
          <w:color w:val="000000"/>
          <w:szCs w:val="24"/>
        </w:rPr>
        <w:t xml:space="preserve"> </w:t>
      </w:r>
      <w:r w:rsidR="004926E7">
        <w:rPr>
          <w:rFonts w:eastAsia="Palatino Linotype" w:cs="Palatino Linotype"/>
          <w:color w:val="000000"/>
          <w:szCs w:val="24"/>
        </w:rPr>
        <w:t xml:space="preserve">y razones o motivos de inconformidad que no se entregó la información. </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7FE9A63F" w14:textId="10DEBFBC" w:rsidR="00AD7FA9" w:rsidRDefault="004926E7" w:rsidP="004926E7">
      <w:pPr>
        <w:pBdr>
          <w:top w:val="nil"/>
          <w:left w:val="nil"/>
          <w:bottom w:val="nil"/>
          <w:right w:val="nil"/>
          <w:between w:val="nil"/>
        </w:pBdr>
        <w:contextualSpacing/>
        <w:rPr>
          <w:rFonts w:eastAsia="Palatino Linotype" w:cs="Palatino Linotype"/>
          <w:color w:val="000000"/>
          <w:szCs w:val="24"/>
        </w:rPr>
      </w:pPr>
      <w:r w:rsidRPr="006939B2">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w:t>
      </w:r>
      <w:r w:rsidRPr="006939B2">
        <w:lastRenderedPageBreak/>
        <w:t>a emitir la respuesta que ahora se impugna; no obstante, la falta de informe justificado no es óbice para que este Órgano Garante conozca y resuelva el recurso de revisión.</w:t>
      </w:r>
    </w:p>
    <w:p w14:paraId="198E1D48" w14:textId="77777777" w:rsidR="001602ED" w:rsidRDefault="001602ED"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6o.</w:t>
      </w:r>
      <w:r w:rsidRPr="00286AA3">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6AA3">
        <w:rPr>
          <w:rFonts w:eastAsia="Palatino Linotype" w:cs="Palatino Linotype"/>
          <w:b/>
          <w:bCs/>
          <w:i/>
          <w:iCs/>
          <w:color w:val="000000" w:themeColor="text1"/>
          <w:sz w:val="22"/>
          <w:lang w:val="es-ES"/>
        </w:rPr>
        <w:t>El derecho a la información será garantizado por el Estado.</w:t>
      </w:r>
      <w:r w:rsidRPr="00286AA3">
        <w:rPr>
          <w:rFonts w:eastAsia="Palatino Linotype" w:cs="Palatino Linotype"/>
          <w:i/>
          <w:iCs/>
          <w:color w:val="000000" w:themeColor="text1"/>
          <w:sz w:val="22"/>
          <w:lang w:val="es-ES"/>
        </w:rPr>
        <w:t xml:space="preserve"> </w:t>
      </w:r>
    </w:p>
    <w:p w14:paraId="62C451B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I. Toda la información en posesión de</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cualquier autoridad</w:t>
      </w:r>
      <w:r w:rsidRPr="00286AA3">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86AA3">
        <w:rPr>
          <w:rFonts w:eastAsia="Palatino Linotype" w:cs="Palatino Linotype"/>
          <w:b/>
          <w:bCs/>
          <w:i/>
          <w:iCs/>
          <w:color w:val="000000" w:themeColor="text1"/>
          <w:sz w:val="22"/>
          <w:lang w:val="es-ES"/>
        </w:rPr>
        <w:t>en el ámbito federal, estatal y municipal, es pública</w:t>
      </w:r>
      <w:r w:rsidRPr="00286AA3">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286AA3">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286AA3">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II. La información que se refiere a la vida privada y los datos personales será protegida en los términos y con las excepciones que fijen las leyes.</w:t>
      </w:r>
    </w:p>
    <w:p w14:paraId="7A4FD7F9"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 xml:space="preserve">la información completa y actualizada sobre el ejercicio de los recursos públicos </w:t>
      </w:r>
      <w:r w:rsidRPr="00286AA3">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w:t>
      </w:r>
    </w:p>
    <w:p w14:paraId="0205947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5</w:t>
      </w:r>
      <w:r w:rsidRPr="00286AA3">
        <w:rPr>
          <w:rFonts w:eastAsia="Palatino Linotype" w:cs="Palatino Linotype"/>
          <w:i/>
          <w:iCs/>
          <w:color w:val="000000" w:themeColor="text1"/>
          <w:sz w:val="22"/>
          <w:lang w:val="es-ES"/>
        </w:rPr>
        <w:t xml:space="preserve">. … </w:t>
      </w:r>
    </w:p>
    <w:p w14:paraId="76053C4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Este derecho se regirá por los principios y bases siguientes:</w:t>
      </w:r>
    </w:p>
    <w:p w14:paraId="59E302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2BEB3BCB" w:rsidR="00286AA3" w:rsidRPr="00286AA3" w:rsidRDefault="00286AA3" w:rsidP="00286AA3">
      <w:pPr>
        <w:rPr>
          <w:rFonts w:eastAsia="Palatino Linotype" w:cs="Palatino Linotype"/>
          <w:szCs w:val="24"/>
        </w:rPr>
      </w:pPr>
      <w:r w:rsidRPr="00286AA3">
        <w:rPr>
          <w:rFonts w:eastAsia="Palatino Linotype" w:cs="Palatino Linotype"/>
          <w:szCs w:val="24"/>
        </w:rPr>
        <w:lastRenderedPageBreak/>
        <w:t>En ese orden de ideas, la Ley de Transparencia y Acceso a la Información Pública del Estado de México y Municipios, prevé en su artículo 23 fracción I</w:t>
      </w:r>
      <w:r w:rsidR="004926E7">
        <w:rPr>
          <w:rFonts w:eastAsia="Palatino Linotype" w:cs="Palatino Linotype"/>
          <w:szCs w:val="24"/>
        </w:rPr>
        <w:t>V</w:t>
      </w:r>
      <w:r w:rsidRPr="00286AA3">
        <w:rPr>
          <w:rFonts w:eastAsia="Palatino Linotype" w:cs="Palatino Linotype"/>
          <w:szCs w:val="24"/>
        </w:rPr>
        <w:t>, lo siguiente:</w:t>
      </w:r>
    </w:p>
    <w:p w14:paraId="68B0F04D" w14:textId="77777777" w:rsidR="00286AA3" w:rsidRPr="00286AA3" w:rsidRDefault="00286AA3" w:rsidP="00286AA3">
      <w:pPr>
        <w:rPr>
          <w:rFonts w:eastAsia="Palatino Linotype" w:cs="Palatino Linotype"/>
          <w:szCs w:val="24"/>
        </w:rPr>
      </w:pPr>
    </w:p>
    <w:p w14:paraId="66FFABC9"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Artículo 23.</w:t>
      </w:r>
      <w:r w:rsidRPr="00286AA3">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52735AC" w:rsidR="00286AA3" w:rsidRPr="00286AA3" w:rsidRDefault="004926E7" w:rsidP="00286AA3">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14D48834" w14:textId="6712E652"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I</w:t>
      </w:r>
      <w:r w:rsidR="004926E7">
        <w:rPr>
          <w:rFonts w:eastAsia="Palatino Linotype" w:cs="Palatino Linotype"/>
          <w:b/>
          <w:bCs/>
          <w:i/>
          <w:iCs/>
          <w:sz w:val="22"/>
          <w:lang w:val="es-ES"/>
        </w:rPr>
        <w:t>V</w:t>
      </w:r>
      <w:r w:rsidRPr="00286AA3">
        <w:rPr>
          <w:rFonts w:eastAsia="Palatino Linotype" w:cs="Palatino Linotype"/>
          <w:b/>
          <w:bCs/>
          <w:i/>
          <w:iCs/>
          <w:sz w:val="22"/>
          <w:lang w:val="es-ES"/>
        </w:rPr>
        <w:t>.</w:t>
      </w:r>
      <w:r w:rsidRPr="00286AA3">
        <w:rPr>
          <w:rFonts w:eastAsia="Palatino Linotype" w:cs="Palatino Linotype"/>
          <w:i/>
          <w:iCs/>
          <w:sz w:val="22"/>
          <w:lang w:val="es-ES"/>
        </w:rPr>
        <w:t xml:space="preserve"> </w:t>
      </w:r>
      <w:r w:rsidR="004926E7">
        <w:rPr>
          <w:rFonts w:eastAsia="Palatino Linotype" w:cs="Palatino Linotype"/>
          <w:i/>
          <w:iCs/>
          <w:sz w:val="22"/>
          <w:lang w:val="es-ES"/>
        </w:rPr>
        <w:t>Los</w:t>
      </w:r>
      <w:r w:rsidRPr="00286AA3">
        <w:rPr>
          <w:rFonts w:eastAsia="Palatino Linotype" w:cs="Palatino Linotype"/>
          <w:i/>
          <w:iCs/>
          <w:sz w:val="22"/>
          <w:lang w:val="es-ES"/>
        </w:rPr>
        <w:t xml:space="preserve"> </w:t>
      </w:r>
      <w:r w:rsidR="004926E7" w:rsidRPr="004926E7">
        <w:rPr>
          <w:rFonts w:eastAsia="Palatino Linotype" w:cs="Palatino Linotype"/>
          <w:i/>
          <w:iCs/>
          <w:sz w:val="22"/>
          <w:lang w:val="es-ES"/>
        </w:rPr>
        <w:t>ayuntamientos y las dependencias, organismos, órganos y entidades de la administración municipal</w:t>
      </w:r>
      <w:r w:rsidRPr="00286AA3">
        <w:rPr>
          <w:rFonts w:eastAsia="Palatino Linotype" w:cs="Palatino Linotype"/>
          <w:i/>
          <w:iCs/>
          <w:sz w:val="22"/>
          <w:lang w:val="es-ES"/>
        </w:rPr>
        <w:t>;</w:t>
      </w:r>
    </w:p>
    <w:p w14:paraId="3879DFA0"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i/>
          <w:iCs/>
          <w:sz w:val="22"/>
          <w:lang w:val="es-ES"/>
        </w:rPr>
        <w:t>(…)</w:t>
      </w:r>
    </w:p>
    <w:p w14:paraId="3684C176"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3DBD7C3B" w14:textId="68AEC788"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 xml:space="preserve">Asimismo, se advierte que, en el caso en concreto y derivado de la respuesta proporcionada por el Sujeto Obligado, se actualiza la causal de procedencia prevista en el artículo 179 fracción </w:t>
      </w:r>
      <w:r w:rsidR="004926E7">
        <w:rPr>
          <w:rFonts w:eastAsia="Palatino Linotype" w:cs="Palatino Linotype"/>
          <w:color w:val="000000"/>
          <w:szCs w:val="24"/>
        </w:rPr>
        <w:t>I</w:t>
      </w:r>
      <w:r w:rsidRPr="00286AA3">
        <w:rPr>
          <w:rFonts w:eastAsia="Palatino Linotype" w:cs="Palatino Linotype"/>
          <w:color w:val="000000"/>
          <w:szCs w:val="24"/>
        </w:rPr>
        <w:t xml:space="preserve"> de la Ley de Transparencia estatal, en el que se dispone lo siguiente:</w:t>
      </w:r>
    </w:p>
    <w:p w14:paraId="2953BC73"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C715987" w14:textId="77777777" w:rsidR="00286AA3" w:rsidRPr="00286AA3" w:rsidRDefault="00286AA3" w:rsidP="00286AA3">
      <w:pPr>
        <w:spacing w:line="240" w:lineRule="auto"/>
        <w:ind w:left="567" w:right="567"/>
        <w:rPr>
          <w:rFonts w:eastAsia="Palatino Linotype" w:cs="Times New Roman"/>
          <w:i/>
          <w:sz w:val="22"/>
          <w:szCs w:val="24"/>
          <w:lang w:eastAsia="es-ES"/>
        </w:rPr>
      </w:pPr>
      <w:r w:rsidRPr="00286AA3">
        <w:rPr>
          <w:rFonts w:eastAsia="Palatino Linotype" w:cs="Times New Roman"/>
          <w:b/>
          <w:bCs/>
          <w:i/>
          <w:sz w:val="22"/>
          <w:szCs w:val="24"/>
          <w:lang w:eastAsia="es-ES"/>
        </w:rPr>
        <w:t>Artículo 179.</w:t>
      </w:r>
      <w:r w:rsidRPr="00286AA3">
        <w:rPr>
          <w:rFonts w:eastAsia="Palatino Linotype" w:cs="Times New Roman"/>
          <w:i/>
          <w:sz w:val="22"/>
          <w:szCs w:val="24"/>
          <w:lang w:eastAsia="es-ES"/>
        </w:rPr>
        <w:t xml:space="preserve"> El recurso de revisión es un medio de protección que la Ley otorga a los particulares, para hacer valer su derecho de acceso a la información pública, y procederá en contra de las siguientes causas:</w:t>
      </w:r>
    </w:p>
    <w:p w14:paraId="73844A09" w14:textId="51D5BD86" w:rsidR="00286AA3" w:rsidRPr="00286AA3" w:rsidRDefault="00286AA3" w:rsidP="00286AA3">
      <w:pPr>
        <w:spacing w:line="240" w:lineRule="auto"/>
        <w:ind w:left="567" w:right="567"/>
        <w:rPr>
          <w:rFonts w:eastAsia="Palatino Linotype" w:cs="Times New Roman"/>
          <w:i/>
          <w:sz w:val="22"/>
          <w:szCs w:val="24"/>
          <w:lang w:eastAsia="es-ES"/>
        </w:rPr>
      </w:pPr>
    </w:p>
    <w:p w14:paraId="35192BBD" w14:textId="785E75C7" w:rsidR="00286AA3" w:rsidRPr="00286AA3" w:rsidRDefault="004926E7" w:rsidP="00286AA3">
      <w:pPr>
        <w:spacing w:line="240" w:lineRule="auto"/>
        <w:ind w:left="567" w:right="567"/>
        <w:rPr>
          <w:rFonts w:eastAsia="Palatino Linotype" w:cs="Times New Roman"/>
          <w:i/>
          <w:sz w:val="22"/>
          <w:szCs w:val="24"/>
          <w:lang w:eastAsia="es-ES"/>
        </w:rPr>
      </w:pPr>
      <w:r>
        <w:rPr>
          <w:rFonts w:eastAsia="Palatino Linotype" w:cs="Times New Roman"/>
          <w:b/>
          <w:bCs/>
          <w:i/>
          <w:sz w:val="22"/>
          <w:szCs w:val="24"/>
          <w:lang w:eastAsia="es-ES"/>
        </w:rPr>
        <w:t>I</w:t>
      </w:r>
      <w:r w:rsidR="00286AA3" w:rsidRPr="00286AA3">
        <w:rPr>
          <w:rFonts w:eastAsia="Palatino Linotype" w:cs="Times New Roman"/>
          <w:b/>
          <w:bCs/>
          <w:i/>
          <w:sz w:val="22"/>
          <w:szCs w:val="24"/>
          <w:lang w:eastAsia="es-ES"/>
        </w:rPr>
        <w:t>.</w:t>
      </w:r>
      <w:r w:rsidR="00286AA3" w:rsidRPr="00286AA3">
        <w:rPr>
          <w:rFonts w:eastAsia="Palatino Linotype" w:cs="Times New Roman"/>
          <w:i/>
          <w:sz w:val="22"/>
          <w:szCs w:val="24"/>
          <w:lang w:eastAsia="es-ES"/>
        </w:rPr>
        <w:t xml:space="preserve"> </w:t>
      </w:r>
      <w:r w:rsidRPr="004926E7">
        <w:rPr>
          <w:rFonts w:eastAsia="Palatino Linotype" w:cs="Times New Roman"/>
          <w:b/>
          <w:bCs/>
          <w:i/>
          <w:sz w:val="22"/>
          <w:szCs w:val="24"/>
          <w:u w:val="single"/>
          <w:lang w:eastAsia="es-ES"/>
        </w:rPr>
        <w:t>La negativa a la información solicitada</w:t>
      </w:r>
      <w:r w:rsidR="00286AA3" w:rsidRPr="00286AA3">
        <w:rPr>
          <w:rFonts w:eastAsia="Palatino Linotype" w:cs="Times New Roman"/>
          <w:i/>
          <w:sz w:val="22"/>
          <w:szCs w:val="24"/>
          <w:lang w:eastAsia="es-ES"/>
        </w:rPr>
        <w:t>;</w:t>
      </w:r>
    </w:p>
    <w:p w14:paraId="21AFBDDD" w14:textId="77777777" w:rsidR="00286AA3" w:rsidRPr="00286AA3" w:rsidRDefault="00286AA3" w:rsidP="00286AA3">
      <w:pPr>
        <w:spacing w:line="240" w:lineRule="auto"/>
        <w:ind w:left="567" w:right="567"/>
        <w:rPr>
          <w:rFonts w:eastAsia="Palatino Linotype" w:cs="Times New Roman"/>
          <w:i/>
          <w:sz w:val="22"/>
          <w:szCs w:val="24"/>
          <w:lang w:eastAsia="es-ES"/>
        </w:rPr>
      </w:pPr>
      <w:r w:rsidRPr="00286AA3">
        <w:rPr>
          <w:rFonts w:eastAsia="Palatino Linotype" w:cs="Times New Roman"/>
          <w:i/>
          <w:sz w:val="22"/>
          <w:szCs w:val="24"/>
          <w:lang w:eastAsia="es-ES"/>
        </w:rPr>
        <w:t>(…)</w:t>
      </w:r>
    </w:p>
    <w:p w14:paraId="6E1396B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9BA8073" w14:textId="65FCC9BE" w:rsidR="00593725" w:rsidRDefault="00286AA3" w:rsidP="00286AA3">
      <w:r w:rsidRPr="00286AA3">
        <w:lastRenderedPageBreak/>
        <w:t>En segundo término</w:t>
      </w:r>
      <w:r w:rsidR="00B97B0E">
        <w:t xml:space="preserve">, </w:t>
      </w:r>
      <w:r w:rsidR="000D422C">
        <w:t xml:space="preserve">se </w:t>
      </w:r>
      <w:r w:rsidR="004926E7">
        <w:t>advierte que el Sujeto Obligado manifestó en su respuesta que la solicitud del Recurrente consiste en el ejercicio del derecho de petición y no el de acceso a la información pública.</w:t>
      </w:r>
    </w:p>
    <w:p w14:paraId="48357432" w14:textId="77777777" w:rsidR="004926E7" w:rsidRDefault="004926E7" w:rsidP="00286AA3"/>
    <w:p w14:paraId="2B95BE9B" w14:textId="1CBF4DF7" w:rsidR="004926E7" w:rsidRDefault="004926E7" w:rsidP="00286AA3">
      <w:r>
        <w:t>Al respecto, conviene traer a colación lo dispuesto por los artículos 3 fracción XI, 4, 12, 18 y 24 último párrafo de la Ley de Transparencia estatal, en los que se establece lo siguiente:</w:t>
      </w:r>
    </w:p>
    <w:p w14:paraId="2AA80DA7" w14:textId="77777777" w:rsidR="004926E7" w:rsidRDefault="004926E7" w:rsidP="00286AA3"/>
    <w:p w14:paraId="57779B60" w14:textId="794DC782" w:rsidR="004926E7" w:rsidRDefault="004926E7" w:rsidP="004926E7">
      <w:pPr>
        <w:pStyle w:val="Fundamentos"/>
      </w:pPr>
      <w:r w:rsidRPr="004926E7">
        <w:rPr>
          <w:b/>
          <w:lang w:val="es-MX"/>
        </w:rPr>
        <w:t xml:space="preserve">Artículo 3. </w:t>
      </w:r>
      <w:r w:rsidRPr="004926E7">
        <w:rPr>
          <w:lang w:val="es-MX"/>
        </w:rPr>
        <w:t>Para los efectos de la presente Ley se entenderá por:</w:t>
      </w:r>
    </w:p>
    <w:p w14:paraId="1F2A1332" w14:textId="70003160" w:rsidR="004926E7" w:rsidRDefault="004926E7" w:rsidP="004926E7">
      <w:pPr>
        <w:pStyle w:val="Fundamentos"/>
        <w:rPr>
          <w:bCs/>
        </w:rPr>
      </w:pPr>
      <w:r>
        <w:rPr>
          <w:bCs/>
        </w:rPr>
        <w:t>(…)</w:t>
      </w:r>
    </w:p>
    <w:p w14:paraId="38A9F5F2" w14:textId="73B3C8B4" w:rsidR="00593725" w:rsidRDefault="004926E7" w:rsidP="004926E7">
      <w:pPr>
        <w:pStyle w:val="Fundamentos"/>
        <w:rPr>
          <w:bCs/>
        </w:rPr>
      </w:pPr>
      <w:r w:rsidRPr="004926E7">
        <w:rPr>
          <w:b/>
        </w:rPr>
        <w:t>XI.</w:t>
      </w:r>
      <w:r w:rsidRPr="004926E7">
        <w:rPr>
          <w:bCs/>
        </w:rPr>
        <w:tab/>
      </w:r>
      <w:r w:rsidRPr="004926E7">
        <w:rPr>
          <w:b/>
        </w:rPr>
        <w:t>Documento:</w:t>
      </w:r>
      <w:r w:rsidRPr="004926E7">
        <w:rPr>
          <w:bC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10BCC4" w14:textId="6CA0707B" w:rsidR="004926E7" w:rsidRDefault="004926E7" w:rsidP="004926E7">
      <w:pPr>
        <w:pStyle w:val="Fundamentos"/>
        <w:rPr>
          <w:bCs/>
        </w:rPr>
      </w:pPr>
      <w:r>
        <w:rPr>
          <w:bCs/>
        </w:rPr>
        <w:t>(…)</w:t>
      </w:r>
    </w:p>
    <w:p w14:paraId="6AD8302E" w14:textId="77777777" w:rsidR="004926E7" w:rsidRDefault="004926E7" w:rsidP="004926E7">
      <w:pPr>
        <w:pStyle w:val="Fundamentos"/>
        <w:rPr>
          <w:bCs/>
        </w:rPr>
      </w:pPr>
    </w:p>
    <w:p w14:paraId="1A642A6C" w14:textId="77777777" w:rsidR="004926E7" w:rsidRPr="004926E7" w:rsidRDefault="004926E7" w:rsidP="004926E7">
      <w:pPr>
        <w:pStyle w:val="Fundamentos"/>
        <w:rPr>
          <w:bCs/>
          <w:lang w:val="es-MX"/>
        </w:rPr>
      </w:pPr>
      <w:r w:rsidRPr="004926E7">
        <w:rPr>
          <w:b/>
          <w:bCs/>
          <w:lang w:val="es-MX"/>
        </w:rPr>
        <w:t xml:space="preserve">Artículo 4. </w:t>
      </w:r>
      <w:r w:rsidRPr="004926E7">
        <w:rPr>
          <w:bCs/>
          <w:lang w:val="es-MX"/>
        </w:rPr>
        <w:t>El derecho humano de acceso a la información pública es la prerrogativa de las personas para buscar, difundir, investigar, recabar, recibir y solicitar información pública, sin necesidad de acreditar personalidad ni interés jurídico.</w:t>
      </w:r>
    </w:p>
    <w:p w14:paraId="0FBC211E" w14:textId="77777777" w:rsidR="004926E7" w:rsidRPr="004926E7" w:rsidRDefault="004926E7" w:rsidP="004926E7">
      <w:pPr>
        <w:pStyle w:val="Fundamentos"/>
        <w:rPr>
          <w:bCs/>
          <w:lang w:val="es-MX"/>
        </w:rPr>
      </w:pPr>
    </w:p>
    <w:p w14:paraId="3F4F31FF" w14:textId="77777777" w:rsidR="004926E7" w:rsidRPr="004926E7" w:rsidRDefault="004926E7" w:rsidP="004926E7">
      <w:pPr>
        <w:pStyle w:val="Fundamentos"/>
        <w:rPr>
          <w:bCs/>
          <w:lang w:val="es-MX"/>
        </w:rPr>
      </w:pPr>
      <w:r w:rsidRPr="004926E7">
        <w:rPr>
          <w:bCs/>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3DE305" w14:textId="77777777" w:rsidR="004926E7" w:rsidRPr="004926E7" w:rsidRDefault="004926E7" w:rsidP="004926E7">
      <w:pPr>
        <w:pStyle w:val="Fundamentos"/>
        <w:rPr>
          <w:bCs/>
          <w:lang w:val="es-MX"/>
        </w:rPr>
      </w:pPr>
    </w:p>
    <w:p w14:paraId="4D3B196C" w14:textId="77777777" w:rsidR="004926E7" w:rsidRPr="004926E7" w:rsidRDefault="004926E7" w:rsidP="004926E7">
      <w:pPr>
        <w:pStyle w:val="Fundamentos"/>
        <w:rPr>
          <w:bCs/>
          <w:lang w:val="es-MX"/>
        </w:rPr>
      </w:pPr>
      <w:r w:rsidRPr="004926E7">
        <w:rPr>
          <w:bCs/>
          <w:lang w:val="es-MX"/>
        </w:rPr>
        <w:t>Los sujetos obligados deben poner en práctica, políticas y programas de acceso a la información que se apeguen a criterios de publicidad, veracidad, oportunidad, precisión y suficiencia en beneficio de los solicitantes.</w:t>
      </w:r>
    </w:p>
    <w:p w14:paraId="325B9EC2" w14:textId="77777777" w:rsidR="004926E7" w:rsidRPr="004926E7" w:rsidRDefault="004926E7" w:rsidP="004926E7">
      <w:pPr>
        <w:pStyle w:val="Fundamentos"/>
        <w:rPr>
          <w:bCs/>
          <w:lang w:val="es-MX"/>
        </w:rPr>
      </w:pPr>
    </w:p>
    <w:p w14:paraId="221C8B93" w14:textId="77777777" w:rsidR="004926E7" w:rsidRPr="004926E7" w:rsidRDefault="004926E7" w:rsidP="004926E7">
      <w:pPr>
        <w:pStyle w:val="Fundamentos"/>
        <w:rPr>
          <w:bCs/>
        </w:rPr>
      </w:pPr>
      <w:r w:rsidRPr="004926E7">
        <w:rPr>
          <w:b/>
        </w:rPr>
        <w:lastRenderedPageBreak/>
        <w:t>Artículo 12.</w:t>
      </w:r>
      <w:r w:rsidRPr="004926E7">
        <w:rPr>
          <w:bCs/>
        </w:rPr>
        <w:t xml:space="preserve"> Quienes generen, recopilen, administren, manejen, procesen, archiven o conserven información pública serán responsables de la misma en los términos de las disposiciones jurídicas aplicables.</w:t>
      </w:r>
    </w:p>
    <w:p w14:paraId="3C235980" w14:textId="77777777" w:rsidR="004926E7" w:rsidRPr="004926E7" w:rsidRDefault="004926E7" w:rsidP="004926E7">
      <w:pPr>
        <w:pStyle w:val="Fundamentos"/>
        <w:rPr>
          <w:bCs/>
        </w:rPr>
      </w:pPr>
    </w:p>
    <w:p w14:paraId="126B9269" w14:textId="332D47D6" w:rsidR="004926E7" w:rsidRDefault="004926E7" w:rsidP="004926E7">
      <w:pPr>
        <w:pStyle w:val="Fundamentos"/>
        <w:rPr>
          <w:bCs/>
        </w:rPr>
      </w:pPr>
      <w:r w:rsidRPr="004926E7">
        <w:rPr>
          <w:b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7A4BB0" w14:textId="77777777" w:rsidR="004926E7" w:rsidRDefault="004926E7" w:rsidP="004926E7">
      <w:pPr>
        <w:pStyle w:val="Fundamentos"/>
        <w:rPr>
          <w:bCs/>
        </w:rPr>
      </w:pPr>
    </w:p>
    <w:p w14:paraId="38545A90" w14:textId="77777777" w:rsidR="004926E7" w:rsidRPr="004926E7" w:rsidRDefault="004926E7" w:rsidP="004926E7">
      <w:pPr>
        <w:pStyle w:val="Fundamentos"/>
        <w:rPr>
          <w:bCs/>
          <w:lang w:val="es-MX"/>
        </w:rPr>
      </w:pPr>
      <w:r w:rsidRPr="004926E7">
        <w:rPr>
          <w:b/>
          <w:bCs/>
          <w:lang w:val="es-MX"/>
        </w:rPr>
        <w:t xml:space="preserve">Artículo 18. </w:t>
      </w:r>
      <w:r w:rsidRPr="004926E7">
        <w:rPr>
          <w:bCs/>
          <w:lang w:val="es-MX"/>
        </w:rPr>
        <w:t>Los sujetos obligados deberán documentar todo acto que derive del ejercicio de sus facultades, competencias o funciones, considerando desde su origen la eventual publicidad y reutilización de la información que generen.</w:t>
      </w:r>
    </w:p>
    <w:p w14:paraId="12888AE6" w14:textId="77777777" w:rsidR="004926E7" w:rsidRDefault="004926E7" w:rsidP="004926E7">
      <w:pPr>
        <w:pStyle w:val="Fundamentos"/>
        <w:rPr>
          <w:bCs/>
          <w:lang w:val="es-MX"/>
        </w:rPr>
      </w:pPr>
    </w:p>
    <w:p w14:paraId="03BDDE9B" w14:textId="67BFFD7D" w:rsidR="004926E7" w:rsidRDefault="004926E7" w:rsidP="004926E7">
      <w:pPr>
        <w:pStyle w:val="Fundamentos"/>
        <w:rPr>
          <w:lang w:val="es-MX"/>
        </w:rPr>
      </w:pPr>
      <w:r w:rsidRPr="004926E7">
        <w:rPr>
          <w:b/>
          <w:bCs/>
          <w:lang w:val="es-MX"/>
        </w:rPr>
        <w:t xml:space="preserve">Artículo </w:t>
      </w:r>
      <w:r>
        <w:rPr>
          <w:b/>
          <w:bCs/>
          <w:lang w:val="es-MX"/>
        </w:rPr>
        <w:t>24</w:t>
      </w:r>
      <w:r w:rsidRPr="004926E7">
        <w:rPr>
          <w:b/>
          <w:bCs/>
          <w:lang w:val="es-MX"/>
        </w:rPr>
        <w:t>.</w:t>
      </w:r>
      <w:r>
        <w:rPr>
          <w:lang w:val="es-MX"/>
        </w:rPr>
        <w:t xml:space="preserve"> (…)</w:t>
      </w:r>
    </w:p>
    <w:p w14:paraId="1E679594" w14:textId="77777777" w:rsidR="004926E7" w:rsidRDefault="004926E7" w:rsidP="004926E7">
      <w:pPr>
        <w:pStyle w:val="Fundamentos"/>
        <w:rPr>
          <w:lang w:val="es-MX"/>
        </w:rPr>
      </w:pPr>
    </w:p>
    <w:p w14:paraId="271B1A98" w14:textId="03227AC6" w:rsidR="004926E7" w:rsidRPr="004926E7" w:rsidRDefault="004926E7" w:rsidP="004926E7">
      <w:pPr>
        <w:pStyle w:val="Fundamentos"/>
        <w:rPr>
          <w:lang w:val="es-MX"/>
        </w:rPr>
      </w:pPr>
      <w:r w:rsidRPr="004926E7">
        <w:rPr>
          <w:lang w:val="es-MX"/>
        </w:rPr>
        <w:t>Los sujetos obligados solo proporcionarán la información pública que generen, administren o posean en el ejercicio de sus atribuciones.</w:t>
      </w:r>
    </w:p>
    <w:p w14:paraId="4EAB866E" w14:textId="77777777" w:rsidR="004926E7" w:rsidRDefault="004926E7" w:rsidP="00286AA3">
      <w:pPr>
        <w:rPr>
          <w:rFonts w:eastAsia="Palatino Linotype" w:cs="Palatino Linotype"/>
          <w:bCs/>
          <w:color w:val="000000"/>
        </w:rPr>
      </w:pPr>
    </w:p>
    <w:p w14:paraId="2EAA110E" w14:textId="6C202024" w:rsidR="004926E7" w:rsidRDefault="004926E7" w:rsidP="00286AA3">
      <w:pPr>
        <w:rPr>
          <w:rFonts w:eastAsia="Palatino Linotype" w:cs="Palatino Linotype"/>
          <w:bCs/>
          <w:color w:val="000000"/>
        </w:rPr>
      </w:pPr>
      <w:r>
        <w:rPr>
          <w:rFonts w:eastAsia="Palatino Linotype" w:cs="Palatino Linotype"/>
          <w:bCs/>
          <w:color w:val="000000"/>
        </w:rPr>
        <w:t>De los preceptos citados se desprende que toda la información que los sujetos obligados generen, posean o administren en el ejercicios de sus funciones, atribuciones o competencias es considera pública, y que dicha información deberá constar en documentos, entendiendo como esto</w:t>
      </w:r>
      <w:r w:rsidRPr="004926E7">
        <w:rPr>
          <w:rFonts w:eastAsia="Palatino Linotype" w:cs="Palatino Linotype"/>
          <w:bCs/>
          <w:color w:val="000000"/>
        </w:rPr>
        <w:t xml:space="preserve"> cualquier medio, sea escrito, impreso, sonoro, visual, electrónico, informático u holográfico</w:t>
      </w:r>
      <w:r>
        <w:rPr>
          <w:rFonts w:eastAsia="Palatino Linotype" w:cs="Palatino Linotype"/>
          <w:bCs/>
          <w:color w:val="000000"/>
        </w:rPr>
        <w:t>; asimismo, los sujetos obligados están constreñidos a proporcionar la información que se les requiera, que obre en sus archivos y en el estado en el que ésta se encuentre, sin necesidad de presentarla conforme al interés de los solicitantes.</w:t>
      </w:r>
    </w:p>
    <w:p w14:paraId="0406EDAB" w14:textId="77777777" w:rsidR="004926E7" w:rsidRDefault="004926E7" w:rsidP="00286AA3">
      <w:pPr>
        <w:rPr>
          <w:rFonts w:eastAsia="Palatino Linotype" w:cs="Palatino Linotype"/>
          <w:bCs/>
          <w:color w:val="000000"/>
        </w:rPr>
      </w:pPr>
    </w:p>
    <w:p w14:paraId="3D116545" w14:textId="77777777" w:rsidR="004926E7" w:rsidRPr="00A13E95" w:rsidRDefault="004926E7" w:rsidP="004926E7">
      <w:pPr>
        <w:rPr>
          <w:rFonts w:eastAsia="MS Mincho" w:cstheme="majorBidi"/>
          <w:szCs w:val="24"/>
          <w:lang w:eastAsia="es-ES"/>
        </w:rPr>
      </w:pPr>
      <w:r>
        <w:rPr>
          <w:rFonts w:eastAsia="Palatino Linotype" w:cs="Palatino Linotype"/>
          <w:bCs/>
          <w:color w:val="000000"/>
        </w:rPr>
        <w:t xml:space="preserve">Ahora bien, es necesario </w:t>
      </w:r>
      <w:r w:rsidRPr="00A13E95">
        <w:rPr>
          <w:rFonts w:eastAsia="MS Mincho" w:cstheme="majorBidi"/>
          <w:szCs w:val="24"/>
          <w:lang w:eastAsia="es-ES"/>
        </w:rPr>
        <w:t>dejar en claro lo que debe entenderse por derecho de petición y por derecho de acceso a la información pública.</w:t>
      </w:r>
    </w:p>
    <w:p w14:paraId="5F66E606" w14:textId="77777777" w:rsidR="004926E7" w:rsidRPr="00A13E95" w:rsidRDefault="004926E7" w:rsidP="004926E7">
      <w:pPr>
        <w:rPr>
          <w:rFonts w:eastAsia="MS Mincho" w:cstheme="majorBidi"/>
          <w:szCs w:val="24"/>
          <w:lang w:eastAsia="es-ES"/>
        </w:rPr>
      </w:pPr>
    </w:p>
    <w:p w14:paraId="09936BD8" w14:textId="77777777" w:rsidR="004926E7" w:rsidRPr="00A13E95" w:rsidRDefault="004926E7" w:rsidP="004926E7">
      <w:pPr>
        <w:rPr>
          <w:rFonts w:eastAsia="MS Mincho" w:cstheme="majorBidi"/>
          <w:i/>
          <w:szCs w:val="24"/>
          <w:lang w:eastAsia="es-ES"/>
        </w:rPr>
      </w:pPr>
      <w:r w:rsidRPr="00A13E95">
        <w:rPr>
          <w:rFonts w:eastAsia="MS Mincho" w:cstheme="majorBidi"/>
          <w:szCs w:val="24"/>
          <w:lang w:eastAsia="es-ES"/>
        </w:rPr>
        <w:lastRenderedPageBreak/>
        <w:t>Por lo que respecta a la definición de derecho de petición, el Maestro Ignacio Burgoa Orihuela refiere: “…</w:t>
      </w:r>
      <w:r w:rsidRPr="00A13E95">
        <w:rPr>
          <w:rFonts w:eastAsia="MS Mincho" w:cstheme="majorBidi"/>
          <w:i/>
          <w:szCs w:val="24"/>
          <w:lang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13E95">
        <w:rPr>
          <w:rFonts w:eastAsia="MS Mincho" w:cstheme="majorBidi"/>
          <w:i/>
          <w:szCs w:val="24"/>
          <w:vertAlign w:val="superscript"/>
          <w:lang w:eastAsia="es-ES"/>
        </w:rPr>
        <w:footnoteReference w:id="3"/>
      </w:r>
      <w:r w:rsidRPr="00A13E95">
        <w:rPr>
          <w:rFonts w:eastAsia="MS Mincho" w:cstheme="majorBidi"/>
          <w:i/>
          <w:szCs w:val="24"/>
          <w:lang w:eastAsia="es-ES"/>
        </w:rPr>
        <w:t xml:space="preserve"> (Sic)</w:t>
      </w:r>
    </w:p>
    <w:p w14:paraId="779CF403" w14:textId="77777777" w:rsidR="004926E7" w:rsidRPr="00A13E95" w:rsidRDefault="004926E7" w:rsidP="004926E7">
      <w:pPr>
        <w:rPr>
          <w:rFonts w:eastAsia="MS Mincho" w:cstheme="majorBidi"/>
          <w:i/>
          <w:szCs w:val="24"/>
          <w:lang w:eastAsia="es-ES"/>
        </w:rPr>
      </w:pPr>
    </w:p>
    <w:p w14:paraId="5B4A2048" w14:textId="77777777" w:rsidR="004926E7" w:rsidRPr="00A13E95" w:rsidRDefault="004926E7" w:rsidP="004926E7">
      <w:pPr>
        <w:rPr>
          <w:rFonts w:eastAsia="Times New Roman" w:cs="Times New Roman"/>
          <w:szCs w:val="24"/>
          <w:lang w:eastAsia="es-ES"/>
        </w:rPr>
      </w:pPr>
      <w:r w:rsidRPr="00A13E95">
        <w:rPr>
          <w:rFonts w:eastAsia="Times New Roman" w:cs="Times New Roman"/>
          <w:szCs w:val="24"/>
          <w:lang w:eastAsia="es-ES"/>
        </w:rPr>
        <w:t xml:space="preserve">Por su parte, David Cienfuegos Salgado, concibe al derecho de petición como </w:t>
      </w:r>
      <w:r w:rsidRPr="00A13E95">
        <w:rPr>
          <w:rFonts w:eastAsia="Times New Roman" w:cs="Times New Roman"/>
          <w:i/>
          <w:szCs w:val="24"/>
          <w:lang w:eastAsia="es-ES"/>
        </w:rPr>
        <w:t>“el derecho de toda persona a ser escuchado por quienes ejercen el poder público.”</w:t>
      </w:r>
      <w:r w:rsidRPr="00A13E95">
        <w:rPr>
          <w:rFonts w:eastAsia="Times New Roman" w:cs="Times New Roman"/>
          <w:i/>
          <w:szCs w:val="24"/>
          <w:vertAlign w:val="superscript"/>
          <w:lang w:eastAsia="es-ES"/>
        </w:rPr>
        <w:footnoteReference w:id="4"/>
      </w:r>
      <w:r w:rsidRPr="00A13E95">
        <w:rPr>
          <w:rFonts w:eastAsia="Times New Roman" w:cs="Times New Roman"/>
          <w:i/>
          <w:szCs w:val="24"/>
          <w:lang w:eastAsia="es-ES"/>
        </w:rPr>
        <w:t xml:space="preserve"> (Sic)</w:t>
      </w:r>
      <w:r w:rsidRPr="00A13E95">
        <w:rPr>
          <w:rFonts w:eastAsia="Times New Roman" w:cs="Times New Roman"/>
          <w:szCs w:val="24"/>
          <w:lang w:eastAsia="es-ES"/>
        </w:rPr>
        <w:t xml:space="preserve"> </w:t>
      </w:r>
    </w:p>
    <w:p w14:paraId="45C55A79" w14:textId="77777777" w:rsidR="004926E7" w:rsidRPr="00A13E95" w:rsidRDefault="004926E7" w:rsidP="004926E7">
      <w:pPr>
        <w:rPr>
          <w:rFonts w:eastAsia="Times New Roman" w:cs="Times New Roman"/>
          <w:szCs w:val="24"/>
          <w:lang w:eastAsia="es-ES"/>
        </w:rPr>
      </w:pPr>
    </w:p>
    <w:p w14:paraId="3F2CB883" w14:textId="77777777" w:rsidR="004926E7" w:rsidRPr="00A13E95" w:rsidRDefault="004926E7" w:rsidP="004926E7">
      <w:pPr>
        <w:rPr>
          <w:rFonts w:eastAsia="Times New Roman" w:cs="Times New Roman"/>
          <w:i/>
          <w:szCs w:val="24"/>
          <w:lang w:eastAsia="es-ES"/>
        </w:rPr>
      </w:pPr>
      <w:r w:rsidRPr="00A13E95">
        <w:rPr>
          <w:rFonts w:eastAsia="Times New Roman" w:cs="Times New Roman"/>
          <w:szCs w:val="24"/>
          <w:lang w:eastAsia="es-ES"/>
        </w:rPr>
        <w:t xml:space="preserve">Al respecto, para diferenciar el derecho de petición al derecho de acceso a la información, resulta conducente señalar que José Guadalupe Robles, conceptualiza el derecho a la información como </w:t>
      </w:r>
      <w:r w:rsidRPr="00A13E95">
        <w:rPr>
          <w:rFonts w:eastAsia="Times New Roman" w:cs="Times New Roman"/>
          <w:i/>
          <w:szCs w:val="24"/>
          <w:lang w:eastAsia="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A13E95">
        <w:rPr>
          <w:rFonts w:eastAsia="Times New Roman" w:cs="Times New Roman"/>
          <w:i/>
          <w:szCs w:val="24"/>
          <w:vertAlign w:val="superscript"/>
          <w:lang w:eastAsia="es-ES"/>
        </w:rPr>
        <w:footnoteReference w:id="5"/>
      </w:r>
      <w:r w:rsidRPr="00A13E95">
        <w:rPr>
          <w:rFonts w:eastAsia="Times New Roman" w:cs="Times New Roman"/>
          <w:i/>
          <w:szCs w:val="24"/>
          <w:lang w:eastAsia="es-ES"/>
        </w:rPr>
        <w:t xml:space="preserve"> (Sic) </w:t>
      </w:r>
    </w:p>
    <w:p w14:paraId="31AF4A4A" w14:textId="77777777" w:rsidR="004926E7" w:rsidRPr="00A13E95" w:rsidRDefault="004926E7" w:rsidP="004926E7">
      <w:pPr>
        <w:rPr>
          <w:rFonts w:eastAsia="Times New Roman" w:cs="Times New Roman"/>
          <w:i/>
          <w:szCs w:val="24"/>
          <w:lang w:eastAsia="es-ES"/>
        </w:rPr>
      </w:pPr>
    </w:p>
    <w:p w14:paraId="2CC1C469" w14:textId="77777777" w:rsidR="004926E7" w:rsidRPr="00A13E95" w:rsidRDefault="004926E7" w:rsidP="004926E7">
      <w:pPr>
        <w:rPr>
          <w:rFonts w:eastAsia="Times New Roman" w:cs="Times New Roman"/>
          <w:i/>
          <w:szCs w:val="24"/>
          <w:lang w:eastAsia="es-ES"/>
        </w:rPr>
      </w:pPr>
      <w:r w:rsidRPr="00A13E95">
        <w:rPr>
          <w:rFonts w:eastAsia="Times New Roman" w:cs="Times New Roman"/>
          <w:szCs w:val="24"/>
          <w:lang w:eastAsia="es-ES"/>
        </w:rPr>
        <w:t xml:space="preserve">Además, el derecho a la información constituye una prerrogativa a acceder a documentación en poder de los Sujetos Obligados, no así a realizar cuestionamientos, o </w:t>
      </w:r>
      <w:r w:rsidRPr="00A13E95">
        <w:rPr>
          <w:rFonts w:eastAsia="Times New Roman" w:cs="Times New Roman"/>
          <w:szCs w:val="24"/>
          <w:lang w:eastAsia="es-ES"/>
        </w:rPr>
        <w:lastRenderedPageBreak/>
        <w:t xml:space="preserve">manifestaciones subjetivas. Sirve de apoyo a lo anterior la definición de derecho a la información de Ernesto Villanueva Villanueva que dice: </w:t>
      </w:r>
      <w:r w:rsidRPr="00A13E95">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A13E95">
        <w:rPr>
          <w:rFonts w:eastAsia="Times New Roman" w:cs="Times New Roman"/>
          <w:i/>
          <w:szCs w:val="24"/>
          <w:vertAlign w:val="superscript"/>
          <w:lang w:eastAsia="es-ES"/>
        </w:rPr>
        <w:footnoteReference w:id="6"/>
      </w:r>
      <w:r w:rsidRPr="00A13E95">
        <w:rPr>
          <w:rFonts w:eastAsia="Times New Roman" w:cs="Times New Roman"/>
          <w:i/>
          <w:szCs w:val="24"/>
          <w:lang w:eastAsia="es-ES"/>
        </w:rPr>
        <w:t xml:space="preserve"> (Sic)</w:t>
      </w:r>
    </w:p>
    <w:p w14:paraId="2098CD95" w14:textId="77777777" w:rsidR="004926E7" w:rsidRPr="00A13E95" w:rsidRDefault="004926E7" w:rsidP="004926E7">
      <w:pPr>
        <w:rPr>
          <w:rFonts w:eastAsia="Times New Roman" w:cs="Arial"/>
          <w:i/>
          <w:iCs/>
          <w:color w:val="000000" w:themeColor="text1"/>
          <w:szCs w:val="24"/>
          <w:lang w:eastAsia="es-ES"/>
        </w:rPr>
      </w:pPr>
    </w:p>
    <w:p w14:paraId="21139403" w14:textId="77777777" w:rsidR="004926E7" w:rsidRPr="00A13E95" w:rsidRDefault="004926E7" w:rsidP="004926E7">
      <w:pPr>
        <w:rPr>
          <w:rFonts w:eastAsia="Times New Roman" w:cs="Arial"/>
          <w:szCs w:val="24"/>
          <w:lang w:eastAsia="es-ES"/>
        </w:rPr>
      </w:pPr>
      <w:r w:rsidRPr="00A13E95">
        <w:rPr>
          <w:rFonts w:eastAsia="Times New Roman" w:cs="Arial"/>
          <w:szCs w:val="24"/>
          <w:lang w:eastAsia="es-ES"/>
        </w:rPr>
        <w:t xml:space="preserve">Ahora bien para entender los alcances de la información pública se considera importante citar el criterio </w:t>
      </w:r>
      <w:r w:rsidRPr="00A13E95">
        <w:rPr>
          <w:rFonts w:eastAsia="Times New Roman" w:cs="Arial"/>
          <w:bCs/>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13E95">
        <w:rPr>
          <w:rFonts w:eastAsia="Times New Roman" w:cs="Arial"/>
          <w:szCs w:val="24"/>
          <w:lang w:eastAsia="es-ES"/>
        </w:rPr>
        <w:t>cuyo rubro y texto dispone:</w:t>
      </w:r>
    </w:p>
    <w:p w14:paraId="07220A7D" w14:textId="77777777" w:rsidR="004926E7" w:rsidRPr="00A13E95" w:rsidRDefault="004926E7" w:rsidP="004926E7">
      <w:pPr>
        <w:rPr>
          <w:rFonts w:eastAsia="Times New Roman" w:cs="Arial"/>
          <w:szCs w:val="24"/>
          <w:lang w:eastAsia="es-ES"/>
        </w:rPr>
      </w:pPr>
    </w:p>
    <w:p w14:paraId="3FF91741" w14:textId="77777777" w:rsidR="004926E7" w:rsidRDefault="004926E7" w:rsidP="004926E7">
      <w:pPr>
        <w:pStyle w:val="Fundamentos"/>
      </w:pPr>
      <w:r w:rsidRPr="004926E7">
        <w:rPr>
          <w:b/>
          <w:bCs/>
        </w:rPr>
        <w:t>INFORMACIÓN PÚBLICA, CONCEPTO DE, EN MATERIA DE TRANSPARENCIA. INTERPRETACIÓN TEMÁTICA DE LOS ARTÍCULOS 2, FRACCIÓN V, XV, Y XVI, 32, 4,11 Y 41.</w:t>
      </w:r>
      <w:r w:rsidRPr="00A13E95">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FDFB25" w14:textId="77777777" w:rsidR="004926E7" w:rsidRPr="00A13E95" w:rsidRDefault="004926E7" w:rsidP="004926E7">
      <w:pPr>
        <w:pStyle w:val="Fundamentos"/>
      </w:pPr>
    </w:p>
    <w:p w14:paraId="17988ED0" w14:textId="77777777" w:rsidR="004926E7" w:rsidRDefault="004926E7" w:rsidP="004926E7">
      <w:pPr>
        <w:pStyle w:val="Fundamentos"/>
      </w:pPr>
      <w:r w:rsidRPr="00A13E95">
        <w:t>En consecuencia el acceso a la información se refiere a que se cumplan cualquiera de los siguientes tres supuestos:</w:t>
      </w:r>
    </w:p>
    <w:p w14:paraId="52AB8945" w14:textId="77777777" w:rsidR="004926E7" w:rsidRPr="00A13E95" w:rsidRDefault="004926E7" w:rsidP="004926E7">
      <w:pPr>
        <w:pStyle w:val="Fundamentos"/>
      </w:pPr>
    </w:p>
    <w:p w14:paraId="19BDEF64" w14:textId="77777777" w:rsidR="004926E7" w:rsidRDefault="004926E7" w:rsidP="004926E7">
      <w:pPr>
        <w:pStyle w:val="Fundamentos"/>
      </w:pPr>
      <w:r w:rsidRPr="00A13E95">
        <w:t>Que se trate de información registrada en cualquier soporte documental, que en ejercicio de las atribuciones conferidas, sea generada por los Sujetos Obligados;</w:t>
      </w:r>
    </w:p>
    <w:p w14:paraId="26958235" w14:textId="77777777" w:rsidR="004926E7" w:rsidRPr="00A13E95" w:rsidRDefault="004926E7" w:rsidP="004926E7">
      <w:pPr>
        <w:pStyle w:val="Fundamentos"/>
      </w:pPr>
    </w:p>
    <w:p w14:paraId="50B0EB8B" w14:textId="77777777" w:rsidR="004926E7" w:rsidRDefault="004926E7" w:rsidP="004926E7">
      <w:pPr>
        <w:pStyle w:val="Fundamentos"/>
      </w:pPr>
      <w:r w:rsidRPr="00A13E95">
        <w:lastRenderedPageBreak/>
        <w:t>Que se trate de información registrada en cualquier soporte documental, que en ejercicio de las atribuciones conferidas, sea administrada por los Sujetos Obligados, y</w:t>
      </w:r>
    </w:p>
    <w:p w14:paraId="2E49077E" w14:textId="77777777" w:rsidR="004926E7" w:rsidRPr="00A13E95" w:rsidRDefault="004926E7" w:rsidP="004926E7">
      <w:pPr>
        <w:pStyle w:val="Fundamentos"/>
      </w:pPr>
    </w:p>
    <w:p w14:paraId="42B13800" w14:textId="77777777" w:rsidR="004926E7" w:rsidRPr="00A13E95" w:rsidRDefault="004926E7" w:rsidP="004926E7">
      <w:pPr>
        <w:pStyle w:val="Fundamentos"/>
      </w:pPr>
      <w:r w:rsidRPr="00A13E95">
        <w:t>Que se trate de información registrada en cualquier soporte documental, que en ejercicio de las atribuciones conferidas, se encuentre en posesión de los Sujetos Obligados.</w:t>
      </w:r>
    </w:p>
    <w:p w14:paraId="23BE3FED" w14:textId="77777777" w:rsidR="004926E7" w:rsidRPr="00A13E95" w:rsidRDefault="004926E7" w:rsidP="004926E7">
      <w:pPr>
        <w:rPr>
          <w:rFonts w:eastAsia="Times New Roman" w:cs="Times New Roman"/>
          <w:szCs w:val="24"/>
          <w:lang w:eastAsia="es-ES"/>
        </w:rPr>
      </w:pPr>
    </w:p>
    <w:p w14:paraId="54A73E77" w14:textId="77777777" w:rsidR="004926E7" w:rsidRPr="00A13E95" w:rsidRDefault="004926E7" w:rsidP="004926E7">
      <w:pPr>
        <w:rPr>
          <w:rFonts w:eastAsia="Times New Roman" w:cs="Times New Roman"/>
          <w:i/>
          <w:szCs w:val="24"/>
        </w:rPr>
      </w:pPr>
      <w:r w:rsidRPr="00A13E95">
        <w:rPr>
          <w:rFonts w:eastAsia="Times New Roman" w:cs="Times New Roman"/>
          <w:szCs w:val="24"/>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A13E95">
        <w:rPr>
          <w:rFonts w:eastAsia="Times New Roman" w:cs="Times New Roman"/>
          <w:i/>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415AE04C" w14:textId="2F142D21" w:rsidR="004926E7" w:rsidRDefault="004926E7" w:rsidP="00286AA3">
      <w:pPr>
        <w:rPr>
          <w:rFonts w:eastAsia="Palatino Linotype" w:cs="Palatino Linotype"/>
          <w:bCs/>
          <w:color w:val="000000"/>
        </w:rPr>
      </w:pPr>
    </w:p>
    <w:p w14:paraId="14B9AAAF" w14:textId="60AF11E1" w:rsidR="004926E7" w:rsidRDefault="004926E7" w:rsidP="00286AA3">
      <w:pPr>
        <w:rPr>
          <w:rFonts w:eastAsia="Palatino Linotype" w:cs="Palatino Linotype"/>
          <w:bCs/>
          <w:color w:val="000000"/>
        </w:rPr>
      </w:pPr>
      <w:r>
        <w:rPr>
          <w:rFonts w:eastAsia="Palatino Linotype" w:cs="Palatino Linotype"/>
          <w:bCs/>
          <w:color w:val="000000"/>
        </w:rPr>
        <w:t xml:space="preserve">Por lo anterior, se estima que el Recurrente requirió al Sujeto Obligado documentos que se presume que fueron generados en el ejercicio de sus funciones o atribuciones, y por tanto, </w:t>
      </w:r>
      <w:r>
        <w:rPr>
          <w:rFonts w:eastAsia="Palatino Linotype" w:cs="Palatino Linotype"/>
          <w:b/>
          <w:color w:val="000000"/>
        </w:rPr>
        <w:t>no se trata del ejercicio del derecho de petición, sino del ejercicio del derecho de acceso a la información</w:t>
      </w:r>
      <w:r>
        <w:rPr>
          <w:rFonts w:eastAsia="Palatino Linotype" w:cs="Palatino Linotype"/>
          <w:bCs/>
          <w:color w:val="000000"/>
        </w:rPr>
        <w:t>, pues se solicitaron documentos generados, administrados o poseídos por el Sujeto Obligado.</w:t>
      </w:r>
    </w:p>
    <w:p w14:paraId="7E37BB39" w14:textId="77777777" w:rsidR="004926E7" w:rsidRDefault="004926E7" w:rsidP="00286AA3">
      <w:pPr>
        <w:rPr>
          <w:rFonts w:eastAsia="Palatino Linotype" w:cs="Palatino Linotype"/>
          <w:bCs/>
          <w:color w:val="000000"/>
        </w:rPr>
      </w:pPr>
    </w:p>
    <w:p w14:paraId="66A64488" w14:textId="0458CE6D" w:rsidR="004926E7" w:rsidRDefault="004926E7" w:rsidP="00286AA3">
      <w:pPr>
        <w:rPr>
          <w:rFonts w:eastAsia="Palatino Linotype" w:cs="Palatino Linotype"/>
          <w:bCs/>
          <w:color w:val="000000"/>
        </w:rPr>
      </w:pPr>
      <w:r>
        <w:rPr>
          <w:rFonts w:eastAsia="Palatino Linotype" w:cs="Palatino Linotype"/>
          <w:bCs/>
          <w:color w:val="000000"/>
        </w:rPr>
        <w:t>Consecuentemente, la respuesta del Sujeto Obligado no colma la pretensión del Recurrente, pues no es tendiente a atender la solicitud del particular ni se advierte que haya sido proporcionada por la unidad administrativa que cuenta con las atribuciones, funciones o competencias para generar, poseer o administrar la documentación requerida por el solicitante.</w:t>
      </w:r>
    </w:p>
    <w:p w14:paraId="6D8B670D" w14:textId="77777777" w:rsidR="004926E7" w:rsidRDefault="004926E7" w:rsidP="00286AA3">
      <w:pPr>
        <w:rPr>
          <w:rFonts w:eastAsia="Palatino Linotype" w:cs="Palatino Linotype"/>
          <w:bCs/>
          <w:color w:val="000000"/>
        </w:rPr>
      </w:pPr>
    </w:p>
    <w:p w14:paraId="6926B706" w14:textId="411F196C" w:rsidR="004926E7" w:rsidRDefault="004926E7" w:rsidP="00286AA3">
      <w:pPr>
        <w:rPr>
          <w:rFonts w:eastAsia="Palatino Linotype" w:cs="Palatino Linotype"/>
          <w:bCs/>
          <w:color w:val="000000"/>
        </w:rPr>
      </w:pPr>
      <w:r>
        <w:rPr>
          <w:rFonts w:eastAsia="Palatino Linotype" w:cs="Palatino Linotype"/>
          <w:bCs/>
          <w:color w:val="000000"/>
        </w:rPr>
        <w:lastRenderedPageBreak/>
        <w:t>Al respecto, el Sujeto Obligado dejó de observar lo dispuesto por el artículo 162 de la Ley de Transparencia local, que a la letra estipula lo siguiente:</w:t>
      </w:r>
    </w:p>
    <w:p w14:paraId="0449F420" w14:textId="77777777" w:rsidR="004926E7" w:rsidRDefault="004926E7" w:rsidP="00286AA3">
      <w:pPr>
        <w:rPr>
          <w:rFonts w:eastAsia="Palatino Linotype" w:cs="Palatino Linotype"/>
          <w:bCs/>
          <w:color w:val="000000"/>
        </w:rPr>
      </w:pPr>
    </w:p>
    <w:p w14:paraId="20778299" w14:textId="77777777" w:rsidR="004926E7" w:rsidRPr="004926E7" w:rsidRDefault="004926E7" w:rsidP="004926E7">
      <w:pPr>
        <w:pStyle w:val="Fundamentos"/>
        <w:rPr>
          <w:lang w:val="es-MX"/>
        </w:rPr>
      </w:pPr>
      <w:r w:rsidRPr="004926E7">
        <w:rPr>
          <w:b/>
          <w:lang w:val="es-MX"/>
        </w:rPr>
        <w:t xml:space="preserve">Artículo 162. </w:t>
      </w:r>
      <w:r w:rsidRPr="004926E7">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E859695" w14:textId="77777777" w:rsidR="004926E7" w:rsidRPr="004926E7" w:rsidRDefault="004926E7" w:rsidP="00286AA3">
      <w:pPr>
        <w:rPr>
          <w:rFonts w:eastAsia="Palatino Linotype" w:cs="Palatino Linotype"/>
          <w:bCs/>
          <w:color w:val="000000"/>
          <w:lang w:val="es-MX"/>
        </w:rPr>
      </w:pPr>
    </w:p>
    <w:p w14:paraId="5FD3D570" w14:textId="331BEBB2" w:rsidR="004926E7" w:rsidRDefault="004926E7" w:rsidP="00286AA3">
      <w:pPr>
        <w:rPr>
          <w:rFonts w:eastAsia="Palatino Linotype" w:cs="Palatino Linotype"/>
          <w:bCs/>
          <w:color w:val="000000"/>
        </w:rPr>
      </w:pPr>
      <w:r>
        <w:rPr>
          <w:rFonts w:eastAsia="Palatino Linotype" w:cs="Palatino Linotype"/>
          <w:bCs/>
          <w:color w:val="000000"/>
        </w:rPr>
        <w:t>Así, la Unidad de Transparencia debió turnar la solicitud a todas y cada una de las áreas de la administración pública municipal que pudiesen contar con la información solicitada, como es el caso, de manera enunciativa mas no limitativa, de la Dirección de Administración, la cual, conforme a los artículos 74 y 75 fracción VI del Reglamento Orgánico Municipal de Zinacantepec, cuenta con las siguientes atribuciones:</w:t>
      </w:r>
    </w:p>
    <w:p w14:paraId="69CD0BE5" w14:textId="77777777" w:rsidR="004926E7" w:rsidRDefault="004926E7" w:rsidP="00286AA3">
      <w:pPr>
        <w:rPr>
          <w:rFonts w:eastAsia="Palatino Linotype" w:cs="Palatino Linotype"/>
          <w:bCs/>
          <w:color w:val="000000"/>
        </w:rPr>
      </w:pPr>
    </w:p>
    <w:p w14:paraId="2586B15F" w14:textId="51633169" w:rsidR="004926E7" w:rsidRDefault="004926E7" w:rsidP="004926E7">
      <w:pPr>
        <w:pStyle w:val="Fundamentos"/>
      </w:pPr>
      <w:r w:rsidRPr="004926E7">
        <w:rPr>
          <w:b/>
        </w:rPr>
        <w:t>Artículo 74.</w:t>
      </w:r>
      <w:r w:rsidRPr="004926E7">
        <w:t xml:space="preserve"> La Dirección de Administración es el área responsable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612CA191" w14:textId="77777777" w:rsidR="004926E7" w:rsidRDefault="004926E7" w:rsidP="004926E7">
      <w:pPr>
        <w:pStyle w:val="Fundamentos"/>
      </w:pPr>
    </w:p>
    <w:p w14:paraId="767BA787" w14:textId="73DA6156" w:rsidR="004926E7" w:rsidRDefault="004926E7" w:rsidP="004926E7">
      <w:pPr>
        <w:pStyle w:val="Fundamentos"/>
      </w:pPr>
      <w:r w:rsidRPr="004926E7">
        <w:rPr>
          <w:b/>
        </w:rPr>
        <w:t>Artículo 75.</w:t>
      </w:r>
      <w:r w:rsidRPr="004926E7">
        <w:t xml:space="preserve"> Las atribuciones que conciernen a esta Dirección son:</w:t>
      </w:r>
    </w:p>
    <w:p w14:paraId="59D1CC97" w14:textId="122EBF6D" w:rsidR="004926E7" w:rsidRDefault="004926E7" w:rsidP="004926E7">
      <w:pPr>
        <w:pStyle w:val="Fundamentos"/>
      </w:pPr>
      <w:r>
        <w:t>(…)</w:t>
      </w:r>
    </w:p>
    <w:p w14:paraId="1299D92F" w14:textId="2174DC00" w:rsidR="004926E7" w:rsidRDefault="004926E7" w:rsidP="004926E7">
      <w:pPr>
        <w:pStyle w:val="Fundamentos"/>
      </w:pPr>
      <w:r w:rsidRPr="004926E7">
        <w:rPr>
          <w:b/>
        </w:rPr>
        <w:t>VI.</w:t>
      </w:r>
      <w:r w:rsidRPr="004926E7">
        <w:t xml:space="preserve"> Desarrollar un registro para el control de asistencias, nombramientos, remociones, renuncias, licencias, cambios de adscripción, promociones, incapacidades, vacaciones, días no laborables, y demás días de inconsistencia en los Servidores Públicos Municipales;</w:t>
      </w:r>
    </w:p>
    <w:p w14:paraId="02860575" w14:textId="33C40F87" w:rsidR="004926E7" w:rsidRDefault="004926E7" w:rsidP="004926E7">
      <w:pPr>
        <w:pStyle w:val="Fundamentos"/>
      </w:pPr>
      <w:r>
        <w:t>(…)</w:t>
      </w:r>
    </w:p>
    <w:p w14:paraId="7F62F83A" w14:textId="77777777" w:rsidR="004926E7" w:rsidRDefault="004926E7" w:rsidP="00286AA3">
      <w:pPr>
        <w:rPr>
          <w:rFonts w:eastAsia="Palatino Linotype" w:cs="Palatino Linotype"/>
          <w:bCs/>
          <w:color w:val="000000"/>
        </w:rPr>
      </w:pPr>
    </w:p>
    <w:p w14:paraId="44F4D7AB" w14:textId="2BB442B1" w:rsidR="004926E7" w:rsidRDefault="004926E7" w:rsidP="00286AA3">
      <w:pPr>
        <w:rPr>
          <w:rFonts w:eastAsia="Palatino Linotype" w:cs="Palatino Linotype"/>
          <w:bCs/>
          <w:color w:val="000000"/>
        </w:rPr>
      </w:pPr>
      <w:r>
        <w:rPr>
          <w:rFonts w:eastAsia="Palatino Linotype" w:cs="Palatino Linotype"/>
          <w:bCs/>
          <w:color w:val="000000"/>
        </w:rPr>
        <w:t>Como se observa, la Dirección de Administración es la dependencia que tiene entre sus atribuciones el desarrollo de un registro para el control de las vacaciones de los servidores públicos municipales.</w:t>
      </w:r>
    </w:p>
    <w:p w14:paraId="70A60DFE" w14:textId="77777777" w:rsidR="004926E7" w:rsidRDefault="004926E7" w:rsidP="00286AA3">
      <w:pPr>
        <w:rPr>
          <w:rFonts w:eastAsia="Palatino Linotype" w:cs="Palatino Linotype"/>
          <w:bCs/>
          <w:color w:val="000000"/>
        </w:rPr>
      </w:pPr>
    </w:p>
    <w:p w14:paraId="4D97E3FB" w14:textId="60215822" w:rsidR="004926E7" w:rsidRDefault="004926E7" w:rsidP="00286AA3">
      <w:pPr>
        <w:rPr>
          <w:rFonts w:eastAsia="Palatino Linotype" w:cs="Palatino Linotype"/>
          <w:bCs/>
          <w:color w:val="000000"/>
        </w:rPr>
      </w:pPr>
      <w:r>
        <w:rPr>
          <w:rFonts w:eastAsia="Palatino Linotype" w:cs="Palatino Linotype"/>
          <w:bCs/>
          <w:color w:val="000000"/>
        </w:rPr>
        <w:lastRenderedPageBreak/>
        <w:t>Por lo anterior, se considera que no se agotó la búsqueda exhaustiva y razonable de la información solicitada en los archivos de las áreas competentes, por lo que es viable que se turne la solicitud a todas las áreas que se consideren competentes con la finalidad de hacer entrega de la información solicitada al Recurrente.</w:t>
      </w:r>
    </w:p>
    <w:p w14:paraId="5B9400FF" w14:textId="77777777" w:rsidR="004926E7" w:rsidRDefault="004926E7" w:rsidP="00286AA3">
      <w:pPr>
        <w:rPr>
          <w:rFonts w:eastAsia="Palatino Linotype" w:cs="Palatino Linotype"/>
          <w:bCs/>
          <w:color w:val="000000"/>
        </w:rPr>
      </w:pPr>
    </w:p>
    <w:p w14:paraId="3DE956DA" w14:textId="294CC057" w:rsidR="004926E7" w:rsidRDefault="004926E7" w:rsidP="00286AA3">
      <w:pPr>
        <w:rPr>
          <w:rFonts w:eastAsia="Palatino Linotype" w:cs="Palatino Linotype"/>
          <w:bCs/>
          <w:color w:val="000000"/>
        </w:rPr>
      </w:pPr>
      <w:r>
        <w:rPr>
          <w:rFonts w:eastAsia="Palatino Linotype" w:cs="Palatino Linotype"/>
          <w:bCs/>
          <w:color w:val="000000"/>
        </w:rPr>
        <w:t>Empero, se debe señalar que la Ley del Trabajo de los Servidores Públicos del Estado y Municipios es la que tiene por objeto regular las relaciones de trabajo comprendidas entre los poderes públicos del Estado y los Municipios y sus respectivos servidores públicos, y en sus artículos 66, 70 y 221 establece lo siguiente:</w:t>
      </w:r>
    </w:p>
    <w:p w14:paraId="15463457" w14:textId="77777777" w:rsidR="004926E7" w:rsidRDefault="004926E7" w:rsidP="00286AA3">
      <w:pPr>
        <w:rPr>
          <w:rFonts w:eastAsia="Palatino Linotype" w:cs="Palatino Linotype"/>
          <w:bCs/>
          <w:color w:val="000000"/>
        </w:rPr>
      </w:pPr>
    </w:p>
    <w:p w14:paraId="268993A7" w14:textId="77777777" w:rsidR="004926E7" w:rsidRPr="004926E7" w:rsidRDefault="004926E7" w:rsidP="004926E7">
      <w:pPr>
        <w:pStyle w:val="Fundamentos"/>
        <w:rPr>
          <w:lang w:val="es-ES"/>
        </w:rPr>
      </w:pPr>
      <w:r w:rsidRPr="004926E7">
        <w:rPr>
          <w:b/>
          <w:lang w:val="es-ES"/>
        </w:rPr>
        <w:t>ARTÍCULO 66.</w:t>
      </w:r>
      <w:r w:rsidRPr="004926E7">
        <w:rPr>
          <w:lang w:val="es-ES"/>
        </w:rPr>
        <w:t xml:space="preserve"> Se establecen dos períodos anuales de vacaciones, de diez días laborables cada uno, cuyas fechas deberán ser dadas a conocer oportunamente por cada institución pública. Los servidores públicos podrán hacer uso de su primer período vacacional siempre y cuando hayan cumplido seis meses en el servicio.</w:t>
      </w:r>
    </w:p>
    <w:p w14:paraId="06F22B1D" w14:textId="77777777" w:rsidR="004926E7" w:rsidRPr="004926E7" w:rsidRDefault="004926E7" w:rsidP="004926E7">
      <w:pPr>
        <w:pStyle w:val="Fundamentos"/>
        <w:rPr>
          <w:lang w:val="es-ES"/>
        </w:rPr>
      </w:pPr>
    </w:p>
    <w:p w14:paraId="136CA8EA" w14:textId="77777777" w:rsidR="004926E7" w:rsidRPr="004926E7" w:rsidRDefault="004926E7" w:rsidP="004926E7">
      <w:pPr>
        <w:pStyle w:val="Fundamentos"/>
        <w:rPr>
          <w:lang w:val="es-ES"/>
        </w:rPr>
      </w:pPr>
      <w:r w:rsidRPr="004926E7">
        <w:rPr>
          <w:lang w:val="es-ES"/>
        </w:rPr>
        <w:t>Los servidores públicos que durante los períodos normales de vacaciones se encuentren con licencia por maternidad o enfermedad, podrán gozar, al reintegrarse al servicio, de hasta dos períodos vacacionales no disfrutados anteriormente por esa causa.</w:t>
      </w:r>
    </w:p>
    <w:p w14:paraId="1B02E868" w14:textId="77777777" w:rsidR="004926E7" w:rsidRDefault="004926E7" w:rsidP="004926E7">
      <w:pPr>
        <w:pStyle w:val="Fundamentos"/>
        <w:rPr>
          <w:lang w:val="es-ES"/>
        </w:rPr>
      </w:pPr>
    </w:p>
    <w:p w14:paraId="4AEC4736" w14:textId="77777777" w:rsidR="004926E7" w:rsidRPr="004926E7" w:rsidRDefault="004926E7" w:rsidP="004926E7">
      <w:pPr>
        <w:pStyle w:val="Fundamentos"/>
        <w:rPr>
          <w:lang w:val="es-ES"/>
        </w:rPr>
      </w:pPr>
      <w:r w:rsidRPr="004926E7">
        <w:rPr>
          <w:b/>
          <w:lang w:val="es-ES"/>
        </w:rPr>
        <w:t xml:space="preserve">ARTÍCULO 70. </w:t>
      </w:r>
      <w:r w:rsidRPr="004926E7">
        <w:rPr>
          <w:lang w:val="es-ES"/>
        </w:rPr>
        <w:t>Anualmente, los titulares de las instituciones públicas o dependencias, facultados para ello, darán a conocer el calendario oficial de días de descanso obligatorio y de vacaciones.</w:t>
      </w:r>
    </w:p>
    <w:p w14:paraId="6574B94F" w14:textId="77777777" w:rsidR="004926E7" w:rsidRPr="004926E7" w:rsidRDefault="004926E7" w:rsidP="004926E7">
      <w:pPr>
        <w:pStyle w:val="Fundamentos"/>
        <w:rPr>
          <w:lang w:val="es-ES"/>
        </w:rPr>
      </w:pPr>
    </w:p>
    <w:p w14:paraId="45097140" w14:textId="49F5EB9B" w:rsidR="004926E7" w:rsidRDefault="004926E7" w:rsidP="004926E7">
      <w:pPr>
        <w:pStyle w:val="Fundamentos"/>
        <w:rPr>
          <w:lang w:val="es-ES"/>
        </w:rPr>
      </w:pPr>
      <w:r w:rsidRPr="004926E7">
        <w:rPr>
          <w:lang w:val="es-ES"/>
        </w:rPr>
        <w:t>Tratándose de los integrantes del Sistema Educativo Estatal, serán considerados días de descanso obligatorio los de suspensión de labores docentes que señale el calendario escolar oficial; asimismo los períodos vacacionales deberán corresponder a los determinados en dicho calendario</w:t>
      </w:r>
    </w:p>
    <w:p w14:paraId="74AA0923" w14:textId="77777777" w:rsidR="004926E7" w:rsidRDefault="004926E7" w:rsidP="004926E7">
      <w:pPr>
        <w:pStyle w:val="Fundamentos"/>
        <w:rPr>
          <w:lang w:val="es-ES"/>
        </w:rPr>
      </w:pPr>
    </w:p>
    <w:p w14:paraId="490AE808" w14:textId="77777777" w:rsidR="004926E7" w:rsidRPr="004926E7" w:rsidRDefault="004926E7" w:rsidP="004926E7">
      <w:pPr>
        <w:pStyle w:val="Fundamentos"/>
        <w:rPr>
          <w:lang w:val="es-ES"/>
        </w:rPr>
      </w:pPr>
      <w:r w:rsidRPr="004926E7">
        <w:rPr>
          <w:b/>
          <w:lang w:val="es-ES"/>
        </w:rPr>
        <w:t>ARTÍCULO 221.-</w:t>
      </w:r>
      <w:r w:rsidRPr="004926E7">
        <w:rPr>
          <w:lang w:val="es-ES"/>
        </w:rPr>
        <w:t xml:space="preserve"> El Tribunal o la Sala eximirán de la carga de la prueba al servidor público, cuando por otros medios esté en posibilidad de llegar al conocimiento de los hechos, salvo lo relativo al reclamo de tiempo extraordinario. Para tal efecto, requerirá a las instituciones públicas o dependencias, organismos descentralizados, fideicomisos de carácter Estatal y </w:t>
      </w:r>
      <w:r w:rsidRPr="004926E7">
        <w:rPr>
          <w:lang w:val="es-ES"/>
        </w:rPr>
        <w:lastRenderedPageBreak/>
        <w:t xml:space="preserve">Municipal, para </w:t>
      </w:r>
      <w:r w:rsidRPr="004926E7">
        <w:rPr>
          <w:b/>
          <w:bCs/>
          <w:u w:val="single"/>
          <w:lang w:val="es-ES"/>
        </w:rPr>
        <w:t>que exhiban los documentos que, de acuerdo a esta ley, tienen la obligación legal de conservar, bajo el apercibimiento de que de no presentarlos, se presumirán ciertos los hechos alegados por el servidor público</w:t>
      </w:r>
      <w:r w:rsidRPr="004926E7">
        <w:rPr>
          <w:lang w:val="es-ES"/>
        </w:rPr>
        <w:t>. En todo caso, corresponderá a las instituciones públicas o dependencias probar su dicho cuando exista controversia sobre:</w:t>
      </w:r>
    </w:p>
    <w:p w14:paraId="42744A8E" w14:textId="77777777" w:rsidR="004926E7" w:rsidRPr="004926E7" w:rsidRDefault="004926E7" w:rsidP="004926E7">
      <w:pPr>
        <w:pStyle w:val="Fundamentos"/>
        <w:rPr>
          <w:lang w:val="es-ES"/>
        </w:rPr>
      </w:pPr>
    </w:p>
    <w:p w14:paraId="025D06A7" w14:textId="77777777" w:rsidR="004926E7" w:rsidRPr="004926E7" w:rsidRDefault="004926E7" w:rsidP="004926E7">
      <w:pPr>
        <w:pStyle w:val="Fundamentos"/>
        <w:rPr>
          <w:lang w:val="es-ES"/>
        </w:rPr>
      </w:pPr>
      <w:r w:rsidRPr="004926E7">
        <w:rPr>
          <w:lang w:val="es-ES"/>
        </w:rPr>
        <w:t>I. Fecha de ingreso del servidor público;</w:t>
      </w:r>
    </w:p>
    <w:p w14:paraId="118A7FC3" w14:textId="77777777" w:rsidR="004926E7" w:rsidRPr="004926E7" w:rsidRDefault="004926E7" w:rsidP="004926E7">
      <w:pPr>
        <w:pStyle w:val="Fundamentos"/>
        <w:rPr>
          <w:lang w:val="es-ES"/>
        </w:rPr>
      </w:pPr>
      <w:r w:rsidRPr="004926E7">
        <w:rPr>
          <w:lang w:val="es-ES"/>
        </w:rPr>
        <w:t>II. Antigüedad del servidor público;</w:t>
      </w:r>
    </w:p>
    <w:p w14:paraId="773B9AD9" w14:textId="77777777" w:rsidR="004926E7" w:rsidRPr="004926E7" w:rsidRDefault="004926E7" w:rsidP="004926E7">
      <w:pPr>
        <w:pStyle w:val="Fundamentos"/>
        <w:rPr>
          <w:lang w:val="es-ES"/>
        </w:rPr>
      </w:pPr>
      <w:r w:rsidRPr="004926E7">
        <w:rPr>
          <w:lang w:val="es-ES"/>
        </w:rPr>
        <w:t>III. Faltas de asistencia del servidor público;</w:t>
      </w:r>
    </w:p>
    <w:p w14:paraId="3E5262C8" w14:textId="77777777" w:rsidR="004926E7" w:rsidRPr="004926E7" w:rsidRDefault="004926E7" w:rsidP="004926E7">
      <w:pPr>
        <w:pStyle w:val="Fundamentos"/>
        <w:rPr>
          <w:lang w:val="es-ES"/>
        </w:rPr>
      </w:pPr>
      <w:r w:rsidRPr="004926E7">
        <w:rPr>
          <w:lang w:val="es-ES"/>
        </w:rPr>
        <w:t>IV. Causa de rescisión de la relación de trabajo;</w:t>
      </w:r>
    </w:p>
    <w:p w14:paraId="338FB98F" w14:textId="77777777" w:rsidR="004926E7" w:rsidRPr="004926E7" w:rsidRDefault="004926E7" w:rsidP="004926E7">
      <w:pPr>
        <w:pStyle w:val="Fundamentos"/>
        <w:rPr>
          <w:lang w:val="es-ES"/>
        </w:rPr>
      </w:pPr>
      <w:r w:rsidRPr="004926E7">
        <w:rPr>
          <w:lang w:val="es-ES"/>
        </w:rPr>
        <w:t>V. Terminación de la relación o contrato de trabajo por tiempo u obra determinados;</w:t>
      </w:r>
    </w:p>
    <w:p w14:paraId="2C315C13" w14:textId="77777777" w:rsidR="004926E7" w:rsidRPr="004926E7" w:rsidRDefault="004926E7" w:rsidP="004926E7">
      <w:pPr>
        <w:pStyle w:val="Fundamentos"/>
        <w:rPr>
          <w:lang w:val="es-ES"/>
        </w:rPr>
      </w:pPr>
      <w:r w:rsidRPr="004926E7">
        <w:rPr>
          <w:lang w:val="es-ES"/>
        </w:rPr>
        <w:t>VI. Constancia de haber dado aviso por escrito al servidor público de la fecha y causa de su rescisión;</w:t>
      </w:r>
    </w:p>
    <w:p w14:paraId="074A6680" w14:textId="77777777" w:rsidR="004926E7" w:rsidRPr="004926E7" w:rsidRDefault="004926E7" w:rsidP="004926E7">
      <w:pPr>
        <w:pStyle w:val="Fundamentos"/>
        <w:rPr>
          <w:lang w:val="es-ES"/>
        </w:rPr>
      </w:pPr>
      <w:r w:rsidRPr="004926E7">
        <w:rPr>
          <w:lang w:val="es-ES"/>
        </w:rPr>
        <w:t>VII. Nombramiento o contrato de trabajo;</w:t>
      </w:r>
    </w:p>
    <w:p w14:paraId="700DB0B3" w14:textId="77777777" w:rsidR="004926E7" w:rsidRPr="004926E7" w:rsidRDefault="004926E7" w:rsidP="004926E7">
      <w:pPr>
        <w:pStyle w:val="Fundamentos"/>
        <w:rPr>
          <w:lang w:val="es-ES"/>
        </w:rPr>
      </w:pPr>
      <w:r w:rsidRPr="004926E7">
        <w:rPr>
          <w:lang w:val="es-ES"/>
        </w:rPr>
        <w:t>VIII. Duración de la Jornada de trabajo, salvo se trate de servidores públicos de confianza;</w:t>
      </w:r>
    </w:p>
    <w:p w14:paraId="4549DA4E" w14:textId="77777777" w:rsidR="004926E7" w:rsidRPr="004926E7" w:rsidRDefault="004926E7" w:rsidP="004926E7">
      <w:pPr>
        <w:pStyle w:val="Fundamentos"/>
        <w:rPr>
          <w:lang w:val="es-ES"/>
        </w:rPr>
      </w:pPr>
      <w:r w:rsidRPr="004926E7">
        <w:rPr>
          <w:lang w:val="es-ES"/>
        </w:rPr>
        <w:t>IX. Pagos de días de descanso;</w:t>
      </w:r>
    </w:p>
    <w:p w14:paraId="29A744B0" w14:textId="77777777" w:rsidR="004926E7" w:rsidRPr="004926E7" w:rsidRDefault="004926E7" w:rsidP="004926E7">
      <w:pPr>
        <w:pStyle w:val="Fundamentos"/>
        <w:rPr>
          <w:lang w:val="es-ES"/>
        </w:rPr>
      </w:pPr>
      <w:r w:rsidRPr="004926E7">
        <w:rPr>
          <w:lang w:val="es-ES"/>
        </w:rPr>
        <w:t xml:space="preserve">X. </w:t>
      </w:r>
      <w:r w:rsidRPr="004926E7">
        <w:rPr>
          <w:b/>
          <w:bCs/>
          <w:u w:val="single"/>
          <w:lang w:val="es-ES"/>
        </w:rPr>
        <w:t>Disfrute y pago de las vacaciones</w:t>
      </w:r>
      <w:r w:rsidRPr="004926E7">
        <w:rPr>
          <w:lang w:val="es-ES"/>
        </w:rPr>
        <w:t>; y</w:t>
      </w:r>
    </w:p>
    <w:p w14:paraId="33BA12E5" w14:textId="77777777" w:rsidR="004926E7" w:rsidRPr="004926E7" w:rsidRDefault="004926E7" w:rsidP="004926E7">
      <w:pPr>
        <w:pStyle w:val="Fundamentos"/>
        <w:rPr>
          <w:lang w:val="es-ES"/>
        </w:rPr>
      </w:pPr>
      <w:r w:rsidRPr="004926E7">
        <w:rPr>
          <w:lang w:val="es-ES"/>
        </w:rPr>
        <w:t xml:space="preserve">XI. Monto de pago de sueldos e incorporación y pago de cuotas al Instituto de Seguridad Social del Estado de México y Municipios, y demás prestaciones que se establezcan en la presente ley. </w:t>
      </w:r>
    </w:p>
    <w:p w14:paraId="0473ACB8" w14:textId="77777777" w:rsidR="004926E7" w:rsidRPr="004926E7" w:rsidRDefault="004926E7" w:rsidP="004926E7">
      <w:pPr>
        <w:pStyle w:val="Fundamentos"/>
        <w:rPr>
          <w:lang w:val="es-ES"/>
        </w:rPr>
      </w:pPr>
    </w:p>
    <w:p w14:paraId="7D0878B0" w14:textId="64B5B3EE" w:rsidR="004926E7" w:rsidRPr="004926E7" w:rsidRDefault="004926E7" w:rsidP="004926E7">
      <w:pPr>
        <w:pStyle w:val="Fundamentos"/>
        <w:rPr>
          <w:lang w:val="es-ES"/>
        </w:rPr>
      </w:pPr>
      <w:r w:rsidRPr="004926E7">
        <w:rPr>
          <w:lang w:val="es-ES"/>
        </w:rPr>
        <w:t>En todos los casos, la carga de la prueba corresponderá al servidor público cuando se trate de acreditar el tiempo extraordinario laborado.</w:t>
      </w:r>
    </w:p>
    <w:p w14:paraId="5723E181" w14:textId="77777777" w:rsidR="004926E7" w:rsidRDefault="004926E7" w:rsidP="00286AA3">
      <w:pPr>
        <w:rPr>
          <w:rFonts w:eastAsia="Palatino Linotype" w:cs="Palatino Linotype"/>
          <w:bCs/>
          <w:color w:val="000000"/>
        </w:rPr>
      </w:pPr>
    </w:p>
    <w:p w14:paraId="079B6009" w14:textId="6C1E6BD5" w:rsidR="004926E7" w:rsidRDefault="004926E7" w:rsidP="00286AA3">
      <w:pPr>
        <w:rPr>
          <w:rFonts w:eastAsia="Palatino Linotype" w:cs="Palatino Linotype"/>
          <w:bCs/>
          <w:color w:val="000000"/>
        </w:rPr>
      </w:pPr>
      <w:r>
        <w:rPr>
          <w:rFonts w:eastAsia="Palatino Linotype" w:cs="Palatino Linotype"/>
          <w:bCs/>
          <w:color w:val="000000"/>
        </w:rPr>
        <w:t>De los artículos en cita se desprende que el periodo vacacional comprende dos periodos anuales de diez días laborables cada uno, los cuales serán dados a conocer por los titulares de las instituciones o dependencias facultadas para ello mediante un calendario oficial de días de descanso obligatorio y de vacaciones; asimismo, las instituciones deberán conservar los documentos en los que conste, entre otros conceptos, el disfrute y pago de las vacaciones.</w:t>
      </w:r>
    </w:p>
    <w:p w14:paraId="4F18CE6A" w14:textId="77777777" w:rsidR="004926E7" w:rsidRDefault="004926E7" w:rsidP="00286AA3">
      <w:pPr>
        <w:rPr>
          <w:rFonts w:eastAsia="Palatino Linotype" w:cs="Palatino Linotype"/>
          <w:bCs/>
          <w:color w:val="000000"/>
        </w:rPr>
      </w:pPr>
    </w:p>
    <w:p w14:paraId="546F9899" w14:textId="63CB60F5" w:rsidR="004926E7" w:rsidRDefault="004926E7" w:rsidP="00286AA3">
      <w:pPr>
        <w:rPr>
          <w:rFonts w:eastAsia="Palatino Linotype" w:cs="Palatino Linotype"/>
          <w:bCs/>
          <w:color w:val="000000"/>
        </w:rPr>
      </w:pPr>
      <w:r>
        <w:rPr>
          <w:rFonts w:eastAsia="Palatino Linotype" w:cs="Palatino Linotype"/>
          <w:bCs/>
          <w:color w:val="000000"/>
        </w:rPr>
        <w:t xml:space="preserve">Por lo señalado anteriormente, este Instituto estima que las razones o motivos de inconformidad planteados por el Recurrente son fundados, por lo que es procedente </w:t>
      </w:r>
      <w:r>
        <w:rPr>
          <w:rFonts w:eastAsia="Palatino Linotype" w:cs="Palatino Linotype"/>
          <w:bCs/>
          <w:color w:val="000000"/>
        </w:rPr>
        <w:lastRenderedPageBreak/>
        <w:t>revocar la respuesta del Sujeto Obligado y ordenar que se realice una búsqueda exhaustiva y razonable en los archivos de las áreas competentes comprendiendo el periodo del primero de enero de dos mil dieciocho al veinte de octubre de dos mil veintidós, con el propósito de hacer entrega al Recurrente de los documentos en los cuales los servidores públicos adscritos al Sujeto Obligado acepten los días de vacaciones, lo anterior en versión pública de ser procedente.</w:t>
      </w:r>
    </w:p>
    <w:p w14:paraId="4FF02DA3" w14:textId="77777777" w:rsidR="004926E7" w:rsidRDefault="004926E7" w:rsidP="00286AA3">
      <w:pPr>
        <w:rPr>
          <w:rFonts w:eastAsia="Palatino Linotype" w:cs="Palatino Linotype"/>
          <w:bCs/>
          <w:color w:val="000000"/>
        </w:rPr>
      </w:pPr>
    </w:p>
    <w:p w14:paraId="2B068732" w14:textId="059DCD88" w:rsidR="004926E7" w:rsidRDefault="004926E7" w:rsidP="00286AA3">
      <w:pPr>
        <w:rPr>
          <w:rFonts w:eastAsia="Palatino Linotype" w:cs="Palatino Linotype"/>
          <w:bCs/>
          <w:color w:val="000000"/>
        </w:rPr>
      </w:pPr>
      <w:r>
        <w:rPr>
          <w:rFonts w:eastAsia="Palatino Linotype" w:cs="Palatino Linotype"/>
          <w:bCs/>
          <w:color w:val="000000"/>
        </w:rPr>
        <w:t xml:space="preserve">Empero, si bien es cierto que la Dirección de Administración está encargada de realizar un registro para llevar el control de las vacaciones y las instituciones deben conservar los documentos en los que conste el disfrute y pago de las vacaciones de sus servidores públicos, </w:t>
      </w:r>
      <w:r>
        <w:rPr>
          <w:rFonts w:eastAsia="Palatino Linotype" w:cs="Palatino Linotype"/>
          <w:b/>
          <w:color w:val="000000"/>
        </w:rPr>
        <w:t>no se identificó ninguna disposición que expresamente establezca que se debe genera un documento en el cual los servidores públicos acepten días de vacaciones</w:t>
      </w:r>
      <w:r>
        <w:rPr>
          <w:rFonts w:eastAsia="Palatino Linotype" w:cs="Palatino Linotype"/>
          <w:bCs/>
          <w:color w:val="000000"/>
        </w:rPr>
        <w:t>, por lo tanto, en el supuesto de que después de realizada la búsqueda exhaustiva y razonable no se encontrara la información solicitada, bastará con que el Sujeto Obligado así lo haga del conocimiento del Recurrente en los términos del segundo párrafo del artículo 19 de la Ley de la materia, que a la letra dispone lo siguiente:</w:t>
      </w:r>
    </w:p>
    <w:p w14:paraId="3C781C9E" w14:textId="77777777" w:rsidR="004926E7" w:rsidRDefault="004926E7" w:rsidP="00286AA3">
      <w:pPr>
        <w:rPr>
          <w:rFonts w:eastAsia="Palatino Linotype" w:cs="Palatino Linotype"/>
          <w:bCs/>
          <w:color w:val="000000"/>
        </w:rPr>
      </w:pPr>
    </w:p>
    <w:p w14:paraId="26F45E0F" w14:textId="77777777" w:rsidR="004926E7" w:rsidRPr="004926E7" w:rsidRDefault="004926E7" w:rsidP="004926E7">
      <w:pPr>
        <w:pStyle w:val="Fundamentos"/>
        <w:rPr>
          <w:lang w:val="es-MX"/>
        </w:rPr>
      </w:pPr>
      <w:r w:rsidRPr="004926E7">
        <w:rPr>
          <w:b/>
          <w:lang w:val="es-MX"/>
        </w:rPr>
        <w:t xml:space="preserve">Artículo 19. </w:t>
      </w:r>
      <w:r w:rsidRPr="004926E7">
        <w:rPr>
          <w:lang w:val="es-MX"/>
        </w:rPr>
        <w:t>Se presume que la información debe existir si se refiere a las facultades, competencias y funciones que los ordenamientos jurídicos aplicables otorgan a los sujetos obligados.</w:t>
      </w:r>
    </w:p>
    <w:p w14:paraId="07C92704" w14:textId="77777777" w:rsidR="004926E7" w:rsidRPr="004926E7" w:rsidRDefault="004926E7" w:rsidP="004926E7">
      <w:pPr>
        <w:pStyle w:val="Fundamentos"/>
        <w:rPr>
          <w:lang w:val="es-MX"/>
        </w:rPr>
      </w:pPr>
    </w:p>
    <w:p w14:paraId="4AEA7575" w14:textId="77777777" w:rsidR="004926E7" w:rsidRPr="004926E7" w:rsidRDefault="004926E7" w:rsidP="004926E7">
      <w:pPr>
        <w:pStyle w:val="Fundamentos"/>
        <w:rPr>
          <w:b/>
          <w:bCs/>
          <w:u w:val="single"/>
          <w:lang w:val="es-MX"/>
        </w:rPr>
      </w:pPr>
      <w:r w:rsidRPr="004926E7">
        <w:rPr>
          <w:b/>
          <w:bCs/>
          <w:u w:val="single"/>
          <w:lang w:val="es-MX"/>
        </w:rPr>
        <w:t>En los casos en que ciertas facultades, competencias o funciones no se hayan ejercido, se debe motivar la respuesta en función de las causas que motiven tal circunstancia.</w:t>
      </w:r>
    </w:p>
    <w:p w14:paraId="1FA8DB67" w14:textId="77777777" w:rsidR="004926E7" w:rsidRPr="004926E7" w:rsidRDefault="004926E7" w:rsidP="004926E7">
      <w:pPr>
        <w:pStyle w:val="Fundamentos"/>
        <w:rPr>
          <w:lang w:val="es-MX"/>
        </w:rPr>
      </w:pPr>
    </w:p>
    <w:p w14:paraId="2BF5C65A" w14:textId="77777777" w:rsidR="004926E7" w:rsidRPr="004926E7" w:rsidRDefault="004926E7" w:rsidP="004926E7">
      <w:pPr>
        <w:pStyle w:val="Fundamentos"/>
        <w:rPr>
          <w:lang w:val="es-MX"/>
        </w:rPr>
      </w:pPr>
      <w:r w:rsidRPr="004926E7">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DBE0412" w14:textId="77777777" w:rsidR="004926E7" w:rsidRDefault="004926E7" w:rsidP="00286AA3">
      <w:pPr>
        <w:rPr>
          <w:rFonts w:eastAsia="Palatino Linotype" w:cs="Palatino Linotype"/>
          <w:bCs/>
          <w:color w:val="000000"/>
          <w:lang w:val="es-MX"/>
        </w:rPr>
      </w:pPr>
    </w:p>
    <w:p w14:paraId="67E75502" w14:textId="77777777" w:rsidR="004926E7" w:rsidRPr="00EF0341" w:rsidRDefault="004926E7" w:rsidP="004926E7">
      <w:pPr>
        <w:pStyle w:val="Ttulo3"/>
        <w:rPr>
          <w:sz w:val="25"/>
          <w:szCs w:val="25"/>
        </w:rPr>
      </w:pPr>
      <w:r w:rsidRPr="00EF0341">
        <w:rPr>
          <w:sz w:val="25"/>
          <w:szCs w:val="25"/>
        </w:rPr>
        <w:t>DE LA VERSIÓN PÚBLICA.</w:t>
      </w:r>
    </w:p>
    <w:p w14:paraId="30B5253D" w14:textId="77777777" w:rsidR="004926E7" w:rsidRPr="00483078" w:rsidRDefault="004926E7" w:rsidP="004926E7">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0626423" w14:textId="77777777" w:rsidR="004926E7" w:rsidRPr="00483078" w:rsidRDefault="004926E7" w:rsidP="004926E7">
      <w:pPr>
        <w:rPr>
          <w:rFonts w:eastAsia="Palatino Linotype" w:cs="Palatino Linotype"/>
          <w:szCs w:val="24"/>
        </w:rPr>
      </w:pPr>
    </w:p>
    <w:p w14:paraId="49A8576C"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Artículo 3.</w:t>
      </w:r>
      <w:r w:rsidRPr="00483078">
        <w:rPr>
          <w:rFonts w:eastAsia="Palatino Linotype" w:cs="Palatino Linotype"/>
          <w:i/>
          <w:sz w:val="22"/>
        </w:rPr>
        <w:t xml:space="preserve"> Para los efectos de la presente Ley se entenderá por:</w:t>
      </w:r>
    </w:p>
    <w:p w14:paraId="5A2EB9BA"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w:t>
      </w:r>
    </w:p>
    <w:p w14:paraId="4D97F933"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5A3FF131"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6214D292"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DF08D9"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w:t>
      </w:r>
    </w:p>
    <w:p w14:paraId="2E63568F"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33FC6ABD"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w:t>
      </w:r>
    </w:p>
    <w:p w14:paraId="7597B6BD" w14:textId="77777777" w:rsidR="004926E7" w:rsidRPr="00483078" w:rsidRDefault="004926E7" w:rsidP="004926E7">
      <w:pPr>
        <w:spacing w:line="259" w:lineRule="auto"/>
        <w:ind w:left="567" w:right="567"/>
        <w:rPr>
          <w:rFonts w:eastAsia="Palatino Linotype" w:cs="Palatino Linotype"/>
          <w:i/>
          <w:sz w:val="22"/>
        </w:rPr>
      </w:pPr>
    </w:p>
    <w:p w14:paraId="584A67F2"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39828F59" w14:textId="77777777" w:rsidR="004926E7" w:rsidRPr="00483078" w:rsidRDefault="004926E7" w:rsidP="004926E7">
      <w:pPr>
        <w:spacing w:line="259" w:lineRule="auto"/>
        <w:ind w:left="567" w:right="567"/>
        <w:rPr>
          <w:rFonts w:eastAsia="Palatino Linotype" w:cs="Palatino Linotype"/>
          <w:i/>
          <w:sz w:val="22"/>
        </w:rPr>
      </w:pPr>
    </w:p>
    <w:p w14:paraId="60C21A67"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117BCFCA"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I.</w:t>
      </w:r>
      <w:r w:rsidRPr="00483078">
        <w:rPr>
          <w:rFonts w:eastAsia="Palatino Linotype" w:cs="Palatino Linotype"/>
          <w:i/>
          <w:sz w:val="22"/>
        </w:rPr>
        <w:t xml:space="preserve"> Se reciba una solicitud de acceso a la información;</w:t>
      </w:r>
    </w:p>
    <w:p w14:paraId="55DF4136"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70D5A3BC" w14:textId="77777777" w:rsidR="004926E7" w:rsidRPr="00483078" w:rsidRDefault="004926E7" w:rsidP="004926E7">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4EF74B72"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w:t>
      </w:r>
    </w:p>
    <w:p w14:paraId="001640D7" w14:textId="77777777" w:rsidR="004926E7" w:rsidRPr="00483078" w:rsidRDefault="004926E7" w:rsidP="004926E7">
      <w:pPr>
        <w:rPr>
          <w:rFonts w:eastAsia="Palatino Linotype" w:cs="Palatino Linotype"/>
          <w:i/>
          <w:szCs w:val="24"/>
        </w:rPr>
      </w:pPr>
    </w:p>
    <w:p w14:paraId="70C22536" w14:textId="77777777" w:rsidR="004926E7" w:rsidRPr="00483078" w:rsidRDefault="004926E7" w:rsidP="004926E7">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1A6FCB" w14:textId="77777777" w:rsidR="004926E7" w:rsidRDefault="004926E7" w:rsidP="004926E7">
      <w:pPr>
        <w:rPr>
          <w:rFonts w:eastAsia="Palatino Linotype" w:cs="Palatino Linotype"/>
        </w:rPr>
      </w:pPr>
    </w:p>
    <w:p w14:paraId="247105F9" w14:textId="77777777" w:rsidR="004926E7" w:rsidRPr="00483078" w:rsidRDefault="004926E7" w:rsidP="004926E7">
      <w:pPr>
        <w:rPr>
          <w:rFonts w:eastAsia="Palatino Linotype" w:cs="Palatino Linotype"/>
          <w:szCs w:val="24"/>
        </w:rPr>
      </w:pPr>
      <w:r w:rsidRPr="00483078">
        <w:rPr>
          <w:rFonts w:eastAsia="Palatino Linotype" w:cs="Palatino Linotype"/>
          <w:szCs w:val="24"/>
        </w:rPr>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EFED802" w14:textId="77777777" w:rsidR="004926E7" w:rsidRPr="00483078" w:rsidRDefault="004926E7" w:rsidP="004926E7">
      <w:pPr>
        <w:rPr>
          <w:rFonts w:eastAsia="Palatino Linotype" w:cs="Palatino Linotype"/>
          <w:szCs w:val="24"/>
        </w:rPr>
      </w:pPr>
    </w:p>
    <w:p w14:paraId="31B18132" w14:textId="77777777" w:rsidR="004926E7" w:rsidRPr="00483078" w:rsidRDefault="004926E7" w:rsidP="004926E7">
      <w:pPr>
        <w:rPr>
          <w:rFonts w:eastAsia="Palatino Linotype" w:cs="Palatino Linotype"/>
          <w:szCs w:val="24"/>
        </w:rPr>
      </w:pPr>
      <w:r w:rsidRPr="00483078">
        <w:rPr>
          <w:rFonts w:eastAsia="Palatino Linotype" w:cs="Palatino Linotype"/>
          <w:szCs w:val="24"/>
        </w:rPr>
        <w:t>Entorno a lo que aquí nos interesa, los Lineamientos Quincuagésimo sexto, Quincuagésimo séptimo y Quincuagésimo octavo, establecen lo siguiente:</w:t>
      </w:r>
    </w:p>
    <w:p w14:paraId="01B6250C" w14:textId="77777777" w:rsidR="004926E7" w:rsidRPr="00483078" w:rsidRDefault="004926E7" w:rsidP="004926E7">
      <w:pPr>
        <w:rPr>
          <w:rFonts w:eastAsia="Palatino Linotype" w:cs="Palatino Linotype"/>
          <w:sz w:val="22"/>
        </w:rPr>
      </w:pPr>
    </w:p>
    <w:p w14:paraId="43B7F495" w14:textId="5948CDDE"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32ECCF4" w14:textId="77777777" w:rsidR="004926E7" w:rsidRPr="00483078" w:rsidRDefault="004926E7" w:rsidP="004926E7">
      <w:pPr>
        <w:spacing w:line="259" w:lineRule="auto"/>
        <w:ind w:left="567" w:right="567"/>
        <w:rPr>
          <w:rFonts w:eastAsia="Palatino Linotype" w:cs="Palatino Linotype"/>
          <w:i/>
          <w:sz w:val="22"/>
        </w:rPr>
      </w:pPr>
    </w:p>
    <w:p w14:paraId="3579686F"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0DA84239"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0B012B4C"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lastRenderedPageBreak/>
        <w:t xml:space="preserve">I. La relativa a las Obligaciones de Transparencia que contempla el Título V de la Ley General y las demás disposiciones legales aplicables; </w:t>
      </w:r>
    </w:p>
    <w:p w14:paraId="46E6CAFD"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servidores públicos en los documentos, y sus firmas autógrafas, cuando sean utilizados en el ejercicio de las facultades conferidas para el desempeño del servicio público, y </w:t>
      </w:r>
    </w:p>
    <w:p w14:paraId="1F063796"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C8F29A4" w14:textId="77777777" w:rsidR="004926E7" w:rsidRPr="00483078" w:rsidRDefault="004926E7" w:rsidP="004926E7">
      <w:pPr>
        <w:spacing w:line="259" w:lineRule="auto"/>
        <w:ind w:left="567" w:right="567"/>
        <w:rPr>
          <w:rFonts w:eastAsia="Palatino Linotype" w:cs="Palatino Linotype"/>
          <w:i/>
          <w:sz w:val="22"/>
        </w:rPr>
      </w:pPr>
    </w:p>
    <w:p w14:paraId="2B3D629A"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6CFC889B" w14:textId="77777777" w:rsidR="004926E7" w:rsidRPr="00483078" w:rsidRDefault="004926E7" w:rsidP="004926E7">
      <w:pPr>
        <w:spacing w:line="259" w:lineRule="auto"/>
        <w:ind w:left="567" w:right="567"/>
        <w:rPr>
          <w:rFonts w:eastAsia="Palatino Linotype" w:cs="Palatino Linotype"/>
          <w:i/>
          <w:sz w:val="22"/>
        </w:rPr>
      </w:pPr>
    </w:p>
    <w:p w14:paraId="2F119A45"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Quincuagésimo octavo.</w:t>
      </w:r>
      <w:r w:rsidRPr="00483078">
        <w:rPr>
          <w:rFonts w:eastAsia="Palatino Linotype" w:cs="Palatino Linotype"/>
          <w:i/>
          <w:sz w:val="22"/>
        </w:rPr>
        <w:t xml:space="preserve"> Los sujetos obligados garantizarán que los sistemas o medios empleados para eliminar la información en las versiones públicas no permitan la recuperación o visualización de la misma.</w:t>
      </w:r>
    </w:p>
    <w:p w14:paraId="51581B90" w14:textId="77777777" w:rsidR="004926E7" w:rsidRPr="00483078" w:rsidRDefault="004926E7" w:rsidP="004926E7">
      <w:pPr>
        <w:rPr>
          <w:rFonts w:eastAsia="Palatino Linotype" w:cs="Palatino Linotype"/>
          <w:i/>
          <w:szCs w:val="24"/>
        </w:rPr>
      </w:pPr>
    </w:p>
    <w:p w14:paraId="3C263CA1" w14:textId="77777777" w:rsidR="004926E7" w:rsidRPr="00483078" w:rsidRDefault="004926E7" w:rsidP="004926E7">
      <w:pPr>
        <w:rPr>
          <w:rFonts w:eastAsia="Palatino Linotype" w:cs="Palatino Linotype"/>
          <w:szCs w:val="24"/>
        </w:rPr>
      </w:pPr>
      <w:r w:rsidRPr="00483078">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1F0B3BF" w14:textId="77777777" w:rsidR="004926E7" w:rsidRPr="00483078" w:rsidRDefault="004926E7" w:rsidP="004926E7">
      <w:pPr>
        <w:rPr>
          <w:rFonts w:eastAsia="Palatino Linotype" w:cs="Palatino Linotype"/>
          <w:szCs w:val="24"/>
        </w:rPr>
      </w:pPr>
    </w:p>
    <w:p w14:paraId="2A2C7643" w14:textId="77777777" w:rsidR="004926E7" w:rsidRPr="00483078" w:rsidRDefault="004926E7" w:rsidP="004926E7">
      <w:pPr>
        <w:rPr>
          <w:rFonts w:eastAsia="Palatino Linotype" w:cs="Palatino Linotype"/>
          <w:szCs w:val="24"/>
        </w:rPr>
      </w:pPr>
      <w:r w:rsidRPr="00483078">
        <w:rPr>
          <w:rFonts w:eastAsia="Palatino Linotype" w:cs="Palatino Linotype"/>
          <w:szCs w:val="24"/>
        </w:rPr>
        <w:t>Por lo que respecta al Acuerdo del Comité de Transparencia que sustente la versión pública de la documentación a entregar, deberá ser notificado mediante el SAIMEX.</w:t>
      </w:r>
    </w:p>
    <w:p w14:paraId="06C1B3F2" w14:textId="77777777" w:rsidR="004926E7" w:rsidRPr="00483078" w:rsidRDefault="004926E7" w:rsidP="004926E7">
      <w:pPr>
        <w:rPr>
          <w:rFonts w:eastAsia="Palatino Linotype" w:cs="Palatino Linotype"/>
          <w:szCs w:val="24"/>
        </w:rPr>
      </w:pPr>
    </w:p>
    <w:p w14:paraId="502108F4" w14:textId="77777777" w:rsidR="004926E7" w:rsidRPr="00483078" w:rsidRDefault="004926E7" w:rsidP="004926E7">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A7DD0D0" w14:textId="77777777" w:rsidR="004926E7" w:rsidRPr="004926E7" w:rsidRDefault="004926E7" w:rsidP="00286AA3">
      <w:pPr>
        <w:rPr>
          <w:rFonts w:eastAsia="Palatino Linotype" w:cs="Palatino Linotype"/>
          <w:bCs/>
          <w:color w:val="000000"/>
        </w:rPr>
      </w:pPr>
    </w:p>
    <w:p w14:paraId="0BED678B" w14:textId="6EA62936" w:rsidR="00B97B0E" w:rsidRPr="004926E7" w:rsidRDefault="00B97B0E" w:rsidP="00B97B0E">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4926E7">
        <w:rPr>
          <w:rFonts w:eastAsia="Palatino Linotype" w:cs="Palatino Linotype"/>
          <w:b/>
          <w:color w:val="000000"/>
          <w:szCs w:val="24"/>
        </w:rPr>
        <w:t xml:space="preserve">con fundamento en la </w:t>
      </w:r>
      <w:r w:rsidR="004926E7" w:rsidRPr="004926E7">
        <w:rPr>
          <w:rFonts w:eastAsia="Palatino Linotype" w:cs="Palatino Linotype"/>
          <w:b/>
          <w:color w:val="000000"/>
          <w:szCs w:val="24"/>
        </w:rPr>
        <w:t>primera</w:t>
      </w:r>
      <w:r w:rsidRPr="004926E7">
        <w:rPr>
          <w:rFonts w:eastAsia="Palatino Linotype" w:cs="Palatino Linotype"/>
          <w:b/>
          <w:color w:val="000000"/>
          <w:szCs w:val="24"/>
        </w:rPr>
        <w:t xml:space="preserve"> hipótesis de la fracción III del artículo 186 </w:t>
      </w:r>
      <w:r w:rsidRPr="004926E7">
        <w:rPr>
          <w:rFonts w:eastAsia="Palatino Linotype" w:cs="Palatino Linotype"/>
          <w:color w:val="000000"/>
          <w:szCs w:val="24"/>
        </w:rPr>
        <w:t xml:space="preserve">de la Ley de Transparencia y Acceso a la Información Pública del Estado de México y Municipios, se </w:t>
      </w:r>
      <w:r w:rsidR="004926E7" w:rsidRPr="004926E7">
        <w:rPr>
          <w:rFonts w:eastAsia="Palatino Linotype" w:cs="Palatino Linotype"/>
          <w:b/>
          <w:color w:val="000000"/>
          <w:szCs w:val="24"/>
        </w:rPr>
        <w:t>REVO</w:t>
      </w:r>
      <w:r w:rsidRPr="004926E7">
        <w:rPr>
          <w:rFonts w:eastAsia="Palatino Linotype" w:cs="Palatino Linotype"/>
          <w:b/>
          <w:color w:val="000000"/>
          <w:szCs w:val="24"/>
        </w:rPr>
        <w:t xml:space="preserve">CA </w:t>
      </w:r>
      <w:r w:rsidRPr="004926E7">
        <w:rPr>
          <w:rFonts w:eastAsia="Palatino Linotype" w:cs="Palatino Linotype"/>
          <w:color w:val="000000"/>
          <w:szCs w:val="24"/>
        </w:rPr>
        <w:t>la respuesta a la solicitud de información número</w:t>
      </w:r>
      <w:r w:rsidRPr="004926E7">
        <w:rPr>
          <w:rFonts w:eastAsia="Palatino Linotype" w:cs="Palatino Linotype"/>
          <w:b/>
          <w:color w:val="000000"/>
          <w:szCs w:val="24"/>
        </w:rPr>
        <w:t xml:space="preserve"> </w:t>
      </w:r>
      <w:r w:rsidR="004926E7" w:rsidRPr="004926E7">
        <w:rPr>
          <w:rFonts w:eastAsia="Palatino Linotype" w:cs="Palatino Linotype"/>
          <w:b/>
          <w:bCs/>
          <w:color w:val="000000"/>
          <w:szCs w:val="24"/>
        </w:rPr>
        <w:t>01081/ZINACANT/IP/2022</w:t>
      </w:r>
      <w:r w:rsidRPr="004926E7">
        <w:rPr>
          <w:rFonts w:eastAsia="Palatino Linotype" w:cs="Palatino Linotype"/>
          <w:color w:val="000000"/>
          <w:szCs w:val="24"/>
        </w:rPr>
        <w:t>, que ha sido materia del presente estudio.</w:t>
      </w:r>
    </w:p>
    <w:p w14:paraId="41A90339" w14:textId="0EE9DA60" w:rsidR="00B97B0E" w:rsidRPr="004926E7" w:rsidRDefault="00B97B0E" w:rsidP="00F012D3"/>
    <w:p w14:paraId="7ACEF5D9" w14:textId="4DA52709" w:rsidR="00B97B0E" w:rsidRPr="004926E7" w:rsidRDefault="00B97B0E" w:rsidP="00B97B0E">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Por lo antes expuesto y fundado es de resolverse y,</w:t>
      </w:r>
    </w:p>
    <w:p w14:paraId="53D7684C" w14:textId="709D34D7" w:rsidR="00B97B0E" w:rsidRPr="004926E7" w:rsidRDefault="00B97B0E" w:rsidP="00B97B0E">
      <w:pPr>
        <w:pBdr>
          <w:top w:val="nil"/>
          <w:left w:val="nil"/>
          <w:bottom w:val="nil"/>
          <w:right w:val="nil"/>
          <w:between w:val="nil"/>
        </w:pBdr>
        <w:rPr>
          <w:rFonts w:eastAsia="Palatino Linotype" w:cs="Palatino Linotype"/>
          <w:color w:val="000000"/>
          <w:szCs w:val="24"/>
        </w:rPr>
      </w:pPr>
    </w:p>
    <w:p w14:paraId="70BA7519" w14:textId="77777777" w:rsidR="00B97B0E" w:rsidRPr="004926E7" w:rsidRDefault="00B97B0E" w:rsidP="00B97B0E">
      <w:pPr>
        <w:pBdr>
          <w:top w:val="nil"/>
          <w:left w:val="nil"/>
          <w:bottom w:val="nil"/>
          <w:right w:val="nil"/>
          <w:between w:val="nil"/>
        </w:pBdr>
        <w:jc w:val="center"/>
        <w:rPr>
          <w:rFonts w:eastAsia="Palatino Linotype" w:cs="Palatino Linotype"/>
          <w:b/>
          <w:color w:val="000000"/>
          <w:sz w:val="28"/>
          <w:szCs w:val="28"/>
        </w:rPr>
      </w:pPr>
      <w:r w:rsidRPr="004926E7">
        <w:rPr>
          <w:rFonts w:eastAsia="Palatino Linotype" w:cs="Palatino Linotype"/>
          <w:b/>
          <w:color w:val="000000"/>
          <w:sz w:val="28"/>
          <w:szCs w:val="28"/>
        </w:rPr>
        <w:t>S E    R E S U E L V E</w:t>
      </w:r>
    </w:p>
    <w:p w14:paraId="3C2B363F" w14:textId="77777777" w:rsidR="00B97B0E" w:rsidRPr="004926E7" w:rsidRDefault="00B97B0E" w:rsidP="00B97B0E">
      <w:pPr>
        <w:pBdr>
          <w:top w:val="nil"/>
          <w:left w:val="nil"/>
          <w:bottom w:val="nil"/>
          <w:right w:val="nil"/>
          <w:between w:val="nil"/>
        </w:pBdr>
        <w:rPr>
          <w:rFonts w:eastAsia="Palatino Linotype" w:cs="Palatino Linotype"/>
          <w:b/>
          <w:color w:val="000000"/>
          <w:szCs w:val="24"/>
        </w:rPr>
      </w:pPr>
    </w:p>
    <w:p w14:paraId="60CCD398" w14:textId="125A5818" w:rsidR="00B97B0E" w:rsidRPr="004926E7" w:rsidRDefault="6011CFBC" w:rsidP="6011CFBC">
      <w:pPr>
        <w:pBdr>
          <w:top w:val="nil"/>
          <w:left w:val="nil"/>
          <w:bottom w:val="nil"/>
          <w:right w:val="nil"/>
          <w:between w:val="nil"/>
        </w:pBdr>
        <w:rPr>
          <w:rFonts w:eastAsia="Palatino Linotype" w:cs="Palatino Linotype"/>
          <w:color w:val="000000"/>
        </w:rPr>
      </w:pPr>
      <w:r w:rsidRPr="004926E7">
        <w:rPr>
          <w:rFonts w:eastAsia="Palatino Linotype" w:cs="Palatino Linotype"/>
          <w:b/>
          <w:bCs/>
          <w:color w:val="000000" w:themeColor="text1"/>
        </w:rPr>
        <w:t>PRIMERO.</w:t>
      </w:r>
      <w:r w:rsidRPr="004926E7">
        <w:rPr>
          <w:rFonts w:eastAsia="Palatino Linotype" w:cs="Palatino Linotype"/>
          <w:color w:val="000000" w:themeColor="text1"/>
        </w:rPr>
        <w:t xml:space="preserve"> Se </w:t>
      </w:r>
      <w:r w:rsidR="004926E7">
        <w:rPr>
          <w:rFonts w:eastAsia="Palatino Linotype" w:cs="Palatino Linotype"/>
          <w:b/>
          <w:bCs/>
          <w:color w:val="000000" w:themeColor="text1"/>
        </w:rPr>
        <w:t>REVO</w:t>
      </w:r>
      <w:r w:rsidRPr="004926E7">
        <w:rPr>
          <w:rFonts w:eastAsia="Palatino Linotype" w:cs="Palatino Linotype"/>
          <w:b/>
          <w:bCs/>
          <w:color w:val="000000" w:themeColor="text1"/>
        </w:rPr>
        <w:t>CA</w:t>
      </w:r>
      <w:r w:rsidRPr="004926E7">
        <w:rPr>
          <w:rFonts w:eastAsia="Palatino Linotype" w:cs="Palatino Linotype"/>
          <w:color w:val="000000" w:themeColor="text1"/>
        </w:rPr>
        <w:t xml:space="preserve"> la respuesta entregada por el Sujeto Obligado</w:t>
      </w:r>
      <w:r w:rsidRPr="004926E7">
        <w:rPr>
          <w:rFonts w:eastAsia="Palatino Linotype" w:cs="Palatino Linotype"/>
          <w:b/>
          <w:bCs/>
          <w:color w:val="000000" w:themeColor="text1"/>
        </w:rPr>
        <w:t xml:space="preserve"> </w:t>
      </w:r>
      <w:r w:rsidRPr="004926E7">
        <w:rPr>
          <w:rFonts w:eastAsia="Palatino Linotype" w:cs="Palatino Linotype"/>
          <w:color w:val="000000" w:themeColor="text1"/>
        </w:rPr>
        <w:t xml:space="preserve">a la solicitud de información número </w:t>
      </w:r>
      <w:r w:rsidR="004926E7" w:rsidRPr="004926E7">
        <w:rPr>
          <w:rFonts w:eastAsia="Palatino Linotype" w:cs="Palatino Linotype"/>
          <w:b/>
          <w:bCs/>
          <w:color w:val="000000"/>
          <w:szCs w:val="24"/>
        </w:rPr>
        <w:t>01081/ZINACANT/IP/2022</w:t>
      </w:r>
      <w:r w:rsidRPr="004926E7">
        <w:rPr>
          <w:rFonts w:eastAsia="Palatino Linotype" w:cs="Palatino Linotype"/>
          <w:color w:val="000000" w:themeColor="text1"/>
        </w:rPr>
        <w:t>, por resultar fundados los motivos de inconformidad argüidos por el Recurrente, en términos del</w:t>
      </w:r>
      <w:r w:rsidRPr="004926E7">
        <w:rPr>
          <w:rFonts w:eastAsia="Palatino Linotype" w:cs="Palatino Linotype"/>
          <w:b/>
          <w:bCs/>
          <w:color w:val="000000" w:themeColor="text1"/>
        </w:rPr>
        <w:t xml:space="preserve"> Considerando QUINTO </w:t>
      </w:r>
      <w:r w:rsidRPr="004926E7">
        <w:rPr>
          <w:rFonts w:eastAsia="Palatino Linotype" w:cs="Palatino Linotype"/>
          <w:color w:val="000000" w:themeColor="text1"/>
        </w:rPr>
        <w:t xml:space="preserve">de la presente resolución. </w:t>
      </w:r>
    </w:p>
    <w:p w14:paraId="2CDE5DB7" w14:textId="77777777" w:rsidR="00B97B0E" w:rsidRPr="004926E7" w:rsidRDefault="00B97B0E" w:rsidP="00B97B0E">
      <w:pPr>
        <w:pBdr>
          <w:top w:val="nil"/>
          <w:left w:val="nil"/>
          <w:bottom w:val="nil"/>
          <w:right w:val="nil"/>
          <w:between w:val="nil"/>
        </w:pBdr>
        <w:rPr>
          <w:rFonts w:eastAsia="Palatino Linotype" w:cs="Palatino Linotype"/>
          <w:color w:val="000000"/>
          <w:szCs w:val="24"/>
        </w:rPr>
      </w:pPr>
    </w:p>
    <w:p w14:paraId="0C9CBB44" w14:textId="345CA1E1" w:rsidR="00B97B0E" w:rsidRDefault="00B97B0E" w:rsidP="00B97B0E">
      <w:pPr>
        <w:pBdr>
          <w:top w:val="nil"/>
          <w:left w:val="nil"/>
          <w:bottom w:val="nil"/>
          <w:right w:val="nil"/>
          <w:between w:val="nil"/>
        </w:pBdr>
        <w:rPr>
          <w:rFonts w:eastAsia="Palatino Linotype" w:cs="Palatino Linotype"/>
          <w:color w:val="000000"/>
          <w:szCs w:val="24"/>
        </w:rPr>
      </w:pPr>
      <w:r w:rsidRPr="004926E7">
        <w:rPr>
          <w:rFonts w:eastAsia="Palatino Linotype" w:cs="Palatino Linotype"/>
          <w:b/>
          <w:color w:val="000000"/>
          <w:szCs w:val="24"/>
        </w:rPr>
        <w:lastRenderedPageBreak/>
        <w:t>SEGUNDO.</w:t>
      </w:r>
      <w:r w:rsidRPr="004926E7">
        <w:rPr>
          <w:rFonts w:eastAsia="Palatino Linotype" w:cs="Palatino Linotype"/>
          <w:color w:val="000000"/>
          <w:szCs w:val="24"/>
        </w:rPr>
        <w:t xml:space="preserve"> Se </w:t>
      </w:r>
      <w:r w:rsidRPr="004926E7">
        <w:rPr>
          <w:rFonts w:eastAsia="Palatino Linotype" w:cs="Palatino Linotype"/>
          <w:b/>
          <w:color w:val="000000"/>
          <w:szCs w:val="24"/>
        </w:rPr>
        <w:t>ORDENA</w:t>
      </w:r>
      <w:r w:rsidRPr="004926E7">
        <w:rPr>
          <w:rFonts w:eastAsia="Palatino Linotype" w:cs="Palatino Linotype"/>
          <w:color w:val="000000"/>
          <w:szCs w:val="24"/>
        </w:rPr>
        <w:t xml:space="preserve"> al Sujeto Obligado que </w:t>
      </w:r>
      <w:r w:rsidR="004926E7">
        <w:rPr>
          <w:rFonts w:eastAsia="Palatino Linotype" w:cs="Palatino Linotype"/>
          <w:color w:val="000000"/>
          <w:szCs w:val="24"/>
        </w:rPr>
        <w:t xml:space="preserve">realice una búsqueda exhaustiva y razonable en los archivos de las áreas que se consideren competentes comprendiendo el periodo del primero de enero de dos mil dieciocho al veinte de octubre de dos mil veintidós, con la finalidad de hacer </w:t>
      </w:r>
      <w:r w:rsidRPr="004926E7">
        <w:rPr>
          <w:rFonts w:eastAsia="Palatino Linotype" w:cs="Palatino Linotype"/>
          <w:color w:val="000000"/>
          <w:szCs w:val="24"/>
        </w:rPr>
        <w:t>entrega al Recurrente mediante el Sistema de Acceso a la Información Mexiquense (SAIMEX)</w:t>
      </w:r>
      <w:r w:rsidR="004926E7">
        <w:rPr>
          <w:rFonts w:eastAsia="Palatino Linotype" w:cs="Palatino Linotype"/>
          <w:color w:val="000000"/>
          <w:szCs w:val="24"/>
        </w:rPr>
        <w:t>, en versión pública de ser procedente</w:t>
      </w:r>
      <w:r w:rsidRPr="004926E7">
        <w:rPr>
          <w:rFonts w:eastAsia="Palatino Linotype" w:cs="Palatino Linotype"/>
          <w:color w:val="000000"/>
          <w:szCs w:val="24"/>
        </w:rPr>
        <w:t xml:space="preserve"> y en términos del </w:t>
      </w:r>
      <w:r w:rsidRPr="004926E7">
        <w:rPr>
          <w:rFonts w:eastAsia="Palatino Linotype" w:cs="Palatino Linotype"/>
          <w:b/>
          <w:color w:val="000000"/>
          <w:szCs w:val="24"/>
        </w:rPr>
        <w:t xml:space="preserve">Considerando </w:t>
      </w:r>
      <w:r w:rsidR="00114C24" w:rsidRPr="004926E7">
        <w:rPr>
          <w:rFonts w:eastAsia="Palatino Linotype" w:cs="Palatino Linotype"/>
          <w:b/>
          <w:color w:val="000000"/>
          <w:szCs w:val="24"/>
        </w:rPr>
        <w:t>QUINTO</w:t>
      </w:r>
      <w:r w:rsidRPr="004926E7">
        <w:rPr>
          <w:rFonts w:eastAsia="Palatino Linotype" w:cs="Palatino Linotype"/>
          <w:color w:val="000000"/>
          <w:szCs w:val="24"/>
        </w:rPr>
        <w:t>, de</w:t>
      </w:r>
      <w:r w:rsidR="004926E7">
        <w:rPr>
          <w:rFonts w:eastAsia="Palatino Linotype" w:cs="Palatino Linotype"/>
          <w:color w:val="000000"/>
          <w:szCs w:val="24"/>
        </w:rPr>
        <w:t xml:space="preserve"> lo siguiente: </w:t>
      </w:r>
    </w:p>
    <w:p w14:paraId="3B71C740" w14:textId="77777777" w:rsidR="004926E7" w:rsidRDefault="004926E7" w:rsidP="00B97B0E">
      <w:pPr>
        <w:pBdr>
          <w:top w:val="nil"/>
          <w:left w:val="nil"/>
          <w:bottom w:val="nil"/>
          <w:right w:val="nil"/>
          <w:between w:val="nil"/>
        </w:pBdr>
        <w:rPr>
          <w:rFonts w:eastAsia="Palatino Linotype" w:cs="Palatino Linotype"/>
          <w:color w:val="000000"/>
          <w:szCs w:val="24"/>
        </w:rPr>
      </w:pPr>
    </w:p>
    <w:p w14:paraId="2E464884" w14:textId="304EC198" w:rsidR="004926E7" w:rsidRPr="004926E7" w:rsidRDefault="004926E7" w:rsidP="004926E7">
      <w:pPr>
        <w:numPr>
          <w:ilvl w:val="0"/>
          <w:numId w:val="6"/>
        </w:numPr>
        <w:pBdr>
          <w:top w:val="nil"/>
          <w:left w:val="nil"/>
          <w:bottom w:val="nil"/>
          <w:right w:val="nil"/>
          <w:between w:val="nil"/>
        </w:pBdr>
        <w:spacing w:line="240" w:lineRule="auto"/>
        <w:rPr>
          <w:rFonts w:eastAsia="Palatino Linotype" w:cs="Palatino Linotype"/>
          <w:color w:val="000000"/>
          <w:szCs w:val="24"/>
        </w:rPr>
      </w:pPr>
      <w:r>
        <w:rPr>
          <w:rFonts w:eastAsia="Palatino Linotype" w:cs="Palatino Linotype"/>
          <w:i/>
          <w:color w:val="000000"/>
          <w:szCs w:val="24"/>
        </w:rPr>
        <w:t>Los documentos en los cuales los servidores públicos adscritos a la administración pública municipal aceptan los días de vacaciones.</w:t>
      </w:r>
    </w:p>
    <w:p w14:paraId="5958B82F"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p>
    <w:p w14:paraId="3B9EC0CF"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457A7F4"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p>
    <w:p w14:paraId="41D324EA" w14:textId="5D611333" w:rsidR="004926E7" w:rsidRPr="004926E7" w:rsidRDefault="004926E7" w:rsidP="004926E7">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 xml:space="preserve">En el supuesto de que </w:t>
      </w:r>
      <w:r>
        <w:rPr>
          <w:rFonts w:eastAsia="Palatino Linotype" w:cs="Palatino Linotype"/>
          <w:color w:val="000000"/>
          <w:szCs w:val="24"/>
        </w:rPr>
        <w:t xml:space="preserve">una vez realizada la búsqueda exhaustiva no se encontrase la información ordenada, bastará con que el Sujeto Obligado así lo haga del conocimiento del Recurrente, en términos de lo dispuesto en el segundo párrafo del artículo 19 de la </w:t>
      </w:r>
      <w:r w:rsidRPr="004926E7">
        <w:rPr>
          <w:rFonts w:eastAsia="Palatino Linotype" w:cs="Palatino Linotype"/>
          <w:color w:val="000000"/>
          <w:szCs w:val="24"/>
        </w:rPr>
        <w:t>Ley de Transparencia y Acceso a la Información Pública del Estado de México y Municipios</w:t>
      </w:r>
      <w:r>
        <w:rPr>
          <w:rFonts w:eastAsia="Palatino Linotype" w:cs="Palatino Linotype"/>
          <w:color w:val="000000"/>
          <w:szCs w:val="24"/>
        </w:rPr>
        <w:t>.</w:t>
      </w:r>
    </w:p>
    <w:p w14:paraId="6C51AF1F" w14:textId="77777777" w:rsidR="004926E7" w:rsidRDefault="004926E7" w:rsidP="00B97B0E">
      <w:pPr>
        <w:pBdr>
          <w:top w:val="nil"/>
          <w:left w:val="nil"/>
          <w:bottom w:val="nil"/>
          <w:right w:val="nil"/>
          <w:between w:val="nil"/>
        </w:pBdr>
        <w:rPr>
          <w:rFonts w:eastAsia="Palatino Linotype" w:cs="Palatino Linotype"/>
          <w:color w:val="000000"/>
          <w:szCs w:val="24"/>
        </w:rPr>
      </w:pPr>
    </w:p>
    <w:p w14:paraId="077A2145" w14:textId="661BB34B"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TERCERO. Notifíquese</w:t>
      </w:r>
      <w:r w:rsidRPr="00F467A8">
        <w:rPr>
          <w:rFonts w:eastAsia="Palatino Linotype" w:cs="Palatino Linotype"/>
          <w:b/>
          <w:i/>
          <w:color w:val="000000"/>
          <w:szCs w:val="24"/>
        </w:rPr>
        <w:t xml:space="preserve"> </w:t>
      </w:r>
      <w:r w:rsidR="00B64678">
        <w:rPr>
          <w:rFonts w:eastAsia="Palatino Linotype" w:cs="Palatino Linotype"/>
          <w:color w:val="000000"/>
          <w:szCs w:val="24"/>
        </w:rPr>
        <w:t>la presente resolución al</w:t>
      </w:r>
      <w:r w:rsidR="00B64678" w:rsidRPr="00B64678">
        <w:rPr>
          <w:rFonts w:eastAsia="Palatino Linotype" w:cs="Palatino Linotype"/>
          <w:color w:val="000000"/>
          <w:szCs w:val="24"/>
        </w:rPr>
        <w:t xml:space="preserve"> Titular de la Unidad de Transparencia del Sujeto Obligado para que</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conforme a</w:t>
      </w:r>
      <w:r w:rsidR="00B64678">
        <w:rPr>
          <w:rFonts w:eastAsia="Palatino Linotype" w:cs="Palatino Linotype"/>
          <w:color w:val="000000"/>
          <w:szCs w:val="24"/>
        </w:rPr>
        <w:t xml:space="preserve"> </w:t>
      </w:r>
      <w:r w:rsidR="00B64678" w:rsidRPr="00B64678">
        <w:rPr>
          <w:rFonts w:eastAsia="Palatino Linotype" w:cs="Palatino Linotype"/>
          <w:color w:val="000000"/>
          <w:szCs w:val="24"/>
        </w:rPr>
        <w:t>l</w:t>
      </w:r>
      <w:r w:rsidR="00B64678">
        <w:rPr>
          <w:rFonts w:eastAsia="Palatino Linotype" w:cs="Palatino Linotype"/>
          <w:color w:val="000000"/>
          <w:szCs w:val="24"/>
        </w:rPr>
        <w:t>os</w:t>
      </w:r>
      <w:r w:rsidR="00B64678" w:rsidRPr="00B64678">
        <w:rPr>
          <w:rFonts w:eastAsia="Palatino Linotype" w:cs="Palatino Linotype"/>
          <w:color w:val="000000"/>
          <w:szCs w:val="24"/>
        </w:rPr>
        <w:t xml:space="preserve"> artículo</w:t>
      </w:r>
      <w:r w:rsidR="00B64678">
        <w:rPr>
          <w:rFonts w:eastAsia="Palatino Linotype" w:cs="Palatino Linotype"/>
          <w:color w:val="000000"/>
          <w:szCs w:val="24"/>
        </w:rPr>
        <w:t>s</w:t>
      </w:r>
      <w:r w:rsidR="00B64678" w:rsidRPr="00B64678">
        <w:rPr>
          <w:rFonts w:eastAsia="Palatino Linotype" w:cs="Palatino Linotype"/>
          <w:color w:val="000000"/>
          <w:szCs w:val="24"/>
        </w:rPr>
        <w:t xml:space="preserve"> 186 último párrafo, 189 segundo </w:t>
      </w:r>
      <w:r w:rsidR="00B64678" w:rsidRPr="00B64678">
        <w:rPr>
          <w:rFonts w:eastAsia="Palatino Linotype" w:cs="Palatino Linotype"/>
          <w:color w:val="000000"/>
          <w:szCs w:val="24"/>
        </w:rPr>
        <w:lastRenderedPageBreak/>
        <w:t>párrafo y 194 de la Ley de Transparencia y Acceso a la Información Pública del Estado de México y Municipios</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B64678">
        <w:rPr>
          <w:rFonts w:eastAsia="Palatino Linotype" w:cs="Palatino Linotype"/>
          <w:color w:val="000000"/>
          <w:szCs w:val="24"/>
        </w:rPr>
        <w:t>; y</w:t>
      </w:r>
      <w:r w:rsidR="00B64678" w:rsidRPr="00B64678">
        <w:rPr>
          <w:rFonts w:eastAsia="Palatino Linotype" w:cs="Palatino Linotype"/>
          <w:color w:val="000000"/>
          <w:szCs w:val="24"/>
        </w:rPr>
        <w:t xml:space="preserve"> se le apercibe que</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214, 215 y 216 de la Ley de Transparencia y Acceso a la Información Pública del Estado de México y Municipios.</w:t>
      </w:r>
    </w:p>
    <w:p w14:paraId="71F2E827" w14:textId="77777777" w:rsidR="00B64678" w:rsidRDefault="00B64678" w:rsidP="00B97B0E">
      <w:pPr>
        <w:pBdr>
          <w:top w:val="nil"/>
          <w:left w:val="nil"/>
          <w:bottom w:val="nil"/>
          <w:right w:val="nil"/>
          <w:between w:val="nil"/>
        </w:pBdr>
        <w:rPr>
          <w:rFonts w:eastAsia="Palatino Linotype" w:cs="Palatino Linotype"/>
          <w:b/>
          <w:color w:val="000000"/>
          <w:szCs w:val="24"/>
        </w:rPr>
      </w:pPr>
    </w:p>
    <w:p w14:paraId="735AFAA7" w14:textId="53C61A7C"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 xml:space="preserve">CUARTO. </w:t>
      </w:r>
      <w:r w:rsidRPr="00F467A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F467A8"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F467A8" w:rsidRDefault="00B97B0E" w:rsidP="00B97B0E">
      <w:pPr>
        <w:contextualSpacing/>
        <w:rPr>
          <w:rFonts w:eastAsia="Palatino Linotype" w:cs="Palatino Linotype"/>
          <w:color w:val="000000"/>
          <w:szCs w:val="24"/>
        </w:rPr>
      </w:pPr>
      <w:r w:rsidRPr="00F467A8">
        <w:rPr>
          <w:rFonts w:eastAsia="Palatino Linotype" w:cs="Palatino Linotype"/>
          <w:b/>
          <w:color w:val="000000"/>
          <w:szCs w:val="24"/>
        </w:rPr>
        <w:t xml:space="preserve">QUINTO. Notifíquese </w:t>
      </w:r>
      <w:r w:rsidRPr="00F467A8">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F467A8">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C6B48A7" w14:textId="77777777" w:rsidR="00B97B0E" w:rsidRDefault="00B97B0E" w:rsidP="00F012D3"/>
    <w:p w14:paraId="20573BFF" w14:textId="29D2490C" w:rsidR="00A970D5" w:rsidRPr="006922F5" w:rsidRDefault="006922F5" w:rsidP="00235736">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 xml:space="preserve">ASÍ LO RESUELVE, POR </w:t>
      </w:r>
      <w:r w:rsidR="00593725">
        <w:rPr>
          <w:rFonts w:eastAsia="Palatino Linotype" w:cs="Palatino Linotype"/>
          <w:color w:val="000000"/>
          <w:szCs w:val="24"/>
        </w:rPr>
        <w:t xml:space="preserve">UNANIMIDAD </w:t>
      </w:r>
      <w:r>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w:t>
      </w:r>
      <w:r>
        <w:rPr>
          <w:rFonts w:eastAsia="Palatino Linotype" w:cs="Palatino Linotype"/>
          <w:color w:val="000000"/>
          <w:szCs w:val="24"/>
        </w:rPr>
        <w:lastRenderedPageBreak/>
        <w:t xml:space="preserve">POR LOS COMISIONADOS JOSÉ MARTÍNEZ VILCHIS, MARÍA DEL ROSARIO MEJÍA AYALA, SHARON CRISTINA MORALES MARTÍNEZ, LUIS GUSTAVO PARRA NORIEGA Y GUADALUPE RAMÍREZ PEÑA, EN LA </w:t>
      </w:r>
      <w:r w:rsidR="004926E7">
        <w:rPr>
          <w:rFonts w:eastAsia="Palatino Linotype" w:cs="Palatino Linotype"/>
          <w:color w:val="000000"/>
          <w:szCs w:val="24"/>
        </w:rPr>
        <w:t>DÉCIMA CUARTA</w:t>
      </w:r>
      <w:r>
        <w:rPr>
          <w:rFonts w:eastAsia="Palatino Linotype" w:cs="Palatino Linotype"/>
          <w:color w:val="000000"/>
          <w:szCs w:val="24"/>
        </w:rPr>
        <w:t xml:space="preserve"> SESIÓN ORDINARIA CELEBRADA EL</w:t>
      </w:r>
      <w:r w:rsidR="00593725">
        <w:rPr>
          <w:rFonts w:eastAsia="Palatino Linotype" w:cs="Palatino Linotype"/>
          <w:color w:val="000000"/>
          <w:szCs w:val="24"/>
        </w:rPr>
        <w:t xml:space="preserve"> </w:t>
      </w:r>
      <w:r w:rsidR="004926E7">
        <w:rPr>
          <w:rFonts w:eastAsia="Palatino Linotype" w:cs="Palatino Linotype"/>
          <w:color w:val="000000"/>
          <w:szCs w:val="24"/>
        </w:rPr>
        <w:t>DIECINUEVE DE ABRIL</w:t>
      </w:r>
      <w:r w:rsidR="00593725">
        <w:rPr>
          <w:rFonts w:eastAsia="Palatino Linotype" w:cs="Palatino Linotype"/>
          <w:color w:val="000000"/>
          <w:szCs w:val="24"/>
        </w:rPr>
        <w:t xml:space="preserve"> DE DOS MIL VEINTITRÉS</w:t>
      </w:r>
      <w:r>
        <w:rPr>
          <w:rFonts w:eastAsia="Palatino Linotype" w:cs="Palatino Linotype"/>
          <w:color w:val="000000"/>
          <w:szCs w:val="24"/>
        </w:rPr>
        <w:t xml:space="preserve">, ANTE EL SECRETARIO TÉCNICO </w:t>
      </w:r>
      <w:r w:rsidR="00235736">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BB2A3A">
        <w:rPr>
          <w:rFonts w:eastAsia="Palatino Linotype" w:cs="Palatino Linotype"/>
          <w:color w:val="000000"/>
          <w:szCs w:val="24"/>
        </w:rPr>
        <w:t>---------------------</w:t>
      </w:r>
      <w:r w:rsidR="00235736">
        <w:rPr>
          <w:rFonts w:eastAsia="Palatino Linotype" w:cs="Palatino Linotype"/>
          <w:color w:val="000000"/>
          <w:szCs w:val="24"/>
        </w:rPr>
        <w:t>----------------------------------------------------------------------------------------------------------------------</w:t>
      </w:r>
      <w:r w:rsidR="00B25DBA">
        <w:rPr>
          <w:rFonts w:eastAsia="Palatino Linotype" w:cs="Palatino Linotype"/>
          <w:color w:val="000000"/>
          <w:szCs w:val="24"/>
        </w:rPr>
        <w:t>--------------------------------------------------------------------------------------------------------------------------------------------------------------------------------------------------------------------------------------------------------------------------------------------------------------------------------------------------------------------------------------------</w:t>
      </w:r>
      <w:r w:rsidR="004926E7">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6922F5">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926E7">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14BBA" w14:textId="77777777" w:rsidR="00CF2877" w:rsidRDefault="00CF2877" w:rsidP="00F2498E">
      <w:pPr>
        <w:spacing w:line="240" w:lineRule="auto"/>
      </w:pPr>
      <w:r>
        <w:separator/>
      </w:r>
    </w:p>
  </w:endnote>
  <w:endnote w:type="continuationSeparator" w:id="0">
    <w:p w14:paraId="6CC44888" w14:textId="77777777" w:rsidR="00CF2877" w:rsidRDefault="00CF2877" w:rsidP="00F2498E">
      <w:pPr>
        <w:spacing w:line="240" w:lineRule="auto"/>
      </w:pPr>
      <w:r>
        <w:continuationSeparator/>
      </w:r>
    </w:p>
  </w:endnote>
  <w:endnote w:type="continuationNotice" w:id="1">
    <w:p w14:paraId="6D968964" w14:textId="77777777" w:rsidR="00CF2877" w:rsidRDefault="00CF28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93725" w:rsidRPr="00871A91" w:rsidRDefault="005937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0F86">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0F86">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93725" w:rsidRPr="00871A91" w:rsidRDefault="005937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0F8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0F86">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95311" w14:textId="77777777" w:rsidR="00CF2877" w:rsidRDefault="00CF2877" w:rsidP="00F2498E">
      <w:pPr>
        <w:spacing w:line="240" w:lineRule="auto"/>
      </w:pPr>
      <w:r>
        <w:separator/>
      </w:r>
    </w:p>
  </w:footnote>
  <w:footnote w:type="continuationSeparator" w:id="0">
    <w:p w14:paraId="44D3B558" w14:textId="77777777" w:rsidR="00CF2877" w:rsidRDefault="00CF2877" w:rsidP="00F2498E">
      <w:pPr>
        <w:spacing w:line="240" w:lineRule="auto"/>
      </w:pPr>
      <w:r>
        <w:continuationSeparator/>
      </w:r>
    </w:p>
  </w:footnote>
  <w:footnote w:type="continuationNotice" w:id="1">
    <w:p w14:paraId="359738EE" w14:textId="77777777" w:rsidR="00CF2877" w:rsidRDefault="00CF2877">
      <w:pPr>
        <w:spacing w:line="240" w:lineRule="auto"/>
      </w:pPr>
    </w:p>
  </w:footnote>
  <w:footnote w:id="2">
    <w:p w14:paraId="7822D80A" w14:textId="77777777" w:rsidR="00B728EA" w:rsidRPr="0031280C" w:rsidRDefault="00B728EA"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B728EA" w:rsidRPr="0031280C" w:rsidRDefault="00B728EA"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B728EA" w:rsidRPr="0031280C" w:rsidRDefault="00B728EA"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B728EA" w:rsidRPr="0031280C" w:rsidRDefault="00B728EA"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41412EC" w14:textId="77777777" w:rsidR="004926E7" w:rsidRDefault="004926E7" w:rsidP="004926E7">
      <w:pPr>
        <w:pStyle w:val="Textonotapie"/>
      </w:pPr>
      <w:r>
        <w:rPr>
          <w:rStyle w:val="Refdenotaalpie"/>
        </w:rPr>
        <w:footnoteRef/>
      </w:r>
      <w:r>
        <w:t xml:space="preserve"> </w:t>
      </w:r>
      <w:r>
        <w:rPr>
          <w:rFonts w:eastAsia="MS Mincho" w:cs="Arial"/>
          <w:sz w:val="16"/>
          <w:szCs w:val="16"/>
        </w:rPr>
        <w:t xml:space="preserve">BURGOA ORIHUELA Ignacio. </w:t>
      </w:r>
      <w:r>
        <w:rPr>
          <w:rFonts w:eastAsia="MS Mincho" w:cs="Arial"/>
          <w:i/>
          <w:sz w:val="16"/>
          <w:szCs w:val="16"/>
        </w:rPr>
        <w:t>Diccionario De Derecho Constitucional, Garantías y Amparo</w:t>
      </w:r>
      <w:r>
        <w:rPr>
          <w:rFonts w:eastAsia="MS Mincho" w:cs="Arial"/>
          <w:sz w:val="16"/>
          <w:szCs w:val="16"/>
        </w:rPr>
        <w:t>. Ed. Porrúa, S.A., México. 1992. p. 115.</w:t>
      </w:r>
    </w:p>
  </w:footnote>
  <w:footnote w:id="4">
    <w:p w14:paraId="0126A99A" w14:textId="77777777" w:rsidR="004926E7" w:rsidRDefault="004926E7" w:rsidP="004926E7">
      <w:pPr>
        <w:pStyle w:val="Textonotapie"/>
      </w:pPr>
      <w:r>
        <w:rPr>
          <w:rStyle w:val="Refdenotaalpie"/>
        </w:rPr>
        <w:footnoteRef/>
      </w:r>
      <w:r>
        <w:t xml:space="preserve"> </w:t>
      </w:r>
      <w:r>
        <w:rPr>
          <w:rFonts w:eastAsia="MS Mincho" w:cs="Arial"/>
          <w:sz w:val="16"/>
          <w:szCs w:val="16"/>
          <w:lang w:eastAsia="es-ES"/>
        </w:rPr>
        <w:t xml:space="preserve">CIENFUEGOS SALGADO David. </w:t>
      </w:r>
      <w:r>
        <w:rPr>
          <w:rFonts w:eastAsia="MS Mincho" w:cs="Arial"/>
          <w:i/>
          <w:sz w:val="16"/>
          <w:szCs w:val="16"/>
          <w:lang w:eastAsia="es-ES"/>
        </w:rPr>
        <w:t xml:space="preserve">El Derecho de Petición en México. </w:t>
      </w:r>
      <w:r>
        <w:rPr>
          <w:rFonts w:eastAsia="MS Mincho" w:cs="Arial"/>
          <w:sz w:val="16"/>
          <w:szCs w:val="16"/>
          <w:lang w:eastAsia="es-ES"/>
        </w:rPr>
        <w:t>Ed. Instituto de Investigaciones Jurídica UNAM. México 2004. p. 31</w:t>
      </w:r>
    </w:p>
  </w:footnote>
  <w:footnote w:id="5">
    <w:p w14:paraId="43451F75" w14:textId="77777777" w:rsidR="004926E7" w:rsidRDefault="004926E7" w:rsidP="004926E7">
      <w:pPr>
        <w:pStyle w:val="Textonotapie"/>
      </w:pPr>
      <w:r>
        <w:rPr>
          <w:rStyle w:val="Refdenotaalpie"/>
        </w:rPr>
        <w:footnoteRef/>
      </w:r>
      <w:r>
        <w:t xml:space="preserve"> </w:t>
      </w:r>
      <w:r>
        <w:rPr>
          <w:rFonts w:eastAsia="MS Mincho" w:cs="Arial"/>
          <w:sz w:val="16"/>
          <w:szCs w:val="16"/>
          <w:lang w:eastAsia="es-ES"/>
        </w:rPr>
        <w:t xml:space="preserve">ROBLES HERNÁNDEZ José Guadalupe. </w:t>
      </w:r>
      <w:r>
        <w:rPr>
          <w:rFonts w:eastAsia="MS Mincho" w:cs="Arial"/>
          <w:i/>
          <w:sz w:val="16"/>
          <w:szCs w:val="16"/>
          <w:lang w:eastAsia="es-ES"/>
        </w:rPr>
        <w:t xml:space="preserve">Derecho de la Información y Comunicación Pública. </w:t>
      </w:r>
      <w:r>
        <w:rPr>
          <w:rFonts w:eastAsia="MS Mincho" w:cs="Arial"/>
          <w:sz w:val="16"/>
          <w:szCs w:val="16"/>
          <w:lang w:eastAsia="es-ES"/>
        </w:rPr>
        <w:t>Ed. Universidad de Occidente. México. 2004, p. 72</w:t>
      </w:r>
    </w:p>
  </w:footnote>
  <w:footnote w:id="6">
    <w:p w14:paraId="4DD4B348" w14:textId="77777777" w:rsidR="004926E7" w:rsidRDefault="004926E7" w:rsidP="004926E7">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93725" w:rsidRDefault="00C10F86">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93725" w:rsidRPr="00B17577" w14:paraId="37B9EBDE" w14:textId="77777777" w:rsidTr="003938ED">
      <w:trPr>
        <w:trHeight w:val="227"/>
      </w:trPr>
      <w:tc>
        <w:tcPr>
          <w:tcW w:w="5103" w:type="dxa"/>
          <w:hideMark/>
        </w:tcPr>
        <w:p w14:paraId="4964FBC5" w14:textId="54CDA645" w:rsidR="00593725" w:rsidRPr="00096248" w:rsidRDefault="0059372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1A27929" w:rsidR="00593725" w:rsidRPr="00096248" w:rsidRDefault="000547CC" w:rsidP="00011C4D">
          <w:pPr>
            <w:spacing w:after="120" w:line="240" w:lineRule="auto"/>
            <w:ind w:right="71"/>
            <w:jc w:val="right"/>
            <w:rPr>
              <w:rFonts w:cs="Arial"/>
              <w:b/>
              <w:szCs w:val="24"/>
            </w:rPr>
          </w:pPr>
          <w:r>
            <w:rPr>
              <w:rFonts w:cs="Arial"/>
              <w:b/>
              <w:bCs/>
              <w:szCs w:val="24"/>
            </w:rPr>
            <w:t>16445</w:t>
          </w:r>
          <w:r w:rsidR="00593725" w:rsidRPr="00096248">
            <w:rPr>
              <w:rFonts w:cs="Arial"/>
              <w:b/>
              <w:bCs/>
              <w:szCs w:val="24"/>
            </w:rPr>
            <w:t>/INFOEM/IP/RR/202</w:t>
          </w:r>
          <w:r w:rsidR="00593725">
            <w:rPr>
              <w:rFonts w:cs="Arial"/>
              <w:b/>
              <w:bCs/>
              <w:szCs w:val="24"/>
            </w:rPr>
            <w:t>2</w:t>
          </w:r>
        </w:p>
      </w:tc>
    </w:tr>
    <w:tr w:rsidR="00593725" w14:paraId="7591D3C9" w14:textId="77777777" w:rsidTr="003938ED">
      <w:trPr>
        <w:trHeight w:val="242"/>
      </w:trPr>
      <w:tc>
        <w:tcPr>
          <w:tcW w:w="5103" w:type="dxa"/>
          <w:hideMark/>
        </w:tcPr>
        <w:p w14:paraId="729A65A8" w14:textId="77777777" w:rsidR="00593725" w:rsidRPr="00096248" w:rsidRDefault="0059372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E681A98" w:rsidR="00593725" w:rsidRPr="00096248" w:rsidRDefault="000547CC" w:rsidP="00100663">
          <w:pPr>
            <w:spacing w:after="120" w:line="240" w:lineRule="auto"/>
            <w:ind w:left="-81" w:right="71"/>
            <w:jc w:val="right"/>
            <w:rPr>
              <w:rFonts w:cs="Arial"/>
              <w:szCs w:val="24"/>
            </w:rPr>
          </w:pPr>
          <w:r>
            <w:rPr>
              <w:rFonts w:cs="Arial"/>
              <w:szCs w:val="24"/>
            </w:rPr>
            <w:t>Ayuntamiento de Zinacantepec</w:t>
          </w:r>
        </w:p>
      </w:tc>
    </w:tr>
    <w:tr w:rsidR="00593725" w:rsidRPr="00F63239" w14:paraId="037E914D" w14:textId="77777777" w:rsidTr="003938ED">
      <w:trPr>
        <w:trHeight w:val="342"/>
      </w:trPr>
      <w:tc>
        <w:tcPr>
          <w:tcW w:w="5103" w:type="dxa"/>
          <w:hideMark/>
        </w:tcPr>
        <w:p w14:paraId="7676B68F" w14:textId="64D69EAF" w:rsidR="00593725" w:rsidRPr="00096248" w:rsidRDefault="0059372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93725" w:rsidRDefault="0059372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93725" w:rsidRPr="00711916" w:rsidRDefault="00593725" w:rsidP="00011C4D">
          <w:pPr>
            <w:spacing w:after="120" w:line="240" w:lineRule="auto"/>
            <w:ind w:left="-486" w:right="71" w:firstLine="567"/>
            <w:jc w:val="right"/>
            <w:rPr>
              <w:rFonts w:cs="Arial"/>
              <w:sz w:val="2"/>
              <w:szCs w:val="2"/>
            </w:rPr>
          </w:pPr>
        </w:p>
      </w:tc>
    </w:tr>
  </w:tbl>
  <w:p w14:paraId="2998DBFD" w14:textId="25A9F426" w:rsidR="00593725" w:rsidRPr="00871A91" w:rsidRDefault="00C10F86">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2.1pt;margin-top:-147.1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59372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93725" w14:paraId="0F9FE9B6" w14:textId="77777777" w:rsidTr="003938ED">
      <w:trPr>
        <w:trHeight w:val="227"/>
      </w:trPr>
      <w:tc>
        <w:tcPr>
          <w:tcW w:w="5103" w:type="dxa"/>
          <w:hideMark/>
        </w:tcPr>
        <w:p w14:paraId="6D1D9D71" w14:textId="11150E5A" w:rsidR="00593725" w:rsidRPr="00663A37" w:rsidRDefault="0059372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BB2B1CA" w:rsidR="00593725" w:rsidRPr="00C81ECD" w:rsidRDefault="00593725" w:rsidP="00011C4D">
          <w:pPr>
            <w:spacing w:after="120" w:line="240" w:lineRule="auto"/>
            <w:ind w:left="-486" w:right="68" w:firstLine="558"/>
            <w:jc w:val="right"/>
            <w:rPr>
              <w:rFonts w:cs="Arial"/>
              <w:b/>
              <w:szCs w:val="24"/>
            </w:rPr>
          </w:pPr>
          <w:r>
            <w:rPr>
              <w:rFonts w:cs="Arial"/>
              <w:b/>
              <w:bCs/>
              <w:szCs w:val="24"/>
            </w:rPr>
            <w:t>16</w:t>
          </w:r>
          <w:r w:rsidR="00630A3F">
            <w:rPr>
              <w:rFonts w:cs="Arial"/>
              <w:b/>
              <w:bCs/>
              <w:szCs w:val="24"/>
            </w:rPr>
            <w:t>445</w:t>
          </w:r>
          <w:r w:rsidRPr="00C81ECD">
            <w:rPr>
              <w:rFonts w:cs="Arial"/>
              <w:b/>
              <w:bCs/>
              <w:szCs w:val="24"/>
            </w:rPr>
            <w:t>/INFOEM/IP/RR/2022</w:t>
          </w:r>
        </w:p>
      </w:tc>
    </w:tr>
    <w:tr w:rsidR="00593725" w:rsidRPr="001F57CD" w14:paraId="1377D264" w14:textId="77777777" w:rsidTr="003938ED">
      <w:trPr>
        <w:trHeight w:val="196"/>
      </w:trPr>
      <w:tc>
        <w:tcPr>
          <w:tcW w:w="5103" w:type="dxa"/>
          <w:hideMark/>
        </w:tcPr>
        <w:p w14:paraId="04D597A1" w14:textId="77777777" w:rsidR="00593725" w:rsidRPr="00663A37" w:rsidRDefault="0059372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CA8E3D2" w:rsidR="00593725" w:rsidRPr="00663A37" w:rsidRDefault="00C10F86" w:rsidP="00011C4D">
          <w:pPr>
            <w:spacing w:after="120" w:line="240" w:lineRule="auto"/>
            <w:ind w:right="68"/>
            <w:jc w:val="right"/>
            <w:rPr>
              <w:rFonts w:cs="Arial"/>
              <w:szCs w:val="24"/>
            </w:rPr>
          </w:pPr>
          <w:r>
            <w:rPr>
              <w:rFonts w:cs="Arial"/>
              <w:szCs w:val="24"/>
            </w:rPr>
            <w:t>xxxx</w:t>
          </w:r>
        </w:p>
      </w:tc>
    </w:tr>
    <w:tr w:rsidR="00593725" w14:paraId="4DC11993" w14:textId="77777777" w:rsidTr="003938ED">
      <w:trPr>
        <w:trHeight w:val="242"/>
      </w:trPr>
      <w:tc>
        <w:tcPr>
          <w:tcW w:w="5103" w:type="dxa"/>
          <w:hideMark/>
        </w:tcPr>
        <w:p w14:paraId="76CEF1B5" w14:textId="77777777" w:rsidR="00593725" w:rsidRPr="00663A37" w:rsidRDefault="0059372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A43826E" w:rsidR="00593725" w:rsidRPr="00663A37" w:rsidRDefault="00630A3F" w:rsidP="00100663">
          <w:pPr>
            <w:spacing w:after="120" w:line="240" w:lineRule="auto"/>
            <w:ind w:left="-70" w:right="68"/>
            <w:jc w:val="right"/>
            <w:rPr>
              <w:rFonts w:cs="Arial"/>
              <w:szCs w:val="24"/>
            </w:rPr>
          </w:pPr>
          <w:r>
            <w:rPr>
              <w:rFonts w:cs="Arial"/>
              <w:szCs w:val="24"/>
            </w:rPr>
            <w:t>Ayuntamiento de Zinacantepec</w:t>
          </w:r>
        </w:p>
      </w:tc>
    </w:tr>
    <w:tr w:rsidR="00593725" w14:paraId="5C2B511D" w14:textId="77777777" w:rsidTr="003938ED">
      <w:trPr>
        <w:trHeight w:val="342"/>
      </w:trPr>
      <w:tc>
        <w:tcPr>
          <w:tcW w:w="5103" w:type="dxa"/>
          <w:hideMark/>
        </w:tcPr>
        <w:p w14:paraId="03FEF68C" w14:textId="45E91CF4" w:rsidR="00593725" w:rsidRPr="00663A37" w:rsidRDefault="0059372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93725" w:rsidRPr="00663A37" w:rsidRDefault="0059372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93725" w:rsidRPr="00871A91" w:rsidRDefault="00C10F86">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2.15pt;margin-top:-147.0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59372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910A61"/>
    <w:multiLevelType w:val="hybridMultilevel"/>
    <w:tmpl w:val="58B6D0C4"/>
    <w:lvl w:ilvl="0" w:tplc="9D22BE4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A403BF"/>
    <w:multiLevelType w:val="multilevel"/>
    <w:tmpl w:val="CE985236"/>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25"/>
  </w:num>
  <w:num w:numId="3">
    <w:abstractNumId w:val="4"/>
  </w:num>
  <w:num w:numId="4">
    <w:abstractNumId w:val="20"/>
  </w:num>
  <w:num w:numId="5">
    <w:abstractNumId w:val="18"/>
  </w:num>
  <w:num w:numId="6">
    <w:abstractNumId w:val="7"/>
  </w:num>
  <w:num w:numId="7">
    <w:abstractNumId w:val="22"/>
  </w:num>
  <w:num w:numId="8">
    <w:abstractNumId w:val="32"/>
  </w:num>
  <w:num w:numId="9">
    <w:abstractNumId w:val="24"/>
  </w:num>
  <w:num w:numId="10">
    <w:abstractNumId w:val="3"/>
  </w:num>
  <w:num w:numId="11">
    <w:abstractNumId w:val="21"/>
  </w:num>
  <w:num w:numId="12">
    <w:abstractNumId w:val="8"/>
  </w:num>
  <w:num w:numId="13">
    <w:abstractNumId w:val="9"/>
  </w:num>
  <w:num w:numId="14">
    <w:abstractNumId w:val="19"/>
  </w:num>
  <w:num w:numId="15">
    <w:abstractNumId w:val="12"/>
  </w:num>
  <w:num w:numId="16">
    <w:abstractNumId w:val="27"/>
  </w:num>
  <w:num w:numId="17">
    <w:abstractNumId w:val="29"/>
  </w:num>
  <w:num w:numId="18">
    <w:abstractNumId w:val="1"/>
  </w:num>
  <w:num w:numId="19">
    <w:abstractNumId w:val="23"/>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1"/>
  </w:num>
  <w:num w:numId="28">
    <w:abstractNumId w:val="28"/>
  </w:num>
  <w:num w:numId="29">
    <w:abstractNumId w:val="5"/>
  </w:num>
  <w:num w:numId="30">
    <w:abstractNumId w:val="17"/>
  </w:num>
  <w:num w:numId="31">
    <w:abstractNumId w:val="14"/>
  </w:num>
  <w:num w:numId="32">
    <w:abstractNumId w:val="33"/>
  </w:num>
  <w:num w:numId="33">
    <w:abstractNumId w:val="26"/>
  </w:num>
  <w:num w:numId="3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7CC"/>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1D1B"/>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6E7"/>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0A3F"/>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05E0"/>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2E5B"/>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B3B"/>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4678"/>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0F86"/>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58C"/>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2877"/>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6BB3"/>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A7"/>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2D3"/>
    <w:rsid w:val="00F01526"/>
    <w:rsid w:val="00F023A7"/>
    <w:rsid w:val="00F02EDC"/>
    <w:rsid w:val="00F039E2"/>
    <w:rsid w:val="00F04A95"/>
    <w:rsid w:val="00F058D3"/>
    <w:rsid w:val="00F10A38"/>
    <w:rsid w:val="00F1176A"/>
    <w:rsid w:val="00F11FF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2F580D8D"/>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4926E7"/>
    <w:pPr>
      <w:numPr>
        <w:numId w:val="34"/>
      </w:numPr>
    </w:pPr>
  </w:style>
  <w:style w:type="paragraph" w:styleId="Textoindependiente3">
    <w:name w:val="Body Text 3"/>
    <w:basedOn w:val="Normal"/>
    <w:link w:val="Textoindependiente3Car"/>
    <w:uiPriority w:val="99"/>
    <w:semiHidden/>
    <w:unhideWhenUsed/>
    <w:rsid w:val="004926E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26E7"/>
    <w:rPr>
      <w:rFonts w:ascii="Palatino Linotype" w:eastAsia="Calibri" w:hAnsi="Palatino Linotype" w:cs="Calibri"/>
      <w:sz w:val="16"/>
      <w:szCs w:val="1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F6E43-74FD-41FB-A434-0FBB88B3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9530</Words>
  <Characters>52416</Characters>
  <Application>Microsoft Office Word</Application>
  <DocSecurity>0</DocSecurity>
  <Lines>436</Lines>
  <Paragraphs>123</Paragraphs>
  <ScaleCrop>false</ScaleCrop>
  <Company/>
  <LinksUpToDate>false</LinksUpToDate>
  <CharactersWithSpaces>61823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2019-06-13T15:30:00Z</cp:lastPrinted>
  <dcterms:created xsi:type="dcterms:W3CDTF">2023-01-18T18:38:00Z</dcterms:created>
  <dcterms:modified xsi:type="dcterms:W3CDTF">2023-05-11T23:18:00Z</dcterms:modified>
</cp:coreProperties>
</file>