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B1D5" w14:textId="77777777" w:rsidR="001330FF" w:rsidRPr="00582953" w:rsidRDefault="003B2CDD">
      <w:pPr>
        <w:spacing w:before="240" w:after="0" w:line="360" w:lineRule="auto"/>
        <w:ind w:right="49"/>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veintitrés de agosto de dos mil veintitrés.</w:t>
      </w:r>
    </w:p>
    <w:p w14:paraId="29F1234E" w14:textId="77777777" w:rsidR="001330FF" w:rsidRPr="00582953" w:rsidRDefault="001330FF"/>
    <w:p w14:paraId="22E42288" w14:textId="77777777" w:rsidR="001330FF" w:rsidRPr="00582953" w:rsidRDefault="003B2CDD">
      <w:pPr>
        <w:spacing w:after="0" w:line="360" w:lineRule="auto"/>
        <w:jc w:val="both"/>
        <w:rPr>
          <w:rFonts w:ascii="Palatino Linotype" w:eastAsia="Palatino Linotype" w:hAnsi="Palatino Linotype" w:cs="Palatino Linotype"/>
        </w:rPr>
      </w:pPr>
      <w:r w:rsidRPr="00582953">
        <w:rPr>
          <w:rFonts w:ascii="Palatino Linotype" w:eastAsia="Palatino Linotype" w:hAnsi="Palatino Linotype" w:cs="Palatino Linotype"/>
          <w:b/>
          <w:sz w:val="24"/>
          <w:szCs w:val="24"/>
        </w:rPr>
        <w:t xml:space="preserve">Visto </w:t>
      </w:r>
      <w:r w:rsidRPr="00582953">
        <w:rPr>
          <w:rFonts w:ascii="Palatino Linotype" w:eastAsia="Palatino Linotype" w:hAnsi="Palatino Linotype" w:cs="Palatino Linotype"/>
          <w:sz w:val="24"/>
          <w:szCs w:val="24"/>
        </w:rPr>
        <w:t xml:space="preserve">el expediente relativo a los recursos de revisión número </w:t>
      </w:r>
      <w:r w:rsidRPr="00582953">
        <w:rPr>
          <w:rFonts w:ascii="Palatino Linotype" w:eastAsia="Palatino Linotype" w:hAnsi="Palatino Linotype" w:cs="Palatino Linotype"/>
          <w:b/>
          <w:sz w:val="24"/>
          <w:szCs w:val="24"/>
        </w:rPr>
        <w:t xml:space="preserve">00784/INFOEM/IP/RR/2023 </w:t>
      </w:r>
      <w:r w:rsidRPr="00582953">
        <w:rPr>
          <w:rFonts w:ascii="Palatino Linotype" w:eastAsia="Palatino Linotype" w:hAnsi="Palatino Linotype" w:cs="Palatino Linotype"/>
          <w:sz w:val="24"/>
          <w:szCs w:val="24"/>
        </w:rPr>
        <w:t xml:space="preserve">y </w:t>
      </w:r>
      <w:r w:rsidRPr="00582953">
        <w:rPr>
          <w:rFonts w:ascii="Palatino Linotype" w:eastAsia="Palatino Linotype" w:hAnsi="Palatino Linotype" w:cs="Palatino Linotype"/>
          <w:b/>
          <w:sz w:val="24"/>
          <w:szCs w:val="24"/>
        </w:rPr>
        <w:t>00785/INFOEM/IP/RR/2023</w:t>
      </w:r>
      <w:r w:rsidRPr="00582953">
        <w:rPr>
          <w:rFonts w:ascii="Palatino Linotype" w:eastAsia="Palatino Linotype" w:hAnsi="Palatino Linotype" w:cs="Palatino Linotype"/>
        </w:rPr>
        <w:t xml:space="preserve"> </w:t>
      </w:r>
      <w:r w:rsidRPr="00582953">
        <w:rPr>
          <w:rFonts w:ascii="Palatino Linotype" w:eastAsia="Palatino Linotype" w:hAnsi="Palatino Linotype" w:cs="Palatino Linotype"/>
          <w:sz w:val="24"/>
          <w:szCs w:val="24"/>
        </w:rPr>
        <w:t xml:space="preserve">interpuestos por </w:t>
      </w:r>
      <w:r w:rsidRPr="00582953">
        <w:rPr>
          <w:rFonts w:ascii="Palatino Linotype" w:eastAsia="Palatino Linotype" w:hAnsi="Palatino Linotype" w:cs="Palatino Linotype"/>
          <w:b/>
          <w:sz w:val="24"/>
          <w:szCs w:val="24"/>
        </w:rPr>
        <w:t>un particular de manera anónima</w:t>
      </w:r>
      <w:r w:rsidRPr="00582953">
        <w:rPr>
          <w:rFonts w:ascii="Palatino Linotype" w:eastAsia="Palatino Linotype" w:hAnsi="Palatino Linotype" w:cs="Palatino Linotype"/>
          <w:sz w:val="24"/>
          <w:szCs w:val="24"/>
        </w:rPr>
        <w:t xml:space="preserve">, al cual en lo sucesivo se le denominara </w:t>
      </w:r>
      <w:r w:rsidRPr="00582953">
        <w:rPr>
          <w:rFonts w:ascii="Palatino Linotype" w:eastAsia="Palatino Linotype" w:hAnsi="Palatino Linotype" w:cs="Palatino Linotype"/>
          <w:b/>
          <w:sz w:val="24"/>
          <w:szCs w:val="24"/>
        </w:rPr>
        <w:t>LA PARTE RECURRENTE</w:t>
      </w:r>
      <w:r w:rsidRPr="00582953">
        <w:rPr>
          <w:rFonts w:ascii="Palatino Linotype" w:eastAsia="Palatino Linotype" w:hAnsi="Palatino Linotype" w:cs="Palatino Linotype"/>
          <w:sz w:val="24"/>
          <w:szCs w:val="24"/>
        </w:rPr>
        <w:t xml:space="preserve">, en contra de las respuestas a la solicitudes de información con número de folio </w:t>
      </w:r>
      <w:r w:rsidRPr="00582953">
        <w:rPr>
          <w:rFonts w:ascii="Palatino Linotype" w:eastAsia="Palatino Linotype" w:hAnsi="Palatino Linotype" w:cs="Palatino Linotype"/>
          <w:b/>
          <w:sz w:val="24"/>
          <w:szCs w:val="24"/>
        </w:rPr>
        <w:t>00066/ZINACANT/IP/2023</w:t>
      </w:r>
      <w:r w:rsidRPr="00582953">
        <w:rPr>
          <w:rFonts w:ascii="Palatino Linotype" w:eastAsia="Palatino Linotype" w:hAnsi="Palatino Linotype" w:cs="Palatino Linotype"/>
          <w:sz w:val="24"/>
          <w:szCs w:val="24"/>
        </w:rPr>
        <w:t xml:space="preserve"> y                                        </w:t>
      </w:r>
      <w:r w:rsidRPr="00582953">
        <w:rPr>
          <w:rFonts w:ascii="Palatino Linotype" w:eastAsia="Palatino Linotype" w:hAnsi="Palatino Linotype" w:cs="Palatino Linotype"/>
          <w:b/>
          <w:sz w:val="24"/>
          <w:szCs w:val="24"/>
        </w:rPr>
        <w:t>00061/ZINACANT/IP/2023</w:t>
      </w:r>
      <w:r w:rsidRPr="00582953">
        <w:rPr>
          <w:rFonts w:ascii="Palatino Linotype" w:eastAsia="Palatino Linotype" w:hAnsi="Palatino Linotype" w:cs="Palatino Linotype"/>
          <w:sz w:val="24"/>
          <w:szCs w:val="24"/>
        </w:rPr>
        <w:t xml:space="preserve">, por parte del Ayuntamiento de Zinacantepec, en lo sucesivo </w:t>
      </w:r>
      <w:r w:rsidRPr="00582953">
        <w:rPr>
          <w:rFonts w:ascii="Palatino Linotype" w:eastAsia="Palatino Linotype" w:hAnsi="Palatino Linotype" w:cs="Palatino Linotype"/>
          <w:b/>
          <w:sz w:val="24"/>
          <w:szCs w:val="24"/>
        </w:rPr>
        <w:t>EL</w:t>
      </w:r>
      <w:r w:rsidRPr="00582953">
        <w:rPr>
          <w:rFonts w:ascii="Palatino Linotype" w:eastAsia="Palatino Linotype" w:hAnsi="Palatino Linotype" w:cs="Palatino Linotype"/>
          <w:sz w:val="24"/>
          <w:szCs w:val="24"/>
        </w:rPr>
        <w:t xml:space="preserve"> </w:t>
      </w:r>
      <w:r w:rsidRPr="00582953">
        <w:rPr>
          <w:rFonts w:ascii="Palatino Linotype" w:eastAsia="Palatino Linotype" w:hAnsi="Palatino Linotype" w:cs="Palatino Linotype"/>
          <w:b/>
          <w:sz w:val="24"/>
          <w:szCs w:val="24"/>
        </w:rPr>
        <w:t xml:space="preserve">SUJETO OBLIGADO; </w:t>
      </w:r>
      <w:r w:rsidRPr="00582953">
        <w:rPr>
          <w:rFonts w:ascii="Palatino Linotype" w:eastAsia="Palatino Linotype" w:hAnsi="Palatino Linotype" w:cs="Palatino Linotype"/>
          <w:sz w:val="24"/>
          <w:szCs w:val="24"/>
        </w:rPr>
        <w:t>se procede a dictar la presente resolución, con base en los siguientes.</w:t>
      </w:r>
    </w:p>
    <w:p w14:paraId="250D81EA" w14:textId="77777777" w:rsidR="001330FF" w:rsidRPr="00582953" w:rsidRDefault="003B2CDD">
      <w:pPr>
        <w:pBdr>
          <w:top w:val="nil"/>
          <w:left w:val="nil"/>
          <w:bottom w:val="nil"/>
          <w:right w:val="nil"/>
          <w:between w:val="nil"/>
        </w:pBdr>
        <w:spacing w:after="0" w:line="360" w:lineRule="auto"/>
        <w:ind w:left="1077"/>
        <w:jc w:val="center"/>
        <w:rPr>
          <w:rFonts w:ascii="Palatino Linotype" w:eastAsia="Palatino Linotype" w:hAnsi="Palatino Linotype" w:cs="Palatino Linotype"/>
          <w:b/>
        </w:rPr>
      </w:pPr>
      <w:r w:rsidRPr="00582953">
        <w:rPr>
          <w:rFonts w:ascii="Palatino Linotype" w:eastAsia="Palatino Linotype" w:hAnsi="Palatino Linotype" w:cs="Palatino Linotype"/>
          <w:b/>
        </w:rPr>
        <w:t>A N T E C E D E N T E S:</w:t>
      </w:r>
    </w:p>
    <w:p w14:paraId="123DC4EE" w14:textId="77777777" w:rsidR="001330FF" w:rsidRPr="00582953" w:rsidRDefault="001330FF">
      <w:pPr>
        <w:pBdr>
          <w:top w:val="nil"/>
          <w:left w:val="nil"/>
          <w:bottom w:val="nil"/>
          <w:right w:val="nil"/>
          <w:between w:val="nil"/>
        </w:pBdr>
        <w:spacing w:after="0" w:line="360" w:lineRule="auto"/>
        <w:ind w:left="1077"/>
        <w:jc w:val="center"/>
        <w:rPr>
          <w:rFonts w:ascii="Palatino Linotype" w:eastAsia="Palatino Linotype" w:hAnsi="Palatino Linotype" w:cs="Palatino Linotype"/>
          <w:b/>
        </w:rPr>
      </w:pPr>
    </w:p>
    <w:p w14:paraId="66B8868C"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1.</w:t>
      </w:r>
      <w:r w:rsidRPr="00582953">
        <w:rPr>
          <w:rFonts w:ascii="Palatino Linotype" w:eastAsia="Palatino Linotype" w:hAnsi="Palatino Linotype" w:cs="Palatino Linotype"/>
          <w:sz w:val="24"/>
          <w:szCs w:val="24"/>
        </w:rPr>
        <w:t xml:space="preserve"> </w:t>
      </w:r>
      <w:r w:rsidRPr="00582953">
        <w:rPr>
          <w:rFonts w:ascii="Palatino Linotype" w:eastAsia="Palatino Linotype" w:hAnsi="Palatino Linotype" w:cs="Palatino Linotype"/>
          <w:b/>
          <w:sz w:val="24"/>
          <w:szCs w:val="24"/>
        </w:rPr>
        <w:t xml:space="preserve">SOLICITUD DE INFORMACIÓN. </w:t>
      </w:r>
      <w:r w:rsidRPr="00582953">
        <w:rPr>
          <w:rFonts w:ascii="Palatino Linotype" w:eastAsia="Palatino Linotype" w:hAnsi="Palatino Linotype" w:cs="Palatino Linotype"/>
          <w:sz w:val="24"/>
          <w:szCs w:val="24"/>
        </w:rPr>
        <w:t xml:space="preserve">El </w:t>
      </w:r>
      <w:r w:rsidRPr="00582953">
        <w:rPr>
          <w:rFonts w:ascii="Palatino Linotype" w:eastAsia="Palatino Linotype" w:hAnsi="Palatino Linotype" w:cs="Palatino Linotype"/>
          <w:b/>
          <w:sz w:val="24"/>
          <w:szCs w:val="24"/>
        </w:rPr>
        <w:t>nueve de enero de dos mil veintitrés</w:t>
      </w:r>
      <w:r w:rsidRPr="00582953">
        <w:rPr>
          <w:rFonts w:ascii="Palatino Linotype" w:eastAsia="Palatino Linotype" w:hAnsi="Palatino Linotype" w:cs="Palatino Linotype"/>
          <w:sz w:val="24"/>
          <w:szCs w:val="24"/>
        </w:rPr>
        <w:t xml:space="preserve">, </w:t>
      </w:r>
      <w:r w:rsidRPr="00582953">
        <w:rPr>
          <w:rFonts w:ascii="Palatino Linotype" w:eastAsia="Palatino Linotype" w:hAnsi="Palatino Linotype" w:cs="Palatino Linotype"/>
          <w:b/>
          <w:sz w:val="24"/>
          <w:szCs w:val="24"/>
        </w:rPr>
        <w:t>LA PARTE</w:t>
      </w:r>
      <w:r w:rsidRPr="00582953">
        <w:rPr>
          <w:rFonts w:ascii="Palatino Linotype" w:eastAsia="Palatino Linotype" w:hAnsi="Palatino Linotype" w:cs="Palatino Linotype"/>
          <w:sz w:val="24"/>
          <w:szCs w:val="24"/>
        </w:rPr>
        <w:t xml:space="preserve"> </w:t>
      </w:r>
      <w:r w:rsidRPr="00582953">
        <w:rPr>
          <w:rFonts w:ascii="Palatino Linotype" w:eastAsia="Palatino Linotype" w:hAnsi="Palatino Linotype" w:cs="Palatino Linotype"/>
          <w:b/>
          <w:sz w:val="24"/>
          <w:szCs w:val="24"/>
        </w:rPr>
        <w:t>RECURRENTE</w:t>
      </w:r>
      <w:r w:rsidRPr="00582953">
        <w:rPr>
          <w:rFonts w:ascii="Palatino Linotype" w:eastAsia="Palatino Linotype" w:hAnsi="Palatino Linotype" w:cs="Palatino Linotype"/>
          <w:sz w:val="24"/>
          <w:szCs w:val="24"/>
        </w:rPr>
        <w:t xml:space="preserve"> formuló solicitudes de acceso a información pública a través del </w:t>
      </w:r>
      <w:r w:rsidRPr="00582953">
        <w:rPr>
          <w:rFonts w:ascii="Palatino Linotype" w:eastAsia="Palatino Linotype" w:hAnsi="Palatino Linotype" w:cs="Palatino Linotype"/>
          <w:b/>
          <w:sz w:val="24"/>
          <w:szCs w:val="24"/>
        </w:rPr>
        <w:t>SAIMEX,</w:t>
      </w:r>
      <w:r w:rsidRPr="00582953">
        <w:rPr>
          <w:rFonts w:ascii="Palatino Linotype" w:eastAsia="Palatino Linotype" w:hAnsi="Palatino Linotype" w:cs="Palatino Linotype"/>
          <w:sz w:val="24"/>
          <w:szCs w:val="24"/>
        </w:rPr>
        <w:t xml:space="preserve"> en las que requirió lo siguiente:</w:t>
      </w:r>
    </w:p>
    <w:p w14:paraId="500E8984" w14:textId="77777777" w:rsidR="001330FF" w:rsidRPr="00582953" w:rsidRDefault="001330FF">
      <w:pPr>
        <w:spacing w:line="360" w:lineRule="auto"/>
        <w:jc w:val="both"/>
        <w:rPr>
          <w:rFonts w:ascii="Palatino Linotype" w:eastAsia="Palatino Linotype" w:hAnsi="Palatino Linotype" w:cs="Palatino Linotype"/>
        </w:rPr>
      </w:pPr>
    </w:p>
    <w:tbl>
      <w:tblPr>
        <w:tblStyle w:val="a"/>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582953" w:rsidRPr="00582953" w14:paraId="063B238D" w14:textId="77777777">
        <w:tc>
          <w:tcPr>
            <w:tcW w:w="3256" w:type="dxa"/>
            <w:shd w:val="clear" w:color="auto" w:fill="D9D9D9"/>
          </w:tcPr>
          <w:p w14:paraId="58BE72EE" w14:textId="77777777" w:rsidR="001330FF" w:rsidRPr="00582953" w:rsidRDefault="003B2CDD">
            <w:pPr>
              <w:spacing w:line="360" w:lineRule="auto"/>
              <w:jc w:val="both"/>
              <w:rPr>
                <w:rFonts w:ascii="Palatino Linotype" w:eastAsia="Palatino Linotype" w:hAnsi="Palatino Linotype" w:cs="Palatino Linotype"/>
                <w:b/>
                <w:i/>
              </w:rPr>
            </w:pPr>
            <w:bookmarkStart w:id="0" w:name="_heading=h.1fob9te" w:colFirst="0" w:colLast="0"/>
            <w:bookmarkEnd w:id="0"/>
            <w:r w:rsidRPr="00582953">
              <w:rPr>
                <w:rFonts w:ascii="Palatino Linotype" w:eastAsia="Palatino Linotype" w:hAnsi="Palatino Linotype" w:cs="Palatino Linotype"/>
                <w:b/>
                <w:i/>
              </w:rPr>
              <w:t>Número de solicitud</w:t>
            </w:r>
          </w:p>
        </w:tc>
        <w:tc>
          <w:tcPr>
            <w:tcW w:w="5670" w:type="dxa"/>
            <w:shd w:val="clear" w:color="auto" w:fill="D9D9D9"/>
          </w:tcPr>
          <w:p w14:paraId="1D4BF678" w14:textId="77777777" w:rsidR="001330FF" w:rsidRPr="00582953" w:rsidRDefault="003B2CDD">
            <w:pPr>
              <w:spacing w:line="360" w:lineRule="auto"/>
              <w:jc w:val="center"/>
              <w:rPr>
                <w:rFonts w:ascii="Palatino Linotype" w:eastAsia="Palatino Linotype" w:hAnsi="Palatino Linotype" w:cs="Palatino Linotype"/>
                <w:b/>
                <w:i/>
              </w:rPr>
            </w:pPr>
            <w:r w:rsidRPr="00582953">
              <w:rPr>
                <w:rFonts w:ascii="Palatino Linotype" w:eastAsia="Palatino Linotype" w:hAnsi="Palatino Linotype" w:cs="Palatino Linotype"/>
                <w:b/>
                <w:i/>
              </w:rPr>
              <w:t>Información requerida.</w:t>
            </w:r>
          </w:p>
        </w:tc>
      </w:tr>
      <w:tr w:rsidR="00582953" w:rsidRPr="00582953" w14:paraId="12CE89C9" w14:textId="77777777">
        <w:tc>
          <w:tcPr>
            <w:tcW w:w="3256" w:type="dxa"/>
          </w:tcPr>
          <w:p w14:paraId="25CF966A" w14:textId="77777777" w:rsidR="001330FF" w:rsidRPr="00582953" w:rsidRDefault="003B2CDD">
            <w:pPr>
              <w:spacing w:line="360" w:lineRule="auto"/>
              <w:jc w:val="both"/>
              <w:rPr>
                <w:rFonts w:ascii="Palatino Linotype" w:eastAsia="Palatino Linotype" w:hAnsi="Palatino Linotype" w:cs="Palatino Linotype"/>
                <w:b/>
                <w:i/>
              </w:rPr>
            </w:pPr>
            <w:bookmarkStart w:id="1" w:name="_heading=h.3znysh7" w:colFirst="0" w:colLast="0"/>
            <w:bookmarkEnd w:id="1"/>
            <w:r w:rsidRPr="00582953">
              <w:rPr>
                <w:rFonts w:ascii="Palatino Linotype" w:eastAsia="Palatino Linotype" w:hAnsi="Palatino Linotype" w:cs="Palatino Linotype"/>
                <w:b/>
                <w:sz w:val="24"/>
                <w:szCs w:val="24"/>
              </w:rPr>
              <w:t>00066/ZINACANT/IP/2023</w:t>
            </w:r>
            <w:r w:rsidRPr="00582953">
              <w:rPr>
                <w:rFonts w:ascii="Palatino Linotype" w:eastAsia="Palatino Linotype" w:hAnsi="Palatino Linotype" w:cs="Palatino Linotype"/>
                <w:b/>
                <w:sz w:val="24"/>
                <w:szCs w:val="24"/>
              </w:rPr>
              <w:tab/>
            </w:r>
            <w:r w:rsidRPr="00582953">
              <w:rPr>
                <w:rFonts w:ascii="Palatino Linotype" w:eastAsia="Palatino Linotype" w:hAnsi="Palatino Linotype" w:cs="Palatino Linotype"/>
                <w:b/>
                <w:i/>
              </w:rPr>
              <w:tab/>
            </w:r>
          </w:p>
        </w:tc>
        <w:tc>
          <w:tcPr>
            <w:tcW w:w="5670" w:type="dxa"/>
          </w:tcPr>
          <w:p w14:paraId="27CA3135" w14:textId="77777777" w:rsidR="001330FF" w:rsidRPr="00582953" w:rsidRDefault="003B2CDD">
            <w:pPr>
              <w:jc w:val="both"/>
              <w:rPr>
                <w:rFonts w:ascii="Palatino Linotype" w:eastAsia="Palatino Linotype" w:hAnsi="Palatino Linotype" w:cs="Palatino Linotype"/>
                <w:b/>
                <w:u w:val="single"/>
              </w:rPr>
            </w:pPr>
            <w:r w:rsidRPr="00582953">
              <w:rPr>
                <w:rFonts w:ascii="Palatino Linotype" w:eastAsia="Palatino Linotype" w:hAnsi="Palatino Linotype" w:cs="Palatino Linotype"/>
                <w:i/>
              </w:rPr>
              <w:t xml:space="preserve">Solicito el costo, requisición y facturas de pago de </w:t>
            </w:r>
            <w:proofErr w:type="spellStart"/>
            <w:r w:rsidRPr="00582953">
              <w:rPr>
                <w:rFonts w:ascii="Palatino Linotype" w:eastAsia="Palatino Linotype" w:hAnsi="Palatino Linotype" w:cs="Palatino Linotype"/>
                <w:i/>
              </w:rPr>
              <w:t>mas</w:t>
            </w:r>
            <w:proofErr w:type="spellEnd"/>
            <w:r w:rsidRPr="00582953">
              <w:rPr>
                <w:rFonts w:ascii="Palatino Linotype" w:eastAsia="Palatino Linotype" w:hAnsi="Palatino Linotype" w:cs="Palatino Linotype"/>
                <w:i/>
              </w:rPr>
              <w:t xml:space="preserve"> carpas, equipo de audio y comida en las entregas de juguetes de reyes magos</w:t>
            </w:r>
          </w:p>
        </w:tc>
      </w:tr>
      <w:tr w:rsidR="00582953" w:rsidRPr="00582953" w14:paraId="20E11D58" w14:textId="77777777">
        <w:tc>
          <w:tcPr>
            <w:tcW w:w="3256" w:type="dxa"/>
          </w:tcPr>
          <w:p w14:paraId="18889B18" w14:textId="77777777" w:rsidR="001330FF" w:rsidRPr="00582953" w:rsidRDefault="003B2CDD">
            <w:pPr>
              <w:spacing w:line="360" w:lineRule="auto"/>
              <w:jc w:val="both"/>
              <w:rPr>
                <w:rFonts w:ascii="Palatino Linotype" w:eastAsia="Palatino Linotype" w:hAnsi="Palatino Linotype" w:cs="Palatino Linotype"/>
                <w:b/>
                <w:i/>
              </w:rPr>
            </w:pPr>
            <w:r w:rsidRPr="00582953">
              <w:rPr>
                <w:rFonts w:ascii="Palatino Linotype" w:eastAsia="Palatino Linotype" w:hAnsi="Palatino Linotype" w:cs="Palatino Linotype"/>
                <w:b/>
                <w:sz w:val="24"/>
                <w:szCs w:val="24"/>
              </w:rPr>
              <w:lastRenderedPageBreak/>
              <w:t>00061/ZINACANT/IP/2023</w:t>
            </w:r>
          </w:p>
        </w:tc>
        <w:tc>
          <w:tcPr>
            <w:tcW w:w="5670" w:type="dxa"/>
          </w:tcPr>
          <w:p w14:paraId="4BB2AE9A" w14:textId="77777777" w:rsidR="001330FF" w:rsidRPr="00582953" w:rsidRDefault="003B2CDD">
            <w:pPr>
              <w:jc w:val="both"/>
              <w:rPr>
                <w:rFonts w:ascii="Palatino Linotype" w:eastAsia="Palatino Linotype" w:hAnsi="Palatino Linotype" w:cs="Palatino Linotype"/>
                <w:i/>
              </w:rPr>
            </w:pPr>
            <w:r w:rsidRPr="00582953">
              <w:rPr>
                <w:rFonts w:ascii="Palatino Linotype" w:eastAsia="Palatino Linotype" w:hAnsi="Palatino Linotype" w:cs="Palatino Linotype"/>
                <w:i/>
              </w:rPr>
              <w:t>Solicito el costo de los adornos navideños que pusieron en palacio municipal, y sus facturas de pago</w:t>
            </w:r>
          </w:p>
        </w:tc>
      </w:tr>
    </w:tbl>
    <w:p w14:paraId="772F72CF" w14:textId="77777777" w:rsidR="001330FF" w:rsidRPr="00582953" w:rsidRDefault="001330FF"/>
    <w:p w14:paraId="72547817" w14:textId="77777777" w:rsidR="001330FF" w:rsidRPr="00582953" w:rsidRDefault="003B2CDD">
      <w:pPr>
        <w:spacing w:before="160" w:after="0" w:line="360" w:lineRule="auto"/>
        <w:jc w:val="both"/>
        <w:rPr>
          <w:sz w:val="24"/>
          <w:szCs w:val="24"/>
        </w:rPr>
      </w:pPr>
      <w:r w:rsidRPr="00582953">
        <w:rPr>
          <w:rFonts w:ascii="Palatino Linotype" w:eastAsia="Palatino Linotype" w:hAnsi="Palatino Linotype" w:cs="Palatino Linotype"/>
          <w:b/>
          <w:sz w:val="24"/>
          <w:szCs w:val="24"/>
        </w:rPr>
        <w:t xml:space="preserve">2. DE LA SOLICITUD DE ACLARACIÓN. </w:t>
      </w:r>
      <w:r w:rsidRPr="00582953">
        <w:rPr>
          <w:rFonts w:ascii="Palatino Linotype" w:eastAsia="Palatino Linotype" w:hAnsi="Palatino Linotype" w:cs="Palatino Linotype"/>
          <w:sz w:val="24"/>
          <w:szCs w:val="24"/>
        </w:rPr>
        <w:t xml:space="preserve">Con fecha dieciséis de enero del dos mil veintitrés, </w:t>
      </w:r>
      <w:r w:rsidRPr="00582953">
        <w:rPr>
          <w:rFonts w:ascii="Palatino Linotype" w:eastAsia="Palatino Linotype" w:hAnsi="Palatino Linotype" w:cs="Palatino Linotype"/>
          <w:b/>
          <w:sz w:val="24"/>
          <w:szCs w:val="24"/>
        </w:rPr>
        <w:t>EL SUJETO OBLIGADO</w:t>
      </w:r>
      <w:r w:rsidRPr="00582953">
        <w:rPr>
          <w:rFonts w:ascii="Palatino Linotype" w:eastAsia="Palatino Linotype" w:hAnsi="Palatino Linotype" w:cs="Palatino Linotype"/>
          <w:sz w:val="24"/>
          <w:szCs w:val="24"/>
        </w:rPr>
        <w:t xml:space="preserve"> solicitó aclaración en el mismo sentido, a través del SAIMEX, a las solicitudes de acceso a la información, de la siguiente manera:</w:t>
      </w:r>
      <w:r w:rsidRPr="00582953">
        <w:rPr>
          <w:sz w:val="24"/>
          <w:szCs w:val="24"/>
        </w:rPr>
        <w:t xml:space="preserve"> </w:t>
      </w:r>
    </w:p>
    <w:p w14:paraId="2D90052A" w14:textId="77777777" w:rsidR="001330FF" w:rsidRPr="00582953" w:rsidRDefault="001330FF">
      <w:pPr>
        <w:spacing w:after="0" w:line="360" w:lineRule="auto"/>
        <w:jc w:val="both"/>
        <w:rPr>
          <w:sz w:val="24"/>
          <w:szCs w:val="24"/>
        </w:rPr>
      </w:pPr>
    </w:p>
    <w:p w14:paraId="0922EB03" w14:textId="77777777" w:rsidR="001330FF" w:rsidRPr="00582953" w:rsidRDefault="003B2CDD">
      <w:pPr>
        <w:spacing w:after="120" w:line="276" w:lineRule="auto"/>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Con fundamento en el </w:t>
      </w:r>
      <w:proofErr w:type="spellStart"/>
      <w:r w:rsidRPr="00582953">
        <w:rPr>
          <w:rFonts w:ascii="Palatino Linotype" w:eastAsia="Palatino Linotype" w:hAnsi="Palatino Linotype" w:cs="Palatino Linotype"/>
          <w:i/>
        </w:rPr>
        <w:t>articulo</w:t>
      </w:r>
      <w:proofErr w:type="spellEnd"/>
      <w:r w:rsidRPr="00582953">
        <w:rPr>
          <w:rFonts w:ascii="Palatino Linotype" w:eastAsia="Palatino Linotype" w:hAnsi="Palatino Linotype" w:cs="Palatino Linotype"/>
          <w:i/>
        </w:rPr>
        <w:t xml:space="preserve"> 159 de la Ley de Transparencia y Acceso a la Información Pública del Estado de México y Municipios, se le requiere para que dentro del plazo de diez días hábiles realice lo siguiente:</w:t>
      </w:r>
    </w:p>
    <w:p w14:paraId="1B9E81E6" w14:textId="77777777" w:rsidR="001330FF" w:rsidRPr="00582953" w:rsidRDefault="003B2CDD">
      <w:pPr>
        <w:spacing w:before="120" w:after="120" w:line="276" w:lineRule="auto"/>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AEA03B0" w14:textId="77777777" w:rsidR="001330FF" w:rsidRPr="00582953" w:rsidRDefault="003B2CDD">
      <w:pPr>
        <w:spacing w:before="120" w:after="120" w:line="276" w:lineRule="auto"/>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E9C3414" w14:textId="77777777" w:rsidR="001330FF" w:rsidRPr="00582953" w:rsidRDefault="003B2CDD">
      <w:pPr>
        <w:spacing w:before="120" w:after="120" w:line="276" w:lineRule="auto"/>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i/>
        </w:rPr>
        <w:t>ATENTAMENTE</w:t>
      </w:r>
    </w:p>
    <w:p w14:paraId="7986C57E" w14:textId="77777777" w:rsidR="001330FF" w:rsidRPr="00582953" w:rsidRDefault="003B2CDD">
      <w:pPr>
        <w:spacing w:before="120" w:after="120" w:line="276" w:lineRule="auto"/>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i/>
        </w:rPr>
        <w:t>ING. JESUS EMMANUEL ENCASTIN RENDON</w:t>
      </w:r>
    </w:p>
    <w:p w14:paraId="42537812" w14:textId="77777777" w:rsidR="001330FF" w:rsidRPr="00582953" w:rsidRDefault="001330FF"/>
    <w:p w14:paraId="173229C7"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lastRenderedPageBreak/>
        <w:t xml:space="preserve">3. DE LA RESPUESTA DE ACLARACIÓN. </w:t>
      </w:r>
      <w:r w:rsidRPr="00582953">
        <w:rPr>
          <w:rFonts w:ascii="Palatino Linotype" w:eastAsia="Palatino Linotype" w:hAnsi="Palatino Linotype" w:cs="Palatino Linotype"/>
          <w:sz w:val="24"/>
          <w:szCs w:val="24"/>
        </w:rPr>
        <w:t>Con fecha dieciséis de enero del dos mil veintitrés, el particular dio atención a las solicitudes de la aclaración, en el mismo sentido:</w:t>
      </w:r>
    </w:p>
    <w:p w14:paraId="7A796598" w14:textId="77777777" w:rsidR="001330FF" w:rsidRPr="00582953" w:rsidRDefault="001330FF">
      <w:pPr>
        <w:spacing w:after="0" w:line="360" w:lineRule="auto"/>
        <w:jc w:val="both"/>
        <w:rPr>
          <w:rFonts w:ascii="Palatino Linotype" w:eastAsia="Palatino Linotype" w:hAnsi="Palatino Linotype" w:cs="Palatino Linotype"/>
          <w:b/>
        </w:rPr>
      </w:pPr>
    </w:p>
    <w:p w14:paraId="1E3B822A" w14:textId="77777777" w:rsidR="001330FF" w:rsidRPr="00582953" w:rsidRDefault="003B2CDD">
      <w:pPr>
        <w:spacing w:line="276" w:lineRule="auto"/>
        <w:ind w:left="567" w:right="616"/>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 “LA SOLICITUD ES MUY CLARA, </w:t>
      </w:r>
      <w:proofErr w:type="gramStart"/>
      <w:r w:rsidRPr="00582953">
        <w:rPr>
          <w:rFonts w:ascii="Palatino Linotype" w:eastAsia="Palatino Linotype" w:hAnsi="Palatino Linotype" w:cs="Palatino Linotype"/>
          <w:i/>
        </w:rPr>
        <w:t>OJALA</w:t>
      </w:r>
      <w:proofErr w:type="gramEnd"/>
      <w:r w:rsidRPr="00582953">
        <w:rPr>
          <w:rFonts w:ascii="Palatino Linotype" w:eastAsia="Palatino Linotype" w:hAnsi="Palatino Linotype" w:cs="Palatino Linotype"/>
          <w:i/>
        </w:rPr>
        <w:t xml:space="preserve"> ENTIENDA EL PSEUDO TITULAR DE TRANSPARENCIA QUE CON METER ACLARACIONES, NO DEBEN DEJAR DE RESPONDER LAS SOLICITUDES, ESPEREMOS YA LE IMPONGAN UNA MULTA POR SER OMISOS EN LAS RESPUESTAS” (Sic)</w:t>
      </w:r>
    </w:p>
    <w:p w14:paraId="6BFD482B" w14:textId="77777777" w:rsidR="001330FF" w:rsidRPr="00582953" w:rsidRDefault="001330FF"/>
    <w:p w14:paraId="6EC67B53" w14:textId="77777777" w:rsidR="001330FF" w:rsidRPr="00582953" w:rsidRDefault="003B2CDD">
      <w:pPr>
        <w:spacing w:line="360" w:lineRule="auto"/>
        <w:jc w:val="both"/>
        <w:rPr>
          <w:rFonts w:ascii="Palatino Linotype" w:eastAsia="Palatino Linotype" w:hAnsi="Palatino Linotype" w:cs="Palatino Linotype"/>
        </w:rPr>
      </w:pPr>
      <w:r w:rsidRPr="00582953">
        <w:rPr>
          <w:rFonts w:ascii="Palatino Linotype" w:eastAsia="Palatino Linotype" w:hAnsi="Palatino Linotype" w:cs="Palatino Linotype"/>
          <w:b/>
          <w:sz w:val="24"/>
          <w:szCs w:val="24"/>
        </w:rPr>
        <w:t xml:space="preserve">4. RESPUESTAS. </w:t>
      </w:r>
      <w:r w:rsidRPr="00582953">
        <w:rPr>
          <w:rFonts w:ascii="Palatino Linotype" w:eastAsia="Palatino Linotype" w:hAnsi="Palatino Linotype" w:cs="Palatino Linotype"/>
          <w:sz w:val="24"/>
          <w:szCs w:val="24"/>
        </w:rPr>
        <w:t xml:space="preserve">De las constancias que obran en </w:t>
      </w:r>
      <w:r w:rsidRPr="00582953">
        <w:rPr>
          <w:rFonts w:ascii="Palatino Linotype" w:eastAsia="Palatino Linotype" w:hAnsi="Palatino Linotype" w:cs="Palatino Linotype"/>
          <w:b/>
          <w:sz w:val="24"/>
          <w:szCs w:val="24"/>
        </w:rPr>
        <w:t>SAIMEX</w:t>
      </w:r>
      <w:r w:rsidRPr="00582953">
        <w:rPr>
          <w:rFonts w:ascii="Palatino Linotype" w:eastAsia="Palatino Linotype" w:hAnsi="Palatino Linotype" w:cs="Palatino Linotype"/>
          <w:sz w:val="24"/>
          <w:szCs w:val="24"/>
        </w:rPr>
        <w:t>, se observa que el</w:t>
      </w:r>
      <w:r w:rsidRPr="00582953">
        <w:rPr>
          <w:rFonts w:ascii="Palatino Linotype" w:eastAsia="Palatino Linotype" w:hAnsi="Palatino Linotype" w:cs="Palatino Linotype"/>
          <w:b/>
          <w:sz w:val="24"/>
          <w:szCs w:val="24"/>
        </w:rPr>
        <w:t xml:space="preserve"> SUJETO OBLIGADO </w:t>
      </w:r>
      <w:r w:rsidRPr="00582953">
        <w:rPr>
          <w:rFonts w:ascii="Palatino Linotype" w:eastAsia="Palatino Linotype" w:hAnsi="Palatino Linotype" w:cs="Palatino Linotype"/>
          <w:sz w:val="24"/>
          <w:szCs w:val="24"/>
        </w:rPr>
        <w:t xml:space="preserve">en fecha </w:t>
      </w:r>
      <w:r w:rsidRPr="00582953">
        <w:rPr>
          <w:rFonts w:ascii="Palatino Linotype" w:eastAsia="Palatino Linotype" w:hAnsi="Palatino Linotype" w:cs="Palatino Linotype"/>
          <w:b/>
          <w:sz w:val="24"/>
          <w:szCs w:val="24"/>
        </w:rPr>
        <w:t>siete de febrero de dos mil veintitrés</w:t>
      </w:r>
      <w:r w:rsidRPr="00582953">
        <w:rPr>
          <w:rFonts w:ascii="Palatino Linotype" w:eastAsia="Palatino Linotype" w:hAnsi="Palatino Linotype" w:cs="Palatino Linotype"/>
          <w:sz w:val="24"/>
          <w:szCs w:val="24"/>
        </w:rPr>
        <w:t>, respondió a las solicitudes de información en los siguientes términos:</w:t>
      </w:r>
      <w:r w:rsidRPr="00582953">
        <w:rPr>
          <w:rFonts w:ascii="Palatino Linotype" w:eastAsia="Palatino Linotype" w:hAnsi="Palatino Linotype" w:cs="Palatino Linotype"/>
        </w:rPr>
        <w:t xml:space="preserve"> </w:t>
      </w:r>
    </w:p>
    <w:tbl>
      <w:tblPr>
        <w:tblStyle w:val="a0"/>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582953" w:rsidRPr="00582953" w14:paraId="16D37212" w14:textId="77777777">
        <w:tc>
          <w:tcPr>
            <w:tcW w:w="3256" w:type="dxa"/>
            <w:shd w:val="clear" w:color="auto" w:fill="D9D9D9"/>
          </w:tcPr>
          <w:p w14:paraId="4F7619F6" w14:textId="77777777" w:rsidR="001330FF" w:rsidRPr="00582953" w:rsidRDefault="003B2CDD">
            <w:pPr>
              <w:spacing w:line="360" w:lineRule="auto"/>
              <w:jc w:val="both"/>
              <w:rPr>
                <w:rFonts w:ascii="Palatino Linotype" w:eastAsia="Palatino Linotype" w:hAnsi="Palatino Linotype" w:cs="Palatino Linotype"/>
                <w:b/>
                <w:i/>
              </w:rPr>
            </w:pPr>
            <w:r w:rsidRPr="00582953">
              <w:rPr>
                <w:rFonts w:ascii="Palatino Linotype" w:eastAsia="Palatino Linotype" w:hAnsi="Palatino Linotype" w:cs="Palatino Linotype"/>
                <w:b/>
                <w:i/>
              </w:rPr>
              <w:t>Número de solicitud</w:t>
            </w:r>
          </w:p>
        </w:tc>
        <w:tc>
          <w:tcPr>
            <w:tcW w:w="5670" w:type="dxa"/>
            <w:shd w:val="clear" w:color="auto" w:fill="D9D9D9"/>
          </w:tcPr>
          <w:p w14:paraId="00CEC11F" w14:textId="77777777" w:rsidR="001330FF" w:rsidRPr="00582953" w:rsidRDefault="003B2CDD">
            <w:pPr>
              <w:spacing w:line="360" w:lineRule="auto"/>
              <w:jc w:val="center"/>
              <w:rPr>
                <w:rFonts w:ascii="Palatino Linotype" w:eastAsia="Palatino Linotype" w:hAnsi="Palatino Linotype" w:cs="Palatino Linotype"/>
                <w:b/>
                <w:i/>
              </w:rPr>
            </w:pPr>
            <w:r w:rsidRPr="00582953">
              <w:rPr>
                <w:rFonts w:ascii="Palatino Linotype" w:eastAsia="Palatino Linotype" w:hAnsi="Palatino Linotype" w:cs="Palatino Linotype"/>
                <w:b/>
                <w:i/>
              </w:rPr>
              <w:t>Respuesta</w:t>
            </w:r>
          </w:p>
        </w:tc>
      </w:tr>
      <w:tr w:rsidR="00582953" w:rsidRPr="00582953" w14:paraId="68B6202C"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48CBCBAC" w14:textId="77777777" w:rsidR="001330FF" w:rsidRPr="00582953" w:rsidRDefault="003B2CDD">
            <w:pPr>
              <w:spacing w:line="360" w:lineRule="auto"/>
              <w:jc w:val="both"/>
              <w:rPr>
                <w:rFonts w:ascii="Palatino Linotype" w:eastAsia="Palatino Linotype" w:hAnsi="Palatino Linotype" w:cs="Palatino Linotype"/>
                <w:b/>
                <w:i/>
              </w:rPr>
            </w:pPr>
            <w:r w:rsidRPr="00582953">
              <w:rPr>
                <w:rFonts w:ascii="Palatino Linotype" w:eastAsia="Palatino Linotype" w:hAnsi="Palatino Linotype" w:cs="Palatino Linotype"/>
                <w:b/>
                <w:i/>
              </w:rPr>
              <w:t>00066/ZINACANT/IP/2023</w:t>
            </w:r>
            <w:r w:rsidRPr="00582953">
              <w:rPr>
                <w:rFonts w:ascii="Palatino Linotype" w:eastAsia="Palatino Linotype" w:hAnsi="Palatino Linotype" w:cs="Palatino Linotype"/>
                <w:b/>
                <w:i/>
              </w:rPr>
              <w:tab/>
            </w:r>
            <w:r w:rsidRPr="00582953">
              <w:rPr>
                <w:rFonts w:ascii="Palatino Linotype" w:eastAsia="Palatino Linotype" w:hAnsi="Palatino Linotype" w:cs="Palatino Linotype"/>
                <w:b/>
                <w:i/>
              </w:rPr>
              <w:tab/>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D514E20" w14:textId="77777777" w:rsidR="001330FF" w:rsidRPr="00582953" w:rsidRDefault="003B2CDD">
            <w:pPr>
              <w:spacing w:line="360" w:lineRule="auto"/>
              <w:jc w:val="both"/>
              <w:rPr>
                <w:rFonts w:ascii="Palatino Linotype" w:eastAsia="Palatino Linotype" w:hAnsi="Palatino Linotype" w:cs="Palatino Linotype"/>
                <w:i/>
                <w:sz w:val="18"/>
                <w:szCs w:val="18"/>
              </w:rPr>
            </w:pPr>
            <w:r w:rsidRPr="00582953">
              <w:rPr>
                <w:rFonts w:ascii="Palatino Linotype" w:eastAsia="Palatino Linotype" w:hAnsi="Palatino Linotype" w:cs="Palatino Linotype"/>
                <w:i/>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2F1278" w14:textId="77777777" w:rsidR="001330FF" w:rsidRPr="00582953" w:rsidRDefault="003B2CDD">
            <w:pPr>
              <w:spacing w:line="360" w:lineRule="auto"/>
              <w:jc w:val="both"/>
              <w:rPr>
                <w:rFonts w:ascii="Palatino Linotype" w:eastAsia="Palatino Linotype" w:hAnsi="Palatino Linotype" w:cs="Palatino Linotype"/>
                <w:i/>
                <w:sz w:val="18"/>
                <w:szCs w:val="18"/>
              </w:rPr>
            </w:pPr>
            <w:r w:rsidRPr="00582953">
              <w:rPr>
                <w:rFonts w:ascii="Palatino Linotype" w:eastAsia="Palatino Linotype" w:hAnsi="Palatino Linotype" w:cs="Palatino Linotype"/>
                <w:i/>
                <w:sz w:val="18"/>
                <w:szCs w:val="18"/>
              </w:rPr>
              <w:t>Se adjunta la respuesta a la solicitud interpuesta a través de esta plataforma digital.</w:t>
            </w:r>
          </w:p>
          <w:p w14:paraId="7FE44E32" w14:textId="77777777" w:rsidR="001330FF" w:rsidRPr="00582953" w:rsidRDefault="003B2CDD">
            <w:pPr>
              <w:spacing w:line="360" w:lineRule="auto"/>
              <w:jc w:val="both"/>
              <w:rPr>
                <w:rFonts w:ascii="Palatino Linotype" w:eastAsia="Palatino Linotype" w:hAnsi="Palatino Linotype" w:cs="Palatino Linotype"/>
                <w:i/>
                <w:sz w:val="18"/>
                <w:szCs w:val="18"/>
              </w:rPr>
            </w:pPr>
            <w:r w:rsidRPr="00582953">
              <w:rPr>
                <w:rFonts w:ascii="Palatino Linotype" w:eastAsia="Palatino Linotype" w:hAnsi="Palatino Linotype" w:cs="Palatino Linotype"/>
                <w:i/>
                <w:sz w:val="18"/>
                <w:szCs w:val="18"/>
              </w:rPr>
              <w:t>ATENTAMENTE</w:t>
            </w:r>
          </w:p>
          <w:p w14:paraId="7498D4BD" w14:textId="77777777" w:rsidR="001330FF" w:rsidRPr="00582953" w:rsidRDefault="003B2CDD">
            <w:pPr>
              <w:spacing w:line="360" w:lineRule="auto"/>
              <w:jc w:val="both"/>
              <w:rPr>
                <w:rFonts w:ascii="Palatino Linotype" w:eastAsia="Palatino Linotype" w:hAnsi="Palatino Linotype" w:cs="Palatino Linotype"/>
                <w:i/>
                <w:sz w:val="18"/>
                <w:szCs w:val="18"/>
              </w:rPr>
            </w:pPr>
            <w:r w:rsidRPr="00582953">
              <w:rPr>
                <w:rFonts w:ascii="Palatino Linotype" w:eastAsia="Palatino Linotype" w:hAnsi="Palatino Linotype" w:cs="Palatino Linotype"/>
                <w:i/>
                <w:sz w:val="18"/>
                <w:szCs w:val="18"/>
              </w:rPr>
              <w:t xml:space="preserve">ING. JESUS EMMANUEL ENCASTIN RENDON </w:t>
            </w:r>
          </w:p>
          <w:p w14:paraId="26264B2D" w14:textId="77777777" w:rsidR="001330FF" w:rsidRPr="00582953" w:rsidRDefault="003B2CDD">
            <w:pPr>
              <w:spacing w:line="360" w:lineRule="auto"/>
              <w:jc w:val="both"/>
              <w:rPr>
                <w:rFonts w:ascii="Palatino Linotype" w:eastAsia="Palatino Linotype" w:hAnsi="Palatino Linotype" w:cs="Palatino Linotype"/>
              </w:rPr>
            </w:pPr>
            <w:r w:rsidRPr="00582953">
              <w:rPr>
                <w:rFonts w:ascii="Palatino Linotype" w:eastAsia="Palatino Linotype" w:hAnsi="Palatino Linotype" w:cs="Palatino Linotype"/>
              </w:rPr>
              <w:t>“</w:t>
            </w:r>
            <w:r w:rsidRPr="00582953">
              <w:rPr>
                <w:rFonts w:ascii="Palatino Linotype" w:eastAsia="Palatino Linotype" w:hAnsi="Palatino Linotype" w:cs="Palatino Linotype"/>
                <w:b/>
                <w:i/>
              </w:rPr>
              <w:t xml:space="preserve">respuesta de solicitud 00066-23.pdf </w:t>
            </w:r>
            <w:r w:rsidRPr="00582953">
              <w:rPr>
                <w:rFonts w:ascii="Palatino Linotype" w:eastAsia="Palatino Linotype" w:hAnsi="Palatino Linotype" w:cs="Palatino Linotype"/>
              </w:rPr>
              <w:t xml:space="preserve">“: Oficio dirigido por el Titular de la Unidad de Transparencia, mediante el cual menciona que la información solicitada no se </w:t>
            </w:r>
            <w:r w:rsidRPr="00582953">
              <w:rPr>
                <w:rFonts w:ascii="Palatino Linotype" w:eastAsia="Palatino Linotype" w:hAnsi="Palatino Linotype" w:cs="Palatino Linotype"/>
              </w:rPr>
              <w:lastRenderedPageBreak/>
              <w:t>puede proporcionar, ya que está en proceso de cierre contable y presupuestal del día y mes en mención, para su entrega al Órgano Superior de Fiscalización.</w:t>
            </w:r>
          </w:p>
          <w:p w14:paraId="261EC235" w14:textId="77777777" w:rsidR="001330FF" w:rsidRPr="00582953" w:rsidRDefault="003B2CDD">
            <w:pPr>
              <w:spacing w:line="360" w:lineRule="auto"/>
              <w:jc w:val="both"/>
              <w:rPr>
                <w:rFonts w:ascii="Palatino Linotype" w:eastAsia="Palatino Linotype" w:hAnsi="Palatino Linotype" w:cs="Palatino Linotype"/>
              </w:rPr>
            </w:pPr>
            <w:r w:rsidRPr="00582953">
              <w:rPr>
                <w:rFonts w:ascii="Palatino Linotype" w:eastAsia="Palatino Linotype" w:hAnsi="Palatino Linotype" w:cs="Palatino Linotype"/>
              </w:rPr>
              <w:t>Por tal motivo en cuanto se culmine la elaboración de estos, se estará publicando la información en la fracción del Art. 92 dentro del portal IPOMEX, del cual le proporciono el enlace:</w:t>
            </w:r>
          </w:p>
          <w:p w14:paraId="050D4253" w14:textId="77777777" w:rsidR="001330FF" w:rsidRPr="00582953" w:rsidRDefault="0041239C">
            <w:pPr>
              <w:spacing w:line="360" w:lineRule="auto"/>
              <w:jc w:val="both"/>
              <w:rPr>
                <w:rFonts w:ascii="Palatino Linotype" w:eastAsia="Palatino Linotype" w:hAnsi="Palatino Linotype" w:cs="Palatino Linotype"/>
              </w:rPr>
            </w:pPr>
            <w:hyperlink r:id="rId8">
              <w:r w:rsidR="003B2CDD" w:rsidRPr="00582953">
                <w:rPr>
                  <w:rFonts w:ascii="Palatino Linotype" w:eastAsia="Palatino Linotype" w:hAnsi="Palatino Linotype" w:cs="Palatino Linotype"/>
                  <w:u w:val="single"/>
                </w:rPr>
                <w:t>https://www.ipomex.org.mx/ipo3/lgt/indice/zinacantepec.web</w:t>
              </w:r>
            </w:hyperlink>
            <w:r w:rsidR="003B2CDD" w:rsidRPr="00582953">
              <w:rPr>
                <w:rFonts w:ascii="Palatino Linotype" w:eastAsia="Palatino Linotype" w:hAnsi="Palatino Linotype" w:cs="Palatino Linotype"/>
              </w:rPr>
              <w:t xml:space="preserve"> </w:t>
            </w:r>
          </w:p>
        </w:tc>
      </w:tr>
      <w:tr w:rsidR="00582953" w:rsidRPr="00582953" w14:paraId="10DF1715"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2DFD36C4" w14:textId="77777777" w:rsidR="001330FF" w:rsidRPr="00582953" w:rsidRDefault="003B2CDD">
            <w:pPr>
              <w:spacing w:line="360" w:lineRule="auto"/>
              <w:jc w:val="both"/>
              <w:rPr>
                <w:rFonts w:ascii="Palatino Linotype" w:eastAsia="Palatino Linotype" w:hAnsi="Palatino Linotype" w:cs="Palatino Linotype"/>
                <w:b/>
                <w:i/>
              </w:rPr>
            </w:pPr>
            <w:r w:rsidRPr="00582953">
              <w:rPr>
                <w:rFonts w:ascii="Palatino Linotype" w:eastAsia="Palatino Linotype" w:hAnsi="Palatino Linotype" w:cs="Palatino Linotype"/>
                <w:b/>
                <w:i/>
              </w:rPr>
              <w:lastRenderedPageBreak/>
              <w:t>00061/ZINACANT/IP/2023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62ABD91" w14:textId="77777777" w:rsidR="001330FF" w:rsidRPr="00582953" w:rsidRDefault="003B2CDD">
            <w:pPr>
              <w:spacing w:line="276" w:lineRule="auto"/>
              <w:jc w:val="both"/>
              <w:rPr>
                <w:rFonts w:ascii="Palatino Linotype" w:eastAsia="Palatino Linotype" w:hAnsi="Palatino Linotype" w:cs="Palatino Linotype"/>
                <w:i/>
                <w:sz w:val="18"/>
                <w:szCs w:val="18"/>
              </w:rPr>
            </w:pPr>
            <w:r w:rsidRPr="00582953">
              <w:rPr>
                <w:rFonts w:ascii="Palatino Linotype" w:eastAsia="Palatino Linotype" w:hAnsi="Palatino Linotype" w:cs="Palatino Linotype"/>
                <w:i/>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B73EA4" w14:textId="77777777" w:rsidR="001330FF" w:rsidRPr="00582953" w:rsidRDefault="003B2CDD">
            <w:pPr>
              <w:spacing w:line="276" w:lineRule="auto"/>
              <w:jc w:val="both"/>
              <w:rPr>
                <w:rFonts w:ascii="Palatino Linotype" w:eastAsia="Palatino Linotype" w:hAnsi="Palatino Linotype" w:cs="Palatino Linotype"/>
                <w:i/>
                <w:sz w:val="18"/>
                <w:szCs w:val="18"/>
              </w:rPr>
            </w:pPr>
            <w:r w:rsidRPr="00582953">
              <w:rPr>
                <w:rFonts w:ascii="Palatino Linotype" w:eastAsia="Palatino Linotype" w:hAnsi="Palatino Linotype" w:cs="Palatino Linotype"/>
                <w:i/>
                <w:sz w:val="18"/>
                <w:szCs w:val="18"/>
              </w:rPr>
              <w:t>Se adjunta la respuesta a la solicitud interpuesta a través de esta plataforma digital.</w:t>
            </w:r>
          </w:p>
          <w:p w14:paraId="60EAE0AF" w14:textId="77777777" w:rsidR="001330FF" w:rsidRPr="00582953" w:rsidRDefault="003B2CDD">
            <w:pPr>
              <w:spacing w:line="276" w:lineRule="auto"/>
              <w:jc w:val="both"/>
              <w:rPr>
                <w:rFonts w:ascii="Palatino Linotype" w:eastAsia="Palatino Linotype" w:hAnsi="Palatino Linotype" w:cs="Palatino Linotype"/>
                <w:i/>
                <w:sz w:val="18"/>
                <w:szCs w:val="18"/>
              </w:rPr>
            </w:pPr>
            <w:r w:rsidRPr="00582953">
              <w:rPr>
                <w:rFonts w:ascii="Palatino Linotype" w:eastAsia="Palatino Linotype" w:hAnsi="Palatino Linotype" w:cs="Palatino Linotype"/>
                <w:i/>
                <w:sz w:val="18"/>
                <w:szCs w:val="18"/>
              </w:rPr>
              <w:t>ATENTAMENTE</w:t>
            </w:r>
          </w:p>
          <w:p w14:paraId="2DBA81E0" w14:textId="77777777" w:rsidR="001330FF" w:rsidRPr="00582953" w:rsidRDefault="003B2CDD">
            <w:pPr>
              <w:spacing w:line="276" w:lineRule="auto"/>
              <w:jc w:val="both"/>
              <w:rPr>
                <w:rFonts w:ascii="Palatino Linotype" w:eastAsia="Palatino Linotype" w:hAnsi="Palatino Linotype" w:cs="Palatino Linotype"/>
                <w:i/>
                <w:sz w:val="18"/>
                <w:szCs w:val="18"/>
              </w:rPr>
            </w:pPr>
            <w:r w:rsidRPr="00582953">
              <w:rPr>
                <w:rFonts w:ascii="Palatino Linotype" w:eastAsia="Palatino Linotype" w:hAnsi="Palatino Linotype" w:cs="Palatino Linotype"/>
                <w:i/>
                <w:sz w:val="18"/>
                <w:szCs w:val="18"/>
              </w:rPr>
              <w:t>ING. JESUS EMMANUEL ENCASTIN RENDON</w:t>
            </w:r>
          </w:p>
          <w:p w14:paraId="67154238" w14:textId="77777777" w:rsidR="001330FF" w:rsidRPr="00582953" w:rsidRDefault="003B2CDD">
            <w:pPr>
              <w:spacing w:line="276" w:lineRule="auto"/>
              <w:jc w:val="both"/>
              <w:rPr>
                <w:rFonts w:ascii="Palatino Linotype" w:eastAsia="Palatino Linotype" w:hAnsi="Palatino Linotype" w:cs="Palatino Linotype"/>
                <w:i/>
                <w:sz w:val="20"/>
                <w:szCs w:val="20"/>
              </w:rPr>
            </w:pPr>
            <w:proofErr w:type="gramStart"/>
            <w:r w:rsidRPr="00582953">
              <w:rPr>
                <w:rFonts w:ascii="Palatino Linotype" w:eastAsia="Palatino Linotype" w:hAnsi="Palatino Linotype" w:cs="Palatino Linotype"/>
                <w:sz w:val="20"/>
                <w:szCs w:val="20"/>
              </w:rPr>
              <w:t>Asimismo</w:t>
            </w:r>
            <w:proofErr w:type="gramEnd"/>
            <w:r w:rsidRPr="00582953">
              <w:rPr>
                <w:rFonts w:ascii="Palatino Linotype" w:eastAsia="Palatino Linotype" w:hAnsi="Palatino Linotype" w:cs="Palatino Linotype"/>
                <w:sz w:val="20"/>
                <w:szCs w:val="20"/>
              </w:rPr>
              <w:t xml:space="preserve"> adjunta el siguiente archivo</w:t>
            </w:r>
            <w:r w:rsidRPr="00582953">
              <w:rPr>
                <w:rFonts w:ascii="Palatino Linotype" w:eastAsia="Palatino Linotype" w:hAnsi="Palatino Linotype" w:cs="Palatino Linotype"/>
                <w:i/>
                <w:sz w:val="20"/>
                <w:szCs w:val="20"/>
              </w:rPr>
              <w:t xml:space="preserve">: </w:t>
            </w:r>
          </w:p>
          <w:p w14:paraId="359A4200" w14:textId="77777777" w:rsidR="001330FF" w:rsidRPr="00582953" w:rsidRDefault="003B2CDD">
            <w:pPr>
              <w:spacing w:line="360" w:lineRule="auto"/>
              <w:jc w:val="both"/>
              <w:rPr>
                <w:rFonts w:ascii="Palatino Linotype" w:eastAsia="Palatino Linotype" w:hAnsi="Palatino Linotype" w:cs="Palatino Linotype"/>
              </w:rPr>
            </w:pPr>
            <w:r w:rsidRPr="00582953">
              <w:rPr>
                <w:rFonts w:ascii="Palatino Linotype" w:eastAsia="Palatino Linotype" w:hAnsi="Palatino Linotype" w:cs="Palatino Linotype"/>
              </w:rPr>
              <w:t>“</w:t>
            </w:r>
            <w:r w:rsidRPr="00582953">
              <w:rPr>
                <w:rFonts w:ascii="Palatino Linotype" w:eastAsia="Palatino Linotype" w:hAnsi="Palatino Linotype" w:cs="Palatino Linotype"/>
                <w:b/>
                <w:i/>
              </w:rPr>
              <w:t xml:space="preserve">respuesta de solicitud 00061-23.pdf </w:t>
            </w:r>
            <w:proofErr w:type="gramStart"/>
            <w:r w:rsidRPr="00582953">
              <w:rPr>
                <w:rFonts w:ascii="Palatino Linotype" w:eastAsia="Palatino Linotype" w:hAnsi="Palatino Linotype" w:cs="Palatino Linotype"/>
              </w:rPr>
              <w:t>“:Oficio</w:t>
            </w:r>
            <w:proofErr w:type="gramEnd"/>
            <w:r w:rsidRPr="00582953">
              <w:rPr>
                <w:rFonts w:ascii="Palatino Linotype" w:eastAsia="Palatino Linotype" w:hAnsi="Palatino Linotype" w:cs="Palatino Linotype"/>
              </w:rPr>
              <w:t xml:space="preserve"> dirigido por el Titular de la Unidad de Transparencia, mediante el cual menciona que la información solicitada de momento no se puede proporcionar, ya que está en proceso del cierre contable y presupuestal del día y mes </w:t>
            </w:r>
            <w:r w:rsidRPr="00582953">
              <w:rPr>
                <w:rFonts w:ascii="Palatino Linotype" w:eastAsia="Palatino Linotype" w:hAnsi="Palatino Linotype" w:cs="Palatino Linotype"/>
              </w:rPr>
              <w:lastRenderedPageBreak/>
              <w:t>en mención, para su entrega al Órgano Superior de Fiscalización.</w:t>
            </w:r>
          </w:p>
          <w:p w14:paraId="79E2C3CD" w14:textId="77777777" w:rsidR="001330FF" w:rsidRPr="00582953" w:rsidRDefault="003B2CDD">
            <w:pPr>
              <w:spacing w:line="360" w:lineRule="auto"/>
              <w:jc w:val="both"/>
              <w:rPr>
                <w:rFonts w:ascii="Palatino Linotype" w:eastAsia="Palatino Linotype" w:hAnsi="Palatino Linotype" w:cs="Palatino Linotype"/>
              </w:rPr>
            </w:pPr>
            <w:r w:rsidRPr="00582953">
              <w:rPr>
                <w:rFonts w:ascii="Palatino Linotype" w:eastAsia="Palatino Linotype" w:hAnsi="Palatino Linotype" w:cs="Palatino Linotype"/>
              </w:rPr>
              <w:t>Por tal motivo en cuanto se culmine la elaboración de estos, se estará publicando la información en la fracción del Art. 92 dentro del portal IPOMEX, del cual le proporciono el enlace:</w:t>
            </w:r>
          </w:p>
          <w:p w14:paraId="0B7E8C75" w14:textId="77777777" w:rsidR="001330FF" w:rsidRPr="00582953" w:rsidRDefault="0041239C">
            <w:pPr>
              <w:spacing w:line="360" w:lineRule="auto"/>
              <w:jc w:val="both"/>
              <w:rPr>
                <w:rFonts w:ascii="Palatino Linotype" w:eastAsia="Palatino Linotype" w:hAnsi="Palatino Linotype" w:cs="Palatino Linotype"/>
                <w:b/>
                <w:i/>
              </w:rPr>
            </w:pPr>
            <w:hyperlink r:id="rId9">
              <w:r w:rsidR="003B2CDD" w:rsidRPr="00582953">
                <w:rPr>
                  <w:rFonts w:ascii="Palatino Linotype" w:eastAsia="Palatino Linotype" w:hAnsi="Palatino Linotype" w:cs="Palatino Linotype"/>
                  <w:u w:val="single"/>
                </w:rPr>
                <w:t>https://www.ipomex.org.mx/ipo3/lgt/indice/zinacantepec.web</w:t>
              </w:r>
            </w:hyperlink>
            <w:r w:rsidR="003B2CDD" w:rsidRPr="00582953">
              <w:rPr>
                <w:rFonts w:ascii="Palatino Linotype" w:eastAsia="Palatino Linotype" w:hAnsi="Palatino Linotype" w:cs="Palatino Linotype"/>
              </w:rPr>
              <w:t xml:space="preserve"> </w:t>
            </w:r>
          </w:p>
        </w:tc>
      </w:tr>
    </w:tbl>
    <w:p w14:paraId="59854B68" w14:textId="77777777" w:rsidR="001330FF" w:rsidRPr="00582953" w:rsidRDefault="001330FF"/>
    <w:p w14:paraId="69AAB942" w14:textId="77777777" w:rsidR="001330FF" w:rsidRPr="00582953" w:rsidRDefault="003B2CDD">
      <w:pPr>
        <w:spacing w:after="0" w:line="360" w:lineRule="auto"/>
        <w:ind w:right="-234"/>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 xml:space="preserve">5. DEL RECURSO DE REVISIÓN. </w:t>
      </w:r>
      <w:r w:rsidRPr="00582953">
        <w:rPr>
          <w:rFonts w:ascii="Palatino Linotype" w:eastAsia="Palatino Linotype" w:hAnsi="Palatino Linotype" w:cs="Palatino Linotype"/>
          <w:sz w:val="24"/>
          <w:szCs w:val="24"/>
        </w:rPr>
        <w:t xml:space="preserve">Inconforme con las respuestas del </w:t>
      </w:r>
      <w:r w:rsidRPr="00582953">
        <w:rPr>
          <w:rFonts w:ascii="Palatino Linotype" w:eastAsia="Palatino Linotype" w:hAnsi="Palatino Linotype" w:cs="Palatino Linotype"/>
          <w:b/>
          <w:sz w:val="24"/>
          <w:szCs w:val="24"/>
        </w:rPr>
        <w:t xml:space="preserve">SUJETO OBLIGADO, </w:t>
      </w:r>
      <w:r w:rsidRPr="00582953">
        <w:rPr>
          <w:rFonts w:ascii="Palatino Linotype" w:eastAsia="Palatino Linotype" w:hAnsi="Palatino Linotype" w:cs="Palatino Linotype"/>
          <w:sz w:val="24"/>
          <w:szCs w:val="24"/>
        </w:rPr>
        <w:t>en fecha trece de febrero de dos mil veintitrés</w:t>
      </w:r>
      <w:r w:rsidRPr="00582953">
        <w:rPr>
          <w:rFonts w:ascii="Palatino Linotype" w:eastAsia="Palatino Linotype" w:hAnsi="Palatino Linotype" w:cs="Palatino Linotype"/>
          <w:b/>
          <w:sz w:val="24"/>
          <w:szCs w:val="24"/>
        </w:rPr>
        <w:t xml:space="preserve">, LA PARTE RECURRENTE </w:t>
      </w:r>
      <w:r w:rsidRPr="00582953">
        <w:rPr>
          <w:rFonts w:ascii="Palatino Linotype" w:eastAsia="Palatino Linotype" w:hAnsi="Palatino Linotype" w:cs="Palatino Linotype"/>
          <w:sz w:val="24"/>
          <w:szCs w:val="24"/>
        </w:rPr>
        <w:t xml:space="preserve">interpuso los recursos de revisión, en el mismo sentido, en donde manifiesta lo siguiente: </w:t>
      </w:r>
    </w:p>
    <w:p w14:paraId="55920911" w14:textId="77777777" w:rsidR="001330FF" w:rsidRPr="00582953" w:rsidRDefault="001330FF">
      <w:pPr>
        <w:spacing w:after="0" w:line="360" w:lineRule="auto"/>
        <w:ind w:right="-234"/>
        <w:jc w:val="both"/>
        <w:rPr>
          <w:rFonts w:ascii="Palatino Linotype" w:eastAsia="Palatino Linotype" w:hAnsi="Palatino Linotype" w:cs="Palatino Linotype"/>
          <w:b/>
        </w:rPr>
      </w:pPr>
    </w:p>
    <w:p w14:paraId="5E72C730" w14:textId="77777777" w:rsidR="001330FF" w:rsidRPr="00582953" w:rsidRDefault="003B2CDD">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i/>
        </w:rPr>
      </w:pPr>
      <w:r w:rsidRPr="00582953">
        <w:rPr>
          <w:rFonts w:ascii="Palatino Linotype" w:eastAsia="Palatino Linotype" w:hAnsi="Palatino Linotype" w:cs="Palatino Linotype"/>
          <w:b/>
          <w:i/>
        </w:rPr>
        <w:t>Acto Impugnado:</w:t>
      </w:r>
    </w:p>
    <w:p w14:paraId="7450597F" w14:textId="77777777" w:rsidR="001330FF" w:rsidRPr="00582953" w:rsidRDefault="003B2CDD">
      <w:pPr>
        <w:tabs>
          <w:tab w:val="left" w:pos="8222"/>
        </w:tabs>
        <w:spacing w:before="240" w:after="240" w:line="276" w:lineRule="auto"/>
        <w:ind w:left="851" w:right="616"/>
        <w:jc w:val="both"/>
        <w:rPr>
          <w:rFonts w:ascii="Palatino Linotype" w:eastAsia="Palatino Linotype" w:hAnsi="Palatino Linotype" w:cs="Palatino Linotype"/>
          <w:i/>
        </w:rPr>
      </w:pPr>
      <w:r w:rsidRPr="00582953">
        <w:rPr>
          <w:rFonts w:ascii="Palatino Linotype" w:eastAsia="Palatino Linotype" w:hAnsi="Palatino Linotype" w:cs="Palatino Linotype"/>
          <w:i/>
        </w:rPr>
        <w:t>“NO ENTREGA INFORMACIÓN” [sic]</w:t>
      </w:r>
    </w:p>
    <w:p w14:paraId="49864DE7" w14:textId="77777777" w:rsidR="001330FF" w:rsidRPr="00582953" w:rsidRDefault="003B2CDD">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rPr>
      </w:pPr>
      <w:r w:rsidRPr="00582953">
        <w:rPr>
          <w:rFonts w:ascii="Palatino Linotype" w:eastAsia="Palatino Linotype" w:hAnsi="Palatino Linotype" w:cs="Palatino Linotype"/>
          <w:b/>
          <w:i/>
        </w:rPr>
        <w:t>Razones o Motivos de Inconformidad</w:t>
      </w:r>
      <w:r w:rsidRPr="00582953">
        <w:rPr>
          <w:rFonts w:ascii="Palatino Linotype" w:eastAsia="Palatino Linotype" w:hAnsi="Palatino Linotype" w:cs="Palatino Linotype"/>
          <w:i/>
        </w:rPr>
        <w:t>:</w:t>
      </w:r>
    </w:p>
    <w:p w14:paraId="40677EFE" w14:textId="77777777" w:rsidR="001330FF" w:rsidRPr="00582953" w:rsidRDefault="003B2CDD">
      <w:pPr>
        <w:spacing w:before="240" w:after="0" w:line="360" w:lineRule="auto"/>
        <w:ind w:left="851" w:right="616"/>
        <w:jc w:val="both"/>
        <w:rPr>
          <w:rFonts w:ascii="Palatino Linotype" w:eastAsia="Palatino Linotype" w:hAnsi="Palatino Linotype" w:cs="Palatino Linotype"/>
          <w:i/>
        </w:rPr>
      </w:pPr>
      <w:r w:rsidRPr="00582953">
        <w:rPr>
          <w:rFonts w:ascii="Palatino Linotype" w:eastAsia="Palatino Linotype" w:hAnsi="Palatino Linotype" w:cs="Palatino Linotype"/>
          <w:i/>
        </w:rPr>
        <w:t>“NO ENTREGA INFORMACIÓN” [sic]</w:t>
      </w:r>
    </w:p>
    <w:p w14:paraId="5D7FBB93" w14:textId="77777777" w:rsidR="001330FF" w:rsidRPr="00582953" w:rsidRDefault="001330FF"/>
    <w:p w14:paraId="084BE66D"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 xml:space="preserve">6. TURNO. </w:t>
      </w:r>
      <w:r w:rsidRPr="00582953">
        <w:rPr>
          <w:rFonts w:ascii="Palatino Linotype" w:eastAsia="Palatino Linotype" w:hAnsi="Palatino Linotype" w:cs="Palatino Linotype"/>
          <w:sz w:val="24"/>
          <w:szCs w:val="24"/>
        </w:rPr>
        <w:t xml:space="preserve">De conformidad con el artículo 185 fracción I de la Ley Transparencia y Acceso a la Información Pública, el recurso de revisión número </w:t>
      </w:r>
      <w:r w:rsidRPr="00582953">
        <w:rPr>
          <w:rFonts w:ascii="Palatino Linotype" w:eastAsia="Palatino Linotype" w:hAnsi="Palatino Linotype" w:cs="Palatino Linotype"/>
          <w:b/>
          <w:sz w:val="24"/>
          <w:szCs w:val="24"/>
        </w:rPr>
        <w:t xml:space="preserve">00784/INFOEM/IP/RR/2023 </w:t>
      </w:r>
      <w:r w:rsidRPr="00582953">
        <w:rPr>
          <w:rFonts w:ascii="Palatino Linotype" w:eastAsia="Palatino Linotype" w:hAnsi="Palatino Linotype" w:cs="Palatino Linotype"/>
          <w:sz w:val="24"/>
          <w:szCs w:val="24"/>
        </w:rPr>
        <w:t xml:space="preserve">fue turnado a la Comisionada Guadalupe Ramírez </w:t>
      </w:r>
      <w:r w:rsidRPr="00582953">
        <w:rPr>
          <w:rFonts w:ascii="Palatino Linotype" w:eastAsia="Palatino Linotype" w:hAnsi="Palatino Linotype" w:cs="Palatino Linotype"/>
          <w:sz w:val="24"/>
          <w:szCs w:val="24"/>
        </w:rPr>
        <w:lastRenderedPageBreak/>
        <w:t xml:space="preserve">Peña, y el </w:t>
      </w:r>
      <w:r w:rsidRPr="00582953">
        <w:rPr>
          <w:rFonts w:ascii="Palatino Linotype" w:eastAsia="Palatino Linotype" w:hAnsi="Palatino Linotype" w:cs="Palatino Linotype"/>
          <w:b/>
          <w:sz w:val="24"/>
          <w:szCs w:val="24"/>
        </w:rPr>
        <w:t xml:space="preserve">00785/INFOEM/IP/RR/2023 </w:t>
      </w:r>
      <w:r w:rsidRPr="00582953">
        <w:rPr>
          <w:rFonts w:ascii="Palatino Linotype" w:eastAsia="Palatino Linotype" w:hAnsi="Palatino Linotype" w:cs="Palatino Linotype"/>
          <w:sz w:val="24"/>
          <w:szCs w:val="24"/>
        </w:rPr>
        <w:t xml:space="preserve">fue turnado al Comisionado </w:t>
      </w:r>
      <w:proofErr w:type="gramStart"/>
      <w:r w:rsidRPr="00582953">
        <w:rPr>
          <w:rFonts w:ascii="Palatino Linotype" w:eastAsia="Palatino Linotype" w:hAnsi="Palatino Linotype" w:cs="Palatino Linotype"/>
          <w:sz w:val="24"/>
          <w:szCs w:val="24"/>
        </w:rPr>
        <w:t>Presidente</w:t>
      </w:r>
      <w:proofErr w:type="gramEnd"/>
      <w:r w:rsidRPr="00582953">
        <w:rPr>
          <w:rFonts w:ascii="Palatino Linotype" w:eastAsia="Palatino Linotype" w:hAnsi="Palatino Linotype" w:cs="Palatino Linotype"/>
          <w:sz w:val="24"/>
          <w:szCs w:val="24"/>
        </w:rPr>
        <w:t xml:space="preserve"> José Martínez Vilchis a efecto de presentar al Pleno los proyectos de resolución correspondientes.</w:t>
      </w:r>
    </w:p>
    <w:p w14:paraId="62D385EA" w14:textId="77777777" w:rsidR="001330FF" w:rsidRPr="00582953" w:rsidRDefault="001330FF"/>
    <w:p w14:paraId="67C54330"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 xml:space="preserve">7. ADMISIÓN. </w:t>
      </w:r>
      <w:r w:rsidRPr="00582953">
        <w:rPr>
          <w:rFonts w:ascii="Palatino Linotype" w:eastAsia="Palatino Linotype" w:hAnsi="Palatino Linotype" w:cs="Palatino Linotype"/>
          <w:sz w:val="24"/>
          <w:szCs w:val="24"/>
        </w:rPr>
        <w:t xml:space="preserve">En fecha </w:t>
      </w:r>
      <w:proofErr w:type="gramStart"/>
      <w:r w:rsidRPr="00582953">
        <w:rPr>
          <w:rFonts w:ascii="Palatino Linotype" w:eastAsia="Palatino Linotype" w:hAnsi="Palatino Linotype" w:cs="Palatino Linotype"/>
          <w:b/>
          <w:sz w:val="24"/>
          <w:szCs w:val="24"/>
        </w:rPr>
        <w:t>dieciséis  de</w:t>
      </w:r>
      <w:proofErr w:type="gramEnd"/>
      <w:r w:rsidRPr="00582953">
        <w:rPr>
          <w:rFonts w:ascii="Palatino Linotype" w:eastAsia="Palatino Linotype" w:hAnsi="Palatino Linotype" w:cs="Palatino Linotype"/>
          <w:b/>
          <w:sz w:val="24"/>
          <w:szCs w:val="24"/>
        </w:rPr>
        <w:t xml:space="preserve"> febrero dos mil veintitrés</w:t>
      </w:r>
      <w:r w:rsidRPr="00582953">
        <w:rPr>
          <w:rFonts w:ascii="Palatino Linotype" w:eastAsia="Palatino Linotype" w:hAnsi="Palatino Linotype" w:cs="Palatino Linotype"/>
          <w:sz w:val="24"/>
          <w:szCs w:val="24"/>
        </w:rPr>
        <w:t xml:space="preserve">, en términos de lo dispuesto en el artículo 185 fracciones I, II y IV de la Ley de Transparencia y Acceso a la Información Pública del Estado de México y Municipios, se admitió a trámite el recurso de revisión </w:t>
      </w:r>
      <w:r w:rsidRPr="00582953">
        <w:rPr>
          <w:rFonts w:ascii="Palatino Linotype" w:eastAsia="Palatino Linotype" w:hAnsi="Palatino Linotype" w:cs="Palatino Linotype"/>
          <w:b/>
          <w:sz w:val="24"/>
          <w:szCs w:val="24"/>
        </w:rPr>
        <w:t xml:space="preserve">00784/INFOEM/IP/RR/2023 </w:t>
      </w:r>
      <w:r w:rsidRPr="00582953">
        <w:rPr>
          <w:rFonts w:ascii="Palatino Linotype" w:eastAsia="Palatino Linotype" w:hAnsi="Palatino Linotype" w:cs="Palatino Linotype"/>
          <w:sz w:val="24"/>
          <w:szCs w:val="24"/>
        </w:rPr>
        <w:t xml:space="preserve">y el recurso </w:t>
      </w:r>
      <w:r w:rsidRPr="00582953">
        <w:rPr>
          <w:rFonts w:ascii="Palatino Linotype" w:eastAsia="Palatino Linotype" w:hAnsi="Palatino Linotype" w:cs="Palatino Linotype"/>
          <w:b/>
          <w:sz w:val="24"/>
          <w:szCs w:val="24"/>
        </w:rPr>
        <w:t xml:space="preserve">00785/INFOEM/IP/RR/2023 </w:t>
      </w:r>
      <w:r w:rsidRPr="00582953">
        <w:rPr>
          <w:rFonts w:ascii="Palatino Linotype" w:eastAsia="Palatino Linotype" w:hAnsi="Palatino Linotype" w:cs="Palatino Linotype"/>
          <w:sz w:val="24"/>
          <w:szCs w:val="24"/>
        </w:rPr>
        <w:t>en fecha</w:t>
      </w:r>
      <w:r w:rsidRPr="00582953">
        <w:rPr>
          <w:rFonts w:ascii="Palatino Linotype" w:eastAsia="Palatino Linotype" w:hAnsi="Palatino Linotype" w:cs="Palatino Linotype"/>
          <w:b/>
          <w:sz w:val="24"/>
          <w:szCs w:val="24"/>
        </w:rPr>
        <w:t xml:space="preserve"> quince de febrero dos mil veintitrés</w:t>
      </w:r>
      <w:r w:rsidRPr="00582953">
        <w:rPr>
          <w:rFonts w:ascii="Palatino Linotype" w:eastAsia="Palatino Linotype" w:hAnsi="Palatino Linotype" w:cs="Palatino Linotype"/>
          <w:sz w:val="24"/>
          <w:szCs w:val="24"/>
        </w:rPr>
        <w:t xml:space="preserve">. </w:t>
      </w:r>
    </w:p>
    <w:p w14:paraId="15AF78D5" w14:textId="77777777" w:rsidR="001330FF" w:rsidRPr="00582953" w:rsidRDefault="001330FF"/>
    <w:p w14:paraId="07BB488B" w14:textId="77777777" w:rsidR="001330FF" w:rsidRPr="00582953" w:rsidRDefault="003B2CDD">
      <w:pPr>
        <w:spacing w:after="0" w:line="360" w:lineRule="auto"/>
        <w:jc w:val="both"/>
        <w:rPr>
          <w:rFonts w:ascii="Palatino Linotype" w:eastAsia="Palatino Linotype" w:hAnsi="Palatino Linotype" w:cs="Palatino Linotype"/>
          <w:b/>
          <w:sz w:val="24"/>
          <w:szCs w:val="24"/>
        </w:rPr>
      </w:pPr>
      <w:r w:rsidRPr="00582953">
        <w:rPr>
          <w:rFonts w:ascii="Palatino Linotype" w:eastAsia="Palatino Linotype" w:hAnsi="Palatino Linotype" w:cs="Palatino Linotype"/>
          <w:b/>
          <w:sz w:val="24"/>
          <w:szCs w:val="24"/>
        </w:rPr>
        <w:t xml:space="preserve">8. ACUMULACIÓN. </w:t>
      </w:r>
      <w:r w:rsidRPr="00582953">
        <w:rPr>
          <w:rFonts w:ascii="Palatino Linotype" w:eastAsia="Palatino Linotype" w:hAnsi="Palatino Linotype" w:cs="Palatino Linotype"/>
          <w:sz w:val="24"/>
          <w:szCs w:val="24"/>
        </w:rPr>
        <w:t xml:space="preserve">En la </w:t>
      </w:r>
      <w:r w:rsidRPr="00582953">
        <w:rPr>
          <w:rFonts w:ascii="Palatino Linotype" w:eastAsia="Palatino Linotype" w:hAnsi="Palatino Linotype" w:cs="Palatino Linotype"/>
          <w:b/>
          <w:sz w:val="24"/>
          <w:szCs w:val="24"/>
        </w:rPr>
        <w:t>Séptima Sesión Ordinaria, de fecha veintidós de febrero de dos mil veintitrés</w:t>
      </w:r>
      <w:r w:rsidRPr="00582953">
        <w:rPr>
          <w:rFonts w:ascii="Palatino Linotype" w:eastAsia="Palatino Linotype" w:hAnsi="Palatino Linotype" w:cs="Palatino Linotype"/>
          <w:sz w:val="24"/>
          <w:szCs w:val="24"/>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582953">
        <w:rPr>
          <w:rFonts w:ascii="Palatino Linotype" w:eastAsia="Palatino Linotype" w:hAnsi="Palatino Linotype" w:cs="Palatino Linotype"/>
          <w:b/>
          <w:sz w:val="24"/>
          <w:szCs w:val="24"/>
        </w:rPr>
        <w:t>Guadalupe Ramírez Peña</w:t>
      </w:r>
      <w:r w:rsidRPr="00582953">
        <w:rPr>
          <w:rFonts w:ascii="Palatino Linotype" w:eastAsia="Palatino Linotype" w:hAnsi="Palatino Linotype" w:cs="Palatino Linotype"/>
          <w:sz w:val="24"/>
          <w:szCs w:val="24"/>
        </w:rPr>
        <w:t>.</w:t>
      </w:r>
    </w:p>
    <w:p w14:paraId="36DAA2B6" w14:textId="77777777" w:rsidR="001330FF" w:rsidRPr="00582953" w:rsidRDefault="001330FF">
      <w:pPr>
        <w:spacing w:after="0" w:line="360" w:lineRule="auto"/>
        <w:jc w:val="both"/>
        <w:rPr>
          <w:rFonts w:ascii="Palatino Linotype" w:eastAsia="Palatino Linotype" w:hAnsi="Palatino Linotype" w:cs="Palatino Linotype"/>
          <w:b/>
          <w:sz w:val="24"/>
          <w:szCs w:val="24"/>
        </w:rPr>
      </w:pPr>
    </w:p>
    <w:p w14:paraId="7CA0EC04" w14:textId="77777777" w:rsidR="001330FF" w:rsidRPr="00582953" w:rsidRDefault="003B2CDD">
      <w:pPr>
        <w:widowControl w:val="0"/>
        <w:spacing w:line="276" w:lineRule="auto"/>
        <w:ind w:left="851" w:right="902"/>
        <w:jc w:val="center"/>
        <w:rPr>
          <w:rFonts w:ascii="Palatino Linotype" w:eastAsia="Palatino Linotype" w:hAnsi="Palatino Linotype" w:cs="Palatino Linotype"/>
          <w:b/>
          <w:i/>
        </w:rPr>
      </w:pPr>
      <w:r w:rsidRPr="00582953">
        <w:rPr>
          <w:rFonts w:ascii="Palatino Linotype" w:eastAsia="Palatino Linotype" w:hAnsi="Palatino Linotype" w:cs="Palatino Linotype"/>
          <w:b/>
          <w:i/>
        </w:rPr>
        <w:t>Código de Procedimientos Administrativos del Estado de México</w:t>
      </w:r>
    </w:p>
    <w:p w14:paraId="448B55BB" w14:textId="77777777" w:rsidR="001330FF" w:rsidRPr="00582953" w:rsidRDefault="001330FF">
      <w:pPr>
        <w:widowControl w:val="0"/>
        <w:spacing w:line="276" w:lineRule="auto"/>
        <w:ind w:left="851" w:right="902"/>
        <w:jc w:val="both"/>
        <w:rPr>
          <w:rFonts w:ascii="Palatino Linotype" w:eastAsia="Palatino Linotype" w:hAnsi="Palatino Linotype" w:cs="Palatino Linotype"/>
          <w:b/>
          <w:i/>
        </w:rPr>
      </w:pPr>
    </w:p>
    <w:p w14:paraId="3064BF93" w14:textId="77777777" w:rsidR="001330FF" w:rsidRPr="00582953" w:rsidRDefault="003B2CDD">
      <w:pPr>
        <w:widowControl w:val="0"/>
        <w:spacing w:line="276" w:lineRule="auto"/>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18.-</w:t>
      </w:r>
      <w:r w:rsidRPr="00582953">
        <w:rPr>
          <w:rFonts w:ascii="Palatino Linotype" w:eastAsia="Palatino Linotype" w:hAnsi="Palatino Linotype" w:cs="Palatino Linotype"/>
          <w:i/>
        </w:rPr>
        <w:t xml:space="preserve"> </w:t>
      </w:r>
      <w:r w:rsidRPr="00582953">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582953">
        <w:rPr>
          <w:rFonts w:ascii="Palatino Linotype" w:eastAsia="Palatino Linotype" w:hAnsi="Palatino Linotype" w:cs="Palatino Linotype"/>
          <w:i/>
        </w:rPr>
        <w:t xml:space="preserve"> o a petición de parte, </w:t>
      </w:r>
      <w:r w:rsidRPr="00582953">
        <w:rPr>
          <w:rFonts w:ascii="Palatino Linotype" w:eastAsia="Palatino Linotype" w:hAnsi="Palatino Linotype" w:cs="Palatino Linotype"/>
          <w:b/>
          <w:i/>
        </w:rPr>
        <w:t>cuando las partes</w:t>
      </w:r>
      <w:r w:rsidRPr="00582953">
        <w:rPr>
          <w:rFonts w:ascii="Palatino Linotype" w:eastAsia="Palatino Linotype" w:hAnsi="Palatino Linotype" w:cs="Palatino Linotype"/>
          <w:i/>
        </w:rPr>
        <w:t xml:space="preserve"> o los actos administrativos sean iguales, se trate de actos </w:t>
      </w:r>
      <w:r w:rsidRPr="00582953">
        <w:rPr>
          <w:rFonts w:ascii="Palatino Linotype" w:eastAsia="Palatino Linotype" w:hAnsi="Palatino Linotype" w:cs="Palatino Linotype"/>
          <w:i/>
        </w:rPr>
        <w:lastRenderedPageBreak/>
        <w:t xml:space="preserve">conexos o </w:t>
      </w:r>
      <w:r w:rsidRPr="00582953">
        <w:rPr>
          <w:rFonts w:ascii="Palatino Linotype" w:eastAsia="Palatino Linotype" w:hAnsi="Palatino Linotype" w:cs="Palatino Linotype"/>
          <w:b/>
          <w:i/>
        </w:rPr>
        <w:t>resulte conveniente el trámite unificado de los asuntos, para evitar la emisión de resoluciones contradictorias</w:t>
      </w:r>
      <w:r w:rsidRPr="00582953">
        <w:rPr>
          <w:rFonts w:ascii="Palatino Linotype" w:eastAsia="Palatino Linotype" w:hAnsi="Palatino Linotype" w:cs="Palatino Linotype"/>
          <w:i/>
        </w:rPr>
        <w:t>. La misma regla se aplicará, en lo conducente, para la separación de los expedientes.”</w:t>
      </w:r>
    </w:p>
    <w:p w14:paraId="24163FAC" w14:textId="77777777" w:rsidR="001330FF" w:rsidRPr="00582953" w:rsidRDefault="003B2CDD">
      <w:pPr>
        <w:widowControl w:val="0"/>
        <w:spacing w:line="276" w:lineRule="auto"/>
        <w:ind w:left="851" w:right="902"/>
        <w:jc w:val="both"/>
        <w:rPr>
          <w:rFonts w:ascii="Palatino Linotype" w:eastAsia="Palatino Linotype" w:hAnsi="Palatino Linotype" w:cs="Palatino Linotype"/>
          <w:b/>
          <w:i/>
        </w:rPr>
      </w:pPr>
      <w:r w:rsidRPr="00582953">
        <w:rPr>
          <w:rFonts w:ascii="Palatino Linotype" w:eastAsia="Palatino Linotype" w:hAnsi="Palatino Linotype" w:cs="Palatino Linotype"/>
          <w:b/>
          <w:i/>
        </w:rPr>
        <w:t>Ley de Transparencia y Acceso a la Información Pública del Estado de México y Municipios</w:t>
      </w:r>
    </w:p>
    <w:p w14:paraId="04957817" w14:textId="77777777" w:rsidR="001330FF" w:rsidRPr="00582953" w:rsidRDefault="003B2CDD">
      <w:pPr>
        <w:widowControl w:val="0"/>
        <w:spacing w:after="0" w:line="276" w:lineRule="auto"/>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195.-</w:t>
      </w:r>
      <w:r w:rsidRPr="00582953">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752CAC38" w14:textId="77777777" w:rsidR="001330FF" w:rsidRPr="00582953" w:rsidRDefault="001330FF"/>
    <w:p w14:paraId="4DD7E471" w14:textId="77777777" w:rsidR="001330FF" w:rsidRPr="00582953" w:rsidRDefault="003B2CDD">
      <w:pPr>
        <w:spacing w:after="0" w:line="360" w:lineRule="auto"/>
        <w:ind w:right="49"/>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9. MANIFESTACIONES.</w:t>
      </w:r>
      <w:r w:rsidRPr="00582953">
        <w:rPr>
          <w:rFonts w:ascii="Palatino Linotype" w:eastAsia="Palatino Linotype" w:hAnsi="Palatino Linotype" w:cs="Palatino Linotype"/>
          <w:sz w:val="24"/>
          <w:szCs w:val="24"/>
        </w:rPr>
        <w:t xml:space="preserve"> El catorce de marzo de dos mil veintitrés se recibió, a través del Sistema de Acceso a la Información Mexiquense (SAIMEX), el Informe Justificado del </w:t>
      </w:r>
      <w:r w:rsidRPr="00582953">
        <w:rPr>
          <w:rFonts w:ascii="Palatino Linotype" w:eastAsia="Palatino Linotype" w:hAnsi="Palatino Linotype" w:cs="Palatino Linotype"/>
          <w:b/>
          <w:sz w:val="24"/>
          <w:szCs w:val="24"/>
        </w:rPr>
        <w:t>SUJETO OBLIGADO</w:t>
      </w:r>
      <w:r w:rsidRPr="00582953">
        <w:rPr>
          <w:rFonts w:ascii="Palatino Linotype" w:eastAsia="Palatino Linotype" w:hAnsi="Palatino Linotype" w:cs="Palatino Linotype"/>
          <w:sz w:val="24"/>
          <w:szCs w:val="24"/>
        </w:rPr>
        <w:t xml:space="preserve"> </w:t>
      </w:r>
      <w:r w:rsidRPr="00582953">
        <w:rPr>
          <w:rFonts w:ascii="Palatino Linotype" w:eastAsia="Palatino Linotype" w:hAnsi="Palatino Linotype" w:cs="Palatino Linotype"/>
        </w:rPr>
        <w:t>de la siguiente manera:</w:t>
      </w:r>
      <w:r w:rsidRPr="00582953">
        <w:t xml:space="preserve"> </w:t>
      </w:r>
    </w:p>
    <w:tbl>
      <w:tblPr>
        <w:tblStyle w:val="a1"/>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582953" w:rsidRPr="00582953" w14:paraId="3FFCB2EB" w14:textId="77777777">
        <w:tc>
          <w:tcPr>
            <w:tcW w:w="3256" w:type="dxa"/>
            <w:shd w:val="clear" w:color="auto" w:fill="D9D9D9"/>
          </w:tcPr>
          <w:p w14:paraId="6E63A5E1" w14:textId="77777777" w:rsidR="001330FF" w:rsidRPr="00582953" w:rsidRDefault="003B2CDD">
            <w:pPr>
              <w:spacing w:line="360" w:lineRule="auto"/>
              <w:jc w:val="both"/>
              <w:rPr>
                <w:rFonts w:ascii="Palatino Linotype" w:eastAsia="Palatino Linotype" w:hAnsi="Palatino Linotype" w:cs="Palatino Linotype"/>
                <w:b/>
                <w:i/>
              </w:rPr>
            </w:pPr>
            <w:r w:rsidRPr="00582953">
              <w:rPr>
                <w:rFonts w:ascii="Palatino Linotype" w:eastAsia="Palatino Linotype" w:hAnsi="Palatino Linotype" w:cs="Palatino Linotype"/>
                <w:b/>
                <w:i/>
              </w:rPr>
              <w:t>Número de recurso</w:t>
            </w:r>
          </w:p>
        </w:tc>
        <w:tc>
          <w:tcPr>
            <w:tcW w:w="5670" w:type="dxa"/>
            <w:shd w:val="clear" w:color="auto" w:fill="D9D9D9"/>
          </w:tcPr>
          <w:p w14:paraId="7FDF98FA" w14:textId="77777777" w:rsidR="001330FF" w:rsidRPr="00582953" w:rsidRDefault="003B2CDD">
            <w:pPr>
              <w:spacing w:line="360" w:lineRule="auto"/>
              <w:jc w:val="center"/>
              <w:rPr>
                <w:rFonts w:ascii="Palatino Linotype" w:eastAsia="Palatino Linotype" w:hAnsi="Palatino Linotype" w:cs="Palatino Linotype"/>
                <w:b/>
                <w:i/>
              </w:rPr>
            </w:pPr>
            <w:r w:rsidRPr="00582953">
              <w:rPr>
                <w:rFonts w:ascii="Palatino Linotype" w:eastAsia="Palatino Linotype" w:hAnsi="Palatino Linotype" w:cs="Palatino Linotype"/>
                <w:b/>
                <w:i/>
              </w:rPr>
              <w:t>Informe Justificado.</w:t>
            </w:r>
          </w:p>
        </w:tc>
      </w:tr>
      <w:tr w:rsidR="00582953" w:rsidRPr="00582953" w14:paraId="624CD410" w14:textId="77777777">
        <w:tc>
          <w:tcPr>
            <w:tcW w:w="3256" w:type="dxa"/>
          </w:tcPr>
          <w:p w14:paraId="5C68C433" w14:textId="77777777" w:rsidR="001330FF" w:rsidRPr="00582953" w:rsidRDefault="003B2CDD">
            <w:pPr>
              <w:spacing w:line="360" w:lineRule="auto"/>
              <w:jc w:val="both"/>
              <w:rPr>
                <w:rFonts w:ascii="Palatino Linotype" w:eastAsia="Palatino Linotype" w:hAnsi="Palatino Linotype" w:cs="Palatino Linotype"/>
                <w:b/>
                <w:i/>
              </w:rPr>
            </w:pPr>
            <w:r w:rsidRPr="00582953">
              <w:rPr>
                <w:rFonts w:ascii="Palatino Linotype" w:eastAsia="Palatino Linotype" w:hAnsi="Palatino Linotype" w:cs="Palatino Linotype"/>
                <w:b/>
                <w:sz w:val="24"/>
                <w:szCs w:val="24"/>
              </w:rPr>
              <w:t>00784/INFOEM/IP/RR/2023</w:t>
            </w:r>
            <w:r w:rsidRPr="00582953">
              <w:rPr>
                <w:rFonts w:ascii="Palatino Linotype" w:eastAsia="Palatino Linotype" w:hAnsi="Palatino Linotype" w:cs="Palatino Linotype"/>
                <w:b/>
                <w:sz w:val="24"/>
                <w:szCs w:val="24"/>
              </w:rPr>
              <w:tab/>
            </w:r>
            <w:r w:rsidRPr="00582953">
              <w:rPr>
                <w:rFonts w:ascii="Palatino Linotype" w:eastAsia="Palatino Linotype" w:hAnsi="Palatino Linotype" w:cs="Palatino Linotype"/>
                <w:b/>
                <w:i/>
              </w:rPr>
              <w:tab/>
            </w:r>
          </w:p>
        </w:tc>
        <w:tc>
          <w:tcPr>
            <w:tcW w:w="5670" w:type="dxa"/>
          </w:tcPr>
          <w:p w14:paraId="3A3BC8C5" w14:textId="77777777" w:rsidR="001330FF" w:rsidRPr="00582953" w:rsidRDefault="003B2CDD">
            <w:pPr>
              <w:jc w:val="both"/>
              <w:rPr>
                <w:rFonts w:ascii="Palatino Linotype" w:eastAsia="Palatino Linotype" w:hAnsi="Palatino Linotype" w:cs="Palatino Linotype"/>
              </w:rPr>
            </w:pPr>
            <w:r w:rsidRPr="00582953">
              <w:rPr>
                <w:rFonts w:ascii="Palatino Linotype" w:eastAsia="Palatino Linotype" w:hAnsi="Palatino Linotype" w:cs="Palatino Linotype"/>
                <w:i/>
              </w:rPr>
              <w:t>“</w:t>
            </w:r>
            <w:r w:rsidRPr="00582953">
              <w:rPr>
                <w:rFonts w:ascii="Palatino Linotype" w:eastAsia="Palatino Linotype" w:hAnsi="Palatino Linotype" w:cs="Palatino Linotype"/>
                <w:b/>
                <w:i/>
                <w:u w:val="single"/>
              </w:rPr>
              <w:t xml:space="preserve">respuesta de solicitud 66-23R.pdf </w:t>
            </w:r>
            <w:r w:rsidRPr="00582953">
              <w:rPr>
                <w:rFonts w:ascii="Palatino Linotype" w:eastAsia="Palatino Linotype" w:hAnsi="Palatino Linotype" w:cs="Palatino Linotype"/>
                <w:i/>
              </w:rPr>
              <w:t>“</w:t>
            </w:r>
            <w:r w:rsidRPr="00582953">
              <w:rPr>
                <w:rFonts w:ascii="Palatino Linotype" w:eastAsia="Palatino Linotype" w:hAnsi="Palatino Linotype" w:cs="Palatino Linotype"/>
              </w:rPr>
              <w:t>: Oficio dirigido por el Titular de la Unidad de Transparencia, mediante el cual menciona que una vez realizado el análisis de la solicitud se turnó al Servidor Público Habilitado poseedor de la información, mismo que informa que referente al costo por motivos de los Reyes Magos, dicha información se carga dentro del portal de Información Pública de Oficio Mexiquense (IPOMEX), cabe hacer mención que en dicho portal se carga toda la información que este Sujeto Obligado tiene en su posesión misma que se debe transparentar de conformidad con la Ley de Transparencia local, en ese sentido se proporciona enlace para la consulta:</w:t>
            </w:r>
          </w:p>
          <w:p w14:paraId="22920B27" w14:textId="77777777" w:rsidR="001330FF" w:rsidRPr="00582953" w:rsidRDefault="0041239C">
            <w:pPr>
              <w:jc w:val="both"/>
              <w:rPr>
                <w:rFonts w:ascii="Palatino Linotype" w:eastAsia="Palatino Linotype" w:hAnsi="Palatino Linotype" w:cs="Palatino Linotype"/>
              </w:rPr>
            </w:pPr>
            <w:hyperlink r:id="rId10">
              <w:r w:rsidR="003B2CDD" w:rsidRPr="00582953">
                <w:rPr>
                  <w:rFonts w:ascii="Palatino Linotype" w:eastAsia="Palatino Linotype" w:hAnsi="Palatino Linotype" w:cs="Palatino Linotype"/>
                  <w:u w:val="single"/>
                </w:rPr>
                <w:t>https://www.ipomex.org.mx/ipo3/lgt/indice/ZINACANTEPEC/art_92_xxix_b.web</w:t>
              </w:r>
            </w:hyperlink>
            <w:r w:rsidR="003B2CDD" w:rsidRPr="00582953">
              <w:rPr>
                <w:rFonts w:ascii="Palatino Linotype" w:eastAsia="Palatino Linotype" w:hAnsi="Palatino Linotype" w:cs="Palatino Linotype"/>
              </w:rPr>
              <w:t xml:space="preserve"> </w:t>
            </w:r>
          </w:p>
          <w:p w14:paraId="57C2ABFC" w14:textId="77777777" w:rsidR="001330FF" w:rsidRPr="00582953" w:rsidRDefault="001330FF">
            <w:pPr>
              <w:jc w:val="both"/>
              <w:rPr>
                <w:rFonts w:ascii="Palatino Linotype" w:eastAsia="Palatino Linotype" w:hAnsi="Palatino Linotype" w:cs="Palatino Linotype"/>
                <w:b/>
                <w:u w:val="single"/>
              </w:rPr>
            </w:pPr>
          </w:p>
        </w:tc>
      </w:tr>
      <w:tr w:rsidR="00582953" w:rsidRPr="00582953" w14:paraId="752FC91F" w14:textId="77777777">
        <w:tc>
          <w:tcPr>
            <w:tcW w:w="3256" w:type="dxa"/>
          </w:tcPr>
          <w:p w14:paraId="38704AC5" w14:textId="77777777" w:rsidR="001330FF" w:rsidRPr="00582953" w:rsidRDefault="003B2CDD">
            <w:pPr>
              <w:spacing w:line="360" w:lineRule="auto"/>
              <w:jc w:val="both"/>
              <w:rPr>
                <w:rFonts w:ascii="Palatino Linotype" w:eastAsia="Palatino Linotype" w:hAnsi="Palatino Linotype" w:cs="Palatino Linotype"/>
                <w:b/>
                <w:i/>
              </w:rPr>
            </w:pPr>
            <w:r w:rsidRPr="00582953">
              <w:rPr>
                <w:rFonts w:ascii="Palatino Linotype" w:eastAsia="Palatino Linotype" w:hAnsi="Palatino Linotype" w:cs="Palatino Linotype"/>
                <w:b/>
                <w:sz w:val="24"/>
                <w:szCs w:val="24"/>
              </w:rPr>
              <w:lastRenderedPageBreak/>
              <w:t>00785/INFOEM/IP/RR/2023</w:t>
            </w:r>
          </w:p>
        </w:tc>
        <w:tc>
          <w:tcPr>
            <w:tcW w:w="5670" w:type="dxa"/>
          </w:tcPr>
          <w:p w14:paraId="46F1430E" w14:textId="77777777" w:rsidR="001330FF" w:rsidRPr="00582953" w:rsidRDefault="003B2CDD">
            <w:pPr>
              <w:jc w:val="both"/>
              <w:rPr>
                <w:rFonts w:ascii="Palatino Linotype" w:eastAsia="Palatino Linotype" w:hAnsi="Palatino Linotype" w:cs="Palatino Linotype"/>
              </w:rPr>
            </w:pPr>
            <w:r w:rsidRPr="00582953">
              <w:rPr>
                <w:rFonts w:ascii="Palatino Linotype" w:eastAsia="Palatino Linotype" w:hAnsi="Palatino Linotype" w:cs="Palatino Linotype"/>
                <w:i/>
              </w:rPr>
              <w:t>“</w:t>
            </w:r>
            <w:r w:rsidRPr="00582953">
              <w:rPr>
                <w:rFonts w:ascii="Palatino Linotype" w:eastAsia="Palatino Linotype" w:hAnsi="Palatino Linotype" w:cs="Palatino Linotype"/>
                <w:b/>
                <w:i/>
                <w:u w:val="single"/>
              </w:rPr>
              <w:t xml:space="preserve"> respuesta de solicitud 61-23R.pdf </w:t>
            </w:r>
            <w:r w:rsidRPr="00582953">
              <w:rPr>
                <w:rFonts w:ascii="Palatino Linotype" w:eastAsia="Palatino Linotype" w:hAnsi="Palatino Linotype" w:cs="Palatino Linotype"/>
                <w:i/>
              </w:rPr>
              <w:t>“</w:t>
            </w:r>
            <w:r w:rsidRPr="00582953">
              <w:rPr>
                <w:rFonts w:ascii="Palatino Linotype" w:eastAsia="Palatino Linotype" w:hAnsi="Palatino Linotype" w:cs="Palatino Linotype"/>
              </w:rPr>
              <w:t>: Oficio dirigido por el Titular de la Unidad de Transparencia, mediante el cual menciona que al realizar un análisis de la solicitud procedió a turnarlo al Servidor Público Habilitado poseedor de la información, mismo que informa que lo solicitado se puede consultar dentro del portal de Información Pública de Oficio Mexiquense (IPOMEX), cabe hacer mención que en dicho portal se puede consultar la información que este Sujeto Obligado tiene en su posesión misma que se debe transparentar, por tal motivo se proporciona enlace para la consulta oportuna de lo solicitado:</w:t>
            </w:r>
          </w:p>
          <w:p w14:paraId="30A6419C" w14:textId="77777777" w:rsidR="001330FF" w:rsidRPr="00582953" w:rsidRDefault="0041239C">
            <w:pPr>
              <w:jc w:val="both"/>
              <w:rPr>
                <w:rFonts w:ascii="Palatino Linotype" w:eastAsia="Palatino Linotype" w:hAnsi="Palatino Linotype" w:cs="Palatino Linotype"/>
                <w:i/>
              </w:rPr>
            </w:pPr>
            <w:hyperlink r:id="rId11">
              <w:r w:rsidR="003B2CDD" w:rsidRPr="00582953">
                <w:rPr>
                  <w:rFonts w:ascii="Palatino Linotype" w:eastAsia="Palatino Linotype" w:hAnsi="Palatino Linotype" w:cs="Palatino Linotype"/>
                  <w:u w:val="single"/>
                </w:rPr>
                <w:t>https://www.ipomex.org.mx/ipo3/lgt/indice/ZINACANTEPEC/art_92_xxix_b.web</w:t>
              </w:r>
            </w:hyperlink>
            <w:r w:rsidR="003B2CDD" w:rsidRPr="00582953">
              <w:rPr>
                <w:rFonts w:ascii="Palatino Linotype" w:eastAsia="Palatino Linotype" w:hAnsi="Palatino Linotype" w:cs="Palatino Linotype"/>
              </w:rPr>
              <w:t xml:space="preserve"> </w:t>
            </w:r>
          </w:p>
        </w:tc>
      </w:tr>
    </w:tbl>
    <w:p w14:paraId="4543A718" w14:textId="77777777" w:rsidR="001330FF" w:rsidRPr="00582953" w:rsidRDefault="001330FF"/>
    <w:p w14:paraId="4F6E0EDF" w14:textId="77777777" w:rsidR="001330FF" w:rsidRPr="00582953" w:rsidRDefault="003B2CDD">
      <w:pPr>
        <w:spacing w:after="0" w:line="360" w:lineRule="auto"/>
        <w:ind w:right="49"/>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Mismo que se pusieron a la vista de </w:t>
      </w:r>
      <w:r w:rsidRPr="00582953">
        <w:rPr>
          <w:rFonts w:ascii="Palatino Linotype" w:eastAsia="Palatino Linotype" w:hAnsi="Palatino Linotype" w:cs="Palatino Linotype"/>
          <w:b/>
          <w:sz w:val="24"/>
          <w:szCs w:val="24"/>
        </w:rPr>
        <w:t xml:space="preserve">LA PARTE RECURRENTE </w:t>
      </w:r>
      <w:r w:rsidRPr="00582953">
        <w:rPr>
          <w:rFonts w:ascii="Palatino Linotype" w:eastAsia="Palatino Linotype" w:hAnsi="Palatino Linotype" w:cs="Palatino Linotype"/>
          <w:sz w:val="24"/>
          <w:szCs w:val="24"/>
        </w:rPr>
        <w:t>en fecha catorce de agosto de dos mil veintitrés, mismo que resulto omiso de emitir sus manifestaciones.</w:t>
      </w:r>
    </w:p>
    <w:p w14:paraId="4C3D61F8" w14:textId="77777777" w:rsidR="001330FF" w:rsidRPr="00582953" w:rsidRDefault="001330FF"/>
    <w:p w14:paraId="69E44294"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10. AMPLIACIÓN DEL TÉRMINO PARA RESOLVER</w:t>
      </w:r>
      <w:r w:rsidRPr="00582953">
        <w:rPr>
          <w:rFonts w:ascii="Palatino Linotype" w:eastAsia="Palatino Linotype" w:hAnsi="Palatino Linotype" w:cs="Palatino Linotype"/>
          <w:sz w:val="24"/>
          <w:szCs w:val="24"/>
        </w:rPr>
        <w:t>.</w:t>
      </w:r>
      <w:r w:rsidRPr="00582953">
        <w:rPr>
          <w:rFonts w:ascii="Palatino Linotype" w:eastAsia="Palatino Linotype" w:hAnsi="Palatino Linotype" w:cs="Palatino Linotype"/>
        </w:rPr>
        <w:t xml:space="preserve"> </w:t>
      </w:r>
      <w:r w:rsidRPr="00582953">
        <w:rPr>
          <w:rFonts w:ascii="Palatino Linotype" w:eastAsia="Palatino Linotype" w:hAnsi="Palatino Linotype" w:cs="Palatino Linotype"/>
          <w:sz w:val="24"/>
          <w:szCs w:val="24"/>
        </w:rPr>
        <w:t xml:space="preserve">En fecha catorce de agosto de dos mil veintitrés, se amplió el término para resolver el recurso de revisión en términos del artículo 181 párrafo tercero de la Ley de Transparencia y Acceso a la Información Pública del Estado de México y Municipios. </w:t>
      </w:r>
    </w:p>
    <w:p w14:paraId="74DB1FA6" w14:textId="77777777" w:rsidR="001330FF" w:rsidRPr="00582953" w:rsidRDefault="001330FF"/>
    <w:p w14:paraId="155A1520"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w:t>
      </w:r>
      <w:r w:rsidRPr="00582953">
        <w:rPr>
          <w:rFonts w:ascii="Palatino Linotype" w:eastAsia="Palatino Linotype" w:hAnsi="Palatino Linotype" w:cs="Palatino Linotype"/>
          <w:sz w:val="24"/>
          <w:szCs w:val="24"/>
        </w:rPr>
        <w:lastRenderedPageBreak/>
        <w:t>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BE91CCE"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902DCCE"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Por ello, es menester precisar </w:t>
      </w:r>
      <w:proofErr w:type="gramStart"/>
      <w:r w:rsidRPr="00582953">
        <w:rPr>
          <w:rFonts w:ascii="Palatino Linotype" w:eastAsia="Palatino Linotype" w:hAnsi="Palatino Linotype" w:cs="Palatino Linotype"/>
          <w:sz w:val="24"/>
          <w:szCs w:val="24"/>
        </w:rPr>
        <w:t>que</w:t>
      </w:r>
      <w:proofErr w:type="gramEnd"/>
      <w:r w:rsidRPr="00582953">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DDDC018"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3F1F6343"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2FD5A3"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0238EF3"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2FFE16"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0F334492" w14:textId="77777777" w:rsidR="001330FF" w:rsidRPr="00582953" w:rsidRDefault="003B2CDD">
      <w:pPr>
        <w:spacing w:after="0" w:line="360" w:lineRule="auto"/>
        <w:jc w:val="both"/>
        <w:rPr>
          <w:rFonts w:ascii="Palatino Linotype" w:eastAsia="Palatino Linotype" w:hAnsi="Palatino Linotype" w:cs="Palatino Linotype"/>
          <w:strike/>
          <w:sz w:val="24"/>
          <w:szCs w:val="24"/>
        </w:rPr>
      </w:pPr>
      <w:r w:rsidRPr="00582953">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CDA5FD1" w14:textId="77777777" w:rsidR="001330FF" w:rsidRPr="00582953" w:rsidRDefault="003B2CDD">
      <w:pPr>
        <w:numPr>
          <w:ilvl w:val="0"/>
          <w:numId w:val="3"/>
        </w:num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209AB968" w14:textId="77777777" w:rsidR="001330FF" w:rsidRPr="00582953" w:rsidRDefault="001330FF">
      <w:pPr>
        <w:spacing w:after="0" w:line="360" w:lineRule="auto"/>
        <w:ind w:left="927"/>
        <w:jc w:val="both"/>
        <w:rPr>
          <w:rFonts w:ascii="Palatino Linotype" w:eastAsia="Palatino Linotype" w:hAnsi="Palatino Linotype" w:cs="Palatino Linotype"/>
          <w:sz w:val="24"/>
          <w:szCs w:val="24"/>
        </w:rPr>
      </w:pPr>
    </w:p>
    <w:p w14:paraId="6AC79482" w14:textId="77777777" w:rsidR="001330FF" w:rsidRPr="00582953" w:rsidRDefault="003B2CDD">
      <w:pPr>
        <w:numPr>
          <w:ilvl w:val="0"/>
          <w:numId w:val="3"/>
        </w:num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Actividad Procesal del interesado. Acciones u omisiones del interesado.</w:t>
      </w:r>
    </w:p>
    <w:p w14:paraId="0599353E"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619C424B" w14:textId="77777777" w:rsidR="001330FF" w:rsidRPr="00582953" w:rsidRDefault="003B2CDD">
      <w:pPr>
        <w:numPr>
          <w:ilvl w:val="0"/>
          <w:numId w:val="3"/>
        </w:num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42A82EFB" w14:textId="77777777" w:rsidR="001330FF" w:rsidRPr="00582953" w:rsidRDefault="003B2CDD">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491F3710" w14:textId="77777777" w:rsidR="001330FF" w:rsidRPr="00582953" w:rsidRDefault="001330FF">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4D903F85"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E1C1EF"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3CD9C7E3" w14:textId="77777777" w:rsidR="001330FF" w:rsidRPr="00582953" w:rsidRDefault="003B2CDD">
      <w:pPr>
        <w:spacing w:after="0" w:line="360" w:lineRule="auto"/>
        <w:jc w:val="both"/>
        <w:rPr>
          <w:rFonts w:ascii="Palatino Linotype" w:eastAsia="Palatino Linotype" w:hAnsi="Palatino Linotype" w:cs="Palatino Linotype"/>
          <w:b/>
          <w:sz w:val="24"/>
          <w:szCs w:val="24"/>
        </w:rPr>
      </w:pPr>
      <w:r w:rsidRPr="00582953">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582953">
        <w:rPr>
          <w:rFonts w:ascii="Palatino Linotype" w:eastAsia="Palatino Linotype" w:hAnsi="Palatino Linotype" w:cs="Palatino Linotype"/>
          <w:i/>
          <w:sz w:val="24"/>
          <w:szCs w:val="24"/>
        </w:rPr>
        <w:t xml:space="preserve">“TÉRMINOS </w:t>
      </w:r>
      <w:r w:rsidRPr="00582953">
        <w:rPr>
          <w:rFonts w:ascii="Palatino Linotype" w:eastAsia="Palatino Linotype" w:hAnsi="Palatino Linotype" w:cs="Palatino Linotype"/>
          <w:i/>
          <w:sz w:val="24"/>
          <w:szCs w:val="24"/>
        </w:rPr>
        <w:lastRenderedPageBreak/>
        <w:t>PROCESALES. PARA DETERMINAR SI UN FUNCIONARIO JUDICIAL ACTUÓ INDEBIDAMENTE POR NO RESPETARLOS SE DEBE ATENDER AL PRESUPUESTO QUE CONSIDERÓ EL LEGISLADOR AL FIJARLOS Y LAS CARACTERÍSTICAS DEL CASO.”</w:t>
      </w:r>
      <w:r w:rsidRPr="00582953">
        <w:rPr>
          <w:rFonts w:ascii="Palatino Linotype" w:eastAsia="Palatino Linotype" w:hAnsi="Palatino Linotype" w:cs="Palatino Linotype"/>
          <w:sz w:val="24"/>
          <w:szCs w:val="24"/>
        </w:rPr>
        <w:t>, visible en la Gaceta del Seminario Judicial de la Federación con el registro digital 205635.</w:t>
      </w:r>
    </w:p>
    <w:p w14:paraId="09D6360C"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9E41105"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6DE287"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3B983CAB"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A5C4DFA"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22285234"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lastRenderedPageBreak/>
        <w:t xml:space="preserve"> </w:t>
      </w:r>
      <w:r w:rsidRPr="00582953">
        <w:rPr>
          <w:rFonts w:ascii="Palatino Linotype" w:eastAsia="Palatino Linotype" w:hAnsi="Palatino Linotype" w:cs="Palatino Linotype"/>
          <w:i/>
          <w:sz w:val="24"/>
          <w:szCs w:val="24"/>
        </w:rPr>
        <w:t>“PLAZO RAZONABLE PARA RESOLVER. DIMENSIÓN Y EFECTOS DE ESTE CONCEPTO CUANDO SE ADUCE EXCESIVA CARGA DE TRABAJO.”</w:t>
      </w:r>
      <w:r w:rsidRPr="00582953">
        <w:rPr>
          <w:rFonts w:ascii="Palatino Linotype" w:eastAsia="Palatino Linotype" w:hAnsi="Palatino Linotype" w:cs="Palatino Linotype"/>
          <w:sz w:val="24"/>
          <w:szCs w:val="24"/>
        </w:rPr>
        <w:t xml:space="preserve"> consultable en el Seminario Judicial de la Federación y su gaceta, con el registro digital 2002351.</w:t>
      </w:r>
    </w:p>
    <w:p w14:paraId="7FE65B52"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434A4F1A"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582953">
        <w:rPr>
          <w:rFonts w:ascii="Palatino Linotype" w:eastAsia="Palatino Linotype" w:hAnsi="Palatino Linotype" w:cs="Palatino Linotype"/>
          <w:sz w:val="24"/>
          <w:szCs w:val="24"/>
        </w:rPr>
        <w:t>, visible en el Seminario Judicial de la Federación y su gaceta, con el registro digital 2002350.</w:t>
      </w:r>
    </w:p>
    <w:p w14:paraId="14C96B18"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0E1E389C"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386E77B0" w14:textId="77777777" w:rsidR="001330FF" w:rsidRPr="00582953" w:rsidRDefault="001330FF"/>
    <w:p w14:paraId="00F26B91"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 xml:space="preserve">11. CIERRE DE INSTRUCCIÓN. </w:t>
      </w:r>
      <w:r w:rsidRPr="00582953">
        <w:rPr>
          <w:rFonts w:ascii="Palatino Linotype" w:eastAsia="Palatino Linotype" w:hAnsi="Palatino Linotype" w:cs="Palatino Linotype"/>
          <w:sz w:val="24"/>
          <w:szCs w:val="24"/>
        </w:rPr>
        <w:t xml:space="preserve">El </w:t>
      </w:r>
      <w:r w:rsidR="00A60518" w:rsidRPr="00582953">
        <w:rPr>
          <w:rFonts w:ascii="Palatino Linotype" w:eastAsia="Palatino Linotype" w:hAnsi="Palatino Linotype" w:cs="Palatino Linotype"/>
          <w:sz w:val="24"/>
          <w:szCs w:val="24"/>
        </w:rPr>
        <w:t>veintiuno</w:t>
      </w:r>
      <w:r w:rsidRPr="00582953">
        <w:rPr>
          <w:rFonts w:ascii="Palatino Linotype" w:eastAsia="Palatino Linotype" w:hAnsi="Palatino Linotype" w:cs="Palatino Linotype"/>
          <w:sz w:val="24"/>
          <w:szCs w:val="24"/>
        </w:rPr>
        <w:t xml:space="preserve"> de agosto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6F1537DF"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1C0D4792" w14:textId="77777777" w:rsidR="001330FF" w:rsidRPr="00582953" w:rsidRDefault="003B2CDD" w:rsidP="00A60518">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447F7E16" w14:textId="77777777" w:rsidR="001330FF" w:rsidRPr="00582953" w:rsidRDefault="003B2CDD">
      <w:pPr>
        <w:widowControl w:val="0"/>
        <w:spacing w:after="0" w:line="360" w:lineRule="auto"/>
        <w:jc w:val="center"/>
        <w:rPr>
          <w:rFonts w:ascii="Palatino Linotype" w:eastAsia="Palatino Linotype" w:hAnsi="Palatino Linotype" w:cs="Palatino Linotype"/>
          <w:b/>
          <w:sz w:val="24"/>
          <w:szCs w:val="24"/>
        </w:rPr>
      </w:pPr>
      <w:r w:rsidRPr="00582953">
        <w:rPr>
          <w:rFonts w:ascii="Palatino Linotype" w:eastAsia="Palatino Linotype" w:hAnsi="Palatino Linotype" w:cs="Palatino Linotype"/>
          <w:b/>
          <w:sz w:val="24"/>
          <w:szCs w:val="24"/>
        </w:rPr>
        <w:lastRenderedPageBreak/>
        <w:t>C O N S I D E R A N D O S</w:t>
      </w:r>
    </w:p>
    <w:p w14:paraId="6A14E7DC" w14:textId="77777777" w:rsidR="001330FF" w:rsidRPr="00582953" w:rsidRDefault="001330FF">
      <w:pPr>
        <w:spacing w:after="0" w:line="360" w:lineRule="auto"/>
        <w:jc w:val="both"/>
        <w:rPr>
          <w:rFonts w:ascii="Palatino Linotype" w:eastAsia="Palatino Linotype" w:hAnsi="Palatino Linotype" w:cs="Palatino Linotype"/>
          <w:b/>
          <w:sz w:val="24"/>
          <w:szCs w:val="24"/>
        </w:rPr>
      </w:pPr>
    </w:p>
    <w:p w14:paraId="3F0FC2E8"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PRIMERO. COMPETENCIA.</w:t>
      </w:r>
      <w:r w:rsidRPr="0058295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AB50BE8" w14:textId="77777777" w:rsidR="001330FF" w:rsidRPr="00582953" w:rsidRDefault="001330FF">
      <w:pPr>
        <w:spacing w:line="360" w:lineRule="auto"/>
        <w:jc w:val="both"/>
      </w:pPr>
    </w:p>
    <w:p w14:paraId="6E96A403" w14:textId="77777777" w:rsidR="001330FF" w:rsidRPr="00582953" w:rsidRDefault="003B2CDD">
      <w:pPr>
        <w:spacing w:after="0" w:line="360" w:lineRule="auto"/>
        <w:ind w:right="-234"/>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 xml:space="preserve">SEGUNDO. OPORTUNIDAD Y PROCEDIBILIDAD DEL RECURSO DE REVISIÓN.  </w:t>
      </w:r>
      <w:r w:rsidRPr="00582953">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1EF40A" w14:textId="77777777" w:rsidR="001330FF" w:rsidRPr="00582953" w:rsidRDefault="001330FF"/>
    <w:p w14:paraId="5284DB4E"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Los recursos de revisión fueron interpuestos dentro del plazo de quince días hábiles previsto en el artículo 178 de la Ley de Transparencia y Acceso a la Información </w:t>
      </w:r>
      <w:r w:rsidRPr="00582953">
        <w:rPr>
          <w:rFonts w:ascii="Palatino Linotype" w:eastAsia="Palatino Linotype" w:hAnsi="Palatino Linotype" w:cs="Palatino Linotype"/>
          <w:sz w:val="24"/>
          <w:szCs w:val="24"/>
        </w:rPr>
        <w:lastRenderedPageBreak/>
        <w:t>Pública del Estado de México y Municipios, contados a partir de la fecha en que</w:t>
      </w:r>
      <w:r w:rsidRPr="00582953">
        <w:rPr>
          <w:rFonts w:ascii="Palatino Linotype" w:eastAsia="Palatino Linotype" w:hAnsi="Palatino Linotype" w:cs="Palatino Linotype"/>
          <w:b/>
          <w:sz w:val="24"/>
          <w:szCs w:val="24"/>
        </w:rPr>
        <w:t xml:space="preserve"> EL SUJETO OBLIGADO </w:t>
      </w:r>
      <w:r w:rsidRPr="00582953">
        <w:rPr>
          <w:rFonts w:ascii="Palatino Linotype" w:eastAsia="Palatino Linotype" w:hAnsi="Palatino Linotype" w:cs="Palatino Linotype"/>
          <w:sz w:val="24"/>
          <w:szCs w:val="24"/>
        </w:rPr>
        <w:t xml:space="preserve">emitió las respuestas, toda vez que esta fueron pronunciadas el día siete de febrero del año dos mil veintitrés, mientras que </w:t>
      </w:r>
      <w:r w:rsidRPr="00582953">
        <w:rPr>
          <w:rFonts w:ascii="Palatino Linotype" w:eastAsia="Palatino Linotype" w:hAnsi="Palatino Linotype" w:cs="Palatino Linotype"/>
          <w:b/>
          <w:sz w:val="24"/>
          <w:szCs w:val="24"/>
        </w:rPr>
        <w:t>LA PARTE RECURRENTE</w:t>
      </w:r>
      <w:r w:rsidRPr="00582953">
        <w:rPr>
          <w:rFonts w:ascii="Palatino Linotype" w:eastAsia="Palatino Linotype" w:hAnsi="Palatino Linotype" w:cs="Palatino Linotype"/>
          <w:sz w:val="24"/>
          <w:szCs w:val="24"/>
        </w:rPr>
        <w:t xml:space="preserve"> interpuso los recursos de revisión en fecha trece de febrero de dos mil veintitrés, esto es al cuarto día hábil de haber recibido la respuesta.</w:t>
      </w:r>
    </w:p>
    <w:p w14:paraId="4DDE179A" w14:textId="77777777" w:rsidR="001330FF" w:rsidRPr="00582953" w:rsidRDefault="001330FF"/>
    <w:p w14:paraId="5C3C47BC"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En ese sentido, al considerar la fecha en que se formuló la solicitud y la fecha en la que respondió a esta el </w:t>
      </w:r>
      <w:r w:rsidRPr="00582953">
        <w:rPr>
          <w:rFonts w:ascii="Palatino Linotype" w:eastAsia="Palatino Linotype" w:hAnsi="Palatino Linotype" w:cs="Palatino Linotype"/>
          <w:b/>
          <w:sz w:val="24"/>
          <w:szCs w:val="24"/>
        </w:rPr>
        <w:t>SUJETO OBLIGADO</w:t>
      </w:r>
      <w:r w:rsidRPr="00582953">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0F98DA81"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6034D38"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582953">
        <w:rPr>
          <w:rFonts w:ascii="Palatino Linotype" w:eastAsia="Palatino Linotype" w:hAnsi="Palatino Linotype" w:cs="Palatino Linotype"/>
          <w:b/>
          <w:sz w:val="24"/>
          <w:szCs w:val="24"/>
        </w:rPr>
        <w:t>LA PARTE RECURRENTE</w:t>
      </w:r>
      <w:r w:rsidRPr="00582953">
        <w:rPr>
          <w:rFonts w:ascii="Palatino Linotype" w:eastAsia="Palatino Linotype" w:hAnsi="Palatino Linotype" w:cs="Palatino Linotype"/>
          <w:sz w:val="24"/>
          <w:szCs w:val="24"/>
        </w:rPr>
        <w:t>, no señaló un nombre con el cual desea ser identificado, como se advierte en el detalle de seguimiento del SAIMEX, no obstante lo anterior,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7B64CAF"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27A8D2C8" w14:textId="77777777" w:rsidR="001330FF" w:rsidRPr="00582953" w:rsidRDefault="003B2CDD">
      <w:pPr>
        <w:spacing w:after="0" w:line="276" w:lineRule="auto"/>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r w:rsidRPr="00582953">
        <w:rPr>
          <w:rFonts w:ascii="Palatino Linotype" w:eastAsia="Palatino Linotype" w:hAnsi="Palatino Linotype" w:cs="Palatino Linotype"/>
          <w:b/>
          <w:i/>
        </w:rPr>
        <w:t>Las solicitudes anónimas</w:t>
      </w:r>
      <w:r w:rsidRPr="00582953">
        <w:rPr>
          <w:rFonts w:ascii="Palatino Linotype" w:eastAsia="Palatino Linotype" w:hAnsi="Palatino Linotype" w:cs="Palatino Linotype"/>
          <w:i/>
        </w:rPr>
        <w:t xml:space="preserve">, con nombre incompleto o </w:t>
      </w:r>
      <w:r w:rsidRPr="00582953">
        <w:rPr>
          <w:rFonts w:ascii="Palatino Linotype" w:eastAsia="Palatino Linotype" w:hAnsi="Palatino Linotype" w:cs="Palatino Linotype"/>
          <w:b/>
          <w:i/>
        </w:rPr>
        <w:t>seudónimo</w:t>
      </w:r>
      <w:r w:rsidRPr="00582953">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12AB0A37" w14:textId="77777777" w:rsidR="001330FF" w:rsidRPr="00582953" w:rsidRDefault="003B2CDD">
      <w:pPr>
        <w:spacing w:after="0" w:line="360" w:lineRule="auto"/>
        <w:jc w:val="both"/>
        <w:rPr>
          <w:rFonts w:ascii="Palatino Linotype" w:eastAsia="Palatino Linotype" w:hAnsi="Palatino Linotype" w:cs="Palatino Linotype"/>
          <w:b/>
          <w:sz w:val="24"/>
          <w:szCs w:val="24"/>
        </w:rPr>
      </w:pPr>
      <w:r w:rsidRPr="00582953">
        <w:rPr>
          <w:rFonts w:ascii="Palatino Linotype" w:eastAsia="Palatino Linotype" w:hAnsi="Palatino Linotype" w:cs="Palatino Linotype"/>
          <w:sz w:val="24"/>
          <w:szCs w:val="24"/>
        </w:rPr>
        <w:lastRenderedPageBreak/>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582953">
        <w:rPr>
          <w:rFonts w:ascii="Palatino Linotype" w:eastAsia="Palatino Linotype" w:hAnsi="Palatino Linotype" w:cs="Palatino Linotype"/>
          <w:b/>
          <w:sz w:val="24"/>
          <w:szCs w:val="24"/>
        </w:rPr>
        <w:t>EL SAIMEX.</w:t>
      </w:r>
    </w:p>
    <w:p w14:paraId="46B3A55D" w14:textId="77777777" w:rsidR="001330FF" w:rsidRPr="00582953" w:rsidRDefault="001330FF">
      <w:pPr>
        <w:spacing w:after="0" w:line="360" w:lineRule="auto"/>
        <w:jc w:val="both"/>
      </w:pPr>
    </w:p>
    <w:p w14:paraId="74DBC244" w14:textId="77777777" w:rsidR="001330FF" w:rsidRPr="00582953" w:rsidRDefault="003B2CD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Finalmente, resulta procedente la interposición del recurso, según lo aducido por </w:t>
      </w:r>
      <w:r w:rsidRPr="00582953">
        <w:rPr>
          <w:rFonts w:ascii="Palatino Linotype" w:eastAsia="Palatino Linotype" w:hAnsi="Palatino Linotype" w:cs="Palatino Linotype"/>
          <w:b/>
          <w:sz w:val="24"/>
          <w:szCs w:val="24"/>
        </w:rPr>
        <w:t>LA PARTE RECURRENTE</w:t>
      </w:r>
      <w:r w:rsidRPr="00582953">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2DB8909B" w14:textId="77777777" w:rsidR="001330FF" w:rsidRPr="00582953" w:rsidRDefault="001330FF">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1C906559" w14:textId="77777777" w:rsidR="001330FF" w:rsidRPr="00582953" w:rsidRDefault="003B2CDD">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179</w:t>
      </w:r>
      <w:r w:rsidRPr="00582953">
        <w:rPr>
          <w:rFonts w:ascii="Palatino Linotype" w:eastAsia="Palatino Linotype" w:hAnsi="Palatino Linotype" w:cs="Palatino Linotype"/>
          <w:i/>
        </w:rPr>
        <w:t xml:space="preserve">. </w:t>
      </w:r>
      <w:r w:rsidRPr="00582953">
        <w:rPr>
          <w:rFonts w:ascii="Palatino Linotype" w:eastAsia="Palatino Linotype" w:hAnsi="Palatino Linotype" w:cs="Palatino Linotype"/>
          <w:b/>
          <w:i/>
        </w:rPr>
        <w:t>El recurso de revisión</w:t>
      </w:r>
      <w:r w:rsidRPr="00582953">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582953">
        <w:rPr>
          <w:rFonts w:ascii="Palatino Linotype" w:eastAsia="Palatino Linotype" w:hAnsi="Palatino Linotype" w:cs="Palatino Linotype"/>
          <w:b/>
          <w:i/>
        </w:rPr>
        <w:t>, y procederá en contra de las siguientes causas</w:t>
      </w:r>
      <w:r w:rsidRPr="00582953">
        <w:rPr>
          <w:rFonts w:ascii="Palatino Linotype" w:eastAsia="Palatino Linotype" w:hAnsi="Palatino Linotype" w:cs="Palatino Linotype"/>
          <w:i/>
        </w:rPr>
        <w:t>:</w:t>
      </w:r>
    </w:p>
    <w:p w14:paraId="6A8CD568" w14:textId="77777777" w:rsidR="001330FF" w:rsidRPr="00582953" w:rsidRDefault="003B2CDD">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582953">
        <w:rPr>
          <w:rFonts w:ascii="Palatino Linotype" w:eastAsia="Palatino Linotype" w:hAnsi="Palatino Linotype" w:cs="Palatino Linotype"/>
          <w:i/>
        </w:rPr>
        <w:t>I. La negativa a la información solicitada;”</w:t>
      </w:r>
    </w:p>
    <w:p w14:paraId="37E3DAF6" w14:textId="77777777" w:rsidR="001330FF" w:rsidRPr="00582953" w:rsidRDefault="001330FF"/>
    <w:p w14:paraId="3B53E396"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 xml:space="preserve">TERCERO. MATERIA DE LA REVISIÓN. </w:t>
      </w:r>
      <w:r w:rsidRPr="00582953">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582953">
        <w:rPr>
          <w:rFonts w:ascii="Palatino Linotype" w:eastAsia="Palatino Linotype" w:hAnsi="Palatino Linotype" w:cs="Palatino Linotype"/>
          <w:b/>
          <w:sz w:val="24"/>
          <w:szCs w:val="24"/>
        </w:rPr>
        <w:t>EL</w:t>
      </w:r>
      <w:r w:rsidRPr="00582953">
        <w:rPr>
          <w:rFonts w:ascii="Palatino Linotype" w:eastAsia="Palatino Linotype" w:hAnsi="Palatino Linotype" w:cs="Palatino Linotype"/>
          <w:sz w:val="24"/>
          <w:szCs w:val="24"/>
        </w:rPr>
        <w:t xml:space="preserve"> </w:t>
      </w:r>
      <w:r w:rsidRPr="00582953">
        <w:rPr>
          <w:rFonts w:ascii="Palatino Linotype" w:eastAsia="Palatino Linotype" w:hAnsi="Palatino Linotype" w:cs="Palatino Linotype"/>
          <w:b/>
          <w:sz w:val="24"/>
          <w:szCs w:val="24"/>
        </w:rPr>
        <w:t>SUJETO OBLIGADO</w:t>
      </w:r>
      <w:r w:rsidRPr="00582953">
        <w:rPr>
          <w:rFonts w:ascii="Palatino Linotype" w:eastAsia="Palatino Linotype" w:hAnsi="Palatino Linotype" w:cs="Palatino Linotype"/>
          <w:sz w:val="24"/>
          <w:szCs w:val="24"/>
        </w:rPr>
        <w:t xml:space="preserve"> satisface el derecho de acceso a la información pública de </w:t>
      </w:r>
      <w:r w:rsidRPr="00582953">
        <w:rPr>
          <w:rFonts w:ascii="Palatino Linotype" w:eastAsia="Palatino Linotype" w:hAnsi="Palatino Linotype" w:cs="Palatino Linotype"/>
          <w:b/>
          <w:sz w:val="24"/>
          <w:szCs w:val="24"/>
        </w:rPr>
        <w:t>LA PARTE</w:t>
      </w:r>
      <w:r w:rsidRPr="00582953">
        <w:rPr>
          <w:rFonts w:ascii="Palatino Linotype" w:eastAsia="Palatino Linotype" w:hAnsi="Palatino Linotype" w:cs="Palatino Linotype"/>
          <w:sz w:val="24"/>
          <w:szCs w:val="24"/>
        </w:rPr>
        <w:t xml:space="preserve"> </w:t>
      </w:r>
      <w:r w:rsidRPr="00582953">
        <w:rPr>
          <w:rFonts w:ascii="Palatino Linotype" w:eastAsia="Palatino Linotype" w:hAnsi="Palatino Linotype" w:cs="Palatino Linotype"/>
          <w:b/>
          <w:sz w:val="24"/>
          <w:szCs w:val="24"/>
        </w:rPr>
        <w:t>RECURRENTE</w:t>
      </w:r>
      <w:r w:rsidRPr="00582953">
        <w:rPr>
          <w:rFonts w:ascii="Palatino Linotype" w:eastAsia="Palatino Linotype" w:hAnsi="Palatino Linotype" w:cs="Palatino Linotype"/>
          <w:sz w:val="24"/>
          <w:szCs w:val="24"/>
        </w:rPr>
        <w:t>, o en su defecto, en caso de ser procedente, ordenar la entrega de información.</w:t>
      </w:r>
    </w:p>
    <w:p w14:paraId="1C4ED1A1" w14:textId="77777777" w:rsidR="001330FF" w:rsidRPr="00582953" w:rsidRDefault="001330FF"/>
    <w:p w14:paraId="16CCC2B1"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lastRenderedPageBreak/>
        <w:t xml:space="preserve">CUARTO. ESTUDIO Y RESOLUCIÓN DEL ASUNTO.  </w:t>
      </w:r>
      <w:r w:rsidRPr="00582953">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855B26D"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1AAAED4C" w14:textId="77777777" w:rsidR="001330FF" w:rsidRPr="00582953" w:rsidRDefault="003B2CDD">
      <w:pPr>
        <w:tabs>
          <w:tab w:val="left" w:pos="709"/>
        </w:tabs>
        <w:spacing w:after="0" w:line="276" w:lineRule="auto"/>
        <w:ind w:left="851" w:right="850"/>
        <w:jc w:val="both"/>
        <w:rPr>
          <w:rFonts w:ascii="Palatino Linotype" w:eastAsia="Palatino Linotype" w:hAnsi="Palatino Linotype" w:cs="Palatino Linotype"/>
          <w:i/>
        </w:rPr>
      </w:pPr>
      <w:r w:rsidRPr="00582953">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582953">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2A5E2D17" w14:textId="77777777" w:rsidR="001330FF" w:rsidRPr="00582953" w:rsidRDefault="003B2CDD">
      <w:pPr>
        <w:tabs>
          <w:tab w:val="left" w:pos="709"/>
        </w:tabs>
        <w:spacing w:line="276" w:lineRule="auto"/>
        <w:ind w:left="851" w:right="850"/>
        <w:jc w:val="both"/>
        <w:rPr>
          <w:rFonts w:ascii="Palatino Linotype" w:eastAsia="Palatino Linotype" w:hAnsi="Palatino Linotype" w:cs="Palatino Linotype"/>
          <w:b/>
          <w:i/>
        </w:rPr>
      </w:pPr>
      <w:r w:rsidRPr="00582953">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79F492D5" w14:textId="77777777" w:rsidR="001330FF" w:rsidRPr="00582953" w:rsidRDefault="003B2CDD">
      <w:pPr>
        <w:tabs>
          <w:tab w:val="left" w:pos="709"/>
        </w:tabs>
        <w:spacing w:line="276" w:lineRule="auto"/>
        <w:ind w:left="851" w:right="850"/>
        <w:jc w:val="both"/>
        <w:rPr>
          <w:rFonts w:ascii="Palatino Linotype" w:eastAsia="Palatino Linotype" w:hAnsi="Palatino Linotype" w:cs="Palatino Linotype"/>
          <w:i/>
        </w:rPr>
      </w:pPr>
      <w:r w:rsidRPr="00582953">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82953">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6B20086" w14:textId="77777777" w:rsidR="001330FF" w:rsidRPr="00582953" w:rsidRDefault="003B2CDD">
      <w:pPr>
        <w:tabs>
          <w:tab w:val="left" w:pos="709"/>
        </w:tabs>
        <w:spacing w:line="276" w:lineRule="auto"/>
        <w:ind w:left="851" w:right="850"/>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p>
    <w:p w14:paraId="65CAD3FE" w14:textId="77777777" w:rsidR="001330FF" w:rsidRPr="00582953" w:rsidRDefault="003B2CDD">
      <w:pPr>
        <w:spacing w:line="276" w:lineRule="auto"/>
        <w:ind w:left="851" w:right="901"/>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6o.</w:t>
      </w:r>
    </w:p>
    <w:p w14:paraId="3133A3C5" w14:textId="77777777" w:rsidR="001330FF" w:rsidRPr="00582953" w:rsidRDefault="003B2CDD">
      <w:pPr>
        <w:spacing w:line="276" w:lineRule="auto"/>
        <w:ind w:left="851" w:right="901"/>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p>
    <w:p w14:paraId="251E9702" w14:textId="77777777" w:rsidR="001330FF" w:rsidRPr="00582953" w:rsidRDefault="003B2CDD">
      <w:pPr>
        <w:spacing w:line="276" w:lineRule="auto"/>
        <w:ind w:left="851" w:right="851"/>
        <w:jc w:val="both"/>
        <w:rPr>
          <w:rFonts w:ascii="Palatino Linotype" w:eastAsia="Palatino Linotype" w:hAnsi="Palatino Linotype" w:cs="Palatino Linotype"/>
          <w:i/>
        </w:rPr>
      </w:pPr>
      <w:r w:rsidRPr="00582953">
        <w:rPr>
          <w:rFonts w:ascii="Palatino Linotype" w:eastAsia="Palatino Linotype" w:hAnsi="Palatino Linotype" w:cs="Palatino Linotype"/>
          <w:b/>
          <w:i/>
        </w:rPr>
        <w:lastRenderedPageBreak/>
        <w:t xml:space="preserve">A. Para el ejercicio del derecho de acceso a la información, la Federación y </w:t>
      </w:r>
      <w:r w:rsidRPr="00582953">
        <w:rPr>
          <w:rFonts w:ascii="Palatino Linotype" w:eastAsia="Palatino Linotype" w:hAnsi="Palatino Linotype" w:cs="Palatino Linotype"/>
          <w:b/>
          <w:i/>
          <w:u w:val="single"/>
        </w:rPr>
        <w:t>las entidades federativas</w:t>
      </w:r>
      <w:r w:rsidRPr="00582953">
        <w:rPr>
          <w:rFonts w:ascii="Palatino Linotype" w:eastAsia="Palatino Linotype" w:hAnsi="Palatino Linotype" w:cs="Palatino Linotype"/>
          <w:b/>
          <w:i/>
        </w:rPr>
        <w:t>,</w:t>
      </w:r>
      <w:r w:rsidRPr="00582953">
        <w:rPr>
          <w:rFonts w:ascii="Palatino Linotype" w:eastAsia="Palatino Linotype" w:hAnsi="Palatino Linotype" w:cs="Palatino Linotype"/>
          <w:i/>
        </w:rPr>
        <w:t xml:space="preserve"> en el ámbito de sus respectivas competencias, se regirán por los siguientes principios y bases:</w:t>
      </w:r>
    </w:p>
    <w:p w14:paraId="2193E46C" w14:textId="77777777" w:rsidR="001330FF" w:rsidRPr="00582953" w:rsidRDefault="003B2CDD">
      <w:pPr>
        <w:spacing w:line="276" w:lineRule="auto"/>
        <w:ind w:left="851" w:right="851"/>
        <w:jc w:val="both"/>
        <w:rPr>
          <w:rFonts w:ascii="Palatino Linotype" w:eastAsia="Palatino Linotype" w:hAnsi="Palatino Linotype" w:cs="Palatino Linotype"/>
          <w:i/>
        </w:rPr>
      </w:pPr>
      <w:r w:rsidRPr="00582953">
        <w:rPr>
          <w:rFonts w:ascii="Palatino Linotype" w:eastAsia="Palatino Linotype" w:hAnsi="Palatino Linotype" w:cs="Palatino Linotype"/>
          <w:b/>
          <w:i/>
        </w:rPr>
        <w:t xml:space="preserve">I. </w:t>
      </w:r>
      <w:r w:rsidRPr="00582953">
        <w:rPr>
          <w:rFonts w:ascii="Palatino Linotype" w:eastAsia="Palatino Linotype" w:hAnsi="Palatino Linotype" w:cs="Palatino Linotype"/>
          <w:b/>
          <w:i/>
          <w:u w:val="single"/>
        </w:rPr>
        <w:t>Toda la información en posesión de cualquier autoridad, entidad, órgano y organismo de los Poderes</w:t>
      </w:r>
      <w:r w:rsidRPr="00582953">
        <w:rPr>
          <w:rFonts w:ascii="Palatino Linotype" w:eastAsia="Palatino Linotype" w:hAnsi="Palatino Linotype" w:cs="Palatino Linotype"/>
          <w:i/>
        </w:rPr>
        <w:t xml:space="preserve"> Ejecutivo, Legislativo </w:t>
      </w:r>
      <w:r w:rsidRPr="00582953">
        <w:rPr>
          <w:rFonts w:ascii="Palatino Linotype" w:eastAsia="Palatino Linotype" w:hAnsi="Palatino Linotype" w:cs="Palatino Linotype"/>
          <w:b/>
          <w:i/>
          <w:u w:val="single"/>
        </w:rPr>
        <w:t>y Judicial</w:t>
      </w:r>
      <w:r w:rsidRPr="00582953">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82953">
        <w:rPr>
          <w:rFonts w:ascii="Palatino Linotype" w:eastAsia="Palatino Linotype" w:hAnsi="Palatino Linotype" w:cs="Palatino Linotype"/>
          <w:b/>
          <w:i/>
        </w:rPr>
        <w:t>es pública y sólo podrá ser reservada temporalmente por razones de interés público y seguridad nacional,</w:t>
      </w:r>
      <w:r w:rsidRPr="00582953">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1AEBBA8" w14:textId="77777777" w:rsidR="001330FF" w:rsidRPr="00582953" w:rsidRDefault="003B2CDD">
      <w:pPr>
        <w:spacing w:line="276" w:lineRule="auto"/>
        <w:ind w:left="851" w:right="851"/>
        <w:jc w:val="both"/>
        <w:rPr>
          <w:rFonts w:ascii="Palatino Linotype" w:eastAsia="Palatino Linotype" w:hAnsi="Palatino Linotype" w:cs="Palatino Linotype"/>
          <w:b/>
          <w:i/>
        </w:rPr>
      </w:pPr>
      <w:r w:rsidRPr="00582953">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6761ED40" w14:textId="77777777" w:rsidR="001330FF" w:rsidRPr="00582953" w:rsidRDefault="003B2CDD">
      <w:pPr>
        <w:spacing w:line="276" w:lineRule="auto"/>
        <w:ind w:left="851" w:right="851"/>
        <w:jc w:val="both"/>
        <w:rPr>
          <w:rFonts w:ascii="Palatino Linotype" w:eastAsia="Palatino Linotype" w:hAnsi="Palatino Linotype" w:cs="Palatino Linotype"/>
          <w:i/>
        </w:rPr>
      </w:pPr>
      <w:r w:rsidRPr="00582953">
        <w:rPr>
          <w:rFonts w:ascii="Palatino Linotype" w:eastAsia="Palatino Linotype" w:hAnsi="Palatino Linotype" w:cs="Palatino Linotype"/>
          <w:b/>
          <w:i/>
        </w:rPr>
        <w:t xml:space="preserve">III. </w:t>
      </w:r>
      <w:r w:rsidRPr="00582953">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582953">
        <w:rPr>
          <w:rFonts w:ascii="Palatino Linotype" w:eastAsia="Palatino Linotype" w:hAnsi="Palatino Linotype" w:cs="Palatino Linotype"/>
          <w:i/>
        </w:rPr>
        <w:t xml:space="preserve"> a sus datos personales o a la rectificación de éstos.</w:t>
      </w:r>
    </w:p>
    <w:p w14:paraId="32D7AC8F" w14:textId="77777777" w:rsidR="001330FF" w:rsidRPr="00582953" w:rsidRDefault="003B2CDD">
      <w:pPr>
        <w:spacing w:line="276" w:lineRule="auto"/>
        <w:ind w:left="851" w:right="851"/>
        <w:jc w:val="both"/>
        <w:rPr>
          <w:rFonts w:ascii="Palatino Linotype" w:eastAsia="Palatino Linotype" w:hAnsi="Palatino Linotype" w:cs="Palatino Linotype"/>
          <w:i/>
        </w:rPr>
      </w:pPr>
      <w:r w:rsidRPr="00582953">
        <w:rPr>
          <w:rFonts w:ascii="Palatino Linotype" w:eastAsia="Palatino Linotype" w:hAnsi="Palatino Linotype" w:cs="Palatino Linotype"/>
          <w:b/>
          <w:i/>
        </w:rPr>
        <w:t xml:space="preserve">IV. </w:t>
      </w:r>
      <w:r w:rsidRPr="00582953">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1703AA8A" w14:textId="77777777" w:rsidR="001330FF" w:rsidRPr="00582953" w:rsidRDefault="003B2CDD">
      <w:pPr>
        <w:spacing w:line="276" w:lineRule="auto"/>
        <w:ind w:left="851" w:right="851"/>
        <w:jc w:val="both"/>
        <w:rPr>
          <w:rFonts w:ascii="Palatino Linotype" w:eastAsia="Palatino Linotype" w:hAnsi="Palatino Linotype" w:cs="Palatino Linotype"/>
          <w:i/>
        </w:rPr>
      </w:pPr>
      <w:r w:rsidRPr="00582953">
        <w:rPr>
          <w:rFonts w:ascii="Palatino Linotype" w:eastAsia="Palatino Linotype" w:hAnsi="Palatino Linotype" w:cs="Palatino Linotype"/>
          <w:b/>
          <w:i/>
        </w:rPr>
        <w:t xml:space="preserve">V. </w:t>
      </w:r>
      <w:r w:rsidRPr="00582953">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2B239A4" w14:textId="77777777" w:rsidR="001330FF" w:rsidRPr="00582953" w:rsidRDefault="003B2CDD">
      <w:pPr>
        <w:spacing w:line="276" w:lineRule="auto"/>
        <w:ind w:left="851" w:right="851"/>
        <w:jc w:val="both"/>
        <w:rPr>
          <w:rFonts w:ascii="Palatino Linotype" w:eastAsia="Palatino Linotype" w:hAnsi="Palatino Linotype" w:cs="Palatino Linotype"/>
          <w:i/>
        </w:rPr>
      </w:pPr>
      <w:r w:rsidRPr="00582953">
        <w:rPr>
          <w:rFonts w:ascii="Palatino Linotype" w:eastAsia="Palatino Linotype" w:hAnsi="Palatino Linotype" w:cs="Palatino Linotype"/>
          <w:b/>
          <w:i/>
        </w:rPr>
        <w:lastRenderedPageBreak/>
        <w:t xml:space="preserve">VI. </w:t>
      </w:r>
      <w:r w:rsidRPr="00582953">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14:paraId="0A5A0353" w14:textId="77777777" w:rsidR="001330FF" w:rsidRPr="00582953" w:rsidRDefault="003B2CDD">
      <w:pPr>
        <w:spacing w:after="0" w:line="276" w:lineRule="auto"/>
        <w:ind w:left="851" w:right="851"/>
        <w:jc w:val="both"/>
        <w:rPr>
          <w:rFonts w:ascii="Palatino Linotype" w:eastAsia="Palatino Linotype" w:hAnsi="Palatino Linotype" w:cs="Palatino Linotype"/>
          <w:i/>
        </w:rPr>
      </w:pPr>
      <w:r w:rsidRPr="00582953">
        <w:rPr>
          <w:rFonts w:ascii="Palatino Linotype" w:eastAsia="Palatino Linotype" w:hAnsi="Palatino Linotype" w:cs="Palatino Linotype"/>
          <w:b/>
          <w:i/>
        </w:rPr>
        <w:t xml:space="preserve">VII. </w:t>
      </w:r>
      <w:r w:rsidRPr="00582953">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3A3E4A37" w14:textId="77777777" w:rsidR="001330FF" w:rsidRPr="00582953" w:rsidRDefault="001330FF">
      <w:pPr>
        <w:tabs>
          <w:tab w:val="left" w:pos="709"/>
        </w:tabs>
        <w:spacing w:after="0" w:line="360" w:lineRule="auto"/>
        <w:jc w:val="both"/>
        <w:rPr>
          <w:rFonts w:ascii="Palatino Linotype" w:eastAsia="Palatino Linotype" w:hAnsi="Palatino Linotype" w:cs="Palatino Linotype"/>
          <w:sz w:val="24"/>
          <w:szCs w:val="24"/>
        </w:rPr>
      </w:pPr>
    </w:p>
    <w:p w14:paraId="02B20042" w14:textId="77777777" w:rsidR="001330FF" w:rsidRPr="00582953" w:rsidRDefault="003B2CDD">
      <w:pPr>
        <w:tabs>
          <w:tab w:val="left" w:pos="709"/>
        </w:tabs>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1C097D5"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548D6E2B"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En primer lugar, es conveniente analizar si la respuesta del </w:t>
      </w:r>
      <w:r w:rsidRPr="00582953">
        <w:rPr>
          <w:rFonts w:ascii="Palatino Linotype" w:eastAsia="Palatino Linotype" w:hAnsi="Palatino Linotype" w:cs="Palatino Linotype"/>
          <w:b/>
          <w:sz w:val="24"/>
          <w:szCs w:val="24"/>
        </w:rPr>
        <w:t>SUJETO OBLIGADO</w:t>
      </w:r>
      <w:r w:rsidRPr="00582953">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0C84367"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2DCEAC2C" w14:textId="77777777" w:rsidR="001330FF" w:rsidRPr="00582953" w:rsidRDefault="003B2CDD">
      <w:pPr>
        <w:spacing w:after="0" w:line="276" w:lineRule="auto"/>
        <w:ind w:left="709" w:right="760"/>
        <w:jc w:val="both"/>
        <w:rPr>
          <w:rFonts w:ascii="Palatino Linotype" w:eastAsia="Palatino Linotype" w:hAnsi="Palatino Linotype" w:cs="Palatino Linotype"/>
          <w:i/>
        </w:rPr>
      </w:pPr>
      <w:r w:rsidRPr="00582953">
        <w:rPr>
          <w:rFonts w:ascii="Palatino Linotype" w:eastAsia="Palatino Linotype" w:hAnsi="Palatino Linotype" w:cs="Palatino Linotype"/>
          <w:i/>
        </w:rPr>
        <w:lastRenderedPageBreak/>
        <w:t>“</w:t>
      </w:r>
      <w:r w:rsidRPr="00582953">
        <w:rPr>
          <w:rFonts w:ascii="Palatino Linotype" w:eastAsia="Palatino Linotype" w:hAnsi="Palatino Linotype" w:cs="Palatino Linotype"/>
          <w:b/>
          <w:i/>
        </w:rPr>
        <w:t>Artículo 4.</w:t>
      </w:r>
      <w:r w:rsidRPr="0058295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CAFE115" w14:textId="77777777" w:rsidR="001330FF" w:rsidRPr="00582953" w:rsidRDefault="003B2CDD">
      <w:pPr>
        <w:spacing w:line="276" w:lineRule="auto"/>
        <w:ind w:left="709" w:right="760"/>
        <w:jc w:val="both"/>
        <w:rPr>
          <w:rFonts w:ascii="Palatino Linotype" w:eastAsia="Palatino Linotype" w:hAnsi="Palatino Linotype" w:cs="Palatino Linotype"/>
          <w:i/>
        </w:rPr>
      </w:pPr>
      <w:r w:rsidRPr="0058295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8295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5ADF50" w14:textId="77777777" w:rsidR="001330FF" w:rsidRPr="00582953" w:rsidRDefault="003B2CDD">
      <w:pPr>
        <w:spacing w:after="0" w:line="276" w:lineRule="auto"/>
        <w:ind w:left="709" w:right="760"/>
        <w:jc w:val="both"/>
        <w:rPr>
          <w:rFonts w:ascii="Palatino Linotype" w:eastAsia="Palatino Linotype" w:hAnsi="Palatino Linotype" w:cs="Palatino Linotype"/>
          <w:i/>
        </w:rPr>
      </w:pPr>
      <w:r w:rsidRPr="0058295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582953">
        <w:rPr>
          <w:rFonts w:ascii="Palatino Linotype" w:eastAsia="Palatino Linotype" w:hAnsi="Palatino Linotype" w:cs="Palatino Linotype"/>
          <w:i/>
        </w:rPr>
        <w:t>.”(</w:t>
      </w:r>
      <w:proofErr w:type="gramEnd"/>
      <w:r w:rsidRPr="00582953">
        <w:rPr>
          <w:rFonts w:ascii="Palatino Linotype" w:eastAsia="Palatino Linotype" w:hAnsi="Palatino Linotype" w:cs="Palatino Linotype"/>
          <w:i/>
        </w:rPr>
        <w:t>Sic)</w:t>
      </w:r>
    </w:p>
    <w:p w14:paraId="6335BD21" w14:textId="77777777" w:rsidR="001330FF" w:rsidRPr="00582953" w:rsidRDefault="001330FF">
      <w:pPr>
        <w:spacing w:after="0" w:line="360" w:lineRule="auto"/>
        <w:ind w:left="709" w:right="760"/>
        <w:jc w:val="both"/>
        <w:rPr>
          <w:rFonts w:ascii="Palatino Linotype" w:eastAsia="Palatino Linotype" w:hAnsi="Palatino Linotype" w:cs="Palatino Linotype"/>
        </w:rPr>
      </w:pPr>
    </w:p>
    <w:p w14:paraId="1FA57641"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9B6583B"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5363A740" w14:textId="77777777" w:rsidR="001330FF" w:rsidRPr="00582953" w:rsidRDefault="003B2CDD">
      <w:pPr>
        <w:spacing w:after="0" w:line="276" w:lineRule="auto"/>
        <w:ind w:left="567" w:right="758"/>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r w:rsidRPr="00582953">
        <w:rPr>
          <w:rFonts w:ascii="Palatino Linotype" w:eastAsia="Palatino Linotype" w:hAnsi="Palatino Linotype" w:cs="Palatino Linotype"/>
          <w:b/>
          <w:i/>
        </w:rPr>
        <w:t>Artículo 12.-</w:t>
      </w:r>
      <w:r w:rsidRPr="0058295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1141798" w14:textId="77777777" w:rsidR="001330FF" w:rsidRPr="00582953" w:rsidRDefault="001330FF">
      <w:pPr>
        <w:spacing w:line="276" w:lineRule="auto"/>
        <w:ind w:left="567" w:right="758"/>
        <w:jc w:val="both"/>
        <w:rPr>
          <w:rFonts w:ascii="Palatino Linotype" w:eastAsia="Palatino Linotype" w:hAnsi="Palatino Linotype" w:cs="Palatino Linotype"/>
          <w:i/>
        </w:rPr>
      </w:pPr>
    </w:p>
    <w:p w14:paraId="6AD9F7C9" w14:textId="77777777" w:rsidR="001330FF" w:rsidRPr="00582953" w:rsidRDefault="003B2CDD">
      <w:pPr>
        <w:spacing w:after="0" w:line="276" w:lineRule="auto"/>
        <w:ind w:left="567" w:right="758"/>
        <w:jc w:val="both"/>
        <w:rPr>
          <w:rFonts w:ascii="Palatino Linotype" w:eastAsia="Palatino Linotype" w:hAnsi="Palatino Linotype" w:cs="Palatino Linotype"/>
          <w:i/>
        </w:rPr>
      </w:pPr>
      <w:r w:rsidRPr="0058295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582953">
        <w:rPr>
          <w:rFonts w:ascii="Palatino Linotype" w:eastAsia="Palatino Linotype" w:hAnsi="Palatino Linotype" w:cs="Palatino Linotype"/>
          <w:i/>
        </w:rPr>
        <w:t xml:space="preserve">. </w:t>
      </w:r>
      <w:r w:rsidRPr="00582953">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4703C47E"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695F3F5"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582953">
        <w:rPr>
          <w:rFonts w:ascii="Palatino Linotype" w:eastAsia="Palatino Linotype" w:hAnsi="Palatino Linotype" w:cs="Palatino Linotype"/>
          <w:strike/>
          <w:sz w:val="24"/>
          <w:szCs w:val="24"/>
        </w:rPr>
        <w:t xml:space="preserve"> </w:t>
      </w:r>
    </w:p>
    <w:p w14:paraId="71BCE434"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68B95CC" w14:textId="77777777" w:rsidR="001330FF" w:rsidRPr="00582953" w:rsidRDefault="003B2CDD">
      <w:pPr>
        <w:spacing w:after="0" w:line="360" w:lineRule="auto"/>
        <w:ind w:right="49"/>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3FEBD80" w14:textId="77777777" w:rsidR="001330FF" w:rsidRPr="00582953" w:rsidRDefault="001330FF">
      <w:pPr>
        <w:spacing w:after="0" w:line="360" w:lineRule="auto"/>
        <w:ind w:right="49"/>
        <w:jc w:val="both"/>
        <w:rPr>
          <w:rFonts w:ascii="Palatino Linotype" w:eastAsia="Palatino Linotype" w:hAnsi="Palatino Linotype" w:cs="Palatino Linotype"/>
          <w:sz w:val="24"/>
          <w:szCs w:val="24"/>
        </w:rPr>
      </w:pPr>
    </w:p>
    <w:p w14:paraId="3EB8C439"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lastRenderedPageBreak/>
        <w:t xml:space="preserve">Por otra parte, conviene mencionar que la Ley de Transparencia vigente en el Estado de México refiere: </w:t>
      </w:r>
    </w:p>
    <w:p w14:paraId="514C87B0"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FFE41A0" w14:textId="77777777" w:rsidR="001330FF" w:rsidRPr="00582953" w:rsidRDefault="003B2CDD">
      <w:pPr>
        <w:spacing w:line="276" w:lineRule="auto"/>
        <w:ind w:left="851" w:right="851"/>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18.</w:t>
      </w:r>
      <w:r w:rsidRPr="00582953">
        <w:rPr>
          <w:rFonts w:ascii="Palatino Linotype" w:eastAsia="Palatino Linotype" w:hAnsi="Palatino Linotype" w:cs="Palatino Linotype"/>
          <w:i/>
        </w:rPr>
        <w:t xml:space="preserve"> </w:t>
      </w:r>
      <w:r w:rsidRPr="00582953">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582953">
        <w:rPr>
          <w:rFonts w:ascii="Palatino Linotype" w:eastAsia="Palatino Linotype" w:hAnsi="Palatino Linotype" w:cs="Palatino Linotype"/>
          <w:i/>
        </w:rPr>
        <w:t xml:space="preserve"> y reutilización de la información que generen.</w:t>
      </w:r>
    </w:p>
    <w:p w14:paraId="58289D65" w14:textId="77777777" w:rsidR="001330FF" w:rsidRPr="00582953" w:rsidRDefault="001330FF">
      <w:pPr>
        <w:spacing w:line="276" w:lineRule="auto"/>
        <w:ind w:left="851" w:right="851"/>
        <w:jc w:val="both"/>
        <w:rPr>
          <w:rFonts w:ascii="Palatino Linotype" w:eastAsia="Palatino Linotype" w:hAnsi="Palatino Linotype" w:cs="Palatino Linotype"/>
          <w:b/>
          <w:i/>
        </w:rPr>
      </w:pPr>
    </w:p>
    <w:p w14:paraId="292B18B7" w14:textId="77777777" w:rsidR="001330FF" w:rsidRPr="00582953" w:rsidRDefault="003B2CDD">
      <w:pPr>
        <w:spacing w:line="276" w:lineRule="auto"/>
        <w:ind w:left="851" w:right="851"/>
        <w:jc w:val="both"/>
        <w:rPr>
          <w:rFonts w:ascii="Palatino Linotype" w:eastAsia="Palatino Linotype" w:hAnsi="Palatino Linotype" w:cs="Palatino Linotype"/>
          <w:i/>
        </w:rPr>
      </w:pPr>
      <w:r w:rsidRPr="00582953">
        <w:rPr>
          <w:rFonts w:ascii="Palatino Linotype" w:eastAsia="Palatino Linotype" w:hAnsi="Palatino Linotype" w:cs="Palatino Linotype"/>
          <w:b/>
          <w:i/>
        </w:rPr>
        <w:t xml:space="preserve">Artículo 19. </w:t>
      </w:r>
      <w:r w:rsidRPr="00582953">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582953">
        <w:rPr>
          <w:rFonts w:ascii="Palatino Linotype" w:eastAsia="Palatino Linotype" w:hAnsi="Palatino Linotype" w:cs="Palatino Linotype"/>
          <w:i/>
        </w:rPr>
        <w:t>.</w:t>
      </w:r>
    </w:p>
    <w:p w14:paraId="755FE2F8" w14:textId="77777777" w:rsidR="001330FF" w:rsidRPr="00582953" w:rsidRDefault="001330FF">
      <w:pPr>
        <w:spacing w:line="276" w:lineRule="auto"/>
        <w:ind w:left="851" w:right="851"/>
        <w:jc w:val="both"/>
        <w:rPr>
          <w:rFonts w:ascii="Palatino Linotype" w:eastAsia="Palatino Linotype" w:hAnsi="Palatino Linotype" w:cs="Palatino Linotype"/>
          <w:i/>
        </w:rPr>
      </w:pPr>
    </w:p>
    <w:p w14:paraId="7A9330A9" w14:textId="77777777" w:rsidR="001330FF" w:rsidRPr="00582953" w:rsidRDefault="003B2CDD">
      <w:pPr>
        <w:spacing w:line="276" w:lineRule="auto"/>
        <w:ind w:left="851" w:right="851"/>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BBECB3C" w14:textId="77777777" w:rsidR="001330FF" w:rsidRPr="00582953" w:rsidRDefault="003B2CDD">
      <w:pPr>
        <w:spacing w:after="0" w:line="276" w:lineRule="auto"/>
        <w:ind w:left="851" w:right="851"/>
        <w:jc w:val="both"/>
        <w:rPr>
          <w:rFonts w:ascii="Palatino Linotype" w:eastAsia="Palatino Linotype" w:hAnsi="Palatino Linotype" w:cs="Palatino Linotype"/>
          <w:i/>
        </w:rPr>
      </w:pPr>
      <w:r w:rsidRPr="00582953">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187C923" w14:textId="77777777" w:rsidR="001330FF" w:rsidRPr="00582953" w:rsidRDefault="001330FF">
      <w:pPr>
        <w:spacing w:after="0" w:line="276" w:lineRule="auto"/>
        <w:ind w:left="851" w:right="851"/>
        <w:jc w:val="both"/>
        <w:rPr>
          <w:rFonts w:ascii="Palatino Linotype" w:eastAsia="Palatino Linotype" w:hAnsi="Palatino Linotype" w:cs="Palatino Linotype"/>
          <w:i/>
        </w:rPr>
      </w:pPr>
    </w:p>
    <w:p w14:paraId="313C25CC"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w:t>
      </w:r>
      <w:r w:rsidRPr="00582953">
        <w:rPr>
          <w:rFonts w:ascii="Palatino Linotype" w:eastAsia="Palatino Linotype" w:hAnsi="Palatino Linotype" w:cs="Palatino Linotype"/>
          <w:sz w:val="24"/>
          <w:szCs w:val="24"/>
        </w:rPr>
        <w:lastRenderedPageBreak/>
        <w:t>transparencia y la versión pública que emita cada Sujeto Obligado; como así se establece en la Ley de Transparencia y Acceso a la Información Pública del Estado de México y Municipios.</w:t>
      </w:r>
    </w:p>
    <w:p w14:paraId="6B82D408"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150D1758"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24535C1"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242BFC17" w14:textId="77777777" w:rsidR="001330FF" w:rsidRPr="00582953" w:rsidRDefault="003B2CDD">
      <w:pPr>
        <w:spacing w:line="276" w:lineRule="auto"/>
        <w:ind w:left="851" w:right="899"/>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r w:rsidRPr="00582953">
        <w:rPr>
          <w:rFonts w:ascii="Palatino Linotype" w:eastAsia="Palatino Linotype" w:hAnsi="Palatino Linotype" w:cs="Palatino Linotype"/>
          <w:b/>
          <w:i/>
        </w:rPr>
        <w:t xml:space="preserve">Artículo 3. </w:t>
      </w:r>
      <w:r w:rsidRPr="00582953">
        <w:rPr>
          <w:rFonts w:ascii="Palatino Linotype" w:eastAsia="Palatino Linotype" w:hAnsi="Palatino Linotype" w:cs="Palatino Linotype"/>
          <w:i/>
        </w:rPr>
        <w:t>Para los efectos de la presente Ley se entenderá por:</w:t>
      </w:r>
    </w:p>
    <w:p w14:paraId="4672C311" w14:textId="77777777" w:rsidR="001330FF" w:rsidRPr="00582953" w:rsidRDefault="003B2CDD">
      <w:pPr>
        <w:spacing w:line="276" w:lineRule="auto"/>
        <w:ind w:left="851" w:right="899"/>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p>
    <w:p w14:paraId="3BB22C4E" w14:textId="77777777" w:rsidR="001330FF" w:rsidRPr="00582953" w:rsidRDefault="003B2CDD">
      <w:pPr>
        <w:spacing w:after="0" w:line="276" w:lineRule="auto"/>
        <w:ind w:left="851" w:right="899"/>
        <w:jc w:val="both"/>
        <w:rPr>
          <w:rFonts w:ascii="Palatino Linotype" w:eastAsia="Palatino Linotype" w:hAnsi="Palatino Linotype" w:cs="Palatino Linotype"/>
          <w:i/>
        </w:rPr>
      </w:pPr>
      <w:r w:rsidRPr="00582953">
        <w:rPr>
          <w:rFonts w:ascii="Palatino Linotype" w:eastAsia="Palatino Linotype" w:hAnsi="Palatino Linotype" w:cs="Palatino Linotype"/>
          <w:b/>
          <w:i/>
        </w:rPr>
        <w:t>XI. Documento:</w:t>
      </w:r>
      <w:r w:rsidRPr="00582953">
        <w:rPr>
          <w:rFonts w:ascii="Palatino Linotype" w:eastAsia="Palatino Linotype" w:hAnsi="Palatino Linotype" w:cs="Palatino Linotype"/>
          <w:i/>
        </w:rPr>
        <w:t xml:space="preserve"> Los expedientes, reportes, estudios, actas</w:t>
      </w:r>
      <w:r w:rsidRPr="00582953">
        <w:rPr>
          <w:rFonts w:ascii="Palatino Linotype" w:eastAsia="Palatino Linotype" w:hAnsi="Palatino Linotype" w:cs="Palatino Linotype"/>
          <w:b/>
          <w:i/>
        </w:rPr>
        <w:t>,</w:t>
      </w:r>
      <w:r w:rsidRPr="0058295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D5A90F7" w14:textId="77777777" w:rsidR="001330FF" w:rsidRPr="00582953" w:rsidRDefault="001330FF">
      <w:pPr>
        <w:spacing w:after="0" w:line="276" w:lineRule="auto"/>
        <w:ind w:left="851" w:right="899"/>
        <w:jc w:val="both"/>
        <w:rPr>
          <w:rFonts w:ascii="Palatino Linotype" w:eastAsia="Palatino Linotype" w:hAnsi="Palatino Linotype" w:cs="Palatino Linotype"/>
          <w:i/>
        </w:rPr>
      </w:pPr>
    </w:p>
    <w:p w14:paraId="56782B65"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B25AF76"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4FC91FAD" w14:textId="77777777" w:rsidR="001330FF" w:rsidRPr="00582953" w:rsidRDefault="003B2CDD">
      <w:pPr>
        <w:spacing w:after="0" w:line="276" w:lineRule="auto"/>
        <w:ind w:left="851" w:right="899"/>
        <w:jc w:val="both"/>
        <w:rPr>
          <w:rFonts w:ascii="Palatino Linotype" w:eastAsia="Palatino Linotype" w:hAnsi="Palatino Linotype" w:cs="Palatino Linotype"/>
          <w:b/>
          <w:i/>
        </w:rPr>
      </w:pPr>
      <w:r w:rsidRPr="00582953">
        <w:rPr>
          <w:rFonts w:ascii="Palatino Linotype" w:eastAsia="Palatino Linotype" w:hAnsi="Palatino Linotype" w:cs="Palatino Linotype"/>
          <w:b/>
        </w:rPr>
        <w:t>“</w:t>
      </w:r>
      <w:r w:rsidRPr="00582953">
        <w:rPr>
          <w:rFonts w:ascii="Palatino Linotype" w:eastAsia="Palatino Linotype" w:hAnsi="Palatino Linotype" w:cs="Palatino Linotype"/>
          <w:b/>
          <w:i/>
        </w:rPr>
        <w:t>CRITERIO 0002-11</w:t>
      </w:r>
    </w:p>
    <w:p w14:paraId="71D11992" w14:textId="77777777" w:rsidR="001330FF" w:rsidRPr="00582953" w:rsidRDefault="003B2CDD">
      <w:pPr>
        <w:spacing w:line="276" w:lineRule="auto"/>
        <w:ind w:left="851" w:right="899"/>
        <w:jc w:val="both"/>
        <w:rPr>
          <w:rFonts w:ascii="Palatino Linotype" w:eastAsia="Palatino Linotype" w:hAnsi="Palatino Linotype" w:cs="Palatino Linotype"/>
          <w:i/>
        </w:rPr>
      </w:pPr>
      <w:r w:rsidRPr="0058295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58295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DCEDB30" w14:textId="77777777" w:rsidR="001330FF" w:rsidRPr="00582953" w:rsidRDefault="003B2CDD">
      <w:pPr>
        <w:spacing w:line="276" w:lineRule="auto"/>
        <w:ind w:left="851" w:right="899"/>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En </w:t>
      </w:r>
      <w:proofErr w:type="gramStart"/>
      <w:r w:rsidRPr="00582953">
        <w:rPr>
          <w:rFonts w:ascii="Palatino Linotype" w:eastAsia="Palatino Linotype" w:hAnsi="Palatino Linotype" w:cs="Palatino Linotype"/>
          <w:i/>
        </w:rPr>
        <w:t>consecuencia</w:t>
      </w:r>
      <w:proofErr w:type="gramEnd"/>
      <w:r w:rsidRPr="00582953">
        <w:rPr>
          <w:rFonts w:ascii="Palatino Linotype" w:eastAsia="Palatino Linotype" w:hAnsi="Palatino Linotype" w:cs="Palatino Linotype"/>
          <w:i/>
        </w:rPr>
        <w:t xml:space="preserve"> el acceso a la información se refiere a que se cumplan cualquiera de los siguientes tres supuestos:</w:t>
      </w:r>
    </w:p>
    <w:p w14:paraId="03BBC909" w14:textId="77777777" w:rsidR="001330FF" w:rsidRPr="00582953" w:rsidRDefault="003B2CDD">
      <w:pPr>
        <w:spacing w:line="276" w:lineRule="auto"/>
        <w:ind w:left="851" w:right="899"/>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1) Que se trate de información registrada en cualquier soporte documental, </w:t>
      </w:r>
      <w:proofErr w:type="gramStart"/>
      <w:r w:rsidRPr="00582953">
        <w:rPr>
          <w:rFonts w:ascii="Palatino Linotype" w:eastAsia="Palatino Linotype" w:hAnsi="Palatino Linotype" w:cs="Palatino Linotype"/>
          <w:i/>
        </w:rPr>
        <w:t>que</w:t>
      </w:r>
      <w:proofErr w:type="gramEnd"/>
      <w:r w:rsidRPr="00582953">
        <w:rPr>
          <w:rFonts w:ascii="Palatino Linotype" w:eastAsia="Palatino Linotype" w:hAnsi="Palatino Linotype" w:cs="Palatino Linotype"/>
          <w:i/>
        </w:rPr>
        <w:t xml:space="preserve"> en ejercicio de las atribuciones conferidas, sea generada por los Sujetos Obligados;</w:t>
      </w:r>
    </w:p>
    <w:p w14:paraId="561C16D7" w14:textId="77777777" w:rsidR="001330FF" w:rsidRPr="00582953" w:rsidRDefault="003B2CDD">
      <w:pPr>
        <w:spacing w:line="276" w:lineRule="auto"/>
        <w:ind w:left="851" w:right="899"/>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2) Que se trate de información registrada en cualquier soporte documental, </w:t>
      </w:r>
      <w:proofErr w:type="gramStart"/>
      <w:r w:rsidRPr="00582953">
        <w:rPr>
          <w:rFonts w:ascii="Palatino Linotype" w:eastAsia="Palatino Linotype" w:hAnsi="Palatino Linotype" w:cs="Palatino Linotype"/>
          <w:i/>
        </w:rPr>
        <w:t>que</w:t>
      </w:r>
      <w:proofErr w:type="gramEnd"/>
      <w:r w:rsidRPr="00582953">
        <w:rPr>
          <w:rFonts w:ascii="Palatino Linotype" w:eastAsia="Palatino Linotype" w:hAnsi="Palatino Linotype" w:cs="Palatino Linotype"/>
          <w:i/>
        </w:rPr>
        <w:t xml:space="preserve"> en ejercicio de las atribuciones conferidas, sea administrada por los Sujetos Obligados, y</w:t>
      </w:r>
    </w:p>
    <w:p w14:paraId="0EA51545" w14:textId="77777777" w:rsidR="001330FF" w:rsidRPr="00582953" w:rsidRDefault="003B2CDD">
      <w:pPr>
        <w:spacing w:after="0" w:line="276" w:lineRule="auto"/>
        <w:ind w:left="851" w:right="899"/>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3) Que se trate de información registrada en cualquier soporte documental, </w:t>
      </w:r>
      <w:proofErr w:type="gramStart"/>
      <w:r w:rsidRPr="00582953">
        <w:rPr>
          <w:rFonts w:ascii="Palatino Linotype" w:eastAsia="Palatino Linotype" w:hAnsi="Palatino Linotype" w:cs="Palatino Linotype"/>
          <w:i/>
        </w:rPr>
        <w:t>que</w:t>
      </w:r>
      <w:proofErr w:type="gramEnd"/>
      <w:r w:rsidRPr="00582953">
        <w:rPr>
          <w:rFonts w:ascii="Palatino Linotype" w:eastAsia="Palatino Linotype" w:hAnsi="Palatino Linotype" w:cs="Palatino Linotype"/>
          <w:i/>
        </w:rPr>
        <w:t xml:space="preserve"> en ejercicio de las atribuciones conferidas, se encuentre en posesión de los Sujetos Obligados.” </w:t>
      </w:r>
    </w:p>
    <w:p w14:paraId="6E2D9F67" w14:textId="77777777" w:rsidR="001330FF" w:rsidRPr="00582953" w:rsidRDefault="001330FF">
      <w:pPr>
        <w:spacing w:after="0" w:line="276" w:lineRule="auto"/>
        <w:ind w:left="851" w:right="899"/>
        <w:jc w:val="both"/>
        <w:rPr>
          <w:rFonts w:ascii="Palatino Linotype" w:eastAsia="Palatino Linotype" w:hAnsi="Palatino Linotype" w:cs="Palatino Linotype"/>
          <w:i/>
        </w:rPr>
      </w:pPr>
    </w:p>
    <w:p w14:paraId="67491A1E"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lastRenderedPageBreak/>
        <w:t xml:space="preserve">De ahí que </w:t>
      </w:r>
      <w:r w:rsidRPr="00582953">
        <w:rPr>
          <w:rFonts w:ascii="Palatino Linotype" w:eastAsia="Palatino Linotype" w:hAnsi="Palatino Linotype" w:cs="Palatino Linotype"/>
          <w:b/>
          <w:sz w:val="24"/>
          <w:szCs w:val="24"/>
        </w:rPr>
        <w:t>EL SUJETO OBLIGADO</w:t>
      </w:r>
      <w:r w:rsidRPr="00582953">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82953">
        <w:rPr>
          <w:rFonts w:ascii="Palatino Linotype" w:eastAsia="Palatino Linotype" w:hAnsi="Palatino Linotype" w:cs="Palatino Linotype"/>
          <w:sz w:val="24"/>
          <w:szCs w:val="24"/>
          <w:vertAlign w:val="superscript"/>
        </w:rPr>
        <w:footnoteReference w:id="1"/>
      </w:r>
      <w:r w:rsidRPr="00582953">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82953">
        <w:rPr>
          <w:rFonts w:ascii="Palatino Linotype" w:eastAsia="Palatino Linotype" w:hAnsi="Palatino Linotype" w:cs="Palatino Linotype"/>
          <w:sz w:val="24"/>
          <w:szCs w:val="24"/>
          <w:vertAlign w:val="superscript"/>
        </w:rPr>
        <w:footnoteReference w:id="2"/>
      </w:r>
      <w:r w:rsidRPr="00582953">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7A7BD9B8"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C5C6C77" w14:textId="77777777" w:rsidR="001330FF" w:rsidRPr="00582953" w:rsidRDefault="003B2CDD">
      <w:pPr>
        <w:spacing w:after="0" w:line="360" w:lineRule="auto"/>
        <w:jc w:val="both"/>
        <w:rPr>
          <w:rFonts w:ascii="Palatino Linotype" w:eastAsia="Palatino Linotype" w:hAnsi="Palatino Linotype" w:cs="Palatino Linotype"/>
          <w:b/>
          <w:sz w:val="24"/>
          <w:szCs w:val="24"/>
        </w:rPr>
      </w:pPr>
      <w:r w:rsidRPr="00582953">
        <w:rPr>
          <w:rFonts w:ascii="Palatino Linotype" w:eastAsia="Palatino Linotype" w:hAnsi="Palatino Linotype" w:cs="Palatino Linotype"/>
          <w:sz w:val="24"/>
          <w:szCs w:val="24"/>
        </w:rPr>
        <w:t xml:space="preserve">En este sentido, cabe reiterar que el particular solicitó al </w:t>
      </w:r>
      <w:r w:rsidRPr="00582953">
        <w:rPr>
          <w:rFonts w:ascii="Palatino Linotype" w:eastAsia="Palatino Linotype" w:hAnsi="Palatino Linotype" w:cs="Palatino Linotype"/>
          <w:b/>
          <w:sz w:val="24"/>
          <w:szCs w:val="24"/>
        </w:rPr>
        <w:t xml:space="preserve">SUJETO OBLIGADO: </w:t>
      </w:r>
    </w:p>
    <w:p w14:paraId="00B9FE8E" w14:textId="77777777" w:rsidR="001330FF" w:rsidRPr="00582953" w:rsidRDefault="001330FF">
      <w:pPr>
        <w:rPr>
          <w:rFonts w:ascii="Palatino Linotype" w:eastAsia="Palatino Linotype" w:hAnsi="Palatino Linotype" w:cs="Palatino Linotype"/>
          <w:i/>
        </w:rPr>
      </w:pPr>
    </w:p>
    <w:p w14:paraId="7A6741A8" w14:textId="77777777" w:rsidR="001330FF" w:rsidRPr="00582953" w:rsidRDefault="003B2CDD">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Costo, requisición y facturas de pago de las carpas, equipo de audio y comida en las entregas de juguetes de reyes magos.</w:t>
      </w:r>
    </w:p>
    <w:p w14:paraId="664ED373" w14:textId="77777777" w:rsidR="001330FF" w:rsidRPr="00582953" w:rsidRDefault="001330FF">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7912CD19" w14:textId="77777777" w:rsidR="001330FF" w:rsidRPr="00582953" w:rsidRDefault="003B2CD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lastRenderedPageBreak/>
        <w:t>Costo sus facturas de pago de los adornos navideños que pusieron en palacio municipal.</w:t>
      </w:r>
    </w:p>
    <w:p w14:paraId="61532E9E"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4F304B06"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En respuesta, </w:t>
      </w:r>
      <w:r w:rsidRPr="00582953">
        <w:rPr>
          <w:rFonts w:ascii="Palatino Linotype" w:eastAsia="Palatino Linotype" w:hAnsi="Palatino Linotype" w:cs="Palatino Linotype"/>
          <w:b/>
          <w:sz w:val="24"/>
          <w:szCs w:val="24"/>
        </w:rPr>
        <w:t xml:space="preserve">EL SUJETO OBLIGADO </w:t>
      </w:r>
      <w:r w:rsidRPr="00582953">
        <w:rPr>
          <w:rFonts w:ascii="Palatino Linotype" w:eastAsia="Palatino Linotype" w:hAnsi="Palatino Linotype" w:cs="Palatino Linotype"/>
          <w:sz w:val="24"/>
          <w:szCs w:val="24"/>
        </w:rPr>
        <w:t>por conducto de la Unidad de Transparencia, menciona que la información solicitada no se puede proporcionar, ya que está en proceso de cierre contable y presupuestal, para su entrega al Órgano Superior de Fiscalización.</w:t>
      </w:r>
    </w:p>
    <w:p w14:paraId="0ABB070A"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4409C6A7"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Por tal motivo en cuanto se culmine la elaboración de estos, se estará publicando la información en la fracción del Art. 92 dentro del portal IPOMEX, del cual le proporciono un enlace electrónico.</w:t>
      </w:r>
    </w:p>
    <w:p w14:paraId="4616BB1A"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114A464"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que no le entregan la información. </w:t>
      </w:r>
    </w:p>
    <w:p w14:paraId="3FF38943"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CE5AFC5"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Cabe resaltar que durante la etapa de manifestaciones </w:t>
      </w:r>
      <w:r w:rsidRPr="00582953">
        <w:rPr>
          <w:rFonts w:ascii="Palatino Linotype" w:eastAsia="Palatino Linotype" w:hAnsi="Palatino Linotype" w:cs="Palatino Linotype"/>
          <w:b/>
          <w:sz w:val="24"/>
          <w:szCs w:val="24"/>
        </w:rPr>
        <w:t>LA PARTE</w:t>
      </w:r>
      <w:r w:rsidRPr="00582953">
        <w:rPr>
          <w:rFonts w:ascii="Palatino Linotype" w:eastAsia="Palatino Linotype" w:hAnsi="Palatino Linotype" w:cs="Palatino Linotype"/>
          <w:sz w:val="24"/>
          <w:szCs w:val="24"/>
        </w:rPr>
        <w:t xml:space="preserve"> </w:t>
      </w:r>
      <w:r w:rsidRPr="00582953">
        <w:rPr>
          <w:rFonts w:ascii="Palatino Linotype" w:eastAsia="Palatino Linotype" w:hAnsi="Palatino Linotype" w:cs="Palatino Linotype"/>
          <w:b/>
          <w:sz w:val="24"/>
          <w:szCs w:val="24"/>
        </w:rPr>
        <w:t>RECURRENTE</w:t>
      </w:r>
      <w:r w:rsidRPr="00582953">
        <w:rPr>
          <w:rFonts w:ascii="Palatino Linotype" w:eastAsia="Palatino Linotype" w:hAnsi="Palatino Linotype" w:cs="Palatino Linotype"/>
          <w:sz w:val="24"/>
          <w:szCs w:val="24"/>
        </w:rPr>
        <w:t xml:space="preserve"> omito rendir alegatos, por lo que respecta al</w:t>
      </w:r>
      <w:r w:rsidRPr="00582953">
        <w:rPr>
          <w:rFonts w:ascii="Palatino Linotype" w:eastAsia="Palatino Linotype" w:hAnsi="Palatino Linotype" w:cs="Palatino Linotype"/>
          <w:b/>
          <w:sz w:val="24"/>
          <w:szCs w:val="24"/>
        </w:rPr>
        <w:t xml:space="preserve"> SUJETO OBLIGADO </w:t>
      </w:r>
      <w:r w:rsidRPr="00582953">
        <w:rPr>
          <w:rFonts w:ascii="Palatino Linotype" w:eastAsia="Palatino Linotype" w:hAnsi="Palatino Linotype" w:cs="Palatino Linotype"/>
          <w:sz w:val="24"/>
          <w:szCs w:val="24"/>
        </w:rPr>
        <w:t xml:space="preserve">ratificó en términos generales su respuesta inicial. </w:t>
      </w:r>
    </w:p>
    <w:p w14:paraId="12951001"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B93BE84"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lastRenderedPageBreak/>
        <w:t>Ahora bien, de acuerdo a la respuesta e informe justificado, debemos traer a colación el artículo 161</w:t>
      </w:r>
      <w:r w:rsidRPr="00582953">
        <w:rPr>
          <w:rFonts w:ascii="Palatino Linotype" w:eastAsia="Palatino Linotype" w:hAnsi="Palatino Linotype" w:cs="Palatino Linotype"/>
          <w:sz w:val="24"/>
          <w:szCs w:val="24"/>
          <w:vertAlign w:val="superscript"/>
        </w:rPr>
        <w:footnoteReference w:id="3"/>
      </w:r>
      <w:r w:rsidRPr="00582953">
        <w:rPr>
          <w:rFonts w:ascii="Palatino Linotype" w:eastAsia="Palatino Linotype" w:hAnsi="Palatino Linotype" w:cs="Palatino Linotype"/>
          <w:sz w:val="24"/>
          <w:szCs w:val="24"/>
        </w:rPr>
        <w:t xml:space="preserve"> de la Ley de Transparencia y Acceso a la Información Pública del Estado de México y Municipios</w:t>
      </w:r>
      <w:r w:rsidRPr="00582953">
        <w:rPr>
          <w:rFonts w:ascii="Palatino Linotype" w:eastAsia="Palatino Linotype" w:hAnsi="Palatino Linotype" w:cs="Palatino Linotype"/>
          <w:i/>
          <w:sz w:val="24"/>
          <w:szCs w:val="24"/>
        </w:rPr>
        <w:t xml:space="preserve">, </w:t>
      </w:r>
      <w:r w:rsidRPr="00582953">
        <w:rPr>
          <w:rFonts w:ascii="Palatino Linotype" w:eastAsia="Palatino Linotype" w:hAnsi="Palatino Linotype" w:cs="Palatino Linotype"/>
          <w:sz w:val="24"/>
          <w:szCs w:val="24"/>
        </w:rPr>
        <w:t>el cual 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E00CB15"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2F7BCBA8" w14:textId="77777777" w:rsidR="001330FF" w:rsidRPr="00582953" w:rsidRDefault="003B2CDD">
      <w:pPr>
        <w:spacing w:after="0" w:line="360" w:lineRule="auto"/>
        <w:ind w:left="284" w:right="49"/>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 La fuente</w:t>
      </w:r>
    </w:p>
    <w:p w14:paraId="3B40BC94" w14:textId="77777777" w:rsidR="001330FF" w:rsidRPr="00582953" w:rsidRDefault="003B2CDD">
      <w:pPr>
        <w:spacing w:after="0" w:line="360" w:lineRule="auto"/>
        <w:ind w:left="284" w:right="49"/>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b) El lugar y</w:t>
      </w:r>
    </w:p>
    <w:p w14:paraId="3D8F5DB8" w14:textId="77777777" w:rsidR="001330FF" w:rsidRPr="00582953" w:rsidRDefault="003B2CDD">
      <w:pPr>
        <w:spacing w:after="0" w:line="360" w:lineRule="auto"/>
        <w:ind w:left="284" w:right="49"/>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c) La forma</w:t>
      </w:r>
    </w:p>
    <w:p w14:paraId="400B4186" w14:textId="77777777" w:rsidR="001330FF" w:rsidRPr="00582953" w:rsidRDefault="001330FF">
      <w:pPr>
        <w:spacing w:after="0" w:line="360" w:lineRule="auto"/>
        <w:ind w:left="284" w:right="49"/>
        <w:jc w:val="both"/>
        <w:rPr>
          <w:rFonts w:ascii="Palatino Linotype" w:eastAsia="Palatino Linotype" w:hAnsi="Palatino Linotype" w:cs="Palatino Linotype"/>
          <w:sz w:val="24"/>
          <w:szCs w:val="24"/>
        </w:rPr>
      </w:pPr>
    </w:p>
    <w:p w14:paraId="0ADD77D1" w14:textId="77777777" w:rsidR="001330FF" w:rsidRPr="00582953" w:rsidRDefault="003B2CDD">
      <w:pPr>
        <w:spacing w:after="0" w:line="360" w:lineRule="auto"/>
        <w:ind w:right="49"/>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Asimismo, se establece que la fuente de la información deberá ser:</w:t>
      </w:r>
    </w:p>
    <w:p w14:paraId="6D4A4100" w14:textId="77777777" w:rsidR="001330FF" w:rsidRPr="00582953" w:rsidRDefault="001330FF">
      <w:pPr>
        <w:spacing w:after="0" w:line="360" w:lineRule="auto"/>
        <w:ind w:right="49"/>
        <w:jc w:val="both"/>
        <w:rPr>
          <w:rFonts w:ascii="Palatino Linotype" w:eastAsia="Palatino Linotype" w:hAnsi="Palatino Linotype" w:cs="Palatino Linotype"/>
          <w:sz w:val="24"/>
          <w:szCs w:val="24"/>
        </w:rPr>
      </w:pPr>
    </w:p>
    <w:p w14:paraId="54AC800E" w14:textId="77777777" w:rsidR="001330FF" w:rsidRPr="00582953" w:rsidRDefault="003B2CDD">
      <w:pPr>
        <w:spacing w:after="0" w:line="360" w:lineRule="auto"/>
        <w:ind w:left="284" w:right="49"/>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 Precisa</w:t>
      </w:r>
    </w:p>
    <w:p w14:paraId="78B97804" w14:textId="77777777" w:rsidR="001330FF" w:rsidRPr="00582953" w:rsidRDefault="003B2CDD">
      <w:pPr>
        <w:spacing w:after="0" w:line="360" w:lineRule="auto"/>
        <w:ind w:left="284" w:right="49"/>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b) Concreta</w:t>
      </w:r>
    </w:p>
    <w:p w14:paraId="7E3E36F9" w14:textId="77777777" w:rsidR="001330FF" w:rsidRPr="00582953" w:rsidRDefault="003B2CDD">
      <w:pPr>
        <w:spacing w:after="0" w:line="360" w:lineRule="auto"/>
        <w:ind w:left="284" w:right="49"/>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lastRenderedPageBreak/>
        <w:t>c) Y no debe implicar que el solicitante realice una búsqueda en toda la información que se encuentre disponible.</w:t>
      </w:r>
    </w:p>
    <w:p w14:paraId="33CFE2AC" w14:textId="77777777" w:rsidR="001330FF" w:rsidRPr="00582953" w:rsidRDefault="001330FF">
      <w:pPr>
        <w:spacing w:after="0" w:line="360" w:lineRule="auto"/>
        <w:ind w:left="284" w:right="49"/>
        <w:jc w:val="both"/>
        <w:rPr>
          <w:rFonts w:ascii="Palatino Linotype" w:eastAsia="Palatino Linotype" w:hAnsi="Palatino Linotype" w:cs="Palatino Linotype"/>
          <w:sz w:val="24"/>
          <w:szCs w:val="24"/>
        </w:rPr>
      </w:pPr>
    </w:p>
    <w:p w14:paraId="4937AFD5" w14:textId="77777777" w:rsidR="001330FF" w:rsidRPr="00582953" w:rsidRDefault="003B2CDD">
      <w:pPr>
        <w:spacing w:after="0" w:line="360" w:lineRule="auto"/>
        <w:ind w:right="49"/>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Imperativos legales que establecen el procedimiento que debe seguir </w:t>
      </w:r>
      <w:r w:rsidRPr="00582953">
        <w:rPr>
          <w:rFonts w:ascii="Palatino Linotype" w:eastAsia="Palatino Linotype" w:hAnsi="Palatino Linotype" w:cs="Palatino Linotype"/>
          <w:b/>
          <w:sz w:val="24"/>
          <w:szCs w:val="24"/>
        </w:rPr>
        <w:t>EL SUJETO OBLIGADO</w:t>
      </w:r>
      <w:r w:rsidRPr="00582953">
        <w:rPr>
          <w:rFonts w:ascii="Palatino Linotype" w:eastAsia="Palatino Linotype" w:hAnsi="Palatino Linotype" w:cs="Palatino Linotype"/>
          <w:sz w:val="24"/>
          <w:szCs w:val="24"/>
        </w:rPr>
        <w:t xml:space="preserve"> para que pueda tomarse como válida su orientación sobre la forma en que puede consultar la información requerida.</w:t>
      </w:r>
    </w:p>
    <w:p w14:paraId="786165ED"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4B903659"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Así, en el presente caso, </w:t>
      </w:r>
      <w:r w:rsidRPr="00582953">
        <w:rPr>
          <w:rFonts w:ascii="Palatino Linotype" w:eastAsia="Palatino Linotype" w:hAnsi="Palatino Linotype" w:cs="Palatino Linotype"/>
          <w:b/>
          <w:sz w:val="24"/>
          <w:szCs w:val="24"/>
        </w:rPr>
        <w:t xml:space="preserve">EL SUJETO OBLIGADO </w:t>
      </w:r>
      <w:r w:rsidRPr="00582953">
        <w:rPr>
          <w:rFonts w:ascii="Palatino Linotype" w:eastAsia="Palatino Linotype" w:hAnsi="Palatino Linotype" w:cs="Palatino Linotype"/>
          <w:sz w:val="24"/>
          <w:szCs w:val="24"/>
        </w:rPr>
        <w:t>señala mediante las respuestas e informes justificados</w:t>
      </w:r>
      <w:r w:rsidRPr="00582953">
        <w:rPr>
          <w:rFonts w:ascii="Palatino Linotype" w:eastAsia="Palatino Linotype" w:hAnsi="Palatino Linotype" w:cs="Palatino Linotype"/>
          <w:b/>
          <w:sz w:val="24"/>
          <w:szCs w:val="24"/>
        </w:rPr>
        <w:t xml:space="preserve"> la </w:t>
      </w:r>
      <w:r w:rsidRPr="00582953">
        <w:rPr>
          <w:rFonts w:ascii="Palatino Linotype" w:eastAsia="Palatino Linotype" w:hAnsi="Palatino Linotype" w:cs="Palatino Linotype"/>
          <w:sz w:val="24"/>
          <w:szCs w:val="24"/>
        </w:rPr>
        <w:t xml:space="preserve">liga electrónica </w:t>
      </w:r>
      <w:hyperlink r:id="rId12">
        <w:r w:rsidRPr="00582953">
          <w:rPr>
            <w:rFonts w:ascii="Palatino Linotype" w:eastAsia="Palatino Linotype" w:hAnsi="Palatino Linotype" w:cs="Palatino Linotype"/>
            <w:sz w:val="24"/>
            <w:szCs w:val="24"/>
            <w:u w:val="single"/>
          </w:rPr>
          <w:t>https://www.ipomex.org.mx/ipo3/lgt/indice/ZINACANTEPEC/art_92_xxxv_a.web</w:t>
        </w:r>
      </w:hyperlink>
      <w:r w:rsidRPr="00582953">
        <w:rPr>
          <w:rFonts w:ascii="Palatino Linotype" w:eastAsia="Palatino Linotype" w:hAnsi="Palatino Linotype" w:cs="Palatino Linotype"/>
          <w:sz w:val="24"/>
          <w:szCs w:val="24"/>
          <w:u w:val="single"/>
        </w:rPr>
        <w:t xml:space="preserve"> </w:t>
      </w:r>
      <w:r w:rsidRPr="00582953">
        <w:rPr>
          <w:rFonts w:ascii="Palatino Linotype" w:eastAsia="Palatino Linotype" w:hAnsi="Palatino Linotype" w:cs="Palatino Linotype"/>
          <w:sz w:val="24"/>
          <w:szCs w:val="24"/>
        </w:rPr>
        <w:t xml:space="preserve">por lo que este Organismo Garante procedió a consultar la información disponible en dicho portal, en el cual se observa lo siguiente:  </w:t>
      </w:r>
    </w:p>
    <w:p w14:paraId="7681DAE8" w14:textId="77777777" w:rsidR="001330FF" w:rsidRPr="00582953" w:rsidRDefault="003B2CDD">
      <w:pPr>
        <w:spacing w:after="0" w:line="360" w:lineRule="auto"/>
        <w:jc w:val="both"/>
        <w:rPr>
          <w:rFonts w:ascii="Palatino Linotype" w:eastAsia="Palatino Linotype" w:hAnsi="Palatino Linotype" w:cs="Palatino Linotype"/>
          <w:sz w:val="28"/>
          <w:szCs w:val="28"/>
        </w:rPr>
      </w:pPr>
      <w:r w:rsidRPr="00582953">
        <w:rPr>
          <w:noProof/>
        </w:rPr>
        <w:lastRenderedPageBreak/>
        <w:drawing>
          <wp:inline distT="0" distB="0" distL="0" distR="0" wp14:anchorId="2BBA405E" wp14:editId="23441205">
            <wp:extent cx="5465753" cy="3507551"/>
            <wp:effectExtent l="0" t="0" r="0" b="0"/>
            <wp:docPr id="939555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l="28344" t="11467" r="28547" b="39348"/>
                    <a:stretch>
                      <a:fillRect/>
                    </a:stretch>
                  </pic:blipFill>
                  <pic:spPr>
                    <a:xfrm>
                      <a:off x="0" y="0"/>
                      <a:ext cx="5465753" cy="3507551"/>
                    </a:xfrm>
                    <a:prstGeom prst="rect">
                      <a:avLst/>
                    </a:prstGeom>
                    <a:ln/>
                  </pic:spPr>
                </pic:pic>
              </a:graphicData>
            </a:graphic>
          </wp:inline>
        </w:drawing>
      </w:r>
    </w:p>
    <w:p w14:paraId="6EB7E9AB" w14:textId="77777777" w:rsidR="001330FF" w:rsidRPr="00582953" w:rsidRDefault="001330FF">
      <w:pPr>
        <w:spacing w:after="0" w:line="360" w:lineRule="auto"/>
        <w:jc w:val="both"/>
        <w:rPr>
          <w:rFonts w:ascii="Palatino Linotype" w:eastAsia="Palatino Linotype" w:hAnsi="Palatino Linotype" w:cs="Palatino Linotype"/>
          <w:sz w:val="28"/>
          <w:szCs w:val="28"/>
        </w:rPr>
      </w:pPr>
    </w:p>
    <w:p w14:paraId="208C3AD6" w14:textId="77777777" w:rsidR="001330FF" w:rsidRPr="00582953" w:rsidRDefault="003B2CDD">
      <w:pPr>
        <w:spacing w:after="0" w:line="360" w:lineRule="auto"/>
        <w:ind w:right="51"/>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En el cual se observó que se limitó a proporcionar la dirección electrónica del IPOMEX fracción XXXV A consistente en el gasto por capítulo, concepto y partida del </w:t>
      </w:r>
      <w:r w:rsidRPr="00582953">
        <w:rPr>
          <w:rFonts w:ascii="Palatino Linotype" w:eastAsia="Palatino Linotype" w:hAnsi="Palatino Linotype" w:cs="Palatino Linotype"/>
          <w:b/>
          <w:sz w:val="24"/>
          <w:szCs w:val="24"/>
        </w:rPr>
        <w:t>SUJETO OBLIGADO</w:t>
      </w:r>
      <w:r w:rsidRPr="00582953">
        <w:rPr>
          <w:rFonts w:ascii="Palatino Linotype" w:eastAsia="Palatino Linotype" w:hAnsi="Palatino Linotype" w:cs="Palatino Linotype"/>
          <w:sz w:val="24"/>
          <w:szCs w:val="24"/>
        </w:rPr>
        <w:t>, esto, sin exponer de manera clara y precisa, la forma en la que la persona solicitante podría llevar a cabo la consulta, en caso de que la información se encontrara alojada en el portal IPOMEX, por lo que no se atendió a lo previsto en el artículo 161</w:t>
      </w:r>
      <w:r w:rsidRPr="00582953">
        <w:rPr>
          <w:rFonts w:ascii="Palatino Linotype" w:eastAsia="Palatino Linotype" w:hAnsi="Palatino Linotype" w:cs="Palatino Linotype"/>
          <w:sz w:val="24"/>
          <w:szCs w:val="24"/>
          <w:vertAlign w:val="superscript"/>
        </w:rPr>
        <w:footnoteReference w:id="4"/>
      </w:r>
      <w:r w:rsidRPr="00582953">
        <w:rPr>
          <w:rFonts w:ascii="Palatino Linotype" w:eastAsia="Palatino Linotype" w:hAnsi="Palatino Linotype" w:cs="Palatino Linotype"/>
          <w:sz w:val="24"/>
          <w:szCs w:val="24"/>
        </w:rPr>
        <w:t xml:space="preserve"> de la Ley de Transparencia y Acceso a la Información Pública del Estado de México y Municipios.</w:t>
      </w:r>
    </w:p>
    <w:p w14:paraId="3EB9E501" w14:textId="77777777" w:rsidR="001330FF" w:rsidRPr="00582953" w:rsidRDefault="001330FF">
      <w:pPr>
        <w:spacing w:after="0" w:line="360" w:lineRule="auto"/>
        <w:ind w:right="51"/>
        <w:jc w:val="both"/>
        <w:rPr>
          <w:rFonts w:ascii="Palatino Linotype" w:eastAsia="Palatino Linotype" w:hAnsi="Palatino Linotype" w:cs="Palatino Linotype"/>
          <w:sz w:val="24"/>
          <w:szCs w:val="24"/>
        </w:rPr>
      </w:pPr>
    </w:p>
    <w:p w14:paraId="7C933937" w14:textId="77777777" w:rsidR="001330FF" w:rsidRPr="00582953" w:rsidRDefault="003B2CDD">
      <w:pPr>
        <w:spacing w:after="0" w:line="360" w:lineRule="auto"/>
        <w:ind w:right="51"/>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Aunado a lo anterior, como se advierte, la dirección electrónica proporcionada dirige al IPOMEX fracción XXXV de la Ley de Transparencia y Acceso a la Información Pública del Estado de México y Municipios, consistente en lo siguiente:</w:t>
      </w:r>
    </w:p>
    <w:p w14:paraId="3706FBBA" w14:textId="77777777" w:rsidR="001330FF" w:rsidRPr="00582953" w:rsidRDefault="001330FF">
      <w:pPr>
        <w:spacing w:after="0" w:line="360" w:lineRule="auto"/>
        <w:ind w:right="51"/>
        <w:jc w:val="both"/>
      </w:pPr>
    </w:p>
    <w:p w14:paraId="21F3D514" w14:textId="77777777" w:rsidR="001330FF" w:rsidRPr="00582953" w:rsidRDefault="003B2CDD">
      <w:pPr>
        <w:spacing w:after="0" w:line="360" w:lineRule="auto"/>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242372F" w14:textId="77777777" w:rsidR="001330FF" w:rsidRPr="00582953" w:rsidRDefault="003B2CDD">
      <w:pPr>
        <w:spacing w:after="0" w:line="360" w:lineRule="auto"/>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 </w:t>
      </w:r>
    </w:p>
    <w:p w14:paraId="614BD486" w14:textId="77777777" w:rsidR="001330FF" w:rsidRPr="00582953" w:rsidRDefault="003B2CDD">
      <w:pPr>
        <w:spacing w:after="0" w:line="360" w:lineRule="auto"/>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i/>
        </w:rPr>
        <w:t>XXXV. Informes de avances programáticos o presupuestales, balances generales y estado financiero;”</w:t>
      </w:r>
    </w:p>
    <w:p w14:paraId="3524F957" w14:textId="77777777" w:rsidR="001330FF" w:rsidRPr="00582953" w:rsidRDefault="001330FF">
      <w:pPr>
        <w:spacing w:after="0" w:line="360" w:lineRule="auto"/>
        <w:jc w:val="both"/>
        <w:rPr>
          <w:rFonts w:ascii="Palatino Linotype" w:eastAsia="Palatino Linotype" w:hAnsi="Palatino Linotype" w:cs="Palatino Linotype"/>
          <w:sz w:val="28"/>
          <w:szCs w:val="28"/>
        </w:rPr>
      </w:pPr>
    </w:p>
    <w:p w14:paraId="667E3E38"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De igual forma, es de recordar que menciona que la información solicitada no se puede proporcionar, ya que está en proceso de cierre contable y presupuestal, para su entrega al Órgano Superior de Fiscalización, por lo que se estima necesario precisar que si bien, los entes fiscalizables se encuentran constreñidos para cumplir con sus obligaciones fiscales en términos y periodicidad dispuesta por la normatividad correspondiente, ello no significa que los sujetos obligados no permitan el acceso a la información que por su naturaleza deben generar de manera </w:t>
      </w:r>
      <w:r w:rsidRPr="00582953">
        <w:rPr>
          <w:rFonts w:ascii="Palatino Linotype" w:eastAsia="Palatino Linotype" w:hAnsi="Palatino Linotype" w:cs="Palatino Linotype"/>
          <w:sz w:val="24"/>
          <w:szCs w:val="24"/>
        </w:rPr>
        <w:lastRenderedPageBreak/>
        <w:t>diaria, semanal o mensual, cuando ello se solicite en el ejercicio del derecho de acceso a la información. En el caso particular, si bien es cierto, los entes fiscalizables entregan sus informes trimestralmente en cumplimiento de sus obligaciones fiscales, también lo es que estos se integran de información que ha sido obtenida de forma consecutiva, por lo que, en el caso de que un particular solicite información antes del trimestre, los Sujetos Obligados no pueden impedir acceso a los documentos que hasta el momento se han generado, sino que deben proporcionar la información que obre en sus archivos ya sea del periodo solicitado o, a la fecha de la solicitud de información.</w:t>
      </w:r>
    </w:p>
    <w:p w14:paraId="1425CC5A" w14:textId="77777777" w:rsidR="001330FF" w:rsidRPr="00582953" w:rsidRDefault="001330FF">
      <w:pPr>
        <w:spacing w:after="0" w:line="360" w:lineRule="auto"/>
        <w:jc w:val="both"/>
        <w:rPr>
          <w:rFonts w:ascii="Palatino Linotype" w:eastAsia="Palatino Linotype" w:hAnsi="Palatino Linotype" w:cs="Palatino Linotype"/>
          <w:sz w:val="28"/>
          <w:szCs w:val="28"/>
        </w:rPr>
      </w:pPr>
    </w:p>
    <w:p w14:paraId="091D62A7"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Así, en el presente caso se </w:t>
      </w:r>
      <w:proofErr w:type="gramStart"/>
      <w:r w:rsidRPr="00582953">
        <w:rPr>
          <w:rFonts w:ascii="Palatino Linotype" w:eastAsia="Palatino Linotype" w:hAnsi="Palatino Linotype" w:cs="Palatino Linotype"/>
          <w:sz w:val="24"/>
          <w:szCs w:val="24"/>
        </w:rPr>
        <w:t>analizara</w:t>
      </w:r>
      <w:proofErr w:type="gramEnd"/>
      <w:r w:rsidRPr="00582953">
        <w:rPr>
          <w:rFonts w:ascii="Palatino Linotype" w:eastAsia="Palatino Linotype" w:hAnsi="Palatino Linotype" w:cs="Palatino Linotype"/>
          <w:sz w:val="24"/>
          <w:szCs w:val="24"/>
        </w:rPr>
        <w:t xml:space="preserve"> la información solicitada por el particular de la siguiente forma: </w:t>
      </w:r>
    </w:p>
    <w:p w14:paraId="475E5EDC" w14:textId="77777777" w:rsidR="001330FF" w:rsidRPr="00582953" w:rsidRDefault="001330FF">
      <w:pPr>
        <w:spacing w:line="360" w:lineRule="auto"/>
        <w:jc w:val="both"/>
        <w:rPr>
          <w:rFonts w:ascii="Palatino Linotype" w:eastAsia="Palatino Linotype" w:hAnsi="Palatino Linotype" w:cs="Palatino Linotype"/>
          <w:sz w:val="24"/>
          <w:szCs w:val="24"/>
        </w:rPr>
      </w:pPr>
      <w:bookmarkStart w:id="2" w:name="_heading=h.gjdgxs" w:colFirst="0" w:colLast="0"/>
      <w:bookmarkEnd w:id="2"/>
    </w:p>
    <w:p w14:paraId="0A69EEA0" w14:textId="77777777" w:rsidR="001330FF" w:rsidRPr="00582953" w:rsidRDefault="003B2CD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4"/>
          <w:szCs w:val="24"/>
        </w:rPr>
      </w:pPr>
      <w:r w:rsidRPr="00582953">
        <w:rPr>
          <w:rFonts w:ascii="Palatino Linotype" w:eastAsia="Palatino Linotype" w:hAnsi="Palatino Linotype" w:cs="Palatino Linotype"/>
          <w:b/>
          <w:sz w:val="24"/>
          <w:szCs w:val="24"/>
        </w:rPr>
        <w:t>Respecto al costo y facturas.</w:t>
      </w:r>
    </w:p>
    <w:p w14:paraId="1CF4154B"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De acuerdo a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w:t>
      </w:r>
    </w:p>
    <w:p w14:paraId="5AE19551" w14:textId="77777777" w:rsidR="001330FF" w:rsidRPr="00582953" w:rsidRDefault="003B2CDD">
      <w:pPr>
        <w:spacing w:after="0" w:line="360" w:lineRule="auto"/>
        <w:ind w:right="51"/>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Aunado a ello, se considera que no se turnó la solicitud a todas las áreas competente, por lo que resulta oportuno citar la siguiente legislación que establece:</w:t>
      </w:r>
    </w:p>
    <w:p w14:paraId="1B2A31AC"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3CC066E1" w14:textId="77777777" w:rsidR="001330FF" w:rsidRPr="00582953" w:rsidRDefault="003B2CDD">
      <w:pPr>
        <w:spacing w:after="0" w:line="276" w:lineRule="auto"/>
        <w:ind w:left="851" w:right="902"/>
        <w:jc w:val="both"/>
        <w:rPr>
          <w:rFonts w:ascii="Palatino Linotype" w:eastAsia="Palatino Linotype" w:hAnsi="Palatino Linotype" w:cs="Palatino Linotype"/>
          <w:b/>
          <w:i/>
        </w:rPr>
      </w:pPr>
      <w:r w:rsidRPr="00582953">
        <w:rPr>
          <w:rFonts w:ascii="Palatino Linotype" w:eastAsia="Palatino Linotype" w:hAnsi="Palatino Linotype" w:cs="Palatino Linotype"/>
          <w:b/>
          <w:i/>
        </w:rPr>
        <w:lastRenderedPageBreak/>
        <w:t>LEY ORGÁNICA MUNICIPAL DEL ESTADO DE MÉXICO</w:t>
      </w:r>
    </w:p>
    <w:p w14:paraId="3C37A5F2" w14:textId="77777777" w:rsidR="001330FF" w:rsidRPr="00582953" w:rsidRDefault="003B2CDD">
      <w:pPr>
        <w:spacing w:line="276" w:lineRule="auto"/>
        <w:ind w:left="851" w:right="901"/>
        <w:jc w:val="both"/>
        <w:rPr>
          <w:rFonts w:ascii="Palatino Linotype" w:eastAsia="Palatino Linotype" w:hAnsi="Palatino Linotype" w:cs="Palatino Linotype"/>
          <w:i/>
        </w:rPr>
      </w:pPr>
      <w:r w:rsidRPr="00582953">
        <w:rPr>
          <w:rFonts w:ascii="Palatino Linotype" w:eastAsia="Palatino Linotype" w:hAnsi="Palatino Linotype" w:cs="Palatino Linotype"/>
          <w:i/>
        </w:rPr>
        <w:t>Artículo 95.- Son atribuciones del tesorero municipal:</w:t>
      </w:r>
    </w:p>
    <w:p w14:paraId="3DE61772" w14:textId="77777777" w:rsidR="001330FF" w:rsidRPr="00582953" w:rsidRDefault="003B2CDD">
      <w:pPr>
        <w:spacing w:line="276" w:lineRule="auto"/>
        <w:ind w:left="851" w:right="901"/>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I. Administrar la hacienda pública municipal, de conformidad con las disposiciones legales aplicables; </w:t>
      </w:r>
    </w:p>
    <w:p w14:paraId="3F1E44C9" w14:textId="77777777" w:rsidR="001330FF" w:rsidRPr="00582953" w:rsidRDefault="003B2CDD">
      <w:pPr>
        <w:spacing w:line="276" w:lineRule="auto"/>
        <w:ind w:left="851" w:right="901"/>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p>
    <w:p w14:paraId="07419ABB" w14:textId="77777777" w:rsidR="001330FF" w:rsidRPr="00582953" w:rsidRDefault="003B2CDD">
      <w:pPr>
        <w:spacing w:after="0" w:line="276" w:lineRule="auto"/>
        <w:ind w:left="851" w:right="901"/>
        <w:jc w:val="both"/>
        <w:rPr>
          <w:rFonts w:ascii="Palatino Linotype" w:eastAsia="Palatino Linotype" w:hAnsi="Palatino Linotype" w:cs="Palatino Linotype"/>
          <w:i/>
        </w:rPr>
      </w:pPr>
      <w:r w:rsidRPr="00582953">
        <w:rPr>
          <w:rFonts w:ascii="Palatino Linotype" w:eastAsia="Palatino Linotype" w:hAnsi="Palatino Linotype" w:cs="Palatino Linotype"/>
          <w:i/>
        </w:rPr>
        <w:t>IV. Llevar los registros contables, financieros y administrativos de los ingresos, egresos, e inventarios;</w:t>
      </w:r>
    </w:p>
    <w:p w14:paraId="7AD9A4E3" w14:textId="77777777" w:rsidR="001330FF" w:rsidRPr="00582953" w:rsidRDefault="001330FF">
      <w:pPr>
        <w:spacing w:after="0" w:line="276" w:lineRule="auto"/>
        <w:ind w:left="851" w:right="901"/>
        <w:jc w:val="both"/>
        <w:rPr>
          <w:rFonts w:ascii="Palatino Linotype" w:eastAsia="Palatino Linotype" w:hAnsi="Palatino Linotype" w:cs="Palatino Linotype"/>
          <w:i/>
        </w:rPr>
      </w:pPr>
    </w:p>
    <w:p w14:paraId="0A979812"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De lo anterior, se advierte que el Tesorero Municipal es el responsable de administrar la hacienda pública </w:t>
      </w:r>
      <w:proofErr w:type="gramStart"/>
      <w:r w:rsidRPr="00582953">
        <w:rPr>
          <w:rFonts w:ascii="Palatino Linotype" w:eastAsia="Palatino Linotype" w:hAnsi="Palatino Linotype" w:cs="Palatino Linotype"/>
          <w:sz w:val="24"/>
          <w:szCs w:val="24"/>
        </w:rPr>
        <w:t>municipal,  por</w:t>
      </w:r>
      <w:proofErr w:type="gramEnd"/>
      <w:r w:rsidRPr="00582953">
        <w:rPr>
          <w:rFonts w:ascii="Palatino Linotype" w:eastAsia="Palatino Linotype" w:hAnsi="Palatino Linotype" w:cs="Palatino Linotype"/>
          <w:sz w:val="24"/>
          <w:szCs w:val="24"/>
        </w:rPr>
        <w:t xml:space="preserve"> lo que deberá llevar el registro contable, financiero y administrativo de los egresos.</w:t>
      </w:r>
    </w:p>
    <w:p w14:paraId="74B1AAE6"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5EF63AE1" w14:textId="77777777" w:rsidR="001330FF" w:rsidRPr="00582953" w:rsidRDefault="003B2CDD">
      <w:pPr>
        <w:widowControl w:val="0"/>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Aunado a ello,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273DB75C" w14:textId="77777777" w:rsidR="001330FF" w:rsidRPr="00582953" w:rsidRDefault="001330FF">
      <w:pPr>
        <w:widowControl w:val="0"/>
        <w:spacing w:after="0" w:line="360" w:lineRule="auto"/>
        <w:jc w:val="both"/>
        <w:rPr>
          <w:rFonts w:ascii="Palatino Linotype" w:eastAsia="Palatino Linotype" w:hAnsi="Palatino Linotype" w:cs="Palatino Linotype"/>
          <w:sz w:val="24"/>
          <w:szCs w:val="24"/>
        </w:rPr>
      </w:pPr>
    </w:p>
    <w:p w14:paraId="05B0144D" w14:textId="77777777" w:rsidR="001330FF" w:rsidRPr="00582953" w:rsidRDefault="003B2CDD">
      <w:pPr>
        <w:spacing w:after="120" w:line="276" w:lineRule="auto"/>
        <w:ind w:left="851" w:right="850"/>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r w:rsidRPr="00582953">
        <w:rPr>
          <w:rFonts w:ascii="Palatino Linotype" w:eastAsia="Palatino Linotype" w:hAnsi="Palatino Linotype" w:cs="Palatino Linotype"/>
          <w:b/>
          <w:i/>
        </w:rPr>
        <w:t>Artículo 342.-</w:t>
      </w:r>
      <w:r w:rsidRPr="00582953">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4F077336" w14:textId="77777777" w:rsidR="001330FF" w:rsidRPr="00582953" w:rsidRDefault="003B2CDD">
      <w:pPr>
        <w:spacing w:before="120" w:after="120" w:line="276" w:lineRule="auto"/>
        <w:ind w:left="851" w:right="850"/>
        <w:jc w:val="both"/>
        <w:rPr>
          <w:rFonts w:ascii="Palatino Linotype" w:eastAsia="Palatino Linotype" w:hAnsi="Palatino Linotype" w:cs="Palatino Linotype"/>
          <w:b/>
          <w:i/>
        </w:rPr>
      </w:pPr>
      <w:r w:rsidRPr="00582953">
        <w:rPr>
          <w:rFonts w:ascii="Palatino Linotype" w:eastAsia="Palatino Linotype" w:hAnsi="Palatino Linotype" w:cs="Palatino Linotype"/>
          <w:b/>
          <w:i/>
        </w:rPr>
        <w:t>…</w:t>
      </w:r>
    </w:p>
    <w:p w14:paraId="6BDBC305" w14:textId="77777777" w:rsidR="001330FF" w:rsidRPr="00582953" w:rsidRDefault="003B2CDD">
      <w:pPr>
        <w:spacing w:before="120" w:after="120" w:line="276" w:lineRule="auto"/>
        <w:ind w:left="851" w:right="850"/>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343.-</w:t>
      </w:r>
      <w:r w:rsidRPr="00582953">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w:t>
      </w:r>
      <w:r w:rsidRPr="00582953">
        <w:rPr>
          <w:rFonts w:ascii="Palatino Linotype" w:eastAsia="Palatino Linotype" w:hAnsi="Palatino Linotype" w:cs="Palatino Linotype"/>
          <w:i/>
        </w:rPr>
        <w:lastRenderedPageBreak/>
        <w:t xml:space="preserve">contener las medidas de control interno que permitan verificar el registro de la totalidad de las operaciones financieras. </w:t>
      </w:r>
    </w:p>
    <w:p w14:paraId="68D57FF0" w14:textId="77777777" w:rsidR="001330FF" w:rsidRPr="00582953" w:rsidRDefault="003B2CDD">
      <w:pPr>
        <w:spacing w:before="120" w:after="120" w:line="276" w:lineRule="auto"/>
        <w:ind w:left="851" w:right="850"/>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El sistema de contabilidad sobre base acumulativa total se sustentará en los postulados básicos y el marco conceptual de la contabilidad gubernamental. </w:t>
      </w:r>
    </w:p>
    <w:p w14:paraId="619A1465" w14:textId="77777777" w:rsidR="001330FF" w:rsidRPr="00582953" w:rsidRDefault="003B2CDD">
      <w:pPr>
        <w:spacing w:before="120" w:after="120" w:line="276" w:lineRule="auto"/>
        <w:ind w:left="851" w:right="850"/>
        <w:jc w:val="both"/>
        <w:rPr>
          <w:rFonts w:ascii="Palatino Linotype" w:eastAsia="Palatino Linotype" w:hAnsi="Palatino Linotype" w:cs="Palatino Linotype"/>
          <w:i/>
        </w:rPr>
      </w:pPr>
      <w:r w:rsidRPr="00582953">
        <w:rPr>
          <w:rFonts w:ascii="Palatino Linotype" w:eastAsia="Palatino Linotype" w:hAnsi="Palatino Linotype" w:cs="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582953">
        <w:rPr>
          <w:rFonts w:ascii="Palatino Linotype" w:eastAsia="Palatino Linotype" w:hAnsi="Palatino Linotype" w:cs="Palatino Linotype"/>
          <w:i/>
        </w:rPr>
        <w:t xml:space="preserve">en el caso de los Municipios se hará por la Tesorería. </w:t>
      </w:r>
    </w:p>
    <w:p w14:paraId="6F0D4A58" w14:textId="77777777" w:rsidR="001330FF" w:rsidRPr="00582953" w:rsidRDefault="003B2CDD">
      <w:pPr>
        <w:spacing w:before="120" w:after="120" w:line="276" w:lineRule="auto"/>
        <w:ind w:left="851" w:right="51"/>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Derogado. </w:t>
      </w:r>
    </w:p>
    <w:p w14:paraId="6BEA0222" w14:textId="77777777" w:rsidR="001330FF" w:rsidRPr="00582953" w:rsidRDefault="003B2CDD">
      <w:pPr>
        <w:spacing w:before="120" w:after="120" w:line="276" w:lineRule="auto"/>
        <w:ind w:left="851" w:right="850"/>
        <w:jc w:val="both"/>
        <w:rPr>
          <w:rFonts w:ascii="Palatino Linotype" w:eastAsia="Palatino Linotype" w:hAnsi="Palatino Linotype" w:cs="Palatino Linotype"/>
          <w:i/>
        </w:rPr>
      </w:pPr>
      <w:r w:rsidRPr="00582953">
        <w:rPr>
          <w:rFonts w:ascii="Palatino Linotype" w:eastAsia="Palatino Linotype" w:hAnsi="Palatino Linotype" w:cs="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582953">
        <w:rPr>
          <w:rFonts w:ascii="Palatino Linotype" w:eastAsia="Palatino Linotype" w:hAnsi="Palatino Linotype" w:cs="Palatino Linotype"/>
          <w:i/>
        </w:rPr>
        <w:t xml:space="preserve"> a partir del ejercicio presupuestal siguiente al que corresponda, en el caso de los municipios se hará por la Tesorería. </w:t>
      </w:r>
    </w:p>
    <w:p w14:paraId="0B60CF69" w14:textId="77777777" w:rsidR="001330FF" w:rsidRPr="00582953" w:rsidRDefault="003B2CDD">
      <w:pPr>
        <w:spacing w:before="120" w:after="120"/>
        <w:ind w:left="851" w:right="51"/>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p>
    <w:p w14:paraId="1C01A8C4" w14:textId="77777777" w:rsidR="001330FF" w:rsidRPr="00582953" w:rsidRDefault="003B2CDD">
      <w:pPr>
        <w:spacing w:before="120" w:after="120"/>
        <w:ind w:left="851" w:right="850"/>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345.-</w:t>
      </w:r>
      <w:r w:rsidRPr="00582953">
        <w:rPr>
          <w:rFonts w:ascii="Palatino Linotype" w:eastAsia="Palatino Linotype" w:hAnsi="Palatino Linotype" w:cs="Palatino Linotype"/>
          <w:i/>
        </w:rPr>
        <w:t xml:space="preserve"> </w:t>
      </w:r>
      <w:r w:rsidRPr="00582953">
        <w:rPr>
          <w:rFonts w:ascii="Palatino Linotype" w:eastAsia="Palatino Linotype" w:hAnsi="Palatino Linotype" w:cs="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582953">
        <w:rPr>
          <w:rFonts w:ascii="Palatino Linotype" w:eastAsia="Palatino Linotype" w:hAnsi="Palatino Linotype" w:cs="Palatino Linotype"/>
          <w:i/>
        </w:rPr>
        <w:t xml:space="preserve">, la remitirán en un plazo que no excederá de seis meses al Archivo Contable Gubernamental. </w:t>
      </w:r>
      <w:r w:rsidRPr="00582953">
        <w:rPr>
          <w:rFonts w:ascii="Palatino Linotype" w:eastAsia="Palatino Linotype" w:hAnsi="Palatino Linotype" w:cs="Palatino Linotype"/>
          <w:b/>
          <w:i/>
        </w:rPr>
        <w:t>Tratándose de los comprobantes fiscales digitales, estos deberán estar agregados en forma electrónica en cada póliza de registro contable</w:t>
      </w:r>
      <w:r w:rsidRPr="00582953">
        <w:rPr>
          <w:rFonts w:ascii="Palatino Linotype" w:eastAsia="Palatino Linotype" w:hAnsi="Palatino Linotype" w:cs="Palatino Linotype"/>
          <w:i/>
        </w:rPr>
        <w:t xml:space="preserve">. </w:t>
      </w:r>
    </w:p>
    <w:p w14:paraId="06B434D5" w14:textId="77777777" w:rsidR="001330FF" w:rsidRPr="00582953" w:rsidRDefault="003B2CDD">
      <w:pPr>
        <w:spacing w:before="120" w:after="120"/>
        <w:ind w:left="851" w:right="850"/>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El plazo señalado en el párrafo anterior, empezará a contar a partir de la publicación en el Periódico Oficial, del decreto correspondiente. “(Sic) </w:t>
      </w:r>
    </w:p>
    <w:p w14:paraId="4A5B89BF" w14:textId="77777777" w:rsidR="001330FF" w:rsidRPr="00582953" w:rsidRDefault="001330FF">
      <w:pPr>
        <w:spacing w:before="120" w:after="120"/>
        <w:ind w:left="851" w:right="850"/>
        <w:jc w:val="both"/>
        <w:rPr>
          <w:rFonts w:ascii="Palatino Linotype" w:eastAsia="Palatino Linotype" w:hAnsi="Palatino Linotype" w:cs="Palatino Linotype"/>
          <w:i/>
        </w:rPr>
      </w:pPr>
    </w:p>
    <w:p w14:paraId="34C05155" w14:textId="77777777" w:rsidR="001330FF" w:rsidRPr="00582953" w:rsidRDefault="003B2CDD">
      <w:pPr>
        <w:spacing w:before="120"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lastRenderedPageBreak/>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0FD07C3"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161FB489" w14:textId="77777777" w:rsidR="001330FF" w:rsidRPr="00582953" w:rsidRDefault="003B2CDD">
      <w:pPr>
        <w:spacing w:after="0" w:line="360" w:lineRule="auto"/>
        <w:ind w:right="-232"/>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595DA670" w14:textId="77777777" w:rsidR="001330FF" w:rsidRPr="00582953" w:rsidRDefault="001330FF">
      <w:pPr>
        <w:spacing w:after="0" w:line="360" w:lineRule="auto"/>
        <w:ind w:right="-232"/>
        <w:jc w:val="both"/>
        <w:rPr>
          <w:rFonts w:ascii="Palatino Linotype" w:eastAsia="Palatino Linotype" w:hAnsi="Palatino Linotype" w:cs="Palatino Linotype"/>
          <w:sz w:val="24"/>
          <w:szCs w:val="24"/>
        </w:rPr>
      </w:pPr>
    </w:p>
    <w:p w14:paraId="78C6F924" w14:textId="77777777" w:rsidR="001330FF" w:rsidRPr="00582953" w:rsidRDefault="003B2CDD">
      <w:pPr>
        <w:spacing w:after="120"/>
        <w:ind w:left="851" w:right="902"/>
        <w:jc w:val="both"/>
        <w:rPr>
          <w:rFonts w:ascii="Palatino Linotype" w:eastAsia="Palatino Linotype" w:hAnsi="Palatino Linotype" w:cs="Palatino Linotype"/>
          <w:b/>
          <w:i/>
        </w:rPr>
      </w:pPr>
      <w:r w:rsidRPr="00582953">
        <w:rPr>
          <w:rFonts w:ascii="Palatino Linotype" w:eastAsia="Palatino Linotype" w:hAnsi="Palatino Linotype" w:cs="Palatino Linotype"/>
          <w:i/>
        </w:rPr>
        <w:t>“</w:t>
      </w:r>
      <w:r w:rsidRPr="00582953">
        <w:rPr>
          <w:rFonts w:ascii="Palatino Linotype" w:eastAsia="Palatino Linotype" w:hAnsi="Palatino Linotype" w:cs="Palatino Linotype"/>
          <w:b/>
          <w:i/>
        </w:rPr>
        <w:t>FACTURA</w:t>
      </w:r>
    </w:p>
    <w:p w14:paraId="0450CDD9" w14:textId="77777777" w:rsidR="001330FF" w:rsidRPr="00582953" w:rsidRDefault="003B2CDD">
      <w:pPr>
        <w:spacing w:before="120"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Es el documento fiscal que emite la persona física o moral para comprobar la venta o adquisición de un bien y/o servicio.” (Sic)</w:t>
      </w:r>
    </w:p>
    <w:p w14:paraId="2AF5A35F" w14:textId="77777777" w:rsidR="001330FF" w:rsidRPr="00582953" w:rsidRDefault="001330FF">
      <w:pPr>
        <w:spacing w:before="120" w:after="120"/>
        <w:ind w:left="851" w:right="902"/>
        <w:jc w:val="both"/>
        <w:rPr>
          <w:rFonts w:ascii="Palatino Linotype" w:eastAsia="Palatino Linotype" w:hAnsi="Palatino Linotype" w:cs="Palatino Linotype"/>
          <w:i/>
        </w:rPr>
      </w:pPr>
    </w:p>
    <w:p w14:paraId="2C894D6D" w14:textId="77777777" w:rsidR="001330FF" w:rsidRPr="00582953" w:rsidRDefault="003B2CDD">
      <w:pPr>
        <w:spacing w:before="120"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2A6C273D"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122A246F"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lastRenderedPageBreak/>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5C45E8F"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096C828C" w14:textId="77777777" w:rsidR="001330FF" w:rsidRPr="00582953" w:rsidRDefault="003B2CDD">
      <w:pPr>
        <w:spacing w:after="120" w:line="276" w:lineRule="auto"/>
        <w:ind w:firstLine="708"/>
        <w:jc w:val="both"/>
        <w:rPr>
          <w:rFonts w:ascii="Palatino Linotype" w:eastAsia="Palatino Linotype" w:hAnsi="Palatino Linotype" w:cs="Palatino Linotype"/>
          <w:b/>
          <w:i/>
        </w:rPr>
      </w:pPr>
      <w:r w:rsidRPr="00582953">
        <w:rPr>
          <w:rFonts w:ascii="Palatino Linotype" w:eastAsia="Palatino Linotype" w:hAnsi="Palatino Linotype" w:cs="Palatino Linotype"/>
          <w:b/>
          <w:i/>
        </w:rPr>
        <w:t xml:space="preserve">“REGISTRO CONTABLE </w:t>
      </w:r>
    </w:p>
    <w:p w14:paraId="22D8EC3C" w14:textId="77777777" w:rsidR="001330FF" w:rsidRPr="00582953" w:rsidRDefault="003B2CDD">
      <w:pPr>
        <w:spacing w:before="120" w:after="120" w:line="276" w:lineRule="auto"/>
        <w:ind w:left="851" w:right="899"/>
        <w:jc w:val="both"/>
        <w:rPr>
          <w:rFonts w:ascii="Palatino Linotype" w:eastAsia="Palatino Linotype" w:hAnsi="Palatino Linotype" w:cs="Palatino Linotype"/>
          <w:i/>
        </w:rPr>
      </w:pPr>
      <w:r w:rsidRPr="00582953">
        <w:rPr>
          <w:rFonts w:ascii="Palatino Linotype" w:eastAsia="Palatino Linotype" w:hAnsi="Palatino Linotype" w:cs="Palatino Linotype"/>
          <w:i/>
        </w:rPr>
        <w:t>Asiento que se realiza en los libros de contabilidad de las actividades relacionadas con el ingreso y egresos de un ente económico.” (Sic)</w:t>
      </w:r>
    </w:p>
    <w:p w14:paraId="76EB7630" w14:textId="77777777" w:rsidR="001330FF" w:rsidRPr="00582953" w:rsidRDefault="003B2CDD">
      <w:pPr>
        <w:spacing w:before="120" w:after="120" w:line="276" w:lineRule="auto"/>
        <w:ind w:right="899" w:firstLine="708"/>
        <w:jc w:val="both"/>
        <w:rPr>
          <w:rFonts w:ascii="Palatino Linotype" w:eastAsia="Palatino Linotype" w:hAnsi="Palatino Linotype" w:cs="Palatino Linotype"/>
          <w:b/>
          <w:i/>
        </w:rPr>
      </w:pPr>
      <w:r w:rsidRPr="00582953">
        <w:rPr>
          <w:rFonts w:ascii="Palatino Linotype" w:eastAsia="Palatino Linotype" w:hAnsi="Palatino Linotype" w:cs="Palatino Linotype"/>
          <w:b/>
          <w:i/>
        </w:rPr>
        <w:t>“REGISTRO PRESUPUESTARIO</w:t>
      </w:r>
    </w:p>
    <w:p w14:paraId="4221F8B6" w14:textId="77777777" w:rsidR="001330FF" w:rsidRPr="00582953" w:rsidRDefault="003B2CDD">
      <w:pPr>
        <w:spacing w:before="120" w:after="120" w:line="276" w:lineRule="auto"/>
        <w:ind w:left="708" w:right="899"/>
        <w:jc w:val="both"/>
        <w:rPr>
          <w:rFonts w:ascii="Palatino Linotype" w:eastAsia="Palatino Linotype" w:hAnsi="Palatino Linotype" w:cs="Palatino Linotype"/>
          <w:i/>
        </w:rPr>
      </w:pPr>
      <w:r w:rsidRPr="00582953">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 (Sic)</w:t>
      </w:r>
    </w:p>
    <w:p w14:paraId="2C4F3FE6" w14:textId="77777777" w:rsidR="001330FF" w:rsidRPr="00582953" w:rsidRDefault="001330FF">
      <w:pPr>
        <w:spacing w:before="120" w:after="0" w:line="360" w:lineRule="auto"/>
        <w:jc w:val="both"/>
        <w:rPr>
          <w:rFonts w:ascii="Palatino Linotype" w:eastAsia="Palatino Linotype" w:hAnsi="Palatino Linotype" w:cs="Palatino Linotype"/>
          <w:sz w:val="24"/>
          <w:szCs w:val="24"/>
        </w:rPr>
      </w:pPr>
    </w:p>
    <w:p w14:paraId="775335F7"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Por otra parte, se establece que el sistema de contabilidad sobre base acumulativa total se sustentará en los principios de contabilidad gubernamental.</w:t>
      </w:r>
    </w:p>
    <w:p w14:paraId="4E4A35A6"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0FF8F0F5"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lastRenderedPageBreak/>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5C409DB3"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Correlativo a lo anterior, es preciso referir una definición de </w:t>
      </w:r>
      <w:r w:rsidRPr="00582953">
        <w:rPr>
          <w:rFonts w:ascii="Palatino Linotype" w:eastAsia="Palatino Linotype" w:hAnsi="Palatino Linotype" w:cs="Palatino Linotype"/>
          <w:i/>
          <w:sz w:val="24"/>
          <w:szCs w:val="24"/>
        </w:rPr>
        <w:t>póliza contable</w:t>
      </w:r>
      <w:r w:rsidRPr="00582953">
        <w:rPr>
          <w:rFonts w:ascii="Palatino Linotype" w:eastAsia="Palatino Linotype" w:hAnsi="Palatino Linotype" w:cs="Palatino Linotype"/>
          <w:sz w:val="24"/>
          <w:szCs w:val="24"/>
        </w:rPr>
        <w:t xml:space="preserve">, la cual, primeramente, no está definida en el Código Financiero del Estado de México y Municipios; no obstante, los ya mencionados Glosarios la definen como: </w:t>
      </w:r>
    </w:p>
    <w:p w14:paraId="35EECCCC" w14:textId="77777777" w:rsidR="001330FF" w:rsidRPr="00582953" w:rsidRDefault="001330FF">
      <w:pPr>
        <w:spacing w:after="120"/>
        <w:ind w:left="851" w:right="899"/>
        <w:jc w:val="both"/>
        <w:rPr>
          <w:rFonts w:ascii="Palatino Linotype" w:eastAsia="Palatino Linotype" w:hAnsi="Palatino Linotype" w:cs="Palatino Linotype"/>
          <w:i/>
        </w:rPr>
      </w:pPr>
    </w:p>
    <w:p w14:paraId="25336FC0" w14:textId="77777777" w:rsidR="001330FF" w:rsidRPr="00582953" w:rsidRDefault="003B2CDD">
      <w:pPr>
        <w:spacing w:after="120"/>
        <w:ind w:left="851" w:right="899"/>
        <w:jc w:val="both"/>
        <w:rPr>
          <w:rFonts w:ascii="Palatino Linotype" w:eastAsia="Palatino Linotype" w:hAnsi="Palatino Linotype" w:cs="Palatino Linotype"/>
          <w:b/>
          <w:i/>
        </w:rPr>
      </w:pPr>
      <w:r w:rsidRPr="00582953">
        <w:rPr>
          <w:rFonts w:ascii="Palatino Linotype" w:eastAsia="Palatino Linotype" w:hAnsi="Palatino Linotype" w:cs="Palatino Linotype"/>
          <w:i/>
        </w:rPr>
        <w:t>“</w:t>
      </w:r>
      <w:r w:rsidRPr="00582953">
        <w:rPr>
          <w:rFonts w:ascii="Palatino Linotype" w:eastAsia="Palatino Linotype" w:hAnsi="Palatino Linotype" w:cs="Palatino Linotype"/>
          <w:b/>
          <w:i/>
        </w:rPr>
        <w:t>PÓLIZA CONTABLE</w:t>
      </w:r>
    </w:p>
    <w:p w14:paraId="4152D0B9" w14:textId="77777777" w:rsidR="001330FF" w:rsidRPr="00582953" w:rsidRDefault="003B2CDD">
      <w:pPr>
        <w:spacing w:before="120" w:after="120"/>
        <w:ind w:left="851" w:right="899"/>
        <w:jc w:val="both"/>
        <w:rPr>
          <w:rFonts w:ascii="Palatino Linotype" w:eastAsia="Palatino Linotype" w:hAnsi="Palatino Linotype" w:cs="Palatino Linotype"/>
          <w:i/>
        </w:rPr>
      </w:pPr>
      <w:r w:rsidRPr="00582953">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(sic)</w:t>
      </w:r>
    </w:p>
    <w:p w14:paraId="211E16FC" w14:textId="77777777" w:rsidR="001330FF" w:rsidRPr="00582953" w:rsidRDefault="001330FF">
      <w:pPr>
        <w:spacing w:before="120" w:after="120"/>
        <w:ind w:left="851" w:right="899"/>
        <w:jc w:val="both"/>
        <w:rPr>
          <w:rFonts w:ascii="Palatino Linotype" w:eastAsia="Palatino Linotype" w:hAnsi="Palatino Linotype" w:cs="Palatino Linotype"/>
          <w:i/>
        </w:rPr>
      </w:pPr>
    </w:p>
    <w:p w14:paraId="1A6489DB" w14:textId="77777777" w:rsidR="001330FF" w:rsidRPr="00582953" w:rsidRDefault="003B2CDD">
      <w:pPr>
        <w:spacing w:before="120"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Así, se advierte que la </w:t>
      </w:r>
      <w:r w:rsidRPr="00582953">
        <w:rPr>
          <w:rFonts w:ascii="Palatino Linotype" w:eastAsia="Palatino Linotype" w:hAnsi="Palatino Linotype" w:cs="Palatino Linotype"/>
          <w:i/>
          <w:sz w:val="24"/>
          <w:szCs w:val="24"/>
        </w:rPr>
        <w:t>póliza contable</w:t>
      </w:r>
      <w:r w:rsidRPr="00582953">
        <w:rPr>
          <w:rFonts w:ascii="Palatino Linotype" w:eastAsia="Palatino Linotype" w:hAnsi="Palatino Linotype" w:cs="Palatino Linotype"/>
          <w:sz w:val="24"/>
          <w:szCs w:val="24"/>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E0954E7"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En este sentido, existen diversos tipos de pólizas contables de acuerdo a las operaciones realizadas, dentro de las cuales, encontramos las llamadas </w:t>
      </w:r>
      <w:r w:rsidRPr="00582953">
        <w:rPr>
          <w:rFonts w:ascii="Palatino Linotype" w:eastAsia="Palatino Linotype" w:hAnsi="Palatino Linotype" w:cs="Palatino Linotype"/>
          <w:i/>
          <w:sz w:val="24"/>
          <w:szCs w:val="24"/>
        </w:rPr>
        <w:t>pólizas de egresos</w:t>
      </w:r>
      <w:r w:rsidRPr="00582953">
        <w:rPr>
          <w:rFonts w:ascii="Palatino Linotype" w:eastAsia="Palatino Linotype" w:hAnsi="Palatino Linotype" w:cs="Palatino Linotype"/>
          <w:sz w:val="24"/>
          <w:szCs w:val="24"/>
        </w:rPr>
        <w:t xml:space="preserve">, son aquellas en las cuales se anotan diariamente las operaciones que representan gastos, es decir, salidas de dinero para el </w:t>
      </w:r>
      <w:r w:rsidRPr="00582953">
        <w:rPr>
          <w:rFonts w:ascii="Palatino Linotype" w:eastAsia="Palatino Linotype" w:hAnsi="Palatino Linotype" w:cs="Palatino Linotype"/>
          <w:b/>
          <w:sz w:val="24"/>
          <w:szCs w:val="24"/>
        </w:rPr>
        <w:t>SUJETO OBLIGADO</w:t>
      </w:r>
      <w:r w:rsidRPr="00582953">
        <w:rPr>
          <w:rFonts w:ascii="Palatino Linotype" w:eastAsia="Palatino Linotype" w:hAnsi="Palatino Linotype" w:cs="Palatino Linotype"/>
          <w:sz w:val="24"/>
          <w:szCs w:val="24"/>
        </w:rPr>
        <w:t xml:space="preserve">, las que, además, deben encontrarse acompañadas de las documentales que sirven de soporte de dicho movimiento. </w:t>
      </w:r>
    </w:p>
    <w:p w14:paraId="670ADA30"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26614D17" w14:textId="77777777" w:rsidR="001330FF" w:rsidRPr="00582953" w:rsidRDefault="003B2CDD">
      <w:pPr>
        <w:spacing w:after="0" w:line="360" w:lineRule="auto"/>
        <w:ind w:right="50"/>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De este modo, </w:t>
      </w:r>
      <w:r w:rsidRPr="00582953">
        <w:rPr>
          <w:rFonts w:ascii="Palatino Linotype" w:eastAsia="Palatino Linotype" w:hAnsi="Palatino Linotype" w:cs="Palatino Linotype"/>
          <w:b/>
          <w:sz w:val="24"/>
          <w:szCs w:val="24"/>
        </w:rPr>
        <w:t>EL SUJETO OBLIGADO</w:t>
      </w:r>
      <w:r w:rsidRPr="00582953">
        <w:rPr>
          <w:rFonts w:ascii="Palatino Linotype" w:eastAsia="Palatino Linotype" w:hAnsi="Palatino Linotype" w:cs="Palatino Linotype"/>
          <w:sz w:val="24"/>
          <w:szCs w:val="24"/>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7DD7232C" w14:textId="77777777" w:rsidR="001330FF" w:rsidRPr="00582953" w:rsidRDefault="001330FF">
      <w:pPr>
        <w:spacing w:after="0" w:line="360" w:lineRule="auto"/>
        <w:ind w:right="50"/>
        <w:jc w:val="both"/>
        <w:rPr>
          <w:rFonts w:ascii="Palatino Linotype" w:eastAsia="Palatino Linotype" w:hAnsi="Palatino Linotype" w:cs="Palatino Linotype"/>
          <w:sz w:val="24"/>
          <w:szCs w:val="24"/>
        </w:rPr>
      </w:pPr>
    </w:p>
    <w:p w14:paraId="416D5B8D" w14:textId="77777777" w:rsidR="001330FF" w:rsidRPr="00582953" w:rsidRDefault="003B2CDD">
      <w:pPr>
        <w:spacing w:after="0" w:line="360" w:lineRule="auto"/>
        <w:ind w:right="50"/>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1B5E00C6" w14:textId="77777777" w:rsidR="001330FF" w:rsidRPr="00582953" w:rsidRDefault="001330FF">
      <w:pPr>
        <w:ind w:right="50"/>
        <w:jc w:val="both"/>
        <w:rPr>
          <w:rFonts w:ascii="Palatino Linotype" w:eastAsia="Palatino Linotype" w:hAnsi="Palatino Linotype" w:cs="Palatino Linotype"/>
        </w:rPr>
      </w:pPr>
    </w:p>
    <w:p w14:paraId="00506986" w14:textId="77777777" w:rsidR="001330FF" w:rsidRPr="00582953" w:rsidRDefault="003B2CDD">
      <w:pPr>
        <w:spacing w:after="0" w:line="276" w:lineRule="auto"/>
        <w:ind w:left="851" w:right="901"/>
        <w:jc w:val="both"/>
        <w:rPr>
          <w:rFonts w:ascii="Palatino Linotype" w:eastAsia="Palatino Linotype" w:hAnsi="Palatino Linotype" w:cs="Palatino Linotype"/>
          <w:b/>
          <w:i/>
        </w:rPr>
      </w:pPr>
      <w:r w:rsidRPr="00582953">
        <w:rPr>
          <w:rFonts w:ascii="Palatino Linotype" w:eastAsia="Palatino Linotype" w:hAnsi="Palatino Linotype" w:cs="Palatino Linotype"/>
          <w:b/>
          <w:i/>
        </w:rPr>
        <w:t>“Artículo 23…</w:t>
      </w:r>
    </w:p>
    <w:p w14:paraId="27ECF8FF" w14:textId="77777777" w:rsidR="001330FF" w:rsidRPr="00582953" w:rsidRDefault="001330FF">
      <w:pPr>
        <w:spacing w:after="0" w:line="276" w:lineRule="auto"/>
        <w:ind w:left="851" w:right="901"/>
        <w:jc w:val="both"/>
        <w:rPr>
          <w:rFonts w:ascii="Palatino Linotype" w:eastAsia="Palatino Linotype" w:hAnsi="Palatino Linotype" w:cs="Palatino Linotype"/>
          <w:i/>
        </w:rPr>
      </w:pPr>
    </w:p>
    <w:p w14:paraId="491914C5" w14:textId="77777777" w:rsidR="001330FF" w:rsidRPr="00582953" w:rsidRDefault="003B2CDD">
      <w:pPr>
        <w:spacing w:after="0" w:line="276" w:lineRule="auto"/>
        <w:ind w:left="851" w:right="901"/>
        <w:jc w:val="both"/>
        <w:rPr>
          <w:rFonts w:ascii="Palatino Linotype" w:eastAsia="Palatino Linotype" w:hAnsi="Palatino Linotype" w:cs="Palatino Linotype"/>
          <w:i/>
        </w:rPr>
      </w:pPr>
      <w:r w:rsidRPr="00582953">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23EB264" w14:textId="77777777" w:rsidR="001330FF" w:rsidRPr="00582953" w:rsidRDefault="003B2CDD">
      <w:pPr>
        <w:spacing w:after="0" w:line="276" w:lineRule="auto"/>
        <w:ind w:left="851" w:right="850"/>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 (…)”</w:t>
      </w:r>
    </w:p>
    <w:p w14:paraId="1A4E8497" w14:textId="77777777" w:rsidR="001330FF" w:rsidRPr="00582953" w:rsidRDefault="001330FF">
      <w:pPr>
        <w:spacing w:after="0" w:line="360" w:lineRule="auto"/>
        <w:ind w:left="851" w:right="850"/>
        <w:jc w:val="both"/>
        <w:rPr>
          <w:rFonts w:ascii="Palatino Linotype" w:eastAsia="Palatino Linotype" w:hAnsi="Palatino Linotype" w:cs="Palatino Linotype"/>
          <w:i/>
        </w:rPr>
      </w:pPr>
    </w:p>
    <w:p w14:paraId="51415BA9"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lastRenderedPageBreak/>
        <w:t xml:space="preserve">En esta tesitura, se concluye que todos los datos en que consten gastos efectuados por </w:t>
      </w:r>
      <w:r w:rsidRPr="00582953">
        <w:rPr>
          <w:rFonts w:ascii="Palatino Linotype" w:eastAsia="Palatino Linotype" w:hAnsi="Palatino Linotype" w:cs="Palatino Linotype"/>
          <w:b/>
          <w:sz w:val="24"/>
          <w:szCs w:val="24"/>
        </w:rPr>
        <w:t>EL SUJETO OBLIGADO</w:t>
      </w:r>
      <w:r w:rsidRPr="00582953">
        <w:rPr>
          <w:rFonts w:ascii="Palatino Linotype" w:eastAsia="Palatino Linotype" w:hAnsi="Palatino Linotype" w:cs="Palatino Linotype"/>
          <w:sz w:val="24"/>
          <w:szCs w:val="24"/>
        </w:rPr>
        <w:t xml:space="preserve">, es información pública; por ende, los pagos realizados mediante pólizas de egresos son públicas y susceptibles de ser entregados si son solicitados en ejercicio del derecho de acceso a la información pública. </w:t>
      </w:r>
    </w:p>
    <w:p w14:paraId="5366552F"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17DED068"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Como ya se mencionó anteriormente </w:t>
      </w:r>
      <w:r w:rsidRPr="00582953">
        <w:rPr>
          <w:rFonts w:ascii="Palatino Linotype" w:eastAsia="Palatino Linotype" w:hAnsi="Palatino Linotype" w:cs="Palatino Linotype"/>
          <w:b/>
          <w:sz w:val="24"/>
          <w:szCs w:val="24"/>
        </w:rPr>
        <w:t xml:space="preserve">EL SUJETO OBLIGADO </w:t>
      </w:r>
      <w:r w:rsidRPr="00582953">
        <w:rPr>
          <w:rFonts w:ascii="Palatino Linotype" w:eastAsia="Palatino Linotype" w:hAnsi="Palatino Linotype" w:cs="Palatino Linotype"/>
          <w:sz w:val="24"/>
          <w:szCs w:val="24"/>
        </w:rPr>
        <w:t>tiene la obligatoriedad de registrar contablemente el efecto patrimonial y presupuestal de las operaciones financieras que realizan, en el momento en que ocurran.</w:t>
      </w:r>
    </w:p>
    <w:p w14:paraId="59EDE193" w14:textId="77777777" w:rsidR="001330FF" w:rsidRPr="00582953" w:rsidRDefault="001330FF">
      <w:pPr>
        <w:tabs>
          <w:tab w:val="left" w:pos="975"/>
        </w:tabs>
        <w:spacing w:after="0" w:line="360" w:lineRule="auto"/>
        <w:jc w:val="both"/>
        <w:rPr>
          <w:rFonts w:ascii="Palatino Linotype" w:eastAsia="Palatino Linotype" w:hAnsi="Palatino Linotype" w:cs="Palatino Linotype"/>
          <w:sz w:val="24"/>
          <w:szCs w:val="24"/>
        </w:rPr>
      </w:pPr>
    </w:p>
    <w:p w14:paraId="15F39C4C" w14:textId="77777777" w:rsidR="001330FF" w:rsidRPr="00582953" w:rsidRDefault="003B2CDD">
      <w:pPr>
        <w:spacing w:after="0" w:line="360" w:lineRule="auto"/>
        <w:ind w:right="49"/>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Además de que, como se mencionó con anterioridad, </w:t>
      </w:r>
      <w:r w:rsidRPr="00582953">
        <w:rPr>
          <w:rFonts w:ascii="Palatino Linotype" w:eastAsia="Palatino Linotype" w:hAnsi="Palatino Linotype" w:cs="Palatino Linotype"/>
          <w:b/>
          <w:sz w:val="24"/>
          <w:szCs w:val="24"/>
        </w:rPr>
        <w:t>EL SUJETO OBLIGADO</w:t>
      </w:r>
      <w:r w:rsidRPr="00582953">
        <w:rPr>
          <w:rFonts w:ascii="Palatino Linotype" w:eastAsia="Palatino Linotype" w:hAnsi="Palatino Linotype" w:cs="Palatino Linotype"/>
          <w:sz w:val="24"/>
          <w:szCs w:val="24"/>
        </w:rPr>
        <w:t xml:space="preserve"> no turnó la solicitud de información a la Tesorería Municipal, por lo que se aprecia, que </w:t>
      </w:r>
      <w:r w:rsidRPr="00582953">
        <w:rPr>
          <w:rFonts w:ascii="Palatino Linotype" w:eastAsia="Palatino Linotype" w:hAnsi="Palatino Linotype" w:cs="Palatino Linotype"/>
          <w:b/>
          <w:sz w:val="24"/>
          <w:szCs w:val="24"/>
        </w:rPr>
        <w:t>EL SUJETO OBLIGADO</w:t>
      </w:r>
      <w:r w:rsidRPr="00582953">
        <w:rPr>
          <w:rFonts w:ascii="Palatino Linotype" w:eastAsia="Palatino Linotype" w:hAnsi="Palatino Linotype" w:cs="Palatino Linotype"/>
          <w:sz w:val="24"/>
          <w:szCs w:val="24"/>
        </w:rPr>
        <w:t xml:space="preserve"> incumplió con lo señalado por el artículo 162 de la Ley de Transparencia y Acceso a la Información Pública del Estado de México y Municipios, ya que, no se puede perder de vista que para otorgar respuesta a la solicitud inicial, el </w:t>
      </w:r>
      <w:r w:rsidRPr="00582953">
        <w:rPr>
          <w:rFonts w:ascii="Palatino Linotype" w:eastAsia="Palatino Linotype" w:hAnsi="Palatino Linotype" w:cs="Palatino Linotype"/>
          <w:b/>
          <w:sz w:val="24"/>
          <w:szCs w:val="24"/>
        </w:rPr>
        <w:t>SUJETO OBLIGADO</w:t>
      </w:r>
      <w:r w:rsidRPr="00582953">
        <w:rPr>
          <w:rFonts w:ascii="Palatino Linotype" w:eastAsia="Palatino Linotype" w:hAnsi="Palatino Linotype" w:cs="Palatino Linotype"/>
          <w:sz w:val="24"/>
          <w:szCs w:val="24"/>
        </w:rPr>
        <w:t xml:space="preserve">, debe turnar la solicitud a las áreas en las que debe obrar la información de acuerdo a sus atribuciones, lo que no sucedió en el presente caso tal como se puede apreciar en el expediente electrónico, de conformidad con la fracción XXXIX del artículo tercero de la legislación local vigente en materia de transparencia, en donde señala que el Servidor Público Habilitado es el competente para apoyar, gestionar y entregar la información: </w:t>
      </w:r>
    </w:p>
    <w:p w14:paraId="3DBFC58F"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010AD067" w14:textId="77777777" w:rsidR="001330FF" w:rsidRPr="00582953" w:rsidRDefault="003B2CDD">
      <w:pPr>
        <w:spacing w:after="0" w:line="276" w:lineRule="auto"/>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“XXXIX. Servidor público habilitado: Persona encargada dentro de las diversas unidades administrativas o áreas del sujeto obligado, de apoyar, gestionar y </w:t>
      </w:r>
      <w:r w:rsidRPr="00582953">
        <w:rPr>
          <w:rFonts w:ascii="Palatino Linotype" w:eastAsia="Palatino Linotype" w:hAnsi="Palatino Linotype" w:cs="Palatino Linotype"/>
          <w:i/>
        </w:rPr>
        <w:lastRenderedPageBreak/>
        <w:t>entregar la información o datos personales que se ubiquen en la misma, a sus respectivas unidades de transparencia; respecto de las solicitudes presentadas y aportar en primera instancia el fundamento y motivación de la clasificación de la información…” (Sic)</w:t>
      </w:r>
    </w:p>
    <w:p w14:paraId="16E99D8B" w14:textId="77777777" w:rsidR="001330FF" w:rsidRPr="00582953" w:rsidRDefault="001330FF">
      <w:pPr>
        <w:spacing w:after="0" w:line="360" w:lineRule="auto"/>
        <w:ind w:left="851" w:right="902"/>
        <w:jc w:val="both"/>
        <w:rPr>
          <w:rFonts w:ascii="Palatino Linotype" w:eastAsia="Palatino Linotype" w:hAnsi="Palatino Linotype" w:cs="Palatino Linotype"/>
          <w:i/>
        </w:rPr>
      </w:pPr>
    </w:p>
    <w:p w14:paraId="1B4D91BA" w14:textId="77777777" w:rsidR="001330FF" w:rsidRPr="00582953" w:rsidRDefault="003B2CDD">
      <w:pPr>
        <w:shd w:val="clear" w:color="auto" w:fill="FFFFFF"/>
        <w:spacing w:after="240" w:line="360" w:lineRule="auto"/>
        <w:jc w:val="both"/>
        <w:rPr>
          <w:sz w:val="24"/>
          <w:szCs w:val="24"/>
        </w:rPr>
      </w:pPr>
      <w:r w:rsidRPr="00582953">
        <w:rPr>
          <w:rFonts w:ascii="Palatino Linotype" w:eastAsia="Palatino Linotype" w:hAnsi="Palatino Linotype" w:cs="Palatino Linotype"/>
          <w:sz w:val="24"/>
          <w:szCs w:val="24"/>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09DC3C57" w14:textId="77777777" w:rsidR="001330FF" w:rsidRPr="00582953" w:rsidRDefault="003B2CDD">
      <w:pPr>
        <w:shd w:val="clear" w:color="auto" w:fill="FFFFFF"/>
        <w:spacing w:after="0" w:line="276" w:lineRule="auto"/>
        <w:ind w:left="993" w:right="1041"/>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162.</w:t>
      </w:r>
      <w:r w:rsidRPr="00582953">
        <w:rPr>
          <w:rFonts w:ascii="Palatino Linotype" w:eastAsia="Palatino Linotype" w:hAnsi="Palatino Linotype" w:cs="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roofErr w:type="gramStart"/>
      <w:r w:rsidRPr="00582953">
        <w:rPr>
          <w:rFonts w:ascii="Palatino Linotype" w:eastAsia="Palatino Linotype" w:hAnsi="Palatino Linotype" w:cs="Palatino Linotype"/>
          <w:i/>
        </w:rPr>
        <w:t>.”(</w:t>
      </w:r>
      <w:proofErr w:type="gramEnd"/>
      <w:r w:rsidRPr="00582953">
        <w:rPr>
          <w:rFonts w:ascii="Palatino Linotype" w:eastAsia="Palatino Linotype" w:hAnsi="Palatino Linotype" w:cs="Palatino Linotype"/>
          <w:i/>
        </w:rPr>
        <w:t>Sic)</w:t>
      </w:r>
    </w:p>
    <w:p w14:paraId="6103946E" w14:textId="77777777" w:rsidR="001330FF" w:rsidRPr="00582953" w:rsidRDefault="001330FF">
      <w:pPr>
        <w:shd w:val="clear" w:color="auto" w:fill="FFFFFF"/>
        <w:spacing w:after="0" w:line="360" w:lineRule="auto"/>
        <w:ind w:left="993" w:right="1041"/>
        <w:jc w:val="both"/>
      </w:pPr>
    </w:p>
    <w:p w14:paraId="616238B5" w14:textId="77777777" w:rsidR="001330FF" w:rsidRPr="00582953" w:rsidRDefault="003B2CDD">
      <w:pPr>
        <w:shd w:val="clear" w:color="auto" w:fill="FFFFFF"/>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w:t>
      </w:r>
      <w:bookmarkStart w:id="3" w:name="bookmark=id.gjdgxs" w:colFirst="0" w:colLast="0"/>
      <w:bookmarkEnd w:id="3"/>
      <w:r w:rsidRPr="00582953">
        <w:rPr>
          <w:rFonts w:ascii="Palatino Linotype" w:eastAsia="Palatino Linotype" w:hAnsi="Palatino Linotype" w:cs="Palatino Linotype"/>
          <w:sz w:val="24"/>
          <w:szCs w:val="24"/>
        </w:rPr>
        <w:t>cción más amplia de éste derecho</w:t>
      </w:r>
      <w:r w:rsidRPr="00582953">
        <w:rPr>
          <w:rFonts w:ascii="Palatino Linotype" w:eastAsia="Palatino Linotype" w:hAnsi="Palatino Linotype" w:cs="Palatino Linotype"/>
          <w:sz w:val="24"/>
          <w:szCs w:val="24"/>
          <w:vertAlign w:val="superscript"/>
        </w:rPr>
        <w:footnoteReference w:id="5"/>
      </w:r>
      <w:r w:rsidRPr="00582953">
        <w:rPr>
          <w:rFonts w:ascii="Palatino Linotype" w:eastAsia="Palatino Linotype" w:hAnsi="Palatino Linotype" w:cs="Palatino Linotype"/>
          <w:sz w:val="24"/>
          <w:szCs w:val="24"/>
        </w:rPr>
        <w:t xml:space="preserve">,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w:t>
      </w:r>
      <w:r w:rsidRPr="00582953">
        <w:rPr>
          <w:rFonts w:ascii="Palatino Linotype" w:eastAsia="Palatino Linotype" w:hAnsi="Palatino Linotype" w:cs="Palatino Linotype"/>
          <w:sz w:val="24"/>
          <w:szCs w:val="24"/>
        </w:rPr>
        <w:lastRenderedPageBreak/>
        <w:t>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102659C3" w14:textId="77777777" w:rsidR="001330FF" w:rsidRPr="00582953" w:rsidRDefault="001330FF">
      <w:pPr>
        <w:shd w:val="clear" w:color="auto" w:fill="FFFFFF"/>
        <w:spacing w:after="0" w:line="360" w:lineRule="auto"/>
        <w:jc w:val="both"/>
        <w:rPr>
          <w:sz w:val="24"/>
          <w:szCs w:val="24"/>
        </w:rPr>
      </w:pPr>
    </w:p>
    <w:p w14:paraId="2A4E57CC" w14:textId="77777777" w:rsidR="001330FF" w:rsidRPr="00582953" w:rsidRDefault="003B2CDD">
      <w:pPr>
        <w:shd w:val="clear" w:color="auto" w:fill="FFFFFF"/>
        <w:spacing w:after="0" w:line="276" w:lineRule="auto"/>
        <w:ind w:left="993" w:right="1041"/>
        <w:jc w:val="both"/>
      </w:pPr>
      <w:r w:rsidRPr="00582953">
        <w:rPr>
          <w:rFonts w:ascii="Palatino Linotype" w:eastAsia="Palatino Linotype" w:hAnsi="Palatino Linotype" w:cs="Palatino Linotype"/>
          <w:b/>
          <w:i/>
        </w:rPr>
        <w:t>“Artículo 160. </w:t>
      </w:r>
      <w:r w:rsidRPr="00582953">
        <w:rPr>
          <w:rFonts w:ascii="Palatino Linotype" w:eastAsia="Palatino Linotype" w:hAnsi="Palatino Linotype" w:cs="Palatino Linotype"/>
          <w:i/>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A8AEB4D" w14:textId="77777777" w:rsidR="001330FF" w:rsidRPr="00582953" w:rsidRDefault="003B2CDD">
      <w:pPr>
        <w:shd w:val="clear" w:color="auto" w:fill="FFFFFF"/>
        <w:spacing w:after="0" w:line="276" w:lineRule="auto"/>
        <w:ind w:left="993" w:right="1041"/>
        <w:jc w:val="both"/>
      </w:pPr>
      <w:r w:rsidRPr="00582953">
        <w:rPr>
          <w:rFonts w:ascii="Palatino Linotype" w:eastAsia="Palatino Linotype" w:hAnsi="Palatino Linotype" w:cs="Palatino Linotype"/>
          <w:i/>
        </w:rPr>
        <w:t>En caso que la información solicitada consista en bases de datos se deberá privilegiar la entrega de la misma en formatos abiertos.</w:t>
      </w:r>
    </w:p>
    <w:p w14:paraId="5E71B9AB" w14:textId="77777777" w:rsidR="001330FF" w:rsidRPr="00582953" w:rsidRDefault="003B2CDD">
      <w:pPr>
        <w:shd w:val="clear" w:color="auto" w:fill="FFFFFF"/>
        <w:spacing w:after="0" w:line="276" w:lineRule="auto"/>
        <w:ind w:left="993" w:right="1041"/>
        <w:jc w:val="both"/>
      </w:pPr>
      <w:r w:rsidRPr="00582953">
        <w:rPr>
          <w:rFonts w:ascii="Palatino Linotype" w:eastAsia="Palatino Linotype" w:hAnsi="Palatino Linotype" w:cs="Palatino Linotype"/>
          <w:b/>
          <w:i/>
        </w:rPr>
        <w:t>Artículo 163.</w:t>
      </w:r>
      <w:r w:rsidRPr="00582953">
        <w:rPr>
          <w:rFonts w:ascii="Palatino Linotype" w:eastAsia="Palatino Linotype" w:hAnsi="Palatino Linotype" w:cs="Palatino Linotype"/>
          <w:i/>
        </w:rPr>
        <w:t> La Unidad de Transparencia deberá notificar la respuesta a la solicitud al interesado en el menor tiempo posible, que no podrá exceder de quince días hábiles, contados a partir del día siguiente a la presentación de aquélla.</w:t>
      </w:r>
    </w:p>
    <w:p w14:paraId="4BECC703" w14:textId="77777777" w:rsidR="001330FF" w:rsidRPr="00582953" w:rsidRDefault="003B2CDD">
      <w:pPr>
        <w:shd w:val="clear" w:color="auto" w:fill="FFFFFF"/>
        <w:spacing w:after="0" w:line="276" w:lineRule="auto"/>
        <w:ind w:left="993" w:right="1041"/>
        <w:jc w:val="both"/>
      </w:pPr>
      <w:r w:rsidRPr="00582953">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59B9B86" w14:textId="77777777" w:rsidR="001330FF" w:rsidRPr="00582953" w:rsidRDefault="003B2CDD">
      <w:pPr>
        <w:shd w:val="clear" w:color="auto" w:fill="FFFFFF"/>
        <w:spacing w:after="0" w:line="276" w:lineRule="auto"/>
        <w:ind w:left="993" w:right="1041"/>
        <w:jc w:val="both"/>
      </w:pPr>
      <w:r w:rsidRPr="00582953">
        <w:rPr>
          <w:rFonts w:ascii="Palatino Linotype" w:eastAsia="Palatino Linotype" w:hAnsi="Palatino Linotype" w:cs="Palatino Linotype"/>
          <w:b/>
          <w:i/>
        </w:rPr>
        <w:t>Artículo 165.</w:t>
      </w:r>
      <w:r w:rsidRPr="00582953">
        <w:rPr>
          <w:rFonts w:ascii="Palatino Linotype" w:eastAsia="Palatino Linotype" w:hAnsi="Palatino Linotype" w:cs="Palatino Linotype"/>
          <w:i/>
        </w:rPr>
        <w:t> Los sujetos obligados establecerán la forma y términos en que darán trámite interno a las solicitudes en materia de acceso a la información.</w:t>
      </w:r>
    </w:p>
    <w:p w14:paraId="4DAA50ED" w14:textId="77777777" w:rsidR="001330FF" w:rsidRPr="00582953" w:rsidRDefault="003B2CDD">
      <w:pPr>
        <w:shd w:val="clear" w:color="auto" w:fill="FFFFFF"/>
        <w:spacing w:after="0" w:line="276" w:lineRule="auto"/>
        <w:ind w:left="993" w:right="1041"/>
        <w:jc w:val="both"/>
      </w:pPr>
      <w:r w:rsidRPr="00582953">
        <w:rPr>
          <w:rFonts w:ascii="Palatino Linotype" w:eastAsia="Palatino Linotype" w:hAnsi="Palatino Linotype" w:cs="Palatino Linotype"/>
          <w:i/>
        </w:rPr>
        <w:t>La información que se entregue en versión pública, cuya modalidad de reproducción o envío tenga un costo, procederá una vez que se acredite el pago respectivo. No puede entenderse como reproducción la elaboración de la misma.</w:t>
      </w:r>
    </w:p>
    <w:p w14:paraId="19EF677F" w14:textId="77777777" w:rsidR="001330FF" w:rsidRPr="00582953" w:rsidRDefault="003B2CDD">
      <w:pPr>
        <w:shd w:val="clear" w:color="auto" w:fill="FFFFFF"/>
        <w:spacing w:after="0" w:line="276" w:lineRule="auto"/>
        <w:ind w:left="993" w:right="1041"/>
        <w:jc w:val="both"/>
        <w:rPr>
          <w:rFonts w:ascii="Palatino Linotype" w:eastAsia="Palatino Linotype" w:hAnsi="Palatino Linotype" w:cs="Palatino Linotype"/>
          <w:i/>
        </w:rPr>
      </w:pPr>
      <w:r w:rsidRPr="00582953">
        <w:rPr>
          <w:rFonts w:ascii="Palatino Linotype" w:eastAsia="Palatino Linotype" w:hAnsi="Palatino Linotype" w:cs="Palatino Linotype"/>
          <w:i/>
        </w:rPr>
        <w:lastRenderedPageBreak/>
        <w:t>Ante la falta de respuesta a una solicitud en el plazo previsto y en caso de que proceda el acceso, los costos de reproducción y envío correrán a cargo del sujeto obligado</w:t>
      </w:r>
      <w:proofErr w:type="gramStart"/>
      <w:r w:rsidRPr="00582953">
        <w:rPr>
          <w:rFonts w:ascii="Palatino Linotype" w:eastAsia="Palatino Linotype" w:hAnsi="Palatino Linotype" w:cs="Palatino Linotype"/>
          <w:i/>
        </w:rPr>
        <w:t>.”(</w:t>
      </w:r>
      <w:proofErr w:type="gramEnd"/>
      <w:r w:rsidRPr="00582953">
        <w:rPr>
          <w:rFonts w:ascii="Palatino Linotype" w:eastAsia="Palatino Linotype" w:hAnsi="Palatino Linotype" w:cs="Palatino Linotype"/>
          <w:i/>
        </w:rPr>
        <w:t>Sic)</w:t>
      </w:r>
    </w:p>
    <w:p w14:paraId="10622CFC" w14:textId="77777777" w:rsidR="001330FF" w:rsidRPr="00582953" w:rsidRDefault="001330FF">
      <w:pPr>
        <w:shd w:val="clear" w:color="auto" w:fill="FFFFFF"/>
        <w:spacing w:after="0" w:line="276" w:lineRule="auto"/>
        <w:ind w:left="993" w:right="1041"/>
        <w:jc w:val="both"/>
        <w:rPr>
          <w:sz w:val="24"/>
          <w:szCs w:val="24"/>
        </w:rPr>
      </w:pPr>
    </w:p>
    <w:p w14:paraId="21647BB7" w14:textId="77777777" w:rsidR="001330FF" w:rsidRPr="00582953" w:rsidRDefault="003B2CDD">
      <w:pPr>
        <w:shd w:val="clear" w:color="auto" w:fill="FFFFFF"/>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582953">
        <w:rPr>
          <w:rFonts w:ascii="Palatino Linotype" w:eastAsia="Palatino Linotype" w:hAnsi="Palatino Linotype" w:cs="Palatino Linotype"/>
          <w:sz w:val="24"/>
          <w:szCs w:val="24"/>
          <w:vertAlign w:val="superscript"/>
        </w:rPr>
        <w:footnoteReference w:id="6"/>
      </w:r>
      <w:r w:rsidRPr="00582953">
        <w:rPr>
          <w:rFonts w:ascii="Palatino Linotype" w:eastAsia="Palatino Linotype" w:hAnsi="Palatino Linotype" w:cs="Palatino Linotype"/>
          <w:sz w:val="24"/>
          <w:szCs w:val="24"/>
        </w:rPr>
        <w:t xml:space="preserve">, situación que no se advierte en el presente caso, toda vez que </w:t>
      </w:r>
      <w:r w:rsidRPr="00582953">
        <w:rPr>
          <w:rFonts w:ascii="Palatino Linotype" w:eastAsia="Palatino Linotype" w:hAnsi="Palatino Linotype" w:cs="Palatino Linotype"/>
          <w:b/>
          <w:sz w:val="24"/>
          <w:szCs w:val="24"/>
        </w:rPr>
        <w:t>EL SUJETO OBLIGADO</w:t>
      </w:r>
      <w:r w:rsidRPr="00582953">
        <w:rPr>
          <w:rFonts w:ascii="Palatino Linotype" w:eastAsia="Palatino Linotype" w:hAnsi="Palatino Linotype" w:cs="Palatino Linotype"/>
          <w:sz w:val="24"/>
          <w:szCs w:val="24"/>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26EAEFDA" w14:textId="77777777" w:rsidR="001330FF" w:rsidRPr="00582953" w:rsidRDefault="001330FF">
      <w:pPr>
        <w:shd w:val="clear" w:color="auto" w:fill="FFFFFF"/>
        <w:spacing w:after="0" w:line="360" w:lineRule="auto"/>
        <w:jc w:val="both"/>
        <w:rPr>
          <w:sz w:val="24"/>
          <w:szCs w:val="24"/>
        </w:rPr>
      </w:pPr>
    </w:p>
    <w:p w14:paraId="1E0045E7" w14:textId="77777777" w:rsidR="001330FF" w:rsidRPr="00582953" w:rsidRDefault="003B2CDD">
      <w:pPr>
        <w:shd w:val="clear" w:color="auto" w:fill="FFFFFF"/>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En mérito de lo anterior, se colige que </w:t>
      </w:r>
      <w:r w:rsidRPr="00582953">
        <w:rPr>
          <w:rFonts w:ascii="Palatino Linotype" w:eastAsia="Palatino Linotype" w:hAnsi="Palatino Linotype" w:cs="Palatino Linotype"/>
          <w:b/>
          <w:sz w:val="24"/>
          <w:szCs w:val="24"/>
        </w:rPr>
        <w:t>EL SUJETO OBLIGADO</w:t>
      </w:r>
      <w:r w:rsidRPr="00582953">
        <w:rPr>
          <w:rFonts w:ascii="Palatino Linotype" w:eastAsia="Palatino Linotype" w:hAnsi="Palatino Linotype" w:cs="Palatino Linotype"/>
          <w:sz w:val="24"/>
          <w:szCs w:val="24"/>
        </w:rPr>
        <w:t xml:space="preserve"> debió realizar una búsqueda exhaustiva y razonable de la información peticionada en la Tesorería Municipal para que se pronunciaran respecto a la información solicitada.</w:t>
      </w:r>
    </w:p>
    <w:p w14:paraId="0B86823E" w14:textId="77777777" w:rsidR="001330FF" w:rsidRPr="00582953" w:rsidRDefault="003B2CDD">
      <w:pPr>
        <w:shd w:val="clear" w:color="auto" w:fill="FFFFFF"/>
        <w:spacing w:after="24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Motivo por el que se ordenan las facturas en donde consten los costos por el pago de las carpas, equipo de audio y comida en las entregas de juguetes de reyes magos y de los adornos navideños que pusieron en palacio municipal.</w:t>
      </w:r>
    </w:p>
    <w:p w14:paraId="423F3766" w14:textId="77777777" w:rsidR="001330FF" w:rsidRPr="00582953" w:rsidRDefault="003B2CDD">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582953">
        <w:rPr>
          <w:rFonts w:ascii="Palatino Linotype" w:eastAsia="Palatino Linotype" w:hAnsi="Palatino Linotype" w:cs="Palatino Linotype"/>
          <w:b/>
          <w:sz w:val="24"/>
          <w:szCs w:val="24"/>
        </w:rPr>
        <w:t xml:space="preserve">Respecto a la requisición. </w:t>
      </w:r>
    </w:p>
    <w:p w14:paraId="0E3D2AB6"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5B9C35BF"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Es menester traer a colación lo que establece la Ley de Contratación Pública del Estado de México y Municipios, la cual precisa en su cuerpo normativo, lo siguiente: </w:t>
      </w:r>
    </w:p>
    <w:p w14:paraId="12C6D1FB"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0724BBE" w14:textId="77777777" w:rsidR="001330FF" w:rsidRPr="00582953" w:rsidRDefault="003B2CDD">
      <w:pPr>
        <w:spacing w:after="0" w:line="276" w:lineRule="auto"/>
        <w:ind w:left="567" w:right="843"/>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5.-</w:t>
      </w:r>
      <w:r w:rsidRPr="00582953">
        <w:rPr>
          <w:rFonts w:ascii="Palatino Linotype" w:eastAsia="Palatino Linotype" w:hAnsi="Palatino Linotype" w:cs="Palatino Linotype"/>
          <w:i/>
        </w:rPr>
        <w:t xml:space="preserve"> La Secretaría llevará a cabo los procedimientos de adquisición de bienes o servicios que requieran las dependencias, conforme a sus respectivos programas de adquisiciones. </w:t>
      </w:r>
    </w:p>
    <w:p w14:paraId="6BD0B5C0" w14:textId="77777777" w:rsidR="001330FF" w:rsidRPr="00582953" w:rsidRDefault="001330FF">
      <w:pPr>
        <w:spacing w:after="0" w:line="276" w:lineRule="auto"/>
        <w:ind w:left="567" w:right="843"/>
        <w:jc w:val="both"/>
        <w:rPr>
          <w:rFonts w:ascii="Palatino Linotype" w:eastAsia="Palatino Linotype" w:hAnsi="Palatino Linotype" w:cs="Palatino Linotype"/>
          <w:i/>
        </w:rPr>
      </w:pPr>
    </w:p>
    <w:p w14:paraId="40D97F29" w14:textId="77777777" w:rsidR="001330FF" w:rsidRPr="00582953" w:rsidRDefault="003B2CDD">
      <w:pPr>
        <w:spacing w:after="0" w:line="276" w:lineRule="auto"/>
        <w:ind w:left="567" w:right="843"/>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Las entidades, tribunales administrativos y ayuntamientos, en el ámbito de su respectiva competencia, tendrán a su cargo el trámite de los procedimientos de adquisición de bienes, contratación de servicios, arrendamientos y enajenaciones de bienes muebles e inmuebles. </w:t>
      </w:r>
    </w:p>
    <w:p w14:paraId="72F01DD6" w14:textId="77777777" w:rsidR="001330FF" w:rsidRPr="00582953" w:rsidRDefault="001330FF">
      <w:pPr>
        <w:spacing w:after="0" w:line="276" w:lineRule="auto"/>
        <w:ind w:left="567" w:right="843"/>
        <w:jc w:val="both"/>
        <w:rPr>
          <w:rFonts w:ascii="Palatino Linotype" w:eastAsia="Palatino Linotype" w:hAnsi="Palatino Linotype" w:cs="Palatino Linotype"/>
          <w:i/>
        </w:rPr>
      </w:pPr>
    </w:p>
    <w:p w14:paraId="00B581B3" w14:textId="77777777" w:rsidR="001330FF" w:rsidRPr="00582953" w:rsidRDefault="003B2CDD">
      <w:pPr>
        <w:spacing w:after="0" w:line="276" w:lineRule="auto"/>
        <w:ind w:left="567" w:right="843"/>
        <w:jc w:val="both"/>
        <w:rPr>
          <w:rFonts w:ascii="Palatino Linotype" w:eastAsia="Palatino Linotype" w:hAnsi="Palatino Linotype" w:cs="Palatino Linotype"/>
          <w:i/>
          <w:sz w:val="24"/>
          <w:szCs w:val="24"/>
        </w:rPr>
      </w:pPr>
      <w:r w:rsidRPr="00582953">
        <w:rPr>
          <w:rFonts w:ascii="Palatino Linotype" w:eastAsia="Palatino Linotype" w:hAnsi="Palatino Linotype" w:cs="Palatino Linotype"/>
          <w:i/>
        </w:rPr>
        <w:t>En el ámbito de la administración pública estatal central, corresponde a la Secretaría el trámite de los procedimientos de contratos, relativos a arrendamientos, adquisiciones de inmuebles y enajenaciones de bienes muebles e inmuebles, observando al respecto las medidas de austeridad señaladas en el Presupuesto de Egresos.</w:t>
      </w:r>
    </w:p>
    <w:p w14:paraId="4E3D5351"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21B23979" w14:textId="77777777" w:rsidR="001330FF" w:rsidRPr="00582953" w:rsidRDefault="003B2CDD">
      <w:pPr>
        <w:spacing w:after="0" w:line="276" w:lineRule="auto"/>
        <w:ind w:left="567" w:right="843"/>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9.-</w:t>
      </w:r>
      <w:r w:rsidRPr="00582953">
        <w:rPr>
          <w:rFonts w:ascii="Palatino Linotype" w:eastAsia="Palatino Linotype" w:hAnsi="Palatino Linotype" w:cs="Palatino Linotype"/>
          <w:i/>
        </w:rPr>
        <w:t xml:space="preserve"> Las adquisiciones, arrendamientos y servicios que las dependencias, entidades, ayuntamientos y tribunales administrativos requieran para la realización de las funciones y programas que tienen encomendados, </w:t>
      </w:r>
      <w:r w:rsidRPr="00582953">
        <w:rPr>
          <w:rFonts w:ascii="Palatino Linotype" w:eastAsia="Palatino Linotype" w:hAnsi="Palatino Linotype" w:cs="Palatino Linotype"/>
          <w:b/>
          <w:i/>
        </w:rPr>
        <w:t>deberán determinarse con base en la planeación racional de sus necesidades y recursos, y por lo que respecta a estos conceptos deberán observarse las medidas que en materia de austeridad señale el Presupuesto de Egresos</w:t>
      </w:r>
      <w:r w:rsidRPr="00582953">
        <w:rPr>
          <w:rFonts w:ascii="Palatino Linotype" w:eastAsia="Palatino Linotype" w:hAnsi="Palatino Linotype" w:cs="Palatino Linotype"/>
          <w:i/>
        </w:rPr>
        <w:t xml:space="preserve">. </w:t>
      </w:r>
    </w:p>
    <w:p w14:paraId="4D539D3D" w14:textId="77777777" w:rsidR="001330FF" w:rsidRPr="00582953" w:rsidRDefault="003B2CDD">
      <w:pPr>
        <w:spacing w:after="0" w:line="276" w:lineRule="auto"/>
        <w:ind w:left="567" w:right="843"/>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11.-</w:t>
      </w:r>
      <w:r w:rsidRPr="00582953">
        <w:rPr>
          <w:rFonts w:ascii="Palatino Linotype" w:eastAsia="Palatino Linotype" w:hAnsi="Palatino Linotype" w:cs="Palatino Linotype"/>
          <w:i/>
        </w:rPr>
        <w:t xml:space="preserve"> Las dependencias, entidades, ayuntamientos y tribunales administrativos, al formular sus programas anuales de adquisiciones, arrendamientos y servicios, además de lo establecido en otras disposiciones legales, deberán observar lo siguiente:</w:t>
      </w:r>
    </w:p>
    <w:p w14:paraId="1BC4158A" w14:textId="77777777" w:rsidR="001330FF" w:rsidRPr="00582953" w:rsidRDefault="003B2CDD">
      <w:pPr>
        <w:spacing w:after="0" w:line="276" w:lineRule="auto"/>
        <w:ind w:left="567" w:right="843"/>
        <w:jc w:val="both"/>
        <w:rPr>
          <w:rFonts w:ascii="Palatino Linotype" w:eastAsia="Palatino Linotype" w:hAnsi="Palatino Linotype" w:cs="Palatino Linotype"/>
          <w:i/>
        </w:rPr>
      </w:pPr>
      <w:r w:rsidRPr="00582953">
        <w:rPr>
          <w:rFonts w:ascii="Palatino Linotype" w:eastAsia="Palatino Linotype" w:hAnsi="Palatino Linotype" w:cs="Palatino Linotype"/>
          <w:i/>
        </w:rPr>
        <w:lastRenderedPageBreak/>
        <w:t xml:space="preserve">I. Los bienes, arrendamientos y servicios que solucionen de manera adecuada sus necesidades de operación. </w:t>
      </w:r>
    </w:p>
    <w:p w14:paraId="4C7B0395" w14:textId="77777777" w:rsidR="001330FF" w:rsidRPr="00582953" w:rsidRDefault="003B2CDD">
      <w:pPr>
        <w:spacing w:after="0" w:line="276" w:lineRule="auto"/>
        <w:ind w:left="567" w:right="843"/>
        <w:jc w:val="both"/>
        <w:rPr>
          <w:rFonts w:ascii="Palatino Linotype" w:eastAsia="Palatino Linotype" w:hAnsi="Palatino Linotype" w:cs="Palatino Linotype"/>
          <w:b/>
          <w:i/>
          <w:u w:val="single"/>
        </w:rPr>
      </w:pPr>
      <w:r w:rsidRPr="00582953">
        <w:rPr>
          <w:rFonts w:ascii="Palatino Linotype" w:eastAsia="Palatino Linotype" w:hAnsi="Palatino Linotype" w:cs="Palatino Linotype"/>
          <w:b/>
          <w:i/>
          <w:u w:val="single"/>
        </w:rPr>
        <w:t xml:space="preserve">II. Los recursos financieros y materiales, y los servicios con los que se cuente. </w:t>
      </w:r>
    </w:p>
    <w:p w14:paraId="26454AAA" w14:textId="77777777" w:rsidR="001330FF" w:rsidRPr="00582953" w:rsidRDefault="003B2CDD">
      <w:pPr>
        <w:spacing w:after="0" w:line="276" w:lineRule="auto"/>
        <w:ind w:left="567" w:right="843"/>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III. Los plazos estimados en los que se requerirán los bienes, arrendamientos y servicios. </w:t>
      </w:r>
    </w:p>
    <w:p w14:paraId="4B4E25F0" w14:textId="77777777" w:rsidR="001330FF" w:rsidRPr="00582953" w:rsidRDefault="003B2CDD">
      <w:pPr>
        <w:spacing w:after="0" w:line="276" w:lineRule="auto"/>
        <w:ind w:left="567" w:right="843"/>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IV. Las políticas y normas administrativas que establezcan la Secretaría y los ayuntamientos, en su caso, para optimizar las adquisiciones, arrendamientos y servicios. </w:t>
      </w:r>
    </w:p>
    <w:p w14:paraId="10123B49" w14:textId="77777777" w:rsidR="001330FF" w:rsidRPr="00582953" w:rsidRDefault="003B2CDD">
      <w:pPr>
        <w:spacing w:after="0" w:line="276" w:lineRule="auto"/>
        <w:ind w:left="567" w:right="843"/>
        <w:jc w:val="both"/>
        <w:rPr>
          <w:rFonts w:ascii="Palatino Linotype" w:eastAsia="Palatino Linotype" w:hAnsi="Palatino Linotype" w:cs="Palatino Linotype"/>
          <w:i/>
        </w:rPr>
      </w:pPr>
      <w:r w:rsidRPr="00582953">
        <w:rPr>
          <w:rFonts w:ascii="Palatino Linotype" w:eastAsia="Palatino Linotype" w:hAnsi="Palatino Linotype" w:cs="Palatino Linotype"/>
          <w:i/>
        </w:rPr>
        <w:t>V. Las demás previsiones que sean necesarias para la adecuada planeación, operación y ejecución de los programas y acciones correspondientes. Las dependencias, entidades estatales, ayuntamientos y tribunales administrativos, formularán sus programas de adquisiciones, arrendamientos y servicios, simultáneamente con sus programas anuales y proyectos de presupuestos de egresos.</w:t>
      </w:r>
    </w:p>
    <w:p w14:paraId="267923DB" w14:textId="77777777" w:rsidR="001330FF" w:rsidRPr="00582953" w:rsidRDefault="001330FF">
      <w:pPr>
        <w:spacing w:after="0" w:line="276" w:lineRule="auto"/>
        <w:ind w:left="567" w:right="843"/>
        <w:jc w:val="both"/>
        <w:rPr>
          <w:rFonts w:ascii="Palatino Linotype" w:eastAsia="Palatino Linotype" w:hAnsi="Palatino Linotype" w:cs="Palatino Linotype"/>
          <w:i/>
        </w:rPr>
      </w:pPr>
    </w:p>
    <w:p w14:paraId="10615537" w14:textId="77777777" w:rsidR="001330FF" w:rsidRPr="00582953" w:rsidRDefault="003B2CDD">
      <w:pPr>
        <w:spacing w:after="0" w:line="276" w:lineRule="auto"/>
        <w:ind w:left="567" w:right="843"/>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12.-</w:t>
      </w:r>
      <w:r w:rsidRPr="00582953">
        <w:rPr>
          <w:rFonts w:ascii="Palatino Linotype" w:eastAsia="Palatino Linotype" w:hAnsi="Palatino Linotype" w:cs="Palatino Linotype"/>
          <w:i/>
        </w:rPr>
        <w:t xml:space="preserve"> La Secretaría tendrá a su cargo la ejecución de los programas anuales de adquisiciones de bienes y servicios de las dependencias.</w:t>
      </w:r>
      <w:r w:rsidRPr="00582953">
        <w:rPr>
          <w:rFonts w:ascii="Palatino Linotype" w:eastAsia="Palatino Linotype" w:hAnsi="Palatino Linotype" w:cs="Palatino Linotype"/>
          <w:b/>
          <w:i/>
          <w:u w:val="single"/>
        </w:rPr>
        <w:t xml:space="preserve"> Las entidades podrán solicitar a la Secretaría la realización de los procedimientos para la adquisición de los bienes o servicios que requieran, quedando sujetos a la autorización expresa de ésta</w:t>
      </w:r>
      <w:r w:rsidRPr="00582953">
        <w:rPr>
          <w:rFonts w:ascii="Palatino Linotype" w:eastAsia="Palatino Linotype" w:hAnsi="Palatino Linotype" w:cs="Palatino Linotype"/>
          <w:i/>
        </w:rPr>
        <w:t>.</w:t>
      </w:r>
    </w:p>
    <w:p w14:paraId="010ECB7E" w14:textId="77777777" w:rsidR="001330FF" w:rsidRPr="00582953" w:rsidRDefault="001330FF">
      <w:pPr>
        <w:spacing w:after="0" w:line="276" w:lineRule="auto"/>
        <w:ind w:left="567" w:right="843"/>
        <w:jc w:val="both"/>
        <w:rPr>
          <w:rFonts w:ascii="Palatino Linotype" w:eastAsia="Palatino Linotype" w:hAnsi="Palatino Linotype" w:cs="Palatino Linotype"/>
          <w:i/>
        </w:rPr>
      </w:pPr>
    </w:p>
    <w:p w14:paraId="2FA15034" w14:textId="77777777" w:rsidR="001330FF" w:rsidRPr="00582953" w:rsidRDefault="003B2CDD">
      <w:pPr>
        <w:spacing w:after="0" w:line="276" w:lineRule="auto"/>
        <w:ind w:left="567" w:right="843"/>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13.-</w:t>
      </w:r>
      <w:r w:rsidRPr="00582953">
        <w:rPr>
          <w:rFonts w:ascii="Palatino Linotype" w:eastAsia="Palatino Linotype" w:hAnsi="Palatino Linotype" w:cs="Palatino Linotype"/>
          <w:i/>
        </w:rPr>
        <w:t xml:space="preserve"> </w:t>
      </w:r>
      <w:r w:rsidRPr="00582953">
        <w:rPr>
          <w:rFonts w:ascii="Palatino Linotype" w:eastAsia="Palatino Linotype" w:hAnsi="Palatino Linotype" w:cs="Palatino Linotype"/>
          <w:b/>
          <w:i/>
          <w:u w:val="single"/>
        </w:rPr>
        <w:t>Las dependencias y entidades deberán presentar a la Secretaría sus requerimientos de adquisiciones y servicios, a más tardar el 31 de enero del ejercicio fiscal respectivo, con base en el anteproyecto de presupuesto correspondiente</w:t>
      </w:r>
      <w:r w:rsidRPr="00582953">
        <w:rPr>
          <w:rFonts w:ascii="Palatino Linotype" w:eastAsia="Palatino Linotype" w:hAnsi="Palatino Linotype" w:cs="Palatino Linotype"/>
          <w:i/>
        </w:rPr>
        <w:t xml:space="preserve">. No </w:t>
      </w:r>
      <w:proofErr w:type="gramStart"/>
      <w:r w:rsidRPr="00582953">
        <w:rPr>
          <w:rFonts w:ascii="Palatino Linotype" w:eastAsia="Palatino Linotype" w:hAnsi="Palatino Linotype" w:cs="Palatino Linotype"/>
          <w:i/>
        </w:rPr>
        <w:t>obstante</w:t>
      </w:r>
      <w:proofErr w:type="gramEnd"/>
      <w:r w:rsidRPr="00582953">
        <w:rPr>
          <w:rFonts w:ascii="Palatino Linotype" w:eastAsia="Palatino Linotype" w:hAnsi="Palatino Linotype" w:cs="Palatino Linotype"/>
          <w:i/>
        </w:rPr>
        <w:t xml:space="preserve"> lo anterior, previo al inicio del procedimiento adquisitivo, las dependencias y entidades deberán contar con la suficiencia presupuestal respectiva. Tratándose de contrataciones cuya vigencia inicie en el mes de enero del ejercicio fiscal inmediato siguiente, las dependencias y entidades deberán realizar la solicitud respectiva, previo al cuarto trimestre del ejercicio fiscal en curso. </w:t>
      </w:r>
    </w:p>
    <w:p w14:paraId="5A8EB3E8" w14:textId="77777777" w:rsidR="001330FF" w:rsidRPr="00582953" w:rsidRDefault="001330FF">
      <w:pPr>
        <w:spacing w:after="0" w:line="276" w:lineRule="auto"/>
        <w:ind w:left="567" w:right="843"/>
        <w:jc w:val="both"/>
        <w:rPr>
          <w:rFonts w:ascii="Palatino Linotype" w:eastAsia="Palatino Linotype" w:hAnsi="Palatino Linotype" w:cs="Palatino Linotype"/>
          <w:i/>
        </w:rPr>
      </w:pPr>
    </w:p>
    <w:p w14:paraId="2F98A888" w14:textId="77777777" w:rsidR="001330FF" w:rsidRPr="00582953" w:rsidRDefault="003B2CDD">
      <w:pPr>
        <w:spacing w:after="0" w:line="276" w:lineRule="auto"/>
        <w:ind w:left="567" w:right="843"/>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14.-</w:t>
      </w:r>
      <w:r w:rsidRPr="00582953">
        <w:rPr>
          <w:rFonts w:ascii="Palatino Linotype" w:eastAsia="Palatino Linotype" w:hAnsi="Palatino Linotype" w:cs="Palatino Linotype"/>
          <w:i/>
        </w:rPr>
        <w:t xml:space="preserve"> Únicamente se pueden tramitar, convocar, adjudicar o llevar a cabo adquisiciones, arrendamientos y servicios, cuando las dependencias, entidades, </w:t>
      </w:r>
      <w:r w:rsidRPr="00582953">
        <w:rPr>
          <w:rFonts w:ascii="Palatino Linotype" w:eastAsia="Palatino Linotype" w:hAnsi="Palatino Linotype" w:cs="Palatino Linotype"/>
          <w:i/>
        </w:rPr>
        <w:lastRenderedPageBreak/>
        <w:t xml:space="preserve">tribunales administrativos y ayuntamientos cuenten con saldo disponible dentro de su presupuesto aprobado. </w:t>
      </w:r>
    </w:p>
    <w:p w14:paraId="0E863217"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De lo anterior, se puede colegir lo siguiente: </w:t>
      </w:r>
    </w:p>
    <w:p w14:paraId="4D3C572C"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1EE92361" w14:textId="77777777" w:rsidR="001330FF" w:rsidRPr="00582953" w:rsidRDefault="003B2CDD">
      <w:pPr>
        <w:numPr>
          <w:ilvl w:val="0"/>
          <w:numId w:val="1"/>
        </w:numPr>
        <w:pBdr>
          <w:top w:val="nil"/>
          <w:left w:val="nil"/>
          <w:bottom w:val="nil"/>
          <w:right w:val="nil"/>
          <w:between w:val="nil"/>
        </w:pBdr>
        <w:spacing w:after="0" w:line="256"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Los ayuntamientos tendrán a su cargo el trámite de los procedimientos de adquisición de bienes, contratación de servicios, arrendamientos y enajenaciones de bienes muebles e inmuebles. </w:t>
      </w:r>
    </w:p>
    <w:p w14:paraId="70FF0565" w14:textId="77777777" w:rsidR="001330FF" w:rsidRPr="00582953" w:rsidRDefault="003B2CDD">
      <w:pPr>
        <w:numPr>
          <w:ilvl w:val="0"/>
          <w:numId w:val="1"/>
        </w:numPr>
        <w:pBdr>
          <w:top w:val="nil"/>
          <w:left w:val="nil"/>
          <w:bottom w:val="nil"/>
          <w:right w:val="nil"/>
          <w:between w:val="nil"/>
        </w:pBdr>
        <w:spacing w:after="0" w:line="256"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La adquisición, arrendamiento y servicios deberán determinarse con base en las necesidades y recursos de los ayuntamientos. </w:t>
      </w:r>
    </w:p>
    <w:p w14:paraId="027EE6A3" w14:textId="77777777" w:rsidR="001330FF" w:rsidRPr="00582953" w:rsidRDefault="003B2CDD">
      <w:pPr>
        <w:numPr>
          <w:ilvl w:val="0"/>
          <w:numId w:val="1"/>
        </w:numPr>
        <w:pBdr>
          <w:top w:val="nil"/>
          <w:left w:val="nil"/>
          <w:bottom w:val="nil"/>
          <w:right w:val="nil"/>
          <w:between w:val="nil"/>
        </w:pBdr>
        <w:spacing w:after="0" w:line="256"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Los ayuntamientos deberán formular sus programas anuales de adquisiciones, arrendamientos y servicios observando sus recursos financieros, materiales y los servicios con los que cuente. </w:t>
      </w:r>
    </w:p>
    <w:p w14:paraId="5962A0E7" w14:textId="77777777" w:rsidR="001330FF" w:rsidRPr="00582953" w:rsidRDefault="003B2CDD">
      <w:pPr>
        <w:numPr>
          <w:ilvl w:val="0"/>
          <w:numId w:val="1"/>
        </w:numPr>
        <w:pBdr>
          <w:top w:val="nil"/>
          <w:left w:val="nil"/>
          <w:bottom w:val="nil"/>
          <w:right w:val="nil"/>
          <w:between w:val="nil"/>
        </w:pBdr>
        <w:spacing w:after="0" w:line="256"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La Secretaría de Finanzas deberá ejecutar los programas anuales de adquisiciones de bienes y servicios de las dependencias, por lo que, las entidades podrán solicitarle la realización de los procedimientos para su adquisición. </w:t>
      </w:r>
    </w:p>
    <w:p w14:paraId="37C3A5C6" w14:textId="77777777" w:rsidR="001330FF" w:rsidRPr="00582953" w:rsidRDefault="003B2CDD">
      <w:pPr>
        <w:numPr>
          <w:ilvl w:val="0"/>
          <w:numId w:val="1"/>
        </w:numPr>
        <w:pBdr>
          <w:top w:val="nil"/>
          <w:left w:val="nil"/>
          <w:bottom w:val="nil"/>
          <w:right w:val="nil"/>
          <w:between w:val="nil"/>
        </w:pBdr>
        <w:spacing w:after="0" w:line="256"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u w:val="single"/>
        </w:rPr>
        <w:t>Los requerimientos deberán presentarse a más tardar el 31 de enero del ejercicio fiscal respectivo,</w:t>
      </w:r>
      <w:r w:rsidRPr="00582953">
        <w:rPr>
          <w:rFonts w:ascii="Palatino Linotype" w:eastAsia="Palatino Linotype" w:hAnsi="Palatino Linotype" w:cs="Palatino Linotype"/>
          <w:sz w:val="24"/>
          <w:szCs w:val="24"/>
        </w:rPr>
        <w:t xml:space="preserve"> sin embargo, previo al inicio del procedimiento adquisitivo, las dependencias </w:t>
      </w:r>
      <w:r w:rsidRPr="00582953">
        <w:rPr>
          <w:rFonts w:ascii="Palatino Linotype" w:eastAsia="Palatino Linotype" w:hAnsi="Palatino Linotype" w:cs="Palatino Linotype"/>
          <w:b/>
          <w:sz w:val="24"/>
          <w:szCs w:val="24"/>
        </w:rPr>
        <w:t xml:space="preserve">deberán contar con la suficiencia presupuestal respectiva. </w:t>
      </w:r>
    </w:p>
    <w:p w14:paraId="67BB5DF7" w14:textId="77777777" w:rsidR="001330FF" w:rsidRPr="00582953" w:rsidRDefault="003B2CDD">
      <w:pPr>
        <w:numPr>
          <w:ilvl w:val="0"/>
          <w:numId w:val="1"/>
        </w:numPr>
        <w:pBdr>
          <w:top w:val="nil"/>
          <w:left w:val="nil"/>
          <w:bottom w:val="nil"/>
          <w:right w:val="nil"/>
          <w:between w:val="nil"/>
        </w:pBdr>
        <w:spacing w:after="0" w:line="256"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Únicamente se pueden tramitar, convocar, adjudicar o llevar a cabo adquisiciones, arrendamientos y servicios, cuando las dependencias cuenten con saldo disponible.</w:t>
      </w:r>
    </w:p>
    <w:p w14:paraId="1A10C00C" w14:textId="77777777" w:rsidR="001330FF" w:rsidRPr="00582953" w:rsidRDefault="001330FF">
      <w:pPr>
        <w:pBdr>
          <w:top w:val="nil"/>
          <w:left w:val="nil"/>
          <w:bottom w:val="nil"/>
          <w:right w:val="nil"/>
          <w:between w:val="nil"/>
        </w:pBdr>
        <w:spacing w:line="256" w:lineRule="auto"/>
        <w:ind w:left="720"/>
        <w:jc w:val="both"/>
        <w:rPr>
          <w:rFonts w:ascii="Palatino Linotype" w:eastAsia="Palatino Linotype" w:hAnsi="Palatino Linotype" w:cs="Palatino Linotype"/>
          <w:sz w:val="24"/>
          <w:szCs w:val="24"/>
        </w:rPr>
      </w:pPr>
    </w:p>
    <w:p w14:paraId="0FA454BE" w14:textId="77777777" w:rsidR="001330FF" w:rsidRPr="00582953" w:rsidRDefault="003B2CDD">
      <w:pPr>
        <w:spacing w:after="0" w:line="276" w:lineRule="auto"/>
        <w:ind w:left="567" w:right="843"/>
        <w:jc w:val="both"/>
        <w:rPr>
          <w:rFonts w:ascii="Palatino Linotype" w:eastAsia="Palatino Linotype" w:hAnsi="Palatino Linotype" w:cs="Palatino Linotype"/>
          <w:i/>
        </w:rPr>
      </w:pPr>
      <w:r w:rsidRPr="00582953">
        <w:rPr>
          <w:rFonts w:ascii="Palatino Linotype" w:eastAsia="Palatino Linotype" w:hAnsi="Palatino Linotype" w:cs="Palatino Linotype"/>
          <w:b/>
          <w:i/>
        </w:rPr>
        <w:t>LINEAMIENTOS DE CONTROL FINANCIERO Y ADMINISTRATIVO PARA LAS ENTIDADES FISCALIZABLES MUNICIPALES DEL ESTADO DE MÉXICO.</w:t>
      </w:r>
    </w:p>
    <w:p w14:paraId="2E53C255" w14:textId="77777777" w:rsidR="001330FF" w:rsidRPr="00582953" w:rsidRDefault="001330FF">
      <w:pPr>
        <w:spacing w:after="0" w:line="276" w:lineRule="auto"/>
        <w:ind w:left="567" w:right="843"/>
        <w:jc w:val="both"/>
        <w:rPr>
          <w:rFonts w:ascii="Palatino Linotype" w:eastAsia="Palatino Linotype" w:hAnsi="Palatino Linotype" w:cs="Palatino Linotype"/>
          <w:i/>
        </w:rPr>
      </w:pPr>
    </w:p>
    <w:p w14:paraId="5E531164" w14:textId="77777777" w:rsidR="001330FF" w:rsidRPr="00582953" w:rsidRDefault="003B2CDD">
      <w:pPr>
        <w:spacing w:after="0" w:line="276" w:lineRule="auto"/>
        <w:ind w:left="567" w:right="843"/>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Son obligaciones del </w:t>
      </w:r>
      <w:proofErr w:type="gramStart"/>
      <w:r w:rsidRPr="00582953">
        <w:rPr>
          <w:rFonts w:ascii="Palatino Linotype" w:eastAsia="Palatino Linotype" w:hAnsi="Palatino Linotype" w:cs="Palatino Linotype"/>
          <w:i/>
        </w:rPr>
        <w:t>Responsable</w:t>
      </w:r>
      <w:proofErr w:type="gramEnd"/>
      <w:r w:rsidRPr="00582953">
        <w:rPr>
          <w:rFonts w:ascii="Palatino Linotype" w:eastAsia="Palatino Linotype" w:hAnsi="Palatino Linotype" w:cs="Palatino Linotype"/>
          <w:i/>
        </w:rPr>
        <w:t xml:space="preserve"> del Almacén: 98. Verificar que todas las entradas se hayan realizado conforme al pedido o requisición de compra, registrándose en el </w:t>
      </w:r>
      <w:proofErr w:type="spellStart"/>
      <w:r w:rsidRPr="00582953">
        <w:rPr>
          <w:rFonts w:ascii="Palatino Linotype" w:eastAsia="Palatino Linotype" w:hAnsi="Palatino Linotype" w:cs="Palatino Linotype"/>
          <w:i/>
        </w:rPr>
        <w:lastRenderedPageBreak/>
        <w:t>kardex</w:t>
      </w:r>
      <w:proofErr w:type="spellEnd"/>
      <w:r w:rsidRPr="00582953">
        <w:rPr>
          <w:rFonts w:ascii="Palatino Linotype" w:eastAsia="Palatino Linotype" w:hAnsi="Palatino Linotype" w:cs="Palatino Linotype"/>
          <w:i/>
        </w:rPr>
        <w:t xml:space="preserve"> o sistema automatizado y a su vez reportarlas al área correspondiente para su registro contable.</w:t>
      </w:r>
    </w:p>
    <w:p w14:paraId="33CF135A" w14:textId="77777777" w:rsidR="001330FF" w:rsidRPr="00582953" w:rsidRDefault="001330FF">
      <w:pPr>
        <w:spacing w:after="0" w:line="360" w:lineRule="auto"/>
        <w:ind w:right="51"/>
        <w:jc w:val="both"/>
        <w:rPr>
          <w:rFonts w:ascii="Palatino Linotype" w:eastAsia="Palatino Linotype" w:hAnsi="Palatino Linotype" w:cs="Palatino Linotype"/>
          <w:sz w:val="24"/>
          <w:szCs w:val="24"/>
        </w:rPr>
      </w:pPr>
    </w:p>
    <w:p w14:paraId="2A263E5C" w14:textId="77777777" w:rsidR="001330FF" w:rsidRPr="00582953" w:rsidRDefault="003B2CDD">
      <w:pPr>
        <w:spacing w:after="0" w:line="360" w:lineRule="auto"/>
        <w:ind w:right="51"/>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Motivo por el que se considera procedente </w:t>
      </w:r>
      <w:r w:rsidRPr="00582953">
        <w:rPr>
          <w:rFonts w:ascii="Palatino Linotype" w:eastAsia="Palatino Linotype" w:hAnsi="Palatino Linotype" w:cs="Palatino Linotype"/>
          <w:i/>
          <w:sz w:val="24"/>
          <w:szCs w:val="24"/>
        </w:rPr>
        <w:t xml:space="preserve">Ordenar </w:t>
      </w:r>
      <w:r w:rsidRPr="00582953">
        <w:rPr>
          <w:rFonts w:ascii="Palatino Linotype" w:eastAsia="Palatino Linotype" w:hAnsi="Palatino Linotype" w:cs="Palatino Linotype"/>
          <w:sz w:val="24"/>
          <w:szCs w:val="24"/>
        </w:rPr>
        <w:t xml:space="preserve">al </w:t>
      </w:r>
      <w:r w:rsidRPr="00582953">
        <w:rPr>
          <w:rFonts w:ascii="Palatino Linotype" w:eastAsia="Palatino Linotype" w:hAnsi="Palatino Linotype" w:cs="Palatino Linotype"/>
          <w:b/>
          <w:sz w:val="24"/>
          <w:szCs w:val="24"/>
        </w:rPr>
        <w:t xml:space="preserve">SUJETO OBLIGADO </w:t>
      </w:r>
      <w:r w:rsidRPr="00582953">
        <w:rPr>
          <w:rFonts w:ascii="Palatino Linotype" w:eastAsia="Palatino Linotype" w:hAnsi="Palatino Linotype" w:cs="Palatino Linotype"/>
          <w:sz w:val="24"/>
          <w:szCs w:val="24"/>
        </w:rPr>
        <w:t xml:space="preserve">la entrega en versión pública, las requisiciones de compra generadas por el pago de las carpas, equipo de audio y comida en las entregas de juguetes de reyes magos, en términos de lo señalado por el considerando quinto del presente fallo. </w:t>
      </w:r>
    </w:p>
    <w:p w14:paraId="18332106" w14:textId="77777777" w:rsidR="001330FF" w:rsidRPr="00582953" w:rsidRDefault="001330FF">
      <w:pPr>
        <w:shd w:val="clear" w:color="auto" w:fill="FFFFFF"/>
        <w:spacing w:after="0" w:line="360" w:lineRule="auto"/>
        <w:jc w:val="both"/>
        <w:rPr>
          <w:rFonts w:ascii="Palatino Linotype" w:eastAsia="Palatino Linotype" w:hAnsi="Palatino Linotype" w:cs="Palatino Linotype"/>
          <w:sz w:val="24"/>
          <w:szCs w:val="24"/>
        </w:rPr>
      </w:pPr>
    </w:p>
    <w:p w14:paraId="7C868F3C"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Sin embargo,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5131E981"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02D7EBAF" w14:textId="77777777" w:rsidR="001330FF" w:rsidRPr="00582953" w:rsidRDefault="003B2CDD">
      <w:pPr>
        <w:spacing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r w:rsidRPr="00582953">
        <w:rPr>
          <w:rFonts w:ascii="Palatino Linotype" w:eastAsia="Palatino Linotype" w:hAnsi="Palatino Linotype" w:cs="Palatino Linotype"/>
          <w:b/>
          <w:i/>
        </w:rPr>
        <w:t>Artículo 19</w:t>
      </w:r>
      <w:r w:rsidRPr="00582953">
        <w:rPr>
          <w:rFonts w:ascii="Palatino Linotype" w:eastAsia="Palatino Linotype" w:hAnsi="Palatino Linotype" w:cs="Palatino Linotype"/>
          <w:i/>
        </w:rPr>
        <w:t>…</w:t>
      </w:r>
    </w:p>
    <w:p w14:paraId="307948AE" w14:textId="77777777" w:rsidR="001330FF" w:rsidRPr="00582953" w:rsidRDefault="003B2CDD">
      <w:pPr>
        <w:spacing w:before="120"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37E60638" w14:textId="77777777" w:rsidR="001330FF" w:rsidRPr="00582953" w:rsidRDefault="001330FF">
      <w:pPr>
        <w:spacing w:line="360" w:lineRule="auto"/>
        <w:jc w:val="both"/>
        <w:rPr>
          <w:rFonts w:ascii="Palatino Linotype" w:eastAsia="Palatino Linotype" w:hAnsi="Palatino Linotype" w:cs="Palatino Linotype"/>
          <w:sz w:val="24"/>
          <w:szCs w:val="24"/>
        </w:rPr>
      </w:pPr>
    </w:p>
    <w:p w14:paraId="0E895602" w14:textId="77777777" w:rsidR="001330FF" w:rsidRPr="00582953" w:rsidRDefault="003B2CDD">
      <w:pPr>
        <w:spacing w:before="160"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QUINTO. VERSIÓN PÚBLICA.</w:t>
      </w:r>
      <w:r w:rsidRPr="00582953">
        <w:rPr>
          <w:rFonts w:ascii="Palatino Linotype" w:eastAsia="Palatino Linotype" w:hAnsi="Palatino Linotype" w:cs="Palatino Linotype"/>
          <w:b/>
          <w:sz w:val="28"/>
          <w:szCs w:val="28"/>
        </w:rPr>
        <w:t xml:space="preserve"> </w:t>
      </w:r>
      <w:r w:rsidRPr="00582953">
        <w:rPr>
          <w:rFonts w:ascii="Palatino Linotype" w:eastAsia="Palatino Linotype" w:hAnsi="Palatino Linotype" w:cs="Palatino Linotype"/>
          <w:sz w:val="24"/>
          <w:szCs w:val="24"/>
        </w:rPr>
        <w:t xml:space="preserve">Finalmente, debe señalarse que de ser el caso en que los documentos que vayan a ser entregados para dar cumplimiento a la presente resolución, contengan datos que deban ser clasificados, </w:t>
      </w:r>
      <w:r w:rsidRPr="00582953">
        <w:rPr>
          <w:rFonts w:ascii="Palatino Linotype" w:eastAsia="Palatino Linotype" w:hAnsi="Palatino Linotype" w:cs="Palatino Linotype"/>
          <w:b/>
          <w:sz w:val="24"/>
          <w:szCs w:val="24"/>
        </w:rPr>
        <w:t>EL SUJETO OBLIGADO</w:t>
      </w:r>
      <w:r w:rsidRPr="00582953">
        <w:rPr>
          <w:rFonts w:ascii="Palatino Linotype" w:eastAsia="Palatino Linotype" w:hAnsi="Palatino Linotype" w:cs="Palatino Linotype"/>
          <w:sz w:val="24"/>
          <w:szCs w:val="24"/>
        </w:rPr>
        <w:t xml:space="preserve"> deberá hacer la elaboración de la versión pública de los mismos a fin de satisfacer el </w:t>
      </w:r>
      <w:r w:rsidRPr="00582953">
        <w:rPr>
          <w:rFonts w:ascii="Palatino Linotype" w:eastAsia="Palatino Linotype" w:hAnsi="Palatino Linotype" w:cs="Palatino Linotype"/>
          <w:sz w:val="24"/>
          <w:szCs w:val="24"/>
        </w:rPr>
        <w:lastRenderedPageBreak/>
        <w:t xml:space="preserve">derecho de acceso a la información pública de </w:t>
      </w:r>
      <w:r w:rsidRPr="00582953">
        <w:rPr>
          <w:rFonts w:ascii="Palatino Linotype" w:eastAsia="Palatino Linotype" w:hAnsi="Palatino Linotype" w:cs="Palatino Linotype"/>
          <w:b/>
          <w:sz w:val="24"/>
          <w:szCs w:val="24"/>
        </w:rPr>
        <w:t>LA PARTE RECURRENTE</w:t>
      </w:r>
      <w:r w:rsidRPr="00582953">
        <w:rPr>
          <w:rFonts w:ascii="Palatino Linotype" w:eastAsia="Palatino Linotype" w:hAnsi="Palatino Linotype" w:cs="Palatino Linotype"/>
          <w:sz w:val="24"/>
          <w:szCs w:val="24"/>
        </w:rPr>
        <w:t xml:space="preserve"> sin menoscabo al derecho a la protección de los datos personales de terceros.</w:t>
      </w:r>
    </w:p>
    <w:p w14:paraId="45B53F07"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553FC124"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09E15481"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247384D9" w14:textId="77777777" w:rsidR="001330FF" w:rsidRPr="00582953" w:rsidRDefault="003B2CDD">
      <w:pPr>
        <w:spacing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r w:rsidRPr="00582953">
        <w:rPr>
          <w:rFonts w:ascii="Palatino Linotype" w:eastAsia="Palatino Linotype" w:hAnsi="Palatino Linotype" w:cs="Palatino Linotype"/>
          <w:b/>
          <w:i/>
        </w:rPr>
        <w:t>Artículo 3</w:t>
      </w:r>
      <w:r w:rsidRPr="00582953">
        <w:rPr>
          <w:rFonts w:ascii="Palatino Linotype" w:eastAsia="Palatino Linotype" w:hAnsi="Palatino Linotype" w:cs="Palatino Linotype"/>
          <w:i/>
        </w:rPr>
        <w:t>. Para los efectos de la presente Ley se entenderá por:</w:t>
      </w:r>
    </w:p>
    <w:p w14:paraId="7EBC4435"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p>
    <w:p w14:paraId="17919B1E"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IX. Datos personales</w:t>
      </w:r>
      <w:r w:rsidRPr="00582953">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7F89D19"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XX. Información clasificada</w:t>
      </w:r>
      <w:r w:rsidRPr="00582953">
        <w:rPr>
          <w:rFonts w:ascii="Palatino Linotype" w:eastAsia="Palatino Linotype" w:hAnsi="Palatino Linotype" w:cs="Palatino Linotype"/>
          <w:i/>
        </w:rPr>
        <w:t>: Aquella considerada por la presente Ley como reservada o confidencial;</w:t>
      </w:r>
    </w:p>
    <w:p w14:paraId="27AFA1B3"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XXI. Información confidencial</w:t>
      </w:r>
      <w:r w:rsidRPr="00582953">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DB0CCC"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XLV. Versión pública</w:t>
      </w:r>
      <w:r w:rsidRPr="00582953">
        <w:rPr>
          <w:rFonts w:ascii="Palatino Linotype" w:eastAsia="Palatino Linotype" w:hAnsi="Palatino Linotype" w:cs="Palatino Linotype"/>
          <w:i/>
        </w:rPr>
        <w:t>: Documento en el que se elimine, suprime o borra la información clasificada como reservada o confidencial para permitir su acceso.</w:t>
      </w:r>
    </w:p>
    <w:p w14:paraId="4986AD80"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p>
    <w:p w14:paraId="4EBAD49A"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91.</w:t>
      </w:r>
      <w:r w:rsidRPr="00582953">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707AEE43"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132</w:t>
      </w:r>
      <w:r w:rsidRPr="00582953">
        <w:rPr>
          <w:rFonts w:ascii="Palatino Linotype" w:eastAsia="Palatino Linotype" w:hAnsi="Palatino Linotype" w:cs="Palatino Linotype"/>
          <w:i/>
        </w:rPr>
        <w:t>. La clasificación de la información se llevará a cabo en el momento en que:</w:t>
      </w:r>
    </w:p>
    <w:p w14:paraId="371363C5"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lastRenderedPageBreak/>
        <w:t>I.</w:t>
      </w:r>
      <w:r w:rsidRPr="00582953">
        <w:rPr>
          <w:rFonts w:ascii="Palatino Linotype" w:eastAsia="Palatino Linotype" w:hAnsi="Palatino Linotype" w:cs="Palatino Linotype"/>
          <w:i/>
        </w:rPr>
        <w:t xml:space="preserve"> Se reciba una solicitud de acceso a la información;</w:t>
      </w:r>
    </w:p>
    <w:p w14:paraId="7DE757E7"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II.</w:t>
      </w:r>
      <w:r w:rsidRPr="00582953">
        <w:rPr>
          <w:rFonts w:ascii="Palatino Linotype" w:eastAsia="Palatino Linotype" w:hAnsi="Palatino Linotype" w:cs="Palatino Linotype"/>
          <w:i/>
        </w:rPr>
        <w:t xml:space="preserve"> Se determine mediante resolución de autoridad competente; o</w:t>
      </w:r>
    </w:p>
    <w:p w14:paraId="2F2422DE"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III.</w:t>
      </w:r>
      <w:r w:rsidRPr="00582953">
        <w:rPr>
          <w:rFonts w:ascii="Palatino Linotype" w:eastAsia="Palatino Linotype" w:hAnsi="Palatino Linotype" w:cs="Palatino Linotype"/>
          <w:i/>
        </w:rPr>
        <w:t xml:space="preserve"> Se generen versiones públicas para dar cumplimiento a las obligaciones de transparencia previstas en esta Ley.</w:t>
      </w:r>
    </w:p>
    <w:p w14:paraId="185A727F"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p>
    <w:p w14:paraId="60E72F6D"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Artículo 143.</w:t>
      </w:r>
      <w:r w:rsidRPr="00582953">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01358C5"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I.</w:t>
      </w:r>
      <w:r w:rsidRPr="00582953">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21412DD3"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II.</w:t>
      </w:r>
      <w:r w:rsidRPr="00582953">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C87AA3A"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III.</w:t>
      </w:r>
      <w:r w:rsidRPr="00582953">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5B9A6436"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D035018" w14:textId="77777777" w:rsidR="001330FF" w:rsidRPr="00582953" w:rsidRDefault="003B2CDD">
      <w:pPr>
        <w:spacing w:before="120" w:after="0" w:line="360" w:lineRule="auto"/>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32498D1" w14:textId="77777777" w:rsidR="001330FF" w:rsidRPr="00582953" w:rsidRDefault="001330FF">
      <w:pPr>
        <w:spacing w:after="0" w:line="360" w:lineRule="auto"/>
        <w:ind w:left="1134" w:right="902"/>
        <w:jc w:val="both"/>
        <w:rPr>
          <w:rFonts w:ascii="Palatino Linotype" w:eastAsia="Palatino Linotype" w:hAnsi="Palatino Linotype" w:cs="Palatino Linotype"/>
          <w:i/>
          <w:sz w:val="24"/>
          <w:szCs w:val="24"/>
        </w:rPr>
      </w:pPr>
    </w:p>
    <w:p w14:paraId="7E073335"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w:t>
      </w:r>
      <w:r w:rsidRPr="00582953">
        <w:rPr>
          <w:rFonts w:ascii="Palatino Linotype" w:eastAsia="Palatino Linotype" w:hAnsi="Palatino Linotype" w:cs="Palatino Linotype"/>
          <w:sz w:val="24"/>
          <w:szCs w:val="24"/>
        </w:rPr>
        <w:lastRenderedPageBreak/>
        <w:t>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5447BAD"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5F498CC3"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23AA0ADB"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4D6F2A41" w14:textId="77777777" w:rsidR="001330FF" w:rsidRPr="00582953" w:rsidRDefault="003B2CDD">
      <w:pPr>
        <w:spacing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r w:rsidRPr="00582953">
        <w:rPr>
          <w:rFonts w:ascii="Palatino Linotype" w:eastAsia="Palatino Linotype" w:hAnsi="Palatino Linotype" w:cs="Palatino Linotype"/>
          <w:b/>
          <w:i/>
        </w:rPr>
        <w:t>Quincuagésimo sexto.</w:t>
      </w:r>
      <w:r w:rsidRPr="00582953">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CB4F062" w14:textId="77777777" w:rsidR="001330FF" w:rsidRPr="00582953" w:rsidRDefault="003B2CDD">
      <w:pPr>
        <w:spacing w:before="120"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Quincuagésimo séptimo.</w:t>
      </w:r>
      <w:r w:rsidRPr="00582953">
        <w:rPr>
          <w:rFonts w:ascii="Palatino Linotype" w:eastAsia="Palatino Linotype" w:hAnsi="Palatino Linotype" w:cs="Palatino Linotype"/>
          <w:i/>
        </w:rPr>
        <w:t xml:space="preserve"> Se considera, en principio, como información pública y no podrá omitirse de las versiones públicas la siguiente: </w:t>
      </w:r>
    </w:p>
    <w:p w14:paraId="0476A13E" w14:textId="77777777" w:rsidR="001330FF" w:rsidRPr="00582953" w:rsidRDefault="003B2CDD">
      <w:pPr>
        <w:spacing w:before="120"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I.</w:t>
      </w:r>
      <w:r w:rsidRPr="00582953">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56147F7E" w14:textId="77777777" w:rsidR="001330FF" w:rsidRPr="00582953" w:rsidRDefault="003B2CDD">
      <w:pPr>
        <w:spacing w:before="120"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II.</w:t>
      </w:r>
      <w:r w:rsidRPr="00582953">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6B6BF8E9" w14:textId="77777777" w:rsidR="001330FF" w:rsidRPr="00582953" w:rsidRDefault="003B2CDD">
      <w:pPr>
        <w:spacing w:before="120"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III.</w:t>
      </w:r>
      <w:r w:rsidRPr="00582953">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2838F151" w14:textId="77777777" w:rsidR="001330FF" w:rsidRPr="00582953" w:rsidRDefault="003B2CDD">
      <w:pPr>
        <w:spacing w:before="120" w:after="120" w:line="276" w:lineRule="auto"/>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sidRPr="00582953">
        <w:rPr>
          <w:rFonts w:ascii="Palatino Linotype" w:eastAsia="Palatino Linotype" w:hAnsi="Palatino Linotype" w:cs="Palatino Linotype"/>
          <w:i/>
        </w:rPr>
        <w:t>internaciones suscritos</w:t>
      </w:r>
      <w:proofErr w:type="gramEnd"/>
      <w:r w:rsidRPr="00582953">
        <w:rPr>
          <w:rFonts w:ascii="Palatino Linotype" w:eastAsia="Palatino Linotype" w:hAnsi="Palatino Linotype" w:cs="Palatino Linotype"/>
          <w:i/>
        </w:rPr>
        <w:t xml:space="preserve"> por el Estado mexicano. </w:t>
      </w:r>
    </w:p>
    <w:p w14:paraId="2B8E6ED8" w14:textId="77777777" w:rsidR="001330FF" w:rsidRPr="00582953" w:rsidRDefault="003B2CDD">
      <w:pPr>
        <w:spacing w:before="120" w:after="0" w:line="276" w:lineRule="auto"/>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lastRenderedPageBreak/>
        <w:t>Quincuagésimo octavo</w:t>
      </w:r>
      <w:r w:rsidRPr="00582953">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123F13B6" w14:textId="77777777" w:rsidR="001330FF" w:rsidRPr="00582953" w:rsidRDefault="001330FF">
      <w:pPr>
        <w:spacing w:after="0" w:line="360" w:lineRule="auto"/>
        <w:ind w:left="851" w:right="902"/>
        <w:jc w:val="both"/>
        <w:rPr>
          <w:rFonts w:ascii="Palatino Linotype" w:eastAsia="Palatino Linotype" w:hAnsi="Palatino Linotype" w:cs="Palatino Linotype"/>
          <w:i/>
        </w:rPr>
      </w:pPr>
    </w:p>
    <w:p w14:paraId="18E3EC49"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7AEC64B6"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59E0A329"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La </w:t>
      </w:r>
      <w:r w:rsidRPr="00582953">
        <w:rPr>
          <w:rFonts w:ascii="Palatino Linotype" w:eastAsia="Palatino Linotype" w:hAnsi="Palatino Linotype" w:cs="Palatino Linotype"/>
          <w:b/>
          <w:sz w:val="24"/>
          <w:szCs w:val="24"/>
        </w:rPr>
        <w:t>clave de elector</w:t>
      </w:r>
      <w:r w:rsidRPr="00582953">
        <w:rPr>
          <w:rFonts w:ascii="Palatino Linotype" w:eastAsia="Palatino Linotype" w:hAnsi="Palatino Linotype" w:cs="Palatino Linotype"/>
          <w:sz w:val="24"/>
          <w:szCs w:val="24"/>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582953">
        <w:rPr>
          <w:rFonts w:ascii="Palatino Linotype" w:eastAsia="Palatino Linotype" w:hAnsi="Palatino Linotype" w:cs="Palatino Linotype"/>
          <w:sz w:val="24"/>
          <w:szCs w:val="24"/>
        </w:rPr>
        <w:t>homoclave</w:t>
      </w:r>
      <w:proofErr w:type="spellEnd"/>
      <w:r w:rsidRPr="00582953">
        <w:rPr>
          <w:rFonts w:ascii="Palatino Linotype" w:eastAsia="Palatino Linotype" w:hAnsi="Palatino Linotype" w:cs="Palatino Linotype"/>
          <w:sz w:val="24"/>
          <w:szCs w:val="24"/>
        </w:rPr>
        <w:t xml:space="preserve"> que distingue a su titular de cualquier otro homónimo, por lo tanto, se trata de un dato personal que debe ser protegido.</w:t>
      </w:r>
    </w:p>
    <w:p w14:paraId="19E03E47"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4AC1F03A"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El </w:t>
      </w:r>
      <w:r w:rsidRPr="00582953">
        <w:rPr>
          <w:rFonts w:ascii="Palatino Linotype" w:eastAsia="Palatino Linotype" w:hAnsi="Palatino Linotype" w:cs="Palatino Linotype"/>
          <w:b/>
          <w:sz w:val="24"/>
          <w:szCs w:val="24"/>
        </w:rPr>
        <w:t>número de OCR,</w:t>
      </w:r>
      <w:r w:rsidRPr="00582953">
        <w:rPr>
          <w:rFonts w:ascii="Palatino Linotype" w:eastAsia="Palatino Linotype" w:hAnsi="Palatino Linotype" w:cs="Palatino Linotype"/>
          <w:sz w:val="24"/>
          <w:szCs w:val="24"/>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w:t>
      </w:r>
      <w:r w:rsidRPr="00582953">
        <w:rPr>
          <w:rFonts w:ascii="Palatino Linotype" w:eastAsia="Palatino Linotype" w:hAnsi="Palatino Linotype" w:cs="Palatino Linotype"/>
          <w:sz w:val="24"/>
          <w:szCs w:val="24"/>
        </w:rPr>
        <w:lastRenderedPageBreak/>
        <w:t xml:space="preserve">de la información </w:t>
      </w:r>
      <w:proofErr w:type="spellStart"/>
      <w:r w:rsidRPr="00582953">
        <w:rPr>
          <w:rFonts w:ascii="Palatino Linotype" w:eastAsia="Palatino Linotype" w:hAnsi="Palatino Linotype" w:cs="Palatino Linotype"/>
          <w:sz w:val="24"/>
          <w:szCs w:val="24"/>
        </w:rPr>
        <w:t>geoelectoral</w:t>
      </w:r>
      <w:proofErr w:type="spellEnd"/>
      <w:r w:rsidRPr="00582953">
        <w:rPr>
          <w:rFonts w:ascii="Palatino Linotype" w:eastAsia="Palatino Linotype" w:hAnsi="Palatino Linotype" w:cs="Palatino Linotype"/>
          <w:sz w:val="24"/>
          <w:szCs w:val="24"/>
        </w:rPr>
        <w:t xml:space="preserve"> ahí contenida, por lo que es susceptible de resguardarse.</w:t>
      </w:r>
    </w:p>
    <w:p w14:paraId="0D29B106"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1378DF64"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La </w:t>
      </w:r>
      <w:r w:rsidRPr="00582953">
        <w:rPr>
          <w:rFonts w:ascii="Palatino Linotype" w:eastAsia="Palatino Linotype" w:hAnsi="Palatino Linotype" w:cs="Palatino Linotype"/>
          <w:b/>
          <w:sz w:val="24"/>
          <w:szCs w:val="24"/>
        </w:rPr>
        <w:t>clave única del registro de población,</w:t>
      </w:r>
      <w:r w:rsidRPr="00582953">
        <w:rPr>
          <w:rFonts w:ascii="Palatino Linotype" w:eastAsia="Palatino Linotype" w:hAnsi="Palatino Linotype" w:cs="Palatino Linotype"/>
          <w:i/>
          <w:sz w:val="24"/>
          <w:szCs w:val="24"/>
        </w:rPr>
        <w:t xml:space="preserve"> </w:t>
      </w:r>
      <w:r w:rsidRPr="00582953">
        <w:rPr>
          <w:rFonts w:ascii="Palatino Linotype" w:eastAsia="Palatino Linotype" w:hAnsi="Palatino Linotype" w:cs="Palatino Linotype"/>
          <w:sz w:val="24"/>
          <w:szCs w:val="24"/>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1F1EB940"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8B58F62" w14:textId="77777777" w:rsidR="001330FF" w:rsidRPr="00582953" w:rsidRDefault="003B2CDD">
      <w:pPr>
        <w:spacing w:after="0" w:line="360" w:lineRule="auto"/>
        <w:ind w:right="50"/>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Igualmente, resulta importante destacar que el </w:t>
      </w:r>
      <w:r w:rsidRPr="00582953">
        <w:rPr>
          <w:rFonts w:ascii="Palatino Linotype" w:eastAsia="Palatino Linotype" w:hAnsi="Palatino Linotype" w:cs="Palatino Linotype"/>
          <w:i/>
          <w:sz w:val="24"/>
          <w:szCs w:val="24"/>
        </w:rPr>
        <w:t>número de cuenta bancaria</w:t>
      </w:r>
      <w:r w:rsidRPr="00582953">
        <w:rPr>
          <w:rFonts w:ascii="Palatino Linotype" w:eastAsia="Palatino Linotype" w:hAnsi="Palatino Linotype" w:cs="Palatino Linotype"/>
          <w:sz w:val="24"/>
          <w:szCs w:val="24"/>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84A9936" w14:textId="77777777" w:rsidR="001330FF" w:rsidRPr="00582953" w:rsidRDefault="001330FF">
      <w:pPr>
        <w:spacing w:after="0" w:line="360" w:lineRule="auto"/>
        <w:ind w:right="50"/>
        <w:jc w:val="both"/>
        <w:rPr>
          <w:rFonts w:ascii="Palatino Linotype" w:eastAsia="Palatino Linotype" w:hAnsi="Palatino Linotype" w:cs="Palatino Linotype"/>
          <w:sz w:val="24"/>
          <w:szCs w:val="24"/>
        </w:rPr>
      </w:pPr>
    </w:p>
    <w:p w14:paraId="10E49B24" w14:textId="77777777" w:rsidR="001330FF" w:rsidRPr="00582953" w:rsidRDefault="003B2CDD">
      <w:pPr>
        <w:spacing w:after="0" w:line="360" w:lineRule="auto"/>
        <w:ind w:right="50"/>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2D20647C" w14:textId="77777777" w:rsidR="001330FF" w:rsidRPr="00582953" w:rsidRDefault="001330FF">
      <w:pPr>
        <w:spacing w:after="0" w:line="360" w:lineRule="auto"/>
        <w:ind w:right="50"/>
        <w:jc w:val="both"/>
        <w:rPr>
          <w:rFonts w:ascii="Palatino Linotype" w:eastAsia="Palatino Linotype" w:hAnsi="Palatino Linotype" w:cs="Palatino Linotype"/>
          <w:sz w:val="24"/>
          <w:szCs w:val="24"/>
        </w:rPr>
      </w:pPr>
    </w:p>
    <w:p w14:paraId="4EBBA98F" w14:textId="77777777" w:rsidR="001330FF" w:rsidRPr="00582953" w:rsidRDefault="003B2CDD">
      <w:pPr>
        <w:spacing w:after="0" w:line="360" w:lineRule="auto"/>
        <w:ind w:right="50"/>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w:t>
      </w:r>
      <w:r w:rsidRPr="00582953">
        <w:rPr>
          <w:rFonts w:ascii="Palatino Linotype" w:eastAsia="Palatino Linotype" w:hAnsi="Palatino Linotype" w:cs="Palatino Linotype"/>
          <w:sz w:val="24"/>
          <w:szCs w:val="24"/>
        </w:rPr>
        <w:lastRenderedPageBreak/>
        <w:t xml:space="preserve">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064BBDA" w14:textId="77777777" w:rsidR="001330FF" w:rsidRPr="00582953" w:rsidRDefault="001330FF">
      <w:pPr>
        <w:spacing w:after="0" w:line="360" w:lineRule="auto"/>
        <w:ind w:right="50"/>
        <w:jc w:val="both"/>
        <w:rPr>
          <w:rFonts w:ascii="Palatino Linotype" w:eastAsia="Palatino Linotype" w:hAnsi="Palatino Linotype" w:cs="Palatino Linotype"/>
          <w:sz w:val="24"/>
          <w:szCs w:val="24"/>
        </w:rPr>
      </w:pPr>
    </w:p>
    <w:p w14:paraId="03875910" w14:textId="77777777" w:rsidR="001330FF" w:rsidRPr="00582953" w:rsidRDefault="003B2CDD">
      <w:pPr>
        <w:spacing w:after="0" w:line="360" w:lineRule="auto"/>
        <w:ind w:right="50"/>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En esa virtud, este Pleno determina que dicha información no puede ser del dominio público, toda vez que se podría dar un uso inadecuado a la misma o cometer algún ilícito o fraude como ya ha sido expuesto. </w:t>
      </w:r>
    </w:p>
    <w:p w14:paraId="7A707D7F" w14:textId="77777777" w:rsidR="001330FF" w:rsidRPr="00582953" w:rsidRDefault="001330FF">
      <w:pPr>
        <w:spacing w:after="0" w:line="360" w:lineRule="auto"/>
        <w:ind w:right="50"/>
        <w:jc w:val="both"/>
        <w:rPr>
          <w:rFonts w:ascii="Palatino Linotype" w:eastAsia="Palatino Linotype" w:hAnsi="Palatino Linotype" w:cs="Palatino Linotype"/>
          <w:sz w:val="24"/>
          <w:szCs w:val="24"/>
        </w:rPr>
      </w:pPr>
    </w:p>
    <w:p w14:paraId="488B644D" w14:textId="77777777" w:rsidR="001330FF" w:rsidRPr="00582953" w:rsidRDefault="003B2CDD">
      <w:pPr>
        <w:spacing w:after="0" w:line="360" w:lineRule="auto"/>
        <w:ind w:right="50"/>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Es por esta razón que se debe omitir el o los números de cuentas bancarias de particulares en las versiones públicas que de las facturas se hagan, para ser entregadas.</w:t>
      </w:r>
    </w:p>
    <w:p w14:paraId="2693BEDB" w14:textId="77777777" w:rsidR="001330FF" w:rsidRPr="00582953" w:rsidRDefault="001330FF">
      <w:pPr>
        <w:spacing w:after="0" w:line="360" w:lineRule="auto"/>
        <w:ind w:right="50"/>
        <w:jc w:val="both"/>
        <w:rPr>
          <w:rFonts w:ascii="Palatino Linotype" w:eastAsia="Palatino Linotype" w:hAnsi="Palatino Linotype" w:cs="Palatino Linotype"/>
          <w:sz w:val="24"/>
          <w:szCs w:val="24"/>
        </w:rPr>
      </w:pPr>
    </w:p>
    <w:p w14:paraId="0D0DAC15" w14:textId="77777777" w:rsidR="001330FF" w:rsidRPr="00582953" w:rsidRDefault="003B2CDD">
      <w:pPr>
        <w:spacing w:after="0" w:line="360" w:lineRule="auto"/>
        <w:ind w:right="50"/>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Lo anterior, no es así tratándose de las cuentas bancarias o claves interbancarias de los Sujetos Obligados ya que su publicidad cede a la rendición de cuentas al transparentar la forma en que son administrados los recursos públicos.</w:t>
      </w:r>
    </w:p>
    <w:p w14:paraId="608F50E8" w14:textId="77777777" w:rsidR="001330FF" w:rsidRPr="00582953" w:rsidRDefault="003B2CDD">
      <w:pPr>
        <w:spacing w:after="0" w:line="360" w:lineRule="auto"/>
        <w:ind w:right="50"/>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Lo argumentado encuentra sustento en los criterios 10/17 y 11/17 emitidos por el Instituto Nacional de Transparencia, Acceso a la Información y Protección de Datos Personales, INAI, que llevan por rubro y texto los siguientes:</w:t>
      </w:r>
    </w:p>
    <w:p w14:paraId="751FC5B8" w14:textId="77777777" w:rsidR="001330FF" w:rsidRPr="00582953" w:rsidRDefault="003B2CDD">
      <w:pPr>
        <w:spacing w:after="240" w:line="276" w:lineRule="auto"/>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b/>
          <w:i/>
        </w:rPr>
        <w:t>“Cuentas bancarias y/o CLABE interbancaria de personas físicas y morales privadas.</w:t>
      </w:r>
      <w:r w:rsidRPr="00582953">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w:t>
      </w:r>
      <w:r w:rsidRPr="00582953">
        <w:rPr>
          <w:rFonts w:ascii="Palatino Linotype" w:eastAsia="Palatino Linotype" w:hAnsi="Palatino Linotype" w:cs="Palatino Linotype"/>
          <w:i/>
        </w:rPr>
        <w:lastRenderedPageBreak/>
        <w:t>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EF12432" w14:textId="77777777" w:rsidR="001330FF" w:rsidRPr="00582953" w:rsidRDefault="003B2CDD">
      <w:pPr>
        <w:spacing w:before="240" w:after="0" w:line="276" w:lineRule="auto"/>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b/>
          <w:i/>
        </w:rPr>
        <w:t>Cuentas bancarias y/o CLABE interbancaria de sujetos obligados que reciben y/o transfieren recursos públicos, son información pública</w:t>
      </w:r>
      <w:r w:rsidRPr="00582953">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40671D8" w14:textId="77777777" w:rsidR="001330FF" w:rsidRPr="00582953" w:rsidRDefault="001330FF">
      <w:pPr>
        <w:spacing w:after="0" w:line="360" w:lineRule="auto"/>
        <w:ind w:left="851" w:right="900"/>
        <w:jc w:val="both"/>
        <w:rPr>
          <w:rFonts w:ascii="Palatino Linotype" w:eastAsia="Palatino Linotype" w:hAnsi="Palatino Linotype" w:cs="Palatino Linotype"/>
          <w:i/>
          <w:sz w:val="24"/>
          <w:szCs w:val="24"/>
        </w:rPr>
      </w:pPr>
    </w:p>
    <w:p w14:paraId="664A69F2" w14:textId="77777777" w:rsidR="001330FF" w:rsidRPr="00582953" w:rsidRDefault="003B2CDD">
      <w:pPr>
        <w:spacing w:after="0" w:line="360" w:lineRule="auto"/>
        <w:ind w:right="50"/>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Por cuanto hace al </w:t>
      </w:r>
      <w:r w:rsidRPr="00582953">
        <w:rPr>
          <w:rFonts w:ascii="Palatino Linotype" w:eastAsia="Palatino Linotype" w:hAnsi="Palatino Linotype" w:cs="Palatino Linotype"/>
          <w:b/>
          <w:sz w:val="24"/>
          <w:szCs w:val="24"/>
        </w:rPr>
        <w:t xml:space="preserve">Registro Federal de Contribuyentes (RFC) </w:t>
      </w:r>
      <w:r w:rsidRPr="00582953">
        <w:rPr>
          <w:rFonts w:ascii="Palatino Linotype" w:eastAsia="Palatino Linotype" w:hAnsi="Palatino Linotype" w:cs="Palatino Linotype"/>
          <w:sz w:val="24"/>
          <w:szCs w:val="24"/>
        </w:rPr>
        <w:t>y</w:t>
      </w:r>
      <w:r w:rsidRPr="00582953">
        <w:rPr>
          <w:rFonts w:ascii="Palatino Linotype" w:eastAsia="Palatino Linotype" w:hAnsi="Palatino Linotype" w:cs="Palatino Linotype"/>
          <w:b/>
          <w:sz w:val="24"/>
          <w:szCs w:val="24"/>
        </w:rPr>
        <w:t xml:space="preserve"> el domicilio fiscal </w:t>
      </w:r>
      <w:r w:rsidRPr="00582953">
        <w:rPr>
          <w:rFonts w:ascii="Palatino Linotype" w:eastAsia="Palatino Linotype" w:hAnsi="Palatino Linotype" w:cs="Palatino Linotype"/>
          <w:sz w:val="24"/>
          <w:szCs w:val="24"/>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FCF5A21" w14:textId="77777777" w:rsidR="001330FF" w:rsidRPr="00582953" w:rsidRDefault="001330FF">
      <w:pPr>
        <w:spacing w:after="0" w:line="360" w:lineRule="auto"/>
        <w:ind w:right="50"/>
        <w:jc w:val="both"/>
        <w:rPr>
          <w:rFonts w:ascii="Palatino Linotype" w:eastAsia="Palatino Linotype" w:hAnsi="Palatino Linotype" w:cs="Palatino Linotype"/>
          <w:sz w:val="24"/>
          <w:szCs w:val="24"/>
        </w:rPr>
      </w:pPr>
    </w:p>
    <w:p w14:paraId="60C18F6F" w14:textId="77777777" w:rsidR="001330FF" w:rsidRPr="00582953" w:rsidRDefault="003B2CDD">
      <w:pPr>
        <w:spacing w:after="0" w:line="360" w:lineRule="auto"/>
        <w:ind w:right="50"/>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w:t>
      </w:r>
      <w:r w:rsidRPr="00582953">
        <w:rPr>
          <w:rFonts w:ascii="Palatino Linotype" w:eastAsia="Palatino Linotype" w:hAnsi="Palatino Linotype" w:cs="Palatino Linotype"/>
          <w:sz w:val="24"/>
          <w:szCs w:val="24"/>
        </w:rPr>
        <w:lastRenderedPageBreak/>
        <w:t>contribuciones aportados por los gobernados, por lo que debe transparentarse su ejercicio.</w:t>
      </w:r>
    </w:p>
    <w:p w14:paraId="7CA8814B" w14:textId="77777777" w:rsidR="001330FF" w:rsidRPr="00582953" w:rsidRDefault="001330FF">
      <w:pPr>
        <w:spacing w:after="0" w:line="360" w:lineRule="auto"/>
        <w:ind w:right="50"/>
        <w:jc w:val="both"/>
        <w:rPr>
          <w:rFonts w:ascii="Palatino Linotype" w:eastAsia="Palatino Linotype" w:hAnsi="Palatino Linotype" w:cs="Palatino Linotype"/>
          <w:sz w:val="24"/>
          <w:szCs w:val="24"/>
        </w:rPr>
      </w:pPr>
    </w:p>
    <w:p w14:paraId="677510A1" w14:textId="77777777" w:rsidR="001330FF" w:rsidRPr="00582953" w:rsidRDefault="003B2CDD">
      <w:pPr>
        <w:spacing w:after="0" w:line="360" w:lineRule="auto"/>
        <w:ind w:right="50"/>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582953">
        <w:rPr>
          <w:rFonts w:ascii="Palatino Linotype" w:eastAsia="Palatino Linotype" w:hAnsi="Palatino Linotype" w:cs="Palatino Linotype"/>
          <w:b/>
          <w:sz w:val="24"/>
          <w:szCs w:val="24"/>
        </w:rPr>
        <w:t>no puede considerarse como información clasificada lo relativo a su nombre, registro federal de contribuyentes y domicilio fiscal</w:t>
      </w:r>
      <w:r w:rsidRPr="00582953">
        <w:rPr>
          <w:rFonts w:ascii="Palatino Linotype" w:eastAsia="Palatino Linotype" w:hAnsi="Palatino Linotype" w:cs="Palatino Linotype"/>
          <w:sz w:val="24"/>
          <w:szCs w:val="24"/>
        </w:rPr>
        <w:t>, atento a que dicha información es la que puede generar certeza en los gobernados en que se está ejerciendo debidamente el presupuesto.</w:t>
      </w:r>
    </w:p>
    <w:p w14:paraId="110BF065" w14:textId="77777777" w:rsidR="001330FF" w:rsidRPr="00582953" w:rsidRDefault="001330FF">
      <w:pPr>
        <w:spacing w:after="0" w:line="360" w:lineRule="auto"/>
        <w:ind w:right="50"/>
        <w:jc w:val="both"/>
        <w:rPr>
          <w:rFonts w:ascii="Palatino Linotype" w:eastAsia="Palatino Linotype" w:hAnsi="Palatino Linotype" w:cs="Palatino Linotype"/>
          <w:sz w:val="24"/>
          <w:szCs w:val="24"/>
        </w:rPr>
      </w:pPr>
    </w:p>
    <w:p w14:paraId="1212087E"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Robustece lo anterior el criterio orientador 04/21 emitido por el Instituto Nacional de Transparencia, Acceso a la Información y Protección de Datos Personales, INAI, el cual refiere:</w:t>
      </w:r>
    </w:p>
    <w:p w14:paraId="58DC8D48"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2024F640" w14:textId="77777777" w:rsidR="001330FF" w:rsidRPr="00582953" w:rsidRDefault="003B2CDD">
      <w:pPr>
        <w:spacing w:after="0" w:line="276" w:lineRule="auto"/>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 xml:space="preserve">“Registro Federal de Contribuyentes (RFC) de personas físicas proveedoras o contratistas. </w:t>
      </w:r>
      <w:r w:rsidRPr="00582953">
        <w:rPr>
          <w:rFonts w:ascii="Palatino Linotype" w:eastAsia="Palatino Linotype" w:hAnsi="Palatino Linotype" w:cs="Palatino Linotype"/>
          <w:i/>
        </w:rPr>
        <w:t xml:space="preserve">El RFC de contratistas o proveedores de los sujetos obligados debe ser público, </w:t>
      </w:r>
      <w:proofErr w:type="gramStart"/>
      <w:r w:rsidRPr="00582953">
        <w:rPr>
          <w:rFonts w:ascii="Palatino Linotype" w:eastAsia="Palatino Linotype" w:hAnsi="Palatino Linotype" w:cs="Palatino Linotype"/>
          <w:i/>
        </w:rPr>
        <w:t>ya que</w:t>
      </w:r>
      <w:proofErr w:type="gramEnd"/>
      <w:r w:rsidRPr="00582953">
        <w:rPr>
          <w:rFonts w:ascii="Palatino Linotype" w:eastAsia="Palatino Linotype" w:hAnsi="Palatino Linotype" w:cs="Palatino Linotype"/>
          <w:i/>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4507A8BA" w14:textId="77777777" w:rsidR="001330FF" w:rsidRPr="00582953" w:rsidRDefault="001330FF">
      <w:pPr>
        <w:spacing w:after="0" w:line="360" w:lineRule="auto"/>
        <w:ind w:left="851" w:right="902"/>
        <w:jc w:val="both"/>
        <w:rPr>
          <w:rFonts w:ascii="Palatino Linotype" w:eastAsia="Palatino Linotype" w:hAnsi="Palatino Linotype" w:cs="Palatino Linotype"/>
          <w:i/>
        </w:rPr>
      </w:pPr>
    </w:p>
    <w:p w14:paraId="51E0B93E" w14:textId="77777777" w:rsidR="001330FF" w:rsidRPr="00582953" w:rsidRDefault="003B2CDD">
      <w:pPr>
        <w:spacing w:after="0" w:line="360" w:lineRule="auto"/>
        <w:ind w:right="51"/>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Relacionado con lo anterior, el </w:t>
      </w:r>
      <w:r w:rsidRPr="00582953">
        <w:rPr>
          <w:rFonts w:ascii="Palatino Linotype" w:eastAsia="Palatino Linotype" w:hAnsi="Palatino Linotype" w:cs="Palatino Linotype"/>
          <w:b/>
          <w:sz w:val="24"/>
          <w:szCs w:val="24"/>
        </w:rPr>
        <w:t>nombre de las personas físicas</w:t>
      </w:r>
      <w:r w:rsidRPr="00582953">
        <w:rPr>
          <w:rFonts w:ascii="Palatino Linotype" w:eastAsia="Palatino Linotype" w:hAnsi="Palatino Linotype" w:cs="Palatino Linotype"/>
          <w:sz w:val="24"/>
          <w:szCs w:val="24"/>
        </w:rPr>
        <w:t xml:space="preserve"> o los </w:t>
      </w:r>
      <w:r w:rsidRPr="00582953">
        <w:rPr>
          <w:rFonts w:ascii="Palatino Linotype" w:eastAsia="Palatino Linotype" w:hAnsi="Palatino Linotype" w:cs="Palatino Linotype"/>
          <w:b/>
          <w:sz w:val="24"/>
          <w:szCs w:val="24"/>
        </w:rPr>
        <w:t>representantes legales de las personas morales</w:t>
      </w:r>
      <w:r w:rsidRPr="00582953">
        <w:rPr>
          <w:rFonts w:ascii="Palatino Linotype" w:eastAsia="Palatino Linotype" w:hAnsi="Palatino Linotype" w:cs="Palatino Linotype"/>
          <w:sz w:val="24"/>
          <w:szCs w:val="24"/>
        </w:rPr>
        <w:t xml:space="preserve">, en su calidad de proveedores, contratistas o </w:t>
      </w:r>
      <w:r w:rsidRPr="00582953">
        <w:rPr>
          <w:rFonts w:ascii="Palatino Linotype" w:eastAsia="Palatino Linotype" w:hAnsi="Palatino Linotype" w:cs="Palatino Linotype"/>
          <w:sz w:val="24"/>
          <w:szCs w:val="24"/>
        </w:rPr>
        <w:lastRenderedPageBreak/>
        <w:t>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52F58EA" w14:textId="77777777" w:rsidR="001330FF" w:rsidRPr="00582953" w:rsidRDefault="001330FF">
      <w:pPr>
        <w:spacing w:after="0" w:line="360" w:lineRule="auto"/>
        <w:ind w:right="51"/>
        <w:jc w:val="both"/>
        <w:rPr>
          <w:rFonts w:ascii="Palatino Linotype" w:eastAsia="Palatino Linotype" w:hAnsi="Palatino Linotype" w:cs="Palatino Linotype"/>
          <w:sz w:val="24"/>
          <w:szCs w:val="24"/>
        </w:rPr>
      </w:pPr>
    </w:p>
    <w:p w14:paraId="7472D73B" w14:textId="77777777" w:rsidR="001330FF" w:rsidRPr="00582953" w:rsidRDefault="003B2CDD">
      <w:pPr>
        <w:spacing w:after="0" w:line="360" w:lineRule="auto"/>
        <w:ind w:right="51"/>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Argumentación que guarda sustento en lo estipulado por el artículo 23 de la Ley de Transparencia y Acceso a la Información Pública del Estado de México y Municipios en su penúltimo párrafo, mismo que es del tenor literal siguiente:</w:t>
      </w:r>
    </w:p>
    <w:p w14:paraId="74B7E48C" w14:textId="77777777" w:rsidR="001330FF" w:rsidRPr="00582953" w:rsidRDefault="001330FF">
      <w:pPr>
        <w:spacing w:after="0" w:line="360" w:lineRule="auto"/>
        <w:ind w:right="51"/>
        <w:jc w:val="both"/>
        <w:rPr>
          <w:rFonts w:ascii="Palatino Linotype" w:eastAsia="Palatino Linotype" w:hAnsi="Palatino Linotype" w:cs="Palatino Linotype"/>
          <w:sz w:val="24"/>
          <w:szCs w:val="24"/>
        </w:rPr>
      </w:pPr>
    </w:p>
    <w:p w14:paraId="4DC7C146" w14:textId="77777777" w:rsidR="001330FF" w:rsidRPr="00582953" w:rsidRDefault="003B2CDD">
      <w:pPr>
        <w:spacing w:after="0" w:line="276" w:lineRule="auto"/>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r w:rsidRPr="00582953">
        <w:rPr>
          <w:rFonts w:ascii="Palatino Linotype" w:eastAsia="Palatino Linotype" w:hAnsi="Palatino Linotype" w:cs="Palatino Linotype"/>
          <w:b/>
          <w:i/>
        </w:rPr>
        <w:t>Artículo 23.</w:t>
      </w:r>
      <w:r w:rsidRPr="00582953">
        <w:rPr>
          <w:rFonts w:ascii="Palatino Linotype" w:eastAsia="Palatino Linotype" w:hAnsi="Palatino Linotype" w:cs="Palatino Linotype"/>
          <w:i/>
        </w:rPr>
        <w:t xml:space="preserve"> (…)</w:t>
      </w:r>
    </w:p>
    <w:p w14:paraId="034E825C" w14:textId="77777777" w:rsidR="001330FF" w:rsidRPr="00582953" w:rsidRDefault="003B2CDD">
      <w:pPr>
        <w:spacing w:after="0" w:line="276" w:lineRule="auto"/>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5EBB46C" w14:textId="77777777" w:rsidR="001330FF" w:rsidRPr="00582953" w:rsidRDefault="001330FF">
      <w:pPr>
        <w:spacing w:after="0" w:line="360" w:lineRule="auto"/>
        <w:ind w:left="851" w:right="902"/>
        <w:jc w:val="both"/>
        <w:rPr>
          <w:rFonts w:ascii="Palatino Linotype" w:eastAsia="Palatino Linotype" w:hAnsi="Palatino Linotype" w:cs="Palatino Linotype"/>
          <w:i/>
        </w:rPr>
      </w:pPr>
    </w:p>
    <w:p w14:paraId="6E758B7E"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lastRenderedPageBreak/>
        <w:t>Asimismo, resulta aplicable el contenido del criterio de interpretación 01/19 emitido por el Instituto Nacional de Transparencia, Acceso a la Información, y Protección de Datos Personales, INAI, que lleva por rubro y texto los siguientes</w:t>
      </w:r>
    </w:p>
    <w:p w14:paraId="2E756613" w14:textId="77777777" w:rsidR="001330FF" w:rsidRPr="00582953" w:rsidRDefault="003B2CDD">
      <w:pPr>
        <w:spacing w:after="0" w:line="276" w:lineRule="auto"/>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b/>
          <w:i/>
        </w:rPr>
        <w:t>“Datos de identificación del representante o apoderado legal.</w:t>
      </w:r>
      <w:r w:rsidRPr="00582953">
        <w:rPr>
          <w:rFonts w:ascii="Palatino Linotype" w:eastAsia="Palatino Linotype" w:hAnsi="Palatino Linotype" w:cs="Palatino Linotype"/>
          <w:i/>
        </w:rPr>
        <w:t xml:space="preserve"> </w:t>
      </w:r>
      <w:r w:rsidRPr="00582953">
        <w:rPr>
          <w:rFonts w:ascii="Palatino Linotype" w:eastAsia="Palatino Linotype" w:hAnsi="Palatino Linotype" w:cs="Palatino Linotype"/>
          <w:b/>
          <w:i/>
        </w:rPr>
        <w:t xml:space="preserve">Naturaleza jurídica. </w:t>
      </w:r>
      <w:r w:rsidRPr="00582953">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582953">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582953">
        <w:rPr>
          <w:rFonts w:ascii="Palatino Linotype" w:eastAsia="Palatino Linotype" w:hAnsi="Palatino Linotype" w:cs="Palatino Linotype"/>
          <w:i/>
        </w:rPr>
        <w:t>.”</w:t>
      </w:r>
    </w:p>
    <w:p w14:paraId="68D99FC5" w14:textId="77777777" w:rsidR="001330FF" w:rsidRPr="00582953" w:rsidRDefault="001330FF">
      <w:pPr>
        <w:spacing w:after="0" w:line="360" w:lineRule="auto"/>
        <w:ind w:left="851" w:right="900"/>
        <w:jc w:val="both"/>
        <w:rPr>
          <w:rFonts w:ascii="Palatino Linotype" w:eastAsia="Palatino Linotype" w:hAnsi="Palatino Linotype" w:cs="Palatino Linotype"/>
          <w:i/>
        </w:rPr>
      </w:pPr>
    </w:p>
    <w:p w14:paraId="7FD34398"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En el caso del </w:t>
      </w:r>
      <w:r w:rsidRPr="00582953">
        <w:rPr>
          <w:rFonts w:ascii="Palatino Linotype" w:eastAsia="Palatino Linotype" w:hAnsi="Palatino Linotype" w:cs="Palatino Linotype"/>
          <w:b/>
          <w:sz w:val="24"/>
          <w:szCs w:val="24"/>
        </w:rPr>
        <w:t>folio fiscal</w:t>
      </w:r>
      <w:r w:rsidRPr="00582953">
        <w:rPr>
          <w:rFonts w:ascii="Palatino Linotype" w:eastAsia="Palatino Linotype" w:hAnsi="Palatino Linotype" w:cs="Palatino Linotype"/>
          <w:sz w:val="24"/>
          <w:szCs w:val="24"/>
        </w:rPr>
        <w:t xml:space="preserve">, la </w:t>
      </w:r>
      <w:r w:rsidRPr="00582953">
        <w:rPr>
          <w:rFonts w:ascii="Palatino Linotype" w:eastAsia="Palatino Linotype" w:hAnsi="Palatino Linotype" w:cs="Palatino Linotype"/>
          <w:b/>
          <w:sz w:val="24"/>
          <w:szCs w:val="24"/>
        </w:rPr>
        <w:t xml:space="preserve">cadena original, </w:t>
      </w:r>
      <w:r w:rsidRPr="00582953">
        <w:rPr>
          <w:rFonts w:ascii="Palatino Linotype" w:eastAsia="Palatino Linotype" w:hAnsi="Palatino Linotype" w:cs="Palatino Linotype"/>
          <w:sz w:val="24"/>
          <w:szCs w:val="24"/>
        </w:rPr>
        <w:t>los</w:t>
      </w:r>
      <w:r w:rsidRPr="00582953">
        <w:rPr>
          <w:rFonts w:ascii="Palatino Linotype" w:eastAsia="Palatino Linotype" w:hAnsi="Palatino Linotype" w:cs="Palatino Linotype"/>
          <w:b/>
          <w:sz w:val="24"/>
          <w:szCs w:val="24"/>
        </w:rPr>
        <w:t xml:space="preserve"> códigos bidimensionales o códigos QR,</w:t>
      </w:r>
      <w:r w:rsidRPr="00582953">
        <w:rPr>
          <w:rFonts w:ascii="Palatino Linotype" w:eastAsia="Palatino Linotype" w:hAnsi="Palatino Linotype" w:cs="Palatino Linotype"/>
          <w:sz w:val="24"/>
          <w:szCs w:val="24"/>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66D52829"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1A72962C"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Con base en lo expuesto, se insiste que en la versión pública de los documentos que se ordenan se deben testar aquellos elementos señalados en la presente resolución, </w:t>
      </w:r>
      <w:r w:rsidRPr="00582953">
        <w:rPr>
          <w:rFonts w:ascii="Palatino Linotype" w:eastAsia="Palatino Linotype" w:hAnsi="Palatino Linotype" w:cs="Palatino Linotype"/>
          <w:sz w:val="24"/>
          <w:szCs w:val="24"/>
        </w:rPr>
        <w:lastRenderedPageBreak/>
        <w:t>en el entendido de que debe ser pública toda la demás información relacionada que no encuadre en los conceptos anteriores.</w:t>
      </w:r>
    </w:p>
    <w:p w14:paraId="38F7D154"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162657F6"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Asimismo, se destaca que la versión pública que elabore </w:t>
      </w:r>
      <w:r w:rsidRPr="00582953">
        <w:rPr>
          <w:rFonts w:ascii="Palatino Linotype" w:eastAsia="Palatino Linotype" w:hAnsi="Palatino Linotype" w:cs="Palatino Linotype"/>
          <w:b/>
          <w:sz w:val="24"/>
          <w:szCs w:val="24"/>
        </w:rPr>
        <w:t>EL SUJETO OBLIGADO</w:t>
      </w:r>
      <w:r w:rsidRPr="00582953">
        <w:rPr>
          <w:rFonts w:ascii="Palatino Linotype" w:eastAsia="Palatino Linotype" w:hAnsi="Palatino Linotype" w:cs="Palatino Linotype"/>
          <w:sz w:val="24"/>
          <w:szCs w:val="24"/>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582953">
        <w:rPr>
          <w:rFonts w:ascii="Palatino Linotype" w:eastAsia="Palatino Linotype" w:hAnsi="Palatino Linotype" w:cs="Palatino Linotype"/>
          <w:b/>
          <w:sz w:val="24"/>
          <w:szCs w:val="24"/>
        </w:rPr>
        <w:t>LA PARTE RECURRENTE</w:t>
      </w:r>
      <w:r w:rsidRPr="00582953">
        <w:rPr>
          <w:rFonts w:ascii="Palatino Linotype" w:eastAsia="Palatino Linotype" w:hAnsi="Palatino Linotype" w:cs="Palatino Linotype"/>
          <w:sz w:val="24"/>
          <w:szCs w:val="24"/>
        </w:rPr>
        <w:t>.</w:t>
      </w:r>
    </w:p>
    <w:p w14:paraId="5809470A"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6F74031"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De este modo, la versión pública que elabore </w:t>
      </w:r>
      <w:r w:rsidRPr="00582953">
        <w:rPr>
          <w:rFonts w:ascii="Palatino Linotype" w:eastAsia="Palatino Linotype" w:hAnsi="Palatino Linotype" w:cs="Palatino Linotype"/>
          <w:b/>
          <w:sz w:val="24"/>
          <w:szCs w:val="24"/>
        </w:rPr>
        <w:t xml:space="preserve">EL SUJETO OBLIGADO </w:t>
      </w:r>
      <w:r w:rsidRPr="00582953">
        <w:rPr>
          <w:rFonts w:ascii="Palatino Linotype" w:eastAsia="Palatino Linotype" w:hAnsi="Palatino Linotype" w:cs="Palatino Linotype"/>
          <w:sz w:val="24"/>
          <w:szCs w:val="24"/>
        </w:rPr>
        <w:t>debe acompañarse del</w:t>
      </w:r>
      <w:r w:rsidRPr="00582953">
        <w:rPr>
          <w:rFonts w:ascii="Palatino Linotype" w:eastAsia="Palatino Linotype" w:hAnsi="Palatino Linotype" w:cs="Palatino Linotype"/>
          <w:b/>
          <w:sz w:val="24"/>
          <w:szCs w:val="24"/>
        </w:rPr>
        <w:t xml:space="preserve"> </w:t>
      </w:r>
      <w:r w:rsidRPr="00582953">
        <w:rPr>
          <w:rFonts w:ascii="Palatino Linotype" w:eastAsia="Palatino Linotype" w:hAnsi="Palatino Linotype" w:cs="Palatino Linotype"/>
          <w:sz w:val="24"/>
          <w:szCs w:val="24"/>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w:t>
      </w:r>
      <w:r w:rsidRPr="00582953">
        <w:rPr>
          <w:rFonts w:ascii="Palatino Linotype" w:eastAsia="Palatino Linotype" w:hAnsi="Palatino Linotype" w:cs="Palatino Linotype"/>
          <w:sz w:val="24"/>
          <w:szCs w:val="24"/>
        </w:rPr>
        <w:lastRenderedPageBreak/>
        <w:t xml:space="preserve">Federación en fecha quince de abril de la presente anualidad, mediante ACUERDO del Consejo Nacional del Sistema Nacional de Transparencia, Acceso a la Información Pública y Protección de Datos Personales, motivando la referida clasificación al señalar las </w:t>
      </w:r>
      <w:r w:rsidRPr="00582953">
        <w:rPr>
          <w:rFonts w:ascii="Palatino Linotype" w:eastAsia="Palatino Linotype" w:hAnsi="Palatino Linotype" w:cs="Palatino Linotype"/>
          <w:b/>
          <w:sz w:val="24"/>
          <w:szCs w:val="24"/>
          <w:u w:val="single"/>
        </w:rPr>
        <w:t>razones, motivos o circunstancias especiales</w:t>
      </w:r>
      <w:r w:rsidRPr="00582953">
        <w:rPr>
          <w:rFonts w:ascii="Palatino Linotype" w:eastAsia="Palatino Linotype" w:hAnsi="Palatino Linotype" w:cs="Palatino Linotype"/>
          <w:sz w:val="24"/>
          <w:szCs w:val="24"/>
        </w:rPr>
        <w:t xml:space="preserve"> que lo llevaron a concluir que el caso concreto, se ajustó a los supuestos previstos en la normatividad legal invocada como fundamento.</w:t>
      </w:r>
    </w:p>
    <w:p w14:paraId="066697C8"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28D9906D"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Entorno a lo que aquí nos interesa, el Lineamiento Quincuagésimo segundo de los Lineamientos Generales en Materia de Clasificación y Desclasificación de la Información, así como para la Elaboración de Versiones Públicas, establece lo siguiente:</w:t>
      </w:r>
    </w:p>
    <w:p w14:paraId="3D8664FD"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67DD0B02" w14:textId="77777777" w:rsidR="001330FF" w:rsidRPr="00582953" w:rsidRDefault="003B2CDD">
      <w:pPr>
        <w:spacing w:after="120"/>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b/>
          <w:i/>
        </w:rPr>
        <w:t>“Quincuagésimo segundo</w:t>
      </w:r>
      <w:r w:rsidRPr="00582953">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5FC4869" w14:textId="77777777" w:rsidR="001330FF" w:rsidRPr="00582953" w:rsidRDefault="003B2CDD">
      <w:pPr>
        <w:spacing w:before="120" w:after="120"/>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En el caso </w:t>
      </w:r>
      <w:proofErr w:type="spellStart"/>
      <w:r w:rsidRPr="00582953">
        <w:rPr>
          <w:rFonts w:ascii="Palatino Linotype" w:eastAsia="Palatino Linotype" w:hAnsi="Palatino Linotype" w:cs="Palatino Linotype"/>
          <w:i/>
        </w:rPr>
        <w:t>especifico</w:t>
      </w:r>
      <w:proofErr w:type="spellEnd"/>
      <w:r w:rsidRPr="00582953">
        <w:rPr>
          <w:rFonts w:ascii="Palatino Linotype" w:eastAsia="Palatino Linotype" w:hAnsi="Palatino Linotype" w:cs="Palatino Linotype"/>
          <w:i/>
        </w:rPr>
        <w:t xml:space="preserve"> de la clasificación y elaboración de versiones públicas de documentos que contengan información confidencial, las áreas de los sujetos obligados deberán: </w:t>
      </w:r>
    </w:p>
    <w:p w14:paraId="5A72A136" w14:textId="77777777" w:rsidR="001330FF" w:rsidRPr="00582953" w:rsidRDefault="003B2CDD">
      <w:pPr>
        <w:spacing w:before="120" w:after="120"/>
        <w:ind w:left="1134" w:right="900"/>
        <w:jc w:val="both"/>
        <w:rPr>
          <w:rFonts w:ascii="Palatino Linotype" w:eastAsia="Palatino Linotype" w:hAnsi="Palatino Linotype" w:cs="Palatino Linotype"/>
          <w:i/>
        </w:rPr>
      </w:pPr>
      <w:r w:rsidRPr="00582953">
        <w:rPr>
          <w:rFonts w:ascii="Palatino Linotype" w:eastAsia="Palatino Linotype" w:hAnsi="Palatino Linotype" w:cs="Palatino Linotype"/>
          <w:b/>
          <w:i/>
        </w:rPr>
        <w:t>I.</w:t>
      </w:r>
      <w:r w:rsidRPr="00582953">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7A9F6FE0" w14:textId="77777777" w:rsidR="001330FF" w:rsidRPr="00582953" w:rsidRDefault="003B2CDD">
      <w:pPr>
        <w:spacing w:before="120" w:after="120"/>
        <w:ind w:left="1134" w:right="900"/>
        <w:jc w:val="both"/>
        <w:rPr>
          <w:rFonts w:ascii="Palatino Linotype" w:eastAsia="Palatino Linotype" w:hAnsi="Palatino Linotype" w:cs="Palatino Linotype"/>
          <w:i/>
        </w:rPr>
      </w:pPr>
      <w:r w:rsidRPr="00582953">
        <w:rPr>
          <w:rFonts w:ascii="Palatino Linotype" w:eastAsia="Palatino Linotype" w:hAnsi="Palatino Linotype" w:cs="Palatino Linotype"/>
          <w:b/>
          <w:i/>
        </w:rPr>
        <w:t>II.</w:t>
      </w:r>
      <w:r w:rsidRPr="00582953">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5193EDB8" w14:textId="77777777" w:rsidR="001330FF" w:rsidRPr="00582953" w:rsidRDefault="003B2CDD">
      <w:pPr>
        <w:spacing w:before="120" w:after="120" w:line="276" w:lineRule="auto"/>
        <w:ind w:left="1134" w:right="900"/>
        <w:jc w:val="both"/>
        <w:rPr>
          <w:rFonts w:ascii="Palatino Linotype" w:eastAsia="Palatino Linotype" w:hAnsi="Palatino Linotype" w:cs="Palatino Linotype"/>
          <w:i/>
        </w:rPr>
      </w:pPr>
      <w:r w:rsidRPr="00582953">
        <w:rPr>
          <w:rFonts w:ascii="Palatino Linotype" w:eastAsia="Palatino Linotype" w:hAnsi="Palatino Linotype" w:cs="Palatino Linotype"/>
          <w:b/>
          <w:i/>
        </w:rPr>
        <w:lastRenderedPageBreak/>
        <w:t>III.</w:t>
      </w:r>
      <w:r w:rsidRPr="00582953">
        <w:rPr>
          <w:rFonts w:ascii="Palatino Linotype" w:eastAsia="Palatino Linotype" w:hAnsi="Palatino Linotype" w:cs="Palatino Linotype"/>
          <w:i/>
        </w:rPr>
        <w:t xml:space="preserve"> Señalar las personas o instancias autorizadas a acceder a la información clasificada.</w:t>
      </w:r>
    </w:p>
    <w:p w14:paraId="331383BC" w14:textId="77777777" w:rsidR="001330FF" w:rsidRPr="00582953" w:rsidRDefault="003B2CDD">
      <w:pPr>
        <w:spacing w:before="120" w:after="0" w:line="276" w:lineRule="auto"/>
        <w:ind w:left="851" w:right="900"/>
        <w:jc w:val="both"/>
        <w:rPr>
          <w:rFonts w:ascii="Palatino Linotype" w:eastAsia="Palatino Linotype" w:hAnsi="Palatino Linotype" w:cs="Palatino Linotype"/>
          <w:i/>
        </w:rPr>
      </w:pPr>
      <w:r w:rsidRPr="00582953">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0EB19F9D" w14:textId="77777777" w:rsidR="001330FF" w:rsidRPr="00582953" w:rsidRDefault="001330FF">
      <w:pPr>
        <w:spacing w:after="0" w:line="360" w:lineRule="auto"/>
        <w:ind w:left="851" w:right="900"/>
        <w:jc w:val="both"/>
        <w:rPr>
          <w:rFonts w:ascii="Palatino Linotype" w:eastAsia="Palatino Linotype" w:hAnsi="Palatino Linotype" w:cs="Palatino Linotype"/>
          <w:i/>
        </w:rPr>
      </w:pPr>
    </w:p>
    <w:p w14:paraId="4F44F51E" w14:textId="77777777" w:rsidR="001330FF" w:rsidRPr="00582953" w:rsidRDefault="003B2CDD">
      <w:pPr>
        <w:spacing w:after="0" w:line="360" w:lineRule="auto"/>
        <w:ind w:right="50"/>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Deberá observar el Lineamiento Quincuagésimo tercero de los Lineamientos Generales en Materia de Clasificación y Desclasificación de la Información </w:t>
      </w:r>
      <w:proofErr w:type="spellStart"/>
      <w:r w:rsidRPr="00582953">
        <w:rPr>
          <w:rFonts w:ascii="Palatino Linotype" w:eastAsia="Palatino Linotype" w:hAnsi="Palatino Linotype" w:cs="Palatino Linotype"/>
          <w:sz w:val="24"/>
          <w:szCs w:val="24"/>
        </w:rPr>
        <w:t>supraindicados</w:t>
      </w:r>
      <w:proofErr w:type="spellEnd"/>
      <w:r w:rsidRPr="00582953">
        <w:rPr>
          <w:rFonts w:ascii="Palatino Linotype" w:eastAsia="Palatino Linotype" w:hAnsi="Palatino Linotype" w:cs="Palatino Linotype"/>
          <w:sz w:val="24"/>
          <w:szCs w:val="24"/>
        </w:rPr>
        <w:t xml:space="preserve">, que establece los formatos para la clasificación de los documentos, conforme a lo siguiente: </w:t>
      </w:r>
    </w:p>
    <w:p w14:paraId="237C6AC0" w14:textId="77777777" w:rsidR="001330FF" w:rsidRPr="00582953" w:rsidRDefault="003B2CDD">
      <w:pPr>
        <w:ind w:left="851" w:right="900"/>
        <w:jc w:val="center"/>
        <w:rPr>
          <w:rFonts w:ascii="Palatino Linotype" w:eastAsia="Palatino Linotype" w:hAnsi="Palatino Linotype" w:cs="Palatino Linotype"/>
          <w:b/>
          <w:i/>
        </w:rPr>
      </w:pPr>
      <w:r w:rsidRPr="00582953">
        <w:rPr>
          <w:rFonts w:ascii="Palatino Linotype" w:eastAsia="Palatino Linotype" w:hAnsi="Palatino Linotype" w:cs="Palatino Linotype"/>
          <w:b/>
          <w:i/>
        </w:rPr>
        <w:t>CAPÍTULO VIII</w:t>
      </w:r>
    </w:p>
    <w:p w14:paraId="7717FBF9" w14:textId="77777777" w:rsidR="001330FF" w:rsidRPr="00582953" w:rsidRDefault="003B2CDD">
      <w:pPr>
        <w:ind w:left="851" w:right="900"/>
        <w:jc w:val="center"/>
        <w:rPr>
          <w:rFonts w:ascii="Palatino Linotype" w:eastAsia="Palatino Linotype" w:hAnsi="Palatino Linotype" w:cs="Palatino Linotype"/>
          <w:b/>
          <w:i/>
        </w:rPr>
      </w:pPr>
      <w:r w:rsidRPr="00582953">
        <w:rPr>
          <w:rFonts w:ascii="Palatino Linotype" w:eastAsia="Palatino Linotype" w:hAnsi="Palatino Linotype" w:cs="Palatino Linotype"/>
          <w:b/>
          <w:i/>
        </w:rPr>
        <w:t xml:space="preserve">DE LOS ELEMENTOS PARA LA CLASIFICACIÓN </w:t>
      </w:r>
    </w:p>
    <w:p w14:paraId="6E2A7072" w14:textId="77777777" w:rsidR="001330FF" w:rsidRPr="00582953" w:rsidRDefault="003B2CDD">
      <w:pPr>
        <w:ind w:left="851" w:right="900"/>
        <w:rPr>
          <w:rFonts w:ascii="Palatino Linotype" w:eastAsia="Palatino Linotype" w:hAnsi="Palatino Linotype" w:cs="Palatino Linotype"/>
          <w:i/>
        </w:rPr>
      </w:pPr>
      <w:r w:rsidRPr="00582953">
        <w:rPr>
          <w:rFonts w:ascii="Palatino Linotype" w:eastAsia="Palatino Linotype" w:hAnsi="Palatino Linotype" w:cs="Palatino Linotype"/>
          <w:i/>
        </w:rPr>
        <w:t>…</w:t>
      </w:r>
    </w:p>
    <w:p w14:paraId="6D28C251" w14:textId="77777777" w:rsidR="001330FF" w:rsidRPr="00582953" w:rsidRDefault="003B2CDD">
      <w:pPr>
        <w:spacing w:before="120"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 xml:space="preserve">Quincuagésimo tercero. </w:t>
      </w:r>
      <w:r w:rsidRPr="00582953">
        <w:rPr>
          <w:rFonts w:ascii="Palatino Linotype" w:eastAsia="Palatino Linotype" w:hAnsi="Palatino Linotype" w:cs="Palatino Linotype"/>
          <w:b/>
          <w:i/>
          <w:u w:val="single"/>
        </w:rPr>
        <w:t>El formato para señalar la clasificación de un documento o expediente que contenga información reservada</w:t>
      </w:r>
      <w:r w:rsidRPr="00582953">
        <w:rPr>
          <w:rFonts w:ascii="Palatino Linotype" w:eastAsia="Palatino Linotype" w:hAnsi="Palatino Linotype" w:cs="Palatino Linotype"/>
          <w:b/>
          <w:i/>
        </w:rPr>
        <w:t xml:space="preserve">, </w:t>
      </w:r>
      <w:r w:rsidRPr="00582953">
        <w:rPr>
          <w:rFonts w:ascii="Palatino Linotype" w:eastAsia="Palatino Linotype" w:hAnsi="Palatino Linotype" w:cs="Palatino Linotype"/>
          <w:i/>
        </w:rPr>
        <w:t xml:space="preserve">es el siguiente: </w:t>
      </w:r>
    </w:p>
    <w:p w14:paraId="4FB395D6" w14:textId="77777777" w:rsidR="001330FF" w:rsidRPr="00582953" w:rsidRDefault="003B2CDD">
      <w:pPr>
        <w:spacing w:before="120" w:after="120"/>
        <w:ind w:left="851" w:right="902"/>
        <w:jc w:val="both"/>
        <w:rPr>
          <w:rFonts w:ascii="Palatino Linotype" w:eastAsia="Palatino Linotype" w:hAnsi="Palatino Linotype" w:cs="Palatino Linotype"/>
          <w:b/>
          <w:i/>
        </w:rPr>
      </w:pPr>
      <w:r w:rsidRPr="00582953">
        <w:rPr>
          <w:rFonts w:ascii="Palatino Linotype" w:eastAsia="Palatino Linotype" w:hAnsi="Palatino Linotype" w:cs="Palatino Linotype"/>
          <w:b/>
          <w:i/>
          <w:noProof/>
        </w:rPr>
        <w:drawing>
          <wp:inline distT="0" distB="0" distL="0" distR="0" wp14:anchorId="05740251" wp14:editId="4E898F41">
            <wp:extent cx="4295775" cy="295275"/>
            <wp:effectExtent l="0" t="0" r="0" b="0"/>
            <wp:docPr id="939555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b="95731"/>
                    <a:stretch>
                      <a:fillRect/>
                    </a:stretch>
                  </pic:blipFill>
                  <pic:spPr>
                    <a:xfrm>
                      <a:off x="0" y="0"/>
                      <a:ext cx="4295775" cy="295275"/>
                    </a:xfrm>
                    <a:prstGeom prst="rect">
                      <a:avLst/>
                    </a:prstGeom>
                    <a:ln/>
                  </pic:spPr>
                </pic:pic>
              </a:graphicData>
            </a:graphic>
          </wp:inline>
        </w:drawing>
      </w:r>
    </w:p>
    <w:p w14:paraId="378808B0" w14:textId="77777777" w:rsidR="001330FF" w:rsidRPr="00582953" w:rsidRDefault="003B2CDD">
      <w:pPr>
        <w:spacing w:before="120" w:after="120"/>
        <w:ind w:left="851" w:right="902"/>
        <w:jc w:val="both"/>
        <w:rPr>
          <w:rFonts w:ascii="Palatino Linotype" w:eastAsia="Palatino Linotype" w:hAnsi="Palatino Linotype" w:cs="Palatino Linotype"/>
          <w:b/>
          <w:i/>
        </w:rPr>
      </w:pPr>
      <w:r w:rsidRPr="00582953">
        <w:rPr>
          <w:rFonts w:ascii="Palatino Linotype" w:eastAsia="Palatino Linotype" w:hAnsi="Palatino Linotype" w:cs="Palatino Linotype"/>
          <w:b/>
          <w:i/>
          <w:noProof/>
        </w:rPr>
        <w:drawing>
          <wp:inline distT="0" distB="0" distL="0" distR="0" wp14:anchorId="0E498270" wp14:editId="351DC3A7">
            <wp:extent cx="4333875" cy="775252"/>
            <wp:effectExtent l="0" t="0" r="0" b="0"/>
            <wp:docPr id="939555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t="30907" b="57867"/>
                    <a:stretch>
                      <a:fillRect/>
                    </a:stretch>
                  </pic:blipFill>
                  <pic:spPr>
                    <a:xfrm>
                      <a:off x="0" y="0"/>
                      <a:ext cx="4333875" cy="775252"/>
                    </a:xfrm>
                    <a:prstGeom prst="rect">
                      <a:avLst/>
                    </a:prstGeom>
                    <a:ln/>
                  </pic:spPr>
                </pic:pic>
              </a:graphicData>
            </a:graphic>
          </wp:inline>
        </w:drawing>
      </w:r>
    </w:p>
    <w:p w14:paraId="78C20886" w14:textId="77777777" w:rsidR="001330FF" w:rsidRPr="00582953" w:rsidRDefault="003B2CDD">
      <w:pPr>
        <w:spacing w:before="120" w:after="120"/>
        <w:ind w:left="851" w:right="902"/>
        <w:jc w:val="both"/>
        <w:rPr>
          <w:rFonts w:ascii="Palatino Linotype" w:eastAsia="Palatino Linotype" w:hAnsi="Palatino Linotype" w:cs="Palatino Linotype"/>
          <w:b/>
          <w:i/>
        </w:rPr>
      </w:pPr>
      <w:r w:rsidRPr="00582953">
        <w:rPr>
          <w:rFonts w:ascii="Palatino Linotype" w:eastAsia="Palatino Linotype" w:hAnsi="Palatino Linotype" w:cs="Palatino Linotype"/>
          <w:b/>
          <w:i/>
          <w:noProof/>
        </w:rPr>
        <w:lastRenderedPageBreak/>
        <w:drawing>
          <wp:inline distT="0" distB="0" distL="0" distR="0" wp14:anchorId="51E7A3A6" wp14:editId="3E7E0A2C">
            <wp:extent cx="4333875" cy="3968523"/>
            <wp:effectExtent l="0" t="0" r="0" b="0"/>
            <wp:docPr id="939555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t="41711" b="833"/>
                    <a:stretch>
                      <a:fillRect/>
                    </a:stretch>
                  </pic:blipFill>
                  <pic:spPr>
                    <a:xfrm>
                      <a:off x="0" y="0"/>
                      <a:ext cx="4333875" cy="3968523"/>
                    </a:xfrm>
                    <a:prstGeom prst="rect">
                      <a:avLst/>
                    </a:prstGeom>
                    <a:ln/>
                  </pic:spPr>
                </pic:pic>
              </a:graphicData>
            </a:graphic>
          </wp:inline>
        </w:drawing>
      </w:r>
    </w:p>
    <w:p w14:paraId="46CDEC8C" w14:textId="77777777" w:rsidR="001330FF" w:rsidRPr="00582953" w:rsidRDefault="003B2CDD">
      <w:pPr>
        <w:spacing w:before="120"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Los documentos que integren un expediente reservado en su totalidad no deberán marcarse en lo individual.</w:t>
      </w:r>
    </w:p>
    <w:p w14:paraId="64F8980A" w14:textId="77777777" w:rsidR="001330FF" w:rsidRPr="00582953" w:rsidRDefault="003B2CDD">
      <w:pPr>
        <w:spacing w:before="120"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2FEDA807" w14:textId="77777777" w:rsidR="001330FF" w:rsidRPr="00582953" w:rsidRDefault="003B2CDD">
      <w:pPr>
        <w:spacing w:before="240" w:after="24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Asimismo, deberá observar los Lineamientos Quincuagésimo sexto, Quincuagésimo séptimo y Quincuagésimo octavo, establecen lo siguiente:</w:t>
      </w:r>
    </w:p>
    <w:p w14:paraId="4B53D9B4" w14:textId="77777777" w:rsidR="001330FF" w:rsidRPr="00582953" w:rsidRDefault="003B2CDD">
      <w:pPr>
        <w:spacing w:before="120"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w:t>
      </w:r>
      <w:r w:rsidRPr="00582953">
        <w:rPr>
          <w:rFonts w:ascii="Palatino Linotype" w:eastAsia="Palatino Linotype" w:hAnsi="Palatino Linotype" w:cs="Palatino Linotype"/>
          <w:b/>
          <w:i/>
        </w:rPr>
        <w:t>Quincuagésimo sexto</w:t>
      </w:r>
      <w:r w:rsidRPr="00582953">
        <w:rPr>
          <w:rFonts w:ascii="Palatino Linotype" w:eastAsia="Palatino Linotype" w:hAnsi="Palatino Linotype" w:cs="Palatino Linotype"/>
          <w:i/>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AD39AF7" w14:textId="77777777" w:rsidR="001330FF" w:rsidRPr="00582953" w:rsidRDefault="003B2CDD">
      <w:pPr>
        <w:spacing w:before="120"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lastRenderedPageBreak/>
        <w:t>Quincuagésimo séptimo</w:t>
      </w:r>
      <w:r w:rsidRPr="00582953">
        <w:rPr>
          <w:rFonts w:ascii="Palatino Linotype" w:eastAsia="Palatino Linotype" w:hAnsi="Palatino Linotype" w:cs="Palatino Linotype"/>
          <w:i/>
        </w:rPr>
        <w:t xml:space="preserve">. Se considera, en principio, como información pública y no podrá omitirse de las versiones públicas la siguiente: </w:t>
      </w:r>
    </w:p>
    <w:p w14:paraId="52ECE7FF"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I</w:t>
      </w:r>
      <w:r w:rsidRPr="00582953">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658CFBA0"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II.</w:t>
      </w:r>
      <w:r w:rsidRPr="00582953">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6C9E08BB" w14:textId="77777777" w:rsidR="001330FF" w:rsidRPr="00582953" w:rsidRDefault="003B2CDD">
      <w:pPr>
        <w:spacing w:before="120" w:after="120"/>
        <w:ind w:left="1134"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III</w:t>
      </w:r>
      <w:r w:rsidRPr="00582953">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5C1E573" w14:textId="77777777" w:rsidR="001330FF" w:rsidRPr="00582953" w:rsidRDefault="003B2CDD">
      <w:pPr>
        <w:spacing w:before="120"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A8C1576" w14:textId="77777777" w:rsidR="001330FF" w:rsidRPr="00582953" w:rsidRDefault="003B2CDD">
      <w:pPr>
        <w:spacing w:before="120" w:after="120"/>
        <w:ind w:left="851" w:right="902"/>
        <w:jc w:val="both"/>
        <w:rPr>
          <w:rFonts w:ascii="Palatino Linotype" w:eastAsia="Palatino Linotype" w:hAnsi="Palatino Linotype" w:cs="Palatino Linotype"/>
          <w:i/>
        </w:rPr>
      </w:pPr>
      <w:r w:rsidRPr="00582953">
        <w:rPr>
          <w:rFonts w:ascii="Palatino Linotype" w:eastAsia="Palatino Linotype" w:hAnsi="Palatino Linotype" w:cs="Palatino Linotype"/>
          <w:b/>
          <w:i/>
        </w:rPr>
        <w:t>Quincuagésimo octavo</w:t>
      </w:r>
      <w:r w:rsidRPr="00582953">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6B2041E8" w14:textId="77777777" w:rsidR="001330FF" w:rsidRPr="00582953" w:rsidRDefault="001330FF">
      <w:pPr>
        <w:spacing w:before="120" w:after="120"/>
        <w:ind w:left="851" w:right="902"/>
        <w:jc w:val="both"/>
        <w:rPr>
          <w:rFonts w:ascii="Palatino Linotype" w:eastAsia="Palatino Linotype" w:hAnsi="Palatino Linotype" w:cs="Palatino Linotype"/>
          <w:i/>
        </w:rPr>
      </w:pPr>
    </w:p>
    <w:p w14:paraId="4F8D4CCD" w14:textId="77777777" w:rsidR="001330FF" w:rsidRPr="00582953" w:rsidRDefault="003B2CDD">
      <w:pPr>
        <w:spacing w:before="120"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82953">
        <w:rPr>
          <w:rFonts w:ascii="Palatino Linotype" w:eastAsia="Palatino Linotype" w:hAnsi="Palatino Linotype" w:cs="Palatino Linotype"/>
          <w:b/>
          <w:sz w:val="24"/>
          <w:szCs w:val="24"/>
        </w:rPr>
        <w:t>SUJETO OBLIGADO</w:t>
      </w:r>
      <w:r w:rsidRPr="00582953">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w:t>
      </w:r>
      <w:r w:rsidRPr="00582953">
        <w:rPr>
          <w:rFonts w:ascii="Palatino Linotype" w:eastAsia="Palatino Linotype" w:hAnsi="Palatino Linotype" w:cs="Palatino Linotype"/>
          <w:sz w:val="24"/>
          <w:szCs w:val="24"/>
        </w:rPr>
        <w:lastRenderedPageBreak/>
        <w:t>sea porque se testan o suprimen- deja al solicitante en estado de incertidumbre, al no conocer o comprender porque no aparecen en la documentación respectiva.</w:t>
      </w:r>
    </w:p>
    <w:p w14:paraId="7AC8477C"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06B5947" w14:textId="77777777" w:rsidR="001330FF" w:rsidRPr="00582953" w:rsidRDefault="003B2CD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614CF519"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6063A71B" w14:textId="77777777" w:rsidR="001330FF" w:rsidRPr="00582953" w:rsidRDefault="003B2CDD">
      <w:pPr>
        <w:spacing w:after="0" w:line="360" w:lineRule="auto"/>
        <w:ind w:right="-93"/>
        <w:jc w:val="center"/>
        <w:rPr>
          <w:rFonts w:ascii="Palatino Linotype" w:eastAsia="Palatino Linotype" w:hAnsi="Palatino Linotype" w:cs="Palatino Linotype"/>
          <w:b/>
          <w:sz w:val="24"/>
          <w:szCs w:val="24"/>
        </w:rPr>
      </w:pPr>
      <w:r w:rsidRPr="00582953">
        <w:rPr>
          <w:rFonts w:ascii="Palatino Linotype" w:eastAsia="Palatino Linotype" w:hAnsi="Palatino Linotype" w:cs="Palatino Linotype"/>
          <w:b/>
          <w:sz w:val="24"/>
          <w:szCs w:val="24"/>
        </w:rPr>
        <w:t>R E S U E L V E:</w:t>
      </w:r>
    </w:p>
    <w:p w14:paraId="6A0EADA5" w14:textId="77777777" w:rsidR="001330FF" w:rsidRPr="00582953" w:rsidRDefault="001330FF">
      <w:pPr>
        <w:spacing w:after="0" w:line="360" w:lineRule="auto"/>
        <w:ind w:left="1080"/>
        <w:rPr>
          <w:rFonts w:ascii="Palatino Linotype" w:eastAsia="Palatino Linotype" w:hAnsi="Palatino Linotype" w:cs="Palatino Linotype"/>
          <w:b/>
          <w:sz w:val="24"/>
          <w:szCs w:val="24"/>
        </w:rPr>
      </w:pPr>
    </w:p>
    <w:p w14:paraId="50286FED" w14:textId="77777777" w:rsidR="001330FF" w:rsidRPr="00582953" w:rsidRDefault="003B2CDD">
      <w:pPr>
        <w:spacing w:after="0" w:line="360" w:lineRule="auto"/>
        <w:jc w:val="both"/>
        <w:rPr>
          <w:rFonts w:ascii="Palatino Linotype" w:eastAsia="Palatino Linotype" w:hAnsi="Palatino Linotype" w:cs="Palatino Linotype"/>
          <w:b/>
          <w:sz w:val="24"/>
          <w:szCs w:val="24"/>
        </w:rPr>
      </w:pPr>
      <w:r w:rsidRPr="00582953">
        <w:rPr>
          <w:rFonts w:ascii="Palatino Linotype" w:eastAsia="Palatino Linotype" w:hAnsi="Palatino Linotype" w:cs="Palatino Linotype"/>
          <w:b/>
          <w:sz w:val="24"/>
          <w:szCs w:val="24"/>
        </w:rPr>
        <w:t xml:space="preserve">PRIMERO. </w:t>
      </w:r>
      <w:r w:rsidRPr="00582953">
        <w:rPr>
          <w:rFonts w:ascii="Palatino Linotype" w:eastAsia="Palatino Linotype" w:hAnsi="Palatino Linotype" w:cs="Palatino Linotype"/>
          <w:sz w:val="24"/>
          <w:szCs w:val="24"/>
        </w:rPr>
        <w:t xml:space="preserve">Resultan fundados los motivos de inconformidad hechos valer por </w:t>
      </w:r>
      <w:r w:rsidRPr="00582953">
        <w:rPr>
          <w:rFonts w:ascii="Palatino Linotype" w:eastAsia="Palatino Linotype" w:hAnsi="Palatino Linotype" w:cs="Palatino Linotype"/>
          <w:b/>
          <w:sz w:val="24"/>
          <w:szCs w:val="24"/>
        </w:rPr>
        <w:t>LA PARTE</w:t>
      </w:r>
      <w:r w:rsidRPr="00582953">
        <w:rPr>
          <w:rFonts w:ascii="Palatino Linotype" w:eastAsia="Palatino Linotype" w:hAnsi="Palatino Linotype" w:cs="Palatino Linotype"/>
          <w:sz w:val="24"/>
          <w:szCs w:val="24"/>
        </w:rPr>
        <w:t xml:space="preserve"> </w:t>
      </w:r>
      <w:r w:rsidRPr="00582953">
        <w:rPr>
          <w:rFonts w:ascii="Palatino Linotype" w:eastAsia="Palatino Linotype" w:hAnsi="Palatino Linotype" w:cs="Palatino Linotype"/>
          <w:b/>
          <w:sz w:val="24"/>
          <w:szCs w:val="24"/>
        </w:rPr>
        <w:t>RECURRENTE</w:t>
      </w:r>
      <w:r w:rsidRPr="00582953">
        <w:rPr>
          <w:rFonts w:ascii="Palatino Linotype" w:eastAsia="Palatino Linotype" w:hAnsi="Palatino Linotype" w:cs="Palatino Linotype"/>
          <w:sz w:val="24"/>
          <w:szCs w:val="24"/>
        </w:rPr>
        <w:t xml:space="preserve"> en los Recursos de Revisión </w:t>
      </w:r>
      <w:r w:rsidRPr="00582953">
        <w:rPr>
          <w:rFonts w:ascii="Palatino Linotype" w:eastAsia="Palatino Linotype" w:hAnsi="Palatino Linotype" w:cs="Palatino Linotype"/>
          <w:b/>
          <w:sz w:val="24"/>
          <w:szCs w:val="24"/>
        </w:rPr>
        <w:t xml:space="preserve">00784/INFOEM/IP/RR/2023 </w:t>
      </w:r>
      <w:r w:rsidRPr="00582953">
        <w:rPr>
          <w:rFonts w:ascii="Palatino Linotype" w:eastAsia="Palatino Linotype" w:hAnsi="Palatino Linotype" w:cs="Palatino Linotype"/>
          <w:sz w:val="24"/>
          <w:szCs w:val="24"/>
        </w:rPr>
        <w:t>y</w:t>
      </w:r>
      <w:r w:rsidRPr="00582953">
        <w:rPr>
          <w:rFonts w:ascii="Palatino Linotype" w:eastAsia="Palatino Linotype" w:hAnsi="Palatino Linotype" w:cs="Palatino Linotype"/>
          <w:b/>
          <w:sz w:val="24"/>
          <w:szCs w:val="24"/>
        </w:rPr>
        <w:t xml:space="preserve"> 00785/INFOEM/IP/RR/2023 </w:t>
      </w:r>
      <w:r w:rsidRPr="00582953">
        <w:rPr>
          <w:rFonts w:ascii="Palatino Linotype" w:eastAsia="Palatino Linotype" w:hAnsi="Palatino Linotype" w:cs="Palatino Linotype"/>
          <w:sz w:val="24"/>
          <w:szCs w:val="24"/>
        </w:rPr>
        <w:t xml:space="preserve">por lo que, en términos del considerando </w:t>
      </w:r>
      <w:r w:rsidRPr="00582953">
        <w:rPr>
          <w:rFonts w:ascii="Palatino Linotype" w:eastAsia="Palatino Linotype" w:hAnsi="Palatino Linotype" w:cs="Palatino Linotype"/>
          <w:b/>
          <w:sz w:val="24"/>
          <w:szCs w:val="24"/>
        </w:rPr>
        <w:t xml:space="preserve">Cuarto </w:t>
      </w:r>
      <w:r w:rsidRPr="00582953">
        <w:rPr>
          <w:rFonts w:ascii="Palatino Linotype" w:eastAsia="Palatino Linotype" w:hAnsi="Palatino Linotype" w:cs="Palatino Linotype"/>
          <w:sz w:val="24"/>
          <w:szCs w:val="24"/>
        </w:rPr>
        <w:t xml:space="preserve">de esta resolución, se </w:t>
      </w:r>
      <w:r w:rsidRPr="00582953">
        <w:rPr>
          <w:rFonts w:ascii="Palatino Linotype" w:eastAsia="Palatino Linotype" w:hAnsi="Palatino Linotype" w:cs="Palatino Linotype"/>
          <w:b/>
          <w:sz w:val="24"/>
          <w:szCs w:val="24"/>
        </w:rPr>
        <w:t xml:space="preserve">REVOCAN </w:t>
      </w:r>
      <w:r w:rsidRPr="00582953">
        <w:rPr>
          <w:rFonts w:ascii="Palatino Linotype" w:eastAsia="Palatino Linotype" w:hAnsi="Palatino Linotype" w:cs="Palatino Linotype"/>
          <w:sz w:val="24"/>
          <w:szCs w:val="24"/>
        </w:rPr>
        <w:t xml:space="preserve">las respuestas emitidas por </w:t>
      </w:r>
      <w:r w:rsidRPr="00582953">
        <w:rPr>
          <w:rFonts w:ascii="Palatino Linotype" w:eastAsia="Palatino Linotype" w:hAnsi="Palatino Linotype" w:cs="Palatino Linotype"/>
          <w:b/>
          <w:sz w:val="24"/>
          <w:szCs w:val="24"/>
        </w:rPr>
        <w:t>EL</w:t>
      </w:r>
      <w:r w:rsidRPr="00582953">
        <w:rPr>
          <w:rFonts w:ascii="Palatino Linotype" w:eastAsia="Palatino Linotype" w:hAnsi="Palatino Linotype" w:cs="Palatino Linotype"/>
          <w:sz w:val="24"/>
          <w:szCs w:val="24"/>
        </w:rPr>
        <w:t xml:space="preserve"> </w:t>
      </w:r>
      <w:r w:rsidRPr="00582953">
        <w:rPr>
          <w:rFonts w:ascii="Palatino Linotype" w:eastAsia="Palatino Linotype" w:hAnsi="Palatino Linotype" w:cs="Palatino Linotype"/>
          <w:b/>
          <w:sz w:val="24"/>
          <w:szCs w:val="24"/>
        </w:rPr>
        <w:t>SUJETO OBLIGADO</w:t>
      </w:r>
      <w:r w:rsidRPr="00582953">
        <w:rPr>
          <w:rFonts w:ascii="Palatino Linotype" w:eastAsia="Palatino Linotype" w:hAnsi="Palatino Linotype" w:cs="Palatino Linotype"/>
          <w:sz w:val="24"/>
          <w:szCs w:val="24"/>
        </w:rPr>
        <w:t>.</w:t>
      </w:r>
    </w:p>
    <w:p w14:paraId="3A5AC0E6"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46A6FD50" w14:textId="77777777" w:rsidR="001330FF" w:rsidRPr="00582953" w:rsidRDefault="003B2CDD">
      <w:pPr>
        <w:spacing w:line="360" w:lineRule="auto"/>
        <w:jc w:val="both"/>
        <w:rPr>
          <w:rFonts w:ascii="Palatino Linotype" w:eastAsia="Palatino Linotype" w:hAnsi="Palatino Linotype" w:cs="Palatino Linotype"/>
          <w:sz w:val="24"/>
          <w:szCs w:val="24"/>
        </w:rPr>
      </w:pPr>
      <w:bookmarkStart w:id="4" w:name="_heading=h.kelgs2428oa6" w:colFirst="0" w:colLast="0"/>
      <w:bookmarkEnd w:id="4"/>
      <w:r w:rsidRPr="00582953">
        <w:rPr>
          <w:rFonts w:ascii="Palatino Linotype" w:eastAsia="Palatino Linotype" w:hAnsi="Palatino Linotype" w:cs="Palatino Linotype"/>
          <w:b/>
          <w:sz w:val="24"/>
          <w:szCs w:val="24"/>
        </w:rPr>
        <w:t xml:space="preserve">SEGUNDO. </w:t>
      </w:r>
      <w:r w:rsidRPr="00582953">
        <w:rPr>
          <w:rFonts w:ascii="Palatino Linotype" w:eastAsia="Palatino Linotype" w:hAnsi="Palatino Linotype" w:cs="Palatino Linotype"/>
          <w:sz w:val="24"/>
          <w:szCs w:val="24"/>
        </w:rPr>
        <w:t>Se</w:t>
      </w:r>
      <w:r w:rsidRPr="00582953">
        <w:rPr>
          <w:rFonts w:ascii="Palatino Linotype" w:eastAsia="Palatino Linotype" w:hAnsi="Palatino Linotype" w:cs="Palatino Linotype"/>
          <w:b/>
          <w:sz w:val="24"/>
          <w:szCs w:val="24"/>
        </w:rPr>
        <w:t xml:space="preserve"> ORDENA </w:t>
      </w:r>
      <w:r w:rsidRPr="00582953">
        <w:rPr>
          <w:rFonts w:ascii="Palatino Linotype" w:eastAsia="Palatino Linotype" w:hAnsi="Palatino Linotype" w:cs="Palatino Linotype"/>
          <w:sz w:val="24"/>
          <w:szCs w:val="24"/>
        </w:rPr>
        <w:t xml:space="preserve">al </w:t>
      </w:r>
      <w:r w:rsidRPr="00582953">
        <w:rPr>
          <w:rFonts w:ascii="Palatino Linotype" w:eastAsia="Palatino Linotype" w:hAnsi="Palatino Linotype" w:cs="Palatino Linotype"/>
          <w:b/>
          <w:sz w:val="24"/>
          <w:szCs w:val="24"/>
        </w:rPr>
        <w:t>SUJETO OBLIGADO</w:t>
      </w:r>
      <w:r w:rsidRPr="00582953">
        <w:rPr>
          <w:rFonts w:ascii="Palatino Linotype" w:eastAsia="Palatino Linotype" w:hAnsi="Palatino Linotype" w:cs="Palatino Linotype"/>
          <w:sz w:val="24"/>
          <w:szCs w:val="24"/>
        </w:rPr>
        <w:t xml:space="preserve"> en términos del Considerando </w:t>
      </w:r>
      <w:r w:rsidRPr="00582953">
        <w:rPr>
          <w:rFonts w:ascii="Palatino Linotype" w:eastAsia="Palatino Linotype" w:hAnsi="Palatino Linotype" w:cs="Palatino Linotype"/>
          <w:b/>
          <w:sz w:val="24"/>
          <w:szCs w:val="24"/>
        </w:rPr>
        <w:t xml:space="preserve">Cuarto </w:t>
      </w:r>
      <w:r w:rsidRPr="00582953">
        <w:rPr>
          <w:rFonts w:ascii="Palatino Linotype" w:eastAsia="Palatino Linotype" w:hAnsi="Palatino Linotype" w:cs="Palatino Linotype"/>
          <w:sz w:val="24"/>
          <w:szCs w:val="24"/>
        </w:rPr>
        <w:t xml:space="preserve">de esta resolución, previa búsqueda exhaustiva y razonable, haga entrega de ser procedente en versión pública, vía </w:t>
      </w:r>
      <w:proofErr w:type="gramStart"/>
      <w:r w:rsidRPr="00582953">
        <w:rPr>
          <w:rFonts w:ascii="Palatino Linotype" w:eastAsia="Palatino Linotype" w:hAnsi="Palatino Linotype" w:cs="Palatino Linotype"/>
          <w:b/>
          <w:sz w:val="24"/>
          <w:szCs w:val="24"/>
        </w:rPr>
        <w:t>SAIMEX</w:t>
      </w:r>
      <w:r w:rsidRPr="00582953">
        <w:rPr>
          <w:rFonts w:ascii="Palatino Linotype" w:eastAsia="Palatino Linotype" w:hAnsi="Palatino Linotype" w:cs="Palatino Linotype"/>
          <w:sz w:val="24"/>
          <w:szCs w:val="24"/>
        </w:rPr>
        <w:t>,  los</w:t>
      </w:r>
      <w:proofErr w:type="gramEnd"/>
      <w:r w:rsidRPr="00582953">
        <w:rPr>
          <w:rFonts w:ascii="Palatino Linotype" w:eastAsia="Palatino Linotype" w:hAnsi="Palatino Linotype" w:cs="Palatino Linotype"/>
          <w:sz w:val="24"/>
          <w:szCs w:val="24"/>
        </w:rPr>
        <w:t xml:space="preserve"> documentos donde conste lo siguiente:</w:t>
      </w:r>
    </w:p>
    <w:p w14:paraId="0F50C407" w14:textId="77777777" w:rsidR="001330FF" w:rsidRPr="00582953" w:rsidRDefault="003B2CDD">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lastRenderedPageBreak/>
        <w:t xml:space="preserve">Costo, requisición y facturas de pago de las carpas, equipo de audio y comida en las entregas de juguetes de reyes magos del año dos mil veintitrés, generadas al nueve de enero de dos mil veintitrés. </w:t>
      </w:r>
    </w:p>
    <w:p w14:paraId="287CEB7B" w14:textId="77777777" w:rsidR="001330FF" w:rsidRPr="00582953" w:rsidRDefault="003B2CDD">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 xml:space="preserve">Costo y facturas de pago de los adornos navideños que pusieron en palacio municipal en el año dos mil veintidós, generadas al nueve de enero de dos mil veintitrés. </w:t>
      </w:r>
    </w:p>
    <w:p w14:paraId="5B62843B" w14:textId="77777777" w:rsidR="001330FF" w:rsidRPr="00582953" w:rsidRDefault="001330FF">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6D77AE43" w14:textId="77777777" w:rsidR="001330FF" w:rsidRPr="00582953" w:rsidRDefault="003B2CDD">
      <w:pPr>
        <w:spacing w:after="0" w:line="276" w:lineRule="auto"/>
        <w:ind w:right="49"/>
        <w:jc w:val="both"/>
        <w:rPr>
          <w:rFonts w:ascii="Palatino Linotype" w:eastAsia="Palatino Linotype" w:hAnsi="Palatino Linotype" w:cs="Palatino Linotype"/>
          <w:i/>
        </w:rPr>
      </w:pPr>
      <w:r w:rsidRPr="00582953">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23653096" w14:textId="77777777" w:rsidR="001330FF" w:rsidRPr="00582953" w:rsidRDefault="001330FF">
      <w:pPr>
        <w:spacing w:after="0" w:line="276" w:lineRule="auto"/>
        <w:jc w:val="both"/>
        <w:rPr>
          <w:rFonts w:ascii="Palatino Linotype" w:eastAsia="Palatino Linotype" w:hAnsi="Palatino Linotype" w:cs="Palatino Linotype"/>
          <w:i/>
          <w:sz w:val="20"/>
          <w:szCs w:val="20"/>
        </w:rPr>
      </w:pPr>
    </w:p>
    <w:p w14:paraId="7C05A1DC" w14:textId="77777777" w:rsidR="001330FF" w:rsidRPr="00582953" w:rsidRDefault="003B2CDD">
      <w:pPr>
        <w:spacing w:after="0" w:line="276" w:lineRule="auto"/>
        <w:jc w:val="both"/>
        <w:rPr>
          <w:rFonts w:ascii="Palatino Linotype" w:eastAsia="Palatino Linotype" w:hAnsi="Palatino Linotype" w:cs="Palatino Linotype"/>
          <w:i/>
        </w:rPr>
      </w:pPr>
      <w:r w:rsidRPr="00582953">
        <w:rPr>
          <w:rFonts w:ascii="Palatino Linotype" w:eastAsia="Palatino Linotype" w:hAnsi="Palatino Linotype" w:cs="Palatino Linotype"/>
          <w:i/>
        </w:rPr>
        <w:t>En el supuesto que la información ordenada, no obre en los archivos del Sujeto Obligado por no haberse generado, bastará con que así lo haga del conocimiento de la parte Recurrente, de manera fundada y motivada, para tener por colmado el requerimiento de información.</w:t>
      </w:r>
    </w:p>
    <w:p w14:paraId="7F1F7E0A"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76332F0E"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 xml:space="preserve">TERCERO.  Notifíquese vía SAIMEX, </w:t>
      </w:r>
      <w:r w:rsidRPr="00582953">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582953">
        <w:rPr>
          <w:rFonts w:ascii="Palatino Linotype" w:eastAsia="Palatino Linotype" w:hAnsi="Palatino Linotype" w:cs="Palatino Linotype"/>
          <w:sz w:val="24"/>
          <w:szCs w:val="24"/>
        </w:rPr>
        <w:lastRenderedPageBreak/>
        <w:t>previsto en los artículos 198, 200, fracción III; 214, 215 y 216 de la Ley  de Transparencia y Acceso a la Información Pública del Estado de México y Municipios.</w:t>
      </w:r>
    </w:p>
    <w:p w14:paraId="24A11BCE"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53B48115"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 xml:space="preserve">CUARTO. </w:t>
      </w:r>
      <w:r w:rsidRPr="00582953">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582953">
        <w:rPr>
          <w:rFonts w:ascii="Palatino Linotype" w:eastAsia="Palatino Linotype" w:hAnsi="Palatino Linotype" w:cs="Palatino Linotype"/>
          <w:b/>
          <w:sz w:val="24"/>
          <w:szCs w:val="24"/>
        </w:rPr>
        <w:t>EL SUJETO OBLIGADO</w:t>
      </w:r>
      <w:r w:rsidRPr="0058295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EC8D4E6"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099C6655"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b/>
          <w:sz w:val="24"/>
          <w:szCs w:val="24"/>
        </w:rPr>
        <w:t xml:space="preserve">QUINTO. Notifíquese vía SAIMEX, </w:t>
      </w:r>
      <w:r w:rsidRPr="00582953">
        <w:rPr>
          <w:rFonts w:ascii="Palatino Linotype" w:eastAsia="Palatino Linotype" w:hAnsi="Palatino Linotype" w:cs="Palatino Linotype"/>
          <w:sz w:val="24"/>
          <w:szCs w:val="24"/>
        </w:rPr>
        <w:t xml:space="preserve">a </w:t>
      </w:r>
      <w:r w:rsidRPr="00582953">
        <w:rPr>
          <w:rFonts w:ascii="Palatino Linotype" w:eastAsia="Palatino Linotype" w:hAnsi="Palatino Linotype" w:cs="Palatino Linotype"/>
          <w:b/>
          <w:sz w:val="24"/>
          <w:szCs w:val="24"/>
        </w:rPr>
        <w:t>LA PARTE RECURRENTE</w:t>
      </w:r>
      <w:r w:rsidRPr="00582953">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500E7823" w14:textId="77777777" w:rsidR="001330FF" w:rsidRPr="00582953" w:rsidRDefault="001330FF">
      <w:pPr>
        <w:spacing w:after="0" w:line="360" w:lineRule="auto"/>
        <w:jc w:val="both"/>
        <w:rPr>
          <w:rFonts w:ascii="Palatino Linotype" w:eastAsia="Palatino Linotype" w:hAnsi="Palatino Linotype" w:cs="Palatino Linotype"/>
          <w:sz w:val="24"/>
          <w:szCs w:val="24"/>
        </w:rPr>
      </w:pPr>
    </w:p>
    <w:p w14:paraId="5623A577" w14:textId="77777777" w:rsidR="001330FF" w:rsidRPr="00582953" w:rsidRDefault="003B2CDD">
      <w:pPr>
        <w:spacing w:after="0" w:line="360" w:lineRule="auto"/>
        <w:jc w:val="both"/>
        <w:rPr>
          <w:rFonts w:ascii="Palatino Linotype" w:eastAsia="Palatino Linotype" w:hAnsi="Palatino Linotype" w:cs="Palatino Linotype"/>
          <w:sz w:val="24"/>
          <w:szCs w:val="24"/>
        </w:rPr>
      </w:pPr>
      <w:r w:rsidRPr="00582953">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DE AGOSTO DE DOS MIL VEINTITRÉS, ANTE EL SECRETARIO TÉCNICO DEL PLENO ALEXIS TAPIA RAMÍREZ.</w:t>
      </w:r>
    </w:p>
    <w:p w14:paraId="308F9C66" w14:textId="77777777" w:rsidR="001330FF" w:rsidRPr="00582953" w:rsidRDefault="001330FF">
      <w:pPr>
        <w:spacing w:line="360" w:lineRule="auto"/>
        <w:ind w:right="49"/>
        <w:jc w:val="both"/>
        <w:rPr>
          <w:rFonts w:ascii="Palatino Linotype" w:eastAsia="Palatino Linotype" w:hAnsi="Palatino Linotype" w:cs="Palatino Linotype"/>
          <w:sz w:val="24"/>
          <w:szCs w:val="24"/>
        </w:rPr>
      </w:pPr>
    </w:p>
    <w:p w14:paraId="106FCA8D" w14:textId="77777777" w:rsidR="001330FF" w:rsidRPr="00582953" w:rsidRDefault="001330FF">
      <w:pPr>
        <w:spacing w:line="360" w:lineRule="auto"/>
        <w:jc w:val="both"/>
        <w:rPr>
          <w:rFonts w:ascii="Palatino Linotype" w:eastAsia="Palatino Linotype" w:hAnsi="Palatino Linotype" w:cs="Palatino Linotype"/>
          <w:sz w:val="24"/>
          <w:szCs w:val="24"/>
        </w:rPr>
      </w:pPr>
    </w:p>
    <w:sectPr w:rsidR="001330FF" w:rsidRPr="00582953">
      <w:headerReference w:type="default" r:id="rId15"/>
      <w:foot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785E" w14:textId="77777777" w:rsidR="00FF50A1" w:rsidRDefault="00FF50A1">
      <w:pPr>
        <w:spacing w:after="0" w:line="240" w:lineRule="auto"/>
      </w:pPr>
      <w:r>
        <w:separator/>
      </w:r>
    </w:p>
  </w:endnote>
  <w:endnote w:type="continuationSeparator" w:id="0">
    <w:p w14:paraId="24A6FA5F" w14:textId="77777777" w:rsidR="00FF50A1" w:rsidRDefault="00FF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3E92" w14:textId="77777777" w:rsidR="001330FF" w:rsidRDefault="003B2CDD">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82953">
      <w:rPr>
        <w:rFonts w:ascii="Arial" w:eastAsia="Arial" w:hAnsi="Arial" w:cs="Arial"/>
        <w:b/>
        <w:noProof/>
        <w:color w:val="000000"/>
        <w:sz w:val="20"/>
        <w:szCs w:val="20"/>
      </w:rPr>
      <w:t>61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82953">
      <w:rPr>
        <w:rFonts w:ascii="Arial" w:eastAsia="Arial" w:hAnsi="Arial" w:cs="Arial"/>
        <w:b/>
        <w:noProof/>
        <w:color w:val="000000"/>
        <w:sz w:val="20"/>
        <w:szCs w:val="20"/>
      </w:rPr>
      <w:t>63</w:t>
    </w:r>
    <w:r>
      <w:rPr>
        <w:rFonts w:ascii="Arial" w:eastAsia="Arial" w:hAnsi="Arial" w:cs="Arial"/>
        <w:b/>
        <w:color w:val="000000"/>
        <w:sz w:val="20"/>
        <w:szCs w:val="20"/>
      </w:rPr>
      <w:fldChar w:fldCharType="end"/>
    </w:r>
  </w:p>
  <w:p w14:paraId="119F3C9C" w14:textId="77777777" w:rsidR="001330FF" w:rsidRDefault="001330F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49CF" w14:textId="77777777" w:rsidR="00FF50A1" w:rsidRDefault="00FF50A1">
      <w:pPr>
        <w:spacing w:after="0" w:line="240" w:lineRule="auto"/>
      </w:pPr>
      <w:r>
        <w:separator/>
      </w:r>
    </w:p>
  </w:footnote>
  <w:footnote w:type="continuationSeparator" w:id="0">
    <w:p w14:paraId="0BF0917B" w14:textId="77777777" w:rsidR="00FF50A1" w:rsidRDefault="00FF50A1">
      <w:pPr>
        <w:spacing w:after="0" w:line="240" w:lineRule="auto"/>
      </w:pPr>
      <w:r>
        <w:continuationSeparator/>
      </w:r>
    </w:p>
  </w:footnote>
  <w:footnote w:id="1">
    <w:p w14:paraId="3C9C3B82" w14:textId="77777777" w:rsidR="001330FF" w:rsidRDefault="003B2CD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50A3CF4E" w14:textId="77777777" w:rsidR="001330FF" w:rsidRDefault="003B2C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754BE73" w14:textId="77777777" w:rsidR="001330FF" w:rsidRDefault="003B2C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4">
    <w:p w14:paraId="491B16D2" w14:textId="77777777" w:rsidR="001330FF" w:rsidRDefault="003B2C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5">
    <w:p w14:paraId="2F475659" w14:textId="77777777" w:rsidR="001330FF" w:rsidRDefault="003B2CD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150 de la Ley de Transparencia y Acceso a la Información Pública del Estado de México y Municipios</w:t>
      </w:r>
    </w:p>
  </w:footnote>
  <w:footnote w:id="6">
    <w:p w14:paraId="5EC868ED" w14:textId="77777777" w:rsidR="001330FF" w:rsidRDefault="003B2CD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165,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1C4B" w14:textId="77777777" w:rsidR="001330FF" w:rsidRDefault="001330FF">
    <w:pPr>
      <w:widowControl w:val="0"/>
      <w:pBdr>
        <w:top w:val="nil"/>
        <w:left w:val="nil"/>
        <w:bottom w:val="nil"/>
        <w:right w:val="nil"/>
        <w:between w:val="nil"/>
      </w:pBdr>
      <w:spacing w:after="0" w:line="276" w:lineRule="auto"/>
      <w:rPr>
        <w:color w:val="000000"/>
        <w:sz w:val="20"/>
        <w:szCs w:val="20"/>
      </w:rPr>
    </w:pPr>
  </w:p>
  <w:tbl>
    <w:tblPr>
      <w:tblStyle w:val="a2"/>
      <w:tblW w:w="10346" w:type="dxa"/>
      <w:tblInd w:w="-1303" w:type="dxa"/>
      <w:tblLayout w:type="fixed"/>
      <w:tblLook w:val="0400" w:firstRow="0" w:lastRow="0" w:firstColumn="0" w:lastColumn="0" w:noHBand="0" w:noVBand="1"/>
    </w:tblPr>
    <w:tblGrid>
      <w:gridCol w:w="5684"/>
      <w:gridCol w:w="4662"/>
    </w:tblGrid>
    <w:tr w:rsidR="001330FF" w14:paraId="1FD9E49B" w14:textId="77777777">
      <w:trPr>
        <w:trHeight w:val="244"/>
      </w:trPr>
      <w:tc>
        <w:tcPr>
          <w:tcW w:w="5684" w:type="dxa"/>
        </w:tcPr>
        <w:p w14:paraId="41BA2C28" w14:textId="77777777" w:rsidR="001330FF" w:rsidRDefault="00A60518">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58240" behindDoc="1" locked="0" layoutInCell="1" hidden="0" allowOverlap="1" wp14:anchorId="626E6C6F" wp14:editId="4142D96F">
                <wp:simplePos x="0" y="0"/>
                <wp:positionH relativeFrom="column">
                  <wp:posOffset>35560</wp:posOffset>
                </wp:positionH>
                <wp:positionV relativeFrom="paragraph">
                  <wp:posOffset>-138430</wp:posOffset>
                </wp:positionV>
                <wp:extent cx="7353300" cy="8658225"/>
                <wp:effectExtent l="0" t="0" r="0" b="0"/>
                <wp:wrapNone/>
                <wp:docPr id="939555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r w:rsidR="003B2CDD">
            <w:rPr>
              <w:rFonts w:ascii="Palatino Linotype" w:eastAsia="Palatino Linotype" w:hAnsi="Palatino Linotype" w:cs="Palatino Linotype"/>
              <w:b/>
              <w:sz w:val="24"/>
              <w:szCs w:val="24"/>
            </w:rPr>
            <w:t xml:space="preserve">Recurso de Revisión </w:t>
          </w:r>
          <w:proofErr w:type="spellStart"/>
          <w:r w:rsidR="003B2CDD">
            <w:rPr>
              <w:rFonts w:ascii="Palatino Linotype" w:eastAsia="Palatino Linotype" w:hAnsi="Palatino Linotype" w:cs="Palatino Linotype"/>
              <w:b/>
              <w:sz w:val="24"/>
              <w:szCs w:val="24"/>
            </w:rPr>
            <w:t>N°</w:t>
          </w:r>
          <w:proofErr w:type="spellEnd"/>
          <w:r w:rsidR="003B2CDD">
            <w:rPr>
              <w:rFonts w:ascii="Palatino Linotype" w:eastAsia="Palatino Linotype" w:hAnsi="Palatino Linotype" w:cs="Palatino Linotype"/>
              <w:b/>
              <w:sz w:val="24"/>
              <w:szCs w:val="24"/>
            </w:rPr>
            <w:t>:</w:t>
          </w:r>
        </w:p>
      </w:tc>
      <w:tc>
        <w:tcPr>
          <w:tcW w:w="4662" w:type="dxa"/>
        </w:tcPr>
        <w:p w14:paraId="1E3CDC3D" w14:textId="77777777" w:rsidR="001330FF" w:rsidRDefault="003B2CDD">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00784/INFOEM/IP/RR/2023 y acumulado.</w:t>
          </w:r>
        </w:p>
      </w:tc>
    </w:tr>
    <w:tr w:rsidR="001330FF" w14:paraId="24C83F01" w14:textId="77777777">
      <w:trPr>
        <w:trHeight w:val="210"/>
      </w:trPr>
      <w:tc>
        <w:tcPr>
          <w:tcW w:w="5684" w:type="dxa"/>
        </w:tcPr>
        <w:p w14:paraId="0523DCFD" w14:textId="77777777" w:rsidR="001330FF" w:rsidRDefault="003B2CD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4BE17EBF" w14:textId="77777777" w:rsidR="001330FF" w:rsidRDefault="001330FF">
          <w:pPr>
            <w:spacing w:after="120"/>
            <w:ind w:left="-486" w:right="214" w:firstLine="567"/>
            <w:jc w:val="right"/>
            <w:rPr>
              <w:rFonts w:ascii="Palatino Linotype" w:eastAsia="Palatino Linotype" w:hAnsi="Palatino Linotype" w:cs="Palatino Linotype"/>
              <w:sz w:val="24"/>
              <w:szCs w:val="24"/>
            </w:rPr>
          </w:pPr>
        </w:p>
      </w:tc>
    </w:tr>
    <w:tr w:rsidR="001330FF" w14:paraId="4A64D720" w14:textId="77777777">
      <w:trPr>
        <w:trHeight w:val="261"/>
      </w:trPr>
      <w:tc>
        <w:tcPr>
          <w:tcW w:w="5684" w:type="dxa"/>
        </w:tcPr>
        <w:p w14:paraId="3125C622" w14:textId="77777777" w:rsidR="001330FF" w:rsidRDefault="003B2CDD">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112EC5BE" w14:textId="77777777" w:rsidR="001330FF" w:rsidRDefault="003B2CDD">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Zinacantepec.</w:t>
          </w:r>
        </w:p>
      </w:tc>
    </w:tr>
    <w:tr w:rsidR="001330FF" w14:paraId="16A41473" w14:textId="77777777">
      <w:trPr>
        <w:trHeight w:val="368"/>
      </w:trPr>
      <w:tc>
        <w:tcPr>
          <w:tcW w:w="5684" w:type="dxa"/>
        </w:tcPr>
        <w:p w14:paraId="199DBCF2" w14:textId="77777777" w:rsidR="001330FF" w:rsidRDefault="003B2CDD">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53664CFB" w14:textId="77777777" w:rsidR="001330FF" w:rsidRDefault="003B2CD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FB13C65" w14:textId="77777777" w:rsidR="001330FF" w:rsidRDefault="001330F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4713D"/>
    <w:multiLevelType w:val="multilevel"/>
    <w:tmpl w:val="F97CB9B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F24CE9"/>
    <w:multiLevelType w:val="multilevel"/>
    <w:tmpl w:val="7680764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51D4A27"/>
    <w:multiLevelType w:val="multilevel"/>
    <w:tmpl w:val="ED8816A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8D79A9"/>
    <w:multiLevelType w:val="multilevel"/>
    <w:tmpl w:val="495E09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FF"/>
    <w:rsid w:val="001330FF"/>
    <w:rsid w:val="00181617"/>
    <w:rsid w:val="001F52DB"/>
    <w:rsid w:val="003B2CDD"/>
    <w:rsid w:val="0041239C"/>
    <w:rsid w:val="00582953"/>
    <w:rsid w:val="00673295"/>
    <w:rsid w:val="00A60518"/>
    <w:rsid w:val="00FF50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D444"/>
  <w15:docId w15:val="{4B628D4B-0F2C-44A6-9423-8CCC3DB2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B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A30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30B7"/>
  </w:style>
  <w:style w:type="paragraph" w:styleId="Piedepgina">
    <w:name w:val="footer"/>
    <w:basedOn w:val="Normal"/>
    <w:link w:val="PiedepginaCar"/>
    <w:uiPriority w:val="99"/>
    <w:unhideWhenUsed/>
    <w:rsid w:val="00CA30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30B7"/>
  </w:style>
  <w:style w:type="character" w:styleId="Hipervnculo">
    <w:name w:val="Hyperlink"/>
    <w:basedOn w:val="Fuentedeprrafopredeter"/>
    <w:uiPriority w:val="99"/>
    <w:unhideWhenUsed/>
    <w:rsid w:val="00EB7D2D"/>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130B"/>
    <w:pPr>
      <w:ind w:left="720"/>
      <w:contextualSpacing/>
    </w:pPr>
  </w:style>
  <w:style w:type="character" w:styleId="Hipervnculovisitado">
    <w:name w:val="FollowedHyperlink"/>
    <w:basedOn w:val="Fuentedeprrafopredeter"/>
    <w:uiPriority w:val="99"/>
    <w:semiHidden/>
    <w:unhideWhenUsed/>
    <w:rsid w:val="001F3FFF"/>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1AC"/>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web"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lgt/indice/ZINACANTEPEC/art_92_xxxv_a.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INACANTEPEC/art_92_xxix_b.we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pomex.org.mx/ipo3/lgt/indice/ZINACANTEPEC/art_92_xxix_b.web" TargetMode="External"/><Relationship Id="rId4" Type="http://schemas.openxmlformats.org/officeDocument/2006/relationships/settings" Target="settings.xml"/><Relationship Id="rId9" Type="http://schemas.openxmlformats.org/officeDocument/2006/relationships/hyperlink" Target="https://www.ipomex.org.mx/ipo3/lgt/indice/zinacantepec.web"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khFayfmGN+Aj/pFWU8BmUh4XA==">CgMxLjAyCWguMWZvYjl0ZTIJaC4zem55c2g3MghoLmdqZGd4czIJaWQuZ2pkZ3hzMg5oLmtlbGdzMjQyOG9hNjgAciExQ2ZOdWRxNnFkc3RZRE1JallSbnZJLUQwNTQ5NU0wV3M=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13451</Words>
  <Characters>73986</Characters>
  <Application>Microsoft Office Word</Application>
  <DocSecurity>4</DocSecurity>
  <Lines>616</Lines>
  <Paragraphs>174</Paragraphs>
  <ScaleCrop>false</ScaleCrop>
  <Company/>
  <LinksUpToDate>false</LinksUpToDate>
  <CharactersWithSpaces>87263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2023-08-25T05:10:00Z</cp:lastPrinted>
  <dcterms:created xsi:type="dcterms:W3CDTF">2023-09-04T20:05:00Z</dcterms:created>
  <dcterms:modified xsi:type="dcterms:W3CDTF">2023-09-04T20:05:00Z</dcterms:modified>
</cp:coreProperties>
</file>