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34FDAEE" w:rsidR="00457BB8" w:rsidRPr="00FC1E8D" w:rsidRDefault="00457BB8" w:rsidP="006E0266">
      <w:pPr>
        <w:spacing w:line="360" w:lineRule="auto"/>
        <w:jc w:val="both"/>
        <w:rPr>
          <w:rFonts w:ascii="Palatino Linotype" w:hAnsi="Palatino Linotype"/>
        </w:rPr>
      </w:pPr>
      <w:r w:rsidRPr="00FC1E8D">
        <w:rPr>
          <w:rFonts w:ascii="Palatino Linotype" w:hAnsi="Palatino Linotype"/>
        </w:rPr>
        <w:t xml:space="preserve">Resolución del Pleno del Instituto de Transparencia, Acceso a la </w:t>
      </w:r>
      <w:r w:rsidR="00D86297" w:rsidRPr="00FC1E8D">
        <w:rPr>
          <w:rFonts w:ascii="Palatino Linotype" w:hAnsi="Palatino Linotype"/>
        </w:rPr>
        <w:t>Información Pública</w:t>
      </w:r>
      <w:r w:rsidRPr="00FC1E8D">
        <w:rPr>
          <w:rFonts w:ascii="Palatino Linotype" w:hAnsi="Palatino Linotype"/>
        </w:rPr>
        <w:t xml:space="preserve"> y Protección de Datos Personales del Estado de México y Municipios, con domicilio en Metepec, Estado de México, </w:t>
      </w:r>
      <w:r w:rsidR="00596CBF" w:rsidRPr="00FC1E8D">
        <w:rPr>
          <w:rFonts w:ascii="Palatino Linotype" w:hAnsi="Palatino Linotype"/>
        </w:rPr>
        <w:t>veintinueve de marzo</w:t>
      </w:r>
      <w:r w:rsidR="006654CB" w:rsidRPr="00FC1E8D">
        <w:rPr>
          <w:rFonts w:ascii="Palatino Linotype" w:hAnsi="Palatino Linotype"/>
        </w:rPr>
        <w:t xml:space="preserve"> </w:t>
      </w:r>
      <w:r w:rsidR="00B41543" w:rsidRPr="00FC1E8D">
        <w:rPr>
          <w:rFonts w:ascii="Palatino Linotype" w:hAnsi="Palatino Linotype"/>
        </w:rPr>
        <w:t>d</w:t>
      </w:r>
      <w:r w:rsidR="00F74502" w:rsidRPr="00FC1E8D">
        <w:rPr>
          <w:rFonts w:ascii="Palatino Linotype" w:hAnsi="Palatino Linotype"/>
        </w:rPr>
        <w:t xml:space="preserve">e dos mil </w:t>
      </w:r>
      <w:r w:rsidR="003579AB" w:rsidRPr="00FC1E8D">
        <w:rPr>
          <w:rFonts w:ascii="Palatino Linotype" w:hAnsi="Palatino Linotype"/>
        </w:rPr>
        <w:t>veinti</w:t>
      </w:r>
      <w:r w:rsidR="006654CB" w:rsidRPr="00FC1E8D">
        <w:rPr>
          <w:rFonts w:ascii="Palatino Linotype" w:hAnsi="Palatino Linotype"/>
        </w:rPr>
        <w:t>trés</w:t>
      </w:r>
      <w:r w:rsidRPr="00FC1E8D">
        <w:rPr>
          <w:rFonts w:ascii="Palatino Linotype" w:hAnsi="Palatino Linotype"/>
        </w:rPr>
        <w:t>.</w:t>
      </w:r>
    </w:p>
    <w:p w14:paraId="28464D58" w14:textId="77777777" w:rsidR="00457BB8" w:rsidRPr="00FC1E8D" w:rsidRDefault="00457BB8" w:rsidP="006E0266">
      <w:pPr>
        <w:spacing w:line="360" w:lineRule="auto"/>
        <w:jc w:val="both"/>
        <w:rPr>
          <w:rFonts w:ascii="Palatino Linotype" w:hAnsi="Palatino Linotype"/>
        </w:rPr>
      </w:pPr>
    </w:p>
    <w:p w14:paraId="2C11FACB" w14:textId="25BA4658" w:rsidR="00457BB8" w:rsidRPr="00FC1E8D" w:rsidRDefault="00457BB8" w:rsidP="00F67569">
      <w:pPr>
        <w:spacing w:line="360" w:lineRule="auto"/>
        <w:jc w:val="both"/>
        <w:rPr>
          <w:rFonts w:ascii="Palatino Linotype" w:hAnsi="Palatino Linotype"/>
          <w:b/>
          <w:lang w:val="es-ES_tradnl"/>
        </w:rPr>
      </w:pPr>
      <w:r w:rsidRPr="00FC1E8D">
        <w:rPr>
          <w:rFonts w:ascii="Palatino Linotype" w:hAnsi="Palatino Linotype"/>
          <w:b/>
        </w:rPr>
        <w:t>VISTO</w:t>
      </w:r>
      <w:r w:rsidRPr="00FC1E8D">
        <w:rPr>
          <w:rFonts w:ascii="Palatino Linotype" w:hAnsi="Palatino Linotype"/>
        </w:rPr>
        <w:t xml:space="preserve"> el exp</w:t>
      </w:r>
      <w:r w:rsidR="00CB5585" w:rsidRPr="00FC1E8D">
        <w:rPr>
          <w:rFonts w:ascii="Palatino Linotype" w:hAnsi="Palatino Linotype"/>
        </w:rPr>
        <w:t xml:space="preserve">ediente formado con motivo del </w:t>
      </w:r>
      <w:r w:rsidR="00D86297" w:rsidRPr="00FC1E8D">
        <w:rPr>
          <w:rFonts w:ascii="Palatino Linotype" w:hAnsi="Palatino Linotype"/>
        </w:rPr>
        <w:t>Recurso Revisión</w:t>
      </w:r>
      <w:r w:rsidRPr="00FC1E8D">
        <w:rPr>
          <w:rFonts w:ascii="Palatino Linotype" w:hAnsi="Palatino Linotype"/>
        </w:rPr>
        <w:t xml:space="preserve"> </w:t>
      </w:r>
      <w:r w:rsidR="00596CBF" w:rsidRPr="00FC1E8D">
        <w:rPr>
          <w:rFonts w:ascii="Palatino Linotype" w:hAnsi="Palatino Linotype"/>
          <w:b/>
          <w:lang w:val="es-ES_tradnl"/>
        </w:rPr>
        <w:t>01082</w:t>
      </w:r>
      <w:r w:rsidR="008834CE" w:rsidRPr="00FC1E8D">
        <w:rPr>
          <w:rFonts w:ascii="Palatino Linotype" w:hAnsi="Palatino Linotype"/>
          <w:b/>
          <w:lang w:val="es-ES_tradnl"/>
        </w:rPr>
        <w:t>/INFOEM/IP/RR/202</w:t>
      </w:r>
      <w:r w:rsidR="00596CBF" w:rsidRPr="00FC1E8D">
        <w:rPr>
          <w:rFonts w:ascii="Palatino Linotype" w:hAnsi="Palatino Linotype"/>
          <w:b/>
          <w:lang w:val="es-ES_tradnl"/>
        </w:rPr>
        <w:t>3</w:t>
      </w:r>
      <w:r w:rsidRPr="00FC1E8D">
        <w:rPr>
          <w:rFonts w:ascii="Palatino Linotype" w:hAnsi="Palatino Linotype"/>
        </w:rPr>
        <w:t xml:space="preserve">, </w:t>
      </w:r>
      <w:r w:rsidR="006C52D7" w:rsidRPr="00FC1E8D">
        <w:rPr>
          <w:rFonts w:ascii="Palatino Linotype" w:hAnsi="Palatino Linotype"/>
        </w:rPr>
        <w:t xml:space="preserve">promovido </w:t>
      </w:r>
      <w:r w:rsidR="00C5023D" w:rsidRPr="00FC1E8D">
        <w:rPr>
          <w:rFonts w:ascii="Palatino Linotype" w:hAnsi="Palatino Linotype"/>
        </w:rPr>
        <w:t xml:space="preserve">por </w:t>
      </w:r>
      <w:r w:rsidR="00E306DA">
        <w:rPr>
          <w:rFonts w:ascii="Palatino Linotype" w:hAnsi="Palatino Linotype"/>
        </w:rPr>
        <w:t>XXXXXX XXXXXXX XX XXXXXXXXXXXXX</w:t>
      </w:r>
      <w:r w:rsidR="005C250B" w:rsidRPr="00FC1E8D">
        <w:rPr>
          <w:rFonts w:ascii="Palatino Linotype" w:hAnsi="Palatino Linotype"/>
          <w:color w:val="000000" w:themeColor="text1"/>
        </w:rPr>
        <w:t>,</w:t>
      </w:r>
      <w:r w:rsidR="009F7320" w:rsidRPr="00FC1E8D">
        <w:rPr>
          <w:rFonts w:ascii="Palatino Linotype" w:hAnsi="Palatino Linotype" w:cs="Arial"/>
          <w:color w:val="000000" w:themeColor="text1"/>
          <w:lang w:val="es-ES"/>
        </w:rPr>
        <w:t xml:space="preserve"> quien </w:t>
      </w:r>
      <w:r w:rsidR="005C250B" w:rsidRPr="00FC1E8D">
        <w:rPr>
          <w:rFonts w:ascii="Palatino Linotype" w:hAnsi="Palatino Linotype"/>
          <w:color w:val="000000" w:themeColor="text1"/>
        </w:rPr>
        <w:t xml:space="preserve">en lo sucesivo se denominará </w:t>
      </w:r>
      <w:r w:rsidR="005C250B" w:rsidRPr="00FC1E8D">
        <w:rPr>
          <w:rFonts w:ascii="Palatino Linotype" w:hAnsi="Palatino Linotype" w:cs="Arial"/>
          <w:b/>
          <w:color w:val="000000" w:themeColor="text1"/>
          <w:lang w:val="es-ES"/>
        </w:rPr>
        <w:t>EL RECURRENTE</w:t>
      </w:r>
      <w:r w:rsidR="005C250B" w:rsidRPr="00FC1E8D">
        <w:rPr>
          <w:rFonts w:ascii="Palatino Linotype" w:hAnsi="Palatino Linotype"/>
          <w:color w:val="000000" w:themeColor="text1"/>
        </w:rPr>
        <w:t>,</w:t>
      </w:r>
      <w:r w:rsidRPr="00FC1E8D">
        <w:rPr>
          <w:rFonts w:ascii="Palatino Linotype" w:hAnsi="Palatino Linotype"/>
        </w:rPr>
        <w:t xml:space="preserve"> </w:t>
      </w:r>
      <w:r w:rsidR="00E24730" w:rsidRPr="00FC1E8D">
        <w:rPr>
          <w:rFonts w:ascii="Palatino Linotype" w:hAnsi="Palatino Linotype"/>
        </w:rPr>
        <w:t xml:space="preserve">en contra de </w:t>
      </w:r>
      <w:r w:rsidR="00D25291" w:rsidRPr="00FC1E8D">
        <w:rPr>
          <w:rFonts w:ascii="Palatino Linotype" w:hAnsi="Palatino Linotype" w:cs="Arial"/>
          <w:color w:val="000000" w:themeColor="text1"/>
          <w:lang w:val="es-ES"/>
        </w:rPr>
        <w:t>la</w:t>
      </w:r>
      <w:r w:rsidR="005C250B" w:rsidRPr="00FC1E8D">
        <w:rPr>
          <w:rFonts w:ascii="Palatino Linotype" w:hAnsi="Palatino Linotype" w:cs="Arial"/>
          <w:color w:val="000000" w:themeColor="text1"/>
          <w:lang w:val="es-ES"/>
        </w:rPr>
        <w:t xml:space="preserve"> </w:t>
      </w:r>
      <w:r w:rsidR="00E24730" w:rsidRPr="00FC1E8D">
        <w:rPr>
          <w:rFonts w:ascii="Palatino Linotype" w:hAnsi="Palatino Linotype" w:cs="Arial"/>
          <w:color w:val="000000" w:themeColor="text1"/>
          <w:lang w:val="es-ES"/>
        </w:rPr>
        <w:t>respuesta</w:t>
      </w:r>
      <w:r w:rsidR="00F74502" w:rsidRPr="00FC1E8D">
        <w:rPr>
          <w:rFonts w:ascii="Palatino Linotype" w:hAnsi="Palatino Linotype" w:cs="Arial"/>
          <w:color w:val="000000" w:themeColor="text1"/>
          <w:lang w:val="es-ES"/>
        </w:rPr>
        <w:t xml:space="preserve"> d</w:t>
      </w:r>
      <w:r w:rsidR="000C0B7F" w:rsidRPr="00FC1E8D">
        <w:rPr>
          <w:rFonts w:ascii="Palatino Linotype" w:hAnsi="Palatino Linotype" w:cs="Arial"/>
          <w:color w:val="000000" w:themeColor="text1"/>
          <w:lang w:val="es-ES"/>
        </w:rPr>
        <w:t>e</w:t>
      </w:r>
      <w:r w:rsidR="005C250B" w:rsidRPr="00FC1E8D">
        <w:rPr>
          <w:rFonts w:ascii="Palatino Linotype" w:hAnsi="Palatino Linotype" w:cs="Arial"/>
          <w:color w:val="000000" w:themeColor="text1"/>
          <w:lang w:val="es-ES"/>
        </w:rPr>
        <w:t xml:space="preserve">l </w:t>
      </w:r>
      <w:r w:rsidR="006B39FD" w:rsidRPr="00FC1E8D">
        <w:rPr>
          <w:rFonts w:ascii="Palatino Linotype" w:hAnsi="Palatino Linotype" w:cs="Arial"/>
          <w:b/>
          <w:color w:val="000000" w:themeColor="text1"/>
          <w:lang w:val="es-ES"/>
        </w:rPr>
        <w:t xml:space="preserve">Ayuntamiento de </w:t>
      </w:r>
      <w:r w:rsidR="00596CBF" w:rsidRPr="00FC1E8D">
        <w:rPr>
          <w:rFonts w:ascii="Palatino Linotype" w:hAnsi="Palatino Linotype" w:cs="Arial"/>
          <w:b/>
          <w:color w:val="000000" w:themeColor="text1"/>
          <w:lang w:val="es-ES"/>
        </w:rPr>
        <w:t>Metepec</w:t>
      </w:r>
      <w:r w:rsidRPr="00FC1E8D">
        <w:rPr>
          <w:rFonts w:ascii="Palatino Linotype" w:hAnsi="Palatino Linotype"/>
          <w:b/>
        </w:rPr>
        <w:t xml:space="preserve">, </w:t>
      </w:r>
      <w:r w:rsidRPr="00FC1E8D">
        <w:rPr>
          <w:rFonts w:ascii="Palatino Linotype" w:hAnsi="Palatino Linotype"/>
        </w:rPr>
        <w:t xml:space="preserve">en lo sucesivo </w:t>
      </w:r>
      <w:r w:rsidR="009E2E2C" w:rsidRPr="00FC1E8D">
        <w:rPr>
          <w:rFonts w:ascii="Palatino Linotype" w:hAnsi="Palatino Linotype"/>
        </w:rPr>
        <w:t xml:space="preserve">se denominará </w:t>
      </w:r>
      <w:r w:rsidRPr="00FC1E8D">
        <w:rPr>
          <w:rFonts w:ascii="Palatino Linotype" w:hAnsi="Palatino Linotype"/>
          <w:b/>
        </w:rPr>
        <w:t>EL SUJETO OBLIGADO</w:t>
      </w:r>
      <w:r w:rsidRPr="00FC1E8D">
        <w:rPr>
          <w:rFonts w:ascii="Palatino Linotype" w:hAnsi="Palatino Linotype"/>
        </w:rPr>
        <w:t xml:space="preserve">, se procede a dictar la presente resolución con base en lo siguiente: </w:t>
      </w:r>
    </w:p>
    <w:p w14:paraId="48CEFEB5" w14:textId="77777777" w:rsidR="00457BB8" w:rsidRPr="00FC1E8D" w:rsidRDefault="00457BB8" w:rsidP="002127EE">
      <w:pPr>
        <w:jc w:val="both"/>
        <w:rPr>
          <w:rFonts w:ascii="Palatino Linotype" w:hAnsi="Palatino Linotype"/>
        </w:rPr>
      </w:pPr>
    </w:p>
    <w:p w14:paraId="480E521A" w14:textId="77777777" w:rsidR="00457BB8" w:rsidRPr="00FC1E8D" w:rsidRDefault="00457BB8" w:rsidP="002127EE">
      <w:pPr>
        <w:jc w:val="center"/>
        <w:rPr>
          <w:rFonts w:ascii="Palatino Linotype" w:hAnsi="Palatino Linotype"/>
          <w:b/>
          <w:bCs/>
          <w:spacing w:val="40"/>
          <w:sz w:val="28"/>
        </w:rPr>
      </w:pPr>
      <w:r w:rsidRPr="00FC1E8D">
        <w:rPr>
          <w:rFonts w:ascii="Palatino Linotype" w:hAnsi="Palatino Linotype"/>
          <w:b/>
          <w:bCs/>
          <w:spacing w:val="40"/>
          <w:sz w:val="28"/>
        </w:rPr>
        <w:t>RESULTANDO</w:t>
      </w:r>
    </w:p>
    <w:p w14:paraId="68707BF2" w14:textId="77777777" w:rsidR="00457BB8" w:rsidRPr="00FC1E8D" w:rsidRDefault="00457BB8" w:rsidP="002127EE">
      <w:pPr>
        <w:jc w:val="both"/>
        <w:rPr>
          <w:rFonts w:ascii="Palatino Linotype" w:hAnsi="Palatino Linotype"/>
          <w:b/>
          <w:bCs/>
          <w:spacing w:val="40"/>
        </w:rPr>
      </w:pPr>
    </w:p>
    <w:p w14:paraId="27A028CA" w14:textId="2DB5AD91" w:rsidR="0046481A" w:rsidRPr="00FC1E8D" w:rsidRDefault="00457BB8" w:rsidP="006E0266">
      <w:pPr>
        <w:spacing w:line="360" w:lineRule="auto"/>
        <w:jc w:val="both"/>
        <w:rPr>
          <w:rFonts w:ascii="Palatino Linotype" w:hAnsi="Palatino Linotype"/>
          <w:b/>
          <w:sz w:val="26"/>
          <w:szCs w:val="26"/>
        </w:rPr>
      </w:pPr>
      <w:r w:rsidRPr="00FC1E8D">
        <w:rPr>
          <w:rFonts w:ascii="Palatino Linotype" w:hAnsi="Palatino Linotype"/>
          <w:b/>
          <w:sz w:val="26"/>
          <w:szCs w:val="26"/>
        </w:rPr>
        <w:t xml:space="preserve">I. </w:t>
      </w:r>
      <w:r w:rsidR="00747069" w:rsidRPr="00FC1E8D">
        <w:rPr>
          <w:rFonts w:ascii="Palatino Linotype" w:hAnsi="Palatino Linotype"/>
          <w:b/>
          <w:sz w:val="26"/>
          <w:szCs w:val="26"/>
        </w:rPr>
        <w:t>De la Solicitud de Información</w:t>
      </w:r>
      <w:r w:rsidR="008A1821" w:rsidRPr="00FC1E8D">
        <w:rPr>
          <w:rFonts w:ascii="Palatino Linotype" w:hAnsi="Palatino Linotype"/>
          <w:b/>
          <w:sz w:val="26"/>
          <w:szCs w:val="26"/>
        </w:rPr>
        <w:t>.</w:t>
      </w:r>
    </w:p>
    <w:p w14:paraId="4DB7B57B" w14:textId="4A4AA977" w:rsidR="00B41543" w:rsidRPr="00FC1E8D" w:rsidRDefault="008E6844" w:rsidP="006E0266">
      <w:pPr>
        <w:spacing w:line="360" w:lineRule="auto"/>
        <w:jc w:val="both"/>
        <w:rPr>
          <w:rFonts w:ascii="Palatino Linotype" w:hAnsi="Palatino Linotype" w:cs="Arial"/>
          <w:b/>
          <w:bCs/>
          <w:lang w:val="es-ES"/>
        </w:rPr>
      </w:pPr>
      <w:r w:rsidRPr="00FC1E8D">
        <w:rPr>
          <w:rFonts w:ascii="Palatino Linotype" w:hAnsi="Palatino Linotype" w:cs="Arial"/>
        </w:rPr>
        <w:t>El</w:t>
      </w:r>
      <w:r w:rsidR="00B41543" w:rsidRPr="00FC1E8D">
        <w:rPr>
          <w:rFonts w:ascii="Palatino Linotype" w:hAnsi="Palatino Linotype"/>
          <w:lang w:val="es-ES"/>
        </w:rPr>
        <w:t xml:space="preserve"> </w:t>
      </w:r>
      <w:r w:rsidR="00596CBF" w:rsidRPr="00FC1E8D">
        <w:rPr>
          <w:rFonts w:ascii="Palatino Linotype" w:hAnsi="Palatino Linotype"/>
          <w:b/>
          <w:lang w:val="es-ES"/>
        </w:rPr>
        <w:t>veintitrés de enero de dos mil ve</w:t>
      </w:r>
      <w:bookmarkStart w:id="0" w:name="_GoBack"/>
      <w:bookmarkEnd w:id="0"/>
      <w:r w:rsidR="00596CBF" w:rsidRPr="00FC1E8D">
        <w:rPr>
          <w:rFonts w:ascii="Palatino Linotype" w:hAnsi="Palatino Linotype"/>
          <w:b/>
          <w:lang w:val="es-ES"/>
        </w:rPr>
        <w:t>intitrés</w:t>
      </w:r>
      <w:r w:rsidR="00B41543" w:rsidRPr="00FC1E8D">
        <w:rPr>
          <w:rFonts w:ascii="Palatino Linotype" w:hAnsi="Palatino Linotype"/>
          <w:lang w:val="es-ES"/>
        </w:rPr>
        <w:t xml:space="preserve">, </w:t>
      </w:r>
      <w:r w:rsidR="00B41543" w:rsidRPr="00FC1E8D">
        <w:rPr>
          <w:rFonts w:ascii="Palatino Linotype" w:hAnsi="Palatino Linotype"/>
          <w:b/>
          <w:lang w:val="es-ES"/>
        </w:rPr>
        <w:t xml:space="preserve">EL RECURRENTE </w:t>
      </w:r>
      <w:r w:rsidR="00B41543" w:rsidRPr="00FC1E8D">
        <w:rPr>
          <w:rFonts w:ascii="Palatino Linotype" w:hAnsi="Palatino Linotype" w:cs="Arial"/>
        </w:rPr>
        <w:t xml:space="preserve">presentó a través </w:t>
      </w:r>
      <w:r w:rsidR="005B5501" w:rsidRPr="00FC1E8D">
        <w:rPr>
          <w:rFonts w:ascii="Palatino Linotype" w:hAnsi="Palatino Linotype" w:cs="Arial"/>
        </w:rPr>
        <w:t>del</w:t>
      </w:r>
      <w:r w:rsidR="00B41543" w:rsidRPr="00FC1E8D">
        <w:rPr>
          <w:rFonts w:ascii="Palatino Linotype" w:hAnsi="Palatino Linotype" w:cs="Arial"/>
        </w:rPr>
        <w:t xml:space="preserve"> Sistema de Acceso a la Información Mexiquense</w:t>
      </w:r>
      <w:r w:rsidR="009F7320" w:rsidRPr="00FC1E8D">
        <w:rPr>
          <w:rFonts w:ascii="Palatino Linotype" w:hAnsi="Palatino Linotype"/>
        </w:rPr>
        <w:t xml:space="preserve">, en lo subsecuente </w:t>
      </w:r>
      <w:r w:rsidR="009F7320" w:rsidRPr="00FC1E8D">
        <w:rPr>
          <w:rFonts w:ascii="Palatino Linotype" w:hAnsi="Palatino Linotype"/>
          <w:b/>
        </w:rPr>
        <w:t>EL</w:t>
      </w:r>
      <w:r w:rsidR="00B41543" w:rsidRPr="00FC1E8D">
        <w:rPr>
          <w:rFonts w:ascii="Palatino Linotype" w:hAnsi="Palatino Linotype" w:cs="Arial"/>
          <w:b/>
        </w:rPr>
        <w:t xml:space="preserve"> SAIMEX</w:t>
      </w:r>
      <w:r w:rsidR="00B41543" w:rsidRPr="00FC1E8D">
        <w:rPr>
          <w:rFonts w:ascii="Palatino Linotype" w:hAnsi="Palatino Linotype" w:cs="Arial"/>
        </w:rPr>
        <w:t xml:space="preserve"> ante </w:t>
      </w:r>
      <w:r w:rsidR="009F7320" w:rsidRPr="00FC1E8D">
        <w:rPr>
          <w:rFonts w:ascii="Palatino Linotype" w:hAnsi="Palatino Linotype" w:cs="Arial"/>
          <w:b/>
        </w:rPr>
        <w:t>EL</w:t>
      </w:r>
      <w:r w:rsidR="00B41543" w:rsidRPr="00FC1E8D">
        <w:rPr>
          <w:rFonts w:ascii="Palatino Linotype" w:hAnsi="Palatino Linotype" w:cs="Arial"/>
          <w:b/>
        </w:rPr>
        <w:t xml:space="preserve"> SUJETO OBLIGADO</w:t>
      </w:r>
      <w:r w:rsidR="00B41543" w:rsidRPr="00FC1E8D">
        <w:rPr>
          <w:rFonts w:ascii="Palatino Linotype" w:hAnsi="Palatino Linotype" w:cs="Arial"/>
          <w:lang w:val="es-ES"/>
        </w:rPr>
        <w:t xml:space="preserve">, la solicitud de acceso a la </w:t>
      </w:r>
      <w:r w:rsidR="00D86297" w:rsidRPr="00FC1E8D">
        <w:rPr>
          <w:rFonts w:ascii="Palatino Linotype" w:hAnsi="Palatino Linotype" w:cs="Arial"/>
          <w:lang w:val="es-ES"/>
        </w:rPr>
        <w:t>Información Pública</w:t>
      </w:r>
      <w:r w:rsidR="00B41543" w:rsidRPr="00FC1E8D">
        <w:rPr>
          <w:rFonts w:ascii="Palatino Linotype" w:hAnsi="Palatino Linotype" w:cs="Arial"/>
          <w:lang w:val="es-ES"/>
        </w:rPr>
        <w:t>, a la que se le asignó el número de expediente</w:t>
      </w:r>
      <w:r w:rsidR="00F67B0E" w:rsidRPr="00FC1E8D">
        <w:rPr>
          <w:rFonts w:ascii="Palatino Linotype" w:hAnsi="Palatino Linotype" w:cs="Arial"/>
          <w:lang w:val="es-419"/>
        </w:rPr>
        <w:t xml:space="preserve"> </w:t>
      </w:r>
      <w:r w:rsidR="00596CBF" w:rsidRPr="00FC1E8D">
        <w:rPr>
          <w:rFonts w:ascii="Palatino Linotype" w:hAnsi="Palatino Linotype" w:cs="Arial"/>
          <w:b/>
          <w:lang w:val="es-419"/>
        </w:rPr>
        <w:t>00135/METEPEC/IP/2023</w:t>
      </w:r>
      <w:r w:rsidR="00B41543" w:rsidRPr="00FC1E8D">
        <w:rPr>
          <w:rFonts w:ascii="Palatino Linotype" w:hAnsi="Palatino Linotype" w:cs="Arial"/>
          <w:lang w:val="es-ES"/>
        </w:rPr>
        <w:t xml:space="preserve">, mediante la cual </w:t>
      </w:r>
      <w:r w:rsidR="008A1821" w:rsidRPr="00FC1E8D">
        <w:rPr>
          <w:rFonts w:ascii="Palatino Linotype" w:hAnsi="Palatino Linotype" w:cs="Arial"/>
          <w:lang w:val="es-ES"/>
        </w:rPr>
        <w:t>solicitó</w:t>
      </w:r>
      <w:r w:rsidR="00B41543" w:rsidRPr="00FC1E8D">
        <w:rPr>
          <w:rFonts w:ascii="Palatino Linotype" w:hAnsi="Palatino Linotype" w:cs="Arial"/>
          <w:lang w:val="es-ES"/>
        </w:rPr>
        <w:t>:</w:t>
      </w:r>
    </w:p>
    <w:p w14:paraId="190C9BA8" w14:textId="77777777" w:rsidR="00457BB8" w:rsidRPr="00FC1E8D" w:rsidRDefault="00457BB8" w:rsidP="002127EE">
      <w:pPr>
        <w:tabs>
          <w:tab w:val="left" w:pos="851"/>
        </w:tabs>
        <w:ind w:left="851" w:right="901"/>
        <w:jc w:val="both"/>
        <w:rPr>
          <w:rFonts w:ascii="Palatino Linotype" w:hAnsi="Palatino Linotype" w:cs="Arial"/>
          <w:i/>
        </w:rPr>
      </w:pPr>
    </w:p>
    <w:p w14:paraId="30EB344E" w14:textId="5CD1DDBF" w:rsidR="008A1821" w:rsidRPr="00FC1E8D" w:rsidRDefault="0011399D" w:rsidP="002127EE">
      <w:pPr>
        <w:tabs>
          <w:tab w:val="left" w:pos="851"/>
        </w:tabs>
        <w:ind w:left="851" w:right="901"/>
        <w:jc w:val="both"/>
        <w:rPr>
          <w:rFonts w:ascii="Palatino Linotype" w:hAnsi="Palatino Linotype" w:cs="Arial"/>
          <w:i/>
        </w:rPr>
      </w:pPr>
      <w:r w:rsidRPr="00FC1E8D">
        <w:rPr>
          <w:rFonts w:ascii="Palatino Linotype" w:hAnsi="Palatino Linotype" w:cs="Arial"/>
          <w:i/>
        </w:rPr>
        <w:t>“</w:t>
      </w:r>
      <w:r w:rsidR="00B87162" w:rsidRPr="00FC1E8D">
        <w:rPr>
          <w:rFonts w:ascii="Palatino Linotype" w:hAnsi="Palatino Linotype" w:cs="Arial"/>
          <w:i/>
        </w:rPr>
        <w:t xml:space="preserve">Sirva el presente para </w:t>
      </w:r>
      <w:proofErr w:type="gramStart"/>
      <w:r w:rsidR="00B87162" w:rsidRPr="00FC1E8D">
        <w:rPr>
          <w:rFonts w:ascii="Palatino Linotype" w:hAnsi="Palatino Linotype" w:cs="Arial"/>
          <w:i/>
        </w:rPr>
        <w:t>solicitar ,</w:t>
      </w:r>
      <w:proofErr w:type="gramEnd"/>
      <w:r w:rsidR="00B87162" w:rsidRPr="00FC1E8D">
        <w:rPr>
          <w:rFonts w:ascii="Palatino Linotype" w:hAnsi="Palatino Linotype" w:cs="Arial"/>
          <w:i/>
        </w:rPr>
        <w:t xml:space="preserve"> una aclaración respecto a la forma de calcular la bonificación o subsidio de impuesto predial utilizada por </w:t>
      </w:r>
      <w:r w:rsidR="00B87162" w:rsidRPr="00FC1E8D">
        <w:rPr>
          <w:rFonts w:ascii="Palatino Linotype" w:hAnsi="Palatino Linotype" w:cs="Arial"/>
          <w:i/>
        </w:rPr>
        <w:lastRenderedPageBreak/>
        <w:t>ustedes para el pago correspondiente al año 2023. Lo anterior, en virtud en de que, en el cálculo establecido en la página de gobierno del estado de México es mayor que en la página del gobierno municipal de Metepec en 3.48%. Un ejemplo, es la boleta que adjunto, donde al parecer solo son $4.00 de diferencia, pero representan el porcentaje ya referido y, por lo tanto, dependiendo de la cantidad económica, es la diferencia de pago que recae sobre el contribuyente. Adicionalmente, en caso de que su cálculo sea erróneo, ¿dónde puedo solicitar la devolución del recurso que se habría cobrado de manera indebida, si ya he pagado con base en la boleta emitida por ustedes? En espera de su amable respuesta para cubrir con mi obligación tributaria, espero su amable respuesta.</w:t>
      </w:r>
      <w:r w:rsidRPr="00FC1E8D">
        <w:rPr>
          <w:rFonts w:ascii="Palatino Linotype" w:hAnsi="Palatino Linotype" w:cs="Arial"/>
          <w:i/>
        </w:rPr>
        <w:t>” (</w:t>
      </w:r>
      <w:proofErr w:type="gramStart"/>
      <w:r w:rsidRPr="00FC1E8D">
        <w:rPr>
          <w:rFonts w:ascii="Palatino Linotype" w:hAnsi="Palatino Linotype" w:cs="Arial"/>
          <w:i/>
        </w:rPr>
        <w:t>sic</w:t>
      </w:r>
      <w:proofErr w:type="gramEnd"/>
      <w:r w:rsidRPr="00FC1E8D">
        <w:rPr>
          <w:rFonts w:ascii="Palatino Linotype" w:hAnsi="Palatino Linotype" w:cs="Arial"/>
          <w:i/>
        </w:rPr>
        <w:t>)</w:t>
      </w:r>
    </w:p>
    <w:p w14:paraId="4B9ED8B1" w14:textId="77777777" w:rsidR="0011399D" w:rsidRPr="00FC1E8D" w:rsidRDefault="0011399D" w:rsidP="002127EE">
      <w:pPr>
        <w:tabs>
          <w:tab w:val="left" w:pos="851"/>
        </w:tabs>
        <w:ind w:left="851" w:right="901"/>
        <w:jc w:val="both"/>
        <w:rPr>
          <w:rFonts w:ascii="Palatino Linotype" w:hAnsi="Palatino Linotype" w:cs="Arial"/>
          <w:i/>
        </w:rPr>
      </w:pPr>
    </w:p>
    <w:p w14:paraId="0B965D08" w14:textId="77777777" w:rsidR="00931EDB" w:rsidRPr="00FC1E8D" w:rsidRDefault="00931EDB" w:rsidP="002127EE">
      <w:pPr>
        <w:jc w:val="both"/>
        <w:rPr>
          <w:rFonts w:ascii="Palatino Linotype" w:hAnsi="Palatino Linotype" w:cs="Arial"/>
          <w:b/>
          <w:sz w:val="26"/>
          <w:szCs w:val="26"/>
        </w:rPr>
      </w:pPr>
    </w:p>
    <w:p w14:paraId="72DCF35E" w14:textId="6EB07B84" w:rsidR="00931EDB" w:rsidRPr="00FC1E8D" w:rsidRDefault="00931EDB" w:rsidP="00D02069">
      <w:pPr>
        <w:spacing w:line="360" w:lineRule="auto"/>
        <w:jc w:val="both"/>
        <w:rPr>
          <w:rFonts w:ascii="Palatino Linotype" w:hAnsi="Palatino Linotype" w:cs="Arial"/>
          <w:bCs/>
        </w:rPr>
      </w:pPr>
      <w:r w:rsidRPr="00FC1E8D">
        <w:rPr>
          <w:rFonts w:ascii="Palatino Linotype" w:hAnsi="Palatino Linotype" w:cs="Arial"/>
          <w:bCs/>
        </w:rPr>
        <w:t>A la solicitud de información anterior el RECURRENTE anexo el siguiente</w:t>
      </w:r>
      <w:r w:rsidR="000741B3" w:rsidRPr="00FC1E8D">
        <w:rPr>
          <w:rFonts w:ascii="Palatino Linotype" w:hAnsi="Palatino Linotype" w:cs="Arial"/>
          <w:bCs/>
        </w:rPr>
        <w:t xml:space="preserve"> documento electrónico denominado </w:t>
      </w:r>
      <w:r w:rsidR="00965893" w:rsidRPr="00FC1E8D">
        <w:rPr>
          <w:rFonts w:ascii="Palatino Linotype" w:hAnsi="Palatino Linotype" w:cs="Arial"/>
          <w:bCs/>
        </w:rPr>
        <w:t>“</w:t>
      </w:r>
      <w:r w:rsidR="00965893" w:rsidRPr="00FC1E8D">
        <w:rPr>
          <w:rFonts w:ascii="Palatino Linotype" w:hAnsi="Palatino Linotype" w:cs="Arial"/>
          <w:b/>
          <w:bCs/>
          <w:i/>
        </w:rPr>
        <w:t xml:space="preserve">Archivo Adjunto a la Solicitud”, </w:t>
      </w:r>
      <w:r w:rsidR="00965893" w:rsidRPr="00FC1E8D">
        <w:rPr>
          <w:rFonts w:ascii="Palatino Linotype" w:hAnsi="Palatino Linotype" w:cs="Arial"/>
          <w:bCs/>
        </w:rPr>
        <w:t>q</w:t>
      </w:r>
      <w:r w:rsidR="00D02069" w:rsidRPr="00FC1E8D">
        <w:rPr>
          <w:rFonts w:ascii="Palatino Linotype" w:hAnsi="Palatino Linotype" w:cs="Arial"/>
          <w:bCs/>
        </w:rPr>
        <w:t xml:space="preserve">ue se describe como </w:t>
      </w:r>
      <w:r w:rsidR="00965893" w:rsidRPr="00FC1E8D">
        <w:rPr>
          <w:rFonts w:ascii="Palatino Linotype" w:hAnsi="Palatino Linotype" w:cs="Arial"/>
          <w:bCs/>
        </w:rPr>
        <w:t xml:space="preserve">un recibo de pago del Ayuntamiento de Metepec, </w:t>
      </w:r>
      <w:r w:rsidR="00476753" w:rsidRPr="00FC1E8D">
        <w:rPr>
          <w:rFonts w:ascii="Palatino Linotype" w:hAnsi="Palatino Linotype" w:cs="Arial"/>
          <w:bCs/>
        </w:rPr>
        <w:t>r</w:t>
      </w:r>
      <w:r w:rsidR="00965893" w:rsidRPr="00FC1E8D">
        <w:rPr>
          <w:rFonts w:ascii="Palatino Linotype" w:hAnsi="Palatino Linotype" w:cs="Arial"/>
          <w:bCs/>
        </w:rPr>
        <w:t xml:space="preserve">elativo a pago de </w:t>
      </w:r>
      <w:r w:rsidR="008E6844" w:rsidRPr="00FC1E8D">
        <w:rPr>
          <w:rFonts w:ascii="Palatino Linotype" w:hAnsi="Palatino Linotype" w:cs="Arial"/>
          <w:bCs/>
        </w:rPr>
        <w:t>predial</w:t>
      </w:r>
      <w:r w:rsidR="00965893" w:rsidRPr="00FC1E8D">
        <w:rPr>
          <w:rFonts w:ascii="Palatino Linotype" w:hAnsi="Palatino Linotype" w:cs="Arial"/>
          <w:bCs/>
        </w:rPr>
        <w:t xml:space="preserve">, </w:t>
      </w:r>
      <w:r w:rsidR="00D02069" w:rsidRPr="00FC1E8D">
        <w:rPr>
          <w:rFonts w:ascii="Palatino Linotype" w:hAnsi="Palatino Linotype" w:cs="Arial"/>
          <w:bCs/>
        </w:rPr>
        <w:t xml:space="preserve">que consta de </w:t>
      </w:r>
      <w:r w:rsidR="00965893" w:rsidRPr="00FC1E8D">
        <w:rPr>
          <w:rFonts w:ascii="Palatino Linotype" w:hAnsi="Palatino Linotype" w:cs="Arial"/>
          <w:bCs/>
        </w:rPr>
        <w:t>dos</w:t>
      </w:r>
      <w:r w:rsidR="00D02069" w:rsidRPr="00FC1E8D">
        <w:rPr>
          <w:rFonts w:ascii="Palatino Linotype" w:hAnsi="Palatino Linotype" w:cs="Arial"/>
          <w:bCs/>
        </w:rPr>
        <w:t xml:space="preserve"> fojas, el cual se encuentra relacionado con la petición formulada.</w:t>
      </w:r>
    </w:p>
    <w:p w14:paraId="5DE6E488" w14:textId="77777777" w:rsidR="00D02069" w:rsidRPr="00FC1E8D" w:rsidRDefault="00D02069" w:rsidP="002127EE">
      <w:pPr>
        <w:jc w:val="both"/>
        <w:rPr>
          <w:rFonts w:ascii="Palatino Linotype" w:hAnsi="Palatino Linotype" w:cs="Arial"/>
          <w:b/>
          <w:sz w:val="26"/>
          <w:szCs w:val="26"/>
        </w:rPr>
      </w:pPr>
    </w:p>
    <w:p w14:paraId="0B336B2F" w14:textId="227BA6D8" w:rsidR="00F67B0E" w:rsidRPr="00FC1E8D" w:rsidRDefault="00457BB8" w:rsidP="002127EE">
      <w:pPr>
        <w:jc w:val="both"/>
        <w:rPr>
          <w:rFonts w:ascii="Palatino Linotype" w:hAnsi="Palatino Linotype" w:cs="Arial"/>
          <w:b/>
        </w:rPr>
      </w:pPr>
      <w:r w:rsidRPr="00FC1E8D">
        <w:rPr>
          <w:rFonts w:ascii="Palatino Linotype" w:hAnsi="Palatino Linotype" w:cs="Arial"/>
          <w:b/>
          <w:sz w:val="26"/>
          <w:szCs w:val="26"/>
        </w:rPr>
        <w:t>MODALIDAD DE ENTREGA</w:t>
      </w:r>
      <w:r w:rsidRPr="00FC1E8D">
        <w:rPr>
          <w:rFonts w:ascii="Palatino Linotype" w:hAnsi="Palatino Linotype" w:cs="Arial"/>
          <w:b/>
        </w:rPr>
        <w:t>:</w:t>
      </w:r>
      <w:r w:rsidRPr="00FC1E8D">
        <w:rPr>
          <w:rFonts w:ascii="Palatino Linotype" w:hAnsi="Palatino Linotype" w:cs="Arial"/>
        </w:rPr>
        <w:t xml:space="preserve"> Vía </w:t>
      </w:r>
      <w:r w:rsidRPr="00FC1E8D">
        <w:rPr>
          <w:rFonts w:ascii="Palatino Linotype" w:hAnsi="Palatino Linotype" w:cs="Arial"/>
          <w:b/>
        </w:rPr>
        <w:t>SAIMEX.</w:t>
      </w:r>
    </w:p>
    <w:p w14:paraId="6F8F16CA" w14:textId="77777777" w:rsidR="006B39FD" w:rsidRPr="00FC1E8D" w:rsidRDefault="006B39FD" w:rsidP="002127EE">
      <w:pPr>
        <w:jc w:val="both"/>
        <w:rPr>
          <w:rFonts w:ascii="Palatino Linotype" w:hAnsi="Palatino Linotype" w:cs="Arial"/>
          <w:b/>
        </w:rPr>
      </w:pPr>
    </w:p>
    <w:p w14:paraId="67891892" w14:textId="77777777" w:rsidR="006B39FD" w:rsidRPr="00FC1E8D" w:rsidRDefault="006B39FD" w:rsidP="002127EE">
      <w:pPr>
        <w:jc w:val="both"/>
        <w:rPr>
          <w:rFonts w:ascii="Palatino Linotype" w:hAnsi="Palatino Linotype" w:cs="Arial"/>
          <w:b/>
        </w:rPr>
      </w:pPr>
    </w:p>
    <w:p w14:paraId="0ACC107F" w14:textId="77777777" w:rsidR="006B39FD" w:rsidRPr="00FC1E8D" w:rsidRDefault="006B39FD" w:rsidP="006B39FD">
      <w:pPr>
        <w:spacing w:line="360" w:lineRule="auto"/>
        <w:jc w:val="both"/>
        <w:rPr>
          <w:rFonts w:ascii="Palatino Linotype" w:hAnsi="Palatino Linotype"/>
          <w:b/>
          <w:sz w:val="28"/>
          <w:szCs w:val="28"/>
        </w:rPr>
      </w:pPr>
      <w:r w:rsidRPr="00FC1E8D">
        <w:rPr>
          <w:rFonts w:ascii="Palatino Linotype" w:hAnsi="Palatino Linotype"/>
          <w:b/>
          <w:sz w:val="28"/>
          <w:szCs w:val="28"/>
        </w:rPr>
        <w:t>II. Turno de requerimiento del Sujeto Obligado</w:t>
      </w:r>
    </w:p>
    <w:p w14:paraId="51A18B03" w14:textId="5333B80E" w:rsidR="006B39FD" w:rsidRPr="00FC1E8D" w:rsidRDefault="006B39FD" w:rsidP="006B39FD">
      <w:pPr>
        <w:spacing w:line="360" w:lineRule="auto"/>
        <w:jc w:val="both"/>
        <w:rPr>
          <w:rFonts w:ascii="Palatino Linotype" w:hAnsi="Palatino Linotype"/>
          <w:color w:val="000000" w:themeColor="text1"/>
        </w:rPr>
      </w:pPr>
      <w:r w:rsidRPr="00FC1E8D">
        <w:rPr>
          <w:rFonts w:ascii="Palatino Linotype" w:hAnsi="Palatino Linotype"/>
          <w:color w:val="000000" w:themeColor="text1"/>
        </w:rPr>
        <w:t xml:space="preserve">En cumplimiento al artículo 162 de la Ley de Transparencia y Acceso a la Información Pública del Estado de México y Municipios, el </w:t>
      </w:r>
      <w:r w:rsidR="00476753" w:rsidRPr="00FC1E8D">
        <w:rPr>
          <w:rFonts w:ascii="Palatino Linotype" w:hAnsi="Palatino Linotype"/>
          <w:color w:val="000000" w:themeColor="text1"/>
        </w:rPr>
        <w:t>veintitrés de enero de dos mil veintitrés</w:t>
      </w:r>
      <w:r w:rsidRPr="00FC1E8D">
        <w:rPr>
          <w:rFonts w:ascii="Palatino Linotype" w:hAnsi="Palatino Linotype"/>
          <w:color w:val="000000" w:themeColor="text1"/>
        </w:rPr>
        <w:t xml:space="preserve">, el Titular de la Unidad de Transparencia del </w:t>
      </w:r>
      <w:r w:rsidRPr="00FC1E8D">
        <w:rPr>
          <w:rFonts w:ascii="Palatino Linotype" w:hAnsi="Palatino Linotype"/>
          <w:b/>
          <w:color w:val="000000" w:themeColor="text1"/>
        </w:rPr>
        <w:t>SUJETO OBLIGADO</w:t>
      </w:r>
      <w:r w:rsidRPr="00FC1E8D">
        <w:rPr>
          <w:rFonts w:ascii="Palatino Linotype" w:hAnsi="Palatino Linotype"/>
          <w:color w:val="000000" w:themeColor="text1"/>
        </w:rPr>
        <w:t xml:space="preserve">, turnó el requerimiento de información al servidor público habilitado </w:t>
      </w:r>
      <w:r w:rsidRPr="00FC1E8D">
        <w:rPr>
          <w:rFonts w:ascii="Palatino Linotype" w:hAnsi="Palatino Linotype"/>
          <w:color w:val="000000" w:themeColor="text1"/>
        </w:rPr>
        <w:lastRenderedPageBreak/>
        <w:t>que estimó pertinente, a fin de colmar la solicitud de acceso a la información; tal y como, se aprecia en la imagen siguiente:</w:t>
      </w:r>
    </w:p>
    <w:p w14:paraId="56D478F1" w14:textId="77777777" w:rsidR="009D0D24" w:rsidRPr="00FC1E8D" w:rsidRDefault="009D0D24" w:rsidP="006B39FD">
      <w:pPr>
        <w:spacing w:line="360" w:lineRule="auto"/>
        <w:jc w:val="both"/>
        <w:rPr>
          <w:rFonts w:ascii="Palatino Linotype" w:hAnsi="Palatino Linotype"/>
          <w:color w:val="000000" w:themeColor="text1"/>
        </w:rPr>
      </w:pPr>
    </w:p>
    <w:p w14:paraId="03416742" w14:textId="4399E5F9" w:rsidR="006B39FD" w:rsidRPr="00FC1E8D" w:rsidRDefault="009D0D24" w:rsidP="006B39FD">
      <w:pPr>
        <w:spacing w:line="360" w:lineRule="auto"/>
        <w:jc w:val="both"/>
        <w:rPr>
          <w:rFonts w:ascii="Palatino Linotype" w:hAnsi="Palatino Linotype"/>
          <w:b/>
        </w:rPr>
      </w:pPr>
      <w:r w:rsidRPr="00FC1E8D">
        <w:rPr>
          <w:noProof/>
          <w:lang w:val="es-419" w:eastAsia="es-419"/>
        </w:rPr>
        <w:drawing>
          <wp:inline distT="0" distB="0" distL="0" distR="0" wp14:anchorId="021868B6" wp14:editId="785E5AF6">
            <wp:extent cx="5612130" cy="833120"/>
            <wp:effectExtent l="0" t="0" r="762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33120"/>
                    </a:xfrm>
                    <a:prstGeom prst="rect">
                      <a:avLst/>
                    </a:prstGeom>
                  </pic:spPr>
                </pic:pic>
              </a:graphicData>
            </a:graphic>
          </wp:inline>
        </w:drawing>
      </w:r>
    </w:p>
    <w:p w14:paraId="30308CD8" w14:textId="77777777" w:rsidR="009D0D24" w:rsidRPr="00FC1E8D" w:rsidRDefault="009D0D24" w:rsidP="006B39FD">
      <w:pPr>
        <w:spacing w:line="360" w:lineRule="auto"/>
        <w:jc w:val="both"/>
        <w:rPr>
          <w:rFonts w:ascii="Palatino Linotype" w:hAnsi="Palatino Linotype"/>
          <w:b/>
          <w:sz w:val="28"/>
          <w:szCs w:val="28"/>
        </w:rPr>
      </w:pPr>
    </w:p>
    <w:p w14:paraId="55F58493" w14:textId="77777777" w:rsidR="009D0D24" w:rsidRPr="00FC1E8D" w:rsidRDefault="009D0D24" w:rsidP="009D0D24">
      <w:pPr>
        <w:spacing w:line="360" w:lineRule="auto"/>
        <w:jc w:val="both"/>
        <w:rPr>
          <w:rFonts w:ascii="Palatino Linotype" w:hAnsi="Palatino Linotype"/>
          <w:sz w:val="28"/>
          <w:szCs w:val="28"/>
        </w:rPr>
      </w:pPr>
      <w:r w:rsidRPr="00FC1E8D">
        <w:rPr>
          <w:rFonts w:ascii="Palatino Linotype" w:hAnsi="Palatino Linotype"/>
          <w:b/>
          <w:sz w:val="28"/>
          <w:szCs w:val="28"/>
        </w:rPr>
        <w:t>III. Prórroga</w:t>
      </w:r>
    </w:p>
    <w:p w14:paraId="46EBDC49" w14:textId="0ED45EC3" w:rsidR="009D0D24" w:rsidRPr="00FC1E8D" w:rsidRDefault="009D0D24" w:rsidP="009D0D24">
      <w:pPr>
        <w:pStyle w:val="Prrafodelista"/>
        <w:tabs>
          <w:tab w:val="left" w:pos="709"/>
        </w:tabs>
        <w:spacing w:line="360" w:lineRule="auto"/>
        <w:ind w:left="0"/>
        <w:jc w:val="both"/>
        <w:rPr>
          <w:rFonts w:ascii="Palatino Linotype" w:hAnsi="Palatino Linotype" w:cs="Arial"/>
          <w:color w:val="000000" w:themeColor="text1"/>
        </w:rPr>
      </w:pPr>
      <w:r w:rsidRPr="00FC1E8D">
        <w:rPr>
          <w:rFonts w:ascii="Palatino Linotype" w:hAnsi="Palatino Linotype" w:cs="Arial"/>
          <w:color w:val="000000" w:themeColor="text1"/>
        </w:rPr>
        <w:t xml:space="preserve">De las constancias que obran en el expediente electrónico del </w:t>
      </w:r>
      <w:r w:rsidRPr="00FC1E8D">
        <w:rPr>
          <w:rFonts w:ascii="Palatino Linotype" w:hAnsi="Palatino Linotype" w:cs="Arial"/>
          <w:b/>
          <w:color w:val="000000" w:themeColor="text1"/>
        </w:rPr>
        <w:t>SAIMEX</w:t>
      </w:r>
      <w:r w:rsidRPr="00FC1E8D">
        <w:rPr>
          <w:rFonts w:ascii="Palatino Linotype" w:hAnsi="Palatino Linotype" w:cs="Arial"/>
          <w:color w:val="000000" w:themeColor="text1"/>
        </w:rPr>
        <w:t xml:space="preserve">, se advierte que el catorce de febrero de dos mil veintitrés, </w:t>
      </w:r>
      <w:r w:rsidRPr="00FC1E8D">
        <w:rPr>
          <w:rFonts w:ascii="Palatino Linotype" w:hAnsi="Palatino Linotype"/>
          <w:b/>
        </w:rPr>
        <w:t>EL SUJETO OBLIGADO</w:t>
      </w:r>
      <w:r w:rsidRPr="00FC1E8D">
        <w:rPr>
          <w:rFonts w:ascii="Palatino Linotype" w:hAnsi="Palatino Linotype" w:cs="Arial"/>
          <w:color w:val="000000" w:themeColor="text1"/>
        </w:rPr>
        <w:t xml:space="preserve"> se le otorgó prórroga de </w:t>
      </w:r>
      <w:r w:rsidR="00A45087" w:rsidRPr="00FC1E8D">
        <w:rPr>
          <w:rFonts w:ascii="Palatino Linotype" w:hAnsi="Palatino Linotype" w:cs="Arial"/>
          <w:color w:val="000000" w:themeColor="text1"/>
        </w:rPr>
        <w:t>siete</w:t>
      </w:r>
      <w:r w:rsidRPr="00FC1E8D">
        <w:rPr>
          <w:rFonts w:ascii="Palatino Linotype" w:hAnsi="Palatino Linotype" w:cs="Arial"/>
          <w:color w:val="000000" w:themeColor="text1"/>
        </w:rPr>
        <w:t xml:space="preserve"> días para recabar la información solicitada y dar cumplimiento a lo requerido por </w:t>
      </w:r>
      <w:r w:rsidRPr="00FC1E8D">
        <w:rPr>
          <w:rFonts w:ascii="Palatino Linotype" w:hAnsi="Palatino Linotype" w:cs="Arial"/>
          <w:b/>
        </w:rPr>
        <w:t>EL RECURRENTE</w:t>
      </w:r>
      <w:r w:rsidRPr="00FC1E8D">
        <w:rPr>
          <w:rFonts w:ascii="Palatino Linotype" w:hAnsi="Palatino Linotype" w:cs="Arial"/>
          <w:color w:val="000000" w:themeColor="text1"/>
        </w:rPr>
        <w:t>.</w:t>
      </w:r>
    </w:p>
    <w:p w14:paraId="616EB109" w14:textId="77777777" w:rsidR="009D0D24" w:rsidRPr="00FC1E8D" w:rsidRDefault="009D0D24" w:rsidP="006B39FD">
      <w:pPr>
        <w:spacing w:line="360" w:lineRule="auto"/>
        <w:jc w:val="both"/>
        <w:rPr>
          <w:rFonts w:ascii="Palatino Linotype" w:hAnsi="Palatino Linotype"/>
          <w:b/>
          <w:sz w:val="28"/>
          <w:szCs w:val="28"/>
        </w:rPr>
      </w:pPr>
    </w:p>
    <w:p w14:paraId="097CB9ED" w14:textId="7966E741" w:rsidR="006B39FD" w:rsidRPr="00FC1E8D" w:rsidRDefault="00A45087" w:rsidP="006B39FD">
      <w:pPr>
        <w:spacing w:line="360" w:lineRule="auto"/>
        <w:jc w:val="both"/>
        <w:rPr>
          <w:rFonts w:ascii="Palatino Linotype" w:hAnsi="Palatino Linotype" w:cs="Arial"/>
          <w:b/>
          <w:sz w:val="28"/>
          <w:szCs w:val="28"/>
        </w:rPr>
      </w:pPr>
      <w:r w:rsidRPr="00FC1E8D">
        <w:rPr>
          <w:rFonts w:ascii="Palatino Linotype" w:hAnsi="Palatino Linotype"/>
          <w:b/>
          <w:sz w:val="28"/>
          <w:szCs w:val="28"/>
        </w:rPr>
        <w:t>IV</w:t>
      </w:r>
      <w:r w:rsidR="006B39FD" w:rsidRPr="00FC1E8D">
        <w:rPr>
          <w:rFonts w:ascii="Palatino Linotype" w:hAnsi="Palatino Linotype"/>
          <w:b/>
          <w:sz w:val="28"/>
          <w:szCs w:val="28"/>
        </w:rPr>
        <w:t xml:space="preserve">. </w:t>
      </w:r>
      <w:r w:rsidR="006B39FD" w:rsidRPr="00FC1E8D">
        <w:rPr>
          <w:rFonts w:ascii="Palatino Linotype" w:hAnsi="Palatino Linotype" w:cs="Arial"/>
          <w:b/>
          <w:sz w:val="28"/>
          <w:szCs w:val="28"/>
        </w:rPr>
        <w:t>Respuesta del Sujeto Obligado</w:t>
      </w:r>
    </w:p>
    <w:p w14:paraId="0FA1F944" w14:textId="4AFA629A" w:rsidR="00641A03" w:rsidRPr="00FC1E8D" w:rsidRDefault="00641A03" w:rsidP="006E0266">
      <w:pPr>
        <w:spacing w:line="360" w:lineRule="auto"/>
        <w:jc w:val="both"/>
        <w:rPr>
          <w:rFonts w:ascii="Palatino Linotype" w:hAnsi="Palatino Linotype" w:cs="Arial"/>
          <w:color w:val="000000" w:themeColor="text1"/>
        </w:rPr>
      </w:pPr>
      <w:r w:rsidRPr="00FC1E8D">
        <w:rPr>
          <w:rFonts w:ascii="Palatino Linotype" w:hAnsi="Palatino Linotype"/>
          <w:color w:val="000000" w:themeColor="text1"/>
        </w:rPr>
        <w:t>De</w:t>
      </w:r>
      <w:r w:rsidR="009F7320" w:rsidRPr="00FC1E8D">
        <w:rPr>
          <w:rFonts w:ascii="Palatino Linotype" w:hAnsi="Palatino Linotype"/>
          <w:color w:val="000000" w:themeColor="text1"/>
        </w:rPr>
        <w:t xml:space="preserve"> las constancias que obran en </w:t>
      </w:r>
      <w:r w:rsidR="009F7320" w:rsidRPr="00FC1E8D">
        <w:rPr>
          <w:rFonts w:ascii="Palatino Linotype" w:hAnsi="Palatino Linotype"/>
          <w:b/>
          <w:color w:val="000000" w:themeColor="text1"/>
        </w:rPr>
        <w:t>EL</w:t>
      </w:r>
      <w:r w:rsidRPr="00FC1E8D">
        <w:rPr>
          <w:rFonts w:ascii="Palatino Linotype" w:hAnsi="Palatino Linotype"/>
          <w:color w:val="000000" w:themeColor="text1"/>
        </w:rPr>
        <w:t xml:space="preserve"> </w:t>
      </w:r>
      <w:r w:rsidRPr="00FC1E8D">
        <w:rPr>
          <w:rFonts w:ascii="Palatino Linotype" w:hAnsi="Palatino Linotype"/>
          <w:b/>
          <w:color w:val="000000" w:themeColor="text1"/>
        </w:rPr>
        <w:t>SAIMEX,</w:t>
      </w:r>
      <w:r w:rsidRPr="00FC1E8D">
        <w:rPr>
          <w:rFonts w:ascii="Palatino Linotype" w:hAnsi="Palatino Linotype"/>
          <w:color w:val="000000" w:themeColor="text1"/>
        </w:rPr>
        <w:t xml:space="preserve"> se advierte que</w:t>
      </w:r>
      <w:r w:rsidR="00041841" w:rsidRPr="00FC1E8D">
        <w:rPr>
          <w:rFonts w:ascii="Palatino Linotype" w:hAnsi="Palatino Linotype"/>
          <w:color w:val="000000" w:themeColor="text1"/>
        </w:rPr>
        <w:t xml:space="preserve"> el</w:t>
      </w:r>
      <w:r w:rsidR="003474C9" w:rsidRPr="00FC1E8D">
        <w:rPr>
          <w:rFonts w:ascii="Palatino Linotype" w:hAnsi="Palatino Linotype"/>
          <w:b/>
          <w:color w:val="000000" w:themeColor="text1"/>
        </w:rPr>
        <w:t xml:space="preserve"> </w:t>
      </w:r>
      <w:r w:rsidR="00A45087" w:rsidRPr="00FC1E8D">
        <w:rPr>
          <w:rFonts w:ascii="Palatino Linotype" w:hAnsi="Palatino Linotype"/>
          <w:b/>
          <w:color w:val="000000" w:themeColor="text1"/>
        </w:rPr>
        <w:t>veintitrés de febrero de dos mil veintitrés</w:t>
      </w:r>
      <w:r w:rsidR="00DA682D" w:rsidRPr="00FC1E8D">
        <w:rPr>
          <w:rFonts w:ascii="Palatino Linotype" w:hAnsi="Palatino Linotype"/>
          <w:color w:val="000000" w:themeColor="text1"/>
        </w:rPr>
        <w:t xml:space="preserve">, </w:t>
      </w:r>
      <w:r w:rsidRPr="00FC1E8D">
        <w:rPr>
          <w:rFonts w:ascii="Palatino Linotype" w:hAnsi="Palatino Linotype" w:cs="Arial"/>
          <w:b/>
          <w:color w:val="000000" w:themeColor="text1"/>
        </w:rPr>
        <w:t>EL SUJETO OBLIGADO</w:t>
      </w:r>
      <w:r w:rsidRPr="00FC1E8D">
        <w:rPr>
          <w:rFonts w:ascii="Palatino Linotype" w:hAnsi="Palatino Linotype" w:cs="Arial"/>
          <w:color w:val="000000" w:themeColor="text1"/>
        </w:rPr>
        <w:t xml:space="preserve"> </w:t>
      </w:r>
      <w:r w:rsidR="00886866" w:rsidRPr="00FC1E8D">
        <w:rPr>
          <w:rFonts w:ascii="Palatino Linotype" w:hAnsi="Palatino Linotype" w:cs="Arial"/>
          <w:color w:val="000000" w:themeColor="text1"/>
        </w:rPr>
        <w:t>dio respuesta</w:t>
      </w:r>
      <w:r w:rsidR="008A1821" w:rsidRPr="00FC1E8D">
        <w:rPr>
          <w:rFonts w:ascii="Palatino Linotype" w:hAnsi="Palatino Linotype" w:cs="Arial"/>
          <w:color w:val="000000" w:themeColor="text1"/>
        </w:rPr>
        <w:t xml:space="preserve"> a la solicitud planteada por </w:t>
      </w:r>
      <w:r w:rsidR="008A1821" w:rsidRPr="00FC1E8D">
        <w:rPr>
          <w:rFonts w:ascii="Palatino Linotype" w:hAnsi="Palatino Linotype" w:cs="Arial"/>
          <w:b/>
          <w:color w:val="000000" w:themeColor="text1"/>
        </w:rPr>
        <w:t>EL RECURRENTE</w:t>
      </w:r>
      <w:r w:rsidR="00F6723C" w:rsidRPr="00FC1E8D">
        <w:rPr>
          <w:rFonts w:ascii="Palatino Linotype" w:hAnsi="Palatino Linotype" w:cs="Arial"/>
          <w:color w:val="000000" w:themeColor="text1"/>
        </w:rPr>
        <w:t>, en los términos siguientes:</w:t>
      </w:r>
    </w:p>
    <w:p w14:paraId="4AC884EB" w14:textId="77777777" w:rsidR="008A1821" w:rsidRPr="00FC1E8D" w:rsidRDefault="008A1821" w:rsidP="002127EE">
      <w:pPr>
        <w:jc w:val="both"/>
        <w:rPr>
          <w:rFonts w:ascii="Palatino Linotype" w:hAnsi="Palatino Linotype" w:cs="Arial"/>
          <w:color w:val="000000" w:themeColor="text1"/>
        </w:rPr>
      </w:pPr>
    </w:p>
    <w:p w14:paraId="3423D823" w14:textId="77777777" w:rsidR="00A45087" w:rsidRPr="00FC1E8D" w:rsidRDefault="008A1821" w:rsidP="00A45087">
      <w:pPr>
        <w:ind w:left="851" w:right="899"/>
        <w:jc w:val="right"/>
        <w:rPr>
          <w:rFonts w:ascii="Palatino Linotype" w:hAnsi="Palatino Linotype" w:cs="Arial"/>
          <w:i/>
          <w:color w:val="000000" w:themeColor="text1"/>
        </w:rPr>
      </w:pPr>
      <w:r w:rsidRPr="00FC1E8D">
        <w:rPr>
          <w:rFonts w:ascii="Palatino Linotype" w:hAnsi="Palatino Linotype" w:cs="Arial"/>
          <w:i/>
          <w:color w:val="000000" w:themeColor="text1"/>
        </w:rPr>
        <w:t>“</w:t>
      </w:r>
      <w:r w:rsidR="00A45087" w:rsidRPr="00FC1E8D">
        <w:rPr>
          <w:rFonts w:ascii="Palatino Linotype" w:hAnsi="Palatino Linotype" w:cs="Arial"/>
          <w:i/>
          <w:color w:val="000000" w:themeColor="text1"/>
        </w:rPr>
        <w:t>Metepec, México a 23 de Febrero de 2023</w:t>
      </w:r>
    </w:p>
    <w:p w14:paraId="5E2773EE" w14:textId="77777777" w:rsidR="00A45087" w:rsidRPr="00FC1E8D" w:rsidRDefault="00A45087" w:rsidP="00A45087">
      <w:pPr>
        <w:ind w:left="851" w:right="899"/>
        <w:jc w:val="right"/>
        <w:rPr>
          <w:rFonts w:ascii="Palatino Linotype" w:hAnsi="Palatino Linotype" w:cs="Arial"/>
          <w:i/>
          <w:color w:val="000000" w:themeColor="text1"/>
        </w:rPr>
      </w:pPr>
      <w:r w:rsidRPr="00FC1E8D">
        <w:rPr>
          <w:rFonts w:ascii="Palatino Linotype" w:hAnsi="Palatino Linotype" w:cs="Arial"/>
          <w:i/>
          <w:color w:val="000000" w:themeColor="text1"/>
        </w:rPr>
        <w:t>Nombre del solicitante:</w:t>
      </w:r>
    </w:p>
    <w:p w14:paraId="2A97662A" w14:textId="77777777" w:rsidR="00A45087" w:rsidRPr="00FC1E8D" w:rsidRDefault="00A45087" w:rsidP="00A45087">
      <w:pPr>
        <w:ind w:left="851" w:right="899"/>
        <w:jc w:val="right"/>
        <w:rPr>
          <w:rFonts w:ascii="Palatino Linotype" w:hAnsi="Palatino Linotype" w:cs="Arial"/>
          <w:i/>
          <w:color w:val="000000" w:themeColor="text1"/>
        </w:rPr>
      </w:pPr>
      <w:r w:rsidRPr="00FC1E8D">
        <w:rPr>
          <w:rFonts w:ascii="Palatino Linotype" w:hAnsi="Palatino Linotype" w:cs="Arial"/>
          <w:i/>
          <w:color w:val="000000" w:themeColor="text1"/>
        </w:rPr>
        <w:t>Folio de la solicitud: 00135/METEPEC/IP/2023</w:t>
      </w:r>
    </w:p>
    <w:p w14:paraId="13DC353F" w14:textId="77777777" w:rsidR="00A45087" w:rsidRPr="00FC1E8D" w:rsidRDefault="00A45087" w:rsidP="00A45087">
      <w:pPr>
        <w:ind w:left="851" w:right="899"/>
        <w:jc w:val="right"/>
        <w:rPr>
          <w:rFonts w:ascii="Palatino Linotype" w:hAnsi="Palatino Linotype" w:cs="Arial"/>
          <w:i/>
          <w:color w:val="000000" w:themeColor="text1"/>
        </w:rPr>
      </w:pPr>
    </w:p>
    <w:p w14:paraId="0D371C3F" w14:textId="77777777" w:rsidR="00A45087" w:rsidRPr="00FC1E8D" w:rsidRDefault="00A45087" w:rsidP="00A45087">
      <w:pPr>
        <w:ind w:left="851" w:right="899"/>
        <w:jc w:val="both"/>
        <w:rPr>
          <w:rFonts w:ascii="Palatino Linotype" w:hAnsi="Palatino Linotype" w:cs="Arial"/>
          <w:i/>
          <w:color w:val="000000" w:themeColor="text1"/>
        </w:rPr>
      </w:pPr>
      <w:r w:rsidRPr="00FC1E8D">
        <w:rPr>
          <w:rFonts w:ascii="Palatino Linotype" w:hAnsi="Palatino Linotype" w:cs="Arial"/>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1A7F7DA" w14:textId="77777777" w:rsidR="00A45087" w:rsidRPr="00FC1E8D" w:rsidRDefault="00A45087" w:rsidP="00A45087">
      <w:pPr>
        <w:ind w:left="851" w:right="899"/>
        <w:jc w:val="both"/>
        <w:rPr>
          <w:rFonts w:ascii="Palatino Linotype" w:hAnsi="Palatino Linotype" w:cs="Arial"/>
          <w:i/>
          <w:color w:val="000000" w:themeColor="text1"/>
        </w:rPr>
      </w:pPr>
    </w:p>
    <w:p w14:paraId="563256DE" w14:textId="01F37D92" w:rsidR="0011399D" w:rsidRPr="00FC1E8D" w:rsidRDefault="00A45087" w:rsidP="000E55DE">
      <w:pPr>
        <w:ind w:left="851" w:right="899"/>
        <w:jc w:val="both"/>
        <w:rPr>
          <w:rFonts w:ascii="Palatino Linotype" w:hAnsi="Palatino Linotype" w:cs="Arial"/>
          <w:i/>
          <w:color w:val="000000" w:themeColor="text1"/>
        </w:rPr>
      </w:pPr>
      <w:r w:rsidRPr="00FC1E8D">
        <w:rPr>
          <w:rFonts w:ascii="Palatino Linotype" w:hAnsi="Palatino Linotype" w:cs="Arial"/>
          <w:i/>
          <w:color w:val="000000" w:themeColor="text1"/>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0741B3" w:rsidRPr="00FC1E8D">
        <w:rPr>
          <w:rFonts w:ascii="Palatino Linotype" w:hAnsi="Palatino Linotype" w:cs="Arial"/>
          <w:i/>
          <w:color w:val="000000" w:themeColor="text1"/>
        </w:rPr>
        <w:t>.</w:t>
      </w:r>
      <w:r w:rsidR="0011399D" w:rsidRPr="00FC1E8D">
        <w:rPr>
          <w:rFonts w:ascii="Palatino Linotype" w:hAnsi="Palatino Linotype" w:cs="Arial"/>
          <w:i/>
          <w:color w:val="000000" w:themeColor="text1"/>
        </w:rPr>
        <w:t>”</w:t>
      </w:r>
    </w:p>
    <w:p w14:paraId="7524E8AF" w14:textId="77777777" w:rsidR="00A45087" w:rsidRPr="00FC1E8D" w:rsidRDefault="00A45087" w:rsidP="000E55DE">
      <w:pPr>
        <w:ind w:left="851" w:right="899"/>
        <w:jc w:val="both"/>
        <w:rPr>
          <w:rFonts w:ascii="Palatino Linotype" w:hAnsi="Palatino Linotype" w:cs="Arial"/>
          <w:i/>
          <w:color w:val="000000" w:themeColor="text1"/>
        </w:rPr>
      </w:pPr>
    </w:p>
    <w:p w14:paraId="36C378A5" w14:textId="4531F166" w:rsidR="006F619F" w:rsidRPr="00FC1E8D" w:rsidRDefault="002212C8" w:rsidP="002212C8">
      <w:pPr>
        <w:pStyle w:val="Prrafodelista"/>
        <w:tabs>
          <w:tab w:val="left" w:pos="709"/>
        </w:tabs>
        <w:spacing w:line="360" w:lineRule="auto"/>
        <w:ind w:left="0"/>
        <w:jc w:val="both"/>
        <w:rPr>
          <w:rFonts w:ascii="Palatino Linotype" w:hAnsi="Palatino Linotype" w:cs="Arial"/>
          <w:color w:val="000000" w:themeColor="text1"/>
        </w:rPr>
      </w:pPr>
      <w:r w:rsidRPr="00FC1E8D">
        <w:rPr>
          <w:rFonts w:ascii="Palatino Linotype" w:hAnsi="Palatino Linotype" w:cs="Arial"/>
          <w:color w:val="000000" w:themeColor="text1"/>
        </w:rPr>
        <w:t xml:space="preserve">Así mismo el </w:t>
      </w:r>
      <w:r w:rsidRPr="00FC1E8D">
        <w:rPr>
          <w:rFonts w:ascii="Palatino Linotype" w:hAnsi="Palatino Linotype" w:cs="Arial"/>
          <w:b/>
          <w:color w:val="000000" w:themeColor="text1"/>
        </w:rPr>
        <w:t xml:space="preserve">SUJETO OBLIGADO </w:t>
      </w:r>
      <w:r w:rsidRPr="00FC1E8D">
        <w:rPr>
          <w:rFonts w:ascii="Palatino Linotype" w:hAnsi="Palatino Linotype" w:cs="Arial"/>
          <w:color w:val="000000" w:themeColor="text1"/>
        </w:rPr>
        <w:t xml:space="preserve">adjuntó a su respuesta el documento electrónico denominado </w:t>
      </w:r>
      <w:r w:rsidRPr="00FC1E8D">
        <w:rPr>
          <w:rFonts w:ascii="Palatino Linotype" w:hAnsi="Palatino Linotype" w:cs="Arial"/>
          <w:b/>
          <w:i/>
          <w:color w:val="000000" w:themeColor="text1"/>
        </w:rPr>
        <w:t>“</w:t>
      </w:r>
      <w:proofErr w:type="spellStart"/>
      <w:r w:rsidRPr="00FC1E8D">
        <w:rPr>
          <w:rFonts w:ascii="Palatino Linotype" w:hAnsi="Palatino Linotype" w:cs="Arial"/>
          <w:b/>
          <w:i/>
          <w:color w:val="000000" w:themeColor="text1"/>
        </w:rPr>
        <w:t>Dig</w:t>
      </w:r>
      <w:proofErr w:type="spellEnd"/>
      <w:r w:rsidRPr="00FC1E8D">
        <w:rPr>
          <w:rFonts w:ascii="Palatino Linotype" w:hAnsi="Palatino Linotype" w:cs="Arial"/>
          <w:b/>
          <w:i/>
          <w:color w:val="000000" w:themeColor="text1"/>
        </w:rPr>
        <w:t xml:space="preserve">. 135 - </w:t>
      </w:r>
      <w:proofErr w:type="gramStart"/>
      <w:r w:rsidRPr="00FC1E8D">
        <w:rPr>
          <w:rFonts w:ascii="Palatino Linotype" w:hAnsi="Palatino Linotype" w:cs="Arial"/>
          <w:b/>
          <w:i/>
          <w:color w:val="000000" w:themeColor="text1"/>
        </w:rPr>
        <w:t>sol.pdf</w:t>
      </w:r>
      <w:proofErr w:type="gramEnd"/>
      <w:r w:rsidRPr="00FC1E8D">
        <w:rPr>
          <w:rFonts w:ascii="Palatino Linotype" w:hAnsi="Palatino Linotype" w:cs="Arial"/>
          <w:b/>
          <w:i/>
          <w:color w:val="000000" w:themeColor="text1"/>
        </w:rPr>
        <w:t>”</w:t>
      </w:r>
      <w:r w:rsidRPr="00FC1E8D">
        <w:rPr>
          <w:rFonts w:ascii="Palatino Linotype" w:hAnsi="Palatino Linotype" w:cs="Arial"/>
          <w:i/>
          <w:color w:val="000000" w:themeColor="text1"/>
        </w:rPr>
        <w:t xml:space="preserve"> </w:t>
      </w:r>
      <w:r w:rsidRPr="00FC1E8D">
        <w:rPr>
          <w:rFonts w:ascii="Palatino Linotype" w:hAnsi="Palatino Linotype" w:cs="Arial"/>
          <w:color w:val="000000" w:themeColor="text1"/>
        </w:rPr>
        <w:t xml:space="preserve">mismo que contiene un oficio remitido por el </w:t>
      </w:r>
      <w:r w:rsidR="006F619F" w:rsidRPr="00FC1E8D">
        <w:rPr>
          <w:rFonts w:ascii="Palatino Linotype" w:hAnsi="Palatino Linotype" w:cs="Arial"/>
          <w:color w:val="000000" w:themeColor="text1"/>
        </w:rPr>
        <w:t>Tesorero Municipal del cual en su contenido se advierte respuesta mencionando los descuentos del impuesto predial relativa a la Ley de ingresos del Municipio.</w:t>
      </w:r>
    </w:p>
    <w:p w14:paraId="5AF077F6" w14:textId="18E3CBFC" w:rsidR="007D38BB" w:rsidRPr="00FC1E8D" w:rsidRDefault="006D019F" w:rsidP="006E0266">
      <w:pPr>
        <w:pStyle w:val="Prrafodelista"/>
        <w:tabs>
          <w:tab w:val="left" w:pos="709"/>
        </w:tabs>
        <w:spacing w:line="360" w:lineRule="auto"/>
        <w:ind w:left="0"/>
        <w:jc w:val="both"/>
        <w:rPr>
          <w:rFonts w:ascii="Palatino Linotype" w:hAnsi="Palatino Linotype" w:cs="Arial"/>
          <w:b/>
          <w:bCs/>
          <w:sz w:val="26"/>
          <w:szCs w:val="26"/>
        </w:rPr>
      </w:pPr>
      <w:r w:rsidRPr="00FC1E8D">
        <w:rPr>
          <w:rFonts w:ascii="Palatino Linotype" w:hAnsi="Palatino Linotype" w:cs="Arial"/>
          <w:b/>
          <w:color w:val="000000" w:themeColor="text1"/>
          <w:sz w:val="26"/>
          <w:szCs w:val="26"/>
          <w:lang w:val="es-419"/>
        </w:rPr>
        <w:lastRenderedPageBreak/>
        <w:t>III</w:t>
      </w:r>
      <w:r w:rsidR="00E24730" w:rsidRPr="00FC1E8D">
        <w:rPr>
          <w:rFonts w:ascii="Palatino Linotype" w:hAnsi="Palatino Linotype" w:cs="Arial"/>
          <w:b/>
          <w:color w:val="000000" w:themeColor="text1"/>
          <w:sz w:val="26"/>
          <w:szCs w:val="26"/>
        </w:rPr>
        <w:t>.</w:t>
      </w:r>
      <w:r w:rsidR="000171D8" w:rsidRPr="00FC1E8D">
        <w:rPr>
          <w:rFonts w:ascii="Palatino Linotype" w:hAnsi="Palatino Linotype" w:cs="Arial"/>
          <w:b/>
          <w:color w:val="000000" w:themeColor="text1"/>
          <w:sz w:val="26"/>
          <w:szCs w:val="26"/>
        </w:rPr>
        <w:t xml:space="preserve"> </w:t>
      </w:r>
      <w:r w:rsidR="007D38BB" w:rsidRPr="00FC1E8D">
        <w:rPr>
          <w:rFonts w:ascii="Palatino Linotype" w:hAnsi="Palatino Linotype" w:cs="Arial"/>
          <w:b/>
          <w:bCs/>
          <w:sz w:val="26"/>
          <w:szCs w:val="26"/>
        </w:rPr>
        <w:t xml:space="preserve">Del </w:t>
      </w:r>
      <w:r w:rsidR="00D86297" w:rsidRPr="00FC1E8D">
        <w:rPr>
          <w:rFonts w:ascii="Palatino Linotype" w:hAnsi="Palatino Linotype" w:cs="Arial"/>
          <w:b/>
          <w:bCs/>
          <w:sz w:val="26"/>
          <w:szCs w:val="26"/>
        </w:rPr>
        <w:t>Recurso Revisión</w:t>
      </w:r>
      <w:r w:rsidR="00DA682D" w:rsidRPr="00FC1E8D">
        <w:rPr>
          <w:rFonts w:ascii="Palatino Linotype" w:hAnsi="Palatino Linotype" w:cs="Arial"/>
          <w:b/>
          <w:bCs/>
          <w:sz w:val="26"/>
          <w:szCs w:val="26"/>
        </w:rPr>
        <w:t>.</w:t>
      </w:r>
    </w:p>
    <w:p w14:paraId="7E5A781E" w14:textId="67B0B3D0" w:rsidR="00EA6DA7" w:rsidRPr="00FC1E8D" w:rsidRDefault="005078EC" w:rsidP="006E0266">
      <w:pPr>
        <w:spacing w:line="360" w:lineRule="auto"/>
        <w:jc w:val="both"/>
        <w:rPr>
          <w:rFonts w:ascii="Palatino Linotype" w:hAnsi="Palatino Linotype" w:cs="Arial"/>
          <w:color w:val="000000" w:themeColor="text1"/>
          <w:lang w:val="es-419"/>
        </w:rPr>
      </w:pPr>
      <w:r w:rsidRPr="00FC1E8D">
        <w:rPr>
          <w:rFonts w:ascii="Palatino Linotype" w:hAnsi="Palatino Linotype" w:cs="Arial"/>
          <w:color w:val="000000" w:themeColor="text1"/>
        </w:rPr>
        <w:t>Inconforme con la</w:t>
      </w:r>
      <w:r w:rsidR="00E9179F" w:rsidRPr="00FC1E8D">
        <w:rPr>
          <w:rFonts w:ascii="Palatino Linotype" w:hAnsi="Palatino Linotype" w:cs="Arial"/>
          <w:color w:val="000000" w:themeColor="text1"/>
        </w:rPr>
        <w:t xml:space="preserve"> respuesta, </w:t>
      </w:r>
      <w:r w:rsidR="00041841" w:rsidRPr="00FC1E8D">
        <w:rPr>
          <w:rFonts w:ascii="Palatino Linotype" w:hAnsi="Palatino Linotype" w:cs="Arial"/>
          <w:color w:val="000000" w:themeColor="text1"/>
        </w:rPr>
        <w:t>el</w:t>
      </w:r>
      <w:r w:rsidR="00E9179F" w:rsidRPr="00FC1E8D">
        <w:rPr>
          <w:rFonts w:ascii="Palatino Linotype" w:hAnsi="Palatino Linotype" w:cs="Arial"/>
          <w:color w:val="000000" w:themeColor="text1"/>
        </w:rPr>
        <w:t xml:space="preserve"> </w:t>
      </w:r>
      <w:r w:rsidR="0003396F" w:rsidRPr="00FC1E8D">
        <w:rPr>
          <w:rFonts w:ascii="Palatino Linotype" w:hAnsi="Palatino Linotype" w:cs="Arial"/>
          <w:b/>
          <w:color w:val="000000" w:themeColor="text1"/>
        </w:rPr>
        <w:t>veinticuatro de febrero de dos mil veintitrés</w:t>
      </w:r>
      <w:r w:rsidR="000171D8" w:rsidRPr="00FC1E8D">
        <w:rPr>
          <w:rFonts w:ascii="Palatino Linotype" w:hAnsi="Palatino Linotype" w:cs="Arial"/>
          <w:color w:val="000000" w:themeColor="text1"/>
        </w:rPr>
        <w:t xml:space="preserve">, </w:t>
      </w:r>
      <w:r w:rsidR="00B41543" w:rsidRPr="00FC1E8D">
        <w:rPr>
          <w:rFonts w:ascii="Palatino Linotype" w:hAnsi="Palatino Linotype" w:cs="Arial"/>
          <w:b/>
          <w:color w:val="000000" w:themeColor="text1"/>
        </w:rPr>
        <w:t xml:space="preserve">EL </w:t>
      </w:r>
      <w:r w:rsidR="000171D8" w:rsidRPr="00FC1E8D">
        <w:rPr>
          <w:rFonts w:ascii="Palatino Linotype" w:hAnsi="Palatino Linotype" w:cs="Arial"/>
          <w:b/>
          <w:color w:val="000000" w:themeColor="text1"/>
        </w:rPr>
        <w:t>RECURRENTE</w:t>
      </w:r>
      <w:r w:rsidR="000171D8" w:rsidRPr="00FC1E8D">
        <w:rPr>
          <w:rFonts w:ascii="Palatino Linotype" w:hAnsi="Palatino Linotype" w:cs="Arial"/>
          <w:color w:val="000000" w:themeColor="text1"/>
        </w:rPr>
        <w:t xml:space="preserve"> interpuso el </w:t>
      </w:r>
      <w:r w:rsidR="00D86297" w:rsidRPr="00FC1E8D">
        <w:rPr>
          <w:rFonts w:ascii="Palatino Linotype" w:hAnsi="Palatino Linotype" w:cs="Arial"/>
          <w:color w:val="000000" w:themeColor="text1"/>
        </w:rPr>
        <w:t>Recurso Revisión</w:t>
      </w:r>
      <w:r w:rsidR="000171D8" w:rsidRPr="00FC1E8D">
        <w:rPr>
          <w:rFonts w:ascii="Palatino Linotype" w:hAnsi="Palatino Linotype" w:cs="Arial"/>
          <w:color w:val="000000" w:themeColor="text1"/>
        </w:rPr>
        <w:t xml:space="preserve"> sujeto del presente estudio, el cual fue registrado en </w:t>
      </w:r>
      <w:r w:rsidR="000171D8" w:rsidRPr="00FC1E8D">
        <w:rPr>
          <w:rFonts w:ascii="Palatino Linotype" w:hAnsi="Palatino Linotype" w:cs="Arial"/>
          <w:b/>
          <w:color w:val="000000" w:themeColor="text1"/>
        </w:rPr>
        <w:t xml:space="preserve">EL SAIMEX, </w:t>
      </w:r>
      <w:r w:rsidR="000171D8" w:rsidRPr="00FC1E8D">
        <w:rPr>
          <w:rFonts w:ascii="Palatino Linotype" w:hAnsi="Palatino Linotype" w:cs="Arial"/>
          <w:bCs/>
          <w:color w:val="000000" w:themeColor="text1"/>
        </w:rPr>
        <w:t>y</w:t>
      </w:r>
      <w:r w:rsidR="000171D8" w:rsidRPr="00FC1E8D">
        <w:rPr>
          <w:rFonts w:ascii="Palatino Linotype" w:hAnsi="Palatino Linotype" w:cs="Arial"/>
          <w:color w:val="000000" w:themeColor="text1"/>
        </w:rPr>
        <w:t xml:space="preserve"> se le asignó el número de expediente </w:t>
      </w:r>
      <w:r w:rsidR="0003396F" w:rsidRPr="00FC1E8D">
        <w:rPr>
          <w:rFonts w:ascii="Palatino Linotype" w:hAnsi="Palatino Linotype" w:cs="Arial"/>
          <w:b/>
          <w:color w:val="000000" w:themeColor="text1"/>
          <w:lang w:val="es-ES"/>
        </w:rPr>
        <w:t>01082</w:t>
      </w:r>
      <w:r w:rsidR="00E9179F" w:rsidRPr="00FC1E8D">
        <w:rPr>
          <w:rFonts w:ascii="Palatino Linotype" w:hAnsi="Palatino Linotype" w:cs="Arial"/>
          <w:b/>
          <w:color w:val="000000" w:themeColor="text1"/>
          <w:lang w:val="es-ES"/>
        </w:rPr>
        <w:t>/INFOEM/IP/RR/202</w:t>
      </w:r>
      <w:r w:rsidR="0003396F" w:rsidRPr="00FC1E8D">
        <w:rPr>
          <w:rFonts w:ascii="Palatino Linotype" w:hAnsi="Palatino Linotype" w:cs="Arial"/>
          <w:b/>
          <w:color w:val="000000" w:themeColor="text1"/>
          <w:lang w:val="es-ES"/>
        </w:rPr>
        <w:t>3</w:t>
      </w:r>
      <w:r w:rsidR="000171D8" w:rsidRPr="00FC1E8D">
        <w:rPr>
          <w:rFonts w:ascii="Palatino Linotype" w:hAnsi="Palatino Linotype" w:cs="Arial"/>
          <w:b/>
          <w:color w:val="000000" w:themeColor="text1"/>
        </w:rPr>
        <w:t>,</w:t>
      </w:r>
      <w:r w:rsidR="000171D8" w:rsidRPr="00FC1E8D">
        <w:rPr>
          <w:rFonts w:ascii="Palatino Linotype" w:hAnsi="Palatino Linotype" w:cs="Arial"/>
          <w:color w:val="000000" w:themeColor="text1"/>
        </w:rPr>
        <w:t xml:space="preserve"> en el que señaló como</w:t>
      </w:r>
      <w:r w:rsidR="00EA6DA7" w:rsidRPr="00FC1E8D">
        <w:rPr>
          <w:rFonts w:ascii="Palatino Linotype" w:hAnsi="Palatino Linotype" w:cs="Arial"/>
          <w:color w:val="000000" w:themeColor="text1"/>
          <w:lang w:val="es-419"/>
        </w:rPr>
        <w:t>:</w:t>
      </w:r>
    </w:p>
    <w:p w14:paraId="568FB602" w14:textId="77777777" w:rsidR="00004430" w:rsidRPr="00FC1E8D" w:rsidRDefault="00004430" w:rsidP="002127EE">
      <w:pPr>
        <w:jc w:val="both"/>
        <w:rPr>
          <w:rFonts w:ascii="Palatino Linotype" w:hAnsi="Palatino Linotype" w:cs="Arial"/>
          <w:color w:val="000000" w:themeColor="text1"/>
          <w:lang w:val="es-419"/>
        </w:rPr>
      </w:pPr>
    </w:p>
    <w:p w14:paraId="2480E3C8" w14:textId="69F3F087" w:rsidR="003C73EC" w:rsidRPr="00FC1E8D" w:rsidRDefault="00EA6DA7" w:rsidP="00612410">
      <w:pPr>
        <w:pStyle w:val="Prrafodelista"/>
        <w:numPr>
          <w:ilvl w:val="0"/>
          <w:numId w:val="8"/>
        </w:numPr>
        <w:jc w:val="both"/>
        <w:rPr>
          <w:rFonts w:ascii="Palatino Linotype" w:hAnsi="Palatino Linotype" w:cs="Arial"/>
          <w:b/>
          <w:color w:val="000000" w:themeColor="text1"/>
        </w:rPr>
      </w:pPr>
      <w:r w:rsidRPr="00FC1E8D">
        <w:rPr>
          <w:rFonts w:ascii="Palatino Linotype" w:hAnsi="Palatino Linotype" w:cs="Arial"/>
          <w:b/>
          <w:color w:val="000000" w:themeColor="text1"/>
          <w:lang w:val="es-419"/>
        </w:rPr>
        <w:t>A</w:t>
      </w:r>
      <w:proofErr w:type="spellStart"/>
      <w:r w:rsidRPr="00FC1E8D">
        <w:rPr>
          <w:rFonts w:ascii="Palatino Linotype" w:hAnsi="Palatino Linotype" w:cs="Arial"/>
          <w:b/>
          <w:color w:val="000000" w:themeColor="text1"/>
        </w:rPr>
        <w:t>cto</w:t>
      </w:r>
      <w:proofErr w:type="spellEnd"/>
      <w:r w:rsidR="000171D8" w:rsidRPr="00FC1E8D">
        <w:rPr>
          <w:rFonts w:ascii="Palatino Linotype" w:hAnsi="Palatino Linotype" w:cs="Arial"/>
          <w:b/>
          <w:color w:val="000000" w:themeColor="text1"/>
        </w:rPr>
        <w:t xml:space="preserve"> impugnado</w:t>
      </w:r>
      <w:r w:rsidRPr="00FC1E8D">
        <w:rPr>
          <w:rFonts w:ascii="Palatino Linotype" w:hAnsi="Palatino Linotype" w:cs="Arial"/>
          <w:b/>
          <w:color w:val="000000" w:themeColor="text1"/>
        </w:rPr>
        <w:t>:</w:t>
      </w:r>
    </w:p>
    <w:p w14:paraId="3622A3D5" w14:textId="77777777" w:rsidR="00612410" w:rsidRPr="00FC1E8D" w:rsidRDefault="00612410" w:rsidP="00612410">
      <w:pPr>
        <w:pStyle w:val="Prrafodelista"/>
        <w:ind w:left="720"/>
        <w:jc w:val="both"/>
        <w:rPr>
          <w:rFonts w:ascii="Palatino Linotype" w:hAnsi="Palatino Linotype" w:cs="Arial"/>
          <w:b/>
          <w:color w:val="000000" w:themeColor="text1"/>
        </w:rPr>
      </w:pPr>
    </w:p>
    <w:p w14:paraId="139B9625" w14:textId="520B2101" w:rsidR="00EA6DA7" w:rsidRPr="00FC1E8D" w:rsidRDefault="00136CC0" w:rsidP="002127EE">
      <w:pPr>
        <w:tabs>
          <w:tab w:val="left" w:pos="851"/>
        </w:tabs>
        <w:ind w:left="851" w:right="901"/>
        <w:jc w:val="both"/>
        <w:rPr>
          <w:rFonts w:ascii="Palatino Linotype" w:hAnsi="Palatino Linotype" w:cs="Arial"/>
          <w:i/>
          <w:color w:val="000000" w:themeColor="text1"/>
          <w:sz w:val="22"/>
          <w:szCs w:val="22"/>
        </w:rPr>
      </w:pPr>
      <w:r w:rsidRPr="00FC1E8D">
        <w:rPr>
          <w:rFonts w:ascii="Palatino Linotype" w:hAnsi="Palatino Linotype" w:cs="Arial"/>
          <w:i/>
          <w:color w:val="000000" w:themeColor="text1"/>
          <w:sz w:val="22"/>
          <w:szCs w:val="22"/>
          <w:lang w:val="es-419"/>
        </w:rPr>
        <w:t>“</w:t>
      </w:r>
      <w:r w:rsidR="0003396F" w:rsidRPr="00FC1E8D">
        <w:rPr>
          <w:rFonts w:ascii="Palatino Linotype" w:hAnsi="Palatino Linotype" w:cs="Arial"/>
          <w:i/>
          <w:color w:val="000000" w:themeColor="text1"/>
          <w:sz w:val="22"/>
          <w:szCs w:val="22"/>
          <w:lang w:val="es-419"/>
        </w:rPr>
        <w:t>La respuesta a la solicitud de información identificada con el folio: 00135/METEPEC/IP/2023 donde solicito: "una aclaración respecto a la forma de calcular la bonificación o subsidio de impuesto predial utilizada por ustedes para el pago correspondiente al año 2023. Lo anterior, en virtud en de que, en el cálculo establecido en la página de gobierno del estado de México es mayor que en la página del gobierno municipal de Metepec en 3.48%"</w:t>
      </w:r>
      <w:r w:rsidR="00EA6DA7" w:rsidRPr="00FC1E8D">
        <w:rPr>
          <w:rFonts w:ascii="Palatino Linotype" w:hAnsi="Palatino Linotype" w:cs="Arial"/>
          <w:i/>
          <w:color w:val="000000" w:themeColor="text1"/>
          <w:sz w:val="22"/>
          <w:szCs w:val="22"/>
        </w:rPr>
        <w:t xml:space="preserve"> (Sic)</w:t>
      </w:r>
      <w:r w:rsidR="00A760DE" w:rsidRPr="00FC1E8D">
        <w:rPr>
          <w:rFonts w:ascii="Palatino Linotype" w:hAnsi="Palatino Linotype" w:cs="Arial"/>
          <w:i/>
          <w:color w:val="000000" w:themeColor="text1"/>
          <w:sz w:val="22"/>
          <w:szCs w:val="22"/>
        </w:rPr>
        <w:t>.</w:t>
      </w:r>
    </w:p>
    <w:p w14:paraId="4981CCD3" w14:textId="77777777" w:rsidR="00EA6DA7" w:rsidRPr="00FC1E8D" w:rsidRDefault="00EA6DA7" w:rsidP="002127EE">
      <w:pPr>
        <w:jc w:val="both"/>
        <w:rPr>
          <w:rFonts w:ascii="Palatino Linotype" w:hAnsi="Palatino Linotype" w:cs="Arial"/>
          <w:b/>
          <w:color w:val="000000" w:themeColor="text1"/>
        </w:rPr>
      </w:pPr>
    </w:p>
    <w:p w14:paraId="69339DCF" w14:textId="72B12BE6" w:rsidR="00684C99" w:rsidRPr="00FC1E8D" w:rsidRDefault="00004430" w:rsidP="00A760DE">
      <w:pPr>
        <w:pStyle w:val="Prrafodelista"/>
        <w:numPr>
          <w:ilvl w:val="0"/>
          <w:numId w:val="8"/>
        </w:numPr>
        <w:jc w:val="both"/>
        <w:rPr>
          <w:rFonts w:ascii="Palatino Linotype" w:hAnsi="Palatino Linotype" w:cs="Arial"/>
          <w:color w:val="000000" w:themeColor="text1"/>
        </w:rPr>
      </w:pPr>
      <w:r w:rsidRPr="00FC1E8D">
        <w:rPr>
          <w:rFonts w:ascii="Palatino Linotype" w:hAnsi="Palatino Linotype" w:cs="Arial"/>
          <w:b/>
          <w:color w:val="000000" w:themeColor="text1"/>
        </w:rPr>
        <w:t>R</w:t>
      </w:r>
      <w:r w:rsidR="005C250B" w:rsidRPr="00FC1E8D">
        <w:rPr>
          <w:rFonts w:ascii="Palatino Linotype" w:hAnsi="Palatino Linotype" w:cs="Arial"/>
          <w:b/>
          <w:color w:val="000000" w:themeColor="text1"/>
        </w:rPr>
        <w:t>azones o motivos de inconformidad</w:t>
      </w:r>
      <w:r w:rsidR="007553E5" w:rsidRPr="00FC1E8D">
        <w:rPr>
          <w:rFonts w:ascii="Palatino Linotype" w:hAnsi="Palatino Linotype" w:cs="Arial"/>
          <w:color w:val="000000" w:themeColor="text1"/>
        </w:rPr>
        <w:t>:</w:t>
      </w:r>
    </w:p>
    <w:p w14:paraId="66BCC3D2" w14:textId="77777777" w:rsidR="00A760DE" w:rsidRPr="00FC1E8D" w:rsidRDefault="00A760DE" w:rsidP="00A760DE">
      <w:pPr>
        <w:pStyle w:val="Prrafodelista"/>
        <w:ind w:left="720"/>
        <w:jc w:val="both"/>
        <w:rPr>
          <w:rFonts w:ascii="Palatino Linotype" w:hAnsi="Palatino Linotype" w:cs="Arial"/>
          <w:color w:val="000000" w:themeColor="text1"/>
        </w:rPr>
      </w:pPr>
    </w:p>
    <w:p w14:paraId="7C39F5AC" w14:textId="5A1502E4" w:rsidR="00684C99" w:rsidRPr="00FC1E8D" w:rsidRDefault="00684C99" w:rsidP="003915CA">
      <w:pPr>
        <w:tabs>
          <w:tab w:val="left" w:pos="851"/>
        </w:tabs>
        <w:ind w:left="851" w:right="901"/>
        <w:jc w:val="both"/>
        <w:rPr>
          <w:rFonts w:ascii="Palatino Linotype" w:hAnsi="Palatino Linotype" w:cs="Arial"/>
          <w:i/>
          <w:color w:val="000000" w:themeColor="text1"/>
          <w:sz w:val="22"/>
        </w:rPr>
      </w:pPr>
      <w:r w:rsidRPr="00FC1E8D">
        <w:rPr>
          <w:rFonts w:ascii="Palatino Linotype" w:hAnsi="Palatino Linotype" w:cs="Arial"/>
          <w:i/>
          <w:color w:val="000000" w:themeColor="text1"/>
          <w:sz w:val="22"/>
        </w:rPr>
        <w:t>“</w:t>
      </w:r>
      <w:r w:rsidR="004D7433" w:rsidRPr="00FC1E8D">
        <w:rPr>
          <w:rFonts w:ascii="Palatino Linotype" w:hAnsi="Palatino Linotype" w:cs="Arial"/>
          <w:i/>
          <w:color w:val="000000" w:themeColor="text1"/>
          <w:sz w:val="22"/>
        </w:rPr>
        <w:t xml:space="preserve">El sujeto obligado argumenta, con base en el artículo 129 de la Ley General de Transparencia y Acceso a la Información Pública y 130, párrafo cuarto, de la Ley Federal de Transparencia y Acceso a la Información Pública que "no existe obligación de elaborar ad hoc para atender las solicitudes de acceso a la información pública..." cabe señalar que no solicito información ad hoc, sino "la forma de calcular el impuesto..." que deberá constar en un documento y en su caso, su fundamento legal, pues el sujeto obligado cita perfectamente la Ley de Ingresos Municipales, artículo 7°, pero que no respetó lo establecido en dicha norma al emitir su formato de liquidación. En el ejemplo citado y nuevamente adjunto, en el formato del Gobierno del Estado de México sí se respeta el 16% de la suma de bonificaciones establecidas en la ley ya referida (8% por "el pago anual anticipado", más el 8% por porque "en los dos últimos años hayan cubierto sus obligaciones fiscales dentro de los plazos establecidos para ese efecto"), mientras que las autoridades municipales solo aplican el 15.4% de las bonificaciones, por lo tanto, no acata la norma referida; luego entonces, ¿con base en qué acuerdo, </w:t>
      </w:r>
      <w:r w:rsidR="004D7433" w:rsidRPr="00FC1E8D">
        <w:rPr>
          <w:rFonts w:ascii="Palatino Linotype" w:hAnsi="Palatino Linotype" w:cs="Arial"/>
          <w:i/>
          <w:color w:val="000000" w:themeColor="text1"/>
          <w:sz w:val="22"/>
        </w:rPr>
        <w:lastRenderedPageBreak/>
        <w:t>reglamento o ley aplica porcentajes diferentes a las bonificaciones establecidas en la Ley de Ingresos Municipales en su artículo 7°? Finalmente, reitero mi solicitud de información para que me indiquen "¿dónde puedo solicitar la devolución del recurso que se habría cobrado de manera indebida, si ya he pagado con base en la boleta emitida por ustedes?"</w:t>
      </w:r>
      <w:r w:rsidR="000741B3" w:rsidRPr="00FC1E8D">
        <w:rPr>
          <w:rFonts w:ascii="Palatino Linotype" w:hAnsi="Palatino Linotype" w:cs="Arial"/>
          <w:i/>
          <w:color w:val="000000" w:themeColor="text1"/>
          <w:sz w:val="22"/>
        </w:rPr>
        <w:t>,”</w:t>
      </w:r>
    </w:p>
    <w:p w14:paraId="2E00CF51" w14:textId="77777777" w:rsidR="00A760DE" w:rsidRPr="00FC1E8D" w:rsidRDefault="00A760DE" w:rsidP="003915CA">
      <w:pPr>
        <w:tabs>
          <w:tab w:val="left" w:pos="851"/>
        </w:tabs>
        <w:ind w:left="851" w:right="901"/>
        <w:jc w:val="both"/>
        <w:rPr>
          <w:rFonts w:ascii="Palatino Linotype" w:hAnsi="Palatino Linotype" w:cs="Arial"/>
          <w:i/>
          <w:color w:val="000000" w:themeColor="text1"/>
        </w:rPr>
      </w:pPr>
    </w:p>
    <w:p w14:paraId="0C391F52" w14:textId="77777777" w:rsidR="008E33E9" w:rsidRPr="00FC1E8D" w:rsidRDefault="008E33E9" w:rsidP="008E33E9">
      <w:pPr>
        <w:spacing w:line="360" w:lineRule="auto"/>
        <w:jc w:val="both"/>
        <w:rPr>
          <w:rFonts w:ascii="Palatino Linotype" w:hAnsi="Palatino Linotype" w:cs="Arial"/>
          <w:bCs/>
        </w:rPr>
      </w:pPr>
      <w:r w:rsidRPr="00FC1E8D">
        <w:rPr>
          <w:rFonts w:ascii="Palatino Linotype" w:hAnsi="Palatino Linotype" w:cs="Arial"/>
          <w:bCs/>
        </w:rPr>
        <w:t xml:space="preserve">Al Recurso de Revisión el RECURRENTE anexo el siguiente documento electrónico denominado </w:t>
      </w:r>
      <w:r w:rsidRPr="00FC1E8D">
        <w:rPr>
          <w:rFonts w:ascii="Palatino Linotype" w:hAnsi="Palatino Linotype" w:cs="Arial"/>
          <w:b/>
          <w:bCs/>
        </w:rPr>
        <w:t>“</w:t>
      </w:r>
      <w:proofErr w:type="spellStart"/>
      <w:r w:rsidRPr="00FC1E8D">
        <w:rPr>
          <w:rFonts w:ascii="Palatino Linotype" w:hAnsi="Palatino Linotype" w:cs="Arial"/>
          <w:b/>
          <w:bCs/>
        </w:rPr>
        <w:t>Dig</w:t>
      </w:r>
      <w:proofErr w:type="spellEnd"/>
      <w:r w:rsidRPr="00FC1E8D">
        <w:rPr>
          <w:rFonts w:ascii="Palatino Linotype" w:hAnsi="Palatino Linotype" w:cs="Arial"/>
          <w:b/>
          <w:bCs/>
        </w:rPr>
        <w:t xml:space="preserve">. 135 - </w:t>
      </w:r>
      <w:proofErr w:type="gramStart"/>
      <w:r w:rsidRPr="00FC1E8D">
        <w:rPr>
          <w:rFonts w:ascii="Palatino Linotype" w:hAnsi="Palatino Linotype" w:cs="Arial"/>
          <w:b/>
          <w:bCs/>
        </w:rPr>
        <w:t>sol.pdf</w:t>
      </w:r>
      <w:proofErr w:type="gramEnd"/>
      <w:r w:rsidRPr="00FC1E8D">
        <w:rPr>
          <w:rFonts w:ascii="Palatino Linotype" w:hAnsi="Palatino Linotype" w:cs="Arial"/>
          <w:b/>
          <w:bCs/>
          <w:i/>
        </w:rPr>
        <w:t xml:space="preserve">”, </w:t>
      </w:r>
      <w:r w:rsidRPr="00FC1E8D">
        <w:rPr>
          <w:rFonts w:ascii="Palatino Linotype" w:hAnsi="Palatino Linotype" w:cs="Arial"/>
          <w:bCs/>
        </w:rPr>
        <w:t>que contiene el oficio de respuesta otorgado por el Sujeto Obligado en primer término.</w:t>
      </w:r>
    </w:p>
    <w:p w14:paraId="1185FF12" w14:textId="77777777" w:rsidR="008E33E9" w:rsidRPr="00FC1E8D" w:rsidRDefault="008E33E9" w:rsidP="008E33E9">
      <w:pPr>
        <w:spacing w:line="360" w:lineRule="auto"/>
        <w:jc w:val="both"/>
        <w:rPr>
          <w:rFonts w:ascii="Palatino Linotype" w:hAnsi="Palatino Linotype" w:cs="Arial"/>
          <w:bCs/>
        </w:rPr>
      </w:pPr>
    </w:p>
    <w:p w14:paraId="6D234404" w14:textId="77777777" w:rsidR="005F3BB3" w:rsidRPr="00FC1E8D" w:rsidRDefault="008E33E9" w:rsidP="005F3BB3">
      <w:pPr>
        <w:spacing w:line="360" w:lineRule="auto"/>
        <w:jc w:val="both"/>
        <w:rPr>
          <w:rFonts w:ascii="Palatino Linotype" w:hAnsi="Palatino Linotype" w:cs="Arial"/>
          <w:bCs/>
        </w:rPr>
      </w:pPr>
      <w:r w:rsidRPr="00FC1E8D">
        <w:rPr>
          <w:rFonts w:ascii="Palatino Linotype" w:hAnsi="Palatino Linotype" w:cs="Arial"/>
          <w:bCs/>
        </w:rPr>
        <w:t xml:space="preserve">También anexo el siguiente documento electrónico denominado </w:t>
      </w:r>
      <w:r w:rsidRPr="00FC1E8D">
        <w:rPr>
          <w:rFonts w:ascii="Palatino Linotype" w:hAnsi="Palatino Linotype" w:cs="Arial"/>
          <w:b/>
          <w:bCs/>
        </w:rPr>
        <w:t>“</w:t>
      </w:r>
      <w:proofErr w:type="spellStart"/>
      <w:r w:rsidRPr="00FC1E8D">
        <w:rPr>
          <w:rFonts w:ascii="Palatino Linotype" w:hAnsi="Palatino Linotype" w:cs="Arial"/>
          <w:b/>
          <w:bCs/>
        </w:rPr>
        <w:t>Ejemplo_Cálculos</w:t>
      </w:r>
      <w:proofErr w:type="spellEnd"/>
      <w:r w:rsidRPr="00FC1E8D">
        <w:rPr>
          <w:rFonts w:ascii="Palatino Linotype" w:hAnsi="Palatino Linotype" w:cs="Arial"/>
          <w:b/>
          <w:bCs/>
        </w:rPr>
        <w:t xml:space="preserve"> diferentes.pdf</w:t>
      </w:r>
      <w:r w:rsidRPr="00FC1E8D">
        <w:rPr>
          <w:rFonts w:ascii="Palatino Linotype" w:hAnsi="Palatino Linotype" w:cs="Arial"/>
          <w:b/>
          <w:bCs/>
          <w:i/>
        </w:rPr>
        <w:t xml:space="preserve">”, </w:t>
      </w:r>
      <w:r w:rsidR="005F3BB3" w:rsidRPr="00FC1E8D">
        <w:rPr>
          <w:rFonts w:ascii="Palatino Linotype" w:hAnsi="Palatino Linotype" w:cs="Arial"/>
          <w:bCs/>
        </w:rPr>
        <w:t>un recibo de pago del Ayuntamiento de Metepec, relativo a pago de derechos catastrales, que consta de dos fojas, el cual se encuentra relacionado con la petición formulada.</w:t>
      </w:r>
    </w:p>
    <w:p w14:paraId="5F4CCDF3" w14:textId="52BE6486" w:rsidR="008E33E9" w:rsidRPr="00FC1E8D" w:rsidRDefault="008E33E9" w:rsidP="008E33E9">
      <w:pPr>
        <w:spacing w:line="360" w:lineRule="auto"/>
        <w:jc w:val="both"/>
        <w:rPr>
          <w:rFonts w:ascii="Palatino Linotype" w:hAnsi="Palatino Linotype" w:cs="Arial"/>
          <w:bCs/>
        </w:rPr>
      </w:pPr>
    </w:p>
    <w:p w14:paraId="11CDF804" w14:textId="5F261D61" w:rsidR="007D38BB" w:rsidRPr="00FC1E8D" w:rsidRDefault="006D019F" w:rsidP="00A760DE">
      <w:pPr>
        <w:spacing w:after="240"/>
        <w:jc w:val="both"/>
        <w:rPr>
          <w:rFonts w:ascii="Palatino Linotype" w:hAnsi="Palatino Linotype" w:cs="Arial"/>
          <w:b/>
          <w:color w:val="000000" w:themeColor="text1"/>
          <w:sz w:val="26"/>
          <w:szCs w:val="26"/>
        </w:rPr>
      </w:pPr>
      <w:r w:rsidRPr="00FC1E8D">
        <w:rPr>
          <w:rFonts w:ascii="Palatino Linotype" w:hAnsi="Palatino Linotype" w:cs="Arial"/>
          <w:b/>
          <w:color w:val="000000" w:themeColor="text1"/>
          <w:sz w:val="26"/>
          <w:szCs w:val="26"/>
          <w:lang w:val="es-419"/>
        </w:rPr>
        <w:t>IV</w:t>
      </w:r>
      <w:r w:rsidR="000171D8" w:rsidRPr="00FC1E8D">
        <w:rPr>
          <w:rFonts w:ascii="Palatino Linotype" w:hAnsi="Palatino Linotype" w:cs="Arial"/>
          <w:b/>
          <w:color w:val="000000" w:themeColor="text1"/>
          <w:sz w:val="26"/>
          <w:szCs w:val="26"/>
        </w:rPr>
        <w:t xml:space="preserve">. </w:t>
      </w:r>
      <w:r w:rsidR="007D38BB" w:rsidRPr="00FC1E8D">
        <w:rPr>
          <w:rFonts w:ascii="Palatino Linotype" w:hAnsi="Palatino Linotype" w:cs="Arial"/>
          <w:b/>
          <w:sz w:val="26"/>
          <w:szCs w:val="26"/>
        </w:rPr>
        <w:t xml:space="preserve">Del turno del </w:t>
      </w:r>
      <w:r w:rsidR="00D86297" w:rsidRPr="00FC1E8D">
        <w:rPr>
          <w:rFonts w:ascii="Palatino Linotype" w:hAnsi="Palatino Linotype" w:cs="Arial"/>
          <w:b/>
          <w:sz w:val="26"/>
          <w:szCs w:val="26"/>
        </w:rPr>
        <w:t>Recurso Revisión</w:t>
      </w:r>
      <w:r w:rsidR="00004430" w:rsidRPr="00FC1E8D">
        <w:rPr>
          <w:rFonts w:ascii="Palatino Linotype" w:hAnsi="Palatino Linotype" w:cs="Arial"/>
          <w:b/>
          <w:sz w:val="26"/>
          <w:szCs w:val="26"/>
        </w:rPr>
        <w:t>.</w:t>
      </w:r>
    </w:p>
    <w:p w14:paraId="7F32BE8B" w14:textId="7A57CE32" w:rsidR="001E3F54" w:rsidRPr="00FC1E8D" w:rsidRDefault="000171D8" w:rsidP="006E0266">
      <w:pPr>
        <w:spacing w:line="360" w:lineRule="auto"/>
        <w:jc w:val="both"/>
        <w:rPr>
          <w:rFonts w:ascii="Palatino Linotype" w:hAnsi="Palatino Linotype" w:cs="Arial"/>
          <w:color w:val="000000" w:themeColor="text1"/>
        </w:rPr>
      </w:pPr>
      <w:r w:rsidRPr="00FC1E8D">
        <w:rPr>
          <w:rFonts w:ascii="Palatino Linotype" w:hAnsi="Palatino Linotype" w:cs="Arial"/>
          <w:color w:val="000000" w:themeColor="text1"/>
        </w:rPr>
        <w:t>E</w:t>
      </w:r>
      <w:r w:rsidR="00041841" w:rsidRPr="00FC1E8D">
        <w:rPr>
          <w:rFonts w:ascii="Palatino Linotype" w:hAnsi="Palatino Linotype" w:cs="Arial"/>
          <w:color w:val="000000" w:themeColor="text1"/>
        </w:rPr>
        <w:t>l</w:t>
      </w:r>
      <w:r w:rsidRPr="00FC1E8D">
        <w:rPr>
          <w:rFonts w:ascii="Palatino Linotype" w:hAnsi="Palatino Linotype" w:cs="Arial"/>
          <w:color w:val="000000" w:themeColor="text1"/>
        </w:rPr>
        <w:t xml:space="preserve"> </w:t>
      </w:r>
      <w:r w:rsidR="00333C22" w:rsidRPr="00FC1E8D">
        <w:rPr>
          <w:rFonts w:ascii="Palatino Linotype" w:hAnsi="Palatino Linotype" w:cs="Arial"/>
          <w:b/>
          <w:color w:val="000000" w:themeColor="text1"/>
        </w:rPr>
        <w:t>veinticuatro de febrero de dos mil veintitrés</w:t>
      </w:r>
      <w:r w:rsidRPr="00FC1E8D">
        <w:rPr>
          <w:rFonts w:ascii="Palatino Linotype" w:hAnsi="Palatino Linotype" w:cs="Arial"/>
          <w:color w:val="000000" w:themeColor="text1"/>
        </w:rPr>
        <w:t xml:space="preserve">, el recurso que se trata se envió electrónicamente al Instituto de </w:t>
      </w:r>
      <w:r w:rsidRPr="00FC1E8D">
        <w:rPr>
          <w:rFonts w:ascii="Palatino Linotype" w:eastAsia="Arial Unicode MS" w:hAnsi="Palatino Linotype" w:cs="Arial"/>
          <w:color w:val="000000" w:themeColor="text1"/>
        </w:rPr>
        <w:t>Transparencia</w:t>
      </w:r>
      <w:r w:rsidRPr="00FC1E8D">
        <w:rPr>
          <w:rFonts w:ascii="Palatino Linotype" w:hAnsi="Palatino Linotype" w:cs="Arial"/>
          <w:color w:val="000000" w:themeColor="text1"/>
        </w:rPr>
        <w:t xml:space="preserve">, Acceso a la </w:t>
      </w:r>
      <w:r w:rsidR="00D86297" w:rsidRPr="00FC1E8D">
        <w:rPr>
          <w:rFonts w:ascii="Palatino Linotype" w:hAnsi="Palatino Linotype" w:cs="Arial"/>
          <w:color w:val="000000" w:themeColor="text1"/>
        </w:rPr>
        <w:t>Información Pública</w:t>
      </w:r>
      <w:r w:rsidRPr="00FC1E8D">
        <w:rPr>
          <w:rFonts w:ascii="Palatino Linotype" w:hAnsi="Palatino Linotype" w:cs="Arial"/>
          <w:color w:val="000000" w:themeColor="text1"/>
        </w:rPr>
        <w:t xml:space="preserve"> y Protección de Datos Personales del Estado de México y Municipios; </w:t>
      </w:r>
      <w:r w:rsidR="009E2E2C" w:rsidRPr="00FC1E8D">
        <w:rPr>
          <w:rFonts w:ascii="Palatino Linotype" w:hAnsi="Palatino Linotype" w:cs="Arial"/>
          <w:color w:val="000000" w:themeColor="text1"/>
        </w:rPr>
        <w:t xml:space="preserve">por lo que, </w:t>
      </w:r>
      <w:r w:rsidRPr="00FC1E8D">
        <w:rPr>
          <w:rFonts w:ascii="Palatino Linotype" w:hAnsi="Palatino Linotype" w:cs="Arial"/>
          <w:color w:val="000000" w:themeColor="text1"/>
        </w:rPr>
        <w:t xml:space="preserve">con fundamento en el artículo 185, fracción I de la </w:t>
      </w:r>
      <w:r w:rsidRPr="00FC1E8D">
        <w:rPr>
          <w:rFonts w:ascii="Palatino Linotype" w:hAnsi="Palatino Linotype"/>
          <w:color w:val="000000" w:themeColor="text1"/>
        </w:rPr>
        <w:t xml:space="preserve">Ley de Transparencia y Acceso a la </w:t>
      </w:r>
      <w:r w:rsidR="00D86297" w:rsidRPr="00FC1E8D">
        <w:rPr>
          <w:rFonts w:ascii="Palatino Linotype" w:hAnsi="Palatino Linotype"/>
          <w:color w:val="000000" w:themeColor="text1"/>
        </w:rPr>
        <w:t>Información Pública</w:t>
      </w:r>
      <w:r w:rsidRPr="00FC1E8D">
        <w:rPr>
          <w:rFonts w:ascii="Palatino Linotype" w:hAnsi="Palatino Linotype"/>
          <w:color w:val="000000" w:themeColor="text1"/>
        </w:rPr>
        <w:t xml:space="preserve"> del Estado de México y Municipios</w:t>
      </w:r>
      <w:r w:rsidRPr="00FC1E8D">
        <w:rPr>
          <w:rFonts w:ascii="Palatino Linotype" w:hAnsi="Palatino Linotype" w:cs="Arial"/>
          <w:color w:val="000000" w:themeColor="text1"/>
        </w:rPr>
        <w:t xml:space="preserve">, se turnó </w:t>
      </w:r>
      <w:r w:rsidR="00727578" w:rsidRPr="00FC1E8D">
        <w:rPr>
          <w:rFonts w:ascii="Palatino Linotype" w:hAnsi="Palatino Linotype" w:cs="Arial"/>
          <w:color w:val="000000" w:themeColor="text1"/>
        </w:rPr>
        <w:t xml:space="preserve">mediante </w:t>
      </w:r>
      <w:r w:rsidR="00727578" w:rsidRPr="00FC1E8D">
        <w:rPr>
          <w:rFonts w:ascii="Palatino Linotype" w:hAnsi="Palatino Linotype" w:cs="Arial"/>
          <w:b/>
          <w:color w:val="000000" w:themeColor="text1"/>
        </w:rPr>
        <w:t xml:space="preserve">EL </w:t>
      </w:r>
      <w:r w:rsidRPr="00FC1E8D">
        <w:rPr>
          <w:rFonts w:ascii="Palatino Linotype" w:eastAsia="Arial Unicode MS" w:hAnsi="Palatino Linotype" w:cs="Arial"/>
          <w:b/>
          <w:color w:val="000000" w:themeColor="text1"/>
        </w:rPr>
        <w:t>SAIMEX</w:t>
      </w:r>
      <w:r w:rsidR="00B41543" w:rsidRPr="00FC1E8D">
        <w:rPr>
          <w:rFonts w:ascii="Palatino Linotype" w:hAnsi="Palatino Linotype"/>
          <w:color w:val="000000" w:themeColor="text1"/>
        </w:rPr>
        <w:t xml:space="preserve">, </w:t>
      </w:r>
      <w:r w:rsidR="002B39F6" w:rsidRPr="00FC1E8D">
        <w:rPr>
          <w:rFonts w:ascii="Palatino Linotype" w:hAnsi="Palatino Linotype"/>
          <w:color w:val="000000" w:themeColor="text1"/>
        </w:rPr>
        <w:t>a</w:t>
      </w:r>
      <w:r w:rsidR="005B0FD3" w:rsidRPr="00FC1E8D">
        <w:rPr>
          <w:rFonts w:ascii="Palatino Linotype" w:hAnsi="Palatino Linotype"/>
          <w:color w:val="000000" w:themeColor="text1"/>
        </w:rPr>
        <w:t xml:space="preserve"> la Ponencia de</w:t>
      </w:r>
      <w:r w:rsidR="00C837BA" w:rsidRPr="00FC1E8D">
        <w:rPr>
          <w:rFonts w:ascii="Palatino Linotype" w:hAnsi="Palatino Linotype"/>
          <w:color w:val="000000" w:themeColor="text1"/>
        </w:rPr>
        <w:t xml:space="preserve"> </w:t>
      </w:r>
      <w:r w:rsidR="00004430" w:rsidRPr="00FC1E8D">
        <w:rPr>
          <w:rFonts w:ascii="Palatino Linotype" w:hAnsi="Palatino Linotype"/>
          <w:color w:val="000000" w:themeColor="text1"/>
        </w:rPr>
        <w:t>l</w:t>
      </w:r>
      <w:r w:rsidR="00C837BA" w:rsidRPr="00FC1E8D">
        <w:rPr>
          <w:rFonts w:ascii="Palatino Linotype" w:hAnsi="Palatino Linotype"/>
          <w:color w:val="000000" w:themeColor="text1"/>
        </w:rPr>
        <w:t>a</w:t>
      </w:r>
      <w:r w:rsidR="00041841" w:rsidRPr="00FC1E8D">
        <w:rPr>
          <w:rFonts w:ascii="Palatino Linotype" w:hAnsi="Palatino Linotype"/>
          <w:color w:val="000000" w:themeColor="text1"/>
        </w:rPr>
        <w:t xml:space="preserve"> Comisionada Sharon </w:t>
      </w:r>
      <w:r w:rsidR="007D51C6" w:rsidRPr="00FC1E8D">
        <w:rPr>
          <w:rFonts w:ascii="Palatino Linotype" w:hAnsi="Palatino Linotype"/>
          <w:color w:val="000000" w:themeColor="text1"/>
        </w:rPr>
        <w:t>Cristina</w:t>
      </w:r>
      <w:r w:rsidR="00041841" w:rsidRPr="00FC1E8D">
        <w:rPr>
          <w:rFonts w:ascii="Palatino Linotype" w:hAnsi="Palatino Linotype"/>
          <w:color w:val="000000" w:themeColor="text1"/>
        </w:rPr>
        <w:t xml:space="preserve"> Morales Martínez</w:t>
      </w:r>
      <w:r w:rsidR="00C837BA" w:rsidRPr="00FC1E8D">
        <w:rPr>
          <w:rFonts w:ascii="Palatino Linotype" w:hAnsi="Palatino Linotype"/>
          <w:color w:val="000000" w:themeColor="text1"/>
        </w:rPr>
        <w:t xml:space="preserve"> suscrita</w:t>
      </w:r>
      <w:r w:rsidR="00E83A6C" w:rsidRPr="00FC1E8D">
        <w:rPr>
          <w:rFonts w:ascii="Palatino Linotype" w:hAnsi="Palatino Linotype" w:cs="Arial"/>
          <w:b/>
          <w:color w:val="000000" w:themeColor="text1"/>
        </w:rPr>
        <w:t>,</w:t>
      </w:r>
      <w:r w:rsidR="00873E36" w:rsidRPr="00FC1E8D">
        <w:rPr>
          <w:rFonts w:ascii="Palatino Linotype" w:hAnsi="Palatino Linotype" w:cs="Arial"/>
          <w:b/>
          <w:color w:val="000000" w:themeColor="text1"/>
          <w:lang w:val="es-419"/>
        </w:rPr>
        <w:t xml:space="preserve"> </w:t>
      </w:r>
      <w:r w:rsidRPr="00FC1E8D">
        <w:rPr>
          <w:rFonts w:ascii="Palatino Linotype" w:hAnsi="Palatino Linotype" w:cs="Arial"/>
          <w:color w:val="000000" w:themeColor="text1"/>
        </w:rPr>
        <w:t xml:space="preserve">a efecto de decretar su admisión o </w:t>
      </w:r>
      <w:proofErr w:type="spellStart"/>
      <w:r w:rsidRPr="00FC1E8D">
        <w:rPr>
          <w:rFonts w:ascii="Palatino Linotype" w:hAnsi="Palatino Linotype" w:cs="Arial"/>
          <w:color w:val="000000" w:themeColor="text1"/>
        </w:rPr>
        <w:t>desechamiento</w:t>
      </w:r>
      <w:proofErr w:type="spellEnd"/>
      <w:r w:rsidRPr="00FC1E8D">
        <w:rPr>
          <w:rFonts w:ascii="Palatino Linotype" w:hAnsi="Palatino Linotype" w:cs="Arial"/>
          <w:color w:val="000000" w:themeColor="text1"/>
        </w:rPr>
        <w:t>.</w:t>
      </w:r>
    </w:p>
    <w:p w14:paraId="0A9B14D8" w14:textId="77777777" w:rsidR="002B39F6" w:rsidRPr="00FC1E8D" w:rsidRDefault="002B39F6" w:rsidP="006E0266">
      <w:pPr>
        <w:spacing w:line="360" w:lineRule="auto"/>
        <w:jc w:val="both"/>
        <w:rPr>
          <w:rFonts w:ascii="Palatino Linotype" w:hAnsi="Palatino Linotype" w:cs="Arial"/>
          <w:color w:val="000000" w:themeColor="text1"/>
        </w:rPr>
      </w:pPr>
    </w:p>
    <w:p w14:paraId="6E2E972C" w14:textId="5864780D" w:rsidR="007D38BB" w:rsidRPr="00FC1E8D"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FC1E8D">
        <w:rPr>
          <w:rFonts w:ascii="Palatino Linotype" w:hAnsi="Palatino Linotype" w:cs="Arial"/>
          <w:b/>
          <w:color w:val="000000" w:themeColor="text1"/>
        </w:rPr>
        <w:lastRenderedPageBreak/>
        <w:t xml:space="preserve">a) Admisión del </w:t>
      </w:r>
      <w:r w:rsidR="00D86297" w:rsidRPr="00FC1E8D">
        <w:rPr>
          <w:rFonts w:ascii="Palatino Linotype" w:hAnsi="Palatino Linotype" w:cs="Arial"/>
          <w:b/>
          <w:color w:val="000000" w:themeColor="text1"/>
        </w:rPr>
        <w:t>Recurso Revisión</w:t>
      </w:r>
      <w:r w:rsidR="00A760DE" w:rsidRPr="00FC1E8D">
        <w:rPr>
          <w:rFonts w:ascii="Palatino Linotype" w:hAnsi="Palatino Linotype" w:cs="Arial"/>
          <w:b/>
          <w:color w:val="000000" w:themeColor="text1"/>
        </w:rPr>
        <w:t>.</w:t>
      </w:r>
    </w:p>
    <w:p w14:paraId="7B625BB9" w14:textId="599B00E4" w:rsidR="000171D8" w:rsidRPr="00FC1E8D" w:rsidRDefault="000171D8" w:rsidP="006E0266">
      <w:pPr>
        <w:tabs>
          <w:tab w:val="center" w:pos="4252"/>
          <w:tab w:val="right" w:pos="8504"/>
        </w:tabs>
        <w:spacing w:line="360" w:lineRule="auto"/>
        <w:jc w:val="both"/>
        <w:rPr>
          <w:rFonts w:ascii="Palatino Linotype" w:hAnsi="Palatino Linotype" w:cs="Arial"/>
          <w:color w:val="000000" w:themeColor="text1"/>
        </w:rPr>
      </w:pPr>
      <w:r w:rsidRPr="00FC1E8D">
        <w:rPr>
          <w:rFonts w:ascii="Palatino Linotype" w:hAnsi="Palatino Linotype" w:cs="Arial"/>
          <w:color w:val="000000" w:themeColor="text1"/>
        </w:rPr>
        <w:t>De las constancias del expediente electrónico del</w:t>
      </w:r>
      <w:r w:rsidRPr="00FC1E8D">
        <w:rPr>
          <w:rFonts w:ascii="Palatino Linotype" w:hAnsi="Palatino Linotype" w:cs="Arial"/>
          <w:b/>
          <w:color w:val="000000" w:themeColor="text1"/>
        </w:rPr>
        <w:t xml:space="preserve"> SAIMEX</w:t>
      </w:r>
      <w:r w:rsidRPr="00FC1E8D">
        <w:rPr>
          <w:rFonts w:ascii="Palatino Linotype" w:hAnsi="Palatino Linotype" w:cs="Arial"/>
          <w:color w:val="000000" w:themeColor="text1"/>
        </w:rPr>
        <w:t xml:space="preserve">, se advierte que </w:t>
      </w:r>
      <w:r w:rsidR="00727578" w:rsidRPr="00FC1E8D">
        <w:rPr>
          <w:rFonts w:ascii="Palatino Linotype" w:hAnsi="Palatino Linotype" w:cs="Arial"/>
          <w:color w:val="000000" w:themeColor="text1"/>
        </w:rPr>
        <w:t>el</w:t>
      </w:r>
      <w:r w:rsidRPr="00FC1E8D">
        <w:rPr>
          <w:rFonts w:ascii="Palatino Linotype" w:hAnsi="Palatino Linotype" w:cs="Arial"/>
          <w:color w:val="000000" w:themeColor="text1"/>
        </w:rPr>
        <w:t xml:space="preserve"> </w:t>
      </w:r>
      <w:r w:rsidR="00333C22" w:rsidRPr="00FC1E8D">
        <w:rPr>
          <w:rFonts w:ascii="Palatino Linotype" w:hAnsi="Palatino Linotype" w:cs="Arial"/>
          <w:b/>
          <w:color w:val="000000" w:themeColor="text1"/>
        </w:rPr>
        <w:t>veintisiete de febrero de dos mil veintitrés</w:t>
      </w:r>
      <w:r w:rsidRPr="00FC1E8D">
        <w:rPr>
          <w:rFonts w:ascii="Palatino Linotype" w:hAnsi="Palatino Linotype" w:cs="Arial"/>
          <w:color w:val="000000" w:themeColor="text1"/>
        </w:rPr>
        <w:t xml:space="preserve">, se acordó la admisión a trámite del </w:t>
      </w:r>
      <w:r w:rsidR="00D86297" w:rsidRPr="00FC1E8D">
        <w:rPr>
          <w:rFonts w:ascii="Palatino Linotype" w:hAnsi="Palatino Linotype" w:cs="Arial"/>
          <w:color w:val="000000" w:themeColor="text1"/>
        </w:rPr>
        <w:t>Recurso Revisión</w:t>
      </w:r>
      <w:r w:rsidRPr="00FC1E8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C1E8D">
        <w:rPr>
          <w:rFonts w:ascii="Palatino Linotype" w:hAnsi="Palatino Linotype" w:cs="Arial"/>
          <w:color w:val="000000" w:themeColor="text1"/>
        </w:rPr>
        <w:t>Información Pública</w:t>
      </w:r>
      <w:r w:rsidRPr="00FC1E8D">
        <w:rPr>
          <w:rFonts w:ascii="Palatino Linotype" w:hAnsi="Palatino Linotype" w:cs="Arial"/>
          <w:color w:val="000000" w:themeColor="text1"/>
        </w:rPr>
        <w:t xml:space="preserve"> del Estado de México y Municipios</w:t>
      </w:r>
      <w:r w:rsidR="00F74A05" w:rsidRPr="00FC1E8D">
        <w:rPr>
          <w:rFonts w:ascii="Palatino Linotype" w:hAnsi="Palatino Linotype" w:cs="Arial"/>
          <w:color w:val="000000" w:themeColor="text1"/>
        </w:rPr>
        <w:t>;</w:t>
      </w:r>
      <w:r w:rsidRPr="00FC1E8D">
        <w:rPr>
          <w:rFonts w:ascii="Palatino Linotype" w:hAnsi="Palatino Linotype" w:cs="Arial"/>
          <w:color w:val="000000" w:themeColor="text1"/>
        </w:rPr>
        <w:t xml:space="preserve"> </w:t>
      </w:r>
      <w:r w:rsidR="00F74A05" w:rsidRPr="00FC1E8D">
        <w:rPr>
          <w:rFonts w:ascii="Palatino Linotype" w:hAnsi="Palatino Linotype" w:cs="Arial"/>
          <w:b/>
          <w:color w:val="000000" w:themeColor="text1"/>
        </w:rPr>
        <w:t xml:space="preserve">EL RECURRENTE </w:t>
      </w:r>
      <w:r w:rsidRPr="00FC1E8D">
        <w:rPr>
          <w:rFonts w:ascii="Palatino Linotype" w:hAnsi="Palatino Linotype" w:cs="Arial"/>
          <w:color w:val="000000" w:themeColor="text1"/>
        </w:rPr>
        <w:t>manifestara</w:t>
      </w:r>
      <w:r w:rsidR="00F74A05" w:rsidRPr="00FC1E8D">
        <w:rPr>
          <w:rFonts w:ascii="Palatino Linotype" w:hAnsi="Palatino Linotype" w:cs="Arial"/>
          <w:color w:val="000000" w:themeColor="text1"/>
        </w:rPr>
        <w:t xml:space="preserve"> </w:t>
      </w:r>
      <w:r w:rsidRPr="00FC1E8D">
        <w:rPr>
          <w:rFonts w:ascii="Palatino Linotype" w:hAnsi="Palatino Linotype" w:cs="Arial"/>
          <w:color w:val="000000" w:themeColor="text1"/>
        </w:rPr>
        <w:t xml:space="preserve">lo que a su derecho conviniera, a efecto de presentar pruebas </w:t>
      </w:r>
      <w:r w:rsidR="00727578" w:rsidRPr="00FC1E8D">
        <w:rPr>
          <w:rFonts w:ascii="Palatino Linotype" w:hAnsi="Palatino Linotype" w:cs="Arial"/>
          <w:color w:val="000000" w:themeColor="text1"/>
        </w:rPr>
        <w:t>o</w:t>
      </w:r>
      <w:r w:rsidRPr="00FC1E8D">
        <w:rPr>
          <w:rFonts w:ascii="Palatino Linotype" w:hAnsi="Palatino Linotype" w:cs="Arial"/>
          <w:color w:val="000000" w:themeColor="text1"/>
        </w:rPr>
        <w:t xml:space="preserve"> alegatos</w:t>
      </w:r>
      <w:r w:rsidR="00727578" w:rsidRPr="00FC1E8D">
        <w:rPr>
          <w:rFonts w:ascii="Palatino Linotype" w:hAnsi="Palatino Linotype" w:cs="Arial"/>
          <w:color w:val="000000" w:themeColor="text1"/>
        </w:rPr>
        <w:t xml:space="preserve"> y</w:t>
      </w:r>
      <w:r w:rsidR="00D5111B" w:rsidRPr="00FC1E8D">
        <w:rPr>
          <w:rFonts w:ascii="Palatino Linotype" w:hAnsi="Palatino Linotype" w:cs="Arial"/>
          <w:color w:val="000000" w:themeColor="text1"/>
        </w:rPr>
        <w:t>,</w:t>
      </w:r>
      <w:r w:rsidR="00727578" w:rsidRPr="00FC1E8D">
        <w:rPr>
          <w:rFonts w:ascii="Palatino Linotype" w:hAnsi="Palatino Linotype" w:cs="Arial"/>
          <w:color w:val="000000" w:themeColor="text1"/>
        </w:rPr>
        <w:t xml:space="preserve"> en su caso, </w:t>
      </w:r>
      <w:r w:rsidRPr="00FC1E8D">
        <w:rPr>
          <w:rFonts w:ascii="Palatino Linotype" w:hAnsi="Palatino Linotype" w:cs="Arial"/>
          <w:b/>
          <w:color w:val="000000" w:themeColor="text1"/>
        </w:rPr>
        <w:t xml:space="preserve">EL SUJETO OBLIGADO </w:t>
      </w:r>
      <w:r w:rsidRPr="00FC1E8D">
        <w:rPr>
          <w:rFonts w:ascii="Palatino Linotype" w:hAnsi="Palatino Linotype" w:cs="Arial"/>
          <w:color w:val="000000" w:themeColor="text1"/>
        </w:rPr>
        <w:t>rindiera su</w:t>
      </w:r>
      <w:r w:rsidR="00727578" w:rsidRPr="00FC1E8D">
        <w:rPr>
          <w:rFonts w:ascii="Palatino Linotype" w:hAnsi="Palatino Linotype" w:cs="Arial"/>
          <w:color w:val="000000" w:themeColor="text1"/>
        </w:rPr>
        <w:t xml:space="preserve"> correspondiente </w:t>
      </w:r>
      <w:r w:rsidRPr="00FC1E8D">
        <w:rPr>
          <w:rFonts w:ascii="Palatino Linotype" w:hAnsi="Palatino Linotype" w:cs="Arial"/>
          <w:color w:val="000000" w:themeColor="text1"/>
        </w:rPr>
        <w:t>Informe Justificado.</w:t>
      </w:r>
    </w:p>
    <w:p w14:paraId="1483585D" w14:textId="77777777" w:rsidR="00C837BA" w:rsidRPr="00FC1E8D"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FC1E8D" w:rsidRDefault="00C837BA" w:rsidP="00C837BA">
      <w:pPr>
        <w:spacing w:line="360" w:lineRule="auto"/>
        <w:jc w:val="both"/>
        <w:rPr>
          <w:rFonts w:ascii="Palatino Linotype" w:eastAsia="Arial Unicode MS" w:hAnsi="Palatino Linotype" w:cs="Arial"/>
          <w:b/>
          <w:color w:val="000000" w:themeColor="text1"/>
          <w:sz w:val="26"/>
          <w:szCs w:val="26"/>
        </w:rPr>
      </w:pPr>
      <w:r w:rsidRPr="00FC1E8D">
        <w:rPr>
          <w:rFonts w:ascii="Palatino Linotype" w:eastAsia="Arial Unicode MS" w:hAnsi="Palatino Linotype" w:cs="Arial"/>
          <w:b/>
          <w:color w:val="000000" w:themeColor="text1"/>
          <w:sz w:val="26"/>
          <w:szCs w:val="26"/>
        </w:rPr>
        <w:t xml:space="preserve">b) </w:t>
      </w:r>
      <w:r w:rsidRPr="00FC1E8D">
        <w:rPr>
          <w:rFonts w:ascii="Palatino Linotype" w:hAnsi="Palatino Linotype" w:cs="Arial"/>
          <w:b/>
          <w:bCs/>
          <w:sz w:val="26"/>
          <w:szCs w:val="26"/>
        </w:rPr>
        <w:t>Informe Justificado</w:t>
      </w:r>
    </w:p>
    <w:p w14:paraId="75C28946" w14:textId="759A10EE" w:rsidR="00DF7C6C" w:rsidRPr="00FC1E8D" w:rsidRDefault="00C837BA" w:rsidP="00333C22">
      <w:pPr>
        <w:tabs>
          <w:tab w:val="center" w:pos="4252"/>
          <w:tab w:val="right" w:pos="8504"/>
        </w:tabs>
        <w:spacing w:line="360" w:lineRule="auto"/>
        <w:jc w:val="both"/>
        <w:rPr>
          <w:rFonts w:ascii="Palatino Linotype" w:eastAsia="Arial Unicode MS" w:hAnsi="Palatino Linotype" w:cs="Arial"/>
          <w:color w:val="000000" w:themeColor="text1"/>
        </w:rPr>
      </w:pPr>
      <w:r w:rsidRPr="00FC1E8D">
        <w:rPr>
          <w:rFonts w:ascii="Palatino Linotype" w:eastAsia="Arial Unicode MS" w:hAnsi="Palatino Linotype" w:cs="Arial"/>
        </w:rPr>
        <w:t xml:space="preserve">De acuerdo a las constancias digitales que obran en </w:t>
      </w:r>
      <w:r w:rsidRPr="00FC1E8D">
        <w:rPr>
          <w:rFonts w:ascii="Palatino Linotype" w:eastAsia="Arial Unicode MS" w:hAnsi="Palatino Linotype" w:cs="Arial"/>
          <w:b/>
        </w:rPr>
        <w:t>EL</w:t>
      </w:r>
      <w:r w:rsidRPr="00FC1E8D">
        <w:rPr>
          <w:rFonts w:ascii="Palatino Linotype" w:eastAsia="Arial Unicode MS" w:hAnsi="Palatino Linotype" w:cs="Arial"/>
        </w:rPr>
        <w:t xml:space="preserve"> </w:t>
      </w:r>
      <w:r w:rsidRPr="00FC1E8D">
        <w:rPr>
          <w:rFonts w:ascii="Palatino Linotype" w:eastAsia="Arial Unicode MS" w:hAnsi="Palatino Linotype" w:cs="Arial"/>
          <w:b/>
        </w:rPr>
        <w:t>SAIMEX</w:t>
      </w:r>
      <w:r w:rsidRPr="00FC1E8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FC1E8D">
        <w:rPr>
          <w:rFonts w:ascii="Palatino Linotype" w:eastAsia="Arial Unicode MS" w:hAnsi="Palatino Linotype" w:cs="Arial"/>
          <w:b/>
        </w:rPr>
        <w:t>RECURRENTE</w:t>
      </w:r>
      <w:r w:rsidRPr="00FC1E8D">
        <w:rPr>
          <w:rFonts w:ascii="Palatino Linotype" w:eastAsia="Arial Unicode MS" w:hAnsi="Palatino Linotype" w:cs="Arial"/>
        </w:rPr>
        <w:t xml:space="preserve">, no realizó manifestación alguna, ni presentó pruebas o alegatos, </w:t>
      </w:r>
      <w:r w:rsidRPr="00FC1E8D">
        <w:rPr>
          <w:rFonts w:ascii="Palatino Linotype" w:eastAsia="Arial Unicode MS" w:hAnsi="Palatino Linotype" w:cs="Arial"/>
          <w:color w:val="000000" w:themeColor="text1"/>
          <w:lang w:val="es-419"/>
        </w:rPr>
        <w:t xml:space="preserve">por su parte </w:t>
      </w:r>
      <w:r w:rsidRPr="00FC1E8D">
        <w:rPr>
          <w:rFonts w:ascii="Palatino Linotype" w:eastAsia="Arial Unicode MS" w:hAnsi="Palatino Linotype" w:cs="Arial"/>
          <w:b/>
          <w:color w:val="000000" w:themeColor="text1"/>
        </w:rPr>
        <w:t xml:space="preserve">EL SUJETO OBLIGADO </w:t>
      </w:r>
      <w:r w:rsidR="00333C22" w:rsidRPr="00FC1E8D">
        <w:rPr>
          <w:rFonts w:ascii="Palatino Linotype" w:eastAsia="Arial Unicode MS" w:hAnsi="Palatino Linotype" w:cs="Arial"/>
          <w:color w:val="000000" w:themeColor="text1"/>
        </w:rPr>
        <w:t>tampoco realizó manifestaciones.</w:t>
      </w:r>
    </w:p>
    <w:p w14:paraId="74CCAAEF" w14:textId="77777777" w:rsidR="00F8302C" w:rsidRPr="00FC1E8D" w:rsidRDefault="00F8302C" w:rsidP="00F8302C">
      <w:pPr>
        <w:spacing w:line="360" w:lineRule="auto"/>
        <w:jc w:val="both"/>
        <w:rPr>
          <w:rFonts w:ascii="Palatino Linotype" w:hAnsi="Palatino Linotype" w:cs="Arial"/>
        </w:rPr>
      </w:pPr>
    </w:p>
    <w:p w14:paraId="49E94EF4" w14:textId="4E0AF64A" w:rsidR="00F74A05" w:rsidRPr="00FC1E8D" w:rsidRDefault="008567CC" w:rsidP="006E0266">
      <w:pPr>
        <w:pStyle w:val="Prrafodelista"/>
        <w:spacing w:line="360" w:lineRule="auto"/>
        <w:ind w:left="0"/>
        <w:jc w:val="both"/>
        <w:rPr>
          <w:rFonts w:ascii="Palatino Linotype" w:hAnsi="Palatino Linotype" w:cs="Arial"/>
          <w:b/>
          <w:bCs/>
        </w:rPr>
      </w:pPr>
      <w:r w:rsidRPr="00FC1E8D">
        <w:rPr>
          <w:rFonts w:ascii="Palatino Linotype" w:hAnsi="Palatino Linotype" w:cs="Arial"/>
          <w:b/>
          <w:bCs/>
        </w:rPr>
        <w:t>d</w:t>
      </w:r>
      <w:r w:rsidR="00F74A05" w:rsidRPr="00FC1E8D">
        <w:rPr>
          <w:rFonts w:ascii="Palatino Linotype" w:hAnsi="Palatino Linotype" w:cs="Arial"/>
          <w:b/>
          <w:bCs/>
        </w:rPr>
        <w:t>) Cierre de Instrucción</w:t>
      </w:r>
      <w:r w:rsidR="001E0B9A" w:rsidRPr="00FC1E8D">
        <w:rPr>
          <w:rFonts w:ascii="Palatino Linotype" w:hAnsi="Palatino Linotype" w:cs="Arial"/>
          <w:b/>
          <w:bCs/>
        </w:rPr>
        <w:t>.</w:t>
      </w:r>
    </w:p>
    <w:p w14:paraId="1A9B19D0" w14:textId="7144E6EC" w:rsidR="000C0B7F" w:rsidRPr="00FC1E8D" w:rsidRDefault="009E2E2C" w:rsidP="006E0266">
      <w:pPr>
        <w:spacing w:line="360" w:lineRule="auto"/>
        <w:jc w:val="both"/>
        <w:rPr>
          <w:rFonts w:ascii="Palatino Linotype" w:hAnsi="Palatino Linotype" w:cs="Arial"/>
          <w:color w:val="000000" w:themeColor="text1"/>
        </w:rPr>
      </w:pPr>
      <w:r w:rsidRPr="00FC1E8D">
        <w:rPr>
          <w:rFonts w:ascii="Palatino Linotype" w:hAnsi="Palatino Linotype"/>
          <w:color w:val="000000" w:themeColor="text1"/>
        </w:rPr>
        <w:t>Una vez analizado el estado procesal que guarda el expediente, el</w:t>
      </w:r>
      <w:r w:rsidR="00D127CB" w:rsidRPr="00FC1E8D">
        <w:rPr>
          <w:rFonts w:ascii="Palatino Linotype" w:hAnsi="Palatino Linotype"/>
          <w:color w:val="000000" w:themeColor="text1"/>
        </w:rPr>
        <w:t xml:space="preserve"> </w:t>
      </w:r>
      <w:r w:rsidR="00D56BA2" w:rsidRPr="00FC1E8D">
        <w:rPr>
          <w:rFonts w:ascii="Palatino Linotype" w:hAnsi="Palatino Linotype"/>
          <w:b/>
          <w:color w:val="000000" w:themeColor="text1"/>
        </w:rPr>
        <w:t>veintiocho de marzo de dos mil veintitrés</w:t>
      </w:r>
      <w:r w:rsidR="000171D8" w:rsidRPr="00FC1E8D">
        <w:rPr>
          <w:rFonts w:ascii="Palatino Linotype" w:hAnsi="Palatino Linotype"/>
          <w:color w:val="000000" w:themeColor="text1"/>
        </w:rPr>
        <w:t xml:space="preserve">, </w:t>
      </w:r>
      <w:r w:rsidR="00CE22BE" w:rsidRPr="00FC1E8D">
        <w:rPr>
          <w:rFonts w:ascii="Palatino Linotype" w:hAnsi="Palatino Linotype"/>
          <w:color w:val="000000" w:themeColor="text1"/>
        </w:rPr>
        <w:t>la</w:t>
      </w:r>
      <w:r w:rsidR="00F74502" w:rsidRPr="00FC1E8D">
        <w:rPr>
          <w:rFonts w:ascii="Palatino Linotype" w:hAnsi="Palatino Linotype"/>
          <w:color w:val="000000" w:themeColor="text1"/>
        </w:rPr>
        <w:t xml:space="preserve"> </w:t>
      </w:r>
      <w:r w:rsidR="00C77536" w:rsidRPr="00FC1E8D">
        <w:rPr>
          <w:rFonts w:ascii="Palatino Linotype" w:hAnsi="Palatino Linotype"/>
          <w:b/>
          <w:color w:val="000000" w:themeColor="text1"/>
        </w:rPr>
        <w:t>Comisionada Sharon Cristina Morales Martínez</w:t>
      </w:r>
      <w:r w:rsidR="00C77536" w:rsidRPr="00FC1E8D">
        <w:rPr>
          <w:rFonts w:ascii="Palatino Linotype" w:hAnsi="Palatino Linotype"/>
          <w:color w:val="000000" w:themeColor="text1"/>
          <w:lang w:val="es-419"/>
        </w:rPr>
        <w:t xml:space="preserve"> </w:t>
      </w:r>
      <w:r w:rsidRPr="00FC1E8D">
        <w:rPr>
          <w:rFonts w:ascii="Palatino Linotype" w:hAnsi="Palatino Linotype"/>
          <w:color w:val="000000" w:themeColor="text1"/>
        </w:rPr>
        <w:lastRenderedPageBreak/>
        <w:t>acordó el cierre de instrucción;</w:t>
      </w:r>
      <w:r w:rsidR="00C2778A" w:rsidRPr="00FC1E8D">
        <w:rPr>
          <w:rFonts w:ascii="Palatino Linotype" w:hAnsi="Palatino Linotype" w:cs="Arial"/>
        </w:rPr>
        <w:t xml:space="preserve"> así como</w:t>
      </w:r>
      <w:r w:rsidRPr="00FC1E8D">
        <w:rPr>
          <w:rFonts w:ascii="Palatino Linotype" w:hAnsi="Palatino Linotype" w:cs="Arial"/>
        </w:rPr>
        <w:t>,</w:t>
      </w:r>
      <w:r w:rsidR="00C2778A" w:rsidRPr="00FC1E8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C1E8D">
        <w:rPr>
          <w:rFonts w:ascii="Palatino Linotype" w:hAnsi="Palatino Linotype" w:cs="Arial"/>
        </w:rPr>
        <w:t>Información Pública</w:t>
      </w:r>
      <w:r w:rsidR="00C2778A" w:rsidRPr="00FC1E8D">
        <w:rPr>
          <w:rFonts w:ascii="Palatino Linotype" w:hAnsi="Palatino Linotype" w:cs="Arial"/>
        </w:rPr>
        <w:t xml:space="preserve"> del Estado de México y Municipios</w:t>
      </w:r>
      <w:r w:rsidR="000C0B7F" w:rsidRPr="00FC1E8D">
        <w:rPr>
          <w:rFonts w:ascii="Palatino Linotype" w:hAnsi="Palatino Linotype" w:cs="Arial"/>
          <w:color w:val="000000" w:themeColor="text1"/>
        </w:rPr>
        <w:t>; y</w:t>
      </w:r>
      <w:r w:rsidR="00C77536" w:rsidRPr="00FC1E8D">
        <w:rPr>
          <w:rFonts w:ascii="Palatino Linotype" w:hAnsi="Palatino Linotype" w:cs="Arial"/>
          <w:color w:val="000000" w:themeColor="text1"/>
          <w:lang w:val="es-419"/>
        </w:rPr>
        <w:t>,</w:t>
      </w:r>
      <w:r w:rsidR="000C0B7F" w:rsidRPr="00FC1E8D">
        <w:rPr>
          <w:rFonts w:ascii="Palatino Linotype" w:hAnsi="Palatino Linotype" w:cs="Arial"/>
          <w:color w:val="000000" w:themeColor="text1"/>
        </w:rPr>
        <w:t xml:space="preserve"> </w:t>
      </w:r>
    </w:p>
    <w:p w14:paraId="410ED933" w14:textId="71AF3E3C" w:rsidR="00832240" w:rsidRPr="00FC1E8D" w:rsidRDefault="00832240" w:rsidP="002127EE">
      <w:pPr>
        <w:jc w:val="both"/>
        <w:rPr>
          <w:rFonts w:ascii="Palatino Linotype" w:hAnsi="Palatino Linotype" w:cs="Arial"/>
          <w:color w:val="000000" w:themeColor="text1"/>
        </w:rPr>
      </w:pPr>
    </w:p>
    <w:p w14:paraId="3AB9D768" w14:textId="77777777" w:rsidR="000171D8" w:rsidRPr="00FC1E8D" w:rsidRDefault="000171D8" w:rsidP="002127EE">
      <w:pPr>
        <w:jc w:val="center"/>
        <w:rPr>
          <w:rFonts w:ascii="Palatino Linotype" w:hAnsi="Palatino Linotype" w:cs="Arial"/>
          <w:b/>
          <w:bCs/>
          <w:color w:val="000000" w:themeColor="text1"/>
          <w:spacing w:val="60"/>
          <w:sz w:val="28"/>
        </w:rPr>
      </w:pPr>
      <w:r w:rsidRPr="00FC1E8D">
        <w:rPr>
          <w:rFonts w:ascii="Palatino Linotype" w:hAnsi="Palatino Linotype" w:cs="Arial"/>
          <w:b/>
          <w:bCs/>
          <w:color w:val="000000" w:themeColor="text1"/>
          <w:spacing w:val="60"/>
          <w:sz w:val="28"/>
        </w:rPr>
        <w:t>CONSIDERANDO</w:t>
      </w:r>
    </w:p>
    <w:p w14:paraId="06897FD6" w14:textId="77777777" w:rsidR="000171D8" w:rsidRPr="00FC1E8D" w:rsidRDefault="000171D8" w:rsidP="002127EE">
      <w:pPr>
        <w:jc w:val="both"/>
        <w:rPr>
          <w:rFonts w:ascii="Palatino Linotype" w:hAnsi="Palatino Linotype"/>
          <w:b/>
          <w:color w:val="000000" w:themeColor="text1"/>
        </w:rPr>
      </w:pPr>
    </w:p>
    <w:p w14:paraId="109E4DF8" w14:textId="5C161DAF" w:rsidR="00684C99" w:rsidRPr="00FC1E8D" w:rsidRDefault="000171D8" w:rsidP="006E0266">
      <w:pPr>
        <w:spacing w:line="360" w:lineRule="auto"/>
        <w:ind w:right="50"/>
        <w:jc w:val="both"/>
        <w:rPr>
          <w:rFonts w:ascii="Palatino Linotype" w:hAnsi="Palatino Linotype"/>
          <w:b/>
          <w:color w:val="000000" w:themeColor="text1"/>
        </w:rPr>
      </w:pPr>
      <w:r w:rsidRPr="00FC1E8D">
        <w:rPr>
          <w:rFonts w:ascii="Palatino Linotype" w:hAnsi="Palatino Linotype"/>
          <w:b/>
          <w:color w:val="000000" w:themeColor="text1"/>
        </w:rPr>
        <w:t>PRIMERO.</w:t>
      </w:r>
      <w:r w:rsidRPr="00FC1E8D">
        <w:rPr>
          <w:rFonts w:ascii="Palatino Linotype" w:hAnsi="Palatino Linotype"/>
          <w:color w:val="000000" w:themeColor="text1"/>
        </w:rPr>
        <w:t xml:space="preserve"> </w:t>
      </w:r>
      <w:r w:rsidRPr="00FC1E8D">
        <w:rPr>
          <w:rFonts w:ascii="Palatino Linotype" w:hAnsi="Palatino Linotype"/>
          <w:b/>
          <w:color w:val="000000" w:themeColor="text1"/>
        </w:rPr>
        <w:t>Competencia</w:t>
      </w:r>
      <w:r w:rsidRPr="00FC1E8D">
        <w:rPr>
          <w:rFonts w:ascii="Palatino Linotype" w:hAnsi="Palatino Linotype"/>
          <w:color w:val="000000" w:themeColor="text1"/>
        </w:rPr>
        <w:t>.</w:t>
      </w:r>
    </w:p>
    <w:p w14:paraId="07007E92" w14:textId="3B46B8F0" w:rsidR="008B239D" w:rsidRPr="00FC1E8D" w:rsidRDefault="008B239D" w:rsidP="006E0266">
      <w:pPr>
        <w:spacing w:line="360" w:lineRule="auto"/>
        <w:ind w:right="50"/>
        <w:jc w:val="both"/>
        <w:rPr>
          <w:rFonts w:ascii="Palatino Linotype" w:hAnsi="Palatino Linotype" w:cs="Arial"/>
          <w:color w:val="000000" w:themeColor="text1"/>
        </w:rPr>
      </w:pPr>
      <w:r w:rsidRPr="00FC1E8D">
        <w:rPr>
          <w:rFonts w:ascii="Palatino Linotype" w:hAnsi="Palatino Linotype"/>
          <w:color w:val="000000" w:themeColor="text1"/>
        </w:rPr>
        <w:t xml:space="preserve">Este Instituto, es competente para </w:t>
      </w:r>
      <w:r w:rsidR="00CB5585" w:rsidRPr="00FC1E8D">
        <w:rPr>
          <w:rFonts w:ascii="Palatino Linotype" w:hAnsi="Palatino Linotype"/>
          <w:color w:val="000000" w:themeColor="text1"/>
        </w:rPr>
        <w:t xml:space="preserve">conocer y resolver el presente </w:t>
      </w:r>
      <w:r w:rsidR="00D86297" w:rsidRPr="00FC1E8D">
        <w:rPr>
          <w:rFonts w:ascii="Palatino Linotype" w:hAnsi="Palatino Linotype"/>
          <w:color w:val="000000" w:themeColor="text1"/>
        </w:rPr>
        <w:t>Recurso Revisión</w:t>
      </w:r>
      <w:r w:rsidRPr="00FC1E8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C1E8D">
        <w:rPr>
          <w:rFonts w:ascii="Palatino Linotype" w:hAnsi="Palatino Linotype"/>
          <w:color w:val="000000" w:themeColor="text1"/>
        </w:rPr>
        <w:t xml:space="preserve"> ordinal</w:t>
      </w:r>
      <w:r w:rsidRPr="00FC1E8D">
        <w:rPr>
          <w:rFonts w:ascii="Palatino Linotype" w:hAnsi="Palatino Linotype"/>
          <w:color w:val="000000" w:themeColor="text1"/>
        </w:rPr>
        <w:t xml:space="preserve"> 2</w:t>
      </w:r>
      <w:r w:rsidR="00727578" w:rsidRPr="00FC1E8D">
        <w:rPr>
          <w:rFonts w:ascii="Palatino Linotype" w:hAnsi="Palatino Linotype"/>
          <w:color w:val="000000" w:themeColor="text1"/>
        </w:rPr>
        <w:t>,</w:t>
      </w:r>
      <w:r w:rsidRPr="00FC1E8D">
        <w:rPr>
          <w:rFonts w:ascii="Palatino Linotype" w:hAnsi="Palatino Linotype"/>
          <w:color w:val="000000" w:themeColor="text1"/>
        </w:rPr>
        <w:t xml:space="preserve"> fracción II, 13, 29, 36, fracciones I y II, 176, 178, 179, 181 párrafo tercero y 185 de la Ley de Transparencia y Acceso a la </w:t>
      </w:r>
      <w:r w:rsidR="00D86297" w:rsidRPr="00FC1E8D">
        <w:rPr>
          <w:rFonts w:ascii="Palatino Linotype" w:hAnsi="Palatino Linotype"/>
          <w:color w:val="000000" w:themeColor="text1"/>
        </w:rPr>
        <w:t>Información Pública</w:t>
      </w:r>
      <w:r w:rsidRPr="00FC1E8D">
        <w:rPr>
          <w:rFonts w:ascii="Palatino Linotype" w:hAnsi="Palatino Linotype"/>
          <w:color w:val="000000" w:themeColor="text1"/>
        </w:rPr>
        <w:t xml:space="preserve"> del Estado de México y Municipios</w:t>
      </w:r>
      <w:r w:rsidRPr="00FC1E8D">
        <w:rPr>
          <w:rFonts w:ascii="Palatino Linotype" w:hAnsi="Palatino Linotype" w:cs="Arial"/>
          <w:color w:val="000000" w:themeColor="text1"/>
        </w:rPr>
        <w:t xml:space="preserve">; y 9, fracciones I y XXIV y 11 del Reglamento Interior del Instituto de Transparencia, Acceso a la </w:t>
      </w:r>
      <w:r w:rsidR="00D86297" w:rsidRPr="00FC1E8D">
        <w:rPr>
          <w:rFonts w:ascii="Palatino Linotype" w:hAnsi="Palatino Linotype" w:cs="Arial"/>
          <w:color w:val="000000" w:themeColor="text1"/>
        </w:rPr>
        <w:t>Información Pública</w:t>
      </w:r>
      <w:r w:rsidRPr="00FC1E8D">
        <w:rPr>
          <w:rFonts w:ascii="Palatino Linotype" w:hAnsi="Palatino Linotype" w:cs="Arial"/>
          <w:color w:val="000000" w:themeColor="text1"/>
        </w:rPr>
        <w:t xml:space="preserve"> y Protección de Datos Personales del Estado de México y Municipios.</w:t>
      </w:r>
    </w:p>
    <w:p w14:paraId="0058F932" w14:textId="77777777" w:rsidR="003C73EC" w:rsidRPr="00FC1E8D"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FC1E8D" w:rsidRDefault="00B032E9" w:rsidP="006E0266">
      <w:pPr>
        <w:spacing w:line="360" w:lineRule="auto"/>
        <w:jc w:val="both"/>
        <w:rPr>
          <w:rFonts w:ascii="Palatino Linotype" w:hAnsi="Palatino Linotype" w:cs="Arial"/>
          <w:b/>
          <w:color w:val="000000" w:themeColor="text1"/>
        </w:rPr>
      </w:pPr>
      <w:r w:rsidRPr="00FC1E8D">
        <w:rPr>
          <w:rFonts w:ascii="Palatino Linotype" w:hAnsi="Palatino Linotype" w:cs="Arial"/>
          <w:b/>
          <w:color w:val="000000" w:themeColor="text1"/>
        </w:rPr>
        <w:t>SEGUNDO. Interés.</w:t>
      </w:r>
    </w:p>
    <w:p w14:paraId="62DE6AC3" w14:textId="41487912" w:rsidR="005B5043" w:rsidRPr="00FC1E8D" w:rsidRDefault="000171D8" w:rsidP="003915CA">
      <w:pPr>
        <w:spacing w:line="360" w:lineRule="auto"/>
        <w:jc w:val="both"/>
        <w:rPr>
          <w:rFonts w:ascii="Palatino Linotype" w:hAnsi="Palatino Linotype" w:cs="Arial"/>
          <w:b/>
          <w:bCs/>
          <w:color w:val="000000" w:themeColor="text1"/>
        </w:rPr>
      </w:pPr>
      <w:r w:rsidRPr="00FC1E8D">
        <w:rPr>
          <w:rFonts w:ascii="Palatino Linotype" w:hAnsi="Palatino Linotype" w:cs="Arial"/>
          <w:bCs/>
          <w:color w:val="000000" w:themeColor="text1"/>
        </w:rPr>
        <w:t xml:space="preserve">El </w:t>
      </w:r>
      <w:r w:rsidR="00D86297" w:rsidRPr="00FC1E8D">
        <w:rPr>
          <w:rFonts w:ascii="Palatino Linotype" w:hAnsi="Palatino Linotype" w:cs="Arial"/>
          <w:bCs/>
          <w:color w:val="000000" w:themeColor="text1"/>
        </w:rPr>
        <w:t>Recurso Revisión</w:t>
      </w:r>
      <w:r w:rsidRPr="00FC1E8D">
        <w:rPr>
          <w:rFonts w:ascii="Palatino Linotype" w:hAnsi="Palatino Linotype" w:cs="Arial"/>
          <w:bCs/>
          <w:color w:val="000000" w:themeColor="text1"/>
        </w:rPr>
        <w:t xml:space="preserve"> fue interpuesto por parte legítima, en atención a que se presentó por </w:t>
      </w:r>
      <w:r w:rsidR="00AE51C8" w:rsidRPr="00FC1E8D">
        <w:rPr>
          <w:rFonts w:ascii="Palatino Linotype" w:hAnsi="Palatino Linotype" w:cs="Arial"/>
          <w:b/>
          <w:color w:val="000000" w:themeColor="text1"/>
        </w:rPr>
        <w:t>EL</w:t>
      </w:r>
      <w:r w:rsidRPr="00FC1E8D">
        <w:rPr>
          <w:rFonts w:ascii="Palatino Linotype" w:hAnsi="Palatino Linotype" w:cs="Arial"/>
          <w:b/>
          <w:bCs/>
          <w:color w:val="000000" w:themeColor="text1"/>
        </w:rPr>
        <w:t xml:space="preserve"> RECURRENTE,</w:t>
      </w:r>
      <w:r w:rsidRPr="00FC1E8D">
        <w:rPr>
          <w:rFonts w:ascii="Palatino Linotype" w:hAnsi="Palatino Linotype" w:cs="Arial"/>
          <w:bCs/>
          <w:color w:val="000000" w:themeColor="text1"/>
        </w:rPr>
        <w:t xml:space="preserve"> quien es la misma perso</w:t>
      </w:r>
      <w:r w:rsidR="0025362C" w:rsidRPr="00FC1E8D">
        <w:rPr>
          <w:rFonts w:ascii="Palatino Linotype" w:hAnsi="Palatino Linotype" w:cs="Arial"/>
          <w:bCs/>
          <w:color w:val="000000" w:themeColor="text1"/>
        </w:rPr>
        <w:t>na que formuló la solicitud de A</w:t>
      </w:r>
      <w:r w:rsidRPr="00FC1E8D">
        <w:rPr>
          <w:rFonts w:ascii="Palatino Linotype" w:hAnsi="Palatino Linotype" w:cs="Arial"/>
          <w:bCs/>
          <w:color w:val="000000" w:themeColor="text1"/>
        </w:rPr>
        <w:t xml:space="preserve">cceso a la </w:t>
      </w:r>
      <w:r w:rsidR="00D86297" w:rsidRPr="00FC1E8D">
        <w:rPr>
          <w:rFonts w:ascii="Palatino Linotype" w:hAnsi="Palatino Linotype" w:cs="Arial"/>
          <w:bCs/>
          <w:color w:val="000000" w:themeColor="text1"/>
        </w:rPr>
        <w:t>Información Pública</w:t>
      </w:r>
      <w:r w:rsidRPr="00FC1E8D">
        <w:rPr>
          <w:rFonts w:ascii="Palatino Linotype" w:hAnsi="Palatino Linotype" w:cs="Arial"/>
          <w:bCs/>
          <w:color w:val="000000" w:themeColor="text1"/>
        </w:rPr>
        <w:t xml:space="preserve"> al </w:t>
      </w:r>
      <w:r w:rsidRPr="00FC1E8D">
        <w:rPr>
          <w:rFonts w:ascii="Palatino Linotype" w:hAnsi="Palatino Linotype" w:cs="Arial"/>
          <w:b/>
          <w:bCs/>
          <w:color w:val="000000" w:themeColor="text1"/>
        </w:rPr>
        <w:t>SUJETO OBLIGADO</w:t>
      </w:r>
      <w:r w:rsidR="005B5043" w:rsidRPr="00FC1E8D">
        <w:rPr>
          <w:rFonts w:ascii="Palatino Linotype" w:hAnsi="Palatino Linotype" w:cs="Arial"/>
          <w:b/>
          <w:bCs/>
          <w:color w:val="000000" w:themeColor="text1"/>
        </w:rPr>
        <w:t xml:space="preserve">, </w:t>
      </w:r>
      <w:r w:rsidR="005B5043" w:rsidRPr="00FC1E8D">
        <w:rPr>
          <w:rFonts w:ascii="Palatino Linotype" w:hAnsi="Palatino Linotype" w:cs="Arial"/>
          <w:bCs/>
          <w:color w:val="000000" w:themeColor="text1"/>
        </w:rPr>
        <w:t xml:space="preserve">pues para ello, es </w:t>
      </w:r>
      <w:r w:rsidR="005B5043" w:rsidRPr="00FC1E8D">
        <w:rPr>
          <w:rFonts w:ascii="Palatino Linotype" w:hAnsi="Palatino Linotype" w:cs="Arial"/>
          <w:color w:val="000000"/>
          <w:lang w:eastAsia="es-MX"/>
        </w:rPr>
        <w:lastRenderedPageBreak/>
        <w:t xml:space="preserve">necesario que el particular ingrese al </w:t>
      </w:r>
      <w:r w:rsidR="005B5043" w:rsidRPr="00FC1E8D">
        <w:rPr>
          <w:rFonts w:ascii="Palatino Linotype" w:hAnsi="Palatino Linotype" w:cs="Arial"/>
          <w:b/>
          <w:color w:val="000000"/>
          <w:lang w:eastAsia="es-MX"/>
        </w:rPr>
        <w:t xml:space="preserve">SAIMEX </w:t>
      </w:r>
      <w:r w:rsidR="005B5043" w:rsidRPr="00FC1E8D">
        <w:rPr>
          <w:rFonts w:ascii="Palatino Linotype" w:hAnsi="Palatino Linotype" w:cs="Arial"/>
          <w:color w:val="000000"/>
          <w:lang w:eastAsia="es-MX"/>
        </w:rPr>
        <w:t>mediante la utilización de su clave de usuario y contraseña.</w:t>
      </w:r>
    </w:p>
    <w:p w14:paraId="104423D5" w14:textId="77777777" w:rsidR="000171D8" w:rsidRPr="00FC1E8D" w:rsidRDefault="000171D8" w:rsidP="003915CA">
      <w:pPr>
        <w:jc w:val="both"/>
        <w:rPr>
          <w:rFonts w:ascii="Palatino Linotype" w:hAnsi="Palatino Linotype" w:cs="Arial"/>
          <w:b/>
          <w:color w:val="000000" w:themeColor="text1"/>
        </w:rPr>
      </w:pPr>
    </w:p>
    <w:p w14:paraId="73B57685" w14:textId="77777777" w:rsidR="005C250B" w:rsidRPr="00FC1E8D"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FC1E8D">
        <w:rPr>
          <w:rFonts w:ascii="Palatino Linotype" w:hAnsi="Palatino Linotype" w:cs="Arial"/>
          <w:b/>
          <w:color w:val="000000" w:themeColor="text1"/>
        </w:rPr>
        <w:t xml:space="preserve">TERCERO. </w:t>
      </w:r>
      <w:r w:rsidRPr="00FC1E8D">
        <w:rPr>
          <w:rFonts w:ascii="Palatino Linotype" w:hAnsi="Palatino Linotype" w:cs="Arial"/>
          <w:b/>
          <w:color w:val="000000" w:themeColor="text1"/>
          <w:lang w:val="es-ES"/>
        </w:rPr>
        <w:t xml:space="preserve">Oportunidad. </w:t>
      </w:r>
    </w:p>
    <w:p w14:paraId="60886ECE" w14:textId="2EF4FE60" w:rsidR="00BD01B2" w:rsidRPr="00FC1E8D" w:rsidRDefault="00BD01B2" w:rsidP="006E0266">
      <w:pPr>
        <w:spacing w:line="360" w:lineRule="auto"/>
        <w:jc w:val="both"/>
        <w:rPr>
          <w:rFonts w:ascii="Palatino Linotype" w:hAnsi="Palatino Linotype" w:cs="Arial"/>
          <w:color w:val="000000" w:themeColor="text1"/>
          <w:lang w:val="es-ES"/>
        </w:rPr>
      </w:pPr>
      <w:r w:rsidRPr="00FC1E8D">
        <w:rPr>
          <w:rFonts w:ascii="Palatino Linotype" w:hAnsi="Palatino Linotype" w:cs="Arial"/>
          <w:color w:val="000000" w:themeColor="text1"/>
          <w:lang w:val="es-ES"/>
        </w:rPr>
        <w:t xml:space="preserve">El </w:t>
      </w:r>
      <w:r w:rsidR="00D05017" w:rsidRPr="00FC1E8D">
        <w:rPr>
          <w:rFonts w:ascii="Palatino Linotype" w:hAnsi="Palatino Linotype" w:cs="Arial"/>
          <w:color w:val="000000" w:themeColor="text1"/>
          <w:lang w:val="es-ES"/>
        </w:rPr>
        <w:t>Recurso de Revisión</w:t>
      </w:r>
      <w:r w:rsidRPr="00FC1E8D">
        <w:rPr>
          <w:rFonts w:ascii="Palatino Linotype" w:hAnsi="Palatino Linotype" w:cs="Arial"/>
          <w:color w:val="000000" w:themeColor="text1"/>
          <w:lang w:val="es-ES"/>
        </w:rPr>
        <w:t xml:space="preserve"> fue interpuesto dentro del plazo de quince días hábiles, contados a partir del día siguiente al en que </w:t>
      </w:r>
      <w:r w:rsidRPr="00FC1E8D">
        <w:rPr>
          <w:rFonts w:ascii="Palatino Linotype" w:hAnsi="Palatino Linotype" w:cs="Arial"/>
          <w:b/>
          <w:color w:val="000000" w:themeColor="text1"/>
          <w:lang w:val="es-ES"/>
        </w:rPr>
        <w:t>EL RECURRENTE</w:t>
      </w:r>
      <w:r w:rsidRPr="00FC1E8D">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FC1E8D" w:rsidRDefault="00BD01B2" w:rsidP="002127EE">
      <w:pPr>
        <w:jc w:val="both"/>
        <w:rPr>
          <w:rFonts w:ascii="Palatino Linotype" w:hAnsi="Palatino Linotype" w:cs="Arial"/>
          <w:color w:val="000000" w:themeColor="text1"/>
          <w:lang w:val="es-ES"/>
        </w:rPr>
      </w:pPr>
    </w:p>
    <w:p w14:paraId="6D0FB0B2" w14:textId="3F5D9213" w:rsidR="00BD01B2" w:rsidRPr="00FC1E8D" w:rsidRDefault="00BD01B2" w:rsidP="006E0266">
      <w:pPr>
        <w:ind w:left="851" w:right="616"/>
        <w:jc w:val="both"/>
        <w:rPr>
          <w:rFonts w:ascii="Palatino Linotype" w:hAnsi="Palatino Linotype" w:cs="Arial"/>
          <w:i/>
          <w:color w:val="000000" w:themeColor="text1"/>
          <w:sz w:val="22"/>
          <w:lang w:val="es-ES"/>
        </w:rPr>
      </w:pPr>
      <w:r w:rsidRPr="00FC1E8D">
        <w:rPr>
          <w:rFonts w:ascii="Palatino Linotype" w:hAnsi="Palatino Linotype" w:cs="Arial"/>
          <w:b/>
          <w:i/>
          <w:color w:val="000000" w:themeColor="text1"/>
          <w:sz w:val="22"/>
          <w:lang w:val="es-ES"/>
        </w:rPr>
        <w:t>“Artículo 178</w:t>
      </w:r>
      <w:r w:rsidRPr="00FC1E8D">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FC1E8D">
        <w:rPr>
          <w:rFonts w:ascii="Palatino Linotype" w:hAnsi="Palatino Linotype" w:cs="Arial"/>
          <w:i/>
          <w:color w:val="000000" w:themeColor="text1"/>
          <w:sz w:val="22"/>
          <w:lang w:val="es-ES"/>
        </w:rPr>
        <w:t>Recurso de Revisión</w:t>
      </w:r>
      <w:r w:rsidRPr="00FC1E8D">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FC1E8D"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FC1E8D" w:rsidRDefault="00BD01B2" w:rsidP="002127EE">
      <w:pPr>
        <w:ind w:left="851" w:right="616"/>
        <w:jc w:val="both"/>
        <w:rPr>
          <w:rFonts w:ascii="Palatino Linotype" w:hAnsi="Palatino Linotype" w:cs="Arial"/>
          <w:i/>
          <w:color w:val="000000" w:themeColor="text1"/>
          <w:sz w:val="22"/>
          <w:lang w:val="es-ES"/>
        </w:rPr>
      </w:pPr>
      <w:r w:rsidRPr="00FC1E8D">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FC1E8D"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Pr="00FC1E8D" w:rsidRDefault="00BD01B2" w:rsidP="002127EE">
      <w:pPr>
        <w:ind w:left="851" w:right="616"/>
        <w:jc w:val="both"/>
        <w:rPr>
          <w:rFonts w:ascii="Palatino Linotype" w:hAnsi="Palatino Linotype" w:cs="Arial"/>
          <w:i/>
          <w:color w:val="000000" w:themeColor="text1"/>
          <w:sz w:val="22"/>
          <w:lang w:val="es-ES"/>
        </w:rPr>
      </w:pPr>
      <w:r w:rsidRPr="00FC1E8D">
        <w:rPr>
          <w:rFonts w:ascii="Palatino Linotype" w:hAnsi="Palatino Linotype" w:cs="Arial"/>
          <w:i/>
          <w:color w:val="000000" w:themeColor="text1"/>
          <w:sz w:val="22"/>
          <w:lang w:val="es-ES"/>
        </w:rPr>
        <w:t xml:space="preserve">En el caso de que se interponga ante la Unidad de Transparencia, ésta deberá remitir el </w:t>
      </w:r>
      <w:r w:rsidR="00D05017" w:rsidRPr="00FC1E8D">
        <w:rPr>
          <w:rFonts w:ascii="Palatino Linotype" w:hAnsi="Palatino Linotype" w:cs="Arial"/>
          <w:i/>
          <w:color w:val="000000" w:themeColor="text1"/>
          <w:sz w:val="22"/>
          <w:lang w:val="es-ES"/>
        </w:rPr>
        <w:t>Recurso de Revisión</w:t>
      </w:r>
      <w:r w:rsidRPr="00FC1E8D">
        <w:rPr>
          <w:rFonts w:ascii="Palatino Linotype" w:hAnsi="Palatino Linotype" w:cs="Arial"/>
          <w:i/>
          <w:color w:val="000000" w:themeColor="text1"/>
          <w:sz w:val="22"/>
          <w:lang w:val="es-ES"/>
        </w:rPr>
        <w:t xml:space="preserve"> al Instituto a más tardar al día siguiente de haberlo recibido.” </w:t>
      </w:r>
      <w:r w:rsidRPr="00FC1E8D">
        <w:rPr>
          <w:rFonts w:ascii="Palatino Linotype" w:hAnsi="Palatino Linotype" w:cs="Arial"/>
          <w:color w:val="000000" w:themeColor="text1"/>
          <w:sz w:val="22"/>
          <w:lang w:val="es-ES"/>
        </w:rPr>
        <w:t>(Sic)</w:t>
      </w:r>
      <w:r w:rsidR="00B032E9" w:rsidRPr="00FC1E8D">
        <w:rPr>
          <w:rFonts w:ascii="Palatino Linotype" w:hAnsi="Palatino Linotype" w:cs="Arial"/>
          <w:color w:val="000000" w:themeColor="text1"/>
          <w:sz w:val="22"/>
          <w:lang w:val="es-ES"/>
        </w:rPr>
        <w:t>.</w:t>
      </w:r>
    </w:p>
    <w:p w14:paraId="33AD7EB0" w14:textId="77777777" w:rsidR="00BD01B2" w:rsidRPr="00FC1E8D" w:rsidRDefault="00BD01B2" w:rsidP="002127EE">
      <w:pPr>
        <w:ind w:left="851" w:right="616"/>
        <w:jc w:val="both"/>
        <w:rPr>
          <w:rFonts w:ascii="Palatino Linotype" w:hAnsi="Palatino Linotype" w:cs="Arial"/>
          <w:i/>
          <w:color w:val="000000" w:themeColor="text1"/>
          <w:sz w:val="22"/>
          <w:lang w:val="es-ES"/>
        </w:rPr>
      </w:pPr>
    </w:p>
    <w:p w14:paraId="5B68F56B" w14:textId="0EC8633B" w:rsidR="00B96307" w:rsidRPr="00FC1E8D" w:rsidRDefault="00BD01B2" w:rsidP="00B96307">
      <w:pPr>
        <w:spacing w:line="360" w:lineRule="auto"/>
        <w:jc w:val="both"/>
        <w:rPr>
          <w:rFonts w:ascii="Palatino Linotype" w:eastAsia="Palatino Linotype" w:hAnsi="Palatino Linotype" w:cs="Palatino Linotype"/>
          <w:color w:val="000000"/>
        </w:rPr>
      </w:pPr>
      <w:r w:rsidRPr="00FC1E8D">
        <w:rPr>
          <w:rFonts w:ascii="Palatino Linotype" w:hAnsi="Palatino Linotype" w:cs="Arial"/>
          <w:color w:val="000000" w:themeColor="text1"/>
          <w:lang w:val="es-ES"/>
        </w:rPr>
        <w:t xml:space="preserve">En esa tesitura, atendiendo a que </w:t>
      </w:r>
      <w:r w:rsidRPr="00FC1E8D">
        <w:rPr>
          <w:rFonts w:ascii="Palatino Linotype" w:hAnsi="Palatino Linotype" w:cs="Arial"/>
          <w:b/>
          <w:color w:val="000000" w:themeColor="text1"/>
          <w:lang w:val="es-ES"/>
        </w:rPr>
        <w:t>EL SUJETO OBLIGADO</w:t>
      </w:r>
      <w:r w:rsidRPr="00FC1E8D">
        <w:rPr>
          <w:rFonts w:ascii="Palatino Linotype" w:hAnsi="Palatino Linotype" w:cs="Arial"/>
          <w:color w:val="000000" w:themeColor="text1"/>
          <w:lang w:val="es-ES"/>
        </w:rPr>
        <w:t xml:space="preserve"> notificó la respuesta a la solicitud de Acceso a la Información Pública el </w:t>
      </w:r>
      <w:r w:rsidRPr="00FC1E8D">
        <w:rPr>
          <w:rFonts w:ascii="Palatino Linotype" w:hAnsi="Palatino Linotype" w:cs="Arial"/>
          <w:b/>
          <w:color w:val="000000" w:themeColor="text1"/>
          <w:lang w:val="es-ES"/>
        </w:rPr>
        <w:t xml:space="preserve">día </w:t>
      </w:r>
      <w:r w:rsidR="00A11B1E" w:rsidRPr="00FC1E8D">
        <w:rPr>
          <w:rFonts w:ascii="Palatino Linotype" w:hAnsi="Palatino Linotype" w:cs="Arial"/>
          <w:b/>
          <w:color w:val="000000" w:themeColor="text1"/>
          <w:lang w:val="es-ES"/>
        </w:rPr>
        <w:t>veintitrés de febrero de dos mil veintitrés</w:t>
      </w:r>
      <w:r w:rsidRPr="00FC1E8D">
        <w:rPr>
          <w:rFonts w:ascii="Palatino Linotype" w:hAnsi="Palatino Linotype" w:cs="Arial"/>
          <w:color w:val="000000" w:themeColor="text1"/>
          <w:lang w:val="es-ES"/>
        </w:rPr>
        <w:t xml:space="preserve">, así, el plazo de quince días hábiles que el artículo 178 de la Ley de la </w:t>
      </w:r>
      <w:r w:rsidRPr="00FC1E8D">
        <w:rPr>
          <w:rFonts w:ascii="Palatino Linotype" w:hAnsi="Palatino Linotype" w:cs="Arial"/>
          <w:color w:val="000000" w:themeColor="text1"/>
          <w:lang w:val="es-ES"/>
        </w:rPr>
        <w:lastRenderedPageBreak/>
        <w:t xml:space="preserve">materia otorga al hoy </w:t>
      </w:r>
      <w:r w:rsidRPr="00FC1E8D">
        <w:rPr>
          <w:rFonts w:ascii="Palatino Linotype" w:hAnsi="Palatino Linotype" w:cs="Arial"/>
          <w:b/>
          <w:color w:val="000000" w:themeColor="text1"/>
          <w:lang w:val="es-ES"/>
        </w:rPr>
        <w:t>RECURRENTE</w:t>
      </w:r>
      <w:r w:rsidRPr="00FC1E8D">
        <w:rPr>
          <w:rFonts w:ascii="Palatino Linotype" w:hAnsi="Palatino Linotype" w:cs="Arial"/>
          <w:color w:val="000000" w:themeColor="text1"/>
          <w:lang w:val="es-ES"/>
        </w:rPr>
        <w:t xml:space="preserve"> para presentar el respectivo </w:t>
      </w:r>
      <w:r w:rsidR="00D05017" w:rsidRPr="00FC1E8D">
        <w:rPr>
          <w:rFonts w:ascii="Palatino Linotype" w:hAnsi="Palatino Linotype" w:cs="Arial"/>
          <w:color w:val="000000" w:themeColor="text1"/>
          <w:lang w:val="es-ES"/>
        </w:rPr>
        <w:t>Recurso de Revisión</w:t>
      </w:r>
      <w:r w:rsidRPr="00FC1E8D">
        <w:rPr>
          <w:rFonts w:ascii="Palatino Linotype" w:hAnsi="Palatino Linotype" w:cs="Arial"/>
          <w:color w:val="000000" w:themeColor="text1"/>
          <w:lang w:val="es-ES"/>
        </w:rPr>
        <w:t xml:space="preserve">, transcurrió del </w:t>
      </w:r>
      <w:r w:rsidR="00A11B1E" w:rsidRPr="00FC1E8D">
        <w:rPr>
          <w:rFonts w:ascii="Palatino Linotype" w:hAnsi="Palatino Linotype" w:cs="Arial"/>
          <w:b/>
          <w:color w:val="000000" w:themeColor="text1"/>
          <w:lang w:val="es-ES"/>
        </w:rPr>
        <w:t>veinticuatro de febrero al diecisiete de marzo de dos mil veintitrés</w:t>
      </w:r>
      <w:r w:rsidRPr="00FC1E8D">
        <w:rPr>
          <w:rFonts w:ascii="Palatino Linotype" w:hAnsi="Palatino Linotype" w:cs="Arial"/>
          <w:color w:val="000000" w:themeColor="text1"/>
          <w:lang w:val="es-ES"/>
        </w:rPr>
        <w:t>, sin contemplar en el cómputo los días</w:t>
      </w:r>
      <w:r w:rsidR="009F68B8" w:rsidRPr="00FC1E8D">
        <w:rPr>
          <w:rFonts w:ascii="Palatino Linotype" w:hAnsi="Palatino Linotype" w:cs="Arial"/>
          <w:color w:val="000000" w:themeColor="text1"/>
          <w:lang w:val="es-ES"/>
        </w:rPr>
        <w:t xml:space="preserve"> </w:t>
      </w:r>
      <w:r w:rsidR="00A11B1E" w:rsidRPr="00FC1E8D">
        <w:rPr>
          <w:rFonts w:ascii="Palatino Linotype" w:hAnsi="Palatino Linotype" w:cs="Arial"/>
          <w:color w:val="000000" w:themeColor="text1"/>
          <w:lang w:val="es-ES"/>
        </w:rPr>
        <w:t>veinticinco y veintiséis de febrero, cuatro, cinco, once y doce de marzo de dos mil veintitrés</w:t>
      </w:r>
      <w:r w:rsidRPr="00FC1E8D">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w:t>
      </w:r>
      <w:r w:rsidR="009F68B8" w:rsidRPr="00FC1E8D">
        <w:rPr>
          <w:rFonts w:ascii="Palatino Linotype" w:hAnsi="Palatino Linotype" w:cs="Arial"/>
          <w:color w:val="000000" w:themeColor="text1"/>
          <w:lang w:val="es-ES"/>
        </w:rPr>
        <w:t>México y Municipios</w:t>
      </w:r>
      <w:r w:rsidR="00B96307" w:rsidRPr="00FC1E8D">
        <w:rPr>
          <w:rFonts w:ascii="Palatino Linotype" w:hAnsi="Palatino Linotype" w:cs="Arial"/>
          <w:color w:val="000000" w:themeColor="text1"/>
          <w:lang w:val="es-ES"/>
        </w:rPr>
        <w:t xml:space="preserve">; </w:t>
      </w:r>
      <w:r w:rsidR="00B96307" w:rsidRPr="00FC1E8D">
        <w:rPr>
          <w:rFonts w:ascii="Palatino Linotype" w:hAnsi="Palatino Linotype" w:cs="Arial"/>
        </w:rPr>
        <w:t xml:space="preserve">así mismo, </w:t>
      </w:r>
      <w:r w:rsidR="00A11B1E" w:rsidRPr="00FC1E8D">
        <w:rPr>
          <w:rFonts w:ascii="Palatino Linotype" w:hAnsi="Palatino Linotype" w:cs="Arial"/>
        </w:rPr>
        <w:t xml:space="preserve">el día dos de marzo </w:t>
      </w:r>
      <w:r w:rsidR="00B96307" w:rsidRPr="00FC1E8D">
        <w:rPr>
          <w:rFonts w:ascii="Palatino Linotype" w:hAnsi="Palatino Linotype" w:cs="Arial"/>
        </w:rPr>
        <w:t xml:space="preserve">de dos mil </w:t>
      </w:r>
      <w:r w:rsidR="00A11B1E" w:rsidRPr="00FC1E8D">
        <w:rPr>
          <w:rFonts w:ascii="Palatino Linotype" w:hAnsi="Palatino Linotype" w:cs="Arial"/>
        </w:rPr>
        <w:t>veintitrés</w:t>
      </w:r>
      <w:r w:rsidR="00B96307" w:rsidRPr="00FC1E8D">
        <w:rPr>
          <w:rFonts w:ascii="Palatino Linotype" w:hAnsi="Palatino Linotype" w:cs="Arial"/>
        </w:rPr>
        <w:t>,</w:t>
      </w:r>
      <w:r w:rsidR="00B96307" w:rsidRPr="00FC1E8D">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1" w:name="_heading=h.ma48g4au9ykp" w:colFirst="0" w:colLast="0"/>
      <w:bookmarkStart w:id="2" w:name="_heading=h.o6sewjs6zihd" w:colFirst="0" w:colLast="0"/>
      <w:bookmarkEnd w:id="1"/>
      <w:bookmarkEnd w:id="2"/>
    </w:p>
    <w:p w14:paraId="3CB608D6" w14:textId="77777777" w:rsidR="007B4406" w:rsidRPr="00FC1E8D" w:rsidRDefault="007B4406" w:rsidP="00B032E9">
      <w:pPr>
        <w:spacing w:line="360" w:lineRule="auto"/>
        <w:jc w:val="both"/>
        <w:rPr>
          <w:rFonts w:ascii="Palatino Linotype" w:hAnsi="Palatino Linotype" w:cs="Arial"/>
          <w:color w:val="000000" w:themeColor="text1"/>
          <w:lang w:val="es-ES"/>
        </w:rPr>
      </w:pPr>
    </w:p>
    <w:p w14:paraId="1AF98301" w14:textId="0C3E1AD9" w:rsidR="007904B6" w:rsidRPr="00FC1E8D" w:rsidRDefault="00BD01B2" w:rsidP="003915CA">
      <w:pPr>
        <w:spacing w:line="360" w:lineRule="auto"/>
        <w:jc w:val="both"/>
        <w:rPr>
          <w:rFonts w:ascii="Palatino Linotype" w:hAnsi="Palatino Linotype" w:cs="Arial"/>
          <w:color w:val="000000" w:themeColor="text1"/>
          <w:lang w:val="es-ES"/>
        </w:rPr>
      </w:pPr>
      <w:r w:rsidRPr="00FC1E8D">
        <w:rPr>
          <w:rFonts w:ascii="Palatino Linotype" w:hAnsi="Palatino Linotype" w:cs="Arial"/>
          <w:color w:val="000000" w:themeColor="text1"/>
          <w:lang w:val="es-ES"/>
        </w:rPr>
        <w:t xml:space="preserve">Por tanto, si el </w:t>
      </w:r>
      <w:r w:rsidR="00D05017" w:rsidRPr="00FC1E8D">
        <w:rPr>
          <w:rFonts w:ascii="Palatino Linotype" w:hAnsi="Palatino Linotype" w:cs="Arial"/>
          <w:color w:val="000000" w:themeColor="text1"/>
          <w:lang w:val="es-ES"/>
        </w:rPr>
        <w:t>Recurso de Revisión</w:t>
      </w:r>
      <w:r w:rsidRPr="00FC1E8D">
        <w:rPr>
          <w:rFonts w:ascii="Palatino Linotype" w:hAnsi="Palatino Linotype" w:cs="Arial"/>
          <w:color w:val="000000" w:themeColor="text1"/>
          <w:lang w:val="es-ES"/>
        </w:rPr>
        <w:t xml:space="preserve"> que nos ocupa, se interpuso el </w:t>
      </w:r>
      <w:r w:rsidR="00B26F31" w:rsidRPr="00FC1E8D">
        <w:rPr>
          <w:rFonts w:ascii="Palatino Linotype" w:hAnsi="Palatino Linotype" w:cs="Arial"/>
          <w:b/>
          <w:color w:val="000000" w:themeColor="text1"/>
          <w:lang w:val="es-ES"/>
        </w:rPr>
        <w:t>veinti</w:t>
      </w:r>
      <w:r w:rsidR="002D3CD7" w:rsidRPr="00FC1E8D">
        <w:rPr>
          <w:rFonts w:ascii="Palatino Linotype" w:hAnsi="Palatino Linotype" w:cs="Arial"/>
          <w:b/>
          <w:color w:val="000000" w:themeColor="text1"/>
          <w:lang w:val="es-ES"/>
        </w:rPr>
        <w:t>cuatro de febrero de dos mil veintitrés</w:t>
      </w:r>
      <w:r w:rsidRPr="00FC1E8D">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FC1E8D" w:rsidRDefault="00BD01B2" w:rsidP="003915CA">
      <w:pPr>
        <w:jc w:val="both"/>
        <w:rPr>
          <w:rFonts w:ascii="Palatino Linotype" w:hAnsi="Palatino Linotype"/>
          <w:b/>
          <w:color w:val="000000" w:themeColor="text1"/>
          <w:lang w:val="es-ES_tradnl"/>
        </w:rPr>
      </w:pPr>
    </w:p>
    <w:p w14:paraId="71D326AF" w14:textId="00F511CA" w:rsidR="005C250B" w:rsidRPr="00FC1E8D" w:rsidRDefault="005C250B" w:rsidP="003915CA">
      <w:pPr>
        <w:autoSpaceDE w:val="0"/>
        <w:autoSpaceDN w:val="0"/>
        <w:adjustRightInd w:val="0"/>
        <w:spacing w:line="360" w:lineRule="auto"/>
        <w:ind w:right="49"/>
        <w:jc w:val="both"/>
        <w:rPr>
          <w:rFonts w:ascii="Palatino Linotype" w:hAnsi="Palatino Linotype"/>
          <w:b/>
        </w:rPr>
      </w:pPr>
      <w:r w:rsidRPr="00FC1E8D">
        <w:rPr>
          <w:rFonts w:ascii="Palatino Linotype" w:hAnsi="Palatino Linotype" w:cs="Arial"/>
          <w:b/>
        </w:rPr>
        <w:t>CUARTO</w:t>
      </w:r>
      <w:r w:rsidR="009737F2" w:rsidRPr="00FC1E8D">
        <w:rPr>
          <w:rFonts w:ascii="Palatino Linotype" w:hAnsi="Palatino Linotype"/>
          <w:b/>
        </w:rPr>
        <w:t xml:space="preserve">. </w:t>
      </w:r>
      <w:proofErr w:type="spellStart"/>
      <w:r w:rsidR="009737F2" w:rsidRPr="00FC1E8D">
        <w:rPr>
          <w:rFonts w:ascii="Palatino Linotype" w:hAnsi="Palatino Linotype"/>
          <w:b/>
        </w:rPr>
        <w:t>Procedibilidad</w:t>
      </w:r>
      <w:proofErr w:type="spellEnd"/>
      <w:r w:rsidR="009737F2" w:rsidRPr="00FC1E8D">
        <w:rPr>
          <w:rFonts w:ascii="Palatino Linotype" w:hAnsi="Palatino Linotype"/>
          <w:b/>
        </w:rPr>
        <w:t>.</w:t>
      </w:r>
    </w:p>
    <w:p w14:paraId="44B3B36F" w14:textId="77777777" w:rsidR="009737F2" w:rsidRPr="00FC1E8D" w:rsidRDefault="009737F2" w:rsidP="009737F2">
      <w:pPr>
        <w:spacing w:line="360" w:lineRule="auto"/>
        <w:jc w:val="both"/>
        <w:textAlignment w:val="baseline"/>
        <w:rPr>
          <w:rFonts w:ascii="Palatino Linotype" w:hAnsi="Palatino Linotype" w:cs="Arial"/>
          <w:lang w:val="es-ES"/>
        </w:rPr>
      </w:pPr>
      <w:r w:rsidRPr="00FC1E8D">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FC1E8D">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3CF77AB2" w14:textId="77777777" w:rsidR="009737F2" w:rsidRPr="00FC1E8D" w:rsidRDefault="009737F2" w:rsidP="009737F2">
      <w:pPr>
        <w:spacing w:line="360" w:lineRule="auto"/>
        <w:jc w:val="both"/>
        <w:textAlignment w:val="baseline"/>
        <w:rPr>
          <w:rFonts w:ascii="Palatino Linotype" w:hAnsi="Palatino Linotype" w:cs="Arial"/>
          <w:lang w:val="es-ES"/>
        </w:rPr>
      </w:pPr>
    </w:p>
    <w:p w14:paraId="7D2AE28A" w14:textId="2F855A8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i/>
          <w:sz w:val="22"/>
          <w:lang w:val="es-ES"/>
        </w:rPr>
        <w:t>“</w:t>
      </w:r>
      <w:r w:rsidRPr="00FC1E8D">
        <w:rPr>
          <w:rFonts w:ascii="Palatino Linotype" w:hAnsi="Palatino Linotype" w:cs="Arial"/>
          <w:b/>
          <w:i/>
          <w:sz w:val="22"/>
          <w:lang w:val="es-ES"/>
        </w:rPr>
        <w:t>Artículo 180</w:t>
      </w:r>
      <w:r w:rsidRPr="00FC1E8D">
        <w:rPr>
          <w:rFonts w:ascii="Palatino Linotype" w:hAnsi="Palatino Linotype" w:cs="Arial"/>
          <w:i/>
          <w:sz w:val="22"/>
          <w:lang w:val="es-ES"/>
        </w:rPr>
        <w:t xml:space="preserve">. El </w:t>
      </w:r>
      <w:r w:rsidR="00D05017" w:rsidRPr="00FC1E8D">
        <w:rPr>
          <w:rFonts w:ascii="Palatino Linotype" w:hAnsi="Palatino Linotype" w:cs="Arial"/>
          <w:i/>
          <w:sz w:val="22"/>
          <w:lang w:val="es-ES"/>
        </w:rPr>
        <w:t>Recurso de Revisión</w:t>
      </w:r>
      <w:r w:rsidRPr="00FC1E8D">
        <w:rPr>
          <w:rFonts w:ascii="Palatino Linotype" w:hAnsi="Palatino Linotype" w:cs="Arial"/>
          <w:i/>
          <w:sz w:val="22"/>
          <w:lang w:val="es-ES"/>
        </w:rPr>
        <w:t xml:space="preserve"> contendrá:</w:t>
      </w:r>
    </w:p>
    <w:p w14:paraId="7141CD34" w14:textId="77777777" w:rsidR="009737F2" w:rsidRPr="00FC1E8D"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I</w:t>
      </w:r>
      <w:r w:rsidRPr="00FC1E8D">
        <w:rPr>
          <w:rFonts w:ascii="Palatino Linotype" w:hAnsi="Palatino Linotype" w:cs="Arial"/>
          <w:i/>
          <w:sz w:val="22"/>
          <w:lang w:val="es-ES"/>
        </w:rPr>
        <w:t>. El sujeto obligado ante la cual se presentó la solicitud;</w:t>
      </w:r>
    </w:p>
    <w:p w14:paraId="796D395D"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II</w:t>
      </w:r>
      <w:r w:rsidRPr="00FC1E8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III</w:t>
      </w:r>
      <w:r w:rsidRPr="00FC1E8D">
        <w:rPr>
          <w:rFonts w:ascii="Palatino Linotype" w:hAnsi="Palatino Linotype" w:cs="Arial"/>
          <w:i/>
          <w:sz w:val="22"/>
          <w:lang w:val="es-ES"/>
        </w:rPr>
        <w:t>. El número de folio de respuesta de la solicitud de acceso;</w:t>
      </w:r>
    </w:p>
    <w:p w14:paraId="71808FEE"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IV</w:t>
      </w:r>
      <w:r w:rsidRPr="00FC1E8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V</w:t>
      </w:r>
      <w:r w:rsidRPr="00FC1E8D">
        <w:rPr>
          <w:rFonts w:ascii="Palatino Linotype" w:hAnsi="Palatino Linotype" w:cs="Arial"/>
          <w:i/>
          <w:sz w:val="22"/>
          <w:lang w:val="es-ES"/>
        </w:rPr>
        <w:t>. El acto que se recurre;</w:t>
      </w:r>
    </w:p>
    <w:p w14:paraId="6E28CDC7"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VI</w:t>
      </w:r>
      <w:r w:rsidRPr="00FC1E8D">
        <w:rPr>
          <w:rFonts w:ascii="Palatino Linotype" w:hAnsi="Palatino Linotype" w:cs="Arial"/>
          <w:i/>
          <w:sz w:val="22"/>
          <w:lang w:val="es-ES"/>
        </w:rPr>
        <w:t>. Las razones o motivos de inconformidad;</w:t>
      </w:r>
    </w:p>
    <w:p w14:paraId="2E6B3B9D"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VII</w:t>
      </w:r>
      <w:r w:rsidRPr="00FC1E8D">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b/>
          <w:i/>
          <w:sz w:val="22"/>
          <w:lang w:val="es-ES"/>
        </w:rPr>
        <w:t>VIII.</w:t>
      </w:r>
      <w:r w:rsidRPr="00FC1E8D">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i/>
          <w:sz w:val="22"/>
          <w:lang w:val="es-ES"/>
        </w:rPr>
        <w:t xml:space="preserve">En ningún caso será necesario que el particular ratifique el </w:t>
      </w:r>
      <w:r w:rsidR="00D05017" w:rsidRPr="00FC1E8D">
        <w:rPr>
          <w:rFonts w:ascii="Palatino Linotype" w:hAnsi="Palatino Linotype" w:cs="Arial"/>
          <w:i/>
          <w:sz w:val="22"/>
          <w:lang w:val="es-ES"/>
        </w:rPr>
        <w:t>Recurso de Revisión</w:t>
      </w:r>
      <w:r w:rsidRPr="00FC1E8D">
        <w:rPr>
          <w:rFonts w:ascii="Palatino Linotype" w:hAnsi="Palatino Linotype" w:cs="Arial"/>
          <w:i/>
          <w:sz w:val="22"/>
          <w:lang w:val="es-ES"/>
        </w:rPr>
        <w:t xml:space="preserve"> interpuesto.</w:t>
      </w:r>
    </w:p>
    <w:p w14:paraId="4EC7006E" w14:textId="77777777" w:rsidR="009737F2" w:rsidRPr="00FC1E8D" w:rsidRDefault="009737F2" w:rsidP="009737F2">
      <w:pPr>
        <w:ind w:left="851" w:right="899"/>
        <w:jc w:val="both"/>
        <w:textAlignment w:val="baseline"/>
        <w:rPr>
          <w:rFonts w:ascii="Palatino Linotype" w:hAnsi="Palatino Linotype" w:cs="Arial"/>
          <w:i/>
          <w:sz w:val="22"/>
          <w:lang w:val="es-ES"/>
        </w:rPr>
      </w:pPr>
      <w:r w:rsidRPr="00FC1E8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Pr="00FC1E8D" w:rsidRDefault="005C250B" w:rsidP="006E0266">
      <w:pPr>
        <w:tabs>
          <w:tab w:val="left" w:pos="851"/>
        </w:tabs>
        <w:spacing w:line="360" w:lineRule="auto"/>
        <w:ind w:left="851" w:right="901"/>
        <w:jc w:val="both"/>
        <w:rPr>
          <w:rFonts w:ascii="Palatino Linotype" w:hAnsi="Palatino Linotype"/>
          <w:lang w:val="es-ES"/>
        </w:rPr>
      </w:pPr>
    </w:p>
    <w:p w14:paraId="1845814D" w14:textId="77777777" w:rsidR="005B5043" w:rsidRPr="00FC1E8D" w:rsidRDefault="000171D8" w:rsidP="006E0266">
      <w:pPr>
        <w:spacing w:line="360" w:lineRule="auto"/>
        <w:jc w:val="both"/>
        <w:textAlignment w:val="baseline"/>
        <w:rPr>
          <w:rFonts w:ascii="Palatino Linotype" w:hAnsi="Palatino Linotype" w:cs="Arial"/>
          <w:b/>
          <w:color w:val="000000" w:themeColor="text1"/>
          <w:lang w:val="es-ES" w:eastAsia="es-MX"/>
        </w:rPr>
      </w:pPr>
      <w:r w:rsidRPr="00FC1E8D">
        <w:rPr>
          <w:rFonts w:ascii="Palatino Linotype" w:hAnsi="Palatino Linotype"/>
          <w:b/>
          <w:color w:val="000000" w:themeColor="text1"/>
          <w:lang w:eastAsia="es-MX"/>
        </w:rPr>
        <w:t>QUINTO</w:t>
      </w:r>
      <w:r w:rsidRPr="00FC1E8D">
        <w:rPr>
          <w:rFonts w:ascii="Palatino Linotype" w:hAnsi="Palatino Linotype" w:cs="Arial"/>
          <w:b/>
          <w:color w:val="000000" w:themeColor="text1"/>
          <w:lang w:eastAsia="es-MX"/>
        </w:rPr>
        <w:t xml:space="preserve">. </w:t>
      </w:r>
      <w:r w:rsidRPr="00FC1E8D">
        <w:rPr>
          <w:rFonts w:ascii="Palatino Linotype" w:hAnsi="Palatino Linotype" w:cs="Arial"/>
          <w:b/>
          <w:color w:val="000000" w:themeColor="text1"/>
          <w:lang w:val="es-ES" w:eastAsia="es-MX"/>
        </w:rPr>
        <w:t>Estudio y resolución del asunto.</w:t>
      </w:r>
    </w:p>
    <w:p w14:paraId="5E04E409" w14:textId="77777777" w:rsidR="00042974" w:rsidRPr="00FC1E8D" w:rsidRDefault="00042974" w:rsidP="00042974">
      <w:pPr>
        <w:spacing w:line="360" w:lineRule="auto"/>
        <w:jc w:val="both"/>
        <w:rPr>
          <w:rFonts w:ascii="Palatino Linotype" w:hAnsi="Palatino Linotype"/>
        </w:rPr>
      </w:pPr>
      <w:r w:rsidRPr="00FC1E8D">
        <w:rPr>
          <w:rFonts w:ascii="Palatino Linotype" w:hAnsi="Palatino Linotype"/>
        </w:rPr>
        <w:t xml:space="preserve">Expuesta la controversia, se procede al análisis de los agravios hechos valer por el Recurrente; así, es de suma importancia señalar los objetivos de la Ley de Transparencia y Acceso a la Información Pública del Estado de México y Municipios, </w:t>
      </w:r>
      <w:r w:rsidRPr="00FC1E8D">
        <w:rPr>
          <w:rFonts w:ascii="Palatino Linotype" w:hAnsi="Palatino Linotype"/>
        </w:rPr>
        <w:lastRenderedPageBreak/>
        <w:t>con relación al deber de los sujetos obligados de otorgar acceso a la información pública, dichos objetivos se encuentran establecidos en el artículo 2° del referido ordenamiento jurídico y son los siguientes:</w:t>
      </w:r>
    </w:p>
    <w:p w14:paraId="7CAD2287" w14:textId="77777777" w:rsidR="00042974" w:rsidRPr="00FC1E8D" w:rsidRDefault="00042974" w:rsidP="00042974">
      <w:pPr>
        <w:spacing w:line="360" w:lineRule="auto"/>
        <w:jc w:val="both"/>
        <w:rPr>
          <w:rFonts w:ascii="Palatino Linotype" w:hAnsi="Palatino Linotype"/>
        </w:rPr>
      </w:pPr>
    </w:p>
    <w:p w14:paraId="19129F83" w14:textId="77777777" w:rsidR="00042974" w:rsidRPr="00FC1E8D" w:rsidRDefault="00042974" w:rsidP="00042974">
      <w:pPr>
        <w:pStyle w:val="Prrafodelista"/>
        <w:numPr>
          <w:ilvl w:val="0"/>
          <w:numId w:val="17"/>
        </w:numPr>
        <w:spacing w:line="360" w:lineRule="auto"/>
        <w:contextualSpacing/>
        <w:jc w:val="both"/>
        <w:rPr>
          <w:rFonts w:ascii="Palatino Linotype" w:hAnsi="Palatino Linotype"/>
        </w:rPr>
      </w:pPr>
      <w:r w:rsidRPr="00FC1E8D">
        <w:rPr>
          <w:rFonts w:ascii="Palatino Linotype" w:hAnsi="Palatino Linotype"/>
        </w:rPr>
        <w:t>Proveer lo necesario para garantizar a toda persona el derecho de acceso a la información pública, a través de procedimientos sencillos, expeditos, oportunos y gratuitos;</w:t>
      </w:r>
    </w:p>
    <w:p w14:paraId="7A7E31D6" w14:textId="77777777" w:rsidR="00042974" w:rsidRPr="00FC1E8D" w:rsidRDefault="00042974" w:rsidP="00042974">
      <w:pPr>
        <w:pStyle w:val="Prrafodelista"/>
        <w:numPr>
          <w:ilvl w:val="0"/>
          <w:numId w:val="17"/>
        </w:numPr>
        <w:spacing w:line="360" w:lineRule="auto"/>
        <w:contextualSpacing/>
        <w:jc w:val="both"/>
        <w:rPr>
          <w:rFonts w:ascii="Palatino Linotype" w:hAnsi="Palatino Linotype"/>
        </w:rPr>
      </w:pPr>
      <w:r w:rsidRPr="00FC1E8D">
        <w:rPr>
          <w:rFonts w:ascii="Palatino Linotype" w:hAnsi="Palatino Linotype"/>
        </w:rPr>
        <w:t xml:space="preserve">Transparentar la gestión pública, mediante la difusión de la información generada por los Sujetos Obligados, </w:t>
      </w:r>
    </w:p>
    <w:p w14:paraId="564AE95C" w14:textId="77777777" w:rsidR="00042974" w:rsidRPr="00FC1E8D" w:rsidRDefault="00042974" w:rsidP="00042974">
      <w:pPr>
        <w:pStyle w:val="Prrafodelista"/>
        <w:numPr>
          <w:ilvl w:val="0"/>
          <w:numId w:val="17"/>
        </w:numPr>
        <w:spacing w:line="360" w:lineRule="auto"/>
        <w:contextualSpacing/>
        <w:jc w:val="both"/>
        <w:rPr>
          <w:rFonts w:ascii="Palatino Linotype" w:hAnsi="Palatino Linotype"/>
        </w:rPr>
      </w:pPr>
      <w:r w:rsidRPr="00FC1E8D">
        <w:rPr>
          <w:rFonts w:ascii="Palatino Linotype" w:hAnsi="Palatino Linotype"/>
        </w:rPr>
        <w:t>Promover, fomentar y difundir la cultura de la transparencia en el ejercicio de la función pública, el acceso a la información y la participación ciudadana, así como, la rendición de cuentas.</w:t>
      </w:r>
    </w:p>
    <w:p w14:paraId="12E749C3" w14:textId="77777777" w:rsidR="00042974" w:rsidRPr="00FC1E8D" w:rsidRDefault="00042974" w:rsidP="00042974">
      <w:pPr>
        <w:spacing w:line="360" w:lineRule="auto"/>
        <w:ind w:left="720"/>
        <w:jc w:val="both"/>
        <w:rPr>
          <w:rFonts w:ascii="Palatino Linotype" w:hAnsi="Palatino Linotype" w:cs="Tahoma"/>
          <w:bCs/>
          <w:shd w:val="clear" w:color="auto" w:fill="FFFFFF"/>
        </w:rPr>
      </w:pPr>
    </w:p>
    <w:p w14:paraId="4E05816D" w14:textId="1334093C" w:rsidR="00042974" w:rsidRPr="00FC1E8D" w:rsidRDefault="00042974" w:rsidP="00042974">
      <w:pPr>
        <w:spacing w:line="360" w:lineRule="auto"/>
        <w:jc w:val="both"/>
        <w:rPr>
          <w:rFonts w:ascii="Palatino Linotype" w:hAnsi="Palatino Linotype"/>
        </w:rPr>
      </w:pPr>
      <w:r w:rsidRPr="00FC1E8D">
        <w:rPr>
          <w:rFonts w:ascii="Palatino Linotype" w:hAnsi="Palatino Linotype"/>
        </w:rPr>
        <w:t xml:space="preserve">Conforme a lo anterior, se desprende que </w:t>
      </w:r>
      <w:r w:rsidRPr="00FC1E8D">
        <w:rPr>
          <w:rFonts w:ascii="Palatino Linotype" w:hAnsi="Palatino Linotype"/>
          <w:b/>
        </w:rPr>
        <w:t>los objetivos de la Ley de la materia</w:t>
      </w:r>
      <w:r w:rsidRPr="00FC1E8D">
        <w:rPr>
          <w:rFonts w:ascii="Palatino Linotype" w:hAnsi="Palatino Linotype"/>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4443064B" w14:textId="77777777" w:rsidR="00042974" w:rsidRPr="00FC1E8D" w:rsidRDefault="00042974" w:rsidP="00042974">
      <w:pPr>
        <w:spacing w:line="360" w:lineRule="auto"/>
        <w:jc w:val="both"/>
        <w:rPr>
          <w:rFonts w:ascii="Palatino Linotype" w:hAnsi="Palatino Linotype"/>
        </w:rPr>
      </w:pPr>
    </w:p>
    <w:p w14:paraId="5A5540F6" w14:textId="77777777" w:rsidR="00042974" w:rsidRPr="00FC1E8D" w:rsidRDefault="00042974" w:rsidP="00042974">
      <w:pPr>
        <w:spacing w:line="360" w:lineRule="auto"/>
        <w:jc w:val="both"/>
        <w:rPr>
          <w:rFonts w:ascii="Palatino Linotype" w:hAnsi="Palatino Linotype"/>
        </w:rPr>
      </w:pPr>
      <w:r w:rsidRPr="00FC1E8D">
        <w:rPr>
          <w:rFonts w:ascii="Palatino Linotype" w:hAnsi="Palatino Linotype"/>
        </w:rPr>
        <w:t xml:space="preserve">En ese orden de ideas, para la atención de las solicitudes de acceso a la información, debe privilegiarse el </w:t>
      </w:r>
      <w:r w:rsidRPr="00FC1E8D">
        <w:rPr>
          <w:rFonts w:ascii="Palatino Linotype" w:hAnsi="Palatino Linotype"/>
          <w:b/>
        </w:rPr>
        <w:t>principio de máxima publicidad</w:t>
      </w:r>
      <w:r w:rsidRPr="00FC1E8D">
        <w:rPr>
          <w:rFonts w:ascii="Palatino Linotype" w:hAnsi="Palatino Linotype"/>
        </w:rPr>
        <w:t xml:space="preserve">, el cual dispone que toda la </w:t>
      </w:r>
      <w:r w:rsidRPr="00FC1E8D">
        <w:rPr>
          <w:rFonts w:ascii="Palatino Linotype" w:hAnsi="Palatino Linotype"/>
        </w:rPr>
        <w:lastRenderedPageBreak/>
        <w:t>información en posesión de los sujetos obligados será pública, completa, oportuna y accesible, sujeta a un claro régimen de excepciones que deberán estar definidas, ser legítimas y estrictamente necesarias en una sociedad democrática.</w:t>
      </w:r>
    </w:p>
    <w:p w14:paraId="13AA15C8" w14:textId="77777777" w:rsidR="00042974" w:rsidRPr="00FC1E8D" w:rsidRDefault="00042974" w:rsidP="00042974">
      <w:pPr>
        <w:spacing w:line="360" w:lineRule="auto"/>
        <w:jc w:val="both"/>
        <w:rPr>
          <w:rFonts w:ascii="Palatino Linotype" w:hAnsi="Palatino Linotype"/>
        </w:rPr>
      </w:pPr>
    </w:p>
    <w:p w14:paraId="7F124928" w14:textId="77777777" w:rsidR="00042974" w:rsidRPr="00FC1E8D" w:rsidRDefault="00042974" w:rsidP="00042974">
      <w:pPr>
        <w:spacing w:line="360" w:lineRule="auto"/>
        <w:jc w:val="both"/>
        <w:rPr>
          <w:rFonts w:ascii="Palatino Linotype" w:hAnsi="Palatino Linotype"/>
        </w:rPr>
      </w:pPr>
      <w:r w:rsidRPr="00FC1E8D">
        <w:rPr>
          <w:rFonts w:ascii="Palatino Linotype" w:hAnsi="Palatino Linotype"/>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B8D89E0" w14:textId="77777777" w:rsidR="00042974" w:rsidRPr="00FC1E8D" w:rsidRDefault="00042974" w:rsidP="00042974">
      <w:pPr>
        <w:spacing w:line="360" w:lineRule="auto"/>
        <w:jc w:val="both"/>
        <w:rPr>
          <w:rFonts w:ascii="Palatino Linotype" w:hAnsi="Palatino Linotype"/>
          <w:sz w:val="22"/>
        </w:rPr>
      </w:pPr>
    </w:p>
    <w:p w14:paraId="7FEF4A6F" w14:textId="77777777" w:rsidR="00042974" w:rsidRPr="00FC1E8D" w:rsidRDefault="00042974" w:rsidP="00042974">
      <w:pPr>
        <w:pStyle w:val="Prrafodelista"/>
        <w:numPr>
          <w:ilvl w:val="0"/>
          <w:numId w:val="18"/>
        </w:numPr>
        <w:spacing w:line="360" w:lineRule="auto"/>
        <w:ind w:right="539"/>
        <w:contextualSpacing/>
        <w:jc w:val="both"/>
        <w:rPr>
          <w:rFonts w:ascii="Palatino Linotype" w:hAnsi="Palatino Linotype"/>
        </w:rPr>
      </w:pPr>
      <w:r w:rsidRPr="00FC1E8D">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A079277" w14:textId="77777777" w:rsidR="00042974" w:rsidRPr="00FC1E8D" w:rsidRDefault="00042974" w:rsidP="00042974">
      <w:pPr>
        <w:pStyle w:val="Prrafodelista"/>
        <w:numPr>
          <w:ilvl w:val="0"/>
          <w:numId w:val="16"/>
        </w:numPr>
        <w:spacing w:line="360" w:lineRule="auto"/>
        <w:ind w:right="539"/>
        <w:contextualSpacing/>
        <w:jc w:val="both"/>
        <w:rPr>
          <w:rFonts w:ascii="Palatino Linotype" w:hAnsi="Palatino Linotype"/>
        </w:rPr>
      </w:pPr>
      <w:r w:rsidRPr="00FC1E8D">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F8AA8BD" w14:textId="77777777" w:rsidR="00042974" w:rsidRPr="00FC1E8D" w:rsidRDefault="00042974" w:rsidP="00042974">
      <w:pPr>
        <w:pStyle w:val="Prrafodelista"/>
        <w:numPr>
          <w:ilvl w:val="0"/>
          <w:numId w:val="16"/>
        </w:numPr>
        <w:spacing w:line="360" w:lineRule="auto"/>
        <w:ind w:right="539"/>
        <w:contextualSpacing/>
        <w:jc w:val="both"/>
        <w:rPr>
          <w:rFonts w:ascii="Palatino Linotype" w:hAnsi="Palatino Linotype"/>
        </w:rPr>
      </w:pPr>
      <w:r w:rsidRPr="00FC1E8D">
        <w:rPr>
          <w:rFonts w:ascii="Palatino Linotype" w:hAnsi="Palatino Linotype"/>
        </w:rPr>
        <w:lastRenderedPageBreak/>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5781567" w14:textId="77777777" w:rsidR="00042974" w:rsidRPr="00FC1E8D" w:rsidRDefault="00042974" w:rsidP="00042974">
      <w:pPr>
        <w:pStyle w:val="Prrafodelista"/>
        <w:numPr>
          <w:ilvl w:val="0"/>
          <w:numId w:val="16"/>
        </w:numPr>
        <w:spacing w:line="360" w:lineRule="auto"/>
        <w:ind w:right="539"/>
        <w:contextualSpacing/>
        <w:jc w:val="both"/>
        <w:rPr>
          <w:rFonts w:ascii="Palatino Linotype" w:hAnsi="Palatino Linotype"/>
        </w:rPr>
      </w:pPr>
      <w:r w:rsidRPr="00FC1E8D">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AD9F9D8" w14:textId="77777777" w:rsidR="00042974" w:rsidRPr="00FC1E8D" w:rsidRDefault="00042974" w:rsidP="00042974">
      <w:pPr>
        <w:pStyle w:val="Prrafodelista"/>
        <w:numPr>
          <w:ilvl w:val="0"/>
          <w:numId w:val="16"/>
        </w:numPr>
        <w:spacing w:line="360" w:lineRule="auto"/>
        <w:ind w:right="539"/>
        <w:contextualSpacing/>
        <w:jc w:val="both"/>
        <w:rPr>
          <w:rFonts w:ascii="Palatino Linotype" w:hAnsi="Palatino Linotype"/>
        </w:rPr>
      </w:pPr>
      <w:r w:rsidRPr="00FC1E8D">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7529CD3" w14:textId="77777777" w:rsidR="00042974" w:rsidRPr="00FC1E8D" w:rsidRDefault="00042974" w:rsidP="00042974">
      <w:pPr>
        <w:spacing w:line="360" w:lineRule="auto"/>
        <w:ind w:right="539"/>
        <w:jc w:val="both"/>
        <w:rPr>
          <w:rFonts w:ascii="Palatino Linotype" w:hAnsi="Palatino Linotype"/>
        </w:rPr>
      </w:pPr>
    </w:p>
    <w:p w14:paraId="77571DD2" w14:textId="77777777" w:rsidR="00042974" w:rsidRPr="00FC1E8D" w:rsidRDefault="00042974" w:rsidP="00042974">
      <w:pPr>
        <w:spacing w:line="360" w:lineRule="auto"/>
        <w:ind w:right="-93"/>
        <w:jc w:val="both"/>
        <w:rPr>
          <w:rFonts w:ascii="Palatino Linotype" w:eastAsia="Calibri" w:hAnsi="Palatino Linotype" w:cs="Tahoma"/>
          <w:bCs/>
        </w:rPr>
      </w:pPr>
      <w:r w:rsidRPr="00FC1E8D">
        <w:rPr>
          <w:rFonts w:ascii="Palatino Linotype" w:eastAsia="Calibri" w:hAnsi="Palatino Linotype" w:cs="Tahoma"/>
          <w:bCs/>
        </w:rPr>
        <w:t xml:space="preserve">Fijado lo anterior, y previo al estudio de fondo del Recurso de Revisión que nos ocupa, es importante precisar que el artículo 4°, párrafo segundo de la Ley de </w:t>
      </w:r>
      <w:r w:rsidRPr="00FC1E8D">
        <w:rPr>
          <w:rFonts w:ascii="Palatino Linotype" w:eastAsia="Calibri" w:hAnsi="Palatino Linotype" w:cs="Tahoma"/>
          <w:bCs/>
        </w:rPr>
        <w:lastRenderedPageBreak/>
        <w:t xml:space="preserve">Transparencia y Acceso a la Información Pública del Estado de México y Municipios, </w:t>
      </w:r>
      <w:r w:rsidRPr="00FC1E8D">
        <w:rPr>
          <w:rFonts w:ascii="Palatino Linotype" w:eastAsia="Calibri" w:hAnsi="Palatino Linotype" w:cs="Tahoma"/>
          <w:b/>
        </w:rPr>
        <w:t>señala que toda la información</w:t>
      </w:r>
      <w:r w:rsidRPr="00FC1E8D">
        <w:rPr>
          <w:rFonts w:ascii="Palatino Linotype" w:eastAsia="Calibri" w:hAnsi="Palatino Linotype" w:cs="Tahoma"/>
          <w:bCs/>
        </w:rPr>
        <w:t xml:space="preserve"> </w:t>
      </w:r>
      <w:r w:rsidRPr="00FC1E8D">
        <w:rPr>
          <w:rFonts w:ascii="Palatino Linotype" w:eastAsia="Calibri" w:hAnsi="Palatino Linotype" w:cs="Tahoma"/>
          <w:b/>
        </w:rPr>
        <w:t>generada, obtenida, adquirida, transformada, administrada o en posesión de los Sujetos Obligados es pública y accesible</w:t>
      </w:r>
      <w:r w:rsidRPr="00FC1E8D">
        <w:rPr>
          <w:rFonts w:ascii="Palatino Linotype" w:eastAsia="Calibri" w:hAnsi="Palatino Linotype" w:cs="Tahoma"/>
          <w:bCs/>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41FF2F4" w14:textId="77777777" w:rsidR="00042974" w:rsidRPr="00FC1E8D" w:rsidRDefault="00042974" w:rsidP="00042974">
      <w:pPr>
        <w:spacing w:line="360" w:lineRule="auto"/>
        <w:ind w:right="-93"/>
        <w:jc w:val="both"/>
        <w:rPr>
          <w:rFonts w:ascii="Palatino Linotype" w:eastAsia="Calibri" w:hAnsi="Palatino Linotype" w:cs="Tahoma"/>
          <w:bCs/>
        </w:rPr>
      </w:pPr>
    </w:p>
    <w:p w14:paraId="38B8699C" w14:textId="77777777" w:rsidR="00042974" w:rsidRPr="00FC1E8D" w:rsidRDefault="00042974" w:rsidP="00042974">
      <w:pPr>
        <w:spacing w:line="360" w:lineRule="auto"/>
        <w:ind w:right="-93"/>
        <w:jc w:val="both"/>
        <w:rPr>
          <w:rFonts w:ascii="Palatino Linotype" w:eastAsia="Calibri" w:hAnsi="Palatino Linotype" w:cs="Tahoma"/>
          <w:bCs/>
        </w:rPr>
      </w:pPr>
      <w:r w:rsidRPr="00FC1E8D">
        <w:rPr>
          <w:rFonts w:ascii="Palatino Linotype" w:eastAsia="Calibri" w:hAnsi="Palatino Linotype" w:cs="Tahoma"/>
          <w:bCs/>
        </w:rPr>
        <w:t xml:space="preserve">De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w:t>
      </w:r>
      <w:r w:rsidRPr="00FC1E8D">
        <w:rPr>
          <w:rFonts w:ascii="Palatino Linotype" w:eastAsia="Calibri" w:hAnsi="Palatino Linotype" w:cs="Tahoma"/>
          <w:bCs/>
          <w:u w:val="single"/>
        </w:rPr>
        <w:t>en aquellos casos en que se entregue el soporte documental en que conste la información pública, sin la necesidad de elaborar documentos</w:t>
      </w:r>
      <w:r w:rsidRPr="00FC1E8D">
        <w:rPr>
          <w:rFonts w:ascii="Palatino Linotype" w:eastAsia="Calibri" w:hAnsi="Palatino Linotype" w:cs="Tahoma"/>
          <w:b/>
          <w:u w:val="single"/>
        </w:rPr>
        <w:t xml:space="preserve"> </w:t>
      </w:r>
      <w:r w:rsidRPr="00FC1E8D">
        <w:rPr>
          <w:rFonts w:ascii="Palatino Linotype" w:eastAsia="Calibri" w:hAnsi="Palatino Linotype" w:cs="Tahoma"/>
          <w:b/>
          <w:i/>
          <w:u w:val="single"/>
        </w:rPr>
        <w:t>ad hoc</w:t>
      </w:r>
      <w:r w:rsidRPr="00FC1E8D">
        <w:rPr>
          <w:rFonts w:ascii="Palatino Linotype" w:eastAsia="Calibri" w:hAnsi="Palatino Linotype" w:cs="Tahoma"/>
          <w:b/>
        </w:rPr>
        <w:t>;</w:t>
      </w:r>
      <w:r w:rsidRPr="00FC1E8D">
        <w:rPr>
          <w:rFonts w:ascii="Palatino Linotype" w:eastAsia="Calibri" w:hAnsi="Palatino Linotype" w:cs="Tahoma"/>
          <w:bCs/>
        </w:rPr>
        <w:t xml:space="preserve"> lo cual, toma sustento en el artículo 160 de la Ley de 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w:t>
      </w:r>
      <w:r w:rsidRPr="00FC1E8D">
        <w:rPr>
          <w:rFonts w:ascii="Palatino Linotype" w:eastAsia="Calibri" w:hAnsi="Palatino Linotype" w:cs="Tahoma"/>
          <w:bCs/>
          <w:u w:val="single"/>
        </w:rPr>
        <w:t>que generen, administren o posean en el ejercicio de sus atribuciones</w:t>
      </w:r>
      <w:r w:rsidRPr="00FC1E8D">
        <w:rPr>
          <w:rFonts w:ascii="Palatino Linotype" w:eastAsia="Calibri" w:hAnsi="Palatino Linotype" w:cs="Tahoma"/>
          <w:b/>
          <w:u w:val="single"/>
        </w:rPr>
        <w:t>;</w:t>
      </w:r>
      <w:r w:rsidRPr="00FC1E8D">
        <w:rPr>
          <w:rFonts w:ascii="Palatino Linotype" w:eastAsia="Calibri" w:hAnsi="Palatino Linotype" w:cs="Tahoma"/>
          <w:bCs/>
        </w:rPr>
        <w:t xml:space="preserve"> por </w:t>
      </w:r>
      <w:r w:rsidRPr="00FC1E8D">
        <w:rPr>
          <w:rFonts w:ascii="Palatino Linotype" w:eastAsia="Calibri" w:hAnsi="Palatino Linotype" w:cs="Tahoma"/>
          <w:bCs/>
        </w:rPr>
        <w:lastRenderedPageBreak/>
        <w:t xml:space="preserve">consiguiente, </w:t>
      </w:r>
      <w:r w:rsidRPr="00FC1E8D">
        <w:rPr>
          <w:rFonts w:ascii="Palatino Linotype" w:eastAsia="Calibri" w:hAnsi="Palatino Linotype" w:cs="Tahoma"/>
          <w:b/>
        </w:rPr>
        <w:t>no deberán atender los requerimientos de información con base en las especificaciones que los Particulares requieran.</w:t>
      </w:r>
    </w:p>
    <w:p w14:paraId="15B85FE3" w14:textId="77777777" w:rsidR="00042974" w:rsidRPr="00FC1E8D" w:rsidRDefault="00042974" w:rsidP="00042974">
      <w:pPr>
        <w:spacing w:line="360" w:lineRule="auto"/>
        <w:ind w:right="-93"/>
        <w:jc w:val="both"/>
        <w:rPr>
          <w:rFonts w:ascii="Palatino Linotype" w:eastAsia="Calibri" w:hAnsi="Palatino Linotype" w:cs="Tahoma"/>
          <w:b/>
        </w:rPr>
      </w:pPr>
    </w:p>
    <w:p w14:paraId="2CAF1CD7" w14:textId="7BDE022D" w:rsidR="0048067A" w:rsidRPr="00FC1E8D" w:rsidRDefault="00042974" w:rsidP="00042974">
      <w:pPr>
        <w:spacing w:line="360" w:lineRule="auto"/>
        <w:jc w:val="both"/>
        <w:rPr>
          <w:rFonts w:ascii="Palatino Linotype" w:hAnsi="Palatino Linotype" w:cs="Arial"/>
          <w:b/>
          <w:u w:val="single"/>
        </w:rPr>
      </w:pPr>
      <w:r w:rsidRPr="00FC1E8D">
        <w:rPr>
          <w:rFonts w:ascii="Palatino Linotype" w:hAnsi="Palatino Linotype" w:cs="Arial"/>
          <w:lang w:val="es-ES"/>
        </w:rPr>
        <w:t xml:space="preserve">Con lo hasta aquí expuesto, </w:t>
      </w:r>
      <w:r w:rsidRPr="00FC1E8D">
        <w:rPr>
          <w:rFonts w:ascii="Palatino Linotype" w:eastAsia="Calibri" w:hAnsi="Palatino Linotype" w:cs="Tahoma"/>
          <w:bCs/>
          <w:iCs/>
          <w:color w:val="000000"/>
          <w:lang w:eastAsia="es-ES_tradnl"/>
        </w:rPr>
        <w:t xml:space="preserve">es necesario hacer del conocimiento del Particular que, de la simple lectura a su solicitud, </w:t>
      </w:r>
      <w:r w:rsidRPr="00FC1E8D">
        <w:rPr>
          <w:rFonts w:ascii="Palatino Linotype" w:eastAsia="Calibri" w:hAnsi="Palatino Linotype" w:cs="Tahoma"/>
          <w:iCs/>
          <w:lang w:eastAsia="es-ES_tradnl"/>
        </w:rPr>
        <w:t>se logra desprender que</w:t>
      </w:r>
      <w:r w:rsidR="002724CB" w:rsidRPr="00FC1E8D">
        <w:rPr>
          <w:rFonts w:ascii="Palatino Linotype" w:eastAsia="Calibri" w:hAnsi="Palatino Linotype" w:cs="Tahoma"/>
          <w:iCs/>
          <w:lang w:eastAsia="es-ES_tradnl"/>
        </w:rPr>
        <w:t xml:space="preserve"> pretende que </w:t>
      </w:r>
      <w:r w:rsidR="0048067A" w:rsidRPr="00FC1E8D">
        <w:rPr>
          <w:rFonts w:ascii="Palatino Linotype" w:eastAsia="Calibri" w:hAnsi="Palatino Linotype" w:cs="Tahoma"/>
          <w:iCs/>
          <w:lang w:eastAsia="es-ES_tradnl"/>
        </w:rPr>
        <w:t xml:space="preserve">el Sujeto Obligado realice una </w:t>
      </w:r>
      <w:r w:rsidR="0048067A" w:rsidRPr="00FC1E8D">
        <w:rPr>
          <w:rFonts w:ascii="Palatino Linotype" w:eastAsia="Calibri" w:hAnsi="Palatino Linotype" w:cs="Tahoma"/>
          <w:b/>
          <w:iCs/>
          <w:u w:val="single"/>
          <w:lang w:eastAsia="es-ES_tradnl"/>
        </w:rPr>
        <w:t xml:space="preserve">aclaración </w:t>
      </w:r>
      <w:r w:rsidR="0048067A" w:rsidRPr="00FC1E8D">
        <w:rPr>
          <w:rFonts w:ascii="Palatino Linotype" w:hAnsi="Palatino Linotype" w:cs="Arial"/>
          <w:b/>
          <w:u w:val="single"/>
        </w:rPr>
        <w:t xml:space="preserve">respecto a la forma de calcular la bonificación o subsidio de impuesto predial utilizada por ustedes para el pago correspondiente al año 2023, exponiendo sus consideraciones mediante ejemplo anexando documentos de pago predial, incluso exponiendo que en caso de que el cálculo sea incorrecto, solicita le informen donde puede solicitar la devolución de su dinero </w:t>
      </w:r>
    </w:p>
    <w:p w14:paraId="61A8D6C0" w14:textId="77777777" w:rsidR="0048067A" w:rsidRPr="00FC1E8D" w:rsidRDefault="0048067A" w:rsidP="00042974">
      <w:pPr>
        <w:spacing w:line="360" w:lineRule="auto"/>
        <w:jc w:val="both"/>
        <w:rPr>
          <w:rFonts w:ascii="Palatino Linotype" w:eastAsia="Calibri" w:hAnsi="Palatino Linotype" w:cs="Tahoma"/>
          <w:iCs/>
          <w:lang w:eastAsia="es-ES_tradnl"/>
        </w:rPr>
      </w:pPr>
    </w:p>
    <w:p w14:paraId="4DB270D7" w14:textId="5BACC829" w:rsidR="00243873" w:rsidRPr="00FC1E8D" w:rsidRDefault="00243873" w:rsidP="00243873">
      <w:pPr>
        <w:spacing w:line="360" w:lineRule="auto"/>
        <w:jc w:val="both"/>
        <w:rPr>
          <w:rFonts w:ascii="Palatino Linotype" w:hAnsi="Palatino Linotype" w:cs="Arial"/>
          <w:color w:val="000000" w:themeColor="text1"/>
        </w:rPr>
      </w:pPr>
      <w:r w:rsidRPr="00FC1E8D">
        <w:rPr>
          <w:rFonts w:ascii="Palatino Linotype" w:eastAsia="Calibri" w:hAnsi="Palatino Linotype" w:cs="Tahoma"/>
          <w:iCs/>
          <w:noProof/>
          <w:lang w:val="es-419" w:eastAsia="es-419"/>
        </w:rPr>
        <mc:AlternateContent>
          <mc:Choice Requires="wps">
            <w:drawing>
              <wp:anchor distT="0" distB="0" distL="114300" distR="114300" simplePos="0" relativeHeight="251659264" behindDoc="0" locked="0" layoutInCell="1" allowOverlap="1" wp14:anchorId="6162D955" wp14:editId="7E68445E">
                <wp:simplePos x="0" y="0"/>
                <wp:positionH relativeFrom="column">
                  <wp:posOffset>40210</wp:posOffset>
                </wp:positionH>
                <wp:positionV relativeFrom="paragraph">
                  <wp:posOffset>1816700</wp:posOffset>
                </wp:positionV>
                <wp:extent cx="5445211" cy="1260389"/>
                <wp:effectExtent l="38100" t="38100" r="60325" b="92710"/>
                <wp:wrapNone/>
                <wp:docPr id="7" name="Conector recto 7"/>
                <wp:cNvGraphicFramePr/>
                <a:graphic xmlns:a="http://schemas.openxmlformats.org/drawingml/2006/main">
                  <a:graphicData uri="http://schemas.microsoft.com/office/word/2010/wordprocessingShape">
                    <wps:wsp>
                      <wps:cNvCnPr/>
                      <wps:spPr>
                        <a:xfrm>
                          <a:off x="0" y="0"/>
                          <a:ext cx="5445211" cy="126038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C57614F"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43.05pt" to="431.9pt,2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" strokecolor="#4f81bd [3204]" strokeweight="2pt">
                <v:shadow on="t" color="black" opacity="24903f" origin=",.5" offset="0,.55556mm"/>
              </v:line>
            </w:pict>
          </mc:Fallback>
        </mc:AlternateContent>
      </w:r>
      <w:r w:rsidRPr="00FC1E8D">
        <w:rPr>
          <w:rFonts w:ascii="Palatino Linotype" w:eastAsia="Calibri" w:hAnsi="Palatino Linotype" w:cs="Tahoma"/>
          <w:iCs/>
          <w:lang w:eastAsia="es-ES_tradnl"/>
        </w:rPr>
        <w:t>Ante dicha solicitud, el Sujeto Obligado a través del Sujeto Habilitado</w:t>
      </w:r>
      <w:r w:rsidR="008E6844" w:rsidRPr="00FC1E8D">
        <w:rPr>
          <w:rFonts w:ascii="Palatino Linotype" w:eastAsia="Calibri" w:hAnsi="Palatino Linotype" w:cs="Tahoma"/>
          <w:iCs/>
          <w:lang w:eastAsia="es-ES_tradnl"/>
        </w:rPr>
        <w:t xml:space="preserve"> competente que para el caso es e</w:t>
      </w:r>
      <w:r w:rsidRPr="00FC1E8D">
        <w:rPr>
          <w:rFonts w:ascii="Palatino Linotype" w:eastAsia="Calibri" w:hAnsi="Palatino Linotype" w:cs="Tahoma"/>
          <w:iCs/>
          <w:lang w:eastAsia="es-ES_tradnl"/>
        </w:rPr>
        <w:t>l titular de Tesorería emite respuesta adjuntando</w:t>
      </w:r>
      <w:r w:rsidRPr="00FC1E8D">
        <w:rPr>
          <w:rFonts w:ascii="Palatino Linotype" w:hAnsi="Palatino Linotype" w:cs="Arial"/>
          <w:color w:val="000000" w:themeColor="text1"/>
        </w:rPr>
        <w:t xml:space="preserve"> el documento electrónico denominado </w:t>
      </w:r>
      <w:r w:rsidRPr="00FC1E8D">
        <w:rPr>
          <w:rFonts w:ascii="Palatino Linotype" w:hAnsi="Palatino Linotype" w:cs="Arial"/>
          <w:b/>
          <w:i/>
          <w:color w:val="000000" w:themeColor="text1"/>
        </w:rPr>
        <w:t>“</w:t>
      </w:r>
      <w:proofErr w:type="spellStart"/>
      <w:r w:rsidRPr="00FC1E8D">
        <w:rPr>
          <w:rFonts w:ascii="Palatino Linotype" w:hAnsi="Palatino Linotype" w:cs="Arial"/>
          <w:b/>
          <w:i/>
          <w:color w:val="000000" w:themeColor="text1"/>
        </w:rPr>
        <w:t>Dig</w:t>
      </w:r>
      <w:proofErr w:type="spellEnd"/>
      <w:r w:rsidRPr="00FC1E8D">
        <w:rPr>
          <w:rFonts w:ascii="Palatino Linotype" w:hAnsi="Palatino Linotype" w:cs="Arial"/>
          <w:b/>
          <w:i/>
          <w:color w:val="000000" w:themeColor="text1"/>
        </w:rPr>
        <w:t xml:space="preserve">. 135 - </w:t>
      </w:r>
      <w:proofErr w:type="gramStart"/>
      <w:r w:rsidRPr="00FC1E8D">
        <w:rPr>
          <w:rFonts w:ascii="Palatino Linotype" w:hAnsi="Palatino Linotype" w:cs="Arial"/>
          <w:b/>
          <w:i/>
          <w:color w:val="000000" w:themeColor="text1"/>
        </w:rPr>
        <w:t>sol.pdf</w:t>
      </w:r>
      <w:proofErr w:type="gramEnd"/>
      <w:r w:rsidRPr="00FC1E8D">
        <w:rPr>
          <w:rFonts w:ascii="Palatino Linotype" w:hAnsi="Palatino Linotype" w:cs="Arial"/>
          <w:b/>
          <w:i/>
          <w:color w:val="000000" w:themeColor="text1"/>
        </w:rPr>
        <w:t>”</w:t>
      </w:r>
      <w:r w:rsidRPr="00FC1E8D">
        <w:rPr>
          <w:rFonts w:ascii="Palatino Linotype" w:hAnsi="Palatino Linotype" w:cs="Arial"/>
          <w:i/>
          <w:color w:val="000000" w:themeColor="text1"/>
        </w:rPr>
        <w:t xml:space="preserve"> </w:t>
      </w:r>
      <w:r w:rsidRPr="00FC1E8D">
        <w:rPr>
          <w:rFonts w:ascii="Palatino Linotype" w:hAnsi="Palatino Linotype" w:cs="Arial"/>
          <w:color w:val="000000" w:themeColor="text1"/>
        </w:rPr>
        <w:t>mismo que contiene un oficio, del cual en su contenido se advierte respuesta mencionando los descuentos del impuesto predial relativa a la Ley de ingresos del Municipio, como a continuación se puede ver de la siguiente imagen:</w:t>
      </w:r>
    </w:p>
    <w:p w14:paraId="23E75E21" w14:textId="77777777" w:rsidR="00243873" w:rsidRPr="00FC1E8D" w:rsidRDefault="00243873" w:rsidP="00243873">
      <w:pPr>
        <w:spacing w:line="360" w:lineRule="auto"/>
        <w:jc w:val="both"/>
        <w:rPr>
          <w:rFonts w:ascii="Palatino Linotype" w:hAnsi="Palatino Linotype" w:cs="Arial"/>
          <w:color w:val="000000" w:themeColor="text1"/>
        </w:rPr>
      </w:pPr>
    </w:p>
    <w:p w14:paraId="4F53328D" w14:textId="77777777" w:rsidR="00243873" w:rsidRPr="00FC1E8D" w:rsidRDefault="00243873" w:rsidP="00042974">
      <w:pPr>
        <w:spacing w:line="360" w:lineRule="auto"/>
        <w:jc w:val="both"/>
        <w:rPr>
          <w:rFonts w:ascii="Palatino Linotype" w:eastAsia="Calibri" w:hAnsi="Palatino Linotype" w:cs="Tahoma"/>
          <w:iCs/>
          <w:lang w:eastAsia="es-ES_tradnl"/>
        </w:rPr>
      </w:pPr>
    </w:p>
    <w:p w14:paraId="19CE3D1D" w14:textId="37F15C7E" w:rsidR="00243873" w:rsidRPr="00FC1E8D" w:rsidRDefault="00243873" w:rsidP="00243873">
      <w:pPr>
        <w:spacing w:line="360" w:lineRule="auto"/>
        <w:jc w:val="center"/>
        <w:rPr>
          <w:rFonts w:ascii="Palatino Linotype" w:eastAsia="Calibri" w:hAnsi="Palatino Linotype" w:cs="Tahoma"/>
          <w:iCs/>
          <w:lang w:eastAsia="es-ES_tradnl"/>
        </w:rPr>
      </w:pPr>
      <w:r w:rsidRPr="00FC1E8D">
        <w:rPr>
          <w:noProof/>
          <w:lang w:val="es-419" w:eastAsia="es-419"/>
        </w:rPr>
        <w:lastRenderedPageBreak/>
        <w:drawing>
          <wp:inline distT="0" distB="0" distL="0" distR="0" wp14:anchorId="41762225" wp14:editId="6C08AD25">
            <wp:extent cx="4733925" cy="5657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3925" cy="5657850"/>
                    </a:xfrm>
                    <a:prstGeom prst="rect">
                      <a:avLst/>
                    </a:prstGeom>
                  </pic:spPr>
                </pic:pic>
              </a:graphicData>
            </a:graphic>
          </wp:inline>
        </w:drawing>
      </w:r>
    </w:p>
    <w:p w14:paraId="45C71DA5" w14:textId="77777777" w:rsidR="00243873" w:rsidRPr="00FC1E8D" w:rsidRDefault="00243873" w:rsidP="00042974">
      <w:pPr>
        <w:spacing w:line="360" w:lineRule="auto"/>
        <w:jc w:val="both"/>
        <w:rPr>
          <w:rFonts w:ascii="Palatino Linotype" w:eastAsia="Calibri" w:hAnsi="Palatino Linotype" w:cs="Tahoma"/>
          <w:iCs/>
          <w:lang w:eastAsia="es-ES_tradnl"/>
        </w:rPr>
      </w:pPr>
    </w:p>
    <w:p w14:paraId="18F1E0F7" w14:textId="3C12819B" w:rsidR="0048067A" w:rsidRPr="00FC1E8D" w:rsidRDefault="00243873" w:rsidP="00243873">
      <w:pPr>
        <w:spacing w:line="360" w:lineRule="auto"/>
        <w:jc w:val="center"/>
        <w:rPr>
          <w:rFonts w:ascii="Palatino Linotype" w:eastAsia="Calibri" w:hAnsi="Palatino Linotype" w:cs="Tahoma"/>
          <w:iCs/>
          <w:lang w:eastAsia="es-ES_tradnl"/>
        </w:rPr>
      </w:pPr>
      <w:r w:rsidRPr="00FC1E8D">
        <w:rPr>
          <w:noProof/>
          <w:lang w:val="es-419" w:eastAsia="es-419"/>
        </w:rPr>
        <w:lastRenderedPageBreak/>
        <w:drawing>
          <wp:inline distT="0" distB="0" distL="0" distR="0" wp14:anchorId="2D02F0B3" wp14:editId="64D8D140">
            <wp:extent cx="4991100" cy="4410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1100" cy="4410075"/>
                    </a:xfrm>
                    <a:prstGeom prst="rect">
                      <a:avLst/>
                    </a:prstGeom>
                  </pic:spPr>
                </pic:pic>
              </a:graphicData>
            </a:graphic>
          </wp:inline>
        </w:drawing>
      </w:r>
    </w:p>
    <w:p w14:paraId="5E0CDE97" w14:textId="35A8335B" w:rsidR="00243873" w:rsidRPr="00FC1E8D" w:rsidRDefault="00F72FBF" w:rsidP="00042974">
      <w:pPr>
        <w:spacing w:line="360" w:lineRule="auto"/>
        <w:jc w:val="both"/>
        <w:rPr>
          <w:rFonts w:ascii="Palatino Linotype" w:eastAsia="Calibri" w:hAnsi="Palatino Linotype" w:cs="Tahoma"/>
          <w:iCs/>
          <w:lang w:eastAsia="es-ES_tradnl"/>
        </w:rPr>
      </w:pPr>
      <w:r w:rsidRPr="00FC1E8D">
        <w:rPr>
          <w:rFonts w:ascii="Palatino Linotype" w:eastAsia="Calibri" w:hAnsi="Palatino Linotype" w:cs="Tahoma"/>
          <w:iCs/>
          <w:lang w:eastAsia="es-ES_tradnl"/>
        </w:rPr>
        <w:t xml:space="preserve">Documento del cual el Sujeto Obligado realiza pronunciamiento argumentando que después de haber realizado una búsqueda exhaustiva en los archivos digitales de Tesorería </w:t>
      </w:r>
      <w:r w:rsidR="008E366C" w:rsidRPr="00FC1E8D">
        <w:rPr>
          <w:rFonts w:ascii="Palatino Linotype" w:eastAsia="Calibri" w:hAnsi="Palatino Linotype" w:cs="Tahoma"/>
          <w:iCs/>
          <w:lang w:eastAsia="es-ES_tradnl"/>
        </w:rPr>
        <w:t xml:space="preserve">señala </w:t>
      </w:r>
      <w:r w:rsidRPr="00FC1E8D">
        <w:rPr>
          <w:rFonts w:ascii="Palatino Linotype" w:eastAsia="Calibri" w:hAnsi="Palatino Linotype" w:cs="Tahoma"/>
          <w:iCs/>
          <w:lang w:eastAsia="es-ES_tradnl"/>
        </w:rPr>
        <w:t>que los descuentos del impuesto predial que realiza el Municipio de Metepec</w:t>
      </w:r>
      <w:r w:rsidR="00B11169" w:rsidRPr="00FC1E8D">
        <w:rPr>
          <w:rFonts w:ascii="Palatino Linotype" w:eastAsia="Calibri" w:hAnsi="Palatino Linotype" w:cs="Tahoma"/>
          <w:iCs/>
          <w:lang w:eastAsia="es-ES_tradnl"/>
        </w:rPr>
        <w:t xml:space="preserve"> se lleva acabo de acuerdo a la Ley de Ingresos de los Municipios de Estado de México, específicamente en el artículo 7 transcribiendo dicho artículo; además de que refiere que no existe oblación para elaborar documentos ad-hoc para atender las solicitudes de información.</w:t>
      </w:r>
    </w:p>
    <w:p w14:paraId="34558E62" w14:textId="21744B86" w:rsidR="0083290B" w:rsidRPr="00FC1E8D" w:rsidRDefault="0083290B" w:rsidP="00042974">
      <w:pPr>
        <w:spacing w:line="360" w:lineRule="auto"/>
        <w:jc w:val="both"/>
        <w:rPr>
          <w:rFonts w:ascii="Palatino Linotype" w:eastAsia="Calibri" w:hAnsi="Palatino Linotype" w:cs="Tahoma"/>
          <w:iCs/>
          <w:lang w:eastAsia="es-ES_tradnl"/>
        </w:rPr>
      </w:pPr>
      <w:r w:rsidRPr="00FC1E8D">
        <w:rPr>
          <w:rFonts w:ascii="Palatino Linotype" w:eastAsia="Calibri" w:hAnsi="Palatino Linotype" w:cs="Tahoma"/>
          <w:iCs/>
          <w:lang w:eastAsia="es-ES_tradnl"/>
        </w:rPr>
        <w:lastRenderedPageBreak/>
        <w:t xml:space="preserve">Ante dicha respuesta </w:t>
      </w:r>
      <w:r w:rsidR="00AC05C9" w:rsidRPr="00FC1E8D">
        <w:rPr>
          <w:rFonts w:ascii="Palatino Linotype" w:eastAsia="Calibri" w:hAnsi="Palatino Linotype" w:cs="Tahoma"/>
          <w:iCs/>
          <w:lang w:eastAsia="es-ES_tradnl"/>
        </w:rPr>
        <w:t>el Recurrente se pronunció en sus motivos de inconformidad de la siguiente manera:</w:t>
      </w:r>
    </w:p>
    <w:p w14:paraId="2EC427E4" w14:textId="77777777" w:rsidR="00243873" w:rsidRPr="00FC1E8D" w:rsidRDefault="00243873" w:rsidP="00042974">
      <w:pPr>
        <w:spacing w:line="360" w:lineRule="auto"/>
        <w:jc w:val="both"/>
        <w:rPr>
          <w:rFonts w:ascii="Palatino Linotype" w:eastAsia="Calibri" w:hAnsi="Palatino Linotype" w:cs="Tahoma"/>
          <w:iCs/>
          <w:lang w:eastAsia="es-ES_tradnl"/>
        </w:rPr>
      </w:pPr>
    </w:p>
    <w:p w14:paraId="2ACA5E82" w14:textId="77777777" w:rsidR="004161D9" w:rsidRPr="00FC1E8D" w:rsidRDefault="004161D9" w:rsidP="004161D9">
      <w:pPr>
        <w:jc w:val="both"/>
        <w:rPr>
          <w:rFonts w:ascii="Palatino Linotype" w:hAnsi="Palatino Linotype" w:cs="Arial"/>
          <w:color w:val="000000" w:themeColor="text1"/>
          <w:lang w:val="es-419"/>
        </w:rPr>
      </w:pPr>
    </w:p>
    <w:p w14:paraId="3098657D" w14:textId="77777777" w:rsidR="004161D9" w:rsidRPr="00FC1E8D" w:rsidRDefault="004161D9" w:rsidP="004161D9">
      <w:pPr>
        <w:pStyle w:val="Prrafodelista"/>
        <w:numPr>
          <w:ilvl w:val="0"/>
          <w:numId w:val="23"/>
        </w:numPr>
        <w:jc w:val="both"/>
        <w:rPr>
          <w:rFonts w:ascii="Palatino Linotype" w:hAnsi="Palatino Linotype" w:cs="Arial"/>
          <w:b/>
          <w:color w:val="000000" w:themeColor="text1"/>
        </w:rPr>
      </w:pPr>
      <w:r w:rsidRPr="00FC1E8D">
        <w:rPr>
          <w:rFonts w:ascii="Palatino Linotype" w:hAnsi="Palatino Linotype" w:cs="Arial"/>
          <w:b/>
          <w:color w:val="000000" w:themeColor="text1"/>
          <w:lang w:val="es-419"/>
        </w:rPr>
        <w:t>A</w:t>
      </w:r>
      <w:proofErr w:type="spellStart"/>
      <w:r w:rsidRPr="00FC1E8D">
        <w:rPr>
          <w:rFonts w:ascii="Palatino Linotype" w:hAnsi="Palatino Linotype" w:cs="Arial"/>
          <w:b/>
          <w:color w:val="000000" w:themeColor="text1"/>
        </w:rPr>
        <w:t>cto</w:t>
      </w:r>
      <w:proofErr w:type="spellEnd"/>
      <w:r w:rsidRPr="00FC1E8D">
        <w:rPr>
          <w:rFonts w:ascii="Palatino Linotype" w:hAnsi="Palatino Linotype" w:cs="Arial"/>
          <w:b/>
          <w:color w:val="000000" w:themeColor="text1"/>
        </w:rPr>
        <w:t xml:space="preserve"> impugnado:</w:t>
      </w:r>
    </w:p>
    <w:p w14:paraId="617A3217" w14:textId="77777777" w:rsidR="004161D9" w:rsidRPr="00FC1E8D" w:rsidRDefault="004161D9" w:rsidP="004161D9">
      <w:pPr>
        <w:pStyle w:val="Prrafodelista"/>
        <w:ind w:left="720"/>
        <w:jc w:val="both"/>
        <w:rPr>
          <w:rFonts w:ascii="Palatino Linotype" w:hAnsi="Palatino Linotype" w:cs="Arial"/>
          <w:b/>
          <w:color w:val="000000" w:themeColor="text1"/>
        </w:rPr>
      </w:pPr>
    </w:p>
    <w:p w14:paraId="27E099B6" w14:textId="77777777" w:rsidR="004161D9" w:rsidRPr="00FC1E8D" w:rsidRDefault="004161D9" w:rsidP="004161D9">
      <w:pPr>
        <w:tabs>
          <w:tab w:val="left" w:pos="851"/>
        </w:tabs>
        <w:ind w:left="851" w:right="901"/>
        <w:jc w:val="both"/>
        <w:rPr>
          <w:rFonts w:ascii="Palatino Linotype" w:hAnsi="Palatino Linotype" w:cs="Arial"/>
          <w:i/>
          <w:color w:val="000000" w:themeColor="text1"/>
          <w:sz w:val="22"/>
          <w:szCs w:val="22"/>
        </w:rPr>
      </w:pPr>
      <w:r w:rsidRPr="00FC1E8D">
        <w:rPr>
          <w:rFonts w:ascii="Palatino Linotype" w:hAnsi="Palatino Linotype" w:cs="Arial"/>
          <w:i/>
          <w:color w:val="000000" w:themeColor="text1"/>
          <w:sz w:val="22"/>
          <w:szCs w:val="22"/>
          <w:lang w:val="es-419"/>
        </w:rPr>
        <w:t>“La respuesta a la solicitud de información identificada con el folio: 00135/METEPEC/IP/2023 donde solicito: "una aclaración respecto a la forma de calcular la bonificación o subsidio de impuesto predial utilizada por ustedes para el pago correspondiente al año 2023. Lo anterior, en virtud en de que, en el cálculo establecido en la página de gobierno del estado de México es mayor que en la página del gobierno municipal de Metepec en 3.48%"</w:t>
      </w:r>
      <w:r w:rsidRPr="00FC1E8D">
        <w:rPr>
          <w:rFonts w:ascii="Palatino Linotype" w:hAnsi="Palatino Linotype" w:cs="Arial"/>
          <w:i/>
          <w:color w:val="000000" w:themeColor="text1"/>
          <w:sz w:val="22"/>
          <w:szCs w:val="22"/>
        </w:rPr>
        <w:t xml:space="preserve"> (Sic).</w:t>
      </w:r>
    </w:p>
    <w:p w14:paraId="6E75B088" w14:textId="77777777" w:rsidR="004161D9" w:rsidRPr="00FC1E8D" w:rsidRDefault="004161D9" w:rsidP="004161D9">
      <w:pPr>
        <w:jc w:val="both"/>
        <w:rPr>
          <w:rFonts w:ascii="Palatino Linotype" w:hAnsi="Palatino Linotype" w:cs="Arial"/>
          <w:b/>
          <w:color w:val="000000" w:themeColor="text1"/>
        </w:rPr>
      </w:pPr>
    </w:p>
    <w:p w14:paraId="3402544F" w14:textId="77777777" w:rsidR="004161D9" w:rsidRPr="00FC1E8D" w:rsidRDefault="004161D9" w:rsidP="004161D9">
      <w:pPr>
        <w:pStyle w:val="Prrafodelista"/>
        <w:numPr>
          <w:ilvl w:val="0"/>
          <w:numId w:val="23"/>
        </w:numPr>
        <w:jc w:val="both"/>
        <w:rPr>
          <w:rFonts w:ascii="Palatino Linotype" w:hAnsi="Palatino Linotype" w:cs="Arial"/>
          <w:color w:val="000000" w:themeColor="text1"/>
        </w:rPr>
      </w:pPr>
      <w:r w:rsidRPr="00FC1E8D">
        <w:rPr>
          <w:rFonts w:ascii="Palatino Linotype" w:hAnsi="Palatino Linotype" w:cs="Arial"/>
          <w:b/>
          <w:color w:val="000000" w:themeColor="text1"/>
        </w:rPr>
        <w:t>Razones o motivos de inconformidad</w:t>
      </w:r>
      <w:r w:rsidRPr="00FC1E8D">
        <w:rPr>
          <w:rFonts w:ascii="Palatino Linotype" w:hAnsi="Palatino Linotype" w:cs="Arial"/>
          <w:color w:val="000000" w:themeColor="text1"/>
        </w:rPr>
        <w:t>:</w:t>
      </w:r>
    </w:p>
    <w:p w14:paraId="58691AC3" w14:textId="77777777" w:rsidR="004161D9" w:rsidRPr="00FC1E8D" w:rsidRDefault="004161D9" w:rsidP="004161D9">
      <w:pPr>
        <w:pStyle w:val="Prrafodelista"/>
        <w:ind w:left="720"/>
        <w:jc w:val="both"/>
        <w:rPr>
          <w:rFonts w:ascii="Palatino Linotype" w:hAnsi="Palatino Linotype" w:cs="Arial"/>
          <w:color w:val="000000" w:themeColor="text1"/>
        </w:rPr>
      </w:pPr>
    </w:p>
    <w:p w14:paraId="5334904B" w14:textId="77777777" w:rsidR="004161D9" w:rsidRPr="00FC1E8D" w:rsidRDefault="004161D9" w:rsidP="004161D9">
      <w:pPr>
        <w:tabs>
          <w:tab w:val="left" w:pos="851"/>
        </w:tabs>
        <w:ind w:left="851" w:right="901"/>
        <w:jc w:val="both"/>
        <w:rPr>
          <w:rFonts w:ascii="Palatino Linotype" w:hAnsi="Palatino Linotype" w:cs="Arial"/>
          <w:i/>
          <w:color w:val="000000" w:themeColor="text1"/>
          <w:sz w:val="22"/>
        </w:rPr>
      </w:pPr>
      <w:r w:rsidRPr="00FC1E8D">
        <w:rPr>
          <w:rFonts w:ascii="Palatino Linotype" w:hAnsi="Palatino Linotype" w:cs="Arial"/>
          <w:i/>
          <w:color w:val="000000" w:themeColor="text1"/>
          <w:sz w:val="22"/>
        </w:rPr>
        <w:t xml:space="preserve">“El sujeto obligado argumenta, con base en el artículo 129 de la Ley General de Transparencia y Acceso a la Información Pública y 130, párrafo cuarto, de la Ley Federal de Transparencia y Acceso a la Información Pública que "no existe obligación de elaborar ad hoc para atender las solicitudes de acceso a la información pública..." </w:t>
      </w:r>
      <w:r w:rsidRPr="00FC1E8D">
        <w:rPr>
          <w:rFonts w:ascii="Palatino Linotype" w:hAnsi="Palatino Linotype" w:cs="Arial"/>
          <w:b/>
          <w:i/>
          <w:color w:val="000000" w:themeColor="text1"/>
          <w:sz w:val="22"/>
        </w:rPr>
        <w:t>cabe señalar que no solicito información ad hoc, sino "la forma de calcular el impuesto..." que deberá constar en un documento y en su caso, su fundamento legal, pues el sujeto obligado cita perfectamente la Ley de Ingresos Municipales, artículo 7°, pero que no respetó lo establecido en dicha norma al emitir su formato de liquidación</w:t>
      </w:r>
      <w:r w:rsidRPr="00FC1E8D">
        <w:rPr>
          <w:rFonts w:ascii="Palatino Linotype" w:hAnsi="Palatino Linotype" w:cs="Arial"/>
          <w:i/>
          <w:color w:val="000000" w:themeColor="text1"/>
          <w:sz w:val="22"/>
        </w:rPr>
        <w:t xml:space="preserve">. En el ejemplo citado y nuevamente adjunto, en el formato del Gobierno del Estado de México sí se respeta el 16% de la suma de bonificaciones establecidas en la ley ya referida (8% por "el pago anual anticipado", más el 8% por porque "en los dos últimos años hayan cubierto sus obligaciones fiscales dentro de los plazos establecidos para ese efecto"), mientras que las autoridades municipales solo aplican el 15.4% de las bonificaciones, por lo tanto, no acata la norma referida; luego entonces, ¿con base en qué acuerdo, reglamento o ley aplica porcentajes diferentes a las bonificaciones establecidas en la Ley de Ingresos Municipales en su artículo 7°? Finalmente, reitero mi solicitud de información para que me </w:t>
      </w:r>
      <w:r w:rsidRPr="00FC1E8D">
        <w:rPr>
          <w:rFonts w:ascii="Palatino Linotype" w:hAnsi="Palatino Linotype" w:cs="Arial"/>
          <w:i/>
          <w:color w:val="000000" w:themeColor="text1"/>
          <w:sz w:val="22"/>
        </w:rPr>
        <w:lastRenderedPageBreak/>
        <w:t>indiquen "¿dónde puedo solicitar la devolución del recurso que se habría cobrado de manera indebida, si ya he pagado con base en la boleta emitida por ustedes?",”</w:t>
      </w:r>
    </w:p>
    <w:p w14:paraId="20DF1F8E" w14:textId="77777777" w:rsidR="004161D9" w:rsidRPr="00FC1E8D" w:rsidRDefault="004161D9" w:rsidP="00042974">
      <w:pPr>
        <w:spacing w:line="360" w:lineRule="auto"/>
        <w:jc w:val="both"/>
        <w:rPr>
          <w:rFonts w:ascii="Palatino Linotype" w:eastAsia="Calibri" w:hAnsi="Palatino Linotype" w:cs="Tahoma"/>
          <w:iCs/>
          <w:lang w:eastAsia="es-ES_tradnl"/>
        </w:rPr>
      </w:pPr>
    </w:p>
    <w:p w14:paraId="2D886B5F" w14:textId="62DF3B93" w:rsidR="00313827" w:rsidRPr="00FC1E8D" w:rsidRDefault="00313827" w:rsidP="00042974">
      <w:pPr>
        <w:spacing w:line="360" w:lineRule="auto"/>
        <w:jc w:val="both"/>
        <w:rPr>
          <w:rFonts w:ascii="Palatino Linotype" w:hAnsi="Palatino Linotype" w:cs="Arial"/>
          <w:color w:val="000000" w:themeColor="text1"/>
        </w:rPr>
      </w:pPr>
      <w:r w:rsidRPr="00FC1E8D">
        <w:rPr>
          <w:rFonts w:ascii="Palatino Linotype" w:eastAsia="Calibri" w:hAnsi="Palatino Linotype" w:cs="Tahoma"/>
          <w:iCs/>
          <w:lang w:eastAsia="es-ES_tradnl"/>
        </w:rPr>
        <w:t xml:space="preserve">De acuerdo a los motivos de inconformidad expuestos, es Recurrente expone que no solicita </w:t>
      </w:r>
      <w:r w:rsidRPr="00FC1E8D">
        <w:rPr>
          <w:rFonts w:ascii="Palatino Linotype" w:hAnsi="Palatino Linotype" w:cs="Arial"/>
          <w:color w:val="000000" w:themeColor="text1"/>
        </w:rPr>
        <w:t>información ad hoc, sino "la forma de calcular el impuesto..." que deberá constar en un documento y en su caso, su fundamento legal, reiterando incluso lo siguiente:</w:t>
      </w:r>
    </w:p>
    <w:p w14:paraId="18368D04" w14:textId="77777777" w:rsidR="00313827" w:rsidRPr="00FC1E8D" w:rsidRDefault="00313827" w:rsidP="00042974">
      <w:pPr>
        <w:spacing w:line="360" w:lineRule="auto"/>
        <w:jc w:val="both"/>
        <w:rPr>
          <w:rFonts w:ascii="Palatino Linotype" w:hAnsi="Palatino Linotype" w:cs="Arial"/>
          <w:i/>
          <w:color w:val="000000" w:themeColor="text1"/>
          <w:sz w:val="22"/>
        </w:rPr>
      </w:pPr>
    </w:p>
    <w:p w14:paraId="2FC56FA1" w14:textId="77777777" w:rsidR="00313827" w:rsidRPr="00FC1E8D" w:rsidRDefault="00313827" w:rsidP="00042974">
      <w:pPr>
        <w:spacing w:line="360" w:lineRule="auto"/>
        <w:jc w:val="both"/>
        <w:rPr>
          <w:rFonts w:ascii="Palatino Linotype" w:hAnsi="Palatino Linotype" w:cs="Arial"/>
          <w:i/>
          <w:color w:val="000000" w:themeColor="text1"/>
          <w:sz w:val="22"/>
        </w:rPr>
      </w:pPr>
      <w:r w:rsidRPr="00FC1E8D">
        <w:rPr>
          <w:rFonts w:ascii="Palatino Linotype" w:hAnsi="Palatino Linotype" w:cs="Arial"/>
          <w:i/>
          <w:color w:val="000000" w:themeColor="text1"/>
          <w:sz w:val="22"/>
        </w:rPr>
        <w:t>"¿dónde puedo solicitar la devolución del recurso que se habría cobrado de manera indebida, si ya he pagado con base en la boleta emitida por ustedes?"</w:t>
      </w:r>
    </w:p>
    <w:p w14:paraId="7FCC9AAE" w14:textId="44583EA4" w:rsidR="00313827" w:rsidRPr="00FC1E8D" w:rsidRDefault="00313827" w:rsidP="00042974">
      <w:pPr>
        <w:spacing w:line="360" w:lineRule="auto"/>
        <w:jc w:val="both"/>
        <w:rPr>
          <w:rFonts w:ascii="Palatino Linotype" w:eastAsia="Calibri" w:hAnsi="Palatino Linotype" w:cs="Tahoma"/>
          <w:iCs/>
          <w:lang w:eastAsia="es-ES_tradnl"/>
        </w:rPr>
      </w:pPr>
      <w:r w:rsidRPr="00FC1E8D">
        <w:rPr>
          <w:rFonts w:ascii="Palatino Linotype" w:eastAsia="Calibri" w:hAnsi="Palatino Linotype" w:cs="Tahoma"/>
          <w:iCs/>
          <w:lang w:eastAsia="es-ES_tradnl"/>
        </w:rPr>
        <w:t xml:space="preserve"> </w:t>
      </w:r>
    </w:p>
    <w:p w14:paraId="55D5E429" w14:textId="3BF41A49" w:rsidR="00A244E9" w:rsidRPr="00FC1E8D" w:rsidRDefault="00A244E9" w:rsidP="00A244E9">
      <w:pPr>
        <w:spacing w:line="360" w:lineRule="auto"/>
        <w:jc w:val="both"/>
        <w:rPr>
          <w:rFonts w:ascii="Palatino Linotype" w:hAnsi="Palatino Linotype" w:cs="Arial"/>
          <w:bCs/>
        </w:rPr>
      </w:pPr>
      <w:r w:rsidRPr="00FC1E8D">
        <w:rPr>
          <w:rFonts w:ascii="Palatino Linotype" w:hAnsi="Palatino Linotype" w:cs="Arial"/>
          <w:bCs/>
        </w:rPr>
        <w:t>Incluso a su inconformidad agrega los siguientes archivos digitales como ejemplo para dar a conocer la consulta que desea disipar siendo los siguientes:</w:t>
      </w:r>
    </w:p>
    <w:p w14:paraId="312BF840" w14:textId="77777777" w:rsidR="00A244E9" w:rsidRPr="00FC1E8D" w:rsidRDefault="00A244E9" w:rsidP="00A244E9">
      <w:pPr>
        <w:spacing w:line="360" w:lineRule="auto"/>
        <w:jc w:val="both"/>
        <w:rPr>
          <w:rFonts w:ascii="Palatino Linotype" w:hAnsi="Palatino Linotype" w:cs="Arial"/>
          <w:bCs/>
        </w:rPr>
      </w:pPr>
    </w:p>
    <w:p w14:paraId="0A89031D" w14:textId="77777777" w:rsidR="00A244E9" w:rsidRPr="00FC1E8D" w:rsidRDefault="00A244E9" w:rsidP="00A244E9">
      <w:pPr>
        <w:spacing w:line="360" w:lineRule="auto"/>
        <w:jc w:val="both"/>
        <w:rPr>
          <w:rFonts w:ascii="Palatino Linotype" w:hAnsi="Palatino Linotype" w:cs="Arial"/>
          <w:bCs/>
        </w:rPr>
      </w:pPr>
      <w:r w:rsidRPr="00FC1E8D">
        <w:rPr>
          <w:rFonts w:ascii="Palatino Linotype" w:hAnsi="Palatino Linotype" w:cs="Arial"/>
          <w:bCs/>
        </w:rPr>
        <w:t xml:space="preserve">Al Recurso de Revisión el RECURRENTE anexo el siguiente documento electrónico denominado </w:t>
      </w:r>
      <w:r w:rsidRPr="00FC1E8D">
        <w:rPr>
          <w:rFonts w:ascii="Palatino Linotype" w:hAnsi="Palatino Linotype" w:cs="Arial"/>
          <w:b/>
          <w:bCs/>
        </w:rPr>
        <w:t>“</w:t>
      </w:r>
      <w:proofErr w:type="spellStart"/>
      <w:r w:rsidRPr="00FC1E8D">
        <w:rPr>
          <w:rFonts w:ascii="Palatino Linotype" w:hAnsi="Palatino Linotype" w:cs="Arial"/>
          <w:b/>
          <w:bCs/>
        </w:rPr>
        <w:t>Dig</w:t>
      </w:r>
      <w:proofErr w:type="spellEnd"/>
      <w:r w:rsidRPr="00FC1E8D">
        <w:rPr>
          <w:rFonts w:ascii="Palatino Linotype" w:hAnsi="Palatino Linotype" w:cs="Arial"/>
          <w:b/>
          <w:bCs/>
        </w:rPr>
        <w:t xml:space="preserve">. 135 - </w:t>
      </w:r>
      <w:proofErr w:type="gramStart"/>
      <w:r w:rsidRPr="00FC1E8D">
        <w:rPr>
          <w:rFonts w:ascii="Palatino Linotype" w:hAnsi="Palatino Linotype" w:cs="Arial"/>
          <w:b/>
          <w:bCs/>
        </w:rPr>
        <w:t>sol.pdf</w:t>
      </w:r>
      <w:proofErr w:type="gramEnd"/>
      <w:r w:rsidRPr="00FC1E8D">
        <w:rPr>
          <w:rFonts w:ascii="Palatino Linotype" w:hAnsi="Palatino Linotype" w:cs="Arial"/>
          <w:b/>
          <w:bCs/>
          <w:i/>
        </w:rPr>
        <w:t xml:space="preserve">”, </w:t>
      </w:r>
      <w:r w:rsidRPr="00FC1E8D">
        <w:rPr>
          <w:rFonts w:ascii="Palatino Linotype" w:hAnsi="Palatino Linotype" w:cs="Arial"/>
          <w:bCs/>
        </w:rPr>
        <w:t>que contiene el oficio de respuesta otorgado por el Sujeto Obligado en primer término.</w:t>
      </w:r>
    </w:p>
    <w:p w14:paraId="45491B85" w14:textId="77777777" w:rsidR="00A244E9" w:rsidRPr="00FC1E8D" w:rsidRDefault="00A244E9" w:rsidP="00A244E9">
      <w:pPr>
        <w:spacing w:line="360" w:lineRule="auto"/>
        <w:jc w:val="both"/>
        <w:rPr>
          <w:rFonts w:ascii="Palatino Linotype" w:hAnsi="Palatino Linotype" w:cs="Arial"/>
          <w:bCs/>
        </w:rPr>
      </w:pPr>
    </w:p>
    <w:p w14:paraId="20B188B2" w14:textId="77777777" w:rsidR="00A244E9" w:rsidRPr="00FC1E8D" w:rsidRDefault="00A244E9" w:rsidP="00A244E9">
      <w:pPr>
        <w:spacing w:line="360" w:lineRule="auto"/>
        <w:jc w:val="both"/>
        <w:rPr>
          <w:rFonts w:ascii="Palatino Linotype" w:hAnsi="Palatino Linotype" w:cs="Arial"/>
          <w:bCs/>
        </w:rPr>
      </w:pPr>
      <w:r w:rsidRPr="00FC1E8D">
        <w:rPr>
          <w:rFonts w:ascii="Palatino Linotype" w:hAnsi="Palatino Linotype" w:cs="Arial"/>
          <w:bCs/>
        </w:rPr>
        <w:t xml:space="preserve">También anexo el siguiente documento electrónico denominado </w:t>
      </w:r>
      <w:r w:rsidRPr="00FC1E8D">
        <w:rPr>
          <w:rFonts w:ascii="Palatino Linotype" w:hAnsi="Palatino Linotype" w:cs="Arial"/>
          <w:b/>
          <w:bCs/>
        </w:rPr>
        <w:t>“</w:t>
      </w:r>
      <w:proofErr w:type="spellStart"/>
      <w:r w:rsidRPr="00FC1E8D">
        <w:rPr>
          <w:rFonts w:ascii="Palatino Linotype" w:hAnsi="Palatino Linotype" w:cs="Arial"/>
          <w:b/>
          <w:bCs/>
        </w:rPr>
        <w:t>Ejemplo_Cálculos</w:t>
      </w:r>
      <w:proofErr w:type="spellEnd"/>
      <w:r w:rsidRPr="00FC1E8D">
        <w:rPr>
          <w:rFonts w:ascii="Palatino Linotype" w:hAnsi="Palatino Linotype" w:cs="Arial"/>
          <w:b/>
          <w:bCs/>
        </w:rPr>
        <w:t xml:space="preserve"> diferentes.pdf</w:t>
      </w:r>
      <w:r w:rsidRPr="00FC1E8D">
        <w:rPr>
          <w:rFonts w:ascii="Palatino Linotype" w:hAnsi="Palatino Linotype" w:cs="Arial"/>
          <w:b/>
          <w:bCs/>
          <w:i/>
        </w:rPr>
        <w:t xml:space="preserve">”, </w:t>
      </w:r>
      <w:r w:rsidRPr="00FC1E8D">
        <w:rPr>
          <w:rFonts w:ascii="Palatino Linotype" w:hAnsi="Palatino Linotype" w:cs="Arial"/>
          <w:bCs/>
        </w:rPr>
        <w:t>un recibo de pago del Ayuntamiento de Metepec, relativo a pago de derechos catastrales, que consta de dos fojas, el cual se encuentra relacionado con la petición formulada.</w:t>
      </w:r>
    </w:p>
    <w:p w14:paraId="4F6CC3CE" w14:textId="77777777" w:rsidR="00140322" w:rsidRPr="00FC1E8D" w:rsidRDefault="00140322" w:rsidP="00042974">
      <w:pPr>
        <w:spacing w:line="360" w:lineRule="auto"/>
        <w:jc w:val="both"/>
        <w:rPr>
          <w:rFonts w:ascii="Palatino Linotype" w:eastAsia="Calibri" w:hAnsi="Palatino Linotype" w:cs="Tahoma"/>
          <w:iCs/>
          <w:lang w:eastAsia="es-ES_tradnl"/>
        </w:rPr>
      </w:pPr>
    </w:p>
    <w:p w14:paraId="3C4EE501" w14:textId="59AFA41A" w:rsidR="00B05501" w:rsidRPr="00FC1E8D" w:rsidRDefault="00C27BBA" w:rsidP="00835872">
      <w:pPr>
        <w:pBdr>
          <w:top w:val="nil"/>
          <w:left w:val="nil"/>
          <w:bottom w:val="nil"/>
          <w:right w:val="nil"/>
          <w:between w:val="nil"/>
        </w:pBdr>
        <w:shd w:val="clear" w:color="auto" w:fill="FFFFFF"/>
        <w:spacing w:before="240" w:line="360" w:lineRule="auto"/>
        <w:contextualSpacing/>
        <w:jc w:val="both"/>
        <w:rPr>
          <w:rFonts w:ascii="Palatino Linotype" w:eastAsia="Palatino Linotype" w:hAnsi="Palatino Linotype" w:cs="Palatino Linotype"/>
          <w:color w:val="000000"/>
          <w:lang w:eastAsia="zh-CN"/>
        </w:rPr>
      </w:pPr>
      <w:r w:rsidRPr="00FC1E8D">
        <w:rPr>
          <w:rFonts w:ascii="Palatino Linotype" w:eastAsia="Palatino Linotype" w:hAnsi="Palatino Linotype" w:cs="Palatino Linotype"/>
          <w:color w:val="000000"/>
          <w:lang w:eastAsia="zh-CN"/>
        </w:rPr>
        <w:lastRenderedPageBreak/>
        <w:t xml:space="preserve">Atento a lo </w:t>
      </w:r>
      <w:r w:rsidR="001932CA" w:rsidRPr="00FC1E8D">
        <w:rPr>
          <w:rFonts w:ascii="Palatino Linotype" w:eastAsia="Palatino Linotype" w:hAnsi="Palatino Linotype" w:cs="Palatino Linotype"/>
          <w:color w:val="000000"/>
          <w:lang w:eastAsia="zh-CN"/>
        </w:rPr>
        <w:t xml:space="preserve">anterior, </w:t>
      </w:r>
      <w:r w:rsidR="001932CA" w:rsidRPr="00FC1E8D">
        <w:rPr>
          <w:rFonts w:ascii="Palatino Linotype" w:eastAsia="Palatino Linotype" w:hAnsi="Palatino Linotype" w:cs="Palatino Linotype"/>
          <w:color w:val="000000"/>
          <w:lang w:val="es-ES_tradnl" w:eastAsia="zh-CN"/>
        </w:rPr>
        <w:t>de</w:t>
      </w:r>
      <w:r w:rsidR="00B05501" w:rsidRPr="00FC1E8D">
        <w:rPr>
          <w:rFonts w:ascii="Palatino Linotype" w:eastAsia="Palatino Linotype" w:hAnsi="Palatino Linotype" w:cs="Palatino Linotype"/>
          <w:color w:val="000000"/>
          <w:lang w:val="es-ES_tradnl" w:eastAsia="zh-CN"/>
        </w:rPr>
        <w:t xml:space="preserve"> la confronta a la solicitud de información, así como lo vertido por </w:t>
      </w:r>
      <w:r w:rsidR="00B05501" w:rsidRPr="00FC1E8D">
        <w:rPr>
          <w:rFonts w:ascii="Palatino Linotype" w:eastAsia="Palatino Linotype" w:hAnsi="Palatino Linotype" w:cs="Palatino Linotype"/>
          <w:b/>
          <w:color w:val="000000"/>
          <w:lang w:val="es-ES_tradnl" w:eastAsia="zh-CN"/>
        </w:rPr>
        <w:t>la parte Recurrente</w:t>
      </w:r>
      <w:r w:rsidR="00B05501" w:rsidRPr="00FC1E8D">
        <w:rPr>
          <w:rFonts w:ascii="Palatino Linotype" w:eastAsia="Palatino Linotype" w:hAnsi="Palatino Linotype" w:cs="Palatino Linotype"/>
          <w:color w:val="000000"/>
          <w:lang w:val="es-ES_tradnl" w:eastAsia="zh-CN"/>
        </w:rPr>
        <w:t xml:space="preserve">, </w:t>
      </w:r>
      <w:r w:rsidRPr="00FC1E8D">
        <w:rPr>
          <w:rFonts w:ascii="Palatino Linotype" w:eastAsia="Palatino Linotype" w:hAnsi="Palatino Linotype" w:cs="Palatino Linotype"/>
          <w:color w:val="000000"/>
          <w:lang w:val="es-ES_tradnl" w:eastAsia="zh-CN"/>
        </w:rPr>
        <w:t xml:space="preserve">en sus motivos de inconformidad, </w:t>
      </w:r>
      <w:r w:rsidR="006D5DFB" w:rsidRPr="00FC1E8D">
        <w:rPr>
          <w:rFonts w:ascii="Palatino Linotype" w:eastAsia="Palatino Linotype" w:hAnsi="Palatino Linotype" w:cs="Palatino Linotype"/>
          <w:color w:val="000000"/>
          <w:lang w:val="es-ES_tradnl" w:eastAsia="zh-CN"/>
        </w:rPr>
        <w:t xml:space="preserve">si bien su inconformidad si va encaminada a contrarrestar lo </w:t>
      </w:r>
      <w:r w:rsidR="001932CA" w:rsidRPr="00FC1E8D">
        <w:rPr>
          <w:rFonts w:ascii="Palatino Linotype" w:eastAsia="Palatino Linotype" w:hAnsi="Palatino Linotype" w:cs="Palatino Linotype"/>
          <w:color w:val="000000"/>
          <w:lang w:val="es-ES_tradnl" w:eastAsia="zh-CN"/>
        </w:rPr>
        <w:t>argumentado respuesta</w:t>
      </w:r>
      <w:r w:rsidR="006D5DFB" w:rsidRPr="00FC1E8D">
        <w:rPr>
          <w:rFonts w:ascii="Palatino Linotype" w:eastAsia="Palatino Linotype" w:hAnsi="Palatino Linotype" w:cs="Palatino Linotype"/>
          <w:color w:val="000000"/>
          <w:lang w:val="es-ES_tradnl" w:eastAsia="zh-CN"/>
        </w:rPr>
        <w:t xml:space="preserve"> por el Sujeto Obligado, lo cierto es </w:t>
      </w:r>
      <w:r w:rsidR="001932CA" w:rsidRPr="00FC1E8D">
        <w:rPr>
          <w:rFonts w:ascii="Palatino Linotype" w:eastAsia="Palatino Linotype" w:hAnsi="Palatino Linotype" w:cs="Palatino Linotype"/>
          <w:color w:val="000000"/>
          <w:lang w:val="es-ES_tradnl" w:eastAsia="zh-CN"/>
        </w:rPr>
        <w:t>que,</w:t>
      </w:r>
      <w:r w:rsidR="006D5DFB" w:rsidRPr="00FC1E8D">
        <w:rPr>
          <w:rFonts w:ascii="Palatino Linotype" w:eastAsia="Palatino Linotype" w:hAnsi="Palatino Linotype" w:cs="Palatino Linotype"/>
          <w:color w:val="000000"/>
          <w:lang w:val="es-ES_tradnl" w:eastAsia="zh-CN"/>
        </w:rPr>
        <w:t xml:space="preserve"> en una parte de esta, </w:t>
      </w:r>
      <w:r w:rsidR="00B05501" w:rsidRPr="00FC1E8D">
        <w:rPr>
          <w:rFonts w:ascii="Palatino Linotype" w:eastAsia="Palatino Linotype" w:hAnsi="Palatino Linotype" w:cs="Palatino Linotype"/>
          <w:color w:val="000000"/>
          <w:lang w:eastAsia="zh-CN"/>
        </w:rPr>
        <w:t xml:space="preserve">se visualizaron elementos no solicitados previamente. </w:t>
      </w:r>
    </w:p>
    <w:p w14:paraId="2F04B432" w14:textId="77777777" w:rsidR="00C27BBA" w:rsidRPr="00FC1E8D" w:rsidRDefault="00C27BBA" w:rsidP="00835872">
      <w:pPr>
        <w:pBdr>
          <w:top w:val="nil"/>
          <w:left w:val="nil"/>
          <w:bottom w:val="nil"/>
          <w:right w:val="nil"/>
          <w:between w:val="nil"/>
        </w:pBdr>
        <w:shd w:val="clear" w:color="auto" w:fill="FFFFFF"/>
        <w:spacing w:before="240" w:line="360" w:lineRule="auto"/>
        <w:contextualSpacing/>
        <w:jc w:val="both"/>
        <w:rPr>
          <w:rFonts w:ascii="Palatino Linotype" w:eastAsia="Palatino Linotype" w:hAnsi="Palatino Linotype" w:cs="Palatino Linotype"/>
          <w:color w:val="000000"/>
          <w:lang w:eastAsia="zh-CN"/>
        </w:rPr>
      </w:pPr>
    </w:p>
    <w:p w14:paraId="55417B2F" w14:textId="18A5A160" w:rsidR="00C27BBA" w:rsidRPr="00FC1E8D" w:rsidRDefault="00B05501" w:rsidP="00835872">
      <w:pPr>
        <w:pBdr>
          <w:top w:val="nil"/>
          <w:left w:val="nil"/>
          <w:bottom w:val="nil"/>
          <w:right w:val="nil"/>
          <w:between w:val="nil"/>
        </w:pBdr>
        <w:shd w:val="clear" w:color="auto" w:fill="FFFFFF"/>
        <w:spacing w:before="240" w:line="360" w:lineRule="auto"/>
        <w:contextualSpacing/>
        <w:jc w:val="both"/>
        <w:rPr>
          <w:rFonts w:ascii="Palatino Linotype" w:hAnsi="Palatino Linotype" w:cs="Arial"/>
          <w:b/>
          <w:color w:val="000000" w:themeColor="text1"/>
        </w:rPr>
      </w:pPr>
      <w:r w:rsidRPr="00FC1E8D">
        <w:rPr>
          <w:rFonts w:ascii="Palatino Linotype" w:eastAsia="Palatino Linotype" w:hAnsi="Palatino Linotype" w:cs="Palatino Linotype"/>
          <w:color w:val="000000"/>
          <w:lang w:eastAsia="zh-CN"/>
        </w:rPr>
        <w:t xml:space="preserve">Por lo que estos </w:t>
      </w:r>
      <w:r w:rsidRPr="00FC1E8D">
        <w:rPr>
          <w:rFonts w:ascii="Palatino Linotype" w:eastAsia="Palatino Linotype" w:hAnsi="Palatino Linotype" w:cs="Palatino Linotype"/>
          <w:color w:val="000000"/>
          <w:lang w:val="es-ES_tradnl" w:eastAsia="zh-CN"/>
        </w:rPr>
        <w:t xml:space="preserve">constituyen en nuevos requerimientos de información, configurándose así lo que se conoce como </w:t>
      </w:r>
      <w:r w:rsidRPr="00FC1E8D">
        <w:rPr>
          <w:rFonts w:ascii="Palatino Linotype" w:eastAsia="Palatino Linotype" w:hAnsi="Palatino Linotype" w:cs="Palatino Linotype"/>
          <w:b/>
          <w:i/>
          <w:color w:val="000000"/>
          <w:lang w:val="es-ES_tradnl" w:eastAsia="zh-CN"/>
        </w:rPr>
        <w:t xml:space="preserve">Plus </w:t>
      </w:r>
      <w:proofErr w:type="spellStart"/>
      <w:r w:rsidRPr="00FC1E8D">
        <w:rPr>
          <w:rFonts w:ascii="Palatino Linotype" w:eastAsia="Palatino Linotype" w:hAnsi="Palatino Linotype" w:cs="Palatino Linotype"/>
          <w:b/>
          <w:i/>
          <w:color w:val="000000"/>
          <w:lang w:val="es-ES_tradnl" w:eastAsia="zh-CN"/>
        </w:rPr>
        <w:t>Peti</w:t>
      </w:r>
      <w:r w:rsidR="00835872" w:rsidRPr="00FC1E8D">
        <w:rPr>
          <w:rFonts w:ascii="Palatino Linotype" w:eastAsia="Palatino Linotype" w:hAnsi="Palatino Linotype" w:cs="Palatino Linotype"/>
          <w:b/>
          <w:i/>
          <w:color w:val="000000"/>
          <w:lang w:val="es-ES_tradnl" w:eastAsia="zh-CN"/>
        </w:rPr>
        <w:t>t</w:t>
      </w:r>
      <w:r w:rsidRPr="00FC1E8D">
        <w:rPr>
          <w:rFonts w:ascii="Palatino Linotype" w:eastAsia="Palatino Linotype" w:hAnsi="Palatino Linotype" w:cs="Palatino Linotype"/>
          <w:b/>
          <w:i/>
          <w:color w:val="000000"/>
          <w:lang w:val="es-ES_tradnl" w:eastAsia="zh-CN"/>
        </w:rPr>
        <w:t>tio</w:t>
      </w:r>
      <w:proofErr w:type="spellEnd"/>
      <w:r w:rsidRPr="00FC1E8D">
        <w:rPr>
          <w:rFonts w:ascii="Palatino Linotype" w:eastAsia="Palatino Linotype" w:hAnsi="Palatino Linotype" w:cs="Palatino Linotype"/>
          <w:color w:val="000000"/>
          <w:lang w:val="es-ES_tradnl" w:eastAsia="zh-CN"/>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w:t>
      </w:r>
      <w:r w:rsidRPr="00FC1E8D">
        <w:rPr>
          <w:rFonts w:ascii="Palatino Linotype" w:eastAsia="Palatino Linotype" w:hAnsi="Palatino Linotype" w:cs="Palatino Linotype"/>
          <w:b/>
          <w:color w:val="000000"/>
          <w:u w:val="single"/>
          <w:lang w:val="es-ES_tradnl" w:eastAsia="zh-CN"/>
        </w:rPr>
        <w:t xml:space="preserve">únicamente respecto de los nuevos contenidos; </w:t>
      </w:r>
      <w:r w:rsidRPr="00FC1E8D">
        <w:rPr>
          <w:rFonts w:ascii="Palatino Linotype" w:eastAsia="Palatino Linotype" w:hAnsi="Palatino Linotype" w:cs="Palatino Linotype"/>
          <w:color w:val="000000"/>
          <w:lang w:val="es-ES_tradnl" w:eastAsia="zh-CN"/>
        </w:rPr>
        <w:t>cuestión que tuvo lugar</w:t>
      </w:r>
      <w:r w:rsidR="00C92237" w:rsidRPr="00FC1E8D">
        <w:rPr>
          <w:rFonts w:ascii="Palatino Linotype" w:eastAsia="Palatino Linotype" w:hAnsi="Palatino Linotype" w:cs="Palatino Linotype"/>
          <w:color w:val="000000"/>
          <w:lang w:val="es-ES_tradnl" w:eastAsia="zh-CN"/>
        </w:rPr>
        <w:t xml:space="preserve"> de manera parcial</w:t>
      </w:r>
      <w:r w:rsidRPr="00FC1E8D">
        <w:rPr>
          <w:rFonts w:ascii="Palatino Linotype" w:eastAsia="Palatino Linotype" w:hAnsi="Palatino Linotype" w:cs="Palatino Linotype"/>
          <w:color w:val="000000"/>
          <w:lang w:val="es-ES_tradnl" w:eastAsia="zh-CN"/>
        </w:rPr>
        <w:t xml:space="preserve"> en el presente caso, pues la parte</w:t>
      </w:r>
      <w:r w:rsidRPr="00FC1E8D">
        <w:rPr>
          <w:rFonts w:ascii="Palatino Linotype" w:eastAsia="Palatino Linotype" w:hAnsi="Palatino Linotype" w:cs="Palatino Linotype"/>
          <w:b/>
          <w:color w:val="000000"/>
          <w:lang w:val="es-ES_tradnl" w:eastAsia="zh-CN"/>
        </w:rPr>
        <w:t xml:space="preserve"> Recurrente</w:t>
      </w:r>
      <w:r w:rsidRPr="00FC1E8D">
        <w:rPr>
          <w:rFonts w:ascii="Palatino Linotype" w:eastAsia="Palatino Linotype" w:hAnsi="Palatino Linotype" w:cs="Palatino Linotype"/>
          <w:color w:val="000000"/>
          <w:lang w:val="es-ES_tradnl" w:eastAsia="zh-CN"/>
        </w:rPr>
        <w:t xml:space="preserve"> formuló un nuevo cuestionamiento, </w:t>
      </w:r>
      <w:r w:rsidR="00C92237" w:rsidRPr="00FC1E8D">
        <w:rPr>
          <w:rFonts w:ascii="Palatino Linotype" w:eastAsia="Palatino Linotype" w:hAnsi="Palatino Linotype" w:cs="Palatino Linotype"/>
          <w:color w:val="000000"/>
          <w:lang w:val="es-ES_tradnl" w:eastAsia="zh-CN"/>
        </w:rPr>
        <w:t xml:space="preserve">que lo es </w:t>
      </w:r>
      <w:r w:rsidR="00C92237" w:rsidRPr="00FC1E8D">
        <w:rPr>
          <w:rFonts w:ascii="Palatino Linotype" w:eastAsia="Palatino Linotype" w:hAnsi="Palatino Linotype" w:cs="Palatino Linotype"/>
          <w:b/>
          <w:color w:val="000000"/>
          <w:lang w:val="es-ES_tradnl" w:eastAsia="zh-CN"/>
        </w:rPr>
        <w:t>solicitar</w:t>
      </w:r>
      <w:r w:rsidRPr="00FC1E8D">
        <w:rPr>
          <w:rFonts w:ascii="Palatino Linotype" w:eastAsia="Palatino Linotype" w:hAnsi="Palatino Linotype" w:cs="Palatino Linotype"/>
          <w:b/>
          <w:color w:val="000000"/>
          <w:lang w:val="es-ES_tradnl" w:eastAsia="zh-CN"/>
        </w:rPr>
        <w:t xml:space="preserve"> </w:t>
      </w:r>
      <w:r w:rsidR="00C27BBA" w:rsidRPr="00FC1E8D">
        <w:rPr>
          <w:rFonts w:ascii="Palatino Linotype" w:eastAsia="Palatino Linotype" w:hAnsi="Palatino Linotype" w:cs="Palatino Linotype"/>
          <w:b/>
          <w:color w:val="000000"/>
          <w:lang w:val="es-ES_tradnl" w:eastAsia="zh-CN"/>
        </w:rPr>
        <w:t xml:space="preserve">el documento donde conste </w:t>
      </w:r>
      <w:r w:rsidR="00C27BBA" w:rsidRPr="00FC1E8D">
        <w:rPr>
          <w:rFonts w:ascii="Palatino Linotype" w:hAnsi="Palatino Linotype" w:cs="Arial"/>
          <w:b/>
          <w:color w:val="000000" w:themeColor="text1"/>
        </w:rPr>
        <w:t>la forma de calcular el impuesto.</w:t>
      </w:r>
    </w:p>
    <w:p w14:paraId="1D7D9C92" w14:textId="77777777" w:rsidR="00C92237" w:rsidRPr="00FC1E8D" w:rsidRDefault="00C92237" w:rsidP="00835872">
      <w:pPr>
        <w:pBdr>
          <w:top w:val="nil"/>
          <w:left w:val="nil"/>
          <w:bottom w:val="nil"/>
          <w:right w:val="nil"/>
          <w:between w:val="nil"/>
        </w:pBdr>
        <w:shd w:val="clear" w:color="auto" w:fill="FFFFFF"/>
        <w:spacing w:before="240" w:line="360" w:lineRule="auto"/>
        <w:contextualSpacing/>
        <w:jc w:val="both"/>
        <w:rPr>
          <w:rFonts w:ascii="Palatino Linotype" w:hAnsi="Palatino Linotype" w:cs="Arial"/>
          <w:b/>
          <w:color w:val="000000" w:themeColor="text1"/>
        </w:rPr>
      </w:pPr>
    </w:p>
    <w:p w14:paraId="61A48BEA" w14:textId="77777777" w:rsidR="00C92237" w:rsidRPr="00FC1E8D" w:rsidRDefault="00C92237" w:rsidP="00C92237">
      <w:pPr>
        <w:pBdr>
          <w:top w:val="nil"/>
          <w:left w:val="nil"/>
          <w:bottom w:val="nil"/>
          <w:right w:val="nil"/>
          <w:between w:val="nil"/>
        </w:pBdr>
        <w:shd w:val="clear" w:color="auto" w:fill="FFFFFF"/>
        <w:spacing w:line="360" w:lineRule="auto"/>
        <w:contextualSpacing/>
        <w:jc w:val="both"/>
        <w:rPr>
          <w:rFonts w:ascii="Palatino Linotype" w:eastAsia="Palatino Linotype" w:hAnsi="Palatino Linotype" w:cs="Palatino Linotype"/>
          <w:color w:val="000000"/>
          <w:lang w:val="es-ES_tradnl" w:eastAsia="zh-CN"/>
        </w:rPr>
      </w:pPr>
      <w:r w:rsidRPr="00FC1E8D">
        <w:rPr>
          <w:rFonts w:ascii="Palatino Linotype" w:eastAsia="Palatino Linotype" w:hAnsi="Palatino Linotype" w:cs="Palatino Linotype"/>
          <w:color w:val="000000"/>
          <w:lang w:val="es-ES_tradnl" w:eastAsia="zh-CN"/>
        </w:rPr>
        <w:t>En este orden de ideas, una vez formulada su solicitud inicial,</w:t>
      </w:r>
      <w:r w:rsidRPr="00FC1E8D">
        <w:rPr>
          <w:rFonts w:ascii="Palatino Linotype" w:eastAsia="Palatino Linotype" w:hAnsi="Palatino Linotype" w:cs="Palatino Linotype"/>
          <w:i/>
          <w:color w:val="000000"/>
          <w:lang w:val="es-ES_tradnl" w:eastAsia="zh-CN"/>
        </w:rPr>
        <w:t> </w:t>
      </w:r>
      <w:r w:rsidRPr="00FC1E8D">
        <w:rPr>
          <w:rFonts w:ascii="Palatino Linotype" w:eastAsia="Palatino Linotype" w:hAnsi="Palatino Linotype" w:cs="Palatino Linotype"/>
          <w:color w:val="000000"/>
          <w:lang w:val="es-ES_tradnl" w:eastAsia="zh-CN"/>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7596D3AB" w14:textId="77777777" w:rsidR="00C92237" w:rsidRPr="00FC1E8D" w:rsidRDefault="00C92237" w:rsidP="00C92237">
      <w:pPr>
        <w:pBdr>
          <w:top w:val="nil"/>
          <w:left w:val="nil"/>
          <w:bottom w:val="nil"/>
          <w:right w:val="nil"/>
          <w:between w:val="nil"/>
        </w:pBdr>
        <w:shd w:val="clear" w:color="auto" w:fill="FFFFFF"/>
        <w:spacing w:after="240" w:line="360" w:lineRule="auto"/>
        <w:contextualSpacing/>
        <w:jc w:val="both"/>
        <w:rPr>
          <w:color w:val="000000"/>
          <w:lang w:val="es-ES_tradnl" w:eastAsia="zh-CN"/>
        </w:rPr>
      </w:pPr>
      <w:r w:rsidRPr="00FC1E8D">
        <w:rPr>
          <w:rFonts w:ascii="Palatino Linotype" w:eastAsia="Palatino Linotype" w:hAnsi="Palatino Linotype" w:cs="Palatino Linotype"/>
          <w:color w:val="222222"/>
          <w:lang w:val="es-ES_tradnl" w:eastAsia="zh-CN"/>
        </w:rPr>
        <w:lastRenderedPageBreak/>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36434394" w14:textId="77777777" w:rsidR="00C92237" w:rsidRPr="00FC1E8D" w:rsidRDefault="00C92237" w:rsidP="00C92237">
      <w:pPr>
        <w:pBdr>
          <w:top w:val="nil"/>
          <w:left w:val="nil"/>
          <w:bottom w:val="nil"/>
          <w:right w:val="nil"/>
          <w:between w:val="nil"/>
        </w:pBdr>
        <w:shd w:val="clear" w:color="auto" w:fill="FFFFFF"/>
        <w:spacing w:before="240" w:after="240" w:line="276" w:lineRule="auto"/>
        <w:ind w:left="567" w:right="616"/>
        <w:jc w:val="both"/>
        <w:rPr>
          <w:color w:val="000000"/>
          <w:lang w:val="es-ES_tradnl" w:eastAsia="zh-CN"/>
        </w:rPr>
      </w:pPr>
      <w:r w:rsidRPr="00FC1E8D">
        <w:rPr>
          <w:rFonts w:ascii="Palatino Linotype" w:eastAsia="Palatino Linotype" w:hAnsi="Palatino Linotype" w:cs="Palatino Linotype"/>
          <w:i/>
          <w:color w:val="222222"/>
          <w:sz w:val="22"/>
          <w:szCs w:val="22"/>
          <w:lang w:val="es-ES_tradnl" w:eastAsia="zh-CN"/>
        </w:rPr>
        <w:t>“</w:t>
      </w:r>
      <w:r w:rsidRPr="00FC1E8D">
        <w:rPr>
          <w:rFonts w:ascii="Palatino Linotype" w:eastAsia="Palatino Linotype" w:hAnsi="Palatino Linotype" w:cs="Palatino Linotype"/>
          <w:b/>
          <w:i/>
          <w:color w:val="222222"/>
          <w:sz w:val="22"/>
          <w:szCs w:val="22"/>
          <w:lang w:val="es-ES_tradnl" w:eastAsia="zh-CN"/>
        </w:rPr>
        <w:t>Es improcedente ampliar las solicitudes de acceso a información pública o datos personales</w:t>
      </w:r>
      <w:r w:rsidRPr="00FC1E8D">
        <w:rPr>
          <w:rFonts w:ascii="Palatino Linotype" w:eastAsia="Palatino Linotype" w:hAnsi="Palatino Linotype" w:cs="Palatino Linotype"/>
          <w:i/>
          <w:color w:val="222222"/>
          <w:sz w:val="22"/>
          <w:szCs w:val="22"/>
          <w:lang w:val="es-ES_tradnl" w:eastAsia="zh-CN"/>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680177A" w14:textId="4C02EAD3" w:rsidR="00061930" w:rsidRPr="00FC1E8D" w:rsidRDefault="00F36275" w:rsidP="00F01179">
      <w:pPr>
        <w:pBdr>
          <w:top w:val="nil"/>
          <w:left w:val="nil"/>
          <w:bottom w:val="nil"/>
          <w:right w:val="nil"/>
          <w:between w:val="nil"/>
        </w:pBdr>
        <w:shd w:val="clear" w:color="auto" w:fill="FFFFFF"/>
        <w:spacing w:before="240" w:line="360" w:lineRule="auto"/>
        <w:contextualSpacing/>
        <w:jc w:val="both"/>
        <w:rPr>
          <w:rFonts w:ascii="Palatino Linotype" w:eastAsia="Palatino Linotype" w:hAnsi="Palatino Linotype" w:cs="Palatino Linotype"/>
          <w:color w:val="000000"/>
          <w:lang w:eastAsia="zh-CN"/>
        </w:rPr>
      </w:pPr>
      <w:r w:rsidRPr="00FC1E8D">
        <w:rPr>
          <w:rFonts w:ascii="Palatino Linotype" w:hAnsi="Palatino Linotype" w:cs="Arial"/>
          <w:color w:val="000000" w:themeColor="text1"/>
          <w:lang w:val="es-ES_tradnl"/>
        </w:rPr>
        <w:t xml:space="preserve">Ahora bien, </w:t>
      </w:r>
      <w:r w:rsidR="007230D1" w:rsidRPr="00FC1E8D">
        <w:rPr>
          <w:rFonts w:ascii="Palatino Linotype" w:hAnsi="Palatino Linotype" w:cs="Arial"/>
          <w:color w:val="000000" w:themeColor="text1"/>
          <w:lang w:val="es-ES_tradnl"/>
        </w:rPr>
        <w:t>de acuerdo a lo peticionado</w:t>
      </w:r>
      <w:r w:rsidR="00061930" w:rsidRPr="00FC1E8D">
        <w:rPr>
          <w:rFonts w:ascii="Palatino Linotype" w:hAnsi="Palatino Linotype" w:cs="Arial"/>
          <w:color w:val="000000" w:themeColor="text1"/>
          <w:lang w:val="es-ES_tradnl"/>
        </w:rPr>
        <w:t xml:space="preserve"> en </w:t>
      </w:r>
      <w:r w:rsidR="00061930" w:rsidRPr="00FC1E8D">
        <w:rPr>
          <w:rFonts w:ascii="Palatino Linotype" w:hAnsi="Palatino Linotype" w:cs="Arial"/>
          <w:b/>
          <w:color w:val="000000" w:themeColor="text1"/>
          <w:lang w:val="es-ES_tradnl"/>
        </w:rPr>
        <w:t>solicitud de información primigenia,</w:t>
      </w:r>
      <w:r w:rsidR="007230D1" w:rsidRPr="00FC1E8D">
        <w:rPr>
          <w:rFonts w:ascii="Palatino Linotype" w:hAnsi="Palatino Linotype" w:cs="Arial"/>
          <w:color w:val="000000" w:themeColor="text1"/>
          <w:lang w:val="es-ES_tradnl"/>
        </w:rPr>
        <w:t xml:space="preserve"> </w:t>
      </w:r>
      <w:r w:rsidRPr="00FC1E8D">
        <w:rPr>
          <w:rFonts w:ascii="Palatino Linotype" w:hAnsi="Palatino Linotype" w:cs="Arial"/>
          <w:color w:val="000000" w:themeColor="text1"/>
          <w:lang w:val="es-ES_tradnl"/>
        </w:rPr>
        <w:t xml:space="preserve">el Recurrente, </w:t>
      </w:r>
      <w:r w:rsidR="00C27BBA" w:rsidRPr="00FC1E8D">
        <w:rPr>
          <w:rFonts w:ascii="Palatino Linotype" w:eastAsia="Palatino Linotype" w:hAnsi="Palatino Linotype" w:cs="Palatino Linotype"/>
          <w:color w:val="000000"/>
          <w:lang w:val="es-ES_tradnl" w:eastAsia="zh-CN"/>
        </w:rPr>
        <w:t>solicita</w:t>
      </w:r>
      <w:r w:rsidR="007230D1" w:rsidRPr="00FC1E8D">
        <w:rPr>
          <w:rFonts w:ascii="Palatino Linotype" w:eastAsia="Palatino Linotype" w:hAnsi="Palatino Linotype" w:cs="Palatino Linotype"/>
          <w:color w:val="000000"/>
          <w:lang w:val="es-ES_tradnl" w:eastAsia="zh-CN"/>
        </w:rPr>
        <w:t xml:space="preserve"> </w:t>
      </w:r>
      <w:r w:rsidR="007230D1" w:rsidRPr="00FC1E8D">
        <w:rPr>
          <w:rFonts w:ascii="Palatino Linotype" w:eastAsia="Calibri" w:hAnsi="Palatino Linotype" w:cs="Tahoma"/>
          <w:iCs/>
          <w:lang w:eastAsia="es-ES_tradnl"/>
        </w:rPr>
        <w:t xml:space="preserve">aclaración </w:t>
      </w:r>
      <w:r w:rsidR="007230D1" w:rsidRPr="00FC1E8D">
        <w:rPr>
          <w:rFonts w:ascii="Palatino Linotype" w:hAnsi="Palatino Linotype" w:cs="Arial"/>
        </w:rPr>
        <w:t xml:space="preserve">respecto a la forma de calcular la bonificación o subsidio de impuesto predial utilizada por ustedes para el pago correspondiente al año 2023, exponiendo sus consideraciones mediante ejemplo anexando documentos de pago predial, incluso exponiendo que en caso de que el cálculo sea incorrecto, solicita le informen donde puede solicitar la devolución de su dinero; </w:t>
      </w:r>
      <w:r w:rsidR="00061930" w:rsidRPr="00FC1E8D">
        <w:rPr>
          <w:rFonts w:ascii="Palatino Linotype" w:hAnsi="Palatino Linotype" w:cs="Arial"/>
        </w:rPr>
        <w:t xml:space="preserve">petición primigenia que incluso reitera al inconformarse, pues expuso como </w:t>
      </w:r>
      <w:r w:rsidR="00061930" w:rsidRPr="00FC1E8D">
        <w:rPr>
          <w:rFonts w:ascii="Palatino Linotype" w:hAnsi="Palatino Linotype" w:cs="Arial"/>
          <w:b/>
        </w:rPr>
        <w:t>motivos de inconformidad</w:t>
      </w:r>
      <w:r w:rsidR="00061930" w:rsidRPr="00FC1E8D">
        <w:rPr>
          <w:rFonts w:ascii="Palatino Linotype" w:hAnsi="Palatino Linotype" w:cs="Arial"/>
        </w:rPr>
        <w:t xml:space="preserve"> que solicitó </w:t>
      </w:r>
      <w:r w:rsidR="00061930" w:rsidRPr="00FC1E8D">
        <w:rPr>
          <w:rFonts w:ascii="Palatino Linotype" w:eastAsia="Palatino Linotype" w:hAnsi="Palatino Linotype" w:cs="Palatino Linotype"/>
          <w:color w:val="000000"/>
          <w:lang w:val="es-ES_tradnl" w:eastAsia="zh-CN"/>
        </w:rPr>
        <w:t>una aclaración respecto a la forma de calcular la bonificación o subsidio de impuesto predial utilizada por el Sujeto Obligado para el pago correspondiente al año 2023, incluso agrega 1 ejemplo anexando el</w:t>
      </w:r>
      <w:r w:rsidR="00061930" w:rsidRPr="00FC1E8D">
        <w:rPr>
          <w:rFonts w:ascii="Palatino Linotype" w:hAnsi="Palatino Linotype" w:cs="Arial"/>
          <w:bCs/>
        </w:rPr>
        <w:t xml:space="preserve"> documento electrónico denominado “</w:t>
      </w:r>
      <w:r w:rsidR="00061930" w:rsidRPr="00FC1E8D">
        <w:rPr>
          <w:rFonts w:ascii="Palatino Linotype" w:hAnsi="Palatino Linotype" w:cs="Arial"/>
          <w:b/>
          <w:bCs/>
          <w:i/>
        </w:rPr>
        <w:t xml:space="preserve">Archivo Adjunto a la Solicitud”, </w:t>
      </w:r>
      <w:r w:rsidR="00061930" w:rsidRPr="00FC1E8D">
        <w:rPr>
          <w:rFonts w:ascii="Palatino Linotype" w:hAnsi="Palatino Linotype" w:cs="Arial"/>
          <w:bCs/>
        </w:rPr>
        <w:t xml:space="preserve">que se describe como un </w:t>
      </w:r>
      <w:r w:rsidR="00061930" w:rsidRPr="00FC1E8D">
        <w:rPr>
          <w:rFonts w:ascii="Palatino Linotype" w:hAnsi="Palatino Linotype" w:cs="Arial"/>
          <w:bCs/>
        </w:rPr>
        <w:lastRenderedPageBreak/>
        <w:t>recibo de pago del Ayuntamiento de Metepec, relativo a pago de derechos catastrales, que consta de dos fojas, el cual se encuentra relacio</w:t>
      </w:r>
      <w:r w:rsidR="00F01179" w:rsidRPr="00FC1E8D">
        <w:rPr>
          <w:rFonts w:ascii="Palatino Linotype" w:hAnsi="Palatino Linotype" w:cs="Arial"/>
          <w:bCs/>
        </w:rPr>
        <w:t>nado con la petición formulada</w:t>
      </w:r>
    </w:p>
    <w:p w14:paraId="11277E6D" w14:textId="77777777" w:rsidR="00EF110E" w:rsidRPr="00FC1E8D" w:rsidRDefault="00EF110E" w:rsidP="00061930">
      <w:pPr>
        <w:tabs>
          <w:tab w:val="left" w:pos="851"/>
        </w:tabs>
        <w:ind w:left="851" w:right="901"/>
        <w:contextualSpacing/>
        <w:jc w:val="both"/>
        <w:rPr>
          <w:rFonts w:ascii="Palatino Linotype" w:hAnsi="Palatino Linotype" w:cs="Arial"/>
          <w:i/>
        </w:rPr>
      </w:pPr>
    </w:p>
    <w:p w14:paraId="0F070AAE" w14:textId="513A4E67" w:rsidR="00F01179" w:rsidRPr="00FC1E8D" w:rsidRDefault="00EF110E" w:rsidP="00F01179">
      <w:pPr>
        <w:spacing w:before="240" w:after="240" w:line="360" w:lineRule="auto"/>
        <w:contextualSpacing/>
        <w:jc w:val="both"/>
        <w:rPr>
          <w:rFonts w:ascii="Palatino Linotype" w:hAnsi="Palatino Linotype" w:cs="Tahoma"/>
          <w:lang w:val="es-ES"/>
        </w:rPr>
      </w:pPr>
      <w:r w:rsidRPr="00FC1E8D">
        <w:rPr>
          <w:rFonts w:ascii="Palatino Linotype" w:eastAsia="Palatino Linotype" w:hAnsi="Palatino Linotype" w:cs="Palatino Linotype"/>
        </w:rPr>
        <w:t>De lo anterior</w:t>
      </w:r>
      <w:r w:rsidR="007230D1" w:rsidRPr="00FC1E8D">
        <w:rPr>
          <w:rFonts w:ascii="Palatino Linotype" w:eastAsia="Palatino Linotype" w:hAnsi="Palatino Linotype" w:cs="Palatino Linotype"/>
        </w:rPr>
        <w:t>, se advierte que la solicitud no constituye un derecho de acceso a la información y por lo tanto no es atendible mediante una solicitud de acceso a la información pública, porque se tratan de una consulta para un caso específico, situación que conlleva a afirmar que se está en presencia del ej</w:t>
      </w:r>
      <w:r w:rsidR="00F01179" w:rsidRPr="00FC1E8D">
        <w:rPr>
          <w:rFonts w:ascii="Palatino Linotype" w:eastAsia="Palatino Linotype" w:hAnsi="Palatino Linotype" w:cs="Palatino Linotype"/>
        </w:rPr>
        <w:t xml:space="preserve">ercicio del derecho de petición; además </w:t>
      </w:r>
      <w:r w:rsidR="00F01179" w:rsidRPr="00FC1E8D">
        <w:rPr>
          <w:rFonts w:ascii="Palatino Linotype" w:hAnsi="Palatino Linotype" w:cs="Tahoma"/>
        </w:rPr>
        <w:t xml:space="preserve">los agravios expuestos son de </w:t>
      </w:r>
      <w:r w:rsidR="00F01179" w:rsidRPr="00FC1E8D">
        <w:rPr>
          <w:rFonts w:ascii="Palatino Linotype" w:hAnsi="Palatino Linotype" w:cs="Tahoma"/>
          <w:b/>
        </w:rPr>
        <w:t>estudio preferente</w:t>
      </w:r>
      <w:r w:rsidR="00F01179" w:rsidRPr="00FC1E8D">
        <w:rPr>
          <w:rFonts w:ascii="Palatino Linotype" w:hAnsi="Palatino Linotype" w:cs="Tahoma"/>
        </w:rPr>
        <w:t xml:space="preserve"> lo que quiere decir que el análisis del acto reclamado es una cuestión de estudio que permitirá entrar a los aspectos de fondo de la controversia, de lo contrario se declaran improcedentes.</w:t>
      </w:r>
    </w:p>
    <w:p w14:paraId="07E82AA0" w14:textId="77777777" w:rsidR="00F01179" w:rsidRPr="00FC1E8D" w:rsidRDefault="00F01179" w:rsidP="007230D1">
      <w:pPr>
        <w:spacing w:before="240" w:after="240" w:line="360" w:lineRule="auto"/>
        <w:contextualSpacing/>
        <w:jc w:val="both"/>
        <w:rPr>
          <w:rFonts w:ascii="Palatino Linotype" w:eastAsia="Palatino Linotype" w:hAnsi="Palatino Linotype" w:cs="Palatino Linotype"/>
          <w:lang w:val="es-ES"/>
        </w:rPr>
      </w:pPr>
    </w:p>
    <w:p w14:paraId="2B4379ED" w14:textId="430A309F" w:rsidR="002B01D0" w:rsidRPr="00FC1E8D" w:rsidRDefault="00F01179" w:rsidP="007230D1">
      <w:pPr>
        <w:spacing w:before="240" w:after="240" w:line="360" w:lineRule="auto"/>
        <w:contextualSpacing/>
        <w:jc w:val="both"/>
        <w:rPr>
          <w:rFonts w:ascii="Palatino Linotype" w:eastAsia="Palatino Linotype" w:hAnsi="Palatino Linotype" w:cs="Palatino Linotype"/>
          <w:color w:val="000000"/>
          <w:lang w:val="es-ES_tradnl" w:eastAsia="zh-CN"/>
        </w:rPr>
      </w:pPr>
      <w:r w:rsidRPr="00FC1E8D">
        <w:rPr>
          <w:rFonts w:ascii="Palatino Linotype" w:eastAsia="Palatino Linotype" w:hAnsi="Palatino Linotype" w:cs="Palatino Linotype"/>
          <w:lang w:val="es-ES"/>
        </w:rPr>
        <w:t xml:space="preserve">Cabe resaltar que lo que </w:t>
      </w:r>
      <w:proofErr w:type="gramStart"/>
      <w:r w:rsidRPr="00FC1E8D">
        <w:rPr>
          <w:rFonts w:ascii="Palatino Linotype" w:eastAsia="Palatino Linotype" w:hAnsi="Palatino Linotype" w:cs="Palatino Linotype"/>
          <w:lang w:val="es-ES"/>
        </w:rPr>
        <w:t>el</w:t>
      </w:r>
      <w:proofErr w:type="gramEnd"/>
      <w:r w:rsidRPr="00FC1E8D">
        <w:rPr>
          <w:rFonts w:ascii="Palatino Linotype" w:eastAsia="Palatino Linotype" w:hAnsi="Palatino Linotype" w:cs="Palatino Linotype"/>
          <w:lang w:val="es-ES"/>
        </w:rPr>
        <w:t xml:space="preserve"> Recurrente busca es orientación para realizar </w:t>
      </w:r>
      <w:r w:rsidRPr="00FC1E8D">
        <w:rPr>
          <w:rFonts w:ascii="Palatino Linotype" w:hAnsi="Palatino Linotype"/>
          <w:szCs w:val="18"/>
        </w:rPr>
        <w:t xml:space="preserve">un </w:t>
      </w:r>
      <w:r w:rsidRPr="00FC1E8D">
        <w:rPr>
          <w:rFonts w:ascii="Palatino Linotype" w:hAnsi="Palatino Linotype"/>
          <w:b/>
          <w:szCs w:val="18"/>
        </w:rPr>
        <w:t>trámite específico</w:t>
      </w:r>
      <w:r w:rsidRPr="00FC1E8D">
        <w:rPr>
          <w:rFonts w:ascii="Palatino Linotype" w:hAnsi="Palatino Linotype"/>
          <w:szCs w:val="18"/>
        </w:rPr>
        <w:t xml:space="preserve">, pues </w:t>
      </w:r>
      <w:r w:rsidRPr="00FC1E8D">
        <w:rPr>
          <w:rFonts w:ascii="Palatino Linotype" w:hAnsi="Palatino Linotype" w:cs="Arial"/>
        </w:rPr>
        <w:t xml:space="preserve">solicitó </w:t>
      </w:r>
      <w:r w:rsidRPr="00FC1E8D">
        <w:rPr>
          <w:rFonts w:ascii="Palatino Linotype" w:eastAsia="Palatino Linotype" w:hAnsi="Palatino Linotype" w:cs="Palatino Linotype"/>
          <w:color w:val="000000"/>
          <w:lang w:val="es-ES_tradnl" w:eastAsia="zh-CN"/>
        </w:rPr>
        <w:t xml:space="preserve">una aclaración respecto a la forma de calcular la bonificación o subsidio de impuesto predial utilizada por el Sujeto Obligado para el pago correspondiente al año 2023, </w:t>
      </w:r>
      <w:r w:rsidR="002B01D0" w:rsidRPr="00FC1E8D">
        <w:rPr>
          <w:rFonts w:ascii="Palatino Linotype" w:eastAsia="Palatino Linotype" w:hAnsi="Palatino Linotype" w:cs="Palatino Linotype"/>
          <w:color w:val="000000"/>
          <w:lang w:val="es-ES_tradnl" w:eastAsia="zh-CN"/>
        </w:rPr>
        <w:t>incluso en sus motivos de inconformidad concluye realizando cuestionamientos como lo son:</w:t>
      </w:r>
    </w:p>
    <w:p w14:paraId="5630F4F1" w14:textId="77777777" w:rsidR="002B01D0" w:rsidRPr="00FC1E8D" w:rsidRDefault="002B01D0" w:rsidP="007230D1">
      <w:pPr>
        <w:spacing w:before="240" w:after="240" w:line="360" w:lineRule="auto"/>
        <w:contextualSpacing/>
        <w:jc w:val="both"/>
        <w:rPr>
          <w:rFonts w:ascii="Palatino Linotype" w:eastAsia="Palatino Linotype" w:hAnsi="Palatino Linotype" w:cs="Palatino Linotype"/>
          <w:color w:val="000000"/>
          <w:lang w:val="es-ES_tradnl" w:eastAsia="zh-CN"/>
        </w:rPr>
      </w:pPr>
    </w:p>
    <w:p w14:paraId="42A1D9E5" w14:textId="77777777" w:rsidR="002B01D0" w:rsidRPr="00FC1E8D" w:rsidRDefault="002B01D0" w:rsidP="002B01D0">
      <w:pPr>
        <w:tabs>
          <w:tab w:val="left" w:pos="851"/>
        </w:tabs>
        <w:ind w:left="851" w:right="901"/>
        <w:contextualSpacing/>
        <w:jc w:val="both"/>
        <w:rPr>
          <w:rFonts w:ascii="Palatino Linotype" w:hAnsi="Palatino Linotype" w:cs="Arial"/>
          <w:i/>
        </w:rPr>
      </w:pPr>
      <w:r w:rsidRPr="00FC1E8D">
        <w:rPr>
          <w:rFonts w:ascii="Palatino Linotype" w:hAnsi="Palatino Linotype" w:cs="Arial"/>
          <w:i/>
        </w:rPr>
        <w:t>“¿dónde puedo solicitar la devolución del recurso que se habría cobrado de manera indebida, si ya he pagado con base en la boleta emitida por ustedes? En espera de su amable respuesta para cubrir con mi obligación tributaria, espero su amable respuesta.” (</w:t>
      </w:r>
      <w:proofErr w:type="gramStart"/>
      <w:r w:rsidRPr="00FC1E8D">
        <w:rPr>
          <w:rFonts w:ascii="Palatino Linotype" w:hAnsi="Palatino Linotype" w:cs="Arial"/>
          <w:i/>
        </w:rPr>
        <w:t>sic</w:t>
      </w:r>
      <w:proofErr w:type="gramEnd"/>
      <w:r w:rsidRPr="00FC1E8D">
        <w:rPr>
          <w:rFonts w:ascii="Palatino Linotype" w:hAnsi="Palatino Linotype" w:cs="Arial"/>
          <w:i/>
        </w:rPr>
        <w:t>)</w:t>
      </w:r>
    </w:p>
    <w:p w14:paraId="44DEA3AE" w14:textId="1C964357" w:rsidR="00F01179" w:rsidRPr="00FC1E8D" w:rsidRDefault="002B01D0" w:rsidP="007230D1">
      <w:pPr>
        <w:spacing w:before="240" w:after="240" w:line="360" w:lineRule="auto"/>
        <w:contextualSpacing/>
        <w:jc w:val="both"/>
        <w:rPr>
          <w:rFonts w:ascii="Palatino Linotype" w:eastAsia="Palatino Linotype" w:hAnsi="Palatino Linotype" w:cs="Palatino Linotype"/>
          <w:lang w:val="es-ES"/>
        </w:rPr>
      </w:pPr>
      <w:r w:rsidRPr="00FC1E8D">
        <w:rPr>
          <w:rFonts w:ascii="Palatino Linotype" w:eastAsia="Palatino Linotype" w:hAnsi="Palatino Linotype" w:cs="Palatino Linotype"/>
          <w:color w:val="000000"/>
          <w:lang w:val="es-ES_tradnl" w:eastAsia="zh-CN"/>
        </w:rPr>
        <w:lastRenderedPageBreak/>
        <w:t>E</w:t>
      </w:r>
      <w:r w:rsidR="00F01179" w:rsidRPr="00FC1E8D">
        <w:rPr>
          <w:rFonts w:ascii="Palatino Linotype" w:eastAsia="Palatino Linotype" w:hAnsi="Palatino Linotype" w:cs="Palatino Linotype"/>
          <w:color w:val="000000"/>
          <w:lang w:val="es-ES_tradnl" w:eastAsia="zh-CN"/>
        </w:rPr>
        <w:t xml:space="preserve">l cual de ser necesario debe </w:t>
      </w:r>
      <w:r w:rsidR="00F01179" w:rsidRPr="00FC1E8D">
        <w:rPr>
          <w:rFonts w:ascii="Palatino Linotype" w:hAnsi="Palatino Linotype"/>
          <w:szCs w:val="18"/>
        </w:rPr>
        <w:t xml:space="preserve">acudir ante el propio Sujeto Obligado para verificar y darle seguimiento a dicho trámite específico o en su defecto interponer los recursos pertinentes en caso de no ser atendido con la debida diligencia que amerita el trámite a que ha hecho alusión; no </w:t>
      </w:r>
      <w:proofErr w:type="spellStart"/>
      <w:r w:rsidR="00F01179" w:rsidRPr="00FC1E8D">
        <w:rPr>
          <w:rFonts w:ascii="Palatino Linotype" w:hAnsi="Palatino Linotype"/>
          <w:szCs w:val="18"/>
        </w:rPr>
        <w:t>asi</w:t>
      </w:r>
      <w:proofErr w:type="spellEnd"/>
      <w:r w:rsidR="00F01179" w:rsidRPr="00FC1E8D">
        <w:rPr>
          <w:rFonts w:ascii="Palatino Linotype" w:hAnsi="Palatino Linotype"/>
          <w:szCs w:val="18"/>
        </w:rPr>
        <w:t xml:space="preserve"> mediante la vía de transparencia.</w:t>
      </w:r>
    </w:p>
    <w:p w14:paraId="269A7855" w14:textId="77777777" w:rsidR="00F01179" w:rsidRPr="00FC1E8D" w:rsidRDefault="00F01179" w:rsidP="007230D1">
      <w:pPr>
        <w:spacing w:before="240" w:after="240" w:line="360" w:lineRule="auto"/>
        <w:contextualSpacing/>
        <w:jc w:val="both"/>
        <w:rPr>
          <w:rFonts w:ascii="Palatino Linotype" w:eastAsia="Palatino Linotype" w:hAnsi="Palatino Linotype" w:cs="Palatino Linotype"/>
        </w:rPr>
      </w:pPr>
    </w:p>
    <w:p w14:paraId="3ECBCFCB" w14:textId="77777777" w:rsidR="007230D1" w:rsidRPr="00FC1E8D" w:rsidRDefault="007230D1" w:rsidP="007230D1">
      <w:pPr>
        <w:spacing w:before="240" w:after="240" w:line="360" w:lineRule="auto"/>
        <w:contextualSpacing/>
        <w:jc w:val="both"/>
        <w:rPr>
          <w:rFonts w:ascii="Palatino Linotype" w:eastAsia="Palatino Linotype" w:hAnsi="Palatino Linotype" w:cs="Palatino Linotype"/>
        </w:rPr>
      </w:pPr>
      <w:r w:rsidRPr="00FC1E8D">
        <w:rPr>
          <w:rFonts w:ascii="Palatino Linotype" w:eastAsia="Palatino Linotype" w:hAnsi="Palatino Linotype" w:cs="Palatino Linotype"/>
        </w:rPr>
        <w:t>En ese sentido, es importante diferenciar lo que se entiende por derecho de petición y por derecho de acceso a la información pública.</w:t>
      </w:r>
    </w:p>
    <w:p w14:paraId="2BEF6794" w14:textId="77777777" w:rsidR="007230D1" w:rsidRPr="00FC1E8D" w:rsidRDefault="007230D1" w:rsidP="007230D1">
      <w:pPr>
        <w:spacing w:before="240" w:after="240" w:line="360" w:lineRule="auto"/>
        <w:ind w:right="-91"/>
        <w:jc w:val="both"/>
        <w:rPr>
          <w:rFonts w:ascii="Palatino Linotype" w:eastAsia="Palatino Linotype" w:hAnsi="Palatino Linotype" w:cs="Palatino Linotype"/>
        </w:rPr>
      </w:pPr>
      <w:r w:rsidRPr="00FC1E8D">
        <w:rPr>
          <w:rFonts w:ascii="Palatino Linotype" w:eastAsia="Palatino Linotype" w:hAnsi="Palatino Linotype" w:cs="Palatino Linotype"/>
        </w:rPr>
        <w:t>Derecho de Petición:</w:t>
      </w:r>
    </w:p>
    <w:p w14:paraId="1A656186" w14:textId="77777777" w:rsidR="007230D1" w:rsidRPr="00FC1E8D" w:rsidRDefault="007230D1" w:rsidP="007230D1">
      <w:pPr>
        <w:spacing w:before="240" w:after="240" w:line="360" w:lineRule="auto"/>
        <w:jc w:val="both"/>
        <w:rPr>
          <w:rFonts w:ascii="Palatino Linotype" w:eastAsia="Palatino Linotype" w:hAnsi="Palatino Linotype" w:cs="Palatino Linotype"/>
        </w:rPr>
      </w:pPr>
      <w:r w:rsidRPr="00FC1E8D">
        <w:rPr>
          <w:rFonts w:ascii="Palatino Linotype" w:eastAsia="Palatino Linotype" w:hAnsi="Palatino Linotype" w:cs="Palatino Linotype"/>
        </w:rPr>
        <w:t>El Doctor Ignacio Burgoa Orihuela refiere que derecho de petición: "...</w:t>
      </w:r>
      <w:r w:rsidRPr="00FC1E8D">
        <w:rPr>
          <w:rFonts w:ascii="Palatino Linotype" w:eastAsia="Palatino Linotype" w:hAnsi="Palatino Linotype" w:cs="Palatino Linotype"/>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FC1E8D">
        <w:rPr>
          <w:rFonts w:ascii="Palatino Linotype" w:eastAsia="Palatino Linotype" w:hAnsi="Palatino Linotype" w:cs="Palatino Linotype"/>
        </w:rPr>
        <w:t>"</w:t>
      </w:r>
      <w:r w:rsidRPr="00FC1E8D">
        <w:rPr>
          <w:rFonts w:ascii="Palatino Linotype" w:eastAsia="Palatino Linotype" w:hAnsi="Palatino Linotype" w:cs="Palatino Linotype"/>
          <w:vertAlign w:val="superscript"/>
        </w:rPr>
        <w:footnoteReference w:id="1"/>
      </w:r>
      <w:r w:rsidRPr="00FC1E8D">
        <w:rPr>
          <w:rFonts w:ascii="Palatino Linotype" w:eastAsia="Palatino Linotype" w:hAnsi="Palatino Linotype" w:cs="Palatino Linotype"/>
        </w:rPr>
        <w:t>(Sic)</w:t>
      </w:r>
    </w:p>
    <w:p w14:paraId="3E5B1378" w14:textId="77777777" w:rsidR="007230D1" w:rsidRPr="00FC1E8D" w:rsidRDefault="007230D1" w:rsidP="007230D1">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rPr>
      </w:pPr>
      <w:r w:rsidRPr="00FC1E8D">
        <w:rPr>
          <w:rFonts w:ascii="Palatino Linotype" w:eastAsia="Palatino Linotype" w:hAnsi="Palatino Linotype" w:cs="Palatino Linotype"/>
          <w:color w:val="000000"/>
        </w:rPr>
        <w:t xml:space="preserve">Por su parte, David Cienfuegos Salgado, concibe al derecho de petición como </w:t>
      </w:r>
      <w:r w:rsidRPr="00FC1E8D">
        <w:rPr>
          <w:rFonts w:ascii="Palatino Linotype" w:eastAsia="Palatino Linotype" w:hAnsi="Palatino Linotype" w:cs="Palatino Linotype"/>
          <w:i/>
          <w:color w:val="000000"/>
        </w:rPr>
        <w:t>“el derecho de toda persona a ser escuchado por quienes ejercen el poder público</w:t>
      </w:r>
      <w:proofErr w:type="gramStart"/>
      <w:r w:rsidRPr="00FC1E8D">
        <w:rPr>
          <w:rFonts w:ascii="Palatino Linotype" w:eastAsia="Palatino Linotype" w:hAnsi="Palatino Linotype" w:cs="Palatino Linotype"/>
          <w:i/>
          <w:color w:val="000000"/>
        </w:rPr>
        <w:t>.</w:t>
      </w:r>
      <w:r w:rsidRPr="00FC1E8D">
        <w:rPr>
          <w:rFonts w:ascii="Palatino Linotype" w:eastAsia="Palatino Linotype" w:hAnsi="Palatino Linotype" w:cs="Palatino Linotype"/>
          <w:i/>
          <w:color w:val="000000"/>
          <w:vertAlign w:val="superscript"/>
        </w:rPr>
        <w:t xml:space="preserve"> </w:t>
      </w:r>
      <w:proofErr w:type="gramEnd"/>
      <w:r w:rsidRPr="00FC1E8D">
        <w:rPr>
          <w:rFonts w:ascii="Palatino Linotype" w:eastAsia="Palatino Linotype" w:hAnsi="Palatino Linotype" w:cs="Palatino Linotype"/>
          <w:i/>
          <w:color w:val="000000"/>
          <w:vertAlign w:val="superscript"/>
        </w:rPr>
        <w:footnoteReference w:id="2"/>
      </w:r>
      <w:r w:rsidRPr="00FC1E8D">
        <w:rPr>
          <w:rFonts w:ascii="Palatino Linotype" w:eastAsia="Palatino Linotype" w:hAnsi="Palatino Linotype" w:cs="Palatino Linotype"/>
          <w:i/>
          <w:color w:val="000000"/>
        </w:rPr>
        <w:t xml:space="preserve">” (Sic) </w:t>
      </w:r>
    </w:p>
    <w:p w14:paraId="4706A880" w14:textId="77777777" w:rsidR="007230D1" w:rsidRPr="00FC1E8D" w:rsidRDefault="007230D1" w:rsidP="007230D1">
      <w:pPr>
        <w:spacing w:before="240" w:line="360" w:lineRule="auto"/>
        <w:jc w:val="both"/>
        <w:rPr>
          <w:rFonts w:ascii="Palatino Linotype" w:eastAsia="Palatino Linotype" w:hAnsi="Palatino Linotype" w:cs="Palatino Linotype"/>
        </w:rPr>
      </w:pPr>
      <w:r w:rsidRPr="00FC1E8D">
        <w:rPr>
          <w:rFonts w:ascii="Palatino Linotype" w:eastAsia="Palatino Linotype" w:hAnsi="Palatino Linotype" w:cs="Palatino Linotype"/>
        </w:rPr>
        <w:t xml:space="preserve">De la misma manera, Migue Carbonell en su libro “Los derechos fundamentales” refiere que el derecho de petición se ha entendido de dos distintitas maneras, a saber: </w:t>
      </w:r>
      <w:r w:rsidRPr="00FC1E8D">
        <w:rPr>
          <w:rFonts w:ascii="Palatino Linotype" w:eastAsia="Palatino Linotype" w:hAnsi="Palatino Linotype" w:cs="Palatino Linotype"/>
        </w:rPr>
        <w:lastRenderedPageBreak/>
        <w:t>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FC1E8D">
        <w:rPr>
          <w:rFonts w:ascii="Palatino Linotype" w:eastAsia="Palatino Linotype" w:hAnsi="Palatino Linotype" w:cs="Palatino Linotype"/>
          <w:vertAlign w:val="superscript"/>
        </w:rPr>
        <w:footnoteReference w:id="3"/>
      </w:r>
    </w:p>
    <w:p w14:paraId="657B2265" w14:textId="77777777" w:rsidR="007230D1" w:rsidRPr="00FC1E8D" w:rsidRDefault="007230D1" w:rsidP="007230D1">
      <w:pPr>
        <w:spacing w:line="360" w:lineRule="auto"/>
        <w:ind w:right="-91"/>
        <w:jc w:val="both"/>
        <w:rPr>
          <w:rFonts w:ascii="Palatino Linotype" w:eastAsia="Palatino Linotype" w:hAnsi="Palatino Linotype" w:cs="Palatino Linotype"/>
        </w:rPr>
      </w:pPr>
    </w:p>
    <w:p w14:paraId="3FE36C1C" w14:textId="77777777" w:rsidR="007230D1" w:rsidRPr="00FC1E8D" w:rsidRDefault="007230D1" w:rsidP="007230D1">
      <w:pPr>
        <w:spacing w:line="360" w:lineRule="auto"/>
        <w:ind w:right="-91"/>
        <w:jc w:val="both"/>
        <w:rPr>
          <w:rFonts w:ascii="Palatino Linotype" w:eastAsia="Palatino Linotype" w:hAnsi="Palatino Linotype" w:cs="Palatino Linotype"/>
        </w:rPr>
      </w:pPr>
      <w:r w:rsidRPr="00FC1E8D">
        <w:rPr>
          <w:rFonts w:ascii="Palatino Linotype" w:eastAsia="Palatino Linotype" w:hAnsi="Palatino Linotype" w:cs="Palatino Linotype"/>
        </w:rPr>
        <w:t>Derecho de Acceso a la Información Pública:</w:t>
      </w:r>
    </w:p>
    <w:p w14:paraId="12B74BD6" w14:textId="77777777" w:rsidR="007230D1" w:rsidRPr="00FC1E8D" w:rsidRDefault="007230D1" w:rsidP="007230D1">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1CE5062B" w14:textId="77777777" w:rsidR="007230D1" w:rsidRPr="00FC1E8D" w:rsidRDefault="007230D1" w:rsidP="007230D1">
      <w:pPr>
        <w:pBdr>
          <w:top w:val="nil"/>
          <w:left w:val="nil"/>
          <w:bottom w:val="nil"/>
          <w:right w:val="nil"/>
          <w:between w:val="nil"/>
        </w:pBdr>
        <w:spacing w:line="360" w:lineRule="auto"/>
        <w:ind w:left="93" w:right="116"/>
        <w:rPr>
          <w:color w:val="000000"/>
          <w:sz w:val="23"/>
          <w:szCs w:val="23"/>
        </w:rPr>
      </w:pPr>
    </w:p>
    <w:p w14:paraId="192A66A8" w14:textId="77777777" w:rsidR="007230D1" w:rsidRPr="00FC1E8D" w:rsidRDefault="007230D1" w:rsidP="007230D1">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t xml:space="preserve">Por su parte Ernesto Villanueva define al derecho de acceso a la información pública como la prerrogativa de la persona para acceder a datos, registros y todo </w:t>
      </w:r>
      <w:r w:rsidRPr="00FC1E8D">
        <w:rPr>
          <w:rFonts w:ascii="Palatino Linotype" w:eastAsia="Palatino Linotype" w:hAnsi="Palatino Linotype" w:cs="Palatino Linotype"/>
          <w:color w:val="000000"/>
        </w:rPr>
        <w:lastRenderedPageBreak/>
        <w:t>tipo de informaciones en poder de las entidades públicas y empresas privadas que ejercen gasto público o cumplen funciones de autoridad, con las excepciones taxativas que establezca la ley en una sociedad democrática.</w:t>
      </w:r>
      <w:r w:rsidRPr="00FC1E8D">
        <w:rPr>
          <w:rFonts w:ascii="Palatino Linotype" w:eastAsia="Palatino Linotype" w:hAnsi="Palatino Linotype" w:cs="Palatino Linotype"/>
          <w:color w:val="000000"/>
          <w:vertAlign w:val="superscript"/>
        </w:rPr>
        <w:footnoteReference w:id="4"/>
      </w:r>
    </w:p>
    <w:p w14:paraId="0AB0F601" w14:textId="77777777" w:rsidR="007230D1" w:rsidRPr="00FC1E8D" w:rsidRDefault="007230D1" w:rsidP="007230D1">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p>
    <w:p w14:paraId="41DA35F7" w14:textId="77777777" w:rsidR="007230D1" w:rsidRPr="00FC1E8D" w:rsidRDefault="007230D1" w:rsidP="007230D1">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FC1E8D">
        <w:rPr>
          <w:rFonts w:ascii="Palatino Linotype" w:eastAsia="Palatino Linotype" w:hAnsi="Palatino Linotype" w:cs="Palatino Linotype"/>
          <w:color w:val="000000"/>
          <w:vertAlign w:val="superscript"/>
        </w:rPr>
        <w:footnoteReference w:id="5"/>
      </w:r>
    </w:p>
    <w:p w14:paraId="6B552802" w14:textId="77777777" w:rsidR="007230D1" w:rsidRPr="00FC1E8D" w:rsidRDefault="007230D1"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3CECC86B" w14:textId="77777777" w:rsidR="007230D1" w:rsidRPr="00FC1E8D" w:rsidRDefault="007230D1"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2D175BA" w14:textId="77777777" w:rsidR="007230D1" w:rsidRPr="00FC1E8D" w:rsidRDefault="007230D1" w:rsidP="007230D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89E5E01" w14:textId="77777777" w:rsidR="007230D1" w:rsidRPr="00FC1E8D" w:rsidRDefault="007230D1" w:rsidP="007230D1">
      <w:pPr>
        <w:ind w:left="567" w:right="567"/>
        <w:jc w:val="both"/>
        <w:rPr>
          <w:rFonts w:ascii="Palatino Linotype" w:eastAsia="Palatino Linotype" w:hAnsi="Palatino Linotype" w:cs="Palatino Linotype"/>
          <w:b/>
          <w:i/>
          <w:sz w:val="22"/>
          <w:szCs w:val="22"/>
        </w:rPr>
      </w:pPr>
      <w:r w:rsidRPr="00FC1E8D">
        <w:rPr>
          <w:rFonts w:ascii="Palatino Linotype" w:eastAsia="Palatino Linotype" w:hAnsi="Palatino Linotype" w:cs="Palatino Linotype"/>
          <w:b/>
          <w:i/>
          <w:sz w:val="22"/>
          <w:szCs w:val="22"/>
        </w:rPr>
        <w:t>“CRITERIO 0002-11</w:t>
      </w:r>
    </w:p>
    <w:p w14:paraId="0E890264" w14:textId="77777777" w:rsidR="007230D1" w:rsidRPr="00FC1E8D" w:rsidRDefault="007230D1" w:rsidP="007230D1">
      <w:pPr>
        <w:ind w:left="567" w:right="567"/>
        <w:jc w:val="both"/>
        <w:rPr>
          <w:rFonts w:ascii="Palatino Linotype" w:eastAsia="Palatino Linotype" w:hAnsi="Palatino Linotype" w:cs="Palatino Linotype"/>
          <w:i/>
          <w:sz w:val="22"/>
          <w:szCs w:val="22"/>
        </w:rPr>
      </w:pPr>
      <w:r w:rsidRPr="00FC1E8D">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sidRPr="00FC1E8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2D6862" w14:textId="77777777" w:rsidR="007230D1" w:rsidRPr="00FC1E8D" w:rsidRDefault="007230D1" w:rsidP="007230D1">
      <w:pPr>
        <w:ind w:left="567" w:right="567"/>
        <w:jc w:val="both"/>
        <w:rPr>
          <w:rFonts w:ascii="Palatino Linotype" w:eastAsia="Palatino Linotype" w:hAnsi="Palatino Linotype" w:cs="Palatino Linotype"/>
          <w:i/>
          <w:sz w:val="22"/>
          <w:szCs w:val="22"/>
        </w:rPr>
      </w:pPr>
      <w:r w:rsidRPr="00FC1E8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E0A37F8" w14:textId="77777777" w:rsidR="007230D1" w:rsidRPr="00FC1E8D" w:rsidRDefault="007230D1" w:rsidP="007230D1">
      <w:pPr>
        <w:ind w:left="567" w:right="567"/>
        <w:jc w:val="both"/>
        <w:rPr>
          <w:rFonts w:ascii="Palatino Linotype" w:eastAsia="Palatino Linotype" w:hAnsi="Palatino Linotype" w:cs="Palatino Linotype"/>
          <w:i/>
          <w:sz w:val="22"/>
          <w:szCs w:val="22"/>
        </w:rPr>
      </w:pPr>
      <w:r w:rsidRPr="00FC1E8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911D9B2" w14:textId="77777777" w:rsidR="007230D1" w:rsidRPr="00FC1E8D" w:rsidRDefault="007230D1" w:rsidP="007230D1">
      <w:pPr>
        <w:ind w:left="567" w:right="567"/>
        <w:jc w:val="both"/>
        <w:rPr>
          <w:rFonts w:ascii="Palatino Linotype" w:eastAsia="Palatino Linotype" w:hAnsi="Palatino Linotype" w:cs="Palatino Linotype"/>
          <w:i/>
          <w:sz w:val="22"/>
          <w:szCs w:val="22"/>
        </w:rPr>
      </w:pPr>
      <w:r w:rsidRPr="00FC1E8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CD948C6" w14:textId="77777777" w:rsidR="007230D1" w:rsidRPr="00FC1E8D" w:rsidRDefault="007230D1" w:rsidP="007230D1">
      <w:pPr>
        <w:ind w:left="567" w:right="567"/>
        <w:jc w:val="both"/>
        <w:rPr>
          <w:rFonts w:ascii="Palatino Linotype" w:eastAsia="Palatino Linotype" w:hAnsi="Palatino Linotype" w:cs="Palatino Linotype"/>
          <w:i/>
          <w:color w:val="000000"/>
          <w:sz w:val="22"/>
          <w:szCs w:val="22"/>
        </w:rPr>
      </w:pPr>
      <w:r w:rsidRPr="00FC1E8D">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Obligados.”(Sic)</w:t>
      </w:r>
    </w:p>
    <w:p w14:paraId="414C9732" w14:textId="77777777" w:rsidR="004C574F" w:rsidRPr="00FC1E8D" w:rsidRDefault="004C574F"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06C995DF" w14:textId="77777777" w:rsidR="007230D1" w:rsidRPr="00FC1E8D" w:rsidRDefault="007230D1"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E87397D" w14:textId="77777777" w:rsidR="007230D1" w:rsidRPr="00FC1E8D" w:rsidRDefault="007230D1"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24B57A6E" w14:textId="77777777" w:rsidR="007230D1" w:rsidRPr="00FC1E8D" w:rsidRDefault="007230D1"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lastRenderedPageBreak/>
        <w:t xml:space="preserve">Con base a lo anterior, tenemos que el </w:t>
      </w:r>
      <w:r w:rsidRPr="00FC1E8D">
        <w:rPr>
          <w:rFonts w:ascii="Palatino Linotype" w:eastAsia="Palatino Linotype" w:hAnsi="Palatino Linotype" w:cs="Palatino Linotype"/>
          <w:b/>
          <w:color w:val="000000"/>
        </w:rPr>
        <w:t>RECURRENTE</w:t>
      </w:r>
      <w:r w:rsidRPr="00FC1E8D">
        <w:rPr>
          <w:rFonts w:ascii="Palatino Linotype" w:eastAsia="Palatino Linotype" w:hAnsi="Palatino Linotype" w:cs="Palatino Linotype"/>
          <w:color w:val="000000"/>
        </w:rPr>
        <w:t xml:space="preserve"> en su solicitud de información requiere de una explicación o bien una razón a una consulta sobre un caso específico por parte del </w:t>
      </w:r>
      <w:r w:rsidRPr="00FC1E8D">
        <w:rPr>
          <w:rFonts w:ascii="Palatino Linotype" w:eastAsia="Palatino Linotype" w:hAnsi="Palatino Linotype" w:cs="Palatino Linotype"/>
          <w:b/>
          <w:color w:val="000000"/>
        </w:rPr>
        <w:t xml:space="preserve">SUJETO OBLIGADO </w:t>
      </w:r>
      <w:r w:rsidRPr="00FC1E8D">
        <w:rPr>
          <w:rFonts w:ascii="Palatino Linotype" w:eastAsia="Palatino Linotype" w:hAnsi="Palatino Linotype" w:cs="Palatino Linotype"/>
          <w:color w:val="000000"/>
        </w:rPr>
        <w:t>siendo una aclaración respecto a la forma de calcular la bonificación o subsidio de impuesto predial utilizada por ustedes para el pago correspondiente al año 2023;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612697EA" w14:textId="77777777" w:rsidR="007230D1" w:rsidRPr="00FC1E8D" w:rsidRDefault="007230D1"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14:paraId="209ED090" w14:textId="6D725DD0" w:rsidR="007230D1" w:rsidRPr="00FC1E8D" w:rsidRDefault="007230D1" w:rsidP="007230D1">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w:t>
      </w:r>
      <w:r w:rsidRPr="00FC1E8D">
        <w:rPr>
          <w:rFonts w:ascii="Palatino Linotype" w:eastAsia="Palatino Linotype" w:hAnsi="Palatino Linotype" w:cs="Palatino Linotype"/>
          <w:color w:val="000000"/>
        </w:rPr>
        <w:lastRenderedPageBreak/>
        <w:t xml:space="preserve">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FC1E8D">
        <w:rPr>
          <w:rFonts w:ascii="Palatino Linotype" w:eastAsia="Palatino Linotype" w:hAnsi="Palatino Linotype" w:cs="Palatino Linotype"/>
          <w:b/>
          <w:color w:val="000000"/>
        </w:rPr>
        <w:t>SUJETO OBLIGADO</w:t>
      </w:r>
      <w:r w:rsidRPr="00FC1E8D">
        <w:rPr>
          <w:rFonts w:ascii="Palatino Linotype" w:eastAsia="Palatino Linotype" w:hAnsi="Palatino Linotype" w:cs="Palatino Linotype"/>
          <w:color w:val="000000"/>
        </w:rPr>
        <w:t xml:space="preserve"> aclare una inquietud</w:t>
      </w:r>
      <w:r w:rsidRPr="00FC1E8D">
        <w:rPr>
          <w:rFonts w:ascii="Palatino Linotype" w:eastAsia="Palatino Linotype" w:hAnsi="Palatino Linotype" w:cs="Palatino Linotype"/>
        </w:rPr>
        <w:t xml:space="preserve">, </w:t>
      </w:r>
      <w:r w:rsidR="004C574F" w:rsidRPr="00FC1E8D">
        <w:rPr>
          <w:rFonts w:ascii="Palatino Linotype" w:eastAsia="Palatino Linotype" w:hAnsi="Palatino Linotype" w:cs="Palatino Linotype"/>
        </w:rPr>
        <w:t>respecto</w:t>
      </w:r>
      <w:r w:rsidRPr="00FC1E8D">
        <w:rPr>
          <w:rFonts w:ascii="Palatino Linotype" w:eastAsia="Palatino Linotype" w:hAnsi="Palatino Linotype" w:cs="Palatino Linotype"/>
        </w:rPr>
        <w:t xml:space="preserve"> a un supuesto especifico. </w:t>
      </w:r>
    </w:p>
    <w:p w14:paraId="6C6DF1C8" w14:textId="77777777" w:rsidR="007230D1" w:rsidRPr="00FC1E8D" w:rsidRDefault="007230D1" w:rsidP="00F36275">
      <w:pPr>
        <w:pBdr>
          <w:top w:val="nil"/>
          <w:left w:val="nil"/>
          <w:bottom w:val="nil"/>
          <w:right w:val="nil"/>
          <w:between w:val="nil"/>
        </w:pBdr>
        <w:shd w:val="clear" w:color="auto" w:fill="FFFFFF"/>
        <w:spacing w:before="240" w:line="360" w:lineRule="auto"/>
        <w:contextualSpacing/>
        <w:jc w:val="both"/>
        <w:rPr>
          <w:rFonts w:ascii="Palatino Linotype" w:eastAsia="Palatino Linotype" w:hAnsi="Palatino Linotype" w:cs="Palatino Linotype"/>
          <w:color w:val="000000"/>
          <w:lang w:eastAsia="zh-CN"/>
        </w:rPr>
      </w:pPr>
    </w:p>
    <w:p w14:paraId="6ECF841A" w14:textId="063B39B6" w:rsidR="00133945" w:rsidRPr="00FC1E8D" w:rsidRDefault="00133945" w:rsidP="00133945">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color w:val="000000"/>
        </w:rPr>
        <w:t xml:space="preserve">En virtud de los argumentos expuestos con anterioridad así como del análisis realizado a las constancias que obran en el expediente electrónico del SAIMEX, identificado con folio </w:t>
      </w:r>
      <w:r w:rsidR="007A14D0" w:rsidRPr="00FC1E8D">
        <w:rPr>
          <w:rFonts w:ascii="Palatino Linotype" w:eastAsia="Palatino Linotype" w:hAnsi="Palatino Linotype" w:cs="Palatino Linotype"/>
          <w:color w:val="000000"/>
        </w:rPr>
        <w:t>00135/METEPEC/IP/2023</w:t>
      </w:r>
      <w:r w:rsidRPr="00FC1E8D">
        <w:rPr>
          <w:rFonts w:ascii="Palatino Linotype" w:eastAsia="Palatino Linotype" w:hAnsi="Palatino Linotype" w:cs="Palatino Linotype"/>
          <w:color w:val="000000"/>
        </w:rPr>
        <w:t>,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2A0BC079" w14:textId="77777777" w:rsidR="00133945" w:rsidRPr="00FC1E8D" w:rsidRDefault="00133945" w:rsidP="0013394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1FE3B282" w14:textId="77777777" w:rsidR="00133945" w:rsidRPr="00FC1E8D" w:rsidRDefault="00133945" w:rsidP="0013394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C1E8D">
        <w:rPr>
          <w:rFonts w:ascii="Palatino Linotype" w:eastAsia="Palatino Linotype" w:hAnsi="Palatino Linotype" w:cs="Palatino Linotype"/>
          <w:i/>
          <w:color w:val="000000"/>
          <w:sz w:val="22"/>
          <w:szCs w:val="22"/>
        </w:rPr>
        <w:t>“</w:t>
      </w:r>
      <w:r w:rsidRPr="00FC1E8D">
        <w:rPr>
          <w:rFonts w:ascii="Palatino Linotype" w:eastAsia="Palatino Linotype" w:hAnsi="Palatino Linotype" w:cs="Palatino Linotype"/>
          <w:b/>
          <w:i/>
          <w:color w:val="000000"/>
          <w:sz w:val="22"/>
          <w:szCs w:val="22"/>
        </w:rPr>
        <w:t>Artículo 192.</w:t>
      </w:r>
      <w:r w:rsidRPr="00FC1E8D">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14:paraId="7D43E2D0" w14:textId="77777777" w:rsidR="00133945" w:rsidRPr="00FC1E8D" w:rsidRDefault="00133945" w:rsidP="0013394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C1E8D">
        <w:rPr>
          <w:rFonts w:ascii="Palatino Linotype" w:eastAsia="Palatino Linotype" w:hAnsi="Palatino Linotype" w:cs="Palatino Linotype"/>
          <w:i/>
          <w:color w:val="000000"/>
          <w:sz w:val="22"/>
          <w:szCs w:val="22"/>
        </w:rPr>
        <w:t>…</w:t>
      </w:r>
    </w:p>
    <w:p w14:paraId="3061519B" w14:textId="77777777" w:rsidR="00133945" w:rsidRPr="00FC1E8D" w:rsidRDefault="00133945" w:rsidP="0013394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C1E8D">
        <w:rPr>
          <w:rFonts w:ascii="Palatino Linotype" w:eastAsia="Palatino Linotype" w:hAnsi="Palatino Linotype" w:cs="Palatino Linotype"/>
          <w:b/>
          <w:i/>
          <w:color w:val="000000"/>
          <w:sz w:val="22"/>
          <w:szCs w:val="22"/>
        </w:rPr>
        <w:t>IV</w:t>
      </w:r>
      <w:r w:rsidRPr="00FC1E8D">
        <w:rPr>
          <w:rFonts w:ascii="Palatino Linotype" w:eastAsia="Palatino Linotype" w:hAnsi="Palatino Linotype" w:cs="Palatino Linotype"/>
          <w:i/>
          <w:color w:val="000000"/>
          <w:sz w:val="22"/>
          <w:szCs w:val="22"/>
        </w:rPr>
        <w:t xml:space="preserve">. Admitido el recurso de revisión, </w:t>
      </w:r>
      <w:r w:rsidRPr="00FC1E8D">
        <w:rPr>
          <w:rFonts w:ascii="Palatino Linotype" w:eastAsia="Palatino Linotype" w:hAnsi="Palatino Linotype" w:cs="Palatino Linotype"/>
          <w:b/>
          <w:i/>
          <w:color w:val="000000"/>
          <w:sz w:val="22"/>
          <w:szCs w:val="22"/>
        </w:rPr>
        <w:t>aparezca alguna causal de improcedencia</w:t>
      </w:r>
      <w:r w:rsidRPr="00FC1E8D">
        <w:rPr>
          <w:rFonts w:ascii="Palatino Linotype" w:eastAsia="Palatino Linotype" w:hAnsi="Palatino Linotype" w:cs="Palatino Linotype"/>
          <w:i/>
          <w:color w:val="000000"/>
          <w:sz w:val="22"/>
          <w:szCs w:val="22"/>
        </w:rPr>
        <w:t xml:space="preserve"> en los términos de la presente Ley…</w:t>
      </w:r>
    </w:p>
    <w:p w14:paraId="20846D85" w14:textId="77777777" w:rsidR="00133945" w:rsidRPr="00FC1E8D" w:rsidRDefault="00133945" w:rsidP="0013394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C1E8D">
        <w:rPr>
          <w:rFonts w:ascii="Palatino Linotype" w:eastAsia="Palatino Linotype" w:hAnsi="Palatino Linotype" w:cs="Palatino Linotype"/>
          <w:b/>
          <w:i/>
          <w:color w:val="000000"/>
          <w:sz w:val="22"/>
          <w:szCs w:val="22"/>
        </w:rPr>
        <w:lastRenderedPageBreak/>
        <w:t>Artículo 191</w:t>
      </w:r>
      <w:r w:rsidRPr="00FC1E8D">
        <w:rPr>
          <w:rFonts w:ascii="Palatino Linotype" w:eastAsia="Palatino Linotype" w:hAnsi="Palatino Linotype" w:cs="Palatino Linotype"/>
          <w:i/>
          <w:color w:val="000000"/>
          <w:sz w:val="22"/>
          <w:szCs w:val="22"/>
        </w:rPr>
        <w:t xml:space="preserve">. </w:t>
      </w:r>
      <w:r w:rsidRPr="00FC1E8D">
        <w:rPr>
          <w:rFonts w:ascii="Palatino Linotype" w:eastAsia="Palatino Linotype" w:hAnsi="Palatino Linotype" w:cs="Palatino Linotype"/>
          <w:b/>
          <w:i/>
          <w:color w:val="000000"/>
          <w:sz w:val="22"/>
          <w:szCs w:val="22"/>
        </w:rPr>
        <w:t>El recurso</w:t>
      </w:r>
      <w:r w:rsidRPr="00FC1E8D">
        <w:rPr>
          <w:rFonts w:ascii="Palatino Linotype" w:eastAsia="Palatino Linotype" w:hAnsi="Palatino Linotype" w:cs="Palatino Linotype"/>
          <w:i/>
          <w:color w:val="000000"/>
          <w:sz w:val="22"/>
          <w:szCs w:val="22"/>
        </w:rPr>
        <w:t xml:space="preserve"> </w:t>
      </w:r>
      <w:r w:rsidRPr="00FC1E8D">
        <w:rPr>
          <w:rFonts w:ascii="Palatino Linotype" w:eastAsia="Palatino Linotype" w:hAnsi="Palatino Linotype" w:cs="Palatino Linotype"/>
          <w:b/>
          <w:i/>
          <w:color w:val="000000"/>
          <w:sz w:val="22"/>
          <w:szCs w:val="22"/>
        </w:rPr>
        <w:t xml:space="preserve">será </w:t>
      </w:r>
      <w:r w:rsidRPr="00FC1E8D">
        <w:rPr>
          <w:rFonts w:ascii="Palatino Linotype" w:eastAsia="Palatino Linotype" w:hAnsi="Palatino Linotype" w:cs="Palatino Linotype"/>
          <w:i/>
          <w:color w:val="000000"/>
          <w:sz w:val="22"/>
          <w:szCs w:val="22"/>
        </w:rPr>
        <w:t xml:space="preserve">desechado por </w:t>
      </w:r>
      <w:r w:rsidRPr="00FC1E8D">
        <w:rPr>
          <w:rFonts w:ascii="Palatino Linotype" w:eastAsia="Palatino Linotype" w:hAnsi="Palatino Linotype" w:cs="Palatino Linotype"/>
          <w:b/>
          <w:i/>
          <w:color w:val="000000"/>
          <w:sz w:val="22"/>
          <w:szCs w:val="22"/>
        </w:rPr>
        <w:t>improcedente cuando</w:t>
      </w:r>
      <w:r w:rsidRPr="00FC1E8D">
        <w:rPr>
          <w:rFonts w:ascii="Palatino Linotype" w:eastAsia="Palatino Linotype" w:hAnsi="Palatino Linotype" w:cs="Palatino Linotype"/>
          <w:i/>
          <w:color w:val="000000"/>
          <w:sz w:val="22"/>
          <w:szCs w:val="22"/>
        </w:rPr>
        <w:t>:</w:t>
      </w:r>
    </w:p>
    <w:p w14:paraId="136A425D" w14:textId="77777777" w:rsidR="00133945" w:rsidRPr="00FC1E8D" w:rsidRDefault="00133945" w:rsidP="0013394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C1E8D">
        <w:rPr>
          <w:rFonts w:ascii="Palatino Linotype" w:eastAsia="Palatino Linotype" w:hAnsi="Palatino Linotype" w:cs="Palatino Linotype"/>
          <w:i/>
          <w:color w:val="000000"/>
          <w:sz w:val="22"/>
          <w:szCs w:val="22"/>
        </w:rPr>
        <w:t>…</w:t>
      </w:r>
    </w:p>
    <w:p w14:paraId="6E80A25A" w14:textId="77777777" w:rsidR="00133945" w:rsidRPr="00FC1E8D" w:rsidRDefault="00133945" w:rsidP="00133945">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C1E8D">
        <w:rPr>
          <w:rFonts w:ascii="Palatino Linotype" w:eastAsia="Palatino Linotype" w:hAnsi="Palatino Linotype" w:cs="Palatino Linotype"/>
          <w:b/>
          <w:i/>
          <w:color w:val="000000"/>
          <w:sz w:val="22"/>
          <w:szCs w:val="22"/>
        </w:rPr>
        <w:t>VI. Se trate de una consulta</w:t>
      </w:r>
      <w:r w:rsidRPr="00FC1E8D">
        <w:rPr>
          <w:rFonts w:ascii="Palatino Linotype" w:eastAsia="Palatino Linotype" w:hAnsi="Palatino Linotype" w:cs="Palatino Linotype"/>
          <w:i/>
          <w:color w:val="000000"/>
          <w:sz w:val="22"/>
          <w:szCs w:val="22"/>
        </w:rPr>
        <w:t>, o tramite en específico... (Sic)</w:t>
      </w:r>
    </w:p>
    <w:p w14:paraId="57E15C37" w14:textId="77777777" w:rsidR="00133945" w:rsidRPr="00FC1E8D" w:rsidRDefault="00133945" w:rsidP="00133945">
      <w:pPr>
        <w:spacing w:before="240" w:line="360" w:lineRule="auto"/>
        <w:jc w:val="both"/>
        <w:rPr>
          <w:rFonts w:ascii="Palatino Linotype" w:eastAsia="Palatino Linotype" w:hAnsi="Palatino Linotype" w:cs="Palatino Linotype"/>
        </w:rPr>
      </w:pPr>
    </w:p>
    <w:p w14:paraId="7B9B9E31" w14:textId="77777777" w:rsidR="00133945" w:rsidRPr="00FC1E8D" w:rsidRDefault="00133945" w:rsidP="00133945">
      <w:pPr>
        <w:spacing w:line="360" w:lineRule="auto"/>
        <w:jc w:val="both"/>
        <w:rPr>
          <w:rFonts w:ascii="Palatino Linotype" w:eastAsia="Palatino Linotype" w:hAnsi="Palatino Linotype" w:cs="Palatino Linotype"/>
        </w:rPr>
      </w:pPr>
      <w:r w:rsidRPr="00FC1E8D">
        <w:rPr>
          <w:rFonts w:ascii="Palatino Linotype" w:eastAsia="Palatino Linotype" w:hAnsi="Palatino Linotype" w:cs="Palatino Linotype"/>
        </w:rPr>
        <w:t xml:space="preserve">Siendo el </w:t>
      </w:r>
      <w:r w:rsidRPr="00FC1E8D">
        <w:rPr>
          <w:rFonts w:ascii="Palatino Linotype" w:eastAsia="Palatino Linotype" w:hAnsi="Palatino Linotype" w:cs="Palatino Linotype"/>
          <w:i/>
        </w:rPr>
        <w:t>sobreseimiento</w:t>
      </w:r>
      <w:r w:rsidRPr="00FC1E8D">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1C10B371" w14:textId="77777777" w:rsidR="00133945" w:rsidRPr="00FC1E8D" w:rsidRDefault="00133945" w:rsidP="00133945">
      <w:pPr>
        <w:spacing w:line="360" w:lineRule="auto"/>
        <w:jc w:val="both"/>
        <w:rPr>
          <w:rFonts w:ascii="Palatino Linotype" w:eastAsia="Palatino Linotype" w:hAnsi="Palatino Linotype" w:cs="Palatino Linotype"/>
        </w:rPr>
      </w:pPr>
    </w:p>
    <w:p w14:paraId="47C0B06B" w14:textId="77777777" w:rsidR="00133945" w:rsidRPr="00FC1E8D" w:rsidRDefault="00133945" w:rsidP="00133945">
      <w:pPr>
        <w:spacing w:after="240" w:line="360" w:lineRule="auto"/>
        <w:jc w:val="both"/>
        <w:rPr>
          <w:rFonts w:ascii="Palatino Linotype" w:eastAsia="Palatino Linotype" w:hAnsi="Palatino Linotype" w:cs="Palatino Linotype"/>
        </w:rPr>
      </w:pPr>
      <w:r w:rsidRPr="00FC1E8D">
        <w:rPr>
          <w:rFonts w:ascii="Palatino Linotype" w:eastAsia="Palatino Linotype" w:hAnsi="Palatino Linotype" w:cs="Palatino Linotype"/>
          <w:sz w:val="22"/>
          <w:szCs w:val="22"/>
        </w:rPr>
        <w:t>“</w:t>
      </w:r>
      <w:r w:rsidRPr="00FC1E8D">
        <w:rPr>
          <w:rFonts w:ascii="Palatino Linotype" w:eastAsia="Palatino Linotype" w:hAnsi="Palatino Linotype" w:cs="Palatino Linotype"/>
          <w:b/>
          <w:sz w:val="22"/>
          <w:szCs w:val="22"/>
        </w:rPr>
        <w:t>SOBRESEIMIENTO, NO PERMITE ENTRAR AL ESTUDIO DE LAS CUESTIONES DE FONDO”</w:t>
      </w:r>
      <w:r w:rsidRPr="00FC1E8D">
        <w:rPr>
          <w:rFonts w:ascii="Palatino Linotype" w:eastAsia="Palatino Linotype" w:hAnsi="Palatino Linotype" w:cs="Palatino Linotype"/>
          <w:b/>
          <w:vertAlign w:val="superscript"/>
        </w:rPr>
        <w:footnoteReference w:id="6"/>
      </w:r>
      <w:r w:rsidRPr="00FC1E8D">
        <w:rPr>
          <w:rFonts w:ascii="Palatino Linotype" w:eastAsia="Palatino Linotype" w:hAnsi="Palatino Linotype" w:cs="Palatino Linotype"/>
          <w:b/>
        </w:rPr>
        <w:t>.</w:t>
      </w:r>
    </w:p>
    <w:p w14:paraId="463CE5D1" w14:textId="77777777" w:rsidR="00133945" w:rsidRPr="00FC1E8D" w:rsidRDefault="00133945" w:rsidP="00133945">
      <w:pPr>
        <w:spacing w:before="240" w:after="240" w:line="360" w:lineRule="auto"/>
        <w:jc w:val="both"/>
        <w:rPr>
          <w:rFonts w:ascii="Palatino Linotype" w:eastAsia="Palatino Linotype" w:hAnsi="Palatino Linotype" w:cs="Palatino Linotype"/>
        </w:rPr>
      </w:pPr>
      <w:r w:rsidRPr="00FC1E8D">
        <w:rPr>
          <w:rFonts w:ascii="Palatino Linotype" w:eastAsia="Palatino Linotype" w:hAnsi="Palatino Linotype" w:cs="Palatino Linotype"/>
        </w:rPr>
        <w:t xml:space="preserve">Cabe destacar que la decisión de este órgano colegiado de sobreseer el recurso de revisión no implica una limitación o negación a la justicia, según lo ha establecido el Poder Judicial Federal, en el criterio con rubro </w:t>
      </w:r>
      <w:r w:rsidRPr="00FC1E8D">
        <w:rPr>
          <w:rFonts w:ascii="Palatino Linotype" w:eastAsia="Palatino Linotype" w:hAnsi="Palatino Linotype" w:cs="Palatino Linotype"/>
          <w:sz w:val="22"/>
          <w:szCs w:val="22"/>
        </w:rPr>
        <w:t>“</w:t>
      </w:r>
      <w:r w:rsidRPr="00FC1E8D">
        <w:rPr>
          <w:rFonts w:ascii="Palatino Linotype" w:eastAsia="Palatino Linotype" w:hAnsi="Palatino Linotype" w:cs="Palatino Linotype"/>
          <w:b/>
          <w:sz w:val="22"/>
          <w:szCs w:val="22"/>
        </w:rPr>
        <w:t xml:space="preserve">DESECHAMIENTO O </w:t>
      </w:r>
      <w:r w:rsidRPr="00FC1E8D">
        <w:rPr>
          <w:rFonts w:ascii="Palatino Linotype" w:eastAsia="Palatino Linotype" w:hAnsi="Palatino Linotype" w:cs="Palatino Linotype"/>
          <w:b/>
          <w:sz w:val="22"/>
          <w:szCs w:val="22"/>
        </w:rPr>
        <w:lastRenderedPageBreak/>
        <w:t>SOBRESEIMIENTO EN EL JUICIO DE AMPARO. NO IMPLICA DENEGACIÓN DE JUSTICIA NI GENERA INSEGURIDAD JURÍDICA</w:t>
      </w:r>
      <w:r w:rsidRPr="00FC1E8D">
        <w:rPr>
          <w:rFonts w:ascii="Palatino Linotype" w:eastAsia="Palatino Linotype" w:hAnsi="Palatino Linotype" w:cs="Palatino Linotype"/>
          <w:b/>
        </w:rPr>
        <w:t>”</w:t>
      </w:r>
      <w:r w:rsidRPr="00FC1E8D">
        <w:rPr>
          <w:rFonts w:ascii="Palatino Linotype" w:eastAsia="Palatino Linotype" w:hAnsi="Palatino Linotype" w:cs="Palatino Linotype"/>
          <w:b/>
          <w:vertAlign w:val="superscript"/>
        </w:rPr>
        <w:footnoteReference w:id="7"/>
      </w:r>
      <w:r w:rsidRPr="00FC1E8D">
        <w:rPr>
          <w:rFonts w:ascii="Palatino Linotype" w:eastAsia="Palatino Linotype" w:hAnsi="Palatino Linotype" w:cs="Palatino Linotype"/>
        </w:rPr>
        <w:t xml:space="preserve"> que es aplicable por analogía.</w:t>
      </w:r>
    </w:p>
    <w:p w14:paraId="294960D0" w14:textId="77777777" w:rsidR="00133945" w:rsidRPr="00FC1E8D" w:rsidRDefault="00133945" w:rsidP="00133945">
      <w:pPr>
        <w:spacing w:line="360" w:lineRule="auto"/>
        <w:ind w:right="49"/>
        <w:contextualSpacing/>
        <w:jc w:val="both"/>
        <w:rPr>
          <w:rFonts w:ascii="Palatino Linotype" w:eastAsia="Palatino Linotype" w:hAnsi="Palatino Linotype" w:cs="Palatino Linotype"/>
        </w:rPr>
      </w:pPr>
      <w:r w:rsidRPr="00FC1E8D">
        <w:rPr>
          <w:rFonts w:ascii="Palatino Linotype" w:eastAsia="Palatino Linotype" w:hAnsi="Palatino Linotype" w:cs="Palatino Linotype"/>
        </w:rPr>
        <w:t>Así las cosas, 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14:paraId="7F13D5E3" w14:textId="4BEA3C5D" w:rsidR="00133945" w:rsidRPr="00FC1E8D" w:rsidRDefault="00133945" w:rsidP="00133945">
      <w:pPr>
        <w:spacing w:line="360" w:lineRule="auto"/>
        <w:ind w:left="360"/>
        <w:contextualSpacing/>
        <w:jc w:val="center"/>
        <w:rPr>
          <w:rFonts w:ascii="Palatino Linotype" w:eastAsia="Palatino Linotype" w:hAnsi="Palatino Linotype" w:cs="Palatino Linotype"/>
          <w:b/>
        </w:rPr>
      </w:pPr>
      <w:r w:rsidRPr="00FC1E8D">
        <w:rPr>
          <w:rFonts w:ascii="Palatino Linotype" w:eastAsia="Palatino Linotype" w:hAnsi="Palatino Linotype" w:cs="Palatino Linotype"/>
          <w:b/>
        </w:rPr>
        <w:t>R E S U E L V E:</w:t>
      </w:r>
    </w:p>
    <w:p w14:paraId="76E99CEA" w14:textId="77777777" w:rsidR="00133945" w:rsidRPr="00FC1E8D" w:rsidRDefault="00133945" w:rsidP="00133945">
      <w:pPr>
        <w:spacing w:line="360" w:lineRule="auto"/>
        <w:ind w:left="360"/>
        <w:contextualSpacing/>
        <w:jc w:val="center"/>
        <w:rPr>
          <w:rFonts w:ascii="Palatino Linotype" w:eastAsia="Palatino Linotype" w:hAnsi="Palatino Linotype" w:cs="Palatino Linotype"/>
          <w:b/>
        </w:rPr>
      </w:pPr>
    </w:p>
    <w:p w14:paraId="37016CDC" w14:textId="7EFC92F3" w:rsidR="00133945" w:rsidRPr="00FC1E8D" w:rsidRDefault="00133945" w:rsidP="00133945">
      <w:pPr>
        <w:spacing w:line="360" w:lineRule="auto"/>
        <w:contextualSpacing/>
        <w:jc w:val="both"/>
        <w:rPr>
          <w:rFonts w:ascii="Palatino Linotype" w:eastAsia="Palatino Linotype" w:hAnsi="Palatino Linotype" w:cs="Palatino Linotype"/>
        </w:rPr>
      </w:pPr>
      <w:bookmarkStart w:id="3" w:name="_heading=h.30j0zll" w:colFirst="0" w:colLast="0"/>
      <w:bookmarkEnd w:id="3"/>
      <w:r w:rsidRPr="00FC1E8D">
        <w:rPr>
          <w:rFonts w:ascii="Palatino Linotype" w:eastAsia="Palatino Linotype" w:hAnsi="Palatino Linotype" w:cs="Palatino Linotype"/>
          <w:b/>
        </w:rPr>
        <w:t>Primero.</w:t>
      </w:r>
      <w:r w:rsidRPr="00FC1E8D">
        <w:rPr>
          <w:rFonts w:ascii="Palatino Linotype" w:eastAsia="Palatino Linotype" w:hAnsi="Palatino Linotype" w:cs="Palatino Linotype"/>
        </w:rPr>
        <w:t xml:space="preserve"> Se </w:t>
      </w:r>
      <w:r w:rsidRPr="00FC1E8D">
        <w:rPr>
          <w:rFonts w:ascii="Palatino Linotype" w:eastAsia="Palatino Linotype" w:hAnsi="Palatino Linotype" w:cs="Palatino Linotype"/>
          <w:b/>
        </w:rPr>
        <w:t>SOBRESEE</w:t>
      </w:r>
      <w:r w:rsidRPr="00FC1E8D">
        <w:rPr>
          <w:rFonts w:ascii="Palatino Linotype" w:eastAsia="Palatino Linotype" w:hAnsi="Palatino Linotype" w:cs="Palatino Linotype"/>
        </w:rPr>
        <w:t xml:space="preserve"> el recurso de revisión número </w:t>
      </w:r>
      <w:r w:rsidRPr="00FC1E8D">
        <w:rPr>
          <w:rFonts w:ascii="Palatino Linotype" w:hAnsi="Palatino Linotype"/>
          <w:b/>
          <w:lang w:val="es-ES_tradnl"/>
        </w:rPr>
        <w:t>01082/INFOEM/IP/RR/2023</w:t>
      </w:r>
      <w:r w:rsidRPr="00FC1E8D">
        <w:rPr>
          <w:rFonts w:ascii="Palatino Linotype" w:eastAsia="Palatino Linotype" w:hAnsi="Palatino Linotype" w:cs="Palatino Linotype"/>
        </w:rPr>
        <w:t>, por actualizarse la causal de improcedencia inmersa en la fracción</w:t>
      </w:r>
      <w:r w:rsidR="006A0107" w:rsidRPr="00FC1E8D">
        <w:rPr>
          <w:rFonts w:ascii="Palatino Linotype" w:eastAsia="Palatino Linotype" w:hAnsi="Palatino Linotype" w:cs="Palatino Linotype"/>
        </w:rPr>
        <w:t xml:space="preserve"> </w:t>
      </w:r>
      <w:r w:rsidR="006A0107" w:rsidRPr="00FC1E8D">
        <w:rPr>
          <w:rFonts w:ascii="Palatino Linotype" w:eastAsia="Palatino Linotype" w:hAnsi="Palatino Linotype" w:cs="Palatino Linotype"/>
          <w:color w:val="000000"/>
        </w:rPr>
        <w:t>IV del artículo 192 de la Ley de Transparencia y Acceso a la Información Pública del Estado de México y Municipios por actualizarse</w:t>
      </w:r>
      <w:r w:rsidR="006A0107" w:rsidRPr="00FC1E8D">
        <w:rPr>
          <w:rFonts w:ascii="Palatino Linotype" w:eastAsia="Palatino Linotype" w:hAnsi="Palatino Linotype" w:cs="Palatino Linotype"/>
          <w:b/>
          <w:i/>
          <w:color w:val="000000"/>
          <w:sz w:val="22"/>
          <w:szCs w:val="22"/>
        </w:rPr>
        <w:t xml:space="preserve"> </w:t>
      </w:r>
      <w:r w:rsidR="006A0107" w:rsidRPr="00FC1E8D">
        <w:rPr>
          <w:rFonts w:ascii="Palatino Linotype" w:eastAsia="Palatino Linotype" w:hAnsi="Palatino Linotype" w:cs="Palatino Linotype"/>
          <w:color w:val="000000"/>
          <w:sz w:val="22"/>
          <w:szCs w:val="22"/>
        </w:rPr>
        <w:t>alguna causal de improcedencia</w:t>
      </w:r>
      <w:r w:rsidRPr="00FC1E8D">
        <w:rPr>
          <w:rFonts w:ascii="Palatino Linotype" w:eastAsia="Palatino Linotype" w:hAnsi="Palatino Linotype" w:cs="Palatino Linotype"/>
        </w:rPr>
        <w:t xml:space="preserve">, en términos del Considerando </w:t>
      </w:r>
      <w:r w:rsidRPr="00FC1E8D">
        <w:rPr>
          <w:rFonts w:ascii="Palatino Linotype" w:eastAsia="Palatino Linotype" w:hAnsi="Palatino Linotype" w:cs="Palatino Linotype"/>
          <w:b/>
        </w:rPr>
        <w:t>TERCERO</w:t>
      </w:r>
      <w:r w:rsidRPr="00FC1E8D">
        <w:rPr>
          <w:rFonts w:ascii="Palatino Linotype" w:eastAsia="Palatino Linotype" w:hAnsi="Palatino Linotype" w:cs="Palatino Linotype"/>
        </w:rPr>
        <w:t xml:space="preserve"> de la presente resolución.</w:t>
      </w:r>
    </w:p>
    <w:p w14:paraId="4CBA1674" w14:textId="77777777" w:rsidR="00133945" w:rsidRPr="00FC1E8D" w:rsidRDefault="00133945" w:rsidP="00133945">
      <w:pPr>
        <w:spacing w:line="360" w:lineRule="auto"/>
        <w:contextualSpacing/>
        <w:jc w:val="both"/>
        <w:rPr>
          <w:rFonts w:ascii="Palatino Linotype" w:eastAsia="Palatino Linotype" w:hAnsi="Palatino Linotype" w:cs="Palatino Linotype"/>
          <w:b/>
        </w:rPr>
      </w:pPr>
    </w:p>
    <w:p w14:paraId="19FC3483" w14:textId="77777777" w:rsidR="00133945" w:rsidRPr="00FC1E8D" w:rsidRDefault="00133945" w:rsidP="00133945">
      <w:pPr>
        <w:spacing w:line="360" w:lineRule="auto"/>
        <w:contextualSpacing/>
        <w:jc w:val="both"/>
        <w:rPr>
          <w:rFonts w:ascii="Palatino Linotype" w:eastAsia="Palatino Linotype" w:hAnsi="Palatino Linotype" w:cs="Palatino Linotype"/>
        </w:rPr>
      </w:pPr>
      <w:r w:rsidRPr="00FC1E8D">
        <w:rPr>
          <w:rFonts w:ascii="Palatino Linotype" w:eastAsia="Palatino Linotype" w:hAnsi="Palatino Linotype" w:cs="Palatino Linotype"/>
          <w:b/>
        </w:rPr>
        <w:t>Segundo. Notifíquese vía SAIMEX</w:t>
      </w:r>
      <w:r w:rsidRPr="00FC1E8D">
        <w:rPr>
          <w:rFonts w:ascii="Palatino Linotype" w:eastAsia="Palatino Linotype" w:hAnsi="Palatino Linotype" w:cs="Palatino Linotype"/>
          <w:b/>
          <w:i/>
        </w:rPr>
        <w:t xml:space="preserve">, </w:t>
      </w:r>
      <w:r w:rsidRPr="00FC1E8D">
        <w:rPr>
          <w:rFonts w:ascii="Palatino Linotype" w:eastAsia="Palatino Linotype" w:hAnsi="Palatino Linotype" w:cs="Palatino Linotype"/>
        </w:rPr>
        <w:t xml:space="preserve">al Responsable de la Unidad de Transparencia del </w:t>
      </w:r>
      <w:r w:rsidRPr="00FC1E8D">
        <w:rPr>
          <w:rFonts w:ascii="Palatino Linotype" w:eastAsia="Palatino Linotype" w:hAnsi="Palatino Linotype" w:cs="Palatino Linotype"/>
          <w:b/>
        </w:rPr>
        <w:t>SUJETO OBLIGADO</w:t>
      </w:r>
      <w:r w:rsidRPr="00FC1E8D">
        <w:rPr>
          <w:rFonts w:ascii="Palatino Linotype" w:eastAsia="Palatino Linotype" w:hAnsi="Palatino Linotype" w:cs="Palatino Linotype"/>
        </w:rPr>
        <w:t xml:space="preserve"> la presente resolución, para su conocimiento. </w:t>
      </w:r>
    </w:p>
    <w:p w14:paraId="7934BAA7" w14:textId="77777777" w:rsidR="00133945" w:rsidRPr="00FC1E8D" w:rsidRDefault="00133945" w:rsidP="00133945">
      <w:pPr>
        <w:spacing w:line="360" w:lineRule="auto"/>
        <w:contextualSpacing/>
        <w:jc w:val="both"/>
        <w:rPr>
          <w:rFonts w:ascii="Palatino Linotype" w:eastAsia="Palatino Linotype" w:hAnsi="Palatino Linotype" w:cs="Palatino Linotype"/>
        </w:rPr>
      </w:pPr>
    </w:p>
    <w:p w14:paraId="2ADD2FEE" w14:textId="4173C87B" w:rsidR="00133945" w:rsidRPr="00FC1E8D" w:rsidRDefault="00133945" w:rsidP="00133945">
      <w:pPr>
        <w:spacing w:after="240" w:line="360" w:lineRule="auto"/>
        <w:contextualSpacing/>
        <w:jc w:val="both"/>
        <w:rPr>
          <w:rFonts w:ascii="Palatino Linotype" w:eastAsia="Palatino Linotype" w:hAnsi="Palatino Linotype" w:cs="Palatino Linotype"/>
          <w:color w:val="000000"/>
        </w:rPr>
      </w:pPr>
      <w:r w:rsidRPr="00FC1E8D">
        <w:rPr>
          <w:rFonts w:ascii="Palatino Linotype" w:eastAsia="Palatino Linotype" w:hAnsi="Palatino Linotype" w:cs="Palatino Linotype"/>
          <w:b/>
        </w:rPr>
        <w:t xml:space="preserve">Tercero. </w:t>
      </w:r>
      <w:r w:rsidRPr="00FC1E8D">
        <w:rPr>
          <w:rFonts w:ascii="Palatino Linotype" w:eastAsia="Palatino Linotype" w:hAnsi="Palatino Linotype" w:cs="Palatino Linotype"/>
          <w:b/>
          <w:color w:val="000000"/>
          <w:sz w:val="28"/>
          <w:szCs w:val="28"/>
        </w:rPr>
        <w:t> </w:t>
      </w:r>
      <w:r w:rsidRPr="00FC1E8D">
        <w:rPr>
          <w:rFonts w:ascii="Palatino Linotype" w:eastAsia="Palatino Linotype" w:hAnsi="Palatino Linotype" w:cs="Palatino Linotype"/>
          <w:b/>
          <w:color w:val="000000"/>
        </w:rPr>
        <w:t xml:space="preserve">Notifíquese </w:t>
      </w:r>
      <w:r w:rsidRPr="00FC1E8D">
        <w:rPr>
          <w:rFonts w:ascii="Palatino Linotype" w:eastAsia="Palatino Linotype" w:hAnsi="Palatino Linotype" w:cs="Palatino Linotype"/>
          <w:color w:val="000000"/>
        </w:rPr>
        <w:t>vía SAIMEX</w:t>
      </w:r>
      <w:r w:rsidRPr="00FC1E8D">
        <w:rPr>
          <w:rFonts w:ascii="Palatino Linotype" w:eastAsia="Palatino Linotype" w:hAnsi="Palatino Linotype" w:cs="Palatino Linotype"/>
          <w:b/>
          <w:color w:val="000000"/>
        </w:rPr>
        <w:t xml:space="preserve">, </w:t>
      </w:r>
      <w:r w:rsidRPr="00FC1E8D">
        <w:rPr>
          <w:rFonts w:ascii="Palatino Linotype" w:eastAsia="Palatino Linotype" w:hAnsi="Palatino Linotype" w:cs="Palatino Linotype"/>
          <w:color w:val="000000"/>
        </w:rPr>
        <w:t xml:space="preserve">la presente resolución al </w:t>
      </w:r>
      <w:r w:rsidRPr="00FC1E8D">
        <w:rPr>
          <w:rFonts w:ascii="Palatino Linotype" w:eastAsia="Palatino Linotype" w:hAnsi="Palatino Linotype" w:cs="Palatino Linotype"/>
          <w:b/>
          <w:color w:val="000000"/>
        </w:rPr>
        <w:t>RECURRENTE</w:t>
      </w:r>
      <w:r w:rsidRPr="00FC1E8D">
        <w:rPr>
          <w:rFonts w:ascii="Palatino Linotype" w:eastAsia="Palatino Linotype" w:hAnsi="Palatino Linotype" w:cs="Palatino Linotype"/>
          <w:color w:val="000000"/>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A10C7DF" w14:textId="1D73E36B" w:rsidR="001932CA" w:rsidRPr="00FC1E8D" w:rsidRDefault="001932CA" w:rsidP="00133945">
      <w:pPr>
        <w:spacing w:after="240" w:line="360" w:lineRule="auto"/>
        <w:contextualSpacing/>
        <w:jc w:val="both"/>
        <w:rPr>
          <w:rFonts w:ascii="Palatino Linotype" w:eastAsia="Palatino Linotype" w:hAnsi="Palatino Linotype" w:cs="Palatino Linotype"/>
          <w:color w:val="000000"/>
        </w:rPr>
      </w:pPr>
    </w:p>
    <w:p w14:paraId="01E84AFE" w14:textId="77777777" w:rsidR="001932CA" w:rsidRPr="00FC1E8D" w:rsidRDefault="001932CA" w:rsidP="00133945">
      <w:pPr>
        <w:spacing w:after="240" w:line="360" w:lineRule="auto"/>
        <w:contextualSpacing/>
        <w:jc w:val="both"/>
        <w:rPr>
          <w:rFonts w:ascii="Palatino Linotype" w:eastAsia="Palatino Linotype" w:hAnsi="Palatino Linotype" w:cs="Palatino Linotype"/>
        </w:rPr>
      </w:pPr>
    </w:p>
    <w:p w14:paraId="6FA4C5CA" w14:textId="2D5C9674" w:rsidR="00E16CB3" w:rsidRPr="00FC1E8D" w:rsidRDefault="005D1CB5" w:rsidP="009D6BDB">
      <w:pPr>
        <w:spacing w:line="360" w:lineRule="auto"/>
        <w:contextualSpacing/>
        <w:jc w:val="both"/>
        <w:rPr>
          <w:rFonts w:ascii="Palatino Linotype" w:hAnsi="Palatino Linotype" w:cs="Arial"/>
          <w:color w:val="000000" w:themeColor="text1"/>
        </w:rPr>
      </w:pPr>
      <w:r w:rsidRPr="00FC1E8D">
        <w:rPr>
          <w:rFonts w:ascii="Palatino Linotype" w:hAnsi="Palatino Linotype" w:cs="Arial"/>
          <w:color w:val="000000" w:themeColor="text1"/>
        </w:rPr>
        <w:t>ASÍ LO RESUELVE, POR</w:t>
      </w:r>
      <w:r w:rsidR="009D6BDB" w:rsidRPr="00FC1E8D">
        <w:rPr>
          <w:rFonts w:ascii="Palatino Linotype" w:hAnsi="Palatino Linotype" w:cs="Arial"/>
          <w:color w:val="000000" w:themeColor="text1"/>
        </w:rPr>
        <w:t xml:space="preserve"> UNANIMIDAD </w:t>
      </w:r>
      <w:r w:rsidR="00E16CB3" w:rsidRPr="00FC1E8D">
        <w:rPr>
          <w:rFonts w:ascii="Palatino Linotype" w:hAnsi="Palatino Linotype" w:cs="Arial"/>
          <w:color w:val="000000" w:themeColor="text1"/>
        </w:rPr>
        <w:t xml:space="preserve">DE VOTOS EL PLENO DEL INSTITUTO DE TRANSPARENCIA, ACCESO A LA </w:t>
      </w:r>
      <w:r w:rsidR="00D86297" w:rsidRPr="00FC1E8D">
        <w:rPr>
          <w:rFonts w:ascii="Palatino Linotype" w:hAnsi="Palatino Linotype" w:cs="Arial"/>
          <w:color w:val="000000" w:themeColor="text1"/>
        </w:rPr>
        <w:t>INFORMACIÓN PÚBLICA</w:t>
      </w:r>
      <w:r w:rsidR="00E16CB3" w:rsidRPr="00FC1E8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A14D0" w:rsidRPr="00FC1E8D">
        <w:rPr>
          <w:rFonts w:ascii="Palatino Linotype" w:hAnsi="Palatino Linotype" w:cs="Arial"/>
          <w:color w:val="000000" w:themeColor="text1"/>
        </w:rPr>
        <w:t>DÉCIMA SEGUNDA</w:t>
      </w:r>
      <w:r w:rsidR="004917F2" w:rsidRPr="00FC1E8D">
        <w:rPr>
          <w:rFonts w:ascii="Palatino Linotype" w:hAnsi="Palatino Linotype" w:cs="Arial"/>
          <w:color w:val="000000" w:themeColor="text1"/>
        </w:rPr>
        <w:t xml:space="preserve"> </w:t>
      </w:r>
      <w:r w:rsidR="00E16CB3" w:rsidRPr="00FC1E8D">
        <w:rPr>
          <w:rFonts w:ascii="Palatino Linotype" w:hAnsi="Palatino Linotype" w:cs="Arial"/>
          <w:color w:val="000000" w:themeColor="text1"/>
        </w:rPr>
        <w:t xml:space="preserve">SESIÓN ORDINARIA CELEBRADA EL </w:t>
      </w:r>
      <w:r w:rsidR="007A14D0" w:rsidRPr="00FC1E8D">
        <w:rPr>
          <w:rFonts w:ascii="Palatino Linotype" w:hAnsi="Palatino Linotype" w:cs="Arial"/>
          <w:color w:val="000000" w:themeColor="text1"/>
        </w:rPr>
        <w:t>VEINTINUEVE DE MARZO</w:t>
      </w:r>
      <w:r w:rsidR="006A3091" w:rsidRPr="00FC1E8D">
        <w:rPr>
          <w:rFonts w:ascii="Palatino Linotype" w:hAnsi="Palatino Linotype" w:cs="Arial"/>
          <w:color w:val="000000" w:themeColor="text1"/>
        </w:rPr>
        <w:t xml:space="preserve"> DE DOS MIL VEINTITRÉS</w:t>
      </w:r>
      <w:r w:rsidR="00E16CB3" w:rsidRPr="00FC1E8D">
        <w:rPr>
          <w:rFonts w:ascii="Palatino Linotype" w:hAnsi="Palatino Linotype" w:cs="Arial"/>
          <w:color w:val="000000" w:themeColor="text1"/>
        </w:rPr>
        <w:t xml:space="preserve">, ANTE EL SECRETARIO TÉCNICO DEL PLENO, ALEXIS TAPIA RAMÍREZ. </w:t>
      </w:r>
    </w:p>
    <w:p w14:paraId="6ADABCE0" w14:textId="2EBE2CE1" w:rsidR="004758B2" w:rsidRPr="003C73EC" w:rsidRDefault="00AE4392" w:rsidP="002127EE">
      <w:pPr>
        <w:jc w:val="both"/>
        <w:rPr>
          <w:rFonts w:ascii="Palatino Linotype" w:eastAsiaTheme="minorEastAsia" w:hAnsi="Palatino Linotype"/>
          <w:sz w:val="20"/>
        </w:rPr>
      </w:pPr>
      <w:r w:rsidRPr="00FC1E8D">
        <w:rPr>
          <w:rFonts w:ascii="Palatino Linotype" w:eastAsiaTheme="minorEastAsia" w:hAnsi="Palatino Linotype"/>
          <w:sz w:val="14"/>
          <w:lang w:val="es-ES_tradnl"/>
        </w:rPr>
        <w:t>SCMM</w:t>
      </w:r>
      <w:r w:rsidR="00993225" w:rsidRPr="00FC1E8D">
        <w:rPr>
          <w:rFonts w:ascii="Palatino Linotype" w:eastAsiaTheme="minorEastAsia" w:hAnsi="Palatino Linotype"/>
          <w:sz w:val="14"/>
          <w:lang w:val="es-ES_tradnl"/>
        </w:rPr>
        <w:t>/BLA/DEMF/</w:t>
      </w:r>
      <w:r w:rsidR="006E44F5" w:rsidRPr="00FC1E8D">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5BF60" w14:textId="77777777" w:rsidR="004233A1" w:rsidRDefault="004233A1" w:rsidP="00C80F8C">
      <w:r>
        <w:separator/>
      </w:r>
    </w:p>
  </w:endnote>
  <w:endnote w:type="continuationSeparator" w:id="0">
    <w:p w14:paraId="51540CBD" w14:textId="77777777" w:rsidR="004233A1" w:rsidRDefault="004233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pitch w:val="variable"/>
    <w:sig w:usb0="E0002AFF" w:usb1="5000785B" w:usb2="00000000"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687EF4D"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06DA">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06D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13AF3D2"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06D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06D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97BA" w14:textId="77777777" w:rsidR="004233A1" w:rsidRDefault="004233A1" w:rsidP="00C80F8C">
      <w:r>
        <w:separator/>
      </w:r>
    </w:p>
  </w:footnote>
  <w:footnote w:type="continuationSeparator" w:id="0">
    <w:p w14:paraId="66FA6185" w14:textId="77777777" w:rsidR="004233A1" w:rsidRDefault="004233A1" w:rsidP="00C80F8C">
      <w:r>
        <w:continuationSeparator/>
      </w:r>
    </w:p>
  </w:footnote>
  <w:footnote w:id="1">
    <w:p w14:paraId="07B3F504" w14:textId="77777777" w:rsidR="007230D1" w:rsidRPr="00CE0D87" w:rsidRDefault="007230D1" w:rsidP="007230D1">
      <w:pPr>
        <w:jc w:val="both"/>
        <w:rPr>
          <w:rFonts w:ascii="Palatino Linotype" w:eastAsia="Palatino Linotype" w:hAnsi="Palatino Linotype" w:cs="Palatino Linotype"/>
          <w:sz w:val="16"/>
          <w:szCs w:val="16"/>
        </w:rPr>
      </w:pPr>
      <w:r w:rsidRPr="00CE0D87">
        <w:rPr>
          <w:vertAlign w:val="superscript"/>
        </w:rPr>
        <w:footnoteRef/>
      </w:r>
      <w:r w:rsidRPr="00CE0D87">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14:paraId="1DCB3F9F" w14:textId="77777777" w:rsidR="007230D1" w:rsidRPr="00CE0D87" w:rsidRDefault="007230D1" w:rsidP="007230D1">
      <w:pPr>
        <w:jc w:val="both"/>
        <w:rPr>
          <w:rFonts w:ascii="Palatino Linotype" w:eastAsia="Palatino Linotype" w:hAnsi="Palatino Linotype" w:cs="Palatino Linotype"/>
          <w:sz w:val="16"/>
          <w:szCs w:val="16"/>
        </w:rPr>
      </w:pPr>
      <w:r w:rsidRPr="00CE0D87">
        <w:rPr>
          <w:vertAlign w:val="superscript"/>
        </w:rPr>
        <w:footnoteRef/>
      </w:r>
      <w:r w:rsidRPr="00CE0D87">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19546DD6" w14:textId="77777777" w:rsidR="007230D1" w:rsidRPr="00CE0D87" w:rsidRDefault="007230D1" w:rsidP="007230D1">
      <w:pPr>
        <w:spacing w:before="240" w:after="240"/>
        <w:jc w:val="both"/>
        <w:rPr>
          <w:rFonts w:ascii="Palatino Linotype" w:eastAsia="Palatino Linotype" w:hAnsi="Palatino Linotype" w:cs="Palatino Linotype"/>
          <w:sz w:val="16"/>
          <w:szCs w:val="16"/>
        </w:rPr>
      </w:pPr>
      <w:r w:rsidRPr="00CE0D87">
        <w:rPr>
          <w:vertAlign w:val="superscript"/>
        </w:rPr>
        <w:footnoteRef/>
      </w:r>
      <w:r w:rsidRPr="00CE0D87">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570671A0" w14:textId="77777777" w:rsidR="007230D1" w:rsidRPr="00CE0D87" w:rsidRDefault="007230D1" w:rsidP="007230D1">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sidRPr="00CE0D87">
        <w:rPr>
          <w:vertAlign w:val="superscript"/>
        </w:rPr>
        <w:footnoteRef/>
      </w:r>
      <w:r w:rsidRPr="00CE0D87">
        <w:rPr>
          <w:color w:val="000000"/>
          <w:sz w:val="23"/>
          <w:szCs w:val="23"/>
        </w:rPr>
        <w:t xml:space="preserve"> </w:t>
      </w:r>
      <w:r w:rsidRPr="00CE0D87">
        <w:rPr>
          <w:rFonts w:ascii="Palatino Linotype" w:eastAsia="Palatino Linotype" w:hAnsi="Palatino Linotype" w:cs="Palatino Linotype"/>
          <w:color w:val="000000"/>
          <w:sz w:val="16"/>
          <w:szCs w:val="16"/>
        </w:rPr>
        <w:t xml:space="preserve">VILLANUEVA </w:t>
      </w:r>
      <w:proofErr w:type="spellStart"/>
      <w:r w:rsidRPr="00CE0D87">
        <w:rPr>
          <w:rFonts w:ascii="Palatino Linotype" w:eastAsia="Palatino Linotype" w:hAnsi="Palatino Linotype" w:cs="Palatino Linotype"/>
          <w:color w:val="000000"/>
          <w:sz w:val="16"/>
          <w:szCs w:val="16"/>
        </w:rPr>
        <w:t>VILLANUEVA</w:t>
      </w:r>
      <w:proofErr w:type="spellEnd"/>
      <w:r w:rsidRPr="00CE0D87">
        <w:rPr>
          <w:rFonts w:ascii="Palatino Linotype" w:eastAsia="Palatino Linotype" w:hAnsi="Palatino Linotype" w:cs="Palatino Linotype"/>
          <w:color w:val="000000"/>
          <w:sz w:val="16"/>
          <w:szCs w:val="16"/>
        </w:rPr>
        <w:t xml:space="preserve"> Ernesto, Derecho de la Información, Ed, Porrúa S.A., México. 2006, pág.270.</w:t>
      </w:r>
    </w:p>
  </w:footnote>
  <w:footnote w:id="5">
    <w:p w14:paraId="2D41DA86" w14:textId="77777777" w:rsidR="007230D1" w:rsidRPr="00CE0D87" w:rsidRDefault="007230D1" w:rsidP="007230D1">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sidRPr="00CE0D87">
        <w:rPr>
          <w:vertAlign w:val="superscript"/>
        </w:rPr>
        <w:footnoteRef/>
      </w:r>
      <w:r w:rsidRPr="00CE0D87">
        <w:rPr>
          <w:color w:val="000000"/>
          <w:sz w:val="23"/>
          <w:szCs w:val="23"/>
        </w:rPr>
        <w:t xml:space="preserve"> </w:t>
      </w:r>
      <w:r w:rsidRPr="00CE0D87">
        <w:rPr>
          <w:rFonts w:ascii="Palatino Linotype" w:eastAsia="Palatino Linotype" w:hAnsi="Palatino Linotype" w:cs="Palatino Linotype"/>
          <w:color w:val="000000"/>
          <w:sz w:val="16"/>
          <w:szCs w:val="16"/>
        </w:rPr>
        <w:t xml:space="preserve">ROBLES HERNÁNDEZ José Guadalupe. Derecho de la Información y Comunicación Pública. </w:t>
      </w:r>
      <w:proofErr w:type="spellStart"/>
      <w:r w:rsidRPr="00CE0D87">
        <w:rPr>
          <w:rFonts w:ascii="Palatino Linotype" w:eastAsia="Palatino Linotype" w:hAnsi="Palatino Linotype" w:cs="Palatino Linotype"/>
          <w:color w:val="000000"/>
          <w:sz w:val="16"/>
          <w:szCs w:val="16"/>
        </w:rPr>
        <w:t>Ed.Universidad</w:t>
      </w:r>
      <w:proofErr w:type="spellEnd"/>
      <w:r w:rsidRPr="00CE0D87">
        <w:rPr>
          <w:rFonts w:ascii="Palatino Linotype" w:eastAsia="Palatino Linotype" w:hAnsi="Palatino Linotype" w:cs="Palatino Linotype"/>
          <w:color w:val="000000"/>
          <w:sz w:val="16"/>
          <w:szCs w:val="16"/>
        </w:rPr>
        <w:t xml:space="preserve"> de Occidente de México, 2004, pág.72.</w:t>
      </w:r>
    </w:p>
  </w:footnote>
  <w:footnote w:id="6">
    <w:p w14:paraId="6FCD7878" w14:textId="77777777" w:rsidR="00133945" w:rsidRPr="00CE0D87" w:rsidRDefault="00133945" w:rsidP="00133945">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rPr>
      </w:pPr>
      <w:r w:rsidRPr="00CE0D87">
        <w:rPr>
          <w:vertAlign w:val="superscript"/>
        </w:rPr>
        <w:footnoteRef/>
      </w:r>
      <w:r w:rsidRPr="00CE0D87">
        <w:rPr>
          <w:rFonts w:ascii="Palatino Linotype" w:eastAsia="Palatino Linotype" w:hAnsi="Palatino Linotype" w:cs="Palatino Linotype"/>
          <w:color w:val="000000"/>
          <w:sz w:val="18"/>
          <w:szCs w:val="18"/>
        </w:rPr>
        <w:t xml:space="preserve"> </w:t>
      </w:r>
      <w:r w:rsidRPr="00CE0D87">
        <w:rPr>
          <w:rFonts w:ascii="Palatino Linotype" w:eastAsia="Palatino Linotype" w:hAnsi="Palatino Linotype" w:cs="Palatino Linotype"/>
          <w:b/>
          <w:color w:val="000000"/>
          <w:sz w:val="18"/>
          <w:szCs w:val="18"/>
        </w:rPr>
        <w:t>Localización</w:t>
      </w:r>
      <w:r w:rsidRPr="00CE0D87">
        <w:rPr>
          <w:rFonts w:ascii="Palatino Linotype" w:eastAsia="Palatino Linotype" w:hAnsi="Palatino Linotype" w:cs="Palatino Linotype"/>
          <w:color w:val="000000"/>
          <w:sz w:val="18"/>
          <w:szCs w:val="18"/>
        </w:rPr>
        <w:t>: 213609. II.2o.183 K. Tribunales Colegiados de Circuito. Octava Época. Semanario Judicial de la Federación. Tomo XIII, Febrero de 1994, Pág. 420</w:t>
      </w:r>
    </w:p>
    <w:p w14:paraId="38938BC8" w14:textId="77777777" w:rsidR="00133945" w:rsidRPr="00CE0D87" w:rsidRDefault="00133945" w:rsidP="00133945">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sidRPr="00CE0D87">
        <w:rPr>
          <w:rFonts w:ascii="Palatino Linotype" w:eastAsia="Palatino Linotype" w:hAnsi="Palatino Linotype" w:cs="Palatino Linotype"/>
          <w:b/>
          <w:color w:val="000000"/>
          <w:sz w:val="18"/>
          <w:szCs w:val="18"/>
        </w:rPr>
        <w:t>Cuerpo de tesis:</w:t>
      </w:r>
      <w:r w:rsidRPr="00CE0D87">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7">
    <w:p w14:paraId="0F66389F" w14:textId="77777777" w:rsidR="00133945" w:rsidRDefault="00133945" w:rsidP="00133945">
      <w:pPr>
        <w:pBdr>
          <w:top w:val="nil"/>
          <w:left w:val="nil"/>
          <w:bottom w:val="nil"/>
          <w:right w:val="nil"/>
          <w:between w:val="nil"/>
        </w:pBdr>
        <w:jc w:val="both"/>
        <w:rPr>
          <w:rFonts w:ascii="Palatino Linotype" w:eastAsia="Palatino Linotype" w:hAnsi="Palatino Linotype" w:cs="Palatino Linotype"/>
          <w:color w:val="000000"/>
          <w:sz w:val="19"/>
          <w:szCs w:val="19"/>
        </w:rPr>
      </w:pPr>
      <w:r w:rsidRPr="00CE0D87">
        <w:rPr>
          <w:vertAlign w:val="superscript"/>
        </w:rPr>
        <w:footnoteRef/>
      </w:r>
      <w:r w:rsidRPr="00CE0D87">
        <w:rPr>
          <w:rFonts w:ascii="Palatino Linotype" w:eastAsia="Palatino Linotype" w:hAnsi="Palatino Linotype" w:cs="Palatino Linotype"/>
          <w:color w:val="000000"/>
          <w:sz w:val="20"/>
          <w:szCs w:val="20"/>
        </w:rPr>
        <w:t xml:space="preserve"> </w:t>
      </w:r>
      <w:r w:rsidRPr="00CE0D87">
        <w:rPr>
          <w:rFonts w:ascii="Palatino Linotype" w:eastAsia="Palatino Linotype" w:hAnsi="Palatino Linotype" w:cs="Palatino Linotype"/>
          <w:b/>
          <w:color w:val="000000"/>
          <w:sz w:val="19"/>
          <w:szCs w:val="19"/>
        </w:rPr>
        <w:t>Cuerpo de la tesis</w:t>
      </w:r>
      <w:r w:rsidRPr="00CE0D87">
        <w:rPr>
          <w:rFonts w:ascii="Palatino Linotype" w:eastAsia="Palatino Linotype" w:hAnsi="Palatino Linotype" w:cs="Palatino Linotype"/>
          <w:color w:val="000000"/>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CE0D87">
        <w:rPr>
          <w:rFonts w:ascii="Palatino Linotype" w:eastAsia="Palatino Linotype" w:hAnsi="Palatino Linotype" w:cs="Palatino Linotype"/>
          <w:color w:val="000000"/>
          <w:sz w:val="19"/>
          <w:szCs w:val="19"/>
        </w:rPr>
        <w:t>promovente</w:t>
      </w:r>
      <w:proofErr w:type="spellEnd"/>
      <w:r w:rsidRPr="00CE0D87">
        <w:rPr>
          <w:rFonts w:ascii="Palatino Linotype" w:eastAsia="Palatino Linotype" w:hAnsi="Palatino Linotype" w:cs="Palatino Linotype"/>
          <w:color w:val="000000"/>
          <w:sz w:val="19"/>
          <w:szCs w:val="19"/>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4233A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4233A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9D8D9A4" w:rsidR="00F74502" w:rsidRPr="00664658" w:rsidRDefault="00596CBF" w:rsidP="00EF3543">
          <w:pPr>
            <w:jc w:val="both"/>
            <w:rPr>
              <w:rFonts w:ascii="Palatino Linotype" w:hAnsi="Palatino Linotype"/>
              <w:b/>
              <w:sz w:val="22"/>
              <w:szCs w:val="22"/>
              <w:lang w:val="es-ES_tradnl"/>
            </w:rPr>
          </w:pPr>
          <w:r>
            <w:rPr>
              <w:rFonts w:ascii="Palatino Linotype" w:hAnsi="Palatino Linotype"/>
              <w:b/>
              <w:lang w:val="es-ES_tradnl"/>
            </w:rPr>
            <w:t>01082</w:t>
          </w:r>
          <w:r w:rsidR="00136CC0" w:rsidRPr="00136CC0">
            <w:rPr>
              <w:rFonts w:ascii="Palatino Linotype" w:hAnsi="Palatino Linotype"/>
              <w:b/>
              <w:lang w:val="es-ES_tradnl"/>
            </w:rPr>
            <w:t>/INFOEM/IP/RR/202</w:t>
          </w:r>
          <w:r w:rsidR="00EF3543">
            <w:rPr>
              <w:rFonts w:ascii="Palatino Linotype" w:hAnsi="Palatino Linotype"/>
              <w:b/>
              <w:lang w:val="es-ES_tradnl"/>
            </w:rPr>
            <w:t>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05D794" w:rsidR="00F74502" w:rsidRPr="00130321" w:rsidRDefault="006654CB" w:rsidP="00596CBF">
          <w:pPr>
            <w:jc w:val="both"/>
            <w:rPr>
              <w:b/>
              <w:lang w:val="es-419"/>
            </w:rPr>
          </w:pPr>
          <w:r w:rsidRPr="006654CB">
            <w:rPr>
              <w:rFonts w:ascii="Palatino Linotype" w:hAnsi="Palatino Linotype"/>
              <w:b/>
              <w:sz w:val="22"/>
              <w:szCs w:val="22"/>
              <w:lang w:val="es-419"/>
            </w:rPr>
            <w:t xml:space="preserve">Ayuntamiento de </w:t>
          </w:r>
          <w:r w:rsidR="00596CBF">
            <w:rPr>
              <w:rFonts w:ascii="Palatino Linotype" w:hAnsi="Palatino Linotype"/>
              <w:b/>
              <w:sz w:val="22"/>
              <w:szCs w:val="22"/>
              <w:lang w:val="es-419"/>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4233A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5E84E4E8" w:rsidR="00F74502" w:rsidRPr="008F2CCC" w:rsidRDefault="00596CBF" w:rsidP="00596CBF">
          <w:pPr>
            <w:jc w:val="both"/>
            <w:rPr>
              <w:rFonts w:ascii="Palatino Linotype" w:hAnsi="Palatino Linotype"/>
              <w:b/>
              <w:sz w:val="22"/>
              <w:szCs w:val="22"/>
              <w:lang w:val="es-ES_tradnl"/>
            </w:rPr>
          </w:pPr>
          <w:r>
            <w:rPr>
              <w:rFonts w:ascii="Palatino Linotype" w:hAnsi="Palatino Linotype"/>
              <w:b/>
              <w:sz w:val="22"/>
              <w:szCs w:val="22"/>
              <w:lang w:val="es-ES_tradnl"/>
            </w:rPr>
            <w:t>01082</w:t>
          </w:r>
          <w:r w:rsidR="00F67B0E"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66CD18EA" w:rsidR="00886866" w:rsidRDefault="00E306DA"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 XXXXXXX XX XXXXXXXXXXXXX</w:t>
          </w:r>
          <w:r w:rsidR="00596CBF" w:rsidRPr="00596CBF">
            <w:rPr>
              <w:rFonts w:ascii="Palatino Linotype" w:hAnsi="Palatino Linotype"/>
              <w:b/>
              <w:sz w:val="22"/>
              <w:szCs w:val="22"/>
              <w:lang w:val="es-ES_tradnl"/>
            </w:rPr>
            <w:t xml:space="preserve"> </w:t>
          </w:r>
        </w:p>
        <w:p w14:paraId="749961B3" w14:textId="4D46E8DE" w:rsidR="008A1821" w:rsidRPr="003305CB" w:rsidRDefault="006654CB" w:rsidP="00596CBF">
          <w:pPr>
            <w:jc w:val="both"/>
            <w:rPr>
              <w:rFonts w:ascii="Palatino Linotype" w:hAnsi="Palatino Linotype"/>
              <w:b/>
              <w:sz w:val="22"/>
              <w:szCs w:val="22"/>
              <w:lang w:val="es-419"/>
            </w:rPr>
          </w:pPr>
          <w:r w:rsidRPr="006654CB">
            <w:rPr>
              <w:rFonts w:ascii="Palatino Linotype" w:hAnsi="Palatino Linotype"/>
              <w:b/>
              <w:sz w:val="22"/>
              <w:szCs w:val="22"/>
              <w:lang w:val="es-419"/>
            </w:rPr>
            <w:t>Ayuntamiento de</w:t>
          </w:r>
          <w:r w:rsidR="00596CBF">
            <w:rPr>
              <w:rFonts w:ascii="Palatino Linotype" w:hAnsi="Palatino Linotype"/>
              <w:b/>
              <w:sz w:val="22"/>
              <w:szCs w:val="22"/>
              <w:lang w:val="es-419"/>
            </w:rPr>
            <w:t xml:space="preserve"> Metepec</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A6FB8"/>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A3D17D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2"/>
  </w:num>
  <w:num w:numId="7">
    <w:abstractNumId w:val="7"/>
  </w:num>
  <w:num w:numId="8">
    <w:abstractNumId w:val="13"/>
  </w:num>
  <w:num w:numId="9">
    <w:abstractNumId w:val="15"/>
  </w:num>
  <w:num w:numId="10">
    <w:abstractNumId w:val="11"/>
  </w:num>
  <w:num w:numId="11">
    <w:abstractNumId w:val="16"/>
  </w:num>
  <w:num w:numId="12">
    <w:abstractNumId w:val="10"/>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7"/>
  </w:num>
  <w:num w:numId="17">
    <w:abstractNumId w:val="14"/>
  </w:num>
  <w:num w:numId="18">
    <w:abstractNumId w:val="5"/>
  </w:num>
  <w:num w:numId="19">
    <w:abstractNumId w:val="2"/>
  </w:num>
  <w:num w:numId="20">
    <w:abstractNumId w:val="4"/>
  </w:num>
  <w:num w:numId="21">
    <w:abstractNumId w:val="19"/>
  </w:num>
  <w:num w:numId="22">
    <w:abstractNumId w:val="8"/>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02B"/>
    <w:rsid w:val="000333BC"/>
    <w:rsid w:val="0003355B"/>
    <w:rsid w:val="000336D0"/>
    <w:rsid w:val="000337B3"/>
    <w:rsid w:val="0003396F"/>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930"/>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C7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AF7"/>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2D71"/>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945"/>
    <w:rsid w:val="00133D6C"/>
    <w:rsid w:val="0013457A"/>
    <w:rsid w:val="00135211"/>
    <w:rsid w:val="001358BB"/>
    <w:rsid w:val="0013622C"/>
    <w:rsid w:val="00136CC0"/>
    <w:rsid w:val="001371A5"/>
    <w:rsid w:val="00137548"/>
    <w:rsid w:val="001376BF"/>
    <w:rsid w:val="001378F0"/>
    <w:rsid w:val="00137AEE"/>
    <w:rsid w:val="00137D02"/>
    <w:rsid w:val="00140252"/>
    <w:rsid w:val="0014032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2CA"/>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34"/>
    <w:rsid w:val="001B626B"/>
    <w:rsid w:val="001B6521"/>
    <w:rsid w:val="001B6C5F"/>
    <w:rsid w:val="001B6EFE"/>
    <w:rsid w:val="001C02EC"/>
    <w:rsid w:val="001C0777"/>
    <w:rsid w:val="001C08B6"/>
    <w:rsid w:val="001C0DD5"/>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A5"/>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34A0"/>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2C8"/>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73"/>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92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1D0"/>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6DC"/>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CD7"/>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0721C"/>
    <w:rsid w:val="0031045D"/>
    <w:rsid w:val="003109E6"/>
    <w:rsid w:val="00310EF9"/>
    <w:rsid w:val="003115D4"/>
    <w:rsid w:val="0031165B"/>
    <w:rsid w:val="0031182B"/>
    <w:rsid w:val="003123CB"/>
    <w:rsid w:val="00312CD1"/>
    <w:rsid w:val="0031305F"/>
    <w:rsid w:val="00313499"/>
    <w:rsid w:val="003135FC"/>
    <w:rsid w:val="00313827"/>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3C22"/>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1D9"/>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3A1"/>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1BD"/>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53"/>
    <w:rsid w:val="004767EC"/>
    <w:rsid w:val="00477BCB"/>
    <w:rsid w:val="00480259"/>
    <w:rsid w:val="00480337"/>
    <w:rsid w:val="0048067A"/>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74F"/>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433"/>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27"/>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CBF"/>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3BB3"/>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3FFE"/>
    <w:rsid w:val="006546AC"/>
    <w:rsid w:val="00655403"/>
    <w:rsid w:val="00655596"/>
    <w:rsid w:val="006561EB"/>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07"/>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6F4"/>
    <w:rsid w:val="006D2CA2"/>
    <w:rsid w:val="006D2D7F"/>
    <w:rsid w:val="006D3972"/>
    <w:rsid w:val="006D4392"/>
    <w:rsid w:val="006D4A76"/>
    <w:rsid w:val="006D4D7E"/>
    <w:rsid w:val="006D535A"/>
    <w:rsid w:val="006D5B86"/>
    <w:rsid w:val="006D5DFB"/>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9F"/>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0D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4D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111"/>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90B"/>
    <w:rsid w:val="00832E2C"/>
    <w:rsid w:val="00833070"/>
    <w:rsid w:val="008331B6"/>
    <w:rsid w:val="008345ED"/>
    <w:rsid w:val="00835248"/>
    <w:rsid w:val="00835872"/>
    <w:rsid w:val="00835927"/>
    <w:rsid w:val="00835982"/>
    <w:rsid w:val="00835DF1"/>
    <w:rsid w:val="008367EE"/>
    <w:rsid w:val="0083699C"/>
    <w:rsid w:val="00836B16"/>
    <w:rsid w:val="00836EA5"/>
    <w:rsid w:val="00837418"/>
    <w:rsid w:val="00837546"/>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3E9"/>
    <w:rsid w:val="008E3662"/>
    <w:rsid w:val="008E366C"/>
    <w:rsid w:val="008E3D18"/>
    <w:rsid w:val="008E4388"/>
    <w:rsid w:val="008E43D6"/>
    <w:rsid w:val="008E4E7F"/>
    <w:rsid w:val="008E4FBA"/>
    <w:rsid w:val="008E5500"/>
    <w:rsid w:val="008E5682"/>
    <w:rsid w:val="008E5A39"/>
    <w:rsid w:val="008E60EA"/>
    <w:rsid w:val="008E628A"/>
    <w:rsid w:val="008E6844"/>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5E8E"/>
    <w:rsid w:val="00936631"/>
    <w:rsid w:val="009368E7"/>
    <w:rsid w:val="00936BBC"/>
    <w:rsid w:val="00936C1A"/>
    <w:rsid w:val="00936EED"/>
    <w:rsid w:val="00937DB0"/>
    <w:rsid w:val="00937F6C"/>
    <w:rsid w:val="0094077F"/>
    <w:rsid w:val="00940948"/>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15C"/>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893"/>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9E6"/>
    <w:rsid w:val="00980E78"/>
    <w:rsid w:val="009813F7"/>
    <w:rsid w:val="00981DD0"/>
    <w:rsid w:val="009823F1"/>
    <w:rsid w:val="009827C2"/>
    <w:rsid w:val="00982EE5"/>
    <w:rsid w:val="00982FE4"/>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24"/>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1E"/>
    <w:rsid w:val="00A11B39"/>
    <w:rsid w:val="00A11C34"/>
    <w:rsid w:val="00A127A4"/>
    <w:rsid w:val="00A12A6D"/>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4E9"/>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C2"/>
    <w:rsid w:val="00A41CEF"/>
    <w:rsid w:val="00A41F1A"/>
    <w:rsid w:val="00A430EB"/>
    <w:rsid w:val="00A435B3"/>
    <w:rsid w:val="00A43DC3"/>
    <w:rsid w:val="00A43ED6"/>
    <w:rsid w:val="00A44157"/>
    <w:rsid w:val="00A44239"/>
    <w:rsid w:val="00A44768"/>
    <w:rsid w:val="00A44DC1"/>
    <w:rsid w:val="00A45087"/>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0FB"/>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6C1"/>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5C9"/>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501"/>
    <w:rsid w:val="00B057A7"/>
    <w:rsid w:val="00B0677A"/>
    <w:rsid w:val="00B06A25"/>
    <w:rsid w:val="00B06D88"/>
    <w:rsid w:val="00B073C8"/>
    <w:rsid w:val="00B07510"/>
    <w:rsid w:val="00B07B4E"/>
    <w:rsid w:val="00B07E37"/>
    <w:rsid w:val="00B10086"/>
    <w:rsid w:val="00B107AE"/>
    <w:rsid w:val="00B11130"/>
    <w:rsid w:val="00B11169"/>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162"/>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BB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76"/>
    <w:rsid w:val="00C874FB"/>
    <w:rsid w:val="00C87924"/>
    <w:rsid w:val="00C9040D"/>
    <w:rsid w:val="00C90E6D"/>
    <w:rsid w:val="00C917C7"/>
    <w:rsid w:val="00C919C5"/>
    <w:rsid w:val="00C91E7D"/>
    <w:rsid w:val="00C92237"/>
    <w:rsid w:val="00C92FBA"/>
    <w:rsid w:val="00C92FC4"/>
    <w:rsid w:val="00C9333A"/>
    <w:rsid w:val="00C934EE"/>
    <w:rsid w:val="00C93FD5"/>
    <w:rsid w:val="00C9417C"/>
    <w:rsid w:val="00C94744"/>
    <w:rsid w:val="00C954CF"/>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D8C"/>
    <w:rsid w:val="00CE017F"/>
    <w:rsid w:val="00CE094D"/>
    <w:rsid w:val="00CE0D87"/>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BA2"/>
    <w:rsid w:val="00D57CB6"/>
    <w:rsid w:val="00D60074"/>
    <w:rsid w:val="00D60251"/>
    <w:rsid w:val="00D607A2"/>
    <w:rsid w:val="00D611EE"/>
    <w:rsid w:val="00D61478"/>
    <w:rsid w:val="00D61554"/>
    <w:rsid w:val="00D61DE5"/>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41"/>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6DA"/>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B90"/>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2F"/>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10E"/>
    <w:rsid w:val="00EF1C96"/>
    <w:rsid w:val="00EF1CB8"/>
    <w:rsid w:val="00EF1DAE"/>
    <w:rsid w:val="00EF1F1B"/>
    <w:rsid w:val="00EF348B"/>
    <w:rsid w:val="00EF354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179"/>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275"/>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2FBF"/>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2935"/>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1E8D"/>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491521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85A6-48A6-49AF-96CF-C76E4DA7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6603</Words>
  <Characters>36318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2022-04-07T23:52:00Z</cp:lastPrinted>
  <dcterms:created xsi:type="dcterms:W3CDTF">2023-03-23T19:39:00Z</dcterms:created>
  <dcterms:modified xsi:type="dcterms:W3CDTF">2023-04-13T21:32:00Z</dcterms:modified>
</cp:coreProperties>
</file>