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BE8" w:rsidRPr="00EE6267" w:rsidRDefault="005E6BE8" w:rsidP="005E6BE8">
      <w:pPr>
        <w:tabs>
          <w:tab w:val="left" w:pos="3465"/>
        </w:tabs>
        <w:spacing w:before="240" w:after="360" w:line="360" w:lineRule="auto"/>
        <w:jc w:val="both"/>
        <w:rPr>
          <w:rFonts w:ascii="Palatino Linotype" w:eastAsiaTheme="minorEastAsia" w:hAnsi="Palatino Linotype" w:cstheme="minorBidi"/>
          <w:color w:val="000000" w:themeColor="text1"/>
        </w:rPr>
      </w:pPr>
      <w:r w:rsidRPr="00EE6267">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en Metepec, Estado</w:t>
      </w:r>
      <w:r>
        <w:rPr>
          <w:rFonts w:ascii="Palatino Linotype" w:eastAsiaTheme="minorEastAsia" w:hAnsi="Palatino Linotype" w:cstheme="minorBidi"/>
          <w:color w:val="000000" w:themeColor="text1"/>
          <w:lang w:val="es-ES_tradnl"/>
        </w:rPr>
        <w:t xml:space="preserve"> de México; de fecha veintiuno (21</w:t>
      </w:r>
      <w:r w:rsidRPr="00EE6267">
        <w:rPr>
          <w:rFonts w:ascii="Palatino Linotype" w:eastAsiaTheme="minorEastAsia" w:hAnsi="Palatino Linotype" w:cstheme="minorBidi"/>
          <w:color w:val="000000" w:themeColor="text1"/>
          <w:lang w:val="es-ES_tradnl"/>
        </w:rPr>
        <w:t>) de junio</w:t>
      </w:r>
      <w:r w:rsidRPr="00EE6267">
        <w:rPr>
          <w:rFonts w:ascii="Palatino Linotype" w:eastAsiaTheme="minorEastAsia" w:hAnsi="Palatino Linotype" w:cstheme="minorBidi"/>
          <w:color w:val="000000" w:themeColor="text1"/>
        </w:rPr>
        <w:t xml:space="preserve"> de dos mil veintitrés</w:t>
      </w:r>
      <w:r w:rsidRPr="00EE6267">
        <w:rPr>
          <w:rFonts w:ascii="Palatino Linotype" w:eastAsiaTheme="minorEastAsia" w:hAnsi="Palatino Linotype" w:cstheme="minorBidi"/>
          <w:color w:val="000000" w:themeColor="text1"/>
          <w:lang w:val="es-ES_tradnl"/>
        </w:rPr>
        <w:t xml:space="preserve">. </w:t>
      </w:r>
    </w:p>
    <w:p w:rsidR="005E6BE8" w:rsidRPr="00EE6267" w:rsidRDefault="005E6BE8" w:rsidP="005E6BE8">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EE6267">
        <w:rPr>
          <w:rFonts w:ascii="Palatino Linotype" w:eastAsiaTheme="minorEastAsia" w:hAnsi="Palatino Linotype" w:cstheme="minorBidi"/>
          <w:b/>
          <w:color w:val="000000" w:themeColor="text1"/>
          <w:lang w:val="es-ES_tradnl"/>
        </w:rPr>
        <w:t>VISTO</w:t>
      </w:r>
      <w:r w:rsidRPr="00EE6267">
        <w:rPr>
          <w:rFonts w:ascii="Palatino Linotype" w:eastAsiaTheme="minorEastAsia" w:hAnsi="Palatino Linotype" w:cstheme="minorBidi"/>
          <w:color w:val="000000" w:themeColor="text1"/>
          <w:lang w:val="es-ES_tradnl"/>
        </w:rPr>
        <w:t xml:space="preserve"> el expediente electrónico formado con motivo del recurso de revisión</w:t>
      </w:r>
      <w:r w:rsidRPr="00EE6267">
        <w:rPr>
          <w:rFonts w:ascii="Palatino Linotype" w:hAnsi="Palatino Linotype"/>
          <w:b/>
          <w:bCs/>
          <w:color w:val="FF0000"/>
        </w:rPr>
        <w:t xml:space="preserve"> </w:t>
      </w:r>
      <w:r>
        <w:rPr>
          <w:rFonts w:ascii="Palatino Linotype" w:eastAsiaTheme="minorEastAsia" w:hAnsi="Palatino Linotype" w:cstheme="minorBidi"/>
          <w:b/>
          <w:bCs/>
          <w:color w:val="000000" w:themeColor="text1"/>
        </w:rPr>
        <w:t>03038</w:t>
      </w:r>
      <w:r w:rsidRPr="00EE6267">
        <w:rPr>
          <w:rFonts w:ascii="Palatino Linotype" w:eastAsiaTheme="minorEastAsia" w:hAnsi="Palatino Linotype" w:cstheme="minorBidi"/>
          <w:b/>
          <w:bCs/>
          <w:color w:val="000000" w:themeColor="text1"/>
        </w:rPr>
        <w:t>/INFOEM/IP/RR/2023</w:t>
      </w:r>
      <w:r w:rsidRPr="00EE6267">
        <w:rPr>
          <w:rFonts w:ascii="Palatino Linotype" w:eastAsiaTheme="minorEastAsia" w:hAnsi="Palatino Linotype" w:cstheme="minorBidi"/>
          <w:b/>
          <w:bCs/>
          <w:color w:val="000000" w:themeColor="text1"/>
          <w:lang w:val="es-ES_tradnl"/>
        </w:rPr>
        <w:t xml:space="preserve">, </w:t>
      </w:r>
      <w:r w:rsidRPr="00EE6267">
        <w:rPr>
          <w:rFonts w:ascii="Palatino Linotype" w:eastAsiaTheme="minorEastAsia" w:hAnsi="Palatino Linotype" w:cstheme="minorBidi"/>
          <w:color w:val="000000" w:themeColor="text1"/>
          <w:lang w:val="es-ES_tradnl"/>
        </w:rPr>
        <w:t xml:space="preserve">promovido </w:t>
      </w:r>
      <w:r w:rsidRPr="005644C8">
        <w:rPr>
          <w:rFonts w:ascii="Palatino Linotype" w:eastAsiaTheme="minorEastAsia" w:hAnsi="Palatino Linotype" w:cstheme="minorBidi"/>
          <w:b/>
          <w:color w:val="000000" w:themeColor="text1"/>
          <w:lang w:val="es-ES_tradnl"/>
        </w:rPr>
        <w:t xml:space="preserve">por un usuario del Sistema de Acceso a la Información Mexiquense </w:t>
      </w:r>
      <w:r w:rsidRPr="00EE6267">
        <w:rPr>
          <w:rFonts w:ascii="Palatino Linotype" w:eastAsiaTheme="minorEastAsia" w:hAnsi="Palatino Linotype" w:cstheme="minorBidi"/>
          <w:b/>
          <w:color w:val="000000" w:themeColor="text1"/>
          <w:lang w:val="es-ES_tradnl"/>
        </w:rPr>
        <w:t xml:space="preserve">(SAIMEX), </w:t>
      </w:r>
      <w:r w:rsidRPr="00EE6267">
        <w:rPr>
          <w:rFonts w:ascii="Palatino Linotype" w:eastAsiaTheme="minorEastAsia" w:hAnsi="Palatino Linotype" w:cstheme="minorBidi"/>
          <w:color w:val="000000" w:themeColor="text1"/>
          <w:lang w:val="es-ES_tradnl"/>
        </w:rPr>
        <w:t xml:space="preserve">quien no proporcionó nombre </w:t>
      </w:r>
      <w:r w:rsidR="005644C8">
        <w:rPr>
          <w:rFonts w:ascii="Palatino Linotype" w:eastAsiaTheme="minorEastAsia" w:hAnsi="Palatino Linotype" w:cstheme="minorBidi"/>
          <w:color w:val="000000" w:themeColor="text1"/>
          <w:lang w:val="es-ES_tradnl"/>
        </w:rPr>
        <w:t xml:space="preserve">alguno </w:t>
      </w:r>
      <w:r w:rsidRPr="00EE6267">
        <w:rPr>
          <w:rFonts w:ascii="Palatino Linotype" w:eastAsiaTheme="minorEastAsia" w:hAnsi="Palatino Linotype" w:cstheme="minorBidi"/>
          <w:color w:val="000000" w:themeColor="text1"/>
          <w:lang w:val="es-ES_tradnl"/>
        </w:rPr>
        <w:t xml:space="preserve">o seudónimo para poder ser identificado, por lo que en lo sucesivo será identificado en su calidad de </w:t>
      </w:r>
      <w:r w:rsidRPr="00EE6267">
        <w:rPr>
          <w:rFonts w:ascii="Palatino Linotype" w:eastAsiaTheme="minorEastAsia" w:hAnsi="Palatino Linotype" w:cstheme="minorBidi"/>
          <w:b/>
          <w:color w:val="000000" w:themeColor="text1"/>
          <w:lang w:val="es-ES_tradnl"/>
        </w:rPr>
        <w:t>RECURRENTE</w:t>
      </w:r>
      <w:r w:rsidRPr="00EE6267">
        <w:rPr>
          <w:rFonts w:ascii="Palatino Linotype" w:eastAsiaTheme="minorEastAsia" w:hAnsi="Palatino Linotype" w:cstheme="minorBidi"/>
          <w:color w:val="000000" w:themeColor="text1"/>
          <w:lang w:val="es-ES_tradnl"/>
        </w:rPr>
        <w:t>, en contra de las respuestas del</w:t>
      </w:r>
      <w:r w:rsidRPr="00EE6267">
        <w:rPr>
          <w:rFonts w:ascii="Palatino Linotype" w:hAnsi="Palatino Linotype"/>
        </w:rPr>
        <w:t xml:space="preserve"> </w:t>
      </w:r>
      <w:r>
        <w:rPr>
          <w:rFonts w:ascii="Palatino Linotype" w:hAnsi="Palatino Linotype"/>
          <w:b/>
          <w:bCs/>
        </w:rPr>
        <w:t>Ayuntamiento de Xalatlaco</w:t>
      </w:r>
      <w:r w:rsidR="005644C8">
        <w:rPr>
          <w:rFonts w:ascii="Palatino Linotype" w:hAnsi="Palatino Linotype"/>
          <w:b/>
          <w:bCs/>
        </w:rPr>
        <w:t>,</w:t>
      </w:r>
      <w:r w:rsidRPr="00EE6267">
        <w:rPr>
          <w:rFonts w:ascii="Palatino Linotype" w:hAnsi="Palatino Linotype"/>
          <w:b/>
          <w:bCs/>
        </w:rPr>
        <w:t xml:space="preserve"> </w:t>
      </w:r>
      <w:r w:rsidR="005644C8">
        <w:rPr>
          <w:rFonts w:ascii="Palatino Linotype" w:eastAsiaTheme="minorEastAsia" w:hAnsi="Palatino Linotype" w:cstheme="minorBidi"/>
          <w:color w:val="000000" w:themeColor="text1"/>
          <w:lang w:val="es-ES_tradnl"/>
        </w:rPr>
        <w:t>en adelante</w:t>
      </w:r>
      <w:r w:rsidRPr="00EE6267">
        <w:rPr>
          <w:rFonts w:ascii="Palatino Linotype" w:eastAsiaTheme="minorEastAsia" w:hAnsi="Palatino Linotype" w:cstheme="minorBidi"/>
          <w:color w:val="000000" w:themeColor="text1"/>
          <w:lang w:val="es-ES_tradnl"/>
        </w:rPr>
        <w:t xml:space="preserve"> el</w:t>
      </w:r>
      <w:r w:rsidRPr="00EE6267">
        <w:rPr>
          <w:rFonts w:ascii="Palatino Linotype" w:eastAsiaTheme="minorEastAsia" w:hAnsi="Palatino Linotype" w:cstheme="minorBidi"/>
          <w:b/>
          <w:color w:val="000000" w:themeColor="text1"/>
          <w:lang w:val="es-ES_tradnl"/>
        </w:rPr>
        <w:t xml:space="preserve"> SUJETO OBLIGADO, </w:t>
      </w:r>
      <w:r w:rsidRPr="00EE6267">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rsidR="005E6BE8" w:rsidRPr="00EE6267" w:rsidRDefault="005E6BE8" w:rsidP="005E6BE8">
      <w:pPr>
        <w:pStyle w:val="Ttulo1"/>
        <w:spacing w:line="360" w:lineRule="auto"/>
        <w:jc w:val="center"/>
        <w:rPr>
          <w:rFonts w:ascii="Palatino Linotype" w:hAnsi="Palatino Linotype"/>
          <w:b/>
          <w:color w:val="000000" w:themeColor="text1"/>
          <w:sz w:val="24"/>
          <w:szCs w:val="24"/>
          <w:lang w:val="es-MX" w:eastAsia="en-US"/>
        </w:rPr>
      </w:pPr>
      <w:bookmarkStart w:id="3" w:name="_Toc105089657"/>
      <w:r w:rsidRPr="00EE6267">
        <w:rPr>
          <w:rFonts w:ascii="Palatino Linotype" w:hAnsi="Palatino Linotype"/>
          <w:b/>
          <w:color w:val="000000" w:themeColor="text1"/>
          <w:sz w:val="24"/>
          <w:szCs w:val="24"/>
          <w:lang w:val="es-MX" w:eastAsia="en-US"/>
        </w:rPr>
        <w:t>ANTECEDENTES</w:t>
      </w:r>
      <w:bookmarkEnd w:id="0"/>
      <w:bookmarkEnd w:id="1"/>
      <w:bookmarkEnd w:id="2"/>
      <w:bookmarkEnd w:id="3"/>
    </w:p>
    <w:p w:rsidR="005E6BE8" w:rsidRPr="00EE6267" w:rsidRDefault="005E6BE8" w:rsidP="005E6BE8">
      <w:pPr>
        <w:pStyle w:val="Prrafodelista"/>
        <w:numPr>
          <w:ilvl w:val="0"/>
          <w:numId w:val="5"/>
        </w:numPr>
        <w:tabs>
          <w:tab w:val="left" w:pos="426"/>
        </w:tabs>
        <w:spacing w:before="240" w:after="240" w:line="360" w:lineRule="auto"/>
        <w:ind w:left="0" w:firstLine="0"/>
        <w:jc w:val="both"/>
        <w:rPr>
          <w:rFonts w:ascii="Palatino Linotype" w:eastAsia="Calibri" w:hAnsi="Palatino Linotype" w:cs="Arial"/>
          <w:color w:val="000000" w:themeColor="text1"/>
          <w:sz w:val="24"/>
        </w:rPr>
      </w:pPr>
      <w:r>
        <w:rPr>
          <w:rFonts w:ascii="Palatino Linotype" w:eastAsia="Calibri" w:hAnsi="Palatino Linotype" w:cs="Arial"/>
          <w:color w:val="000000" w:themeColor="text1"/>
          <w:sz w:val="24"/>
        </w:rPr>
        <w:t>El veinte (20)</w:t>
      </w:r>
      <w:r w:rsidRPr="00EE6267">
        <w:rPr>
          <w:rFonts w:ascii="Palatino Linotype" w:eastAsia="Calibri" w:hAnsi="Palatino Linotype" w:cs="Arial"/>
          <w:color w:val="000000" w:themeColor="text1"/>
          <w:sz w:val="24"/>
        </w:rPr>
        <w:t xml:space="preserve"> de abril de dos mil veintitrés, </w:t>
      </w:r>
      <w:r w:rsidRPr="00EE6267">
        <w:rPr>
          <w:rFonts w:ascii="Palatino Linotype" w:eastAsiaTheme="minorEastAsia" w:hAnsi="Palatino Linotype" w:cstheme="minorBidi"/>
          <w:color w:val="000000" w:themeColor="text1"/>
          <w:sz w:val="24"/>
          <w:lang w:val="es-ES_tradnl"/>
        </w:rPr>
        <w:t>el particular presentó</w:t>
      </w:r>
      <w:r w:rsidRPr="00EE6267">
        <w:rPr>
          <w:rFonts w:ascii="Palatino Linotype" w:eastAsiaTheme="minorEastAsia" w:hAnsi="Palatino Linotype" w:cstheme="minorBidi"/>
          <w:bCs/>
          <w:color w:val="000000" w:themeColor="text1"/>
          <w:sz w:val="24"/>
          <w:lang w:val="es-ES_tradnl"/>
        </w:rPr>
        <w:t xml:space="preserve"> a través del Sistema de Acceso a la Información Mexiquense (</w:t>
      </w:r>
      <w:r w:rsidRPr="00EE6267">
        <w:rPr>
          <w:rFonts w:ascii="Palatino Linotype" w:eastAsiaTheme="minorEastAsia" w:hAnsi="Palatino Linotype" w:cstheme="minorBidi"/>
          <w:b/>
          <w:bCs/>
          <w:color w:val="000000" w:themeColor="text1"/>
          <w:sz w:val="24"/>
          <w:lang w:val="es-ES_tradnl"/>
        </w:rPr>
        <w:t>SAIMEX</w:t>
      </w:r>
      <w:r w:rsidRPr="00EE6267">
        <w:rPr>
          <w:rFonts w:ascii="Palatino Linotype" w:eastAsiaTheme="minorEastAsia" w:hAnsi="Palatino Linotype" w:cstheme="minorBidi"/>
          <w:bCs/>
          <w:color w:val="000000" w:themeColor="text1"/>
          <w:sz w:val="24"/>
          <w:lang w:val="es-ES_tradnl"/>
        </w:rPr>
        <w:t>)</w:t>
      </w:r>
      <w:r w:rsidRPr="00EE6267">
        <w:rPr>
          <w:rFonts w:ascii="Palatino Linotype" w:eastAsia="Calibri" w:hAnsi="Palatino Linotype" w:cs="Arial"/>
          <w:b/>
          <w:color w:val="000000" w:themeColor="text1"/>
          <w:sz w:val="24"/>
        </w:rPr>
        <w:t xml:space="preserve">, </w:t>
      </w:r>
      <w:r w:rsidRPr="00EE6267">
        <w:rPr>
          <w:rFonts w:ascii="Palatino Linotype" w:eastAsia="Calibri" w:hAnsi="Palatino Linotype" w:cs="Arial"/>
          <w:color w:val="000000" w:themeColor="text1"/>
          <w:sz w:val="24"/>
        </w:rPr>
        <w:t>la solicitud de información pública registrada con el número</w:t>
      </w:r>
      <w:r w:rsidRPr="00EE6267">
        <w:rPr>
          <w:rFonts w:ascii="Palatino Linotype" w:hAnsi="Palatino Linotype"/>
          <w:b/>
          <w:bCs/>
          <w:color w:val="FF0000"/>
          <w:sz w:val="24"/>
        </w:rPr>
        <w:t xml:space="preserve"> </w:t>
      </w:r>
      <w:r w:rsidRPr="00F1090A">
        <w:rPr>
          <w:rFonts w:ascii="Palatino Linotype" w:eastAsia="Calibri" w:hAnsi="Palatino Linotype" w:cs="Arial"/>
          <w:b/>
          <w:bCs/>
          <w:color w:val="000000" w:themeColor="text1"/>
          <w:sz w:val="24"/>
        </w:rPr>
        <w:t>00019/XALATLA/IP/2023</w:t>
      </w:r>
      <w:r w:rsidRPr="00EE6267">
        <w:rPr>
          <w:rFonts w:ascii="Palatino Linotype" w:eastAsia="Calibri" w:hAnsi="Palatino Linotype" w:cs="Arial"/>
          <w:b/>
          <w:bCs/>
          <w:color w:val="000000" w:themeColor="text1"/>
          <w:sz w:val="24"/>
        </w:rPr>
        <w:t>,</w:t>
      </w:r>
      <w:r w:rsidRPr="00EE6267">
        <w:rPr>
          <w:rFonts w:ascii="Palatino Linotype" w:eastAsia="Calibri" w:hAnsi="Palatino Linotype" w:cs="Arial"/>
          <w:color w:val="000000" w:themeColor="text1"/>
          <w:sz w:val="24"/>
        </w:rPr>
        <w:t xml:space="preserve"> </w:t>
      </w:r>
      <w:r w:rsidR="005644C8">
        <w:rPr>
          <w:rFonts w:ascii="Palatino Linotype" w:eastAsia="Calibri" w:hAnsi="Palatino Linotype" w:cs="Arial"/>
          <w:color w:val="000000" w:themeColor="text1"/>
          <w:sz w:val="24"/>
        </w:rPr>
        <w:t xml:space="preserve">en la que </w:t>
      </w:r>
      <w:r w:rsidRPr="00EE6267">
        <w:rPr>
          <w:rFonts w:ascii="Palatino Linotype" w:eastAsia="Calibri" w:hAnsi="Palatino Linotype" w:cs="Arial"/>
          <w:color w:val="000000" w:themeColor="text1"/>
          <w:sz w:val="24"/>
        </w:rPr>
        <w:t>requirió:</w:t>
      </w:r>
    </w:p>
    <w:p w:rsidR="005E6BE8" w:rsidRPr="001D06B6" w:rsidRDefault="005E6BE8" w:rsidP="005E6BE8">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1D06B6">
        <w:rPr>
          <w:rFonts w:ascii="Palatino Linotype" w:eastAsiaTheme="minorEastAsia" w:hAnsi="Palatino Linotype" w:cstheme="minorBidi"/>
          <w:i/>
          <w:color w:val="000000" w:themeColor="text1"/>
          <w:lang w:val="es-ES_tradnl"/>
        </w:rPr>
        <w:t>“</w:t>
      </w:r>
      <w:r w:rsidRPr="00F1090A">
        <w:rPr>
          <w:rFonts w:ascii="Palatino Linotype" w:eastAsiaTheme="minorEastAsia" w:hAnsi="Palatino Linotype" w:cstheme="minorBidi"/>
          <w:i/>
          <w:color w:val="000000" w:themeColor="text1"/>
        </w:rPr>
        <w:t xml:space="preserve">COPIA DE LA SIGUIENTE INFORMACIÓN PRESUPUESTARIA QUE SE REMITIÓ AL ÓRGANO SUPERIOR DE FISCALIZACIÓN DEL ESTADO DE MÉXICO, CON LAS FIRMAS DE LOS SERVIDORES PÚBLICOS RESPONSABLES DE SU EMISIÓN. ESTA INFORMACIÓN NO SE ENCUENTRA EN LA PÁGINA DEL AYUNTAMIENTO. SÓLO EXISTEN COPIAS SIMPLES. a) Estado Analítico de Ingresos b1.Estado Analítico de Egresos por Clasificación Administrativa b2.Estado Analítico de Egresos por </w:t>
      </w:r>
      <w:r w:rsidRPr="00F1090A">
        <w:rPr>
          <w:rFonts w:ascii="Palatino Linotype" w:eastAsiaTheme="minorEastAsia" w:hAnsi="Palatino Linotype" w:cstheme="minorBidi"/>
          <w:i/>
          <w:color w:val="000000" w:themeColor="text1"/>
        </w:rPr>
        <w:lastRenderedPageBreak/>
        <w:t>Clasificación Económica b3.Estado Analítico de Egresos por Objeto de Gasto b4.Estado Analítico de Egresos por Clasificación Funcional c) Endeudamiento Neto d) Intereses de la Deuda e) Estado de Flujo de Efectivo LA INFORMACIÓN QUE SE REQUIERE CORRESPONDE A TODOS LOS INFORMES RENDIDOS DURANTE EL EJERCICIO FISCAL DEL 2022 Y LOS QUE CORRESPONDAN AL PRESENTE EJERCICIO FISCAL DEL 2023, HASTA LA FECHA EN QUE SE ENTREGUE LA INFORMACIÓN SOLICITADA</w:t>
      </w:r>
      <w:r w:rsidRPr="001D06B6">
        <w:rPr>
          <w:rFonts w:ascii="Palatino Linotype" w:eastAsiaTheme="minorEastAsia" w:hAnsi="Palatino Linotype" w:cstheme="minorBidi"/>
          <w:i/>
          <w:color w:val="000000" w:themeColor="text1"/>
          <w:lang w:val="es-ES_tradnl"/>
        </w:rPr>
        <w:t xml:space="preserve">” </w:t>
      </w:r>
      <w:r w:rsidRPr="001D06B6">
        <w:rPr>
          <w:rFonts w:ascii="Palatino Linotype" w:eastAsiaTheme="minorEastAsia" w:hAnsi="Palatino Linotype" w:cstheme="minorBidi"/>
          <w:color w:val="000000" w:themeColor="text1"/>
          <w:lang w:val="es-ES_tradnl"/>
        </w:rPr>
        <w:t>(Sic).</w:t>
      </w:r>
    </w:p>
    <w:p w:rsidR="005E6BE8" w:rsidRPr="00EE6267" w:rsidRDefault="005E6BE8" w:rsidP="005E6BE8">
      <w:pPr>
        <w:pStyle w:val="Prrafodelista"/>
        <w:numPr>
          <w:ilvl w:val="0"/>
          <w:numId w:val="5"/>
        </w:numPr>
        <w:tabs>
          <w:tab w:val="left" w:pos="284"/>
        </w:tabs>
        <w:spacing w:before="240" w:after="240" w:line="360" w:lineRule="auto"/>
        <w:ind w:left="0" w:firstLine="0"/>
        <w:jc w:val="both"/>
        <w:rPr>
          <w:rFonts w:ascii="Palatino Linotype" w:eastAsia="MS Mincho" w:hAnsi="Palatino Linotype"/>
          <w:sz w:val="24"/>
          <w:lang w:val="es-ES_tradnl"/>
        </w:rPr>
      </w:pPr>
      <w:r w:rsidRPr="00EE6267">
        <w:rPr>
          <w:rFonts w:ascii="Palatino Linotype" w:eastAsia="Calibri" w:hAnsi="Palatino Linotype" w:cs="Arial"/>
          <w:sz w:val="24"/>
          <w:lang w:val="es-AR"/>
        </w:rPr>
        <w:t xml:space="preserve">De las constancias </w:t>
      </w:r>
      <w:r w:rsidRPr="00EE6267">
        <w:rPr>
          <w:rFonts w:ascii="Palatino Linotype" w:hAnsi="Palatino Linotype" w:cs="Arial"/>
          <w:sz w:val="24"/>
        </w:rPr>
        <w:t xml:space="preserve">que obran en el expediente, se aprecia que el entonces </w:t>
      </w:r>
      <w:r w:rsidRPr="00EE6267">
        <w:rPr>
          <w:rFonts w:ascii="Palatino Linotype" w:hAnsi="Palatino Linotype" w:cs="Arial"/>
          <w:b/>
          <w:sz w:val="24"/>
        </w:rPr>
        <w:t>SOLICITANTE</w:t>
      </w:r>
      <w:r w:rsidR="005644C8">
        <w:rPr>
          <w:rFonts w:ascii="Palatino Linotype" w:hAnsi="Palatino Linotype" w:cs="Arial"/>
          <w:b/>
          <w:sz w:val="24"/>
        </w:rPr>
        <w:t>,</w:t>
      </w:r>
      <w:r w:rsidRPr="00EE6267">
        <w:rPr>
          <w:rFonts w:ascii="Palatino Linotype" w:hAnsi="Palatino Linotype" w:cs="Arial"/>
          <w:sz w:val="24"/>
        </w:rPr>
        <w:t xml:space="preserve"> señaló como modalidad de entrega de la información:</w:t>
      </w:r>
      <w:r w:rsidRPr="00EE6267">
        <w:rPr>
          <w:rFonts w:ascii="Palatino Linotype" w:hAnsi="Palatino Linotype" w:cs="Arial"/>
          <w:b/>
          <w:sz w:val="24"/>
        </w:rPr>
        <w:t xml:space="preserve"> </w:t>
      </w:r>
      <w:r w:rsidRPr="00EE6267">
        <w:rPr>
          <w:rFonts w:ascii="Palatino Linotype" w:eastAsiaTheme="minorEastAsia" w:hAnsi="Palatino Linotype" w:cstheme="minorBidi"/>
          <w:b/>
          <w:sz w:val="24"/>
          <w:lang w:val="es-ES_tradnl"/>
        </w:rPr>
        <w:t>A través del SAIMEX.</w:t>
      </w:r>
    </w:p>
    <w:p w:rsidR="005E6BE8" w:rsidRPr="00EE6267" w:rsidRDefault="005E6BE8" w:rsidP="005E6BE8">
      <w:pPr>
        <w:pStyle w:val="Prrafodelista"/>
        <w:tabs>
          <w:tab w:val="left" w:pos="426"/>
        </w:tabs>
        <w:spacing w:before="240" w:after="240" w:line="360" w:lineRule="auto"/>
        <w:ind w:left="0"/>
        <w:jc w:val="both"/>
        <w:rPr>
          <w:rFonts w:ascii="Palatino Linotype" w:eastAsiaTheme="minorEastAsia" w:hAnsi="Palatino Linotype" w:cstheme="minorBidi"/>
          <w:b/>
          <w:color w:val="000000" w:themeColor="text1"/>
          <w:sz w:val="24"/>
          <w:u w:val="single"/>
          <w:lang w:val="es-ES_tradnl"/>
        </w:rPr>
      </w:pPr>
    </w:p>
    <w:p w:rsidR="005E6BE8" w:rsidRPr="00EE6267" w:rsidRDefault="005E6BE8" w:rsidP="005E6BE8">
      <w:pPr>
        <w:pStyle w:val="Prrafodelista"/>
        <w:numPr>
          <w:ilvl w:val="0"/>
          <w:numId w:val="5"/>
        </w:numPr>
        <w:tabs>
          <w:tab w:val="left" w:pos="0"/>
          <w:tab w:val="left" w:pos="426"/>
        </w:tabs>
        <w:spacing w:line="360" w:lineRule="auto"/>
        <w:ind w:left="0" w:firstLine="0"/>
        <w:jc w:val="both"/>
        <w:rPr>
          <w:rFonts w:ascii="Palatino Linotype" w:eastAsiaTheme="minorEastAsia" w:hAnsi="Palatino Linotype" w:cstheme="minorBidi"/>
          <w:color w:val="000000" w:themeColor="text1"/>
          <w:sz w:val="24"/>
          <w:lang w:val="es-ES_tradnl"/>
        </w:rPr>
      </w:pPr>
      <w:r w:rsidRPr="00EE6267">
        <w:rPr>
          <w:rFonts w:ascii="Palatino Linotype" w:eastAsiaTheme="minorEastAsia" w:hAnsi="Palatino Linotype" w:cs="Arial"/>
          <w:iCs/>
          <w:sz w:val="24"/>
          <w:lang w:val="es-ES_tradnl"/>
        </w:rPr>
        <w:t xml:space="preserve">El </w:t>
      </w:r>
      <w:r w:rsidRPr="00EE6267">
        <w:rPr>
          <w:rFonts w:ascii="Palatino Linotype" w:eastAsiaTheme="minorEastAsia" w:hAnsi="Palatino Linotype" w:cs="Arial"/>
          <w:b/>
          <w:bCs/>
          <w:iCs/>
          <w:sz w:val="24"/>
          <w:lang w:val="es-ES_tradnl"/>
        </w:rPr>
        <w:t>SUJETO OBLIGADO</w:t>
      </w:r>
      <w:r w:rsidR="005644C8">
        <w:rPr>
          <w:rFonts w:ascii="Palatino Linotype" w:eastAsiaTheme="minorEastAsia" w:hAnsi="Palatino Linotype" w:cs="Arial"/>
          <w:b/>
          <w:bCs/>
          <w:iCs/>
          <w:sz w:val="24"/>
          <w:lang w:val="es-ES_tradnl"/>
        </w:rPr>
        <w:t>,</w:t>
      </w:r>
      <w:r w:rsidRPr="00EE6267">
        <w:rPr>
          <w:rFonts w:ascii="Palatino Linotype" w:eastAsiaTheme="minorEastAsia" w:hAnsi="Palatino Linotype" w:cs="Arial"/>
          <w:iCs/>
          <w:sz w:val="24"/>
          <w:lang w:val="es-ES_tradnl"/>
        </w:rPr>
        <w:t xml:space="preserve"> no emitió respuesta según consta en el Sistema de Acceso a la Información Mexiquense </w:t>
      </w:r>
      <w:r w:rsidRPr="00EE6267">
        <w:rPr>
          <w:rFonts w:ascii="Palatino Linotype" w:eastAsiaTheme="minorEastAsia" w:hAnsi="Palatino Linotype" w:cs="Arial"/>
          <w:b/>
          <w:bCs/>
          <w:iCs/>
          <w:sz w:val="24"/>
          <w:lang w:val="es-ES_tradnl"/>
        </w:rPr>
        <w:t>(SAIMEX).</w:t>
      </w:r>
    </w:p>
    <w:p w:rsidR="005E6BE8" w:rsidRPr="00EE6267" w:rsidRDefault="005E6BE8" w:rsidP="005E6BE8">
      <w:pPr>
        <w:pStyle w:val="Prrafodelista"/>
        <w:tabs>
          <w:tab w:val="left" w:pos="0"/>
          <w:tab w:val="left" w:pos="426"/>
        </w:tabs>
        <w:spacing w:line="360" w:lineRule="auto"/>
        <w:ind w:left="0"/>
        <w:jc w:val="both"/>
        <w:rPr>
          <w:rFonts w:ascii="Palatino Linotype" w:eastAsiaTheme="minorEastAsia" w:hAnsi="Palatino Linotype" w:cstheme="minorBidi"/>
          <w:color w:val="000000" w:themeColor="text1"/>
          <w:sz w:val="24"/>
          <w:lang w:val="es-ES_tradnl"/>
        </w:rPr>
      </w:pPr>
    </w:p>
    <w:p w:rsidR="005E6BE8" w:rsidRPr="00EE6267" w:rsidRDefault="005E6BE8" w:rsidP="005E6BE8">
      <w:pPr>
        <w:pStyle w:val="Prrafodelista"/>
        <w:numPr>
          <w:ilvl w:val="0"/>
          <w:numId w:val="5"/>
        </w:numPr>
        <w:tabs>
          <w:tab w:val="left" w:pos="0"/>
          <w:tab w:val="left" w:pos="426"/>
        </w:tabs>
        <w:spacing w:line="360" w:lineRule="auto"/>
        <w:ind w:left="0" w:firstLine="0"/>
        <w:jc w:val="both"/>
        <w:rPr>
          <w:rFonts w:ascii="Palatino Linotype" w:eastAsiaTheme="minorEastAsia" w:hAnsi="Palatino Linotype" w:cstheme="minorBidi"/>
          <w:color w:val="000000" w:themeColor="text1"/>
          <w:sz w:val="24"/>
          <w:lang w:val="es-ES_tradnl"/>
        </w:rPr>
      </w:pPr>
      <w:r w:rsidRPr="00EE6267">
        <w:rPr>
          <w:rFonts w:ascii="Palatino Linotype" w:hAnsi="Palatino Linotype" w:cs="Arial"/>
          <w:color w:val="000000" w:themeColor="text1"/>
          <w:sz w:val="24"/>
        </w:rPr>
        <w:t xml:space="preserve">Derivado de la falta de respuesta por parte del </w:t>
      </w:r>
      <w:r w:rsidRPr="00EE6267">
        <w:rPr>
          <w:rFonts w:ascii="Palatino Linotype" w:hAnsi="Palatino Linotype" w:cs="Arial"/>
          <w:b/>
          <w:color w:val="000000" w:themeColor="text1"/>
          <w:sz w:val="24"/>
        </w:rPr>
        <w:t>SUJETO OBLIGADO</w:t>
      </w:r>
      <w:r w:rsidRPr="00EE6267">
        <w:rPr>
          <w:rFonts w:ascii="Palatino Linotype" w:hAnsi="Palatino Linotype" w:cs="Arial"/>
          <w:color w:val="000000" w:themeColor="text1"/>
          <w:sz w:val="24"/>
        </w:rPr>
        <w:t xml:space="preserve">, el </w:t>
      </w:r>
      <w:r>
        <w:rPr>
          <w:rFonts w:ascii="Palatino Linotype" w:hAnsi="Palatino Linotype" w:cs="Arial"/>
          <w:color w:val="000000" w:themeColor="text1"/>
          <w:sz w:val="24"/>
        </w:rPr>
        <w:t>treinta y uno (31</w:t>
      </w:r>
      <w:r w:rsidRPr="00EE6267">
        <w:rPr>
          <w:rFonts w:ascii="Palatino Linotype" w:hAnsi="Palatino Linotype" w:cs="Arial"/>
          <w:color w:val="000000" w:themeColor="text1"/>
          <w:sz w:val="24"/>
        </w:rPr>
        <w:t>) de mayo de dos mil veintitrés, el particular interpuso el recurso de revisión</w:t>
      </w:r>
      <w:r w:rsidRPr="00EE6267">
        <w:rPr>
          <w:rFonts w:ascii="Palatino Linotype" w:hAnsi="Palatino Linotype"/>
          <w:b/>
          <w:bCs/>
          <w:color w:val="FF0000"/>
          <w:sz w:val="24"/>
        </w:rPr>
        <w:t xml:space="preserve"> </w:t>
      </w:r>
      <w:r>
        <w:rPr>
          <w:rFonts w:ascii="Palatino Linotype" w:hAnsi="Palatino Linotype" w:cs="Arial"/>
          <w:b/>
          <w:bCs/>
          <w:color w:val="000000" w:themeColor="text1"/>
          <w:sz w:val="24"/>
        </w:rPr>
        <w:t xml:space="preserve"> 03038</w:t>
      </w:r>
      <w:r w:rsidRPr="00EE6267">
        <w:rPr>
          <w:rFonts w:ascii="Palatino Linotype" w:hAnsi="Palatino Linotype" w:cs="Arial"/>
          <w:b/>
          <w:bCs/>
          <w:color w:val="000000" w:themeColor="text1"/>
          <w:sz w:val="24"/>
        </w:rPr>
        <w:t>/INFOEM/IP/RR/2023</w:t>
      </w:r>
      <w:r w:rsidRPr="00EE6267">
        <w:rPr>
          <w:rFonts w:ascii="Palatino Linotype" w:eastAsia="Calibri" w:hAnsi="Palatino Linotype" w:cs="Arial"/>
          <w:b/>
          <w:color w:val="000000" w:themeColor="text1"/>
          <w:sz w:val="24"/>
        </w:rPr>
        <w:t>;</w:t>
      </w:r>
      <w:r w:rsidRPr="00EE6267">
        <w:rPr>
          <w:rFonts w:ascii="Palatino Linotype" w:hAnsi="Palatino Linotype" w:cs="Arial"/>
          <w:color w:val="000000" w:themeColor="text1"/>
          <w:sz w:val="24"/>
        </w:rPr>
        <w:t xml:space="preserve"> impugnación en la que refirió lo siguiente:</w:t>
      </w:r>
    </w:p>
    <w:p w:rsidR="005E6BE8" w:rsidRPr="001D06B6" w:rsidRDefault="005E6BE8" w:rsidP="005E6BE8">
      <w:pPr>
        <w:tabs>
          <w:tab w:val="left" w:pos="426"/>
        </w:tabs>
        <w:spacing w:line="360" w:lineRule="auto"/>
        <w:ind w:left="284"/>
        <w:contextualSpacing/>
        <w:jc w:val="both"/>
        <w:rPr>
          <w:rFonts w:ascii="Palatino Linotype" w:hAnsi="Palatino Linotype" w:cs="Arial"/>
          <w:color w:val="000000" w:themeColor="text1"/>
        </w:rPr>
      </w:pPr>
    </w:p>
    <w:p w:rsidR="005E6BE8" w:rsidRDefault="005E6BE8" w:rsidP="005E6BE8">
      <w:pPr>
        <w:tabs>
          <w:tab w:val="left" w:pos="426"/>
          <w:tab w:val="left" w:pos="567"/>
        </w:tabs>
        <w:spacing w:line="360" w:lineRule="auto"/>
        <w:ind w:left="567" w:right="909"/>
        <w:contextualSpacing/>
        <w:jc w:val="both"/>
        <w:rPr>
          <w:rFonts w:ascii="Palatino Linotype" w:hAnsi="Palatino Linotype" w:cs="Arial"/>
          <w:color w:val="000000" w:themeColor="text1"/>
        </w:rPr>
      </w:pPr>
      <w:r w:rsidRPr="001D06B6">
        <w:rPr>
          <w:rFonts w:ascii="Palatino Linotype" w:hAnsi="Palatino Linotype" w:cs="Arial"/>
          <w:b/>
          <w:color w:val="000000" w:themeColor="text1"/>
        </w:rPr>
        <w:t>Acto impugnado:</w:t>
      </w:r>
    </w:p>
    <w:p w:rsidR="005E6BE8" w:rsidRPr="001D06B6" w:rsidRDefault="005E6BE8" w:rsidP="005E6BE8">
      <w:pPr>
        <w:tabs>
          <w:tab w:val="left" w:pos="426"/>
          <w:tab w:val="left" w:pos="567"/>
        </w:tabs>
        <w:spacing w:line="360" w:lineRule="auto"/>
        <w:ind w:left="567" w:right="909"/>
        <w:contextualSpacing/>
        <w:jc w:val="both"/>
        <w:rPr>
          <w:rFonts w:ascii="Palatino Linotype" w:hAnsi="Palatino Linotype" w:cs="Arial"/>
          <w:color w:val="000000" w:themeColor="text1"/>
        </w:rPr>
      </w:pPr>
      <w:r w:rsidRPr="001D06B6">
        <w:rPr>
          <w:rFonts w:ascii="Palatino Linotype" w:hAnsi="Palatino Linotype" w:cs="Arial"/>
          <w:i/>
          <w:color w:val="000000" w:themeColor="text1"/>
        </w:rPr>
        <w:t>“</w:t>
      </w:r>
      <w:r w:rsidRPr="00F1090A">
        <w:rPr>
          <w:rFonts w:ascii="Palatino Linotype" w:hAnsi="Palatino Linotype" w:cs="Arial"/>
          <w:i/>
          <w:color w:val="000000" w:themeColor="text1"/>
        </w:rPr>
        <w:t>La negativa a la informacion solicitada</w:t>
      </w:r>
      <w:r w:rsidRPr="001D06B6">
        <w:rPr>
          <w:rFonts w:ascii="Palatino Linotype" w:hAnsi="Palatino Linotype" w:cs="Arial"/>
          <w:i/>
          <w:color w:val="000000" w:themeColor="text1"/>
        </w:rPr>
        <w:t>”</w:t>
      </w:r>
      <w:r w:rsidRPr="001D06B6">
        <w:rPr>
          <w:rFonts w:ascii="Palatino Linotype" w:hAnsi="Palatino Linotype" w:cs="Arial"/>
          <w:color w:val="000000" w:themeColor="text1"/>
        </w:rPr>
        <w:t xml:space="preserve"> (Sic).</w:t>
      </w:r>
    </w:p>
    <w:p w:rsidR="005E6BE8" w:rsidRPr="001D06B6" w:rsidRDefault="005E6BE8" w:rsidP="005E6BE8">
      <w:pPr>
        <w:tabs>
          <w:tab w:val="left" w:pos="0"/>
        </w:tabs>
        <w:spacing w:line="360" w:lineRule="auto"/>
        <w:ind w:left="567" w:right="909"/>
        <w:contextualSpacing/>
        <w:jc w:val="both"/>
        <w:rPr>
          <w:rFonts w:ascii="Palatino Linotype" w:hAnsi="Palatino Linotype" w:cs="Arial"/>
          <w:color w:val="000000" w:themeColor="text1"/>
        </w:rPr>
      </w:pPr>
    </w:p>
    <w:p w:rsidR="005E6BE8" w:rsidRDefault="005E6BE8" w:rsidP="005E6BE8">
      <w:pPr>
        <w:tabs>
          <w:tab w:val="left" w:pos="0"/>
        </w:tabs>
        <w:spacing w:line="360" w:lineRule="auto"/>
        <w:ind w:left="567" w:right="909"/>
        <w:contextualSpacing/>
        <w:jc w:val="both"/>
        <w:rPr>
          <w:rFonts w:ascii="Palatino Linotype" w:hAnsi="Palatino Linotype" w:cs="Arial"/>
          <w:color w:val="000000" w:themeColor="text1"/>
        </w:rPr>
      </w:pPr>
      <w:r w:rsidRPr="001D06B6">
        <w:rPr>
          <w:rFonts w:ascii="Palatino Linotype" w:hAnsi="Palatino Linotype" w:cs="Arial"/>
          <w:b/>
          <w:color w:val="000000" w:themeColor="text1"/>
        </w:rPr>
        <w:t>Razones o motivos de inconformidad:</w:t>
      </w:r>
      <w:r w:rsidRPr="001D06B6">
        <w:rPr>
          <w:rFonts w:ascii="Palatino Linotype" w:hAnsi="Palatino Linotype" w:cs="Arial"/>
          <w:color w:val="000000" w:themeColor="text1"/>
        </w:rPr>
        <w:t xml:space="preserve"> </w:t>
      </w:r>
    </w:p>
    <w:p w:rsidR="005E6BE8" w:rsidRPr="001D06B6" w:rsidRDefault="005E6BE8" w:rsidP="005644C8">
      <w:pPr>
        <w:tabs>
          <w:tab w:val="left" w:pos="0"/>
        </w:tabs>
        <w:spacing w:line="360" w:lineRule="auto"/>
        <w:ind w:left="567" w:right="909"/>
        <w:contextualSpacing/>
        <w:jc w:val="both"/>
        <w:rPr>
          <w:rFonts w:ascii="Palatino Linotype" w:hAnsi="Palatino Linotype" w:cs="Arial"/>
          <w:color w:val="000000" w:themeColor="text1"/>
        </w:rPr>
      </w:pPr>
      <w:r w:rsidRPr="001D06B6">
        <w:rPr>
          <w:rFonts w:ascii="Palatino Linotype" w:hAnsi="Palatino Linotype" w:cs="Arial"/>
          <w:i/>
          <w:color w:val="000000" w:themeColor="text1"/>
        </w:rPr>
        <w:t>“</w:t>
      </w:r>
      <w:r w:rsidRPr="00F1090A">
        <w:rPr>
          <w:rFonts w:ascii="Palatino Linotype" w:hAnsi="Palatino Linotype" w:cs="Arial"/>
          <w:i/>
          <w:color w:val="000000" w:themeColor="text1"/>
        </w:rPr>
        <w:t>Incumplimiento a su trabajo</w:t>
      </w:r>
      <w:r w:rsidRPr="001D06B6">
        <w:rPr>
          <w:rFonts w:ascii="Palatino Linotype" w:hAnsi="Palatino Linotype" w:cs="Arial"/>
          <w:i/>
          <w:color w:val="000000" w:themeColor="text1"/>
        </w:rPr>
        <w:t xml:space="preserve">” </w:t>
      </w:r>
      <w:r w:rsidRPr="001D06B6">
        <w:rPr>
          <w:rFonts w:ascii="Palatino Linotype" w:hAnsi="Palatino Linotype" w:cs="Arial"/>
          <w:color w:val="000000" w:themeColor="text1"/>
        </w:rPr>
        <w:t>(Sic).</w:t>
      </w:r>
    </w:p>
    <w:p w:rsidR="005E6BE8" w:rsidRPr="00EE6267" w:rsidRDefault="005E6BE8" w:rsidP="005E6BE8">
      <w:pPr>
        <w:pStyle w:val="Prrafodelista"/>
        <w:numPr>
          <w:ilvl w:val="0"/>
          <w:numId w:val="5"/>
        </w:numPr>
        <w:tabs>
          <w:tab w:val="left" w:pos="426"/>
        </w:tabs>
        <w:spacing w:line="360" w:lineRule="auto"/>
        <w:ind w:left="0" w:firstLine="0"/>
        <w:jc w:val="both"/>
        <w:rPr>
          <w:rFonts w:ascii="Palatino Linotype" w:eastAsia="Calibri" w:hAnsi="Palatino Linotype" w:cs="Arial"/>
          <w:color w:val="000000" w:themeColor="text1"/>
          <w:sz w:val="24"/>
        </w:rPr>
      </w:pPr>
      <w:r w:rsidRPr="00EE6267">
        <w:rPr>
          <w:rFonts w:ascii="Palatino Linotype" w:hAnsi="Palatino Linotype" w:cs="Arial"/>
          <w:color w:val="000000" w:themeColor="text1"/>
          <w:sz w:val="24"/>
        </w:rPr>
        <w:lastRenderedPageBreak/>
        <w:t xml:space="preserve">Se registró el recurso de revisión bajo el número de expediente </w:t>
      </w:r>
      <w:r w:rsidRPr="00EE6267">
        <w:rPr>
          <w:rFonts w:ascii="Palatino Linotype" w:eastAsiaTheme="minorEastAsia" w:hAnsi="Palatino Linotype" w:cs="Arial"/>
          <w:bCs/>
          <w:color w:val="000000" w:themeColor="text1"/>
          <w:sz w:val="24"/>
          <w:lang w:val="es-ES_tradnl"/>
        </w:rPr>
        <w:t xml:space="preserve">al rubro indicado, asimismo, con fundamento en lo dispuesto por el </w:t>
      </w:r>
      <w:r w:rsidRPr="00EE6267">
        <w:rPr>
          <w:rFonts w:ascii="Palatino Linotype" w:eastAsia="Calibri" w:hAnsi="Palatino Linotype" w:cs="Arial"/>
          <w:color w:val="000000" w:themeColor="text1"/>
          <w:sz w:val="24"/>
        </w:rPr>
        <w:t xml:space="preserve">artículo 185 fracción I de la </w:t>
      </w:r>
      <w:r w:rsidRPr="00EE6267">
        <w:rPr>
          <w:rFonts w:ascii="Palatino Linotype" w:eastAsia="Calibri" w:hAnsi="Palatino Linotype" w:cs="Arial"/>
          <w:b/>
          <w:color w:val="000000" w:themeColor="text1"/>
          <w:sz w:val="24"/>
        </w:rPr>
        <w:t xml:space="preserve">Ley de Transparencia y Acceso a la Información Pública del Estado de México y Municipios </w:t>
      </w:r>
      <w:r w:rsidRPr="00EE6267">
        <w:rPr>
          <w:rFonts w:ascii="Palatino Linotype" w:hAnsi="Palatino Linotype" w:cs="Arial"/>
          <w:color w:val="000000" w:themeColor="text1"/>
          <w:sz w:val="24"/>
        </w:rPr>
        <w:t xml:space="preserve">se turnó a la </w:t>
      </w:r>
      <w:r w:rsidRPr="00EE6267">
        <w:rPr>
          <w:rFonts w:ascii="Palatino Linotype" w:hAnsi="Palatino Linotype" w:cs="Arial"/>
          <w:b/>
          <w:color w:val="000000" w:themeColor="text1"/>
          <w:sz w:val="24"/>
        </w:rPr>
        <w:t xml:space="preserve">Comisionada María del Rosario Mejía Ayala, </w:t>
      </w:r>
      <w:r w:rsidRPr="00EE6267">
        <w:rPr>
          <w:rFonts w:ascii="Palatino Linotype" w:hAnsi="Palatino Linotype" w:cs="Arial"/>
          <w:color w:val="000000" w:themeColor="text1"/>
          <w:sz w:val="24"/>
        </w:rPr>
        <w:t>con el objeto de su análisis.</w:t>
      </w:r>
    </w:p>
    <w:p w:rsidR="005E6BE8" w:rsidRPr="00EE6267" w:rsidRDefault="005E6BE8" w:rsidP="005E6BE8">
      <w:pPr>
        <w:tabs>
          <w:tab w:val="left" w:pos="426"/>
        </w:tabs>
        <w:spacing w:line="360" w:lineRule="auto"/>
        <w:contextualSpacing/>
        <w:jc w:val="both"/>
        <w:rPr>
          <w:rFonts w:ascii="Palatino Linotype" w:eastAsia="Calibri" w:hAnsi="Palatino Linotype" w:cs="Arial"/>
          <w:color w:val="000000" w:themeColor="text1"/>
          <w:sz w:val="28"/>
        </w:rPr>
      </w:pPr>
    </w:p>
    <w:p w:rsidR="005E6BE8" w:rsidRPr="00EE6267" w:rsidRDefault="005E6BE8" w:rsidP="005E6BE8">
      <w:pPr>
        <w:pStyle w:val="Prrafodelista"/>
        <w:numPr>
          <w:ilvl w:val="0"/>
          <w:numId w:val="5"/>
        </w:numPr>
        <w:tabs>
          <w:tab w:val="left" w:pos="426"/>
        </w:tabs>
        <w:spacing w:line="360" w:lineRule="auto"/>
        <w:ind w:left="0" w:firstLine="0"/>
        <w:jc w:val="both"/>
        <w:rPr>
          <w:rFonts w:ascii="Palatino Linotype" w:eastAsia="Calibri" w:hAnsi="Palatino Linotype" w:cs="Arial"/>
          <w:color w:val="000000" w:themeColor="text1"/>
          <w:sz w:val="24"/>
        </w:rPr>
      </w:pPr>
      <w:r w:rsidRPr="00EE6267">
        <w:rPr>
          <w:rFonts w:ascii="Palatino Linotype" w:hAnsi="Palatino Linotype" w:cs="Arial"/>
          <w:color w:val="000000" w:themeColor="text1"/>
          <w:sz w:val="24"/>
        </w:rPr>
        <w:t xml:space="preserve">La </w:t>
      </w:r>
      <w:r w:rsidR="005644C8">
        <w:rPr>
          <w:rFonts w:ascii="Palatino Linotype" w:hAnsi="Palatino Linotype" w:cs="Arial"/>
          <w:b/>
          <w:color w:val="000000" w:themeColor="text1"/>
          <w:sz w:val="24"/>
        </w:rPr>
        <w:t>c</w:t>
      </w:r>
      <w:r w:rsidRPr="00EE6267">
        <w:rPr>
          <w:rFonts w:ascii="Palatino Linotype" w:hAnsi="Palatino Linotype" w:cs="Arial"/>
          <w:b/>
          <w:color w:val="000000" w:themeColor="text1"/>
          <w:sz w:val="24"/>
        </w:rPr>
        <w:t>omisionada María del Rosario Mejía Ayala</w:t>
      </w:r>
      <w:r w:rsidRPr="00EE6267">
        <w:rPr>
          <w:rFonts w:ascii="Palatino Linotype" w:eastAsia="Calibri" w:hAnsi="Palatino Linotype" w:cs="Arial"/>
          <w:color w:val="000000" w:themeColor="text1"/>
          <w:sz w:val="24"/>
        </w:rPr>
        <w:t xml:space="preserve">, con fundamento en lo dispuesto por el artículo 185 fracción II de la ley de la materia, a través del acuerdo de admisión de fecha </w:t>
      </w:r>
      <w:r>
        <w:rPr>
          <w:rFonts w:ascii="Palatino Linotype" w:eastAsia="Calibri" w:hAnsi="Palatino Linotype" w:cs="Arial"/>
          <w:color w:val="000000" w:themeColor="text1"/>
          <w:sz w:val="24"/>
        </w:rPr>
        <w:t>dos (02) de junio</w:t>
      </w:r>
      <w:r w:rsidRPr="00EE6267">
        <w:rPr>
          <w:rFonts w:ascii="Palatino Linotype" w:eastAsia="Calibri" w:hAnsi="Palatino Linotype" w:cs="Arial"/>
          <w:color w:val="000000" w:themeColor="text1"/>
          <w:sz w:val="24"/>
        </w:rPr>
        <w:t xml:space="preserve">  de dos mil veintitrés, puso a disposición de las partes el expediente electrónico </w:t>
      </w:r>
      <w:r w:rsidRPr="00EE6267">
        <w:rPr>
          <w:rFonts w:ascii="Palatino Linotype" w:eastAsia="Calibri" w:hAnsi="Palatino Linotype" w:cs="Arial"/>
          <w:color w:val="000000" w:themeColor="text1"/>
          <w:sz w:val="24"/>
          <w:lang w:val="es-ES_tradnl"/>
        </w:rPr>
        <w:t xml:space="preserve">vía </w:t>
      </w:r>
      <w:r w:rsidRPr="00EE6267">
        <w:rPr>
          <w:rFonts w:ascii="Palatino Linotype" w:eastAsia="Calibri" w:hAnsi="Palatino Linotype" w:cs="Arial"/>
          <w:color w:val="000000" w:themeColor="text1"/>
          <w:sz w:val="24"/>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Pr="00EE6267">
        <w:rPr>
          <w:rFonts w:ascii="Palatino Linotype" w:eastAsia="Calibri" w:hAnsi="Palatino Linotype" w:cs="Arial"/>
          <w:b/>
          <w:color w:val="000000" w:themeColor="text1"/>
          <w:sz w:val="24"/>
        </w:rPr>
        <w:t>SUJETO OBLIGADO</w:t>
      </w:r>
      <w:r w:rsidRPr="00EE6267">
        <w:rPr>
          <w:rFonts w:ascii="Palatino Linotype" w:eastAsia="Calibri" w:hAnsi="Palatino Linotype" w:cs="Arial"/>
          <w:color w:val="000000" w:themeColor="text1"/>
          <w:sz w:val="24"/>
        </w:rPr>
        <w:t xml:space="preserve"> presentara el informe justificado procedente, situación que no aconteció por ninguna de las partes. </w:t>
      </w:r>
    </w:p>
    <w:p w:rsidR="005E6BE8" w:rsidRPr="00252570" w:rsidRDefault="005E6BE8" w:rsidP="005E6BE8">
      <w:pPr>
        <w:spacing w:line="360" w:lineRule="auto"/>
        <w:contextualSpacing/>
        <w:jc w:val="both"/>
        <w:rPr>
          <w:rFonts w:ascii="Palatino Linotype" w:eastAsiaTheme="minorEastAsia" w:hAnsi="Palatino Linotype"/>
          <w:i/>
          <w:lang w:val="es-ES_tradnl" w:eastAsia="es-ES"/>
        </w:rPr>
      </w:pPr>
    </w:p>
    <w:p w:rsidR="005E6BE8" w:rsidRDefault="005E6BE8" w:rsidP="005E6BE8">
      <w:pPr>
        <w:numPr>
          <w:ilvl w:val="0"/>
          <w:numId w:val="5"/>
        </w:numPr>
        <w:spacing w:line="360" w:lineRule="auto"/>
        <w:ind w:left="0" w:firstLine="0"/>
        <w:contextualSpacing/>
        <w:jc w:val="both"/>
        <w:rPr>
          <w:rFonts w:ascii="Palatino Linotype" w:eastAsiaTheme="minorEastAsia" w:hAnsi="Palatino Linotype"/>
          <w:i/>
          <w:lang w:val="es-ES_tradnl" w:eastAsia="es-ES"/>
        </w:rPr>
      </w:pPr>
      <w:r>
        <w:rPr>
          <w:rFonts w:ascii="Palatino Linotype" w:eastAsiaTheme="minorEastAsia" w:hAnsi="Palatino Linotype"/>
          <w:lang w:val="es-ES_tradnl" w:eastAsia="es-ES"/>
        </w:rPr>
        <w:t>De las constancias que obran en el expediente electrónico SAIMEX, se advierte que el RECURRENTE no realizó manifestaciones, no presento pruebas o alegatos que a su derecho conviniera; por su parte el</w:t>
      </w:r>
      <w:r w:rsidRPr="00252570">
        <w:rPr>
          <w:rFonts w:ascii="Palatino Linotype" w:eastAsiaTheme="minorEastAsia" w:hAnsi="Palatino Linotype"/>
          <w:lang w:val="es-ES_tradnl" w:eastAsia="es-ES"/>
        </w:rPr>
        <w:t xml:space="preserve"> </w:t>
      </w:r>
      <w:r w:rsidRPr="00252570">
        <w:rPr>
          <w:rFonts w:ascii="Palatino Linotype" w:eastAsiaTheme="minorEastAsia" w:hAnsi="Palatino Linotype"/>
          <w:b/>
          <w:lang w:val="es-ES_tradnl" w:eastAsia="es-ES"/>
        </w:rPr>
        <w:t>SUJETO OBLIGADO</w:t>
      </w:r>
      <w:r w:rsidRPr="00252570">
        <w:rPr>
          <w:rFonts w:ascii="Palatino Linotype" w:eastAsiaTheme="minorEastAsia" w:hAnsi="Palatino Linotype"/>
          <w:lang w:val="es-ES_tradnl" w:eastAsia="es-ES"/>
        </w:rPr>
        <w:t>,</w:t>
      </w:r>
      <w:r>
        <w:rPr>
          <w:rFonts w:ascii="Palatino Linotype" w:eastAsiaTheme="minorEastAsia" w:hAnsi="Palatino Linotype"/>
          <w:lang w:val="es-ES_tradnl" w:eastAsia="es-ES"/>
        </w:rPr>
        <w:t xml:space="preserve"> no rindió informe justificado.</w:t>
      </w:r>
    </w:p>
    <w:p w:rsidR="005E6BE8" w:rsidRPr="00E40A07" w:rsidRDefault="005E6BE8" w:rsidP="005E6BE8">
      <w:pPr>
        <w:spacing w:line="360" w:lineRule="auto"/>
        <w:contextualSpacing/>
        <w:jc w:val="both"/>
        <w:rPr>
          <w:rFonts w:ascii="Palatino Linotype" w:eastAsiaTheme="minorEastAsia" w:hAnsi="Palatino Linotype"/>
          <w:i/>
          <w:lang w:val="es-ES_tradnl" w:eastAsia="es-ES"/>
        </w:rPr>
      </w:pPr>
    </w:p>
    <w:p w:rsidR="005E6BE8" w:rsidRPr="009F4016" w:rsidRDefault="005E6BE8" w:rsidP="005E6BE8">
      <w:pPr>
        <w:pStyle w:val="Prrafodelista"/>
        <w:numPr>
          <w:ilvl w:val="0"/>
          <w:numId w:val="5"/>
        </w:numPr>
        <w:spacing w:line="360" w:lineRule="auto"/>
        <w:ind w:left="0" w:firstLine="0"/>
        <w:jc w:val="both"/>
        <w:rPr>
          <w:rFonts w:ascii="Palatino Linotype" w:eastAsia="Calibri" w:hAnsi="Palatino Linotype" w:cs="Arial"/>
          <w:sz w:val="24"/>
          <w:lang w:val="es-ES"/>
        </w:rPr>
      </w:pPr>
      <w:r>
        <w:rPr>
          <w:rFonts w:ascii="Palatino Linotype" w:hAnsi="Palatino Linotype"/>
          <w:sz w:val="24"/>
        </w:rPr>
        <w:t>La</w:t>
      </w:r>
      <w:r w:rsidRPr="00252570">
        <w:rPr>
          <w:rFonts w:ascii="Palatino Linotype" w:hAnsi="Palatino Linotype"/>
          <w:sz w:val="24"/>
        </w:rPr>
        <w:t xml:space="preserve"> Comisionad</w:t>
      </w:r>
      <w:r>
        <w:rPr>
          <w:rFonts w:ascii="Palatino Linotype" w:hAnsi="Palatino Linotype"/>
          <w:sz w:val="24"/>
        </w:rPr>
        <w:t>a</w:t>
      </w:r>
      <w:r w:rsidRPr="00252570">
        <w:rPr>
          <w:rFonts w:ascii="Palatino Linotype" w:hAnsi="Palatino Linotype"/>
          <w:sz w:val="24"/>
        </w:rPr>
        <w:t xml:space="preserve"> Ponente decretó el cierre de instrucción</w:t>
      </w:r>
      <w:r w:rsidRPr="00252570">
        <w:rPr>
          <w:rFonts w:ascii="Palatino Linotype" w:hAnsi="Palatino Linotype" w:cs="Arial"/>
          <w:sz w:val="24"/>
        </w:rPr>
        <w:t xml:space="preserve"> </w:t>
      </w:r>
      <w:r>
        <w:rPr>
          <w:rFonts w:ascii="Palatino Linotype" w:hAnsi="Palatino Linotype"/>
          <w:sz w:val="24"/>
        </w:rPr>
        <w:t>mediante acuerdo de fecha catorce (14) de junio de dos mil veintitrés</w:t>
      </w:r>
      <w:r w:rsidRPr="00252570">
        <w:rPr>
          <w:rFonts w:ascii="Palatino Linotype" w:hAnsi="Palatino Linotype"/>
          <w:sz w:val="24"/>
        </w:rPr>
        <w:t xml:space="preserve">, </w:t>
      </w:r>
      <w:r w:rsidRPr="00252570">
        <w:rPr>
          <w:rFonts w:ascii="Palatino Linotype" w:hAnsi="Palatino Linotype" w:cs="Arial"/>
          <w:sz w:val="24"/>
        </w:rPr>
        <w:t xml:space="preserve">por lo que, ordenó turnar el expediente a resolución, misma que ahora se pronuncia; y- - - - - - - - - - - - - - - - - - - - - </w:t>
      </w:r>
    </w:p>
    <w:p w:rsidR="005E6BE8" w:rsidRDefault="005E6BE8" w:rsidP="005E6BE8">
      <w:pPr>
        <w:pStyle w:val="Prrafodelista"/>
        <w:spacing w:line="360" w:lineRule="auto"/>
        <w:ind w:left="0"/>
        <w:jc w:val="both"/>
        <w:rPr>
          <w:rFonts w:ascii="Palatino Linotype" w:eastAsia="Calibri" w:hAnsi="Palatino Linotype" w:cs="Arial"/>
          <w:sz w:val="24"/>
          <w:lang w:val="es-ES"/>
        </w:rPr>
      </w:pPr>
    </w:p>
    <w:p w:rsidR="005E6BE8" w:rsidRPr="009F4016" w:rsidRDefault="005E6BE8" w:rsidP="005E6BE8">
      <w:pPr>
        <w:pStyle w:val="Prrafodelista"/>
        <w:spacing w:line="360" w:lineRule="auto"/>
        <w:ind w:left="0"/>
        <w:jc w:val="both"/>
        <w:rPr>
          <w:rFonts w:ascii="Palatino Linotype" w:eastAsia="Calibri" w:hAnsi="Palatino Linotype" w:cs="Arial"/>
          <w:sz w:val="24"/>
          <w:lang w:val="es-ES"/>
        </w:rPr>
      </w:pPr>
    </w:p>
    <w:p w:rsidR="005E6BE8" w:rsidRDefault="005E6BE8" w:rsidP="005E6BE8">
      <w:pPr>
        <w:keepNext/>
        <w:keepLines/>
        <w:spacing w:line="360" w:lineRule="auto"/>
        <w:jc w:val="center"/>
        <w:outlineLvl w:val="0"/>
        <w:rPr>
          <w:rFonts w:ascii="Palatino Linotype" w:eastAsiaTheme="majorEastAsia" w:hAnsi="Palatino Linotype" w:cstheme="majorBidi"/>
          <w:b/>
        </w:rPr>
      </w:pPr>
      <w:bookmarkStart w:id="4" w:name="_Toc83725401"/>
      <w:r w:rsidRPr="00252570">
        <w:rPr>
          <w:rFonts w:ascii="Palatino Linotype" w:eastAsiaTheme="majorEastAsia" w:hAnsi="Palatino Linotype" w:cstheme="majorBidi"/>
          <w:b/>
        </w:rPr>
        <w:lastRenderedPageBreak/>
        <w:t>CONSIDERANDO</w:t>
      </w:r>
      <w:bookmarkEnd w:id="4"/>
    </w:p>
    <w:p w:rsidR="005E6BE8" w:rsidRPr="00E40A07" w:rsidRDefault="005E6BE8" w:rsidP="005E6BE8">
      <w:pPr>
        <w:keepNext/>
        <w:keepLines/>
        <w:spacing w:line="360" w:lineRule="auto"/>
        <w:jc w:val="center"/>
        <w:outlineLvl w:val="0"/>
        <w:rPr>
          <w:rFonts w:ascii="Palatino Linotype" w:eastAsiaTheme="majorEastAsia" w:hAnsi="Palatino Linotype" w:cstheme="majorBidi"/>
          <w:b/>
        </w:rPr>
      </w:pPr>
    </w:p>
    <w:p w:rsidR="005E6BE8" w:rsidRPr="00252570" w:rsidRDefault="005E6BE8" w:rsidP="005E6BE8">
      <w:pPr>
        <w:keepNext/>
        <w:keepLines/>
        <w:spacing w:line="360" w:lineRule="auto"/>
        <w:outlineLvl w:val="1"/>
        <w:rPr>
          <w:rFonts w:ascii="Palatino Linotype" w:eastAsiaTheme="majorEastAsia" w:hAnsi="Palatino Linotype" w:cstheme="majorBidi"/>
          <w:b/>
        </w:rPr>
      </w:pPr>
      <w:bookmarkStart w:id="5" w:name="_Toc83725402"/>
      <w:r w:rsidRPr="00252570">
        <w:rPr>
          <w:rFonts w:ascii="Palatino Linotype" w:eastAsiaTheme="majorEastAsia" w:hAnsi="Palatino Linotype" w:cstheme="majorBidi"/>
          <w:b/>
        </w:rPr>
        <w:t>PRIMERO. De la competencia.</w:t>
      </w:r>
      <w:bookmarkEnd w:id="5"/>
    </w:p>
    <w:p w:rsidR="005E6BE8" w:rsidRPr="00252570" w:rsidRDefault="005E6BE8" w:rsidP="005E6BE8">
      <w:pPr>
        <w:spacing w:line="360" w:lineRule="auto"/>
        <w:rPr>
          <w:rFonts w:ascii="Palatino Linotype" w:eastAsiaTheme="minorEastAsia" w:hAnsi="Palatino Linotype"/>
        </w:rPr>
      </w:pPr>
    </w:p>
    <w:p w:rsidR="005E6BE8" w:rsidRPr="00EE6267" w:rsidRDefault="005E6BE8" w:rsidP="005E6BE8">
      <w:pPr>
        <w:pStyle w:val="Prrafodelista"/>
        <w:numPr>
          <w:ilvl w:val="0"/>
          <w:numId w:val="5"/>
        </w:numPr>
        <w:spacing w:line="360" w:lineRule="auto"/>
        <w:ind w:left="0" w:firstLine="0"/>
        <w:jc w:val="both"/>
        <w:rPr>
          <w:rFonts w:ascii="Palatino Linotype" w:hAnsi="Palatino Linotype"/>
          <w:sz w:val="24"/>
        </w:rPr>
      </w:pPr>
      <w:r w:rsidRPr="00CC7745">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w:t>
      </w:r>
      <w:r w:rsidRPr="007E34F7">
        <w:rPr>
          <w:rFonts w:ascii="Palatino Linotype" w:hAnsi="Palatino Linotype"/>
          <w:b/>
          <w:sz w:val="24"/>
        </w:rPr>
        <w:t>Constitución Política de los Estados Unidos Mexicanos</w:t>
      </w:r>
      <w:r w:rsidRPr="00CC7745">
        <w:rPr>
          <w:rFonts w:ascii="Palatino Linotype" w:hAnsi="Palatino Linotype"/>
          <w:sz w:val="24"/>
        </w:rPr>
        <w:t xml:space="preserve">; 5, párrafos trigésimo, trigésimo primero y trigésimo segundo, fracciones IV y V, de la </w:t>
      </w:r>
      <w:r w:rsidRPr="007E34F7">
        <w:rPr>
          <w:rFonts w:ascii="Palatino Linotype" w:hAnsi="Palatino Linotype"/>
          <w:b/>
          <w:sz w:val="24"/>
        </w:rPr>
        <w:t>Constitución Política del Estado Libre y Soberano de México</w:t>
      </w:r>
      <w:r w:rsidRPr="00CC7745">
        <w:rPr>
          <w:rFonts w:ascii="Palatino Linotype" w:hAnsi="Palatino Linotype"/>
          <w:sz w:val="24"/>
        </w:rPr>
        <w:t xml:space="preserve">; artículos 1, 2 fracción II, 13, 29, 36 fracciones I y II, 176, 178, 179, 181 párrafo tercero y 185 de la </w:t>
      </w:r>
      <w:r w:rsidRPr="007E34F7">
        <w:rPr>
          <w:rFonts w:ascii="Palatino Linotype" w:hAnsi="Palatino Linotype"/>
          <w:b/>
          <w:sz w:val="24"/>
        </w:rPr>
        <w:t>Ley de Transparencia y Acceso a la Información Pública del Estado de México y Municipios</w:t>
      </w:r>
      <w:r w:rsidRPr="00CC7745">
        <w:rPr>
          <w:rFonts w:ascii="Palatino Linotype" w:hAnsi="Palatino Linotype"/>
          <w:sz w:val="24"/>
        </w:rPr>
        <w:t xml:space="preserve">; 6, 9 fracciones I y XXIII, y 11 del </w:t>
      </w:r>
      <w:r w:rsidRPr="007E34F7">
        <w:rPr>
          <w:rFonts w:ascii="Palatino Linotype" w:hAnsi="Palatino Linotype"/>
          <w:b/>
          <w:sz w:val="24"/>
        </w:rPr>
        <w:t>Reglamento Interior del Instituto de Transparencia, Acceso a la Información Pública y Protección de Datos Personales del Estado de México y Municipios</w:t>
      </w:r>
      <w:r w:rsidRPr="00CC7745">
        <w:rPr>
          <w:rFonts w:ascii="Palatino Linotype" w:hAnsi="Palatino Linotype"/>
          <w:sz w:val="24"/>
        </w:rPr>
        <w:t>.</w:t>
      </w:r>
    </w:p>
    <w:p w:rsidR="005E6BE8" w:rsidRPr="00252570" w:rsidRDefault="005E6BE8" w:rsidP="005E6BE8">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5E6BE8" w:rsidRPr="00252570" w:rsidRDefault="005E6BE8" w:rsidP="005E6BE8">
      <w:pPr>
        <w:tabs>
          <w:tab w:val="left" w:pos="0"/>
        </w:tabs>
        <w:spacing w:line="360" w:lineRule="auto"/>
        <w:contextualSpacing/>
        <w:jc w:val="both"/>
        <w:rPr>
          <w:rFonts w:ascii="Palatino Linotype" w:eastAsiaTheme="majorEastAsia" w:hAnsi="Palatino Linotype" w:cstheme="majorBidi"/>
          <w:b/>
        </w:rPr>
      </w:pPr>
      <w:r w:rsidRPr="00252570">
        <w:rPr>
          <w:rFonts w:ascii="Palatino Linotype" w:eastAsiaTheme="majorEastAsia" w:hAnsi="Palatino Linotype" w:cstheme="majorBidi"/>
          <w:b/>
        </w:rPr>
        <w:t>SEGUNDO. De la oportunidad y procedencia.</w:t>
      </w:r>
    </w:p>
    <w:p w:rsidR="005E6BE8" w:rsidRPr="00252570" w:rsidRDefault="005E6BE8" w:rsidP="005E6BE8">
      <w:pPr>
        <w:spacing w:line="360" w:lineRule="auto"/>
        <w:rPr>
          <w:rFonts w:ascii="Palatino Linotype" w:eastAsiaTheme="minorEastAsia" w:hAnsi="Palatino Linotype"/>
        </w:rPr>
      </w:pPr>
    </w:p>
    <w:p w:rsidR="005E6BE8" w:rsidRPr="00252570" w:rsidRDefault="005E6BE8" w:rsidP="005E6BE8">
      <w:pPr>
        <w:numPr>
          <w:ilvl w:val="0"/>
          <w:numId w:val="5"/>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2570">
        <w:rPr>
          <w:rFonts w:ascii="Palatino Linotype" w:eastAsia="Calibri" w:hAnsi="Palatino Linotype" w:cs="Arial"/>
          <w:b/>
          <w:lang w:val="es-ES" w:eastAsia="es-ES"/>
        </w:rPr>
        <w:t>SUJETO OBLIGADO</w:t>
      </w:r>
      <w:r w:rsidR="005644C8">
        <w:rPr>
          <w:rFonts w:ascii="Palatino Linotype" w:eastAsia="Calibri" w:hAnsi="Palatino Linotype" w:cs="Arial"/>
          <w:b/>
          <w:lang w:val="es-ES" w:eastAsia="es-ES"/>
        </w:rPr>
        <w:t>,</w:t>
      </w:r>
      <w:r w:rsidRPr="00252570">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w:t>
      </w:r>
      <w:r w:rsidRPr="00252570">
        <w:rPr>
          <w:rFonts w:ascii="Palatino Linotype" w:eastAsia="Calibri" w:hAnsi="Palatino Linotype" w:cs="Arial"/>
          <w:lang w:val="es-ES" w:eastAsia="es-ES"/>
        </w:rPr>
        <w:lastRenderedPageBreak/>
        <w:t xml:space="preserve">entenderá negada y el solicitante podrá interponer el recurso de revisión previsto en el ordenamiento en cita.  </w:t>
      </w:r>
    </w:p>
    <w:p w:rsidR="005E6BE8" w:rsidRPr="00252570" w:rsidRDefault="005E6BE8" w:rsidP="005E6BE8">
      <w:pPr>
        <w:spacing w:line="360" w:lineRule="auto"/>
        <w:contextualSpacing/>
        <w:jc w:val="both"/>
        <w:rPr>
          <w:rFonts w:ascii="Palatino Linotype" w:hAnsi="Palatino Linotype" w:cs="Arial"/>
          <w:lang w:val="es-ES_tradnl" w:eastAsia="es-ES"/>
        </w:rPr>
      </w:pPr>
    </w:p>
    <w:p w:rsidR="005E6BE8" w:rsidRPr="00252570" w:rsidRDefault="005E6BE8" w:rsidP="005E6BE8">
      <w:pPr>
        <w:numPr>
          <w:ilvl w:val="0"/>
          <w:numId w:val="5"/>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Por ende, se constituye la figura jurídica de la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2570">
        <w:rPr>
          <w:rFonts w:ascii="Palatino Linotype" w:eastAsia="Calibri" w:hAnsi="Palatino Linotype" w:cs="Arial"/>
          <w:b/>
          <w:lang w:val="es-ES" w:eastAsia="es-ES"/>
        </w:rPr>
        <w:t>178</w:t>
      </w:r>
      <w:r w:rsidRPr="00252570">
        <w:rPr>
          <w:rFonts w:ascii="Palatino Linotype" w:eastAsia="Calibri" w:hAnsi="Palatino Linotype" w:cs="Arial"/>
          <w:lang w:val="es-ES" w:eastAsia="es-ES"/>
        </w:rPr>
        <w:t xml:space="preserve"> segundo párrafo de </w:t>
      </w:r>
      <w:r w:rsidRPr="00252570">
        <w:rPr>
          <w:rFonts w:ascii="Palatino Linotype" w:eastAsia="Calibri" w:hAnsi="Palatino Linotype" w:cs="Arial"/>
          <w:b/>
          <w:lang w:val="es-ES" w:eastAsia="es-ES"/>
        </w:rPr>
        <w:t>Ley de Transparencia y Acceso a la Información Pública del Estado de México y Municipios</w:t>
      </w:r>
      <w:r w:rsidRPr="00252570">
        <w:rPr>
          <w:rFonts w:ascii="Palatino Linotype" w:eastAsia="Calibri" w:hAnsi="Palatino Linotype"/>
          <w:shd w:val="clear" w:color="auto" w:fill="FFFFFF"/>
        </w:rPr>
        <w:t xml:space="preserve">, que dispone; ante la falta de respuesta del </w:t>
      </w:r>
      <w:r w:rsidRPr="00252570">
        <w:rPr>
          <w:rFonts w:ascii="Palatino Linotype" w:eastAsia="Calibri" w:hAnsi="Palatino Linotype"/>
          <w:b/>
          <w:shd w:val="clear" w:color="auto" w:fill="FFFFFF"/>
        </w:rPr>
        <w:t>SUJETO OBLIGADO,</w:t>
      </w:r>
      <w:r w:rsidRPr="00252570">
        <w:rPr>
          <w:rFonts w:ascii="Palatino Linotype" w:eastAsia="Calibri" w:hAnsi="Palatino Linotype"/>
          <w:shd w:val="clear" w:color="auto" w:fill="FFFFFF"/>
        </w:rPr>
        <w:t xml:space="preserve"> dentro de los plazos establecidos en esta Ley, a una solicitud de acceso a la información pública, el recurso </w:t>
      </w:r>
      <w:r w:rsidRPr="00252570">
        <w:rPr>
          <w:rFonts w:ascii="Palatino Linotype" w:eastAsia="Calibri" w:hAnsi="Palatino Linotype"/>
          <w:b/>
          <w:shd w:val="clear" w:color="auto" w:fill="FFFFFF"/>
        </w:rPr>
        <w:t xml:space="preserve">podrá ser interpuesto en cualquier momento. </w:t>
      </w:r>
    </w:p>
    <w:p w:rsidR="005E6BE8" w:rsidRPr="00252570" w:rsidRDefault="005E6BE8" w:rsidP="005E6BE8">
      <w:pPr>
        <w:spacing w:line="360" w:lineRule="auto"/>
        <w:contextualSpacing/>
        <w:rPr>
          <w:rFonts w:ascii="Palatino Linotype" w:hAnsi="Palatino Linotype" w:cs="Arial"/>
          <w:lang w:val="es-ES_tradnl" w:eastAsia="es-ES"/>
        </w:rPr>
      </w:pPr>
    </w:p>
    <w:p w:rsidR="005E6BE8" w:rsidRPr="00240632" w:rsidRDefault="005E6BE8" w:rsidP="005E6BE8">
      <w:pPr>
        <w:numPr>
          <w:ilvl w:val="0"/>
          <w:numId w:val="5"/>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Por lo que, tratándose de la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que señala:</w:t>
      </w:r>
    </w:p>
    <w:p w:rsidR="005E6BE8" w:rsidRPr="00252570" w:rsidRDefault="005E6BE8" w:rsidP="005E6BE8">
      <w:pPr>
        <w:spacing w:line="360" w:lineRule="auto"/>
        <w:contextualSpacing/>
        <w:jc w:val="both"/>
        <w:rPr>
          <w:rFonts w:ascii="Palatino Linotype" w:hAnsi="Palatino Linotype" w:cs="Arial"/>
          <w:lang w:val="es-ES_tradnl" w:eastAsia="es-ES"/>
        </w:rPr>
      </w:pPr>
    </w:p>
    <w:p w:rsidR="005E6BE8" w:rsidRPr="00252570" w:rsidRDefault="005E6BE8" w:rsidP="005E6BE8">
      <w:pPr>
        <w:tabs>
          <w:tab w:val="left" w:pos="7655"/>
        </w:tabs>
        <w:spacing w:line="360" w:lineRule="auto"/>
        <w:ind w:left="567" w:right="567"/>
        <w:jc w:val="center"/>
        <w:rPr>
          <w:rFonts w:ascii="Palatino Linotype" w:eastAsia="Calibri" w:hAnsi="Palatino Linotype" w:cs="Arial"/>
          <w:b/>
          <w:lang w:val="es-ES" w:eastAsia="es-ES"/>
        </w:rPr>
      </w:pPr>
      <w:r w:rsidRPr="00252570">
        <w:rPr>
          <w:rFonts w:ascii="Palatino Linotype" w:eastAsia="Calibri" w:hAnsi="Palatino Linotype" w:cs="Arial"/>
          <w:b/>
          <w:lang w:val="es-ES" w:eastAsia="es-ES"/>
        </w:rPr>
        <w:t>Criterio 0001-15</w:t>
      </w:r>
    </w:p>
    <w:p w:rsidR="005E6BE8" w:rsidRDefault="005E6BE8" w:rsidP="005E6BE8">
      <w:pPr>
        <w:tabs>
          <w:tab w:val="left" w:pos="7655"/>
        </w:tabs>
        <w:spacing w:line="360" w:lineRule="auto"/>
        <w:ind w:left="567" w:right="567"/>
        <w:jc w:val="both"/>
        <w:rPr>
          <w:rFonts w:ascii="Palatino Linotype" w:eastAsia="Calibri" w:hAnsi="Palatino Linotype" w:cs="Arial"/>
          <w:i/>
          <w:lang w:val="es-ES" w:eastAsia="es-ES"/>
        </w:rPr>
      </w:pPr>
      <w:r w:rsidRPr="00252570">
        <w:rPr>
          <w:rFonts w:ascii="Palatino Linotype" w:eastAsia="Calibri" w:hAnsi="Palatino Linotype" w:cs="Arial"/>
          <w:b/>
          <w:i/>
          <w:lang w:val="es-ES" w:eastAsia="es-ES"/>
        </w:rPr>
        <w:lastRenderedPageBreak/>
        <w:t>NEGATIVA FICTA. PLAZO PARA INTERPONER EL RECURSO DE REVISIÓN TRATÁNDOSE DE.</w:t>
      </w:r>
      <w:r w:rsidRPr="00252570">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5E6BE8" w:rsidRPr="00252570" w:rsidRDefault="005E6BE8" w:rsidP="005E6BE8">
      <w:pPr>
        <w:tabs>
          <w:tab w:val="left" w:pos="7655"/>
        </w:tabs>
        <w:spacing w:line="360" w:lineRule="auto"/>
        <w:ind w:right="567"/>
        <w:jc w:val="both"/>
        <w:rPr>
          <w:rFonts w:ascii="Palatino Linotype" w:eastAsia="Calibri" w:hAnsi="Palatino Linotype" w:cs="Arial"/>
          <w:i/>
          <w:lang w:val="es-ES" w:eastAsia="es-ES"/>
        </w:rPr>
      </w:pPr>
    </w:p>
    <w:p w:rsidR="005E6BE8" w:rsidRDefault="005E6BE8" w:rsidP="005E6BE8">
      <w:pPr>
        <w:numPr>
          <w:ilvl w:val="0"/>
          <w:numId w:val="5"/>
        </w:numPr>
        <w:spacing w:line="360" w:lineRule="auto"/>
        <w:ind w:left="0" w:firstLine="0"/>
        <w:contextualSpacing/>
        <w:jc w:val="both"/>
        <w:rPr>
          <w:rFonts w:ascii="Palatino Linotype" w:hAnsi="Palatino Linotype" w:cs="Arial"/>
          <w:lang w:val="es-ES"/>
        </w:rPr>
      </w:pPr>
      <w:r w:rsidRPr="00252570">
        <w:rPr>
          <w:rFonts w:ascii="Palatino Linotype" w:hAnsi="Palatino Linotype" w:cs="Arial"/>
          <w:lang w:val="es-ES"/>
        </w:rPr>
        <w:t xml:space="preserve">Lo anterior, se explica porque </w:t>
      </w:r>
      <w:r w:rsidRPr="005644C8">
        <w:rPr>
          <w:rFonts w:ascii="Palatino Linotype" w:hAnsi="Palatino Linotype" w:cs="Arial"/>
          <w:lang w:val="es-ES"/>
        </w:rPr>
        <w:t>la posible ausencia de una</w:t>
      </w:r>
      <w:r w:rsidRPr="00252570">
        <w:rPr>
          <w:rFonts w:ascii="Palatino Linotype" w:hAnsi="Palatino Linotype" w:cs="Arial"/>
          <w:lang w:val="es-ES"/>
        </w:rPr>
        <w:t xml:space="preserve"> respuesta en la solicitud constituye un acto que vulnera el derecho de manera continua y</w:t>
      </w:r>
      <w:r>
        <w:rPr>
          <w:rFonts w:ascii="Palatino Linotype" w:hAnsi="Palatino Linotype" w:cs="Arial"/>
          <w:lang w:val="es-ES"/>
        </w:rPr>
        <w:t xml:space="preserve"> actualizable cada día, en tanto</w:t>
      </w:r>
      <w:r w:rsidRPr="00252570">
        <w:rPr>
          <w:rFonts w:ascii="Palatino Linotype" w:hAnsi="Palatino Linotype" w:cs="Arial"/>
          <w:lang w:val="es-ES"/>
        </w:rPr>
        <w:t xml:space="preserve"> no se emita la respuesta a la que esté impuesto el </w:t>
      </w:r>
      <w:r w:rsidRPr="00252570">
        <w:rPr>
          <w:rFonts w:ascii="Palatino Linotype" w:hAnsi="Palatino Linotype" w:cs="Arial"/>
          <w:b/>
          <w:lang w:val="es-ES"/>
        </w:rPr>
        <w:t>SUJETO OBLIGADO</w:t>
      </w:r>
      <w:r w:rsidRPr="00252570">
        <w:rPr>
          <w:rFonts w:ascii="Palatino Linotype" w:hAnsi="Palatino Linotype" w:cs="Arial"/>
          <w:lang w:val="es-ES"/>
        </w:rPr>
        <w:t>.</w:t>
      </w:r>
      <w:bookmarkStart w:id="6" w:name="_Toc445745137"/>
      <w:bookmarkStart w:id="7" w:name="_Toc447699318"/>
      <w:bookmarkStart w:id="8" w:name="_Toc452379730"/>
      <w:bookmarkStart w:id="9" w:name="_Toc459195482"/>
      <w:bookmarkStart w:id="10" w:name="_Toc461555892"/>
      <w:bookmarkStart w:id="11" w:name="_Toc462307689"/>
      <w:bookmarkStart w:id="12" w:name="_Toc473628138"/>
    </w:p>
    <w:p w:rsidR="005E6BE8" w:rsidRPr="00F67434" w:rsidRDefault="005E6BE8" w:rsidP="005E6BE8">
      <w:pPr>
        <w:spacing w:line="360" w:lineRule="auto"/>
        <w:contextualSpacing/>
        <w:jc w:val="both"/>
        <w:rPr>
          <w:rFonts w:ascii="Palatino Linotype" w:hAnsi="Palatino Linotype" w:cs="Arial"/>
          <w:lang w:val="es-ES"/>
        </w:rPr>
      </w:pPr>
    </w:p>
    <w:p w:rsidR="005E6BE8" w:rsidRPr="00E231A6" w:rsidRDefault="005E6BE8" w:rsidP="005E6BE8">
      <w:pPr>
        <w:numPr>
          <w:ilvl w:val="0"/>
          <w:numId w:val="5"/>
        </w:numPr>
        <w:spacing w:line="360" w:lineRule="auto"/>
        <w:ind w:left="0" w:firstLine="0"/>
        <w:contextualSpacing/>
        <w:jc w:val="both"/>
        <w:rPr>
          <w:rFonts w:ascii="Palatino Linotype" w:eastAsia="Calibri" w:hAnsi="Palatino Linotype" w:cs="Arial"/>
          <w:lang w:val="es-ES_tradnl" w:eastAsia="es-ES"/>
        </w:rPr>
      </w:pPr>
      <w:r w:rsidRPr="00E231A6">
        <w:rPr>
          <w:rFonts w:ascii="Palatino Linotype" w:eastAsia="Calibri" w:hAnsi="Palatino Linotype" w:cs="Arial"/>
          <w:lang w:val="es-ES_tradnl" w:eastAsia="es-ES"/>
        </w:rPr>
        <w:t xml:space="preserve">Por otra parte, de la revisión al expediente electrónico del </w:t>
      </w:r>
      <w:r w:rsidRPr="00E231A6">
        <w:rPr>
          <w:rFonts w:ascii="Palatino Linotype" w:eastAsia="Calibri" w:hAnsi="Palatino Linotype" w:cs="Arial"/>
          <w:b/>
          <w:lang w:val="es-ES_tradnl" w:eastAsia="es-ES"/>
        </w:rPr>
        <w:t>SAIMEX</w:t>
      </w:r>
      <w:r w:rsidRPr="00E231A6">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w:t>
      </w:r>
      <w:r w:rsidRPr="00E231A6">
        <w:rPr>
          <w:rFonts w:ascii="Palatino Linotype" w:eastAsia="Calibri" w:hAnsi="Palatino Linotype" w:cs="Arial"/>
          <w:lang w:val="es-ES_tradnl" w:eastAsia="es-ES"/>
        </w:rPr>
        <w:lastRenderedPageBreak/>
        <w:t>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5E6BE8" w:rsidRPr="00E231A6" w:rsidRDefault="005E6BE8" w:rsidP="005E6BE8">
      <w:pPr>
        <w:pStyle w:val="Prrafodelista"/>
        <w:ind w:left="0"/>
        <w:rPr>
          <w:rFonts w:ascii="Palatino Linotype" w:eastAsia="Calibri" w:hAnsi="Palatino Linotype" w:cs="Arial"/>
          <w:sz w:val="24"/>
          <w:lang w:val="es-ES_tradnl" w:eastAsia="es-ES"/>
        </w:rPr>
      </w:pPr>
    </w:p>
    <w:p w:rsidR="005E6BE8" w:rsidRPr="00E231A6" w:rsidRDefault="005E6BE8" w:rsidP="005E6BE8">
      <w:pPr>
        <w:numPr>
          <w:ilvl w:val="0"/>
          <w:numId w:val="5"/>
        </w:numPr>
        <w:spacing w:line="360" w:lineRule="auto"/>
        <w:ind w:left="0" w:firstLine="0"/>
        <w:contextualSpacing/>
        <w:jc w:val="both"/>
        <w:rPr>
          <w:rFonts w:ascii="Palatino Linotype" w:eastAsia="Calibri" w:hAnsi="Palatino Linotype" w:cs="Arial"/>
          <w:lang w:val="es-ES_tradnl" w:eastAsia="es-ES"/>
        </w:rPr>
      </w:pPr>
      <w:r w:rsidRPr="00E231A6">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E231A6">
        <w:rPr>
          <w:rFonts w:ascii="Palatino Linotype" w:eastAsia="Calibri" w:hAnsi="Palatino Linotype" w:cs="Arial"/>
          <w:bCs/>
          <w:lang w:val="es-ES" w:eastAsia="es-ES"/>
        </w:rPr>
        <w:t xml:space="preserve">5, párrafos vigésimo, vigésimo primero y vigésimo </w:t>
      </w:r>
      <w:r w:rsidR="005644C8" w:rsidRPr="00E231A6">
        <w:rPr>
          <w:rFonts w:ascii="Palatino Linotype" w:eastAsia="Calibri" w:hAnsi="Palatino Linotype" w:cs="Arial"/>
          <w:bCs/>
          <w:lang w:val="es-ES" w:eastAsia="es-ES"/>
        </w:rPr>
        <w:t>segundo</w:t>
      </w:r>
      <w:r w:rsidRPr="00E231A6">
        <w:rPr>
          <w:rFonts w:ascii="Palatino Linotype" w:eastAsia="Calibri" w:hAnsi="Palatino Linotype" w:cs="Arial"/>
          <w:bCs/>
          <w:lang w:val="es-ES" w:eastAsia="es-ES"/>
        </w:rPr>
        <w:t> fracciones IV y V </w:t>
      </w:r>
      <w:r w:rsidRPr="00E231A6">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5E6BE8" w:rsidRPr="00E231A6" w:rsidRDefault="005E6BE8" w:rsidP="005E6BE8">
      <w:pPr>
        <w:pStyle w:val="Prrafodelista"/>
        <w:ind w:left="0"/>
        <w:rPr>
          <w:rFonts w:ascii="Palatino Linotype" w:eastAsia="Calibri" w:hAnsi="Palatino Linotype" w:cs="Arial"/>
          <w:sz w:val="24"/>
          <w:lang w:val="es-ES_tradnl" w:eastAsia="es-ES"/>
        </w:rPr>
      </w:pPr>
    </w:p>
    <w:p w:rsidR="005E6BE8" w:rsidRPr="005644C8" w:rsidRDefault="005644C8" w:rsidP="005E6BE8">
      <w:pPr>
        <w:numPr>
          <w:ilvl w:val="0"/>
          <w:numId w:val="5"/>
        </w:numPr>
        <w:spacing w:line="360" w:lineRule="auto"/>
        <w:ind w:left="0" w:firstLine="0"/>
        <w:contextualSpacing/>
        <w:jc w:val="both"/>
        <w:rPr>
          <w:rFonts w:ascii="Palatino Linotype" w:eastAsia="Calibri" w:hAnsi="Palatino Linotype" w:cs="Arial"/>
          <w:lang w:val="es-ES_tradnl" w:eastAsia="es-ES"/>
        </w:rPr>
      </w:pPr>
      <w:r>
        <w:rPr>
          <w:rFonts w:ascii="Palatino Linotype" w:eastAsia="Calibri" w:hAnsi="Palatino Linotype" w:cs="Arial"/>
          <w:lang w:val="es-ES_tradnl" w:eastAsia="es-ES"/>
        </w:rPr>
        <w:t>Por lo que</w:t>
      </w:r>
      <w:r w:rsidR="005E6BE8" w:rsidRPr="00E231A6">
        <w:rPr>
          <w:rFonts w:ascii="Palatino Linotype" w:eastAsia="Calibri" w:hAnsi="Palatino Linotype" w:cs="Arial"/>
          <w:lang w:val="es-ES_tradnl" w:eastAsia="es-ES"/>
        </w:rPr>
        <w:t xml:space="preserve">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E6BE8" w:rsidRPr="00E231A6" w:rsidRDefault="005E6BE8" w:rsidP="005E6BE8">
      <w:pPr>
        <w:numPr>
          <w:ilvl w:val="0"/>
          <w:numId w:val="5"/>
        </w:numPr>
        <w:spacing w:line="360" w:lineRule="auto"/>
        <w:ind w:left="0" w:firstLine="0"/>
        <w:contextualSpacing/>
        <w:jc w:val="both"/>
        <w:rPr>
          <w:rFonts w:ascii="Palatino Linotype" w:eastAsia="Calibri" w:hAnsi="Palatino Linotype" w:cs="Arial"/>
          <w:lang w:val="es-ES_tradnl" w:eastAsia="es-ES"/>
        </w:rPr>
      </w:pPr>
      <w:r w:rsidRPr="00E231A6">
        <w:rPr>
          <w:rFonts w:ascii="Palatino Linotype" w:eastAsia="Calibri" w:hAnsi="Palatino Linotype" w:cs="Arial"/>
          <w:lang w:val="es-ES_tradnl"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5E6BE8" w:rsidRPr="00E231A6" w:rsidRDefault="005E6BE8" w:rsidP="005E6BE8">
      <w:pPr>
        <w:pStyle w:val="Prrafodelista"/>
        <w:ind w:left="0"/>
        <w:rPr>
          <w:rFonts w:ascii="Palatino Linotype" w:eastAsia="Calibri" w:hAnsi="Palatino Linotype" w:cs="Arial"/>
          <w:sz w:val="24"/>
          <w:lang w:val="es-ES_tradnl" w:eastAsia="es-ES"/>
        </w:rPr>
      </w:pPr>
    </w:p>
    <w:p w:rsidR="005E6BE8" w:rsidRPr="00E231A6" w:rsidRDefault="005E6BE8" w:rsidP="005E6BE8">
      <w:pPr>
        <w:numPr>
          <w:ilvl w:val="0"/>
          <w:numId w:val="5"/>
        </w:numPr>
        <w:spacing w:line="360" w:lineRule="auto"/>
        <w:ind w:left="0" w:firstLine="0"/>
        <w:contextualSpacing/>
        <w:jc w:val="both"/>
        <w:rPr>
          <w:rFonts w:ascii="Palatino Linotype" w:eastAsia="Calibri" w:hAnsi="Palatino Linotype" w:cs="Arial"/>
          <w:lang w:val="es-ES_tradnl" w:eastAsia="es-ES"/>
        </w:rPr>
      </w:pPr>
      <w:r w:rsidRPr="00E231A6">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5E6BE8" w:rsidRPr="00252570" w:rsidRDefault="005E6BE8" w:rsidP="005E6BE8">
      <w:pPr>
        <w:pStyle w:val="Prrafodelista"/>
        <w:spacing w:line="360" w:lineRule="auto"/>
        <w:ind w:left="0"/>
        <w:rPr>
          <w:rFonts w:ascii="Palatino Linotype" w:eastAsia="Calibri" w:hAnsi="Palatino Linotype" w:cs="Arial"/>
          <w:sz w:val="24"/>
          <w:lang w:val="es-ES_tradnl" w:eastAsia="es-ES"/>
        </w:rPr>
      </w:pPr>
    </w:p>
    <w:p w:rsidR="005E6BE8" w:rsidRPr="00F67434" w:rsidRDefault="005E6BE8" w:rsidP="005E6BE8">
      <w:pPr>
        <w:pStyle w:val="Prrafodelista"/>
        <w:numPr>
          <w:ilvl w:val="0"/>
          <w:numId w:val="5"/>
        </w:numPr>
        <w:spacing w:line="360" w:lineRule="auto"/>
        <w:ind w:left="0" w:right="48" w:firstLine="0"/>
        <w:jc w:val="both"/>
        <w:rPr>
          <w:rFonts w:ascii="Palatino Linotype" w:eastAsiaTheme="minorEastAsia" w:hAnsi="Palatino Linotype"/>
          <w:sz w:val="24"/>
          <w:lang w:val="es-ES_tradnl" w:eastAsia="es-ES"/>
        </w:rPr>
      </w:pPr>
      <w:r w:rsidRPr="00252570">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E6BE8" w:rsidRPr="00252570" w:rsidRDefault="005E6BE8" w:rsidP="005E6BE8">
      <w:pPr>
        <w:spacing w:line="360" w:lineRule="auto"/>
        <w:jc w:val="both"/>
        <w:rPr>
          <w:rFonts w:ascii="Palatino Linotype" w:hAnsi="Palatino Linotype"/>
          <w:lang w:val="es-ES"/>
        </w:rPr>
      </w:pPr>
    </w:p>
    <w:p w:rsidR="005E6BE8" w:rsidRPr="00252570" w:rsidRDefault="005E6BE8" w:rsidP="005E6BE8">
      <w:pPr>
        <w:keepNext/>
        <w:keepLines/>
        <w:spacing w:line="360" w:lineRule="auto"/>
        <w:outlineLvl w:val="0"/>
        <w:rPr>
          <w:rFonts w:ascii="Palatino Linotype" w:eastAsia="Calibri" w:hAnsi="Palatino Linotype"/>
          <w:b/>
          <w:bCs/>
          <w:lang w:val="es-ES" w:eastAsia="es-ES"/>
        </w:rPr>
      </w:pPr>
      <w:bookmarkStart w:id="13" w:name="_Toc83725403"/>
      <w:r w:rsidRPr="00252570">
        <w:rPr>
          <w:rFonts w:ascii="Palatino Linotype" w:eastAsia="Calibri" w:hAnsi="Palatino Linotype"/>
          <w:b/>
          <w:bCs/>
          <w:lang w:val="es-ES" w:eastAsia="es-ES"/>
        </w:rPr>
        <w:t>TERCERO. Del planteamiento de la litis.</w:t>
      </w:r>
      <w:bookmarkEnd w:id="13"/>
      <w:r w:rsidRPr="00252570">
        <w:rPr>
          <w:rFonts w:ascii="Palatino Linotype" w:eastAsia="Calibri" w:hAnsi="Palatino Linotype"/>
          <w:b/>
          <w:bCs/>
          <w:lang w:val="es-ES" w:eastAsia="es-ES"/>
        </w:rPr>
        <w:t xml:space="preserve"> </w:t>
      </w:r>
    </w:p>
    <w:bookmarkEnd w:id="6"/>
    <w:bookmarkEnd w:id="7"/>
    <w:bookmarkEnd w:id="8"/>
    <w:bookmarkEnd w:id="9"/>
    <w:bookmarkEnd w:id="10"/>
    <w:bookmarkEnd w:id="11"/>
    <w:bookmarkEnd w:id="12"/>
    <w:p w:rsidR="005E6BE8" w:rsidRPr="00252570" w:rsidRDefault="005E6BE8" w:rsidP="005E6BE8">
      <w:pPr>
        <w:spacing w:line="360" w:lineRule="auto"/>
        <w:ind w:left="426"/>
        <w:contextualSpacing/>
        <w:jc w:val="both"/>
        <w:rPr>
          <w:rFonts w:ascii="Palatino Linotype" w:eastAsiaTheme="minorEastAsia" w:hAnsi="Palatino Linotype"/>
          <w:i/>
          <w:lang w:val="es-ES_tradnl" w:eastAsia="es-ES"/>
        </w:rPr>
      </w:pPr>
    </w:p>
    <w:p w:rsidR="005E6BE8" w:rsidRPr="00F1090A" w:rsidRDefault="005E6BE8" w:rsidP="005E6BE8">
      <w:pPr>
        <w:numPr>
          <w:ilvl w:val="0"/>
          <w:numId w:val="5"/>
        </w:numPr>
        <w:spacing w:line="360" w:lineRule="auto"/>
        <w:ind w:left="0" w:firstLine="0"/>
        <w:contextualSpacing/>
        <w:jc w:val="both"/>
        <w:rPr>
          <w:rFonts w:ascii="Palatino Linotype" w:eastAsiaTheme="minorEastAsia" w:hAnsi="Palatino Linotype"/>
          <w:i/>
          <w:sz w:val="44"/>
          <w:lang w:val="es-ES_tradnl" w:eastAsia="es-ES"/>
        </w:rPr>
      </w:pPr>
      <w:bookmarkStart w:id="14" w:name="_Toc454968928"/>
      <w:bookmarkStart w:id="15" w:name="_Toc455743517"/>
      <w:bookmarkStart w:id="16" w:name="_Toc458016386"/>
      <w:bookmarkStart w:id="17" w:name="_Toc461555893"/>
      <w:bookmarkStart w:id="18" w:name="_Toc462307690"/>
      <w:bookmarkStart w:id="19" w:name="_Toc475005143"/>
      <w:r>
        <w:rPr>
          <w:rFonts w:ascii="Palatino Linotype" w:eastAsiaTheme="minorEastAsia" w:hAnsi="Palatino Linotype" w:cs="Arial"/>
          <w:lang w:val="es-ES_tradnl" w:eastAsia="es-ES"/>
        </w:rPr>
        <w:t xml:space="preserve">El particular solicitó </w:t>
      </w:r>
      <w:r w:rsidRPr="00F1090A">
        <w:rPr>
          <w:rFonts w:ascii="Palatino Linotype" w:eastAsiaTheme="minorEastAsia" w:hAnsi="Palatino Linotype" w:cs="Arial"/>
          <w:i/>
          <w:lang w:val="es-ES_tradnl" w:eastAsia="es-ES"/>
        </w:rPr>
        <w:t>“</w:t>
      </w:r>
      <w:r w:rsidRPr="00F1090A">
        <w:rPr>
          <w:rFonts w:ascii="Palatino Linotype" w:eastAsiaTheme="minorEastAsia" w:hAnsi="Palatino Linotype" w:cs="Arial"/>
          <w:i/>
          <w:lang w:eastAsia="es-ES"/>
        </w:rPr>
        <w:t xml:space="preserve">COPIA DE LA SIGUIENTE INFORMACIÓN PRESUPUESTARIA QUE SE REMITIÓ AL ÓRGANO SUPERIOR DE FISCALIZACIÓN DEL ESTADO DE MÉXICO, CON LAS FIRMAS DE LOS SERVIDORES PÚBLICOS RESPONSABLES DE SU EMISIÓN. ESTA INFORMACIÓN NO SE ENCUENTRA EN LA PÁGINA DEL AYUNTAMIENTO. SÓLO EXISTEN COPIAS SIMPLES. a) Estado Analítico de Ingresos b1.Estado Analítico de Egresos por Clasificación Administrativa b2.Estado Analítico de Egresos por Clasificación Económica b3.Estado Analítico de Egresos por Objeto de Gasto b4.Estado Analítico de Egresos por </w:t>
      </w:r>
      <w:r w:rsidRPr="00F1090A">
        <w:rPr>
          <w:rFonts w:ascii="Palatino Linotype" w:eastAsiaTheme="minorEastAsia" w:hAnsi="Palatino Linotype" w:cs="Arial"/>
          <w:i/>
          <w:lang w:eastAsia="es-ES"/>
        </w:rPr>
        <w:lastRenderedPageBreak/>
        <w:t>Clasificación Funcional c) Endeudamiento Neto d) Intereses de la Deuda e) Estado de Flujo de Efectivo LA INFORMACIÓN QUE SE REQUIERE CORRESPONDE A TODOS LOS INFORMES RENDIDOS DURANTE EL EJERCICIO FISCAL DEL 2022 Y LOS QUE CORRESPONDAN AL PRESENTE EJERCICIO FISCAL DEL 2023, HASTA LA FECHA EN QUE SE ENTREGUE LA INFORMACIÓN SOLICITADA.”</w:t>
      </w:r>
    </w:p>
    <w:p w:rsidR="005E6BE8" w:rsidRPr="00E231A6" w:rsidRDefault="005E6BE8" w:rsidP="005E6BE8">
      <w:pPr>
        <w:spacing w:line="360" w:lineRule="auto"/>
        <w:contextualSpacing/>
        <w:jc w:val="both"/>
        <w:rPr>
          <w:rFonts w:ascii="Palatino Linotype" w:eastAsiaTheme="minorEastAsia" w:hAnsi="Palatino Linotype"/>
          <w:i/>
          <w:lang w:val="es-ES_tradnl" w:eastAsia="es-ES"/>
        </w:rPr>
      </w:pPr>
    </w:p>
    <w:p w:rsidR="005E6BE8" w:rsidRPr="00252570" w:rsidRDefault="005E6BE8" w:rsidP="005E6BE8">
      <w:pPr>
        <w:numPr>
          <w:ilvl w:val="0"/>
          <w:numId w:val="5"/>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eastAsiaTheme="minorEastAsia" w:hAnsi="Palatino Linotype" w:cs="Arial"/>
          <w:lang w:val="es-ES_tradnl" w:eastAsia="es-ES"/>
        </w:rPr>
        <w:t>Derivado de la falta de respuesta por parte del SUJETO OBLIGADO, el Particular interpuso el Recurso de Revisión</w:t>
      </w:r>
      <w:r w:rsidRPr="00252570">
        <w:rPr>
          <w:rFonts w:ascii="Palatino Linotype" w:hAnsi="Palatino Linotype"/>
        </w:rPr>
        <w:t xml:space="preserve">, ante este Órgano Garante para hacer valer su derecho de acceso a la información pública; manifestó </w:t>
      </w:r>
      <w:r>
        <w:rPr>
          <w:rFonts w:ascii="Palatino Linotype" w:hAnsi="Palatino Linotype"/>
        </w:rPr>
        <w:t>en sus motivos de inconformidad la Negativa de la información.</w:t>
      </w:r>
    </w:p>
    <w:p w:rsidR="005E6BE8" w:rsidRPr="00252570" w:rsidRDefault="005E6BE8" w:rsidP="005E6BE8">
      <w:pPr>
        <w:spacing w:line="360" w:lineRule="auto"/>
        <w:contextualSpacing/>
        <w:jc w:val="both"/>
        <w:rPr>
          <w:rFonts w:ascii="Palatino Linotype" w:eastAsiaTheme="minorEastAsia" w:hAnsi="Palatino Linotype"/>
          <w:i/>
          <w:lang w:val="es-ES_tradnl" w:eastAsia="es-ES"/>
        </w:rPr>
      </w:pPr>
    </w:p>
    <w:p w:rsidR="005E6BE8" w:rsidRPr="00252570" w:rsidRDefault="005E6BE8" w:rsidP="005E6BE8">
      <w:pPr>
        <w:numPr>
          <w:ilvl w:val="0"/>
          <w:numId w:val="5"/>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eastAsiaTheme="minorEastAsia" w:hAnsi="Palatino Linotype" w:cs="Arial"/>
          <w:lang w:val="es-ES_tradnl" w:eastAsia="es-ES"/>
        </w:rPr>
        <w:t xml:space="preserve">Por lo tanto, el presente recurso de revisión se circunscribe en determinar si se </w:t>
      </w:r>
      <w:r w:rsidRPr="00252570">
        <w:rPr>
          <w:rFonts w:ascii="Palatino Linotype" w:hAnsi="Palatino Linotype"/>
          <w:lang w:val="es-ES_tradnl" w:eastAsia="es-ES"/>
        </w:rPr>
        <w:t>actualiza las causales de procedencia</w:t>
      </w:r>
      <w:r w:rsidRPr="00252570">
        <w:rPr>
          <w:rFonts w:ascii="Palatino Linotype" w:hAnsi="Palatino Linotype"/>
          <w:b/>
          <w:lang w:val="es-ES_tradnl" w:eastAsia="es-ES"/>
        </w:rPr>
        <w:t xml:space="preserve"> </w:t>
      </w:r>
      <w:r w:rsidRPr="00252570">
        <w:rPr>
          <w:rFonts w:ascii="Palatino Linotype" w:hAnsi="Palatino Linotype" w:cs="Arial"/>
          <w:lang w:val="es-ES_tradnl"/>
        </w:rPr>
        <w:t xml:space="preserve">contenidas en </w:t>
      </w:r>
      <w:r w:rsidRPr="00252570">
        <w:rPr>
          <w:rFonts w:ascii="Palatino Linotype" w:hAnsi="Palatino Linotype" w:cs="Arial"/>
          <w:lang w:val="es-ES"/>
        </w:rPr>
        <w:t xml:space="preserve">el artículo 179 fracciones I, VII y XI de la </w:t>
      </w:r>
      <w:r w:rsidRPr="00252570">
        <w:rPr>
          <w:rFonts w:ascii="Palatino Linotype" w:eastAsia="Calibri" w:hAnsi="Palatino Linotype" w:cs="Arial"/>
          <w:b/>
          <w:lang w:val="es-ES" w:eastAsia="es-ES"/>
        </w:rPr>
        <w:t>Ley de Transparencia y Acceso a la Información Pública del Estado de México y Municipios</w:t>
      </w:r>
      <w:r w:rsidRPr="00252570">
        <w:rPr>
          <w:rFonts w:ascii="Palatino Linotype" w:hAnsi="Palatino Linotype" w:cs="Arial"/>
          <w:lang w:val="es-ES"/>
        </w:rPr>
        <w:t>.</w:t>
      </w:r>
    </w:p>
    <w:p w:rsidR="005E6BE8" w:rsidRPr="00252570" w:rsidRDefault="005E6BE8" w:rsidP="005E6BE8">
      <w:pPr>
        <w:spacing w:line="360" w:lineRule="auto"/>
        <w:ind w:left="720"/>
        <w:contextualSpacing/>
        <w:rPr>
          <w:rFonts w:ascii="Palatino Linotype" w:eastAsiaTheme="minorEastAsia" w:hAnsi="Palatino Linotype"/>
          <w:i/>
          <w:lang w:val="es-ES_tradnl" w:eastAsia="es-ES"/>
        </w:rPr>
      </w:pPr>
    </w:p>
    <w:p w:rsidR="005E6BE8" w:rsidRPr="00252570" w:rsidRDefault="005E6BE8" w:rsidP="005E6BE8">
      <w:pPr>
        <w:keepNext/>
        <w:keepLines/>
        <w:spacing w:line="360" w:lineRule="auto"/>
        <w:outlineLvl w:val="0"/>
        <w:rPr>
          <w:rFonts w:ascii="Palatino Linotype" w:eastAsia="MS Gothic" w:hAnsi="Palatino Linotype"/>
          <w:b/>
          <w:szCs w:val="32"/>
        </w:rPr>
      </w:pPr>
      <w:bookmarkStart w:id="20" w:name="_Toc83725404"/>
      <w:bookmarkStart w:id="21" w:name="_Toc499659080"/>
      <w:r w:rsidRPr="00252570">
        <w:rPr>
          <w:rFonts w:ascii="Palatino Linotype" w:eastAsia="MS Gothic" w:hAnsi="Palatino Linotype" w:cstheme="majorBidi"/>
          <w:b/>
          <w:szCs w:val="32"/>
        </w:rPr>
        <w:t xml:space="preserve">CUARTO. </w:t>
      </w:r>
      <w:r w:rsidRPr="00252570">
        <w:rPr>
          <w:rFonts w:ascii="Palatino Linotype" w:eastAsia="MS Gothic" w:hAnsi="Palatino Linotype"/>
          <w:b/>
          <w:szCs w:val="32"/>
        </w:rPr>
        <w:t>Del estudio y resolución del asunto.</w:t>
      </w:r>
      <w:bookmarkEnd w:id="20"/>
    </w:p>
    <w:p w:rsidR="005E6BE8" w:rsidRPr="00252570" w:rsidRDefault="005E6BE8" w:rsidP="005E6BE8">
      <w:pPr>
        <w:keepNext/>
        <w:keepLines/>
        <w:spacing w:line="360" w:lineRule="auto"/>
        <w:outlineLvl w:val="0"/>
        <w:rPr>
          <w:rFonts w:ascii="Palatino Linotype" w:eastAsia="MS Gothic" w:hAnsi="Palatino Linotype"/>
          <w:szCs w:val="32"/>
        </w:rPr>
      </w:pPr>
    </w:p>
    <w:p w:rsidR="005E6BE8" w:rsidRDefault="005E6BE8" w:rsidP="005E6BE8">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2" w:name="_Toc498528948"/>
      <w:bookmarkStart w:id="23" w:name="_Toc71234379"/>
      <w:bookmarkStart w:id="24" w:name="_Toc83725405"/>
      <w:r w:rsidRPr="00252570">
        <w:rPr>
          <w:rFonts w:ascii="Palatino Linotype" w:eastAsia="MS Gothic" w:hAnsi="Palatino Linotype"/>
          <w:b/>
          <w:lang w:val="es-ES_tradnl" w:eastAsia="es-ES"/>
        </w:rPr>
        <w:t>De</w:t>
      </w:r>
      <w:bookmarkEnd w:id="22"/>
      <w:r w:rsidRPr="00252570">
        <w:rPr>
          <w:rFonts w:ascii="Palatino Linotype" w:eastAsia="MS Gothic" w:hAnsi="Palatino Linotype"/>
          <w:b/>
          <w:lang w:val="es-ES_tradnl" w:eastAsia="es-ES"/>
        </w:rPr>
        <w:t>l derecho de acceso a la información.</w:t>
      </w:r>
      <w:bookmarkEnd w:id="23"/>
      <w:bookmarkEnd w:id="24"/>
    </w:p>
    <w:p w:rsidR="005E6BE8" w:rsidRPr="00252570" w:rsidRDefault="005E6BE8" w:rsidP="005E6BE8">
      <w:pPr>
        <w:keepNext/>
        <w:keepLines/>
        <w:spacing w:line="360" w:lineRule="auto"/>
        <w:ind w:left="851"/>
        <w:contextualSpacing/>
        <w:jc w:val="both"/>
        <w:outlineLvl w:val="1"/>
        <w:rPr>
          <w:rFonts w:ascii="Palatino Linotype" w:eastAsia="MS Gothic" w:hAnsi="Palatino Linotype"/>
          <w:b/>
          <w:lang w:val="es-ES_tradnl" w:eastAsia="es-ES"/>
        </w:rPr>
      </w:pPr>
    </w:p>
    <w:p w:rsidR="005E6BE8" w:rsidRPr="005644C8" w:rsidRDefault="005E6BE8" w:rsidP="005644C8">
      <w:pPr>
        <w:numPr>
          <w:ilvl w:val="0"/>
          <w:numId w:val="5"/>
        </w:numPr>
        <w:spacing w:line="360" w:lineRule="auto"/>
        <w:ind w:left="0" w:firstLine="0"/>
        <w:contextualSpacing/>
        <w:jc w:val="both"/>
        <w:rPr>
          <w:rFonts w:ascii="Palatino Linotype" w:eastAsia="MS Mincho" w:hAnsi="Palatino Linotype"/>
          <w:color w:val="000000"/>
          <w:lang w:val="es-ES_tradnl" w:eastAsia="es-ES"/>
        </w:rPr>
      </w:pPr>
      <w:bookmarkStart w:id="25" w:name="_Toc536106972"/>
      <w:r w:rsidRPr="00252570">
        <w:rPr>
          <w:rFonts w:ascii="Palatino Linotype" w:eastAsiaTheme="minorEastAsia" w:hAnsi="Palatino Linotype"/>
          <w:lang w:val="es-ES_tradnl" w:eastAsia="es-ES"/>
        </w:rPr>
        <w:t>E</w:t>
      </w:r>
      <w:r w:rsidRPr="00252570">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52570">
        <w:rPr>
          <w:rFonts w:ascii="Palatino Linotype" w:hAnsi="Palatino Linotype" w:cs="Arial"/>
          <w:color w:val="000000"/>
          <w:lang w:val="es-ES_tradnl" w:eastAsia="es-ES"/>
        </w:rPr>
        <w:t xml:space="preserve">. </w:t>
      </w:r>
    </w:p>
    <w:p w:rsidR="005E6BE8" w:rsidRPr="00252570" w:rsidRDefault="005E6BE8" w:rsidP="005E6BE8">
      <w:pPr>
        <w:numPr>
          <w:ilvl w:val="0"/>
          <w:numId w:val="5"/>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lastRenderedPageBreak/>
        <w:t xml:space="preserve">Definiendo el Derecho de Acceso a la Información Pública como: </w:t>
      </w:r>
      <w:r w:rsidRPr="00252570">
        <w:rPr>
          <w:rFonts w:ascii="Palatino Linotype" w:eastAsiaTheme="minorEastAsia" w:hAnsi="Palatino Linotype"/>
          <w:i/>
          <w:color w:val="000000"/>
          <w:lang w:val="es-ES_tradnl" w:eastAsia="es-ES"/>
        </w:rPr>
        <w:t>La igualdad de oportunidades para recibir, buscar e impartir información</w:t>
      </w:r>
      <w:r w:rsidRPr="00252570">
        <w:rPr>
          <w:rFonts w:ascii="Palatino Linotype" w:eastAsiaTheme="minorEastAsia" w:hAnsi="Palatino Linotype"/>
          <w:i/>
          <w:color w:val="000000"/>
          <w:vertAlign w:val="superscript"/>
          <w:lang w:val="es-ES_tradnl" w:eastAsia="es-ES"/>
        </w:rPr>
        <w:footnoteReference w:id="1"/>
      </w:r>
      <w:r w:rsidRPr="00252570">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2570">
        <w:rPr>
          <w:rFonts w:ascii="Palatino Linotype" w:eastAsiaTheme="minorEastAsia" w:hAnsi="Palatino Linotype"/>
          <w:i/>
          <w:color w:val="000000"/>
          <w:vertAlign w:val="superscript"/>
          <w:lang w:val="es-ES_tradnl" w:eastAsia="es-ES"/>
        </w:rPr>
        <w:footnoteReference w:id="2"/>
      </w:r>
      <w:r w:rsidRPr="00252570">
        <w:rPr>
          <w:rFonts w:ascii="Palatino Linotype" w:eastAsiaTheme="minorEastAsia" w:hAnsi="Palatino Linotype"/>
          <w:color w:val="000000"/>
          <w:lang w:val="es-ES_tradnl" w:eastAsia="es-ES"/>
        </w:rPr>
        <w:t>que se constituye como una herramienta fundamental para ejercer</w:t>
      </w:r>
      <w:r w:rsidRPr="00252570">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252570">
        <w:rPr>
          <w:rFonts w:ascii="Palatino Linotype" w:eastAsiaTheme="minorEastAsia" w:hAnsi="Palatino Linotype"/>
          <w:i/>
          <w:color w:val="000000"/>
          <w:vertAlign w:val="superscript"/>
          <w:lang w:val="es-ES_tradnl" w:eastAsia="es-ES"/>
        </w:rPr>
        <w:footnoteReference w:id="3"/>
      </w:r>
      <w:r w:rsidRPr="00252570">
        <w:rPr>
          <w:rFonts w:ascii="Palatino Linotype" w:eastAsiaTheme="minorEastAsia" w:hAnsi="Palatino Linotype"/>
          <w:color w:val="000000"/>
          <w:lang w:val="es-ES_tradnl" w:eastAsia="es-ES"/>
        </w:rPr>
        <w:t>fomentando</w:t>
      </w:r>
      <w:r w:rsidRPr="00252570">
        <w:rPr>
          <w:rFonts w:ascii="Palatino Linotype" w:eastAsiaTheme="minorEastAsia" w:hAnsi="Palatino Linotype"/>
          <w:i/>
          <w:color w:val="000000"/>
          <w:lang w:val="es-ES_tradnl" w:eastAsia="es-ES"/>
        </w:rPr>
        <w:t xml:space="preserve"> la transparencia de las actividades estatales y </w:t>
      </w:r>
      <w:r w:rsidRPr="00252570">
        <w:rPr>
          <w:rFonts w:ascii="Palatino Linotype" w:eastAsiaTheme="minorEastAsia" w:hAnsi="Palatino Linotype"/>
          <w:color w:val="000000"/>
          <w:lang w:val="es-ES_tradnl" w:eastAsia="es-ES"/>
        </w:rPr>
        <w:t>promoviendo</w:t>
      </w:r>
      <w:r w:rsidRPr="00252570">
        <w:rPr>
          <w:rFonts w:ascii="Palatino Linotype" w:eastAsiaTheme="minorEastAsia" w:hAnsi="Palatino Linotype"/>
          <w:i/>
          <w:color w:val="000000"/>
          <w:lang w:val="es-ES_tradnl" w:eastAsia="es-ES"/>
        </w:rPr>
        <w:t xml:space="preserve"> la responsabilidad de los funcionarios sobre su gestión pública,</w:t>
      </w:r>
      <w:r w:rsidRPr="00252570">
        <w:rPr>
          <w:rFonts w:ascii="Palatino Linotype" w:eastAsiaTheme="minorEastAsia" w:hAnsi="Palatino Linotype"/>
          <w:i/>
          <w:color w:val="000000"/>
          <w:vertAlign w:val="superscript"/>
          <w:lang w:val="es-ES_tradnl" w:eastAsia="es-ES"/>
        </w:rPr>
        <w:footnoteReference w:id="4"/>
      </w:r>
      <w:r w:rsidRPr="00252570">
        <w:rPr>
          <w:rFonts w:ascii="Palatino Linotype" w:eastAsiaTheme="minorEastAsia" w:hAnsi="Palatino Linotype"/>
          <w:color w:val="000000"/>
          <w:lang w:val="es-ES_tradnl" w:eastAsia="es-ES"/>
        </w:rPr>
        <w:t>que permite</w:t>
      </w:r>
      <w:r w:rsidRPr="00252570">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5E6BE8" w:rsidRPr="00252570" w:rsidRDefault="005E6BE8" w:rsidP="005E6BE8">
      <w:pPr>
        <w:spacing w:line="360" w:lineRule="auto"/>
        <w:contextualSpacing/>
        <w:jc w:val="both"/>
        <w:rPr>
          <w:rFonts w:ascii="Palatino Linotype" w:hAnsi="Palatino Linotype"/>
          <w:lang w:val="es-ES_tradnl" w:eastAsia="es-ES"/>
        </w:rPr>
      </w:pPr>
    </w:p>
    <w:p w:rsidR="005E6BE8" w:rsidRPr="00252570" w:rsidRDefault="005E6BE8" w:rsidP="005E6BE8">
      <w:pPr>
        <w:numPr>
          <w:ilvl w:val="0"/>
          <w:numId w:val="5"/>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5E6BE8" w:rsidRPr="00252570" w:rsidRDefault="005E6BE8" w:rsidP="005E6BE8">
      <w:pPr>
        <w:spacing w:line="360" w:lineRule="auto"/>
        <w:contextualSpacing/>
        <w:jc w:val="both"/>
        <w:rPr>
          <w:rFonts w:ascii="Palatino Linotype" w:hAnsi="Palatino Linotype"/>
          <w:lang w:val="es-ES_tradnl" w:eastAsia="es-ES"/>
        </w:rPr>
      </w:pPr>
    </w:p>
    <w:p w:rsidR="005E6BE8" w:rsidRPr="00252570" w:rsidRDefault="005E6BE8" w:rsidP="005E6BE8">
      <w:pPr>
        <w:spacing w:line="360" w:lineRule="auto"/>
        <w:ind w:left="567" w:right="567"/>
        <w:contextualSpacing/>
        <w:jc w:val="both"/>
        <w:rPr>
          <w:rFonts w:ascii="Palatino Linotype" w:hAnsi="Palatino Linotype"/>
          <w:i/>
          <w:lang w:val="es-ES_tradnl" w:eastAsia="es-ES"/>
        </w:rPr>
      </w:pPr>
      <w:r w:rsidRPr="00252570">
        <w:rPr>
          <w:rFonts w:ascii="Palatino Linotype" w:hAnsi="Palatino Linotype"/>
          <w:lang w:val="es-ES_tradnl" w:eastAsia="es-ES"/>
        </w:rPr>
        <w:t xml:space="preserve"> </w:t>
      </w:r>
      <w:r w:rsidRPr="00252570">
        <w:rPr>
          <w:rFonts w:ascii="Palatino Linotype" w:hAnsi="Palatino Linotype"/>
          <w:i/>
          <w:lang w:val="es-ES_tradnl" w:eastAsia="es-ES"/>
        </w:rPr>
        <w:t>“</w:t>
      </w:r>
      <w:r w:rsidRPr="00252570">
        <w:rPr>
          <w:rFonts w:ascii="Palatino Linotype" w:hAnsi="Palatino Linotype"/>
          <w:b/>
          <w:i/>
          <w:lang w:val="es-ES_tradnl" w:eastAsia="es-ES"/>
        </w:rPr>
        <w:t>Artículo 1.-</w:t>
      </w:r>
      <w:r w:rsidRPr="00252570">
        <w:rPr>
          <w:rFonts w:ascii="Palatino Linotype" w:hAnsi="Palatino Linotype"/>
          <w:i/>
          <w:lang w:val="es-ES_tradnl" w:eastAsia="es-ES"/>
        </w:rPr>
        <w:t xml:space="preserve"> </w:t>
      </w:r>
    </w:p>
    <w:p w:rsidR="005E6BE8" w:rsidRPr="00252570" w:rsidRDefault="005E6BE8" w:rsidP="005E6BE8">
      <w:pPr>
        <w:spacing w:line="360" w:lineRule="auto"/>
        <w:ind w:left="567" w:right="567"/>
        <w:contextualSpacing/>
        <w:jc w:val="both"/>
        <w:rPr>
          <w:rFonts w:ascii="Palatino Linotype" w:hAnsi="Palatino Linotype"/>
          <w:i/>
          <w:lang w:val="es-ES_tradnl" w:eastAsia="es-ES"/>
        </w:rPr>
      </w:pPr>
      <w:r w:rsidRPr="00252570">
        <w:rPr>
          <w:rFonts w:ascii="Palatino Linotype" w:hAnsi="Palatino Linotype"/>
          <w:i/>
          <w:lang w:val="es-ES_tradnl" w:eastAsia="es-ES"/>
        </w:rPr>
        <w:t>(…)</w:t>
      </w:r>
    </w:p>
    <w:p w:rsidR="005E6BE8" w:rsidRPr="00252570" w:rsidRDefault="005E6BE8" w:rsidP="005E6BE8">
      <w:pPr>
        <w:spacing w:line="360" w:lineRule="auto"/>
        <w:ind w:left="567" w:right="567"/>
        <w:contextualSpacing/>
        <w:jc w:val="both"/>
        <w:rPr>
          <w:rFonts w:ascii="Palatino Linotype" w:hAnsi="Palatino Linotype"/>
          <w:i/>
        </w:rPr>
      </w:pPr>
      <w:r w:rsidRPr="00252570">
        <w:rPr>
          <w:rFonts w:ascii="Palatino Linotype" w:hAnsi="Palatino Linotype"/>
          <w:i/>
          <w:lang w:val="es-ES_tradnl" w:eastAsia="es-ES"/>
        </w:rPr>
        <w:t>Todas las</w:t>
      </w:r>
      <w:r w:rsidRPr="00252570">
        <w:rPr>
          <w:rFonts w:ascii="Palatino Linotype" w:hAnsi="Palatino Linotype"/>
          <w:lang w:val="es-ES_tradnl" w:eastAsia="es-ES"/>
        </w:rPr>
        <w:t xml:space="preserve"> </w:t>
      </w:r>
      <w:r w:rsidRPr="00252570">
        <w:rPr>
          <w:rFonts w:ascii="Palatino Linotype" w:hAnsi="Palatino Linotype"/>
          <w:i/>
        </w:rPr>
        <w:t xml:space="preserve">autoridades, en el ámbito de sus competencias, tienen la obligación de promover, respetar, proteger y garantizar los derechos humanos de conformidad </w:t>
      </w:r>
      <w:r w:rsidRPr="00252570">
        <w:rPr>
          <w:rFonts w:ascii="Palatino Linotype" w:hAnsi="Palatino Linotype"/>
          <w:i/>
        </w:rPr>
        <w:lastRenderedPageBreak/>
        <w:t>con los principios de universalidad, interdependencia, indivisibilidad y progresividad. En consecuencia, el Estado deberá prevenir, investigar, sancionar y reparar las violaciones a los derechos humanos, en los términos que establezca la ley.</w:t>
      </w:r>
    </w:p>
    <w:p w:rsidR="005E6BE8" w:rsidRPr="00252570" w:rsidRDefault="005E6BE8" w:rsidP="005E6BE8">
      <w:pPr>
        <w:spacing w:line="360" w:lineRule="auto"/>
        <w:ind w:left="567" w:right="567"/>
        <w:contextualSpacing/>
        <w:jc w:val="both"/>
        <w:rPr>
          <w:rFonts w:ascii="Palatino Linotype" w:hAnsi="Palatino Linotype"/>
          <w:lang w:val="es-ES_tradnl" w:eastAsia="es-ES"/>
        </w:rPr>
      </w:pPr>
      <w:r w:rsidRPr="00252570">
        <w:rPr>
          <w:rFonts w:ascii="Palatino Linotype" w:hAnsi="Palatino Linotype"/>
          <w:i/>
        </w:rPr>
        <w:t>(…)</w:t>
      </w:r>
      <w:r w:rsidRPr="00252570">
        <w:rPr>
          <w:rFonts w:ascii="Palatino Linotype" w:hAnsi="Palatino Linotype"/>
          <w:lang w:val="es-ES_tradnl" w:eastAsia="es-ES"/>
        </w:rPr>
        <w:t>”.</w:t>
      </w:r>
    </w:p>
    <w:p w:rsidR="005E6BE8" w:rsidRPr="00252570" w:rsidRDefault="005E6BE8" w:rsidP="005E6BE8">
      <w:pPr>
        <w:spacing w:line="360" w:lineRule="auto"/>
        <w:ind w:left="567" w:right="567"/>
        <w:contextualSpacing/>
        <w:jc w:val="both"/>
        <w:rPr>
          <w:rFonts w:ascii="Palatino Linotype" w:hAnsi="Palatino Linotype"/>
          <w:b/>
          <w:lang w:val="es-ES_tradnl" w:eastAsia="es-ES"/>
        </w:rPr>
      </w:pPr>
      <w:r w:rsidRPr="00252570">
        <w:rPr>
          <w:rFonts w:ascii="Palatino Linotype" w:hAnsi="Palatino Linotype"/>
          <w:b/>
          <w:i/>
        </w:rPr>
        <w:t>(Énfasis Añadido)</w:t>
      </w:r>
    </w:p>
    <w:p w:rsidR="005E6BE8" w:rsidRPr="00252570" w:rsidRDefault="005E6BE8" w:rsidP="005E6BE8">
      <w:pPr>
        <w:spacing w:line="360" w:lineRule="auto"/>
        <w:contextualSpacing/>
        <w:rPr>
          <w:rFonts w:ascii="Palatino Linotype" w:hAnsi="Palatino Linotype"/>
          <w:lang w:val="es-ES_tradnl" w:eastAsia="es-ES"/>
        </w:rPr>
      </w:pPr>
    </w:p>
    <w:p w:rsidR="005E6BE8" w:rsidRPr="00252570" w:rsidRDefault="005E6BE8" w:rsidP="005E6BE8">
      <w:pPr>
        <w:numPr>
          <w:ilvl w:val="0"/>
          <w:numId w:val="5"/>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5E6BE8" w:rsidRPr="00252570" w:rsidRDefault="005E6BE8" w:rsidP="005E6BE8">
      <w:pPr>
        <w:spacing w:line="360" w:lineRule="auto"/>
        <w:contextualSpacing/>
        <w:jc w:val="both"/>
        <w:rPr>
          <w:rFonts w:ascii="Palatino Linotype" w:eastAsiaTheme="minorEastAsia" w:hAnsi="Palatino Linotype"/>
          <w:i/>
          <w:lang w:val="es-ES_tradnl" w:eastAsia="es-ES"/>
        </w:rPr>
      </w:pPr>
    </w:p>
    <w:p w:rsidR="005E6BE8" w:rsidRPr="00252570" w:rsidRDefault="005E6BE8" w:rsidP="005E6BE8">
      <w:pPr>
        <w:numPr>
          <w:ilvl w:val="0"/>
          <w:numId w:val="5"/>
        </w:numPr>
        <w:tabs>
          <w:tab w:val="left" w:pos="0"/>
        </w:tabs>
        <w:spacing w:line="360" w:lineRule="auto"/>
        <w:ind w:left="0" w:firstLine="0"/>
        <w:contextualSpacing/>
        <w:jc w:val="both"/>
        <w:rPr>
          <w:rFonts w:ascii="Palatino Linotype" w:eastAsiaTheme="minorEastAsia" w:hAnsi="Palatino Linotype"/>
          <w:lang w:val="es-ES_tradnl" w:eastAsia="es-ES"/>
        </w:rPr>
      </w:pPr>
      <w:r w:rsidRPr="00252570">
        <w:rPr>
          <w:rFonts w:ascii="Palatino Linotype" w:eastAsiaTheme="minorEastAsia" w:hAnsi="Palatino Linotype"/>
          <w:lang w:val="es-ES_tradnl" w:eastAsia="es-ES"/>
        </w:rPr>
        <w:t xml:space="preserve">Así, conforme a la Constitución Política de las Estado Unidos Mexicanos </w:t>
      </w:r>
      <w:r w:rsidRPr="00252570">
        <w:rPr>
          <w:rFonts w:ascii="Palatino Linotype" w:eastAsia="Calibri" w:hAnsi="Palatino Linotype"/>
          <w:lang w:val="es-ES_tradnl" w:eastAsia="es-ES"/>
        </w:rPr>
        <w:t>y la Constitución Política del Estado Libre y Soberano de México respectivamente</w:t>
      </w:r>
      <w:r w:rsidRPr="00252570">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5E6BE8" w:rsidRPr="00252570" w:rsidRDefault="005E6BE8" w:rsidP="005E6BE8">
      <w:pPr>
        <w:tabs>
          <w:tab w:val="left" w:pos="3969"/>
        </w:tabs>
        <w:spacing w:line="360" w:lineRule="auto"/>
        <w:contextualSpacing/>
        <w:jc w:val="both"/>
        <w:rPr>
          <w:rFonts w:ascii="Palatino Linotype" w:eastAsiaTheme="minorEastAsia" w:hAnsi="Palatino Linotype"/>
          <w:lang w:val="es-ES_tradnl" w:eastAsia="es-ES"/>
        </w:rPr>
      </w:pPr>
    </w:p>
    <w:p w:rsidR="005E6BE8" w:rsidRPr="00252570" w:rsidRDefault="005E6BE8" w:rsidP="005E6BE8">
      <w:pPr>
        <w:spacing w:line="360" w:lineRule="auto"/>
        <w:ind w:left="567" w:right="567"/>
        <w:jc w:val="center"/>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Constitución Política de los Estados Unidos Mexicanos</w:t>
      </w:r>
    </w:p>
    <w:p w:rsidR="005E6BE8" w:rsidRPr="00252570" w:rsidRDefault="005E6BE8" w:rsidP="005E6BE8">
      <w:pPr>
        <w:spacing w:line="360" w:lineRule="auto"/>
        <w:ind w:left="567" w:right="567"/>
        <w:jc w:val="both"/>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“Artículo 6.</w:t>
      </w:r>
      <w:r w:rsidRPr="00252570">
        <w:rPr>
          <w:rFonts w:ascii="Palatino Linotype" w:eastAsiaTheme="minorEastAsia" w:hAnsi="Palatino Linotype" w:cs="Arial"/>
          <w:bCs/>
          <w:i/>
          <w:sz w:val="22"/>
          <w:szCs w:val="22"/>
          <w:lang w:val="es-ES_tradnl" w:eastAsia="es-ES"/>
        </w:rPr>
        <w:t xml:space="preserve"> …</w:t>
      </w:r>
    </w:p>
    <w:p w:rsidR="005E6BE8" w:rsidRPr="00252570" w:rsidRDefault="005E6BE8" w:rsidP="005E6BE8">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w:t>
      </w:r>
    </w:p>
    <w:p w:rsidR="005E6BE8" w:rsidRPr="00252570" w:rsidRDefault="005E6BE8" w:rsidP="005E6BE8">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Para efectos de lo dispuesto en el presente artículo se observará lo siguiente:</w:t>
      </w:r>
    </w:p>
    <w:p w:rsidR="005E6BE8" w:rsidRPr="00252570" w:rsidRDefault="005E6BE8" w:rsidP="005E6BE8">
      <w:pPr>
        <w:spacing w:line="360" w:lineRule="auto"/>
        <w:ind w:left="567" w:right="567"/>
        <w:jc w:val="both"/>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lastRenderedPageBreak/>
        <w:t>A</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Para el ejercicio del derecho de acceso a la información</w:t>
      </w:r>
      <w:r w:rsidRPr="00252570">
        <w:rPr>
          <w:rFonts w:ascii="Palatino Linotype" w:eastAsiaTheme="minorEastAsia" w:hAnsi="Palatino Linotype" w:cs="Arial"/>
          <w:bCs/>
          <w:i/>
          <w:sz w:val="22"/>
          <w:szCs w:val="22"/>
          <w:lang w:val="es-ES_tradnl" w:eastAsia="es-ES"/>
        </w:rPr>
        <w:t xml:space="preserve">, la Federación y </w:t>
      </w:r>
      <w:r w:rsidRPr="00252570">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5E6BE8" w:rsidRPr="00252570" w:rsidRDefault="005E6BE8" w:rsidP="005E6BE8">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 xml:space="preserve">I. </w:t>
      </w:r>
      <w:r w:rsidRPr="00252570">
        <w:rPr>
          <w:rFonts w:ascii="Palatino Linotype" w:eastAsiaTheme="minorEastAsia" w:hAnsi="Palatino Linotype" w:cs="Arial"/>
          <w:b/>
          <w:bCs/>
          <w:i/>
          <w:sz w:val="22"/>
          <w:szCs w:val="22"/>
          <w:lang w:val="es-ES_tradnl" w:eastAsia="es-ES"/>
        </w:rPr>
        <w:tab/>
        <w:t>Toda la información en posesión de cualquier</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autoridad</w:t>
      </w:r>
      <w:r w:rsidRPr="00252570">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2570">
        <w:rPr>
          <w:rFonts w:ascii="Palatino Linotype" w:eastAsiaTheme="minorEastAsia" w:hAnsi="Palatino Linotype" w:cs="Arial"/>
          <w:b/>
          <w:bCs/>
          <w:i/>
          <w:sz w:val="22"/>
          <w:szCs w:val="22"/>
          <w:lang w:val="es-ES_tradnl" w:eastAsia="es-ES"/>
        </w:rPr>
        <w:t>municipal</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es pública</w:t>
      </w:r>
      <w:r w:rsidRPr="00252570">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252570">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252570">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5E6BE8" w:rsidRPr="00252570" w:rsidRDefault="005E6BE8" w:rsidP="005E6BE8">
      <w:pPr>
        <w:pStyle w:val="Prrafodelista"/>
        <w:tabs>
          <w:tab w:val="left" w:pos="567"/>
        </w:tabs>
        <w:spacing w:line="360" w:lineRule="auto"/>
        <w:ind w:left="567" w:right="567"/>
        <w:jc w:val="both"/>
        <w:rPr>
          <w:rFonts w:ascii="Palatino Linotype" w:hAnsi="Palatino Linotype" w:cs="Arial"/>
          <w:b/>
          <w:bCs/>
          <w:i/>
          <w:szCs w:val="22"/>
        </w:rPr>
      </w:pPr>
      <w:r w:rsidRPr="00252570">
        <w:rPr>
          <w:rFonts w:ascii="Palatino Linotype" w:hAnsi="Palatino Linotype" w:cs="Arial"/>
          <w:b/>
          <w:bCs/>
          <w:i/>
          <w:szCs w:val="22"/>
        </w:rPr>
        <w:t>(Énfasis añadido)</w:t>
      </w:r>
    </w:p>
    <w:p w:rsidR="005E6BE8" w:rsidRPr="00252570" w:rsidRDefault="005E6BE8" w:rsidP="005E6BE8">
      <w:pPr>
        <w:pStyle w:val="Prrafodelista"/>
        <w:tabs>
          <w:tab w:val="left" w:pos="567"/>
        </w:tabs>
        <w:spacing w:line="360" w:lineRule="auto"/>
        <w:ind w:left="567" w:right="567"/>
        <w:jc w:val="both"/>
        <w:rPr>
          <w:rFonts w:ascii="Palatino Linotype" w:hAnsi="Palatino Linotype" w:cs="Arial"/>
          <w:b/>
          <w:bCs/>
          <w:i/>
          <w:szCs w:val="22"/>
        </w:rPr>
      </w:pPr>
    </w:p>
    <w:p w:rsidR="005E6BE8" w:rsidRPr="00252570" w:rsidRDefault="005E6BE8" w:rsidP="005E6BE8">
      <w:pPr>
        <w:spacing w:line="360" w:lineRule="auto"/>
        <w:ind w:left="567" w:right="567"/>
        <w:jc w:val="center"/>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Constitución Política del Estado Libre y Soberano de México</w:t>
      </w:r>
    </w:p>
    <w:p w:rsidR="005E6BE8" w:rsidRPr="00252570" w:rsidRDefault="005E6BE8" w:rsidP="005E6BE8">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“Artículo 5</w:t>
      </w:r>
      <w:r w:rsidRPr="00252570">
        <w:rPr>
          <w:rFonts w:ascii="Palatino Linotype" w:eastAsiaTheme="minorEastAsia" w:hAnsi="Palatino Linotype" w:cs="Arial"/>
          <w:bCs/>
          <w:i/>
          <w:sz w:val="22"/>
          <w:szCs w:val="22"/>
          <w:lang w:val="es-ES_tradnl" w:eastAsia="es-ES"/>
        </w:rPr>
        <w:t>.- …</w:t>
      </w:r>
    </w:p>
    <w:p w:rsidR="005E6BE8" w:rsidRPr="00252570" w:rsidRDefault="005E6BE8" w:rsidP="005E6BE8">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w:t>
      </w:r>
    </w:p>
    <w:p w:rsidR="005E6BE8" w:rsidRPr="00252570" w:rsidRDefault="005E6BE8" w:rsidP="005E6BE8">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252570">
        <w:rPr>
          <w:rFonts w:ascii="Palatino Linotype" w:eastAsiaTheme="minorEastAsia" w:hAnsi="Palatino Linotype" w:cs="Arial"/>
          <w:bCs/>
          <w:i/>
          <w:sz w:val="22"/>
          <w:szCs w:val="22"/>
          <w:lang w:val="es-ES_tradnl" w:eastAsia="es-ES"/>
        </w:rPr>
        <w:t>.</w:t>
      </w:r>
    </w:p>
    <w:p w:rsidR="005E6BE8" w:rsidRPr="00252570" w:rsidRDefault="005E6BE8" w:rsidP="005E6BE8">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E6BE8" w:rsidRPr="00252570" w:rsidRDefault="005E6BE8" w:rsidP="005E6BE8">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Este derecho se regirá por los principios y bases siguientes</w:t>
      </w:r>
      <w:r w:rsidRPr="00252570">
        <w:rPr>
          <w:rFonts w:ascii="Palatino Linotype" w:eastAsiaTheme="minorEastAsia" w:hAnsi="Palatino Linotype" w:cs="Arial"/>
          <w:bCs/>
          <w:i/>
          <w:sz w:val="22"/>
          <w:szCs w:val="22"/>
          <w:lang w:val="es-ES_tradnl" w:eastAsia="es-ES"/>
        </w:rPr>
        <w:t>:</w:t>
      </w:r>
    </w:p>
    <w:p w:rsidR="005E6BE8" w:rsidRPr="00252570" w:rsidRDefault="005E6BE8" w:rsidP="005E6BE8">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lastRenderedPageBreak/>
        <w:t>I. Toda la información en posesión de cualquier autoridad, entidad, órgano y organismos de los</w:t>
      </w:r>
      <w:r w:rsidRPr="00252570">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252570">
        <w:rPr>
          <w:rFonts w:ascii="Palatino Linotype" w:eastAsiaTheme="minorEastAsia" w:hAnsi="Palatino Linotype" w:cs="Arial"/>
          <w:b/>
          <w:bCs/>
          <w:i/>
          <w:sz w:val="22"/>
          <w:szCs w:val="22"/>
          <w:lang w:val="es-ES_tradnl" w:eastAsia="es-ES"/>
        </w:rPr>
        <w:t>municipales</w:t>
      </w:r>
      <w:r w:rsidRPr="00252570">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2570">
        <w:rPr>
          <w:rFonts w:ascii="Palatino Linotype" w:eastAsiaTheme="minorEastAsia" w:hAnsi="Palatino Linotype" w:cs="Arial"/>
          <w:b/>
          <w:bCs/>
          <w:i/>
          <w:sz w:val="22"/>
          <w:szCs w:val="22"/>
          <w:lang w:val="es-ES_tradnl" w:eastAsia="es-ES"/>
        </w:rPr>
        <w:t>es pública</w:t>
      </w:r>
      <w:r w:rsidRPr="00252570">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2570">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252570">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5E6BE8" w:rsidRPr="00252570" w:rsidRDefault="005E6BE8" w:rsidP="005E6BE8">
      <w:pPr>
        <w:pStyle w:val="Prrafodelista"/>
        <w:tabs>
          <w:tab w:val="left" w:pos="567"/>
        </w:tabs>
        <w:spacing w:line="360" w:lineRule="auto"/>
        <w:ind w:left="567" w:right="567"/>
        <w:jc w:val="both"/>
        <w:rPr>
          <w:rFonts w:ascii="Palatino Linotype" w:hAnsi="Palatino Linotype" w:cs="Arial"/>
          <w:b/>
          <w:bCs/>
          <w:i/>
          <w:szCs w:val="22"/>
        </w:rPr>
      </w:pPr>
      <w:r w:rsidRPr="00252570">
        <w:rPr>
          <w:rFonts w:ascii="Palatino Linotype" w:hAnsi="Palatino Linotype" w:cs="Arial"/>
          <w:b/>
          <w:bCs/>
          <w:i/>
          <w:szCs w:val="22"/>
        </w:rPr>
        <w:t>(Énfasis añadido)</w:t>
      </w:r>
    </w:p>
    <w:p w:rsidR="005E6BE8" w:rsidRPr="00252570" w:rsidRDefault="005E6BE8" w:rsidP="005E6BE8">
      <w:pPr>
        <w:spacing w:line="360" w:lineRule="auto"/>
        <w:ind w:left="567" w:right="567"/>
        <w:jc w:val="both"/>
        <w:rPr>
          <w:rFonts w:ascii="Palatino Linotype" w:hAnsi="Palatino Linotype"/>
          <w:i/>
        </w:rPr>
      </w:pPr>
    </w:p>
    <w:p w:rsidR="005E6BE8" w:rsidRPr="00252570" w:rsidRDefault="005E6BE8" w:rsidP="005E6BE8">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252570">
        <w:rPr>
          <w:rFonts w:ascii="Palatino Linotype" w:eastAsiaTheme="minorEastAsia" w:hAnsi="Palatino Linotype" w:cs="Arial"/>
          <w:i/>
          <w:lang w:val="es-ES_tradnl" w:eastAsia="es-ES"/>
        </w:rPr>
        <w:t>por los principios de simplicidad, rapidez gratuidad del procedimiento, auxilio y orientación a los particulares</w:t>
      </w:r>
      <w:r w:rsidRPr="00252570">
        <w:rPr>
          <w:rFonts w:ascii="Palatino Linotype" w:eastAsiaTheme="minorEastAsia" w:hAnsi="Palatino Linotype" w:cs="Arial"/>
          <w:lang w:val="es-ES_tradnl" w:eastAsia="es-ES"/>
        </w:rPr>
        <w:t>, contemplando el derecho de las personas con discapacidad y hablantes de lengua indígena.</w:t>
      </w:r>
    </w:p>
    <w:p w:rsidR="005E6BE8" w:rsidRPr="00252570" w:rsidRDefault="005E6BE8" w:rsidP="005E6BE8">
      <w:pPr>
        <w:spacing w:line="360" w:lineRule="auto"/>
        <w:contextualSpacing/>
        <w:jc w:val="both"/>
        <w:rPr>
          <w:rFonts w:ascii="Palatino Linotype" w:eastAsiaTheme="minorEastAsia" w:hAnsi="Palatino Linotype" w:cs="Arial"/>
          <w:lang w:val="es-ES_tradnl" w:eastAsia="es-ES"/>
        </w:rPr>
      </w:pPr>
    </w:p>
    <w:p w:rsidR="005E6BE8" w:rsidRPr="00252570" w:rsidRDefault="005E6BE8" w:rsidP="005E6BE8">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252570">
        <w:rPr>
          <w:rFonts w:ascii="Palatino Linotype" w:eastAsiaTheme="minorEastAsia" w:hAnsi="Palatino Linotype" w:cs="Arial"/>
          <w:i/>
          <w:lang w:val="es-ES_tradnl" w:eastAsia="es-ES"/>
        </w:rPr>
        <w:t>solicitudes de acceso a la información</w:t>
      </w:r>
      <w:r w:rsidRPr="00252570">
        <w:rPr>
          <w:rFonts w:ascii="Palatino Linotype" w:eastAsiaTheme="minorEastAsia" w:hAnsi="Palatino Linotype" w:cs="Arial"/>
          <w:lang w:val="es-ES_tradnl" w:eastAsia="es-ES"/>
        </w:rPr>
        <w:t>.</w:t>
      </w:r>
    </w:p>
    <w:p w:rsidR="005E6BE8" w:rsidRPr="00252570" w:rsidRDefault="005E6BE8" w:rsidP="005E6BE8">
      <w:pPr>
        <w:pStyle w:val="Prrafodelista"/>
        <w:spacing w:line="360" w:lineRule="auto"/>
        <w:ind w:left="0"/>
        <w:rPr>
          <w:rFonts w:ascii="Palatino Linotype" w:hAnsi="Palatino Linotype" w:cs="Arial"/>
        </w:rPr>
      </w:pPr>
    </w:p>
    <w:p w:rsidR="005E6BE8" w:rsidRPr="00252570" w:rsidRDefault="005E6BE8" w:rsidP="005E6BE8">
      <w:pPr>
        <w:keepNext/>
        <w:keepLines/>
        <w:numPr>
          <w:ilvl w:val="1"/>
          <w:numId w:val="1"/>
        </w:numPr>
        <w:spacing w:line="360" w:lineRule="auto"/>
        <w:ind w:left="0" w:firstLine="0"/>
        <w:contextualSpacing/>
        <w:jc w:val="both"/>
        <w:outlineLvl w:val="1"/>
        <w:rPr>
          <w:rFonts w:ascii="Palatino Linotype" w:eastAsia="MS Gothic" w:hAnsi="Palatino Linotype"/>
          <w:b/>
          <w:lang w:val="es-ES_tradnl" w:eastAsia="es-ES"/>
        </w:rPr>
      </w:pPr>
      <w:bookmarkStart w:id="26" w:name="_Toc70428585"/>
      <w:bookmarkStart w:id="27" w:name="_Toc71234380"/>
      <w:bookmarkStart w:id="28" w:name="_Toc83725406"/>
      <w:r w:rsidRPr="00252570">
        <w:rPr>
          <w:rFonts w:ascii="Palatino Linotype" w:eastAsia="MS Gothic" w:hAnsi="Palatino Linotype"/>
          <w:b/>
          <w:lang w:val="es-ES_tradnl" w:eastAsia="es-ES"/>
        </w:rPr>
        <w:t>Del deber de las autoridades de promover, respetar, proteger y garantizar el derecho de acceso a la información pública.</w:t>
      </w:r>
      <w:bookmarkEnd w:id="26"/>
      <w:bookmarkEnd w:id="27"/>
      <w:bookmarkEnd w:id="28"/>
      <w:r w:rsidRPr="00252570">
        <w:rPr>
          <w:rFonts w:ascii="Palatino Linotype" w:eastAsia="MS Gothic" w:hAnsi="Palatino Linotype"/>
          <w:b/>
          <w:lang w:val="es-ES_tradnl" w:eastAsia="es-ES"/>
        </w:rPr>
        <w:t xml:space="preserve"> </w:t>
      </w:r>
    </w:p>
    <w:p w:rsidR="005E6BE8" w:rsidRPr="00252570" w:rsidRDefault="005E6BE8" w:rsidP="005E6BE8">
      <w:pPr>
        <w:pStyle w:val="Prrafodelista"/>
        <w:spacing w:line="360" w:lineRule="auto"/>
        <w:ind w:left="0"/>
        <w:rPr>
          <w:rFonts w:ascii="Palatino Linotype" w:hAnsi="Palatino Linotype" w:cs="Arial"/>
        </w:rPr>
      </w:pPr>
    </w:p>
    <w:p w:rsidR="005E6BE8" w:rsidRPr="00252570" w:rsidRDefault="005E6BE8" w:rsidP="005E6BE8">
      <w:pPr>
        <w:pStyle w:val="Prrafodelista"/>
        <w:numPr>
          <w:ilvl w:val="0"/>
          <w:numId w:val="5"/>
        </w:numPr>
        <w:spacing w:line="360" w:lineRule="auto"/>
        <w:ind w:left="0" w:firstLine="0"/>
        <w:jc w:val="both"/>
        <w:rPr>
          <w:rFonts w:ascii="Palatino Linotype" w:hAnsi="Palatino Linotype" w:cs="Arial"/>
          <w:sz w:val="24"/>
        </w:rPr>
      </w:pPr>
      <w:r w:rsidRPr="00252570">
        <w:rPr>
          <w:rFonts w:ascii="Palatino Linotype" w:hAnsi="Palatino Linotype"/>
          <w:sz w:val="24"/>
        </w:rPr>
        <w:lastRenderedPageBreak/>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52570">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5E6BE8" w:rsidRPr="00252570" w:rsidRDefault="005E6BE8" w:rsidP="005E6BE8">
      <w:pPr>
        <w:pStyle w:val="Prrafodelista"/>
        <w:spacing w:line="360" w:lineRule="auto"/>
        <w:ind w:left="0"/>
        <w:jc w:val="both"/>
        <w:rPr>
          <w:rFonts w:ascii="Palatino Linotype" w:hAnsi="Palatino Linotype"/>
          <w:b/>
          <w:i/>
        </w:rPr>
      </w:pPr>
    </w:p>
    <w:p w:rsidR="005E6BE8" w:rsidRPr="00252570" w:rsidRDefault="005E6BE8" w:rsidP="005E6BE8">
      <w:pPr>
        <w:pStyle w:val="Prrafodelista"/>
        <w:numPr>
          <w:ilvl w:val="0"/>
          <w:numId w:val="5"/>
        </w:numPr>
        <w:spacing w:line="360" w:lineRule="auto"/>
        <w:ind w:left="0" w:firstLine="0"/>
        <w:jc w:val="both"/>
        <w:rPr>
          <w:rFonts w:ascii="Palatino Linotype" w:hAnsi="Palatino Linotype"/>
          <w:b/>
          <w:sz w:val="24"/>
        </w:rPr>
      </w:pPr>
      <w:r w:rsidRPr="00252570">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5E6BE8" w:rsidRPr="00252570" w:rsidRDefault="005E6BE8" w:rsidP="005E6BE8">
      <w:pPr>
        <w:pStyle w:val="Prrafodelista"/>
        <w:spacing w:line="360" w:lineRule="auto"/>
        <w:ind w:left="0"/>
        <w:jc w:val="both"/>
        <w:rPr>
          <w:rFonts w:ascii="Palatino Linotype" w:hAnsi="Palatino Linotype"/>
          <w:b/>
          <w:sz w:val="24"/>
        </w:rPr>
      </w:pPr>
    </w:p>
    <w:p w:rsidR="005E6BE8" w:rsidRPr="00252570" w:rsidRDefault="005E6BE8" w:rsidP="005E6BE8">
      <w:pPr>
        <w:pStyle w:val="Prrafodelista"/>
        <w:numPr>
          <w:ilvl w:val="0"/>
          <w:numId w:val="5"/>
        </w:numPr>
        <w:spacing w:line="360" w:lineRule="auto"/>
        <w:ind w:left="0" w:firstLine="0"/>
        <w:jc w:val="both"/>
        <w:rPr>
          <w:rFonts w:ascii="Palatino Linotype" w:hAnsi="Palatino Linotype"/>
          <w:sz w:val="24"/>
        </w:rPr>
      </w:pPr>
      <w:r w:rsidRPr="00252570">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5E6BE8" w:rsidRPr="00252570" w:rsidRDefault="005E6BE8" w:rsidP="005E6BE8">
      <w:pPr>
        <w:pStyle w:val="Prrafodelista"/>
        <w:spacing w:line="360" w:lineRule="auto"/>
        <w:ind w:left="360"/>
        <w:jc w:val="both"/>
        <w:rPr>
          <w:rFonts w:ascii="Palatino Linotype" w:hAnsi="Palatino Linotype"/>
          <w:b/>
          <w:i/>
          <w:sz w:val="20"/>
        </w:rPr>
      </w:pPr>
    </w:p>
    <w:p w:rsidR="005E6BE8" w:rsidRPr="00252570" w:rsidRDefault="005E6BE8" w:rsidP="005E6BE8">
      <w:pPr>
        <w:pStyle w:val="Prrafodelista"/>
        <w:spacing w:line="360" w:lineRule="auto"/>
        <w:ind w:left="851" w:right="567"/>
        <w:jc w:val="both"/>
        <w:rPr>
          <w:rFonts w:ascii="Palatino Linotype" w:hAnsi="Palatino Linotype"/>
          <w:b/>
          <w:i/>
        </w:rPr>
      </w:pPr>
      <w:r w:rsidRPr="00252570">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5E6BE8" w:rsidRPr="00252570" w:rsidRDefault="005E6BE8" w:rsidP="005E6BE8">
      <w:pPr>
        <w:pStyle w:val="Prrafodelista"/>
        <w:spacing w:line="360" w:lineRule="auto"/>
        <w:ind w:left="851" w:right="567"/>
        <w:jc w:val="both"/>
        <w:rPr>
          <w:rFonts w:ascii="Palatino Linotype" w:hAnsi="Palatino Linotype"/>
          <w:b/>
          <w:i/>
        </w:rPr>
      </w:pPr>
      <w:r w:rsidRPr="00252570">
        <w:rPr>
          <w:rFonts w:ascii="Palatino Linotype" w:hAnsi="Palatino Linotype"/>
          <w:i/>
        </w:rPr>
        <w:t>(…)”</w:t>
      </w:r>
    </w:p>
    <w:p w:rsidR="005E6BE8" w:rsidRDefault="005E6BE8" w:rsidP="005E6BE8">
      <w:pPr>
        <w:pStyle w:val="Prrafodelista"/>
        <w:spacing w:line="360" w:lineRule="auto"/>
        <w:ind w:left="851" w:right="567"/>
        <w:jc w:val="both"/>
        <w:rPr>
          <w:rFonts w:ascii="Palatino Linotype" w:hAnsi="Palatino Linotype"/>
          <w:i/>
        </w:rPr>
      </w:pPr>
      <w:r w:rsidRPr="00252570">
        <w:rPr>
          <w:rFonts w:ascii="Palatino Linotype" w:hAnsi="Palatino Linotype"/>
          <w:i/>
        </w:rPr>
        <w:lastRenderedPageBreak/>
        <w:t>“Artículo 166. La obligación de acceso a la información pública se tendrá por cumplida cuando el solicitante tenga a su disposición la información requerida, o cuando realice la consulta de la misma en el lugar en el que ésta se localice.”</w:t>
      </w:r>
    </w:p>
    <w:p w:rsidR="005E6BE8" w:rsidRPr="00252570" w:rsidRDefault="005E6BE8" w:rsidP="005E6BE8">
      <w:pPr>
        <w:spacing w:line="360" w:lineRule="auto"/>
        <w:ind w:right="567"/>
        <w:jc w:val="both"/>
        <w:rPr>
          <w:rFonts w:ascii="Palatino Linotype" w:hAnsi="Palatino Linotype"/>
          <w:i/>
        </w:rPr>
      </w:pPr>
    </w:p>
    <w:p w:rsidR="005E6BE8" w:rsidRPr="00252570" w:rsidRDefault="005E6BE8" w:rsidP="005E6BE8">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rsidR="005E6BE8" w:rsidRPr="00252570" w:rsidRDefault="005E6BE8" w:rsidP="005E6BE8">
      <w:pPr>
        <w:spacing w:line="360" w:lineRule="auto"/>
        <w:contextualSpacing/>
        <w:jc w:val="both"/>
        <w:rPr>
          <w:rFonts w:ascii="Palatino Linotype" w:eastAsiaTheme="minorEastAsia" w:hAnsi="Palatino Linotype" w:cs="Arial"/>
          <w:lang w:val="es-ES_tradnl" w:eastAsia="es-ES"/>
        </w:rPr>
      </w:pPr>
    </w:p>
    <w:p w:rsidR="005E6BE8" w:rsidRPr="00FC7E6A" w:rsidRDefault="005E6BE8" w:rsidP="005E6BE8">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FC7E6A">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FC7E6A">
        <w:rPr>
          <w:rFonts w:ascii="Palatino Linotype" w:eastAsiaTheme="minorEastAsia" w:hAnsi="Palatino Linotype" w:cs="Arial"/>
          <w:b/>
          <w:lang w:val="es-ES_tradnl" w:eastAsia="es-ES"/>
        </w:rPr>
        <w:t>SUJETO OBLIGADO</w:t>
      </w:r>
      <w:r w:rsidR="005644C8">
        <w:rPr>
          <w:rFonts w:ascii="Palatino Linotype" w:eastAsiaTheme="minorEastAsia" w:hAnsi="Palatino Linotype" w:cs="Arial"/>
          <w:b/>
          <w:lang w:val="es-ES_tradnl" w:eastAsia="es-ES"/>
        </w:rPr>
        <w:t>,</w:t>
      </w:r>
      <w:r w:rsidRPr="00FC7E6A">
        <w:rPr>
          <w:rFonts w:ascii="Palatino Linotype" w:eastAsiaTheme="minorEastAsia" w:hAnsi="Palatino Linotype" w:cs="Arial"/>
          <w:lang w:val="es-ES_tradnl" w:eastAsia="es-ES"/>
        </w:rPr>
        <w:t xml:space="preserve"> está constreñido a dar atención a las solicitudes de información que a través del </w:t>
      </w:r>
      <w:r w:rsidRPr="00FC7E6A">
        <w:rPr>
          <w:rFonts w:ascii="Palatino Linotype" w:eastAsiaTheme="minorEastAsia" w:hAnsi="Palatino Linotype" w:cs="Arial"/>
          <w:b/>
          <w:lang w:val="es-ES_tradnl" w:eastAsia="es-ES"/>
        </w:rPr>
        <w:t>SAIMEX</w:t>
      </w:r>
      <w:r w:rsidRPr="00FC7E6A">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FC7E6A">
        <w:rPr>
          <w:rFonts w:ascii="Palatino Linotype" w:eastAsiaTheme="minorEastAsia" w:hAnsi="Palatino Linotype" w:cs="Arial"/>
          <w:b/>
          <w:lang w:val="es-ES_tradnl" w:eastAsia="es-ES"/>
        </w:rPr>
        <w:t>SAIME</w:t>
      </w:r>
      <w:r w:rsidRPr="00FC7E6A">
        <w:rPr>
          <w:rFonts w:ascii="Palatino Linotype" w:eastAsiaTheme="minorEastAsia" w:hAnsi="Palatino Linotype" w:cs="Arial"/>
          <w:lang w:val="es-ES_tradnl" w:eastAsia="es-ES"/>
        </w:rPr>
        <w:t xml:space="preserve">X, el </w:t>
      </w:r>
      <w:r w:rsidRPr="00FC7E6A">
        <w:rPr>
          <w:rFonts w:ascii="Palatino Linotype" w:eastAsiaTheme="minorEastAsia" w:hAnsi="Palatino Linotype" w:cs="Arial"/>
          <w:b/>
          <w:lang w:val="es-ES_tradnl" w:eastAsia="es-ES"/>
        </w:rPr>
        <w:t>SUJETO OBLIGADO</w:t>
      </w:r>
      <w:r w:rsidR="005644C8">
        <w:rPr>
          <w:rFonts w:ascii="Palatino Linotype" w:eastAsiaTheme="minorEastAsia" w:hAnsi="Palatino Linotype" w:cs="Arial"/>
          <w:b/>
          <w:lang w:val="es-ES_tradnl" w:eastAsia="es-ES"/>
        </w:rPr>
        <w:t>,</w:t>
      </w:r>
      <w:r w:rsidRPr="00FC7E6A">
        <w:rPr>
          <w:rFonts w:ascii="Palatino Linotype" w:eastAsiaTheme="minorEastAsia" w:hAnsi="Palatino Linotype" w:cs="Arial"/>
          <w:lang w:val="es-ES_tradnl" w:eastAsia="es-ES"/>
        </w:rPr>
        <w:t xml:space="preserve"> fue omiso en dar respuesta a la solicitud. </w:t>
      </w:r>
    </w:p>
    <w:p w:rsidR="005E6BE8" w:rsidRPr="00252570" w:rsidRDefault="005E6BE8" w:rsidP="005E6BE8">
      <w:pPr>
        <w:spacing w:line="360" w:lineRule="auto"/>
        <w:contextualSpacing/>
        <w:jc w:val="center"/>
        <w:rPr>
          <w:rFonts w:ascii="Palatino Linotype" w:eastAsiaTheme="minorEastAsia" w:hAnsi="Palatino Linotype" w:cs="Arial"/>
          <w:lang w:val="es-ES_tradnl" w:eastAsia="es-ES"/>
        </w:rPr>
      </w:pPr>
      <w:r w:rsidRPr="006E099F">
        <w:rPr>
          <w:noProof/>
        </w:rPr>
        <w:t xml:space="preserve"> </w:t>
      </w:r>
    </w:p>
    <w:p w:rsidR="005E6BE8" w:rsidRPr="00252570" w:rsidRDefault="005E6BE8" w:rsidP="005E6BE8">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rsidR="005E6BE8" w:rsidRPr="00252570" w:rsidRDefault="005E6BE8" w:rsidP="005E6BE8">
      <w:pPr>
        <w:spacing w:line="360" w:lineRule="auto"/>
        <w:contextualSpacing/>
        <w:jc w:val="both"/>
        <w:rPr>
          <w:rFonts w:ascii="Palatino Linotype" w:eastAsiaTheme="minorEastAsia" w:hAnsi="Palatino Linotype" w:cs="Arial"/>
          <w:lang w:val="es-ES_tradnl" w:eastAsia="es-ES"/>
        </w:rPr>
      </w:pPr>
    </w:p>
    <w:p w:rsidR="005E6BE8" w:rsidRPr="00252570" w:rsidRDefault="005E6BE8" w:rsidP="005E6BE8">
      <w:pPr>
        <w:numPr>
          <w:ilvl w:val="0"/>
          <w:numId w:val="5"/>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t>No sobra decir que al actuar de esta forma, el Sujeto Obligado</w:t>
      </w:r>
      <w:r w:rsidR="005644C8">
        <w:rPr>
          <w:rFonts w:ascii="Palatino Linotype" w:eastAsia="Calibri" w:hAnsi="Palatino Linotype"/>
          <w:lang w:val="es-ES" w:eastAsia="es-ES"/>
        </w:rPr>
        <w:t>,</w:t>
      </w:r>
      <w:r w:rsidRPr="00252570">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el deber de todas </w:t>
      </w:r>
      <w:r w:rsidRPr="00252570">
        <w:rPr>
          <w:rFonts w:ascii="Palatino Linotype" w:eastAsia="Calibri" w:hAnsi="Palatino Linotype"/>
          <w:lang w:val="es-ES" w:eastAsia="es-ES"/>
        </w:rPr>
        <w:lastRenderedPageBreak/>
        <w:t xml:space="preserve">las autoridades, </w:t>
      </w:r>
      <w:r w:rsidRPr="00252570">
        <w:rPr>
          <w:rFonts w:ascii="Palatino Linotype" w:eastAsia="Calibri" w:hAnsi="Palatino Linotype"/>
          <w:i/>
          <w:lang w:val="es-ES" w:eastAsia="es-ES"/>
        </w:rPr>
        <w:t xml:space="preserve">en el ámbito de sus atribuciones, </w:t>
      </w:r>
      <w:r w:rsidRPr="00252570">
        <w:rPr>
          <w:rFonts w:ascii="Palatino Linotype" w:eastAsia="Calibri" w:hAnsi="Palatino Linotype"/>
          <w:b/>
          <w:i/>
          <w:lang w:val="es-ES" w:eastAsia="es-ES"/>
        </w:rPr>
        <w:t>de promover</w:t>
      </w:r>
      <w:r w:rsidRPr="00252570">
        <w:rPr>
          <w:rFonts w:ascii="Palatino Linotype" w:eastAsia="Calibri" w:hAnsi="Palatino Linotype"/>
          <w:i/>
          <w:lang w:val="es-ES" w:eastAsia="es-ES"/>
        </w:rPr>
        <w:t xml:space="preserve">, </w:t>
      </w:r>
      <w:r w:rsidRPr="00252570">
        <w:rPr>
          <w:rFonts w:ascii="Palatino Linotype" w:eastAsia="Calibri" w:hAnsi="Palatino Linotype"/>
          <w:b/>
          <w:i/>
          <w:lang w:val="es-ES" w:eastAsia="es-ES"/>
        </w:rPr>
        <w:t>respetar, proteger y</w:t>
      </w:r>
      <w:r w:rsidRPr="00252570">
        <w:rPr>
          <w:rFonts w:ascii="Palatino Linotype" w:eastAsia="Calibri" w:hAnsi="Palatino Linotype"/>
          <w:i/>
          <w:lang w:val="es-ES" w:eastAsia="es-ES"/>
        </w:rPr>
        <w:t xml:space="preserve"> </w:t>
      </w:r>
      <w:r w:rsidRPr="00252570">
        <w:rPr>
          <w:rFonts w:ascii="Palatino Linotype" w:eastAsia="Calibri" w:hAnsi="Palatino Linotype"/>
          <w:b/>
          <w:i/>
          <w:lang w:val="es-ES" w:eastAsia="es-ES"/>
        </w:rPr>
        <w:t>garantizar</w:t>
      </w:r>
      <w:r w:rsidRPr="00252570">
        <w:rPr>
          <w:rFonts w:ascii="Palatino Linotype" w:eastAsia="Calibri" w:hAnsi="Palatino Linotype"/>
          <w:i/>
          <w:lang w:val="es-ES" w:eastAsia="es-ES"/>
        </w:rPr>
        <w:t xml:space="preserve"> los derechos humanos.</w:t>
      </w:r>
      <w:r w:rsidRPr="00252570">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w:t>
      </w:r>
      <w:r>
        <w:rPr>
          <w:rFonts w:ascii="Palatino Linotype" w:eastAsia="Calibri" w:hAnsi="Palatino Linotype"/>
          <w:lang w:val="es-ES" w:eastAsia="es-ES"/>
        </w:rPr>
        <w:t>a vulneración al mismo</w:t>
      </w:r>
      <w:r w:rsidRPr="00252570">
        <w:rPr>
          <w:rFonts w:ascii="Palatino Linotype" w:eastAsia="Calibri" w:hAnsi="Palatino Linotype"/>
          <w:lang w:val="es-ES" w:eastAsia="es-ES"/>
        </w:rPr>
        <w:t xml:space="preserve">. </w:t>
      </w:r>
    </w:p>
    <w:p w:rsidR="005E6BE8" w:rsidRPr="00252570" w:rsidRDefault="005E6BE8" w:rsidP="005E6BE8">
      <w:pPr>
        <w:spacing w:line="360" w:lineRule="auto"/>
        <w:contextualSpacing/>
        <w:jc w:val="both"/>
        <w:rPr>
          <w:rFonts w:ascii="Palatino Linotype" w:hAnsi="Palatino Linotype"/>
          <w:lang w:val="es-ES_tradnl" w:eastAsia="es-ES"/>
        </w:rPr>
      </w:pPr>
    </w:p>
    <w:p w:rsidR="005E6BE8" w:rsidRPr="00252570" w:rsidRDefault="005E6BE8" w:rsidP="005E6BE8">
      <w:pPr>
        <w:numPr>
          <w:ilvl w:val="0"/>
          <w:numId w:val="5"/>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 xml:space="preserve">A su vez, la </w:t>
      </w:r>
      <w:r w:rsidRPr="00252570">
        <w:rPr>
          <w:rFonts w:ascii="Palatino Linotype" w:hAnsi="Palatino Linotype"/>
          <w:b/>
          <w:lang w:val="es-ES_tradnl" w:eastAsia="es-ES"/>
        </w:rPr>
        <w:t xml:space="preserve">Ley de Transparencia y Acceso a la Información Pública del Estado de México y Municipios, </w:t>
      </w:r>
      <w:r w:rsidRPr="00252570">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2570">
        <w:rPr>
          <w:rFonts w:ascii="Palatino Linotype" w:hAnsi="Palatino Linotype"/>
          <w:b/>
          <w:lang w:val="es-ES_tradnl" w:eastAsia="es-ES"/>
        </w:rPr>
        <w:t xml:space="preserve"> </w:t>
      </w:r>
      <w:r w:rsidRPr="00252570">
        <w:rPr>
          <w:rFonts w:ascii="Palatino Linotype" w:hAnsi="Palatino Linotype"/>
          <w:lang w:val="es-ES_tradnl" w:eastAsia="es-ES"/>
        </w:rPr>
        <w:t xml:space="preserve">establece que </w:t>
      </w:r>
      <w:r w:rsidRPr="00252570">
        <w:rPr>
          <w:rFonts w:ascii="Palatino Linotype" w:hAnsi="Palatino Linotype"/>
          <w:b/>
          <w:i/>
          <w:u w:val="single"/>
          <w:lang w:val="es-ES_tradnl" w:eastAsia="es-ES"/>
        </w:rPr>
        <w:t>el recurso de revisión es la garantía secundaria</w:t>
      </w:r>
      <w:r w:rsidRPr="00252570">
        <w:rPr>
          <w:rFonts w:ascii="Palatino Linotype" w:hAnsi="Palatino Linotype"/>
          <w:b/>
          <w:i/>
          <w:lang w:val="es-ES_tradnl" w:eastAsia="es-ES"/>
        </w:rPr>
        <w:t xml:space="preserve"> mediante la cual se pretende reparar cualquier posible afectación al derecho de acceso a la información pública</w:t>
      </w:r>
      <w:r w:rsidRPr="00252570">
        <w:rPr>
          <w:rFonts w:ascii="Palatino Linotype" w:hAnsi="Palatino Linotype"/>
          <w:b/>
          <w:lang w:val="es-ES_tradnl" w:eastAsia="es-ES"/>
        </w:rPr>
        <w:t>, s</w:t>
      </w:r>
      <w:r w:rsidRPr="00252570">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5E6BE8" w:rsidRPr="00252570" w:rsidRDefault="005E6BE8" w:rsidP="005E6BE8">
      <w:pPr>
        <w:spacing w:line="360" w:lineRule="auto"/>
        <w:contextualSpacing/>
        <w:jc w:val="both"/>
        <w:rPr>
          <w:rFonts w:ascii="Palatino Linotype" w:hAnsi="Palatino Linotype"/>
          <w:lang w:val="es-ES_tradnl" w:eastAsia="es-ES"/>
        </w:rPr>
      </w:pPr>
    </w:p>
    <w:p w:rsidR="005E6BE8" w:rsidRPr="00252570" w:rsidRDefault="005E6BE8" w:rsidP="005E6BE8">
      <w:pPr>
        <w:numPr>
          <w:ilvl w:val="0"/>
          <w:numId w:val="5"/>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5E6BE8" w:rsidRPr="00252570" w:rsidRDefault="005E6BE8" w:rsidP="005E6BE8">
      <w:pPr>
        <w:spacing w:line="360" w:lineRule="auto"/>
        <w:ind w:right="49"/>
        <w:contextualSpacing/>
        <w:jc w:val="both"/>
        <w:rPr>
          <w:rFonts w:ascii="Palatino Linotype" w:hAnsi="Palatino Linotype" w:cs="Arial"/>
          <w:color w:val="000000"/>
          <w:lang w:val="es-ES_tradnl" w:eastAsia="es-ES"/>
        </w:rPr>
      </w:pPr>
    </w:p>
    <w:p w:rsidR="005E6BE8" w:rsidRPr="00252570" w:rsidRDefault="005E6BE8" w:rsidP="005E6BE8">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b/>
          <w:i/>
          <w:sz w:val="22"/>
          <w:lang w:val="es-ES_tradnl" w:eastAsia="es-ES"/>
        </w:rPr>
        <w:t>Artículo 53.</w:t>
      </w:r>
      <w:r w:rsidRPr="00252570">
        <w:rPr>
          <w:rFonts w:ascii="Palatino Linotype" w:eastAsiaTheme="minorEastAsia" w:hAnsi="Palatino Linotype"/>
          <w:i/>
          <w:sz w:val="22"/>
          <w:lang w:val="es-ES_tradnl" w:eastAsia="es-ES"/>
        </w:rPr>
        <w:t xml:space="preserve"> Las Unidades de Transparencia tendrán las siguientes funciones:</w:t>
      </w:r>
    </w:p>
    <w:p w:rsidR="005E6BE8" w:rsidRPr="00252570" w:rsidRDefault="005E6BE8" w:rsidP="005E6BE8">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rsidR="005E6BE8" w:rsidRPr="00252570" w:rsidRDefault="005E6BE8" w:rsidP="005E6BE8">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b/>
          <w:i/>
          <w:sz w:val="22"/>
          <w:u w:val="single"/>
          <w:lang w:val="es-ES_tradnl" w:eastAsia="es-ES"/>
        </w:rPr>
        <w:t>II. Recibir, tramitar y dar respuesta a las solicitudes de acceso a la información</w:t>
      </w:r>
      <w:r w:rsidRPr="00252570">
        <w:rPr>
          <w:rFonts w:ascii="Palatino Linotype" w:eastAsiaTheme="minorEastAsia" w:hAnsi="Palatino Linotype"/>
          <w:i/>
          <w:sz w:val="22"/>
          <w:lang w:val="es-ES_tradnl" w:eastAsia="es-ES"/>
        </w:rPr>
        <w:t>;</w:t>
      </w:r>
    </w:p>
    <w:p w:rsidR="005E6BE8" w:rsidRPr="00252570" w:rsidRDefault="005E6BE8" w:rsidP="005E6BE8">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rsidR="005E6BE8" w:rsidRPr="00252570" w:rsidRDefault="005E6BE8" w:rsidP="005E6BE8">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lastRenderedPageBreak/>
        <w:t>IV. Realizar, con efectividad, los trámites internos necesarios para la atención de las solicitudes de acceso a la información;</w:t>
      </w:r>
    </w:p>
    <w:p w:rsidR="005E6BE8" w:rsidRPr="00252570" w:rsidRDefault="005E6BE8" w:rsidP="005E6BE8">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rsidR="005E6BE8" w:rsidRPr="00252570" w:rsidRDefault="005E6BE8" w:rsidP="005E6BE8">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XII. Fomentar la transparencia y accesibilidad al interior del sujeto obligado;”</w:t>
      </w:r>
    </w:p>
    <w:p w:rsidR="005E6BE8" w:rsidRPr="00252570" w:rsidRDefault="005E6BE8" w:rsidP="005E6BE8">
      <w:pPr>
        <w:spacing w:line="360" w:lineRule="auto"/>
        <w:ind w:left="567" w:right="616"/>
        <w:jc w:val="both"/>
        <w:rPr>
          <w:rFonts w:ascii="Palatino Linotype" w:eastAsiaTheme="minorEastAsia" w:hAnsi="Palatino Linotype"/>
          <w:i/>
          <w:sz w:val="22"/>
          <w:lang w:val="es-ES_tradnl" w:eastAsia="es-ES"/>
        </w:rPr>
      </w:pPr>
    </w:p>
    <w:p w:rsidR="005E6BE8" w:rsidRPr="00252570" w:rsidRDefault="005E6BE8" w:rsidP="005E6BE8">
      <w:pPr>
        <w:numPr>
          <w:ilvl w:val="0"/>
          <w:numId w:val="5"/>
        </w:numPr>
        <w:spacing w:line="360" w:lineRule="auto"/>
        <w:ind w:left="0" w:firstLine="0"/>
        <w:contextualSpacing/>
        <w:jc w:val="both"/>
        <w:rPr>
          <w:rFonts w:ascii="Palatino Linotype" w:eastAsia="Calibri" w:hAnsi="Palatino Linotype"/>
          <w:lang w:val="es-ES_tradnl" w:eastAsia="es-ES"/>
        </w:rPr>
      </w:pPr>
      <w:r w:rsidRPr="00252570">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5E6BE8" w:rsidRPr="00252570" w:rsidRDefault="005E6BE8" w:rsidP="005E6BE8">
      <w:pPr>
        <w:spacing w:line="360" w:lineRule="auto"/>
        <w:ind w:left="360"/>
        <w:contextualSpacing/>
        <w:jc w:val="both"/>
        <w:rPr>
          <w:rFonts w:ascii="Palatino Linotype" w:eastAsia="Calibri" w:hAnsi="Palatino Linotype"/>
          <w:sz w:val="22"/>
          <w:lang w:val="es-ES_tradnl" w:eastAsia="es-ES"/>
        </w:rPr>
      </w:pPr>
    </w:p>
    <w:p w:rsidR="005E6BE8" w:rsidRPr="00252570" w:rsidRDefault="005E6BE8" w:rsidP="005E6BE8">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“Artículo 59. Los servidores públicos habilitados tendrán las funciones siguientes: </w:t>
      </w:r>
    </w:p>
    <w:p w:rsidR="005E6BE8" w:rsidRPr="00252570" w:rsidRDefault="005E6BE8" w:rsidP="005E6BE8">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 Localizar la información que le solicite la Unidad de Transparencia; </w:t>
      </w:r>
    </w:p>
    <w:p w:rsidR="005E6BE8" w:rsidRPr="00252570" w:rsidRDefault="005E6BE8" w:rsidP="005E6BE8">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II. Proporcionar la información que obre en los archivos y que le sea solicitada por la Unidad de Transparencia; </w:t>
      </w:r>
    </w:p>
    <w:p w:rsidR="005E6BE8" w:rsidRPr="00252570" w:rsidRDefault="005E6BE8" w:rsidP="005E6BE8">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III. Apoyar a la Unidad de Transparencia en lo que esta le solicite para el cumplimiento de sus funciones; </w:t>
      </w:r>
    </w:p>
    <w:p w:rsidR="005E6BE8" w:rsidRPr="00252570" w:rsidRDefault="005E6BE8" w:rsidP="005E6BE8">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IV. Proporcionar a la Unidad de Transparencia, las modificaciones a la información pública de oficio que obre en su poder; </w:t>
      </w:r>
    </w:p>
    <w:p w:rsidR="005E6BE8" w:rsidRPr="00252570" w:rsidRDefault="005E6BE8" w:rsidP="005E6BE8">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5E6BE8" w:rsidRPr="00252570" w:rsidRDefault="005E6BE8" w:rsidP="005E6BE8">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VI. Verificar, una vez analizado el contenido de la información, que no se encuentre en los supuestos de información clasificada; y </w:t>
      </w:r>
    </w:p>
    <w:p w:rsidR="005E6BE8" w:rsidRPr="00252570" w:rsidRDefault="005E6BE8" w:rsidP="005E6BE8">
      <w:pPr>
        <w:spacing w:line="360" w:lineRule="auto"/>
        <w:ind w:left="851" w:right="567"/>
        <w:contextualSpacing/>
        <w:jc w:val="both"/>
        <w:rPr>
          <w:rFonts w:ascii="Palatino Linotype" w:eastAsia="Calibri" w:hAnsi="Palatino Linotype"/>
          <w:i/>
          <w:sz w:val="22"/>
          <w:lang w:val="es-ES_tradnl" w:eastAsia="es-ES"/>
        </w:rPr>
      </w:pPr>
      <w:r w:rsidRPr="00252570">
        <w:rPr>
          <w:rFonts w:ascii="Palatino Linotype" w:hAnsi="Palatino Linotype"/>
          <w:i/>
          <w:sz w:val="22"/>
        </w:rPr>
        <w:t>VII. Dar cuenta a la Unidad de Transparencia del vencimiento de los plazos de reserva.”</w:t>
      </w:r>
    </w:p>
    <w:p w:rsidR="005E6BE8" w:rsidRDefault="005E6BE8" w:rsidP="005E6BE8">
      <w:pPr>
        <w:spacing w:line="360" w:lineRule="auto"/>
        <w:contextualSpacing/>
        <w:jc w:val="both"/>
        <w:rPr>
          <w:rFonts w:ascii="Palatino Linotype" w:eastAsia="Calibri" w:hAnsi="Palatino Linotype"/>
          <w:lang w:val="es-ES_tradnl" w:eastAsia="es-ES"/>
        </w:rPr>
      </w:pPr>
    </w:p>
    <w:p w:rsidR="005E6BE8" w:rsidRDefault="005E6BE8" w:rsidP="005E6BE8">
      <w:pPr>
        <w:numPr>
          <w:ilvl w:val="0"/>
          <w:numId w:val="5"/>
        </w:numPr>
        <w:spacing w:line="360" w:lineRule="auto"/>
        <w:ind w:left="0" w:firstLine="0"/>
        <w:contextualSpacing/>
        <w:jc w:val="both"/>
        <w:rPr>
          <w:rFonts w:ascii="Palatino Linotype" w:eastAsia="Calibri" w:hAnsi="Palatino Linotype"/>
          <w:lang w:val="es-ES_tradnl" w:eastAsia="es-ES"/>
        </w:rPr>
      </w:pPr>
      <w:r w:rsidRPr="00252570">
        <w:rPr>
          <w:rFonts w:ascii="Palatino Linotype" w:eastAsia="Calibri" w:hAnsi="Palatino Linotype"/>
          <w:lang w:val="es-ES_tradnl" w:eastAsia="es-ES"/>
        </w:rPr>
        <w:lastRenderedPageBreak/>
        <w:t xml:space="preserve">Establecido lo anterior, resulta evidente que las razones o motivos de inconformidad hechos valer en el recurso de revisión resultan </w:t>
      </w:r>
      <w:r w:rsidRPr="00252570">
        <w:rPr>
          <w:rFonts w:ascii="Palatino Linotype" w:eastAsia="Calibri" w:hAnsi="Palatino Linotype"/>
          <w:b/>
          <w:lang w:val="es-ES_tradnl" w:eastAsia="es-ES"/>
        </w:rPr>
        <w:t>fundadas y procedentes</w:t>
      </w:r>
      <w:r w:rsidRPr="00252570">
        <w:rPr>
          <w:rFonts w:ascii="Palatino Linotype" w:eastAsia="Calibri" w:hAnsi="Palatino Linotype"/>
          <w:lang w:val="es-ES_tradnl" w:eastAsia="es-ES"/>
        </w:rPr>
        <w:t xml:space="preserve">, debido a que el </w:t>
      </w:r>
      <w:r w:rsidRPr="00252570">
        <w:rPr>
          <w:rFonts w:ascii="Palatino Linotype" w:eastAsia="Calibri" w:hAnsi="Palatino Linotype"/>
          <w:b/>
          <w:lang w:val="es-ES_tradnl" w:eastAsia="es-ES"/>
        </w:rPr>
        <w:t>SUJETO OBLIGADO</w:t>
      </w:r>
      <w:r w:rsidR="006B1726">
        <w:rPr>
          <w:rFonts w:ascii="Palatino Linotype" w:eastAsia="Calibri" w:hAnsi="Palatino Linotype"/>
          <w:b/>
          <w:lang w:val="es-ES_tradnl" w:eastAsia="es-ES"/>
        </w:rPr>
        <w:t>,</w:t>
      </w:r>
      <w:r w:rsidRPr="00252570">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5E6BE8" w:rsidRPr="006D6CEF" w:rsidRDefault="005E6BE8" w:rsidP="005E6BE8">
      <w:pPr>
        <w:spacing w:line="360" w:lineRule="auto"/>
        <w:contextualSpacing/>
        <w:jc w:val="both"/>
        <w:rPr>
          <w:rFonts w:ascii="Palatino Linotype" w:eastAsia="Calibri" w:hAnsi="Palatino Linotype"/>
          <w:lang w:val="es-ES_tradnl" w:eastAsia="es-ES"/>
        </w:rPr>
      </w:pPr>
    </w:p>
    <w:p w:rsidR="005E6BE8" w:rsidRPr="003769E4" w:rsidRDefault="005E6BE8" w:rsidP="005E6BE8">
      <w:pPr>
        <w:numPr>
          <w:ilvl w:val="0"/>
          <w:numId w:val="5"/>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5E6BE8" w:rsidRPr="00424A17" w:rsidRDefault="005E6BE8" w:rsidP="005E6BE8">
      <w:pPr>
        <w:spacing w:line="360" w:lineRule="auto"/>
        <w:ind w:right="49"/>
        <w:contextualSpacing/>
        <w:jc w:val="both"/>
        <w:rPr>
          <w:rFonts w:ascii="Palatino Linotype" w:hAnsi="Palatino Linotype" w:cs="Arial"/>
          <w:color w:val="000000"/>
          <w:lang w:val="es-ES_tradnl" w:eastAsia="es-ES"/>
        </w:rPr>
      </w:pPr>
    </w:p>
    <w:p w:rsidR="005E6BE8" w:rsidRPr="00252570" w:rsidRDefault="005E6BE8" w:rsidP="005E6BE8">
      <w:pPr>
        <w:keepNext/>
        <w:keepLines/>
        <w:numPr>
          <w:ilvl w:val="0"/>
          <w:numId w:val="2"/>
        </w:numPr>
        <w:spacing w:line="360" w:lineRule="auto"/>
        <w:ind w:left="0" w:firstLine="0"/>
        <w:outlineLvl w:val="0"/>
        <w:rPr>
          <w:rFonts w:ascii="Palatino Linotype" w:hAnsi="Palatino Linotype" w:cstheme="majorBidi"/>
          <w:b/>
          <w:szCs w:val="32"/>
        </w:rPr>
      </w:pPr>
      <w:bookmarkStart w:id="29" w:name="_Toc71234381"/>
      <w:bookmarkStart w:id="30" w:name="_Toc83725407"/>
      <w:r w:rsidRPr="00252570">
        <w:rPr>
          <w:rFonts w:ascii="Palatino Linotype" w:hAnsi="Palatino Linotype" w:cstheme="majorBidi"/>
          <w:b/>
          <w:szCs w:val="32"/>
        </w:rPr>
        <w:t>Sobre la respuesta que se emita a la solicitud.</w:t>
      </w:r>
      <w:bookmarkEnd w:id="25"/>
      <w:bookmarkEnd w:id="29"/>
      <w:bookmarkEnd w:id="30"/>
    </w:p>
    <w:p w:rsidR="005E6BE8" w:rsidRPr="00252570" w:rsidRDefault="005E6BE8" w:rsidP="005E6BE8">
      <w:pPr>
        <w:spacing w:line="360" w:lineRule="auto"/>
        <w:ind w:right="49"/>
        <w:contextualSpacing/>
        <w:jc w:val="both"/>
        <w:rPr>
          <w:rFonts w:ascii="Palatino Linotype" w:hAnsi="Palatino Linotype" w:cs="Arial"/>
          <w:b/>
          <w:lang w:val="es-ES_tradnl" w:eastAsia="es-ES"/>
        </w:rPr>
      </w:pPr>
    </w:p>
    <w:p w:rsidR="005E6BE8" w:rsidRPr="00252570" w:rsidRDefault="005E6BE8" w:rsidP="005E6BE8">
      <w:pPr>
        <w:numPr>
          <w:ilvl w:val="0"/>
          <w:numId w:val="5"/>
        </w:numPr>
        <w:spacing w:line="360" w:lineRule="auto"/>
        <w:ind w:left="0" w:right="49" w:firstLine="0"/>
        <w:contextualSpacing/>
        <w:jc w:val="both"/>
        <w:rPr>
          <w:rFonts w:ascii="Palatino Linotype" w:hAnsi="Palatino Linotype" w:cs="Arial"/>
          <w:b/>
          <w:lang w:val="es-ES_tradnl" w:eastAsia="es-ES"/>
        </w:rPr>
      </w:pPr>
      <w:r w:rsidRPr="00252570">
        <w:rPr>
          <w:rFonts w:ascii="Palatino Linotype" w:hAnsi="Palatino Linotype" w:cs="Arial"/>
          <w:lang w:val="es-ES_tradnl" w:eastAsia="es-ES"/>
        </w:rPr>
        <w:t xml:space="preserve">En cumplimiento a esta resolución el </w:t>
      </w:r>
      <w:r w:rsidRPr="00252570">
        <w:rPr>
          <w:rFonts w:ascii="Palatino Linotype" w:hAnsi="Palatino Linotype" w:cs="Arial"/>
          <w:b/>
          <w:lang w:val="es-ES_tradnl" w:eastAsia="es-ES"/>
        </w:rPr>
        <w:t>SUJETO OBLIGADO</w:t>
      </w:r>
      <w:r w:rsidR="006B1726">
        <w:rPr>
          <w:rFonts w:ascii="Palatino Linotype" w:hAnsi="Palatino Linotype" w:cs="Arial"/>
          <w:b/>
          <w:lang w:val="es-ES_tradnl" w:eastAsia="es-ES"/>
        </w:rPr>
        <w:t>,</w:t>
      </w:r>
      <w:r w:rsidRPr="00252570">
        <w:rPr>
          <w:rFonts w:ascii="Palatino Linotype" w:hAnsi="Palatino Linotype" w:cs="Arial"/>
          <w:lang w:val="es-ES_tradnl" w:eastAsia="es-ES"/>
        </w:rPr>
        <w:t xml:space="preserve"> deberá dar atención </w:t>
      </w:r>
      <w:r w:rsidRPr="00252570">
        <w:rPr>
          <w:rFonts w:ascii="Palatino Linotype" w:eastAsiaTheme="minorEastAsia" w:hAnsi="Palatino Linotype" w:cs="Arial"/>
          <w:lang w:val="es-ES_tradnl" w:eastAsia="es-ES"/>
        </w:rPr>
        <w:t>a la solicitud de información, sin que sea materia de este recurso</w:t>
      </w:r>
      <w:r w:rsidRPr="00252570">
        <w:rPr>
          <w:rFonts w:ascii="Palatino Linotype" w:eastAsiaTheme="minorEastAsia" w:hAnsi="Palatino Linotype" w:cs="Arial"/>
          <w:b/>
          <w:lang w:val="es-ES_tradnl" w:eastAsia="es-ES"/>
        </w:rPr>
        <w:t xml:space="preserve"> </w:t>
      </w:r>
      <w:r w:rsidRPr="00252570">
        <w:rPr>
          <w:rFonts w:ascii="Palatino Linotype" w:eastAsiaTheme="minorEastAsia" w:hAnsi="Palatino Linotype" w:cs="Arial"/>
          <w:lang w:val="es-ES_tradnl" w:eastAsia="es-ES"/>
        </w:rPr>
        <w:t>analizar o</w:t>
      </w:r>
      <w:r w:rsidRPr="00252570">
        <w:rPr>
          <w:rFonts w:ascii="Palatino Linotype" w:eastAsiaTheme="minorEastAsia" w:hAnsi="Palatino Linotype" w:cs="Arial"/>
          <w:b/>
          <w:lang w:val="es-ES_tradnl" w:eastAsia="es-ES"/>
        </w:rPr>
        <w:t xml:space="preserve"> </w:t>
      </w:r>
      <w:r w:rsidRPr="00252570">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252570">
        <w:rPr>
          <w:rFonts w:ascii="Palatino Linotype" w:eastAsiaTheme="minorEastAsia" w:hAnsi="Palatino Linotype" w:cs="Arial"/>
          <w:lang w:val="es-ES_tradnl" w:eastAsia="es-ES"/>
        </w:rPr>
        <w:lastRenderedPageBreak/>
        <w:t>solicitud, lo cual deberá llevar a cabo en ejercicio de sus competencias, atribuciones y funciones y con arreglo a lo dispuesto por la ley de la materia.</w:t>
      </w:r>
    </w:p>
    <w:p w:rsidR="005E6BE8" w:rsidRPr="00252570" w:rsidRDefault="005E6BE8" w:rsidP="005E6BE8">
      <w:pPr>
        <w:spacing w:line="360" w:lineRule="auto"/>
        <w:ind w:right="49"/>
        <w:contextualSpacing/>
        <w:jc w:val="both"/>
        <w:rPr>
          <w:rFonts w:ascii="Palatino Linotype" w:hAnsi="Palatino Linotype" w:cs="Arial"/>
          <w:b/>
          <w:lang w:val="es-ES_tradnl" w:eastAsia="es-ES"/>
        </w:rPr>
      </w:pPr>
    </w:p>
    <w:p w:rsidR="005E6BE8" w:rsidRPr="00252570" w:rsidRDefault="005E6BE8" w:rsidP="005E6BE8">
      <w:pPr>
        <w:numPr>
          <w:ilvl w:val="0"/>
          <w:numId w:val="5"/>
        </w:numPr>
        <w:spacing w:line="360" w:lineRule="auto"/>
        <w:ind w:left="0" w:right="49" w:firstLine="0"/>
        <w:contextualSpacing/>
        <w:jc w:val="both"/>
        <w:rPr>
          <w:rFonts w:ascii="Palatino Linotype" w:hAnsi="Palatino Linotype" w:cs="Arial"/>
          <w:b/>
          <w:lang w:val="es-ES_tradnl" w:eastAsia="es-ES"/>
        </w:rPr>
      </w:pPr>
      <w:r w:rsidRPr="00252570">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5E6BE8" w:rsidRPr="00252570" w:rsidRDefault="005E6BE8" w:rsidP="005E6BE8">
      <w:pPr>
        <w:spacing w:line="360" w:lineRule="auto"/>
        <w:ind w:right="49"/>
        <w:contextualSpacing/>
        <w:jc w:val="both"/>
        <w:rPr>
          <w:rFonts w:ascii="Palatino Linotype" w:hAnsi="Palatino Linotype" w:cs="Arial"/>
          <w:b/>
          <w:lang w:val="es-ES_tradnl" w:eastAsia="es-ES"/>
        </w:rPr>
      </w:pPr>
    </w:p>
    <w:p w:rsidR="005E6BE8" w:rsidRPr="00252570" w:rsidRDefault="005E6BE8" w:rsidP="005E6BE8">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5E6BE8" w:rsidRPr="00252570" w:rsidRDefault="005E6BE8" w:rsidP="005E6BE8">
      <w:pPr>
        <w:spacing w:line="360" w:lineRule="auto"/>
        <w:contextualSpacing/>
        <w:jc w:val="both"/>
        <w:rPr>
          <w:rFonts w:ascii="Palatino Linotype" w:eastAsiaTheme="minorEastAsia" w:hAnsi="Palatino Linotype" w:cs="Arial"/>
          <w:lang w:val="es-ES_tradnl" w:eastAsia="es-ES"/>
        </w:rPr>
      </w:pPr>
    </w:p>
    <w:p w:rsidR="005E6BE8" w:rsidRPr="00252570" w:rsidRDefault="005E6BE8" w:rsidP="005E6BE8">
      <w:pPr>
        <w:numPr>
          <w:ilvl w:val="0"/>
          <w:numId w:val="5"/>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5E6BE8" w:rsidRPr="00252570" w:rsidRDefault="005E6BE8" w:rsidP="005E6BE8">
      <w:pPr>
        <w:spacing w:line="360" w:lineRule="auto"/>
        <w:contextualSpacing/>
        <w:rPr>
          <w:rFonts w:ascii="Palatino Linotype" w:eastAsiaTheme="minorEastAsia" w:hAnsi="Palatino Linotype" w:cs="Arial"/>
          <w:lang w:val="es-ES_tradnl" w:eastAsia="es-ES"/>
        </w:rPr>
      </w:pPr>
    </w:p>
    <w:p w:rsidR="005E6BE8" w:rsidRPr="00252570" w:rsidRDefault="005E6BE8" w:rsidP="005E6BE8">
      <w:pPr>
        <w:numPr>
          <w:ilvl w:val="0"/>
          <w:numId w:val="5"/>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w:t>
      </w:r>
      <w:r w:rsidRPr="00252570">
        <w:rPr>
          <w:rFonts w:ascii="Palatino Linotype" w:eastAsiaTheme="minorEastAsia" w:hAnsi="Palatino Linotype" w:cs="Arial"/>
          <w:lang w:val="es-ES_tradnl" w:eastAsia="es-ES"/>
        </w:rPr>
        <w:lastRenderedPageBreak/>
        <w:t>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5E6BE8" w:rsidRPr="00252570" w:rsidRDefault="005E6BE8" w:rsidP="005E6BE8">
      <w:pPr>
        <w:spacing w:line="360" w:lineRule="auto"/>
        <w:contextualSpacing/>
        <w:rPr>
          <w:rFonts w:ascii="Palatino Linotype" w:hAnsi="Palatino Linotype" w:cs="Arial"/>
          <w:lang w:val="es-ES_tradnl" w:eastAsia="es-ES"/>
        </w:rPr>
      </w:pPr>
    </w:p>
    <w:p w:rsidR="005E6BE8" w:rsidRDefault="005E6BE8" w:rsidP="005E6BE8">
      <w:pPr>
        <w:numPr>
          <w:ilvl w:val="0"/>
          <w:numId w:val="5"/>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eastAsia="es-ES"/>
        </w:rPr>
        <w:t xml:space="preserve">Es importante también señalar que, la respuesta que dará en cumplimiento a la presente resolución, </w:t>
      </w:r>
      <w:r w:rsidRPr="00252570">
        <w:rPr>
          <w:rFonts w:ascii="Palatino Linotype" w:hAnsi="Palatino Linotype" w:cs="Arial"/>
          <w:b/>
          <w:lang w:val="es-ES_tradnl" w:eastAsia="es-ES"/>
        </w:rPr>
        <w:t>deberá ajustarse a lo dispuesto a los criterios y precedentes que este Órgano Garante ha resuelto y aprobado,</w:t>
      </w:r>
      <w:r w:rsidRPr="00252570">
        <w:rPr>
          <w:rFonts w:ascii="Palatino Linotype" w:hAnsi="Palatino Linotype" w:cs="Arial"/>
          <w:lang w:val="es-ES_tradnl" w:eastAsia="es-ES"/>
        </w:rPr>
        <w:t xml:space="preserve"> es decir, por lo que constituye una alta responsabilidad del </w:t>
      </w:r>
      <w:r w:rsidRPr="00252570">
        <w:rPr>
          <w:rFonts w:ascii="Palatino Linotype" w:hAnsi="Palatino Linotype" w:cs="Arial"/>
          <w:b/>
          <w:lang w:val="es-ES_tradnl" w:eastAsia="es-ES"/>
        </w:rPr>
        <w:t>SUJETO OBLIGADO</w:t>
      </w:r>
      <w:r w:rsidR="006B1726">
        <w:rPr>
          <w:rFonts w:ascii="Palatino Linotype" w:hAnsi="Palatino Linotype" w:cs="Arial"/>
          <w:b/>
          <w:lang w:val="es-ES_tradnl" w:eastAsia="es-ES"/>
        </w:rPr>
        <w:t>,</w:t>
      </w:r>
      <w:r w:rsidRPr="00252570">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5E6BE8" w:rsidRPr="00252570" w:rsidRDefault="005E6BE8" w:rsidP="005E6BE8">
      <w:pPr>
        <w:spacing w:line="360" w:lineRule="auto"/>
        <w:ind w:right="49"/>
        <w:contextualSpacing/>
        <w:jc w:val="both"/>
        <w:rPr>
          <w:rFonts w:ascii="Palatino Linotype" w:hAnsi="Palatino Linotype" w:cs="Arial"/>
          <w:lang w:val="es-ES_tradnl" w:eastAsia="es-ES"/>
        </w:rPr>
      </w:pPr>
    </w:p>
    <w:p w:rsidR="005E6BE8" w:rsidRPr="00252570" w:rsidRDefault="005E6BE8" w:rsidP="005E6BE8">
      <w:pPr>
        <w:numPr>
          <w:ilvl w:val="0"/>
          <w:numId w:val="5"/>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5E6BE8" w:rsidRPr="00252570" w:rsidRDefault="005E6BE8" w:rsidP="005E6BE8">
      <w:pPr>
        <w:spacing w:line="360" w:lineRule="auto"/>
        <w:ind w:right="49"/>
        <w:contextualSpacing/>
        <w:jc w:val="both"/>
        <w:rPr>
          <w:rFonts w:ascii="Palatino Linotype" w:hAnsi="Palatino Linotype" w:cs="Arial"/>
          <w:lang w:val="es-ES_tradnl" w:eastAsia="es-ES"/>
        </w:rPr>
      </w:pPr>
    </w:p>
    <w:p w:rsidR="005E6BE8" w:rsidRPr="00252570" w:rsidRDefault="005E6BE8" w:rsidP="005E6BE8">
      <w:pPr>
        <w:numPr>
          <w:ilvl w:val="0"/>
          <w:numId w:val="5"/>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En consecuencia, para responder a la solicitud de acceso a la información en cuestión el Sujeto Obligado</w:t>
      </w:r>
      <w:r w:rsidR="006B1726">
        <w:rPr>
          <w:rFonts w:ascii="Palatino Linotype" w:eastAsiaTheme="minorEastAsia" w:hAnsi="Palatino Linotype" w:cs="Arial"/>
          <w:lang w:val="es-ES" w:eastAsia="es-ES"/>
        </w:rPr>
        <w:t>,</w:t>
      </w:r>
      <w:r w:rsidRPr="00252570">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w:t>
      </w:r>
      <w:r w:rsidRPr="00252570">
        <w:rPr>
          <w:rFonts w:ascii="Palatino Linotype" w:eastAsiaTheme="minorEastAsia" w:hAnsi="Palatino Linotype" w:cs="Arial"/>
          <w:lang w:val="es-ES" w:eastAsia="es-ES"/>
        </w:rPr>
        <w:lastRenderedPageBreak/>
        <w:t>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5E6BE8" w:rsidRPr="00252570" w:rsidRDefault="005E6BE8" w:rsidP="005E6BE8">
      <w:pPr>
        <w:spacing w:line="360" w:lineRule="auto"/>
        <w:contextualSpacing/>
        <w:jc w:val="both"/>
        <w:rPr>
          <w:rFonts w:ascii="Palatino Linotype" w:eastAsiaTheme="minorEastAsia" w:hAnsi="Palatino Linotype" w:cs="Arial"/>
          <w:lang w:val="es-ES" w:eastAsia="es-ES"/>
        </w:rPr>
      </w:pPr>
    </w:p>
    <w:p w:rsidR="005E6BE8" w:rsidRPr="00252570" w:rsidRDefault="005E6BE8" w:rsidP="005E6BE8">
      <w:pPr>
        <w:numPr>
          <w:ilvl w:val="0"/>
          <w:numId w:val="5"/>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5E6BE8" w:rsidRPr="00252570" w:rsidRDefault="005E6BE8" w:rsidP="005E6BE8">
      <w:pPr>
        <w:spacing w:line="360" w:lineRule="auto"/>
        <w:contextualSpacing/>
        <w:jc w:val="both"/>
        <w:rPr>
          <w:rFonts w:ascii="Palatino Linotype" w:eastAsiaTheme="minorEastAsia" w:hAnsi="Palatino Linotype" w:cs="Arial"/>
          <w:lang w:val="es-ES" w:eastAsia="es-ES"/>
        </w:rPr>
      </w:pPr>
    </w:p>
    <w:p w:rsidR="005E6BE8" w:rsidRPr="00252570" w:rsidRDefault="005E6BE8" w:rsidP="005E6BE8">
      <w:pPr>
        <w:numPr>
          <w:ilvl w:val="0"/>
          <w:numId w:val="5"/>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5E6BE8" w:rsidRPr="00252570" w:rsidRDefault="005E6BE8" w:rsidP="005E6BE8">
      <w:pPr>
        <w:spacing w:line="360" w:lineRule="auto"/>
        <w:contextualSpacing/>
        <w:rPr>
          <w:rFonts w:ascii="Palatino Linotype" w:eastAsiaTheme="minorEastAsia" w:hAnsi="Palatino Linotype" w:cs="Arial"/>
          <w:lang w:val="es-ES" w:eastAsia="es-ES"/>
        </w:rPr>
      </w:pPr>
    </w:p>
    <w:p w:rsidR="005E6BE8" w:rsidRPr="00252570" w:rsidRDefault="005E6BE8" w:rsidP="005E6BE8">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5E6BE8" w:rsidRPr="00252570" w:rsidRDefault="005E6BE8" w:rsidP="005E6BE8">
      <w:pPr>
        <w:spacing w:line="360" w:lineRule="auto"/>
        <w:contextualSpacing/>
        <w:jc w:val="both"/>
        <w:rPr>
          <w:rFonts w:ascii="Palatino Linotype" w:eastAsiaTheme="minorEastAsia" w:hAnsi="Palatino Linotype" w:cs="Arial"/>
          <w:lang w:val="es-ES_tradnl" w:eastAsia="es-ES"/>
        </w:rPr>
      </w:pPr>
    </w:p>
    <w:p w:rsidR="005E6BE8" w:rsidRPr="00252570" w:rsidRDefault="005E6BE8" w:rsidP="005E6BE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t>“</w:t>
      </w:r>
      <w:r w:rsidRPr="00252570">
        <w:rPr>
          <w:rFonts w:ascii="Palatino Linotype" w:eastAsiaTheme="minorEastAsia" w:hAnsi="Palatino Linotype" w:cs="Arial"/>
          <w:b/>
          <w:i/>
          <w:sz w:val="22"/>
          <w:lang w:val="es-ES_tradnl" w:eastAsia="es-ES"/>
        </w:rPr>
        <w:t>Artículo 19.</w:t>
      </w:r>
      <w:r w:rsidRPr="0025257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5E6BE8" w:rsidRPr="00252570" w:rsidRDefault="005E6BE8" w:rsidP="005E6BE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5E6BE8" w:rsidRPr="00252570" w:rsidRDefault="005E6BE8" w:rsidP="005E6BE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lastRenderedPageBreak/>
        <w:t xml:space="preserve"> En los casos en que ciertas facultades, competencias o funciones no se hayan ejercido, se debe motivar la respuesta en función de las causas que motiven tal circunstancia. </w:t>
      </w:r>
    </w:p>
    <w:p w:rsidR="005E6BE8" w:rsidRPr="00252570" w:rsidRDefault="005E6BE8" w:rsidP="005E6BE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5E6BE8" w:rsidRPr="00252570" w:rsidRDefault="005E6BE8" w:rsidP="005E6BE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5E6BE8" w:rsidRPr="00252570" w:rsidRDefault="005E6BE8" w:rsidP="005E6BE8">
      <w:pPr>
        <w:spacing w:line="360" w:lineRule="auto"/>
        <w:rPr>
          <w:rFonts w:ascii="Palatino Linotype" w:eastAsiaTheme="minorEastAsia" w:hAnsi="Palatino Linotype" w:cs="Arial"/>
          <w:lang w:val="es-ES_tradnl" w:eastAsia="es-ES"/>
        </w:rPr>
      </w:pPr>
    </w:p>
    <w:p w:rsidR="005E6BE8" w:rsidRPr="00252570" w:rsidRDefault="005E6BE8" w:rsidP="005E6BE8">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5E6BE8" w:rsidRPr="00252570" w:rsidRDefault="005E6BE8" w:rsidP="005E6BE8">
      <w:pPr>
        <w:spacing w:line="360" w:lineRule="auto"/>
        <w:ind w:right="567"/>
        <w:contextualSpacing/>
        <w:jc w:val="both"/>
        <w:rPr>
          <w:rFonts w:ascii="Palatino Linotype" w:eastAsiaTheme="minorEastAsia" w:hAnsi="Palatino Linotype" w:cs="Arial"/>
          <w:lang w:val="es-ES_tradnl" w:eastAsia="es-ES"/>
        </w:rPr>
      </w:pPr>
    </w:p>
    <w:p w:rsidR="005E6BE8" w:rsidRPr="00252570" w:rsidRDefault="005E6BE8" w:rsidP="005E6BE8">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5E6BE8" w:rsidRPr="00252570" w:rsidRDefault="005E6BE8" w:rsidP="005E6BE8">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De un acontecimiento de realización probable, la Cuenta Pública correspondiente a un ejercicio fiscal en curso; o</w:t>
      </w:r>
    </w:p>
    <w:p w:rsidR="005E6BE8" w:rsidRPr="00252570" w:rsidRDefault="005E6BE8" w:rsidP="005E6BE8">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Una facultad potestativa, la firma de convenio de colaboración.</w:t>
      </w:r>
    </w:p>
    <w:p w:rsidR="005E6BE8" w:rsidRPr="00252570" w:rsidRDefault="005E6BE8" w:rsidP="005E6BE8">
      <w:pPr>
        <w:spacing w:line="360" w:lineRule="auto"/>
        <w:ind w:right="709"/>
        <w:contextualSpacing/>
        <w:jc w:val="both"/>
        <w:rPr>
          <w:rFonts w:ascii="Palatino Linotype" w:eastAsiaTheme="minorEastAsia" w:hAnsi="Palatino Linotype" w:cs="Arial"/>
          <w:lang w:val="es-ES_tradnl" w:eastAsia="es-ES"/>
        </w:rPr>
      </w:pPr>
    </w:p>
    <w:p w:rsidR="005E6BE8" w:rsidRPr="00252570" w:rsidRDefault="005E6BE8" w:rsidP="005E6BE8">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5E6BE8" w:rsidRPr="00252570" w:rsidRDefault="005E6BE8" w:rsidP="005E6BE8">
      <w:pPr>
        <w:spacing w:line="360" w:lineRule="auto"/>
        <w:contextualSpacing/>
        <w:jc w:val="both"/>
        <w:rPr>
          <w:rFonts w:ascii="Palatino Linotype" w:eastAsiaTheme="minorEastAsia" w:hAnsi="Palatino Linotype" w:cs="Arial"/>
          <w:lang w:val="es-ES_tradnl" w:eastAsia="es-ES"/>
        </w:rPr>
      </w:pPr>
    </w:p>
    <w:p w:rsidR="005E6BE8" w:rsidRPr="00252570" w:rsidRDefault="005E6BE8" w:rsidP="005E6BE8">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5E6BE8" w:rsidRPr="00252570" w:rsidRDefault="005E6BE8" w:rsidP="005E6BE8">
      <w:pPr>
        <w:spacing w:line="360" w:lineRule="auto"/>
        <w:ind w:left="720"/>
        <w:contextualSpacing/>
        <w:rPr>
          <w:rFonts w:ascii="Palatino Linotype" w:eastAsiaTheme="minorEastAsia" w:hAnsi="Palatino Linotype" w:cs="Arial"/>
          <w:lang w:val="es-ES_tradnl" w:eastAsia="es-ES"/>
        </w:rPr>
      </w:pPr>
    </w:p>
    <w:p w:rsidR="005E6BE8" w:rsidRPr="006B1726" w:rsidRDefault="005E6BE8" w:rsidP="006B1726">
      <w:pPr>
        <w:pStyle w:val="Prrafodelista"/>
        <w:numPr>
          <w:ilvl w:val="3"/>
          <w:numId w:val="1"/>
        </w:numPr>
        <w:tabs>
          <w:tab w:val="left" w:pos="7655"/>
        </w:tabs>
        <w:spacing w:line="360" w:lineRule="auto"/>
        <w:ind w:left="851" w:right="709" w:hanging="582"/>
        <w:jc w:val="both"/>
        <w:rPr>
          <w:rFonts w:ascii="Palatino Linotype" w:eastAsiaTheme="minorEastAsia" w:hAnsi="Palatino Linotype" w:cs="Arial"/>
          <w:lang w:val="es-ES_tradnl" w:eastAsia="es-ES"/>
        </w:rPr>
      </w:pPr>
      <w:r w:rsidRPr="006B1726">
        <w:rPr>
          <w:rFonts w:ascii="Palatino Linotype" w:eastAsiaTheme="minorEastAsia" w:hAnsi="Palatino Linotype" w:cs="Arial"/>
          <w:lang w:val="es-ES_tradnl" w:eastAsia="es-ES"/>
        </w:rPr>
        <w:lastRenderedPageBreak/>
        <w:t xml:space="preserve"> A</w:t>
      </w:r>
      <w:r w:rsidR="006B1726">
        <w:rPr>
          <w:rFonts w:ascii="Palatino Linotype" w:eastAsiaTheme="minorEastAsia" w:hAnsi="Palatino Linotype" w:cs="Arial"/>
          <w:lang w:val="es-ES_tradnl" w:eastAsia="es-ES"/>
        </w:rPr>
        <w:t>ctos realizados sobre los que</w:t>
      </w:r>
      <w:r w:rsidRPr="006B1726">
        <w:rPr>
          <w:rFonts w:ascii="Palatino Linotype" w:eastAsiaTheme="minorEastAsia" w:hAnsi="Palatino Linotype" w:cs="Arial"/>
          <w:lang w:val="es-ES_tradnl" w:eastAsia="es-ES"/>
        </w:rPr>
        <w:t xml:space="preserve">: </w:t>
      </w:r>
    </w:p>
    <w:p w:rsidR="005E6BE8" w:rsidRPr="00252570" w:rsidRDefault="005E6BE8" w:rsidP="005E6BE8">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No se generó, poseyó o administró el documento que registre la información solicitada; </w:t>
      </w:r>
    </w:p>
    <w:p w:rsidR="005E6BE8" w:rsidRPr="00252570" w:rsidRDefault="005E6BE8" w:rsidP="005E6BE8">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b) Habiendo sido generada, poseída o administrada, no se cuenta con la información solicitada.</w:t>
      </w:r>
    </w:p>
    <w:p w:rsidR="005E6BE8" w:rsidRPr="00252570" w:rsidRDefault="006B1726" w:rsidP="006B1726">
      <w:pPr>
        <w:tabs>
          <w:tab w:val="left" w:pos="7655"/>
        </w:tabs>
        <w:spacing w:line="360" w:lineRule="auto"/>
        <w:ind w:left="851" w:right="567" w:hanging="567"/>
        <w:contextualSpacing/>
        <w:jc w:val="both"/>
        <w:rPr>
          <w:rFonts w:ascii="Palatino Linotype" w:eastAsiaTheme="minorEastAsia" w:hAnsi="Palatino Linotype" w:cs="Arial"/>
          <w:lang w:val="es-ES_tradnl" w:eastAsia="es-ES"/>
        </w:rPr>
      </w:pPr>
      <w:r>
        <w:rPr>
          <w:rFonts w:ascii="Palatino Linotype" w:eastAsiaTheme="minorEastAsia" w:hAnsi="Palatino Linotype" w:cs="Arial"/>
          <w:lang w:val="es-ES_tradnl" w:eastAsia="es-ES"/>
        </w:rPr>
        <w:t>2.</w:t>
      </w:r>
      <w:r w:rsidR="005E6BE8" w:rsidRPr="00252570">
        <w:rPr>
          <w:rFonts w:ascii="Palatino Linotype" w:eastAsiaTheme="minorEastAsia" w:hAnsi="Palatino Linotype" w:cs="Arial"/>
          <w:lang w:val="es-ES_tradnl" w:eastAsia="es-ES"/>
        </w:rPr>
        <w:t xml:space="preserve"> </w:t>
      </w:r>
      <w:r>
        <w:rPr>
          <w:rFonts w:ascii="Palatino Linotype" w:eastAsiaTheme="minorEastAsia" w:hAnsi="Palatino Linotype" w:cs="Arial"/>
          <w:lang w:val="es-ES_tradnl" w:eastAsia="es-ES"/>
        </w:rPr>
        <w:t xml:space="preserve">       </w:t>
      </w:r>
      <w:r w:rsidR="005E6BE8" w:rsidRPr="00252570">
        <w:rPr>
          <w:rFonts w:ascii="Palatino Linotype" w:eastAsiaTheme="minorEastAsia" w:hAnsi="Palatino Linotype" w:cs="Arial"/>
          <w:lang w:val="es-ES_tradnl" w:eastAsia="es-ES"/>
        </w:rPr>
        <w:t xml:space="preserve">El sujeto obligado fue omiso en el ejercicio de una facultad, competencia o atribución inexcusable. </w:t>
      </w:r>
    </w:p>
    <w:p w:rsidR="005E6BE8" w:rsidRPr="00252570" w:rsidRDefault="005E6BE8" w:rsidP="005E6BE8">
      <w:pPr>
        <w:spacing w:line="360" w:lineRule="auto"/>
        <w:contextualSpacing/>
        <w:jc w:val="both"/>
        <w:rPr>
          <w:rFonts w:ascii="Palatino Linotype" w:eastAsiaTheme="minorEastAsia" w:hAnsi="Palatino Linotype" w:cs="Arial"/>
          <w:lang w:val="es-ES_tradnl" w:eastAsia="es-ES"/>
        </w:rPr>
      </w:pPr>
    </w:p>
    <w:p w:rsidR="005E6BE8" w:rsidRPr="00252570" w:rsidRDefault="005E6BE8" w:rsidP="005E6BE8">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5E6BE8" w:rsidRPr="00252570" w:rsidRDefault="005E6BE8" w:rsidP="005E6BE8">
      <w:pPr>
        <w:spacing w:line="360" w:lineRule="auto"/>
        <w:contextualSpacing/>
        <w:rPr>
          <w:rFonts w:ascii="Palatino Linotype" w:eastAsiaTheme="minorEastAsia" w:hAnsi="Palatino Linotype" w:cs="Arial"/>
          <w:lang w:val="es-ES_tradnl" w:eastAsia="es-ES"/>
        </w:rPr>
      </w:pPr>
    </w:p>
    <w:p w:rsidR="005E6BE8" w:rsidRPr="00252570" w:rsidRDefault="005E6BE8" w:rsidP="005E6BE8">
      <w:pPr>
        <w:numPr>
          <w:ilvl w:val="0"/>
          <w:numId w:val="5"/>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2570">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52570">
        <w:rPr>
          <w:rFonts w:ascii="Palatino Linotype" w:eastAsiaTheme="minorEastAsia" w:hAnsi="Palatino Linotype" w:cs="Arial"/>
          <w:lang w:val="es-ES_tradnl" w:eastAsia="es-ES"/>
        </w:rPr>
        <w:t>, pero emitiendo una respuesta.</w:t>
      </w:r>
    </w:p>
    <w:p w:rsidR="005E6BE8" w:rsidRPr="00252570" w:rsidRDefault="005E6BE8" w:rsidP="005E6BE8">
      <w:pPr>
        <w:spacing w:line="360" w:lineRule="auto"/>
        <w:ind w:right="49"/>
        <w:contextualSpacing/>
        <w:jc w:val="both"/>
        <w:rPr>
          <w:rFonts w:ascii="Palatino Linotype" w:hAnsi="Palatino Linotype" w:cs="Arial"/>
          <w:lang w:val="es-ES_tradnl" w:eastAsia="es-ES"/>
        </w:rPr>
      </w:pPr>
    </w:p>
    <w:p w:rsidR="005E6BE8" w:rsidRPr="00252570" w:rsidRDefault="005E6BE8" w:rsidP="005E6BE8">
      <w:pPr>
        <w:keepNext/>
        <w:keepLines/>
        <w:spacing w:line="360" w:lineRule="auto"/>
        <w:outlineLvl w:val="1"/>
        <w:rPr>
          <w:rFonts w:ascii="Palatino Linotype" w:hAnsi="Palatino Linotype" w:cstheme="majorBidi"/>
          <w:b/>
        </w:rPr>
      </w:pPr>
      <w:bookmarkStart w:id="31" w:name="_Toc524344194"/>
      <w:bookmarkStart w:id="32" w:name="_Toc526271199"/>
      <w:bookmarkStart w:id="33" w:name="_Toc536105846"/>
      <w:bookmarkStart w:id="34" w:name="_Toc536106973"/>
      <w:bookmarkStart w:id="35" w:name="_Toc71234382"/>
      <w:bookmarkStart w:id="36" w:name="_Toc83725408"/>
      <w:r w:rsidRPr="00252570">
        <w:rPr>
          <w:rFonts w:ascii="Palatino Linotype" w:hAnsi="Palatino Linotype" w:cstheme="majorBidi"/>
          <w:b/>
        </w:rPr>
        <w:t>IV. Análisis al que debe someterse la información antes de su entrega.</w:t>
      </w:r>
      <w:bookmarkEnd w:id="31"/>
      <w:bookmarkEnd w:id="32"/>
      <w:bookmarkEnd w:id="33"/>
      <w:bookmarkEnd w:id="34"/>
      <w:bookmarkEnd w:id="35"/>
      <w:bookmarkEnd w:id="36"/>
    </w:p>
    <w:p w:rsidR="005E6BE8" w:rsidRPr="00252570" w:rsidRDefault="005E6BE8" w:rsidP="005E6BE8">
      <w:pPr>
        <w:spacing w:line="360" w:lineRule="auto"/>
        <w:ind w:right="49"/>
        <w:contextualSpacing/>
        <w:jc w:val="both"/>
        <w:rPr>
          <w:rFonts w:ascii="Palatino Linotype" w:hAnsi="Palatino Linotype" w:cs="Arial"/>
          <w:lang w:val="es-ES_tradnl" w:eastAsia="es-ES"/>
        </w:rPr>
      </w:pPr>
    </w:p>
    <w:p w:rsidR="005E6BE8" w:rsidRPr="00252570" w:rsidRDefault="005E6BE8" w:rsidP="005E6BE8">
      <w:pPr>
        <w:numPr>
          <w:ilvl w:val="0"/>
          <w:numId w:val="5"/>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5E6BE8" w:rsidRPr="00252570" w:rsidRDefault="005E6BE8" w:rsidP="005E6BE8">
      <w:pPr>
        <w:spacing w:line="360" w:lineRule="auto"/>
        <w:contextualSpacing/>
        <w:jc w:val="both"/>
        <w:rPr>
          <w:rFonts w:ascii="Palatino Linotype" w:eastAsiaTheme="minorEastAsia" w:hAnsi="Palatino Linotype" w:cs="Arial"/>
          <w:lang w:val="es-ES" w:eastAsia="es-ES"/>
        </w:rPr>
      </w:pPr>
    </w:p>
    <w:p w:rsidR="005E6BE8" w:rsidRPr="00252570" w:rsidRDefault="005E6BE8" w:rsidP="005E6BE8">
      <w:pPr>
        <w:numPr>
          <w:ilvl w:val="0"/>
          <w:numId w:val="5"/>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5E6BE8" w:rsidRPr="00252570" w:rsidRDefault="005E6BE8" w:rsidP="005E6BE8">
      <w:pPr>
        <w:spacing w:line="360" w:lineRule="auto"/>
        <w:contextualSpacing/>
        <w:jc w:val="both"/>
        <w:rPr>
          <w:rFonts w:ascii="Palatino Linotype" w:eastAsiaTheme="minorEastAsia" w:hAnsi="Palatino Linotype" w:cs="Arial"/>
          <w:lang w:val="es-ES" w:eastAsia="es-ES"/>
        </w:rPr>
      </w:pPr>
    </w:p>
    <w:p w:rsidR="005E6BE8" w:rsidRPr="00FD5419" w:rsidRDefault="005E6BE8" w:rsidP="005E6BE8">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b/>
          <w:i/>
          <w:sz w:val="22"/>
          <w:lang w:eastAsia="es-ES"/>
        </w:rPr>
        <w:t>“Artículo 4.</w:t>
      </w:r>
      <w:r w:rsidRPr="00FD5419">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5E6BE8" w:rsidRPr="00FD5419" w:rsidRDefault="005E6BE8" w:rsidP="005E6BE8">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FD5419">
        <w:rPr>
          <w:rFonts w:ascii="Palatino Linotype" w:eastAsiaTheme="minorEastAsia" w:hAnsi="Palatino Linotype" w:cs="Arial"/>
          <w:i/>
          <w:sz w:val="22"/>
          <w:lang w:eastAsia="es-ES"/>
        </w:rPr>
        <w:lastRenderedPageBreak/>
        <w:t>reservada temporalmente por razones de interés público, en los términos de las causas legítimas y estrictamente necesarias previstas por esta Ley.</w:t>
      </w:r>
    </w:p>
    <w:p w:rsidR="005E6BE8" w:rsidRPr="00FD5419" w:rsidRDefault="005E6BE8" w:rsidP="005E6BE8">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5E6BE8" w:rsidRPr="00FD5419" w:rsidRDefault="005E6BE8" w:rsidP="005E6BE8">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p>
    <w:p w:rsidR="005E6BE8" w:rsidRPr="00252570" w:rsidRDefault="005E6BE8" w:rsidP="005E6BE8">
      <w:pPr>
        <w:spacing w:line="360" w:lineRule="auto"/>
        <w:ind w:left="851" w:right="618"/>
        <w:contextualSpacing/>
        <w:jc w:val="both"/>
        <w:rPr>
          <w:rFonts w:ascii="Palatino Linotype" w:eastAsiaTheme="minorEastAsia" w:hAnsi="Palatino Linotype" w:cs="Arial"/>
          <w:i/>
          <w:lang w:eastAsia="es-ES"/>
        </w:rPr>
      </w:pPr>
    </w:p>
    <w:p w:rsidR="005E6BE8" w:rsidRPr="00FD5419" w:rsidRDefault="005E6BE8" w:rsidP="005E6BE8">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122.</w:t>
      </w:r>
      <w:r w:rsidRPr="00FD5419">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5E6BE8" w:rsidRPr="00FD5419" w:rsidRDefault="005E6BE8" w:rsidP="005E6BE8">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5E6BE8" w:rsidRPr="00FD5419" w:rsidRDefault="005E6BE8" w:rsidP="005E6BE8">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5E6BE8" w:rsidRPr="00FD5419" w:rsidRDefault="005E6BE8" w:rsidP="005E6BE8">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p>
    <w:p w:rsidR="005E6BE8" w:rsidRPr="00FD5419" w:rsidRDefault="005E6BE8" w:rsidP="005E6BE8">
      <w:pPr>
        <w:spacing w:line="360" w:lineRule="auto"/>
        <w:ind w:left="851" w:right="618"/>
        <w:contextualSpacing/>
        <w:jc w:val="both"/>
        <w:rPr>
          <w:rFonts w:ascii="Palatino Linotype" w:eastAsiaTheme="minorEastAsia" w:hAnsi="Palatino Linotype" w:cs="Arial"/>
          <w:i/>
          <w:sz w:val="22"/>
          <w:lang w:eastAsia="es-ES"/>
        </w:rPr>
      </w:pPr>
    </w:p>
    <w:p w:rsidR="005E6BE8" w:rsidRPr="00FD5419" w:rsidRDefault="005E6BE8" w:rsidP="005E6BE8">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140.</w:t>
      </w:r>
      <w:r w:rsidRPr="00FD5419">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5E6BE8" w:rsidRPr="00FD5419" w:rsidRDefault="005E6BE8" w:rsidP="005E6BE8">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 Comprometa la seguridad pública y cuente con un propósito genuino y un efecto demostrable;</w:t>
      </w:r>
    </w:p>
    <w:p w:rsidR="005E6BE8" w:rsidRPr="00FD5419" w:rsidRDefault="005E6BE8" w:rsidP="005E6BE8">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II. Pueda menoscabar la conducción de las negociaciones y relaciones internacionales;</w:t>
      </w:r>
    </w:p>
    <w:p w:rsidR="005E6BE8" w:rsidRPr="00FD5419" w:rsidRDefault="005E6BE8" w:rsidP="005E6BE8">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 xml:space="preserve">III. Se entregue a la Entidad expresamente con ese carácter o el de confidencialidad por otro u otros sujetos de derecho internacional, excepto cuando se trate de violaciones </w:t>
      </w:r>
      <w:r w:rsidRPr="00FD5419">
        <w:rPr>
          <w:rFonts w:ascii="Palatino Linotype" w:eastAsiaTheme="minorEastAsia" w:hAnsi="Palatino Linotype" w:cs="Arial"/>
          <w:i/>
          <w:sz w:val="22"/>
          <w:lang w:eastAsia="es-ES"/>
        </w:rPr>
        <w:lastRenderedPageBreak/>
        <w:t>graves de derechos humanos o delitos de lesa humanidad de conformidad con el derecho internacional;</w:t>
      </w:r>
    </w:p>
    <w:p w:rsidR="005E6BE8" w:rsidRPr="00FD5419" w:rsidRDefault="005E6BE8" w:rsidP="005E6BE8">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IV. Ponga en riesgo la vida, la seguridad o la salud de una persona física;</w:t>
      </w:r>
    </w:p>
    <w:p w:rsidR="005E6BE8" w:rsidRPr="00FD5419" w:rsidRDefault="005E6BE8" w:rsidP="005E6BE8">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 Aquella cuya divulgación obstruya o pueda causar un serio perjuicio a:</w:t>
      </w:r>
    </w:p>
    <w:p w:rsidR="005E6BE8" w:rsidRPr="00FD5419" w:rsidRDefault="005E6BE8" w:rsidP="005E6BE8">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5E6BE8" w:rsidRPr="00FD5419" w:rsidRDefault="005E6BE8" w:rsidP="005E6BE8">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2. La recaudación de las contribuciones.</w:t>
      </w:r>
    </w:p>
    <w:p w:rsidR="005E6BE8" w:rsidRPr="00FD5419" w:rsidRDefault="005E6BE8" w:rsidP="005E6BE8">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5E6BE8" w:rsidRPr="00FD5419" w:rsidRDefault="005E6BE8" w:rsidP="005E6BE8">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5E6BE8" w:rsidRPr="00FD5419" w:rsidRDefault="005E6BE8" w:rsidP="005E6BE8">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5E6BE8" w:rsidRPr="00FD5419" w:rsidRDefault="005E6BE8" w:rsidP="005E6BE8">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5E6BE8" w:rsidRPr="00FD5419" w:rsidRDefault="005E6BE8" w:rsidP="005E6BE8">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5E6BE8" w:rsidRPr="00FD5419" w:rsidRDefault="005E6BE8" w:rsidP="005E6BE8">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 xml:space="preserve">Cuando se trate de información sobre estudios y proyectos cuya divulgación pueda causar daños al interés del Estado o suponga un riesgo para su realización, siempre que </w:t>
      </w:r>
      <w:r w:rsidRPr="00FD5419">
        <w:rPr>
          <w:rFonts w:ascii="Palatino Linotype" w:eastAsiaTheme="minorEastAsia" w:hAnsi="Palatino Linotype" w:cs="Arial"/>
          <w:i/>
          <w:sz w:val="22"/>
          <w:lang w:eastAsia="es-ES"/>
        </w:rPr>
        <w:lastRenderedPageBreak/>
        <w:t>esté directamente relacionado con procesos o procedimientos administrativos o judiciales que no hayan quedado firmes; y</w:t>
      </w:r>
    </w:p>
    <w:p w:rsidR="005E6BE8" w:rsidRPr="00FD5419" w:rsidRDefault="005E6BE8" w:rsidP="005E6BE8">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5E6BE8" w:rsidRPr="00FD5419" w:rsidRDefault="005E6BE8" w:rsidP="005E6BE8">
      <w:pPr>
        <w:spacing w:line="360" w:lineRule="auto"/>
        <w:ind w:left="851" w:right="618"/>
        <w:contextualSpacing/>
        <w:jc w:val="both"/>
        <w:rPr>
          <w:rFonts w:ascii="Palatino Linotype" w:eastAsiaTheme="minorEastAsia" w:hAnsi="Palatino Linotype" w:cs="Arial"/>
          <w:i/>
          <w:sz w:val="22"/>
          <w:lang w:eastAsia="es-ES"/>
        </w:rPr>
      </w:pPr>
    </w:p>
    <w:p w:rsidR="005E6BE8" w:rsidRPr="00FD5419" w:rsidRDefault="005E6BE8" w:rsidP="005E6BE8">
      <w:pPr>
        <w:spacing w:line="360" w:lineRule="auto"/>
        <w:ind w:left="851" w:right="618"/>
        <w:contextualSpacing/>
        <w:jc w:val="both"/>
        <w:rPr>
          <w:rFonts w:ascii="Palatino Linotype" w:eastAsiaTheme="minorEastAsia" w:hAnsi="Palatino Linotype" w:cs="Arial"/>
          <w:b/>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141.</w:t>
      </w:r>
      <w:r w:rsidRPr="00FD5419">
        <w:rPr>
          <w:rFonts w:ascii="Palatino Linotype" w:eastAsiaTheme="minorEastAsia" w:hAnsi="Palatino Linotype" w:cs="Arial"/>
          <w:i/>
          <w:sz w:val="22"/>
          <w:lang w:eastAsia="es-ES"/>
        </w:rPr>
        <w:t xml:space="preserve"> </w:t>
      </w:r>
      <w:r w:rsidRPr="00FD5419">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5E6BE8" w:rsidRPr="00FD5419" w:rsidRDefault="005E6BE8" w:rsidP="005E6BE8">
      <w:pPr>
        <w:spacing w:line="360" w:lineRule="auto"/>
        <w:ind w:left="851" w:right="618"/>
        <w:contextualSpacing/>
        <w:jc w:val="both"/>
        <w:rPr>
          <w:rFonts w:ascii="Palatino Linotype" w:eastAsiaTheme="minorEastAsia" w:hAnsi="Palatino Linotype" w:cs="Arial"/>
          <w:b/>
          <w:i/>
          <w:sz w:val="22"/>
          <w:lang w:eastAsia="es-ES"/>
        </w:rPr>
      </w:pPr>
      <w:r w:rsidRPr="00FD5419">
        <w:rPr>
          <w:rFonts w:ascii="Palatino Linotype" w:eastAsiaTheme="minorEastAsia" w:hAnsi="Palatino Linotype" w:cs="Arial"/>
          <w:i/>
          <w:sz w:val="22"/>
          <w:lang w:eastAsia="es-ES"/>
        </w:rPr>
        <w:t xml:space="preserve">(Énfasis añadido) </w:t>
      </w:r>
    </w:p>
    <w:p w:rsidR="005E6BE8" w:rsidRPr="00252570" w:rsidRDefault="005E6BE8" w:rsidP="005E6BE8">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5E6BE8" w:rsidRPr="00252570" w:rsidRDefault="005E6BE8" w:rsidP="005E6BE8">
      <w:pPr>
        <w:numPr>
          <w:ilvl w:val="0"/>
          <w:numId w:val="5"/>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5E6BE8" w:rsidRPr="00252570" w:rsidRDefault="005E6BE8" w:rsidP="005E6BE8">
      <w:pPr>
        <w:spacing w:line="360" w:lineRule="auto"/>
        <w:contextualSpacing/>
        <w:jc w:val="both"/>
        <w:rPr>
          <w:rFonts w:ascii="Palatino Linotype" w:eastAsiaTheme="minorEastAsia" w:hAnsi="Palatino Linotype" w:cs="Arial"/>
          <w:lang w:val="es-ES" w:eastAsia="es-ES"/>
        </w:rPr>
      </w:pPr>
    </w:p>
    <w:p w:rsidR="005E6BE8" w:rsidRPr="00B83812" w:rsidRDefault="005E6BE8" w:rsidP="005E6BE8">
      <w:pPr>
        <w:numPr>
          <w:ilvl w:val="0"/>
          <w:numId w:val="5"/>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5E6BE8" w:rsidRPr="00252570" w:rsidRDefault="005E6BE8" w:rsidP="005E6BE8">
      <w:pPr>
        <w:numPr>
          <w:ilvl w:val="0"/>
          <w:numId w:val="5"/>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5E6BE8" w:rsidRPr="00252570" w:rsidRDefault="005E6BE8" w:rsidP="005E6BE8">
      <w:pPr>
        <w:spacing w:line="360" w:lineRule="auto"/>
        <w:ind w:right="49"/>
        <w:contextualSpacing/>
        <w:jc w:val="both"/>
        <w:rPr>
          <w:rFonts w:ascii="Palatino Linotype" w:hAnsi="Palatino Linotype" w:cs="Arial"/>
          <w:lang w:val="es-ES_tradnl" w:eastAsia="es-ES"/>
        </w:rPr>
      </w:pPr>
    </w:p>
    <w:p w:rsidR="005E6BE8" w:rsidRPr="00252570" w:rsidRDefault="005E6BE8" w:rsidP="005E6BE8">
      <w:pPr>
        <w:numPr>
          <w:ilvl w:val="0"/>
          <w:numId w:val="5"/>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5E6BE8" w:rsidRPr="00252570" w:rsidRDefault="005E6BE8" w:rsidP="005E6BE8">
      <w:pPr>
        <w:spacing w:line="360" w:lineRule="auto"/>
        <w:contextualSpacing/>
        <w:jc w:val="both"/>
        <w:rPr>
          <w:rFonts w:ascii="Palatino Linotype" w:eastAsiaTheme="minorEastAsia" w:hAnsi="Palatino Linotype" w:cs="Arial"/>
          <w:lang w:val="es-ES" w:eastAsia="es-ES"/>
        </w:rPr>
      </w:pPr>
    </w:p>
    <w:p w:rsidR="005E6BE8" w:rsidRPr="00252570" w:rsidRDefault="005E6BE8" w:rsidP="005E6BE8">
      <w:pPr>
        <w:numPr>
          <w:ilvl w:val="0"/>
          <w:numId w:val="5"/>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5E6BE8" w:rsidRPr="00252570" w:rsidRDefault="005E6BE8" w:rsidP="005E6BE8">
      <w:pPr>
        <w:spacing w:line="360" w:lineRule="auto"/>
        <w:contextualSpacing/>
        <w:rPr>
          <w:rFonts w:ascii="Palatino Linotype" w:eastAsiaTheme="minorEastAsia" w:hAnsi="Palatino Linotype" w:cs="Arial"/>
          <w:lang w:val="es-ES" w:eastAsia="es-ES"/>
        </w:rPr>
      </w:pPr>
    </w:p>
    <w:p w:rsidR="005E6BE8" w:rsidRPr="00252570" w:rsidRDefault="005E6BE8" w:rsidP="005E6BE8">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 w:eastAsia="es-ES"/>
        </w:rPr>
        <w:t>De</w:t>
      </w:r>
      <w:r w:rsidRPr="00252570">
        <w:rPr>
          <w:rFonts w:ascii="Palatino Linotype" w:eastAsiaTheme="minorEastAsia" w:hAnsi="Palatino Linotype" w:cs="Arial"/>
          <w:lang w:val="es-ES_tradnl" w:eastAsia="es-ES"/>
        </w:rPr>
        <w:t xml:space="preserve"> tal manera que el </w:t>
      </w:r>
      <w:r w:rsidRPr="00252570">
        <w:rPr>
          <w:rFonts w:ascii="Palatino Linotype" w:eastAsiaTheme="minorEastAsia" w:hAnsi="Palatino Linotype" w:cs="Arial"/>
          <w:b/>
          <w:lang w:val="es-ES_tradnl" w:eastAsia="es-ES"/>
        </w:rPr>
        <w:t>SUJETO OBLIGADO</w:t>
      </w:r>
      <w:r w:rsidR="006B1726">
        <w:rPr>
          <w:rFonts w:ascii="Palatino Linotype" w:eastAsiaTheme="minorEastAsia" w:hAnsi="Palatino Linotype" w:cs="Arial"/>
          <w:b/>
          <w:lang w:val="es-ES_tradnl" w:eastAsia="es-ES"/>
        </w:rPr>
        <w:t>,</w:t>
      </w:r>
      <w:r w:rsidRPr="00252570">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5E6BE8" w:rsidRPr="00252570" w:rsidRDefault="005E6BE8" w:rsidP="005E6BE8">
      <w:pPr>
        <w:spacing w:line="360" w:lineRule="auto"/>
        <w:contextualSpacing/>
        <w:jc w:val="both"/>
        <w:rPr>
          <w:rFonts w:ascii="Palatino Linotype" w:eastAsiaTheme="minorEastAsia" w:hAnsi="Palatino Linotype" w:cs="Arial"/>
          <w:lang w:val="es-ES_tradnl" w:eastAsia="es-ES"/>
        </w:rPr>
      </w:pPr>
    </w:p>
    <w:p w:rsidR="005E6BE8" w:rsidRPr="00252570" w:rsidRDefault="005E6BE8" w:rsidP="005E6BE8">
      <w:pPr>
        <w:numPr>
          <w:ilvl w:val="0"/>
          <w:numId w:val="5"/>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5E6BE8" w:rsidRPr="00252570" w:rsidRDefault="005E6BE8" w:rsidP="005E6BE8">
      <w:pPr>
        <w:spacing w:line="360" w:lineRule="auto"/>
        <w:contextualSpacing/>
        <w:jc w:val="both"/>
        <w:rPr>
          <w:rFonts w:ascii="Palatino Linotype" w:hAnsi="Palatino Linotype" w:cs="Arial"/>
          <w:lang w:val="es-ES_tradnl"/>
        </w:rPr>
      </w:pPr>
    </w:p>
    <w:p w:rsidR="005E6BE8" w:rsidRPr="00FD5419" w:rsidRDefault="005E6BE8" w:rsidP="005E6BE8">
      <w:pPr>
        <w:spacing w:line="360" w:lineRule="auto"/>
        <w:ind w:left="851" w:right="61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b/>
          <w:i/>
          <w:sz w:val="22"/>
          <w:lang w:val="es-ES_tradnl" w:eastAsia="es-ES"/>
        </w:rPr>
        <w:t>“Artículo 16.</w:t>
      </w:r>
      <w:r w:rsidRPr="00FD5419">
        <w:rPr>
          <w:rFonts w:ascii="Palatino Linotype" w:eastAsiaTheme="minorEastAsia" w:hAnsi="Palatino Linotype" w:cs="Arial"/>
          <w:i/>
          <w:sz w:val="22"/>
          <w:lang w:val="es-ES_tradnl" w:eastAsia="es-ES"/>
        </w:rPr>
        <w:t xml:space="preserve"> Nadie puede ser molestado en su persona, familia, domicilio, papeles o posesiones, </w:t>
      </w:r>
      <w:r w:rsidRPr="00FD5419">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D5419">
        <w:rPr>
          <w:rFonts w:ascii="Palatino Linotype" w:eastAsiaTheme="minorEastAsia" w:hAnsi="Palatino Linotype" w:cs="Arial"/>
          <w:i/>
          <w:sz w:val="22"/>
          <w:lang w:val="es-ES_tradnl" w:eastAsia="es-ES"/>
        </w:rPr>
        <w:t>.”</w:t>
      </w:r>
    </w:p>
    <w:p w:rsidR="005E6BE8" w:rsidRPr="00FD5419" w:rsidRDefault="005E6BE8" w:rsidP="005E6BE8">
      <w:pPr>
        <w:spacing w:line="360" w:lineRule="auto"/>
        <w:ind w:left="851" w:right="61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 xml:space="preserve">(Énfasis añadido) </w:t>
      </w:r>
    </w:p>
    <w:p w:rsidR="005E6BE8" w:rsidRPr="00252570" w:rsidRDefault="005E6BE8" w:rsidP="005E6BE8">
      <w:pPr>
        <w:shd w:val="clear" w:color="auto" w:fill="FFFFFF"/>
        <w:spacing w:line="360" w:lineRule="auto"/>
        <w:contextualSpacing/>
        <w:jc w:val="both"/>
        <w:rPr>
          <w:rFonts w:ascii="Palatino Linotype" w:hAnsi="Palatino Linotype" w:cs="Arial"/>
          <w:lang w:val="es-ES_tradnl"/>
        </w:rPr>
      </w:pPr>
    </w:p>
    <w:p w:rsidR="005E6BE8" w:rsidRPr="00252570" w:rsidRDefault="005E6BE8" w:rsidP="005E6BE8">
      <w:pPr>
        <w:numPr>
          <w:ilvl w:val="0"/>
          <w:numId w:val="5"/>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5E6BE8" w:rsidRPr="00252570" w:rsidRDefault="005E6BE8" w:rsidP="005E6BE8">
      <w:pPr>
        <w:spacing w:line="360" w:lineRule="auto"/>
        <w:contextualSpacing/>
        <w:jc w:val="both"/>
        <w:rPr>
          <w:rFonts w:ascii="Palatino Linotype" w:hAnsi="Palatino Linotype" w:cs="Arial"/>
          <w:lang w:val="es-ES_tradnl"/>
        </w:rPr>
      </w:pPr>
    </w:p>
    <w:p w:rsidR="005E6BE8" w:rsidRPr="00252570" w:rsidRDefault="005E6BE8" w:rsidP="005E6BE8">
      <w:pPr>
        <w:numPr>
          <w:ilvl w:val="0"/>
          <w:numId w:val="5"/>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5E6BE8" w:rsidRPr="00252570" w:rsidRDefault="005E6BE8" w:rsidP="005E6BE8">
      <w:pPr>
        <w:spacing w:line="360" w:lineRule="auto"/>
        <w:contextualSpacing/>
        <w:jc w:val="both"/>
        <w:rPr>
          <w:rFonts w:ascii="Palatino Linotype" w:hAnsi="Palatino Linotype" w:cs="Arial"/>
          <w:lang w:val="es-ES_tradnl"/>
        </w:rPr>
      </w:pPr>
    </w:p>
    <w:p w:rsidR="005E6BE8" w:rsidRPr="00252570" w:rsidRDefault="005E6BE8" w:rsidP="005E6BE8">
      <w:pPr>
        <w:numPr>
          <w:ilvl w:val="0"/>
          <w:numId w:val="5"/>
        </w:numPr>
        <w:tabs>
          <w:tab w:val="left" w:pos="284"/>
        </w:tabs>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 xml:space="preserve">Han sido vastos los estudios doctrinarios relativos a estos derechos fundamentales y al principio de legalidad en ellos contenidos; como ejemplo, el procesalista José Ovalle Fabela, en su obra “Garantías Constitucionales del Proceso”, </w:t>
      </w:r>
      <w:r w:rsidRPr="00252570">
        <w:rPr>
          <w:rFonts w:ascii="Palatino Linotype" w:hAnsi="Palatino Linotype" w:cs="Arial"/>
          <w:lang w:val="es-ES_tradnl"/>
        </w:rPr>
        <w:lastRenderedPageBreak/>
        <w:t>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5E6BE8" w:rsidRPr="00252570" w:rsidRDefault="005E6BE8" w:rsidP="005E6BE8">
      <w:pPr>
        <w:spacing w:line="360" w:lineRule="auto"/>
        <w:contextualSpacing/>
        <w:jc w:val="both"/>
        <w:rPr>
          <w:rFonts w:ascii="Palatino Linotype" w:hAnsi="Palatino Linotype" w:cs="Arial"/>
          <w:lang w:val="es-ES_tradnl"/>
        </w:rPr>
      </w:pPr>
    </w:p>
    <w:p w:rsidR="005E6BE8" w:rsidRPr="00252570" w:rsidRDefault="005E6BE8" w:rsidP="005E6BE8">
      <w:pPr>
        <w:numPr>
          <w:ilvl w:val="0"/>
          <w:numId w:val="5"/>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5E6BE8" w:rsidRPr="00252570" w:rsidRDefault="005E6BE8" w:rsidP="005E6BE8">
      <w:pPr>
        <w:spacing w:line="360" w:lineRule="auto"/>
        <w:contextualSpacing/>
        <w:rPr>
          <w:rFonts w:ascii="Palatino Linotype" w:hAnsi="Palatino Linotype" w:cs="Arial"/>
          <w:lang w:val="es-ES_tradnl"/>
        </w:rPr>
      </w:pPr>
    </w:p>
    <w:p w:rsidR="005E6BE8" w:rsidRDefault="005E6BE8" w:rsidP="005E6BE8">
      <w:pPr>
        <w:numPr>
          <w:ilvl w:val="0"/>
          <w:numId w:val="5"/>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rPr>
        <w:t xml:space="preserve">Es así que a través de la presente resolución, se hace del conocimiento del </w:t>
      </w:r>
      <w:r w:rsidRPr="00252570">
        <w:rPr>
          <w:rFonts w:ascii="Palatino Linotype" w:hAnsi="Palatino Linotype" w:cs="Arial"/>
          <w:b/>
          <w:lang w:val="es-ES_tradnl"/>
        </w:rPr>
        <w:t>SUJETO OBLIGADO</w:t>
      </w:r>
      <w:r w:rsidR="006B1726">
        <w:rPr>
          <w:rFonts w:ascii="Palatino Linotype" w:hAnsi="Palatino Linotype" w:cs="Arial"/>
          <w:b/>
          <w:lang w:val="es-ES_tradnl"/>
        </w:rPr>
        <w:t>,</w:t>
      </w:r>
      <w:r w:rsidRPr="00252570">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5E6BE8" w:rsidRPr="00252570" w:rsidRDefault="005E6BE8" w:rsidP="005E6BE8">
      <w:pPr>
        <w:spacing w:line="360" w:lineRule="auto"/>
        <w:ind w:right="49"/>
        <w:contextualSpacing/>
        <w:jc w:val="both"/>
        <w:rPr>
          <w:rFonts w:ascii="Palatino Linotype" w:hAnsi="Palatino Linotype" w:cs="Arial"/>
          <w:lang w:val="es-ES_tradnl" w:eastAsia="es-ES"/>
        </w:rPr>
      </w:pPr>
    </w:p>
    <w:p w:rsidR="005E6BE8" w:rsidRPr="00252570" w:rsidRDefault="005E6BE8" w:rsidP="005E6BE8">
      <w:pPr>
        <w:keepNext/>
        <w:keepLines/>
        <w:spacing w:line="360" w:lineRule="auto"/>
        <w:outlineLvl w:val="0"/>
        <w:rPr>
          <w:rFonts w:ascii="Palatino Linotype" w:hAnsi="Palatino Linotype" w:cstheme="majorBidi"/>
        </w:rPr>
      </w:pPr>
      <w:bookmarkStart w:id="37" w:name="_Toc524344195"/>
      <w:bookmarkStart w:id="38" w:name="_Toc526271200"/>
      <w:bookmarkStart w:id="39" w:name="_Toc536106974"/>
      <w:bookmarkStart w:id="40" w:name="_Toc71234383"/>
      <w:bookmarkStart w:id="41" w:name="_Toc83725409"/>
      <w:r w:rsidRPr="00252570">
        <w:rPr>
          <w:rFonts w:ascii="Palatino Linotype" w:hAnsi="Palatino Linotype" w:cstheme="majorBidi"/>
          <w:b/>
        </w:rPr>
        <w:t>QUINTO. El cumplimiento a esta resolución es susceptible de ser impugnado</w:t>
      </w:r>
      <w:bookmarkEnd w:id="37"/>
      <w:bookmarkEnd w:id="38"/>
      <w:r w:rsidRPr="00252570">
        <w:rPr>
          <w:rFonts w:ascii="Palatino Linotype" w:hAnsi="Palatino Linotype" w:cstheme="majorBidi"/>
          <w:b/>
        </w:rPr>
        <w:t>.</w:t>
      </w:r>
      <w:bookmarkEnd w:id="39"/>
      <w:bookmarkEnd w:id="40"/>
      <w:bookmarkEnd w:id="41"/>
    </w:p>
    <w:p w:rsidR="005E6BE8" w:rsidRPr="00252570" w:rsidRDefault="005E6BE8" w:rsidP="005E6BE8">
      <w:pPr>
        <w:spacing w:line="360" w:lineRule="auto"/>
        <w:ind w:right="49"/>
        <w:contextualSpacing/>
        <w:jc w:val="both"/>
        <w:rPr>
          <w:rFonts w:ascii="Palatino Linotype" w:hAnsi="Palatino Linotype" w:cs="Arial"/>
          <w:b/>
          <w:lang w:val="es-ES_tradnl" w:eastAsia="es-ES"/>
        </w:rPr>
      </w:pPr>
    </w:p>
    <w:p w:rsidR="005E6BE8" w:rsidRPr="00252570" w:rsidRDefault="005E6BE8" w:rsidP="005E6BE8">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Cabe señalar que, atento a lo dispuesto al artículo 179 de la ley de la materia, el cual contempla de manera puntual las causales en las cuales será procedente el recurso de revisión que se interponga por cualquier persona como un medio de protección </w:t>
      </w:r>
      <w:r w:rsidRPr="00252570">
        <w:rPr>
          <w:rFonts w:ascii="Palatino Linotype" w:eastAsiaTheme="minorEastAsia" w:hAnsi="Palatino Linotype" w:cs="Arial"/>
          <w:lang w:val="es-ES_tradnl" w:eastAsia="es-ES"/>
        </w:rPr>
        <w:lastRenderedPageBreak/>
        <w:t>para que se le garantice el derecho de acceder a la información pública, este mismo artículo señala en el párrafo final lo siguiente:</w:t>
      </w:r>
    </w:p>
    <w:p w:rsidR="005E6BE8" w:rsidRPr="00252570" w:rsidRDefault="005E6BE8" w:rsidP="005E6BE8">
      <w:pPr>
        <w:spacing w:line="360" w:lineRule="auto"/>
        <w:contextualSpacing/>
        <w:jc w:val="both"/>
        <w:rPr>
          <w:rFonts w:ascii="Palatino Linotype" w:eastAsiaTheme="minorEastAsia" w:hAnsi="Palatino Linotype" w:cs="Arial"/>
          <w:lang w:val="es-ES_tradnl" w:eastAsia="es-ES"/>
        </w:rPr>
      </w:pPr>
    </w:p>
    <w:p w:rsidR="005E6BE8" w:rsidRPr="00FD5419" w:rsidRDefault="005E6BE8" w:rsidP="005E6BE8">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rsidR="005E6BE8" w:rsidRPr="00FD5419" w:rsidRDefault="005E6BE8" w:rsidP="005E6BE8">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b/>
          <w:i/>
          <w:sz w:val="22"/>
          <w:lang w:val="es-ES_tradnl" w:eastAsia="es-ES"/>
        </w:rPr>
        <w:t xml:space="preserve">La respuesta que den los sujetos obligados derivada </w:t>
      </w:r>
      <w:r w:rsidRPr="00FD5419">
        <w:rPr>
          <w:rFonts w:ascii="Palatino Linotype" w:eastAsiaTheme="minorEastAsia" w:hAnsi="Palatino Linotype" w:cs="Arial"/>
          <w:b/>
          <w:i/>
          <w:sz w:val="22"/>
          <w:u w:val="single"/>
          <w:lang w:val="es-ES_tradnl" w:eastAsia="es-ES"/>
        </w:rPr>
        <w:t>de la resolución</w:t>
      </w:r>
      <w:r w:rsidRPr="00FD5419">
        <w:rPr>
          <w:rFonts w:ascii="Palatino Linotype" w:eastAsiaTheme="minorEastAsia" w:hAnsi="Palatino Linotype" w:cs="Arial"/>
          <w:i/>
          <w:sz w:val="22"/>
          <w:lang w:val="es-ES_tradnl" w:eastAsia="es-ES"/>
        </w:rPr>
        <w:t xml:space="preserve"> a un recurso de revisión que proceda por las causales señaladas en las fracciones </w:t>
      </w:r>
      <w:r w:rsidRPr="00FD5419">
        <w:rPr>
          <w:rFonts w:ascii="Palatino Linotype" w:eastAsiaTheme="minorEastAsia" w:hAnsi="Palatino Linotype" w:cs="Arial"/>
          <w:i/>
          <w:sz w:val="22"/>
          <w:u w:val="single"/>
          <w:lang w:val="es-ES_tradnl" w:eastAsia="es-ES"/>
        </w:rPr>
        <w:t xml:space="preserve">IV, VII, IX, X, XI y XII </w:t>
      </w:r>
      <w:r w:rsidRPr="00FD5419">
        <w:rPr>
          <w:rFonts w:ascii="Palatino Linotype" w:eastAsiaTheme="minorEastAsia" w:hAnsi="Palatino Linotype" w:cs="Arial"/>
          <w:i/>
          <w:sz w:val="22"/>
          <w:lang w:val="es-ES_tradnl" w:eastAsia="es-ES"/>
        </w:rPr>
        <w:t xml:space="preserve">es </w:t>
      </w:r>
      <w:r w:rsidRPr="00FD5419">
        <w:rPr>
          <w:rFonts w:ascii="Palatino Linotype" w:eastAsiaTheme="minorEastAsia" w:hAnsi="Palatino Linotype" w:cs="Arial"/>
          <w:i/>
          <w:sz w:val="22"/>
          <w:u w:val="single"/>
          <w:lang w:val="es-ES_tradnl" w:eastAsia="es-ES"/>
        </w:rPr>
        <w:t>susceptible de ser impugnada</w:t>
      </w:r>
      <w:r w:rsidRPr="00FD5419">
        <w:rPr>
          <w:rFonts w:ascii="Palatino Linotype" w:eastAsiaTheme="minorEastAsia" w:hAnsi="Palatino Linotype" w:cs="Arial"/>
          <w:i/>
          <w:sz w:val="22"/>
          <w:lang w:val="es-ES_tradnl" w:eastAsia="es-ES"/>
        </w:rPr>
        <w:t xml:space="preserve"> de nueva cuenta, mediante recurso de revisión, ante el Instituto. </w:t>
      </w:r>
    </w:p>
    <w:p w:rsidR="005E6BE8" w:rsidRPr="00252570" w:rsidRDefault="005E6BE8" w:rsidP="005E6BE8">
      <w:pPr>
        <w:spacing w:line="360" w:lineRule="auto"/>
        <w:ind w:left="360"/>
        <w:contextualSpacing/>
        <w:jc w:val="both"/>
        <w:rPr>
          <w:rFonts w:ascii="Palatino Linotype" w:eastAsiaTheme="minorEastAsia" w:hAnsi="Palatino Linotype" w:cs="Arial"/>
          <w:lang w:val="es-ES_tradnl" w:eastAsia="es-ES"/>
        </w:rPr>
      </w:pPr>
    </w:p>
    <w:p w:rsidR="005E6BE8" w:rsidRPr="00252570" w:rsidRDefault="005E6BE8" w:rsidP="005E6BE8">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5E6BE8" w:rsidRPr="00252570" w:rsidRDefault="005E6BE8" w:rsidP="005E6BE8">
      <w:pPr>
        <w:spacing w:line="360" w:lineRule="auto"/>
        <w:ind w:left="360"/>
        <w:contextualSpacing/>
        <w:jc w:val="both"/>
        <w:rPr>
          <w:rFonts w:ascii="Palatino Linotype" w:eastAsiaTheme="minorEastAsia" w:hAnsi="Palatino Linotype" w:cs="Arial"/>
          <w:lang w:val="es-ES_tradnl" w:eastAsia="es-ES"/>
        </w:rPr>
      </w:pPr>
    </w:p>
    <w:p w:rsidR="005E6BE8" w:rsidRPr="00FD5419" w:rsidRDefault="005E6BE8" w:rsidP="005E6BE8">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5E6BE8" w:rsidRPr="00FD5419" w:rsidRDefault="005E6BE8" w:rsidP="005E6BE8">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rsidR="005E6BE8" w:rsidRPr="00FD5419" w:rsidRDefault="005E6BE8" w:rsidP="005E6BE8">
      <w:pPr>
        <w:spacing w:line="360" w:lineRule="auto"/>
        <w:ind w:left="567" w:right="567"/>
        <w:contextualSpacing/>
        <w:jc w:val="both"/>
        <w:rPr>
          <w:rFonts w:ascii="Palatino Linotype" w:eastAsiaTheme="minorEastAsia" w:hAnsi="Palatino Linotype" w:cs="Arial"/>
          <w:b/>
          <w:i/>
          <w:sz w:val="22"/>
          <w:lang w:val="es-ES_tradnl" w:eastAsia="es-ES"/>
        </w:rPr>
      </w:pPr>
      <w:r w:rsidRPr="00FD5419">
        <w:rPr>
          <w:rFonts w:ascii="Palatino Linotype" w:eastAsiaTheme="minorEastAsia" w:hAnsi="Palatino Linotype" w:cs="Arial"/>
          <w:b/>
          <w:i/>
          <w:sz w:val="22"/>
          <w:lang w:val="es-ES_tradnl" w:eastAsia="es-ES"/>
        </w:rPr>
        <w:t>VII. La falta de respuesta a una solicitud de acceso a la información;</w:t>
      </w:r>
    </w:p>
    <w:p w:rsidR="005E6BE8" w:rsidRPr="00FD5419" w:rsidRDefault="005E6BE8" w:rsidP="005E6BE8">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rsidR="005E6BE8" w:rsidRPr="00FD5419" w:rsidRDefault="005E6BE8" w:rsidP="005E6BE8">
      <w:pPr>
        <w:spacing w:line="360" w:lineRule="auto"/>
        <w:ind w:left="567" w:right="567"/>
        <w:contextualSpacing/>
        <w:jc w:val="both"/>
        <w:rPr>
          <w:rFonts w:ascii="Palatino Linotype" w:eastAsiaTheme="minorEastAsia" w:hAnsi="Palatino Linotype" w:cs="Arial"/>
          <w:b/>
          <w:i/>
          <w:sz w:val="22"/>
          <w:lang w:val="es-ES_tradnl" w:eastAsia="es-ES"/>
        </w:rPr>
      </w:pPr>
      <w:r w:rsidRPr="00FD5419">
        <w:rPr>
          <w:rFonts w:ascii="Palatino Linotype" w:eastAsiaTheme="minorEastAsia" w:hAnsi="Palatino Linotype" w:cs="Arial"/>
          <w:b/>
          <w:i/>
          <w:sz w:val="22"/>
          <w:lang w:val="es-ES_tradnl" w:eastAsia="es-ES"/>
        </w:rPr>
        <w:t>XI. La falta de trámite a una solicitud;</w:t>
      </w:r>
    </w:p>
    <w:p w:rsidR="005E6BE8" w:rsidRPr="00FD5419" w:rsidRDefault="005E6BE8" w:rsidP="005E6BE8">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rsidR="005E6BE8" w:rsidRPr="00252570" w:rsidRDefault="005E6BE8" w:rsidP="005E6BE8">
      <w:pPr>
        <w:spacing w:line="360" w:lineRule="auto"/>
        <w:ind w:left="360"/>
        <w:contextualSpacing/>
        <w:jc w:val="both"/>
        <w:rPr>
          <w:rFonts w:ascii="Palatino Linotype" w:eastAsiaTheme="minorEastAsia" w:hAnsi="Palatino Linotype" w:cs="Arial"/>
          <w:lang w:val="es-ES_tradnl" w:eastAsia="es-ES"/>
        </w:rPr>
      </w:pPr>
    </w:p>
    <w:p w:rsidR="005E6BE8" w:rsidRPr="00252570" w:rsidRDefault="005E6BE8" w:rsidP="005E6BE8">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En ese tenor, en el asunto particular derivado de la negativa por parte del sujeto obligado a dar trámite a la solicitud por parte del Titular de la Unidad de Transparencia y posteriormente requerir la información a las distintas áreas para que </w:t>
      </w:r>
      <w:r w:rsidRPr="00252570">
        <w:rPr>
          <w:rFonts w:ascii="Palatino Linotype" w:eastAsiaTheme="minorEastAsia" w:hAnsi="Palatino Linotype" w:cs="Arial"/>
          <w:lang w:val="es-ES_tradnl" w:eastAsia="es-ES"/>
        </w:rPr>
        <w:lastRenderedPageBreak/>
        <w:t>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5E6BE8" w:rsidRPr="00252570" w:rsidRDefault="005E6BE8" w:rsidP="005E6BE8">
      <w:pPr>
        <w:spacing w:line="360" w:lineRule="auto"/>
        <w:contextualSpacing/>
        <w:jc w:val="both"/>
        <w:rPr>
          <w:rFonts w:ascii="Palatino Linotype" w:eastAsiaTheme="minorEastAsia" w:hAnsi="Palatino Linotype" w:cs="Arial"/>
          <w:lang w:val="es-ES_tradnl" w:eastAsia="es-ES"/>
        </w:rPr>
      </w:pPr>
    </w:p>
    <w:p w:rsidR="005E6BE8" w:rsidRPr="00252570" w:rsidRDefault="005E6BE8" w:rsidP="005E6BE8">
      <w:pPr>
        <w:numPr>
          <w:ilvl w:val="0"/>
          <w:numId w:val="5"/>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52570">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252570">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52570">
        <w:rPr>
          <w:rFonts w:ascii="Palatino Linotype" w:eastAsiaTheme="minorEastAsia" w:hAnsi="Palatino Linotype" w:cs="Arial"/>
          <w:b/>
          <w:lang w:val="es-ES_tradnl" w:eastAsia="es-ES"/>
        </w:rPr>
        <w:t>queda al alcance de la persona la interposición de un nuevo recurso de revisión</w:t>
      </w:r>
      <w:r w:rsidRPr="00252570">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5E6BE8" w:rsidRPr="00252570" w:rsidRDefault="005E6BE8" w:rsidP="005E6BE8">
      <w:pPr>
        <w:spacing w:line="360" w:lineRule="auto"/>
        <w:contextualSpacing/>
        <w:jc w:val="both"/>
        <w:rPr>
          <w:rFonts w:ascii="Palatino Linotype" w:eastAsiaTheme="minorEastAsia" w:hAnsi="Palatino Linotype" w:cs="Arial"/>
          <w:lang w:val="es-ES_tradnl" w:eastAsia="es-ES"/>
        </w:rPr>
      </w:pPr>
    </w:p>
    <w:p w:rsidR="005E6BE8" w:rsidRPr="00252570" w:rsidRDefault="005E6BE8" w:rsidP="005E6BE8">
      <w:pPr>
        <w:keepNext/>
        <w:keepLines/>
        <w:spacing w:line="360" w:lineRule="auto"/>
        <w:outlineLvl w:val="0"/>
        <w:rPr>
          <w:rFonts w:ascii="Palatino Linotype" w:eastAsia="MS Gothic" w:hAnsi="Palatino Linotype" w:cstheme="majorBidi"/>
          <w:b/>
        </w:rPr>
      </w:pPr>
      <w:bookmarkStart w:id="42" w:name="_Toc487739452"/>
      <w:bookmarkStart w:id="43" w:name="_Toc524344196"/>
      <w:bookmarkStart w:id="44" w:name="_Toc526271201"/>
      <w:bookmarkStart w:id="45" w:name="_Toc536106975"/>
      <w:bookmarkStart w:id="46" w:name="_Toc71234384"/>
      <w:bookmarkStart w:id="47" w:name="_Toc83725410"/>
      <w:r w:rsidRPr="00252570">
        <w:rPr>
          <w:rFonts w:ascii="Palatino Linotype" w:eastAsia="MS Gothic" w:hAnsi="Palatino Linotype" w:cstheme="majorBidi"/>
          <w:b/>
        </w:rPr>
        <w:lastRenderedPageBreak/>
        <w:t>SEXTO. Vista a los órganos de control interno</w:t>
      </w:r>
      <w:bookmarkEnd w:id="42"/>
      <w:r w:rsidRPr="00252570">
        <w:rPr>
          <w:rFonts w:ascii="Palatino Linotype" w:eastAsia="MS Gothic" w:hAnsi="Palatino Linotype" w:cstheme="majorBidi"/>
          <w:b/>
        </w:rPr>
        <w:t>.</w:t>
      </w:r>
      <w:bookmarkEnd w:id="43"/>
      <w:bookmarkEnd w:id="44"/>
      <w:bookmarkEnd w:id="45"/>
      <w:bookmarkEnd w:id="46"/>
      <w:bookmarkEnd w:id="47"/>
    </w:p>
    <w:p w:rsidR="005E6BE8" w:rsidRPr="00252570" w:rsidRDefault="005E6BE8" w:rsidP="005E6BE8">
      <w:pPr>
        <w:spacing w:line="360" w:lineRule="auto"/>
        <w:rPr>
          <w:rFonts w:ascii="Palatino Linotype" w:eastAsiaTheme="minorEastAsia" w:hAnsi="Palatino Linotype"/>
        </w:rPr>
      </w:pPr>
    </w:p>
    <w:p w:rsidR="005E6BE8" w:rsidRDefault="005E6BE8" w:rsidP="005E6BE8">
      <w:pPr>
        <w:numPr>
          <w:ilvl w:val="0"/>
          <w:numId w:val="5"/>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5E6BE8" w:rsidRPr="00252570" w:rsidRDefault="005E6BE8" w:rsidP="005E6BE8">
      <w:pPr>
        <w:spacing w:line="360" w:lineRule="auto"/>
        <w:contextualSpacing/>
        <w:jc w:val="both"/>
        <w:rPr>
          <w:rFonts w:ascii="Palatino Linotype" w:hAnsi="Palatino Linotype"/>
          <w:lang w:val="es-ES_tradnl" w:eastAsia="es-ES"/>
        </w:rPr>
      </w:pPr>
    </w:p>
    <w:p w:rsidR="005E6BE8" w:rsidRPr="00FD5419" w:rsidRDefault="005E6BE8" w:rsidP="005E6BE8">
      <w:pPr>
        <w:pStyle w:val="Prrafodelista"/>
        <w:spacing w:line="360" w:lineRule="auto"/>
        <w:ind w:left="360" w:right="567"/>
        <w:jc w:val="both"/>
        <w:rPr>
          <w:rFonts w:ascii="Palatino Linotype" w:hAnsi="Palatino Linotype"/>
          <w:i/>
        </w:rPr>
      </w:pPr>
      <w:r w:rsidRPr="00FD5419">
        <w:rPr>
          <w:rFonts w:ascii="Palatino Linotype" w:hAnsi="Palatino Linotype"/>
          <w:b/>
          <w:i/>
        </w:rPr>
        <w:t>“Artículo 222.</w:t>
      </w:r>
      <w:r w:rsidRPr="00FD5419">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5E6BE8" w:rsidRPr="00FD5419" w:rsidRDefault="005E6BE8" w:rsidP="005E6BE8">
      <w:pPr>
        <w:pStyle w:val="Prrafodelista"/>
        <w:spacing w:line="360" w:lineRule="auto"/>
        <w:ind w:left="360" w:right="567"/>
        <w:jc w:val="both"/>
        <w:rPr>
          <w:rFonts w:ascii="Palatino Linotype" w:hAnsi="Palatino Linotype"/>
          <w:i/>
        </w:rPr>
      </w:pPr>
      <w:r w:rsidRPr="00FD5419">
        <w:rPr>
          <w:rFonts w:ascii="Palatino Linotype" w:hAnsi="Palatino Linotype"/>
          <w:i/>
        </w:rPr>
        <w:t>(…)</w:t>
      </w:r>
    </w:p>
    <w:p w:rsidR="005E6BE8" w:rsidRPr="00FD5419" w:rsidRDefault="005E6BE8" w:rsidP="005E6BE8">
      <w:pPr>
        <w:pStyle w:val="Prrafodelista"/>
        <w:spacing w:line="360" w:lineRule="auto"/>
        <w:ind w:left="360" w:right="567"/>
        <w:jc w:val="both"/>
        <w:rPr>
          <w:rFonts w:ascii="Palatino Linotype" w:hAnsi="Palatino Linotype"/>
          <w:i/>
        </w:rPr>
      </w:pPr>
      <w:r w:rsidRPr="00FD5419">
        <w:rPr>
          <w:rFonts w:ascii="Palatino Linotype" w:hAnsi="Palatino Linotype"/>
          <w:b/>
          <w:i/>
        </w:rPr>
        <w:t>I. Cualquier acto u omisión que provoque la suspensión o deficiencia en la atención de las solicitudes de información</w:t>
      </w:r>
      <w:r w:rsidRPr="00FD5419">
        <w:rPr>
          <w:rFonts w:ascii="Palatino Linotype" w:hAnsi="Palatino Linotype"/>
          <w:i/>
        </w:rPr>
        <w:t>;</w:t>
      </w:r>
    </w:p>
    <w:p w:rsidR="005E6BE8" w:rsidRPr="00FD5419" w:rsidRDefault="005E6BE8" w:rsidP="005E6BE8">
      <w:pPr>
        <w:pStyle w:val="Prrafodelista"/>
        <w:spacing w:line="360" w:lineRule="auto"/>
        <w:ind w:left="360" w:right="567"/>
        <w:jc w:val="both"/>
        <w:rPr>
          <w:rFonts w:ascii="Palatino Linotype" w:hAnsi="Palatino Linotype"/>
          <w:i/>
        </w:rPr>
      </w:pPr>
      <w:r w:rsidRPr="00FD5419">
        <w:rPr>
          <w:rFonts w:ascii="Palatino Linotype" w:hAnsi="Palatino Linotype"/>
          <w:b/>
          <w:i/>
        </w:rPr>
        <w:t>II. La falta de respuesta a las solicitudes de información en los plazos señalados en la normatividad aplicable</w:t>
      </w:r>
      <w:r w:rsidRPr="00FD5419">
        <w:rPr>
          <w:rFonts w:ascii="Palatino Linotype" w:hAnsi="Palatino Linotype"/>
          <w:i/>
        </w:rPr>
        <w:t>;</w:t>
      </w:r>
    </w:p>
    <w:p w:rsidR="005E6BE8" w:rsidRPr="00FD5419" w:rsidRDefault="005E6BE8" w:rsidP="005E6BE8">
      <w:pPr>
        <w:pStyle w:val="Prrafodelista"/>
        <w:spacing w:line="360" w:lineRule="auto"/>
        <w:ind w:left="360" w:right="567"/>
        <w:jc w:val="both"/>
        <w:rPr>
          <w:rFonts w:ascii="Palatino Linotype" w:hAnsi="Palatino Linotype"/>
          <w:i/>
        </w:rPr>
      </w:pPr>
      <w:r w:rsidRPr="00FD5419">
        <w:rPr>
          <w:rFonts w:ascii="Palatino Linotype" w:hAnsi="Palatino Linotype"/>
          <w:i/>
        </w:rPr>
        <w:t>(…)</w:t>
      </w:r>
    </w:p>
    <w:p w:rsidR="005E6BE8" w:rsidRPr="00252570" w:rsidRDefault="005E6BE8" w:rsidP="005E6BE8">
      <w:pPr>
        <w:spacing w:line="360" w:lineRule="auto"/>
        <w:contextualSpacing/>
        <w:jc w:val="both"/>
        <w:rPr>
          <w:rFonts w:ascii="Palatino Linotype" w:hAnsi="Palatino Linotype"/>
          <w:lang w:val="es-ES_tradnl" w:eastAsia="es-ES"/>
        </w:rPr>
      </w:pPr>
    </w:p>
    <w:p w:rsidR="005E6BE8" w:rsidRPr="00252570" w:rsidRDefault="005E6BE8" w:rsidP="005E6BE8">
      <w:pPr>
        <w:numPr>
          <w:ilvl w:val="0"/>
          <w:numId w:val="5"/>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rsidR="005E6BE8" w:rsidRPr="00252570" w:rsidRDefault="005E6BE8" w:rsidP="005E6BE8">
      <w:pPr>
        <w:spacing w:line="360" w:lineRule="auto"/>
        <w:contextualSpacing/>
        <w:jc w:val="both"/>
        <w:rPr>
          <w:rFonts w:ascii="Palatino Linotype" w:hAnsi="Palatino Linotype"/>
          <w:lang w:val="es-ES_tradnl" w:eastAsia="es-ES"/>
        </w:rPr>
      </w:pPr>
    </w:p>
    <w:p w:rsidR="005E6BE8" w:rsidRPr="00252570" w:rsidRDefault="005E6BE8" w:rsidP="005E6BE8">
      <w:pPr>
        <w:numPr>
          <w:ilvl w:val="0"/>
          <w:numId w:val="5"/>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 xml:space="preserve">Así, la falta de repuesta del servidor público habilitado y la falta de continuidad por parte del titular de la unidad de transparencia para atender la solicitud de información, propiciaron que no se diera respuesta y eso puede ser una causa de </w:t>
      </w:r>
      <w:r w:rsidRPr="00252570">
        <w:rPr>
          <w:rFonts w:ascii="Palatino Linotype" w:hAnsi="Palatino Linotype"/>
          <w:lang w:val="es-ES_tradnl" w:eastAsia="es-ES"/>
        </w:rPr>
        <w:lastRenderedPageBreak/>
        <w:t>responsabilidad por no cumplir con las obligaciones de transparencia señaladas por la Ley en la materia.</w:t>
      </w:r>
    </w:p>
    <w:p w:rsidR="005E6BE8" w:rsidRPr="00252570" w:rsidRDefault="005E6BE8" w:rsidP="005E6BE8">
      <w:pPr>
        <w:spacing w:line="360" w:lineRule="auto"/>
        <w:contextualSpacing/>
        <w:jc w:val="both"/>
        <w:rPr>
          <w:rFonts w:ascii="Palatino Linotype" w:hAnsi="Palatino Linotype"/>
          <w:lang w:val="es-ES_tradnl" w:eastAsia="es-ES"/>
        </w:rPr>
      </w:pPr>
    </w:p>
    <w:p w:rsidR="005E6BE8" w:rsidRPr="00252570" w:rsidRDefault="005E6BE8" w:rsidP="005E6BE8">
      <w:pPr>
        <w:numPr>
          <w:ilvl w:val="0"/>
          <w:numId w:val="5"/>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5E6BE8" w:rsidRPr="00252570" w:rsidRDefault="005E6BE8" w:rsidP="005E6BE8">
      <w:pPr>
        <w:spacing w:line="360" w:lineRule="auto"/>
        <w:contextualSpacing/>
        <w:jc w:val="both"/>
        <w:rPr>
          <w:rFonts w:ascii="Palatino Linotype" w:hAnsi="Palatino Linotype"/>
          <w:lang w:val="es-ES_tradnl" w:eastAsia="es-ES"/>
        </w:rPr>
      </w:pPr>
    </w:p>
    <w:p w:rsidR="005E6BE8" w:rsidRPr="00FD5419" w:rsidRDefault="005E6BE8" w:rsidP="005E6BE8">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r w:rsidRPr="00FD5419">
        <w:rPr>
          <w:rFonts w:ascii="Palatino Linotype" w:hAnsi="Palatino Linotype"/>
          <w:b/>
          <w:i/>
          <w:sz w:val="22"/>
          <w:lang w:val="es-ES_tradnl" w:eastAsia="es-ES"/>
        </w:rPr>
        <w:t>Artículo 36.</w:t>
      </w:r>
      <w:r w:rsidRPr="00FD5419">
        <w:rPr>
          <w:rFonts w:ascii="Palatino Linotype" w:hAnsi="Palatino Linotype"/>
          <w:i/>
          <w:sz w:val="22"/>
          <w:lang w:val="es-ES_tradnl" w:eastAsia="es-ES"/>
        </w:rPr>
        <w:t xml:space="preserve"> El Instituto tendrá, en el ámbito de su competencia, las siguientes atribuciones:</w:t>
      </w:r>
    </w:p>
    <w:p w:rsidR="005E6BE8" w:rsidRPr="00FD5419" w:rsidRDefault="005E6BE8" w:rsidP="005E6BE8">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p>
    <w:p w:rsidR="005E6BE8" w:rsidRPr="00FD5419" w:rsidRDefault="005E6BE8" w:rsidP="005E6BE8">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X. Hacer del conocimiento del órgano de control interno o equivalente de cada Sujeto Obligado las infracciones a esta Ley; “</w:t>
      </w:r>
    </w:p>
    <w:p w:rsidR="005E6BE8" w:rsidRPr="00FD5419" w:rsidRDefault="005E6BE8" w:rsidP="005E6BE8">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p>
    <w:p w:rsidR="005E6BE8" w:rsidRPr="00252570" w:rsidRDefault="005E6BE8" w:rsidP="005E6BE8">
      <w:pPr>
        <w:spacing w:line="360" w:lineRule="auto"/>
        <w:contextualSpacing/>
        <w:jc w:val="both"/>
        <w:rPr>
          <w:rFonts w:ascii="Palatino Linotype" w:eastAsia="MS Mincho" w:hAnsi="Palatino Linotype" w:cs="Arial"/>
          <w:lang w:val="es-ES_tradnl" w:eastAsia="es-ES"/>
        </w:rPr>
      </w:pPr>
    </w:p>
    <w:p w:rsidR="00542C4B" w:rsidRPr="006B1726" w:rsidRDefault="005E6BE8" w:rsidP="00542C4B">
      <w:pPr>
        <w:numPr>
          <w:ilvl w:val="0"/>
          <w:numId w:val="5"/>
        </w:numPr>
        <w:spacing w:line="360" w:lineRule="auto"/>
        <w:ind w:left="0" w:firstLine="0"/>
        <w:contextualSpacing/>
        <w:jc w:val="both"/>
        <w:rPr>
          <w:rFonts w:ascii="Palatino Linotype" w:eastAsia="MS Mincho" w:hAnsi="Palatino Linotype" w:cs="Arial"/>
          <w:highlight w:val="yellow"/>
          <w:lang w:val="es-ES_tradnl" w:eastAsia="es-ES"/>
        </w:rPr>
      </w:pPr>
      <w:r w:rsidRPr="006B1726">
        <w:rPr>
          <w:rFonts w:ascii="Palatino Linotype" w:hAnsi="Palatino Linotype"/>
          <w:highlight w:val="yellow"/>
          <w:lang w:val="es-ES_tradnl" w:eastAsia="es-ES"/>
        </w:rPr>
        <w:t xml:space="preserve">Asimismo, este Pleno </w:t>
      </w:r>
      <w:r w:rsidR="00542C4B" w:rsidRPr="006B1726">
        <w:rPr>
          <w:rFonts w:ascii="Palatino Linotype" w:hAnsi="Palatino Linotype"/>
          <w:highlight w:val="yellow"/>
          <w:lang w:val="es-ES_tradnl" w:eastAsia="es-ES"/>
        </w:rPr>
        <w:t xml:space="preserve">girará oficio a </w:t>
      </w:r>
      <w:r w:rsidRPr="006B1726">
        <w:rPr>
          <w:rFonts w:ascii="Palatino Linotype" w:hAnsi="Palatino Linotype"/>
          <w:highlight w:val="yellow"/>
          <w:lang w:val="es-ES_tradnl" w:eastAsia="es-ES"/>
        </w:rPr>
        <w:t>l</w:t>
      </w:r>
      <w:r w:rsidR="00542C4B" w:rsidRPr="006B1726">
        <w:rPr>
          <w:rFonts w:ascii="Palatino Linotype" w:hAnsi="Palatino Linotype"/>
          <w:highlight w:val="yellow"/>
          <w:lang w:val="es-ES_tradnl" w:eastAsia="es-ES"/>
        </w:rPr>
        <w:t>a</w:t>
      </w:r>
      <w:r w:rsidRPr="006B1726">
        <w:rPr>
          <w:rFonts w:ascii="Palatino Linotype" w:hAnsi="Palatino Linotype"/>
          <w:highlight w:val="yellow"/>
          <w:lang w:val="es-ES_tradnl" w:eastAsia="es-ES"/>
        </w:rPr>
        <w:t xml:space="preserve"> </w:t>
      </w:r>
      <w:r w:rsidR="00542C4B" w:rsidRPr="006B1726">
        <w:rPr>
          <w:rFonts w:ascii="Palatino Linotype" w:hAnsi="Palatino Linotype"/>
          <w:highlight w:val="yellow"/>
          <w:lang w:val="es-ES" w:eastAsia="es-ES"/>
        </w:rPr>
        <w:t xml:space="preserve">Secretaría Técnica del Pleno de este Instituto, </w:t>
      </w:r>
      <w:r w:rsidRPr="006B1726">
        <w:rPr>
          <w:rFonts w:ascii="Palatino Linotype" w:hAnsi="Palatino Linotype"/>
          <w:highlight w:val="yellow"/>
          <w:lang w:val="es-ES_tradnl" w:eastAsia="es-ES"/>
        </w:rPr>
        <w:t xml:space="preserve"> </w:t>
      </w:r>
      <w:r w:rsidR="00542C4B" w:rsidRPr="006B1726">
        <w:rPr>
          <w:rFonts w:ascii="Palatino Linotype" w:eastAsia="MS Mincho" w:hAnsi="Palatino Linotype"/>
          <w:highlight w:val="yellow"/>
          <w:lang w:val="es-ES"/>
        </w:rPr>
        <w:t>para hacer del conocimiento del Órgano Interno de Control competente la presente resolución</w:t>
      </w:r>
      <w:r w:rsidR="00542C4B" w:rsidRPr="006B1726">
        <w:rPr>
          <w:rFonts w:ascii="Palatino Linotype" w:hAnsi="Palatino Linotype"/>
          <w:highlight w:val="yellow"/>
          <w:lang w:val="es-ES_tradnl" w:eastAsia="es-ES"/>
        </w:rPr>
        <w:t xml:space="preserve">, a fin de que </w:t>
      </w:r>
      <w:r w:rsidR="00542C4B" w:rsidRPr="006B1726">
        <w:rPr>
          <w:rFonts w:ascii="Palatino Linotype" w:hAnsi="Palatino Linotype"/>
          <w:highlight w:val="yellow"/>
          <w:lang w:val="es-ES" w:eastAsia="es-ES"/>
        </w:rPr>
        <w:t>determine lo conducente, en términos del artículo 190 de la Ley de Transparencia y Acceso a la Información Pública del Estado de México y Municipios</w:t>
      </w:r>
      <w:r w:rsidRPr="006B1726">
        <w:rPr>
          <w:rFonts w:ascii="Palatino Linotype" w:eastAsia="MS Mincho" w:hAnsi="Palatino Linotype" w:cs="Arial"/>
          <w:highlight w:val="yellow"/>
          <w:lang w:val="es-ES_tradnl" w:eastAsia="es-ES"/>
        </w:rPr>
        <w:t>:</w:t>
      </w:r>
    </w:p>
    <w:p w:rsidR="006B1726" w:rsidRPr="00252570" w:rsidRDefault="006B1726" w:rsidP="005E6BE8">
      <w:pPr>
        <w:spacing w:line="360" w:lineRule="auto"/>
        <w:contextualSpacing/>
        <w:jc w:val="both"/>
        <w:rPr>
          <w:rFonts w:ascii="Palatino Linotype" w:eastAsia="MS Mincho" w:hAnsi="Palatino Linotype" w:cs="Arial"/>
          <w:lang w:val="es-ES_tradnl" w:eastAsia="es-ES"/>
        </w:rPr>
      </w:pPr>
    </w:p>
    <w:p w:rsidR="005E6BE8" w:rsidRPr="00542C4B" w:rsidRDefault="005E6BE8" w:rsidP="00542C4B">
      <w:pPr>
        <w:spacing w:line="360" w:lineRule="auto"/>
        <w:ind w:left="567" w:right="567"/>
        <w:contextualSpacing/>
        <w:jc w:val="both"/>
        <w:rPr>
          <w:rFonts w:ascii="Palatino Linotype" w:hAnsi="Palatino Linotype" w:cs="Arial"/>
          <w:lang w:val="es-ES_tradnl" w:eastAsia="es-ES"/>
        </w:rPr>
      </w:pPr>
      <w:r w:rsidRPr="00542C4B">
        <w:rPr>
          <w:rFonts w:ascii="Palatino Linotype" w:hAnsi="Palatino Linotype"/>
          <w:i/>
          <w:sz w:val="22"/>
          <w:lang w:val="es-ES_tradnl" w:eastAsia="es-ES"/>
        </w:rPr>
        <w:t>“</w:t>
      </w:r>
      <w:r w:rsidR="00542C4B" w:rsidRPr="00542C4B">
        <w:rPr>
          <w:rFonts w:ascii="Palatino Linotype" w:hAnsi="Palatino Linotype"/>
          <w:i/>
          <w:sz w:val="22"/>
          <w:lang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5E6BE8" w:rsidRPr="00252570" w:rsidRDefault="005E6BE8" w:rsidP="005E6BE8">
      <w:pPr>
        <w:numPr>
          <w:ilvl w:val="0"/>
          <w:numId w:val="5"/>
        </w:numPr>
        <w:spacing w:line="360" w:lineRule="auto"/>
        <w:ind w:left="0" w:right="49"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lastRenderedPageBreak/>
        <w:t>En consecuencia el recurso de revisión consiste en una garantía secundaria</w:t>
      </w:r>
      <w:r w:rsidRPr="00252570">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52570">
        <w:rPr>
          <w:rFonts w:ascii="Palatino Linotype" w:eastAsiaTheme="minorEastAsia" w:hAnsi="Palatino Linotype" w:cs="Arial"/>
          <w:vertAlign w:val="superscript"/>
          <w:lang w:val="es-ES_tradnl" w:eastAsia="es-ES"/>
        </w:rPr>
        <w:footnoteReference w:id="5"/>
      </w:r>
      <w:r w:rsidRPr="00252570">
        <w:rPr>
          <w:rFonts w:ascii="Palatino Linotype" w:eastAsiaTheme="minorEastAsia" w:hAnsi="Palatino Linotype" w:cs="Arial"/>
          <w:lang w:val="es-ES_tradnl" w:eastAsia="es-ES"/>
        </w:rPr>
        <w:t xml:space="preserve">.  , esto refiere que, ante la falta de respuesta por parte del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el </w:t>
      </w:r>
      <w:r w:rsidRPr="00252570">
        <w:rPr>
          <w:rFonts w:ascii="Palatino Linotype" w:eastAsiaTheme="minorEastAsia" w:hAnsi="Palatino Linotype" w:cs="Arial"/>
          <w:b/>
          <w:lang w:val="es-ES_tradnl" w:eastAsia="es-ES"/>
        </w:rPr>
        <w:t>RECURRENTE</w:t>
      </w:r>
      <w:r w:rsidRPr="00252570">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5E6BE8" w:rsidRPr="00252570" w:rsidRDefault="005E6BE8" w:rsidP="005E6BE8">
      <w:pPr>
        <w:spacing w:line="360" w:lineRule="auto"/>
        <w:ind w:right="49"/>
        <w:contextualSpacing/>
        <w:jc w:val="both"/>
        <w:rPr>
          <w:rFonts w:ascii="Palatino Linotype" w:eastAsiaTheme="minorEastAsia" w:hAnsi="Palatino Linotype" w:cs="Arial"/>
          <w:b/>
          <w:lang w:val="es-ES_tradnl" w:eastAsia="es-ES"/>
        </w:rPr>
      </w:pPr>
    </w:p>
    <w:p w:rsidR="005E6BE8" w:rsidRPr="00FD5419" w:rsidRDefault="005E6BE8" w:rsidP="005E6BE8">
      <w:pPr>
        <w:pStyle w:val="Ttulo2"/>
        <w:spacing w:before="0" w:line="360" w:lineRule="auto"/>
        <w:rPr>
          <w:rFonts w:ascii="Palatino Linotype" w:eastAsiaTheme="minorEastAsia" w:hAnsi="Palatino Linotype"/>
          <w:b/>
          <w:color w:val="auto"/>
          <w:sz w:val="24"/>
          <w:szCs w:val="24"/>
          <w:lang w:val="es-ES_tradnl" w:eastAsia="es-ES"/>
        </w:rPr>
      </w:pPr>
      <w:bookmarkStart w:id="48" w:name="_Toc71234386"/>
      <w:bookmarkStart w:id="49" w:name="_Toc83725411"/>
      <w:r w:rsidRPr="00FD5419">
        <w:rPr>
          <w:rFonts w:ascii="Palatino Linotype" w:eastAsiaTheme="minorEastAsia" w:hAnsi="Palatino Linotype"/>
          <w:b/>
          <w:color w:val="auto"/>
          <w:sz w:val="24"/>
          <w:szCs w:val="24"/>
          <w:lang w:val="es-ES_tradnl" w:eastAsia="es-ES"/>
        </w:rPr>
        <w:t>SÉPTIMO. De la versión pública.</w:t>
      </w:r>
      <w:bookmarkEnd w:id="48"/>
      <w:bookmarkEnd w:id="49"/>
    </w:p>
    <w:p w:rsidR="005E6BE8" w:rsidRPr="00FD5419" w:rsidRDefault="005E6BE8" w:rsidP="005E6BE8">
      <w:pPr>
        <w:spacing w:line="360" w:lineRule="auto"/>
        <w:rPr>
          <w:rFonts w:ascii="Palatino Linotype" w:hAnsi="Palatino Linotype"/>
          <w:lang w:val="es-ES_tradnl" w:eastAsia="es-ES"/>
        </w:rPr>
      </w:pPr>
    </w:p>
    <w:p w:rsidR="005E6BE8" w:rsidRPr="00FD5419" w:rsidRDefault="005E6BE8" w:rsidP="005E6BE8">
      <w:pPr>
        <w:pStyle w:val="Prrafodelista"/>
        <w:numPr>
          <w:ilvl w:val="0"/>
          <w:numId w:val="5"/>
        </w:numPr>
        <w:tabs>
          <w:tab w:val="left" w:pos="0"/>
          <w:tab w:val="left" w:pos="142"/>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Debe destacarse que, debido a la naturaleza de la información solicitada</w:t>
      </w:r>
      <w:r w:rsidRPr="00FD5419">
        <w:rPr>
          <w:rFonts w:ascii="Palatino Linotype" w:eastAsia="MS Gothic" w:hAnsi="Palatino Linotype"/>
          <w:b/>
          <w:sz w:val="24"/>
        </w:rPr>
        <w:t xml:space="preserve">, </w:t>
      </w:r>
      <w:r w:rsidRPr="00FD5419">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D5419">
        <w:rPr>
          <w:rFonts w:ascii="Palatino Linotype" w:eastAsia="MS Gothic" w:hAnsi="Palatino Linotype"/>
          <w:b/>
          <w:sz w:val="24"/>
          <w:u w:val="single"/>
        </w:rPr>
        <w:t>versión pública</w:t>
      </w:r>
      <w:r w:rsidRPr="00FD5419">
        <w:rPr>
          <w:rFonts w:ascii="Palatino Linotype" w:eastAsia="MS Gothic" w:hAnsi="Palatino Linotype"/>
          <w:sz w:val="24"/>
        </w:rPr>
        <w:t xml:space="preserve"> de los documentos por las consideraciones que se estimen pertinentes.</w:t>
      </w:r>
    </w:p>
    <w:p w:rsidR="005E6BE8" w:rsidRPr="00FD5419" w:rsidRDefault="005E6BE8" w:rsidP="005E6BE8">
      <w:pPr>
        <w:pStyle w:val="Prrafodelista"/>
        <w:tabs>
          <w:tab w:val="left" w:pos="142"/>
          <w:tab w:val="left" w:pos="284"/>
          <w:tab w:val="left" w:pos="426"/>
        </w:tabs>
        <w:spacing w:line="360" w:lineRule="auto"/>
        <w:ind w:left="0"/>
        <w:jc w:val="both"/>
        <w:rPr>
          <w:rFonts w:ascii="Palatino Linotype" w:hAnsi="Palatino Linotype" w:cs="Arial"/>
          <w:sz w:val="24"/>
        </w:rPr>
      </w:pPr>
    </w:p>
    <w:p w:rsidR="005E6BE8" w:rsidRPr="00FD5419" w:rsidRDefault="005E6BE8" w:rsidP="005E6BE8">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D5419">
        <w:rPr>
          <w:rFonts w:ascii="Palatino Linotype" w:eastAsia="MS Gothic" w:hAnsi="Palatino Linotype"/>
          <w:sz w:val="24"/>
          <w:vertAlign w:val="superscript"/>
        </w:rPr>
        <w:footnoteReference w:id="6"/>
      </w:r>
      <w:r w:rsidRPr="00FD5419">
        <w:rPr>
          <w:rFonts w:ascii="Palatino Linotype" w:eastAsia="MS Gothic" w:hAnsi="Palatino Linotype"/>
          <w:sz w:val="24"/>
        </w:rPr>
        <w:t xml:space="preserve"> aunque cualquier límite o restricción, </w:t>
      </w:r>
      <w:r w:rsidRPr="00FD5419">
        <w:rPr>
          <w:rFonts w:ascii="Palatino Linotype" w:eastAsia="MS Gothic" w:hAnsi="Palatino Linotype"/>
          <w:sz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FD5419">
        <w:rPr>
          <w:rFonts w:ascii="Palatino Linotype" w:eastAsia="MS Gothic" w:hAnsi="Palatino Linotype"/>
          <w:sz w:val="24"/>
          <w:vertAlign w:val="superscript"/>
        </w:rPr>
        <w:footnoteReference w:id="7"/>
      </w:r>
      <w:r w:rsidRPr="00FD5419">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5E6BE8" w:rsidRPr="00FD5419" w:rsidRDefault="005E6BE8" w:rsidP="005E6BE8">
      <w:pPr>
        <w:pStyle w:val="Prrafodelista"/>
        <w:tabs>
          <w:tab w:val="left" w:pos="142"/>
          <w:tab w:val="left" w:pos="284"/>
          <w:tab w:val="left" w:pos="426"/>
        </w:tabs>
        <w:spacing w:line="360" w:lineRule="auto"/>
        <w:ind w:left="0"/>
        <w:jc w:val="both"/>
        <w:rPr>
          <w:rFonts w:ascii="Palatino Linotype" w:hAnsi="Palatino Linotype" w:cs="Arial"/>
          <w:sz w:val="24"/>
        </w:rPr>
      </w:pPr>
    </w:p>
    <w:p w:rsidR="005E6BE8" w:rsidRPr="00FD5419" w:rsidRDefault="005E6BE8" w:rsidP="005E6BE8">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5E6BE8" w:rsidRPr="00FD5419" w:rsidRDefault="005E6BE8" w:rsidP="005E6BE8">
      <w:pPr>
        <w:pStyle w:val="Prrafodelista"/>
        <w:tabs>
          <w:tab w:val="left" w:pos="142"/>
          <w:tab w:val="left" w:pos="284"/>
          <w:tab w:val="left" w:pos="426"/>
        </w:tabs>
        <w:spacing w:line="360" w:lineRule="auto"/>
        <w:ind w:left="0"/>
        <w:jc w:val="both"/>
        <w:rPr>
          <w:rFonts w:ascii="Palatino Linotype" w:hAnsi="Palatino Linotype" w:cs="Arial"/>
          <w:sz w:val="24"/>
        </w:rPr>
      </w:pPr>
    </w:p>
    <w:p w:rsidR="005E6BE8" w:rsidRPr="006B1726" w:rsidRDefault="005E6BE8" w:rsidP="006B1726">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0" w:name="_Toc51863315"/>
      <w:bookmarkStart w:id="51" w:name="_Toc52444649"/>
      <w:bookmarkStart w:id="52" w:name="_Toc57154368"/>
      <w:bookmarkStart w:id="53" w:name="_Toc65170174"/>
      <w:bookmarkStart w:id="54" w:name="_Toc66371800"/>
      <w:bookmarkStart w:id="55" w:name="_Toc67584835"/>
      <w:bookmarkStart w:id="56" w:name="_Toc70070911"/>
      <w:bookmarkStart w:id="57" w:name="_Toc70417472"/>
      <w:bookmarkStart w:id="58" w:name="_Toc71234387"/>
      <w:bookmarkStart w:id="59" w:name="_Toc83725412"/>
      <w:r w:rsidRPr="00FD5419">
        <w:rPr>
          <w:rFonts w:ascii="Palatino Linotype" w:hAnsi="Palatino Linotype" w:cs="Arial"/>
          <w:b/>
          <w:sz w:val="24"/>
        </w:rPr>
        <w:t>I. Requisitos previos.</w:t>
      </w:r>
      <w:bookmarkEnd w:id="50"/>
      <w:bookmarkEnd w:id="51"/>
      <w:bookmarkEnd w:id="52"/>
      <w:bookmarkEnd w:id="53"/>
      <w:bookmarkEnd w:id="54"/>
      <w:bookmarkEnd w:id="55"/>
      <w:bookmarkEnd w:id="56"/>
      <w:bookmarkEnd w:id="57"/>
      <w:bookmarkEnd w:id="58"/>
      <w:bookmarkEnd w:id="59"/>
    </w:p>
    <w:p w:rsidR="005E6BE8" w:rsidRPr="00FD5419" w:rsidRDefault="005E6BE8" w:rsidP="005E6BE8">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5E6BE8" w:rsidRPr="00FD5419" w:rsidRDefault="005E6BE8" w:rsidP="005E6BE8">
      <w:pPr>
        <w:pStyle w:val="Prrafodelista"/>
        <w:tabs>
          <w:tab w:val="left" w:pos="142"/>
          <w:tab w:val="left" w:pos="284"/>
          <w:tab w:val="left" w:pos="426"/>
        </w:tabs>
        <w:spacing w:line="360" w:lineRule="auto"/>
        <w:ind w:left="0"/>
        <w:jc w:val="both"/>
        <w:rPr>
          <w:rFonts w:ascii="Palatino Linotype" w:hAnsi="Palatino Linotype" w:cs="Arial"/>
          <w:sz w:val="24"/>
        </w:rPr>
      </w:pPr>
    </w:p>
    <w:p w:rsidR="005E6BE8" w:rsidRPr="00FD5419" w:rsidRDefault="005E6BE8" w:rsidP="005E6BE8">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5E6BE8" w:rsidRPr="00FD5419" w:rsidRDefault="005E6BE8" w:rsidP="005E6BE8">
      <w:pPr>
        <w:pStyle w:val="Prrafodelista"/>
        <w:tabs>
          <w:tab w:val="left" w:pos="142"/>
          <w:tab w:val="left" w:pos="284"/>
          <w:tab w:val="left" w:pos="426"/>
        </w:tabs>
        <w:spacing w:line="360" w:lineRule="auto"/>
        <w:ind w:left="0"/>
        <w:jc w:val="both"/>
        <w:rPr>
          <w:rFonts w:ascii="Palatino Linotype" w:hAnsi="Palatino Linotype" w:cs="Arial"/>
          <w:sz w:val="24"/>
        </w:rPr>
      </w:pPr>
    </w:p>
    <w:p w:rsidR="005E6BE8" w:rsidRPr="00FD5419" w:rsidRDefault="005E6BE8" w:rsidP="005E6BE8">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FD5419">
        <w:rPr>
          <w:rFonts w:ascii="Palatino Linotype" w:eastAsia="MS Gothic" w:hAnsi="Palatino Linotype"/>
          <w:b/>
          <w:sz w:val="24"/>
          <w:u w:val="single"/>
        </w:rPr>
        <w:t xml:space="preserve">no se puede hacer un acuerdo para clasificar de manera general todos los documentos de un expediente o área,  </w:t>
      </w:r>
      <w:r w:rsidRPr="00FD5419">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5E6BE8" w:rsidRPr="00FD5419" w:rsidRDefault="005E6BE8" w:rsidP="005E6BE8">
      <w:pPr>
        <w:pStyle w:val="Prrafodelista"/>
        <w:tabs>
          <w:tab w:val="left" w:pos="142"/>
          <w:tab w:val="left" w:pos="284"/>
          <w:tab w:val="left" w:pos="426"/>
        </w:tabs>
        <w:spacing w:line="360" w:lineRule="auto"/>
        <w:ind w:left="0"/>
        <w:jc w:val="both"/>
        <w:rPr>
          <w:rFonts w:ascii="Palatino Linotype" w:hAnsi="Palatino Linotype" w:cs="Arial"/>
          <w:sz w:val="24"/>
        </w:rPr>
      </w:pPr>
    </w:p>
    <w:p w:rsidR="005E6BE8" w:rsidRPr="006B1726" w:rsidRDefault="005E6BE8" w:rsidP="006B1726">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0" w:name="_Toc51863316"/>
      <w:bookmarkStart w:id="61" w:name="_Toc52444650"/>
      <w:bookmarkStart w:id="62" w:name="_Toc57154369"/>
      <w:bookmarkStart w:id="63" w:name="_Toc65170175"/>
      <w:bookmarkStart w:id="64" w:name="_Toc66371801"/>
      <w:bookmarkStart w:id="65" w:name="_Toc67584836"/>
      <w:bookmarkStart w:id="66" w:name="_Toc70070912"/>
      <w:bookmarkStart w:id="67" w:name="_Toc70417473"/>
      <w:bookmarkStart w:id="68" w:name="_Toc71234388"/>
      <w:bookmarkStart w:id="69" w:name="_Toc83725413"/>
      <w:r w:rsidRPr="00FD5419">
        <w:rPr>
          <w:rFonts w:ascii="Palatino Linotype" w:hAnsi="Palatino Linotype" w:cs="Arial"/>
          <w:b/>
          <w:sz w:val="24"/>
        </w:rPr>
        <w:t>II. Supuestos de clasificación.</w:t>
      </w:r>
      <w:bookmarkEnd w:id="60"/>
      <w:bookmarkEnd w:id="61"/>
      <w:bookmarkEnd w:id="62"/>
      <w:bookmarkEnd w:id="63"/>
      <w:bookmarkEnd w:id="64"/>
      <w:bookmarkEnd w:id="65"/>
      <w:bookmarkEnd w:id="66"/>
      <w:bookmarkEnd w:id="67"/>
      <w:bookmarkEnd w:id="68"/>
      <w:bookmarkEnd w:id="69"/>
    </w:p>
    <w:p w:rsidR="005E6BE8" w:rsidRPr="00FD5419" w:rsidRDefault="005E6BE8" w:rsidP="005E6BE8">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lastRenderedPageBreak/>
        <w:t>Las disposiciones constitucionales y legales en la materia establecen los dos supuestos generales para clasificar la información: por reserva y por confidencialidad.</w:t>
      </w:r>
    </w:p>
    <w:p w:rsidR="005E6BE8" w:rsidRPr="00FD5419" w:rsidRDefault="005E6BE8" w:rsidP="005E6BE8">
      <w:pPr>
        <w:pStyle w:val="Prrafodelista"/>
        <w:tabs>
          <w:tab w:val="left" w:pos="142"/>
          <w:tab w:val="left" w:pos="284"/>
          <w:tab w:val="left" w:pos="426"/>
        </w:tabs>
        <w:spacing w:line="360" w:lineRule="auto"/>
        <w:ind w:left="0"/>
        <w:jc w:val="both"/>
        <w:rPr>
          <w:rFonts w:ascii="Palatino Linotype" w:hAnsi="Palatino Linotype" w:cs="Arial"/>
          <w:sz w:val="24"/>
        </w:rPr>
      </w:pPr>
    </w:p>
    <w:p w:rsidR="005E6BE8" w:rsidRPr="00FD5419" w:rsidRDefault="005E6BE8" w:rsidP="005E6BE8">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Los artículos 143 y 116 de la Ley Estatal y de la Ley General, respectivamente, señalan los supuestos para que la información pueda ser clasificada como confidencial:</w:t>
      </w:r>
    </w:p>
    <w:p w:rsidR="005E6BE8" w:rsidRPr="00252570" w:rsidRDefault="005E6BE8" w:rsidP="005E6BE8">
      <w:pPr>
        <w:pStyle w:val="Prrafodelista"/>
        <w:tabs>
          <w:tab w:val="left" w:pos="142"/>
          <w:tab w:val="left" w:pos="284"/>
          <w:tab w:val="left" w:pos="426"/>
        </w:tabs>
        <w:spacing w:line="360" w:lineRule="auto"/>
        <w:ind w:left="0"/>
        <w:jc w:val="both"/>
        <w:rPr>
          <w:rFonts w:ascii="Palatino Linotype" w:hAnsi="Palatino Linotype" w:cs="Arial"/>
        </w:rPr>
      </w:pPr>
    </w:p>
    <w:p w:rsidR="005E6BE8" w:rsidRPr="00FD5419" w:rsidRDefault="005E6BE8" w:rsidP="005E6BE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 xml:space="preserve">“I. </w:t>
      </w:r>
      <w:r w:rsidRPr="00FD5419">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5E6BE8" w:rsidRPr="00FD5419" w:rsidRDefault="005E6BE8" w:rsidP="005E6BE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 xml:space="preserve">II. </w:t>
      </w:r>
      <w:r w:rsidRPr="00FD5419">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5E6BE8" w:rsidRPr="00FD5419" w:rsidRDefault="005E6BE8" w:rsidP="005E6BE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 xml:space="preserve">III. </w:t>
      </w:r>
      <w:r w:rsidRPr="00FD5419">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5E6BE8" w:rsidRPr="00FD5419" w:rsidRDefault="005E6BE8" w:rsidP="005E6BE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5E6BE8" w:rsidRPr="00FD5419" w:rsidRDefault="005E6BE8" w:rsidP="005E6BE8">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FD5419">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5E6BE8" w:rsidRPr="00252570" w:rsidRDefault="005E6BE8" w:rsidP="005E6BE8">
      <w:pPr>
        <w:pStyle w:val="Prrafodelista"/>
        <w:tabs>
          <w:tab w:val="left" w:pos="142"/>
          <w:tab w:val="left" w:pos="284"/>
          <w:tab w:val="left" w:pos="426"/>
        </w:tabs>
        <w:spacing w:line="360" w:lineRule="auto"/>
        <w:ind w:left="0"/>
        <w:jc w:val="both"/>
        <w:rPr>
          <w:rFonts w:ascii="Palatino Linotype" w:hAnsi="Palatino Linotype" w:cs="Arial"/>
        </w:rPr>
      </w:pPr>
    </w:p>
    <w:p w:rsidR="005E6BE8" w:rsidRPr="006B1726" w:rsidRDefault="005E6BE8" w:rsidP="005E6BE8">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E6BE8" w:rsidRPr="00FD5419" w:rsidRDefault="005E6BE8" w:rsidP="005E6BE8">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lastRenderedPageBreak/>
        <w:t xml:space="preserve">Como consecuencia de lo anterior, el </w:t>
      </w:r>
      <w:r w:rsidRPr="00FD5419">
        <w:rPr>
          <w:rFonts w:ascii="Palatino Linotype" w:eastAsia="MS Gothic" w:hAnsi="Palatino Linotype"/>
          <w:b/>
          <w:sz w:val="24"/>
          <w:szCs w:val="26"/>
        </w:rPr>
        <w:t>SUJETO OBLIGADO</w:t>
      </w:r>
      <w:r w:rsidR="006B1726">
        <w:rPr>
          <w:rFonts w:ascii="Palatino Linotype" w:eastAsia="MS Gothic" w:hAnsi="Palatino Linotype"/>
          <w:b/>
          <w:sz w:val="24"/>
          <w:szCs w:val="26"/>
        </w:rPr>
        <w:t>,</w:t>
      </w:r>
      <w:r w:rsidRPr="00FD5419">
        <w:rPr>
          <w:rFonts w:ascii="Palatino Linotype" w:eastAsia="MS Gothic" w:hAnsi="Palatino Linotype"/>
          <w:sz w:val="24"/>
          <w:szCs w:val="26"/>
        </w:rPr>
        <w:t xml:space="preserve"> debe identificar claramente el tipo de información y hacer un juicio de subsunción o encaje</w:t>
      </w:r>
      <w:r w:rsidRPr="00FD5419">
        <w:rPr>
          <w:rFonts w:ascii="Palatino Linotype" w:eastAsia="MS Gothic" w:hAnsi="Palatino Linotype"/>
          <w:sz w:val="24"/>
          <w:szCs w:val="26"/>
          <w:vertAlign w:val="superscript"/>
        </w:rPr>
        <w:footnoteReference w:id="8"/>
      </w:r>
      <w:r w:rsidRPr="00FD5419">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5E6BE8" w:rsidRPr="00FD5419" w:rsidRDefault="005E6BE8" w:rsidP="005E6BE8">
      <w:pPr>
        <w:pStyle w:val="Prrafodelista"/>
        <w:tabs>
          <w:tab w:val="left" w:pos="142"/>
          <w:tab w:val="left" w:pos="284"/>
          <w:tab w:val="left" w:pos="426"/>
        </w:tabs>
        <w:spacing w:line="360" w:lineRule="auto"/>
        <w:ind w:left="0"/>
        <w:jc w:val="both"/>
        <w:rPr>
          <w:rFonts w:ascii="Palatino Linotype" w:hAnsi="Palatino Linotype" w:cs="Arial"/>
          <w:sz w:val="24"/>
        </w:rPr>
      </w:pPr>
    </w:p>
    <w:p w:rsidR="005E6BE8" w:rsidRPr="00FD5419" w:rsidRDefault="005E6BE8" w:rsidP="005E6BE8">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5E6BE8" w:rsidRPr="00252570" w:rsidRDefault="005E6BE8" w:rsidP="005E6BE8">
      <w:pPr>
        <w:pStyle w:val="Prrafodelista"/>
        <w:tabs>
          <w:tab w:val="left" w:pos="142"/>
          <w:tab w:val="left" w:pos="284"/>
          <w:tab w:val="left" w:pos="426"/>
        </w:tabs>
        <w:spacing w:line="360" w:lineRule="auto"/>
        <w:ind w:left="0"/>
        <w:jc w:val="both"/>
        <w:rPr>
          <w:rFonts w:ascii="Palatino Linotype" w:hAnsi="Palatino Linotype" w:cs="Arial"/>
        </w:rPr>
      </w:pPr>
    </w:p>
    <w:p w:rsidR="005E6BE8" w:rsidRPr="00252570" w:rsidRDefault="005E6BE8" w:rsidP="005E6BE8">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w:t>
      </w:r>
      <w:r w:rsidRPr="00252570">
        <w:rPr>
          <w:rFonts w:ascii="Palatino Linotype" w:hAnsi="Palatino Linotype" w:cs="Arial"/>
          <w:b/>
          <w:i/>
        </w:rPr>
        <w:t>Quincuagésimo.</w:t>
      </w:r>
      <w:r w:rsidRPr="00252570">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5E6BE8" w:rsidRPr="00252570" w:rsidRDefault="005E6BE8" w:rsidP="005E6BE8">
      <w:pPr>
        <w:pStyle w:val="Prrafodelista"/>
        <w:tabs>
          <w:tab w:val="left" w:pos="142"/>
          <w:tab w:val="left" w:pos="284"/>
          <w:tab w:val="left" w:pos="426"/>
        </w:tabs>
        <w:spacing w:line="360" w:lineRule="auto"/>
        <w:ind w:left="567" w:right="567"/>
        <w:jc w:val="both"/>
        <w:rPr>
          <w:rFonts w:ascii="Palatino Linotype" w:hAnsi="Palatino Linotype" w:cs="Arial"/>
          <w:i/>
        </w:rPr>
      </w:pPr>
    </w:p>
    <w:p w:rsidR="005E6BE8" w:rsidRPr="00252570" w:rsidRDefault="005E6BE8" w:rsidP="005E6BE8">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b/>
          <w:i/>
        </w:rPr>
        <w:t>Quincuagésimo primero.</w:t>
      </w:r>
      <w:r w:rsidRPr="00252570">
        <w:rPr>
          <w:rFonts w:ascii="Palatino Linotype" w:hAnsi="Palatino Linotype" w:cs="Arial"/>
          <w:i/>
        </w:rPr>
        <w:t xml:space="preserve"> La leyenda en los documentos clasificados indicará:</w:t>
      </w:r>
    </w:p>
    <w:p w:rsidR="005E6BE8" w:rsidRPr="00252570" w:rsidRDefault="005E6BE8" w:rsidP="005E6BE8">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 La fecha de sesión del Comité de Transparencia en donde se confirmó la clasificación, en su caso;</w:t>
      </w:r>
    </w:p>
    <w:p w:rsidR="005E6BE8" w:rsidRPr="00252570" w:rsidRDefault="005E6BE8" w:rsidP="005E6BE8">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lastRenderedPageBreak/>
        <w:t>II. El nombre del área;</w:t>
      </w:r>
    </w:p>
    <w:p w:rsidR="005E6BE8" w:rsidRPr="00252570" w:rsidRDefault="005E6BE8" w:rsidP="005E6BE8">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III. La palabra reservado o confidencial;</w:t>
      </w:r>
    </w:p>
    <w:p w:rsidR="005E6BE8" w:rsidRPr="00252570" w:rsidRDefault="005E6BE8" w:rsidP="005E6BE8">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IV. Las partes o secciones reservadas o confidenciales, en su caso;</w:t>
      </w:r>
    </w:p>
    <w:p w:rsidR="005E6BE8" w:rsidRPr="00252570" w:rsidRDefault="005E6BE8" w:rsidP="005E6BE8">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V. El fundamento legal;</w:t>
      </w:r>
    </w:p>
    <w:p w:rsidR="005E6BE8" w:rsidRPr="00252570" w:rsidRDefault="005E6BE8" w:rsidP="005E6BE8">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VI. El periodo de reserva, y</w:t>
      </w:r>
    </w:p>
    <w:p w:rsidR="005E6BE8" w:rsidRPr="00252570" w:rsidRDefault="005E6BE8" w:rsidP="005E6BE8">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VII. La rúbrica del titular del área.</w:t>
      </w:r>
    </w:p>
    <w:p w:rsidR="005E6BE8" w:rsidRPr="00252570" w:rsidRDefault="005E6BE8" w:rsidP="005E6BE8">
      <w:pPr>
        <w:pStyle w:val="Prrafodelista"/>
        <w:tabs>
          <w:tab w:val="left" w:pos="142"/>
          <w:tab w:val="left" w:pos="284"/>
          <w:tab w:val="left" w:pos="426"/>
        </w:tabs>
        <w:spacing w:line="360" w:lineRule="auto"/>
        <w:ind w:left="567" w:right="567"/>
        <w:jc w:val="both"/>
        <w:rPr>
          <w:rFonts w:ascii="Palatino Linotype" w:hAnsi="Palatino Linotype" w:cs="Arial"/>
          <w:i/>
        </w:rPr>
      </w:pPr>
    </w:p>
    <w:p w:rsidR="005E6BE8" w:rsidRPr="00252570" w:rsidRDefault="005E6BE8" w:rsidP="005E6BE8">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b/>
          <w:i/>
        </w:rPr>
        <w:t>Quincuagésimo segundo.</w:t>
      </w:r>
      <w:r w:rsidRPr="00252570">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5E6BE8" w:rsidRPr="00252570" w:rsidRDefault="005E6BE8" w:rsidP="005E6BE8">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5E6BE8" w:rsidRPr="00252570" w:rsidRDefault="005E6BE8" w:rsidP="005E6BE8">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b/>
          <w:i/>
        </w:rPr>
        <w:t>Quincuagésimo tercero.</w:t>
      </w:r>
      <w:r w:rsidRPr="00252570">
        <w:rPr>
          <w:rFonts w:ascii="Palatino Linotype" w:hAnsi="Palatino Linotype" w:cs="Arial"/>
          <w:i/>
        </w:rPr>
        <w:t xml:space="preserve"> El formato para señalar la clasificación parcial de un documento, es el siguiente:</w:t>
      </w:r>
    </w:p>
    <w:p w:rsidR="005E6BE8" w:rsidRPr="00252570" w:rsidRDefault="005E6BE8" w:rsidP="005E6BE8">
      <w:pPr>
        <w:pStyle w:val="Prrafodelista"/>
        <w:tabs>
          <w:tab w:val="left" w:pos="142"/>
          <w:tab w:val="left" w:pos="284"/>
          <w:tab w:val="left" w:pos="426"/>
        </w:tabs>
        <w:spacing w:line="360" w:lineRule="auto"/>
        <w:ind w:left="0"/>
        <w:jc w:val="center"/>
        <w:rPr>
          <w:rFonts w:ascii="Palatino Linotype" w:hAnsi="Palatino Linotype" w:cs="Arial"/>
        </w:rPr>
      </w:pPr>
      <w:r w:rsidRPr="00252570">
        <w:rPr>
          <w:rFonts w:ascii="Palatino Linotype" w:hAnsi="Palatino Linotype" w:cs="Arial"/>
          <w:i/>
          <w:noProof/>
        </w:rPr>
        <w:lastRenderedPageBreak/>
        <w:drawing>
          <wp:inline distT="0" distB="0" distL="0" distR="0" wp14:anchorId="4FAA9163" wp14:editId="5D987381">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E6BE8" w:rsidRPr="00FD5419" w:rsidRDefault="005E6BE8" w:rsidP="005E6BE8">
      <w:pPr>
        <w:pStyle w:val="Prrafodelista"/>
        <w:numPr>
          <w:ilvl w:val="0"/>
          <w:numId w:val="5"/>
        </w:numPr>
        <w:tabs>
          <w:tab w:val="left" w:pos="0"/>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5E6BE8" w:rsidRPr="00FD5419" w:rsidRDefault="005E6BE8" w:rsidP="005E6BE8">
      <w:pPr>
        <w:pStyle w:val="Prrafodelista"/>
        <w:tabs>
          <w:tab w:val="left" w:pos="0"/>
          <w:tab w:val="left" w:pos="284"/>
          <w:tab w:val="left" w:pos="426"/>
        </w:tabs>
        <w:spacing w:line="360" w:lineRule="auto"/>
        <w:ind w:left="0"/>
        <w:jc w:val="both"/>
        <w:rPr>
          <w:rFonts w:ascii="Palatino Linotype" w:hAnsi="Palatino Linotype" w:cs="Arial"/>
          <w:sz w:val="24"/>
        </w:rPr>
      </w:pPr>
    </w:p>
    <w:p w:rsidR="005E6BE8" w:rsidRPr="00FD5419" w:rsidRDefault="005E6BE8" w:rsidP="005E6BE8">
      <w:pPr>
        <w:pStyle w:val="Prrafodelista"/>
        <w:tabs>
          <w:tab w:val="left" w:pos="0"/>
          <w:tab w:val="left" w:pos="284"/>
          <w:tab w:val="left" w:pos="426"/>
        </w:tabs>
        <w:spacing w:line="360" w:lineRule="auto"/>
        <w:ind w:left="0"/>
        <w:jc w:val="both"/>
        <w:outlineLvl w:val="2"/>
        <w:rPr>
          <w:rFonts w:ascii="Palatino Linotype" w:hAnsi="Palatino Linotype" w:cs="Arial"/>
          <w:b/>
          <w:sz w:val="24"/>
        </w:rPr>
      </w:pPr>
      <w:bookmarkStart w:id="70" w:name="_Toc51863317"/>
      <w:bookmarkStart w:id="71" w:name="_Toc52444651"/>
      <w:bookmarkStart w:id="72" w:name="_Toc57154370"/>
      <w:bookmarkStart w:id="73" w:name="_Toc65170176"/>
      <w:bookmarkStart w:id="74" w:name="_Toc66371802"/>
      <w:bookmarkStart w:id="75" w:name="_Toc67584837"/>
      <w:bookmarkStart w:id="76" w:name="_Toc70070913"/>
      <w:bookmarkStart w:id="77" w:name="_Toc70417474"/>
      <w:bookmarkStart w:id="78" w:name="_Toc71234389"/>
      <w:bookmarkStart w:id="79" w:name="_Toc83725414"/>
      <w:r w:rsidRPr="00FD5419">
        <w:rPr>
          <w:rFonts w:ascii="Palatino Linotype" w:hAnsi="Palatino Linotype" w:cs="Arial"/>
          <w:b/>
          <w:sz w:val="24"/>
        </w:rPr>
        <w:t>III. La intervención del Comité de Transparencia.</w:t>
      </w:r>
      <w:bookmarkEnd w:id="70"/>
      <w:bookmarkEnd w:id="71"/>
      <w:bookmarkEnd w:id="72"/>
      <w:bookmarkEnd w:id="73"/>
      <w:bookmarkEnd w:id="74"/>
      <w:bookmarkEnd w:id="75"/>
      <w:bookmarkEnd w:id="76"/>
      <w:bookmarkEnd w:id="77"/>
      <w:bookmarkEnd w:id="78"/>
      <w:bookmarkEnd w:id="79"/>
    </w:p>
    <w:p w:rsidR="005E6BE8" w:rsidRPr="00FD5419" w:rsidRDefault="005E6BE8" w:rsidP="005E6BE8">
      <w:pPr>
        <w:pStyle w:val="Prrafodelista"/>
        <w:tabs>
          <w:tab w:val="left" w:pos="0"/>
          <w:tab w:val="left" w:pos="284"/>
          <w:tab w:val="left" w:pos="426"/>
        </w:tabs>
        <w:spacing w:line="360" w:lineRule="auto"/>
        <w:ind w:left="0"/>
        <w:jc w:val="both"/>
        <w:rPr>
          <w:rFonts w:ascii="Palatino Linotype" w:hAnsi="Palatino Linotype" w:cs="Arial"/>
          <w:sz w:val="24"/>
        </w:rPr>
      </w:pPr>
    </w:p>
    <w:p w:rsidR="005E6BE8" w:rsidRPr="00FD5419" w:rsidRDefault="005E6BE8" w:rsidP="005E6BE8">
      <w:pPr>
        <w:pStyle w:val="Prrafodelista"/>
        <w:tabs>
          <w:tab w:val="left" w:pos="0"/>
          <w:tab w:val="left" w:pos="284"/>
          <w:tab w:val="left" w:pos="426"/>
        </w:tabs>
        <w:spacing w:line="360" w:lineRule="auto"/>
        <w:ind w:left="0"/>
        <w:jc w:val="both"/>
        <w:rPr>
          <w:rFonts w:ascii="Palatino Linotype" w:hAnsi="Palatino Linotype" w:cs="Arial"/>
          <w:b/>
          <w:sz w:val="24"/>
        </w:rPr>
      </w:pPr>
      <w:r w:rsidRPr="00FD5419">
        <w:rPr>
          <w:rFonts w:ascii="Palatino Linotype" w:hAnsi="Palatino Linotype" w:cs="Arial"/>
          <w:b/>
          <w:sz w:val="24"/>
        </w:rPr>
        <w:t>a) Formalidades para emitir el Acuerdo de Clasificación.</w:t>
      </w:r>
    </w:p>
    <w:p w:rsidR="005E6BE8" w:rsidRPr="00FD5419" w:rsidRDefault="005E6BE8" w:rsidP="005E6BE8">
      <w:pPr>
        <w:pStyle w:val="Prrafodelista"/>
        <w:tabs>
          <w:tab w:val="left" w:pos="0"/>
          <w:tab w:val="left" w:pos="284"/>
          <w:tab w:val="left" w:pos="426"/>
        </w:tabs>
        <w:spacing w:line="360" w:lineRule="auto"/>
        <w:ind w:left="0"/>
        <w:jc w:val="both"/>
        <w:rPr>
          <w:rFonts w:ascii="Palatino Linotype" w:hAnsi="Palatino Linotype" w:cs="Arial"/>
          <w:sz w:val="24"/>
        </w:rPr>
      </w:pPr>
    </w:p>
    <w:p w:rsidR="005E6BE8" w:rsidRPr="00FD5419" w:rsidRDefault="005E6BE8" w:rsidP="005E6BE8">
      <w:pPr>
        <w:pStyle w:val="Prrafodelista"/>
        <w:numPr>
          <w:ilvl w:val="0"/>
          <w:numId w:val="5"/>
        </w:numPr>
        <w:tabs>
          <w:tab w:val="left" w:pos="0"/>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w:t>
      </w:r>
      <w:r w:rsidRPr="00FD5419">
        <w:rPr>
          <w:rFonts w:ascii="Palatino Linotype" w:eastAsia="MS Gothic" w:hAnsi="Palatino Linotype"/>
          <w:sz w:val="24"/>
          <w:szCs w:val="26"/>
        </w:rPr>
        <w:lastRenderedPageBreak/>
        <w:t xml:space="preserve">información, así como para la elaboración de versiones públicas, en adelante los Lineamientos Generales, cuenta con las facultades para </w:t>
      </w:r>
      <w:r w:rsidRPr="00FD5419">
        <w:rPr>
          <w:rFonts w:ascii="Palatino Linotype" w:eastAsia="MS Gothic" w:hAnsi="Palatino Linotype"/>
          <w:b/>
          <w:sz w:val="24"/>
          <w:szCs w:val="26"/>
          <w:u w:val="single"/>
        </w:rPr>
        <w:t>confirmar, modificar o revocar</w:t>
      </w:r>
      <w:r w:rsidRPr="00FD5419">
        <w:rPr>
          <w:rFonts w:ascii="Palatino Linotype" w:eastAsia="MS Gothic" w:hAnsi="Palatino Linotype"/>
          <w:sz w:val="24"/>
          <w:szCs w:val="26"/>
        </w:rPr>
        <w:t xml:space="preserve"> la clasificación de la información que ha hecho el titular del área que administra la información. Por lo tanto, el Comité </w:t>
      </w:r>
      <w:r w:rsidRPr="00FD5419">
        <w:rPr>
          <w:rFonts w:ascii="Palatino Linotype" w:eastAsia="MS Gothic" w:hAnsi="Palatino Linotype"/>
          <w:b/>
          <w:sz w:val="24"/>
          <w:szCs w:val="26"/>
          <w:u w:val="single"/>
        </w:rPr>
        <w:t>no aprueba</w:t>
      </w:r>
      <w:r w:rsidRPr="00FD5419">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5E6BE8" w:rsidRPr="00FD5419" w:rsidRDefault="005E6BE8" w:rsidP="005E6BE8">
      <w:pPr>
        <w:pStyle w:val="Prrafodelista"/>
        <w:tabs>
          <w:tab w:val="left" w:pos="0"/>
          <w:tab w:val="left" w:pos="284"/>
          <w:tab w:val="left" w:pos="426"/>
        </w:tabs>
        <w:spacing w:line="360" w:lineRule="auto"/>
        <w:ind w:left="0"/>
        <w:jc w:val="both"/>
        <w:rPr>
          <w:rFonts w:ascii="Palatino Linotype" w:hAnsi="Palatino Linotype" w:cs="Arial"/>
          <w:sz w:val="24"/>
        </w:rPr>
      </w:pPr>
    </w:p>
    <w:p w:rsidR="005E6BE8" w:rsidRPr="00FD5419" w:rsidRDefault="005E6BE8" w:rsidP="005E6BE8">
      <w:pPr>
        <w:pStyle w:val="Prrafodelista"/>
        <w:numPr>
          <w:ilvl w:val="0"/>
          <w:numId w:val="5"/>
        </w:numPr>
        <w:tabs>
          <w:tab w:val="left" w:pos="0"/>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FD5419">
        <w:rPr>
          <w:rFonts w:ascii="Palatino Linotype" w:eastAsia="MS Gothic" w:hAnsi="Palatino Linotype"/>
          <w:b/>
          <w:sz w:val="24"/>
          <w:szCs w:val="26"/>
          <w:u w:val="single"/>
        </w:rPr>
        <w:t>el acto reúna con los requisitos elementales</w:t>
      </w:r>
      <w:r w:rsidRPr="00FD5419">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5E6BE8" w:rsidRPr="00FD5419" w:rsidRDefault="005E6BE8" w:rsidP="005E6BE8">
      <w:pPr>
        <w:pStyle w:val="Prrafodelista"/>
        <w:tabs>
          <w:tab w:val="left" w:pos="0"/>
          <w:tab w:val="left" w:pos="284"/>
          <w:tab w:val="left" w:pos="426"/>
        </w:tabs>
        <w:spacing w:line="360" w:lineRule="auto"/>
        <w:ind w:left="0"/>
        <w:jc w:val="both"/>
        <w:rPr>
          <w:rFonts w:ascii="Palatino Linotype" w:hAnsi="Palatino Linotype" w:cs="Arial"/>
          <w:sz w:val="24"/>
        </w:rPr>
      </w:pPr>
    </w:p>
    <w:p w:rsidR="005E6BE8" w:rsidRPr="00FD5419" w:rsidRDefault="005E6BE8" w:rsidP="005E6BE8">
      <w:pPr>
        <w:pStyle w:val="Prrafodelista"/>
        <w:numPr>
          <w:ilvl w:val="0"/>
          <w:numId w:val="5"/>
        </w:numPr>
        <w:tabs>
          <w:tab w:val="left" w:pos="0"/>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FD5419">
        <w:rPr>
          <w:rFonts w:ascii="Palatino Linotype" w:eastAsia="MS Gothic" w:hAnsi="Palatino Linotype"/>
          <w:sz w:val="24"/>
          <w:szCs w:val="26"/>
        </w:rPr>
        <w:lastRenderedPageBreak/>
        <w:t>de áreas y que son sujetas a control, en primera instancia, por el Comité de Transparencia.</w:t>
      </w:r>
    </w:p>
    <w:p w:rsidR="005E6BE8" w:rsidRPr="00FD5419" w:rsidRDefault="005E6BE8" w:rsidP="005E6BE8">
      <w:pPr>
        <w:pStyle w:val="Prrafodelista"/>
        <w:tabs>
          <w:tab w:val="left" w:pos="0"/>
          <w:tab w:val="left" w:pos="284"/>
          <w:tab w:val="left" w:pos="426"/>
        </w:tabs>
        <w:spacing w:line="360" w:lineRule="auto"/>
        <w:ind w:left="0"/>
        <w:jc w:val="both"/>
        <w:rPr>
          <w:rFonts w:ascii="Palatino Linotype" w:hAnsi="Palatino Linotype" w:cs="Arial"/>
          <w:sz w:val="24"/>
        </w:rPr>
      </w:pPr>
    </w:p>
    <w:p w:rsidR="005E6BE8" w:rsidRPr="00FD5419" w:rsidRDefault="005E6BE8" w:rsidP="005E6BE8">
      <w:pPr>
        <w:pStyle w:val="Prrafodelista"/>
        <w:tabs>
          <w:tab w:val="left" w:pos="0"/>
          <w:tab w:val="left" w:pos="284"/>
          <w:tab w:val="left" w:pos="426"/>
        </w:tabs>
        <w:spacing w:line="360" w:lineRule="auto"/>
        <w:ind w:left="0"/>
        <w:jc w:val="both"/>
        <w:rPr>
          <w:rFonts w:ascii="Palatino Linotype" w:hAnsi="Palatino Linotype" w:cs="Arial"/>
          <w:b/>
          <w:sz w:val="24"/>
        </w:rPr>
      </w:pPr>
      <w:r w:rsidRPr="00FD5419">
        <w:rPr>
          <w:rFonts w:ascii="Palatino Linotype" w:hAnsi="Palatino Linotype" w:cs="Arial"/>
          <w:b/>
          <w:sz w:val="24"/>
        </w:rPr>
        <w:t>b) Requisitos de fondo del Acuerdo de Clasificación.</w:t>
      </w:r>
    </w:p>
    <w:p w:rsidR="005E6BE8" w:rsidRPr="00FD5419" w:rsidRDefault="005E6BE8" w:rsidP="005E6BE8">
      <w:pPr>
        <w:pStyle w:val="Prrafodelista"/>
        <w:tabs>
          <w:tab w:val="left" w:pos="0"/>
          <w:tab w:val="left" w:pos="284"/>
          <w:tab w:val="left" w:pos="426"/>
        </w:tabs>
        <w:spacing w:line="360" w:lineRule="auto"/>
        <w:ind w:left="0"/>
        <w:jc w:val="both"/>
        <w:rPr>
          <w:rFonts w:ascii="Palatino Linotype" w:hAnsi="Palatino Linotype" w:cs="Arial"/>
          <w:sz w:val="24"/>
        </w:rPr>
      </w:pPr>
    </w:p>
    <w:p w:rsidR="005E6BE8" w:rsidRPr="00FD5419" w:rsidRDefault="005E6BE8" w:rsidP="005E6BE8">
      <w:pPr>
        <w:pStyle w:val="Prrafodelista"/>
        <w:numPr>
          <w:ilvl w:val="0"/>
          <w:numId w:val="5"/>
        </w:numPr>
        <w:tabs>
          <w:tab w:val="left" w:pos="0"/>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t xml:space="preserve"> </w:t>
      </w:r>
      <w:r w:rsidRPr="00FD5419">
        <w:rPr>
          <w:rFonts w:ascii="Palatino Linotype" w:eastAsia="MS Gothic" w:hAnsi="Palatino Linotype"/>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5E6BE8" w:rsidRPr="00FD5419" w:rsidRDefault="005E6BE8" w:rsidP="005E6BE8">
      <w:pPr>
        <w:pStyle w:val="Prrafodelista"/>
        <w:tabs>
          <w:tab w:val="left" w:pos="0"/>
          <w:tab w:val="left" w:pos="284"/>
          <w:tab w:val="left" w:pos="426"/>
        </w:tabs>
        <w:spacing w:line="360" w:lineRule="auto"/>
        <w:ind w:left="0"/>
        <w:jc w:val="both"/>
        <w:rPr>
          <w:rFonts w:ascii="Palatino Linotype" w:hAnsi="Palatino Linotype" w:cs="Arial"/>
          <w:sz w:val="24"/>
        </w:rPr>
      </w:pPr>
    </w:p>
    <w:p w:rsidR="005E6BE8" w:rsidRPr="00FD5419" w:rsidRDefault="005E6BE8" w:rsidP="005E6BE8">
      <w:pPr>
        <w:pStyle w:val="Prrafodelista"/>
        <w:numPr>
          <w:ilvl w:val="0"/>
          <w:numId w:val="5"/>
        </w:numPr>
        <w:tabs>
          <w:tab w:val="left" w:pos="0"/>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t xml:space="preserve"> </w:t>
      </w:r>
      <w:r w:rsidRPr="00FD5419">
        <w:rPr>
          <w:rFonts w:ascii="Palatino Linotype" w:eastAsia="MS Gothic" w:hAnsi="Palatino Linotype"/>
          <w:sz w:val="24"/>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E6BE8" w:rsidRPr="00FD5419" w:rsidRDefault="005E6BE8" w:rsidP="005E6BE8">
      <w:pPr>
        <w:pStyle w:val="Prrafodelista"/>
        <w:tabs>
          <w:tab w:val="left" w:pos="0"/>
          <w:tab w:val="left" w:pos="284"/>
          <w:tab w:val="left" w:pos="426"/>
        </w:tabs>
        <w:spacing w:line="360" w:lineRule="auto"/>
        <w:ind w:left="0"/>
        <w:jc w:val="both"/>
        <w:rPr>
          <w:rFonts w:ascii="Palatino Linotype" w:hAnsi="Palatino Linotype" w:cs="Arial"/>
          <w:sz w:val="24"/>
        </w:rPr>
      </w:pPr>
    </w:p>
    <w:p w:rsidR="005E6BE8" w:rsidRPr="00FD5419" w:rsidRDefault="005E6BE8" w:rsidP="005E6BE8">
      <w:pPr>
        <w:pStyle w:val="Prrafodelista"/>
        <w:numPr>
          <w:ilvl w:val="0"/>
          <w:numId w:val="5"/>
        </w:numPr>
        <w:tabs>
          <w:tab w:val="left" w:pos="0"/>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t xml:space="preserve"> </w:t>
      </w:r>
      <w:r w:rsidRPr="00FD5419">
        <w:rPr>
          <w:rFonts w:ascii="Palatino Linotype" w:eastAsia="MS Gothic" w:hAnsi="Palatino Linotype"/>
          <w:sz w:val="24"/>
          <w:szCs w:val="26"/>
        </w:rPr>
        <w:t xml:space="preserve">Han sido vastos los estudios doctrinarios relativos a estos derechos fundamentales y al principio de legalidad en ellos contenidos; como ejemplo, el procesalista José Ovalle Fabela, en su obra “Garantías Constitucionales del Proceso”, </w:t>
      </w:r>
      <w:r w:rsidRPr="00FD5419">
        <w:rPr>
          <w:rFonts w:ascii="Palatino Linotype" w:eastAsia="MS Gothic" w:hAnsi="Palatino Linotype"/>
          <w:sz w:val="24"/>
          <w:szCs w:val="26"/>
        </w:rPr>
        <w:lastRenderedPageBreak/>
        <w:t>refiere que “...</w:t>
      </w:r>
      <w:r w:rsidRPr="00FD5419">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D5419">
        <w:rPr>
          <w:rFonts w:ascii="Palatino Linotype" w:eastAsia="MS Gothic" w:hAnsi="Palatino Linotype"/>
          <w:sz w:val="24"/>
          <w:szCs w:val="26"/>
        </w:rPr>
        <w:t>....”</w:t>
      </w:r>
      <w:r w:rsidRPr="00FD5419">
        <w:rPr>
          <w:rFonts w:ascii="Palatino Linotype" w:eastAsia="MS Gothic" w:hAnsi="Palatino Linotype"/>
          <w:sz w:val="24"/>
          <w:szCs w:val="26"/>
          <w:vertAlign w:val="superscript"/>
        </w:rPr>
        <w:footnoteReference w:id="9"/>
      </w:r>
    </w:p>
    <w:p w:rsidR="005E6BE8" w:rsidRPr="00FD5419" w:rsidRDefault="005E6BE8" w:rsidP="005E6BE8">
      <w:pPr>
        <w:pStyle w:val="Prrafodelista"/>
        <w:tabs>
          <w:tab w:val="left" w:pos="0"/>
          <w:tab w:val="left" w:pos="284"/>
          <w:tab w:val="left" w:pos="426"/>
        </w:tabs>
        <w:spacing w:line="360" w:lineRule="auto"/>
        <w:ind w:left="0"/>
        <w:jc w:val="both"/>
        <w:rPr>
          <w:rFonts w:ascii="Palatino Linotype" w:hAnsi="Palatino Linotype" w:cs="Arial"/>
          <w:sz w:val="24"/>
        </w:rPr>
      </w:pPr>
    </w:p>
    <w:p w:rsidR="005E6BE8" w:rsidRPr="00FD5419" w:rsidRDefault="005E6BE8" w:rsidP="005E6BE8">
      <w:pPr>
        <w:pStyle w:val="Prrafodelista"/>
        <w:numPr>
          <w:ilvl w:val="0"/>
          <w:numId w:val="5"/>
        </w:numPr>
        <w:tabs>
          <w:tab w:val="left" w:pos="0"/>
          <w:tab w:val="left" w:pos="284"/>
          <w:tab w:val="left" w:pos="426"/>
        </w:tabs>
        <w:spacing w:line="360" w:lineRule="auto"/>
        <w:ind w:left="0" w:firstLine="0"/>
        <w:jc w:val="both"/>
        <w:rPr>
          <w:rFonts w:ascii="Palatino Linotype" w:hAnsi="Palatino Linotype" w:cs="Arial"/>
          <w:sz w:val="24"/>
        </w:rPr>
      </w:pPr>
      <w:r>
        <w:rPr>
          <w:rFonts w:ascii="Palatino Linotype" w:hAnsi="Palatino Linotype" w:cs="Arial"/>
          <w:sz w:val="24"/>
        </w:rPr>
        <w:t xml:space="preserve"> </w:t>
      </w:r>
      <w:r w:rsidRPr="00FD5419">
        <w:rPr>
          <w:rFonts w:ascii="Palatino Linotype" w:hAnsi="Palatino Linotype" w:cs="Arial"/>
          <w:sz w:val="24"/>
        </w:rPr>
        <w:t>Por su parte, el intérprete judicial del país ha establecido una jurisprudencia respecto a qué debe entenderse por fundamentación y motivación, en los siguientes términos:</w:t>
      </w:r>
    </w:p>
    <w:p w:rsidR="005E6BE8" w:rsidRPr="00FD5419" w:rsidRDefault="005E6BE8" w:rsidP="005E6BE8">
      <w:pPr>
        <w:pStyle w:val="Prrafodelista"/>
        <w:tabs>
          <w:tab w:val="left" w:pos="142"/>
          <w:tab w:val="left" w:pos="284"/>
          <w:tab w:val="left" w:pos="426"/>
        </w:tabs>
        <w:spacing w:line="360" w:lineRule="auto"/>
        <w:ind w:left="0"/>
        <w:jc w:val="both"/>
        <w:rPr>
          <w:rFonts w:ascii="Palatino Linotype" w:hAnsi="Palatino Linotype" w:cs="Arial"/>
          <w:sz w:val="20"/>
        </w:rPr>
      </w:pPr>
    </w:p>
    <w:p w:rsidR="005E6BE8" w:rsidRPr="00FD5419" w:rsidRDefault="005E6BE8" w:rsidP="005E6BE8">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b/>
          <w:i/>
          <w:color w:val="000000"/>
          <w:sz w:val="22"/>
        </w:rPr>
        <w:t>FUNDAMENTACIÓN Y MOTIVACIÓN.</w:t>
      </w:r>
      <w:r w:rsidRPr="00FD5419">
        <w:rPr>
          <w:rFonts w:ascii="Palatino Linotype" w:hAnsi="Palatino Linotype" w:cs="Arial"/>
          <w:i/>
          <w:color w:val="000000"/>
          <w:sz w:val="22"/>
        </w:rPr>
        <w:t xml:space="preserve"> “La </w:t>
      </w:r>
      <w:r w:rsidRPr="00FD5419">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D5419">
        <w:rPr>
          <w:rFonts w:ascii="Palatino Linotype" w:hAnsi="Palatino Linotype" w:cs="Arial"/>
          <w:i/>
          <w:color w:val="000000"/>
          <w:sz w:val="22"/>
        </w:rPr>
        <w:t>.”</w:t>
      </w:r>
    </w:p>
    <w:p w:rsidR="005E6BE8" w:rsidRPr="00FD5419" w:rsidRDefault="005E6BE8" w:rsidP="005E6BE8">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SEGUNDO TRIBUNAL COLEGIADO DEL SEXTO CIRCUITO.</w:t>
      </w:r>
    </w:p>
    <w:p w:rsidR="005E6BE8" w:rsidRPr="00FD5419" w:rsidRDefault="005E6BE8" w:rsidP="005E6BE8">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5E6BE8" w:rsidRPr="00FD5419" w:rsidRDefault="005E6BE8" w:rsidP="005E6BE8">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lastRenderedPageBreak/>
        <w:t>Revisión fiscal 103/88. Instituto Mexicano del Seguro Social. 18 de octubre de 1988. Unanimidad de votos. Ponente: Arnoldo Nájera Virgen. Secretario: Alejandro Esponda Rincón.</w:t>
      </w:r>
    </w:p>
    <w:p w:rsidR="005E6BE8" w:rsidRPr="00FD5419" w:rsidRDefault="005E6BE8" w:rsidP="005E6BE8">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5E6BE8" w:rsidRPr="00FD5419" w:rsidRDefault="005E6BE8" w:rsidP="005E6BE8">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5E6BE8" w:rsidRPr="00FD5419" w:rsidRDefault="005E6BE8" w:rsidP="005E6BE8">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5E6BE8" w:rsidRPr="00FD5419" w:rsidRDefault="005E6BE8" w:rsidP="005E6BE8">
      <w:pPr>
        <w:spacing w:line="360" w:lineRule="auto"/>
        <w:ind w:left="851" w:right="618"/>
        <w:contextualSpacing/>
        <w:jc w:val="both"/>
        <w:rPr>
          <w:rFonts w:ascii="Palatino Linotype" w:hAnsi="Palatino Linotype" w:cs="Arial"/>
          <w:i/>
          <w:color w:val="000000"/>
        </w:rPr>
      </w:pPr>
    </w:p>
    <w:p w:rsidR="005E6BE8" w:rsidRPr="00FD5419" w:rsidRDefault="005E6BE8" w:rsidP="005E6BE8">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006B1726">
        <w:rPr>
          <w:rFonts w:ascii="Palatino Linotype" w:eastAsia="MS Gothic" w:hAnsi="Palatino Linotype"/>
          <w:sz w:val="24"/>
        </w:rPr>
        <w:t>Así</w:t>
      </w:r>
      <w:r w:rsidRPr="00FD5419">
        <w:rPr>
          <w:rFonts w:ascii="Palatino Linotype" w:eastAsia="MS Gothic" w:hAnsi="Palatino Linotype"/>
          <w:sz w:val="24"/>
        </w:rPr>
        <w:t xml:space="preserve">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E6BE8" w:rsidRPr="00FD5419" w:rsidRDefault="005E6BE8" w:rsidP="005E6BE8">
      <w:pPr>
        <w:pStyle w:val="Prrafodelista"/>
        <w:tabs>
          <w:tab w:val="left" w:pos="142"/>
          <w:tab w:val="left" w:pos="284"/>
          <w:tab w:val="left" w:pos="426"/>
        </w:tabs>
        <w:spacing w:line="360" w:lineRule="auto"/>
        <w:ind w:left="0"/>
        <w:jc w:val="both"/>
        <w:rPr>
          <w:rFonts w:ascii="Palatino Linotype" w:hAnsi="Palatino Linotype" w:cs="Arial"/>
          <w:sz w:val="24"/>
        </w:rPr>
      </w:pPr>
    </w:p>
    <w:p w:rsidR="005E6BE8" w:rsidRPr="00FD5419" w:rsidRDefault="005E6BE8" w:rsidP="005E6BE8">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E6BE8" w:rsidRPr="00FD5419" w:rsidRDefault="005E6BE8" w:rsidP="005E6BE8">
      <w:pPr>
        <w:pStyle w:val="Prrafodelista"/>
        <w:tabs>
          <w:tab w:val="left" w:pos="142"/>
          <w:tab w:val="left" w:pos="284"/>
          <w:tab w:val="left" w:pos="426"/>
        </w:tabs>
        <w:spacing w:line="360" w:lineRule="auto"/>
        <w:ind w:left="0"/>
        <w:jc w:val="both"/>
        <w:rPr>
          <w:rFonts w:ascii="Palatino Linotype" w:hAnsi="Palatino Linotype" w:cs="Arial"/>
          <w:sz w:val="24"/>
        </w:rPr>
      </w:pPr>
    </w:p>
    <w:p w:rsidR="005E6BE8" w:rsidRPr="00B83812" w:rsidRDefault="005E6BE8" w:rsidP="005E6BE8">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En ese mismo sentido, el numeral trigésimo tercero fracción V de los Lineamientos Generales, precisa que para motivar la clasificación se deben acreditar las circunstancias de tiempo, modo y lugar.</w:t>
      </w:r>
    </w:p>
    <w:p w:rsidR="005E6BE8" w:rsidRPr="00FD5419" w:rsidRDefault="005E6BE8" w:rsidP="005E6BE8">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lastRenderedPageBreak/>
        <w:t xml:space="preserve"> </w:t>
      </w:r>
      <w:r w:rsidRPr="00FD5419">
        <w:rPr>
          <w:rFonts w:ascii="Palatino Linotype" w:eastAsia="MS Gothic" w:hAnsi="Palatino Linotype"/>
          <w:sz w:val="24"/>
        </w:rPr>
        <w:t xml:space="preserve">Ahora bien, </w:t>
      </w:r>
      <w:r w:rsidRPr="00FD5419">
        <w:rPr>
          <w:rFonts w:ascii="Palatino Linotype" w:eastAsia="MS Gothic" w:hAnsi="Palatino Linotype"/>
          <w:b/>
          <w:sz w:val="24"/>
          <w:u w:val="single"/>
        </w:rPr>
        <w:t>para cada caso además de fundar y motivar</w:t>
      </w:r>
      <w:r w:rsidRPr="00FD5419">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D5419">
        <w:rPr>
          <w:rFonts w:ascii="Palatino Linotype" w:eastAsia="MS Gothic" w:hAnsi="Palatino Linotype"/>
          <w:sz w:val="24"/>
          <w:vertAlign w:val="superscript"/>
        </w:rPr>
        <w:footnoteReference w:id="10"/>
      </w:r>
      <w:r w:rsidRPr="00FD5419">
        <w:rPr>
          <w:rFonts w:ascii="Palatino Linotype" w:eastAsia="MS Gothic" w:hAnsi="Palatino Linotype"/>
          <w:sz w:val="24"/>
        </w:rPr>
        <w:t xml:space="preserve"> del servidor público que no tienen ninguna injerencia en el tema de la transparencia y la rendición de cuentas, por ejemplo, </w:t>
      </w:r>
      <w:r w:rsidRPr="00FD5419">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5E6BE8" w:rsidRPr="00FD5419" w:rsidRDefault="005E6BE8" w:rsidP="005E6BE8">
      <w:pPr>
        <w:pStyle w:val="Prrafodelista"/>
        <w:tabs>
          <w:tab w:val="left" w:pos="142"/>
          <w:tab w:val="left" w:pos="284"/>
          <w:tab w:val="left" w:pos="426"/>
        </w:tabs>
        <w:spacing w:line="360" w:lineRule="auto"/>
        <w:ind w:left="0"/>
        <w:jc w:val="both"/>
        <w:rPr>
          <w:rFonts w:ascii="Palatino Linotype" w:hAnsi="Palatino Linotype" w:cs="Arial"/>
          <w:sz w:val="24"/>
        </w:rPr>
      </w:pPr>
    </w:p>
    <w:p w:rsidR="005E6BE8" w:rsidRPr="003769E4" w:rsidRDefault="005E6BE8" w:rsidP="005E6BE8">
      <w:pPr>
        <w:pStyle w:val="Prrafodelista"/>
        <w:numPr>
          <w:ilvl w:val="0"/>
          <w:numId w:val="5"/>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 xml:space="preserve">Otro </w:t>
      </w:r>
      <w:r w:rsidRPr="00FD5419">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5E6BE8" w:rsidRPr="00FD5419" w:rsidRDefault="005E6BE8" w:rsidP="005E6BE8">
      <w:pPr>
        <w:pStyle w:val="Prrafodelista"/>
        <w:tabs>
          <w:tab w:val="left" w:pos="142"/>
          <w:tab w:val="left" w:pos="284"/>
          <w:tab w:val="left" w:pos="426"/>
        </w:tabs>
        <w:spacing w:line="360" w:lineRule="auto"/>
        <w:ind w:left="0"/>
        <w:jc w:val="both"/>
        <w:rPr>
          <w:rFonts w:ascii="Palatino Linotype" w:hAnsi="Palatino Linotype" w:cs="Arial"/>
          <w:sz w:val="24"/>
        </w:rPr>
      </w:pPr>
    </w:p>
    <w:p w:rsidR="005E6BE8" w:rsidRPr="00FD5419" w:rsidRDefault="005E6BE8" w:rsidP="005E6BE8">
      <w:pPr>
        <w:keepNext/>
        <w:keepLines/>
        <w:spacing w:line="360" w:lineRule="auto"/>
        <w:outlineLvl w:val="0"/>
        <w:rPr>
          <w:rFonts w:ascii="Palatino Linotype" w:eastAsia="MS Gothic" w:hAnsi="Palatino Linotype" w:cstheme="majorBidi"/>
          <w:b/>
        </w:rPr>
      </w:pPr>
      <w:bookmarkStart w:id="80" w:name="_Toc83725415"/>
      <w:r w:rsidRPr="00FD5419">
        <w:rPr>
          <w:rFonts w:ascii="Palatino Linotype" w:eastAsia="MS Gothic" w:hAnsi="Palatino Linotype" w:cstheme="majorBidi"/>
          <w:b/>
        </w:rPr>
        <w:t>OCTAVO. De la Decisión</w:t>
      </w:r>
      <w:bookmarkEnd w:id="80"/>
      <w:r w:rsidRPr="00FD5419">
        <w:rPr>
          <w:rFonts w:ascii="Palatino Linotype" w:eastAsia="MS Gothic" w:hAnsi="Palatino Linotype" w:cstheme="majorBidi"/>
          <w:b/>
        </w:rPr>
        <w:t xml:space="preserve"> </w:t>
      </w:r>
    </w:p>
    <w:p w:rsidR="005E6BE8" w:rsidRPr="00FD5419" w:rsidRDefault="005E6BE8" w:rsidP="005E6BE8">
      <w:pPr>
        <w:spacing w:line="360" w:lineRule="auto"/>
        <w:contextualSpacing/>
        <w:rPr>
          <w:rFonts w:ascii="Palatino Linotype" w:hAnsi="Palatino Linotype" w:cs="Arial"/>
          <w:lang w:val="es-ES_tradnl" w:eastAsia="es-ES"/>
        </w:rPr>
      </w:pPr>
    </w:p>
    <w:p w:rsidR="005E6BE8" w:rsidRPr="00FD5419" w:rsidRDefault="005E6BE8" w:rsidP="005E6BE8">
      <w:pPr>
        <w:pStyle w:val="Prrafodelista"/>
        <w:numPr>
          <w:ilvl w:val="0"/>
          <w:numId w:val="5"/>
        </w:numPr>
        <w:spacing w:line="360" w:lineRule="auto"/>
        <w:ind w:left="0" w:firstLine="0"/>
        <w:jc w:val="both"/>
        <w:rPr>
          <w:rFonts w:ascii="Palatino Linotype" w:hAnsi="Palatino Linotype" w:cs="Arial"/>
          <w:sz w:val="24"/>
        </w:rPr>
      </w:pPr>
      <w:r w:rsidRPr="00FD5419">
        <w:rPr>
          <w:rFonts w:ascii="Palatino Linotype" w:hAnsi="Palatino Linotype"/>
          <w:sz w:val="24"/>
        </w:rPr>
        <w:t xml:space="preserve">No se atendió ninguno de los deberes establecidos por la norma para la atención de las solicitudes de acceso a la información y al no haber respondido de ninguna </w:t>
      </w:r>
      <w:r w:rsidRPr="00FD5419">
        <w:rPr>
          <w:rFonts w:ascii="Palatino Linotype" w:hAnsi="Palatino Linotype"/>
          <w:sz w:val="24"/>
        </w:rPr>
        <w:lastRenderedPageBreak/>
        <w:t>manera a la solicitud, la falta de respuesta implica un incumplimiento al deber de atender las solicitudes y en consecuencia una afectación al Derecho.</w:t>
      </w:r>
    </w:p>
    <w:p w:rsidR="005E6BE8" w:rsidRPr="006E099F" w:rsidRDefault="005E6BE8" w:rsidP="005E6BE8">
      <w:pPr>
        <w:spacing w:line="360" w:lineRule="auto"/>
        <w:rPr>
          <w:rFonts w:ascii="Palatino Linotype" w:hAnsi="Palatino Linotype"/>
        </w:rPr>
      </w:pPr>
    </w:p>
    <w:p w:rsidR="005E6BE8" w:rsidRPr="00FD5419" w:rsidRDefault="005E6BE8" w:rsidP="005E6BE8">
      <w:pPr>
        <w:pStyle w:val="Prrafodelista"/>
        <w:numPr>
          <w:ilvl w:val="0"/>
          <w:numId w:val="5"/>
        </w:numPr>
        <w:spacing w:line="360" w:lineRule="auto"/>
        <w:ind w:left="0" w:firstLine="0"/>
        <w:jc w:val="both"/>
        <w:rPr>
          <w:rFonts w:ascii="Palatino Linotype" w:hAnsi="Palatino Linotype"/>
          <w:sz w:val="24"/>
        </w:rPr>
      </w:pPr>
      <w:r w:rsidRPr="00FD5419">
        <w:rPr>
          <w:rFonts w:ascii="Palatino Linotype" w:hAnsi="Palatino Linotype"/>
          <w:sz w:val="24"/>
        </w:rPr>
        <w:t>E</w:t>
      </w:r>
      <w:r>
        <w:rPr>
          <w:rFonts w:ascii="Palatino Linotype" w:hAnsi="Palatino Linotype"/>
          <w:sz w:val="24"/>
        </w:rPr>
        <w:t xml:space="preserve">sta falta de respuesta vulnero </w:t>
      </w:r>
      <w:r w:rsidRPr="00FD5419">
        <w:rPr>
          <w:rFonts w:ascii="Palatino Linotype" w:hAnsi="Palatino Linotype"/>
          <w:sz w:val="24"/>
        </w:rPr>
        <w:t xml:space="preserve"> el derecho de acceso a la información, lo que puede ser causa de responsabilidad administrativa por no atender lo que establece la ley, por lo cual se dará vista al Órgano de Control Interno.</w:t>
      </w:r>
    </w:p>
    <w:p w:rsidR="005E6BE8" w:rsidRPr="00FD5419" w:rsidRDefault="005E6BE8" w:rsidP="005E6BE8">
      <w:pPr>
        <w:pStyle w:val="Prrafodelista"/>
        <w:spacing w:line="360" w:lineRule="auto"/>
        <w:ind w:left="0"/>
        <w:rPr>
          <w:rFonts w:ascii="Palatino Linotype" w:hAnsi="Palatino Linotype"/>
          <w:sz w:val="24"/>
        </w:rPr>
      </w:pPr>
    </w:p>
    <w:p w:rsidR="005E6BE8" w:rsidRPr="00FD5419" w:rsidRDefault="005E6BE8" w:rsidP="005E6BE8">
      <w:pPr>
        <w:pStyle w:val="Prrafodelista"/>
        <w:numPr>
          <w:ilvl w:val="0"/>
          <w:numId w:val="5"/>
        </w:numPr>
        <w:spacing w:line="360" w:lineRule="auto"/>
        <w:ind w:left="0" w:firstLine="0"/>
        <w:jc w:val="both"/>
        <w:rPr>
          <w:rFonts w:ascii="Palatino Linotype" w:hAnsi="Palatino Linotype"/>
          <w:sz w:val="24"/>
        </w:rPr>
      </w:pPr>
      <w:r w:rsidRPr="00FD5419">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FD5419">
        <w:rPr>
          <w:rFonts w:ascii="Palatino Linotype" w:hAnsi="Palatino Linotype"/>
          <w:b/>
          <w:sz w:val="24"/>
        </w:rPr>
        <w:t>ORDENAR</w:t>
      </w:r>
      <w:r w:rsidRPr="00FD5419">
        <w:rPr>
          <w:rFonts w:ascii="Palatino Linotype" w:hAnsi="Palatino Linotype"/>
          <w:sz w:val="24"/>
        </w:rPr>
        <w:t xml:space="preserve"> al Sujeto Obligado que, dé trámite y respuesta a la solicitud de información número </w:t>
      </w:r>
      <w:r w:rsidRPr="005E6BE8">
        <w:rPr>
          <w:rFonts w:ascii="Palatino Linotype" w:hAnsi="Palatino Linotype"/>
          <w:b/>
          <w:bCs/>
          <w:sz w:val="24"/>
        </w:rPr>
        <w:t>00019/XALATLA/IP/2023</w:t>
      </w:r>
      <w:r w:rsidRPr="005850BF">
        <w:rPr>
          <w:rFonts w:ascii="Palatino Linotype" w:hAnsi="Palatino Linotype"/>
          <w:b/>
          <w:bCs/>
          <w:sz w:val="24"/>
        </w:rPr>
        <w:t>.</w:t>
      </w:r>
    </w:p>
    <w:p w:rsidR="005E6BE8" w:rsidRPr="00FD5419" w:rsidRDefault="005E6BE8" w:rsidP="005E6BE8">
      <w:pPr>
        <w:pStyle w:val="Prrafodelista"/>
        <w:spacing w:line="360" w:lineRule="auto"/>
        <w:ind w:left="0"/>
        <w:jc w:val="both"/>
        <w:rPr>
          <w:rFonts w:ascii="Palatino Linotype" w:hAnsi="Palatino Linotype"/>
          <w:sz w:val="24"/>
        </w:rPr>
      </w:pPr>
    </w:p>
    <w:p w:rsidR="005E6BE8" w:rsidRPr="006B1726" w:rsidRDefault="005E6BE8" w:rsidP="005E6BE8">
      <w:pPr>
        <w:numPr>
          <w:ilvl w:val="0"/>
          <w:numId w:val="5"/>
        </w:numPr>
        <w:spacing w:line="360" w:lineRule="auto"/>
        <w:ind w:left="0" w:right="49" w:firstLine="0"/>
        <w:jc w:val="both"/>
        <w:rPr>
          <w:rFonts w:ascii="Palatino Linotype" w:eastAsia="MS Mincho" w:hAnsi="Palatino Linotype" w:cstheme="majorBidi"/>
          <w:lang w:val="es-ES_tradnl" w:eastAsia="es-ES"/>
        </w:rPr>
      </w:pPr>
      <w:r w:rsidRPr="00FD5419">
        <w:rPr>
          <w:rFonts w:ascii="Palatino Linotype" w:hAnsi="Palatino Linotype" w:cs="Arial"/>
          <w:lang w:val="es-ES_tradnl" w:eastAsia="es-ES"/>
        </w:rPr>
        <w:t xml:space="preserve">Por lo anteriormente expuesto y fundado, este </w:t>
      </w:r>
      <w:r w:rsidRPr="00FD5419">
        <w:rPr>
          <w:rFonts w:ascii="Palatino Linotype" w:hAnsi="Palatino Linotype" w:cs="Arial"/>
          <w:b/>
          <w:lang w:val="es-ES_tradnl" w:eastAsia="es-ES"/>
        </w:rPr>
        <w:t>ÓRGANO GARANTE</w:t>
      </w:r>
      <w:r w:rsidRPr="00FD5419">
        <w:rPr>
          <w:rFonts w:ascii="Palatino Linotype" w:hAnsi="Palatino Linotype" w:cs="Arial"/>
          <w:lang w:val="es-ES_tradnl" w:eastAsia="es-ES"/>
        </w:rPr>
        <w:t xml:space="preserve"> emite los siguientes:</w:t>
      </w:r>
    </w:p>
    <w:p w:rsidR="005E6BE8" w:rsidRPr="00FD5419" w:rsidRDefault="005E6BE8" w:rsidP="005E6BE8">
      <w:pPr>
        <w:keepNext/>
        <w:keepLines/>
        <w:spacing w:line="360" w:lineRule="auto"/>
        <w:jc w:val="center"/>
        <w:outlineLvl w:val="0"/>
        <w:rPr>
          <w:rFonts w:ascii="Palatino Linotype" w:eastAsia="Calibri" w:hAnsi="Palatino Linotype" w:cstheme="majorBidi"/>
          <w:lang w:val="es-ES" w:eastAsia="es-ES"/>
        </w:rPr>
      </w:pPr>
      <w:bookmarkStart w:id="81" w:name="_Toc524344198"/>
      <w:bookmarkStart w:id="82" w:name="_Toc526271203"/>
      <w:bookmarkStart w:id="83" w:name="_Toc536106982"/>
      <w:bookmarkStart w:id="84" w:name="_Toc83725416"/>
      <w:r w:rsidRPr="00FD5419">
        <w:rPr>
          <w:rFonts w:ascii="Palatino Linotype" w:eastAsia="Calibri" w:hAnsi="Palatino Linotype" w:cstheme="majorBidi"/>
          <w:b/>
          <w:lang w:val="es-ES" w:eastAsia="es-ES"/>
        </w:rPr>
        <w:t>R E S O L U T I V O S</w:t>
      </w:r>
      <w:bookmarkEnd w:id="81"/>
      <w:bookmarkEnd w:id="82"/>
      <w:bookmarkEnd w:id="83"/>
      <w:bookmarkEnd w:id="84"/>
      <w:r w:rsidRPr="00FD5419">
        <w:rPr>
          <w:rFonts w:ascii="Palatino Linotype" w:eastAsia="Calibri" w:hAnsi="Palatino Linotype" w:cstheme="majorBidi"/>
          <w:b/>
          <w:lang w:val="es-ES" w:eastAsia="es-ES"/>
        </w:rPr>
        <w:t xml:space="preserve"> </w:t>
      </w:r>
    </w:p>
    <w:p w:rsidR="005E6BE8" w:rsidRPr="00FD5419" w:rsidRDefault="005E6BE8" w:rsidP="005E6BE8">
      <w:pPr>
        <w:spacing w:line="360" w:lineRule="auto"/>
        <w:rPr>
          <w:rFonts w:ascii="Palatino Linotype" w:eastAsiaTheme="minorEastAsia" w:hAnsi="Palatino Linotype"/>
          <w:lang w:val="es-ES" w:eastAsia="es-ES"/>
        </w:rPr>
      </w:pPr>
    </w:p>
    <w:p w:rsidR="005E6BE8" w:rsidRPr="00FD5419" w:rsidRDefault="005E6BE8" w:rsidP="005E6BE8">
      <w:pPr>
        <w:spacing w:line="360" w:lineRule="auto"/>
        <w:jc w:val="both"/>
        <w:rPr>
          <w:rFonts w:ascii="Palatino Linotype" w:eastAsiaTheme="minorEastAsia" w:hAnsi="Palatino Linotype" w:cs="Arial"/>
          <w:bCs/>
          <w:lang w:val="es-ES_tradnl"/>
        </w:rPr>
      </w:pPr>
      <w:r w:rsidRPr="00FD5419">
        <w:rPr>
          <w:rFonts w:ascii="Palatino Linotype" w:hAnsi="Palatino Linotype" w:cs="Arial"/>
          <w:b/>
          <w:lang w:val="es-ES_tradnl" w:eastAsia="es-ES"/>
        </w:rPr>
        <w:t xml:space="preserve">PRIMERO. </w:t>
      </w:r>
      <w:r w:rsidRPr="00FD5419">
        <w:rPr>
          <w:rFonts w:ascii="Palatino Linotype" w:hAnsi="Palatino Linotype" w:cs="Arial"/>
          <w:lang w:val="es-ES_tradnl" w:eastAsia="es-ES"/>
        </w:rPr>
        <w:t>Resultan fundadas las</w:t>
      </w:r>
      <w:r w:rsidRPr="00FD5419">
        <w:rPr>
          <w:rFonts w:ascii="Palatino Linotype" w:hAnsi="Palatino Linotype" w:cs="Arial"/>
          <w:b/>
          <w:lang w:val="es-ES_tradnl" w:eastAsia="es-ES"/>
        </w:rPr>
        <w:t xml:space="preserve"> </w:t>
      </w:r>
      <w:r w:rsidRPr="00FD5419">
        <w:rPr>
          <w:rFonts w:ascii="Palatino Linotype" w:hAnsi="Palatino Linotype" w:cs="Arial"/>
          <w:lang w:val="es-ES" w:eastAsia="es-ES"/>
        </w:rPr>
        <w:t xml:space="preserve">razones y motivos de inconformidad hechos valer en el recurso de revisión </w:t>
      </w:r>
      <w:r>
        <w:rPr>
          <w:rFonts w:ascii="Palatino Linotype" w:hAnsi="Palatino Linotype" w:cs="Arial"/>
          <w:b/>
          <w:bCs/>
          <w:lang w:val="es-ES_tradnl" w:eastAsia="es-ES"/>
        </w:rPr>
        <w:t>03038/INFOEM/IP/RR/202</w:t>
      </w:r>
      <w:r w:rsidR="005644C8">
        <w:rPr>
          <w:rFonts w:ascii="Palatino Linotype" w:hAnsi="Palatino Linotype" w:cs="Arial"/>
          <w:b/>
          <w:bCs/>
          <w:lang w:val="es-ES_tradnl" w:eastAsia="es-ES"/>
        </w:rPr>
        <w:t>3</w:t>
      </w:r>
      <w:r w:rsidR="006B1726">
        <w:rPr>
          <w:rFonts w:ascii="Palatino Linotype" w:hAnsi="Palatino Linotype" w:cs="Arial"/>
          <w:b/>
          <w:bCs/>
          <w:lang w:val="es-ES_tradnl" w:eastAsia="es-ES"/>
        </w:rPr>
        <w:t>,</w:t>
      </w:r>
      <w:r w:rsidRPr="00FD5419">
        <w:rPr>
          <w:rFonts w:ascii="Palatino Linotype" w:hAnsi="Palatino Linotype" w:cs="Arial"/>
          <w:b/>
          <w:bCs/>
          <w:lang w:val="es-ES_tradnl" w:eastAsia="es-ES"/>
        </w:rPr>
        <w:t xml:space="preserve"> </w:t>
      </w:r>
      <w:r w:rsidRPr="00FD5419">
        <w:rPr>
          <w:rFonts w:ascii="Palatino Linotype" w:eastAsiaTheme="minorEastAsia" w:hAnsi="Palatino Linotype" w:cs="Arial"/>
          <w:bCs/>
          <w:lang w:val="es-ES_tradnl"/>
        </w:rPr>
        <w:t xml:space="preserve">en términos del </w:t>
      </w:r>
      <w:r w:rsidR="006B1726">
        <w:rPr>
          <w:rFonts w:ascii="Palatino Linotype" w:eastAsiaTheme="minorEastAsia" w:hAnsi="Palatino Linotype" w:cs="Arial"/>
          <w:b/>
          <w:bCs/>
          <w:lang w:val="es-ES_tradnl"/>
        </w:rPr>
        <w:t>c</w:t>
      </w:r>
      <w:r w:rsidRPr="00FD5419">
        <w:rPr>
          <w:rFonts w:ascii="Palatino Linotype" w:eastAsiaTheme="minorEastAsia" w:hAnsi="Palatino Linotype" w:cs="Arial"/>
          <w:b/>
          <w:bCs/>
          <w:lang w:val="es-ES_tradnl"/>
        </w:rPr>
        <w:t xml:space="preserve">onsiderando CUARTO </w:t>
      </w:r>
      <w:r w:rsidRPr="00FD5419">
        <w:rPr>
          <w:rFonts w:ascii="Palatino Linotype" w:eastAsiaTheme="minorEastAsia" w:hAnsi="Palatino Linotype" w:cs="Arial"/>
          <w:bCs/>
          <w:lang w:val="es-ES_tradnl"/>
        </w:rPr>
        <w:t>de la presente resolución.</w:t>
      </w:r>
    </w:p>
    <w:p w:rsidR="005E6BE8" w:rsidRPr="00FD5419" w:rsidRDefault="005E6BE8" w:rsidP="005E6BE8">
      <w:pPr>
        <w:spacing w:line="360" w:lineRule="auto"/>
        <w:jc w:val="both"/>
        <w:rPr>
          <w:rFonts w:ascii="Palatino Linotype" w:eastAsiaTheme="minorEastAsia" w:hAnsi="Palatino Linotype" w:cs="Arial"/>
          <w:bCs/>
          <w:lang w:val="es-ES_tradnl"/>
        </w:rPr>
      </w:pPr>
    </w:p>
    <w:p w:rsidR="005E6BE8" w:rsidRPr="00FD5419" w:rsidRDefault="005E6BE8" w:rsidP="005E6BE8">
      <w:pPr>
        <w:spacing w:line="360" w:lineRule="auto"/>
        <w:jc w:val="both"/>
        <w:rPr>
          <w:rFonts w:ascii="Palatino Linotype" w:eastAsia="Calibri" w:hAnsi="Palatino Linotype" w:cs="Arial"/>
          <w:b/>
          <w:lang w:val="es-ES" w:eastAsia="es-ES"/>
        </w:rPr>
      </w:pPr>
      <w:r w:rsidRPr="00FD5419">
        <w:rPr>
          <w:rFonts w:ascii="Palatino Linotype" w:eastAsia="Calibri" w:hAnsi="Palatino Linotype" w:cs="Arial"/>
          <w:b/>
          <w:bCs/>
          <w:lang w:val="es-ES" w:eastAsia="es-ES"/>
        </w:rPr>
        <w:t xml:space="preserve">SEGUNDO. </w:t>
      </w:r>
      <w:r w:rsidRPr="00FD5419">
        <w:rPr>
          <w:rFonts w:ascii="Palatino Linotype" w:eastAsia="Calibri" w:hAnsi="Palatino Linotype" w:cs="Arial"/>
          <w:lang w:val="es-ES" w:eastAsia="es-ES"/>
        </w:rPr>
        <w:t xml:space="preserve">Se </w:t>
      </w:r>
      <w:r w:rsidRPr="00FD5419">
        <w:rPr>
          <w:rFonts w:ascii="Palatino Linotype" w:eastAsia="Calibri" w:hAnsi="Palatino Linotype" w:cs="Arial"/>
          <w:b/>
          <w:lang w:val="es-ES" w:eastAsia="es-ES"/>
        </w:rPr>
        <w:t xml:space="preserve">ORDENA </w:t>
      </w:r>
      <w:r w:rsidRPr="00FD5419">
        <w:rPr>
          <w:rFonts w:ascii="Palatino Linotype" w:eastAsia="Calibri" w:hAnsi="Palatino Linotype" w:cs="Arial"/>
          <w:lang w:val="es-ES" w:eastAsia="es-ES"/>
        </w:rPr>
        <w:t xml:space="preserve">al </w:t>
      </w:r>
      <w:r>
        <w:rPr>
          <w:rFonts w:ascii="Palatino Linotype" w:eastAsia="Calibri" w:hAnsi="Palatino Linotype" w:cs="Arial"/>
          <w:b/>
          <w:bCs/>
          <w:lang w:eastAsia="es-ES"/>
        </w:rPr>
        <w:t>Ayuntamiento de Xalatlaco</w:t>
      </w:r>
      <w:r w:rsidR="006B1726">
        <w:rPr>
          <w:rFonts w:ascii="Palatino Linotype" w:eastAsia="Calibri" w:hAnsi="Palatino Linotype" w:cs="Arial"/>
          <w:b/>
          <w:bCs/>
          <w:lang w:eastAsia="es-ES"/>
        </w:rPr>
        <w:t>,</w:t>
      </w:r>
      <w:r w:rsidRPr="00FD5419">
        <w:rPr>
          <w:rFonts w:ascii="Palatino Linotype" w:eastAsia="Calibri" w:hAnsi="Palatino Linotype" w:cs="Arial"/>
          <w:b/>
          <w:bCs/>
          <w:lang w:val="es-ES_tradnl" w:eastAsia="es-ES"/>
        </w:rPr>
        <w:t xml:space="preserve"> </w:t>
      </w:r>
      <w:r w:rsidRPr="00FD5419">
        <w:rPr>
          <w:rFonts w:ascii="Palatino Linotype" w:eastAsia="Calibri" w:hAnsi="Palatino Linotype" w:cs="Arial"/>
          <w:lang w:val="es-ES" w:eastAsia="es-ES"/>
        </w:rPr>
        <w:t>dar atención a la solicitud de información</w:t>
      </w:r>
      <w:r w:rsidRPr="00FD5419">
        <w:rPr>
          <w:rFonts w:ascii="Palatino Linotype" w:hAnsi="Palatino Linotype"/>
        </w:rPr>
        <w:t xml:space="preserve"> </w:t>
      </w:r>
      <w:r w:rsidRPr="00F1090A">
        <w:rPr>
          <w:rFonts w:ascii="Palatino Linotype" w:hAnsi="Palatino Linotype"/>
          <w:b/>
          <w:bCs/>
        </w:rPr>
        <w:t>00019/XALATLA/IP/2023</w:t>
      </w:r>
      <w:r>
        <w:rPr>
          <w:rFonts w:ascii="Palatino Linotype" w:hAnsi="Palatino Linotype"/>
          <w:b/>
          <w:bCs/>
        </w:rPr>
        <w:t xml:space="preserve"> </w:t>
      </w:r>
      <w:r w:rsidRPr="00FD5419">
        <w:rPr>
          <w:rFonts w:ascii="Palatino Linotype" w:eastAsia="Calibri" w:hAnsi="Palatino Linotype" w:cs="Arial"/>
          <w:lang w:val="es-ES" w:eastAsia="es-ES"/>
        </w:rPr>
        <w:t xml:space="preserve">y en su caso, entregar la información en la modalidad </w:t>
      </w:r>
      <w:r w:rsidRPr="00FD5419">
        <w:rPr>
          <w:rFonts w:ascii="Palatino Linotype" w:eastAsia="Calibri" w:hAnsi="Palatino Linotype" w:cs="Arial"/>
          <w:lang w:val="es-ES_tradnl" w:eastAsia="es-ES"/>
        </w:rPr>
        <w:t>Sistema de Acceso a Información Mexiquense (</w:t>
      </w:r>
      <w:r w:rsidRPr="00FD5419">
        <w:rPr>
          <w:rFonts w:ascii="Palatino Linotype" w:eastAsia="Calibri" w:hAnsi="Palatino Linotype" w:cs="Arial"/>
          <w:b/>
          <w:lang w:val="es-ES" w:eastAsia="es-ES"/>
        </w:rPr>
        <w:t>SAIMEX)</w:t>
      </w:r>
      <w:r w:rsidRPr="00925BD1">
        <w:rPr>
          <w:rFonts w:ascii="Palatino Linotype" w:eastAsia="Calibri" w:hAnsi="Palatino Linotype" w:cs="Arial"/>
          <w:lang w:val="es-ES" w:eastAsia="es-ES"/>
        </w:rPr>
        <w:t>.</w:t>
      </w:r>
    </w:p>
    <w:p w:rsidR="005E6BE8" w:rsidRPr="00FD5419" w:rsidRDefault="005E6BE8" w:rsidP="005E6BE8">
      <w:pPr>
        <w:spacing w:line="360" w:lineRule="auto"/>
        <w:jc w:val="both"/>
        <w:rPr>
          <w:rFonts w:ascii="Palatino Linotype" w:eastAsia="Calibri" w:hAnsi="Palatino Linotype" w:cs="Arial"/>
          <w:lang w:val="es-ES" w:eastAsia="es-ES"/>
        </w:rPr>
      </w:pPr>
    </w:p>
    <w:p w:rsidR="005E6BE8" w:rsidRDefault="005E6BE8" w:rsidP="005E6BE8">
      <w:pPr>
        <w:tabs>
          <w:tab w:val="left" w:pos="8080"/>
        </w:tabs>
        <w:spacing w:line="360" w:lineRule="auto"/>
        <w:ind w:right="49"/>
        <w:contextualSpacing/>
        <w:jc w:val="both"/>
        <w:rPr>
          <w:rFonts w:ascii="Palatino Linotype" w:eastAsia="Palatino Linotype" w:hAnsi="Palatino Linotype" w:cs="Palatino Linotype"/>
          <w:lang w:val="es-ES_tradnl" w:eastAsia="es-ES"/>
        </w:rPr>
      </w:pPr>
      <w:r w:rsidRPr="007B0BD5">
        <w:rPr>
          <w:rFonts w:ascii="Palatino Linotype" w:eastAsia="Palatino Linotype" w:hAnsi="Palatino Linotype" w:cs="Palatino Linotype"/>
          <w:b/>
          <w:lang w:val="es-ES_tradnl" w:eastAsia="es-ES"/>
        </w:rPr>
        <w:lastRenderedPageBreak/>
        <w:t>TERCERO. NOTIFÍQUESE</w:t>
      </w:r>
      <w:r w:rsidRPr="007B0BD5">
        <w:rPr>
          <w:rFonts w:ascii="Palatino Linotype" w:eastAsia="Palatino Linotype" w:hAnsi="Palatino Linotype" w:cs="Palatino Linotype"/>
          <w:lang w:val="es-ES_tradnl"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6B1726">
        <w:rPr>
          <w:rFonts w:ascii="Palatino Linotype" w:eastAsia="Palatino Linotype" w:hAnsi="Palatino Linotype" w:cs="Palatino Linotype"/>
          <w:b/>
          <w:lang w:val="es-ES_tradnl" w:eastAsia="es-ES"/>
        </w:rPr>
        <w:t>ordenado dentro del plazo de diez días hábiles,</w:t>
      </w:r>
      <w:r w:rsidRPr="007B0BD5">
        <w:rPr>
          <w:rFonts w:ascii="Palatino Linotype" w:eastAsia="Palatino Linotype" w:hAnsi="Palatino Linotype" w:cs="Palatino Linotype"/>
          <w:lang w:val="es-ES_tradnl" w:eastAsia="es-ES"/>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E6BE8" w:rsidRPr="007B0BD5" w:rsidRDefault="005E6BE8" w:rsidP="005E6BE8">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5E6BE8" w:rsidRPr="007B0BD5" w:rsidRDefault="005E6BE8" w:rsidP="005E6BE8">
      <w:pPr>
        <w:shd w:val="clear" w:color="auto" w:fill="FFFFFF"/>
        <w:spacing w:line="360" w:lineRule="auto"/>
        <w:jc w:val="both"/>
        <w:rPr>
          <w:rFonts w:ascii="Palatino Linotype" w:eastAsia="MS Mincho" w:hAnsi="Palatino Linotype"/>
          <w:lang w:val="es-ES_tradnl" w:eastAsia="es-ES"/>
        </w:rPr>
      </w:pPr>
      <w:r w:rsidRPr="007B0BD5">
        <w:rPr>
          <w:rFonts w:ascii="Palatino Linotype" w:hAnsi="Palatino Linotype" w:cs="Arial"/>
          <w:b/>
          <w:lang w:val="es-ES_tradnl" w:eastAsia="es-ES"/>
        </w:rPr>
        <w:t xml:space="preserve">CUARTO. </w:t>
      </w:r>
      <w:r w:rsidRPr="007B0BD5">
        <w:rPr>
          <w:rFonts w:ascii="Palatino Linotype" w:hAnsi="Palatino Linotype"/>
          <w:bCs/>
          <w:lang w:val="es-ES" w:eastAsia="es-ES"/>
        </w:rPr>
        <w:t>Notifíquese el</w:t>
      </w:r>
      <w:r w:rsidRPr="007B0BD5">
        <w:rPr>
          <w:rFonts w:ascii="Palatino Linotype" w:eastAsiaTheme="minorEastAsia" w:hAnsi="Palatino Linotype"/>
          <w:b/>
          <w:lang w:val="es-ES_tradnl" w:eastAsia="es-ES"/>
        </w:rPr>
        <w:t xml:space="preserve"> RECURRENTE </w:t>
      </w:r>
      <w:r w:rsidRPr="007B0BD5">
        <w:rPr>
          <w:rFonts w:ascii="Palatino Linotype" w:eastAsiaTheme="minorEastAsia" w:hAnsi="Palatino Linotype"/>
          <w:lang w:val="es-ES_tradnl" w:eastAsia="es-ES"/>
        </w:rPr>
        <w:t>la presente resolución</w:t>
      </w:r>
      <w:r w:rsidRPr="007B0BD5">
        <w:rPr>
          <w:rFonts w:ascii="Palatino Linotype" w:eastAsia="MS Mincho" w:hAnsi="Palatino Linotype"/>
          <w:lang w:val="es-ES_tradnl" w:eastAsia="es-ES"/>
        </w:rPr>
        <w:t xml:space="preserve"> </w:t>
      </w:r>
      <w:r w:rsidRPr="007B0BD5">
        <w:rPr>
          <w:rFonts w:ascii="Palatino Linotype" w:hAnsi="Palatino Linotype" w:cs="Arial"/>
          <w:lang w:val="es-ES" w:eastAsia="es-ES"/>
        </w:rPr>
        <w:t xml:space="preserve">vía Sistema de Acceso a Información Mexiquense </w:t>
      </w:r>
      <w:r w:rsidRPr="007B0BD5">
        <w:rPr>
          <w:rFonts w:ascii="Palatino Linotype" w:hAnsi="Palatino Linotype" w:cs="Arial"/>
          <w:b/>
          <w:lang w:val="es-ES" w:eastAsia="es-ES"/>
        </w:rPr>
        <w:t>(SAIMEX).</w:t>
      </w:r>
    </w:p>
    <w:p w:rsidR="005E6BE8" w:rsidRPr="007B0BD5" w:rsidRDefault="005E6BE8" w:rsidP="005E6BE8">
      <w:pPr>
        <w:shd w:val="clear" w:color="auto" w:fill="FFFFFF"/>
        <w:spacing w:line="360" w:lineRule="auto"/>
        <w:jc w:val="both"/>
        <w:rPr>
          <w:rFonts w:ascii="Palatino Linotype" w:eastAsia="MS Mincho" w:hAnsi="Palatino Linotype"/>
          <w:lang w:val="es-ES_tradnl" w:eastAsia="es-ES"/>
        </w:rPr>
      </w:pPr>
    </w:p>
    <w:p w:rsidR="005E6BE8" w:rsidRPr="007B0BD5" w:rsidRDefault="005E6BE8" w:rsidP="005E6BE8">
      <w:pPr>
        <w:shd w:val="clear" w:color="auto" w:fill="FFFFFF"/>
        <w:spacing w:line="360" w:lineRule="auto"/>
        <w:jc w:val="both"/>
        <w:rPr>
          <w:rFonts w:ascii="Palatino Linotype" w:eastAsia="MS Mincho" w:hAnsi="Palatino Linotype"/>
          <w:lang w:val="es-ES" w:eastAsia="es-ES"/>
        </w:rPr>
      </w:pPr>
      <w:r w:rsidRPr="007B0BD5">
        <w:rPr>
          <w:rFonts w:ascii="Palatino Linotype" w:eastAsia="MS Mincho" w:hAnsi="Palatino Linotype"/>
          <w:b/>
          <w:lang w:val="es-ES" w:eastAsia="es-ES"/>
        </w:rPr>
        <w:t>QUINTO.</w:t>
      </w:r>
      <w:r w:rsidRPr="007B0BD5">
        <w:rPr>
          <w:rFonts w:ascii="Palatino Linotype" w:eastAsia="MS Mincho" w:hAnsi="Palatino Linotype"/>
          <w:lang w:val="es-ES" w:eastAsia="es-ES"/>
        </w:rPr>
        <w:t xml:space="preserve"> Se hace del conocimiento del </w:t>
      </w:r>
      <w:r w:rsidRPr="007B0BD5">
        <w:rPr>
          <w:rFonts w:ascii="Palatino Linotype" w:eastAsiaTheme="minorEastAsia" w:hAnsi="Palatino Linotype"/>
          <w:b/>
          <w:lang w:val="es-ES_tradnl" w:eastAsia="es-ES"/>
        </w:rPr>
        <w:t xml:space="preserve">RECURRENTE </w:t>
      </w:r>
      <w:r w:rsidRPr="007B0BD5">
        <w:rPr>
          <w:rFonts w:ascii="Palatino Linotype" w:eastAsiaTheme="minorEastAsia" w:hAnsi="Palatino Linotype"/>
          <w:lang w:val="es-ES_tradnl" w:eastAsia="es-ES"/>
        </w:rPr>
        <w:t xml:space="preserve">que </w:t>
      </w:r>
      <w:r w:rsidRPr="007B0BD5">
        <w:rPr>
          <w:rFonts w:ascii="Palatino Linotype" w:eastAsia="MS Mincho" w:hAnsi="Palatino Linotype"/>
          <w:lang w:val="es-ES" w:eastAsia="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7B0BD5">
        <w:rPr>
          <w:rFonts w:ascii="Palatino Linotype" w:eastAsia="MS Mincho" w:hAnsi="Palatino Linotype"/>
          <w:bCs/>
          <w:lang w:val="es-ES" w:eastAsia="es-ES"/>
        </w:rPr>
        <w:t>vía juicio de amparo</w:t>
      </w:r>
      <w:r w:rsidRPr="007B0BD5">
        <w:rPr>
          <w:rFonts w:ascii="Palatino Linotype" w:eastAsia="MS Mincho" w:hAnsi="Palatino Linotype"/>
          <w:lang w:val="es-ES" w:eastAsia="es-ES"/>
        </w:rPr>
        <w:t xml:space="preserve"> en los términos de las leyes aplicables.</w:t>
      </w:r>
    </w:p>
    <w:p w:rsidR="005E6BE8" w:rsidRPr="007B0BD5" w:rsidRDefault="005E6BE8" w:rsidP="005E6BE8">
      <w:pPr>
        <w:shd w:val="clear" w:color="auto" w:fill="FFFFFF"/>
        <w:spacing w:line="360" w:lineRule="auto"/>
        <w:jc w:val="both"/>
        <w:rPr>
          <w:rFonts w:ascii="Palatino Linotype" w:eastAsia="MS Mincho" w:hAnsi="Palatino Linotype"/>
          <w:lang w:val="es-ES" w:eastAsia="es-ES"/>
        </w:rPr>
      </w:pPr>
    </w:p>
    <w:p w:rsidR="005E6BE8" w:rsidRPr="007B0BD5" w:rsidRDefault="005E6BE8" w:rsidP="005E6BE8">
      <w:pPr>
        <w:spacing w:line="360" w:lineRule="auto"/>
        <w:jc w:val="both"/>
        <w:rPr>
          <w:rFonts w:ascii="Palatino Linotype" w:eastAsia="MS Mincho" w:hAnsi="Palatino Linotype"/>
          <w:lang w:val="es-ES" w:eastAsia="es-ES"/>
        </w:rPr>
      </w:pPr>
      <w:r w:rsidRPr="007B0BD5">
        <w:rPr>
          <w:rFonts w:ascii="Palatino Linotype" w:eastAsia="MS Mincho" w:hAnsi="Palatino Linotype"/>
          <w:b/>
          <w:lang w:val="es-ES_tradnl" w:eastAsia="es-ES"/>
        </w:rPr>
        <w:t xml:space="preserve">SEXTO. </w:t>
      </w:r>
      <w:r w:rsidRPr="007B0BD5">
        <w:rPr>
          <w:rFonts w:ascii="Palatino Linotype" w:eastAsia="MS Mincho" w:hAnsi="Palatino Linotype"/>
          <w:lang w:val="es-ES" w:eastAsia="es-ES"/>
        </w:rPr>
        <w:t>Hágase del conocimiento del</w:t>
      </w:r>
      <w:r w:rsidRPr="007B0BD5">
        <w:rPr>
          <w:rFonts w:ascii="Palatino Linotype" w:eastAsia="MS Mincho" w:hAnsi="Palatino Linotype"/>
          <w:b/>
          <w:lang w:val="es-ES" w:eastAsia="es-ES"/>
        </w:rPr>
        <w:t xml:space="preserve"> RECURRENTE</w:t>
      </w:r>
      <w:r w:rsidRPr="007B0BD5">
        <w:rPr>
          <w:rFonts w:ascii="Palatino Linotype" w:eastAsia="MS Mincho" w:hAnsi="Palatino Linotype"/>
          <w:lang w:val="es-ES" w:eastAsia="es-ES"/>
        </w:rPr>
        <w:t xml:space="preserve"> que la respuesta que dé el</w:t>
      </w:r>
      <w:r w:rsidRPr="007B0BD5">
        <w:rPr>
          <w:rFonts w:ascii="Palatino Linotype" w:eastAsia="MS Mincho" w:hAnsi="Palatino Linotype"/>
          <w:b/>
          <w:lang w:val="es-ES" w:eastAsia="es-ES"/>
        </w:rPr>
        <w:t xml:space="preserve"> SUJETO OBLIGADO</w:t>
      </w:r>
      <w:r w:rsidR="006B1726">
        <w:rPr>
          <w:rFonts w:ascii="Palatino Linotype" w:eastAsia="MS Mincho" w:hAnsi="Palatino Linotype"/>
          <w:b/>
          <w:lang w:val="es-ES" w:eastAsia="es-ES"/>
        </w:rPr>
        <w:t>,</w:t>
      </w:r>
      <w:r w:rsidRPr="007B0BD5">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5E6BE8" w:rsidRPr="007B0BD5" w:rsidRDefault="005E6BE8" w:rsidP="005E6BE8">
      <w:pPr>
        <w:spacing w:line="360" w:lineRule="auto"/>
        <w:jc w:val="both"/>
        <w:rPr>
          <w:rFonts w:ascii="Palatino Linotype" w:eastAsia="MS Mincho" w:hAnsi="Palatino Linotype"/>
          <w:lang w:val="es-ES" w:eastAsia="es-ES"/>
        </w:rPr>
      </w:pPr>
    </w:p>
    <w:p w:rsidR="005E6BE8" w:rsidRPr="00903583" w:rsidRDefault="005E6BE8" w:rsidP="005E6BE8">
      <w:pPr>
        <w:shd w:val="clear" w:color="auto" w:fill="FFFFFF"/>
        <w:tabs>
          <w:tab w:val="left" w:pos="284"/>
        </w:tabs>
        <w:spacing w:line="360" w:lineRule="auto"/>
        <w:jc w:val="both"/>
        <w:rPr>
          <w:rFonts w:ascii="Palatino Linotype" w:eastAsia="MS Mincho" w:hAnsi="Palatino Linotype"/>
          <w:sz w:val="32"/>
        </w:rPr>
      </w:pPr>
      <w:r w:rsidRPr="00903583">
        <w:rPr>
          <w:rFonts w:ascii="Palatino Linotype" w:eastAsia="MS Mincho" w:hAnsi="Palatino Linotype"/>
          <w:b/>
          <w:lang w:val="es-ES"/>
        </w:rPr>
        <w:t>SÉPTIMO.</w:t>
      </w:r>
      <w:r w:rsidRPr="00903583">
        <w:rPr>
          <w:rFonts w:ascii="Palatino Linotype" w:eastAsia="MS Mincho" w:hAnsi="Palatino Linotype"/>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SEXTO de la presente Resolución.</w:t>
      </w:r>
    </w:p>
    <w:p w:rsidR="005E6BE8" w:rsidRPr="00FD5419" w:rsidRDefault="005E6BE8" w:rsidP="005E6BE8">
      <w:pPr>
        <w:spacing w:line="360" w:lineRule="auto"/>
        <w:jc w:val="both"/>
        <w:rPr>
          <w:rFonts w:ascii="Palatino Linotype" w:eastAsia="MS Mincho" w:hAnsi="Palatino Linotype"/>
          <w:b/>
          <w:lang w:val="es-ES_tradnl" w:eastAsia="es-ES"/>
        </w:rPr>
      </w:pPr>
    </w:p>
    <w:p w:rsidR="00C976E5" w:rsidRPr="00804AF2" w:rsidRDefault="00C976E5" w:rsidP="00C976E5">
      <w:pPr>
        <w:spacing w:before="240" w:after="240" w:line="360" w:lineRule="auto"/>
        <w:ind w:firstLine="1"/>
        <w:jc w:val="both"/>
        <w:rPr>
          <w:rFonts w:ascii="Palatino Linotype" w:hAnsi="Palatino Linotype"/>
          <w:smallCaps/>
        </w:rPr>
      </w:pPr>
      <w:r w:rsidRPr="00804AF2">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F1C76">
        <w:rPr>
          <w:rStyle w:val="Referenciasutil"/>
          <w:rFonts w:ascii="Palatino Linotype" w:eastAsiaTheme="majorEastAsia" w:hAnsi="Palatino Linotype"/>
          <w:color w:val="auto"/>
        </w:rPr>
        <w:t>VI</w:t>
      </w:r>
      <w:bookmarkStart w:id="85" w:name="_GoBack"/>
      <w:bookmarkEnd w:id="85"/>
      <w:r w:rsidRPr="00804AF2">
        <w:rPr>
          <w:rStyle w:val="Referenciasutil"/>
          <w:rFonts w:ascii="Palatino Linotype" w:eastAsiaTheme="majorEastAsia" w:hAnsi="Palatino Linotype"/>
          <w:color w:val="auto"/>
        </w:rPr>
        <w:t>GÉSIMA TERCERA SESIÓN ORDINARIA CELEBRADA EL VEINTIUNO (21) DE JUNIO DE DOS MIL VEINTITRÉS, ANTE LA COORDINADORA DE PROYECTOS, CATALINA CAMARILLO ROSAS, EN SUPLENCIA DEL SECRETARIO TÉCNICO DEL PLENO.</w:t>
      </w:r>
    </w:p>
    <w:p w:rsidR="005E6BE8" w:rsidRPr="00FD5419" w:rsidRDefault="005E6BE8" w:rsidP="005E6BE8">
      <w:pPr>
        <w:spacing w:line="360" w:lineRule="auto"/>
        <w:jc w:val="both"/>
        <w:rPr>
          <w:rFonts w:ascii="Palatino Linotype" w:eastAsia="MS Mincho" w:hAnsi="Palatino Linotype"/>
          <w:b/>
          <w:lang w:val="es-ES_tradnl" w:eastAsia="es-ES"/>
        </w:rPr>
      </w:pPr>
    </w:p>
    <w:p w:rsidR="005E6BE8" w:rsidRPr="00252570" w:rsidRDefault="005E6BE8" w:rsidP="005E6BE8">
      <w:pPr>
        <w:spacing w:line="360" w:lineRule="auto"/>
        <w:jc w:val="both"/>
        <w:rPr>
          <w:rFonts w:ascii="Palatino Linotype" w:eastAsia="MS Mincho" w:hAnsi="Palatino Linotype"/>
          <w:b/>
          <w:lang w:val="es-ES_tradnl" w:eastAsia="es-ES"/>
        </w:rPr>
      </w:pPr>
    </w:p>
    <w:p w:rsidR="005E6BE8" w:rsidRPr="00252570" w:rsidRDefault="005E6BE8" w:rsidP="005E6BE8">
      <w:pPr>
        <w:spacing w:line="360" w:lineRule="auto"/>
        <w:jc w:val="both"/>
        <w:rPr>
          <w:rFonts w:ascii="Palatino Linotype" w:eastAsia="MS Mincho" w:hAnsi="Palatino Linotype"/>
          <w:b/>
          <w:lang w:val="es-ES_tradnl" w:eastAsia="es-ES"/>
        </w:rPr>
      </w:pPr>
    </w:p>
    <w:p w:rsidR="005E6BE8" w:rsidRPr="00252570" w:rsidRDefault="005E6BE8" w:rsidP="005E6BE8">
      <w:pPr>
        <w:spacing w:line="360" w:lineRule="auto"/>
        <w:jc w:val="both"/>
        <w:rPr>
          <w:rFonts w:ascii="Palatino Linotype" w:eastAsia="MS Mincho" w:hAnsi="Palatino Linotype"/>
          <w:b/>
          <w:lang w:val="es-ES_tradnl" w:eastAsia="es-ES"/>
        </w:rPr>
      </w:pPr>
    </w:p>
    <w:p w:rsidR="005E6BE8" w:rsidRPr="00252570" w:rsidRDefault="005E6BE8" w:rsidP="005E6BE8">
      <w:pPr>
        <w:spacing w:line="360" w:lineRule="auto"/>
        <w:jc w:val="both"/>
        <w:rPr>
          <w:rFonts w:ascii="Palatino Linotype" w:eastAsia="MS Mincho" w:hAnsi="Palatino Linotype"/>
          <w:b/>
          <w:lang w:val="es-ES_tradnl" w:eastAsia="es-ES"/>
        </w:rPr>
      </w:pPr>
    </w:p>
    <w:p w:rsidR="005E6BE8" w:rsidRPr="00252570" w:rsidRDefault="005E6BE8" w:rsidP="005E6BE8">
      <w:pPr>
        <w:spacing w:line="360" w:lineRule="auto"/>
        <w:jc w:val="both"/>
        <w:rPr>
          <w:rFonts w:ascii="Palatino Linotype" w:eastAsia="MS Mincho" w:hAnsi="Palatino Linotype"/>
          <w:b/>
          <w:lang w:val="es-ES_tradnl" w:eastAsia="es-ES"/>
        </w:rPr>
      </w:pPr>
    </w:p>
    <w:p w:rsidR="005E6BE8" w:rsidRPr="00252570" w:rsidRDefault="005E6BE8" w:rsidP="005E6BE8">
      <w:pPr>
        <w:spacing w:line="360" w:lineRule="auto"/>
        <w:jc w:val="both"/>
        <w:rPr>
          <w:rFonts w:ascii="Palatino Linotype" w:eastAsia="MS Mincho" w:hAnsi="Palatino Linotype"/>
          <w:b/>
          <w:lang w:val="es-ES_tradnl" w:eastAsia="es-ES"/>
        </w:rPr>
      </w:pPr>
    </w:p>
    <w:bookmarkEnd w:id="14"/>
    <w:bookmarkEnd w:id="15"/>
    <w:bookmarkEnd w:id="16"/>
    <w:bookmarkEnd w:id="17"/>
    <w:bookmarkEnd w:id="18"/>
    <w:bookmarkEnd w:id="19"/>
    <w:bookmarkEnd w:id="21"/>
    <w:p w:rsidR="005E6BE8" w:rsidRPr="00252570" w:rsidRDefault="005E6BE8" w:rsidP="005E6BE8">
      <w:pPr>
        <w:spacing w:line="360" w:lineRule="auto"/>
        <w:jc w:val="both"/>
        <w:rPr>
          <w:rFonts w:ascii="Palatino Linotype" w:eastAsia="MS Mincho" w:hAnsi="Palatino Linotype"/>
          <w:b/>
          <w:lang w:val="es-ES_tradnl" w:eastAsia="es-ES"/>
        </w:rPr>
      </w:pPr>
    </w:p>
    <w:p w:rsidR="005E6BE8" w:rsidRDefault="005E6BE8" w:rsidP="005E6BE8"/>
    <w:p w:rsidR="005E6BE8" w:rsidRDefault="005E6BE8" w:rsidP="005E6BE8"/>
    <w:p w:rsidR="005E6BE8" w:rsidRDefault="005E6BE8" w:rsidP="005E6BE8"/>
    <w:p w:rsidR="005E6BE8" w:rsidRDefault="005E6BE8" w:rsidP="005E6BE8"/>
    <w:p w:rsidR="005E6BE8" w:rsidRDefault="005E6BE8" w:rsidP="005E6BE8"/>
    <w:p w:rsidR="005E6BE8" w:rsidRDefault="005E6BE8" w:rsidP="005E6BE8"/>
    <w:p w:rsidR="005E6BE8" w:rsidRDefault="005E6BE8" w:rsidP="005E6BE8"/>
    <w:p w:rsidR="005E6BE8" w:rsidRDefault="005E6BE8" w:rsidP="005E6BE8"/>
    <w:p w:rsidR="005E6BE8" w:rsidRDefault="005E6BE8" w:rsidP="005E6BE8"/>
    <w:p w:rsidR="004E1710" w:rsidRDefault="00B96319"/>
    <w:sectPr w:rsidR="004E1710" w:rsidSect="00906628">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319" w:rsidRDefault="00B96319" w:rsidP="005E6BE8">
      <w:r>
        <w:separator/>
      </w:r>
    </w:p>
  </w:endnote>
  <w:endnote w:type="continuationSeparator" w:id="0">
    <w:p w:rsidR="00B96319" w:rsidRDefault="00B96319" w:rsidP="005E6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6E35DB">
    <w:pPr>
      <w:pStyle w:val="Piedepgina"/>
      <w:jc w:val="right"/>
    </w:pPr>
    <w:r>
      <w:rPr>
        <w:lang w:val="es-ES"/>
      </w:rPr>
      <w:t xml:space="preserve">Página </w:t>
    </w:r>
    <w:r>
      <w:rPr>
        <w:b/>
        <w:bCs/>
      </w:rPr>
      <w:fldChar w:fldCharType="begin"/>
    </w:r>
    <w:r>
      <w:rPr>
        <w:b/>
        <w:bCs/>
      </w:rPr>
      <w:instrText>PAGE</w:instrText>
    </w:r>
    <w:r>
      <w:rPr>
        <w:b/>
        <w:bCs/>
      </w:rPr>
      <w:fldChar w:fldCharType="separate"/>
    </w:r>
    <w:r w:rsidR="00BF1C76">
      <w:rPr>
        <w:b/>
        <w:bCs/>
        <w:noProof/>
      </w:rPr>
      <w:t>48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F1C76">
      <w:rPr>
        <w:b/>
        <w:bCs/>
        <w:noProof/>
      </w:rPr>
      <w:t>50</w:t>
    </w:r>
    <w:r>
      <w:rPr>
        <w:b/>
        <w:bCs/>
      </w:rPr>
      <w:fldChar w:fldCharType="end"/>
    </w:r>
  </w:p>
  <w:p w:rsidR="00906628" w:rsidRDefault="00B963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6E35DB">
    <w:pPr>
      <w:pStyle w:val="Piedepgina"/>
      <w:jc w:val="right"/>
    </w:pPr>
    <w:r>
      <w:rPr>
        <w:lang w:val="es-ES"/>
      </w:rPr>
      <w:t xml:space="preserve">Página </w:t>
    </w:r>
    <w:r>
      <w:rPr>
        <w:b/>
        <w:bCs/>
      </w:rPr>
      <w:fldChar w:fldCharType="begin"/>
    </w:r>
    <w:r>
      <w:rPr>
        <w:b/>
        <w:bCs/>
      </w:rPr>
      <w:instrText>PAGE</w:instrText>
    </w:r>
    <w:r>
      <w:rPr>
        <w:b/>
        <w:bCs/>
      </w:rPr>
      <w:fldChar w:fldCharType="separate"/>
    </w:r>
    <w:r w:rsidR="00BF1C7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F1C76">
      <w:rPr>
        <w:b/>
        <w:bCs/>
        <w:noProof/>
      </w:rPr>
      <w:t>50</w:t>
    </w:r>
    <w:r>
      <w:rPr>
        <w:b/>
        <w:bCs/>
      </w:rPr>
      <w:fldChar w:fldCharType="end"/>
    </w:r>
  </w:p>
  <w:p w:rsidR="00906628" w:rsidRDefault="00B963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319" w:rsidRDefault="00B96319" w:rsidP="005E6BE8">
      <w:r>
        <w:separator/>
      </w:r>
    </w:p>
  </w:footnote>
  <w:footnote w:type="continuationSeparator" w:id="0">
    <w:p w:rsidR="00B96319" w:rsidRDefault="00B96319" w:rsidP="005E6BE8">
      <w:r>
        <w:continuationSeparator/>
      </w:r>
    </w:p>
  </w:footnote>
  <w:footnote w:id="1">
    <w:p w:rsidR="005E6BE8" w:rsidRDefault="005E6BE8" w:rsidP="005E6BE8">
      <w:pPr>
        <w:pStyle w:val="Textonotapie"/>
      </w:pPr>
      <w:r>
        <w:rPr>
          <w:rStyle w:val="Refdenotaalpie"/>
        </w:rPr>
        <w:footnoteRef/>
      </w:r>
      <w:r>
        <w:t xml:space="preserve"> Convención Americana sobre Derechos Humanos. Artículo 13.</w:t>
      </w:r>
    </w:p>
  </w:footnote>
  <w:footnote w:id="2">
    <w:p w:rsidR="005E6BE8" w:rsidRDefault="005E6BE8" w:rsidP="005E6BE8">
      <w:pPr>
        <w:pStyle w:val="Textonotapie"/>
      </w:pPr>
      <w:r>
        <w:rPr>
          <w:rStyle w:val="Refdenotaalpie"/>
        </w:rPr>
        <w:footnoteRef/>
      </w:r>
      <w:r>
        <w:t xml:space="preserve"> Constitución Política de los Estados Unidos Mexicanos. Artículo sexto, sección A, fracción I.</w:t>
      </w:r>
    </w:p>
  </w:footnote>
  <w:footnote w:id="3">
    <w:p w:rsidR="005E6BE8" w:rsidRDefault="005E6BE8" w:rsidP="005E6BE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E6BE8" w:rsidRDefault="005E6BE8" w:rsidP="005E6BE8">
      <w:pPr>
        <w:pStyle w:val="Textonotapie"/>
      </w:pPr>
      <w:r>
        <w:rPr>
          <w:rStyle w:val="Refdenotaalpie"/>
        </w:rPr>
        <w:footnoteRef/>
      </w:r>
      <w:r>
        <w:t xml:space="preserve"> Ibídem. Parr. 87.</w:t>
      </w:r>
    </w:p>
  </w:footnote>
  <w:footnote w:id="5">
    <w:p w:rsidR="005E6BE8" w:rsidRDefault="005E6BE8" w:rsidP="005E6BE8">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5E6BE8" w:rsidRDefault="005E6BE8" w:rsidP="005E6BE8">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5E6BE8" w:rsidRDefault="005E6BE8" w:rsidP="005E6BE8">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5E6BE8" w:rsidRDefault="005E6BE8" w:rsidP="005E6BE8">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5E6BE8" w:rsidRDefault="005E6BE8" w:rsidP="005E6BE8">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E6BE8" w:rsidRDefault="005E6BE8" w:rsidP="005E6BE8">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E6BE8" w:rsidRDefault="005E6BE8" w:rsidP="005E6BE8">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5E6BE8" w:rsidRDefault="005E6BE8" w:rsidP="005E6BE8">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5E6BE8" w:rsidRDefault="005E6BE8" w:rsidP="005E6BE8">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5E6BE8" w:rsidRDefault="005E6BE8" w:rsidP="005E6BE8">
      <w:pPr>
        <w:pStyle w:val="Textonotapie"/>
        <w:jc w:val="both"/>
        <w:rPr>
          <w:rFonts w:ascii="Palatino Linotype" w:hAnsi="Palatino Linotype"/>
          <w:sz w:val="18"/>
        </w:rPr>
      </w:pPr>
      <w:r>
        <w:rPr>
          <w:rFonts w:ascii="Palatino Linotype" w:hAnsi="Palatino Linotype"/>
          <w:sz w:val="18"/>
        </w:rPr>
        <w:t xml:space="preserve"> (…)</w:t>
      </w:r>
    </w:p>
    <w:p w:rsidR="005E6BE8" w:rsidRDefault="005E6BE8" w:rsidP="005E6BE8">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B9631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06628" w:rsidRPr="005C106F" w:rsidTr="00906628">
      <w:trPr>
        <w:trHeight w:val="1435"/>
      </w:trPr>
      <w:tc>
        <w:tcPr>
          <w:tcW w:w="2268" w:type="dxa"/>
          <w:shd w:val="clear" w:color="auto" w:fill="auto"/>
        </w:tcPr>
        <w:p w:rsidR="00906628" w:rsidRPr="005C106F" w:rsidRDefault="00B96319" w:rsidP="00906628">
          <w:pPr>
            <w:tabs>
              <w:tab w:val="right" w:pos="4273"/>
            </w:tabs>
            <w:rPr>
              <w:rFonts w:ascii="Garamond" w:eastAsia="Calibri" w:hAnsi="Garamond"/>
              <w:sz w:val="16"/>
              <w:szCs w:val="16"/>
              <w:lang w:eastAsia="en-US"/>
            </w:rPr>
          </w:pPr>
        </w:p>
      </w:tc>
      <w:tc>
        <w:tcPr>
          <w:tcW w:w="6946" w:type="dxa"/>
          <w:shd w:val="clear" w:color="auto" w:fill="auto"/>
        </w:tcPr>
        <w:p w:rsidR="00906628" w:rsidRDefault="00B96319" w:rsidP="00906628"/>
        <w:tbl>
          <w:tblPr>
            <w:tblW w:w="6662" w:type="dxa"/>
            <w:tblInd w:w="40" w:type="dxa"/>
            <w:tblLayout w:type="fixed"/>
            <w:tblLook w:val="0420" w:firstRow="1" w:lastRow="0" w:firstColumn="0" w:lastColumn="0" w:noHBand="0" w:noVBand="1"/>
          </w:tblPr>
          <w:tblGrid>
            <w:gridCol w:w="2551"/>
            <w:gridCol w:w="4111"/>
          </w:tblGrid>
          <w:tr w:rsidR="00906628" w:rsidTr="00906628">
            <w:trPr>
              <w:trHeight w:val="150"/>
            </w:trPr>
            <w:tc>
              <w:tcPr>
                <w:tcW w:w="2551" w:type="dxa"/>
                <w:shd w:val="clear" w:color="auto" w:fill="auto"/>
              </w:tcPr>
              <w:p w:rsidR="00906628" w:rsidRPr="00020E73" w:rsidRDefault="006E35DB"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06628" w:rsidRPr="00447394" w:rsidRDefault="005644C8" w:rsidP="00B60D99">
                <w:pPr>
                  <w:tabs>
                    <w:tab w:val="right" w:pos="8838"/>
                  </w:tabs>
                  <w:ind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03038/INFOEM/IP/RR/2023</w:t>
                </w:r>
              </w:p>
            </w:tc>
          </w:tr>
          <w:tr w:rsidR="00906628" w:rsidTr="00906628">
            <w:trPr>
              <w:trHeight w:val="295"/>
            </w:trPr>
            <w:tc>
              <w:tcPr>
                <w:tcW w:w="2551" w:type="dxa"/>
                <w:shd w:val="clear" w:color="auto" w:fill="auto"/>
              </w:tcPr>
              <w:p w:rsidR="00906628" w:rsidRPr="00020E73" w:rsidRDefault="006E35DB"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06628" w:rsidRPr="00447394" w:rsidRDefault="006E35DB" w:rsidP="00906628">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b/>
                    <w:bCs/>
                    <w:sz w:val="22"/>
                    <w:szCs w:val="22"/>
                    <w:lang w:eastAsia="en-US"/>
                  </w:rPr>
                  <w:t xml:space="preserve">Ayuntamiento de Xalatlaco </w:t>
                </w:r>
              </w:p>
            </w:tc>
          </w:tr>
          <w:tr w:rsidR="00906628" w:rsidTr="00906628">
            <w:trPr>
              <w:trHeight w:val="295"/>
            </w:trPr>
            <w:tc>
              <w:tcPr>
                <w:tcW w:w="2551" w:type="dxa"/>
                <w:shd w:val="clear" w:color="auto" w:fill="auto"/>
              </w:tcPr>
              <w:p w:rsidR="00906628" w:rsidRPr="00020E73" w:rsidRDefault="006E35DB" w:rsidP="00906628">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06628" w:rsidRPr="00447394" w:rsidRDefault="006E35DB" w:rsidP="00906628">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B96319" w:rsidP="00906628">
                <w:pPr>
                  <w:tabs>
                    <w:tab w:val="right" w:pos="8838"/>
                  </w:tabs>
                  <w:ind w:left="-108" w:right="171"/>
                  <w:jc w:val="both"/>
                  <w:rPr>
                    <w:rFonts w:ascii="Palatino Linotype" w:eastAsia="Calibri" w:hAnsi="Palatino Linotype" w:cs="Tahoma"/>
                    <w:b/>
                    <w:sz w:val="22"/>
                    <w:szCs w:val="22"/>
                    <w:lang w:val="es-ES" w:eastAsia="en-US"/>
                  </w:rPr>
                </w:pPr>
              </w:p>
            </w:tc>
          </w:tr>
        </w:tbl>
        <w:p w:rsidR="00906628" w:rsidRPr="005C106F" w:rsidRDefault="00B96319" w:rsidP="00906628">
          <w:pPr>
            <w:tabs>
              <w:tab w:val="right" w:pos="8838"/>
            </w:tabs>
            <w:ind w:left="-28"/>
            <w:jc w:val="both"/>
            <w:rPr>
              <w:rFonts w:ascii="Arial" w:eastAsia="Calibri" w:hAnsi="Arial" w:cs="Arial"/>
              <w:b/>
              <w:sz w:val="22"/>
              <w:szCs w:val="22"/>
              <w:lang w:eastAsia="en-US"/>
            </w:rPr>
          </w:pPr>
        </w:p>
      </w:tc>
    </w:tr>
  </w:tbl>
  <w:p w:rsidR="00906628" w:rsidRPr="00443C6B" w:rsidRDefault="00B96319" w:rsidP="00906628">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06628" w:rsidRPr="00330DA7" w:rsidTr="00906628">
      <w:trPr>
        <w:trHeight w:val="1435"/>
      </w:trPr>
      <w:tc>
        <w:tcPr>
          <w:tcW w:w="2268" w:type="dxa"/>
          <w:shd w:val="clear" w:color="auto" w:fill="auto"/>
        </w:tcPr>
        <w:p w:rsidR="00906628" w:rsidRPr="00330DA7" w:rsidRDefault="00B96319" w:rsidP="00906628">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06628" w:rsidRPr="00330DA7" w:rsidTr="00906628">
            <w:trPr>
              <w:trHeight w:val="144"/>
            </w:trPr>
            <w:tc>
              <w:tcPr>
                <w:tcW w:w="2444" w:type="dxa"/>
                <w:shd w:val="clear" w:color="auto" w:fill="auto"/>
              </w:tcPr>
              <w:p w:rsidR="00906628" w:rsidRPr="00020E73" w:rsidRDefault="006E35DB" w:rsidP="00906628">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06628" w:rsidRPr="00447394" w:rsidRDefault="006E35DB" w:rsidP="00906628">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03038/INFOEM/IP/RR/2023</w:t>
                </w:r>
                <w:r w:rsidRPr="00447394">
                  <w:rPr>
                    <w:rFonts w:ascii="Palatino Linotype" w:eastAsia="Calibri" w:hAnsi="Palatino Linotype" w:cs="Tahoma"/>
                    <w:b/>
                    <w:bCs/>
                    <w:sz w:val="22"/>
                    <w:szCs w:val="22"/>
                    <w:lang w:eastAsia="en-US"/>
                  </w:rPr>
                  <w:t xml:space="preserve"> </w:t>
                </w:r>
              </w:p>
            </w:tc>
          </w:tr>
          <w:tr w:rsidR="00906628" w:rsidRPr="00330DA7" w:rsidTr="00906628">
            <w:trPr>
              <w:trHeight w:val="144"/>
            </w:trPr>
            <w:tc>
              <w:tcPr>
                <w:tcW w:w="2444" w:type="dxa"/>
                <w:shd w:val="clear" w:color="auto" w:fill="auto"/>
              </w:tcPr>
              <w:p w:rsidR="00906628" w:rsidRPr="00020E73" w:rsidRDefault="006E35DB"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06628" w:rsidRPr="00447394" w:rsidRDefault="006E35DB" w:rsidP="003C6CFD">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 xml:space="preserve"> </w:t>
                </w:r>
              </w:p>
            </w:tc>
          </w:tr>
          <w:tr w:rsidR="00906628" w:rsidRPr="00330DA7" w:rsidTr="00906628">
            <w:trPr>
              <w:trHeight w:val="283"/>
            </w:trPr>
            <w:tc>
              <w:tcPr>
                <w:tcW w:w="2444" w:type="dxa"/>
                <w:shd w:val="clear" w:color="auto" w:fill="auto"/>
              </w:tcPr>
              <w:p w:rsidR="00906628" w:rsidRPr="00020E73" w:rsidRDefault="006E35DB"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06628" w:rsidRPr="00447394" w:rsidRDefault="006E35DB" w:rsidP="00906628">
                <w:pPr>
                  <w:tabs>
                    <w:tab w:val="left" w:pos="2834"/>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bCs/>
                    <w:sz w:val="22"/>
                    <w:szCs w:val="22"/>
                    <w:lang w:eastAsia="en-US"/>
                  </w:rPr>
                  <w:t xml:space="preserve">Ayuntamiento de Xalatlaco </w:t>
                </w:r>
              </w:p>
            </w:tc>
          </w:tr>
          <w:tr w:rsidR="00906628" w:rsidRPr="00330DA7" w:rsidTr="00906628">
            <w:trPr>
              <w:trHeight w:val="283"/>
            </w:trPr>
            <w:tc>
              <w:tcPr>
                <w:tcW w:w="2444" w:type="dxa"/>
                <w:shd w:val="clear" w:color="auto" w:fill="auto"/>
              </w:tcPr>
              <w:p w:rsidR="00906628" w:rsidRPr="00020E73" w:rsidRDefault="006E35DB" w:rsidP="00906628">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06628" w:rsidRPr="00447394" w:rsidRDefault="006E35DB" w:rsidP="00906628">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B96319" w:rsidP="00906628">
                <w:pPr>
                  <w:tabs>
                    <w:tab w:val="right" w:pos="8838"/>
                  </w:tabs>
                  <w:ind w:left="-74" w:right="-105"/>
                  <w:jc w:val="both"/>
                  <w:rPr>
                    <w:rFonts w:ascii="Palatino Linotype" w:eastAsia="Calibri" w:hAnsi="Palatino Linotype" w:cs="Tahoma"/>
                    <w:b/>
                    <w:sz w:val="22"/>
                    <w:szCs w:val="22"/>
                    <w:lang w:val="es-ES" w:eastAsia="en-US"/>
                  </w:rPr>
                </w:pPr>
              </w:p>
            </w:tc>
          </w:tr>
        </w:tbl>
        <w:p w:rsidR="00906628" w:rsidRPr="00330DA7" w:rsidRDefault="00B96319" w:rsidP="00906628">
          <w:pPr>
            <w:tabs>
              <w:tab w:val="right" w:pos="8838"/>
            </w:tabs>
            <w:ind w:left="-28"/>
            <w:jc w:val="both"/>
            <w:rPr>
              <w:rFonts w:ascii="Arial" w:eastAsia="Calibri" w:hAnsi="Arial" w:cs="Arial"/>
              <w:b/>
              <w:sz w:val="22"/>
              <w:szCs w:val="22"/>
              <w:lang w:eastAsia="en-US"/>
            </w:rPr>
          </w:pPr>
        </w:p>
      </w:tc>
    </w:tr>
  </w:tbl>
  <w:p w:rsidR="00906628" w:rsidRPr="00827FA0" w:rsidRDefault="00B96319" w:rsidP="00906628">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743204EE"/>
    <w:multiLevelType w:val="hybridMultilevel"/>
    <w:tmpl w:val="9CAAA9B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BE8"/>
    <w:rsid w:val="00007A3C"/>
    <w:rsid w:val="00180501"/>
    <w:rsid w:val="00214EBE"/>
    <w:rsid w:val="00215EF3"/>
    <w:rsid w:val="00542C4B"/>
    <w:rsid w:val="005644C8"/>
    <w:rsid w:val="005E6BE8"/>
    <w:rsid w:val="006B1726"/>
    <w:rsid w:val="006E35DB"/>
    <w:rsid w:val="0076643E"/>
    <w:rsid w:val="007A3C00"/>
    <w:rsid w:val="007D4F1C"/>
    <w:rsid w:val="009D227A"/>
    <w:rsid w:val="00B83812"/>
    <w:rsid w:val="00B96319"/>
    <w:rsid w:val="00BC2D72"/>
    <w:rsid w:val="00BF1C76"/>
    <w:rsid w:val="00C976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4478017-C539-422A-A4C4-2F3191185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BE8"/>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5E6BE8"/>
    <w:pPr>
      <w:keepNext/>
      <w:keepLines/>
      <w:spacing w:before="240"/>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6BE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6BE8"/>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5E6BE8"/>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5E6BE8"/>
    <w:pPr>
      <w:tabs>
        <w:tab w:val="center" w:pos="4419"/>
        <w:tab w:val="right" w:pos="8838"/>
      </w:tabs>
    </w:pPr>
  </w:style>
  <w:style w:type="character" w:customStyle="1" w:styleId="EncabezadoCar">
    <w:name w:val="Encabezado Car"/>
    <w:basedOn w:val="Fuentedeprrafopredeter"/>
    <w:link w:val="Encabezado"/>
    <w:uiPriority w:val="99"/>
    <w:rsid w:val="005E6BE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5E6BE8"/>
    <w:pPr>
      <w:tabs>
        <w:tab w:val="center" w:pos="4419"/>
        <w:tab w:val="right" w:pos="8838"/>
      </w:tabs>
    </w:pPr>
  </w:style>
  <w:style w:type="character" w:customStyle="1" w:styleId="PiedepginaCar">
    <w:name w:val="Pie de página Car"/>
    <w:basedOn w:val="Fuentedeprrafopredeter"/>
    <w:link w:val="Piedepgina"/>
    <w:uiPriority w:val="99"/>
    <w:rsid w:val="005E6BE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E6BE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5E6BE8"/>
    <w:rPr>
      <w:rFonts w:ascii="Century Gothic" w:eastAsia="Times New Roman" w:hAnsi="Century Gothic" w:cs="Times New Roman"/>
      <w:szCs w:val="24"/>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E6BE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E6BE8"/>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E6BE8"/>
    <w:rPr>
      <w:vertAlign w:val="superscript"/>
    </w:rPr>
  </w:style>
  <w:style w:type="character" w:styleId="Referenciasutil">
    <w:name w:val="Subtle Reference"/>
    <w:basedOn w:val="Fuentedeprrafopredeter"/>
    <w:uiPriority w:val="31"/>
    <w:qFormat/>
    <w:rsid w:val="006B1726"/>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11009</Words>
  <Characters>60551</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2023-06-20T17:17:00Z</dcterms:created>
  <dcterms:modified xsi:type="dcterms:W3CDTF">2023-07-04T02:38:00Z</dcterms:modified>
</cp:coreProperties>
</file>