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B45FA" w14:textId="77777777" w:rsidR="00A83B4F" w:rsidRPr="0008107C" w:rsidRDefault="0029071C" w:rsidP="004309A2">
      <w:pPr>
        <w:shd w:val="clear" w:color="auto" w:fill="FFFFFF"/>
        <w:spacing w:line="360" w:lineRule="auto"/>
        <w:jc w:val="both"/>
        <w:rPr>
          <w:rFonts w:ascii="Palatino Linotype" w:hAnsi="Palatino Linotype" w:cs="Arial"/>
          <w:color w:val="000000"/>
          <w:lang w:val="es-MX" w:eastAsia="es-MX"/>
        </w:rPr>
      </w:pPr>
      <w:r w:rsidRPr="0008107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13034" w:rsidRPr="0008107C">
        <w:rPr>
          <w:rFonts w:ascii="Palatino Linotype" w:hAnsi="Palatino Linotype" w:cs="Arial"/>
          <w:color w:val="000000"/>
          <w:lang w:val="es-MX" w:eastAsia="es-MX"/>
        </w:rPr>
        <w:t>nueve de agosto</w:t>
      </w:r>
      <w:r w:rsidR="007237B8" w:rsidRPr="0008107C">
        <w:rPr>
          <w:rFonts w:ascii="Palatino Linotype" w:hAnsi="Palatino Linotype" w:cs="Arial"/>
          <w:color w:val="000000"/>
          <w:lang w:val="es-MX" w:eastAsia="es-MX"/>
        </w:rPr>
        <w:t xml:space="preserve"> dos mil veintitrés</w:t>
      </w:r>
      <w:r w:rsidRPr="0008107C">
        <w:rPr>
          <w:rFonts w:ascii="Palatino Linotype" w:hAnsi="Palatino Linotype" w:cs="Arial"/>
          <w:color w:val="000000"/>
          <w:lang w:val="es-MX" w:eastAsia="es-MX"/>
        </w:rPr>
        <w:t>.</w:t>
      </w:r>
    </w:p>
    <w:p w14:paraId="18486363" w14:textId="77777777" w:rsidR="004309A2" w:rsidRPr="0008107C" w:rsidRDefault="004309A2" w:rsidP="004309A2">
      <w:pPr>
        <w:shd w:val="clear" w:color="auto" w:fill="FFFFFF"/>
        <w:spacing w:line="360" w:lineRule="auto"/>
        <w:jc w:val="both"/>
        <w:rPr>
          <w:rFonts w:ascii="Palatino Linotype" w:hAnsi="Palatino Linotype" w:cs="Arial"/>
          <w:color w:val="000000"/>
          <w:lang w:val="es-MX" w:eastAsia="es-MX"/>
        </w:rPr>
      </w:pPr>
    </w:p>
    <w:p w14:paraId="2C197F18" w14:textId="77777777" w:rsidR="009E0E89" w:rsidRPr="0008107C" w:rsidRDefault="0029071C" w:rsidP="00C753C2">
      <w:pPr>
        <w:tabs>
          <w:tab w:val="left" w:pos="1701"/>
        </w:tabs>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lang w:val="es-MX" w:eastAsia="en-US"/>
        </w:rPr>
        <w:t>VISTO</w:t>
      </w:r>
      <w:r w:rsidRPr="0008107C">
        <w:rPr>
          <w:rFonts w:ascii="Palatino Linotype" w:eastAsiaTheme="minorHAnsi" w:hAnsi="Palatino Linotype" w:cs="Arial"/>
          <w:lang w:val="es-MX" w:eastAsia="en-US"/>
        </w:rPr>
        <w:t xml:space="preserve"> el expediente electrónico formado con motivo del recurso de revisión número </w:t>
      </w:r>
      <w:r w:rsidR="00E250C8" w:rsidRPr="0008107C">
        <w:rPr>
          <w:rFonts w:ascii="Palatino Linotype" w:eastAsiaTheme="minorHAnsi" w:hAnsi="Palatino Linotype" w:cs="Arial"/>
          <w:b/>
          <w:lang w:val="es-MX" w:eastAsia="en-US"/>
        </w:rPr>
        <w:t>0</w:t>
      </w:r>
      <w:r w:rsidR="00D54E7E" w:rsidRPr="0008107C">
        <w:rPr>
          <w:rFonts w:ascii="Palatino Linotype" w:eastAsiaTheme="minorHAnsi" w:hAnsi="Palatino Linotype" w:cs="Arial"/>
          <w:b/>
          <w:lang w:val="es-MX" w:eastAsia="en-US"/>
        </w:rPr>
        <w:t>211</w:t>
      </w:r>
      <w:r w:rsidR="00FE047E" w:rsidRPr="0008107C">
        <w:rPr>
          <w:rFonts w:ascii="Palatino Linotype" w:eastAsiaTheme="minorHAnsi" w:hAnsi="Palatino Linotype" w:cs="Arial"/>
          <w:b/>
          <w:lang w:val="es-MX" w:eastAsia="en-US"/>
        </w:rPr>
        <w:t>5</w:t>
      </w:r>
      <w:r w:rsidRPr="0008107C">
        <w:rPr>
          <w:rFonts w:ascii="Palatino Linotype" w:eastAsiaTheme="minorHAnsi" w:hAnsi="Palatino Linotype" w:cs="Arial"/>
          <w:b/>
          <w:bCs/>
          <w:lang w:val="es-MX" w:eastAsia="es-MX"/>
        </w:rPr>
        <w:t>/INFOEM/IP/RR/202</w:t>
      </w:r>
      <w:r w:rsidR="00E250C8" w:rsidRPr="0008107C">
        <w:rPr>
          <w:rFonts w:ascii="Palatino Linotype" w:eastAsiaTheme="minorHAnsi" w:hAnsi="Palatino Linotype" w:cs="Arial"/>
          <w:b/>
          <w:bCs/>
          <w:lang w:val="es-MX" w:eastAsia="es-MX"/>
        </w:rPr>
        <w:t>3</w:t>
      </w:r>
      <w:r w:rsidRPr="0008107C">
        <w:rPr>
          <w:rFonts w:ascii="Palatino Linotype" w:eastAsiaTheme="minorHAnsi" w:hAnsi="Palatino Linotype" w:cs="Arial"/>
          <w:lang w:val="es-MX" w:eastAsia="en-US"/>
        </w:rPr>
        <w:t xml:space="preserve">, </w:t>
      </w:r>
      <w:r w:rsidR="00FE047E" w:rsidRPr="0008107C">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08107C">
        <w:rPr>
          <w:rFonts w:ascii="Palatino Linotype" w:hAnsi="Palatino Linotype" w:cs="Arial"/>
          <w:b/>
        </w:rPr>
        <w:t xml:space="preserve"> </w:t>
      </w:r>
      <w:r w:rsidR="005F1F89" w:rsidRPr="0008107C">
        <w:rPr>
          <w:rFonts w:ascii="Palatino Linotype" w:hAnsi="Palatino Linotype" w:cs="Arial"/>
        </w:rPr>
        <w:t xml:space="preserve">en lo sucesivo </w:t>
      </w:r>
      <w:r w:rsidR="00E250C8" w:rsidRPr="0008107C">
        <w:rPr>
          <w:rFonts w:ascii="Palatino Linotype" w:hAnsi="Palatino Linotype" w:cs="Arial"/>
          <w:b/>
        </w:rPr>
        <w:t>El</w:t>
      </w:r>
      <w:r w:rsidR="005F1F89" w:rsidRPr="0008107C">
        <w:rPr>
          <w:rFonts w:ascii="Palatino Linotype" w:hAnsi="Palatino Linotype" w:cs="Arial"/>
          <w:b/>
        </w:rPr>
        <w:t xml:space="preserve"> Recurrente</w:t>
      </w:r>
      <w:r w:rsidRPr="0008107C">
        <w:rPr>
          <w:rFonts w:ascii="Palatino Linotype" w:eastAsiaTheme="minorHAnsi" w:hAnsi="Palatino Linotype" w:cs="Arial"/>
          <w:lang w:val="es-MX" w:eastAsia="en-US"/>
        </w:rPr>
        <w:t>, en contra de la respuesta de</w:t>
      </w:r>
      <w:r w:rsidR="00B20C2B" w:rsidRPr="0008107C">
        <w:rPr>
          <w:rFonts w:ascii="Palatino Linotype" w:eastAsiaTheme="minorHAnsi" w:hAnsi="Palatino Linotype" w:cs="Arial"/>
          <w:lang w:val="es-MX" w:eastAsia="en-US"/>
        </w:rPr>
        <w:t>l</w:t>
      </w:r>
      <w:r w:rsidRPr="0008107C">
        <w:rPr>
          <w:rFonts w:ascii="Palatino Linotype" w:eastAsiaTheme="minorHAnsi" w:hAnsi="Palatino Linotype" w:cs="Arial"/>
          <w:lang w:val="es-MX" w:eastAsia="en-US"/>
        </w:rPr>
        <w:t xml:space="preserve"> </w:t>
      </w:r>
      <w:r w:rsidR="00D54E7E" w:rsidRPr="0008107C">
        <w:rPr>
          <w:rFonts w:ascii="Palatino Linotype" w:eastAsiaTheme="minorHAnsi" w:hAnsi="Palatino Linotype" w:cs="Arial"/>
          <w:b/>
          <w:lang w:val="es-MX" w:eastAsia="en-US"/>
        </w:rPr>
        <w:t>Ayuntamiento de Zinacantepec</w:t>
      </w:r>
      <w:r w:rsidRPr="0008107C">
        <w:rPr>
          <w:rFonts w:ascii="Palatino Linotype" w:eastAsiaTheme="minorHAnsi" w:hAnsi="Palatino Linotype" w:cs="Arial"/>
          <w:lang w:val="es-MX" w:eastAsia="en-US"/>
        </w:rPr>
        <w:t>,</w:t>
      </w:r>
      <w:r w:rsidRPr="0008107C">
        <w:rPr>
          <w:rFonts w:ascii="Palatino Linotype" w:eastAsiaTheme="minorHAnsi" w:hAnsi="Palatino Linotype" w:cs="Arial"/>
          <w:b/>
          <w:lang w:val="es-MX" w:eastAsia="en-US"/>
        </w:rPr>
        <w:t xml:space="preserve"> </w:t>
      </w:r>
      <w:r w:rsidRPr="0008107C">
        <w:rPr>
          <w:rFonts w:ascii="Palatino Linotype" w:eastAsiaTheme="minorHAnsi" w:hAnsi="Palatino Linotype" w:cs="Arial"/>
          <w:lang w:val="es-MX" w:eastAsia="en-US"/>
        </w:rPr>
        <w:t>en lo subsecuente</w:t>
      </w:r>
      <w:r w:rsidRPr="0008107C">
        <w:rPr>
          <w:rFonts w:ascii="Palatino Linotype" w:eastAsiaTheme="minorHAnsi" w:hAnsi="Palatino Linotype" w:cs="Arial"/>
          <w:b/>
          <w:lang w:val="es-MX" w:eastAsia="en-US"/>
        </w:rPr>
        <w:t xml:space="preserve"> El Sujeto Obligado, </w:t>
      </w:r>
      <w:r w:rsidRPr="0008107C">
        <w:rPr>
          <w:rFonts w:ascii="Palatino Linotype" w:eastAsiaTheme="minorHAnsi" w:hAnsi="Palatino Linotype" w:cs="Arial"/>
          <w:lang w:val="es-MX" w:eastAsia="en-US"/>
        </w:rPr>
        <w:t>se procede a dictar la presente resolución.</w:t>
      </w:r>
    </w:p>
    <w:p w14:paraId="692D830C" w14:textId="77777777" w:rsidR="00C753C2" w:rsidRPr="0008107C"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2096091" w14:textId="77777777" w:rsidR="009E0E89" w:rsidRPr="0008107C" w:rsidRDefault="0029071C" w:rsidP="00C753C2">
      <w:pPr>
        <w:spacing w:line="360" w:lineRule="auto"/>
        <w:jc w:val="center"/>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A N T E C E D E N T E S</w:t>
      </w:r>
    </w:p>
    <w:p w14:paraId="0CCA6229" w14:textId="77777777" w:rsidR="00C753C2" w:rsidRPr="0008107C" w:rsidRDefault="00C753C2" w:rsidP="00C753C2">
      <w:pPr>
        <w:spacing w:line="360" w:lineRule="auto"/>
        <w:jc w:val="center"/>
        <w:rPr>
          <w:rFonts w:ascii="Palatino Linotype" w:eastAsiaTheme="minorHAnsi" w:hAnsi="Palatino Linotype" w:cs="Arial"/>
          <w:b/>
          <w:sz w:val="14"/>
          <w:lang w:val="es-MX" w:eastAsia="en-US"/>
        </w:rPr>
      </w:pPr>
      <w:bookmarkStart w:id="0" w:name="_GoBack"/>
      <w:bookmarkEnd w:id="0"/>
    </w:p>
    <w:p w14:paraId="4B247D4F" w14:textId="77777777" w:rsidR="0029071C" w:rsidRPr="0008107C" w:rsidRDefault="0029071C" w:rsidP="0029071C">
      <w:pPr>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PRIMERO. De la solicitud de información.</w:t>
      </w:r>
    </w:p>
    <w:p w14:paraId="51E8254D" w14:textId="77777777" w:rsidR="004309A2" w:rsidRPr="0008107C" w:rsidRDefault="0029071C" w:rsidP="00D54E7E">
      <w:pPr>
        <w:spacing w:line="360" w:lineRule="auto"/>
        <w:jc w:val="both"/>
        <w:rPr>
          <w:rFonts w:ascii="Palatino Linotype" w:eastAsiaTheme="minorHAnsi" w:hAnsi="Palatino Linotype" w:cs="Arial"/>
          <w:szCs w:val="22"/>
          <w:lang w:val="es-MX" w:eastAsia="en-US"/>
        </w:rPr>
      </w:pPr>
      <w:r w:rsidRPr="0008107C">
        <w:rPr>
          <w:rFonts w:ascii="Palatino Linotype" w:eastAsiaTheme="minorHAnsi" w:hAnsi="Palatino Linotype" w:cs="Arial"/>
          <w:szCs w:val="22"/>
          <w:lang w:val="es-MX" w:eastAsia="en-US"/>
        </w:rPr>
        <w:t xml:space="preserve">En fecha </w:t>
      </w:r>
      <w:r w:rsidR="00D54E7E" w:rsidRPr="0008107C">
        <w:rPr>
          <w:rFonts w:ascii="Palatino Linotype" w:eastAsiaTheme="minorHAnsi" w:hAnsi="Palatino Linotype" w:cs="Arial"/>
          <w:szCs w:val="22"/>
          <w:lang w:val="es-MX" w:eastAsia="en-US"/>
        </w:rPr>
        <w:t>catorce</w:t>
      </w:r>
      <w:r w:rsidR="00FE047E" w:rsidRPr="0008107C">
        <w:rPr>
          <w:rFonts w:ascii="Palatino Linotype" w:eastAsiaTheme="minorHAnsi" w:hAnsi="Palatino Linotype" w:cs="Arial"/>
          <w:szCs w:val="22"/>
          <w:lang w:val="es-MX" w:eastAsia="en-US"/>
        </w:rPr>
        <w:t xml:space="preserve"> de marzo de dos mil veintitrés</w:t>
      </w:r>
      <w:r w:rsidRPr="0008107C">
        <w:rPr>
          <w:rFonts w:ascii="Palatino Linotype" w:eastAsiaTheme="minorHAnsi" w:hAnsi="Palatino Linotype" w:cs="Arial"/>
          <w:szCs w:val="22"/>
          <w:lang w:val="es-MX" w:eastAsia="en-US"/>
        </w:rPr>
        <w:t xml:space="preserve">, </w:t>
      </w:r>
      <w:r w:rsidR="00E250C8" w:rsidRPr="0008107C">
        <w:rPr>
          <w:rFonts w:ascii="Palatino Linotype" w:eastAsiaTheme="minorHAnsi" w:hAnsi="Palatino Linotype" w:cs="Arial"/>
          <w:szCs w:val="22"/>
          <w:lang w:val="es-MX" w:eastAsia="en-US"/>
        </w:rPr>
        <w:t>el</w:t>
      </w:r>
      <w:r w:rsidRPr="0008107C">
        <w:rPr>
          <w:rFonts w:ascii="Palatino Linotype" w:eastAsiaTheme="minorHAnsi" w:hAnsi="Palatino Linotype" w:cs="Arial"/>
          <w:szCs w:val="22"/>
          <w:lang w:val="es-MX" w:eastAsia="en-US"/>
        </w:rPr>
        <w:t xml:space="preserve"> </w:t>
      </w:r>
      <w:r w:rsidRPr="0008107C">
        <w:rPr>
          <w:rFonts w:ascii="Palatino Linotype" w:eastAsiaTheme="minorHAnsi" w:hAnsi="Palatino Linotype" w:cs="Arial"/>
          <w:b/>
          <w:szCs w:val="22"/>
          <w:lang w:val="es-MX" w:eastAsia="en-US"/>
        </w:rPr>
        <w:t>Recurrente</w:t>
      </w:r>
      <w:r w:rsidRPr="0008107C">
        <w:rPr>
          <w:rFonts w:ascii="Palatino Linotype" w:eastAsiaTheme="minorHAnsi" w:hAnsi="Palatino Linotype" w:cs="Arial"/>
          <w:szCs w:val="22"/>
          <w:lang w:val="es-MX" w:eastAsia="en-US"/>
        </w:rPr>
        <w:t xml:space="preserve">, presentó a través del Sistema de Acceso a la Información Mexiquense </w:t>
      </w:r>
      <w:r w:rsidRPr="0008107C">
        <w:rPr>
          <w:rFonts w:ascii="Palatino Linotype" w:eastAsiaTheme="minorHAnsi" w:hAnsi="Palatino Linotype" w:cs="Arial"/>
          <w:b/>
          <w:szCs w:val="22"/>
          <w:lang w:val="es-MX" w:eastAsia="en-US"/>
        </w:rPr>
        <w:t>(SAIMEX),</w:t>
      </w:r>
      <w:r w:rsidRPr="0008107C">
        <w:rPr>
          <w:rFonts w:ascii="Palatino Linotype" w:eastAsiaTheme="minorHAnsi" w:hAnsi="Palatino Linotype" w:cs="Arial"/>
          <w:szCs w:val="22"/>
          <w:lang w:val="es-MX" w:eastAsia="en-US"/>
        </w:rPr>
        <w:t xml:space="preserve"> ante el </w:t>
      </w:r>
      <w:r w:rsidRPr="0008107C">
        <w:rPr>
          <w:rFonts w:ascii="Palatino Linotype" w:eastAsiaTheme="minorHAnsi" w:hAnsi="Palatino Linotype" w:cs="Arial"/>
          <w:b/>
          <w:szCs w:val="22"/>
          <w:lang w:val="es-MX" w:eastAsia="en-US"/>
        </w:rPr>
        <w:t>Sujeto Obligado</w:t>
      </w:r>
      <w:r w:rsidRPr="0008107C">
        <w:rPr>
          <w:rFonts w:ascii="Palatino Linotype" w:eastAsiaTheme="minorHAnsi" w:hAnsi="Palatino Linotype" w:cs="Arial"/>
          <w:szCs w:val="22"/>
          <w:lang w:val="es-MX" w:eastAsia="en-US"/>
        </w:rPr>
        <w:t>, la solicitud de acceso a la información pública, a la que se le</w:t>
      </w:r>
      <w:r w:rsidR="00C753C2" w:rsidRPr="0008107C">
        <w:rPr>
          <w:rFonts w:ascii="Palatino Linotype" w:eastAsiaTheme="minorHAnsi" w:hAnsi="Palatino Linotype" w:cs="Arial"/>
          <w:szCs w:val="22"/>
          <w:lang w:val="es-MX" w:eastAsia="en-US"/>
        </w:rPr>
        <w:t xml:space="preserve"> asignó el número de expediente </w:t>
      </w:r>
      <w:r w:rsidR="00D54E7E" w:rsidRPr="0008107C">
        <w:rPr>
          <w:rFonts w:ascii="Palatino Linotype" w:eastAsiaTheme="minorHAnsi" w:hAnsi="Palatino Linotype" w:cs="Arial"/>
          <w:b/>
          <w:szCs w:val="22"/>
          <w:lang w:val="es-MX" w:eastAsia="en-US"/>
        </w:rPr>
        <w:t>00346/ZINACANT/IP/2023</w:t>
      </w:r>
      <w:r w:rsidRPr="0008107C">
        <w:rPr>
          <w:rFonts w:ascii="Palatino Linotype" w:eastAsiaTheme="minorHAnsi" w:hAnsi="Palatino Linotype" w:cs="Arial"/>
          <w:szCs w:val="22"/>
          <w:lang w:val="es-MX" w:eastAsia="en-US"/>
        </w:rPr>
        <w:t>, mediante la cual solicitó lo siguiente:</w:t>
      </w:r>
    </w:p>
    <w:p w14:paraId="51EBE080" w14:textId="77777777" w:rsidR="00D54E7E" w:rsidRPr="0008107C" w:rsidRDefault="00D54E7E" w:rsidP="00D54E7E">
      <w:pPr>
        <w:spacing w:line="360" w:lineRule="auto"/>
        <w:jc w:val="both"/>
        <w:rPr>
          <w:rFonts w:ascii="Palatino Linotype" w:eastAsiaTheme="minorHAnsi" w:hAnsi="Palatino Linotype" w:cs="Arial"/>
          <w:szCs w:val="22"/>
          <w:lang w:val="es-MX" w:eastAsia="en-US"/>
        </w:rPr>
      </w:pPr>
    </w:p>
    <w:p w14:paraId="61106D0F" w14:textId="77777777" w:rsidR="00C753C2" w:rsidRPr="0008107C" w:rsidRDefault="0029071C" w:rsidP="00E250C8">
      <w:pPr>
        <w:spacing w:line="276" w:lineRule="auto"/>
        <w:ind w:left="284" w:right="332"/>
        <w:jc w:val="both"/>
        <w:rPr>
          <w:rFonts w:ascii="Palatino Linotype" w:hAnsi="Palatino Linotype"/>
          <w:i/>
          <w:sz w:val="22"/>
          <w:szCs w:val="22"/>
          <w:lang w:val="es-ES_tradnl"/>
        </w:rPr>
      </w:pPr>
      <w:r w:rsidRPr="0008107C">
        <w:rPr>
          <w:rFonts w:ascii="Palatino Linotype" w:hAnsi="Palatino Linotype"/>
          <w:i/>
          <w:sz w:val="22"/>
          <w:szCs w:val="22"/>
          <w:lang w:val="es-MX"/>
        </w:rPr>
        <w:t>“</w:t>
      </w:r>
      <w:r w:rsidR="00D54E7E" w:rsidRPr="0008107C">
        <w:rPr>
          <w:rFonts w:ascii="Palatino Linotype" w:hAnsi="Palatino Linotype"/>
          <w:i/>
          <w:sz w:val="22"/>
          <w:szCs w:val="22"/>
          <w:lang w:val="es-MX" w:eastAsia="es-MX"/>
        </w:rPr>
        <w:t>SOLICITO TODOS LOS OFICIOS GENERADOS POR LA COORDINACIÓN DE DESARROLLO AGROPECUARIO DEL AÑO 2023, ASÍ COMO EL NOMBRAMIENTO DE DICHO TITULAR, GAFETE DE IDENTIFICACIÓN, RECIBOS DE NÓMINA Y EL LISTADO DEL PERSONAL QUE INTEGRA DICHA COORDINACIÓN</w:t>
      </w:r>
      <w:r w:rsidRPr="0008107C">
        <w:rPr>
          <w:rFonts w:ascii="Palatino Linotype" w:hAnsi="Palatino Linotype"/>
          <w:i/>
          <w:sz w:val="22"/>
          <w:szCs w:val="22"/>
          <w:lang w:val="es-MX"/>
        </w:rPr>
        <w:t>”</w:t>
      </w:r>
      <w:r w:rsidRPr="0008107C">
        <w:rPr>
          <w:rFonts w:ascii="Palatino Linotype" w:hAnsi="Palatino Linotype"/>
          <w:i/>
          <w:sz w:val="22"/>
          <w:szCs w:val="22"/>
          <w:lang w:val="es-ES_tradnl"/>
        </w:rPr>
        <w:t xml:space="preserve"> (Sic).</w:t>
      </w:r>
    </w:p>
    <w:p w14:paraId="4E34BB21" w14:textId="77777777" w:rsidR="00C753C2" w:rsidRPr="0008107C" w:rsidRDefault="00C753C2" w:rsidP="00C753C2">
      <w:pPr>
        <w:pStyle w:val="Sinespaciado"/>
        <w:rPr>
          <w:sz w:val="2"/>
        </w:rPr>
      </w:pPr>
    </w:p>
    <w:p w14:paraId="57FBC34B" w14:textId="77777777" w:rsidR="00D54E7E" w:rsidRPr="0008107C" w:rsidRDefault="00D54E7E" w:rsidP="00FE047E">
      <w:pPr>
        <w:tabs>
          <w:tab w:val="left" w:pos="5647"/>
        </w:tabs>
        <w:spacing w:line="360" w:lineRule="auto"/>
        <w:ind w:right="850"/>
        <w:jc w:val="both"/>
        <w:rPr>
          <w:rFonts w:ascii="Palatino Linotype" w:hAnsi="Palatino Linotype"/>
          <w:lang w:val="es-ES_tradnl"/>
        </w:rPr>
      </w:pPr>
    </w:p>
    <w:p w14:paraId="707FFA12" w14:textId="77777777" w:rsidR="00E250C8" w:rsidRPr="0008107C" w:rsidRDefault="0029071C" w:rsidP="00FE047E">
      <w:pPr>
        <w:tabs>
          <w:tab w:val="left" w:pos="5647"/>
        </w:tabs>
        <w:spacing w:line="360" w:lineRule="auto"/>
        <w:ind w:right="850"/>
        <w:jc w:val="both"/>
        <w:rPr>
          <w:rFonts w:ascii="Palatino Linotype" w:eastAsiaTheme="minorHAnsi" w:hAnsi="Palatino Linotype" w:cstheme="minorBidi"/>
          <w:color w:val="000000"/>
          <w:lang w:val="es-MX" w:eastAsia="en-US"/>
        </w:rPr>
      </w:pPr>
      <w:r w:rsidRPr="0008107C">
        <w:rPr>
          <w:rFonts w:ascii="Palatino Linotype" w:hAnsi="Palatino Linotype"/>
          <w:b/>
          <w:lang w:val="es-ES_tradnl"/>
        </w:rPr>
        <w:t>MODALIDAD DE ENTREGA:</w:t>
      </w:r>
      <w:r w:rsidRPr="0008107C">
        <w:rPr>
          <w:rFonts w:ascii="Palatino Linotype" w:hAnsi="Palatino Linotype"/>
          <w:lang w:val="es-ES_tradnl"/>
        </w:rPr>
        <w:t xml:space="preserve"> </w:t>
      </w:r>
      <w:r w:rsidRPr="0008107C">
        <w:rPr>
          <w:rFonts w:ascii="Palatino Linotype" w:eastAsiaTheme="minorHAnsi" w:hAnsi="Palatino Linotype" w:cstheme="minorBidi"/>
          <w:color w:val="000000"/>
          <w:lang w:val="es-MX" w:eastAsia="en-US"/>
        </w:rPr>
        <w:t xml:space="preserve">A través del </w:t>
      </w:r>
      <w:r w:rsidRPr="0008107C">
        <w:rPr>
          <w:rFonts w:ascii="Palatino Linotype" w:eastAsiaTheme="minorHAnsi" w:hAnsi="Palatino Linotype" w:cstheme="minorBidi"/>
          <w:b/>
          <w:color w:val="000000"/>
          <w:lang w:val="es-MX" w:eastAsia="en-US"/>
        </w:rPr>
        <w:t>SAIMEX</w:t>
      </w:r>
      <w:r w:rsidRPr="0008107C">
        <w:rPr>
          <w:rFonts w:ascii="Palatino Linotype" w:eastAsiaTheme="minorHAnsi" w:hAnsi="Palatino Linotype" w:cstheme="minorBidi"/>
          <w:color w:val="000000"/>
          <w:lang w:val="es-MX" w:eastAsia="en-US"/>
        </w:rPr>
        <w:t>.</w:t>
      </w:r>
    </w:p>
    <w:p w14:paraId="78A97EF8" w14:textId="77777777" w:rsidR="00FE047E" w:rsidRPr="0008107C" w:rsidRDefault="00FE047E" w:rsidP="00FE047E">
      <w:pPr>
        <w:tabs>
          <w:tab w:val="left" w:pos="5647"/>
        </w:tabs>
        <w:spacing w:line="360" w:lineRule="auto"/>
        <w:ind w:right="850"/>
        <w:jc w:val="both"/>
        <w:rPr>
          <w:rFonts w:ascii="Palatino Linotype" w:eastAsiaTheme="minorHAnsi" w:hAnsi="Palatino Linotype" w:cstheme="minorBidi"/>
          <w:color w:val="000000"/>
          <w:lang w:val="es-MX" w:eastAsia="en-US"/>
        </w:rPr>
      </w:pPr>
    </w:p>
    <w:p w14:paraId="1978E8CE" w14:textId="77777777" w:rsidR="00D54E7E" w:rsidRPr="0008107C" w:rsidRDefault="00D54E7E" w:rsidP="00D54E7E">
      <w:pPr>
        <w:spacing w:line="360" w:lineRule="auto"/>
        <w:jc w:val="both"/>
        <w:rPr>
          <w:rFonts w:ascii="Palatino Linotype" w:eastAsiaTheme="minorHAnsi" w:hAnsi="Palatino Linotype" w:cs="Arial"/>
          <w:b/>
          <w:sz w:val="28"/>
          <w:szCs w:val="22"/>
          <w:lang w:val="es-MX" w:eastAsia="en-US"/>
        </w:rPr>
      </w:pPr>
      <w:r w:rsidRPr="0008107C">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4E87F24A" w14:textId="77777777" w:rsidR="00D54E7E" w:rsidRPr="0008107C" w:rsidRDefault="00D54E7E" w:rsidP="00D54E7E">
      <w:pPr>
        <w:spacing w:line="360" w:lineRule="auto"/>
        <w:jc w:val="both"/>
        <w:rPr>
          <w:rFonts w:ascii="Palatino Linotype" w:eastAsiaTheme="minorHAnsi" w:hAnsi="Palatino Linotype" w:cs="Arial"/>
          <w:szCs w:val="22"/>
          <w:lang w:val="es-MX" w:eastAsia="en-US"/>
        </w:rPr>
      </w:pPr>
      <w:r w:rsidRPr="0008107C">
        <w:rPr>
          <w:rFonts w:ascii="Palatino Linotype" w:eastAsiaTheme="minorHAnsi" w:hAnsi="Palatino Linotype" w:cs="Arial"/>
          <w:szCs w:val="22"/>
          <w:lang w:val="es-MX" w:eastAsia="en-US"/>
        </w:rPr>
        <w:t xml:space="preserve">En fecha veintidós de marzo de dos mil veintitrés, </w:t>
      </w:r>
      <w:r w:rsidRPr="0008107C">
        <w:rPr>
          <w:rFonts w:ascii="Palatino Linotype" w:eastAsiaTheme="minorHAnsi" w:hAnsi="Palatino Linotype" w:cs="Arial"/>
          <w:b/>
          <w:szCs w:val="22"/>
          <w:lang w:val="es-MX" w:eastAsia="en-US"/>
        </w:rPr>
        <w:t>El Sujeto Obligado</w:t>
      </w:r>
      <w:r w:rsidRPr="0008107C">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5066D759" w14:textId="77777777" w:rsidR="00D54E7E" w:rsidRPr="0008107C" w:rsidRDefault="00D54E7E" w:rsidP="00D54E7E">
      <w:pPr>
        <w:rPr>
          <w:rFonts w:asciiTheme="minorHAnsi" w:eastAsiaTheme="minorHAnsi" w:hAnsiTheme="minorHAnsi" w:cstheme="minorBidi"/>
          <w:sz w:val="22"/>
          <w:szCs w:val="22"/>
          <w:lang w:val="es-MX" w:eastAsia="en-US"/>
        </w:rPr>
      </w:pPr>
    </w:p>
    <w:p w14:paraId="146062B4" w14:textId="77777777" w:rsidR="00D54E7E" w:rsidRPr="0008107C" w:rsidRDefault="00D54E7E" w:rsidP="00BB38A8">
      <w:pPr>
        <w:ind w:left="567" w:right="567"/>
        <w:jc w:val="both"/>
        <w:rPr>
          <w:rFonts w:ascii="Palatino Linotype" w:eastAsiaTheme="minorHAnsi" w:hAnsi="Palatino Linotype" w:cstheme="minorBidi"/>
          <w:i/>
          <w:sz w:val="22"/>
          <w:szCs w:val="22"/>
          <w:lang w:val="es-MX" w:eastAsia="es-MX"/>
        </w:rPr>
      </w:pPr>
      <w:r w:rsidRPr="0008107C">
        <w:rPr>
          <w:rFonts w:ascii="Palatino Linotype" w:eastAsiaTheme="minorHAnsi" w:hAnsi="Palatino Linotype" w:cstheme="minorBidi"/>
          <w:i/>
          <w:sz w:val="22"/>
          <w:szCs w:val="22"/>
          <w:lang w:val="es-MX" w:eastAsia="es-MX"/>
        </w:rPr>
        <w:t>“</w:t>
      </w:r>
      <w:r w:rsidR="00BB38A8" w:rsidRPr="0008107C">
        <w:rPr>
          <w:rFonts w:ascii="Palatino Linotype" w:eastAsiaTheme="minorHAnsi" w:hAnsi="Palatino Linotype" w:cstheme="minorBidi"/>
          <w:i/>
          <w:sz w:val="22"/>
          <w:szCs w:val="22"/>
          <w:lang w:val="es-MX" w:eastAsia="es-MX"/>
        </w:rPr>
        <w:t>…</w:t>
      </w:r>
      <w:r w:rsidRPr="0008107C">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0B7400C"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p>
    <w:p w14:paraId="2120F017"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r w:rsidRPr="0008107C">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7A77322"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p>
    <w:p w14:paraId="3DF88B7C"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r w:rsidRPr="0008107C">
        <w:rPr>
          <w:rFonts w:ascii="Palatino Linotype" w:eastAsiaTheme="minorHAnsi" w:hAnsi="Palatino Linotype" w:cstheme="minorBidi"/>
          <w:i/>
          <w:sz w:val="22"/>
          <w:szCs w:val="22"/>
          <w:lang w:val="es-MX" w:eastAsia="es-MX"/>
        </w:rPr>
        <w:t>ATENTAMENTE</w:t>
      </w:r>
    </w:p>
    <w:p w14:paraId="030BED5E"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r w:rsidRPr="0008107C">
        <w:rPr>
          <w:rFonts w:ascii="Palatino Linotype" w:eastAsiaTheme="minorHAnsi" w:hAnsi="Palatino Linotype" w:cstheme="minorBidi"/>
          <w:i/>
          <w:sz w:val="22"/>
          <w:szCs w:val="22"/>
          <w:lang w:val="es-MX" w:eastAsia="es-MX"/>
        </w:rPr>
        <w:t xml:space="preserve">ING. JESUS EMMANUEL ENCASTIN RENDON” (Sic). </w:t>
      </w:r>
    </w:p>
    <w:p w14:paraId="7B9DD00A" w14:textId="77777777" w:rsidR="00D54E7E" w:rsidRPr="0008107C" w:rsidRDefault="00D54E7E" w:rsidP="00D54E7E">
      <w:pPr>
        <w:rPr>
          <w:rFonts w:asciiTheme="minorHAnsi" w:eastAsiaTheme="minorHAnsi" w:hAnsiTheme="minorHAnsi" w:cstheme="minorBidi"/>
          <w:sz w:val="22"/>
          <w:szCs w:val="22"/>
          <w:lang w:val="es-MX" w:eastAsia="en-US"/>
        </w:rPr>
      </w:pPr>
    </w:p>
    <w:p w14:paraId="704305DF" w14:textId="77777777" w:rsidR="00D54E7E" w:rsidRPr="0008107C" w:rsidRDefault="00D54E7E" w:rsidP="00D54E7E">
      <w:pPr>
        <w:rPr>
          <w:rFonts w:asciiTheme="minorHAnsi" w:eastAsiaTheme="minorHAnsi" w:hAnsiTheme="minorHAnsi" w:cstheme="minorBidi"/>
          <w:sz w:val="14"/>
          <w:szCs w:val="22"/>
          <w:lang w:val="es-MX" w:eastAsia="en-US"/>
        </w:rPr>
      </w:pPr>
    </w:p>
    <w:p w14:paraId="56451EB1" w14:textId="77777777" w:rsidR="00D54E7E" w:rsidRPr="0008107C" w:rsidRDefault="00D54E7E" w:rsidP="00D54E7E">
      <w:pPr>
        <w:spacing w:line="360" w:lineRule="auto"/>
        <w:jc w:val="both"/>
        <w:rPr>
          <w:rFonts w:ascii="Palatino Linotype" w:eastAsiaTheme="minorHAnsi" w:hAnsi="Palatino Linotype" w:cs="Arial"/>
          <w:b/>
          <w:sz w:val="28"/>
          <w:szCs w:val="22"/>
          <w:lang w:val="es-MX" w:eastAsia="en-US"/>
        </w:rPr>
      </w:pPr>
      <w:r w:rsidRPr="0008107C">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34B74EAF" w14:textId="77777777" w:rsidR="00D54E7E" w:rsidRPr="0008107C" w:rsidRDefault="00D54E7E" w:rsidP="00D54E7E">
      <w:pPr>
        <w:spacing w:line="360" w:lineRule="auto"/>
        <w:jc w:val="both"/>
        <w:rPr>
          <w:rFonts w:ascii="Palatino Linotype" w:eastAsiaTheme="minorHAnsi" w:hAnsi="Palatino Linotype" w:cs="Arial"/>
          <w:szCs w:val="22"/>
          <w:lang w:val="es-MX" w:eastAsia="en-US"/>
        </w:rPr>
      </w:pPr>
      <w:r w:rsidRPr="0008107C">
        <w:rPr>
          <w:rFonts w:ascii="Palatino Linotype" w:eastAsiaTheme="minorHAnsi" w:hAnsi="Palatino Linotype" w:cs="Arial"/>
          <w:szCs w:val="22"/>
          <w:lang w:val="es-MX" w:eastAsia="en-US"/>
        </w:rPr>
        <w:t xml:space="preserve">En el expediente electrónico </w:t>
      </w:r>
      <w:r w:rsidRPr="0008107C">
        <w:rPr>
          <w:rFonts w:ascii="Palatino Linotype" w:eastAsiaTheme="minorHAnsi" w:hAnsi="Palatino Linotype" w:cs="Arial"/>
          <w:b/>
          <w:szCs w:val="22"/>
          <w:lang w:val="es-MX" w:eastAsia="en-US"/>
        </w:rPr>
        <w:t>SAIMEX</w:t>
      </w:r>
      <w:r w:rsidRPr="0008107C">
        <w:rPr>
          <w:rFonts w:ascii="Palatino Linotype" w:eastAsiaTheme="minorHAnsi" w:hAnsi="Palatino Linotype" w:cs="Arial"/>
          <w:szCs w:val="22"/>
          <w:lang w:val="es-MX" w:eastAsia="en-US"/>
        </w:rPr>
        <w:t xml:space="preserve">, se aprecia que el día </w:t>
      </w:r>
      <w:r w:rsidR="00BB38A8" w:rsidRPr="0008107C">
        <w:rPr>
          <w:rFonts w:ascii="Palatino Linotype" w:eastAsiaTheme="minorHAnsi" w:hAnsi="Palatino Linotype" w:cs="Arial"/>
          <w:szCs w:val="22"/>
          <w:lang w:val="es-MX" w:eastAsia="en-US"/>
        </w:rPr>
        <w:t>veintitrés de marzo</w:t>
      </w:r>
      <w:r w:rsidRPr="0008107C">
        <w:rPr>
          <w:rFonts w:ascii="Palatino Linotype" w:eastAsiaTheme="minorHAnsi" w:hAnsi="Palatino Linotype" w:cs="Arial"/>
          <w:szCs w:val="22"/>
          <w:lang w:val="es-MX" w:eastAsia="en-US"/>
        </w:rPr>
        <w:t xml:space="preserve"> de dos mil veintitrés, el solicitante dio respuesta a la solicitud de requerimiento de aclaración de la solicitud de información referida en el Antecedente Primero de esta resolución, señalando lo siguiente: </w:t>
      </w:r>
    </w:p>
    <w:p w14:paraId="77525601" w14:textId="77777777" w:rsidR="00BB38A8" w:rsidRPr="0008107C" w:rsidRDefault="00BB38A8" w:rsidP="00D54E7E">
      <w:pPr>
        <w:spacing w:line="360" w:lineRule="auto"/>
        <w:jc w:val="both"/>
        <w:rPr>
          <w:rFonts w:ascii="Palatino Linotype" w:eastAsiaTheme="minorHAnsi" w:hAnsi="Palatino Linotype" w:cs="Arial"/>
          <w:szCs w:val="22"/>
          <w:lang w:val="es-MX" w:eastAsia="en-US"/>
        </w:rPr>
      </w:pPr>
    </w:p>
    <w:p w14:paraId="2CBA5AAD" w14:textId="77777777" w:rsidR="00D54E7E" w:rsidRPr="0008107C" w:rsidRDefault="00D54E7E" w:rsidP="00D54E7E">
      <w:pPr>
        <w:ind w:left="567" w:right="567"/>
        <w:jc w:val="both"/>
        <w:rPr>
          <w:rFonts w:ascii="Palatino Linotype" w:eastAsiaTheme="minorHAnsi" w:hAnsi="Palatino Linotype" w:cstheme="minorBidi"/>
          <w:i/>
          <w:sz w:val="22"/>
          <w:szCs w:val="22"/>
          <w:lang w:val="es-MX" w:eastAsia="es-MX"/>
        </w:rPr>
      </w:pPr>
      <w:r w:rsidRPr="0008107C">
        <w:rPr>
          <w:rFonts w:ascii="Palatino Linotype" w:eastAsiaTheme="minorHAnsi" w:hAnsi="Palatino Linotype" w:cstheme="minorBidi"/>
          <w:i/>
          <w:sz w:val="22"/>
          <w:szCs w:val="22"/>
          <w:lang w:val="es-MX" w:eastAsia="es-MX"/>
        </w:rPr>
        <w:t>“LA SOLICITUD ES MUY ESPECÍFICA” (Sic)</w:t>
      </w:r>
    </w:p>
    <w:p w14:paraId="0435717F" w14:textId="77777777" w:rsidR="00D54E7E" w:rsidRPr="0008107C" w:rsidRDefault="00D54E7E" w:rsidP="0029071C">
      <w:pPr>
        <w:spacing w:line="360" w:lineRule="auto"/>
        <w:jc w:val="both"/>
        <w:rPr>
          <w:rFonts w:ascii="Palatino Linotype" w:eastAsiaTheme="minorHAnsi" w:hAnsi="Palatino Linotype" w:cs="Arial"/>
          <w:b/>
          <w:sz w:val="28"/>
          <w:lang w:val="es-MX" w:eastAsia="en-US"/>
        </w:rPr>
      </w:pPr>
    </w:p>
    <w:p w14:paraId="114FD607" w14:textId="77777777" w:rsidR="00103760" w:rsidRPr="0008107C" w:rsidRDefault="00103760" w:rsidP="00103760">
      <w:pPr>
        <w:spacing w:line="360" w:lineRule="auto"/>
        <w:jc w:val="both"/>
        <w:rPr>
          <w:rFonts w:ascii="Palatino Linotype" w:hAnsi="Palatino Linotype" w:cs="Arial"/>
          <w:b/>
          <w:sz w:val="28"/>
        </w:rPr>
      </w:pPr>
      <w:r w:rsidRPr="0008107C">
        <w:rPr>
          <w:rFonts w:ascii="Palatino Linotype" w:hAnsi="Palatino Linotype" w:cs="Arial"/>
          <w:b/>
          <w:sz w:val="28"/>
        </w:rPr>
        <w:lastRenderedPageBreak/>
        <w:t xml:space="preserve">CUARTO. De la solicitud de prórroga del Sujeto Obligado. </w:t>
      </w:r>
    </w:p>
    <w:p w14:paraId="3ED2898F" w14:textId="77777777" w:rsidR="00103760" w:rsidRPr="0008107C" w:rsidRDefault="00103760" w:rsidP="00103760">
      <w:pPr>
        <w:spacing w:line="360" w:lineRule="auto"/>
        <w:jc w:val="both"/>
        <w:rPr>
          <w:rFonts w:ascii="Palatino Linotype" w:hAnsi="Palatino Linotype" w:cs="Arial"/>
        </w:rPr>
      </w:pPr>
      <w:r w:rsidRPr="0008107C">
        <w:rPr>
          <w:rFonts w:ascii="Palatino Linotype" w:hAnsi="Palatino Linotype" w:cs="Arial"/>
        </w:rPr>
        <w:t xml:space="preserve">En fecha veinte de abril de dos mil veintitrés, con fundamento en el artículo 163, de la Ley de Transparencia y Acceso a la Información Pública del Estado de México y Municipios, </w:t>
      </w:r>
      <w:r w:rsidRPr="0008107C">
        <w:rPr>
          <w:rFonts w:ascii="Palatino Linotype" w:hAnsi="Palatino Linotype" w:cs="Arial"/>
          <w:b/>
        </w:rPr>
        <w:t>El Sujeto Obligado</w:t>
      </w:r>
      <w:r w:rsidRPr="0008107C">
        <w:rPr>
          <w:rFonts w:ascii="Palatino Linotype" w:hAnsi="Palatino Linotype" w:cs="Arial"/>
        </w:rPr>
        <w:t xml:space="preserve"> solicitó una prórroga de siete días hábiles para atender la solicitud de información, en los siguientes términos:</w:t>
      </w:r>
    </w:p>
    <w:p w14:paraId="2DF40393" w14:textId="77777777" w:rsidR="00103760" w:rsidRPr="0008107C" w:rsidRDefault="00103760" w:rsidP="00103760">
      <w:pPr>
        <w:pStyle w:val="Sinespaciado"/>
      </w:pPr>
    </w:p>
    <w:p w14:paraId="0539E2F7" w14:textId="77777777" w:rsidR="00103760" w:rsidRPr="0008107C" w:rsidRDefault="00103760" w:rsidP="00103760">
      <w:pPr>
        <w:ind w:left="567" w:right="567"/>
        <w:jc w:val="both"/>
        <w:rPr>
          <w:rFonts w:ascii="Palatino Linotype" w:hAnsi="Palatino Linotype"/>
          <w:i/>
          <w:sz w:val="22"/>
          <w:lang w:eastAsia="es-MX"/>
        </w:rPr>
      </w:pPr>
      <w:r w:rsidRPr="0008107C">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8C4D8ED" w14:textId="77777777" w:rsidR="00103760" w:rsidRPr="0008107C" w:rsidRDefault="00103760" w:rsidP="00103760">
      <w:pPr>
        <w:ind w:left="567" w:right="567"/>
        <w:jc w:val="both"/>
        <w:rPr>
          <w:rFonts w:ascii="Palatino Linotype" w:hAnsi="Palatino Linotype"/>
          <w:i/>
          <w:sz w:val="22"/>
          <w:lang w:eastAsia="es-MX"/>
        </w:rPr>
      </w:pPr>
    </w:p>
    <w:p w14:paraId="52C2C29B" w14:textId="77777777" w:rsidR="00103760" w:rsidRPr="0008107C" w:rsidRDefault="00103760" w:rsidP="00103760">
      <w:pPr>
        <w:ind w:left="567" w:right="567"/>
        <w:jc w:val="both"/>
        <w:rPr>
          <w:rFonts w:ascii="Palatino Linotype" w:hAnsi="Palatino Linotype"/>
          <w:i/>
          <w:sz w:val="22"/>
          <w:lang w:eastAsia="es-MX"/>
        </w:rPr>
      </w:pPr>
      <w:r w:rsidRPr="0008107C">
        <w:rPr>
          <w:rFonts w:ascii="Palatino Linotype" w:hAnsi="Palatino Linotype"/>
          <w:i/>
          <w:sz w:val="22"/>
          <w:lang w:eastAsia="es-MX"/>
        </w:rPr>
        <w:t>Se aprueba prórroga para dar cumplimiento a la solicitud en mérito.</w:t>
      </w:r>
    </w:p>
    <w:p w14:paraId="14B08B3A" w14:textId="77777777" w:rsidR="00103760" w:rsidRPr="0008107C" w:rsidRDefault="00103760" w:rsidP="00103760">
      <w:pPr>
        <w:ind w:left="567" w:right="567"/>
        <w:jc w:val="both"/>
        <w:rPr>
          <w:rFonts w:ascii="Palatino Linotype" w:hAnsi="Palatino Linotype"/>
          <w:i/>
          <w:sz w:val="22"/>
          <w:lang w:eastAsia="es-MX"/>
        </w:rPr>
      </w:pPr>
    </w:p>
    <w:p w14:paraId="53D9FE85" w14:textId="77777777" w:rsidR="00103760" w:rsidRPr="0008107C" w:rsidRDefault="00103760" w:rsidP="00103760">
      <w:pPr>
        <w:ind w:left="567" w:right="567"/>
        <w:jc w:val="both"/>
        <w:rPr>
          <w:rFonts w:ascii="Palatino Linotype" w:hAnsi="Palatino Linotype"/>
          <w:i/>
          <w:sz w:val="22"/>
          <w:lang w:eastAsia="es-MX"/>
        </w:rPr>
      </w:pPr>
      <w:r w:rsidRPr="0008107C">
        <w:rPr>
          <w:rFonts w:ascii="Palatino Linotype" w:hAnsi="Palatino Linotype"/>
          <w:i/>
          <w:sz w:val="22"/>
          <w:lang w:eastAsia="es-MX"/>
        </w:rPr>
        <w:t>ING. JESUS EMMANUEL ENCASTIN RENDON</w:t>
      </w:r>
    </w:p>
    <w:p w14:paraId="6D0614F9" w14:textId="77777777" w:rsidR="00103760" w:rsidRPr="0008107C" w:rsidRDefault="00103760" w:rsidP="00103760">
      <w:pPr>
        <w:ind w:left="567" w:right="567"/>
        <w:jc w:val="both"/>
        <w:rPr>
          <w:rFonts w:ascii="Palatino Linotype" w:hAnsi="Palatino Linotype"/>
          <w:i/>
          <w:sz w:val="22"/>
          <w:lang w:eastAsia="es-MX"/>
        </w:rPr>
      </w:pPr>
      <w:r w:rsidRPr="0008107C">
        <w:rPr>
          <w:rFonts w:ascii="Palatino Linotype" w:hAnsi="Palatino Linotype"/>
          <w:i/>
          <w:sz w:val="22"/>
          <w:lang w:eastAsia="es-MX"/>
        </w:rPr>
        <w:t xml:space="preserve">Responsable de la Unidad de Transparencia” (Sic). </w:t>
      </w:r>
    </w:p>
    <w:p w14:paraId="1D5F7A70" w14:textId="77777777" w:rsidR="00103760" w:rsidRPr="0008107C" w:rsidRDefault="00103760" w:rsidP="0029071C">
      <w:pPr>
        <w:spacing w:line="360" w:lineRule="auto"/>
        <w:jc w:val="both"/>
        <w:rPr>
          <w:rFonts w:ascii="Palatino Linotype" w:eastAsiaTheme="minorHAnsi" w:hAnsi="Palatino Linotype" w:cs="Arial"/>
          <w:b/>
          <w:sz w:val="28"/>
          <w:lang w:val="es-MX" w:eastAsia="en-US"/>
        </w:rPr>
      </w:pPr>
    </w:p>
    <w:p w14:paraId="72E8D667" w14:textId="77777777" w:rsidR="0029071C" w:rsidRPr="0008107C" w:rsidRDefault="00103760" w:rsidP="0029071C">
      <w:pPr>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QUIN</w:t>
      </w:r>
      <w:r w:rsidR="00D54E7E" w:rsidRPr="0008107C">
        <w:rPr>
          <w:rFonts w:ascii="Palatino Linotype" w:eastAsiaTheme="minorHAnsi" w:hAnsi="Palatino Linotype" w:cs="Arial"/>
          <w:b/>
          <w:sz w:val="28"/>
          <w:lang w:val="es-MX" w:eastAsia="en-US"/>
        </w:rPr>
        <w:t>T</w:t>
      </w:r>
      <w:r w:rsidR="00FE047E" w:rsidRPr="0008107C">
        <w:rPr>
          <w:rFonts w:ascii="Palatino Linotype" w:eastAsiaTheme="minorHAnsi" w:hAnsi="Palatino Linotype" w:cs="Arial"/>
          <w:b/>
          <w:sz w:val="28"/>
          <w:lang w:val="es-MX" w:eastAsia="en-US"/>
        </w:rPr>
        <w:t>O</w:t>
      </w:r>
      <w:r w:rsidR="0029071C" w:rsidRPr="0008107C">
        <w:rPr>
          <w:rFonts w:ascii="Palatino Linotype" w:eastAsiaTheme="minorHAnsi" w:hAnsi="Palatino Linotype" w:cs="Arial"/>
          <w:b/>
          <w:sz w:val="28"/>
          <w:lang w:val="es-MX" w:eastAsia="en-US"/>
        </w:rPr>
        <w:t xml:space="preserve">. De la respuesta del Sujeto Obligado. </w:t>
      </w:r>
    </w:p>
    <w:p w14:paraId="697624B4" w14:textId="77777777" w:rsidR="0029071C" w:rsidRPr="0008107C" w:rsidRDefault="0029071C" w:rsidP="0029071C">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De las constancias que obran en el sistema SAIMEX, se advierte que en fecha </w:t>
      </w:r>
      <w:r w:rsidR="00103760" w:rsidRPr="0008107C">
        <w:rPr>
          <w:rFonts w:ascii="Palatino Linotype" w:eastAsiaTheme="minorHAnsi" w:hAnsi="Palatino Linotype" w:cs="Arial"/>
          <w:lang w:val="es-MX" w:eastAsia="en-US"/>
        </w:rPr>
        <w:t>veinte</w:t>
      </w:r>
      <w:r w:rsidR="00FE047E" w:rsidRPr="0008107C">
        <w:rPr>
          <w:rFonts w:ascii="Palatino Linotype" w:eastAsiaTheme="minorHAnsi" w:hAnsi="Palatino Linotype" w:cs="Arial"/>
          <w:lang w:val="es-MX" w:eastAsia="en-US"/>
        </w:rPr>
        <w:t xml:space="preserve"> de abril</w:t>
      </w:r>
      <w:r w:rsidR="00E250C8" w:rsidRPr="0008107C">
        <w:rPr>
          <w:rFonts w:ascii="Palatino Linotype" w:eastAsiaTheme="minorHAnsi" w:hAnsi="Palatino Linotype" w:cs="Arial"/>
          <w:lang w:val="es-MX" w:eastAsia="en-US"/>
        </w:rPr>
        <w:t xml:space="preserve"> de dos mil veintitrés</w:t>
      </w:r>
      <w:r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b/>
          <w:lang w:val="es-MX" w:eastAsia="en-US"/>
        </w:rPr>
        <w:t>El Sujeto Obligado</w:t>
      </w:r>
      <w:r w:rsidRPr="0008107C">
        <w:rPr>
          <w:rFonts w:ascii="Palatino Linotype" w:eastAsiaTheme="minorHAnsi" w:hAnsi="Palatino Linotype" w:cs="Arial"/>
          <w:lang w:val="es-MX" w:eastAsia="en-US"/>
        </w:rPr>
        <w:t xml:space="preserve"> emitió la respuesta en los siguientes términos:</w:t>
      </w:r>
    </w:p>
    <w:p w14:paraId="746AEDD2" w14:textId="77777777" w:rsidR="0029071C" w:rsidRPr="0008107C" w:rsidRDefault="0029071C" w:rsidP="0029071C">
      <w:pPr>
        <w:rPr>
          <w:lang w:val="es-MX"/>
        </w:rPr>
      </w:pPr>
    </w:p>
    <w:p w14:paraId="453288BA" w14:textId="77777777" w:rsidR="00103760" w:rsidRPr="0008107C" w:rsidRDefault="0029071C" w:rsidP="00103760">
      <w:pPr>
        <w:spacing w:line="276" w:lineRule="auto"/>
        <w:ind w:left="567" w:right="567"/>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w:t>
      </w:r>
      <w:r w:rsidR="00103760" w:rsidRPr="0008107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B40FBA" w14:textId="77777777" w:rsidR="00103760" w:rsidRPr="0008107C" w:rsidRDefault="00103760" w:rsidP="00103760">
      <w:pPr>
        <w:spacing w:line="276" w:lineRule="auto"/>
        <w:ind w:left="567" w:right="567"/>
        <w:jc w:val="both"/>
        <w:rPr>
          <w:rFonts w:ascii="Palatino Linotype" w:hAnsi="Palatino Linotype"/>
          <w:i/>
          <w:sz w:val="22"/>
          <w:szCs w:val="22"/>
          <w:lang w:val="es-MX" w:eastAsia="es-MX"/>
        </w:rPr>
      </w:pPr>
    </w:p>
    <w:p w14:paraId="1CCC2957" w14:textId="77777777" w:rsidR="00103760" w:rsidRPr="0008107C" w:rsidRDefault="00103760" w:rsidP="00103760">
      <w:pPr>
        <w:spacing w:line="276" w:lineRule="auto"/>
        <w:ind w:left="567" w:right="567"/>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Se adjunta la respuesta a la solicitud interpuesta a través de esta plataforma digital.</w:t>
      </w:r>
    </w:p>
    <w:p w14:paraId="5F5AAF1E" w14:textId="77777777" w:rsidR="00103760" w:rsidRPr="0008107C" w:rsidRDefault="00103760" w:rsidP="00103760">
      <w:pPr>
        <w:spacing w:line="276" w:lineRule="auto"/>
        <w:ind w:left="567" w:right="567"/>
        <w:jc w:val="both"/>
        <w:rPr>
          <w:rFonts w:ascii="Palatino Linotype" w:hAnsi="Palatino Linotype"/>
          <w:i/>
          <w:sz w:val="22"/>
          <w:szCs w:val="22"/>
          <w:lang w:val="es-MX" w:eastAsia="es-MX"/>
        </w:rPr>
      </w:pPr>
    </w:p>
    <w:p w14:paraId="34FCFACD" w14:textId="77777777" w:rsidR="00103760" w:rsidRPr="0008107C" w:rsidRDefault="00103760" w:rsidP="00103760">
      <w:pPr>
        <w:spacing w:line="276" w:lineRule="auto"/>
        <w:ind w:left="567" w:right="567"/>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ATENTAMENTE</w:t>
      </w:r>
    </w:p>
    <w:p w14:paraId="682E4956" w14:textId="77777777" w:rsidR="0029071C" w:rsidRPr="0008107C" w:rsidRDefault="00103760" w:rsidP="00103760">
      <w:pPr>
        <w:spacing w:line="276" w:lineRule="auto"/>
        <w:ind w:left="567" w:right="567"/>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ING. JESUS EMMANUEL ENCASTIN RENDON</w:t>
      </w:r>
      <w:r w:rsidR="00E74701" w:rsidRPr="0008107C">
        <w:rPr>
          <w:rFonts w:ascii="Palatino Linotype" w:hAnsi="Palatino Linotype"/>
          <w:i/>
          <w:sz w:val="22"/>
          <w:szCs w:val="22"/>
          <w:lang w:val="es-MX" w:eastAsia="es-MX"/>
        </w:rPr>
        <w:t>” (Sic).</w:t>
      </w:r>
    </w:p>
    <w:p w14:paraId="52C0514A" w14:textId="77777777" w:rsidR="00DC1583" w:rsidRPr="0008107C" w:rsidRDefault="00DC1583" w:rsidP="00DC1583">
      <w:pPr>
        <w:ind w:right="567"/>
        <w:jc w:val="both"/>
        <w:rPr>
          <w:rFonts w:ascii="Palatino Linotype" w:hAnsi="Palatino Linotype"/>
          <w:i/>
          <w:sz w:val="14"/>
          <w:szCs w:val="22"/>
          <w:lang w:val="es-MX" w:eastAsia="es-MX"/>
        </w:rPr>
      </w:pPr>
    </w:p>
    <w:p w14:paraId="36FB770C" w14:textId="77777777" w:rsidR="00B250D7" w:rsidRPr="0008107C" w:rsidRDefault="00B250D7" w:rsidP="00B250D7">
      <w:pPr>
        <w:pStyle w:val="Sinespaciado"/>
        <w:rPr>
          <w:lang w:eastAsia="es-MX"/>
        </w:rPr>
      </w:pPr>
    </w:p>
    <w:p w14:paraId="6812E82A" w14:textId="77777777" w:rsidR="004B2314" w:rsidRPr="0008107C" w:rsidRDefault="00CF1DF5" w:rsidP="004309A2">
      <w:pPr>
        <w:spacing w:line="360" w:lineRule="auto"/>
        <w:jc w:val="both"/>
        <w:rPr>
          <w:rFonts w:ascii="Palatino Linotype" w:hAnsi="Palatino Linotype"/>
          <w:i/>
          <w:sz w:val="22"/>
          <w:szCs w:val="22"/>
          <w:lang w:val="es-MX" w:eastAsia="es-MX"/>
        </w:rPr>
      </w:pPr>
      <w:r w:rsidRPr="0008107C">
        <w:rPr>
          <w:rFonts w:ascii="Palatino Linotype" w:eastAsiaTheme="minorHAnsi" w:hAnsi="Palatino Linotype" w:cs="Arial"/>
          <w:lang w:val="es-MX" w:eastAsia="en-US"/>
        </w:rPr>
        <w:t xml:space="preserve">El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adjuntó</w:t>
      </w:r>
      <w:r w:rsidR="005F1F89" w:rsidRPr="0008107C">
        <w:rPr>
          <w:rFonts w:ascii="Palatino Linotype" w:eastAsiaTheme="minorHAnsi" w:hAnsi="Palatino Linotype" w:cs="Arial"/>
          <w:lang w:val="es-MX" w:eastAsia="en-US"/>
        </w:rPr>
        <w:t xml:space="preserve"> a su respuesta</w:t>
      </w:r>
      <w:r w:rsidR="00DC1583" w:rsidRPr="0008107C">
        <w:rPr>
          <w:rFonts w:ascii="Palatino Linotype" w:eastAsiaTheme="minorHAnsi" w:hAnsi="Palatino Linotype" w:cs="Arial"/>
          <w:lang w:val="es-MX" w:eastAsia="en-US"/>
        </w:rPr>
        <w:t xml:space="preserve">, </w:t>
      </w:r>
      <w:r w:rsidR="00184176" w:rsidRPr="0008107C">
        <w:rPr>
          <w:rFonts w:ascii="Palatino Linotype" w:eastAsiaTheme="minorHAnsi" w:hAnsi="Palatino Linotype" w:cs="Arial"/>
          <w:lang w:val="es-MX" w:eastAsia="en-US"/>
        </w:rPr>
        <w:t>los</w:t>
      </w:r>
      <w:r w:rsidR="001D2DE0" w:rsidRPr="0008107C">
        <w:rPr>
          <w:rFonts w:ascii="Palatino Linotype" w:eastAsiaTheme="minorHAnsi" w:hAnsi="Palatino Linotype" w:cs="Arial"/>
          <w:lang w:val="es-MX" w:eastAsia="en-US"/>
        </w:rPr>
        <w:t xml:space="preserve"> archivo</w:t>
      </w:r>
      <w:r w:rsidR="00184176" w:rsidRPr="0008107C">
        <w:rPr>
          <w:rFonts w:ascii="Palatino Linotype" w:eastAsiaTheme="minorHAnsi" w:hAnsi="Palatino Linotype" w:cs="Arial"/>
          <w:lang w:val="es-MX" w:eastAsia="en-US"/>
        </w:rPr>
        <w:t>s</w:t>
      </w:r>
      <w:r w:rsidR="001D2DE0" w:rsidRPr="0008107C">
        <w:rPr>
          <w:rFonts w:ascii="Palatino Linotype" w:eastAsiaTheme="minorHAnsi" w:hAnsi="Palatino Linotype" w:cs="Arial"/>
          <w:lang w:val="es-MX" w:eastAsia="en-US"/>
        </w:rPr>
        <w:t xml:space="preserve"> electrónico</w:t>
      </w:r>
      <w:r w:rsidR="00184176" w:rsidRPr="0008107C">
        <w:rPr>
          <w:rFonts w:ascii="Palatino Linotype" w:eastAsiaTheme="minorHAnsi" w:hAnsi="Palatino Linotype" w:cs="Arial"/>
          <w:lang w:val="es-MX" w:eastAsia="en-US"/>
        </w:rPr>
        <w:t>s</w:t>
      </w:r>
      <w:r w:rsidR="001D2DE0" w:rsidRPr="0008107C">
        <w:rPr>
          <w:rFonts w:ascii="Palatino Linotype" w:eastAsiaTheme="minorHAnsi" w:hAnsi="Palatino Linotype" w:cs="Arial"/>
          <w:lang w:val="es-MX" w:eastAsia="en-US"/>
        </w:rPr>
        <w:t xml:space="preserve"> denominado</w:t>
      </w:r>
      <w:r w:rsidR="00184176" w:rsidRPr="0008107C">
        <w:rPr>
          <w:rFonts w:ascii="Palatino Linotype" w:eastAsiaTheme="minorHAnsi" w:hAnsi="Palatino Linotype" w:cs="Arial"/>
          <w:lang w:val="es-MX" w:eastAsia="en-US"/>
        </w:rPr>
        <w:t>s</w:t>
      </w:r>
      <w:r w:rsidR="004309A2" w:rsidRPr="0008107C">
        <w:rPr>
          <w:rFonts w:ascii="Palatino Linotype" w:eastAsiaTheme="minorHAnsi" w:hAnsi="Palatino Linotype" w:cs="Arial"/>
          <w:lang w:val="es-MX" w:eastAsia="en-US"/>
        </w:rPr>
        <w:t xml:space="preserve"> </w:t>
      </w:r>
      <w:r w:rsidR="00184176" w:rsidRPr="0008107C">
        <w:rPr>
          <w:rFonts w:ascii="Palatino Linotype" w:eastAsiaTheme="minorHAnsi" w:hAnsi="Palatino Linotype" w:cs="Arial"/>
          <w:i/>
          <w:lang w:val="es-MX" w:eastAsia="en-US"/>
        </w:rPr>
        <w:t>“</w:t>
      </w:r>
      <w:r w:rsidR="00103760" w:rsidRPr="0008107C">
        <w:rPr>
          <w:rFonts w:ascii="Palatino Linotype" w:eastAsiaTheme="minorHAnsi" w:hAnsi="Palatino Linotype" w:cs="Arial"/>
          <w:i/>
          <w:lang w:val="es-MX" w:eastAsia="en-US"/>
        </w:rPr>
        <w:t>Solicitud 346.pdf</w:t>
      </w:r>
      <w:r w:rsidR="00FE047E" w:rsidRPr="0008107C">
        <w:rPr>
          <w:rFonts w:ascii="Palatino Linotype" w:eastAsiaTheme="minorHAnsi" w:hAnsi="Palatino Linotype" w:cs="Arial"/>
          <w:i/>
          <w:lang w:val="es-MX" w:eastAsia="en-US"/>
        </w:rPr>
        <w:t>”, “</w:t>
      </w:r>
      <w:r w:rsidR="00103760" w:rsidRPr="0008107C">
        <w:rPr>
          <w:rFonts w:ascii="Palatino Linotype" w:eastAsiaTheme="minorHAnsi" w:hAnsi="Palatino Linotype" w:cs="Arial"/>
          <w:i/>
          <w:lang w:val="es-MX" w:eastAsia="en-US"/>
        </w:rPr>
        <w:t xml:space="preserve">20230420194353587.pdf” </w:t>
      </w:r>
      <w:r w:rsidR="00184176" w:rsidRPr="0008107C">
        <w:rPr>
          <w:rFonts w:ascii="Palatino Linotype" w:eastAsiaTheme="minorHAnsi" w:hAnsi="Palatino Linotype" w:cs="Arial"/>
          <w:lang w:val="es-MX" w:eastAsia="en-US"/>
        </w:rPr>
        <w:t>y</w:t>
      </w:r>
      <w:r w:rsidR="00184176" w:rsidRPr="0008107C">
        <w:rPr>
          <w:rFonts w:ascii="Palatino Linotype" w:eastAsiaTheme="minorHAnsi" w:hAnsi="Palatino Linotype" w:cs="Arial"/>
          <w:i/>
          <w:lang w:val="es-MX" w:eastAsia="en-US"/>
        </w:rPr>
        <w:t xml:space="preserve"> “</w:t>
      </w:r>
      <w:r w:rsidR="00103760" w:rsidRPr="0008107C">
        <w:rPr>
          <w:rFonts w:ascii="Palatino Linotype" w:eastAsiaTheme="minorHAnsi" w:hAnsi="Palatino Linotype" w:cs="Arial"/>
          <w:i/>
          <w:lang w:val="es-MX" w:eastAsia="en-US"/>
        </w:rPr>
        <w:t>20230420151709880.pdf</w:t>
      </w:r>
      <w:r w:rsidR="00184176" w:rsidRPr="0008107C">
        <w:rPr>
          <w:rFonts w:ascii="Palatino Linotype" w:eastAsiaTheme="minorHAnsi" w:hAnsi="Palatino Linotype" w:cs="Arial"/>
          <w:i/>
          <w:lang w:val="es-MX" w:eastAsia="en-US"/>
        </w:rPr>
        <w:t>”</w:t>
      </w:r>
      <w:r w:rsidR="00DC1583" w:rsidRPr="0008107C">
        <w:rPr>
          <w:rFonts w:ascii="Palatino Linotype" w:eastAsiaTheme="minorHAnsi" w:hAnsi="Palatino Linotype" w:cs="Arial"/>
          <w:i/>
          <w:lang w:val="es-MX" w:eastAsia="en-US"/>
        </w:rPr>
        <w:t>;</w:t>
      </w:r>
      <w:r w:rsidR="00DC1583" w:rsidRPr="0008107C">
        <w:rPr>
          <w:rFonts w:ascii="Palatino Linotype" w:eastAsiaTheme="minorHAnsi" w:hAnsi="Palatino Linotype" w:cs="Arial"/>
          <w:lang w:val="es-MX" w:eastAsia="en-US"/>
        </w:rPr>
        <w:t xml:space="preserve"> cuyo </w:t>
      </w:r>
      <w:r w:rsidR="00DC1583" w:rsidRPr="0008107C">
        <w:rPr>
          <w:rFonts w:ascii="Palatino Linotype" w:eastAsiaTheme="minorHAnsi" w:hAnsi="Palatino Linotype" w:cs="Arial"/>
          <w:lang w:val="es-MX" w:eastAsia="en-US"/>
        </w:rPr>
        <w:lastRenderedPageBreak/>
        <w:t>contenido no se inserta por ser del conocim</w:t>
      </w:r>
      <w:r w:rsidR="001D2DE0" w:rsidRPr="0008107C">
        <w:rPr>
          <w:rFonts w:ascii="Palatino Linotype" w:eastAsiaTheme="minorHAnsi" w:hAnsi="Palatino Linotype" w:cs="Arial"/>
          <w:lang w:val="es-MX" w:eastAsia="en-US"/>
        </w:rPr>
        <w:t>iento de las partes, sin embargo, será</w:t>
      </w:r>
      <w:r w:rsidR="005F1F89" w:rsidRPr="0008107C">
        <w:rPr>
          <w:rFonts w:ascii="Palatino Linotype" w:eastAsiaTheme="minorHAnsi" w:hAnsi="Palatino Linotype" w:cs="Arial"/>
          <w:lang w:val="es-MX" w:eastAsia="en-US"/>
        </w:rPr>
        <w:t>n</w:t>
      </w:r>
      <w:r w:rsidR="00DC1583" w:rsidRPr="0008107C">
        <w:rPr>
          <w:rFonts w:ascii="Palatino Linotype" w:eastAsiaTheme="minorHAnsi" w:hAnsi="Palatino Linotype" w:cs="Arial"/>
          <w:lang w:val="es-MX" w:eastAsia="en-US"/>
        </w:rPr>
        <w:t xml:space="preserve"> motivo de estudio en el Considerado respectivo. </w:t>
      </w:r>
    </w:p>
    <w:p w14:paraId="3861872C" w14:textId="77777777" w:rsidR="004309A2" w:rsidRPr="0008107C" w:rsidRDefault="004309A2" w:rsidP="004309A2">
      <w:pPr>
        <w:spacing w:line="360" w:lineRule="auto"/>
        <w:jc w:val="both"/>
        <w:rPr>
          <w:rFonts w:ascii="Palatino Linotype" w:hAnsi="Palatino Linotype"/>
          <w:szCs w:val="22"/>
          <w:lang w:val="es-MX" w:eastAsia="es-MX"/>
        </w:rPr>
      </w:pPr>
    </w:p>
    <w:p w14:paraId="108B7CC0" w14:textId="77777777" w:rsidR="0029071C" w:rsidRPr="0008107C" w:rsidRDefault="00103760" w:rsidP="0029071C">
      <w:pPr>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SEX</w:t>
      </w:r>
      <w:r w:rsidR="00D54E7E" w:rsidRPr="0008107C">
        <w:rPr>
          <w:rFonts w:ascii="Palatino Linotype" w:eastAsiaTheme="minorHAnsi" w:hAnsi="Palatino Linotype" w:cs="Arial"/>
          <w:b/>
          <w:sz w:val="28"/>
          <w:lang w:val="es-MX" w:eastAsia="en-US"/>
        </w:rPr>
        <w:t>T</w:t>
      </w:r>
      <w:r w:rsidR="00FE047E" w:rsidRPr="0008107C">
        <w:rPr>
          <w:rFonts w:ascii="Palatino Linotype" w:eastAsiaTheme="minorHAnsi" w:hAnsi="Palatino Linotype" w:cs="Arial"/>
          <w:b/>
          <w:sz w:val="28"/>
          <w:lang w:val="es-MX" w:eastAsia="en-US"/>
        </w:rPr>
        <w:t>O</w:t>
      </w:r>
      <w:r w:rsidR="0029071C" w:rsidRPr="0008107C">
        <w:rPr>
          <w:rFonts w:ascii="Palatino Linotype" w:eastAsiaTheme="minorHAnsi" w:hAnsi="Palatino Linotype" w:cs="Arial"/>
          <w:b/>
          <w:sz w:val="28"/>
          <w:lang w:val="es-MX" w:eastAsia="en-US"/>
        </w:rPr>
        <w:t>. Del recurso de revisión.</w:t>
      </w:r>
    </w:p>
    <w:p w14:paraId="523D9C74" w14:textId="77777777" w:rsidR="00CC0B81" w:rsidRPr="0008107C" w:rsidRDefault="0029071C" w:rsidP="00CC0B81">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Inconforme con la respuesta por parte del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w:t>
      </w:r>
      <w:r w:rsidR="00E250C8" w:rsidRPr="0008107C">
        <w:rPr>
          <w:rFonts w:ascii="Palatino Linotype" w:eastAsiaTheme="minorHAnsi" w:hAnsi="Palatino Linotype" w:cs="Arial"/>
          <w:lang w:val="es-MX" w:eastAsia="en-US"/>
        </w:rPr>
        <w:t>el</w:t>
      </w:r>
      <w:r w:rsidRPr="0008107C">
        <w:rPr>
          <w:rFonts w:ascii="Palatino Linotype" w:eastAsiaTheme="minorHAnsi" w:hAnsi="Palatino Linotype" w:cs="Arial"/>
          <w:lang w:val="es-MX" w:eastAsia="en-US"/>
        </w:rPr>
        <w:t xml:space="preserve"> ahora </w:t>
      </w:r>
      <w:r w:rsidRPr="0008107C">
        <w:rPr>
          <w:rFonts w:ascii="Palatino Linotype" w:eastAsiaTheme="minorHAnsi" w:hAnsi="Palatino Linotype" w:cs="Arial"/>
          <w:b/>
          <w:lang w:val="es-MX" w:eastAsia="en-US"/>
        </w:rPr>
        <w:t>Recurrente</w:t>
      </w:r>
      <w:r w:rsidRPr="0008107C">
        <w:rPr>
          <w:rFonts w:ascii="Palatino Linotype" w:eastAsiaTheme="minorHAnsi" w:hAnsi="Palatino Linotype" w:cs="Arial"/>
          <w:lang w:val="es-MX" w:eastAsia="en-US"/>
        </w:rPr>
        <w:t xml:space="preserve"> interpuso el presente recurso de revisión en fecha </w:t>
      </w:r>
      <w:r w:rsidR="00103760" w:rsidRPr="0008107C">
        <w:rPr>
          <w:rFonts w:ascii="Palatino Linotype" w:eastAsiaTheme="minorHAnsi" w:hAnsi="Palatino Linotype" w:cs="Arial"/>
          <w:lang w:val="es-MX" w:eastAsia="en-US"/>
        </w:rPr>
        <w:t>veintiuno</w:t>
      </w:r>
      <w:r w:rsidR="00270257" w:rsidRPr="0008107C">
        <w:rPr>
          <w:rFonts w:ascii="Palatino Linotype" w:eastAsiaTheme="minorHAnsi" w:hAnsi="Palatino Linotype" w:cs="Arial"/>
          <w:lang w:val="es-MX" w:eastAsia="en-US"/>
        </w:rPr>
        <w:t xml:space="preserve"> de abril</w:t>
      </w:r>
      <w:r w:rsidR="0003609F" w:rsidRPr="0008107C">
        <w:rPr>
          <w:rFonts w:ascii="Palatino Linotype" w:eastAsiaTheme="minorHAnsi" w:hAnsi="Palatino Linotype" w:cs="Arial"/>
          <w:lang w:val="es-MX" w:eastAsia="en-US"/>
        </w:rPr>
        <w:t xml:space="preserve"> de dos mil veintitrés</w:t>
      </w:r>
      <w:r w:rsidRPr="0008107C">
        <w:rPr>
          <w:rFonts w:ascii="Palatino Linotype" w:eastAsiaTheme="minorHAnsi" w:hAnsi="Palatino Linotype" w:cs="Arial"/>
          <w:lang w:val="es-MX" w:eastAsia="en-US"/>
        </w:rPr>
        <w:t>, el cual fue registrado</w:t>
      </w:r>
      <w:r w:rsidRPr="0008107C">
        <w:rPr>
          <w:rFonts w:ascii="Palatino Linotype" w:eastAsiaTheme="minorHAnsi" w:hAnsi="Palatino Linotype" w:cs="Arial"/>
          <w:b/>
          <w:lang w:val="es-MX" w:eastAsia="en-US"/>
        </w:rPr>
        <w:t xml:space="preserve"> </w:t>
      </w:r>
      <w:r w:rsidRPr="0008107C">
        <w:rPr>
          <w:rFonts w:ascii="Palatino Linotype" w:eastAsiaTheme="minorHAnsi" w:hAnsi="Palatino Linotype" w:cs="Arial"/>
          <w:lang w:val="es-MX" w:eastAsia="en-US"/>
        </w:rPr>
        <w:t xml:space="preserve">en el sistema electrónico con el expediente número </w:t>
      </w:r>
      <w:r w:rsidR="0003609F" w:rsidRPr="0008107C">
        <w:rPr>
          <w:rFonts w:ascii="Palatino Linotype" w:eastAsiaTheme="minorHAnsi" w:hAnsi="Palatino Linotype" w:cs="Arial"/>
          <w:b/>
          <w:bCs/>
          <w:lang w:val="es-MX" w:eastAsia="es-MX"/>
        </w:rPr>
        <w:t>0</w:t>
      </w:r>
      <w:r w:rsidR="00103760" w:rsidRPr="0008107C">
        <w:rPr>
          <w:rFonts w:ascii="Palatino Linotype" w:eastAsiaTheme="minorHAnsi" w:hAnsi="Palatino Linotype" w:cs="Arial"/>
          <w:b/>
          <w:bCs/>
          <w:lang w:val="es-MX" w:eastAsia="es-MX"/>
        </w:rPr>
        <w:t>211</w:t>
      </w:r>
      <w:r w:rsidR="00270257" w:rsidRPr="0008107C">
        <w:rPr>
          <w:rFonts w:ascii="Palatino Linotype" w:eastAsiaTheme="minorHAnsi" w:hAnsi="Palatino Linotype" w:cs="Arial"/>
          <w:b/>
          <w:bCs/>
          <w:lang w:val="es-MX" w:eastAsia="es-MX"/>
        </w:rPr>
        <w:t>5</w:t>
      </w:r>
      <w:r w:rsidR="00B250D7" w:rsidRPr="0008107C">
        <w:rPr>
          <w:rFonts w:ascii="Palatino Linotype" w:eastAsiaTheme="minorHAnsi" w:hAnsi="Palatino Linotype" w:cs="Arial"/>
          <w:b/>
          <w:bCs/>
          <w:lang w:val="es-MX" w:eastAsia="es-MX"/>
        </w:rPr>
        <w:t>/INFOEM/IP/RR/202</w:t>
      </w:r>
      <w:r w:rsidR="0003609F" w:rsidRPr="0008107C">
        <w:rPr>
          <w:rFonts w:ascii="Palatino Linotype" w:eastAsiaTheme="minorHAnsi" w:hAnsi="Palatino Linotype" w:cs="Arial"/>
          <w:b/>
          <w:bCs/>
          <w:lang w:val="es-MX" w:eastAsia="es-MX"/>
        </w:rPr>
        <w:t>3</w:t>
      </w:r>
      <w:r w:rsidRPr="0008107C">
        <w:rPr>
          <w:rFonts w:ascii="Palatino Linotype" w:eastAsiaTheme="minorHAnsi" w:hAnsi="Palatino Linotype" w:cs="Arial"/>
          <w:lang w:val="es-MX" w:eastAsia="en-US"/>
        </w:rPr>
        <w:t>, en el cual aduce, las siguientes manifestaciones:</w:t>
      </w:r>
    </w:p>
    <w:p w14:paraId="20A7EBA7" w14:textId="77777777" w:rsidR="00CC0B81" w:rsidRPr="0008107C" w:rsidRDefault="00CC0B81" w:rsidP="00CC0B81">
      <w:pPr>
        <w:spacing w:line="360" w:lineRule="auto"/>
        <w:jc w:val="both"/>
        <w:rPr>
          <w:rFonts w:ascii="Palatino Linotype" w:eastAsiaTheme="minorHAnsi" w:hAnsi="Palatino Linotype" w:cs="Arial"/>
          <w:sz w:val="14"/>
          <w:lang w:val="es-MX" w:eastAsia="en-US"/>
        </w:rPr>
      </w:pPr>
    </w:p>
    <w:p w14:paraId="65083384" w14:textId="77777777" w:rsidR="00CC0B81" w:rsidRPr="0008107C" w:rsidRDefault="0029071C" w:rsidP="00103760">
      <w:pPr>
        <w:numPr>
          <w:ilvl w:val="0"/>
          <w:numId w:val="1"/>
        </w:numPr>
        <w:spacing w:line="259" w:lineRule="auto"/>
        <w:jc w:val="both"/>
        <w:rPr>
          <w:rFonts w:ascii="Palatino Linotype" w:hAnsi="Palatino Linotype" w:cs="Arial"/>
          <w:b/>
          <w:sz w:val="26"/>
          <w:szCs w:val="26"/>
        </w:rPr>
      </w:pPr>
      <w:r w:rsidRPr="0008107C">
        <w:rPr>
          <w:rFonts w:ascii="Palatino Linotype" w:hAnsi="Palatino Linotype" w:cs="Arial"/>
          <w:b/>
          <w:sz w:val="26"/>
          <w:szCs w:val="26"/>
        </w:rPr>
        <w:t>Acto Impugnado:</w:t>
      </w:r>
      <w:r w:rsidR="0003609F" w:rsidRPr="0008107C">
        <w:rPr>
          <w:rFonts w:ascii="Palatino Linotype" w:hAnsi="Palatino Linotype" w:cs="Arial"/>
          <w:b/>
          <w:sz w:val="26"/>
          <w:szCs w:val="26"/>
        </w:rPr>
        <w:t xml:space="preserve"> </w:t>
      </w:r>
      <w:r w:rsidRPr="0008107C">
        <w:rPr>
          <w:rFonts w:ascii="Palatino Linotype" w:eastAsiaTheme="minorHAnsi" w:hAnsi="Palatino Linotype" w:cstheme="minorBidi"/>
          <w:i/>
          <w:color w:val="000000"/>
          <w:sz w:val="22"/>
          <w:szCs w:val="22"/>
          <w:lang w:val="es-MX" w:eastAsia="en-US"/>
        </w:rPr>
        <w:t>“</w:t>
      </w:r>
      <w:r w:rsidR="00103760" w:rsidRPr="0008107C">
        <w:rPr>
          <w:rFonts w:ascii="Palatino Linotype" w:eastAsiaTheme="minorHAnsi" w:hAnsi="Palatino Linotype" w:cstheme="minorBidi"/>
          <w:i/>
          <w:color w:val="000000"/>
          <w:sz w:val="22"/>
          <w:szCs w:val="22"/>
          <w:lang w:val="es-MX" w:eastAsia="en-US"/>
        </w:rPr>
        <w:t>NO ENTREGA LA TOTALIDAD DE LA INFORMACIÓN SOLICITÉ</w:t>
      </w:r>
      <w:r w:rsidRPr="0008107C">
        <w:rPr>
          <w:rFonts w:ascii="Palatino Linotype" w:eastAsiaTheme="minorHAnsi" w:hAnsi="Palatino Linotype" w:cstheme="minorBidi"/>
          <w:i/>
          <w:color w:val="000000"/>
          <w:sz w:val="22"/>
          <w:szCs w:val="22"/>
          <w:lang w:val="es-MX" w:eastAsia="en-US"/>
        </w:rPr>
        <w:t>” (Sic).</w:t>
      </w:r>
    </w:p>
    <w:p w14:paraId="06AD4498" w14:textId="77777777" w:rsidR="004309A2" w:rsidRPr="0008107C"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402D3570" w14:textId="77777777" w:rsidR="00E74701" w:rsidRPr="0008107C" w:rsidRDefault="0029071C" w:rsidP="00103760">
      <w:pPr>
        <w:pStyle w:val="Prrafodelista"/>
        <w:numPr>
          <w:ilvl w:val="0"/>
          <w:numId w:val="1"/>
        </w:numPr>
        <w:spacing w:line="276" w:lineRule="auto"/>
        <w:jc w:val="both"/>
        <w:rPr>
          <w:rFonts w:ascii="Palatino Linotype" w:hAnsi="Palatino Linotype"/>
          <w:i/>
          <w:sz w:val="26"/>
          <w:szCs w:val="26"/>
          <w:lang w:val="es-MX" w:eastAsia="es-MX"/>
        </w:rPr>
      </w:pPr>
      <w:r w:rsidRPr="0008107C">
        <w:rPr>
          <w:rFonts w:ascii="Palatino Linotype" w:hAnsi="Palatino Linotype" w:cs="Arial"/>
          <w:b/>
          <w:sz w:val="26"/>
          <w:szCs w:val="26"/>
        </w:rPr>
        <w:t>Razones o Motivos de Inconformidad</w:t>
      </w:r>
      <w:r w:rsidR="0003609F" w:rsidRPr="0008107C">
        <w:rPr>
          <w:rFonts w:ascii="Palatino Linotype" w:hAnsi="Palatino Linotype" w:cs="Arial"/>
          <w:sz w:val="26"/>
          <w:szCs w:val="26"/>
        </w:rPr>
        <w:t xml:space="preserve">: </w:t>
      </w:r>
      <w:r w:rsidRPr="0008107C">
        <w:rPr>
          <w:rFonts w:ascii="Palatino Linotype" w:eastAsiaTheme="minorHAnsi" w:hAnsi="Palatino Linotype" w:cs="Arial"/>
          <w:i/>
          <w:sz w:val="22"/>
          <w:szCs w:val="22"/>
          <w:lang w:val="es-MX" w:eastAsia="en-US"/>
        </w:rPr>
        <w:t>“</w:t>
      </w:r>
      <w:r w:rsidR="00103760" w:rsidRPr="0008107C">
        <w:rPr>
          <w:rFonts w:ascii="Palatino Linotype" w:eastAsiaTheme="minorHAnsi" w:hAnsi="Palatino Linotype" w:cstheme="minorBidi"/>
          <w:i/>
          <w:color w:val="000000"/>
          <w:sz w:val="22"/>
          <w:szCs w:val="22"/>
          <w:lang w:val="es-MX" w:eastAsia="en-US"/>
        </w:rPr>
        <w:t>NO ENTREGA LA TOTALIDAD DE LA INFORMACIÓN SOLICITÉ</w:t>
      </w:r>
      <w:r w:rsidRPr="0008107C">
        <w:rPr>
          <w:rFonts w:ascii="Palatino Linotype" w:eastAsiaTheme="minorHAnsi" w:hAnsi="Palatino Linotype" w:cstheme="minorBidi"/>
          <w:i/>
          <w:color w:val="000000"/>
          <w:sz w:val="22"/>
          <w:szCs w:val="22"/>
          <w:lang w:val="es-MX" w:eastAsia="en-US"/>
        </w:rPr>
        <w:t>” (Sic)</w:t>
      </w:r>
    </w:p>
    <w:p w14:paraId="2167E8B3" w14:textId="77777777" w:rsidR="004309A2" w:rsidRPr="0008107C" w:rsidRDefault="004309A2" w:rsidP="0029071C">
      <w:pPr>
        <w:spacing w:line="360" w:lineRule="auto"/>
        <w:jc w:val="both"/>
        <w:rPr>
          <w:rFonts w:ascii="Palatino Linotype" w:eastAsiaTheme="minorHAnsi" w:hAnsi="Palatino Linotype" w:cs="Arial"/>
          <w:b/>
          <w:lang w:val="es-MX" w:eastAsia="en-US"/>
        </w:rPr>
      </w:pPr>
    </w:p>
    <w:p w14:paraId="2A56DACB" w14:textId="77777777" w:rsidR="0029071C" w:rsidRPr="0008107C" w:rsidRDefault="00103760" w:rsidP="0029071C">
      <w:pPr>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SÉPTIM</w:t>
      </w:r>
      <w:r w:rsidR="0029071C" w:rsidRPr="0008107C">
        <w:rPr>
          <w:rFonts w:ascii="Palatino Linotype" w:eastAsiaTheme="minorHAnsi" w:hAnsi="Palatino Linotype" w:cs="Arial"/>
          <w:b/>
          <w:sz w:val="28"/>
          <w:lang w:val="es-MX" w:eastAsia="en-US"/>
        </w:rPr>
        <w:t>O. Del turno del recurso de revisión.</w:t>
      </w:r>
    </w:p>
    <w:p w14:paraId="61146753" w14:textId="77777777" w:rsidR="00B250D7" w:rsidRPr="0008107C" w:rsidRDefault="0029071C" w:rsidP="00DC1583">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Medio de impugnación </w:t>
      </w:r>
      <w:r w:rsidR="00E74701" w:rsidRPr="0008107C">
        <w:rPr>
          <w:rFonts w:ascii="Palatino Linotype" w:eastAsiaTheme="minorHAnsi" w:hAnsi="Palatino Linotype" w:cs="Arial"/>
          <w:lang w:val="es-MX" w:eastAsia="en-US"/>
        </w:rPr>
        <w:t>que le fue turnado al</w:t>
      </w:r>
      <w:r w:rsidRPr="0008107C">
        <w:rPr>
          <w:rFonts w:ascii="Palatino Linotype" w:eastAsiaTheme="minorHAnsi" w:hAnsi="Palatino Linotype" w:cs="Arial"/>
          <w:lang w:val="es-MX" w:eastAsia="en-US"/>
        </w:rPr>
        <w:t xml:space="preserve"> </w:t>
      </w:r>
      <w:r w:rsidR="00E74701" w:rsidRPr="0008107C">
        <w:rPr>
          <w:rFonts w:ascii="Palatino Linotype" w:eastAsiaTheme="minorHAnsi" w:hAnsi="Palatino Linotype" w:cs="Arial"/>
          <w:lang w:val="es-MX" w:eastAsia="en-US"/>
        </w:rPr>
        <w:t>Comisionado Presidente</w:t>
      </w:r>
      <w:r w:rsidRPr="0008107C">
        <w:rPr>
          <w:rFonts w:ascii="Palatino Linotype" w:eastAsiaTheme="minorHAnsi" w:hAnsi="Palatino Linotype" w:cs="Arial"/>
          <w:lang w:val="es-MX" w:eastAsia="en-US"/>
        </w:rPr>
        <w:t xml:space="preserve"> </w:t>
      </w:r>
      <w:r w:rsidR="00E74701" w:rsidRPr="0008107C">
        <w:rPr>
          <w:rFonts w:ascii="Palatino Linotype" w:eastAsiaTheme="minorHAnsi" w:hAnsi="Palatino Linotype" w:cs="Arial"/>
          <w:b/>
          <w:lang w:val="es-MX" w:eastAsia="en-US"/>
        </w:rPr>
        <w:t>José Martínez Vilchis</w:t>
      </w:r>
      <w:r w:rsidRPr="0008107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3760" w:rsidRPr="0008107C">
        <w:rPr>
          <w:rFonts w:ascii="Palatino Linotype" w:eastAsiaTheme="minorHAnsi" w:hAnsi="Palatino Linotype" w:cs="Arial"/>
          <w:lang w:val="es-MX" w:eastAsia="en-US"/>
        </w:rPr>
        <w:t>veinti</w:t>
      </w:r>
      <w:r w:rsidR="00270257" w:rsidRPr="0008107C">
        <w:rPr>
          <w:rFonts w:ascii="Palatino Linotype" w:eastAsiaTheme="minorHAnsi" w:hAnsi="Palatino Linotype" w:cs="Arial"/>
          <w:lang w:val="es-MX" w:eastAsia="en-US"/>
        </w:rPr>
        <w:t>siete de abril</w:t>
      </w:r>
      <w:r w:rsidR="00BA27FC" w:rsidRPr="0008107C">
        <w:rPr>
          <w:rFonts w:ascii="Palatino Linotype" w:eastAsiaTheme="minorHAnsi" w:hAnsi="Palatino Linotype" w:cs="Arial"/>
          <w:lang w:val="es-MX" w:eastAsia="en-US"/>
        </w:rPr>
        <w:t xml:space="preserve"> de</w:t>
      </w:r>
      <w:r w:rsidRPr="0008107C">
        <w:rPr>
          <w:rFonts w:ascii="Palatino Linotype" w:eastAsiaTheme="minorHAnsi" w:hAnsi="Palatino Linotype" w:cs="Arial"/>
          <w:lang w:val="es-MX" w:eastAsia="en-US"/>
        </w:rPr>
        <w:t xml:space="preserve"> </w:t>
      </w:r>
      <w:r w:rsidR="0003609F" w:rsidRPr="0008107C">
        <w:rPr>
          <w:rFonts w:ascii="Palatino Linotype" w:eastAsiaTheme="minorHAnsi" w:hAnsi="Palatino Linotype" w:cs="Arial"/>
          <w:lang w:val="es-MX" w:eastAsia="en-US"/>
        </w:rPr>
        <w:t>dos mil veintitrés</w:t>
      </w:r>
      <w:r w:rsidRPr="0008107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6CCC33A" w14:textId="77777777" w:rsidR="00BA27FC" w:rsidRPr="0008107C" w:rsidRDefault="00BA27FC" w:rsidP="00DC1583">
      <w:pPr>
        <w:spacing w:line="360" w:lineRule="auto"/>
        <w:jc w:val="both"/>
        <w:rPr>
          <w:rFonts w:ascii="Palatino Linotype" w:eastAsiaTheme="minorHAnsi" w:hAnsi="Palatino Linotype" w:cs="Arial"/>
          <w:lang w:val="es-MX" w:eastAsia="en-US"/>
        </w:rPr>
      </w:pPr>
    </w:p>
    <w:p w14:paraId="586A6D5F" w14:textId="77777777" w:rsidR="0029071C" w:rsidRPr="0008107C" w:rsidRDefault="00103760" w:rsidP="0029071C">
      <w:pPr>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OCTAV</w:t>
      </w:r>
      <w:r w:rsidR="0029071C" w:rsidRPr="0008107C">
        <w:rPr>
          <w:rFonts w:ascii="Palatino Linotype" w:eastAsiaTheme="minorHAnsi" w:hAnsi="Palatino Linotype" w:cs="Arial"/>
          <w:b/>
          <w:sz w:val="28"/>
          <w:lang w:val="es-MX" w:eastAsia="en-US"/>
        </w:rPr>
        <w:t>O. De la etapa de manifestaciones y/o alegatos.</w:t>
      </w:r>
    </w:p>
    <w:p w14:paraId="05F2C589" w14:textId="77777777" w:rsidR="00A26BD8" w:rsidRPr="0008107C" w:rsidRDefault="00CF1DF5" w:rsidP="00574FDC">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U</w:t>
      </w:r>
      <w:r w:rsidR="0029071C" w:rsidRPr="0008107C">
        <w:rPr>
          <w:rFonts w:ascii="Palatino Linotype" w:eastAsiaTheme="minorHAnsi" w:hAnsi="Palatino Linotype" w:cs="Arial"/>
          <w:lang w:val="es-MX" w:eastAsia="en-US"/>
        </w:rPr>
        <w:t>na vez transcurrido el término legal referido se destaca que</w:t>
      </w:r>
      <w:r w:rsidR="00267458" w:rsidRPr="0008107C">
        <w:rPr>
          <w:rFonts w:ascii="Palatino Linotype" w:eastAsiaTheme="minorHAnsi" w:hAnsi="Palatino Linotype" w:cs="Arial"/>
          <w:lang w:val="es-MX" w:eastAsia="en-US"/>
        </w:rPr>
        <w:t>,</w:t>
      </w:r>
      <w:r w:rsidR="004309A2" w:rsidRPr="0008107C">
        <w:rPr>
          <w:rFonts w:ascii="Palatino Linotype" w:eastAsiaTheme="minorHAnsi" w:hAnsi="Palatino Linotype" w:cs="Arial"/>
          <w:lang w:val="es-MX" w:eastAsia="en-US"/>
        </w:rPr>
        <w:t xml:space="preserve"> </w:t>
      </w:r>
      <w:r w:rsidR="0029071C" w:rsidRPr="0008107C">
        <w:rPr>
          <w:rFonts w:ascii="Palatino Linotype" w:eastAsiaTheme="minorHAnsi" w:hAnsi="Palatino Linotype" w:cs="Arial"/>
          <w:b/>
          <w:lang w:val="es-MX" w:eastAsia="en-US"/>
        </w:rPr>
        <w:t>El Sujeto Obligado</w:t>
      </w:r>
      <w:r w:rsidR="0029071C" w:rsidRPr="0008107C">
        <w:rPr>
          <w:rFonts w:ascii="Palatino Linotype" w:eastAsiaTheme="minorHAnsi" w:hAnsi="Palatino Linotype" w:cs="Arial"/>
          <w:lang w:val="es-MX" w:eastAsia="en-US"/>
        </w:rPr>
        <w:t xml:space="preserve"> </w:t>
      </w:r>
      <w:r w:rsidR="00103760" w:rsidRPr="0008107C">
        <w:rPr>
          <w:rFonts w:ascii="Palatino Linotype" w:eastAsiaTheme="minorHAnsi" w:hAnsi="Palatino Linotype" w:cs="Arial"/>
          <w:lang w:val="es-MX" w:eastAsia="en-US"/>
        </w:rPr>
        <w:t>fue omiso en rendir</w:t>
      </w:r>
      <w:r w:rsidR="00386D38" w:rsidRPr="0008107C">
        <w:rPr>
          <w:rFonts w:ascii="Palatino Linotype" w:eastAsiaTheme="minorHAnsi" w:hAnsi="Palatino Linotype" w:cs="Arial"/>
          <w:lang w:val="es-MX" w:eastAsia="en-US"/>
        </w:rPr>
        <w:t xml:space="preserve"> </w:t>
      </w:r>
      <w:r w:rsidR="00267458" w:rsidRPr="0008107C">
        <w:rPr>
          <w:rFonts w:ascii="Palatino Linotype" w:eastAsiaTheme="minorHAnsi" w:hAnsi="Palatino Linotype" w:cs="Arial"/>
          <w:lang w:val="es-MX" w:eastAsia="en-US"/>
        </w:rPr>
        <w:t xml:space="preserve">su </w:t>
      </w:r>
      <w:r w:rsidR="00BA27FC" w:rsidRPr="0008107C">
        <w:rPr>
          <w:rFonts w:ascii="Palatino Linotype" w:eastAsiaTheme="minorHAnsi" w:hAnsi="Palatino Linotype" w:cs="Arial"/>
          <w:lang w:val="es-MX" w:eastAsia="en-US"/>
        </w:rPr>
        <w:t>informe justificado</w:t>
      </w:r>
      <w:r w:rsidR="00574FDC" w:rsidRPr="0008107C">
        <w:rPr>
          <w:rFonts w:ascii="Palatino Linotype" w:eastAsiaTheme="minorHAnsi" w:hAnsi="Palatino Linotype" w:cs="Arial"/>
          <w:lang w:val="es-MX" w:eastAsia="en-US"/>
        </w:rPr>
        <w:t>;</w:t>
      </w:r>
      <w:r w:rsidR="00AE78CA" w:rsidRPr="0008107C">
        <w:rPr>
          <w:rFonts w:ascii="Palatino Linotype" w:eastAsiaTheme="minorHAnsi" w:hAnsi="Palatino Linotype" w:cs="Arial"/>
          <w:lang w:val="es-MX" w:eastAsia="en-US"/>
        </w:rPr>
        <w:t xml:space="preserve"> </w:t>
      </w:r>
      <w:r w:rsidR="002D6E4B" w:rsidRPr="0008107C">
        <w:rPr>
          <w:rFonts w:ascii="Palatino Linotype" w:eastAsiaTheme="minorHAnsi" w:hAnsi="Palatino Linotype" w:cs="Arial"/>
          <w:lang w:val="es-MX" w:eastAsia="en-US"/>
        </w:rPr>
        <w:t>asimismo</w:t>
      </w:r>
      <w:r w:rsidR="00267458" w:rsidRPr="0008107C">
        <w:rPr>
          <w:rFonts w:ascii="Palatino Linotype" w:eastAsiaTheme="minorHAnsi" w:hAnsi="Palatino Linotype" w:cs="Arial"/>
          <w:lang w:val="es-MX" w:eastAsia="en-US"/>
        </w:rPr>
        <w:t>,</w:t>
      </w:r>
      <w:r w:rsidR="00B96A17" w:rsidRPr="0008107C">
        <w:rPr>
          <w:rFonts w:ascii="Palatino Linotype" w:eastAsiaTheme="minorHAnsi" w:hAnsi="Palatino Linotype" w:cs="Arial"/>
          <w:lang w:val="es-MX" w:eastAsia="en-US"/>
        </w:rPr>
        <w:t xml:space="preserve"> se aprecia que</w:t>
      </w:r>
      <w:r w:rsidR="002D6E4B" w:rsidRPr="0008107C">
        <w:rPr>
          <w:rFonts w:ascii="Palatino Linotype" w:eastAsiaTheme="minorHAnsi" w:hAnsi="Palatino Linotype" w:cs="Arial"/>
          <w:lang w:val="es-MX" w:eastAsia="en-US"/>
        </w:rPr>
        <w:t xml:space="preserve"> la </w:t>
      </w:r>
      <w:r w:rsidR="0029071C" w:rsidRPr="0008107C">
        <w:rPr>
          <w:rFonts w:ascii="Palatino Linotype" w:eastAsiaTheme="minorHAnsi" w:hAnsi="Palatino Linotype" w:cs="Arial"/>
          <w:lang w:val="es-MX" w:eastAsia="en-US"/>
        </w:rPr>
        <w:t xml:space="preserve">parte </w:t>
      </w:r>
      <w:r w:rsidR="0029071C" w:rsidRPr="0008107C">
        <w:rPr>
          <w:rFonts w:ascii="Palatino Linotype" w:eastAsiaTheme="minorHAnsi" w:hAnsi="Palatino Linotype" w:cs="Arial"/>
          <w:b/>
          <w:lang w:val="es-MX" w:eastAsia="en-US"/>
        </w:rPr>
        <w:t>Recurrente</w:t>
      </w:r>
      <w:r w:rsidR="0029071C" w:rsidRPr="0008107C">
        <w:rPr>
          <w:rFonts w:ascii="Palatino Linotype" w:eastAsiaTheme="minorHAnsi" w:hAnsi="Palatino Linotype" w:cs="Arial"/>
          <w:lang w:val="es-MX" w:eastAsia="en-US"/>
        </w:rPr>
        <w:t xml:space="preserve"> </w:t>
      </w:r>
      <w:r w:rsidR="00103760" w:rsidRPr="0008107C">
        <w:rPr>
          <w:rFonts w:ascii="Palatino Linotype" w:eastAsiaTheme="minorHAnsi" w:hAnsi="Palatino Linotype" w:cs="Arial"/>
          <w:lang w:val="es-MX" w:eastAsia="en-US"/>
        </w:rPr>
        <w:lastRenderedPageBreak/>
        <w:t>tampoco</w:t>
      </w:r>
      <w:r w:rsidR="002D6E4B" w:rsidRPr="0008107C">
        <w:rPr>
          <w:rFonts w:ascii="Palatino Linotype" w:eastAsiaTheme="minorHAnsi" w:hAnsi="Palatino Linotype" w:cs="Arial"/>
          <w:lang w:val="es-MX" w:eastAsia="en-US"/>
        </w:rPr>
        <w:t xml:space="preserve"> </w:t>
      </w:r>
      <w:r w:rsidR="00DC1583" w:rsidRPr="0008107C">
        <w:rPr>
          <w:rFonts w:ascii="Palatino Linotype" w:eastAsiaTheme="minorHAnsi" w:hAnsi="Palatino Linotype" w:cs="Arial"/>
          <w:lang w:val="es-MX" w:eastAsia="en-US"/>
        </w:rPr>
        <w:t>realizó</w:t>
      </w:r>
      <w:r w:rsidR="0029071C" w:rsidRPr="0008107C">
        <w:rPr>
          <w:rFonts w:ascii="Palatino Linotype" w:eastAsiaTheme="minorHAnsi" w:hAnsi="Palatino Linotype" w:cs="Arial"/>
          <w:lang w:val="es-MX" w:eastAsia="en-US"/>
        </w:rPr>
        <w:t xml:space="preserve"> alegatos, </w:t>
      </w:r>
      <w:r w:rsidR="00267458" w:rsidRPr="0008107C">
        <w:rPr>
          <w:rFonts w:ascii="Palatino Linotype" w:eastAsiaTheme="minorHAnsi" w:hAnsi="Palatino Linotype" w:cs="Arial"/>
          <w:lang w:val="es-MX" w:eastAsia="en-US"/>
        </w:rPr>
        <w:t xml:space="preserve">ni ofreció </w:t>
      </w:r>
      <w:r w:rsidR="0029071C" w:rsidRPr="0008107C">
        <w:rPr>
          <w:rFonts w:ascii="Palatino Linotype" w:eastAsiaTheme="minorHAnsi" w:hAnsi="Palatino Linotype" w:cs="Arial"/>
          <w:lang w:val="es-MX" w:eastAsia="en-US"/>
        </w:rPr>
        <w:t>pruebas o manifestaciones, lo anterior de conformidad con la siguiente imagen</w:t>
      </w:r>
      <w:r w:rsidR="00E74701" w:rsidRPr="0008107C">
        <w:rPr>
          <w:rFonts w:ascii="Palatino Linotype" w:eastAsiaTheme="minorHAnsi" w:hAnsi="Palatino Linotype" w:cs="Arial"/>
          <w:lang w:val="es-MX" w:eastAsia="en-US"/>
        </w:rPr>
        <w:t>:</w:t>
      </w:r>
    </w:p>
    <w:p w14:paraId="4D90BB16" w14:textId="77777777" w:rsidR="00574FDC" w:rsidRPr="0008107C" w:rsidRDefault="00103760" w:rsidP="00E250C8">
      <w:pPr>
        <w:spacing w:line="360" w:lineRule="auto"/>
        <w:jc w:val="both"/>
        <w:rPr>
          <w:rFonts w:ascii="Palatino Linotype" w:eastAsiaTheme="minorHAnsi" w:hAnsi="Palatino Linotype" w:cs="Arial"/>
          <w:noProof/>
          <w:lang w:val="es-MX" w:eastAsia="es-MX"/>
        </w:rPr>
      </w:pPr>
      <w:r w:rsidRPr="0008107C">
        <w:rPr>
          <w:rFonts w:ascii="Palatino Linotype" w:eastAsiaTheme="minorHAnsi" w:hAnsi="Palatino Linotype" w:cs="Arial"/>
          <w:noProof/>
          <w:lang w:val="es-MX" w:eastAsia="es-MX"/>
        </w:rPr>
        <w:drawing>
          <wp:inline distT="0" distB="0" distL="0" distR="0" wp14:anchorId="5665505C" wp14:editId="07C8AC99">
            <wp:extent cx="5788660" cy="1407160"/>
            <wp:effectExtent l="190500" t="190500" r="193040" b="1930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07160"/>
                    </a:xfrm>
                    <a:prstGeom prst="rect">
                      <a:avLst/>
                    </a:prstGeom>
                    <a:ln>
                      <a:noFill/>
                    </a:ln>
                    <a:effectLst>
                      <a:outerShdw blurRad="190500" algn="tl" rotWithShape="0">
                        <a:srgbClr val="000000">
                          <a:alpha val="70000"/>
                        </a:srgbClr>
                      </a:outerShdw>
                    </a:effectLst>
                  </pic:spPr>
                </pic:pic>
              </a:graphicData>
            </a:graphic>
          </wp:inline>
        </w:drawing>
      </w:r>
    </w:p>
    <w:p w14:paraId="44661C2D" w14:textId="77777777" w:rsidR="0029071C" w:rsidRPr="0008107C" w:rsidRDefault="00103760" w:rsidP="0029071C">
      <w:pPr>
        <w:tabs>
          <w:tab w:val="left" w:pos="3206"/>
        </w:tabs>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NOVEN</w:t>
      </w:r>
      <w:r w:rsidR="0029071C" w:rsidRPr="0008107C">
        <w:rPr>
          <w:rFonts w:ascii="Palatino Linotype" w:eastAsiaTheme="minorHAnsi" w:hAnsi="Palatino Linotype" w:cs="Arial"/>
          <w:b/>
          <w:sz w:val="28"/>
          <w:lang w:val="es-MX" w:eastAsia="en-US"/>
        </w:rPr>
        <w:t>O. Del cierre de instrucción.</w:t>
      </w:r>
      <w:r w:rsidR="0029071C" w:rsidRPr="0008107C">
        <w:rPr>
          <w:rFonts w:ascii="Palatino Linotype" w:eastAsiaTheme="minorHAnsi" w:hAnsi="Palatino Linotype" w:cs="Arial"/>
          <w:b/>
          <w:sz w:val="28"/>
          <w:lang w:val="es-MX" w:eastAsia="en-US"/>
        </w:rPr>
        <w:tab/>
      </w:r>
    </w:p>
    <w:p w14:paraId="1C53B461" w14:textId="77777777" w:rsidR="0029071C" w:rsidRPr="0008107C" w:rsidRDefault="0029071C" w:rsidP="0029071C">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Así, una vez transcurrido el término legal, </w:t>
      </w:r>
      <w:r w:rsidR="00DC1583" w:rsidRPr="0008107C">
        <w:rPr>
          <w:rFonts w:ascii="Palatino Linotype" w:eastAsiaTheme="minorHAnsi" w:hAnsi="Palatino Linotype" w:cs="Arial"/>
          <w:lang w:val="es-MX" w:eastAsia="en-US"/>
        </w:rPr>
        <w:t>permitió decretarse</w:t>
      </w:r>
      <w:r w:rsidRPr="0008107C">
        <w:rPr>
          <w:rFonts w:ascii="Palatino Linotype" w:eastAsiaTheme="minorHAnsi" w:hAnsi="Palatino Linotype" w:cs="Arial"/>
          <w:lang w:val="es-MX" w:eastAsia="en-US"/>
        </w:rPr>
        <w:t xml:space="preserve"> el cierre de instrucción en fecha </w:t>
      </w:r>
      <w:r w:rsidR="00103760" w:rsidRPr="0008107C">
        <w:rPr>
          <w:rFonts w:ascii="Palatino Linotype" w:eastAsiaTheme="minorHAnsi" w:hAnsi="Palatino Linotype" w:cs="Arial"/>
          <w:lang w:val="es-MX" w:eastAsia="en-US"/>
        </w:rPr>
        <w:t>once de mayo</w:t>
      </w:r>
      <w:r w:rsidR="0003609F" w:rsidRPr="0008107C">
        <w:rPr>
          <w:rFonts w:ascii="Palatino Linotype" w:eastAsiaTheme="minorHAnsi" w:hAnsi="Palatino Linotype" w:cs="Arial"/>
          <w:lang w:val="es-MX" w:eastAsia="en-US"/>
        </w:rPr>
        <w:t xml:space="preserve"> de dos mil veintitrés</w:t>
      </w:r>
      <w:r w:rsidRPr="0008107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23BB265" w14:textId="77777777" w:rsidR="00270257" w:rsidRPr="0008107C" w:rsidRDefault="00270257" w:rsidP="0029071C">
      <w:pPr>
        <w:spacing w:line="360" w:lineRule="auto"/>
        <w:jc w:val="both"/>
        <w:rPr>
          <w:rFonts w:ascii="Palatino Linotype" w:eastAsiaTheme="minorHAnsi" w:hAnsi="Palatino Linotype" w:cs="Arial"/>
          <w:lang w:val="es-MX" w:eastAsia="en-US"/>
        </w:rPr>
      </w:pPr>
    </w:p>
    <w:p w14:paraId="5737BFA1" w14:textId="77777777" w:rsidR="00270257" w:rsidRPr="0008107C" w:rsidRDefault="00103760" w:rsidP="00270257">
      <w:pPr>
        <w:spacing w:line="360" w:lineRule="auto"/>
        <w:rPr>
          <w:rFonts w:ascii="Palatino Linotype" w:eastAsiaTheme="minorHAnsi" w:hAnsi="Palatino Linotype" w:cstheme="minorBidi"/>
          <w:b/>
          <w:sz w:val="28"/>
          <w:szCs w:val="26"/>
          <w:lang w:val="es-MX" w:eastAsia="en-US"/>
        </w:rPr>
      </w:pPr>
      <w:r w:rsidRPr="0008107C">
        <w:rPr>
          <w:rFonts w:ascii="Palatino Linotype" w:eastAsiaTheme="minorHAnsi" w:hAnsi="Palatino Linotype" w:cstheme="minorBidi"/>
          <w:b/>
          <w:sz w:val="28"/>
          <w:szCs w:val="26"/>
          <w:lang w:val="es-MX" w:eastAsia="en-US"/>
        </w:rPr>
        <w:t>DÉCIM</w:t>
      </w:r>
      <w:r w:rsidR="00270257" w:rsidRPr="0008107C">
        <w:rPr>
          <w:rFonts w:ascii="Palatino Linotype" w:eastAsiaTheme="minorHAnsi" w:hAnsi="Palatino Linotype" w:cstheme="minorBidi"/>
          <w:b/>
          <w:sz w:val="28"/>
          <w:szCs w:val="26"/>
          <w:lang w:val="es-MX" w:eastAsia="en-US"/>
        </w:rPr>
        <w:t>O. De la ampliación del término para resolver.</w:t>
      </w:r>
    </w:p>
    <w:p w14:paraId="10BF75C2"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En fecha </w:t>
      </w:r>
      <w:r w:rsidR="00103760" w:rsidRPr="0008107C">
        <w:rPr>
          <w:rFonts w:ascii="Palatino Linotype" w:hAnsi="Palatino Linotype"/>
          <w:lang w:val="es-MX"/>
        </w:rPr>
        <w:t>doce</w:t>
      </w:r>
      <w:r w:rsidRPr="0008107C">
        <w:rPr>
          <w:rFonts w:ascii="Palatino Linotype" w:hAnsi="Palatino Linotype"/>
          <w:lang w:val="es-MX"/>
        </w:rPr>
        <w:t xml:space="preserve"> de </w:t>
      </w:r>
      <w:r w:rsidR="00103760" w:rsidRPr="0008107C">
        <w:rPr>
          <w:rFonts w:ascii="Palatino Linotype" w:hAnsi="Palatino Linotype"/>
          <w:lang w:val="es-MX"/>
        </w:rPr>
        <w:t>juni</w:t>
      </w:r>
      <w:r w:rsidRPr="0008107C">
        <w:rPr>
          <w:rFonts w:ascii="Palatino Linotype" w:hAnsi="Palatino Linotype"/>
          <w:lang w:val="es-MX"/>
        </w:rPr>
        <w:t>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C154708" w14:textId="77777777" w:rsidR="00270257" w:rsidRPr="0008107C" w:rsidRDefault="00270257" w:rsidP="00270257">
      <w:pPr>
        <w:spacing w:line="360" w:lineRule="auto"/>
        <w:jc w:val="both"/>
        <w:rPr>
          <w:rFonts w:ascii="Palatino Linotype" w:hAnsi="Palatino Linotype"/>
          <w:lang w:val="es-MX"/>
        </w:rPr>
      </w:pPr>
    </w:p>
    <w:p w14:paraId="7752B02E"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Este organismo garante no pasa por alto justificar, </w:t>
      </w:r>
      <w:r w:rsidRPr="0008107C">
        <w:rPr>
          <w:rFonts w:ascii="Palatino Linotype" w:hAnsi="Palatino Linotype"/>
          <w:bCs/>
          <w:lang w:val="es-MX"/>
        </w:rPr>
        <w:t xml:space="preserve">que el plazo para emitir resolución en el presente asunto </w:t>
      </w:r>
      <w:r w:rsidRPr="0008107C">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8107C">
        <w:rPr>
          <w:rFonts w:ascii="Palatino Linotype" w:hAnsi="Palatino Linotype"/>
          <w:lang w:val="es-MX"/>
        </w:rPr>
        <w:lastRenderedPageBreak/>
        <w:t>técnicas y humanas del personal encargado de la proyección de las resoluciones a dichos medios de impugnación.</w:t>
      </w:r>
    </w:p>
    <w:p w14:paraId="3A3DD058" w14:textId="77777777" w:rsidR="00270257" w:rsidRPr="0008107C" w:rsidRDefault="00270257" w:rsidP="00270257">
      <w:pPr>
        <w:spacing w:line="360" w:lineRule="auto"/>
        <w:jc w:val="both"/>
        <w:rPr>
          <w:rFonts w:ascii="Palatino Linotype" w:hAnsi="Palatino Linotype"/>
          <w:lang w:val="es-MX"/>
        </w:rPr>
      </w:pPr>
    </w:p>
    <w:p w14:paraId="706E8EB7"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Por ello, es menester precisar que si bien se ha excedido el plazo para resolver el presente medio de impugnación, de conformidad con la ley de la materia, </w:t>
      </w:r>
      <w:r w:rsidRPr="0008107C">
        <w:rPr>
          <w:rFonts w:ascii="Palatino Linotype" w:hAnsi="Palatino Linotype"/>
          <w:bCs/>
          <w:lang w:val="es-MX"/>
        </w:rPr>
        <w:t>el plazo para emitir resolución</w:t>
      </w:r>
      <w:r w:rsidRPr="0008107C">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C65FF03" w14:textId="77777777" w:rsidR="00270257" w:rsidRPr="0008107C" w:rsidRDefault="00270257" w:rsidP="00270257">
      <w:pPr>
        <w:spacing w:line="360" w:lineRule="auto"/>
        <w:jc w:val="both"/>
        <w:rPr>
          <w:rFonts w:ascii="Palatino Linotype" w:hAnsi="Palatino Linotype"/>
          <w:lang w:val="es-MX"/>
        </w:rPr>
      </w:pPr>
    </w:p>
    <w:p w14:paraId="4FF4EBBB"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045661" w14:textId="77777777" w:rsidR="00103760" w:rsidRPr="0008107C" w:rsidRDefault="00103760" w:rsidP="00270257">
      <w:pPr>
        <w:spacing w:line="360" w:lineRule="auto"/>
        <w:jc w:val="both"/>
        <w:rPr>
          <w:rFonts w:ascii="Palatino Linotype" w:hAnsi="Palatino Linotype"/>
          <w:lang w:val="es-MX"/>
        </w:rPr>
      </w:pPr>
    </w:p>
    <w:p w14:paraId="7B727ADC"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E04FE5" w14:textId="77777777" w:rsidR="00270257" w:rsidRPr="0008107C" w:rsidRDefault="00270257" w:rsidP="00270257">
      <w:pPr>
        <w:spacing w:line="360" w:lineRule="auto"/>
        <w:jc w:val="both"/>
        <w:rPr>
          <w:rFonts w:ascii="Palatino Linotype" w:hAnsi="Palatino Linotype"/>
          <w:lang w:val="es-MX"/>
        </w:rPr>
      </w:pPr>
    </w:p>
    <w:p w14:paraId="4565EC6B"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722B91D2" w14:textId="77777777" w:rsidR="00270257" w:rsidRPr="0008107C" w:rsidRDefault="00270257" w:rsidP="00270257">
      <w:pPr>
        <w:spacing w:line="360" w:lineRule="auto"/>
        <w:jc w:val="both"/>
        <w:rPr>
          <w:rFonts w:ascii="Palatino Linotype" w:hAnsi="Palatino Linotype"/>
          <w:lang w:val="es-MX"/>
        </w:rPr>
      </w:pPr>
    </w:p>
    <w:p w14:paraId="0C861409"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lastRenderedPageBreak/>
        <w:t>a)      Complejidad del asunto: La complejidad de la prueba, la pluralidad de sujetos procesales, el tiempo transcurrido, las características y contexto del recurso.</w:t>
      </w:r>
    </w:p>
    <w:p w14:paraId="0EBB62BB"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b)     Actividad Procesal del interesado: Acciones u omisiones del interesado.</w:t>
      </w:r>
    </w:p>
    <w:p w14:paraId="45C76205"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c)  Conducta de la Autoridad: Las Acciones u omisiones realizadas en el procedimiento. Así como si la autoridad actuó con la debida diligencia.</w:t>
      </w:r>
    </w:p>
    <w:p w14:paraId="0D083B9A"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d) La afectación generada en la situación jurídica de la persona involucrada en el proceso: Violación a sus derechos humanos.</w:t>
      </w:r>
    </w:p>
    <w:p w14:paraId="0FE337FF" w14:textId="77777777" w:rsidR="00270257" w:rsidRPr="0008107C" w:rsidRDefault="00270257" w:rsidP="00270257">
      <w:pPr>
        <w:spacing w:line="360" w:lineRule="auto"/>
        <w:jc w:val="both"/>
        <w:rPr>
          <w:rFonts w:ascii="Palatino Linotype" w:hAnsi="Palatino Linotype"/>
          <w:lang w:val="es-MX"/>
        </w:rPr>
      </w:pPr>
    </w:p>
    <w:p w14:paraId="1AE7FC31"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C2B360" w14:textId="77777777" w:rsidR="00270257" w:rsidRPr="0008107C" w:rsidRDefault="00270257" w:rsidP="00270257">
      <w:pPr>
        <w:spacing w:line="360" w:lineRule="auto"/>
        <w:jc w:val="both"/>
        <w:rPr>
          <w:rFonts w:ascii="Palatino Linotype" w:hAnsi="Palatino Linotype"/>
          <w:lang w:val="es-MX"/>
        </w:rPr>
      </w:pPr>
    </w:p>
    <w:p w14:paraId="58683FF7"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Argumento que encuentra sustento en la jurisprudencia P./J. 32/92 emitida por el Pleno de la Suprema Corte de Justicia de la Nación de rubro </w:t>
      </w:r>
      <w:r w:rsidRPr="0008107C">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8107C">
        <w:rPr>
          <w:rFonts w:ascii="Palatino Linotype" w:hAnsi="Palatino Linotype"/>
          <w:lang w:val="es-MX"/>
        </w:rPr>
        <w:t>, visible en la Gaceta del Seminario Judicial de la Federación con el registro digital 205635.</w:t>
      </w:r>
    </w:p>
    <w:p w14:paraId="326ADB9F" w14:textId="77777777" w:rsidR="00270257" w:rsidRPr="0008107C" w:rsidRDefault="00270257" w:rsidP="00270257">
      <w:pPr>
        <w:spacing w:line="360" w:lineRule="auto"/>
        <w:jc w:val="both"/>
        <w:rPr>
          <w:rFonts w:ascii="Palatino Linotype" w:hAnsi="Palatino Linotype"/>
          <w:lang w:val="es-MX"/>
        </w:rPr>
      </w:pPr>
    </w:p>
    <w:p w14:paraId="48782406"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08107C">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0ADC09" w14:textId="77777777" w:rsidR="00270257" w:rsidRPr="0008107C" w:rsidRDefault="00270257" w:rsidP="00270257">
      <w:pPr>
        <w:spacing w:line="360" w:lineRule="auto"/>
        <w:jc w:val="both"/>
        <w:rPr>
          <w:rFonts w:ascii="Palatino Linotype" w:hAnsi="Palatino Linotype"/>
          <w:lang w:val="es-MX"/>
        </w:rPr>
      </w:pPr>
    </w:p>
    <w:p w14:paraId="6FA827A6"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105F81A" w14:textId="77777777" w:rsidR="00270257" w:rsidRPr="0008107C" w:rsidRDefault="00270257" w:rsidP="00270257">
      <w:pPr>
        <w:spacing w:line="360" w:lineRule="auto"/>
        <w:jc w:val="both"/>
        <w:rPr>
          <w:rFonts w:ascii="Palatino Linotype" w:hAnsi="Palatino Linotype"/>
          <w:lang w:val="es-MX"/>
        </w:rPr>
      </w:pPr>
    </w:p>
    <w:p w14:paraId="7D0BCD64"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b/>
          <w:i/>
          <w:lang w:val="es-MX"/>
        </w:rPr>
        <w:t>“PLAZO RAZONABLE PARA RESOLVER. DIMENSIÓN Y EFECTOS DE ESTE CONCEPTO CUANDO SE ADUCE EXCESIVA CARGA DE TRABAJO.”</w:t>
      </w:r>
      <w:r w:rsidRPr="0008107C">
        <w:rPr>
          <w:rFonts w:ascii="Palatino Linotype" w:hAnsi="Palatino Linotype"/>
          <w:lang w:val="es-MX"/>
        </w:rPr>
        <w:t xml:space="preserve"> consultable en el Seminario Judicial de la Federación y su gaceta, con el registro digital 2002351.</w:t>
      </w:r>
    </w:p>
    <w:p w14:paraId="48D36E43"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b/>
          <w:i/>
          <w:lang w:val="es-MX"/>
        </w:rPr>
        <w:t>“PLAZO RAZONABLE PARA RESOLVER. CONCEPTO Y ELEMENTOS QUE LO INTEGRAN A LA LUZ DEL DERECHO INTERNACIONAL DE LOS DERECHOS HUMANOS.”</w:t>
      </w:r>
      <w:r w:rsidRPr="0008107C">
        <w:rPr>
          <w:rFonts w:ascii="Palatino Linotype" w:hAnsi="Palatino Linotype"/>
          <w:lang w:val="es-MX"/>
        </w:rPr>
        <w:t>, visible en el Seminario Judicial de la Federación y su gaceta, con el registro digital 2002350.</w:t>
      </w:r>
    </w:p>
    <w:p w14:paraId="7239E0C5" w14:textId="77777777" w:rsidR="00270257" w:rsidRPr="0008107C" w:rsidRDefault="00270257" w:rsidP="00270257">
      <w:pPr>
        <w:spacing w:line="360" w:lineRule="auto"/>
        <w:jc w:val="both"/>
        <w:rPr>
          <w:rFonts w:ascii="Palatino Linotype" w:hAnsi="Palatino Linotype"/>
          <w:lang w:val="es-MX"/>
        </w:rPr>
      </w:pPr>
    </w:p>
    <w:p w14:paraId="3170DD01" w14:textId="77777777" w:rsidR="00270257" w:rsidRPr="0008107C" w:rsidRDefault="00270257" w:rsidP="00270257">
      <w:pPr>
        <w:spacing w:line="360" w:lineRule="auto"/>
        <w:jc w:val="both"/>
        <w:rPr>
          <w:rFonts w:ascii="Palatino Linotype" w:hAnsi="Palatino Linotype"/>
          <w:lang w:val="es-MX"/>
        </w:rPr>
      </w:pPr>
      <w:r w:rsidRPr="0008107C">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1DB3785" w14:textId="77777777" w:rsidR="00CC0B81" w:rsidRPr="0008107C" w:rsidRDefault="00CC0B81" w:rsidP="00B96A17">
      <w:pPr>
        <w:spacing w:line="360" w:lineRule="auto"/>
        <w:jc w:val="both"/>
        <w:rPr>
          <w:rFonts w:ascii="Palatino Linotype" w:hAnsi="Palatino Linotype"/>
          <w:lang w:val="es-MX"/>
        </w:rPr>
      </w:pPr>
    </w:p>
    <w:p w14:paraId="61EDC015" w14:textId="77777777" w:rsidR="00103760" w:rsidRPr="0008107C" w:rsidRDefault="00103760" w:rsidP="00B96A17">
      <w:pPr>
        <w:spacing w:line="360" w:lineRule="auto"/>
        <w:jc w:val="both"/>
        <w:rPr>
          <w:rFonts w:ascii="Palatino Linotype" w:hAnsi="Palatino Linotype"/>
          <w:lang w:val="es-MX"/>
        </w:rPr>
      </w:pPr>
    </w:p>
    <w:p w14:paraId="78EECC81" w14:textId="77777777" w:rsidR="00103760" w:rsidRPr="0008107C" w:rsidRDefault="00103760" w:rsidP="00B96A17">
      <w:pPr>
        <w:spacing w:line="360" w:lineRule="auto"/>
        <w:jc w:val="both"/>
        <w:rPr>
          <w:rFonts w:ascii="Palatino Linotype" w:hAnsi="Palatino Linotype"/>
          <w:lang w:val="es-MX"/>
        </w:rPr>
      </w:pPr>
    </w:p>
    <w:p w14:paraId="7C2859C2" w14:textId="77777777" w:rsidR="00D57F74" w:rsidRPr="0008107C" w:rsidRDefault="00E74701" w:rsidP="00270257">
      <w:pPr>
        <w:spacing w:line="360" w:lineRule="auto"/>
        <w:jc w:val="center"/>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lastRenderedPageBreak/>
        <w:t>C O N S I D E R A N</w:t>
      </w:r>
      <w:r w:rsidR="00D57F74" w:rsidRPr="0008107C">
        <w:rPr>
          <w:rFonts w:ascii="Palatino Linotype" w:eastAsiaTheme="minorHAnsi" w:hAnsi="Palatino Linotype" w:cs="Arial"/>
          <w:b/>
          <w:sz w:val="28"/>
          <w:lang w:val="es-MX" w:eastAsia="en-US"/>
        </w:rPr>
        <w:t xml:space="preserve"> D O </w:t>
      </w:r>
    </w:p>
    <w:p w14:paraId="33087312" w14:textId="77777777" w:rsidR="00270257" w:rsidRPr="0008107C" w:rsidRDefault="00270257" w:rsidP="00270257">
      <w:pPr>
        <w:spacing w:line="360" w:lineRule="auto"/>
        <w:jc w:val="center"/>
        <w:rPr>
          <w:rFonts w:ascii="Palatino Linotype" w:eastAsiaTheme="minorHAnsi" w:hAnsi="Palatino Linotype" w:cs="Arial"/>
          <w:b/>
          <w:lang w:val="es-MX" w:eastAsia="en-US"/>
        </w:rPr>
      </w:pPr>
    </w:p>
    <w:p w14:paraId="66333C4C" w14:textId="77777777" w:rsidR="0029071C" w:rsidRPr="0008107C" w:rsidRDefault="0029071C" w:rsidP="0029071C">
      <w:pPr>
        <w:spacing w:line="360" w:lineRule="auto"/>
        <w:jc w:val="both"/>
        <w:rPr>
          <w:rFonts w:ascii="Palatino Linotype" w:eastAsiaTheme="minorHAnsi" w:hAnsi="Palatino Linotype" w:cs="Arial"/>
          <w:sz w:val="28"/>
          <w:lang w:val="es-MX" w:eastAsia="en-US"/>
        </w:rPr>
      </w:pPr>
      <w:r w:rsidRPr="0008107C">
        <w:rPr>
          <w:rFonts w:ascii="Palatino Linotype" w:eastAsiaTheme="minorHAnsi" w:hAnsi="Palatino Linotype" w:cs="Arial"/>
          <w:b/>
          <w:sz w:val="28"/>
          <w:lang w:val="es-MX" w:eastAsia="en-US"/>
        </w:rPr>
        <w:t>PRIMERO. De la competencia</w:t>
      </w:r>
      <w:r w:rsidRPr="0008107C">
        <w:rPr>
          <w:rFonts w:ascii="Palatino Linotype" w:eastAsiaTheme="minorHAnsi" w:hAnsi="Palatino Linotype" w:cs="Arial"/>
          <w:sz w:val="28"/>
          <w:lang w:val="es-MX" w:eastAsia="en-US"/>
        </w:rPr>
        <w:t>.</w:t>
      </w:r>
    </w:p>
    <w:p w14:paraId="569D29BE" w14:textId="77777777" w:rsidR="00270257" w:rsidRPr="0008107C" w:rsidRDefault="000902DF" w:rsidP="00270257">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270257" w:rsidRPr="0008107C">
        <w:rPr>
          <w:rFonts w:ascii="Palatino Linotype" w:eastAsiaTheme="minorHAnsi" w:hAnsi="Palatino Linotype" w:cs="Arial"/>
          <w:lang w:val="es-MX" w:eastAsia="en-US"/>
        </w:rPr>
        <w:t>.</w:t>
      </w:r>
    </w:p>
    <w:p w14:paraId="66573AB5" w14:textId="77777777" w:rsidR="00270257" w:rsidRPr="0008107C" w:rsidRDefault="00270257" w:rsidP="00CC0B81">
      <w:pPr>
        <w:spacing w:line="360" w:lineRule="auto"/>
        <w:jc w:val="both"/>
        <w:rPr>
          <w:rFonts w:ascii="Palatino Linotype" w:eastAsiaTheme="minorHAnsi" w:hAnsi="Palatino Linotype" w:cs="Arial"/>
          <w:lang w:val="es-MX" w:eastAsia="en-US"/>
        </w:rPr>
      </w:pPr>
    </w:p>
    <w:p w14:paraId="3B74260B" w14:textId="77777777" w:rsidR="0029071C" w:rsidRPr="0008107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 xml:space="preserve">SEGUNDO. De los alcances del Recurso de Revisión. </w:t>
      </w:r>
    </w:p>
    <w:p w14:paraId="71E44A3C" w14:textId="77777777" w:rsidR="0029071C" w:rsidRPr="0008107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00E29F" w14:textId="77777777" w:rsidR="00270257" w:rsidRPr="0008107C" w:rsidRDefault="00270257" w:rsidP="0029071C">
      <w:pPr>
        <w:autoSpaceDE w:val="0"/>
        <w:autoSpaceDN w:val="0"/>
        <w:adjustRightInd w:val="0"/>
        <w:spacing w:line="360" w:lineRule="auto"/>
        <w:jc w:val="both"/>
        <w:rPr>
          <w:rFonts w:ascii="Palatino Linotype" w:eastAsiaTheme="minorHAnsi" w:hAnsi="Palatino Linotype" w:cs="Arial"/>
          <w:lang w:val="es-MX" w:eastAsia="en-US"/>
        </w:rPr>
      </w:pPr>
    </w:p>
    <w:p w14:paraId="6302CD4B" w14:textId="77777777" w:rsidR="00103760" w:rsidRPr="0008107C" w:rsidRDefault="00103760" w:rsidP="0029071C">
      <w:pPr>
        <w:autoSpaceDE w:val="0"/>
        <w:autoSpaceDN w:val="0"/>
        <w:adjustRightInd w:val="0"/>
        <w:spacing w:line="360" w:lineRule="auto"/>
        <w:jc w:val="both"/>
        <w:rPr>
          <w:rFonts w:ascii="Palatino Linotype" w:eastAsiaTheme="minorHAnsi" w:hAnsi="Palatino Linotype" w:cs="Arial"/>
          <w:lang w:val="es-MX" w:eastAsia="en-US"/>
        </w:rPr>
      </w:pPr>
    </w:p>
    <w:p w14:paraId="7D8AA6C9" w14:textId="77777777" w:rsidR="00270257" w:rsidRPr="0008107C" w:rsidRDefault="00270257" w:rsidP="00270257">
      <w:pPr>
        <w:autoSpaceDE w:val="0"/>
        <w:autoSpaceDN w:val="0"/>
        <w:adjustRightInd w:val="0"/>
        <w:spacing w:line="360" w:lineRule="auto"/>
        <w:jc w:val="both"/>
        <w:rPr>
          <w:rFonts w:ascii="Palatino Linotype" w:hAnsi="Palatino Linotype" w:cs="Arial"/>
          <w:b/>
        </w:rPr>
      </w:pPr>
      <w:r w:rsidRPr="0008107C">
        <w:rPr>
          <w:rFonts w:ascii="Palatino Linotype" w:hAnsi="Palatino Linotype" w:cs="Arial"/>
          <w:b/>
          <w:sz w:val="28"/>
        </w:rPr>
        <w:lastRenderedPageBreak/>
        <w:t>TERCERO. Cuestiones de previo y especial pronunciamiento</w:t>
      </w:r>
      <w:r w:rsidRPr="0008107C">
        <w:rPr>
          <w:rFonts w:ascii="Palatino Linotype" w:hAnsi="Palatino Linotype" w:cs="Arial"/>
          <w:b/>
        </w:rPr>
        <w:t>.</w:t>
      </w:r>
    </w:p>
    <w:p w14:paraId="4B2D667A" w14:textId="77777777" w:rsidR="00270257" w:rsidRPr="0008107C" w:rsidRDefault="00270257" w:rsidP="00270257">
      <w:pPr>
        <w:spacing w:line="360" w:lineRule="auto"/>
        <w:jc w:val="both"/>
        <w:rPr>
          <w:rFonts w:ascii="Palatino Linotype" w:hAnsi="Palatino Linotype"/>
        </w:rPr>
      </w:pPr>
      <w:r w:rsidRPr="0008107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8107C">
        <w:rPr>
          <w:rFonts w:ascii="Palatino Linotype" w:hAnsi="Palatino Linotype"/>
          <w:b/>
        </w:rPr>
        <w:t>Recurrente,</w:t>
      </w:r>
      <w:r w:rsidRPr="0008107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08107C">
        <w:rPr>
          <w:rFonts w:ascii="Palatino Linotype" w:hAnsi="Palatino Linotype" w:cs="Arial"/>
          <w:b/>
        </w:rPr>
        <w:t>MV M</w:t>
      </w:r>
      <w:r w:rsidRPr="0008107C">
        <w:rPr>
          <w:rFonts w:ascii="Palatino Linotype" w:hAnsi="Palatino Linotype" w:cs="Arial"/>
        </w:rPr>
        <w:t>, del cual no se colige que corresponda al nombre de una persona.</w:t>
      </w:r>
    </w:p>
    <w:p w14:paraId="27C14118"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cs="Arial"/>
        </w:rPr>
      </w:pPr>
    </w:p>
    <w:p w14:paraId="3BEB0957"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cs="Arial"/>
        </w:rPr>
      </w:pPr>
      <w:r w:rsidRPr="0008107C">
        <w:rPr>
          <w:rFonts w:ascii="Palatino Linotype" w:hAnsi="Palatino Linotype" w:cs="Arial"/>
        </w:rPr>
        <w:t xml:space="preserve">Esta Ponencia considera importante abordar el análisis de los requisitos de procedibilidad de los recursos de revisión, así el artículo 180 de la </w:t>
      </w:r>
      <w:r w:rsidRPr="0008107C">
        <w:rPr>
          <w:rFonts w:ascii="Palatino Linotype" w:hAnsi="Palatino Linotype" w:cs="Arial"/>
          <w:lang w:eastAsia="es-MX"/>
        </w:rPr>
        <w:t xml:space="preserve">Ley de Transparencia y Acceso a la Información Pública del Estado de México y Municipios, que </w:t>
      </w:r>
      <w:r w:rsidRPr="0008107C">
        <w:rPr>
          <w:rFonts w:ascii="Palatino Linotype" w:hAnsi="Palatino Linotype" w:cs="Arial"/>
        </w:rPr>
        <w:t>establece lo siguiente:</w:t>
      </w:r>
    </w:p>
    <w:p w14:paraId="42D21D5B" w14:textId="77777777" w:rsidR="00270257" w:rsidRPr="0008107C" w:rsidRDefault="00270257" w:rsidP="00270257">
      <w:pPr>
        <w:rPr>
          <w:lang w:val="es-MX"/>
        </w:rPr>
      </w:pPr>
    </w:p>
    <w:p w14:paraId="11BD023B" w14:textId="77777777" w:rsidR="00270257" w:rsidRPr="0008107C" w:rsidRDefault="00270257" w:rsidP="00270257">
      <w:pPr>
        <w:ind w:left="851" w:right="851"/>
        <w:jc w:val="both"/>
        <w:rPr>
          <w:rFonts w:ascii="Palatino Linotype" w:hAnsi="Palatino Linotype"/>
          <w:b/>
          <w:i/>
          <w:sz w:val="22"/>
        </w:rPr>
      </w:pPr>
      <w:r w:rsidRPr="0008107C">
        <w:rPr>
          <w:rFonts w:ascii="Palatino Linotype" w:hAnsi="Palatino Linotype"/>
          <w:i/>
          <w:sz w:val="22"/>
        </w:rPr>
        <w:t>“</w:t>
      </w:r>
      <w:r w:rsidRPr="0008107C">
        <w:rPr>
          <w:rFonts w:ascii="Palatino Linotype" w:hAnsi="Palatino Linotype"/>
          <w:b/>
          <w:i/>
          <w:sz w:val="22"/>
        </w:rPr>
        <w:t xml:space="preserve">Artículo 180. </w:t>
      </w:r>
      <w:r w:rsidRPr="0008107C">
        <w:rPr>
          <w:rFonts w:ascii="Palatino Linotype" w:hAnsi="Palatino Linotype"/>
          <w:i/>
          <w:sz w:val="22"/>
        </w:rPr>
        <w:t xml:space="preserve">El </w:t>
      </w:r>
      <w:r w:rsidRPr="0008107C">
        <w:rPr>
          <w:rFonts w:ascii="Palatino Linotype" w:hAnsi="Palatino Linotype" w:cs="Arial"/>
          <w:i/>
          <w:sz w:val="22"/>
        </w:rPr>
        <w:t>recurso</w:t>
      </w:r>
      <w:r w:rsidRPr="0008107C">
        <w:rPr>
          <w:rFonts w:ascii="Palatino Linotype" w:hAnsi="Palatino Linotype"/>
          <w:i/>
          <w:sz w:val="22"/>
        </w:rPr>
        <w:t xml:space="preserve"> </w:t>
      </w:r>
      <w:r w:rsidRPr="0008107C">
        <w:rPr>
          <w:rFonts w:ascii="Palatino Linotype" w:hAnsi="Palatino Linotype" w:cs="Arial"/>
          <w:i/>
          <w:sz w:val="22"/>
          <w:lang w:eastAsia="es-MX"/>
        </w:rPr>
        <w:t>de</w:t>
      </w:r>
      <w:r w:rsidRPr="0008107C">
        <w:rPr>
          <w:rFonts w:ascii="Palatino Linotype" w:hAnsi="Palatino Linotype"/>
          <w:i/>
          <w:sz w:val="22"/>
        </w:rPr>
        <w:t xml:space="preserve"> revisión contendrá:</w:t>
      </w:r>
      <w:r w:rsidRPr="0008107C">
        <w:rPr>
          <w:rFonts w:ascii="Palatino Linotype" w:hAnsi="Palatino Linotype"/>
          <w:b/>
          <w:i/>
          <w:sz w:val="22"/>
        </w:rPr>
        <w:t xml:space="preserve"> </w:t>
      </w:r>
    </w:p>
    <w:p w14:paraId="1B0B4091" w14:textId="77777777" w:rsidR="00270257" w:rsidRPr="0008107C" w:rsidRDefault="00270257" w:rsidP="00270257">
      <w:pPr>
        <w:ind w:left="851" w:right="851"/>
        <w:jc w:val="both"/>
        <w:rPr>
          <w:rFonts w:ascii="Palatino Linotype" w:hAnsi="Palatino Linotype"/>
          <w:b/>
          <w:i/>
          <w:sz w:val="22"/>
        </w:rPr>
      </w:pPr>
      <w:r w:rsidRPr="0008107C">
        <w:rPr>
          <w:rFonts w:ascii="Palatino Linotype" w:hAnsi="Palatino Linotype"/>
          <w:b/>
          <w:i/>
          <w:sz w:val="22"/>
        </w:rPr>
        <w:t xml:space="preserve">I. </w:t>
      </w:r>
      <w:r w:rsidRPr="0008107C">
        <w:rPr>
          <w:rFonts w:ascii="Palatino Linotype" w:hAnsi="Palatino Linotype"/>
          <w:i/>
          <w:sz w:val="22"/>
        </w:rPr>
        <w:t xml:space="preserve">El sujeto obligado ante </w:t>
      </w:r>
      <w:r w:rsidRPr="0008107C">
        <w:rPr>
          <w:rFonts w:ascii="Palatino Linotype" w:hAnsi="Palatino Linotype" w:cs="Arial"/>
          <w:i/>
          <w:sz w:val="22"/>
        </w:rPr>
        <w:t>la</w:t>
      </w:r>
      <w:r w:rsidRPr="0008107C">
        <w:rPr>
          <w:rFonts w:ascii="Palatino Linotype" w:hAnsi="Palatino Linotype"/>
          <w:i/>
          <w:sz w:val="22"/>
        </w:rPr>
        <w:t xml:space="preserve"> cual </w:t>
      </w:r>
      <w:r w:rsidRPr="0008107C">
        <w:rPr>
          <w:rFonts w:ascii="Palatino Linotype" w:hAnsi="Palatino Linotype" w:cs="Arial"/>
          <w:i/>
          <w:sz w:val="22"/>
          <w:lang w:eastAsia="es-MX"/>
        </w:rPr>
        <w:t>se</w:t>
      </w:r>
      <w:r w:rsidRPr="0008107C">
        <w:rPr>
          <w:rFonts w:ascii="Palatino Linotype" w:hAnsi="Palatino Linotype"/>
          <w:i/>
          <w:sz w:val="22"/>
        </w:rPr>
        <w:t xml:space="preserve"> presentó la solicitud;</w:t>
      </w:r>
      <w:r w:rsidRPr="0008107C">
        <w:rPr>
          <w:rFonts w:ascii="Palatino Linotype" w:hAnsi="Palatino Linotype"/>
          <w:b/>
          <w:i/>
          <w:sz w:val="22"/>
        </w:rPr>
        <w:t xml:space="preserve"> </w:t>
      </w:r>
    </w:p>
    <w:p w14:paraId="19B8B7D2" w14:textId="77777777" w:rsidR="00270257" w:rsidRPr="0008107C" w:rsidRDefault="00270257" w:rsidP="00270257">
      <w:pPr>
        <w:ind w:left="851" w:right="851"/>
        <w:jc w:val="both"/>
        <w:rPr>
          <w:rFonts w:ascii="Palatino Linotype" w:hAnsi="Palatino Linotype"/>
          <w:b/>
          <w:i/>
          <w:sz w:val="22"/>
        </w:rPr>
      </w:pPr>
      <w:r w:rsidRPr="0008107C">
        <w:rPr>
          <w:rFonts w:ascii="Palatino Linotype" w:hAnsi="Palatino Linotype"/>
          <w:b/>
          <w:i/>
          <w:sz w:val="22"/>
        </w:rPr>
        <w:t xml:space="preserve">II. </w:t>
      </w:r>
      <w:r w:rsidRPr="0008107C">
        <w:rPr>
          <w:rFonts w:ascii="Palatino Linotype" w:hAnsi="Palatino Linotype"/>
          <w:b/>
          <w:i/>
          <w:sz w:val="22"/>
          <w:u w:val="single"/>
        </w:rPr>
        <w:t xml:space="preserve">El nombre del solicitante </w:t>
      </w:r>
      <w:r w:rsidRPr="0008107C">
        <w:rPr>
          <w:rFonts w:ascii="Palatino Linotype" w:hAnsi="Palatino Linotype" w:cs="Arial"/>
          <w:b/>
          <w:i/>
          <w:sz w:val="22"/>
          <w:u w:val="single"/>
          <w:lang w:eastAsia="es-MX"/>
        </w:rPr>
        <w:t>que</w:t>
      </w:r>
      <w:r w:rsidRPr="0008107C">
        <w:rPr>
          <w:rFonts w:ascii="Palatino Linotype" w:hAnsi="Palatino Linotype"/>
          <w:b/>
          <w:i/>
          <w:sz w:val="22"/>
          <w:u w:val="single"/>
        </w:rPr>
        <w:t xml:space="preserve"> recurre</w:t>
      </w:r>
      <w:r w:rsidRPr="0008107C">
        <w:rPr>
          <w:rFonts w:ascii="Palatino Linotype" w:hAnsi="Palatino Linotype"/>
          <w:b/>
          <w:i/>
          <w:sz w:val="22"/>
        </w:rPr>
        <w:t xml:space="preserve"> </w:t>
      </w:r>
      <w:r w:rsidRPr="0008107C">
        <w:rPr>
          <w:rFonts w:ascii="Palatino Linotype" w:hAnsi="Palatino Linotype"/>
          <w:i/>
          <w:sz w:val="22"/>
        </w:rPr>
        <w:t>o de su representante y, en su caso, del tercero interesado, así como la dirección o medio que señale para recibir notificaciones;</w:t>
      </w:r>
      <w:r w:rsidRPr="0008107C">
        <w:rPr>
          <w:rFonts w:ascii="Palatino Linotype" w:hAnsi="Palatino Linotype"/>
          <w:b/>
          <w:i/>
          <w:sz w:val="22"/>
        </w:rPr>
        <w:t xml:space="preserve"> </w:t>
      </w:r>
    </w:p>
    <w:p w14:paraId="5E70AF28" w14:textId="77777777" w:rsidR="00103760" w:rsidRPr="0008107C" w:rsidRDefault="00103760" w:rsidP="00270257">
      <w:pPr>
        <w:widowControl w:val="0"/>
        <w:autoSpaceDE w:val="0"/>
        <w:autoSpaceDN w:val="0"/>
        <w:adjustRightInd w:val="0"/>
        <w:spacing w:line="360" w:lineRule="auto"/>
        <w:jc w:val="both"/>
        <w:rPr>
          <w:rFonts w:ascii="Palatino Linotype" w:hAnsi="Palatino Linotype"/>
        </w:rPr>
      </w:pPr>
    </w:p>
    <w:p w14:paraId="23FC7064"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rPr>
      </w:pPr>
      <w:r w:rsidRPr="0008107C">
        <w:rPr>
          <w:rFonts w:ascii="Palatino Linotype" w:hAnsi="Palatino Linotype"/>
        </w:rPr>
        <w:t xml:space="preserve">En principio, de una interpretación del artículo transcrito se observan los requisitos que </w:t>
      </w:r>
      <w:r w:rsidRPr="0008107C">
        <w:rPr>
          <w:rFonts w:ascii="Palatino Linotype" w:hAnsi="Palatino Linotype" w:cs="Arial"/>
        </w:rPr>
        <w:t>deberán</w:t>
      </w:r>
      <w:r w:rsidRPr="0008107C">
        <w:rPr>
          <w:rFonts w:ascii="Palatino Linotype" w:hAnsi="Palatino Linotype"/>
        </w:rPr>
        <w:t xml:space="preserve"> contener los recursos de revisión; sobre el particular, de la revisión del expediente electrónico del </w:t>
      </w:r>
      <w:r w:rsidRPr="0008107C">
        <w:rPr>
          <w:rFonts w:ascii="Palatino Linotype" w:hAnsi="Palatino Linotype"/>
          <w:b/>
        </w:rPr>
        <w:t>SAIMEX</w:t>
      </w:r>
      <w:r w:rsidRPr="0008107C">
        <w:rPr>
          <w:rFonts w:ascii="Palatino Linotype" w:hAnsi="Palatino Linotype"/>
        </w:rPr>
        <w:t xml:space="preserve"> se desprende que el solicitante y ahora </w:t>
      </w:r>
      <w:r w:rsidRPr="0008107C">
        <w:rPr>
          <w:rFonts w:ascii="Palatino Linotype" w:hAnsi="Palatino Linotype"/>
          <w:b/>
        </w:rPr>
        <w:t>Recurrente</w:t>
      </w:r>
      <w:r w:rsidRPr="0008107C">
        <w:rPr>
          <w:rFonts w:ascii="Palatino Linotype" w:hAnsi="Palatino Linotype"/>
        </w:rPr>
        <w:t xml:space="preserve">, en ejercicio de su derecho de acceso a la información pública, no proporcionó un nombre para que </w:t>
      </w:r>
      <w:r w:rsidRPr="0008107C">
        <w:rPr>
          <w:rFonts w:ascii="Palatino Linotype" w:hAnsi="Palatino Linotype" w:cs="Arial"/>
        </w:rPr>
        <w:t>sea</w:t>
      </w:r>
      <w:r w:rsidRPr="0008107C">
        <w:rPr>
          <w:rFonts w:ascii="Palatino Linotype" w:hAnsi="Palatino Linotype"/>
        </w:rPr>
        <w:t xml:space="preserve"> identificado; por lo que no tiene certeza sobre su identidad, lo </w:t>
      </w:r>
      <w:r w:rsidRPr="0008107C">
        <w:rPr>
          <w:rFonts w:ascii="Palatino Linotype" w:hAnsi="Palatino Linotype"/>
        </w:rPr>
        <w:lastRenderedPageBreak/>
        <w:t>que en estricto sentido, no se colmarían los requisitos establecidos en el citado artículo 180, de la Ley de Transparencia.</w:t>
      </w:r>
    </w:p>
    <w:p w14:paraId="26708485"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rPr>
      </w:pPr>
    </w:p>
    <w:p w14:paraId="4598B423"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cs="Arial"/>
        </w:rPr>
      </w:pPr>
      <w:r w:rsidRPr="0008107C">
        <w:rPr>
          <w:rFonts w:ascii="Palatino Linotype" w:hAnsi="Palatino Linotype"/>
        </w:rPr>
        <w:t xml:space="preserve">No obstante lo anterior, debe destacarse que el artículo 15, de </w:t>
      </w:r>
      <w:r w:rsidRPr="0008107C">
        <w:rPr>
          <w:rFonts w:ascii="Palatino Linotype" w:hAnsi="Palatino Linotype" w:cs="Arial"/>
          <w:lang w:eastAsia="es-MX"/>
        </w:rPr>
        <w:t xml:space="preserve">Ley de Transparencia y Acceso a la </w:t>
      </w:r>
      <w:r w:rsidRPr="0008107C">
        <w:rPr>
          <w:rFonts w:ascii="Palatino Linotype" w:hAnsi="Palatino Linotype" w:cs="Arial"/>
        </w:rPr>
        <w:t>Información</w:t>
      </w:r>
      <w:r w:rsidRPr="0008107C">
        <w:rPr>
          <w:rFonts w:ascii="Palatino Linotype" w:hAnsi="Palatino Linotype" w:cs="Arial"/>
          <w:lang w:eastAsia="es-MX"/>
        </w:rPr>
        <w:t xml:space="preserve"> Pública del Estado de México y Municipios </w:t>
      </w:r>
      <w:r w:rsidRPr="0008107C">
        <w:rPr>
          <w:rFonts w:ascii="Palatino Linotype" w:hAnsi="Palatino Linotype" w:cs="Arial"/>
          <w:iCs/>
        </w:rPr>
        <w:t xml:space="preserve">prevé que, </w:t>
      </w:r>
      <w:r w:rsidRPr="0008107C">
        <w:rPr>
          <w:rFonts w:ascii="Palatino Linotype" w:hAnsi="Palatino Linotype"/>
        </w:rPr>
        <w:t xml:space="preserve">toda persona tendrá acceso a la información </w:t>
      </w:r>
      <w:r w:rsidRPr="0008107C">
        <w:rPr>
          <w:rFonts w:ascii="Palatino Linotype" w:hAnsi="Palatino Linotype" w:cs="Arial"/>
        </w:rPr>
        <w:t xml:space="preserve">sin necesidad de acreditar interés alguno o justificar su utilización, de lo que se infiere que para el </w:t>
      </w:r>
      <w:r w:rsidRPr="0008107C">
        <w:rPr>
          <w:rFonts w:ascii="Palatino Linotype" w:hAnsi="Palatino Linotype"/>
        </w:rPr>
        <w:t>ejercicio</w:t>
      </w:r>
      <w:r w:rsidRPr="0008107C">
        <w:rPr>
          <w:rFonts w:ascii="Palatino Linotype" w:hAnsi="Palatino Linotype" w:cs="Arial"/>
        </w:rPr>
        <w:t xml:space="preserve"> del derecho de acceso a la información pública, el nombre no es un requisito </w:t>
      </w:r>
      <w:r w:rsidRPr="0008107C">
        <w:rPr>
          <w:rFonts w:ascii="Palatino Linotype" w:hAnsi="Palatino Linotype" w:cs="Arial"/>
          <w:i/>
        </w:rPr>
        <w:t>sine qua non</w:t>
      </w:r>
      <w:r w:rsidRPr="0008107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E438A0B"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cs="Arial"/>
        </w:rPr>
      </w:pPr>
    </w:p>
    <w:p w14:paraId="50138DFA" w14:textId="77777777" w:rsidR="00270257" w:rsidRPr="0008107C" w:rsidRDefault="00270257" w:rsidP="00270257">
      <w:pPr>
        <w:widowControl w:val="0"/>
        <w:autoSpaceDE w:val="0"/>
        <w:autoSpaceDN w:val="0"/>
        <w:adjustRightInd w:val="0"/>
        <w:spacing w:line="360" w:lineRule="auto"/>
        <w:jc w:val="both"/>
        <w:rPr>
          <w:rFonts w:ascii="Palatino Linotype" w:hAnsi="Palatino Linotype"/>
        </w:rPr>
      </w:pPr>
      <w:r w:rsidRPr="0008107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8107C">
        <w:rPr>
          <w:rFonts w:ascii="Palatino Linotype" w:hAnsi="Palatino Linotype" w:cs="Arial"/>
        </w:rPr>
        <w:t>derecho</w:t>
      </w:r>
      <w:r w:rsidRPr="0008107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3AA2B0" w14:textId="77777777" w:rsidR="00CC0B81" w:rsidRPr="0008107C"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14:paraId="797FFEDE" w14:textId="77777777" w:rsidR="0029071C" w:rsidRPr="0008107C" w:rsidRDefault="0027025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8107C">
        <w:rPr>
          <w:rFonts w:ascii="Palatino Linotype" w:eastAsiaTheme="minorHAnsi" w:hAnsi="Palatino Linotype" w:cs="Arial"/>
          <w:b/>
          <w:sz w:val="28"/>
          <w:lang w:val="es-MX" w:eastAsia="en-US"/>
        </w:rPr>
        <w:t>CUART</w:t>
      </w:r>
      <w:r w:rsidR="0029071C" w:rsidRPr="0008107C">
        <w:rPr>
          <w:rFonts w:ascii="Palatino Linotype" w:eastAsiaTheme="minorHAnsi" w:hAnsi="Palatino Linotype" w:cs="Arial"/>
          <w:b/>
          <w:sz w:val="28"/>
          <w:lang w:val="es-MX" w:eastAsia="en-US"/>
        </w:rPr>
        <w:t xml:space="preserve">O. Del estudio de las causas de improcedencia. </w:t>
      </w:r>
    </w:p>
    <w:p w14:paraId="3E618F0C" w14:textId="77777777" w:rsidR="00D57F74" w:rsidRPr="0008107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08107C">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8107C">
        <w:rPr>
          <w:rStyle w:val="Refdenotaalpie"/>
          <w:rFonts w:ascii="Palatino Linotype" w:eastAsiaTheme="minorHAnsi" w:hAnsi="Palatino Linotype" w:cs="Arial"/>
          <w:lang w:val="es-MX" w:eastAsia="en-US"/>
        </w:rPr>
        <w:footnoteReference w:id="1"/>
      </w:r>
      <w:r w:rsidRPr="0008107C">
        <w:rPr>
          <w:rFonts w:ascii="Palatino Linotype" w:eastAsiaTheme="minorHAnsi" w:hAnsi="Palatino Linotype" w:cs="Arial"/>
          <w:lang w:val="es-MX" w:eastAsia="en-US"/>
        </w:rPr>
        <w:t>.</w:t>
      </w:r>
    </w:p>
    <w:p w14:paraId="3FB997B3" w14:textId="77777777" w:rsidR="00103760" w:rsidRPr="0008107C" w:rsidRDefault="00103760" w:rsidP="0029071C">
      <w:pPr>
        <w:autoSpaceDE w:val="0"/>
        <w:autoSpaceDN w:val="0"/>
        <w:adjustRightInd w:val="0"/>
        <w:spacing w:line="360" w:lineRule="auto"/>
        <w:jc w:val="both"/>
        <w:rPr>
          <w:rFonts w:ascii="Palatino Linotype" w:eastAsiaTheme="minorHAnsi" w:hAnsi="Palatino Linotype" w:cs="Arial"/>
          <w:lang w:val="es-MX" w:eastAsia="en-US"/>
        </w:rPr>
      </w:pPr>
    </w:p>
    <w:p w14:paraId="4DFD8DC9" w14:textId="77777777" w:rsidR="0029071C" w:rsidRPr="0008107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335371B" w14:textId="77777777" w:rsidR="0029071C" w:rsidRPr="0008107C" w:rsidRDefault="0029071C" w:rsidP="0029071C">
      <w:pPr>
        <w:rPr>
          <w:lang w:val="es-MX"/>
        </w:rPr>
      </w:pPr>
    </w:p>
    <w:p w14:paraId="7B8FCD8A"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w:t>
      </w:r>
      <w:r w:rsidRPr="0008107C">
        <w:rPr>
          <w:rFonts w:ascii="Palatino Linotype" w:hAnsi="Palatino Linotype" w:cs="Arial"/>
          <w:b/>
          <w:i/>
          <w:sz w:val="22"/>
          <w:szCs w:val="22"/>
        </w:rPr>
        <w:t>Artículo 191.</w:t>
      </w:r>
      <w:r w:rsidRPr="0008107C">
        <w:rPr>
          <w:rFonts w:ascii="Palatino Linotype" w:hAnsi="Palatino Linotype" w:cs="Arial"/>
          <w:i/>
          <w:sz w:val="22"/>
          <w:szCs w:val="22"/>
        </w:rPr>
        <w:t xml:space="preserve"> El recurso será desechado por improcedente cuando:  </w:t>
      </w:r>
    </w:p>
    <w:p w14:paraId="56CD12F4"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 xml:space="preserve">I. Sea extemporáneo por haber transcurrido el plazo establecido en la presente Ley, a partir de la respuesta;  </w:t>
      </w:r>
    </w:p>
    <w:p w14:paraId="145D032B"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 xml:space="preserve">II. Se esté tramitando ante el Poder Judicial de la Federación algún recurso o medio de defensa interpuesto por el recurrente;  </w:t>
      </w:r>
    </w:p>
    <w:p w14:paraId="4F4F4B02"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 xml:space="preserve">III. No actualice alguno de los supuestos previstos en la presente Ley;  </w:t>
      </w:r>
    </w:p>
    <w:p w14:paraId="2FFD6305"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IV. No se haya desahogado la prevención en los términos establecidos en la presente Ley;</w:t>
      </w:r>
    </w:p>
    <w:p w14:paraId="26CC81BF"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 xml:space="preserve">V. Se impugne la veracidad de la información proporcionada;  </w:t>
      </w:r>
    </w:p>
    <w:p w14:paraId="0E9A4871"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t xml:space="preserve">VI. Se trate de una consulta, o trámite en específico; y  </w:t>
      </w:r>
    </w:p>
    <w:p w14:paraId="4FD9D88A" w14:textId="77777777" w:rsidR="0029071C" w:rsidRPr="0008107C" w:rsidRDefault="0029071C" w:rsidP="0029071C">
      <w:pPr>
        <w:autoSpaceDE w:val="0"/>
        <w:autoSpaceDN w:val="0"/>
        <w:adjustRightInd w:val="0"/>
        <w:ind w:left="708" w:right="850"/>
        <w:jc w:val="both"/>
        <w:rPr>
          <w:rFonts w:ascii="Palatino Linotype" w:hAnsi="Palatino Linotype" w:cs="Arial"/>
          <w:i/>
          <w:sz w:val="22"/>
          <w:szCs w:val="22"/>
        </w:rPr>
      </w:pPr>
      <w:r w:rsidRPr="0008107C">
        <w:rPr>
          <w:rFonts w:ascii="Palatino Linotype" w:hAnsi="Palatino Linotype" w:cs="Arial"/>
          <w:i/>
          <w:sz w:val="22"/>
          <w:szCs w:val="22"/>
        </w:rPr>
        <w:lastRenderedPageBreak/>
        <w:t>VII. El recurrente amplíe su solicitud en el recurso de revisión, únicamente respecto de los nuevos contenidos.”</w:t>
      </w:r>
    </w:p>
    <w:p w14:paraId="7354F687" w14:textId="77777777" w:rsidR="0029071C" w:rsidRPr="0008107C" w:rsidRDefault="0029071C" w:rsidP="0029071C">
      <w:pPr>
        <w:autoSpaceDE w:val="0"/>
        <w:autoSpaceDN w:val="0"/>
        <w:adjustRightInd w:val="0"/>
        <w:spacing w:line="360" w:lineRule="auto"/>
        <w:ind w:left="708" w:right="850"/>
        <w:jc w:val="both"/>
        <w:rPr>
          <w:rFonts w:ascii="Palatino Linotype" w:hAnsi="Palatino Linotype" w:cs="Arial"/>
          <w:i/>
        </w:rPr>
      </w:pPr>
    </w:p>
    <w:p w14:paraId="1D82956D" w14:textId="77777777" w:rsidR="0029071C" w:rsidRPr="0008107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5AB3E28" w14:textId="77777777" w:rsidR="00EA46CC" w:rsidRPr="0008107C" w:rsidRDefault="00EA46CC" w:rsidP="0029071C">
      <w:pPr>
        <w:autoSpaceDE w:val="0"/>
        <w:autoSpaceDN w:val="0"/>
        <w:adjustRightInd w:val="0"/>
        <w:spacing w:line="360" w:lineRule="auto"/>
        <w:jc w:val="both"/>
        <w:rPr>
          <w:rFonts w:ascii="Palatino Linotype" w:hAnsi="Palatino Linotype" w:cs="Arial"/>
        </w:rPr>
      </w:pPr>
    </w:p>
    <w:p w14:paraId="057C49EB" w14:textId="77777777" w:rsidR="0029071C" w:rsidRPr="0008107C" w:rsidRDefault="0029071C" w:rsidP="0029071C">
      <w:pPr>
        <w:autoSpaceDE w:val="0"/>
        <w:autoSpaceDN w:val="0"/>
        <w:adjustRightInd w:val="0"/>
        <w:spacing w:line="360" w:lineRule="auto"/>
        <w:jc w:val="both"/>
        <w:rPr>
          <w:rFonts w:ascii="Palatino Linotype" w:hAnsi="Palatino Linotype" w:cs="Arial"/>
        </w:rPr>
      </w:pPr>
      <w:r w:rsidRPr="0008107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C2C777E" w14:textId="77777777" w:rsidR="00F712EE" w:rsidRPr="0008107C" w:rsidRDefault="00F712EE" w:rsidP="0029071C">
      <w:pPr>
        <w:autoSpaceDE w:val="0"/>
        <w:autoSpaceDN w:val="0"/>
        <w:adjustRightInd w:val="0"/>
        <w:spacing w:line="360" w:lineRule="auto"/>
        <w:jc w:val="both"/>
        <w:rPr>
          <w:rFonts w:ascii="Palatino Linotype" w:hAnsi="Palatino Linotype" w:cs="Arial"/>
        </w:rPr>
      </w:pPr>
    </w:p>
    <w:p w14:paraId="20F0DC51" w14:textId="77777777" w:rsidR="0029071C" w:rsidRPr="0008107C" w:rsidRDefault="00270257" w:rsidP="0029071C">
      <w:pPr>
        <w:autoSpaceDE w:val="0"/>
        <w:autoSpaceDN w:val="0"/>
        <w:adjustRightInd w:val="0"/>
        <w:spacing w:line="360" w:lineRule="auto"/>
        <w:jc w:val="both"/>
        <w:rPr>
          <w:rFonts w:ascii="Palatino Linotype" w:hAnsi="Palatino Linotype" w:cs="Arial"/>
          <w:sz w:val="28"/>
        </w:rPr>
      </w:pPr>
      <w:r w:rsidRPr="0008107C">
        <w:rPr>
          <w:rFonts w:ascii="Palatino Linotype" w:hAnsi="Palatino Linotype" w:cs="Arial"/>
          <w:b/>
          <w:sz w:val="28"/>
        </w:rPr>
        <w:t>QUIN</w:t>
      </w:r>
      <w:r w:rsidR="0029071C" w:rsidRPr="0008107C">
        <w:rPr>
          <w:rFonts w:ascii="Palatino Linotype" w:hAnsi="Palatino Linotype" w:cs="Arial"/>
          <w:b/>
          <w:sz w:val="28"/>
        </w:rPr>
        <w:t>TO. Del estudio y resolución del asunto.</w:t>
      </w:r>
      <w:r w:rsidR="0029071C" w:rsidRPr="0008107C">
        <w:rPr>
          <w:rFonts w:ascii="Palatino Linotype" w:hAnsi="Palatino Linotype" w:cs="Arial"/>
          <w:sz w:val="28"/>
        </w:rPr>
        <w:t xml:space="preserve"> </w:t>
      </w:r>
    </w:p>
    <w:p w14:paraId="5340C419" w14:textId="77777777" w:rsidR="0029071C" w:rsidRPr="0008107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6AFE785" w14:textId="77777777" w:rsidR="00103760" w:rsidRPr="0008107C" w:rsidRDefault="00103760" w:rsidP="0029071C">
      <w:pPr>
        <w:spacing w:line="360" w:lineRule="auto"/>
        <w:ind w:right="141"/>
        <w:jc w:val="both"/>
        <w:rPr>
          <w:rFonts w:ascii="Palatino Linotype" w:eastAsiaTheme="minorHAnsi" w:hAnsi="Palatino Linotype" w:cstheme="minorBidi"/>
          <w:lang w:val="es-MX" w:eastAsia="es-MX"/>
        </w:rPr>
      </w:pPr>
    </w:p>
    <w:p w14:paraId="5551BD7F" w14:textId="77777777" w:rsidR="00574FDC" w:rsidRPr="0008107C" w:rsidRDefault="0029071C" w:rsidP="0029071C">
      <w:pPr>
        <w:spacing w:line="360" w:lineRule="auto"/>
        <w:ind w:right="141"/>
        <w:jc w:val="both"/>
        <w:rPr>
          <w:rFonts w:ascii="Palatino Linotype" w:eastAsiaTheme="minorHAnsi" w:hAnsi="Palatino Linotype" w:cstheme="minorBidi"/>
          <w:lang w:val="es-MX" w:eastAsia="es-MX"/>
        </w:rPr>
      </w:pPr>
      <w:r w:rsidRPr="0008107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8107C">
        <w:rPr>
          <w:rFonts w:ascii="Palatino Linotype" w:eastAsiaTheme="minorHAnsi" w:hAnsi="Palatino Linotype" w:cstheme="minorBidi"/>
          <w:b/>
          <w:lang w:val="es-MX" w:eastAsia="es-MX"/>
        </w:rPr>
        <w:t xml:space="preserve"> </w:t>
      </w:r>
      <w:r w:rsidRPr="0008107C">
        <w:rPr>
          <w:rFonts w:ascii="Palatino Linotype" w:eastAsiaTheme="minorHAnsi" w:hAnsi="Palatino Linotype" w:cstheme="minorBidi"/>
          <w:lang w:val="es-MX" w:eastAsia="es-MX"/>
        </w:rPr>
        <w:lastRenderedPageBreak/>
        <w:t>parte</w:t>
      </w:r>
      <w:r w:rsidR="001D2DE0" w:rsidRPr="0008107C">
        <w:rPr>
          <w:rFonts w:ascii="Palatino Linotype" w:eastAsiaTheme="minorHAnsi" w:hAnsi="Palatino Linotype" w:cstheme="minorBidi"/>
          <w:b/>
          <w:lang w:val="es-MX" w:eastAsia="es-MX"/>
        </w:rPr>
        <w:t xml:space="preserve"> </w:t>
      </w:r>
      <w:r w:rsidRPr="0008107C">
        <w:rPr>
          <w:rFonts w:ascii="Palatino Linotype" w:eastAsiaTheme="minorHAnsi" w:hAnsi="Palatino Linotype" w:cstheme="minorBidi"/>
          <w:b/>
          <w:lang w:val="es-MX" w:eastAsia="es-MX"/>
        </w:rPr>
        <w:t>Recurrente</w:t>
      </w:r>
      <w:r w:rsidRPr="0008107C">
        <w:rPr>
          <w:rFonts w:ascii="Palatino Linotype" w:eastAsiaTheme="minorHAnsi" w:hAnsi="Palatino Linotype" w:cstheme="minorBidi"/>
          <w:lang w:val="es-MX" w:eastAsia="es-MX"/>
        </w:rPr>
        <w:t xml:space="preserve">, para ello analizaremos lo solicitado </w:t>
      </w:r>
      <w:r w:rsidR="00574FDC" w:rsidRPr="0008107C">
        <w:rPr>
          <w:rFonts w:ascii="Palatino Linotype" w:eastAsiaTheme="minorHAnsi" w:hAnsi="Palatino Linotype" w:cstheme="minorBidi"/>
          <w:lang w:val="es-MX" w:eastAsia="es-MX"/>
        </w:rPr>
        <w:t>y la información proporcionada.</w:t>
      </w:r>
    </w:p>
    <w:p w14:paraId="3BDF856E" w14:textId="77777777" w:rsidR="00574FDC" w:rsidRPr="0008107C" w:rsidRDefault="00574FDC" w:rsidP="00AF2A51">
      <w:pPr>
        <w:pStyle w:val="Sinespaciado"/>
        <w:rPr>
          <w:rFonts w:eastAsiaTheme="minorHAnsi"/>
          <w:lang w:eastAsia="es-MX"/>
        </w:rPr>
      </w:pPr>
    </w:p>
    <w:p w14:paraId="090EB411" w14:textId="77777777" w:rsidR="00C814ED" w:rsidRPr="0008107C" w:rsidRDefault="0029071C" w:rsidP="00AA5B96">
      <w:p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b/>
          <w:szCs w:val="22"/>
          <w:lang w:val="es-MX" w:eastAsia="es-MX"/>
        </w:rPr>
        <w:t>REQUERIMIENTOS SOLICITADOS:</w:t>
      </w:r>
      <w:r w:rsidR="00C814ED" w:rsidRPr="0008107C">
        <w:rPr>
          <w:rFonts w:ascii="Palatino Linotype" w:eastAsiaTheme="minorHAnsi" w:hAnsi="Palatino Linotype" w:cstheme="minorBidi"/>
          <w:b/>
          <w:szCs w:val="22"/>
          <w:lang w:val="es-MX" w:eastAsia="es-MX"/>
        </w:rPr>
        <w:t xml:space="preserve"> </w:t>
      </w:r>
    </w:p>
    <w:p w14:paraId="141EA142" w14:textId="77777777" w:rsidR="00C814ED" w:rsidRPr="0008107C" w:rsidRDefault="00C814ED" w:rsidP="00C814ED">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szCs w:val="22"/>
          <w:lang w:val="es-MX" w:eastAsia="es-MX"/>
        </w:rPr>
        <w:t>Todos los oficios generados de la Coordinación de Desarrollo Agropecuario del año 2023.</w:t>
      </w:r>
    </w:p>
    <w:p w14:paraId="761D137A" w14:textId="77777777" w:rsidR="00C814ED" w:rsidRPr="0008107C" w:rsidRDefault="00C814ED" w:rsidP="00C814ED">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szCs w:val="22"/>
          <w:lang w:val="es-MX" w:eastAsia="es-MX"/>
        </w:rPr>
        <w:t>El nombramiento del</w:t>
      </w:r>
      <w:r w:rsidR="00103760" w:rsidRPr="0008107C">
        <w:rPr>
          <w:rFonts w:ascii="Palatino Linotype" w:eastAsiaTheme="minorHAnsi" w:hAnsi="Palatino Linotype" w:cstheme="minorBidi"/>
          <w:szCs w:val="22"/>
          <w:lang w:val="es-MX" w:eastAsia="es-MX"/>
        </w:rPr>
        <w:t xml:space="preserve"> </w:t>
      </w:r>
      <w:r w:rsidRPr="0008107C">
        <w:rPr>
          <w:rFonts w:ascii="Palatino Linotype" w:eastAsiaTheme="minorHAnsi" w:hAnsi="Palatino Linotype" w:cstheme="minorBidi"/>
          <w:szCs w:val="22"/>
          <w:lang w:val="es-MX" w:eastAsia="es-MX"/>
        </w:rPr>
        <w:t>Titular de la Coordinación de Desarrollo Agropecuario.</w:t>
      </w:r>
    </w:p>
    <w:p w14:paraId="5481197E" w14:textId="77777777" w:rsidR="00C814ED" w:rsidRPr="0008107C" w:rsidRDefault="00C814ED" w:rsidP="00AA5B96">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szCs w:val="22"/>
          <w:lang w:val="es-MX" w:eastAsia="es-MX"/>
        </w:rPr>
        <w:t>Gafete de identificación del Titular de la Coordinación de Desarrollo Agropecuario.</w:t>
      </w:r>
      <w:r w:rsidR="00103760" w:rsidRPr="0008107C">
        <w:rPr>
          <w:rFonts w:ascii="Palatino Linotype" w:eastAsiaTheme="minorHAnsi" w:hAnsi="Palatino Linotype" w:cstheme="minorBidi"/>
          <w:szCs w:val="22"/>
          <w:lang w:val="es-MX" w:eastAsia="es-MX"/>
        </w:rPr>
        <w:t xml:space="preserve"> </w:t>
      </w:r>
    </w:p>
    <w:p w14:paraId="77BBDF72" w14:textId="77777777" w:rsidR="00C814ED" w:rsidRPr="0008107C" w:rsidRDefault="00C814ED" w:rsidP="00AA5B96">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szCs w:val="22"/>
          <w:lang w:val="es-MX" w:eastAsia="es-MX"/>
        </w:rPr>
        <w:t>Recibos de nómina del Titular de la Coordinación de Desarrollo Agropecuario.</w:t>
      </w:r>
    </w:p>
    <w:p w14:paraId="7D780F19" w14:textId="77777777" w:rsidR="00AA5B96" w:rsidRPr="0008107C" w:rsidRDefault="00C814ED" w:rsidP="00AA5B96">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08107C">
        <w:rPr>
          <w:rFonts w:ascii="Palatino Linotype" w:eastAsiaTheme="minorHAnsi" w:hAnsi="Palatino Linotype" w:cstheme="minorBidi"/>
          <w:szCs w:val="22"/>
          <w:lang w:val="es-MX" w:eastAsia="es-MX"/>
        </w:rPr>
        <w:t>El listado del personal que integra la Coordinación de Desarrollo Agropecuario.</w:t>
      </w:r>
    </w:p>
    <w:p w14:paraId="01E82780" w14:textId="77777777" w:rsidR="001E2F3D" w:rsidRPr="0008107C" w:rsidRDefault="001E2F3D" w:rsidP="00A2069A">
      <w:pPr>
        <w:pStyle w:val="Sinespaciado"/>
        <w:rPr>
          <w:rFonts w:eastAsiaTheme="minorHAnsi"/>
          <w:lang w:eastAsia="es-MX"/>
        </w:rPr>
      </w:pPr>
    </w:p>
    <w:p w14:paraId="423FFEE4" w14:textId="77777777" w:rsidR="001D5495" w:rsidRPr="0008107C" w:rsidRDefault="0029071C" w:rsidP="00EE2FB1">
      <w:pPr>
        <w:spacing w:line="360" w:lineRule="auto"/>
        <w:ind w:right="49"/>
        <w:jc w:val="both"/>
        <w:rPr>
          <w:rFonts w:ascii="Palatino Linotype" w:hAnsi="Palatino Linotype" w:cs="Arial"/>
        </w:rPr>
      </w:pPr>
      <w:r w:rsidRPr="0008107C">
        <w:rPr>
          <w:rFonts w:ascii="Palatino Linotype" w:eastAsiaTheme="minorHAnsi" w:hAnsi="Palatino Linotype" w:cstheme="minorBidi"/>
          <w:lang w:val="es-MX" w:eastAsia="es-MX"/>
        </w:rPr>
        <w:t xml:space="preserve">Atento a la solicitud de información </w:t>
      </w:r>
      <w:r w:rsidRPr="0008107C">
        <w:rPr>
          <w:rFonts w:ascii="Palatino Linotype" w:eastAsiaTheme="minorHAnsi" w:hAnsi="Palatino Linotype" w:cstheme="minorBidi"/>
          <w:b/>
          <w:lang w:val="es-MX" w:eastAsia="es-MX"/>
        </w:rPr>
        <w:t>El Sujeto Obligado</w:t>
      </w:r>
      <w:r w:rsidRPr="0008107C">
        <w:rPr>
          <w:rFonts w:ascii="Palatino Linotype" w:eastAsiaTheme="minorHAnsi" w:hAnsi="Palatino Linotype" w:cstheme="minorBidi"/>
          <w:lang w:val="es-MX" w:eastAsia="es-MX"/>
        </w:rPr>
        <w:t xml:space="preserve">, emitió su respuesta en donde </w:t>
      </w:r>
      <w:r w:rsidR="001D5495" w:rsidRPr="0008107C">
        <w:rPr>
          <w:rFonts w:ascii="Palatino Linotype" w:hAnsi="Palatino Linotype" w:cs="Arial"/>
        </w:rPr>
        <w:t xml:space="preserve">se </w:t>
      </w:r>
      <w:r w:rsidR="00D57F74" w:rsidRPr="0008107C">
        <w:rPr>
          <w:rFonts w:ascii="Palatino Linotype" w:hAnsi="Palatino Linotype" w:cs="Arial"/>
        </w:rPr>
        <w:t>advierte</w:t>
      </w:r>
      <w:r w:rsidR="001D5495" w:rsidRPr="0008107C">
        <w:rPr>
          <w:rFonts w:ascii="Palatino Linotype" w:hAnsi="Palatino Linotype" w:cs="Arial"/>
        </w:rPr>
        <w:t xml:space="preserve"> </w:t>
      </w:r>
      <w:r w:rsidR="001D2DE0" w:rsidRPr="0008107C">
        <w:rPr>
          <w:rFonts w:ascii="Palatino Linotype" w:hAnsi="Palatino Linotype" w:cs="Arial"/>
        </w:rPr>
        <w:t>lo siguiente</w:t>
      </w:r>
      <w:r w:rsidR="001D5495" w:rsidRPr="0008107C">
        <w:rPr>
          <w:rFonts w:ascii="Palatino Linotype" w:hAnsi="Palatino Linotype" w:cs="Arial"/>
        </w:rPr>
        <w:t>:</w:t>
      </w:r>
    </w:p>
    <w:p w14:paraId="2C223CCF" w14:textId="77777777" w:rsidR="00597D71" w:rsidRPr="0008107C" w:rsidRDefault="00597D71" w:rsidP="00574FDC">
      <w:pPr>
        <w:pStyle w:val="Sinespaciado"/>
        <w:rPr>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08107C" w14:paraId="51869C4A" w14:textId="77777777" w:rsidTr="008F0627">
        <w:trPr>
          <w:tblHeader/>
        </w:trPr>
        <w:tc>
          <w:tcPr>
            <w:tcW w:w="2253" w:type="dxa"/>
            <w:tcBorders>
              <w:bottom w:val="single" w:sz="4" w:space="0" w:color="auto"/>
            </w:tcBorders>
            <w:shd w:val="clear" w:color="auto" w:fill="D9D9D9" w:themeFill="background1" w:themeFillShade="D9"/>
            <w:vAlign w:val="center"/>
          </w:tcPr>
          <w:p w14:paraId="3883A2B9" w14:textId="77777777" w:rsidR="00597D71" w:rsidRPr="0008107C" w:rsidRDefault="00597D71" w:rsidP="00597D7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14:paraId="2D065EA9" w14:textId="77777777" w:rsidR="00597D71" w:rsidRPr="0008107C" w:rsidRDefault="00597D71" w:rsidP="00597D7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86A4FDC" w14:textId="77777777" w:rsidR="00597D71" w:rsidRPr="0008107C" w:rsidRDefault="00597D71" w:rsidP="00597D7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Cumplimiento</w:t>
            </w:r>
          </w:p>
        </w:tc>
      </w:tr>
      <w:tr w:rsidR="00C70447" w:rsidRPr="0008107C" w14:paraId="28C4FD38" w14:textId="77777777" w:rsidTr="00A2069A">
        <w:trPr>
          <w:trHeight w:val="483"/>
        </w:trPr>
        <w:tc>
          <w:tcPr>
            <w:tcW w:w="2253" w:type="dxa"/>
            <w:vAlign w:val="center"/>
          </w:tcPr>
          <w:p w14:paraId="342695E8" w14:textId="77777777" w:rsidR="00C70447" w:rsidRPr="0008107C" w:rsidRDefault="00A2069A" w:rsidP="00A2069A">
            <w:pPr>
              <w:ind w:right="49"/>
              <w:jc w:val="both"/>
              <w:rPr>
                <w:rFonts w:ascii="Palatino Linotype" w:eastAsiaTheme="minorHAnsi" w:hAnsi="Palatino Linotype"/>
                <w:sz w:val="20"/>
                <w:lang w:eastAsia="es-MX"/>
              </w:rPr>
            </w:pPr>
            <w:r w:rsidRPr="0008107C">
              <w:rPr>
                <w:rFonts w:ascii="Palatino Linotype" w:eastAsiaTheme="minorHAnsi" w:hAnsi="Palatino Linotype"/>
                <w:sz w:val="20"/>
                <w:lang w:eastAsia="es-MX"/>
              </w:rPr>
              <w:t>Todos los oficios generados de la Coordinación de Desarrollo Agropecuario del año 2023.</w:t>
            </w:r>
          </w:p>
        </w:tc>
        <w:tc>
          <w:tcPr>
            <w:tcW w:w="4959" w:type="dxa"/>
            <w:tcBorders>
              <w:top w:val="double" w:sz="4" w:space="0" w:color="auto"/>
              <w:bottom w:val="double" w:sz="4" w:space="0" w:color="auto"/>
            </w:tcBorders>
            <w:vAlign w:val="center"/>
          </w:tcPr>
          <w:p w14:paraId="4751A2A6" w14:textId="77777777" w:rsidR="00BF0FC3" w:rsidRPr="0008107C" w:rsidRDefault="00AF2A51" w:rsidP="00A2069A">
            <w:pPr>
              <w:spacing w:line="276" w:lineRule="auto"/>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sz w:val="20"/>
                <w:szCs w:val="22"/>
                <w:lang w:val="es-MX" w:eastAsia="es-MX"/>
              </w:rPr>
              <w:t>El</w:t>
            </w:r>
            <w:r w:rsidR="00BF0FC3" w:rsidRPr="0008107C">
              <w:rPr>
                <w:rFonts w:ascii="Palatino Linotype" w:eastAsiaTheme="minorHAnsi" w:hAnsi="Palatino Linotype" w:cstheme="minorBidi"/>
                <w:sz w:val="20"/>
                <w:szCs w:val="22"/>
                <w:lang w:val="es-MX" w:eastAsia="es-MX"/>
              </w:rPr>
              <w:t xml:space="preserve"> </w:t>
            </w:r>
            <w:r w:rsidR="00BF0FC3" w:rsidRPr="0008107C">
              <w:rPr>
                <w:rFonts w:ascii="Palatino Linotype" w:eastAsiaTheme="minorHAnsi" w:hAnsi="Palatino Linotype" w:cstheme="minorBidi"/>
                <w:b/>
                <w:sz w:val="20"/>
                <w:szCs w:val="22"/>
                <w:lang w:val="es-MX" w:eastAsia="es-MX"/>
              </w:rPr>
              <w:t>Sujeto Obligado</w:t>
            </w:r>
            <w:r w:rsidR="00BF0FC3" w:rsidRPr="0008107C">
              <w:rPr>
                <w:rFonts w:ascii="Palatino Linotype" w:eastAsiaTheme="minorHAnsi" w:hAnsi="Palatino Linotype" w:cstheme="minorBidi"/>
                <w:sz w:val="20"/>
                <w:szCs w:val="22"/>
                <w:lang w:val="es-MX" w:eastAsia="es-MX"/>
              </w:rPr>
              <w:t xml:space="preserve">, mediante el archivo electrónico denominado </w:t>
            </w:r>
            <w:r w:rsidR="00BF0FC3" w:rsidRPr="0008107C">
              <w:rPr>
                <w:rFonts w:ascii="Palatino Linotype" w:eastAsiaTheme="minorHAnsi" w:hAnsi="Palatino Linotype" w:cstheme="minorBidi"/>
                <w:i/>
                <w:sz w:val="20"/>
                <w:szCs w:val="22"/>
                <w:lang w:val="es-MX" w:eastAsia="es-MX"/>
              </w:rPr>
              <w:t>“20230420151709880.pdf”</w:t>
            </w:r>
            <w:r w:rsidR="00BF0FC3" w:rsidRPr="0008107C">
              <w:rPr>
                <w:rFonts w:ascii="Palatino Linotype" w:eastAsiaTheme="minorHAnsi" w:hAnsi="Palatino Linotype" w:cstheme="minorBidi"/>
                <w:sz w:val="20"/>
                <w:szCs w:val="22"/>
                <w:lang w:val="es-MX" w:eastAsia="es-MX"/>
              </w:rPr>
              <w:t xml:space="preserve">; remitió siete oficios firmados por el Jefe del Departamento de Desarrollo Agropecuario; cuyos números de oficios son los siguientes: </w:t>
            </w:r>
          </w:p>
          <w:p w14:paraId="21D98B14" w14:textId="77777777" w:rsidR="00AF2A51" w:rsidRPr="0008107C" w:rsidRDefault="00AF2A51" w:rsidP="00A2069A">
            <w:pPr>
              <w:spacing w:line="276" w:lineRule="auto"/>
              <w:jc w:val="both"/>
              <w:rPr>
                <w:rFonts w:ascii="Palatino Linotype" w:eastAsiaTheme="minorHAnsi" w:hAnsi="Palatino Linotype" w:cstheme="minorBidi"/>
                <w:sz w:val="20"/>
                <w:szCs w:val="22"/>
                <w:lang w:val="es-MX" w:eastAsia="es-MX"/>
              </w:rPr>
            </w:pPr>
          </w:p>
          <w:p w14:paraId="31B950C3" w14:textId="77777777" w:rsidR="00AF2A51" w:rsidRPr="0008107C" w:rsidRDefault="00AF2A51" w:rsidP="00BF0FC3">
            <w:pPr>
              <w:pStyle w:val="Prrafodelista"/>
              <w:numPr>
                <w:ilvl w:val="0"/>
                <w:numId w:val="15"/>
              </w:numPr>
              <w:spacing w:line="276" w:lineRule="auto"/>
              <w:ind w:left="318"/>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b/>
                <w:sz w:val="20"/>
                <w:szCs w:val="22"/>
                <w:lang w:val="es-MX" w:eastAsia="es-MX"/>
              </w:rPr>
              <w:t>ZIN/JDA/02/2023</w:t>
            </w:r>
            <w:r w:rsidRPr="0008107C">
              <w:rPr>
                <w:rFonts w:ascii="Palatino Linotype" w:eastAsiaTheme="minorHAnsi" w:hAnsi="Palatino Linotype" w:cstheme="minorBidi"/>
                <w:sz w:val="20"/>
                <w:szCs w:val="22"/>
                <w:lang w:val="es-MX" w:eastAsia="es-MX"/>
              </w:rPr>
              <w:t>, de fecha 17 de enero de 2023.</w:t>
            </w:r>
          </w:p>
          <w:p w14:paraId="2D5C2228" w14:textId="77777777" w:rsidR="00BF0FC3" w:rsidRPr="0008107C" w:rsidRDefault="00AF2A51" w:rsidP="00BF0FC3">
            <w:pPr>
              <w:pStyle w:val="Prrafodelista"/>
              <w:numPr>
                <w:ilvl w:val="0"/>
                <w:numId w:val="15"/>
              </w:numPr>
              <w:spacing w:line="276" w:lineRule="auto"/>
              <w:ind w:left="318"/>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b/>
                <w:sz w:val="20"/>
                <w:szCs w:val="22"/>
                <w:u w:val="single"/>
                <w:lang w:val="es-MX" w:eastAsia="es-MX"/>
              </w:rPr>
              <w:t>ZIN/JDA/03/2023</w:t>
            </w:r>
            <w:r w:rsidRPr="0008107C">
              <w:rPr>
                <w:rFonts w:ascii="Palatino Linotype" w:eastAsiaTheme="minorHAnsi" w:hAnsi="Palatino Linotype" w:cstheme="minorBidi"/>
                <w:sz w:val="20"/>
                <w:szCs w:val="22"/>
                <w:lang w:val="es-MX" w:eastAsia="es-MX"/>
              </w:rPr>
              <w:t>, de fecha 17 de enero de 2023.</w:t>
            </w:r>
          </w:p>
          <w:p w14:paraId="42971FCA" w14:textId="77777777" w:rsidR="00BF0FC3" w:rsidRPr="0008107C" w:rsidRDefault="00AF2A51" w:rsidP="00AF2A51">
            <w:pPr>
              <w:pStyle w:val="Prrafodelista"/>
              <w:numPr>
                <w:ilvl w:val="0"/>
                <w:numId w:val="15"/>
              </w:numPr>
              <w:spacing w:line="276" w:lineRule="auto"/>
              <w:ind w:left="318"/>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b/>
                <w:sz w:val="20"/>
                <w:szCs w:val="22"/>
                <w:u w:val="single"/>
                <w:lang w:val="es-MX" w:eastAsia="es-MX"/>
              </w:rPr>
              <w:t>ZIN/JDA/04/2023</w:t>
            </w:r>
            <w:r w:rsidRPr="0008107C">
              <w:rPr>
                <w:rFonts w:ascii="Palatino Linotype" w:eastAsiaTheme="minorHAnsi" w:hAnsi="Palatino Linotype" w:cstheme="minorBidi"/>
                <w:sz w:val="20"/>
                <w:szCs w:val="22"/>
                <w:lang w:val="es-MX" w:eastAsia="es-MX"/>
              </w:rPr>
              <w:t>, de fecha 17 de enero de 2023.</w:t>
            </w:r>
          </w:p>
          <w:p w14:paraId="3AAB5842" w14:textId="77777777" w:rsidR="00BF0FC3" w:rsidRPr="0008107C" w:rsidRDefault="00BF0FC3" w:rsidP="00BF0FC3">
            <w:pPr>
              <w:pStyle w:val="Prrafodelista"/>
              <w:numPr>
                <w:ilvl w:val="0"/>
                <w:numId w:val="15"/>
              </w:numPr>
              <w:spacing w:line="276" w:lineRule="auto"/>
              <w:ind w:left="318"/>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b/>
                <w:sz w:val="20"/>
                <w:szCs w:val="22"/>
                <w:lang w:val="es-MX" w:eastAsia="es-MX"/>
              </w:rPr>
              <w:t>ZIN/JDA/07/2023</w:t>
            </w:r>
            <w:r w:rsidRPr="0008107C">
              <w:rPr>
                <w:rFonts w:ascii="Palatino Linotype" w:eastAsiaTheme="minorHAnsi" w:hAnsi="Palatino Linotype" w:cstheme="minorBidi"/>
                <w:sz w:val="20"/>
                <w:szCs w:val="22"/>
                <w:lang w:val="es-MX" w:eastAsia="es-MX"/>
              </w:rPr>
              <w:t>, de fecha 31 de enero de 2023.</w:t>
            </w:r>
          </w:p>
          <w:p w14:paraId="5A65A794" w14:textId="77777777" w:rsidR="00AF2A51" w:rsidRPr="0008107C" w:rsidRDefault="00BF0FC3" w:rsidP="00AF2A51">
            <w:pPr>
              <w:pStyle w:val="Prrafodelista"/>
              <w:numPr>
                <w:ilvl w:val="0"/>
                <w:numId w:val="15"/>
              </w:numPr>
              <w:spacing w:line="276" w:lineRule="auto"/>
              <w:ind w:left="318"/>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b/>
                <w:sz w:val="20"/>
                <w:szCs w:val="22"/>
                <w:lang w:val="es-MX" w:eastAsia="es-MX"/>
              </w:rPr>
              <w:t>ZIN/JDA/09/2023</w:t>
            </w:r>
            <w:r w:rsidRPr="0008107C">
              <w:rPr>
                <w:rFonts w:ascii="Palatino Linotype" w:eastAsiaTheme="minorHAnsi" w:hAnsi="Palatino Linotype" w:cstheme="minorBidi"/>
                <w:sz w:val="20"/>
                <w:szCs w:val="22"/>
                <w:lang w:val="es-MX" w:eastAsia="es-MX"/>
              </w:rPr>
              <w:t>, de fecha 15 de febrero de 2023.</w:t>
            </w:r>
          </w:p>
          <w:p w14:paraId="08DABD2C" w14:textId="77777777" w:rsidR="00AF2A51" w:rsidRPr="0008107C" w:rsidRDefault="00AF2A51" w:rsidP="00AF2A51">
            <w:pPr>
              <w:pStyle w:val="Prrafodelista"/>
              <w:spacing w:line="276" w:lineRule="auto"/>
              <w:ind w:left="318"/>
              <w:jc w:val="both"/>
              <w:rPr>
                <w:rFonts w:ascii="Palatino Linotype" w:eastAsiaTheme="minorHAnsi" w:hAnsi="Palatino Linotype" w:cstheme="minorBidi"/>
                <w:sz w:val="20"/>
                <w:szCs w:val="22"/>
                <w:lang w:val="es-MX" w:eastAsia="es-MX"/>
              </w:rPr>
            </w:pPr>
          </w:p>
          <w:p w14:paraId="4A9803BF" w14:textId="77777777" w:rsidR="00AF2A51" w:rsidRPr="0008107C" w:rsidRDefault="00AF2A51" w:rsidP="00AF2A51">
            <w:pPr>
              <w:spacing w:line="276" w:lineRule="auto"/>
              <w:ind w:left="-42"/>
              <w:jc w:val="both"/>
              <w:rPr>
                <w:rFonts w:ascii="Palatino Linotype" w:eastAsiaTheme="minorHAnsi" w:hAnsi="Palatino Linotype" w:cstheme="minorBidi"/>
                <w:sz w:val="20"/>
                <w:szCs w:val="22"/>
                <w:lang w:val="es-MX" w:eastAsia="es-MX"/>
              </w:rPr>
            </w:pPr>
            <w:r w:rsidRPr="0008107C">
              <w:rPr>
                <w:rFonts w:ascii="Palatino Linotype" w:eastAsiaTheme="minorHAnsi" w:hAnsi="Palatino Linotype" w:cstheme="minorBidi"/>
                <w:sz w:val="20"/>
                <w:szCs w:val="22"/>
                <w:lang w:val="es-MX" w:eastAsia="es-MX"/>
              </w:rPr>
              <w:t xml:space="preserve">Cabe precisar que, los oficios con número </w:t>
            </w:r>
            <w:r w:rsidRPr="0008107C">
              <w:rPr>
                <w:rFonts w:ascii="Palatino Linotype" w:eastAsiaTheme="minorHAnsi" w:hAnsi="Palatino Linotype" w:cstheme="minorBidi"/>
                <w:b/>
                <w:sz w:val="20"/>
                <w:szCs w:val="22"/>
                <w:lang w:val="es-MX" w:eastAsia="es-MX"/>
              </w:rPr>
              <w:t>ZIN/JDA/03</w:t>
            </w:r>
            <w:r w:rsidR="00BF0FC3" w:rsidRPr="0008107C">
              <w:rPr>
                <w:rFonts w:ascii="Palatino Linotype" w:eastAsiaTheme="minorHAnsi" w:hAnsi="Palatino Linotype" w:cstheme="minorBidi"/>
                <w:b/>
                <w:sz w:val="20"/>
                <w:szCs w:val="22"/>
                <w:lang w:val="es-MX" w:eastAsia="es-MX"/>
              </w:rPr>
              <w:t>/2023</w:t>
            </w:r>
            <w:r w:rsidRPr="0008107C">
              <w:rPr>
                <w:rFonts w:ascii="Palatino Linotype" w:eastAsiaTheme="minorHAnsi" w:hAnsi="Palatino Linotype" w:cstheme="minorBidi"/>
                <w:b/>
                <w:sz w:val="20"/>
                <w:szCs w:val="22"/>
                <w:lang w:val="es-MX" w:eastAsia="es-MX"/>
              </w:rPr>
              <w:t xml:space="preserve"> y ZIN/JDA/04</w:t>
            </w:r>
            <w:r w:rsidR="00BF0FC3" w:rsidRPr="0008107C">
              <w:rPr>
                <w:rFonts w:ascii="Palatino Linotype" w:eastAsiaTheme="minorHAnsi" w:hAnsi="Palatino Linotype" w:cstheme="minorBidi"/>
                <w:b/>
                <w:sz w:val="20"/>
                <w:szCs w:val="22"/>
                <w:lang w:val="es-MX" w:eastAsia="es-MX"/>
              </w:rPr>
              <w:t>/2023</w:t>
            </w:r>
            <w:r w:rsidRPr="0008107C">
              <w:rPr>
                <w:rFonts w:ascii="Palatino Linotype" w:eastAsiaTheme="minorHAnsi" w:hAnsi="Palatino Linotype" w:cstheme="minorBidi"/>
                <w:sz w:val="20"/>
                <w:szCs w:val="22"/>
                <w:lang w:val="es-MX" w:eastAsia="es-MX"/>
              </w:rPr>
              <w:t xml:space="preserve">, se encuentran duplicados. </w:t>
            </w:r>
          </w:p>
        </w:tc>
        <w:tc>
          <w:tcPr>
            <w:tcW w:w="1879" w:type="dxa"/>
            <w:tcBorders>
              <w:top w:val="double" w:sz="4" w:space="0" w:color="auto"/>
              <w:bottom w:val="double" w:sz="4" w:space="0" w:color="auto"/>
            </w:tcBorders>
            <w:vAlign w:val="center"/>
          </w:tcPr>
          <w:p w14:paraId="44D48A28" w14:textId="77777777" w:rsidR="00703AE6" w:rsidRPr="0008107C" w:rsidRDefault="00AF2A51" w:rsidP="00AF2A5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Parcialmente</w:t>
            </w:r>
          </w:p>
        </w:tc>
      </w:tr>
      <w:tr w:rsidR="0003609F" w:rsidRPr="0008107C" w14:paraId="0920E748" w14:textId="77777777" w:rsidTr="00A2069A">
        <w:trPr>
          <w:trHeight w:val="483"/>
        </w:trPr>
        <w:tc>
          <w:tcPr>
            <w:tcW w:w="2253" w:type="dxa"/>
            <w:vAlign w:val="center"/>
          </w:tcPr>
          <w:p w14:paraId="28331B45" w14:textId="77777777" w:rsidR="0003609F" w:rsidRPr="0008107C" w:rsidRDefault="00A2069A" w:rsidP="00A2069A">
            <w:pPr>
              <w:ind w:right="49"/>
              <w:jc w:val="both"/>
              <w:rPr>
                <w:rFonts w:ascii="Palatino Linotype" w:eastAsiaTheme="minorHAnsi" w:hAnsi="Palatino Linotype"/>
                <w:sz w:val="20"/>
                <w:lang w:eastAsia="es-MX"/>
              </w:rPr>
            </w:pPr>
            <w:r w:rsidRPr="0008107C">
              <w:rPr>
                <w:rFonts w:ascii="Palatino Linotype" w:eastAsiaTheme="minorHAnsi" w:hAnsi="Palatino Linotype"/>
                <w:sz w:val="20"/>
                <w:lang w:eastAsia="es-MX"/>
              </w:rPr>
              <w:lastRenderedPageBreak/>
              <w:t>El nombramiento del Titular de la Coordinación de Desarrollo Agropecuario.</w:t>
            </w:r>
          </w:p>
        </w:tc>
        <w:tc>
          <w:tcPr>
            <w:tcW w:w="4959" w:type="dxa"/>
            <w:tcBorders>
              <w:top w:val="double" w:sz="4" w:space="0" w:color="auto"/>
              <w:bottom w:val="double" w:sz="4" w:space="0" w:color="auto"/>
            </w:tcBorders>
            <w:vAlign w:val="center"/>
          </w:tcPr>
          <w:p w14:paraId="4BA9FC4F" w14:textId="77777777" w:rsidR="0003609F" w:rsidRPr="0008107C" w:rsidRDefault="00AF2A51" w:rsidP="00AF2A51">
            <w:pPr>
              <w:spacing w:line="276" w:lineRule="auto"/>
              <w:jc w:val="both"/>
              <w:rPr>
                <w:rFonts w:ascii="Palatino Linotype" w:eastAsiaTheme="minorHAnsi" w:hAnsi="Palatino Linotype" w:cstheme="minorBidi"/>
                <w:sz w:val="22"/>
                <w:szCs w:val="22"/>
                <w:lang w:val="es-MX" w:eastAsia="es-MX"/>
              </w:rPr>
            </w:pPr>
            <w:r w:rsidRPr="0008107C">
              <w:rPr>
                <w:rFonts w:ascii="Palatino Linotype" w:eastAsiaTheme="minorHAnsi" w:hAnsi="Palatino Linotype" w:cstheme="minorBidi"/>
                <w:sz w:val="22"/>
                <w:szCs w:val="22"/>
                <w:lang w:val="es-MX" w:eastAsia="es-MX"/>
              </w:rPr>
              <w:t xml:space="preserve">Remitió la documental de fecha 16 de enero de 2022, firmado por el Presidente Municipal y el Secretario del Ayuntamiento, en el cual, expidieron el nombramiento al C. Isidro Soto Pájaro, como Jefe del Departamento de Desarrollo Agropecuario. </w:t>
            </w:r>
          </w:p>
        </w:tc>
        <w:tc>
          <w:tcPr>
            <w:tcW w:w="1879" w:type="dxa"/>
            <w:tcBorders>
              <w:top w:val="double" w:sz="4" w:space="0" w:color="auto"/>
              <w:bottom w:val="double" w:sz="4" w:space="0" w:color="auto"/>
            </w:tcBorders>
            <w:vAlign w:val="center"/>
          </w:tcPr>
          <w:p w14:paraId="53413F29" w14:textId="77777777" w:rsidR="00703AE6" w:rsidRPr="0008107C" w:rsidRDefault="00AF2A51" w:rsidP="00AF2A5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Sí</w:t>
            </w:r>
          </w:p>
        </w:tc>
      </w:tr>
      <w:tr w:rsidR="0003609F" w:rsidRPr="0008107C" w14:paraId="6EFD7E7C" w14:textId="77777777" w:rsidTr="00A2069A">
        <w:trPr>
          <w:trHeight w:val="483"/>
        </w:trPr>
        <w:tc>
          <w:tcPr>
            <w:tcW w:w="2253" w:type="dxa"/>
            <w:vAlign w:val="center"/>
          </w:tcPr>
          <w:p w14:paraId="4E557166" w14:textId="77777777" w:rsidR="0003609F" w:rsidRPr="0008107C" w:rsidRDefault="00A2069A" w:rsidP="00A2069A">
            <w:pPr>
              <w:ind w:right="49"/>
              <w:jc w:val="both"/>
              <w:rPr>
                <w:rFonts w:ascii="Palatino Linotype" w:eastAsiaTheme="minorHAnsi" w:hAnsi="Palatino Linotype"/>
                <w:sz w:val="20"/>
                <w:lang w:eastAsia="es-MX"/>
              </w:rPr>
            </w:pPr>
            <w:r w:rsidRPr="0008107C">
              <w:rPr>
                <w:rFonts w:ascii="Palatino Linotype" w:eastAsiaTheme="minorHAnsi" w:hAnsi="Palatino Linotype"/>
                <w:sz w:val="20"/>
                <w:lang w:eastAsia="es-MX"/>
              </w:rPr>
              <w:t>Gafete de identificación del Titular de la Coordinación de Desarrollo Agropecuario.</w:t>
            </w:r>
          </w:p>
        </w:tc>
        <w:tc>
          <w:tcPr>
            <w:tcW w:w="4959" w:type="dxa"/>
            <w:tcBorders>
              <w:top w:val="double" w:sz="4" w:space="0" w:color="auto"/>
              <w:bottom w:val="double" w:sz="4" w:space="0" w:color="auto"/>
            </w:tcBorders>
            <w:vAlign w:val="center"/>
          </w:tcPr>
          <w:p w14:paraId="3EEC3165" w14:textId="77777777" w:rsidR="008F0627" w:rsidRPr="0008107C" w:rsidRDefault="00AF2A51" w:rsidP="008F0627">
            <w:pPr>
              <w:spacing w:line="276" w:lineRule="auto"/>
              <w:jc w:val="both"/>
              <w:rPr>
                <w:rFonts w:ascii="Palatino Linotype" w:eastAsiaTheme="minorHAnsi" w:hAnsi="Palatino Linotype" w:cstheme="minorBidi"/>
                <w:sz w:val="22"/>
                <w:szCs w:val="22"/>
                <w:lang w:val="es-MX" w:eastAsia="es-MX"/>
              </w:rPr>
            </w:pPr>
            <w:r w:rsidRPr="0008107C">
              <w:rPr>
                <w:rFonts w:ascii="Palatino Linotype" w:eastAsiaTheme="minorHAnsi" w:hAnsi="Palatino Linotype" w:cstheme="minorBidi"/>
                <w:sz w:val="22"/>
                <w:szCs w:val="22"/>
                <w:lang w:val="es-MX" w:eastAsia="es-MX"/>
              </w:rPr>
              <w:t xml:space="preserve">El </w:t>
            </w:r>
            <w:r w:rsidRPr="0008107C">
              <w:rPr>
                <w:rFonts w:ascii="Palatino Linotype" w:eastAsiaTheme="minorHAnsi" w:hAnsi="Palatino Linotype" w:cstheme="minorBidi"/>
                <w:b/>
                <w:sz w:val="22"/>
                <w:szCs w:val="22"/>
                <w:lang w:val="es-MX" w:eastAsia="es-MX"/>
              </w:rPr>
              <w:t>Sujeto Obligado</w:t>
            </w:r>
            <w:r w:rsidRPr="0008107C">
              <w:rPr>
                <w:rFonts w:ascii="Palatino Linotype" w:eastAsiaTheme="minorHAnsi" w:hAnsi="Palatino Linotype" w:cstheme="minorBidi"/>
                <w:sz w:val="22"/>
                <w:szCs w:val="22"/>
                <w:lang w:val="es-MX" w:eastAsia="es-MX"/>
              </w:rPr>
              <w:t xml:space="preserve">, no se pronunció respecto de dicho punto. </w:t>
            </w:r>
          </w:p>
        </w:tc>
        <w:tc>
          <w:tcPr>
            <w:tcW w:w="1879" w:type="dxa"/>
            <w:tcBorders>
              <w:top w:val="double" w:sz="4" w:space="0" w:color="auto"/>
              <w:bottom w:val="double" w:sz="4" w:space="0" w:color="auto"/>
            </w:tcBorders>
            <w:vAlign w:val="center"/>
          </w:tcPr>
          <w:p w14:paraId="062FB348" w14:textId="77777777" w:rsidR="0003609F" w:rsidRPr="0008107C" w:rsidRDefault="00AF2A51" w:rsidP="003767C6">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No</w:t>
            </w:r>
          </w:p>
        </w:tc>
      </w:tr>
      <w:tr w:rsidR="00A2069A" w:rsidRPr="0008107C" w14:paraId="3365C8D9" w14:textId="77777777" w:rsidTr="00A2069A">
        <w:trPr>
          <w:trHeight w:val="483"/>
        </w:trPr>
        <w:tc>
          <w:tcPr>
            <w:tcW w:w="2253" w:type="dxa"/>
            <w:vAlign w:val="center"/>
          </w:tcPr>
          <w:p w14:paraId="0DEA5722" w14:textId="77777777" w:rsidR="00A2069A" w:rsidRPr="0008107C" w:rsidRDefault="00A2069A" w:rsidP="00A2069A">
            <w:pPr>
              <w:ind w:right="49"/>
              <w:jc w:val="both"/>
              <w:rPr>
                <w:rFonts w:ascii="Palatino Linotype" w:eastAsiaTheme="minorHAnsi" w:hAnsi="Palatino Linotype"/>
                <w:sz w:val="20"/>
                <w:lang w:eastAsia="es-MX"/>
              </w:rPr>
            </w:pPr>
            <w:r w:rsidRPr="0008107C">
              <w:rPr>
                <w:rFonts w:ascii="Palatino Linotype" w:eastAsiaTheme="minorHAnsi" w:hAnsi="Palatino Linotype"/>
                <w:sz w:val="20"/>
                <w:lang w:eastAsia="es-MX"/>
              </w:rPr>
              <w:t>Recibos de nómina del Titular de la Coordinación de Desarrollo Agropecuario.</w:t>
            </w:r>
          </w:p>
        </w:tc>
        <w:tc>
          <w:tcPr>
            <w:tcW w:w="4959" w:type="dxa"/>
            <w:tcBorders>
              <w:top w:val="double" w:sz="4" w:space="0" w:color="auto"/>
              <w:bottom w:val="double" w:sz="4" w:space="0" w:color="auto"/>
            </w:tcBorders>
            <w:vAlign w:val="center"/>
          </w:tcPr>
          <w:p w14:paraId="721D5F08" w14:textId="77777777" w:rsidR="00A2069A" w:rsidRPr="0008107C" w:rsidRDefault="00AF2A51" w:rsidP="000A5A27">
            <w:pPr>
              <w:spacing w:line="276" w:lineRule="auto"/>
              <w:jc w:val="both"/>
              <w:rPr>
                <w:rFonts w:ascii="Palatino Linotype" w:eastAsiaTheme="minorHAnsi" w:hAnsi="Palatino Linotype" w:cstheme="minorBidi"/>
                <w:sz w:val="22"/>
                <w:szCs w:val="22"/>
                <w:lang w:val="es-MX" w:eastAsia="es-MX"/>
              </w:rPr>
            </w:pPr>
            <w:r w:rsidRPr="0008107C">
              <w:rPr>
                <w:rFonts w:ascii="Palatino Linotype" w:eastAsiaTheme="minorHAnsi" w:hAnsi="Palatino Linotype" w:cstheme="minorBidi"/>
                <w:sz w:val="22"/>
                <w:szCs w:val="22"/>
                <w:lang w:val="es-MX" w:eastAsia="es-MX"/>
              </w:rPr>
              <w:t xml:space="preserve">Remitió la versión pública del Recibo de Nómina número 2023703006146, </w:t>
            </w:r>
            <w:r w:rsidR="000A5A27" w:rsidRPr="0008107C">
              <w:rPr>
                <w:rFonts w:ascii="Palatino Linotype" w:eastAsiaTheme="minorHAnsi" w:hAnsi="Palatino Linotype" w:cstheme="minorBidi"/>
                <w:sz w:val="22"/>
                <w:szCs w:val="22"/>
                <w:lang w:val="es-MX" w:eastAsia="es-MX"/>
              </w:rPr>
              <w:t>expedido</w:t>
            </w:r>
            <w:r w:rsidRPr="0008107C">
              <w:rPr>
                <w:rFonts w:ascii="Palatino Linotype" w:eastAsiaTheme="minorHAnsi" w:hAnsi="Palatino Linotype" w:cstheme="minorBidi"/>
                <w:sz w:val="22"/>
                <w:szCs w:val="22"/>
                <w:lang w:val="es-MX" w:eastAsia="es-MX"/>
              </w:rPr>
              <w:t xml:space="preserve"> </w:t>
            </w:r>
            <w:r w:rsidR="000A5A27" w:rsidRPr="0008107C">
              <w:rPr>
                <w:rFonts w:ascii="Palatino Linotype" w:eastAsiaTheme="minorHAnsi" w:hAnsi="Palatino Linotype" w:cstheme="minorBidi"/>
                <w:sz w:val="22"/>
                <w:szCs w:val="22"/>
                <w:lang w:val="es-MX" w:eastAsia="es-MX"/>
              </w:rPr>
              <w:t>con el</w:t>
            </w:r>
            <w:r w:rsidRPr="0008107C">
              <w:rPr>
                <w:rFonts w:ascii="Palatino Linotype" w:eastAsiaTheme="minorHAnsi" w:hAnsi="Palatino Linotype" w:cstheme="minorBidi"/>
                <w:sz w:val="22"/>
                <w:szCs w:val="22"/>
                <w:lang w:val="es-MX" w:eastAsia="es-MX"/>
              </w:rPr>
              <w:t xml:space="preserve"> nombre de Isidro Soto Pájaro, </w:t>
            </w:r>
            <w:r w:rsidR="000A5A27" w:rsidRPr="0008107C">
              <w:rPr>
                <w:rFonts w:ascii="Palatino Linotype" w:eastAsiaTheme="minorHAnsi" w:hAnsi="Palatino Linotype" w:cstheme="minorBidi"/>
                <w:sz w:val="22"/>
                <w:szCs w:val="22"/>
                <w:lang w:val="es-MX" w:eastAsia="es-MX"/>
              </w:rPr>
              <w:t>correspondiente al</w:t>
            </w:r>
            <w:r w:rsidRPr="0008107C">
              <w:rPr>
                <w:rFonts w:ascii="Palatino Linotype" w:eastAsiaTheme="minorHAnsi" w:hAnsi="Palatino Linotype" w:cstheme="minorBidi"/>
                <w:sz w:val="22"/>
                <w:szCs w:val="22"/>
                <w:lang w:val="es-MX" w:eastAsia="es-MX"/>
              </w:rPr>
              <w:t xml:space="preserve"> periodo</w:t>
            </w:r>
            <w:r w:rsidR="000A5A27" w:rsidRPr="0008107C">
              <w:rPr>
                <w:rFonts w:ascii="Palatino Linotype" w:eastAsiaTheme="minorHAnsi" w:hAnsi="Palatino Linotype" w:cstheme="minorBidi"/>
                <w:sz w:val="22"/>
                <w:szCs w:val="22"/>
                <w:lang w:val="es-MX" w:eastAsia="es-MX"/>
              </w:rPr>
              <w:t xml:space="preserve"> del 01 al 15 de abril de 2023. </w:t>
            </w:r>
            <w:r w:rsidRPr="0008107C">
              <w:rPr>
                <w:rFonts w:ascii="Palatino Linotype" w:eastAsiaTheme="minorHAnsi" w:hAnsi="Palatino Linotype" w:cstheme="minorBidi"/>
                <w:sz w:val="22"/>
                <w:szCs w:val="22"/>
                <w:lang w:val="es-MX" w:eastAsia="es-MX"/>
              </w:rPr>
              <w:t xml:space="preserve"> </w:t>
            </w:r>
          </w:p>
        </w:tc>
        <w:tc>
          <w:tcPr>
            <w:tcW w:w="1879" w:type="dxa"/>
            <w:tcBorders>
              <w:top w:val="double" w:sz="4" w:space="0" w:color="auto"/>
              <w:bottom w:val="double" w:sz="4" w:space="0" w:color="auto"/>
            </w:tcBorders>
            <w:vAlign w:val="center"/>
          </w:tcPr>
          <w:p w14:paraId="6BD3B223" w14:textId="77777777" w:rsidR="00A2069A" w:rsidRPr="0008107C" w:rsidRDefault="00AF2A51" w:rsidP="003767C6">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Parcialmente</w:t>
            </w:r>
          </w:p>
        </w:tc>
      </w:tr>
      <w:tr w:rsidR="00AF2A51" w:rsidRPr="0008107C" w14:paraId="208241E7" w14:textId="77777777" w:rsidTr="00A2069A">
        <w:trPr>
          <w:trHeight w:val="483"/>
        </w:trPr>
        <w:tc>
          <w:tcPr>
            <w:tcW w:w="2253" w:type="dxa"/>
            <w:vAlign w:val="center"/>
          </w:tcPr>
          <w:p w14:paraId="62D70878" w14:textId="77777777" w:rsidR="00AF2A51" w:rsidRPr="0008107C" w:rsidRDefault="00AF2A51" w:rsidP="00AF2A51">
            <w:pPr>
              <w:ind w:right="49"/>
              <w:jc w:val="both"/>
              <w:rPr>
                <w:rFonts w:ascii="Palatino Linotype" w:eastAsiaTheme="minorHAnsi" w:hAnsi="Palatino Linotype"/>
                <w:sz w:val="20"/>
                <w:lang w:eastAsia="es-MX"/>
              </w:rPr>
            </w:pPr>
            <w:r w:rsidRPr="0008107C">
              <w:rPr>
                <w:rFonts w:ascii="Palatino Linotype" w:eastAsiaTheme="minorHAnsi" w:hAnsi="Palatino Linotype"/>
                <w:sz w:val="20"/>
                <w:lang w:eastAsia="es-MX"/>
              </w:rPr>
              <w:t>El listado del personal que integra la Coordinación de Desarrollo Agropecuario.</w:t>
            </w:r>
          </w:p>
        </w:tc>
        <w:tc>
          <w:tcPr>
            <w:tcW w:w="4959" w:type="dxa"/>
            <w:tcBorders>
              <w:top w:val="double" w:sz="4" w:space="0" w:color="auto"/>
              <w:bottom w:val="double" w:sz="4" w:space="0" w:color="auto"/>
            </w:tcBorders>
            <w:vAlign w:val="center"/>
          </w:tcPr>
          <w:p w14:paraId="6E6CC30D" w14:textId="77777777" w:rsidR="00AF2A51" w:rsidRPr="0008107C" w:rsidRDefault="00AF2A51" w:rsidP="00AF2A51">
            <w:pPr>
              <w:spacing w:line="276" w:lineRule="auto"/>
              <w:jc w:val="both"/>
              <w:rPr>
                <w:rFonts w:ascii="Palatino Linotype" w:eastAsiaTheme="minorHAnsi" w:hAnsi="Palatino Linotype" w:cstheme="minorBidi"/>
                <w:sz w:val="22"/>
                <w:szCs w:val="22"/>
                <w:lang w:val="es-MX" w:eastAsia="es-MX"/>
              </w:rPr>
            </w:pPr>
            <w:r w:rsidRPr="0008107C">
              <w:rPr>
                <w:rFonts w:ascii="Palatino Linotype" w:eastAsiaTheme="minorHAnsi" w:hAnsi="Palatino Linotype" w:cstheme="minorBidi"/>
                <w:sz w:val="22"/>
                <w:szCs w:val="22"/>
                <w:lang w:val="es-MX" w:eastAsia="es-MX"/>
              </w:rPr>
              <w:t xml:space="preserve">El </w:t>
            </w:r>
            <w:r w:rsidRPr="0008107C">
              <w:rPr>
                <w:rFonts w:ascii="Palatino Linotype" w:eastAsiaTheme="minorHAnsi" w:hAnsi="Palatino Linotype" w:cstheme="minorBidi"/>
                <w:b/>
                <w:sz w:val="22"/>
                <w:szCs w:val="22"/>
                <w:lang w:val="es-MX" w:eastAsia="es-MX"/>
              </w:rPr>
              <w:t>Sujeto Obligado</w:t>
            </w:r>
            <w:r w:rsidRPr="0008107C">
              <w:rPr>
                <w:rFonts w:ascii="Palatino Linotype" w:eastAsiaTheme="minorHAnsi" w:hAnsi="Palatino Linotype" w:cstheme="minorBidi"/>
                <w:sz w:val="22"/>
                <w:szCs w:val="22"/>
                <w:lang w:val="es-MX" w:eastAsia="es-MX"/>
              </w:rPr>
              <w:t xml:space="preserve">, no se pronunció respecto de dicho punto. </w:t>
            </w:r>
          </w:p>
        </w:tc>
        <w:tc>
          <w:tcPr>
            <w:tcW w:w="1879" w:type="dxa"/>
            <w:tcBorders>
              <w:top w:val="double" w:sz="4" w:space="0" w:color="auto"/>
              <w:bottom w:val="double" w:sz="4" w:space="0" w:color="auto"/>
            </w:tcBorders>
            <w:vAlign w:val="center"/>
          </w:tcPr>
          <w:p w14:paraId="5D83B34C" w14:textId="77777777" w:rsidR="00AF2A51" w:rsidRPr="0008107C" w:rsidRDefault="00AF2A51" w:rsidP="00AF2A51">
            <w:pPr>
              <w:ind w:right="49"/>
              <w:jc w:val="center"/>
              <w:rPr>
                <w:rFonts w:ascii="Palatino Linotype" w:eastAsiaTheme="minorHAnsi" w:hAnsi="Palatino Linotype" w:cstheme="minorBidi"/>
                <w:b/>
                <w:lang w:val="es-MX" w:eastAsia="es-MX"/>
              </w:rPr>
            </w:pPr>
            <w:r w:rsidRPr="0008107C">
              <w:rPr>
                <w:rFonts w:ascii="Palatino Linotype" w:eastAsiaTheme="minorHAnsi" w:hAnsi="Palatino Linotype" w:cstheme="minorBidi"/>
                <w:b/>
                <w:lang w:val="es-MX" w:eastAsia="es-MX"/>
              </w:rPr>
              <w:t>No</w:t>
            </w:r>
          </w:p>
        </w:tc>
      </w:tr>
    </w:tbl>
    <w:p w14:paraId="402705D9" w14:textId="77777777" w:rsidR="0003609F" w:rsidRPr="0008107C" w:rsidRDefault="0003609F" w:rsidP="00D57AED">
      <w:pPr>
        <w:shd w:val="clear" w:color="auto" w:fill="FFFFFF"/>
        <w:spacing w:line="360" w:lineRule="auto"/>
        <w:jc w:val="both"/>
        <w:rPr>
          <w:rFonts w:ascii="Palatino Linotype" w:hAnsi="Palatino Linotype"/>
          <w:color w:val="222222"/>
        </w:rPr>
      </w:pPr>
    </w:p>
    <w:p w14:paraId="341821E3" w14:textId="77777777" w:rsidR="00D57AED" w:rsidRPr="0008107C" w:rsidRDefault="00D57AED" w:rsidP="00D57AED">
      <w:pPr>
        <w:shd w:val="clear" w:color="auto" w:fill="FFFFFF"/>
        <w:spacing w:line="360" w:lineRule="auto"/>
        <w:jc w:val="both"/>
        <w:rPr>
          <w:rFonts w:ascii="Palatino Linotype" w:hAnsi="Palatino Linotype"/>
          <w:color w:val="222222"/>
        </w:rPr>
      </w:pPr>
      <w:r w:rsidRPr="0008107C">
        <w:rPr>
          <w:rFonts w:ascii="Palatino Linotype" w:hAnsi="Palatino Linotype"/>
          <w:color w:val="222222"/>
        </w:rPr>
        <w:t>En este sentido, debe dejarse claro que al haber existido un pronunciamiento por parte del </w:t>
      </w:r>
      <w:r w:rsidRPr="0008107C">
        <w:rPr>
          <w:rFonts w:ascii="Palatino Linotype" w:hAnsi="Palatino Linotype"/>
          <w:b/>
          <w:bCs/>
          <w:color w:val="222222"/>
        </w:rPr>
        <w:t>Sujeto Obligado</w:t>
      </w:r>
      <w:r w:rsidRPr="0008107C">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CD8C2F4" w14:textId="77777777" w:rsidR="00D57AED" w:rsidRPr="0008107C" w:rsidRDefault="00D57AED" w:rsidP="00D57AED">
      <w:pPr>
        <w:pStyle w:val="Sinespaciado"/>
      </w:pPr>
    </w:p>
    <w:p w14:paraId="42BBDB0A" w14:textId="77777777" w:rsidR="00D57AED" w:rsidRPr="0008107C" w:rsidRDefault="00D57AED" w:rsidP="00451E2B">
      <w:pPr>
        <w:shd w:val="clear" w:color="auto" w:fill="FFFFFF"/>
        <w:spacing w:line="221" w:lineRule="atLeast"/>
        <w:ind w:left="567" w:right="616"/>
        <w:jc w:val="both"/>
        <w:rPr>
          <w:color w:val="222222"/>
          <w:sz w:val="22"/>
        </w:rPr>
      </w:pPr>
      <w:r w:rsidRPr="0008107C">
        <w:rPr>
          <w:rFonts w:ascii="Palatino Linotype" w:hAnsi="Palatino Linotype"/>
          <w:i/>
          <w:iCs/>
          <w:color w:val="222222"/>
          <w:sz w:val="22"/>
        </w:rPr>
        <w:t>“</w:t>
      </w:r>
      <w:r w:rsidRPr="0008107C">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8107C">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w:t>
      </w:r>
      <w:r w:rsidRPr="0008107C">
        <w:rPr>
          <w:rFonts w:ascii="Palatino Linotype" w:hAnsi="Palatino Linotype"/>
          <w:i/>
          <w:iCs/>
          <w:color w:val="222222"/>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CEE4A7" w14:textId="77777777" w:rsidR="00D57AED" w:rsidRPr="0008107C" w:rsidRDefault="00D57AED" w:rsidP="00E11B18">
      <w:pPr>
        <w:spacing w:line="360" w:lineRule="auto"/>
        <w:ind w:right="141"/>
        <w:jc w:val="both"/>
        <w:rPr>
          <w:rFonts w:ascii="Palatino Linotype" w:eastAsiaTheme="minorHAnsi" w:hAnsi="Palatino Linotype" w:cs="Arial"/>
          <w:bCs/>
          <w:lang w:val="es-MX" w:eastAsia="en-US"/>
        </w:rPr>
      </w:pPr>
    </w:p>
    <w:p w14:paraId="0B26A23A" w14:textId="77777777" w:rsidR="00471919" w:rsidRPr="0008107C" w:rsidRDefault="00E11B18" w:rsidP="001C054C">
      <w:pPr>
        <w:spacing w:line="360" w:lineRule="auto"/>
        <w:ind w:right="141"/>
        <w:jc w:val="both"/>
        <w:rPr>
          <w:rFonts w:ascii="Palatino Linotype" w:eastAsiaTheme="minorHAnsi" w:hAnsi="Palatino Linotype" w:cs="Arial"/>
          <w:bCs/>
          <w:i/>
          <w:lang w:val="es-MX" w:eastAsia="en-US"/>
        </w:rPr>
      </w:pPr>
      <w:r w:rsidRPr="0008107C">
        <w:rPr>
          <w:rFonts w:ascii="Palatino Linotype" w:eastAsiaTheme="minorHAnsi" w:hAnsi="Palatino Linotype" w:cs="Arial"/>
          <w:bCs/>
          <w:lang w:val="es-MX" w:eastAsia="en-US"/>
        </w:rPr>
        <w:t xml:space="preserve">Es así que derivado de la respuesta emitida por </w:t>
      </w:r>
      <w:r w:rsidRPr="0008107C">
        <w:rPr>
          <w:rFonts w:ascii="Palatino Linotype" w:eastAsiaTheme="minorHAnsi" w:hAnsi="Palatino Linotype" w:cs="Arial"/>
          <w:b/>
          <w:bCs/>
          <w:lang w:val="es-MX" w:eastAsia="en-US"/>
        </w:rPr>
        <w:t>El Sujeto Obligado</w:t>
      </w:r>
      <w:r w:rsidRPr="0008107C">
        <w:rPr>
          <w:rFonts w:ascii="Palatino Linotype" w:eastAsiaTheme="minorHAnsi" w:hAnsi="Palatino Linotype" w:cs="Arial"/>
          <w:bCs/>
          <w:lang w:val="es-MX" w:eastAsia="en-US"/>
        </w:rPr>
        <w:t xml:space="preserve">, </w:t>
      </w:r>
      <w:r w:rsidRPr="0008107C">
        <w:rPr>
          <w:rFonts w:ascii="Palatino Linotype" w:eastAsiaTheme="minorHAnsi" w:hAnsi="Palatino Linotype" w:cs="Arial"/>
          <w:b/>
          <w:bCs/>
          <w:lang w:val="es-MX" w:eastAsia="en-US"/>
        </w:rPr>
        <w:t>El Recurrente</w:t>
      </w:r>
      <w:r w:rsidRPr="0008107C">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8107C">
        <w:rPr>
          <w:rFonts w:ascii="Palatino Linotype" w:eastAsiaTheme="minorHAnsi" w:hAnsi="Palatino Linotype" w:cs="Arial"/>
          <w:bCs/>
          <w:lang w:val="es-MX" w:eastAsia="en-US"/>
        </w:rPr>
        <w:t xml:space="preserve"> </w:t>
      </w:r>
      <w:r w:rsidRPr="0008107C">
        <w:rPr>
          <w:rFonts w:ascii="Palatino Linotype" w:eastAsiaTheme="minorHAnsi" w:hAnsi="Palatino Linotype" w:cs="Arial"/>
          <w:bCs/>
          <w:i/>
          <w:lang w:val="es-MX" w:eastAsia="en-US"/>
        </w:rPr>
        <w:t>“</w:t>
      </w:r>
      <w:r w:rsidR="000A5A27" w:rsidRPr="0008107C">
        <w:rPr>
          <w:rFonts w:ascii="Palatino Linotype" w:eastAsiaTheme="minorHAnsi" w:hAnsi="Palatino Linotype" w:cs="Arial"/>
          <w:b/>
          <w:bCs/>
          <w:i/>
          <w:u w:val="single"/>
          <w:lang w:val="es-MX" w:eastAsia="en-US"/>
        </w:rPr>
        <w:t>NO ENTREGA LA TOTALIDAD DE LA INFORMACIÓN SOLICITÉ</w:t>
      </w:r>
      <w:r w:rsidRPr="0008107C">
        <w:rPr>
          <w:rFonts w:ascii="Palatino Linotype" w:eastAsiaTheme="minorHAnsi" w:hAnsi="Palatino Linotype" w:cs="Arial"/>
          <w:bCs/>
          <w:i/>
          <w:lang w:val="es-MX" w:eastAsia="en-US"/>
        </w:rPr>
        <w:t>” (Sic).</w:t>
      </w:r>
    </w:p>
    <w:p w14:paraId="642A5074" w14:textId="77777777" w:rsidR="000A5A27" w:rsidRPr="0008107C" w:rsidRDefault="000A5A27" w:rsidP="001C054C">
      <w:pPr>
        <w:spacing w:line="360" w:lineRule="auto"/>
        <w:ind w:right="141"/>
        <w:jc w:val="both"/>
        <w:rPr>
          <w:rFonts w:ascii="Palatino Linotype" w:eastAsiaTheme="minorHAnsi" w:hAnsi="Palatino Linotype" w:cs="Arial"/>
          <w:bCs/>
          <w:i/>
          <w:lang w:val="es-MX" w:eastAsia="en-US"/>
        </w:rPr>
      </w:pPr>
    </w:p>
    <w:p w14:paraId="465D539F" w14:textId="77777777" w:rsidR="008A12CF" w:rsidRPr="0008107C" w:rsidRDefault="00E9680B" w:rsidP="008A12CF">
      <w:pPr>
        <w:tabs>
          <w:tab w:val="left" w:pos="709"/>
        </w:tabs>
        <w:spacing w:line="360" w:lineRule="auto"/>
        <w:contextualSpacing/>
        <w:jc w:val="both"/>
        <w:rPr>
          <w:rFonts w:ascii="Palatino Linotype" w:hAnsi="Palatino Linotype" w:cs="Arial"/>
        </w:rPr>
      </w:pPr>
      <w:r w:rsidRPr="0008107C">
        <w:rPr>
          <w:rFonts w:ascii="Palatino Linotype" w:hAnsi="Palatino Linotype" w:cs="Arial"/>
          <w:lang w:val="es-ES_tradnl"/>
        </w:rPr>
        <w:t>Ante ello</w:t>
      </w:r>
      <w:r w:rsidR="008A12CF" w:rsidRPr="0008107C">
        <w:rPr>
          <w:rFonts w:ascii="Palatino Linotype" w:hAnsi="Palatino Linotype" w:cs="Arial"/>
          <w:lang w:val="es-ES_tradnl"/>
        </w:rPr>
        <w:t xml:space="preserve">, es de </w:t>
      </w:r>
      <w:r w:rsidR="008A12CF" w:rsidRPr="0008107C">
        <w:rPr>
          <w:rFonts w:ascii="Palatino Linotype" w:hAnsi="Palatino Linotype" w:cs="Arial"/>
        </w:rPr>
        <w:t>señalar que el artículo 4, párrafo segundo de la Ley de Transparencia y Acceso a la Información Pública del Estado de México y Municipios, dispone:</w:t>
      </w:r>
    </w:p>
    <w:p w14:paraId="055DE0AB" w14:textId="77777777" w:rsidR="008A12CF" w:rsidRPr="0008107C" w:rsidRDefault="008A12CF" w:rsidP="008A12CF">
      <w:pPr>
        <w:pStyle w:val="Sinespaciado"/>
      </w:pPr>
    </w:p>
    <w:p w14:paraId="7D80B4CB" w14:textId="77777777" w:rsidR="008A12CF" w:rsidRPr="0008107C" w:rsidRDefault="008A12CF" w:rsidP="00451E2B">
      <w:pPr>
        <w:ind w:left="567" w:right="616"/>
        <w:jc w:val="both"/>
        <w:rPr>
          <w:rFonts w:ascii="Palatino Linotype" w:hAnsi="Palatino Linotype" w:cs="Arial"/>
          <w:i/>
          <w:sz w:val="22"/>
        </w:rPr>
      </w:pPr>
      <w:r w:rsidRPr="0008107C">
        <w:rPr>
          <w:rFonts w:ascii="Palatino Linotype" w:hAnsi="Palatino Linotype" w:cs="Arial"/>
          <w:i/>
          <w:sz w:val="22"/>
        </w:rPr>
        <w:t>“</w:t>
      </w:r>
      <w:r w:rsidRPr="0008107C">
        <w:rPr>
          <w:rFonts w:ascii="Palatino Linotype" w:hAnsi="Palatino Linotype" w:cs="Arial"/>
          <w:b/>
          <w:i/>
          <w:sz w:val="22"/>
        </w:rPr>
        <w:t xml:space="preserve">Artículo 4. </w:t>
      </w:r>
      <w:r w:rsidRPr="0008107C">
        <w:rPr>
          <w:rFonts w:ascii="Palatino Linotype" w:hAnsi="Palatino Linotype" w:cs="Arial"/>
          <w:i/>
          <w:sz w:val="22"/>
        </w:rPr>
        <w:t xml:space="preserve">… </w:t>
      </w:r>
    </w:p>
    <w:p w14:paraId="4DA4C42F" w14:textId="77777777" w:rsidR="008A12CF" w:rsidRPr="0008107C" w:rsidRDefault="008A12CF" w:rsidP="00451E2B">
      <w:pPr>
        <w:ind w:left="567" w:right="616"/>
        <w:jc w:val="both"/>
        <w:rPr>
          <w:rFonts w:ascii="Palatino Linotype" w:hAnsi="Palatino Linotype" w:cs="Arial"/>
          <w:i/>
          <w:sz w:val="22"/>
        </w:rPr>
      </w:pPr>
      <w:r w:rsidRPr="0008107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8107C">
        <w:rPr>
          <w:rFonts w:ascii="Palatino Linotype" w:hAnsi="Palatino Linotype" w:cs="Arial"/>
          <w:i/>
          <w:sz w:val="22"/>
        </w:rPr>
        <w:t>evistas por esta Ley.</w:t>
      </w:r>
      <w:r w:rsidRPr="0008107C">
        <w:rPr>
          <w:rFonts w:ascii="Palatino Linotype" w:hAnsi="Palatino Linotype" w:cs="Arial"/>
          <w:i/>
          <w:sz w:val="22"/>
        </w:rPr>
        <w:t>”</w:t>
      </w:r>
    </w:p>
    <w:p w14:paraId="45072367" w14:textId="77777777" w:rsidR="00E9680B" w:rsidRPr="0008107C" w:rsidRDefault="00E9680B" w:rsidP="008A12CF">
      <w:pPr>
        <w:tabs>
          <w:tab w:val="left" w:pos="709"/>
        </w:tabs>
        <w:spacing w:line="360" w:lineRule="auto"/>
        <w:contextualSpacing/>
        <w:jc w:val="both"/>
        <w:rPr>
          <w:rFonts w:ascii="Palatino Linotype" w:hAnsi="Palatino Linotype" w:cs="Arial"/>
          <w:lang w:val="es-ES_tradnl"/>
        </w:rPr>
      </w:pPr>
    </w:p>
    <w:p w14:paraId="3DE60893" w14:textId="77777777" w:rsidR="008A12CF" w:rsidRPr="0008107C" w:rsidRDefault="008A12CF" w:rsidP="008A12CF">
      <w:pPr>
        <w:tabs>
          <w:tab w:val="left" w:pos="709"/>
        </w:tabs>
        <w:spacing w:line="360" w:lineRule="auto"/>
        <w:contextualSpacing/>
        <w:jc w:val="both"/>
        <w:rPr>
          <w:rFonts w:ascii="Palatino Linotype" w:hAnsi="Palatino Linotype" w:cs="Arial"/>
          <w:lang w:val="es-ES_tradnl"/>
        </w:rPr>
      </w:pPr>
      <w:r w:rsidRPr="0008107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CE3C74B" w14:textId="77777777" w:rsidR="008A12CF" w:rsidRPr="0008107C" w:rsidRDefault="008A12CF" w:rsidP="008A12CF">
      <w:pPr>
        <w:tabs>
          <w:tab w:val="left" w:pos="709"/>
        </w:tabs>
        <w:spacing w:line="360" w:lineRule="auto"/>
        <w:contextualSpacing/>
        <w:jc w:val="both"/>
        <w:rPr>
          <w:rFonts w:ascii="Palatino Linotype" w:hAnsi="Palatino Linotype" w:cs="Arial"/>
        </w:rPr>
      </w:pPr>
    </w:p>
    <w:p w14:paraId="09616490" w14:textId="77777777" w:rsidR="008A12CF" w:rsidRPr="0008107C" w:rsidRDefault="008A12CF" w:rsidP="008A12CF">
      <w:pPr>
        <w:tabs>
          <w:tab w:val="left" w:pos="709"/>
        </w:tabs>
        <w:spacing w:line="360" w:lineRule="auto"/>
        <w:contextualSpacing/>
        <w:jc w:val="both"/>
        <w:rPr>
          <w:rFonts w:ascii="Palatino Linotype" w:hAnsi="Palatino Linotype" w:cs="Arial"/>
        </w:rPr>
      </w:pPr>
      <w:r w:rsidRPr="0008107C">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85B9365" w14:textId="77777777" w:rsidR="008A12CF" w:rsidRPr="0008107C" w:rsidRDefault="008A12CF" w:rsidP="008A12CF">
      <w:pPr>
        <w:pStyle w:val="Sinespaciado"/>
      </w:pPr>
    </w:p>
    <w:p w14:paraId="6C327489" w14:textId="77777777" w:rsidR="008A12CF" w:rsidRPr="0008107C" w:rsidRDefault="008A12CF" w:rsidP="008A12CF">
      <w:pPr>
        <w:pStyle w:val="Sinespaciado"/>
        <w:rPr>
          <w:sz w:val="16"/>
          <w:lang w:val="es-ES_tradnl"/>
        </w:rPr>
      </w:pPr>
    </w:p>
    <w:p w14:paraId="66ADACDE" w14:textId="77777777" w:rsidR="008A12CF" w:rsidRPr="0008107C" w:rsidRDefault="008A12CF" w:rsidP="00E9680B">
      <w:pPr>
        <w:ind w:left="567" w:right="616"/>
        <w:jc w:val="both"/>
        <w:rPr>
          <w:rFonts w:ascii="Palatino Linotype" w:hAnsi="Palatino Linotype" w:cs="Arial"/>
          <w:i/>
          <w:sz w:val="22"/>
        </w:rPr>
      </w:pPr>
      <w:r w:rsidRPr="0008107C">
        <w:rPr>
          <w:rFonts w:ascii="Palatino Linotype" w:hAnsi="Palatino Linotype" w:cs="Arial"/>
          <w:i/>
          <w:sz w:val="22"/>
        </w:rPr>
        <w:t>“</w:t>
      </w:r>
      <w:r w:rsidRPr="0008107C">
        <w:rPr>
          <w:rFonts w:ascii="Palatino Linotype" w:hAnsi="Palatino Linotype" w:cs="Arial"/>
          <w:b/>
          <w:i/>
          <w:sz w:val="22"/>
        </w:rPr>
        <w:t>Artículo 12.</w:t>
      </w:r>
      <w:r w:rsidRPr="0008107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CDBFA7" w14:textId="77777777" w:rsidR="008A12CF" w:rsidRPr="0008107C" w:rsidRDefault="008A12CF" w:rsidP="00E9680B">
      <w:pPr>
        <w:ind w:left="567" w:right="616"/>
        <w:jc w:val="both"/>
        <w:rPr>
          <w:rFonts w:ascii="Palatino Linotype" w:hAnsi="Palatino Linotype" w:cs="Arial"/>
          <w:i/>
          <w:sz w:val="22"/>
        </w:rPr>
      </w:pPr>
    </w:p>
    <w:p w14:paraId="033E3EF1" w14:textId="77777777" w:rsidR="00CC0B81" w:rsidRPr="0008107C" w:rsidRDefault="008A12CF" w:rsidP="00581DC8">
      <w:pPr>
        <w:ind w:left="567" w:right="616"/>
        <w:jc w:val="both"/>
        <w:rPr>
          <w:rFonts w:ascii="Palatino Linotype" w:hAnsi="Palatino Linotype" w:cs="Arial"/>
          <w:i/>
          <w:sz w:val="22"/>
        </w:rPr>
      </w:pPr>
      <w:r w:rsidRPr="0008107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014BCB" w14:textId="77777777" w:rsidR="000A5A27" w:rsidRPr="0008107C" w:rsidRDefault="000A5A27" w:rsidP="008A12CF">
      <w:pPr>
        <w:tabs>
          <w:tab w:val="left" w:pos="709"/>
        </w:tabs>
        <w:spacing w:line="360" w:lineRule="auto"/>
        <w:contextualSpacing/>
        <w:jc w:val="both"/>
        <w:rPr>
          <w:rFonts w:ascii="Palatino Linotype" w:hAnsi="Palatino Linotype" w:cs="Arial"/>
        </w:rPr>
      </w:pPr>
    </w:p>
    <w:p w14:paraId="7AC54C9D" w14:textId="77777777" w:rsidR="008A12CF" w:rsidRPr="0008107C" w:rsidRDefault="008A12CF" w:rsidP="008A12CF">
      <w:pPr>
        <w:tabs>
          <w:tab w:val="left" w:pos="709"/>
        </w:tabs>
        <w:spacing w:line="360" w:lineRule="auto"/>
        <w:contextualSpacing/>
        <w:jc w:val="both"/>
        <w:rPr>
          <w:rFonts w:ascii="Palatino Linotype" w:hAnsi="Palatino Linotype" w:cs="Arial"/>
        </w:rPr>
      </w:pPr>
      <w:r w:rsidRPr="0008107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1917C3" w14:textId="77777777" w:rsidR="008A12CF" w:rsidRPr="0008107C" w:rsidRDefault="008A12CF" w:rsidP="008A12CF">
      <w:pPr>
        <w:tabs>
          <w:tab w:val="left" w:pos="709"/>
        </w:tabs>
        <w:spacing w:line="360" w:lineRule="auto"/>
        <w:contextualSpacing/>
        <w:jc w:val="both"/>
        <w:rPr>
          <w:rFonts w:ascii="Palatino Linotype" w:hAnsi="Palatino Linotype" w:cs="Arial"/>
        </w:rPr>
      </w:pPr>
    </w:p>
    <w:p w14:paraId="23B184C2" w14:textId="77777777" w:rsidR="008A12CF" w:rsidRPr="0008107C" w:rsidRDefault="008A12CF" w:rsidP="008A12CF">
      <w:pPr>
        <w:tabs>
          <w:tab w:val="left" w:pos="709"/>
        </w:tabs>
        <w:spacing w:line="360" w:lineRule="auto"/>
        <w:contextualSpacing/>
        <w:jc w:val="both"/>
        <w:rPr>
          <w:rFonts w:ascii="Palatino Linotype" w:hAnsi="Palatino Linotype" w:cs="Arial"/>
        </w:rPr>
      </w:pPr>
      <w:r w:rsidRPr="0008107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8107C">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08107C">
        <w:rPr>
          <w:rFonts w:ascii="Palatino Linotype" w:hAnsi="Palatino Linotype" w:cs="Arial"/>
          <w:b/>
          <w:u w:val="single"/>
        </w:rPr>
        <w:lastRenderedPageBreak/>
        <w:t>de las facultades, funciones y competencias</w:t>
      </w:r>
      <w:r w:rsidRPr="0008107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C3ED61F" w14:textId="77777777" w:rsidR="008A12CF" w:rsidRPr="0008107C" w:rsidRDefault="008A12CF" w:rsidP="008A12CF">
      <w:pPr>
        <w:pStyle w:val="Sinespaciado"/>
      </w:pPr>
    </w:p>
    <w:p w14:paraId="41A966B0" w14:textId="77777777" w:rsidR="008A12CF" w:rsidRPr="0008107C" w:rsidRDefault="008A12CF" w:rsidP="008A12CF">
      <w:pPr>
        <w:ind w:left="851" w:right="901"/>
        <w:jc w:val="both"/>
        <w:rPr>
          <w:rFonts w:ascii="Palatino Linotype" w:hAnsi="Palatino Linotype" w:cs="Arial"/>
          <w:i/>
          <w:sz w:val="22"/>
        </w:rPr>
      </w:pPr>
      <w:r w:rsidRPr="0008107C">
        <w:rPr>
          <w:rFonts w:ascii="Palatino Linotype" w:hAnsi="Palatino Linotype" w:cs="Arial"/>
          <w:i/>
          <w:sz w:val="22"/>
        </w:rPr>
        <w:t>“</w:t>
      </w:r>
      <w:r w:rsidRPr="0008107C">
        <w:rPr>
          <w:rFonts w:ascii="Palatino Linotype" w:hAnsi="Palatino Linotype" w:cs="Arial"/>
          <w:b/>
          <w:i/>
          <w:sz w:val="22"/>
        </w:rPr>
        <w:t xml:space="preserve">Artículo 3. </w:t>
      </w:r>
      <w:r w:rsidRPr="0008107C">
        <w:rPr>
          <w:rFonts w:ascii="Palatino Linotype" w:hAnsi="Palatino Linotype" w:cs="Arial"/>
          <w:i/>
          <w:sz w:val="22"/>
        </w:rPr>
        <w:t>Para los efectos de la presente Ley se entenderá por:</w:t>
      </w:r>
    </w:p>
    <w:p w14:paraId="1AD5387E" w14:textId="77777777" w:rsidR="008A12CF" w:rsidRPr="0008107C" w:rsidRDefault="008A12CF" w:rsidP="008A12CF">
      <w:pPr>
        <w:ind w:left="851" w:right="850"/>
        <w:jc w:val="both"/>
        <w:rPr>
          <w:rFonts w:ascii="Palatino Linotype" w:hAnsi="Palatino Linotype" w:cs="Arial"/>
          <w:i/>
          <w:sz w:val="22"/>
        </w:rPr>
      </w:pPr>
      <w:r w:rsidRPr="0008107C">
        <w:rPr>
          <w:rFonts w:ascii="Palatino Linotype" w:hAnsi="Palatino Linotype" w:cs="Arial"/>
          <w:i/>
          <w:sz w:val="22"/>
        </w:rPr>
        <w:t>(…)</w:t>
      </w:r>
    </w:p>
    <w:p w14:paraId="00E5095A" w14:textId="77777777" w:rsidR="008A12CF" w:rsidRPr="0008107C" w:rsidRDefault="008A12CF" w:rsidP="008A12CF">
      <w:pPr>
        <w:ind w:left="851" w:right="901"/>
        <w:jc w:val="both"/>
        <w:rPr>
          <w:rFonts w:ascii="Palatino Linotype" w:hAnsi="Palatino Linotype" w:cs="Arial"/>
          <w:i/>
          <w:sz w:val="22"/>
        </w:rPr>
      </w:pPr>
      <w:r w:rsidRPr="0008107C">
        <w:rPr>
          <w:rFonts w:ascii="Palatino Linotype" w:hAnsi="Palatino Linotype" w:cs="Arial"/>
          <w:b/>
          <w:i/>
          <w:sz w:val="22"/>
        </w:rPr>
        <w:t>XI. Documento:</w:t>
      </w:r>
      <w:r w:rsidRPr="0008107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8107C">
        <w:rPr>
          <w:rFonts w:ascii="Palatino Linotype" w:hAnsi="Palatino Linotype" w:cs="Arial"/>
          <w:b/>
          <w:i/>
          <w:sz w:val="22"/>
          <w:u w:val="single"/>
        </w:rPr>
        <w:t>registro que documente el ejercicio de las facultades, funciones y competencias de los sujetos obligados</w:t>
      </w:r>
      <w:r w:rsidRPr="0008107C">
        <w:rPr>
          <w:rFonts w:ascii="Palatino Linotype" w:hAnsi="Palatino Linotype" w:cs="Arial"/>
          <w:i/>
          <w:sz w:val="22"/>
          <w:u w:val="single"/>
        </w:rPr>
        <w:t>,</w:t>
      </w:r>
      <w:r w:rsidRPr="0008107C">
        <w:rPr>
          <w:rFonts w:ascii="Palatino Linotype" w:hAnsi="Palatino Linotype" w:cs="Arial"/>
          <w:i/>
          <w:sz w:val="22"/>
        </w:rPr>
        <w:t xml:space="preserve"> sus servidores públicos e integrantes, </w:t>
      </w:r>
      <w:r w:rsidRPr="0008107C">
        <w:rPr>
          <w:rFonts w:ascii="Palatino Linotype" w:hAnsi="Palatino Linotype" w:cs="Arial"/>
          <w:b/>
          <w:i/>
          <w:sz w:val="22"/>
          <w:u w:val="single"/>
        </w:rPr>
        <w:t>sin importar su fuente o fecha de elaboración.</w:t>
      </w:r>
      <w:r w:rsidRPr="0008107C">
        <w:rPr>
          <w:rFonts w:ascii="Palatino Linotype" w:hAnsi="Palatino Linotype" w:cs="Arial"/>
          <w:i/>
          <w:sz w:val="22"/>
        </w:rPr>
        <w:t xml:space="preserve"> Los documentos podrán estar en cualquier medio, sea escrito, impreso, sonoro, visual, electrónico, informático u holográfico;</w:t>
      </w:r>
    </w:p>
    <w:p w14:paraId="6DA4716C" w14:textId="77777777" w:rsidR="008A12CF" w:rsidRPr="0008107C" w:rsidRDefault="008A12CF" w:rsidP="008A12CF">
      <w:pPr>
        <w:ind w:left="851" w:right="901"/>
        <w:jc w:val="both"/>
        <w:rPr>
          <w:rFonts w:ascii="Palatino Linotype" w:hAnsi="Palatino Linotype" w:cs="Arial"/>
          <w:i/>
          <w:sz w:val="22"/>
        </w:rPr>
      </w:pPr>
      <w:r w:rsidRPr="0008107C">
        <w:rPr>
          <w:rFonts w:ascii="Palatino Linotype" w:hAnsi="Palatino Linotype" w:cs="Arial"/>
          <w:i/>
          <w:sz w:val="22"/>
        </w:rPr>
        <w:t>(…)”</w:t>
      </w:r>
    </w:p>
    <w:p w14:paraId="58A0311F" w14:textId="77777777" w:rsidR="008A12CF" w:rsidRPr="0008107C" w:rsidRDefault="008A12CF" w:rsidP="008A12CF">
      <w:pPr>
        <w:rPr>
          <w:sz w:val="14"/>
        </w:rPr>
      </w:pPr>
    </w:p>
    <w:p w14:paraId="1489656E" w14:textId="77777777" w:rsidR="008A12CF" w:rsidRPr="0008107C" w:rsidRDefault="008A12CF" w:rsidP="008A12CF"/>
    <w:p w14:paraId="7604E767" w14:textId="77777777" w:rsidR="008A12CF" w:rsidRPr="0008107C" w:rsidRDefault="008A12CF" w:rsidP="008A12CF">
      <w:pPr>
        <w:spacing w:before="240" w:after="240" w:line="360" w:lineRule="auto"/>
        <w:ind w:right="49"/>
        <w:contextualSpacing/>
        <w:jc w:val="both"/>
        <w:rPr>
          <w:rFonts w:ascii="Palatino Linotype" w:hAnsi="Palatino Linotype" w:cs="Arial"/>
          <w:lang w:eastAsia="es-MX"/>
        </w:rPr>
      </w:pPr>
      <w:r w:rsidRPr="0008107C">
        <w:rPr>
          <w:rFonts w:ascii="Palatino Linotype" w:hAnsi="Palatino Linotype" w:cs="Arial"/>
        </w:rPr>
        <w:t xml:space="preserve">Además, </w:t>
      </w:r>
      <w:r w:rsidRPr="0008107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w:t>
      </w:r>
      <w:r w:rsidR="00766B48" w:rsidRPr="0008107C">
        <w:rPr>
          <w:rFonts w:ascii="Palatino Linotype" w:eastAsia="MS Mincho" w:hAnsi="Palatino Linotype"/>
        </w:rPr>
        <w:t xml:space="preserve">uando se halle en los archivos </w:t>
      </w:r>
      <w:r w:rsidRPr="0008107C">
        <w:rPr>
          <w:rFonts w:ascii="Palatino Linotype" w:eastAsia="MS Mincho" w:hAnsi="Palatino Linotype"/>
        </w:rPr>
        <w:t>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52E4E55" w14:textId="77777777" w:rsidR="008A12CF" w:rsidRPr="0008107C" w:rsidRDefault="008A12CF" w:rsidP="008A12CF">
      <w:pPr>
        <w:spacing w:before="240" w:after="240" w:line="360" w:lineRule="auto"/>
        <w:ind w:right="49"/>
        <w:contextualSpacing/>
        <w:jc w:val="both"/>
        <w:rPr>
          <w:rFonts w:ascii="Palatino Linotype" w:hAnsi="Palatino Linotype" w:cs="Arial"/>
          <w:lang w:eastAsia="es-MX"/>
        </w:rPr>
      </w:pPr>
    </w:p>
    <w:p w14:paraId="4C7FECB8" w14:textId="77777777" w:rsidR="008A12CF" w:rsidRPr="0008107C" w:rsidRDefault="008A12CF" w:rsidP="008A12CF">
      <w:pPr>
        <w:spacing w:before="240" w:after="240" w:line="360" w:lineRule="auto"/>
        <w:ind w:right="49"/>
        <w:contextualSpacing/>
        <w:jc w:val="both"/>
        <w:rPr>
          <w:rFonts w:ascii="Palatino Linotype" w:eastAsia="MS Mincho" w:hAnsi="Palatino Linotype" w:cs="Tahoma"/>
        </w:rPr>
      </w:pPr>
      <w:r w:rsidRPr="0008107C">
        <w:rPr>
          <w:rFonts w:ascii="Palatino Linotype" w:hAnsi="Palatino Linotype" w:cs="Arial"/>
          <w:lang w:eastAsia="es-MX"/>
        </w:rPr>
        <w:t xml:space="preserve">De la misma forma, </w:t>
      </w:r>
      <w:r w:rsidRPr="0008107C">
        <w:rPr>
          <w:rFonts w:ascii="Palatino Linotype" w:eastAsia="MS Mincho" w:hAnsi="Palatino Linotype"/>
        </w:rPr>
        <w:t>de acuerdo al contenido del artículo 160,</w:t>
      </w:r>
      <w:r w:rsidRPr="0008107C">
        <w:rPr>
          <w:rFonts w:ascii="Palatino Linotype" w:hAnsi="Palatino Linotype" w:cs="Arial"/>
        </w:rPr>
        <w:t xml:space="preserve"> de la Ley </w:t>
      </w:r>
      <w:r w:rsidRPr="0008107C">
        <w:rPr>
          <w:rFonts w:ascii="Palatino Linotype" w:eastAsia="MS Mincho" w:hAnsi="Palatino Linotype" w:cs="Tahoma"/>
        </w:rPr>
        <w:t>General de Transparencia y Acceso a la Información Pública que a la letra dispone:</w:t>
      </w:r>
    </w:p>
    <w:p w14:paraId="62A92084" w14:textId="77777777" w:rsidR="008A12CF" w:rsidRPr="0008107C" w:rsidRDefault="008A12CF" w:rsidP="008A12CF"/>
    <w:p w14:paraId="0D514159" w14:textId="77777777" w:rsidR="008A12CF" w:rsidRPr="0008107C" w:rsidRDefault="008A12CF" w:rsidP="008A12CF">
      <w:pPr>
        <w:ind w:left="851" w:right="616"/>
        <w:contextualSpacing/>
        <w:jc w:val="both"/>
        <w:rPr>
          <w:rFonts w:ascii="Palatino Linotype" w:hAnsi="Palatino Linotype" w:cs="Arial"/>
          <w:i/>
          <w:sz w:val="22"/>
          <w:lang w:eastAsia="gl-ES"/>
        </w:rPr>
      </w:pPr>
      <w:r w:rsidRPr="0008107C">
        <w:rPr>
          <w:rFonts w:ascii="Palatino Linotype" w:hAnsi="Palatino Linotype" w:cs="Arial"/>
          <w:b/>
          <w:i/>
          <w:sz w:val="22"/>
          <w:lang w:eastAsia="gl-ES"/>
        </w:rPr>
        <w:t>Artículo 160</w:t>
      </w:r>
      <w:r w:rsidRPr="0008107C">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449B33" w14:textId="77777777" w:rsidR="008A12CF" w:rsidRPr="0008107C" w:rsidRDefault="008A12CF" w:rsidP="008A12CF">
      <w:pPr>
        <w:ind w:left="851" w:right="616"/>
        <w:contextualSpacing/>
        <w:jc w:val="both"/>
        <w:rPr>
          <w:rFonts w:ascii="Palatino Linotype" w:hAnsi="Palatino Linotype" w:cs="Arial"/>
          <w:i/>
          <w:sz w:val="22"/>
          <w:lang w:eastAsia="gl-ES"/>
        </w:rPr>
      </w:pPr>
    </w:p>
    <w:p w14:paraId="400298EB" w14:textId="77777777" w:rsidR="008A12CF" w:rsidRPr="0008107C" w:rsidRDefault="008A12CF" w:rsidP="008A12CF">
      <w:pPr>
        <w:ind w:left="851" w:right="616"/>
        <w:contextualSpacing/>
        <w:jc w:val="both"/>
        <w:rPr>
          <w:rFonts w:ascii="Palatino Linotype" w:hAnsi="Palatino Linotype" w:cs="Arial"/>
          <w:i/>
          <w:sz w:val="14"/>
          <w:lang w:eastAsia="gl-ES"/>
        </w:rPr>
      </w:pPr>
    </w:p>
    <w:p w14:paraId="3EB13B5A" w14:textId="77777777" w:rsidR="008A12CF" w:rsidRPr="0008107C" w:rsidRDefault="008A12CF" w:rsidP="00FC1FC5">
      <w:pPr>
        <w:spacing w:line="360" w:lineRule="auto"/>
        <w:jc w:val="both"/>
        <w:rPr>
          <w:rFonts w:ascii="Palatino Linotype" w:hAnsi="Palatino Linotype" w:cs="Arial"/>
          <w:color w:val="222222"/>
          <w:szCs w:val="19"/>
          <w:lang w:eastAsia="es-MX"/>
        </w:rPr>
      </w:pPr>
      <w:r w:rsidRPr="0008107C">
        <w:rPr>
          <w:rFonts w:ascii="Palatino Linotype" w:hAnsi="Palatino Linotype"/>
          <w:color w:val="000000"/>
        </w:rPr>
        <w:t xml:space="preserve">Sirve como apoyo </w:t>
      </w:r>
      <w:r w:rsidRPr="0008107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03EB1AE" w14:textId="77777777" w:rsidR="008A12CF" w:rsidRPr="0008107C" w:rsidRDefault="008A12CF" w:rsidP="008A12CF">
      <w:pPr>
        <w:pStyle w:val="Sinespaciado"/>
        <w:rPr>
          <w:lang w:eastAsia="es-MX"/>
        </w:rPr>
      </w:pPr>
    </w:p>
    <w:p w14:paraId="70332CB6" w14:textId="77777777" w:rsidR="008A12CF" w:rsidRPr="0008107C" w:rsidRDefault="008A12CF" w:rsidP="00720B9C">
      <w:pPr>
        <w:shd w:val="clear" w:color="auto" w:fill="FFFFFF"/>
        <w:tabs>
          <w:tab w:val="left" w:pos="8647"/>
        </w:tabs>
        <w:ind w:left="851" w:right="900"/>
        <w:jc w:val="both"/>
        <w:rPr>
          <w:rFonts w:ascii="Palatino Linotype" w:hAnsi="Palatino Linotype" w:cs="Arial"/>
          <w:i/>
          <w:iCs/>
          <w:color w:val="222222"/>
          <w:sz w:val="22"/>
          <w:lang w:eastAsia="es-MX"/>
        </w:rPr>
      </w:pPr>
      <w:r w:rsidRPr="0008107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8107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6472D69" w14:textId="77777777" w:rsidR="008A12CF" w:rsidRPr="0008107C" w:rsidRDefault="008A12CF" w:rsidP="008A12CF">
      <w:pPr>
        <w:pStyle w:val="Sinespaciado"/>
      </w:pPr>
    </w:p>
    <w:p w14:paraId="23A6198B" w14:textId="77777777" w:rsidR="008A12CF" w:rsidRPr="0008107C" w:rsidRDefault="008A12CF" w:rsidP="008A12CF">
      <w:pPr>
        <w:spacing w:line="360" w:lineRule="auto"/>
        <w:contextualSpacing/>
        <w:jc w:val="both"/>
        <w:rPr>
          <w:rFonts w:ascii="Palatino Linotype" w:hAnsi="Palatino Linotype" w:cs="Arial"/>
        </w:rPr>
      </w:pPr>
      <w:r w:rsidRPr="0008107C">
        <w:rPr>
          <w:rFonts w:ascii="Palatino Linotype" w:hAnsi="Palatino Linotype" w:cs="Arial"/>
          <w:bCs/>
        </w:rPr>
        <w:t xml:space="preserve">Además, </w:t>
      </w:r>
      <w:r w:rsidRPr="0008107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62EC1D6" w14:textId="77777777" w:rsidR="00581DC8" w:rsidRPr="0008107C" w:rsidRDefault="00581DC8" w:rsidP="00581DC8">
      <w:pPr>
        <w:pStyle w:val="Sinespaciado"/>
      </w:pPr>
    </w:p>
    <w:p w14:paraId="3ACF0E80" w14:textId="77777777" w:rsidR="00581DC8" w:rsidRPr="0008107C" w:rsidRDefault="00581DC8" w:rsidP="00581DC8">
      <w:pPr>
        <w:ind w:left="567" w:right="616"/>
        <w:contextualSpacing/>
        <w:jc w:val="both"/>
        <w:rPr>
          <w:rFonts w:ascii="Palatino Linotype" w:hAnsi="Palatino Linotype" w:cs="Arial"/>
          <w:i/>
          <w:sz w:val="22"/>
        </w:rPr>
      </w:pPr>
      <w:r w:rsidRPr="0008107C">
        <w:rPr>
          <w:rFonts w:ascii="Palatino Linotype" w:hAnsi="Palatino Linotype" w:cs="Arial"/>
          <w:b/>
          <w:i/>
          <w:sz w:val="22"/>
        </w:rPr>
        <w:t>Artículo 23.</w:t>
      </w:r>
      <w:r w:rsidRPr="0008107C">
        <w:rPr>
          <w:rFonts w:ascii="Palatino Linotype" w:hAnsi="Palatino Linotype" w:cs="Arial"/>
          <w:i/>
          <w:sz w:val="22"/>
        </w:rPr>
        <w:t xml:space="preserve"> Son sujetos obligados a transparentar y permitir el acceso a su información y proteger los datos personales que obren en su poder:</w:t>
      </w:r>
    </w:p>
    <w:p w14:paraId="346C2396" w14:textId="77777777" w:rsidR="00581DC8" w:rsidRPr="0008107C" w:rsidRDefault="00581DC8" w:rsidP="00581DC8">
      <w:pPr>
        <w:ind w:left="567" w:right="616"/>
        <w:contextualSpacing/>
        <w:jc w:val="both"/>
        <w:rPr>
          <w:rFonts w:ascii="Palatino Linotype" w:hAnsi="Palatino Linotype" w:cs="Arial"/>
          <w:i/>
          <w:sz w:val="22"/>
        </w:rPr>
      </w:pPr>
      <w:r w:rsidRPr="0008107C">
        <w:rPr>
          <w:rFonts w:ascii="Palatino Linotype" w:hAnsi="Palatino Linotype" w:cs="Arial"/>
          <w:i/>
          <w:sz w:val="22"/>
        </w:rPr>
        <w:t>(…)</w:t>
      </w:r>
    </w:p>
    <w:p w14:paraId="339DF83A" w14:textId="77777777" w:rsidR="00E9680B" w:rsidRPr="0008107C" w:rsidRDefault="008A12CF" w:rsidP="00581DC8">
      <w:pPr>
        <w:ind w:left="567" w:right="616"/>
        <w:contextualSpacing/>
        <w:jc w:val="both"/>
        <w:rPr>
          <w:rFonts w:ascii="Palatino Linotype" w:hAnsi="Palatino Linotype" w:cs="Arial"/>
          <w:i/>
          <w:sz w:val="22"/>
        </w:rPr>
      </w:pPr>
      <w:r w:rsidRPr="0008107C">
        <w:rPr>
          <w:rFonts w:ascii="Palatino Linotype" w:hAnsi="Palatino Linotype" w:cs="Arial"/>
          <w:b/>
          <w:i/>
          <w:sz w:val="22"/>
        </w:rPr>
        <w:t xml:space="preserve">IV.- </w:t>
      </w:r>
      <w:r w:rsidRPr="0008107C">
        <w:rPr>
          <w:rFonts w:ascii="Palatino Linotype" w:hAnsi="Palatino Linotype" w:cs="Arial"/>
          <w:i/>
          <w:sz w:val="22"/>
        </w:rPr>
        <w:t>Los ayuntamientos y las dependencias, organismos, órganos y entidades de la administración municipal;</w:t>
      </w:r>
    </w:p>
    <w:p w14:paraId="4E488E87" w14:textId="77777777" w:rsidR="00031EFF" w:rsidRPr="0008107C" w:rsidRDefault="00031EFF" w:rsidP="0050130E">
      <w:pPr>
        <w:spacing w:line="360" w:lineRule="auto"/>
        <w:jc w:val="both"/>
        <w:rPr>
          <w:rFonts w:ascii="Palatino Linotype" w:hAnsi="Palatino Linotype" w:cs="Arial"/>
        </w:rPr>
      </w:pPr>
    </w:p>
    <w:p w14:paraId="5090B97E" w14:textId="77777777" w:rsidR="00087797" w:rsidRPr="0008107C" w:rsidRDefault="008A12CF" w:rsidP="00F30C1D">
      <w:pPr>
        <w:spacing w:line="360" w:lineRule="auto"/>
        <w:jc w:val="both"/>
        <w:rPr>
          <w:rFonts w:ascii="Palatino Linotype" w:hAnsi="Palatino Linotype" w:cs="Arial"/>
        </w:rPr>
      </w:pPr>
      <w:r w:rsidRPr="0008107C">
        <w:rPr>
          <w:rFonts w:ascii="Palatino Linotype" w:hAnsi="Palatino Linotype" w:cs="Arial"/>
        </w:rPr>
        <w:t xml:space="preserve">Por lo que, de la respuesta emitida por parte de la  Unidad de Transparencia del </w:t>
      </w:r>
      <w:r w:rsidRPr="0008107C">
        <w:rPr>
          <w:rFonts w:ascii="Palatino Linotype" w:hAnsi="Palatino Linotype" w:cs="Arial"/>
          <w:b/>
        </w:rPr>
        <w:t>Sujeto Obligado</w:t>
      </w:r>
      <w:r w:rsidRPr="0008107C">
        <w:rPr>
          <w:rFonts w:ascii="Palatino Linotype" w:hAnsi="Palatino Linotype" w:cs="Arial"/>
        </w:rPr>
        <w:t xml:space="preserve"> generó, se enuncia cada una de las respuestas proporcionadas, con la </w:t>
      </w:r>
      <w:r w:rsidRPr="0008107C">
        <w:rPr>
          <w:rFonts w:ascii="Palatino Linotype" w:hAnsi="Palatino Linotype" w:cs="Arial"/>
        </w:rPr>
        <w:lastRenderedPageBreak/>
        <w:t>finalidad de saber si se da cumplimiento a todos los requerimientos y si lo motivos de inconformidad resultan procedentes, de conformidad con lo siguiente:</w:t>
      </w:r>
    </w:p>
    <w:p w14:paraId="5B28F88E" w14:textId="77777777" w:rsidR="00F30C1D" w:rsidRPr="0008107C" w:rsidRDefault="00F30C1D" w:rsidP="00F30C1D">
      <w:pPr>
        <w:spacing w:line="360" w:lineRule="auto"/>
        <w:jc w:val="both"/>
        <w:rPr>
          <w:rFonts w:ascii="Palatino Linotype" w:hAnsi="Palatino Linotype" w:cs="Arial"/>
        </w:rPr>
      </w:pPr>
    </w:p>
    <w:p w14:paraId="4DD43AFF" w14:textId="77777777" w:rsidR="00F30C1D" w:rsidRPr="0008107C" w:rsidRDefault="00F30C1D" w:rsidP="00F30C1D">
      <w:pPr>
        <w:spacing w:line="360" w:lineRule="auto"/>
        <w:jc w:val="both"/>
        <w:rPr>
          <w:rFonts w:ascii="Palatino Linotype" w:eastAsiaTheme="minorHAnsi" w:hAnsi="Palatino Linotype" w:cs="Arial"/>
          <w:szCs w:val="22"/>
          <w:lang w:val="es-MX" w:eastAsia="en-US"/>
        </w:rPr>
      </w:pPr>
      <w:r w:rsidRPr="0008107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08107C">
        <w:rPr>
          <w:rFonts w:ascii="Palatino Linotype" w:eastAsiaTheme="minorHAnsi" w:hAnsi="Palatino Linotype" w:cs="Arial"/>
          <w:b/>
          <w:szCs w:val="22"/>
          <w:lang w:val="es-MX" w:eastAsia="en-US"/>
        </w:rPr>
        <w:t>SAIMEX</w:t>
      </w:r>
      <w:r w:rsidRPr="0008107C">
        <w:rPr>
          <w:rFonts w:ascii="Palatino Linotype" w:eastAsiaTheme="minorHAnsi" w:hAnsi="Palatino Linotype" w:cs="Arial"/>
          <w:szCs w:val="22"/>
          <w:lang w:val="es-MX" w:eastAsia="en-US"/>
        </w:rPr>
        <w:t xml:space="preserve">, a efecto de determinar si con la información remitida por </w:t>
      </w:r>
      <w:r w:rsidRPr="0008107C">
        <w:rPr>
          <w:rFonts w:ascii="Palatino Linotype" w:eastAsiaTheme="minorHAnsi" w:hAnsi="Palatino Linotype" w:cs="Arial"/>
          <w:b/>
          <w:szCs w:val="22"/>
          <w:lang w:val="es-MX" w:eastAsia="en-US"/>
        </w:rPr>
        <w:t>El Sujeto Obligado</w:t>
      </w:r>
      <w:r w:rsidRPr="0008107C">
        <w:rPr>
          <w:rFonts w:ascii="Palatino Linotype" w:eastAsiaTheme="minorHAnsi" w:hAnsi="Palatino Linotype" w:cs="Arial"/>
          <w:szCs w:val="22"/>
          <w:lang w:val="es-MX" w:eastAsia="en-US"/>
        </w:rPr>
        <w:t xml:space="preserve"> a través de su respuesta se colma l</w:t>
      </w:r>
      <w:r w:rsidR="001F384A" w:rsidRPr="0008107C">
        <w:rPr>
          <w:rFonts w:ascii="Palatino Linotype" w:eastAsiaTheme="minorHAnsi" w:hAnsi="Palatino Linotype" w:cs="Arial"/>
          <w:szCs w:val="22"/>
          <w:lang w:val="es-MX" w:eastAsia="en-US"/>
        </w:rPr>
        <w:t>o requerido en dicha solicitud.</w:t>
      </w:r>
    </w:p>
    <w:p w14:paraId="61E8398D" w14:textId="77777777" w:rsidR="00CC2630" w:rsidRPr="0008107C" w:rsidRDefault="00CC2630" w:rsidP="00F30C1D">
      <w:pPr>
        <w:spacing w:line="360" w:lineRule="auto"/>
        <w:jc w:val="both"/>
        <w:rPr>
          <w:rFonts w:ascii="Palatino Linotype" w:eastAsiaTheme="minorHAnsi" w:hAnsi="Palatino Linotype" w:cs="Arial"/>
          <w:szCs w:val="22"/>
          <w:lang w:val="es-MX" w:eastAsia="en-US"/>
        </w:rPr>
      </w:pPr>
    </w:p>
    <w:p w14:paraId="24F4CC29" w14:textId="77777777" w:rsidR="001F384A" w:rsidRPr="0008107C" w:rsidRDefault="00CC2630" w:rsidP="00F30C1D">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Por lo que, </w:t>
      </w:r>
      <w:r w:rsidR="00837BF7" w:rsidRPr="0008107C">
        <w:rPr>
          <w:rFonts w:ascii="Palatino Linotype" w:eastAsiaTheme="minorHAnsi" w:hAnsi="Palatino Linotype" w:cs="Arial"/>
          <w:lang w:val="es-MX" w:eastAsia="en-US"/>
        </w:rPr>
        <w:t xml:space="preserve">recordemos la información solicitada y la documentación remitida por parte del </w:t>
      </w:r>
      <w:r w:rsidR="00837BF7" w:rsidRPr="0008107C">
        <w:rPr>
          <w:rFonts w:ascii="Palatino Linotype" w:eastAsiaTheme="minorHAnsi" w:hAnsi="Palatino Linotype" w:cs="Arial"/>
          <w:b/>
          <w:lang w:val="es-MX" w:eastAsia="en-US"/>
        </w:rPr>
        <w:t>Sujeto Obligado</w:t>
      </w:r>
      <w:r w:rsidR="00837BF7" w:rsidRPr="0008107C">
        <w:rPr>
          <w:rFonts w:ascii="Palatino Linotype" w:eastAsiaTheme="minorHAnsi" w:hAnsi="Palatino Linotype" w:cs="Arial"/>
          <w:lang w:val="es-MX" w:eastAsia="en-US"/>
        </w:rPr>
        <w:t>, que versa en lo siguiente:</w:t>
      </w:r>
    </w:p>
    <w:p w14:paraId="5E4916FC" w14:textId="77777777" w:rsidR="00837BF7" w:rsidRPr="0008107C" w:rsidRDefault="00837BF7" w:rsidP="00F30C1D">
      <w:pPr>
        <w:spacing w:line="360" w:lineRule="auto"/>
        <w:jc w:val="both"/>
        <w:rPr>
          <w:rFonts w:ascii="Palatino Linotype" w:eastAsiaTheme="minorHAnsi" w:hAnsi="Palatino Linotype" w:cs="Arial"/>
          <w:lang w:val="es-MX" w:eastAsia="en-US"/>
        </w:rPr>
      </w:pPr>
    </w:p>
    <w:p w14:paraId="3503B670" w14:textId="77777777" w:rsidR="00837BF7" w:rsidRPr="0008107C" w:rsidRDefault="00837BF7" w:rsidP="00F30C1D">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En primera instancia, tenemos que el particular requirió los </w:t>
      </w:r>
      <w:r w:rsidRPr="0008107C">
        <w:rPr>
          <w:rFonts w:ascii="Palatino Linotype" w:eastAsiaTheme="minorHAnsi" w:hAnsi="Palatino Linotype" w:cs="Arial"/>
          <w:lang w:eastAsia="en-US"/>
        </w:rPr>
        <w:t xml:space="preserve">oficios generados de la Coordinación de Desarrollo Agropecuario del año 2023; por lo que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mediante el archivo electrónico denominado </w:t>
      </w:r>
      <w:r w:rsidRPr="0008107C">
        <w:rPr>
          <w:rFonts w:ascii="Palatino Linotype" w:eastAsiaTheme="minorHAnsi" w:hAnsi="Palatino Linotype" w:cs="Arial"/>
          <w:i/>
          <w:lang w:val="es-MX" w:eastAsia="en-US"/>
        </w:rPr>
        <w:t>“20230420151709880.pdf”</w:t>
      </w:r>
      <w:r w:rsidRPr="0008107C">
        <w:rPr>
          <w:rFonts w:ascii="Palatino Linotype" w:eastAsiaTheme="minorHAnsi" w:hAnsi="Palatino Linotype" w:cs="Arial"/>
          <w:lang w:val="es-MX" w:eastAsia="en-US"/>
        </w:rPr>
        <w:t>; remitió siete oficios firmados por el Jefe del Departamento de Desarrollo Agropecuario; cuyos números de oficios son los siguientes:</w:t>
      </w:r>
    </w:p>
    <w:p w14:paraId="6A7AA7F3" w14:textId="77777777" w:rsidR="00837BF7" w:rsidRPr="0008107C" w:rsidRDefault="00837BF7" w:rsidP="00F30C1D">
      <w:pPr>
        <w:spacing w:line="360" w:lineRule="auto"/>
        <w:jc w:val="both"/>
        <w:rPr>
          <w:rFonts w:ascii="Palatino Linotype" w:eastAsiaTheme="minorHAnsi" w:hAnsi="Palatino Linotype" w:cs="Arial"/>
          <w:lang w:val="es-MX" w:eastAsia="en-US"/>
        </w:rPr>
      </w:pPr>
    </w:p>
    <w:p w14:paraId="7E89F721" w14:textId="77777777" w:rsidR="00837BF7" w:rsidRPr="0008107C" w:rsidRDefault="00837BF7" w:rsidP="00837BF7">
      <w:pPr>
        <w:numPr>
          <w:ilvl w:val="0"/>
          <w:numId w:val="15"/>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lang w:val="es-MX" w:eastAsia="en-US"/>
        </w:rPr>
        <w:t>ZIN/JDA/02/2023</w:t>
      </w:r>
      <w:r w:rsidRPr="0008107C">
        <w:rPr>
          <w:rFonts w:ascii="Palatino Linotype" w:eastAsiaTheme="minorHAnsi" w:hAnsi="Palatino Linotype" w:cs="Arial"/>
          <w:lang w:val="es-MX" w:eastAsia="en-US"/>
        </w:rPr>
        <w:t>, de fecha 17 de enero de 2023.</w:t>
      </w:r>
    </w:p>
    <w:p w14:paraId="0DDAB5BC" w14:textId="77777777" w:rsidR="00837BF7" w:rsidRPr="0008107C" w:rsidRDefault="00837BF7" w:rsidP="00837BF7">
      <w:pPr>
        <w:numPr>
          <w:ilvl w:val="0"/>
          <w:numId w:val="15"/>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u w:val="single"/>
          <w:lang w:val="es-MX" w:eastAsia="en-US"/>
        </w:rPr>
        <w:t>ZIN/JDA/03/2023</w:t>
      </w:r>
      <w:r w:rsidRPr="0008107C">
        <w:rPr>
          <w:rFonts w:ascii="Palatino Linotype" w:eastAsiaTheme="minorHAnsi" w:hAnsi="Palatino Linotype" w:cs="Arial"/>
          <w:lang w:val="es-MX" w:eastAsia="en-US"/>
        </w:rPr>
        <w:t>, de fecha 17 de enero de 2023.</w:t>
      </w:r>
    </w:p>
    <w:p w14:paraId="1A7AB3CF" w14:textId="77777777" w:rsidR="00837BF7" w:rsidRPr="0008107C" w:rsidRDefault="00837BF7" w:rsidP="00837BF7">
      <w:pPr>
        <w:numPr>
          <w:ilvl w:val="0"/>
          <w:numId w:val="15"/>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u w:val="single"/>
          <w:lang w:val="es-MX" w:eastAsia="en-US"/>
        </w:rPr>
        <w:t>ZIN/JDA/04/2023</w:t>
      </w:r>
      <w:r w:rsidRPr="0008107C">
        <w:rPr>
          <w:rFonts w:ascii="Palatino Linotype" w:eastAsiaTheme="minorHAnsi" w:hAnsi="Palatino Linotype" w:cs="Arial"/>
          <w:lang w:val="es-MX" w:eastAsia="en-US"/>
        </w:rPr>
        <w:t>, de fecha 17 de enero de 2023.</w:t>
      </w:r>
    </w:p>
    <w:p w14:paraId="7050BCC0" w14:textId="77777777" w:rsidR="00837BF7" w:rsidRPr="0008107C" w:rsidRDefault="00837BF7" w:rsidP="00837BF7">
      <w:pPr>
        <w:numPr>
          <w:ilvl w:val="0"/>
          <w:numId w:val="15"/>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lang w:val="es-MX" w:eastAsia="en-US"/>
        </w:rPr>
        <w:t>ZIN/JDA/07/2023</w:t>
      </w:r>
      <w:r w:rsidRPr="0008107C">
        <w:rPr>
          <w:rFonts w:ascii="Palatino Linotype" w:eastAsiaTheme="minorHAnsi" w:hAnsi="Palatino Linotype" w:cs="Arial"/>
          <w:lang w:val="es-MX" w:eastAsia="en-US"/>
        </w:rPr>
        <w:t>, de fecha 31 de enero de 2023.</w:t>
      </w:r>
    </w:p>
    <w:p w14:paraId="64660690" w14:textId="77777777" w:rsidR="00837BF7" w:rsidRPr="0008107C" w:rsidRDefault="00837BF7" w:rsidP="00837BF7">
      <w:pPr>
        <w:numPr>
          <w:ilvl w:val="0"/>
          <w:numId w:val="15"/>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b/>
          <w:lang w:val="es-MX" w:eastAsia="en-US"/>
        </w:rPr>
        <w:t>ZIN/JDA/09/2023</w:t>
      </w:r>
      <w:r w:rsidRPr="0008107C">
        <w:rPr>
          <w:rFonts w:ascii="Palatino Linotype" w:eastAsiaTheme="minorHAnsi" w:hAnsi="Palatino Linotype" w:cs="Arial"/>
          <w:lang w:val="es-MX" w:eastAsia="en-US"/>
        </w:rPr>
        <w:t>, de fecha 15 de febrero de 2023.</w:t>
      </w:r>
    </w:p>
    <w:p w14:paraId="3916A30C" w14:textId="77777777" w:rsidR="00837BF7" w:rsidRPr="0008107C" w:rsidRDefault="00837BF7" w:rsidP="00837BF7">
      <w:pPr>
        <w:spacing w:line="360" w:lineRule="auto"/>
        <w:jc w:val="both"/>
        <w:rPr>
          <w:rFonts w:ascii="Palatino Linotype" w:eastAsiaTheme="minorHAnsi" w:hAnsi="Palatino Linotype" w:cs="Arial"/>
          <w:lang w:val="es-MX" w:eastAsia="en-US"/>
        </w:rPr>
      </w:pPr>
    </w:p>
    <w:p w14:paraId="3479C9F1" w14:textId="77777777" w:rsidR="00837BF7" w:rsidRPr="0008107C" w:rsidRDefault="00837BF7" w:rsidP="00837BF7">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Cabe precisar que, los oficios con número </w:t>
      </w:r>
      <w:r w:rsidRPr="0008107C">
        <w:rPr>
          <w:rFonts w:ascii="Palatino Linotype" w:eastAsiaTheme="minorHAnsi" w:hAnsi="Palatino Linotype" w:cs="Arial"/>
          <w:b/>
          <w:lang w:val="es-MX" w:eastAsia="en-US"/>
        </w:rPr>
        <w:t>ZIN/JDA/03/2023 y ZIN/JDA/04/2023</w:t>
      </w:r>
      <w:r w:rsidRPr="0008107C">
        <w:rPr>
          <w:rFonts w:ascii="Palatino Linotype" w:eastAsiaTheme="minorHAnsi" w:hAnsi="Palatino Linotype" w:cs="Arial"/>
          <w:lang w:val="es-MX" w:eastAsia="en-US"/>
        </w:rPr>
        <w:t xml:space="preserve">, se encuentran duplicados; asimismo, de conformidad con lo remitido, se visualiza que la </w:t>
      </w:r>
      <w:r w:rsidRPr="0008107C">
        <w:rPr>
          <w:rFonts w:ascii="Palatino Linotype" w:eastAsiaTheme="minorHAnsi" w:hAnsi="Palatino Linotype" w:cs="Arial"/>
          <w:lang w:val="es-MX" w:eastAsia="en-US"/>
        </w:rPr>
        <w:lastRenderedPageBreak/>
        <w:t>información remitida</w:t>
      </w:r>
      <w:r w:rsidR="00E83ECD" w:rsidRPr="0008107C">
        <w:rPr>
          <w:rFonts w:ascii="Palatino Linotype" w:eastAsiaTheme="minorHAnsi" w:hAnsi="Palatino Linotype" w:cs="Arial"/>
          <w:lang w:val="es-MX" w:eastAsia="en-US"/>
        </w:rPr>
        <w:t>, la envió de manera cronológica,</w:t>
      </w:r>
      <w:r w:rsidRPr="0008107C">
        <w:rPr>
          <w:rFonts w:ascii="Palatino Linotype" w:eastAsiaTheme="minorHAnsi" w:hAnsi="Palatino Linotype" w:cs="Arial"/>
          <w:lang w:val="es-MX" w:eastAsia="en-US"/>
        </w:rPr>
        <w:t xml:space="preserve"> por lo que quedaría colmado de manera parcial lo requerido, ya que, faltarían los oficios con la nomenclatura </w:t>
      </w:r>
      <w:r w:rsidRPr="0008107C">
        <w:rPr>
          <w:rFonts w:ascii="Palatino Linotype" w:eastAsiaTheme="minorHAnsi" w:hAnsi="Palatino Linotype" w:cs="Arial"/>
          <w:b/>
          <w:lang w:val="es-MX" w:eastAsia="en-US"/>
        </w:rPr>
        <w:t>ZIN/JDA/01/2023</w:t>
      </w:r>
      <w:r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b/>
          <w:lang w:val="es-MX" w:eastAsia="en-US"/>
        </w:rPr>
        <w:t>ZIN/JDA/05/2023</w:t>
      </w:r>
      <w:r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b/>
          <w:lang w:val="es-MX" w:eastAsia="en-US"/>
        </w:rPr>
        <w:t>ZIN/JDA/06/2023</w:t>
      </w:r>
      <w:r w:rsidRPr="0008107C">
        <w:rPr>
          <w:rFonts w:ascii="Palatino Linotype" w:eastAsiaTheme="minorHAnsi" w:hAnsi="Palatino Linotype" w:cs="Arial"/>
          <w:lang w:val="es-MX" w:eastAsia="en-US"/>
        </w:rPr>
        <w:t xml:space="preserve"> y </w:t>
      </w:r>
      <w:r w:rsidRPr="0008107C">
        <w:rPr>
          <w:rFonts w:ascii="Palatino Linotype" w:eastAsiaTheme="minorHAnsi" w:hAnsi="Palatino Linotype" w:cs="Arial"/>
          <w:b/>
          <w:lang w:val="es-MX" w:eastAsia="en-US"/>
        </w:rPr>
        <w:t>ZIN/JDA/08/2023</w:t>
      </w:r>
      <w:r w:rsidRPr="0008107C">
        <w:rPr>
          <w:rFonts w:ascii="Palatino Linotype" w:eastAsiaTheme="minorHAnsi" w:hAnsi="Palatino Linotype" w:cs="Arial"/>
          <w:lang w:val="es-MX" w:eastAsia="en-US"/>
        </w:rPr>
        <w:t>; por lo que es dable la entrega de ser procedente la versión pública de dicha información.</w:t>
      </w:r>
    </w:p>
    <w:p w14:paraId="3F450070" w14:textId="77777777" w:rsidR="00837BF7" w:rsidRPr="0008107C" w:rsidRDefault="00837BF7" w:rsidP="00837BF7">
      <w:pPr>
        <w:spacing w:line="360" w:lineRule="auto"/>
        <w:jc w:val="both"/>
        <w:rPr>
          <w:rFonts w:ascii="Palatino Linotype" w:eastAsiaTheme="minorHAnsi" w:hAnsi="Palatino Linotype" w:cs="Arial"/>
          <w:lang w:val="es-MX" w:eastAsia="en-US"/>
        </w:rPr>
      </w:pPr>
    </w:p>
    <w:p w14:paraId="552E9304" w14:textId="77777777" w:rsidR="00837BF7" w:rsidRPr="0008107C" w:rsidRDefault="00837BF7" w:rsidP="00837BF7">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En s</w:t>
      </w:r>
      <w:r w:rsidR="00F66575" w:rsidRPr="0008107C">
        <w:rPr>
          <w:rFonts w:ascii="Palatino Linotype" w:eastAsiaTheme="minorHAnsi" w:hAnsi="Palatino Linotype" w:cs="Arial"/>
          <w:lang w:val="es-MX" w:eastAsia="en-US"/>
        </w:rPr>
        <w:t xml:space="preserve">egundo plano, respecto al </w:t>
      </w:r>
      <w:r w:rsidR="00F66575" w:rsidRPr="0008107C">
        <w:rPr>
          <w:rFonts w:ascii="Palatino Linotype" w:eastAsiaTheme="minorHAnsi" w:hAnsi="Palatino Linotype" w:cs="Arial"/>
          <w:lang w:eastAsia="en-US"/>
        </w:rPr>
        <w:t xml:space="preserve">nombramiento del Titular de la Coordinación de Desarrollo Agropecuario, recordemos que el Sujeto Obligado adjuntó a su respuesta, </w:t>
      </w:r>
      <w:r w:rsidR="00F66575" w:rsidRPr="0008107C">
        <w:rPr>
          <w:rFonts w:ascii="Palatino Linotype" w:eastAsiaTheme="minorHAnsi" w:hAnsi="Palatino Linotype" w:cs="Arial"/>
          <w:lang w:val="es-MX" w:eastAsia="en-US"/>
        </w:rPr>
        <w:t>la documental de fecha 16 de enero de 2022, firmado por el Presidente Municipal y el Secretario del Ayuntamiento, en el cual, expidieron el nombramiento al C. Isidro Soto Pájaro, como Jefe del Departamento de Desarrollo Agropecuario; lo anterior, de conformidad con la siguiente captura de pantalla:</w:t>
      </w:r>
    </w:p>
    <w:p w14:paraId="76CAE17B" w14:textId="77777777" w:rsidR="00F66575" w:rsidRPr="0008107C" w:rsidRDefault="00F66575" w:rsidP="00F66575">
      <w:pPr>
        <w:spacing w:line="360" w:lineRule="auto"/>
        <w:jc w:val="center"/>
        <w:rPr>
          <w:rFonts w:ascii="Palatino Linotype" w:eastAsiaTheme="minorHAnsi" w:hAnsi="Palatino Linotype" w:cs="Arial"/>
          <w:lang w:val="es-MX" w:eastAsia="en-US"/>
        </w:rPr>
      </w:pPr>
      <w:r w:rsidRPr="0008107C">
        <w:rPr>
          <w:rFonts w:ascii="Palatino Linotype" w:eastAsiaTheme="minorHAnsi" w:hAnsi="Palatino Linotype" w:cs="Arial"/>
          <w:noProof/>
          <w:lang w:val="es-MX" w:eastAsia="es-MX"/>
        </w:rPr>
        <w:drawing>
          <wp:inline distT="0" distB="0" distL="0" distR="0" wp14:anchorId="38920E86" wp14:editId="5643F336">
            <wp:extent cx="3775442" cy="4094480"/>
            <wp:effectExtent l="190500" t="190500" r="187325" b="1917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9264" cy="4109470"/>
                    </a:xfrm>
                    <a:prstGeom prst="rect">
                      <a:avLst/>
                    </a:prstGeom>
                    <a:ln>
                      <a:noFill/>
                    </a:ln>
                    <a:effectLst>
                      <a:outerShdw blurRad="190500" algn="tl" rotWithShape="0">
                        <a:srgbClr val="000000">
                          <a:alpha val="70000"/>
                        </a:srgbClr>
                      </a:outerShdw>
                    </a:effectLst>
                  </pic:spPr>
                </pic:pic>
              </a:graphicData>
            </a:graphic>
          </wp:inline>
        </w:drawing>
      </w:r>
    </w:p>
    <w:p w14:paraId="60393480" w14:textId="77777777" w:rsidR="004E46DA" w:rsidRPr="0008107C" w:rsidRDefault="00F66575" w:rsidP="004E46DA">
      <w:pPr>
        <w:spacing w:line="360" w:lineRule="auto"/>
        <w:jc w:val="both"/>
        <w:rPr>
          <w:rFonts w:ascii="Palatino Linotype" w:eastAsiaTheme="minorHAnsi" w:hAnsi="Palatino Linotype" w:cs="Arial"/>
          <w:lang w:eastAsia="en-US"/>
        </w:rPr>
      </w:pPr>
      <w:r w:rsidRPr="0008107C">
        <w:rPr>
          <w:rFonts w:ascii="Palatino Linotype" w:eastAsiaTheme="minorHAnsi" w:hAnsi="Palatino Linotype" w:cs="Arial"/>
          <w:lang w:val="es-MX" w:eastAsia="en-US"/>
        </w:rPr>
        <w:lastRenderedPageBreak/>
        <w:t xml:space="preserve">Por lo anteriormente expuesto, quedaría colmada dicha información; no obstante, referente al </w:t>
      </w:r>
      <w:r w:rsidRPr="0008107C">
        <w:rPr>
          <w:rFonts w:ascii="Palatino Linotype" w:eastAsiaTheme="minorHAnsi" w:hAnsi="Palatino Linotype" w:cs="Arial"/>
          <w:lang w:eastAsia="en-US"/>
        </w:rPr>
        <w:t>gafete de identificación del Titular de la Coordinación de Desarrollo Agropecuario, no existió</w:t>
      </w:r>
      <w:r w:rsidR="004E46DA" w:rsidRPr="0008107C">
        <w:rPr>
          <w:rFonts w:ascii="Palatino Linotype" w:eastAsiaTheme="minorHAnsi" w:hAnsi="Palatino Linotype" w:cs="Arial"/>
          <w:lang w:eastAsia="en-US"/>
        </w:rPr>
        <w:t xml:space="preserve"> pronunciamiento por parte del </w:t>
      </w:r>
      <w:r w:rsidR="004E46DA" w:rsidRPr="0008107C">
        <w:rPr>
          <w:rFonts w:ascii="Palatino Linotype" w:eastAsiaTheme="minorHAnsi" w:hAnsi="Palatino Linotype" w:cs="Arial"/>
          <w:b/>
          <w:lang w:eastAsia="en-US"/>
        </w:rPr>
        <w:t>Sujeto Obligado</w:t>
      </w:r>
      <w:r w:rsidR="004E46DA" w:rsidRPr="0008107C">
        <w:rPr>
          <w:rFonts w:ascii="Palatino Linotype" w:eastAsiaTheme="minorHAnsi" w:hAnsi="Palatino Linotype" w:cs="Arial"/>
          <w:lang w:eastAsia="en-US"/>
        </w:rPr>
        <w:t>, por lo que</w:t>
      </w:r>
      <w:r w:rsidRPr="0008107C">
        <w:rPr>
          <w:rFonts w:ascii="Palatino Linotype" w:eastAsiaTheme="minorHAnsi" w:hAnsi="Palatino Linotype" w:cs="Arial"/>
          <w:lang w:eastAsia="en-US"/>
        </w:rPr>
        <w:t xml:space="preserve"> </w:t>
      </w:r>
      <w:r w:rsidR="004E46DA" w:rsidRPr="0008107C">
        <w:rPr>
          <w:rFonts w:ascii="Palatino Linotype" w:eastAsiaTheme="minorHAnsi" w:hAnsi="Palatino Linotype" w:cs="Arial"/>
          <w:lang w:eastAsia="en-US"/>
        </w:rPr>
        <w:t xml:space="preserve">es necesario traer a colación el </w:t>
      </w:r>
      <w:r w:rsidR="004E46DA" w:rsidRPr="0008107C">
        <w:rPr>
          <w:rFonts w:ascii="Palatino Linotype" w:eastAsiaTheme="minorHAnsi" w:hAnsi="Palatino Linotype" w:cs="Arial"/>
          <w:b/>
          <w:lang w:eastAsia="en-US"/>
        </w:rPr>
        <w:t>Reglamento Orgánico Municipal de Zinacantepec</w:t>
      </w:r>
      <w:r w:rsidR="004E46DA" w:rsidRPr="0008107C">
        <w:rPr>
          <w:rFonts w:ascii="Palatino Linotype" w:eastAsiaTheme="minorHAnsi" w:hAnsi="Palatino Linotype" w:cs="Arial"/>
          <w:lang w:eastAsia="en-US"/>
        </w:rPr>
        <w:t xml:space="preserve">, el cual en su artículo 53, establece las atribuciones de la Dirección de Administración dentro de las que se encuentra la establecida en la fracción XV, la cual indica que es la de </w:t>
      </w:r>
      <w:r w:rsidR="004E46DA" w:rsidRPr="0008107C">
        <w:rPr>
          <w:rFonts w:ascii="Palatino Linotype" w:eastAsiaTheme="minorHAnsi" w:hAnsi="Palatino Linotype" w:cs="Arial"/>
          <w:b/>
          <w:u w:val="single"/>
          <w:lang w:eastAsia="en-US"/>
        </w:rPr>
        <w:t>emitir los gafetes que acrediten a los servidores públicos de la Administración Municipal</w:t>
      </w:r>
      <w:r w:rsidR="004E46DA" w:rsidRPr="0008107C">
        <w:rPr>
          <w:rFonts w:ascii="Palatino Linotype" w:eastAsiaTheme="minorHAnsi" w:hAnsi="Palatino Linotype" w:cs="Arial"/>
          <w:lang w:eastAsia="en-US"/>
        </w:rPr>
        <w:t>.</w:t>
      </w:r>
    </w:p>
    <w:p w14:paraId="0DA0066B" w14:textId="77777777" w:rsidR="004E46DA" w:rsidRPr="0008107C" w:rsidRDefault="004E46DA" w:rsidP="004E46DA">
      <w:pPr>
        <w:spacing w:line="360" w:lineRule="auto"/>
        <w:jc w:val="both"/>
        <w:rPr>
          <w:rFonts w:ascii="Palatino Linotype" w:eastAsiaTheme="minorHAnsi" w:hAnsi="Palatino Linotype" w:cs="Arial"/>
          <w:lang w:eastAsia="en-US"/>
        </w:rPr>
      </w:pPr>
    </w:p>
    <w:p w14:paraId="4F22EA45" w14:textId="77777777" w:rsidR="004E46DA" w:rsidRPr="0008107C" w:rsidRDefault="004E46DA" w:rsidP="004E46DA">
      <w:pPr>
        <w:spacing w:line="360" w:lineRule="auto"/>
        <w:jc w:val="both"/>
        <w:rPr>
          <w:rFonts w:ascii="Palatino Linotype" w:eastAsiaTheme="minorHAnsi" w:hAnsi="Palatino Linotype" w:cs="Arial"/>
          <w:lang w:eastAsia="en-US"/>
        </w:rPr>
      </w:pPr>
      <w:r w:rsidRPr="0008107C">
        <w:rPr>
          <w:rFonts w:ascii="Palatino Linotype" w:eastAsiaTheme="minorHAnsi" w:hAnsi="Palatino Linotype" w:cs="Arial"/>
          <w:lang w:eastAsia="en-US"/>
        </w:rPr>
        <w:t xml:space="preserve">Así que, respecto al </w:t>
      </w:r>
      <w:r w:rsidRPr="0008107C">
        <w:rPr>
          <w:rFonts w:ascii="Palatino Linotype" w:eastAsiaTheme="minorHAnsi" w:hAnsi="Palatino Linotype" w:cs="Arial"/>
          <w:b/>
          <w:lang w:eastAsia="en-US"/>
        </w:rPr>
        <w:t>gafete</w:t>
      </w:r>
      <w:r w:rsidRPr="0008107C">
        <w:rPr>
          <w:rFonts w:ascii="Palatino Linotype" w:eastAsiaTheme="minorHAnsi" w:hAnsi="Palatino Linotype" w:cs="Arial"/>
          <w:lang w:eastAsia="en-US"/>
        </w:rPr>
        <w:t xml:space="preserve"> o documento análogo del servidor público referido con anterioridad, que desempeñan cargos cuyas atribuciones </w:t>
      </w:r>
      <w:r w:rsidRPr="0008107C">
        <w:rPr>
          <w:rFonts w:ascii="Palatino Linotype" w:eastAsiaTheme="minorHAnsi" w:hAnsi="Palatino Linotype" w:cs="Arial"/>
          <w:i/>
          <w:lang w:eastAsia="en-US"/>
        </w:rPr>
        <w:t>-entre otras-</w:t>
      </w:r>
      <w:r w:rsidRPr="0008107C">
        <w:rPr>
          <w:rFonts w:ascii="Palatino Linotype" w:eastAsiaTheme="minorHAnsi" w:hAnsi="Palatino Linotype" w:cs="Arial"/>
          <w:lang w:eastAsia="en-US"/>
        </w:rPr>
        <w:t xml:space="preserve"> son enfocadas a un rol de </w:t>
      </w:r>
      <w:r w:rsidRPr="0008107C">
        <w:rPr>
          <w:rFonts w:ascii="Palatino Linotype" w:eastAsiaTheme="minorHAnsi" w:hAnsi="Palatino Linotype" w:cs="Arial"/>
          <w:b/>
          <w:lang w:eastAsia="en-US"/>
        </w:rPr>
        <w:t>Dirección</w:t>
      </w:r>
      <w:r w:rsidRPr="0008107C">
        <w:rPr>
          <w:rFonts w:ascii="Palatino Linotype" w:eastAsiaTheme="minorHAnsi" w:hAnsi="Palatino Linotype" w:cs="Arial"/>
          <w:lang w:eastAsia="en-US"/>
        </w:rPr>
        <w:t xml:space="preserve">, así como las de brindar </w:t>
      </w:r>
      <w:r w:rsidRPr="0008107C">
        <w:rPr>
          <w:rFonts w:ascii="Palatino Linotype" w:eastAsiaTheme="minorHAnsi" w:hAnsi="Palatino Linotype" w:cs="Arial"/>
          <w:b/>
          <w:lang w:eastAsia="en-US"/>
        </w:rPr>
        <w:t>Atención al Público</w:t>
      </w:r>
      <w:r w:rsidRPr="0008107C">
        <w:rPr>
          <w:rFonts w:ascii="Palatino Linotype" w:eastAsiaTheme="minorHAnsi" w:hAnsi="Palatino Linotype" w:cs="Arial"/>
          <w:lang w:eastAsia="en-US"/>
        </w:rPr>
        <w:t xml:space="preserve">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09824A23" w14:textId="77777777" w:rsidR="004E46DA" w:rsidRPr="0008107C" w:rsidRDefault="004E46DA" w:rsidP="004E46DA">
      <w:pPr>
        <w:spacing w:line="360" w:lineRule="auto"/>
        <w:jc w:val="both"/>
        <w:rPr>
          <w:rFonts w:ascii="Palatino Linotype" w:eastAsiaTheme="minorHAnsi" w:hAnsi="Palatino Linotype" w:cs="Arial"/>
          <w:lang w:eastAsia="en-US"/>
        </w:rPr>
      </w:pPr>
    </w:p>
    <w:p w14:paraId="6662D7DC" w14:textId="77777777" w:rsidR="004E46DA" w:rsidRPr="0008107C" w:rsidRDefault="004E46DA" w:rsidP="004E46DA">
      <w:pPr>
        <w:spacing w:line="360" w:lineRule="auto"/>
        <w:jc w:val="both"/>
        <w:rPr>
          <w:rFonts w:ascii="Palatino Linotype" w:eastAsiaTheme="minorHAnsi" w:hAnsi="Palatino Linotype" w:cs="Arial"/>
          <w:lang w:eastAsia="en-US"/>
        </w:rPr>
      </w:pPr>
      <w:r w:rsidRPr="0008107C">
        <w:rPr>
          <w:rFonts w:ascii="Palatino Linotype" w:eastAsiaTheme="minorHAnsi" w:hAnsi="Palatino Linotype" w:cs="Arial"/>
          <w:lang w:eastAsia="en-US"/>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79000722" w14:textId="77777777" w:rsidR="004E46DA" w:rsidRPr="0008107C" w:rsidRDefault="004E46DA" w:rsidP="004E46DA">
      <w:pPr>
        <w:spacing w:line="360" w:lineRule="auto"/>
        <w:jc w:val="both"/>
        <w:rPr>
          <w:rFonts w:ascii="Palatino Linotype" w:eastAsiaTheme="minorHAnsi" w:hAnsi="Palatino Linotype" w:cs="Arial"/>
          <w:lang w:eastAsia="en-US"/>
        </w:rPr>
      </w:pPr>
    </w:p>
    <w:p w14:paraId="111E98FE" w14:textId="77777777" w:rsidR="004E46DA" w:rsidRPr="0008107C" w:rsidRDefault="004E46DA" w:rsidP="004E46DA">
      <w:pPr>
        <w:spacing w:line="360" w:lineRule="auto"/>
        <w:jc w:val="both"/>
        <w:rPr>
          <w:rFonts w:ascii="Palatino Linotype" w:eastAsiaTheme="minorHAnsi" w:hAnsi="Palatino Linotype" w:cs="Arial"/>
          <w:lang w:eastAsia="en-US"/>
        </w:rPr>
      </w:pPr>
      <w:r w:rsidRPr="0008107C">
        <w:rPr>
          <w:rFonts w:ascii="Palatino Linotype" w:eastAsiaTheme="minorHAnsi" w:hAnsi="Palatino Linotype" w:cs="Arial"/>
          <w:lang w:eastAsia="en-US"/>
        </w:rPr>
        <w:t xml:space="preserve">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w:t>
      </w:r>
      <w:r w:rsidRPr="0008107C">
        <w:rPr>
          <w:rFonts w:ascii="Palatino Linotype" w:eastAsiaTheme="minorHAnsi" w:hAnsi="Palatino Linotype" w:cs="Arial"/>
          <w:lang w:eastAsia="en-US"/>
        </w:rPr>
        <w:lastRenderedPageBreak/>
        <w:t>manera directa trámites o servicios o, aun no siendo de manera directa, son los responsables de autorizarlos o bi</w:t>
      </w:r>
      <w:r w:rsidR="00EA7CF3" w:rsidRPr="0008107C">
        <w:rPr>
          <w:rFonts w:ascii="Palatino Linotype" w:eastAsiaTheme="minorHAnsi" w:hAnsi="Palatino Linotype" w:cs="Arial"/>
          <w:lang w:eastAsia="en-US"/>
        </w:rPr>
        <w:t xml:space="preserve">en otorgan atención al público. </w:t>
      </w:r>
      <w:r w:rsidRPr="0008107C">
        <w:rPr>
          <w:rFonts w:ascii="Palatino Linotype" w:eastAsiaTheme="minorHAnsi" w:hAnsi="Palatino Linotype" w:cs="Arial"/>
          <w:lang w:eastAsia="en-US"/>
        </w:rPr>
        <w:t xml:space="preserve">Por lo anterior, la transparencia es imprescindible para la vigilancia pública, por ello, </w:t>
      </w:r>
      <w:r w:rsidRPr="0008107C">
        <w:rPr>
          <w:rFonts w:ascii="Palatino Linotype" w:eastAsiaTheme="minorHAnsi" w:hAnsi="Palatino Linotype" w:cs="Arial"/>
          <w:b/>
          <w:u w:val="single"/>
          <w:lang w:eastAsia="en-US"/>
        </w:rPr>
        <w:t>se considera procedente la entrega del Gafete o documento análogo del Titular de la Coordinación de Desarrollo Agropecuario.</w:t>
      </w:r>
    </w:p>
    <w:p w14:paraId="5DE002A4" w14:textId="77777777" w:rsidR="00F66575" w:rsidRPr="0008107C" w:rsidRDefault="00F66575" w:rsidP="00837BF7">
      <w:pPr>
        <w:spacing w:line="360" w:lineRule="auto"/>
        <w:jc w:val="both"/>
        <w:rPr>
          <w:rFonts w:ascii="Palatino Linotype" w:eastAsiaTheme="minorHAnsi" w:hAnsi="Palatino Linotype" w:cs="Arial"/>
          <w:lang w:val="es-MX" w:eastAsia="en-US"/>
        </w:rPr>
      </w:pPr>
    </w:p>
    <w:p w14:paraId="75D23A85" w14:textId="77777777" w:rsidR="00F66575" w:rsidRPr="0008107C" w:rsidRDefault="000526B8" w:rsidP="00837BF7">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Continuando con el estudio del presente recurso, abordaremos el punto solicitado en relación a los </w:t>
      </w:r>
      <w:r w:rsidRPr="0008107C">
        <w:rPr>
          <w:rFonts w:ascii="Palatino Linotype" w:eastAsiaTheme="minorHAnsi" w:hAnsi="Palatino Linotype" w:cs="Arial"/>
          <w:b/>
          <w:u w:val="single"/>
          <w:lang w:val="es-MX" w:eastAsia="en-US"/>
        </w:rPr>
        <w:t xml:space="preserve">recibos </w:t>
      </w:r>
      <w:r w:rsidRPr="0008107C">
        <w:rPr>
          <w:rFonts w:ascii="Palatino Linotype" w:eastAsiaTheme="minorHAnsi" w:hAnsi="Palatino Linotype" w:cs="Arial"/>
          <w:b/>
          <w:u w:val="single"/>
          <w:lang w:eastAsia="en-US"/>
        </w:rPr>
        <w:t>de nómina del Titular de la Coordinación de Desarrollo Agropecuario</w:t>
      </w:r>
      <w:r w:rsidRPr="0008107C">
        <w:rPr>
          <w:rFonts w:ascii="Palatino Linotype" w:eastAsiaTheme="minorHAnsi" w:hAnsi="Palatino Linotype" w:cs="Arial"/>
          <w:lang w:eastAsia="en-US"/>
        </w:rPr>
        <w:t xml:space="preserve">; por lo que, el </w:t>
      </w:r>
      <w:r w:rsidRPr="0008107C">
        <w:rPr>
          <w:rFonts w:ascii="Palatino Linotype" w:eastAsiaTheme="minorHAnsi" w:hAnsi="Palatino Linotype" w:cs="Arial"/>
          <w:b/>
          <w:lang w:eastAsia="en-US"/>
        </w:rPr>
        <w:t>Sujeto Obligado</w:t>
      </w:r>
      <w:r w:rsidRPr="0008107C">
        <w:rPr>
          <w:rFonts w:ascii="Palatino Linotype" w:eastAsiaTheme="minorHAnsi" w:hAnsi="Palatino Linotype" w:cs="Arial"/>
          <w:lang w:eastAsia="en-US"/>
        </w:rPr>
        <w:t xml:space="preserve"> remitió </w:t>
      </w:r>
      <w:r w:rsidRPr="0008107C">
        <w:rPr>
          <w:rFonts w:ascii="Palatino Linotype" w:eastAsiaTheme="minorHAnsi" w:hAnsi="Palatino Linotype" w:cs="Arial"/>
          <w:lang w:val="es-MX" w:eastAsia="en-US"/>
        </w:rPr>
        <w:t xml:space="preserve">la versión pública del </w:t>
      </w:r>
      <w:r w:rsidR="00EA7CF3" w:rsidRPr="0008107C">
        <w:rPr>
          <w:rFonts w:ascii="Palatino Linotype" w:eastAsiaTheme="minorHAnsi" w:hAnsi="Palatino Linotype" w:cs="Arial"/>
          <w:lang w:val="es-MX" w:eastAsia="en-US"/>
        </w:rPr>
        <w:t>r</w:t>
      </w:r>
      <w:r w:rsidRPr="0008107C">
        <w:rPr>
          <w:rFonts w:ascii="Palatino Linotype" w:eastAsiaTheme="minorHAnsi" w:hAnsi="Palatino Linotype" w:cs="Arial"/>
          <w:lang w:val="es-MX" w:eastAsia="en-US"/>
        </w:rPr>
        <w:t>ecibo de Nómina número 2023703006146, expedido con el nombre de Isidro Soto Pájaro, correspondiente al periodo del 01 al 15 de abril de 2023, para darnos una idea más clara de la información remitida, se ejemplifica con la siguiente captura de pantalla:</w:t>
      </w:r>
    </w:p>
    <w:p w14:paraId="1D1C0491" w14:textId="77777777" w:rsidR="000526B8" w:rsidRPr="0008107C" w:rsidRDefault="000526B8" w:rsidP="000526B8">
      <w:pPr>
        <w:spacing w:line="360" w:lineRule="auto"/>
        <w:jc w:val="center"/>
        <w:rPr>
          <w:rFonts w:ascii="Palatino Linotype" w:eastAsiaTheme="minorHAnsi" w:hAnsi="Palatino Linotype" w:cs="Arial"/>
          <w:lang w:val="es-MX" w:eastAsia="en-US"/>
        </w:rPr>
      </w:pPr>
      <w:r w:rsidRPr="0008107C">
        <w:rPr>
          <w:rFonts w:ascii="Palatino Linotype" w:eastAsiaTheme="minorHAnsi" w:hAnsi="Palatino Linotype" w:cs="Arial"/>
          <w:noProof/>
          <w:lang w:val="es-MX" w:eastAsia="es-MX"/>
        </w:rPr>
        <w:drawing>
          <wp:inline distT="0" distB="0" distL="0" distR="0" wp14:anchorId="07D631DE" wp14:editId="3F43BD8F">
            <wp:extent cx="3814859" cy="3688790"/>
            <wp:effectExtent l="190500" t="190500" r="186055" b="1974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311" cy="3714368"/>
                    </a:xfrm>
                    <a:prstGeom prst="rect">
                      <a:avLst/>
                    </a:prstGeom>
                    <a:ln>
                      <a:noFill/>
                    </a:ln>
                    <a:effectLst>
                      <a:outerShdw blurRad="190500" algn="tl" rotWithShape="0">
                        <a:srgbClr val="000000">
                          <a:alpha val="70000"/>
                        </a:srgbClr>
                      </a:outerShdw>
                    </a:effectLst>
                  </pic:spPr>
                </pic:pic>
              </a:graphicData>
            </a:graphic>
          </wp:inline>
        </w:drawing>
      </w:r>
    </w:p>
    <w:p w14:paraId="56E7F914" w14:textId="77777777" w:rsidR="00F66575" w:rsidRPr="0008107C" w:rsidRDefault="008D0A00" w:rsidP="00837BF7">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lastRenderedPageBreak/>
        <w:t xml:space="preserve">Por lo anteriormente descrito, se visualiza que </w:t>
      </w:r>
      <w:r w:rsidR="00766B48" w:rsidRPr="0008107C">
        <w:rPr>
          <w:rFonts w:ascii="Palatino Linotype" w:eastAsiaTheme="minorHAnsi" w:hAnsi="Palatino Linotype" w:cs="Arial"/>
          <w:lang w:val="es-MX" w:eastAsia="en-US"/>
        </w:rPr>
        <w:t>el</w:t>
      </w:r>
      <w:r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pretendió colmar con la emisión de la versión pública del recibo de nómina de la persona referida en la solicitud de información; sin embargo, </w:t>
      </w:r>
      <w:r w:rsidR="00766B48" w:rsidRPr="0008107C">
        <w:rPr>
          <w:rFonts w:ascii="Palatino Linotype" w:eastAsiaTheme="minorHAnsi" w:hAnsi="Palatino Linotype" w:cs="Arial"/>
          <w:lang w:val="es-MX" w:eastAsia="en-US"/>
        </w:rPr>
        <w:t xml:space="preserve">este contiene una deficiente versión pública, por lo que analizaremos los datos que deben ser testados o clasificados de manera </w:t>
      </w:r>
      <w:r w:rsidR="00766B48" w:rsidRPr="0008107C">
        <w:rPr>
          <w:rFonts w:ascii="Palatino Linotype" w:eastAsiaTheme="minorHAnsi" w:hAnsi="Palatino Linotype" w:cs="Arial"/>
          <w:b/>
          <w:lang w:val="es-MX" w:eastAsia="en-US"/>
        </w:rPr>
        <w:t>CONFIDENCIALES</w:t>
      </w:r>
      <w:r w:rsidR="00766B48" w:rsidRPr="0008107C">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14:paraId="1C4B5C45" w14:textId="77777777" w:rsidR="00766B48" w:rsidRPr="0008107C" w:rsidRDefault="00766B48" w:rsidP="00837BF7">
      <w:pPr>
        <w:spacing w:line="360" w:lineRule="auto"/>
        <w:jc w:val="both"/>
        <w:rPr>
          <w:rFonts w:ascii="Palatino Linotype" w:eastAsiaTheme="minorHAnsi" w:hAnsi="Palatino Linotype" w:cs="Arial"/>
          <w:lang w:val="es-MX" w:eastAsia="en-US"/>
        </w:rPr>
      </w:pPr>
    </w:p>
    <w:p w14:paraId="121F7B0A"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Arial"/>
          <w:lang w:val="es-MX" w:eastAsia="es-MX"/>
        </w:rPr>
        <w:t xml:space="preserve">En el mismo sentido, en el </w:t>
      </w:r>
      <w:r w:rsidRPr="0008107C">
        <w:rPr>
          <w:rFonts w:ascii="Palatino Linotype" w:eastAsia="Calibri" w:hAnsi="Palatino Linotype" w:cs="Calibri"/>
          <w:lang w:val="es-MX" w:eastAsia="es-MX"/>
        </w:rPr>
        <w:t xml:space="preserve">caso específico, </w:t>
      </w:r>
      <w:r w:rsidRPr="0008107C">
        <w:rPr>
          <w:rFonts w:ascii="Palatino Linotype" w:eastAsia="Calibri" w:hAnsi="Palatino Linotype" w:cs="Arial"/>
          <w:lang w:val="es-MX" w:eastAsia="es-MX"/>
        </w:rPr>
        <w:t xml:space="preserve">se advierte que </w:t>
      </w:r>
      <w:r w:rsidRPr="0008107C">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08107C">
        <w:rPr>
          <w:rFonts w:ascii="Palatino Linotype" w:eastAsia="Calibri" w:hAnsi="Palatino Linotype" w:cs="Calibri"/>
          <w:b/>
          <w:lang w:val="es-MX" w:eastAsia="es-MX"/>
        </w:rPr>
        <w:t>Registro Federal de Contribuyentes</w:t>
      </w:r>
      <w:r w:rsidRPr="0008107C">
        <w:rPr>
          <w:rFonts w:ascii="Palatino Linotype" w:eastAsia="Calibri" w:hAnsi="Palatino Linotype" w:cs="Calibri"/>
          <w:lang w:val="es-MX" w:eastAsia="es-MX"/>
        </w:rPr>
        <w:t xml:space="preserve"> (RFC), la </w:t>
      </w:r>
      <w:r w:rsidRPr="0008107C">
        <w:rPr>
          <w:rFonts w:ascii="Palatino Linotype" w:eastAsia="Calibri" w:hAnsi="Palatino Linotype" w:cs="Calibri"/>
          <w:b/>
          <w:lang w:val="es-MX" w:eastAsia="es-MX"/>
        </w:rPr>
        <w:t>Clave Única de Registro de Población</w:t>
      </w:r>
      <w:r w:rsidRPr="0008107C">
        <w:rPr>
          <w:rFonts w:ascii="Palatino Linotype" w:eastAsia="Calibri" w:hAnsi="Palatino Linotype" w:cs="Calibri"/>
          <w:lang w:val="es-MX" w:eastAsia="es-MX"/>
        </w:rPr>
        <w:t xml:space="preserve"> (CURP), la </w:t>
      </w:r>
      <w:r w:rsidRPr="0008107C">
        <w:rPr>
          <w:rFonts w:ascii="Palatino Linotype" w:eastAsia="Calibri" w:hAnsi="Palatino Linotype" w:cs="Calibri"/>
          <w:b/>
          <w:lang w:val="es-MX" w:eastAsia="es-MX"/>
        </w:rPr>
        <w:t>Clave de cualquier tipo de seguridad social</w:t>
      </w:r>
      <w:r w:rsidRPr="0008107C">
        <w:rPr>
          <w:rFonts w:ascii="Palatino Linotype" w:eastAsia="Calibri" w:hAnsi="Palatino Linotype" w:cs="Calibri"/>
          <w:lang w:val="es-MX" w:eastAsia="es-MX"/>
        </w:rPr>
        <w:t xml:space="preserve"> (ISSEMYM, u otros), así como, los </w:t>
      </w:r>
      <w:r w:rsidRPr="0008107C">
        <w:rPr>
          <w:rFonts w:ascii="Palatino Linotype" w:eastAsia="Calibri" w:hAnsi="Palatino Linotype" w:cs="Calibri"/>
          <w:b/>
          <w:lang w:val="es-MX" w:eastAsia="es-MX"/>
        </w:rPr>
        <w:t xml:space="preserve">préstamos o descuentos </w:t>
      </w:r>
      <w:r w:rsidRPr="0008107C">
        <w:rPr>
          <w:rFonts w:ascii="Palatino Linotype" w:eastAsia="Calibri" w:hAnsi="Palatino Linotype" w:cs="Calibri"/>
          <w:lang w:val="es-MX" w:eastAsia="es-MX"/>
        </w:rPr>
        <w:t xml:space="preserve">que se le hagan al servidor público, que no se encuentren relacionados con </w:t>
      </w:r>
      <w:r w:rsidRPr="0008107C">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08107C">
        <w:rPr>
          <w:rFonts w:ascii="Palatino Linotype" w:eastAsia="Calibri" w:hAnsi="Palatino Linotype" w:cs="Calibri"/>
          <w:lang w:val="es-MX" w:eastAsia="es-MX"/>
        </w:rPr>
        <w:t>, cuando de estos se desprendan o sean visibles datos personales correspondientes a los servidores públicos.</w:t>
      </w:r>
    </w:p>
    <w:p w14:paraId="5CBFFC68"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4C431073"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b/>
          <w:lang w:val="es-MX"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08107C">
        <w:rPr>
          <w:rFonts w:ascii="Palatino Linotype" w:eastAsia="Calibri" w:hAnsi="Palatino Linotype" w:cs="Calibri"/>
          <w:b/>
          <w:lang w:val="es-MX" w:eastAsia="es-MX"/>
        </w:rPr>
        <w:lastRenderedPageBreak/>
        <w:t>ende información confidencial</w:t>
      </w:r>
      <w:r w:rsidRPr="0008107C">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43DAF07B"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41487D51"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Por cuanto hace al </w:t>
      </w:r>
      <w:r w:rsidRPr="0008107C">
        <w:rPr>
          <w:rFonts w:ascii="Palatino Linotype" w:eastAsia="Calibri" w:hAnsi="Palatino Linotype" w:cs="Calibri"/>
          <w:b/>
          <w:lang w:val="es-MX" w:eastAsia="es-MX"/>
        </w:rPr>
        <w:t>Registro Federal de Contribuyentes</w:t>
      </w:r>
      <w:r w:rsidRPr="0008107C">
        <w:rPr>
          <w:rFonts w:ascii="Palatino Linotype" w:eastAsia="Calibri" w:hAnsi="Palatino Linotype" w:cs="Calibri"/>
          <w:lang w:val="es-MX" w:eastAsia="es-MX"/>
        </w:rPr>
        <w:t xml:space="preserve"> </w:t>
      </w:r>
      <w:r w:rsidRPr="0008107C">
        <w:rPr>
          <w:rFonts w:ascii="Palatino Linotype" w:eastAsia="Calibri" w:hAnsi="Palatino Linotype" w:cs="Calibri"/>
          <w:b/>
          <w:lang w:val="es-MX" w:eastAsia="es-MX"/>
        </w:rPr>
        <w:t>de las personas físicas</w:t>
      </w:r>
      <w:r w:rsidRPr="0008107C">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4FC7614"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344A9517"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Al respecto, el Instituto Nacional Transparencia, Acceso a la Información y Protección de Datos Personales (INAI) a través del Criterio 19/17, señala literalmente lo siguiente:</w:t>
      </w:r>
    </w:p>
    <w:p w14:paraId="2C465332" w14:textId="77777777" w:rsidR="00766B48" w:rsidRPr="0008107C" w:rsidRDefault="00766B48" w:rsidP="00766B48">
      <w:pPr>
        <w:spacing w:line="360" w:lineRule="auto"/>
        <w:ind w:left="567" w:right="616"/>
        <w:jc w:val="both"/>
        <w:rPr>
          <w:rFonts w:ascii="Palatino Linotype" w:eastAsia="Calibri" w:hAnsi="Palatino Linotype" w:cs="Calibri"/>
          <w:i/>
          <w:lang w:val="es-MX" w:eastAsia="es-MX"/>
        </w:rPr>
      </w:pPr>
    </w:p>
    <w:p w14:paraId="20F275B7"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Registro Federal de Contribuyentes (RFC) de personas físicas</w:t>
      </w:r>
      <w:r w:rsidRPr="0008107C">
        <w:rPr>
          <w:rFonts w:ascii="Palatino Linotype" w:eastAsia="Calibri" w:hAnsi="Palatino Linotype" w:cs="Calibri"/>
          <w:i/>
          <w:sz w:val="22"/>
          <w:szCs w:val="22"/>
          <w:lang w:val="es-MX" w:eastAsia="es-MX"/>
        </w:rPr>
        <w:t>. El RFC es una clave de carácter fiscal, única e irrepetible, que permite identificar al titular, su edad y fecha de nacimiento, por lo que es un dato personal de carácter confidencial.</w:t>
      </w:r>
    </w:p>
    <w:p w14:paraId="109AAB13" w14:textId="77777777" w:rsidR="00766B48" w:rsidRPr="0008107C" w:rsidRDefault="00766B48" w:rsidP="00766B48">
      <w:pPr>
        <w:spacing w:line="360" w:lineRule="auto"/>
        <w:rPr>
          <w:rFonts w:ascii="Palatino Linotype" w:eastAsia="Calibri" w:hAnsi="Palatino Linotype" w:cs="Calibri"/>
          <w:lang w:val="es-MX" w:eastAsia="es-MX"/>
        </w:rPr>
      </w:pPr>
    </w:p>
    <w:p w14:paraId="18A1B738"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w:t>
      </w:r>
      <w:r w:rsidRPr="0008107C">
        <w:rPr>
          <w:rFonts w:ascii="Palatino Linotype" w:eastAsia="Calibri" w:hAnsi="Palatino Linotype" w:cs="Calibri"/>
          <w:lang w:val="es-MX" w:eastAsia="es-MX"/>
        </w:rPr>
        <w:lastRenderedPageBreak/>
        <w:t xml:space="preserve">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107C">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08107C">
        <w:rPr>
          <w:rFonts w:ascii="Palatino Linotype" w:eastAsia="Calibri" w:hAnsi="Palatino Linotype" w:cs="Calibri"/>
          <w:lang w:val="es-MX" w:eastAsia="es-MX"/>
        </w:rPr>
        <w:t>.</w:t>
      </w:r>
    </w:p>
    <w:p w14:paraId="0EFEA57B"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5A1F13C2"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Por cuanto hace a la </w:t>
      </w:r>
      <w:r w:rsidRPr="0008107C">
        <w:rPr>
          <w:rFonts w:ascii="Palatino Linotype" w:eastAsia="Calibri" w:hAnsi="Palatino Linotype" w:cs="Calibri"/>
          <w:b/>
          <w:lang w:val="es-MX" w:eastAsia="es-MX"/>
        </w:rPr>
        <w:t xml:space="preserve">Clave Única de Registro de Población, </w:t>
      </w:r>
      <w:r w:rsidRPr="0008107C">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545DC87" w14:textId="77777777" w:rsidR="00766B48" w:rsidRPr="0008107C" w:rsidRDefault="00766B48" w:rsidP="00766B48">
      <w:pPr>
        <w:spacing w:line="360" w:lineRule="auto"/>
        <w:rPr>
          <w:rFonts w:ascii="Palatino Linotype" w:eastAsia="Calibri" w:hAnsi="Palatino Linotype" w:cs="Calibri"/>
          <w:lang w:val="es-MX" w:eastAsia="es-MX"/>
        </w:rPr>
      </w:pPr>
    </w:p>
    <w:p w14:paraId="142A2C32"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Lo anterior, tiene sustento en los artículos 86 y 91, de la Ley General de Población, la cual señala lo siguiente:</w:t>
      </w:r>
    </w:p>
    <w:p w14:paraId="30EE2519" w14:textId="77777777" w:rsidR="00766B48" w:rsidRPr="0008107C" w:rsidRDefault="00766B48" w:rsidP="00766B48">
      <w:pPr>
        <w:spacing w:line="360" w:lineRule="auto"/>
        <w:ind w:left="709" w:right="757"/>
        <w:jc w:val="both"/>
        <w:rPr>
          <w:rFonts w:ascii="Palatino Linotype" w:eastAsia="Calibri" w:hAnsi="Palatino Linotype" w:cs="Arial,Bold"/>
          <w:b/>
          <w:bCs/>
          <w:i/>
          <w:lang w:val="es-MX" w:eastAsia="es-MX"/>
        </w:rPr>
      </w:pPr>
    </w:p>
    <w:p w14:paraId="3B120CFE" w14:textId="77777777" w:rsidR="00766B48" w:rsidRPr="0008107C" w:rsidRDefault="00766B48" w:rsidP="00766B48">
      <w:pPr>
        <w:ind w:left="709" w:right="757"/>
        <w:jc w:val="both"/>
        <w:rPr>
          <w:rFonts w:ascii="Palatino Linotype" w:eastAsia="Calibri" w:hAnsi="Palatino Linotype" w:cs="Arial"/>
          <w:i/>
          <w:sz w:val="22"/>
          <w:szCs w:val="22"/>
          <w:lang w:val="es-MX" w:eastAsia="es-MX"/>
        </w:rPr>
      </w:pPr>
      <w:r w:rsidRPr="0008107C">
        <w:rPr>
          <w:rFonts w:ascii="Palatino Linotype" w:eastAsia="Calibri" w:hAnsi="Palatino Linotype" w:cs="Arial,Bold"/>
          <w:b/>
          <w:bCs/>
          <w:i/>
          <w:sz w:val="22"/>
          <w:szCs w:val="22"/>
          <w:lang w:val="es-MX" w:eastAsia="es-MX"/>
        </w:rPr>
        <w:t xml:space="preserve">Artículo 86. </w:t>
      </w:r>
      <w:r w:rsidRPr="0008107C">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3E894F1B" w14:textId="77777777" w:rsidR="00766B48" w:rsidRPr="0008107C" w:rsidRDefault="00766B48" w:rsidP="00766B48">
      <w:pPr>
        <w:ind w:left="709" w:right="757"/>
        <w:jc w:val="both"/>
        <w:rPr>
          <w:rFonts w:ascii="Palatino Linotype" w:eastAsia="Calibri" w:hAnsi="Palatino Linotype" w:cs="Arial"/>
          <w:i/>
          <w:sz w:val="22"/>
          <w:szCs w:val="22"/>
          <w:lang w:val="es-MX" w:eastAsia="es-MX"/>
        </w:rPr>
      </w:pPr>
    </w:p>
    <w:p w14:paraId="34AC88B0" w14:textId="77777777" w:rsidR="00766B48" w:rsidRPr="0008107C" w:rsidRDefault="00766B48" w:rsidP="00766B48">
      <w:pPr>
        <w:ind w:left="709" w:right="757"/>
        <w:jc w:val="both"/>
        <w:rPr>
          <w:rFonts w:ascii="Palatino Linotype" w:eastAsia="Calibri" w:hAnsi="Palatino Linotype" w:cs="Arial"/>
          <w:i/>
          <w:sz w:val="22"/>
          <w:szCs w:val="22"/>
          <w:lang w:val="es-MX" w:eastAsia="es-MX"/>
        </w:rPr>
      </w:pPr>
      <w:r w:rsidRPr="0008107C">
        <w:rPr>
          <w:rFonts w:ascii="Palatino Linotype" w:eastAsia="Calibri" w:hAnsi="Palatino Linotype" w:cs="Arial,Bold"/>
          <w:b/>
          <w:bCs/>
          <w:i/>
          <w:sz w:val="22"/>
          <w:szCs w:val="22"/>
          <w:lang w:val="es-MX" w:eastAsia="es-MX"/>
        </w:rPr>
        <w:t xml:space="preserve">Artículo 91. </w:t>
      </w:r>
      <w:r w:rsidRPr="0008107C">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5A04A586" w14:textId="77777777" w:rsidR="00766B48" w:rsidRPr="0008107C" w:rsidRDefault="00766B48" w:rsidP="00766B48">
      <w:pPr>
        <w:spacing w:line="360" w:lineRule="auto"/>
        <w:rPr>
          <w:rFonts w:ascii="Palatino Linotype" w:eastAsia="Calibri" w:hAnsi="Palatino Linotype" w:cs="Calibri"/>
          <w:lang w:val="es-MX" w:eastAsia="es-MX"/>
        </w:rPr>
      </w:pPr>
    </w:p>
    <w:p w14:paraId="7F4EDA7F"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08107C">
        <w:rPr>
          <w:rFonts w:ascii="Palatino Linotype" w:eastAsia="Calibri" w:hAnsi="Palatino Linotype" w:cs="Calibri"/>
          <w:lang w:val="es-MX"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F212BA8"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69486B4"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Al respecto, el Instituto Nacional de Transparencia, Acceso a la Información y Protección de Datos Personales (INAI) a través del Criterio 18/17, señala literalmente lo siguiente:</w:t>
      </w:r>
    </w:p>
    <w:p w14:paraId="0B00637D" w14:textId="77777777" w:rsidR="00766B48" w:rsidRPr="0008107C" w:rsidRDefault="00766B48" w:rsidP="00766B48">
      <w:pPr>
        <w:pStyle w:val="Sinespaciado"/>
        <w:rPr>
          <w:rFonts w:eastAsia="Calibri"/>
          <w:lang w:eastAsia="es-MX"/>
        </w:rPr>
      </w:pPr>
    </w:p>
    <w:p w14:paraId="28F55973"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Clave Única de Registro de Población (CURP)</w:t>
      </w:r>
      <w:r w:rsidRPr="0008107C">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7755C9A" w14:textId="77777777" w:rsidR="00766B48" w:rsidRPr="0008107C" w:rsidRDefault="00766B48" w:rsidP="00766B48">
      <w:pPr>
        <w:pStyle w:val="Sinespaciado"/>
        <w:rPr>
          <w:rFonts w:eastAsia="Calibri"/>
          <w:lang w:eastAsia="es-MX"/>
        </w:rPr>
      </w:pPr>
    </w:p>
    <w:p w14:paraId="1C6E7942"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52E8F60"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763F2AC4"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Por cuanto hace a la </w:t>
      </w:r>
      <w:r w:rsidRPr="0008107C">
        <w:rPr>
          <w:rFonts w:ascii="Palatino Linotype" w:eastAsia="Calibri" w:hAnsi="Palatino Linotype" w:cs="Calibri"/>
          <w:b/>
          <w:lang w:val="es-MX" w:eastAsia="es-MX"/>
        </w:rPr>
        <w:t>Clave de cualquier tipo de seguridad social</w:t>
      </w:r>
      <w:r w:rsidRPr="0008107C">
        <w:rPr>
          <w:rFonts w:ascii="Palatino Linotype" w:eastAsia="Calibri" w:hAnsi="Palatino Linotype" w:cs="Calibri"/>
          <w:lang w:val="es-MX" w:eastAsia="es-MX"/>
        </w:rPr>
        <w:t xml:space="preserve"> (ISSEMYM u otros), está integrado por una </w:t>
      </w:r>
      <w:r w:rsidRPr="0008107C">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08107C">
        <w:rPr>
          <w:rFonts w:ascii="Palatino Linotype" w:eastAsia="Calibri" w:hAnsi="Palatino Linotype" w:cs="Calibri"/>
          <w:bCs/>
          <w:lang w:val="es-MX" w:eastAsia="es-MX"/>
        </w:rPr>
        <w:lastRenderedPageBreak/>
        <w:t xml:space="preserve">confidencial, </w:t>
      </w:r>
      <w:r w:rsidRPr="0008107C">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107C">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08107C">
        <w:rPr>
          <w:rFonts w:ascii="Palatino Linotype" w:eastAsia="Calibri" w:hAnsi="Palatino Linotype" w:cs="Calibri"/>
          <w:lang w:val="es-MX" w:eastAsia="es-MX"/>
        </w:rPr>
        <w:t>.</w:t>
      </w:r>
    </w:p>
    <w:p w14:paraId="705899AF"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120CD1C7"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Respecto de los </w:t>
      </w:r>
      <w:r w:rsidRPr="0008107C">
        <w:rPr>
          <w:rFonts w:ascii="Palatino Linotype" w:eastAsia="Calibri" w:hAnsi="Palatino Linotype" w:cs="Calibri"/>
          <w:b/>
          <w:lang w:val="es-MX" w:eastAsia="es-MX"/>
        </w:rPr>
        <w:t>préstamos o descuentos</w:t>
      </w:r>
      <w:r w:rsidRPr="0008107C">
        <w:rPr>
          <w:rFonts w:ascii="Palatino Linotype" w:eastAsia="Calibri" w:hAnsi="Palatino Linotype" w:cs="Calibri"/>
          <w:lang w:val="es-MX" w:eastAsia="es-MX"/>
        </w:rPr>
        <w:t xml:space="preserve"> </w:t>
      </w:r>
      <w:r w:rsidRPr="0008107C">
        <w:rPr>
          <w:rFonts w:ascii="Palatino Linotype" w:eastAsia="Calibri" w:hAnsi="Palatino Linotype" w:cs="Calibri"/>
          <w:b/>
          <w:lang w:val="es-MX" w:eastAsia="es-MX"/>
        </w:rPr>
        <w:t>de carácter personal</w:t>
      </w:r>
      <w:r w:rsidRPr="0008107C">
        <w:rPr>
          <w:rFonts w:ascii="Palatino Linotype" w:eastAsia="Calibri"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0D874DF"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5B083D9E"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Por su parte, el artículo 84 de la Ley del Trabajo de los Servidores Públicos del Estado y Municipios, señala:</w:t>
      </w:r>
    </w:p>
    <w:p w14:paraId="6630AF7C" w14:textId="77777777" w:rsidR="00766B48" w:rsidRPr="0008107C" w:rsidRDefault="00766B48" w:rsidP="00766B48">
      <w:pPr>
        <w:pStyle w:val="Sinespaciado"/>
        <w:rPr>
          <w:rFonts w:eastAsia="Calibri"/>
          <w:lang w:eastAsia="es-MX"/>
        </w:rPr>
      </w:pPr>
    </w:p>
    <w:p w14:paraId="74C9271F"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b/>
          <w:i/>
          <w:noProof/>
          <w:sz w:val="22"/>
          <w:szCs w:val="22"/>
          <w:lang w:val="es-MX" w:eastAsia="es-MX"/>
        </w:rPr>
        <w:t>ARTÍCULO 84.</w:t>
      </w:r>
      <w:r w:rsidRPr="0008107C">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63EED2DC"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5C1C32D6"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 Gravámenes fiscales relacionados con el sueldo;</w:t>
      </w:r>
    </w:p>
    <w:p w14:paraId="40D731AE"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1A99B64E"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III. Cuotas sindicales;</w:t>
      </w:r>
    </w:p>
    <w:p w14:paraId="15F39CDD"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3DD58B8C"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44575BB7"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lastRenderedPageBreak/>
        <w:t>VI. Obligaciones a cargo del servidor público con las que haya consentido, derivadas de la adquisición o del uso de habitaciones consideradas como de interés social;</w:t>
      </w:r>
    </w:p>
    <w:p w14:paraId="66665DDC"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VII. Faltas de puntualidad o de asistencia injustificadas;</w:t>
      </w:r>
    </w:p>
    <w:p w14:paraId="002BADB9"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VIII. Pensiones alimenticias ordenadas por la autoridad judicial; o</w:t>
      </w:r>
    </w:p>
    <w:p w14:paraId="26B43BCB"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IX. Cualquier otro convenido con instituciones de servicios y aceptado por el servidor público.</w:t>
      </w:r>
    </w:p>
    <w:p w14:paraId="6B66AD51"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5D13EB18" w14:textId="77777777" w:rsidR="00766B48" w:rsidRPr="0008107C" w:rsidRDefault="00766B48" w:rsidP="00766B48">
      <w:pPr>
        <w:ind w:left="567" w:right="616"/>
        <w:jc w:val="both"/>
        <w:rPr>
          <w:rFonts w:ascii="Palatino Linotype" w:eastAsia="Calibri" w:hAnsi="Palatino Linotype" w:cs="Calibri"/>
          <w:sz w:val="22"/>
          <w:szCs w:val="22"/>
          <w:lang w:val="es-MX" w:eastAsia="es-MX"/>
        </w:rPr>
      </w:pPr>
      <w:r w:rsidRPr="0008107C">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02EDC7F"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0CDD9BE"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4270D2F"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1931C900"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No obstante, el denominado </w:t>
      </w:r>
      <w:r w:rsidRPr="0008107C">
        <w:rPr>
          <w:rFonts w:ascii="Palatino Linotype" w:eastAsia="Calibri" w:hAnsi="Palatino Linotype" w:cs="Calibri"/>
          <w:b/>
          <w:lang w:val="es-MX" w:eastAsia="es-MX"/>
        </w:rPr>
        <w:t>Sistema de Capitalización Individual</w:t>
      </w:r>
      <w:r w:rsidRPr="0008107C">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5F8CCDC"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54D7CED1"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Arial Unicode MS" w:hAnsi="Palatino Linotype" w:cs="Calibri"/>
          <w:lang w:val="es-MX" w:eastAsia="es-MX"/>
        </w:rPr>
        <w:lastRenderedPageBreak/>
        <w:t xml:space="preserve">Por otra parte, </w:t>
      </w:r>
      <w:r w:rsidRPr="0008107C">
        <w:rPr>
          <w:rFonts w:ascii="Palatino Linotype" w:eastAsia="Calibri" w:hAnsi="Palatino Linotype" w:cs="Calibri"/>
          <w:lang w:val="es-MX" w:eastAsia="es-MX"/>
        </w:rPr>
        <w:t xml:space="preserve">las </w:t>
      </w:r>
      <w:r w:rsidRPr="0008107C">
        <w:rPr>
          <w:rFonts w:ascii="Palatino Linotype" w:eastAsia="Calibri" w:hAnsi="Palatino Linotype" w:cs="Calibri"/>
          <w:b/>
          <w:lang w:val="es-MX" w:eastAsia="es-MX"/>
        </w:rPr>
        <w:t xml:space="preserve">Cadenas Originales </w:t>
      </w:r>
      <w:r w:rsidRPr="0008107C">
        <w:rPr>
          <w:rFonts w:ascii="Palatino Linotype" w:eastAsia="Calibri" w:hAnsi="Palatino Linotype" w:cs="Calibri"/>
          <w:lang w:val="es-MX" w:eastAsia="es-MX"/>
        </w:rPr>
        <w:t xml:space="preserve">y </w:t>
      </w:r>
      <w:r w:rsidRPr="0008107C">
        <w:rPr>
          <w:rFonts w:ascii="Palatino Linotype" w:eastAsia="Calibri" w:hAnsi="Palatino Linotype" w:cs="Calibri"/>
          <w:b/>
          <w:lang w:val="es-MX" w:eastAsia="es-MX"/>
        </w:rPr>
        <w:t>Sellos</w:t>
      </w:r>
      <w:r w:rsidRPr="0008107C">
        <w:rPr>
          <w:rFonts w:ascii="Palatino Linotype" w:eastAsia="Calibri" w:hAnsi="Palatino Linotype" w:cs="Calibri"/>
          <w:lang w:val="es-MX" w:eastAsia="es-MX"/>
        </w:rPr>
        <w:t xml:space="preserve"> </w:t>
      </w:r>
      <w:r w:rsidRPr="0008107C">
        <w:rPr>
          <w:rFonts w:ascii="Palatino Linotype" w:eastAsia="Calibri" w:hAnsi="Palatino Linotype" w:cs="Calibri"/>
          <w:b/>
          <w:lang w:val="es-MX" w:eastAsia="es-MX"/>
        </w:rPr>
        <w:t>Digitales</w:t>
      </w:r>
      <w:r w:rsidRPr="0008107C">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08107C">
        <w:rPr>
          <w:rFonts w:ascii="Palatino Linotype" w:eastAsia="Calibri" w:hAnsi="Palatino Linotype" w:cs="Calibri"/>
          <w:b/>
          <w:lang w:val="es-MX" w:eastAsia="es-MX"/>
        </w:rPr>
        <w:t xml:space="preserve">vinculación </w:t>
      </w:r>
      <w:r w:rsidRPr="0008107C">
        <w:rPr>
          <w:rFonts w:ascii="Palatino Linotype" w:eastAsia="Calibri" w:hAnsi="Palatino Linotype" w:cs="Calibri"/>
          <w:lang w:val="es-MX" w:eastAsia="es-MX"/>
        </w:rPr>
        <w:t xml:space="preserve">entre la </w:t>
      </w:r>
      <w:r w:rsidRPr="0008107C">
        <w:rPr>
          <w:rFonts w:ascii="Palatino Linotype" w:eastAsia="Calibri" w:hAnsi="Palatino Linotype" w:cs="Calibri"/>
          <w:b/>
          <w:lang w:val="es-MX" w:eastAsia="es-MX"/>
        </w:rPr>
        <w:t>identidad de un sujeto o entidad</w:t>
      </w:r>
      <w:r w:rsidRPr="0008107C">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08107C">
        <w:rPr>
          <w:rFonts w:ascii="Palatino Linotype" w:eastAsia="Calibri" w:hAnsi="Palatino Linotype" w:cs="Calibri"/>
          <w:b/>
          <w:lang w:val="es-MX" w:eastAsia="es-MX"/>
        </w:rPr>
        <w:t>para acreditar la autoría de los comprobantes fiscales digitales</w:t>
      </w:r>
      <w:r w:rsidRPr="0008107C">
        <w:rPr>
          <w:rFonts w:ascii="Palatino Linotype" w:eastAsia="Calibri" w:hAnsi="Palatino Linotype" w:cs="Calibri"/>
          <w:lang w:val="es-MX" w:eastAsia="es-MX"/>
        </w:rPr>
        <w:t>. En ese tenor se transcriben los artículos señalados con antelación para mejor ilustración:</w:t>
      </w:r>
    </w:p>
    <w:p w14:paraId="7625F8EC" w14:textId="77777777" w:rsidR="00766B48" w:rsidRPr="0008107C" w:rsidRDefault="00766B48" w:rsidP="00766B48">
      <w:pPr>
        <w:spacing w:line="360" w:lineRule="auto"/>
        <w:rPr>
          <w:rFonts w:ascii="Palatino Linotype" w:eastAsia="Calibri" w:hAnsi="Palatino Linotype" w:cs="Calibri"/>
          <w:lang w:val="es-MX" w:eastAsia="es-MX"/>
        </w:rPr>
      </w:pPr>
    </w:p>
    <w:p w14:paraId="29CB5D23"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b/>
          <w:i/>
          <w:noProof/>
          <w:sz w:val="22"/>
          <w:szCs w:val="22"/>
          <w:lang w:val="es-MX" w:eastAsia="es-MX"/>
        </w:rPr>
        <w:t xml:space="preserve">Artículo 17-G.- </w:t>
      </w:r>
      <w:r w:rsidRPr="0008107C">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79C0D4AA"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75AB6C80"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4C6E5652" w14:textId="77777777" w:rsidR="00766B48" w:rsidRPr="0008107C" w:rsidRDefault="00766B48" w:rsidP="00766B48">
      <w:pPr>
        <w:ind w:left="1422" w:right="616"/>
        <w:jc w:val="both"/>
        <w:rPr>
          <w:rFonts w:ascii="Palatino Linotype" w:eastAsia="Calibri" w:hAnsi="Palatino Linotype" w:cs="Calibri"/>
          <w:i/>
          <w:noProof/>
          <w:sz w:val="22"/>
          <w:szCs w:val="22"/>
          <w:lang w:val="es-MX" w:eastAsia="es-MX"/>
        </w:rPr>
      </w:pPr>
    </w:p>
    <w:p w14:paraId="3FF27050"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b/>
          <w:i/>
          <w:noProof/>
          <w:sz w:val="22"/>
          <w:szCs w:val="22"/>
          <w:lang w:val="es-MX" w:eastAsia="es-MX"/>
        </w:rPr>
        <w:t>Artículo 29.</w:t>
      </w:r>
      <w:r w:rsidRPr="0008107C">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2CB95D0"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673F23DA"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7C4F537C"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0A42AE77"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w:t>
      </w:r>
    </w:p>
    <w:p w14:paraId="3B2BCCCB"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r w:rsidRPr="0008107C">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1A5C5F1D" w14:textId="77777777" w:rsidR="00766B48" w:rsidRPr="0008107C" w:rsidRDefault="00766B48" w:rsidP="00766B48">
      <w:pPr>
        <w:ind w:left="567" w:right="616"/>
        <w:jc w:val="both"/>
        <w:rPr>
          <w:rFonts w:ascii="Palatino Linotype" w:eastAsia="Calibri" w:hAnsi="Palatino Linotype" w:cs="Calibri"/>
          <w:i/>
          <w:noProof/>
          <w:sz w:val="22"/>
          <w:szCs w:val="22"/>
          <w:lang w:val="es-MX" w:eastAsia="es-MX"/>
        </w:rPr>
      </w:pPr>
    </w:p>
    <w:p w14:paraId="64B9AD6E" w14:textId="77777777" w:rsidR="00766B48" w:rsidRPr="0008107C" w:rsidRDefault="00766B48" w:rsidP="00766B48">
      <w:pPr>
        <w:ind w:left="567" w:right="616"/>
        <w:jc w:val="both"/>
        <w:rPr>
          <w:rFonts w:ascii="Palatino Linotype" w:eastAsia="Calibri" w:hAnsi="Palatino Linotype" w:cs="Calibri"/>
          <w:noProof/>
          <w:sz w:val="22"/>
          <w:szCs w:val="22"/>
          <w:lang w:val="es-MX" w:eastAsia="es-MX"/>
        </w:rPr>
      </w:pPr>
      <w:r w:rsidRPr="0008107C">
        <w:rPr>
          <w:rFonts w:ascii="Palatino Linotype" w:eastAsia="Calibri" w:hAnsi="Palatino Linotype" w:cs="Calibri"/>
          <w:i/>
          <w:noProof/>
          <w:sz w:val="22"/>
          <w:szCs w:val="22"/>
          <w:lang w:val="es-MX" w:eastAsia="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08107C">
        <w:rPr>
          <w:rFonts w:ascii="Palatino Linotype" w:eastAsia="Calibri" w:hAnsi="Palatino Linotype" w:cs="Calibri"/>
          <w:i/>
          <w:noProof/>
          <w:sz w:val="22"/>
          <w:szCs w:val="22"/>
          <w:lang w:val="es-MX" w:eastAsia="es-MX"/>
        </w:rPr>
        <w:lastRenderedPageBreak/>
        <w:t>fiscales digitales por Internet que expidan las personas físicas y morales, el cual queda sujeto a la regulación aplicable al uso de la firma electrónica avanzada.</w:t>
      </w:r>
    </w:p>
    <w:p w14:paraId="423F4341"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1003FCD7"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Por lo que hace a los </w:t>
      </w:r>
      <w:r w:rsidRPr="0008107C">
        <w:rPr>
          <w:rFonts w:ascii="Palatino Linotype" w:eastAsia="Calibri" w:hAnsi="Palatino Linotype" w:cs="Calibri"/>
          <w:b/>
          <w:lang w:val="es-MX" w:eastAsia="es-MX"/>
        </w:rPr>
        <w:t>Códigos Bidimensionales</w:t>
      </w:r>
      <w:r w:rsidRPr="0008107C">
        <w:rPr>
          <w:rFonts w:ascii="Palatino Linotype" w:eastAsia="Calibri" w:hAnsi="Palatino Linotype" w:cs="Calibri"/>
          <w:lang w:val="es-MX" w:eastAsia="es-MX"/>
        </w:rPr>
        <w:t xml:space="preserve"> y los denominados </w:t>
      </w:r>
      <w:r w:rsidRPr="0008107C">
        <w:rPr>
          <w:rFonts w:ascii="Palatino Linotype" w:eastAsia="Calibri" w:hAnsi="Palatino Linotype" w:cs="Calibri"/>
          <w:b/>
          <w:lang w:val="es-MX" w:eastAsia="es-MX"/>
        </w:rPr>
        <w:t>Códigos QR</w:t>
      </w:r>
      <w:r w:rsidRPr="0008107C">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8107C">
        <w:rPr>
          <w:rFonts w:ascii="Palatino Linotype" w:eastAsia="Calibri" w:hAnsi="Palatino Linotype" w:cs="Calibri"/>
          <w:b/>
          <w:lang w:val="es-MX" w:eastAsia="es-MX"/>
        </w:rPr>
        <w:t>Registro Federal de Contribuyentes</w:t>
      </w:r>
      <w:r w:rsidRPr="0008107C">
        <w:rPr>
          <w:rFonts w:ascii="Palatino Linotype" w:eastAsia="Calibri" w:hAnsi="Palatino Linotype" w:cs="Calibri"/>
          <w:lang w:val="es-MX" w:eastAsia="es-MX"/>
        </w:rPr>
        <w:t xml:space="preserve"> (RFC) y la </w:t>
      </w:r>
      <w:r w:rsidRPr="0008107C">
        <w:rPr>
          <w:rFonts w:ascii="Palatino Linotype" w:eastAsia="Calibri" w:hAnsi="Palatino Linotype" w:cs="Calibri"/>
          <w:b/>
          <w:lang w:val="es-MX" w:eastAsia="es-MX"/>
        </w:rPr>
        <w:t>Clave Única de Registro de Población</w:t>
      </w:r>
      <w:r w:rsidRPr="0008107C">
        <w:rPr>
          <w:rFonts w:ascii="Palatino Linotype" w:eastAsia="Calibri" w:hAnsi="Palatino Linotype" w:cs="Calibri"/>
          <w:lang w:val="es-MX" w:eastAsia="es-MX"/>
        </w:rPr>
        <w:t xml:space="preserve"> (CURP), por lo cual, deberán ser protegidos.</w:t>
      </w:r>
    </w:p>
    <w:p w14:paraId="040790FC"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3151D4F6"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B63AACC"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299C2E40"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w:t>
      </w:r>
      <w:r w:rsidRPr="0008107C">
        <w:rPr>
          <w:rFonts w:ascii="Palatino Linotype" w:eastAsia="Calibri" w:hAnsi="Palatino Linotype" w:cs="Calibri"/>
          <w:lang w:val="es-MX" w:eastAsia="es-MX"/>
        </w:rPr>
        <w:lastRenderedPageBreak/>
        <w:t>que, tampoco actualiza la clasificación, en términos del artículo 143, fracción I de la Ley de la materia.</w:t>
      </w:r>
    </w:p>
    <w:p w14:paraId="67A7146E"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FC7AF3C"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A9A3A27"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9B5F490"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473FEAC"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10FDD578"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4F30CEB"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2B4399A5"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Por ende, en el presente caso el </w:t>
      </w:r>
      <w:r w:rsidRPr="0008107C">
        <w:rPr>
          <w:rFonts w:ascii="Palatino Linotype" w:eastAsia="Calibri" w:hAnsi="Palatino Linotype" w:cs="Calibri"/>
          <w:b/>
          <w:lang w:val="es-MX" w:eastAsia="es-MX"/>
        </w:rPr>
        <w:t>Sujeto Obligado</w:t>
      </w:r>
      <w:r w:rsidRPr="0008107C">
        <w:rPr>
          <w:rFonts w:ascii="Palatino Linotype" w:eastAsia="Calibri" w:hAnsi="Palatino Linotype" w:cs="Calibri"/>
          <w:lang w:val="es-MX" w:eastAsia="es-MX"/>
        </w:rPr>
        <w:t xml:space="preserve"> debe atender las disposiciones en materia de protección de datos, a fin de salvaguardar los datos de particulares testando </w:t>
      </w:r>
      <w:r w:rsidRPr="0008107C">
        <w:rPr>
          <w:rFonts w:ascii="Palatino Linotype" w:eastAsia="Calibri" w:hAnsi="Palatino Linotype" w:cs="Calibri"/>
          <w:lang w:val="es-MX" w:eastAsia="es-MX"/>
        </w:rPr>
        <w:lastRenderedPageBreak/>
        <w:t xml:space="preserve">estos y emitir el debido Acuerdo que sustente la versión pública que se genere, ya que la clasificación de la información no se da por el simple mandato de la Ley, sino que es necesario que el </w:t>
      </w:r>
      <w:r w:rsidRPr="0008107C">
        <w:rPr>
          <w:rFonts w:ascii="Palatino Linotype" w:eastAsia="Calibri" w:hAnsi="Palatino Linotype" w:cs="Calibri"/>
          <w:b/>
          <w:lang w:val="es-MX" w:eastAsia="es-MX"/>
        </w:rPr>
        <w:t>Sujeto Obligado</w:t>
      </w:r>
      <w:r w:rsidRPr="0008107C">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8107C">
        <w:rPr>
          <w:rFonts w:ascii="Palatino Linotype" w:eastAsia="Calibri" w:hAnsi="Palatino Linotype" w:cs="Calibri"/>
          <w:b/>
          <w:lang w:val="es-MX" w:eastAsia="es-MX"/>
        </w:rPr>
        <w:t>Sujeto Obligado</w:t>
      </w:r>
      <w:r w:rsidRPr="0008107C">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B6A1599"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FCB7370"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Así, es que el </w:t>
      </w:r>
      <w:r w:rsidRPr="0008107C">
        <w:rPr>
          <w:rFonts w:ascii="Palatino Linotype" w:eastAsia="Calibri" w:hAnsi="Palatino Linotype" w:cs="Calibri"/>
          <w:b/>
          <w:lang w:val="es-MX" w:eastAsia="es-MX"/>
        </w:rPr>
        <w:t>Sujeto Obligado</w:t>
      </w:r>
      <w:r w:rsidRPr="0008107C">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B1855E6"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3FA41399"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08107C">
        <w:rPr>
          <w:rFonts w:ascii="Palatino Linotype" w:eastAsia="Calibri" w:hAnsi="Palatino Linotype" w:cs="Calibri"/>
          <w:lang w:val="es-MX" w:eastAsia="es-MX"/>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490B385" w14:textId="77777777" w:rsidR="00766B48" w:rsidRPr="0008107C" w:rsidRDefault="00766B48" w:rsidP="00766B48">
      <w:pPr>
        <w:spacing w:line="360" w:lineRule="auto"/>
        <w:rPr>
          <w:rFonts w:ascii="Palatino Linotype" w:eastAsia="Calibri" w:hAnsi="Palatino Linotype" w:cs="Calibri"/>
          <w:lang w:val="es-MX" w:eastAsia="es-MX"/>
        </w:rPr>
      </w:pPr>
    </w:p>
    <w:p w14:paraId="0E43AE1E"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 xml:space="preserve">Artículo 49. </w:t>
      </w:r>
      <w:r w:rsidRPr="0008107C">
        <w:rPr>
          <w:rFonts w:ascii="Palatino Linotype" w:eastAsia="Calibri" w:hAnsi="Palatino Linotype" w:cs="Calibri"/>
          <w:i/>
          <w:sz w:val="22"/>
          <w:szCs w:val="22"/>
          <w:lang w:val="es-MX" w:eastAsia="es-MX"/>
        </w:rPr>
        <w:t>Los Comités de Transparencia tendrán las siguientes atribuciones:</w:t>
      </w:r>
    </w:p>
    <w:p w14:paraId="557B5C3C" w14:textId="77777777" w:rsidR="00766B48" w:rsidRPr="0008107C" w:rsidRDefault="00766B48" w:rsidP="00766B48">
      <w:pPr>
        <w:ind w:left="567" w:right="616"/>
        <w:jc w:val="both"/>
        <w:rPr>
          <w:rFonts w:ascii="Palatino Linotype" w:eastAsia="Calibri" w:hAnsi="Palatino Linotype" w:cs="Calibri"/>
          <w:bCs/>
          <w:i/>
          <w:sz w:val="22"/>
          <w:szCs w:val="22"/>
          <w:lang w:val="es-MX" w:eastAsia="es-MX"/>
        </w:rPr>
      </w:pPr>
      <w:r w:rsidRPr="0008107C">
        <w:rPr>
          <w:rFonts w:ascii="Palatino Linotype" w:eastAsia="Calibri" w:hAnsi="Palatino Linotype" w:cs="Calibri"/>
          <w:bCs/>
          <w:i/>
          <w:sz w:val="22"/>
          <w:szCs w:val="22"/>
          <w:lang w:val="es-MX" w:eastAsia="es-MX"/>
        </w:rPr>
        <w:t>(…)</w:t>
      </w:r>
    </w:p>
    <w:p w14:paraId="788E517F"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VIII.</w:t>
      </w:r>
      <w:r w:rsidRPr="0008107C">
        <w:rPr>
          <w:rFonts w:ascii="Palatino Linotype" w:eastAsia="Calibri" w:hAnsi="Palatino Linotype" w:cs="Calibri"/>
          <w:i/>
          <w:sz w:val="22"/>
          <w:szCs w:val="22"/>
          <w:lang w:val="es-MX" w:eastAsia="es-MX"/>
        </w:rPr>
        <w:t xml:space="preserve"> Aprobar, modificar o revocar la clasificación de la información;</w:t>
      </w:r>
    </w:p>
    <w:p w14:paraId="06D95DF7" w14:textId="77777777" w:rsidR="00766B48" w:rsidRPr="0008107C" w:rsidRDefault="00766B48" w:rsidP="00766B48">
      <w:pPr>
        <w:ind w:left="567" w:right="616"/>
        <w:jc w:val="both"/>
        <w:rPr>
          <w:rFonts w:ascii="Palatino Linotype" w:eastAsia="Calibri" w:hAnsi="Palatino Linotype" w:cs="Calibri"/>
          <w:bCs/>
          <w:i/>
          <w:sz w:val="22"/>
          <w:szCs w:val="22"/>
          <w:lang w:val="es-MX" w:eastAsia="es-MX"/>
        </w:rPr>
      </w:pPr>
      <w:r w:rsidRPr="0008107C">
        <w:rPr>
          <w:rFonts w:ascii="Palatino Linotype" w:eastAsia="Calibri" w:hAnsi="Palatino Linotype" w:cs="Calibri"/>
          <w:bCs/>
          <w:i/>
          <w:sz w:val="22"/>
          <w:szCs w:val="22"/>
          <w:lang w:val="es-MX" w:eastAsia="es-MX"/>
        </w:rPr>
        <w:t>(…)</w:t>
      </w:r>
    </w:p>
    <w:p w14:paraId="5BF684B3"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p>
    <w:p w14:paraId="1B4DBB2B"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Artículo 132.</w:t>
      </w:r>
      <w:r w:rsidRPr="0008107C">
        <w:rPr>
          <w:rFonts w:ascii="Palatino Linotype" w:eastAsia="Calibri" w:hAnsi="Palatino Linotype" w:cs="Calibri"/>
          <w:i/>
          <w:sz w:val="22"/>
          <w:szCs w:val="22"/>
          <w:lang w:val="es-MX" w:eastAsia="es-MX"/>
        </w:rPr>
        <w:t xml:space="preserve"> La clasificación de la información se llevará a cabo en el momento en que:</w:t>
      </w:r>
    </w:p>
    <w:p w14:paraId="101228EE"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23B8F0CE"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I.</w:t>
      </w:r>
      <w:r w:rsidRPr="0008107C">
        <w:rPr>
          <w:rFonts w:ascii="Palatino Linotype" w:eastAsia="Calibri" w:hAnsi="Palatino Linotype" w:cs="Calibri"/>
          <w:i/>
          <w:sz w:val="22"/>
          <w:szCs w:val="22"/>
          <w:lang w:val="es-MX" w:eastAsia="es-MX"/>
        </w:rPr>
        <w:t xml:space="preserve"> Se reciba una solicitud de acceso a la información;</w:t>
      </w:r>
    </w:p>
    <w:p w14:paraId="08FAC71C"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II.</w:t>
      </w:r>
      <w:r w:rsidRPr="0008107C">
        <w:rPr>
          <w:rFonts w:ascii="Palatino Linotype" w:eastAsia="Calibri" w:hAnsi="Palatino Linotype" w:cs="Calibri"/>
          <w:i/>
          <w:sz w:val="22"/>
          <w:szCs w:val="22"/>
          <w:lang w:val="es-MX" w:eastAsia="es-MX"/>
        </w:rPr>
        <w:t xml:space="preserve"> Se determine mediante resolución de autoridad competente; o</w:t>
      </w:r>
    </w:p>
    <w:p w14:paraId="17B54076"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r w:rsidRPr="0008107C">
        <w:rPr>
          <w:rFonts w:ascii="Palatino Linotype" w:eastAsia="Calibri" w:hAnsi="Palatino Linotype" w:cs="Calibri"/>
          <w:b/>
          <w:bCs/>
          <w:i/>
          <w:sz w:val="22"/>
          <w:szCs w:val="22"/>
          <w:lang w:val="es-MX" w:eastAsia="es-MX"/>
        </w:rPr>
        <w:t>III.</w:t>
      </w:r>
      <w:r w:rsidRPr="0008107C">
        <w:rPr>
          <w:rFonts w:ascii="Palatino Linotype" w:eastAsia="Calibri" w:hAnsi="Palatino Linotype" w:cs="Calibri"/>
          <w:i/>
          <w:sz w:val="22"/>
          <w:szCs w:val="22"/>
          <w:lang w:val="es-MX" w:eastAsia="es-MX"/>
        </w:rPr>
        <w:t xml:space="preserve"> Se generen versiones públicas para dar cumplimiento a las obligaciones de transparencia previstas en esta Ley.</w:t>
      </w:r>
      <w:r w:rsidRPr="0008107C">
        <w:rPr>
          <w:rFonts w:ascii="Palatino Linotype" w:eastAsia="Calibri" w:hAnsi="Palatino Linotype" w:cs="Calibri"/>
          <w:b/>
          <w:i/>
          <w:sz w:val="22"/>
          <w:szCs w:val="22"/>
          <w:lang w:val="es-MX" w:eastAsia="es-MX"/>
        </w:rPr>
        <w:t>”</w:t>
      </w:r>
    </w:p>
    <w:p w14:paraId="1F76A6B1"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25E59424"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Segundo.-</w:t>
      </w:r>
      <w:r w:rsidRPr="0008107C">
        <w:rPr>
          <w:rFonts w:ascii="Palatino Linotype" w:eastAsia="Calibri" w:hAnsi="Palatino Linotype" w:cs="Calibri"/>
          <w:i/>
          <w:sz w:val="22"/>
          <w:szCs w:val="22"/>
          <w:lang w:val="es-MX" w:eastAsia="es-MX"/>
        </w:rPr>
        <w:t xml:space="preserve"> Para efectos de los presentes Lineamientos Generales, se entenderá por:</w:t>
      </w:r>
    </w:p>
    <w:p w14:paraId="7370F9A0"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XVIII.</w:t>
      </w:r>
      <w:r w:rsidRPr="0008107C">
        <w:rPr>
          <w:rFonts w:ascii="Palatino Linotype" w:eastAsia="Calibri" w:hAnsi="Palatino Linotype" w:cs="Calibri"/>
          <w:i/>
          <w:sz w:val="22"/>
          <w:szCs w:val="22"/>
          <w:lang w:val="es-MX" w:eastAsia="es-MX"/>
        </w:rPr>
        <w:t xml:space="preserve"> </w:t>
      </w:r>
      <w:r w:rsidRPr="0008107C">
        <w:rPr>
          <w:rFonts w:ascii="Palatino Linotype" w:eastAsia="Calibri" w:hAnsi="Palatino Linotype" w:cs="Calibri"/>
          <w:b/>
          <w:i/>
          <w:sz w:val="22"/>
          <w:szCs w:val="22"/>
          <w:lang w:val="es-MX" w:eastAsia="es-MX"/>
        </w:rPr>
        <w:t>Versión pública:</w:t>
      </w:r>
      <w:r w:rsidRPr="0008107C">
        <w:rPr>
          <w:rFonts w:ascii="Palatino Linotype" w:eastAsia="Calibri"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255314"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42F10C18"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Cuarto.</w:t>
      </w:r>
      <w:r w:rsidRPr="0008107C">
        <w:rPr>
          <w:rFonts w:ascii="Palatino Linotype" w:eastAsia="Calibri"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69C8CA"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5948BF94"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56EA7492"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Quinto.</w:t>
      </w:r>
      <w:r w:rsidRPr="0008107C">
        <w:rPr>
          <w:rFonts w:ascii="Palatino Linotype" w:eastAsia="Calibri"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08107C">
        <w:rPr>
          <w:rFonts w:ascii="Palatino Linotype" w:eastAsia="Calibri" w:hAnsi="Palatino Linotype" w:cs="Calibri"/>
          <w:i/>
          <w:sz w:val="22"/>
          <w:szCs w:val="22"/>
          <w:lang w:val="es-MX" w:eastAsia="es-MX"/>
        </w:rPr>
        <w:lastRenderedPageBreak/>
        <w:t>transparencia, observando lo dispuesto en la Ley General y las demás disposiciones aplicables en la materia.</w:t>
      </w:r>
    </w:p>
    <w:p w14:paraId="7B86DCC7"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7FD0B307"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Sexto.</w:t>
      </w:r>
      <w:r w:rsidRPr="0008107C">
        <w:rPr>
          <w:rFonts w:ascii="Palatino Linotype" w:eastAsia="Calibri"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47113C0"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La clasificación de información se realizará conforme a un análisis caso por caso, mediante la aplicación de la prueba de daño y de interés público.</w:t>
      </w:r>
    </w:p>
    <w:p w14:paraId="010F5823"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44B4F0B6"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Séptimo.</w:t>
      </w:r>
      <w:r w:rsidRPr="0008107C">
        <w:rPr>
          <w:rFonts w:ascii="Palatino Linotype" w:eastAsia="Calibri" w:hAnsi="Palatino Linotype" w:cs="Calibri"/>
          <w:i/>
          <w:sz w:val="22"/>
          <w:szCs w:val="22"/>
          <w:lang w:val="es-MX" w:eastAsia="es-MX"/>
        </w:rPr>
        <w:t xml:space="preserve"> La clasificación de la información se llevará a cabo en el momento en que:</w:t>
      </w:r>
    </w:p>
    <w:p w14:paraId="6C834038"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I.</w:t>
      </w:r>
      <w:r w:rsidRPr="0008107C">
        <w:rPr>
          <w:rFonts w:ascii="Palatino Linotype" w:eastAsia="Calibri" w:hAnsi="Palatino Linotype" w:cs="Calibri"/>
          <w:i/>
          <w:sz w:val="22"/>
          <w:szCs w:val="22"/>
          <w:lang w:val="es-MX" w:eastAsia="es-MX"/>
        </w:rPr>
        <w:t xml:space="preserve"> Se reciba una solicitud de acceso a la información;</w:t>
      </w:r>
    </w:p>
    <w:p w14:paraId="0243A24D"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77B6247C"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II.</w:t>
      </w:r>
      <w:r w:rsidRPr="0008107C">
        <w:rPr>
          <w:rFonts w:ascii="Palatino Linotype" w:eastAsia="Calibri" w:hAnsi="Palatino Linotype" w:cs="Calibri"/>
          <w:i/>
          <w:sz w:val="22"/>
          <w:szCs w:val="22"/>
          <w:lang w:val="es-MX" w:eastAsia="es-MX"/>
        </w:rPr>
        <w:t xml:space="preserve"> Se determine mediante resolución de autoridad competente, o</w:t>
      </w:r>
    </w:p>
    <w:p w14:paraId="21A291F3"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III.</w:t>
      </w:r>
      <w:r w:rsidRPr="0008107C">
        <w:rPr>
          <w:rFonts w:ascii="Palatino Linotype" w:eastAsia="Calibri"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4C5ED38"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82A644B"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3D568144"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Octavo.</w:t>
      </w:r>
      <w:r w:rsidRPr="0008107C">
        <w:rPr>
          <w:rFonts w:ascii="Palatino Linotype" w:eastAsia="Calibri"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A9D662"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0924EC9"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7E53F0D"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p>
    <w:p w14:paraId="20B09AE2"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2329CAE"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5AB18B1D"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6832B172"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Noveno.</w:t>
      </w:r>
      <w:r w:rsidRPr="0008107C">
        <w:rPr>
          <w:rFonts w:ascii="Palatino Linotype" w:eastAsia="Calibri"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CE616A"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377C1B24"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lastRenderedPageBreak/>
        <w:t>Décimo.</w:t>
      </w:r>
      <w:r w:rsidRPr="0008107C">
        <w:rPr>
          <w:rFonts w:ascii="Palatino Linotype" w:eastAsia="Calibri"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2A02D4"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p>
    <w:p w14:paraId="79BB552E"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22BFC192"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p>
    <w:p w14:paraId="3171BB42" w14:textId="77777777" w:rsidR="00766B48" w:rsidRPr="0008107C" w:rsidRDefault="00766B48" w:rsidP="00766B48">
      <w:pPr>
        <w:ind w:left="567" w:right="616"/>
        <w:jc w:val="both"/>
        <w:rPr>
          <w:rFonts w:ascii="Palatino Linotype" w:eastAsia="Calibri" w:hAnsi="Palatino Linotype" w:cs="Calibri"/>
          <w:b/>
          <w:sz w:val="22"/>
          <w:szCs w:val="22"/>
          <w:lang w:val="es-MX" w:eastAsia="es-MX"/>
        </w:rPr>
      </w:pPr>
      <w:r w:rsidRPr="0008107C">
        <w:rPr>
          <w:rFonts w:ascii="Palatino Linotype" w:eastAsia="Calibri" w:hAnsi="Palatino Linotype" w:cs="Calibri"/>
          <w:b/>
          <w:i/>
          <w:sz w:val="22"/>
          <w:szCs w:val="22"/>
          <w:lang w:val="es-MX" w:eastAsia="es-MX"/>
        </w:rPr>
        <w:t>Décimo primero.</w:t>
      </w:r>
      <w:r w:rsidRPr="0008107C">
        <w:rPr>
          <w:rFonts w:ascii="Palatino Linotype" w:eastAsia="Calibri"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2995CF" w14:textId="77777777" w:rsidR="00766B48" w:rsidRPr="0008107C" w:rsidRDefault="00766B48" w:rsidP="00766B48">
      <w:pPr>
        <w:spacing w:line="360" w:lineRule="auto"/>
        <w:jc w:val="both"/>
        <w:rPr>
          <w:rFonts w:ascii="Palatino Linotype" w:eastAsia="Calibri" w:hAnsi="Palatino Linotype" w:cs="Arial"/>
          <w:i/>
          <w:lang w:val="es-MX" w:eastAsia="es-MX"/>
        </w:rPr>
      </w:pPr>
    </w:p>
    <w:p w14:paraId="1D65274E"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CA18D9D" w14:textId="77777777" w:rsidR="00766B48" w:rsidRPr="0008107C" w:rsidRDefault="00766B48" w:rsidP="00766B48">
      <w:pPr>
        <w:spacing w:line="360" w:lineRule="auto"/>
        <w:rPr>
          <w:rFonts w:ascii="Palatino Linotype" w:eastAsia="Calibri" w:hAnsi="Palatino Linotype" w:cs="Calibri"/>
          <w:lang w:val="es-MX" w:eastAsia="es-MX"/>
        </w:rPr>
      </w:pPr>
    </w:p>
    <w:p w14:paraId="6CC2954D"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w:t>
      </w:r>
    </w:p>
    <w:p w14:paraId="7FE69FEF"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lastRenderedPageBreak/>
        <w:t>Al respecto, el máximo tribunal del país ha establecido jurisprudencia respecto a qué debe entenderse por fundamentación y motivación, en los siguientes términos:</w:t>
      </w:r>
    </w:p>
    <w:p w14:paraId="4D92827E" w14:textId="77777777" w:rsidR="00766B48" w:rsidRPr="0008107C" w:rsidRDefault="00766B48" w:rsidP="00766B48">
      <w:pPr>
        <w:pStyle w:val="Sinespaciado"/>
        <w:rPr>
          <w:rFonts w:eastAsia="Calibri"/>
          <w:lang w:eastAsia="es-MX"/>
        </w:rPr>
      </w:pPr>
    </w:p>
    <w:p w14:paraId="08A5008E" w14:textId="77777777" w:rsidR="00766B48" w:rsidRPr="0008107C" w:rsidRDefault="00766B48" w:rsidP="00766B48">
      <w:pPr>
        <w:ind w:left="567" w:right="616"/>
        <w:jc w:val="both"/>
        <w:rPr>
          <w:rFonts w:ascii="Palatino Linotype" w:eastAsia="Calibri" w:hAnsi="Palatino Linotype" w:cs="Calibri"/>
          <w:b/>
          <w:i/>
          <w:sz w:val="22"/>
          <w:szCs w:val="22"/>
          <w:lang w:val="es-MX" w:eastAsia="es-MX"/>
        </w:rPr>
      </w:pPr>
      <w:r w:rsidRPr="0008107C">
        <w:rPr>
          <w:rFonts w:ascii="Palatino Linotype" w:eastAsia="Calibri" w:hAnsi="Palatino Linotype" w:cs="Calibri"/>
          <w:b/>
          <w:i/>
          <w:sz w:val="22"/>
          <w:szCs w:val="22"/>
          <w:lang w:val="es-MX" w:eastAsia="es-MX"/>
        </w:rPr>
        <w:t xml:space="preserve">FUNDAMENTACIÓN Y MOTIVACIÓN. </w:t>
      </w:r>
    </w:p>
    <w:p w14:paraId="3D1306D3"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F9B22F" w14:textId="77777777" w:rsidR="00766B48" w:rsidRPr="0008107C" w:rsidRDefault="00766B48" w:rsidP="00766B48">
      <w:pPr>
        <w:spacing w:line="360" w:lineRule="auto"/>
        <w:rPr>
          <w:rFonts w:ascii="Palatino Linotype" w:eastAsia="Calibri" w:hAnsi="Palatino Linotype" w:cs="Calibri"/>
          <w:lang w:val="es-MX" w:eastAsia="es-MX"/>
        </w:rPr>
      </w:pPr>
    </w:p>
    <w:p w14:paraId="0F356D46"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FADD2C0"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1A7ACBB2"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3E52B20" w14:textId="77777777" w:rsidR="00766B48" w:rsidRPr="0008107C" w:rsidRDefault="00766B48" w:rsidP="00766B48">
      <w:pPr>
        <w:spacing w:line="360" w:lineRule="auto"/>
        <w:rPr>
          <w:rFonts w:ascii="Palatino Linotype" w:eastAsia="Calibri" w:hAnsi="Palatino Linotype" w:cs="Calibri"/>
          <w:lang w:val="es-MX" w:eastAsia="es-MX"/>
        </w:rPr>
      </w:pPr>
    </w:p>
    <w:p w14:paraId="39B4650F"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08107C">
        <w:rPr>
          <w:rFonts w:ascii="Palatino Linotype" w:eastAsia="Calibri" w:hAnsi="Palatino Linotype" w:cs="Calibri"/>
          <w:i/>
          <w:sz w:val="22"/>
          <w:szCs w:val="22"/>
          <w:lang w:val="es-MX" w:eastAsia="es-MX"/>
        </w:rPr>
        <w:t xml:space="preserve">. </w:t>
      </w:r>
    </w:p>
    <w:p w14:paraId="5895C2CB" w14:textId="77777777" w:rsidR="00766B48" w:rsidRPr="0008107C" w:rsidRDefault="00766B48" w:rsidP="00766B48">
      <w:pPr>
        <w:ind w:left="567" w:right="616"/>
        <w:jc w:val="both"/>
        <w:rPr>
          <w:rFonts w:ascii="Palatino Linotype" w:eastAsia="Calibri" w:hAnsi="Palatino Linotype" w:cs="Calibri"/>
          <w:i/>
          <w:sz w:val="22"/>
          <w:szCs w:val="22"/>
          <w:lang w:val="es-MX" w:eastAsia="es-MX"/>
        </w:rPr>
      </w:pPr>
      <w:r w:rsidRPr="0008107C">
        <w:rPr>
          <w:rFonts w:ascii="Palatino Linotype" w:eastAsia="Calibri" w:hAnsi="Palatino Linotype" w:cs="Calibri"/>
          <w:i/>
          <w:sz w:val="22"/>
          <w:szCs w:val="22"/>
          <w:lang w:val="es-MX"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08107C">
        <w:rPr>
          <w:rFonts w:ascii="Palatino Linotype" w:eastAsia="Calibri" w:hAnsi="Palatino Linotype" w:cs="Calibri"/>
          <w:i/>
          <w:sz w:val="22"/>
          <w:szCs w:val="22"/>
          <w:lang w:val="es-MX" w:eastAsia="es-MX"/>
        </w:rPr>
        <w:lastRenderedPageBreak/>
        <w:t>mínimo pero suficiente para acreditar el razonamiento del que se deduzca la relación de pertenencia lógica de los hechos al derecho invocado, que es la subsunción.</w:t>
      </w:r>
    </w:p>
    <w:p w14:paraId="045ED77E"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457DA5E9"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52AAC6"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7E6E1A35"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Por lo tanto, la entrega de documentos en su versión pública debe acompañarse necesariamente del Acuerdo del Comité de Transparencia del Sujeto Obligado</w:t>
      </w:r>
      <w:r w:rsidRPr="0008107C">
        <w:rPr>
          <w:rFonts w:ascii="Palatino Linotype" w:eastAsia="Calibri" w:hAnsi="Palatino Linotype" w:cs="Calibri"/>
          <w:b/>
          <w:lang w:val="es-MX" w:eastAsia="es-MX"/>
        </w:rPr>
        <w:t xml:space="preserve"> </w:t>
      </w:r>
      <w:r w:rsidRPr="0008107C">
        <w:rPr>
          <w:rFonts w:ascii="Palatino Linotype" w:eastAsia="Calibri"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0F070DE"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326E86B" w14:textId="77777777" w:rsidR="00766B48" w:rsidRPr="0008107C" w:rsidRDefault="00766B48" w:rsidP="00766B48">
      <w:p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 xml:space="preserve">Asimismo, no pasa desapercibido que la temporalidad del recibo de pago remitido en respuesta, corresponde a la primera quincena del mes de abril del año dos mil veintitrés; tomando en cuenta que la fecha de la solicitud de información se realizó el día catorce de marzo del mismo año; por lo que el </w:t>
      </w:r>
      <w:r w:rsidRPr="0008107C">
        <w:rPr>
          <w:rFonts w:ascii="Palatino Linotype" w:eastAsia="Calibri" w:hAnsi="Palatino Linotype" w:cs="Calibri"/>
          <w:b/>
          <w:lang w:val="es-MX" w:eastAsia="es-MX"/>
        </w:rPr>
        <w:t>Sujeto Obligado</w:t>
      </w:r>
      <w:r w:rsidRPr="0008107C">
        <w:rPr>
          <w:rFonts w:ascii="Palatino Linotype" w:eastAsia="Calibri" w:hAnsi="Palatino Linotype" w:cs="Calibri"/>
          <w:lang w:val="es-MX" w:eastAsia="es-MX"/>
        </w:rPr>
        <w:t xml:space="preserve"> deberá entregar la versión pública de los recibos de pago del servidor público referido, del periodo </w:t>
      </w:r>
      <w:r w:rsidRPr="0008107C">
        <w:rPr>
          <w:rFonts w:ascii="Palatino Linotype" w:eastAsia="Calibri" w:hAnsi="Palatino Linotype" w:cs="Calibri"/>
          <w:lang w:val="es-MX" w:eastAsia="es-MX"/>
        </w:rPr>
        <w:lastRenderedPageBreak/>
        <w:t>comprendido de las dos quincenas correspondientes al mes de febrero de dos mil veintitrés.</w:t>
      </w:r>
    </w:p>
    <w:p w14:paraId="06AEF657" w14:textId="77777777" w:rsidR="00766B48" w:rsidRPr="0008107C" w:rsidRDefault="00766B48" w:rsidP="00766B48">
      <w:pPr>
        <w:spacing w:line="360" w:lineRule="auto"/>
        <w:jc w:val="both"/>
        <w:rPr>
          <w:rFonts w:ascii="Palatino Linotype" w:eastAsia="Calibri" w:hAnsi="Palatino Linotype" w:cs="Calibri"/>
          <w:lang w:val="es-MX" w:eastAsia="es-MX"/>
        </w:rPr>
      </w:pPr>
    </w:p>
    <w:p w14:paraId="012D1432" w14:textId="77777777" w:rsidR="004A7CD4" w:rsidRPr="0008107C" w:rsidRDefault="00766B48" w:rsidP="004A7CD4">
      <w:pPr>
        <w:spacing w:line="360" w:lineRule="auto"/>
        <w:jc w:val="both"/>
        <w:rPr>
          <w:rFonts w:ascii="Palatino Linotype" w:eastAsiaTheme="minorHAnsi" w:hAnsi="Palatino Linotype" w:cs="Arial"/>
          <w:lang w:val="es-MX" w:eastAsia="en-US"/>
        </w:rPr>
      </w:pPr>
      <w:r w:rsidRPr="0008107C">
        <w:rPr>
          <w:rFonts w:ascii="Palatino Linotype" w:eastAsia="Calibri" w:hAnsi="Palatino Linotype" w:cs="Calibri"/>
          <w:lang w:val="es-MX" w:eastAsia="es-MX"/>
        </w:rPr>
        <w:t xml:space="preserve">Finalmente, en relación al </w:t>
      </w:r>
      <w:r w:rsidRPr="0008107C">
        <w:rPr>
          <w:rFonts w:ascii="Palatino Linotype" w:eastAsiaTheme="minorHAnsi" w:hAnsi="Palatino Linotype" w:cs="Arial"/>
          <w:lang w:eastAsia="en-US"/>
        </w:rPr>
        <w:t xml:space="preserve">listado del personal que integra la Coordinación de Desarrollo Agropecuario, el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no se pronunció respecto de dicho punto; </w:t>
      </w:r>
      <w:r w:rsidR="004A7CD4" w:rsidRPr="0008107C">
        <w:rPr>
          <w:rFonts w:ascii="Palatino Linotype" w:eastAsiaTheme="minorHAnsi" w:hAnsi="Palatino Linotype" w:cs="Arial"/>
          <w:lang w:val="es-MX" w:eastAsia="en-US"/>
        </w:rPr>
        <w:t>en tal virtud, 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004A7CD4" w:rsidRPr="0008107C">
        <w:rPr>
          <w:rFonts w:ascii="Palatino Linotype" w:eastAsiaTheme="minorHAnsi" w:hAnsi="Palatino Linotype" w:cs="Arial"/>
          <w:i/>
          <w:lang w:val="es-MX" w:eastAsia="en-US"/>
        </w:rPr>
        <w:t xml:space="preserve">todas las personas que laboran en la organización, independientemente del tipo de contrato con el que cuentan, incluidas las subcontratadas.” </w:t>
      </w:r>
    </w:p>
    <w:p w14:paraId="396C6931"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0F0C5FBD" w14:textId="77777777" w:rsidR="004A7CD4" w:rsidRPr="0008107C" w:rsidRDefault="004A7CD4" w:rsidP="004A7CD4">
      <w:pPr>
        <w:spacing w:line="360" w:lineRule="auto"/>
        <w:jc w:val="both"/>
        <w:rPr>
          <w:rFonts w:ascii="Palatino Linotype" w:eastAsiaTheme="minorHAnsi" w:hAnsi="Palatino Linotype" w:cs="Arial"/>
          <w:i/>
          <w:lang w:val="es-MX" w:eastAsia="en-US"/>
        </w:rPr>
      </w:pPr>
      <w:r w:rsidRPr="0008107C">
        <w:rPr>
          <w:rFonts w:ascii="Palatino Linotype" w:eastAsiaTheme="minorHAnsi" w:hAnsi="Palatino Linotype" w:cs="Arial"/>
          <w:lang w:val="es-MX" w:eastAsia="en-US"/>
        </w:rPr>
        <w:t>Ahora bien, por analogía el Instituto de Seguridad Social del Estado de México y Municipios emitió el Manual del Procedimiento Operativo de Control de Plantilla de Personal la define como el “</w:t>
      </w:r>
      <w:r w:rsidRPr="0008107C">
        <w:rPr>
          <w:rFonts w:ascii="Palatino Linotype" w:eastAsiaTheme="minorHAnsi" w:hAnsi="Palatino Linotype" w:cs="Arial"/>
          <w:i/>
          <w:lang w:val="es-MX" w:eastAsia="en-US"/>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68C19306"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65324450"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Conforme a lo anterior, se advierte que la plantilla de personal es el documento del que se puede contener entre otras cosas, la plaza autorizada por puesto, categoría y unidad de adscripción. </w:t>
      </w:r>
    </w:p>
    <w:p w14:paraId="5473A9EC"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744A9C0C"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Asimismo, es de señalar que el artículo 98, fracción XV de la Ley del Trabajo de los Servidores Públicos del Estado y Municipios dispone que las instituciones públicas, tal es el caso del Ayuntamiento, deberán elaborar un catálogo general de puestos y un </w:t>
      </w:r>
      <w:r w:rsidRPr="0008107C">
        <w:rPr>
          <w:rFonts w:ascii="Palatino Linotype" w:eastAsiaTheme="minorHAnsi" w:hAnsi="Palatino Linotype" w:cs="Arial"/>
          <w:lang w:val="es-MX" w:eastAsia="en-US"/>
        </w:rPr>
        <w:lastRenderedPageBreak/>
        <w:t xml:space="preserve">tabulador anual de remuneraciones, tomando en consideración los objetivos de las instituciones públicas, las funciones, actividades y tareas de los servidores públicos, así como la cantidad, calidad y responsabilidad del trabajo. </w:t>
      </w:r>
    </w:p>
    <w:p w14:paraId="6D5165FA"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66C21E21"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Por su parte, el Manual para la Planeación, Programación y Presupuestación</w:t>
      </w:r>
      <w:r w:rsidRPr="0008107C">
        <w:rPr>
          <w:rFonts w:ascii="Palatino Linotype" w:eastAsiaTheme="minorHAnsi" w:hAnsi="Palatino Linotype" w:cs="Arial"/>
          <w:bCs/>
          <w:lang w:val="es-MX" w:eastAsia="en-US"/>
        </w:rPr>
        <w:t xml:space="preserve"> Municipal, establece en el apartado </w:t>
      </w:r>
      <w:r w:rsidRPr="0008107C">
        <w:rPr>
          <w:rFonts w:ascii="Palatino Linotype" w:eastAsiaTheme="minorHAnsi" w:hAnsi="Palatino Linotype" w:cs="Arial"/>
          <w:lang w:val="es-MX" w:eastAsia="en-US"/>
        </w:rPr>
        <w:t xml:space="preserve">III.2.3, denominado </w:t>
      </w:r>
      <w:r w:rsidRPr="0008107C">
        <w:rPr>
          <w:rFonts w:ascii="Palatino Linotype" w:eastAsiaTheme="minorHAnsi" w:hAnsi="Palatino Linotype" w:cs="Arial"/>
          <w:i/>
          <w:lang w:val="es-MX" w:eastAsia="en-US"/>
        </w:rPr>
        <w:t>Lineamientos para la determinación del Presupuesto de Gasto Corriente</w:t>
      </w:r>
      <w:r w:rsidRPr="0008107C">
        <w:rPr>
          <w:rFonts w:ascii="Palatino Linotype" w:eastAsiaTheme="minorHAnsi" w:hAnsi="Palatino Linotype" w:cs="Arial"/>
          <w:lang w:val="es-MX" w:eastAsia="en-US"/>
        </w:rPr>
        <w:t xml:space="preserv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siguiente. </w:t>
      </w:r>
    </w:p>
    <w:p w14:paraId="400AD0FF"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7A00ADE2" w14:textId="77777777" w:rsidR="004A7CD4" w:rsidRPr="0008107C" w:rsidRDefault="004A7CD4" w:rsidP="004A7CD4">
      <w:pPr>
        <w:spacing w:line="360" w:lineRule="auto"/>
        <w:jc w:val="both"/>
        <w:rPr>
          <w:rFonts w:ascii="Palatino Linotype" w:eastAsiaTheme="minorHAnsi" w:hAnsi="Palatino Linotype" w:cs="Arial"/>
          <w:i/>
          <w:lang w:val="es-MX" w:eastAsia="en-US"/>
        </w:rPr>
      </w:pPr>
      <w:r w:rsidRPr="0008107C">
        <w:rPr>
          <w:rFonts w:ascii="Palatino Linotype" w:eastAsiaTheme="minorHAnsi" w:hAnsi="Palatino Linotype" w:cs="Arial"/>
          <w:lang w:val="es-MX" w:eastAsia="en-US"/>
        </w:rPr>
        <w:t xml:space="preserve">Finalmente, el Manual en estudio señala de manera textual que </w:t>
      </w:r>
      <w:r w:rsidRPr="0008107C">
        <w:rPr>
          <w:rFonts w:ascii="Palatino Linotype" w:eastAsiaTheme="minorHAnsi" w:hAnsi="Palatino Linotype" w:cs="Arial"/>
          <w:b/>
          <w:i/>
          <w:lang w:val="es-MX" w:eastAsia="en-US"/>
        </w:rPr>
        <w:t>“</w:t>
      </w:r>
      <w:r w:rsidRPr="0008107C">
        <w:rPr>
          <w:rFonts w:ascii="Palatino Linotype" w:eastAsiaTheme="minorHAnsi" w:hAnsi="Palatino Linotype" w:cs="Arial"/>
          <w:i/>
          <w:u w:val="single"/>
          <w:lang w:val="es-MX" w:eastAsia="en-US"/>
        </w:rPr>
        <w:t>la propuesta de presupuesto deberá integrarse en los formatos PbRM 03 al PbRM 07</w:t>
      </w:r>
      <w:r w:rsidRPr="0008107C">
        <w:rPr>
          <w:rFonts w:ascii="Palatino Linotype" w:eastAsiaTheme="minorHAnsi" w:hAnsi="Palatino Linotype" w:cs="Arial"/>
          <w:i/>
          <w:lang w:val="es-MX" w:eastAsia="en-US"/>
        </w:rPr>
        <w:t xml:space="preserve"> en todas sus series, </w:t>
      </w:r>
      <w:r w:rsidRPr="0008107C">
        <w:rPr>
          <w:rFonts w:ascii="Palatino Linotype" w:eastAsiaTheme="minorHAnsi" w:hAnsi="Palatino Linotype" w:cs="Arial"/>
          <w:i/>
          <w:u w:val="single"/>
          <w:lang w:val="es-MX" w:eastAsia="en-US"/>
        </w:rPr>
        <w:t>para ello, es necesario tener la plantilla de personal autorizada</w:t>
      </w:r>
      <w:r w:rsidRPr="0008107C">
        <w:rPr>
          <w:rFonts w:ascii="Palatino Linotype" w:eastAsiaTheme="minorHAnsi" w:hAnsi="Palatino Linotype" w:cs="Arial"/>
          <w:b/>
          <w:i/>
          <w:lang w:val="es-MX" w:eastAsia="en-US"/>
        </w:rPr>
        <w:t xml:space="preserve"> </w:t>
      </w:r>
      <w:r w:rsidRPr="0008107C">
        <w:rPr>
          <w:rFonts w:ascii="Palatino Linotype" w:eastAsiaTheme="minorHAnsi" w:hAnsi="Palatino Linotype" w:cs="Arial"/>
          <w:i/>
          <w:lang w:val="es-MX" w:eastAsia="en-US"/>
        </w:rPr>
        <w:t xml:space="preserve">y una propuesta de insumos y requerimientos </w:t>
      </w:r>
      <w:r w:rsidRPr="0008107C">
        <w:rPr>
          <w:rFonts w:ascii="Palatino Linotype" w:eastAsiaTheme="minorHAnsi" w:hAnsi="Palatino Linotype" w:cs="Arial"/>
          <w:i/>
          <w:u w:val="single"/>
          <w:lang w:val="es-MX" w:eastAsia="en-US"/>
        </w:rPr>
        <w:t>a nivel de cada una de las dependencias generales, auxiliares y organismos municipales,</w:t>
      </w:r>
      <w:r w:rsidRPr="0008107C">
        <w:rPr>
          <w:rFonts w:ascii="Palatino Linotype" w:eastAsiaTheme="minorHAnsi" w:hAnsi="Palatino Linotype" w:cs="Arial"/>
          <w:i/>
          <w:lang w:val="es-MX" w:eastAsia="en-US"/>
        </w:rPr>
        <w:t xml:space="preserve"> así como los catálogos y anexos que se presentan en este manual.”</w:t>
      </w:r>
    </w:p>
    <w:p w14:paraId="071BC2D9"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4F0EA92A"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Conforme a lo señalado, el Pleno de este Instituto concluye que las dependencias públicas deben elaborar la plantilla de personal, la cual formará parte de la propuesta de presupuesto de egresos de los Municipios y deberá integrase en los formatos </w:t>
      </w:r>
      <w:r w:rsidRPr="0008107C">
        <w:rPr>
          <w:rFonts w:ascii="Palatino Linotype" w:eastAsiaTheme="minorHAnsi" w:hAnsi="Palatino Linotype" w:cs="Arial"/>
          <w:i/>
          <w:lang w:val="es-MX" w:eastAsia="en-US"/>
        </w:rPr>
        <w:t>PbRM-03</w:t>
      </w:r>
      <w:r w:rsidRPr="0008107C">
        <w:rPr>
          <w:rFonts w:ascii="Palatino Linotype" w:eastAsiaTheme="minorHAnsi" w:hAnsi="Palatino Linotype" w:cs="Arial"/>
          <w:lang w:val="es-MX" w:eastAsia="en-US"/>
        </w:rPr>
        <w:t xml:space="preserve"> al </w:t>
      </w:r>
      <w:r w:rsidRPr="0008107C">
        <w:rPr>
          <w:rFonts w:ascii="Palatino Linotype" w:eastAsiaTheme="minorHAnsi" w:hAnsi="Palatino Linotype" w:cs="Arial"/>
          <w:i/>
          <w:lang w:val="es-MX" w:eastAsia="en-US"/>
        </w:rPr>
        <w:t>PbRM-07</w:t>
      </w:r>
      <w:r w:rsidRPr="0008107C">
        <w:rPr>
          <w:rFonts w:ascii="Palatino Linotype" w:eastAsiaTheme="minorHAnsi" w:hAnsi="Palatino Linotype" w:cs="Arial"/>
          <w:lang w:val="es-MX" w:eastAsia="en-US"/>
        </w:rPr>
        <w:t xml:space="preserve">. </w:t>
      </w:r>
    </w:p>
    <w:p w14:paraId="007CA227"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4865693D"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De lo anterior, se advierte que el derecho de acceso a la información pública consiste en que la información solicitada conste en un soporte documental que registre las </w:t>
      </w:r>
      <w:r w:rsidRPr="0008107C">
        <w:rPr>
          <w:rFonts w:ascii="Palatino Linotype" w:eastAsiaTheme="minorHAnsi" w:hAnsi="Palatino Linotype" w:cs="Arial"/>
          <w:lang w:val="es-MX" w:eastAsia="en-US"/>
        </w:rPr>
        <w:lastRenderedPageBreak/>
        <w:t>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w:t>
      </w:r>
    </w:p>
    <w:p w14:paraId="75833667"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45CB12A4"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Robustece lo anterior,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A96F5EC" w14:textId="77777777" w:rsidR="004A7CD4" w:rsidRPr="0008107C" w:rsidRDefault="004A7CD4" w:rsidP="004A7CD4">
      <w:pPr>
        <w:spacing w:line="360" w:lineRule="auto"/>
        <w:jc w:val="both"/>
        <w:rPr>
          <w:rFonts w:ascii="Palatino Linotype" w:eastAsiaTheme="minorHAnsi" w:hAnsi="Palatino Linotype" w:cs="Arial"/>
          <w:b/>
          <w:i/>
          <w:lang w:val="es-MX" w:eastAsia="en-US"/>
        </w:rPr>
      </w:pPr>
    </w:p>
    <w:p w14:paraId="2C651822" w14:textId="77777777" w:rsidR="004A7CD4" w:rsidRPr="0008107C" w:rsidRDefault="004A7CD4" w:rsidP="004A7CD4">
      <w:pPr>
        <w:ind w:left="567" w:right="616"/>
        <w:jc w:val="both"/>
        <w:rPr>
          <w:rFonts w:ascii="Palatino Linotype" w:eastAsiaTheme="minorHAnsi" w:hAnsi="Palatino Linotype" w:cs="Arial"/>
          <w:i/>
          <w:sz w:val="22"/>
          <w:lang w:val="es-MX" w:eastAsia="en-US"/>
        </w:rPr>
      </w:pPr>
      <w:r w:rsidRPr="0008107C">
        <w:rPr>
          <w:rFonts w:ascii="Palatino Linotype" w:eastAsiaTheme="minorHAnsi" w:hAnsi="Palatino Linotype" w:cs="Arial"/>
          <w:b/>
          <w:i/>
          <w:sz w:val="22"/>
          <w:lang w:val="es-MX" w:eastAsia="en-US"/>
        </w:rPr>
        <w:t>“INFORMACIÓN PÚBLICA, CONCEPTO DE, EN MATERIA DE TRANSPARENCIA. INTERPRETACIÓN TEMÁTICA DE LOS ARTÍCULOS 2, FRACCIÓN V, XV, Y XVI, 3, 4,11 Y 41.</w:t>
      </w:r>
      <w:r w:rsidRPr="0008107C">
        <w:rPr>
          <w:rFonts w:ascii="Palatino Linotype" w:eastAsiaTheme="minorHAnsi" w:hAnsi="Palatino Linotype" w:cs="Arial"/>
          <w:i/>
          <w:sz w:val="22"/>
          <w:lang w:val="es-MX"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5B8913" w14:textId="77777777" w:rsidR="004A7CD4" w:rsidRPr="0008107C" w:rsidRDefault="004A7CD4" w:rsidP="004A7CD4">
      <w:pPr>
        <w:ind w:left="567" w:right="616"/>
        <w:jc w:val="both"/>
        <w:rPr>
          <w:rFonts w:ascii="Palatino Linotype" w:eastAsiaTheme="minorHAnsi" w:hAnsi="Palatino Linotype" w:cs="Arial"/>
          <w:i/>
          <w:sz w:val="22"/>
          <w:lang w:val="es-MX" w:eastAsia="en-US"/>
        </w:rPr>
      </w:pPr>
    </w:p>
    <w:p w14:paraId="7BA664A2" w14:textId="77777777" w:rsidR="004A7CD4" w:rsidRPr="0008107C" w:rsidRDefault="004A7CD4" w:rsidP="004A7CD4">
      <w:pPr>
        <w:ind w:left="567" w:right="616"/>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En consecuencia el acceso a la información se refiere a que se cumplan cualquiera de los siguientes tres supuestos:</w:t>
      </w:r>
    </w:p>
    <w:p w14:paraId="396F86AD" w14:textId="77777777" w:rsidR="004A7CD4" w:rsidRPr="0008107C" w:rsidRDefault="004A7CD4" w:rsidP="004A7CD4">
      <w:pPr>
        <w:ind w:left="567" w:right="616"/>
        <w:jc w:val="both"/>
        <w:rPr>
          <w:rFonts w:ascii="Palatino Linotype" w:eastAsiaTheme="minorHAnsi" w:hAnsi="Palatino Linotype" w:cs="Arial"/>
          <w:i/>
          <w:sz w:val="22"/>
          <w:lang w:val="es-MX" w:eastAsia="en-US"/>
        </w:rPr>
      </w:pPr>
    </w:p>
    <w:p w14:paraId="068E5D03" w14:textId="77777777" w:rsidR="004A7CD4" w:rsidRPr="0008107C" w:rsidRDefault="004A7CD4" w:rsidP="004A7CD4">
      <w:pPr>
        <w:ind w:left="567" w:right="616"/>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Que se trate de información registrada en cualquier soporte documental, que en ejercicio de las atribuciones conferidas, sea generada por los Sujetos Obligados;</w:t>
      </w:r>
    </w:p>
    <w:p w14:paraId="1E92FE7B" w14:textId="77777777" w:rsidR="004A7CD4" w:rsidRPr="0008107C" w:rsidRDefault="004A7CD4" w:rsidP="004A7CD4">
      <w:pPr>
        <w:ind w:left="567" w:right="616"/>
        <w:jc w:val="both"/>
        <w:rPr>
          <w:rFonts w:ascii="Palatino Linotype" w:eastAsiaTheme="minorHAnsi" w:hAnsi="Palatino Linotype" w:cs="Arial"/>
          <w:i/>
          <w:sz w:val="22"/>
          <w:lang w:val="es-MX" w:eastAsia="en-US"/>
        </w:rPr>
      </w:pPr>
    </w:p>
    <w:p w14:paraId="0839659E" w14:textId="77777777" w:rsidR="004A7CD4" w:rsidRPr="0008107C" w:rsidRDefault="004A7CD4" w:rsidP="004A7CD4">
      <w:pPr>
        <w:ind w:left="567" w:right="616"/>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Que se trate de información registrada en cualquier soporte documental, que en ejercicio de las atribuciones conferidas, sea administrada por los Sujetos Obligados, y</w:t>
      </w:r>
    </w:p>
    <w:p w14:paraId="1CFC02F7" w14:textId="77777777" w:rsidR="004A7CD4" w:rsidRPr="0008107C" w:rsidRDefault="004A7CD4" w:rsidP="004A7CD4">
      <w:pPr>
        <w:ind w:left="567" w:right="616"/>
        <w:jc w:val="both"/>
        <w:rPr>
          <w:rFonts w:ascii="Palatino Linotype" w:eastAsiaTheme="minorHAnsi" w:hAnsi="Palatino Linotype" w:cs="Arial"/>
          <w:i/>
          <w:sz w:val="22"/>
          <w:lang w:val="es-MX" w:eastAsia="en-US"/>
        </w:rPr>
      </w:pPr>
    </w:p>
    <w:p w14:paraId="0B0A89C9" w14:textId="77777777" w:rsidR="004A7CD4" w:rsidRPr="0008107C" w:rsidRDefault="004A7CD4" w:rsidP="004A7CD4">
      <w:pPr>
        <w:ind w:left="567" w:right="616"/>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Que se trate de información registrada en cualquier soporte documental, que en ejercicio de las atribuciones conferidas, se encuentre en posesión de los Sujetos Obligados.”</w:t>
      </w:r>
    </w:p>
    <w:p w14:paraId="2E54A582" w14:textId="77777777" w:rsidR="004A7CD4" w:rsidRPr="0008107C" w:rsidRDefault="004A7CD4" w:rsidP="004A7CD4">
      <w:pPr>
        <w:spacing w:line="360" w:lineRule="auto"/>
        <w:jc w:val="both"/>
        <w:rPr>
          <w:rFonts w:ascii="Palatino Linotype" w:eastAsiaTheme="minorHAnsi" w:hAnsi="Palatino Linotype" w:cs="Arial"/>
          <w:lang w:val="es-MX" w:eastAsia="en-US"/>
        </w:rPr>
      </w:pPr>
    </w:p>
    <w:p w14:paraId="005E3CA1" w14:textId="77777777" w:rsidR="004A7CD4" w:rsidRPr="0008107C" w:rsidRDefault="004A7CD4" w:rsidP="004A7CD4">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lastRenderedPageBreak/>
        <w:t xml:space="preserve">Por lo anterior, es dable ordenar al </w:t>
      </w:r>
      <w:r w:rsidRPr="0008107C">
        <w:rPr>
          <w:rFonts w:ascii="Palatino Linotype" w:eastAsiaTheme="minorHAnsi" w:hAnsi="Palatino Linotype" w:cs="Arial"/>
          <w:b/>
          <w:lang w:val="es-MX" w:eastAsia="en-US"/>
        </w:rPr>
        <w:t xml:space="preserve">Sujeto Obligado </w:t>
      </w:r>
      <w:r w:rsidRPr="0008107C">
        <w:rPr>
          <w:rFonts w:ascii="Palatino Linotype" w:eastAsiaTheme="minorHAnsi" w:hAnsi="Palatino Linotype" w:cs="Arial"/>
          <w:lang w:val="es-MX" w:eastAsia="en-US"/>
        </w:rPr>
        <w:t xml:space="preserve">la entrega del o los documentos donde conste el personal adscrito a la Coordinación de Desarrollo Agropecuario, vigente a la fecha de la solicitud de información. </w:t>
      </w:r>
    </w:p>
    <w:p w14:paraId="3A489C25" w14:textId="77777777" w:rsidR="003767C6" w:rsidRPr="0008107C" w:rsidRDefault="003767C6" w:rsidP="00F30C1D">
      <w:pPr>
        <w:spacing w:line="360" w:lineRule="auto"/>
        <w:jc w:val="both"/>
        <w:rPr>
          <w:rFonts w:ascii="Palatino Linotype" w:eastAsiaTheme="minorHAnsi" w:hAnsi="Palatino Linotype" w:cs="Arial"/>
          <w:lang w:val="es-MX" w:eastAsia="en-US"/>
        </w:rPr>
      </w:pPr>
    </w:p>
    <w:p w14:paraId="0E9AFF01" w14:textId="77777777" w:rsidR="00E20C3D" w:rsidRPr="0008107C" w:rsidRDefault="004A7CD4" w:rsidP="000526B8">
      <w:pPr>
        <w:spacing w:line="360" w:lineRule="auto"/>
        <w:jc w:val="both"/>
        <w:rPr>
          <w:rFonts w:ascii="Palatino Linotype" w:eastAsiaTheme="minorHAnsi" w:hAnsi="Palatino Linotype" w:cstheme="minorBidi"/>
          <w:i/>
          <w:iCs/>
          <w:sz w:val="22"/>
          <w:szCs w:val="22"/>
          <w:lang w:val="es-MX" w:eastAsia="en-US"/>
        </w:rPr>
      </w:pPr>
      <w:r w:rsidRPr="0008107C">
        <w:rPr>
          <w:rFonts w:ascii="Palatino Linotype" w:eastAsiaTheme="minorHAnsi" w:hAnsi="Palatino Linotype" w:cs="Arial"/>
          <w:lang w:val="es-MX" w:eastAsia="en-US"/>
        </w:rPr>
        <w:t>En conclusión</w:t>
      </w:r>
      <w:r w:rsidR="003767C6" w:rsidRPr="0008107C">
        <w:rPr>
          <w:rFonts w:ascii="Palatino Linotype" w:eastAsiaTheme="minorHAnsi" w:hAnsi="Palatino Linotype" w:cs="Arial"/>
          <w:lang w:val="es-MX" w:eastAsia="en-US"/>
        </w:rPr>
        <w:t xml:space="preserve">, </w:t>
      </w:r>
      <w:r w:rsidR="00E20C3D" w:rsidRPr="0008107C">
        <w:rPr>
          <w:rFonts w:ascii="Palatino Linotype" w:eastAsiaTheme="minorHAnsi" w:hAnsi="Palatino Linotype" w:cs="Arial"/>
          <w:szCs w:val="22"/>
          <w:lang w:val="es-MX" w:eastAsia="en-US"/>
        </w:rPr>
        <w:t>el Pleno de este Instituto considera que hizo falta agotar la búsqueda exhaustiva y razonable en las áreas compet</w:t>
      </w:r>
      <w:r w:rsidR="000526B8" w:rsidRPr="0008107C">
        <w:rPr>
          <w:rFonts w:ascii="Palatino Linotype" w:eastAsiaTheme="minorHAnsi" w:hAnsi="Palatino Linotype" w:cs="Arial"/>
          <w:szCs w:val="22"/>
          <w:lang w:val="es-MX" w:eastAsia="en-US"/>
        </w:rPr>
        <w:t>entes del Ayuntamiento.</w:t>
      </w:r>
    </w:p>
    <w:p w14:paraId="6B3576C4" w14:textId="77777777" w:rsidR="003767C6" w:rsidRPr="0008107C" w:rsidRDefault="003767C6" w:rsidP="00F30C1D">
      <w:pPr>
        <w:spacing w:line="360" w:lineRule="auto"/>
        <w:jc w:val="both"/>
        <w:rPr>
          <w:rFonts w:ascii="Palatino Linotype" w:eastAsiaTheme="minorHAnsi" w:hAnsi="Palatino Linotype" w:cs="Arial"/>
          <w:lang w:val="es-MX" w:eastAsia="en-US"/>
        </w:rPr>
      </w:pPr>
    </w:p>
    <w:p w14:paraId="7D1A4040" w14:textId="77777777" w:rsidR="00E20C3D" w:rsidRPr="0008107C" w:rsidRDefault="00E20C3D" w:rsidP="00E20C3D">
      <w:pPr>
        <w:spacing w:line="360" w:lineRule="auto"/>
        <w:jc w:val="both"/>
        <w:rPr>
          <w:rFonts w:ascii="Palatino Linotype" w:hAnsi="Palatino Linotype" w:cstheme="minorBidi"/>
          <w:szCs w:val="22"/>
          <w:lang w:val="es-MX" w:eastAsia="es-MX"/>
        </w:rPr>
      </w:pPr>
      <w:r w:rsidRPr="0008107C">
        <w:rPr>
          <w:rFonts w:ascii="Palatino Linotype" w:eastAsiaTheme="minorHAnsi" w:hAnsi="Palatino Linotype" w:cs="Arial"/>
          <w:lang w:val="es-MX" w:eastAsia="en-US"/>
        </w:rPr>
        <w:t xml:space="preserve">Es de precisar que, aunque la solicitud de información y la respuesta estén dirigidas y atendidas por un </w:t>
      </w:r>
      <w:r w:rsidRPr="0008107C">
        <w:rPr>
          <w:rFonts w:ascii="Palatino Linotype" w:eastAsiaTheme="minorHAnsi" w:hAnsi="Palatino Linotype" w:cs="Arial"/>
          <w:b/>
          <w:lang w:val="es-MX" w:eastAsia="en-US"/>
        </w:rPr>
        <w:t>Sujeto Obligado</w:t>
      </w:r>
      <w:r w:rsidRPr="0008107C">
        <w:rPr>
          <w:rFonts w:ascii="Palatino Linotype" w:eastAsiaTheme="minorHAnsi" w:hAnsi="Palatino Linotype" w:cs="Arial"/>
          <w:lang w:val="es-MX" w:eastAsia="en-US"/>
        </w:rPr>
        <w:t xml:space="preserve">, lo cierto es que también tienen diversas Unidades Administrativas y cada área cuenta con un </w:t>
      </w:r>
      <w:r w:rsidRPr="0008107C">
        <w:rPr>
          <w:rFonts w:ascii="Palatino Linotype" w:eastAsiaTheme="minorHAnsi" w:hAnsi="Palatino Linotype" w:cs="Arial"/>
          <w:b/>
          <w:lang w:val="es-MX" w:eastAsia="en-US"/>
        </w:rPr>
        <w:t>Servidor Público Habilitado</w:t>
      </w:r>
      <w:r w:rsidRPr="0008107C">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31FCB9C" w14:textId="77777777" w:rsidR="00E20C3D" w:rsidRPr="0008107C" w:rsidRDefault="00E20C3D" w:rsidP="00E20C3D">
      <w:pPr>
        <w:rPr>
          <w:rFonts w:ascii="Palatino Linotype" w:eastAsiaTheme="minorHAnsi" w:hAnsi="Palatino Linotype" w:cstheme="minorBidi"/>
          <w:sz w:val="22"/>
          <w:szCs w:val="22"/>
          <w:lang w:val="es-MX" w:eastAsia="en-US"/>
        </w:rPr>
      </w:pPr>
    </w:p>
    <w:p w14:paraId="25D32353"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b/>
          <w:i/>
          <w:sz w:val="22"/>
          <w:lang w:val="es-MX" w:eastAsia="en-US"/>
        </w:rPr>
        <w:t>Artículo 3.</w:t>
      </w:r>
      <w:r w:rsidRPr="0008107C">
        <w:rPr>
          <w:rFonts w:ascii="Palatino Linotype" w:eastAsiaTheme="minorHAnsi" w:hAnsi="Palatino Linotype" w:cs="Arial"/>
          <w:i/>
          <w:sz w:val="22"/>
          <w:lang w:val="es-MX" w:eastAsia="en-US"/>
        </w:rPr>
        <w:t xml:space="preserve"> Para los efectos de la presente Ley se entenderá por:</w:t>
      </w:r>
    </w:p>
    <w:p w14:paraId="2FFEE02D"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w:t>
      </w:r>
    </w:p>
    <w:p w14:paraId="5FEADA97"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b/>
          <w:i/>
          <w:sz w:val="22"/>
          <w:lang w:val="es-MX" w:eastAsia="en-US"/>
        </w:rPr>
        <w:t xml:space="preserve">XXXIX. Servidor público habilitado: </w:t>
      </w:r>
      <w:r w:rsidRPr="0008107C">
        <w:rPr>
          <w:rFonts w:ascii="Palatino Linotype" w:eastAsiaTheme="minorHAns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FD0AE31"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w:t>
      </w:r>
    </w:p>
    <w:p w14:paraId="13B777C1"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b/>
          <w:i/>
          <w:sz w:val="22"/>
          <w:lang w:val="es-MX" w:eastAsia="en-US"/>
        </w:rPr>
        <w:t>Artículo 58.</w:t>
      </w:r>
      <w:r w:rsidRPr="0008107C">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0079D473"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p>
    <w:p w14:paraId="5CD7EF21"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b/>
          <w:i/>
          <w:sz w:val="22"/>
          <w:lang w:val="es-MX" w:eastAsia="en-US"/>
        </w:rPr>
        <w:t>Artículo 59.</w:t>
      </w:r>
      <w:r w:rsidRPr="0008107C">
        <w:rPr>
          <w:rFonts w:ascii="Palatino Linotype" w:eastAsiaTheme="minorHAnsi" w:hAnsi="Palatino Linotype" w:cs="Arial"/>
          <w:i/>
          <w:sz w:val="22"/>
          <w:lang w:val="es-MX" w:eastAsia="en-US"/>
        </w:rPr>
        <w:t xml:space="preserve"> </w:t>
      </w:r>
      <w:r w:rsidRPr="0008107C">
        <w:rPr>
          <w:rFonts w:ascii="Palatino Linotype" w:eastAsiaTheme="minorHAnsi" w:hAnsi="Palatino Linotype" w:cs="Arial"/>
          <w:b/>
          <w:i/>
          <w:sz w:val="22"/>
          <w:u w:val="single"/>
          <w:lang w:val="es-MX" w:eastAsia="en-US"/>
        </w:rPr>
        <w:t>Los servidores públicos habilitados</w:t>
      </w:r>
      <w:r w:rsidRPr="0008107C">
        <w:rPr>
          <w:rFonts w:ascii="Palatino Linotype" w:eastAsiaTheme="minorHAnsi" w:hAnsi="Palatino Linotype" w:cs="Arial"/>
          <w:i/>
          <w:sz w:val="22"/>
          <w:lang w:val="es-MX" w:eastAsia="en-US"/>
        </w:rPr>
        <w:t xml:space="preserve"> tendrán las funciones siguientes:</w:t>
      </w:r>
    </w:p>
    <w:p w14:paraId="62FDBD66"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 xml:space="preserve">I. </w:t>
      </w:r>
      <w:r w:rsidRPr="0008107C">
        <w:rPr>
          <w:rFonts w:ascii="Palatino Linotype" w:eastAsiaTheme="minorHAnsi" w:hAnsi="Palatino Linotype" w:cs="Arial"/>
          <w:b/>
          <w:i/>
          <w:sz w:val="22"/>
          <w:u w:val="single"/>
          <w:lang w:val="es-MX" w:eastAsia="en-US"/>
        </w:rPr>
        <w:t>Localizar la información que le solicite la Unidad de Transparencia</w:t>
      </w:r>
      <w:r w:rsidRPr="0008107C">
        <w:rPr>
          <w:rFonts w:ascii="Palatino Linotype" w:eastAsiaTheme="minorHAnsi" w:hAnsi="Palatino Linotype" w:cs="Arial"/>
          <w:i/>
          <w:sz w:val="22"/>
          <w:lang w:val="es-MX" w:eastAsia="en-US"/>
        </w:rPr>
        <w:t>;</w:t>
      </w:r>
    </w:p>
    <w:p w14:paraId="3B57D363"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lastRenderedPageBreak/>
        <w:t xml:space="preserve">II. </w:t>
      </w:r>
      <w:r w:rsidRPr="0008107C">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08107C">
        <w:rPr>
          <w:rFonts w:ascii="Palatino Linotype" w:eastAsiaTheme="minorHAnsi" w:hAnsi="Palatino Linotype" w:cs="Arial"/>
          <w:i/>
          <w:sz w:val="22"/>
          <w:lang w:val="es-MX" w:eastAsia="en-US"/>
        </w:rPr>
        <w:t>;</w:t>
      </w:r>
    </w:p>
    <w:p w14:paraId="335554EF"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III. Apoyar a la Unidad de Transparencia en lo que esta le solicite para el cumplimiento de sus funciones;</w:t>
      </w:r>
    </w:p>
    <w:p w14:paraId="6BA811BD"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29BD735A"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3FF088D"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49F806A7" w14:textId="77777777" w:rsidR="00E20C3D" w:rsidRPr="0008107C" w:rsidRDefault="00E20C3D" w:rsidP="00E20C3D">
      <w:pPr>
        <w:autoSpaceDE w:val="0"/>
        <w:autoSpaceDN w:val="0"/>
        <w:adjustRightInd w:val="0"/>
        <w:ind w:left="567" w:right="708"/>
        <w:jc w:val="both"/>
        <w:rPr>
          <w:rFonts w:ascii="Palatino Linotype" w:eastAsiaTheme="minorHAnsi" w:hAnsi="Palatino Linotype" w:cs="Arial"/>
          <w:i/>
          <w:sz w:val="22"/>
          <w:lang w:val="es-MX" w:eastAsia="en-US"/>
        </w:rPr>
      </w:pPr>
      <w:r w:rsidRPr="0008107C">
        <w:rPr>
          <w:rFonts w:ascii="Palatino Linotype" w:eastAsiaTheme="minorHAnsi" w:hAnsi="Palatino Linotype" w:cs="Arial"/>
          <w:i/>
          <w:sz w:val="22"/>
          <w:lang w:val="es-MX" w:eastAsia="en-US"/>
        </w:rPr>
        <w:t>VII. Dar cuenta a la Unidad de Transparencia del vencimiento de los plazos de reserva.</w:t>
      </w:r>
    </w:p>
    <w:p w14:paraId="4B24110E" w14:textId="77777777" w:rsidR="00E20C3D" w:rsidRPr="0008107C" w:rsidRDefault="00E20C3D" w:rsidP="00E20C3D">
      <w:pPr>
        <w:rPr>
          <w:rFonts w:asciiTheme="minorHAnsi" w:eastAsiaTheme="minorHAnsi" w:hAnsiTheme="minorHAnsi" w:cstheme="minorBidi"/>
          <w:sz w:val="22"/>
          <w:szCs w:val="22"/>
          <w:lang w:val="es-MX" w:eastAsia="en-US"/>
        </w:rPr>
      </w:pPr>
    </w:p>
    <w:p w14:paraId="41AF1E80" w14:textId="77777777" w:rsidR="00E20C3D" w:rsidRPr="0008107C" w:rsidRDefault="00E20C3D" w:rsidP="00E20C3D">
      <w:pPr>
        <w:spacing w:line="360" w:lineRule="auto"/>
        <w:jc w:val="both"/>
        <w:rPr>
          <w:rFonts w:ascii="Palatino Linotype" w:hAnsi="Palatino Linotype" w:cstheme="minorBidi"/>
          <w:szCs w:val="22"/>
          <w:lang w:val="es-MX" w:eastAsia="es-MX"/>
        </w:rPr>
      </w:pPr>
      <w:r w:rsidRPr="0008107C">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7631FB39" w14:textId="77777777" w:rsidR="00E20C3D" w:rsidRPr="0008107C" w:rsidRDefault="00E20C3D" w:rsidP="00E20C3D">
      <w:pPr>
        <w:spacing w:line="360" w:lineRule="auto"/>
        <w:jc w:val="both"/>
        <w:rPr>
          <w:rFonts w:ascii="Palatino Linotype" w:hAnsi="Palatino Linotype" w:cstheme="minorBidi"/>
          <w:sz w:val="10"/>
          <w:szCs w:val="22"/>
          <w:lang w:val="es-MX" w:eastAsia="es-MX"/>
        </w:rPr>
      </w:pPr>
    </w:p>
    <w:p w14:paraId="767FBB08" w14:textId="77777777" w:rsidR="00E20C3D" w:rsidRPr="0008107C" w:rsidRDefault="00E20C3D" w:rsidP="00E20C3D">
      <w:pPr>
        <w:spacing w:line="360" w:lineRule="auto"/>
        <w:jc w:val="both"/>
        <w:rPr>
          <w:rFonts w:ascii="Palatino Linotype" w:hAnsi="Palatino Linotype" w:cstheme="minorBidi"/>
          <w:sz w:val="10"/>
          <w:szCs w:val="22"/>
          <w:lang w:val="es-MX" w:eastAsia="es-MX"/>
        </w:rPr>
      </w:pPr>
    </w:p>
    <w:p w14:paraId="1D370F87" w14:textId="77777777" w:rsidR="00E20C3D" w:rsidRPr="0008107C" w:rsidRDefault="00E20C3D" w:rsidP="00E20C3D">
      <w:pPr>
        <w:ind w:left="567"/>
        <w:jc w:val="both"/>
        <w:rPr>
          <w:rFonts w:ascii="Palatino Linotype" w:hAnsi="Palatino Linotype" w:cstheme="minorBidi"/>
          <w:i/>
          <w:sz w:val="22"/>
          <w:szCs w:val="20"/>
          <w:lang w:val="es-MX" w:eastAsia="es-MX"/>
        </w:rPr>
      </w:pPr>
      <w:r w:rsidRPr="0008107C">
        <w:rPr>
          <w:rFonts w:ascii="Palatino Linotype" w:hAnsi="Palatino Linotype" w:cstheme="minorBidi"/>
          <w:i/>
          <w:sz w:val="22"/>
          <w:szCs w:val="20"/>
          <w:lang w:val="es-MX" w:eastAsia="es-MX"/>
        </w:rPr>
        <w:t>“</w:t>
      </w:r>
      <w:r w:rsidRPr="0008107C">
        <w:rPr>
          <w:rFonts w:ascii="Palatino Linotype" w:hAnsi="Palatino Linotype" w:cstheme="minorBidi"/>
          <w:b/>
          <w:bCs/>
          <w:i/>
          <w:sz w:val="22"/>
          <w:szCs w:val="20"/>
          <w:lang w:val="es-MX" w:eastAsia="es-MX"/>
        </w:rPr>
        <w:t xml:space="preserve">Artículo 162. </w:t>
      </w:r>
      <w:r w:rsidRPr="0008107C">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8107C">
        <w:rPr>
          <w:rFonts w:ascii="Palatino Linotype" w:hAnsi="Palatino Linotype" w:cstheme="minorBidi"/>
          <w:i/>
          <w:sz w:val="22"/>
          <w:szCs w:val="20"/>
          <w:lang w:val="es-MX" w:eastAsia="es-MX"/>
        </w:rPr>
        <w:t>”</w:t>
      </w:r>
    </w:p>
    <w:p w14:paraId="645B7DFD" w14:textId="77777777" w:rsidR="00E20C3D" w:rsidRPr="0008107C" w:rsidRDefault="00E20C3D" w:rsidP="00E20C3D">
      <w:pPr>
        <w:spacing w:line="360" w:lineRule="auto"/>
        <w:jc w:val="both"/>
        <w:rPr>
          <w:rFonts w:ascii="Palatino Linotype" w:hAnsi="Palatino Linotype"/>
        </w:rPr>
      </w:pPr>
    </w:p>
    <w:p w14:paraId="24FD4BD9" w14:textId="77777777" w:rsidR="00E20C3D" w:rsidRPr="0008107C" w:rsidRDefault="00E20C3D" w:rsidP="00E20C3D">
      <w:pPr>
        <w:spacing w:line="360" w:lineRule="auto"/>
        <w:jc w:val="both"/>
        <w:rPr>
          <w:rFonts w:ascii="Palatino Linotype" w:hAnsi="Palatino Linotype"/>
        </w:rPr>
      </w:pPr>
      <w:r w:rsidRPr="0008107C">
        <w:rPr>
          <w:rFonts w:ascii="Palatino Linotype" w:hAnsi="Palatino Linotype"/>
        </w:rPr>
        <w:t xml:space="preserve">En conclusión, se debe realizar una nueva búsqueda exhaustiva y razonable dentro de las áreas competentes del </w:t>
      </w:r>
      <w:r w:rsidRPr="0008107C">
        <w:rPr>
          <w:rFonts w:ascii="Palatino Linotype" w:hAnsi="Palatino Linotype"/>
          <w:b/>
        </w:rPr>
        <w:t>Sujeto Obligado</w:t>
      </w:r>
      <w:r w:rsidRPr="0008107C">
        <w:rPr>
          <w:rFonts w:ascii="Palatino Linotype" w:hAnsi="Palatino Linotype"/>
        </w:rPr>
        <w:t xml:space="preserve">, a fin de agotar todas las instancias pertinentes para la localización de la información solicitada. </w:t>
      </w:r>
    </w:p>
    <w:p w14:paraId="24537DC1" w14:textId="77777777" w:rsidR="00F30C1D" w:rsidRPr="0008107C" w:rsidRDefault="00F30C1D" w:rsidP="00D01A63">
      <w:pPr>
        <w:pStyle w:val="Sinespaciado"/>
        <w:spacing w:line="360" w:lineRule="auto"/>
        <w:jc w:val="both"/>
        <w:rPr>
          <w:rFonts w:ascii="Palatino Linotype" w:hAnsi="Palatino Linotype"/>
        </w:rPr>
      </w:pPr>
    </w:p>
    <w:p w14:paraId="320C1840" w14:textId="77777777" w:rsidR="00115B15" w:rsidRPr="0008107C"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08107C">
        <w:rPr>
          <w:rFonts w:ascii="Palatino Linotype" w:hAnsi="Palatino Linotype"/>
          <w:b/>
          <w:i/>
          <w:sz w:val="28"/>
          <w:szCs w:val="28"/>
          <w:u w:val="single"/>
          <w:lang w:val="es-MX"/>
        </w:rPr>
        <w:t>De la Versión Pública.</w:t>
      </w:r>
    </w:p>
    <w:p w14:paraId="150B1F80" w14:textId="77777777" w:rsidR="00115B15" w:rsidRPr="0008107C" w:rsidRDefault="00115B15" w:rsidP="00115B15">
      <w:pPr>
        <w:spacing w:line="360" w:lineRule="auto"/>
        <w:jc w:val="both"/>
        <w:rPr>
          <w:rFonts w:ascii="Palatino Linotype" w:eastAsia="Arial Unicode MS" w:hAnsi="Palatino Linotype"/>
        </w:rPr>
      </w:pPr>
      <w:r w:rsidRPr="0008107C">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08107C">
        <w:rPr>
          <w:rFonts w:ascii="Palatino Linotype" w:eastAsia="Arial Unicode MS" w:hAnsi="Palatino Linotype"/>
          <w:b/>
        </w:rPr>
        <w:t>Recurrente</w:t>
      </w:r>
      <w:r w:rsidRPr="0008107C">
        <w:rPr>
          <w:rFonts w:ascii="Palatino Linotype" w:eastAsia="Arial Unicode MS" w:hAnsi="Palatino Linotype"/>
        </w:rPr>
        <w:t xml:space="preserve"> se haga en </w:t>
      </w:r>
      <w:r w:rsidRPr="0008107C">
        <w:rPr>
          <w:rFonts w:ascii="Palatino Linotype" w:eastAsia="Arial Unicode MS" w:hAnsi="Palatino Linotype"/>
          <w:b/>
          <w:i/>
        </w:rPr>
        <w:t>versión pública</w:t>
      </w:r>
      <w:r w:rsidRPr="0008107C">
        <w:rPr>
          <w:rFonts w:ascii="Palatino Linotype" w:eastAsia="Arial Unicode MS" w:hAnsi="Palatino Linotype"/>
        </w:rPr>
        <w:t xml:space="preserve">, esto es, omitiendo, eliminando o suprimiendo la información personal de cada funcionario público, susceptibles de </w:t>
      </w:r>
      <w:r w:rsidRPr="0008107C">
        <w:rPr>
          <w:rFonts w:ascii="Palatino Linotype" w:eastAsia="Arial Unicode MS" w:hAnsi="Palatino Linotype"/>
        </w:rPr>
        <w:lastRenderedPageBreak/>
        <w:t>ser clasificadas como confidencial o cualquier otro dato que ponga en riesgo la vida, seguridad o salud de dicha persona.</w:t>
      </w:r>
    </w:p>
    <w:p w14:paraId="66C43994" w14:textId="77777777" w:rsidR="00115B15" w:rsidRPr="0008107C" w:rsidRDefault="00115B15" w:rsidP="00115B15">
      <w:pPr>
        <w:spacing w:line="360" w:lineRule="auto"/>
        <w:jc w:val="both"/>
        <w:rPr>
          <w:rFonts w:ascii="Palatino Linotype" w:hAnsi="Palatino Linotype"/>
          <w:bCs/>
          <w:lang w:val="es-MX"/>
        </w:rPr>
      </w:pPr>
    </w:p>
    <w:p w14:paraId="10E1D8EE"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bCs/>
          <w:lang w:val="es-MX"/>
        </w:rPr>
        <w:t>A este respecto, los</w:t>
      </w:r>
      <w:r w:rsidRPr="0008107C">
        <w:rPr>
          <w:rFonts w:ascii="Palatino Linotype" w:hAnsi="Palatino Linotype"/>
          <w:lang w:val="es-MX"/>
        </w:rPr>
        <w:t xml:space="preserve"> artículos 3, fracciones IX, XX, XXI y XLV; 51 y 52, de la Ley de Transparencia y Acceso a la Información Pública del Estado de México y Municipios establecen:</w:t>
      </w:r>
    </w:p>
    <w:p w14:paraId="434BE718" w14:textId="77777777" w:rsidR="00115B15" w:rsidRPr="0008107C" w:rsidRDefault="00115B15" w:rsidP="00115B15">
      <w:pPr>
        <w:rPr>
          <w:noProof/>
          <w:lang w:val="es-MX"/>
        </w:rPr>
      </w:pPr>
    </w:p>
    <w:p w14:paraId="51ED6C3E" w14:textId="77777777" w:rsidR="00115B15" w:rsidRPr="0008107C" w:rsidRDefault="00115B15" w:rsidP="00115B15">
      <w:pPr>
        <w:ind w:left="567" w:right="616"/>
        <w:jc w:val="both"/>
        <w:rPr>
          <w:rFonts w:ascii="Palatino Linotype" w:hAnsi="Palatino Linotype"/>
          <w:i/>
          <w:sz w:val="22"/>
          <w:szCs w:val="22"/>
          <w:lang w:val="es-MX"/>
        </w:rPr>
      </w:pPr>
      <w:r w:rsidRPr="0008107C">
        <w:rPr>
          <w:rFonts w:ascii="Palatino Linotype" w:hAnsi="Palatino Linotype" w:cs="Arial"/>
          <w:b/>
          <w:bCs/>
          <w:i/>
          <w:noProof/>
          <w:sz w:val="22"/>
          <w:szCs w:val="22"/>
          <w:lang w:val="es-MX"/>
        </w:rPr>
        <w:t>“</w:t>
      </w:r>
      <w:r w:rsidRPr="0008107C">
        <w:rPr>
          <w:rFonts w:ascii="Palatino Linotype" w:hAnsi="Palatino Linotype" w:cs="Arial"/>
          <w:b/>
          <w:bCs/>
          <w:i/>
          <w:sz w:val="22"/>
          <w:szCs w:val="22"/>
          <w:lang w:val="es-MX" w:eastAsia="es-MX"/>
        </w:rPr>
        <w:t>Artículo</w:t>
      </w:r>
      <w:r w:rsidRPr="0008107C">
        <w:rPr>
          <w:rFonts w:ascii="Palatino Linotype" w:hAnsi="Palatino Linotype" w:cs="Arial"/>
          <w:b/>
          <w:bCs/>
          <w:i/>
          <w:sz w:val="22"/>
          <w:szCs w:val="22"/>
          <w:lang w:val="es-MX"/>
        </w:rPr>
        <w:t xml:space="preserve"> 3. </w:t>
      </w:r>
      <w:r w:rsidRPr="0008107C">
        <w:rPr>
          <w:rFonts w:ascii="Palatino Linotype" w:hAnsi="Palatino Linotype"/>
          <w:i/>
          <w:sz w:val="22"/>
          <w:szCs w:val="22"/>
          <w:lang w:val="es-MX"/>
        </w:rPr>
        <w:t xml:space="preserve">Para los efectos de la presente Ley se entenderá por: </w:t>
      </w:r>
    </w:p>
    <w:p w14:paraId="1C5E6F47" w14:textId="77777777" w:rsidR="00115B15" w:rsidRPr="0008107C" w:rsidRDefault="00115B15" w:rsidP="00115B15">
      <w:pPr>
        <w:rPr>
          <w:lang w:val="es-MX"/>
        </w:rPr>
      </w:pPr>
    </w:p>
    <w:p w14:paraId="6DDFA7B8" w14:textId="77777777" w:rsidR="00115B15" w:rsidRPr="0008107C" w:rsidRDefault="00115B15" w:rsidP="00115B15">
      <w:pPr>
        <w:ind w:left="567" w:right="616"/>
        <w:jc w:val="both"/>
        <w:rPr>
          <w:rFonts w:ascii="Palatino Linotype" w:hAnsi="Palatino Linotype" w:cs="Arial"/>
          <w:i/>
          <w:sz w:val="22"/>
          <w:szCs w:val="22"/>
          <w:lang w:val="es-MX"/>
        </w:rPr>
      </w:pPr>
      <w:r w:rsidRPr="0008107C">
        <w:rPr>
          <w:rFonts w:ascii="Palatino Linotype" w:hAnsi="Palatino Linotype" w:cs="Arial"/>
          <w:b/>
          <w:i/>
          <w:sz w:val="22"/>
          <w:szCs w:val="22"/>
          <w:lang w:val="es-MX"/>
        </w:rPr>
        <w:t>IX.</w:t>
      </w:r>
      <w:r w:rsidRPr="0008107C">
        <w:rPr>
          <w:rFonts w:ascii="Palatino Linotype" w:hAnsi="Palatino Linotype" w:cs="Arial"/>
          <w:i/>
          <w:sz w:val="22"/>
          <w:szCs w:val="22"/>
          <w:lang w:val="es-MX"/>
        </w:rPr>
        <w:t xml:space="preserve"> </w:t>
      </w:r>
      <w:r w:rsidRPr="0008107C">
        <w:rPr>
          <w:rFonts w:ascii="Palatino Linotype" w:hAnsi="Palatino Linotype" w:cs="Arial"/>
          <w:b/>
          <w:i/>
          <w:sz w:val="22"/>
          <w:szCs w:val="22"/>
          <w:lang w:val="es-MX"/>
        </w:rPr>
        <w:t xml:space="preserve">Datos personales: </w:t>
      </w:r>
      <w:r w:rsidRPr="0008107C">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38322F23" w14:textId="77777777" w:rsidR="00115B15" w:rsidRPr="0008107C" w:rsidRDefault="00115B15" w:rsidP="00115B15">
      <w:pPr>
        <w:ind w:left="567" w:right="616"/>
        <w:jc w:val="both"/>
        <w:rPr>
          <w:rFonts w:ascii="Palatino Linotype" w:hAnsi="Palatino Linotype" w:cs="Arial"/>
          <w:i/>
          <w:sz w:val="22"/>
          <w:szCs w:val="22"/>
          <w:lang w:val="es-MX"/>
        </w:rPr>
      </w:pPr>
    </w:p>
    <w:p w14:paraId="78471DC4" w14:textId="77777777" w:rsidR="00115B15" w:rsidRPr="0008107C" w:rsidRDefault="00115B15" w:rsidP="00115B15">
      <w:pPr>
        <w:ind w:left="567" w:right="616"/>
        <w:jc w:val="both"/>
        <w:rPr>
          <w:rFonts w:ascii="Palatino Linotype" w:hAnsi="Palatino Linotype" w:cs="Arial"/>
          <w:i/>
          <w:sz w:val="22"/>
          <w:szCs w:val="22"/>
          <w:lang w:val="es-MX"/>
        </w:rPr>
      </w:pPr>
      <w:r w:rsidRPr="0008107C">
        <w:rPr>
          <w:rFonts w:ascii="Palatino Linotype" w:hAnsi="Palatino Linotype" w:cs="Arial"/>
          <w:b/>
          <w:i/>
          <w:sz w:val="22"/>
          <w:szCs w:val="22"/>
          <w:lang w:val="es-MX"/>
        </w:rPr>
        <w:t>XX.</w:t>
      </w:r>
      <w:r w:rsidRPr="0008107C">
        <w:rPr>
          <w:rFonts w:ascii="Palatino Linotype" w:hAnsi="Palatino Linotype" w:cs="Arial"/>
          <w:i/>
          <w:sz w:val="22"/>
          <w:szCs w:val="22"/>
          <w:lang w:val="es-MX"/>
        </w:rPr>
        <w:t xml:space="preserve"> </w:t>
      </w:r>
      <w:r w:rsidRPr="0008107C">
        <w:rPr>
          <w:rFonts w:ascii="Palatino Linotype" w:hAnsi="Palatino Linotype" w:cs="Arial"/>
          <w:b/>
          <w:i/>
          <w:sz w:val="22"/>
          <w:szCs w:val="22"/>
          <w:lang w:val="es-MX"/>
        </w:rPr>
        <w:t>Información clasificada:</w:t>
      </w:r>
      <w:r w:rsidRPr="0008107C">
        <w:rPr>
          <w:rFonts w:ascii="Palatino Linotype" w:hAnsi="Palatino Linotype" w:cs="Arial"/>
          <w:i/>
          <w:sz w:val="22"/>
          <w:szCs w:val="22"/>
          <w:lang w:val="es-MX"/>
        </w:rPr>
        <w:t xml:space="preserve"> Aquella considerada por la presente Ley como reservada o confidencial; </w:t>
      </w:r>
    </w:p>
    <w:p w14:paraId="5B4DD00D" w14:textId="77777777" w:rsidR="00115B15" w:rsidRPr="0008107C" w:rsidRDefault="00115B15" w:rsidP="00115B15">
      <w:pPr>
        <w:ind w:left="567" w:right="616"/>
        <w:jc w:val="both"/>
        <w:rPr>
          <w:rFonts w:ascii="Palatino Linotype" w:hAnsi="Palatino Linotype" w:cs="Arial"/>
          <w:i/>
          <w:sz w:val="22"/>
          <w:szCs w:val="22"/>
          <w:lang w:val="es-MX"/>
        </w:rPr>
      </w:pPr>
    </w:p>
    <w:p w14:paraId="533379A2" w14:textId="77777777" w:rsidR="00115B15" w:rsidRPr="0008107C" w:rsidRDefault="00115B15" w:rsidP="00115B15">
      <w:pPr>
        <w:ind w:left="567" w:right="616"/>
        <w:jc w:val="both"/>
        <w:rPr>
          <w:rFonts w:ascii="Palatino Linotype" w:hAnsi="Palatino Linotype" w:cs="Arial"/>
          <w:i/>
          <w:sz w:val="22"/>
          <w:szCs w:val="22"/>
          <w:lang w:val="es-MX"/>
        </w:rPr>
      </w:pPr>
      <w:r w:rsidRPr="0008107C">
        <w:rPr>
          <w:rFonts w:ascii="Palatino Linotype" w:hAnsi="Palatino Linotype" w:cs="Arial"/>
          <w:b/>
          <w:i/>
          <w:sz w:val="22"/>
          <w:szCs w:val="22"/>
          <w:lang w:val="es-MX"/>
        </w:rPr>
        <w:t>XXI.</w:t>
      </w:r>
      <w:r w:rsidRPr="0008107C">
        <w:rPr>
          <w:rFonts w:ascii="Palatino Linotype" w:hAnsi="Palatino Linotype" w:cs="Arial"/>
          <w:i/>
          <w:sz w:val="22"/>
          <w:szCs w:val="22"/>
          <w:lang w:val="es-MX"/>
        </w:rPr>
        <w:t xml:space="preserve"> </w:t>
      </w:r>
      <w:r w:rsidRPr="0008107C">
        <w:rPr>
          <w:rFonts w:ascii="Palatino Linotype" w:hAnsi="Palatino Linotype" w:cs="Arial"/>
          <w:b/>
          <w:i/>
          <w:sz w:val="22"/>
          <w:szCs w:val="22"/>
          <w:lang w:val="es-MX"/>
        </w:rPr>
        <w:t>Información confidencial</w:t>
      </w:r>
      <w:r w:rsidRPr="0008107C">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8CE1FCE" w14:textId="77777777" w:rsidR="00115B15" w:rsidRPr="0008107C" w:rsidRDefault="00115B15" w:rsidP="00115B15">
      <w:pPr>
        <w:ind w:left="567" w:right="616"/>
        <w:jc w:val="both"/>
        <w:rPr>
          <w:rFonts w:ascii="Palatino Linotype" w:hAnsi="Palatino Linotype" w:cs="Arial"/>
          <w:i/>
          <w:sz w:val="22"/>
          <w:szCs w:val="22"/>
          <w:lang w:val="es-MX"/>
        </w:rPr>
      </w:pPr>
    </w:p>
    <w:p w14:paraId="16A70784" w14:textId="77777777" w:rsidR="00115B15" w:rsidRPr="0008107C" w:rsidRDefault="00115B15" w:rsidP="00115B15">
      <w:pPr>
        <w:ind w:left="567" w:right="616"/>
        <w:jc w:val="both"/>
        <w:rPr>
          <w:rFonts w:ascii="Palatino Linotype" w:hAnsi="Palatino Linotype" w:cs="Arial"/>
          <w:i/>
          <w:sz w:val="22"/>
          <w:szCs w:val="22"/>
          <w:lang w:val="es-MX"/>
        </w:rPr>
      </w:pPr>
      <w:r w:rsidRPr="0008107C">
        <w:rPr>
          <w:rFonts w:ascii="Palatino Linotype" w:hAnsi="Palatino Linotype" w:cs="Arial"/>
          <w:b/>
          <w:i/>
          <w:sz w:val="22"/>
          <w:szCs w:val="22"/>
          <w:lang w:val="es-MX"/>
        </w:rPr>
        <w:t>XLV. Versión pública:</w:t>
      </w:r>
      <w:r w:rsidRPr="0008107C">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20D8192A" w14:textId="77777777" w:rsidR="00115B15" w:rsidRPr="0008107C" w:rsidRDefault="00115B15" w:rsidP="00115B15">
      <w:pPr>
        <w:ind w:left="567" w:right="616"/>
        <w:jc w:val="both"/>
        <w:rPr>
          <w:rFonts w:ascii="Palatino Linotype" w:hAnsi="Palatino Linotype" w:cs="Arial"/>
          <w:i/>
          <w:sz w:val="22"/>
          <w:szCs w:val="22"/>
          <w:lang w:val="es-MX"/>
        </w:rPr>
      </w:pPr>
    </w:p>
    <w:p w14:paraId="1D4A1B4E" w14:textId="77777777" w:rsidR="00115B15" w:rsidRPr="0008107C" w:rsidRDefault="00115B15" w:rsidP="00115B15">
      <w:pPr>
        <w:ind w:left="567" w:right="616"/>
        <w:jc w:val="both"/>
        <w:rPr>
          <w:rFonts w:ascii="Palatino Linotype" w:hAnsi="Palatino Linotype" w:cs="Arial"/>
          <w:i/>
          <w:sz w:val="22"/>
          <w:szCs w:val="22"/>
          <w:lang w:val="es-MX"/>
        </w:rPr>
      </w:pPr>
      <w:r w:rsidRPr="0008107C">
        <w:rPr>
          <w:rFonts w:ascii="Palatino Linotype" w:hAnsi="Palatino Linotype" w:cs="Arial"/>
          <w:b/>
          <w:i/>
          <w:sz w:val="22"/>
          <w:szCs w:val="22"/>
          <w:lang w:val="es-MX"/>
        </w:rPr>
        <w:t>Artículo 51.</w:t>
      </w:r>
      <w:r w:rsidRPr="0008107C">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107C">
        <w:rPr>
          <w:rFonts w:ascii="Palatino Linotype" w:hAnsi="Palatino Linotype" w:cs="Arial"/>
          <w:b/>
          <w:i/>
          <w:sz w:val="22"/>
          <w:szCs w:val="22"/>
          <w:lang w:val="es-MX"/>
        </w:rPr>
        <w:t xml:space="preserve">y tendrá la responsabilidad de verificar en cada caso que la misma no sea confidencial o reservada. </w:t>
      </w:r>
      <w:r w:rsidRPr="0008107C">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3F0637E8" w14:textId="77777777" w:rsidR="00115B15" w:rsidRPr="0008107C" w:rsidRDefault="00115B15" w:rsidP="00115B15">
      <w:pPr>
        <w:ind w:left="567" w:right="616"/>
        <w:jc w:val="both"/>
        <w:rPr>
          <w:rFonts w:ascii="Palatino Linotype" w:hAnsi="Palatino Linotype" w:cs="Arial"/>
          <w:i/>
          <w:sz w:val="22"/>
          <w:szCs w:val="22"/>
          <w:lang w:val="es-MX"/>
        </w:rPr>
      </w:pPr>
    </w:p>
    <w:p w14:paraId="6C9B9E70" w14:textId="77777777" w:rsidR="00115B15" w:rsidRPr="0008107C" w:rsidRDefault="00115B15" w:rsidP="00115B15">
      <w:pPr>
        <w:ind w:left="567" w:right="616"/>
        <w:jc w:val="both"/>
        <w:rPr>
          <w:rFonts w:ascii="Palatino Linotype" w:hAnsi="Palatino Linotype" w:cs="Arial"/>
          <w:bCs/>
          <w:i/>
          <w:noProof/>
          <w:sz w:val="22"/>
          <w:szCs w:val="22"/>
          <w:lang w:val="es-MX"/>
        </w:rPr>
      </w:pPr>
      <w:r w:rsidRPr="0008107C">
        <w:rPr>
          <w:rFonts w:ascii="Palatino Linotype" w:hAnsi="Palatino Linotype" w:cs="Arial"/>
          <w:b/>
          <w:i/>
          <w:sz w:val="22"/>
          <w:szCs w:val="22"/>
          <w:lang w:val="es-MX"/>
        </w:rPr>
        <w:t>Artículo 52.</w:t>
      </w:r>
      <w:r w:rsidRPr="0008107C">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8107C">
        <w:rPr>
          <w:rFonts w:ascii="Palatino Linotype" w:hAnsi="Palatino Linotype" w:cs="Arial"/>
          <w:bCs/>
          <w:i/>
          <w:noProof/>
          <w:sz w:val="22"/>
          <w:szCs w:val="22"/>
          <w:lang w:val="es-MX"/>
        </w:rPr>
        <w:t>”</w:t>
      </w:r>
    </w:p>
    <w:p w14:paraId="291A22C1" w14:textId="77777777" w:rsidR="00115B15" w:rsidRPr="0008107C" w:rsidRDefault="00115B15" w:rsidP="00115B15">
      <w:pPr>
        <w:spacing w:after="160" w:line="259" w:lineRule="auto"/>
        <w:rPr>
          <w:rFonts w:asciiTheme="minorHAnsi" w:eastAsiaTheme="minorHAnsi" w:hAnsiTheme="minorHAnsi" w:cstheme="minorBidi"/>
          <w:noProof/>
          <w:sz w:val="22"/>
          <w:szCs w:val="22"/>
          <w:lang w:val="es-MX"/>
        </w:rPr>
      </w:pPr>
    </w:p>
    <w:p w14:paraId="6AB40786"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7918F7A" w14:textId="77777777" w:rsidR="00115B15" w:rsidRPr="0008107C" w:rsidRDefault="00115B15" w:rsidP="00115B15">
      <w:pPr>
        <w:ind w:left="567" w:right="616"/>
        <w:jc w:val="both"/>
        <w:rPr>
          <w:rFonts w:ascii="Palatino Linotype" w:hAnsi="Palatino Linotype"/>
          <w:lang w:val="es-MX"/>
        </w:rPr>
      </w:pPr>
    </w:p>
    <w:p w14:paraId="4639EF19" w14:textId="77777777" w:rsidR="00115B15" w:rsidRPr="0008107C" w:rsidRDefault="00115B15" w:rsidP="00115B15">
      <w:pPr>
        <w:ind w:left="567" w:right="616"/>
        <w:jc w:val="both"/>
        <w:rPr>
          <w:rFonts w:ascii="Palatino Linotype" w:eastAsia="Arial Unicode MS" w:hAnsi="Palatino Linotype" w:cs="Arial"/>
          <w:i/>
          <w:sz w:val="22"/>
          <w:lang w:val="es-MX"/>
        </w:rPr>
      </w:pPr>
      <w:r w:rsidRPr="0008107C">
        <w:rPr>
          <w:rFonts w:ascii="Palatino Linotype" w:eastAsia="Arial Unicode MS" w:hAnsi="Palatino Linotype" w:cs="Arial"/>
          <w:i/>
          <w:sz w:val="22"/>
          <w:lang w:val="es-MX"/>
        </w:rPr>
        <w:t>“</w:t>
      </w:r>
      <w:r w:rsidRPr="0008107C">
        <w:rPr>
          <w:rFonts w:ascii="Palatino Linotype" w:eastAsia="Arial Unicode MS" w:hAnsi="Palatino Linotype" w:cs="Arial"/>
          <w:b/>
          <w:i/>
          <w:sz w:val="22"/>
          <w:lang w:val="es-MX"/>
        </w:rPr>
        <w:t>Artículo</w:t>
      </w:r>
      <w:r w:rsidRPr="0008107C">
        <w:rPr>
          <w:rFonts w:ascii="Palatino Linotype" w:eastAsia="Arial Unicode MS" w:hAnsi="Palatino Linotype" w:cs="Arial"/>
          <w:i/>
          <w:sz w:val="22"/>
          <w:lang w:val="es-MX"/>
        </w:rPr>
        <w:t xml:space="preserve"> </w:t>
      </w:r>
      <w:r w:rsidRPr="0008107C">
        <w:rPr>
          <w:rFonts w:ascii="Palatino Linotype" w:eastAsia="Arial Unicode MS" w:hAnsi="Palatino Linotype" w:cs="Arial"/>
          <w:b/>
          <w:i/>
          <w:sz w:val="22"/>
          <w:lang w:val="es-MX"/>
        </w:rPr>
        <w:t>22</w:t>
      </w:r>
      <w:r w:rsidRPr="0008107C">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37965944" w14:textId="77777777" w:rsidR="00115B15" w:rsidRPr="0008107C" w:rsidRDefault="00115B15" w:rsidP="00115B15">
      <w:pPr>
        <w:ind w:left="567" w:right="616"/>
        <w:jc w:val="both"/>
        <w:rPr>
          <w:rFonts w:ascii="Palatino Linotype" w:eastAsia="Arial Unicode MS" w:hAnsi="Palatino Linotype" w:cs="Arial"/>
          <w:i/>
          <w:sz w:val="22"/>
          <w:lang w:val="es-MX"/>
        </w:rPr>
      </w:pPr>
    </w:p>
    <w:p w14:paraId="1DEB4E9C" w14:textId="77777777" w:rsidR="00115B15" w:rsidRPr="0008107C" w:rsidRDefault="00115B15" w:rsidP="00115B15">
      <w:pPr>
        <w:ind w:left="567" w:right="616"/>
        <w:jc w:val="both"/>
        <w:rPr>
          <w:rFonts w:ascii="Palatino Linotype" w:eastAsia="Arial Unicode MS" w:hAnsi="Palatino Linotype" w:cs="Arial"/>
          <w:i/>
          <w:sz w:val="22"/>
          <w:lang w:val="es-MX"/>
        </w:rPr>
      </w:pPr>
      <w:r w:rsidRPr="0008107C">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67338665" w14:textId="77777777" w:rsidR="00115B15" w:rsidRPr="0008107C" w:rsidRDefault="00115B15" w:rsidP="00115B15">
      <w:pPr>
        <w:ind w:left="567" w:right="616"/>
        <w:jc w:val="both"/>
        <w:rPr>
          <w:rFonts w:ascii="Palatino Linotype" w:eastAsia="Arial Unicode MS" w:hAnsi="Palatino Linotype" w:cs="Arial"/>
          <w:i/>
          <w:sz w:val="22"/>
          <w:lang w:val="es-MX"/>
        </w:rPr>
      </w:pPr>
    </w:p>
    <w:p w14:paraId="3EB7B4B9" w14:textId="77777777" w:rsidR="00115B15" w:rsidRPr="0008107C" w:rsidRDefault="00115B15" w:rsidP="00115B15">
      <w:pPr>
        <w:ind w:left="567" w:right="616"/>
        <w:jc w:val="both"/>
        <w:rPr>
          <w:rFonts w:ascii="Palatino Linotype" w:eastAsia="Arial Unicode MS" w:hAnsi="Palatino Linotype" w:cs="Arial"/>
          <w:i/>
          <w:sz w:val="22"/>
          <w:lang w:val="es-MX"/>
        </w:rPr>
      </w:pPr>
      <w:r w:rsidRPr="0008107C">
        <w:rPr>
          <w:rFonts w:ascii="Palatino Linotype" w:eastAsia="Arial Unicode MS" w:hAnsi="Palatino Linotype" w:cs="Arial"/>
          <w:i/>
          <w:sz w:val="22"/>
          <w:lang w:val="es-MX"/>
        </w:rPr>
        <w:t>I. Cuente con atribuciones conferidas en ley y medie el consentimiento del titular.</w:t>
      </w:r>
    </w:p>
    <w:p w14:paraId="289CE37E" w14:textId="77777777" w:rsidR="00115B15" w:rsidRPr="0008107C" w:rsidRDefault="00115B15" w:rsidP="00115B15">
      <w:pPr>
        <w:ind w:left="567" w:right="616"/>
        <w:jc w:val="both"/>
        <w:rPr>
          <w:rFonts w:ascii="Palatino Linotype" w:eastAsia="Arial Unicode MS" w:hAnsi="Palatino Linotype" w:cs="Arial"/>
          <w:i/>
          <w:sz w:val="22"/>
          <w:lang w:val="es-MX"/>
        </w:rPr>
      </w:pPr>
      <w:r w:rsidRPr="0008107C">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25D01ACA" w14:textId="77777777" w:rsidR="00115B15" w:rsidRPr="0008107C" w:rsidRDefault="00115B15" w:rsidP="00115B15">
      <w:pPr>
        <w:ind w:left="567" w:right="616"/>
        <w:jc w:val="both"/>
        <w:rPr>
          <w:rFonts w:ascii="Palatino Linotype" w:eastAsia="Arial Unicode MS" w:hAnsi="Palatino Linotype" w:cs="Arial"/>
          <w:i/>
          <w:sz w:val="22"/>
          <w:lang w:val="es-MX"/>
        </w:rPr>
      </w:pPr>
    </w:p>
    <w:p w14:paraId="3BA06BD5" w14:textId="77777777" w:rsidR="00115B15" w:rsidRPr="0008107C" w:rsidRDefault="00115B15" w:rsidP="00115B15">
      <w:pPr>
        <w:ind w:left="567" w:right="616"/>
        <w:jc w:val="both"/>
        <w:rPr>
          <w:rFonts w:ascii="Palatino Linotype" w:eastAsia="Arial Unicode MS" w:hAnsi="Palatino Linotype" w:cs="Arial"/>
          <w:i/>
          <w:sz w:val="22"/>
          <w:lang w:val="es-MX"/>
        </w:rPr>
      </w:pPr>
      <w:r w:rsidRPr="0008107C">
        <w:rPr>
          <w:rFonts w:ascii="Palatino Linotype" w:eastAsia="Arial Unicode MS" w:hAnsi="Palatino Linotype" w:cs="Arial"/>
          <w:b/>
          <w:i/>
          <w:sz w:val="22"/>
          <w:lang w:val="es-MX"/>
        </w:rPr>
        <w:t>Artículo</w:t>
      </w:r>
      <w:r w:rsidRPr="0008107C">
        <w:rPr>
          <w:rFonts w:ascii="Palatino Linotype" w:eastAsia="Arial Unicode MS" w:hAnsi="Palatino Linotype" w:cs="Arial"/>
          <w:i/>
          <w:sz w:val="22"/>
          <w:lang w:val="es-MX"/>
        </w:rPr>
        <w:t xml:space="preserve"> </w:t>
      </w:r>
      <w:r w:rsidRPr="0008107C">
        <w:rPr>
          <w:rFonts w:ascii="Palatino Linotype" w:eastAsia="Arial Unicode MS" w:hAnsi="Palatino Linotype" w:cs="Arial"/>
          <w:b/>
          <w:i/>
          <w:sz w:val="22"/>
          <w:lang w:val="es-MX"/>
        </w:rPr>
        <w:t>38</w:t>
      </w:r>
      <w:r w:rsidRPr="0008107C">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455A9EA" w14:textId="77777777" w:rsidR="00115B15" w:rsidRPr="0008107C" w:rsidRDefault="00115B15" w:rsidP="00115B15">
      <w:pPr>
        <w:ind w:left="567" w:right="616"/>
        <w:jc w:val="both"/>
        <w:rPr>
          <w:rFonts w:ascii="Palatino Linotype" w:eastAsia="Arial Unicode MS" w:hAnsi="Palatino Linotype" w:cs="Arial"/>
          <w:i/>
          <w:sz w:val="28"/>
          <w:lang w:val="es-MX"/>
        </w:rPr>
      </w:pPr>
    </w:p>
    <w:p w14:paraId="35644030"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08107C">
        <w:rPr>
          <w:rFonts w:ascii="Palatino Linotype" w:hAnsi="Palatino Linotype"/>
          <w:lang w:val="es-MX"/>
        </w:rPr>
        <w:lastRenderedPageBreak/>
        <w:t xml:space="preserve">datos personales, entendiéndose por tales, aquéllos que hacen identificable a una persona. </w:t>
      </w:r>
    </w:p>
    <w:p w14:paraId="61FF4488" w14:textId="77777777" w:rsidR="00115B15" w:rsidRPr="0008107C" w:rsidRDefault="00115B15" w:rsidP="00115B15">
      <w:pPr>
        <w:spacing w:line="360" w:lineRule="auto"/>
        <w:jc w:val="both"/>
        <w:rPr>
          <w:rFonts w:ascii="Palatino Linotype" w:hAnsi="Palatino Linotype"/>
          <w:lang w:val="es-MX"/>
        </w:rPr>
      </w:pPr>
    </w:p>
    <w:p w14:paraId="18F5001B" w14:textId="77777777" w:rsidR="00115B15" w:rsidRPr="0008107C" w:rsidRDefault="00115B15" w:rsidP="00115B15">
      <w:pPr>
        <w:spacing w:line="360" w:lineRule="auto"/>
        <w:jc w:val="both"/>
        <w:rPr>
          <w:rFonts w:ascii="Palatino Linotype" w:eastAsia="Arial Unicode MS" w:hAnsi="Palatino Linotype"/>
        </w:rPr>
      </w:pPr>
      <w:r w:rsidRPr="0008107C">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8107C">
        <w:rPr>
          <w:rFonts w:ascii="Palatino Linotype" w:eastAsia="Arial Unicode MS" w:hAnsi="Palatino Linotype"/>
          <w:color w:val="000000"/>
          <w:lang w:val="es-MX" w:eastAsia="es-MX"/>
        </w:rPr>
        <w:t>el Sujeto Obligado</w:t>
      </w:r>
      <w:r w:rsidRPr="0008107C">
        <w:rPr>
          <w:rFonts w:ascii="Palatino Linotype" w:eastAsia="Arial Unicode MS" w:hAnsi="Palatino Linotype"/>
        </w:rPr>
        <w:t xml:space="preserve">, en ese contexto, todo dato personal susceptible de clasificación debe ser protegido. </w:t>
      </w:r>
    </w:p>
    <w:p w14:paraId="0A11D877" w14:textId="77777777" w:rsidR="00115B15" w:rsidRPr="0008107C" w:rsidRDefault="00115B15" w:rsidP="00115B15">
      <w:pPr>
        <w:spacing w:line="360" w:lineRule="auto"/>
        <w:jc w:val="both"/>
        <w:rPr>
          <w:rFonts w:ascii="Palatino Linotype" w:eastAsia="Arial Unicode MS" w:hAnsi="Palatino Linotype"/>
        </w:rPr>
      </w:pPr>
    </w:p>
    <w:p w14:paraId="69A9F9BC" w14:textId="77777777" w:rsidR="00115B15" w:rsidRPr="0008107C" w:rsidRDefault="00115B15" w:rsidP="00115B15">
      <w:pPr>
        <w:spacing w:line="360" w:lineRule="auto"/>
        <w:jc w:val="both"/>
        <w:rPr>
          <w:rFonts w:ascii="Palatino Linotype" w:eastAsia="Arial Unicode MS" w:hAnsi="Palatino Linotype"/>
        </w:rPr>
      </w:pPr>
      <w:r w:rsidRPr="0008107C">
        <w:rPr>
          <w:rFonts w:ascii="Palatino Linotype" w:eastAsia="Arial Unicode MS" w:hAnsi="Palatino Linotype"/>
        </w:rPr>
        <w:t xml:space="preserve">Asimismo, de la versión pública deberá dejarse a la vista de la </w:t>
      </w:r>
      <w:r w:rsidRPr="0008107C">
        <w:rPr>
          <w:rFonts w:ascii="Palatino Linotype" w:eastAsia="Arial Unicode MS" w:hAnsi="Palatino Linotype"/>
          <w:b/>
        </w:rPr>
        <w:t xml:space="preserve">Recurrente </w:t>
      </w:r>
      <w:r w:rsidR="00AE4E04" w:rsidRPr="0008107C">
        <w:rPr>
          <w:rFonts w:ascii="Palatino Linotype" w:eastAsia="Arial Unicode MS" w:hAnsi="Palatino Linotype"/>
        </w:rPr>
        <w:t>la firma de los servidores públicos</w:t>
      </w:r>
      <w:r w:rsidRPr="0008107C">
        <w:rPr>
          <w:rFonts w:ascii="Palatino Linotype" w:eastAsia="Arial Unicode MS" w:hAnsi="Palatino Linotype"/>
        </w:rPr>
        <w:t xml:space="preserve">.  </w:t>
      </w:r>
    </w:p>
    <w:p w14:paraId="38DE9D74" w14:textId="77777777" w:rsidR="00115B15" w:rsidRPr="0008107C" w:rsidRDefault="00115B15" w:rsidP="00115B15">
      <w:pPr>
        <w:spacing w:line="360" w:lineRule="auto"/>
        <w:jc w:val="both"/>
        <w:rPr>
          <w:rFonts w:ascii="Palatino Linotype" w:eastAsia="Arial Unicode MS" w:hAnsi="Palatino Linotype"/>
        </w:rPr>
      </w:pPr>
    </w:p>
    <w:p w14:paraId="4F4B4428" w14:textId="77777777" w:rsidR="00115B15" w:rsidRPr="0008107C" w:rsidRDefault="00115B15" w:rsidP="00115B15">
      <w:pPr>
        <w:spacing w:line="360" w:lineRule="auto"/>
        <w:jc w:val="both"/>
        <w:rPr>
          <w:rFonts w:ascii="Palatino Linotype" w:hAnsi="Palatino Linotype"/>
        </w:rPr>
      </w:pPr>
      <w:r w:rsidRPr="0008107C">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5828448" w14:textId="77777777" w:rsidR="00115B15" w:rsidRPr="0008107C" w:rsidRDefault="00115B15" w:rsidP="00115B15"/>
    <w:p w14:paraId="4B197827"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w:t>
      </w:r>
      <w:r w:rsidRPr="0008107C">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8107C">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w:t>
      </w:r>
      <w:r w:rsidRPr="0008107C">
        <w:rPr>
          <w:rFonts w:ascii="Palatino Linotype" w:hAnsi="Palatino Linotype"/>
          <w:i/>
          <w:sz w:val="22"/>
          <w:szCs w:val="22"/>
          <w:lang w:val="es-MX" w:eastAsia="es-MX"/>
        </w:rPr>
        <w:lastRenderedPageBreak/>
        <w:t>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B233A46" w14:textId="77777777" w:rsidR="00581DC8" w:rsidRPr="0008107C" w:rsidRDefault="00581DC8" w:rsidP="00115B15">
      <w:pPr>
        <w:spacing w:line="360" w:lineRule="auto"/>
        <w:jc w:val="both"/>
        <w:rPr>
          <w:rFonts w:ascii="Palatino Linotype" w:hAnsi="Palatino Linotype"/>
          <w:lang w:eastAsia="es-MX"/>
        </w:rPr>
      </w:pPr>
    </w:p>
    <w:p w14:paraId="017F5B90" w14:textId="77777777" w:rsidR="00115B15" w:rsidRPr="0008107C" w:rsidRDefault="00115B15" w:rsidP="00115B15">
      <w:pPr>
        <w:spacing w:line="360" w:lineRule="auto"/>
        <w:jc w:val="both"/>
        <w:rPr>
          <w:rFonts w:ascii="Palatino Linotype" w:hAnsi="Palatino Linotype"/>
          <w:lang w:val="es-MX" w:eastAsia="es-MX"/>
        </w:rPr>
      </w:pPr>
      <w:r w:rsidRPr="0008107C">
        <w:rPr>
          <w:rFonts w:ascii="Palatino Linotype" w:hAnsi="Palatino Linotype"/>
          <w:lang w:val="es-ES_tradnl"/>
        </w:rPr>
        <w:t xml:space="preserve">Por ende, en el presente caso el </w:t>
      </w:r>
      <w:r w:rsidRPr="0008107C">
        <w:rPr>
          <w:rFonts w:ascii="Palatino Linotype" w:hAnsi="Palatino Linotype"/>
          <w:b/>
          <w:lang w:val="es-ES_tradnl"/>
        </w:rPr>
        <w:t>Sujeto Obligado</w:t>
      </w:r>
      <w:r w:rsidRPr="0008107C">
        <w:rPr>
          <w:rFonts w:ascii="Palatino Linotype" w:hAnsi="Palatino Linotype"/>
          <w:lang w:val="es-ES_tradnl"/>
        </w:rPr>
        <w:t xml:space="preserve"> debe </w:t>
      </w:r>
      <w:r w:rsidRPr="0008107C">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107C">
        <w:rPr>
          <w:rFonts w:ascii="Palatino Linotype" w:hAnsi="Palatino Linotype"/>
          <w:lang w:val="es-ES_tradnl"/>
        </w:rPr>
        <w:t xml:space="preserve">el Sujeto Obligado </w:t>
      </w:r>
      <w:r w:rsidRPr="0008107C">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8107C">
        <w:rPr>
          <w:rFonts w:ascii="Palatino Linotype" w:hAnsi="Palatino Linotype"/>
          <w:lang w:val="es-ES_tradnl"/>
        </w:rPr>
        <w:t>el Sujeto Obligado</w:t>
      </w:r>
      <w:r w:rsidRPr="0008107C">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DE84569" w14:textId="77777777" w:rsidR="00115B15" w:rsidRPr="0008107C" w:rsidRDefault="00115B15" w:rsidP="00115B15">
      <w:pPr>
        <w:spacing w:line="360" w:lineRule="auto"/>
        <w:jc w:val="both"/>
        <w:rPr>
          <w:rFonts w:ascii="Palatino Linotype" w:hAnsi="Palatino Linotype"/>
          <w:lang w:val="es-MX" w:eastAsia="es-MX"/>
        </w:rPr>
      </w:pPr>
    </w:p>
    <w:p w14:paraId="22BB7310" w14:textId="77777777" w:rsidR="00115B15" w:rsidRPr="0008107C" w:rsidRDefault="00115B15" w:rsidP="00115B15">
      <w:pPr>
        <w:spacing w:line="360" w:lineRule="auto"/>
        <w:jc w:val="both"/>
        <w:rPr>
          <w:rFonts w:ascii="Palatino Linotype" w:eastAsia="Calibri" w:hAnsi="Palatino Linotype"/>
          <w:lang w:val="es-MX"/>
        </w:rPr>
      </w:pPr>
      <w:r w:rsidRPr="0008107C">
        <w:rPr>
          <w:rFonts w:ascii="Palatino Linotype" w:eastAsia="Calibri" w:hAnsi="Palatino Linotype"/>
          <w:lang w:val="es-MX"/>
        </w:rPr>
        <w:t xml:space="preserve">Así, es que </w:t>
      </w:r>
      <w:r w:rsidRPr="0008107C">
        <w:rPr>
          <w:rFonts w:ascii="Palatino Linotype" w:hAnsi="Palatino Linotype"/>
          <w:lang w:val="es-ES_tradnl"/>
        </w:rPr>
        <w:t xml:space="preserve">el Sujeto Obligado </w:t>
      </w:r>
      <w:r w:rsidRPr="0008107C">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08107C">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0C39E859"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934AA7" w14:textId="77777777" w:rsidR="00115B15" w:rsidRPr="0008107C" w:rsidRDefault="00115B15" w:rsidP="00115B15">
      <w:pPr>
        <w:rPr>
          <w:rFonts w:ascii="Palatino Linotype" w:hAnsi="Palatino Linotype"/>
          <w:lang w:val="es-MX"/>
        </w:rPr>
      </w:pPr>
    </w:p>
    <w:p w14:paraId="41A3C039"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 xml:space="preserve">“Artículo 49. </w:t>
      </w:r>
      <w:r w:rsidRPr="0008107C">
        <w:rPr>
          <w:rFonts w:ascii="Palatino Linotype" w:hAnsi="Palatino Linotype"/>
          <w:i/>
          <w:sz w:val="22"/>
          <w:szCs w:val="22"/>
          <w:lang w:val="es-MX" w:eastAsia="es-MX"/>
        </w:rPr>
        <w:t>Los Comités de Transparencia tendrán las siguientes atribuciones:</w:t>
      </w:r>
    </w:p>
    <w:p w14:paraId="42121AD8"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VIII.</w:t>
      </w:r>
      <w:r w:rsidRPr="0008107C">
        <w:rPr>
          <w:rFonts w:ascii="Palatino Linotype" w:hAnsi="Palatino Linotype"/>
          <w:i/>
          <w:sz w:val="22"/>
          <w:szCs w:val="22"/>
          <w:lang w:val="es-MX" w:eastAsia="es-MX"/>
        </w:rPr>
        <w:t xml:space="preserve"> Aprobar, modificar o revocar la clasificación de la información;</w:t>
      </w:r>
    </w:p>
    <w:p w14:paraId="4B9CA13E" w14:textId="77777777" w:rsidR="00115B15" w:rsidRPr="0008107C" w:rsidRDefault="00115B15" w:rsidP="00115B15">
      <w:pPr>
        <w:ind w:left="567" w:right="616"/>
        <w:jc w:val="both"/>
        <w:rPr>
          <w:rFonts w:ascii="Palatino Linotype" w:hAnsi="Palatino Linotype"/>
          <w:i/>
          <w:sz w:val="22"/>
          <w:szCs w:val="22"/>
          <w:lang w:val="es-MX" w:eastAsia="es-MX"/>
        </w:rPr>
      </w:pPr>
    </w:p>
    <w:p w14:paraId="52E29A05"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Artículo 132.</w:t>
      </w:r>
      <w:r w:rsidRPr="0008107C">
        <w:rPr>
          <w:rFonts w:ascii="Palatino Linotype" w:hAnsi="Palatino Linotype"/>
          <w:i/>
          <w:sz w:val="22"/>
          <w:szCs w:val="22"/>
          <w:lang w:val="es-MX" w:eastAsia="es-MX"/>
        </w:rPr>
        <w:t xml:space="preserve"> La clasificación de la información se llevará a cabo en el momento en que:</w:t>
      </w:r>
    </w:p>
    <w:p w14:paraId="5A3B8B21"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I.</w:t>
      </w:r>
      <w:r w:rsidRPr="0008107C">
        <w:rPr>
          <w:rFonts w:ascii="Palatino Linotype" w:hAnsi="Palatino Linotype"/>
          <w:i/>
          <w:sz w:val="22"/>
          <w:szCs w:val="22"/>
          <w:lang w:val="es-MX" w:eastAsia="es-MX"/>
        </w:rPr>
        <w:t xml:space="preserve"> Se reciba una solicitud de acceso a la información;</w:t>
      </w:r>
    </w:p>
    <w:p w14:paraId="39555E9C"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II.</w:t>
      </w:r>
      <w:r w:rsidRPr="0008107C">
        <w:rPr>
          <w:rFonts w:ascii="Palatino Linotype" w:hAnsi="Palatino Linotype"/>
          <w:i/>
          <w:sz w:val="22"/>
          <w:szCs w:val="22"/>
          <w:lang w:val="es-MX" w:eastAsia="es-MX"/>
        </w:rPr>
        <w:t xml:space="preserve"> Se determine mediante resolución de autoridad competente; o</w:t>
      </w:r>
    </w:p>
    <w:p w14:paraId="1B1B568C" w14:textId="77777777" w:rsidR="00115B15" w:rsidRPr="0008107C" w:rsidRDefault="00115B15" w:rsidP="00115B15">
      <w:pPr>
        <w:ind w:left="567" w:right="616"/>
        <w:jc w:val="both"/>
        <w:rPr>
          <w:rFonts w:ascii="Palatino Linotype" w:hAnsi="Palatino Linotype"/>
          <w:b/>
          <w:i/>
          <w:sz w:val="22"/>
          <w:szCs w:val="22"/>
          <w:lang w:val="es-MX" w:eastAsia="es-MX"/>
        </w:rPr>
      </w:pPr>
      <w:r w:rsidRPr="0008107C">
        <w:rPr>
          <w:rFonts w:ascii="Palatino Linotype" w:hAnsi="Palatino Linotype"/>
          <w:i/>
          <w:sz w:val="22"/>
          <w:szCs w:val="22"/>
          <w:lang w:val="es-MX" w:eastAsia="es-MX"/>
        </w:rPr>
        <w:t>III. Se generen versiones públicas para dar cumplimiento a las obligaciones de transparencia previstas en esta Ley.</w:t>
      </w:r>
      <w:r w:rsidRPr="0008107C">
        <w:rPr>
          <w:rFonts w:ascii="Palatino Linotype" w:hAnsi="Palatino Linotype"/>
          <w:b/>
          <w:i/>
          <w:sz w:val="22"/>
          <w:szCs w:val="22"/>
          <w:lang w:val="es-MX" w:eastAsia="es-MX"/>
        </w:rPr>
        <w:t>”</w:t>
      </w:r>
    </w:p>
    <w:p w14:paraId="02D40477" w14:textId="77777777" w:rsidR="00115B15" w:rsidRPr="0008107C" w:rsidRDefault="00115B15" w:rsidP="00115B15">
      <w:pPr>
        <w:ind w:left="567" w:right="616"/>
        <w:jc w:val="both"/>
        <w:rPr>
          <w:rFonts w:ascii="Palatino Linotype" w:hAnsi="Palatino Linotype"/>
          <w:b/>
          <w:i/>
          <w:sz w:val="22"/>
          <w:szCs w:val="22"/>
          <w:lang w:val="es-MX" w:eastAsia="es-MX"/>
        </w:rPr>
      </w:pPr>
    </w:p>
    <w:p w14:paraId="1ABC0746"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“Segundo.-</w:t>
      </w:r>
      <w:r w:rsidRPr="0008107C">
        <w:rPr>
          <w:rFonts w:ascii="Palatino Linotype" w:hAnsi="Palatino Linotype"/>
          <w:i/>
          <w:sz w:val="22"/>
          <w:szCs w:val="22"/>
          <w:lang w:val="es-MX" w:eastAsia="es-MX"/>
        </w:rPr>
        <w:t xml:space="preserve"> Para efectos de los presentes Lineamientos Generales, se entenderá por:</w:t>
      </w:r>
    </w:p>
    <w:p w14:paraId="3A6FCB32" w14:textId="77777777" w:rsidR="00115B15" w:rsidRPr="0008107C" w:rsidRDefault="00115B15" w:rsidP="00115B15">
      <w:pPr>
        <w:ind w:left="567" w:right="616"/>
        <w:jc w:val="both"/>
        <w:rPr>
          <w:rFonts w:ascii="Palatino Linotype" w:hAnsi="Palatino Linotype"/>
          <w:b/>
          <w:i/>
          <w:sz w:val="22"/>
          <w:szCs w:val="22"/>
          <w:lang w:val="es-MX" w:eastAsia="es-MX"/>
        </w:rPr>
      </w:pPr>
    </w:p>
    <w:p w14:paraId="6DD30192"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XVIII.</w:t>
      </w:r>
      <w:r w:rsidRPr="0008107C">
        <w:rPr>
          <w:rFonts w:ascii="Palatino Linotype" w:hAnsi="Palatino Linotype"/>
          <w:i/>
          <w:sz w:val="22"/>
          <w:szCs w:val="22"/>
          <w:lang w:val="es-MX" w:eastAsia="es-MX"/>
        </w:rPr>
        <w:t xml:space="preserve"> </w:t>
      </w:r>
      <w:r w:rsidRPr="0008107C">
        <w:rPr>
          <w:rFonts w:ascii="Palatino Linotype" w:hAnsi="Palatino Linotype"/>
          <w:b/>
          <w:i/>
          <w:sz w:val="22"/>
          <w:szCs w:val="22"/>
          <w:lang w:val="es-MX" w:eastAsia="es-MX"/>
        </w:rPr>
        <w:t>Versión pública:</w:t>
      </w:r>
      <w:r w:rsidRPr="0008107C">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F03806" w14:textId="77777777" w:rsidR="00115B15" w:rsidRPr="0008107C" w:rsidRDefault="00115B15" w:rsidP="00115B15">
      <w:pPr>
        <w:ind w:left="567" w:right="616"/>
        <w:jc w:val="both"/>
        <w:rPr>
          <w:rFonts w:ascii="Palatino Linotype" w:hAnsi="Palatino Linotype"/>
          <w:b/>
          <w:i/>
          <w:sz w:val="22"/>
          <w:szCs w:val="22"/>
          <w:lang w:val="es-MX" w:eastAsia="es-MX"/>
        </w:rPr>
      </w:pPr>
    </w:p>
    <w:p w14:paraId="64A20CED"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Cuarto.</w:t>
      </w:r>
      <w:r w:rsidRPr="0008107C">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D6DCA1" w14:textId="77777777" w:rsidR="007A377A" w:rsidRPr="0008107C" w:rsidRDefault="007A377A" w:rsidP="00115B15">
      <w:pPr>
        <w:ind w:left="567" w:right="616"/>
        <w:jc w:val="both"/>
        <w:rPr>
          <w:rFonts w:ascii="Palatino Linotype" w:hAnsi="Palatino Linotype"/>
          <w:i/>
          <w:sz w:val="22"/>
          <w:szCs w:val="22"/>
          <w:lang w:val="es-MX" w:eastAsia="es-MX"/>
        </w:rPr>
      </w:pPr>
    </w:p>
    <w:p w14:paraId="48DAE1FB"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101C3DB1" w14:textId="77777777" w:rsidR="00115B15" w:rsidRPr="0008107C" w:rsidRDefault="00115B15" w:rsidP="00115B15">
      <w:pPr>
        <w:ind w:left="567" w:right="616"/>
        <w:jc w:val="both"/>
        <w:rPr>
          <w:rFonts w:ascii="Palatino Linotype" w:hAnsi="Palatino Linotype"/>
          <w:b/>
          <w:i/>
          <w:sz w:val="22"/>
          <w:szCs w:val="22"/>
          <w:lang w:val="es-MX" w:eastAsia="es-MX"/>
        </w:rPr>
      </w:pPr>
    </w:p>
    <w:p w14:paraId="26776B2C"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Quinto.</w:t>
      </w:r>
      <w:r w:rsidRPr="0008107C">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572F7B" w14:textId="77777777" w:rsidR="00115B15" w:rsidRPr="0008107C" w:rsidRDefault="00115B15" w:rsidP="00115B15">
      <w:pPr>
        <w:ind w:left="567" w:right="616"/>
        <w:jc w:val="both"/>
        <w:rPr>
          <w:rFonts w:ascii="Palatino Linotype" w:hAnsi="Palatino Linotype"/>
          <w:b/>
          <w:i/>
          <w:sz w:val="22"/>
          <w:szCs w:val="22"/>
          <w:lang w:val="es-MX" w:eastAsia="es-MX"/>
        </w:rPr>
      </w:pPr>
    </w:p>
    <w:p w14:paraId="01C559E1"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Sexto.</w:t>
      </w:r>
      <w:r w:rsidRPr="0008107C">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15B833"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5B483D7E" w14:textId="77777777" w:rsidR="00115B15" w:rsidRPr="0008107C" w:rsidRDefault="00115B15" w:rsidP="00115B15">
      <w:pPr>
        <w:ind w:left="567" w:right="616"/>
        <w:jc w:val="both"/>
        <w:rPr>
          <w:rFonts w:ascii="Palatino Linotype" w:hAnsi="Palatino Linotype"/>
          <w:b/>
          <w:i/>
          <w:sz w:val="22"/>
          <w:szCs w:val="22"/>
          <w:lang w:val="es-MX" w:eastAsia="es-MX"/>
        </w:rPr>
      </w:pPr>
    </w:p>
    <w:p w14:paraId="7D6BE7BF"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Séptimo.</w:t>
      </w:r>
      <w:r w:rsidRPr="0008107C">
        <w:rPr>
          <w:rFonts w:ascii="Palatino Linotype" w:hAnsi="Palatino Linotype"/>
          <w:i/>
          <w:sz w:val="22"/>
          <w:szCs w:val="22"/>
          <w:lang w:val="es-MX" w:eastAsia="es-MX"/>
        </w:rPr>
        <w:t xml:space="preserve"> La clasificación de la información se llevará a cabo en el momento en que:</w:t>
      </w:r>
    </w:p>
    <w:p w14:paraId="2FA68B44"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I.</w:t>
      </w:r>
      <w:r w:rsidRPr="0008107C">
        <w:rPr>
          <w:rFonts w:ascii="Palatino Linotype" w:hAnsi="Palatino Linotype"/>
          <w:i/>
          <w:sz w:val="22"/>
          <w:szCs w:val="22"/>
          <w:lang w:val="es-MX" w:eastAsia="es-MX"/>
        </w:rPr>
        <w:t xml:space="preserve"> Se reciba una solicitud de acceso a la información;</w:t>
      </w:r>
    </w:p>
    <w:p w14:paraId="2339735E" w14:textId="77777777" w:rsidR="00115B15" w:rsidRPr="0008107C" w:rsidRDefault="00115B15" w:rsidP="00115B15">
      <w:pPr>
        <w:ind w:left="567" w:right="616"/>
        <w:jc w:val="both"/>
        <w:rPr>
          <w:rFonts w:ascii="Palatino Linotype" w:hAnsi="Palatino Linotype"/>
          <w:b/>
          <w:i/>
          <w:sz w:val="22"/>
          <w:szCs w:val="22"/>
          <w:lang w:val="es-MX" w:eastAsia="es-MX"/>
        </w:rPr>
      </w:pPr>
    </w:p>
    <w:p w14:paraId="6E0B9172"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II.</w:t>
      </w:r>
      <w:r w:rsidRPr="0008107C">
        <w:rPr>
          <w:rFonts w:ascii="Palatino Linotype" w:hAnsi="Palatino Linotype"/>
          <w:i/>
          <w:sz w:val="22"/>
          <w:szCs w:val="22"/>
          <w:lang w:val="es-MX" w:eastAsia="es-MX"/>
        </w:rPr>
        <w:t xml:space="preserve"> Se determine mediante resolución de autoridad competente, o</w:t>
      </w:r>
    </w:p>
    <w:p w14:paraId="4CD7BA60"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III.</w:t>
      </w:r>
      <w:r w:rsidRPr="0008107C">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0B15C760" w14:textId="77777777" w:rsidR="007A377A" w:rsidRPr="0008107C" w:rsidRDefault="007A377A" w:rsidP="00115B15">
      <w:pPr>
        <w:ind w:left="567" w:right="616"/>
        <w:jc w:val="both"/>
        <w:rPr>
          <w:rFonts w:ascii="Palatino Linotype" w:hAnsi="Palatino Linotype"/>
          <w:i/>
          <w:sz w:val="22"/>
          <w:szCs w:val="22"/>
          <w:lang w:val="es-MX" w:eastAsia="es-MX"/>
        </w:rPr>
      </w:pPr>
    </w:p>
    <w:p w14:paraId="5D8E60D3"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A256C46" w14:textId="77777777" w:rsidR="00115B15" w:rsidRPr="0008107C" w:rsidRDefault="00115B15" w:rsidP="00115B15">
      <w:pPr>
        <w:ind w:left="567" w:right="616"/>
        <w:jc w:val="both"/>
        <w:rPr>
          <w:rFonts w:ascii="Palatino Linotype" w:hAnsi="Palatino Linotype"/>
          <w:b/>
          <w:i/>
          <w:sz w:val="22"/>
          <w:szCs w:val="22"/>
          <w:lang w:val="es-MX" w:eastAsia="es-MX"/>
        </w:rPr>
      </w:pPr>
    </w:p>
    <w:p w14:paraId="48B7894E"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Octavo.</w:t>
      </w:r>
      <w:r w:rsidRPr="0008107C">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1B40F0" w14:textId="77777777" w:rsidR="007A377A" w:rsidRPr="0008107C" w:rsidRDefault="007A377A" w:rsidP="00115B15">
      <w:pPr>
        <w:ind w:left="567" w:right="616"/>
        <w:jc w:val="both"/>
        <w:rPr>
          <w:rFonts w:ascii="Palatino Linotype" w:hAnsi="Palatino Linotype"/>
          <w:i/>
          <w:sz w:val="22"/>
          <w:szCs w:val="22"/>
          <w:lang w:val="es-MX" w:eastAsia="es-MX"/>
        </w:rPr>
      </w:pPr>
    </w:p>
    <w:p w14:paraId="64971B97"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140A58FC" w14:textId="77777777" w:rsidR="007A377A" w:rsidRPr="0008107C" w:rsidRDefault="007A377A" w:rsidP="00115B15">
      <w:pPr>
        <w:ind w:left="567" w:right="616"/>
        <w:jc w:val="both"/>
        <w:rPr>
          <w:rFonts w:ascii="Palatino Linotype" w:hAnsi="Palatino Linotype"/>
          <w:i/>
          <w:sz w:val="22"/>
          <w:szCs w:val="22"/>
          <w:lang w:val="es-MX" w:eastAsia="es-MX"/>
        </w:rPr>
      </w:pPr>
    </w:p>
    <w:p w14:paraId="6C0468F3"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003B3555" w14:textId="77777777" w:rsidR="00115B15" w:rsidRPr="0008107C" w:rsidRDefault="00115B15" w:rsidP="00115B15">
      <w:pPr>
        <w:ind w:left="567" w:right="616"/>
        <w:jc w:val="both"/>
        <w:rPr>
          <w:rFonts w:ascii="Palatino Linotype" w:hAnsi="Palatino Linotype"/>
          <w:i/>
          <w:sz w:val="22"/>
          <w:szCs w:val="22"/>
          <w:lang w:val="es-MX" w:eastAsia="es-MX"/>
        </w:rPr>
      </w:pPr>
    </w:p>
    <w:p w14:paraId="7A79A583"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7CF962B"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1C0AFFC" w14:textId="77777777" w:rsidR="00115B15" w:rsidRPr="0008107C" w:rsidRDefault="00115B15" w:rsidP="00115B15">
      <w:pPr>
        <w:ind w:left="567" w:right="616"/>
        <w:jc w:val="both"/>
        <w:rPr>
          <w:rFonts w:ascii="Palatino Linotype" w:hAnsi="Palatino Linotype"/>
          <w:b/>
          <w:i/>
          <w:sz w:val="22"/>
          <w:szCs w:val="22"/>
          <w:lang w:val="es-MX" w:eastAsia="es-MX"/>
        </w:rPr>
      </w:pPr>
    </w:p>
    <w:p w14:paraId="382C3183"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Noveno.</w:t>
      </w:r>
      <w:r w:rsidRPr="0008107C">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7435B3" w14:textId="77777777" w:rsidR="00115B15" w:rsidRPr="0008107C" w:rsidRDefault="00115B15" w:rsidP="00115B15">
      <w:pPr>
        <w:ind w:left="567" w:right="616"/>
        <w:jc w:val="both"/>
        <w:rPr>
          <w:rFonts w:ascii="Palatino Linotype" w:hAnsi="Palatino Linotype"/>
          <w:b/>
          <w:i/>
          <w:sz w:val="22"/>
          <w:szCs w:val="22"/>
          <w:lang w:val="es-MX" w:eastAsia="es-MX"/>
        </w:rPr>
      </w:pPr>
    </w:p>
    <w:p w14:paraId="0F3CD5F8"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b/>
          <w:i/>
          <w:sz w:val="22"/>
          <w:szCs w:val="22"/>
          <w:lang w:val="es-MX" w:eastAsia="es-MX"/>
        </w:rPr>
        <w:t>Décimo.</w:t>
      </w:r>
      <w:r w:rsidRPr="0008107C">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E93894" w14:textId="77777777" w:rsidR="00115B15" w:rsidRPr="0008107C" w:rsidRDefault="00115B15" w:rsidP="00115B15">
      <w:pPr>
        <w:ind w:left="567" w:right="616"/>
        <w:jc w:val="both"/>
        <w:rPr>
          <w:rFonts w:ascii="Palatino Linotype" w:hAnsi="Palatino Linotype"/>
          <w:i/>
          <w:sz w:val="22"/>
          <w:szCs w:val="22"/>
          <w:lang w:val="es-MX" w:eastAsia="es-MX"/>
        </w:rPr>
      </w:pPr>
    </w:p>
    <w:p w14:paraId="2D2C430F" w14:textId="77777777" w:rsidR="00115B15" w:rsidRPr="0008107C" w:rsidRDefault="00115B15" w:rsidP="00115B15">
      <w:pPr>
        <w:ind w:left="567" w:right="616"/>
        <w:jc w:val="both"/>
        <w:rPr>
          <w:rFonts w:ascii="Palatino Linotype" w:hAnsi="Palatino Linotype"/>
          <w:i/>
          <w:sz w:val="22"/>
          <w:szCs w:val="22"/>
          <w:lang w:val="es-MX" w:eastAsia="es-MX"/>
        </w:rPr>
      </w:pPr>
      <w:r w:rsidRPr="0008107C">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16156042" w14:textId="77777777" w:rsidR="00115B15" w:rsidRPr="0008107C" w:rsidRDefault="00115B15" w:rsidP="00115B15">
      <w:pPr>
        <w:ind w:left="567" w:right="616"/>
        <w:jc w:val="both"/>
        <w:rPr>
          <w:rFonts w:ascii="Palatino Linotype" w:hAnsi="Palatino Linotype"/>
          <w:b/>
          <w:i/>
          <w:sz w:val="22"/>
          <w:szCs w:val="22"/>
          <w:lang w:val="es-MX" w:eastAsia="es-MX"/>
        </w:rPr>
      </w:pPr>
    </w:p>
    <w:p w14:paraId="4D1A743B" w14:textId="77777777" w:rsidR="00115B15" w:rsidRPr="0008107C" w:rsidRDefault="00115B15" w:rsidP="00115B15">
      <w:pPr>
        <w:ind w:left="567" w:right="616"/>
        <w:jc w:val="both"/>
        <w:rPr>
          <w:rFonts w:ascii="Palatino Linotype" w:hAnsi="Palatino Linotype"/>
          <w:b/>
          <w:lang w:val="es-MX" w:eastAsia="es-MX"/>
        </w:rPr>
      </w:pPr>
      <w:r w:rsidRPr="0008107C">
        <w:rPr>
          <w:rFonts w:ascii="Palatino Linotype" w:hAnsi="Palatino Linotype"/>
          <w:b/>
          <w:i/>
          <w:sz w:val="22"/>
          <w:szCs w:val="22"/>
          <w:lang w:val="es-MX" w:eastAsia="es-MX"/>
        </w:rPr>
        <w:t>Décimo primero.</w:t>
      </w:r>
      <w:r w:rsidRPr="0008107C">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107C">
        <w:rPr>
          <w:rFonts w:ascii="Palatino Linotype" w:hAnsi="Palatino Linotype"/>
          <w:b/>
          <w:i/>
          <w:sz w:val="22"/>
          <w:szCs w:val="22"/>
          <w:lang w:val="es-MX" w:eastAsia="es-MX"/>
        </w:rPr>
        <w:t>”</w:t>
      </w:r>
    </w:p>
    <w:p w14:paraId="0AE9D461" w14:textId="77777777" w:rsidR="00115B15" w:rsidRPr="0008107C" w:rsidRDefault="00115B15" w:rsidP="00115B15">
      <w:pPr>
        <w:spacing w:line="360" w:lineRule="auto"/>
        <w:jc w:val="both"/>
        <w:rPr>
          <w:rFonts w:ascii="Palatino Linotype" w:hAnsi="Palatino Linotype" w:cs="Arial"/>
          <w:i/>
          <w:lang w:val="es-MX" w:eastAsia="es-MX"/>
        </w:rPr>
      </w:pPr>
    </w:p>
    <w:p w14:paraId="478531A7"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8107C">
        <w:rPr>
          <w:rFonts w:ascii="Palatino Linotype" w:hAnsi="Palatino Linotype"/>
          <w:lang w:val="es-ES_tradnl"/>
        </w:rPr>
        <w:t>el Sujeto Obligado</w:t>
      </w:r>
      <w:r w:rsidRPr="0008107C">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w:t>
      </w:r>
      <w:r w:rsidRPr="0008107C">
        <w:rPr>
          <w:rFonts w:ascii="Palatino Linotype" w:hAnsi="Palatino Linotype"/>
          <w:lang w:val="es-MX"/>
        </w:rPr>
        <w:lastRenderedPageBreak/>
        <w:t>y no hacerlas valer de manera general. Es importante señalar que, para acreditar dichos supuestos jurídicos se debe fundar y motivar correctamente la categorización de la información.</w:t>
      </w:r>
    </w:p>
    <w:p w14:paraId="5BCEB825" w14:textId="77777777" w:rsidR="00115B15" w:rsidRPr="0008107C" w:rsidRDefault="00115B15" w:rsidP="00115B15">
      <w:pPr>
        <w:spacing w:after="160" w:line="259" w:lineRule="auto"/>
        <w:rPr>
          <w:rFonts w:asciiTheme="minorHAnsi" w:eastAsiaTheme="minorHAnsi" w:hAnsiTheme="minorHAnsi" w:cstheme="minorBidi"/>
          <w:sz w:val="22"/>
          <w:szCs w:val="22"/>
          <w:lang w:val="es-MX" w:eastAsia="en-US"/>
        </w:rPr>
      </w:pPr>
    </w:p>
    <w:p w14:paraId="247B5389"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2A407E6C" w14:textId="77777777" w:rsidR="007B3F6D" w:rsidRPr="0008107C" w:rsidRDefault="007B3F6D" w:rsidP="00115B15">
      <w:pPr>
        <w:spacing w:line="360" w:lineRule="auto"/>
        <w:jc w:val="both"/>
        <w:rPr>
          <w:rFonts w:ascii="Palatino Linotype" w:hAnsi="Palatino Linotype"/>
          <w:lang w:val="es-MX"/>
        </w:rPr>
      </w:pPr>
    </w:p>
    <w:p w14:paraId="073EABF0"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Al respecto, el máximo tribunal del país ha establecido jurisprudencia respecto a qué debe entenderse por fundamentación y motivación, en los siguientes términos:</w:t>
      </w:r>
    </w:p>
    <w:p w14:paraId="0A56BA3B" w14:textId="77777777" w:rsidR="00115B15" w:rsidRPr="0008107C" w:rsidRDefault="00115B15" w:rsidP="00115B15">
      <w:pPr>
        <w:spacing w:line="259" w:lineRule="auto"/>
        <w:rPr>
          <w:rFonts w:asciiTheme="minorHAnsi" w:eastAsiaTheme="minorHAnsi" w:hAnsiTheme="minorHAnsi" w:cstheme="minorBidi"/>
          <w:sz w:val="22"/>
          <w:szCs w:val="22"/>
          <w:lang w:val="es-MX" w:eastAsia="en-US"/>
        </w:rPr>
      </w:pPr>
    </w:p>
    <w:p w14:paraId="3C332B12" w14:textId="77777777" w:rsidR="00115B15" w:rsidRPr="0008107C" w:rsidRDefault="00115B15" w:rsidP="00115B15">
      <w:pPr>
        <w:ind w:left="567" w:right="616"/>
        <w:jc w:val="both"/>
        <w:rPr>
          <w:rFonts w:ascii="Palatino Linotype" w:hAnsi="Palatino Linotype"/>
          <w:i/>
          <w:sz w:val="22"/>
          <w:szCs w:val="22"/>
          <w:lang w:val="es-MX"/>
        </w:rPr>
      </w:pPr>
      <w:r w:rsidRPr="0008107C">
        <w:rPr>
          <w:rFonts w:ascii="Palatino Linotype" w:hAnsi="Palatino Linotype"/>
          <w:b/>
          <w:i/>
          <w:sz w:val="22"/>
          <w:szCs w:val="22"/>
          <w:lang w:val="es-MX"/>
        </w:rPr>
        <w:t xml:space="preserve">FUNDAMENTACIÓN Y MOTIVACIÓN. </w:t>
      </w:r>
      <w:r w:rsidRPr="0008107C">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082FE0" w14:textId="77777777" w:rsidR="00115B15" w:rsidRPr="0008107C" w:rsidRDefault="00115B15" w:rsidP="00115B15">
      <w:pPr>
        <w:rPr>
          <w:sz w:val="32"/>
          <w:lang w:val="es-MX"/>
        </w:rPr>
      </w:pPr>
    </w:p>
    <w:p w14:paraId="5F217226"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1250A7A" w14:textId="77777777" w:rsidR="00115B15" w:rsidRPr="0008107C" w:rsidRDefault="00115B15" w:rsidP="00115B15">
      <w:pPr>
        <w:spacing w:line="360" w:lineRule="auto"/>
        <w:jc w:val="both"/>
        <w:rPr>
          <w:rFonts w:ascii="Palatino Linotype" w:hAnsi="Palatino Linotype"/>
          <w:lang w:val="es-MX"/>
        </w:rPr>
      </w:pPr>
    </w:p>
    <w:p w14:paraId="250FA8AA"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C63A07" w14:textId="77777777" w:rsidR="00115B15" w:rsidRPr="0008107C" w:rsidRDefault="00115B15" w:rsidP="00115B15">
      <w:pPr>
        <w:rPr>
          <w:lang w:val="es-MX"/>
        </w:rPr>
      </w:pPr>
    </w:p>
    <w:p w14:paraId="23AD0832" w14:textId="77777777" w:rsidR="00115B15" w:rsidRPr="0008107C" w:rsidRDefault="00115B15" w:rsidP="00115B15">
      <w:pPr>
        <w:ind w:left="567" w:right="616"/>
        <w:jc w:val="both"/>
        <w:rPr>
          <w:rFonts w:ascii="Palatino Linotype" w:hAnsi="Palatino Linotype"/>
          <w:i/>
          <w:sz w:val="22"/>
          <w:szCs w:val="22"/>
          <w:lang w:val="es-MX"/>
        </w:rPr>
      </w:pPr>
      <w:r w:rsidRPr="0008107C">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08107C">
        <w:rPr>
          <w:rFonts w:ascii="Palatino Linotype" w:hAnsi="Palatino Linotype"/>
          <w:i/>
          <w:sz w:val="22"/>
          <w:szCs w:val="22"/>
          <w:lang w:val="es-MX"/>
        </w:rPr>
        <w:t xml:space="preserve">. El contenido formal de la garantía de legalidad prevista en el artículo 16 constitucional relativa a la </w:t>
      </w:r>
      <w:r w:rsidRPr="0008107C">
        <w:rPr>
          <w:rFonts w:ascii="Palatino Linotype" w:hAnsi="Palatino Linotype"/>
          <w:i/>
          <w:sz w:val="22"/>
          <w:szCs w:val="22"/>
          <w:lang w:val="es-MX"/>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0201DFC" w14:textId="77777777" w:rsidR="00115B15" w:rsidRPr="0008107C" w:rsidRDefault="00115B15" w:rsidP="00115B15">
      <w:pPr>
        <w:spacing w:line="360" w:lineRule="auto"/>
        <w:jc w:val="both"/>
        <w:rPr>
          <w:rFonts w:ascii="Palatino Linotype" w:hAnsi="Palatino Linotype"/>
          <w:lang w:val="es-MX"/>
        </w:rPr>
      </w:pPr>
    </w:p>
    <w:p w14:paraId="2B2B32C0" w14:textId="77777777" w:rsidR="00115B15" w:rsidRPr="0008107C" w:rsidRDefault="00115B15" w:rsidP="00115B15">
      <w:pPr>
        <w:spacing w:line="360" w:lineRule="auto"/>
        <w:jc w:val="both"/>
        <w:rPr>
          <w:rFonts w:ascii="Palatino Linotype" w:hAnsi="Palatino Linotype"/>
          <w:lang w:val="es-MX"/>
        </w:rPr>
      </w:pPr>
      <w:r w:rsidRPr="0008107C">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46C04D" w14:textId="77777777" w:rsidR="00115B15" w:rsidRPr="0008107C" w:rsidRDefault="00115B15" w:rsidP="00115B15">
      <w:pPr>
        <w:spacing w:line="360" w:lineRule="auto"/>
        <w:jc w:val="both"/>
        <w:rPr>
          <w:rFonts w:ascii="Palatino Linotype" w:hAnsi="Palatino Linotype"/>
          <w:lang w:val="es-MX"/>
        </w:rPr>
      </w:pPr>
    </w:p>
    <w:p w14:paraId="3C4C0790" w14:textId="77777777" w:rsidR="00115B15" w:rsidRPr="0008107C" w:rsidRDefault="00115B15" w:rsidP="00115B15">
      <w:pPr>
        <w:spacing w:line="360" w:lineRule="auto"/>
        <w:jc w:val="both"/>
        <w:rPr>
          <w:rFonts w:ascii="Palatino Linotype" w:hAnsi="Palatino Linotype"/>
        </w:rPr>
      </w:pPr>
      <w:r w:rsidRPr="0008107C">
        <w:rPr>
          <w:rFonts w:ascii="Palatino Linotype" w:hAnsi="Palatino Linotype"/>
        </w:rPr>
        <w:t>Por lo tanto, la entrega de documentos en su versión pública debe acompañarse necesariamente del Acuerdo del Comité de Transparencia del Sujeto Obligado</w:t>
      </w:r>
      <w:r w:rsidRPr="0008107C">
        <w:rPr>
          <w:rFonts w:ascii="Palatino Linotype" w:hAnsi="Palatino Linotype"/>
          <w:b/>
        </w:rPr>
        <w:t xml:space="preserve"> </w:t>
      </w:r>
      <w:r w:rsidRPr="0008107C">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08107C">
        <w:rPr>
          <w:rFonts w:ascii="Palatino Linotype" w:hAnsi="Palatino Linotype"/>
        </w:rPr>
        <w:lastRenderedPageBreak/>
        <w:t>razones de ello se estaría violentando desde un inicio el derecho de acceso a la información del solicitante.</w:t>
      </w:r>
    </w:p>
    <w:p w14:paraId="4BCB04FD" w14:textId="77777777" w:rsidR="00115B15" w:rsidRPr="0008107C" w:rsidRDefault="00115B15" w:rsidP="00115B15">
      <w:pPr>
        <w:spacing w:line="360" w:lineRule="auto"/>
        <w:jc w:val="both"/>
        <w:rPr>
          <w:rFonts w:ascii="Palatino Linotype" w:hAnsi="Palatino Linotype"/>
        </w:rPr>
      </w:pPr>
    </w:p>
    <w:p w14:paraId="468B4A68" w14:textId="77777777" w:rsidR="00115B15" w:rsidRPr="0008107C" w:rsidRDefault="00115B15" w:rsidP="00115B15">
      <w:pPr>
        <w:spacing w:line="360" w:lineRule="auto"/>
        <w:jc w:val="both"/>
        <w:rPr>
          <w:rFonts w:ascii="Palatino Linotype" w:hAnsi="Palatino Linotype"/>
        </w:rPr>
      </w:pPr>
      <w:r w:rsidRPr="0008107C">
        <w:rPr>
          <w:rFonts w:ascii="Palatino Linotype" w:hAnsi="Palatino Linotype" w:cs="Arial"/>
          <w:lang w:eastAsia="es-MX"/>
        </w:rPr>
        <w:t>Final</w:t>
      </w:r>
      <w:r w:rsidRPr="0008107C">
        <w:rPr>
          <w:rFonts w:ascii="Palatino Linotype" w:hAnsi="Palatino Linotype"/>
        </w:rPr>
        <w:t>mente y en mérito de lo expuesto</w:t>
      </w:r>
      <w:r w:rsidR="00B579E5" w:rsidRPr="0008107C">
        <w:rPr>
          <w:rFonts w:ascii="Palatino Linotype" w:hAnsi="Palatino Linotype"/>
        </w:rPr>
        <w:t xml:space="preserve"> en líneas anteriores, resultan </w:t>
      </w:r>
      <w:r w:rsidR="00AE4E04" w:rsidRPr="0008107C">
        <w:rPr>
          <w:rFonts w:ascii="Palatino Linotype" w:hAnsi="Palatino Linotype"/>
        </w:rPr>
        <w:t xml:space="preserve">parcialmente </w:t>
      </w:r>
      <w:r w:rsidRPr="0008107C">
        <w:rPr>
          <w:rFonts w:ascii="Palatino Linotype" w:hAnsi="Palatino Linotype"/>
        </w:rPr>
        <w:t xml:space="preserve">fundados los motivos de inconformidad vertidos por </w:t>
      </w:r>
      <w:r w:rsidR="00AE4E04" w:rsidRPr="0008107C">
        <w:rPr>
          <w:rFonts w:ascii="Palatino Linotype" w:hAnsi="Palatino Linotype"/>
          <w:b/>
        </w:rPr>
        <w:t>El</w:t>
      </w:r>
      <w:r w:rsidRPr="0008107C">
        <w:rPr>
          <w:rFonts w:ascii="Palatino Linotype" w:hAnsi="Palatino Linotype"/>
          <w:b/>
        </w:rPr>
        <w:t xml:space="preserve"> Recurrente</w:t>
      </w:r>
      <w:r w:rsidRPr="0008107C">
        <w:rPr>
          <w:rFonts w:ascii="Palatino Linotype" w:hAnsi="Palatino Linotype"/>
        </w:rPr>
        <w:t xml:space="preserve">, por ello con fundamento en la </w:t>
      </w:r>
      <w:r w:rsidRPr="0008107C">
        <w:rPr>
          <w:rFonts w:ascii="Palatino Linotype" w:hAnsi="Palatino Linotype"/>
          <w:i/>
        </w:rPr>
        <w:t>segunda hipótesis</w:t>
      </w:r>
      <w:r w:rsidRPr="0008107C">
        <w:rPr>
          <w:rFonts w:ascii="Palatino Linotype" w:hAnsi="Palatino Linotype"/>
        </w:rPr>
        <w:t xml:space="preserve"> del artículo 186, fracción III, de la Ley de Transparencia y Acceso a la Información Pública del Estado de México y Municipios, se </w:t>
      </w:r>
      <w:r w:rsidRPr="0008107C">
        <w:rPr>
          <w:rFonts w:ascii="Palatino Linotype" w:hAnsi="Palatino Linotype"/>
          <w:b/>
        </w:rPr>
        <w:t xml:space="preserve">MODIFICA </w:t>
      </w:r>
      <w:r w:rsidRPr="0008107C">
        <w:rPr>
          <w:rFonts w:ascii="Palatino Linotype" w:hAnsi="Palatino Linotype"/>
        </w:rPr>
        <w:t xml:space="preserve">la respuesta a la solicitud de información </w:t>
      </w:r>
      <w:r w:rsidR="00A25041" w:rsidRPr="0008107C">
        <w:rPr>
          <w:rFonts w:ascii="Palatino Linotype" w:hAnsi="Palatino Linotype" w:cs="Arial"/>
          <w:b/>
        </w:rPr>
        <w:t>00346/ZINACANT/IP/2023</w:t>
      </w:r>
      <w:r w:rsidRPr="0008107C">
        <w:rPr>
          <w:rFonts w:ascii="Palatino Linotype" w:hAnsi="Palatino Linotype" w:cs="Arial"/>
        </w:rPr>
        <w:t xml:space="preserve">, </w:t>
      </w:r>
      <w:r w:rsidRPr="0008107C">
        <w:rPr>
          <w:rFonts w:ascii="Palatino Linotype" w:hAnsi="Palatino Linotype"/>
        </w:rPr>
        <w:t>que ha sido materia del presente fallo.</w:t>
      </w:r>
    </w:p>
    <w:p w14:paraId="68B25238" w14:textId="77777777" w:rsidR="00115B15" w:rsidRPr="0008107C" w:rsidRDefault="00115B15" w:rsidP="00115B15">
      <w:pPr>
        <w:spacing w:line="360" w:lineRule="auto"/>
        <w:jc w:val="both"/>
        <w:rPr>
          <w:rFonts w:ascii="Palatino Linotype" w:hAnsi="Palatino Linotype"/>
        </w:rPr>
      </w:pPr>
    </w:p>
    <w:p w14:paraId="1C091167" w14:textId="77777777" w:rsidR="00115B15" w:rsidRPr="0008107C" w:rsidRDefault="00115B15" w:rsidP="00115B15">
      <w:pPr>
        <w:spacing w:line="360" w:lineRule="auto"/>
        <w:jc w:val="both"/>
        <w:rPr>
          <w:rFonts w:ascii="Palatino Linotype" w:hAnsi="Palatino Linotype"/>
        </w:rPr>
      </w:pPr>
      <w:r w:rsidRPr="0008107C">
        <w:rPr>
          <w:rFonts w:ascii="Palatino Linotype" w:hAnsi="Palatino Linotype"/>
        </w:rPr>
        <w:t xml:space="preserve">Por lo antes expuesto y fundado. </w:t>
      </w:r>
    </w:p>
    <w:p w14:paraId="22ED54D7" w14:textId="77777777" w:rsidR="007A377A" w:rsidRPr="0008107C" w:rsidRDefault="007A377A" w:rsidP="00115B15">
      <w:pPr>
        <w:spacing w:line="360" w:lineRule="auto"/>
        <w:jc w:val="both"/>
        <w:rPr>
          <w:rFonts w:ascii="Palatino Linotype" w:hAnsi="Palatino Linotype"/>
        </w:rPr>
      </w:pPr>
    </w:p>
    <w:p w14:paraId="05DC8D55" w14:textId="77777777" w:rsidR="00115B15" w:rsidRPr="0008107C" w:rsidRDefault="00115B15" w:rsidP="00115B15">
      <w:pPr>
        <w:spacing w:line="360" w:lineRule="auto"/>
        <w:jc w:val="center"/>
        <w:rPr>
          <w:rFonts w:ascii="Palatino Linotype" w:hAnsi="Palatino Linotype"/>
          <w:b/>
          <w:bCs/>
          <w:spacing w:val="60"/>
          <w:sz w:val="28"/>
          <w:lang w:val="es-ES_tradnl"/>
        </w:rPr>
      </w:pPr>
      <w:r w:rsidRPr="0008107C">
        <w:rPr>
          <w:rFonts w:ascii="Palatino Linotype" w:hAnsi="Palatino Linotype"/>
          <w:b/>
          <w:bCs/>
          <w:spacing w:val="60"/>
          <w:sz w:val="28"/>
          <w:lang w:val="es-ES_tradnl"/>
        </w:rPr>
        <w:t>SE    RESUELVE</w:t>
      </w:r>
    </w:p>
    <w:p w14:paraId="7926A575" w14:textId="77777777" w:rsidR="00115B15" w:rsidRPr="0008107C" w:rsidRDefault="00115B15" w:rsidP="00115B15">
      <w:pPr>
        <w:rPr>
          <w:rFonts w:ascii="Palatino Linotype" w:hAnsi="Palatino Linotype"/>
          <w:lang w:val="es-ES_tradnl"/>
        </w:rPr>
      </w:pPr>
    </w:p>
    <w:p w14:paraId="5AA66074" w14:textId="77777777" w:rsidR="00115B15" w:rsidRPr="0008107C" w:rsidRDefault="00115B15" w:rsidP="00115B15">
      <w:pPr>
        <w:autoSpaceDE w:val="0"/>
        <w:autoSpaceDN w:val="0"/>
        <w:adjustRightInd w:val="0"/>
        <w:spacing w:line="360" w:lineRule="auto"/>
        <w:ind w:right="49"/>
        <w:jc w:val="both"/>
        <w:rPr>
          <w:rFonts w:ascii="Palatino Linotype" w:hAnsi="Palatino Linotype" w:cs="Arial"/>
        </w:rPr>
      </w:pPr>
      <w:r w:rsidRPr="0008107C">
        <w:rPr>
          <w:rFonts w:ascii="Palatino Linotype" w:hAnsi="Palatino Linotype" w:cs="Arial"/>
          <w:b/>
          <w:sz w:val="28"/>
          <w:szCs w:val="28"/>
          <w:lang w:val="es-ES_tradnl"/>
        </w:rPr>
        <w:t>PRIMERO.</w:t>
      </w:r>
      <w:r w:rsidRPr="0008107C">
        <w:rPr>
          <w:rFonts w:ascii="Palatino Linotype" w:hAnsi="Palatino Linotype" w:cs="Arial"/>
          <w:lang w:val="es-ES_tradnl"/>
        </w:rPr>
        <w:t xml:space="preserve"> </w:t>
      </w:r>
      <w:r w:rsidRPr="0008107C">
        <w:rPr>
          <w:rFonts w:ascii="Palatino Linotype" w:hAnsi="Palatino Linotype" w:cs="Arial"/>
        </w:rPr>
        <w:t>Se</w:t>
      </w:r>
      <w:r w:rsidRPr="0008107C">
        <w:rPr>
          <w:rFonts w:ascii="Palatino Linotype" w:hAnsi="Palatino Linotype" w:cs="Arial"/>
          <w:b/>
        </w:rPr>
        <w:t xml:space="preserve"> MODIFICA </w:t>
      </w:r>
      <w:r w:rsidRPr="0008107C">
        <w:rPr>
          <w:rFonts w:ascii="Palatino Linotype" w:eastAsia="Arial Unicode MS" w:hAnsi="Palatino Linotype" w:cs="Arial"/>
        </w:rPr>
        <w:t xml:space="preserve">la respuesta entregada por </w:t>
      </w:r>
      <w:r w:rsidRPr="0008107C">
        <w:rPr>
          <w:rFonts w:ascii="Palatino Linotype" w:eastAsia="Arial Unicode MS" w:hAnsi="Palatino Linotype" w:cs="Arial"/>
          <w:b/>
        </w:rPr>
        <w:t xml:space="preserve">El Sujeto Obligado </w:t>
      </w:r>
      <w:r w:rsidRPr="0008107C">
        <w:rPr>
          <w:rFonts w:ascii="Palatino Linotype" w:eastAsia="Arial Unicode MS" w:hAnsi="Palatino Linotype" w:cs="Arial"/>
        </w:rPr>
        <w:t xml:space="preserve">a la </w:t>
      </w:r>
      <w:r w:rsidR="00B579E5" w:rsidRPr="0008107C">
        <w:rPr>
          <w:rFonts w:ascii="Palatino Linotype" w:eastAsia="Arial Unicode MS" w:hAnsi="Palatino Linotype" w:cs="Arial"/>
        </w:rPr>
        <w:t xml:space="preserve">solicitud de información número </w:t>
      </w:r>
      <w:r w:rsidR="00A25041" w:rsidRPr="0008107C">
        <w:rPr>
          <w:rFonts w:ascii="Palatino Linotype" w:hAnsi="Palatino Linotype" w:cs="Arial"/>
          <w:b/>
        </w:rPr>
        <w:t>00346/ZINACANT/IP/2023</w:t>
      </w:r>
      <w:r w:rsidRPr="0008107C">
        <w:rPr>
          <w:rFonts w:ascii="Palatino Linotype" w:hAnsi="Palatino Linotype" w:cs="Arial"/>
        </w:rPr>
        <w:t xml:space="preserve">, por resultar </w:t>
      </w:r>
      <w:r w:rsidR="00AE4E04" w:rsidRPr="0008107C">
        <w:rPr>
          <w:rFonts w:ascii="Palatino Linotype" w:hAnsi="Palatino Linotype" w:cs="Arial"/>
        </w:rPr>
        <w:t xml:space="preserve">parcialmente </w:t>
      </w:r>
      <w:r w:rsidRPr="0008107C">
        <w:rPr>
          <w:rFonts w:ascii="Palatino Linotype" w:hAnsi="Palatino Linotype" w:cs="Arial"/>
        </w:rPr>
        <w:t xml:space="preserve">fundados los motivos de inconformidad vertidos por </w:t>
      </w:r>
      <w:r w:rsidR="00E250C8" w:rsidRPr="0008107C">
        <w:rPr>
          <w:rFonts w:ascii="Palatino Linotype" w:hAnsi="Palatino Linotype" w:cs="Arial"/>
        </w:rPr>
        <w:t>el</w:t>
      </w:r>
      <w:r w:rsidRPr="0008107C">
        <w:rPr>
          <w:rFonts w:ascii="Palatino Linotype" w:hAnsi="Palatino Linotype" w:cs="Arial"/>
          <w:b/>
        </w:rPr>
        <w:t xml:space="preserve"> Recurrente</w:t>
      </w:r>
      <w:r w:rsidRPr="0008107C">
        <w:rPr>
          <w:rFonts w:ascii="Palatino Linotype" w:hAnsi="Palatino Linotype" w:cs="Arial"/>
        </w:rPr>
        <w:t xml:space="preserve">, en términos del Considerando </w:t>
      </w:r>
      <w:r w:rsidR="00270257" w:rsidRPr="0008107C">
        <w:rPr>
          <w:rFonts w:ascii="Palatino Linotype" w:hAnsi="Palatino Linotype" w:cs="Arial"/>
          <w:b/>
        </w:rPr>
        <w:t>QUINT</w:t>
      </w:r>
      <w:r w:rsidRPr="0008107C">
        <w:rPr>
          <w:rFonts w:ascii="Palatino Linotype" w:hAnsi="Palatino Linotype" w:cs="Arial"/>
          <w:b/>
        </w:rPr>
        <w:t>O</w:t>
      </w:r>
      <w:r w:rsidRPr="0008107C">
        <w:rPr>
          <w:rFonts w:ascii="Palatino Linotype" w:hAnsi="Palatino Linotype" w:cs="Arial"/>
        </w:rPr>
        <w:t xml:space="preserve"> de ésta resolución.</w:t>
      </w:r>
    </w:p>
    <w:p w14:paraId="3BCF3229" w14:textId="77777777" w:rsidR="00115B15" w:rsidRPr="0008107C" w:rsidRDefault="00115B15" w:rsidP="00115B15">
      <w:pPr>
        <w:autoSpaceDE w:val="0"/>
        <w:autoSpaceDN w:val="0"/>
        <w:adjustRightInd w:val="0"/>
        <w:spacing w:line="360" w:lineRule="auto"/>
        <w:ind w:right="49"/>
        <w:jc w:val="both"/>
        <w:rPr>
          <w:rFonts w:ascii="Palatino Linotype" w:hAnsi="Palatino Linotype" w:cs="Arial"/>
        </w:rPr>
      </w:pPr>
    </w:p>
    <w:p w14:paraId="16C41794" w14:textId="77777777" w:rsidR="00B579E5" w:rsidRPr="0008107C" w:rsidRDefault="00115B15" w:rsidP="007A377A">
      <w:pPr>
        <w:spacing w:line="360" w:lineRule="auto"/>
        <w:jc w:val="both"/>
        <w:rPr>
          <w:rFonts w:ascii="Palatino Linotype" w:hAnsi="Palatino Linotype" w:cs="Arial"/>
        </w:rPr>
      </w:pPr>
      <w:r w:rsidRPr="0008107C">
        <w:rPr>
          <w:rFonts w:ascii="Palatino Linotype" w:hAnsi="Palatino Linotype" w:cs="Arial"/>
          <w:b/>
          <w:sz w:val="28"/>
          <w:szCs w:val="28"/>
        </w:rPr>
        <w:t>SEGUNDO.</w:t>
      </w:r>
      <w:r w:rsidRPr="0008107C">
        <w:rPr>
          <w:rFonts w:ascii="Palatino Linotype" w:hAnsi="Palatino Linotype" w:cs="Arial"/>
        </w:rPr>
        <w:t xml:space="preserve"> Se </w:t>
      </w:r>
      <w:r w:rsidRPr="0008107C">
        <w:rPr>
          <w:rFonts w:ascii="Palatino Linotype" w:hAnsi="Palatino Linotype" w:cs="Arial"/>
          <w:b/>
        </w:rPr>
        <w:t>ORDENA</w:t>
      </w:r>
      <w:r w:rsidRPr="0008107C">
        <w:rPr>
          <w:rFonts w:ascii="Palatino Linotype" w:hAnsi="Palatino Linotype" w:cs="Arial"/>
        </w:rPr>
        <w:t xml:space="preserve"> al </w:t>
      </w:r>
      <w:r w:rsidRPr="0008107C">
        <w:rPr>
          <w:rFonts w:ascii="Palatino Linotype" w:hAnsi="Palatino Linotype" w:cs="Arial"/>
          <w:b/>
        </w:rPr>
        <w:t>Sujeto Obligado</w:t>
      </w:r>
      <w:r w:rsidR="00E250C8" w:rsidRPr="0008107C">
        <w:rPr>
          <w:rFonts w:ascii="Palatino Linotype" w:hAnsi="Palatino Linotype" w:cs="Arial"/>
        </w:rPr>
        <w:t xml:space="preserve"> haga entrega al</w:t>
      </w:r>
      <w:r w:rsidRPr="0008107C">
        <w:rPr>
          <w:rFonts w:ascii="Palatino Linotype" w:hAnsi="Palatino Linotype" w:cs="Arial"/>
        </w:rPr>
        <w:t xml:space="preserve"> </w:t>
      </w:r>
      <w:r w:rsidRPr="0008107C">
        <w:rPr>
          <w:rFonts w:ascii="Palatino Linotype" w:hAnsi="Palatino Linotype" w:cs="Arial"/>
          <w:b/>
        </w:rPr>
        <w:t xml:space="preserve">Recurrente </w:t>
      </w:r>
      <w:r w:rsidRPr="0008107C">
        <w:rPr>
          <w:rFonts w:ascii="Palatino Linotype" w:hAnsi="Palatino Linotype" w:cs="Arial"/>
        </w:rPr>
        <w:t xml:space="preserve">en términos del Considerando </w:t>
      </w:r>
      <w:r w:rsidR="00270257" w:rsidRPr="0008107C">
        <w:rPr>
          <w:rFonts w:ascii="Palatino Linotype" w:hAnsi="Palatino Linotype" w:cs="Arial"/>
          <w:b/>
        </w:rPr>
        <w:t>QUIN</w:t>
      </w:r>
      <w:r w:rsidRPr="0008107C">
        <w:rPr>
          <w:rFonts w:ascii="Palatino Linotype" w:hAnsi="Palatino Linotype" w:cs="Arial"/>
          <w:b/>
        </w:rPr>
        <w:t xml:space="preserve">TO </w:t>
      </w:r>
      <w:r w:rsidRPr="0008107C">
        <w:rPr>
          <w:rFonts w:ascii="Palatino Linotype" w:hAnsi="Palatino Linotype" w:cs="Arial"/>
        </w:rPr>
        <w:t>de esta resolución, a través del</w:t>
      </w:r>
      <w:r w:rsidRPr="0008107C">
        <w:rPr>
          <w:rFonts w:ascii="Palatino Linotype" w:hAnsi="Palatino Linotype" w:cs="Arial"/>
          <w:b/>
        </w:rPr>
        <w:t xml:space="preserve"> </w:t>
      </w:r>
      <w:r w:rsidRPr="0008107C">
        <w:rPr>
          <w:rFonts w:ascii="Palatino Linotype" w:hAnsi="Palatino Linotype" w:cs="Arial"/>
        </w:rPr>
        <w:t xml:space="preserve">Sistema de Acceso a la Información Mexiquense </w:t>
      </w:r>
      <w:r w:rsidRPr="0008107C">
        <w:rPr>
          <w:rFonts w:ascii="Palatino Linotype" w:hAnsi="Palatino Linotype" w:cs="Arial"/>
          <w:b/>
        </w:rPr>
        <w:t>(SAIMEX)</w:t>
      </w:r>
      <w:r w:rsidRPr="0008107C">
        <w:rPr>
          <w:rFonts w:ascii="Palatino Linotype" w:hAnsi="Palatino Linotype" w:cs="Arial"/>
        </w:rPr>
        <w:t>,</w:t>
      </w:r>
      <w:r w:rsidR="0081709C" w:rsidRPr="0008107C">
        <w:rPr>
          <w:rFonts w:ascii="Palatino Linotype" w:hAnsi="Palatino Linotype" w:cs="Arial"/>
        </w:rPr>
        <w:t xml:space="preserve"> </w:t>
      </w:r>
      <w:r w:rsidR="007A377A" w:rsidRPr="0008107C">
        <w:rPr>
          <w:rFonts w:ascii="Palatino Linotype" w:hAnsi="Palatino Linotype" w:cs="Arial"/>
        </w:rPr>
        <w:t>de lo siguiente:</w:t>
      </w:r>
    </w:p>
    <w:p w14:paraId="7BC94395" w14:textId="77777777" w:rsidR="007A377A" w:rsidRPr="0008107C" w:rsidRDefault="007A377A" w:rsidP="007A377A">
      <w:pPr>
        <w:spacing w:line="360" w:lineRule="auto"/>
        <w:jc w:val="both"/>
        <w:rPr>
          <w:rFonts w:ascii="Palatino Linotype" w:hAnsi="Palatino Linotype" w:cs="Arial"/>
        </w:rPr>
      </w:pPr>
    </w:p>
    <w:p w14:paraId="73329B85" w14:textId="77777777" w:rsidR="00B579E5" w:rsidRPr="0008107C" w:rsidRDefault="004A7CD4" w:rsidP="00E83ECD">
      <w:pPr>
        <w:pStyle w:val="Prrafodelista"/>
        <w:numPr>
          <w:ilvl w:val="0"/>
          <w:numId w:val="4"/>
        </w:numPr>
        <w:spacing w:after="240" w:line="360" w:lineRule="auto"/>
        <w:jc w:val="both"/>
        <w:rPr>
          <w:rFonts w:ascii="Palatino Linotype" w:hAnsi="Palatino Linotype" w:cs="Arial"/>
        </w:rPr>
      </w:pPr>
      <w:r w:rsidRPr="0008107C">
        <w:rPr>
          <w:rFonts w:ascii="Palatino Linotype" w:hAnsi="Palatino Linotype" w:cs="Arial"/>
        </w:rPr>
        <w:t>De ser procedente la versión pública de l</w:t>
      </w:r>
      <w:r w:rsidR="00E83ECD" w:rsidRPr="0008107C">
        <w:rPr>
          <w:rFonts w:ascii="Palatino Linotype" w:hAnsi="Palatino Linotype" w:cs="Arial"/>
        </w:rPr>
        <w:t xml:space="preserve">os oficios faltantes con la nomenclatura </w:t>
      </w:r>
      <w:r w:rsidR="00E83ECD" w:rsidRPr="0008107C">
        <w:rPr>
          <w:rFonts w:ascii="Palatino Linotype" w:hAnsi="Palatino Linotype" w:cs="Arial"/>
          <w:b/>
        </w:rPr>
        <w:t>ZIN/JDA/01/2023</w:t>
      </w:r>
      <w:r w:rsidR="00E83ECD" w:rsidRPr="0008107C">
        <w:rPr>
          <w:rFonts w:ascii="Palatino Linotype" w:hAnsi="Palatino Linotype" w:cs="Arial"/>
        </w:rPr>
        <w:t xml:space="preserve">, </w:t>
      </w:r>
      <w:r w:rsidR="00E83ECD" w:rsidRPr="0008107C">
        <w:rPr>
          <w:rFonts w:ascii="Palatino Linotype" w:hAnsi="Palatino Linotype" w:cs="Arial"/>
          <w:b/>
        </w:rPr>
        <w:t>ZIN/JDA/05/2023</w:t>
      </w:r>
      <w:r w:rsidR="00E83ECD" w:rsidRPr="0008107C">
        <w:rPr>
          <w:rFonts w:ascii="Palatino Linotype" w:hAnsi="Palatino Linotype" w:cs="Arial"/>
        </w:rPr>
        <w:t xml:space="preserve">, </w:t>
      </w:r>
      <w:r w:rsidR="00E83ECD" w:rsidRPr="0008107C">
        <w:rPr>
          <w:rFonts w:ascii="Palatino Linotype" w:hAnsi="Palatino Linotype" w:cs="Arial"/>
          <w:b/>
        </w:rPr>
        <w:t>ZI</w:t>
      </w:r>
      <w:r w:rsidR="000526B8" w:rsidRPr="0008107C">
        <w:rPr>
          <w:rFonts w:ascii="Palatino Linotype" w:hAnsi="Palatino Linotype" w:cs="Arial"/>
          <w:b/>
        </w:rPr>
        <w:t>N/JDA/06/2023</w:t>
      </w:r>
      <w:r w:rsidR="000526B8" w:rsidRPr="0008107C">
        <w:rPr>
          <w:rFonts w:ascii="Palatino Linotype" w:hAnsi="Palatino Linotype" w:cs="Arial"/>
        </w:rPr>
        <w:t xml:space="preserve"> y </w:t>
      </w:r>
      <w:r w:rsidR="000526B8" w:rsidRPr="0008107C">
        <w:rPr>
          <w:rFonts w:ascii="Palatino Linotype" w:hAnsi="Palatino Linotype" w:cs="Arial"/>
          <w:b/>
        </w:rPr>
        <w:t>ZIN/JDA/08/2023</w:t>
      </w:r>
      <w:r w:rsidR="00E83ECD" w:rsidRPr="0008107C">
        <w:rPr>
          <w:rFonts w:ascii="Palatino Linotype" w:hAnsi="Palatino Linotype" w:cs="Arial"/>
        </w:rPr>
        <w:t>.</w:t>
      </w:r>
    </w:p>
    <w:p w14:paraId="778528D6" w14:textId="77777777" w:rsidR="000526B8" w:rsidRPr="0008107C" w:rsidRDefault="000526B8" w:rsidP="00A25041">
      <w:pPr>
        <w:pStyle w:val="Prrafodelista"/>
        <w:numPr>
          <w:ilvl w:val="0"/>
          <w:numId w:val="4"/>
        </w:numPr>
        <w:spacing w:line="360" w:lineRule="auto"/>
        <w:jc w:val="both"/>
        <w:rPr>
          <w:rFonts w:ascii="Palatino Linotype" w:hAnsi="Palatino Linotype" w:cs="Arial"/>
        </w:rPr>
      </w:pPr>
      <w:r w:rsidRPr="0008107C">
        <w:rPr>
          <w:rFonts w:ascii="Palatino Linotype" w:hAnsi="Palatino Linotype" w:cs="Arial"/>
        </w:rPr>
        <w:lastRenderedPageBreak/>
        <w:t>El gafete o documento análogo del Titular de la Coordinación de Desarrollo Agropecuario.</w:t>
      </w:r>
    </w:p>
    <w:p w14:paraId="4A7C8CC2" w14:textId="77777777" w:rsidR="004A7CD4" w:rsidRPr="0008107C" w:rsidRDefault="004A7CD4" w:rsidP="00A25041">
      <w:pPr>
        <w:pStyle w:val="Prrafodelista"/>
        <w:numPr>
          <w:ilvl w:val="0"/>
          <w:numId w:val="4"/>
        </w:numPr>
        <w:spacing w:line="360" w:lineRule="auto"/>
        <w:jc w:val="both"/>
        <w:rPr>
          <w:rFonts w:ascii="Palatino Linotype" w:eastAsia="Calibri" w:hAnsi="Palatino Linotype" w:cs="Calibri"/>
          <w:lang w:val="es-MX" w:eastAsia="es-MX"/>
        </w:rPr>
      </w:pPr>
      <w:r w:rsidRPr="0008107C">
        <w:rPr>
          <w:rFonts w:ascii="Palatino Linotype" w:eastAsia="Calibri" w:hAnsi="Palatino Linotype" w:cs="Calibri"/>
          <w:lang w:val="es-MX" w:eastAsia="es-MX"/>
        </w:rPr>
        <w:t>La versión pública de los recibos de pago del servidor público referido, del periodo comprendido de las dos quincenas correspondientes al mes de febrero de dos mil veintitrés.</w:t>
      </w:r>
    </w:p>
    <w:p w14:paraId="2730C16D" w14:textId="77777777" w:rsidR="004A7CD4" w:rsidRPr="0008107C" w:rsidRDefault="004A7CD4" w:rsidP="004A7CD4">
      <w:pPr>
        <w:pStyle w:val="Prrafodelista"/>
        <w:numPr>
          <w:ilvl w:val="0"/>
          <w:numId w:val="4"/>
        </w:num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 xml:space="preserve">De ser procedente la versión pública del o los documentos donde conste el personal adscrito a la Coordinación de Desarrollo Agropecuario, vigente a la fecha de la solicitud de información. </w:t>
      </w:r>
    </w:p>
    <w:p w14:paraId="14792900" w14:textId="77777777" w:rsidR="004A7CD4" w:rsidRPr="0008107C" w:rsidRDefault="004A7CD4" w:rsidP="004A7CD4">
      <w:pPr>
        <w:pStyle w:val="Sinespaciado"/>
        <w:rPr>
          <w:rFonts w:eastAsiaTheme="minorHAnsi"/>
          <w:lang w:eastAsia="en-US"/>
        </w:rPr>
      </w:pPr>
    </w:p>
    <w:p w14:paraId="07269389" w14:textId="77777777" w:rsidR="00B579E5" w:rsidRPr="0008107C" w:rsidRDefault="00B579E5" w:rsidP="00B579E5">
      <w:pPr>
        <w:pStyle w:val="Prrafodelista"/>
        <w:ind w:left="720" w:right="567"/>
        <w:jc w:val="both"/>
        <w:rPr>
          <w:rFonts w:ascii="Palatino Linotype" w:hAnsi="Palatino Linotype"/>
          <w:i/>
          <w:sz w:val="22"/>
        </w:rPr>
      </w:pPr>
      <w:r w:rsidRPr="0008107C">
        <w:rPr>
          <w:rFonts w:ascii="Palatino Linotype" w:hAnsi="Palatino Linotype"/>
          <w:i/>
          <w:sz w:val="22"/>
        </w:rPr>
        <w:t>Como sustento de la versión pública</w:t>
      </w:r>
      <w:r w:rsidR="00443920" w:rsidRPr="0008107C">
        <w:rPr>
          <w:rFonts w:ascii="Palatino Linotype" w:hAnsi="Palatino Linotype"/>
          <w:i/>
          <w:sz w:val="22"/>
        </w:rPr>
        <w:t xml:space="preserve"> que se ordena su entrega</w:t>
      </w:r>
      <w:r w:rsidRPr="0008107C">
        <w:rPr>
          <w:rFonts w:ascii="Palatino Linotype" w:hAnsi="Palatino Linotype"/>
          <w:i/>
          <w:sz w:val="22"/>
        </w:rPr>
        <w:t>,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08107C">
        <w:rPr>
          <w:rFonts w:ascii="Palatino Linotype" w:hAnsi="Palatino Linotype"/>
          <w:i/>
          <w:sz w:val="22"/>
        </w:rPr>
        <w:t>o y se ponga a disposición de la</w:t>
      </w:r>
      <w:r w:rsidRPr="0008107C">
        <w:rPr>
          <w:rFonts w:ascii="Palatino Linotype" w:hAnsi="Palatino Linotype"/>
          <w:i/>
          <w:sz w:val="22"/>
        </w:rPr>
        <w:t xml:space="preserve"> </w:t>
      </w:r>
      <w:r w:rsidRPr="0008107C">
        <w:rPr>
          <w:rFonts w:ascii="Palatino Linotype" w:hAnsi="Palatino Linotype"/>
          <w:b/>
          <w:i/>
          <w:sz w:val="22"/>
        </w:rPr>
        <w:t>Recurrente</w:t>
      </w:r>
      <w:r w:rsidRPr="0008107C">
        <w:rPr>
          <w:rFonts w:ascii="Palatino Linotype" w:hAnsi="Palatino Linotype"/>
          <w:i/>
          <w:sz w:val="22"/>
        </w:rPr>
        <w:t>.</w:t>
      </w:r>
    </w:p>
    <w:p w14:paraId="1E2DC4BB" w14:textId="77777777" w:rsidR="00FC7D04" w:rsidRPr="0008107C" w:rsidRDefault="00FC7D04" w:rsidP="00B579E5">
      <w:pPr>
        <w:pStyle w:val="Prrafodelista"/>
        <w:ind w:left="720" w:right="567"/>
        <w:jc w:val="both"/>
        <w:rPr>
          <w:rFonts w:ascii="Palatino Linotype" w:hAnsi="Palatino Linotype"/>
          <w:i/>
          <w:sz w:val="22"/>
        </w:rPr>
      </w:pPr>
    </w:p>
    <w:p w14:paraId="3C90605A" w14:textId="103760FD" w:rsidR="00FC7D04" w:rsidRPr="0008107C" w:rsidRDefault="00FC7D04" w:rsidP="00B579E5">
      <w:pPr>
        <w:pStyle w:val="Prrafodelista"/>
        <w:ind w:left="720" w:right="567"/>
        <w:jc w:val="both"/>
        <w:rPr>
          <w:rFonts w:ascii="Palatino Linotype" w:hAnsi="Palatino Linotype"/>
          <w:i/>
          <w:sz w:val="22"/>
        </w:rPr>
      </w:pPr>
      <w:r w:rsidRPr="0008107C">
        <w:rPr>
          <w:rFonts w:ascii="Palatino Linotype" w:hAnsi="Palatino Linotype"/>
          <w:i/>
          <w:sz w:val="22"/>
        </w:rPr>
        <w:t xml:space="preserve">En el supuesto de que la información referida en el </w:t>
      </w:r>
      <w:r w:rsidRPr="0008107C">
        <w:rPr>
          <w:rFonts w:ascii="Palatino Linotype" w:hAnsi="Palatino Linotype"/>
          <w:b/>
          <w:bCs/>
          <w:i/>
          <w:sz w:val="22"/>
        </w:rPr>
        <w:t>punto 1)</w:t>
      </w:r>
      <w:r w:rsidRPr="0008107C">
        <w:rPr>
          <w:rFonts w:ascii="Palatino Linotype" w:hAnsi="Palatino Linotype"/>
          <w:i/>
          <w:sz w:val="22"/>
        </w:rPr>
        <w:t xml:space="preserve">, del </w:t>
      </w:r>
      <w:r w:rsidRPr="0008107C">
        <w:rPr>
          <w:rFonts w:ascii="Palatino Linotype" w:hAnsi="Palatino Linotype"/>
          <w:b/>
          <w:bCs/>
          <w:i/>
          <w:sz w:val="22"/>
        </w:rPr>
        <w:t>Resolutivo Segundo</w:t>
      </w:r>
      <w:r w:rsidRPr="0008107C">
        <w:rPr>
          <w:rFonts w:ascii="Palatino Linotype" w:hAnsi="Palatino Linotype"/>
          <w:i/>
          <w:sz w:val="22"/>
        </w:rPr>
        <w:t xml:space="preserve">, no haya sido generada, poseída o administrada por el </w:t>
      </w:r>
      <w:r w:rsidRPr="0008107C">
        <w:rPr>
          <w:rFonts w:ascii="Palatino Linotype" w:hAnsi="Palatino Linotype"/>
          <w:b/>
          <w:bCs/>
          <w:i/>
          <w:sz w:val="22"/>
        </w:rPr>
        <w:t>Sujeto Obligado</w:t>
      </w:r>
      <w:r w:rsidRPr="0008107C">
        <w:rPr>
          <w:rFonts w:ascii="Palatino Linotype" w:hAnsi="Palatino Linotype"/>
          <w:i/>
          <w:sz w:val="22"/>
        </w:rPr>
        <w:t>, bastará con que así lo manifieste.</w:t>
      </w:r>
    </w:p>
    <w:p w14:paraId="6DF69A86" w14:textId="77777777" w:rsidR="00BA6FF1" w:rsidRPr="0008107C" w:rsidRDefault="00BA6FF1" w:rsidP="00115B15">
      <w:pPr>
        <w:autoSpaceDE w:val="0"/>
        <w:autoSpaceDN w:val="0"/>
        <w:adjustRightInd w:val="0"/>
        <w:spacing w:line="360" w:lineRule="auto"/>
        <w:ind w:right="49"/>
        <w:jc w:val="both"/>
        <w:rPr>
          <w:rFonts w:ascii="Palatino Linotype" w:hAnsi="Palatino Linotype" w:cs="Arial"/>
          <w:b/>
          <w:sz w:val="18"/>
          <w:szCs w:val="28"/>
        </w:rPr>
      </w:pPr>
    </w:p>
    <w:p w14:paraId="289309E2" w14:textId="77777777" w:rsidR="00CF6512" w:rsidRPr="0008107C"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08107C">
        <w:rPr>
          <w:rFonts w:ascii="Palatino Linotype" w:hAnsi="Palatino Linotype" w:cs="Arial"/>
          <w:b/>
          <w:sz w:val="28"/>
          <w:szCs w:val="28"/>
          <w:lang w:val="es-ES_tradnl"/>
        </w:rPr>
        <w:t xml:space="preserve">TERCERO. </w:t>
      </w:r>
      <w:r w:rsidR="00270257" w:rsidRPr="0008107C">
        <w:rPr>
          <w:rFonts w:ascii="Palatino Linotype" w:hAnsi="Palatino Linotype" w:cs="Arial"/>
          <w:b/>
          <w:szCs w:val="28"/>
          <w:lang w:val="es-ES_tradnl"/>
        </w:rPr>
        <w:t xml:space="preserve">NOTIFÍQUESE </w:t>
      </w:r>
      <w:r w:rsidR="00270257" w:rsidRPr="0008107C">
        <w:rPr>
          <w:rFonts w:ascii="Palatino Linotype" w:hAnsi="Palatino Linotype" w:cs="Arial"/>
          <w:szCs w:val="28"/>
          <w:lang w:val="es-ES_tradnl"/>
        </w:rPr>
        <w:t xml:space="preserve">la presente resolución </w:t>
      </w:r>
      <w:r w:rsidR="00270257" w:rsidRPr="0008107C">
        <w:rPr>
          <w:rFonts w:ascii="Palatino Linotype" w:hAnsi="Palatino Linotype" w:cs="Arial"/>
        </w:rPr>
        <w:t xml:space="preserve">a través del Sistema de Acceso a la Información Mexiquense </w:t>
      </w:r>
      <w:r w:rsidR="00270257" w:rsidRPr="0008107C">
        <w:rPr>
          <w:rFonts w:ascii="Palatino Linotype" w:hAnsi="Palatino Linotype" w:cs="Arial"/>
          <w:b/>
        </w:rPr>
        <w:t>(SAIMEX)</w:t>
      </w:r>
      <w:r w:rsidR="00270257" w:rsidRPr="0008107C">
        <w:rPr>
          <w:rFonts w:ascii="Palatino Linotype" w:hAnsi="Palatino Linotype" w:cs="Arial"/>
          <w:szCs w:val="28"/>
          <w:lang w:val="es-ES_tradnl"/>
        </w:rPr>
        <w:t xml:space="preserve"> al Titular de la Unidad de Transparencia del </w:t>
      </w:r>
      <w:r w:rsidR="00270257" w:rsidRPr="0008107C">
        <w:rPr>
          <w:rFonts w:ascii="Palatino Linotype" w:hAnsi="Palatino Linotype" w:cs="Arial"/>
          <w:b/>
          <w:szCs w:val="28"/>
          <w:lang w:val="es-ES_tradnl"/>
        </w:rPr>
        <w:t>Sujeto Obligado</w:t>
      </w:r>
      <w:r w:rsidR="00270257" w:rsidRPr="0008107C">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270257" w:rsidRPr="0008107C">
        <w:rPr>
          <w:rFonts w:ascii="Palatino Linotype" w:hAnsi="Palatino Linotype" w:cs="Arial"/>
          <w:szCs w:val="28"/>
          <w:lang w:val="es-ES_tradnl"/>
        </w:rPr>
        <w:lastRenderedPageBreak/>
        <w:t>y 216 de la Ley  de Transparencia y Acceso a la Información Pública del Estado de México y Municipios.</w:t>
      </w:r>
    </w:p>
    <w:p w14:paraId="2BEED8AD" w14:textId="77777777" w:rsidR="00270257" w:rsidRPr="0008107C" w:rsidRDefault="00270257" w:rsidP="00115B15">
      <w:pPr>
        <w:autoSpaceDE w:val="0"/>
        <w:autoSpaceDN w:val="0"/>
        <w:adjustRightInd w:val="0"/>
        <w:spacing w:line="360" w:lineRule="auto"/>
        <w:ind w:right="49"/>
        <w:jc w:val="both"/>
        <w:rPr>
          <w:rFonts w:ascii="Palatino Linotype" w:hAnsi="Palatino Linotype" w:cs="Arial"/>
          <w:szCs w:val="28"/>
          <w:lang w:val="es-ES_tradnl"/>
        </w:rPr>
      </w:pPr>
    </w:p>
    <w:p w14:paraId="04FB39D2" w14:textId="77777777" w:rsidR="00115B15" w:rsidRPr="0008107C" w:rsidRDefault="00115B15" w:rsidP="00115B15">
      <w:pPr>
        <w:spacing w:line="360" w:lineRule="auto"/>
        <w:jc w:val="both"/>
        <w:rPr>
          <w:rFonts w:ascii="Palatino Linotype" w:hAnsi="Palatino Linotype" w:cs="Arial"/>
          <w:bCs/>
          <w:szCs w:val="28"/>
        </w:rPr>
      </w:pPr>
      <w:r w:rsidRPr="0008107C">
        <w:rPr>
          <w:rFonts w:ascii="Palatino Linotype" w:hAnsi="Palatino Linotype" w:cs="Arial"/>
          <w:b/>
          <w:bCs/>
          <w:sz w:val="28"/>
          <w:szCs w:val="28"/>
        </w:rPr>
        <w:t>CUARTO.</w:t>
      </w:r>
      <w:r w:rsidRPr="0008107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8107C">
        <w:rPr>
          <w:rFonts w:ascii="Palatino Linotype" w:hAnsi="Palatino Linotype" w:cs="Arial"/>
          <w:b/>
          <w:bCs/>
          <w:szCs w:val="28"/>
        </w:rPr>
        <w:t>Sujeto Obligado</w:t>
      </w:r>
      <w:r w:rsidRPr="0008107C">
        <w:rPr>
          <w:rFonts w:ascii="Palatino Linotype" w:hAnsi="Palatino Linotype" w:cs="Arial"/>
          <w:bCs/>
          <w:szCs w:val="28"/>
        </w:rPr>
        <w:t xml:space="preserve"> de manera fundada y motivada, podrá solicitar una ampliación de plazo para el cumplimiento de la presente resolución.</w:t>
      </w:r>
    </w:p>
    <w:p w14:paraId="34E5E004" w14:textId="77777777" w:rsidR="00115B15" w:rsidRPr="0008107C" w:rsidRDefault="00115B15" w:rsidP="00115B15">
      <w:pPr>
        <w:autoSpaceDE w:val="0"/>
        <w:autoSpaceDN w:val="0"/>
        <w:adjustRightInd w:val="0"/>
        <w:spacing w:line="360" w:lineRule="auto"/>
        <w:ind w:right="49"/>
        <w:jc w:val="both"/>
        <w:rPr>
          <w:rFonts w:ascii="Palatino Linotype" w:hAnsi="Palatino Linotype" w:cs="Arial"/>
          <w:b/>
          <w:szCs w:val="28"/>
        </w:rPr>
      </w:pPr>
    </w:p>
    <w:p w14:paraId="71CFD22A" w14:textId="77777777" w:rsidR="00115B15" w:rsidRPr="0008107C" w:rsidRDefault="00115B15" w:rsidP="00115B15">
      <w:pPr>
        <w:autoSpaceDE w:val="0"/>
        <w:autoSpaceDN w:val="0"/>
        <w:adjustRightInd w:val="0"/>
        <w:spacing w:line="360" w:lineRule="auto"/>
        <w:ind w:right="49"/>
        <w:jc w:val="both"/>
        <w:rPr>
          <w:rFonts w:ascii="Palatino Linotype" w:hAnsi="Palatino Linotype" w:cs="Arial"/>
        </w:rPr>
      </w:pPr>
      <w:r w:rsidRPr="0008107C">
        <w:rPr>
          <w:rFonts w:ascii="Palatino Linotype" w:hAnsi="Palatino Linotype" w:cs="Arial"/>
          <w:b/>
          <w:sz w:val="28"/>
          <w:szCs w:val="28"/>
        </w:rPr>
        <w:t>QUINTO.</w:t>
      </w:r>
      <w:r w:rsidRPr="0008107C">
        <w:rPr>
          <w:rFonts w:ascii="Palatino Linotype" w:hAnsi="Palatino Linotype" w:cs="Arial"/>
          <w:b/>
        </w:rPr>
        <w:t xml:space="preserve"> NOTIFÍQUESE</w:t>
      </w:r>
      <w:r w:rsidR="00E250C8" w:rsidRPr="0008107C">
        <w:rPr>
          <w:rFonts w:ascii="Palatino Linotype" w:hAnsi="Palatino Linotype" w:cs="Arial"/>
        </w:rPr>
        <w:t xml:space="preserve"> al</w:t>
      </w:r>
      <w:r w:rsidRPr="0008107C">
        <w:rPr>
          <w:rFonts w:ascii="Palatino Linotype" w:hAnsi="Palatino Linotype" w:cs="Arial"/>
        </w:rPr>
        <w:t xml:space="preserve"> </w:t>
      </w:r>
      <w:r w:rsidRPr="0008107C">
        <w:rPr>
          <w:rFonts w:ascii="Palatino Linotype" w:hAnsi="Palatino Linotype" w:cs="Arial"/>
          <w:b/>
        </w:rPr>
        <w:t>Recurrente</w:t>
      </w:r>
      <w:r w:rsidRPr="0008107C">
        <w:rPr>
          <w:rFonts w:ascii="Palatino Linotype" w:hAnsi="Palatino Linotype" w:cs="Arial"/>
        </w:rPr>
        <w:t xml:space="preserve"> la presente resolución a través del Sistema de Acceso a la Información Mexiquense </w:t>
      </w:r>
      <w:r w:rsidRPr="0008107C">
        <w:rPr>
          <w:rFonts w:ascii="Palatino Linotype" w:hAnsi="Palatino Linotype" w:cs="Arial"/>
          <w:b/>
        </w:rPr>
        <w:t>(SAIMEX),</w:t>
      </w:r>
      <w:r w:rsidRPr="0008107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270257" w:rsidRPr="0008107C">
        <w:rPr>
          <w:rFonts w:ascii="Palatino Linotype" w:hAnsi="Palatino Linotype" w:cs="Arial"/>
        </w:rPr>
        <w:t>l Estado de México y Municipios</w:t>
      </w:r>
      <w:r w:rsidR="00CF6512" w:rsidRPr="0008107C">
        <w:rPr>
          <w:rFonts w:ascii="Palatino Linotype" w:hAnsi="Palatino Linotype" w:cs="Arial"/>
        </w:rPr>
        <w:t>.</w:t>
      </w:r>
    </w:p>
    <w:p w14:paraId="4CBE97DB" w14:textId="77777777" w:rsidR="00115B15" w:rsidRPr="0008107C" w:rsidRDefault="00115B15" w:rsidP="00D01A63">
      <w:pPr>
        <w:spacing w:line="360" w:lineRule="auto"/>
        <w:jc w:val="both"/>
        <w:rPr>
          <w:rFonts w:ascii="Palatino Linotype" w:hAnsi="Palatino Linotype"/>
        </w:rPr>
      </w:pPr>
    </w:p>
    <w:p w14:paraId="46D49D7A" w14:textId="76B1062A" w:rsidR="0029071C" w:rsidRPr="0008107C" w:rsidRDefault="0029071C" w:rsidP="00D01A63">
      <w:pPr>
        <w:spacing w:line="360" w:lineRule="auto"/>
        <w:jc w:val="both"/>
        <w:rPr>
          <w:rFonts w:ascii="Palatino Linotype" w:eastAsiaTheme="minorHAnsi" w:hAnsi="Palatino Linotype" w:cs="Arial"/>
          <w:lang w:val="es-MX" w:eastAsia="en-US"/>
        </w:rPr>
      </w:pPr>
      <w:r w:rsidRPr="0008107C">
        <w:rPr>
          <w:rFonts w:ascii="Palatino Linotype" w:eastAsiaTheme="minorHAnsi" w:hAnsi="Palatino Linotype" w:cs="Arial"/>
          <w:lang w:val="es-MX" w:eastAsia="en-US"/>
        </w:rPr>
        <w:t>ASÍ LO RESUELVE, POR UNANIMIDAD DE VOTOS, EL PLENO DEL</w:t>
      </w:r>
      <w:r w:rsidRPr="0008107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8107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lang w:val="es-MX" w:eastAsia="en-US"/>
        </w:rPr>
        <w:t>LUIS GUSTAVO PARRA NORIEGA</w:t>
      </w:r>
      <w:r w:rsidR="004309A2" w:rsidRPr="0008107C">
        <w:rPr>
          <w:rFonts w:ascii="Palatino Linotype" w:eastAsiaTheme="minorHAnsi" w:hAnsi="Palatino Linotype" w:cs="Arial"/>
          <w:lang w:val="es-MX" w:eastAsia="en-US"/>
        </w:rPr>
        <w:t xml:space="preserve"> </w:t>
      </w:r>
      <w:r w:rsidRPr="0008107C">
        <w:rPr>
          <w:rFonts w:ascii="Palatino Linotype" w:eastAsiaTheme="minorHAnsi" w:hAnsi="Palatino Linotype" w:cs="Arial"/>
          <w:lang w:val="es-MX" w:eastAsia="en-US"/>
        </w:rPr>
        <w:t xml:space="preserve">Y GUADALUPE RAMÍREZ PEÑA; EN LA </w:t>
      </w:r>
      <w:r w:rsidR="00270257" w:rsidRPr="0008107C">
        <w:rPr>
          <w:rFonts w:ascii="Palatino Linotype" w:eastAsiaTheme="minorHAnsi" w:hAnsi="Palatino Linotype" w:cs="Arial"/>
          <w:lang w:val="es-MX" w:eastAsia="en-US"/>
        </w:rPr>
        <w:t xml:space="preserve">VIGÉSIMA </w:t>
      </w:r>
      <w:r w:rsidR="00913034" w:rsidRPr="0008107C">
        <w:rPr>
          <w:rFonts w:ascii="Palatino Linotype" w:eastAsiaTheme="minorHAnsi" w:hAnsi="Palatino Linotype" w:cs="Arial"/>
          <w:lang w:val="es-MX" w:eastAsia="en-US"/>
        </w:rPr>
        <w:t>OCTAVA</w:t>
      </w:r>
      <w:r w:rsidR="005F1F89" w:rsidRPr="0008107C">
        <w:rPr>
          <w:rFonts w:ascii="Palatino Linotype" w:eastAsiaTheme="minorHAnsi" w:hAnsi="Palatino Linotype" w:cs="Arial"/>
          <w:lang w:val="es-MX" w:eastAsia="en-US"/>
        </w:rPr>
        <w:t xml:space="preserve"> </w:t>
      </w:r>
      <w:r w:rsidR="00C753C2" w:rsidRPr="0008107C">
        <w:rPr>
          <w:rFonts w:ascii="Palatino Linotype" w:eastAsiaTheme="minorHAnsi" w:hAnsi="Palatino Linotype" w:cs="Arial"/>
          <w:lang w:val="es-MX" w:eastAsia="en-US"/>
        </w:rPr>
        <w:t xml:space="preserve">SESIÓN ORDINARIA CELEBRADA EL </w:t>
      </w:r>
      <w:r w:rsidR="00913034" w:rsidRPr="0008107C">
        <w:rPr>
          <w:rFonts w:ascii="Palatino Linotype" w:hAnsi="Palatino Linotype" w:cs="Arial"/>
          <w:color w:val="000000"/>
          <w:lang w:val="es-MX" w:eastAsia="es-MX"/>
        </w:rPr>
        <w:t>NUEVE DE AGOSTO</w:t>
      </w:r>
      <w:r w:rsidR="004309A2" w:rsidRPr="0008107C">
        <w:rPr>
          <w:rFonts w:ascii="Palatino Linotype" w:hAnsi="Palatino Linotype" w:cs="Arial"/>
          <w:color w:val="000000"/>
          <w:lang w:val="es-MX" w:eastAsia="es-MX"/>
        </w:rPr>
        <w:t xml:space="preserve"> </w:t>
      </w:r>
      <w:r w:rsidRPr="0008107C">
        <w:rPr>
          <w:rFonts w:ascii="Palatino Linotype" w:hAnsi="Palatino Linotype" w:cs="Arial"/>
          <w:color w:val="000000"/>
          <w:lang w:val="es-MX" w:eastAsia="es-MX"/>
        </w:rPr>
        <w:t>DE</w:t>
      </w:r>
      <w:r w:rsidR="004309A2" w:rsidRPr="0008107C">
        <w:rPr>
          <w:rFonts w:ascii="Palatino Linotype" w:eastAsiaTheme="minorHAnsi" w:hAnsi="Palatino Linotype" w:cs="Arial"/>
          <w:lang w:val="es-MX" w:eastAsia="en-US"/>
        </w:rPr>
        <w:t xml:space="preserve"> DOS MIL VEINTITRÉS</w:t>
      </w:r>
      <w:r w:rsidRPr="0008107C">
        <w:rPr>
          <w:rFonts w:ascii="Palatino Linotype" w:eastAsiaTheme="minorHAnsi" w:hAnsi="Palatino Linotype" w:cs="Arial"/>
          <w:lang w:val="es-MX" w:eastAsia="en-US"/>
        </w:rPr>
        <w:t>, ANTE EL SECRETARIO TÉCNICO, ALEXIS TAPIA RA</w:t>
      </w:r>
      <w:r w:rsidR="00054E04" w:rsidRPr="0008107C">
        <w:rPr>
          <w:rFonts w:ascii="Palatino Linotype" w:eastAsiaTheme="minorHAnsi" w:hAnsi="Palatino Linotype" w:cs="Arial"/>
          <w:lang w:val="es-MX" w:eastAsia="en-US"/>
        </w:rPr>
        <w:t>MÍREZ.</w:t>
      </w:r>
      <w:r w:rsidR="001E2DA3" w:rsidRPr="0008107C">
        <w:rPr>
          <w:rFonts w:ascii="Palatino Linotype" w:eastAsiaTheme="minorHAnsi" w:hAnsi="Palatino Linotype" w:cs="Arial"/>
          <w:lang w:val="es-MX" w:eastAsia="en-US"/>
        </w:rPr>
        <w:t>-----</w:t>
      </w:r>
      <w:r w:rsidR="00D01A63" w:rsidRPr="0008107C">
        <w:rPr>
          <w:rFonts w:ascii="Palatino Linotype" w:eastAsiaTheme="minorHAnsi" w:hAnsi="Palatino Linotype" w:cs="Arial"/>
          <w:lang w:val="es-MX" w:eastAsia="en-US"/>
        </w:rPr>
        <w:t>-----------------------------------------------------------------------------------------------------------------------</w:t>
      </w:r>
    </w:p>
    <w:p w14:paraId="65AA20E4"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08107C">
        <w:rPr>
          <w:rFonts w:ascii="Palatino Linotype" w:eastAsiaTheme="minorHAnsi" w:hAnsi="Palatino Linotype" w:cs="Arial"/>
          <w:sz w:val="14"/>
          <w:lang w:val="es-MX" w:eastAsia="en-US"/>
        </w:rPr>
        <w:t>JMV/CCR/jasm</w:t>
      </w:r>
    </w:p>
    <w:p w14:paraId="4ABCC749" w14:textId="77777777" w:rsidR="0029071C" w:rsidRDefault="0029071C" w:rsidP="003E56C9"/>
    <w:p w14:paraId="47360A0B" w14:textId="77777777" w:rsidR="0029071C" w:rsidRDefault="0029071C" w:rsidP="003E56C9"/>
    <w:p w14:paraId="7F2C2F9E" w14:textId="77777777" w:rsidR="0029071C" w:rsidRDefault="0029071C" w:rsidP="003E56C9"/>
    <w:p w14:paraId="5D2BC89E" w14:textId="77777777" w:rsidR="0029071C" w:rsidRDefault="0029071C" w:rsidP="003E56C9"/>
    <w:p w14:paraId="73BC37ED" w14:textId="77777777" w:rsidR="0029071C" w:rsidRDefault="0029071C" w:rsidP="003E56C9"/>
    <w:p w14:paraId="16BA79D5" w14:textId="77777777" w:rsidR="0029071C" w:rsidRDefault="0029071C" w:rsidP="003E56C9"/>
    <w:p w14:paraId="0AE0A83D" w14:textId="77777777" w:rsidR="0029071C" w:rsidRDefault="0029071C" w:rsidP="003E56C9"/>
    <w:p w14:paraId="67A2E70D" w14:textId="77777777" w:rsidR="0029071C" w:rsidRDefault="0029071C" w:rsidP="003E56C9"/>
    <w:p w14:paraId="6F86D515" w14:textId="77777777" w:rsidR="0029071C" w:rsidRDefault="0029071C" w:rsidP="003E56C9"/>
    <w:p w14:paraId="22A96E08" w14:textId="77777777" w:rsidR="0029071C" w:rsidRDefault="0029071C" w:rsidP="003E56C9"/>
    <w:p w14:paraId="58EEF5DB" w14:textId="77777777" w:rsidR="0029071C" w:rsidRDefault="0029071C" w:rsidP="003E56C9"/>
    <w:p w14:paraId="625AC14D" w14:textId="77777777" w:rsidR="0029071C" w:rsidRDefault="0029071C" w:rsidP="003E56C9"/>
    <w:p w14:paraId="4EB692A5" w14:textId="77777777" w:rsidR="0029071C" w:rsidRDefault="0029071C" w:rsidP="003E56C9"/>
    <w:p w14:paraId="4D249E74" w14:textId="77777777" w:rsidR="0029071C" w:rsidRDefault="0029071C" w:rsidP="003E56C9"/>
    <w:p w14:paraId="10DFB22B" w14:textId="77777777" w:rsidR="0029071C" w:rsidRDefault="0029071C" w:rsidP="003E56C9"/>
    <w:p w14:paraId="70C2CFEB" w14:textId="77777777" w:rsidR="0029071C" w:rsidRDefault="0029071C" w:rsidP="003E56C9"/>
    <w:p w14:paraId="7CAF6254" w14:textId="77777777" w:rsidR="0029071C" w:rsidRDefault="0029071C" w:rsidP="003E56C9"/>
    <w:p w14:paraId="6F5C295F" w14:textId="77777777" w:rsidR="0029071C" w:rsidRDefault="0029071C" w:rsidP="003E56C9"/>
    <w:p w14:paraId="3DAC2144" w14:textId="77777777" w:rsidR="0029071C" w:rsidRDefault="0029071C" w:rsidP="003E56C9"/>
    <w:p w14:paraId="0F84FC02" w14:textId="77777777" w:rsidR="0029071C" w:rsidRDefault="0029071C" w:rsidP="003E56C9"/>
    <w:p w14:paraId="7BC48515" w14:textId="77777777" w:rsidR="0029071C" w:rsidRDefault="0029071C" w:rsidP="003E56C9"/>
    <w:p w14:paraId="3D3264D9" w14:textId="77777777" w:rsidR="0029071C" w:rsidRDefault="0029071C" w:rsidP="003E56C9"/>
    <w:p w14:paraId="5153BA2A" w14:textId="77777777" w:rsidR="0029071C" w:rsidRDefault="0029071C" w:rsidP="003E56C9"/>
    <w:p w14:paraId="1419B53A" w14:textId="77777777" w:rsidR="0029071C" w:rsidRDefault="0029071C" w:rsidP="003E56C9"/>
    <w:p w14:paraId="394A2EFD" w14:textId="77777777" w:rsidR="0029071C" w:rsidRDefault="0029071C" w:rsidP="003E56C9"/>
    <w:p w14:paraId="6DF96D3C" w14:textId="77777777" w:rsidR="0029071C" w:rsidRDefault="0029071C" w:rsidP="003E56C9"/>
    <w:p w14:paraId="14E08206" w14:textId="77777777" w:rsidR="0029071C" w:rsidRDefault="0029071C" w:rsidP="003E56C9"/>
    <w:p w14:paraId="03E8D0F6" w14:textId="77777777" w:rsidR="0029071C" w:rsidRDefault="0029071C" w:rsidP="003E56C9"/>
    <w:p w14:paraId="15A52A5D" w14:textId="77777777" w:rsidR="0029071C" w:rsidRDefault="0029071C" w:rsidP="003E56C9"/>
    <w:p w14:paraId="7C56DFB6" w14:textId="77777777" w:rsidR="0029071C" w:rsidRDefault="0029071C" w:rsidP="003E56C9"/>
    <w:p w14:paraId="2BD15695" w14:textId="77777777" w:rsidR="0029071C" w:rsidRDefault="0029071C" w:rsidP="003E56C9"/>
    <w:p w14:paraId="18F36993" w14:textId="77777777" w:rsidR="0029071C" w:rsidRDefault="0029071C" w:rsidP="003E56C9"/>
    <w:p w14:paraId="4D25DEE7" w14:textId="77777777" w:rsidR="0029071C" w:rsidRDefault="0029071C" w:rsidP="003E56C9"/>
    <w:p w14:paraId="40E52E17" w14:textId="77777777" w:rsidR="0029071C" w:rsidRDefault="0029071C" w:rsidP="003E56C9"/>
    <w:p w14:paraId="332610F5" w14:textId="77777777"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B610" w14:textId="77777777" w:rsidR="0073400B" w:rsidRDefault="0073400B" w:rsidP="000B5E25">
      <w:r>
        <w:separator/>
      </w:r>
    </w:p>
  </w:endnote>
  <w:endnote w:type="continuationSeparator" w:id="0">
    <w:p w14:paraId="600A0F4A" w14:textId="77777777" w:rsidR="0073400B" w:rsidRDefault="0073400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ACF0" w14:textId="77777777" w:rsidR="00766B48" w:rsidRPr="000D3AD4" w:rsidRDefault="00766B4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8107C">
      <w:rPr>
        <w:rFonts w:ascii="Palatino Linotype" w:hAnsi="Palatino Linotype" w:cs="Arial"/>
        <w:bCs/>
        <w:noProof/>
        <w:sz w:val="20"/>
        <w:szCs w:val="20"/>
      </w:rPr>
      <w:t>55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8107C">
      <w:rPr>
        <w:rFonts w:ascii="Palatino Linotype" w:hAnsi="Palatino Linotype" w:cs="Arial"/>
        <w:bCs/>
        <w:noProof/>
        <w:sz w:val="20"/>
        <w:szCs w:val="20"/>
      </w:rPr>
      <w:t>56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B272" w14:textId="77777777" w:rsidR="00766B48" w:rsidRPr="000D3AD4" w:rsidRDefault="00766B4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8107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8107C">
      <w:rPr>
        <w:rFonts w:ascii="Palatino Linotype" w:hAnsi="Palatino Linotype" w:cs="Arial"/>
        <w:bCs/>
        <w:noProof/>
        <w:sz w:val="20"/>
        <w:szCs w:val="20"/>
      </w:rPr>
      <w:t>56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3A8BD" w14:textId="77777777" w:rsidR="0073400B" w:rsidRDefault="0073400B" w:rsidP="000B5E25">
      <w:r>
        <w:separator/>
      </w:r>
    </w:p>
  </w:footnote>
  <w:footnote w:type="continuationSeparator" w:id="0">
    <w:p w14:paraId="75F45625" w14:textId="77777777" w:rsidR="0073400B" w:rsidRDefault="0073400B" w:rsidP="000B5E25">
      <w:r>
        <w:continuationSeparator/>
      </w:r>
    </w:p>
  </w:footnote>
  <w:footnote w:id="1">
    <w:p w14:paraId="29D4623B" w14:textId="77777777" w:rsidR="00766B48" w:rsidRPr="008A64CB" w:rsidRDefault="00766B4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3C93804" w14:textId="77777777" w:rsidR="00766B48" w:rsidRDefault="00766B48" w:rsidP="008A64CB">
      <w:pPr>
        <w:autoSpaceDE w:val="0"/>
        <w:autoSpaceDN w:val="0"/>
        <w:adjustRightInd w:val="0"/>
        <w:ind w:right="49"/>
        <w:jc w:val="both"/>
        <w:rPr>
          <w:rFonts w:ascii="Palatino Linotype" w:hAnsi="Palatino Linotype"/>
          <w:i/>
          <w:sz w:val="18"/>
          <w:szCs w:val="22"/>
        </w:rPr>
      </w:pPr>
    </w:p>
    <w:p w14:paraId="6976CF56" w14:textId="77777777" w:rsidR="00766B48" w:rsidRPr="008A64CB" w:rsidRDefault="00766B4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DFD06F0" w14:textId="77777777" w:rsidR="00766B48" w:rsidRPr="008A64CB" w:rsidRDefault="00766B4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E949" w14:textId="77777777" w:rsidR="00766B48" w:rsidRDefault="0008107C">
    <w:pPr>
      <w:pStyle w:val="Encabezado"/>
    </w:pPr>
    <w:r>
      <w:rPr>
        <w:noProof/>
        <w:lang w:val="es-MX" w:eastAsia="es-MX"/>
      </w:rPr>
      <w:pict w14:anchorId="301F5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66B48" w:rsidRPr="008F2CCC" w14:paraId="298FC2B4" w14:textId="77777777" w:rsidTr="00BA27FC">
      <w:tc>
        <w:tcPr>
          <w:tcW w:w="2551" w:type="dxa"/>
          <w:shd w:val="clear" w:color="auto" w:fill="auto"/>
          <w:vAlign w:val="center"/>
        </w:tcPr>
        <w:p w14:paraId="1C6B5BEF"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B2A5CE" w14:textId="77777777" w:rsidR="00766B48" w:rsidRPr="0029071C" w:rsidRDefault="00766B48" w:rsidP="00D54E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02115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766B48" w:rsidRPr="008F2CCC" w14:paraId="25B257B4" w14:textId="77777777" w:rsidTr="00BA27FC">
      <w:trPr>
        <w:trHeight w:val="228"/>
      </w:trPr>
      <w:tc>
        <w:tcPr>
          <w:tcW w:w="2551" w:type="dxa"/>
          <w:shd w:val="clear" w:color="auto" w:fill="auto"/>
          <w:vAlign w:val="center"/>
        </w:tcPr>
        <w:p w14:paraId="0B2D3854"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0D6A630" w14:textId="77777777" w:rsidR="00766B48" w:rsidRPr="0029071C" w:rsidRDefault="00766B48" w:rsidP="00B6659F">
          <w:pPr>
            <w:spacing w:line="276" w:lineRule="auto"/>
            <w:jc w:val="right"/>
            <w:rPr>
              <w:rFonts w:ascii="Palatino Linotype" w:hAnsi="Palatino Linotype"/>
              <w:sz w:val="22"/>
              <w:szCs w:val="22"/>
            </w:rPr>
          </w:pPr>
          <w:r w:rsidRPr="00D54E7E">
            <w:rPr>
              <w:rFonts w:ascii="Palatino Linotype" w:hAnsi="Palatino Linotype"/>
              <w:sz w:val="22"/>
              <w:szCs w:val="22"/>
            </w:rPr>
            <w:t>Ayuntamiento de Zinacantepec</w:t>
          </w:r>
        </w:p>
      </w:tc>
    </w:tr>
    <w:tr w:rsidR="00766B48" w:rsidRPr="008F2CCC" w14:paraId="0CAADDBB" w14:textId="77777777" w:rsidTr="00BA27FC">
      <w:tc>
        <w:tcPr>
          <w:tcW w:w="2551" w:type="dxa"/>
          <w:shd w:val="clear" w:color="auto" w:fill="auto"/>
          <w:vAlign w:val="center"/>
        </w:tcPr>
        <w:p w14:paraId="45DB6D2E"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DF860EB" w14:textId="77777777" w:rsidR="00766B48" w:rsidRPr="0029071C" w:rsidRDefault="00766B4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20917EB" w14:textId="77777777" w:rsidR="00766B48" w:rsidRPr="001779E0" w:rsidRDefault="0008107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D2F5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66B48" w:rsidRPr="008F2CCC" w14:paraId="67EAFD43" w14:textId="77777777" w:rsidTr="00BA27FC">
      <w:tc>
        <w:tcPr>
          <w:tcW w:w="2551" w:type="dxa"/>
          <w:shd w:val="clear" w:color="auto" w:fill="auto"/>
          <w:vAlign w:val="center"/>
        </w:tcPr>
        <w:p w14:paraId="41990F53"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7EDC6A9" w14:textId="77777777" w:rsidR="00766B48" w:rsidRPr="0029071C" w:rsidRDefault="00766B48" w:rsidP="00D54E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02115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766B48" w:rsidRPr="008F2CCC" w14:paraId="264252AB" w14:textId="77777777" w:rsidTr="00BA27FC">
      <w:tc>
        <w:tcPr>
          <w:tcW w:w="2551" w:type="dxa"/>
          <w:shd w:val="clear" w:color="auto" w:fill="auto"/>
          <w:vAlign w:val="center"/>
        </w:tcPr>
        <w:p w14:paraId="3D02D233"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046C6B8" w14:textId="0ADE3968" w:rsidR="00766B48" w:rsidRPr="006D30E6" w:rsidRDefault="008C149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66B48" w:rsidRPr="008F2CCC" w14:paraId="7DA93352" w14:textId="77777777" w:rsidTr="00BA27FC">
      <w:trPr>
        <w:trHeight w:val="228"/>
      </w:trPr>
      <w:tc>
        <w:tcPr>
          <w:tcW w:w="2551" w:type="dxa"/>
          <w:shd w:val="clear" w:color="auto" w:fill="auto"/>
          <w:vAlign w:val="center"/>
        </w:tcPr>
        <w:p w14:paraId="596A2B15"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903B0F9" w14:textId="77777777" w:rsidR="00766B48" w:rsidRPr="0029071C" w:rsidRDefault="00766B48" w:rsidP="00E57BDB">
          <w:pPr>
            <w:spacing w:line="276" w:lineRule="auto"/>
            <w:jc w:val="right"/>
            <w:rPr>
              <w:rFonts w:ascii="Palatino Linotype" w:hAnsi="Palatino Linotype"/>
              <w:sz w:val="22"/>
              <w:szCs w:val="22"/>
            </w:rPr>
          </w:pPr>
          <w:r w:rsidRPr="00D54E7E">
            <w:rPr>
              <w:rFonts w:ascii="Palatino Linotype" w:hAnsi="Palatino Linotype"/>
              <w:sz w:val="22"/>
              <w:szCs w:val="22"/>
            </w:rPr>
            <w:t>Ayuntamiento de Zinacantepec</w:t>
          </w:r>
        </w:p>
      </w:tc>
    </w:tr>
    <w:tr w:rsidR="00766B48" w:rsidRPr="008F2CCC" w14:paraId="713AC2CE" w14:textId="77777777" w:rsidTr="00BA27FC">
      <w:tc>
        <w:tcPr>
          <w:tcW w:w="2551" w:type="dxa"/>
          <w:shd w:val="clear" w:color="auto" w:fill="auto"/>
          <w:vAlign w:val="center"/>
        </w:tcPr>
        <w:p w14:paraId="5F22BC16" w14:textId="77777777" w:rsidR="00766B48" w:rsidRPr="008F5DAE" w:rsidRDefault="00766B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2967607" w14:textId="77777777" w:rsidR="00766B48" w:rsidRPr="0029071C" w:rsidRDefault="00766B4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766B48" w:rsidRPr="008F2CCC" w14:paraId="2545ED34" w14:textId="77777777" w:rsidTr="00BA27FC">
      <w:tc>
        <w:tcPr>
          <w:tcW w:w="2551" w:type="dxa"/>
          <w:shd w:val="clear" w:color="auto" w:fill="auto"/>
          <w:vAlign w:val="center"/>
        </w:tcPr>
        <w:p w14:paraId="765057FC" w14:textId="77777777" w:rsidR="00766B48" w:rsidRPr="008F5DAE" w:rsidRDefault="00766B4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34C6832" w14:textId="77777777" w:rsidR="00766B48" w:rsidRPr="00BA27FC" w:rsidRDefault="00766B48" w:rsidP="00BA27FC">
          <w:pPr>
            <w:spacing w:line="276" w:lineRule="auto"/>
            <w:rPr>
              <w:rFonts w:ascii="Palatino Linotype" w:hAnsi="Palatino Linotype"/>
              <w:sz w:val="14"/>
              <w:szCs w:val="22"/>
              <w:lang w:val="es-ES_tradnl"/>
            </w:rPr>
          </w:pPr>
        </w:p>
      </w:tc>
    </w:tr>
  </w:tbl>
  <w:p w14:paraId="06A9AFB9" w14:textId="77777777" w:rsidR="00766B48" w:rsidRPr="009F1AB6" w:rsidRDefault="0008107C">
    <w:pPr>
      <w:pStyle w:val="Encabezado"/>
      <w:rPr>
        <w:sz w:val="10"/>
      </w:rPr>
    </w:pPr>
    <w:r>
      <w:rPr>
        <w:noProof/>
        <w:sz w:val="10"/>
        <w:lang w:val="es-MX" w:eastAsia="es-MX"/>
      </w:rPr>
      <w:pict w14:anchorId="5D58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BF"/>
      </v:shape>
    </w:pict>
  </w:numPicBullet>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873CE1"/>
    <w:multiLevelType w:val="hybridMultilevel"/>
    <w:tmpl w:val="09A426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1"/>
  </w:num>
  <w:num w:numId="5">
    <w:abstractNumId w:val="5"/>
  </w:num>
  <w:num w:numId="6">
    <w:abstractNumId w:val="3"/>
  </w:num>
  <w:num w:numId="7">
    <w:abstractNumId w:val="13"/>
  </w:num>
  <w:num w:numId="8">
    <w:abstractNumId w:val="1"/>
  </w:num>
  <w:num w:numId="9">
    <w:abstractNumId w:val="0"/>
  </w:num>
  <w:num w:numId="10">
    <w:abstractNumId w:val="8"/>
  </w:num>
  <w:num w:numId="11">
    <w:abstractNumId w:val="9"/>
  </w:num>
  <w:num w:numId="12">
    <w:abstractNumId w:val="4"/>
  </w:num>
  <w:num w:numId="13">
    <w:abstractNumId w:val="10"/>
  </w:num>
  <w:num w:numId="14">
    <w:abstractNumId w:val="12"/>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323F"/>
    <w:rsid w:val="000264B1"/>
    <w:rsid w:val="00031EFF"/>
    <w:rsid w:val="00032D08"/>
    <w:rsid w:val="0003609F"/>
    <w:rsid w:val="00036F8B"/>
    <w:rsid w:val="00037D70"/>
    <w:rsid w:val="000526B8"/>
    <w:rsid w:val="00054E04"/>
    <w:rsid w:val="000572E9"/>
    <w:rsid w:val="00070547"/>
    <w:rsid w:val="00071173"/>
    <w:rsid w:val="0007501E"/>
    <w:rsid w:val="000775FC"/>
    <w:rsid w:val="0008107C"/>
    <w:rsid w:val="00087797"/>
    <w:rsid w:val="000902DF"/>
    <w:rsid w:val="00093AE1"/>
    <w:rsid w:val="000A34BB"/>
    <w:rsid w:val="000A5A27"/>
    <w:rsid w:val="000A717C"/>
    <w:rsid w:val="000B5876"/>
    <w:rsid w:val="000B5E25"/>
    <w:rsid w:val="000B7C6C"/>
    <w:rsid w:val="000C43CE"/>
    <w:rsid w:val="000C49B8"/>
    <w:rsid w:val="000C512C"/>
    <w:rsid w:val="000C5FDF"/>
    <w:rsid w:val="000C615C"/>
    <w:rsid w:val="000D0842"/>
    <w:rsid w:val="000D3AD4"/>
    <w:rsid w:val="000E592F"/>
    <w:rsid w:val="000F16BA"/>
    <w:rsid w:val="00100C2B"/>
    <w:rsid w:val="00101AD8"/>
    <w:rsid w:val="00103760"/>
    <w:rsid w:val="0010712B"/>
    <w:rsid w:val="00115B15"/>
    <w:rsid w:val="00115D8E"/>
    <w:rsid w:val="00123996"/>
    <w:rsid w:val="00124934"/>
    <w:rsid w:val="0012510D"/>
    <w:rsid w:val="0014397A"/>
    <w:rsid w:val="00143F6E"/>
    <w:rsid w:val="00151D4C"/>
    <w:rsid w:val="001558F3"/>
    <w:rsid w:val="00170AA7"/>
    <w:rsid w:val="00181337"/>
    <w:rsid w:val="00184176"/>
    <w:rsid w:val="00186CCB"/>
    <w:rsid w:val="00191418"/>
    <w:rsid w:val="0019170F"/>
    <w:rsid w:val="001A46ED"/>
    <w:rsid w:val="001A6109"/>
    <w:rsid w:val="001B10B0"/>
    <w:rsid w:val="001C054C"/>
    <w:rsid w:val="001C14AC"/>
    <w:rsid w:val="001D2DE0"/>
    <w:rsid w:val="001D4046"/>
    <w:rsid w:val="001D5495"/>
    <w:rsid w:val="001E2DA3"/>
    <w:rsid w:val="001E2F3D"/>
    <w:rsid w:val="001E45B5"/>
    <w:rsid w:val="001F1FCC"/>
    <w:rsid w:val="001F2305"/>
    <w:rsid w:val="001F384A"/>
    <w:rsid w:val="0020249A"/>
    <w:rsid w:val="00202C04"/>
    <w:rsid w:val="002167BB"/>
    <w:rsid w:val="00217E6C"/>
    <w:rsid w:val="00225163"/>
    <w:rsid w:val="00235936"/>
    <w:rsid w:val="00236CBA"/>
    <w:rsid w:val="0024323F"/>
    <w:rsid w:val="00247138"/>
    <w:rsid w:val="00255F1A"/>
    <w:rsid w:val="00261BC7"/>
    <w:rsid w:val="00267458"/>
    <w:rsid w:val="00267BB5"/>
    <w:rsid w:val="00270257"/>
    <w:rsid w:val="00270D62"/>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55BF5"/>
    <w:rsid w:val="00371835"/>
    <w:rsid w:val="003746DE"/>
    <w:rsid w:val="003767C6"/>
    <w:rsid w:val="003804E8"/>
    <w:rsid w:val="00380D3E"/>
    <w:rsid w:val="00386D38"/>
    <w:rsid w:val="00396DB6"/>
    <w:rsid w:val="003B1C85"/>
    <w:rsid w:val="003B70B0"/>
    <w:rsid w:val="003C37A0"/>
    <w:rsid w:val="003C6E1C"/>
    <w:rsid w:val="003D1214"/>
    <w:rsid w:val="003D2159"/>
    <w:rsid w:val="003E21A7"/>
    <w:rsid w:val="003E56C9"/>
    <w:rsid w:val="004018F9"/>
    <w:rsid w:val="00402FF8"/>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A0B63"/>
    <w:rsid w:val="004A7CD4"/>
    <w:rsid w:val="004B2314"/>
    <w:rsid w:val="004D18B6"/>
    <w:rsid w:val="004D5D2F"/>
    <w:rsid w:val="004D6F71"/>
    <w:rsid w:val="004D76D6"/>
    <w:rsid w:val="004E46DA"/>
    <w:rsid w:val="004E48A3"/>
    <w:rsid w:val="004E5628"/>
    <w:rsid w:val="00500B82"/>
    <w:rsid w:val="0050130E"/>
    <w:rsid w:val="0050243E"/>
    <w:rsid w:val="00524A8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655"/>
    <w:rsid w:val="00632E48"/>
    <w:rsid w:val="00643B58"/>
    <w:rsid w:val="006810FF"/>
    <w:rsid w:val="00694976"/>
    <w:rsid w:val="006B321A"/>
    <w:rsid w:val="006B418F"/>
    <w:rsid w:val="006C3931"/>
    <w:rsid w:val="006D1713"/>
    <w:rsid w:val="006D30E6"/>
    <w:rsid w:val="006D3A03"/>
    <w:rsid w:val="006E08FA"/>
    <w:rsid w:val="006F5F93"/>
    <w:rsid w:val="00703AE6"/>
    <w:rsid w:val="00710FED"/>
    <w:rsid w:val="00716632"/>
    <w:rsid w:val="00717A0C"/>
    <w:rsid w:val="00720B9C"/>
    <w:rsid w:val="007237B8"/>
    <w:rsid w:val="0072658E"/>
    <w:rsid w:val="00732345"/>
    <w:rsid w:val="0073400B"/>
    <w:rsid w:val="007532C7"/>
    <w:rsid w:val="00756F04"/>
    <w:rsid w:val="00757D60"/>
    <w:rsid w:val="00766B48"/>
    <w:rsid w:val="00770F18"/>
    <w:rsid w:val="007764BB"/>
    <w:rsid w:val="007828DC"/>
    <w:rsid w:val="007A118C"/>
    <w:rsid w:val="007A377A"/>
    <w:rsid w:val="007A37FE"/>
    <w:rsid w:val="007A3CC6"/>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35035"/>
    <w:rsid w:val="00837BF7"/>
    <w:rsid w:val="00843F80"/>
    <w:rsid w:val="008500D3"/>
    <w:rsid w:val="00852668"/>
    <w:rsid w:val="008578BF"/>
    <w:rsid w:val="008660D6"/>
    <w:rsid w:val="008803EF"/>
    <w:rsid w:val="00896D29"/>
    <w:rsid w:val="008A12CF"/>
    <w:rsid w:val="008A1A90"/>
    <w:rsid w:val="008A64CB"/>
    <w:rsid w:val="008B082B"/>
    <w:rsid w:val="008B1216"/>
    <w:rsid w:val="008B3B3F"/>
    <w:rsid w:val="008B6546"/>
    <w:rsid w:val="008C149F"/>
    <w:rsid w:val="008C3B24"/>
    <w:rsid w:val="008D0A00"/>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645B"/>
    <w:rsid w:val="0094381A"/>
    <w:rsid w:val="00961002"/>
    <w:rsid w:val="009643CF"/>
    <w:rsid w:val="009758CB"/>
    <w:rsid w:val="00980909"/>
    <w:rsid w:val="00993406"/>
    <w:rsid w:val="00994DBB"/>
    <w:rsid w:val="009A0F77"/>
    <w:rsid w:val="009A5223"/>
    <w:rsid w:val="009A6B97"/>
    <w:rsid w:val="009A6D6A"/>
    <w:rsid w:val="009B23B7"/>
    <w:rsid w:val="009B2B6B"/>
    <w:rsid w:val="009C41B8"/>
    <w:rsid w:val="009D2E87"/>
    <w:rsid w:val="009D39B3"/>
    <w:rsid w:val="009D7E06"/>
    <w:rsid w:val="009E0C45"/>
    <w:rsid w:val="009E0E89"/>
    <w:rsid w:val="009E1F26"/>
    <w:rsid w:val="009E3A2B"/>
    <w:rsid w:val="009F0151"/>
    <w:rsid w:val="009F4FF4"/>
    <w:rsid w:val="009F62C3"/>
    <w:rsid w:val="009F71DC"/>
    <w:rsid w:val="00A0100D"/>
    <w:rsid w:val="00A05133"/>
    <w:rsid w:val="00A05D3A"/>
    <w:rsid w:val="00A16F28"/>
    <w:rsid w:val="00A2069A"/>
    <w:rsid w:val="00A25041"/>
    <w:rsid w:val="00A26BD8"/>
    <w:rsid w:val="00A5260D"/>
    <w:rsid w:val="00A54C18"/>
    <w:rsid w:val="00A65A41"/>
    <w:rsid w:val="00A6692F"/>
    <w:rsid w:val="00A6775F"/>
    <w:rsid w:val="00A72262"/>
    <w:rsid w:val="00A7773A"/>
    <w:rsid w:val="00A83B4F"/>
    <w:rsid w:val="00A9389D"/>
    <w:rsid w:val="00A97381"/>
    <w:rsid w:val="00AA26B4"/>
    <w:rsid w:val="00AA5B96"/>
    <w:rsid w:val="00AB15E3"/>
    <w:rsid w:val="00AB4982"/>
    <w:rsid w:val="00AC3DB9"/>
    <w:rsid w:val="00AC687D"/>
    <w:rsid w:val="00AD33BE"/>
    <w:rsid w:val="00AE1A47"/>
    <w:rsid w:val="00AE4E04"/>
    <w:rsid w:val="00AE5995"/>
    <w:rsid w:val="00AE6704"/>
    <w:rsid w:val="00AE78CA"/>
    <w:rsid w:val="00AF2A51"/>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7671A"/>
    <w:rsid w:val="00B8098B"/>
    <w:rsid w:val="00B80C9E"/>
    <w:rsid w:val="00B83E10"/>
    <w:rsid w:val="00B85697"/>
    <w:rsid w:val="00B85F29"/>
    <w:rsid w:val="00B911AF"/>
    <w:rsid w:val="00B96A17"/>
    <w:rsid w:val="00BA0F27"/>
    <w:rsid w:val="00BA27FC"/>
    <w:rsid w:val="00BA43DC"/>
    <w:rsid w:val="00BA6FF1"/>
    <w:rsid w:val="00BB06D2"/>
    <w:rsid w:val="00BB134B"/>
    <w:rsid w:val="00BB38A8"/>
    <w:rsid w:val="00BC0CFA"/>
    <w:rsid w:val="00BC462B"/>
    <w:rsid w:val="00BD14B3"/>
    <w:rsid w:val="00BD677A"/>
    <w:rsid w:val="00BD74AF"/>
    <w:rsid w:val="00BE233B"/>
    <w:rsid w:val="00BE7A6E"/>
    <w:rsid w:val="00BF0FC3"/>
    <w:rsid w:val="00BF6E0F"/>
    <w:rsid w:val="00C0414E"/>
    <w:rsid w:val="00C058C8"/>
    <w:rsid w:val="00C20F80"/>
    <w:rsid w:val="00C249A6"/>
    <w:rsid w:val="00C4326C"/>
    <w:rsid w:val="00C56DD5"/>
    <w:rsid w:val="00C63F7B"/>
    <w:rsid w:val="00C6588E"/>
    <w:rsid w:val="00C70447"/>
    <w:rsid w:val="00C753C2"/>
    <w:rsid w:val="00C802FB"/>
    <w:rsid w:val="00C814ED"/>
    <w:rsid w:val="00C85653"/>
    <w:rsid w:val="00C9660B"/>
    <w:rsid w:val="00CA216C"/>
    <w:rsid w:val="00CA4BF9"/>
    <w:rsid w:val="00CC0700"/>
    <w:rsid w:val="00CC0B81"/>
    <w:rsid w:val="00CC2630"/>
    <w:rsid w:val="00CD024D"/>
    <w:rsid w:val="00CD3A41"/>
    <w:rsid w:val="00CD431E"/>
    <w:rsid w:val="00CE1C82"/>
    <w:rsid w:val="00CE51D0"/>
    <w:rsid w:val="00CF1DF5"/>
    <w:rsid w:val="00CF6512"/>
    <w:rsid w:val="00CF7FBE"/>
    <w:rsid w:val="00D01A63"/>
    <w:rsid w:val="00D12C36"/>
    <w:rsid w:val="00D1754E"/>
    <w:rsid w:val="00D21ECE"/>
    <w:rsid w:val="00D27727"/>
    <w:rsid w:val="00D41B9B"/>
    <w:rsid w:val="00D4431A"/>
    <w:rsid w:val="00D54E7E"/>
    <w:rsid w:val="00D553D4"/>
    <w:rsid w:val="00D57210"/>
    <w:rsid w:val="00D57AED"/>
    <w:rsid w:val="00D57F74"/>
    <w:rsid w:val="00D901D7"/>
    <w:rsid w:val="00D92BFE"/>
    <w:rsid w:val="00DC1583"/>
    <w:rsid w:val="00DC2B31"/>
    <w:rsid w:val="00DD1866"/>
    <w:rsid w:val="00DD5A69"/>
    <w:rsid w:val="00DE0A8D"/>
    <w:rsid w:val="00DE562A"/>
    <w:rsid w:val="00DE7148"/>
    <w:rsid w:val="00DF22DF"/>
    <w:rsid w:val="00DF233A"/>
    <w:rsid w:val="00DF62A4"/>
    <w:rsid w:val="00E00D15"/>
    <w:rsid w:val="00E11B18"/>
    <w:rsid w:val="00E20C3D"/>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3BB3"/>
    <w:rsid w:val="00E95DD8"/>
    <w:rsid w:val="00E9680B"/>
    <w:rsid w:val="00EA46CC"/>
    <w:rsid w:val="00EA49B9"/>
    <w:rsid w:val="00EA5AA1"/>
    <w:rsid w:val="00EA61B9"/>
    <w:rsid w:val="00EA7BF4"/>
    <w:rsid w:val="00EA7CF3"/>
    <w:rsid w:val="00EB6C62"/>
    <w:rsid w:val="00EC6154"/>
    <w:rsid w:val="00EC7868"/>
    <w:rsid w:val="00ED3F15"/>
    <w:rsid w:val="00ED6373"/>
    <w:rsid w:val="00EE2FB1"/>
    <w:rsid w:val="00EE4D9C"/>
    <w:rsid w:val="00EE515E"/>
    <w:rsid w:val="00EE571A"/>
    <w:rsid w:val="00EE6265"/>
    <w:rsid w:val="00EE7518"/>
    <w:rsid w:val="00EF193B"/>
    <w:rsid w:val="00F241AD"/>
    <w:rsid w:val="00F30C1D"/>
    <w:rsid w:val="00F30C33"/>
    <w:rsid w:val="00F32EBF"/>
    <w:rsid w:val="00F34A32"/>
    <w:rsid w:val="00F455F1"/>
    <w:rsid w:val="00F45966"/>
    <w:rsid w:val="00F570D3"/>
    <w:rsid w:val="00F62221"/>
    <w:rsid w:val="00F628E1"/>
    <w:rsid w:val="00F66575"/>
    <w:rsid w:val="00F712EE"/>
    <w:rsid w:val="00F73BB1"/>
    <w:rsid w:val="00F8513C"/>
    <w:rsid w:val="00F97C38"/>
    <w:rsid w:val="00FA0ED7"/>
    <w:rsid w:val="00FA7ED5"/>
    <w:rsid w:val="00FC0DAE"/>
    <w:rsid w:val="00FC1FC5"/>
    <w:rsid w:val="00FC6F08"/>
    <w:rsid w:val="00FC7CC7"/>
    <w:rsid w:val="00FC7D04"/>
    <w:rsid w:val="00FE047E"/>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E8E1DC"/>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DD8C-A147-4B65-98BF-BA2EBFBB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56</Pages>
  <Words>15080</Words>
  <Characters>82945</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2023-05-31T19:25:00Z</dcterms:created>
  <dcterms:modified xsi:type="dcterms:W3CDTF">2023-10-17T18:07:00Z</dcterms:modified>
</cp:coreProperties>
</file>