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4DF9D46D" w:rsidR="00290EA9" w:rsidRPr="00062016" w:rsidRDefault="00290EA9" w:rsidP="00062016">
      <w:pPr>
        <w:spacing w:line="360" w:lineRule="auto"/>
        <w:jc w:val="both"/>
        <w:rPr>
          <w:rFonts w:ascii="Palatino Linotype" w:hAnsi="Palatino Linotype"/>
        </w:rPr>
      </w:pPr>
      <w:r w:rsidRPr="0006201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D075D" w:rsidRPr="00062016">
        <w:rPr>
          <w:rFonts w:ascii="Palatino Linotype" w:hAnsi="Palatino Linotype"/>
        </w:rPr>
        <w:t>d</w:t>
      </w:r>
      <w:r w:rsidRPr="00062016">
        <w:rPr>
          <w:rFonts w:ascii="Palatino Linotype" w:hAnsi="Palatino Linotype"/>
        </w:rPr>
        <w:t xml:space="preserve">el </w:t>
      </w:r>
      <w:r w:rsidR="001724ED" w:rsidRPr="00062016">
        <w:rPr>
          <w:rFonts w:ascii="Palatino Linotype" w:hAnsi="Palatino Linotype"/>
        </w:rPr>
        <w:t>veintisiete</w:t>
      </w:r>
      <w:r w:rsidR="00A73A31" w:rsidRPr="00062016">
        <w:rPr>
          <w:rFonts w:ascii="Palatino Linotype" w:hAnsi="Palatino Linotype"/>
        </w:rPr>
        <w:t xml:space="preserve"> de </w:t>
      </w:r>
      <w:r w:rsidR="001724ED" w:rsidRPr="00062016">
        <w:rPr>
          <w:rFonts w:ascii="Palatino Linotype" w:hAnsi="Palatino Linotype"/>
        </w:rPr>
        <w:t>septiembre</w:t>
      </w:r>
      <w:r w:rsidR="00D50786" w:rsidRPr="00062016">
        <w:rPr>
          <w:rFonts w:ascii="Palatino Linotype" w:hAnsi="Palatino Linotype"/>
        </w:rPr>
        <w:t xml:space="preserve"> </w:t>
      </w:r>
      <w:r w:rsidR="00A73A31" w:rsidRPr="00062016">
        <w:rPr>
          <w:rFonts w:ascii="Palatino Linotype" w:hAnsi="Palatino Linotype"/>
        </w:rPr>
        <w:t xml:space="preserve">de </w:t>
      </w:r>
      <w:r w:rsidR="00D50786" w:rsidRPr="00062016">
        <w:rPr>
          <w:rFonts w:ascii="Palatino Linotype" w:hAnsi="Palatino Linotype"/>
        </w:rPr>
        <w:t>dos mil veintitrés</w:t>
      </w:r>
      <w:r w:rsidRPr="00062016">
        <w:rPr>
          <w:rFonts w:ascii="Palatino Linotype" w:hAnsi="Palatino Linotype"/>
        </w:rPr>
        <w:t>.</w:t>
      </w:r>
    </w:p>
    <w:p w14:paraId="28464D58" w14:textId="4DEFD132" w:rsidR="00457BB8" w:rsidRPr="00062016" w:rsidRDefault="00062016" w:rsidP="00062016">
      <w:pPr>
        <w:tabs>
          <w:tab w:val="left" w:pos="6195"/>
        </w:tabs>
        <w:spacing w:line="360" w:lineRule="auto"/>
        <w:jc w:val="both"/>
        <w:rPr>
          <w:rFonts w:ascii="Palatino Linotype" w:hAnsi="Palatino Linotype"/>
        </w:rPr>
      </w:pPr>
      <w:r w:rsidRPr="00062016">
        <w:rPr>
          <w:rFonts w:ascii="Palatino Linotype" w:hAnsi="Palatino Linotype"/>
        </w:rPr>
        <w:tab/>
      </w:r>
    </w:p>
    <w:p w14:paraId="2C11FACB" w14:textId="0D448365" w:rsidR="00457BB8" w:rsidRPr="00062016" w:rsidRDefault="00457BB8" w:rsidP="00062016">
      <w:pPr>
        <w:spacing w:line="360" w:lineRule="auto"/>
        <w:jc w:val="both"/>
        <w:rPr>
          <w:rFonts w:ascii="Palatino Linotype" w:hAnsi="Palatino Linotype"/>
          <w:b/>
        </w:rPr>
      </w:pPr>
      <w:r w:rsidRPr="00062016">
        <w:rPr>
          <w:rFonts w:ascii="Palatino Linotype" w:hAnsi="Palatino Linotype"/>
          <w:b/>
        </w:rPr>
        <w:t>VISTO</w:t>
      </w:r>
      <w:r w:rsidRPr="00062016">
        <w:rPr>
          <w:rFonts w:ascii="Palatino Linotype" w:hAnsi="Palatino Linotype"/>
        </w:rPr>
        <w:t xml:space="preserve"> el exp</w:t>
      </w:r>
      <w:r w:rsidR="00CB5585" w:rsidRPr="00062016">
        <w:rPr>
          <w:rFonts w:ascii="Palatino Linotype" w:hAnsi="Palatino Linotype"/>
        </w:rPr>
        <w:t>ediente formado con motivo de</w:t>
      </w:r>
      <w:r w:rsidR="00FE1A79" w:rsidRPr="00062016">
        <w:rPr>
          <w:rFonts w:ascii="Palatino Linotype" w:hAnsi="Palatino Linotype"/>
        </w:rPr>
        <w:t xml:space="preserve"> </w:t>
      </w:r>
      <w:r w:rsidR="00CB5585" w:rsidRPr="00062016">
        <w:rPr>
          <w:rFonts w:ascii="Palatino Linotype" w:hAnsi="Palatino Linotype"/>
        </w:rPr>
        <w:t>l</w:t>
      </w:r>
      <w:r w:rsidR="00FE1A79" w:rsidRPr="00062016">
        <w:rPr>
          <w:rFonts w:ascii="Palatino Linotype" w:hAnsi="Palatino Linotype"/>
        </w:rPr>
        <w:t>os</w:t>
      </w:r>
      <w:r w:rsidR="00CB5585" w:rsidRPr="00062016">
        <w:rPr>
          <w:rFonts w:ascii="Palatino Linotype" w:hAnsi="Palatino Linotype"/>
        </w:rPr>
        <w:t xml:space="preserve"> </w:t>
      </w:r>
      <w:r w:rsidR="00D86297" w:rsidRPr="00062016">
        <w:rPr>
          <w:rFonts w:ascii="Palatino Linotype" w:hAnsi="Palatino Linotype"/>
        </w:rPr>
        <w:t>Recurso</w:t>
      </w:r>
      <w:r w:rsidR="00FE1A79" w:rsidRPr="00062016">
        <w:rPr>
          <w:rFonts w:ascii="Palatino Linotype" w:hAnsi="Palatino Linotype"/>
        </w:rPr>
        <w:t>s</w:t>
      </w:r>
      <w:r w:rsidR="00D86297" w:rsidRPr="00062016">
        <w:rPr>
          <w:rFonts w:ascii="Palatino Linotype" w:hAnsi="Palatino Linotype"/>
        </w:rPr>
        <w:t xml:space="preserve"> Revisión</w:t>
      </w:r>
      <w:r w:rsidRPr="00062016">
        <w:rPr>
          <w:rFonts w:ascii="Palatino Linotype" w:hAnsi="Palatino Linotype"/>
        </w:rPr>
        <w:t xml:space="preserve"> </w:t>
      </w:r>
      <w:r w:rsidR="00934458" w:rsidRPr="00062016">
        <w:rPr>
          <w:rFonts w:ascii="Palatino Linotype" w:hAnsi="Palatino Linotype"/>
          <w:b/>
          <w:lang w:val="es-ES_tradnl"/>
        </w:rPr>
        <w:t>02347/INFOEM/IP/RR/2023</w:t>
      </w:r>
      <w:r w:rsidR="00934458" w:rsidRPr="00062016">
        <w:rPr>
          <w:rFonts w:ascii="Palatino Linotype" w:hAnsi="Palatino Linotype"/>
        </w:rPr>
        <w:t xml:space="preserve"> </w:t>
      </w:r>
      <w:r w:rsidR="00B01C24" w:rsidRPr="00062016">
        <w:rPr>
          <w:rFonts w:ascii="Palatino Linotype" w:hAnsi="Palatino Linotype"/>
          <w:b/>
          <w:lang w:val="es-ES_tradnl"/>
        </w:rPr>
        <w:t>y</w:t>
      </w:r>
      <w:r w:rsidR="00934458" w:rsidRPr="00062016">
        <w:rPr>
          <w:rFonts w:ascii="Palatino Linotype" w:hAnsi="Palatino Linotype"/>
          <w:b/>
          <w:lang w:val="es-ES_tradnl"/>
        </w:rPr>
        <w:t xml:space="preserve"> 02348/INFOEM/IP/RR/2023</w:t>
      </w:r>
      <w:r w:rsidR="00FE1A79" w:rsidRPr="00062016">
        <w:rPr>
          <w:rFonts w:ascii="Palatino Linotype" w:hAnsi="Palatino Linotype"/>
          <w:b/>
          <w:lang w:val="es-ES_tradnl"/>
        </w:rPr>
        <w:t xml:space="preserve">, </w:t>
      </w:r>
      <w:r w:rsidR="006C52D7" w:rsidRPr="00062016">
        <w:rPr>
          <w:rFonts w:ascii="Palatino Linotype" w:hAnsi="Palatino Linotype"/>
        </w:rPr>
        <w:t>promovido</w:t>
      </w:r>
      <w:r w:rsidR="00FE1A79" w:rsidRPr="00062016">
        <w:rPr>
          <w:rFonts w:ascii="Palatino Linotype" w:hAnsi="Palatino Linotype"/>
        </w:rPr>
        <w:t>s</w:t>
      </w:r>
      <w:r w:rsidR="006C52D7" w:rsidRPr="00062016">
        <w:rPr>
          <w:rFonts w:ascii="Palatino Linotype" w:hAnsi="Palatino Linotype"/>
        </w:rPr>
        <w:t xml:space="preserve"> </w:t>
      </w:r>
      <w:r w:rsidR="005C250B" w:rsidRPr="00062016">
        <w:rPr>
          <w:rFonts w:ascii="Palatino Linotype" w:hAnsi="Palatino Linotype"/>
        </w:rPr>
        <w:t>por</w:t>
      </w:r>
      <w:r w:rsidR="008D625B" w:rsidRPr="00062016">
        <w:rPr>
          <w:rFonts w:ascii="Palatino Linotype" w:hAnsi="Palatino Linotype"/>
        </w:rPr>
        <w:t xml:space="preserve"> </w:t>
      </w:r>
      <w:bookmarkStart w:id="0" w:name="_GoBack"/>
      <w:r w:rsidR="00DD0414">
        <w:rPr>
          <w:rFonts w:ascii="Palatino Linotype" w:hAnsi="Palatino Linotype"/>
          <w:b/>
        </w:rPr>
        <w:t>XXXXX</w:t>
      </w:r>
      <w:bookmarkEnd w:id="0"/>
      <w:r w:rsidR="005C250B" w:rsidRPr="00062016">
        <w:rPr>
          <w:rFonts w:ascii="Palatino Linotype" w:hAnsi="Palatino Linotype"/>
        </w:rPr>
        <w:t>,</w:t>
      </w:r>
      <w:r w:rsidR="005C250B" w:rsidRPr="00062016">
        <w:rPr>
          <w:rFonts w:ascii="Palatino Linotype" w:hAnsi="Palatino Linotype" w:cs="Arial"/>
          <w:b/>
          <w:lang w:val="es-ES"/>
        </w:rPr>
        <w:t xml:space="preserve"> </w:t>
      </w:r>
      <w:r w:rsidR="007E09B0" w:rsidRPr="00062016">
        <w:rPr>
          <w:rFonts w:ascii="Palatino Linotype" w:hAnsi="Palatino Linotype" w:cs="Arial"/>
          <w:lang w:val="es-ES"/>
        </w:rPr>
        <w:t xml:space="preserve">a </w:t>
      </w:r>
      <w:r w:rsidR="007E09B0" w:rsidRPr="00062016">
        <w:rPr>
          <w:rFonts w:ascii="Palatino Linotype" w:hAnsi="Palatino Linotype"/>
          <w:lang w:val="es-ES"/>
        </w:rPr>
        <w:t>quien</w:t>
      </w:r>
      <w:r w:rsidR="005C250B" w:rsidRPr="00062016">
        <w:rPr>
          <w:rFonts w:ascii="Palatino Linotype" w:hAnsi="Palatino Linotype" w:cs="Arial"/>
          <w:b/>
          <w:lang w:val="es-ES"/>
        </w:rPr>
        <w:t xml:space="preserve"> </w:t>
      </w:r>
      <w:r w:rsidR="005C250B" w:rsidRPr="00062016">
        <w:rPr>
          <w:rFonts w:ascii="Palatino Linotype" w:hAnsi="Palatino Linotype"/>
        </w:rPr>
        <w:t>en lo sucesivo se</w:t>
      </w:r>
      <w:r w:rsidR="007E09B0" w:rsidRPr="00062016">
        <w:rPr>
          <w:rFonts w:ascii="Palatino Linotype" w:hAnsi="Palatino Linotype"/>
        </w:rPr>
        <w:t xml:space="preserve"> le</w:t>
      </w:r>
      <w:r w:rsidR="005C250B" w:rsidRPr="00062016">
        <w:rPr>
          <w:rFonts w:ascii="Palatino Linotype" w:hAnsi="Palatino Linotype"/>
        </w:rPr>
        <w:t xml:space="preserve"> denominará </w:t>
      </w:r>
      <w:r w:rsidR="00934458" w:rsidRPr="00062016">
        <w:rPr>
          <w:rFonts w:ascii="Palatino Linotype" w:hAnsi="Palatino Linotype" w:cs="Arial"/>
          <w:b/>
          <w:lang w:val="es-ES"/>
        </w:rPr>
        <w:t>LA</w:t>
      </w:r>
      <w:r w:rsidR="005C250B" w:rsidRPr="00062016">
        <w:rPr>
          <w:rFonts w:ascii="Palatino Linotype" w:hAnsi="Palatino Linotype" w:cs="Arial"/>
          <w:b/>
          <w:lang w:val="es-ES"/>
        </w:rPr>
        <w:t xml:space="preserve"> RECURRENTE</w:t>
      </w:r>
      <w:r w:rsidR="005C250B" w:rsidRPr="00062016">
        <w:rPr>
          <w:rFonts w:ascii="Palatino Linotype" w:hAnsi="Palatino Linotype"/>
        </w:rPr>
        <w:t>,</w:t>
      </w:r>
      <w:r w:rsidRPr="00062016">
        <w:rPr>
          <w:rFonts w:ascii="Palatino Linotype" w:hAnsi="Palatino Linotype"/>
        </w:rPr>
        <w:t xml:space="preserve"> </w:t>
      </w:r>
      <w:r w:rsidR="00E24730" w:rsidRPr="00062016">
        <w:rPr>
          <w:rFonts w:ascii="Palatino Linotype" w:hAnsi="Palatino Linotype"/>
        </w:rPr>
        <w:t xml:space="preserve">en contra de </w:t>
      </w:r>
      <w:r w:rsidR="00DD7C89" w:rsidRPr="00062016">
        <w:rPr>
          <w:rFonts w:ascii="Palatino Linotype" w:hAnsi="Palatino Linotype" w:cs="Arial"/>
          <w:lang w:val="es-ES"/>
        </w:rPr>
        <w:t>la</w:t>
      </w:r>
      <w:r w:rsidR="0055731B" w:rsidRPr="00062016">
        <w:rPr>
          <w:rFonts w:ascii="Palatino Linotype" w:hAnsi="Palatino Linotype" w:cs="Arial"/>
          <w:lang w:val="es-ES"/>
        </w:rPr>
        <w:t xml:space="preserve">s </w:t>
      </w:r>
      <w:r w:rsidR="00E24730" w:rsidRPr="00062016">
        <w:rPr>
          <w:rFonts w:ascii="Palatino Linotype" w:hAnsi="Palatino Linotype" w:cs="Arial"/>
          <w:lang w:val="es-ES"/>
        </w:rPr>
        <w:t>respuesta</w:t>
      </w:r>
      <w:r w:rsidR="0055731B" w:rsidRPr="00062016">
        <w:rPr>
          <w:rFonts w:ascii="Palatino Linotype" w:hAnsi="Palatino Linotype" w:cs="Arial"/>
          <w:lang w:val="es-ES"/>
        </w:rPr>
        <w:t>s</w:t>
      </w:r>
      <w:r w:rsidR="00F74502" w:rsidRPr="00062016">
        <w:rPr>
          <w:rFonts w:ascii="Palatino Linotype" w:hAnsi="Palatino Linotype" w:cs="Arial"/>
          <w:lang w:val="es-ES"/>
        </w:rPr>
        <w:t xml:space="preserve"> d</w:t>
      </w:r>
      <w:r w:rsidR="000C0B7F" w:rsidRPr="00062016">
        <w:rPr>
          <w:rFonts w:ascii="Palatino Linotype" w:hAnsi="Palatino Linotype" w:cs="Arial"/>
          <w:lang w:val="es-ES"/>
        </w:rPr>
        <w:t>e</w:t>
      </w:r>
      <w:r w:rsidR="005C250B" w:rsidRPr="00062016">
        <w:rPr>
          <w:rFonts w:ascii="Palatino Linotype" w:hAnsi="Palatino Linotype" w:cs="Arial"/>
          <w:lang w:val="es-ES"/>
        </w:rPr>
        <w:t xml:space="preserve">l </w:t>
      </w:r>
      <w:r w:rsidR="00934458" w:rsidRPr="00062016">
        <w:rPr>
          <w:rFonts w:ascii="Palatino Linotype" w:hAnsi="Palatino Linotype" w:cs="Arial"/>
          <w:b/>
        </w:rPr>
        <w:t>Sistema Mexiquense de Medios Públicos</w:t>
      </w:r>
      <w:r w:rsidRPr="00062016">
        <w:rPr>
          <w:rFonts w:ascii="Palatino Linotype" w:hAnsi="Palatino Linotype"/>
          <w:b/>
        </w:rPr>
        <w:t xml:space="preserve">, </w:t>
      </w:r>
      <w:r w:rsidR="00A66569" w:rsidRPr="00062016">
        <w:rPr>
          <w:rFonts w:ascii="Palatino Linotype" w:hAnsi="Palatino Linotype"/>
          <w:lang w:val="es-419"/>
        </w:rPr>
        <w:t xml:space="preserve">que en </w:t>
      </w:r>
      <w:r w:rsidRPr="00062016">
        <w:rPr>
          <w:rFonts w:ascii="Palatino Linotype" w:hAnsi="Palatino Linotype"/>
        </w:rPr>
        <w:t xml:space="preserve">lo sucesivo </w:t>
      </w:r>
      <w:r w:rsidR="009E2E2C" w:rsidRPr="00062016">
        <w:rPr>
          <w:rFonts w:ascii="Palatino Linotype" w:hAnsi="Palatino Linotype"/>
        </w:rPr>
        <w:t xml:space="preserve">se denominará </w:t>
      </w:r>
      <w:r w:rsidRPr="00062016">
        <w:rPr>
          <w:rFonts w:ascii="Palatino Linotype" w:hAnsi="Palatino Linotype"/>
          <w:b/>
        </w:rPr>
        <w:t>EL SUJETO OBLIGADO</w:t>
      </w:r>
      <w:r w:rsidRPr="00062016">
        <w:rPr>
          <w:rFonts w:ascii="Palatino Linotype" w:hAnsi="Palatino Linotype"/>
        </w:rPr>
        <w:t xml:space="preserve">, se procede a dictar la presente resolución con base en lo siguiente: </w:t>
      </w:r>
    </w:p>
    <w:p w14:paraId="48CEFEB5" w14:textId="77777777" w:rsidR="00457BB8" w:rsidRPr="00062016" w:rsidRDefault="00457BB8" w:rsidP="00062016">
      <w:pPr>
        <w:spacing w:line="360" w:lineRule="auto"/>
        <w:jc w:val="center"/>
        <w:rPr>
          <w:rFonts w:ascii="Palatino Linotype" w:hAnsi="Palatino Linotype"/>
        </w:rPr>
      </w:pPr>
    </w:p>
    <w:p w14:paraId="480E521A" w14:textId="1C45FB4A" w:rsidR="00457BB8" w:rsidRPr="00062016" w:rsidRDefault="003103D9" w:rsidP="00062016">
      <w:pPr>
        <w:spacing w:line="360" w:lineRule="auto"/>
        <w:jc w:val="center"/>
        <w:rPr>
          <w:rFonts w:ascii="Palatino Linotype" w:hAnsi="Palatino Linotype"/>
          <w:b/>
          <w:bCs/>
          <w:spacing w:val="40"/>
        </w:rPr>
      </w:pPr>
      <w:r w:rsidRPr="00062016">
        <w:rPr>
          <w:rFonts w:ascii="Palatino Linotype" w:hAnsi="Palatino Linotype"/>
          <w:b/>
          <w:bCs/>
          <w:spacing w:val="40"/>
        </w:rPr>
        <w:t>ANTECEDENTES</w:t>
      </w:r>
    </w:p>
    <w:p w14:paraId="68707BF2" w14:textId="77777777" w:rsidR="00457BB8" w:rsidRPr="00062016" w:rsidRDefault="00457BB8" w:rsidP="00062016">
      <w:pPr>
        <w:spacing w:line="360" w:lineRule="auto"/>
        <w:jc w:val="center"/>
        <w:rPr>
          <w:rFonts w:ascii="Palatino Linotype" w:hAnsi="Palatino Linotype"/>
          <w:b/>
          <w:bCs/>
          <w:spacing w:val="40"/>
        </w:rPr>
      </w:pPr>
    </w:p>
    <w:p w14:paraId="27A028CA" w14:textId="5B3D6D55" w:rsidR="0046481A" w:rsidRPr="00062016" w:rsidRDefault="00457BB8" w:rsidP="00062016">
      <w:pPr>
        <w:spacing w:line="360" w:lineRule="auto"/>
        <w:jc w:val="both"/>
        <w:rPr>
          <w:rFonts w:ascii="Palatino Linotype" w:hAnsi="Palatino Linotype"/>
          <w:b/>
        </w:rPr>
      </w:pPr>
      <w:r w:rsidRPr="00062016">
        <w:rPr>
          <w:rFonts w:ascii="Palatino Linotype" w:hAnsi="Palatino Linotype"/>
          <w:b/>
        </w:rPr>
        <w:t xml:space="preserve">I. </w:t>
      </w:r>
      <w:r w:rsidR="00747069" w:rsidRPr="00062016">
        <w:rPr>
          <w:rFonts w:ascii="Palatino Linotype" w:hAnsi="Palatino Linotype"/>
          <w:b/>
        </w:rPr>
        <w:t>De la</w:t>
      </w:r>
      <w:r w:rsidR="00934458" w:rsidRPr="00062016">
        <w:rPr>
          <w:rFonts w:ascii="Palatino Linotype" w:hAnsi="Palatino Linotype"/>
          <w:b/>
        </w:rPr>
        <w:t>s solicitud</w:t>
      </w:r>
      <w:r w:rsidR="00062016">
        <w:rPr>
          <w:rFonts w:ascii="Palatino Linotype" w:hAnsi="Palatino Linotype"/>
          <w:b/>
        </w:rPr>
        <w:t>es</w:t>
      </w:r>
      <w:r w:rsidR="00934458" w:rsidRPr="00062016">
        <w:rPr>
          <w:rFonts w:ascii="Palatino Linotype" w:hAnsi="Palatino Linotype"/>
          <w:b/>
        </w:rPr>
        <w:t xml:space="preserve"> de i</w:t>
      </w:r>
      <w:r w:rsidR="00747069" w:rsidRPr="00062016">
        <w:rPr>
          <w:rFonts w:ascii="Palatino Linotype" w:hAnsi="Palatino Linotype"/>
          <w:b/>
        </w:rPr>
        <w:t>nformación</w:t>
      </w:r>
      <w:r w:rsidR="00E547B6" w:rsidRPr="00062016">
        <w:rPr>
          <w:rFonts w:ascii="Palatino Linotype" w:hAnsi="Palatino Linotype"/>
          <w:b/>
        </w:rPr>
        <w:t>.</w:t>
      </w:r>
    </w:p>
    <w:p w14:paraId="4BC36AD5" w14:textId="552E0763" w:rsidR="0098341F" w:rsidRPr="00062016" w:rsidRDefault="0098341F" w:rsidP="00062016">
      <w:pPr>
        <w:spacing w:after="100" w:afterAutospacing="1" w:line="360" w:lineRule="auto"/>
        <w:jc w:val="both"/>
        <w:rPr>
          <w:rFonts w:ascii="Palatino Linotype" w:eastAsia="MS Mincho" w:hAnsi="Palatino Linotype" w:cs="Arial"/>
          <w:bCs/>
        </w:rPr>
      </w:pPr>
      <w:r w:rsidRPr="00062016">
        <w:rPr>
          <w:rFonts w:ascii="Palatino Linotype" w:eastAsia="MS Mincho" w:hAnsi="Palatino Linotype" w:cs="Arial"/>
        </w:rPr>
        <w:t xml:space="preserve">El </w:t>
      </w:r>
      <w:r w:rsidR="00934458" w:rsidRPr="00062016">
        <w:rPr>
          <w:rFonts w:ascii="Palatino Linotype" w:eastAsia="MS Mincho" w:hAnsi="Palatino Linotype" w:cs="Arial"/>
          <w:b/>
        </w:rPr>
        <w:t>veinticuatro de marzo y once</w:t>
      </w:r>
      <w:r w:rsidR="00CC38C1" w:rsidRPr="00062016">
        <w:rPr>
          <w:rFonts w:ascii="Palatino Linotype" w:eastAsia="MS Mincho" w:hAnsi="Palatino Linotype" w:cs="Arial"/>
          <w:b/>
        </w:rPr>
        <w:t xml:space="preserve"> </w:t>
      </w:r>
      <w:r w:rsidRPr="00062016">
        <w:rPr>
          <w:rFonts w:ascii="Palatino Linotype" w:eastAsia="MS Mincho" w:hAnsi="Palatino Linotype" w:cs="Arial"/>
          <w:b/>
          <w:bCs/>
        </w:rPr>
        <w:t xml:space="preserve">de </w:t>
      </w:r>
      <w:r w:rsidR="00934458" w:rsidRPr="00062016">
        <w:rPr>
          <w:rFonts w:ascii="Palatino Linotype" w:eastAsia="MS Mincho" w:hAnsi="Palatino Linotype" w:cs="Arial"/>
          <w:b/>
          <w:bCs/>
        </w:rPr>
        <w:t>abril</w:t>
      </w:r>
      <w:r w:rsidRPr="00062016">
        <w:rPr>
          <w:rFonts w:ascii="Palatino Linotype" w:eastAsia="MS Mincho" w:hAnsi="Palatino Linotype" w:cs="Arial"/>
          <w:b/>
          <w:bCs/>
        </w:rPr>
        <w:t xml:space="preserve"> de dos mil </w:t>
      </w:r>
      <w:r w:rsidR="00934458" w:rsidRPr="00062016">
        <w:rPr>
          <w:rFonts w:ascii="Palatino Linotype" w:eastAsia="MS Mincho" w:hAnsi="Palatino Linotype" w:cs="Arial"/>
          <w:b/>
          <w:bCs/>
        </w:rPr>
        <w:t>veintitrés</w:t>
      </w:r>
      <w:r w:rsidRPr="00062016">
        <w:rPr>
          <w:rFonts w:ascii="Palatino Linotype" w:eastAsia="MS Mincho" w:hAnsi="Palatino Linotype" w:cs="Arial"/>
          <w:bCs/>
        </w:rPr>
        <w:t>,</w:t>
      </w:r>
      <w:r w:rsidRPr="00062016">
        <w:rPr>
          <w:rFonts w:ascii="Palatino Linotype" w:eastAsia="MS Mincho" w:hAnsi="Palatino Linotype" w:cs="Arial"/>
        </w:rPr>
        <w:t xml:space="preserve"> </w:t>
      </w:r>
      <w:r w:rsidR="00934458" w:rsidRPr="00062016">
        <w:rPr>
          <w:rFonts w:ascii="Palatino Linotype" w:eastAsia="Palatino Linotype" w:hAnsi="Palatino Linotype" w:cs="Palatino Linotype"/>
          <w:b/>
          <w:lang w:eastAsia="es-MX"/>
        </w:rPr>
        <w:t>LA</w:t>
      </w:r>
      <w:r w:rsidRPr="00062016">
        <w:rPr>
          <w:rFonts w:ascii="Palatino Linotype" w:eastAsia="Palatino Linotype" w:hAnsi="Palatino Linotype" w:cs="Palatino Linotype"/>
          <w:b/>
          <w:lang w:eastAsia="es-MX"/>
        </w:rPr>
        <w:t xml:space="preserve"> RECURRENTE </w:t>
      </w:r>
      <w:r w:rsidRPr="00062016">
        <w:rPr>
          <w:rFonts w:ascii="Palatino Linotype" w:eastAsia="Palatino Linotype" w:hAnsi="Palatino Linotype" w:cs="Palatino Linotype"/>
          <w:lang w:eastAsia="es-MX"/>
        </w:rPr>
        <w:t>presentó a través del Sistema de Acceso a la Información Mexiquense, en lo subsecuente</w:t>
      </w:r>
      <w:r w:rsidRPr="00062016">
        <w:rPr>
          <w:rFonts w:ascii="Palatino Linotype" w:eastAsia="Palatino Linotype" w:hAnsi="Palatino Linotype" w:cs="Palatino Linotype"/>
          <w:b/>
          <w:lang w:eastAsia="es-MX"/>
        </w:rPr>
        <w:t xml:space="preserve"> EL SAIMEX</w:t>
      </w:r>
      <w:r w:rsidRPr="00062016">
        <w:rPr>
          <w:rFonts w:ascii="Palatino Linotype" w:hAnsi="Palatino Linotype" w:cs="Arial"/>
          <w:b/>
        </w:rPr>
        <w:t>,</w:t>
      </w:r>
      <w:r w:rsidRPr="00062016">
        <w:rPr>
          <w:rFonts w:ascii="Palatino Linotype" w:hAnsi="Palatino Linotype"/>
        </w:rPr>
        <w:t xml:space="preserve"> ante </w:t>
      </w:r>
      <w:r w:rsidRPr="00062016">
        <w:rPr>
          <w:rFonts w:ascii="Palatino Linotype" w:hAnsi="Palatino Linotype"/>
          <w:b/>
        </w:rPr>
        <w:t>EL SUJETO OBLIGADO</w:t>
      </w:r>
      <w:r w:rsidRPr="00062016">
        <w:rPr>
          <w:rFonts w:ascii="Palatino Linotype" w:eastAsia="MS Mincho" w:hAnsi="Palatino Linotype" w:cs="Arial"/>
          <w:lang w:val="es-ES_tradnl"/>
        </w:rPr>
        <w:t>, las Solicitudes de Acceso a la Información Pública</w:t>
      </w:r>
      <w:r w:rsidRPr="00062016">
        <w:rPr>
          <w:rFonts w:ascii="Palatino Linotype" w:eastAsia="MS Mincho" w:hAnsi="Palatino Linotype" w:cs="Arial"/>
          <w:b/>
          <w:bCs/>
        </w:rPr>
        <w:t xml:space="preserve">, </w:t>
      </w:r>
      <w:r w:rsidRPr="00062016">
        <w:rPr>
          <w:rFonts w:ascii="Palatino Linotype" w:eastAsia="MS Mincho" w:hAnsi="Palatino Linotype" w:cs="Arial"/>
          <w:bCs/>
        </w:rPr>
        <w:t>mediante de los cuales requirió, lo siguiente:</w:t>
      </w:r>
    </w:p>
    <w:tbl>
      <w:tblPr>
        <w:tblStyle w:val="Tablaconcuadrcula31"/>
        <w:tblpPr w:leftFromText="141" w:rightFromText="141" w:vertAnchor="text" w:tblpY="1"/>
        <w:tblOverlap w:val="never"/>
        <w:tblW w:w="9211" w:type="dxa"/>
        <w:tblLook w:val="04A0" w:firstRow="1" w:lastRow="0" w:firstColumn="1" w:lastColumn="0" w:noHBand="0" w:noVBand="1"/>
      </w:tblPr>
      <w:tblGrid>
        <w:gridCol w:w="3176"/>
        <w:gridCol w:w="6035"/>
      </w:tblGrid>
      <w:tr w:rsidR="00062016" w:rsidRPr="00062016" w14:paraId="0BB865F5" w14:textId="77777777" w:rsidTr="00062016">
        <w:trPr>
          <w:trHeight w:val="315"/>
          <w:tblHead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22E64725" w14:textId="77777777" w:rsidR="0098341F" w:rsidRPr="00062016" w:rsidRDefault="0098341F" w:rsidP="00062016">
            <w:pPr>
              <w:spacing w:before="100" w:beforeAutospacing="1" w:after="100" w:afterAutospacing="1" w:line="360" w:lineRule="auto"/>
              <w:jc w:val="center"/>
              <w:rPr>
                <w:rFonts w:ascii="Palatino Linotype" w:hAnsi="Palatino Linotype" w:cs="Arial"/>
                <w:b/>
                <w:bCs/>
                <w:sz w:val="24"/>
                <w:szCs w:val="24"/>
                <w:lang w:val="es-ES_tradnl"/>
              </w:rPr>
            </w:pPr>
            <w:bookmarkStart w:id="1" w:name="_Hlk113533669"/>
            <w:r w:rsidRPr="00062016">
              <w:rPr>
                <w:rFonts w:ascii="Palatino Linotype" w:hAnsi="Palatino Linotype" w:cs="Arial"/>
                <w:b/>
                <w:bCs/>
                <w:sz w:val="24"/>
                <w:szCs w:val="24"/>
                <w:lang w:val="es-ES_tradnl"/>
              </w:rPr>
              <w:t xml:space="preserve">Folio </w:t>
            </w:r>
          </w:p>
        </w:tc>
        <w:tc>
          <w:tcPr>
            <w:tcW w:w="6520"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77442124" w14:textId="77777777" w:rsidR="0098341F" w:rsidRPr="00062016" w:rsidRDefault="0098341F" w:rsidP="00062016">
            <w:pPr>
              <w:spacing w:before="100" w:beforeAutospacing="1" w:after="100" w:afterAutospacing="1" w:line="360" w:lineRule="auto"/>
              <w:jc w:val="center"/>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 xml:space="preserve">Solicitud </w:t>
            </w:r>
          </w:p>
        </w:tc>
      </w:tr>
      <w:tr w:rsidR="00062016" w:rsidRPr="00062016" w14:paraId="5330BC8F" w14:textId="77777777" w:rsidTr="00062016">
        <w:trPr>
          <w:trHeight w:val="631"/>
        </w:trPr>
        <w:tc>
          <w:tcPr>
            <w:tcW w:w="2691" w:type="dxa"/>
            <w:tcBorders>
              <w:top w:val="single" w:sz="2" w:space="0" w:color="auto"/>
              <w:left w:val="single" w:sz="4" w:space="0" w:color="auto"/>
              <w:bottom w:val="single" w:sz="2" w:space="0" w:color="auto"/>
              <w:right w:val="single" w:sz="4" w:space="0" w:color="auto"/>
            </w:tcBorders>
            <w:hideMark/>
          </w:tcPr>
          <w:p w14:paraId="3C2C0F7E" w14:textId="2662F86C" w:rsidR="0098341F" w:rsidRPr="00062016" w:rsidRDefault="00934458" w:rsidP="00062016">
            <w:pPr>
              <w:spacing w:before="100" w:beforeAutospacing="1" w:after="100" w:afterAutospacing="1" w:line="360" w:lineRule="auto"/>
              <w:rPr>
                <w:rFonts w:ascii="Palatino Linotype" w:hAnsi="Palatino Linotype" w:cs="Arial"/>
                <w:b/>
                <w:bCs/>
                <w:sz w:val="24"/>
                <w:szCs w:val="24"/>
                <w:lang w:val="es-ES_tradnl"/>
              </w:rPr>
            </w:pPr>
            <w:bookmarkStart w:id="2" w:name="_Hlk102395122"/>
            <w:r w:rsidRPr="00062016">
              <w:rPr>
                <w:rFonts w:ascii="Palatino Linotype" w:hAnsi="Palatino Linotype" w:cs="Arial"/>
                <w:b/>
                <w:bCs/>
                <w:sz w:val="24"/>
                <w:szCs w:val="24"/>
                <w:lang w:val="es-ES_tradnl"/>
              </w:rPr>
              <w:t>02347/INFOEM/IP/RR/2023</w:t>
            </w:r>
          </w:p>
          <w:p w14:paraId="015B240D" w14:textId="1D9871C5" w:rsidR="0098341F" w:rsidRPr="00062016" w:rsidRDefault="00934458"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00015/SMMP/IP/2023</w:t>
            </w:r>
          </w:p>
        </w:tc>
        <w:tc>
          <w:tcPr>
            <w:tcW w:w="6520" w:type="dxa"/>
            <w:tcBorders>
              <w:top w:val="single" w:sz="4" w:space="0" w:color="auto"/>
              <w:left w:val="single" w:sz="4" w:space="0" w:color="auto"/>
              <w:bottom w:val="single" w:sz="4" w:space="0" w:color="auto"/>
              <w:right w:val="single" w:sz="4" w:space="0" w:color="auto"/>
            </w:tcBorders>
            <w:hideMark/>
          </w:tcPr>
          <w:p w14:paraId="2082C0F2" w14:textId="20E865B7" w:rsidR="0098341F" w:rsidRPr="00062016" w:rsidRDefault="0098341F" w:rsidP="00062016">
            <w:pPr>
              <w:spacing w:before="100" w:beforeAutospacing="1" w:after="100" w:afterAutospacing="1" w:line="360" w:lineRule="auto"/>
              <w:jc w:val="both"/>
              <w:rPr>
                <w:rFonts w:ascii="Palatino Linotype" w:hAnsi="Palatino Linotype" w:cs="Arial"/>
                <w:i/>
                <w:iCs/>
                <w:sz w:val="24"/>
                <w:szCs w:val="24"/>
                <w:lang w:val="es-ES_tradnl"/>
              </w:rPr>
            </w:pPr>
            <w:r w:rsidRPr="00062016">
              <w:rPr>
                <w:rFonts w:ascii="Palatino Linotype" w:hAnsi="Palatino Linotype" w:cs="Arial"/>
                <w:i/>
                <w:iCs/>
                <w:sz w:val="24"/>
                <w:szCs w:val="24"/>
                <w:lang w:val="es-ES_tradnl"/>
              </w:rPr>
              <w:t>“</w:t>
            </w:r>
            <w:r w:rsidR="00934458" w:rsidRPr="00062016">
              <w:rPr>
                <w:rFonts w:ascii="Palatino Linotype" w:hAnsi="Palatino Linotype" w:cs="Arial"/>
                <w:i/>
                <w:iCs/>
                <w:sz w:val="24"/>
                <w:szCs w:val="24"/>
                <w:lang w:val="es-ES_tradnl"/>
              </w:rPr>
              <w:t xml:space="preserve">Solicito copia del contrato 2023 de la C. Verónica Olguín </w:t>
            </w:r>
            <w:proofErr w:type="spellStart"/>
            <w:r w:rsidR="00934458" w:rsidRPr="00062016">
              <w:rPr>
                <w:rFonts w:ascii="Palatino Linotype" w:hAnsi="Palatino Linotype" w:cs="Arial"/>
                <w:i/>
                <w:iCs/>
                <w:sz w:val="24"/>
                <w:szCs w:val="24"/>
                <w:lang w:val="es-ES_tradnl"/>
              </w:rPr>
              <w:t>Vigil</w:t>
            </w:r>
            <w:proofErr w:type="spellEnd"/>
            <w:r w:rsidR="00934458" w:rsidRPr="00062016">
              <w:rPr>
                <w:rFonts w:ascii="Palatino Linotype" w:hAnsi="Palatino Linotype" w:cs="Arial"/>
                <w:i/>
                <w:iCs/>
                <w:sz w:val="24"/>
                <w:szCs w:val="24"/>
                <w:lang w:val="es-ES_tradnl"/>
              </w:rPr>
              <w:t xml:space="preserve"> en Radio Mexiquense, así como función y horario de </w:t>
            </w:r>
            <w:r w:rsidR="00934458" w:rsidRPr="00062016">
              <w:rPr>
                <w:rFonts w:ascii="Palatino Linotype" w:hAnsi="Palatino Linotype" w:cs="Arial"/>
                <w:i/>
                <w:iCs/>
                <w:sz w:val="24"/>
                <w:szCs w:val="24"/>
                <w:lang w:val="es-ES_tradnl"/>
              </w:rPr>
              <w:lastRenderedPageBreak/>
              <w:t>trabajo de dicha servidora pública en esta instancia de gobierno</w:t>
            </w:r>
            <w:r w:rsidRPr="00062016">
              <w:rPr>
                <w:rFonts w:ascii="Palatino Linotype" w:hAnsi="Palatino Linotype" w:cs="Arial"/>
                <w:i/>
                <w:iCs/>
                <w:sz w:val="24"/>
                <w:szCs w:val="24"/>
                <w:lang w:val="es-ES_tradnl"/>
              </w:rPr>
              <w:t>” (Sic)</w:t>
            </w:r>
          </w:p>
        </w:tc>
        <w:bookmarkEnd w:id="1"/>
      </w:tr>
      <w:tr w:rsidR="00062016" w:rsidRPr="00062016" w14:paraId="5E229BDE" w14:textId="77777777" w:rsidTr="00062016">
        <w:trPr>
          <w:trHeight w:val="631"/>
        </w:trPr>
        <w:tc>
          <w:tcPr>
            <w:tcW w:w="2691" w:type="dxa"/>
            <w:tcBorders>
              <w:top w:val="single" w:sz="2" w:space="0" w:color="auto"/>
              <w:left w:val="single" w:sz="4" w:space="0" w:color="auto"/>
              <w:bottom w:val="single" w:sz="2" w:space="0" w:color="auto"/>
              <w:right w:val="single" w:sz="4" w:space="0" w:color="auto"/>
            </w:tcBorders>
            <w:hideMark/>
          </w:tcPr>
          <w:p w14:paraId="0FBEAB95" w14:textId="1817117E" w:rsidR="0098341F" w:rsidRPr="00062016" w:rsidRDefault="00934458"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lastRenderedPageBreak/>
              <w:t>02348/INFOEM/IP/RR/2023</w:t>
            </w:r>
          </w:p>
          <w:p w14:paraId="20C92509" w14:textId="72864C81" w:rsidR="0098341F" w:rsidRPr="00062016" w:rsidRDefault="00934458"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00014/SMMP/IP/2023</w:t>
            </w:r>
          </w:p>
        </w:tc>
        <w:tc>
          <w:tcPr>
            <w:tcW w:w="6520" w:type="dxa"/>
            <w:tcBorders>
              <w:top w:val="single" w:sz="4" w:space="0" w:color="auto"/>
              <w:left w:val="single" w:sz="4" w:space="0" w:color="auto"/>
              <w:bottom w:val="single" w:sz="4" w:space="0" w:color="auto"/>
              <w:right w:val="single" w:sz="4" w:space="0" w:color="auto"/>
            </w:tcBorders>
            <w:hideMark/>
          </w:tcPr>
          <w:p w14:paraId="5F9E7CB2" w14:textId="5629823F" w:rsidR="0098341F" w:rsidRPr="00062016" w:rsidRDefault="0098341F" w:rsidP="00062016">
            <w:pPr>
              <w:spacing w:before="100" w:beforeAutospacing="1" w:after="100" w:afterAutospacing="1" w:line="360" w:lineRule="auto"/>
              <w:jc w:val="both"/>
              <w:rPr>
                <w:rFonts w:ascii="Palatino Linotype" w:hAnsi="Palatino Linotype" w:cs="Arial"/>
                <w:i/>
                <w:iCs/>
                <w:sz w:val="24"/>
                <w:szCs w:val="24"/>
                <w:lang w:val="es-ES_tradnl"/>
              </w:rPr>
            </w:pPr>
            <w:r w:rsidRPr="00062016">
              <w:rPr>
                <w:rFonts w:ascii="Palatino Linotype" w:hAnsi="Palatino Linotype" w:cs="Arial"/>
                <w:i/>
                <w:iCs/>
                <w:sz w:val="24"/>
                <w:szCs w:val="24"/>
                <w:lang w:val="es-ES_tradnl"/>
              </w:rPr>
              <w:t>“</w:t>
            </w:r>
            <w:r w:rsidR="00934458" w:rsidRPr="00062016">
              <w:rPr>
                <w:rFonts w:ascii="Palatino Linotype" w:hAnsi="Palatino Linotype" w:cs="Arial"/>
                <w:i/>
                <w:iCs/>
                <w:sz w:val="24"/>
                <w:szCs w:val="24"/>
                <w:lang w:val="es-ES_tradnl"/>
              </w:rPr>
              <w:t xml:space="preserve">Solicito al Lic. Rodrigo Jiménez </w:t>
            </w:r>
            <w:proofErr w:type="spellStart"/>
            <w:r w:rsidR="00934458" w:rsidRPr="00062016">
              <w:rPr>
                <w:rFonts w:ascii="Palatino Linotype" w:hAnsi="Palatino Linotype" w:cs="Arial"/>
                <w:i/>
                <w:iCs/>
                <w:sz w:val="24"/>
                <w:szCs w:val="24"/>
                <w:lang w:val="es-ES_tradnl"/>
              </w:rPr>
              <w:t>Sólomon</w:t>
            </w:r>
            <w:proofErr w:type="spellEnd"/>
            <w:r w:rsidR="00934458" w:rsidRPr="00062016">
              <w:rPr>
                <w:rFonts w:ascii="Palatino Linotype" w:hAnsi="Palatino Linotype" w:cs="Arial"/>
                <w:i/>
                <w:iCs/>
                <w:sz w:val="24"/>
                <w:szCs w:val="24"/>
                <w:lang w:val="es-ES_tradnl"/>
              </w:rPr>
              <w:t xml:space="preserve">, Director del Sistema Mexiquense de Medios Públicos, información correspondiente al contrato vigente de la C. Verónica Olguín </w:t>
            </w:r>
            <w:proofErr w:type="spellStart"/>
            <w:r w:rsidR="00934458" w:rsidRPr="00062016">
              <w:rPr>
                <w:rFonts w:ascii="Palatino Linotype" w:hAnsi="Palatino Linotype" w:cs="Arial"/>
                <w:i/>
                <w:iCs/>
                <w:sz w:val="24"/>
                <w:szCs w:val="24"/>
                <w:lang w:val="es-ES_tradnl"/>
              </w:rPr>
              <w:t>Vigil</w:t>
            </w:r>
            <w:proofErr w:type="spellEnd"/>
            <w:r w:rsidR="00934458" w:rsidRPr="00062016">
              <w:rPr>
                <w:rFonts w:ascii="Palatino Linotype" w:hAnsi="Palatino Linotype" w:cs="Arial"/>
                <w:i/>
                <w:iCs/>
                <w:sz w:val="24"/>
                <w:szCs w:val="24"/>
                <w:lang w:val="es-ES_tradnl"/>
              </w:rPr>
              <w:t xml:space="preserve"> mediante el documento oficial correspondiente</w:t>
            </w:r>
            <w:r w:rsidRPr="00062016">
              <w:rPr>
                <w:rFonts w:ascii="Palatino Linotype" w:hAnsi="Palatino Linotype" w:cs="Arial"/>
                <w:i/>
                <w:iCs/>
                <w:sz w:val="24"/>
                <w:szCs w:val="24"/>
                <w:lang w:val="es-ES_tradnl"/>
              </w:rPr>
              <w:t>” (Sic)</w:t>
            </w:r>
          </w:p>
        </w:tc>
      </w:tr>
      <w:bookmarkEnd w:id="2"/>
    </w:tbl>
    <w:p w14:paraId="7220B163" w14:textId="5AEDD997" w:rsidR="0098341F" w:rsidRPr="00062016" w:rsidRDefault="0098341F" w:rsidP="00062016">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B420472" w14:textId="77777777" w:rsidR="0098341F" w:rsidRPr="00062016" w:rsidRDefault="0098341F" w:rsidP="00062016">
      <w:pPr>
        <w:widowControl w:val="0"/>
        <w:autoSpaceDE w:val="0"/>
        <w:autoSpaceDN w:val="0"/>
        <w:adjustRightInd w:val="0"/>
        <w:spacing w:line="360" w:lineRule="auto"/>
        <w:jc w:val="both"/>
        <w:rPr>
          <w:rFonts w:ascii="Palatino Linotype" w:eastAsia="Calibri" w:hAnsi="Palatino Linotype" w:cs="Arial"/>
          <w:b/>
          <w:bCs/>
          <w:lang w:val="es-ES" w:eastAsia="en-US"/>
        </w:rPr>
      </w:pPr>
      <w:r w:rsidRPr="00062016">
        <w:rPr>
          <w:rFonts w:ascii="Palatino Linotype" w:eastAsia="Calibri" w:hAnsi="Palatino Linotype" w:cs="Arial"/>
          <w:b/>
          <w:bCs/>
          <w:lang w:val="es-ES" w:eastAsia="en-US"/>
        </w:rPr>
        <w:t xml:space="preserve">MODALIDAD DE ENTREGA: </w:t>
      </w:r>
      <w:r w:rsidRPr="00062016">
        <w:rPr>
          <w:rFonts w:ascii="Palatino Linotype" w:eastAsia="Calibri" w:hAnsi="Palatino Linotype" w:cs="Arial"/>
          <w:lang w:val="es-ES" w:eastAsia="en-US"/>
        </w:rPr>
        <w:t>Vía</w:t>
      </w:r>
      <w:r w:rsidRPr="00062016">
        <w:rPr>
          <w:rFonts w:ascii="Palatino Linotype" w:eastAsia="Calibri" w:hAnsi="Palatino Linotype" w:cs="Arial"/>
          <w:b/>
          <w:bCs/>
          <w:lang w:val="es-ES" w:eastAsia="en-US"/>
        </w:rPr>
        <w:t xml:space="preserve"> </w:t>
      </w:r>
      <w:r w:rsidRPr="00062016">
        <w:rPr>
          <w:rFonts w:ascii="Palatino Linotype" w:eastAsia="Calibri" w:hAnsi="Palatino Linotype" w:cs="Arial"/>
          <w:lang w:eastAsia="en-US"/>
        </w:rPr>
        <w:t>Sistema de Acceso a la Información Mexiquense</w:t>
      </w:r>
      <w:r w:rsidRPr="00062016">
        <w:rPr>
          <w:rFonts w:ascii="Palatino Linotype" w:eastAsia="Calibri" w:hAnsi="Palatino Linotype" w:cs="Arial"/>
          <w:b/>
          <w:bCs/>
          <w:lang w:eastAsia="en-US"/>
        </w:rPr>
        <w:t xml:space="preserve"> (SAIMEX)</w:t>
      </w:r>
      <w:r w:rsidRPr="00062016">
        <w:rPr>
          <w:rFonts w:ascii="Palatino Linotype" w:eastAsia="Calibri" w:hAnsi="Palatino Linotype" w:cs="Arial"/>
          <w:b/>
          <w:bCs/>
          <w:lang w:val="es-ES" w:eastAsia="en-US"/>
        </w:rPr>
        <w:t>.</w:t>
      </w:r>
    </w:p>
    <w:p w14:paraId="13DEB70C" w14:textId="77777777" w:rsidR="00B62341" w:rsidRPr="00062016" w:rsidRDefault="00B62341" w:rsidP="00062016">
      <w:pPr>
        <w:spacing w:line="360" w:lineRule="auto"/>
        <w:jc w:val="both"/>
        <w:rPr>
          <w:rFonts w:ascii="Palatino Linotype" w:hAnsi="Palatino Linotype" w:cs="Arial"/>
        </w:rPr>
      </w:pPr>
    </w:p>
    <w:p w14:paraId="05E718DC" w14:textId="21B552DA" w:rsidR="00C14F4C" w:rsidRPr="00062016" w:rsidRDefault="00C14F4C" w:rsidP="00062016">
      <w:pPr>
        <w:spacing w:before="100" w:beforeAutospacing="1" w:after="100" w:afterAutospacing="1" w:line="360" w:lineRule="auto"/>
        <w:rPr>
          <w:rFonts w:ascii="Palatino Linotype" w:hAnsi="Palatino Linotype" w:cs="Arial"/>
          <w:b/>
          <w:bCs/>
          <w:lang w:val="es-ES_tradnl"/>
        </w:rPr>
      </w:pPr>
      <w:r w:rsidRPr="00062016">
        <w:rPr>
          <w:rFonts w:ascii="Palatino Linotype" w:eastAsia="Calibri" w:hAnsi="Palatino Linotype" w:cs="Arial"/>
          <w:b/>
          <w:bCs/>
          <w:lang w:val="es-ES" w:eastAsia="en-US"/>
        </w:rPr>
        <w:t>II. Turno de la solicitud de información (</w:t>
      </w:r>
      <w:r w:rsidR="005B0218" w:rsidRPr="00062016">
        <w:rPr>
          <w:rFonts w:ascii="Palatino Linotype" w:hAnsi="Palatino Linotype" w:cs="Arial"/>
          <w:b/>
          <w:bCs/>
          <w:lang w:val="es-ES_tradnl"/>
        </w:rPr>
        <w:t>02348</w:t>
      </w:r>
      <w:r w:rsidRPr="00062016">
        <w:rPr>
          <w:rFonts w:ascii="Palatino Linotype" w:hAnsi="Palatino Linotype" w:cs="Arial"/>
          <w:b/>
          <w:bCs/>
          <w:lang w:val="es-ES_tradnl"/>
        </w:rPr>
        <w:t>/INFOEM/IP/RR/2023).</w:t>
      </w:r>
    </w:p>
    <w:p w14:paraId="0DB16473" w14:textId="44383170" w:rsidR="00C14F4C" w:rsidRPr="00062016" w:rsidRDefault="00C14F4C" w:rsidP="00062016">
      <w:pPr>
        <w:spacing w:line="360" w:lineRule="auto"/>
        <w:jc w:val="both"/>
        <w:rPr>
          <w:rFonts w:ascii="Palatino Linotype" w:eastAsia="Calibri" w:hAnsi="Palatino Linotype" w:cs="Arial"/>
          <w:bCs/>
          <w:lang w:val="es-ES" w:eastAsia="en-US"/>
        </w:rPr>
      </w:pPr>
      <w:r w:rsidRPr="00062016">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062016">
        <w:rPr>
          <w:rFonts w:ascii="Palatino Linotype" w:eastAsia="Calibri" w:hAnsi="Palatino Linotype" w:cs="Arial"/>
          <w:b/>
          <w:bCs/>
          <w:lang w:val="es-ES" w:eastAsia="en-US"/>
        </w:rPr>
        <w:t>veinticuatro de marzo de dos mil veintitrés</w:t>
      </w:r>
      <w:r w:rsidRPr="00062016">
        <w:rPr>
          <w:rFonts w:ascii="Palatino Linotype" w:eastAsia="Calibri" w:hAnsi="Palatino Linotype" w:cs="Arial"/>
          <w:bCs/>
          <w:lang w:val="es-ES" w:eastAsia="en-US"/>
        </w:rPr>
        <w:t>, el Titular de la Unidad de Transparencia del Sujeto Obligado, turnó el requerimiento de información a los servidores públicos habilitados que se estimó pertinente, a fin de colmar la solicitud de acceso a la información; tal y como, se aprecia en la siguiente imagen:</w:t>
      </w:r>
    </w:p>
    <w:p w14:paraId="69674FEA" w14:textId="77777777" w:rsidR="00C14F4C" w:rsidRPr="00062016" w:rsidRDefault="00C14F4C" w:rsidP="00062016">
      <w:pPr>
        <w:spacing w:line="360" w:lineRule="auto"/>
        <w:ind w:left="851" w:right="899"/>
        <w:jc w:val="both"/>
        <w:rPr>
          <w:rFonts w:ascii="Palatino Linotype" w:hAnsi="Palatino Linotype" w:cs="Arial"/>
        </w:rPr>
      </w:pPr>
    </w:p>
    <w:p w14:paraId="3B71B06E" w14:textId="71E219E8" w:rsidR="00C14F4C" w:rsidRPr="00062016" w:rsidRDefault="00C14F4C" w:rsidP="00062016">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062016">
        <w:rPr>
          <w:rFonts w:ascii="Palatino Linotype" w:eastAsia="Calibri" w:hAnsi="Palatino Linotype" w:cs="Arial"/>
          <w:bCs/>
          <w:i/>
          <w:noProof/>
          <w:lang w:eastAsia="es-MX"/>
        </w:rPr>
        <w:drawing>
          <wp:inline distT="0" distB="0" distL="0" distR="0" wp14:anchorId="0A08DFB5" wp14:editId="4B1DB41E">
            <wp:extent cx="5791835" cy="79363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6812" cy="799793"/>
                    </a:xfrm>
                    <a:prstGeom prst="rect">
                      <a:avLst/>
                    </a:prstGeom>
                  </pic:spPr>
                </pic:pic>
              </a:graphicData>
            </a:graphic>
          </wp:inline>
        </w:drawing>
      </w:r>
    </w:p>
    <w:p w14:paraId="3EEF85A6" w14:textId="77777777" w:rsidR="00C14F4C" w:rsidRPr="00062016" w:rsidRDefault="00C14F4C" w:rsidP="00062016">
      <w:pPr>
        <w:spacing w:line="360" w:lineRule="auto"/>
        <w:jc w:val="both"/>
        <w:rPr>
          <w:rFonts w:ascii="Palatino Linotype" w:hAnsi="Palatino Linotype" w:cs="Arial"/>
        </w:rPr>
      </w:pPr>
    </w:p>
    <w:p w14:paraId="69641A7F" w14:textId="4D93C235" w:rsidR="003A7460" w:rsidRPr="00062016" w:rsidRDefault="00B62341" w:rsidP="00062016">
      <w:pPr>
        <w:spacing w:line="360" w:lineRule="auto"/>
        <w:jc w:val="both"/>
        <w:rPr>
          <w:rFonts w:ascii="Palatino Linotype" w:hAnsi="Palatino Linotype" w:cs="Arial"/>
          <w:b/>
        </w:rPr>
      </w:pPr>
      <w:r w:rsidRPr="00062016">
        <w:rPr>
          <w:rFonts w:ascii="Palatino Linotype" w:hAnsi="Palatino Linotype"/>
          <w:b/>
        </w:rPr>
        <w:lastRenderedPageBreak/>
        <w:t>I</w:t>
      </w:r>
      <w:r w:rsidR="00934458" w:rsidRPr="00062016">
        <w:rPr>
          <w:rFonts w:ascii="Palatino Linotype" w:hAnsi="Palatino Linotype"/>
          <w:b/>
        </w:rPr>
        <w:t>I</w:t>
      </w:r>
      <w:r w:rsidR="00C14F4C" w:rsidRPr="00062016">
        <w:rPr>
          <w:rFonts w:ascii="Palatino Linotype" w:hAnsi="Palatino Linotype"/>
          <w:b/>
        </w:rPr>
        <w:t>I</w:t>
      </w:r>
      <w:r w:rsidR="003A7460" w:rsidRPr="00062016">
        <w:rPr>
          <w:rFonts w:ascii="Palatino Linotype" w:hAnsi="Palatino Linotype"/>
          <w:b/>
        </w:rPr>
        <w:t xml:space="preserve">. </w:t>
      </w:r>
      <w:r w:rsidR="003A7460" w:rsidRPr="00062016">
        <w:rPr>
          <w:rFonts w:ascii="Palatino Linotype" w:hAnsi="Palatino Linotype" w:cs="Arial"/>
          <w:b/>
        </w:rPr>
        <w:t>Respuesta</w:t>
      </w:r>
      <w:r w:rsidR="00934458" w:rsidRPr="00062016">
        <w:rPr>
          <w:rFonts w:ascii="Palatino Linotype" w:hAnsi="Palatino Linotype" w:cs="Arial"/>
          <w:b/>
        </w:rPr>
        <w:t>s</w:t>
      </w:r>
      <w:r w:rsidR="003A7460" w:rsidRPr="00062016">
        <w:rPr>
          <w:rFonts w:ascii="Palatino Linotype" w:hAnsi="Palatino Linotype" w:cs="Arial"/>
          <w:b/>
        </w:rPr>
        <w:t xml:space="preserve"> del Sujeto Obligado.</w:t>
      </w:r>
    </w:p>
    <w:p w14:paraId="545FFFDF" w14:textId="16894C6D" w:rsidR="00C91A27" w:rsidRPr="00062016" w:rsidRDefault="00B62341" w:rsidP="00062016">
      <w:pPr>
        <w:spacing w:line="360" w:lineRule="auto"/>
        <w:jc w:val="both"/>
        <w:rPr>
          <w:rFonts w:ascii="Palatino Linotype" w:hAnsi="Palatino Linotype" w:cs="Arial"/>
        </w:rPr>
      </w:pPr>
      <w:r w:rsidRPr="00062016">
        <w:rPr>
          <w:rFonts w:ascii="Palatino Linotype" w:hAnsi="Palatino Linotype"/>
        </w:rPr>
        <w:t xml:space="preserve">De las constancias que obran en el </w:t>
      </w:r>
      <w:r w:rsidRPr="00062016">
        <w:rPr>
          <w:rFonts w:ascii="Palatino Linotype" w:hAnsi="Palatino Linotype"/>
          <w:b/>
        </w:rPr>
        <w:t>SAIMEX,</w:t>
      </w:r>
      <w:r w:rsidRPr="00062016">
        <w:rPr>
          <w:rFonts w:ascii="Palatino Linotype" w:hAnsi="Palatino Linotype"/>
        </w:rPr>
        <w:t xml:space="preserve"> se advierte que el </w:t>
      </w:r>
      <w:r w:rsidR="00C14F4C" w:rsidRPr="00062016">
        <w:rPr>
          <w:rFonts w:ascii="Palatino Linotype" w:hAnsi="Palatino Linotype"/>
          <w:b/>
        </w:rPr>
        <w:t>diecisiete y veintiocho de abril</w:t>
      </w:r>
      <w:r w:rsidRPr="00062016">
        <w:rPr>
          <w:rFonts w:ascii="Palatino Linotype" w:hAnsi="Palatino Linotype"/>
          <w:b/>
        </w:rPr>
        <w:t xml:space="preserve"> de dos mil </w:t>
      </w:r>
      <w:r w:rsidR="00C14F4C" w:rsidRPr="00062016">
        <w:rPr>
          <w:rFonts w:ascii="Palatino Linotype" w:hAnsi="Palatino Linotype"/>
          <w:b/>
        </w:rPr>
        <w:t>veintitrés</w:t>
      </w:r>
      <w:r w:rsidRPr="00062016">
        <w:rPr>
          <w:rFonts w:ascii="Palatino Linotype" w:hAnsi="Palatino Linotype"/>
          <w:b/>
        </w:rPr>
        <w:t>,</w:t>
      </w:r>
      <w:r w:rsidRPr="00062016">
        <w:rPr>
          <w:rFonts w:ascii="Palatino Linotype" w:hAnsi="Palatino Linotype"/>
        </w:rPr>
        <w:t xml:space="preserve"> </w:t>
      </w:r>
      <w:r w:rsidRPr="00062016">
        <w:rPr>
          <w:rFonts w:ascii="Palatino Linotype" w:hAnsi="Palatino Linotype" w:cs="Arial"/>
          <w:b/>
        </w:rPr>
        <w:t>EL SUJETO OBLIGADO</w:t>
      </w:r>
      <w:r w:rsidRPr="00062016">
        <w:rPr>
          <w:rFonts w:ascii="Palatino Linotype" w:hAnsi="Palatino Linotype" w:cs="Arial"/>
        </w:rPr>
        <w:t xml:space="preserve"> entregó la</w:t>
      </w:r>
      <w:r w:rsidR="00BE68B7" w:rsidRPr="00062016">
        <w:rPr>
          <w:rFonts w:ascii="Palatino Linotype" w:hAnsi="Palatino Linotype" w:cs="Arial"/>
        </w:rPr>
        <w:t>s</w:t>
      </w:r>
      <w:r w:rsidRPr="00062016">
        <w:rPr>
          <w:rFonts w:ascii="Palatino Linotype" w:hAnsi="Palatino Linotype" w:cs="Arial"/>
        </w:rPr>
        <w:t xml:space="preserve"> respuesta</w:t>
      </w:r>
      <w:r w:rsidR="00BE68B7" w:rsidRPr="00062016">
        <w:rPr>
          <w:rFonts w:ascii="Palatino Linotype" w:hAnsi="Palatino Linotype" w:cs="Arial"/>
        </w:rPr>
        <w:t>s</w:t>
      </w:r>
      <w:r w:rsidRPr="00062016">
        <w:rPr>
          <w:rFonts w:ascii="Palatino Linotype" w:hAnsi="Palatino Linotype" w:cs="Arial"/>
        </w:rPr>
        <w:t xml:space="preserve"> a la</w:t>
      </w:r>
      <w:r w:rsidR="00BE68B7" w:rsidRPr="00062016">
        <w:rPr>
          <w:rFonts w:ascii="Palatino Linotype" w:hAnsi="Palatino Linotype" w:cs="Arial"/>
        </w:rPr>
        <w:t>s</w:t>
      </w:r>
      <w:r w:rsidRPr="00062016">
        <w:rPr>
          <w:rFonts w:ascii="Palatino Linotype" w:hAnsi="Palatino Linotype" w:cs="Arial"/>
        </w:rPr>
        <w:t xml:space="preserve"> solicitud</w:t>
      </w:r>
      <w:r w:rsidR="00BE68B7" w:rsidRPr="00062016">
        <w:rPr>
          <w:rFonts w:ascii="Palatino Linotype" w:hAnsi="Palatino Linotype" w:cs="Arial"/>
        </w:rPr>
        <w:t>es</w:t>
      </w:r>
      <w:r w:rsidRPr="00062016">
        <w:rPr>
          <w:rFonts w:ascii="Palatino Linotype" w:hAnsi="Palatino Linotype" w:cs="Arial"/>
        </w:rPr>
        <w:t xml:space="preserve"> de Inf</w:t>
      </w:r>
      <w:r w:rsidR="00BE68B7" w:rsidRPr="00062016">
        <w:rPr>
          <w:rFonts w:ascii="Palatino Linotype" w:hAnsi="Palatino Linotype" w:cs="Arial"/>
        </w:rPr>
        <w:t xml:space="preserve">ormación Pública del particular, </w:t>
      </w:r>
      <w:r w:rsidR="00934458" w:rsidRPr="00062016">
        <w:rPr>
          <w:rFonts w:ascii="Palatino Linotype" w:hAnsi="Palatino Linotype" w:cs="Arial"/>
        </w:rPr>
        <w:t>en los siguientes términos:</w:t>
      </w:r>
    </w:p>
    <w:p w14:paraId="388E46E4" w14:textId="77777777" w:rsidR="00C14F4C" w:rsidRPr="00062016" w:rsidRDefault="00C14F4C" w:rsidP="00062016">
      <w:pPr>
        <w:spacing w:line="360" w:lineRule="auto"/>
        <w:jc w:val="both"/>
        <w:rPr>
          <w:rFonts w:ascii="Palatino Linotype" w:hAnsi="Palatino Linotype" w:cs="Arial"/>
        </w:rPr>
      </w:pPr>
    </w:p>
    <w:p w14:paraId="10D0B5C7" w14:textId="6F9866F5" w:rsidR="00934458" w:rsidRPr="00062016" w:rsidRDefault="00934458" w:rsidP="00062016">
      <w:pPr>
        <w:spacing w:before="100" w:beforeAutospacing="1" w:after="100" w:afterAutospacing="1" w:line="360" w:lineRule="auto"/>
        <w:rPr>
          <w:rFonts w:ascii="Palatino Linotype" w:hAnsi="Palatino Linotype" w:cs="Arial"/>
          <w:b/>
          <w:bCs/>
          <w:lang w:val="es-ES_tradnl"/>
        </w:rPr>
      </w:pPr>
      <w:r w:rsidRPr="00062016">
        <w:rPr>
          <w:rFonts w:ascii="Palatino Linotype" w:hAnsi="Palatino Linotype" w:cs="Arial"/>
          <w:b/>
          <w:bCs/>
          <w:lang w:val="es-ES_tradnl"/>
        </w:rPr>
        <w:t>02347/INFOEM/IP/RR/2023</w:t>
      </w:r>
    </w:p>
    <w:p w14:paraId="7FAE69E1" w14:textId="77777777"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“Metepec, México a 28 de Abril de 2023</w:t>
      </w:r>
    </w:p>
    <w:p w14:paraId="6120CBEE" w14:textId="77777777"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Nombre del solicitante: C. Solicitante</w:t>
      </w:r>
    </w:p>
    <w:p w14:paraId="423C5894" w14:textId="77777777"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Folio de la solicitud: 00015/SMMP/IP/2023</w:t>
      </w:r>
    </w:p>
    <w:p w14:paraId="201F0DEB" w14:textId="77777777"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 xml:space="preserve">De conformidad con los artículos 4, 11, 12, 24 fracción XXV párrafo segundo, 163, 177 y 178 de la Ley de Transparencia y Acceso a la Información Pública del Estado de México y Municipios, y con relación a su solicitud de fecha 11 de abril de 2023, la cual fue registrada vía Internet mediante el Sistema de Acceso a la Información Mexiquense (SAIMEX), bajo el folio de solicitud 00015/SMMP/IP/2023 que a la letra señala: “Solicito copia del contrato 2023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en Radio Mexiquense, así como función y horario de trabajo de dicha servidora pública en esta instancia de gobierno (Sic)”. Se hace de su conocimiento que la información que solicita, se encuentra en la Página de Información Pública de Oficio Mexiquense IPOMEX del Sistema Mexiquense de Medios Públicos y podrá ser consultada de la siguiente manera: 1.- Ingresar a https://radioytvmexiquense.mx/ 2.- Seleccionar “IPOMEX” ubicado en la parte inferior de la página. 3.-Ingresar </w:t>
      </w:r>
      <w:r w:rsidRPr="00062016">
        <w:rPr>
          <w:rFonts w:ascii="Palatino Linotype" w:hAnsi="Palatino Linotype" w:cs="Arial"/>
          <w:i/>
        </w:rPr>
        <w:lastRenderedPageBreak/>
        <w:t>a la Fracción XI “Contrataciones de servicios profesionales por honorarios”. 4.- Seleccionar “Ejercicio 2023”, y en el registro número “193” podrá consultar la información solicitada.</w:t>
      </w:r>
    </w:p>
    <w:p w14:paraId="6265B647" w14:textId="77777777"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ATENTAMENTE</w:t>
      </w:r>
    </w:p>
    <w:p w14:paraId="142E3AB9" w14:textId="786D3680" w:rsidR="00934458" w:rsidRPr="00062016" w:rsidRDefault="00934458" w:rsidP="00062016">
      <w:pPr>
        <w:spacing w:line="360" w:lineRule="auto"/>
        <w:ind w:left="851" w:right="899"/>
        <w:jc w:val="both"/>
        <w:rPr>
          <w:rFonts w:ascii="Palatino Linotype" w:hAnsi="Palatino Linotype" w:cs="Arial"/>
          <w:i/>
        </w:rPr>
      </w:pPr>
      <w:r w:rsidRPr="00062016">
        <w:rPr>
          <w:rFonts w:ascii="Palatino Linotype" w:hAnsi="Palatino Linotype" w:cs="Arial"/>
          <w:i/>
        </w:rPr>
        <w:t>LIC. IVONNE CID HERRERA”</w:t>
      </w:r>
    </w:p>
    <w:p w14:paraId="40859E45" w14:textId="77777777" w:rsidR="001A4CB5" w:rsidRPr="00062016" w:rsidRDefault="001A4CB5" w:rsidP="00062016">
      <w:pPr>
        <w:pStyle w:val="Prrafodelista"/>
        <w:tabs>
          <w:tab w:val="left" w:pos="709"/>
        </w:tabs>
        <w:spacing w:line="360" w:lineRule="auto"/>
        <w:ind w:left="0"/>
        <w:jc w:val="both"/>
        <w:rPr>
          <w:rFonts w:ascii="Palatino Linotype" w:hAnsi="Palatino Linotype" w:cs="Arial"/>
          <w:b/>
        </w:rPr>
      </w:pPr>
    </w:p>
    <w:p w14:paraId="7AA62F32" w14:textId="2E66C3E7" w:rsidR="00934458" w:rsidRPr="00062016" w:rsidRDefault="00934458" w:rsidP="00062016">
      <w:pPr>
        <w:spacing w:before="100" w:beforeAutospacing="1" w:after="100" w:afterAutospacing="1" w:line="360" w:lineRule="auto"/>
        <w:rPr>
          <w:rFonts w:ascii="Palatino Linotype" w:hAnsi="Palatino Linotype" w:cs="Arial"/>
          <w:b/>
          <w:bCs/>
          <w:lang w:val="es-ES_tradnl"/>
        </w:rPr>
      </w:pPr>
      <w:r w:rsidRPr="00062016">
        <w:rPr>
          <w:rFonts w:ascii="Palatino Linotype" w:hAnsi="Palatino Linotype" w:cs="Arial"/>
          <w:b/>
          <w:bCs/>
          <w:lang w:val="es-ES_tradnl"/>
        </w:rPr>
        <w:t>02348/INFOEM/IP/RR/2023</w:t>
      </w:r>
    </w:p>
    <w:p w14:paraId="4E072279" w14:textId="625846A3"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“Metepec, México a 17 de Abril de 2023</w:t>
      </w:r>
    </w:p>
    <w:p w14:paraId="02C255BA" w14:textId="77777777"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Nombre del solicitante: C. Solicitante</w:t>
      </w:r>
    </w:p>
    <w:p w14:paraId="745F64E8" w14:textId="77777777"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Folio de la solicitud: 00014/SMMP/IP/2023</w:t>
      </w:r>
    </w:p>
    <w:p w14:paraId="0AAF1C29" w14:textId="77777777"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D80F75" w14:textId="77777777"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 xml:space="preserve">De conformidad con los artículos 4, 11, 12, 24 fracción XXV párrafo segundo, 163, 177 y 178 de la Ley de Transparencia y Acceso a la Información Pública del Estado de México y Municipios, y con relación a su solicitud de fecha 24 de marzo de 2023, la cual fue registrada vía Internet mediante el Sistema de Acceso a la Información Mexiquense (SAIMEX), bajo el folio de solicitud 00014/SMMP/IP/2023 que a la letra señala: “Solicito al Lic. Rodrigo Jiménez </w:t>
      </w:r>
      <w:proofErr w:type="spellStart"/>
      <w:r w:rsidRPr="00062016">
        <w:rPr>
          <w:rFonts w:ascii="Palatino Linotype" w:hAnsi="Palatino Linotype" w:cs="Arial"/>
          <w:i/>
        </w:rPr>
        <w:t>Sólomon</w:t>
      </w:r>
      <w:proofErr w:type="spellEnd"/>
      <w:r w:rsidRPr="00062016">
        <w:rPr>
          <w:rFonts w:ascii="Palatino Linotype" w:hAnsi="Palatino Linotype" w:cs="Arial"/>
          <w:i/>
        </w:rPr>
        <w:t xml:space="preserve">, Director del Sistema Mexiquense de Medios Públicos, información correspondiente al contrato vigente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mediante el documento oficial correspondiente (Sic)”. Se hace de su conocimiento que la información que solicita, se encuentra en la Página de Información Pública de Oficio </w:t>
      </w:r>
      <w:r w:rsidRPr="00062016">
        <w:rPr>
          <w:rFonts w:ascii="Palatino Linotype" w:hAnsi="Palatino Linotype" w:cs="Arial"/>
          <w:i/>
        </w:rPr>
        <w:lastRenderedPageBreak/>
        <w:t>Mexiquense IPOMEX del Sistema Mexiquense de Medios Públicos y podrá ser consultada de la siguiente manera: 1.- Ingresar a https://radioytvmexiquense.mx/ 2.- Seleccionar “IPOMEX” ubicado en la parte inferior de la página. 3.- Ingresar a la Fracción XI “Contrataciones de servicios profesionales por honorarios”. 4.- Seleccionar “Ejercicio 2023”, y en el registro número “193” podrá consultar la información solicitada.</w:t>
      </w:r>
    </w:p>
    <w:p w14:paraId="4DD5EF0B" w14:textId="77777777" w:rsidR="00934458" w:rsidRPr="00062016" w:rsidRDefault="00934458" w:rsidP="00062016">
      <w:pPr>
        <w:pStyle w:val="Prrafodelista"/>
        <w:tabs>
          <w:tab w:val="left" w:pos="709"/>
        </w:tabs>
        <w:spacing w:line="360" w:lineRule="auto"/>
        <w:jc w:val="both"/>
        <w:rPr>
          <w:rFonts w:ascii="Palatino Linotype" w:hAnsi="Palatino Linotype" w:cs="Arial"/>
          <w:i/>
        </w:rPr>
      </w:pPr>
      <w:r w:rsidRPr="00062016">
        <w:rPr>
          <w:rFonts w:ascii="Palatino Linotype" w:hAnsi="Palatino Linotype" w:cs="Arial"/>
          <w:i/>
        </w:rPr>
        <w:t>ATENTAMENTE</w:t>
      </w:r>
    </w:p>
    <w:p w14:paraId="308BAF52" w14:textId="6F9AC636" w:rsidR="00934458" w:rsidRPr="00062016" w:rsidRDefault="00934458" w:rsidP="00062016">
      <w:pPr>
        <w:pStyle w:val="Prrafodelista"/>
        <w:tabs>
          <w:tab w:val="left" w:pos="709"/>
        </w:tabs>
        <w:spacing w:line="360" w:lineRule="auto"/>
        <w:ind w:left="0"/>
        <w:jc w:val="both"/>
        <w:rPr>
          <w:rFonts w:ascii="Palatino Linotype" w:hAnsi="Palatino Linotype" w:cs="Arial"/>
          <w:i/>
        </w:rPr>
      </w:pPr>
      <w:r w:rsidRPr="00062016">
        <w:rPr>
          <w:rFonts w:ascii="Palatino Linotype" w:hAnsi="Palatino Linotype" w:cs="Arial"/>
          <w:i/>
        </w:rPr>
        <w:t xml:space="preserve">            LIC. IVONNE CID HERRERA”</w:t>
      </w:r>
    </w:p>
    <w:p w14:paraId="79D1A4A4" w14:textId="77777777" w:rsidR="00934458" w:rsidRPr="00062016" w:rsidRDefault="00934458" w:rsidP="00062016">
      <w:pPr>
        <w:pStyle w:val="Prrafodelista"/>
        <w:tabs>
          <w:tab w:val="left" w:pos="709"/>
        </w:tabs>
        <w:spacing w:line="360" w:lineRule="auto"/>
        <w:ind w:left="0"/>
        <w:jc w:val="both"/>
        <w:rPr>
          <w:rFonts w:ascii="Palatino Linotype" w:hAnsi="Palatino Linotype" w:cs="Arial"/>
          <w:b/>
        </w:rPr>
      </w:pPr>
    </w:p>
    <w:p w14:paraId="5AF077F6" w14:textId="220D7218" w:rsidR="007D38BB" w:rsidRPr="00062016" w:rsidRDefault="00934458" w:rsidP="00062016">
      <w:pPr>
        <w:pStyle w:val="Prrafodelista"/>
        <w:tabs>
          <w:tab w:val="left" w:pos="709"/>
        </w:tabs>
        <w:spacing w:line="360" w:lineRule="auto"/>
        <w:ind w:left="0"/>
        <w:jc w:val="both"/>
        <w:rPr>
          <w:rFonts w:ascii="Palatino Linotype" w:hAnsi="Palatino Linotype" w:cs="Arial"/>
          <w:b/>
          <w:bCs/>
        </w:rPr>
      </w:pPr>
      <w:r w:rsidRPr="00062016">
        <w:rPr>
          <w:rFonts w:ascii="Palatino Linotype" w:hAnsi="Palatino Linotype" w:cs="Arial"/>
          <w:b/>
        </w:rPr>
        <w:t>I</w:t>
      </w:r>
      <w:r w:rsidR="00C14F4C" w:rsidRPr="00062016">
        <w:rPr>
          <w:rFonts w:ascii="Palatino Linotype" w:hAnsi="Palatino Linotype" w:cs="Arial"/>
          <w:b/>
        </w:rPr>
        <w:t>V</w:t>
      </w:r>
      <w:r w:rsidR="00E24730" w:rsidRPr="00062016">
        <w:rPr>
          <w:rFonts w:ascii="Palatino Linotype" w:hAnsi="Palatino Linotype" w:cs="Arial"/>
          <w:b/>
        </w:rPr>
        <w:t>.</w:t>
      </w:r>
      <w:r w:rsidR="000171D8" w:rsidRPr="00062016">
        <w:rPr>
          <w:rFonts w:ascii="Palatino Linotype" w:hAnsi="Palatino Linotype" w:cs="Arial"/>
          <w:b/>
        </w:rPr>
        <w:t xml:space="preserve"> </w:t>
      </w:r>
      <w:r w:rsidR="007D38BB" w:rsidRPr="00062016">
        <w:rPr>
          <w:rFonts w:ascii="Palatino Linotype" w:hAnsi="Palatino Linotype" w:cs="Arial"/>
          <w:b/>
          <w:bCs/>
        </w:rPr>
        <w:t>De</w:t>
      </w:r>
      <w:r w:rsidR="00FE1A79" w:rsidRPr="00062016">
        <w:rPr>
          <w:rFonts w:ascii="Palatino Linotype" w:hAnsi="Palatino Linotype" w:cs="Arial"/>
          <w:b/>
          <w:bCs/>
        </w:rPr>
        <w:t xml:space="preserve"> </w:t>
      </w:r>
      <w:r w:rsidR="007D38BB" w:rsidRPr="00062016">
        <w:rPr>
          <w:rFonts w:ascii="Palatino Linotype" w:hAnsi="Palatino Linotype" w:cs="Arial"/>
          <w:b/>
          <w:bCs/>
        </w:rPr>
        <w:t>l</w:t>
      </w:r>
      <w:r w:rsidR="00FE1A79" w:rsidRPr="00062016">
        <w:rPr>
          <w:rFonts w:ascii="Palatino Linotype" w:hAnsi="Palatino Linotype" w:cs="Arial"/>
          <w:b/>
          <w:bCs/>
        </w:rPr>
        <w:t>os</w:t>
      </w:r>
      <w:r w:rsidR="007D38BB" w:rsidRPr="00062016">
        <w:rPr>
          <w:rFonts w:ascii="Palatino Linotype" w:hAnsi="Palatino Linotype" w:cs="Arial"/>
          <w:b/>
          <w:bCs/>
        </w:rPr>
        <w:t xml:space="preserve"> </w:t>
      </w:r>
      <w:r w:rsidR="00D86297" w:rsidRPr="00062016">
        <w:rPr>
          <w:rFonts w:ascii="Palatino Linotype" w:hAnsi="Palatino Linotype" w:cs="Arial"/>
          <w:b/>
          <w:bCs/>
        </w:rPr>
        <w:t>Recurso</w:t>
      </w:r>
      <w:r w:rsidR="00FE1A79" w:rsidRPr="00062016">
        <w:rPr>
          <w:rFonts w:ascii="Palatino Linotype" w:hAnsi="Palatino Linotype" w:cs="Arial"/>
          <w:b/>
          <w:bCs/>
        </w:rPr>
        <w:t>s</w:t>
      </w:r>
      <w:r w:rsidR="00D86297" w:rsidRPr="00062016">
        <w:rPr>
          <w:rFonts w:ascii="Palatino Linotype" w:hAnsi="Palatino Linotype" w:cs="Arial"/>
          <w:b/>
          <w:bCs/>
        </w:rPr>
        <w:t xml:space="preserve"> Revisión</w:t>
      </w:r>
      <w:r w:rsidR="00D73171" w:rsidRPr="00062016">
        <w:rPr>
          <w:rFonts w:ascii="Palatino Linotype" w:hAnsi="Palatino Linotype" w:cs="Arial"/>
          <w:b/>
          <w:bCs/>
        </w:rPr>
        <w:t>.</w:t>
      </w:r>
    </w:p>
    <w:p w14:paraId="4B781BE1" w14:textId="13A0AEE1" w:rsidR="000957FD" w:rsidRPr="00062016" w:rsidRDefault="007A4CA7" w:rsidP="00062016">
      <w:pPr>
        <w:spacing w:line="360" w:lineRule="auto"/>
        <w:jc w:val="both"/>
        <w:rPr>
          <w:rFonts w:ascii="Palatino Linotype" w:hAnsi="Palatino Linotype" w:cs="Arial"/>
          <w:lang w:val="es-419"/>
        </w:rPr>
      </w:pPr>
      <w:r w:rsidRPr="00062016">
        <w:rPr>
          <w:rFonts w:ascii="Palatino Linotype" w:hAnsi="Palatino Linotype" w:cs="Arial"/>
        </w:rPr>
        <w:t xml:space="preserve">Inconforme </w:t>
      </w:r>
      <w:r w:rsidR="00FE1A79" w:rsidRPr="00062016">
        <w:rPr>
          <w:rFonts w:ascii="Palatino Linotype" w:hAnsi="Palatino Linotype" w:cs="Arial"/>
        </w:rPr>
        <w:t>por la falta de respuesta</w:t>
      </w:r>
      <w:r w:rsidR="00607756" w:rsidRPr="00062016">
        <w:rPr>
          <w:rFonts w:ascii="Palatino Linotype" w:hAnsi="Palatino Linotype" w:cs="Arial"/>
        </w:rPr>
        <w:t>,</w:t>
      </w:r>
      <w:r w:rsidR="00FE1A79" w:rsidRPr="00062016">
        <w:rPr>
          <w:rFonts w:ascii="Palatino Linotype" w:hAnsi="Palatino Linotype" w:cs="Arial"/>
        </w:rPr>
        <w:t xml:space="preserve"> </w:t>
      </w:r>
      <w:r w:rsidRPr="00062016">
        <w:rPr>
          <w:rFonts w:ascii="Palatino Linotype" w:hAnsi="Palatino Linotype" w:cs="Arial"/>
        </w:rPr>
        <w:t>el</w:t>
      </w:r>
      <w:r w:rsidR="000171D8" w:rsidRPr="00062016">
        <w:rPr>
          <w:rFonts w:ascii="Palatino Linotype" w:hAnsi="Palatino Linotype" w:cs="Arial"/>
        </w:rPr>
        <w:t xml:space="preserve"> </w:t>
      </w:r>
      <w:r w:rsidR="00C14F4C" w:rsidRPr="00062016">
        <w:rPr>
          <w:rFonts w:ascii="Palatino Linotype" w:hAnsi="Palatino Linotype" w:cs="Arial"/>
          <w:b/>
        </w:rPr>
        <w:t>dos</w:t>
      </w:r>
      <w:r w:rsidR="00C14F4C" w:rsidRPr="00062016">
        <w:rPr>
          <w:rFonts w:ascii="Palatino Linotype" w:hAnsi="Palatino Linotype" w:cs="Arial"/>
        </w:rPr>
        <w:t xml:space="preserve"> </w:t>
      </w:r>
      <w:r w:rsidR="00C14F4C" w:rsidRPr="00062016">
        <w:rPr>
          <w:rFonts w:ascii="Palatino Linotype" w:hAnsi="Palatino Linotype" w:cs="Arial"/>
          <w:b/>
        </w:rPr>
        <w:t>de</w:t>
      </w:r>
      <w:r w:rsidR="00C14F4C" w:rsidRPr="00062016">
        <w:rPr>
          <w:rFonts w:ascii="Palatino Linotype" w:hAnsi="Palatino Linotype" w:cs="Arial"/>
        </w:rPr>
        <w:t xml:space="preserve"> </w:t>
      </w:r>
      <w:r w:rsidR="00C14F4C" w:rsidRPr="00062016">
        <w:rPr>
          <w:rFonts w:ascii="Palatino Linotype" w:hAnsi="Palatino Linotype" w:cs="Arial"/>
          <w:b/>
        </w:rPr>
        <w:t>mayo</w:t>
      </w:r>
      <w:r w:rsidR="00C14F4C" w:rsidRPr="00062016">
        <w:rPr>
          <w:rFonts w:ascii="Palatino Linotype" w:hAnsi="Palatino Linotype" w:cs="Arial"/>
        </w:rPr>
        <w:t xml:space="preserve"> </w:t>
      </w:r>
      <w:r w:rsidR="00B41543" w:rsidRPr="00062016">
        <w:rPr>
          <w:rFonts w:ascii="Palatino Linotype" w:hAnsi="Palatino Linotype" w:cs="Arial"/>
          <w:b/>
          <w:bCs/>
        </w:rPr>
        <w:t xml:space="preserve">de dos mil </w:t>
      </w:r>
      <w:r w:rsidR="00D24EEE" w:rsidRPr="00062016">
        <w:rPr>
          <w:rFonts w:ascii="Palatino Linotype" w:hAnsi="Palatino Linotype" w:cs="Arial"/>
          <w:b/>
          <w:bCs/>
        </w:rPr>
        <w:t>veintidós</w:t>
      </w:r>
      <w:r w:rsidR="000171D8" w:rsidRPr="00062016">
        <w:rPr>
          <w:rFonts w:ascii="Palatino Linotype" w:hAnsi="Palatino Linotype" w:cs="Arial"/>
        </w:rPr>
        <w:t xml:space="preserve">, </w:t>
      </w:r>
      <w:r w:rsidR="00C14F4C" w:rsidRPr="00062016">
        <w:rPr>
          <w:rFonts w:ascii="Palatino Linotype" w:hAnsi="Palatino Linotype" w:cs="Arial"/>
          <w:b/>
        </w:rPr>
        <w:t>LA</w:t>
      </w:r>
      <w:r w:rsidR="00B41543" w:rsidRPr="00062016">
        <w:rPr>
          <w:rFonts w:ascii="Palatino Linotype" w:hAnsi="Palatino Linotype" w:cs="Arial"/>
          <w:b/>
        </w:rPr>
        <w:t xml:space="preserve"> </w:t>
      </w:r>
      <w:r w:rsidR="000171D8" w:rsidRPr="00062016">
        <w:rPr>
          <w:rFonts w:ascii="Palatino Linotype" w:hAnsi="Palatino Linotype" w:cs="Arial"/>
          <w:b/>
        </w:rPr>
        <w:t>RECURRENTE</w:t>
      </w:r>
      <w:r w:rsidR="000171D8" w:rsidRPr="00062016">
        <w:rPr>
          <w:rFonts w:ascii="Palatino Linotype" w:hAnsi="Palatino Linotype" w:cs="Arial"/>
        </w:rPr>
        <w:t xml:space="preserve"> interpuso </w:t>
      </w:r>
      <w:r w:rsidR="00A73A31" w:rsidRPr="00062016">
        <w:rPr>
          <w:rFonts w:ascii="Palatino Linotype" w:hAnsi="Palatino Linotype" w:cs="Arial"/>
        </w:rPr>
        <w:t>los</w:t>
      </w:r>
      <w:r w:rsidR="000171D8" w:rsidRPr="00062016">
        <w:rPr>
          <w:rFonts w:ascii="Palatino Linotype" w:hAnsi="Palatino Linotype" w:cs="Arial"/>
        </w:rPr>
        <w:t xml:space="preserve"> </w:t>
      </w:r>
      <w:r w:rsidR="00A73A31" w:rsidRPr="00062016">
        <w:rPr>
          <w:rFonts w:ascii="Palatino Linotype" w:hAnsi="Palatino Linotype" w:cs="Arial"/>
        </w:rPr>
        <w:t xml:space="preserve">Recursos </w:t>
      </w:r>
      <w:r w:rsidR="00D86297" w:rsidRPr="00062016">
        <w:rPr>
          <w:rFonts w:ascii="Palatino Linotype" w:hAnsi="Palatino Linotype" w:cs="Arial"/>
        </w:rPr>
        <w:t>Revisión</w:t>
      </w:r>
      <w:r w:rsidR="00A73A31" w:rsidRPr="00062016">
        <w:rPr>
          <w:rFonts w:ascii="Palatino Linotype" w:hAnsi="Palatino Linotype" w:cs="Arial"/>
        </w:rPr>
        <w:t xml:space="preserve"> sujetos </w:t>
      </w:r>
      <w:r w:rsidR="000171D8" w:rsidRPr="00062016">
        <w:rPr>
          <w:rFonts w:ascii="Palatino Linotype" w:hAnsi="Palatino Linotype" w:cs="Arial"/>
        </w:rPr>
        <w:t xml:space="preserve">del presente estudio, </w:t>
      </w:r>
      <w:r w:rsidR="00A73A31" w:rsidRPr="00062016">
        <w:rPr>
          <w:rFonts w:ascii="Palatino Linotype" w:hAnsi="Palatino Linotype" w:cs="Arial"/>
        </w:rPr>
        <w:t>los</w:t>
      </w:r>
      <w:r w:rsidR="000171D8" w:rsidRPr="00062016">
        <w:rPr>
          <w:rFonts w:ascii="Palatino Linotype" w:hAnsi="Palatino Linotype" w:cs="Arial"/>
        </w:rPr>
        <w:t xml:space="preserve"> cual</w:t>
      </w:r>
      <w:r w:rsidR="00A73A31" w:rsidRPr="00062016">
        <w:rPr>
          <w:rFonts w:ascii="Palatino Linotype" w:hAnsi="Palatino Linotype" w:cs="Arial"/>
        </w:rPr>
        <w:t>es</w:t>
      </w:r>
      <w:r w:rsidR="000171D8" w:rsidRPr="00062016">
        <w:rPr>
          <w:rFonts w:ascii="Palatino Linotype" w:hAnsi="Palatino Linotype" w:cs="Arial"/>
        </w:rPr>
        <w:t xml:space="preserve"> fue</w:t>
      </w:r>
      <w:r w:rsidR="00A73A31" w:rsidRPr="00062016">
        <w:rPr>
          <w:rFonts w:ascii="Palatino Linotype" w:hAnsi="Palatino Linotype" w:cs="Arial"/>
        </w:rPr>
        <w:t>ron</w:t>
      </w:r>
      <w:r w:rsidR="000171D8" w:rsidRPr="00062016">
        <w:rPr>
          <w:rFonts w:ascii="Palatino Linotype" w:hAnsi="Palatino Linotype" w:cs="Arial"/>
        </w:rPr>
        <w:t xml:space="preserve"> registrado</w:t>
      </w:r>
      <w:r w:rsidR="00A73A31" w:rsidRPr="00062016">
        <w:rPr>
          <w:rFonts w:ascii="Palatino Linotype" w:hAnsi="Palatino Linotype" w:cs="Arial"/>
        </w:rPr>
        <w:t>s</w:t>
      </w:r>
      <w:r w:rsidR="000171D8" w:rsidRPr="00062016">
        <w:rPr>
          <w:rFonts w:ascii="Palatino Linotype" w:hAnsi="Palatino Linotype" w:cs="Arial"/>
        </w:rPr>
        <w:t xml:space="preserve"> en </w:t>
      </w:r>
      <w:r w:rsidR="000171D8" w:rsidRPr="00062016">
        <w:rPr>
          <w:rFonts w:ascii="Palatino Linotype" w:hAnsi="Palatino Linotype" w:cs="Arial"/>
          <w:b/>
        </w:rPr>
        <w:t xml:space="preserve">EL SAIMEX, </w:t>
      </w:r>
      <w:r w:rsidR="000171D8" w:rsidRPr="00062016">
        <w:rPr>
          <w:rFonts w:ascii="Palatino Linotype" w:hAnsi="Palatino Linotype" w:cs="Arial"/>
          <w:bCs/>
        </w:rPr>
        <w:t>y</w:t>
      </w:r>
      <w:r w:rsidR="000171D8" w:rsidRPr="00062016">
        <w:rPr>
          <w:rFonts w:ascii="Palatino Linotype" w:hAnsi="Palatino Linotype" w:cs="Arial"/>
        </w:rPr>
        <w:t xml:space="preserve"> se le asignó </w:t>
      </w:r>
      <w:r w:rsidR="009C5330" w:rsidRPr="00062016">
        <w:rPr>
          <w:rFonts w:ascii="Palatino Linotype" w:hAnsi="Palatino Linotype" w:cs="Arial"/>
        </w:rPr>
        <w:t>los</w:t>
      </w:r>
      <w:r w:rsidR="000171D8" w:rsidRPr="00062016">
        <w:rPr>
          <w:rFonts w:ascii="Palatino Linotype" w:hAnsi="Palatino Linotype" w:cs="Arial"/>
        </w:rPr>
        <w:t xml:space="preserve"> número</w:t>
      </w:r>
      <w:r w:rsidR="009C5330" w:rsidRPr="00062016">
        <w:rPr>
          <w:rFonts w:ascii="Palatino Linotype" w:hAnsi="Palatino Linotype" w:cs="Arial"/>
        </w:rPr>
        <w:t xml:space="preserve">s de expedientes </w:t>
      </w:r>
      <w:r w:rsidR="00C14F4C" w:rsidRPr="00062016">
        <w:rPr>
          <w:rFonts w:ascii="Palatino Linotype" w:hAnsi="Palatino Linotype"/>
          <w:b/>
          <w:lang w:val="es-ES_tradnl"/>
        </w:rPr>
        <w:t>02347</w:t>
      </w:r>
      <w:r w:rsidR="009C5330" w:rsidRPr="00062016">
        <w:rPr>
          <w:rFonts w:ascii="Palatino Linotype" w:hAnsi="Palatino Linotype"/>
          <w:b/>
          <w:lang w:val="es-ES_tradnl"/>
        </w:rPr>
        <w:t>/INFOEM/IP/RR/2</w:t>
      </w:r>
      <w:r w:rsidR="00C14F4C" w:rsidRPr="00062016">
        <w:rPr>
          <w:rFonts w:ascii="Palatino Linotype" w:hAnsi="Palatino Linotype"/>
          <w:b/>
          <w:lang w:val="es-ES_tradnl"/>
        </w:rPr>
        <w:t xml:space="preserve">023 </w:t>
      </w:r>
      <w:r w:rsidR="00A73A31" w:rsidRPr="00062016">
        <w:rPr>
          <w:rFonts w:ascii="Palatino Linotype" w:hAnsi="Palatino Linotype"/>
          <w:b/>
          <w:lang w:val="es-ES_tradnl"/>
        </w:rPr>
        <w:t xml:space="preserve">y </w:t>
      </w:r>
      <w:r w:rsidR="00C14F4C" w:rsidRPr="00062016">
        <w:rPr>
          <w:rFonts w:ascii="Palatino Linotype" w:hAnsi="Palatino Linotype"/>
          <w:b/>
          <w:lang w:val="es-ES_tradnl"/>
        </w:rPr>
        <w:t>02348/INFOEM/IP/RR/2023</w:t>
      </w:r>
      <w:r w:rsidR="000171D8" w:rsidRPr="00062016">
        <w:rPr>
          <w:rFonts w:ascii="Palatino Linotype" w:hAnsi="Palatino Linotype" w:cs="Arial"/>
          <w:b/>
        </w:rPr>
        <w:t>,</w:t>
      </w:r>
      <w:r w:rsidR="000171D8" w:rsidRPr="00062016">
        <w:rPr>
          <w:rFonts w:ascii="Palatino Linotype" w:hAnsi="Palatino Linotype" w:cs="Arial"/>
        </w:rPr>
        <w:t xml:space="preserve"> en el que</w:t>
      </w:r>
      <w:r w:rsidR="009C5330" w:rsidRPr="00062016">
        <w:rPr>
          <w:rFonts w:ascii="Palatino Linotype" w:hAnsi="Palatino Linotype" w:cs="Arial"/>
        </w:rPr>
        <w:t xml:space="preserve"> de manera homologada</w:t>
      </w:r>
      <w:r w:rsidR="000171D8" w:rsidRPr="00062016">
        <w:rPr>
          <w:rFonts w:ascii="Palatino Linotype" w:hAnsi="Palatino Linotype" w:cs="Arial"/>
        </w:rPr>
        <w:t xml:space="preserve"> </w:t>
      </w:r>
      <w:r w:rsidR="009C5330" w:rsidRPr="00062016">
        <w:rPr>
          <w:rFonts w:ascii="Palatino Linotype" w:hAnsi="Palatino Linotype" w:cs="Arial"/>
        </w:rPr>
        <w:t xml:space="preserve">se </w:t>
      </w:r>
      <w:r w:rsidR="000171D8" w:rsidRPr="00062016">
        <w:rPr>
          <w:rFonts w:ascii="Palatino Linotype" w:hAnsi="Palatino Linotype" w:cs="Arial"/>
        </w:rPr>
        <w:t>señaló como</w:t>
      </w:r>
      <w:r w:rsidR="002612A8" w:rsidRPr="00062016">
        <w:rPr>
          <w:rFonts w:ascii="Palatino Linotype" w:hAnsi="Palatino Linotype" w:cs="Arial"/>
          <w:lang w:val="es-419"/>
        </w:rPr>
        <w:t>:</w:t>
      </w:r>
    </w:p>
    <w:p w14:paraId="758850CB" w14:textId="77777777" w:rsidR="00D8393F" w:rsidRPr="00062016" w:rsidRDefault="00D8393F" w:rsidP="00062016">
      <w:pPr>
        <w:spacing w:line="360" w:lineRule="auto"/>
        <w:jc w:val="both"/>
        <w:rPr>
          <w:rFonts w:ascii="Palatino Linotype" w:hAnsi="Palatino Linotype" w:cs="Arial"/>
          <w:lang w:val="es-419"/>
        </w:rPr>
      </w:pPr>
    </w:p>
    <w:p w14:paraId="24390A86" w14:textId="49EAF2F7" w:rsidR="002074F2" w:rsidRPr="00062016" w:rsidRDefault="00C14F4C" w:rsidP="00062016">
      <w:pPr>
        <w:spacing w:line="360" w:lineRule="auto"/>
        <w:jc w:val="both"/>
        <w:rPr>
          <w:rFonts w:ascii="Palatino Linotype" w:hAnsi="Palatino Linotype" w:cs="Arial"/>
          <w:lang w:val="es-419"/>
        </w:rPr>
      </w:pPr>
      <w:r w:rsidRPr="00062016">
        <w:rPr>
          <w:rFonts w:ascii="Palatino Linotype" w:hAnsi="Palatino Linotype"/>
          <w:b/>
          <w:lang w:val="es-ES_tradnl"/>
        </w:rPr>
        <w:t>02347/INFOEM/IP/RR/2023</w:t>
      </w:r>
    </w:p>
    <w:p w14:paraId="1C1F296F" w14:textId="19A46F63" w:rsidR="00597612" w:rsidRPr="00062016" w:rsidRDefault="00EA6DA7" w:rsidP="00062016">
      <w:pPr>
        <w:spacing w:line="360" w:lineRule="auto"/>
        <w:jc w:val="both"/>
        <w:rPr>
          <w:rFonts w:ascii="Palatino Linotype" w:hAnsi="Palatino Linotype" w:cs="Arial"/>
          <w:b/>
        </w:rPr>
      </w:pPr>
      <w:r w:rsidRPr="00062016">
        <w:rPr>
          <w:rFonts w:ascii="Palatino Linotype" w:hAnsi="Palatino Linotype" w:cs="Arial"/>
          <w:b/>
          <w:lang w:val="es-419"/>
        </w:rPr>
        <w:t>A</w:t>
      </w:r>
      <w:proofErr w:type="spellStart"/>
      <w:r w:rsidRPr="00062016">
        <w:rPr>
          <w:rFonts w:ascii="Palatino Linotype" w:hAnsi="Palatino Linotype" w:cs="Arial"/>
          <w:b/>
        </w:rPr>
        <w:t>cto</w:t>
      </w:r>
      <w:proofErr w:type="spellEnd"/>
      <w:r w:rsidR="000171D8" w:rsidRPr="00062016">
        <w:rPr>
          <w:rFonts w:ascii="Palatino Linotype" w:hAnsi="Palatino Linotype" w:cs="Arial"/>
          <w:b/>
        </w:rPr>
        <w:t xml:space="preserve"> impugnado</w:t>
      </w:r>
      <w:r w:rsidRPr="00062016">
        <w:rPr>
          <w:rFonts w:ascii="Palatino Linotype" w:hAnsi="Palatino Linotype" w:cs="Arial"/>
          <w:b/>
        </w:rPr>
        <w:t>:</w:t>
      </w:r>
    </w:p>
    <w:p w14:paraId="66C0D15E" w14:textId="3F149836" w:rsidR="00290EA9" w:rsidRPr="00062016" w:rsidRDefault="00EA6DA7" w:rsidP="00062016">
      <w:pPr>
        <w:spacing w:line="360" w:lineRule="auto"/>
        <w:jc w:val="both"/>
        <w:rPr>
          <w:rFonts w:ascii="Palatino Linotype" w:hAnsi="Palatino Linotype" w:cs="Arial"/>
          <w:i/>
        </w:rPr>
      </w:pPr>
      <w:r w:rsidRPr="00062016">
        <w:rPr>
          <w:rFonts w:ascii="Palatino Linotype" w:hAnsi="Palatino Linotype" w:cs="Arial"/>
          <w:i/>
        </w:rPr>
        <w:t>“</w:t>
      </w:r>
      <w:r w:rsidR="00C14F4C" w:rsidRPr="00062016">
        <w:rPr>
          <w:rFonts w:ascii="Palatino Linotype" w:hAnsi="Palatino Linotype" w:cs="Arial"/>
          <w:i/>
        </w:rPr>
        <w:t>La entrega de información que no corresponde con lo solicitado.</w:t>
      </w:r>
      <w:r w:rsidRPr="00062016">
        <w:rPr>
          <w:rFonts w:ascii="Palatino Linotype" w:hAnsi="Palatino Linotype" w:cs="Arial"/>
          <w:i/>
        </w:rPr>
        <w:t>” (</w:t>
      </w:r>
      <w:r w:rsidR="00FD0CD3" w:rsidRPr="00062016">
        <w:rPr>
          <w:rFonts w:ascii="Palatino Linotype" w:hAnsi="Palatino Linotype" w:cs="Arial"/>
          <w:i/>
        </w:rPr>
        <w:t>S</w:t>
      </w:r>
      <w:r w:rsidRPr="00062016">
        <w:rPr>
          <w:rFonts w:ascii="Palatino Linotype" w:hAnsi="Palatino Linotype" w:cs="Arial"/>
          <w:i/>
        </w:rPr>
        <w:t>ic)</w:t>
      </w:r>
      <w:r w:rsidR="00FF339D" w:rsidRPr="00062016">
        <w:rPr>
          <w:rFonts w:ascii="Palatino Linotype" w:hAnsi="Palatino Linotype" w:cs="Arial"/>
          <w:i/>
        </w:rPr>
        <w:t>.</w:t>
      </w:r>
    </w:p>
    <w:p w14:paraId="60DCCFC1" w14:textId="77777777" w:rsidR="002612A8" w:rsidRPr="00062016" w:rsidRDefault="002612A8" w:rsidP="00062016">
      <w:pPr>
        <w:tabs>
          <w:tab w:val="left" w:pos="851"/>
        </w:tabs>
        <w:spacing w:line="360" w:lineRule="auto"/>
        <w:ind w:left="851" w:right="901"/>
        <w:jc w:val="both"/>
        <w:rPr>
          <w:rFonts w:ascii="Palatino Linotype" w:hAnsi="Palatino Linotype" w:cs="Arial"/>
        </w:rPr>
      </w:pPr>
    </w:p>
    <w:p w14:paraId="678B3F4B" w14:textId="24FEDFCF" w:rsidR="00D0570C" w:rsidRPr="00062016" w:rsidRDefault="002612A8" w:rsidP="00062016">
      <w:pPr>
        <w:spacing w:line="360" w:lineRule="auto"/>
        <w:jc w:val="both"/>
        <w:rPr>
          <w:rFonts w:ascii="Palatino Linotype" w:hAnsi="Palatino Linotype" w:cs="Arial"/>
          <w:b/>
        </w:rPr>
      </w:pPr>
      <w:r w:rsidRPr="00062016">
        <w:rPr>
          <w:rFonts w:ascii="Palatino Linotype" w:hAnsi="Palatino Linotype" w:cs="Arial"/>
          <w:b/>
        </w:rPr>
        <w:t>Razones o motivos de inconformidad:</w:t>
      </w:r>
    </w:p>
    <w:p w14:paraId="121B0ADD" w14:textId="07603989" w:rsidR="002612A8" w:rsidRPr="00062016" w:rsidRDefault="002612A8" w:rsidP="00062016">
      <w:pPr>
        <w:spacing w:line="360" w:lineRule="auto"/>
        <w:jc w:val="both"/>
        <w:rPr>
          <w:rFonts w:ascii="Palatino Linotype" w:hAnsi="Palatino Linotype" w:cs="Arial"/>
        </w:rPr>
      </w:pPr>
      <w:r w:rsidRPr="00062016">
        <w:rPr>
          <w:rFonts w:ascii="Palatino Linotype" w:hAnsi="Palatino Linotype" w:cs="Arial"/>
          <w:i/>
        </w:rPr>
        <w:t>“</w:t>
      </w:r>
      <w:r w:rsidR="00C14F4C" w:rsidRPr="00062016">
        <w:rPr>
          <w:rFonts w:ascii="Palatino Linotype" w:hAnsi="Palatino Linotype" w:cs="Arial"/>
          <w:i/>
        </w:rPr>
        <w:t xml:space="preserve">Se ha solicitado al Sistema Mexiquense de Medios Públicos en ABRIL del 2023 información acerca del contrato vigente de la C. Verónica Olguín </w:t>
      </w:r>
      <w:proofErr w:type="spellStart"/>
      <w:r w:rsidR="00C14F4C" w:rsidRPr="00062016">
        <w:rPr>
          <w:rFonts w:ascii="Palatino Linotype" w:hAnsi="Palatino Linotype" w:cs="Arial"/>
          <w:i/>
        </w:rPr>
        <w:t>Vigil</w:t>
      </w:r>
      <w:proofErr w:type="spellEnd"/>
      <w:r w:rsidR="00C14F4C" w:rsidRPr="00062016">
        <w:rPr>
          <w:rFonts w:ascii="Palatino Linotype" w:hAnsi="Palatino Linotype" w:cs="Arial"/>
          <w:i/>
        </w:rPr>
        <w:t xml:space="preserve">, toda vez que su contrato original en </w:t>
      </w:r>
      <w:r w:rsidR="00C14F4C" w:rsidRPr="00062016">
        <w:rPr>
          <w:rFonts w:ascii="Palatino Linotype" w:hAnsi="Palatino Linotype" w:cs="Arial"/>
          <w:i/>
        </w:rPr>
        <w:lastRenderedPageBreak/>
        <w:t xml:space="preserve">este año, 2023 tenía una duración de 3 meses: de enero a marzo del año en curso. La citada C. Verónica Olguín </w:t>
      </w:r>
      <w:proofErr w:type="spellStart"/>
      <w:r w:rsidR="00C14F4C" w:rsidRPr="00062016">
        <w:rPr>
          <w:rFonts w:ascii="Palatino Linotype" w:hAnsi="Palatino Linotype" w:cs="Arial"/>
          <w:i/>
        </w:rPr>
        <w:t>Vigil</w:t>
      </w:r>
      <w:proofErr w:type="spellEnd"/>
      <w:r w:rsidR="00C14F4C" w:rsidRPr="00062016">
        <w:rPr>
          <w:rFonts w:ascii="Palatino Linotype" w:hAnsi="Palatino Linotype" w:cs="Arial"/>
          <w:i/>
        </w:rPr>
        <w:t xml:space="preserve"> sigue laborando luego de la fecha de término de su contrato anterior. Lo que solicitó este recurrente es conocer los términos del nuevo contrato de la mencionada servidora pública. O en su caso, saber si su trabajo corresponde a un voluntariado.</w:t>
      </w:r>
      <w:r w:rsidRPr="00062016">
        <w:rPr>
          <w:rFonts w:ascii="Palatino Linotype" w:hAnsi="Palatino Linotype" w:cs="Arial"/>
          <w:i/>
        </w:rPr>
        <w:t xml:space="preserve">” </w:t>
      </w:r>
      <w:r w:rsidRPr="00062016">
        <w:rPr>
          <w:rFonts w:ascii="Palatino Linotype" w:hAnsi="Palatino Linotype" w:cs="Arial"/>
        </w:rPr>
        <w:t>(Sic).</w:t>
      </w:r>
    </w:p>
    <w:p w14:paraId="76BBEF0B" w14:textId="77777777" w:rsidR="002074F2" w:rsidRPr="00062016" w:rsidRDefault="002074F2" w:rsidP="00062016">
      <w:pPr>
        <w:spacing w:line="360" w:lineRule="auto"/>
        <w:jc w:val="both"/>
        <w:rPr>
          <w:rFonts w:ascii="Palatino Linotype" w:hAnsi="Palatino Linotype" w:cs="Arial"/>
        </w:rPr>
      </w:pPr>
    </w:p>
    <w:p w14:paraId="3F560087" w14:textId="15554EEF" w:rsidR="00C14F4C" w:rsidRPr="00062016" w:rsidRDefault="00C14F4C" w:rsidP="00062016">
      <w:pPr>
        <w:spacing w:line="360" w:lineRule="auto"/>
        <w:jc w:val="both"/>
        <w:rPr>
          <w:rFonts w:ascii="Palatino Linotype" w:hAnsi="Palatino Linotype" w:cs="Arial"/>
          <w:lang w:val="es-419"/>
        </w:rPr>
      </w:pPr>
      <w:r w:rsidRPr="00062016">
        <w:rPr>
          <w:rFonts w:ascii="Palatino Linotype" w:hAnsi="Palatino Linotype"/>
          <w:b/>
          <w:lang w:val="es-ES_tradnl"/>
        </w:rPr>
        <w:t>02348/INFOEM/IP/RR/2023</w:t>
      </w:r>
    </w:p>
    <w:p w14:paraId="508AD4CD" w14:textId="77777777" w:rsidR="002074F2" w:rsidRPr="00062016" w:rsidRDefault="002074F2" w:rsidP="00062016">
      <w:pPr>
        <w:spacing w:line="360" w:lineRule="auto"/>
        <w:jc w:val="both"/>
        <w:rPr>
          <w:rFonts w:ascii="Palatino Linotype" w:hAnsi="Palatino Linotype" w:cs="Arial"/>
          <w:b/>
        </w:rPr>
      </w:pPr>
      <w:r w:rsidRPr="00062016">
        <w:rPr>
          <w:rFonts w:ascii="Palatino Linotype" w:hAnsi="Palatino Linotype" w:cs="Arial"/>
          <w:b/>
          <w:lang w:val="es-419"/>
        </w:rPr>
        <w:t>A</w:t>
      </w:r>
      <w:proofErr w:type="spellStart"/>
      <w:r w:rsidRPr="00062016">
        <w:rPr>
          <w:rFonts w:ascii="Palatino Linotype" w:hAnsi="Palatino Linotype" w:cs="Arial"/>
          <w:b/>
        </w:rPr>
        <w:t>cto</w:t>
      </w:r>
      <w:proofErr w:type="spellEnd"/>
      <w:r w:rsidRPr="00062016">
        <w:rPr>
          <w:rFonts w:ascii="Palatino Linotype" w:hAnsi="Palatino Linotype" w:cs="Arial"/>
          <w:b/>
        </w:rPr>
        <w:t xml:space="preserve"> impugnado:</w:t>
      </w:r>
    </w:p>
    <w:p w14:paraId="7912A7D7" w14:textId="12DA4964" w:rsidR="002074F2" w:rsidRPr="00062016" w:rsidRDefault="002074F2" w:rsidP="00062016">
      <w:pPr>
        <w:spacing w:line="360" w:lineRule="auto"/>
        <w:jc w:val="both"/>
        <w:rPr>
          <w:rFonts w:ascii="Palatino Linotype" w:hAnsi="Palatino Linotype" w:cs="Arial"/>
          <w:i/>
        </w:rPr>
      </w:pPr>
      <w:r w:rsidRPr="00062016">
        <w:rPr>
          <w:rFonts w:ascii="Palatino Linotype" w:hAnsi="Palatino Linotype" w:cs="Arial"/>
          <w:i/>
        </w:rPr>
        <w:t>“</w:t>
      </w:r>
      <w:r w:rsidR="00C14F4C" w:rsidRPr="00062016">
        <w:rPr>
          <w:rFonts w:ascii="Palatino Linotype" w:hAnsi="Palatino Linotype" w:cs="Arial"/>
          <w:i/>
        </w:rPr>
        <w:t>Se entrega la información,</w:t>
      </w:r>
      <w:r w:rsidRPr="00062016">
        <w:rPr>
          <w:rFonts w:ascii="Palatino Linotype" w:hAnsi="Palatino Linotype" w:cs="Arial"/>
          <w:i/>
        </w:rPr>
        <w:t>” (Sic).</w:t>
      </w:r>
    </w:p>
    <w:p w14:paraId="5BBDEE79" w14:textId="77777777" w:rsidR="002074F2" w:rsidRPr="00062016" w:rsidRDefault="002074F2" w:rsidP="00062016">
      <w:pPr>
        <w:tabs>
          <w:tab w:val="left" w:pos="851"/>
        </w:tabs>
        <w:spacing w:line="360" w:lineRule="auto"/>
        <w:ind w:left="851" w:right="901"/>
        <w:jc w:val="both"/>
        <w:rPr>
          <w:rFonts w:ascii="Palatino Linotype" w:hAnsi="Palatino Linotype" w:cs="Arial"/>
        </w:rPr>
      </w:pPr>
    </w:p>
    <w:p w14:paraId="20726C1B" w14:textId="77777777" w:rsidR="002074F2" w:rsidRPr="00062016" w:rsidRDefault="002074F2" w:rsidP="00062016">
      <w:pPr>
        <w:spacing w:line="360" w:lineRule="auto"/>
        <w:jc w:val="both"/>
        <w:rPr>
          <w:rFonts w:ascii="Palatino Linotype" w:hAnsi="Palatino Linotype" w:cs="Arial"/>
          <w:b/>
        </w:rPr>
      </w:pPr>
      <w:r w:rsidRPr="00062016">
        <w:rPr>
          <w:rFonts w:ascii="Palatino Linotype" w:hAnsi="Palatino Linotype" w:cs="Arial"/>
          <w:b/>
        </w:rPr>
        <w:t>Razones o motivos de inconformidad:</w:t>
      </w:r>
    </w:p>
    <w:p w14:paraId="60A9FA9C" w14:textId="1E5FF598" w:rsidR="002074F2" w:rsidRPr="00062016" w:rsidRDefault="002074F2" w:rsidP="00062016">
      <w:pPr>
        <w:spacing w:line="360" w:lineRule="auto"/>
        <w:jc w:val="both"/>
        <w:rPr>
          <w:rFonts w:ascii="Palatino Linotype" w:hAnsi="Palatino Linotype" w:cs="Arial"/>
        </w:rPr>
      </w:pPr>
      <w:r w:rsidRPr="00062016">
        <w:rPr>
          <w:rFonts w:ascii="Palatino Linotype" w:hAnsi="Palatino Linotype" w:cs="Arial"/>
          <w:i/>
        </w:rPr>
        <w:t>“</w:t>
      </w:r>
      <w:r w:rsidR="00C14F4C" w:rsidRPr="00062016">
        <w:rPr>
          <w:rFonts w:ascii="Palatino Linotype" w:hAnsi="Palatino Linotype" w:cs="Arial"/>
          <w:i/>
        </w:rPr>
        <w:t xml:space="preserve">Solicité al Lic. Rodrigo Jiménez </w:t>
      </w:r>
      <w:proofErr w:type="spellStart"/>
      <w:r w:rsidR="00C14F4C" w:rsidRPr="00062016">
        <w:rPr>
          <w:rFonts w:ascii="Palatino Linotype" w:hAnsi="Palatino Linotype" w:cs="Arial"/>
          <w:i/>
        </w:rPr>
        <w:t>Sólomon</w:t>
      </w:r>
      <w:proofErr w:type="spellEnd"/>
      <w:r w:rsidR="00C14F4C" w:rsidRPr="00062016">
        <w:rPr>
          <w:rFonts w:ascii="Palatino Linotype" w:hAnsi="Palatino Linotype" w:cs="Arial"/>
          <w:i/>
        </w:rPr>
        <w:t xml:space="preserve">, Director del Sistema Mexiquense de Medios Públicos, información correspondiente al contrato vigente de la C. Verónica Olguín </w:t>
      </w:r>
      <w:proofErr w:type="spellStart"/>
      <w:r w:rsidR="00C14F4C" w:rsidRPr="00062016">
        <w:rPr>
          <w:rFonts w:ascii="Palatino Linotype" w:hAnsi="Palatino Linotype" w:cs="Arial"/>
          <w:i/>
        </w:rPr>
        <w:t>Vigil</w:t>
      </w:r>
      <w:proofErr w:type="spellEnd"/>
      <w:r w:rsidR="00C14F4C" w:rsidRPr="00062016">
        <w:rPr>
          <w:rFonts w:ascii="Palatino Linotype" w:hAnsi="Palatino Linotype" w:cs="Arial"/>
          <w:i/>
        </w:rPr>
        <w:t xml:space="preserve"> mediante el documento oficial correspondiente, ante lo cual la responsable de transparencia en esa instancia me remite a una página oficial en la cual no existe el documento oficial correspondiente, ni en forma, ni en contenido. Se me vuelve a remitir a un contrato caduco.</w:t>
      </w:r>
      <w:r w:rsidRPr="00062016">
        <w:rPr>
          <w:rFonts w:ascii="Palatino Linotype" w:hAnsi="Palatino Linotype" w:cs="Arial"/>
          <w:i/>
        </w:rPr>
        <w:t xml:space="preserve">” </w:t>
      </w:r>
      <w:r w:rsidRPr="00062016">
        <w:rPr>
          <w:rFonts w:ascii="Palatino Linotype" w:hAnsi="Palatino Linotype" w:cs="Arial"/>
        </w:rPr>
        <w:t>(Sic).</w:t>
      </w:r>
    </w:p>
    <w:p w14:paraId="22CE6FAF" w14:textId="77777777" w:rsidR="002074F2" w:rsidRPr="00062016" w:rsidRDefault="002074F2" w:rsidP="00062016">
      <w:pPr>
        <w:spacing w:line="360" w:lineRule="auto"/>
        <w:jc w:val="both"/>
        <w:rPr>
          <w:rFonts w:ascii="Palatino Linotype" w:hAnsi="Palatino Linotype" w:cs="Arial"/>
        </w:rPr>
      </w:pPr>
    </w:p>
    <w:p w14:paraId="11CDF804" w14:textId="07BCCCCA" w:rsidR="007D38BB" w:rsidRPr="00062016" w:rsidRDefault="008236F3" w:rsidP="00062016">
      <w:pPr>
        <w:spacing w:line="360" w:lineRule="auto"/>
        <w:jc w:val="both"/>
        <w:rPr>
          <w:rFonts w:ascii="Palatino Linotype" w:hAnsi="Palatino Linotype" w:cs="Arial"/>
          <w:b/>
        </w:rPr>
      </w:pPr>
      <w:r w:rsidRPr="00062016">
        <w:rPr>
          <w:rFonts w:ascii="Palatino Linotype" w:hAnsi="Palatino Linotype" w:cs="Arial"/>
          <w:b/>
        </w:rPr>
        <w:t>V</w:t>
      </w:r>
      <w:r w:rsidR="000171D8" w:rsidRPr="00062016">
        <w:rPr>
          <w:rFonts w:ascii="Palatino Linotype" w:hAnsi="Palatino Linotype" w:cs="Arial"/>
          <w:b/>
        </w:rPr>
        <w:t xml:space="preserve">. </w:t>
      </w:r>
      <w:r w:rsidR="007D38BB" w:rsidRPr="00062016">
        <w:rPr>
          <w:rFonts w:ascii="Palatino Linotype" w:hAnsi="Palatino Linotype" w:cs="Arial"/>
          <w:b/>
        </w:rPr>
        <w:t>Del turno de</w:t>
      </w:r>
      <w:r w:rsidR="00C14F4C" w:rsidRPr="00062016">
        <w:rPr>
          <w:rFonts w:ascii="Palatino Linotype" w:hAnsi="Palatino Linotype" w:cs="Arial"/>
          <w:b/>
        </w:rPr>
        <w:t xml:space="preserve"> </w:t>
      </w:r>
      <w:r w:rsidR="007D38BB" w:rsidRPr="00062016">
        <w:rPr>
          <w:rFonts w:ascii="Palatino Linotype" w:hAnsi="Palatino Linotype" w:cs="Arial"/>
          <w:b/>
        </w:rPr>
        <w:t>l</w:t>
      </w:r>
      <w:r w:rsidR="00C14F4C" w:rsidRPr="00062016">
        <w:rPr>
          <w:rFonts w:ascii="Palatino Linotype" w:hAnsi="Palatino Linotype" w:cs="Arial"/>
          <w:b/>
        </w:rPr>
        <w:t>os</w:t>
      </w:r>
      <w:r w:rsidR="007D38BB" w:rsidRPr="00062016">
        <w:rPr>
          <w:rFonts w:ascii="Palatino Linotype" w:hAnsi="Palatino Linotype" w:cs="Arial"/>
          <w:b/>
        </w:rPr>
        <w:t xml:space="preserve"> </w:t>
      </w:r>
      <w:r w:rsidR="00D86297" w:rsidRPr="00062016">
        <w:rPr>
          <w:rFonts w:ascii="Palatino Linotype" w:hAnsi="Palatino Linotype" w:cs="Arial"/>
          <w:b/>
        </w:rPr>
        <w:t>Recurso</w:t>
      </w:r>
      <w:r w:rsidR="00C14F4C" w:rsidRPr="00062016">
        <w:rPr>
          <w:rFonts w:ascii="Palatino Linotype" w:hAnsi="Palatino Linotype" w:cs="Arial"/>
          <w:b/>
        </w:rPr>
        <w:t>s</w:t>
      </w:r>
      <w:r w:rsidR="00D86297" w:rsidRPr="00062016">
        <w:rPr>
          <w:rFonts w:ascii="Palatino Linotype" w:hAnsi="Palatino Linotype" w:cs="Arial"/>
          <w:b/>
        </w:rPr>
        <w:t xml:space="preserve"> Revisión</w:t>
      </w:r>
      <w:r w:rsidR="00D8393F" w:rsidRPr="00062016">
        <w:rPr>
          <w:rFonts w:ascii="Palatino Linotype" w:hAnsi="Palatino Linotype" w:cs="Arial"/>
          <w:b/>
        </w:rPr>
        <w:t>.</w:t>
      </w:r>
    </w:p>
    <w:p w14:paraId="3793C887" w14:textId="080450AF" w:rsidR="00113C7D" w:rsidRPr="00062016" w:rsidRDefault="007E6319" w:rsidP="00062016">
      <w:pPr>
        <w:spacing w:line="360" w:lineRule="auto"/>
        <w:jc w:val="both"/>
        <w:rPr>
          <w:rFonts w:ascii="Palatino Linotype" w:hAnsi="Palatino Linotype" w:cs="Arial"/>
        </w:rPr>
      </w:pPr>
      <w:r w:rsidRPr="00062016">
        <w:rPr>
          <w:rFonts w:ascii="Palatino Linotype" w:hAnsi="Palatino Linotype" w:cs="Arial"/>
        </w:rPr>
        <w:t xml:space="preserve">El </w:t>
      </w:r>
      <w:r w:rsidR="00C14F4C" w:rsidRPr="00062016">
        <w:rPr>
          <w:rFonts w:ascii="Palatino Linotype" w:hAnsi="Palatino Linotype" w:cs="Arial"/>
          <w:b/>
          <w:bCs/>
        </w:rPr>
        <w:t>dos</w:t>
      </w:r>
      <w:r w:rsidR="009C5330" w:rsidRPr="00062016">
        <w:rPr>
          <w:rFonts w:ascii="Palatino Linotype" w:hAnsi="Palatino Linotype" w:cs="Arial"/>
          <w:b/>
          <w:bCs/>
        </w:rPr>
        <w:t xml:space="preserve"> </w:t>
      </w:r>
      <w:r w:rsidR="00E70EDC" w:rsidRPr="00062016">
        <w:rPr>
          <w:rFonts w:ascii="Palatino Linotype" w:hAnsi="Palatino Linotype" w:cs="Arial"/>
          <w:b/>
          <w:bCs/>
        </w:rPr>
        <w:t xml:space="preserve">de </w:t>
      </w:r>
      <w:r w:rsidR="00C14F4C" w:rsidRPr="00062016">
        <w:rPr>
          <w:rFonts w:ascii="Palatino Linotype" w:hAnsi="Palatino Linotype" w:cs="Arial"/>
          <w:b/>
          <w:bCs/>
        </w:rPr>
        <w:t>mayo</w:t>
      </w:r>
      <w:r w:rsidR="005C250B" w:rsidRPr="00062016">
        <w:rPr>
          <w:rFonts w:ascii="Palatino Linotype" w:hAnsi="Palatino Linotype" w:cs="Arial"/>
          <w:b/>
          <w:bCs/>
        </w:rPr>
        <w:t xml:space="preserve"> de</w:t>
      </w:r>
      <w:r w:rsidR="00B41543" w:rsidRPr="00062016">
        <w:rPr>
          <w:rFonts w:ascii="Palatino Linotype" w:hAnsi="Palatino Linotype" w:cs="Arial"/>
          <w:b/>
          <w:bCs/>
        </w:rPr>
        <w:t xml:space="preserve"> dos mil </w:t>
      </w:r>
      <w:r w:rsidR="00C14F4C" w:rsidRPr="00062016">
        <w:rPr>
          <w:rFonts w:ascii="Palatino Linotype" w:hAnsi="Palatino Linotype" w:cs="Arial"/>
          <w:b/>
          <w:bCs/>
        </w:rPr>
        <w:t>veintitrés</w:t>
      </w:r>
      <w:r w:rsidR="000171D8" w:rsidRPr="00062016">
        <w:rPr>
          <w:rFonts w:ascii="Palatino Linotype" w:hAnsi="Palatino Linotype" w:cs="Arial"/>
        </w:rPr>
        <w:t xml:space="preserve">, el </w:t>
      </w:r>
      <w:r w:rsidR="00D8393F" w:rsidRPr="00062016">
        <w:rPr>
          <w:rFonts w:ascii="Palatino Linotype" w:hAnsi="Palatino Linotype" w:cs="Arial"/>
        </w:rPr>
        <w:t>medio de impugnación</w:t>
      </w:r>
      <w:r w:rsidR="000171D8" w:rsidRPr="00062016">
        <w:rPr>
          <w:rFonts w:ascii="Palatino Linotype" w:hAnsi="Palatino Linotype" w:cs="Arial"/>
        </w:rPr>
        <w:t xml:space="preserve"> que se trata se envió electrónicamente al Instituto de </w:t>
      </w:r>
      <w:r w:rsidR="000171D8" w:rsidRPr="00062016">
        <w:rPr>
          <w:rFonts w:ascii="Palatino Linotype" w:eastAsia="Arial Unicode MS" w:hAnsi="Palatino Linotype" w:cs="Arial"/>
        </w:rPr>
        <w:t>Transparencia</w:t>
      </w:r>
      <w:r w:rsidR="000171D8" w:rsidRPr="00062016">
        <w:rPr>
          <w:rFonts w:ascii="Palatino Linotype" w:hAnsi="Palatino Linotype" w:cs="Arial"/>
        </w:rPr>
        <w:t xml:space="preserve">, Acceso a la </w:t>
      </w:r>
      <w:r w:rsidR="00D86297" w:rsidRPr="00062016">
        <w:rPr>
          <w:rFonts w:ascii="Palatino Linotype" w:hAnsi="Palatino Linotype" w:cs="Arial"/>
        </w:rPr>
        <w:t>Información Pública</w:t>
      </w:r>
      <w:r w:rsidR="000171D8" w:rsidRPr="00062016">
        <w:rPr>
          <w:rFonts w:ascii="Palatino Linotype" w:hAnsi="Palatino Linotype" w:cs="Arial"/>
        </w:rPr>
        <w:t xml:space="preserve"> y Protección de Datos Personales del Estado de México y Municipios; </w:t>
      </w:r>
      <w:r w:rsidR="009E2E2C" w:rsidRPr="00062016">
        <w:rPr>
          <w:rFonts w:ascii="Palatino Linotype" w:hAnsi="Palatino Linotype" w:cs="Arial"/>
        </w:rPr>
        <w:t xml:space="preserve">por lo que, </w:t>
      </w:r>
      <w:r w:rsidR="000171D8" w:rsidRPr="00062016">
        <w:rPr>
          <w:rFonts w:ascii="Palatino Linotype" w:hAnsi="Palatino Linotype" w:cs="Arial"/>
        </w:rPr>
        <w:t xml:space="preserve">con fundamento en el artículo 185, fracción I de la </w:t>
      </w:r>
      <w:r w:rsidR="000171D8" w:rsidRPr="00062016">
        <w:rPr>
          <w:rFonts w:ascii="Palatino Linotype" w:hAnsi="Palatino Linotype"/>
        </w:rPr>
        <w:t xml:space="preserve">Ley de Transparencia y Acceso a la </w:t>
      </w:r>
      <w:r w:rsidR="00D86297" w:rsidRPr="00062016">
        <w:rPr>
          <w:rFonts w:ascii="Palatino Linotype" w:hAnsi="Palatino Linotype"/>
        </w:rPr>
        <w:t>Información Pública</w:t>
      </w:r>
      <w:r w:rsidR="000171D8" w:rsidRPr="00062016">
        <w:rPr>
          <w:rFonts w:ascii="Palatino Linotype" w:hAnsi="Palatino Linotype"/>
        </w:rPr>
        <w:t xml:space="preserve"> del Estado de México y Municipios</w:t>
      </w:r>
      <w:r w:rsidR="000171D8" w:rsidRPr="00062016">
        <w:rPr>
          <w:rFonts w:ascii="Palatino Linotype" w:hAnsi="Palatino Linotype" w:cs="Arial"/>
        </w:rPr>
        <w:t xml:space="preserve">, se turnó </w:t>
      </w:r>
      <w:r w:rsidR="00727578" w:rsidRPr="00062016">
        <w:rPr>
          <w:rFonts w:ascii="Palatino Linotype" w:hAnsi="Palatino Linotype" w:cs="Arial"/>
        </w:rPr>
        <w:t xml:space="preserve">mediante </w:t>
      </w:r>
      <w:r w:rsidR="00727578" w:rsidRPr="00062016">
        <w:rPr>
          <w:rFonts w:ascii="Palatino Linotype" w:hAnsi="Palatino Linotype" w:cs="Arial"/>
          <w:b/>
        </w:rPr>
        <w:t xml:space="preserve">EL </w:t>
      </w:r>
      <w:r w:rsidR="000171D8" w:rsidRPr="00062016">
        <w:rPr>
          <w:rFonts w:ascii="Palatino Linotype" w:eastAsia="Arial Unicode MS" w:hAnsi="Palatino Linotype" w:cs="Arial"/>
          <w:b/>
        </w:rPr>
        <w:t>SAIMEX</w:t>
      </w:r>
      <w:r w:rsidR="00B41543" w:rsidRPr="00062016">
        <w:rPr>
          <w:rFonts w:ascii="Palatino Linotype" w:hAnsi="Palatino Linotype"/>
        </w:rPr>
        <w:t xml:space="preserve">, </w:t>
      </w:r>
      <w:r w:rsidR="00A20CBF" w:rsidRPr="00062016">
        <w:rPr>
          <w:rFonts w:ascii="Palatino Linotype" w:hAnsi="Palatino Linotype"/>
        </w:rPr>
        <w:t>a</w:t>
      </w:r>
      <w:r w:rsidR="00D8393F" w:rsidRPr="00062016">
        <w:rPr>
          <w:rFonts w:ascii="Palatino Linotype" w:hAnsi="Palatino Linotype"/>
        </w:rPr>
        <w:t xml:space="preserve"> </w:t>
      </w:r>
      <w:r w:rsidR="00A20CBF" w:rsidRPr="00062016">
        <w:rPr>
          <w:rFonts w:ascii="Palatino Linotype" w:hAnsi="Palatino Linotype"/>
          <w:lang w:val="es-419"/>
        </w:rPr>
        <w:t>l</w:t>
      </w:r>
      <w:r w:rsidR="00D8393F" w:rsidRPr="00062016">
        <w:rPr>
          <w:rFonts w:ascii="Palatino Linotype" w:hAnsi="Palatino Linotype"/>
        </w:rPr>
        <w:t>a</w:t>
      </w:r>
      <w:r w:rsidR="00106C64" w:rsidRPr="00062016">
        <w:rPr>
          <w:rFonts w:ascii="Palatino Linotype" w:hAnsi="Palatino Linotype"/>
        </w:rPr>
        <w:t>s</w:t>
      </w:r>
      <w:r w:rsidR="00CE22BE" w:rsidRPr="00062016">
        <w:rPr>
          <w:rFonts w:ascii="Palatino Linotype" w:hAnsi="Palatino Linotype"/>
        </w:rPr>
        <w:t xml:space="preserve"> </w:t>
      </w:r>
      <w:r w:rsidR="0046481A" w:rsidRPr="00062016">
        <w:rPr>
          <w:rFonts w:ascii="Palatino Linotype" w:hAnsi="Palatino Linotype"/>
          <w:b/>
        </w:rPr>
        <w:t>C</w:t>
      </w:r>
      <w:r w:rsidR="000171D8" w:rsidRPr="00062016">
        <w:rPr>
          <w:rFonts w:ascii="Palatino Linotype" w:hAnsi="Palatino Linotype" w:cs="Arial"/>
          <w:b/>
        </w:rPr>
        <w:t>omisionad</w:t>
      </w:r>
      <w:r w:rsidR="00D8393F" w:rsidRPr="00062016">
        <w:rPr>
          <w:rFonts w:ascii="Palatino Linotype" w:hAnsi="Palatino Linotype" w:cs="Arial"/>
          <w:b/>
        </w:rPr>
        <w:t>a</w:t>
      </w:r>
      <w:r w:rsidR="00106C64" w:rsidRPr="00062016">
        <w:rPr>
          <w:rFonts w:ascii="Palatino Linotype" w:hAnsi="Palatino Linotype" w:cs="Arial"/>
          <w:b/>
        </w:rPr>
        <w:t>s</w:t>
      </w:r>
      <w:r w:rsidR="00F02503" w:rsidRPr="00062016">
        <w:rPr>
          <w:rFonts w:ascii="Palatino Linotype" w:hAnsi="Palatino Linotype" w:cs="Arial"/>
        </w:rPr>
        <w:t xml:space="preserve"> </w:t>
      </w:r>
      <w:r w:rsidR="00E1073B" w:rsidRPr="00062016">
        <w:rPr>
          <w:rFonts w:ascii="Palatino Linotype" w:hAnsi="Palatino Linotype" w:cs="Arial"/>
          <w:b/>
        </w:rPr>
        <w:t>Sharon Cristina Morales Martínez</w:t>
      </w:r>
      <w:r w:rsidR="00C14F4C" w:rsidRPr="00062016">
        <w:rPr>
          <w:rFonts w:ascii="Palatino Linotype" w:hAnsi="Palatino Linotype" w:cs="Arial"/>
          <w:b/>
        </w:rPr>
        <w:t xml:space="preserve"> y </w:t>
      </w:r>
      <w:r w:rsidR="000F2528" w:rsidRPr="00062016">
        <w:rPr>
          <w:rFonts w:ascii="Palatino Linotype" w:hAnsi="Palatino Linotype" w:cs="Arial"/>
          <w:b/>
        </w:rPr>
        <w:t>María del Rosario Mejía Ayala</w:t>
      </w:r>
      <w:r w:rsidR="00C14F4C" w:rsidRPr="00062016">
        <w:rPr>
          <w:rFonts w:ascii="Palatino Linotype" w:hAnsi="Palatino Linotype" w:cs="Arial"/>
          <w:b/>
        </w:rPr>
        <w:t>,</w:t>
      </w:r>
      <w:r w:rsidR="000171D8" w:rsidRPr="00062016">
        <w:rPr>
          <w:rFonts w:ascii="Palatino Linotype" w:hAnsi="Palatino Linotype" w:cs="Arial"/>
        </w:rPr>
        <w:t xml:space="preserve"> a efecto de decretar su admisión o desechamiento.</w:t>
      </w:r>
    </w:p>
    <w:p w14:paraId="3DCFA8A2" w14:textId="77777777" w:rsidR="00BE3499" w:rsidRPr="00062016" w:rsidRDefault="00BE3499" w:rsidP="00062016">
      <w:pPr>
        <w:spacing w:line="360" w:lineRule="auto"/>
        <w:jc w:val="both"/>
        <w:rPr>
          <w:rFonts w:ascii="Palatino Linotype" w:hAnsi="Palatino Linotype" w:cs="Arial"/>
        </w:rPr>
      </w:pPr>
    </w:p>
    <w:p w14:paraId="6E2E972C" w14:textId="65595861" w:rsidR="007D38BB" w:rsidRPr="00062016" w:rsidRDefault="007D38BB" w:rsidP="00062016">
      <w:pPr>
        <w:tabs>
          <w:tab w:val="center" w:pos="4252"/>
          <w:tab w:val="right" w:pos="8504"/>
        </w:tabs>
        <w:spacing w:line="360" w:lineRule="auto"/>
        <w:jc w:val="both"/>
        <w:rPr>
          <w:rFonts w:ascii="Palatino Linotype" w:hAnsi="Palatino Linotype" w:cs="Arial"/>
          <w:b/>
        </w:rPr>
      </w:pPr>
      <w:r w:rsidRPr="00062016">
        <w:rPr>
          <w:rFonts w:ascii="Palatino Linotype" w:hAnsi="Palatino Linotype" w:cs="Arial"/>
          <w:b/>
        </w:rPr>
        <w:t xml:space="preserve">a) Admisión del </w:t>
      </w:r>
      <w:r w:rsidR="00D86297" w:rsidRPr="00062016">
        <w:rPr>
          <w:rFonts w:ascii="Palatino Linotype" w:hAnsi="Palatino Linotype" w:cs="Arial"/>
          <w:b/>
        </w:rPr>
        <w:t>Recurso Revisión</w:t>
      </w:r>
      <w:r w:rsidR="00D8393F" w:rsidRPr="00062016">
        <w:rPr>
          <w:rFonts w:ascii="Palatino Linotype" w:hAnsi="Palatino Linotype" w:cs="Arial"/>
          <w:b/>
        </w:rPr>
        <w:t>.</w:t>
      </w:r>
    </w:p>
    <w:p w14:paraId="329FDD23" w14:textId="73719277" w:rsidR="00280C98" w:rsidRPr="00062016" w:rsidRDefault="000171D8" w:rsidP="00062016">
      <w:pPr>
        <w:tabs>
          <w:tab w:val="center" w:pos="4252"/>
          <w:tab w:val="right" w:pos="8504"/>
        </w:tabs>
        <w:spacing w:line="360" w:lineRule="auto"/>
        <w:jc w:val="both"/>
        <w:rPr>
          <w:rFonts w:ascii="Palatino Linotype" w:hAnsi="Palatino Linotype" w:cs="Arial"/>
        </w:rPr>
      </w:pPr>
      <w:r w:rsidRPr="00062016">
        <w:rPr>
          <w:rFonts w:ascii="Palatino Linotype" w:hAnsi="Palatino Linotype" w:cs="Arial"/>
        </w:rPr>
        <w:t>De las constancias del expediente electrónico del</w:t>
      </w:r>
      <w:r w:rsidRPr="00062016">
        <w:rPr>
          <w:rFonts w:ascii="Palatino Linotype" w:hAnsi="Palatino Linotype" w:cs="Arial"/>
          <w:b/>
        </w:rPr>
        <w:t xml:space="preserve"> SAIMEX</w:t>
      </w:r>
      <w:r w:rsidRPr="00062016">
        <w:rPr>
          <w:rFonts w:ascii="Palatino Linotype" w:hAnsi="Palatino Linotype" w:cs="Arial"/>
        </w:rPr>
        <w:t xml:space="preserve">, se advierte que </w:t>
      </w:r>
      <w:r w:rsidR="00727578" w:rsidRPr="00062016">
        <w:rPr>
          <w:rFonts w:ascii="Palatino Linotype" w:hAnsi="Palatino Linotype" w:cs="Arial"/>
        </w:rPr>
        <w:t>el</w:t>
      </w:r>
      <w:r w:rsidRPr="00062016">
        <w:rPr>
          <w:rFonts w:ascii="Palatino Linotype" w:hAnsi="Palatino Linotype" w:cs="Arial"/>
        </w:rPr>
        <w:t xml:space="preserve"> </w:t>
      </w:r>
      <w:r w:rsidR="00C14F4C" w:rsidRPr="00062016">
        <w:rPr>
          <w:rFonts w:ascii="Palatino Linotype" w:hAnsi="Palatino Linotype" w:cs="Arial"/>
          <w:b/>
        </w:rPr>
        <w:t xml:space="preserve">ocho de mayo </w:t>
      </w:r>
      <w:r w:rsidR="00B41543" w:rsidRPr="00062016">
        <w:rPr>
          <w:rFonts w:ascii="Palatino Linotype" w:hAnsi="Palatino Linotype" w:cs="Arial"/>
          <w:b/>
          <w:bCs/>
        </w:rPr>
        <w:t xml:space="preserve">de dos mil </w:t>
      </w:r>
      <w:r w:rsidR="00C14F4C" w:rsidRPr="00062016">
        <w:rPr>
          <w:rFonts w:ascii="Palatino Linotype" w:hAnsi="Palatino Linotype" w:cs="Arial"/>
          <w:b/>
          <w:bCs/>
        </w:rPr>
        <w:t>veintitrés</w:t>
      </w:r>
      <w:r w:rsidRPr="00062016">
        <w:rPr>
          <w:rFonts w:ascii="Palatino Linotype" w:hAnsi="Palatino Linotype" w:cs="Arial"/>
        </w:rPr>
        <w:t xml:space="preserve">, se </w:t>
      </w:r>
      <w:r w:rsidR="004D1753" w:rsidRPr="00062016">
        <w:rPr>
          <w:rFonts w:ascii="Palatino Linotype" w:hAnsi="Palatino Linotype" w:cs="Arial"/>
        </w:rPr>
        <w:t>notificó</w:t>
      </w:r>
      <w:r w:rsidRPr="00062016">
        <w:rPr>
          <w:rFonts w:ascii="Palatino Linotype" w:hAnsi="Palatino Linotype" w:cs="Arial"/>
        </w:rPr>
        <w:t xml:space="preserve"> la admisión a trámite de</w:t>
      </w:r>
      <w:r w:rsidR="00D54327" w:rsidRPr="00062016">
        <w:rPr>
          <w:rFonts w:ascii="Palatino Linotype" w:hAnsi="Palatino Linotype" w:cs="Arial"/>
        </w:rPr>
        <w:t xml:space="preserve"> </w:t>
      </w:r>
      <w:r w:rsidRPr="00062016">
        <w:rPr>
          <w:rFonts w:ascii="Palatino Linotype" w:hAnsi="Palatino Linotype" w:cs="Arial"/>
        </w:rPr>
        <w:t>l</w:t>
      </w:r>
      <w:r w:rsidR="00D54327" w:rsidRPr="00062016">
        <w:rPr>
          <w:rFonts w:ascii="Palatino Linotype" w:hAnsi="Palatino Linotype" w:cs="Arial"/>
        </w:rPr>
        <w:t>os</w:t>
      </w:r>
      <w:r w:rsidRPr="00062016">
        <w:rPr>
          <w:rFonts w:ascii="Palatino Linotype" w:hAnsi="Palatino Linotype" w:cs="Arial"/>
        </w:rPr>
        <w:t xml:space="preserve"> </w:t>
      </w:r>
      <w:r w:rsidR="00D86297" w:rsidRPr="00062016">
        <w:rPr>
          <w:rFonts w:ascii="Palatino Linotype" w:hAnsi="Palatino Linotype" w:cs="Arial"/>
        </w:rPr>
        <w:t>Recurso</w:t>
      </w:r>
      <w:r w:rsidR="00D54327" w:rsidRPr="00062016">
        <w:rPr>
          <w:rFonts w:ascii="Palatino Linotype" w:hAnsi="Palatino Linotype" w:cs="Arial"/>
        </w:rPr>
        <w:t>s</w:t>
      </w:r>
      <w:r w:rsidR="00D86297" w:rsidRPr="00062016">
        <w:rPr>
          <w:rFonts w:ascii="Palatino Linotype" w:hAnsi="Palatino Linotype" w:cs="Arial"/>
        </w:rPr>
        <w:t xml:space="preserve"> Revisión</w:t>
      </w:r>
      <w:r w:rsidRPr="00062016">
        <w:rPr>
          <w:rFonts w:ascii="Palatino Linotype" w:hAnsi="Palatino Linotype" w:cs="Arial"/>
        </w:rPr>
        <w:t xml:space="preserve"> que nos ocupa</w:t>
      </w:r>
      <w:r w:rsidR="00D54327" w:rsidRPr="00062016">
        <w:rPr>
          <w:rFonts w:ascii="Palatino Linotype" w:hAnsi="Palatino Linotype" w:cs="Arial"/>
        </w:rPr>
        <w:t>n</w:t>
      </w:r>
      <w:r w:rsidRPr="00062016">
        <w:rPr>
          <w:rFonts w:ascii="Palatino Linotype" w:hAnsi="Palatino Linotype" w:cs="Arial"/>
        </w:rPr>
        <w:t>; así como la integración de</w:t>
      </w:r>
      <w:r w:rsidR="00D54327" w:rsidRPr="00062016">
        <w:rPr>
          <w:rFonts w:ascii="Palatino Linotype" w:hAnsi="Palatino Linotype" w:cs="Arial"/>
        </w:rPr>
        <w:t xml:space="preserve"> </w:t>
      </w:r>
      <w:r w:rsidRPr="00062016">
        <w:rPr>
          <w:rFonts w:ascii="Palatino Linotype" w:hAnsi="Palatino Linotype" w:cs="Arial"/>
        </w:rPr>
        <w:t>l</w:t>
      </w:r>
      <w:r w:rsidR="00D54327" w:rsidRPr="00062016">
        <w:rPr>
          <w:rFonts w:ascii="Palatino Linotype" w:hAnsi="Palatino Linotype" w:cs="Arial"/>
        </w:rPr>
        <w:t>os</w:t>
      </w:r>
      <w:r w:rsidRPr="00062016">
        <w:rPr>
          <w:rFonts w:ascii="Palatino Linotype" w:hAnsi="Palatino Linotype" w:cs="Arial"/>
        </w:rPr>
        <w:t xml:space="preserve"> expediente</w:t>
      </w:r>
      <w:r w:rsidR="00D54327" w:rsidRPr="00062016">
        <w:rPr>
          <w:rFonts w:ascii="Palatino Linotype" w:hAnsi="Palatino Linotype" w:cs="Arial"/>
        </w:rPr>
        <w:t>s</w:t>
      </w:r>
      <w:r w:rsidRPr="00062016">
        <w:rPr>
          <w:rFonts w:ascii="Palatino Linotype" w:hAnsi="Palatino Linotype" w:cs="Arial"/>
        </w:rPr>
        <w:t xml:space="preserve"> respectivo</w:t>
      </w:r>
      <w:r w:rsidR="00D54327" w:rsidRPr="00062016">
        <w:rPr>
          <w:rFonts w:ascii="Palatino Linotype" w:hAnsi="Palatino Linotype" w:cs="Arial"/>
        </w:rPr>
        <w:t>s</w:t>
      </w:r>
      <w:r w:rsidRPr="00062016">
        <w:rPr>
          <w:rFonts w:ascii="Palatino Linotype" w:hAnsi="Palatino Linotype" w:cs="Arial"/>
        </w:rPr>
        <w:t>, mismo</w:t>
      </w:r>
      <w:r w:rsidR="00D54327" w:rsidRPr="00062016">
        <w:rPr>
          <w:rFonts w:ascii="Palatino Linotype" w:hAnsi="Palatino Linotype" w:cs="Arial"/>
        </w:rPr>
        <w:t>s que se pusieron</w:t>
      </w:r>
      <w:r w:rsidRPr="00062016">
        <w:rPr>
          <w:rFonts w:ascii="Palatino Linotype" w:hAnsi="Palatino Linotype" w:cs="Arial"/>
        </w:rPr>
        <w:t xml:space="preserve"> a disposición de las partes, para que en un plazo máximo de siete días hábiles conforme a lo dispuesto por el artículo 185 de la Ley de Transparencia y Acceso a la </w:t>
      </w:r>
      <w:r w:rsidR="00D86297" w:rsidRPr="00062016">
        <w:rPr>
          <w:rFonts w:ascii="Palatino Linotype" w:hAnsi="Palatino Linotype" w:cs="Arial"/>
        </w:rPr>
        <w:t>Información Pública</w:t>
      </w:r>
      <w:r w:rsidRPr="00062016">
        <w:rPr>
          <w:rFonts w:ascii="Palatino Linotype" w:hAnsi="Palatino Linotype" w:cs="Arial"/>
        </w:rPr>
        <w:t xml:space="preserve"> del Estado de México y Municipios</w:t>
      </w:r>
      <w:r w:rsidR="00F74A05" w:rsidRPr="00062016">
        <w:rPr>
          <w:rFonts w:ascii="Palatino Linotype" w:hAnsi="Palatino Linotype" w:cs="Arial"/>
        </w:rPr>
        <w:t>;</w:t>
      </w:r>
      <w:r w:rsidRPr="00062016">
        <w:rPr>
          <w:rFonts w:ascii="Palatino Linotype" w:hAnsi="Palatino Linotype" w:cs="Arial"/>
        </w:rPr>
        <w:t xml:space="preserve"> </w:t>
      </w:r>
      <w:r w:rsidR="00C14F4C" w:rsidRPr="00062016">
        <w:rPr>
          <w:rFonts w:ascii="Palatino Linotype" w:hAnsi="Palatino Linotype" w:cs="Arial"/>
          <w:b/>
        </w:rPr>
        <w:t>LA</w:t>
      </w:r>
      <w:r w:rsidR="00F74A05" w:rsidRPr="00062016">
        <w:rPr>
          <w:rFonts w:ascii="Palatino Linotype" w:hAnsi="Palatino Linotype" w:cs="Arial"/>
          <w:b/>
        </w:rPr>
        <w:t xml:space="preserve"> RECURRENTE </w:t>
      </w:r>
      <w:r w:rsidRPr="00062016">
        <w:rPr>
          <w:rFonts w:ascii="Palatino Linotype" w:hAnsi="Palatino Linotype" w:cs="Arial"/>
        </w:rPr>
        <w:t>manifestara</w:t>
      </w:r>
      <w:r w:rsidR="00F74A05" w:rsidRPr="00062016">
        <w:rPr>
          <w:rFonts w:ascii="Palatino Linotype" w:hAnsi="Palatino Linotype" w:cs="Arial"/>
        </w:rPr>
        <w:t xml:space="preserve"> </w:t>
      </w:r>
      <w:r w:rsidRPr="00062016">
        <w:rPr>
          <w:rFonts w:ascii="Palatino Linotype" w:hAnsi="Palatino Linotype" w:cs="Arial"/>
        </w:rPr>
        <w:t xml:space="preserve">lo que a su derecho conviniera, a efecto de presentar pruebas </w:t>
      </w:r>
      <w:r w:rsidR="00727578" w:rsidRPr="00062016">
        <w:rPr>
          <w:rFonts w:ascii="Palatino Linotype" w:hAnsi="Palatino Linotype" w:cs="Arial"/>
        </w:rPr>
        <w:t>o</w:t>
      </w:r>
      <w:r w:rsidRPr="00062016">
        <w:rPr>
          <w:rFonts w:ascii="Palatino Linotype" w:hAnsi="Palatino Linotype" w:cs="Arial"/>
        </w:rPr>
        <w:t xml:space="preserve"> alegatos</w:t>
      </w:r>
      <w:r w:rsidR="00727578" w:rsidRPr="00062016">
        <w:rPr>
          <w:rFonts w:ascii="Palatino Linotype" w:hAnsi="Palatino Linotype" w:cs="Arial"/>
        </w:rPr>
        <w:t xml:space="preserve"> y</w:t>
      </w:r>
      <w:r w:rsidR="00D5111B" w:rsidRPr="00062016">
        <w:rPr>
          <w:rFonts w:ascii="Palatino Linotype" w:hAnsi="Palatino Linotype" w:cs="Arial"/>
        </w:rPr>
        <w:t>,</w:t>
      </w:r>
      <w:r w:rsidR="00727578" w:rsidRPr="00062016">
        <w:rPr>
          <w:rFonts w:ascii="Palatino Linotype" w:hAnsi="Palatino Linotype" w:cs="Arial"/>
        </w:rPr>
        <w:t xml:space="preserve"> en su caso, </w:t>
      </w:r>
      <w:r w:rsidRPr="00062016">
        <w:rPr>
          <w:rFonts w:ascii="Palatino Linotype" w:hAnsi="Palatino Linotype" w:cs="Arial"/>
          <w:b/>
        </w:rPr>
        <w:t xml:space="preserve">EL SUJETO OBLIGADO </w:t>
      </w:r>
      <w:r w:rsidRPr="00062016">
        <w:rPr>
          <w:rFonts w:ascii="Palatino Linotype" w:hAnsi="Palatino Linotype" w:cs="Arial"/>
        </w:rPr>
        <w:t>rindiera su</w:t>
      </w:r>
      <w:r w:rsidR="00D54327" w:rsidRPr="00062016">
        <w:rPr>
          <w:rFonts w:ascii="Palatino Linotype" w:hAnsi="Palatino Linotype" w:cs="Arial"/>
        </w:rPr>
        <w:t>s</w:t>
      </w:r>
      <w:r w:rsidR="00727578" w:rsidRPr="00062016">
        <w:rPr>
          <w:rFonts w:ascii="Palatino Linotype" w:hAnsi="Palatino Linotype" w:cs="Arial"/>
        </w:rPr>
        <w:t xml:space="preserve"> correspondiente</w:t>
      </w:r>
      <w:r w:rsidR="00D54327" w:rsidRPr="00062016">
        <w:rPr>
          <w:rFonts w:ascii="Palatino Linotype" w:hAnsi="Palatino Linotype" w:cs="Arial"/>
        </w:rPr>
        <w:t>s</w:t>
      </w:r>
      <w:r w:rsidR="00727578" w:rsidRPr="00062016">
        <w:rPr>
          <w:rFonts w:ascii="Palatino Linotype" w:hAnsi="Palatino Linotype" w:cs="Arial"/>
        </w:rPr>
        <w:t xml:space="preserve"> </w:t>
      </w:r>
      <w:r w:rsidRPr="00062016">
        <w:rPr>
          <w:rFonts w:ascii="Palatino Linotype" w:hAnsi="Palatino Linotype" w:cs="Arial"/>
        </w:rPr>
        <w:t>Informe</w:t>
      </w:r>
      <w:r w:rsidR="00D54327" w:rsidRPr="00062016">
        <w:rPr>
          <w:rFonts w:ascii="Palatino Linotype" w:hAnsi="Palatino Linotype" w:cs="Arial"/>
        </w:rPr>
        <w:t>s</w:t>
      </w:r>
      <w:r w:rsidRPr="00062016">
        <w:rPr>
          <w:rFonts w:ascii="Palatino Linotype" w:hAnsi="Palatino Linotype" w:cs="Arial"/>
        </w:rPr>
        <w:t xml:space="preserve"> Justificado</w:t>
      </w:r>
      <w:r w:rsidR="00D54327" w:rsidRPr="00062016">
        <w:rPr>
          <w:rFonts w:ascii="Palatino Linotype" w:hAnsi="Palatino Linotype" w:cs="Arial"/>
        </w:rPr>
        <w:t>s</w:t>
      </w:r>
      <w:r w:rsidR="00C17131" w:rsidRPr="00062016">
        <w:rPr>
          <w:rFonts w:ascii="Palatino Linotype" w:hAnsi="Palatino Linotype" w:cs="Arial"/>
        </w:rPr>
        <w:t>.</w:t>
      </w:r>
    </w:p>
    <w:p w14:paraId="5EC0B079" w14:textId="77777777" w:rsidR="00C17131" w:rsidRPr="00062016" w:rsidRDefault="00C17131" w:rsidP="00062016">
      <w:pPr>
        <w:tabs>
          <w:tab w:val="center" w:pos="4252"/>
          <w:tab w:val="right" w:pos="8504"/>
        </w:tabs>
        <w:spacing w:line="360" w:lineRule="auto"/>
        <w:jc w:val="both"/>
        <w:rPr>
          <w:rFonts w:ascii="Palatino Linotype" w:hAnsi="Palatino Linotype" w:cs="Arial"/>
        </w:rPr>
      </w:pPr>
    </w:p>
    <w:p w14:paraId="700EE037" w14:textId="252A5FD6" w:rsidR="00F74502" w:rsidRPr="00062016" w:rsidRDefault="00280C98" w:rsidP="00062016">
      <w:pPr>
        <w:spacing w:line="360" w:lineRule="auto"/>
        <w:jc w:val="both"/>
        <w:rPr>
          <w:rFonts w:ascii="Palatino Linotype" w:eastAsia="Arial Unicode MS" w:hAnsi="Palatino Linotype" w:cs="Arial"/>
          <w:b/>
        </w:rPr>
      </w:pPr>
      <w:r w:rsidRPr="00062016">
        <w:rPr>
          <w:rFonts w:ascii="Palatino Linotype" w:eastAsia="Arial Unicode MS" w:hAnsi="Palatino Linotype" w:cs="Arial"/>
          <w:b/>
        </w:rPr>
        <w:t xml:space="preserve">b) </w:t>
      </w:r>
      <w:r w:rsidR="00CC24AF" w:rsidRPr="00062016">
        <w:rPr>
          <w:rFonts w:ascii="Palatino Linotype" w:hAnsi="Palatino Linotype" w:cs="Arial"/>
          <w:b/>
          <w:bCs/>
        </w:rPr>
        <w:t>Manifestaciones</w:t>
      </w:r>
      <w:r w:rsidR="00263D48" w:rsidRPr="00062016">
        <w:rPr>
          <w:rFonts w:ascii="Palatino Linotype" w:hAnsi="Palatino Linotype" w:cs="Arial"/>
          <w:b/>
          <w:bCs/>
        </w:rPr>
        <w:t>.</w:t>
      </w:r>
    </w:p>
    <w:p w14:paraId="1A9152B0" w14:textId="5386417F" w:rsidR="005A405F" w:rsidRPr="00062016" w:rsidRDefault="003C2C41" w:rsidP="00062016">
      <w:pPr>
        <w:spacing w:line="360" w:lineRule="auto"/>
        <w:jc w:val="both"/>
        <w:rPr>
          <w:rFonts w:ascii="Palatino Linotype" w:eastAsia="Arial Unicode MS" w:hAnsi="Palatino Linotype" w:cs="Arial"/>
        </w:rPr>
      </w:pPr>
      <w:r w:rsidRPr="00062016">
        <w:rPr>
          <w:rFonts w:ascii="Palatino Linotype" w:eastAsia="Arial Unicode MS" w:hAnsi="Palatino Linotype" w:cs="Arial"/>
        </w:rPr>
        <w:t xml:space="preserve">De acuerdo </w:t>
      </w:r>
      <w:r w:rsidR="000171D8" w:rsidRPr="00062016">
        <w:rPr>
          <w:rFonts w:ascii="Palatino Linotype" w:eastAsia="Arial Unicode MS" w:hAnsi="Palatino Linotype" w:cs="Arial"/>
        </w:rPr>
        <w:t xml:space="preserve">a las constancias </w:t>
      </w:r>
      <w:r w:rsidRPr="00062016">
        <w:rPr>
          <w:rFonts w:ascii="Palatino Linotype" w:eastAsia="Arial Unicode MS" w:hAnsi="Palatino Linotype" w:cs="Arial"/>
        </w:rPr>
        <w:t xml:space="preserve">digitales que obran en </w:t>
      </w:r>
      <w:r w:rsidRPr="00062016">
        <w:rPr>
          <w:rFonts w:ascii="Palatino Linotype" w:eastAsia="Arial Unicode MS" w:hAnsi="Palatino Linotype" w:cs="Arial"/>
          <w:b/>
        </w:rPr>
        <w:t>EL</w:t>
      </w:r>
      <w:r w:rsidR="000171D8" w:rsidRPr="00062016">
        <w:rPr>
          <w:rFonts w:ascii="Palatino Linotype" w:eastAsia="Arial Unicode MS" w:hAnsi="Palatino Linotype" w:cs="Arial"/>
        </w:rPr>
        <w:t xml:space="preserve"> </w:t>
      </w:r>
      <w:r w:rsidR="000171D8" w:rsidRPr="00062016">
        <w:rPr>
          <w:rFonts w:ascii="Palatino Linotype" w:eastAsia="Arial Unicode MS" w:hAnsi="Palatino Linotype" w:cs="Arial"/>
          <w:b/>
        </w:rPr>
        <w:t>SAIMEX</w:t>
      </w:r>
      <w:r w:rsidR="000171D8" w:rsidRPr="00062016">
        <w:rPr>
          <w:rFonts w:ascii="Palatino Linotype" w:eastAsia="Arial Unicode MS" w:hAnsi="Palatino Linotype" w:cs="Arial"/>
        </w:rPr>
        <w:t xml:space="preserve"> se desprende que </w:t>
      </w:r>
      <w:r w:rsidRPr="00062016">
        <w:rPr>
          <w:rFonts w:ascii="Palatino Linotype" w:eastAsia="Arial Unicode MS" w:hAnsi="Palatino Linotype" w:cs="Arial"/>
        </w:rPr>
        <w:t>conforme</w:t>
      </w:r>
      <w:r w:rsidR="000171D8" w:rsidRPr="00062016">
        <w:rPr>
          <w:rFonts w:ascii="Palatino Linotype" w:eastAsia="Arial Unicode MS" w:hAnsi="Palatino Linotype" w:cs="Arial"/>
        </w:rPr>
        <w:t xml:space="preserve"> a </w:t>
      </w:r>
      <w:r w:rsidR="006951F3" w:rsidRPr="00062016">
        <w:rPr>
          <w:rFonts w:ascii="Palatino Linotype" w:eastAsia="Arial Unicode MS" w:hAnsi="Palatino Linotype" w:cs="Arial"/>
        </w:rPr>
        <w:t xml:space="preserve">lo dispuesto en el artículo 185, fracciones II y IV </w:t>
      </w:r>
      <w:r w:rsidR="000171D8" w:rsidRPr="00062016">
        <w:rPr>
          <w:rFonts w:ascii="Palatino Linotype" w:eastAsia="Arial Unicode MS" w:hAnsi="Palatino Linotype" w:cs="Arial"/>
        </w:rPr>
        <w:t xml:space="preserve">de la Ley de Transparencia y Acceso a la </w:t>
      </w:r>
      <w:r w:rsidR="00D86297" w:rsidRPr="00062016">
        <w:rPr>
          <w:rFonts w:ascii="Palatino Linotype" w:eastAsia="Arial Unicode MS" w:hAnsi="Palatino Linotype" w:cs="Arial"/>
        </w:rPr>
        <w:t>Información Pública</w:t>
      </w:r>
      <w:r w:rsidR="000171D8" w:rsidRPr="00062016">
        <w:rPr>
          <w:rFonts w:ascii="Palatino Linotype" w:eastAsia="Arial Unicode MS" w:hAnsi="Palatino Linotype" w:cs="Arial"/>
        </w:rPr>
        <w:t xml:space="preserve"> del Estado de México y Municipios, dentro del término legalmente concedido a </w:t>
      </w:r>
      <w:r w:rsidR="00062016">
        <w:rPr>
          <w:rFonts w:ascii="Palatino Linotype" w:eastAsia="Arial Unicode MS" w:hAnsi="Palatino Linotype" w:cs="Arial"/>
          <w:b/>
        </w:rPr>
        <w:t>LA</w:t>
      </w:r>
      <w:r w:rsidR="00F430EA" w:rsidRPr="00062016">
        <w:rPr>
          <w:rFonts w:ascii="Palatino Linotype" w:eastAsia="Arial Unicode MS" w:hAnsi="Palatino Linotype" w:cs="Arial"/>
          <w:b/>
        </w:rPr>
        <w:t xml:space="preserve"> </w:t>
      </w:r>
      <w:r w:rsidR="000171D8" w:rsidRPr="00062016">
        <w:rPr>
          <w:rFonts w:ascii="Palatino Linotype" w:eastAsia="Arial Unicode MS" w:hAnsi="Palatino Linotype" w:cs="Arial"/>
          <w:b/>
        </w:rPr>
        <w:t>RECURRENTE</w:t>
      </w:r>
      <w:r w:rsidR="000171D8" w:rsidRPr="00062016">
        <w:rPr>
          <w:rFonts w:ascii="Palatino Linotype" w:eastAsia="Arial Unicode MS" w:hAnsi="Palatino Linotype" w:cs="Arial"/>
        </w:rPr>
        <w:t xml:space="preserve">, </w:t>
      </w:r>
      <w:r w:rsidR="00845322" w:rsidRPr="00062016">
        <w:rPr>
          <w:rFonts w:ascii="Palatino Linotype" w:eastAsia="Arial Unicode MS" w:hAnsi="Palatino Linotype" w:cs="Arial"/>
        </w:rPr>
        <w:t xml:space="preserve">éste no </w:t>
      </w:r>
      <w:r w:rsidR="006951F3" w:rsidRPr="00062016">
        <w:rPr>
          <w:rFonts w:ascii="Palatino Linotype" w:eastAsia="Arial Unicode MS" w:hAnsi="Palatino Linotype" w:cs="Arial"/>
        </w:rPr>
        <w:t xml:space="preserve">realizó </w:t>
      </w:r>
      <w:r w:rsidR="005A405F" w:rsidRPr="00062016">
        <w:rPr>
          <w:rFonts w:ascii="Palatino Linotype" w:eastAsia="Arial Unicode MS" w:hAnsi="Palatino Linotype" w:cs="Arial"/>
        </w:rPr>
        <w:t>manifestación alguna.</w:t>
      </w:r>
    </w:p>
    <w:p w14:paraId="1981B4A6" w14:textId="77777777" w:rsidR="005A405F" w:rsidRPr="00062016" w:rsidRDefault="005A405F" w:rsidP="00062016">
      <w:pPr>
        <w:spacing w:line="360" w:lineRule="auto"/>
        <w:jc w:val="both"/>
        <w:rPr>
          <w:rFonts w:ascii="Palatino Linotype" w:eastAsia="Arial Unicode MS" w:hAnsi="Palatino Linotype" w:cs="Arial"/>
        </w:rPr>
      </w:pPr>
    </w:p>
    <w:p w14:paraId="16EB2920" w14:textId="396FD84B" w:rsidR="005F31D2" w:rsidRPr="00062016" w:rsidRDefault="005A405F" w:rsidP="00062016">
      <w:pPr>
        <w:spacing w:line="360" w:lineRule="auto"/>
        <w:jc w:val="both"/>
        <w:rPr>
          <w:rFonts w:ascii="Palatino Linotype" w:eastAsia="Arial Unicode MS" w:hAnsi="Palatino Linotype" w:cs="Arial"/>
        </w:rPr>
      </w:pPr>
      <w:r w:rsidRPr="00062016">
        <w:rPr>
          <w:rFonts w:ascii="Palatino Linotype" w:eastAsia="Arial Unicode MS" w:hAnsi="Palatino Linotype" w:cs="Arial"/>
        </w:rPr>
        <w:t xml:space="preserve">Por otra parte, </w:t>
      </w:r>
      <w:r w:rsidR="007A4CA7" w:rsidRPr="00062016">
        <w:rPr>
          <w:rFonts w:ascii="Palatino Linotype" w:eastAsia="Arial Unicode MS" w:hAnsi="Palatino Linotype" w:cs="Arial"/>
        </w:rPr>
        <w:t xml:space="preserve">el </w:t>
      </w:r>
      <w:r w:rsidR="007A4CA7" w:rsidRPr="00062016">
        <w:rPr>
          <w:rFonts w:ascii="Palatino Linotype" w:eastAsia="Arial Unicode MS" w:hAnsi="Palatino Linotype" w:cs="Arial"/>
          <w:b/>
        </w:rPr>
        <w:t>SUJETO OBLIGADO</w:t>
      </w:r>
      <w:r w:rsidR="007A4CA7" w:rsidRPr="00062016">
        <w:rPr>
          <w:rFonts w:ascii="Palatino Linotype" w:eastAsia="Arial Unicode MS" w:hAnsi="Palatino Linotype" w:cs="Arial"/>
        </w:rPr>
        <w:t xml:space="preserve"> </w:t>
      </w:r>
      <w:r w:rsidR="007832B8" w:rsidRPr="00062016">
        <w:rPr>
          <w:rFonts w:ascii="Palatino Linotype" w:eastAsia="Arial Unicode MS" w:hAnsi="Palatino Linotype" w:cs="Arial"/>
        </w:rPr>
        <w:t>remitió</w:t>
      </w:r>
      <w:r w:rsidRPr="00062016">
        <w:rPr>
          <w:rFonts w:ascii="Palatino Linotype" w:eastAsia="Arial Unicode MS" w:hAnsi="Palatino Linotype" w:cs="Arial"/>
        </w:rPr>
        <w:t xml:space="preserve"> sus manifestaciones</w:t>
      </w:r>
      <w:r w:rsidR="00A6150C" w:rsidRPr="00062016">
        <w:rPr>
          <w:rFonts w:ascii="Palatino Linotype" w:eastAsia="Arial Unicode MS" w:hAnsi="Palatino Linotype" w:cs="Arial"/>
        </w:rPr>
        <w:t xml:space="preserve"> a través de</w:t>
      </w:r>
      <w:r w:rsidR="007832B8" w:rsidRPr="00062016">
        <w:rPr>
          <w:rFonts w:ascii="Palatino Linotype" w:eastAsia="Arial Unicode MS" w:hAnsi="Palatino Linotype" w:cs="Arial"/>
        </w:rPr>
        <w:t xml:space="preserve"> </w:t>
      </w:r>
      <w:r w:rsidR="000F2528" w:rsidRPr="00062016">
        <w:rPr>
          <w:rFonts w:ascii="Palatino Linotype" w:eastAsia="Arial Unicode MS" w:hAnsi="Palatino Linotype" w:cs="Arial"/>
        </w:rPr>
        <w:t xml:space="preserve">diversos </w:t>
      </w:r>
      <w:r w:rsidR="00A6150C" w:rsidRPr="00062016">
        <w:rPr>
          <w:rFonts w:ascii="Palatino Linotype" w:eastAsia="Arial Unicode MS" w:hAnsi="Palatino Linotype" w:cs="Arial"/>
        </w:rPr>
        <w:t>archivo</w:t>
      </w:r>
      <w:r w:rsidR="007832B8" w:rsidRPr="00062016">
        <w:rPr>
          <w:rFonts w:ascii="Palatino Linotype" w:eastAsia="Arial Unicode MS" w:hAnsi="Palatino Linotype" w:cs="Arial"/>
        </w:rPr>
        <w:t>s</w:t>
      </w:r>
      <w:r w:rsidR="00A6150C" w:rsidRPr="00062016">
        <w:rPr>
          <w:rFonts w:ascii="Palatino Linotype" w:eastAsia="Arial Unicode MS" w:hAnsi="Palatino Linotype" w:cs="Arial"/>
        </w:rPr>
        <w:t xml:space="preserve"> digital</w:t>
      </w:r>
      <w:r w:rsidR="007832B8" w:rsidRPr="00062016">
        <w:rPr>
          <w:rFonts w:ascii="Palatino Linotype" w:eastAsia="Arial Unicode MS" w:hAnsi="Palatino Linotype" w:cs="Arial"/>
        </w:rPr>
        <w:t>es</w:t>
      </w:r>
      <w:r w:rsidR="00572430" w:rsidRPr="00062016">
        <w:rPr>
          <w:rFonts w:ascii="Palatino Linotype" w:eastAsia="Arial Unicode MS" w:hAnsi="Palatino Linotype" w:cs="Arial"/>
        </w:rPr>
        <w:t xml:space="preserve">, los cuales fueron puestos a la vista del particular el </w:t>
      </w:r>
      <w:r w:rsidR="00AD553F" w:rsidRPr="00062016">
        <w:rPr>
          <w:rFonts w:ascii="Palatino Linotype" w:eastAsia="Arial Unicode MS" w:hAnsi="Palatino Linotype" w:cs="Arial"/>
        </w:rPr>
        <w:t>dos</w:t>
      </w:r>
      <w:r w:rsidR="00572430" w:rsidRPr="00062016">
        <w:rPr>
          <w:rFonts w:ascii="Palatino Linotype" w:eastAsia="Arial Unicode MS" w:hAnsi="Palatino Linotype" w:cs="Arial"/>
        </w:rPr>
        <w:t xml:space="preserve"> de </w:t>
      </w:r>
      <w:r w:rsidR="00607756" w:rsidRPr="00062016">
        <w:rPr>
          <w:rFonts w:ascii="Palatino Linotype" w:eastAsia="Arial Unicode MS" w:hAnsi="Palatino Linotype" w:cs="Arial"/>
        </w:rPr>
        <w:t>agosto</w:t>
      </w:r>
      <w:r w:rsidR="00572430" w:rsidRPr="00062016">
        <w:rPr>
          <w:rFonts w:ascii="Palatino Linotype" w:eastAsia="Arial Unicode MS" w:hAnsi="Palatino Linotype" w:cs="Arial"/>
        </w:rPr>
        <w:t xml:space="preserve"> de dos mil veintitrés y se describen a continuación:</w:t>
      </w:r>
    </w:p>
    <w:p w14:paraId="59668753" w14:textId="77777777" w:rsidR="00572430" w:rsidRPr="00062016" w:rsidRDefault="00572430" w:rsidP="00062016">
      <w:pPr>
        <w:spacing w:line="360" w:lineRule="auto"/>
        <w:jc w:val="both"/>
        <w:rPr>
          <w:rFonts w:ascii="Palatino Linotype" w:eastAsia="Arial Unicode MS" w:hAnsi="Palatino Linotype" w:cs="Arial"/>
        </w:rPr>
      </w:pPr>
    </w:p>
    <w:p w14:paraId="1E3733F8" w14:textId="0C373AB3" w:rsidR="00572430" w:rsidRPr="00062016" w:rsidRDefault="00AD553F" w:rsidP="00062016">
      <w:pPr>
        <w:spacing w:line="360" w:lineRule="auto"/>
        <w:jc w:val="both"/>
        <w:rPr>
          <w:rFonts w:ascii="Palatino Linotype" w:hAnsi="Palatino Linotype" w:cs="Arial"/>
          <w:lang w:val="es-419"/>
        </w:rPr>
      </w:pPr>
      <w:r w:rsidRPr="00062016">
        <w:rPr>
          <w:rFonts w:ascii="Palatino Linotype" w:hAnsi="Palatino Linotype"/>
          <w:b/>
          <w:lang w:val="es-ES_tradnl"/>
        </w:rPr>
        <w:t>02347/INFOEM/IP/RR/2023</w:t>
      </w:r>
    </w:p>
    <w:p w14:paraId="531546E8" w14:textId="08E66F05" w:rsidR="00572430" w:rsidRPr="00062016" w:rsidRDefault="00572430" w:rsidP="00062016">
      <w:pPr>
        <w:pStyle w:val="Prrafodelista"/>
        <w:numPr>
          <w:ilvl w:val="0"/>
          <w:numId w:val="42"/>
        </w:numPr>
        <w:spacing w:line="360" w:lineRule="auto"/>
        <w:jc w:val="both"/>
        <w:rPr>
          <w:rFonts w:ascii="Palatino Linotype" w:eastAsia="Arial Unicode MS" w:hAnsi="Palatino Linotype" w:cs="Arial"/>
          <w:i/>
        </w:rPr>
      </w:pPr>
      <w:r w:rsidRPr="00062016">
        <w:rPr>
          <w:rFonts w:ascii="Palatino Linotype" w:eastAsia="Arial Unicode MS" w:hAnsi="Palatino Linotype" w:cs="Arial"/>
          <w:i/>
        </w:rPr>
        <w:t>“</w:t>
      </w:r>
      <w:r w:rsidR="00AD553F" w:rsidRPr="00062016">
        <w:rPr>
          <w:rFonts w:ascii="Palatino Linotype" w:eastAsia="Arial Unicode MS" w:hAnsi="Palatino Linotype" w:cs="Arial"/>
          <w:i/>
        </w:rPr>
        <w:t>RR 00015-02347.pdf</w:t>
      </w:r>
      <w:r w:rsidRPr="00062016">
        <w:rPr>
          <w:rFonts w:ascii="Palatino Linotype" w:eastAsia="Arial Unicode MS" w:hAnsi="Palatino Linotype" w:cs="Arial"/>
          <w:i/>
        </w:rPr>
        <w:t xml:space="preserve">”: </w:t>
      </w:r>
      <w:r w:rsidR="00AD553F" w:rsidRPr="00062016">
        <w:rPr>
          <w:rFonts w:ascii="Palatino Linotype" w:eastAsia="Arial Unicode MS" w:hAnsi="Palatino Linotype" w:cs="Arial"/>
        </w:rPr>
        <w:t xml:space="preserve">documento constante de dos fojas útiles, de cuyo contenido se advierte el informe justificado signado por la Titular de la Unidad de Transparencia, a través del que ratifica su respuesta primigenia, asimismo, señala que se anexa </w:t>
      </w:r>
      <w:r w:rsidR="00430F26" w:rsidRPr="00062016">
        <w:rPr>
          <w:rFonts w:ascii="Palatino Linotype" w:eastAsia="Arial Unicode MS" w:hAnsi="Palatino Linotype" w:cs="Arial"/>
        </w:rPr>
        <w:t xml:space="preserve">el contrato de la C. Verónica Olguín </w:t>
      </w:r>
      <w:proofErr w:type="spellStart"/>
      <w:r w:rsidR="00430F26" w:rsidRPr="00062016">
        <w:rPr>
          <w:rFonts w:ascii="Palatino Linotype" w:eastAsia="Arial Unicode MS" w:hAnsi="Palatino Linotype" w:cs="Arial"/>
        </w:rPr>
        <w:t>Vigil</w:t>
      </w:r>
      <w:proofErr w:type="spellEnd"/>
      <w:r w:rsidR="00430F26" w:rsidRPr="00062016">
        <w:rPr>
          <w:rFonts w:ascii="Palatino Linotype" w:eastAsia="Arial Unicode MS" w:hAnsi="Palatino Linotype" w:cs="Arial"/>
        </w:rPr>
        <w:t xml:space="preserve"> correspondiente al periodo del uno de abril al treinta de junio del año en curso.</w:t>
      </w:r>
    </w:p>
    <w:p w14:paraId="4860F52E" w14:textId="77777777" w:rsidR="00DD12AD" w:rsidRPr="00062016" w:rsidRDefault="00DD12AD" w:rsidP="00062016">
      <w:pPr>
        <w:spacing w:line="360" w:lineRule="auto"/>
        <w:jc w:val="both"/>
        <w:rPr>
          <w:rFonts w:ascii="Palatino Linotype" w:hAnsi="Palatino Linotype" w:cs="Arial"/>
        </w:rPr>
      </w:pPr>
    </w:p>
    <w:p w14:paraId="4AAABA01" w14:textId="070AAD87" w:rsidR="00DD12AD" w:rsidRPr="00062016" w:rsidRDefault="00572430" w:rsidP="00062016">
      <w:pPr>
        <w:pStyle w:val="Prrafodelista"/>
        <w:numPr>
          <w:ilvl w:val="0"/>
          <w:numId w:val="42"/>
        </w:numPr>
        <w:spacing w:line="360" w:lineRule="auto"/>
        <w:jc w:val="both"/>
        <w:rPr>
          <w:rFonts w:ascii="Palatino Linotype" w:eastAsia="Arial Unicode MS" w:hAnsi="Palatino Linotype" w:cs="Arial"/>
          <w:i/>
        </w:rPr>
      </w:pPr>
      <w:r w:rsidRPr="00062016">
        <w:rPr>
          <w:rFonts w:ascii="Palatino Linotype" w:hAnsi="Palatino Linotype" w:cs="Arial"/>
          <w:i/>
        </w:rPr>
        <w:t>“</w:t>
      </w:r>
      <w:r w:rsidR="00430F26" w:rsidRPr="00062016">
        <w:rPr>
          <w:rFonts w:ascii="Palatino Linotype" w:hAnsi="Palatino Linotype" w:cs="Arial"/>
          <w:i/>
        </w:rPr>
        <w:t>OLGUIN VIGIL VERONICA ABR-JUN.pdf</w:t>
      </w:r>
      <w:r w:rsidRPr="00062016">
        <w:rPr>
          <w:rFonts w:ascii="Palatino Linotype" w:hAnsi="Palatino Linotype" w:cs="Arial"/>
          <w:i/>
        </w:rPr>
        <w:t xml:space="preserve">”: </w:t>
      </w:r>
      <w:r w:rsidRPr="00062016">
        <w:rPr>
          <w:rFonts w:ascii="Palatino Linotype" w:hAnsi="Palatino Linotype" w:cs="Arial"/>
        </w:rPr>
        <w:t xml:space="preserve">documento constante de </w:t>
      </w:r>
      <w:r w:rsidR="00430F26" w:rsidRPr="00062016">
        <w:rPr>
          <w:rFonts w:ascii="Palatino Linotype" w:hAnsi="Palatino Linotype" w:cs="Arial"/>
        </w:rPr>
        <w:t>cinco</w:t>
      </w:r>
      <w:r w:rsidRPr="00062016">
        <w:rPr>
          <w:rFonts w:ascii="Palatino Linotype" w:hAnsi="Palatino Linotype" w:cs="Arial"/>
        </w:rPr>
        <w:t xml:space="preserve"> foja</w:t>
      </w:r>
      <w:r w:rsidR="00430F26" w:rsidRPr="00062016">
        <w:rPr>
          <w:rFonts w:ascii="Palatino Linotype" w:hAnsi="Palatino Linotype" w:cs="Arial"/>
        </w:rPr>
        <w:t>s</w:t>
      </w:r>
      <w:r w:rsidRPr="00062016">
        <w:rPr>
          <w:rFonts w:ascii="Palatino Linotype" w:hAnsi="Palatino Linotype" w:cs="Arial"/>
        </w:rPr>
        <w:t xml:space="preserve"> útil</w:t>
      </w:r>
      <w:r w:rsidR="00430F26" w:rsidRPr="00062016">
        <w:rPr>
          <w:rFonts w:ascii="Palatino Linotype" w:hAnsi="Palatino Linotype" w:cs="Arial"/>
        </w:rPr>
        <w:t>es</w:t>
      </w:r>
      <w:r w:rsidRPr="00062016">
        <w:rPr>
          <w:rFonts w:ascii="Palatino Linotype" w:hAnsi="Palatino Linotype" w:cs="Arial"/>
        </w:rPr>
        <w:t xml:space="preserve">, de cuyo contenido se advierte </w:t>
      </w:r>
      <w:r w:rsidR="00430F26" w:rsidRPr="00062016">
        <w:rPr>
          <w:rFonts w:ascii="Palatino Linotype" w:hAnsi="Palatino Linotype" w:cs="Arial"/>
        </w:rPr>
        <w:t xml:space="preserve">en versión pública, </w:t>
      </w:r>
      <w:r w:rsidRPr="00062016">
        <w:rPr>
          <w:rFonts w:ascii="Palatino Linotype" w:hAnsi="Palatino Linotype" w:cs="Arial"/>
        </w:rPr>
        <w:t xml:space="preserve">el </w:t>
      </w:r>
      <w:r w:rsidR="00430F26" w:rsidRPr="00062016">
        <w:rPr>
          <w:rFonts w:ascii="Palatino Linotype" w:hAnsi="Palatino Linotype" w:cs="Arial"/>
        </w:rPr>
        <w:t>contrato de prestación de servicios profesionales entre el Sujeto Obligado y la C.</w:t>
      </w:r>
      <w:r w:rsidR="00430F26" w:rsidRPr="00062016">
        <w:rPr>
          <w:rFonts w:ascii="Palatino Linotype" w:eastAsia="Arial Unicode MS" w:hAnsi="Palatino Linotype" w:cs="Arial"/>
        </w:rPr>
        <w:t xml:space="preserve"> Verónica Olguín </w:t>
      </w:r>
      <w:proofErr w:type="spellStart"/>
      <w:r w:rsidR="00430F26" w:rsidRPr="00062016">
        <w:rPr>
          <w:rFonts w:ascii="Palatino Linotype" w:eastAsia="Arial Unicode MS" w:hAnsi="Palatino Linotype" w:cs="Arial"/>
        </w:rPr>
        <w:t>Vigil</w:t>
      </w:r>
      <w:proofErr w:type="spellEnd"/>
      <w:r w:rsidR="00430F26" w:rsidRPr="00062016">
        <w:rPr>
          <w:rFonts w:ascii="Palatino Linotype" w:eastAsia="Arial Unicode MS" w:hAnsi="Palatino Linotype" w:cs="Arial"/>
        </w:rPr>
        <w:t xml:space="preserve"> correspondiente al periodo del uno de abril al treinta de junio del año en curso.</w:t>
      </w:r>
    </w:p>
    <w:p w14:paraId="22092E8E" w14:textId="77777777" w:rsidR="00430F26" w:rsidRPr="00062016" w:rsidRDefault="00430F26" w:rsidP="00062016">
      <w:pPr>
        <w:spacing w:line="360" w:lineRule="auto"/>
        <w:jc w:val="both"/>
        <w:rPr>
          <w:rFonts w:ascii="Palatino Linotype" w:hAnsi="Palatino Linotype" w:cs="Arial"/>
          <w:i/>
        </w:rPr>
      </w:pPr>
    </w:p>
    <w:p w14:paraId="7AA7A4FA" w14:textId="3C3A7489" w:rsidR="00572430" w:rsidRPr="00062016" w:rsidRDefault="00430F26" w:rsidP="00062016">
      <w:pPr>
        <w:spacing w:line="360" w:lineRule="auto"/>
        <w:jc w:val="both"/>
        <w:rPr>
          <w:rFonts w:ascii="Palatino Linotype" w:hAnsi="Palatino Linotype"/>
          <w:b/>
          <w:lang w:val="es-ES_tradnl"/>
        </w:rPr>
      </w:pPr>
      <w:r w:rsidRPr="00062016">
        <w:rPr>
          <w:rFonts w:ascii="Palatino Linotype" w:hAnsi="Palatino Linotype"/>
          <w:b/>
          <w:lang w:val="es-ES_tradnl"/>
        </w:rPr>
        <w:t>02348/INFOEM/IP/RR/2023</w:t>
      </w:r>
    </w:p>
    <w:p w14:paraId="7A3CC7B5" w14:textId="7E9FE8B6" w:rsidR="00C833F1" w:rsidRPr="00062016" w:rsidRDefault="00C833F1" w:rsidP="00062016">
      <w:pPr>
        <w:pStyle w:val="Prrafodelista"/>
        <w:numPr>
          <w:ilvl w:val="0"/>
          <w:numId w:val="42"/>
        </w:numPr>
        <w:spacing w:line="360" w:lineRule="auto"/>
        <w:jc w:val="both"/>
        <w:rPr>
          <w:rFonts w:ascii="Palatino Linotype" w:hAnsi="Palatino Linotype"/>
          <w:i/>
          <w:lang w:val="es-ES_tradnl"/>
        </w:rPr>
      </w:pPr>
      <w:r w:rsidRPr="00062016">
        <w:rPr>
          <w:rFonts w:ascii="Palatino Linotype" w:hAnsi="Palatino Linotype"/>
          <w:i/>
          <w:lang w:val="es-ES_tradnl"/>
        </w:rPr>
        <w:t>“</w:t>
      </w:r>
      <w:r w:rsidR="00430F26" w:rsidRPr="00062016">
        <w:rPr>
          <w:rFonts w:ascii="Palatino Linotype" w:hAnsi="Palatino Linotype"/>
          <w:i/>
          <w:lang w:val="es-ES_tradnl"/>
        </w:rPr>
        <w:t>RR 00014-02348.pdf</w:t>
      </w:r>
      <w:r w:rsidRPr="00062016">
        <w:rPr>
          <w:rFonts w:ascii="Palatino Linotype" w:hAnsi="Palatino Linotype"/>
          <w:i/>
          <w:lang w:val="es-ES_tradnl"/>
        </w:rPr>
        <w:t>”:</w:t>
      </w:r>
      <w:r w:rsidR="00430F26" w:rsidRPr="00062016">
        <w:rPr>
          <w:rFonts w:ascii="Palatino Linotype" w:hAnsi="Palatino Linotype"/>
          <w:i/>
          <w:lang w:val="es-ES_tradnl"/>
        </w:rPr>
        <w:t xml:space="preserve"> </w:t>
      </w:r>
      <w:r w:rsidR="003C22F9" w:rsidRPr="00062016">
        <w:rPr>
          <w:rFonts w:ascii="Palatino Linotype" w:eastAsia="Arial Unicode MS" w:hAnsi="Palatino Linotype" w:cs="Arial"/>
        </w:rPr>
        <w:t xml:space="preserve">documento constante de dos fojas útiles, de cuyo contenido se advierte el informe justificado signado por la Titular de la Unidad de Transparencia, a través del </w:t>
      </w:r>
      <w:r w:rsidR="00C95788" w:rsidRPr="00062016">
        <w:rPr>
          <w:rFonts w:ascii="Palatino Linotype" w:eastAsia="Arial Unicode MS" w:hAnsi="Palatino Linotype" w:cs="Arial"/>
        </w:rPr>
        <w:t>cual</w:t>
      </w:r>
      <w:r w:rsidR="003C22F9" w:rsidRPr="00062016">
        <w:rPr>
          <w:rFonts w:ascii="Palatino Linotype" w:eastAsia="Arial Unicode MS" w:hAnsi="Palatino Linotype" w:cs="Arial"/>
        </w:rPr>
        <w:t xml:space="preserve"> ratifica su respuesta primigenia, asimismo, señala que se anexa el contrato de la C. Verónica Olguín </w:t>
      </w:r>
      <w:proofErr w:type="spellStart"/>
      <w:r w:rsidR="003C22F9" w:rsidRPr="00062016">
        <w:rPr>
          <w:rFonts w:ascii="Palatino Linotype" w:eastAsia="Arial Unicode MS" w:hAnsi="Palatino Linotype" w:cs="Arial"/>
        </w:rPr>
        <w:t>Vigil</w:t>
      </w:r>
      <w:proofErr w:type="spellEnd"/>
      <w:r w:rsidR="003C22F9" w:rsidRPr="00062016">
        <w:rPr>
          <w:rFonts w:ascii="Palatino Linotype" w:eastAsia="Arial Unicode MS" w:hAnsi="Palatino Linotype" w:cs="Arial"/>
        </w:rPr>
        <w:t xml:space="preserve"> correspondiente al segundo trimestre del año en curso.</w:t>
      </w:r>
    </w:p>
    <w:p w14:paraId="754FA7A1" w14:textId="7A30F9F6" w:rsidR="003C22F9" w:rsidRPr="00062016" w:rsidRDefault="00C833F1" w:rsidP="00062016">
      <w:pPr>
        <w:pStyle w:val="Prrafodelista"/>
        <w:numPr>
          <w:ilvl w:val="0"/>
          <w:numId w:val="42"/>
        </w:numPr>
        <w:spacing w:line="360" w:lineRule="auto"/>
        <w:jc w:val="both"/>
        <w:rPr>
          <w:rFonts w:ascii="Palatino Linotype" w:eastAsia="Arial Unicode MS" w:hAnsi="Palatino Linotype" w:cs="Arial"/>
          <w:i/>
        </w:rPr>
      </w:pPr>
      <w:r w:rsidRPr="00062016">
        <w:rPr>
          <w:rFonts w:ascii="Palatino Linotype" w:hAnsi="Palatino Linotype" w:cs="Arial"/>
          <w:i/>
        </w:rPr>
        <w:t>“</w:t>
      </w:r>
      <w:r w:rsidR="003C22F9" w:rsidRPr="00062016">
        <w:rPr>
          <w:rFonts w:ascii="Palatino Linotype" w:hAnsi="Palatino Linotype" w:cs="Arial"/>
          <w:i/>
        </w:rPr>
        <w:t>OLGUIN VIGIL VERÓNICA ENE-MAR.pdf</w:t>
      </w:r>
      <w:r w:rsidRPr="00062016">
        <w:rPr>
          <w:rFonts w:ascii="Palatino Linotype" w:hAnsi="Palatino Linotype" w:cs="Arial"/>
          <w:i/>
        </w:rPr>
        <w:t xml:space="preserve">”: </w:t>
      </w:r>
      <w:r w:rsidR="003C22F9" w:rsidRPr="00062016">
        <w:rPr>
          <w:rFonts w:ascii="Palatino Linotype" w:hAnsi="Palatino Linotype" w:cs="Arial"/>
        </w:rPr>
        <w:t>documento constante de cinco fojas útiles, de cuyo contenido se advierte en versión pública, el contrato de prestación de servicios profesionales entre el Sujeto Obligado y la C.</w:t>
      </w:r>
      <w:r w:rsidR="003C22F9" w:rsidRPr="00062016">
        <w:rPr>
          <w:rFonts w:ascii="Palatino Linotype" w:eastAsia="Arial Unicode MS" w:hAnsi="Palatino Linotype" w:cs="Arial"/>
        </w:rPr>
        <w:t xml:space="preserve"> Verónica Olguín </w:t>
      </w:r>
      <w:proofErr w:type="spellStart"/>
      <w:r w:rsidR="003C22F9" w:rsidRPr="00062016">
        <w:rPr>
          <w:rFonts w:ascii="Palatino Linotype" w:eastAsia="Arial Unicode MS" w:hAnsi="Palatino Linotype" w:cs="Arial"/>
        </w:rPr>
        <w:t>Vigil</w:t>
      </w:r>
      <w:proofErr w:type="spellEnd"/>
      <w:r w:rsidR="003C22F9" w:rsidRPr="00062016">
        <w:rPr>
          <w:rFonts w:ascii="Palatino Linotype" w:eastAsia="Arial Unicode MS" w:hAnsi="Palatino Linotype" w:cs="Arial"/>
        </w:rPr>
        <w:t xml:space="preserve"> correspondiente al primer trimestre del año en curso.</w:t>
      </w:r>
    </w:p>
    <w:p w14:paraId="39A48640" w14:textId="1ABF543A" w:rsidR="003C22F9" w:rsidRPr="00062016" w:rsidRDefault="003C22F9" w:rsidP="00062016">
      <w:pPr>
        <w:pStyle w:val="Prrafodelista"/>
        <w:numPr>
          <w:ilvl w:val="0"/>
          <w:numId w:val="42"/>
        </w:numPr>
        <w:spacing w:line="360" w:lineRule="auto"/>
        <w:jc w:val="both"/>
        <w:rPr>
          <w:rFonts w:ascii="Palatino Linotype" w:eastAsia="Arial Unicode MS" w:hAnsi="Palatino Linotype" w:cs="Arial"/>
          <w:i/>
        </w:rPr>
      </w:pPr>
      <w:r w:rsidRPr="00062016">
        <w:rPr>
          <w:rFonts w:ascii="Palatino Linotype" w:hAnsi="Palatino Linotype" w:cs="Arial"/>
          <w:i/>
        </w:rPr>
        <w:t xml:space="preserve">“OLGUIN VIGIL VERONICA ABR-JUN.pdf”: </w:t>
      </w:r>
      <w:r w:rsidRPr="00062016">
        <w:rPr>
          <w:rFonts w:ascii="Palatino Linotype" w:hAnsi="Palatino Linotype" w:cs="Arial"/>
        </w:rPr>
        <w:t>documento constante de cinco fojas útiles, de cuyo contenido se advierte en versión pública, el contrato de prestación de servicios profesionales entre el Sujeto Obligado y la C.</w:t>
      </w:r>
      <w:r w:rsidRPr="00062016">
        <w:rPr>
          <w:rFonts w:ascii="Palatino Linotype" w:eastAsia="Arial Unicode MS" w:hAnsi="Palatino Linotype" w:cs="Arial"/>
        </w:rPr>
        <w:t xml:space="preserve"> Verónica Olguín </w:t>
      </w:r>
      <w:proofErr w:type="spellStart"/>
      <w:r w:rsidRPr="00062016">
        <w:rPr>
          <w:rFonts w:ascii="Palatino Linotype" w:eastAsia="Arial Unicode MS" w:hAnsi="Palatino Linotype" w:cs="Arial"/>
        </w:rPr>
        <w:t>Vigil</w:t>
      </w:r>
      <w:proofErr w:type="spellEnd"/>
      <w:r w:rsidRPr="00062016">
        <w:rPr>
          <w:rFonts w:ascii="Palatino Linotype" w:eastAsia="Arial Unicode MS" w:hAnsi="Palatino Linotype" w:cs="Arial"/>
        </w:rPr>
        <w:t xml:space="preserve"> correspondiente al segundo trimestre del año en curso.</w:t>
      </w:r>
    </w:p>
    <w:p w14:paraId="2A893611" w14:textId="77777777" w:rsidR="00A6150C" w:rsidRPr="00062016" w:rsidRDefault="00A6150C" w:rsidP="00062016">
      <w:pPr>
        <w:spacing w:line="360" w:lineRule="auto"/>
        <w:jc w:val="both"/>
        <w:rPr>
          <w:rFonts w:ascii="Palatino Linotype" w:eastAsia="Arial Unicode MS" w:hAnsi="Palatino Linotype" w:cs="Arial"/>
        </w:rPr>
      </w:pPr>
    </w:p>
    <w:p w14:paraId="1AD81E80" w14:textId="28C15499" w:rsidR="005E603C" w:rsidRPr="00062016" w:rsidRDefault="005E603C" w:rsidP="00062016">
      <w:pPr>
        <w:spacing w:line="360" w:lineRule="auto"/>
        <w:jc w:val="both"/>
        <w:rPr>
          <w:rFonts w:ascii="Palatino Linotype" w:eastAsia="Arial Unicode MS" w:hAnsi="Palatino Linotype" w:cs="Arial"/>
        </w:rPr>
      </w:pPr>
      <w:r w:rsidRPr="00062016">
        <w:rPr>
          <w:rFonts w:ascii="Palatino Linotype" w:eastAsia="Arial Unicode MS" w:hAnsi="Palatino Linotype" w:cs="Arial"/>
        </w:rPr>
        <w:t>Sirva de apoyo de lo anterior, la</w:t>
      </w:r>
      <w:r w:rsidR="004169C4" w:rsidRPr="00062016">
        <w:rPr>
          <w:rFonts w:ascii="Palatino Linotype" w:eastAsia="Arial Unicode MS" w:hAnsi="Palatino Linotype" w:cs="Arial"/>
        </w:rPr>
        <w:t>s</w:t>
      </w:r>
      <w:r w:rsidRPr="00062016">
        <w:rPr>
          <w:rFonts w:ascii="Palatino Linotype" w:eastAsia="Arial Unicode MS" w:hAnsi="Palatino Linotype" w:cs="Arial"/>
        </w:rPr>
        <w:t xml:space="preserve"> siguiente</w:t>
      </w:r>
      <w:r w:rsidR="004169C4" w:rsidRPr="00062016">
        <w:rPr>
          <w:rFonts w:ascii="Palatino Linotype" w:eastAsia="Arial Unicode MS" w:hAnsi="Palatino Linotype" w:cs="Arial"/>
        </w:rPr>
        <w:t>s</w:t>
      </w:r>
      <w:r w:rsidRPr="00062016">
        <w:rPr>
          <w:rFonts w:ascii="Palatino Linotype" w:eastAsia="Arial Unicode MS" w:hAnsi="Palatino Linotype" w:cs="Arial"/>
        </w:rPr>
        <w:t xml:space="preserve"> ilust</w:t>
      </w:r>
      <w:r w:rsidR="004169C4" w:rsidRPr="00062016">
        <w:rPr>
          <w:rFonts w:ascii="Palatino Linotype" w:eastAsia="Arial Unicode MS" w:hAnsi="Palatino Linotype" w:cs="Arial"/>
        </w:rPr>
        <w:t>raciones:</w:t>
      </w:r>
    </w:p>
    <w:p w14:paraId="76814622" w14:textId="77777777" w:rsidR="003C22F9" w:rsidRPr="00062016" w:rsidRDefault="003C22F9" w:rsidP="00062016">
      <w:pPr>
        <w:spacing w:line="360" w:lineRule="auto"/>
        <w:jc w:val="both"/>
        <w:rPr>
          <w:rFonts w:ascii="Palatino Linotype" w:eastAsia="Arial Unicode MS" w:hAnsi="Palatino Linotype" w:cs="Arial"/>
        </w:rPr>
      </w:pPr>
    </w:p>
    <w:p w14:paraId="3D47E9D4" w14:textId="588F564F" w:rsidR="00513A2D" w:rsidRPr="00062016" w:rsidRDefault="005B0218" w:rsidP="00062016">
      <w:pPr>
        <w:spacing w:line="360" w:lineRule="auto"/>
        <w:jc w:val="both"/>
        <w:rPr>
          <w:rFonts w:ascii="Palatino Linotype" w:eastAsia="Arial Unicode MS" w:hAnsi="Palatino Linotype" w:cs="Arial"/>
        </w:rPr>
      </w:pPr>
      <w:r w:rsidRPr="00062016">
        <w:rPr>
          <w:rFonts w:ascii="Palatino Linotype" w:hAnsi="Palatino Linotype"/>
          <w:noProof/>
          <w:lang w:eastAsia="es-MX"/>
        </w:rPr>
        <w:drawing>
          <wp:inline distT="0" distB="0" distL="0" distR="0" wp14:anchorId="0DEF0745" wp14:editId="33F43348">
            <wp:extent cx="5791835" cy="1906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06905"/>
                    </a:xfrm>
                    <a:prstGeom prst="rect">
                      <a:avLst/>
                    </a:prstGeom>
                  </pic:spPr>
                </pic:pic>
              </a:graphicData>
            </a:graphic>
          </wp:inline>
        </w:drawing>
      </w:r>
    </w:p>
    <w:p w14:paraId="06255C1D" w14:textId="3717C225" w:rsidR="00513A2D" w:rsidRPr="00062016" w:rsidRDefault="005B0218" w:rsidP="00062016">
      <w:pPr>
        <w:spacing w:line="360" w:lineRule="auto"/>
        <w:jc w:val="both"/>
        <w:rPr>
          <w:rFonts w:ascii="Palatino Linotype" w:eastAsia="Arial Unicode MS" w:hAnsi="Palatino Linotype" w:cs="Arial"/>
        </w:rPr>
      </w:pPr>
      <w:r w:rsidRPr="00062016">
        <w:rPr>
          <w:rFonts w:ascii="Palatino Linotype" w:hAnsi="Palatino Linotype"/>
          <w:noProof/>
          <w:lang w:eastAsia="es-MX"/>
        </w:rPr>
        <w:drawing>
          <wp:inline distT="0" distB="0" distL="0" distR="0" wp14:anchorId="257FC3A3" wp14:editId="68551057">
            <wp:extent cx="5791835" cy="20586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058670"/>
                    </a:xfrm>
                    <a:prstGeom prst="rect">
                      <a:avLst/>
                    </a:prstGeom>
                  </pic:spPr>
                </pic:pic>
              </a:graphicData>
            </a:graphic>
          </wp:inline>
        </w:drawing>
      </w:r>
    </w:p>
    <w:p w14:paraId="7157F042" w14:textId="77777777" w:rsidR="00513A2D" w:rsidRPr="00062016" w:rsidRDefault="00513A2D" w:rsidP="00062016">
      <w:pPr>
        <w:spacing w:line="360" w:lineRule="auto"/>
        <w:jc w:val="both"/>
        <w:rPr>
          <w:rFonts w:ascii="Palatino Linotype" w:eastAsia="Arial Unicode MS" w:hAnsi="Palatino Linotype" w:cs="Arial"/>
        </w:rPr>
      </w:pPr>
    </w:p>
    <w:p w14:paraId="6D9893F1" w14:textId="20312FF3" w:rsidR="00513A2D" w:rsidRPr="00062016" w:rsidRDefault="00513A2D" w:rsidP="00062016">
      <w:pPr>
        <w:spacing w:line="360" w:lineRule="auto"/>
        <w:jc w:val="both"/>
        <w:rPr>
          <w:rFonts w:ascii="Palatino Linotype" w:hAnsi="Palatino Linotype" w:cs="Arial"/>
          <w:b/>
          <w:bCs/>
        </w:rPr>
      </w:pPr>
      <w:r w:rsidRPr="00062016">
        <w:rPr>
          <w:rFonts w:ascii="Palatino Linotype" w:hAnsi="Palatino Linotype" w:cs="Arial"/>
          <w:b/>
          <w:bCs/>
        </w:rPr>
        <w:t>c)</w:t>
      </w:r>
      <w:r w:rsidRPr="00062016">
        <w:rPr>
          <w:rFonts w:ascii="Palatino Linotype" w:hAnsi="Palatino Linotype"/>
          <w:b/>
          <w:lang w:val="es-ES_tradnl"/>
        </w:rPr>
        <w:t xml:space="preserve"> </w:t>
      </w:r>
      <w:r w:rsidRPr="00062016">
        <w:rPr>
          <w:rFonts w:ascii="Palatino Linotype" w:hAnsi="Palatino Linotype" w:cs="Arial"/>
          <w:b/>
          <w:bCs/>
        </w:rPr>
        <w:t>Acumulación de los Recursos de Revisión</w:t>
      </w:r>
      <w:r w:rsidR="00B65F47" w:rsidRPr="00062016">
        <w:rPr>
          <w:rFonts w:ascii="Palatino Linotype" w:hAnsi="Palatino Linotype" w:cs="Arial"/>
          <w:b/>
          <w:bCs/>
        </w:rPr>
        <w:t>.</w:t>
      </w:r>
    </w:p>
    <w:p w14:paraId="117076F8" w14:textId="3C4F2982" w:rsidR="00513A2D" w:rsidRPr="00062016" w:rsidRDefault="00513A2D" w:rsidP="00062016">
      <w:pPr>
        <w:spacing w:line="360" w:lineRule="auto"/>
        <w:ind w:left="-57"/>
        <w:jc w:val="both"/>
        <w:rPr>
          <w:rFonts w:ascii="Palatino Linotype" w:hAnsi="Palatino Linotype" w:cs="Arial"/>
        </w:rPr>
      </w:pPr>
      <w:r w:rsidRPr="00062016">
        <w:rPr>
          <w:rFonts w:ascii="Palatino Linotype" w:hAnsi="Palatino Linotype" w:cs="Arial"/>
          <w:lang w:val="es-ES_tradnl"/>
        </w:rPr>
        <w:t xml:space="preserve">Por economía procesal y </w:t>
      </w:r>
      <w:r w:rsidRPr="00062016">
        <w:rPr>
          <w:rFonts w:ascii="Palatino Linotype" w:hAnsi="Palatino Linotype" w:cs="Arial"/>
        </w:rPr>
        <w:t xml:space="preserve">con la finalidad de evitar resoluciones contradictorias, en </w:t>
      </w:r>
      <w:r w:rsidRPr="00062016">
        <w:rPr>
          <w:rFonts w:ascii="Palatino Linotype" w:hAnsi="Palatino Linotype"/>
        </w:rPr>
        <w:t xml:space="preserve">la </w:t>
      </w:r>
      <w:r w:rsidR="003C22F9" w:rsidRPr="00062016">
        <w:rPr>
          <w:rFonts w:ascii="Palatino Linotype" w:hAnsi="Palatino Linotype"/>
        </w:rPr>
        <w:t xml:space="preserve">Décima Octava </w:t>
      </w:r>
      <w:r w:rsidRPr="00062016">
        <w:rPr>
          <w:rFonts w:ascii="Palatino Linotype" w:hAnsi="Palatino Linotype"/>
        </w:rPr>
        <w:t xml:space="preserve">Sesión Ordinaria celebrada el </w:t>
      </w:r>
      <w:r w:rsidR="003C22F9" w:rsidRPr="00062016">
        <w:rPr>
          <w:rFonts w:ascii="Palatino Linotype" w:hAnsi="Palatino Linotype"/>
        </w:rPr>
        <w:t>diecisiete</w:t>
      </w:r>
      <w:r w:rsidRPr="00062016">
        <w:rPr>
          <w:rFonts w:ascii="Palatino Linotype" w:hAnsi="Palatino Linotype"/>
        </w:rPr>
        <w:t xml:space="preserve"> de </w:t>
      </w:r>
      <w:r w:rsidR="003C22F9" w:rsidRPr="00062016">
        <w:rPr>
          <w:rFonts w:ascii="Palatino Linotype" w:hAnsi="Palatino Linotype"/>
        </w:rPr>
        <w:t>mayo</w:t>
      </w:r>
      <w:r w:rsidRPr="00062016">
        <w:rPr>
          <w:rFonts w:ascii="Palatino Linotype" w:hAnsi="Palatino Linotype"/>
        </w:rPr>
        <w:t xml:space="preserve"> de dos mil </w:t>
      </w:r>
      <w:r w:rsidR="003C22F9" w:rsidRPr="00062016">
        <w:rPr>
          <w:rFonts w:ascii="Palatino Linotype" w:hAnsi="Palatino Linotype"/>
        </w:rPr>
        <w:t>veintitrés</w:t>
      </w:r>
      <w:r w:rsidRPr="00062016">
        <w:rPr>
          <w:rFonts w:ascii="Palatino Linotype" w:hAnsi="Palatino Linotype"/>
        </w:rPr>
        <w:t xml:space="preserve">, el Pleno de este Instituto </w:t>
      </w:r>
      <w:r w:rsidRPr="00062016">
        <w:rPr>
          <w:rFonts w:ascii="Palatino Linotype" w:hAnsi="Palatino Linotype" w:cs="Arial"/>
        </w:rPr>
        <w:t xml:space="preserve">determinó </w:t>
      </w:r>
      <w:r w:rsidRPr="00062016">
        <w:rPr>
          <w:rFonts w:ascii="Palatino Linotype" w:hAnsi="Palatino Linotype"/>
        </w:rPr>
        <w:t>acumular los Recursos de Revisión</w:t>
      </w:r>
      <w:bookmarkStart w:id="3" w:name="_Hlk109159636"/>
      <w:r w:rsidRPr="00062016">
        <w:rPr>
          <w:rFonts w:ascii="Palatino Linotype" w:hAnsi="Palatino Linotype" w:cs="Arial"/>
          <w:b/>
          <w:bCs/>
        </w:rPr>
        <w:t xml:space="preserve"> </w:t>
      </w:r>
      <w:bookmarkStart w:id="4" w:name="_Hlk113397243"/>
      <w:r w:rsidR="003C22F9" w:rsidRPr="00062016">
        <w:rPr>
          <w:rFonts w:ascii="Palatino Linotype" w:hAnsi="Palatino Linotype" w:cs="Arial"/>
          <w:b/>
          <w:bCs/>
        </w:rPr>
        <w:t>02347/INFOEM/IP/RR/2023</w:t>
      </w:r>
      <w:bookmarkEnd w:id="3"/>
      <w:bookmarkEnd w:id="4"/>
      <w:r w:rsidR="003C22F9" w:rsidRPr="00062016">
        <w:rPr>
          <w:rFonts w:ascii="Palatino Linotype" w:hAnsi="Palatino Linotype" w:cs="Arial"/>
          <w:b/>
          <w:bCs/>
        </w:rPr>
        <w:t xml:space="preserve"> y 02348/INFOEM/IP/RR/2023</w:t>
      </w:r>
      <w:r w:rsidR="00B65F47" w:rsidRPr="00062016">
        <w:rPr>
          <w:rFonts w:ascii="Palatino Linotype" w:hAnsi="Palatino Linotype" w:cs="Arial"/>
          <w:b/>
          <w:bCs/>
        </w:rPr>
        <w:t>.</w:t>
      </w:r>
    </w:p>
    <w:p w14:paraId="55A8FA07" w14:textId="77777777" w:rsidR="00513A2D" w:rsidRPr="00062016" w:rsidRDefault="00513A2D" w:rsidP="00062016">
      <w:pPr>
        <w:spacing w:line="360" w:lineRule="auto"/>
        <w:jc w:val="both"/>
        <w:rPr>
          <w:rFonts w:ascii="Palatino Linotype" w:eastAsia="Arial Unicode MS" w:hAnsi="Palatino Linotype" w:cs="Arial"/>
        </w:rPr>
      </w:pPr>
    </w:p>
    <w:p w14:paraId="7B4B9C4F" w14:textId="4044623A" w:rsidR="00CB435F" w:rsidRPr="00062016" w:rsidRDefault="00B65F47" w:rsidP="00062016">
      <w:pPr>
        <w:spacing w:line="360" w:lineRule="auto"/>
        <w:jc w:val="both"/>
        <w:rPr>
          <w:rFonts w:ascii="Palatino Linotype" w:hAnsi="Palatino Linotype"/>
          <w:b/>
        </w:rPr>
      </w:pPr>
      <w:r w:rsidRPr="00062016">
        <w:rPr>
          <w:rFonts w:ascii="Palatino Linotype" w:hAnsi="Palatino Linotype"/>
          <w:b/>
        </w:rPr>
        <w:t>d) Acuerdo de ampliación.</w:t>
      </w:r>
    </w:p>
    <w:p w14:paraId="1EB87185" w14:textId="0E279535" w:rsidR="00CB435F" w:rsidRPr="00062016" w:rsidRDefault="00CB435F" w:rsidP="00062016">
      <w:pPr>
        <w:pStyle w:val="Prrafodelista"/>
        <w:spacing w:line="360" w:lineRule="auto"/>
        <w:ind w:left="0"/>
        <w:jc w:val="both"/>
        <w:rPr>
          <w:rFonts w:ascii="Palatino Linotype" w:hAnsi="Palatino Linotype" w:cs="Arial"/>
          <w:lang w:eastAsia="es-MX"/>
        </w:rPr>
      </w:pPr>
      <w:r w:rsidRPr="00062016">
        <w:rPr>
          <w:rFonts w:ascii="Palatino Linotype" w:hAnsi="Palatino Linotype"/>
        </w:rPr>
        <w:t xml:space="preserve">El </w:t>
      </w:r>
      <w:r w:rsidR="003C22F9" w:rsidRPr="00062016">
        <w:rPr>
          <w:rFonts w:ascii="Palatino Linotype" w:hAnsi="Palatino Linotype"/>
          <w:b/>
        </w:rPr>
        <w:t>veintisiete</w:t>
      </w:r>
      <w:r w:rsidRPr="00062016">
        <w:rPr>
          <w:rFonts w:ascii="Palatino Linotype" w:hAnsi="Palatino Linotype"/>
          <w:b/>
        </w:rPr>
        <w:t xml:space="preserve"> de </w:t>
      </w:r>
      <w:r w:rsidR="003C22F9" w:rsidRPr="00062016">
        <w:rPr>
          <w:rFonts w:ascii="Palatino Linotype" w:hAnsi="Palatino Linotype"/>
          <w:b/>
        </w:rPr>
        <w:t>junio</w:t>
      </w:r>
      <w:r w:rsidRPr="00062016">
        <w:rPr>
          <w:rFonts w:ascii="Palatino Linotype" w:hAnsi="Palatino Linotype"/>
          <w:b/>
        </w:rPr>
        <w:t xml:space="preserve"> de dos mil </w:t>
      </w:r>
      <w:r w:rsidR="003C22F9" w:rsidRPr="00062016">
        <w:rPr>
          <w:rFonts w:ascii="Palatino Linotype" w:hAnsi="Palatino Linotype"/>
          <w:b/>
        </w:rPr>
        <w:t>veintitrés</w:t>
      </w:r>
      <w:r w:rsidRPr="00062016">
        <w:rPr>
          <w:rFonts w:ascii="Palatino Linotype" w:hAnsi="Palatino Linotype" w:cs="Arial"/>
          <w:lang w:eastAsia="es-MX"/>
        </w:rPr>
        <w:t xml:space="preserve">, se notificó a las partes el acuerdo de ampliación del plazo para resolver </w:t>
      </w:r>
      <w:r w:rsidR="0055731B" w:rsidRPr="00062016">
        <w:rPr>
          <w:rFonts w:ascii="Palatino Linotype" w:hAnsi="Palatino Linotype" w:cs="Arial"/>
          <w:lang w:eastAsia="es-MX"/>
        </w:rPr>
        <w:t>los</w:t>
      </w:r>
      <w:r w:rsidRPr="00062016">
        <w:rPr>
          <w:rFonts w:ascii="Palatino Linotype" w:hAnsi="Palatino Linotype" w:cs="Arial"/>
          <w:lang w:eastAsia="es-MX"/>
        </w:rPr>
        <w:t xml:space="preserve"> Recurso</w:t>
      </w:r>
      <w:r w:rsidR="0055731B" w:rsidRPr="00062016">
        <w:rPr>
          <w:rFonts w:ascii="Palatino Linotype" w:hAnsi="Palatino Linotype" w:cs="Arial"/>
          <w:lang w:eastAsia="es-MX"/>
        </w:rPr>
        <w:t>s</w:t>
      </w:r>
      <w:r w:rsidRPr="00062016">
        <w:rPr>
          <w:rFonts w:ascii="Palatino Linotype" w:hAnsi="Palatino Linotype" w:cs="Arial"/>
          <w:lang w:eastAsia="es-MX"/>
        </w:rPr>
        <w:t xml:space="preserve"> de Revisión </w:t>
      </w:r>
      <w:r w:rsidRPr="00062016">
        <w:rPr>
          <w:rFonts w:ascii="Palatino Linotype" w:hAnsi="Palatino Linotype" w:cs="Arial"/>
          <w:lang w:val="es-419" w:eastAsia="es-MX"/>
        </w:rPr>
        <w:t>en estudio</w:t>
      </w:r>
      <w:r w:rsidRPr="00062016">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4E7C7AC" w14:textId="77777777" w:rsidR="00CB435F" w:rsidRPr="00062016" w:rsidRDefault="00CB435F" w:rsidP="00062016">
      <w:pPr>
        <w:pStyle w:val="Prrafodelista"/>
        <w:spacing w:line="360" w:lineRule="auto"/>
        <w:ind w:left="0"/>
        <w:jc w:val="both"/>
        <w:rPr>
          <w:rFonts w:ascii="Palatino Linotype" w:hAnsi="Palatino Linotype" w:cs="Arial"/>
          <w:lang w:eastAsia="es-MX"/>
        </w:rPr>
      </w:pPr>
    </w:p>
    <w:p w14:paraId="6AE3C87B"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8EFCF6" w14:textId="77777777" w:rsidR="00CB435F" w:rsidRPr="00062016" w:rsidRDefault="00CB435F" w:rsidP="00062016">
      <w:pPr>
        <w:spacing w:line="360" w:lineRule="auto"/>
        <w:jc w:val="both"/>
        <w:rPr>
          <w:rFonts w:ascii="Palatino Linotype" w:hAnsi="Palatino Linotype" w:cs="Arial"/>
        </w:rPr>
      </w:pPr>
    </w:p>
    <w:p w14:paraId="6B8B40F5"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47DDCE" w14:textId="77777777" w:rsidR="00CB435F" w:rsidRPr="00062016" w:rsidRDefault="00CB435F" w:rsidP="00062016">
      <w:pPr>
        <w:spacing w:line="360" w:lineRule="auto"/>
        <w:jc w:val="both"/>
        <w:rPr>
          <w:rFonts w:ascii="Palatino Linotype" w:hAnsi="Palatino Linotype" w:cs="Arial"/>
        </w:rPr>
      </w:pPr>
    </w:p>
    <w:p w14:paraId="581509C4"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248D8E" w14:textId="77777777" w:rsidR="00CB435F" w:rsidRPr="00062016" w:rsidRDefault="00CB435F" w:rsidP="00062016">
      <w:pPr>
        <w:spacing w:line="360" w:lineRule="auto"/>
        <w:jc w:val="both"/>
        <w:rPr>
          <w:rFonts w:ascii="Palatino Linotype" w:hAnsi="Palatino Linotype" w:cs="Arial"/>
        </w:rPr>
      </w:pPr>
    </w:p>
    <w:p w14:paraId="275742E6"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9AE41E0"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0D2223CB" w14:textId="77777777" w:rsidR="00CB435F" w:rsidRPr="00062016" w:rsidRDefault="00CB435F" w:rsidP="00062016">
      <w:pPr>
        <w:spacing w:line="360" w:lineRule="auto"/>
        <w:jc w:val="both"/>
        <w:rPr>
          <w:rFonts w:ascii="Palatino Linotype" w:hAnsi="Palatino Linotype" w:cs="Arial"/>
        </w:rPr>
      </w:pPr>
    </w:p>
    <w:p w14:paraId="71C3C80F"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b/>
        </w:rPr>
        <w:t>a)</w:t>
      </w:r>
      <w:r w:rsidRPr="00062016">
        <w:rPr>
          <w:rFonts w:ascii="Palatino Linotype" w:hAnsi="Palatino Linotype" w:cs="Arial"/>
        </w:rPr>
        <w:t xml:space="preserve"> Complejidad del asunto: La complejidad de la prueba, la pluralidad de sujetos procesales, el tiempo transcurrido, las características y contexto del recurso.</w:t>
      </w:r>
    </w:p>
    <w:p w14:paraId="7EDED2D1"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b/>
        </w:rPr>
        <w:t>b)</w:t>
      </w:r>
      <w:r w:rsidRPr="00062016">
        <w:rPr>
          <w:rFonts w:ascii="Palatino Linotype" w:hAnsi="Palatino Linotype" w:cs="Arial"/>
        </w:rPr>
        <w:t xml:space="preserve"> Actividad Procesal del interesado: Acciones u omisiones del interesado.</w:t>
      </w:r>
    </w:p>
    <w:p w14:paraId="454AA75E"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b/>
        </w:rPr>
        <w:t>c)</w:t>
      </w:r>
      <w:r w:rsidRPr="00062016">
        <w:rPr>
          <w:rFonts w:ascii="Palatino Linotype" w:hAnsi="Palatino Linotype" w:cs="Arial"/>
        </w:rPr>
        <w:t xml:space="preserve"> Conducta de la Autoridad: Las Acciones u omisiones realizadas en el procedimiento. Así como si la autoridad actuó con la debida diligencia.</w:t>
      </w:r>
    </w:p>
    <w:p w14:paraId="5C039C56"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b/>
        </w:rPr>
        <w:t>d)</w:t>
      </w:r>
      <w:r w:rsidRPr="00062016">
        <w:rPr>
          <w:rFonts w:ascii="Palatino Linotype" w:hAnsi="Palatino Linotype" w:cs="Arial"/>
        </w:rPr>
        <w:t xml:space="preserve"> La afectación generada en la situación jurídica de la persona involucrada en el proceso: Violación a sus derechos humanos.</w:t>
      </w:r>
    </w:p>
    <w:p w14:paraId="11916B42" w14:textId="77777777" w:rsidR="00CB435F" w:rsidRPr="00062016" w:rsidRDefault="00CB435F" w:rsidP="00062016">
      <w:pPr>
        <w:spacing w:line="360" w:lineRule="auto"/>
        <w:jc w:val="both"/>
        <w:rPr>
          <w:rFonts w:ascii="Palatino Linotype" w:hAnsi="Palatino Linotype" w:cs="Arial"/>
        </w:rPr>
      </w:pPr>
    </w:p>
    <w:p w14:paraId="12CC788E"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398E31" w14:textId="77777777" w:rsidR="00CB435F" w:rsidRPr="00062016" w:rsidRDefault="00CB435F" w:rsidP="00062016">
      <w:pPr>
        <w:spacing w:line="360" w:lineRule="auto"/>
        <w:jc w:val="both"/>
        <w:rPr>
          <w:rFonts w:ascii="Palatino Linotype" w:hAnsi="Palatino Linotype" w:cs="Arial"/>
        </w:rPr>
      </w:pPr>
    </w:p>
    <w:p w14:paraId="4010C6E4"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Argumento que encuentra sustento en la jurisprudencia P</w:t>
      </w:r>
      <w:proofErr w:type="gramStart"/>
      <w:r w:rsidRPr="00062016">
        <w:rPr>
          <w:rFonts w:ascii="Palatino Linotype" w:hAnsi="Palatino Linotype" w:cs="Arial"/>
        </w:rPr>
        <w:t>./</w:t>
      </w:r>
      <w:proofErr w:type="gramEnd"/>
      <w:r w:rsidRPr="00062016">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EAAF18B" w14:textId="77777777" w:rsidR="00CB435F" w:rsidRPr="00062016" w:rsidRDefault="00CB435F" w:rsidP="00062016">
      <w:pPr>
        <w:spacing w:line="360" w:lineRule="auto"/>
        <w:jc w:val="both"/>
        <w:rPr>
          <w:rFonts w:ascii="Palatino Linotype" w:hAnsi="Palatino Linotype" w:cs="Arial"/>
        </w:rPr>
      </w:pPr>
    </w:p>
    <w:p w14:paraId="5F013DBB"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AA1FC6" w14:textId="77777777" w:rsidR="00CB435F" w:rsidRPr="00062016" w:rsidRDefault="00CB435F" w:rsidP="00062016">
      <w:pPr>
        <w:spacing w:line="360" w:lineRule="auto"/>
        <w:jc w:val="both"/>
        <w:rPr>
          <w:rFonts w:ascii="Palatino Linotype" w:hAnsi="Palatino Linotype" w:cs="Arial"/>
        </w:rPr>
      </w:pPr>
    </w:p>
    <w:p w14:paraId="1291DDE7"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0FA9AC6" w14:textId="77777777" w:rsidR="00CB435F" w:rsidRPr="00062016" w:rsidRDefault="00CB435F" w:rsidP="00062016">
      <w:pPr>
        <w:spacing w:line="360" w:lineRule="auto"/>
        <w:jc w:val="both"/>
        <w:rPr>
          <w:rFonts w:ascii="Palatino Linotype" w:hAnsi="Palatino Linotype" w:cs="Arial"/>
        </w:rPr>
      </w:pPr>
    </w:p>
    <w:p w14:paraId="291045B8"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704F68A0" w14:textId="77777777" w:rsidR="00CB435F" w:rsidRPr="00062016" w:rsidRDefault="00CB435F" w:rsidP="00062016">
      <w:pPr>
        <w:spacing w:line="360" w:lineRule="auto"/>
        <w:jc w:val="both"/>
        <w:rPr>
          <w:rFonts w:ascii="Palatino Linotype" w:hAnsi="Palatino Linotype" w:cs="Arial"/>
        </w:rPr>
      </w:pPr>
      <w:r w:rsidRPr="00062016">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316DC417" w14:textId="77777777" w:rsidR="00CB435F" w:rsidRPr="00062016" w:rsidRDefault="00CB435F" w:rsidP="00062016">
      <w:pPr>
        <w:spacing w:line="360" w:lineRule="auto"/>
        <w:jc w:val="both"/>
        <w:rPr>
          <w:rFonts w:ascii="Palatino Linotype" w:hAnsi="Palatino Linotype" w:cs="Arial"/>
        </w:rPr>
      </w:pPr>
    </w:p>
    <w:p w14:paraId="42EFFF60" w14:textId="6DA12D10" w:rsidR="00CB435F" w:rsidRPr="00062016" w:rsidRDefault="00CB435F" w:rsidP="00062016">
      <w:pPr>
        <w:spacing w:line="360" w:lineRule="auto"/>
        <w:jc w:val="both"/>
        <w:rPr>
          <w:rFonts w:ascii="Palatino Linotype" w:eastAsia="Arial Unicode MS" w:hAnsi="Palatino Linotype" w:cs="Arial"/>
        </w:rPr>
      </w:pPr>
      <w:r w:rsidRPr="00062016">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C24CFFC" w14:textId="77777777" w:rsidR="00CB435F" w:rsidRPr="00062016" w:rsidRDefault="00CB435F" w:rsidP="00062016">
      <w:pPr>
        <w:spacing w:line="360" w:lineRule="auto"/>
        <w:jc w:val="both"/>
        <w:rPr>
          <w:rFonts w:ascii="Palatino Linotype" w:eastAsia="Arial Unicode MS" w:hAnsi="Palatino Linotype" w:cs="Arial"/>
        </w:rPr>
      </w:pPr>
    </w:p>
    <w:p w14:paraId="49E94EF4" w14:textId="13AF3D5E" w:rsidR="00F74A05" w:rsidRPr="00062016" w:rsidRDefault="00B65F47" w:rsidP="00062016">
      <w:pPr>
        <w:pStyle w:val="Prrafodelista"/>
        <w:spacing w:line="360" w:lineRule="auto"/>
        <w:ind w:left="0"/>
        <w:jc w:val="both"/>
        <w:rPr>
          <w:rFonts w:ascii="Palatino Linotype" w:hAnsi="Palatino Linotype" w:cs="Arial"/>
          <w:b/>
          <w:bCs/>
        </w:rPr>
      </w:pPr>
      <w:r w:rsidRPr="00062016">
        <w:rPr>
          <w:rFonts w:ascii="Palatino Linotype" w:hAnsi="Palatino Linotype" w:cs="Arial"/>
          <w:b/>
          <w:bCs/>
        </w:rPr>
        <w:t>e</w:t>
      </w:r>
      <w:r w:rsidR="00F74A05" w:rsidRPr="00062016">
        <w:rPr>
          <w:rFonts w:ascii="Palatino Linotype" w:hAnsi="Palatino Linotype" w:cs="Arial"/>
          <w:b/>
          <w:bCs/>
        </w:rPr>
        <w:t>) Cierre de Instrucción</w:t>
      </w:r>
      <w:r w:rsidR="00D8393F" w:rsidRPr="00062016">
        <w:rPr>
          <w:rFonts w:ascii="Palatino Linotype" w:hAnsi="Palatino Linotype" w:cs="Arial"/>
          <w:b/>
          <w:bCs/>
        </w:rPr>
        <w:t>.</w:t>
      </w:r>
    </w:p>
    <w:p w14:paraId="410ED933" w14:textId="3F7FD441" w:rsidR="00832240" w:rsidRPr="00062016" w:rsidRDefault="009E2E2C" w:rsidP="00062016">
      <w:pPr>
        <w:spacing w:line="360" w:lineRule="auto"/>
        <w:jc w:val="both"/>
        <w:rPr>
          <w:rFonts w:ascii="Palatino Linotype" w:hAnsi="Palatino Linotype" w:cs="Arial"/>
        </w:rPr>
      </w:pPr>
      <w:r w:rsidRPr="00062016">
        <w:rPr>
          <w:rFonts w:ascii="Palatino Linotype" w:hAnsi="Palatino Linotype"/>
        </w:rPr>
        <w:t>Una vez analizado el estado procesal que guarda el expediente, el</w:t>
      </w:r>
      <w:r w:rsidR="00BB55A9" w:rsidRPr="00062016">
        <w:rPr>
          <w:rFonts w:ascii="Palatino Linotype" w:hAnsi="Palatino Linotype"/>
        </w:rPr>
        <w:t xml:space="preserve"> </w:t>
      </w:r>
      <w:proofErr w:type="spellStart"/>
      <w:r w:rsidR="007572C8">
        <w:rPr>
          <w:rFonts w:ascii="Palatino Linotype" w:hAnsi="Palatino Linotype"/>
          <w:b/>
        </w:rPr>
        <w:t>veintiseis</w:t>
      </w:r>
      <w:proofErr w:type="spellEnd"/>
      <w:r w:rsidR="009B5AA5" w:rsidRPr="00062016">
        <w:rPr>
          <w:rFonts w:ascii="Palatino Linotype" w:hAnsi="Palatino Linotype"/>
          <w:b/>
        </w:rPr>
        <w:t xml:space="preserve"> de septiembre</w:t>
      </w:r>
      <w:r w:rsidR="00CE22BE" w:rsidRPr="00062016">
        <w:rPr>
          <w:rFonts w:ascii="Palatino Linotype" w:hAnsi="Palatino Linotype"/>
          <w:b/>
          <w:bCs/>
        </w:rPr>
        <w:t xml:space="preserve"> de dos mil </w:t>
      </w:r>
      <w:r w:rsidR="007E6319" w:rsidRPr="00062016">
        <w:rPr>
          <w:rFonts w:ascii="Palatino Linotype" w:hAnsi="Palatino Linotype"/>
          <w:b/>
          <w:bCs/>
        </w:rPr>
        <w:t>veintitrés</w:t>
      </w:r>
      <w:r w:rsidR="000171D8" w:rsidRPr="00062016">
        <w:rPr>
          <w:rFonts w:ascii="Palatino Linotype" w:hAnsi="Palatino Linotype"/>
        </w:rPr>
        <w:t xml:space="preserve">, </w:t>
      </w:r>
      <w:r w:rsidR="00CE22BE" w:rsidRPr="00062016">
        <w:rPr>
          <w:rFonts w:ascii="Palatino Linotype" w:hAnsi="Palatino Linotype"/>
        </w:rPr>
        <w:t>la</w:t>
      </w:r>
      <w:r w:rsidR="00F74502" w:rsidRPr="00062016">
        <w:rPr>
          <w:rFonts w:ascii="Palatino Linotype" w:hAnsi="Palatino Linotype"/>
        </w:rPr>
        <w:t xml:space="preserve"> </w:t>
      </w:r>
      <w:r w:rsidR="00C77536" w:rsidRPr="00062016">
        <w:rPr>
          <w:rFonts w:ascii="Palatino Linotype" w:hAnsi="Palatino Linotype"/>
          <w:b/>
        </w:rPr>
        <w:t>Comisionada Sharon Cristina Morales Martínez</w:t>
      </w:r>
      <w:r w:rsidR="00C77536" w:rsidRPr="00062016">
        <w:rPr>
          <w:rFonts w:ascii="Palatino Linotype" w:hAnsi="Palatino Linotype"/>
          <w:lang w:val="es-419"/>
        </w:rPr>
        <w:t xml:space="preserve"> </w:t>
      </w:r>
      <w:r w:rsidRPr="00062016">
        <w:rPr>
          <w:rFonts w:ascii="Palatino Linotype" w:hAnsi="Palatino Linotype"/>
        </w:rPr>
        <w:t>acordó el cierre de instrucción;</w:t>
      </w:r>
      <w:r w:rsidR="00C2778A" w:rsidRPr="00062016">
        <w:rPr>
          <w:rFonts w:ascii="Palatino Linotype" w:hAnsi="Palatino Linotype" w:cs="Arial"/>
        </w:rPr>
        <w:t xml:space="preserve"> así como</w:t>
      </w:r>
      <w:r w:rsidRPr="00062016">
        <w:rPr>
          <w:rFonts w:ascii="Palatino Linotype" w:hAnsi="Palatino Linotype" w:cs="Arial"/>
        </w:rPr>
        <w:t>,</w:t>
      </w:r>
      <w:r w:rsidR="00C2778A" w:rsidRPr="00062016">
        <w:rPr>
          <w:rFonts w:ascii="Palatino Linotype" w:hAnsi="Palatino Linotype" w:cs="Arial"/>
        </w:rPr>
        <w:t xml:space="preserve"> la remisión </w:t>
      </w:r>
      <w:r w:rsidR="00062016" w:rsidRPr="00062016">
        <w:rPr>
          <w:rFonts w:ascii="Palatino Linotype" w:hAnsi="Palatino Linotype" w:cs="Arial"/>
        </w:rPr>
        <w:t>de este</w:t>
      </w:r>
      <w:r w:rsidR="00C2778A" w:rsidRPr="00062016">
        <w:rPr>
          <w:rFonts w:ascii="Palatino Linotype" w:hAnsi="Palatino Linotype" w:cs="Arial"/>
        </w:rPr>
        <w:t xml:space="preserve"> a efecto de ser resuelto, de conformidad con lo establecido en el artículo 185 fracciones VI y VIII de la Ley de Transparencia y Acceso a la </w:t>
      </w:r>
      <w:r w:rsidR="00D86297" w:rsidRPr="00062016">
        <w:rPr>
          <w:rFonts w:ascii="Palatino Linotype" w:hAnsi="Palatino Linotype" w:cs="Arial"/>
        </w:rPr>
        <w:t>Información Pública</w:t>
      </w:r>
      <w:r w:rsidR="00C2778A" w:rsidRPr="00062016">
        <w:rPr>
          <w:rFonts w:ascii="Palatino Linotype" w:hAnsi="Palatino Linotype" w:cs="Arial"/>
        </w:rPr>
        <w:t xml:space="preserve"> del Estado de México y Municipios</w:t>
      </w:r>
      <w:r w:rsidR="007572C8">
        <w:rPr>
          <w:rFonts w:ascii="Palatino Linotype" w:hAnsi="Palatino Linotype" w:cs="Arial"/>
        </w:rPr>
        <w:t>; y,</w:t>
      </w:r>
    </w:p>
    <w:p w14:paraId="082FEB7B" w14:textId="77777777" w:rsidR="00E60A2A" w:rsidRPr="00062016" w:rsidRDefault="00E60A2A" w:rsidP="00062016">
      <w:pPr>
        <w:spacing w:line="360" w:lineRule="auto"/>
        <w:jc w:val="both"/>
        <w:rPr>
          <w:rFonts w:ascii="Palatino Linotype" w:hAnsi="Palatino Linotype" w:cs="Arial"/>
        </w:rPr>
      </w:pPr>
    </w:p>
    <w:p w14:paraId="3AB9D768" w14:textId="77777777" w:rsidR="000171D8" w:rsidRPr="00062016" w:rsidRDefault="000171D8" w:rsidP="00062016">
      <w:pPr>
        <w:spacing w:line="360" w:lineRule="auto"/>
        <w:jc w:val="center"/>
        <w:rPr>
          <w:rFonts w:ascii="Palatino Linotype" w:hAnsi="Palatino Linotype" w:cs="Arial"/>
          <w:b/>
          <w:bCs/>
          <w:spacing w:val="60"/>
        </w:rPr>
      </w:pPr>
      <w:r w:rsidRPr="00062016">
        <w:rPr>
          <w:rFonts w:ascii="Palatino Linotype" w:hAnsi="Palatino Linotype" w:cs="Arial"/>
          <w:b/>
          <w:bCs/>
          <w:spacing w:val="60"/>
        </w:rPr>
        <w:t>CONSIDERANDO</w:t>
      </w:r>
    </w:p>
    <w:p w14:paraId="06897FD6" w14:textId="77777777" w:rsidR="000171D8" w:rsidRPr="00062016" w:rsidRDefault="000171D8" w:rsidP="00062016">
      <w:pPr>
        <w:spacing w:line="360" w:lineRule="auto"/>
        <w:jc w:val="center"/>
        <w:rPr>
          <w:rFonts w:ascii="Palatino Linotype" w:hAnsi="Palatino Linotype"/>
          <w:b/>
        </w:rPr>
      </w:pPr>
    </w:p>
    <w:p w14:paraId="6A5339A1" w14:textId="024657E2" w:rsidR="000957FD" w:rsidRPr="00062016" w:rsidRDefault="000171D8" w:rsidP="00062016">
      <w:pPr>
        <w:spacing w:line="360" w:lineRule="auto"/>
        <w:ind w:right="50"/>
        <w:jc w:val="both"/>
        <w:rPr>
          <w:rFonts w:ascii="Palatino Linotype" w:hAnsi="Palatino Linotype"/>
          <w:b/>
        </w:rPr>
      </w:pPr>
      <w:r w:rsidRPr="00062016">
        <w:rPr>
          <w:rFonts w:ascii="Palatino Linotype" w:hAnsi="Palatino Linotype"/>
          <w:b/>
        </w:rPr>
        <w:t>PRIMERO.</w:t>
      </w:r>
      <w:r w:rsidRPr="00062016">
        <w:rPr>
          <w:rFonts w:ascii="Palatino Linotype" w:hAnsi="Palatino Linotype"/>
        </w:rPr>
        <w:t xml:space="preserve"> </w:t>
      </w:r>
      <w:r w:rsidRPr="00062016">
        <w:rPr>
          <w:rFonts w:ascii="Palatino Linotype" w:hAnsi="Palatino Linotype"/>
          <w:b/>
        </w:rPr>
        <w:t>Competencia</w:t>
      </w:r>
      <w:r w:rsidRPr="00062016">
        <w:rPr>
          <w:rFonts w:ascii="Palatino Linotype" w:hAnsi="Palatino Linotype"/>
        </w:rPr>
        <w:t>.</w:t>
      </w:r>
    </w:p>
    <w:p w14:paraId="069DAF1A" w14:textId="77214787" w:rsidR="000957FD" w:rsidRPr="00062016" w:rsidRDefault="008B239D" w:rsidP="00062016">
      <w:pPr>
        <w:spacing w:line="360" w:lineRule="auto"/>
        <w:ind w:right="50"/>
        <w:jc w:val="both"/>
        <w:rPr>
          <w:rFonts w:ascii="Palatino Linotype" w:hAnsi="Palatino Linotype" w:cs="Arial"/>
        </w:rPr>
      </w:pPr>
      <w:r w:rsidRPr="00062016">
        <w:rPr>
          <w:rFonts w:ascii="Palatino Linotype" w:hAnsi="Palatino Linotype"/>
        </w:rPr>
        <w:t xml:space="preserve">Este Instituto de Transparencia, Acceso a la </w:t>
      </w:r>
      <w:r w:rsidR="00D86297" w:rsidRPr="00062016">
        <w:rPr>
          <w:rFonts w:ascii="Palatino Linotype" w:hAnsi="Palatino Linotype"/>
        </w:rPr>
        <w:t>Información Pública</w:t>
      </w:r>
      <w:r w:rsidRPr="00062016">
        <w:rPr>
          <w:rFonts w:ascii="Palatino Linotype" w:hAnsi="Palatino Linotype"/>
        </w:rPr>
        <w:t xml:space="preserve"> y Protección de Datos Personales del Estado de México y Municipios, es competente para </w:t>
      </w:r>
      <w:r w:rsidR="00CB5585" w:rsidRPr="00062016">
        <w:rPr>
          <w:rFonts w:ascii="Palatino Linotype" w:hAnsi="Palatino Linotype"/>
        </w:rPr>
        <w:t xml:space="preserve">conocer y resolver el presente </w:t>
      </w:r>
      <w:r w:rsidR="00D86297" w:rsidRPr="00062016">
        <w:rPr>
          <w:rFonts w:ascii="Palatino Linotype" w:hAnsi="Palatino Linotype"/>
        </w:rPr>
        <w:t>Recurso Revisión</w:t>
      </w:r>
      <w:r w:rsidRPr="00062016">
        <w:rPr>
          <w:rFonts w:ascii="Palatino Linotype" w:hAnsi="Palatino Linotype"/>
        </w:rPr>
        <w:t>, conforme a lo dispuesto en los artículos 6, Apartado A de la Constitución Política de los Estad</w:t>
      </w:r>
      <w:r w:rsidR="00607756" w:rsidRPr="00062016">
        <w:rPr>
          <w:rFonts w:ascii="Palatino Linotype" w:hAnsi="Palatino Linotype"/>
        </w:rPr>
        <w:t>os Unidos Mexicanos; 5, párrafos</w:t>
      </w:r>
      <w:r w:rsidRPr="00062016">
        <w:rPr>
          <w:rFonts w:ascii="Palatino Linotype" w:hAnsi="Palatino Linotype"/>
        </w:rPr>
        <w:t xml:space="preserve"> trigésimo segundo, </w:t>
      </w:r>
      <w:r w:rsidR="00607756" w:rsidRPr="00062016">
        <w:rPr>
          <w:rFonts w:ascii="Palatino Linotype" w:hAnsi="Palatino Linotype"/>
        </w:rPr>
        <w:t xml:space="preserve">trigésimo tercero y trigésimo cuarto, </w:t>
      </w:r>
      <w:r w:rsidRPr="00062016">
        <w:rPr>
          <w:rFonts w:ascii="Palatino Linotype" w:hAnsi="Palatino Linotype"/>
        </w:rPr>
        <w:t>fracciones IV y V de la Constitución Política del Estado Libre y Soberano de México;</w:t>
      </w:r>
      <w:r w:rsidR="00727578" w:rsidRPr="00062016">
        <w:rPr>
          <w:rFonts w:ascii="Palatino Linotype" w:hAnsi="Palatino Linotype"/>
        </w:rPr>
        <w:t xml:space="preserve"> ordinal</w:t>
      </w:r>
      <w:r w:rsidRPr="00062016">
        <w:rPr>
          <w:rFonts w:ascii="Palatino Linotype" w:hAnsi="Palatino Linotype"/>
        </w:rPr>
        <w:t xml:space="preserve"> 2</w:t>
      </w:r>
      <w:r w:rsidR="00727578" w:rsidRPr="00062016">
        <w:rPr>
          <w:rFonts w:ascii="Palatino Linotype" w:hAnsi="Palatino Linotype"/>
        </w:rPr>
        <w:t>,</w:t>
      </w:r>
      <w:r w:rsidRPr="00062016">
        <w:rPr>
          <w:rFonts w:ascii="Palatino Linotype" w:hAnsi="Palatino Linotype"/>
        </w:rPr>
        <w:t xml:space="preserve"> fracción II, 13, 29, 36, fracciones I y II, 176, 178, 179, 181 párrafo tercero y 185 de la Ley de Transparencia y Acceso a la </w:t>
      </w:r>
      <w:r w:rsidR="00D86297" w:rsidRPr="00062016">
        <w:rPr>
          <w:rFonts w:ascii="Palatino Linotype" w:hAnsi="Palatino Linotype"/>
        </w:rPr>
        <w:t>Información Pública</w:t>
      </w:r>
      <w:r w:rsidRPr="00062016">
        <w:rPr>
          <w:rFonts w:ascii="Palatino Linotype" w:hAnsi="Palatino Linotype"/>
        </w:rPr>
        <w:t xml:space="preserve"> del Estado de México y Municipios</w:t>
      </w:r>
      <w:r w:rsidRPr="00062016">
        <w:rPr>
          <w:rFonts w:ascii="Palatino Linotype" w:hAnsi="Palatino Linotype" w:cs="Arial"/>
        </w:rPr>
        <w:t>; y 9, fracciones I y XX</w:t>
      </w:r>
      <w:r w:rsidR="002B2114" w:rsidRPr="00062016">
        <w:rPr>
          <w:rFonts w:ascii="Palatino Linotype" w:hAnsi="Palatino Linotype" w:cs="Arial"/>
        </w:rPr>
        <w:t>III</w:t>
      </w:r>
      <w:r w:rsidRPr="00062016">
        <w:rPr>
          <w:rFonts w:ascii="Palatino Linotype" w:hAnsi="Palatino Linotype" w:cs="Arial"/>
        </w:rPr>
        <w:t xml:space="preserve"> y 11 del Reglamento Interior del Instituto de Transparencia, Acceso a la </w:t>
      </w:r>
      <w:r w:rsidR="00D86297" w:rsidRPr="00062016">
        <w:rPr>
          <w:rFonts w:ascii="Palatino Linotype" w:hAnsi="Palatino Linotype" w:cs="Arial"/>
        </w:rPr>
        <w:t>Información Pública</w:t>
      </w:r>
      <w:r w:rsidRPr="00062016">
        <w:rPr>
          <w:rFonts w:ascii="Palatino Linotype" w:hAnsi="Palatino Linotype" w:cs="Arial"/>
        </w:rPr>
        <w:t xml:space="preserve"> y Protección de Datos Personales del Estado de México y Municipios.</w:t>
      </w:r>
    </w:p>
    <w:p w14:paraId="6A3D6AA0" w14:textId="77777777" w:rsidR="006B6B5F" w:rsidRPr="00062016" w:rsidRDefault="006B6B5F" w:rsidP="00062016">
      <w:pPr>
        <w:spacing w:line="360" w:lineRule="auto"/>
        <w:jc w:val="both"/>
        <w:rPr>
          <w:rFonts w:ascii="Palatino Linotype" w:hAnsi="Palatino Linotype" w:cs="Arial"/>
          <w:b/>
        </w:rPr>
      </w:pPr>
    </w:p>
    <w:p w14:paraId="508C9D22" w14:textId="77777777" w:rsidR="004510AB" w:rsidRPr="00062016" w:rsidRDefault="000171D8" w:rsidP="00062016">
      <w:pPr>
        <w:spacing w:line="360" w:lineRule="auto"/>
        <w:jc w:val="both"/>
        <w:rPr>
          <w:rFonts w:ascii="Palatino Linotype" w:hAnsi="Palatino Linotype" w:cs="Arial"/>
          <w:b/>
        </w:rPr>
      </w:pPr>
      <w:r w:rsidRPr="00062016">
        <w:rPr>
          <w:rFonts w:ascii="Palatino Linotype" w:hAnsi="Palatino Linotype" w:cs="Arial"/>
          <w:b/>
        </w:rPr>
        <w:t xml:space="preserve">SEGUNDO. Interés. </w:t>
      </w:r>
    </w:p>
    <w:p w14:paraId="104423D5" w14:textId="28F955D2" w:rsidR="000171D8" w:rsidRPr="00062016" w:rsidRDefault="000171D8" w:rsidP="00062016">
      <w:pPr>
        <w:spacing w:line="360" w:lineRule="auto"/>
        <w:jc w:val="both"/>
        <w:rPr>
          <w:rFonts w:ascii="Palatino Linotype" w:hAnsi="Palatino Linotype" w:cs="Arial"/>
          <w:lang w:eastAsia="es-MX"/>
        </w:rPr>
      </w:pPr>
      <w:r w:rsidRPr="00062016">
        <w:rPr>
          <w:rFonts w:ascii="Palatino Linotype" w:hAnsi="Palatino Linotype" w:cs="Arial"/>
          <w:bCs/>
        </w:rPr>
        <w:t xml:space="preserve">El </w:t>
      </w:r>
      <w:r w:rsidR="00D86297" w:rsidRPr="00062016">
        <w:rPr>
          <w:rFonts w:ascii="Palatino Linotype" w:hAnsi="Palatino Linotype" w:cs="Arial"/>
          <w:bCs/>
        </w:rPr>
        <w:t>Recurso Revisión</w:t>
      </w:r>
      <w:r w:rsidRPr="00062016">
        <w:rPr>
          <w:rFonts w:ascii="Palatino Linotype" w:hAnsi="Palatino Linotype" w:cs="Arial"/>
          <w:bCs/>
        </w:rPr>
        <w:t xml:space="preserve"> fue interpuesto por parte legítima, en atención a que se presentó por </w:t>
      </w:r>
      <w:r w:rsidR="00062016">
        <w:rPr>
          <w:rFonts w:ascii="Palatino Linotype" w:hAnsi="Palatino Linotype" w:cs="Arial"/>
          <w:b/>
        </w:rPr>
        <w:t>LA</w:t>
      </w:r>
      <w:r w:rsidRPr="00062016">
        <w:rPr>
          <w:rFonts w:ascii="Palatino Linotype" w:hAnsi="Palatino Linotype" w:cs="Arial"/>
          <w:b/>
          <w:bCs/>
        </w:rPr>
        <w:t xml:space="preserve"> RECURRENTE,</w:t>
      </w:r>
      <w:r w:rsidRPr="00062016">
        <w:rPr>
          <w:rFonts w:ascii="Palatino Linotype" w:hAnsi="Palatino Linotype" w:cs="Arial"/>
          <w:bCs/>
        </w:rPr>
        <w:t xml:space="preserve"> quien es la misma persona que formuló la solicitud de acceso a la </w:t>
      </w:r>
      <w:r w:rsidR="00D86297" w:rsidRPr="00062016">
        <w:rPr>
          <w:rFonts w:ascii="Palatino Linotype" w:hAnsi="Palatino Linotype" w:cs="Arial"/>
          <w:bCs/>
        </w:rPr>
        <w:t>Información Pública</w:t>
      </w:r>
      <w:r w:rsidRPr="00062016">
        <w:rPr>
          <w:rFonts w:ascii="Palatino Linotype" w:hAnsi="Palatino Linotype" w:cs="Arial"/>
          <w:bCs/>
        </w:rPr>
        <w:t xml:space="preserve"> al </w:t>
      </w:r>
      <w:r w:rsidRPr="00062016">
        <w:rPr>
          <w:rFonts w:ascii="Palatino Linotype" w:hAnsi="Palatino Linotype" w:cs="Arial"/>
          <w:b/>
          <w:bCs/>
        </w:rPr>
        <w:t>SUJETO OBLIGADO</w:t>
      </w:r>
      <w:r w:rsidR="005B5043" w:rsidRPr="00062016">
        <w:rPr>
          <w:rFonts w:ascii="Palatino Linotype" w:hAnsi="Palatino Linotype" w:cs="Arial"/>
          <w:b/>
          <w:bCs/>
        </w:rPr>
        <w:t xml:space="preserve">, </w:t>
      </w:r>
      <w:r w:rsidR="005B5043" w:rsidRPr="00062016">
        <w:rPr>
          <w:rFonts w:ascii="Palatino Linotype" w:hAnsi="Palatino Linotype" w:cs="Arial"/>
          <w:bCs/>
        </w:rPr>
        <w:t xml:space="preserve">pues para ello, es </w:t>
      </w:r>
      <w:r w:rsidR="005B5043" w:rsidRPr="00062016">
        <w:rPr>
          <w:rFonts w:ascii="Palatino Linotype" w:hAnsi="Palatino Linotype" w:cs="Arial"/>
          <w:lang w:eastAsia="es-MX"/>
        </w:rPr>
        <w:t xml:space="preserve">necesario que el particular ingrese al </w:t>
      </w:r>
      <w:r w:rsidR="005B5043" w:rsidRPr="00062016">
        <w:rPr>
          <w:rFonts w:ascii="Palatino Linotype" w:hAnsi="Palatino Linotype" w:cs="Arial"/>
          <w:b/>
          <w:lang w:eastAsia="es-MX"/>
        </w:rPr>
        <w:t xml:space="preserve">SAIMEX </w:t>
      </w:r>
      <w:r w:rsidR="005B5043" w:rsidRPr="00062016">
        <w:rPr>
          <w:rFonts w:ascii="Palatino Linotype" w:hAnsi="Palatino Linotype" w:cs="Arial"/>
          <w:lang w:eastAsia="es-MX"/>
        </w:rPr>
        <w:t>mediante la utilización de su clave de usuario y contraseña.</w:t>
      </w:r>
    </w:p>
    <w:p w14:paraId="4DC900F0" w14:textId="77777777" w:rsidR="00F67D24" w:rsidRPr="00062016" w:rsidRDefault="00F67D24" w:rsidP="00062016">
      <w:pPr>
        <w:spacing w:line="360" w:lineRule="auto"/>
        <w:jc w:val="both"/>
        <w:rPr>
          <w:rFonts w:ascii="Palatino Linotype" w:hAnsi="Palatino Linotype" w:cs="Arial"/>
          <w:lang w:eastAsia="es-MX"/>
        </w:rPr>
      </w:pPr>
    </w:p>
    <w:p w14:paraId="2415E061" w14:textId="77777777" w:rsidR="00F67D24" w:rsidRPr="00062016" w:rsidRDefault="00F67D24" w:rsidP="00062016">
      <w:pPr>
        <w:tabs>
          <w:tab w:val="center" w:pos="4252"/>
          <w:tab w:val="right" w:pos="8504"/>
        </w:tabs>
        <w:spacing w:line="360" w:lineRule="auto"/>
        <w:jc w:val="both"/>
        <w:rPr>
          <w:rFonts w:ascii="Palatino Linotype" w:eastAsiaTheme="minorEastAsia" w:hAnsi="Palatino Linotype" w:cs="Arial"/>
          <w:lang w:val="es-ES_tradnl"/>
        </w:rPr>
      </w:pPr>
      <w:r w:rsidRPr="00062016">
        <w:rPr>
          <w:rFonts w:ascii="Palatino Linotype" w:hAnsi="Palatino Linotype" w:cs="Arial"/>
          <w:b/>
          <w:lang w:val="es-ES"/>
        </w:rPr>
        <w:t>TERCERO.</w:t>
      </w:r>
      <w:r w:rsidRPr="00062016">
        <w:rPr>
          <w:rFonts w:ascii="Palatino Linotype" w:eastAsiaTheme="minorEastAsia" w:hAnsi="Palatino Linotype" w:cs="Arial"/>
          <w:lang w:val="es-ES"/>
        </w:rPr>
        <w:t xml:space="preserve"> </w:t>
      </w:r>
      <w:r w:rsidRPr="00062016">
        <w:rPr>
          <w:rFonts w:ascii="Palatino Linotype" w:eastAsiaTheme="minorEastAsia" w:hAnsi="Palatino Linotype" w:cs="Arial"/>
          <w:b/>
          <w:lang w:val="es-ES_tradnl"/>
        </w:rPr>
        <w:t>Justificación de la Acumulación de los Recursos.</w:t>
      </w:r>
      <w:r w:rsidRPr="00062016">
        <w:rPr>
          <w:rFonts w:ascii="Palatino Linotype" w:eastAsiaTheme="minorEastAsia" w:hAnsi="Palatino Linotype" w:cs="Arial"/>
          <w:lang w:val="es-ES_tradnl"/>
        </w:rPr>
        <w:t xml:space="preserve"> </w:t>
      </w:r>
    </w:p>
    <w:p w14:paraId="764DA33B" w14:textId="0BBB3C84" w:rsidR="00F67D24" w:rsidRPr="00062016" w:rsidRDefault="00F67D24" w:rsidP="00062016">
      <w:pPr>
        <w:spacing w:line="360" w:lineRule="auto"/>
        <w:jc w:val="both"/>
        <w:rPr>
          <w:rFonts w:ascii="Palatino Linotype" w:hAnsi="Palatino Linotype" w:cs="Arial"/>
        </w:rPr>
      </w:pPr>
      <w:r w:rsidRPr="00062016">
        <w:rPr>
          <w:rFonts w:ascii="Palatino Linotype" w:eastAsiaTheme="minorEastAsia" w:hAnsi="Palatino Linotype" w:cs="Arial"/>
          <w:lang w:val="es-ES_tradnl"/>
        </w:rPr>
        <w:t>De las constancias que obran en los expedientes acumulados, se advierte que en los recursos de revisión</w:t>
      </w:r>
      <w:r w:rsidRPr="00062016">
        <w:rPr>
          <w:rFonts w:ascii="Palatino Linotype" w:eastAsiaTheme="minorEastAsia" w:hAnsi="Palatino Linotype" w:cstheme="minorBidi"/>
          <w:lang w:val="es-ES_tradnl"/>
        </w:rPr>
        <w:t xml:space="preserve"> </w:t>
      </w:r>
      <w:r w:rsidR="003C22F9" w:rsidRPr="00062016">
        <w:rPr>
          <w:rFonts w:ascii="Palatino Linotype" w:hAnsi="Palatino Linotype"/>
          <w:b/>
          <w:lang w:val="es-ES_tradnl"/>
        </w:rPr>
        <w:t>02347/INFOEM/IP/RR/2023 y 02348/INFOEM/IP/RR/2023</w:t>
      </w:r>
      <w:r w:rsidRPr="00062016">
        <w:rPr>
          <w:rFonts w:ascii="Palatino Linotype" w:eastAsiaTheme="minorEastAsia" w:hAnsi="Palatino Linotype" w:cs="Arial"/>
          <w:b/>
          <w:bCs/>
          <w:lang w:val="es-ES_tradnl"/>
        </w:rPr>
        <w:t xml:space="preserve">, </w:t>
      </w:r>
      <w:r w:rsidRPr="00062016">
        <w:rPr>
          <w:rFonts w:ascii="Palatino Linotype" w:eastAsiaTheme="minorEastAsia" w:hAnsi="Palatino Linotype" w:cs="Arial"/>
          <w:lang w:val="es-ES_tradnl"/>
        </w:rPr>
        <w:t xml:space="preserve">fueron presentados por </w:t>
      </w:r>
      <w:r w:rsidR="003C22F9" w:rsidRPr="00062016">
        <w:rPr>
          <w:rFonts w:ascii="Palatino Linotype" w:eastAsiaTheme="minorEastAsia" w:hAnsi="Palatino Linotype" w:cs="Arial"/>
          <w:lang w:val="es-ES_tradnl"/>
        </w:rPr>
        <w:t>la misma</w:t>
      </w:r>
      <w:r w:rsidRPr="00062016">
        <w:rPr>
          <w:rFonts w:ascii="Palatino Linotype" w:eastAsiaTheme="minorEastAsia" w:hAnsi="Palatino Linotype" w:cs="Arial"/>
          <w:lang w:val="es-ES_tradnl"/>
        </w:rPr>
        <w:t xml:space="preserve"> </w:t>
      </w:r>
      <w:r w:rsidRPr="00062016">
        <w:rPr>
          <w:rFonts w:ascii="Palatino Linotype" w:eastAsiaTheme="minorEastAsia" w:hAnsi="Palatino Linotype" w:cs="Arial"/>
          <w:b/>
          <w:lang w:val="es-ES_tradnl"/>
        </w:rPr>
        <w:t>RECURRENTE</w:t>
      </w:r>
      <w:r w:rsidRPr="00062016">
        <w:rPr>
          <w:rFonts w:ascii="Palatino Linotype" w:eastAsiaTheme="minorEastAsia" w:hAnsi="Palatino Linotype" w:cs="Arial"/>
          <w:lang w:val="es-ES_tradnl"/>
        </w:rPr>
        <w:t xml:space="preserve"> respecto de los actos u omisiones del mismo </w:t>
      </w:r>
      <w:r w:rsidRPr="00062016">
        <w:rPr>
          <w:rFonts w:ascii="Palatino Linotype" w:eastAsiaTheme="minorEastAsia" w:hAnsi="Palatino Linotype" w:cs="Arial"/>
          <w:b/>
          <w:lang w:val="es-ES_tradnl"/>
        </w:rPr>
        <w:t>SUJETO OBLIGADO</w:t>
      </w:r>
      <w:r w:rsidRPr="00062016">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062016">
        <w:rPr>
          <w:rFonts w:ascii="Palatino Linotype" w:eastAsiaTheme="minorEastAsia" w:hAnsi="Palatino Linotype" w:cs="Arial"/>
          <w:lang w:val="es-ES"/>
        </w:rPr>
        <w:t xml:space="preserve">Código de Procedimientos Administrativos del Estado de México, de aplicación supletoria en términos del </w:t>
      </w:r>
      <w:r w:rsidRPr="00062016">
        <w:rPr>
          <w:rFonts w:ascii="Palatino Linotype" w:eastAsiaTheme="minorEastAsia" w:hAnsi="Palatino Linotype" w:cs="Arial"/>
          <w:lang w:val="es-ES_tradnl"/>
        </w:rPr>
        <w:t xml:space="preserve">artículo 195 de </w:t>
      </w:r>
      <w:r w:rsidRPr="00062016">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1B7BFEE7" w14:textId="77777777" w:rsidR="00F67D24" w:rsidRPr="00062016" w:rsidRDefault="00F67D24" w:rsidP="00062016">
      <w:pPr>
        <w:tabs>
          <w:tab w:val="left" w:pos="8222"/>
        </w:tabs>
        <w:spacing w:before="100" w:beforeAutospacing="1" w:after="100" w:afterAutospacing="1" w:line="360" w:lineRule="auto"/>
        <w:ind w:left="851" w:right="1134"/>
        <w:jc w:val="center"/>
        <w:rPr>
          <w:rFonts w:ascii="Palatino Linotype" w:hAnsi="Palatino Linotype" w:cs="Arial"/>
          <w:b/>
          <w:i/>
        </w:rPr>
      </w:pPr>
      <w:r w:rsidRPr="00062016">
        <w:rPr>
          <w:rFonts w:ascii="Palatino Linotype" w:hAnsi="Palatino Linotype" w:cs="Arial"/>
          <w:b/>
          <w:i/>
        </w:rPr>
        <w:t>“Código de Procedimientos Administrativos del Estado de México</w:t>
      </w:r>
    </w:p>
    <w:p w14:paraId="7EEEB01E" w14:textId="77777777" w:rsidR="00F67D24" w:rsidRPr="00062016" w:rsidRDefault="00F67D24" w:rsidP="00062016">
      <w:pPr>
        <w:tabs>
          <w:tab w:val="left" w:pos="8222"/>
        </w:tabs>
        <w:spacing w:before="100" w:beforeAutospacing="1" w:after="100" w:afterAutospacing="1" w:line="360" w:lineRule="auto"/>
        <w:ind w:left="851" w:right="1134"/>
        <w:jc w:val="both"/>
        <w:rPr>
          <w:rFonts w:ascii="Palatino Linotype" w:hAnsi="Palatino Linotype" w:cs="Arial"/>
          <w:i/>
        </w:rPr>
      </w:pPr>
      <w:r w:rsidRPr="00062016">
        <w:rPr>
          <w:rFonts w:ascii="Palatino Linotype" w:hAnsi="Palatino Linotype" w:cs="Arial"/>
          <w:i/>
        </w:rPr>
        <w:t>“</w:t>
      </w:r>
      <w:r w:rsidRPr="00062016">
        <w:rPr>
          <w:rFonts w:ascii="Palatino Linotype" w:hAnsi="Palatino Linotype" w:cs="Arial"/>
          <w:b/>
          <w:i/>
        </w:rPr>
        <w:t>Artículo 18</w:t>
      </w:r>
      <w:r w:rsidRPr="00062016">
        <w:rPr>
          <w:rFonts w:ascii="Palatino Linotype" w:hAnsi="Palatino Linotype" w:cs="Arial"/>
          <w:i/>
        </w:rPr>
        <w:t xml:space="preserve">.- </w:t>
      </w:r>
      <w:r w:rsidRPr="00062016">
        <w:rPr>
          <w:rFonts w:ascii="Palatino Linotype" w:hAnsi="Palatino Linotype" w:cs="Arial"/>
          <w:b/>
          <w:i/>
        </w:rPr>
        <w:t xml:space="preserve">La autoridad administrativa o el Tribunal </w:t>
      </w:r>
      <w:r w:rsidRPr="00062016">
        <w:rPr>
          <w:rFonts w:ascii="Palatino Linotype" w:hAnsi="Palatino Linotype" w:cs="Arial"/>
          <w:b/>
          <w:i/>
          <w:u w:val="single"/>
        </w:rPr>
        <w:t>acordarán la acumulación de los expedientes</w:t>
      </w:r>
      <w:r w:rsidRPr="00062016">
        <w:rPr>
          <w:rFonts w:ascii="Palatino Linotype" w:hAnsi="Palatino Linotype" w:cs="Arial"/>
          <w:b/>
          <w:i/>
        </w:rPr>
        <w:t xml:space="preserve"> del procedimiento y proceso administrativo que ante ellos se sigan, de oficio</w:t>
      </w:r>
      <w:r w:rsidRPr="00062016">
        <w:rPr>
          <w:rFonts w:ascii="Palatino Linotype" w:hAnsi="Palatino Linotype" w:cs="Arial"/>
          <w:i/>
        </w:rPr>
        <w:t xml:space="preserve"> o a petición de parte, </w:t>
      </w:r>
      <w:r w:rsidRPr="00062016">
        <w:rPr>
          <w:rFonts w:ascii="Palatino Linotype" w:hAnsi="Palatino Linotype" w:cs="Arial"/>
          <w:b/>
          <w:i/>
          <w:u w:val="single"/>
        </w:rPr>
        <w:t>cuando las partes</w:t>
      </w:r>
      <w:r w:rsidRPr="00062016">
        <w:rPr>
          <w:rFonts w:ascii="Palatino Linotype" w:hAnsi="Palatino Linotype" w:cs="Arial"/>
          <w:i/>
        </w:rPr>
        <w:t xml:space="preserve"> o los actos administrativos </w:t>
      </w:r>
      <w:r w:rsidRPr="00062016">
        <w:rPr>
          <w:rFonts w:ascii="Palatino Linotype" w:hAnsi="Palatino Linotype" w:cs="Arial"/>
          <w:b/>
          <w:i/>
          <w:u w:val="single"/>
        </w:rPr>
        <w:t>sean iguales</w:t>
      </w:r>
      <w:r w:rsidRPr="00062016">
        <w:rPr>
          <w:rFonts w:ascii="Palatino Linotype" w:hAnsi="Palatino Linotype" w:cs="Arial"/>
          <w:i/>
        </w:rPr>
        <w:t xml:space="preserve">, se trate de actos conexos o </w:t>
      </w:r>
      <w:r w:rsidRPr="00062016">
        <w:rPr>
          <w:rFonts w:ascii="Palatino Linotype" w:hAnsi="Palatino Linotype" w:cs="Arial"/>
          <w:b/>
          <w:i/>
          <w:u w:val="single"/>
        </w:rPr>
        <w:t>resulte conveniente el trámite unificado de los asuntos, para evitar la emisión de resoluciones contradictorias</w:t>
      </w:r>
      <w:r w:rsidRPr="00062016">
        <w:rPr>
          <w:rFonts w:ascii="Palatino Linotype" w:hAnsi="Palatino Linotype" w:cs="Arial"/>
          <w:i/>
        </w:rPr>
        <w:t>. La misma regla se aplicará, en lo conducente, para la separación de los expedientes.”</w:t>
      </w:r>
    </w:p>
    <w:p w14:paraId="25E764B0" w14:textId="77777777" w:rsidR="00F67D24" w:rsidRPr="00062016" w:rsidRDefault="00F67D24" w:rsidP="00062016">
      <w:pPr>
        <w:tabs>
          <w:tab w:val="left" w:pos="8222"/>
        </w:tabs>
        <w:spacing w:before="100" w:beforeAutospacing="1" w:after="100" w:afterAutospacing="1" w:line="360" w:lineRule="auto"/>
        <w:ind w:left="851" w:right="1134"/>
        <w:jc w:val="center"/>
        <w:rPr>
          <w:rFonts w:ascii="Palatino Linotype" w:hAnsi="Palatino Linotype" w:cs="Arial"/>
          <w:b/>
          <w:i/>
        </w:rPr>
      </w:pPr>
      <w:r w:rsidRPr="00062016">
        <w:rPr>
          <w:rFonts w:ascii="Palatino Linotype" w:hAnsi="Palatino Linotype" w:cs="Arial"/>
          <w:b/>
          <w:i/>
        </w:rPr>
        <w:t xml:space="preserve">Ley de Transparencia y Acceso a la Información Pública del Estado de México y Municipios </w:t>
      </w:r>
    </w:p>
    <w:p w14:paraId="390E7C18" w14:textId="77777777" w:rsidR="00F67D24" w:rsidRPr="00062016" w:rsidRDefault="00F67D24" w:rsidP="00062016">
      <w:pPr>
        <w:tabs>
          <w:tab w:val="left" w:pos="8222"/>
        </w:tabs>
        <w:spacing w:before="100" w:beforeAutospacing="1" w:after="100" w:afterAutospacing="1" w:line="360" w:lineRule="auto"/>
        <w:ind w:left="851" w:right="1134"/>
        <w:jc w:val="both"/>
        <w:rPr>
          <w:rFonts w:ascii="Palatino Linotype" w:hAnsi="Palatino Linotype" w:cs="Arial"/>
          <w:i/>
        </w:rPr>
      </w:pPr>
      <w:r w:rsidRPr="00062016">
        <w:rPr>
          <w:rFonts w:ascii="Palatino Linotype" w:hAnsi="Palatino Linotype" w:cs="Arial"/>
          <w:i/>
        </w:rPr>
        <w:t>“</w:t>
      </w:r>
      <w:r w:rsidRPr="00062016">
        <w:rPr>
          <w:rFonts w:ascii="Palatino Linotype" w:hAnsi="Palatino Linotype" w:cs="Arial"/>
          <w:b/>
          <w:i/>
        </w:rPr>
        <w:t xml:space="preserve">Artículo 195. </w:t>
      </w:r>
      <w:r w:rsidRPr="00062016">
        <w:rPr>
          <w:rFonts w:ascii="Palatino Linotype" w:hAnsi="Palatino Linotype" w:cs="Arial"/>
          <w:i/>
        </w:rPr>
        <w:t>En la tramitación del recurso de revisión se aplicarán supletoriamente las disposiciones contenidas en el Código de Procedimientos Administrativos del Estado de México.”</w:t>
      </w:r>
    </w:p>
    <w:p w14:paraId="7BBB7B7B" w14:textId="77777777" w:rsidR="00F67D24" w:rsidRPr="00062016" w:rsidRDefault="00F67D24" w:rsidP="00062016">
      <w:pPr>
        <w:tabs>
          <w:tab w:val="left" w:pos="8222"/>
        </w:tabs>
        <w:spacing w:before="100" w:beforeAutospacing="1" w:after="100" w:afterAutospacing="1" w:line="360" w:lineRule="auto"/>
        <w:ind w:left="851" w:right="1134"/>
        <w:jc w:val="both"/>
        <w:rPr>
          <w:rFonts w:ascii="Palatino Linotype" w:hAnsi="Palatino Linotype" w:cs="Arial"/>
        </w:rPr>
      </w:pPr>
      <w:r w:rsidRPr="00062016">
        <w:rPr>
          <w:rFonts w:ascii="Palatino Linotype" w:hAnsi="Palatino Linotype" w:cs="Arial"/>
        </w:rPr>
        <w:t>(Énfasis añadido)</w:t>
      </w:r>
    </w:p>
    <w:p w14:paraId="627D2AEC" w14:textId="77777777" w:rsidR="00F67D24" w:rsidRPr="00062016" w:rsidRDefault="00F67D24" w:rsidP="00062016">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62016">
        <w:rPr>
          <w:rFonts w:ascii="Palatino Linotype" w:eastAsiaTheme="minorEastAsia" w:hAnsi="Palatino Linotype" w:cs="Arial"/>
          <w:lang w:val="es-ES_tradnl"/>
        </w:rPr>
        <w:t>De lo dispuesto en los numerales citados en el párrafo que antecede, dicha acumulación procede cuando:</w:t>
      </w:r>
    </w:p>
    <w:p w14:paraId="76E488B5" w14:textId="77777777" w:rsidR="00F67D24" w:rsidRPr="00062016" w:rsidRDefault="00F67D24" w:rsidP="00062016">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62016">
        <w:rPr>
          <w:rFonts w:ascii="Palatino Linotype" w:eastAsiaTheme="minorEastAsia" w:hAnsi="Palatino Linotype" w:cs="Arial"/>
          <w:lang w:val="es-ES_tradnl"/>
        </w:rPr>
        <w:t>El solicitante y la información referida sean las mismas;</w:t>
      </w:r>
    </w:p>
    <w:p w14:paraId="385D73F3" w14:textId="77777777" w:rsidR="00F67D24" w:rsidRPr="00062016" w:rsidRDefault="00F67D24" w:rsidP="00062016">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62016">
        <w:rPr>
          <w:rFonts w:ascii="Palatino Linotype" w:eastAsiaTheme="minorEastAsia" w:hAnsi="Palatino Linotype" w:cs="Arial"/>
          <w:b/>
          <w:u w:val="single"/>
          <w:lang w:val="es-ES_tradnl"/>
        </w:rPr>
        <w:t>Las partes o los actos impugnados sean iguales</w:t>
      </w:r>
      <w:r w:rsidRPr="00062016">
        <w:rPr>
          <w:rFonts w:ascii="Palatino Linotype" w:eastAsiaTheme="minorEastAsia" w:hAnsi="Palatino Linotype" w:cs="Arial"/>
          <w:lang w:val="es-ES_tradnl"/>
        </w:rPr>
        <w:t>;</w:t>
      </w:r>
    </w:p>
    <w:p w14:paraId="74361634" w14:textId="77777777" w:rsidR="00F67D24" w:rsidRPr="00062016" w:rsidRDefault="00F67D24" w:rsidP="00062016">
      <w:pPr>
        <w:numPr>
          <w:ilvl w:val="0"/>
          <w:numId w:val="38"/>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62016">
        <w:rPr>
          <w:rFonts w:ascii="Palatino Linotype" w:eastAsiaTheme="minorEastAsia" w:hAnsi="Palatino Linotype" w:cs="Arial"/>
          <w:b/>
          <w:u w:val="single"/>
          <w:lang w:val="es-ES_tradnl"/>
        </w:rPr>
        <w:t>Cuando se trate del mismo solicitante, el mismo Sujeto Obligado</w:t>
      </w:r>
      <w:r w:rsidRPr="00062016">
        <w:rPr>
          <w:rFonts w:ascii="Palatino Linotype" w:eastAsiaTheme="minorEastAsia" w:hAnsi="Palatino Linotype" w:cs="Arial"/>
          <w:lang w:val="es-ES_tradnl"/>
        </w:rPr>
        <w:t>, y</w:t>
      </w:r>
    </w:p>
    <w:p w14:paraId="59FEBC6E" w14:textId="77777777" w:rsidR="00F67D24" w:rsidRPr="00062016" w:rsidRDefault="00F67D24" w:rsidP="00062016">
      <w:pPr>
        <w:numPr>
          <w:ilvl w:val="0"/>
          <w:numId w:val="38"/>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062016">
        <w:rPr>
          <w:rFonts w:ascii="Palatino Linotype" w:eastAsiaTheme="minorEastAsia" w:hAnsi="Palatino Linotype" w:cs="Arial"/>
          <w:lang w:val="es-ES_tradnl"/>
        </w:rPr>
        <w:t>Aun tratándose de solicitudes diversas, resulte conveniente la resolución unificada de los asuntos.</w:t>
      </w:r>
    </w:p>
    <w:p w14:paraId="1C8FA566" w14:textId="3E031C1F" w:rsidR="00F67D24" w:rsidRPr="00062016" w:rsidRDefault="00F67D24" w:rsidP="00062016">
      <w:pPr>
        <w:widowControl w:val="0"/>
        <w:autoSpaceDE w:val="0"/>
        <w:autoSpaceDN w:val="0"/>
        <w:adjustRightInd w:val="0"/>
        <w:spacing w:before="100" w:beforeAutospacing="1" w:line="360" w:lineRule="auto"/>
        <w:jc w:val="both"/>
        <w:rPr>
          <w:rFonts w:ascii="Palatino Linotype" w:hAnsi="Palatino Linotype" w:cs="Arial"/>
        </w:rPr>
      </w:pPr>
      <w:r w:rsidRPr="00062016">
        <w:rPr>
          <w:rFonts w:ascii="Palatino Linotype" w:hAnsi="Palatino Linotype" w:cs="Arial"/>
        </w:rPr>
        <w:t>Conforme a lo anterior, los recursos de revisión que nos ocupan fueron interpuestos por l</w:t>
      </w:r>
      <w:r w:rsidR="00062016">
        <w:rPr>
          <w:rFonts w:ascii="Palatino Linotype" w:hAnsi="Palatino Linotype" w:cs="Arial"/>
        </w:rPr>
        <w:t>a</w:t>
      </w:r>
      <w:r w:rsidRPr="00062016">
        <w:rPr>
          <w:rFonts w:ascii="Palatino Linotype" w:hAnsi="Palatino Linotype" w:cs="Arial"/>
        </w:rPr>
        <w:t xml:space="preserve"> mism</w:t>
      </w:r>
      <w:r w:rsidR="00062016">
        <w:rPr>
          <w:rFonts w:ascii="Palatino Linotype" w:hAnsi="Palatino Linotype" w:cs="Arial"/>
        </w:rPr>
        <w:t>a</w:t>
      </w:r>
      <w:r w:rsidRPr="00062016">
        <w:rPr>
          <w:rFonts w:ascii="Palatino Linotype" w:hAnsi="Palatino Linotype" w:cs="Arial"/>
        </w:rPr>
        <w:t xml:space="preserve"> </w:t>
      </w:r>
      <w:r w:rsidRPr="00062016">
        <w:rPr>
          <w:rFonts w:ascii="Palatino Linotype" w:hAnsi="Palatino Linotype" w:cs="Arial"/>
          <w:b/>
        </w:rPr>
        <w:t>RECURRENTE</w:t>
      </w:r>
      <w:r w:rsidRPr="00062016">
        <w:rPr>
          <w:rFonts w:ascii="Palatino Linotype" w:hAnsi="Palatino Linotype" w:cs="Arial"/>
        </w:rPr>
        <w:t xml:space="preserve"> ante el mismo </w:t>
      </w:r>
      <w:r w:rsidRPr="00062016">
        <w:rPr>
          <w:rFonts w:ascii="Palatino Linotype" w:hAnsi="Palatino Linotype" w:cs="Arial"/>
          <w:b/>
        </w:rPr>
        <w:t>SUJETO OBLIGADO</w:t>
      </w:r>
      <w:r w:rsidRPr="0006201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10B1C352" w14:textId="77777777" w:rsidR="004277D2" w:rsidRPr="00062016" w:rsidRDefault="004277D2" w:rsidP="00062016">
      <w:pPr>
        <w:spacing w:line="360" w:lineRule="auto"/>
        <w:jc w:val="both"/>
        <w:rPr>
          <w:rFonts w:ascii="Palatino Linotype" w:hAnsi="Palatino Linotype" w:cs="Arial"/>
          <w:b/>
          <w:bCs/>
        </w:rPr>
      </w:pPr>
    </w:p>
    <w:p w14:paraId="73B57685" w14:textId="39D4991B" w:rsidR="005C250B" w:rsidRPr="00062016" w:rsidRDefault="00F67D24" w:rsidP="00062016">
      <w:pPr>
        <w:autoSpaceDE w:val="0"/>
        <w:autoSpaceDN w:val="0"/>
        <w:adjustRightInd w:val="0"/>
        <w:spacing w:line="360" w:lineRule="auto"/>
        <w:ind w:right="49"/>
        <w:jc w:val="both"/>
        <w:rPr>
          <w:rFonts w:ascii="Palatino Linotype" w:hAnsi="Palatino Linotype" w:cs="Arial"/>
          <w:b/>
          <w:lang w:val="es-ES"/>
        </w:rPr>
      </w:pPr>
      <w:r w:rsidRPr="00062016">
        <w:rPr>
          <w:rFonts w:ascii="Palatino Linotype" w:hAnsi="Palatino Linotype" w:cs="Arial"/>
          <w:b/>
        </w:rPr>
        <w:t>CUARTO</w:t>
      </w:r>
      <w:r w:rsidR="005C250B" w:rsidRPr="00062016">
        <w:rPr>
          <w:rFonts w:ascii="Palatino Linotype" w:hAnsi="Palatino Linotype" w:cs="Arial"/>
          <w:b/>
        </w:rPr>
        <w:t xml:space="preserve">. </w:t>
      </w:r>
      <w:r w:rsidR="005C250B" w:rsidRPr="00062016">
        <w:rPr>
          <w:rFonts w:ascii="Palatino Linotype" w:hAnsi="Palatino Linotype" w:cs="Arial"/>
          <w:b/>
          <w:lang w:val="es-ES"/>
        </w:rPr>
        <w:t xml:space="preserve">Oportunidad. </w:t>
      </w:r>
    </w:p>
    <w:p w14:paraId="5A8602A8" w14:textId="21F320D4" w:rsidR="00F0588B" w:rsidRPr="00062016" w:rsidRDefault="00F0588B" w:rsidP="00062016">
      <w:pPr>
        <w:spacing w:line="360" w:lineRule="auto"/>
        <w:jc w:val="both"/>
        <w:rPr>
          <w:rFonts w:ascii="Palatino Linotype" w:hAnsi="Palatino Linotype" w:cs="Arial"/>
          <w:lang w:val="es-ES"/>
        </w:rPr>
      </w:pPr>
      <w:r w:rsidRPr="00062016">
        <w:rPr>
          <w:rFonts w:ascii="Palatino Linotype" w:hAnsi="Palatino Linotype" w:cs="Arial"/>
          <w:lang w:val="es-ES"/>
        </w:rPr>
        <w:t xml:space="preserve">El Recurso de Revisión fue interpuesto dentro del plazo de quince días hábiles, contados a partir del día siguiente al en que </w:t>
      </w:r>
      <w:r w:rsidR="00062016">
        <w:rPr>
          <w:rFonts w:ascii="Palatino Linotype" w:hAnsi="Palatino Linotype" w:cs="Arial"/>
          <w:b/>
          <w:lang w:val="es-ES"/>
        </w:rPr>
        <w:t>LA</w:t>
      </w:r>
      <w:r w:rsidRPr="00062016">
        <w:rPr>
          <w:rFonts w:ascii="Palatino Linotype" w:hAnsi="Palatino Linotype" w:cs="Arial"/>
          <w:b/>
          <w:lang w:val="es-ES"/>
        </w:rPr>
        <w:t xml:space="preserve"> RECURRENTE</w:t>
      </w:r>
      <w:r w:rsidRPr="00062016">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6220DF70" w14:textId="77777777" w:rsidR="00F0588B" w:rsidRPr="00062016" w:rsidRDefault="00F0588B" w:rsidP="00062016">
      <w:pPr>
        <w:spacing w:line="360" w:lineRule="auto"/>
        <w:jc w:val="both"/>
        <w:rPr>
          <w:rFonts w:ascii="Palatino Linotype" w:hAnsi="Palatino Linotype" w:cs="Arial"/>
          <w:lang w:val="es-ES"/>
        </w:rPr>
      </w:pPr>
    </w:p>
    <w:p w14:paraId="2228C7EC" w14:textId="77777777" w:rsidR="00F0588B" w:rsidRPr="00062016" w:rsidRDefault="00F0588B" w:rsidP="00062016">
      <w:pPr>
        <w:spacing w:line="360" w:lineRule="auto"/>
        <w:ind w:left="851" w:right="616"/>
        <w:jc w:val="both"/>
        <w:rPr>
          <w:rFonts w:ascii="Palatino Linotype" w:hAnsi="Palatino Linotype" w:cs="Arial"/>
          <w:i/>
          <w:lang w:val="es-ES"/>
        </w:rPr>
      </w:pPr>
      <w:r w:rsidRPr="00062016">
        <w:rPr>
          <w:rFonts w:ascii="Palatino Linotype" w:hAnsi="Palatino Linotype" w:cs="Arial"/>
          <w:b/>
          <w:i/>
          <w:lang w:val="es-ES"/>
        </w:rPr>
        <w:t>“Artículo 178</w:t>
      </w:r>
      <w:r w:rsidRPr="00062016">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18A625B" w14:textId="77777777" w:rsidR="00F0588B" w:rsidRPr="00062016" w:rsidRDefault="00F0588B" w:rsidP="00062016">
      <w:pPr>
        <w:spacing w:line="360" w:lineRule="auto"/>
        <w:ind w:left="851" w:right="616" w:hanging="851"/>
        <w:jc w:val="both"/>
        <w:rPr>
          <w:rFonts w:ascii="Palatino Linotype" w:hAnsi="Palatino Linotype" w:cs="Arial"/>
          <w:i/>
          <w:lang w:val="es-ES"/>
        </w:rPr>
      </w:pPr>
    </w:p>
    <w:p w14:paraId="04EC0AB0" w14:textId="77777777" w:rsidR="00F0588B" w:rsidRPr="00062016" w:rsidRDefault="00F0588B" w:rsidP="00062016">
      <w:pPr>
        <w:spacing w:line="360" w:lineRule="auto"/>
        <w:ind w:left="851" w:right="616"/>
        <w:jc w:val="both"/>
        <w:rPr>
          <w:rFonts w:ascii="Palatino Linotype" w:hAnsi="Palatino Linotype" w:cs="Arial"/>
          <w:i/>
          <w:lang w:val="es-ES"/>
        </w:rPr>
      </w:pPr>
      <w:r w:rsidRPr="00062016">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62BC4E" w14:textId="77777777" w:rsidR="00F0588B" w:rsidRPr="00062016" w:rsidRDefault="00F0588B" w:rsidP="00062016">
      <w:pPr>
        <w:spacing w:line="360" w:lineRule="auto"/>
        <w:ind w:left="851" w:right="616" w:hanging="851"/>
        <w:jc w:val="both"/>
        <w:rPr>
          <w:rFonts w:ascii="Palatino Linotype" w:hAnsi="Palatino Linotype" w:cs="Arial"/>
          <w:i/>
          <w:lang w:val="es-ES"/>
        </w:rPr>
      </w:pPr>
    </w:p>
    <w:p w14:paraId="5CDEE948" w14:textId="77777777" w:rsidR="00F0588B" w:rsidRPr="00062016" w:rsidRDefault="00F0588B" w:rsidP="00062016">
      <w:pPr>
        <w:spacing w:line="360" w:lineRule="auto"/>
        <w:ind w:left="851" w:right="616"/>
        <w:jc w:val="both"/>
        <w:rPr>
          <w:rFonts w:ascii="Palatino Linotype" w:hAnsi="Palatino Linotype" w:cs="Arial"/>
          <w:i/>
          <w:lang w:val="es-ES"/>
        </w:rPr>
      </w:pPr>
      <w:r w:rsidRPr="00062016">
        <w:rPr>
          <w:rFonts w:ascii="Palatino Linotype" w:hAnsi="Palatino Linotype" w:cs="Arial"/>
          <w:i/>
          <w:lang w:val="es-ES"/>
        </w:rPr>
        <w:t>En el caso de que se interponga ante la Unidad de Transparencia, ésta deberá remitir el Recurso de Revisión al Instituto a más tardar al día siguiente de haberlo recibido.” (Sic)</w:t>
      </w:r>
    </w:p>
    <w:p w14:paraId="6EA84D30" w14:textId="77777777" w:rsidR="00F0588B" w:rsidRPr="00062016" w:rsidRDefault="00F0588B" w:rsidP="00062016">
      <w:pPr>
        <w:spacing w:line="360" w:lineRule="auto"/>
        <w:ind w:left="851" w:right="616"/>
        <w:jc w:val="both"/>
        <w:rPr>
          <w:rFonts w:ascii="Palatino Linotype" w:hAnsi="Palatino Linotype" w:cs="Arial"/>
          <w:i/>
          <w:lang w:val="es-ES"/>
        </w:rPr>
      </w:pPr>
    </w:p>
    <w:p w14:paraId="49A62911" w14:textId="20237561" w:rsidR="00F0588B" w:rsidRPr="00062016" w:rsidRDefault="00F0588B" w:rsidP="00062016">
      <w:pPr>
        <w:autoSpaceDE w:val="0"/>
        <w:autoSpaceDN w:val="0"/>
        <w:adjustRightInd w:val="0"/>
        <w:spacing w:line="360" w:lineRule="auto"/>
        <w:ind w:right="49"/>
        <w:jc w:val="both"/>
        <w:rPr>
          <w:rFonts w:ascii="Palatino Linotype" w:hAnsi="Palatino Linotype" w:cs="Arial"/>
          <w:lang w:val="es-ES"/>
        </w:rPr>
      </w:pPr>
      <w:r w:rsidRPr="00062016">
        <w:rPr>
          <w:rFonts w:ascii="Palatino Linotype" w:hAnsi="Palatino Linotype" w:cs="Arial"/>
          <w:lang w:val="es-ES"/>
        </w:rPr>
        <w:t xml:space="preserve">En esa tesitura, atendiendo a que </w:t>
      </w:r>
      <w:r w:rsidRPr="00062016">
        <w:rPr>
          <w:rFonts w:ascii="Palatino Linotype" w:hAnsi="Palatino Linotype" w:cs="Arial"/>
          <w:b/>
          <w:lang w:val="es-ES"/>
        </w:rPr>
        <w:t>EL SUJETO OBLIGADO</w:t>
      </w:r>
      <w:r w:rsidRPr="00062016">
        <w:rPr>
          <w:rFonts w:ascii="Palatino Linotype" w:hAnsi="Palatino Linotype" w:cs="Arial"/>
          <w:lang w:val="es-ES"/>
        </w:rPr>
        <w:t xml:space="preserve"> notificó las respuestas a la solicitudes de Acceso a la Información Pública el </w:t>
      </w:r>
      <w:r w:rsidR="003C22F9" w:rsidRPr="00062016">
        <w:rPr>
          <w:rFonts w:ascii="Palatino Linotype" w:hAnsi="Palatino Linotype" w:cs="Arial"/>
          <w:b/>
          <w:lang w:val="es-ES"/>
        </w:rPr>
        <w:t>diecisiete</w:t>
      </w:r>
      <w:r w:rsidR="003C22F9" w:rsidRPr="00062016">
        <w:rPr>
          <w:rFonts w:ascii="Palatino Linotype" w:hAnsi="Palatino Linotype" w:cs="Arial"/>
          <w:lang w:val="es-ES"/>
        </w:rPr>
        <w:t xml:space="preserve"> y </w:t>
      </w:r>
      <w:r w:rsidR="003C22F9" w:rsidRPr="00062016">
        <w:rPr>
          <w:rFonts w:ascii="Palatino Linotype" w:hAnsi="Palatino Linotype" w:cs="Arial"/>
          <w:b/>
          <w:lang w:val="es-ES"/>
        </w:rPr>
        <w:t>veintiocho</w:t>
      </w:r>
      <w:r w:rsidRPr="00062016">
        <w:rPr>
          <w:rFonts w:ascii="Palatino Linotype" w:hAnsi="Palatino Linotype" w:cs="Arial"/>
          <w:b/>
          <w:lang w:val="es-ES"/>
        </w:rPr>
        <w:t xml:space="preserve"> de </w:t>
      </w:r>
      <w:r w:rsidR="003C22F9" w:rsidRPr="00062016">
        <w:rPr>
          <w:rFonts w:ascii="Palatino Linotype" w:hAnsi="Palatino Linotype" w:cs="Arial"/>
          <w:b/>
          <w:lang w:val="es-ES"/>
        </w:rPr>
        <w:t>abril</w:t>
      </w:r>
      <w:r w:rsidRPr="00062016">
        <w:rPr>
          <w:rFonts w:ascii="Palatino Linotype" w:hAnsi="Palatino Linotype" w:cs="Arial"/>
          <w:b/>
          <w:lang w:val="es-ES"/>
        </w:rPr>
        <w:t xml:space="preserve"> de dos mil </w:t>
      </w:r>
      <w:r w:rsidR="003C22F9" w:rsidRPr="00062016">
        <w:rPr>
          <w:rFonts w:ascii="Palatino Linotype" w:hAnsi="Palatino Linotype" w:cs="Arial"/>
          <w:b/>
          <w:lang w:val="es-ES"/>
        </w:rPr>
        <w:t>veintitrés</w:t>
      </w:r>
      <w:r w:rsidRPr="00062016">
        <w:rPr>
          <w:rFonts w:ascii="Palatino Linotype" w:hAnsi="Palatino Linotype" w:cs="Arial"/>
          <w:lang w:val="es-ES"/>
        </w:rPr>
        <w:t xml:space="preserve">, así, el plazo de quince días hábiles que el artículo 178 de la Ley de la materia otorga a la hoy </w:t>
      </w:r>
      <w:r w:rsidRPr="00062016">
        <w:rPr>
          <w:rFonts w:ascii="Palatino Linotype" w:hAnsi="Palatino Linotype" w:cs="Arial"/>
          <w:b/>
          <w:lang w:val="es-ES"/>
        </w:rPr>
        <w:t>RECURRENTE</w:t>
      </w:r>
      <w:r w:rsidRPr="00062016">
        <w:rPr>
          <w:rFonts w:ascii="Palatino Linotype" w:hAnsi="Palatino Linotype" w:cs="Arial"/>
          <w:lang w:val="es-ES"/>
        </w:rPr>
        <w:t xml:space="preserve"> para presentar el respectivo Recurso de Revisión, transcurrió del </w:t>
      </w:r>
      <w:r w:rsidR="00847EA4" w:rsidRPr="00062016">
        <w:rPr>
          <w:rFonts w:ascii="Palatino Linotype" w:hAnsi="Palatino Linotype" w:cs="Arial"/>
          <w:b/>
          <w:lang w:val="es-ES"/>
        </w:rPr>
        <w:t>dieciocho</w:t>
      </w:r>
      <w:r w:rsidRPr="00062016">
        <w:rPr>
          <w:rFonts w:ascii="Palatino Linotype" w:hAnsi="Palatino Linotype" w:cs="Arial"/>
          <w:b/>
          <w:lang w:val="es-ES"/>
        </w:rPr>
        <w:t xml:space="preserve"> </w:t>
      </w:r>
      <w:r w:rsidR="00847EA4" w:rsidRPr="00062016">
        <w:rPr>
          <w:rFonts w:ascii="Palatino Linotype" w:hAnsi="Palatino Linotype" w:cs="Arial"/>
          <w:b/>
          <w:lang w:val="es-ES"/>
        </w:rPr>
        <w:t xml:space="preserve">de abril </w:t>
      </w:r>
      <w:r w:rsidRPr="00062016">
        <w:rPr>
          <w:rFonts w:ascii="Palatino Linotype" w:hAnsi="Palatino Linotype" w:cs="Arial"/>
          <w:b/>
          <w:lang w:val="es-ES"/>
        </w:rPr>
        <w:t xml:space="preserve">al </w:t>
      </w:r>
      <w:r w:rsidR="00847EA4" w:rsidRPr="00062016">
        <w:rPr>
          <w:rFonts w:ascii="Palatino Linotype" w:hAnsi="Palatino Linotype" w:cs="Arial"/>
          <w:b/>
          <w:lang w:val="es-ES"/>
        </w:rPr>
        <w:t>diez</w:t>
      </w:r>
      <w:r w:rsidRPr="00062016">
        <w:rPr>
          <w:rFonts w:ascii="Palatino Linotype" w:hAnsi="Palatino Linotype" w:cs="Arial"/>
          <w:b/>
          <w:lang w:val="es-ES"/>
        </w:rPr>
        <w:t xml:space="preserve"> de </w:t>
      </w:r>
      <w:r w:rsidR="00847EA4" w:rsidRPr="00062016">
        <w:rPr>
          <w:rFonts w:ascii="Palatino Linotype" w:hAnsi="Palatino Linotype" w:cs="Arial"/>
          <w:b/>
          <w:lang w:val="es-ES"/>
        </w:rPr>
        <w:t>mayo</w:t>
      </w:r>
      <w:r w:rsidRPr="00062016">
        <w:rPr>
          <w:rFonts w:ascii="Palatino Linotype" w:hAnsi="Palatino Linotype" w:cs="Arial"/>
          <w:b/>
          <w:lang w:val="es-ES"/>
        </w:rPr>
        <w:t xml:space="preserve"> de dos mil </w:t>
      </w:r>
      <w:r w:rsidR="00847EA4" w:rsidRPr="00062016">
        <w:rPr>
          <w:rFonts w:ascii="Palatino Linotype" w:hAnsi="Palatino Linotype" w:cs="Arial"/>
          <w:b/>
          <w:lang w:val="es-ES"/>
        </w:rPr>
        <w:t xml:space="preserve">veintitrés </w:t>
      </w:r>
      <w:r w:rsidR="00847EA4" w:rsidRPr="00062016">
        <w:rPr>
          <w:rFonts w:ascii="Palatino Linotype" w:hAnsi="Palatino Linotype" w:cs="Arial"/>
          <w:lang w:val="es-ES"/>
        </w:rPr>
        <w:t xml:space="preserve">y del </w:t>
      </w:r>
      <w:r w:rsidR="00847EA4" w:rsidRPr="00062016">
        <w:rPr>
          <w:rFonts w:ascii="Palatino Linotype" w:hAnsi="Palatino Linotype" w:cs="Arial"/>
          <w:b/>
          <w:lang w:val="es-ES"/>
        </w:rPr>
        <w:t>dos al veintitrés de mayo del año en curso</w:t>
      </w:r>
      <w:r w:rsidRPr="00062016">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w:t>
      </w:r>
      <w:r w:rsidR="00847EA4" w:rsidRPr="00062016">
        <w:rPr>
          <w:rFonts w:ascii="Palatino Linotype" w:hAnsi="Palatino Linotype" w:cs="Arial"/>
          <w:lang w:val="es-ES"/>
        </w:rPr>
        <w:t>l Estado de México y Municipios.</w:t>
      </w:r>
    </w:p>
    <w:p w14:paraId="06824A1F" w14:textId="77777777" w:rsidR="00F0588B" w:rsidRPr="00062016" w:rsidRDefault="00F0588B" w:rsidP="00062016">
      <w:pPr>
        <w:spacing w:line="360" w:lineRule="auto"/>
        <w:jc w:val="both"/>
        <w:rPr>
          <w:rFonts w:ascii="Palatino Linotype" w:hAnsi="Palatino Linotype" w:cs="Arial"/>
          <w:lang w:val="es-ES"/>
        </w:rPr>
      </w:pPr>
    </w:p>
    <w:p w14:paraId="4F622BAD" w14:textId="6FA23ACA" w:rsidR="00F0588B" w:rsidRPr="00062016" w:rsidRDefault="00F0588B" w:rsidP="00062016">
      <w:pPr>
        <w:spacing w:line="360" w:lineRule="auto"/>
        <w:jc w:val="both"/>
        <w:rPr>
          <w:rFonts w:ascii="Palatino Linotype" w:hAnsi="Palatino Linotype" w:cs="Arial"/>
          <w:lang w:val="es-ES"/>
        </w:rPr>
      </w:pPr>
      <w:r w:rsidRPr="00062016">
        <w:rPr>
          <w:rFonts w:ascii="Palatino Linotype" w:hAnsi="Palatino Linotype" w:cs="Arial"/>
          <w:lang w:val="es-ES"/>
        </w:rPr>
        <w:t xml:space="preserve">Por tanto, si los Recursos de Revisión que nos ocupan, se interpusieron el </w:t>
      </w:r>
      <w:r w:rsidR="00847EA4" w:rsidRPr="00062016">
        <w:rPr>
          <w:rFonts w:ascii="Palatino Linotype" w:hAnsi="Palatino Linotype" w:cs="Arial"/>
          <w:b/>
          <w:lang w:val="es-ES"/>
        </w:rPr>
        <w:t>dos</w:t>
      </w:r>
      <w:r w:rsidRPr="00062016">
        <w:rPr>
          <w:rFonts w:ascii="Palatino Linotype" w:hAnsi="Palatino Linotype" w:cs="Arial"/>
          <w:b/>
          <w:lang w:val="es-ES"/>
        </w:rPr>
        <w:t xml:space="preserve"> de </w:t>
      </w:r>
      <w:r w:rsidR="00847EA4" w:rsidRPr="00062016">
        <w:rPr>
          <w:rFonts w:ascii="Palatino Linotype" w:hAnsi="Palatino Linotype" w:cs="Arial"/>
          <w:b/>
          <w:lang w:val="es-ES"/>
        </w:rPr>
        <w:t>mayo</w:t>
      </w:r>
      <w:r w:rsidRPr="00062016">
        <w:rPr>
          <w:rFonts w:ascii="Palatino Linotype" w:hAnsi="Palatino Linotype" w:cs="Arial"/>
          <w:b/>
          <w:lang w:val="es-ES"/>
        </w:rPr>
        <w:t xml:space="preserve"> de dos mil </w:t>
      </w:r>
      <w:r w:rsidR="00847EA4" w:rsidRPr="00062016">
        <w:rPr>
          <w:rFonts w:ascii="Palatino Linotype" w:hAnsi="Palatino Linotype" w:cs="Arial"/>
          <w:b/>
          <w:lang w:val="es-ES"/>
        </w:rPr>
        <w:t>veintitrés</w:t>
      </w:r>
      <w:r w:rsidRPr="00062016">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537C5E93" w:rsidR="005C250B" w:rsidRPr="00062016" w:rsidRDefault="00F67D24" w:rsidP="00062016">
      <w:pPr>
        <w:autoSpaceDE w:val="0"/>
        <w:autoSpaceDN w:val="0"/>
        <w:adjustRightInd w:val="0"/>
        <w:spacing w:line="360" w:lineRule="auto"/>
        <w:ind w:right="49"/>
        <w:jc w:val="both"/>
        <w:rPr>
          <w:rFonts w:ascii="Palatino Linotype" w:hAnsi="Palatino Linotype"/>
          <w:b/>
        </w:rPr>
      </w:pPr>
      <w:r w:rsidRPr="00062016">
        <w:rPr>
          <w:rFonts w:ascii="Palatino Linotype" w:hAnsi="Palatino Linotype" w:cs="Arial"/>
          <w:b/>
        </w:rPr>
        <w:t>QUINTO</w:t>
      </w:r>
      <w:r w:rsidR="0030772C" w:rsidRPr="00062016">
        <w:rPr>
          <w:rFonts w:ascii="Palatino Linotype" w:hAnsi="Palatino Linotype"/>
          <w:b/>
        </w:rPr>
        <w:t>. Procedibilidad.</w:t>
      </w:r>
    </w:p>
    <w:p w14:paraId="230CCFA6" w14:textId="77777777" w:rsidR="00847EA4" w:rsidRPr="00062016" w:rsidRDefault="00847EA4" w:rsidP="00062016">
      <w:pPr>
        <w:spacing w:line="360" w:lineRule="auto"/>
        <w:ind w:right="49"/>
        <w:jc w:val="both"/>
        <w:textAlignment w:val="baseline"/>
        <w:rPr>
          <w:rFonts w:ascii="Palatino Linotype" w:hAnsi="Palatino Linotype" w:cs="Arial"/>
          <w:lang w:val="es-ES"/>
        </w:rPr>
      </w:pPr>
      <w:r w:rsidRPr="00062016">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D86C728" w14:textId="77777777" w:rsidR="00847EA4" w:rsidRPr="00062016" w:rsidRDefault="00847EA4" w:rsidP="00062016">
      <w:pPr>
        <w:spacing w:line="360" w:lineRule="auto"/>
        <w:ind w:right="49"/>
        <w:jc w:val="both"/>
        <w:textAlignment w:val="baseline"/>
        <w:rPr>
          <w:rFonts w:ascii="Palatino Linotype" w:hAnsi="Palatino Linotype" w:cs="Arial"/>
          <w:lang w:val="es-ES"/>
        </w:rPr>
      </w:pPr>
    </w:p>
    <w:p w14:paraId="769317AE"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i/>
          <w:lang w:val="es-ES"/>
        </w:rPr>
        <w:t>“</w:t>
      </w:r>
      <w:r w:rsidRPr="00062016">
        <w:rPr>
          <w:rFonts w:ascii="Palatino Linotype" w:hAnsi="Palatino Linotype" w:cs="Arial"/>
          <w:b/>
          <w:i/>
          <w:lang w:val="es-ES"/>
        </w:rPr>
        <w:t>Artículo 180</w:t>
      </w:r>
      <w:r w:rsidRPr="00062016">
        <w:rPr>
          <w:rFonts w:ascii="Palatino Linotype" w:hAnsi="Palatino Linotype" w:cs="Arial"/>
          <w:i/>
          <w:lang w:val="es-ES"/>
        </w:rPr>
        <w:t>. El recurso de revisión contendrá:</w:t>
      </w:r>
    </w:p>
    <w:p w14:paraId="0400595D"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p>
    <w:p w14:paraId="1C70EEAC"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I</w:t>
      </w:r>
      <w:r w:rsidRPr="00062016">
        <w:rPr>
          <w:rFonts w:ascii="Palatino Linotype" w:hAnsi="Palatino Linotype" w:cs="Arial"/>
          <w:i/>
          <w:lang w:val="es-ES"/>
        </w:rPr>
        <w:t>. El sujeto obligado ante la cual se presentó la solicitud;</w:t>
      </w:r>
    </w:p>
    <w:p w14:paraId="33810491"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II</w:t>
      </w:r>
      <w:r w:rsidRPr="00062016">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7798FE79"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III</w:t>
      </w:r>
      <w:r w:rsidRPr="00062016">
        <w:rPr>
          <w:rFonts w:ascii="Palatino Linotype" w:hAnsi="Palatino Linotype" w:cs="Arial"/>
          <w:i/>
          <w:lang w:val="es-ES"/>
        </w:rPr>
        <w:t>. El número de folio de respuesta de la solicitud de acceso;</w:t>
      </w:r>
    </w:p>
    <w:p w14:paraId="436752F4"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IV</w:t>
      </w:r>
      <w:r w:rsidRPr="00062016">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6DE6432A"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V</w:t>
      </w:r>
      <w:r w:rsidRPr="00062016">
        <w:rPr>
          <w:rFonts w:ascii="Palatino Linotype" w:hAnsi="Palatino Linotype" w:cs="Arial"/>
          <w:i/>
          <w:lang w:val="es-ES"/>
        </w:rPr>
        <w:t>. El acto que se recurre;</w:t>
      </w:r>
    </w:p>
    <w:p w14:paraId="35AB8B02"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VI</w:t>
      </w:r>
      <w:r w:rsidRPr="00062016">
        <w:rPr>
          <w:rFonts w:ascii="Palatino Linotype" w:hAnsi="Palatino Linotype" w:cs="Arial"/>
          <w:i/>
          <w:lang w:val="es-ES"/>
        </w:rPr>
        <w:t>. Las razones o motivos de inconformidad;</w:t>
      </w:r>
    </w:p>
    <w:p w14:paraId="1100A32C"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VII</w:t>
      </w:r>
      <w:r w:rsidRPr="00062016">
        <w:rPr>
          <w:rFonts w:ascii="Palatino Linotype" w:hAnsi="Palatino Linotype" w:cs="Arial"/>
          <w:i/>
          <w:lang w:val="es-ES"/>
        </w:rPr>
        <w:t>. La copia de la respuesta que se impugna y, en su caso, de la notificación correspondiente, en el caso de respuesta de la solicitud; y</w:t>
      </w:r>
    </w:p>
    <w:p w14:paraId="6080817C"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b/>
          <w:i/>
          <w:lang w:val="es-ES"/>
        </w:rPr>
        <w:t>VIII</w:t>
      </w:r>
      <w:r w:rsidRPr="00062016">
        <w:rPr>
          <w:rFonts w:ascii="Palatino Linotype" w:hAnsi="Palatino Linotype" w:cs="Arial"/>
          <w:i/>
          <w:lang w:val="es-ES"/>
        </w:rPr>
        <w:t>. Firma del recurrente, en su caso, cuando se presente por escrito, requisito sin el cual se dará trámite al recurso.</w:t>
      </w:r>
    </w:p>
    <w:p w14:paraId="3CF45C39"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i/>
          <w:lang w:val="es-ES"/>
        </w:rPr>
        <w:t>Adicionalmente, se podrán anexar las pruebas y demás elementos que considere procedentes someter a juicio del Instituto.</w:t>
      </w:r>
    </w:p>
    <w:p w14:paraId="0582B8F3"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i/>
          <w:lang w:val="es-ES"/>
        </w:rPr>
        <w:t>En ningún caso será necesario que el particular ratifique el recurso de revisión interpuesto.</w:t>
      </w:r>
    </w:p>
    <w:p w14:paraId="02FDE546" w14:textId="77777777" w:rsidR="00847EA4" w:rsidRPr="00062016" w:rsidRDefault="00847EA4" w:rsidP="00062016">
      <w:pPr>
        <w:spacing w:line="360" w:lineRule="auto"/>
        <w:ind w:left="851" w:right="616"/>
        <w:jc w:val="both"/>
        <w:textAlignment w:val="baseline"/>
        <w:rPr>
          <w:rFonts w:ascii="Palatino Linotype" w:hAnsi="Palatino Linotype" w:cs="Arial"/>
          <w:i/>
          <w:lang w:val="es-ES"/>
        </w:rPr>
      </w:pPr>
      <w:r w:rsidRPr="00062016">
        <w:rPr>
          <w:rFonts w:ascii="Palatino Linotype" w:hAnsi="Palatino Linotype" w:cs="Arial"/>
          <w:i/>
          <w:lang w:val="es-ES"/>
        </w:rPr>
        <w:t>En caso de que el recurso se interponga de manera electrónica no será indispensable que contengan los requisitos establecidos en las fracciones II, IV, VII y VIII.”</w:t>
      </w:r>
    </w:p>
    <w:p w14:paraId="50178E40" w14:textId="77777777" w:rsidR="00FD3B6A" w:rsidRPr="00062016" w:rsidRDefault="00FD3B6A" w:rsidP="00062016">
      <w:pPr>
        <w:spacing w:line="360" w:lineRule="auto"/>
        <w:jc w:val="both"/>
        <w:textAlignment w:val="baseline"/>
        <w:rPr>
          <w:rFonts w:ascii="Palatino Linotype" w:hAnsi="Palatino Linotype"/>
          <w:b/>
          <w:lang w:eastAsia="es-MX"/>
        </w:rPr>
      </w:pPr>
    </w:p>
    <w:p w14:paraId="1845814D" w14:textId="3B43085B" w:rsidR="005B5043" w:rsidRPr="00062016" w:rsidRDefault="00F67D24" w:rsidP="00062016">
      <w:pPr>
        <w:spacing w:line="360" w:lineRule="auto"/>
        <w:jc w:val="both"/>
        <w:textAlignment w:val="baseline"/>
        <w:rPr>
          <w:rFonts w:ascii="Palatino Linotype" w:hAnsi="Palatino Linotype" w:cs="Arial"/>
          <w:b/>
          <w:lang w:val="es-ES" w:eastAsia="es-MX"/>
        </w:rPr>
      </w:pPr>
      <w:r w:rsidRPr="00062016">
        <w:rPr>
          <w:rFonts w:ascii="Palatino Linotype" w:hAnsi="Palatino Linotype"/>
          <w:b/>
          <w:lang w:eastAsia="es-MX"/>
        </w:rPr>
        <w:t>SEXTO</w:t>
      </w:r>
      <w:r w:rsidR="000171D8" w:rsidRPr="00062016">
        <w:rPr>
          <w:rFonts w:ascii="Palatino Linotype" w:hAnsi="Palatino Linotype" w:cs="Arial"/>
          <w:b/>
          <w:lang w:eastAsia="es-MX"/>
        </w:rPr>
        <w:t xml:space="preserve">. </w:t>
      </w:r>
      <w:r w:rsidR="000171D8" w:rsidRPr="00062016">
        <w:rPr>
          <w:rFonts w:ascii="Palatino Linotype" w:hAnsi="Palatino Linotype" w:cs="Arial"/>
          <w:b/>
          <w:lang w:val="es-ES" w:eastAsia="es-MX"/>
        </w:rPr>
        <w:t>Estudio y resolución del asunto.</w:t>
      </w:r>
    </w:p>
    <w:p w14:paraId="15836317" w14:textId="373450C2" w:rsidR="000957FD" w:rsidRPr="00062016" w:rsidRDefault="000957FD" w:rsidP="00062016">
      <w:pPr>
        <w:spacing w:line="360" w:lineRule="auto"/>
        <w:jc w:val="both"/>
        <w:rPr>
          <w:rFonts w:ascii="Palatino Linotype" w:hAnsi="Palatino Linotype"/>
        </w:rPr>
      </w:pPr>
      <w:r w:rsidRPr="00062016">
        <w:rPr>
          <w:rFonts w:ascii="Palatino Linotype" w:eastAsia="Arial Unicode MS" w:hAnsi="Palatino Linotype" w:cs="Arial"/>
        </w:rPr>
        <w:t>Es</w:t>
      </w:r>
      <w:r w:rsidR="00370E2D" w:rsidRPr="00062016">
        <w:rPr>
          <w:rFonts w:ascii="Palatino Linotype" w:hAnsi="Palatino Linotype"/>
        </w:rPr>
        <w:t xml:space="preserve"> pertinente enfatizar</w:t>
      </w:r>
      <w:r w:rsidRPr="00062016">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062016" w:rsidRDefault="005B50B9" w:rsidP="00062016">
      <w:pPr>
        <w:spacing w:line="360" w:lineRule="auto"/>
        <w:jc w:val="both"/>
        <w:rPr>
          <w:rFonts w:ascii="Palatino Linotype" w:hAnsi="Palatino Linotype"/>
        </w:rPr>
      </w:pPr>
    </w:p>
    <w:p w14:paraId="5D61084E" w14:textId="3BD23CBA" w:rsidR="00370E2D" w:rsidRPr="00062016" w:rsidRDefault="000957FD" w:rsidP="00062016">
      <w:pPr>
        <w:spacing w:line="360" w:lineRule="auto"/>
        <w:ind w:left="851" w:right="901"/>
        <w:jc w:val="both"/>
        <w:rPr>
          <w:rFonts w:ascii="Palatino Linotype" w:hAnsi="Palatino Linotype" w:cs="Arial"/>
          <w:i/>
        </w:rPr>
      </w:pPr>
      <w:r w:rsidRPr="00062016">
        <w:rPr>
          <w:rFonts w:ascii="Palatino Linotype" w:hAnsi="Palatino Linotype" w:cs="Arial"/>
          <w:i/>
        </w:rPr>
        <w:t xml:space="preserve"> </w:t>
      </w:r>
      <w:r w:rsidR="00370E2D" w:rsidRPr="00062016">
        <w:rPr>
          <w:rFonts w:ascii="Palatino Linotype" w:hAnsi="Palatino Linotype" w:cs="Arial"/>
          <w:i/>
        </w:rPr>
        <w:t>“</w:t>
      </w:r>
      <w:r w:rsidR="00370E2D" w:rsidRPr="00062016">
        <w:rPr>
          <w:rFonts w:ascii="Palatino Linotype" w:hAnsi="Palatino Linotype" w:cs="Arial"/>
          <w:b/>
          <w:i/>
        </w:rPr>
        <w:t>Artículo 6o…</w:t>
      </w:r>
    </w:p>
    <w:p w14:paraId="6E887000"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A.</w:t>
      </w:r>
      <w:r w:rsidRPr="00062016">
        <w:rPr>
          <w:rFonts w:ascii="Palatino Linotype" w:hAnsi="Palatino Linotype" w:cs="Arial"/>
          <w:i/>
          <w:lang w:eastAsia="es-MX"/>
        </w:rPr>
        <w:t xml:space="preserve"> Para el ejercicio del </w:t>
      </w:r>
      <w:r w:rsidRPr="00062016">
        <w:rPr>
          <w:rFonts w:ascii="Palatino Linotype" w:hAnsi="Palatino Linotype" w:cs="Arial"/>
          <w:bCs/>
          <w:i/>
        </w:rPr>
        <w:t>derecho</w:t>
      </w:r>
      <w:r w:rsidRPr="00062016">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b/>
          <w:bCs/>
          <w:i/>
          <w:lang w:eastAsia="es-MX"/>
        </w:rPr>
        <w:t xml:space="preserve">I. </w:t>
      </w:r>
      <w:r w:rsidRPr="00062016">
        <w:rPr>
          <w:rFonts w:ascii="Palatino Linotype" w:hAnsi="Palatino Linotype" w:cs="Arial"/>
          <w:i/>
          <w:lang w:eastAsia="es-MX"/>
        </w:rPr>
        <w:t xml:space="preserve">Toda la información en posesión de cualquier autoridad, entidad, órgano y organismo de los Poderes Ejecutivo, </w:t>
      </w:r>
      <w:r w:rsidRPr="00062016">
        <w:rPr>
          <w:rFonts w:ascii="Palatino Linotype" w:hAnsi="Palatino Linotype" w:cs="Arial"/>
          <w:i/>
        </w:rPr>
        <w:t>Legislativo</w:t>
      </w:r>
      <w:r w:rsidRPr="00062016">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62016">
        <w:rPr>
          <w:rFonts w:ascii="Palatino Linotype" w:hAnsi="Palatino Linotype" w:cs="Arial"/>
          <w:i/>
        </w:rPr>
        <w:t xml:space="preserve"> </w:t>
      </w:r>
      <w:r w:rsidRPr="00062016">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 xml:space="preserve">II. </w:t>
      </w:r>
      <w:r w:rsidRPr="00062016">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6F7F6878"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 xml:space="preserve">III. </w:t>
      </w:r>
      <w:r w:rsidRPr="00062016">
        <w:rPr>
          <w:rFonts w:ascii="Palatino Linotype" w:hAnsi="Palatino Linotype" w:cs="Arial"/>
          <w:i/>
          <w:lang w:eastAsia="es-MX"/>
        </w:rPr>
        <w:t xml:space="preserve">Toda persona, sin necesidad de </w:t>
      </w:r>
      <w:r w:rsidRPr="00062016">
        <w:rPr>
          <w:rFonts w:ascii="Palatino Linotype" w:hAnsi="Palatino Linotype" w:cs="Arial"/>
          <w:i/>
        </w:rPr>
        <w:t>acreditar</w:t>
      </w:r>
      <w:r w:rsidRPr="00062016">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05D7BBB5"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 xml:space="preserve">IV. </w:t>
      </w:r>
      <w:r w:rsidRPr="00062016">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 xml:space="preserve">V. </w:t>
      </w:r>
      <w:r w:rsidRPr="00062016">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062016" w:rsidRDefault="00370E2D" w:rsidP="00062016">
      <w:pPr>
        <w:spacing w:line="360" w:lineRule="auto"/>
        <w:ind w:left="851" w:right="901"/>
        <w:jc w:val="both"/>
        <w:rPr>
          <w:rFonts w:ascii="Palatino Linotype" w:hAnsi="Palatino Linotype" w:cs="Arial"/>
          <w:i/>
          <w:lang w:eastAsia="es-MX"/>
        </w:rPr>
      </w:pPr>
      <w:r w:rsidRPr="00062016">
        <w:rPr>
          <w:rFonts w:ascii="Palatino Linotype" w:hAnsi="Palatino Linotype" w:cs="Arial"/>
          <w:b/>
          <w:bCs/>
          <w:i/>
          <w:lang w:eastAsia="es-MX"/>
        </w:rPr>
        <w:t xml:space="preserve">VI. </w:t>
      </w:r>
      <w:r w:rsidRPr="00062016">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b/>
          <w:bCs/>
          <w:i/>
          <w:lang w:eastAsia="es-MX"/>
        </w:rPr>
        <w:t xml:space="preserve">VII. </w:t>
      </w:r>
      <w:r w:rsidRPr="00062016">
        <w:rPr>
          <w:rFonts w:ascii="Palatino Linotype" w:hAnsi="Palatino Linotype" w:cs="Arial"/>
          <w:i/>
          <w:lang w:eastAsia="es-MX"/>
        </w:rPr>
        <w:t>La inobservancia a las disposiciones en materia de acceso a la Información Pública será sancionada en los términos que dispongan las leyes.</w:t>
      </w:r>
      <w:r w:rsidRPr="00062016">
        <w:rPr>
          <w:rFonts w:ascii="Palatino Linotype" w:hAnsi="Palatino Linotype" w:cs="Arial"/>
          <w:i/>
        </w:rPr>
        <w:t xml:space="preserve">” </w:t>
      </w:r>
    </w:p>
    <w:p w14:paraId="319C1978" w14:textId="6E6C5B5C" w:rsidR="00370E2D" w:rsidRPr="00062016" w:rsidRDefault="00370E2D" w:rsidP="00062016">
      <w:pPr>
        <w:spacing w:before="100" w:beforeAutospacing="1" w:line="360" w:lineRule="auto"/>
        <w:jc w:val="both"/>
        <w:rPr>
          <w:rFonts w:ascii="Palatino Linotype" w:hAnsi="Palatino Linotype"/>
        </w:rPr>
      </w:pPr>
      <w:r w:rsidRPr="00062016">
        <w:rPr>
          <w:rFonts w:ascii="Palatino Linotype" w:hAnsi="Palatino Linotype"/>
        </w:rPr>
        <w:t xml:space="preserve">De igual manera, la Constitución Política del Estado Libre y Soberano de México, en su </w:t>
      </w:r>
      <w:r w:rsidR="00607756" w:rsidRPr="00062016">
        <w:rPr>
          <w:rFonts w:ascii="Palatino Linotype" w:hAnsi="Palatino Linotype"/>
        </w:rPr>
        <w:t xml:space="preserve">artículo 5°, párrafo </w:t>
      </w:r>
      <w:r w:rsidRPr="00062016">
        <w:rPr>
          <w:rFonts w:ascii="Palatino Linotype" w:hAnsi="Palatino Linotype"/>
        </w:rPr>
        <w:t>trigésimo segundo</w:t>
      </w:r>
      <w:r w:rsidR="00607756" w:rsidRPr="00062016">
        <w:rPr>
          <w:rFonts w:ascii="Palatino Linotype" w:hAnsi="Palatino Linotype"/>
        </w:rPr>
        <w:t xml:space="preserve">, </w:t>
      </w:r>
      <w:r w:rsidR="00062016" w:rsidRPr="00062016">
        <w:rPr>
          <w:rFonts w:ascii="Palatino Linotype" w:hAnsi="Palatino Linotype"/>
        </w:rPr>
        <w:t>trigésimo</w:t>
      </w:r>
      <w:r w:rsidR="00607756" w:rsidRPr="00062016">
        <w:rPr>
          <w:rFonts w:ascii="Palatino Linotype" w:hAnsi="Palatino Linotype"/>
        </w:rPr>
        <w:t xml:space="preserve"> tercero y trigésimo cuarto.</w:t>
      </w:r>
    </w:p>
    <w:p w14:paraId="52C1FC47" w14:textId="77777777" w:rsidR="00607756" w:rsidRPr="00062016" w:rsidRDefault="00607756" w:rsidP="00062016">
      <w:pPr>
        <w:spacing w:line="360" w:lineRule="auto"/>
        <w:jc w:val="both"/>
        <w:rPr>
          <w:rFonts w:ascii="Palatino Linotype" w:hAnsi="Palatino Linotype"/>
        </w:rPr>
      </w:pPr>
    </w:p>
    <w:p w14:paraId="69649135" w14:textId="77777777" w:rsidR="00370E2D" w:rsidRPr="00062016" w:rsidRDefault="00370E2D" w:rsidP="00062016">
      <w:pPr>
        <w:spacing w:line="360" w:lineRule="auto"/>
        <w:jc w:val="both"/>
        <w:rPr>
          <w:rFonts w:ascii="Palatino Linotype" w:hAnsi="Palatino Linotype"/>
        </w:rPr>
      </w:pPr>
      <w:r w:rsidRPr="00062016">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062016" w:rsidRDefault="00370E2D" w:rsidP="00062016">
      <w:pPr>
        <w:spacing w:line="360" w:lineRule="auto"/>
        <w:jc w:val="both"/>
        <w:rPr>
          <w:rFonts w:ascii="Palatino Linotype" w:hAnsi="Palatino Linotype"/>
        </w:rPr>
      </w:pPr>
    </w:p>
    <w:p w14:paraId="37F6690B"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w:t>
      </w:r>
      <w:r w:rsidRPr="00062016">
        <w:rPr>
          <w:rFonts w:ascii="Palatino Linotype" w:hAnsi="Palatino Linotype" w:cs="Arial"/>
          <w:b/>
          <w:i/>
        </w:rPr>
        <w:t>Artículo 23.</w:t>
      </w:r>
      <w:r w:rsidRPr="00062016">
        <w:rPr>
          <w:rFonts w:ascii="Palatino Linotype" w:hAnsi="Palatino Linotype" w:cs="Arial"/>
          <w:i/>
        </w:rPr>
        <w:t xml:space="preserve"> Son sujetos obligados a transparentar y permitir el acceso a su información y proteger los datos personales que obren en su poder:</w:t>
      </w:r>
    </w:p>
    <w:p w14:paraId="0328A24B" w14:textId="77777777" w:rsidR="00370E2D" w:rsidRPr="00062016" w:rsidRDefault="00370E2D" w:rsidP="00062016">
      <w:pPr>
        <w:spacing w:line="360" w:lineRule="auto"/>
        <w:ind w:left="851" w:right="901"/>
        <w:jc w:val="both"/>
        <w:rPr>
          <w:rFonts w:ascii="Palatino Linotype" w:hAnsi="Palatino Linotype" w:cs="Arial"/>
          <w:i/>
        </w:rPr>
      </w:pPr>
    </w:p>
    <w:p w14:paraId="48E6BBD0"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56BFE69E"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II. El Poder Legislativo del Estado, los organismos, órganos y entidades de la Legislatura y sus dependencias;</w:t>
      </w:r>
    </w:p>
    <w:p w14:paraId="1AFF13E4"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III. El Poder Judicial, sus organismos, órganos y entidades, así como el Consejo de la Judicatura del Estado;</w:t>
      </w:r>
    </w:p>
    <w:p w14:paraId="46AAD929"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IV. Los ayuntamientos y las dependencias, organismos, órganos y entidades de la administración municipal;</w:t>
      </w:r>
    </w:p>
    <w:p w14:paraId="2359D0BD"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V. Los órganos autónomos;</w:t>
      </w:r>
    </w:p>
    <w:p w14:paraId="47A9AA24"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VI. Los tribunales administrativos y autoridades jurisdiccionales en materia laboral;</w:t>
      </w:r>
    </w:p>
    <w:p w14:paraId="52F10BDB"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VII. Los partidos políticos y agrupaciones políticas, en los términos de las disposiciones aplicables;</w:t>
      </w:r>
    </w:p>
    <w:p w14:paraId="0460B62A"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VIII. Los fideicomisos y fondos públicos que cuenten con financiamiento público, parcial o total, o con participación de entidades de gobierno;</w:t>
      </w:r>
    </w:p>
    <w:p w14:paraId="0D39286D"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IX. Los sindicatos que reciban y/o ejerzan recursos públicos en el ámbito estatal y municipal;</w:t>
      </w:r>
    </w:p>
    <w:p w14:paraId="64D095CB"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X. Cualquier persona física o jurídico colectiva que reciba y ejerza recursos públicos en el ámbito estatal o municipal; y</w:t>
      </w:r>
    </w:p>
    <w:p w14:paraId="310F6F6E" w14:textId="77777777" w:rsidR="00370E2D" w:rsidRPr="00062016" w:rsidRDefault="00370E2D" w:rsidP="00062016">
      <w:pPr>
        <w:spacing w:line="360" w:lineRule="auto"/>
        <w:ind w:left="851" w:right="901"/>
        <w:jc w:val="both"/>
        <w:rPr>
          <w:rFonts w:ascii="Palatino Linotype" w:hAnsi="Palatino Linotype" w:cs="Arial"/>
          <w:i/>
        </w:rPr>
      </w:pPr>
      <w:r w:rsidRPr="00062016">
        <w:rPr>
          <w:rFonts w:ascii="Palatino Linotype" w:hAnsi="Palatino Linotype" w:cs="Arial"/>
          <w:i/>
        </w:rPr>
        <w:t>XI. Cualquier otra autoridad, entidad, órgano u organismo de los poderes estatal o municipal, que reciba recursos públicos.</w:t>
      </w:r>
    </w:p>
    <w:p w14:paraId="38328AE8" w14:textId="77777777" w:rsidR="00370E2D" w:rsidRPr="00062016" w:rsidRDefault="00370E2D" w:rsidP="00062016">
      <w:pPr>
        <w:spacing w:line="360" w:lineRule="auto"/>
        <w:ind w:left="851" w:right="901"/>
        <w:jc w:val="both"/>
        <w:rPr>
          <w:rFonts w:ascii="Palatino Linotype" w:hAnsi="Palatino Linotype" w:cs="Arial"/>
          <w:b/>
          <w:i/>
        </w:rPr>
      </w:pPr>
      <w:r w:rsidRPr="00062016">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062016" w:rsidRDefault="00370E2D" w:rsidP="00062016">
      <w:pPr>
        <w:spacing w:line="360" w:lineRule="auto"/>
        <w:ind w:left="851" w:right="901"/>
        <w:jc w:val="both"/>
        <w:rPr>
          <w:rFonts w:ascii="Palatino Linotype" w:hAnsi="Palatino Linotype" w:cs="Arial"/>
          <w:b/>
          <w:i/>
        </w:rPr>
      </w:pPr>
      <w:r w:rsidRPr="00062016">
        <w:rPr>
          <w:rFonts w:ascii="Palatino Linotype" w:hAnsi="Palatino Linotype" w:cs="Arial"/>
          <w:b/>
          <w:i/>
        </w:rPr>
        <w:t>Los servidores públicos deberán transparentar sus acciones así como garantizar y respetar el derecho de acceso a la Información Pública.</w:t>
      </w:r>
    </w:p>
    <w:p w14:paraId="6E6E6474" w14:textId="77777777" w:rsidR="00370E2D" w:rsidRPr="00062016" w:rsidRDefault="00370E2D" w:rsidP="00062016">
      <w:pPr>
        <w:spacing w:line="360" w:lineRule="auto"/>
        <w:ind w:left="851" w:right="901"/>
        <w:jc w:val="both"/>
        <w:rPr>
          <w:rFonts w:ascii="Palatino Linotype" w:hAnsi="Palatino Linotype" w:cs="Arial"/>
          <w:i/>
        </w:rPr>
      </w:pPr>
    </w:p>
    <w:p w14:paraId="1C10AEB4" w14:textId="45E339F7" w:rsidR="00370E2D" w:rsidRPr="00062016" w:rsidRDefault="00370E2D" w:rsidP="00062016">
      <w:pPr>
        <w:spacing w:line="360" w:lineRule="auto"/>
        <w:ind w:right="49"/>
        <w:jc w:val="both"/>
        <w:rPr>
          <w:rFonts w:ascii="Palatino Linotype" w:hAnsi="Palatino Linotype" w:cs="Arial"/>
        </w:rPr>
      </w:pPr>
      <w:r w:rsidRPr="00062016">
        <w:rPr>
          <w:rFonts w:ascii="Palatino Linotype" w:hAnsi="Palatino Linotype" w:cs="Arial"/>
        </w:rPr>
        <w:t xml:space="preserve">Ahora bien, atendiendo a los preceptos legales </w:t>
      </w:r>
      <w:r w:rsidR="000957FD" w:rsidRPr="00062016">
        <w:rPr>
          <w:rFonts w:ascii="Palatino Linotype" w:hAnsi="Palatino Linotype" w:cs="Arial"/>
        </w:rPr>
        <w:t>a los cuales se hizo referencia</w:t>
      </w:r>
      <w:r w:rsidR="000A558F" w:rsidRPr="00062016">
        <w:rPr>
          <w:rFonts w:ascii="Palatino Linotype" w:hAnsi="Palatino Linotype" w:cs="Arial"/>
        </w:rPr>
        <w:t>, es preciso mencionar que, el</w:t>
      </w:r>
      <w:r w:rsidR="00FD3B6A" w:rsidRPr="00062016">
        <w:rPr>
          <w:rFonts w:ascii="Palatino Linotype" w:hAnsi="Palatino Linotype" w:cs="Arial"/>
        </w:rPr>
        <w:t xml:space="preserve"> </w:t>
      </w:r>
      <w:r w:rsidR="00847EA4" w:rsidRPr="00062016">
        <w:rPr>
          <w:rFonts w:ascii="Palatino Linotype" w:hAnsi="Palatino Linotype" w:cs="Arial"/>
          <w:u w:val="single"/>
        </w:rPr>
        <w:t>Sistema Mexiquense de Medios Públicos</w:t>
      </w:r>
      <w:r w:rsidRPr="00062016">
        <w:rPr>
          <w:rFonts w:ascii="Palatino Linotype" w:hAnsi="Palatino Linotype" w:cs="Arial"/>
        </w:rPr>
        <w:t>, se encuentra dentro de los supuestos de obligatoriedad a transparentar y garantizar el Acceso a la Información Pública.</w:t>
      </w:r>
    </w:p>
    <w:p w14:paraId="470AECE8" w14:textId="77777777" w:rsidR="00370E2D" w:rsidRPr="00062016" w:rsidRDefault="00370E2D" w:rsidP="00062016">
      <w:pPr>
        <w:spacing w:line="360" w:lineRule="auto"/>
        <w:ind w:right="49"/>
        <w:jc w:val="both"/>
        <w:rPr>
          <w:rFonts w:ascii="Palatino Linotype" w:hAnsi="Palatino Linotype" w:cs="Arial"/>
        </w:rPr>
      </w:pPr>
    </w:p>
    <w:p w14:paraId="795C0086" w14:textId="05EDC65D" w:rsidR="00370E2D" w:rsidRPr="00062016" w:rsidRDefault="000957FD" w:rsidP="00062016">
      <w:pPr>
        <w:spacing w:line="360" w:lineRule="auto"/>
        <w:ind w:right="49"/>
        <w:jc w:val="both"/>
        <w:rPr>
          <w:rFonts w:ascii="Palatino Linotype" w:hAnsi="Palatino Linotype" w:cs="Arial"/>
        </w:rPr>
      </w:pPr>
      <w:r w:rsidRPr="00062016">
        <w:rPr>
          <w:rFonts w:ascii="Palatino Linotype" w:hAnsi="Palatino Linotype" w:cs="Arial"/>
        </w:rPr>
        <w:t>Lo que se concatena a que</w:t>
      </w:r>
      <w:r w:rsidR="00370E2D" w:rsidRPr="00062016">
        <w:rPr>
          <w:rFonts w:ascii="Palatino Linotype" w:hAnsi="Palatino Linotype" w:cs="Arial"/>
        </w:rPr>
        <w:t xml:space="preserve"> las autoridades locales se encuentran constreñidas a la observancia de que</w:t>
      </w:r>
      <w:r w:rsidR="00C95788" w:rsidRPr="00062016">
        <w:rPr>
          <w:rFonts w:ascii="Palatino Linotype" w:hAnsi="Palatino Linotype" w:cs="Arial"/>
        </w:rPr>
        <w:t>,</w:t>
      </w:r>
      <w:r w:rsidR="00370E2D" w:rsidRPr="00062016">
        <w:rPr>
          <w:rFonts w:ascii="Palatino Linotype" w:hAnsi="Palatino Linotype" w:cs="Arial"/>
        </w:rPr>
        <w:t xml:space="preserve"> toda la información que generen, administren o bien posean,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062016">
        <w:rPr>
          <w:rFonts w:ascii="Palatino Linotype" w:hAnsi="Palatino Linotype" w:cs="Arial"/>
        </w:rPr>
        <w:t>cha actuación.</w:t>
      </w:r>
    </w:p>
    <w:p w14:paraId="77C4D9B4" w14:textId="77777777" w:rsidR="00E52A72" w:rsidRPr="00062016" w:rsidRDefault="00E52A72" w:rsidP="00062016">
      <w:pPr>
        <w:spacing w:line="360" w:lineRule="auto"/>
        <w:ind w:right="49"/>
        <w:jc w:val="both"/>
        <w:rPr>
          <w:rFonts w:ascii="Palatino Linotype" w:hAnsi="Palatino Linotype" w:cs="Arial"/>
        </w:rPr>
      </w:pPr>
    </w:p>
    <w:p w14:paraId="146F938A" w14:textId="145D3D7F" w:rsidR="00370E2D" w:rsidRPr="00062016" w:rsidRDefault="00370E2D"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 xml:space="preserve">En ese tenor, para un mejor estudio y comprensión del asunto que se resuelve, es preciso recordar que, </w:t>
      </w:r>
      <w:r w:rsidR="00062016">
        <w:rPr>
          <w:rFonts w:ascii="Palatino Linotype" w:eastAsia="Palatino Linotype" w:hAnsi="Palatino Linotype" w:cs="Palatino Linotype"/>
          <w:b/>
        </w:rPr>
        <w:t>LA</w:t>
      </w:r>
      <w:r w:rsidRPr="00062016">
        <w:rPr>
          <w:rFonts w:ascii="Palatino Linotype" w:eastAsia="Palatino Linotype" w:hAnsi="Palatino Linotype" w:cs="Palatino Linotype"/>
          <w:b/>
        </w:rPr>
        <w:t xml:space="preserve"> RECURRENTE</w:t>
      </w:r>
      <w:r w:rsidRPr="00062016">
        <w:rPr>
          <w:rFonts w:ascii="Palatino Linotype" w:eastAsia="Palatino Linotype" w:hAnsi="Palatino Linotype" w:cs="Palatino Linotype"/>
        </w:rPr>
        <w:t xml:space="preserve"> requirió al </w:t>
      </w:r>
      <w:r w:rsidRPr="00062016">
        <w:rPr>
          <w:rFonts w:ascii="Palatino Linotype" w:eastAsia="Palatino Linotype" w:hAnsi="Palatino Linotype" w:cs="Palatino Linotype"/>
          <w:b/>
        </w:rPr>
        <w:t xml:space="preserve">SUJETO OBLIGADO </w:t>
      </w:r>
      <w:r w:rsidRPr="00062016">
        <w:rPr>
          <w:rFonts w:ascii="Palatino Linotype" w:eastAsia="Palatino Linotype" w:hAnsi="Palatino Linotype" w:cs="Palatino Linotype"/>
        </w:rPr>
        <w:t>lo siguiente:</w:t>
      </w:r>
    </w:p>
    <w:p w14:paraId="2609B9ED" w14:textId="77777777" w:rsidR="006F3984" w:rsidRPr="00062016" w:rsidRDefault="006F3984" w:rsidP="00062016">
      <w:pPr>
        <w:spacing w:line="360" w:lineRule="auto"/>
        <w:ind w:right="49"/>
        <w:jc w:val="both"/>
        <w:rPr>
          <w:rFonts w:ascii="Palatino Linotype" w:eastAsia="Palatino Linotype" w:hAnsi="Palatino Linotype" w:cs="Palatino Linotype"/>
        </w:rPr>
      </w:pPr>
    </w:p>
    <w:tbl>
      <w:tblPr>
        <w:tblStyle w:val="Tablaconcuadrcula31"/>
        <w:tblpPr w:leftFromText="141" w:rightFromText="141" w:vertAnchor="text" w:tblpY="1"/>
        <w:tblOverlap w:val="never"/>
        <w:tblW w:w="9211" w:type="dxa"/>
        <w:tblLook w:val="04A0" w:firstRow="1" w:lastRow="0" w:firstColumn="1" w:lastColumn="0" w:noHBand="0" w:noVBand="1"/>
      </w:tblPr>
      <w:tblGrid>
        <w:gridCol w:w="3176"/>
        <w:gridCol w:w="6035"/>
      </w:tblGrid>
      <w:tr w:rsidR="00062016" w:rsidRPr="00062016" w14:paraId="39A9CAC3" w14:textId="77777777" w:rsidTr="00847EA4">
        <w:trPr>
          <w:trHeight w:val="315"/>
          <w:tblHead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079EEB65" w14:textId="77777777" w:rsidR="00847EA4" w:rsidRPr="00062016" w:rsidRDefault="00847EA4" w:rsidP="00062016">
            <w:pPr>
              <w:spacing w:before="100" w:beforeAutospacing="1" w:after="100" w:afterAutospacing="1" w:line="360" w:lineRule="auto"/>
              <w:jc w:val="center"/>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 xml:space="preserve">Folio </w:t>
            </w:r>
          </w:p>
        </w:tc>
        <w:tc>
          <w:tcPr>
            <w:tcW w:w="6520"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76B9316B" w14:textId="77777777" w:rsidR="00847EA4" w:rsidRPr="00062016" w:rsidRDefault="00847EA4" w:rsidP="00062016">
            <w:pPr>
              <w:spacing w:before="100" w:beforeAutospacing="1" w:after="100" w:afterAutospacing="1" w:line="360" w:lineRule="auto"/>
              <w:jc w:val="center"/>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 xml:space="preserve">Solicitud </w:t>
            </w:r>
          </w:p>
        </w:tc>
      </w:tr>
      <w:tr w:rsidR="00062016" w:rsidRPr="00062016" w14:paraId="341EB07E" w14:textId="77777777" w:rsidTr="00847EA4">
        <w:trPr>
          <w:trHeight w:val="631"/>
        </w:trPr>
        <w:tc>
          <w:tcPr>
            <w:tcW w:w="2691" w:type="dxa"/>
            <w:tcBorders>
              <w:top w:val="single" w:sz="2" w:space="0" w:color="auto"/>
              <w:left w:val="single" w:sz="4" w:space="0" w:color="auto"/>
              <w:bottom w:val="single" w:sz="2" w:space="0" w:color="auto"/>
              <w:right w:val="single" w:sz="4" w:space="0" w:color="auto"/>
            </w:tcBorders>
            <w:hideMark/>
          </w:tcPr>
          <w:p w14:paraId="41D45C1A" w14:textId="77777777" w:rsidR="00847EA4" w:rsidRPr="00062016" w:rsidRDefault="00847EA4"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02347/INFOEM/IP/RR/2023</w:t>
            </w:r>
          </w:p>
          <w:p w14:paraId="0ADE334E" w14:textId="77777777" w:rsidR="00847EA4" w:rsidRPr="00062016" w:rsidRDefault="00847EA4"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00015/SMMP/IP/2023</w:t>
            </w:r>
          </w:p>
        </w:tc>
        <w:tc>
          <w:tcPr>
            <w:tcW w:w="6520" w:type="dxa"/>
            <w:tcBorders>
              <w:top w:val="single" w:sz="4" w:space="0" w:color="auto"/>
              <w:left w:val="single" w:sz="4" w:space="0" w:color="auto"/>
              <w:bottom w:val="single" w:sz="4" w:space="0" w:color="auto"/>
              <w:right w:val="single" w:sz="4" w:space="0" w:color="auto"/>
            </w:tcBorders>
            <w:hideMark/>
          </w:tcPr>
          <w:p w14:paraId="0962F35B" w14:textId="77777777" w:rsidR="00847EA4" w:rsidRPr="00062016" w:rsidRDefault="00847EA4" w:rsidP="00062016">
            <w:pPr>
              <w:spacing w:before="100" w:beforeAutospacing="1" w:after="100" w:afterAutospacing="1" w:line="360" w:lineRule="auto"/>
              <w:jc w:val="both"/>
              <w:rPr>
                <w:rFonts w:ascii="Palatino Linotype" w:hAnsi="Palatino Linotype" w:cs="Arial"/>
                <w:i/>
                <w:iCs/>
                <w:sz w:val="24"/>
                <w:szCs w:val="24"/>
                <w:lang w:val="es-ES_tradnl"/>
              </w:rPr>
            </w:pPr>
            <w:r w:rsidRPr="00062016">
              <w:rPr>
                <w:rFonts w:ascii="Palatino Linotype" w:hAnsi="Palatino Linotype" w:cs="Arial"/>
                <w:i/>
                <w:iCs/>
                <w:sz w:val="24"/>
                <w:szCs w:val="24"/>
                <w:lang w:val="es-ES_tradnl"/>
              </w:rPr>
              <w:t xml:space="preserve">“Solicito copia del </w:t>
            </w:r>
            <w:r w:rsidRPr="00062016">
              <w:rPr>
                <w:rFonts w:ascii="Palatino Linotype" w:hAnsi="Palatino Linotype" w:cs="Arial"/>
                <w:b/>
                <w:i/>
                <w:iCs/>
                <w:sz w:val="24"/>
                <w:szCs w:val="24"/>
                <w:lang w:val="es-ES_tradnl"/>
              </w:rPr>
              <w:t xml:space="preserve">contrato 2023 de la C. Verónica Olguín </w:t>
            </w:r>
            <w:proofErr w:type="spellStart"/>
            <w:r w:rsidRPr="00062016">
              <w:rPr>
                <w:rFonts w:ascii="Palatino Linotype" w:hAnsi="Palatino Linotype" w:cs="Arial"/>
                <w:b/>
                <w:i/>
                <w:iCs/>
                <w:sz w:val="24"/>
                <w:szCs w:val="24"/>
                <w:lang w:val="es-ES_tradnl"/>
              </w:rPr>
              <w:t>Vigil</w:t>
            </w:r>
            <w:proofErr w:type="spellEnd"/>
            <w:r w:rsidRPr="00062016">
              <w:rPr>
                <w:rFonts w:ascii="Palatino Linotype" w:hAnsi="Palatino Linotype" w:cs="Arial"/>
                <w:i/>
                <w:iCs/>
                <w:sz w:val="24"/>
                <w:szCs w:val="24"/>
                <w:lang w:val="es-ES_tradnl"/>
              </w:rPr>
              <w:t xml:space="preserve"> en Radio Mexiquense, </w:t>
            </w:r>
            <w:r w:rsidRPr="00062016">
              <w:rPr>
                <w:rFonts w:ascii="Palatino Linotype" w:hAnsi="Palatino Linotype" w:cs="Arial"/>
                <w:b/>
                <w:i/>
                <w:iCs/>
                <w:sz w:val="24"/>
                <w:szCs w:val="24"/>
                <w:lang w:val="es-ES_tradnl"/>
              </w:rPr>
              <w:t>así como función y horario de trabajo</w:t>
            </w:r>
            <w:r w:rsidRPr="00062016">
              <w:rPr>
                <w:rFonts w:ascii="Palatino Linotype" w:hAnsi="Palatino Linotype" w:cs="Arial"/>
                <w:i/>
                <w:iCs/>
                <w:sz w:val="24"/>
                <w:szCs w:val="24"/>
                <w:lang w:val="es-ES_tradnl"/>
              </w:rPr>
              <w:t xml:space="preserve"> de dicha servidora pública en esta instancia de gobierno” (Sic)</w:t>
            </w:r>
          </w:p>
        </w:tc>
      </w:tr>
      <w:tr w:rsidR="00062016" w:rsidRPr="00062016" w14:paraId="5949E2E6" w14:textId="77777777" w:rsidTr="00847EA4">
        <w:trPr>
          <w:trHeight w:val="631"/>
        </w:trPr>
        <w:tc>
          <w:tcPr>
            <w:tcW w:w="2691" w:type="dxa"/>
            <w:tcBorders>
              <w:top w:val="single" w:sz="2" w:space="0" w:color="auto"/>
              <w:left w:val="single" w:sz="4" w:space="0" w:color="auto"/>
              <w:bottom w:val="single" w:sz="2" w:space="0" w:color="auto"/>
              <w:right w:val="single" w:sz="4" w:space="0" w:color="auto"/>
            </w:tcBorders>
            <w:hideMark/>
          </w:tcPr>
          <w:p w14:paraId="1865A1BA" w14:textId="77777777" w:rsidR="00847EA4" w:rsidRPr="00062016" w:rsidRDefault="00847EA4"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02348/INFOEM/IP/RR/2023</w:t>
            </w:r>
          </w:p>
          <w:p w14:paraId="0DFA08C8" w14:textId="77777777" w:rsidR="00847EA4" w:rsidRPr="00062016" w:rsidRDefault="00847EA4" w:rsidP="00062016">
            <w:pPr>
              <w:spacing w:before="100" w:beforeAutospacing="1" w:after="100" w:afterAutospacing="1" w:line="360" w:lineRule="auto"/>
              <w:rPr>
                <w:rFonts w:ascii="Palatino Linotype" w:hAnsi="Palatino Linotype" w:cs="Arial"/>
                <w:b/>
                <w:bCs/>
                <w:sz w:val="24"/>
                <w:szCs w:val="24"/>
                <w:lang w:val="es-ES_tradnl"/>
              </w:rPr>
            </w:pPr>
            <w:r w:rsidRPr="00062016">
              <w:rPr>
                <w:rFonts w:ascii="Palatino Linotype" w:hAnsi="Palatino Linotype" w:cs="Arial"/>
                <w:b/>
                <w:bCs/>
                <w:sz w:val="24"/>
                <w:szCs w:val="24"/>
                <w:lang w:val="es-ES_tradnl"/>
              </w:rPr>
              <w:t>00014/SMMP/IP/2023</w:t>
            </w:r>
          </w:p>
        </w:tc>
        <w:tc>
          <w:tcPr>
            <w:tcW w:w="6520" w:type="dxa"/>
            <w:tcBorders>
              <w:top w:val="single" w:sz="4" w:space="0" w:color="auto"/>
              <w:left w:val="single" w:sz="4" w:space="0" w:color="auto"/>
              <w:bottom w:val="single" w:sz="4" w:space="0" w:color="auto"/>
              <w:right w:val="single" w:sz="4" w:space="0" w:color="auto"/>
            </w:tcBorders>
            <w:hideMark/>
          </w:tcPr>
          <w:p w14:paraId="4C2F9A93" w14:textId="77777777" w:rsidR="00847EA4" w:rsidRPr="00062016" w:rsidRDefault="00847EA4" w:rsidP="00062016">
            <w:pPr>
              <w:spacing w:before="100" w:beforeAutospacing="1" w:after="100" w:afterAutospacing="1" w:line="360" w:lineRule="auto"/>
              <w:jc w:val="both"/>
              <w:rPr>
                <w:rFonts w:ascii="Palatino Linotype" w:hAnsi="Palatino Linotype" w:cs="Arial"/>
                <w:i/>
                <w:iCs/>
                <w:sz w:val="24"/>
                <w:szCs w:val="24"/>
                <w:lang w:val="es-ES_tradnl"/>
              </w:rPr>
            </w:pPr>
            <w:r w:rsidRPr="00062016">
              <w:rPr>
                <w:rFonts w:ascii="Palatino Linotype" w:hAnsi="Palatino Linotype" w:cs="Arial"/>
                <w:i/>
                <w:iCs/>
                <w:sz w:val="24"/>
                <w:szCs w:val="24"/>
                <w:lang w:val="es-ES_tradnl"/>
              </w:rPr>
              <w:t xml:space="preserve">“Solicito al Lic. Rodrigo Jiménez </w:t>
            </w:r>
            <w:proofErr w:type="spellStart"/>
            <w:r w:rsidRPr="00062016">
              <w:rPr>
                <w:rFonts w:ascii="Palatino Linotype" w:hAnsi="Palatino Linotype" w:cs="Arial"/>
                <w:i/>
                <w:iCs/>
                <w:sz w:val="24"/>
                <w:szCs w:val="24"/>
                <w:lang w:val="es-ES_tradnl"/>
              </w:rPr>
              <w:t>Sólomon</w:t>
            </w:r>
            <w:proofErr w:type="spellEnd"/>
            <w:r w:rsidRPr="00062016">
              <w:rPr>
                <w:rFonts w:ascii="Palatino Linotype" w:hAnsi="Palatino Linotype" w:cs="Arial"/>
                <w:i/>
                <w:iCs/>
                <w:sz w:val="24"/>
                <w:szCs w:val="24"/>
                <w:lang w:val="es-ES_tradnl"/>
              </w:rPr>
              <w:t xml:space="preserve">, Director del Sistema Mexiquense de Medios Públicos, información correspondiente al </w:t>
            </w:r>
            <w:r w:rsidRPr="00062016">
              <w:rPr>
                <w:rFonts w:ascii="Palatino Linotype" w:hAnsi="Palatino Linotype" w:cs="Arial"/>
                <w:b/>
                <w:i/>
                <w:iCs/>
                <w:sz w:val="24"/>
                <w:szCs w:val="24"/>
                <w:lang w:val="es-ES_tradnl"/>
              </w:rPr>
              <w:t xml:space="preserve">contrato vigente de la C. Verónica Olguín </w:t>
            </w:r>
            <w:proofErr w:type="spellStart"/>
            <w:r w:rsidRPr="00062016">
              <w:rPr>
                <w:rFonts w:ascii="Palatino Linotype" w:hAnsi="Palatino Linotype" w:cs="Arial"/>
                <w:b/>
                <w:i/>
                <w:iCs/>
                <w:sz w:val="24"/>
                <w:szCs w:val="24"/>
                <w:lang w:val="es-ES_tradnl"/>
              </w:rPr>
              <w:t>Vigil</w:t>
            </w:r>
            <w:proofErr w:type="spellEnd"/>
            <w:r w:rsidRPr="00062016">
              <w:rPr>
                <w:rFonts w:ascii="Palatino Linotype" w:hAnsi="Palatino Linotype" w:cs="Arial"/>
                <w:i/>
                <w:iCs/>
                <w:sz w:val="24"/>
                <w:szCs w:val="24"/>
                <w:lang w:val="es-ES_tradnl"/>
              </w:rPr>
              <w:t xml:space="preserve"> mediante el documento oficial correspondiente” (Sic)</w:t>
            </w:r>
          </w:p>
        </w:tc>
      </w:tr>
    </w:tbl>
    <w:p w14:paraId="1D50F794" w14:textId="77777777" w:rsidR="002D46B1" w:rsidRPr="00062016" w:rsidRDefault="002D46B1" w:rsidP="00062016">
      <w:pPr>
        <w:spacing w:line="360" w:lineRule="auto"/>
        <w:ind w:right="49"/>
        <w:jc w:val="both"/>
        <w:rPr>
          <w:rFonts w:ascii="Palatino Linotype" w:eastAsia="Palatino Linotype" w:hAnsi="Palatino Linotype" w:cs="Palatino Linotype"/>
        </w:rPr>
      </w:pPr>
    </w:p>
    <w:p w14:paraId="4636A203" w14:textId="0292882C" w:rsidR="002D46B1" w:rsidRPr="00062016" w:rsidRDefault="002D46B1"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En atención a lo solicitado por el particular, el Sujeto Obligado respondió lo siguiente:</w:t>
      </w:r>
    </w:p>
    <w:p w14:paraId="607C1C36" w14:textId="77777777" w:rsidR="00847EA4" w:rsidRPr="00062016" w:rsidRDefault="00847EA4" w:rsidP="00062016">
      <w:pPr>
        <w:spacing w:before="100" w:beforeAutospacing="1" w:after="100" w:afterAutospacing="1" w:line="360" w:lineRule="auto"/>
        <w:rPr>
          <w:rFonts w:ascii="Palatino Linotype" w:hAnsi="Palatino Linotype" w:cs="Arial"/>
          <w:b/>
          <w:bCs/>
          <w:lang w:val="es-ES_tradnl"/>
        </w:rPr>
      </w:pPr>
      <w:r w:rsidRPr="00062016">
        <w:rPr>
          <w:rFonts w:ascii="Palatino Linotype" w:hAnsi="Palatino Linotype" w:cs="Arial"/>
          <w:b/>
          <w:bCs/>
          <w:lang w:val="es-ES_tradnl"/>
        </w:rPr>
        <w:t>02347/INFOEM/IP/RR/2023</w:t>
      </w:r>
    </w:p>
    <w:p w14:paraId="14533B48"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“Metepec, México a 28 de Abril de 2023</w:t>
      </w:r>
    </w:p>
    <w:p w14:paraId="5815EFB4"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Nombre del solicitante: C. Solicitante</w:t>
      </w:r>
    </w:p>
    <w:p w14:paraId="5C99AF38"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Folio de la solicitud: 00015/SMMP/IP/2023</w:t>
      </w:r>
    </w:p>
    <w:p w14:paraId="0EE3E797"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 xml:space="preserve">De conformidad con los artículos 4, 11, 12, 24 fracción XXV párrafo segundo, 163, 177 y 178 de la Ley de Transparencia y Acceso a la Información Pública del Estado de México y Municipios, y con relación a su solicitud de fecha 11 de abril de 2023, la cual fue registrada vía Internet mediante el Sistema de Acceso a la Información Mexiquense (SAIMEX), bajo el folio de solicitud 00015/SMMP/IP/2023 que a la letra señala: “Solicito copia del contrato 2023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en Radio Mexiquense, así como función y horario de trabajo de dicha servidora pública en esta instancia de gobierno (Sic)”. Se hace de su conocimiento que la información que solicita, se encuentra en la Página de Información Pública de Oficio Mexiquense IPOMEX del Sistema Mexiquense de Medios Públicos y podrá ser consultada de la siguiente manera: 1.- Ingresar a https://radioytvmexiquense.mx/ 2.- Seleccionar “IPOMEX” ubicado en la parte inferior de la página. 3.-Ingresar a la Fracción XI “Contrataciones de servicios profesionales por honorarios”. 4.- Seleccionar “Ejercicio 2023”, y en el registro número “193” podrá consultar la información solicitada.</w:t>
      </w:r>
    </w:p>
    <w:p w14:paraId="58384314"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ATENTAMENTE</w:t>
      </w:r>
    </w:p>
    <w:p w14:paraId="01722B17" w14:textId="77777777" w:rsidR="00847EA4" w:rsidRPr="00062016" w:rsidRDefault="00847EA4" w:rsidP="00062016">
      <w:pPr>
        <w:ind w:left="851" w:right="899"/>
        <w:jc w:val="both"/>
        <w:rPr>
          <w:rFonts w:ascii="Palatino Linotype" w:hAnsi="Palatino Linotype" w:cs="Arial"/>
          <w:i/>
        </w:rPr>
      </w:pPr>
      <w:r w:rsidRPr="00062016">
        <w:rPr>
          <w:rFonts w:ascii="Palatino Linotype" w:hAnsi="Palatino Linotype" w:cs="Arial"/>
          <w:i/>
        </w:rPr>
        <w:t>LIC. IVONNE CID HERRERA”</w:t>
      </w:r>
    </w:p>
    <w:p w14:paraId="13EBB626" w14:textId="77777777" w:rsidR="00847EA4" w:rsidRPr="00062016" w:rsidRDefault="00847EA4" w:rsidP="00062016">
      <w:pPr>
        <w:pStyle w:val="Prrafodelista"/>
        <w:tabs>
          <w:tab w:val="left" w:pos="709"/>
        </w:tabs>
        <w:spacing w:line="360" w:lineRule="auto"/>
        <w:ind w:left="0"/>
        <w:jc w:val="both"/>
        <w:rPr>
          <w:rFonts w:ascii="Palatino Linotype" w:hAnsi="Palatino Linotype" w:cs="Arial"/>
          <w:b/>
        </w:rPr>
      </w:pPr>
    </w:p>
    <w:p w14:paraId="54B78A66" w14:textId="77777777" w:rsidR="00847EA4" w:rsidRPr="00062016" w:rsidRDefault="00847EA4" w:rsidP="00062016">
      <w:pPr>
        <w:spacing w:before="100" w:beforeAutospacing="1" w:after="100" w:afterAutospacing="1" w:line="360" w:lineRule="auto"/>
        <w:rPr>
          <w:rFonts w:ascii="Palatino Linotype" w:hAnsi="Palatino Linotype" w:cs="Arial"/>
          <w:b/>
          <w:bCs/>
          <w:lang w:val="es-ES_tradnl"/>
        </w:rPr>
      </w:pPr>
      <w:r w:rsidRPr="00062016">
        <w:rPr>
          <w:rFonts w:ascii="Palatino Linotype" w:hAnsi="Palatino Linotype" w:cs="Arial"/>
          <w:b/>
          <w:bCs/>
          <w:lang w:val="es-ES_tradnl"/>
        </w:rPr>
        <w:t>02348/INFOEM/IP/RR/2023</w:t>
      </w:r>
    </w:p>
    <w:p w14:paraId="2045520C"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“Metepec, México a 17 de Abril de 2023</w:t>
      </w:r>
    </w:p>
    <w:p w14:paraId="1E695035"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Nombre del solicitante: C. Solicitante</w:t>
      </w:r>
    </w:p>
    <w:p w14:paraId="4936BD6C"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Folio de la solicitud: 00014/SMMP/IP/2023</w:t>
      </w:r>
    </w:p>
    <w:p w14:paraId="540DAC9A"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A37E04"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 xml:space="preserve">De conformidad con los artículos 4, 11, 12, 24 fracción XXV párrafo segundo, 163, 177 y 178 de la Ley de Transparencia y Acceso a la Información Pública del Estado de México y Municipios, y con relación a su solicitud de fecha 24 de marzo de 2023, la cual fue registrada vía Internet mediante el Sistema de Acceso a la Información Mexiquense (SAIMEX), bajo el folio de solicitud 00014/SMMP/IP/2023 que a la letra señala: “Solicito al Lic. Rodrigo Jiménez </w:t>
      </w:r>
      <w:proofErr w:type="spellStart"/>
      <w:r w:rsidRPr="00062016">
        <w:rPr>
          <w:rFonts w:ascii="Palatino Linotype" w:hAnsi="Palatino Linotype" w:cs="Arial"/>
          <w:i/>
        </w:rPr>
        <w:t>Sólomon</w:t>
      </w:r>
      <w:proofErr w:type="spellEnd"/>
      <w:r w:rsidRPr="00062016">
        <w:rPr>
          <w:rFonts w:ascii="Palatino Linotype" w:hAnsi="Palatino Linotype" w:cs="Arial"/>
          <w:i/>
        </w:rPr>
        <w:t xml:space="preserve">, Director del Sistema Mexiquense de Medios Públicos, información correspondiente al contrato vigente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mediante el documento oficial correspondiente (Sic)”. Se hace de su conocimiento que la información que solicita, se encuentra en la Página de Información Pública de Oficio Mexiquense IPOMEX del Sistema Mexiquense de Medios Públicos y podrá ser consultada de la siguiente manera: 1.- Ingresar a https://radioytvmexiquense.mx/ 2.- Seleccionar “IPOMEX” ubicado en la parte inferior de la página. 3.- Ingresar a la Fracción XI “Contrataciones de servicios profesionales por honorarios”. 4.- Seleccionar “Ejercicio 2023”, y en el registro número “193” podrá consultar la información solicitada.</w:t>
      </w:r>
    </w:p>
    <w:p w14:paraId="3A2632C6" w14:textId="77777777" w:rsidR="00847EA4" w:rsidRPr="00062016" w:rsidRDefault="00847EA4" w:rsidP="00062016">
      <w:pPr>
        <w:pStyle w:val="Prrafodelista"/>
        <w:tabs>
          <w:tab w:val="left" w:pos="709"/>
        </w:tabs>
        <w:jc w:val="both"/>
        <w:rPr>
          <w:rFonts w:ascii="Palatino Linotype" w:hAnsi="Palatino Linotype" w:cs="Arial"/>
          <w:i/>
        </w:rPr>
      </w:pPr>
      <w:r w:rsidRPr="00062016">
        <w:rPr>
          <w:rFonts w:ascii="Palatino Linotype" w:hAnsi="Palatino Linotype" w:cs="Arial"/>
          <w:i/>
        </w:rPr>
        <w:t>ATENTAMENTE</w:t>
      </w:r>
    </w:p>
    <w:p w14:paraId="38F21E3D" w14:textId="10CD10E7" w:rsidR="002D46B1" w:rsidRPr="00062016" w:rsidRDefault="00847EA4" w:rsidP="00062016">
      <w:pPr>
        <w:pStyle w:val="Prrafodelista"/>
        <w:tabs>
          <w:tab w:val="left" w:pos="709"/>
        </w:tabs>
        <w:ind w:left="0"/>
        <w:jc w:val="both"/>
        <w:rPr>
          <w:rFonts w:ascii="Palatino Linotype" w:hAnsi="Palatino Linotype" w:cs="Arial"/>
          <w:i/>
        </w:rPr>
      </w:pPr>
      <w:r w:rsidRPr="00062016">
        <w:rPr>
          <w:rFonts w:ascii="Palatino Linotype" w:hAnsi="Palatino Linotype" w:cs="Arial"/>
          <w:i/>
        </w:rPr>
        <w:t xml:space="preserve">            LIC. IVONNE CID HERRERA”</w:t>
      </w:r>
    </w:p>
    <w:p w14:paraId="7DBED975" w14:textId="77777777" w:rsidR="00BE68B7" w:rsidRPr="00062016" w:rsidRDefault="00BE68B7" w:rsidP="00062016">
      <w:pPr>
        <w:spacing w:line="360" w:lineRule="auto"/>
        <w:ind w:right="49"/>
        <w:jc w:val="both"/>
        <w:rPr>
          <w:rFonts w:ascii="Palatino Linotype" w:eastAsia="Palatino Linotype" w:hAnsi="Palatino Linotype" w:cs="Palatino Linotype"/>
        </w:rPr>
      </w:pPr>
    </w:p>
    <w:p w14:paraId="5365B156" w14:textId="1643005A" w:rsidR="000F50A6" w:rsidRPr="00062016" w:rsidRDefault="00FD24BC"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 xml:space="preserve">Inconforme con las </w:t>
      </w:r>
      <w:r w:rsidR="0057338E" w:rsidRPr="00062016">
        <w:rPr>
          <w:rFonts w:ascii="Palatino Linotype" w:eastAsia="Palatino Linotype" w:hAnsi="Palatino Linotype" w:cs="Palatino Linotype"/>
        </w:rPr>
        <w:t>respuesta</w:t>
      </w:r>
      <w:r w:rsidRPr="00062016">
        <w:rPr>
          <w:rFonts w:ascii="Palatino Linotype" w:eastAsia="Palatino Linotype" w:hAnsi="Palatino Linotype" w:cs="Palatino Linotype"/>
        </w:rPr>
        <w:t>s</w:t>
      </w:r>
      <w:r w:rsidR="000F50A6" w:rsidRPr="00062016">
        <w:rPr>
          <w:rFonts w:ascii="Palatino Linotype" w:eastAsia="Palatino Linotype" w:hAnsi="Palatino Linotype" w:cs="Palatino Linotype"/>
        </w:rPr>
        <w:t xml:space="preserve"> obtenida</w:t>
      </w:r>
      <w:r w:rsidRPr="00062016">
        <w:rPr>
          <w:rFonts w:ascii="Palatino Linotype" w:eastAsia="Palatino Linotype" w:hAnsi="Palatino Linotype" w:cs="Palatino Linotype"/>
        </w:rPr>
        <w:t>s</w:t>
      </w:r>
      <w:r w:rsidR="000F50A6" w:rsidRPr="00062016">
        <w:rPr>
          <w:rFonts w:ascii="Palatino Linotype" w:eastAsia="Palatino Linotype" w:hAnsi="Palatino Linotype" w:cs="Palatino Linotype"/>
        </w:rPr>
        <w:t xml:space="preserve">, el particular presentó el medio de impugnación en que se actúa, en el que señalo </w:t>
      </w:r>
      <w:r w:rsidRPr="00062016">
        <w:rPr>
          <w:rFonts w:ascii="Palatino Linotype" w:eastAsia="Palatino Linotype" w:hAnsi="Palatino Linotype" w:cs="Palatino Linotype"/>
        </w:rPr>
        <w:t xml:space="preserve">de manera </w:t>
      </w:r>
      <w:proofErr w:type="spellStart"/>
      <w:r w:rsidR="009B5AA5" w:rsidRPr="00062016">
        <w:rPr>
          <w:rFonts w:ascii="Palatino Linotype" w:eastAsia="Palatino Linotype" w:hAnsi="Palatino Linotype" w:cs="Palatino Linotype"/>
        </w:rPr>
        <w:t>como</w:t>
      </w:r>
      <w:proofErr w:type="spellEnd"/>
      <w:r w:rsidR="000F50A6" w:rsidRPr="00062016">
        <w:rPr>
          <w:rFonts w:ascii="Palatino Linotype" w:eastAsia="Palatino Linotype" w:hAnsi="Palatino Linotype" w:cs="Palatino Linotype"/>
        </w:rPr>
        <w:t xml:space="preserve"> acto impugnado y razones o motivos de inconformidad, lo</w:t>
      </w:r>
      <w:r w:rsidRPr="00062016">
        <w:rPr>
          <w:rFonts w:ascii="Palatino Linotype" w:eastAsia="Palatino Linotype" w:hAnsi="Palatino Linotype" w:cs="Palatino Linotype"/>
        </w:rPr>
        <w:t xml:space="preserve"> que a continuación se menciona</w:t>
      </w:r>
      <w:r w:rsidR="000F50A6" w:rsidRPr="00062016">
        <w:rPr>
          <w:rFonts w:ascii="Palatino Linotype" w:eastAsia="Palatino Linotype" w:hAnsi="Palatino Linotype" w:cs="Palatino Linotype"/>
        </w:rPr>
        <w:t>:</w:t>
      </w:r>
    </w:p>
    <w:p w14:paraId="7F511F22" w14:textId="77777777" w:rsidR="000F50A6" w:rsidRPr="00062016" w:rsidRDefault="000F50A6" w:rsidP="00062016">
      <w:pPr>
        <w:spacing w:line="360" w:lineRule="auto"/>
        <w:ind w:right="49"/>
        <w:jc w:val="both"/>
        <w:rPr>
          <w:rFonts w:ascii="Palatino Linotype" w:eastAsia="Palatino Linotype" w:hAnsi="Palatino Linotype" w:cs="Palatino Linotype"/>
        </w:rPr>
      </w:pPr>
    </w:p>
    <w:p w14:paraId="398718FC" w14:textId="77777777" w:rsidR="00847EA4" w:rsidRPr="00062016" w:rsidRDefault="00847EA4" w:rsidP="00062016">
      <w:pPr>
        <w:spacing w:line="360" w:lineRule="auto"/>
        <w:jc w:val="both"/>
        <w:rPr>
          <w:rFonts w:ascii="Palatino Linotype" w:hAnsi="Palatino Linotype" w:cs="Arial"/>
          <w:lang w:val="es-419"/>
        </w:rPr>
      </w:pPr>
      <w:r w:rsidRPr="00062016">
        <w:rPr>
          <w:rFonts w:ascii="Palatino Linotype" w:hAnsi="Palatino Linotype"/>
          <w:b/>
          <w:lang w:val="es-ES_tradnl"/>
        </w:rPr>
        <w:t>02347/INFOEM/IP/RR/2023</w:t>
      </w:r>
    </w:p>
    <w:p w14:paraId="0ED64BE0" w14:textId="77777777" w:rsidR="00847EA4" w:rsidRPr="00062016" w:rsidRDefault="00847EA4" w:rsidP="00062016">
      <w:pPr>
        <w:spacing w:line="360" w:lineRule="auto"/>
        <w:jc w:val="both"/>
        <w:rPr>
          <w:rFonts w:ascii="Palatino Linotype" w:hAnsi="Palatino Linotype" w:cs="Arial"/>
          <w:b/>
        </w:rPr>
      </w:pPr>
      <w:r w:rsidRPr="00062016">
        <w:rPr>
          <w:rFonts w:ascii="Palatino Linotype" w:hAnsi="Palatino Linotype" w:cs="Arial"/>
          <w:b/>
          <w:lang w:val="es-419"/>
        </w:rPr>
        <w:t>A</w:t>
      </w:r>
      <w:proofErr w:type="spellStart"/>
      <w:r w:rsidRPr="00062016">
        <w:rPr>
          <w:rFonts w:ascii="Palatino Linotype" w:hAnsi="Palatino Linotype" w:cs="Arial"/>
          <w:b/>
        </w:rPr>
        <w:t>cto</w:t>
      </w:r>
      <w:proofErr w:type="spellEnd"/>
      <w:r w:rsidRPr="00062016">
        <w:rPr>
          <w:rFonts w:ascii="Palatino Linotype" w:hAnsi="Palatino Linotype" w:cs="Arial"/>
          <w:b/>
        </w:rPr>
        <w:t xml:space="preserve"> impugnado:</w:t>
      </w:r>
    </w:p>
    <w:p w14:paraId="4E29790F" w14:textId="77777777" w:rsidR="00847EA4" w:rsidRPr="00062016" w:rsidRDefault="00847EA4" w:rsidP="00062016">
      <w:pPr>
        <w:spacing w:line="360" w:lineRule="auto"/>
        <w:jc w:val="both"/>
        <w:rPr>
          <w:rFonts w:ascii="Palatino Linotype" w:hAnsi="Palatino Linotype" w:cs="Arial"/>
          <w:i/>
        </w:rPr>
      </w:pPr>
      <w:r w:rsidRPr="00062016">
        <w:rPr>
          <w:rFonts w:ascii="Palatino Linotype" w:hAnsi="Palatino Linotype" w:cs="Arial"/>
          <w:i/>
        </w:rPr>
        <w:t>“La entrega de información que no corresponde con lo solicitado.” (Sic).</w:t>
      </w:r>
    </w:p>
    <w:p w14:paraId="2816267E" w14:textId="77777777" w:rsidR="00847EA4" w:rsidRPr="00062016" w:rsidRDefault="00847EA4" w:rsidP="00062016">
      <w:pPr>
        <w:tabs>
          <w:tab w:val="left" w:pos="851"/>
        </w:tabs>
        <w:spacing w:line="360" w:lineRule="auto"/>
        <w:ind w:left="851" w:right="901"/>
        <w:jc w:val="both"/>
        <w:rPr>
          <w:rFonts w:ascii="Palatino Linotype" w:hAnsi="Palatino Linotype" w:cs="Arial"/>
        </w:rPr>
      </w:pPr>
    </w:p>
    <w:p w14:paraId="74CF74C8" w14:textId="77777777" w:rsidR="00847EA4" w:rsidRPr="00062016" w:rsidRDefault="00847EA4" w:rsidP="00062016">
      <w:pPr>
        <w:spacing w:line="360" w:lineRule="auto"/>
        <w:jc w:val="both"/>
        <w:rPr>
          <w:rFonts w:ascii="Palatino Linotype" w:hAnsi="Palatino Linotype" w:cs="Arial"/>
          <w:b/>
        </w:rPr>
      </w:pPr>
      <w:r w:rsidRPr="00062016">
        <w:rPr>
          <w:rFonts w:ascii="Palatino Linotype" w:hAnsi="Palatino Linotype" w:cs="Arial"/>
          <w:b/>
        </w:rPr>
        <w:t>Razones o motivos de inconformidad:</w:t>
      </w:r>
    </w:p>
    <w:p w14:paraId="55C001A9" w14:textId="77777777" w:rsidR="00847EA4" w:rsidRPr="00062016" w:rsidRDefault="00847EA4" w:rsidP="00062016">
      <w:pPr>
        <w:spacing w:line="360" w:lineRule="auto"/>
        <w:jc w:val="both"/>
        <w:rPr>
          <w:rFonts w:ascii="Palatino Linotype" w:hAnsi="Palatino Linotype" w:cs="Arial"/>
        </w:rPr>
      </w:pPr>
      <w:r w:rsidRPr="00062016">
        <w:rPr>
          <w:rFonts w:ascii="Palatino Linotype" w:hAnsi="Palatino Linotype" w:cs="Arial"/>
          <w:i/>
        </w:rPr>
        <w:t xml:space="preserve">“Se ha solicitado al Sistema Mexiquense de Medios Públicos en ABRIL del 2023 información acerca del contrato vigente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toda vez que su contrato original en este año, 2023 tenía una duración de 3 meses: de enero a marzo del año en curso. La citada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sigue laborando luego de la fecha de término de su contrato anterior. Lo que solicitó este recurrente es conocer los términos del nuevo contrato de la mencionada servidora pública. O en su caso, saber si su trabajo corresponde a un voluntariado.” </w:t>
      </w:r>
      <w:r w:rsidRPr="00062016">
        <w:rPr>
          <w:rFonts w:ascii="Palatino Linotype" w:hAnsi="Palatino Linotype" w:cs="Arial"/>
        </w:rPr>
        <w:t>(Sic).</w:t>
      </w:r>
    </w:p>
    <w:p w14:paraId="420C848A" w14:textId="77777777" w:rsidR="00847EA4" w:rsidRPr="00062016" w:rsidRDefault="00847EA4" w:rsidP="00062016">
      <w:pPr>
        <w:spacing w:line="360" w:lineRule="auto"/>
        <w:jc w:val="both"/>
        <w:rPr>
          <w:rFonts w:ascii="Palatino Linotype" w:hAnsi="Palatino Linotype" w:cs="Arial"/>
        </w:rPr>
      </w:pPr>
    </w:p>
    <w:p w14:paraId="75457B4B" w14:textId="77777777" w:rsidR="00847EA4" w:rsidRPr="00062016" w:rsidRDefault="00847EA4" w:rsidP="00062016">
      <w:pPr>
        <w:spacing w:line="360" w:lineRule="auto"/>
        <w:jc w:val="both"/>
        <w:rPr>
          <w:rFonts w:ascii="Palatino Linotype" w:hAnsi="Palatino Linotype" w:cs="Arial"/>
          <w:lang w:val="es-419"/>
        </w:rPr>
      </w:pPr>
      <w:r w:rsidRPr="00062016">
        <w:rPr>
          <w:rFonts w:ascii="Palatino Linotype" w:hAnsi="Palatino Linotype"/>
          <w:b/>
          <w:lang w:val="es-ES_tradnl"/>
        </w:rPr>
        <w:t>02348/INFOEM/IP/RR/2023</w:t>
      </w:r>
    </w:p>
    <w:p w14:paraId="0597F24C" w14:textId="77777777" w:rsidR="00847EA4" w:rsidRPr="00062016" w:rsidRDefault="00847EA4" w:rsidP="00062016">
      <w:pPr>
        <w:spacing w:line="360" w:lineRule="auto"/>
        <w:jc w:val="both"/>
        <w:rPr>
          <w:rFonts w:ascii="Palatino Linotype" w:hAnsi="Palatino Linotype" w:cs="Arial"/>
          <w:b/>
        </w:rPr>
      </w:pPr>
      <w:r w:rsidRPr="00062016">
        <w:rPr>
          <w:rFonts w:ascii="Palatino Linotype" w:hAnsi="Palatino Linotype" w:cs="Arial"/>
          <w:b/>
          <w:lang w:val="es-419"/>
        </w:rPr>
        <w:t>A</w:t>
      </w:r>
      <w:proofErr w:type="spellStart"/>
      <w:r w:rsidRPr="00062016">
        <w:rPr>
          <w:rFonts w:ascii="Palatino Linotype" w:hAnsi="Palatino Linotype" w:cs="Arial"/>
          <w:b/>
        </w:rPr>
        <w:t>cto</w:t>
      </w:r>
      <w:proofErr w:type="spellEnd"/>
      <w:r w:rsidRPr="00062016">
        <w:rPr>
          <w:rFonts w:ascii="Palatino Linotype" w:hAnsi="Palatino Linotype" w:cs="Arial"/>
          <w:b/>
        </w:rPr>
        <w:t xml:space="preserve"> impugnado:</w:t>
      </w:r>
    </w:p>
    <w:p w14:paraId="3136FF70" w14:textId="77777777" w:rsidR="00847EA4" w:rsidRPr="00062016" w:rsidRDefault="00847EA4" w:rsidP="00062016">
      <w:pPr>
        <w:spacing w:line="360" w:lineRule="auto"/>
        <w:jc w:val="both"/>
        <w:rPr>
          <w:rFonts w:ascii="Palatino Linotype" w:hAnsi="Palatino Linotype" w:cs="Arial"/>
          <w:i/>
        </w:rPr>
      </w:pPr>
      <w:r w:rsidRPr="00062016">
        <w:rPr>
          <w:rFonts w:ascii="Palatino Linotype" w:hAnsi="Palatino Linotype" w:cs="Arial"/>
          <w:i/>
        </w:rPr>
        <w:t>“Se entrega la información,” (Sic).</w:t>
      </w:r>
    </w:p>
    <w:p w14:paraId="25F23D83" w14:textId="77777777" w:rsidR="00847EA4" w:rsidRPr="00062016" w:rsidRDefault="00847EA4" w:rsidP="00062016">
      <w:pPr>
        <w:tabs>
          <w:tab w:val="left" w:pos="851"/>
        </w:tabs>
        <w:spacing w:line="360" w:lineRule="auto"/>
        <w:ind w:left="851" w:right="901"/>
        <w:jc w:val="both"/>
        <w:rPr>
          <w:rFonts w:ascii="Palatino Linotype" w:hAnsi="Palatino Linotype" w:cs="Arial"/>
        </w:rPr>
      </w:pPr>
    </w:p>
    <w:p w14:paraId="592E8B8D" w14:textId="77777777" w:rsidR="00847EA4" w:rsidRPr="00062016" w:rsidRDefault="00847EA4" w:rsidP="00062016">
      <w:pPr>
        <w:spacing w:line="360" w:lineRule="auto"/>
        <w:jc w:val="both"/>
        <w:rPr>
          <w:rFonts w:ascii="Palatino Linotype" w:hAnsi="Palatino Linotype" w:cs="Arial"/>
          <w:b/>
        </w:rPr>
      </w:pPr>
      <w:r w:rsidRPr="00062016">
        <w:rPr>
          <w:rFonts w:ascii="Palatino Linotype" w:hAnsi="Palatino Linotype" w:cs="Arial"/>
          <w:b/>
        </w:rPr>
        <w:t>Razones o motivos de inconformidad:</w:t>
      </w:r>
    </w:p>
    <w:p w14:paraId="69AC8C91" w14:textId="77777777" w:rsidR="00847EA4" w:rsidRPr="00062016" w:rsidRDefault="00847EA4" w:rsidP="00062016">
      <w:pPr>
        <w:spacing w:line="360" w:lineRule="auto"/>
        <w:jc w:val="both"/>
        <w:rPr>
          <w:rFonts w:ascii="Palatino Linotype" w:hAnsi="Palatino Linotype" w:cs="Arial"/>
        </w:rPr>
      </w:pPr>
      <w:r w:rsidRPr="00062016">
        <w:rPr>
          <w:rFonts w:ascii="Palatino Linotype" w:hAnsi="Palatino Linotype" w:cs="Arial"/>
          <w:i/>
        </w:rPr>
        <w:t xml:space="preserve">“Solicité al Lic. Rodrigo Jiménez </w:t>
      </w:r>
      <w:proofErr w:type="spellStart"/>
      <w:r w:rsidRPr="00062016">
        <w:rPr>
          <w:rFonts w:ascii="Palatino Linotype" w:hAnsi="Palatino Linotype" w:cs="Arial"/>
          <w:i/>
        </w:rPr>
        <w:t>Sólomon</w:t>
      </w:r>
      <w:proofErr w:type="spellEnd"/>
      <w:r w:rsidRPr="00062016">
        <w:rPr>
          <w:rFonts w:ascii="Palatino Linotype" w:hAnsi="Palatino Linotype" w:cs="Arial"/>
          <w:i/>
        </w:rPr>
        <w:t xml:space="preserve">, Director del Sistema Mexiquense de Medios Públicos, información correspondiente al contrato vigente de la C. Verónica Olguín </w:t>
      </w:r>
      <w:proofErr w:type="spellStart"/>
      <w:r w:rsidRPr="00062016">
        <w:rPr>
          <w:rFonts w:ascii="Palatino Linotype" w:hAnsi="Palatino Linotype" w:cs="Arial"/>
          <w:i/>
        </w:rPr>
        <w:t>Vigil</w:t>
      </w:r>
      <w:proofErr w:type="spellEnd"/>
      <w:r w:rsidRPr="00062016">
        <w:rPr>
          <w:rFonts w:ascii="Palatino Linotype" w:hAnsi="Palatino Linotype" w:cs="Arial"/>
          <w:i/>
        </w:rPr>
        <w:t xml:space="preserve"> mediante el documento oficial correspondiente, ante lo cual la responsable de transparencia en esa instancia me remite a una página oficial en la cual no existe el documento oficial correspondiente, ni en forma, ni en contenido. Se me vuelve a remitir a un contrato caduco.” </w:t>
      </w:r>
      <w:r w:rsidRPr="00062016">
        <w:rPr>
          <w:rFonts w:ascii="Palatino Linotype" w:hAnsi="Palatino Linotype" w:cs="Arial"/>
        </w:rPr>
        <w:t>(Sic).</w:t>
      </w:r>
    </w:p>
    <w:p w14:paraId="25DDD0FA" w14:textId="77777777" w:rsidR="000F50A6" w:rsidRPr="00062016" w:rsidRDefault="000F50A6" w:rsidP="00062016">
      <w:pPr>
        <w:spacing w:line="360" w:lineRule="auto"/>
        <w:jc w:val="both"/>
        <w:rPr>
          <w:rFonts w:ascii="Palatino Linotype" w:hAnsi="Palatino Linotype"/>
        </w:rPr>
      </w:pPr>
    </w:p>
    <w:p w14:paraId="20BE5F61" w14:textId="393F4FB0" w:rsidR="00667A0A" w:rsidRPr="00062016" w:rsidRDefault="0057338E"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 xml:space="preserve">No se omite reiterar que </w:t>
      </w:r>
      <w:r w:rsidR="00FD24BC" w:rsidRPr="00062016">
        <w:rPr>
          <w:rFonts w:ascii="Palatino Linotype" w:eastAsia="Palatino Linotype" w:hAnsi="Palatino Linotype" w:cs="Palatino Linotype"/>
        </w:rPr>
        <w:t xml:space="preserve">el particular fue omiso en rendir argumento alguno; por otra parte, el Sujeto Obligado, a través de </w:t>
      </w:r>
      <w:r w:rsidR="00BE68B7" w:rsidRPr="00062016">
        <w:rPr>
          <w:rFonts w:ascii="Palatino Linotype" w:eastAsia="Palatino Linotype" w:hAnsi="Palatino Linotype" w:cs="Palatino Linotype"/>
        </w:rPr>
        <w:t>diversos archivos digitales</w:t>
      </w:r>
      <w:r w:rsidR="00DC436B" w:rsidRPr="00062016">
        <w:rPr>
          <w:rFonts w:ascii="Palatino Linotype" w:eastAsia="Palatino Linotype" w:hAnsi="Palatino Linotype" w:cs="Palatino Linotype"/>
        </w:rPr>
        <w:t xml:space="preserve"> modifica su respuesta primigenia,</w:t>
      </w:r>
      <w:r w:rsidR="00847EA4" w:rsidRPr="00062016">
        <w:rPr>
          <w:rFonts w:ascii="Palatino Linotype" w:eastAsia="Palatino Linotype" w:hAnsi="Palatino Linotype" w:cs="Palatino Linotype"/>
        </w:rPr>
        <w:t xml:space="preserve"> información cuyo contenido medular, se inserta a continuación para una mayor referencia</w:t>
      </w:r>
      <w:r w:rsidR="00BE68B7" w:rsidRPr="00062016">
        <w:rPr>
          <w:rFonts w:ascii="Palatino Linotype" w:eastAsia="Palatino Linotype" w:hAnsi="Palatino Linotype" w:cs="Palatino Linotype"/>
        </w:rPr>
        <w:t>:</w:t>
      </w:r>
    </w:p>
    <w:p w14:paraId="06C70A45" w14:textId="58EF3EFE" w:rsidR="005F3904" w:rsidRPr="00062016" w:rsidRDefault="005F3904" w:rsidP="00062016">
      <w:pPr>
        <w:spacing w:line="360" w:lineRule="auto"/>
        <w:ind w:right="49"/>
        <w:jc w:val="both"/>
        <w:rPr>
          <w:rFonts w:ascii="Palatino Linotype" w:eastAsia="Palatino Linotype" w:hAnsi="Palatino Linotype" w:cs="Palatino Linotype"/>
        </w:rPr>
      </w:pPr>
    </w:p>
    <w:p w14:paraId="6D50694B" w14:textId="77777777" w:rsidR="00062016" w:rsidRPr="00062016" w:rsidRDefault="00062016" w:rsidP="00062016">
      <w:pPr>
        <w:spacing w:line="360" w:lineRule="auto"/>
        <w:ind w:right="49"/>
        <w:jc w:val="both"/>
        <w:rPr>
          <w:rFonts w:ascii="Palatino Linotype" w:eastAsia="Palatino Linotype" w:hAnsi="Palatino Linotype" w:cs="Palatino Linotype"/>
        </w:rPr>
      </w:pPr>
    </w:p>
    <w:p w14:paraId="72965AF7" w14:textId="61A02F1C" w:rsidR="00847EA4" w:rsidRPr="00062016" w:rsidRDefault="00847EA4" w:rsidP="00062016">
      <w:pPr>
        <w:spacing w:line="360" w:lineRule="auto"/>
        <w:jc w:val="both"/>
        <w:rPr>
          <w:rFonts w:ascii="Palatino Linotype" w:hAnsi="Palatino Linotype" w:cs="Arial"/>
          <w:lang w:val="es-419"/>
        </w:rPr>
      </w:pPr>
      <w:r w:rsidRPr="00062016">
        <w:rPr>
          <w:rFonts w:ascii="Palatino Linotype" w:hAnsi="Palatino Linotype"/>
          <w:b/>
          <w:lang w:val="es-ES_tradnl"/>
        </w:rPr>
        <w:t>02347/INFOEM/IP/RR/2023</w:t>
      </w:r>
    </w:p>
    <w:p w14:paraId="03DCA7AE" w14:textId="1C84D8F2" w:rsidR="00BE68B7" w:rsidRPr="00062016" w:rsidRDefault="00847EA4" w:rsidP="00062016">
      <w:pPr>
        <w:pStyle w:val="Prrafodelista"/>
        <w:numPr>
          <w:ilvl w:val="0"/>
          <w:numId w:val="42"/>
        </w:numPr>
        <w:spacing w:line="360" w:lineRule="auto"/>
        <w:jc w:val="both"/>
        <w:rPr>
          <w:rFonts w:ascii="Palatino Linotype" w:eastAsia="Arial Unicode MS" w:hAnsi="Palatino Linotype" w:cs="Arial"/>
          <w:i/>
        </w:rPr>
      </w:pPr>
      <w:r w:rsidRPr="00062016">
        <w:rPr>
          <w:rFonts w:ascii="Palatino Linotype" w:eastAsia="Arial Unicode MS" w:hAnsi="Palatino Linotype" w:cs="Arial"/>
          <w:i/>
        </w:rPr>
        <w:t xml:space="preserve"> </w:t>
      </w:r>
      <w:r w:rsidR="00BE68B7" w:rsidRPr="00062016">
        <w:rPr>
          <w:rFonts w:ascii="Palatino Linotype" w:eastAsia="Arial Unicode MS" w:hAnsi="Palatino Linotype" w:cs="Arial"/>
          <w:i/>
        </w:rPr>
        <w:t>“</w:t>
      </w:r>
      <w:r w:rsidR="003B7620" w:rsidRPr="00062016">
        <w:rPr>
          <w:rFonts w:ascii="Palatino Linotype" w:eastAsia="Arial Unicode MS" w:hAnsi="Palatino Linotype" w:cs="Arial"/>
          <w:i/>
        </w:rPr>
        <w:t>RR 00015-02347.pdf</w:t>
      </w:r>
      <w:r w:rsidR="00BE68B7" w:rsidRPr="00062016">
        <w:rPr>
          <w:rFonts w:ascii="Palatino Linotype" w:eastAsia="Arial Unicode MS" w:hAnsi="Palatino Linotype" w:cs="Arial"/>
          <w:i/>
        </w:rPr>
        <w:t xml:space="preserve">”: </w:t>
      </w:r>
    </w:p>
    <w:p w14:paraId="2F838F50" w14:textId="5B7457BE" w:rsidR="003B7620" w:rsidRPr="00062016" w:rsidRDefault="003B7620" w:rsidP="00062016">
      <w:pPr>
        <w:pStyle w:val="Prrafodelista"/>
        <w:spacing w:line="360" w:lineRule="auto"/>
        <w:ind w:left="720"/>
        <w:jc w:val="both"/>
        <w:rPr>
          <w:rFonts w:ascii="Palatino Linotype" w:eastAsia="Arial Unicode MS" w:hAnsi="Palatino Linotype" w:cs="Arial"/>
          <w:i/>
        </w:rPr>
      </w:pPr>
      <w:r w:rsidRPr="00062016">
        <w:rPr>
          <w:rFonts w:ascii="Palatino Linotype" w:eastAsia="Arial Unicode MS" w:hAnsi="Palatino Linotype" w:cs="Arial"/>
          <w:i/>
          <w:noProof/>
          <w:lang w:eastAsia="es-MX"/>
        </w:rPr>
        <w:drawing>
          <wp:inline distT="0" distB="0" distL="0" distR="0" wp14:anchorId="1956E878" wp14:editId="10D446D1">
            <wp:extent cx="5038725" cy="21220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9144" cy="2126486"/>
                    </a:xfrm>
                    <a:prstGeom prst="rect">
                      <a:avLst/>
                    </a:prstGeom>
                  </pic:spPr>
                </pic:pic>
              </a:graphicData>
            </a:graphic>
          </wp:inline>
        </w:drawing>
      </w:r>
    </w:p>
    <w:p w14:paraId="2DC6B044" w14:textId="5A71AB25" w:rsidR="003B7620" w:rsidRPr="00062016" w:rsidRDefault="003B7620" w:rsidP="00062016">
      <w:pPr>
        <w:pStyle w:val="Prrafodelista"/>
        <w:spacing w:line="360" w:lineRule="auto"/>
        <w:ind w:left="720"/>
        <w:jc w:val="both"/>
        <w:rPr>
          <w:rFonts w:ascii="Palatino Linotype" w:eastAsia="Arial Unicode MS" w:hAnsi="Palatino Linotype" w:cs="Arial"/>
          <w:i/>
        </w:rPr>
      </w:pPr>
      <w:r w:rsidRPr="00062016">
        <w:rPr>
          <w:rFonts w:ascii="Palatino Linotype" w:eastAsia="Arial Unicode MS" w:hAnsi="Palatino Linotype" w:cs="Arial"/>
          <w:i/>
          <w:noProof/>
          <w:lang w:eastAsia="es-MX"/>
        </w:rPr>
        <w:drawing>
          <wp:inline distT="0" distB="0" distL="0" distR="0" wp14:anchorId="55BF8328" wp14:editId="2F1771C5">
            <wp:extent cx="5020376" cy="4725059"/>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0376" cy="4725059"/>
                    </a:xfrm>
                    <a:prstGeom prst="rect">
                      <a:avLst/>
                    </a:prstGeom>
                  </pic:spPr>
                </pic:pic>
              </a:graphicData>
            </a:graphic>
          </wp:inline>
        </w:drawing>
      </w:r>
    </w:p>
    <w:p w14:paraId="6C7B76BC" w14:textId="6AE080BC" w:rsidR="00BE68B7" w:rsidRPr="00062016" w:rsidRDefault="00BE68B7" w:rsidP="00062016">
      <w:pPr>
        <w:pStyle w:val="Prrafodelista"/>
        <w:numPr>
          <w:ilvl w:val="0"/>
          <w:numId w:val="42"/>
        </w:numPr>
        <w:spacing w:line="360" w:lineRule="auto"/>
        <w:jc w:val="both"/>
        <w:rPr>
          <w:rFonts w:ascii="Palatino Linotype" w:hAnsi="Palatino Linotype" w:cs="Arial"/>
        </w:rPr>
      </w:pPr>
      <w:r w:rsidRPr="00062016">
        <w:rPr>
          <w:rFonts w:ascii="Palatino Linotype" w:hAnsi="Palatino Linotype" w:cs="Arial"/>
          <w:i/>
        </w:rPr>
        <w:t>“</w:t>
      </w:r>
      <w:r w:rsidR="00AD2DBA" w:rsidRPr="00062016">
        <w:rPr>
          <w:rFonts w:ascii="Palatino Linotype" w:hAnsi="Palatino Linotype" w:cs="Arial"/>
          <w:i/>
        </w:rPr>
        <w:t>OLGUIN VIGIL VERONICA ABR-JUN.pdf</w:t>
      </w:r>
      <w:r w:rsidRPr="00062016">
        <w:rPr>
          <w:rFonts w:ascii="Palatino Linotype" w:hAnsi="Palatino Linotype" w:cs="Arial"/>
          <w:i/>
        </w:rPr>
        <w:t xml:space="preserve">”: </w:t>
      </w:r>
    </w:p>
    <w:p w14:paraId="5389F432" w14:textId="3C23C117" w:rsidR="00AD2DBA" w:rsidRPr="00062016" w:rsidRDefault="00AD2DBA" w:rsidP="00062016">
      <w:pPr>
        <w:pStyle w:val="Prrafodelista"/>
        <w:spacing w:line="360" w:lineRule="auto"/>
        <w:ind w:left="720"/>
        <w:jc w:val="both"/>
        <w:rPr>
          <w:rFonts w:ascii="Palatino Linotype" w:hAnsi="Palatino Linotype" w:cs="Arial"/>
        </w:rPr>
      </w:pPr>
      <w:r w:rsidRPr="00062016">
        <w:rPr>
          <w:rFonts w:ascii="Palatino Linotype" w:hAnsi="Palatino Linotype" w:cs="Arial"/>
          <w:noProof/>
          <w:lang w:eastAsia="es-MX"/>
        </w:rPr>
        <w:drawing>
          <wp:inline distT="0" distB="0" distL="0" distR="0" wp14:anchorId="42B355F0" wp14:editId="0BE818C4">
            <wp:extent cx="5791835" cy="7067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06755"/>
                    </a:xfrm>
                    <a:prstGeom prst="rect">
                      <a:avLst/>
                    </a:prstGeom>
                  </pic:spPr>
                </pic:pic>
              </a:graphicData>
            </a:graphic>
          </wp:inline>
        </w:drawing>
      </w:r>
    </w:p>
    <w:p w14:paraId="57085AA8" w14:textId="604FF7D9" w:rsidR="00AD2DBA" w:rsidRPr="00062016" w:rsidRDefault="00AD2DBA" w:rsidP="00062016">
      <w:pPr>
        <w:pStyle w:val="Prrafodelista"/>
        <w:spacing w:line="360" w:lineRule="auto"/>
        <w:ind w:left="720"/>
        <w:jc w:val="both"/>
        <w:rPr>
          <w:rFonts w:ascii="Palatino Linotype" w:hAnsi="Palatino Linotype" w:cs="Arial"/>
        </w:rPr>
      </w:pPr>
      <w:r w:rsidRPr="00062016">
        <w:rPr>
          <w:rFonts w:ascii="Palatino Linotype" w:hAnsi="Palatino Linotype" w:cs="Arial"/>
          <w:noProof/>
          <w:lang w:eastAsia="es-MX"/>
        </w:rPr>
        <w:drawing>
          <wp:inline distT="0" distB="0" distL="0" distR="0" wp14:anchorId="76E4310C" wp14:editId="12F4C72E">
            <wp:extent cx="5791835" cy="408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08940"/>
                    </a:xfrm>
                    <a:prstGeom prst="rect">
                      <a:avLst/>
                    </a:prstGeom>
                  </pic:spPr>
                </pic:pic>
              </a:graphicData>
            </a:graphic>
          </wp:inline>
        </w:drawing>
      </w:r>
    </w:p>
    <w:p w14:paraId="41B79B1E" w14:textId="393176E2" w:rsidR="00AD2DBA" w:rsidRPr="00062016" w:rsidRDefault="00AD2DBA" w:rsidP="00062016">
      <w:pPr>
        <w:pStyle w:val="Prrafodelista"/>
        <w:spacing w:line="360" w:lineRule="auto"/>
        <w:ind w:left="720"/>
        <w:jc w:val="both"/>
        <w:rPr>
          <w:rFonts w:ascii="Palatino Linotype" w:hAnsi="Palatino Linotype" w:cs="Arial"/>
        </w:rPr>
      </w:pPr>
      <w:r w:rsidRPr="00062016">
        <w:rPr>
          <w:rFonts w:ascii="Palatino Linotype" w:hAnsi="Palatino Linotype" w:cs="Arial"/>
          <w:noProof/>
          <w:lang w:eastAsia="es-MX"/>
        </w:rPr>
        <w:drawing>
          <wp:inline distT="0" distB="0" distL="0" distR="0" wp14:anchorId="39AA85C2" wp14:editId="0DD6F7C1">
            <wp:extent cx="5791835" cy="30651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065145"/>
                    </a:xfrm>
                    <a:prstGeom prst="rect">
                      <a:avLst/>
                    </a:prstGeom>
                  </pic:spPr>
                </pic:pic>
              </a:graphicData>
            </a:graphic>
          </wp:inline>
        </w:drawing>
      </w:r>
    </w:p>
    <w:p w14:paraId="5AD2D6D2" w14:textId="77777777" w:rsidR="00BE68B7" w:rsidRPr="00062016" w:rsidRDefault="00BE68B7" w:rsidP="00062016">
      <w:pPr>
        <w:pStyle w:val="Prrafodelista"/>
        <w:spacing w:line="360" w:lineRule="auto"/>
        <w:ind w:left="720"/>
        <w:jc w:val="both"/>
        <w:rPr>
          <w:rFonts w:ascii="Palatino Linotype" w:hAnsi="Palatino Linotype" w:cs="Arial"/>
          <w:i/>
        </w:rPr>
      </w:pPr>
    </w:p>
    <w:p w14:paraId="658822A2" w14:textId="72663B93" w:rsidR="00BE68B7" w:rsidRPr="00062016" w:rsidRDefault="00AD2DBA" w:rsidP="00062016">
      <w:pPr>
        <w:spacing w:line="360" w:lineRule="auto"/>
        <w:jc w:val="both"/>
        <w:rPr>
          <w:rFonts w:ascii="Palatino Linotype" w:hAnsi="Palatino Linotype" w:cs="Arial"/>
          <w:lang w:val="es-419"/>
        </w:rPr>
      </w:pPr>
      <w:r w:rsidRPr="00062016">
        <w:rPr>
          <w:rFonts w:ascii="Palatino Linotype" w:hAnsi="Palatino Linotype"/>
          <w:b/>
          <w:lang w:val="es-ES_tradnl"/>
        </w:rPr>
        <w:t>02348/INFOEM/IP/RR/2023</w:t>
      </w:r>
    </w:p>
    <w:p w14:paraId="575C256B" w14:textId="33602719" w:rsidR="00AD2DBA" w:rsidRPr="00062016" w:rsidRDefault="00BE68B7" w:rsidP="00062016">
      <w:pPr>
        <w:pStyle w:val="Prrafodelista"/>
        <w:numPr>
          <w:ilvl w:val="0"/>
          <w:numId w:val="42"/>
        </w:numPr>
        <w:spacing w:line="360" w:lineRule="auto"/>
        <w:jc w:val="both"/>
        <w:rPr>
          <w:rFonts w:ascii="Palatino Linotype" w:hAnsi="Palatino Linotype"/>
          <w:i/>
          <w:lang w:val="es-ES_tradnl"/>
        </w:rPr>
      </w:pPr>
      <w:r w:rsidRPr="00062016">
        <w:rPr>
          <w:rFonts w:ascii="Palatino Linotype" w:hAnsi="Palatino Linotype"/>
          <w:i/>
          <w:lang w:val="es-ES_tradnl"/>
        </w:rPr>
        <w:t>“</w:t>
      </w:r>
      <w:r w:rsidR="00AD2DBA" w:rsidRPr="00062016">
        <w:rPr>
          <w:rFonts w:ascii="Palatino Linotype" w:hAnsi="Palatino Linotype"/>
          <w:i/>
          <w:lang w:val="es-ES_tradnl"/>
        </w:rPr>
        <w:t>RR 00014-02348.pdf</w:t>
      </w:r>
      <w:r w:rsidRPr="00062016">
        <w:rPr>
          <w:rFonts w:ascii="Palatino Linotype" w:hAnsi="Palatino Linotype"/>
          <w:i/>
          <w:lang w:val="es-ES_tradnl"/>
        </w:rPr>
        <w:t>”:</w:t>
      </w:r>
    </w:p>
    <w:p w14:paraId="0AC8B4CA" w14:textId="135BC8B0" w:rsidR="00AD2DBA" w:rsidRPr="00062016" w:rsidRDefault="00AD2DBA" w:rsidP="00062016">
      <w:pPr>
        <w:pStyle w:val="Prrafodelista"/>
        <w:spacing w:line="360" w:lineRule="auto"/>
        <w:ind w:left="720"/>
        <w:jc w:val="both"/>
        <w:rPr>
          <w:rFonts w:ascii="Palatino Linotype" w:hAnsi="Palatino Linotype"/>
          <w:i/>
          <w:lang w:val="es-ES_tradnl"/>
        </w:rPr>
      </w:pPr>
      <w:r w:rsidRPr="00062016">
        <w:rPr>
          <w:rFonts w:ascii="Palatino Linotype" w:hAnsi="Palatino Linotype"/>
          <w:i/>
          <w:noProof/>
          <w:lang w:eastAsia="es-MX"/>
        </w:rPr>
        <w:drawing>
          <wp:inline distT="0" distB="0" distL="0" distR="0" wp14:anchorId="432EC6E1" wp14:editId="326F160D">
            <wp:extent cx="5580333" cy="1440612"/>
            <wp:effectExtent l="0" t="0" r="190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8488" cy="1453044"/>
                    </a:xfrm>
                    <a:prstGeom prst="rect">
                      <a:avLst/>
                    </a:prstGeom>
                  </pic:spPr>
                </pic:pic>
              </a:graphicData>
            </a:graphic>
          </wp:inline>
        </w:drawing>
      </w:r>
    </w:p>
    <w:p w14:paraId="640E3E5F" w14:textId="593E9E83" w:rsidR="00AD2DBA" w:rsidRPr="00062016" w:rsidRDefault="00AD2DBA" w:rsidP="00062016">
      <w:pPr>
        <w:pStyle w:val="Prrafodelista"/>
        <w:spacing w:line="360" w:lineRule="auto"/>
        <w:ind w:left="720"/>
        <w:jc w:val="both"/>
        <w:rPr>
          <w:rFonts w:ascii="Palatino Linotype" w:hAnsi="Palatino Linotype"/>
          <w:i/>
          <w:lang w:val="es-ES_tradnl"/>
        </w:rPr>
      </w:pPr>
      <w:r w:rsidRPr="00062016">
        <w:rPr>
          <w:rFonts w:ascii="Palatino Linotype" w:hAnsi="Palatino Linotype"/>
          <w:i/>
          <w:noProof/>
          <w:lang w:eastAsia="es-MX"/>
        </w:rPr>
        <w:drawing>
          <wp:inline distT="0" distB="0" distL="0" distR="0" wp14:anchorId="5253FDD3" wp14:editId="2ACA87D9">
            <wp:extent cx="5667375" cy="44426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1418" cy="4453612"/>
                    </a:xfrm>
                    <a:prstGeom prst="rect">
                      <a:avLst/>
                    </a:prstGeom>
                  </pic:spPr>
                </pic:pic>
              </a:graphicData>
            </a:graphic>
          </wp:inline>
        </w:drawing>
      </w:r>
    </w:p>
    <w:p w14:paraId="1520BEC8" w14:textId="3A62776F" w:rsidR="00AD2DBA" w:rsidRPr="00062016" w:rsidRDefault="00BE68B7" w:rsidP="00062016">
      <w:pPr>
        <w:pStyle w:val="Prrafodelista"/>
        <w:numPr>
          <w:ilvl w:val="0"/>
          <w:numId w:val="42"/>
        </w:numPr>
        <w:spacing w:line="360" w:lineRule="auto"/>
        <w:jc w:val="both"/>
        <w:rPr>
          <w:rFonts w:ascii="Palatino Linotype" w:hAnsi="Palatino Linotype" w:cs="Arial"/>
        </w:rPr>
      </w:pPr>
      <w:r w:rsidRPr="00062016">
        <w:rPr>
          <w:rFonts w:ascii="Palatino Linotype" w:hAnsi="Palatino Linotype" w:cs="Arial"/>
          <w:i/>
        </w:rPr>
        <w:t>“</w:t>
      </w:r>
      <w:r w:rsidR="00AD2DBA" w:rsidRPr="00062016">
        <w:rPr>
          <w:rFonts w:ascii="Palatino Linotype" w:hAnsi="Palatino Linotype" w:cs="Arial"/>
          <w:i/>
        </w:rPr>
        <w:t>OLGUIN VIGIL VERONICA ABR-JUN.pdf”:</w:t>
      </w:r>
    </w:p>
    <w:p w14:paraId="6E8CBA02" w14:textId="107C6208" w:rsidR="00AD2DBA" w:rsidRPr="00062016" w:rsidRDefault="00AD2DBA" w:rsidP="00062016">
      <w:pPr>
        <w:pStyle w:val="Prrafodelista"/>
        <w:spacing w:line="360" w:lineRule="auto"/>
        <w:ind w:left="720"/>
        <w:jc w:val="both"/>
        <w:rPr>
          <w:rFonts w:ascii="Palatino Linotype" w:hAnsi="Palatino Linotype" w:cs="Arial"/>
        </w:rPr>
      </w:pPr>
      <w:r w:rsidRPr="00062016">
        <w:rPr>
          <w:rFonts w:ascii="Palatino Linotype" w:hAnsi="Palatino Linotype" w:cs="Arial"/>
          <w:noProof/>
          <w:lang w:eastAsia="es-MX"/>
        </w:rPr>
        <w:drawing>
          <wp:inline distT="0" distB="0" distL="0" distR="0" wp14:anchorId="0EC97825" wp14:editId="59A1021D">
            <wp:extent cx="5791835" cy="732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32155"/>
                    </a:xfrm>
                    <a:prstGeom prst="rect">
                      <a:avLst/>
                    </a:prstGeom>
                  </pic:spPr>
                </pic:pic>
              </a:graphicData>
            </a:graphic>
          </wp:inline>
        </w:drawing>
      </w:r>
    </w:p>
    <w:p w14:paraId="10DB0807" w14:textId="5BD9AC9D" w:rsidR="00AD2DBA" w:rsidRPr="00062016" w:rsidRDefault="00AD2DBA" w:rsidP="00062016">
      <w:pPr>
        <w:pStyle w:val="Prrafodelista"/>
        <w:spacing w:line="360" w:lineRule="auto"/>
        <w:ind w:left="720"/>
        <w:jc w:val="both"/>
        <w:rPr>
          <w:rFonts w:ascii="Palatino Linotype" w:hAnsi="Palatino Linotype" w:cs="Arial"/>
        </w:rPr>
      </w:pPr>
      <w:r w:rsidRPr="00062016">
        <w:rPr>
          <w:rFonts w:ascii="Palatino Linotype" w:hAnsi="Palatino Linotype" w:cs="Arial"/>
          <w:noProof/>
          <w:lang w:eastAsia="es-MX"/>
        </w:rPr>
        <w:drawing>
          <wp:inline distT="0" distB="0" distL="0" distR="0" wp14:anchorId="48BFF35A" wp14:editId="07522447">
            <wp:extent cx="5791835" cy="49212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92125"/>
                    </a:xfrm>
                    <a:prstGeom prst="rect">
                      <a:avLst/>
                    </a:prstGeom>
                  </pic:spPr>
                </pic:pic>
              </a:graphicData>
            </a:graphic>
          </wp:inline>
        </w:drawing>
      </w:r>
    </w:p>
    <w:p w14:paraId="54B68CC8" w14:textId="2850F929" w:rsidR="00BE68B7" w:rsidRPr="00062016" w:rsidRDefault="00AD2DBA" w:rsidP="00062016">
      <w:pPr>
        <w:spacing w:line="360" w:lineRule="auto"/>
        <w:jc w:val="both"/>
        <w:rPr>
          <w:rFonts w:ascii="Palatino Linotype" w:hAnsi="Palatino Linotype" w:cs="Arial"/>
          <w:lang w:val="es-419"/>
        </w:rPr>
      </w:pPr>
      <w:r w:rsidRPr="00062016">
        <w:rPr>
          <w:rFonts w:ascii="Palatino Linotype" w:hAnsi="Palatino Linotype" w:cs="Arial"/>
          <w:noProof/>
          <w:lang w:eastAsia="es-MX"/>
        </w:rPr>
        <w:drawing>
          <wp:inline distT="0" distB="0" distL="0" distR="0" wp14:anchorId="457367E5" wp14:editId="256462C1">
            <wp:extent cx="5791835" cy="30759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075940"/>
                    </a:xfrm>
                    <a:prstGeom prst="rect">
                      <a:avLst/>
                    </a:prstGeom>
                  </pic:spPr>
                </pic:pic>
              </a:graphicData>
            </a:graphic>
          </wp:inline>
        </w:drawing>
      </w:r>
    </w:p>
    <w:p w14:paraId="74B0536D" w14:textId="77777777" w:rsidR="00BE68B7" w:rsidRPr="00062016" w:rsidRDefault="00BE68B7" w:rsidP="00062016">
      <w:pPr>
        <w:spacing w:line="360" w:lineRule="auto"/>
        <w:ind w:right="49"/>
        <w:jc w:val="both"/>
        <w:rPr>
          <w:rFonts w:ascii="Palatino Linotype" w:eastAsia="Palatino Linotype" w:hAnsi="Palatino Linotype" w:cs="Palatino Linotype"/>
        </w:rPr>
      </w:pPr>
    </w:p>
    <w:p w14:paraId="5E4F08A5" w14:textId="78EB2C4B" w:rsidR="00FD24BC" w:rsidRPr="00062016" w:rsidRDefault="00FD24BC" w:rsidP="00062016">
      <w:pPr>
        <w:widowControl w:val="0"/>
        <w:autoSpaceDE w:val="0"/>
        <w:autoSpaceDN w:val="0"/>
        <w:adjustRightInd w:val="0"/>
        <w:spacing w:line="360" w:lineRule="auto"/>
        <w:jc w:val="both"/>
        <w:rPr>
          <w:rFonts w:ascii="Palatino Linotype" w:hAnsi="Palatino Linotype"/>
        </w:rPr>
      </w:pPr>
      <w:r w:rsidRPr="00062016">
        <w:rPr>
          <w:rFonts w:ascii="Palatino Linotype" w:hAnsi="Palatino Linotype"/>
        </w:rPr>
        <w:t xml:space="preserve">Expuestas las posturas de las partes, se procede al análisis del agravio hecho valer por el particular, relativo a </w:t>
      </w:r>
      <w:r w:rsidR="002D3F4B" w:rsidRPr="00062016">
        <w:rPr>
          <w:rFonts w:ascii="Palatino Linotype" w:hAnsi="Palatino Linotype"/>
          <w:u w:val="single"/>
        </w:rPr>
        <w:t>la entrega de información que no corresponda con lo solicitado</w:t>
      </w:r>
      <w:r w:rsidRPr="00062016">
        <w:rPr>
          <w:rFonts w:ascii="Palatino Linotype" w:hAnsi="Palatino Linotype"/>
        </w:rPr>
        <w:t xml:space="preserve"> por parte del Sujeto Obligado</w:t>
      </w:r>
      <w:r w:rsidR="0055731B" w:rsidRPr="00062016">
        <w:rPr>
          <w:rFonts w:ascii="Palatino Linotype" w:hAnsi="Palatino Linotype"/>
        </w:rPr>
        <w:t>, actualizándose la hipótesis prevista en el artículo 179, fracción V</w:t>
      </w:r>
      <w:r w:rsidR="002D3F4B" w:rsidRPr="00062016">
        <w:rPr>
          <w:rFonts w:ascii="Palatino Linotype" w:hAnsi="Palatino Linotype"/>
        </w:rPr>
        <w:t>I</w:t>
      </w:r>
      <w:r w:rsidR="0055731B" w:rsidRPr="00062016">
        <w:rPr>
          <w:rFonts w:ascii="Palatino Linotype" w:hAnsi="Palatino Linotype"/>
        </w:rPr>
        <w:t xml:space="preserve"> de la Ley de Transparencia Local.</w:t>
      </w:r>
    </w:p>
    <w:p w14:paraId="190B95DC" w14:textId="77777777" w:rsidR="00FD24BC" w:rsidRPr="00062016" w:rsidRDefault="00FD24BC" w:rsidP="00062016">
      <w:pPr>
        <w:spacing w:line="360" w:lineRule="auto"/>
        <w:ind w:right="49"/>
        <w:jc w:val="both"/>
        <w:rPr>
          <w:rFonts w:ascii="Palatino Linotype" w:eastAsia="Palatino Linotype" w:hAnsi="Palatino Linotype" w:cs="Palatino Linotype"/>
        </w:rPr>
      </w:pPr>
    </w:p>
    <w:p w14:paraId="6CE5F878" w14:textId="681F7195" w:rsidR="00C77671" w:rsidRPr="00062016" w:rsidRDefault="00C77671"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 xml:space="preserve">En primer lugar, resulta oportuno mencionar </w:t>
      </w:r>
      <w:r w:rsidR="00062016" w:rsidRPr="00062016">
        <w:rPr>
          <w:rFonts w:ascii="Palatino Linotype" w:eastAsia="Palatino Linotype" w:hAnsi="Palatino Linotype" w:cs="Palatino Linotype"/>
        </w:rPr>
        <w:t>que,</w:t>
      </w:r>
      <w:r w:rsidRPr="00062016">
        <w:rPr>
          <w:rFonts w:ascii="Palatino Linotype" w:eastAsia="Palatino Linotype" w:hAnsi="Palatino Linotype" w:cs="Palatino Linotype"/>
        </w:rPr>
        <w:t xml:space="preserve"> de los motivos de inconformidad, se advierte que, el particular solo se inconforma sobre la información relacionada con el contrato laboral entre la C. Verónica Olguín </w:t>
      </w:r>
      <w:proofErr w:type="spellStart"/>
      <w:r w:rsidRPr="00062016">
        <w:rPr>
          <w:rFonts w:ascii="Palatino Linotype" w:eastAsia="Palatino Linotype" w:hAnsi="Palatino Linotype" w:cs="Palatino Linotype"/>
        </w:rPr>
        <w:t>Vigil</w:t>
      </w:r>
      <w:proofErr w:type="spellEnd"/>
      <w:r w:rsidRPr="00062016">
        <w:rPr>
          <w:rFonts w:ascii="Palatino Linotype" w:eastAsia="Palatino Linotype" w:hAnsi="Palatino Linotype" w:cs="Palatino Linotype"/>
        </w:rPr>
        <w:t xml:space="preserve"> y el Sujeto Obligado, razonamiento por lo cual, el resto de los requerimientos se declaran como actos consentidos por el propio solicitante, por lo que no pueden producirse efectos jurídicos tendentes a revocar, confirmar o modificar el acto reclamado.</w:t>
      </w:r>
    </w:p>
    <w:p w14:paraId="4D7A0988" w14:textId="77777777" w:rsidR="00C77671" w:rsidRPr="00062016" w:rsidRDefault="00C77671" w:rsidP="00062016">
      <w:pPr>
        <w:spacing w:line="360" w:lineRule="auto"/>
        <w:ind w:right="49"/>
        <w:jc w:val="both"/>
        <w:rPr>
          <w:rFonts w:ascii="Palatino Linotype" w:eastAsia="Palatino Linotype" w:hAnsi="Palatino Linotype" w:cs="Palatino Linotype"/>
        </w:rPr>
      </w:pPr>
    </w:p>
    <w:p w14:paraId="5DCC7CA6" w14:textId="77777777" w:rsidR="00C77671" w:rsidRPr="00062016" w:rsidRDefault="00C77671" w:rsidP="00062016">
      <w:pPr>
        <w:spacing w:line="360" w:lineRule="auto"/>
        <w:ind w:right="49"/>
        <w:jc w:val="both"/>
        <w:rPr>
          <w:rFonts w:ascii="Palatino Linotype" w:eastAsia="Palatino Linotype" w:hAnsi="Palatino Linotype" w:cs="Palatino Linotype"/>
        </w:rPr>
      </w:pPr>
      <w:r w:rsidRPr="0006201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8B9DE07" w14:textId="77777777" w:rsidR="00C77671" w:rsidRPr="00062016" w:rsidRDefault="00C77671" w:rsidP="00062016">
      <w:pPr>
        <w:spacing w:line="360" w:lineRule="auto"/>
        <w:ind w:right="49"/>
        <w:jc w:val="both"/>
        <w:rPr>
          <w:rFonts w:ascii="Palatino Linotype" w:eastAsia="Palatino Linotype" w:hAnsi="Palatino Linotype" w:cs="Palatino Linotype"/>
        </w:rPr>
      </w:pPr>
    </w:p>
    <w:p w14:paraId="1A2CD313" w14:textId="08D6C8C5" w:rsidR="00C77671" w:rsidRPr="00062016" w:rsidRDefault="00C77671" w:rsidP="00062016">
      <w:pPr>
        <w:spacing w:line="360" w:lineRule="auto"/>
        <w:ind w:left="851" w:right="899"/>
        <w:jc w:val="both"/>
        <w:rPr>
          <w:rFonts w:ascii="Palatino Linotype" w:eastAsia="Palatino Linotype" w:hAnsi="Palatino Linotype" w:cs="Palatino Linotype"/>
          <w:i/>
        </w:rPr>
      </w:pPr>
      <w:r w:rsidRPr="00062016">
        <w:rPr>
          <w:rFonts w:ascii="Palatino Linotype" w:eastAsia="Palatino Linotype" w:hAnsi="Palatino Linotype" w:cs="Palatino Linotype"/>
          <w:i/>
        </w:rPr>
        <w:t>“</w:t>
      </w:r>
      <w:r w:rsidRPr="00062016">
        <w:rPr>
          <w:rFonts w:ascii="Palatino Linotype" w:eastAsia="Palatino Linotype" w:hAnsi="Palatino Linotype" w:cs="Palatino Linotype"/>
          <w:b/>
          <w:i/>
        </w:rPr>
        <w:t>ACTOS CONSENTIDOS. SON LOS QUE NO SE IMPUGNAN MEDIANTE EL RECURSO IDÓNEO</w:t>
      </w:r>
      <w:r w:rsidRPr="00062016">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4AA31E1" w14:textId="77777777" w:rsidR="00C77671" w:rsidRPr="00062016" w:rsidRDefault="00C77671" w:rsidP="00062016">
      <w:pPr>
        <w:spacing w:line="360" w:lineRule="auto"/>
        <w:ind w:right="49"/>
        <w:jc w:val="both"/>
        <w:rPr>
          <w:rFonts w:ascii="Palatino Linotype" w:eastAsia="Palatino Linotype" w:hAnsi="Palatino Linotype" w:cs="Palatino Linotype"/>
        </w:rPr>
      </w:pPr>
    </w:p>
    <w:p w14:paraId="5A048BAE" w14:textId="66B63FC9" w:rsidR="00376BB5" w:rsidRPr="00062016" w:rsidRDefault="00C77671" w:rsidP="00062016">
      <w:pPr>
        <w:spacing w:line="360" w:lineRule="auto"/>
        <w:jc w:val="both"/>
        <w:rPr>
          <w:rFonts w:ascii="Palatino Linotype" w:eastAsiaTheme="minorEastAsia" w:hAnsi="Palatino Linotype" w:cstheme="minorBidi"/>
          <w:lang w:val="es-ES_tradnl"/>
        </w:rPr>
      </w:pPr>
      <w:r w:rsidRPr="00062016">
        <w:rPr>
          <w:rFonts w:ascii="Palatino Linotype" w:eastAsiaTheme="minorEastAsia" w:hAnsi="Palatino Linotype" w:cstheme="minorBidi"/>
          <w:lang w:val="es-ES_tradnl"/>
        </w:rPr>
        <w:t>Por otra parte</w:t>
      </w:r>
      <w:r w:rsidR="00376BB5" w:rsidRPr="00062016">
        <w:rPr>
          <w:rFonts w:ascii="Palatino Linotype" w:eastAsiaTheme="minorEastAsia" w:hAnsi="Palatino Linotype" w:cstheme="minorBidi"/>
          <w:lang w:val="es-ES_tradnl"/>
        </w:rPr>
        <w:t xml:space="preserve">, no se omite señalar que respecto a las documentales remitidas por el Sujeto Obligado, este Instituto no está facultado para manifestarse sobre la veracidad de la información proporcionada; </w:t>
      </w:r>
      <w:r w:rsidR="00376BB5" w:rsidRPr="0006201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6F8359" w14:textId="77777777" w:rsidR="00376BB5" w:rsidRPr="00062016" w:rsidRDefault="00376BB5" w:rsidP="00062016">
      <w:pPr>
        <w:spacing w:line="360" w:lineRule="auto"/>
        <w:jc w:val="both"/>
        <w:rPr>
          <w:rFonts w:ascii="Palatino Linotype" w:eastAsiaTheme="minorEastAsia" w:hAnsi="Palatino Linotype" w:cs="Arial"/>
          <w:lang w:val="es-ES_tradnl"/>
        </w:rPr>
      </w:pPr>
    </w:p>
    <w:p w14:paraId="000EF82E" w14:textId="77777777" w:rsidR="00376BB5" w:rsidRPr="00062016" w:rsidRDefault="00376BB5" w:rsidP="00062016">
      <w:pPr>
        <w:spacing w:line="360" w:lineRule="auto"/>
        <w:ind w:left="850" w:right="899"/>
        <w:jc w:val="both"/>
        <w:rPr>
          <w:rFonts w:ascii="Palatino Linotype" w:eastAsiaTheme="minorEastAsia" w:hAnsi="Palatino Linotype" w:cs="Arial"/>
          <w:b/>
          <w:i/>
          <w:lang w:val="es-ES_tradnl"/>
        </w:rPr>
      </w:pPr>
      <w:r w:rsidRPr="00062016">
        <w:rPr>
          <w:rFonts w:ascii="Palatino Linotype" w:eastAsiaTheme="minorEastAsia" w:hAnsi="Palatino Linotype" w:cs="Arial"/>
          <w:b/>
          <w:i/>
          <w:lang w:val="es-ES_tradnl"/>
        </w:rPr>
        <w:t xml:space="preserve">“El Instituto Federal de Acceso a la Información y Protección de Datos no cuenta con facultades para pronunciarse respecto de la veracidad de los </w:t>
      </w:r>
    </w:p>
    <w:p w14:paraId="5953A027" w14:textId="77777777" w:rsidR="00376BB5" w:rsidRPr="00062016" w:rsidRDefault="00376BB5" w:rsidP="00062016">
      <w:pPr>
        <w:spacing w:line="360" w:lineRule="auto"/>
        <w:ind w:left="850" w:right="899"/>
        <w:jc w:val="both"/>
        <w:rPr>
          <w:rFonts w:ascii="Palatino Linotype" w:eastAsiaTheme="minorEastAsia" w:hAnsi="Palatino Linotype" w:cs="Arial"/>
          <w:b/>
          <w:i/>
          <w:lang w:val="es-ES_tradnl"/>
        </w:rPr>
      </w:pPr>
      <w:proofErr w:type="gramStart"/>
      <w:r w:rsidRPr="00062016">
        <w:rPr>
          <w:rFonts w:ascii="Palatino Linotype" w:eastAsiaTheme="minorEastAsia" w:hAnsi="Palatino Linotype" w:cs="Arial"/>
          <w:b/>
          <w:i/>
          <w:lang w:val="es-ES_tradnl"/>
        </w:rPr>
        <w:t>documentos</w:t>
      </w:r>
      <w:proofErr w:type="gramEnd"/>
      <w:r w:rsidRPr="00062016">
        <w:rPr>
          <w:rFonts w:ascii="Palatino Linotype" w:eastAsiaTheme="minorEastAsia" w:hAnsi="Palatino Linotype" w:cs="Arial"/>
          <w:b/>
          <w:i/>
          <w:lang w:val="es-ES_tradnl"/>
        </w:rPr>
        <w:t xml:space="preserve"> proporcionados por los sujetos obligados</w:t>
      </w:r>
      <w:r w:rsidRPr="00062016">
        <w:rPr>
          <w:rFonts w:ascii="Palatino Linotype" w:eastAsiaTheme="minorEastAsia" w:hAnsi="Palatino Linotype" w:cs="Arial"/>
          <w:i/>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62016">
        <w:rPr>
          <w:rFonts w:ascii="Palatino Linotype" w:eastAsiaTheme="minorEastAsia" w:hAnsi="Palatino Linotype" w:cs="Arial"/>
          <w:b/>
          <w:i/>
          <w:lang w:val="es-ES_tradnl"/>
        </w:rPr>
        <w:t>”</w:t>
      </w:r>
      <w:r w:rsidRPr="00062016">
        <w:rPr>
          <w:rFonts w:ascii="Palatino Linotype" w:eastAsiaTheme="minorEastAsia" w:hAnsi="Palatino Linotype" w:cs="Arial"/>
          <w:i/>
          <w:lang w:val="es-ES_tradnl"/>
        </w:rPr>
        <w:t xml:space="preserve"> (Sic)</w:t>
      </w:r>
    </w:p>
    <w:p w14:paraId="1712F2F4" w14:textId="77777777" w:rsidR="00FC4FC2" w:rsidRPr="00062016" w:rsidRDefault="00FC4FC2" w:rsidP="00062016">
      <w:pPr>
        <w:spacing w:line="360" w:lineRule="auto"/>
        <w:jc w:val="both"/>
        <w:rPr>
          <w:rFonts w:ascii="Palatino Linotype" w:eastAsia="Calibri" w:hAnsi="Palatino Linotype" w:cs="Tahoma"/>
          <w:iCs/>
          <w:lang w:eastAsia="es-ES_tradnl"/>
        </w:rPr>
      </w:pPr>
    </w:p>
    <w:p w14:paraId="4CFF4738" w14:textId="4B58BC00" w:rsidR="00FC4FC2" w:rsidRPr="00062016" w:rsidRDefault="001870A6" w:rsidP="00062016">
      <w:pPr>
        <w:spacing w:line="360" w:lineRule="auto"/>
        <w:jc w:val="both"/>
        <w:rPr>
          <w:rFonts w:ascii="Palatino Linotype" w:eastAsia="Calibri" w:hAnsi="Palatino Linotype" w:cs="Tahoma"/>
          <w:iCs/>
          <w:lang w:eastAsia="es-ES_tradnl"/>
        </w:rPr>
      </w:pPr>
      <w:r w:rsidRPr="00062016">
        <w:rPr>
          <w:rFonts w:ascii="Palatino Linotype" w:eastAsia="Calibri" w:hAnsi="Palatino Linotype" w:cs="Tahoma"/>
          <w:iCs/>
          <w:lang w:eastAsia="es-ES_tradnl"/>
        </w:rPr>
        <w:t>Avanzando en estudio, se debe precisar que por lo que hace a las documentales proporcionadas en las respuestas del Sujeto Obligado, s</w:t>
      </w:r>
      <w:r w:rsidR="00FC4FC2" w:rsidRPr="00062016">
        <w:rPr>
          <w:rFonts w:ascii="Palatino Linotype" w:eastAsia="Calibri" w:hAnsi="Palatino Linotype" w:cs="Tahoma"/>
          <w:iCs/>
          <w:lang w:eastAsia="es-ES_tradnl"/>
        </w:rPr>
        <w:t>i bien, en el expediente electrónico del SAIMEX, obran archivos en una versión pública, deb</w:t>
      </w:r>
      <w:r w:rsidRPr="00062016">
        <w:rPr>
          <w:rFonts w:ascii="Palatino Linotype" w:eastAsia="Calibri" w:hAnsi="Palatino Linotype" w:cs="Tahoma"/>
          <w:iCs/>
          <w:lang w:eastAsia="es-ES_tradnl"/>
        </w:rPr>
        <w:t>idamente testados,</w:t>
      </w:r>
      <w:r w:rsidR="00FC4FC2" w:rsidRPr="00062016">
        <w:rPr>
          <w:rFonts w:ascii="Palatino Linotype" w:eastAsia="Calibri" w:hAnsi="Palatino Linotype" w:cs="Tahoma"/>
          <w:iCs/>
          <w:lang w:eastAsia="es-ES_tradnl"/>
        </w:rPr>
        <w:t xml:space="preserve"> lo cierto también es que,</w:t>
      </w:r>
      <w:r w:rsidRPr="00062016">
        <w:rPr>
          <w:rFonts w:ascii="Palatino Linotype" w:eastAsia="Calibri" w:hAnsi="Palatino Linotype" w:cs="Tahoma"/>
          <w:iCs/>
          <w:lang w:eastAsia="es-ES_tradnl"/>
        </w:rPr>
        <w:t xml:space="preserve"> el uso de la información que se clasifica como confidencial no fue empleado </w:t>
      </w:r>
      <w:r w:rsidR="00FC4FC2" w:rsidRPr="00062016">
        <w:rPr>
          <w:rFonts w:ascii="Palatino Linotype" w:eastAsia="Calibri" w:hAnsi="Palatino Linotype" w:cs="Tahoma"/>
          <w:iCs/>
          <w:lang w:eastAsia="es-ES_tradnl"/>
        </w:rPr>
        <w:t>conforme a la normatividad aplicable, lo cual deja en estado de incertidumbre al particu</w:t>
      </w:r>
      <w:r w:rsidRPr="00062016">
        <w:rPr>
          <w:rFonts w:ascii="Palatino Linotype" w:eastAsia="Calibri" w:hAnsi="Palatino Linotype" w:cs="Tahoma"/>
          <w:iCs/>
          <w:lang w:eastAsia="es-ES_tradnl"/>
        </w:rPr>
        <w:t xml:space="preserve">lar sobre el tratamiento de las documentales </w:t>
      </w:r>
      <w:r w:rsidR="00FC4FC2" w:rsidRPr="00062016">
        <w:rPr>
          <w:rFonts w:ascii="Palatino Linotype" w:eastAsia="Calibri" w:hAnsi="Palatino Linotype" w:cs="Tahoma"/>
          <w:iCs/>
          <w:lang w:eastAsia="es-ES_tradnl"/>
        </w:rPr>
        <w:t xml:space="preserve">que en determinado momento </w:t>
      </w:r>
      <w:r w:rsidRPr="00062016">
        <w:rPr>
          <w:rFonts w:ascii="Palatino Linotype" w:eastAsia="Calibri" w:hAnsi="Palatino Linotype" w:cs="Tahoma"/>
          <w:iCs/>
          <w:lang w:eastAsia="es-ES_tradnl"/>
        </w:rPr>
        <w:t>fueron solicitadas</w:t>
      </w:r>
      <w:r w:rsidR="00FC4FC2" w:rsidRPr="00062016">
        <w:rPr>
          <w:rFonts w:ascii="Palatino Linotype" w:eastAsia="Calibri" w:hAnsi="Palatino Linotype" w:cs="Tahoma"/>
          <w:iCs/>
          <w:lang w:eastAsia="es-ES_tradnl"/>
        </w:rPr>
        <w:t>, pues los Comités de Transparencia deben dar atención a cada caso en concreto, haciendo referencia a la solicitud en concatenación a las documentales que se pretenden e</w:t>
      </w:r>
      <w:r w:rsidRPr="00062016">
        <w:rPr>
          <w:rFonts w:ascii="Palatino Linotype" w:eastAsia="Calibri" w:hAnsi="Palatino Linotype" w:cs="Tahoma"/>
          <w:iCs/>
          <w:lang w:eastAsia="es-ES_tradnl"/>
        </w:rPr>
        <w:t>ntregar o en su caso clasificar, es decir, no basta con la referencia señalada al final de los contratos de prestación de servicio.</w:t>
      </w:r>
    </w:p>
    <w:p w14:paraId="785BFB3E" w14:textId="77777777" w:rsidR="00FC4FC2" w:rsidRPr="00062016" w:rsidRDefault="00FC4FC2" w:rsidP="00062016">
      <w:pPr>
        <w:spacing w:line="360" w:lineRule="auto"/>
        <w:jc w:val="both"/>
        <w:rPr>
          <w:rFonts w:ascii="Palatino Linotype" w:eastAsia="Calibri" w:hAnsi="Palatino Linotype" w:cs="Tahoma"/>
          <w:iCs/>
          <w:lang w:eastAsia="es-ES_tradnl"/>
        </w:rPr>
      </w:pPr>
    </w:p>
    <w:p w14:paraId="7BC279CC" w14:textId="77777777" w:rsidR="00FC4FC2" w:rsidRPr="00062016" w:rsidRDefault="00FC4FC2" w:rsidP="00062016">
      <w:pPr>
        <w:spacing w:line="360" w:lineRule="auto"/>
        <w:jc w:val="both"/>
        <w:rPr>
          <w:rFonts w:ascii="Palatino Linotype" w:eastAsia="Calibri" w:hAnsi="Palatino Linotype" w:cs="Tahoma"/>
          <w:iCs/>
          <w:lang w:eastAsia="es-ES_tradnl"/>
        </w:rPr>
      </w:pPr>
      <w:r w:rsidRPr="00062016">
        <w:rPr>
          <w:rFonts w:ascii="Palatino Linotype" w:eastAsia="Calibri" w:hAnsi="Palatino Linotype" w:cs="Tahoma"/>
          <w:iCs/>
          <w:lang w:eastAsia="es-ES_tradnl"/>
        </w:rPr>
        <w:t xml:space="preserve">Robustece lo anterior, los </w:t>
      </w:r>
      <w:r w:rsidRPr="00062016">
        <w:rPr>
          <w:rFonts w:ascii="Palatino Linotype" w:hAnsi="Palatino Linotype"/>
          <w:bCs/>
          <w:shd w:val="clear" w:color="auto" w:fill="FFFFFF"/>
        </w:rPr>
        <w:t>lineamientos generales en materia de clasificación y desclasificación de la información, así como para la elaboración de versiones públicas</w:t>
      </w:r>
      <w:r w:rsidRPr="00062016">
        <w:rPr>
          <w:rFonts w:ascii="Palatino Linotype" w:hAnsi="Palatino Linotype"/>
          <w:b/>
          <w:bCs/>
          <w:shd w:val="clear" w:color="auto" w:fill="FFFFFF"/>
        </w:rPr>
        <w:t xml:space="preserve">, </w:t>
      </w:r>
      <w:r w:rsidRPr="00062016">
        <w:rPr>
          <w:rFonts w:ascii="Palatino Linotype" w:hAnsi="Palatino Linotype"/>
          <w:bCs/>
          <w:shd w:val="clear" w:color="auto" w:fill="FFFFFF"/>
        </w:rPr>
        <w:t>los cuales señala los momentos en los que la información puede ser susceptible de clasificarse.</w:t>
      </w:r>
    </w:p>
    <w:p w14:paraId="6EC7861C" w14:textId="77777777" w:rsidR="00FC4FC2" w:rsidRPr="00062016" w:rsidRDefault="00FC4FC2" w:rsidP="00062016">
      <w:pPr>
        <w:spacing w:line="360" w:lineRule="auto"/>
        <w:jc w:val="both"/>
        <w:rPr>
          <w:rFonts w:ascii="Palatino Linotype" w:eastAsia="Calibri" w:hAnsi="Palatino Linotype" w:cs="Tahoma"/>
          <w:iCs/>
          <w:lang w:eastAsia="es-ES_tradnl"/>
        </w:rPr>
      </w:pPr>
    </w:p>
    <w:p w14:paraId="7770DBE0" w14:textId="77777777" w:rsidR="00FC4FC2" w:rsidRPr="00062016" w:rsidRDefault="00FC4FC2" w:rsidP="00062016">
      <w:pPr>
        <w:spacing w:line="360" w:lineRule="auto"/>
        <w:ind w:left="851" w:right="899"/>
        <w:jc w:val="both"/>
        <w:rPr>
          <w:rFonts w:ascii="Palatino Linotype" w:eastAsia="Calibri" w:hAnsi="Palatino Linotype" w:cs="Tahoma"/>
          <w:i/>
          <w:iCs/>
          <w:lang w:eastAsia="es-ES_tradnl"/>
        </w:rPr>
      </w:pPr>
      <w:r w:rsidRPr="00062016">
        <w:rPr>
          <w:rFonts w:ascii="Palatino Linotype" w:hAnsi="Palatino Linotype"/>
          <w:b/>
          <w:bCs/>
          <w:i/>
          <w:shd w:val="clear" w:color="auto" w:fill="FFFFFF"/>
        </w:rPr>
        <w:t>“LINEAMIENTOS GENERALES EN MATERIA DE CLASIFICACIÓN Y DESCLASIFICACIÓN DE LA INFORMACIÓN, ASÍ COMO PARA LA ELABORACIÓN DE VERSIONES PÚBLICAS</w:t>
      </w:r>
    </w:p>
    <w:p w14:paraId="3FB01C62" w14:textId="77777777" w:rsidR="00FC4FC2" w:rsidRPr="00062016" w:rsidRDefault="00FC4FC2" w:rsidP="00062016">
      <w:pPr>
        <w:spacing w:line="360" w:lineRule="auto"/>
        <w:ind w:left="851" w:right="899"/>
        <w:jc w:val="both"/>
        <w:rPr>
          <w:rFonts w:ascii="Palatino Linotype" w:eastAsia="Calibri" w:hAnsi="Palatino Linotype" w:cs="Tahoma"/>
          <w:i/>
          <w:iCs/>
          <w:lang w:eastAsia="es-ES_tradnl"/>
        </w:rPr>
      </w:pPr>
    </w:p>
    <w:p w14:paraId="623DA6C1"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Séptimo</w:t>
      </w:r>
      <w:r w:rsidRPr="00062016">
        <w:rPr>
          <w:rFonts w:ascii="Palatino Linotype" w:hAnsi="Palatino Linotype"/>
          <w:i/>
        </w:rPr>
        <w:t xml:space="preserve">. La clasificación de la información se llevará a cabo en el momento en que: </w:t>
      </w:r>
    </w:p>
    <w:p w14:paraId="72331B11"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w:t>
      </w:r>
      <w:r w:rsidRPr="00062016">
        <w:rPr>
          <w:rFonts w:ascii="Palatino Linotype" w:hAnsi="Palatino Linotype"/>
          <w:i/>
        </w:rPr>
        <w:t xml:space="preserve"> Se reciba una solicitud de acceso a la información; </w:t>
      </w:r>
    </w:p>
    <w:p w14:paraId="2DA25D07"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II</w:t>
      </w:r>
      <w:r w:rsidRPr="00062016">
        <w:rPr>
          <w:rFonts w:ascii="Palatino Linotype" w:hAnsi="Palatino Linotype"/>
          <w:i/>
        </w:rPr>
        <w:t xml:space="preserve">. Se determine mediante resoluci6n del Comité de Transparencia, el órgano garante competente, 0 en cumplimiento a una sentencia del Poder Judicial; 0 </w:t>
      </w:r>
    </w:p>
    <w:p w14:paraId="48D7A724"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III</w:t>
      </w:r>
      <w:r w:rsidRPr="00062016">
        <w:rPr>
          <w:rFonts w:ascii="Palatino Linotype" w:hAnsi="Palatino Linotype"/>
          <w:i/>
        </w:rPr>
        <w:t xml:space="preserve">. Se generen versiones públicas para dar cumplimiento a las obligaciones de transparencia previstas en la Ley General, la Ley Federal y las correspondientes de las entidades federativas. </w:t>
      </w:r>
    </w:p>
    <w:p w14:paraId="1433E281" w14:textId="77777777" w:rsidR="00FC4FC2" w:rsidRPr="00062016" w:rsidRDefault="00FC4FC2" w:rsidP="00062016">
      <w:pPr>
        <w:spacing w:line="360" w:lineRule="auto"/>
        <w:ind w:left="851" w:right="899"/>
        <w:jc w:val="both"/>
        <w:rPr>
          <w:rFonts w:ascii="Palatino Linotype" w:eastAsia="Calibri" w:hAnsi="Palatino Linotype" w:cs="Tahoma"/>
          <w:i/>
          <w:iCs/>
          <w:lang w:eastAsia="es-ES_tradnl"/>
        </w:rPr>
      </w:pPr>
      <w:r w:rsidRPr="00062016">
        <w:rPr>
          <w:rFonts w:ascii="Palatino Linotype" w:hAnsi="Palatino Linotype"/>
          <w:b/>
          <w:i/>
        </w:rPr>
        <w:t>Los titulares de las áreas deberán revisar la información requerida al momento de la recepción de una solicitud de acceso, para verificar, conforme a su naturaleza, si encuadra en una causal de reserva o de confidencialidad</w:t>
      </w:r>
      <w:r w:rsidRPr="00062016">
        <w:rPr>
          <w:rFonts w:ascii="Palatino Linotype" w:hAnsi="Palatino Linotype"/>
          <w:i/>
        </w:rPr>
        <w:t>.”</w:t>
      </w:r>
    </w:p>
    <w:p w14:paraId="25851AD9" w14:textId="77777777" w:rsidR="00FC4FC2" w:rsidRPr="00062016" w:rsidRDefault="00FC4FC2" w:rsidP="00062016">
      <w:pPr>
        <w:spacing w:line="360" w:lineRule="auto"/>
        <w:jc w:val="both"/>
        <w:rPr>
          <w:rFonts w:ascii="Palatino Linotype" w:eastAsia="Calibri" w:hAnsi="Palatino Linotype" w:cs="Tahoma"/>
          <w:iCs/>
          <w:lang w:eastAsia="es-ES_tradnl"/>
        </w:rPr>
      </w:pPr>
    </w:p>
    <w:p w14:paraId="7E63C235" w14:textId="3345F2A7" w:rsidR="00FC4FC2" w:rsidRPr="00062016" w:rsidRDefault="00FC4FC2" w:rsidP="00062016">
      <w:pPr>
        <w:spacing w:line="360" w:lineRule="auto"/>
        <w:jc w:val="both"/>
        <w:rPr>
          <w:rFonts w:ascii="Palatino Linotype" w:eastAsia="Calibri" w:hAnsi="Palatino Linotype" w:cs="Tahoma"/>
          <w:bCs/>
          <w:lang w:eastAsia="en-US"/>
        </w:rPr>
      </w:pPr>
      <w:r w:rsidRPr="00062016">
        <w:rPr>
          <w:rFonts w:ascii="Palatino Linotype" w:eastAsia="Calibri" w:hAnsi="Palatino Linotype" w:cs="Tahoma"/>
          <w:iCs/>
          <w:lang w:eastAsia="es-ES_tradnl"/>
        </w:rPr>
        <w:t xml:space="preserve">Por lo que, el Comité de Transparencia del </w:t>
      </w:r>
      <w:r w:rsidR="001870A6" w:rsidRPr="00062016">
        <w:rPr>
          <w:rFonts w:ascii="Palatino Linotype" w:eastAsia="Calibri" w:hAnsi="Palatino Linotype" w:cs="Tahoma"/>
          <w:lang w:eastAsia="en-US"/>
        </w:rPr>
        <w:t>Sistema Mexiquense de Medios Públicos</w:t>
      </w:r>
      <w:r w:rsidRPr="00062016">
        <w:rPr>
          <w:rFonts w:ascii="Palatino Linotype" w:eastAsia="Calibri" w:hAnsi="Palatino Linotype" w:cs="Tahoma"/>
          <w:lang w:eastAsia="en-US"/>
        </w:rPr>
        <w:t xml:space="preserve"> </w:t>
      </w:r>
      <w:r w:rsidRPr="00062016">
        <w:rPr>
          <w:rFonts w:ascii="Palatino Linotype" w:eastAsia="Calibri" w:hAnsi="Palatino Linotype" w:cs="Tahoma"/>
          <w:bCs/>
          <w:lang w:eastAsia="en-US"/>
        </w:rPr>
        <w:t xml:space="preserve">deberá emitir el acuerdo en el que confirme la clasificación de la información solicitada, de conformidad con lo establecido en el artículo 49 de la Ley de Transparencia local, que se transcribe a continuación: </w:t>
      </w:r>
    </w:p>
    <w:p w14:paraId="541E611D" w14:textId="77777777" w:rsidR="00FC4FC2" w:rsidRPr="00062016" w:rsidRDefault="00FC4FC2" w:rsidP="00062016">
      <w:pPr>
        <w:spacing w:line="360" w:lineRule="auto"/>
        <w:jc w:val="both"/>
        <w:rPr>
          <w:rFonts w:ascii="Palatino Linotype" w:eastAsia="Calibri" w:hAnsi="Palatino Linotype" w:cs="Tahoma"/>
          <w:bCs/>
          <w:lang w:eastAsia="en-US"/>
        </w:rPr>
      </w:pPr>
    </w:p>
    <w:p w14:paraId="2C808B19" w14:textId="77777777" w:rsidR="00FC4FC2" w:rsidRPr="00062016" w:rsidRDefault="00FC4FC2" w:rsidP="00062016">
      <w:pPr>
        <w:spacing w:line="360" w:lineRule="auto"/>
        <w:ind w:left="851" w:right="899"/>
        <w:jc w:val="both"/>
        <w:rPr>
          <w:rFonts w:ascii="Palatino Linotype" w:eastAsia="Calibri" w:hAnsi="Palatino Linotype" w:cs="Tahoma"/>
          <w:bCs/>
          <w:i/>
          <w:lang w:eastAsia="en-US"/>
        </w:rPr>
      </w:pPr>
      <w:r w:rsidRPr="00062016">
        <w:rPr>
          <w:rFonts w:ascii="Palatino Linotype" w:hAnsi="Palatino Linotype"/>
          <w:b/>
          <w:i/>
        </w:rPr>
        <w:t>Artículo 49</w:t>
      </w:r>
      <w:r w:rsidRPr="00062016">
        <w:rPr>
          <w:rFonts w:ascii="Palatino Linotype" w:hAnsi="Palatino Linotype"/>
          <w:i/>
        </w:rPr>
        <w:t>. Los Comités de Transparencia tendrán las siguientes atribuciones:</w:t>
      </w:r>
    </w:p>
    <w:p w14:paraId="5A6517B2" w14:textId="77777777" w:rsidR="00FC4FC2" w:rsidRPr="00062016" w:rsidRDefault="00FC4FC2" w:rsidP="00062016">
      <w:pPr>
        <w:spacing w:line="360" w:lineRule="auto"/>
        <w:ind w:left="851" w:right="899"/>
        <w:jc w:val="both"/>
        <w:rPr>
          <w:rFonts w:ascii="Palatino Linotype" w:eastAsia="Calibri" w:hAnsi="Palatino Linotype" w:cs="Tahoma"/>
          <w:bCs/>
          <w:i/>
          <w:lang w:eastAsia="en-US"/>
        </w:rPr>
      </w:pPr>
    </w:p>
    <w:p w14:paraId="734AEACB"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w:t>
      </w:r>
      <w:r w:rsidRPr="00062016">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1C1E5380"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II</w:t>
      </w:r>
      <w:r w:rsidRPr="00062016">
        <w:rPr>
          <w:rFonts w:ascii="Palatino Linotype" w:hAnsi="Palatino Linotype"/>
          <w:i/>
        </w:rPr>
        <w:t>. Confirmar, modificar o revocar las determinaciones que en materia de ampliación del plazo de respuesta, clasificación de la información y declaración de inexistencia o de incompetencia realicen los titulares de las áreas de los sujetos obligados;</w:t>
      </w:r>
    </w:p>
    <w:p w14:paraId="527622C0"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III</w:t>
      </w:r>
      <w:r w:rsidRPr="00062016">
        <w:rPr>
          <w:rFonts w:ascii="Palatino Linotype" w:hAnsi="Palatino Linotype"/>
          <w:i/>
        </w:rPr>
        <w:t>.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19200402"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i/>
        </w:rPr>
        <w:t>(…)</w:t>
      </w:r>
    </w:p>
    <w:p w14:paraId="7C46758C"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b/>
          <w:i/>
        </w:rPr>
        <w:t xml:space="preserve">VIII. </w:t>
      </w:r>
      <w:r w:rsidRPr="00062016">
        <w:rPr>
          <w:rFonts w:ascii="Palatino Linotype" w:hAnsi="Palatino Linotype"/>
          <w:i/>
        </w:rPr>
        <w:t>Aprobar, modificar o revocar la clasificación de la información;</w:t>
      </w:r>
    </w:p>
    <w:p w14:paraId="36187E3C"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i/>
        </w:rPr>
        <w:t>(…)</w:t>
      </w:r>
    </w:p>
    <w:p w14:paraId="64AF9FBB"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i/>
        </w:rPr>
        <w:t>XII. Emitir las resoluciones que correspondan para la atención de las solicitudes de información;</w:t>
      </w:r>
    </w:p>
    <w:p w14:paraId="408FC444" w14:textId="77777777" w:rsidR="00FC4FC2" w:rsidRPr="00062016" w:rsidRDefault="00FC4FC2" w:rsidP="00062016">
      <w:pPr>
        <w:spacing w:line="360" w:lineRule="auto"/>
        <w:ind w:left="851" w:right="899"/>
        <w:jc w:val="both"/>
        <w:rPr>
          <w:rFonts w:ascii="Palatino Linotype" w:hAnsi="Palatino Linotype"/>
          <w:i/>
        </w:rPr>
      </w:pPr>
      <w:r w:rsidRPr="00062016">
        <w:rPr>
          <w:rFonts w:ascii="Palatino Linotype" w:hAnsi="Palatino Linotype"/>
          <w:i/>
        </w:rPr>
        <w:t>(…)</w:t>
      </w:r>
    </w:p>
    <w:p w14:paraId="66693DCA" w14:textId="77777777" w:rsidR="00FC4FC2" w:rsidRPr="00062016" w:rsidRDefault="00FC4FC2" w:rsidP="00062016">
      <w:pPr>
        <w:spacing w:line="360" w:lineRule="auto"/>
        <w:ind w:left="851" w:right="899"/>
        <w:jc w:val="both"/>
        <w:rPr>
          <w:rFonts w:ascii="Palatino Linotype" w:hAnsi="Palatino Linotype" w:cs="Tahoma"/>
          <w:i/>
        </w:rPr>
      </w:pPr>
      <w:r w:rsidRPr="00062016">
        <w:rPr>
          <w:rFonts w:ascii="Palatino Linotype" w:hAnsi="Palatino Linotype"/>
          <w:b/>
          <w:i/>
        </w:rPr>
        <w:t>XVI</w:t>
      </w:r>
      <w:r w:rsidRPr="00062016">
        <w:rPr>
          <w:rFonts w:ascii="Palatino Linotype" w:hAnsi="Palatino Linotype"/>
          <w:i/>
        </w:rPr>
        <w:t>. Supervisar el cumplimiento de criterios y lineamientos en materia de información clasificada;”</w:t>
      </w:r>
    </w:p>
    <w:p w14:paraId="7EADEA5C" w14:textId="77777777" w:rsidR="00FC4FC2" w:rsidRPr="00062016" w:rsidRDefault="00FC4FC2" w:rsidP="00062016">
      <w:pPr>
        <w:spacing w:line="360" w:lineRule="auto"/>
        <w:jc w:val="both"/>
        <w:rPr>
          <w:rFonts w:ascii="Palatino Linotype" w:hAnsi="Palatino Linotype" w:cs="Arial"/>
          <w:b/>
        </w:rPr>
      </w:pPr>
    </w:p>
    <w:p w14:paraId="1A0C8BE0" w14:textId="0AC2068C" w:rsidR="00FC4FC2" w:rsidRPr="00062016" w:rsidRDefault="00FC4FC2" w:rsidP="00062016">
      <w:pPr>
        <w:spacing w:line="360" w:lineRule="auto"/>
        <w:jc w:val="both"/>
        <w:rPr>
          <w:rFonts w:ascii="Palatino Linotype" w:hAnsi="Palatino Linotype" w:cs="Arial"/>
          <w:lang w:eastAsia="es-MX"/>
        </w:rPr>
      </w:pPr>
      <w:r w:rsidRPr="00062016">
        <w:rPr>
          <w:rFonts w:ascii="Palatino Linotype" w:hAnsi="Palatino Linotype" w:cs="Arial"/>
        </w:rPr>
        <w:t xml:space="preserve">Por lo </w:t>
      </w:r>
      <w:r w:rsidRPr="00062016">
        <w:rPr>
          <w:rFonts w:ascii="Palatino Linotype" w:hAnsi="Palatino Linotype" w:cs="Arial"/>
          <w:lang w:eastAsia="es-CO"/>
        </w:rPr>
        <w:t>hasta aquí</w:t>
      </w:r>
      <w:r w:rsidRPr="00062016">
        <w:rPr>
          <w:rFonts w:ascii="Palatino Linotype" w:hAnsi="Palatino Linotype" w:cs="Arial"/>
        </w:rPr>
        <w:t xml:space="preserve"> expuesto, este Instituto estima que las razones o motivos de inconformidad hechos valer por </w:t>
      </w:r>
      <w:r w:rsidR="00062016">
        <w:rPr>
          <w:rFonts w:ascii="Palatino Linotype" w:hAnsi="Palatino Linotype" w:cs="Arial"/>
          <w:b/>
        </w:rPr>
        <w:t>LA</w:t>
      </w:r>
      <w:r w:rsidRPr="00062016">
        <w:rPr>
          <w:rFonts w:ascii="Palatino Linotype" w:hAnsi="Palatino Linotype" w:cs="Arial"/>
          <w:b/>
        </w:rPr>
        <w:t xml:space="preserve"> RECURRENTE</w:t>
      </w:r>
      <w:r w:rsidRPr="00062016">
        <w:rPr>
          <w:rFonts w:ascii="Palatino Linotype" w:hAnsi="Palatino Linotype" w:cs="Arial"/>
        </w:rPr>
        <w:t xml:space="preserve"> devienen parcialmente fundadas para </w:t>
      </w:r>
      <w:r w:rsidRPr="00062016">
        <w:rPr>
          <w:rFonts w:ascii="Palatino Linotype" w:hAnsi="Palatino Linotype" w:cs="Arial"/>
          <w:b/>
        </w:rPr>
        <w:t xml:space="preserve">MODIFICAR </w:t>
      </w:r>
      <w:r w:rsidRPr="00062016">
        <w:rPr>
          <w:rFonts w:ascii="Palatino Linotype" w:hAnsi="Palatino Linotype" w:cs="Arial"/>
        </w:rPr>
        <w:t xml:space="preserve">las respuestas del </w:t>
      </w:r>
      <w:r w:rsidRPr="00062016">
        <w:rPr>
          <w:rFonts w:ascii="Palatino Linotype" w:hAnsi="Palatino Linotype" w:cs="Arial"/>
          <w:b/>
        </w:rPr>
        <w:t>SUJETO OBLIGADO</w:t>
      </w:r>
      <w:r w:rsidRPr="00062016">
        <w:rPr>
          <w:rFonts w:ascii="Palatino Linotype" w:hAnsi="Palatino Linotype" w:cs="Arial"/>
        </w:rPr>
        <w:t>.</w:t>
      </w:r>
    </w:p>
    <w:p w14:paraId="5E7ABCAA" w14:textId="77777777" w:rsidR="00FC4FC2" w:rsidRPr="00062016" w:rsidRDefault="00FC4FC2" w:rsidP="00062016">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5A4A24C" w14:textId="6D89A5E1" w:rsidR="00FC4FC2" w:rsidRPr="00062016" w:rsidRDefault="00FC4FC2" w:rsidP="00062016">
      <w:pPr>
        <w:spacing w:line="360" w:lineRule="auto"/>
        <w:jc w:val="both"/>
        <w:rPr>
          <w:rFonts w:ascii="Palatino Linotype" w:eastAsia="Calibri" w:hAnsi="Palatino Linotype" w:cs="Arial"/>
        </w:rPr>
      </w:pPr>
      <w:r w:rsidRPr="00062016">
        <w:rPr>
          <w:rFonts w:ascii="Palatino Linotype" w:eastAsia="Calibri" w:hAnsi="Palatino Linotype" w:cs="Arial"/>
        </w:rPr>
        <w:t xml:space="preserve">Así, con fundamento en lo previsto en los artículos 5, párrafos </w:t>
      </w:r>
      <w:r w:rsidRPr="00062016">
        <w:rPr>
          <w:rFonts w:ascii="Palatino Linotype" w:hAnsi="Palatino Linotype"/>
        </w:rPr>
        <w:t>trigésimo</w:t>
      </w:r>
      <w:r w:rsidR="00062016" w:rsidRPr="00062016">
        <w:rPr>
          <w:rFonts w:ascii="Palatino Linotype" w:hAnsi="Palatino Linotype"/>
        </w:rPr>
        <w:t xml:space="preserve"> segundo</w:t>
      </w:r>
      <w:r w:rsidRPr="00062016">
        <w:rPr>
          <w:rFonts w:ascii="Palatino Linotype" w:hAnsi="Palatino Linotype"/>
        </w:rPr>
        <w:t xml:space="preserve">, trigésimo </w:t>
      </w:r>
      <w:r w:rsidR="00062016" w:rsidRPr="00062016">
        <w:rPr>
          <w:rFonts w:ascii="Palatino Linotype" w:hAnsi="Palatino Linotype"/>
        </w:rPr>
        <w:t>tercero</w:t>
      </w:r>
      <w:r w:rsidRPr="00062016">
        <w:rPr>
          <w:rFonts w:ascii="Palatino Linotype" w:hAnsi="Palatino Linotype"/>
        </w:rPr>
        <w:t xml:space="preserve"> y trigésimo </w:t>
      </w:r>
      <w:r w:rsidR="00062016" w:rsidRPr="00062016">
        <w:rPr>
          <w:rFonts w:ascii="Palatino Linotype" w:hAnsi="Palatino Linotype"/>
        </w:rPr>
        <w:t>cuarto</w:t>
      </w:r>
      <w:r w:rsidRPr="00062016">
        <w:rPr>
          <w:rFonts w:ascii="Palatino Linotype" w:eastAsia="Calibri" w:hAnsi="Palatino Linotype" w:cs="Arial"/>
        </w:rPr>
        <w:t xml:space="preserve">, fracciones IV y V de la Constitución Política del Estado Libre y Soberano de México; </w:t>
      </w:r>
      <w:r w:rsidRPr="00062016">
        <w:rPr>
          <w:rFonts w:ascii="Palatino Linotype" w:hAnsi="Palatino Linotype" w:cs="Arial"/>
        </w:rPr>
        <w:t>2, fracción II, 29, 36, fracciones I y II, 176, 178, 179, 181, 185 fracción I, 186 y 188</w:t>
      </w:r>
      <w:r w:rsidRPr="00062016">
        <w:rPr>
          <w:rFonts w:ascii="Palatino Linotype" w:eastAsia="Calibri" w:hAnsi="Palatino Linotype" w:cs="Arial"/>
        </w:rPr>
        <w:t xml:space="preserve"> de la Ley de Transparencia y Acceso a la Información Pública del Estado de México y Municipios, este Pleno: </w:t>
      </w:r>
    </w:p>
    <w:p w14:paraId="2F802B45" w14:textId="77777777" w:rsidR="00732817" w:rsidRPr="00062016" w:rsidRDefault="00732817" w:rsidP="00062016">
      <w:pPr>
        <w:spacing w:line="360" w:lineRule="auto"/>
        <w:jc w:val="both"/>
        <w:rPr>
          <w:rFonts w:ascii="Palatino Linotype" w:eastAsia="Calibri" w:hAnsi="Palatino Linotype" w:cs="Arial"/>
        </w:rPr>
      </w:pPr>
    </w:p>
    <w:p w14:paraId="6308C69D" w14:textId="77777777" w:rsidR="00732817" w:rsidRPr="00062016" w:rsidRDefault="00732817" w:rsidP="00062016">
      <w:pPr>
        <w:spacing w:line="360" w:lineRule="auto"/>
        <w:jc w:val="both"/>
        <w:rPr>
          <w:rFonts w:ascii="Palatino Linotype" w:eastAsia="Calibri" w:hAnsi="Palatino Linotype" w:cs="Arial"/>
        </w:rPr>
      </w:pPr>
    </w:p>
    <w:p w14:paraId="37F2FD99" w14:textId="77777777" w:rsidR="00FC4FC2" w:rsidRPr="00062016" w:rsidRDefault="00FC4FC2" w:rsidP="00062016">
      <w:pPr>
        <w:spacing w:line="360" w:lineRule="auto"/>
        <w:jc w:val="both"/>
        <w:rPr>
          <w:rFonts w:ascii="Palatino Linotype" w:eastAsia="Calibri" w:hAnsi="Palatino Linotype" w:cs="Arial"/>
        </w:rPr>
      </w:pPr>
    </w:p>
    <w:p w14:paraId="7FF7B510" w14:textId="77777777" w:rsidR="00FC4FC2" w:rsidRPr="00062016" w:rsidRDefault="00FC4FC2" w:rsidP="00062016">
      <w:pPr>
        <w:spacing w:line="360" w:lineRule="auto"/>
        <w:jc w:val="center"/>
        <w:rPr>
          <w:rFonts w:ascii="Palatino Linotype" w:hAnsi="Palatino Linotype"/>
          <w:b/>
          <w:spacing w:val="60"/>
          <w:sz w:val="28"/>
          <w:szCs w:val="28"/>
        </w:rPr>
      </w:pPr>
      <w:r w:rsidRPr="00062016">
        <w:rPr>
          <w:rFonts w:ascii="Palatino Linotype" w:hAnsi="Palatino Linotype"/>
          <w:b/>
          <w:spacing w:val="60"/>
          <w:sz w:val="28"/>
          <w:szCs w:val="28"/>
        </w:rPr>
        <w:t>RESUELVE</w:t>
      </w:r>
    </w:p>
    <w:p w14:paraId="5CEA28E3" w14:textId="77777777" w:rsidR="00FC4FC2" w:rsidRPr="00062016" w:rsidRDefault="00FC4FC2" w:rsidP="00062016">
      <w:pPr>
        <w:spacing w:line="360" w:lineRule="auto"/>
        <w:jc w:val="center"/>
        <w:rPr>
          <w:rFonts w:ascii="Palatino Linotype" w:hAnsi="Palatino Linotype"/>
          <w:b/>
          <w:spacing w:val="60"/>
          <w:sz w:val="18"/>
          <w:szCs w:val="18"/>
        </w:rPr>
      </w:pPr>
    </w:p>
    <w:p w14:paraId="09F7BC2D" w14:textId="3AC5B44D" w:rsidR="00FC4FC2" w:rsidRPr="00062016" w:rsidRDefault="00FC4FC2" w:rsidP="00062016">
      <w:pPr>
        <w:spacing w:line="360" w:lineRule="auto"/>
        <w:jc w:val="both"/>
        <w:rPr>
          <w:rFonts w:ascii="Palatino Linotype" w:hAnsi="Palatino Linotype" w:cs="Arial"/>
          <w:lang w:val="es-ES"/>
        </w:rPr>
      </w:pPr>
      <w:r w:rsidRPr="00062016">
        <w:rPr>
          <w:rFonts w:ascii="Palatino Linotype" w:hAnsi="Palatino Linotype" w:cs="Arial"/>
          <w:b/>
          <w:lang w:val="es-ES"/>
        </w:rPr>
        <w:t>PRIMERO</w:t>
      </w:r>
      <w:r w:rsidRPr="00062016">
        <w:rPr>
          <w:rFonts w:ascii="Palatino Linotype" w:hAnsi="Palatino Linotype" w:cs="Arial"/>
          <w:lang w:val="es-ES"/>
        </w:rPr>
        <w:t xml:space="preserve">. Resultan parcialmente </w:t>
      </w:r>
      <w:r w:rsidRPr="00062016">
        <w:rPr>
          <w:rFonts w:ascii="Palatino Linotype" w:hAnsi="Palatino Linotype" w:cs="Arial"/>
          <w:b/>
          <w:lang w:val="es-ES"/>
        </w:rPr>
        <w:t>fundadas</w:t>
      </w:r>
      <w:r w:rsidRPr="00062016">
        <w:rPr>
          <w:rFonts w:ascii="Palatino Linotype" w:hAnsi="Palatino Linotype" w:cs="Arial"/>
          <w:lang w:val="es-ES"/>
        </w:rPr>
        <w:t xml:space="preserve"> las razones o motivos de inconformidad planteados por </w:t>
      </w:r>
      <w:r w:rsidR="00062016">
        <w:rPr>
          <w:rFonts w:ascii="Palatino Linotype" w:hAnsi="Palatino Linotype" w:cs="Arial"/>
          <w:b/>
          <w:lang w:val="es-ES"/>
        </w:rPr>
        <w:t>LA</w:t>
      </w:r>
      <w:r w:rsidRPr="00062016">
        <w:rPr>
          <w:rFonts w:ascii="Palatino Linotype" w:hAnsi="Palatino Linotype" w:cs="Arial"/>
          <w:b/>
          <w:lang w:val="es-ES"/>
        </w:rPr>
        <w:t xml:space="preserve"> RECURRENTE </w:t>
      </w:r>
      <w:r w:rsidRPr="00062016">
        <w:rPr>
          <w:rFonts w:ascii="Palatino Linotype" w:hAnsi="Palatino Linotype" w:cs="Arial"/>
          <w:bCs/>
          <w:lang w:val="es-ES"/>
        </w:rPr>
        <w:t>en los Recursos de Revisión</w:t>
      </w:r>
      <w:r w:rsidRPr="00062016">
        <w:rPr>
          <w:rFonts w:ascii="Palatino Linotype" w:hAnsi="Palatino Linotype" w:cs="Arial"/>
          <w:b/>
          <w:lang w:val="es-ES"/>
        </w:rPr>
        <w:t xml:space="preserve"> </w:t>
      </w:r>
      <w:r w:rsidRPr="00062016">
        <w:rPr>
          <w:rFonts w:ascii="Palatino Linotype" w:hAnsi="Palatino Linotype"/>
          <w:b/>
          <w:lang w:val="es-ES_tradnl"/>
        </w:rPr>
        <w:t>02347/INFOEM/IP/RR/2023 y 02348/INFOEM/IP/RR/2023</w:t>
      </w:r>
      <w:r w:rsidRPr="00062016">
        <w:rPr>
          <w:rFonts w:ascii="Palatino Linotype" w:hAnsi="Palatino Linotype" w:cs="Arial"/>
          <w:lang w:val="es-ES"/>
        </w:rPr>
        <w:t xml:space="preserve">, en términos del </w:t>
      </w:r>
      <w:r w:rsidRPr="00062016">
        <w:rPr>
          <w:rFonts w:ascii="Palatino Linotype" w:hAnsi="Palatino Linotype" w:cs="Arial"/>
          <w:b/>
          <w:bCs/>
        </w:rPr>
        <w:t xml:space="preserve">Considerando </w:t>
      </w:r>
      <w:r w:rsidR="00062016" w:rsidRPr="00062016">
        <w:rPr>
          <w:rFonts w:ascii="Palatino Linotype" w:hAnsi="Palatino Linotype" w:cs="Arial"/>
          <w:b/>
          <w:bCs/>
        </w:rPr>
        <w:t>SEXTO</w:t>
      </w:r>
      <w:r w:rsidRPr="00062016">
        <w:rPr>
          <w:rFonts w:ascii="Palatino Linotype" w:hAnsi="Palatino Linotype" w:cs="Arial"/>
        </w:rPr>
        <w:t xml:space="preserve"> </w:t>
      </w:r>
      <w:r w:rsidRPr="00062016">
        <w:rPr>
          <w:rFonts w:ascii="Palatino Linotype" w:hAnsi="Palatino Linotype" w:cs="Arial"/>
          <w:lang w:val="es-ES"/>
        </w:rPr>
        <w:t>de la presente Resolución.</w:t>
      </w:r>
    </w:p>
    <w:p w14:paraId="7FFAD379" w14:textId="77777777" w:rsidR="00FC4FC2" w:rsidRPr="00062016" w:rsidRDefault="00FC4FC2" w:rsidP="00062016">
      <w:pPr>
        <w:spacing w:line="360" w:lineRule="auto"/>
        <w:jc w:val="both"/>
        <w:rPr>
          <w:rFonts w:ascii="Palatino Linotype" w:hAnsi="Palatino Linotype" w:cs="Arial"/>
          <w:sz w:val="16"/>
          <w:szCs w:val="16"/>
          <w:lang w:val="es-ES"/>
        </w:rPr>
      </w:pPr>
    </w:p>
    <w:p w14:paraId="548FD3F3" w14:textId="15D4E44E" w:rsidR="00FC4FC2" w:rsidRPr="00062016" w:rsidRDefault="00FC4FC2" w:rsidP="00062016">
      <w:pPr>
        <w:spacing w:line="360" w:lineRule="auto"/>
        <w:jc w:val="both"/>
        <w:rPr>
          <w:rFonts w:ascii="Palatino Linotype" w:eastAsia="Palatino Linotype" w:hAnsi="Palatino Linotype" w:cs="Palatino Linotype"/>
        </w:rPr>
      </w:pPr>
      <w:r w:rsidRPr="00062016">
        <w:rPr>
          <w:rFonts w:ascii="Palatino Linotype" w:hAnsi="Palatino Linotype" w:cs="Arial"/>
          <w:b/>
          <w:lang w:val="es-ES"/>
        </w:rPr>
        <w:t>SEGUNDO</w:t>
      </w:r>
      <w:r w:rsidRPr="00062016">
        <w:rPr>
          <w:rFonts w:ascii="Palatino Linotype" w:hAnsi="Palatino Linotype" w:cs="Arial"/>
          <w:lang w:val="es-ES"/>
        </w:rPr>
        <w:t xml:space="preserve">. </w:t>
      </w:r>
      <w:r w:rsidRPr="00062016">
        <w:rPr>
          <w:rFonts w:ascii="Palatino Linotype" w:eastAsia="Calibri" w:hAnsi="Palatino Linotype" w:cs="Arial"/>
        </w:rPr>
        <w:t xml:space="preserve">Se </w:t>
      </w:r>
      <w:r w:rsidRPr="00062016">
        <w:rPr>
          <w:rFonts w:ascii="Palatino Linotype" w:eastAsia="Calibri" w:hAnsi="Palatino Linotype" w:cs="Arial"/>
          <w:b/>
        </w:rPr>
        <w:t xml:space="preserve">MODIFICAN </w:t>
      </w:r>
      <w:r w:rsidRPr="00062016">
        <w:rPr>
          <w:rFonts w:ascii="Palatino Linotype" w:eastAsia="Calibri" w:hAnsi="Palatino Linotype" w:cs="Arial"/>
        </w:rPr>
        <w:t xml:space="preserve">las respuestas proporcionadas por el </w:t>
      </w:r>
      <w:r w:rsidRPr="00062016">
        <w:rPr>
          <w:rFonts w:ascii="Palatino Linotype" w:eastAsia="Calibri" w:hAnsi="Palatino Linotype" w:cs="Arial"/>
          <w:b/>
          <w:bCs/>
        </w:rPr>
        <w:t xml:space="preserve">SUJETO OBLIGADO </w:t>
      </w:r>
      <w:r w:rsidRPr="00062016">
        <w:rPr>
          <w:rFonts w:ascii="Palatino Linotype" w:eastAsia="Calibri" w:hAnsi="Palatino Linotype" w:cs="Arial"/>
          <w:bCs/>
          <w:lang w:val="es-ES"/>
        </w:rPr>
        <w:t xml:space="preserve">y </w:t>
      </w:r>
      <w:r w:rsidRPr="00062016">
        <w:rPr>
          <w:rFonts w:ascii="Palatino Linotype" w:hAnsi="Palatino Linotype" w:cs="Arial"/>
          <w:bCs/>
          <w:lang w:val="es-ES"/>
        </w:rPr>
        <w:t>se</w:t>
      </w:r>
      <w:r w:rsidRPr="00062016">
        <w:rPr>
          <w:rFonts w:ascii="Palatino Linotype" w:hAnsi="Palatino Linotype" w:cs="Arial"/>
          <w:lang w:val="es-ES"/>
        </w:rPr>
        <w:t xml:space="preserve"> </w:t>
      </w:r>
      <w:r w:rsidRPr="00062016">
        <w:rPr>
          <w:rFonts w:ascii="Palatino Linotype" w:hAnsi="Palatino Linotype" w:cs="Arial"/>
          <w:b/>
          <w:bCs/>
          <w:lang w:val="es-ES"/>
        </w:rPr>
        <w:t>Ordena</w:t>
      </w:r>
      <w:r w:rsidRPr="00062016">
        <w:rPr>
          <w:rFonts w:ascii="Palatino Linotype" w:hAnsi="Palatino Linotype" w:cs="Arial"/>
          <w:lang w:val="es-ES"/>
        </w:rPr>
        <w:t xml:space="preserve"> haga entrega a</w:t>
      </w:r>
      <w:r w:rsidR="00062016">
        <w:rPr>
          <w:rFonts w:ascii="Palatino Linotype" w:hAnsi="Palatino Linotype" w:cs="Arial"/>
          <w:lang w:val="es-ES"/>
        </w:rPr>
        <w:t xml:space="preserve"> </w:t>
      </w:r>
      <w:r w:rsidR="00062016" w:rsidRPr="00062016">
        <w:rPr>
          <w:rFonts w:ascii="Palatino Linotype" w:hAnsi="Palatino Linotype" w:cs="Arial"/>
          <w:b/>
          <w:bCs/>
          <w:lang w:val="es-ES"/>
        </w:rPr>
        <w:t>LA</w:t>
      </w:r>
      <w:r w:rsidRPr="00062016">
        <w:rPr>
          <w:rFonts w:ascii="Palatino Linotype" w:hAnsi="Palatino Linotype" w:cs="Arial"/>
          <w:lang w:val="es-ES"/>
        </w:rPr>
        <w:t xml:space="preserve"> </w:t>
      </w:r>
      <w:r w:rsidRPr="00062016">
        <w:rPr>
          <w:rFonts w:ascii="Palatino Linotype" w:hAnsi="Palatino Linotype" w:cs="Arial"/>
          <w:b/>
          <w:lang w:val="es-ES"/>
        </w:rPr>
        <w:t>RECURRENTE</w:t>
      </w:r>
      <w:r w:rsidRPr="00062016">
        <w:rPr>
          <w:rFonts w:ascii="Palatino Linotype" w:hAnsi="Palatino Linotype" w:cs="Arial"/>
          <w:lang w:val="es-ES"/>
        </w:rPr>
        <w:t>, vía el Sistema de Acceso a la Información Mexiquense (</w:t>
      </w:r>
      <w:r w:rsidRPr="00062016">
        <w:rPr>
          <w:rFonts w:ascii="Palatino Linotype" w:hAnsi="Palatino Linotype" w:cs="Arial"/>
          <w:b/>
          <w:lang w:val="es-ES"/>
        </w:rPr>
        <w:t>SAIMEX</w:t>
      </w:r>
      <w:r w:rsidRPr="00062016">
        <w:rPr>
          <w:rFonts w:ascii="Palatino Linotype" w:hAnsi="Palatino Linotype" w:cs="Arial"/>
          <w:lang w:val="es-ES"/>
        </w:rPr>
        <w:t xml:space="preserve">), </w:t>
      </w:r>
      <w:r w:rsidRPr="00062016">
        <w:rPr>
          <w:rFonts w:ascii="Palatino Linotype" w:eastAsia="Palatino Linotype" w:hAnsi="Palatino Linotype" w:cs="Palatino Linotype"/>
        </w:rPr>
        <w:t>lo siguiente:</w:t>
      </w:r>
    </w:p>
    <w:p w14:paraId="1965CD31" w14:textId="77777777" w:rsidR="00FC4FC2" w:rsidRPr="00062016" w:rsidRDefault="00FC4FC2" w:rsidP="00062016">
      <w:pPr>
        <w:spacing w:line="360" w:lineRule="auto"/>
        <w:ind w:left="850" w:right="901"/>
        <w:jc w:val="both"/>
        <w:rPr>
          <w:rFonts w:ascii="Palatino Linotype" w:eastAsia="Palatino Linotype" w:hAnsi="Palatino Linotype" w:cs="Palatino Linotype"/>
          <w:i/>
          <w:sz w:val="16"/>
          <w:szCs w:val="16"/>
        </w:rPr>
      </w:pPr>
    </w:p>
    <w:p w14:paraId="53996C34" w14:textId="50DC1088" w:rsidR="00732817" w:rsidRPr="00062016" w:rsidRDefault="00FC4FC2" w:rsidP="00062016">
      <w:pPr>
        <w:pStyle w:val="Prrafodelista"/>
        <w:widowControl w:val="0"/>
        <w:numPr>
          <w:ilvl w:val="0"/>
          <w:numId w:val="33"/>
        </w:numPr>
        <w:tabs>
          <w:tab w:val="left" w:pos="1701"/>
        </w:tabs>
        <w:autoSpaceDE w:val="0"/>
        <w:autoSpaceDN w:val="0"/>
        <w:adjustRightInd w:val="0"/>
        <w:spacing w:after="100" w:afterAutospacing="1" w:line="360" w:lineRule="auto"/>
        <w:contextualSpacing/>
        <w:jc w:val="both"/>
        <w:rPr>
          <w:rFonts w:ascii="Palatino Linotype" w:hAnsi="Palatino Linotype" w:cs="Arial"/>
          <w:lang w:eastAsia="es-CO"/>
        </w:rPr>
      </w:pPr>
      <w:r w:rsidRPr="00062016">
        <w:rPr>
          <w:rFonts w:ascii="Palatino Linotype" w:eastAsia="Palatino Linotype" w:hAnsi="Palatino Linotype" w:cs="Palatino Linotype"/>
        </w:rPr>
        <w:t xml:space="preserve">El acuerdo de clasificación emitido por el Comité de Transparencia, en donde de manera fundada y motivada, </w:t>
      </w:r>
      <w:r w:rsidR="00732817" w:rsidRPr="00062016">
        <w:rPr>
          <w:rFonts w:ascii="Palatino Linotype" w:eastAsia="Palatino Linotype" w:hAnsi="Palatino Linotype" w:cs="Palatino Linotype"/>
        </w:rPr>
        <w:t xml:space="preserve">se </w:t>
      </w:r>
      <w:r w:rsidRPr="00062016">
        <w:rPr>
          <w:rFonts w:ascii="Palatino Linotype" w:eastAsia="Palatino Linotype" w:hAnsi="Palatino Linotype" w:cs="Palatino Linotype"/>
        </w:rPr>
        <w:t xml:space="preserve">confirme </w:t>
      </w:r>
      <w:r w:rsidR="00732817" w:rsidRPr="00062016">
        <w:rPr>
          <w:rFonts w:ascii="Palatino Linotype" w:eastAsia="Palatino Linotype" w:hAnsi="Palatino Linotype" w:cs="Palatino Linotype"/>
        </w:rPr>
        <w:t xml:space="preserve">la versión pública de los contratos remitidos por el Sujeto Obligado. </w:t>
      </w:r>
    </w:p>
    <w:p w14:paraId="35B77FF6" w14:textId="77777777" w:rsidR="00FC4FC2" w:rsidRPr="00062016" w:rsidRDefault="00FC4FC2" w:rsidP="00062016">
      <w:pPr>
        <w:spacing w:line="360" w:lineRule="auto"/>
        <w:jc w:val="both"/>
        <w:rPr>
          <w:rFonts w:ascii="Palatino Linotype" w:hAnsi="Palatino Linotype"/>
        </w:rPr>
      </w:pPr>
      <w:r w:rsidRPr="00062016">
        <w:rPr>
          <w:rFonts w:ascii="Palatino Linotype" w:hAnsi="Palatino Linotype" w:cs="Arial"/>
          <w:b/>
          <w:lang w:val="es-ES"/>
        </w:rPr>
        <w:t>TERCERO</w:t>
      </w:r>
      <w:r w:rsidRPr="00062016">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D06D2B" w14:textId="2E4785C8" w:rsidR="00FC4FC2" w:rsidRPr="00062016" w:rsidRDefault="00FC4FC2" w:rsidP="00062016">
      <w:pPr>
        <w:tabs>
          <w:tab w:val="left" w:pos="709"/>
        </w:tabs>
        <w:spacing w:line="360" w:lineRule="auto"/>
        <w:ind w:right="51"/>
        <w:jc w:val="both"/>
        <w:rPr>
          <w:rFonts w:ascii="Palatino Linotype" w:eastAsia="Palatino Linotype" w:hAnsi="Palatino Linotype" w:cs="Palatino Linotype"/>
          <w:b/>
        </w:rPr>
      </w:pPr>
      <w:r w:rsidRPr="00062016">
        <w:rPr>
          <w:rFonts w:ascii="Palatino Linotype" w:hAnsi="Palatino Linotype" w:cs="Arial"/>
          <w:b/>
          <w:bCs/>
        </w:rPr>
        <w:t>CUARTO.</w:t>
      </w:r>
      <w:r w:rsidRPr="00062016">
        <w:rPr>
          <w:rFonts w:ascii="Palatino Linotype" w:hAnsi="Palatino Linotype"/>
          <w:lang w:eastAsia="es-ES_tradnl"/>
        </w:rPr>
        <w:t xml:space="preserve"> </w:t>
      </w:r>
      <w:r w:rsidRPr="00062016">
        <w:rPr>
          <w:rFonts w:ascii="Palatino Linotype" w:hAnsi="Palatino Linotype"/>
          <w:b/>
          <w:lang w:eastAsia="es-ES_tradnl"/>
        </w:rPr>
        <w:t>Notifíquese</w:t>
      </w:r>
      <w:r w:rsidRPr="00062016">
        <w:rPr>
          <w:rFonts w:ascii="Palatino Linotype" w:hAnsi="Palatino Linotype"/>
          <w:lang w:eastAsia="es-ES_tradnl"/>
        </w:rPr>
        <w:t xml:space="preserve"> a </w:t>
      </w:r>
      <w:r w:rsidR="00062016" w:rsidRPr="00062016">
        <w:rPr>
          <w:rFonts w:ascii="Palatino Linotype" w:hAnsi="Palatino Linotype"/>
          <w:b/>
          <w:bCs/>
          <w:lang w:eastAsia="es-ES_tradnl"/>
        </w:rPr>
        <w:t xml:space="preserve">LA </w:t>
      </w:r>
      <w:r w:rsidRPr="00062016">
        <w:rPr>
          <w:rFonts w:ascii="Palatino Linotype" w:hAnsi="Palatino Linotype"/>
          <w:b/>
          <w:lang w:eastAsia="es-ES_tradnl"/>
        </w:rPr>
        <w:t>RECURRENTE</w:t>
      </w:r>
      <w:r w:rsidRPr="00062016">
        <w:rPr>
          <w:rFonts w:ascii="Palatino Linotype" w:hAnsi="Palatino Linotype"/>
          <w:lang w:eastAsia="es-ES_tradnl"/>
        </w:rPr>
        <w:t xml:space="preserve"> la presente resolución vía </w:t>
      </w:r>
      <w:r w:rsidRPr="00062016">
        <w:rPr>
          <w:rFonts w:ascii="Palatino Linotype" w:hAnsi="Palatino Linotype" w:cs="Arial"/>
        </w:rPr>
        <w:t>Sistema de Acceso a la Información Mexiquense</w:t>
      </w:r>
      <w:r w:rsidRPr="00062016">
        <w:rPr>
          <w:rFonts w:ascii="Palatino Linotype" w:hAnsi="Palatino Linotype"/>
          <w:lang w:eastAsia="es-ES_tradnl"/>
        </w:rPr>
        <w:t xml:space="preserve"> </w:t>
      </w:r>
      <w:r w:rsidRPr="00062016">
        <w:rPr>
          <w:rFonts w:ascii="Palatino Linotype" w:hAnsi="Palatino Linotype"/>
          <w:b/>
          <w:lang w:eastAsia="es-ES_tradnl"/>
        </w:rPr>
        <w:t>(</w:t>
      </w:r>
      <w:r w:rsidRPr="00062016">
        <w:rPr>
          <w:rFonts w:ascii="Palatino Linotype" w:hAnsi="Palatino Linotype"/>
          <w:b/>
          <w:bCs/>
          <w:lang w:eastAsia="es-ES_tradnl"/>
        </w:rPr>
        <w:t>SAIMEX)</w:t>
      </w:r>
      <w:r w:rsidRPr="00062016">
        <w:rPr>
          <w:rFonts w:ascii="Palatino Linotype" w:eastAsia="Palatino Linotype" w:hAnsi="Palatino Linotype" w:cs="Palatino Linotype"/>
          <w:b/>
        </w:rPr>
        <w:t xml:space="preserve"> </w:t>
      </w:r>
      <w:r w:rsidRPr="00062016">
        <w:rPr>
          <w:rFonts w:ascii="Palatino Linotype" w:eastAsia="Palatino Linotype" w:hAnsi="Palatino Linotype" w:cs="Palatino Linotype"/>
        </w:rPr>
        <w:t xml:space="preserve">y </w:t>
      </w:r>
      <w:r w:rsidRPr="00062016">
        <w:rPr>
          <w:rFonts w:ascii="Palatino Linotype" w:hAnsi="Palatino Linotype"/>
          <w:lang w:eastAsia="es-ES_tradnl"/>
        </w:rPr>
        <w:t xml:space="preserve">hágase de su conocimiento </w:t>
      </w:r>
      <w:r w:rsidRPr="00062016">
        <w:rPr>
          <w:rFonts w:ascii="Palatino Linotype" w:eastAsiaTheme="minorEastAsia" w:hAnsi="Palatino Linotype"/>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10477754" w14:textId="7CA736F0" w:rsidR="0011191E" w:rsidRPr="00062016" w:rsidRDefault="0011191E" w:rsidP="0006201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35F38B33" w14:textId="5B3000A9" w:rsidR="00062016" w:rsidRPr="00062016" w:rsidRDefault="00062016" w:rsidP="0006201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5B964B21" w14:textId="77777777" w:rsidR="00062016" w:rsidRPr="00062016" w:rsidRDefault="00062016" w:rsidP="0006201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78FE0742" w14:textId="693F98BA" w:rsidR="00ED3D20" w:rsidRPr="00062016" w:rsidRDefault="00ED3D20" w:rsidP="00062016">
      <w:pPr>
        <w:widowControl w:val="0"/>
        <w:autoSpaceDE w:val="0"/>
        <w:autoSpaceDN w:val="0"/>
        <w:adjustRightInd w:val="0"/>
        <w:spacing w:line="360" w:lineRule="auto"/>
        <w:contextualSpacing/>
        <w:jc w:val="both"/>
        <w:rPr>
          <w:rFonts w:ascii="Palatino Linotype" w:hAnsi="Palatino Linotype" w:cs="Arial"/>
        </w:rPr>
      </w:pPr>
      <w:r w:rsidRPr="0006201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0308F">
        <w:rPr>
          <w:rFonts w:ascii="Palatino Linotype" w:hAnsi="Palatino Linotype" w:cs="Arial"/>
        </w:rPr>
        <w:t xml:space="preserve"> (AUSENCIA JUSTIFICADA)</w:t>
      </w:r>
      <w:r w:rsidRPr="00062016">
        <w:rPr>
          <w:rFonts w:ascii="Palatino Linotype" w:hAnsi="Palatino Linotype" w:cs="Arial"/>
        </w:rPr>
        <w:t xml:space="preserve">; EN LA </w:t>
      </w:r>
      <w:r w:rsidR="00DC436B" w:rsidRPr="00062016">
        <w:rPr>
          <w:rFonts w:ascii="Palatino Linotype" w:hAnsi="Palatino Linotype" w:cs="Arial"/>
        </w:rPr>
        <w:t>TRIGÉSIMA</w:t>
      </w:r>
      <w:r w:rsidR="00994603" w:rsidRPr="00062016">
        <w:rPr>
          <w:rFonts w:ascii="Palatino Linotype" w:hAnsi="Palatino Linotype" w:cs="Arial"/>
        </w:rPr>
        <w:t xml:space="preserve"> </w:t>
      </w:r>
      <w:r w:rsidR="00DC436B" w:rsidRPr="00062016">
        <w:rPr>
          <w:rFonts w:ascii="Palatino Linotype" w:hAnsi="Palatino Linotype" w:cs="Arial"/>
        </w:rPr>
        <w:t>QUINTA</w:t>
      </w:r>
      <w:r w:rsidR="001C4CEF" w:rsidRPr="00062016">
        <w:rPr>
          <w:rFonts w:ascii="Palatino Linotype" w:hAnsi="Palatino Linotype" w:cs="Arial"/>
        </w:rPr>
        <w:t xml:space="preserve"> </w:t>
      </w:r>
      <w:r w:rsidRPr="00062016">
        <w:rPr>
          <w:rFonts w:ascii="Palatino Linotype" w:hAnsi="Palatino Linotype" w:cs="Arial"/>
        </w:rPr>
        <w:t xml:space="preserve">SESIÓN ORDINARIA CELEBRADA EL </w:t>
      </w:r>
      <w:r w:rsidR="00DC436B" w:rsidRPr="00062016">
        <w:rPr>
          <w:rFonts w:ascii="Palatino Linotype" w:hAnsi="Palatino Linotype" w:cs="Arial"/>
        </w:rPr>
        <w:t>VEINTISIETE</w:t>
      </w:r>
      <w:r w:rsidR="00B01C24" w:rsidRPr="00062016">
        <w:rPr>
          <w:rFonts w:ascii="Palatino Linotype" w:hAnsi="Palatino Linotype" w:cs="Arial"/>
        </w:rPr>
        <w:t xml:space="preserve"> </w:t>
      </w:r>
      <w:r w:rsidR="0011191E" w:rsidRPr="00062016">
        <w:rPr>
          <w:rFonts w:ascii="Palatino Linotype" w:hAnsi="Palatino Linotype" w:cs="Arial"/>
        </w:rPr>
        <w:t xml:space="preserve">DE </w:t>
      </w:r>
      <w:r w:rsidR="00DC436B" w:rsidRPr="00062016">
        <w:rPr>
          <w:rFonts w:ascii="Palatino Linotype" w:hAnsi="Palatino Linotype" w:cs="Arial"/>
        </w:rPr>
        <w:t>SEPTIEMBRE</w:t>
      </w:r>
      <w:r w:rsidRPr="00062016">
        <w:rPr>
          <w:rFonts w:ascii="Palatino Linotype" w:hAnsi="Palatino Linotype" w:cs="Arial"/>
        </w:rPr>
        <w:t xml:space="preserve"> DE DOS MIL </w:t>
      </w:r>
      <w:r w:rsidR="00BA61A8" w:rsidRPr="00062016">
        <w:rPr>
          <w:rFonts w:ascii="Palatino Linotype" w:hAnsi="Palatino Linotype" w:cs="Arial"/>
        </w:rPr>
        <w:t>VEINTITRÉS</w:t>
      </w:r>
      <w:r w:rsidRPr="00062016">
        <w:rPr>
          <w:rFonts w:ascii="Palatino Linotype" w:hAnsi="Palatino Linotype" w:cs="Arial"/>
        </w:rPr>
        <w:t xml:space="preserve">, ANTE EL SECRETARIO TÉCNICO DEL PLENO, ALEXIS TAPIA RAMÍREZ. </w:t>
      </w:r>
    </w:p>
    <w:p w14:paraId="550095AB" w14:textId="77777777" w:rsidR="00E60BC9" w:rsidRPr="00062016" w:rsidRDefault="00E60BC9" w:rsidP="00062016">
      <w:pPr>
        <w:widowControl w:val="0"/>
        <w:autoSpaceDE w:val="0"/>
        <w:autoSpaceDN w:val="0"/>
        <w:adjustRightInd w:val="0"/>
        <w:spacing w:line="360" w:lineRule="auto"/>
        <w:jc w:val="both"/>
        <w:rPr>
          <w:rFonts w:ascii="Palatino Linotype" w:hAnsi="Palatino Linotype" w:cs="Arial"/>
        </w:rPr>
      </w:pPr>
    </w:p>
    <w:p w14:paraId="6ADABCE0" w14:textId="1BBEF90C" w:rsidR="004758B2" w:rsidRPr="00062016" w:rsidRDefault="00AE4392" w:rsidP="00062016">
      <w:pPr>
        <w:tabs>
          <w:tab w:val="left" w:pos="2325"/>
        </w:tabs>
        <w:spacing w:line="360" w:lineRule="auto"/>
        <w:jc w:val="both"/>
        <w:rPr>
          <w:rFonts w:ascii="Palatino Linotype" w:eastAsiaTheme="minorEastAsia" w:hAnsi="Palatino Linotype"/>
          <w:sz w:val="18"/>
          <w:lang w:val="es-419"/>
        </w:rPr>
      </w:pPr>
      <w:r w:rsidRPr="00062016">
        <w:rPr>
          <w:rFonts w:ascii="Palatino Linotype" w:eastAsiaTheme="minorEastAsia" w:hAnsi="Palatino Linotype"/>
          <w:sz w:val="18"/>
          <w:lang w:val="es-ES_tradnl"/>
        </w:rPr>
        <w:t>SCMM</w:t>
      </w:r>
      <w:r w:rsidR="001A0F38" w:rsidRPr="00062016">
        <w:rPr>
          <w:rFonts w:ascii="Palatino Linotype" w:eastAsiaTheme="minorEastAsia" w:hAnsi="Palatino Linotype"/>
          <w:sz w:val="18"/>
          <w:lang w:val="es-ES_tradnl"/>
        </w:rPr>
        <w:t>/AGZ</w:t>
      </w:r>
      <w:r w:rsidR="00993225" w:rsidRPr="00062016">
        <w:rPr>
          <w:rFonts w:ascii="Palatino Linotype" w:eastAsiaTheme="minorEastAsia" w:hAnsi="Palatino Linotype"/>
          <w:sz w:val="18"/>
          <w:lang w:val="es-ES_tradnl"/>
        </w:rPr>
        <w:t>/DEMF/</w:t>
      </w:r>
      <w:r w:rsidR="00176899" w:rsidRPr="00062016">
        <w:rPr>
          <w:rFonts w:ascii="Palatino Linotype" w:eastAsiaTheme="minorEastAsia" w:hAnsi="Palatino Linotype"/>
          <w:sz w:val="18"/>
          <w:lang w:val="es-419"/>
        </w:rPr>
        <w:t>DLM</w:t>
      </w:r>
    </w:p>
    <w:p w14:paraId="1C4D1F5D" w14:textId="40BE29DB" w:rsidR="00EE52D0" w:rsidRPr="00062016" w:rsidRDefault="00EE52D0" w:rsidP="00062016">
      <w:pPr>
        <w:spacing w:line="360" w:lineRule="auto"/>
        <w:rPr>
          <w:rFonts w:ascii="Palatino Linotype" w:hAnsi="Palatino Linotype"/>
          <w:b/>
        </w:rPr>
      </w:pPr>
    </w:p>
    <w:p w14:paraId="5A5899D6" w14:textId="77777777" w:rsidR="00E60BC9" w:rsidRPr="00062016" w:rsidRDefault="00E60BC9" w:rsidP="00062016">
      <w:pPr>
        <w:spacing w:line="360" w:lineRule="auto"/>
        <w:rPr>
          <w:rFonts w:ascii="Palatino Linotype" w:hAnsi="Palatino Linotype"/>
          <w:b/>
        </w:rPr>
      </w:pPr>
    </w:p>
    <w:p w14:paraId="14129A6F" w14:textId="77777777" w:rsidR="00E60BC9" w:rsidRPr="00062016" w:rsidRDefault="00E60BC9" w:rsidP="00062016">
      <w:pPr>
        <w:spacing w:line="360" w:lineRule="auto"/>
        <w:rPr>
          <w:rFonts w:ascii="Palatino Linotype" w:hAnsi="Palatino Linotype"/>
          <w:b/>
        </w:rPr>
      </w:pPr>
    </w:p>
    <w:p w14:paraId="28BB592F" w14:textId="77777777" w:rsidR="00E60BC9" w:rsidRPr="00062016" w:rsidRDefault="00E60BC9" w:rsidP="00062016">
      <w:pPr>
        <w:spacing w:line="360" w:lineRule="auto"/>
        <w:rPr>
          <w:rFonts w:ascii="Palatino Linotype" w:hAnsi="Palatino Linotype"/>
          <w:b/>
        </w:rPr>
      </w:pPr>
    </w:p>
    <w:p w14:paraId="70CC180A" w14:textId="77777777" w:rsidR="00A85848" w:rsidRPr="00062016" w:rsidRDefault="00A85848" w:rsidP="00062016">
      <w:pPr>
        <w:spacing w:line="360" w:lineRule="auto"/>
        <w:rPr>
          <w:rFonts w:ascii="Palatino Linotype" w:hAnsi="Palatino Linotype"/>
          <w:b/>
        </w:rPr>
      </w:pPr>
    </w:p>
    <w:p w14:paraId="60C323FA" w14:textId="77777777" w:rsidR="00A85848" w:rsidRPr="00062016" w:rsidRDefault="00A85848" w:rsidP="00062016">
      <w:pPr>
        <w:spacing w:line="360" w:lineRule="auto"/>
        <w:rPr>
          <w:rFonts w:ascii="Palatino Linotype" w:hAnsi="Palatino Linotype"/>
          <w:b/>
        </w:rPr>
      </w:pPr>
    </w:p>
    <w:p w14:paraId="394820D6" w14:textId="77777777" w:rsidR="00A85848" w:rsidRPr="00062016" w:rsidRDefault="00A85848" w:rsidP="00062016">
      <w:pPr>
        <w:spacing w:line="360" w:lineRule="auto"/>
        <w:rPr>
          <w:rFonts w:ascii="Palatino Linotype" w:hAnsi="Palatino Linotype"/>
          <w:b/>
        </w:rPr>
      </w:pPr>
    </w:p>
    <w:p w14:paraId="1F20849D" w14:textId="77777777" w:rsidR="00A85848" w:rsidRPr="00062016" w:rsidRDefault="00A85848" w:rsidP="00062016">
      <w:pPr>
        <w:spacing w:line="360" w:lineRule="auto"/>
        <w:rPr>
          <w:rFonts w:ascii="Palatino Linotype" w:hAnsi="Palatino Linotype"/>
          <w:b/>
        </w:rPr>
      </w:pPr>
    </w:p>
    <w:p w14:paraId="36593724" w14:textId="77777777" w:rsidR="00E60BC9" w:rsidRPr="00062016" w:rsidRDefault="00E60BC9" w:rsidP="00062016">
      <w:pPr>
        <w:spacing w:line="360" w:lineRule="auto"/>
        <w:rPr>
          <w:rFonts w:ascii="Palatino Linotype" w:hAnsi="Palatino Linotype"/>
          <w:b/>
        </w:rPr>
      </w:pPr>
    </w:p>
    <w:p w14:paraId="17A53C78" w14:textId="77777777" w:rsidR="00E60BC9" w:rsidRPr="00062016" w:rsidRDefault="00E60BC9" w:rsidP="00062016">
      <w:pPr>
        <w:spacing w:line="360" w:lineRule="auto"/>
        <w:rPr>
          <w:rFonts w:ascii="Palatino Linotype" w:hAnsi="Palatino Linotype"/>
          <w:b/>
        </w:rPr>
      </w:pPr>
    </w:p>
    <w:sectPr w:rsidR="00E60BC9" w:rsidRPr="00062016"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32817" w:rsidRDefault="00732817" w:rsidP="00C80F8C">
      <w:r>
        <w:separator/>
      </w:r>
    </w:p>
  </w:endnote>
  <w:endnote w:type="continuationSeparator" w:id="0">
    <w:p w14:paraId="2CA1E1DE" w14:textId="77777777" w:rsidR="00732817" w:rsidRDefault="007328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32817" w:rsidRPr="0010196A" w:rsidRDefault="0073281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0414">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0414">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32817" w:rsidRPr="0010196A" w:rsidRDefault="0073281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041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0414">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32817" w:rsidRDefault="00732817" w:rsidP="00C80F8C">
      <w:r>
        <w:separator/>
      </w:r>
    </w:p>
  </w:footnote>
  <w:footnote w:type="continuationSeparator" w:id="0">
    <w:p w14:paraId="2D50F1A5" w14:textId="77777777" w:rsidR="00732817" w:rsidRDefault="0073281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32817" w:rsidRDefault="00DD041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32817" w:rsidRPr="0010196A" w:rsidRDefault="00DD041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32817" w:rsidRPr="008F2CCC" w14:paraId="1F097D8A" w14:textId="77777777" w:rsidTr="00DA50F6">
      <w:tc>
        <w:tcPr>
          <w:tcW w:w="3261" w:type="dxa"/>
          <w:vMerge w:val="restart"/>
        </w:tcPr>
        <w:p w14:paraId="1F780A0C" w14:textId="1EFF25F4" w:rsidR="00732817" w:rsidRPr="008F2CCC" w:rsidRDefault="0073281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32817" w:rsidRPr="00664658" w:rsidRDefault="0073281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2F74693" w:rsidR="00732817" w:rsidRPr="001C35F5" w:rsidRDefault="00732817" w:rsidP="005C250B">
          <w:pPr>
            <w:jc w:val="both"/>
            <w:rPr>
              <w:rFonts w:ascii="Palatino Linotype" w:hAnsi="Palatino Linotype"/>
              <w:b/>
              <w:sz w:val="22"/>
              <w:szCs w:val="22"/>
              <w:lang w:val="es-ES_tradnl"/>
            </w:rPr>
          </w:pPr>
          <w:r w:rsidRPr="001C35F5">
            <w:rPr>
              <w:rFonts w:ascii="Palatino Linotype" w:hAnsi="Palatino Linotype"/>
              <w:b/>
              <w:lang w:val="es-ES_tradnl"/>
            </w:rPr>
            <w:t>02347/INFOEM/IP/RR/2023 y acumulado</w:t>
          </w:r>
        </w:p>
      </w:tc>
    </w:tr>
    <w:tr w:rsidR="00732817" w:rsidRPr="008F2CCC" w14:paraId="049677A3" w14:textId="77777777" w:rsidTr="00DA50F6">
      <w:tc>
        <w:tcPr>
          <w:tcW w:w="3261" w:type="dxa"/>
          <w:vMerge/>
        </w:tcPr>
        <w:p w14:paraId="4A21EAC1" w14:textId="5C1F145E" w:rsidR="00732817" w:rsidRPr="008F2CCC" w:rsidRDefault="00732817" w:rsidP="00D41D47">
          <w:pPr>
            <w:rPr>
              <w:rFonts w:ascii="Palatino Linotype" w:hAnsi="Palatino Linotype"/>
              <w:b/>
              <w:sz w:val="22"/>
              <w:szCs w:val="22"/>
              <w:lang w:val="es-ES_tradnl"/>
            </w:rPr>
          </w:pPr>
        </w:p>
      </w:tc>
      <w:tc>
        <w:tcPr>
          <w:tcW w:w="2551" w:type="dxa"/>
          <w:shd w:val="clear" w:color="auto" w:fill="auto"/>
        </w:tcPr>
        <w:p w14:paraId="1237BCDE" w14:textId="77777777" w:rsidR="00732817" w:rsidRPr="00664658" w:rsidRDefault="0073281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76C9AB" w:rsidR="00732817" w:rsidRPr="00C77536" w:rsidRDefault="00732817" w:rsidP="0055731B">
          <w:pPr>
            <w:jc w:val="both"/>
            <w:rPr>
              <w:lang w:val="es-419"/>
            </w:rPr>
          </w:pPr>
          <w:r w:rsidRPr="00934458">
            <w:rPr>
              <w:rFonts w:ascii="Palatino Linotype" w:hAnsi="Palatino Linotype"/>
              <w:b/>
              <w:sz w:val="22"/>
              <w:szCs w:val="22"/>
              <w:lang w:val="es-ES_tradnl"/>
            </w:rPr>
            <w:t>Sistema Mexiquense de Medios Públicos</w:t>
          </w:r>
        </w:p>
      </w:tc>
    </w:tr>
    <w:tr w:rsidR="00732817" w:rsidRPr="008F2CCC" w14:paraId="72CD087D" w14:textId="77777777" w:rsidTr="00DA50F6">
      <w:trPr>
        <w:trHeight w:val="228"/>
      </w:trPr>
      <w:tc>
        <w:tcPr>
          <w:tcW w:w="3261" w:type="dxa"/>
          <w:vMerge/>
        </w:tcPr>
        <w:p w14:paraId="1B78656F" w14:textId="01E6F6F6" w:rsidR="00732817" w:rsidRPr="008F2CCC" w:rsidRDefault="00732817" w:rsidP="00070856">
          <w:pPr>
            <w:rPr>
              <w:rFonts w:ascii="Palatino Linotype" w:hAnsi="Palatino Linotype"/>
              <w:b/>
              <w:sz w:val="22"/>
              <w:szCs w:val="22"/>
              <w:lang w:val="es-ES_tradnl"/>
            </w:rPr>
          </w:pPr>
        </w:p>
      </w:tc>
      <w:tc>
        <w:tcPr>
          <w:tcW w:w="2551" w:type="dxa"/>
          <w:shd w:val="clear" w:color="auto" w:fill="auto"/>
        </w:tcPr>
        <w:p w14:paraId="74D81628" w14:textId="3839B3E6" w:rsidR="00732817" w:rsidRPr="00664658" w:rsidRDefault="0073281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32817" w:rsidRPr="00664658" w:rsidRDefault="0073281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32817" w:rsidRPr="0010196A" w:rsidRDefault="0073281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32817" w:rsidRPr="0010196A" w:rsidRDefault="00DD041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32817" w:rsidRPr="008F2CCC" w14:paraId="6ABABA57" w14:textId="77777777" w:rsidTr="005B5501">
      <w:tc>
        <w:tcPr>
          <w:tcW w:w="4253" w:type="dxa"/>
          <w:vMerge w:val="restart"/>
          <w:shd w:val="clear" w:color="auto" w:fill="auto"/>
        </w:tcPr>
        <w:p w14:paraId="6AA376CC" w14:textId="1E62217E" w:rsidR="00732817" w:rsidRPr="008F2CCC" w:rsidRDefault="0073281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32817" w:rsidRPr="008F2CCC" w:rsidRDefault="0073281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E2E3627" w:rsidR="00732817" w:rsidRPr="008F2CCC" w:rsidRDefault="00732817" w:rsidP="003305CB">
          <w:pPr>
            <w:jc w:val="both"/>
            <w:rPr>
              <w:rFonts w:ascii="Palatino Linotype" w:hAnsi="Palatino Linotype"/>
              <w:b/>
              <w:sz w:val="22"/>
              <w:szCs w:val="22"/>
              <w:lang w:val="es-ES_tradnl"/>
            </w:rPr>
          </w:pPr>
          <w:r>
            <w:rPr>
              <w:rFonts w:ascii="Palatino Linotype" w:hAnsi="Palatino Linotype"/>
              <w:b/>
              <w:sz w:val="22"/>
              <w:szCs w:val="22"/>
              <w:lang w:val="es-ES_tradnl"/>
            </w:rPr>
            <w:t>02347/INFOEM/IP/RR/2023 y acumulado</w:t>
          </w:r>
        </w:p>
      </w:tc>
    </w:tr>
    <w:tr w:rsidR="00732817" w:rsidRPr="008F2CCC" w14:paraId="3B45FB53" w14:textId="77777777" w:rsidTr="005B5501">
      <w:tc>
        <w:tcPr>
          <w:tcW w:w="4253" w:type="dxa"/>
          <w:vMerge/>
          <w:shd w:val="clear" w:color="auto" w:fill="auto"/>
        </w:tcPr>
        <w:p w14:paraId="188B82EF" w14:textId="77777777" w:rsidR="00732817" w:rsidRPr="008F2CCC" w:rsidRDefault="00732817" w:rsidP="00A2780F">
          <w:pPr>
            <w:rPr>
              <w:rFonts w:ascii="Palatino Linotype" w:hAnsi="Palatino Linotype"/>
              <w:b/>
              <w:sz w:val="22"/>
              <w:szCs w:val="22"/>
              <w:lang w:val="es-ES_tradnl"/>
            </w:rPr>
          </w:pPr>
        </w:p>
      </w:tc>
      <w:tc>
        <w:tcPr>
          <w:tcW w:w="2552" w:type="dxa"/>
          <w:shd w:val="clear" w:color="auto" w:fill="auto"/>
        </w:tcPr>
        <w:p w14:paraId="3B2AD0CF" w14:textId="77777777" w:rsidR="00732817" w:rsidRPr="008F2CCC" w:rsidRDefault="0073281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2BFEA77" w:rsidR="00732817" w:rsidRPr="003305CB" w:rsidRDefault="00DD0414" w:rsidP="00DD7C89">
          <w:pPr>
            <w:jc w:val="both"/>
            <w:rPr>
              <w:rFonts w:ascii="Palatino Linotype" w:hAnsi="Palatino Linotype"/>
              <w:b/>
              <w:sz w:val="22"/>
              <w:szCs w:val="22"/>
              <w:lang w:val="es-419"/>
            </w:rPr>
          </w:pPr>
          <w:r>
            <w:rPr>
              <w:rFonts w:ascii="Palatino Linotype" w:hAnsi="Palatino Linotype"/>
              <w:b/>
              <w:sz w:val="22"/>
              <w:szCs w:val="22"/>
              <w:lang w:val="es-419"/>
            </w:rPr>
            <w:t>XXXXX</w:t>
          </w:r>
        </w:p>
      </w:tc>
    </w:tr>
    <w:tr w:rsidR="00732817" w:rsidRPr="008F2CCC" w14:paraId="28A493EB" w14:textId="77777777" w:rsidTr="005B5501">
      <w:trPr>
        <w:trHeight w:val="228"/>
      </w:trPr>
      <w:tc>
        <w:tcPr>
          <w:tcW w:w="4253" w:type="dxa"/>
          <w:vMerge/>
          <w:shd w:val="clear" w:color="auto" w:fill="auto"/>
        </w:tcPr>
        <w:p w14:paraId="06C77D31" w14:textId="77777777" w:rsidR="00732817" w:rsidRPr="008F2CCC" w:rsidRDefault="00732817" w:rsidP="00E37C88">
          <w:pPr>
            <w:rPr>
              <w:rFonts w:ascii="Palatino Linotype" w:hAnsi="Palatino Linotype"/>
              <w:b/>
              <w:sz w:val="22"/>
              <w:szCs w:val="22"/>
              <w:lang w:val="es-ES_tradnl"/>
            </w:rPr>
          </w:pPr>
        </w:p>
      </w:tc>
      <w:tc>
        <w:tcPr>
          <w:tcW w:w="2552" w:type="dxa"/>
          <w:shd w:val="clear" w:color="auto" w:fill="auto"/>
        </w:tcPr>
        <w:p w14:paraId="2E1A72B4" w14:textId="77777777" w:rsidR="00732817" w:rsidRPr="008F2CCC" w:rsidRDefault="007328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70FF604" w:rsidR="00732817" w:rsidRPr="00F67B0E" w:rsidRDefault="00732817" w:rsidP="00CC38C1">
          <w:pPr>
            <w:jc w:val="both"/>
            <w:rPr>
              <w:lang w:val="es-419"/>
            </w:rPr>
          </w:pPr>
          <w:r w:rsidRPr="00934458">
            <w:rPr>
              <w:rFonts w:ascii="Palatino Linotype" w:hAnsi="Palatino Linotype"/>
              <w:b/>
              <w:sz w:val="22"/>
              <w:szCs w:val="22"/>
              <w:lang w:val="es-ES_tradnl"/>
            </w:rPr>
            <w:t>Sistema Mexiquense de Medios Públicos</w:t>
          </w:r>
        </w:p>
      </w:tc>
    </w:tr>
    <w:tr w:rsidR="00732817" w:rsidRPr="008F2CCC" w14:paraId="0F114FF0" w14:textId="77777777" w:rsidTr="005B5501">
      <w:tc>
        <w:tcPr>
          <w:tcW w:w="4253" w:type="dxa"/>
          <w:vMerge/>
          <w:shd w:val="clear" w:color="auto" w:fill="auto"/>
        </w:tcPr>
        <w:p w14:paraId="4CCB64BA" w14:textId="77777777" w:rsidR="00732817" w:rsidRPr="008F2CCC" w:rsidRDefault="00732817" w:rsidP="00A2780F">
          <w:pPr>
            <w:rPr>
              <w:rFonts w:ascii="Palatino Linotype" w:hAnsi="Palatino Linotype"/>
              <w:b/>
              <w:sz w:val="22"/>
              <w:szCs w:val="22"/>
              <w:lang w:val="es-ES_tradnl"/>
            </w:rPr>
          </w:pPr>
        </w:p>
      </w:tc>
      <w:tc>
        <w:tcPr>
          <w:tcW w:w="2552" w:type="dxa"/>
          <w:shd w:val="clear" w:color="auto" w:fill="auto"/>
        </w:tcPr>
        <w:p w14:paraId="31E422EA" w14:textId="63649A07" w:rsidR="00732817" w:rsidRPr="008F2CCC" w:rsidRDefault="0073281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32817" w:rsidRPr="008F2CCC" w:rsidRDefault="0073281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32817" w:rsidRPr="0010196A" w:rsidRDefault="0073281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A55B6F"/>
    <w:multiLevelType w:val="hybridMultilevel"/>
    <w:tmpl w:val="18FE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402691"/>
    <w:multiLevelType w:val="hybridMultilevel"/>
    <w:tmpl w:val="61ECF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0B3761"/>
    <w:multiLevelType w:val="hybridMultilevel"/>
    <w:tmpl w:val="6DE08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1C4444"/>
    <w:multiLevelType w:val="hybridMultilevel"/>
    <w:tmpl w:val="2DB4B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1B51F25"/>
    <w:multiLevelType w:val="hybridMultilevel"/>
    <w:tmpl w:val="BA085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7718D2"/>
    <w:multiLevelType w:val="hybridMultilevel"/>
    <w:tmpl w:val="88D02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0857D7"/>
    <w:multiLevelType w:val="hybridMultilevel"/>
    <w:tmpl w:val="D1AE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6C5900"/>
    <w:multiLevelType w:val="hybridMultilevel"/>
    <w:tmpl w:val="7982DF5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3"/>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1"/>
  </w:num>
  <w:num w:numId="7">
    <w:abstractNumId w:val="8"/>
  </w:num>
  <w:num w:numId="8">
    <w:abstractNumId w:val="24"/>
  </w:num>
  <w:num w:numId="9">
    <w:abstractNumId w:val="20"/>
  </w:num>
  <w:num w:numId="10">
    <w:abstractNumId w:val="29"/>
  </w:num>
  <w:num w:numId="11">
    <w:abstractNumId w:val="14"/>
  </w:num>
  <w:num w:numId="12">
    <w:abstractNumId w:val="39"/>
  </w:num>
  <w:num w:numId="13">
    <w:abstractNumId w:val="27"/>
  </w:num>
  <w:num w:numId="14">
    <w:abstractNumId w:val="41"/>
  </w:num>
  <w:num w:numId="15">
    <w:abstractNumId w:val="31"/>
  </w:num>
  <w:num w:numId="16">
    <w:abstractNumId w:val="10"/>
  </w:num>
  <w:num w:numId="17">
    <w:abstractNumId w:val="32"/>
  </w:num>
  <w:num w:numId="18">
    <w:abstractNumId w:val="30"/>
  </w:num>
  <w:num w:numId="19">
    <w:abstractNumId w:val="11"/>
  </w:num>
  <w:num w:numId="20">
    <w:abstractNumId w:val="37"/>
  </w:num>
  <w:num w:numId="21">
    <w:abstractNumId w:val="22"/>
  </w:num>
  <w:num w:numId="22">
    <w:abstractNumId w:val="34"/>
  </w:num>
  <w:num w:numId="23">
    <w:abstractNumId w:val="23"/>
  </w:num>
  <w:num w:numId="24">
    <w:abstractNumId w:val="42"/>
  </w:num>
  <w:num w:numId="25">
    <w:abstractNumId w:val="28"/>
  </w:num>
  <w:num w:numId="26">
    <w:abstractNumId w:val="2"/>
  </w:num>
  <w:num w:numId="27">
    <w:abstractNumId w:val="1"/>
  </w:num>
  <w:num w:numId="28">
    <w:abstractNumId w:val="15"/>
  </w:num>
  <w:num w:numId="29">
    <w:abstractNumId w:val="17"/>
  </w:num>
  <w:num w:numId="30">
    <w:abstractNumId w:val="26"/>
  </w:num>
  <w:num w:numId="31">
    <w:abstractNumId w:val="0"/>
  </w:num>
  <w:num w:numId="32">
    <w:abstractNumId w:val="35"/>
  </w:num>
  <w:num w:numId="33">
    <w:abstractNumId w:val="4"/>
  </w:num>
  <w:num w:numId="34">
    <w:abstractNumId w:val="36"/>
  </w:num>
  <w:num w:numId="35">
    <w:abstractNumId w:val="33"/>
  </w:num>
  <w:num w:numId="36">
    <w:abstractNumId w:val="12"/>
  </w:num>
  <w:num w:numId="37">
    <w:abstractNumId w:val="5"/>
  </w:num>
  <w:num w:numId="38">
    <w:abstractNumId w:val="16"/>
    <w:lvlOverride w:ilvl="0">
      <w:startOverride w:val="1"/>
    </w:lvlOverride>
    <w:lvlOverride w:ilvl="1"/>
    <w:lvlOverride w:ilvl="2"/>
    <w:lvlOverride w:ilvl="3"/>
    <w:lvlOverride w:ilvl="4"/>
    <w:lvlOverride w:ilvl="5"/>
    <w:lvlOverride w:ilvl="6"/>
    <w:lvlOverride w:ilvl="7"/>
    <w:lvlOverride w:ilvl="8"/>
  </w:num>
  <w:num w:numId="39">
    <w:abstractNumId w:val="40"/>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6"/>
  </w:num>
  <w:num w:numId="43">
    <w:abstractNumId w:val="7"/>
  </w:num>
  <w:num w:numId="44">
    <w:abstractNumId w:val="9"/>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150"/>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966"/>
    <w:rsid w:val="00060F73"/>
    <w:rsid w:val="000613E3"/>
    <w:rsid w:val="000618EE"/>
    <w:rsid w:val="00061D4C"/>
    <w:rsid w:val="00061E9B"/>
    <w:rsid w:val="00061EB4"/>
    <w:rsid w:val="00062016"/>
    <w:rsid w:val="00062501"/>
    <w:rsid w:val="0006258E"/>
    <w:rsid w:val="00062793"/>
    <w:rsid w:val="000628AA"/>
    <w:rsid w:val="00062C16"/>
    <w:rsid w:val="00062E20"/>
    <w:rsid w:val="00062FE6"/>
    <w:rsid w:val="000633BB"/>
    <w:rsid w:val="000636AD"/>
    <w:rsid w:val="00063941"/>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052"/>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2E43"/>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528"/>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329"/>
    <w:rsid w:val="000F7393"/>
    <w:rsid w:val="000F750D"/>
    <w:rsid w:val="000F79EA"/>
    <w:rsid w:val="000F7B4E"/>
    <w:rsid w:val="00100BC0"/>
    <w:rsid w:val="0010196A"/>
    <w:rsid w:val="00101BFD"/>
    <w:rsid w:val="001027DA"/>
    <w:rsid w:val="001028C2"/>
    <w:rsid w:val="00102BE0"/>
    <w:rsid w:val="001030D5"/>
    <w:rsid w:val="00104977"/>
    <w:rsid w:val="00104BFE"/>
    <w:rsid w:val="00104E56"/>
    <w:rsid w:val="00105032"/>
    <w:rsid w:val="0010528A"/>
    <w:rsid w:val="0010553A"/>
    <w:rsid w:val="00106268"/>
    <w:rsid w:val="001063BB"/>
    <w:rsid w:val="001069A1"/>
    <w:rsid w:val="00106A20"/>
    <w:rsid w:val="00106B41"/>
    <w:rsid w:val="00106C64"/>
    <w:rsid w:val="00106FBF"/>
    <w:rsid w:val="00107FBF"/>
    <w:rsid w:val="00111746"/>
    <w:rsid w:val="0011191E"/>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C9"/>
    <w:rsid w:val="001406EB"/>
    <w:rsid w:val="00140B64"/>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6AD"/>
    <w:rsid w:val="00166D1D"/>
    <w:rsid w:val="00166F44"/>
    <w:rsid w:val="0016735C"/>
    <w:rsid w:val="00167677"/>
    <w:rsid w:val="001676B7"/>
    <w:rsid w:val="00167D2F"/>
    <w:rsid w:val="00167D9D"/>
    <w:rsid w:val="00170043"/>
    <w:rsid w:val="001701E7"/>
    <w:rsid w:val="00170DE2"/>
    <w:rsid w:val="0017174F"/>
    <w:rsid w:val="00171E23"/>
    <w:rsid w:val="001724ED"/>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0A6"/>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0F38"/>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4CB5"/>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5F5"/>
    <w:rsid w:val="001C3FB7"/>
    <w:rsid w:val="001C404E"/>
    <w:rsid w:val="001C40A4"/>
    <w:rsid w:val="001C4310"/>
    <w:rsid w:val="001C45B4"/>
    <w:rsid w:val="001C4CEF"/>
    <w:rsid w:val="001C4E80"/>
    <w:rsid w:val="001C55E0"/>
    <w:rsid w:val="001C6036"/>
    <w:rsid w:val="001C60DC"/>
    <w:rsid w:val="001C6441"/>
    <w:rsid w:val="001C68A2"/>
    <w:rsid w:val="001C6C69"/>
    <w:rsid w:val="001C70A8"/>
    <w:rsid w:val="001C7515"/>
    <w:rsid w:val="001D0333"/>
    <w:rsid w:val="001D03A9"/>
    <w:rsid w:val="001D075D"/>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516"/>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2BCF"/>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3D72"/>
    <w:rsid w:val="00204207"/>
    <w:rsid w:val="00204DE3"/>
    <w:rsid w:val="00204FDF"/>
    <w:rsid w:val="0020533C"/>
    <w:rsid w:val="0020564A"/>
    <w:rsid w:val="00205684"/>
    <w:rsid w:val="002057EB"/>
    <w:rsid w:val="00205BDE"/>
    <w:rsid w:val="002064B3"/>
    <w:rsid w:val="002065F6"/>
    <w:rsid w:val="00206EF4"/>
    <w:rsid w:val="002074F2"/>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A9B"/>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69C3"/>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9A"/>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3B7"/>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114"/>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3F4B"/>
    <w:rsid w:val="002D407A"/>
    <w:rsid w:val="002D46B1"/>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D79"/>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6BB5"/>
    <w:rsid w:val="0037703B"/>
    <w:rsid w:val="00377100"/>
    <w:rsid w:val="0037796A"/>
    <w:rsid w:val="00377FA7"/>
    <w:rsid w:val="003801C2"/>
    <w:rsid w:val="003807A8"/>
    <w:rsid w:val="00380A53"/>
    <w:rsid w:val="003815E1"/>
    <w:rsid w:val="00381AAA"/>
    <w:rsid w:val="003821AC"/>
    <w:rsid w:val="003828E3"/>
    <w:rsid w:val="00382A1D"/>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8B7"/>
    <w:rsid w:val="003B59E4"/>
    <w:rsid w:val="003B5C9D"/>
    <w:rsid w:val="003B63CF"/>
    <w:rsid w:val="003B6CEB"/>
    <w:rsid w:val="003B6F3C"/>
    <w:rsid w:val="003B7620"/>
    <w:rsid w:val="003B7AA0"/>
    <w:rsid w:val="003C0396"/>
    <w:rsid w:val="003C04E5"/>
    <w:rsid w:val="003C0544"/>
    <w:rsid w:val="003C0C03"/>
    <w:rsid w:val="003C0C4B"/>
    <w:rsid w:val="003C0F0A"/>
    <w:rsid w:val="003C20B9"/>
    <w:rsid w:val="003C22CD"/>
    <w:rsid w:val="003C22F9"/>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384"/>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9C4"/>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0F26"/>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A3B"/>
    <w:rsid w:val="004A506A"/>
    <w:rsid w:val="004A5FA9"/>
    <w:rsid w:val="004A6151"/>
    <w:rsid w:val="004A61CA"/>
    <w:rsid w:val="004A6217"/>
    <w:rsid w:val="004A6BB5"/>
    <w:rsid w:val="004A6CD2"/>
    <w:rsid w:val="004A6D90"/>
    <w:rsid w:val="004A7031"/>
    <w:rsid w:val="004A7AEE"/>
    <w:rsid w:val="004B090C"/>
    <w:rsid w:val="004B0F66"/>
    <w:rsid w:val="004B1755"/>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6B"/>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308F"/>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A2D"/>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5A1"/>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31B"/>
    <w:rsid w:val="0055740F"/>
    <w:rsid w:val="0055797E"/>
    <w:rsid w:val="00557A90"/>
    <w:rsid w:val="00557B6A"/>
    <w:rsid w:val="0056137D"/>
    <w:rsid w:val="00561B68"/>
    <w:rsid w:val="00561EFF"/>
    <w:rsid w:val="00561FC0"/>
    <w:rsid w:val="00561FDC"/>
    <w:rsid w:val="00562849"/>
    <w:rsid w:val="005628B0"/>
    <w:rsid w:val="0056290A"/>
    <w:rsid w:val="00562C2D"/>
    <w:rsid w:val="00563054"/>
    <w:rsid w:val="00564311"/>
    <w:rsid w:val="00564752"/>
    <w:rsid w:val="00564773"/>
    <w:rsid w:val="0056486B"/>
    <w:rsid w:val="00564BED"/>
    <w:rsid w:val="00564E58"/>
    <w:rsid w:val="00565584"/>
    <w:rsid w:val="0056625C"/>
    <w:rsid w:val="0056632B"/>
    <w:rsid w:val="005664B5"/>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430"/>
    <w:rsid w:val="0057287F"/>
    <w:rsid w:val="00572D72"/>
    <w:rsid w:val="0057305F"/>
    <w:rsid w:val="0057338E"/>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A4B"/>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688"/>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05F"/>
    <w:rsid w:val="005A4B84"/>
    <w:rsid w:val="005A4D1B"/>
    <w:rsid w:val="005A523C"/>
    <w:rsid w:val="005A5A9E"/>
    <w:rsid w:val="005A5D7B"/>
    <w:rsid w:val="005A63A3"/>
    <w:rsid w:val="005A7195"/>
    <w:rsid w:val="005A7E33"/>
    <w:rsid w:val="005B0218"/>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5DD"/>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127"/>
    <w:rsid w:val="005E2992"/>
    <w:rsid w:val="005E2AD5"/>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BA8"/>
    <w:rsid w:val="005F1C83"/>
    <w:rsid w:val="005F1E1A"/>
    <w:rsid w:val="005F2534"/>
    <w:rsid w:val="005F28D3"/>
    <w:rsid w:val="005F2A5D"/>
    <w:rsid w:val="005F2B64"/>
    <w:rsid w:val="005F2BDA"/>
    <w:rsid w:val="005F31D2"/>
    <w:rsid w:val="005F3421"/>
    <w:rsid w:val="005F3904"/>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756"/>
    <w:rsid w:val="006079D6"/>
    <w:rsid w:val="00607B93"/>
    <w:rsid w:val="006100D8"/>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A0A"/>
    <w:rsid w:val="00667C46"/>
    <w:rsid w:val="00667C5C"/>
    <w:rsid w:val="00670240"/>
    <w:rsid w:val="006708AE"/>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3A3"/>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3F1"/>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CAE"/>
    <w:rsid w:val="006B3F4F"/>
    <w:rsid w:val="006B4664"/>
    <w:rsid w:val="006B4B50"/>
    <w:rsid w:val="006B4B70"/>
    <w:rsid w:val="006B4CDA"/>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17"/>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254"/>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2C8"/>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5B7"/>
    <w:rsid w:val="0077398E"/>
    <w:rsid w:val="00773CFD"/>
    <w:rsid w:val="00773E39"/>
    <w:rsid w:val="00773E88"/>
    <w:rsid w:val="007742C2"/>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2B8"/>
    <w:rsid w:val="00784081"/>
    <w:rsid w:val="00784B31"/>
    <w:rsid w:val="0078534B"/>
    <w:rsid w:val="00785735"/>
    <w:rsid w:val="00786260"/>
    <w:rsid w:val="0078662E"/>
    <w:rsid w:val="0078683F"/>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767"/>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19"/>
    <w:rsid w:val="007E63B0"/>
    <w:rsid w:val="007E63E3"/>
    <w:rsid w:val="007E65A8"/>
    <w:rsid w:val="007E75A5"/>
    <w:rsid w:val="007E7685"/>
    <w:rsid w:val="007E7862"/>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9D3"/>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47EA4"/>
    <w:rsid w:val="00850321"/>
    <w:rsid w:val="008505AA"/>
    <w:rsid w:val="0085064A"/>
    <w:rsid w:val="00850E53"/>
    <w:rsid w:val="00851C51"/>
    <w:rsid w:val="008526EF"/>
    <w:rsid w:val="00852F55"/>
    <w:rsid w:val="0085347F"/>
    <w:rsid w:val="00853608"/>
    <w:rsid w:val="00853726"/>
    <w:rsid w:val="00853AB4"/>
    <w:rsid w:val="008542F2"/>
    <w:rsid w:val="00854AA7"/>
    <w:rsid w:val="008556EF"/>
    <w:rsid w:val="00855743"/>
    <w:rsid w:val="00855B1B"/>
    <w:rsid w:val="00855B50"/>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74"/>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6209"/>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7F6"/>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582"/>
    <w:rsid w:val="00933F8F"/>
    <w:rsid w:val="00934200"/>
    <w:rsid w:val="0093427C"/>
    <w:rsid w:val="0093432F"/>
    <w:rsid w:val="00934458"/>
    <w:rsid w:val="009348FC"/>
    <w:rsid w:val="00934A67"/>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496"/>
    <w:rsid w:val="00970897"/>
    <w:rsid w:val="00970E84"/>
    <w:rsid w:val="00970EA0"/>
    <w:rsid w:val="00971139"/>
    <w:rsid w:val="009714F5"/>
    <w:rsid w:val="009717ED"/>
    <w:rsid w:val="00971B75"/>
    <w:rsid w:val="00972312"/>
    <w:rsid w:val="009726F5"/>
    <w:rsid w:val="0097283E"/>
    <w:rsid w:val="00972F05"/>
    <w:rsid w:val="00973252"/>
    <w:rsid w:val="009739DD"/>
    <w:rsid w:val="009739F6"/>
    <w:rsid w:val="00973BFF"/>
    <w:rsid w:val="00973D02"/>
    <w:rsid w:val="009741E8"/>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41F"/>
    <w:rsid w:val="0098353D"/>
    <w:rsid w:val="009836EE"/>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603"/>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AA5"/>
    <w:rsid w:val="009B5BC1"/>
    <w:rsid w:val="009B67B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5330"/>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86"/>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655"/>
    <w:rsid w:val="009E4748"/>
    <w:rsid w:val="009E4E1F"/>
    <w:rsid w:val="009E4FDB"/>
    <w:rsid w:val="009E5A74"/>
    <w:rsid w:val="009E5B2F"/>
    <w:rsid w:val="009E640E"/>
    <w:rsid w:val="009E6ABE"/>
    <w:rsid w:val="009E7194"/>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9BF"/>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50C"/>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31"/>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97E8A"/>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DBA"/>
    <w:rsid w:val="00AD2EC9"/>
    <w:rsid w:val="00AD2F55"/>
    <w:rsid w:val="00AD3295"/>
    <w:rsid w:val="00AD356E"/>
    <w:rsid w:val="00AD370C"/>
    <w:rsid w:val="00AD43BD"/>
    <w:rsid w:val="00AD47A6"/>
    <w:rsid w:val="00AD48BB"/>
    <w:rsid w:val="00AD553F"/>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053"/>
    <w:rsid w:val="00B01153"/>
    <w:rsid w:val="00B01545"/>
    <w:rsid w:val="00B0168D"/>
    <w:rsid w:val="00B018E7"/>
    <w:rsid w:val="00B01C24"/>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5B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915"/>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3AF2"/>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0E2"/>
    <w:rsid w:val="00B56218"/>
    <w:rsid w:val="00B577DB"/>
    <w:rsid w:val="00B57B2D"/>
    <w:rsid w:val="00B57D62"/>
    <w:rsid w:val="00B57E2A"/>
    <w:rsid w:val="00B57FE5"/>
    <w:rsid w:val="00B600B2"/>
    <w:rsid w:val="00B61B23"/>
    <w:rsid w:val="00B61C6C"/>
    <w:rsid w:val="00B61E9A"/>
    <w:rsid w:val="00B61F69"/>
    <w:rsid w:val="00B621C6"/>
    <w:rsid w:val="00B62341"/>
    <w:rsid w:val="00B626DA"/>
    <w:rsid w:val="00B62A7E"/>
    <w:rsid w:val="00B62E96"/>
    <w:rsid w:val="00B6347F"/>
    <w:rsid w:val="00B64959"/>
    <w:rsid w:val="00B653D3"/>
    <w:rsid w:val="00B65923"/>
    <w:rsid w:val="00B65CF5"/>
    <w:rsid w:val="00B65F47"/>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01"/>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9DC"/>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6E5"/>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096"/>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8B7"/>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016"/>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F4C"/>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477A1"/>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671"/>
    <w:rsid w:val="00C7788E"/>
    <w:rsid w:val="00C778B4"/>
    <w:rsid w:val="00C779D8"/>
    <w:rsid w:val="00C77AAA"/>
    <w:rsid w:val="00C801B1"/>
    <w:rsid w:val="00C804BE"/>
    <w:rsid w:val="00C80F8C"/>
    <w:rsid w:val="00C81192"/>
    <w:rsid w:val="00C812D2"/>
    <w:rsid w:val="00C813CF"/>
    <w:rsid w:val="00C8219A"/>
    <w:rsid w:val="00C833F1"/>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A27"/>
    <w:rsid w:val="00C91E7D"/>
    <w:rsid w:val="00C92BB1"/>
    <w:rsid w:val="00C92FBA"/>
    <w:rsid w:val="00C92FC4"/>
    <w:rsid w:val="00C932C5"/>
    <w:rsid w:val="00C9333A"/>
    <w:rsid w:val="00C934EE"/>
    <w:rsid w:val="00C9387C"/>
    <w:rsid w:val="00C93911"/>
    <w:rsid w:val="00C9398D"/>
    <w:rsid w:val="00C93FD5"/>
    <w:rsid w:val="00C94744"/>
    <w:rsid w:val="00C9571F"/>
    <w:rsid w:val="00C95788"/>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35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8C1"/>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286"/>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BC6"/>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4EEE"/>
    <w:rsid w:val="00D253F8"/>
    <w:rsid w:val="00D255A8"/>
    <w:rsid w:val="00D25733"/>
    <w:rsid w:val="00D25D8E"/>
    <w:rsid w:val="00D26144"/>
    <w:rsid w:val="00D26D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32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7DC"/>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1B1"/>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36B"/>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414"/>
    <w:rsid w:val="00DD0A94"/>
    <w:rsid w:val="00DD0D57"/>
    <w:rsid w:val="00DD12AD"/>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06A"/>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21D"/>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1FC5"/>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5B20"/>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1D5"/>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2BA"/>
    <w:rsid w:val="00E5035C"/>
    <w:rsid w:val="00E50780"/>
    <w:rsid w:val="00E50CDB"/>
    <w:rsid w:val="00E50E9E"/>
    <w:rsid w:val="00E51040"/>
    <w:rsid w:val="00E518FF"/>
    <w:rsid w:val="00E5222F"/>
    <w:rsid w:val="00E5239F"/>
    <w:rsid w:val="00E52A72"/>
    <w:rsid w:val="00E52DD5"/>
    <w:rsid w:val="00E5313E"/>
    <w:rsid w:val="00E53410"/>
    <w:rsid w:val="00E53498"/>
    <w:rsid w:val="00E53709"/>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A3B"/>
    <w:rsid w:val="00E75068"/>
    <w:rsid w:val="00E7586C"/>
    <w:rsid w:val="00E759B9"/>
    <w:rsid w:val="00E76B3A"/>
    <w:rsid w:val="00E76BC6"/>
    <w:rsid w:val="00E76EFE"/>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A21"/>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5C5E"/>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88B"/>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549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236"/>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67D24"/>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3F36"/>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71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4FC2"/>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24BC"/>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1A79"/>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B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931739">
      <w:bodyDiv w:val="1"/>
      <w:marLeft w:val="0"/>
      <w:marRight w:val="0"/>
      <w:marTop w:val="0"/>
      <w:marBottom w:val="0"/>
      <w:divBdr>
        <w:top w:val="none" w:sz="0" w:space="0" w:color="auto"/>
        <w:left w:val="none" w:sz="0" w:space="0" w:color="auto"/>
        <w:bottom w:val="none" w:sz="0" w:space="0" w:color="auto"/>
        <w:right w:val="none" w:sz="0" w:space="0" w:color="auto"/>
      </w:divBdr>
    </w:div>
    <w:div w:id="856170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019664">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938491">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526822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725840">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8022548">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4356699">
      <w:bodyDiv w:val="1"/>
      <w:marLeft w:val="0"/>
      <w:marRight w:val="0"/>
      <w:marTop w:val="0"/>
      <w:marBottom w:val="0"/>
      <w:divBdr>
        <w:top w:val="none" w:sz="0" w:space="0" w:color="auto"/>
        <w:left w:val="none" w:sz="0" w:space="0" w:color="auto"/>
        <w:bottom w:val="none" w:sz="0" w:space="0" w:color="auto"/>
        <w:right w:val="none" w:sz="0" w:space="0" w:color="auto"/>
      </w:divBdr>
    </w:div>
    <w:div w:id="210541772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1BAB-7C7B-4FAB-BCE0-316BA99C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40</Pages>
  <Words>6871</Words>
  <Characters>37795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2023-09-28T20:24:00Z</cp:lastPrinted>
  <dcterms:created xsi:type="dcterms:W3CDTF">2023-09-26T01:24:00Z</dcterms:created>
  <dcterms:modified xsi:type="dcterms:W3CDTF">2023-10-03T21:24:00Z</dcterms:modified>
</cp:coreProperties>
</file>