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A3" w:rsidRPr="00825EBC" w:rsidRDefault="00C93BA3" w:rsidP="008D3CE5">
      <w:pPr>
        <w:shd w:val="clear" w:color="auto" w:fill="FFFFFF"/>
        <w:spacing w:after="0" w:line="360" w:lineRule="auto"/>
        <w:jc w:val="both"/>
        <w:rPr>
          <w:rFonts w:ascii="Palatino Linotype" w:eastAsia="Times New Roman" w:hAnsi="Palatino Linotype" w:cs="Arial"/>
          <w:color w:val="000000"/>
          <w:sz w:val="24"/>
          <w:szCs w:val="24"/>
          <w:lang w:eastAsia="es-MX"/>
        </w:rPr>
      </w:pPr>
      <w:r w:rsidRPr="00825E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97343" w:rsidRPr="00825EBC">
        <w:rPr>
          <w:rFonts w:ascii="Palatino Linotype" w:eastAsia="Times New Roman" w:hAnsi="Palatino Linotype" w:cs="Arial"/>
          <w:color w:val="000000"/>
          <w:sz w:val="24"/>
          <w:szCs w:val="24"/>
          <w:lang w:eastAsia="es-MX"/>
        </w:rPr>
        <w:t xml:space="preserve">quince de marzo </w:t>
      </w:r>
      <w:r w:rsidRPr="00825EBC">
        <w:rPr>
          <w:rFonts w:ascii="Palatino Linotype" w:eastAsia="Times New Roman" w:hAnsi="Palatino Linotype" w:cs="Arial"/>
          <w:color w:val="000000"/>
          <w:sz w:val="24"/>
          <w:szCs w:val="24"/>
          <w:lang w:eastAsia="es-MX"/>
        </w:rPr>
        <w:t>de dos mil veintitrés.</w:t>
      </w:r>
    </w:p>
    <w:p w:rsidR="00C93BA3" w:rsidRPr="00825EBC" w:rsidRDefault="00C93BA3" w:rsidP="008D3CE5">
      <w:pPr>
        <w:shd w:val="clear" w:color="auto" w:fill="FFFFFF"/>
        <w:spacing w:after="0" w:line="360" w:lineRule="auto"/>
        <w:jc w:val="both"/>
        <w:rPr>
          <w:rFonts w:ascii="Palatino Linotype" w:eastAsia="Times New Roman" w:hAnsi="Palatino Linotype" w:cs="Arial"/>
          <w:color w:val="000000"/>
          <w:sz w:val="24"/>
          <w:szCs w:val="24"/>
          <w:lang w:eastAsia="es-MX"/>
        </w:rPr>
      </w:pPr>
    </w:p>
    <w:p w:rsidR="00C93BA3" w:rsidRPr="00825EBC" w:rsidRDefault="00C93BA3" w:rsidP="008D3CE5">
      <w:pPr>
        <w:tabs>
          <w:tab w:val="left" w:pos="1701"/>
        </w:tabs>
        <w:spacing w:after="0" w:line="360" w:lineRule="auto"/>
        <w:jc w:val="both"/>
        <w:rPr>
          <w:rFonts w:ascii="Palatino Linotype" w:hAnsi="Palatino Linotype" w:cs="Arial"/>
          <w:b/>
          <w:sz w:val="24"/>
          <w:szCs w:val="24"/>
        </w:rPr>
      </w:pPr>
      <w:r w:rsidRPr="00825EBC">
        <w:rPr>
          <w:rFonts w:ascii="Palatino Linotype" w:hAnsi="Palatino Linotype" w:cs="Arial"/>
          <w:b/>
          <w:sz w:val="24"/>
          <w:szCs w:val="24"/>
        </w:rPr>
        <w:t>VISTO</w:t>
      </w:r>
      <w:r w:rsidRPr="00825EBC">
        <w:rPr>
          <w:rFonts w:ascii="Palatino Linotype" w:hAnsi="Palatino Linotype" w:cs="Arial"/>
          <w:sz w:val="24"/>
          <w:szCs w:val="24"/>
        </w:rPr>
        <w:t xml:space="preserve"> el expediente electrónico formado con motivo del recurso de revisión con número </w:t>
      </w:r>
      <w:r w:rsidRPr="00825EBC">
        <w:rPr>
          <w:rFonts w:ascii="Palatino Linotype" w:hAnsi="Palatino Linotype" w:cs="Arial"/>
          <w:b/>
          <w:bCs/>
          <w:sz w:val="24"/>
          <w:szCs w:val="24"/>
          <w:lang w:eastAsia="es-MX"/>
        </w:rPr>
        <w:t>016460/INFOEM/IP/RR/2022</w:t>
      </w:r>
      <w:r w:rsidRPr="00825EBC">
        <w:rPr>
          <w:rFonts w:ascii="Palatino Linotype" w:hAnsi="Palatino Linotype" w:cs="Arial"/>
          <w:sz w:val="24"/>
          <w:szCs w:val="24"/>
        </w:rPr>
        <w:t xml:space="preserve">, promovido </w:t>
      </w:r>
      <w:r w:rsidRPr="00825EBC">
        <w:rPr>
          <w:rFonts w:ascii="Palatino Linotype" w:hAnsi="Palatino Linotype"/>
          <w:sz w:val="24"/>
          <w:szCs w:val="24"/>
        </w:rPr>
        <w:t xml:space="preserve">por </w:t>
      </w:r>
      <w:r w:rsidR="00231E26">
        <w:rPr>
          <w:rFonts w:ascii="Palatino Linotype" w:hAnsi="Palatino Linotype"/>
          <w:b/>
          <w:sz w:val="24"/>
          <w:szCs w:val="24"/>
        </w:rPr>
        <w:t>XXXXXXXXXXXXXXXX</w:t>
      </w:r>
      <w:r w:rsidRPr="00825EBC">
        <w:rPr>
          <w:rFonts w:ascii="Palatino Linotype" w:hAnsi="Palatino Linotype"/>
          <w:sz w:val="24"/>
          <w:szCs w:val="24"/>
        </w:rPr>
        <w:t xml:space="preserve">, quien en lo sucesivo se le denominara como </w:t>
      </w:r>
      <w:r w:rsidRPr="00825EBC">
        <w:rPr>
          <w:rFonts w:ascii="Palatino Linotype" w:hAnsi="Palatino Linotype"/>
          <w:b/>
          <w:sz w:val="24"/>
          <w:szCs w:val="24"/>
        </w:rPr>
        <w:t>el Recurrente</w:t>
      </w:r>
      <w:r w:rsidRPr="00825EBC">
        <w:rPr>
          <w:rFonts w:ascii="Palatino Linotype" w:hAnsi="Palatino Linotype" w:cs="Arial"/>
          <w:sz w:val="24"/>
          <w:szCs w:val="24"/>
        </w:rPr>
        <w:t xml:space="preserve">, en contra de la respuesta de la </w:t>
      </w:r>
      <w:r w:rsidRPr="00825EBC">
        <w:rPr>
          <w:rFonts w:ascii="Palatino Linotype" w:hAnsi="Palatino Linotype" w:cs="Arial"/>
          <w:b/>
          <w:bCs/>
          <w:sz w:val="24"/>
          <w:szCs w:val="24"/>
        </w:rPr>
        <w:t>Junta de Caminos del Estado de México</w:t>
      </w:r>
      <w:r w:rsidRPr="00825EBC">
        <w:rPr>
          <w:rFonts w:ascii="Palatino Linotype" w:hAnsi="Palatino Linotype" w:cs="Arial"/>
          <w:b/>
          <w:sz w:val="24"/>
          <w:szCs w:val="24"/>
        </w:rPr>
        <w:t xml:space="preserve">, </w:t>
      </w:r>
      <w:r w:rsidRPr="00825EBC">
        <w:rPr>
          <w:rFonts w:ascii="Palatino Linotype" w:hAnsi="Palatino Linotype" w:cs="Arial"/>
          <w:sz w:val="24"/>
          <w:szCs w:val="24"/>
        </w:rPr>
        <w:t>en lo subsecuente</w:t>
      </w:r>
      <w:r w:rsidRPr="00825EBC">
        <w:rPr>
          <w:rFonts w:ascii="Palatino Linotype" w:hAnsi="Palatino Linotype" w:cs="Arial"/>
          <w:b/>
          <w:sz w:val="24"/>
          <w:szCs w:val="24"/>
        </w:rPr>
        <w:t xml:space="preserve"> el Sujeto Obligado, </w:t>
      </w:r>
      <w:r w:rsidRPr="00825EBC">
        <w:rPr>
          <w:rFonts w:ascii="Palatino Linotype" w:hAnsi="Palatino Linotype" w:cs="Arial"/>
          <w:sz w:val="24"/>
          <w:szCs w:val="24"/>
        </w:rPr>
        <w:t>se procede a dictar la presente resolución.</w:t>
      </w:r>
    </w:p>
    <w:p w:rsidR="00C93BA3" w:rsidRPr="00825EBC" w:rsidRDefault="00C93BA3" w:rsidP="008D3CE5">
      <w:pPr>
        <w:tabs>
          <w:tab w:val="left" w:pos="6960"/>
        </w:tabs>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center"/>
        <w:rPr>
          <w:rFonts w:ascii="Palatino Linotype" w:hAnsi="Palatino Linotype" w:cs="Arial"/>
          <w:b/>
          <w:sz w:val="28"/>
          <w:szCs w:val="24"/>
        </w:rPr>
      </w:pPr>
      <w:r w:rsidRPr="00825EBC">
        <w:rPr>
          <w:rFonts w:ascii="Palatino Linotype" w:hAnsi="Palatino Linotype" w:cs="Arial"/>
          <w:b/>
          <w:sz w:val="28"/>
          <w:szCs w:val="24"/>
        </w:rPr>
        <w:t>A N T E C E D E N T E S</w:t>
      </w:r>
    </w:p>
    <w:p w:rsidR="00C93BA3" w:rsidRPr="00825EBC" w:rsidRDefault="00C93BA3" w:rsidP="008D3CE5">
      <w:pPr>
        <w:spacing w:after="0" w:line="360" w:lineRule="auto"/>
        <w:rPr>
          <w:rFonts w:ascii="Palatino Linotype" w:hAnsi="Palatino Linotype" w:cs="Arial"/>
          <w:b/>
          <w:sz w:val="24"/>
          <w:szCs w:val="24"/>
        </w:rPr>
      </w:pPr>
    </w:p>
    <w:p w:rsidR="00C93BA3" w:rsidRPr="00825EBC"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b/>
          <w:sz w:val="28"/>
          <w:szCs w:val="28"/>
        </w:rPr>
        <w:t xml:space="preserve">PRIMERO. </w:t>
      </w:r>
      <w:r w:rsidRPr="00825EBC">
        <w:rPr>
          <w:rFonts w:ascii="Palatino Linotype" w:hAnsi="Palatino Linotype" w:cs="Arial"/>
          <w:sz w:val="24"/>
          <w:szCs w:val="24"/>
        </w:rPr>
        <w:t>Con fecha 14 (catorce) de octubre de 2022 (dos mil veintidós), el</w:t>
      </w:r>
      <w:r w:rsidRPr="00825EBC">
        <w:rPr>
          <w:rFonts w:ascii="Palatino Linotype" w:hAnsi="Palatino Linotype" w:cs="Arial"/>
          <w:b/>
          <w:sz w:val="24"/>
          <w:szCs w:val="24"/>
        </w:rPr>
        <w:t xml:space="preserve"> Recurrente</w:t>
      </w:r>
      <w:r w:rsidRPr="00825EBC">
        <w:rPr>
          <w:rFonts w:ascii="Palatino Linotype" w:hAnsi="Palatino Linotype" w:cs="Arial"/>
          <w:sz w:val="24"/>
          <w:szCs w:val="24"/>
        </w:rPr>
        <w:t xml:space="preserve"> presentó a través del Sistema de Acceso a la Información Mexiquense, en lo posterior el </w:t>
      </w:r>
      <w:r w:rsidRPr="00825EBC">
        <w:rPr>
          <w:rFonts w:ascii="Palatino Linotype" w:hAnsi="Palatino Linotype" w:cs="Arial"/>
          <w:b/>
          <w:sz w:val="24"/>
          <w:szCs w:val="24"/>
        </w:rPr>
        <w:t>SAIMEX</w:t>
      </w:r>
      <w:r w:rsidRPr="00825EBC">
        <w:rPr>
          <w:rFonts w:ascii="Palatino Linotype" w:hAnsi="Palatino Linotype" w:cs="Arial"/>
          <w:sz w:val="24"/>
          <w:szCs w:val="24"/>
        </w:rPr>
        <w:t xml:space="preserve">, ante </w:t>
      </w:r>
      <w:r w:rsidRPr="00825EBC">
        <w:rPr>
          <w:rFonts w:ascii="Palatino Linotype" w:hAnsi="Palatino Linotype" w:cs="Arial"/>
          <w:b/>
          <w:sz w:val="24"/>
          <w:szCs w:val="24"/>
        </w:rPr>
        <w:t>el Sujeto Obligado</w:t>
      </w:r>
      <w:r w:rsidRPr="00825EBC">
        <w:rPr>
          <w:rFonts w:ascii="Palatino Linotype" w:hAnsi="Palatino Linotype" w:cs="Arial"/>
          <w:sz w:val="24"/>
          <w:szCs w:val="24"/>
        </w:rPr>
        <w:t xml:space="preserve">, solicitud de acceso a la información pública, registrada bajo el número </w:t>
      </w:r>
      <w:r w:rsidRPr="00825EBC">
        <w:rPr>
          <w:rFonts w:ascii="Palatino Linotype" w:hAnsi="Palatino Linotype" w:cs="Arial"/>
          <w:b/>
          <w:sz w:val="24"/>
          <w:szCs w:val="24"/>
        </w:rPr>
        <w:t>00087/JC/IP/2022</w:t>
      </w:r>
      <w:r w:rsidRPr="00825EBC">
        <w:rPr>
          <w:rFonts w:ascii="Palatino Linotype" w:hAnsi="Palatino Linotype" w:cs="Arial"/>
          <w:sz w:val="24"/>
          <w:szCs w:val="24"/>
          <w:lang w:eastAsia="es-MX"/>
        </w:rPr>
        <w:t>,</w:t>
      </w:r>
      <w:r w:rsidRPr="00825EBC">
        <w:rPr>
          <w:rFonts w:ascii="Palatino Linotype" w:hAnsi="Palatino Linotype" w:cs="Arial"/>
          <w:b/>
          <w:sz w:val="24"/>
          <w:szCs w:val="24"/>
          <w:lang w:eastAsia="es-MX"/>
        </w:rPr>
        <w:t xml:space="preserve"> </w:t>
      </w:r>
      <w:r w:rsidRPr="00825EBC">
        <w:rPr>
          <w:rFonts w:ascii="Palatino Linotype" w:hAnsi="Palatino Linotype" w:cs="Arial"/>
          <w:sz w:val="24"/>
          <w:szCs w:val="24"/>
        </w:rPr>
        <w:t>mediante la cual solicitó lo siguiente:</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25EBC">
        <w:rPr>
          <w:rFonts w:ascii="Palatino Linotype" w:eastAsia="Times New Roman" w:hAnsi="Palatino Linotype" w:cs="Times New Roman"/>
          <w:i/>
          <w:szCs w:val="24"/>
          <w:lang w:val="es-ES_tradnl" w:eastAsia="es-ES"/>
        </w:rPr>
        <w:t>"</w:t>
      </w:r>
      <w:r w:rsidRPr="00825EBC">
        <w:rPr>
          <w:rFonts w:ascii="Palatino Linotype" w:eastAsia="Times New Roman" w:hAnsi="Palatino Linotype" w:cs="Times New Roman"/>
          <w:i/>
          <w:szCs w:val="24"/>
          <w:lang w:eastAsia="es-ES"/>
        </w:rPr>
        <w:t xml:space="preserve">que procedimientos ha iniciado el </w:t>
      </w:r>
      <w:proofErr w:type="spellStart"/>
      <w:r w:rsidRPr="00825EBC">
        <w:rPr>
          <w:rFonts w:ascii="Palatino Linotype" w:eastAsia="Times New Roman" w:hAnsi="Palatino Linotype" w:cs="Times New Roman"/>
          <w:i/>
          <w:szCs w:val="24"/>
          <w:lang w:eastAsia="es-ES"/>
        </w:rPr>
        <w:t>organo</w:t>
      </w:r>
      <w:proofErr w:type="spellEnd"/>
      <w:r w:rsidRPr="00825EBC">
        <w:rPr>
          <w:rFonts w:ascii="Palatino Linotype" w:eastAsia="Times New Roman" w:hAnsi="Palatino Linotype" w:cs="Times New Roman"/>
          <w:i/>
          <w:szCs w:val="24"/>
          <w:lang w:eastAsia="es-ES"/>
        </w:rPr>
        <w:t xml:space="preserve"> de control interno en contra de </w:t>
      </w:r>
      <w:proofErr w:type="spellStart"/>
      <w:r w:rsidRPr="00825EBC">
        <w:rPr>
          <w:rFonts w:ascii="Palatino Linotype" w:eastAsia="Times New Roman" w:hAnsi="Palatino Linotype" w:cs="Times New Roman"/>
          <w:i/>
          <w:szCs w:val="24"/>
          <w:lang w:eastAsia="es-ES"/>
        </w:rPr>
        <w:t>slos</w:t>
      </w:r>
      <w:proofErr w:type="spellEnd"/>
      <w:r w:rsidRPr="00825EBC">
        <w:rPr>
          <w:rFonts w:ascii="Palatino Linotype" w:eastAsia="Times New Roman" w:hAnsi="Palatino Linotype" w:cs="Times New Roman"/>
          <w:i/>
          <w:szCs w:val="24"/>
          <w:lang w:eastAsia="es-ES"/>
        </w:rPr>
        <w:t xml:space="preserve"> servidores </w:t>
      </w:r>
      <w:proofErr w:type="spellStart"/>
      <w:r w:rsidRPr="00825EBC">
        <w:rPr>
          <w:rFonts w:ascii="Palatino Linotype" w:eastAsia="Times New Roman" w:hAnsi="Palatino Linotype" w:cs="Times New Roman"/>
          <w:i/>
          <w:szCs w:val="24"/>
          <w:lang w:eastAsia="es-ES"/>
        </w:rPr>
        <w:t>publicos</w:t>
      </w:r>
      <w:proofErr w:type="spellEnd"/>
      <w:r w:rsidRPr="00825EBC">
        <w:rPr>
          <w:rFonts w:ascii="Palatino Linotype" w:eastAsia="Times New Roman" w:hAnsi="Palatino Linotype" w:cs="Times New Roman"/>
          <w:i/>
          <w:szCs w:val="24"/>
          <w:lang w:eastAsia="es-ES"/>
        </w:rPr>
        <w:t xml:space="preserve"> que no cumplen con sus funciones y </w:t>
      </w:r>
      <w:proofErr w:type="spellStart"/>
      <w:r w:rsidRPr="00825EBC">
        <w:rPr>
          <w:rFonts w:ascii="Palatino Linotype" w:eastAsia="Times New Roman" w:hAnsi="Palatino Linotype" w:cs="Times New Roman"/>
          <w:i/>
          <w:szCs w:val="24"/>
          <w:lang w:eastAsia="es-ES"/>
        </w:rPr>
        <w:t>refiriendome</w:t>
      </w:r>
      <w:proofErr w:type="spellEnd"/>
      <w:r w:rsidRPr="00825EBC">
        <w:rPr>
          <w:rFonts w:ascii="Palatino Linotype" w:eastAsia="Times New Roman" w:hAnsi="Palatino Linotype" w:cs="Times New Roman"/>
          <w:i/>
          <w:szCs w:val="24"/>
          <w:lang w:eastAsia="es-ES"/>
        </w:rPr>
        <w:t xml:space="preserve"> </w:t>
      </w:r>
      <w:proofErr w:type="spellStart"/>
      <w:r w:rsidRPr="00825EBC">
        <w:rPr>
          <w:rFonts w:ascii="Palatino Linotype" w:eastAsia="Times New Roman" w:hAnsi="Palatino Linotype" w:cs="Times New Roman"/>
          <w:i/>
          <w:szCs w:val="24"/>
          <w:lang w:eastAsia="es-ES"/>
        </w:rPr>
        <w:t>especificamente</w:t>
      </w:r>
      <w:proofErr w:type="spellEnd"/>
      <w:r w:rsidRPr="00825EBC">
        <w:rPr>
          <w:rFonts w:ascii="Palatino Linotype" w:eastAsia="Times New Roman" w:hAnsi="Palatino Linotype" w:cs="Times New Roman"/>
          <w:i/>
          <w:szCs w:val="24"/>
          <w:lang w:eastAsia="es-ES"/>
        </w:rPr>
        <w:t xml:space="preserve"> a los encargados de dar mantenimiento a las carreteras de competencia del estado</w:t>
      </w:r>
      <w:proofErr w:type="gramStart"/>
      <w:r w:rsidRPr="00825EBC">
        <w:rPr>
          <w:rFonts w:ascii="Palatino Linotype" w:eastAsia="Times New Roman" w:hAnsi="Palatino Linotype" w:cs="Times New Roman"/>
          <w:i/>
          <w:szCs w:val="24"/>
          <w:lang w:eastAsia="es-ES"/>
        </w:rPr>
        <w:t>?</w:t>
      </w:r>
      <w:proofErr w:type="gramEnd"/>
      <w:r w:rsidRPr="00825EBC">
        <w:rPr>
          <w:rFonts w:ascii="Palatino Linotype" w:eastAsia="Times New Roman" w:hAnsi="Palatino Linotype" w:cs="Times New Roman"/>
          <w:i/>
          <w:szCs w:val="24"/>
          <w:lang w:val="es-ES_tradnl" w:eastAsia="es-ES"/>
        </w:rPr>
        <w:t>"</w:t>
      </w:r>
    </w:p>
    <w:p w:rsidR="00C93BA3" w:rsidRPr="00825EBC" w:rsidRDefault="00C93BA3" w:rsidP="008D3CE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93BA3" w:rsidRPr="00825EBC" w:rsidRDefault="00C93BA3" w:rsidP="008D3CE5">
      <w:pPr>
        <w:tabs>
          <w:tab w:val="left" w:pos="5647"/>
        </w:tabs>
        <w:spacing w:after="0" w:line="360" w:lineRule="auto"/>
        <w:ind w:right="850"/>
        <w:jc w:val="both"/>
        <w:rPr>
          <w:rFonts w:ascii="Palatino Linotype" w:hAnsi="Palatino Linotype"/>
          <w:color w:val="000000"/>
          <w:sz w:val="24"/>
          <w:szCs w:val="24"/>
        </w:rPr>
      </w:pPr>
      <w:r w:rsidRPr="00825EBC">
        <w:rPr>
          <w:rFonts w:ascii="Palatino Linotype" w:eastAsia="Times New Roman" w:hAnsi="Palatino Linotype" w:cs="Times New Roman"/>
          <w:sz w:val="24"/>
          <w:szCs w:val="24"/>
          <w:lang w:val="es-ES_tradnl" w:eastAsia="es-ES"/>
        </w:rPr>
        <w:t xml:space="preserve">Modalidad de entrega: </w:t>
      </w:r>
      <w:r w:rsidRPr="00825EBC">
        <w:rPr>
          <w:rFonts w:ascii="Palatino Linotype" w:hAnsi="Palatino Linotype"/>
          <w:b/>
          <w:i/>
          <w:color w:val="000000"/>
          <w:sz w:val="24"/>
          <w:szCs w:val="24"/>
        </w:rPr>
        <w:t>A través del SAIMEX</w:t>
      </w:r>
    </w:p>
    <w:p w:rsidR="00C93BA3" w:rsidRPr="00825EBC" w:rsidRDefault="00C93BA3" w:rsidP="008D3CE5">
      <w:pPr>
        <w:tabs>
          <w:tab w:val="left" w:pos="5647"/>
        </w:tabs>
        <w:spacing w:after="0" w:line="360" w:lineRule="auto"/>
        <w:ind w:right="850"/>
        <w:jc w:val="both"/>
        <w:rPr>
          <w:rFonts w:ascii="Palatino Linotype" w:hAnsi="Palatino Linotype"/>
          <w:color w:val="000000"/>
          <w:sz w:val="24"/>
          <w:szCs w:val="24"/>
        </w:rPr>
      </w:pPr>
    </w:p>
    <w:p w:rsidR="00C93BA3" w:rsidRPr="00825EBC" w:rsidRDefault="00C93BA3" w:rsidP="008D3CE5">
      <w:pPr>
        <w:spacing w:after="0" w:line="360" w:lineRule="auto"/>
        <w:jc w:val="both"/>
        <w:rPr>
          <w:rFonts w:ascii="Palatino Linotype" w:eastAsia="Times New Roman" w:hAnsi="Palatino Linotype" w:cs="Times New Roman"/>
          <w:sz w:val="24"/>
          <w:szCs w:val="24"/>
          <w:lang w:val="es-ES" w:eastAsia="es-ES"/>
        </w:rPr>
      </w:pPr>
      <w:r w:rsidRPr="00825EBC">
        <w:rPr>
          <w:rFonts w:ascii="Palatino Linotype" w:hAnsi="Palatino Linotype" w:cs="Arial"/>
          <w:b/>
          <w:sz w:val="28"/>
          <w:szCs w:val="24"/>
        </w:rPr>
        <w:lastRenderedPageBreak/>
        <w:t>SEGUNDO</w:t>
      </w:r>
      <w:r w:rsidRPr="00825EBC">
        <w:rPr>
          <w:rFonts w:ascii="Palatino Linotype" w:hAnsi="Palatino Linotype" w:cs="Arial"/>
          <w:b/>
          <w:sz w:val="24"/>
          <w:szCs w:val="24"/>
        </w:rPr>
        <w:t xml:space="preserve">. </w:t>
      </w:r>
      <w:r w:rsidRPr="00825EB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825EBC">
        <w:rPr>
          <w:rFonts w:ascii="Palatino Linotype" w:eastAsia="Times New Roman" w:hAnsi="Palatino Linotype" w:cs="Times New Roman"/>
          <w:b/>
          <w:sz w:val="24"/>
          <w:szCs w:val="24"/>
          <w:lang w:val="es-ES" w:eastAsia="es-ES"/>
        </w:rPr>
        <w:t xml:space="preserve"> Sujeto Obligado </w:t>
      </w:r>
      <w:r w:rsidRPr="00825EBC">
        <w:rPr>
          <w:rFonts w:ascii="Palatino Linotype" w:eastAsia="Times New Roman" w:hAnsi="Palatino Linotype" w:cs="Times New Roman"/>
          <w:sz w:val="24"/>
          <w:szCs w:val="24"/>
          <w:lang w:val="es-ES" w:eastAsia="es-ES"/>
        </w:rPr>
        <w:t>emitió respuesta el día 01 (uno) de noviembre de 2022 (dos mil veintidós), en los términos siguientes:</w:t>
      </w:r>
    </w:p>
    <w:p w:rsidR="00C93BA3" w:rsidRPr="00825EBC" w:rsidRDefault="00C93BA3" w:rsidP="008D3CE5">
      <w:pPr>
        <w:spacing w:after="0" w:line="360" w:lineRule="auto"/>
        <w:jc w:val="both"/>
        <w:rPr>
          <w:rFonts w:ascii="Palatino Linotype" w:hAnsi="Palatino Linotype" w:cs="Arial"/>
          <w:sz w:val="24"/>
          <w:szCs w:val="28"/>
        </w:rPr>
      </w:pPr>
    </w:p>
    <w:p w:rsidR="00C93BA3" w:rsidRPr="00825EBC" w:rsidRDefault="00C93BA3" w:rsidP="008D3CE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25EB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3BA3" w:rsidRPr="00825EBC" w:rsidRDefault="00C93BA3" w:rsidP="008D3CE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93BA3" w:rsidRPr="00825EBC" w:rsidRDefault="00C93BA3" w:rsidP="008D3CE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25EBC">
        <w:rPr>
          <w:rFonts w:ascii="Palatino Linotype" w:eastAsia="Times New Roman" w:hAnsi="Palatino Linotype" w:cs="Times New Roman"/>
          <w:i/>
          <w:szCs w:val="24"/>
          <w:lang w:val="es-ES_tradnl" w:eastAsia="es-ES"/>
        </w:rPr>
        <w:t>Se adjunta oficio de respuesta de la Unidad de Transparencia No. 0586/2022 y oficios de respuesta de los Servidores Públicos Habilitados."</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Se hace constar que el </w:t>
      </w:r>
      <w:r w:rsidRPr="00825EBC">
        <w:rPr>
          <w:rFonts w:ascii="Palatino Linotype" w:hAnsi="Palatino Linotype" w:cs="Arial"/>
          <w:b/>
          <w:sz w:val="24"/>
          <w:szCs w:val="24"/>
        </w:rPr>
        <w:t>Sujeto Obligado</w:t>
      </w:r>
      <w:r w:rsidRPr="00825EBC">
        <w:rPr>
          <w:rFonts w:ascii="Palatino Linotype" w:hAnsi="Palatino Linotype" w:cs="Arial"/>
          <w:sz w:val="24"/>
          <w:szCs w:val="24"/>
        </w:rPr>
        <w:t xml:space="preserve"> adjunto los archivos electrónicos “</w:t>
      </w:r>
      <w:r w:rsidRPr="00825EBC">
        <w:rPr>
          <w:rFonts w:ascii="Palatino Linotype" w:hAnsi="Palatino Linotype" w:cs="Arial"/>
          <w:b/>
          <w:i/>
          <w:sz w:val="24"/>
          <w:szCs w:val="24"/>
        </w:rPr>
        <w:t xml:space="preserve">oficio 1311 solicitud 00087.pdf, Oficio 0365.- Ing. René </w:t>
      </w:r>
      <w:proofErr w:type="spellStart"/>
      <w:r w:rsidRPr="00825EBC">
        <w:rPr>
          <w:rFonts w:ascii="Palatino Linotype" w:hAnsi="Palatino Linotype" w:cs="Arial"/>
          <w:b/>
          <w:i/>
          <w:sz w:val="24"/>
          <w:szCs w:val="24"/>
        </w:rPr>
        <w:t>Juarez</w:t>
      </w:r>
      <w:proofErr w:type="spellEnd"/>
      <w:r w:rsidRPr="00825EBC">
        <w:rPr>
          <w:rFonts w:ascii="Palatino Linotype" w:hAnsi="Palatino Linotype" w:cs="Arial"/>
          <w:b/>
          <w:i/>
          <w:sz w:val="24"/>
          <w:szCs w:val="24"/>
        </w:rPr>
        <w:t xml:space="preserve"> García, Respuesta SAIMEX folio 00087-JC-IP2022.pdf, RRA OFICIO 808 SAIMEX 087.pdf,</w:t>
      </w:r>
      <w:r w:rsidR="005A4186" w:rsidRPr="00825EBC">
        <w:rPr>
          <w:rFonts w:ascii="Palatino Linotype" w:hAnsi="Palatino Linotype" w:cs="Arial"/>
          <w:b/>
          <w:i/>
          <w:sz w:val="24"/>
          <w:szCs w:val="24"/>
        </w:rPr>
        <w:t xml:space="preserve"> RESPUESTA DE SAIMEX 00087.pdf,</w:t>
      </w:r>
      <w:r w:rsidRPr="00825EBC">
        <w:rPr>
          <w:rFonts w:ascii="Palatino Linotype" w:hAnsi="Palatino Linotype" w:cs="Arial"/>
          <w:b/>
          <w:i/>
          <w:sz w:val="24"/>
          <w:szCs w:val="24"/>
        </w:rPr>
        <w:t xml:space="preserve"> oficio 512 26 de oct 2022 </w:t>
      </w:r>
      <w:proofErr w:type="spellStart"/>
      <w:r w:rsidRPr="00825EBC">
        <w:rPr>
          <w:rFonts w:ascii="Palatino Linotype" w:hAnsi="Palatino Linotype" w:cs="Arial"/>
          <w:b/>
          <w:i/>
          <w:sz w:val="24"/>
          <w:szCs w:val="24"/>
        </w:rPr>
        <w:t>saimex</w:t>
      </w:r>
      <w:proofErr w:type="spellEnd"/>
      <w:r w:rsidRPr="00825EBC">
        <w:rPr>
          <w:rFonts w:ascii="Palatino Linotype" w:hAnsi="Palatino Linotype" w:cs="Arial"/>
          <w:b/>
          <w:i/>
          <w:sz w:val="24"/>
          <w:szCs w:val="24"/>
        </w:rPr>
        <w:t xml:space="preserve"> 087.pdf, folio 87.pdf, RESPUESTA FOLIO 00087.pdf, Oficio No 220C010100080004712022.pdf</w:t>
      </w:r>
      <w:r w:rsidRPr="00825EBC">
        <w:rPr>
          <w:rFonts w:ascii="Palatino Linotype" w:hAnsi="Palatino Linotype" w:cs="Arial"/>
          <w:sz w:val="24"/>
          <w:szCs w:val="24"/>
        </w:rPr>
        <w:t xml:space="preserve"> y </w:t>
      </w:r>
      <w:r w:rsidRPr="00825EBC">
        <w:rPr>
          <w:rFonts w:ascii="Palatino Linotype" w:hAnsi="Palatino Linotype" w:cs="Arial"/>
          <w:b/>
          <w:i/>
          <w:sz w:val="24"/>
          <w:szCs w:val="24"/>
        </w:rPr>
        <w:t>Oficio de respuesta No. 0586_2022.pdf</w:t>
      </w:r>
      <w:r w:rsidRPr="00825EBC">
        <w:rPr>
          <w:rFonts w:ascii="Palatino Linotype" w:hAnsi="Palatino Linotype" w:cs="Arial"/>
          <w:sz w:val="24"/>
          <w:szCs w:val="24"/>
        </w:rPr>
        <w:t>”, que, al ser del conocimiento de las partes, se omite su inserción en este apartado, máxime que será objeto de estudio en párrafos posteriores.</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both"/>
        <w:rPr>
          <w:rFonts w:ascii="Palatino Linotype" w:eastAsia="Times New Roman" w:hAnsi="Palatino Linotype" w:cs="Arial"/>
          <w:sz w:val="24"/>
          <w:szCs w:val="24"/>
          <w:lang w:val="es-ES" w:eastAsia="es-ES"/>
        </w:rPr>
      </w:pPr>
      <w:r w:rsidRPr="00825EBC">
        <w:rPr>
          <w:rFonts w:ascii="Palatino Linotype" w:hAnsi="Palatino Linotype" w:cs="Arial"/>
          <w:b/>
          <w:sz w:val="28"/>
          <w:szCs w:val="28"/>
        </w:rPr>
        <w:t>TERCERO</w:t>
      </w:r>
      <w:r w:rsidRPr="00825EBC">
        <w:rPr>
          <w:rFonts w:ascii="Palatino Linotype" w:hAnsi="Palatino Linotype" w:cs="Arial"/>
          <w:sz w:val="24"/>
          <w:szCs w:val="24"/>
        </w:rPr>
        <w:t xml:space="preserve">. </w:t>
      </w:r>
      <w:r w:rsidRPr="00825EBC">
        <w:rPr>
          <w:rFonts w:ascii="Palatino Linotype" w:eastAsia="Times New Roman" w:hAnsi="Palatino Linotype" w:cs="Arial"/>
          <w:sz w:val="24"/>
          <w:szCs w:val="24"/>
          <w:lang w:val="es-ES" w:eastAsia="es-ES"/>
        </w:rPr>
        <w:t xml:space="preserve">Inconforme con la respuesta proporcionada, </w:t>
      </w:r>
      <w:r w:rsidR="007B0466" w:rsidRPr="00825EBC">
        <w:rPr>
          <w:rFonts w:ascii="Palatino Linotype" w:eastAsia="Times New Roman" w:hAnsi="Palatino Linotype" w:cs="Arial"/>
          <w:sz w:val="24"/>
          <w:szCs w:val="24"/>
          <w:lang w:val="es-ES" w:eastAsia="es-ES"/>
        </w:rPr>
        <w:t>en fecha 14</w:t>
      </w:r>
      <w:r w:rsidRPr="00825EBC">
        <w:rPr>
          <w:rFonts w:ascii="Palatino Linotype" w:eastAsia="Times New Roman" w:hAnsi="Palatino Linotype" w:cs="Arial"/>
          <w:sz w:val="24"/>
          <w:szCs w:val="24"/>
          <w:lang w:val="es-ES" w:eastAsia="es-ES"/>
        </w:rPr>
        <w:t xml:space="preserve"> (</w:t>
      </w:r>
      <w:r w:rsidR="007B0466" w:rsidRPr="00825EBC">
        <w:rPr>
          <w:rFonts w:ascii="Palatino Linotype" w:eastAsia="Times New Roman" w:hAnsi="Palatino Linotype" w:cs="Arial"/>
          <w:sz w:val="24"/>
          <w:szCs w:val="24"/>
          <w:lang w:val="es-ES" w:eastAsia="es-ES"/>
        </w:rPr>
        <w:t>catorce</w:t>
      </w:r>
      <w:r w:rsidRPr="00825EBC">
        <w:rPr>
          <w:rFonts w:ascii="Palatino Linotype" w:eastAsia="Times New Roman" w:hAnsi="Palatino Linotype" w:cs="Arial"/>
          <w:sz w:val="24"/>
          <w:szCs w:val="24"/>
          <w:lang w:val="es-ES" w:eastAsia="es-ES"/>
        </w:rPr>
        <w:t>) de noviembre de 2022 (dos mil veintidós), el</w:t>
      </w:r>
      <w:r w:rsidRPr="00825EBC">
        <w:rPr>
          <w:rFonts w:ascii="Palatino Linotype" w:eastAsia="Times New Roman" w:hAnsi="Palatino Linotype" w:cs="Arial"/>
          <w:b/>
          <w:color w:val="000000"/>
          <w:sz w:val="24"/>
          <w:szCs w:val="24"/>
          <w:lang w:val="es-ES" w:eastAsia="es-ES"/>
        </w:rPr>
        <w:t xml:space="preserve"> Recurrente</w:t>
      </w:r>
      <w:r w:rsidRPr="00825EBC">
        <w:rPr>
          <w:rFonts w:ascii="Palatino Linotype" w:eastAsia="Times New Roman" w:hAnsi="Palatino Linotype" w:cs="Arial"/>
          <w:color w:val="000000"/>
          <w:sz w:val="24"/>
          <w:szCs w:val="24"/>
          <w:lang w:val="es-ES" w:eastAsia="es-ES"/>
        </w:rPr>
        <w:t xml:space="preserve"> </w:t>
      </w:r>
      <w:r w:rsidRPr="00825EBC">
        <w:rPr>
          <w:rFonts w:ascii="Palatino Linotype" w:eastAsia="Times New Roman" w:hAnsi="Palatino Linotype" w:cs="Arial"/>
          <w:sz w:val="24"/>
          <w:szCs w:val="24"/>
          <w:lang w:val="es-ES" w:eastAsia="es-ES"/>
        </w:rPr>
        <w:t>interpuso el recurso de revisión, quedando registrado en el</w:t>
      </w:r>
      <w:r w:rsidRPr="00825EBC">
        <w:rPr>
          <w:rFonts w:ascii="Palatino Linotype" w:eastAsia="Arial Unicode MS" w:hAnsi="Palatino Linotype" w:cs="Arial"/>
          <w:b/>
          <w:sz w:val="24"/>
          <w:szCs w:val="24"/>
          <w:lang w:val="es-ES" w:eastAsia="es-ES"/>
        </w:rPr>
        <w:t xml:space="preserve"> SAIMEX</w:t>
      </w:r>
      <w:r w:rsidRPr="00825EBC">
        <w:rPr>
          <w:rFonts w:ascii="Palatino Linotype" w:eastAsia="Arial Unicode MS" w:hAnsi="Palatino Linotype" w:cs="Arial"/>
          <w:sz w:val="24"/>
          <w:szCs w:val="24"/>
          <w:lang w:val="es-ES" w:eastAsia="es-ES"/>
        </w:rPr>
        <w:t xml:space="preserve"> con el número de recurso </w:t>
      </w:r>
      <w:r w:rsidRPr="00825EBC">
        <w:rPr>
          <w:rFonts w:ascii="Palatino Linotype" w:eastAsia="Times New Roman" w:hAnsi="Palatino Linotype" w:cs="Times New Roman"/>
          <w:b/>
          <w:sz w:val="24"/>
          <w:szCs w:val="24"/>
          <w:lang w:val="es-ES" w:eastAsia="es-ES"/>
        </w:rPr>
        <w:t>016</w:t>
      </w:r>
      <w:r w:rsidR="007B0466" w:rsidRPr="00825EBC">
        <w:rPr>
          <w:rFonts w:ascii="Palatino Linotype" w:eastAsia="Times New Roman" w:hAnsi="Palatino Linotype" w:cs="Times New Roman"/>
          <w:b/>
          <w:sz w:val="24"/>
          <w:szCs w:val="24"/>
          <w:lang w:val="es-ES" w:eastAsia="es-ES"/>
        </w:rPr>
        <w:t>460</w:t>
      </w:r>
      <w:r w:rsidRPr="00825EBC">
        <w:rPr>
          <w:rFonts w:ascii="Palatino Linotype" w:eastAsia="Times New Roman" w:hAnsi="Palatino Linotype" w:cs="Times New Roman"/>
          <w:b/>
          <w:sz w:val="24"/>
          <w:szCs w:val="24"/>
          <w:lang w:val="es-ES" w:eastAsia="es-ES"/>
        </w:rPr>
        <w:t xml:space="preserve">/INFOEM/IP/RR/2022, </w:t>
      </w:r>
      <w:r w:rsidRPr="00825EBC">
        <w:rPr>
          <w:rFonts w:ascii="Palatino Linotype" w:eastAsia="Times New Roman" w:hAnsi="Palatino Linotype" w:cs="Arial"/>
          <w:sz w:val="24"/>
          <w:szCs w:val="24"/>
          <w:lang w:val="es-ES" w:eastAsia="es-ES"/>
        </w:rPr>
        <w:t>en el que expresó como acto impugnado y razones o motivos de inconformidad los siguientes:</w:t>
      </w:r>
    </w:p>
    <w:p w:rsidR="00C93BA3" w:rsidRPr="00825EBC" w:rsidRDefault="00C93BA3" w:rsidP="008D3CE5">
      <w:pPr>
        <w:spacing w:after="0" w:line="360" w:lineRule="auto"/>
        <w:ind w:right="51"/>
        <w:jc w:val="both"/>
        <w:rPr>
          <w:rFonts w:ascii="Palatino Linotype" w:eastAsia="Times New Roman" w:hAnsi="Palatino Linotype" w:cs="Arial"/>
          <w:sz w:val="24"/>
          <w:szCs w:val="24"/>
          <w:lang w:val="es-ES" w:eastAsia="es-ES"/>
        </w:rPr>
      </w:pPr>
    </w:p>
    <w:p w:rsidR="00C93BA3" w:rsidRPr="00825EBC" w:rsidRDefault="00C93BA3" w:rsidP="008D3CE5">
      <w:pPr>
        <w:spacing w:after="0" w:line="276" w:lineRule="auto"/>
        <w:ind w:right="616"/>
        <w:jc w:val="both"/>
        <w:rPr>
          <w:rFonts w:ascii="Palatino Linotype" w:eastAsia="Times New Roman" w:hAnsi="Palatino Linotype" w:cs="Times New Roman"/>
          <w:sz w:val="24"/>
          <w:szCs w:val="24"/>
          <w:lang w:val="es-ES" w:eastAsia="es-ES"/>
        </w:rPr>
      </w:pPr>
      <w:r w:rsidRPr="00825EBC">
        <w:rPr>
          <w:rFonts w:ascii="Palatino Linotype" w:eastAsia="Times New Roman" w:hAnsi="Palatino Linotype" w:cs="Times New Roman"/>
          <w:b/>
          <w:sz w:val="24"/>
          <w:szCs w:val="24"/>
          <w:lang w:val="es-ES" w:eastAsia="es-ES"/>
        </w:rPr>
        <w:t xml:space="preserve">Acto Impugnado: </w:t>
      </w:r>
    </w:p>
    <w:p w:rsidR="00C93BA3" w:rsidRPr="00825EBC" w:rsidRDefault="00C93BA3" w:rsidP="008D3CE5">
      <w:pPr>
        <w:spacing w:after="0" w:line="240" w:lineRule="auto"/>
        <w:ind w:left="567" w:right="616"/>
        <w:jc w:val="both"/>
        <w:rPr>
          <w:rFonts w:ascii="Palatino Linotype" w:eastAsia="Times New Roman" w:hAnsi="Palatino Linotype" w:cs="Times New Roman"/>
          <w:i/>
          <w:sz w:val="24"/>
          <w:szCs w:val="24"/>
          <w:lang w:val="es-ES" w:eastAsia="es-ES"/>
        </w:rPr>
      </w:pPr>
      <w:r w:rsidRPr="00825EBC">
        <w:rPr>
          <w:rFonts w:ascii="Palatino Linotype" w:eastAsia="Times New Roman" w:hAnsi="Palatino Linotype" w:cs="Times New Roman"/>
          <w:i/>
          <w:sz w:val="24"/>
          <w:szCs w:val="24"/>
          <w:lang w:val="es-ES" w:eastAsia="es-ES"/>
        </w:rPr>
        <w:lastRenderedPageBreak/>
        <w:t>“</w:t>
      </w:r>
      <w:r w:rsidR="007B0466" w:rsidRPr="00825EBC">
        <w:rPr>
          <w:rFonts w:ascii="Palatino Linotype" w:eastAsia="Times New Roman" w:hAnsi="Palatino Linotype" w:cs="Times New Roman"/>
          <w:i/>
          <w:sz w:val="24"/>
          <w:szCs w:val="24"/>
          <w:lang w:val="es-ES" w:eastAsia="es-ES"/>
        </w:rPr>
        <w:t xml:space="preserve">a respuesta del sujeto </w:t>
      </w:r>
      <w:proofErr w:type="spellStart"/>
      <w:r w:rsidR="007B0466" w:rsidRPr="00825EBC">
        <w:rPr>
          <w:rFonts w:ascii="Palatino Linotype" w:eastAsia="Times New Roman" w:hAnsi="Palatino Linotype" w:cs="Times New Roman"/>
          <w:i/>
          <w:sz w:val="24"/>
          <w:szCs w:val="24"/>
          <w:lang w:val="es-ES" w:eastAsia="es-ES"/>
        </w:rPr>
        <w:t>abligado</w:t>
      </w:r>
      <w:proofErr w:type="spellEnd"/>
      <w:r w:rsidRPr="00825EBC">
        <w:rPr>
          <w:rFonts w:ascii="Palatino Linotype" w:eastAsia="Times New Roman" w:hAnsi="Palatino Linotype" w:cs="Times New Roman"/>
          <w:i/>
          <w:sz w:val="24"/>
          <w:szCs w:val="24"/>
          <w:lang w:val="es-ES" w:eastAsia="es-ES"/>
        </w:rPr>
        <w:t>” (sic)</w:t>
      </w:r>
    </w:p>
    <w:p w:rsidR="00C93BA3" w:rsidRPr="00825EBC" w:rsidRDefault="00C93BA3" w:rsidP="008D3CE5">
      <w:pPr>
        <w:spacing w:after="0" w:line="276" w:lineRule="auto"/>
        <w:ind w:right="616"/>
        <w:jc w:val="both"/>
        <w:rPr>
          <w:rFonts w:ascii="Palatino Linotype" w:eastAsia="Times New Roman" w:hAnsi="Palatino Linotype" w:cs="Times New Roman"/>
          <w:sz w:val="24"/>
          <w:szCs w:val="24"/>
          <w:lang w:val="es-ES" w:eastAsia="es-ES"/>
        </w:rPr>
      </w:pPr>
    </w:p>
    <w:p w:rsidR="00C93BA3" w:rsidRPr="00825EBC" w:rsidRDefault="00C93BA3" w:rsidP="008D3CE5">
      <w:pPr>
        <w:spacing w:after="0" w:line="276" w:lineRule="auto"/>
        <w:ind w:right="616"/>
        <w:jc w:val="both"/>
        <w:rPr>
          <w:rFonts w:ascii="Palatino Linotype" w:eastAsia="Times New Roman" w:hAnsi="Palatino Linotype" w:cs="Times New Roman"/>
          <w:sz w:val="24"/>
          <w:szCs w:val="24"/>
          <w:lang w:val="es-ES" w:eastAsia="es-ES"/>
        </w:rPr>
      </w:pPr>
      <w:r w:rsidRPr="00825EBC">
        <w:rPr>
          <w:rFonts w:ascii="Palatino Linotype" w:eastAsia="Times New Roman" w:hAnsi="Palatino Linotype" w:cs="Times New Roman"/>
          <w:b/>
          <w:sz w:val="24"/>
          <w:szCs w:val="24"/>
          <w:lang w:val="es-ES" w:eastAsia="es-ES"/>
        </w:rPr>
        <w:t>Razones o motivos de inconformidad:</w:t>
      </w:r>
    </w:p>
    <w:p w:rsidR="00C93BA3" w:rsidRPr="00825EBC" w:rsidRDefault="00C93BA3" w:rsidP="008D3CE5">
      <w:pPr>
        <w:spacing w:after="0" w:line="276" w:lineRule="auto"/>
        <w:ind w:right="616"/>
        <w:jc w:val="both"/>
        <w:rPr>
          <w:rFonts w:ascii="Palatino Linotype" w:eastAsia="Times New Roman" w:hAnsi="Palatino Linotype" w:cs="Times New Roman"/>
          <w:sz w:val="24"/>
          <w:szCs w:val="24"/>
          <w:lang w:val="es-ES" w:eastAsia="es-ES"/>
        </w:rPr>
      </w:pPr>
    </w:p>
    <w:p w:rsidR="00C93BA3" w:rsidRPr="00825EBC" w:rsidRDefault="00C93BA3" w:rsidP="008D3CE5">
      <w:pPr>
        <w:spacing w:after="0" w:line="240" w:lineRule="auto"/>
        <w:ind w:left="567" w:right="616"/>
        <w:jc w:val="both"/>
        <w:rPr>
          <w:rFonts w:ascii="Palatino Linotype" w:eastAsia="Times New Roman" w:hAnsi="Palatino Linotype" w:cs="Times New Roman"/>
          <w:i/>
          <w:sz w:val="24"/>
          <w:szCs w:val="24"/>
          <w:lang w:val="es-ES" w:eastAsia="es-ES"/>
        </w:rPr>
      </w:pPr>
      <w:r w:rsidRPr="00825EBC">
        <w:rPr>
          <w:rFonts w:ascii="Palatino Linotype" w:eastAsia="Times New Roman" w:hAnsi="Palatino Linotype" w:cs="Times New Roman"/>
          <w:i/>
          <w:sz w:val="24"/>
          <w:szCs w:val="24"/>
          <w:lang w:val="es-ES" w:eastAsia="es-ES"/>
        </w:rPr>
        <w:t>“</w:t>
      </w:r>
      <w:r w:rsidR="007B0466" w:rsidRPr="00825EBC">
        <w:rPr>
          <w:rFonts w:ascii="Palatino Linotype" w:eastAsia="Times New Roman" w:hAnsi="Palatino Linotype" w:cs="Times New Roman"/>
          <w:i/>
          <w:sz w:val="24"/>
          <w:szCs w:val="24"/>
          <w:lang w:eastAsia="es-ES"/>
        </w:rPr>
        <w:t xml:space="preserve">si la solicitud versa sobre actos del </w:t>
      </w:r>
      <w:proofErr w:type="spellStart"/>
      <w:r w:rsidR="007B0466" w:rsidRPr="00825EBC">
        <w:rPr>
          <w:rFonts w:ascii="Palatino Linotype" w:eastAsia="Times New Roman" w:hAnsi="Palatino Linotype" w:cs="Times New Roman"/>
          <w:i/>
          <w:sz w:val="24"/>
          <w:szCs w:val="24"/>
          <w:lang w:eastAsia="es-ES"/>
        </w:rPr>
        <w:t>organo</w:t>
      </w:r>
      <w:proofErr w:type="spellEnd"/>
      <w:r w:rsidR="007B0466" w:rsidRPr="00825EBC">
        <w:rPr>
          <w:rFonts w:ascii="Palatino Linotype" w:eastAsia="Times New Roman" w:hAnsi="Palatino Linotype" w:cs="Times New Roman"/>
          <w:i/>
          <w:sz w:val="24"/>
          <w:szCs w:val="24"/>
          <w:lang w:eastAsia="es-ES"/>
        </w:rPr>
        <w:t xml:space="preserve"> interno de control, </w:t>
      </w:r>
      <w:proofErr w:type="spellStart"/>
      <w:r w:rsidR="007B0466" w:rsidRPr="00825EBC">
        <w:rPr>
          <w:rFonts w:ascii="Palatino Linotype" w:eastAsia="Times New Roman" w:hAnsi="Palatino Linotype" w:cs="Times New Roman"/>
          <w:i/>
          <w:sz w:val="24"/>
          <w:szCs w:val="24"/>
          <w:lang w:eastAsia="es-ES"/>
        </w:rPr>
        <w:t>por que</w:t>
      </w:r>
      <w:proofErr w:type="spellEnd"/>
      <w:r w:rsidR="007B0466" w:rsidRPr="00825EBC">
        <w:rPr>
          <w:rFonts w:ascii="Palatino Linotype" w:eastAsia="Times New Roman" w:hAnsi="Palatino Linotype" w:cs="Times New Roman"/>
          <w:i/>
          <w:sz w:val="24"/>
          <w:szCs w:val="24"/>
          <w:lang w:eastAsia="es-ES"/>
        </w:rPr>
        <w:t xml:space="preserve"> se le pregunta a todas las </w:t>
      </w:r>
      <w:proofErr w:type="spellStart"/>
      <w:r w:rsidR="007B0466" w:rsidRPr="00825EBC">
        <w:rPr>
          <w:rFonts w:ascii="Palatino Linotype" w:eastAsia="Times New Roman" w:hAnsi="Palatino Linotype" w:cs="Times New Roman"/>
          <w:i/>
          <w:sz w:val="24"/>
          <w:szCs w:val="24"/>
          <w:lang w:eastAsia="es-ES"/>
        </w:rPr>
        <w:t>areas</w:t>
      </w:r>
      <w:proofErr w:type="spellEnd"/>
      <w:r w:rsidR="007B0466" w:rsidRPr="00825EBC">
        <w:rPr>
          <w:rFonts w:ascii="Palatino Linotype" w:eastAsia="Times New Roman" w:hAnsi="Palatino Linotype" w:cs="Times New Roman"/>
          <w:i/>
          <w:sz w:val="24"/>
          <w:szCs w:val="24"/>
          <w:lang w:eastAsia="es-ES"/>
        </w:rPr>
        <w:t xml:space="preserve"> excepto al propio </w:t>
      </w:r>
      <w:proofErr w:type="spellStart"/>
      <w:r w:rsidR="007B0466" w:rsidRPr="00825EBC">
        <w:rPr>
          <w:rFonts w:ascii="Palatino Linotype" w:eastAsia="Times New Roman" w:hAnsi="Palatino Linotype" w:cs="Times New Roman"/>
          <w:i/>
          <w:sz w:val="24"/>
          <w:szCs w:val="24"/>
          <w:lang w:eastAsia="es-ES"/>
        </w:rPr>
        <w:t>organio</w:t>
      </w:r>
      <w:proofErr w:type="spellEnd"/>
      <w:r w:rsidR="007B0466" w:rsidRPr="00825EBC">
        <w:rPr>
          <w:rFonts w:ascii="Palatino Linotype" w:eastAsia="Times New Roman" w:hAnsi="Palatino Linotype" w:cs="Times New Roman"/>
          <w:i/>
          <w:sz w:val="24"/>
          <w:szCs w:val="24"/>
          <w:lang w:eastAsia="es-ES"/>
        </w:rPr>
        <w:t xml:space="preserve"> interno de control</w:t>
      </w:r>
      <w:r w:rsidRPr="00825EBC">
        <w:rPr>
          <w:rFonts w:ascii="Palatino Linotype" w:eastAsia="Times New Roman" w:hAnsi="Palatino Linotype" w:cs="Times New Roman"/>
          <w:i/>
          <w:sz w:val="24"/>
          <w:szCs w:val="24"/>
          <w:lang w:val="es-ES" w:eastAsia="es-ES"/>
        </w:rPr>
        <w:t>” (sic)</w:t>
      </w:r>
    </w:p>
    <w:p w:rsidR="00C93BA3" w:rsidRPr="00825EBC" w:rsidRDefault="00C93BA3" w:rsidP="008D3CE5">
      <w:pPr>
        <w:spacing w:after="0" w:line="360" w:lineRule="auto"/>
        <w:jc w:val="both"/>
        <w:rPr>
          <w:rFonts w:ascii="Palatino Linotype" w:eastAsia="Times New Roman" w:hAnsi="Palatino Linotype" w:cs="Arial"/>
          <w:sz w:val="24"/>
          <w:lang w:eastAsia="es-ES"/>
        </w:rPr>
      </w:pPr>
    </w:p>
    <w:p w:rsidR="00C93BA3" w:rsidRPr="00825EBC" w:rsidRDefault="00C93BA3" w:rsidP="008D3CE5">
      <w:pPr>
        <w:spacing w:after="0" w:line="360" w:lineRule="auto"/>
        <w:jc w:val="both"/>
        <w:rPr>
          <w:rFonts w:ascii="Palatino Linotype" w:eastAsia="Times New Roman" w:hAnsi="Palatino Linotype" w:cs="Arial"/>
          <w:sz w:val="24"/>
          <w:szCs w:val="24"/>
          <w:lang w:val="es-ES_tradnl" w:eastAsia="es-ES"/>
        </w:rPr>
      </w:pPr>
      <w:r w:rsidRPr="00825EBC">
        <w:rPr>
          <w:rFonts w:ascii="Palatino Linotype" w:eastAsia="Times New Roman" w:hAnsi="Palatino Linotype" w:cs="Arial"/>
          <w:b/>
          <w:sz w:val="28"/>
          <w:lang w:eastAsia="es-ES"/>
        </w:rPr>
        <w:t xml:space="preserve">CUARTO. </w:t>
      </w:r>
      <w:r w:rsidRPr="00825EBC">
        <w:rPr>
          <w:rFonts w:ascii="Palatino Linotype" w:eastAsia="Times New Roman" w:hAnsi="Palatino Linotype" w:cs="Arial"/>
          <w:sz w:val="24"/>
          <w:szCs w:val="24"/>
          <w:lang w:val="es-ES" w:eastAsia="es-ES"/>
        </w:rPr>
        <w:t>En fecha 1</w:t>
      </w:r>
      <w:r w:rsidR="007B0466" w:rsidRPr="00825EBC">
        <w:rPr>
          <w:rFonts w:ascii="Palatino Linotype" w:eastAsia="Times New Roman" w:hAnsi="Palatino Linotype" w:cs="Arial"/>
          <w:sz w:val="24"/>
          <w:szCs w:val="24"/>
          <w:lang w:val="es-ES" w:eastAsia="es-ES"/>
        </w:rPr>
        <w:t>4</w:t>
      </w:r>
      <w:r w:rsidRPr="00825EBC">
        <w:rPr>
          <w:rFonts w:ascii="Palatino Linotype" w:eastAsia="Times New Roman" w:hAnsi="Palatino Linotype" w:cs="Arial"/>
          <w:sz w:val="24"/>
          <w:szCs w:val="24"/>
          <w:lang w:val="es-ES" w:eastAsia="es-ES"/>
        </w:rPr>
        <w:t xml:space="preserve"> (</w:t>
      </w:r>
      <w:r w:rsidR="007B0466" w:rsidRPr="00825EBC">
        <w:rPr>
          <w:rFonts w:ascii="Palatino Linotype" w:eastAsia="Times New Roman" w:hAnsi="Palatino Linotype" w:cs="Arial"/>
          <w:sz w:val="24"/>
          <w:szCs w:val="24"/>
          <w:lang w:val="es-ES" w:eastAsia="es-ES"/>
        </w:rPr>
        <w:t>catorce</w:t>
      </w:r>
      <w:r w:rsidRPr="00825EBC">
        <w:rPr>
          <w:rFonts w:ascii="Palatino Linotype" w:eastAsia="Times New Roman" w:hAnsi="Palatino Linotype" w:cs="Arial"/>
          <w:sz w:val="24"/>
          <w:szCs w:val="24"/>
          <w:lang w:val="es-ES" w:eastAsia="es-ES"/>
        </w:rPr>
        <w:t xml:space="preserve">) de noviembre de 2022 (dos mil veintidós), el </w:t>
      </w:r>
      <w:r w:rsidRPr="00825EBC">
        <w:rPr>
          <w:rFonts w:ascii="Palatino Linotype" w:eastAsia="Times New Roman" w:hAnsi="Palatino Linotype" w:cs="Arial"/>
          <w:sz w:val="24"/>
          <w:szCs w:val="24"/>
          <w:lang w:val="es-ES_tradnl" w:eastAsia="es-ES"/>
        </w:rPr>
        <w:t>recurso de que</w:t>
      </w:r>
      <w:r w:rsidRPr="00825EBC">
        <w:rPr>
          <w:rFonts w:ascii="Palatino Linotype" w:eastAsia="Times New Roman" w:hAnsi="Palatino Linotype" w:cs="Arial"/>
          <w:sz w:val="24"/>
          <w:szCs w:val="24"/>
          <w:lang w:val="es-ES" w:eastAsia="es-ES"/>
        </w:rPr>
        <w:t xml:space="preserve"> se trata</w:t>
      </w:r>
      <w:r w:rsidRPr="00825EBC">
        <w:rPr>
          <w:rFonts w:ascii="Palatino Linotype" w:eastAsia="Times New Roman" w:hAnsi="Palatino Linotype" w:cs="Arial"/>
          <w:sz w:val="24"/>
          <w:szCs w:val="24"/>
          <w:lang w:val="es-ES_tradnl" w:eastAsia="es-ES"/>
        </w:rPr>
        <w:t xml:space="preserve"> se envió electrónicamente al Instituto de </w:t>
      </w:r>
      <w:r w:rsidRPr="00825EBC">
        <w:rPr>
          <w:rFonts w:ascii="Palatino Linotype" w:eastAsia="Arial Unicode MS" w:hAnsi="Palatino Linotype" w:cs="Arial"/>
          <w:sz w:val="24"/>
          <w:szCs w:val="24"/>
          <w:lang w:val="es-ES" w:eastAsia="es-ES"/>
        </w:rPr>
        <w:t>Transparencia</w:t>
      </w:r>
      <w:r w:rsidRPr="00825EB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25EBC">
        <w:rPr>
          <w:rFonts w:ascii="Palatino Linotype" w:eastAsia="Times New Roman" w:hAnsi="Palatino Linotype" w:cs="Times New Roman"/>
          <w:sz w:val="24"/>
          <w:szCs w:val="24"/>
          <w:lang w:val="es-ES" w:eastAsia="es-ES"/>
        </w:rPr>
        <w:t>Ley de Transparencia y Acceso a la Información Pública del Estado de México y Municipios</w:t>
      </w:r>
      <w:r w:rsidRPr="00825EBC">
        <w:rPr>
          <w:rFonts w:ascii="Palatino Linotype" w:eastAsia="Times New Roman" w:hAnsi="Palatino Linotype" w:cs="Arial"/>
          <w:sz w:val="24"/>
          <w:szCs w:val="24"/>
          <w:lang w:val="es-ES_tradnl" w:eastAsia="es-ES"/>
        </w:rPr>
        <w:t>, y se turnó a través del</w:t>
      </w:r>
      <w:r w:rsidRPr="00825EBC">
        <w:rPr>
          <w:rFonts w:ascii="Palatino Linotype" w:eastAsia="Arial Unicode MS" w:hAnsi="Palatino Linotype" w:cs="Arial"/>
          <w:sz w:val="24"/>
          <w:szCs w:val="24"/>
          <w:lang w:val="es-ES_tradnl" w:eastAsia="es-ES"/>
        </w:rPr>
        <w:t xml:space="preserve"> </w:t>
      </w:r>
      <w:r w:rsidRPr="00825EBC">
        <w:rPr>
          <w:rFonts w:ascii="Palatino Linotype" w:eastAsia="Arial Unicode MS" w:hAnsi="Palatino Linotype" w:cs="Arial"/>
          <w:b/>
          <w:sz w:val="24"/>
          <w:szCs w:val="24"/>
          <w:lang w:val="es-ES_tradnl" w:eastAsia="es-ES"/>
        </w:rPr>
        <w:t>SAIMEX</w:t>
      </w:r>
      <w:r w:rsidRPr="00825EBC">
        <w:rPr>
          <w:rFonts w:ascii="Palatino Linotype" w:eastAsia="Times New Roman" w:hAnsi="Palatino Linotype" w:cs="Times New Roman"/>
          <w:sz w:val="24"/>
          <w:szCs w:val="24"/>
          <w:lang w:val="es-ES" w:eastAsia="es-ES"/>
        </w:rPr>
        <w:t xml:space="preserve"> al </w:t>
      </w:r>
      <w:r w:rsidRPr="00825EBC">
        <w:rPr>
          <w:rFonts w:ascii="Palatino Linotype" w:eastAsia="Times New Roman" w:hAnsi="Palatino Linotype" w:cs="Arial"/>
          <w:sz w:val="24"/>
          <w:szCs w:val="24"/>
          <w:lang w:val="es-ES_tradnl" w:eastAsia="es-ES"/>
        </w:rPr>
        <w:t xml:space="preserve">Comisionado Presidente </w:t>
      </w:r>
      <w:r w:rsidRPr="00825EBC">
        <w:rPr>
          <w:rFonts w:ascii="Palatino Linotype" w:eastAsia="Times New Roman" w:hAnsi="Palatino Linotype" w:cs="Arial"/>
          <w:b/>
          <w:sz w:val="24"/>
          <w:szCs w:val="24"/>
          <w:lang w:val="es-ES_tradnl" w:eastAsia="es-ES"/>
        </w:rPr>
        <w:t xml:space="preserve">JOSÉ MARTÍNEZ VILCHIS, </w:t>
      </w:r>
      <w:r w:rsidRPr="00825EBC">
        <w:rPr>
          <w:rFonts w:ascii="Palatino Linotype" w:eastAsia="Times New Roman" w:hAnsi="Palatino Linotype" w:cs="Arial"/>
          <w:sz w:val="24"/>
          <w:szCs w:val="24"/>
          <w:lang w:val="es-ES_tradnl" w:eastAsia="es-ES"/>
        </w:rPr>
        <w:t>a efecto de que decretara su admisión o desechamiento.</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_tradnl"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8"/>
          <w:szCs w:val="28"/>
          <w:lang w:val="es-ES_tradnl" w:eastAsia="es-ES"/>
        </w:rPr>
        <w:t xml:space="preserve">QUINTO. </w:t>
      </w:r>
      <w:r w:rsidRPr="00825EBC">
        <w:rPr>
          <w:rFonts w:ascii="Palatino Linotype" w:eastAsia="Times New Roman" w:hAnsi="Palatino Linotype" w:cs="Arial"/>
          <w:sz w:val="24"/>
          <w:szCs w:val="24"/>
          <w:lang w:val="es-ES_tradnl" w:eastAsia="es-ES"/>
        </w:rPr>
        <w:t>E</w:t>
      </w:r>
      <w:r w:rsidRPr="00825EBC">
        <w:rPr>
          <w:rFonts w:ascii="Palatino Linotype" w:eastAsia="Times New Roman" w:hAnsi="Palatino Linotype" w:cs="Arial"/>
          <w:sz w:val="24"/>
          <w:szCs w:val="24"/>
          <w:lang w:val="es-ES" w:eastAsia="es-ES"/>
        </w:rPr>
        <w:t>n fecha 1</w:t>
      </w:r>
      <w:r w:rsidR="007B0466" w:rsidRPr="00825EBC">
        <w:rPr>
          <w:rFonts w:ascii="Palatino Linotype" w:eastAsia="Times New Roman" w:hAnsi="Palatino Linotype" w:cs="Arial"/>
          <w:sz w:val="24"/>
          <w:szCs w:val="24"/>
          <w:lang w:val="es-ES" w:eastAsia="es-ES"/>
        </w:rPr>
        <w:t>7</w:t>
      </w:r>
      <w:r w:rsidRPr="00825EBC">
        <w:rPr>
          <w:rFonts w:ascii="Palatino Linotype" w:eastAsia="Times New Roman" w:hAnsi="Palatino Linotype" w:cs="Arial"/>
          <w:sz w:val="24"/>
          <w:szCs w:val="24"/>
          <w:lang w:val="es-ES" w:eastAsia="es-ES"/>
        </w:rPr>
        <w:t xml:space="preserve"> (</w:t>
      </w:r>
      <w:r w:rsidR="007B0466" w:rsidRPr="00825EBC">
        <w:rPr>
          <w:rFonts w:ascii="Palatino Linotype" w:eastAsia="Times New Roman" w:hAnsi="Palatino Linotype" w:cs="Arial"/>
          <w:sz w:val="24"/>
          <w:szCs w:val="24"/>
          <w:lang w:val="es-ES" w:eastAsia="es-ES"/>
        </w:rPr>
        <w:t>diecisiete</w:t>
      </w:r>
      <w:r w:rsidRPr="00825EBC">
        <w:rPr>
          <w:rFonts w:ascii="Palatino Linotype" w:eastAsia="Times New Roman" w:hAnsi="Palatino Linotype" w:cs="Arial"/>
          <w:sz w:val="24"/>
          <w:szCs w:val="24"/>
          <w:lang w:val="es-ES" w:eastAsia="es-ES"/>
        </w:rPr>
        <w:t xml:space="preserve">) de noviembre de 2022 (dos mil veintidós), atento a lo dispuesto en el </w:t>
      </w:r>
      <w:r w:rsidRPr="00825EBC">
        <w:rPr>
          <w:rFonts w:ascii="Palatino Linotype" w:eastAsia="Times New Roman" w:hAnsi="Palatino Linotype" w:cs="Arial"/>
          <w:sz w:val="24"/>
          <w:szCs w:val="24"/>
          <w:lang w:val="es-ES_tradnl" w:eastAsia="es-ES"/>
        </w:rPr>
        <w:t>artículo</w:t>
      </w:r>
      <w:r w:rsidRPr="00825EBC">
        <w:rPr>
          <w:rFonts w:ascii="Palatino Linotype" w:eastAsia="Times New Roman" w:hAnsi="Palatino Linotype" w:cs="Arial"/>
          <w:sz w:val="24"/>
          <w:szCs w:val="24"/>
          <w:lang w:val="es-ES" w:eastAsia="es-ES"/>
        </w:rPr>
        <w:t xml:space="preserve"> 185 fracciones I, II y IV </w:t>
      </w:r>
      <w:r w:rsidRPr="00825EBC">
        <w:rPr>
          <w:rFonts w:ascii="Palatino Linotype" w:eastAsia="Times New Roman" w:hAnsi="Palatino Linotype" w:cs="Arial"/>
          <w:sz w:val="24"/>
          <w:szCs w:val="24"/>
          <w:lang w:val="es-ES_tradnl" w:eastAsia="es-ES"/>
        </w:rPr>
        <w:t xml:space="preserve">de la </w:t>
      </w:r>
      <w:r w:rsidRPr="00825EB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25EB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b/>
          <w:sz w:val="28"/>
          <w:szCs w:val="28"/>
        </w:rPr>
        <w:t xml:space="preserve">SEXTO. </w:t>
      </w:r>
      <w:r w:rsidRPr="00825EBC">
        <w:rPr>
          <w:rFonts w:ascii="Palatino Linotype" w:hAnsi="Palatino Linotype" w:cs="Arial"/>
          <w:sz w:val="24"/>
          <w:szCs w:val="24"/>
        </w:rPr>
        <w:t xml:space="preserve">Una vez abierta la etapa de instrucción, se advierte que el </w:t>
      </w:r>
      <w:r w:rsidRPr="00825EBC">
        <w:rPr>
          <w:rFonts w:ascii="Palatino Linotype" w:hAnsi="Palatino Linotype" w:cs="Arial"/>
          <w:b/>
          <w:sz w:val="24"/>
          <w:szCs w:val="24"/>
        </w:rPr>
        <w:t>Sujeto Obligado</w:t>
      </w:r>
      <w:r w:rsidRPr="00825EBC">
        <w:rPr>
          <w:rFonts w:ascii="Palatino Linotype" w:hAnsi="Palatino Linotype" w:cs="Arial"/>
          <w:sz w:val="24"/>
          <w:szCs w:val="24"/>
        </w:rPr>
        <w:t xml:space="preserve"> rindió su informe justificado, a través de</w:t>
      </w:r>
      <w:r w:rsidR="007B0466" w:rsidRPr="00825EBC">
        <w:rPr>
          <w:rFonts w:ascii="Palatino Linotype" w:hAnsi="Palatino Linotype" w:cs="Arial"/>
          <w:sz w:val="24"/>
          <w:szCs w:val="24"/>
        </w:rPr>
        <w:t xml:space="preserve"> </w:t>
      </w:r>
      <w:r w:rsidRPr="00825EBC">
        <w:rPr>
          <w:rFonts w:ascii="Palatino Linotype" w:hAnsi="Palatino Linotype" w:cs="Arial"/>
          <w:sz w:val="24"/>
          <w:szCs w:val="24"/>
        </w:rPr>
        <w:t>l</w:t>
      </w:r>
      <w:r w:rsidR="007B0466" w:rsidRPr="00825EBC">
        <w:rPr>
          <w:rFonts w:ascii="Palatino Linotype" w:hAnsi="Palatino Linotype" w:cs="Arial"/>
          <w:sz w:val="24"/>
          <w:szCs w:val="24"/>
        </w:rPr>
        <w:t>os</w:t>
      </w:r>
      <w:r w:rsidRPr="00825EBC">
        <w:rPr>
          <w:rFonts w:ascii="Palatino Linotype" w:hAnsi="Palatino Linotype" w:cs="Arial"/>
          <w:sz w:val="24"/>
          <w:szCs w:val="24"/>
        </w:rPr>
        <w:t xml:space="preserve"> documento</w:t>
      </w:r>
      <w:r w:rsidR="007B0466" w:rsidRPr="00825EBC">
        <w:rPr>
          <w:rFonts w:ascii="Palatino Linotype" w:hAnsi="Palatino Linotype" w:cs="Arial"/>
          <w:sz w:val="24"/>
          <w:szCs w:val="24"/>
        </w:rPr>
        <w:t>s</w:t>
      </w:r>
      <w:r w:rsidRPr="00825EBC">
        <w:rPr>
          <w:rFonts w:ascii="Palatino Linotype" w:hAnsi="Palatino Linotype" w:cs="Arial"/>
          <w:sz w:val="24"/>
          <w:szCs w:val="24"/>
        </w:rPr>
        <w:t xml:space="preserve"> electrónico</w:t>
      </w:r>
      <w:r w:rsidR="007B0466" w:rsidRPr="00825EBC">
        <w:rPr>
          <w:rFonts w:ascii="Palatino Linotype" w:hAnsi="Palatino Linotype" w:cs="Arial"/>
          <w:sz w:val="24"/>
          <w:szCs w:val="24"/>
        </w:rPr>
        <w:t>s</w:t>
      </w:r>
      <w:r w:rsidRPr="00825EBC">
        <w:rPr>
          <w:rFonts w:ascii="Palatino Linotype" w:hAnsi="Palatino Linotype" w:cs="Arial"/>
          <w:sz w:val="24"/>
          <w:szCs w:val="24"/>
        </w:rPr>
        <w:t xml:space="preserve"> “</w:t>
      </w:r>
      <w:r w:rsidR="007B0466" w:rsidRPr="00825EBC">
        <w:rPr>
          <w:rFonts w:ascii="Palatino Linotype" w:hAnsi="Palatino Linotype" w:cs="Arial"/>
          <w:b/>
          <w:i/>
          <w:sz w:val="24"/>
          <w:szCs w:val="24"/>
        </w:rPr>
        <w:t>Informe justificado - RR 16460.pdf</w:t>
      </w:r>
      <w:r w:rsidR="007B0466" w:rsidRPr="00825EBC">
        <w:rPr>
          <w:rFonts w:ascii="Palatino Linotype" w:hAnsi="Palatino Linotype" w:cs="Arial"/>
          <w:sz w:val="24"/>
          <w:szCs w:val="24"/>
        </w:rPr>
        <w:t xml:space="preserve"> y </w:t>
      </w:r>
      <w:r w:rsidR="007B0466" w:rsidRPr="00825EBC">
        <w:rPr>
          <w:rFonts w:ascii="Palatino Linotype" w:hAnsi="Palatino Linotype" w:cs="Arial"/>
          <w:b/>
          <w:i/>
          <w:sz w:val="24"/>
          <w:szCs w:val="24"/>
        </w:rPr>
        <w:t>LISTADO DE SUEJTOS OBIGADOS Mayo22.pdf</w:t>
      </w:r>
      <w:r w:rsidRPr="00825EBC">
        <w:rPr>
          <w:rFonts w:ascii="Palatino Linotype" w:hAnsi="Palatino Linotype" w:cs="Arial"/>
          <w:sz w:val="24"/>
          <w:szCs w:val="24"/>
        </w:rPr>
        <w:t xml:space="preserve">”, que </w:t>
      </w:r>
      <w:r w:rsidRPr="00825EBC">
        <w:rPr>
          <w:rFonts w:ascii="Palatino Linotype" w:hAnsi="Palatino Linotype" w:cs="Arial"/>
          <w:sz w:val="24"/>
          <w:szCs w:val="24"/>
        </w:rPr>
        <w:lastRenderedPageBreak/>
        <w:t>fue</w:t>
      </w:r>
      <w:r w:rsidR="007B0466" w:rsidRPr="00825EBC">
        <w:rPr>
          <w:rFonts w:ascii="Palatino Linotype" w:hAnsi="Palatino Linotype" w:cs="Arial"/>
          <w:sz w:val="24"/>
          <w:szCs w:val="24"/>
        </w:rPr>
        <w:t>ron</w:t>
      </w:r>
      <w:r w:rsidRPr="00825EBC">
        <w:rPr>
          <w:rFonts w:ascii="Palatino Linotype" w:hAnsi="Palatino Linotype" w:cs="Arial"/>
          <w:sz w:val="24"/>
          <w:szCs w:val="24"/>
        </w:rPr>
        <w:t xml:space="preserve"> puesto</w:t>
      </w:r>
      <w:r w:rsidR="007B0466" w:rsidRPr="00825EBC">
        <w:rPr>
          <w:rFonts w:ascii="Palatino Linotype" w:hAnsi="Palatino Linotype" w:cs="Arial"/>
          <w:sz w:val="24"/>
          <w:szCs w:val="24"/>
        </w:rPr>
        <w:t>s</w:t>
      </w:r>
      <w:r w:rsidRPr="00825EBC">
        <w:rPr>
          <w:rFonts w:ascii="Palatino Linotype" w:hAnsi="Palatino Linotype" w:cs="Arial"/>
          <w:sz w:val="24"/>
          <w:szCs w:val="24"/>
        </w:rPr>
        <w:t xml:space="preserve"> a la vista del </w:t>
      </w:r>
      <w:r w:rsidRPr="00825EBC">
        <w:rPr>
          <w:rFonts w:ascii="Palatino Linotype" w:hAnsi="Palatino Linotype" w:cs="Arial"/>
          <w:b/>
          <w:sz w:val="24"/>
          <w:szCs w:val="24"/>
        </w:rPr>
        <w:t>Recurrente</w:t>
      </w:r>
      <w:r w:rsidRPr="00825EBC">
        <w:rPr>
          <w:rFonts w:ascii="Palatino Linotype" w:hAnsi="Palatino Linotype" w:cs="Arial"/>
          <w:sz w:val="24"/>
          <w:szCs w:val="24"/>
        </w:rPr>
        <w:t xml:space="preserve"> a efecto que rindiera las manifestaciones que a sus intereses conviniera.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D3333" w:rsidRPr="00825EBC">
        <w:rPr>
          <w:rFonts w:ascii="Palatino Linotype" w:hAnsi="Palatino Linotype" w:cs="Arial"/>
          <w:sz w:val="24"/>
          <w:szCs w:val="24"/>
        </w:rPr>
        <w:t>06</w:t>
      </w:r>
      <w:r w:rsidRPr="00825EBC">
        <w:rPr>
          <w:rFonts w:ascii="Palatino Linotype" w:hAnsi="Palatino Linotype" w:cs="Arial"/>
          <w:sz w:val="24"/>
          <w:szCs w:val="24"/>
        </w:rPr>
        <w:t xml:space="preserve"> (</w:t>
      </w:r>
      <w:r w:rsidR="00CD3333" w:rsidRPr="00825EBC">
        <w:rPr>
          <w:rFonts w:ascii="Palatino Linotype" w:hAnsi="Palatino Linotype" w:cs="Arial"/>
          <w:sz w:val="24"/>
          <w:szCs w:val="24"/>
        </w:rPr>
        <w:t>seis</w:t>
      </w:r>
      <w:r w:rsidRPr="00825EBC">
        <w:rPr>
          <w:rFonts w:ascii="Palatino Linotype" w:hAnsi="Palatino Linotype" w:cs="Arial"/>
          <w:sz w:val="24"/>
          <w:szCs w:val="24"/>
        </w:rPr>
        <w:t xml:space="preserve">) de </w:t>
      </w:r>
      <w:r w:rsidR="00CD3333" w:rsidRPr="00825EBC">
        <w:rPr>
          <w:rFonts w:ascii="Palatino Linotype" w:hAnsi="Palatino Linotype" w:cs="Arial"/>
          <w:sz w:val="24"/>
          <w:szCs w:val="24"/>
        </w:rPr>
        <w:t>diciembre</w:t>
      </w:r>
      <w:r w:rsidRPr="00825EBC">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b/>
          <w:sz w:val="28"/>
          <w:szCs w:val="28"/>
        </w:rPr>
        <w:t xml:space="preserve">SÉPTIMO. </w:t>
      </w:r>
      <w:r w:rsidRPr="00825EBC">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w:t>
      </w:r>
      <w:r w:rsidR="00CD3333" w:rsidRPr="00825EBC">
        <w:rPr>
          <w:rFonts w:ascii="Palatino Linotype" w:hAnsi="Palatino Linotype" w:cs="Arial"/>
          <w:sz w:val="24"/>
          <w:szCs w:val="24"/>
        </w:rPr>
        <w:t>7</w:t>
      </w:r>
      <w:r w:rsidRPr="00825EBC">
        <w:rPr>
          <w:rFonts w:ascii="Palatino Linotype" w:hAnsi="Palatino Linotype" w:cs="Arial"/>
          <w:sz w:val="24"/>
          <w:szCs w:val="24"/>
        </w:rPr>
        <w:t xml:space="preserve"> (</w:t>
      </w:r>
      <w:r w:rsidR="00CD3333" w:rsidRPr="00825EBC">
        <w:rPr>
          <w:rFonts w:ascii="Palatino Linotype" w:hAnsi="Palatino Linotype" w:cs="Arial"/>
          <w:sz w:val="24"/>
          <w:szCs w:val="24"/>
        </w:rPr>
        <w:t>diecisiete</w:t>
      </w:r>
      <w:r w:rsidRPr="00825EBC">
        <w:rPr>
          <w:rFonts w:ascii="Palatino Linotype" w:hAnsi="Palatino Linotype" w:cs="Arial"/>
          <w:sz w:val="24"/>
          <w:szCs w:val="24"/>
        </w:rPr>
        <w:t>) de enero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 </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 </w:t>
      </w:r>
    </w:p>
    <w:p w:rsidR="00C93BA3" w:rsidRPr="00825EBC" w:rsidRDefault="00C93BA3" w:rsidP="008D3CE5">
      <w:pPr>
        <w:spacing w:after="0" w:line="360" w:lineRule="auto"/>
        <w:ind w:left="993" w:right="49" w:hanging="426"/>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4"/>
          <w:szCs w:val="24"/>
          <w:lang w:val="es-ES" w:eastAsia="es-ES"/>
        </w:rPr>
        <w:t xml:space="preserve">a) </w:t>
      </w:r>
      <w:r w:rsidRPr="00825EBC">
        <w:rPr>
          <w:rFonts w:ascii="Palatino Linotype" w:eastAsia="Times New Roman" w:hAnsi="Palatino Linotype" w:cs="Arial"/>
          <w:b/>
          <w:sz w:val="24"/>
          <w:szCs w:val="24"/>
          <w:lang w:val="es-ES" w:eastAsia="es-ES"/>
        </w:rPr>
        <w:tab/>
        <w:t>Complejidad del asunto:</w:t>
      </w:r>
      <w:r w:rsidRPr="00825EB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93BA3" w:rsidRPr="00825EBC" w:rsidRDefault="00C93BA3" w:rsidP="008D3CE5">
      <w:pPr>
        <w:spacing w:after="0" w:line="360" w:lineRule="auto"/>
        <w:ind w:left="993" w:right="49" w:hanging="426"/>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4"/>
          <w:szCs w:val="24"/>
          <w:lang w:val="es-ES" w:eastAsia="es-ES"/>
        </w:rPr>
        <w:t xml:space="preserve">b) </w:t>
      </w:r>
      <w:r w:rsidRPr="00825EBC">
        <w:rPr>
          <w:rFonts w:ascii="Palatino Linotype" w:eastAsia="Times New Roman" w:hAnsi="Palatino Linotype" w:cs="Arial"/>
          <w:b/>
          <w:sz w:val="24"/>
          <w:szCs w:val="24"/>
          <w:lang w:val="es-ES" w:eastAsia="es-ES"/>
        </w:rPr>
        <w:tab/>
        <w:t>Actividad Procesal del interesado:</w:t>
      </w:r>
      <w:r w:rsidRPr="00825EBC">
        <w:rPr>
          <w:rFonts w:ascii="Palatino Linotype" w:eastAsia="Times New Roman" w:hAnsi="Palatino Linotype" w:cs="Arial"/>
          <w:sz w:val="24"/>
          <w:szCs w:val="24"/>
          <w:lang w:val="es-ES" w:eastAsia="es-ES"/>
        </w:rPr>
        <w:t xml:space="preserve"> Acciones u omisiones del interesado.</w:t>
      </w:r>
    </w:p>
    <w:p w:rsidR="00C93BA3" w:rsidRPr="00825EBC" w:rsidRDefault="00C93BA3" w:rsidP="008D3CE5">
      <w:pPr>
        <w:spacing w:after="0" w:line="360" w:lineRule="auto"/>
        <w:ind w:left="993" w:right="49" w:hanging="426"/>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4"/>
          <w:szCs w:val="24"/>
          <w:lang w:val="es-ES" w:eastAsia="es-ES"/>
        </w:rPr>
        <w:lastRenderedPageBreak/>
        <w:t xml:space="preserve">c) </w:t>
      </w:r>
      <w:r w:rsidRPr="00825EBC">
        <w:rPr>
          <w:rFonts w:ascii="Palatino Linotype" w:eastAsia="Times New Roman" w:hAnsi="Palatino Linotype" w:cs="Arial"/>
          <w:b/>
          <w:sz w:val="24"/>
          <w:szCs w:val="24"/>
          <w:lang w:val="es-ES" w:eastAsia="es-ES"/>
        </w:rPr>
        <w:tab/>
        <w:t>Conducta de la Autoridad:</w:t>
      </w:r>
      <w:r w:rsidRPr="00825EB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93BA3" w:rsidRPr="00825EBC" w:rsidRDefault="00C93BA3" w:rsidP="008D3CE5">
      <w:pPr>
        <w:spacing w:after="0" w:line="360" w:lineRule="auto"/>
        <w:ind w:left="993" w:right="49" w:hanging="426"/>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4"/>
          <w:szCs w:val="24"/>
          <w:lang w:val="es-ES" w:eastAsia="es-ES"/>
        </w:rPr>
        <w:t xml:space="preserve">d) </w:t>
      </w:r>
      <w:r w:rsidRPr="00825EBC">
        <w:rPr>
          <w:rFonts w:ascii="Palatino Linotype" w:eastAsia="Times New Roman" w:hAnsi="Palatino Linotype" w:cs="Arial"/>
          <w:b/>
          <w:sz w:val="24"/>
          <w:szCs w:val="24"/>
          <w:lang w:val="es-ES" w:eastAsia="es-ES"/>
        </w:rPr>
        <w:tab/>
        <w:t>La afectación generada en la situación jurídica de la persona involucrada en el proceso:</w:t>
      </w:r>
      <w:r w:rsidRPr="00825EBC">
        <w:rPr>
          <w:rFonts w:ascii="Palatino Linotype" w:eastAsia="Times New Roman" w:hAnsi="Palatino Linotype" w:cs="Arial"/>
          <w:sz w:val="24"/>
          <w:szCs w:val="24"/>
          <w:lang w:val="es-ES" w:eastAsia="es-ES"/>
        </w:rPr>
        <w:t xml:space="preserve"> Violación a sus derechos humanos.</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Argumento que encuentra sustento en la jurisprudencia P</w:t>
      </w:r>
      <w:proofErr w:type="gramStart"/>
      <w:r w:rsidRPr="00825EBC">
        <w:rPr>
          <w:rFonts w:ascii="Palatino Linotype" w:eastAsia="Times New Roman" w:hAnsi="Palatino Linotype" w:cs="Arial"/>
          <w:sz w:val="24"/>
          <w:szCs w:val="24"/>
          <w:lang w:val="es-ES" w:eastAsia="es-ES"/>
        </w:rPr>
        <w:t>./</w:t>
      </w:r>
      <w:proofErr w:type="gramEnd"/>
      <w:r w:rsidRPr="00825EBC">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25EBC">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 </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p>
    <w:p w:rsidR="00C93BA3" w:rsidRPr="00825EBC" w:rsidRDefault="00C93BA3" w:rsidP="008D3CE5">
      <w:pPr>
        <w:spacing w:after="0" w:line="360" w:lineRule="auto"/>
        <w:ind w:right="49"/>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center"/>
        <w:rPr>
          <w:rFonts w:ascii="Palatino Linotype" w:hAnsi="Palatino Linotype" w:cs="Arial"/>
          <w:sz w:val="24"/>
          <w:szCs w:val="24"/>
        </w:rPr>
      </w:pPr>
      <w:r w:rsidRPr="00825EBC">
        <w:rPr>
          <w:rFonts w:ascii="Palatino Linotype" w:hAnsi="Palatino Linotype" w:cs="Arial"/>
          <w:b/>
          <w:sz w:val="28"/>
          <w:szCs w:val="24"/>
        </w:rPr>
        <w:t xml:space="preserve">C O N S I D E R A N D O </w:t>
      </w:r>
    </w:p>
    <w:p w:rsidR="00C93BA3" w:rsidRPr="00825EBC" w:rsidRDefault="00C93BA3" w:rsidP="008D3CE5">
      <w:pPr>
        <w:spacing w:after="0" w:line="360" w:lineRule="auto"/>
        <w:jc w:val="center"/>
        <w:rPr>
          <w:rFonts w:ascii="Palatino Linotype" w:hAnsi="Palatino Linotype" w:cs="Arial"/>
          <w:sz w:val="24"/>
          <w:szCs w:val="24"/>
        </w:rPr>
      </w:pPr>
    </w:p>
    <w:p w:rsidR="00C93BA3" w:rsidRPr="00825EBC" w:rsidRDefault="00C93BA3" w:rsidP="008D3CE5">
      <w:pPr>
        <w:spacing w:after="0" w:line="360" w:lineRule="auto"/>
        <w:jc w:val="both"/>
        <w:rPr>
          <w:rFonts w:ascii="Palatino Linotype" w:hAnsi="Palatino Linotype" w:cs="Arial"/>
          <w:sz w:val="28"/>
          <w:szCs w:val="28"/>
        </w:rPr>
      </w:pPr>
      <w:r w:rsidRPr="00825EBC">
        <w:rPr>
          <w:rFonts w:ascii="Palatino Linotype" w:hAnsi="Palatino Linotype" w:cs="Arial"/>
          <w:b/>
          <w:sz w:val="28"/>
          <w:szCs w:val="28"/>
        </w:rPr>
        <w:lastRenderedPageBreak/>
        <w:t xml:space="preserve">PRIMERO. </w:t>
      </w:r>
      <w:r w:rsidRPr="00825EBC">
        <w:rPr>
          <w:rFonts w:ascii="Palatino Linotype" w:hAnsi="Palatino Linotype" w:cs="Arial"/>
          <w:b/>
          <w:sz w:val="26"/>
          <w:szCs w:val="26"/>
        </w:rPr>
        <w:t>De la competencia</w:t>
      </w:r>
      <w:r w:rsidRPr="00825EBC">
        <w:rPr>
          <w:rFonts w:ascii="Palatino Linotype" w:hAnsi="Palatino Linotype" w:cs="Arial"/>
          <w:sz w:val="26"/>
          <w:szCs w:val="26"/>
        </w:rPr>
        <w:t>.</w:t>
      </w:r>
    </w:p>
    <w:p w:rsidR="00C93BA3" w:rsidRPr="00825EBC"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25EBC">
        <w:rPr>
          <w:rFonts w:ascii="Palatino Linotype" w:hAnsi="Palatino Linotype" w:cs="Arial"/>
          <w:b/>
          <w:sz w:val="24"/>
          <w:szCs w:val="24"/>
        </w:rPr>
        <w:t>Recurrente</w:t>
      </w:r>
      <w:r w:rsidRPr="00825EB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93BA3" w:rsidRPr="00825EBC" w:rsidRDefault="00C93BA3" w:rsidP="008D3CE5">
      <w:pPr>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bCs/>
          <w:sz w:val="24"/>
          <w:szCs w:val="24"/>
        </w:rPr>
      </w:pPr>
      <w:r w:rsidRPr="00825EBC">
        <w:rPr>
          <w:rFonts w:ascii="Palatino Linotype" w:hAnsi="Palatino Linotype" w:cs="Arial"/>
          <w:b/>
          <w:sz w:val="28"/>
          <w:szCs w:val="28"/>
        </w:rPr>
        <w:t>SEGUNDO. Del alcance del recurso de revisión.</w:t>
      </w:r>
      <w:r w:rsidRPr="00825EBC">
        <w:rPr>
          <w:rFonts w:ascii="Palatino Linotype" w:hAnsi="Palatino Linotype" w:cs="Arial"/>
          <w:bCs/>
          <w:sz w:val="28"/>
          <w:szCs w:val="28"/>
        </w:rPr>
        <w:t xml:space="preserve"> </w:t>
      </w:r>
    </w:p>
    <w:p w:rsidR="00C93BA3" w:rsidRPr="00825EBC" w:rsidRDefault="00C93BA3" w:rsidP="008D3CE5">
      <w:pPr>
        <w:autoSpaceDE w:val="0"/>
        <w:autoSpaceDN w:val="0"/>
        <w:adjustRightInd w:val="0"/>
        <w:spacing w:after="0" w:line="360" w:lineRule="auto"/>
        <w:jc w:val="both"/>
        <w:rPr>
          <w:rFonts w:ascii="Palatino Linotype" w:hAnsi="Palatino Linotype" w:cs="Arial"/>
          <w:bCs/>
          <w:sz w:val="24"/>
          <w:szCs w:val="24"/>
        </w:rPr>
      </w:pPr>
      <w:r w:rsidRPr="00825EB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93BA3" w:rsidRPr="00825EBC" w:rsidRDefault="00C93BA3" w:rsidP="008D3CE5">
      <w:pPr>
        <w:autoSpaceDE w:val="0"/>
        <w:autoSpaceDN w:val="0"/>
        <w:adjustRightInd w:val="0"/>
        <w:spacing w:after="0" w:line="360" w:lineRule="auto"/>
        <w:jc w:val="both"/>
        <w:rPr>
          <w:rFonts w:ascii="Palatino Linotype" w:hAnsi="Palatino Linotype" w:cs="Arial"/>
          <w:bCs/>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825EB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r w:rsidRPr="00825EBC">
        <w:rPr>
          <w:rFonts w:ascii="Palatino Linotype" w:hAnsi="Palatino Linotype" w:cs="Arial"/>
          <w:b/>
          <w:i/>
          <w:szCs w:val="24"/>
        </w:rPr>
        <w:t>Artículo 180</w:t>
      </w:r>
      <w:r w:rsidRPr="00825EBC">
        <w:rPr>
          <w:rFonts w:ascii="Palatino Linotype" w:hAnsi="Palatino Linotype" w:cs="Arial"/>
          <w:i/>
          <w:szCs w:val="24"/>
        </w:rPr>
        <w:t xml:space="preserve">. El recurso de revisión contendrá: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w:t>
      </w:r>
      <w:r w:rsidRPr="00825EBC">
        <w:rPr>
          <w:rFonts w:ascii="Palatino Linotype" w:hAnsi="Palatino Linotype" w:cs="Arial"/>
          <w:i/>
          <w:szCs w:val="24"/>
        </w:rPr>
        <w:t xml:space="preserve">. El Sujeto Obligado ante la cual se presentó la solicitud;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w:t>
      </w:r>
      <w:r w:rsidRPr="00825EBC">
        <w:rPr>
          <w:rFonts w:ascii="Palatino Linotype" w:hAnsi="Palatino Linotype" w:cs="Arial"/>
          <w:i/>
          <w:szCs w:val="24"/>
        </w:rPr>
        <w:t xml:space="preserve">. </w:t>
      </w:r>
      <w:r w:rsidRPr="00825EBC">
        <w:rPr>
          <w:rFonts w:ascii="Palatino Linotype" w:hAnsi="Palatino Linotype" w:cs="Arial"/>
          <w:i/>
          <w:szCs w:val="24"/>
          <w:u w:val="single"/>
        </w:rPr>
        <w:t>El nombre del solicitante</w:t>
      </w:r>
      <w:r w:rsidRPr="00825EBC">
        <w:rPr>
          <w:rFonts w:ascii="Palatino Linotype" w:hAnsi="Palatino Linotype" w:cs="Arial"/>
          <w:i/>
          <w:szCs w:val="24"/>
        </w:rPr>
        <w:t xml:space="preserve"> que recurre o de su representante y, en su caso, del tercero interesado, así como la dirección o medio que señale para recibir notificaciones;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III</w:t>
      </w:r>
      <w:r w:rsidRPr="00825EBC">
        <w:rPr>
          <w:rFonts w:ascii="Palatino Linotype" w:hAnsi="Palatino Linotype" w:cs="Arial"/>
          <w:i/>
          <w:szCs w:val="24"/>
        </w:rPr>
        <w:t xml:space="preserve">. El número de folio de respuesta de la solicitud de acceso;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IV</w:t>
      </w:r>
      <w:r w:rsidRPr="00825EB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w:t>
      </w:r>
      <w:r w:rsidRPr="00825EBC">
        <w:rPr>
          <w:rFonts w:ascii="Palatino Linotype" w:hAnsi="Palatino Linotype" w:cs="Arial"/>
          <w:i/>
          <w:szCs w:val="24"/>
        </w:rPr>
        <w:t xml:space="preserve">. El acto que se recurre;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VI</w:t>
      </w:r>
      <w:r w:rsidRPr="00825EBC">
        <w:rPr>
          <w:rFonts w:ascii="Palatino Linotype" w:hAnsi="Palatino Linotype" w:cs="Arial"/>
          <w:i/>
          <w:szCs w:val="24"/>
        </w:rPr>
        <w:t xml:space="preserve">. Las razones o motivos de inconformidad;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VII</w:t>
      </w:r>
      <w:r w:rsidRPr="00825EBC">
        <w:rPr>
          <w:rFonts w:ascii="Palatino Linotype" w:hAnsi="Palatino Linotype" w:cs="Arial"/>
          <w:i/>
          <w:szCs w:val="24"/>
        </w:rPr>
        <w:t xml:space="preserve">. La copia de la respuesta que se impugna y, en su caso, de la notificación correspondiente, en el caso de respuesta de la solicitud; y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VIII</w:t>
      </w:r>
      <w:r w:rsidRPr="00825EBC">
        <w:rPr>
          <w:rFonts w:ascii="Palatino Linotype" w:hAnsi="Palatino Linotype" w:cs="Arial"/>
          <w:i/>
          <w:szCs w:val="24"/>
        </w:rPr>
        <w:t xml:space="preserve">. Firma del Recurrente, en su caso, cuando se presente por escrito, requisito sin el cual se dará trámite al recurso.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 xml:space="preserve">Adicionalmente, se podrán anexar las pruebas y demás elementos que considere procedentes someter a juicio del Instituto.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 xml:space="preserve">En ningún caso será necesario que el particular ratifique el recurso de revisión interpuesto.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szCs w:val="24"/>
        </w:rPr>
      </w:pPr>
      <w:r w:rsidRPr="00825E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szCs w:val="24"/>
        </w:rPr>
      </w:pPr>
    </w:p>
    <w:p w:rsidR="00C93BA3" w:rsidRPr="00825EBC" w:rsidRDefault="00C93BA3" w:rsidP="008D3CE5">
      <w:pPr>
        <w:autoSpaceDE w:val="0"/>
        <w:autoSpaceDN w:val="0"/>
        <w:adjustRightInd w:val="0"/>
        <w:spacing w:after="0" w:line="240" w:lineRule="auto"/>
        <w:ind w:left="567" w:right="567"/>
        <w:jc w:val="right"/>
        <w:rPr>
          <w:rFonts w:ascii="Palatino Linotype" w:hAnsi="Palatino Linotype" w:cs="Arial"/>
          <w:szCs w:val="24"/>
        </w:rPr>
      </w:pPr>
      <w:r w:rsidRPr="00825EBC">
        <w:rPr>
          <w:rFonts w:ascii="Palatino Linotype" w:hAnsi="Palatino Linotype" w:cs="Arial"/>
          <w:szCs w:val="24"/>
        </w:rPr>
        <w:t>(Énfasis añadido)</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25EBC">
        <w:rPr>
          <w:rFonts w:ascii="Palatino Linotype" w:hAnsi="Palatino Linotype" w:cs="Arial"/>
          <w:b/>
          <w:sz w:val="24"/>
          <w:szCs w:val="24"/>
        </w:rPr>
        <w:t>Recurrente</w:t>
      </w:r>
      <w:r w:rsidRPr="00825EBC">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25EBC">
        <w:rPr>
          <w:rFonts w:ascii="Palatino Linotype" w:hAnsi="Palatino Linotype" w:cs="Arial"/>
          <w:i/>
          <w:sz w:val="24"/>
          <w:szCs w:val="24"/>
        </w:rPr>
        <w:t>sine qua non</w:t>
      </w:r>
      <w:r w:rsidRPr="00825EB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25EBC" w:rsidRPr="00825EBC" w:rsidRDefault="00825EBC"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825EBC">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240" w:lineRule="auto"/>
        <w:jc w:val="center"/>
        <w:rPr>
          <w:rFonts w:ascii="Palatino Linotype" w:hAnsi="Palatino Linotype" w:cs="Arial"/>
          <w:b/>
          <w:i/>
        </w:rPr>
      </w:pPr>
      <w:r w:rsidRPr="00825EBC">
        <w:rPr>
          <w:rFonts w:ascii="Palatino Linotype" w:hAnsi="Palatino Linotype" w:cs="Arial"/>
          <w:b/>
          <w:i/>
        </w:rPr>
        <w:t>Constitución Política de los Estados Unidos Mexicanos</w:t>
      </w:r>
    </w:p>
    <w:p w:rsidR="00C93BA3" w:rsidRPr="00825EBC" w:rsidRDefault="00C93BA3" w:rsidP="008D3CE5">
      <w:pPr>
        <w:autoSpaceDE w:val="0"/>
        <w:autoSpaceDN w:val="0"/>
        <w:adjustRightInd w:val="0"/>
        <w:spacing w:after="0" w:line="240" w:lineRule="auto"/>
        <w:jc w:val="both"/>
        <w:rPr>
          <w:rFonts w:ascii="Palatino Linotype" w:hAnsi="Palatino Linotype" w:cs="Arial"/>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rPr>
      </w:pPr>
      <w:r w:rsidRPr="00825EBC">
        <w:rPr>
          <w:rFonts w:ascii="Palatino Linotype" w:hAnsi="Palatino Linotype" w:cs="Arial"/>
          <w:i/>
        </w:rPr>
        <w:t>“</w:t>
      </w:r>
      <w:r w:rsidRPr="00825EBC">
        <w:rPr>
          <w:rFonts w:ascii="Palatino Linotype" w:hAnsi="Palatino Linotype" w:cs="Arial"/>
          <w:b/>
          <w:i/>
        </w:rPr>
        <w:t>Artículo 6o</w:t>
      </w:r>
      <w:r w:rsidRPr="00825EB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Para efectos de lo dispuesto en el presente artículo se observará lo siguiente:</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A</w:t>
      </w:r>
      <w:r w:rsidRPr="00825EB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w:t>
      </w:r>
      <w:r w:rsidRPr="00825EB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III.</w:t>
      </w:r>
      <w:r w:rsidRPr="00825EB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w:t>
      </w:r>
      <w:r w:rsidRPr="00825EB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VI.</w:t>
      </w:r>
      <w:r w:rsidRPr="00825EB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lastRenderedPageBreak/>
        <w:t>La ley establecerá aquella información que se considere reservada o confidencial.</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p>
    <w:p w:rsidR="00C93BA3" w:rsidRPr="00825EBC" w:rsidRDefault="00C93BA3" w:rsidP="008D3CE5">
      <w:pPr>
        <w:autoSpaceDE w:val="0"/>
        <w:autoSpaceDN w:val="0"/>
        <w:adjustRightInd w:val="0"/>
        <w:spacing w:after="0" w:line="240" w:lineRule="auto"/>
        <w:ind w:left="567" w:right="567"/>
        <w:jc w:val="center"/>
        <w:rPr>
          <w:rFonts w:ascii="Palatino Linotype" w:hAnsi="Palatino Linotype" w:cs="Arial"/>
          <w:b/>
          <w:i/>
          <w:szCs w:val="24"/>
        </w:rPr>
      </w:pPr>
      <w:r w:rsidRPr="00825EBC">
        <w:rPr>
          <w:rFonts w:ascii="Palatino Linotype" w:hAnsi="Palatino Linotype" w:cs="Arial"/>
          <w:b/>
          <w:i/>
          <w:szCs w:val="24"/>
        </w:rPr>
        <w:t>Constitución Política del Estado Libre y Soberano de México</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r w:rsidRPr="00825EBC">
        <w:rPr>
          <w:rFonts w:ascii="Palatino Linotype" w:hAnsi="Palatino Linotype" w:cs="Arial"/>
          <w:b/>
          <w:i/>
          <w:szCs w:val="24"/>
        </w:rPr>
        <w:t>Artículo 5</w:t>
      </w:r>
      <w:r w:rsidRPr="00825EBC">
        <w:rPr>
          <w:rFonts w:ascii="Palatino Linotype" w:hAnsi="Palatino Linotype" w:cs="Arial"/>
          <w:i/>
          <w:szCs w:val="24"/>
        </w:rPr>
        <w:t xml:space="preserve">. … </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Este derecho se regirá por los principios y bases siguientes: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w:t>
      </w:r>
      <w:r w:rsidRPr="00825EB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III</w:t>
      </w:r>
      <w:r w:rsidRPr="00825EB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93BA3" w:rsidRPr="00825EBC" w:rsidRDefault="00C93BA3" w:rsidP="008D3CE5">
      <w:pPr>
        <w:autoSpaceDE w:val="0"/>
        <w:autoSpaceDN w:val="0"/>
        <w:adjustRightInd w:val="0"/>
        <w:spacing w:after="0" w:line="240" w:lineRule="auto"/>
        <w:ind w:left="567" w:right="567"/>
        <w:jc w:val="right"/>
        <w:rPr>
          <w:rFonts w:ascii="Palatino Linotype" w:hAnsi="Palatino Linotype" w:cs="Arial"/>
          <w:szCs w:val="24"/>
        </w:rPr>
      </w:pPr>
      <w:r w:rsidRPr="00825EBC">
        <w:rPr>
          <w:rFonts w:ascii="Palatino Linotype" w:hAnsi="Palatino Linotype" w:cs="Arial"/>
          <w:szCs w:val="24"/>
        </w:rPr>
        <w:t>(Énfasis añadido)</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Por otra parte, del contenido del artículo 1 de la Constitución Política de los Estados Unidos Mexicanos, se destaca lo siguiente:</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r w:rsidRPr="00825EBC">
        <w:rPr>
          <w:rFonts w:ascii="Palatino Linotype" w:hAnsi="Palatino Linotype" w:cs="Arial"/>
          <w:b/>
          <w:i/>
          <w:szCs w:val="24"/>
        </w:rPr>
        <w:t>Artículo 1o.</w:t>
      </w:r>
      <w:r w:rsidRPr="00825EB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825EBC">
        <w:rPr>
          <w:rFonts w:ascii="Palatino Linotype" w:hAnsi="Palatino Linotype" w:cs="Arial"/>
          <w:i/>
          <w:szCs w:val="24"/>
        </w:rPr>
        <w:lastRenderedPageBreak/>
        <w:t>podrá restringirse ni suspenderse, salvo en los casos y bajo las condiciones que esta Constitución establece.</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25EBC" w:rsidRPr="00825EBC" w:rsidRDefault="00825EBC"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r w:rsidRPr="00825EBC">
        <w:rPr>
          <w:rFonts w:ascii="Palatino Linotype" w:hAnsi="Palatino Linotype" w:cs="Arial"/>
          <w:b/>
          <w:i/>
          <w:szCs w:val="24"/>
        </w:rPr>
        <w:t>Acceso a información gubernamental. No debe condicionarse a que el solicitante acredite su personalidad, demuestre interés alguno o justifique su utilización.</w:t>
      </w:r>
      <w:r w:rsidRPr="00825EB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w:t>
      </w:r>
      <w:r w:rsidRPr="00825EBC">
        <w:rPr>
          <w:rFonts w:ascii="Palatino Linotype" w:hAnsi="Palatino Linotype" w:cs="Arial"/>
          <w:i/>
          <w:szCs w:val="24"/>
        </w:rPr>
        <w:lastRenderedPageBreak/>
        <w:t>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Resoluciones</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 RDA 5275/13. Interpuesto en contra de la Secretaría de la Defensa Nacional. Comisionado Ponente Ángel Trinidad Zaldívar.</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 xml:space="preserve">• RDA 2937/13. Interpuesto en contra de LICONSA, S.A. de C.V. Comisionado. Ponente Gerardo </w:t>
      </w:r>
      <w:proofErr w:type="spellStart"/>
      <w:r w:rsidRPr="00825EBC">
        <w:rPr>
          <w:rFonts w:ascii="Palatino Linotype" w:hAnsi="Palatino Linotype" w:cs="Arial"/>
          <w:i/>
          <w:sz w:val="20"/>
          <w:szCs w:val="24"/>
        </w:rPr>
        <w:t>Laveaga</w:t>
      </w:r>
      <w:proofErr w:type="spellEnd"/>
      <w:r w:rsidRPr="00825EBC">
        <w:rPr>
          <w:rFonts w:ascii="Palatino Linotype" w:hAnsi="Palatino Linotype" w:cs="Arial"/>
          <w:i/>
          <w:sz w:val="20"/>
          <w:szCs w:val="24"/>
        </w:rPr>
        <w:t xml:space="preserve"> Rendón.</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 xml:space="preserve">• RDA 3609/12. Interpuesto en contra de la Secretaría de Educación Pública. Comisionada Ponente Sigrid </w:t>
      </w:r>
      <w:proofErr w:type="spellStart"/>
      <w:r w:rsidRPr="00825EBC">
        <w:rPr>
          <w:rFonts w:ascii="Palatino Linotype" w:hAnsi="Palatino Linotype" w:cs="Arial"/>
          <w:i/>
          <w:sz w:val="20"/>
          <w:szCs w:val="24"/>
        </w:rPr>
        <w:t>Arzt</w:t>
      </w:r>
      <w:proofErr w:type="spellEnd"/>
      <w:r w:rsidRPr="00825EBC">
        <w:rPr>
          <w:rFonts w:ascii="Palatino Linotype" w:hAnsi="Palatino Linotype" w:cs="Arial"/>
          <w:i/>
          <w:sz w:val="20"/>
          <w:szCs w:val="24"/>
        </w:rPr>
        <w:t xml:space="preserve"> Colunga.</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 RDA 3361/12. Interpuesto en contra del Servicio de Administración Tributaria. Comisionada Ponente María Elena Pérez-Jaén Zermeño.</w:t>
      </w:r>
    </w:p>
    <w:p w:rsidR="00C93BA3" w:rsidRPr="00825EBC" w:rsidRDefault="00C93BA3" w:rsidP="008D3CE5">
      <w:pPr>
        <w:autoSpaceDE w:val="0"/>
        <w:autoSpaceDN w:val="0"/>
        <w:adjustRightInd w:val="0"/>
        <w:spacing w:after="0" w:line="240" w:lineRule="auto"/>
        <w:ind w:left="567" w:right="567"/>
        <w:jc w:val="both"/>
        <w:rPr>
          <w:rFonts w:ascii="Palatino Linotype" w:hAnsi="Palatino Linotype" w:cs="Arial"/>
          <w:i/>
          <w:sz w:val="20"/>
          <w:szCs w:val="24"/>
        </w:rPr>
      </w:pPr>
      <w:r w:rsidRPr="00825EBC">
        <w:rPr>
          <w:rFonts w:ascii="Palatino Linotype" w:hAnsi="Palatino Linotype" w:cs="Arial"/>
          <w:i/>
          <w:sz w:val="20"/>
          <w:szCs w:val="24"/>
        </w:rPr>
        <w:t xml:space="preserve">• RDA 0563/12. Interpuesto en contra de la Secretaría de la Función Pública. Comisionada Ponente Jacqueline </w:t>
      </w:r>
      <w:proofErr w:type="spellStart"/>
      <w:r w:rsidRPr="00825EBC">
        <w:rPr>
          <w:rFonts w:ascii="Palatino Linotype" w:hAnsi="Palatino Linotype" w:cs="Arial"/>
          <w:i/>
          <w:sz w:val="20"/>
          <w:szCs w:val="24"/>
        </w:rPr>
        <w:t>Peschard</w:t>
      </w:r>
      <w:proofErr w:type="spellEnd"/>
      <w:r w:rsidRPr="00825EBC">
        <w:rPr>
          <w:rFonts w:ascii="Palatino Linotype" w:hAnsi="Palatino Linotype" w:cs="Arial"/>
          <w:i/>
          <w:sz w:val="20"/>
          <w:szCs w:val="24"/>
        </w:rPr>
        <w:t xml:space="preserve"> Mariscal.”</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25EBC">
        <w:rPr>
          <w:rFonts w:ascii="Palatino Linotype" w:hAnsi="Palatino Linotype" w:cs="Arial"/>
          <w:b/>
          <w:sz w:val="24"/>
          <w:szCs w:val="24"/>
        </w:rPr>
        <w:t>Recurrente</w:t>
      </w:r>
      <w:r w:rsidRPr="00825EB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lastRenderedPageBreak/>
        <w:t xml:space="preserve">En consecuencia, dado lo expuesto y fundado con anterioridad, se estima que el requisito relativo al nombre del </w:t>
      </w:r>
      <w:r w:rsidRPr="00825EBC">
        <w:rPr>
          <w:rFonts w:ascii="Palatino Linotype" w:hAnsi="Palatino Linotype" w:cs="Arial"/>
          <w:b/>
          <w:sz w:val="24"/>
          <w:szCs w:val="24"/>
        </w:rPr>
        <w:t>Recurrente</w:t>
      </w:r>
      <w:r w:rsidRPr="00825EBC">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25EBC">
        <w:rPr>
          <w:rFonts w:ascii="Palatino Linotype" w:hAnsi="Palatino Linotype" w:cs="Arial"/>
          <w:b/>
          <w:sz w:val="24"/>
          <w:szCs w:val="24"/>
        </w:rPr>
        <w:t>Recurrente</w:t>
      </w:r>
      <w:r w:rsidRPr="00825EBC">
        <w:rPr>
          <w:rFonts w:ascii="Palatino Linotype" w:hAnsi="Palatino Linotype" w:cs="Arial"/>
          <w:sz w:val="24"/>
          <w:szCs w:val="24"/>
        </w:rPr>
        <w:t>, es la misma persona que realizó la solicitud de acceso a la información pública que ahora se impugna.</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b/>
          <w:sz w:val="28"/>
          <w:szCs w:val="28"/>
        </w:rPr>
      </w:pPr>
      <w:r w:rsidRPr="00825EBC">
        <w:rPr>
          <w:rFonts w:ascii="Palatino Linotype" w:hAnsi="Palatino Linotype" w:cs="Arial"/>
          <w:b/>
          <w:sz w:val="28"/>
          <w:szCs w:val="28"/>
        </w:rPr>
        <w:t xml:space="preserve">TERCERO. Del estudio de las causas de improcedencia. </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25EBC">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spacing w:after="0" w:line="240" w:lineRule="auto"/>
        <w:ind w:left="567" w:right="567"/>
        <w:jc w:val="both"/>
        <w:rPr>
          <w:rFonts w:ascii="Palatino Linotype" w:hAnsi="Palatino Linotype" w:cs="Arial"/>
        </w:rPr>
      </w:pPr>
      <w:r w:rsidRPr="00825EB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25EBC">
        <w:rPr>
          <w:rFonts w:ascii="Palatino Linotype" w:hAnsi="Palatino Linotype"/>
          <w:i/>
        </w:rPr>
        <w:t xml:space="preserve">Del examen de compatibilidad de los artículos </w:t>
      </w:r>
      <w:hyperlink r:id="rId7" w:history="1">
        <w:r w:rsidRPr="00825EBC">
          <w:rPr>
            <w:rFonts w:ascii="Palatino Linotype" w:eastAsia="Calibri" w:hAnsi="Palatino Linotype"/>
            <w:i/>
            <w:color w:val="0563C1" w:themeColor="hyperlink"/>
            <w:u w:val="single"/>
          </w:rPr>
          <w:t>73 y 74 de la Ley de Amparo</w:t>
        </w:r>
      </w:hyperlink>
      <w:r w:rsidRPr="00825EBC">
        <w:rPr>
          <w:rFonts w:ascii="Palatino Linotype" w:eastAsia="Calibri" w:hAnsi="Palatino Linotype"/>
          <w:i/>
          <w:color w:val="0563C1" w:themeColor="hyperlink"/>
          <w:u w:val="single"/>
        </w:rPr>
        <w:t xml:space="preserve"> </w:t>
      </w:r>
      <w:r w:rsidRPr="00825EBC">
        <w:rPr>
          <w:rFonts w:ascii="Palatino Linotype" w:hAnsi="Palatino Linotype"/>
          <w:i/>
        </w:rPr>
        <w:t xml:space="preserve">con el artículo </w:t>
      </w:r>
      <w:hyperlink r:id="rId8" w:history="1">
        <w:r w:rsidRPr="00825EBC">
          <w:rPr>
            <w:rFonts w:ascii="Palatino Linotype" w:eastAsia="Calibri" w:hAnsi="Palatino Linotype"/>
            <w:i/>
            <w:color w:val="0563C1" w:themeColor="hyperlink"/>
            <w:u w:val="single"/>
          </w:rPr>
          <w:t>25.1 de la Convención Americana sobre Derechos Humanos</w:t>
        </w:r>
      </w:hyperlink>
      <w:r w:rsidRPr="00825EBC">
        <w:rPr>
          <w:rFonts w:ascii="Palatino Linotype" w:hAnsi="Palatino Linotype"/>
          <w:i/>
        </w:rPr>
        <w:t xml:space="preserve"> </w:t>
      </w:r>
      <w:r w:rsidRPr="00825EB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25EB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25EBC">
        <w:rPr>
          <w:rFonts w:ascii="Palatino Linotype" w:hAnsi="Palatino Linotype"/>
          <w:i/>
        </w:rPr>
        <w:t>concesoria</w:t>
      </w:r>
      <w:proofErr w:type="spellEnd"/>
      <w:r w:rsidRPr="00825EB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Por lo que una vez que se analizó el expediente en estudio se cae en la cuenta de que no se actualiza ninguna de las casuales a continuación transcritas:</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i/>
          <w:lang w:val="es-ES" w:eastAsia="es-ES"/>
        </w:rPr>
        <w:t>“</w:t>
      </w:r>
      <w:r w:rsidRPr="00825EBC">
        <w:rPr>
          <w:rFonts w:ascii="Palatino Linotype" w:eastAsia="Times New Roman" w:hAnsi="Palatino Linotype" w:cs="Arial"/>
          <w:b/>
          <w:i/>
          <w:lang w:val="es-ES" w:eastAsia="es-ES"/>
        </w:rPr>
        <w:t>Artículo 191</w:t>
      </w:r>
      <w:r w:rsidRPr="00825EBC">
        <w:rPr>
          <w:rFonts w:ascii="Palatino Linotype" w:eastAsia="Times New Roman" w:hAnsi="Palatino Linotype" w:cs="Arial"/>
          <w:i/>
          <w:lang w:val="es-ES" w:eastAsia="es-ES"/>
        </w:rPr>
        <w:t xml:space="preserve">. El recurso será desechado por improcedente cuando: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lastRenderedPageBreak/>
        <w:t>I</w:t>
      </w:r>
      <w:r w:rsidRPr="00825EB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II</w:t>
      </w:r>
      <w:r w:rsidRPr="00825EB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III</w:t>
      </w:r>
      <w:r w:rsidRPr="00825EBC">
        <w:rPr>
          <w:rFonts w:ascii="Palatino Linotype" w:eastAsia="Times New Roman" w:hAnsi="Palatino Linotype" w:cs="Arial"/>
          <w:i/>
          <w:lang w:val="es-ES" w:eastAsia="es-ES"/>
        </w:rPr>
        <w:t xml:space="preserve">. No actualice alguno de los supuestos previstos en la presente Ley;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IV</w:t>
      </w:r>
      <w:r w:rsidRPr="00825EBC">
        <w:rPr>
          <w:rFonts w:ascii="Palatino Linotype" w:eastAsia="Times New Roman" w:hAnsi="Palatino Linotype" w:cs="Arial"/>
          <w:i/>
          <w:lang w:val="es-ES" w:eastAsia="es-ES"/>
        </w:rPr>
        <w:t xml:space="preserve">. No se haya desahogado la prevención en los términos establecidos en la presente Ley;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V</w:t>
      </w:r>
      <w:r w:rsidRPr="00825EBC">
        <w:rPr>
          <w:rFonts w:ascii="Palatino Linotype" w:eastAsia="Times New Roman" w:hAnsi="Palatino Linotype" w:cs="Arial"/>
          <w:i/>
          <w:lang w:val="es-ES" w:eastAsia="es-ES"/>
        </w:rPr>
        <w:t xml:space="preserve">. Se impugne la veracidad de la información proporcionada;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VI</w:t>
      </w:r>
      <w:r w:rsidRPr="00825EBC">
        <w:rPr>
          <w:rFonts w:ascii="Palatino Linotype" w:eastAsia="Times New Roman" w:hAnsi="Palatino Linotype" w:cs="Arial"/>
          <w:i/>
          <w:lang w:val="es-ES" w:eastAsia="es-ES"/>
        </w:rPr>
        <w:t xml:space="preserve">. Se trate de una consulta, o trámite en específico; y  </w:t>
      </w:r>
    </w:p>
    <w:p w:rsidR="00C93BA3" w:rsidRPr="00825EBC" w:rsidRDefault="00C93BA3" w:rsidP="008D3C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5EBC">
        <w:rPr>
          <w:rFonts w:ascii="Palatino Linotype" w:eastAsia="Times New Roman" w:hAnsi="Palatino Linotype" w:cs="Arial"/>
          <w:b/>
          <w:i/>
          <w:lang w:val="es-ES" w:eastAsia="es-ES"/>
        </w:rPr>
        <w:t>VII</w:t>
      </w:r>
      <w:r w:rsidRPr="00825EBC">
        <w:rPr>
          <w:rFonts w:ascii="Palatino Linotype" w:eastAsia="Times New Roman" w:hAnsi="Palatino Linotype" w:cs="Arial"/>
          <w:i/>
          <w:lang w:val="es-ES" w:eastAsia="es-ES"/>
        </w:rPr>
        <w:t>. El recurrente amplíe su solicitud en el recurso de revisión, únicamente respecto de los nuevos contenidos.”</w:t>
      </w: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825EBC">
        <w:rPr>
          <w:rFonts w:ascii="Palatino Linotype" w:hAnsi="Palatino Linotype" w:cs="Arial"/>
          <w:b/>
          <w:sz w:val="24"/>
          <w:szCs w:val="24"/>
        </w:rPr>
        <w:t>el recurrente</w:t>
      </w:r>
      <w:r w:rsidRPr="00825EB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93BA3" w:rsidRPr="00825EBC" w:rsidRDefault="00C93BA3" w:rsidP="008D3CE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25EBC">
        <w:rPr>
          <w:rFonts w:ascii="Palatino Linotype" w:eastAsia="Times New Roman" w:hAnsi="Palatino Linotype" w:cs="Arial"/>
          <w:b/>
          <w:sz w:val="28"/>
          <w:szCs w:val="28"/>
          <w:lang w:val="es-ES" w:eastAsia="es-ES"/>
        </w:rPr>
        <w:t xml:space="preserve">CUARTO. </w:t>
      </w:r>
      <w:r w:rsidRPr="00825EBC">
        <w:rPr>
          <w:rFonts w:ascii="Palatino Linotype" w:eastAsia="Times New Roman" w:hAnsi="Palatino Linotype" w:cs="Arial"/>
          <w:b/>
          <w:sz w:val="26"/>
          <w:szCs w:val="26"/>
          <w:lang w:val="es-ES" w:eastAsia="es-ES"/>
        </w:rPr>
        <w:t>Estudio y resolución del recurso de revisión.</w:t>
      </w: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sz w:val="24"/>
          <w:szCs w:val="24"/>
          <w:lang w:val="es-ES" w:eastAsia="es-ES"/>
        </w:rPr>
        <w:t xml:space="preserve">Atentos a la redacción de la solicitud, se puede apreciar que el </w:t>
      </w:r>
      <w:r w:rsidRPr="00825EBC">
        <w:rPr>
          <w:rFonts w:ascii="Palatino Linotype" w:eastAsia="Times New Roman" w:hAnsi="Palatino Linotype" w:cs="Arial"/>
          <w:b/>
          <w:sz w:val="24"/>
          <w:szCs w:val="24"/>
          <w:lang w:val="es-ES" w:eastAsia="es-ES"/>
        </w:rPr>
        <w:t>Recurrente</w:t>
      </w:r>
      <w:r w:rsidRPr="00825EBC">
        <w:rPr>
          <w:rFonts w:ascii="Palatino Linotype" w:eastAsia="Times New Roman" w:hAnsi="Palatino Linotype" w:cs="Arial"/>
          <w:sz w:val="24"/>
          <w:szCs w:val="24"/>
          <w:lang w:val="es-ES" w:eastAsia="es-ES"/>
        </w:rPr>
        <w:t xml:space="preserve"> peticiona objetivamente, lo siguiente:</w:t>
      </w:r>
    </w:p>
    <w:p w:rsidR="00C93BA3" w:rsidRPr="00825EBC" w:rsidRDefault="00CD3333" w:rsidP="008D3CE5">
      <w:pPr>
        <w:pStyle w:val="Prrafodelista"/>
        <w:numPr>
          <w:ilvl w:val="0"/>
          <w:numId w:val="1"/>
        </w:numPr>
        <w:spacing w:line="360" w:lineRule="auto"/>
        <w:jc w:val="both"/>
        <w:rPr>
          <w:rFonts w:ascii="Palatino Linotype" w:eastAsia="Calibri" w:hAnsi="Palatino Linotype"/>
        </w:rPr>
      </w:pPr>
      <w:r w:rsidRPr="00825EBC">
        <w:rPr>
          <w:rFonts w:ascii="Palatino Linotype" w:eastAsia="Calibri" w:hAnsi="Palatino Linotype"/>
        </w:rPr>
        <w:lastRenderedPageBreak/>
        <w:t xml:space="preserve">que procedimientos ha iniciado el </w:t>
      </w:r>
      <w:r w:rsidR="007D6930" w:rsidRPr="00825EBC">
        <w:rPr>
          <w:rFonts w:ascii="Palatino Linotype" w:eastAsia="Calibri" w:hAnsi="Palatino Linotype"/>
        </w:rPr>
        <w:t>órgano</w:t>
      </w:r>
      <w:r w:rsidRPr="00825EBC">
        <w:rPr>
          <w:rFonts w:ascii="Palatino Linotype" w:eastAsia="Calibri" w:hAnsi="Palatino Linotype"/>
        </w:rPr>
        <w:t xml:space="preserve"> de control interno en contra de los servidores </w:t>
      </w:r>
      <w:r w:rsidR="007D6930" w:rsidRPr="00825EBC">
        <w:rPr>
          <w:rFonts w:ascii="Palatino Linotype" w:eastAsia="Calibri" w:hAnsi="Palatino Linotype"/>
        </w:rPr>
        <w:t>públicos</w:t>
      </w:r>
      <w:r w:rsidRPr="00825EBC">
        <w:rPr>
          <w:rFonts w:ascii="Palatino Linotype" w:eastAsia="Calibri" w:hAnsi="Palatino Linotype"/>
        </w:rPr>
        <w:t xml:space="preserve"> que no cumplen con sus funciones y </w:t>
      </w:r>
      <w:r w:rsidR="007D6930" w:rsidRPr="00825EBC">
        <w:rPr>
          <w:rFonts w:ascii="Palatino Linotype" w:eastAsia="Calibri" w:hAnsi="Palatino Linotype"/>
        </w:rPr>
        <w:t>refiriéndome</w:t>
      </w:r>
      <w:r w:rsidRPr="00825EBC">
        <w:rPr>
          <w:rFonts w:ascii="Palatino Linotype" w:eastAsia="Calibri" w:hAnsi="Palatino Linotype"/>
        </w:rPr>
        <w:t xml:space="preserve"> </w:t>
      </w:r>
      <w:proofErr w:type="spellStart"/>
      <w:r w:rsidRPr="00825EBC">
        <w:rPr>
          <w:rFonts w:ascii="Palatino Linotype" w:eastAsia="Calibri" w:hAnsi="Palatino Linotype"/>
        </w:rPr>
        <w:t>especificamente</w:t>
      </w:r>
      <w:proofErr w:type="spellEnd"/>
      <w:r w:rsidRPr="00825EBC">
        <w:rPr>
          <w:rFonts w:ascii="Palatino Linotype" w:eastAsia="Calibri" w:hAnsi="Palatino Linotype"/>
        </w:rPr>
        <w:t xml:space="preserve"> a los encargados de dar mantenimiento a las carreteras de competencia del estado</w:t>
      </w:r>
      <w:proofErr w:type="gramStart"/>
      <w:r w:rsidRPr="00825EBC">
        <w:rPr>
          <w:rFonts w:ascii="Palatino Linotype" w:eastAsia="Calibri" w:hAnsi="Palatino Linotype"/>
        </w:rPr>
        <w:t>?</w:t>
      </w:r>
      <w:r w:rsidR="00C93BA3" w:rsidRPr="00825EBC">
        <w:rPr>
          <w:rFonts w:ascii="Palatino Linotype" w:eastAsia="Calibri" w:hAnsi="Palatino Linotype"/>
        </w:rPr>
        <w:t>.</w:t>
      </w:r>
      <w:proofErr w:type="gramEnd"/>
    </w:p>
    <w:p w:rsidR="00C93BA3" w:rsidRPr="00825EBC" w:rsidRDefault="00C93BA3" w:rsidP="008D3CE5">
      <w:pPr>
        <w:spacing w:after="0" w:line="360" w:lineRule="auto"/>
        <w:jc w:val="both"/>
        <w:rPr>
          <w:rFonts w:ascii="Palatino Linotype" w:eastAsia="Calibri" w:hAnsi="Palatino Linotype"/>
          <w:sz w:val="24"/>
        </w:rPr>
      </w:pPr>
    </w:p>
    <w:p w:rsidR="007D6930" w:rsidRPr="00825EBC" w:rsidRDefault="007D6930" w:rsidP="008D3CE5">
      <w:pPr>
        <w:spacing w:after="0" w:line="360" w:lineRule="auto"/>
        <w:jc w:val="both"/>
        <w:rPr>
          <w:rFonts w:ascii="Palatino Linotype" w:eastAsia="Calibri" w:hAnsi="Palatino Linotype" w:cs="Times New Roman"/>
          <w:sz w:val="24"/>
          <w:szCs w:val="24"/>
          <w:lang w:val="es-ES_tradnl" w:eastAsia="es-ES"/>
        </w:rPr>
      </w:pPr>
      <w:r w:rsidRPr="00825EBC">
        <w:rPr>
          <w:rFonts w:ascii="Palatino Linotype" w:hAnsi="Palatino Linotype" w:cs="Arial"/>
          <w:sz w:val="24"/>
        </w:rPr>
        <w:t xml:space="preserve">En primer lugar, de la redacción del requerimiento de información, podemos advertir que el </w:t>
      </w:r>
      <w:r w:rsidRPr="00825EBC">
        <w:rPr>
          <w:rFonts w:ascii="Palatino Linotype" w:hAnsi="Palatino Linotype" w:cs="Arial"/>
          <w:b/>
          <w:sz w:val="24"/>
        </w:rPr>
        <w:t>Recurrente</w:t>
      </w:r>
      <w:r w:rsidRPr="00825EBC">
        <w:rPr>
          <w:rFonts w:ascii="Palatino Linotype" w:hAnsi="Palatino Linotype" w:cs="Arial"/>
          <w:sz w:val="24"/>
        </w:rPr>
        <w:t xml:space="preserve"> no desea acceder a un documento en específico, al formularlo en forma de cuestionamientos; por ello, </w:t>
      </w:r>
      <w:r w:rsidRPr="00825EBC">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825EBC">
        <w:rPr>
          <w:rFonts w:ascii="Palatino Linotype" w:eastAsia="Calibri" w:hAnsi="Palatino Linotype" w:cs="Times New Roman"/>
          <w:b/>
          <w:sz w:val="24"/>
          <w:szCs w:val="24"/>
          <w:lang w:val="es-ES_tradnl" w:eastAsia="es-ES"/>
        </w:rPr>
        <w:t>Sujeto Obligado</w:t>
      </w:r>
      <w:r w:rsidRPr="00825EBC">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7D6930" w:rsidRPr="00825EBC" w:rsidRDefault="007D6930" w:rsidP="008D3CE5">
      <w:pPr>
        <w:spacing w:after="0" w:line="360" w:lineRule="auto"/>
        <w:jc w:val="both"/>
        <w:rPr>
          <w:rFonts w:ascii="Palatino Linotype" w:eastAsia="Calibri" w:hAnsi="Palatino Linotype" w:cs="Times New Roman"/>
          <w:sz w:val="24"/>
          <w:szCs w:val="24"/>
          <w:lang w:val="es-ES_tradnl" w:eastAsia="es-ES"/>
        </w:rPr>
      </w:pPr>
    </w:p>
    <w:p w:rsidR="007D6930" w:rsidRPr="00825EBC" w:rsidRDefault="007D6930" w:rsidP="008D3CE5">
      <w:pPr>
        <w:spacing w:after="0" w:line="360" w:lineRule="auto"/>
        <w:jc w:val="both"/>
        <w:rPr>
          <w:rFonts w:ascii="Palatino Linotype" w:eastAsia="Calibri" w:hAnsi="Palatino Linotype" w:cs="Times New Roman"/>
          <w:sz w:val="24"/>
          <w:szCs w:val="24"/>
          <w:lang w:val="es-ES_tradnl" w:eastAsia="es-ES"/>
        </w:rPr>
      </w:pPr>
      <w:r w:rsidRPr="00825EBC">
        <w:rPr>
          <w:rFonts w:ascii="Palatino Linotype" w:eastAsia="Calibri" w:hAnsi="Palatino Linotype" w:cs="Times New Roman"/>
          <w:sz w:val="24"/>
          <w:szCs w:val="24"/>
          <w:lang w:val="es-ES_tradnl" w:eastAsia="es-ES"/>
        </w:rPr>
        <w:t xml:space="preserve">La entrega de una razón o un razonamiento por el </w:t>
      </w:r>
      <w:r w:rsidRPr="00825EBC">
        <w:rPr>
          <w:rFonts w:ascii="Palatino Linotype" w:eastAsia="Calibri" w:hAnsi="Palatino Linotype" w:cs="Times New Roman"/>
          <w:b/>
          <w:sz w:val="24"/>
          <w:szCs w:val="24"/>
          <w:lang w:val="es-ES_tradnl" w:eastAsia="es-ES"/>
        </w:rPr>
        <w:t>Sujeto Obligado</w:t>
      </w:r>
      <w:r w:rsidRPr="00825EBC">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7D6930" w:rsidRPr="00825EBC" w:rsidRDefault="007D6930" w:rsidP="008D3CE5">
      <w:pPr>
        <w:spacing w:after="0" w:line="360" w:lineRule="auto"/>
        <w:jc w:val="both"/>
        <w:rPr>
          <w:rFonts w:ascii="Palatino Linotype" w:eastAsia="Calibri" w:hAnsi="Palatino Linotype" w:cs="Times New Roman"/>
          <w:sz w:val="24"/>
          <w:szCs w:val="24"/>
          <w:lang w:val="es-ES_tradnl" w:eastAsia="es-ES"/>
        </w:rPr>
      </w:pPr>
    </w:p>
    <w:p w:rsidR="007D6930" w:rsidRPr="00825EBC" w:rsidRDefault="007D6930" w:rsidP="008D3CE5">
      <w:pPr>
        <w:spacing w:after="0" w:line="360" w:lineRule="auto"/>
        <w:jc w:val="both"/>
        <w:rPr>
          <w:rFonts w:ascii="Palatino Linotype" w:eastAsia="MS Mincho" w:hAnsi="Palatino Linotype" w:cs="Arial"/>
          <w:sz w:val="24"/>
          <w:szCs w:val="28"/>
          <w:lang w:eastAsia="es-ES"/>
        </w:rPr>
      </w:pPr>
      <w:r w:rsidRPr="00825EBC">
        <w:rPr>
          <w:rFonts w:ascii="Palatino Linotype" w:hAnsi="Palatino Linotype" w:cs="Arial"/>
          <w:sz w:val="24"/>
          <w:szCs w:val="24"/>
          <w:lang w:val="es-ES"/>
        </w:rPr>
        <w:t xml:space="preserve">En el mismo orden de ideas, si bien, corresponden a cuestionamientos atendibles mediante el derecho de petición, también lo es que </w:t>
      </w:r>
      <w:r w:rsidRPr="00825EBC">
        <w:rPr>
          <w:rFonts w:ascii="Palatino Linotype" w:eastAsia="Times New Roman" w:hAnsi="Palatino Linotype" w:cs="Arial"/>
          <w:bCs/>
          <w:iCs/>
          <w:color w:val="000000"/>
          <w:sz w:val="24"/>
          <w:szCs w:val="28"/>
          <w:lang w:eastAsia="es-ES"/>
        </w:rPr>
        <w:t xml:space="preserve">de conformidad con el </w:t>
      </w:r>
      <w:r w:rsidRPr="00825EBC">
        <w:rPr>
          <w:rFonts w:ascii="Palatino Linotype" w:eastAsia="MS Mincho" w:hAnsi="Palatino Linotype" w:cs="Times New Roman"/>
          <w:sz w:val="24"/>
          <w:szCs w:val="28"/>
          <w:lang w:eastAsia="es-ES"/>
        </w:rPr>
        <w:t>Criterio</w:t>
      </w:r>
      <w:r w:rsidRPr="00825EBC">
        <w:rPr>
          <w:rFonts w:ascii="Palatino Linotype" w:eastAsia="MS Mincho" w:hAnsi="Palatino Linotype" w:cs="Arial"/>
          <w:sz w:val="24"/>
          <w:szCs w:val="28"/>
          <w:lang w:eastAsia="es-ES"/>
        </w:rPr>
        <w:t xml:space="preserve"> </w:t>
      </w:r>
      <w:r w:rsidRPr="00825EBC">
        <w:rPr>
          <w:rFonts w:ascii="Palatino Linotype" w:eastAsia="MS Mincho" w:hAnsi="Palatino Linotype" w:cs="Times New Roman"/>
          <w:b/>
          <w:sz w:val="24"/>
          <w:szCs w:val="28"/>
          <w:lang w:eastAsia="es-ES"/>
        </w:rPr>
        <w:t>028</w:t>
      </w:r>
      <w:r w:rsidRPr="00825EBC">
        <w:rPr>
          <w:rFonts w:ascii="Palatino Linotype" w:eastAsia="MS Mincho" w:hAnsi="Palatino Linotype" w:cs="Arial"/>
          <w:b/>
          <w:sz w:val="24"/>
          <w:szCs w:val="28"/>
          <w:lang w:eastAsia="es-ES"/>
        </w:rPr>
        <w:t>-</w:t>
      </w:r>
      <w:r w:rsidRPr="00825EBC">
        <w:rPr>
          <w:rFonts w:ascii="Palatino Linotype" w:eastAsia="MS Mincho" w:hAnsi="Palatino Linotype" w:cs="Times New Roman"/>
          <w:b/>
          <w:sz w:val="24"/>
          <w:szCs w:val="28"/>
          <w:lang w:eastAsia="es-ES"/>
        </w:rPr>
        <w:t>10</w:t>
      </w:r>
      <w:r w:rsidRPr="00825EBC">
        <w:rPr>
          <w:rFonts w:ascii="Palatino Linotype" w:eastAsia="MS Mincho" w:hAnsi="Palatino Linotype" w:cs="Arial"/>
          <w:sz w:val="24"/>
          <w:szCs w:val="28"/>
          <w:lang w:eastAsia="es-ES"/>
        </w:rPr>
        <w:t xml:space="preserve"> emitido por el Pleno del entonces llamado Instituto Federal de Acceso a la </w:t>
      </w:r>
      <w:r w:rsidRPr="00825EBC">
        <w:rPr>
          <w:rFonts w:ascii="Palatino Linotype" w:eastAsia="MS Mincho" w:hAnsi="Palatino Linotype" w:cs="Arial"/>
          <w:sz w:val="24"/>
          <w:szCs w:val="28"/>
          <w:lang w:eastAsia="es-ES"/>
        </w:rPr>
        <w:lastRenderedPageBreak/>
        <w:t xml:space="preserve">Información y Protección de Datos, ahora Instituto Nacional de Transparencia, Acceso a la Información y Protección de Datos Personales </w:t>
      </w:r>
      <w:r w:rsidRPr="00825EBC">
        <w:rPr>
          <w:rFonts w:ascii="Palatino Linotype" w:eastAsia="MS Mincho" w:hAnsi="Palatino Linotype" w:cs="Arial"/>
          <w:b/>
          <w:sz w:val="24"/>
          <w:szCs w:val="28"/>
          <w:lang w:eastAsia="es-ES"/>
        </w:rPr>
        <w:t>IFAI</w:t>
      </w:r>
      <w:r w:rsidRPr="00825EBC">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7D6930" w:rsidRPr="00825EBC" w:rsidRDefault="007D6930" w:rsidP="008D3CE5">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7D6930" w:rsidRPr="00825EBC" w:rsidRDefault="007D6930" w:rsidP="008D3CE5">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825EBC">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825EBC">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825EBC">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25EBC">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7D6930" w:rsidRPr="00825EBC" w:rsidRDefault="007D6930" w:rsidP="008D3CE5">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7D6930" w:rsidRPr="00825EBC" w:rsidRDefault="007D6930" w:rsidP="008D3CE5">
      <w:pPr>
        <w:shd w:val="clear" w:color="auto" w:fill="FFFFFF"/>
        <w:spacing w:after="0" w:line="240" w:lineRule="auto"/>
        <w:ind w:left="567" w:right="616"/>
        <w:jc w:val="right"/>
        <w:rPr>
          <w:rFonts w:ascii="Palatino Linotype" w:eastAsia="Times New Roman" w:hAnsi="Palatino Linotype" w:cs="Arial"/>
          <w:color w:val="222222"/>
          <w:lang w:eastAsia="es-MX"/>
        </w:rPr>
      </w:pPr>
      <w:r w:rsidRPr="00825EBC">
        <w:rPr>
          <w:rFonts w:ascii="Palatino Linotype" w:eastAsia="Times New Roman" w:hAnsi="Palatino Linotype" w:cs="Arial"/>
          <w:bCs/>
          <w:iCs/>
          <w:color w:val="222222"/>
          <w:lang w:val="es-ES_tradnl" w:eastAsia="es-MX"/>
        </w:rPr>
        <w:t>(Énfasis añadido)</w:t>
      </w:r>
    </w:p>
    <w:p w:rsidR="007D6930" w:rsidRPr="00825EBC" w:rsidRDefault="007D6930" w:rsidP="008D3CE5">
      <w:pPr>
        <w:spacing w:after="0" w:line="360" w:lineRule="auto"/>
        <w:ind w:right="49"/>
        <w:contextualSpacing/>
        <w:jc w:val="both"/>
        <w:rPr>
          <w:rFonts w:ascii="Palatino Linotype" w:eastAsia="MS Mincho" w:hAnsi="Palatino Linotype" w:cs="Arial"/>
          <w:sz w:val="24"/>
          <w:szCs w:val="24"/>
          <w:lang w:val="es-ES" w:eastAsia="es-ES"/>
        </w:rPr>
      </w:pPr>
    </w:p>
    <w:p w:rsidR="007D6930" w:rsidRPr="00825EBC" w:rsidRDefault="007D6930" w:rsidP="008D3CE5">
      <w:pPr>
        <w:spacing w:after="0" w:line="360" w:lineRule="auto"/>
        <w:ind w:right="49"/>
        <w:contextualSpacing/>
        <w:jc w:val="both"/>
        <w:rPr>
          <w:rFonts w:ascii="Palatino Linotype" w:eastAsia="MS Mincho" w:hAnsi="Palatino Linotype" w:cs="Arial"/>
          <w:sz w:val="24"/>
          <w:szCs w:val="24"/>
          <w:lang w:eastAsia="es-ES"/>
        </w:rPr>
      </w:pPr>
      <w:r w:rsidRPr="00825EBC">
        <w:rPr>
          <w:rFonts w:ascii="Palatino Linotype" w:eastAsia="MS Mincho" w:hAnsi="Palatino Linotype" w:cs="Arial"/>
          <w:sz w:val="24"/>
          <w:szCs w:val="24"/>
          <w:lang w:val="es-ES" w:eastAsia="es-ES"/>
        </w:rPr>
        <w:t xml:space="preserve">Robustece lo anterior </w:t>
      </w:r>
      <w:r w:rsidRPr="00825EBC">
        <w:rPr>
          <w:rFonts w:ascii="Palatino Linotype" w:eastAsia="MS Mincho" w:hAnsi="Palatino Linotype" w:cs="Arial"/>
          <w:sz w:val="24"/>
          <w:szCs w:val="24"/>
          <w:lang w:eastAsia="es-ES"/>
        </w:rPr>
        <w:t xml:space="preserve">el Criterio Orientador </w:t>
      </w:r>
      <w:r w:rsidRPr="00825EBC">
        <w:rPr>
          <w:rFonts w:ascii="Palatino Linotype" w:eastAsia="MS Mincho" w:hAnsi="Palatino Linotype" w:cs="Arial"/>
          <w:b/>
          <w:sz w:val="24"/>
          <w:szCs w:val="24"/>
          <w:lang w:eastAsia="es-ES"/>
        </w:rPr>
        <w:t>16/17</w:t>
      </w:r>
      <w:r w:rsidRPr="00825EBC">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7D6930" w:rsidRPr="00825EBC" w:rsidRDefault="007D6930" w:rsidP="008D3CE5">
      <w:pPr>
        <w:spacing w:after="0" w:line="360" w:lineRule="auto"/>
        <w:ind w:right="49"/>
        <w:contextualSpacing/>
        <w:jc w:val="both"/>
        <w:rPr>
          <w:rFonts w:ascii="Palatino Linotype" w:eastAsia="MS Mincho" w:hAnsi="Palatino Linotype" w:cs="Arial"/>
          <w:lang w:eastAsia="es-ES"/>
        </w:rPr>
      </w:pPr>
    </w:p>
    <w:p w:rsidR="007D6930" w:rsidRPr="00825EBC" w:rsidRDefault="007D6930" w:rsidP="008D3CE5">
      <w:pPr>
        <w:spacing w:after="0" w:line="240" w:lineRule="auto"/>
        <w:ind w:left="567" w:right="616"/>
        <w:jc w:val="both"/>
        <w:rPr>
          <w:rFonts w:ascii="Palatino Linotype" w:eastAsia="MS Mincho" w:hAnsi="Palatino Linotype" w:cs="Arial"/>
          <w:i/>
          <w:lang w:eastAsia="es-ES"/>
        </w:rPr>
      </w:pPr>
      <w:r w:rsidRPr="00825EBC">
        <w:rPr>
          <w:rFonts w:ascii="Palatino Linotype" w:eastAsia="MS Mincho" w:hAnsi="Palatino Linotype" w:cs="Arial"/>
          <w:b/>
          <w:i/>
          <w:lang w:eastAsia="es-ES"/>
        </w:rPr>
        <w:t>“Expresión documental</w:t>
      </w:r>
      <w:r w:rsidRPr="00825EBC">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w:t>
      </w:r>
      <w:r w:rsidRPr="00825EBC">
        <w:rPr>
          <w:rFonts w:ascii="Palatino Linotype" w:eastAsia="MS Mincho" w:hAnsi="Palatino Linotype" w:cs="Arial"/>
          <w:i/>
          <w:lang w:eastAsia="es-ES"/>
        </w:rPr>
        <w:lastRenderedPageBreak/>
        <w:t xml:space="preserve">información de su interés, o bien, la solicitud constituya una consulta, pero la respuesta pudiera obrar en algún documento en poder de los sujetos obligados, éstos deben dar a dichas solicitudes una interpretación que les otorgue una expresión documental. </w:t>
      </w:r>
    </w:p>
    <w:p w:rsidR="007D6930" w:rsidRPr="00825EBC" w:rsidRDefault="007D6930" w:rsidP="008D3CE5">
      <w:pPr>
        <w:spacing w:after="0" w:line="240" w:lineRule="auto"/>
        <w:ind w:left="567" w:right="567"/>
        <w:jc w:val="both"/>
        <w:rPr>
          <w:rFonts w:ascii="Palatino Linotype" w:eastAsia="MS Mincho" w:hAnsi="Palatino Linotype" w:cs="Arial"/>
          <w:i/>
          <w:sz w:val="20"/>
          <w:lang w:eastAsia="es-ES"/>
        </w:rPr>
      </w:pPr>
      <w:r w:rsidRPr="00825EBC">
        <w:rPr>
          <w:rFonts w:ascii="Palatino Linotype" w:eastAsia="MS Mincho" w:hAnsi="Palatino Linotype" w:cs="Arial"/>
          <w:i/>
          <w:sz w:val="20"/>
          <w:lang w:eastAsia="es-ES"/>
        </w:rPr>
        <w:t>Resoluciones:</w:t>
      </w:r>
    </w:p>
    <w:p w:rsidR="007D6930" w:rsidRPr="00825EBC" w:rsidRDefault="007D6930" w:rsidP="008D3CE5">
      <w:pPr>
        <w:spacing w:after="0" w:line="240" w:lineRule="auto"/>
        <w:ind w:left="567" w:right="567"/>
        <w:jc w:val="both"/>
        <w:rPr>
          <w:rFonts w:ascii="Palatino Linotype" w:eastAsia="MS Mincho" w:hAnsi="Palatino Linotype" w:cs="Arial"/>
          <w:i/>
          <w:sz w:val="20"/>
          <w:lang w:eastAsia="es-ES"/>
        </w:rPr>
      </w:pPr>
      <w:r w:rsidRPr="00825EBC">
        <w:rPr>
          <w:rFonts w:ascii="Palatino Linotype" w:eastAsia="MS Mincho" w:hAnsi="Palatino Linotype" w:cs="Arial"/>
          <w:i/>
          <w:sz w:val="20"/>
          <w:lang w:eastAsia="es-ES"/>
        </w:rPr>
        <w:t>•</w:t>
      </w:r>
      <w:r w:rsidRPr="00825EBC">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825EBC">
        <w:rPr>
          <w:rFonts w:ascii="Palatino Linotype" w:eastAsia="MS Mincho" w:hAnsi="Palatino Linotype" w:cs="Arial"/>
          <w:i/>
          <w:sz w:val="20"/>
          <w:lang w:eastAsia="es-ES"/>
        </w:rPr>
        <w:t>Kurczyn</w:t>
      </w:r>
      <w:proofErr w:type="spellEnd"/>
      <w:r w:rsidRPr="00825EBC">
        <w:rPr>
          <w:rFonts w:ascii="Palatino Linotype" w:eastAsia="MS Mincho" w:hAnsi="Palatino Linotype" w:cs="Arial"/>
          <w:i/>
          <w:sz w:val="20"/>
          <w:lang w:eastAsia="es-ES"/>
        </w:rPr>
        <w:t xml:space="preserve"> Villalobos.</w:t>
      </w:r>
    </w:p>
    <w:p w:rsidR="007D6930" w:rsidRPr="00825EBC" w:rsidRDefault="007D6930" w:rsidP="008D3CE5">
      <w:pPr>
        <w:spacing w:after="0" w:line="240" w:lineRule="auto"/>
        <w:ind w:left="567" w:right="567"/>
        <w:jc w:val="both"/>
        <w:rPr>
          <w:rFonts w:ascii="Palatino Linotype" w:eastAsia="MS Mincho" w:hAnsi="Palatino Linotype" w:cs="Arial"/>
          <w:i/>
          <w:sz w:val="20"/>
          <w:lang w:eastAsia="es-ES"/>
        </w:rPr>
      </w:pPr>
      <w:r w:rsidRPr="00825EBC">
        <w:rPr>
          <w:rFonts w:ascii="Palatino Linotype" w:eastAsia="MS Mincho" w:hAnsi="Palatino Linotype" w:cs="Arial"/>
          <w:i/>
          <w:sz w:val="20"/>
          <w:lang w:eastAsia="es-ES"/>
        </w:rPr>
        <w:t>•</w:t>
      </w:r>
      <w:r w:rsidRPr="00825EBC">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7D6930" w:rsidRPr="00825EBC" w:rsidRDefault="007D6930" w:rsidP="008D3CE5">
      <w:pPr>
        <w:spacing w:after="0" w:line="240" w:lineRule="auto"/>
        <w:ind w:left="567" w:right="567"/>
        <w:jc w:val="both"/>
        <w:rPr>
          <w:rFonts w:ascii="Palatino Linotype" w:eastAsia="MS Mincho" w:hAnsi="Palatino Linotype" w:cs="Arial"/>
          <w:i/>
          <w:sz w:val="20"/>
          <w:lang w:eastAsia="es-ES"/>
        </w:rPr>
      </w:pPr>
      <w:r w:rsidRPr="00825EBC">
        <w:rPr>
          <w:rFonts w:ascii="Palatino Linotype" w:eastAsia="MS Mincho" w:hAnsi="Palatino Linotype" w:cs="Arial"/>
          <w:i/>
          <w:sz w:val="20"/>
          <w:lang w:eastAsia="es-ES"/>
        </w:rPr>
        <w:t>•</w:t>
      </w:r>
      <w:r w:rsidRPr="00825EBC">
        <w:rPr>
          <w:rFonts w:ascii="Palatino Linotype" w:eastAsia="MS Mincho" w:hAnsi="Palatino Linotype" w:cs="Arial"/>
          <w:i/>
          <w:sz w:val="20"/>
          <w:lang w:eastAsia="es-ES"/>
        </w:rPr>
        <w:tab/>
        <w:t>RRA 0540/17. Secretaría de Economía. 08 de marzo del 2017. Por unanimidad. Comisionado Ponente Francisco Javier Acuña Llamas”</w:t>
      </w:r>
    </w:p>
    <w:p w:rsidR="007D6930" w:rsidRPr="00825EBC" w:rsidRDefault="007D6930" w:rsidP="008D3CE5">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7D6930" w:rsidRPr="00825EBC" w:rsidRDefault="007D6930" w:rsidP="008D3CE5">
      <w:pPr>
        <w:spacing w:after="0" w:line="360" w:lineRule="auto"/>
        <w:jc w:val="both"/>
        <w:rPr>
          <w:rFonts w:ascii="Palatino Linotype" w:eastAsia="Times New Roman" w:hAnsi="Palatino Linotype" w:cs="Times New Roman"/>
          <w:sz w:val="24"/>
          <w:szCs w:val="24"/>
          <w:lang w:val="es-ES" w:eastAsia="es-ES"/>
        </w:rPr>
      </w:pPr>
      <w:r w:rsidRPr="00825EBC">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7D6930" w:rsidRPr="00825EBC" w:rsidRDefault="007D6930" w:rsidP="008D3CE5">
      <w:pPr>
        <w:spacing w:after="0" w:line="360" w:lineRule="auto"/>
        <w:jc w:val="both"/>
        <w:rPr>
          <w:rFonts w:ascii="Palatino Linotype" w:eastAsia="Calibri" w:hAnsi="Palatino Linotype"/>
          <w:sz w:val="24"/>
        </w:rPr>
      </w:pPr>
    </w:p>
    <w:p w:rsidR="00CD7775" w:rsidRPr="00825EBC" w:rsidRDefault="00E16B91" w:rsidP="008D3CE5">
      <w:pPr>
        <w:spacing w:after="0" w:line="360" w:lineRule="auto"/>
        <w:jc w:val="both"/>
        <w:rPr>
          <w:rFonts w:ascii="Palatino Linotype" w:eastAsia="Times New Roman" w:hAnsi="Palatino Linotype" w:cs="Times New Roman"/>
          <w:sz w:val="24"/>
          <w:szCs w:val="24"/>
          <w:lang w:val="es-ES_tradnl" w:eastAsia="es-ES"/>
        </w:rPr>
      </w:pPr>
      <w:r w:rsidRPr="00825EBC">
        <w:rPr>
          <w:rFonts w:ascii="Palatino Linotype" w:eastAsia="Calibri" w:hAnsi="Palatino Linotype"/>
          <w:sz w:val="24"/>
        </w:rPr>
        <w:t>En el mismo orden de ideas, podemos</w:t>
      </w:r>
      <w:r w:rsidR="00C93BA3" w:rsidRPr="00825EBC">
        <w:rPr>
          <w:rFonts w:ascii="Palatino Linotype" w:eastAsia="Calibri" w:hAnsi="Palatino Linotype"/>
          <w:sz w:val="24"/>
        </w:rPr>
        <w:t xml:space="preserve"> advertir que, el </w:t>
      </w:r>
      <w:r w:rsidR="00C93BA3" w:rsidRPr="00825EBC">
        <w:rPr>
          <w:rFonts w:ascii="Palatino Linotype" w:eastAsia="Calibri" w:hAnsi="Palatino Linotype"/>
          <w:b/>
          <w:sz w:val="24"/>
        </w:rPr>
        <w:t>Recurrente</w:t>
      </w:r>
      <w:r w:rsidR="00C93BA3" w:rsidRPr="00825EBC">
        <w:rPr>
          <w:rFonts w:ascii="Palatino Linotype" w:eastAsia="Calibri" w:hAnsi="Palatino Linotype"/>
          <w:sz w:val="24"/>
        </w:rPr>
        <w:t xml:space="preserve"> </w:t>
      </w:r>
      <w:r w:rsidR="00CD7775" w:rsidRPr="00825EBC">
        <w:rPr>
          <w:rFonts w:ascii="Palatino Linotype" w:hAnsi="Palatino Linotype" w:cs="Arial"/>
          <w:sz w:val="24"/>
        </w:rPr>
        <w:t xml:space="preserve">no señalo temporalidad de la información peticionada, </w:t>
      </w:r>
      <w:r w:rsidR="00CD7775" w:rsidRPr="00825EBC">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CD7775" w:rsidRPr="00825EBC" w:rsidRDefault="00CD7775" w:rsidP="008D3CE5">
      <w:pPr>
        <w:spacing w:after="0" w:line="360" w:lineRule="auto"/>
        <w:jc w:val="both"/>
        <w:rPr>
          <w:rFonts w:ascii="Palatino Linotype" w:eastAsia="Times New Roman" w:hAnsi="Palatino Linotype" w:cs="Times New Roman"/>
          <w:sz w:val="24"/>
          <w:szCs w:val="24"/>
          <w:lang w:val="es-ES_tradnl" w:eastAsia="es-ES"/>
        </w:rPr>
      </w:pPr>
    </w:p>
    <w:p w:rsidR="00CD7775" w:rsidRPr="00825EBC" w:rsidRDefault="00CD7775" w:rsidP="008D3CE5">
      <w:pPr>
        <w:spacing w:after="0" w:line="240" w:lineRule="auto"/>
        <w:ind w:left="567" w:right="616"/>
        <w:jc w:val="both"/>
        <w:rPr>
          <w:rFonts w:ascii="Palatino Linotype" w:eastAsia="Times New Roman" w:hAnsi="Palatino Linotype" w:cs="Times New Roman"/>
          <w:i/>
          <w:szCs w:val="24"/>
          <w:lang w:val="es-ES_tradnl" w:eastAsia="es-ES"/>
        </w:rPr>
      </w:pPr>
      <w:r w:rsidRPr="00825EBC">
        <w:rPr>
          <w:rFonts w:ascii="Palatino Linotype" w:eastAsia="Times New Roman" w:hAnsi="Palatino Linotype" w:cs="Times New Roman"/>
          <w:i/>
          <w:szCs w:val="24"/>
          <w:lang w:val="es-ES_tradnl" w:eastAsia="es-ES"/>
        </w:rPr>
        <w:t>“</w:t>
      </w:r>
      <w:r w:rsidRPr="00825EBC">
        <w:rPr>
          <w:rFonts w:ascii="Palatino Linotype" w:eastAsia="Times New Roman" w:hAnsi="Palatino Linotype" w:cs="Times New Roman"/>
          <w:b/>
          <w:i/>
          <w:szCs w:val="24"/>
          <w:lang w:val="es-ES_tradnl" w:eastAsia="es-ES"/>
        </w:rPr>
        <w:t>Periodo de búsqueda de la información.</w:t>
      </w:r>
      <w:r w:rsidRPr="00825EBC">
        <w:rPr>
          <w:rFonts w:ascii="Palatino Linotype" w:eastAsia="Times New Roman" w:hAnsi="Palatino Linotype" w:cs="Times New Roman"/>
          <w:i/>
          <w:szCs w:val="24"/>
          <w:lang w:val="es-ES_tradnl" w:eastAsia="es-ES"/>
        </w:rPr>
        <w:t xml:space="preserve"> </w:t>
      </w:r>
    </w:p>
    <w:p w:rsidR="00CD7775" w:rsidRPr="00825EBC" w:rsidRDefault="00CD7775" w:rsidP="008D3CE5">
      <w:pPr>
        <w:spacing w:after="0" w:line="240" w:lineRule="auto"/>
        <w:ind w:left="567" w:right="616"/>
        <w:jc w:val="both"/>
        <w:rPr>
          <w:rFonts w:ascii="Palatino Linotype" w:eastAsia="Times New Roman" w:hAnsi="Palatino Linotype" w:cs="Times New Roman"/>
          <w:i/>
          <w:szCs w:val="24"/>
          <w:lang w:val="es-ES_tradnl" w:eastAsia="es-ES"/>
        </w:rPr>
      </w:pPr>
      <w:r w:rsidRPr="00825EBC">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825EBC">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CD7775" w:rsidRPr="00825EBC" w:rsidRDefault="00CD7775" w:rsidP="008D3CE5">
      <w:pPr>
        <w:spacing w:after="0" w:line="240" w:lineRule="auto"/>
        <w:ind w:left="567" w:right="616"/>
        <w:jc w:val="both"/>
        <w:rPr>
          <w:rFonts w:ascii="Palatino Linotype" w:eastAsia="Times New Roman" w:hAnsi="Palatino Linotype" w:cs="Times New Roman"/>
          <w:b/>
          <w:i/>
          <w:sz w:val="20"/>
          <w:szCs w:val="24"/>
          <w:lang w:val="es-ES_tradnl" w:eastAsia="es-ES"/>
        </w:rPr>
      </w:pPr>
      <w:r w:rsidRPr="00825EBC">
        <w:rPr>
          <w:rFonts w:ascii="Palatino Linotype" w:eastAsia="Times New Roman" w:hAnsi="Palatino Linotype" w:cs="Times New Roman"/>
          <w:i/>
          <w:szCs w:val="24"/>
          <w:lang w:val="es-ES_tradnl" w:eastAsia="es-ES"/>
        </w:rPr>
        <w:t>´</w:t>
      </w:r>
      <w:r w:rsidRPr="00825EBC">
        <w:rPr>
          <w:rFonts w:ascii="Palatino Linotype" w:eastAsia="Times New Roman" w:hAnsi="Palatino Linotype" w:cs="Times New Roman"/>
          <w:b/>
          <w:i/>
          <w:sz w:val="20"/>
          <w:szCs w:val="24"/>
          <w:lang w:val="es-ES_tradnl" w:eastAsia="es-ES"/>
        </w:rPr>
        <w:t>Resoluciones</w:t>
      </w:r>
    </w:p>
    <w:p w:rsidR="00CD7775" w:rsidRPr="00825EBC" w:rsidRDefault="00CD7775" w:rsidP="008D3CE5">
      <w:pPr>
        <w:spacing w:after="0" w:line="240" w:lineRule="auto"/>
        <w:ind w:left="567" w:right="616"/>
        <w:jc w:val="both"/>
        <w:rPr>
          <w:rFonts w:ascii="Palatino Linotype" w:eastAsia="Times New Roman" w:hAnsi="Palatino Linotype" w:cs="Times New Roman"/>
          <w:i/>
          <w:sz w:val="20"/>
          <w:szCs w:val="24"/>
          <w:lang w:val="es-ES_tradnl" w:eastAsia="es-ES"/>
        </w:rPr>
      </w:pPr>
      <w:r w:rsidRPr="00825EBC">
        <w:rPr>
          <w:rFonts w:ascii="Palatino Linotype" w:eastAsia="Times New Roman" w:hAnsi="Palatino Linotype" w:cs="Times New Roman"/>
          <w:b/>
          <w:i/>
          <w:sz w:val="20"/>
          <w:szCs w:val="24"/>
          <w:lang w:val="es-ES_tradnl" w:eastAsia="es-ES"/>
        </w:rPr>
        <w:t>RRA 0022/17.</w:t>
      </w:r>
      <w:r w:rsidRPr="00825EBC">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CD7775" w:rsidRPr="00825EBC" w:rsidRDefault="00CD7775" w:rsidP="008D3CE5">
      <w:pPr>
        <w:spacing w:after="0" w:line="240" w:lineRule="auto"/>
        <w:ind w:left="567" w:right="616"/>
        <w:jc w:val="both"/>
        <w:rPr>
          <w:rFonts w:ascii="Palatino Linotype" w:eastAsia="Times New Roman" w:hAnsi="Palatino Linotype" w:cs="Times New Roman"/>
          <w:i/>
          <w:sz w:val="20"/>
          <w:szCs w:val="24"/>
          <w:lang w:val="es-ES_tradnl" w:eastAsia="es-ES"/>
        </w:rPr>
      </w:pPr>
      <w:r w:rsidRPr="00825EBC">
        <w:rPr>
          <w:rFonts w:ascii="Palatino Linotype" w:eastAsia="Times New Roman" w:hAnsi="Palatino Linotype" w:cs="Times New Roman"/>
          <w:i/>
          <w:sz w:val="20"/>
          <w:szCs w:val="24"/>
          <w:lang w:val="es-ES_tradnl" w:eastAsia="es-ES"/>
        </w:rPr>
        <w:t>http://consultas.ifai.org.mx/descargar.php?r=./pdf/resoluciones/2017/&amp;a=RRA%2022.pdf</w:t>
      </w:r>
    </w:p>
    <w:p w:rsidR="00CD7775" w:rsidRPr="00825EBC" w:rsidRDefault="00CD7775" w:rsidP="008D3CE5">
      <w:pPr>
        <w:spacing w:after="0" w:line="240" w:lineRule="auto"/>
        <w:ind w:left="567" w:right="616"/>
        <w:jc w:val="both"/>
        <w:rPr>
          <w:rFonts w:ascii="Palatino Linotype" w:eastAsia="Times New Roman" w:hAnsi="Palatino Linotype" w:cs="Times New Roman"/>
          <w:i/>
          <w:sz w:val="20"/>
          <w:szCs w:val="24"/>
          <w:lang w:val="es-ES_tradnl" w:eastAsia="es-ES"/>
        </w:rPr>
      </w:pPr>
      <w:r w:rsidRPr="00825EBC">
        <w:rPr>
          <w:rFonts w:ascii="Palatino Linotype" w:eastAsia="Times New Roman" w:hAnsi="Palatino Linotype" w:cs="Times New Roman"/>
          <w:b/>
          <w:i/>
          <w:sz w:val="20"/>
          <w:szCs w:val="24"/>
          <w:lang w:val="es-ES_tradnl" w:eastAsia="es-ES"/>
        </w:rPr>
        <w:t xml:space="preserve">RRA 2536/17. </w:t>
      </w:r>
      <w:r w:rsidRPr="00825EBC">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CD7775" w:rsidRPr="00825EBC" w:rsidRDefault="00CD7775" w:rsidP="008D3CE5">
      <w:pPr>
        <w:spacing w:after="0" w:line="240" w:lineRule="auto"/>
        <w:ind w:left="567" w:right="616"/>
        <w:jc w:val="both"/>
        <w:rPr>
          <w:rFonts w:ascii="Palatino Linotype" w:eastAsia="Times New Roman" w:hAnsi="Palatino Linotype" w:cs="Times New Roman"/>
          <w:i/>
          <w:sz w:val="20"/>
          <w:szCs w:val="24"/>
          <w:lang w:val="es-ES_tradnl" w:eastAsia="es-ES"/>
        </w:rPr>
      </w:pPr>
      <w:r w:rsidRPr="00825EBC">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CD7775" w:rsidRPr="00825EBC" w:rsidRDefault="00CD7775" w:rsidP="008D3CE5">
      <w:pPr>
        <w:spacing w:after="0" w:line="240" w:lineRule="auto"/>
        <w:ind w:left="567" w:right="616"/>
        <w:jc w:val="both"/>
        <w:rPr>
          <w:rFonts w:ascii="Palatino Linotype" w:eastAsia="Times New Roman" w:hAnsi="Palatino Linotype" w:cs="Times New Roman"/>
          <w:i/>
          <w:sz w:val="20"/>
          <w:szCs w:val="24"/>
          <w:lang w:val="es-ES_tradnl" w:eastAsia="es-ES"/>
        </w:rPr>
      </w:pPr>
      <w:r w:rsidRPr="00825EBC">
        <w:rPr>
          <w:rFonts w:ascii="Palatino Linotype" w:eastAsia="Times New Roman" w:hAnsi="Palatino Linotype" w:cs="Times New Roman"/>
          <w:b/>
          <w:i/>
          <w:sz w:val="20"/>
          <w:szCs w:val="24"/>
          <w:lang w:val="es-ES_tradnl" w:eastAsia="es-ES"/>
        </w:rPr>
        <w:lastRenderedPageBreak/>
        <w:t>RRA 3482/17.</w:t>
      </w:r>
      <w:r w:rsidRPr="00825EBC">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CD7775" w:rsidRPr="00825EBC" w:rsidRDefault="00231E26" w:rsidP="008D3CE5">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CD7775" w:rsidRPr="00825EBC">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CD7775" w:rsidRPr="00825EBC">
        <w:rPr>
          <w:rFonts w:ascii="Palatino Linotype" w:eastAsia="Times New Roman" w:hAnsi="Palatino Linotype" w:cs="Times New Roman"/>
          <w:i/>
          <w:sz w:val="20"/>
          <w:szCs w:val="24"/>
          <w:lang w:val="es-ES_tradnl" w:eastAsia="es-ES"/>
        </w:rPr>
        <w:t>”</w:t>
      </w:r>
    </w:p>
    <w:p w:rsidR="00CD7775" w:rsidRPr="00825EBC" w:rsidRDefault="00CD7775" w:rsidP="008D3CE5">
      <w:pPr>
        <w:spacing w:after="0" w:line="240" w:lineRule="auto"/>
        <w:ind w:left="567" w:right="616"/>
        <w:jc w:val="both"/>
        <w:rPr>
          <w:rFonts w:ascii="Palatino Linotype" w:eastAsia="Times New Roman" w:hAnsi="Palatino Linotype" w:cs="Times New Roman"/>
          <w:sz w:val="20"/>
          <w:szCs w:val="24"/>
          <w:lang w:val="es-ES_tradnl" w:eastAsia="es-ES"/>
        </w:rPr>
      </w:pPr>
    </w:p>
    <w:p w:rsidR="00CD7775" w:rsidRPr="00825EBC" w:rsidRDefault="00CD7775" w:rsidP="008D3CE5">
      <w:pPr>
        <w:spacing w:after="0" w:line="240" w:lineRule="auto"/>
        <w:ind w:left="567" w:right="616"/>
        <w:jc w:val="right"/>
        <w:rPr>
          <w:rFonts w:ascii="Palatino Linotype" w:eastAsia="Times New Roman" w:hAnsi="Palatino Linotype" w:cs="Times New Roman"/>
          <w:sz w:val="20"/>
          <w:szCs w:val="24"/>
          <w:lang w:val="es-ES_tradnl" w:eastAsia="es-ES"/>
        </w:rPr>
      </w:pPr>
      <w:r w:rsidRPr="00825EBC">
        <w:rPr>
          <w:rFonts w:ascii="Palatino Linotype" w:eastAsia="Times New Roman" w:hAnsi="Palatino Linotype" w:cs="Times New Roman"/>
          <w:sz w:val="20"/>
          <w:szCs w:val="24"/>
          <w:lang w:val="es-ES_tradnl" w:eastAsia="es-ES"/>
        </w:rPr>
        <w:t>(Énfasis añadido)</w:t>
      </w:r>
    </w:p>
    <w:p w:rsidR="00CD7775" w:rsidRPr="00825EBC" w:rsidRDefault="00CD7775" w:rsidP="008D3CE5">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CD7775" w:rsidRPr="00825EBC" w:rsidRDefault="00CD7775" w:rsidP="008D3CE5">
      <w:pPr>
        <w:spacing w:after="0" w:line="360" w:lineRule="auto"/>
        <w:jc w:val="both"/>
        <w:rPr>
          <w:rFonts w:ascii="Palatino Linotype" w:hAnsi="Palatino Linotype" w:cs="Arial"/>
          <w:sz w:val="24"/>
          <w:lang w:val="es-ES_tradnl"/>
        </w:rPr>
      </w:pPr>
      <w:r w:rsidRPr="00825EBC">
        <w:rPr>
          <w:rFonts w:ascii="Palatino Linotype" w:hAnsi="Palatino Linotype" w:cs="Arial"/>
          <w:sz w:val="24"/>
          <w:lang w:val="es-ES_tradnl"/>
        </w:rPr>
        <w:t xml:space="preserve">Criterio que establece en los supuestos que no se establezca </w:t>
      </w:r>
      <w:r w:rsidRPr="00825EBC">
        <w:rPr>
          <w:rFonts w:ascii="Palatino Linotype" w:hAnsi="Palatino Linotype" w:cs="Arial"/>
          <w:b/>
          <w:sz w:val="24"/>
          <w:lang w:val="es-ES_tradnl"/>
        </w:rPr>
        <w:t>periodo de la información</w:t>
      </w:r>
      <w:r w:rsidRPr="00825EBC">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825EBC">
        <w:rPr>
          <w:rFonts w:ascii="Palatino Linotype" w:hAnsi="Palatino Linotype" w:cs="Arial"/>
          <w:b/>
          <w:sz w:val="24"/>
          <w:lang w:val="es-ES_tradnl"/>
        </w:rPr>
        <w:t>corresponde del 14 (catorce) de octubre de 2021 (dos mil veintiuno) al 14 (catorce) de octubre de 2022 (dos mil veintidós).</w:t>
      </w:r>
    </w:p>
    <w:p w:rsidR="00C93BA3" w:rsidRPr="00825EBC" w:rsidRDefault="00C93BA3" w:rsidP="008D3CE5">
      <w:pPr>
        <w:spacing w:after="0" w:line="360" w:lineRule="auto"/>
        <w:jc w:val="both"/>
        <w:rPr>
          <w:rFonts w:ascii="Palatino Linotype" w:eastAsia="Calibri" w:hAnsi="Palatino Linotype"/>
          <w:sz w:val="24"/>
        </w:rPr>
      </w:pPr>
    </w:p>
    <w:p w:rsidR="00C93BA3" w:rsidRDefault="00C93BA3" w:rsidP="008D3CE5">
      <w:pPr>
        <w:spacing w:after="0" w:line="360" w:lineRule="auto"/>
        <w:jc w:val="both"/>
        <w:rPr>
          <w:rFonts w:ascii="Palatino Linotype" w:hAnsi="Palatino Linotype" w:cs="Arial"/>
          <w:sz w:val="24"/>
          <w:szCs w:val="24"/>
        </w:rPr>
      </w:pPr>
      <w:r w:rsidRPr="00825EBC">
        <w:rPr>
          <w:rFonts w:ascii="Palatino Linotype" w:eastAsia="Calibri" w:hAnsi="Palatino Linotype"/>
          <w:sz w:val="24"/>
        </w:rPr>
        <w:t xml:space="preserve">Acotado lo anterior, de conformidad con las constancias electrónicas, se observa que, el </w:t>
      </w:r>
      <w:r w:rsidRPr="00825EBC">
        <w:rPr>
          <w:rFonts w:ascii="Palatino Linotype" w:eastAsia="Calibri" w:hAnsi="Palatino Linotype"/>
          <w:b/>
          <w:sz w:val="24"/>
        </w:rPr>
        <w:t>Sujeto Obligado</w:t>
      </w:r>
      <w:r w:rsidRPr="00825EBC">
        <w:rPr>
          <w:rFonts w:ascii="Palatino Linotype" w:eastAsia="Calibri" w:hAnsi="Palatino Linotype"/>
          <w:sz w:val="24"/>
        </w:rPr>
        <w:t xml:space="preserve"> dio respuesta, a través de</w:t>
      </w:r>
      <w:r w:rsidR="00CD7775" w:rsidRPr="00825EBC">
        <w:rPr>
          <w:rFonts w:ascii="Palatino Linotype" w:eastAsia="Calibri" w:hAnsi="Palatino Linotype"/>
          <w:sz w:val="24"/>
        </w:rPr>
        <w:t xml:space="preserve"> </w:t>
      </w:r>
      <w:r w:rsidRPr="00825EBC">
        <w:rPr>
          <w:rFonts w:ascii="Palatino Linotype" w:eastAsia="Calibri" w:hAnsi="Palatino Linotype"/>
          <w:sz w:val="24"/>
        </w:rPr>
        <w:t>l</w:t>
      </w:r>
      <w:r w:rsidR="00CD7775" w:rsidRPr="00825EBC">
        <w:rPr>
          <w:rFonts w:ascii="Palatino Linotype" w:eastAsia="Calibri" w:hAnsi="Palatino Linotype"/>
          <w:sz w:val="24"/>
        </w:rPr>
        <w:t>os</w:t>
      </w:r>
      <w:r w:rsidRPr="00825EBC">
        <w:rPr>
          <w:rFonts w:ascii="Palatino Linotype" w:eastAsia="Calibri" w:hAnsi="Palatino Linotype"/>
          <w:sz w:val="24"/>
        </w:rPr>
        <w:t xml:space="preserve"> documento</w:t>
      </w:r>
      <w:r w:rsidR="00CD7775" w:rsidRPr="00825EBC">
        <w:rPr>
          <w:rFonts w:ascii="Palatino Linotype" w:eastAsia="Calibri" w:hAnsi="Palatino Linotype"/>
          <w:sz w:val="24"/>
        </w:rPr>
        <w:t>s</w:t>
      </w:r>
      <w:r w:rsidRPr="00825EBC">
        <w:rPr>
          <w:rFonts w:ascii="Palatino Linotype" w:eastAsia="Calibri" w:hAnsi="Palatino Linotype"/>
          <w:sz w:val="24"/>
        </w:rPr>
        <w:t xml:space="preserve"> electrónico</w:t>
      </w:r>
      <w:r w:rsidR="00CD7775" w:rsidRPr="00825EBC">
        <w:rPr>
          <w:rFonts w:ascii="Palatino Linotype" w:eastAsia="Calibri" w:hAnsi="Palatino Linotype"/>
          <w:sz w:val="24"/>
        </w:rPr>
        <w:t>s</w:t>
      </w:r>
      <w:r w:rsidRPr="00825EBC">
        <w:rPr>
          <w:rFonts w:ascii="Palatino Linotype" w:eastAsia="Calibri" w:hAnsi="Palatino Linotype"/>
          <w:sz w:val="24"/>
        </w:rPr>
        <w:t xml:space="preserve"> </w:t>
      </w:r>
      <w:r w:rsidR="00CD7775" w:rsidRPr="00825EBC">
        <w:rPr>
          <w:rFonts w:ascii="Palatino Linotype" w:hAnsi="Palatino Linotype" w:cs="Arial"/>
          <w:sz w:val="24"/>
          <w:szCs w:val="24"/>
        </w:rPr>
        <w:t>“</w:t>
      </w:r>
      <w:r w:rsidR="00CD7775" w:rsidRPr="00825EBC">
        <w:rPr>
          <w:rFonts w:ascii="Palatino Linotype" w:hAnsi="Palatino Linotype" w:cs="Arial"/>
          <w:b/>
          <w:i/>
          <w:sz w:val="24"/>
          <w:szCs w:val="24"/>
        </w:rPr>
        <w:t xml:space="preserve">oficio 1311 solicitud 00087.pdf, Oficio 0365.- Ing. René </w:t>
      </w:r>
      <w:proofErr w:type="spellStart"/>
      <w:r w:rsidR="00CD7775" w:rsidRPr="00825EBC">
        <w:rPr>
          <w:rFonts w:ascii="Palatino Linotype" w:hAnsi="Palatino Linotype" w:cs="Arial"/>
          <w:b/>
          <w:i/>
          <w:sz w:val="24"/>
          <w:szCs w:val="24"/>
        </w:rPr>
        <w:t>Juarez</w:t>
      </w:r>
      <w:proofErr w:type="spellEnd"/>
      <w:r w:rsidR="00CD7775" w:rsidRPr="00825EBC">
        <w:rPr>
          <w:rFonts w:ascii="Palatino Linotype" w:hAnsi="Palatino Linotype" w:cs="Arial"/>
          <w:b/>
          <w:i/>
          <w:sz w:val="24"/>
          <w:szCs w:val="24"/>
        </w:rPr>
        <w:t xml:space="preserve"> García, Respuesta SAIMEX folio 00087-JC-IP2022.pdf, RRA OFICIO 808 SAIMEX 087.pdf, RESPUESTA DE SAIMEX 00087.pdf, oficio 512 26 de oct 2022 </w:t>
      </w:r>
      <w:proofErr w:type="spellStart"/>
      <w:r w:rsidR="00CD7775" w:rsidRPr="00825EBC">
        <w:rPr>
          <w:rFonts w:ascii="Palatino Linotype" w:hAnsi="Palatino Linotype" w:cs="Arial"/>
          <w:b/>
          <w:i/>
          <w:sz w:val="24"/>
          <w:szCs w:val="24"/>
        </w:rPr>
        <w:t>saimex</w:t>
      </w:r>
      <w:proofErr w:type="spellEnd"/>
      <w:r w:rsidR="00CD7775" w:rsidRPr="00825EBC">
        <w:rPr>
          <w:rFonts w:ascii="Palatino Linotype" w:hAnsi="Palatino Linotype" w:cs="Arial"/>
          <w:b/>
          <w:i/>
          <w:sz w:val="24"/>
          <w:szCs w:val="24"/>
        </w:rPr>
        <w:t xml:space="preserve"> 087.pdf, folio 87.pdf, RESPUESTA FOLIO 00087.pdf, Oficio No 220C010100080004712022.pdf</w:t>
      </w:r>
      <w:r w:rsidR="00CD7775" w:rsidRPr="00825EBC">
        <w:rPr>
          <w:rFonts w:ascii="Palatino Linotype" w:hAnsi="Palatino Linotype" w:cs="Arial"/>
          <w:sz w:val="24"/>
          <w:szCs w:val="24"/>
        </w:rPr>
        <w:t xml:space="preserve"> y </w:t>
      </w:r>
      <w:r w:rsidR="00CD7775" w:rsidRPr="00825EBC">
        <w:rPr>
          <w:rFonts w:ascii="Palatino Linotype" w:hAnsi="Palatino Linotype" w:cs="Arial"/>
          <w:b/>
          <w:i/>
          <w:sz w:val="24"/>
          <w:szCs w:val="24"/>
        </w:rPr>
        <w:t>Oficio de respuesta No. 0586_2022.pdf</w:t>
      </w:r>
      <w:r w:rsidR="00CD7775" w:rsidRPr="00825EBC">
        <w:rPr>
          <w:rFonts w:ascii="Palatino Linotype" w:hAnsi="Palatino Linotype" w:cs="Arial"/>
          <w:sz w:val="24"/>
          <w:szCs w:val="24"/>
        </w:rPr>
        <w:t>”</w:t>
      </w:r>
      <w:r w:rsidRPr="00825EBC">
        <w:rPr>
          <w:rFonts w:ascii="Palatino Linotype" w:hAnsi="Palatino Linotype" w:cs="Arial"/>
          <w:sz w:val="24"/>
          <w:szCs w:val="24"/>
        </w:rPr>
        <w:t xml:space="preserve">, </w:t>
      </w:r>
      <w:r w:rsidR="00CD7775" w:rsidRPr="00825EBC">
        <w:rPr>
          <w:rFonts w:ascii="Palatino Linotype" w:hAnsi="Palatino Linotype" w:cs="Arial"/>
          <w:sz w:val="24"/>
          <w:szCs w:val="24"/>
        </w:rPr>
        <w:t>de los que se desprende el contenido siguiente</w:t>
      </w:r>
      <w:r w:rsidRPr="00825EBC">
        <w:rPr>
          <w:rFonts w:ascii="Palatino Linotype" w:hAnsi="Palatino Linotype" w:cs="Arial"/>
          <w:sz w:val="24"/>
          <w:szCs w:val="24"/>
        </w:rPr>
        <w:t>:</w:t>
      </w:r>
    </w:p>
    <w:p w:rsidR="00825EBC" w:rsidRPr="00825EBC" w:rsidRDefault="00825EBC" w:rsidP="008D3CE5">
      <w:pPr>
        <w:spacing w:after="0" w:line="360" w:lineRule="auto"/>
        <w:jc w:val="both"/>
        <w:rPr>
          <w:rFonts w:ascii="Palatino Linotype" w:hAnsi="Palatino Linotype" w:cs="Arial"/>
          <w:sz w:val="24"/>
          <w:szCs w:val="24"/>
        </w:rPr>
      </w:pPr>
    </w:p>
    <w:p w:rsidR="00C93BA3" w:rsidRPr="00825EBC" w:rsidRDefault="00CD7775"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oficio 1311 solicitud 00087.pdf:</w:t>
      </w:r>
      <w:r w:rsidRPr="00825EBC">
        <w:rPr>
          <w:rFonts w:ascii="Palatino Linotype" w:hAnsi="Palatino Linotype" w:cs="Arial"/>
        </w:rPr>
        <w:t xml:space="preserve"> oficio </w:t>
      </w:r>
      <w:r w:rsidR="00265FC7" w:rsidRPr="00825EBC">
        <w:rPr>
          <w:rFonts w:ascii="Palatino Linotype" w:hAnsi="Palatino Linotype" w:cs="Arial"/>
        </w:rPr>
        <w:t>número</w:t>
      </w:r>
      <w:r w:rsidRPr="00825EBC">
        <w:rPr>
          <w:rFonts w:ascii="Palatino Linotype" w:hAnsi="Palatino Linotype" w:cs="Arial"/>
        </w:rPr>
        <w:t xml:space="preserve"> 220C0101020000L/1311/2022 del 20 (veinte</w:t>
      </w:r>
      <w:r w:rsidR="00265FC7" w:rsidRPr="00825EBC">
        <w:rPr>
          <w:rFonts w:ascii="Palatino Linotype" w:hAnsi="Palatino Linotype" w:cs="Arial"/>
        </w:rPr>
        <w:t xml:space="preserve">) de octubre de 2022 (dos mil veintidós), mediante el cual el Director de Conservación de Caminos y Servidor Público Habilitado, emite respuesta a la solicitud 00087/JC/IP/2022, manifestando </w:t>
      </w:r>
      <w:r w:rsidR="00265FC7" w:rsidRPr="00825EBC">
        <w:rPr>
          <w:rFonts w:ascii="Palatino Linotype" w:hAnsi="Palatino Linotype" w:cs="Arial"/>
          <w:i/>
        </w:rPr>
        <w:t>“…me permito comunicar que la Dirección de Conservación de Caminos no tiene conocimiento de procesos iniciados contra servidores públicos que no cumplen con las funciones a su cargo en específico conservación de caminos”</w:t>
      </w:r>
      <w:r w:rsidR="00265FC7" w:rsidRPr="00825EBC">
        <w:rPr>
          <w:rFonts w:ascii="Palatino Linotype" w:hAnsi="Palatino Linotype" w:cs="Arial"/>
        </w:rPr>
        <w:t>.</w:t>
      </w:r>
    </w:p>
    <w:p w:rsidR="00CD7775" w:rsidRPr="00825EBC" w:rsidRDefault="00265FC7"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lastRenderedPageBreak/>
        <w:t xml:space="preserve">Oficio 0365.- Ing. René </w:t>
      </w:r>
      <w:proofErr w:type="spellStart"/>
      <w:r w:rsidRPr="00825EBC">
        <w:rPr>
          <w:rFonts w:ascii="Palatino Linotype" w:hAnsi="Palatino Linotype" w:cs="Arial"/>
          <w:b/>
          <w:i/>
        </w:rPr>
        <w:t>Juarez</w:t>
      </w:r>
      <w:proofErr w:type="spellEnd"/>
      <w:r w:rsidRPr="00825EBC">
        <w:rPr>
          <w:rFonts w:ascii="Palatino Linotype" w:hAnsi="Palatino Linotype" w:cs="Arial"/>
          <w:b/>
          <w:i/>
        </w:rPr>
        <w:t xml:space="preserve"> García, Respuesta SAIMEX folio 00087-JC-IP2022.pdf:</w:t>
      </w:r>
      <w:r w:rsidRPr="00825EBC">
        <w:rPr>
          <w:rFonts w:ascii="Palatino Linotype" w:hAnsi="Palatino Linotype" w:cs="Arial"/>
        </w:rPr>
        <w:t xml:space="preserve"> oficio número 220C0101000900T/0365/2022 del 24 (veinticuatro) de octubre de 2022 (dos mil veintidós), mediante el cual el Residente Regional de Tejupilco, emite respuesta a la solicitud 00087/JC/IP/2022, manifestando </w:t>
      </w:r>
      <w:r w:rsidRPr="00825EBC">
        <w:rPr>
          <w:rFonts w:ascii="Palatino Linotype" w:hAnsi="Palatino Linotype" w:cs="Arial"/>
          <w:i/>
        </w:rPr>
        <w:t>“…me permito comunicar que esta Residencia Regional Tejupilco no tiene conocimiento de procesos iniciados contra servidores públicos que no cumplen con las funciones a su cargo en específico conservación de caminos”</w:t>
      </w:r>
      <w:r w:rsidRPr="00825EBC">
        <w:rPr>
          <w:rFonts w:ascii="Palatino Linotype" w:hAnsi="Palatino Linotype" w:cs="Arial"/>
        </w:rPr>
        <w:t>.</w:t>
      </w:r>
    </w:p>
    <w:p w:rsidR="00CD7775" w:rsidRPr="00825EBC" w:rsidRDefault="00CD7775" w:rsidP="008D3CE5">
      <w:pPr>
        <w:spacing w:after="0" w:line="360" w:lineRule="auto"/>
        <w:jc w:val="both"/>
        <w:rPr>
          <w:rFonts w:ascii="Palatino Linotype" w:hAnsi="Palatino Linotype" w:cs="Arial"/>
          <w:sz w:val="24"/>
          <w:szCs w:val="24"/>
        </w:rPr>
      </w:pPr>
    </w:p>
    <w:p w:rsidR="005A4186" w:rsidRPr="00825EBC" w:rsidRDefault="00467B69"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RRA OFICIO 808 SAIMEX 087.pdf:</w:t>
      </w:r>
      <w:r w:rsidRPr="00825EBC">
        <w:rPr>
          <w:rFonts w:ascii="Palatino Linotype" w:hAnsi="Palatino Linotype" w:cs="Arial"/>
        </w:rPr>
        <w:t xml:space="preserve"> Documento que fue proporcionado de manera duplicada, consistente en el oficio </w:t>
      </w:r>
      <w:r w:rsidR="005A4186" w:rsidRPr="00825EBC">
        <w:rPr>
          <w:rFonts w:ascii="Palatino Linotype" w:hAnsi="Palatino Linotype" w:cs="Arial"/>
        </w:rPr>
        <w:t xml:space="preserve">número 220C0101000700T/0808/2022 del 21 (veintiuno) de octubre de 2022 (dos mil veintidós), mediante el cual el Residente Regional de Atlacomulco y Servidor Público Habilitado, emite respuesta a la solicitud 00087/JC/IP/2022, manifestando </w:t>
      </w:r>
      <w:r w:rsidR="005A4186" w:rsidRPr="00825EBC">
        <w:rPr>
          <w:rFonts w:ascii="Palatino Linotype" w:hAnsi="Palatino Linotype" w:cs="Arial"/>
          <w:i/>
        </w:rPr>
        <w:t xml:space="preserve">“…me permito comunicar que esta </w:t>
      </w:r>
      <w:r w:rsidR="005A4186" w:rsidRPr="00825EBC">
        <w:rPr>
          <w:rFonts w:ascii="Palatino Linotype" w:hAnsi="Palatino Linotype" w:cs="Arial"/>
          <w:b/>
          <w:i/>
        </w:rPr>
        <w:t>Residencia Regional Atlacomulco no tiene conocimiento de procesos iniciados contra servidores públicos</w:t>
      </w:r>
      <w:r w:rsidR="005A4186" w:rsidRPr="00825EBC">
        <w:rPr>
          <w:rFonts w:ascii="Palatino Linotype" w:hAnsi="Palatino Linotype" w:cs="Arial"/>
          <w:i/>
        </w:rPr>
        <w:t xml:space="preserve"> que no cumplen con las funciones a su cargo en específico conservación de caminos”</w:t>
      </w:r>
      <w:r w:rsidR="005A4186" w:rsidRPr="00825EBC">
        <w:rPr>
          <w:rFonts w:ascii="Palatino Linotype" w:hAnsi="Palatino Linotype" w:cs="Arial"/>
        </w:rPr>
        <w:t>.</w:t>
      </w:r>
    </w:p>
    <w:p w:rsidR="00265FC7" w:rsidRPr="00825EBC" w:rsidRDefault="00265FC7" w:rsidP="008D3CE5">
      <w:pPr>
        <w:spacing w:after="0" w:line="360" w:lineRule="auto"/>
        <w:jc w:val="both"/>
        <w:rPr>
          <w:rFonts w:ascii="Palatino Linotype" w:hAnsi="Palatino Linotype" w:cs="Arial"/>
          <w:sz w:val="24"/>
          <w:szCs w:val="24"/>
        </w:rPr>
      </w:pPr>
    </w:p>
    <w:p w:rsidR="00265FC7" w:rsidRPr="00825EBC" w:rsidRDefault="005A4186"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RESPUESTA DE SAIMEX 00087.pdf:</w:t>
      </w:r>
      <w:r w:rsidRPr="00825EBC">
        <w:rPr>
          <w:rFonts w:ascii="Palatino Linotype" w:hAnsi="Palatino Linotype" w:cs="Arial"/>
        </w:rPr>
        <w:t xml:space="preserve"> Oficio número 220C0101001000T/1225/2022 del 20 (veinte) de octubre de 2022 (dos mil veintidós), mediante el cual el Residente Regional </w:t>
      </w:r>
      <w:r w:rsidR="00130F26" w:rsidRPr="00825EBC">
        <w:rPr>
          <w:rFonts w:ascii="Palatino Linotype" w:hAnsi="Palatino Linotype" w:cs="Arial"/>
        </w:rPr>
        <w:t>Tecámac-Ecatepec</w:t>
      </w:r>
      <w:r w:rsidRPr="00825EBC">
        <w:rPr>
          <w:rFonts w:ascii="Palatino Linotype" w:hAnsi="Palatino Linotype" w:cs="Arial"/>
        </w:rPr>
        <w:t xml:space="preserve"> y Servidor Público Habilitado, emite respuesta a la solicitud 00087/JC/IP/2022, manifestando </w:t>
      </w:r>
      <w:r w:rsidRPr="00825EBC">
        <w:rPr>
          <w:rFonts w:ascii="Palatino Linotype" w:hAnsi="Palatino Linotype" w:cs="Arial"/>
          <w:i/>
        </w:rPr>
        <w:t xml:space="preserve">“…me permito comunicar que esta </w:t>
      </w:r>
      <w:r w:rsidRPr="00825EBC">
        <w:rPr>
          <w:rFonts w:ascii="Palatino Linotype" w:hAnsi="Palatino Linotype" w:cs="Arial"/>
          <w:b/>
          <w:i/>
        </w:rPr>
        <w:t xml:space="preserve">Residencia Regional </w:t>
      </w:r>
      <w:r w:rsidR="00130F26" w:rsidRPr="00825EBC">
        <w:rPr>
          <w:rFonts w:ascii="Palatino Linotype" w:hAnsi="Palatino Linotype" w:cs="Arial"/>
          <w:b/>
          <w:i/>
        </w:rPr>
        <w:t xml:space="preserve">Tecámac-Ecatepec </w:t>
      </w:r>
      <w:r w:rsidRPr="00825EBC">
        <w:rPr>
          <w:rFonts w:ascii="Palatino Linotype" w:hAnsi="Palatino Linotype" w:cs="Arial"/>
          <w:b/>
          <w:i/>
        </w:rPr>
        <w:t>no tiene conocimiento de procesos iniciados contra servidores públicos</w:t>
      </w:r>
      <w:r w:rsidRPr="00825EBC">
        <w:rPr>
          <w:rFonts w:ascii="Palatino Linotype" w:hAnsi="Palatino Linotype" w:cs="Arial"/>
          <w:i/>
        </w:rPr>
        <w:t xml:space="preserve"> que no cumplen con las funciones a su cargo en específico conservación de caminos”</w:t>
      </w:r>
      <w:r w:rsidRPr="00825EBC">
        <w:rPr>
          <w:rFonts w:ascii="Palatino Linotype" w:hAnsi="Palatino Linotype" w:cs="Arial"/>
        </w:rPr>
        <w:t>.</w:t>
      </w:r>
    </w:p>
    <w:p w:rsidR="00265FC7" w:rsidRPr="00825EBC" w:rsidRDefault="00130F26"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lastRenderedPageBreak/>
        <w:t xml:space="preserve">oficio 512 26 de oct 2022 </w:t>
      </w:r>
      <w:proofErr w:type="spellStart"/>
      <w:r w:rsidRPr="00825EBC">
        <w:rPr>
          <w:rFonts w:ascii="Palatino Linotype" w:hAnsi="Palatino Linotype" w:cs="Arial"/>
          <w:b/>
          <w:i/>
        </w:rPr>
        <w:t>saimex</w:t>
      </w:r>
      <w:proofErr w:type="spellEnd"/>
      <w:r w:rsidRPr="00825EBC">
        <w:rPr>
          <w:rFonts w:ascii="Palatino Linotype" w:hAnsi="Palatino Linotype" w:cs="Arial"/>
          <w:b/>
          <w:i/>
        </w:rPr>
        <w:t xml:space="preserve"> 087.pdf:</w:t>
      </w:r>
      <w:r w:rsidRPr="00825EBC">
        <w:rPr>
          <w:rFonts w:ascii="Palatino Linotype" w:hAnsi="Palatino Linotype" w:cs="Arial"/>
        </w:rPr>
        <w:t xml:space="preserve"> Oficio número 220C0101006000T/0512/2022 del 26 (veintiséis) de octubre de 2022 (dos mil veintidós), mediante el cual el Residente Regional Texcoco y Servidor Público Habilitado, emite respuesta a la solicitud 00087/JC/IP/2022, manifestando </w:t>
      </w:r>
      <w:r w:rsidRPr="00825EBC">
        <w:rPr>
          <w:rFonts w:ascii="Palatino Linotype" w:hAnsi="Palatino Linotype" w:cs="Arial"/>
          <w:i/>
        </w:rPr>
        <w:t xml:space="preserve">“…me permito comunicar que esta </w:t>
      </w:r>
      <w:r w:rsidRPr="00825EBC">
        <w:rPr>
          <w:rFonts w:ascii="Palatino Linotype" w:hAnsi="Palatino Linotype" w:cs="Arial"/>
          <w:b/>
          <w:i/>
        </w:rPr>
        <w:t>Residencia Regional Texcoco no tiene conocimiento de procesos iniciados contra servidores públicos</w:t>
      </w:r>
      <w:r w:rsidRPr="00825EBC">
        <w:rPr>
          <w:rFonts w:ascii="Palatino Linotype" w:hAnsi="Palatino Linotype" w:cs="Arial"/>
          <w:i/>
        </w:rPr>
        <w:t xml:space="preserve"> que no cumplen con las funciones a su cargo en específico conservación de caminos”</w:t>
      </w:r>
      <w:r w:rsidRPr="00825EBC">
        <w:rPr>
          <w:rFonts w:ascii="Palatino Linotype" w:hAnsi="Palatino Linotype" w:cs="Arial"/>
        </w:rPr>
        <w:t>.</w:t>
      </w:r>
    </w:p>
    <w:p w:rsidR="00265FC7" w:rsidRPr="00825EBC" w:rsidRDefault="00265FC7" w:rsidP="008D3CE5">
      <w:pPr>
        <w:spacing w:after="0" w:line="360" w:lineRule="auto"/>
        <w:jc w:val="both"/>
        <w:rPr>
          <w:rFonts w:ascii="Palatino Linotype" w:hAnsi="Palatino Linotype" w:cs="Arial"/>
          <w:sz w:val="24"/>
          <w:szCs w:val="24"/>
        </w:rPr>
      </w:pPr>
    </w:p>
    <w:p w:rsidR="00265FC7" w:rsidRPr="00825EBC" w:rsidRDefault="00130F26"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folio 87.pdf:</w:t>
      </w:r>
      <w:r w:rsidRPr="00825EBC">
        <w:rPr>
          <w:rFonts w:ascii="Palatino Linotype" w:hAnsi="Palatino Linotype" w:cs="Arial"/>
        </w:rPr>
        <w:t xml:space="preserve"> Oficio número 220C0101000400T/1022/JAHG/2022 del 26 (veintiséis) de octubre de 2022 (dos mil veintidós), mediante el cual el Residente Regional Toluca y Servidor Público Habilitado, emite respuesta a la solicitud 00087/JC/IP/2022, manifestando </w:t>
      </w:r>
      <w:r w:rsidRPr="00825EBC">
        <w:rPr>
          <w:rFonts w:ascii="Palatino Linotype" w:hAnsi="Palatino Linotype" w:cs="Arial"/>
          <w:i/>
        </w:rPr>
        <w:t xml:space="preserve">“…me permito comunicar que esta </w:t>
      </w:r>
      <w:r w:rsidRPr="00825EBC">
        <w:rPr>
          <w:rFonts w:ascii="Palatino Linotype" w:hAnsi="Palatino Linotype" w:cs="Arial"/>
          <w:b/>
          <w:i/>
        </w:rPr>
        <w:t>Residencia Regional Toluca no tiene conocimiento de procesos iniciados contra servidores públicos</w:t>
      </w:r>
      <w:r w:rsidRPr="00825EBC">
        <w:rPr>
          <w:rFonts w:ascii="Palatino Linotype" w:hAnsi="Palatino Linotype" w:cs="Arial"/>
          <w:i/>
        </w:rPr>
        <w:t xml:space="preserve"> que no cumplen con las funciones a su cargo en específico Conservación de caminos”</w:t>
      </w:r>
      <w:r w:rsidRPr="00825EBC">
        <w:rPr>
          <w:rFonts w:ascii="Palatino Linotype" w:hAnsi="Palatino Linotype" w:cs="Arial"/>
        </w:rPr>
        <w:t>.</w:t>
      </w:r>
    </w:p>
    <w:p w:rsidR="00265FC7" w:rsidRPr="00825EBC" w:rsidRDefault="00265FC7" w:rsidP="008D3CE5">
      <w:pPr>
        <w:spacing w:after="0" w:line="360" w:lineRule="auto"/>
        <w:jc w:val="both"/>
        <w:rPr>
          <w:rFonts w:ascii="Palatino Linotype" w:hAnsi="Palatino Linotype" w:cs="Arial"/>
          <w:sz w:val="24"/>
          <w:szCs w:val="24"/>
        </w:rPr>
      </w:pPr>
    </w:p>
    <w:p w:rsidR="00265FC7" w:rsidRPr="00825EBC" w:rsidRDefault="00130F26"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RESPUESTA FOLIO 00087.pdf:</w:t>
      </w:r>
      <w:r w:rsidRPr="00825EBC">
        <w:rPr>
          <w:rFonts w:ascii="Palatino Linotype" w:hAnsi="Palatino Linotype" w:cs="Arial"/>
        </w:rPr>
        <w:t xml:space="preserve"> Oficio número 220C0101000500T/1029/2022 del 28 (veintiocho) de octubre de 2022 (dos mil veintidós), mediante el cual el Residente Regional Cuautitlán y Servidor Público Habilitado, emite respuesta a la solicitud 00087/JC/IP/2022, manifestando </w:t>
      </w:r>
      <w:r w:rsidRPr="00825EBC">
        <w:rPr>
          <w:rFonts w:ascii="Palatino Linotype" w:hAnsi="Palatino Linotype" w:cs="Arial"/>
          <w:i/>
        </w:rPr>
        <w:t xml:space="preserve">“…me permito comunicar que esta </w:t>
      </w:r>
      <w:r w:rsidRPr="00825EBC">
        <w:rPr>
          <w:rFonts w:ascii="Palatino Linotype" w:hAnsi="Palatino Linotype" w:cs="Arial"/>
          <w:b/>
          <w:i/>
        </w:rPr>
        <w:t>Residencia Regional Cuautitlán no tiene conocimiento de procesos iniciados contra servidores públicos</w:t>
      </w:r>
      <w:r w:rsidRPr="00825EBC">
        <w:rPr>
          <w:rFonts w:ascii="Palatino Linotype" w:hAnsi="Palatino Linotype" w:cs="Arial"/>
          <w:i/>
        </w:rPr>
        <w:t xml:space="preserve"> que no cumplen con las funciones a su cargo en específico Conservación de caminos”</w:t>
      </w:r>
      <w:r w:rsidRPr="00825EBC">
        <w:rPr>
          <w:rFonts w:ascii="Palatino Linotype" w:hAnsi="Palatino Linotype" w:cs="Arial"/>
        </w:rPr>
        <w:t>.</w:t>
      </w:r>
    </w:p>
    <w:p w:rsidR="00265FC7" w:rsidRPr="00825EBC" w:rsidRDefault="00265FC7" w:rsidP="008D3CE5">
      <w:pPr>
        <w:spacing w:after="0" w:line="360" w:lineRule="auto"/>
        <w:jc w:val="both"/>
        <w:rPr>
          <w:rFonts w:ascii="Palatino Linotype" w:hAnsi="Palatino Linotype" w:cs="Arial"/>
          <w:sz w:val="24"/>
          <w:szCs w:val="24"/>
        </w:rPr>
      </w:pPr>
    </w:p>
    <w:p w:rsidR="00265FC7" w:rsidRPr="00825EBC" w:rsidRDefault="00130F26"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lastRenderedPageBreak/>
        <w:t>Oficio No 220C010100080004712022.pdf:</w:t>
      </w:r>
      <w:r w:rsidRPr="00825EBC">
        <w:rPr>
          <w:rFonts w:ascii="Palatino Linotype" w:hAnsi="Palatino Linotype" w:cs="Arial"/>
        </w:rPr>
        <w:t xml:space="preserve"> Oficio número 220C0101000800T/0471/2022 del 28 (veintiocho) de octubre de 2022 (dos mil veintidós), mediante el cual el Residente Regional Ixtapan de la Sal, emite respuesta a la solicitud 00087/JC/IP/2022, manifestando </w:t>
      </w:r>
      <w:r w:rsidRPr="00825EBC">
        <w:rPr>
          <w:rFonts w:ascii="Palatino Linotype" w:hAnsi="Palatino Linotype" w:cs="Arial"/>
          <w:i/>
        </w:rPr>
        <w:t xml:space="preserve">“…me permito comunicar que esta </w:t>
      </w:r>
      <w:r w:rsidRPr="00825EBC">
        <w:rPr>
          <w:rFonts w:ascii="Palatino Linotype" w:hAnsi="Palatino Linotype" w:cs="Arial"/>
          <w:b/>
          <w:i/>
        </w:rPr>
        <w:t>Residencia Regional Ixtapan de la Sal no tiene conocimiento de procesos iniciados contra servidores públicos</w:t>
      </w:r>
      <w:r w:rsidRPr="00825EBC">
        <w:rPr>
          <w:rFonts w:ascii="Palatino Linotype" w:hAnsi="Palatino Linotype" w:cs="Arial"/>
          <w:i/>
        </w:rPr>
        <w:t xml:space="preserve"> que no cumplen con las funciones a su cargo en específico Conservación de caminos”</w:t>
      </w:r>
      <w:r w:rsidRPr="00825EBC">
        <w:rPr>
          <w:rFonts w:ascii="Palatino Linotype" w:hAnsi="Palatino Linotype" w:cs="Arial"/>
        </w:rPr>
        <w:t>.</w:t>
      </w:r>
    </w:p>
    <w:p w:rsidR="00265FC7" w:rsidRPr="00825EBC" w:rsidRDefault="00265FC7" w:rsidP="008D3CE5">
      <w:pPr>
        <w:spacing w:after="0" w:line="360" w:lineRule="auto"/>
        <w:jc w:val="both"/>
        <w:rPr>
          <w:rFonts w:ascii="Palatino Linotype" w:hAnsi="Palatino Linotype" w:cs="Arial"/>
          <w:sz w:val="24"/>
          <w:szCs w:val="24"/>
        </w:rPr>
      </w:pPr>
    </w:p>
    <w:p w:rsidR="00265FC7" w:rsidRPr="00825EBC" w:rsidRDefault="00245B0A" w:rsidP="008D3CE5">
      <w:pPr>
        <w:pStyle w:val="Prrafodelista"/>
        <w:numPr>
          <w:ilvl w:val="0"/>
          <w:numId w:val="3"/>
        </w:numPr>
        <w:spacing w:line="360" w:lineRule="auto"/>
        <w:jc w:val="both"/>
        <w:rPr>
          <w:rFonts w:ascii="Palatino Linotype" w:hAnsi="Palatino Linotype" w:cs="Arial"/>
        </w:rPr>
      </w:pPr>
      <w:r w:rsidRPr="00825EBC">
        <w:rPr>
          <w:rFonts w:ascii="Palatino Linotype" w:hAnsi="Palatino Linotype" w:cs="Arial"/>
          <w:b/>
          <w:i/>
        </w:rPr>
        <w:t>Oficio de respuesta No. 0586_2022.pdf:</w:t>
      </w:r>
      <w:r w:rsidRPr="00825EBC">
        <w:rPr>
          <w:rFonts w:ascii="Palatino Linotype" w:hAnsi="Palatino Linotype" w:cs="Arial"/>
        </w:rPr>
        <w:t xml:space="preserve"> Oficio remitido por el Titular de la Unidad de Transparencia al entonces Solicitante, a través del cual manifiesta remitir las respuestas proporcionadas por los servidores públicos habilitados</w:t>
      </w:r>
      <w:r w:rsidR="00D505B9" w:rsidRPr="00825EBC">
        <w:rPr>
          <w:rFonts w:ascii="Palatino Linotype" w:hAnsi="Palatino Linotype" w:cs="Arial"/>
        </w:rPr>
        <w:t xml:space="preserve"> de: Dirección de Conservación de Caminos, Residentes Regionales de Atlacomulco, Tejupilco, Texcoco, Tecámac-Ecatepec, Cuautitlán e Ixtapan de la Sal.</w:t>
      </w:r>
    </w:p>
    <w:p w:rsidR="00265FC7" w:rsidRPr="00825EBC" w:rsidRDefault="00265FC7" w:rsidP="008D3CE5">
      <w:pPr>
        <w:spacing w:after="0" w:line="360" w:lineRule="auto"/>
        <w:jc w:val="both"/>
        <w:rPr>
          <w:rFonts w:ascii="Palatino Linotype" w:hAnsi="Palatino Linotype" w:cs="Arial"/>
          <w:sz w:val="24"/>
          <w:szCs w:val="24"/>
        </w:rPr>
      </w:pPr>
    </w:p>
    <w:p w:rsidR="00C93BA3" w:rsidRPr="00825EBC" w:rsidRDefault="00C93BA3" w:rsidP="008D3CE5">
      <w:pPr>
        <w:spacing w:after="0" w:line="360" w:lineRule="auto"/>
        <w:jc w:val="both"/>
        <w:rPr>
          <w:rFonts w:ascii="Palatino Linotype" w:eastAsia="Calibri" w:hAnsi="Palatino Linotype"/>
          <w:sz w:val="24"/>
          <w:lang w:val="es-ES_tradnl"/>
        </w:rPr>
      </w:pPr>
      <w:r w:rsidRPr="00825EBC">
        <w:rPr>
          <w:rFonts w:ascii="Palatino Linotype" w:eastAsia="Calibri" w:hAnsi="Palatino Linotype"/>
          <w:sz w:val="24"/>
          <w:lang w:val="es-ES_tradnl"/>
        </w:rPr>
        <w:t xml:space="preserve">Inconforme con la respuesta, el </w:t>
      </w:r>
      <w:r w:rsidRPr="00825EBC">
        <w:rPr>
          <w:rFonts w:ascii="Palatino Linotype" w:eastAsia="Calibri" w:hAnsi="Palatino Linotype"/>
          <w:b/>
          <w:sz w:val="24"/>
          <w:lang w:val="es-ES_tradnl"/>
        </w:rPr>
        <w:t>Recurrente</w:t>
      </w:r>
      <w:r w:rsidRPr="00825EBC">
        <w:rPr>
          <w:rFonts w:ascii="Palatino Linotype" w:eastAsia="Calibri" w:hAnsi="Palatino Linotype"/>
          <w:sz w:val="24"/>
          <w:lang w:val="es-ES_tradnl"/>
        </w:rPr>
        <w:t xml:space="preserve"> interpuso el recurso de revisión, haciendo valer como acto impugnado </w:t>
      </w:r>
      <w:r w:rsidRPr="00825EBC">
        <w:rPr>
          <w:rFonts w:ascii="Palatino Linotype" w:eastAsia="Calibri" w:hAnsi="Palatino Linotype"/>
        </w:rPr>
        <w:t>y</w:t>
      </w:r>
      <w:r w:rsidRPr="00825EBC">
        <w:rPr>
          <w:rFonts w:ascii="Palatino Linotype" w:eastAsia="Calibri" w:hAnsi="Palatino Linotype"/>
          <w:sz w:val="24"/>
          <w:lang w:val="es-ES_tradnl"/>
        </w:rPr>
        <w:t xml:space="preserve"> como razones o motivos de inconformidad objetivamente </w:t>
      </w:r>
      <w:r w:rsidR="00661A25" w:rsidRPr="00825EBC">
        <w:rPr>
          <w:rFonts w:ascii="Palatino Linotype" w:eastAsia="Calibri" w:hAnsi="Palatino Linotype"/>
          <w:i/>
          <w:sz w:val="24"/>
          <w:lang w:val="es-ES"/>
        </w:rPr>
        <w:t>“</w:t>
      </w:r>
      <w:r w:rsidR="00661A25" w:rsidRPr="00825EBC">
        <w:rPr>
          <w:rFonts w:ascii="Palatino Linotype" w:eastAsia="Calibri" w:hAnsi="Palatino Linotype"/>
          <w:i/>
          <w:sz w:val="24"/>
        </w:rPr>
        <w:t xml:space="preserve">si la solicitud versa sobre actos del </w:t>
      </w:r>
      <w:proofErr w:type="spellStart"/>
      <w:r w:rsidR="00661A25" w:rsidRPr="00825EBC">
        <w:rPr>
          <w:rFonts w:ascii="Palatino Linotype" w:eastAsia="Calibri" w:hAnsi="Palatino Linotype"/>
          <w:i/>
          <w:sz w:val="24"/>
        </w:rPr>
        <w:t>organo</w:t>
      </w:r>
      <w:proofErr w:type="spellEnd"/>
      <w:r w:rsidR="00661A25" w:rsidRPr="00825EBC">
        <w:rPr>
          <w:rFonts w:ascii="Palatino Linotype" w:eastAsia="Calibri" w:hAnsi="Palatino Linotype"/>
          <w:i/>
          <w:sz w:val="24"/>
        </w:rPr>
        <w:t xml:space="preserve"> interno de control, </w:t>
      </w:r>
      <w:proofErr w:type="spellStart"/>
      <w:r w:rsidR="00661A25" w:rsidRPr="00825EBC">
        <w:rPr>
          <w:rFonts w:ascii="Palatino Linotype" w:eastAsia="Calibri" w:hAnsi="Palatino Linotype"/>
          <w:i/>
          <w:sz w:val="24"/>
        </w:rPr>
        <w:t>por que</w:t>
      </w:r>
      <w:proofErr w:type="spellEnd"/>
      <w:r w:rsidR="00661A25" w:rsidRPr="00825EBC">
        <w:rPr>
          <w:rFonts w:ascii="Palatino Linotype" w:eastAsia="Calibri" w:hAnsi="Palatino Linotype"/>
          <w:i/>
          <w:sz w:val="24"/>
        </w:rPr>
        <w:t xml:space="preserve"> se le pregunta a todas las </w:t>
      </w:r>
      <w:proofErr w:type="spellStart"/>
      <w:r w:rsidR="00661A25" w:rsidRPr="00825EBC">
        <w:rPr>
          <w:rFonts w:ascii="Palatino Linotype" w:eastAsia="Calibri" w:hAnsi="Palatino Linotype"/>
          <w:i/>
          <w:sz w:val="24"/>
        </w:rPr>
        <w:t>areas</w:t>
      </w:r>
      <w:proofErr w:type="spellEnd"/>
      <w:r w:rsidR="00661A25" w:rsidRPr="00825EBC">
        <w:rPr>
          <w:rFonts w:ascii="Palatino Linotype" w:eastAsia="Calibri" w:hAnsi="Palatino Linotype"/>
          <w:i/>
          <w:sz w:val="24"/>
        </w:rPr>
        <w:t xml:space="preserve"> excepto al propio </w:t>
      </w:r>
      <w:proofErr w:type="spellStart"/>
      <w:r w:rsidR="00661A25" w:rsidRPr="00825EBC">
        <w:rPr>
          <w:rFonts w:ascii="Palatino Linotype" w:eastAsia="Calibri" w:hAnsi="Palatino Linotype"/>
          <w:i/>
          <w:sz w:val="24"/>
        </w:rPr>
        <w:t>organio</w:t>
      </w:r>
      <w:proofErr w:type="spellEnd"/>
      <w:r w:rsidR="00661A25" w:rsidRPr="00825EBC">
        <w:rPr>
          <w:rFonts w:ascii="Palatino Linotype" w:eastAsia="Calibri" w:hAnsi="Palatino Linotype"/>
          <w:i/>
          <w:sz w:val="24"/>
        </w:rPr>
        <w:t xml:space="preserve"> interno de control</w:t>
      </w:r>
      <w:r w:rsidR="00661A25" w:rsidRPr="00825EBC">
        <w:rPr>
          <w:rFonts w:ascii="Palatino Linotype" w:eastAsia="Calibri" w:hAnsi="Palatino Linotype"/>
          <w:i/>
          <w:sz w:val="24"/>
          <w:lang w:val="es-ES"/>
        </w:rPr>
        <w:t>” (sic)</w:t>
      </w:r>
      <w:r w:rsidRPr="00825EBC">
        <w:rPr>
          <w:rFonts w:ascii="Palatino Linotype" w:eastAsia="Calibri" w:hAnsi="Palatino Linotype"/>
          <w:i/>
          <w:sz w:val="24"/>
          <w:lang w:val="es-ES"/>
        </w:rPr>
        <w:t>,</w:t>
      </w:r>
      <w:r w:rsidRPr="00825EBC">
        <w:rPr>
          <w:rFonts w:ascii="Palatino Linotype" w:eastAsia="Calibri" w:hAnsi="Palatino Linotype"/>
          <w:sz w:val="24"/>
          <w:lang w:val="es-ES_tradnl"/>
        </w:rPr>
        <w:t xml:space="preserve"> consideraciones que se encuentran fundadas al encuadrar en la</w:t>
      </w:r>
      <w:r w:rsidR="004B6699" w:rsidRPr="00825EBC">
        <w:rPr>
          <w:rFonts w:ascii="Palatino Linotype" w:eastAsia="Calibri" w:hAnsi="Palatino Linotype"/>
          <w:sz w:val="24"/>
          <w:lang w:val="es-ES_tradnl"/>
        </w:rPr>
        <w:t>s</w:t>
      </w:r>
      <w:r w:rsidRPr="00825EBC">
        <w:rPr>
          <w:rFonts w:ascii="Palatino Linotype" w:eastAsia="Calibri" w:hAnsi="Palatino Linotype"/>
          <w:sz w:val="24"/>
          <w:lang w:val="es-ES_tradnl"/>
        </w:rPr>
        <w:t xml:space="preserve"> hipótesis normativa</w:t>
      </w:r>
      <w:r w:rsidR="004B6699" w:rsidRPr="00825EBC">
        <w:rPr>
          <w:rFonts w:ascii="Palatino Linotype" w:eastAsia="Calibri" w:hAnsi="Palatino Linotype"/>
          <w:sz w:val="24"/>
          <w:lang w:val="es-ES_tradnl"/>
        </w:rPr>
        <w:t>s</w:t>
      </w:r>
      <w:r w:rsidRPr="00825EBC">
        <w:rPr>
          <w:rFonts w:ascii="Palatino Linotype" w:eastAsia="Calibri" w:hAnsi="Palatino Linotype"/>
          <w:sz w:val="24"/>
          <w:lang w:val="es-ES_tradnl"/>
        </w:rPr>
        <w:t xml:space="preserve"> consagrada</w:t>
      </w:r>
      <w:r w:rsidR="004B6699" w:rsidRPr="00825EBC">
        <w:rPr>
          <w:rFonts w:ascii="Palatino Linotype" w:eastAsia="Calibri" w:hAnsi="Palatino Linotype"/>
          <w:sz w:val="24"/>
          <w:lang w:val="es-ES_tradnl"/>
        </w:rPr>
        <w:t>s</w:t>
      </w:r>
      <w:r w:rsidRPr="00825EBC">
        <w:rPr>
          <w:rFonts w:ascii="Palatino Linotype" w:eastAsia="Calibri" w:hAnsi="Palatino Linotype"/>
          <w:sz w:val="24"/>
          <w:lang w:val="es-ES_tradnl"/>
        </w:rPr>
        <w:t xml:space="preserve"> en la fracciones I</w:t>
      </w:r>
      <w:r w:rsidR="004B6699" w:rsidRPr="00825EBC">
        <w:rPr>
          <w:rFonts w:ascii="Palatino Linotype" w:eastAsia="Calibri" w:hAnsi="Palatino Linotype"/>
          <w:sz w:val="24"/>
          <w:lang w:val="es-ES_tradnl"/>
        </w:rPr>
        <w:t>, XI y XIII</w:t>
      </w:r>
      <w:r w:rsidRPr="00825EBC">
        <w:rPr>
          <w:rFonts w:ascii="Palatino Linotype" w:eastAsia="Calibri" w:hAnsi="Palatino Linotype"/>
          <w:sz w:val="24"/>
          <w:lang w:val="es-ES_tradnl"/>
        </w:rPr>
        <w:t xml:space="preserve"> del artículo 179 de la Ley de Transparencia Local</w:t>
      </w:r>
      <w:r w:rsidRPr="00825EBC">
        <w:rPr>
          <w:rStyle w:val="Refdenotaalpie"/>
          <w:rFonts w:ascii="Palatino Linotype" w:eastAsia="Calibri" w:hAnsi="Palatino Linotype"/>
          <w:sz w:val="24"/>
          <w:lang w:val="es-ES_tradnl"/>
        </w:rPr>
        <w:footnoteReference w:id="1"/>
      </w:r>
      <w:r w:rsidRPr="00825EBC">
        <w:rPr>
          <w:rFonts w:ascii="Palatino Linotype" w:eastAsia="Calibri" w:hAnsi="Palatino Linotype"/>
          <w:sz w:val="24"/>
          <w:lang w:val="es-ES_tradnl"/>
        </w:rPr>
        <w:t>, relativa a la negat</w:t>
      </w:r>
      <w:r w:rsidR="004B6699" w:rsidRPr="00825EBC">
        <w:rPr>
          <w:rFonts w:ascii="Palatino Linotype" w:eastAsia="Calibri" w:hAnsi="Palatino Linotype"/>
          <w:sz w:val="24"/>
          <w:lang w:val="es-ES_tradnl"/>
        </w:rPr>
        <w:t xml:space="preserve">iva de entrega a la información, falta de trámite y motivación de la respuesta. </w:t>
      </w:r>
    </w:p>
    <w:p w:rsidR="00C93BA3" w:rsidRPr="00825EBC" w:rsidRDefault="00C93BA3" w:rsidP="008D3CE5">
      <w:pPr>
        <w:spacing w:after="0" w:line="360" w:lineRule="auto"/>
        <w:jc w:val="both"/>
        <w:rPr>
          <w:rFonts w:ascii="Palatino Linotype" w:eastAsia="Calibri" w:hAnsi="Palatino Linotype"/>
          <w:sz w:val="24"/>
        </w:rPr>
      </w:pPr>
      <w:r w:rsidRPr="00825EBC">
        <w:rPr>
          <w:rFonts w:ascii="Palatino Linotype" w:eastAsia="Calibri" w:hAnsi="Palatino Linotype"/>
          <w:sz w:val="24"/>
        </w:rPr>
        <w:lastRenderedPageBreak/>
        <w:t xml:space="preserve">Derivado de la interposición del recurso de revisión, el </w:t>
      </w:r>
      <w:r w:rsidRPr="00825EBC">
        <w:rPr>
          <w:rFonts w:ascii="Palatino Linotype" w:eastAsia="Calibri" w:hAnsi="Palatino Linotype"/>
          <w:b/>
          <w:sz w:val="24"/>
        </w:rPr>
        <w:t>Sujeto Obligado</w:t>
      </w:r>
      <w:r w:rsidRPr="00825EBC">
        <w:rPr>
          <w:rFonts w:ascii="Palatino Linotype" w:eastAsia="Calibri" w:hAnsi="Palatino Linotype"/>
          <w:sz w:val="24"/>
        </w:rPr>
        <w:t xml:space="preserve"> presentó </w:t>
      </w:r>
      <w:r w:rsidR="00661A25" w:rsidRPr="00825EBC">
        <w:rPr>
          <w:rFonts w:ascii="Palatino Linotype" w:eastAsia="Calibri" w:hAnsi="Palatino Linotype"/>
          <w:sz w:val="24"/>
        </w:rPr>
        <w:t>los</w:t>
      </w:r>
      <w:r w:rsidRPr="00825EBC">
        <w:rPr>
          <w:rFonts w:ascii="Palatino Linotype" w:eastAsia="Calibri" w:hAnsi="Palatino Linotype"/>
          <w:sz w:val="24"/>
        </w:rPr>
        <w:t xml:space="preserve"> documento</w:t>
      </w:r>
      <w:r w:rsidR="00661A25" w:rsidRPr="00825EBC">
        <w:rPr>
          <w:rFonts w:ascii="Palatino Linotype" w:eastAsia="Calibri" w:hAnsi="Palatino Linotype"/>
          <w:sz w:val="24"/>
        </w:rPr>
        <w:t>s</w:t>
      </w:r>
      <w:r w:rsidRPr="00825EBC">
        <w:rPr>
          <w:rFonts w:ascii="Palatino Linotype" w:eastAsia="Calibri" w:hAnsi="Palatino Linotype"/>
          <w:sz w:val="24"/>
        </w:rPr>
        <w:t xml:space="preserve"> electrónico</w:t>
      </w:r>
      <w:r w:rsidR="00661A25" w:rsidRPr="00825EBC">
        <w:rPr>
          <w:rFonts w:ascii="Palatino Linotype" w:eastAsia="Calibri" w:hAnsi="Palatino Linotype"/>
          <w:sz w:val="24"/>
        </w:rPr>
        <w:t>s</w:t>
      </w:r>
      <w:r w:rsidRPr="00825EBC">
        <w:rPr>
          <w:rFonts w:ascii="Palatino Linotype" w:eastAsia="Calibri" w:hAnsi="Palatino Linotype"/>
          <w:sz w:val="24"/>
        </w:rPr>
        <w:t xml:space="preserve"> </w:t>
      </w:r>
      <w:r w:rsidR="00661A25" w:rsidRPr="00825EBC">
        <w:rPr>
          <w:rFonts w:ascii="Palatino Linotype" w:hAnsi="Palatino Linotype" w:cs="Arial"/>
          <w:sz w:val="24"/>
          <w:szCs w:val="24"/>
        </w:rPr>
        <w:t>“</w:t>
      </w:r>
      <w:r w:rsidR="00661A25" w:rsidRPr="00825EBC">
        <w:rPr>
          <w:rFonts w:ascii="Palatino Linotype" w:hAnsi="Palatino Linotype" w:cs="Arial"/>
          <w:b/>
          <w:i/>
          <w:sz w:val="24"/>
          <w:szCs w:val="24"/>
        </w:rPr>
        <w:t>Informe justificado - RR 16460.pdf</w:t>
      </w:r>
      <w:r w:rsidR="00661A25" w:rsidRPr="00825EBC">
        <w:rPr>
          <w:rFonts w:ascii="Palatino Linotype" w:hAnsi="Palatino Linotype" w:cs="Arial"/>
          <w:sz w:val="24"/>
          <w:szCs w:val="24"/>
        </w:rPr>
        <w:t xml:space="preserve"> y </w:t>
      </w:r>
      <w:r w:rsidR="00661A25" w:rsidRPr="00825EBC">
        <w:rPr>
          <w:rFonts w:ascii="Palatino Linotype" w:hAnsi="Palatino Linotype" w:cs="Arial"/>
          <w:b/>
          <w:i/>
          <w:sz w:val="24"/>
          <w:szCs w:val="24"/>
        </w:rPr>
        <w:t>LISTADO DE SUEJTOS OBIGADOS Mayo22.pdf</w:t>
      </w:r>
      <w:r w:rsidR="00661A25" w:rsidRPr="00825EBC">
        <w:rPr>
          <w:rFonts w:ascii="Palatino Linotype" w:hAnsi="Palatino Linotype" w:cs="Arial"/>
          <w:sz w:val="24"/>
          <w:szCs w:val="24"/>
        </w:rPr>
        <w:t>”, de los que se desprende el contenido siguiente</w:t>
      </w:r>
      <w:r w:rsidRPr="00825EBC">
        <w:rPr>
          <w:rFonts w:ascii="Palatino Linotype" w:eastAsia="Calibri" w:hAnsi="Palatino Linotype"/>
          <w:sz w:val="24"/>
        </w:rPr>
        <w:t>:</w:t>
      </w:r>
    </w:p>
    <w:p w:rsidR="00C93BA3" w:rsidRPr="00825EBC" w:rsidRDefault="00C93BA3" w:rsidP="008D3CE5">
      <w:pPr>
        <w:spacing w:after="0" w:line="360" w:lineRule="auto"/>
        <w:jc w:val="both"/>
        <w:rPr>
          <w:rFonts w:ascii="Palatino Linotype" w:eastAsia="Calibri" w:hAnsi="Palatino Linotype"/>
          <w:sz w:val="24"/>
        </w:rPr>
      </w:pPr>
    </w:p>
    <w:p w:rsidR="00661A25" w:rsidRPr="00825EBC" w:rsidRDefault="00661A25" w:rsidP="008D3CE5">
      <w:pPr>
        <w:pStyle w:val="Prrafodelista"/>
        <w:numPr>
          <w:ilvl w:val="0"/>
          <w:numId w:val="4"/>
        </w:numPr>
        <w:spacing w:line="360" w:lineRule="auto"/>
        <w:jc w:val="both"/>
        <w:rPr>
          <w:rFonts w:ascii="Palatino Linotype" w:eastAsia="Calibri" w:hAnsi="Palatino Linotype"/>
        </w:rPr>
      </w:pPr>
      <w:r w:rsidRPr="00825EBC">
        <w:rPr>
          <w:rFonts w:ascii="Palatino Linotype" w:hAnsi="Palatino Linotype" w:cs="Arial"/>
        </w:rPr>
        <w:t>“</w:t>
      </w:r>
      <w:r w:rsidRPr="00825EBC">
        <w:rPr>
          <w:rFonts w:ascii="Palatino Linotype" w:hAnsi="Palatino Linotype" w:cs="Arial"/>
          <w:b/>
          <w:i/>
        </w:rPr>
        <w:t>Informe justificado - RR 16460.pdf</w:t>
      </w:r>
      <w:r w:rsidRPr="00825EBC">
        <w:rPr>
          <w:rFonts w:ascii="Palatino Linotype" w:hAnsi="Palatino Linotype" w:cs="Arial"/>
        </w:rPr>
        <w:t>:</w:t>
      </w:r>
      <w:r w:rsidRPr="00825EBC">
        <w:rPr>
          <w:rFonts w:ascii="Palatino Linotype" w:hAnsi="Palatino Linotype" w:cs="Arial"/>
          <w:b/>
          <w:i/>
        </w:rPr>
        <w:t xml:space="preserve"> </w:t>
      </w:r>
      <w:r w:rsidR="004B6699" w:rsidRPr="00825EBC">
        <w:rPr>
          <w:rFonts w:ascii="Palatino Linotype" w:hAnsi="Palatino Linotype" w:cs="Arial"/>
        </w:rPr>
        <w:t>oficio número 0659/2022 del 29 (veintinueve) de noviembre de 2022 (dos mil veintidós), remitido por el Sujeto Obligado, a través del cual ratifica su respuesta primigenia, refutando las razones o motivos de inconformidad señalando:</w:t>
      </w:r>
    </w:p>
    <w:p w:rsidR="004B6699" w:rsidRPr="00825EBC" w:rsidRDefault="004B6699" w:rsidP="008D3CE5">
      <w:pPr>
        <w:pStyle w:val="Prrafodelista"/>
        <w:spacing w:line="360" w:lineRule="auto"/>
        <w:ind w:left="720"/>
        <w:jc w:val="both"/>
        <w:rPr>
          <w:rFonts w:ascii="Palatino Linotype" w:hAnsi="Palatino Linotype" w:cs="Arial"/>
        </w:rPr>
      </w:pPr>
    </w:p>
    <w:p w:rsidR="004B6699" w:rsidRPr="00825EBC" w:rsidRDefault="004B6699" w:rsidP="008D3CE5">
      <w:pPr>
        <w:pStyle w:val="Prrafodelista"/>
        <w:ind w:left="720"/>
        <w:jc w:val="both"/>
        <w:rPr>
          <w:rFonts w:ascii="Palatino Linotype" w:hAnsi="Palatino Linotype" w:cs="Arial"/>
          <w:i/>
          <w:sz w:val="22"/>
        </w:rPr>
      </w:pPr>
      <w:r w:rsidRPr="00825EBC">
        <w:rPr>
          <w:rFonts w:ascii="Palatino Linotype" w:hAnsi="Palatino Linotype" w:cs="Arial"/>
          <w:i/>
          <w:sz w:val="22"/>
        </w:rPr>
        <w:t>“…se turnó a todos los servidores públicos habilitados de la Junta de Caminos del Estado de México que tienen como función “Conservar y mantener en adecuadas condiciones de operación la infraestructura vial primaria libre de peajes”, lo cual se encuentra establecido en el Manual General de Organización de la Juna de Caminos del Estado de México.</w:t>
      </w:r>
    </w:p>
    <w:p w:rsidR="004B6699" w:rsidRPr="00825EBC" w:rsidRDefault="004B6699" w:rsidP="008D3CE5">
      <w:pPr>
        <w:pStyle w:val="Prrafodelista"/>
        <w:ind w:left="720"/>
        <w:jc w:val="both"/>
        <w:rPr>
          <w:rFonts w:ascii="Palatino Linotype" w:hAnsi="Palatino Linotype" w:cs="Arial"/>
          <w:i/>
          <w:sz w:val="22"/>
        </w:rPr>
      </w:pPr>
    </w:p>
    <w:p w:rsidR="004B6699" w:rsidRPr="00825EBC" w:rsidRDefault="004B6699" w:rsidP="008D3CE5">
      <w:pPr>
        <w:pStyle w:val="Prrafodelista"/>
        <w:ind w:left="720"/>
        <w:jc w:val="both"/>
        <w:rPr>
          <w:rFonts w:ascii="Palatino Linotype" w:hAnsi="Palatino Linotype" w:cs="Arial"/>
          <w:i/>
          <w:sz w:val="22"/>
        </w:rPr>
      </w:pPr>
      <w:r w:rsidRPr="00825EBC">
        <w:rPr>
          <w:rFonts w:ascii="Palatino Linotype" w:hAnsi="Palatino Linotype" w:cs="Arial"/>
          <w:i/>
          <w:sz w:val="22"/>
        </w:rPr>
        <w:t xml:space="preserve">En esta tesitura, se hace la acotación que si bien el hoy inconforme menciona como </w:t>
      </w:r>
      <w:r w:rsidR="00713CE1" w:rsidRPr="00825EBC">
        <w:rPr>
          <w:rFonts w:ascii="Palatino Linotype" w:hAnsi="Palatino Linotype" w:cs="Arial"/>
          <w:i/>
          <w:sz w:val="22"/>
        </w:rPr>
        <w:t>razones o motivos de inconformidad: “</w:t>
      </w:r>
      <w:r w:rsidR="00713CE1" w:rsidRPr="00825EBC">
        <w:rPr>
          <w:rFonts w:ascii="Palatino Linotype" w:hAnsi="Palatino Linotype" w:cs="Arial"/>
          <w:b/>
          <w:i/>
          <w:sz w:val="22"/>
        </w:rPr>
        <w:t xml:space="preserve">Si la solicitud versa sobre actos del órgano interno de control, </w:t>
      </w:r>
      <w:proofErr w:type="spellStart"/>
      <w:r w:rsidR="00713CE1" w:rsidRPr="00825EBC">
        <w:rPr>
          <w:rFonts w:ascii="Palatino Linotype" w:hAnsi="Palatino Linotype" w:cs="Arial"/>
          <w:b/>
          <w:i/>
          <w:sz w:val="22"/>
        </w:rPr>
        <w:t>por que</w:t>
      </w:r>
      <w:proofErr w:type="spellEnd"/>
      <w:r w:rsidR="00713CE1" w:rsidRPr="00825EBC">
        <w:rPr>
          <w:rFonts w:ascii="Palatino Linotype" w:hAnsi="Palatino Linotype" w:cs="Arial"/>
          <w:b/>
          <w:i/>
          <w:sz w:val="22"/>
        </w:rPr>
        <w:t xml:space="preserve"> se le pregunta a todas las áreas excepto al propio órgano interno de control</w:t>
      </w:r>
      <w:r w:rsidR="00713CE1" w:rsidRPr="00825EBC">
        <w:rPr>
          <w:rFonts w:ascii="Palatino Linotype" w:hAnsi="Palatino Linotype" w:cs="Arial"/>
          <w:i/>
          <w:sz w:val="22"/>
        </w:rPr>
        <w:t>” (sic) me permito informar lo siguiente.</w:t>
      </w:r>
    </w:p>
    <w:p w:rsidR="00713CE1" w:rsidRPr="00825EBC" w:rsidRDefault="00713CE1" w:rsidP="008D3CE5">
      <w:pPr>
        <w:pStyle w:val="Prrafodelista"/>
        <w:ind w:left="720"/>
        <w:jc w:val="both"/>
        <w:rPr>
          <w:rFonts w:ascii="Palatino Linotype" w:hAnsi="Palatino Linotype" w:cs="Arial"/>
          <w:i/>
          <w:sz w:val="22"/>
        </w:rPr>
      </w:pPr>
      <w:r w:rsidRPr="00825EBC">
        <w:rPr>
          <w:rFonts w:ascii="Palatino Linotype" w:hAnsi="Palatino Linotype" w:cs="Arial"/>
          <w:i/>
          <w:sz w:val="22"/>
        </w:rPr>
        <w:t xml:space="preserve">El carácter de Sujeto Obligado del Órgano Interno de Control debe atenderse a lo establecido en el artículo 38 </w:t>
      </w:r>
      <w:proofErr w:type="gramStart"/>
      <w:r w:rsidRPr="00825EBC">
        <w:rPr>
          <w:rFonts w:ascii="Palatino Linotype" w:hAnsi="Palatino Linotype" w:cs="Arial"/>
          <w:i/>
          <w:sz w:val="22"/>
        </w:rPr>
        <w:t>bis</w:t>
      </w:r>
      <w:proofErr w:type="gramEnd"/>
      <w:r w:rsidRPr="00825EBC">
        <w:rPr>
          <w:rFonts w:ascii="Palatino Linotype" w:hAnsi="Palatino Linotype" w:cs="Arial"/>
          <w:i/>
          <w:sz w:val="22"/>
        </w:rPr>
        <w:t>, fracción XIV de la Ley de Orgánica de la Administración Pública del Estado de México que establece lo siguiente:</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b/>
          <w:i/>
          <w:sz w:val="22"/>
        </w:rPr>
        <w:t>XIV. 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y a los titulares de las áreas de auditoría, quejas y responsabilidades de los citados órganos internos de control.</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lastRenderedPageBreak/>
        <w:t xml:space="preserve">En ese sentido, el Reglamento Interior de la Secretaría de la Contraloría, publicado en el Periódico Oficial “Gaceta del Gobierno”, el 22 de noviembre de 218, en su artículo 1, dispone que dicho instrumento normativo tiene por objeto regular la organización y, el funcionamiento de la Secretaría, así como establecer el ámbito de competencia de sus Unidades Administrativas básicas y de los Órganos internos de Control, a fin de dar cumplimiento a las disposiciones legales aplicables, atento a lo anterior, los Órganos Internos de Control constituyen </w:t>
      </w:r>
      <w:r w:rsidRPr="00825EBC">
        <w:rPr>
          <w:rFonts w:ascii="Palatino Linotype" w:eastAsia="Calibri" w:hAnsi="Palatino Linotype"/>
          <w:b/>
          <w:i/>
          <w:sz w:val="22"/>
        </w:rPr>
        <w:t>Unidades Administrativas que se encuentran adscritas orgánicamente a la dependencia u organismo auxiliar ante el cual realizan las actividades de control y evaluación, empero, dichos órganos dependen jerárquica y funcionalmente de la Secretaría de la Contraloría.</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Aunado a lo anterior, los artículos 2 fracción X, 4, 35 y 36 del Reglamento Interior de la Secretaría de la Contraloría, dispone:</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w:t>
      </w:r>
      <w:r w:rsidRPr="00825EBC">
        <w:rPr>
          <w:rFonts w:ascii="Palatino Linotype" w:eastAsia="Calibri" w:hAnsi="Palatino Linotype"/>
          <w:b/>
          <w:i/>
          <w:sz w:val="22"/>
        </w:rPr>
        <w:t>Artículo 2.</w:t>
      </w:r>
      <w:r w:rsidRPr="00825EBC">
        <w:rPr>
          <w:rFonts w:ascii="Palatino Linotype" w:eastAsia="Calibri" w:hAnsi="Palatino Linotype"/>
          <w:i/>
          <w:sz w:val="22"/>
        </w:rPr>
        <w:t xml:space="preserve"> Para los efectos de este Reglamento, además de las definiciones establecidas en la Ley de Responsabilidades Administrativas del Estado de México y Municipios y en la Ley del Sistema Anticorrupción del Estado de México y Municipios, se entiende por:</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b/>
          <w:i/>
          <w:sz w:val="22"/>
        </w:rPr>
        <w:t>X. Órganos internos de control</w:t>
      </w:r>
      <w:r w:rsidRPr="00825EBC">
        <w:rPr>
          <w:rFonts w:ascii="Palatino Linotype" w:eastAsia="Calibri" w:hAnsi="Palatino Linotype"/>
          <w:i/>
          <w:sz w:val="22"/>
        </w:rPr>
        <w:t>: A las unidades administrativas 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b/>
          <w:i/>
          <w:sz w:val="22"/>
        </w:rPr>
        <w:t>Artículo 4.</w:t>
      </w:r>
      <w:r w:rsidRPr="00825EBC">
        <w:rPr>
          <w:rFonts w:ascii="Palatino Linotype" w:eastAsia="Calibri" w:hAnsi="Palatino Linotype"/>
          <w:i/>
          <w:sz w:val="22"/>
        </w:rPr>
        <w:t xml:space="preserve"> La Secretaría, además de las unidades administrativas básicas, contará con los órganos internos de control, las Áreas de Auditoría, de Quejas y de Responsabilidades de dichos órganos, así como con los Delegados Regionales de Contraloría Social y Atención Ciudadana y Comisarios, quienes tendrán las atribuciones establecidas en este Reglamento.</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b/>
          <w:i/>
          <w:sz w:val="22"/>
        </w:rPr>
        <w:t>Artículo 35.</w:t>
      </w:r>
      <w:r w:rsidRPr="00825EBC">
        <w:rPr>
          <w:rFonts w:ascii="Palatino Linotype" w:eastAsia="Calibri" w:hAnsi="Palatino Linotype"/>
          <w:i/>
          <w:sz w:val="22"/>
        </w:rPr>
        <w:t xml:space="preserve"> Los órganos internos de control, así como las Áreas de Auditoría, de Quejas y de</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Responsabilidades, o en su caso los servidores públicos que realicen las funciones que correspondan a dichas áreas, de las dependencias y organismos auxiliares, serán coordinados y dependerán jerárquica y funcionalmente de la Secretaría, quienes observarán las políticas, normas, lineamientos, procedimientos y demás disposiciones aplicables, así como los programas de trabajo de la Secretaría.</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b/>
          <w:i/>
          <w:sz w:val="22"/>
        </w:rPr>
        <w:t>Artículo 36.</w:t>
      </w:r>
      <w:r w:rsidRPr="00825EBC">
        <w:rPr>
          <w:rFonts w:ascii="Palatino Linotype" w:eastAsia="Calibri" w:hAnsi="Palatino Linotype"/>
          <w:i/>
          <w:sz w:val="22"/>
        </w:rPr>
        <w:t xml:space="preserve"> Los órganos internos de control constituyen unidades administrativas dentro de la estructura orgánica de la Dependencia y Organismo Auxiliar en que se encuentren adscritos.</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Las dependencias y organismos auxiliares proveerán, en sus respectivos ámbitos de competencia, y con cargo a sus presupuestos, los recursos que requieran los órganos internos de control para el cumplimiento de sus funciones. ” (</w:t>
      </w:r>
      <w:proofErr w:type="gramStart"/>
      <w:r w:rsidRPr="00825EBC">
        <w:rPr>
          <w:rFonts w:ascii="Palatino Linotype" w:eastAsia="Calibri" w:hAnsi="Palatino Linotype"/>
          <w:i/>
          <w:sz w:val="22"/>
        </w:rPr>
        <w:t>sic</w:t>
      </w:r>
      <w:proofErr w:type="gramEnd"/>
      <w:r w:rsidRPr="00825EBC">
        <w:rPr>
          <w:rFonts w:ascii="Palatino Linotype" w:eastAsia="Calibri" w:hAnsi="Palatino Linotype"/>
          <w:i/>
          <w:sz w:val="22"/>
        </w:rPr>
        <w:t>)</w:t>
      </w: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lastRenderedPageBreak/>
        <w:t xml:space="preserve">Derivado de lo anterior, se colige que los Órgano Internos de Control constituyen Unidades Administrativas que se encuentran adscritas orgánicamente a la dependencia u organismo al que se encuentran adscritos, con el objetivo de que proveer los recursos financieros y materiales necesarios para su funcionamiento, empero, dichos órganos internos de control dependen jerárquica y funcionalmente de la Secretaría de la Contraloría, desempeñando sus atribuciones con estricto apego a las deposiciones jurídico-administrativas que la Secretaría establezca, es decir todo aquel documento, instrumento o producto se realiza en cumplimiento a las </w:t>
      </w:r>
      <w:r w:rsidR="00367C10" w:rsidRPr="00825EBC">
        <w:rPr>
          <w:rFonts w:ascii="Palatino Linotype" w:eastAsia="Calibri" w:hAnsi="Palatino Linotype"/>
          <w:i/>
          <w:sz w:val="22"/>
        </w:rPr>
        <w:t>funciones</w:t>
      </w:r>
      <w:r w:rsidRPr="00825EBC">
        <w:rPr>
          <w:rFonts w:ascii="Palatino Linotype" w:eastAsia="Calibri" w:hAnsi="Palatino Linotype"/>
          <w:i/>
          <w:sz w:val="22"/>
        </w:rPr>
        <w:t xml:space="preserve"> que la Secretaría de la Contraloría de encomienda y, no por aquellas que le instruya la dependencia u organismo auxiliar.</w:t>
      </w:r>
    </w:p>
    <w:p w:rsidR="00713CE1" w:rsidRPr="00825EBC" w:rsidRDefault="00713CE1" w:rsidP="008D3CE5">
      <w:pPr>
        <w:pStyle w:val="Prrafodelista"/>
        <w:ind w:left="720"/>
        <w:jc w:val="both"/>
        <w:rPr>
          <w:rFonts w:ascii="Palatino Linotype" w:eastAsia="Calibri" w:hAnsi="Palatino Linotype"/>
          <w:i/>
          <w:sz w:val="22"/>
        </w:rPr>
      </w:pPr>
    </w:p>
    <w:p w:rsidR="00713CE1" w:rsidRPr="00825EBC" w:rsidRDefault="00713CE1"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Los Órganos Internos de Control, ciertamente tiene una adscripción orgánica puramente presupuestal al Sujeto Obligado al que se encuentran adscritos, pero en atención a sus funciones vinculadas con promover, evaluar y fortalecer el buen funcionamiento del control interno, y las relativas a la aplicación de las leyes en materia de responsabilidades administrativas, el legislador, dejó en claro que su dependencia jerárquica y funcional debe ser la Secretaría de la Contraloría.</w:t>
      </w:r>
    </w:p>
    <w:p w:rsidR="00367C10" w:rsidRPr="00825EBC" w:rsidRDefault="00367C10"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w:t>
      </w:r>
    </w:p>
    <w:p w:rsidR="00367C10" w:rsidRPr="00825EBC" w:rsidRDefault="00367C10" w:rsidP="008D3CE5">
      <w:pPr>
        <w:pStyle w:val="Prrafodelista"/>
        <w:ind w:left="720"/>
        <w:jc w:val="both"/>
        <w:rPr>
          <w:rFonts w:ascii="Palatino Linotype" w:eastAsia="Calibri" w:hAnsi="Palatino Linotype"/>
          <w:i/>
          <w:sz w:val="22"/>
        </w:rPr>
      </w:pPr>
    </w:p>
    <w:p w:rsidR="00367C10" w:rsidRDefault="00367C10" w:rsidP="008D3CE5">
      <w:pPr>
        <w:pStyle w:val="Prrafodelista"/>
        <w:ind w:left="720"/>
        <w:jc w:val="both"/>
        <w:rPr>
          <w:rFonts w:ascii="Palatino Linotype" w:eastAsia="Calibri" w:hAnsi="Palatino Linotype"/>
          <w:i/>
          <w:sz w:val="22"/>
        </w:rPr>
      </w:pPr>
      <w:r w:rsidRPr="00825EBC">
        <w:rPr>
          <w:rFonts w:ascii="Palatino Linotype" w:eastAsia="Calibri" w:hAnsi="Palatino Linotype"/>
          <w:i/>
          <w:sz w:val="22"/>
        </w:rPr>
        <w:t xml:space="preserve">En conclusión, esta Junta de Caminos del Estado de México, considera que el ejercicio del derecho de acceso a la información y por lo tanto, el acatamiento de la obligación correlativa a cargo de este Sujeto Obligado de garantizar dicha facultad, no ha sido afectado, pues como se ha demostrado, se llevó a cabo el </w:t>
      </w:r>
      <w:r w:rsidRPr="00825EBC">
        <w:rPr>
          <w:rFonts w:ascii="Palatino Linotype" w:eastAsia="Calibri" w:hAnsi="Palatino Linotype"/>
          <w:b/>
          <w:i/>
          <w:sz w:val="22"/>
        </w:rPr>
        <w:t>debido proceso a dicha solicitud turnando la misma a todos y cada uno de los servidores públicos habilitados de este Organismo que pudieran contar con la información solicitada</w:t>
      </w:r>
      <w:r w:rsidRPr="00825EBC">
        <w:rPr>
          <w:rFonts w:ascii="Palatino Linotype" w:eastAsia="Calibri" w:hAnsi="Palatino Linotype"/>
          <w:i/>
          <w:sz w:val="22"/>
        </w:rPr>
        <w:t>, por tanto el comportamiento del Sujeto Obligado se encuentra apegado a la normatividad en la materia, así también, se reitera respecto a lo que menciona el peticionario, que el Órgano Interno de Control de la Junta de Caminos del Estado de México, no es Servidor Público Habilitado en materia de Transparencia de este Organismo.</w:t>
      </w:r>
    </w:p>
    <w:p w:rsidR="00825EBC" w:rsidRPr="00825EBC" w:rsidRDefault="00825EBC" w:rsidP="008D3CE5">
      <w:pPr>
        <w:pStyle w:val="Prrafodelista"/>
        <w:spacing w:line="360" w:lineRule="auto"/>
        <w:ind w:left="720"/>
        <w:jc w:val="both"/>
        <w:rPr>
          <w:rFonts w:ascii="Palatino Linotype" w:eastAsia="Calibri" w:hAnsi="Palatino Linotype"/>
        </w:rPr>
      </w:pPr>
    </w:p>
    <w:p w:rsidR="00C93BA3" w:rsidRPr="00825EBC" w:rsidRDefault="00BB0034" w:rsidP="008D3CE5">
      <w:pPr>
        <w:pStyle w:val="Prrafodelista"/>
        <w:numPr>
          <w:ilvl w:val="0"/>
          <w:numId w:val="4"/>
        </w:numPr>
        <w:spacing w:line="360" w:lineRule="auto"/>
        <w:jc w:val="both"/>
        <w:rPr>
          <w:rFonts w:ascii="Palatino Linotype" w:eastAsia="Calibri" w:hAnsi="Palatino Linotype"/>
        </w:rPr>
      </w:pPr>
      <w:r w:rsidRPr="00825EBC">
        <w:rPr>
          <w:rFonts w:ascii="Palatino Linotype" w:hAnsi="Palatino Linotype" w:cs="Arial"/>
          <w:b/>
          <w:i/>
        </w:rPr>
        <w:t>LISTADO DE SUEJTOS OBIGADOS Mayo22.pdf:</w:t>
      </w:r>
      <w:r w:rsidRPr="00825EBC">
        <w:rPr>
          <w:rFonts w:ascii="Palatino Linotype" w:hAnsi="Palatino Linotype"/>
        </w:rPr>
        <w:t xml:space="preserve"> como su propio nombre lo indica, corresponde al Padrón de Sujetos Obligados en materia de transparencia, acceso a la información y protección de datos personales del Estado de México y Municipios.</w:t>
      </w:r>
    </w:p>
    <w:p w:rsidR="00BB0034" w:rsidRPr="00825EBC" w:rsidRDefault="00BB0034" w:rsidP="008D3CE5">
      <w:pPr>
        <w:spacing w:after="0" w:line="360" w:lineRule="auto"/>
        <w:jc w:val="both"/>
        <w:rPr>
          <w:rFonts w:ascii="Palatino Linotype" w:eastAsia="Calibri" w:hAnsi="Palatino Linotype"/>
          <w:sz w:val="24"/>
        </w:rPr>
      </w:pPr>
    </w:p>
    <w:p w:rsidR="00C93BA3" w:rsidRPr="00825EBC" w:rsidRDefault="00C93BA3"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Precisado lo anterior, de conformidad con las manifestaciones vertidas tanto en respuesta como en informe justificado por el </w:t>
      </w:r>
      <w:r w:rsidRPr="00825EBC">
        <w:rPr>
          <w:rFonts w:ascii="Palatino Linotype" w:eastAsia="MS Mincho" w:hAnsi="Palatino Linotype" w:cs="Arial"/>
          <w:b/>
          <w:sz w:val="24"/>
          <w:szCs w:val="24"/>
          <w:lang w:val="es-ES"/>
        </w:rPr>
        <w:t>Sujeto obligado</w:t>
      </w:r>
      <w:r w:rsidRPr="00825EBC">
        <w:rPr>
          <w:rFonts w:ascii="Palatino Linotype" w:eastAsia="MS Mincho" w:hAnsi="Palatino Linotype" w:cs="Arial"/>
          <w:sz w:val="24"/>
          <w:szCs w:val="24"/>
          <w:lang w:val="es-ES"/>
        </w:rPr>
        <w:t xml:space="preserve">, es posible concretar que </w:t>
      </w:r>
      <w:r w:rsidRPr="00825EBC">
        <w:rPr>
          <w:rFonts w:ascii="Palatino Linotype" w:eastAsia="MS Mincho" w:hAnsi="Palatino Linotype" w:cs="Arial"/>
          <w:sz w:val="24"/>
          <w:szCs w:val="24"/>
          <w:lang w:val="es-ES"/>
        </w:rPr>
        <w:lastRenderedPageBreak/>
        <w:t xml:space="preserve">la </w:t>
      </w:r>
      <w:r w:rsidRPr="00825EBC">
        <w:rPr>
          <w:rFonts w:ascii="Palatino Linotype" w:eastAsia="MS Mincho" w:hAnsi="Palatino Linotype" w:cs="Arial"/>
          <w:i/>
          <w:sz w:val="24"/>
          <w:szCs w:val="24"/>
          <w:lang w:val="es-ES"/>
        </w:rPr>
        <w:t>&lt;Litis&gt;</w:t>
      </w:r>
      <w:r w:rsidRPr="00825EBC">
        <w:rPr>
          <w:rFonts w:ascii="Palatino Linotype" w:eastAsia="MS Mincho" w:hAnsi="Palatino Linotype" w:cs="Arial"/>
          <w:sz w:val="24"/>
          <w:szCs w:val="24"/>
          <w:lang w:val="es-ES"/>
        </w:rPr>
        <w:t xml:space="preserve"> en el presente asunto, se centra en determinar si el </w:t>
      </w:r>
      <w:r w:rsidRPr="00825EBC">
        <w:rPr>
          <w:rFonts w:ascii="Palatino Linotype" w:eastAsia="MS Mincho" w:hAnsi="Palatino Linotype" w:cs="Arial"/>
          <w:b/>
          <w:sz w:val="24"/>
          <w:szCs w:val="24"/>
          <w:lang w:val="es-ES"/>
        </w:rPr>
        <w:t>Sujeto Obligado</w:t>
      </w:r>
      <w:r w:rsidRPr="00825EBC">
        <w:rPr>
          <w:rFonts w:ascii="Palatino Linotype" w:eastAsia="MS Mincho" w:hAnsi="Palatino Linotype" w:cs="Arial"/>
          <w:sz w:val="24"/>
          <w:szCs w:val="24"/>
          <w:lang w:val="es-ES"/>
        </w:rPr>
        <w:t xml:space="preserve">, </w:t>
      </w:r>
      <w:r w:rsidR="006449E4" w:rsidRPr="00825EBC">
        <w:rPr>
          <w:rFonts w:ascii="Palatino Linotype" w:eastAsia="MS Mincho" w:hAnsi="Palatino Linotype" w:cs="Arial"/>
          <w:sz w:val="24"/>
          <w:szCs w:val="24"/>
          <w:lang w:val="es-ES"/>
        </w:rPr>
        <w:t>resulta competente para tener en sus archivos la información.</w:t>
      </w:r>
    </w:p>
    <w:p w:rsidR="00C93BA3" w:rsidRPr="00825EBC" w:rsidRDefault="00C93BA3" w:rsidP="008D3CE5">
      <w:pPr>
        <w:spacing w:after="0" w:line="360" w:lineRule="auto"/>
        <w:jc w:val="both"/>
        <w:rPr>
          <w:rFonts w:ascii="Palatino Linotype" w:eastAsia="MS Mincho" w:hAnsi="Palatino Linotype" w:cs="Arial"/>
          <w:sz w:val="24"/>
          <w:szCs w:val="24"/>
          <w:lang w:val="es-ES"/>
        </w:rPr>
      </w:pPr>
    </w:p>
    <w:p w:rsidR="006449E4" w:rsidRPr="00825EBC" w:rsidRDefault="002D1EAF"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Hechas las precisiones anteriores, derivado de la naturaleza de la información peticionada, resulta necesario traer a colación </w:t>
      </w:r>
      <w:r w:rsidR="006449E4" w:rsidRPr="00825EBC">
        <w:rPr>
          <w:rFonts w:ascii="Palatino Linotype" w:eastAsia="MS Mincho" w:hAnsi="Palatino Linotype" w:cs="Arial"/>
          <w:sz w:val="24"/>
          <w:szCs w:val="24"/>
          <w:lang w:val="es-ES"/>
        </w:rPr>
        <w:t>el artículo 3, fracciones XII,</w:t>
      </w:r>
      <w:r w:rsidR="009666A4" w:rsidRPr="00825EBC">
        <w:rPr>
          <w:rFonts w:ascii="Palatino Linotype" w:eastAsia="MS Mincho" w:hAnsi="Palatino Linotype" w:cs="Arial"/>
          <w:sz w:val="24"/>
          <w:szCs w:val="24"/>
          <w:lang w:val="es-ES"/>
        </w:rPr>
        <w:t xml:space="preserve"> </w:t>
      </w:r>
      <w:r w:rsidR="006449E4" w:rsidRPr="00825EBC">
        <w:rPr>
          <w:rFonts w:ascii="Palatino Linotype" w:eastAsia="MS Mincho" w:hAnsi="Palatino Linotype" w:cs="Arial"/>
          <w:sz w:val="24"/>
          <w:szCs w:val="24"/>
          <w:lang w:val="es-ES"/>
        </w:rPr>
        <w:t>XIII y XIV de la Ley de Responsabilidades Administrativas del Estado de México y</w:t>
      </w:r>
      <w:r w:rsidR="009666A4" w:rsidRPr="00825EBC">
        <w:rPr>
          <w:rFonts w:ascii="Palatino Linotype" w:eastAsia="MS Mincho" w:hAnsi="Palatino Linotype" w:cs="Arial"/>
          <w:sz w:val="24"/>
          <w:szCs w:val="24"/>
          <w:lang w:val="es-ES"/>
        </w:rPr>
        <w:t xml:space="preserve"> </w:t>
      </w:r>
      <w:r w:rsidR="006449E4" w:rsidRPr="00825EBC">
        <w:rPr>
          <w:rFonts w:ascii="Palatino Linotype" w:eastAsia="MS Mincho" w:hAnsi="Palatino Linotype" w:cs="Arial"/>
          <w:sz w:val="24"/>
          <w:szCs w:val="24"/>
          <w:lang w:val="es-ES"/>
        </w:rPr>
        <w:t>Municipios, precisan lo siguiente:</w:t>
      </w:r>
    </w:p>
    <w:p w:rsidR="009666A4" w:rsidRPr="00825EBC" w:rsidRDefault="009666A4" w:rsidP="008D3CE5">
      <w:pPr>
        <w:spacing w:after="0" w:line="360" w:lineRule="auto"/>
        <w:jc w:val="both"/>
        <w:rPr>
          <w:rFonts w:ascii="Palatino Linotype" w:eastAsia="MS Mincho" w:hAnsi="Palatino Linotype" w:cs="Arial"/>
          <w:sz w:val="24"/>
          <w:szCs w:val="24"/>
          <w:lang w:val="es-ES"/>
        </w:rPr>
      </w:pPr>
    </w:p>
    <w:p w:rsidR="006449E4" w:rsidRPr="00825EBC" w:rsidRDefault="006449E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3.</w:t>
      </w:r>
      <w:r w:rsidRPr="00825EBC">
        <w:rPr>
          <w:rFonts w:ascii="Palatino Linotype" w:eastAsia="MS Mincho" w:hAnsi="Palatino Linotype" w:cs="Arial"/>
          <w:i/>
          <w:szCs w:val="24"/>
          <w:lang w:val="es-ES"/>
        </w:rPr>
        <w:t xml:space="preserve"> Para los efectos de la presente Ley, se entenderá por:</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p>
    <w:p w:rsidR="006449E4" w:rsidRPr="00825EBC" w:rsidRDefault="006449E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XII. Faltas administrativas:</w:t>
      </w:r>
      <w:r w:rsidRPr="00825EBC">
        <w:rPr>
          <w:rFonts w:ascii="Palatino Linotype" w:eastAsia="MS Mincho" w:hAnsi="Palatino Linotype" w:cs="Arial"/>
          <w:i/>
          <w:szCs w:val="24"/>
          <w:lang w:val="es-ES"/>
        </w:rPr>
        <w:t xml:space="preserve"> A las faltas administrativas graves y no graves, así como</w:t>
      </w:r>
      <w:r w:rsidR="009666A4"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lang w:val="es-ES"/>
        </w:rPr>
        <w:t>las faltas cometidas por particulares conforme a lo dispuesto en la presente Ley.</w:t>
      </w:r>
      <w:r w:rsidR="009666A4" w:rsidRPr="00825EBC">
        <w:rPr>
          <w:rFonts w:ascii="Palatino Linotype" w:eastAsia="MS Mincho" w:hAnsi="Palatino Linotype" w:cs="Arial"/>
          <w:i/>
          <w:szCs w:val="24"/>
          <w:lang w:val="es-ES"/>
        </w:rPr>
        <w:t xml:space="preserve"> </w:t>
      </w:r>
    </w:p>
    <w:p w:rsidR="006449E4" w:rsidRPr="00825EBC" w:rsidRDefault="006449E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XIII. Falta administrativa no grave:</w:t>
      </w:r>
      <w:r w:rsidRPr="00825EBC">
        <w:rPr>
          <w:rFonts w:ascii="Palatino Linotype" w:eastAsia="MS Mincho" w:hAnsi="Palatino Linotype" w:cs="Arial"/>
          <w:i/>
          <w:szCs w:val="24"/>
          <w:lang w:val="es-ES"/>
        </w:rPr>
        <w:t xml:space="preserve"> A las faltas administrativas de los servidores</w:t>
      </w:r>
      <w:r w:rsidR="009666A4"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lang w:val="es-ES"/>
        </w:rPr>
        <w:t>públicos en los términos de la presente Ley, cuya imposición de la sanción corresponde a la</w:t>
      </w:r>
      <w:r w:rsidR="009666A4"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lang w:val="es-ES"/>
        </w:rPr>
        <w:t>Secretaría de la Contraloría del Estado de México y a los órganos internos de control.</w:t>
      </w:r>
    </w:p>
    <w:p w:rsidR="006449E4" w:rsidRPr="00825EBC" w:rsidRDefault="006449E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 xml:space="preserve">XIV. Falta administrativa grave: </w:t>
      </w:r>
      <w:r w:rsidRPr="00825EBC">
        <w:rPr>
          <w:rFonts w:ascii="Palatino Linotype" w:eastAsia="MS Mincho" w:hAnsi="Palatino Linotype" w:cs="Arial"/>
          <w:i/>
          <w:szCs w:val="24"/>
          <w:lang w:val="es-ES"/>
        </w:rPr>
        <w:t>A las faltas administrativas de los servidores públicos</w:t>
      </w:r>
      <w:r w:rsidR="009666A4"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lang w:val="es-ES"/>
        </w:rPr>
        <w:t>catalogadas como graves en los términos de la presente Ley, cuya sanción corresponde al</w:t>
      </w:r>
      <w:r w:rsidR="009666A4"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lang w:val="es-ES"/>
        </w:rPr>
        <w:t>Tribunal de Justicia Administrativa del Estado de México.</w:t>
      </w:r>
    </w:p>
    <w:p w:rsidR="00352E02" w:rsidRPr="00825EBC" w:rsidRDefault="00352E02"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w:t>
      </w:r>
      <w:r w:rsidRPr="00825EBC">
        <w:rPr>
          <w:rFonts w:ascii="Palatino Linotype" w:eastAsia="MS Mincho" w:hAnsi="Palatino Linotype" w:cs="Arial"/>
          <w:i/>
          <w:szCs w:val="24"/>
          <w:lang w:val="es-ES"/>
        </w:rPr>
        <w:t>”</w:t>
      </w:r>
    </w:p>
    <w:p w:rsidR="006449E4" w:rsidRPr="00825EBC" w:rsidRDefault="006449E4" w:rsidP="008D3CE5">
      <w:pPr>
        <w:spacing w:after="0" w:line="360" w:lineRule="auto"/>
        <w:jc w:val="both"/>
        <w:rPr>
          <w:rFonts w:ascii="Palatino Linotype" w:eastAsia="MS Mincho" w:hAnsi="Palatino Linotype" w:cs="Arial"/>
          <w:sz w:val="24"/>
          <w:szCs w:val="24"/>
          <w:lang w:val="es-ES"/>
        </w:rPr>
      </w:pPr>
    </w:p>
    <w:p w:rsidR="009666A4" w:rsidRPr="00825EBC" w:rsidRDefault="009666A4"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Es decir, se colige que la Ley de Responsabilidades estima dos tipos de faltas administrativas cometidas por servidores públicos: las graves y no graves. Respecto a las </w:t>
      </w:r>
      <w:r w:rsidRPr="00825EBC">
        <w:rPr>
          <w:rFonts w:ascii="Palatino Linotype" w:eastAsia="MS Mincho" w:hAnsi="Palatino Linotype" w:cs="Arial"/>
          <w:b/>
          <w:sz w:val="24"/>
          <w:szCs w:val="24"/>
          <w:lang w:val="es-ES"/>
        </w:rPr>
        <w:t>faltas administrativas no graves</w:t>
      </w:r>
      <w:r w:rsidRPr="00825EBC">
        <w:rPr>
          <w:rFonts w:ascii="Palatino Linotype" w:eastAsia="MS Mincho" w:hAnsi="Palatino Linotype" w:cs="Arial"/>
          <w:sz w:val="24"/>
          <w:szCs w:val="24"/>
          <w:lang w:val="es-ES"/>
        </w:rPr>
        <w:t xml:space="preserve">, la imposición de la sanción le corresponde a la Secretaría de la Contraloría del Estado de México y a los </w:t>
      </w:r>
      <w:r w:rsidR="00E13E8B" w:rsidRPr="00825EBC">
        <w:rPr>
          <w:rFonts w:ascii="Palatino Linotype" w:eastAsia="MS Mincho" w:hAnsi="Palatino Linotype" w:cs="Arial"/>
          <w:sz w:val="24"/>
          <w:szCs w:val="24"/>
          <w:lang w:val="es-ES"/>
        </w:rPr>
        <w:t xml:space="preserve">Órganos Internos </w:t>
      </w:r>
      <w:r w:rsidRPr="00825EBC">
        <w:rPr>
          <w:rFonts w:ascii="Palatino Linotype" w:eastAsia="MS Mincho" w:hAnsi="Palatino Linotype" w:cs="Arial"/>
          <w:sz w:val="24"/>
          <w:szCs w:val="24"/>
          <w:lang w:val="es-ES"/>
        </w:rPr>
        <w:t xml:space="preserve">de </w:t>
      </w:r>
      <w:r w:rsidR="00E13E8B" w:rsidRPr="00825EBC">
        <w:rPr>
          <w:rFonts w:ascii="Palatino Linotype" w:eastAsia="MS Mincho" w:hAnsi="Palatino Linotype" w:cs="Arial"/>
          <w:sz w:val="24"/>
          <w:szCs w:val="24"/>
          <w:lang w:val="es-ES"/>
        </w:rPr>
        <w:t>Control</w:t>
      </w:r>
      <w:r w:rsidRPr="00825EBC">
        <w:rPr>
          <w:rFonts w:ascii="Palatino Linotype" w:eastAsia="MS Mincho" w:hAnsi="Palatino Linotype" w:cs="Arial"/>
          <w:sz w:val="24"/>
          <w:szCs w:val="24"/>
          <w:lang w:val="es-ES"/>
        </w:rPr>
        <w:t xml:space="preserve">, por otro lado, respecto a las </w:t>
      </w:r>
      <w:r w:rsidRPr="00825EBC">
        <w:rPr>
          <w:rFonts w:ascii="Palatino Linotype" w:eastAsia="MS Mincho" w:hAnsi="Palatino Linotype" w:cs="Arial"/>
          <w:b/>
          <w:sz w:val="24"/>
          <w:szCs w:val="24"/>
          <w:lang w:val="es-ES"/>
        </w:rPr>
        <w:t>faltas administrativas graves</w:t>
      </w:r>
      <w:r w:rsidRPr="00825EBC">
        <w:rPr>
          <w:rFonts w:ascii="Palatino Linotype" w:eastAsia="MS Mincho" w:hAnsi="Palatino Linotype" w:cs="Arial"/>
          <w:sz w:val="24"/>
          <w:szCs w:val="24"/>
          <w:lang w:val="es-ES"/>
        </w:rPr>
        <w:t>, la imposición de la sanción le corresponde al Tribunal de Justicia Administrativa del Estado de México.</w:t>
      </w:r>
    </w:p>
    <w:p w:rsidR="009666A4" w:rsidRPr="00825EBC" w:rsidRDefault="009666A4" w:rsidP="008D3CE5">
      <w:pPr>
        <w:spacing w:after="0" w:line="360" w:lineRule="auto"/>
        <w:jc w:val="both"/>
        <w:rPr>
          <w:rFonts w:ascii="Palatino Linotype" w:eastAsia="MS Mincho" w:hAnsi="Palatino Linotype" w:cs="Arial"/>
          <w:sz w:val="24"/>
          <w:szCs w:val="24"/>
          <w:lang w:val="es-ES"/>
        </w:rPr>
      </w:pPr>
    </w:p>
    <w:p w:rsidR="009666A4" w:rsidRPr="00825EBC" w:rsidRDefault="009666A4"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lastRenderedPageBreak/>
        <w:t>Ahora bien, resulta necesario referir que de conformidad con lo que establece el artículo 50 de la Ley de Responsabilidades de la Entidad, son consideradas como faltas administrativas no graves, las siguientes:</w:t>
      </w:r>
    </w:p>
    <w:p w:rsidR="009666A4" w:rsidRPr="00825EBC" w:rsidRDefault="009666A4" w:rsidP="008D3CE5">
      <w:pPr>
        <w:spacing w:after="0" w:line="360" w:lineRule="auto"/>
        <w:jc w:val="both"/>
        <w:rPr>
          <w:rFonts w:ascii="Palatino Linotype" w:eastAsia="MS Mincho" w:hAnsi="Palatino Linotype" w:cs="Arial"/>
          <w:sz w:val="24"/>
          <w:szCs w:val="24"/>
          <w:lang w:val="es-ES"/>
        </w:rPr>
      </w:pP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50.</w:t>
      </w:r>
      <w:r w:rsidRPr="00825EBC">
        <w:rPr>
          <w:rFonts w:ascii="Palatino Linotype" w:eastAsia="MS Mincho" w:hAnsi="Palatino Linotype" w:cs="Arial"/>
          <w:i/>
          <w:szCs w:val="24"/>
          <w:lang w:val="es-ES"/>
        </w:rPr>
        <w:t xml:space="preserve"> Incurre en </w:t>
      </w:r>
      <w:r w:rsidRPr="00825EBC">
        <w:rPr>
          <w:rFonts w:ascii="Palatino Linotype" w:eastAsia="MS Mincho" w:hAnsi="Palatino Linotype" w:cs="Arial"/>
          <w:b/>
          <w:i/>
          <w:szCs w:val="24"/>
          <w:lang w:val="es-ES"/>
        </w:rPr>
        <w:t>falta administrativa no grave</w:t>
      </w:r>
      <w:r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Cs w:val="24"/>
          <w:u w:val="single"/>
          <w:lang w:val="es-ES"/>
        </w:rPr>
        <w:t>el servidor público que con sus actos u omisiones, incumpla o transgreda las obligaciones siguientes</w:t>
      </w:r>
      <w:r w:rsidRPr="00825EBC">
        <w:rPr>
          <w:rFonts w:ascii="Palatino Linotype" w:eastAsia="MS Mincho" w:hAnsi="Palatino Linotype" w:cs="Arial"/>
          <w:i/>
          <w:szCs w:val="24"/>
          <w:lang w:val="es-ES"/>
        </w:rPr>
        <w:t>:</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 Denunciar los actos u omisiones que en ejercicio de sus funciones llegare a advertir, que puedan constituir faltas administrativas en términos del artículo 95 de la presente Ley.</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IV. Presentar en tiempo y forma la declaración de situación patrimonial y la de intereses que, en su caso, considere se actualice, en los términos establecidos por esta Ley.</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V. Rendir cuentas sobre el ejercicio de las funciones, en términos de las normas aplicables.</w:t>
      </w:r>
    </w:p>
    <w:p w:rsidR="006449E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VI. Colaborar en los procedimientos judiciales y administrativos en los que sea parte.</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 Observar buena conducta en su empleo, cargo o comisión tratando con respeto, diligencia, imparcialidad y rectitud a las personas y servidores públicos con los que tenga relación con motivo de éste.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XI. Observar un trato respetuoso con sus subalternos.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lastRenderedPageBreak/>
        <w:t xml:space="preserve">XII. Supervisar que los servidores públicos sujetos a su dirección, cumplan con las disposiciones de esta Ley.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XIII. Cumplir con la entrega de índole administrativo del despacho y de toda aquella documentación inherente a su cargo, en los términos que establezcan las disposiciones legales o administrativas que al efecto se señalen.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XVI. Cumplir con las disposiciones en materia de Gobierno Digital que impongan la Ley de la materia, su reglamento y demás disposiciones aplicables.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XVII. Utilizar las medidas de seguridad informática y protección de datos e información personal recomendada por las instancias competentes.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9666A4" w:rsidRPr="00825EBC" w:rsidRDefault="009666A4" w:rsidP="008D3CE5">
      <w:pPr>
        <w:spacing w:after="0" w:line="240" w:lineRule="auto"/>
        <w:ind w:left="567" w:right="567"/>
        <w:jc w:val="both"/>
        <w:rPr>
          <w:rFonts w:ascii="Palatino Linotype" w:eastAsia="MS Mincho" w:hAnsi="Palatino Linotype" w:cs="Arial"/>
          <w:szCs w:val="24"/>
        </w:rPr>
      </w:pPr>
      <w:r w:rsidRPr="00825EBC">
        <w:rPr>
          <w:rFonts w:ascii="Palatino Linotype" w:eastAsia="MS Mincho" w:hAnsi="Palatino Linotype" w:cs="Arial"/>
          <w:i/>
          <w:szCs w:val="24"/>
        </w:rPr>
        <w:t>XIX. Las demás que le impongan las leyes, reglamentos o disposiciones administrativas aplicables.</w:t>
      </w:r>
      <w:r w:rsidR="00E13E8B" w:rsidRPr="00825EBC">
        <w:rPr>
          <w:rFonts w:ascii="Palatino Linotype" w:eastAsia="MS Mincho" w:hAnsi="Palatino Linotype" w:cs="Arial"/>
          <w:i/>
          <w:szCs w:val="24"/>
        </w:rPr>
        <w:t>”</w:t>
      </w:r>
    </w:p>
    <w:p w:rsidR="00E13E8B" w:rsidRPr="00825EBC" w:rsidRDefault="00E13E8B" w:rsidP="008D3CE5">
      <w:pPr>
        <w:spacing w:after="0" w:line="240" w:lineRule="auto"/>
        <w:ind w:left="567" w:right="567"/>
        <w:jc w:val="right"/>
        <w:rPr>
          <w:rFonts w:ascii="Palatino Linotype" w:eastAsia="MS Mincho" w:hAnsi="Palatino Linotype" w:cs="Arial"/>
          <w:szCs w:val="24"/>
          <w:lang w:val="es-ES"/>
        </w:rPr>
      </w:pPr>
      <w:r w:rsidRPr="00825EBC">
        <w:rPr>
          <w:rFonts w:ascii="Palatino Linotype" w:eastAsia="MS Mincho" w:hAnsi="Palatino Linotype" w:cs="Arial"/>
          <w:szCs w:val="24"/>
        </w:rPr>
        <w:t>(Énfasis añadido)</w:t>
      </w:r>
    </w:p>
    <w:p w:rsidR="006449E4" w:rsidRPr="00825EBC" w:rsidRDefault="006449E4" w:rsidP="008D3CE5">
      <w:pPr>
        <w:spacing w:after="0" w:line="360" w:lineRule="auto"/>
        <w:jc w:val="both"/>
        <w:rPr>
          <w:rFonts w:ascii="Palatino Linotype" w:eastAsia="MS Mincho" w:hAnsi="Palatino Linotype" w:cs="Arial"/>
          <w:sz w:val="24"/>
          <w:szCs w:val="24"/>
          <w:lang w:val="es-ES"/>
        </w:rPr>
      </w:pPr>
    </w:p>
    <w:p w:rsidR="006449E4" w:rsidRPr="00825EBC" w:rsidRDefault="009666A4"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Por su parte, el artículo 52 de la Ley de Responsabilidades Estatal precisa como faltas administrativas graves, las siguientes:</w:t>
      </w:r>
    </w:p>
    <w:p w:rsidR="006449E4" w:rsidRPr="00825EBC" w:rsidRDefault="006449E4" w:rsidP="008D3CE5">
      <w:pPr>
        <w:spacing w:after="0" w:line="360" w:lineRule="auto"/>
        <w:jc w:val="both"/>
        <w:rPr>
          <w:rFonts w:ascii="Palatino Linotype" w:eastAsia="MS Mincho" w:hAnsi="Palatino Linotype" w:cs="Arial"/>
          <w:sz w:val="24"/>
          <w:szCs w:val="24"/>
          <w:lang w:val="es-ES"/>
        </w:rPr>
      </w:pP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lang w:val="es-ES"/>
        </w:rPr>
        <w:t>“</w:t>
      </w:r>
      <w:r w:rsidRPr="00825EBC">
        <w:rPr>
          <w:rFonts w:ascii="Palatino Linotype" w:eastAsia="MS Mincho" w:hAnsi="Palatino Linotype" w:cs="Arial"/>
          <w:b/>
          <w:i/>
          <w:szCs w:val="24"/>
        </w:rPr>
        <w:t>Artículo 52.</w:t>
      </w:r>
      <w:r w:rsidRPr="00825EBC">
        <w:rPr>
          <w:rFonts w:ascii="Palatino Linotype" w:eastAsia="MS Mincho" w:hAnsi="Palatino Linotype" w:cs="Arial"/>
          <w:i/>
          <w:szCs w:val="24"/>
        </w:rPr>
        <w:t xml:space="preserve"> Para efectos de la presente Ley, se consideran </w:t>
      </w:r>
      <w:r w:rsidRPr="00825EBC">
        <w:rPr>
          <w:rFonts w:ascii="Palatino Linotype" w:eastAsia="MS Mincho" w:hAnsi="Palatino Linotype" w:cs="Arial"/>
          <w:b/>
          <w:i/>
          <w:szCs w:val="24"/>
        </w:rPr>
        <w:t>faltas administrativas graves</w:t>
      </w:r>
      <w:r w:rsidRPr="00825EBC">
        <w:rPr>
          <w:rFonts w:ascii="Palatino Linotype" w:eastAsia="MS Mincho" w:hAnsi="Palatino Linotype" w:cs="Arial"/>
          <w:i/>
          <w:szCs w:val="24"/>
        </w:rPr>
        <w:t xml:space="preserve"> de los servidores públicos, mediante cualquier acto u omisión, las siguientes: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 El cohecho.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II. El peculado.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III. El desvío de recursos públicos.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IV. La utilización indebida de información.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 El abuso de funciones.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VI. Cometer o tolerar conductas de hostigamiento y acoso sexual.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VII. El actuar bajo conflicto de interés.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VIII. La contratación indebida.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IX. El enriquecimiento oculto u ocultamiento de conflicto de interés.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 El tráfico de influencias.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t xml:space="preserve">XI. El encubrimiento. </w:t>
      </w:r>
    </w:p>
    <w:p w:rsidR="009666A4" w:rsidRPr="00825EBC" w:rsidRDefault="009666A4" w:rsidP="008D3CE5">
      <w:pPr>
        <w:spacing w:after="0" w:line="240" w:lineRule="auto"/>
        <w:ind w:left="567" w:right="567"/>
        <w:jc w:val="both"/>
        <w:rPr>
          <w:rFonts w:ascii="Palatino Linotype" w:eastAsia="MS Mincho" w:hAnsi="Palatino Linotype" w:cs="Arial"/>
          <w:i/>
          <w:szCs w:val="24"/>
        </w:rPr>
      </w:pPr>
      <w:r w:rsidRPr="00825EBC">
        <w:rPr>
          <w:rFonts w:ascii="Palatino Linotype" w:eastAsia="MS Mincho" w:hAnsi="Palatino Linotype" w:cs="Arial"/>
          <w:i/>
          <w:szCs w:val="24"/>
        </w:rPr>
        <w:lastRenderedPageBreak/>
        <w:t xml:space="preserve">XII. El desacato. </w:t>
      </w:r>
    </w:p>
    <w:p w:rsidR="006449E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rPr>
        <w:t>XIII. La obstrucción de la Justicia.</w:t>
      </w:r>
    </w:p>
    <w:p w:rsidR="006449E4" w:rsidRPr="00825EBC" w:rsidRDefault="006449E4" w:rsidP="008D3CE5">
      <w:pPr>
        <w:spacing w:after="0" w:line="360" w:lineRule="auto"/>
        <w:jc w:val="both"/>
        <w:rPr>
          <w:rFonts w:ascii="Palatino Linotype" w:eastAsia="MS Mincho" w:hAnsi="Palatino Linotype" w:cs="Arial"/>
          <w:sz w:val="24"/>
          <w:szCs w:val="24"/>
          <w:lang w:val="es-ES"/>
        </w:rPr>
      </w:pPr>
    </w:p>
    <w:p w:rsidR="009666A4" w:rsidRPr="00825EBC" w:rsidRDefault="009666A4"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De conformidad con el artículo 10 de la Ley de Responsabilidades de la Entidad, la investigación, substanciación y calificación de las faltas administrativas es competencia de la </w:t>
      </w:r>
      <w:r w:rsidRPr="00825EBC">
        <w:rPr>
          <w:rFonts w:ascii="Palatino Linotype" w:eastAsia="MS Mincho" w:hAnsi="Palatino Linotype" w:cs="Arial"/>
          <w:b/>
          <w:sz w:val="24"/>
          <w:szCs w:val="24"/>
          <w:lang w:val="es-ES"/>
        </w:rPr>
        <w:t xml:space="preserve">Secretaría de la Contraloría y los </w:t>
      </w:r>
      <w:r w:rsidR="00352E02" w:rsidRPr="00825EBC">
        <w:rPr>
          <w:rFonts w:ascii="Palatino Linotype" w:eastAsia="MS Mincho" w:hAnsi="Palatino Linotype" w:cs="Arial"/>
          <w:b/>
          <w:sz w:val="24"/>
          <w:szCs w:val="24"/>
          <w:lang w:val="es-ES"/>
        </w:rPr>
        <w:t xml:space="preserve">Órganos Internos </w:t>
      </w:r>
      <w:r w:rsidRPr="00825EBC">
        <w:rPr>
          <w:rFonts w:ascii="Palatino Linotype" w:eastAsia="MS Mincho" w:hAnsi="Palatino Linotype" w:cs="Arial"/>
          <w:b/>
          <w:sz w:val="24"/>
          <w:szCs w:val="24"/>
          <w:lang w:val="es-ES"/>
        </w:rPr>
        <w:t xml:space="preserve">de </w:t>
      </w:r>
      <w:r w:rsidR="00352E02" w:rsidRPr="00825EBC">
        <w:rPr>
          <w:rFonts w:ascii="Palatino Linotype" w:eastAsia="MS Mincho" w:hAnsi="Palatino Linotype" w:cs="Arial"/>
          <w:b/>
          <w:sz w:val="24"/>
          <w:szCs w:val="24"/>
          <w:lang w:val="es-ES"/>
        </w:rPr>
        <w:t>Control</w:t>
      </w:r>
      <w:r w:rsidRPr="00825EBC">
        <w:rPr>
          <w:rFonts w:ascii="Palatino Linotype" w:eastAsia="MS Mincho" w:hAnsi="Palatino Linotype" w:cs="Arial"/>
          <w:sz w:val="24"/>
          <w:szCs w:val="24"/>
          <w:lang w:val="es-ES"/>
        </w:rPr>
        <w:t>, siendo que, para el caso de la existencia de faltas administrativas no graves, estos podrán substanciar y resolver los procedimientos de responsabilidad correspondientes, tal como se advierte a continuación:</w:t>
      </w:r>
    </w:p>
    <w:p w:rsidR="009666A4" w:rsidRPr="00825EBC" w:rsidRDefault="009666A4" w:rsidP="008D3CE5">
      <w:pPr>
        <w:spacing w:after="0" w:line="360" w:lineRule="auto"/>
        <w:jc w:val="both"/>
        <w:rPr>
          <w:rFonts w:ascii="Palatino Linotype" w:eastAsia="MS Mincho" w:hAnsi="Palatino Linotype" w:cs="Arial"/>
          <w:sz w:val="24"/>
          <w:szCs w:val="24"/>
          <w:lang w:val="es-ES"/>
        </w:rPr>
      </w:pPr>
    </w:p>
    <w:p w:rsidR="009666A4" w:rsidRPr="00825EBC" w:rsidRDefault="00352E02"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w:t>
      </w:r>
      <w:r w:rsidR="009666A4" w:rsidRPr="00825EBC">
        <w:rPr>
          <w:rFonts w:ascii="Palatino Linotype" w:eastAsia="MS Mincho" w:hAnsi="Palatino Linotype" w:cs="Arial"/>
          <w:b/>
          <w:i/>
          <w:szCs w:val="24"/>
          <w:lang w:val="es-ES"/>
        </w:rPr>
        <w:t>Artículo 10.</w:t>
      </w:r>
      <w:r w:rsidR="009666A4" w:rsidRPr="00825EBC">
        <w:rPr>
          <w:rFonts w:ascii="Palatino Linotype" w:eastAsia="MS Mincho" w:hAnsi="Palatino Linotype" w:cs="Arial"/>
          <w:i/>
          <w:szCs w:val="24"/>
          <w:lang w:val="es-ES"/>
        </w:rPr>
        <w:t xml:space="preserve"> La </w:t>
      </w:r>
      <w:r w:rsidR="009666A4" w:rsidRPr="00825EBC">
        <w:rPr>
          <w:rFonts w:ascii="Palatino Linotype" w:eastAsia="MS Mincho" w:hAnsi="Palatino Linotype" w:cs="Arial"/>
          <w:b/>
          <w:i/>
          <w:szCs w:val="24"/>
          <w:lang w:val="es-ES"/>
        </w:rPr>
        <w:t>Secretaría de la Contraloría y los órganos internos de control</w:t>
      </w:r>
      <w:r w:rsidR="009666A4" w:rsidRPr="00825EBC">
        <w:rPr>
          <w:rFonts w:ascii="Palatino Linotype" w:eastAsia="MS Mincho" w:hAnsi="Palatino Linotype" w:cs="Arial"/>
          <w:i/>
          <w:szCs w:val="24"/>
          <w:lang w:val="es-ES"/>
        </w:rPr>
        <w:t xml:space="preserve"> tendrán a su cargo, en el ámbito de su competencia, la investigación, substanciación y calificación de las faltas administrativas.</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En el caso de la Contraloría del Poder Legislativo, será competente respecto de los servidores públicos de elección popular municipal y de los mismos servidores públicos del Poder Legislativo.</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rsidR="009666A4" w:rsidRPr="00825EBC" w:rsidRDefault="009666A4"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 xml:space="preserve">En el supuesto que las autoridades investigadoras determinen en su calificación la existencia de faltas administrativas, así como la presunta responsabilidad del infractor, deberán elaborar el Informe de Presunta Responsabilidad </w:t>
      </w:r>
      <w:r w:rsidR="00EC0916" w:rsidRPr="00825EBC">
        <w:rPr>
          <w:rFonts w:ascii="Palatino Linotype" w:eastAsia="MS Mincho" w:hAnsi="Palatino Linotype" w:cs="Arial"/>
          <w:i/>
          <w:szCs w:val="24"/>
          <w:lang w:val="es-ES"/>
        </w:rPr>
        <w:t>Administrativa y presentarlo a la autoridad substanciadora para que proceda en los términos previstos en esta Ley.</w:t>
      </w:r>
    </w:p>
    <w:p w:rsidR="009666A4" w:rsidRPr="00825EBC" w:rsidRDefault="009666A4" w:rsidP="008D3CE5">
      <w:pPr>
        <w:spacing w:after="0" w:line="360" w:lineRule="auto"/>
        <w:jc w:val="both"/>
        <w:rPr>
          <w:rFonts w:ascii="Palatino Linotype" w:eastAsia="MS Mincho" w:hAnsi="Palatino Linotype" w:cs="Arial"/>
          <w:sz w:val="24"/>
          <w:szCs w:val="24"/>
          <w:lang w:val="es-ES"/>
        </w:rPr>
      </w:pPr>
    </w:p>
    <w:p w:rsidR="009666A4" w:rsidRDefault="00E13E8B"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Precepto legal del que podemos concluir los puntos siguientes:</w:t>
      </w:r>
    </w:p>
    <w:p w:rsidR="008D3CE5" w:rsidRPr="00825EBC" w:rsidRDefault="008D3CE5" w:rsidP="008D3CE5">
      <w:pPr>
        <w:spacing w:after="0" w:line="360" w:lineRule="auto"/>
        <w:jc w:val="both"/>
        <w:rPr>
          <w:rFonts w:ascii="Palatino Linotype" w:eastAsia="MS Mincho" w:hAnsi="Palatino Linotype" w:cs="Arial"/>
          <w:sz w:val="24"/>
          <w:szCs w:val="24"/>
          <w:lang w:val="es-ES"/>
        </w:rPr>
      </w:pPr>
    </w:p>
    <w:p w:rsidR="00EC0916" w:rsidRPr="00825EBC" w:rsidRDefault="00EC0916" w:rsidP="008D3CE5">
      <w:pPr>
        <w:pStyle w:val="Prrafodelista"/>
        <w:numPr>
          <w:ilvl w:val="0"/>
          <w:numId w:val="4"/>
        </w:numPr>
        <w:spacing w:line="360" w:lineRule="auto"/>
        <w:jc w:val="both"/>
        <w:rPr>
          <w:rFonts w:ascii="Palatino Linotype" w:eastAsia="MS Mincho" w:hAnsi="Palatino Linotype" w:cs="Arial"/>
        </w:rPr>
      </w:pPr>
      <w:r w:rsidRPr="00825EBC">
        <w:rPr>
          <w:rFonts w:ascii="Palatino Linotype" w:eastAsia="MS Mincho" w:hAnsi="Palatino Linotype" w:cs="Arial"/>
        </w:rPr>
        <w:t xml:space="preserve">La investigación, substanciación y calificación de las faltas administrativas, estará a cargo de la Secretaría de la Contraloría y los </w:t>
      </w:r>
      <w:r w:rsidR="00352E02" w:rsidRPr="00825EBC">
        <w:rPr>
          <w:rFonts w:ascii="Palatino Linotype" w:eastAsia="MS Mincho" w:hAnsi="Palatino Linotype" w:cs="Arial"/>
        </w:rPr>
        <w:t xml:space="preserve">Órganos Internos </w:t>
      </w:r>
      <w:r w:rsidRPr="00825EBC">
        <w:rPr>
          <w:rFonts w:ascii="Palatino Linotype" w:eastAsia="MS Mincho" w:hAnsi="Palatino Linotype" w:cs="Arial"/>
        </w:rPr>
        <w:t xml:space="preserve">de </w:t>
      </w:r>
      <w:r w:rsidR="00352E02" w:rsidRPr="00825EBC">
        <w:rPr>
          <w:rFonts w:ascii="Palatino Linotype" w:eastAsia="MS Mincho" w:hAnsi="Palatino Linotype" w:cs="Arial"/>
        </w:rPr>
        <w:t>Control</w:t>
      </w:r>
      <w:r w:rsidRPr="00825EBC">
        <w:rPr>
          <w:rFonts w:ascii="Palatino Linotype" w:eastAsia="MS Mincho" w:hAnsi="Palatino Linotype" w:cs="Arial"/>
        </w:rPr>
        <w:t>;</w:t>
      </w:r>
    </w:p>
    <w:p w:rsidR="00EC0916" w:rsidRPr="00825EBC" w:rsidRDefault="00EC0916" w:rsidP="008D3CE5">
      <w:pPr>
        <w:pStyle w:val="Prrafodelista"/>
        <w:numPr>
          <w:ilvl w:val="0"/>
          <w:numId w:val="4"/>
        </w:numPr>
        <w:spacing w:line="360" w:lineRule="auto"/>
        <w:jc w:val="both"/>
        <w:rPr>
          <w:rFonts w:ascii="Palatino Linotype" w:eastAsia="MS Mincho" w:hAnsi="Palatino Linotype" w:cs="Arial"/>
        </w:rPr>
      </w:pPr>
      <w:r w:rsidRPr="00825EBC">
        <w:rPr>
          <w:rFonts w:ascii="Palatino Linotype" w:eastAsia="MS Mincho" w:hAnsi="Palatino Linotype" w:cs="Arial"/>
        </w:rPr>
        <w:lastRenderedPageBreak/>
        <w:t xml:space="preserve">En el caso de que se determine que, si existen faltas administrativas, estas deberán elaborar un Informe de Presunta Responsabilidad Administrativa y presentarlo ante la autoridad sustanciadora, o </w:t>
      </w:r>
      <w:proofErr w:type="spellStart"/>
      <w:r w:rsidRPr="00825EBC">
        <w:rPr>
          <w:rFonts w:ascii="Palatino Linotype" w:eastAsia="MS Mincho" w:hAnsi="Palatino Linotype" w:cs="Arial"/>
        </w:rPr>
        <w:t>resolutora</w:t>
      </w:r>
      <w:proofErr w:type="spellEnd"/>
      <w:r w:rsidRPr="00825EBC">
        <w:rPr>
          <w:rFonts w:ascii="Palatino Linotype" w:eastAsia="MS Mincho" w:hAnsi="Palatino Linotype" w:cs="Arial"/>
        </w:rPr>
        <w:t xml:space="preserve"> de ser el caso;</w:t>
      </w:r>
    </w:p>
    <w:p w:rsidR="00EC0916" w:rsidRPr="00825EBC" w:rsidRDefault="00EC0916" w:rsidP="008D3CE5">
      <w:pPr>
        <w:pStyle w:val="Prrafodelista"/>
        <w:numPr>
          <w:ilvl w:val="0"/>
          <w:numId w:val="4"/>
        </w:numPr>
        <w:spacing w:line="360" w:lineRule="auto"/>
        <w:jc w:val="both"/>
        <w:rPr>
          <w:rFonts w:ascii="Palatino Linotype" w:eastAsia="MS Mincho" w:hAnsi="Palatino Linotype" w:cs="Arial"/>
        </w:rPr>
      </w:pPr>
      <w:r w:rsidRPr="00825EBC">
        <w:rPr>
          <w:rFonts w:ascii="Palatino Linotype" w:eastAsia="MS Mincho" w:hAnsi="Palatino Linotype" w:cs="Arial"/>
        </w:rPr>
        <w:t xml:space="preserve">Para el caso de faltas administrativas no graves la imposición de la sanción le corresponde a la Secretaría de la Contraloría y a los </w:t>
      </w:r>
      <w:r w:rsidR="00352E02" w:rsidRPr="00825EBC">
        <w:rPr>
          <w:rFonts w:ascii="Palatino Linotype" w:eastAsia="MS Mincho" w:hAnsi="Palatino Linotype" w:cs="Arial"/>
        </w:rPr>
        <w:t xml:space="preserve">Órganos Internos </w:t>
      </w:r>
      <w:r w:rsidRPr="00825EBC">
        <w:rPr>
          <w:rFonts w:ascii="Palatino Linotype" w:eastAsia="MS Mincho" w:hAnsi="Palatino Linotype" w:cs="Arial"/>
        </w:rPr>
        <w:t xml:space="preserve">de </w:t>
      </w:r>
      <w:r w:rsidR="00352E02" w:rsidRPr="00825EBC">
        <w:rPr>
          <w:rFonts w:ascii="Palatino Linotype" w:eastAsia="MS Mincho" w:hAnsi="Palatino Linotype" w:cs="Arial"/>
        </w:rPr>
        <w:t xml:space="preserve">Control </w:t>
      </w:r>
      <w:r w:rsidRPr="00825EBC">
        <w:rPr>
          <w:rFonts w:ascii="Palatino Linotype" w:eastAsia="MS Mincho" w:hAnsi="Palatino Linotype" w:cs="Arial"/>
        </w:rPr>
        <w:t>y;</w:t>
      </w:r>
    </w:p>
    <w:p w:rsidR="00EC0916" w:rsidRPr="00825EBC" w:rsidRDefault="00EC0916" w:rsidP="008D3CE5">
      <w:pPr>
        <w:pStyle w:val="Prrafodelista"/>
        <w:numPr>
          <w:ilvl w:val="0"/>
          <w:numId w:val="4"/>
        </w:numPr>
        <w:spacing w:line="360" w:lineRule="auto"/>
        <w:jc w:val="both"/>
        <w:rPr>
          <w:rFonts w:ascii="Palatino Linotype" w:eastAsia="MS Mincho" w:hAnsi="Palatino Linotype" w:cs="Arial"/>
        </w:rPr>
      </w:pPr>
      <w:r w:rsidRPr="00825EBC">
        <w:rPr>
          <w:rFonts w:ascii="Palatino Linotype" w:eastAsia="MS Mincho" w:hAnsi="Palatino Linotype" w:cs="Arial"/>
        </w:rPr>
        <w:t>Para el caso de faltas administrativas graves la imposición de la sanción le corresponde al Tribunal Superior de Justicia Administrativa del Estado de México.</w:t>
      </w:r>
    </w:p>
    <w:p w:rsidR="00EC0916" w:rsidRPr="00825EBC" w:rsidRDefault="00EC0916" w:rsidP="008D3CE5">
      <w:pPr>
        <w:spacing w:after="0" w:line="360" w:lineRule="auto"/>
        <w:jc w:val="both"/>
        <w:rPr>
          <w:rFonts w:ascii="Palatino Linotype" w:eastAsia="MS Mincho" w:hAnsi="Palatino Linotype" w:cs="Arial"/>
          <w:sz w:val="24"/>
          <w:lang w:val="es-ES"/>
        </w:rPr>
      </w:pPr>
    </w:p>
    <w:p w:rsidR="00EC0916" w:rsidRPr="00825EBC" w:rsidRDefault="00E13E8B"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Hechas las delimitaciones anteriores, e</w:t>
      </w:r>
      <w:r w:rsidR="00EC0916" w:rsidRPr="00825EBC">
        <w:rPr>
          <w:rFonts w:ascii="Palatino Linotype" w:eastAsia="MS Mincho" w:hAnsi="Palatino Linotype" w:cs="Arial"/>
          <w:sz w:val="24"/>
          <w:szCs w:val="24"/>
          <w:lang w:val="es-ES"/>
        </w:rPr>
        <w:t>n atención a la</w:t>
      </w:r>
      <w:r w:rsidRPr="00825EBC">
        <w:rPr>
          <w:rFonts w:ascii="Palatino Linotype" w:eastAsia="MS Mincho" w:hAnsi="Palatino Linotype" w:cs="Arial"/>
          <w:sz w:val="24"/>
          <w:szCs w:val="24"/>
          <w:lang w:val="es-ES"/>
        </w:rPr>
        <w:t>s consideraciones señaladas tanto</w:t>
      </w:r>
      <w:r w:rsidR="00EC0916" w:rsidRPr="00825EBC">
        <w:rPr>
          <w:rFonts w:ascii="Palatino Linotype" w:eastAsia="MS Mincho" w:hAnsi="Palatino Linotype" w:cs="Arial"/>
          <w:sz w:val="24"/>
          <w:szCs w:val="24"/>
          <w:lang w:val="es-ES"/>
        </w:rPr>
        <w:t xml:space="preserve"> </w:t>
      </w:r>
      <w:r w:rsidR="002D1EAF" w:rsidRPr="00825EBC">
        <w:rPr>
          <w:rFonts w:ascii="Palatino Linotype" w:eastAsia="MS Mincho" w:hAnsi="Palatino Linotype" w:cs="Arial"/>
          <w:sz w:val="24"/>
          <w:szCs w:val="24"/>
          <w:lang w:val="es-ES"/>
        </w:rPr>
        <w:t xml:space="preserve">respuesta e informe justificado, </w:t>
      </w:r>
      <w:r w:rsidR="00EC0916" w:rsidRPr="00825EBC">
        <w:rPr>
          <w:rFonts w:ascii="Palatino Linotype" w:eastAsia="MS Mincho" w:hAnsi="Palatino Linotype" w:cs="Arial"/>
          <w:sz w:val="24"/>
          <w:szCs w:val="24"/>
          <w:lang w:val="es-ES"/>
        </w:rPr>
        <w:t xml:space="preserve">el </w:t>
      </w:r>
      <w:r w:rsidR="00EC0916" w:rsidRPr="00825EBC">
        <w:rPr>
          <w:rFonts w:ascii="Palatino Linotype" w:eastAsia="MS Mincho" w:hAnsi="Palatino Linotype" w:cs="Arial"/>
          <w:b/>
          <w:sz w:val="24"/>
          <w:szCs w:val="24"/>
          <w:lang w:val="es-ES"/>
        </w:rPr>
        <w:t>Sujeto Obligado</w:t>
      </w:r>
      <w:r w:rsidR="00EC0916" w:rsidRPr="00825EBC">
        <w:rPr>
          <w:rFonts w:ascii="Palatino Linotype" w:eastAsia="MS Mincho" w:hAnsi="Palatino Linotype" w:cs="Arial"/>
          <w:sz w:val="24"/>
          <w:szCs w:val="24"/>
          <w:lang w:val="es-ES"/>
        </w:rPr>
        <w:t xml:space="preserve"> se declaró</w:t>
      </w:r>
      <w:r w:rsidRPr="00825EBC">
        <w:rPr>
          <w:rFonts w:ascii="Palatino Linotype" w:eastAsia="MS Mincho" w:hAnsi="Palatino Linotype" w:cs="Arial"/>
          <w:sz w:val="24"/>
          <w:szCs w:val="24"/>
          <w:lang w:val="es-ES"/>
        </w:rPr>
        <w:t xml:space="preserve"> notoriamente</w:t>
      </w:r>
      <w:r w:rsidR="00EC0916" w:rsidRPr="00825EBC">
        <w:rPr>
          <w:rFonts w:ascii="Palatino Linotype" w:eastAsia="MS Mincho" w:hAnsi="Palatino Linotype" w:cs="Arial"/>
          <w:sz w:val="24"/>
          <w:szCs w:val="24"/>
          <w:lang w:val="es-ES"/>
        </w:rPr>
        <w:t xml:space="preserve"> incompetente para conocer, administrar y poseer la información solicitada y refiere que la información puede estar en posesión de</w:t>
      </w:r>
      <w:r w:rsidR="002D1EAF" w:rsidRPr="00825EBC">
        <w:rPr>
          <w:rFonts w:ascii="Palatino Linotype" w:eastAsia="MS Mincho" w:hAnsi="Palatino Linotype" w:cs="Arial"/>
          <w:sz w:val="24"/>
          <w:szCs w:val="24"/>
          <w:lang w:val="es-ES"/>
        </w:rPr>
        <w:t xml:space="preserve"> </w:t>
      </w:r>
      <w:r w:rsidR="00E45B8F" w:rsidRPr="00825EBC">
        <w:rPr>
          <w:rFonts w:ascii="Palatino Linotype" w:eastAsia="MS Mincho" w:hAnsi="Palatino Linotype" w:cs="Arial"/>
          <w:sz w:val="24"/>
          <w:szCs w:val="24"/>
          <w:lang w:val="es-ES"/>
        </w:rPr>
        <w:t>la Secretaría de la Contraloría, atendiendo que el Órgano Interno de Control depende operativa y funcionalmente de ésta.</w:t>
      </w:r>
    </w:p>
    <w:p w:rsidR="00EC0916" w:rsidRPr="00825EBC" w:rsidRDefault="00EC0916" w:rsidP="008D3CE5">
      <w:pPr>
        <w:spacing w:after="0" w:line="360" w:lineRule="auto"/>
        <w:jc w:val="both"/>
        <w:rPr>
          <w:rFonts w:ascii="Palatino Linotype" w:eastAsia="MS Mincho" w:hAnsi="Palatino Linotype" w:cs="Arial"/>
          <w:sz w:val="24"/>
          <w:szCs w:val="24"/>
          <w:lang w:val="es-ES"/>
        </w:rPr>
      </w:pPr>
    </w:p>
    <w:p w:rsidR="00E13E8B" w:rsidRPr="00825EBC" w:rsidRDefault="00BB3898"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Manifestaciones que, no son aplicables en materia de transparencia. Ello es así, de conformidad con los artículos 12 y 24 de la Ley de Transparencia Local, los cuales consagran la obligación de transparentar toda la información que obre en sus archivos, en ejercicio de sus </w:t>
      </w:r>
      <w:r w:rsidR="00F24E2E" w:rsidRPr="00825EBC">
        <w:rPr>
          <w:rFonts w:ascii="Palatino Linotype" w:eastAsia="MS Mincho" w:hAnsi="Palatino Linotype" w:cs="Arial"/>
          <w:sz w:val="24"/>
          <w:szCs w:val="24"/>
          <w:lang w:val="es-ES"/>
        </w:rPr>
        <w:t xml:space="preserve">atribuciones. </w:t>
      </w:r>
    </w:p>
    <w:p w:rsidR="00E13E8B" w:rsidRPr="00825EBC" w:rsidRDefault="00E13E8B" w:rsidP="008D3CE5">
      <w:pPr>
        <w:spacing w:after="0" w:line="360" w:lineRule="auto"/>
        <w:jc w:val="both"/>
        <w:rPr>
          <w:rFonts w:ascii="Palatino Linotype" w:eastAsia="MS Mincho" w:hAnsi="Palatino Linotype" w:cs="Arial"/>
          <w:sz w:val="24"/>
          <w:szCs w:val="24"/>
          <w:lang w:val="es-ES"/>
        </w:rPr>
      </w:pPr>
    </w:p>
    <w:p w:rsidR="00F24E2E" w:rsidRPr="00825EBC" w:rsidRDefault="00F24E2E"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lastRenderedPageBreak/>
        <w:t>En ese orden de ideas, en cumplimiento al artículo 162 de la citada Ley</w:t>
      </w:r>
      <w:r w:rsidRPr="00825EBC">
        <w:rPr>
          <w:rStyle w:val="Refdenotaalpie"/>
          <w:rFonts w:ascii="Palatino Linotype" w:eastAsia="MS Mincho" w:hAnsi="Palatino Linotype" w:cs="Arial"/>
          <w:sz w:val="24"/>
          <w:szCs w:val="24"/>
          <w:lang w:val="es-ES"/>
        </w:rPr>
        <w:footnoteReference w:id="2"/>
      </w:r>
      <w:r w:rsidRPr="00825EBC">
        <w:rPr>
          <w:rFonts w:ascii="Palatino Linotype" w:eastAsia="MS Mincho" w:hAnsi="Palatino Linotype" w:cs="Arial"/>
          <w:sz w:val="24"/>
          <w:szCs w:val="24"/>
          <w:lang w:val="es-ES"/>
        </w:rPr>
        <w:t xml:space="preserve">, el Titular de la Unidad de transparencia, debía turnar el requerimiento de información a todas las áreas competentes que cuenten con la información, circunstancia que se insiste, fue inobservada. Omisiones por parte del </w:t>
      </w:r>
      <w:r w:rsidRPr="00825EBC">
        <w:rPr>
          <w:rFonts w:ascii="Palatino Linotype" w:eastAsia="MS Mincho" w:hAnsi="Palatino Linotype" w:cs="Arial"/>
          <w:b/>
          <w:sz w:val="24"/>
          <w:szCs w:val="24"/>
          <w:lang w:val="es-ES"/>
        </w:rPr>
        <w:t>Sujeto Obligado</w:t>
      </w:r>
      <w:r w:rsidRPr="00825EBC">
        <w:rPr>
          <w:rFonts w:ascii="Palatino Linotype" w:eastAsia="MS Mincho" w:hAnsi="Palatino Linotype" w:cs="Arial"/>
          <w:sz w:val="24"/>
          <w:szCs w:val="24"/>
          <w:lang w:val="es-ES"/>
        </w:rPr>
        <w:t xml:space="preserve"> que causan una vulneración al derecho de acceso a la información del </w:t>
      </w:r>
      <w:r w:rsidRPr="00825EBC">
        <w:rPr>
          <w:rFonts w:ascii="Palatino Linotype" w:eastAsia="MS Mincho" w:hAnsi="Palatino Linotype" w:cs="Arial"/>
          <w:b/>
          <w:sz w:val="24"/>
          <w:szCs w:val="24"/>
          <w:lang w:val="es-ES"/>
        </w:rPr>
        <w:t>Recurrente</w:t>
      </w:r>
      <w:r w:rsidR="00C36D76" w:rsidRPr="00825EBC">
        <w:rPr>
          <w:rFonts w:ascii="Palatino Linotype" w:eastAsia="MS Mincho" w:hAnsi="Palatino Linotype" w:cs="Arial"/>
          <w:sz w:val="24"/>
          <w:szCs w:val="24"/>
          <w:lang w:val="es-ES"/>
        </w:rPr>
        <w:t>.</w:t>
      </w:r>
    </w:p>
    <w:p w:rsidR="00FB7A85" w:rsidRPr="00825EBC" w:rsidRDefault="00FB7A85" w:rsidP="008D3CE5">
      <w:pPr>
        <w:spacing w:after="0" w:line="360" w:lineRule="auto"/>
        <w:jc w:val="both"/>
        <w:rPr>
          <w:rFonts w:ascii="Palatino Linotype" w:eastAsia="MS Mincho" w:hAnsi="Palatino Linotype" w:cs="Arial"/>
          <w:sz w:val="24"/>
          <w:szCs w:val="24"/>
          <w:lang w:val="es-ES"/>
        </w:rPr>
      </w:pPr>
    </w:p>
    <w:p w:rsidR="008F5E5B" w:rsidRPr="00825EBC" w:rsidRDefault="008F5E5B" w:rsidP="008D3CE5">
      <w:pPr>
        <w:tabs>
          <w:tab w:val="left" w:pos="709"/>
        </w:tabs>
        <w:spacing w:after="0" w:line="360" w:lineRule="auto"/>
        <w:jc w:val="both"/>
        <w:rPr>
          <w:rFonts w:ascii="Palatino Linotype" w:hAnsi="Palatino Linotype" w:cs="Arial"/>
          <w:sz w:val="24"/>
          <w:szCs w:val="24"/>
        </w:rPr>
      </w:pPr>
      <w:r w:rsidRPr="00825EBC">
        <w:rPr>
          <w:rFonts w:ascii="Palatino Linotype" w:hAnsi="Palatino Linotype" w:cs="Arial"/>
          <w:sz w:val="24"/>
          <w:szCs w:val="24"/>
        </w:rPr>
        <w:t>El artículo 1 de la Ley de Transparencia y Acceso a la Información Pública del Estado de México y Municipios, establece los principios, bases generales y procedimientos para tutelar y garantizar la transparencia y el derecho humano de acceso a la información pública en posesión de los sujetos obligados, así mismo el numeral 3° del mismo ordenamiento legal, define a los sujetos obligados como cualquier autoridad, entidad, órgano y organismo de los Poderes Ejecutivo, Legislativo y Judicial, órganos 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que en el presente caso es el Organismo Público Descentralizado para la Prestación de Los Servicios de Agua Potable Alcantarillado y Saneamiento del Municipio de Tlalnepantla de Baz.</w:t>
      </w:r>
    </w:p>
    <w:p w:rsidR="008F5E5B" w:rsidRPr="00825EBC" w:rsidRDefault="008F5E5B" w:rsidP="008D3CE5">
      <w:pPr>
        <w:tabs>
          <w:tab w:val="left" w:pos="709"/>
        </w:tabs>
        <w:spacing w:after="0" w:line="360" w:lineRule="auto"/>
        <w:jc w:val="both"/>
        <w:rPr>
          <w:rFonts w:ascii="Palatino Linotype" w:hAnsi="Palatino Linotype" w:cs="Arial"/>
          <w:sz w:val="24"/>
          <w:szCs w:val="24"/>
        </w:rPr>
      </w:pPr>
    </w:p>
    <w:p w:rsidR="008F5E5B" w:rsidRPr="00825EBC" w:rsidRDefault="008F5E5B"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lastRenderedPageBreak/>
        <w:t>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rsidR="008F5E5B" w:rsidRPr="00825EBC" w:rsidRDefault="008F5E5B" w:rsidP="008D3CE5">
      <w:pPr>
        <w:spacing w:after="0" w:line="360" w:lineRule="auto"/>
        <w:jc w:val="both"/>
        <w:rPr>
          <w:rFonts w:ascii="Palatino Linotype" w:hAnsi="Palatino Linotype" w:cs="Arial"/>
          <w:sz w:val="24"/>
          <w:szCs w:val="24"/>
        </w:rPr>
      </w:pPr>
    </w:p>
    <w:p w:rsidR="008F5E5B" w:rsidRPr="00825EBC" w:rsidRDefault="008F5E5B"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t>Respecto a la información reservada, resulta necesario señalar que de conformidad con el artículo 3, fracciones XXIV de la Ley de Transparencia y Acceso a la Información Pública del Estado de México y Municipios, se define de la siguiente manera:</w:t>
      </w:r>
    </w:p>
    <w:p w:rsidR="008F5E5B" w:rsidRPr="00825EBC" w:rsidRDefault="008F5E5B" w:rsidP="008D3CE5">
      <w:pPr>
        <w:spacing w:after="0" w:line="360" w:lineRule="auto"/>
        <w:jc w:val="both"/>
        <w:rPr>
          <w:rFonts w:ascii="Palatino Linotype" w:hAnsi="Palatino Linotype" w:cs="Arial"/>
          <w:sz w:val="14"/>
          <w:szCs w:val="24"/>
        </w:rPr>
      </w:pPr>
    </w:p>
    <w:p w:rsidR="008F5E5B" w:rsidRPr="00825EBC" w:rsidRDefault="008F5E5B" w:rsidP="008D3CE5">
      <w:pPr>
        <w:spacing w:after="0" w:line="240" w:lineRule="auto"/>
        <w:ind w:left="567" w:right="567"/>
        <w:jc w:val="both"/>
        <w:rPr>
          <w:rFonts w:ascii="Palatino Linotype" w:hAnsi="Palatino Linotype" w:cs="Arial"/>
          <w:i/>
        </w:rPr>
      </w:pPr>
      <w:r w:rsidRPr="00825EBC">
        <w:rPr>
          <w:rFonts w:ascii="Palatino Linotype" w:hAnsi="Palatino Linotype" w:cs="Arial"/>
          <w:b/>
          <w:i/>
        </w:rPr>
        <w:t>“…XXIV. Información reservada:</w:t>
      </w:r>
      <w:r w:rsidRPr="00825EBC">
        <w:rPr>
          <w:rFonts w:ascii="Palatino Linotype" w:hAnsi="Palatino Linotype" w:cs="Arial"/>
          <w:i/>
        </w:rPr>
        <w:t xml:space="preserve"> La clasificada con este carácter de manera temporal por las disposiciones de esta Ley, cuya divulgación puede causar daño en términos de lo establecido por esta Ley…”</w:t>
      </w:r>
    </w:p>
    <w:p w:rsidR="008F5E5B" w:rsidRPr="00825EBC" w:rsidRDefault="008F5E5B" w:rsidP="008D3CE5">
      <w:pPr>
        <w:spacing w:after="0" w:line="360" w:lineRule="auto"/>
        <w:jc w:val="both"/>
        <w:rPr>
          <w:rFonts w:ascii="Palatino Linotype" w:hAnsi="Palatino Linotype" w:cs="Arial"/>
          <w:sz w:val="24"/>
          <w:szCs w:val="24"/>
        </w:rPr>
      </w:pPr>
    </w:p>
    <w:p w:rsidR="008F5E5B" w:rsidRPr="00825EBC" w:rsidRDefault="008F5E5B"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t>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8F5E5B" w:rsidRPr="00825EBC" w:rsidRDefault="008F5E5B" w:rsidP="008D3CE5">
      <w:pPr>
        <w:spacing w:after="0" w:line="360" w:lineRule="auto"/>
        <w:jc w:val="both"/>
        <w:rPr>
          <w:rFonts w:ascii="Palatino Linotype" w:hAnsi="Palatino Linotype" w:cs="Arial"/>
          <w:sz w:val="24"/>
          <w:szCs w:val="24"/>
        </w:rPr>
      </w:pPr>
    </w:p>
    <w:p w:rsidR="008F5E5B" w:rsidRPr="00825EBC" w:rsidRDefault="008F5E5B" w:rsidP="008D3CE5">
      <w:pPr>
        <w:spacing w:after="0" w:line="360" w:lineRule="auto"/>
        <w:jc w:val="both"/>
        <w:rPr>
          <w:rFonts w:ascii="Palatino Linotype" w:eastAsia="Calibri" w:hAnsi="Palatino Linotype" w:cs="Arial"/>
          <w:sz w:val="24"/>
          <w:szCs w:val="24"/>
          <w:lang w:val="es-ES" w:eastAsia="es-ES"/>
        </w:rPr>
      </w:pPr>
      <w:r w:rsidRPr="00825EBC">
        <w:rPr>
          <w:rFonts w:ascii="Palatino Linotype" w:eastAsia="Calibri" w:hAnsi="Palatino Linotype" w:cs="Arial"/>
          <w:sz w:val="24"/>
          <w:szCs w:val="24"/>
          <w:lang w:val="es-ES" w:eastAsia="es-CO"/>
        </w:rPr>
        <w:t xml:space="preserve">Es así, que respecto a la información clasificada como reservada la </w:t>
      </w:r>
      <w:r w:rsidRPr="00825EBC">
        <w:rPr>
          <w:rFonts w:ascii="Palatino Linotype" w:eastAsia="Calibri" w:hAnsi="Palatino Linotype" w:cs="Arial"/>
          <w:sz w:val="24"/>
          <w:szCs w:val="24"/>
          <w:lang w:val="es-ES" w:eastAsia="es-ES"/>
        </w:rPr>
        <w:t xml:space="preserve">Ley de Transparencia vigente en nuestra entidad establece en su artículo 140 una serie de </w:t>
      </w:r>
      <w:r w:rsidRPr="00825EBC">
        <w:rPr>
          <w:rFonts w:ascii="Palatino Linotype" w:eastAsia="Calibri" w:hAnsi="Palatino Linotype" w:cs="Arial"/>
          <w:sz w:val="24"/>
          <w:szCs w:val="24"/>
          <w:lang w:val="es-ES" w:eastAsia="es-ES"/>
        </w:rPr>
        <w:lastRenderedPageBreak/>
        <w:t>hipótesis en las cuales radica la posibilidad de tal clasificación de información, que son:</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i/>
          <w:sz w:val="24"/>
          <w:szCs w:val="24"/>
          <w:lang w:val="es-ES"/>
        </w:rPr>
        <w:t xml:space="preserve"> </w:t>
      </w:r>
      <w:r w:rsidRPr="00825EBC">
        <w:rPr>
          <w:rFonts w:ascii="Palatino Linotype" w:eastAsia="Calibri" w:hAnsi="Palatino Linotype" w:cs="Times New Roman"/>
          <w:i/>
        </w:rPr>
        <w:t>“</w:t>
      </w:r>
      <w:r w:rsidRPr="00825EBC">
        <w:rPr>
          <w:rFonts w:ascii="Palatino Linotype" w:eastAsia="Calibri" w:hAnsi="Palatino Linotype" w:cs="Times New Roman"/>
          <w:b/>
          <w:i/>
          <w:lang w:val="es-ES"/>
        </w:rPr>
        <w:t>Artículo 140.</w:t>
      </w:r>
      <w:r w:rsidRPr="00825EBC">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I.</w:t>
      </w:r>
      <w:r w:rsidRPr="00825EBC">
        <w:rPr>
          <w:rFonts w:ascii="Palatino Linotype" w:eastAsia="Calibri" w:hAnsi="Palatino Linotype" w:cs="Times New Roman"/>
          <w:i/>
          <w:lang w:val="es-ES"/>
        </w:rPr>
        <w:t xml:space="preserve"> Comprometa la seguridad pública y cuente con un propósito genuino y un efecto demostrable;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II.</w:t>
      </w:r>
      <w:r w:rsidRPr="00825EBC">
        <w:rPr>
          <w:rFonts w:ascii="Palatino Linotype" w:eastAsia="Calibri" w:hAnsi="Palatino Linotype" w:cs="Times New Roman"/>
          <w:i/>
          <w:lang w:val="es-ES"/>
        </w:rPr>
        <w:t xml:space="preserve"> Pueda menoscabar la conducción de las negociaciones y relaciones internacionales;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III.</w:t>
      </w:r>
      <w:r w:rsidRPr="00825EBC">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IV.</w:t>
      </w:r>
      <w:r w:rsidRPr="00825EBC">
        <w:rPr>
          <w:rFonts w:ascii="Palatino Linotype" w:eastAsia="Calibri" w:hAnsi="Palatino Linotype" w:cs="Times New Roman"/>
          <w:i/>
          <w:lang w:val="es-ES"/>
        </w:rPr>
        <w:t xml:space="preserve"> Ponga en riesgo la vida, la seguridad o la salud de una persona física;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V.</w:t>
      </w:r>
      <w:r w:rsidRPr="00825EBC">
        <w:rPr>
          <w:rFonts w:ascii="Palatino Linotype" w:eastAsia="Calibri" w:hAnsi="Palatino Linotype" w:cs="Times New Roman"/>
          <w:i/>
          <w:lang w:val="es-ES"/>
        </w:rPr>
        <w:t xml:space="preserve"> Aquella cuya divulgación obstruya o pueda causar un serio perjuicio a: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1.</w:t>
      </w:r>
      <w:r w:rsidRPr="00825EBC">
        <w:rPr>
          <w:rFonts w:ascii="Palatino Linotype" w:eastAsia="Calibri" w:hAnsi="Palatino Linotype" w:cs="Times New Roman"/>
          <w:i/>
          <w:lang w:val="es-ES"/>
        </w:rPr>
        <w:t xml:space="preserve"> Las actividades de fiscalización, verificación, inspección, comprobación y auditoría sobre el cumplimiento de las Leyes; o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2.</w:t>
      </w:r>
      <w:r w:rsidRPr="00825EBC">
        <w:rPr>
          <w:rFonts w:ascii="Palatino Linotype" w:eastAsia="Calibri" w:hAnsi="Palatino Linotype" w:cs="Times New Roman"/>
          <w:i/>
          <w:lang w:val="es-ES"/>
        </w:rPr>
        <w:t xml:space="preserve"> La recaudación de las contribuciones.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VI.</w:t>
      </w:r>
      <w:r w:rsidRPr="00825EBC">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VII.</w:t>
      </w:r>
      <w:r w:rsidRPr="00825EBC">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VIII.</w:t>
      </w:r>
      <w:r w:rsidRPr="00825EBC">
        <w:rPr>
          <w:rFonts w:ascii="Palatino Linotype" w:eastAsia="Calibri" w:hAnsi="Palatino Linotype" w:cs="Times New Roman"/>
          <w:i/>
          <w:lang w:val="es-ES"/>
        </w:rPr>
        <w:t xml:space="preserve"> </w:t>
      </w:r>
      <w:r w:rsidRPr="00825EBC">
        <w:rPr>
          <w:rFonts w:ascii="Palatino Linotype" w:eastAsia="Calibri" w:hAnsi="Palatino Linotype" w:cs="Times New Roman"/>
          <w:b/>
          <w:bCs/>
          <w:i/>
          <w:lang w:val="es-ES"/>
        </w:rPr>
        <w:t>Vulnere la conducción de los expedientes judiciales o de los procedimientos administrativos seguidos en forma de juicio, en tanto no hayan quedado firmes</w:t>
      </w:r>
      <w:r w:rsidRPr="00825EBC">
        <w:rPr>
          <w:rFonts w:ascii="Palatino Linotype" w:eastAsia="Calibri" w:hAnsi="Palatino Linotype" w:cs="Times New Roman"/>
          <w:i/>
          <w:lang w:val="es-ES"/>
        </w:rPr>
        <w:t xml:space="preserve">;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IX.</w:t>
      </w:r>
      <w:r w:rsidRPr="00825EBC">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rsidR="008F5E5B" w:rsidRPr="00825EBC" w:rsidRDefault="008F5E5B" w:rsidP="008D3CE5">
      <w:pPr>
        <w:spacing w:after="0" w:line="240" w:lineRule="auto"/>
        <w:ind w:left="851" w:right="851"/>
        <w:jc w:val="both"/>
        <w:rPr>
          <w:rFonts w:ascii="Palatino Linotype" w:eastAsia="Calibri" w:hAnsi="Palatino Linotype" w:cs="Times New Roman"/>
          <w:i/>
          <w:lang w:val="es-ES"/>
        </w:rPr>
      </w:pPr>
      <w:r w:rsidRPr="00825EBC">
        <w:rPr>
          <w:rFonts w:ascii="Palatino Linotype" w:eastAsia="Calibri" w:hAnsi="Palatino Linotype" w:cs="Times New Roman"/>
          <w:b/>
          <w:i/>
          <w:lang w:val="es-ES"/>
        </w:rPr>
        <w:t>X.</w:t>
      </w:r>
      <w:r w:rsidRPr="00825EBC">
        <w:rPr>
          <w:rFonts w:ascii="Palatino Linotype" w:eastAsia="Calibri" w:hAnsi="Palatino Linotype" w:cs="Times New Roman"/>
          <w:i/>
          <w:lang w:val="es-ES"/>
        </w:rPr>
        <w:t xml:space="preserve"> </w:t>
      </w:r>
      <w:r w:rsidRPr="00825EBC">
        <w:rPr>
          <w:rFonts w:ascii="Palatino Linotype" w:eastAsia="Calibri" w:hAnsi="Palatino Linotype" w:cs="Times New Roman"/>
          <w:b/>
          <w:bCs/>
          <w:i/>
          <w:lang w:val="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825EBC">
        <w:rPr>
          <w:rFonts w:ascii="Palatino Linotype" w:eastAsia="Calibri" w:hAnsi="Palatino Linotype" w:cs="Times New Roman"/>
          <w:i/>
          <w:lang w:val="es-ES"/>
        </w:rPr>
        <w:t xml:space="preserve"> </w:t>
      </w:r>
    </w:p>
    <w:p w:rsidR="008F5E5B" w:rsidRPr="00825EBC" w:rsidRDefault="008F5E5B" w:rsidP="008D3CE5">
      <w:pPr>
        <w:spacing w:after="0" w:line="240" w:lineRule="auto"/>
        <w:ind w:left="851" w:right="851"/>
        <w:jc w:val="both"/>
        <w:rPr>
          <w:rFonts w:ascii="Palatino Linotype" w:eastAsia="Calibri" w:hAnsi="Palatino Linotype" w:cs="Times New Roman"/>
          <w:b/>
          <w:bCs/>
          <w:i/>
          <w:lang w:val="es-ES"/>
        </w:rPr>
      </w:pPr>
      <w:r w:rsidRPr="00825EBC">
        <w:rPr>
          <w:rFonts w:ascii="Palatino Linotype" w:eastAsia="Calibri" w:hAnsi="Palatino Linotype" w:cs="Times New Roman"/>
          <w:b/>
          <w:bCs/>
          <w:i/>
          <w:lang w:val="es-ES"/>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F5E5B" w:rsidRPr="00825EBC" w:rsidRDefault="008F5E5B" w:rsidP="008D3CE5">
      <w:pPr>
        <w:spacing w:after="0" w:line="240" w:lineRule="auto"/>
        <w:ind w:left="851" w:right="851"/>
        <w:jc w:val="both"/>
        <w:rPr>
          <w:rFonts w:ascii="Palatino Linotype" w:eastAsia="Calibri" w:hAnsi="Palatino Linotype" w:cs="Times New Roman"/>
        </w:rPr>
      </w:pPr>
      <w:r w:rsidRPr="00825EBC">
        <w:rPr>
          <w:rFonts w:ascii="Palatino Linotype" w:eastAsia="Calibri" w:hAnsi="Palatino Linotype" w:cs="Times New Roman"/>
          <w:b/>
          <w:i/>
          <w:lang w:val="es-ES"/>
        </w:rPr>
        <w:t>XI.</w:t>
      </w:r>
      <w:r w:rsidRPr="00825EBC">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rsidR="008F5E5B" w:rsidRPr="00825EBC" w:rsidRDefault="008F5E5B" w:rsidP="008D3CE5">
      <w:pPr>
        <w:spacing w:after="0" w:line="360" w:lineRule="auto"/>
        <w:jc w:val="both"/>
        <w:rPr>
          <w:rFonts w:ascii="Palatino Linotype" w:hAnsi="Palatino Linotype"/>
          <w:sz w:val="24"/>
          <w:szCs w:val="24"/>
          <w:lang w:val="es-ES" w:eastAsia="es-ES"/>
        </w:rPr>
      </w:pPr>
    </w:p>
    <w:p w:rsidR="008F5E5B" w:rsidRPr="00825EBC" w:rsidRDefault="008F5E5B" w:rsidP="008D3CE5">
      <w:pPr>
        <w:spacing w:after="0" w:line="360" w:lineRule="auto"/>
        <w:jc w:val="both"/>
        <w:rPr>
          <w:rFonts w:ascii="Palatino Linotype" w:eastAsia="Calibri" w:hAnsi="Palatino Linotype" w:cs="Times New Roman"/>
          <w:sz w:val="24"/>
          <w:szCs w:val="24"/>
        </w:rPr>
      </w:pPr>
      <w:r w:rsidRPr="00825EBC">
        <w:rPr>
          <w:rFonts w:ascii="Palatino Linotype" w:hAnsi="Palatino Linotype"/>
          <w:sz w:val="24"/>
          <w:szCs w:val="24"/>
          <w:lang w:val="es-ES" w:eastAsia="es-ES"/>
        </w:rPr>
        <w:t xml:space="preserve">En el presente asunto no es la excepción, </w:t>
      </w:r>
      <w:r w:rsidRPr="00825EBC">
        <w:rPr>
          <w:rFonts w:ascii="Palatino Linotype" w:hAnsi="Palatino Linotype"/>
          <w:bCs/>
          <w:sz w:val="24"/>
          <w:szCs w:val="24"/>
          <w:lang w:val="es-ES"/>
        </w:rPr>
        <w:t xml:space="preserve">pues la reserva de la información implica una clasificación, la cual debe entenderse como el proceso mediante el cual </w:t>
      </w:r>
      <w:r w:rsidRPr="00825EBC">
        <w:rPr>
          <w:rFonts w:ascii="Palatino Linotype" w:hAnsi="Palatino Linotype"/>
          <w:b/>
          <w:bCs/>
          <w:sz w:val="24"/>
          <w:szCs w:val="24"/>
          <w:lang w:val="es-ES"/>
        </w:rPr>
        <w:t>El Sujeto Obligado</w:t>
      </w:r>
      <w:r w:rsidRPr="00825EBC">
        <w:rPr>
          <w:rFonts w:ascii="Palatino Linotype" w:hAnsi="Palatino Linotype"/>
          <w:bCs/>
          <w:sz w:val="24"/>
          <w:szCs w:val="24"/>
          <w:lang w:val="es-ES"/>
        </w:rPr>
        <w:t xml:space="preserve"> determina que la información en su poder actualizar alguno de los supuestos de reserva o confidencialidad</w:t>
      </w:r>
      <w:r w:rsidRPr="00825EBC">
        <w:rPr>
          <w:rFonts w:ascii="Palatino Linotype" w:eastAsia="Calibri" w:hAnsi="Palatino Linotype" w:cs="Times New Roman"/>
          <w:sz w:val="24"/>
          <w:szCs w:val="24"/>
        </w:rPr>
        <w:t>.</w:t>
      </w:r>
    </w:p>
    <w:p w:rsidR="008F5E5B" w:rsidRPr="00825EBC" w:rsidRDefault="008F5E5B" w:rsidP="008D3CE5">
      <w:pPr>
        <w:spacing w:after="0" w:line="360" w:lineRule="auto"/>
        <w:jc w:val="both"/>
        <w:rPr>
          <w:rFonts w:ascii="Palatino Linotype" w:eastAsia="Calibri" w:hAnsi="Palatino Linotype" w:cs="Times New Roman"/>
          <w:sz w:val="24"/>
          <w:szCs w:val="24"/>
        </w:rPr>
      </w:pPr>
    </w:p>
    <w:p w:rsidR="008F5E5B" w:rsidRPr="00825EBC" w:rsidRDefault="008F5E5B" w:rsidP="008D3CE5">
      <w:pPr>
        <w:spacing w:after="0" w:line="360" w:lineRule="auto"/>
        <w:jc w:val="both"/>
        <w:rPr>
          <w:rFonts w:ascii="Palatino Linotype" w:eastAsia="Calibri" w:hAnsi="Palatino Linotype"/>
          <w:sz w:val="24"/>
          <w:szCs w:val="24"/>
        </w:rPr>
      </w:pPr>
      <w:r w:rsidRPr="00825EBC">
        <w:rPr>
          <w:rFonts w:ascii="Palatino Linotype" w:hAnsi="Palatino Linotype"/>
          <w:color w:val="000000" w:themeColor="text1"/>
          <w:sz w:val="24"/>
          <w:szCs w:val="24"/>
        </w:rPr>
        <w:t xml:space="preserve">Por lo que, para el caso que nos ocupa, siendo la reserva de la información, cabe mencionar que de ser el caso el Sujeto Obligado deben </w:t>
      </w:r>
      <w:r w:rsidRPr="00825EBC">
        <w:rPr>
          <w:rFonts w:ascii="Palatino Linotype" w:eastAsia="Calibri" w:hAnsi="Palatino Linotype"/>
          <w:sz w:val="24"/>
          <w:szCs w:val="24"/>
        </w:rPr>
        <w:t xml:space="preserve">realizar la prueba de daño correspondiente, de conformidad con lo establecido por el artículo 128, párrafo segundo de la Ley de Transparencia y Acceso a la Información Pública del Estado de México y Municipios, establece que a efecto de motivar la clasificación de información, se debe establecer las razones, motivos o circunstancias especiales que lo llevaron a concluir que el caso encuadra en la descripción de la norma jurídica señala como fundamento, aplicando en todo momento una prueba de daño en términos del artículo 129, fracciones I, II y III, 134, párrafo tercero de la Ley de Transparencia y Acceso a la Información Pública del Estado de México y Municipios, vigente, los cuales en lo que interesa son del tenor literal siguiente: </w:t>
      </w:r>
    </w:p>
    <w:p w:rsidR="008F5E5B" w:rsidRPr="008D3CE5" w:rsidRDefault="008F5E5B" w:rsidP="008D3CE5">
      <w:pPr>
        <w:spacing w:after="0" w:line="360" w:lineRule="auto"/>
        <w:jc w:val="both"/>
        <w:rPr>
          <w:rFonts w:ascii="Palatino Linotype" w:eastAsia="Calibri" w:hAnsi="Palatino Linotype"/>
          <w:sz w:val="24"/>
          <w:szCs w:val="24"/>
        </w:rPr>
      </w:pPr>
    </w:p>
    <w:p w:rsidR="008F5E5B" w:rsidRPr="00825EBC" w:rsidRDefault="008F5E5B" w:rsidP="008D3CE5">
      <w:pPr>
        <w:spacing w:after="0" w:line="240" w:lineRule="auto"/>
        <w:ind w:left="567" w:right="567"/>
        <w:jc w:val="both"/>
        <w:rPr>
          <w:rFonts w:ascii="Palatino Linotype" w:hAnsi="Palatino Linotype" w:cs="Arial"/>
          <w:b/>
          <w:i/>
          <w:szCs w:val="24"/>
        </w:rPr>
      </w:pPr>
      <w:r w:rsidRPr="00825EBC">
        <w:rPr>
          <w:rFonts w:ascii="Palatino Linotype" w:hAnsi="Palatino Linotype" w:cs="Arial"/>
          <w:b/>
          <w:i/>
          <w:szCs w:val="24"/>
        </w:rPr>
        <w:t>“Artículo 128…</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 xml:space="preserve">Para motivar la clasificación de la información y la ampliación del plazo de reserva, se deberán señalar las razones, motivos o circunstancias especiales que llevaron al sujeto </w:t>
      </w:r>
      <w:r w:rsidRPr="00825EBC">
        <w:rPr>
          <w:rFonts w:ascii="Palatino Linotype" w:hAnsi="Palatino Linotype" w:cs="Arial"/>
          <w:i/>
          <w:szCs w:val="24"/>
        </w:rPr>
        <w:lastRenderedPageBreak/>
        <w:t>obligado a concluir que el caso particular se ajusta al supuesto previsto por la norma legal invocada como fundamento. Además, el sujeto obligado deberá, en todo momento, aplicar una prueba de daño…</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Artículo 129.</w:t>
      </w:r>
      <w:r w:rsidRPr="00825EBC">
        <w:rPr>
          <w:rFonts w:ascii="Palatino Linotype" w:hAnsi="Palatino Linotype" w:cs="Arial"/>
          <w:i/>
          <w:szCs w:val="24"/>
        </w:rPr>
        <w:t xml:space="preserve"> En la aplicación de la prueba de daño, el sujeto obligado deberá precisar las razones objetivas por las que la apertura de la información generaría una afectación, justificando que:</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 xml:space="preserve">I. </w:t>
      </w:r>
      <w:r w:rsidRPr="00825EBC">
        <w:rPr>
          <w:rFonts w:ascii="Palatino Linotype" w:hAnsi="Palatino Linotype" w:cs="Arial"/>
          <w:i/>
          <w:szCs w:val="24"/>
        </w:rPr>
        <w:t>La divulgación de la información representa un riesgo real, demostrable e identificable del perjuicio significativo al interés público o a la seguridad pública;</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w:t>
      </w:r>
      <w:r w:rsidRPr="00825EBC">
        <w:rPr>
          <w:rFonts w:ascii="Palatino Linotype" w:hAnsi="Palatino Linotype" w:cs="Arial"/>
          <w:i/>
          <w:szCs w:val="24"/>
        </w:rPr>
        <w:t xml:space="preserve"> El riesgo de perjuicio que supondría la divulgación supera el interés público general de que se difunda; y</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b/>
          <w:i/>
          <w:szCs w:val="24"/>
        </w:rPr>
        <w:t>III.</w:t>
      </w:r>
      <w:r w:rsidRPr="00825EBC">
        <w:rPr>
          <w:rFonts w:ascii="Palatino Linotype" w:hAnsi="Palatino Linotype" w:cs="Arial"/>
          <w:i/>
          <w:szCs w:val="24"/>
        </w:rPr>
        <w:t xml:space="preserve"> La limitación se adecua al principio de proporcionalidad y representa el medio menos restrictivo disponible representa el medio menos restrictivo disponible para evitar el perjuicio.</w:t>
      </w:r>
    </w:p>
    <w:p w:rsidR="008F5E5B" w:rsidRPr="00825EBC" w:rsidRDefault="008F5E5B" w:rsidP="008D3CE5">
      <w:pPr>
        <w:spacing w:after="0" w:line="240" w:lineRule="auto"/>
        <w:ind w:left="567" w:right="567"/>
        <w:jc w:val="both"/>
        <w:rPr>
          <w:rFonts w:ascii="Palatino Linotype" w:hAnsi="Palatino Linotype" w:cs="Arial"/>
          <w:b/>
          <w:i/>
          <w:szCs w:val="24"/>
        </w:rPr>
      </w:pPr>
      <w:r w:rsidRPr="00825EBC">
        <w:rPr>
          <w:rFonts w:ascii="Palatino Linotype" w:hAnsi="Palatino Linotype" w:cs="Arial"/>
          <w:b/>
          <w:i/>
          <w:szCs w:val="24"/>
        </w:rPr>
        <w:t>Artículo 134</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w:t>
      </w:r>
    </w:p>
    <w:p w:rsidR="008F5E5B" w:rsidRPr="00825EBC" w:rsidRDefault="008F5E5B" w:rsidP="008D3CE5">
      <w:pPr>
        <w:spacing w:after="0" w:line="240" w:lineRule="auto"/>
        <w:ind w:left="567" w:right="567"/>
        <w:jc w:val="both"/>
        <w:rPr>
          <w:rFonts w:ascii="Palatino Linotype" w:hAnsi="Palatino Linotype" w:cs="Arial"/>
          <w:b/>
          <w:bCs/>
          <w:i/>
          <w:szCs w:val="24"/>
        </w:rPr>
      </w:pPr>
      <w:r w:rsidRPr="00825EBC">
        <w:rPr>
          <w:rFonts w:ascii="Palatino Linotype" w:hAnsi="Palatino Linotype" w:cs="Arial"/>
          <w:i/>
          <w:szCs w:val="24"/>
        </w:rPr>
        <w:t>La clasificación de información se realizará conforme a un análisis caso por caso, mediante la aplicación de la prueba de daño</w:t>
      </w:r>
      <w:r w:rsidRPr="00825EBC">
        <w:rPr>
          <w:rFonts w:ascii="Palatino Linotype" w:hAnsi="Palatino Linotype" w:cs="Arial"/>
          <w:b/>
          <w:i/>
          <w:szCs w:val="24"/>
        </w:rPr>
        <w:t>”</w:t>
      </w:r>
      <w:r w:rsidRPr="00825EBC">
        <w:rPr>
          <w:rFonts w:ascii="Palatino Linotype" w:hAnsi="Palatino Linotype" w:cs="Arial"/>
          <w:i/>
          <w:szCs w:val="24"/>
        </w:rPr>
        <w:t xml:space="preserve"> (Sic).</w:t>
      </w:r>
    </w:p>
    <w:p w:rsidR="008F5E5B" w:rsidRPr="00825EBC" w:rsidRDefault="008F5E5B" w:rsidP="008D3CE5">
      <w:pPr>
        <w:spacing w:after="0" w:line="360" w:lineRule="auto"/>
        <w:jc w:val="both"/>
        <w:rPr>
          <w:rFonts w:ascii="Palatino Linotype" w:eastAsia="Calibri" w:hAnsi="Palatino Linotype"/>
          <w:sz w:val="24"/>
          <w:szCs w:val="24"/>
        </w:rPr>
      </w:pPr>
    </w:p>
    <w:p w:rsidR="008F5E5B" w:rsidRDefault="008F5E5B" w:rsidP="008D3CE5">
      <w:pPr>
        <w:spacing w:after="0" w:line="360" w:lineRule="auto"/>
        <w:jc w:val="both"/>
        <w:rPr>
          <w:rFonts w:ascii="Palatino Linotype" w:eastAsia="Calibri" w:hAnsi="Palatino Linotype" w:cs="Arial"/>
          <w:sz w:val="24"/>
          <w:szCs w:val="24"/>
          <w:lang w:val="es-ES" w:eastAsia="es-ES"/>
        </w:rPr>
      </w:pPr>
      <w:r w:rsidRPr="00825EBC">
        <w:rPr>
          <w:rFonts w:ascii="Palatino Linotype" w:eastAsia="Calibri" w:hAnsi="Palatino Linotype"/>
          <w:sz w:val="24"/>
          <w:szCs w:val="24"/>
        </w:rPr>
        <w:t xml:space="preserve">Correlativo a lo anterior, la prueba de daño es la argumentación fundada y motivada que deben realizar los sujetos obligados para acreditar que la divulgación de la información lesiona un interés jurídicamente protegido y que el daño que puede producir es mayor que el interés de conocer ésta y su validez, no depende de los medios de prueba que el sujeto obligado aporte, sino de la solidez del juicio de ponderación que se efectúe de acuerdo con las normas aplicables, lo anterior tiene sustento en </w:t>
      </w:r>
      <w:r w:rsidRPr="00825EBC">
        <w:rPr>
          <w:rFonts w:ascii="Palatino Linotype" w:eastAsia="Calibri" w:hAnsi="Palatino Linotype" w:cs="Arial"/>
          <w:sz w:val="24"/>
          <w:szCs w:val="24"/>
          <w:lang w:val="es-ES" w:eastAsia="es-ES"/>
        </w:rPr>
        <w:t>la siguiente tesis</w:t>
      </w:r>
      <w:r w:rsidRPr="00825EBC">
        <w:rPr>
          <w:rFonts w:ascii="Palatino Linotype" w:eastAsia="Calibri" w:hAnsi="Palatino Linotype" w:cs="Arial"/>
          <w:sz w:val="24"/>
          <w:szCs w:val="24"/>
          <w:vertAlign w:val="superscript"/>
          <w:lang w:val="es-ES" w:eastAsia="es-ES"/>
        </w:rPr>
        <w:footnoteReference w:id="3"/>
      </w:r>
      <w:r w:rsidRPr="00825EBC">
        <w:rPr>
          <w:rFonts w:ascii="Palatino Linotype" w:eastAsia="Calibri" w:hAnsi="Palatino Linotype" w:cs="Arial"/>
          <w:sz w:val="24"/>
          <w:szCs w:val="24"/>
          <w:lang w:val="es-ES" w:eastAsia="es-ES"/>
        </w:rPr>
        <w:t>:</w:t>
      </w:r>
    </w:p>
    <w:p w:rsidR="008D3CE5" w:rsidRPr="00825EBC" w:rsidRDefault="008D3CE5" w:rsidP="008D3CE5">
      <w:pPr>
        <w:spacing w:after="0" w:line="360" w:lineRule="auto"/>
        <w:jc w:val="both"/>
        <w:rPr>
          <w:rFonts w:ascii="Palatino Linotype" w:eastAsia="Calibri" w:hAnsi="Palatino Linotype"/>
          <w:sz w:val="24"/>
          <w:szCs w:val="24"/>
        </w:rPr>
      </w:pPr>
    </w:p>
    <w:p w:rsidR="008F5E5B" w:rsidRPr="00825EBC" w:rsidRDefault="008F5E5B" w:rsidP="008D3CE5">
      <w:pPr>
        <w:spacing w:after="0" w:line="240" w:lineRule="auto"/>
        <w:ind w:left="567" w:right="567"/>
        <w:jc w:val="both"/>
        <w:rPr>
          <w:rFonts w:ascii="Palatino Linotype" w:hAnsi="Palatino Linotype" w:cs="Arial"/>
          <w:b/>
          <w:bCs/>
          <w:i/>
          <w:szCs w:val="24"/>
        </w:rPr>
      </w:pPr>
      <w:r w:rsidRPr="00825EBC">
        <w:rPr>
          <w:rFonts w:ascii="Palatino Linotype" w:hAnsi="Palatino Linotype" w:cs="Arial"/>
          <w:b/>
          <w:bCs/>
          <w:i/>
          <w:szCs w:val="24"/>
        </w:rPr>
        <w:t>“PRUEBA DE DAÑO EN LA CLASIFICACIÓN DE LA INFORMACIÓN PÚBLICA. SU VALIDEZ NO DEPENDE DE LOS MEDIOS DE PRUEBA QUE EL SUJETO OBLIGADO APORTE.</w:t>
      </w:r>
    </w:p>
    <w:p w:rsidR="008F5E5B" w:rsidRPr="00825EBC" w:rsidRDefault="008F5E5B" w:rsidP="008D3CE5">
      <w:pPr>
        <w:spacing w:after="0" w:line="240" w:lineRule="auto"/>
        <w:ind w:left="567" w:right="567"/>
        <w:jc w:val="both"/>
        <w:rPr>
          <w:rFonts w:ascii="Palatino Linotype" w:hAnsi="Palatino Linotype" w:cs="Arial"/>
          <w:i/>
          <w:szCs w:val="24"/>
        </w:rPr>
      </w:pPr>
      <w:r w:rsidRPr="00825EBC">
        <w:rPr>
          <w:rFonts w:ascii="Palatino Linotype" w:hAnsi="Palatino Linotype" w:cs="Arial"/>
          <w:i/>
          <w:szCs w:val="24"/>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w:t>
      </w:r>
      <w:r w:rsidRPr="00825EBC">
        <w:rPr>
          <w:rFonts w:ascii="Palatino Linotype" w:hAnsi="Palatino Linotype" w:cs="Arial"/>
          <w:i/>
          <w:szCs w:val="24"/>
        </w:rPr>
        <w:lastRenderedPageBreak/>
        <w:t>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rsidR="008F5E5B" w:rsidRPr="008D3CE5" w:rsidRDefault="008F5E5B" w:rsidP="008D3CE5">
      <w:pPr>
        <w:spacing w:after="0" w:line="240" w:lineRule="auto"/>
        <w:ind w:left="567" w:right="567"/>
        <w:jc w:val="both"/>
        <w:rPr>
          <w:rFonts w:ascii="Palatino Linotype" w:hAnsi="Palatino Linotype" w:cs="Arial"/>
          <w:i/>
          <w:sz w:val="20"/>
          <w:szCs w:val="24"/>
        </w:rPr>
      </w:pPr>
      <w:r w:rsidRPr="008D3CE5">
        <w:rPr>
          <w:rFonts w:ascii="Palatino Linotype" w:hAnsi="Palatino Linotype" w:cs="Arial"/>
          <w:i/>
          <w:sz w:val="20"/>
          <w:szCs w:val="24"/>
        </w:rPr>
        <w:t>DÉCIMO TRIBUNAL COLEGIADO EN MATERIA ADMINISTRATIVA DEL PRIMER CIRCUITO.</w:t>
      </w:r>
    </w:p>
    <w:p w:rsidR="008F5E5B" w:rsidRPr="008D3CE5" w:rsidRDefault="008F5E5B" w:rsidP="008D3CE5">
      <w:pPr>
        <w:spacing w:after="0" w:line="240" w:lineRule="auto"/>
        <w:ind w:left="567" w:right="567"/>
        <w:jc w:val="both"/>
        <w:rPr>
          <w:rFonts w:ascii="Palatino Linotype" w:hAnsi="Palatino Linotype" w:cs="Arial"/>
          <w:i/>
          <w:sz w:val="20"/>
          <w:szCs w:val="24"/>
        </w:rPr>
      </w:pPr>
      <w:r w:rsidRPr="008D3CE5">
        <w:rPr>
          <w:rFonts w:ascii="Palatino Linotype" w:hAnsi="Palatino Linotype" w:cs="Arial"/>
          <w:i/>
          <w:sz w:val="20"/>
          <w:szCs w:val="24"/>
        </w:rPr>
        <w:t>Amparo en revisión 149/2018. Amanda Ibáñez Molina. 6 de septiembre de 2018. Unanimidad de votos. Ponente: Alfredo Enrique Báez López. Secretario: Roberto César Morales Corona”.</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Ahora bien, resulta importante para esta Ponencia señalar que considerando que la solicitud de información </w:t>
      </w:r>
      <w:r w:rsidRPr="00825EBC">
        <w:rPr>
          <w:rFonts w:ascii="Palatino Linotype" w:hAnsi="Palatino Linotype" w:cs="Arial"/>
          <w:sz w:val="24"/>
        </w:rPr>
        <w:t>es</w:t>
      </w:r>
      <w:r w:rsidRPr="00825EBC">
        <w:rPr>
          <w:rFonts w:ascii="Palatino Linotype" w:hAnsi="Palatino Linotype" w:cs="Arial"/>
          <w:b/>
          <w:sz w:val="24"/>
        </w:rPr>
        <w:t xml:space="preserve"> </w:t>
      </w:r>
      <w:r w:rsidRPr="00825EBC">
        <w:rPr>
          <w:rFonts w:ascii="Palatino Linotype" w:hAnsi="Palatino Linotype" w:cs="Arial"/>
          <w:sz w:val="24"/>
        </w:rPr>
        <w:t>referente a la entrega</w:t>
      </w:r>
      <w:r w:rsidRPr="00825EBC">
        <w:rPr>
          <w:rFonts w:ascii="Palatino Linotype" w:hAnsi="Palatino Linotype"/>
          <w:sz w:val="24"/>
          <w:szCs w:val="24"/>
        </w:rPr>
        <w:t xml:space="preserve"> de los expedientes formados con motivo de procedimientos de responsabilidad administrativa que se encuentren en proceso investigación y los que se encuentren en responsabilidad, del periodo comprendido del 09 de febrero de 2021 al 09 de febrero de 2022, resulta necesario realizar las siguientes precisiones respecto al origen y estado en el que puedan encontrarse los procedimientos de responsabilidad administrativa de referencia, por lo que se deberá tomar en cuenta las siguientes consideración para el cumplimiento de la presente resolución.</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lastRenderedPageBreak/>
        <w:t xml:space="preserve"> Con fundamento en los artículos 113 fracción IX de la Ley General Transparencia y Acceso a la Información Pública, Vigésimo Octavo de los Lineamientos Generales en Materia de Clasificación y Desclasificación de la Información y 140 fracción IV y VIII de la Ley de Transparencia y Acceso a la Información Pública del Estado de México y Municipios, el cual prevé como algunos de los criterios de reserva de la información cuando: se obstruya los procedimientos para fincar responsabilidad a los servidores públicos, en tanto no se haya dictado la resolución administrativa correspondiente; cuando afecte o vulnere la conducción o los derechos del debido proceso en los procedimientos administrativos, incluidos los de quejas, denuncias, inconformidades, responsabilidades administrativas y resarcitorias en tanto no hayan quedado firmes o afecte la administración de justicia o la seguridad de un denunciante, querellante o testigo, así como sus familias; se vulnere la conducción de los procedimientos administrativos seguidos en forma de juicio, en tanto no hayan quedado firmes, disposiciones legales que son del tenor literal siguiente:</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240" w:lineRule="auto"/>
        <w:jc w:val="center"/>
        <w:rPr>
          <w:rFonts w:ascii="Palatino Linotype" w:hAnsi="Palatino Linotype"/>
          <w:b/>
          <w:i/>
          <w:szCs w:val="24"/>
        </w:rPr>
      </w:pPr>
      <w:r w:rsidRPr="00825EBC">
        <w:rPr>
          <w:rFonts w:ascii="Palatino Linotype" w:hAnsi="Palatino Linotype"/>
          <w:b/>
          <w:i/>
          <w:szCs w:val="24"/>
        </w:rPr>
        <w:t>Ley General Transparencia y Acceso a la Información Pública</w:t>
      </w:r>
    </w:p>
    <w:p w:rsidR="008F5E5B" w:rsidRPr="00825EBC" w:rsidRDefault="008F5E5B" w:rsidP="008D3CE5">
      <w:pPr>
        <w:tabs>
          <w:tab w:val="left" w:pos="709"/>
        </w:tabs>
        <w:spacing w:after="0" w:line="240" w:lineRule="auto"/>
        <w:jc w:val="center"/>
        <w:rPr>
          <w:rFonts w:ascii="Palatino Linotype" w:hAnsi="Palatino Linotype"/>
          <w:b/>
          <w:i/>
          <w:szCs w:val="24"/>
        </w:rPr>
      </w:pP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113.</w:t>
      </w:r>
      <w:r w:rsidRPr="00825EBC">
        <w:rPr>
          <w:rFonts w:ascii="Palatino Linotype" w:hAnsi="Palatino Linotype"/>
          <w:i/>
        </w:rPr>
        <w:t xml:space="preserve"> Como información reservada podrá clasificarse aquella cuya publicación:</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IX.</w:t>
      </w:r>
      <w:r w:rsidRPr="00825EBC">
        <w:rPr>
          <w:rFonts w:ascii="Palatino Linotype" w:hAnsi="Palatino Linotype"/>
          <w:i/>
        </w:rPr>
        <w:t xml:space="preserve"> Obstruya los procedimientos para fincar responsabilidad a los Servidores Públicos, en tanto no se haya dictado la resolución administrativa;</w:t>
      </w:r>
    </w:p>
    <w:p w:rsidR="008F5E5B" w:rsidRPr="00825EBC" w:rsidRDefault="008F5E5B" w:rsidP="008D3CE5">
      <w:pPr>
        <w:tabs>
          <w:tab w:val="left" w:pos="709"/>
        </w:tabs>
        <w:spacing w:after="0" w:line="240" w:lineRule="auto"/>
        <w:ind w:left="567" w:right="567"/>
        <w:jc w:val="center"/>
        <w:rPr>
          <w:rFonts w:ascii="Palatino Linotype" w:hAnsi="Palatino Linotype"/>
          <w:b/>
          <w:i/>
          <w:sz w:val="28"/>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Vigésimo Octavo de los Lineamientos Generales en Materia de Clasificación y Desclasificación de la Información</w:t>
      </w:r>
    </w:p>
    <w:p w:rsidR="008F5E5B" w:rsidRPr="00825EBC" w:rsidRDefault="008F5E5B" w:rsidP="008D3CE5">
      <w:pPr>
        <w:tabs>
          <w:tab w:val="left" w:pos="709"/>
        </w:tabs>
        <w:spacing w:after="0" w:line="240" w:lineRule="auto"/>
        <w:ind w:left="567" w:right="567"/>
        <w:jc w:val="both"/>
        <w:rPr>
          <w:rFonts w:ascii="Palatino Linotype" w:hAnsi="Palatino Linotype"/>
        </w:rPr>
      </w:pP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Vigésimo octavo.</w:t>
      </w:r>
      <w:r w:rsidRPr="00825EBC">
        <w:rPr>
          <w:rFonts w:ascii="Palatino Linotype" w:hAnsi="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I.</w:t>
      </w:r>
      <w:r w:rsidRPr="00825EBC">
        <w:rPr>
          <w:rFonts w:ascii="Palatino Linotype" w:hAnsi="Palatino Linotype"/>
          <w:i/>
        </w:rPr>
        <w:t xml:space="preserve">        La existencia de un procedimiento de responsabilidad administrativa en trámite, y</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lastRenderedPageBreak/>
        <w:t>II.</w:t>
      </w:r>
      <w:r w:rsidRPr="00825EBC">
        <w:rPr>
          <w:rFonts w:ascii="Palatino Linotype" w:hAnsi="Palatino Linotype"/>
          <w:i/>
        </w:rPr>
        <w:t xml:space="preserve">       Que la información se refiera a actuaciones, diligencias y constancias propias del procedimiento de responsabilidad.</w:t>
      </w:r>
    </w:p>
    <w:p w:rsidR="008F5E5B" w:rsidRPr="00825EBC" w:rsidRDefault="008F5E5B" w:rsidP="008D3CE5">
      <w:pPr>
        <w:tabs>
          <w:tab w:val="left" w:pos="709"/>
        </w:tabs>
        <w:spacing w:after="0" w:line="240" w:lineRule="auto"/>
        <w:ind w:left="567" w:right="567"/>
        <w:jc w:val="both"/>
        <w:rPr>
          <w:rFonts w:ascii="Palatino Linotype" w:hAnsi="Palatino Linotype"/>
          <w:i/>
          <w:sz w:val="28"/>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rPr>
        <w:t>Ley de Transparencia y Acceso a la Información Pública del Estado de México y Municipios</w:t>
      </w:r>
    </w:p>
    <w:p w:rsidR="008F5E5B" w:rsidRPr="00825EBC" w:rsidRDefault="008F5E5B" w:rsidP="008D3CE5">
      <w:pPr>
        <w:tabs>
          <w:tab w:val="left" w:pos="709"/>
        </w:tabs>
        <w:spacing w:after="0" w:line="240" w:lineRule="auto"/>
        <w:ind w:left="567" w:right="567"/>
        <w:jc w:val="both"/>
      </w:pP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140.</w:t>
      </w:r>
      <w:r w:rsidRPr="00825EBC">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w:t>
      </w:r>
    </w:p>
    <w:p w:rsidR="008F5E5B" w:rsidRPr="00825EBC" w:rsidRDefault="008F5E5B" w:rsidP="008D3CE5">
      <w:pPr>
        <w:tabs>
          <w:tab w:val="left" w:pos="709"/>
        </w:tabs>
        <w:spacing w:after="0" w:line="240" w:lineRule="auto"/>
        <w:ind w:left="567" w:right="567"/>
        <w:jc w:val="both"/>
        <w:rPr>
          <w:rFonts w:ascii="Palatino Linotype" w:hAnsi="Palatino Linotype"/>
          <w:i/>
        </w:rPr>
      </w:pP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IV.</w:t>
      </w:r>
      <w:r w:rsidRPr="00825EBC">
        <w:rPr>
          <w:rFonts w:ascii="Palatino Linotype" w:hAnsi="Palatino Linotype"/>
          <w:i/>
        </w:rPr>
        <w:t xml:space="preserve"> Ponga en riesgo la vida, la seguridad o la salud de una persona física;</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w:t>
      </w:r>
    </w:p>
    <w:p w:rsidR="008F5E5B" w:rsidRPr="008D3CE5" w:rsidRDefault="008F5E5B" w:rsidP="008D3CE5">
      <w:pPr>
        <w:tabs>
          <w:tab w:val="left" w:pos="709"/>
        </w:tabs>
        <w:spacing w:after="0" w:line="240" w:lineRule="auto"/>
        <w:ind w:left="567" w:right="567"/>
        <w:jc w:val="both"/>
        <w:rPr>
          <w:rFonts w:ascii="Palatino Linotype" w:hAnsi="Palatino Linotype"/>
          <w:sz w:val="24"/>
          <w:szCs w:val="24"/>
        </w:rPr>
      </w:pPr>
      <w:r w:rsidRPr="00825EBC">
        <w:rPr>
          <w:rFonts w:ascii="Palatino Linotype" w:hAnsi="Palatino Linotype"/>
          <w:b/>
          <w:i/>
        </w:rPr>
        <w:t>VIII.</w:t>
      </w:r>
      <w:r w:rsidRPr="00825EBC">
        <w:rPr>
          <w:rFonts w:ascii="Palatino Linotype" w:hAnsi="Palatino Linotype"/>
          <w:i/>
        </w:rPr>
        <w:t xml:space="preserve"> Vulnere la conducción de los expedientes judiciales o de los procedimientos administrativos seguidos en forma de juicio, en</w:t>
      </w:r>
      <w:r w:rsidR="008D3CE5">
        <w:rPr>
          <w:rFonts w:ascii="Palatino Linotype" w:hAnsi="Palatino Linotype"/>
          <w:i/>
        </w:rPr>
        <w:t xml:space="preserve"> tanto no hayan quedado firmes;</w:t>
      </w:r>
    </w:p>
    <w:p w:rsidR="008D3CE5" w:rsidRDefault="008D3CE5"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En tal contexto, en el presente asunto la información requerida correspondiente a los expedientes formados con motivo de procedimientos de responsabilidad administrativa que se encuentren en proceso investigación y los que se encuentren en responsabilidad, del periodo comprendido del 09 de febrero de 2021 al 09 de febrero de 2022</w:t>
      </w:r>
      <w:r w:rsidRPr="00825EBC">
        <w:rPr>
          <w:rFonts w:ascii="Palatino Linotype" w:hAnsi="Palatino Linotype" w:cs="Arial"/>
          <w:b/>
          <w:sz w:val="24"/>
        </w:rPr>
        <w:t>,</w:t>
      </w:r>
      <w:r w:rsidRPr="00825EBC">
        <w:rPr>
          <w:rFonts w:ascii="Palatino Linotype" w:hAnsi="Palatino Linotype"/>
          <w:sz w:val="24"/>
          <w:szCs w:val="24"/>
        </w:rPr>
        <w:t xml:space="preserve"> colma los extremos establecidos en los preceptos de referencia toda vez que se trata de documentos inmersos en expedientes formados con motivo de procedimientos de responsabilidad administrativa,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825EBC">
        <w:rPr>
          <w:rFonts w:ascii="Palatino Linotype" w:hAnsi="Palatino Linotype"/>
          <w:b/>
          <w:sz w:val="24"/>
          <w:szCs w:val="24"/>
        </w:rPr>
        <w:t xml:space="preserve">si el expediente que contiene el procedimiento de responsabilidad administrativa actualiza la hipótesis normativa señalada anteriormente debe ser considerado como información reservada, </w:t>
      </w:r>
      <w:r w:rsidRPr="00825EBC">
        <w:rPr>
          <w:rFonts w:ascii="Palatino Linotype" w:hAnsi="Palatino Linotype"/>
          <w:sz w:val="24"/>
          <w:szCs w:val="24"/>
        </w:rPr>
        <w:t xml:space="preserve">previa cumplimiento de todas y cada una de las formalidades establecidas para su clasificación, </w:t>
      </w:r>
      <w:r w:rsidRPr="00825EBC">
        <w:rPr>
          <w:rFonts w:ascii="Palatino Linotype" w:hAnsi="Palatino Linotype"/>
          <w:b/>
          <w:sz w:val="24"/>
          <w:szCs w:val="24"/>
        </w:rPr>
        <w:t xml:space="preserve">lo anterior resulta aplicable tanto a las investigaciones o </w:t>
      </w:r>
      <w:r w:rsidRPr="00825EBC">
        <w:rPr>
          <w:rFonts w:ascii="Palatino Linotype" w:hAnsi="Palatino Linotype"/>
          <w:b/>
          <w:sz w:val="24"/>
          <w:szCs w:val="24"/>
        </w:rPr>
        <w:lastRenderedPageBreak/>
        <w:t xml:space="preserve">procedimientos de responsabilidad administrativa originado por faltas administrativas no graves y las graves </w:t>
      </w:r>
      <w:r w:rsidRPr="00825EBC">
        <w:rPr>
          <w:rFonts w:ascii="Palatino Linotype" w:hAnsi="Palatino Linotype" w:cs="Arial"/>
          <w:sz w:val="24"/>
        </w:rPr>
        <w:t>siempre que se encuentre en trámite.</w:t>
      </w:r>
      <w:r w:rsidRPr="00825EBC">
        <w:rPr>
          <w:rFonts w:ascii="Palatino Linotype" w:hAnsi="Palatino Linotype"/>
          <w:sz w:val="24"/>
          <w:szCs w:val="24"/>
        </w:rPr>
        <w:t xml:space="preserve"> </w:t>
      </w:r>
    </w:p>
    <w:p w:rsidR="008F5E5B" w:rsidRPr="00825EBC" w:rsidRDefault="008F5E5B" w:rsidP="008D3CE5">
      <w:pPr>
        <w:tabs>
          <w:tab w:val="left" w:pos="709"/>
        </w:tabs>
        <w:spacing w:after="0" w:line="360" w:lineRule="auto"/>
        <w:jc w:val="both"/>
        <w:rPr>
          <w:rFonts w:ascii="Palatino Linotype" w:hAnsi="Palatino Linotype"/>
          <w:b/>
          <w:sz w:val="24"/>
          <w:szCs w:val="24"/>
        </w:rPr>
      </w:pPr>
    </w:p>
    <w:p w:rsidR="008F5E5B" w:rsidRPr="00825EBC" w:rsidRDefault="008F5E5B" w:rsidP="008D3CE5">
      <w:pPr>
        <w:tabs>
          <w:tab w:val="left" w:pos="709"/>
        </w:tabs>
        <w:spacing w:after="0" w:line="360" w:lineRule="auto"/>
        <w:jc w:val="both"/>
        <w:rPr>
          <w:rFonts w:ascii="Palatino Linotype" w:eastAsia="Calibri" w:hAnsi="Palatino Linotype" w:cs="Tahoma"/>
          <w:bCs/>
          <w:sz w:val="24"/>
          <w:szCs w:val="24"/>
        </w:rPr>
      </w:pPr>
      <w:r w:rsidRPr="00825EBC">
        <w:rPr>
          <w:rFonts w:ascii="Palatino Linotype" w:hAnsi="Palatino Linotype"/>
          <w:sz w:val="24"/>
          <w:szCs w:val="24"/>
        </w:rPr>
        <w:t xml:space="preserve">En suma a lo anterior, no se omite señalar que, es criterio del Pleno del máximo Tribunal que, </w:t>
      </w:r>
      <w:r w:rsidRPr="00825EBC">
        <w:rPr>
          <w:rFonts w:ascii="Palatino Linotype" w:eastAsia="Calibri" w:hAnsi="Palatino Linotype" w:cs="Tahoma"/>
          <w:bCs/>
          <w:sz w:val="24"/>
          <w:szCs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rsidR="008F5E5B" w:rsidRPr="00825EBC" w:rsidRDefault="008F5E5B" w:rsidP="008D3CE5">
      <w:pPr>
        <w:tabs>
          <w:tab w:val="left" w:pos="709"/>
        </w:tabs>
        <w:spacing w:after="0" w:line="360" w:lineRule="auto"/>
        <w:jc w:val="both"/>
        <w:rPr>
          <w:rFonts w:ascii="Palatino Linotype" w:eastAsia="Calibri" w:hAnsi="Palatino Linotype" w:cs="Tahoma"/>
          <w:bCs/>
          <w:sz w:val="24"/>
          <w:szCs w:val="24"/>
        </w:rPr>
      </w:pPr>
    </w:p>
    <w:p w:rsidR="008F5E5B" w:rsidRPr="00825EBC" w:rsidRDefault="008F5E5B" w:rsidP="008D3CE5">
      <w:pPr>
        <w:tabs>
          <w:tab w:val="left" w:pos="709"/>
        </w:tabs>
        <w:spacing w:after="0" w:line="240" w:lineRule="auto"/>
        <w:ind w:left="567" w:right="567"/>
        <w:jc w:val="both"/>
        <w:rPr>
          <w:rFonts w:ascii="Palatino Linotype" w:eastAsia="Calibri" w:hAnsi="Palatino Linotype" w:cs="Tahoma"/>
          <w:b/>
          <w:i/>
        </w:rPr>
      </w:pPr>
      <w:r w:rsidRPr="00825EBC">
        <w:rPr>
          <w:rFonts w:ascii="Palatino Linotype" w:eastAsia="Calibri" w:hAnsi="Palatino Linotype" w:cs="Tahoma"/>
          <w:b/>
          <w:i/>
        </w:rPr>
        <w:t>PRESUNCIÓN DE INOCENCIA. ESTE PRINCIPIO ES APLICABLE AL PROCEDIMIENTO ADMINISTRATIVO SANCIONADOR, CON MATICES O MODULACIONES.</w:t>
      </w:r>
    </w:p>
    <w:p w:rsidR="008F5E5B" w:rsidRPr="00825EBC" w:rsidRDefault="008F5E5B" w:rsidP="008D3CE5">
      <w:pPr>
        <w:tabs>
          <w:tab w:val="left" w:pos="709"/>
        </w:tabs>
        <w:spacing w:after="0" w:line="240" w:lineRule="auto"/>
        <w:ind w:left="567" w:right="567"/>
        <w:jc w:val="both"/>
        <w:rPr>
          <w:rFonts w:ascii="Palatino Linotype" w:eastAsia="Calibri" w:hAnsi="Palatino Linotype" w:cs="Tahoma"/>
          <w:bCs/>
          <w:i/>
        </w:rPr>
      </w:pPr>
      <w:r w:rsidRPr="00825EBC">
        <w:rPr>
          <w:rFonts w:ascii="Palatino Linotype" w:eastAsia="Calibri" w:hAnsi="Palatino Linotype" w:cs="Tahoma"/>
          <w:bCs/>
          <w:i/>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w:t>
      </w:r>
      <w:r w:rsidRPr="00825EBC">
        <w:rPr>
          <w:rFonts w:ascii="Palatino Linotype" w:eastAsia="Calibri" w:hAnsi="Palatino Linotype" w:cs="Tahoma"/>
          <w:bCs/>
          <w:i/>
        </w:rPr>
        <w:lastRenderedPageBreak/>
        <w:t>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8F5E5B" w:rsidRPr="00825EBC" w:rsidRDefault="008F5E5B" w:rsidP="008D3CE5">
      <w:pPr>
        <w:tabs>
          <w:tab w:val="left" w:pos="709"/>
        </w:tabs>
        <w:spacing w:after="0" w:line="240" w:lineRule="auto"/>
        <w:ind w:left="567" w:right="567"/>
        <w:jc w:val="both"/>
        <w:rPr>
          <w:rFonts w:ascii="Palatino Linotype" w:eastAsia="Calibri" w:hAnsi="Palatino Linotype" w:cs="Tahoma"/>
          <w:bCs/>
          <w:i/>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8D3CE5">
        <w:rPr>
          <w:rFonts w:ascii="Palatino Linotype" w:eastAsia="Calibri" w:hAnsi="Palatino Linotype" w:cs="Tahoma"/>
          <w:bCs/>
          <w:i/>
          <w:sz w:val="20"/>
        </w:rPr>
        <w:t>Dayán</w:t>
      </w:r>
      <w:proofErr w:type="spellEnd"/>
      <w:r w:rsidRPr="008D3CE5">
        <w:rPr>
          <w:rFonts w:ascii="Palatino Linotype" w:eastAsia="Calibri" w:hAnsi="Palatino Linotype" w:cs="Tahoma"/>
          <w:bCs/>
          <w:i/>
          <w:sz w:val="20"/>
        </w:rPr>
        <w:t>. Ponente: Olga Sánchez Cordero de García Villegas. Secretario: Octavio Joel Flores Díaz.</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Tesis y/o criterios contendientes:</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lastRenderedPageBreak/>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El Tribunal Pleno, el veintiséis de mayo en curso, aprobó, con el número 43/2014 (10a.), la tesis jurisprudencial que antecede. México, Distrito Federal, a veintiséis de mayo de dos mil catorce.</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rsidR="008F5E5B" w:rsidRPr="008D3CE5" w:rsidRDefault="008F5E5B" w:rsidP="008D3CE5">
      <w:pPr>
        <w:tabs>
          <w:tab w:val="left" w:pos="709"/>
        </w:tabs>
        <w:spacing w:after="0" w:line="240" w:lineRule="auto"/>
        <w:ind w:left="567" w:right="567"/>
        <w:jc w:val="both"/>
        <w:rPr>
          <w:rFonts w:ascii="Palatino Linotype" w:eastAsia="Calibri" w:hAnsi="Palatino Linotype" w:cs="Tahoma"/>
          <w:bCs/>
          <w:i/>
          <w:sz w:val="20"/>
        </w:rPr>
      </w:pPr>
    </w:p>
    <w:p w:rsidR="008F5E5B" w:rsidRDefault="008F5E5B" w:rsidP="008D3CE5">
      <w:pPr>
        <w:tabs>
          <w:tab w:val="left" w:pos="709"/>
        </w:tabs>
        <w:spacing w:after="0" w:line="240" w:lineRule="auto"/>
        <w:ind w:left="567" w:right="567"/>
        <w:jc w:val="both"/>
        <w:rPr>
          <w:rFonts w:ascii="Palatino Linotype" w:eastAsia="Calibri" w:hAnsi="Palatino Linotype" w:cs="Tahoma"/>
          <w:bCs/>
          <w:i/>
          <w:sz w:val="20"/>
        </w:rPr>
      </w:pPr>
      <w:r w:rsidRPr="008D3CE5">
        <w:rPr>
          <w:rFonts w:ascii="Palatino Linotype" w:eastAsia="Calibri" w:hAnsi="Palatino Linotype" w:cs="Tahoma"/>
          <w:bCs/>
          <w:i/>
          <w:sz w:val="20"/>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rsidR="008D3CE5" w:rsidRDefault="008D3CE5"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w:t>
      </w:r>
      <w:r w:rsidRPr="00825EBC">
        <w:rPr>
          <w:rFonts w:ascii="Palatino Linotype" w:hAnsi="Palatino Linotype"/>
        </w:rPr>
        <w:t>delitos de lesa humanidad</w:t>
      </w:r>
      <w:r w:rsidRPr="00825EBC">
        <w:t xml:space="preserve"> </w:t>
      </w:r>
      <w:r w:rsidRPr="00825EBC">
        <w:rPr>
          <w:rFonts w:ascii="Palatino Linotype" w:hAnsi="Palatino Linotype"/>
          <w:sz w:val="24"/>
          <w:szCs w:val="24"/>
        </w:rPr>
        <w:t>o actos de corrupción, preceptos legales que establecen lo siguiente:</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240" w:lineRule="auto"/>
        <w:jc w:val="center"/>
        <w:rPr>
          <w:rFonts w:ascii="Palatino Linotype" w:hAnsi="Palatino Linotype"/>
          <w:b/>
          <w:i/>
        </w:rPr>
      </w:pPr>
      <w:r w:rsidRPr="00825EBC">
        <w:rPr>
          <w:rFonts w:ascii="Palatino Linotype" w:hAnsi="Palatino Linotype"/>
          <w:b/>
          <w:i/>
        </w:rPr>
        <w:t>Ley General de Transparencia y Acceso a la Información Pública</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115.</w:t>
      </w:r>
      <w:r w:rsidRPr="00825EBC">
        <w:rPr>
          <w:rFonts w:ascii="Palatino Linotype" w:hAnsi="Palatino Linotype"/>
          <w:i/>
        </w:rPr>
        <w:t xml:space="preserve"> No podrá invocarse el carácter de reservado cuando: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 Se trate de violaciones graves de derechos humanos o delitos de lesa humanidad, 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II. Se trate de información relacionada con actos de corrupción de acuerdo con las leyes aplicables.</w:t>
      </w:r>
    </w:p>
    <w:p w:rsidR="008F5E5B" w:rsidRPr="00825EBC" w:rsidRDefault="008F5E5B" w:rsidP="008D3CE5">
      <w:pPr>
        <w:tabs>
          <w:tab w:val="left" w:pos="709"/>
        </w:tabs>
        <w:spacing w:after="0" w:line="240" w:lineRule="auto"/>
        <w:ind w:left="567" w:right="567"/>
        <w:jc w:val="both"/>
        <w:rPr>
          <w:rFonts w:ascii="Palatino Linotype" w:hAnsi="Palatino Linotype"/>
          <w:i/>
        </w:rPr>
      </w:pP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Ley de Transparencia y Acceso a la Información Pública del Estado de México y Municipios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Artículo 142. Bajo ninguna circunstancia podrá invocarse el carácter de reservado cuando: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lastRenderedPageBreak/>
        <w:t>I. Se trate de violaciones graves de derechos humanos, calificada así por autoridad competente;</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IV. Se trate de información relacionada con actos de corrupción de conformidad con las disposiciones jurídicas aplicables.</w:t>
      </w:r>
    </w:p>
    <w:p w:rsidR="008F5E5B" w:rsidRPr="00825EBC" w:rsidRDefault="008F5E5B" w:rsidP="008D3CE5">
      <w:pPr>
        <w:tabs>
          <w:tab w:val="left" w:pos="709"/>
        </w:tabs>
        <w:spacing w:after="0" w:line="240" w:lineRule="auto"/>
        <w:ind w:left="567" w:right="567"/>
        <w:jc w:val="both"/>
        <w:rPr>
          <w:rFonts w:ascii="Palatino Linotype" w:hAnsi="Palatino Linotype"/>
          <w:i/>
        </w:rPr>
      </w:pP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color w:val="2F2F2F"/>
          <w:shd w:val="clear" w:color="auto" w:fill="FFFFFF"/>
        </w:rPr>
        <w:t>LINEAMIENTOS GENERALES EN MATERIA DE CLASIFICACIÓN Y DESCLASIFICACIÓN DE LA INFORMACIÓN, ASÍ COMO PARA LA ELABORACIÓN DE VERSIONES PÚBLICAS.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Trigésimo séptimo. No podrá invocarse el carácter de reservado de la información cuando: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        Se trate de violaciones graves de derechos humanos;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8D3CE5" w:rsidRDefault="008D3CE5"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w:t>
      </w:r>
      <w:r w:rsidRPr="00825EBC">
        <w:rPr>
          <w:rFonts w:ascii="Palatino Linotype" w:hAnsi="Palatino Linotype"/>
          <w:sz w:val="24"/>
          <w:szCs w:val="24"/>
        </w:rPr>
        <w:lastRenderedPageBreak/>
        <w:t xml:space="preserve">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Asimismo,</w:t>
      </w:r>
      <w:r w:rsidRPr="00825EBC">
        <w:rPr>
          <w:rFonts w:ascii="Palatino Linotype" w:hAnsi="Palatino Linotype"/>
          <w:b/>
          <w:sz w:val="24"/>
          <w:szCs w:val="24"/>
        </w:rPr>
        <w:t xml:space="preserve"> </w:t>
      </w:r>
      <w:r w:rsidRPr="00825EBC">
        <w:rPr>
          <w:rFonts w:ascii="Palatino Linotype" w:hAnsi="Palatino Linotype"/>
          <w:sz w:val="24"/>
          <w:szCs w:val="24"/>
        </w:rPr>
        <w:t>con</w:t>
      </w:r>
      <w:r w:rsidRPr="00825EBC">
        <w:rPr>
          <w:rFonts w:ascii="Palatino Linotype" w:hAnsi="Palatino Linotype"/>
          <w:b/>
          <w:sz w:val="24"/>
          <w:szCs w:val="24"/>
        </w:rPr>
        <w:t xml:space="preserve"> </w:t>
      </w:r>
      <w:r w:rsidRPr="00825EBC">
        <w:rPr>
          <w:rFonts w:ascii="Palatino Linotype" w:hAnsi="Palatino Linotype"/>
          <w:sz w:val="24"/>
          <w:szCs w:val="24"/>
        </w:rPr>
        <w:t>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General del Sistema Nacional Anticorrupción.</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53.</w:t>
      </w:r>
      <w:r w:rsidRPr="00825EBC">
        <w:rPr>
          <w:rFonts w:ascii="Palatino Linotype" w:hAnsi="Palatino Linotype"/>
          <w:i/>
        </w:rPr>
        <w:t xml:space="preserve"> Las sanciones impuestas por faltas administrativas graves serán del conocimiento público cuando éstas contengan impedimentos o inhabilitaciones para ser </w:t>
      </w:r>
      <w:r w:rsidRPr="00825EBC">
        <w:rPr>
          <w:rFonts w:ascii="Palatino Linotype" w:hAnsi="Palatino Linotype"/>
          <w:i/>
        </w:rPr>
        <w:lastRenderedPageBreak/>
        <w:t xml:space="preserve">contratados como Servidores públicos o como prestadores de servicios o contratistas del sector público, en términos de la Ley General de Responsabilidades Administrativas. </w:t>
      </w:r>
    </w:p>
    <w:p w:rsidR="008F5E5B" w:rsidRPr="00825EBC" w:rsidRDefault="008F5E5B" w:rsidP="008D3CE5">
      <w:pPr>
        <w:tabs>
          <w:tab w:val="left" w:pos="709"/>
        </w:tabs>
        <w:spacing w:after="0" w:line="360" w:lineRule="auto"/>
        <w:jc w:val="both"/>
        <w:rPr>
          <w:rFonts w:ascii="Palatino Linotype" w:hAnsi="Palatino Linotype"/>
          <w:i/>
          <w:sz w:val="24"/>
          <w:szCs w:val="24"/>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General de Responsabilidades Administrativas.</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“27…</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8F5E5B" w:rsidRPr="00825EBC" w:rsidRDefault="008F5E5B" w:rsidP="008D3CE5">
      <w:pPr>
        <w:tabs>
          <w:tab w:val="left" w:pos="709"/>
        </w:tabs>
        <w:spacing w:after="0" w:line="240" w:lineRule="auto"/>
        <w:ind w:left="567" w:right="567"/>
        <w:jc w:val="both"/>
        <w:rPr>
          <w:rFonts w:ascii="Palatino Linotype" w:hAnsi="Palatino Linotype"/>
          <w:i/>
          <w:sz w:val="28"/>
          <w:szCs w:val="24"/>
        </w:rPr>
      </w:pPr>
    </w:p>
    <w:p w:rsidR="008F5E5B" w:rsidRPr="00825EBC" w:rsidRDefault="008F5E5B" w:rsidP="008D3CE5">
      <w:pPr>
        <w:tabs>
          <w:tab w:val="left" w:pos="709"/>
        </w:tabs>
        <w:spacing w:after="0" w:line="240" w:lineRule="auto"/>
        <w:ind w:left="567" w:right="567"/>
        <w:jc w:val="center"/>
        <w:rPr>
          <w:rFonts w:ascii="Palatino Linotype" w:hAnsi="Palatino Linotype"/>
          <w:b/>
          <w:i/>
          <w:sz w:val="24"/>
          <w:szCs w:val="24"/>
        </w:rPr>
      </w:pPr>
      <w:r w:rsidRPr="00825EBC">
        <w:rPr>
          <w:rFonts w:ascii="Palatino Linotype" w:hAnsi="Palatino Linotype"/>
          <w:b/>
          <w:i/>
          <w:sz w:val="24"/>
          <w:szCs w:val="24"/>
        </w:rPr>
        <w:t>Ley del Sistema Anticorrupción del Estado de México</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 xml:space="preserve">“Artículo 53. </w:t>
      </w:r>
      <w:r w:rsidRPr="00825EBC">
        <w:rPr>
          <w:rFonts w:ascii="Palatino Linotype"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825EBC">
        <w:rPr>
          <w:rFonts w:ascii="Palatino Linotype" w:hAnsi="Palatino Linotype"/>
          <w:b/>
          <w:i/>
        </w:rPr>
        <w:t>”.</w:t>
      </w:r>
    </w:p>
    <w:p w:rsidR="008F5E5B" w:rsidRPr="00825EBC" w:rsidRDefault="008F5E5B" w:rsidP="008D3CE5">
      <w:pPr>
        <w:tabs>
          <w:tab w:val="left" w:pos="709"/>
        </w:tabs>
        <w:spacing w:after="0" w:line="240" w:lineRule="auto"/>
        <w:ind w:left="567" w:right="567"/>
        <w:jc w:val="both"/>
        <w:rPr>
          <w:rFonts w:ascii="Palatino Linotype" w:hAnsi="Palatino Linotype"/>
          <w:b/>
          <w:i/>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General de Transparencia y Acceso a la Información Pública.</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70.</w:t>
      </w:r>
      <w:r w:rsidRPr="00825EBC">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XVII.</w:t>
      </w:r>
      <w:r w:rsidRPr="00825EBC">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XVIII.</w:t>
      </w:r>
      <w:r w:rsidRPr="00825EBC">
        <w:rPr>
          <w:rFonts w:ascii="Palatino Linotype" w:hAnsi="Palatino Linotype"/>
          <w:i/>
        </w:rPr>
        <w:t xml:space="preserve"> El listado de Servidores Públicos con sanciones administrativas definitivas, especificando la causa de sanción y la disposición;</w:t>
      </w:r>
    </w:p>
    <w:p w:rsidR="008F5E5B" w:rsidRPr="00825EBC" w:rsidRDefault="008F5E5B" w:rsidP="008D3CE5">
      <w:pPr>
        <w:tabs>
          <w:tab w:val="left" w:pos="709"/>
        </w:tabs>
        <w:spacing w:after="0" w:line="240" w:lineRule="auto"/>
        <w:ind w:left="567" w:right="567"/>
        <w:jc w:val="both"/>
        <w:rPr>
          <w:rFonts w:ascii="Palatino Linotype" w:hAnsi="Palatino Linotype"/>
          <w:i/>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de Transparencia y Acceso a la Información Pública del Estado de México y Municipios.</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t>Artículo 92.</w:t>
      </w:r>
      <w:r w:rsidRPr="00825EB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b/>
          <w:i/>
        </w:rPr>
        <w:lastRenderedPageBreak/>
        <w:t>XXII.</w:t>
      </w:r>
      <w:r w:rsidRPr="00825EBC">
        <w:rPr>
          <w:rFonts w:ascii="Palatino Linotype" w:hAnsi="Palatino Linotype"/>
          <w:i/>
        </w:rPr>
        <w:t xml:space="preserve"> El listado de Servidores Públicos con sanciones administrativas definitivas, especificando la causa de sanción y la disposición;</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En tal sentido, en el supuesto de que los expedientes formados con motivo de procedimientos administrativo</w:t>
      </w:r>
      <w:r w:rsidRPr="00825EBC">
        <w:rPr>
          <w:rFonts w:ascii="Palatino Linotype" w:hAnsi="Palatino Linotype" w:cs="Arial"/>
          <w:b/>
          <w:sz w:val="24"/>
          <w:szCs w:val="24"/>
        </w:rPr>
        <w:t>s</w:t>
      </w:r>
      <w:r w:rsidRPr="00825EBC">
        <w:rPr>
          <w:rFonts w:ascii="Palatino Linotype" w:hAnsi="Palatino Linotype"/>
          <w:sz w:val="24"/>
          <w:szCs w:val="24"/>
        </w:rPr>
        <w:t xml:space="preserve"> se ajusten a las hipótesis establecidos en los artículos de referencia, es decir que en los expedientes en referencia </w:t>
      </w:r>
      <w:r w:rsidRPr="00825EBC">
        <w:rPr>
          <w:rFonts w:ascii="Palatino Linotype" w:hAnsi="Palatino Linotype"/>
          <w:b/>
          <w:sz w:val="24"/>
          <w:szCs w:val="24"/>
        </w:rPr>
        <w:t>contengan resolución con sanción  por responsabilidad administrativa por motivo de una faltas administrativas graves, y la misma hayan causado estado,</w:t>
      </w:r>
      <w:r w:rsidRPr="00825EBC">
        <w:rPr>
          <w:rFonts w:ascii="Palatino Linotype" w:hAnsi="Palatino Linotype"/>
          <w:sz w:val="24"/>
          <w:szCs w:val="24"/>
        </w:rPr>
        <w:t xml:space="preserve"> </w:t>
      </w:r>
      <w:r w:rsidRPr="00825EBC">
        <w:rPr>
          <w:rFonts w:ascii="Palatino Linotype" w:hAnsi="Palatino Linotype"/>
          <w:b/>
          <w:sz w:val="24"/>
          <w:szCs w:val="24"/>
        </w:rPr>
        <w:t xml:space="preserve">debe ser considerado como información pública, </w:t>
      </w:r>
      <w:r w:rsidRPr="00825EBC">
        <w:rPr>
          <w:rFonts w:ascii="Palatino Linotype" w:hAnsi="Palatino Linotype"/>
          <w:sz w:val="24"/>
          <w:szCs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8F5E5B" w:rsidRPr="00825EBC" w:rsidRDefault="008F5E5B" w:rsidP="008D3CE5">
      <w:pPr>
        <w:tabs>
          <w:tab w:val="left" w:pos="709"/>
        </w:tabs>
        <w:spacing w:after="0" w:line="360" w:lineRule="auto"/>
        <w:jc w:val="both"/>
        <w:rPr>
          <w:rFonts w:ascii="Palatino Linotype" w:hAnsi="Palatino Linotype"/>
          <w:b/>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General del Sistema Nacional Anticorrupción</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“53…</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i/>
        </w:rPr>
        <w:t>Los registros de las sanciones relativas a responsabilidades administrativas no graves, quedarán registradas para efectos de eventual reincidencia, pero no serán públicas</w:t>
      </w:r>
      <w:r w:rsidRPr="00825EBC">
        <w:rPr>
          <w:rFonts w:ascii="Palatino Linotype" w:hAnsi="Palatino Linotype"/>
          <w:b/>
          <w:i/>
        </w:rPr>
        <w:t xml:space="preserve">...” </w:t>
      </w: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lastRenderedPageBreak/>
        <w:t>Ley del Sistema Anticorrupción del Estado de México</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“53…</w:t>
      </w:r>
    </w:p>
    <w:p w:rsidR="008F5E5B" w:rsidRPr="00825EBC" w:rsidRDefault="008F5E5B" w:rsidP="008D3CE5">
      <w:pPr>
        <w:tabs>
          <w:tab w:val="left" w:pos="709"/>
        </w:tabs>
        <w:spacing w:after="0" w:line="240" w:lineRule="auto"/>
        <w:ind w:left="567" w:right="567"/>
        <w:jc w:val="both"/>
        <w:rPr>
          <w:rFonts w:ascii="Palatino Linotype" w:hAnsi="Palatino Linotype"/>
          <w:i/>
        </w:rPr>
      </w:pPr>
      <w:r w:rsidRPr="00825EBC">
        <w:rPr>
          <w:rFonts w:ascii="Palatino Linotype" w:hAnsi="Palatino Linotype"/>
          <w:i/>
        </w:rPr>
        <w:t>Los registros de las sanciones relativas a responsabilidades administrativas no graves, quedarán registradas para efectos de eventual reincidencia, pero no serán públicas…”</w:t>
      </w:r>
    </w:p>
    <w:p w:rsidR="008F5E5B" w:rsidRPr="00825EBC" w:rsidRDefault="008F5E5B" w:rsidP="008D3CE5">
      <w:pPr>
        <w:tabs>
          <w:tab w:val="left" w:pos="709"/>
        </w:tabs>
        <w:spacing w:after="0" w:line="240" w:lineRule="auto"/>
        <w:ind w:left="567" w:right="567"/>
        <w:jc w:val="both"/>
        <w:rPr>
          <w:rFonts w:ascii="Palatino Linotype" w:hAnsi="Palatino Linotype"/>
          <w:i/>
        </w:rPr>
      </w:pPr>
    </w:p>
    <w:p w:rsidR="008F5E5B" w:rsidRPr="00825EBC" w:rsidRDefault="008F5E5B" w:rsidP="008D3CE5">
      <w:pPr>
        <w:tabs>
          <w:tab w:val="left" w:pos="709"/>
        </w:tabs>
        <w:spacing w:after="0" w:line="240" w:lineRule="auto"/>
        <w:ind w:left="567" w:right="567"/>
        <w:jc w:val="center"/>
        <w:rPr>
          <w:rFonts w:ascii="Palatino Linotype" w:hAnsi="Palatino Linotype"/>
          <w:b/>
          <w:i/>
        </w:rPr>
      </w:pPr>
      <w:r w:rsidRPr="00825EBC">
        <w:rPr>
          <w:rFonts w:ascii="Palatino Linotype" w:hAnsi="Palatino Linotype"/>
          <w:b/>
          <w:i/>
        </w:rPr>
        <w:t>Ley General de Responsabilidades Administrativas</w:t>
      </w:r>
    </w:p>
    <w:p w:rsidR="008F5E5B" w:rsidRPr="00825EBC" w:rsidRDefault="008F5E5B" w:rsidP="008D3CE5">
      <w:pPr>
        <w:tabs>
          <w:tab w:val="left" w:pos="709"/>
        </w:tabs>
        <w:spacing w:after="0" w:line="240" w:lineRule="auto"/>
        <w:ind w:left="567" w:right="567"/>
        <w:jc w:val="both"/>
        <w:rPr>
          <w:rFonts w:ascii="Palatino Linotype" w:hAnsi="Palatino Linotype"/>
          <w:b/>
          <w:i/>
        </w:rPr>
      </w:pPr>
      <w:r w:rsidRPr="00825EBC">
        <w:rPr>
          <w:rFonts w:ascii="Palatino Linotype" w:hAnsi="Palatino Linotype"/>
          <w:b/>
          <w:i/>
        </w:rPr>
        <w:t>“27…</w:t>
      </w:r>
    </w:p>
    <w:p w:rsidR="008F5E5B" w:rsidRPr="00825EBC" w:rsidRDefault="008F5E5B" w:rsidP="008D3CE5">
      <w:pPr>
        <w:tabs>
          <w:tab w:val="left" w:pos="709"/>
        </w:tabs>
        <w:spacing w:after="0" w:line="240" w:lineRule="auto"/>
        <w:ind w:left="567" w:right="567"/>
        <w:jc w:val="both"/>
        <w:rPr>
          <w:rFonts w:ascii="Palatino Linotype" w:hAnsi="Palatino Linotype"/>
          <w:i/>
        </w:rPr>
      </w:pPr>
      <w:proofErr w:type="gramStart"/>
      <w:r w:rsidRPr="00825EBC">
        <w:rPr>
          <w:rFonts w:ascii="Palatino Linotype" w:hAnsi="Palatino Linotype"/>
          <w:i/>
        </w:rPr>
        <w:t>así</w:t>
      </w:r>
      <w:proofErr w:type="gramEnd"/>
      <w:r w:rsidRPr="00825EBC">
        <w:rPr>
          <w:rFonts w:ascii="Palatino Linotype" w:hAnsi="Palatino Linotype"/>
          <w:i/>
        </w:rPr>
        <w:t xml:space="preserve"> como la anotación de aquellas abstenciones que hayan realizado las autoridades investigadoras o el Tribunal, en términos de los artículos 77 y 80 de esta Ley”.</w:t>
      </w:r>
    </w:p>
    <w:p w:rsidR="008F5E5B" w:rsidRPr="00825EBC" w:rsidRDefault="008F5E5B" w:rsidP="008D3CE5">
      <w:pPr>
        <w:tabs>
          <w:tab w:val="left" w:pos="709"/>
        </w:tabs>
        <w:spacing w:after="0" w:line="360" w:lineRule="auto"/>
        <w:ind w:right="567"/>
        <w:jc w:val="both"/>
        <w:rPr>
          <w:rFonts w:ascii="Palatino Linotype" w:hAnsi="Palatino Linotype"/>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w:t>
      </w:r>
      <w:r w:rsidRPr="00825EBC">
        <w:rPr>
          <w:rFonts w:ascii="Palatino Linotype" w:hAnsi="Palatino Linotype"/>
          <w:sz w:val="24"/>
          <w:szCs w:val="24"/>
        </w:rPr>
        <w:lastRenderedPageBreak/>
        <w:t>por posibles responsabilidades, se procede a clasificar como confidencial el nombre y cargo del servidor público, al poder causar un perjuicio a la vida privada de estos.</w:t>
      </w:r>
    </w:p>
    <w:p w:rsidR="008F5E5B" w:rsidRPr="00825EBC" w:rsidRDefault="008F5E5B" w:rsidP="008D3CE5">
      <w:pPr>
        <w:tabs>
          <w:tab w:val="left" w:pos="709"/>
        </w:tabs>
        <w:spacing w:after="0" w:line="360" w:lineRule="auto"/>
        <w:jc w:val="both"/>
        <w:rPr>
          <w:rFonts w:ascii="Palatino Linotype" w:hAnsi="Palatino Linotype"/>
          <w:b/>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Bajo este contexto, se considera que en el supuesto de que la información se encuentre en alguno de los supuestos antes establecidos, el Sujeto Obligado deberá clasificar la información, emitiendo en su caso el acuerdo correspondiente</w:t>
      </w:r>
      <w:r w:rsidRPr="00825EBC">
        <w:rPr>
          <w:rFonts w:ascii="Palatino Linotype" w:hAnsi="Palatino Linotype"/>
          <w:b/>
          <w:sz w:val="24"/>
          <w:szCs w:val="24"/>
        </w:rPr>
        <w:t xml:space="preserve">, </w:t>
      </w:r>
      <w:r w:rsidRPr="00825EBC">
        <w:rPr>
          <w:rFonts w:ascii="Palatino Linotype" w:hAnsi="Palatino Linotype"/>
          <w:sz w:val="24"/>
          <w:szCs w:val="24"/>
        </w:rPr>
        <w:t>tomando en consideración que, de proporcionar el nombre de los servidores públicos relacionados al procedimiento de responsabilidades administrativas por faltas no graves, podría afectar su honor, buen nombre y su imagen.</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240" w:lineRule="auto"/>
        <w:ind w:left="851" w:right="851"/>
        <w:jc w:val="both"/>
        <w:rPr>
          <w:rFonts w:ascii="Palatino Linotype" w:hAnsi="Palatino Linotype"/>
          <w:i/>
        </w:rPr>
      </w:pPr>
      <w:r w:rsidRPr="00825EBC">
        <w:rPr>
          <w:rFonts w:ascii="Palatino Linotype" w:hAnsi="Palatino Linotype"/>
          <w:i/>
        </w:rPr>
        <w:t>“</w:t>
      </w:r>
      <w:r w:rsidRPr="00825EBC">
        <w:rPr>
          <w:rFonts w:ascii="Palatino Linotype" w:hAnsi="Palatino Linotype"/>
          <w:b/>
          <w:bCs/>
          <w:i/>
        </w:rPr>
        <w:t>DERECHOS A LA INTIMIDAD, PROPIA IMAGEN, IDENTIDAD PERSONAL Y SEXUAL. CONSTITUYEN DERECHOS DE DEFENSA Y GARANTÍA ESENCIAL PARA LA CONDICIÓN HUMANA</w:t>
      </w:r>
      <w:r w:rsidRPr="00825EBC">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w:t>
      </w:r>
      <w:r w:rsidRPr="00825EBC">
        <w:rPr>
          <w:rFonts w:ascii="Palatino Linotype" w:hAnsi="Palatino Linotype"/>
          <w:i/>
        </w:rPr>
        <w:lastRenderedPageBreak/>
        <w:t>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 </w:t>
      </w: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8F5E5B" w:rsidRPr="00825EBC" w:rsidRDefault="008F5E5B" w:rsidP="008D3CE5">
      <w:pPr>
        <w:tabs>
          <w:tab w:val="left" w:pos="709"/>
        </w:tabs>
        <w:spacing w:after="0" w:line="360" w:lineRule="auto"/>
        <w:jc w:val="both"/>
        <w:rPr>
          <w:rFonts w:ascii="Palatino Linotype" w:hAnsi="Palatino Linotype"/>
          <w:sz w:val="24"/>
          <w:szCs w:val="24"/>
        </w:rPr>
      </w:pPr>
    </w:p>
    <w:p w:rsidR="008F5E5B" w:rsidRPr="00825EBC" w:rsidRDefault="008F5E5B" w:rsidP="008D3CE5">
      <w:pPr>
        <w:tabs>
          <w:tab w:val="left" w:pos="709"/>
        </w:tabs>
        <w:spacing w:after="0" w:line="360" w:lineRule="auto"/>
        <w:jc w:val="both"/>
        <w:rPr>
          <w:rFonts w:ascii="Palatino Linotype" w:hAnsi="Palatino Linotype"/>
          <w:sz w:val="24"/>
          <w:szCs w:val="24"/>
        </w:rPr>
      </w:pPr>
      <w:r w:rsidRPr="00825EBC">
        <w:rPr>
          <w:rFonts w:ascii="Palatino Linotype" w:hAnsi="Palatino Linotype"/>
          <w:sz w:val="24"/>
          <w:szCs w:val="24"/>
        </w:rPr>
        <w:t xml:space="preserve">Finalmente, no pasa desapercibido que respecto a la información que da cuenta de lo solicitado, que en el presente caso </w:t>
      </w:r>
      <w:r w:rsidRPr="00825EBC">
        <w:rPr>
          <w:rFonts w:ascii="Palatino Linotype" w:hAnsi="Palatino Linotype"/>
          <w:color w:val="000000"/>
          <w:sz w:val="24"/>
          <w:szCs w:val="24"/>
        </w:rPr>
        <w:t xml:space="preserve">los expedientes formados con motivo de procedimientos de responsabilidad administrativa que se encuentren en proceso investigación y los que se encuentren en responsabilidad, del periodo comprendido </w:t>
      </w:r>
      <w:r w:rsidRPr="00825EBC">
        <w:rPr>
          <w:rFonts w:ascii="Palatino Linotype" w:hAnsi="Palatino Linotype"/>
          <w:color w:val="000000"/>
          <w:sz w:val="24"/>
          <w:szCs w:val="24"/>
        </w:rPr>
        <w:lastRenderedPageBreak/>
        <w:t>del 09 de febrero de 2021 al 09 de febrero de 2022,</w:t>
      </w:r>
      <w:r w:rsidRPr="00825EBC">
        <w:rPr>
          <w:rFonts w:ascii="Palatino Linotype" w:hAnsi="Palatino Linotype"/>
          <w:sz w:val="24"/>
          <w:szCs w:val="24"/>
        </w:rPr>
        <w:t xml:space="preserve">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rsidR="00FB7A85" w:rsidRPr="00825EBC" w:rsidRDefault="00FB7A85"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Calibri" w:hAnsi="Palatino Linotype" w:cs="Times New Roman"/>
          <w:sz w:val="24"/>
          <w:szCs w:val="24"/>
          <w:lang w:val="es-ES_tradnl" w:eastAsia="es-ES"/>
        </w:rPr>
      </w:pPr>
      <w:r w:rsidRPr="00825EBC">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825EBC">
        <w:rPr>
          <w:rFonts w:ascii="Palatino Linotype" w:eastAsia="Calibri" w:hAnsi="Palatino Linotype" w:cs="Times New Roman"/>
          <w:b/>
          <w:sz w:val="24"/>
          <w:szCs w:val="24"/>
          <w:lang w:val="es-ES_tradnl" w:eastAsia="es-ES"/>
        </w:rPr>
        <w:t>Sujeto Obligado</w:t>
      </w:r>
      <w:r w:rsidRPr="00825EBC">
        <w:rPr>
          <w:rFonts w:ascii="Palatino Linotype" w:eastAsia="Calibri" w:hAnsi="Palatino Linotype" w:cs="Times New Roman"/>
          <w:sz w:val="24"/>
          <w:szCs w:val="24"/>
          <w:lang w:val="es-ES_tradnl" w:eastAsia="es-ES"/>
        </w:rPr>
        <w:t xml:space="preserve"> no satisface los requerimientos de información del </w:t>
      </w:r>
      <w:r w:rsidRPr="00825EBC">
        <w:rPr>
          <w:rFonts w:ascii="Palatino Linotype" w:eastAsia="Calibri" w:hAnsi="Palatino Linotype" w:cs="Times New Roman"/>
          <w:b/>
          <w:sz w:val="24"/>
          <w:szCs w:val="24"/>
          <w:lang w:val="es-ES_tradnl" w:eastAsia="es-ES"/>
        </w:rPr>
        <w:t>Recurrente</w:t>
      </w:r>
      <w:r w:rsidRPr="00825EBC">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C36D76" w:rsidRPr="00825EBC" w:rsidRDefault="00C36D76" w:rsidP="008D3CE5">
      <w:pPr>
        <w:spacing w:after="0" w:line="360" w:lineRule="auto"/>
        <w:jc w:val="both"/>
        <w:rPr>
          <w:rFonts w:ascii="Palatino Linotype" w:eastAsia="Calibri" w:hAnsi="Palatino Linotype" w:cs="Times New Roman"/>
          <w:sz w:val="24"/>
          <w:szCs w:val="24"/>
          <w:lang w:val="es-ES_tradnl" w:eastAsia="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Finalmente, no pasa desapercibido para este Órgano Garante que de conformidad con las manifestaciones del Sujeto Obligado, la información pudiera encontrarse en un procedimiento administrativo, no contando con los elementos necesarios para determinar si deriva por faltas administrativas no graves, faltas de particulares o faltas graves, así mismo </w:t>
      </w:r>
      <w:r w:rsidRPr="00825EBC">
        <w:rPr>
          <w:rFonts w:ascii="Palatino Linotype" w:eastAsia="MS Mincho" w:hAnsi="Palatino Linotype" w:cs="Arial"/>
          <w:b/>
          <w:sz w:val="24"/>
          <w:szCs w:val="24"/>
          <w:lang w:val="es-ES"/>
        </w:rPr>
        <w:t>que se encuentre concluido. En dichos supuestos, no será dable ordenar la información; en todo caso se deberá clasificar como reservada</w:t>
      </w:r>
      <w:r w:rsidRPr="00825EBC">
        <w:rPr>
          <w:rFonts w:ascii="Palatino Linotype" w:eastAsia="MS Mincho" w:hAnsi="Palatino Linotype" w:cs="Arial"/>
          <w:sz w:val="24"/>
          <w:szCs w:val="24"/>
          <w:lang w:val="es-ES"/>
        </w:rPr>
        <w:t xml:space="preserve">, y de ser el caso que </w:t>
      </w:r>
      <w:r w:rsidRPr="00825EBC">
        <w:rPr>
          <w:rFonts w:ascii="Palatino Linotype" w:eastAsia="MS Mincho" w:hAnsi="Palatino Linotype" w:cs="Arial"/>
          <w:b/>
          <w:sz w:val="24"/>
          <w:szCs w:val="24"/>
          <w:lang w:val="es-ES"/>
        </w:rPr>
        <w:t>haya causado estado, deberá hacer entrega de la versión pública y del Acta del Comité de Transparencia que se elabore para tal efecto.</w:t>
      </w:r>
    </w:p>
    <w:p w:rsidR="00C93BA3" w:rsidRPr="00825EBC" w:rsidRDefault="00C93BA3" w:rsidP="008D3CE5">
      <w:pPr>
        <w:spacing w:after="0" w:line="360" w:lineRule="auto"/>
        <w:jc w:val="both"/>
        <w:rPr>
          <w:rFonts w:ascii="Palatino Linotype" w:eastAsia="Calibri" w:hAnsi="Palatino Linotype"/>
          <w:sz w:val="24"/>
          <w:lang w:val="es-ES"/>
        </w:rPr>
      </w:pPr>
    </w:p>
    <w:p w:rsidR="00C36D76" w:rsidRPr="00825EBC" w:rsidRDefault="00C36D76" w:rsidP="008D3CE5">
      <w:pPr>
        <w:numPr>
          <w:ilvl w:val="0"/>
          <w:numId w:val="6"/>
        </w:numPr>
        <w:spacing w:after="0" w:line="360" w:lineRule="auto"/>
        <w:jc w:val="both"/>
        <w:rPr>
          <w:rFonts w:ascii="Palatino Linotype" w:eastAsia="Times New Roman" w:hAnsi="Palatino Linotype" w:cs="Arial"/>
          <w:b/>
          <w:sz w:val="28"/>
          <w:szCs w:val="24"/>
          <w:lang w:val="es-ES" w:eastAsia="es-ES"/>
        </w:rPr>
      </w:pPr>
      <w:r w:rsidRPr="00825EBC">
        <w:rPr>
          <w:rFonts w:ascii="Palatino Linotype" w:eastAsia="Times New Roman" w:hAnsi="Palatino Linotype" w:cs="Arial"/>
          <w:b/>
          <w:sz w:val="28"/>
          <w:szCs w:val="24"/>
          <w:lang w:val="es-ES" w:eastAsia="es-ES"/>
        </w:rPr>
        <w:t>De la Versión Pública.</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Debido a que la información requerida se destaca que de acuerdo con la naturaleza de la información, amerita la elaboración de una versión pública, esto es, omitirá, </w:t>
      </w:r>
      <w:r w:rsidRPr="00825EBC">
        <w:rPr>
          <w:rFonts w:ascii="Palatino Linotype" w:eastAsia="MS Mincho" w:hAnsi="Palatino Linotype" w:cs="Arial"/>
          <w:sz w:val="24"/>
          <w:szCs w:val="24"/>
          <w:lang w:val="es-ES"/>
        </w:rPr>
        <w:lastRenderedPageBreak/>
        <w:t>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825EBC">
        <w:rPr>
          <w:rFonts w:ascii="Palatino Linotype" w:eastAsia="MS Mincho" w:hAnsi="Palatino Linotype" w:cs="Arial"/>
          <w:sz w:val="24"/>
          <w:szCs w:val="24"/>
          <w:lang w:val="es-ES"/>
        </w:rPr>
        <w:cr/>
      </w: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r w:rsidRPr="00825EBC">
        <w:rPr>
          <w:rFonts w:ascii="Palatino Linotype" w:eastAsia="MS Mincho" w:hAnsi="Palatino Linotype" w:cs="Arial"/>
          <w:b/>
          <w:i/>
          <w:szCs w:val="24"/>
          <w:lang w:val="es-ES"/>
        </w:rPr>
        <w:t>Registro Federal de Contribuyentes (RFC) de personas físicas</w:t>
      </w:r>
      <w:r w:rsidRPr="00825EBC">
        <w:rPr>
          <w:rFonts w:ascii="Palatino Linotype" w:eastAsia="MS Mincho" w:hAnsi="Palatino Linotype" w:cs="Arial"/>
          <w:i/>
          <w:szCs w:val="24"/>
          <w:lang w:val="es-ES"/>
        </w:rPr>
        <w:t xml:space="preserve">. El RFC es una clave de carácter fiscal, </w:t>
      </w:r>
      <w:proofErr w:type="gramStart"/>
      <w:r w:rsidRPr="00825EBC">
        <w:rPr>
          <w:rFonts w:ascii="Palatino Linotype" w:eastAsia="MS Mincho" w:hAnsi="Palatino Linotype" w:cs="Arial"/>
          <w:i/>
          <w:szCs w:val="24"/>
          <w:lang w:val="es-ES"/>
        </w:rPr>
        <w:t>única</w:t>
      </w:r>
      <w:proofErr w:type="gramEnd"/>
      <w:r w:rsidRPr="00825EBC">
        <w:rPr>
          <w:rFonts w:ascii="Palatino Linotype" w:eastAsia="MS Mincho" w:hAnsi="Palatino Linotype" w:cs="Arial"/>
          <w:i/>
          <w:szCs w:val="24"/>
          <w:lang w:val="es-ES"/>
        </w:rPr>
        <w:t xml:space="preserve"> e irrepetible, que permite identificar al titular, su edad y fecha de nacimiento, por lo que es un dato personal de carácter confidencial.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Resoluciones:</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RRA 0189/17. Morena. 08 de febrero de 2017. Por unanimidad.</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lastRenderedPageBreak/>
        <w:t>Comisionado Ponente Joel Salas Suárez.</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RRA 0677/17. Universidad Nacional Autónoma de México. 08 de marzo de</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xml:space="preserve">2017. Por unanimidad. Comisionado Ponente </w:t>
      </w:r>
      <w:proofErr w:type="spellStart"/>
      <w:r w:rsidRPr="00825EBC">
        <w:rPr>
          <w:rFonts w:ascii="Palatino Linotype" w:eastAsia="MS Mincho" w:hAnsi="Palatino Linotype" w:cs="Arial"/>
          <w:i/>
          <w:sz w:val="20"/>
          <w:szCs w:val="24"/>
          <w:lang w:val="es-ES"/>
        </w:rPr>
        <w:t>Rosendoevgueni</w:t>
      </w:r>
      <w:proofErr w:type="spellEnd"/>
      <w:r w:rsidRPr="00825EBC">
        <w:rPr>
          <w:rFonts w:ascii="Palatino Linotype" w:eastAsia="MS Mincho" w:hAnsi="Palatino Linotype" w:cs="Arial"/>
          <w:i/>
          <w:sz w:val="20"/>
          <w:szCs w:val="24"/>
          <w:lang w:val="es-ES"/>
        </w:rPr>
        <w:t xml:space="preserve"> Monterrey </w:t>
      </w:r>
      <w:proofErr w:type="spellStart"/>
      <w:r w:rsidRPr="00825EBC">
        <w:rPr>
          <w:rFonts w:ascii="Palatino Linotype" w:eastAsia="MS Mincho" w:hAnsi="Palatino Linotype" w:cs="Arial"/>
          <w:i/>
          <w:sz w:val="20"/>
          <w:szCs w:val="24"/>
          <w:lang w:val="es-ES"/>
        </w:rPr>
        <w:t>Chepov</w:t>
      </w:r>
      <w:proofErr w:type="spellEnd"/>
      <w:r w:rsidRPr="00825EBC">
        <w:rPr>
          <w:rFonts w:ascii="Palatino Linotype" w:eastAsia="MS Mincho" w:hAnsi="Palatino Linotype" w:cs="Arial"/>
          <w:i/>
          <w:sz w:val="20"/>
          <w:szCs w:val="24"/>
          <w:lang w:val="es-ES"/>
        </w:rPr>
        <w:t>.</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Lo anterior, tiene sustento en los artículos 86 y 91, de la Ley General de Población, la cual señala lo siguiente:</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r w:rsidRPr="00825EBC">
        <w:rPr>
          <w:rFonts w:ascii="Palatino Linotype" w:eastAsia="MS Mincho" w:hAnsi="Palatino Linotype" w:cs="Arial"/>
          <w:b/>
          <w:i/>
          <w:szCs w:val="24"/>
          <w:lang w:val="es-ES"/>
        </w:rPr>
        <w:t>Artículo 86.</w:t>
      </w:r>
      <w:r w:rsidRPr="00825EBC">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91.</w:t>
      </w:r>
      <w:r w:rsidRPr="00825EBC">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lastRenderedPageBreak/>
        <w:t xml:space="preserve">Ahora bien, por cuanto a la Clave Única de Registro de Población </w:t>
      </w:r>
      <w:r w:rsidRPr="00825EBC">
        <w:rPr>
          <w:rFonts w:ascii="Palatino Linotype" w:eastAsia="MS Mincho" w:hAnsi="Palatino Linotype" w:cs="Arial"/>
          <w:b/>
          <w:sz w:val="24"/>
          <w:szCs w:val="24"/>
          <w:lang w:val="es-ES"/>
        </w:rPr>
        <w:t>CURP</w:t>
      </w:r>
      <w:r w:rsidRPr="00825EBC">
        <w:rPr>
          <w:rFonts w:ascii="Palatino Linotype" w:eastAsia="MS Mincho" w:hAnsi="Palatino Linotype" w:cs="Arial"/>
          <w:sz w:val="24"/>
          <w:szCs w:val="24"/>
          <w:lang w:val="es-ES"/>
        </w:rPr>
        <w:t>,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Al respecto, el INAI a través del Criterio 18/17, señala literalmente lo siguiente:</w:t>
      </w:r>
    </w:p>
    <w:p w:rsidR="008D3CE5" w:rsidRPr="00825EBC" w:rsidRDefault="008D3CE5"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r w:rsidRPr="00825EBC">
        <w:rPr>
          <w:rFonts w:ascii="Palatino Linotype" w:eastAsia="MS Mincho" w:hAnsi="Palatino Linotype" w:cs="Arial"/>
          <w:b/>
          <w:i/>
          <w:szCs w:val="24"/>
          <w:lang w:val="es-ES"/>
        </w:rPr>
        <w:t>Clave Única de Registro de Población (CURP).</w:t>
      </w:r>
      <w:r w:rsidRPr="00825EBC">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Resoluciones:</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Cs w:val="24"/>
          <w:lang w:val="es-ES"/>
        </w:rPr>
        <w:t xml:space="preserve">• </w:t>
      </w:r>
      <w:r w:rsidRPr="00825EBC">
        <w:rPr>
          <w:rFonts w:ascii="Palatino Linotype" w:eastAsia="MS Mincho" w:hAnsi="Palatino Linotype" w:cs="Arial"/>
          <w:i/>
          <w:sz w:val="20"/>
          <w:szCs w:val="24"/>
          <w:lang w:val="es-ES"/>
        </w:rPr>
        <w:t xml:space="preserve">RRA 3995/16. Secretaría de la Defensa Nacional. 1 de febrero de 2017. Por unanimidad. Comisionado Ponente </w:t>
      </w:r>
      <w:proofErr w:type="spellStart"/>
      <w:r w:rsidRPr="00825EBC">
        <w:rPr>
          <w:rFonts w:ascii="Palatino Linotype" w:eastAsia="MS Mincho" w:hAnsi="Palatino Linotype" w:cs="Arial"/>
          <w:i/>
          <w:sz w:val="20"/>
          <w:szCs w:val="24"/>
          <w:lang w:val="es-ES"/>
        </w:rPr>
        <w:t>Rosendoevgueni</w:t>
      </w:r>
      <w:proofErr w:type="spellEnd"/>
      <w:r w:rsidRPr="00825EBC">
        <w:rPr>
          <w:rFonts w:ascii="Palatino Linotype" w:eastAsia="MS Mincho" w:hAnsi="Palatino Linotype" w:cs="Arial"/>
          <w:i/>
          <w:sz w:val="20"/>
          <w:szCs w:val="24"/>
          <w:lang w:val="es-ES"/>
        </w:rPr>
        <w:t xml:space="preserve"> Monterrey </w:t>
      </w:r>
      <w:proofErr w:type="spellStart"/>
      <w:r w:rsidRPr="00825EBC">
        <w:rPr>
          <w:rFonts w:ascii="Palatino Linotype" w:eastAsia="MS Mincho" w:hAnsi="Palatino Linotype" w:cs="Arial"/>
          <w:i/>
          <w:sz w:val="20"/>
          <w:szCs w:val="24"/>
          <w:lang w:val="es-ES"/>
        </w:rPr>
        <w:t>Chepov</w:t>
      </w:r>
      <w:proofErr w:type="spellEnd"/>
      <w:r w:rsidRPr="00825EBC">
        <w:rPr>
          <w:rFonts w:ascii="Palatino Linotype" w:eastAsia="MS Mincho" w:hAnsi="Palatino Linotype" w:cs="Arial"/>
          <w:i/>
          <w:sz w:val="20"/>
          <w:szCs w:val="24"/>
          <w:lang w:val="es-ES"/>
        </w:rPr>
        <w:t>.</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RRA 0937/17. Senado de la República. 15 de marzo de 2017. Por unanimidad. Comisionada Ponente Ximena Puente de la Mora.</w:t>
      </w:r>
    </w:p>
    <w:p w:rsidR="00C36D76" w:rsidRPr="00825EBC" w:rsidRDefault="00C36D76" w:rsidP="008D3CE5">
      <w:pPr>
        <w:spacing w:after="0" w:line="240" w:lineRule="auto"/>
        <w:ind w:left="567" w:right="567"/>
        <w:jc w:val="both"/>
        <w:rPr>
          <w:rFonts w:ascii="Palatino Linotype" w:eastAsia="MS Mincho" w:hAnsi="Palatino Linotype" w:cs="Arial"/>
          <w:i/>
          <w:sz w:val="20"/>
          <w:szCs w:val="24"/>
          <w:lang w:val="es-ES"/>
        </w:rPr>
      </w:pPr>
      <w:r w:rsidRPr="00825EBC">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De lo anterior, se desprende que la Clave Única de Registro de Población </w:t>
      </w:r>
      <w:r w:rsidRPr="00825EBC">
        <w:rPr>
          <w:rFonts w:ascii="Palatino Linotype" w:eastAsia="MS Mincho" w:hAnsi="Palatino Linotype" w:cs="Arial"/>
          <w:b/>
          <w:sz w:val="24"/>
          <w:szCs w:val="24"/>
          <w:lang w:val="es-ES"/>
        </w:rPr>
        <w:t>CURP</w:t>
      </w:r>
      <w:r w:rsidRPr="00825EBC">
        <w:rPr>
          <w:rFonts w:ascii="Palatino Linotype" w:eastAsia="MS Mincho" w:hAnsi="Palatino Linotype" w:cs="Arial"/>
          <w:sz w:val="24"/>
          <w:szCs w:val="24"/>
          <w:lang w:val="es-ES"/>
        </w:rPr>
        <w:t xml:space="preserve">, se encuentra vinculado al nombre de la persona, permitiendo identificar la edad, fecha de nacimiento, sexo, lugar de nacimiento, así como su homoclave; datos que </w:t>
      </w:r>
      <w:r w:rsidRPr="00825EBC">
        <w:rPr>
          <w:rFonts w:ascii="Palatino Linotype" w:eastAsia="MS Mincho" w:hAnsi="Palatino Linotype" w:cs="Arial"/>
          <w:sz w:val="24"/>
          <w:szCs w:val="24"/>
          <w:lang w:val="es-ES"/>
        </w:rPr>
        <w:lastRenderedPageBreak/>
        <w:t>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Por cuanto hace a la </w:t>
      </w:r>
      <w:r w:rsidRPr="00825EBC">
        <w:rPr>
          <w:rFonts w:ascii="Palatino Linotype" w:eastAsia="MS Mincho" w:hAnsi="Palatino Linotype" w:cs="Arial"/>
          <w:b/>
          <w:sz w:val="24"/>
          <w:szCs w:val="24"/>
          <w:lang w:val="es-ES"/>
        </w:rPr>
        <w:t>Clave de cualquier tipo de seguridad social</w:t>
      </w:r>
      <w:r w:rsidRPr="00825EBC">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 xml:space="preserve">Artículo 3. </w:t>
      </w:r>
      <w:r w:rsidRPr="00825EBC">
        <w:rPr>
          <w:rFonts w:ascii="Palatino Linotype" w:eastAsia="MS Mincho" w:hAnsi="Palatino Linotype" w:cs="Arial"/>
          <w:i/>
          <w:szCs w:val="24"/>
          <w:lang w:val="es-ES"/>
        </w:rPr>
        <w:t>Para los efectos de la presente Ley se entenderá por:</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lastRenderedPageBreak/>
        <w:t>[…]</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XX. Información clasificada: Aquella considerada por la presente Ley como reservada o confidencial;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91.</w:t>
      </w:r>
      <w:r w:rsidRPr="00825EBC">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132.</w:t>
      </w:r>
      <w:r w:rsidRPr="00825EBC">
        <w:rPr>
          <w:rFonts w:ascii="Palatino Linotype" w:eastAsia="MS Mincho" w:hAnsi="Palatino Linotype" w:cs="Arial"/>
          <w:i/>
          <w:szCs w:val="24"/>
          <w:lang w:val="es-ES"/>
        </w:rPr>
        <w:t xml:space="preserve"> La clasificación de la información se llevará a cabo en el momento en que:</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 Se reciba una solicitud de acceso a la información;</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 Se determine mediante resolución de autoridad competente; o</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III. Se generen versiones públicas para dar cumplimiento a las obligaciones de transparencia previstas en esta Ley.</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143.</w:t>
      </w:r>
      <w:r w:rsidRPr="00825EBC">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 xml:space="preserve">I. Se refiera a la información privada y los datos personales concernientes a una persona física o </w:t>
      </w:r>
      <w:proofErr w:type="gramStart"/>
      <w:r w:rsidRPr="00825EBC">
        <w:rPr>
          <w:rFonts w:ascii="Palatino Linotype" w:eastAsia="MS Mincho" w:hAnsi="Palatino Linotype" w:cs="Arial"/>
          <w:i/>
          <w:szCs w:val="24"/>
          <w:lang w:val="es-ES"/>
        </w:rPr>
        <w:t>jurídico</w:t>
      </w:r>
      <w:proofErr w:type="gramEnd"/>
      <w:r w:rsidRPr="00825EBC">
        <w:rPr>
          <w:rFonts w:ascii="Palatino Linotype" w:eastAsia="MS Mincho" w:hAnsi="Palatino Linotype" w:cs="Arial"/>
          <w:i/>
          <w:szCs w:val="24"/>
          <w:lang w:val="es-ES"/>
        </w:rPr>
        <w:t xml:space="preserve"> colectiva identificada o identificable;</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Es conveniente mencionar que </w:t>
      </w:r>
      <w:r w:rsidRPr="00825EBC">
        <w:rPr>
          <w:rFonts w:ascii="Palatino Linotype" w:eastAsia="MS Mincho" w:hAnsi="Palatino Linotype" w:cs="Arial"/>
          <w:b/>
          <w:sz w:val="24"/>
          <w:szCs w:val="24"/>
          <w:lang w:val="es-ES"/>
        </w:rPr>
        <w:t>en el caso de dicha información aun siga en sustanciación, lo procedente sería clasificar la información como RESERVADA</w:t>
      </w:r>
      <w:r w:rsidRPr="00825EBC">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Artículo 91.</w:t>
      </w:r>
      <w:r w:rsidRPr="00825EBC">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hAnsi="Palatino Linotype" w:cs="Arial"/>
          <w:i/>
        </w:rPr>
      </w:pPr>
      <w:r w:rsidRPr="00825EBC">
        <w:rPr>
          <w:rFonts w:ascii="Palatino Linotype" w:eastAsia="MS Mincho" w:hAnsi="Palatino Linotype" w:cs="Arial"/>
          <w:i/>
          <w:szCs w:val="24"/>
          <w:lang w:val="es-ES"/>
        </w:rPr>
        <w:t>“</w:t>
      </w:r>
      <w:r w:rsidRPr="00825EBC">
        <w:rPr>
          <w:rFonts w:ascii="Palatino Linotype" w:hAnsi="Palatino Linotype" w:cs="Arial"/>
          <w:b/>
          <w:i/>
        </w:rPr>
        <w:t>Artículo 140.</w:t>
      </w:r>
      <w:r w:rsidRPr="00825EBC">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rsidR="00C36D76" w:rsidRPr="00825EBC" w:rsidRDefault="00C36D76" w:rsidP="008D3CE5">
      <w:pPr>
        <w:spacing w:after="0" w:line="240" w:lineRule="auto"/>
        <w:ind w:left="567" w:right="567"/>
        <w:jc w:val="both"/>
        <w:rPr>
          <w:rFonts w:ascii="Palatino Linotype" w:hAnsi="Palatino Linotype" w:cs="Arial"/>
          <w:i/>
        </w:rPr>
      </w:pPr>
      <w:r w:rsidRPr="00825EBC">
        <w:rPr>
          <w:rFonts w:ascii="Palatino Linotype" w:hAnsi="Palatino Linotype" w:cs="Arial"/>
          <w:i/>
        </w:rPr>
        <w:t>…</w:t>
      </w:r>
    </w:p>
    <w:p w:rsidR="00C36D76" w:rsidRPr="00825EBC" w:rsidRDefault="00C36D76" w:rsidP="008D3CE5">
      <w:pPr>
        <w:spacing w:after="0" w:line="240" w:lineRule="auto"/>
        <w:ind w:left="567" w:right="567"/>
        <w:jc w:val="both"/>
        <w:rPr>
          <w:rFonts w:ascii="Palatino Linotype" w:hAnsi="Palatino Linotype" w:cs="Arial"/>
          <w:i/>
        </w:rPr>
      </w:pPr>
      <w:r w:rsidRPr="00825EBC">
        <w:rPr>
          <w:rFonts w:ascii="Palatino Linotype" w:hAnsi="Palatino Linotype" w:cs="Arial"/>
          <w:b/>
          <w:i/>
        </w:rPr>
        <w:t xml:space="preserve">VI. </w:t>
      </w:r>
      <w:r w:rsidRPr="00825EBC">
        <w:rPr>
          <w:rFonts w:ascii="Palatino Linotype" w:hAnsi="Palatino Linotype" w:cs="Arial"/>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w:t>
      </w:r>
      <w:r w:rsidRPr="00825EBC">
        <w:rPr>
          <w:rFonts w:ascii="Palatino Linotype" w:hAnsi="Palatino Linotype" w:cs="Arial"/>
          <w:i/>
        </w:rPr>
        <w:lastRenderedPageBreak/>
        <w:t xml:space="preserve">seguridad de un denunciante, querellante o testigo, así como sus familias, en los términos de las disposiciones jurídicas aplicables; </w:t>
      </w:r>
    </w:p>
    <w:p w:rsidR="00C36D76" w:rsidRPr="00825EBC" w:rsidRDefault="00C36D76" w:rsidP="008D3CE5">
      <w:pPr>
        <w:spacing w:after="0" w:line="240" w:lineRule="auto"/>
        <w:ind w:left="567" w:right="567"/>
        <w:jc w:val="both"/>
        <w:rPr>
          <w:rFonts w:ascii="Palatino Linotype" w:hAnsi="Palatino Linotype" w:cs="Arial"/>
          <w:i/>
        </w:rPr>
      </w:pPr>
      <w:r w:rsidRPr="00825EBC">
        <w:rPr>
          <w:rFonts w:ascii="Palatino Linotype" w:hAnsi="Palatino Linotype" w:cs="Arial"/>
          <w:i/>
        </w:rPr>
        <w:t xml:space="preserve">…; </w:t>
      </w:r>
    </w:p>
    <w:p w:rsidR="00C36D76" w:rsidRPr="00825EBC" w:rsidRDefault="00C36D76" w:rsidP="008D3CE5">
      <w:pPr>
        <w:spacing w:after="0" w:line="240" w:lineRule="auto"/>
        <w:ind w:left="567" w:right="567"/>
        <w:jc w:val="both"/>
        <w:rPr>
          <w:rFonts w:ascii="Palatino Linotype" w:hAnsi="Palatino Linotype" w:cs="Arial"/>
          <w:i/>
        </w:rPr>
      </w:pPr>
      <w:r w:rsidRPr="00825EBC">
        <w:rPr>
          <w:rFonts w:ascii="Palatino Linotype" w:hAnsi="Palatino Linotype" w:cs="Arial"/>
          <w:b/>
          <w:i/>
        </w:rPr>
        <w:t xml:space="preserve">VIII. </w:t>
      </w:r>
      <w:r w:rsidRPr="00825EBC">
        <w:rPr>
          <w:rFonts w:ascii="Palatino Linotype" w:hAnsi="Palatino Linotype" w:cs="Arial"/>
          <w:i/>
        </w:rPr>
        <w:t xml:space="preserve">Vulnere la conducción de los expedientes judiciales o de los procedimientos administrativos seguidos en forma de juicio, en tanto no hayan quedado firmes; </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w:t>
      </w:r>
      <w:r w:rsidRPr="00825EBC">
        <w:rPr>
          <w:rFonts w:ascii="Palatino Linotype" w:eastAsia="MS Mincho" w:hAnsi="Palatino Linotype" w:cs="Arial"/>
          <w:b/>
          <w:i/>
          <w:szCs w:val="24"/>
          <w:lang w:val="es-ES"/>
        </w:rPr>
        <w:t>Vigésimo sexto.</w:t>
      </w:r>
      <w:r w:rsidRPr="00825EBC">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Pr="00825EBC">
        <w:rPr>
          <w:rFonts w:ascii="Palatino Linotype" w:eastAsia="MS Mincho" w:hAnsi="Palatino Linotype" w:cs="Arial"/>
          <w:i/>
          <w:szCs w:val="24"/>
          <w:u w:val="single"/>
          <w:lang w:val="es-ES"/>
        </w:rPr>
        <w:t>obstruya la prevención de delitos</w:t>
      </w:r>
      <w:r w:rsidRPr="00825EBC">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Para que se verifique el supuesto de reserva, cuando se cause un perjuicio a las actividades de persecución de los delitos, deben de actualizarse los siguientes elementos:</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        La existencia de un proceso penal en sustanciación o una carpeta de investigación en trámite;</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III.      Que la difusión de la información pueda impedir u obstruir las funciones que ejerce el Ministerio Público o su equivalente durante la etapa de investigación o ante los tribunales judiciales con motivo del ejercicio de la acción penal.</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b/>
          <w:i/>
          <w:szCs w:val="24"/>
          <w:lang w:val="es-ES"/>
        </w:rPr>
        <w:t>Vigésimo octavo.</w:t>
      </w:r>
      <w:r w:rsidRPr="00825EBC">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825EBC">
        <w:rPr>
          <w:rFonts w:ascii="Palatino Linotype" w:eastAsia="MS Mincho" w:hAnsi="Palatino Linotype" w:cs="Arial"/>
          <w:i/>
          <w:szCs w:val="24"/>
          <w:u w:val="single"/>
          <w:lang w:val="es-ES"/>
        </w:rPr>
        <w:t xml:space="preserve">obstruya los procedimientos </w:t>
      </w:r>
      <w:r w:rsidRPr="00825EBC">
        <w:rPr>
          <w:rFonts w:ascii="Palatino Linotype" w:eastAsia="MS Mincho" w:hAnsi="Palatino Linotype" w:cs="Arial"/>
          <w:i/>
          <w:szCs w:val="24"/>
          <w:u w:val="single"/>
          <w:lang w:val="es-ES"/>
        </w:rPr>
        <w:lastRenderedPageBreak/>
        <w:t>para fincar responsabilidad a los servidores públicos,</w:t>
      </w:r>
      <w:r w:rsidRPr="00825EBC">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        La existencia de un procedimiento de responsabilidad administrativa en trámite, y</w:t>
      </w:r>
    </w:p>
    <w:p w:rsidR="00C36D76" w:rsidRPr="00825EBC" w:rsidRDefault="00C36D76" w:rsidP="008D3CE5">
      <w:pPr>
        <w:spacing w:after="0" w:line="240" w:lineRule="auto"/>
        <w:ind w:left="567" w:right="567"/>
        <w:jc w:val="both"/>
        <w:rPr>
          <w:rFonts w:ascii="Palatino Linotype" w:eastAsia="MS Mincho" w:hAnsi="Palatino Linotype" w:cs="Arial"/>
          <w:i/>
          <w:szCs w:val="24"/>
          <w:lang w:val="es-ES"/>
        </w:rPr>
      </w:pPr>
      <w:r w:rsidRPr="00825EBC">
        <w:rPr>
          <w:rFonts w:ascii="Palatino Linotype" w:eastAsia="MS Mincho" w:hAnsi="Palatino Linotype" w:cs="Arial"/>
          <w:i/>
          <w:szCs w:val="24"/>
          <w:lang w:val="es-ES"/>
        </w:rPr>
        <w:t>II.       Que la información se refiera a actuaciones, diligencias y constancias propias del procedimiento de responsabilidad.</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Para los efectos de los Lineamientos citados, se considera como información </w:t>
      </w:r>
      <w:r w:rsidRPr="00825EBC">
        <w:rPr>
          <w:rFonts w:ascii="Palatino Linotype" w:eastAsia="MS Mincho" w:hAnsi="Palatino Linotype" w:cs="Arial"/>
          <w:b/>
          <w:sz w:val="24"/>
          <w:szCs w:val="24"/>
          <w:lang w:val="es-ES"/>
        </w:rPr>
        <w:t>RESERVADA</w:t>
      </w:r>
      <w:r w:rsidRPr="00825EBC">
        <w:rPr>
          <w:rFonts w:ascii="Palatino Linotype" w:eastAsia="MS Mincho" w:hAnsi="Palatino Linotype" w:cs="Arial"/>
          <w:sz w:val="24"/>
          <w:szCs w:val="24"/>
          <w:lang w:val="es-ES"/>
        </w:rPr>
        <w:t xml:space="preserve"> podrá clasificarse aquella que se encuentre en un procedimiento de responsabilidad administrativa y su publicidad obstruya la prevención de delitos o de fincar responsabilidades administrativas a servidores públicos.</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Por lo cual, para considerar que se actualiza dicha causal es necesario que se configuren los siguientes elementos:</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ind w:left="567" w:right="567"/>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1) La existencia de un juicio o procedimiento administrativo materialmente jurisdiccional, que se encuentre en trámite, y</w:t>
      </w:r>
    </w:p>
    <w:p w:rsidR="00C36D76" w:rsidRPr="00825EBC" w:rsidRDefault="00C36D76" w:rsidP="008D3CE5">
      <w:pPr>
        <w:spacing w:after="0" w:line="360" w:lineRule="auto"/>
        <w:ind w:left="567" w:right="567"/>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2) Que la información solicitada se refiera a actuaciones, diligencias o constancias propias del procedimiento.</w:t>
      </w:r>
    </w:p>
    <w:p w:rsidR="00B41142" w:rsidRPr="00825EBC" w:rsidRDefault="00B41142"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t xml:space="preserve">Con base en lo expuesto, se advierte que la información susceptible de clasificarse como </w:t>
      </w:r>
      <w:r w:rsidRPr="00825EBC">
        <w:rPr>
          <w:rFonts w:ascii="Palatino Linotype" w:eastAsia="MS Mincho" w:hAnsi="Palatino Linotype" w:cs="Arial"/>
          <w:b/>
          <w:sz w:val="24"/>
          <w:szCs w:val="24"/>
          <w:lang w:val="es-ES"/>
        </w:rPr>
        <w:t>RESERVADA</w:t>
      </w:r>
      <w:r w:rsidRPr="00825EBC">
        <w:rPr>
          <w:rFonts w:ascii="Palatino Linotype" w:eastAsia="MS Mincho" w:hAnsi="Palatino Linotype" w:cs="Arial"/>
          <w:sz w:val="24"/>
          <w:szCs w:val="24"/>
          <w:lang w:val="es-ES"/>
        </w:rPr>
        <w:t xml:space="preserve"> bajo el supuesto aludido por el </w:t>
      </w:r>
      <w:r w:rsidRPr="00825EBC">
        <w:rPr>
          <w:rFonts w:ascii="Palatino Linotype" w:eastAsia="MS Mincho" w:hAnsi="Palatino Linotype" w:cs="Arial"/>
          <w:b/>
          <w:sz w:val="24"/>
          <w:szCs w:val="24"/>
          <w:lang w:val="es-ES"/>
        </w:rPr>
        <w:t>Sujeto Obligado</w:t>
      </w:r>
      <w:r w:rsidRPr="00825EBC">
        <w:rPr>
          <w:rFonts w:ascii="Palatino Linotype" w:eastAsia="MS Mincho" w:hAnsi="Palatino Linotype" w:cs="Arial"/>
          <w:sz w:val="24"/>
          <w:szCs w:val="24"/>
          <w:lang w:val="es-ES"/>
        </w:rPr>
        <w:t>, es aquella cuya difusión, obstruya la prevención de delitos o de fincar responsabilidades administrativas a servidores públicos, en tanto no hayan causado estado los procedimientos.</w:t>
      </w:r>
    </w:p>
    <w:p w:rsidR="00C36D76" w:rsidRPr="00825EBC" w:rsidRDefault="00C36D76" w:rsidP="008D3CE5">
      <w:pPr>
        <w:spacing w:after="0" w:line="360" w:lineRule="auto"/>
        <w:jc w:val="both"/>
        <w:rPr>
          <w:rFonts w:ascii="Palatino Linotype" w:eastAsia="MS Mincho" w:hAnsi="Palatino Linotype" w:cs="Arial"/>
          <w:sz w:val="24"/>
          <w:szCs w:val="24"/>
          <w:lang w:val="es-ES"/>
        </w:rPr>
      </w:pPr>
    </w:p>
    <w:p w:rsidR="00C36D76" w:rsidRPr="00825EBC" w:rsidRDefault="00C36D76" w:rsidP="008D3CE5">
      <w:pPr>
        <w:spacing w:after="0" w:line="360" w:lineRule="auto"/>
        <w:jc w:val="both"/>
        <w:rPr>
          <w:rFonts w:ascii="Palatino Linotype" w:eastAsia="MS Mincho" w:hAnsi="Palatino Linotype" w:cs="Arial"/>
          <w:sz w:val="24"/>
          <w:szCs w:val="24"/>
          <w:lang w:val="es-ES"/>
        </w:rPr>
      </w:pPr>
      <w:r w:rsidRPr="00825EBC">
        <w:rPr>
          <w:rFonts w:ascii="Palatino Linotype" w:eastAsia="MS Mincho" w:hAnsi="Palatino Linotype" w:cs="Arial"/>
          <w:sz w:val="24"/>
          <w:szCs w:val="24"/>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36D76" w:rsidRPr="00825EBC" w:rsidRDefault="00C36D76" w:rsidP="008D3CE5">
      <w:pPr>
        <w:spacing w:after="0" w:line="360" w:lineRule="auto"/>
        <w:jc w:val="both"/>
        <w:rPr>
          <w:rFonts w:ascii="Palatino Linotype" w:eastAsia="Calibri" w:hAnsi="Palatino Linotype"/>
          <w:sz w:val="24"/>
          <w:lang w:val="es-ES"/>
        </w:rPr>
      </w:pPr>
    </w:p>
    <w:p w:rsidR="00C93BA3" w:rsidRPr="00825EBC" w:rsidRDefault="00C93BA3" w:rsidP="008D3CE5">
      <w:pPr>
        <w:spacing w:after="0" w:line="360" w:lineRule="auto"/>
        <w:jc w:val="both"/>
        <w:rPr>
          <w:rFonts w:ascii="Palatino Linotype" w:hAnsi="Palatino Linotype"/>
          <w:sz w:val="24"/>
          <w:szCs w:val="24"/>
        </w:rPr>
      </w:pPr>
      <w:r w:rsidRPr="00825EBC">
        <w:rPr>
          <w:rFonts w:ascii="Palatino Linotype" w:hAnsi="Palatino Linotype"/>
          <w:sz w:val="24"/>
          <w:szCs w:val="24"/>
        </w:rPr>
        <w:t xml:space="preserve">En mérito de lo expuesto en líneas anteriores, al resultar fundados los motivos de inconformidad vertidos por la </w:t>
      </w:r>
      <w:r w:rsidRPr="00825EBC">
        <w:rPr>
          <w:rFonts w:ascii="Palatino Linotype" w:hAnsi="Palatino Linotype"/>
          <w:b/>
          <w:sz w:val="24"/>
          <w:szCs w:val="24"/>
        </w:rPr>
        <w:t>Recurrente</w:t>
      </w:r>
      <w:r w:rsidRPr="00825EBC">
        <w:rPr>
          <w:rFonts w:ascii="Palatino Linotype" w:hAnsi="Palatino Linotype"/>
          <w:sz w:val="24"/>
          <w:szCs w:val="24"/>
        </w:rPr>
        <w:t xml:space="preserve">, con fundamento en la </w:t>
      </w:r>
      <w:r w:rsidR="00297343" w:rsidRPr="00825EBC">
        <w:rPr>
          <w:rFonts w:ascii="Palatino Linotype" w:hAnsi="Palatino Linotype"/>
          <w:sz w:val="24"/>
          <w:szCs w:val="24"/>
        </w:rPr>
        <w:t>segunda</w:t>
      </w:r>
      <w:r w:rsidRPr="00825EBC">
        <w:rPr>
          <w:rFonts w:ascii="Palatino Linotype" w:hAnsi="Palatino Linotype"/>
          <w:sz w:val="24"/>
          <w:szCs w:val="24"/>
        </w:rPr>
        <w:t xml:space="preserve"> hipótesis del artículo 186 fracción III de la Ley de Transparencia y Acceso a la Información Pública del Estado de México y Municipios, se, </w:t>
      </w:r>
      <w:r w:rsidR="00297343" w:rsidRPr="00825EBC">
        <w:rPr>
          <w:rFonts w:ascii="Palatino Linotype" w:hAnsi="Palatino Linotype"/>
          <w:b/>
          <w:sz w:val="24"/>
          <w:szCs w:val="24"/>
        </w:rPr>
        <w:t>MODIFICA</w:t>
      </w:r>
      <w:r w:rsidRPr="00825EBC">
        <w:rPr>
          <w:rFonts w:ascii="Palatino Linotype" w:hAnsi="Palatino Linotype"/>
          <w:b/>
          <w:sz w:val="24"/>
          <w:szCs w:val="24"/>
        </w:rPr>
        <w:t xml:space="preserve"> </w:t>
      </w:r>
      <w:r w:rsidRPr="00825EBC">
        <w:rPr>
          <w:rFonts w:ascii="Palatino Linotype" w:hAnsi="Palatino Linotype"/>
          <w:sz w:val="24"/>
          <w:szCs w:val="24"/>
        </w:rPr>
        <w:t xml:space="preserve">la respuesta emitida a la solicitud de información </w:t>
      </w:r>
      <w:r w:rsidRPr="00825EBC">
        <w:rPr>
          <w:rFonts w:ascii="Palatino Linotype" w:hAnsi="Palatino Linotype" w:cs="Arial"/>
          <w:b/>
          <w:sz w:val="24"/>
          <w:szCs w:val="24"/>
        </w:rPr>
        <w:t>00087/JC/IP/2022</w:t>
      </w:r>
      <w:r w:rsidRPr="00825EBC">
        <w:rPr>
          <w:rFonts w:ascii="Palatino Linotype" w:hAnsi="Palatino Linotype" w:cs="Arial"/>
          <w:sz w:val="24"/>
          <w:szCs w:val="24"/>
        </w:rPr>
        <w:t xml:space="preserve">, </w:t>
      </w:r>
      <w:r w:rsidRPr="00825EBC">
        <w:rPr>
          <w:rFonts w:ascii="Palatino Linotype" w:hAnsi="Palatino Linotype"/>
          <w:sz w:val="24"/>
          <w:szCs w:val="24"/>
        </w:rPr>
        <w:t>que ha sido materia del presente fallo.</w:t>
      </w:r>
    </w:p>
    <w:p w:rsidR="00C93BA3" w:rsidRPr="00825EBC" w:rsidRDefault="00C93BA3" w:rsidP="008D3CE5">
      <w:pPr>
        <w:spacing w:after="0" w:line="360" w:lineRule="auto"/>
        <w:jc w:val="both"/>
        <w:rPr>
          <w:rFonts w:ascii="Palatino Linotype" w:hAnsi="Palatino Linotype"/>
          <w:sz w:val="24"/>
          <w:szCs w:val="24"/>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cs="Arial"/>
          <w:sz w:val="24"/>
          <w:szCs w:val="24"/>
        </w:rPr>
        <w:t>Por lo antes expuesto y fundado es de resolverse y,</w:t>
      </w:r>
    </w:p>
    <w:p w:rsidR="00E87E92" w:rsidRPr="00825EBC" w:rsidRDefault="00E87E92" w:rsidP="008D3CE5">
      <w:pPr>
        <w:autoSpaceDE w:val="0"/>
        <w:autoSpaceDN w:val="0"/>
        <w:adjustRightInd w:val="0"/>
        <w:spacing w:after="0" w:line="360" w:lineRule="auto"/>
        <w:jc w:val="both"/>
        <w:rPr>
          <w:rFonts w:ascii="Palatino Linotype" w:hAnsi="Palatino Linotype" w:cs="Arial"/>
          <w:sz w:val="24"/>
          <w:szCs w:val="24"/>
        </w:rPr>
      </w:pPr>
    </w:p>
    <w:p w:rsidR="00C93BA3" w:rsidRPr="00825EBC" w:rsidRDefault="00C93BA3" w:rsidP="008D3CE5">
      <w:pPr>
        <w:spacing w:after="0" w:line="360" w:lineRule="auto"/>
        <w:ind w:left="426"/>
        <w:jc w:val="center"/>
        <w:rPr>
          <w:rFonts w:ascii="Palatino Linotype" w:eastAsia="Times New Roman" w:hAnsi="Palatino Linotype" w:cs="Times New Roman"/>
          <w:b/>
          <w:color w:val="000000"/>
          <w:sz w:val="28"/>
          <w:szCs w:val="24"/>
          <w:lang w:val="es-ES" w:eastAsia="es-ES"/>
        </w:rPr>
      </w:pPr>
      <w:r w:rsidRPr="00825EBC">
        <w:rPr>
          <w:rFonts w:ascii="Palatino Linotype" w:eastAsia="Times New Roman" w:hAnsi="Palatino Linotype" w:cs="Times New Roman"/>
          <w:b/>
          <w:color w:val="000000"/>
          <w:sz w:val="28"/>
          <w:szCs w:val="24"/>
          <w:lang w:val="es-ES" w:eastAsia="es-ES"/>
        </w:rPr>
        <w:t>SE    RESUELVE</w:t>
      </w:r>
    </w:p>
    <w:p w:rsidR="00C93BA3" w:rsidRPr="00825EBC" w:rsidRDefault="00C93BA3" w:rsidP="008D3CE5">
      <w:pPr>
        <w:spacing w:after="0" w:line="360" w:lineRule="auto"/>
        <w:ind w:left="426"/>
        <w:jc w:val="center"/>
        <w:rPr>
          <w:rFonts w:ascii="Palatino Linotype" w:eastAsia="Times New Roman" w:hAnsi="Palatino Linotype" w:cs="Times New Roman"/>
          <w:b/>
          <w:color w:val="000000"/>
          <w:sz w:val="24"/>
          <w:szCs w:val="24"/>
          <w:lang w:val="es-ES" w:eastAsia="es-ES"/>
        </w:rPr>
      </w:pPr>
    </w:p>
    <w:p w:rsidR="00C93BA3" w:rsidRPr="00825EBC" w:rsidRDefault="00C93BA3" w:rsidP="008D3CE5">
      <w:pPr>
        <w:spacing w:after="0" w:line="360" w:lineRule="auto"/>
        <w:jc w:val="both"/>
        <w:rPr>
          <w:rFonts w:ascii="Palatino Linotype" w:eastAsia="Times New Roman" w:hAnsi="Palatino Linotype" w:cs="Arial"/>
          <w:sz w:val="24"/>
          <w:szCs w:val="24"/>
          <w:lang w:eastAsia="es-ES"/>
        </w:rPr>
      </w:pPr>
      <w:r w:rsidRPr="00825EBC">
        <w:rPr>
          <w:rFonts w:ascii="Palatino Linotype" w:eastAsia="Times New Roman" w:hAnsi="Palatino Linotype" w:cs="Arial"/>
          <w:b/>
          <w:sz w:val="28"/>
          <w:szCs w:val="24"/>
          <w:lang w:eastAsia="es-ES"/>
        </w:rPr>
        <w:t>PRIMERO</w:t>
      </w:r>
      <w:r w:rsidRPr="00825EBC">
        <w:rPr>
          <w:rFonts w:ascii="Palatino Linotype" w:eastAsia="Times New Roman" w:hAnsi="Palatino Linotype" w:cs="Arial"/>
          <w:b/>
          <w:sz w:val="24"/>
          <w:szCs w:val="24"/>
          <w:lang w:eastAsia="es-ES"/>
        </w:rPr>
        <w:t xml:space="preserve">. </w:t>
      </w:r>
      <w:r w:rsidRPr="00825EBC">
        <w:rPr>
          <w:rFonts w:ascii="Palatino Linotype" w:eastAsia="Times New Roman" w:hAnsi="Palatino Linotype" w:cs="Arial"/>
          <w:sz w:val="24"/>
          <w:szCs w:val="24"/>
          <w:lang w:eastAsia="es-ES"/>
        </w:rPr>
        <w:t>Se</w:t>
      </w:r>
      <w:r w:rsidRPr="00825EBC">
        <w:rPr>
          <w:rFonts w:ascii="Palatino Linotype" w:eastAsia="Times New Roman" w:hAnsi="Palatino Linotype" w:cs="Arial"/>
          <w:b/>
          <w:sz w:val="24"/>
          <w:szCs w:val="24"/>
          <w:lang w:eastAsia="es-ES"/>
        </w:rPr>
        <w:t xml:space="preserve"> </w:t>
      </w:r>
      <w:r w:rsidR="00297343" w:rsidRPr="00825EBC">
        <w:rPr>
          <w:rFonts w:ascii="Palatino Linotype" w:eastAsia="Times New Roman" w:hAnsi="Palatino Linotype" w:cs="Arial"/>
          <w:b/>
          <w:sz w:val="24"/>
          <w:szCs w:val="24"/>
          <w:lang w:eastAsia="es-ES"/>
        </w:rPr>
        <w:t>MODIFICA</w:t>
      </w:r>
      <w:r w:rsidRPr="00825EBC">
        <w:rPr>
          <w:rFonts w:ascii="Palatino Linotype" w:eastAsia="Times New Roman" w:hAnsi="Palatino Linotype" w:cs="Arial"/>
          <w:b/>
          <w:sz w:val="24"/>
          <w:szCs w:val="24"/>
          <w:lang w:eastAsia="es-ES"/>
        </w:rPr>
        <w:t xml:space="preserve"> </w:t>
      </w:r>
      <w:r w:rsidRPr="00825EBC">
        <w:rPr>
          <w:rFonts w:ascii="Palatino Linotype" w:eastAsia="Times New Roman" w:hAnsi="Palatino Linotype" w:cs="Arial"/>
          <w:sz w:val="24"/>
          <w:szCs w:val="24"/>
          <w:lang w:eastAsia="es-ES"/>
        </w:rPr>
        <w:t xml:space="preserve">la respuesta del </w:t>
      </w:r>
      <w:r w:rsidRPr="00825EBC">
        <w:rPr>
          <w:rFonts w:ascii="Palatino Linotype" w:eastAsia="Times New Roman" w:hAnsi="Palatino Linotype" w:cs="Arial"/>
          <w:b/>
          <w:sz w:val="24"/>
          <w:szCs w:val="24"/>
          <w:lang w:eastAsia="es-ES"/>
        </w:rPr>
        <w:t>Sujeto Obligado</w:t>
      </w:r>
      <w:r w:rsidRPr="00825EBC">
        <w:rPr>
          <w:rFonts w:ascii="Palatino Linotype" w:eastAsia="Times New Roman" w:hAnsi="Palatino Linotype" w:cs="Arial"/>
          <w:sz w:val="24"/>
          <w:szCs w:val="24"/>
          <w:lang w:eastAsia="es-ES"/>
        </w:rPr>
        <w:t xml:space="preserve"> a la solicitud de acceso a la información pública</w:t>
      </w:r>
      <w:r w:rsidRPr="00825EBC">
        <w:rPr>
          <w:rFonts w:ascii="Palatino Linotype" w:eastAsia="Times New Roman" w:hAnsi="Palatino Linotype" w:cs="Arial"/>
          <w:b/>
          <w:sz w:val="24"/>
          <w:szCs w:val="24"/>
          <w:lang w:eastAsia="es-ES"/>
        </w:rPr>
        <w:t xml:space="preserve"> </w:t>
      </w:r>
      <w:r w:rsidRPr="00825EBC">
        <w:rPr>
          <w:rFonts w:ascii="Palatino Linotype" w:hAnsi="Palatino Linotype" w:cs="Arial"/>
          <w:b/>
          <w:sz w:val="24"/>
          <w:szCs w:val="24"/>
        </w:rPr>
        <w:t>00087/JC/IP/2022</w:t>
      </w:r>
      <w:r w:rsidRPr="00825EBC">
        <w:rPr>
          <w:rFonts w:ascii="Palatino Linotype" w:hAnsi="Palatino Linotype" w:cs="Arial"/>
          <w:sz w:val="24"/>
          <w:szCs w:val="24"/>
        </w:rPr>
        <w:t>,</w:t>
      </w:r>
      <w:r w:rsidRPr="00825EBC">
        <w:rPr>
          <w:rFonts w:ascii="Palatino Linotype" w:eastAsia="Times New Roman" w:hAnsi="Palatino Linotype" w:cs="Tahoma"/>
          <w:b/>
          <w:sz w:val="24"/>
          <w:szCs w:val="24"/>
          <w:lang w:eastAsia="es-ES"/>
        </w:rPr>
        <w:t xml:space="preserve"> </w:t>
      </w:r>
      <w:r w:rsidRPr="00825EBC">
        <w:rPr>
          <w:rFonts w:ascii="Palatino Linotype" w:eastAsia="Times New Roman" w:hAnsi="Palatino Linotype" w:cs="Arial"/>
          <w:sz w:val="24"/>
          <w:szCs w:val="24"/>
          <w:lang w:eastAsia="es-ES"/>
        </w:rPr>
        <w:t xml:space="preserve">por resultar </w:t>
      </w:r>
      <w:r w:rsidRPr="00825EBC">
        <w:rPr>
          <w:rFonts w:ascii="Palatino Linotype" w:eastAsia="Times New Roman" w:hAnsi="Palatino Linotype" w:cs="Arial"/>
          <w:b/>
          <w:sz w:val="24"/>
          <w:szCs w:val="24"/>
          <w:lang w:eastAsia="es-ES"/>
        </w:rPr>
        <w:t xml:space="preserve">fundados </w:t>
      </w:r>
      <w:r w:rsidRPr="00825EBC">
        <w:rPr>
          <w:rFonts w:ascii="Palatino Linotype" w:eastAsia="Times New Roman" w:hAnsi="Palatino Linotype" w:cs="Arial"/>
          <w:sz w:val="24"/>
          <w:szCs w:val="24"/>
          <w:lang w:eastAsia="es-ES"/>
        </w:rPr>
        <w:t xml:space="preserve">los motivos de inconformidad vertidos por la </w:t>
      </w:r>
      <w:r w:rsidRPr="00825EBC">
        <w:rPr>
          <w:rFonts w:ascii="Palatino Linotype" w:eastAsia="Times New Roman" w:hAnsi="Palatino Linotype" w:cs="Arial"/>
          <w:b/>
          <w:sz w:val="24"/>
          <w:szCs w:val="24"/>
          <w:lang w:eastAsia="es-ES"/>
        </w:rPr>
        <w:t>Recurrente</w:t>
      </w:r>
      <w:r w:rsidRPr="00825EBC">
        <w:rPr>
          <w:rFonts w:ascii="Palatino Linotype" w:eastAsia="Times New Roman" w:hAnsi="Palatino Linotype" w:cs="Arial"/>
          <w:sz w:val="24"/>
          <w:szCs w:val="24"/>
          <w:lang w:eastAsia="es-ES"/>
        </w:rPr>
        <w:t>, en términos del considerandos</w:t>
      </w:r>
      <w:r w:rsidRPr="00825EBC">
        <w:rPr>
          <w:rFonts w:ascii="Palatino Linotype" w:eastAsia="Times New Roman" w:hAnsi="Palatino Linotype" w:cs="Arial"/>
          <w:b/>
          <w:sz w:val="24"/>
          <w:szCs w:val="24"/>
          <w:lang w:eastAsia="es-ES"/>
        </w:rPr>
        <w:t xml:space="preserve"> CUARTO </w:t>
      </w:r>
      <w:r w:rsidRPr="00825EBC">
        <w:rPr>
          <w:rFonts w:ascii="Palatino Linotype" w:eastAsia="Times New Roman" w:hAnsi="Palatino Linotype" w:cs="Arial"/>
          <w:sz w:val="24"/>
          <w:szCs w:val="24"/>
          <w:lang w:eastAsia="es-ES"/>
        </w:rPr>
        <w:t>de la presente Resolución.</w:t>
      </w:r>
    </w:p>
    <w:p w:rsidR="00C36D76" w:rsidRPr="00825EBC" w:rsidRDefault="00C93BA3" w:rsidP="008D3CE5">
      <w:pPr>
        <w:spacing w:after="0" w:line="360" w:lineRule="auto"/>
        <w:jc w:val="both"/>
        <w:rPr>
          <w:rFonts w:ascii="Palatino Linotype" w:hAnsi="Palatino Linotype" w:cs="Tahoma"/>
          <w:sz w:val="24"/>
          <w:szCs w:val="24"/>
        </w:rPr>
      </w:pPr>
      <w:r w:rsidRPr="00825EBC">
        <w:rPr>
          <w:rFonts w:ascii="Palatino Linotype" w:eastAsia="Times New Roman" w:hAnsi="Palatino Linotype" w:cs="Arial"/>
          <w:b/>
          <w:sz w:val="28"/>
          <w:szCs w:val="24"/>
          <w:lang w:eastAsia="es-ES"/>
        </w:rPr>
        <w:lastRenderedPageBreak/>
        <w:t>SEGUNDO</w:t>
      </w:r>
      <w:r w:rsidRPr="00825EBC">
        <w:rPr>
          <w:rFonts w:ascii="Palatino Linotype" w:eastAsia="Times New Roman" w:hAnsi="Palatino Linotype" w:cs="Arial"/>
          <w:b/>
          <w:sz w:val="24"/>
          <w:szCs w:val="24"/>
          <w:lang w:eastAsia="es-ES"/>
        </w:rPr>
        <w:t>.</w:t>
      </w:r>
      <w:r w:rsidRPr="00825EBC">
        <w:rPr>
          <w:rFonts w:ascii="Palatino Linotype" w:eastAsia="Times New Roman" w:hAnsi="Palatino Linotype" w:cs="Tahoma"/>
          <w:sz w:val="24"/>
          <w:szCs w:val="24"/>
          <w:lang w:eastAsia="es-ES"/>
        </w:rPr>
        <w:t xml:space="preserve"> Se </w:t>
      </w:r>
      <w:r w:rsidRPr="00825EBC">
        <w:rPr>
          <w:rFonts w:ascii="Palatino Linotype" w:eastAsia="Times New Roman" w:hAnsi="Palatino Linotype" w:cs="Tahoma"/>
          <w:b/>
          <w:sz w:val="24"/>
          <w:szCs w:val="24"/>
          <w:lang w:eastAsia="es-ES"/>
        </w:rPr>
        <w:t>ORDENA</w:t>
      </w:r>
      <w:r w:rsidRPr="00825EBC">
        <w:rPr>
          <w:rFonts w:ascii="Palatino Linotype" w:eastAsia="Times New Roman" w:hAnsi="Palatino Linotype" w:cs="Tahoma"/>
          <w:sz w:val="24"/>
          <w:szCs w:val="24"/>
          <w:lang w:eastAsia="es-ES"/>
        </w:rPr>
        <w:t xml:space="preserve"> al </w:t>
      </w:r>
      <w:r w:rsidRPr="00825EBC">
        <w:rPr>
          <w:rFonts w:ascii="Palatino Linotype" w:eastAsia="Times New Roman" w:hAnsi="Palatino Linotype" w:cs="Tahoma"/>
          <w:b/>
          <w:sz w:val="24"/>
          <w:szCs w:val="24"/>
          <w:lang w:eastAsia="es-ES"/>
        </w:rPr>
        <w:t>Sujeto Obligado,</w:t>
      </w:r>
      <w:r w:rsidRPr="00825EBC">
        <w:rPr>
          <w:rFonts w:ascii="Palatino Linotype" w:eastAsia="Times New Roman" w:hAnsi="Palatino Linotype" w:cs="Tahoma"/>
          <w:sz w:val="24"/>
          <w:szCs w:val="24"/>
          <w:lang w:eastAsia="es-ES"/>
        </w:rPr>
        <w:t xml:space="preserve"> previa búsqueda exhaustiva y razonable, haga entrega al </w:t>
      </w:r>
      <w:r w:rsidRPr="00825EBC">
        <w:rPr>
          <w:rFonts w:ascii="Palatino Linotype" w:eastAsia="Times New Roman" w:hAnsi="Palatino Linotype" w:cs="Tahoma"/>
          <w:b/>
          <w:sz w:val="24"/>
          <w:szCs w:val="24"/>
          <w:lang w:eastAsia="es-ES"/>
        </w:rPr>
        <w:t>Recurrente</w:t>
      </w:r>
      <w:r w:rsidRPr="00825EBC">
        <w:rPr>
          <w:rFonts w:ascii="Palatino Linotype" w:eastAsia="Times New Roman" w:hAnsi="Palatino Linotype" w:cs="Tahoma"/>
          <w:sz w:val="24"/>
          <w:szCs w:val="24"/>
          <w:lang w:eastAsia="es-ES"/>
        </w:rPr>
        <w:t>, en versión pública, a través del Sistema de Acceso a la Información Mexiquense (</w:t>
      </w:r>
      <w:r w:rsidRPr="00825EBC">
        <w:rPr>
          <w:rFonts w:ascii="Palatino Linotype" w:eastAsia="Times New Roman" w:hAnsi="Palatino Linotype" w:cs="Tahoma"/>
          <w:b/>
          <w:sz w:val="24"/>
          <w:szCs w:val="24"/>
          <w:lang w:eastAsia="es-ES"/>
        </w:rPr>
        <w:t>SAIMEX</w:t>
      </w:r>
      <w:r w:rsidRPr="00825EBC">
        <w:rPr>
          <w:rFonts w:ascii="Palatino Linotype" w:eastAsia="Times New Roman" w:hAnsi="Palatino Linotype" w:cs="Tahoma"/>
          <w:sz w:val="24"/>
          <w:szCs w:val="24"/>
          <w:lang w:eastAsia="es-ES"/>
        </w:rPr>
        <w:t xml:space="preserve">), </w:t>
      </w:r>
      <w:r w:rsidR="00C36D76" w:rsidRPr="00825EBC">
        <w:rPr>
          <w:rFonts w:ascii="Palatino Linotype" w:hAnsi="Palatino Linotype" w:cs="Tahoma"/>
          <w:sz w:val="24"/>
          <w:szCs w:val="24"/>
        </w:rPr>
        <w:t>del soporte documental en que conste lo siguiente:</w:t>
      </w:r>
    </w:p>
    <w:p w:rsidR="00C36D76" w:rsidRPr="00825EBC" w:rsidRDefault="00C36D76" w:rsidP="008D3CE5">
      <w:pPr>
        <w:spacing w:after="0" w:line="360" w:lineRule="auto"/>
        <w:ind w:right="-595"/>
        <w:jc w:val="both"/>
        <w:rPr>
          <w:rFonts w:ascii="Palatino Linotype" w:eastAsia="Times New Roman" w:hAnsi="Palatino Linotype" w:cs="Tahoma"/>
          <w:sz w:val="24"/>
          <w:szCs w:val="24"/>
          <w:lang w:eastAsia="es-ES"/>
        </w:rPr>
      </w:pPr>
    </w:p>
    <w:p w:rsidR="00C36D76" w:rsidRPr="00825EBC" w:rsidRDefault="00C36D76" w:rsidP="008D3CE5">
      <w:pPr>
        <w:numPr>
          <w:ilvl w:val="0"/>
          <w:numId w:val="7"/>
        </w:numPr>
        <w:spacing w:after="0" w:line="360" w:lineRule="auto"/>
        <w:jc w:val="both"/>
        <w:rPr>
          <w:rFonts w:ascii="Palatino Linotype" w:eastAsia="Times New Roman" w:hAnsi="Palatino Linotype" w:cs="Arial"/>
          <w:sz w:val="24"/>
          <w:szCs w:val="24"/>
          <w:lang w:val="es-ES_tradnl" w:eastAsia="es-ES"/>
        </w:rPr>
      </w:pPr>
      <w:bookmarkStart w:id="0" w:name="_GoBack"/>
      <w:r w:rsidRPr="00825EBC">
        <w:rPr>
          <w:rFonts w:ascii="Palatino Linotype" w:eastAsia="Times New Roman" w:hAnsi="Palatino Linotype" w:cs="Arial"/>
          <w:sz w:val="24"/>
          <w:szCs w:val="24"/>
          <w:lang w:val="es-ES" w:eastAsia="es-ES"/>
        </w:rPr>
        <w:t xml:space="preserve">Los procedimientos </w:t>
      </w:r>
      <w:r w:rsidR="006A2637" w:rsidRPr="00825EBC">
        <w:rPr>
          <w:rFonts w:ascii="Palatino Linotype" w:eastAsia="Times New Roman" w:hAnsi="Palatino Linotype" w:cs="Arial"/>
          <w:sz w:val="24"/>
          <w:szCs w:val="24"/>
          <w:lang w:val="es-ES" w:eastAsia="es-ES"/>
        </w:rPr>
        <w:t>concluidos y que hayan causado estado; así como, de aquellos que se encuentran en trámite y que se relacionen con actos de corrupción, delitos de lesa humanidad o posibles violaciones graves a derechos humanos, formados</w:t>
      </w:r>
      <w:r w:rsidRPr="00825EBC">
        <w:rPr>
          <w:rFonts w:ascii="Palatino Linotype" w:eastAsia="Times New Roman" w:hAnsi="Palatino Linotype" w:cs="Arial"/>
          <w:sz w:val="24"/>
          <w:szCs w:val="24"/>
          <w:lang w:val="es-ES" w:eastAsia="es-ES"/>
        </w:rPr>
        <w:t xml:space="preserve"> por el Órgano de Control Interno en contra de los servidores públicos</w:t>
      </w:r>
      <w:bookmarkEnd w:id="0"/>
      <w:r w:rsidRPr="00825EBC">
        <w:rPr>
          <w:rFonts w:ascii="Palatino Linotype" w:eastAsia="Times New Roman" w:hAnsi="Palatino Linotype" w:cs="Arial"/>
          <w:sz w:val="24"/>
          <w:szCs w:val="24"/>
          <w:lang w:val="es-ES" w:eastAsia="es-ES"/>
        </w:rPr>
        <w:t xml:space="preserve"> encargados de dar mantenimiento a las carreteras de competencia del estado que no cumplen con sus funciones, en el periodo del 14 (catorce) de octubre de 2021 (dos mil veintiuno) al 14 (catorce) de octubre de 2022 (dos mil veintidós).</w:t>
      </w:r>
    </w:p>
    <w:p w:rsidR="00C36D76" w:rsidRPr="00825EBC" w:rsidRDefault="00C36D76" w:rsidP="008D3CE5">
      <w:pPr>
        <w:spacing w:after="0" w:line="360" w:lineRule="auto"/>
        <w:ind w:right="-595"/>
        <w:jc w:val="both"/>
        <w:rPr>
          <w:rFonts w:ascii="Palatino Linotype" w:eastAsia="Times New Roman" w:hAnsi="Palatino Linotype" w:cs="Tahoma"/>
          <w:sz w:val="24"/>
          <w:szCs w:val="24"/>
          <w:lang w:val="es-ES_tradnl" w:eastAsia="es-ES"/>
        </w:rPr>
      </w:pPr>
    </w:p>
    <w:p w:rsidR="00C36D76" w:rsidRPr="00825EBC" w:rsidRDefault="00C36D76" w:rsidP="008D3CE5">
      <w:pPr>
        <w:spacing w:after="0" w:line="360" w:lineRule="auto"/>
        <w:jc w:val="both"/>
        <w:rPr>
          <w:rFonts w:ascii="Palatino Linotype" w:eastAsia="Times New Roman" w:hAnsi="Palatino Linotype" w:cs="Tahoma"/>
          <w:sz w:val="24"/>
          <w:szCs w:val="24"/>
          <w:lang w:eastAsia="es-ES"/>
        </w:rPr>
      </w:pPr>
      <w:r w:rsidRPr="00825EB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40FF6" w:rsidRPr="00825EBC" w:rsidRDefault="00C40FF6" w:rsidP="008D3CE5">
      <w:pPr>
        <w:spacing w:after="0" w:line="360" w:lineRule="auto"/>
        <w:jc w:val="both"/>
        <w:rPr>
          <w:rFonts w:ascii="Palatino Linotype" w:eastAsia="Times New Roman" w:hAnsi="Palatino Linotype" w:cs="Tahoma"/>
          <w:sz w:val="24"/>
          <w:szCs w:val="24"/>
          <w:lang w:eastAsia="es-ES"/>
        </w:rPr>
      </w:pPr>
    </w:p>
    <w:p w:rsidR="00C36D76" w:rsidRPr="00825EBC" w:rsidRDefault="00E87E92" w:rsidP="008D3C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r w:rsidRPr="00825EBC">
        <w:rPr>
          <w:rFonts w:ascii="Palatino Linotype" w:hAnsi="Palatino Linotype" w:cs="Arial"/>
          <w:sz w:val="24"/>
          <w:szCs w:val="24"/>
          <w:lang w:val="es-ES_tradnl"/>
        </w:rPr>
        <w:t>P</w:t>
      </w:r>
      <w:r w:rsidR="00C36D76" w:rsidRPr="00825EBC">
        <w:rPr>
          <w:rFonts w:ascii="Palatino Linotype" w:hAnsi="Palatino Linotype" w:cs="Arial"/>
          <w:sz w:val="24"/>
          <w:szCs w:val="24"/>
          <w:lang w:val="es-ES_tradnl"/>
        </w:rPr>
        <w:t xml:space="preserve">ara el caso en el que alguno de los documentos, se encuentre con procedimientos administrativos por faltas no graves </w:t>
      </w:r>
      <w:r w:rsidR="00FB7A85" w:rsidRPr="00825EBC">
        <w:rPr>
          <w:rFonts w:ascii="Palatino Linotype" w:hAnsi="Palatino Linotype" w:cs="Arial"/>
          <w:sz w:val="24"/>
          <w:szCs w:val="24"/>
          <w:lang w:val="es-ES_tradnl"/>
        </w:rPr>
        <w:t>y</w:t>
      </w:r>
      <w:r w:rsidR="00C36D76" w:rsidRPr="00825EBC">
        <w:rPr>
          <w:rFonts w:ascii="Palatino Linotype" w:hAnsi="Palatino Linotype" w:cs="Arial"/>
          <w:sz w:val="24"/>
          <w:szCs w:val="24"/>
          <w:lang w:val="es-ES_tradnl"/>
        </w:rPr>
        <w:t xml:space="preserve"> que no haya causado estado, deberá emitirse y hacer entrega al </w:t>
      </w:r>
      <w:r w:rsidR="00C36D76" w:rsidRPr="00825EBC">
        <w:rPr>
          <w:rFonts w:ascii="Palatino Linotype" w:hAnsi="Palatino Linotype" w:cs="Arial"/>
          <w:b/>
          <w:sz w:val="24"/>
          <w:szCs w:val="24"/>
          <w:lang w:val="es-ES_tradnl"/>
        </w:rPr>
        <w:t>Recurrente</w:t>
      </w:r>
      <w:r w:rsidR="00C36D76" w:rsidRPr="00825EBC">
        <w:rPr>
          <w:rFonts w:ascii="Palatino Linotype" w:hAnsi="Palatino Linotype" w:cs="Arial"/>
          <w:sz w:val="24"/>
          <w:szCs w:val="24"/>
          <w:lang w:val="es-ES_tradnl"/>
        </w:rPr>
        <w:t xml:space="preserve"> del Acuerdo de Clasificación respectivo en el que se funden y motiven las razones de su </w:t>
      </w:r>
      <w:r w:rsidR="00C36D76" w:rsidRPr="00825EBC">
        <w:rPr>
          <w:rFonts w:ascii="Palatino Linotype" w:hAnsi="Palatino Linotype" w:cs="Arial"/>
          <w:b/>
          <w:sz w:val="24"/>
          <w:szCs w:val="24"/>
          <w:lang w:val="es-ES_tradnl"/>
        </w:rPr>
        <w:t xml:space="preserve">RESERVA, </w:t>
      </w:r>
      <w:r w:rsidR="00C36D76" w:rsidRPr="00825EBC">
        <w:rPr>
          <w:rFonts w:ascii="Palatino Linotype" w:eastAsia="Palatino Linotype" w:hAnsi="Palatino Linotype" w:cs="Palatino Linotype"/>
          <w:color w:val="000000"/>
          <w:sz w:val="24"/>
          <w:szCs w:val="24"/>
          <w:lang w:val="es-ES" w:eastAsia="es-ES"/>
        </w:rPr>
        <w:t>en términos de los artículos 49 fracción VIII, 122, 128, 129, 132 fracción II, 135 y 140 de la citada Ley de Transparencia.</w:t>
      </w:r>
    </w:p>
    <w:p w:rsidR="00C40FF6" w:rsidRPr="00825EBC" w:rsidRDefault="00C40FF6" w:rsidP="008D3CE5">
      <w:pPr>
        <w:spacing w:after="0" w:line="360" w:lineRule="auto"/>
        <w:jc w:val="both"/>
        <w:rPr>
          <w:rFonts w:ascii="Palatino Linotype" w:eastAsia="Times New Roman" w:hAnsi="Palatino Linotype" w:cs="Tahoma"/>
          <w:sz w:val="24"/>
          <w:szCs w:val="24"/>
          <w:lang w:eastAsia="es-ES"/>
        </w:rPr>
      </w:pPr>
      <w:r w:rsidRPr="00825EBC">
        <w:rPr>
          <w:rFonts w:ascii="Palatino Linotype" w:eastAsia="Times New Roman" w:hAnsi="Palatino Linotype" w:cs="Tahoma"/>
          <w:sz w:val="24"/>
          <w:szCs w:val="24"/>
          <w:lang w:eastAsia="es-ES"/>
        </w:rPr>
        <w:lastRenderedPageBreak/>
        <w:t>En el supuesto que una vez agotada la búsqueda exhaustiva y razonable, se acredite no contar con información por no haber sido generada, bastará que lo haga del conocimiento en términos del párrafo segundo del artículo 19 de la Ley de Transparencia Local.</w:t>
      </w:r>
    </w:p>
    <w:p w:rsidR="00C40FF6" w:rsidRPr="00825EBC" w:rsidRDefault="00C40FF6" w:rsidP="008D3C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p>
    <w:p w:rsidR="00C93BA3" w:rsidRPr="00825EBC" w:rsidRDefault="00C93BA3" w:rsidP="008D3CE5">
      <w:pPr>
        <w:spacing w:after="0" w:line="360" w:lineRule="auto"/>
        <w:jc w:val="both"/>
        <w:rPr>
          <w:rFonts w:ascii="Palatino Linotype" w:eastAsia="Times New Roman" w:hAnsi="Palatino Linotype" w:cs="Tahoma"/>
          <w:sz w:val="24"/>
          <w:szCs w:val="24"/>
          <w:lang w:eastAsia="es-ES"/>
        </w:rPr>
      </w:pPr>
      <w:r w:rsidRPr="00825EBC">
        <w:rPr>
          <w:rFonts w:ascii="Palatino Linotype" w:eastAsia="Times New Roman" w:hAnsi="Palatino Linotype" w:cs="Arial"/>
          <w:b/>
          <w:sz w:val="28"/>
          <w:szCs w:val="24"/>
          <w:lang w:eastAsia="es-ES"/>
        </w:rPr>
        <w:t>TERCERO</w:t>
      </w:r>
      <w:r w:rsidRPr="00825EBC">
        <w:rPr>
          <w:rFonts w:ascii="Palatino Linotype" w:eastAsia="Times New Roman" w:hAnsi="Palatino Linotype" w:cs="Arial"/>
          <w:b/>
          <w:sz w:val="24"/>
          <w:szCs w:val="24"/>
          <w:lang w:eastAsia="es-ES"/>
        </w:rPr>
        <w:t>.</w:t>
      </w:r>
      <w:r w:rsidRPr="00825EBC">
        <w:rPr>
          <w:rFonts w:ascii="Palatino Linotype" w:eastAsia="Times New Roman" w:hAnsi="Palatino Linotype" w:cs="Arial"/>
          <w:sz w:val="24"/>
          <w:szCs w:val="24"/>
          <w:lang w:eastAsia="es-ES"/>
        </w:rPr>
        <w:t xml:space="preserve"> </w:t>
      </w:r>
      <w:r w:rsidRPr="00825EBC">
        <w:rPr>
          <w:rFonts w:ascii="Palatino Linotype" w:eastAsia="Times New Roman" w:hAnsi="Palatino Linotype" w:cs="Tahoma"/>
          <w:b/>
          <w:sz w:val="24"/>
          <w:szCs w:val="24"/>
          <w:lang w:eastAsia="es-ES"/>
        </w:rPr>
        <w:t xml:space="preserve">NOTIFÍQUESE </w:t>
      </w:r>
      <w:r w:rsidRPr="00825EBC">
        <w:rPr>
          <w:rFonts w:ascii="Palatino Linotype" w:eastAsia="Times New Roman" w:hAnsi="Palatino Linotype" w:cs="Tahoma"/>
          <w:sz w:val="24"/>
          <w:szCs w:val="24"/>
          <w:lang w:eastAsia="es-ES"/>
        </w:rPr>
        <w:t xml:space="preserve">la presente Resolución al Titular de la Unidad de Transparencia del </w:t>
      </w:r>
      <w:r w:rsidRPr="00825EBC">
        <w:rPr>
          <w:rFonts w:ascii="Palatino Linotype" w:eastAsia="Times New Roman" w:hAnsi="Palatino Linotype" w:cs="Tahoma"/>
          <w:b/>
          <w:sz w:val="24"/>
          <w:szCs w:val="24"/>
          <w:lang w:eastAsia="es-ES"/>
        </w:rPr>
        <w:t>Sujeto Obligado</w:t>
      </w:r>
      <w:r w:rsidRPr="00825EB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C93BA3" w:rsidRPr="00825EBC" w:rsidRDefault="00C93BA3" w:rsidP="008D3CE5">
      <w:pPr>
        <w:spacing w:after="0" w:line="360" w:lineRule="auto"/>
        <w:jc w:val="both"/>
        <w:rPr>
          <w:rFonts w:ascii="Palatino Linotype" w:eastAsia="Times New Roman" w:hAnsi="Palatino Linotype" w:cs="Tahoma"/>
          <w:sz w:val="24"/>
          <w:szCs w:val="24"/>
          <w:lang w:eastAsia="es-ES"/>
        </w:rPr>
      </w:pP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5EBC">
        <w:rPr>
          <w:rFonts w:ascii="Palatino Linotype" w:eastAsia="Times New Roman" w:hAnsi="Palatino Linotype" w:cs="Arial"/>
          <w:b/>
          <w:sz w:val="28"/>
          <w:szCs w:val="28"/>
          <w:lang w:val="es-ES" w:eastAsia="es-ES"/>
        </w:rPr>
        <w:t>CUARTO.</w:t>
      </w:r>
      <w:r w:rsidRPr="00825EBC">
        <w:rPr>
          <w:rFonts w:ascii="Palatino Linotype" w:eastAsia="Times New Roman" w:hAnsi="Palatino Linotype" w:cs="Arial"/>
          <w:b/>
          <w:sz w:val="24"/>
          <w:szCs w:val="24"/>
          <w:lang w:val="es-ES" w:eastAsia="es-ES"/>
        </w:rPr>
        <w:t xml:space="preserve"> </w:t>
      </w:r>
      <w:r w:rsidRPr="00825EB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25EBC">
        <w:rPr>
          <w:rFonts w:ascii="Palatino Linotype" w:eastAsia="Times New Roman" w:hAnsi="Palatino Linotype" w:cs="Arial"/>
          <w:b/>
          <w:sz w:val="24"/>
          <w:szCs w:val="24"/>
          <w:lang w:val="es-ES" w:eastAsia="es-ES"/>
        </w:rPr>
        <w:t>Sujeto Obligado</w:t>
      </w:r>
      <w:r w:rsidRPr="00825EB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C93BA3" w:rsidRPr="00825EBC" w:rsidRDefault="00C93BA3" w:rsidP="008D3C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93BA3" w:rsidRPr="00825EBC" w:rsidRDefault="00C93BA3" w:rsidP="008D3CE5">
      <w:pPr>
        <w:autoSpaceDE w:val="0"/>
        <w:autoSpaceDN w:val="0"/>
        <w:adjustRightInd w:val="0"/>
        <w:spacing w:after="0" w:line="360" w:lineRule="auto"/>
        <w:jc w:val="both"/>
        <w:rPr>
          <w:rFonts w:ascii="Palatino Linotype" w:hAnsi="Palatino Linotype" w:cs="Arial"/>
          <w:sz w:val="24"/>
          <w:szCs w:val="24"/>
        </w:rPr>
      </w:pPr>
      <w:r w:rsidRPr="00825EBC">
        <w:rPr>
          <w:rFonts w:ascii="Palatino Linotype" w:hAnsi="Palatino Linotype"/>
          <w:b/>
          <w:sz w:val="28"/>
          <w:szCs w:val="28"/>
        </w:rPr>
        <w:t>QUINTO</w:t>
      </w:r>
      <w:r w:rsidRPr="00825EBC">
        <w:rPr>
          <w:rFonts w:ascii="Palatino Linotype" w:hAnsi="Palatino Linotype"/>
          <w:b/>
          <w:sz w:val="24"/>
          <w:szCs w:val="24"/>
        </w:rPr>
        <w:t xml:space="preserve">. </w:t>
      </w:r>
      <w:r w:rsidRPr="00825EBC">
        <w:rPr>
          <w:rFonts w:ascii="Palatino Linotype" w:hAnsi="Palatino Linotype" w:cs="Arial"/>
          <w:b/>
          <w:sz w:val="24"/>
          <w:szCs w:val="24"/>
        </w:rPr>
        <w:t>NOTIFÍQUESE</w:t>
      </w:r>
      <w:r w:rsidRPr="00825EBC">
        <w:rPr>
          <w:rFonts w:ascii="Palatino Linotype" w:hAnsi="Palatino Linotype" w:cs="Arial"/>
          <w:sz w:val="24"/>
          <w:szCs w:val="24"/>
        </w:rPr>
        <w:t xml:space="preserve"> a través del Sistema de Acceso a la Información Mexiquense (SAIMEX), al </w:t>
      </w:r>
      <w:r w:rsidRPr="00825EBC">
        <w:rPr>
          <w:rFonts w:ascii="Palatino Linotype" w:hAnsi="Palatino Linotype" w:cs="Arial"/>
          <w:b/>
          <w:sz w:val="24"/>
          <w:szCs w:val="24"/>
        </w:rPr>
        <w:t>Recurrente</w:t>
      </w:r>
      <w:r w:rsidRPr="00825EB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40FF6" w:rsidRPr="00825EBC" w:rsidRDefault="00C40FF6" w:rsidP="008D3CE5">
      <w:pPr>
        <w:autoSpaceDE w:val="0"/>
        <w:autoSpaceDN w:val="0"/>
        <w:adjustRightInd w:val="0"/>
        <w:spacing w:after="0" w:line="360" w:lineRule="auto"/>
        <w:jc w:val="both"/>
        <w:rPr>
          <w:rFonts w:ascii="Palatino Linotype" w:hAnsi="Palatino Linotype" w:cs="Arial"/>
          <w:sz w:val="24"/>
          <w:szCs w:val="24"/>
        </w:rPr>
      </w:pPr>
    </w:p>
    <w:p w:rsidR="00C93BA3" w:rsidRDefault="00C93BA3" w:rsidP="008D3CE5">
      <w:pPr>
        <w:spacing w:after="0" w:line="360" w:lineRule="auto"/>
        <w:jc w:val="both"/>
        <w:rPr>
          <w:rFonts w:ascii="Palatino Linotype" w:hAnsi="Palatino Linotype" w:cs="Arial"/>
          <w:sz w:val="24"/>
          <w:szCs w:val="24"/>
        </w:rPr>
      </w:pPr>
      <w:r w:rsidRPr="00825EBC">
        <w:rPr>
          <w:rFonts w:ascii="Palatino Linotype" w:hAnsi="Palatino Linotype" w:cs="Arial"/>
          <w:sz w:val="24"/>
          <w:szCs w:val="24"/>
        </w:rPr>
        <w:lastRenderedPageBreak/>
        <w:t>ASÍ LO RESUELVE, POR UNANIMIDAD DE VOTOS EL PLENO DEL</w:t>
      </w:r>
      <w:r w:rsidRPr="00825EB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5EBC">
        <w:rPr>
          <w:rFonts w:ascii="Palatino Linotype" w:hAnsi="Palatino Linotype" w:cs="Arial"/>
          <w:sz w:val="24"/>
          <w:szCs w:val="24"/>
        </w:rPr>
        <w:t>, CONFORMADO POR LOS COMISIONADOS JOSÉ MARTÍNEZ VILCHIS, MARÍA DEL ROSARIO MEJÍA AYALA, SHARON CRISTINA MORALES MARTÍNEZ, LUIS GUSTAVO PARRA NORIEGA</w:t>
      </w:r>
      <w:r w:rsidR="00825EBC" w:rsidRPr="00825EBC">
        <w:rPr>
          <w:rFonts w:ascii="Palatino Linotype" w:hAnsi="Palatino Linotype" w:cs="Arial"/>
          <w:sz w:val="24"/>
          <w:szCs w:val="24"/>
        </w:rPr>
        <w:t xml:space="preserve"> (EMITIENDO VOTO PARTICULAR)</w:t>
      </w:r>
      <w:r w:rsidRPr="00825EBC">
        <w:rPr>
          <w:rFonts w:ascii="Palatino Linotype" w:hAnsi="Palatino Linotype" w:cs="Arial"/>
          <w:sz w:val="24"/>
          <w:szCs w:val="24"/>
        </w:rPr>
        <w:t xml:space="preserve"> Y GUADALUPE RAMÍREZ PEÑA, EN LA </w:t>
      </w:r>
      <w:r w:rsidR="00297343" w:rsidRPr="00825EBC">
        <w:rPr>
          <w:rFonts w:ascii="Palatino Linotype" w:hAnsi="Palatino Linotype" w:cs="Arial"/>
          <w:sz w:val="24"/>
          <w:szCs w:val="24"/>
        </w:rPr>
        <w:t>DÉCIMA</w:t>
      </w:r>
      <w:r w:rsidRPr="00825EBC">
        <w:rPr>
          <w:rFonts w:ascii="Palatino Linotype" w:hAnsi="Palatino Linotype" w:cs="Arial"/>
          <w:sz w:val="24"/>
          <w:szCs w:val="24"/>
        </w:rPr>
        <w:t xml:space="preserve"> SESIÓN ORDINARIA CELEBRADA EL </w:t>
      </w:r>
      <w:r w:rsidR="00297343" w:rsidRPr="00825EBC">
        <w:rPr>
          <w:rFonts w:ascii="Palatino Linotype" w:hAnsi="Palatino Linotype" w:cs="Arial"/>
          <w:sz w:val="24"/>
          <w:szCs w:val="24"/>
        </w:rPr>
        <w:t xml:space="preserve">QUINCE DE MARZO </w:t>
      </w:r>
      <w:r w:rsidRPr="00825EBC">
        <w:rPr>
          <w:rFonts w:ascii="Palatino Linotype" w:hAnsi="Palatino Linotype" w:cs="Arial"/>
          <w:sz w:val="24"/>
          <w:szCs w:val="24"/>
        </w:rPr>
        <w:t>DE DOS MIL VEINTITRÉS, ANTE EL ANTE EL SECRETARIO TÉCNICO DEL PLENO, ALEXIS TAPIA RAMÍREZ. ----------------------------------------------------------</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CE5" w:rsidRDefault="008D3CE5" w:rsidP="008D3C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93BA3" w:rsidRPr="005323D1" w:rsidRDefault="00C93BA3" w:rsidP="008D3CE5">
      <w:pPr>
        <w:spacing w:after="0" w:line="360" w:lineRule="auto"/>
        <w:jc w:val="both"/>
        <w:rPr>
          <w:rFonts w:ascii="Palatino Linotype" w:hAnsi="Palatino Linotype" w:cs="Arial"/>
          <w:sz w:val="20"/>
        </w:rPr>
      </w:pPr>
      <w:r w:rsidRPr="00825EBC">
        <w:rPr>
          <w:rFonts w:ascii="Palatino Linotype" w:hAnsi="Palatino Linotype" w:cs="Arial"/>
          <w:sz w:val="20"/>
        </w:rPr>
        <w:t>CCR/</w:t>
      </w:r>
      <w:r w:rsidR="00297343" w:rsidRPr="00825EBC">
        <w:rPr>
          <w:rFonts w:ascii="Palatino Linotype" w:hAnsi="Palatino Linotype" w:cs="Arial"/>
          <w:sz w:val="20"/>
        </w:rPr>
        <w:t>*</w:t>
      </w:r>
    </w:p>
    <w:p w:rsidR="00C93BA3" w:rsidRDefault="00C93BA3" w:rsidP="008D3CE5">
      <w:pPr>
        <w:spacing w:after="0" w:line="360" w:lineRule="auto"/>
        <w:jc w:val="both"/>
        <w:rPr>
          <w:rFonts w:ascii="Palatino Linotype" w:hAnsi="Palatino Linotype" w:cs="Arial"/>
          <w:sz w:val="24"/>
          <w:szCs w:val="24"/>
        </w:rPr>
      </w:pPr>
    </w:p>
    <w:p w:rsidR="00C93BA3" w:rsidRDefault="00C93BA3" w:rsidP="008D3CE5">
      <w:pPr>
        <w:spacing w:after="0" w:line="360" w:lineRule="auto"/>
        <w:jc w:val="both"/>
        <w:rPr>
          <w:rFonts w:ascii="Palatino Linotype" w:hAnsi="Palatino Linotype" w:cs="Arial"/>
          <w:sz w:val="24"/>
          <w:szCs w:val="24"/>
        </w:rPr>
      </w:pPr>
    </w:p>
    <w:p w:rsidR="00C93BA3" w:rsidRDefault="00C93BA3" w:rsidP="008D3CE5">
      <w:pPr>
        <w:spacing w:after="0" w:line="360" w:lineRule="auto"/>
        <w:jc w:val="both"/>
        <w:rPr>
          <w:rFonts w:ascii="Palatino Linotype" w:hAnsi="Palatino Linotype" w:cs="Arial"/>
          <w:sz w:val="24"/>
          <w:szCs w:val="24"/>
        </w:rPr>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Default="00C93BA3" w:rsidP="008D3CE5">
      <w:pPr>
        <w:spacing w:after="0"/>
      </w:pPr>
    </w:p>
    <w:p w:rsidR="00C93BA3" w:rsidRPr="003D37B1" w:rsidRDefault="00C93BA3" w:rsidP="008D3CE5">
      <w:pPr>
        <w:spacing w:after="0"/>
      </w:pPr>
    </w:p>
    <w:p w:rsidR="00C93BA3" w:rsidRDefault="00C93BA3" w:rsidP="008D3CE5">
      <w:pPr>
        <w:spacing w:after="0"/>
      </w:pPr>
    </w:p>
    <w:p w:rsidR="005051B6" w:rsidRDefault="005051B6" w:rsidP="008D3CE5">
      <w:pPr>
        <w:spacing w:after="0"/>
      </w:pPr>
    </w:p>
    <w:sectPr w:rsidR="005051B6" w:rsidSect="00CD777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3D" w:rsidRDefault="008C123D" w:rsidP="00C93BA3">
      <w:pPr>
        <w:spacing w:after="0" w:line="240" w:lineRule="auto"/>
      </w:pPr>
      <w:r>
        <w:separator/>
      </w:r>
    </w:p>
  </w:endnote>
  <w:endnote w:type="continuationSeparator" w:id="0">
    <w:p w:rsidR="008C123D" w:rsidRDefault="008C123D" w:rsidP="00C9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25EBC" w:rsidRPr="002D6DD8" w:rsidRDefault="00825EBC" w:rsidP="00CD77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1E26">
              <w:rPr>
                <w:rFonts w:ascii="Palatino Linotype" w:hAnsi="Palatino Linotype"/>
                <w:bCs/>
                <w:noProof/>
                <w:sz w:val="20"/>
              </w:rPr>
              <w:t>62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1E26">
              <w:rPr>
                <w:rFonts w:ascii="Palatino Linotype" w:hAnsi="Palatino Linotype"/>
                <w:bCs/>
                <w:noProof/>
                <w:sz w:val="20"/>
              </w:rPr>
              <w:t>64</w:t>
            </w:r>
            <w:r>
              <w:rPr>
                <w:rFonts w:ascii="Palatino Linotype" w:hAnsi="Palatino Linotype"/>
                <w:bCs/>
                <w:noProof/>
                <w:sz w:val="20"/>
              </w:rPr>
              <w:fldChar w:fldCharType="end"/>
            </w:r>
          </w:p>
        </w:sdtContent>
      </w:sdt>
    </w:sdtContent>
  </w:sdt>
  <w:p w:rsidR="00825EBC" w:rsidRDefault="00825E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BC" w:rsidRPr="000B69FA" w:rsidRDefault="00825EBC" w:rsidP="00CD77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1E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1E26">
      <w:rPr>
        <w:rFonts w:ascii="Palatino Linotype" w:hAnsi="Palatino Linotype"/>
        <w:bCs/>
        <w:noProof/>
        <w:sz w:val="20"/>
      </w:rPr>
      <w:t>64</w:t>
    </w:r>
    <w:r>
      <w:rPr>
        <w:rFonts w:ascii="Palatino Linotype" w:hAnsi="Palatino Linotype"/>
        <w:bCs/>
        <w:noProof/>
        <w:sz w:val="20"/>
      </w:rPr>
      <w:fldChar w:fldCharType="end"/>
    </w:r>
  </w:p>
  <w:p w:rsidR="00825EBC" w:rsidRDefault="00825E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3D" w:rsidRDefault="008C123D" w:rsidP="00C93BA3">
      <w:pPr>
        <w:spacing w:after="0" w:line="240" w:lineRule="auto"/>
      </w:pPr>
      <w:r>
        <w:separator/>
      </w:r>
    </w:p>
  </w:footnote>
  <w:footnote w:type="continuationSeparator" w:id="0">
    <w:p w:rsidR="008C123D" w:rsidRDefault="008C123D" w:rsidP="00C93BA3">
      <w:pPr>
        <w:spacing w:after="0" w:line="240" w:lineRule="auto"/>
      </w:pPr>
      <w:r>
        <w:continuationSeparator/>
      </w:r>
    </w:p>
  </w:footnote>
  <w:footnote w:id="1">
    <w:p w:rsidR="00825EBC" w:rsidRPr="00A62FD8" w:rsidRDefault="00825EBC" w:rsidP="00C93BA3">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825EBC" w:rsidRDefault="00825EBC" w:rsidP="00C93BA3">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rsidR="00825EBC" w:rsidRDefault="00825EBC" w:rsidP="00C93BA3">
      <w:pPr>
        <w:pStyle w:val="Textonotapie"/>
        <w:jc w:val="both"/>
        <w:rPr>
          <w:rFonts w:ascii="Palatino Linotype" w:hAnsi="Palatino Linotype"/>
          <w:i/>
        </w:rPr>
      </w:pPr>
      <w:r>
        <w:rPr>
          <w:rFonts w:ascii="Palatino Linotype" w:hAnsi="Palatino Linotype"/>
          <w:i/>
        </w:rPr>
        <w:t>…</w:t>
      </w:r>
    </w:p>
    <w:p w:rsidR="00825EBC" w:rsidRDefault="00825EBC" w:rsidP="00C93BA3">
      <w:pPr>
        <w:pStyle w:val="Textonotapie"/>
        <w:jc w:val="both"/>
        <w:rPr>
          <w:rFonts w:ascii="Palatino Linotype" w:hAnsi="Palatino Linotype"/>
          <w:i/>
          <w:lang w:val="es-MX"/>
        </w:rPr>
      </w:pPr>
      <w:r w:rsidRPr="004B6699">
        <w:rPr>
          <w:rFonts w:ascii="Palatino Linotype" w:hAnsi="Palatino Linotype"/>
          <w:b/>
          <w:i/>
          <w:lang w:val="es-MX"/>
        </w:rPr>
        <w:t>XI.</w:t>
      </w:r>
      <w:r w:rsidRPr="004B6699">
        <w:rPr>
          <w:rFonts w:ascii="Palatino Linotype" w:hAnsi="Palatino Linotype"/>
          <w:i/>
          <w:lang w:val="es-MX"/>
        </w:rPr>
        <w:t xml:space="preserve"> La falta de trámite a una solicitud;</w:t>
      </w:r>
    </w:p>
    <w:p w:rsidR="00825EBC" w:rsidRDefault="00825EBC" w:rsidP="00C93BA3">
      <w:pPr>
        <w:pStyle w:val="Textonotapie"/>
        <w:jc w:val="both"/>
        <w:rPr>
          <w:rFonts w:ascii="Palatino Linotype" w:hAnsi="Palatino Linotype"/>
          <w:i/>
          <w:lang w:val="es-MX"/>
        </w:rPr>
      </w:pPr>
      <w:r>
        <w:rPr>
          <w:rFonts w:ascii="Palatino Linotype" w:hAnsi="Palatino Linotype"/>
          <w:i/>
          <w:lang w:val="es-MX"/>
        </w:rPr>
        <w:t>…</w:t>
      </w:r>
    </w:p>
    <w:p w:rsidR="00825EBC" w:rsidRPr="00EE7AE1" w:rsidRDefault="00825EBC" w:rsidP="00C93BA3">
      <w:pPr>
        <w:pStyle w:val="Textonotapie"/>
        <w:jc w:val="both"/>
        <w:rPr>
          <w:rFonts w:ascii="Palatino Linotype" w:hAnsi="Palatino Linotype"/>
          <w:i/>
          <w:lang w:val="es-MX"/>
        </w:rPr>
      </w:pPr>
      <w:r w:rsidRPr="004B6699">
        <w:rPr>
          <w:rFonts w:ascii="Palatino Linotype" w:hAnsi="Palatino Linotype"/>
          <w:b/>
          <w:i/>
          <w:lang w:val="es-MX"/>
        </w:rPr>
        <w:t>XIII.</w:t>
      </w:r>
      <w:r w:rsidRPr="004B6699">
        <w:rPr>
          <w:rFonts w:ascii="Palatino Linotype" w:hAnsi="Palatino Linotype"/>
          <w:i/>
          <w:lang w:val="es-MX"/>
        </w:rPr>
        <w:t xml:space="preserve"> La falta, deficiencia o insuficiencia de la fundamentación y/o motivación en la respuesta; y</w:t>
      </w:r>
    </w:p>
  </w:footnote>
  <w:footnote w:id="2">
    <w:p w:rsidR="00825EBC" w:rsidRPr="00F24E2E" w:rsidRDefault="00825EBC" w:rsidP="00F24E2E">
      <w:pPr>
        <w:pStyle w:val="Textonotapie"/>
        <w:jc w:val="both"/>
        <w:rPr>
          <w:lang w:val="es-419"/>
        </w:rPr>
      </w:pPr>
      <w:r>
        <w:rPr>
          <w:rStyle w:val="Refdenotaalpie"/>
        </w:rPr>
        <w:footnoteRef/>
      </w:r>
      <w:r>
        <w:t xml:space="preserve"> </w:t>
      </w:r>
      <w:r w:rsidRPr="00F24E2E">
        <w:rPr>
          <w:rFonts w:ascii="Palatino Linotype" w:hAnsi="Palatino Linotype"/>
          <w:b/>
        </w:rPr>
        <w:t>Artículo 162.</w:t>
      </w:r>
      <w:r w:rsidRPr="00F24E2E">
        <w:rPr>
          <w:rFonts w:ascii="Palatino Linotype" w:hAnsi="Palatino Linotype"/>
        </w:rPr>
        <w:t xml:space="preserve"> Las unidades de transparencia deberán garantizar que las solicitudes se turnen a todas</w:t>
      </w:r>
      <w:r>
        <w:rPr>
          <w:rFonts w:ascii="Palatino Linotype" w:hAnsi="Palatino Linotype"/>
        </w:rPr>
        <w:t xml:space="preserve"> </w:t>
      </w:r>
      <w:r w:rsidRPr="00F24E2E">
        <w:rPr>
          <w:rFonts w:ascii="Palatino Linotype" w:hAnsi="Palatino Linotype"/>
        </w:rPr>
        <w:t>las Áreas competentes que cuenten con la información o deban tenerla de acuerdo a sus facultades,</w:t>
      </w:r>
      <w:r>
        <w:rPr>
          <w:rFonts w:ascii="Palatino Linotype" w:hAnsi="Palatino Linotype"/>
        </w:rPr>
        <w:t xml:space="preserve"> </w:t>
      </w:r>
      <w:r w:rsidRPr="00F24E2E">
        <w:rPr>
          <w:rFonts w:ascii="Palatino Linotype" w:hAnsi="Palatino Linotype"/>
        </w:rPr>
        <w:t>competencias y funciones, con el objeto de que realicen una búsqueda exhaustiva y razonable de la</w:t>
      </w:r>
      <w:r>
        <w:rPr>
          <w:rFonts w:ascii="Palatino Linotype" w:hAnsi="Palatino Linotype"/>
        </w:rPr>
        <w:t xml:space="preserve"> </w:t>
      </w:r>
      <w:r w:rsidRPr="00F24E2E">
        <w:rPr>
          <w:rFonts w:ascii="Palatino Linotype" w:hAnsi="Palatino Linotype"/>
        </w:rPr>
        <w:t>información solicitada.</w:t>
      </w:r>
    </w:p>
  </w:footnote>
  <w:footnote w:id="3">
    <w:p w:rsidR="00825EBC" w:rsidRDefault="00825EBC" w:rsidP="008F5E5B">
      <w:pPr>
        <w:pStyle w:val="Textonotapie"/>
        <w:jc w:val="both"/>
      </w:pPr>
      <w:r>
        <w:rPr>
          <w:rStyle w:val="Refdenotaalpie"/>
        </w:rPr>
        <w:footnoteRef/>
      </w:r>
      <w:r>
        <w:t xml:space="preserve"> </w:t>
      </w:r>
      <w:r>
        <w:rPr>
          <w:rFonts w:ascii="Palatino Linotype" w:hAnsi="Palatino Linotype"/>
          <w:sz w:val="16"/>
          <w:szCs w:val="16"/>
        </w:rPr>
        <w:t>Registro</w:t>
      </w:r>
      <w:r>
        <w:t xml:space="preserve"> </w:t>
      </w:r>
      <w:r>
        <w:rPr>
          <w:rFonts w:ascii="Palatino Linotype" w:hAnsi="Palatino Linotype"/>
          <w:sz w:val="16"/>
          <w:szCs w:val="16"/>
        </w:rPr>
        <w:t>digital 2018460. I.10o.A.79 A (10a.). Tribunales Colegiados de Circuito. Décima Época. Semanario Judicial de la Federación y su Gaceta. Libro 60, Noviembre de 2018, Tomo III, página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25EBC" w:rsidTr="00CD7775">
      <w:trPr>
        <w:trHeight w:val="227"/>
      </w:trPr>
      <w:tc>
        <w:tcPr>
          <w:tcW w:w="5246" w:type="dxa"/>
          <w:hideMark/>
        </w:tcPr>
        <w:p w:rsidR="00825EBC" w:rsidRPr="00641471" w:rsidRDefault="00825EBC" w:rsidP="00CD77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25EBC" w:rsidRPr="00641471" w:rsidRDefault="00825EBC" w:rsidP="00C93BA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16460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25EBC" w:rsidTr="00CD7775">
      <w:trPr>
        <w:trHeight w:val="242"/>
      </w:trPr>
      <w:tc>
        <w:tcPr>
          <w:tcW w:w="5246" w:type="dxa"/>
          <w:hideMark/>
        </w:tcPr>
        <w:p w:rsidR="00825EBC" w:rsidRPr="00641471" w:rsidRDefault="00825EBC" w:rsidP="00CD77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25EBC" w:rsidRPr="00641471" w:rsidRDefault="00825EBC" w:rsidP="00CD7775">
          <w:pPr>
            <w:spacing w:after="120" w:line="256" w:lineRule="auto"/>
            <w:ind w:left="-486" w:right="214" w:firstLine="284"/>
            <w:jc w:val="right"/>
            <w:rPr>
              <w:rFonts w:ascii="Palatino Linotype" w:hAnsi="Palatino Linotype" w:cs="Arial"/>
              <w:b/>
              <w:szCs w:val="20"/>
            </w:rPr>
          </w:pPr>
          <w:r w:rsidRPr="00C93BA3">
            <w:rPr>
              <w:rFonts w:ascii="Palatino Linotype" w:hAnsi="Palatino Linotype" w:cs="Arial"/>
              <w:b/>
              <w:szCs w:val="20"/>
            </w:rPr>
            <w:t>Junta de Caminos del Estado de México</w:t>
          </w:r>
        </w:p>
      </w:tc>
    </w:tr>
    <w:tr w:rsidR="00825EBC" w:rsidTr="00CD7775">
      <w:trPr>
        <w:trHeight w:val="342"/>
      </w:trPr>
      <w:tc>
        <w:tcPr>
          <w:tcW w:w="5246" w:type="dxa"/>
          <w:hideMark/>
        </w:tcPr>
        <w:p w:rsidR="00825EBC" w:rsidRPr="00641471" w:rsidRDefault="00825EBC" w:rsidP="00CD777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25EBC" w:rsidRPr="00641471" w:rsidRDefault="00825EBC" w:rsidP="00CD777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25EBC" w:rsidRPr="00AE046A" w:rsidRDefault="00825EBC" w:rsidP="00CD777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73F598" wp14:editId="62A1834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25EBC" w:rsidTr="00CD7775">
      <w:trPr>
        <w:trHeight w:val="227"/>
      </w:trPr>
      <w:tc>
        <w:tcPr>
          <w:tcW w:w="5104" w:type="dxa"/>
          <w:hideMark/>
        </w:tcPr>
        <w:p w:rsidR="00825EBC" w:rsidRPr="00641471" w:rsidRDefault="00825EBC" w:rsidP="00CD77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25EBC" w:rsidRPr="00641471" w:rsidRDefault="00825EBC" w:rsidP="00C93BA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16460/INFOEM/IP/RR/2022</w:t>
          </w:r>
        </w:p>
      </w:tc>
    </w:tr>
    <w:tr w:rsidR="00825EBC" w:rsidTr="00CD7775">
      <w:trPr>
        <w:trHeight w:val="242"/>
      </w:trPr>
      <w:tc>
        <w:tcPr>
          <w:tcW w:w="5104" w:type="dxa"/>
          <w:hideMark/>
        </w:tcPr>
        <w:p w:rsidR="00825EBC" w:rsidRPr="00641471" w:rsidRDefault="00825EBC" w:rsidP="00CD77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25EBC" w:rsidRPr="00641471" w:rsidRDefault="00825EBC" w:rsidP="00CD7775">
          <w:pPr>
            <w:spacing w:after="120" w:line="256" w:lineRule="auto"/>
            <w:ind w:left="-486" w:right="214" w:firstLine="284"/>
            <w:jc w:val="right"/>
            <w:rPr>
              <w:rFonts w:ascii="Palatino Linotype" w:hAnsi="Palatino Linotype" w:cs="Arial"/>
              <w:b/>
              <w:szCs w:val="20"/>
            </w:rPr>
          </w:pPr>
          <w:r w:rsidRPr="00C93BA3">
            <w:rPr>
              <w:rFonts w:ascii="Palatino Linotype" w:hAnsi="Palatino Linotype" w:cs="Arial"/>
              <w:b/>
              <w:szCs w:val="20"/>
            </w:rPr>
            <w:t>Junta de Caminos del Estado de México</w:t>
          </w:r>
        </w:p>
      </w:tc>
    </w:tr>
    <w:tr w:rsidR="00825EBC" w:rsidTr="00CD7775">
      <w:trPr>
        <w:trHeight w:val="342"/>
      </w:trPr>
      <w:tc>
        <w:tcPr>
          <w:tcW w:w="5104" w:type="dxa"/>
        </w:tcPr>
        <w:p w:rsidR="00825EBC" w:rsidRPr="00641471" w:rsidRDefault="00825EBC" w:rsidP="00CD77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25EBC" w:rsidRPr="00641471" w:rsidRDefault="00231E26" w:rsidP="00CD7775">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825EBC" w:rsidTr="00CD7775">
      <w:trPr>
        <w:trHeight w:val="342"/>
      </w:trPr>
      <w:tc>
        <w:tcPr>
          <w:tcW w:w="5104" w:type="dxa"/>
        </w:tcPr>
        <w:p w:rsidR="00825EBC" w:rsidRPr="00641471" w:rsidRDefault="00825EBC" w:rsidP="00CD77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25EBC" w:rsidRPr="00641471" w:rsidRDefault="00825EBC" w:rsidP="00CD777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25EBC" w:rsidRPr="00C222C0" w:rsidRDefault="00825EB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358046" wp14:editId="4486DC9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A3"/>
    <w:rsid w:val="00130F26"/>
    <w:rsid w:val="001E087F"/>
    <w:rsid w:val="00231E26"/>
    <w:rsid w:val="00245B0A"/>
    <w:rsid w:val="00265FC7"/>
    <w:rsid w:val="00297343"/>
    <w:rsid w:val="002D1EAF"/>
    <w:rsid w:val="00336F5A"/>
    <w:rsid w:val="00337BF7"/>
    <w:rsid w:val="00352E02"/>
    <w:rsid w:val="00367C10"/>
    <w:rsid w:val="00467B69"/>
    <w:rsid w:val="004B6699"/>
    <w:rsid w:val="005051B6"/>
    <w:rsid w:val="00540C1E"/>
    <w:rsid w:val="005901B3"/>
    <w:rsid w:val="005A4186"/>
    <w:rsid w:val="006449E4"/>
    <w:rsid w:val="00661A25"/>
    <w:rsid w:val="006A2637"/>
    <w:rsid w:val="00713CE1"/>
    <w:rsid w:val="007B0466"/>
    <w:rsid w:val="007D6930"/>
    <w:rsid w:val="00825EBC"/>
    <w:rsid w:val="008C123D"/>
    <w:rsid w:val="008C6EC9"/>
    <w:rsid w:val="008D3CE5"/>
    <w:rsid w:val="008F0523"/>
    <w:rsid w:val="008F5E5B"/>
    <w:rsid w:val="009666A4"/>
    <w:rsid w:val="00B41142"/>
    <w:rsid w:val="00B56CB1"/>
    <w:rsid w:val="00BB0034"/>
    <w:rsid w:val="00BB3898"/>
    <w:rsid w:val="00C36D76"/>
    <w:rsid w:val="00C40FF6"/>
    <w:rsid w:val="00C93BA3"/>
    <w:rsid w:val="00CD3333"/>
    <w:rsid w:val="00CD7775"/>
    <w:rsid w:val="00D505B9"/>
    <w:rsid w:val="00DE4F1B"/>
    <w:rsid w:val="00E13E8B"/>
    <w:rsid w:val="00E16B91"/>
    <w:rsid w:val="00E45B8F"/>
    <w:rsid w:val="00E512C1"/>
    <w:rsid w:val="00E87E92"/>
    <w:rsid w:val="00EC0916"/>
    <w:rsid w:val="00F24E2E"/>
    <w:rsid w:val="00F650B1"/>
    <w:rsid w:val="00FB7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F2AC52-2385-476F-98C1-FF7015AA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B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B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93B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93B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93BA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93BA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93BA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93BA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93BA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93BA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0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64</Pages>
  <Words>18802</Words>
  <Characters>103413</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2023-02-17T00:29:00Z</dcterms:created>
  <dcterms:modified xsi:type="dcterms:W3CDTF">2023-04-10T16:45:00Z</dcterms:modified>
</cp:coreProperties>
</file>