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48CB4A9D" w:rsidR="00457BB8" w:rsidRPr="003F7068" w:rsidRDefault="00457BB8" w:rsidP="003F7068">
      <w:pPr>
        <w:spacing w:line="360" w:lineRule="auto"/>
        <w:jc w:val="both"/>
        <w:rPr>
          <w:rFonts w:ascii="Palatino Linotype" w:hAnsi="Palatino Linotype"/>
        </w:rPr>
      </w:pPr>
      <w:r w:rsidRPr="003F7068">
        <w:rPr>
          <w:rFonts w:ascii="Palatino Linotype" w:hAnsi="Palatino Linotype"/>
        </w:rPr>
        <w:t xml:space="preserve">Resolución del Pleno del Instituto de Transparencia, Acceso a la </w:t>
      </w:r>
      <w:r w:rsidR="00D86297" w:rsidRPr="003F7068">
        <w:rPr>
          <w:rFonts w:ascii="Palatino Linotype" w:hAnsi="Palatino Linotype"/>
        </w:rPr>
        <w:t>Información Pública</w:t>
      </w:r>
      <w:r w:rsidRPr="003F7068">
        <w:rPr>
          <w:rFonts w:ascii="Palatino Linotype" w:hAnsi="Palatino Linotype"/>
        </w:rPr>
        <w:t xml:space="preserve"> y Protección de Datos Personales del Estado de México y Municipios, con domicilio en Metepec, Estado de México, </w:t>
      </w:r>
      <w:r w:rsidR="008F4972" w:rsidRPr="003F7068">
        <w:rPr>
          <w:rFonts w:ascii="Palatino Linotype" w:hAnsi="Palatino Linotype"/>
        </w:rPr>
        <w:t>del</w:t>
      </w:r>
      <w:r w:rsidR="004D51E5" w:rsidRPr="003F7068">
        <w:rPr>
          <w:rFonts w:ascii="Palatino Linotype" w:hAnsi="Palatino Linotype"/>
        </w:rPr>
        <w:t xml:space="preserve"> </w:t>
      </w:r>
      <w:r w:rsidR="00FB2933" w:rsidRPr="003F7068">
        <w:rPr>
          <w:rFonts w:ascii="Palatino Linotype" w:hAnsi="Palatino Linotype"/>
        </w:rPr>
        <w:t>catorce de junio</w:t>
      </w:r>
      <w:r w:rsidR="00F666E0" w:rsidRPr="003F7068">
        <w:rPr>
          <w:rFonts w:ascii="Palatino Linotype" w:hAnsi="Palatino Linotype"/>
        </w:rPr>
        <w:t xml:space="preserve"> de dos mil veintitrés</w:t>
      </w:r>
      <w:r w:rsidRPr="003F7068">
        <w:rPr>
          <w:rFonts w:ascii="Palatino Linotype" w:hAnsi="Palatino Linotype"/>
        </w:rPr>
        <w:t>.</w:t>
      </w:r>
    </w:p>
    <w:p w14:paraId="28464D58" w14:textId="77777777" w:rsidR="00457BB8" w:rsidRPr="003F7068" w:rsidRDefault="00457BB8" w:rsidP="003F7068">
      <w:pPr>
        <w:spacing w:line="360" w:lineRule="auto"/>
        <w:jc w:val="both"/>
        <w:rPr>
          <w:rFonts w:ascii="Palatino Linotype" w:hAnsi="Palatino Linotype"/>
        </w:rPr>
      </w:pPr>
    </w:p>
    <w:p w14:paraId="2C11FACB" w14:textId="209FFDDB" w:rsidR="00457BB8" w:rsidRPr="003F7068" w:rsidRDefault="00457BB8" w:rsidP="003F7068">
      <w:pPr>
        <w:spacing w:line="360" w:lineRule="auto"/>
        <w:jc w:val="both"/>
        <w:rPr>
          <w:rFonts w:ascii="Palatino Linotype" w:hAnsi="Palatino Linotype"/>
          <w:b/>
        </w:rPr>
      </w:pPr>
      <w:r w:rsidRPr="003F7068">
        <w:rPr>
          <w:rFonts w:ascii="Palatino Linotype" w:hAnsi="Palatino Linotype"/>
          <w:b/>
        </w:rPr>
        <w:t>VISTO</w:t>
      </w:r>
      <w:r w:rsidRPr="003F7068">
        <w:rPr>
          <w:rFonts w:ascii="Palatino Linotype" w:hAnsi="Palatino Linotype"/>
        </w:rPr>
        <w:t xml:space="preserve"> el exp</w:t>
      </w:r>
      <w:r w:rsidR="00CB5585" w:rsidRPr="003F7068">
        <w:rPr>
          <w:rFonts w:ascii="Palatino Linotype" w:hAnsi="Palatino Linotype"/>
        </w:rPr>
        <w:t xml:space="preserve">ediente formado con motivo del </w:t>
      </w:r>
      <w:r w:rsidR="00D86297" w:rsidRPr="003F7068">
        <w:rPr>
          <w:rFonts w:ascii="Palatino Linotype" w:hAnsi="Palatino Linotype"/>
        </w:rPr>
        <w:t>Recurso Revisión</w:t>
      </w:r>
      <w:r w:rsidRPr="003F7068">
        <w:rPr>
          <w:rFonts w:ascii="Palatino Linotype" w:hAnsi="Palatino Linotype"/>
        </w:rPr>
        <w:t xml:space="preserve"> </w:t>
      </w:r>
      <w:r w:rsidR="007A7963" w:rsidRPr="003F7068">
        <w:rPr>
          <w:rFonts w:ascii="Palatino Linotype" w:hAnsi="Palatino Linotype"/>
          <w:b/>
          <w:lang w:val="es-ES_tradnl"/>
        </w:rPr>
        <w:t>1</w:t>
      </w:r>
      <w:r w:rsidR="00FB2933" w:rsidRPr="003F7068">
        <w:rPr>
          <w:rFonts w:ascii="Palatino Linotype" w:hAnsi="Palatino Linotype"/>
          <w:b/>
          <w:lang w:val="es-ES_tradnl"/>
        </w:rPr>
        <w:t>6627</w:t>
      </w:r>
      <w:r w:rsidR="00281D31" w:rsidRPr="003F7068">
        <w:rPr>
          <w:rFonts w:ascii="Palatino Linotype" w:hAnsi="Palatino Linotype"/>
          <w:b/>
          <w:lang w:val="es-ES_tradnl"/>
        </w:rPr>
        <w:t>/INFOEM/IP/RR/202</w:t>
      </w:r>
      <w:r w:rsidR="007A7963" w:rsidRPr="003F7068">
        <w:rPr>
          <w:rFonts w:ascii="Palatino Linotype" w:hAnsi="Palatino Linotype"/>
          <w:b/>
          <w:lang w:val="es-ES_tradnl"/>
        </w:rPr>
        <w:t>2</w:t>
      </w:r>
      <w:r w:rsidR="00126558" w:rsidRPr="003F7068">
        <w:rPr>
          <w:rFonts w:ascii="Palatino Linotype" w:hAnsi="Palatino Linotype"/>
          <w:b/>
          <w:lang w:val="es-ES_tradnl"/>
        </w:rPr>
        <w:t xml:space="preserve"> y </w:t>
      </w:r>
      <w:r w:rsidR="007A7963" w:rsidRPr="003F7068">
        <w:rPr>
          <w:rFonts w:ascii="Palatino Linotype" w:hAnsi="Palatino Linotype"/>
          <w:b/>
          <w:lang w:val="es-ES_tradnl"/>
        </w:rPr>
        <w:t>1</w:t>
      </w:r>
      <w:r w:rsidR="00FB2933" w:rsidRPr="003F7068">
        <w:rPr>
          <w:rFonts w:ascii="Palatino Linotype" w:hAnsi="Palatino Linotype"/>
          <w:b/>
          <w:lang w:val="es-ES_tradnl"/>
        </w:rPr>
        <w:t>7258</w:t>
      </w:r>
      <w:r w:rsidR="00126558" w:rsidRPr="003F7068">
        <w:rPr>
          <w:rFonts w:ascii="Palatino Linotype" w:hAnsi="Palatino Linotype"/>
          <w:b/>
          <w:lang w:val="es-ES_tradnl"/>
        </w:rPr>
        <w:t>/INFOEM/IP/RR/202</w:t>
      </w:r>
      <w:r w:rsidR="007A7963" w:rsidRPr="003F7068">
        <w:rPr>
          <w:rFonts w:ascii="Palatino Linotype" w:hAnsi="Palatino Linotype"/>
          <w:b/>
          <w:lang w:val="es-ES_tradnl"/>
        </w:rPr>
        <w:t>2</w:t>
      </w:r>
      <w:r w:rsidRPr="003F7068">
        <w:rPr>
          <w:rFonts w:ascii="Palatino Linotype" w:hAnsi="Palatino Linotype"/>
        </w:rPr>
        <w:t xml:space="preserve">, </w:t>
      </w:r>
      <w:r w:rsidR="006C52D7" w:rsidRPr="003F7068">
        <w:rPr>
          <w:rFonts w:ascii="Palatino Linotype" w:hAnsi="Palatino Linotype"/>
        </w:rPr>
        <w:t>promovido</w:t>
      </w:r>
      <w:r w:rsidR="007A7963" w:rsidRPr="003F7068">
        <w:rPr>
          <w:rFonts w:ascii="Palatino Linotype" w:hAnsi="Palatino Linotype"/>
        </w:rPr>
        <w:t xml:space="preserve"> por </w:t>
      </w:r>
      <w:r w:rsidR="009F6E4F">
        <w:rPr>
          <w:rFonts w:ascii="Palatino Linotype" w:hAnsi="Palatino Linotype"/>
          <w:b/>
          <w:bCs/>
        </w:rPr>
        <w:t>XXXXX XX XXXXXXX</w:t>
      </w:r>
      <w:r w:rsidR="00CD6366" w:rsidRPr="003F7068">
        <w:rPr>
          <w:rFonts w:ascii="Palatino Linotype" w:hAnsi="Palatino Linotype"/>
          <w:b/>
        </w:rPr>
        <w:t xml:space="preserve">, </w:t>
      </w:r>
      <w:r w:rsidR="000109C6" w:rsidRPr="003F7068">
        <w:rPr>
          <w:rFonts w:ascii="Palatino Linotype" w:hAnsi="Palatino Linotype"/>
          <w:lang w:val="es-ES"/>
        </w:rPr>
        <w:t>a quien</w:t>
      </w:r>
      <w:r w:rsidR="005C250B" w:rsidRPr="003F7068">
        <w:rPr>
          <w:rFonts w:ascii="Palatino Linotype" w:hAnsi="Palatino Linotype" w:cs="Arial"/>
          <w:b/>
          <w:lang w:val="es-ES"/>
        </w:rPr>
        <w:t xml:space="preserve"> </w:t>
      </w:r>
      <w:r w:rsidR="005C250B" w:rsidRPr="003F7068">
        <w:rPr>
          <w:rFonts w:ascii="Palatino Linotype" w:hAnsi="Palatino Linotype"/>
        </w:rPr>
        <w:t xml:space="preserve">en lo sucesivo se denominará </w:t>
      </w:r>
      <w:r w:rsidR="00DE0DCF" w:rsidRPr="003F7068">
        <w:rPr>
          <w:rFonts w:ascii="Palatino Linotype" w:hAnsi="Palatino Linotype" w:cs="Arial"/>
          <w:b/>
          <w:lang w:val="es-ES"/>
        </w:rPr>
        <w:t>EL RECURRENTE</w:t>
      </w:r>
      <w:r w:rsidR="005C250B" w:rsidRPr="003F7068">
        <w:rPr>
          <w:rFonts w:ascii="Palatino Linotype" w:hAnsi="Palatino Linotype"/>
        </w:rPr>
        <w:t>,</w:t>
      </w:r>
      <w:r w:rsidRPr="003F7068">
        <w:rPr>
          <w:rFonts w:ascii="Palatino Linotype" w:hAnsi="Palatino Linotype"/>
        </w:rPr>
        <w:t xml:space="preserve"> </w:t>
      </w:r>
      <w:r w:rsidR="00E24730" w:rsidRPr="003F7068">
        <w:rPr>
          <w:rFonts w:ascii="Palatino Linotype" w:hAnsi="Palatino Linotype"/>
        </w:rPr>
        <w:t xml:space="preserve">en contra de </w:t>
      </w:r>
      <w:r w:rsidR="00D25291" w:rsidRPr="003F7068">
        <w:rPr>
          <w:rFonts w:ascii="Palatino Linotype" w:hAnsi="Palatino Linotype" w:cs="Arial"/>
          <w:lang w:val="es-ES"/>
        </w:rPr>
        <w:t xml:space="preserve">la </w:t>
      </w:r>
      <w:r w:rsidR="00D25291" w:rsidRPr="003F7068">
        <w:rPr>
          <w:rFonts w:ascii="Palatino Linotype" w:hAnsi="Palatino Linotype" w:cs="Arial"/>
          <w:lang w:val="es-419"/>
        </w:rPr>
        <w:t>de</w:t>
      </w:r>
      <w:r w:rsidR="005C250B" w:rsidRPr="003F7068">
        <w:rPr>
          <w:rFonts w:ascii="Palatino Linotype" w:hAnsi="Palatino Linotype" w:cs="Arial"/>
          <w:lang w:val="es-ES"/>
        </w:rPr>
        <w:t xml:space="preserve"> </w:t>
      </w:r>
      <w:r w:rsidR="00E24730" w:rsidRPr="003F7068">
        <w:rPr>
          <w:rFonts w:ascii="Palatino Linotype" w:hAnsi="Palatino Linotype" w:cs="Arial"/>
          <w:lang w:val="es-ES"/>
        </w:rPr>
        <w:t>respuesta</w:t>
      </w:r>
      <w:r w:rsidR="00F74502" w:rsidRPr="003F7068">
        <w:rPr>
          <w:rFonts w:ascii="Palatino Linotype" w:hAnsi="Palatino Linotype" w:cs="Arial"/>
          <w:lang w:val="es-ES"/>
        </w:rPr>
        <w:t xml:space="preserve"> </w:t>
      </w:r>
      <w:r w:rsidR="00A72E56" w:rsidRPr="003F7068">
        <w:rPr>
          <w:rFonts w:ascii="Palatino Linotype" w:hAnsi="Palatino Linotype" w:cs="Arial"/>
          <w:lang w:val="es-ES"/>
        </w:rPr>
        <w:t xml:space="preserve">emitida por </w:t>
      </w:r>
      <w:r w:rsidR="000C0B7F" w:rsidRPr="003F7068">
        <w:rPr>
          <w:rFonts w:ascii="Palatino Linotype" w:hAnsi="Palatino Linotype" w:cs="Arial"/>
          <w:lang w:val="es-ES"/>
        </w:rPr>
        <w:t>e</w:t>
      </w:r>
      <w:r w:rsidR="005C250B" w:rsidRPr="003F7068">
        <w:rPr>
          <w:rFonts w:ascii="Palatino Linotype" w:hAnsi="Palatino Linotype" w:cs="Arial"/>
          <w:lang w:val="es-ES"/>
        </w:rPr>
        <w:t xml:space="preserve">l </w:t>
      </w:r>
      <w:r w:rsidR="00FB2933" w:rsidRPr="003F7068">
        <w:rPr>
          <w:rFonts w:ascii="Palatino Linotype" w:hAnsi="Palatino Linotype" w:cs="Arial"/>
          <w:b/>
          <w:bCs/>
          <w:lang w:val="es-ES"/>
        </w:rPr>
        <w:t>Instituto Mexiquense de la Juventud</w:t>
      </w:r>
      <w:r w:rsidRPr="003F7068">
        <w:rPr>
          <w:rFonts w:ascii="Palatino Linotype" w:hAnsi="Palatino Linotype"/>
          <w:b/>
        </w:rPr>
        <w:t xml:space="preserve">, </w:t>
      </w:r>
      <w:r w:rsidR="000109C6" w:rsidRPr="003F7068">
        <w:rPr>
          <w:rFonts w:ascii="Palatino Linotype" w:hAnsi="Palatino Linotype"/>
        </w:rPr>
        <w:t>que</w:t>
      </w:r>
      <w:r w:rsidR="00A606B9" w:rsidRPr="003F7068">
        <w:rPr>
          <w:rFonts w:ascii="Palatino Linotype" w:hAnsi="Palatino Linotype"/>
          <w:b/>
          <w:lang w:val="es-419"/>
        </w:rPr>
        <w:t xml:space="preserve"> </w:t>
      </w:r>
      <w:r w:rsidRPr="003F7068">
        <w:rPr>
          <w:rFonts w:ascii="Palatino Linotype" w:hAnsi="Palatino Linotype"/>
        </w:rPr>
        <w:t xml:space="preserve">en lo sucesivo </w:t>
      </w:r>
      <w:r w:rsidR="009E2E2C" w:rsidRPr="003F7068">
        <w:rPr>
          <w:rFonts w:ascii="Palatino Linotype" w:hAnsi="Palatino Linotype"/>
        </w:rPr>
        <w:t xml:space="preserve">se denominará </w:t>
      </w:r>
      <w:r w:rsidRPr="003F7068">
        <w:rPr>
          <w:rFonts w:ascii="Palatino Linotype" w:hAnsi="Palatino Linotype"/>
          <w:b/>
        </w:rPr>
        <w:t>EL SUJETO OBLIGADO</w:t>
      </w:r>
      <w:r w:rsidRPr="003F7068">
        <w:rPr>
          <w:rFonts w:ascii="Palatino Linotype" w:hAnsi="Palatino Linotype"/>
        </w:rPr>
        <w:t xml:space="preserve">, se procede a dictar la presente resolución con base en lo siguiente: </w:t>
      </w:r>
    </w:p>
    <w:p w14:paraId="67F738E1" w14:textId="77777777" w:rsidR="00124A84" w:rsidRPr="003F7068" w:rsidRDefault="00124A84" w:rsidP="003F7068">
      <w:pPr>
        <w:jc w:val="center"/>
        <w:rPr>
          <w:rFonts w:ascii="Palatino Linotype" w:hAnsi="Palatino Linotype"/>
        </w:rPr>
      </w:pPr>
    </w:p>
    <w:p w14:paraId="480E521A" w14:textId="77777777" w:rsidR="00457BB8" w:rsidRPr="003F7068" w:rsidRDefault="00457BB8" w:rsidP="003F7068">
      <w:pPr>
        <w:jc w:val="center"/>
        <w:rPr>
          <w:rFonts w:ascii="Palatino Linotype" w:hAnsi="Palatino Linotype"/>
          <w:b/>
          <w:bCs/>
          <w:spacing w:val="40"/>
          <w:sz w:val="28"/>
        </w:rPr>
      </w:pPr>
      <w:r w:rsidRPr="003F7068">
        <w:rPr>
          <w:rFonts w:ascii="Palatino Linotype" w:hAnsi="Palatino Linotype"/>
          <w:b/>
          <w:bCs/>
          <w:spacing w:val="40"/>
          <w:sz w:val="28"/>
        </w:rPr>
        <w:t>RESULTANDO</w:t>
      </w:r>
    </w:p>
    <w:p w14:paraId="4D145FFC" w14:textId="77777777" w:rsidR="00336D3F" w:rsidRPr="003F7068" w:rsidRDefault="00336D3F" w:rsidP="003F7068">
      <w:pPr>
        <w:jc w:val="center"/>
        <w:rPr>
          <w:rFonts w:ascii="Palatino Linotype" w:hAnsi="Palatino Linotype"/>
          <w:b/>
          <w:bCs/>
          <w:spacing w:val="40"/>
        </w:rPr>
      </w:pPr>
    </w:p>
    <w:p w14:paraId="27A028CA" w14:textId="32CFF71D" w:rsidR="0046481A" w:rsidRPr="003F7068" w:rsidRDefault="00457BB8" w:rsidP="003F7068">
      <w:pPr>
        <w:spacing w:line="360" w:lineRule="auto"/>
        <w:jc w:val="both"/>
        <w:rPr>
          <w:rFonts w:ascii="Palatino Linotype" w:hAnsi="Palatino Linotype"/>
          <w:b/>
          <w:sz w:val="28"/>
          <w:szCs w:val="28"/>
        </w:rPr>
      </w:pPr>
      <w:r w:rsidRPr="003F7068">
        <w:rPr>
          <w:rFonts w:ascii="Palatino Linotype" w:hAnsi="Palatino Linotype"/>
          <w:b/>
          <w:sz w:val="28"/>
          <w:szCs w:val="28"/>
        </w:rPr>
        <w:t xml:space="preserve">I. </w:t>
      </w:r>
      <w:r w:rsidR="00747069" w:rsidRPr="003F7068">
        <w:rPr>
          <w:rFonts w:ascii="Palatino Linotype" w:hAnsi="Palatino Linotype"/>
          <w:b/>
          <w:sz w:val="28"/>
          <w:szCs w:val="28"/>
        </w:rPr>
        <w:t>De la Solicitud de Información</w:t>
      </w:r>
    </w:p>
    <w:p w14:paraId="4DB7B57B" w14:textId="0A0D5C9D" w:rsidR="00B41543" w:rsidRPr="003F7068" w:rsidRDefault="008F4972" w:rsidP="003F7068">
      <w:pPr>
        <w:spacing w:line="360" w:lineRule="auto"/>
        <w:jc w:val="both"/>
        <w:rPr>
          <w:rFonts w:ascii="Palatino Linotype" w:hAnsi="Palatino Linotype" w:cs="Arial"/>
          <w:lang w:val="es-ES"/>
        </w:rPr>
      </w:pPr>
      <w:r w:rsidRPr="003F7068">
        <w:rPr>
          <w:rFonts w:ascii="Palatino Linotype" w:hAnsi="Palatino Linotype" w:cs="Arial"/>
        </w:rPr>
        <w:t>El</w:t>
      </w:r>
      <w:r w:rsidR="002E6A16" w:rsidRPr="003F7068">
        <w:rPr>
          <w:rFonts w:ascii="Palatino Linotype" w:hAnsi="Palatino Linotype"/>
          <w:lang w:val="es-ES"/>
        </w:rPr>
        <w:t xml:space="preserve"> </w:t>
      </w:r>
      <w:r w:rsidR="00F3418E" w:rsidRPr="003F7068">
        <w:rPr>
          <w:rFonts w:ascii="Palatino Linotype" w:hAnsi="Palatino Linotype"/>
          <w:b/>
          <w:bCs/>
          <w:lang w:val="es-ES"/>
        </w:rPr>
        <w:t>siete de octubre y diecisiete de noviembre</w:t>
      </w:r>
      <w:r w:rsidR="00E20655" w:rsidRPr="003F7068">
        <w:rPr>
          <w:rFonts w:ascii="Palatino Linotype" w:hAnsi="Palatino Linotype"/>
          <w:lang w:val="es-ES"/>
        </w:rPr>
        <w:t xml:space="preserve"> </w:t>
      </w:r>
      <w:r w:rsidR="00D51629" w:rsidRPr="003F7068">
        <w:rPr>
          <w:rFonts w:ascii="Palatino Linotype" w:hAnsi="Palatino Linotype"/>
          <w:b/>
          <w:bCs/>
          <w:lang w:val="es-ES"/>
        </w:rPr>
        <w:t>de</w:t>
      </w:r>
      <w:r w:rsidR="002E6A16" w:rsidRPr="003F7068">
        <w:rPr>
          <w:rFonts w:ascii="Palatino Linotype" w:hAnsi="Palatino Linotype"/>
          <w:b/>
          <w:bCs/>
          <w:lang w:val="es-ES"/>
        </w:rPr>
        <w:t xml:space="preserve"> dos mil veintidós</w:t>
      </w:r>
      <w:r w:rsidR="002E6A16" w:rsidRPr="003F7068">
        <w:rPr>
          <w:rFonts w:ascii="Palatino Linotype" w:hAnsi="Palatino Linotype"/>
          <w:lang w:val="es-ES"/>
        </w:rPr>
        <w:t xml:space="preserve">, </w:t>
      </w:r>
      <w:r w:rsidR="00DE0DCF" w:rsidRPr="003F7068">
        <w:rPr>
          <w:rFonts w:ascii="Palatino Linotype" w:hAnsi="Palatino Linotype" w:cs="Arial"/>
          <w:b/>
          <w:lang w:val="es-ES"/>
        </w:rPr>
        <w:t>EL RECURRENTE</w:t>
      </w:r>
      <w:r w:rsidR="002E6A16" w:rsidRPr="003F7068">
        <w:rPr>
          <w:rFonts w:ascii="Palatino Linotype" w:hAnsi="Palatino Linotype"/>
          <w:b/>
          <w:lang w:val="es-ES"/>
        </w:rPr>
        <w:t xml:space="preserve"> </w:t>
      </w:r>
      <w:r w:rsidR="002E6A16" w:rsidRPr="003F7068">
        <w:rPr>
          <w:rFonts w:ascii="Palatino Linotype" w:hAnsi="Palatino Linotype" w:cs="Arial"/>
        </w:rPr>
        <w:t xml:space="preserve">presentó a través del Sistema de Acceso a la Información </w:t>
      </w:r>
      <w:r w:rsidR="00125B68" w:rsidRPr="003F7068">
        <w:rPr>
          <w:rFonts w:ascii="Palatino Linotype" w:hAnsi="Palatino Linotype" w:cs="Arial"/>
        </w:rPr>
        <w:t>Mexiquense</w:t>
      </w:r>
      <w:r w:rsidR="00125B68" w:rsidRPr="003F7068">
        <w:rPr>
          <w:rFonts w:ascii="Palatino Linotype" w:hAnsi="Palatino Linotype"/>
        </w:rPr>
        <w:t>, que</w:t>
      </w:r>
      <w:r w:rsidR="002E6A16" w:rsidRPr="003F7068">
        <w:rPr>
          <w:rFonts w:ascii="Palatino Linotype" w:hAnsi="Palatino Linotype"/>
          <w:lang w:val="es-419"/>
        </w:rPr>
        <w:t xml:space="preserve"> </w:t>
      </w:r>
      <w:r w:rsidR="002E6A16" w:rsidRPr="003F7068">
        <w:rPr>
          <w:rFonts w:ascii="Palatino Linotype" w:hAnsi="Palatino Linotype"/>
        </w:rPr>
        <w:t>en lo subsecuente</w:t>
      </w:r>
      <w:r w:rsidR="002E6A16" w:rsidRPr="003F7068">
        <w:rPr>
          <w:rFonts w:ascii="Palatino Linotype" w:hAnsi="Palatino Linotype"/>
          <w:lang w:val="es-419"/>
        </w:rPr>
        <w:t xml:space="preserve"> se denominara</w:t>
      </w:r>
      <w:r w:rsidR="002E6A16" w:rsidRPr="003F7068">
        <w:rPr>
          <w:rFonts w:ascii="Palatino Linotype" w:hAnsi="Palatino Linotype"/>
        </w:rPr>
        <w:t xml:space="preserve"> </w:t>
      </w:r>
      <w:r w:rsidR="002E6A16" w:rsidRPr="003F7068">
        <w:rPr>
          <w:rFonts w:ascii="Palatino Linotype" w:hAnsi="Palatino Linotype" w:cs="Arial"/>
          <w:b/>
        </w:rPr>
        <w:t>EL SAIMEX</w:t>
      </w:r>
      <w:r w:rsidR="00125B68" w:rsidRPr="003F7068">
        <w:rPr>
          <w:rFonts w:ascii="Palatino Linotype" w:hAnsi="Palatino Linotype" w:cs="Arial"/>
        </w:rPr>
        <w:t xml:space="preserve">, </w:t>
      </w:r>
      <w:r w:rsidR="00125B68" w:rsidRPr="003F7068">
        <w:rPr>
          <w:rFonts w:ascii="Palatino Linotype" w:hAnsi="Palatino Linotype"/>
        </w:rPr>
        <w:t xml:space="preserve">las solicitudes de información </w:t>
      </w:r>
      <w:r w:rsidR="002E6A16" w:rsidRPr="003F7068">
        <w:rPr>
          <w:rFonts w:ascii="Palatino Linotype" w:hAnsi="Palatino Linotype" w:cs="Arial"/>
        </w:rPr>
        <w:t xml:space="preserve">ante </w:t>
      </w:r>
      <w:r w:rsidR="002E6A16" w:rsidRPr="003F7068">
        <w:rPr>
          <w:rFonts w:ascii="Palatino Linotype" w:hAnsi="Palatino Linotype" w:cs="Arial"/>
          <w:b/>
        </w:rPr>
        <w:t>EL SUJETO OBLIGADO</w:t>
      </w:r>
      <w:r w:rsidR="002E6A16" w:rsidRPr="003F7068">
        <w:rPr>
          <w:rFonts w:ascii="Palatino Linotype" w:hAnsi="Palatino Linotype" w:cs="Arial"/>
          <w:lang w:val="es-ES"/>
        </w:rPr>
        <w:t xml:space="preserve">, </w:t>
      </w:r>
      <w:r w:rsidR="00447CA6" w:rsidRPr="003F7068">
        <w:rPr>
          <w:rFonts w:ascii="Palatino Linotype" w:hAnsi="Palatino Linotype" w:cs="Arial"/>
          <w:lang w:val="es-ES"/>
        </w:rPr>
        <w:t>y a la</w:t>
      </w:r>
      <w:r w:rsidR="00125B68" w:rsidRPr="003F7068">
        <w:rPr>
          <w:rFonts w:ascii="Palatino Linotype" w:hAnsi="Palatino Linotype" w:cs="Arial"/>
          <w:lang w:val="es-ES"/>
        </w:rPr>
        <w:t>s</w:t>
      </w:r>
      <w:r w:rsidR="00447CA6" w:rsidRPr="003F7068">
        <w:rPr>
          <w:rFonts w:ascii="Palatino Linotype" w:hAnsi="Palatino Linotype" w:cs="Arial"/>
          <w:lang w:val="es-ES"/>
        </w:rPr>
        <w:t xml:space="preserve"> cual</w:t>
      </w:r>
      <w:r w:rsidR="00125B68" w:rsidRPr="003F7068">
        <w:rPr>
          <w:rFonts w:ascii="Palatino Linotype" w:hAnsi="Palatino Linotype" w:cs="Arial"/>
          <w:lang w:val="es-ES"/>
        </w:rPr>
        <w:t>es</w:t>
      </w:r>
      <w:r w:rsidR="00447CA6" w:rsidRPr="003F7068">
        <w:rPr>
          <w:rFonts w:ascii="Palatino Linotype" w:hAnsi="Palatino Linotype" w:cs="Arial"/>
          <w:lang w:val="es-ES"/>
        </w:rPr>
        <w:t xml:space="preserve"> </w:t>
      </w:r>
      <w:r w:rsidR="002E6A16" w:rsidRPr="003F7068">
        <w:rPr>
          <w:rFonts w:ascii="Palatino Linotype" w:hAnsi="Palatino Linotype" w:cs="Arial"/>
          <w:lang w:val="es-ES"/>
        </w:rPr>
        <w:t>se le</w:t>
      </w:r>
      <w:r w:rsidR="00125B68" w:rsidRPr="003F7068">
        <w:rPr>
          <w:rFonts w:ascii="Palatino Linotype" w:hAnsi="Palatino Linotype" w:cs="Arial"/>
          <w:lang w:val="es-ES"/>
        </w:rPr>
        <w:t>s</w:t>
      </w:r>
      <w:r w:rsidR="002E6A16" w:rsidRPr="003F7068">
        <w:rPr>
          <w:rFonts w:ascii="Palatino Linotype" w:hAnsi="Palatino Linotype" w:cs="Arial"/>
          <w:lang w:val="es-ES"/>
        </w:rPr>
        <w:t xml:space="preserve"> asign</w:t>
      </w:r>
      <w:r w:rsidR="00125B68" w:rsidRPr="003F7068">
        <w:rPr>
          <w:rFonts w:ascii="Palatino Linotype" w:hAnsi="Palatino Linotype" w:cs="Arial"/>
          <w:lang w:val="es-ES"/>
        </w:rPr>
        <w:t>aron</w:t>
      </w:r>
      <w:r w:rsidR="002E6A16" w:rsidRPr="003F7068">
        <w:rPr>
          <w:rFonts w:ascii="Palatino Linotype" w:hAnsi="Palatino Linotype" w:cs="Arial"/>
          <w:lang w:val="es-ES"/>
        </w:rPr>
        <w:t xml:space="preserve"> </w:t>
      </w:r>
      <w:r w:rsidR="00125B68" w:rsidRPr="003F7068">
        <w:rPr>
          <w:rFonts w:ascii="Palatino Linotype" w:hAnsi="Palatino Linotype" w:cs="Arial"/>
          <w:lang w:val="es-ES"/>
        </w:rPr>
        <w:t>los</w:t>
      </w:r>
      <w:r w:rsidR="002E6A16" w:rsidRPr="003F7068">
        <w:rPr>
          <w:rFonts w:ascii="Palatino Linotype" w:hAnsi="Palatino Linotype" w:cs="Arial"/>
          <w:lang w:val="es-ES"/>
        </w:rPr>
        <w:t xml:space="preserve"> número</w:t>
      </w:r>
      <w:r w:rsidR="00125B68" w:rsidRPr="003F7068">
        <w:rPr>
          <w:rFonts w:ascii="Palatino Linotype" w:hAnsi="Palatino Linotype" w:cs="Arial"/>
          <w:lang w:val="es-ES"/>
        </w:rPr>
        <w:t>s</w:t>
      </w:r>
      <w:r w:rsidR="002E6A16" w:rsidRPr="003F7068">
        <w:rPr>
          <w:rFonts w:ascii="Palatino Linotype" w:hAnsi="Palatino Linotype" w:cs="Arial"/>
          <w:lang w:val="es-ES"/>
        </w:rPr>
        <w:t xml:space="preserve"> de expediente</w:t>
      </w:r>
      <w:r w:rsidR="005B2B39" w:rsidRPr="003F7068">
        <w:rPr>
          <w:rFonts w:ascii="Palatino Linotype" w:hAnsi="Palatino Linotype" w:cs="Arial"/>
          <w:b/>
          <w:bCs/>
        </w:rPr>
        <w:t xml:space="preserve"> </w:t>
      </w:r>
      <w:r w:rsidR="00F3418E" w:rsidRPr="003F7068">
        <w:rPr>
          <w:rFonts w:ascii="Palatino Linotype" w:hAnsi="Palatino Linotype" w:cs="Arial"/>
          <w:b/>
          <w:bCs/>
        </w:rPr>
        <w:t>00066/IMEJ/IP/2022 y 00071/IMEJ/IP/2022</w:t>
      </w:r>
      <w:r w:rsidR="002E6A16" w:rsidRPr="003F7068">
        <w:rPr>
          <w:rFonts w:ascii="Palatino Linotype" w:hAnsi="Palatino Linotype" w:cs="Arial"/>
          <w:lang w:val="es-ES"/>
        </w:rPr>
        <w:t>, mediante la cual requirió:</w:t>
      </w:r>
    </w:p>
    <w:p w14:paraId="2063E4A2" w14:textId="3346D812" w:rsidR="009B318A" w:rsidRPr="003F7068" w:rsidRDefault="009B318A" w:rsidP="003F7068">
      <w:pPr>
        <w:spacing w:line="360" w:lineRule="auto"/>
        <w:jc w:val="both"/>
        <w:rPr>
          <w:rFonts w:ascii="Palatino Linotype" w:hAnsi="Palatino Linotype" w:cs="Arial"/>
          <w:lang w:val="es-ES"/>
        </w:rPr>
      </w:pPr>
    </w:p>
    <w:p w14:paraId="3FDBED60" w14:textId="5607D2D6" w:rsidR="009B318A" w:rsidRPr="009F6E4F" w:rsidRDefault="00484D1E" w:rsidP="003F7068">
      <w:pPr>
        <w:spacing w:line="360" w:lineRule="auto"/>
        <w:jc w:val="both"/>
        <w:rPr>
          <w:rFonts w:ascii="Palatino Linotype" w:hAnsi="Palatino Linotype" w:cs="Arial"/>
          <w:b/>
          <w:bCs/>
          <w:lang w:val="en-US"/>
        </w:rPr>
      </w:pPr>
      <w:r w:rsidRPr="009F6E4F">
        <w:rPr>
          <w:rFonts w:ascii="Palatino Linotype" w:hAnsi="Palatino Linotype" w:cs="Arial"/>
          <w:b/>
          <w:bCs/>
          <w:lang w:val="en-US"/>
        </w:rPr>
        <w:t>00066/IMEJ/IP/2022</w:t>
      </w:r>
      <w:r w:rsidR="00F70C7C" w:rsidRPr="009F6E4F">
        <w:rPr>
          <w:rFonts w:ascii="Palatino Linotype" w:hAnsi="Palatino Linotype" w:cs="Arial"/>
          <w:b/>
          <w:bCs/>
          <w:lang w:val="en-US"/>
        </w:rPr>
        <w:t>, (</w:t>
      </w:r>
      <w:r w:rsidRPr="009F6E4F">
        <w:rPr>
          <w:rFonts w:ascii="Palatino Linotype" w:hAnsi="Palatino Linotype"/>
          <w:b/>
          <w:lang w:val="en-US"/>
        </w:rPr>
        <w:t>16627/INFOEM/IP/RR/2022</w:t>
      </w:r>
      <w:r w:rsidR="00F70C7C" w:rsidRPr="009F6E4F">
        <w:rPr>
          <w:rFonts w:ascii="Palatino Linotype" w:hAnsi="Palatino Linotype"/>
          <w:b/>
          <w:lang w:val="en-US"/>
        </w:rPr>
        <w:t>)</w:t>
      </w:r>
      <w:r w:rsidR="009B318A" w:rsidRPr="009F6E4F">
        <w:rPr>
          <w:rFonts w:ascii="Palatino Linotype" w:hAnsi="Palatino Linotype" w:cs="Arial"/>
          <w:b/>
          <w:bCs/>
          <w:lang w:val="en-US"/>
        </w:rPr>
        <w:t>:</w:t>
      </w:r>
    </w:p>
    <w:p w14:paraId="784A0EE2" w14:textId="77777777" w:rsidR="006003DF" w:rsidRPr="009F6E4F" w:rsidRDefault="006003DF" w:rsidP="003F7068">
      <w:pPr>
        <w:tabs>
          <w:tab w:val="left" w:pos="851"/>
        </w:tabs>
        <w:ind w:left="851" w:right="901"/>
        <w:jc w:val="both"/>
        <w:rPr>
          <w:rFonts w:ascii="Palatino Linotype" w:hAnsi="Palatino Linotype" w:cs="Arial"/>
          <w:i/>
          <w:sz w:val="22"/>
          <w:szCs w:val="22"/>
          <w:lang w:val="en-US"/>
        </w:rPr>
      </w:pPr>
    </w:p>
    <w:p w14:paraId="13BC2DF0" w14:textId="7477E19E" w:rsidR="00457BB8" w:rsidRPr="003F7068" w:rsidRDefault="00457BB8" w:rsidP="003F7068">
      <w:pPr>
        <w:tabs>
          <w:tab w:val="left" w:pos="851"/>
        </w:tabs>
        <w:ind w:left="851" w:right="901"/>
        <w:jc w:val="both"/>
        <w:rPr>
          <w:rFonts w:ascii="Palatino Linotype" w:hAnsi="Palatino Linotype" w:cs="Arial"/>
          <w:i/>
          <w:sz w:val="22"/>
          <w:szCs w:val="22"/>
        </w:rPr>
      </w:pPr>
      <w:r w:rsidRPr="003F7068">
        <w:rPr>
          <w:rFonts w:ascii="Palatino Linotype" w:hAnsi="Palatino Linotype" w:cs="Arial"/>
          <w:i/>
          <w:sz w:val="22"/>
          <w:szCs w:val="22"/>
        </w:rPr>
        <w:t>“</w:t>
      </w:r>
      <w:r w:rsidR="00484D1E" w:rsidRPr="003F7068">
        <w:rPr>
          <w:rFonts w:ascii="Palatino Linotype" w:hAnsi="Palatino Linotype" w:cs="Arial"/>
          <w:i/>
          <w:sz w:val="22"/>
          <w:szCs w:val="22"/>
        </w:rPr>
        <w:t xml:space="preserve">solicito los recibos en versión publica de la directora general </w:t>
      </w:r>
      <w:proofErr w:type="spellStart"/>
      <w:r w:rsidR="00484D1E" w:rsidRPr="003F7068">
        <w:rPr>
          <w:rFonts w:ascii="Palatino Linotype" w:hAnsi="Palatino Linotype" w:cs="Arial"/>
          <w:i/>
          <w:sz w:val="22"/>
          <w:szCs w:val="22"/>
        </w:rPr>
        <w:t>berenice</w:t>
      </w:r>
      <w:proofErr w:type="spellEnd"/>
      <w:r w:rsidR="00484D1E" w:rsidRPr="003F7068">
        <w:rPr>
          <w:rFonts w:ascii="Palatino Linotype" w:hAnsi="Palatino Linotype" w:cs="Arial"/>
          <w:i/>
          <w:sz w:val="22"/>
          <w:szCs w:val="22"/>
        </w:rPr>
        <w:t xml:space="preserve"> </w:t>
      </w:r>
      <w:proofErr w:type="spellStart"/>
      <w:r w:rsidR="00484D1E" w:rsidRPr="003F7068">
        <w:rPr>
          <w:rFonts w:ascii="Palatino Linotype" w:hAnsi="Palatino Linotype" w:cs="Arial"/>
          <w:i/>
          <w:sz w:val="22"/>
          <w:szCs w:val="22"/>
        </w:rPr>
        <w:t>marin</w:t>
      </w:r>
      <w:proofErr w:type="spellEnd"/>
      <w:r w:rsidR="00484D1E" w:rsidRPr="003F7068">
        <w:rPr>
          <w:rFonts w:ascii="Palatino Linotype" w:hAnsi="Palatino Linotype" w:cs="Arial"/>
          <w:i/>
          <w:sz w:val="22"/>
          <w:szCs w:val="22"/>
        </w:rPr>
        <w:t xml:space="preserve"> becerril desde el 01 de abril de 2022 hasta el 30 de </w:t>
      </w:r>
      <w:proofErr w:type="spellStart"/>
      <w:r w:rsidR="00484D1E" w:rsidRPr="003F7068">
        <w:rPr>
          <w:rFonts w:ascii="Palatino Linotype" w:hAnsi="Palatino Linotype" w:cs="Arial"/>
          <w:i/>
          <w:sz w:val="22"/>
          <w:szCs w:val="22"/>
        </w:rPr>
        <w:t>septiemvre</w:t>
      </w:r>
      <w:proofErr w:type="spellEnd"/>
      <w:r w:rsidR="00484D1E" w:rsidRPr="003F7068">
        <w:rPr>
          <w:rFonts w:ascii="Palatino Linotype" w:hAnsi="Palatino Linotype" w:cs="Arial"/>
          <w:i/>
          <w:sz w:val="22"/>
          <w:szCs w:val="22"/>
        </w:rPr>
        <w:t xml:space="preserve"> de 2022. </w:t>
      </w:r>
      <w:proofErr w:type="spellStart"/>
      <w:proofErr w:type="gramStart"/>
      <w:r w:rsidR="00484D1E" w:rsidRPr="003F7068">
        <w:rPr>
          <w:rFonts w:ascii="Palatino Linotype" w:hAnsi="Palatino Linotype" w:cs="Arial"/>
          <w:i/>
          <w:sz w:val="22"/>
          <w:szCs w:val="22"/>
        </w:rPr>
        <w:t>asi</w:t>
      </w:r>
      <w:proofErr w:type="spellEnd"/>
      <w:proofErr w:type="gramEnd"/>
      <w:r w:rsidR="00484D1E" w:rsidRPr="003F7068">
        <w:rPr>
          <w:rFonts w:ascii="Palatino Linotype" w:hAnsi="Palatino Linotype" w:cs="Arial"/>
          <w:i/>
          <w:sz w:val="22"/>
          <w:szCs w:val="22"/>
        </w:rPr>
        <w:t xml:space="preserve"> como de los subdirectores y titulares de </w:t>
      </w:r>
      <w:proofErr w:type="spellStart"/>
      <w:r w:rsidR="00484D1E" w:rsidRPr="003F7068">
        <w:rPr>
          <w:rFonts w:ascii="Palatino Linotype" w:hAnsi="Palatino Linotype" w:cs="Arial"/>
          <w:i/>
          <w:sz w:val="22"/>
          <w:szCs w:val="22"/>
        </w:rPr>
        <w:t>area</w:t>
      </w:r>
      <w:proofErr w:type="spellEnd"/>
      <w:r w:rsidR="00484D1E" w:rsidRPr="003F7068">
        <w:rPr>
          <w:rFonts w:ascii="Palatino Linotype" w:hAnsi="Palatino Linotype" w:cs="Arial"/>
          <w:i/>
          <w:sz w:val="22"/>
          <w:szCs w:val="22"/>
        </w:rPr>
        <w:t xml:space="preserve"> en ese mismo </w:t>
      </w:r>
      <w:r w:rsidR="00CE7547" w:rsidRPr="003F7068">
        <w:rPr>
          <w:rFonts w:ascii="Palatino Linotype" w:hAnsi="Palatino Linotype" w:cs="Arial"/>
          <w:i/>
          <w:sz w:val="22"/>
          <w:szCs w:val="22"/>
        </w:rPr>
        <w:t>periodo.</w:t>
      </w:r>
      <w:r w:rsidR="000109C6" w:rsidRPr="003F7068">
        <w:rPr>
          <w:rFonts w:ascii="Palatino Linotype" w:hAnsi="Palatino Linotype" w:cs="Arial"/>
          <w:i/>
          <w:sz w:val="22"/>
          <w:szCs w:val="22"/>
        </w:rPr>
        <w:t>” (S</w:t>
      </w:r>
      <w:r w:rsidRPr="003F7068">
        <w:rPr>
          <w:rFonts w:ascii="Palatino Linotype" w:hAnsi="Palatino Linotype" w:cs="Arial"/>
          <w:i/>
          <w:sz w:val="22"/>
          <w:szCs w:val="22"/>
        </w:rPr>
        <w:t>ic)</w:t>
      </w:r>
    </w:p>
    <w:p w14:paraId="156522F3" w14:textId="5164FC4C" w:rsidR="002E6A16" w:rsidRPr="003F7068" w:rsidRDefault="00484D1E" w:rsidP="003F7068">
      <w:pPr>
        <w:spacing w:line="360" w:lineRule="auto"/>
        <w:jc w:val="both"/>
        <w:rPr>
          <w:rFonts w:ascii="Palatino Linotype" w:hAnsi="Palatino Linotype" w:cs="Arial"/>
          <w:b/>
          <w:bCs/>
        </w:rPr>
      </w:pPr>
      <w:r w:rsidRPr="003F7068">
        <w:rPr>
          <w:rFonts w:ascii="Palatino Linotype" w:hAnsi="Palatino Linotype" w:cs="Arial"/>
          <w:b/>
          <w:bCs/>
        </w:rPr>
        <w:lastRenderedPageBreak/>
        <w:t>00071/IMEJ/IP/2022</w:t>
      </w:r>
      <w:r w:rsidR="00F70C7C" w:rsidRPr="003F7068">
        <w:rPr>
          <w:rFonts w:ascii="Palatino Linotype" w:hAnsi="Palatino Linotype" w:cs="Arial"/>
          <w:b/>
          <w:bCs/>
        </w:rPr>
        <w:t>, (</w:t>
      </w:r>
      <w:r w:rsidRPr="003F7068">
        <w:rPr>
          <w:rFonts w:ascii="Palatino Linotype" w:hAnsi="Palatino Linotype"/>
          <w:b/>
          <w:lang w:val="es-ES_tradnl"/>
        </w:rPr>
        <w:t>17258/INFOEM/IP/RR/2022</w:t>
      </w:r>
      <w:r w:rsidR="00F70C7C" w:rsidRPr="003F7068">
        <w:rPr>
          <w:rFonts w:ascii="Palatino Linotype" w:hAnsi="Palatino Linotype"/>
          <w:b/>
          <w:lang w:val="es-ES_tradnl"/>
        </w:rPr>
        <w:t>)</w:t>
      </w:r>
      <w:r w:rsidR="009B318A" w:rsidRPr="003F7068">
        <w:rPr>
          <w:rFonts w:ascii="Palatino Linotype" w:hAnsi="Palatino Linotype" w:cs="Arial"/>
          <w:b/>
          <w:bCs/>
        </w:rPr>
        <w:t>:</w:t>
      </w:r>
    </w:p>
    <w:p w14:paraId="6A2CC695" w14:textId="73B9571F" w:rsidR="009B318A" w:rsidRPr="003F7068" w:rsidRDefault="009B318A" w:rsidP="003F7068">
      <w:pPr>
        <w:spacing w:line="360" w:lineRule="auto"/>
        <w:jc w:val="both"/>
        <w:rPr>
          <w:rFonts w:ascii="Palatino Linotype" w:hAnsi="Palatino Linotype" w:cs="Arial"/>
          <w:b/>
          <w:bCs/>
        </w:rPr>
      </w:pPr>
    </w:p>
    <w:p w14:paraId="2A360203" w14:textId="467EF8DE" w:rsidR="00F70C7C" w:rsidRPr="003F7068" w:rsidRDefault="00F70C7C" w:rsidP="003F7068">
      <w:pPr>
        <w:tabs>
          <w:tab w:val="left" w:pos="851"/>
        </w:tabs>
        <w:ind w:left="851" w:right="901"/>
        <w:jc w:val="both"/>
        <w:rPr>
          <w:rFonts w:ascii="Palatino Linotype" w:hAnsi="Palatino Linotype" w:cs="Arial"/>
          <w:i/>
          <w:sz w:val="22"/>
          <w:szCs w:val="22"/>
        </w:rPr>
      </w:pPr>
      <w:r w:rsidRPr="003F7068">
        <w:rPr>
          <w:rFonts w:ascii="Palatino Linotype" w:hAnsi="Palatino Linotype" w:cs="Arial"/>
          <w:i/>
          <w:sz w:val="22"/>
          <w:szCs w:val="22"/>
        </w:rPr>
        <w:t>“</w:t>
      </w:r>
      <w:r w:rsidR="00484D1E" w:rsidRPr="003F7068">
        <w:rPr>
          <w:rFonts w:ascii="Palatino Linotype" w:hAnsi="Palatino Linotype" w:cs="Arial"/>
          <w:i/>
          <w:sz w:val="22"/>
          <w:szCs w:val="22"/>
        </w:rPr>
        <w:t xml:space="preserve">Solicito los recibos de </w:t>
      </w:r>
      <w:proofErr w:type="spellStart"/>
      <w:r w:rsidR="00484D1E" w:rsidRPr="003F7068">
        <w:rPr>
          <w:rFonts w:ascii="Palatino Linotype" w:hAnsi="Palatino Linotype" w:cs="Arial"/>
          <w:i/>
          <w:sz w:val="22"/>
          <w:szCs w:val="22"/>
        </w:rPr>
        <w:t>nomina</w:t>
      </w:r>
      <w:proofErr w:type="spellEnd"/>
      <w:r w:rsidR="00484D1E" w:rsidRPr="003F7068">
        <w:rPr>
          <w:rFonts w:ascii="Palatino Linotype" w:hAnsi="Palatino Linotype" w:cs="Arial"/>
          <w:i/>
          <w:sz w:val="22"/>
          <w:szCs w:val="22"/>
        </w:rPr>
        <w:t xml:space="preserve"> en versión </w:t>
      </w:r>
      <w:proofErr w:type="spellStart"/>
      <w:r w:rsidR="00484D1E" w:rsidRPr="003F7068">
        <w:rPr>
          <w:rFonts w:ascii="Palatino Linotype" w:hAnsi="Palatino Linotype" w:cs="Arial"/>
          <w:i/>
          <w:sz w:val="22"/>
          <w:szCs w:val="22"/>
        </w:rPr>
        <w:t>ppublica</w:t>
      </w:r>
      <w:proofErr w:type="spellEnd"/>
      <w:r w:rsidR="00484D1E" w:rsidRPr="003F7068">
        <w:rPr>
          <w:rFonts w:ascii="Palatino Linotype" w:hAnsi="Palatino Linotype" w:cs="Arial"/>
          <w:i/>
          <w:sz w:val="22"/>
          <w:szCs w:val="22"/>
        </w:rPr>
        <w:t xml:space="preserve"> de la Directora General Berenice </w:t>
      </w:r>
      <w:proofErr w:type="spellStart"/>
      <w:r w:rsidR="00484D1E" w:rsidRPr="003F7068">
        <w:rPr>
          <w:rFonts w:ascii="Palatino Linotype" w:hAnsi="Palatino Linotype" w:cs="Arial"/>
          <w:i/>
          <w:sz w:val="22"/>
          <w:szCs w:val="22"/>
        </w:rPr>
        <w:t>Marin</w:t>
      </w:r>
      <w:proofErr w:type="spellEnd"/>
      <w:r w:rsidR="00484D1E" w:rsidRPr="003F7068">
        <w:rPr>
          <w:rFonts w:ascii="Palatino Linotype" w:hAnsi="Palatino Linotype" w:cs="Arial"/>
          <w:i/>
          <w:sz w:val="22"/>
          <w:szCs w:val="22"/>
        </w:rPr>
        <w:t xml:space="preserve"> Becerril y de su particular Flor de </w:t>
      </w:r>
      <w:proofErr w:type="spellStart"/>
      <w:r w:rsidR="00484D1E" w:rsidRPr="003F7068">
        <w:rPr>
          <w:rFonts w:ascii="Palatino Linotype" w:hAnsi="Palatino Linotype" w:cs="Arial"/>
          <w:i/>
          <w:sz w:val="22"/>
          <w:szCs w:val="22"/>
        </w:rPr>
        <w:t>Maria</w:t>
      </w:r>
      <w:proofErr w:type="spellEnd"/>
      <w:r w:rsidR="00484D1E" w:rsidRPr="003F7068">
        <w:rPr>
          <w:rFonts w:ascii="Palatino Linotype" w:hAnsi="Palatino Linotype" w:cs="Arial"/>
          <w:i/>
          <w:sz w:val="22"/>
          <w:szCs w:val="22"/>
        </w:rPr>
        <w:t xml:space="preserve"> Gracia </w:t>
      </w:r>
      <w:proofErr w:type="spellStart"/>
      <w:r w:rsidR="00484D1E" w:rsidRPr="003F7068">
        <w:rPr>
          <w:rFonts w:ascii="Palatino Linotype" w:hAnsi="Palatino Linotype" w:cs="Arial"/>
          <w:i/>
          <w:sz w:val="22"/>
          <w:szCs w:val="22"/>
        </w:rPr>
        <w:t>Vladez</w:t>
      </w:r>
      <w:proofErr w:type="spellEnd"/>
      <w:r w:rsidR="00484D1E" w:rsidRPr="003F7068">
        <w:rPr>
          <w:rFonts w:ascii="Palatino Linotype" w:hAnsi="Palatino Linotype" w:cs="Arial"/>
          <w:i/>
          <w:sz w:val="22"/>
          <w:szCs w:val="22"/>
        </w:rPr>
        <w:t xml:space="preserve"> desde la primer quincena de abril de 2022 hasta la primer quincena del mes de noviembre del 2022</w:t>
      </w:r>
      <w:proofErr w:type="gramStart"/>
      <w:r w:rsidR="00484D1E" w:rsidRPr="003F7068">
        <w:rPr>
          <w:rFonts w:ascii="Palatino Linotype" w:hAnsi="Palatino Linotype" w:cs="Arial"/>
          <w:i/>
          <w:sz w:val="22"/>
          <w:szCs w:val="22"/>
        </w:rPr>
        <w:t>.</w:t>
      </w:r>
      <w:r w:rsidR="00F14A57" w:rsidRPr="003F7068">
        <w:rPr>
          <w:rFonts w:ascii="Palatino Linotype" w:hAnsi="Palatino Linotype" w:cs="Arial"/>
          <w:i/>
          <w:sz w:val="22"/>
          <w:szCs w:val="22"/>
        </w:rPr>
        <w:t>.</w:t>
      </w:r>
      <w:r w:rsidRPr="003F7068">
        <w:rPr>
          <w:rFonts w:ascii="Palatino Linotype" w:hAnsi="Palatino Linotype" w:cs="Arial"/>
          <w:i/>
          <w:sz w:val="22"/>
          <w:szCs w:val="22"/>
        </w:rPr>
        <w:t>”</w:t>
      </w:r>
      <w:proofErr w:type="gramEnd"/>
      <w:r w:rsidRPr="003F7068">
        <w:rPr>
          <w:rFonts w:ascii="Palatino Linotype" w:hAnsi="Palatino Linotype" w:cs="Arial"/>
          <w:i/>
          <w:sz w:val="22"/>
          <w:szCs w:val="22"/>
        </w:rPr>
        <w:t xml:space="preserve"> (Sic)</w:t>
      </w:r>
    </w:p>
    <w:p w14:paraId="28504363" w14:textId="77777777" w:rsidR="00F70C7C" w:rsidRPr="003F7068" w:rsidRDefault="00F70C7C" w:rsidP="003F7068">
      <w:pPr>
        <w:spacing w:line="360" w:lineRule="auto"/>
        <w:jc w:val="both"/>
        <w:rPr>
          <w:rFonts w:ascii="Palatino Linotype" w:hAnsi="Palatino Linotype" w:cs="Arial"/>
          <w:b/>
          <w:bCs/>
        </w:rPr>
      </w:pPr>
    </w:p>
    <w:p w14:paraId="33E0243E" w14:textId="3513EF33" w:rsidR="00457BB8" w:rsidRPr="003F7068" w:rsidRDefault="00457BB8" w:rsidP="003F7068">
      <w:pPr>
        <w:spacing w:line="360" w:lineRule="auto"/>
        <w:jc w:val="both"/>
        <w:rPr>
          <w:rFonts w:ascii="Palatino Linotype" w:hAnsi="Palatino Linotype" w:cs="Arial"/>
          <w:b/>
        </w:rPr>
      </w:pPr>
      <w:r w:rsidRPr="003F7068">
        <w:rPr>
          <w:rFonts w:ascii="Palatino Linotype" w:hAnsi="Palatino Linotype" w:cs="Arial"/>
          <w:b/>
        </w:rPr>
        <w:t>MODALIDAD DE ENTREGA:</w:t>
      </w:r>
      <w:r w:rsidRPr="003F7068">
        <w:rPr>
          <w:rFonts w:ascii="Palatino Linotype" w:hAnsi="Palatino Linotype" w:cs="Arial"/>
        </w:rPr>
        <w:t xml:space="preserve"> Vía </w:t>
      </w:r>
      <w:r w:rsidRPr="003F7068">
        <w:rPr>
          <w:rFonts w:ascii="Palatino Linotype" w:hAnsi="Palatino Linotype" w:cs="Arial"/>
          <w:b/>
        </w:rPr>
        <w:t>SAIMEX.</w:t>
      </w:r>
    </w:p>
    <w:p w14:paraId="58CC3D49" w14:textId="77777777" w:rsidR="00BA3017" w:rsidRPr="003F7068" w:rsidRDefault="00BA3017" w:rsidP="003F7068">
      <w:pPr>
        <w:spacing w:line="360" w:lineRule="auto"/>
        <w:jc w:val="both"/>
        <w:rPr>
          <w:rFonts w:ascii="Palatino Linotype" w:hAnsi="Palatino Linotype" w:cs="Arial"/>
          <w:b/>
        </w:rPr>
      </w:pPr>
    </w:p>
    <w:p w14:paraId="4E4C2ED6" w14:textId="77777777" w:rsidR="00BA3017" w:rsidRPr="003F7068" w:rsidRDefault="00BA3017" w:rsidP="003F7068">
      <w:pPr>
        <w:spacing w:line="360" w:lineRule="auto"/>
        <w:jc w:val="both"/>
        <w:rPr>
          <w:rFonts w:ascii="Palatino Linotype" w:eastAsia="Calibri" w:hAnsi="Palatino Linotype" w:cs="Arial"/>
          <w:b/>
          <w:bCs/>
          <w:sz w:val="26"/>
          <w:szCs w:val="26"/>
          <w:lang w:val="es-ES" w:eastAsia="en-US"/>
        </w:rPr>
      </w:pPr>
      <w:r w:rsidRPr="003F7068">
        <w:rPr>
          <w:rFonts w:ascii="Palatino Linotype" w:eastAsia="Calibri" w:hAnsi="Palatino Linotype" w:cs="Arial"/>
          <w:b/>
          <w:bCs/>
          <w:sz w:val="26"/>
          <w:szCs w:val="26"/>
          <w:lang w:val="es-ES" w:eastAsia="en-US"/>
        </w:rPr>
        <w:t>II. Turno de la solicitud de información.</w:t>
      </w:r>
    </w:p>
    <w:p w14:paraId="5BADAEC4" w14:textId="15951A26" w:rsidR="00BA3017" w:rsidRPr="003F7068" w:rsidRDefault="00BA3017" w:rsidP="003F7068">
      <w:pPr>
        <w:spacing w:line="360" w:lineRule="auto"/>
        <w:jc w:val="both"/>
        <w:rPr>
          <w:rFonts w:ascii="Palatino Linotype" w:eastAsia="Calibri" w:hAnsi="Palatino Linotype" w:cs="Arial"/>
          <w:bCs/>
          <w:lang w:val="es-ES" w:eastAsia="en-US"/>
        </w:rPr>
      </w:pPr>
      <w:r w:rsidRPr="003F7068">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510E3D" w:rsidRPr="003F7068">
        <w:rPr>
          <w:rFonts w:ascii="Palatino Linotype" w:eastAsia="Calibri" w:hAnsi="Palatino Linotype" w:cs="Arial"/>
          <w:b/>
          <w:bCs/>
          <w:lang w:val="es-ES" w:eastAsia="en-US"/>
        </w:rPr>
        <w:t>diecisiete</w:t>
      </w:r>
      <w:r w:rsidRPr="003F7068">
        <w:rPr>
          <w:rFonts w:ascii="Palatino Linotype" w:eastAsia="Calibri" w:hAnsi="Palatino Linotype" w:cs="Arial"/>
          <w:b/>
          <w:bCs/>
          <w:lang w:val="es-ES" w:eastAsia="en-US"/>
        </w:rPr>
        <w:t xml:space="preserve"> de octubre</w:t>
      </w:r>
      <w:r w:rsidR="00510E3D" w:rsidRPr="003F7068">
        <w:rPr>
          <w:rFonts w:ascii="Palatino Linotype" w:eastAsia="Calibri" w:hAnsi="Palatino Linotype" w:cs="Arial"/>
          <w:b/>
          <w:bCs/>
          <w:lang w:val="es-ES" w:eastAsia="en-US"/>
        </w:rPr>
        <w:t xml:space="preserve"> y veintidós de noviembre</w:t>
      </w:r>
      <w:r w:rsidRPr="003F7068">
        <w:rPr>
          <w:rFonts w:ascii="Palatino Linotype" w:eastAsia="Calibri" w:hAnsi="Palatino Linotype" w:cs="Arial"/>
          <w:b/>
          <w:bCs/>
          <w:lang w:val="es-ES" w:eastAsia="en-US"/>
        </w:rPr>
        <w:t xml:space="preserve"> de dos mil veintidós</w:t>
      </w:r>
      <w:r w:rsidRPr="003F7068">
        <w:rPr>
          <w:rFonts w:ascii="Palatino Linotype" w:eastAsia="Calibri" w:hAnsi="Palatino Linotype" w:cs="Arial"/>
          <w:bCs/>
          <w:lang w:val="es-ES" w:eastAsia="en-US"/>
        </w:rPr>
        <w:t>, el Titular de la Unidad de Transparencia del Sujeto Obligado, turnó el requerimiento de información al servidor público habilitado que estimó pertinente, a fin de colmar la solicitud de acceso a la información; tal y como, se aprecia en la siguiente imagen:</w:t>
      </w:r>
    </w:p>
    <w:p w14:paraId="1418DBB4" w14:textId="2736F23D" w:rsidR="00510E3D" w:rsidRPr="003F7068" w:rsidRDefault="00510E3D" w:rsidP="003F7068">
      <w:pPr>
        <w:spacing w:line="360" w:lineRule="auto"/>
        <w:jc w:val="both"/>
        <w:rPr>
          <w:rFonts w:ascii="Palatino Linotype" w:eastAsia="Calibri" w:hAnsi="Palatino Linotype" w:cs="Arial"/>
          <w:bCs/>
          <w:lang w:val="es-ES" w:eastAsia="en-US"/>
        </w:rPr>
      </w:pPr>
      <w:r w:rsidRPr="003F7068">
        <w:rPr>
          <w:noProof/>
          <w:lang w:eastAsia="es-MX"/>
        </w:rPr>
        <w:drawing>
          <wp:inline distT="0" distB="0" distL="0" distR="0" wp14:anchorId="34BFEA3E" wp14:editId="3FE74B0C">
            <wp:extent cx="5791835" cy="9721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972185"/>
                    </a:xfrm>
                    <a:prstGeom prst="rect">
                      <a:avLst/>
                    </a:prstGeom>
                  </pic:spPr>
                </pic:pic>
              </a:graphicData>
            </a:graphic>
          </wp:inline>
        </w:drawing>
      </w:r>
    </w:p>
    <w:p w14:paraId="01F7D0B3" w14:textId="770FEB6C" w:rsidR="00510E3D" w:rsidRPr="003F7068" w:rsidRDefault="00510E3D" w:rsidP="003F7068">
      <w:pPr>
        <w:spacing w:line="360" w:lineRule="auto"/>
        <w:jc w:val="both"/>
        <w:rPr>
          <w:rFonts w:ascii="Palatino Linotype" w:eastAsia="Calibri" w:hAnsi="Palatino Linotype" w:cs="Arial"/>
          <w:bCs/>
          <w:lang w:val="es-ES" w:eastAsia="en-US"/>
        </w:rPr>
      </w:pPr>
      <w:r w:rsidRPr="003F7068">
        <w:rPr>
          <w:noProof/>
          <w:lang w:eastAsia="es-MX"/>
        </w:rPr>
        <w:drawing>
          <wp:inline distT="0" distB="0" distL="0" distR="0" wp14:anchorId="38C7957B" wp14:editId="153FC29D">
            <wp:extent cx="5791835" cy="9785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978535"/>
                    </a:xfrm>
                    <a:prstGeom prst="rect">
                      <a:avLst/>
                    </a:prstGeom>
                  </pic:spPr>
                </pic:pic>
              </a:graphicData>
            </a:graphic>
          </wp:inline>
        </w:drawing>
      </w:r>
    </w:p>
    <w:p w14:paraId="00522088" w14:textId="1DD05DA9" w:rsidR="008D09EA" w:rsidRPr="003F7068" w:rsidRDefault="008D09EA" w:rsidP="003F7068">
      <w:pPr>
        <w:spacing w:line="360" w:lineRule="auto"/>
        <w:jc w:val="both"/>
        <w:rPr>
          <w:noProof/>
        </w:rPr>
      </w:pPr>
    </w:p>
    <w:p w14:paraId="5DA5EE97" w14:textId="77777777" w:rsidR="00127525" w:rsidRPr="003F7068" w:rsidRDefault="00127525" w:rsidP="003F7068">
      <w:pPr>
        <w:spacing w:line="360" w:lineRule="auto"/>
        <w:jc w:val="both"/>
        <w:rPr>
          <w:noProof/>
        </w:rPr>
      </w:pPr>
    </w:p>
    <w:p w14:paraId="36809B4B" w14:textId="6E18C53C" w:rsidR="00274670" w:rsidRPr="003F7068" w:rsidRDefault="00274670" w:rsidP="003F7068">
      <w:pPr>
        <w:spacing w:line="360" w:lineRule="auto"/>
        <w:jc w:val="both"/>
        <w:rPr>
          <w:rFonts w:ascii="Palatino Linotype" w:hAnsi="Palatino Linotype" w:cs="Arial"/>
          <w:b/>
          <w:sz w:val="28"/>
          <w:szCs w:val="28"/>
        </w:rPr>
      </w:pPr>
      <w:r w:rsidRPr="003F7068">
        <w:rPr>
          <w:rFonts w:ascii="Palatino Linotype" w:hAnsi="Palatino Linotype"/>
          <w:b/>
          <w:sz w:val="28"/>
          <w:szCs w:val="28"/>
        </w:rPr>
        <w:t xml:space="preserve">II. </w:t>
      </w:r>
      <w:r w:rsidRPr="003F7068">
        <w:rPr>
          <w:rFonts w:ascii="Palatino Linotype" w:hAnsi="Palatino Linotype" w:cs="Arial"/>
          <w:b/>
          <w:sz w:val="28"/>
          <w:szCs w:val="28"/>
        </w:rPr>
        <w:t>Respuesta del Sujeto Obligado</w:t>
      </w:r>
    </w:p>
    <w:p w14:paraId="7ED25B24" w14:textId="471F8B57" w:rsidR="00274670" w:rsidRPr="003F7068" w:rsidRDefault="00274670" w:rsidP="003F7068">
      <w:pPr>
        <w:spacing w:line="360" w:lineRule="auto"/>
        <w:jc w:val="both"/>
        <w:rPr>
          <w:rFonts w:ascii="Palatino Linotype" w:hAnsi="Palatino Linotype" w:cs="Arial"/>
        </w:rPr>
      </w:pPr>
      <w:r w:rsidRPr="003F7068">
        <w:rPr>
          <w:rFonts w:ascii="Palatino Linotype" w:hAnsi="Palatino Linotype" w:cs="Arial"/>
        </w:rPr>
        <w:t xml:space="preserve">Del expediente electrónico conformado en el </w:t>
      </w:r>
      <w:r w:rsidRPr="003F7068">
        <w:rPr>
          <w:rFonts w:ascii="Palatino Linotype" w:hAnsi="Palatino Linotype" w:cs="Arial"/>
          <w:b/>
        </w:rPr>
        <w:t>SAIMEX</w:t>
      </w:r>
      <w:r w:rsidRPr="003F7068">
        <w:rPr>
          <w:rFonts w:ascii="Palatino Linotype" w:hAnsi="Palatino Linotype" w:cs="Arial"/>
        </w:rPr>
        <w:t xml:space="preserve">, del Recurso de Revisión materia del presente estudio, se advierte que </w:t>
      </w:r>
      <w:r w:rsidR="009F2EBC" w:rsidRPr="003F7068">
        <w:rPr>
          <w:rFonts w:ascii="Palatino Linotype" w:hAnsi="Palatino Linotype" w:cs="Arial"/>
        </w:rPr>
        <w:t>el</w:t>
      </w:r>
      <w:r w:rsidRPr="003F7068">
        <w:rPr>
          <w:rFonts w:ascii="Palatino Linotype" w:hAnsi="Palatino Linotype" w:cs="Arial"/>
        </w:rPr>
        <w:t xml:space="preserve"> </w:t>
      </w:r>
      <w:r w:rsidR="00BA3017" w:rsidRPr="003F7068">
        <w:rPr>
          <w:rFonts w:ascii="Palatino Linotype" w:hAnsi="Palatino Linotype" w:cs="Arial"/>
          <w:b/>
          <w:bCs/>
        </w:rPr>
        <w:t>veintinueve de octubre y diez de diciembre de dos mil veintidós</w:t>
      </w:r>
      <w:r w:rsidRPr="003F7068">
        <w:rPr>
          <w:rFonts w:ascii="Palatino Linotype" w:hAnsi="Palatino Linotype" w:cs="Arial"/>
        </w:rPr>
        <w:t xml:space="preserve">, </w:t>
      </w:r>
      <w:r w:rsidRPr="003F7068">
        <w:rPr>
          <w:rFonts w:ascii="Palatino Linotype" w:hAnsi="Palatino Linotype" w:cs="Arial"/>
          <w:b/>
        </w:rPr>
        <w:t xml:space="preserve">EL SUJETO OBLIGADO </w:t>
      </w:r>
      <w:r w:rsidRPr="003F7068">
        <w:rPr>
          <w:rFonts w:ascii="Palatino Linotype" w:hAnsi="Palatino Linotype" w:cs="Arial"/>
        </w:rPr>
        <w:t>dio respuesta en los siguientes términos:</w:t>
      </w:r>
    </w:p>
    <w:p w14:paraId="48FA4345" w14:textId="43F383DC" w:rsidR="005B1C40" w:rsidRPr="003F7068" w:rsidRDefault="005B1C40" w:rsidP="003F7068">
      <w:pPr>
        <w:spacing w:line="360" w:lineRule="auto"/>
        <w:jc w:val="both"/>
        <w:rPr>
          <w:rFonts w:ascii="Palatino Linotype" w:hAnsi="Palatino Linotype" w:cs="Arial"/>
        </w:rPr>
      </w:pPr>
    </w:p>
    <w:p w14:paraId="3EAAEC57" w14:textId="77777777" w:rsidR="00C12C00" w:rsidRPr="009F6E4F" w:rsidRDefault="00C12C00" w:rsidP="003F7068">
      <w:pPr>
        <w:spacing w:line="360" w:lineRule="auto"/>
        <w:jc w:val="both"/>
        <w:rPr>
          <w:rFonts w:ascii="Palatino Linotype" w:hAnsi="Palatino Linotype" w:cs="Arial"/>
          <w:b/>
          <w:bCs/>
          <w:lang w:val="en-US"/>
        </w:rPr>
      </w:pPr>
      <w:r w:rsidRPr="009F6E4F">
        <w:rPr>
          <w:rFonts w:ascii="Palatino Linotype" w:hAnsi="Palatino Linotype" w:cs="Arial"/>
          <w:b/>
          <w:bCs/>
          <w:lang w:val="en-US"/>
        </w:rPr>
        <w:t>00066/IMEJ/IP/2022, (</w:t>
      </w:r>
      <w:r w:rsidRPr="009F6E4F">
        <w:rPr>
          <w:rFonts w:ascii="Palatino Linotype" w:hAnsi="Palatino Linotype"/>
          <w:b/>
          <w:lang w:val="en-US"/>
        </w:rPr>
        <w:t>16627/INFOEM/IP/RR/2022)</w:t>
      </w:r>
      <w:r w:rsidRPr="009F6E4F">
        <w:rPr>
          <w:rFonts w:ascii="Palatino Linotype" w:hAnsi="Palatino Linotype" w:cs="Arial"/>
          <w:b/>
          <w:bCs/>
          <w:lang w:val="en-US"/>
        </w:rPr>
        <w:t>:</w:t>
      </w:r>
    </w:p>
    <w:p w14:paraId="269E33F0" w14:textId="54C495A6" w:rsidR="005B1C40" w:rsidRPr="009F6E4F" w:rsidRDefault="005B1C40" w:rsidP="003F7068">
      <w:pPr>
        <w:spacing w:line="360" w:lineRule="auto"/>
        <w:jc w:val="both"/>
        <w:rPr>
          <w:rFonts w:ascii="Palatino Linotype" w:hAnsi="Palatino Linotype" w:cs="Arial"/>
          <w:b/>
          <w:bCs/>
          <w:lang w:val="en-US"/>
        </w:rPr>
      </w:pPr>
    </w:p>
    <w:p w14:paraId="481DC1DF" w14:textId="77777777" w:rsidR="00BA3017" w:rsidRPr="003F7068" w:rsidRDefault="00274670" w:rsidP="003F7068">
      <w:pPr>
        <w:ind w:left="851" w:right="899"/>
        <w:jc w:val="right"/>
        <w:rPr>
          <w:rFonts w:ascii="Palatino Linotype" w:eastAsia="Palatino Linotype" w:hAnsi="Palatino Linotype" w:cs="Palatino Linotype"/>
          <w:i/>
          <w:sz w:val="22"/>
          <w:szCs w:val="22"/>
          <w:lang w:eastAsia="es-MX"/>
        </w:rPr>
      </w:pPr>
      <w:r w:rsidRPr="003F7068">
        <w:rPr>
          <w:rFonts w:ascii="Palatino Linotype" w:eastAsia="Palatino Linotype" w:hAnsi="Palatino Linotype" w:cs="Palatino Linotype"/>
          <w:i/>
          <w:sz w:val="22"/>
          <w:szCs w:val="22"/>
          <w:lang w:eastAsia="es-MX"/>
        </w:rPr>
        <w:t>“</w:t>
      </w:r>
      <w:r w:rsidR="00BA3017" w:rsidRPr="003F7068">
        <w:rPr>
          <w:rFonts w:ascii="Palatino Linotype" w:eastAsia="Palatino Linotype" w:hAnsi="Palatino Linotype" w:cs="Palatino Linotype"/>
          <w:i/>
          <w:sz w:val="22"/>
          <w:szCs w:val="22"/>
          <w:lang w:eastAsia="es-MX"/>
        </w:rPr>
        <w:t>Metepec, México a 29 de Octubre de 2022</w:t>
      </w:r>
    </w:p>
    <w:p w14:paraId="38A361C7" w14:textId="77777777" w:rsidR="00BA3017" w:rsidRPr="003F7068" w:rsidRDefault="00BA3017" w:rsidP="003F7068">
      <w:pPr>
        <w:ind w:left="851" w:right="899"/>
        <w:jc w:val="right"/>
        <w:rPr>
          <w:rFonts w:ascii="Palatino Linotype" w:eastAsia="Palatino Linotype" w:hAnsi="Palatino Linotype" w:cs="Palatino Linotype"/>
          <w:i/>
          <w:sz w:val="22"/>
          <w:szCs w:val="22"/>
          <w:lang w:eastAsia="es-MX"/>
        </w:rPr>
      </w:pPr>
      <w:r w:rsidRPr="003F7068">
        <w:rPr>
          <w:rFonts w:ascii="Palatino Linotype" w:eastAsia="Palatino Linotype" w:hAnsi="Palatino Linotype" w:cs="Palatino Linotype"/>
          <w:i/>
          <w:sz w:val="22"/>
          <w:szCs w:val="22"/>
          <w:lang w:eastAsia="es-MX"/>
        </w:rPr>
        <w:t>Nombre del solicitante: C. Solicitante</w:t>
      </w:r>
    </w:p>
    <w:p w14:paraId="6EEAD9FE" w14:textId="2BB5104F" w:rsidR="00BA3017" w:rsidRPr="003F7068" w:rsidRDefault="00BA3017" w:rsidP="003F7068">
      <w:pPr>
        <w:ind w:left="851" w:right="899"/>
        <w:jc w:val="right"/>
        <w:rPr>
          <w:rFonts w:ascii="Palatino Linotype" w:eastAsia="Palatino Linotype" w:hAnsi="Palatino Linotype" w:cs="Palatino Linotype"/>
          <w:i/>
          <w:sz w:val="22"/>
          <w:szCs w:val="22"/>
          <w:lang w:eastAsia="es-MX"/>
        </w:rPr>
      </w:pPr>
      <w:r w:rsidRPr="003F7068">
        <w:rPr>
          <w:rFonts w:ascii="Palatino Linotype" w:eastAsia="Palatino Linotype" w:hAnsi="Palatino Linotype" w:cs="Palatino Linotype"/>
          <w:i/>
          <w:sz w:val="22"/>
          <w:szCs w:val="22"/>
          <w:lang w:eastAsia="es-MX"/>
        </w:rPr>
        <w:t>Folio de la solicitud: 00066/IMEJ/IP/2022</w:t>
      </w:r>
    </w:p>
    <w:p w14:paraId="5C3F6111" w14:textId="77777777" w:rsidR="00BA3017" w:rsidRPr="003F7068" w:rsidRDefault="00BA3017" w:rsidP="003F7068">
      <w:pPr>
        <w:ind w:left="851" w:right="899"/>
        <w:jc w:val="right"/>
        <w:rPr>
          <w:rFonts w:ascii="Palatino Linotype" w:eastAsia="Palatino Linotype" w:hAnsi="Palatino Linotype" w:cs="Palatino Linotype"/>
          <w:i/>
          <w:sz w:val="22"/>
          <w:szCs w:val="22"/>
          <w:lang w:eastAsia="es-MX"/>
        </w:rPr>
      </w:pPr>
    </w:p>
    <w:p w14:paraId="42B9E926" w14:textId="77777777" w:rsidR="00BA3017" w:rsidRPr="003F7068" w:rsidRDefault="00BA3017" w:rsidP="003F7068">
      <w:pPr>
        <w:ind w:left="851" w:right="899"/>
        <w:jc w:val="both"/>
        <w:rPr>
          <w:rFonts w:ascii="Palatino Linotype" w:eastAsia="Palatino Linotype" w:hAnsi="Palatino Linotype" w:cs="Palatino Linotype"/>
          <w:i/>
          <w:sz w:val="22"/>
          <w:szCs w:val="22"/>
          <w:lang w:eastAsia="es-MX"/>
        </w:rPr>
      </w:pPr>
      <w:r w:rsidRPr="003F7068">
        <w:rPr>
          <w:rFonts w:ascii="Palatino Linotype" w:eastAsia="Palatino Linotype" w:hAnsi="Palatino Linotype" w:cs="Palatino Linotype"/>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57F7161" w14:textId="4060F922" w:rsidR="005B1C40" w:rsidRPr="003F7068" w:rsidRDefault="00BA3017" w:rsidP="003F7068">
      <w:pPr>
        <w:ind w:left="851" w:right="899"/>
        <w:jc w:val="both"/>
      </w:pPr>
      <w:r w:rsidRPr="003F7068">
        <w:rPr>
          <w:rFonts w:ascii="Palatino Linotype" w:eastAsia="Palatino Linotype" w:hAnsi="Palatino Linotype" w:cs="Palatino Linotype"/>
          <w:i/>
          <w:sz w:val="22"/>
          <w:szCs w:val="22"/>
          <w:lang w:eastAsia="es-MX"/>
        </w:rPr>
        <w:t xml:space="preserve">Se anexa oficio de respuesta número IMEJ/UT/066/2022 de fecha 28 de octubre de 2022 con un archivo adjunto en formato </w:t>
      </w:r>
      <w:proofErr w:type="spellStart"/>
      <w:r w:rsidRPr="003F7068">
        <w:rPr>
          <w:rFonts w:ascii="Palatino Linotype" w:eastAsia="Palatino Linotype" w:hAnsi="Palatino Linotype" w:cs="Palatino Linotype"/>
          <w:i/>
          <w:sz w:val="22"/>
          <w:szCs w:val="22"/>
          <w:lang w:eastAsia="es-MX"/>
        </w:rPr>
        <w:t>pdf</w:t>
      </w:r>
      <w:proofErr w:type="spellEnd"/>
      <w:r w:rsidRPr="003F7068">
        <w:rPr>
          <w:rFonts w:ascii="Palatino Linotype" w:eastAsia="Palatino Linotype" w:hAnsi="Palatino Linotype" w:cs="Palatino Linotype"/>
          <w:i/>
          <w:sz w:val="22"/>
          <w:szCs w:val="22"/>
          <w:lang w:eastAsia="es-MX"/>
        </w:rPr>
        <w:t>.”</w:t>
      </w:r>
    </w:p>
    <w:p w14:paraId="6731ACEF" w14:textId="77777777" w:rsidR="00274670" w:rsidRPr="003F7068" w:rsidRDefault="00274670" w:rsidP="003F7068">
      <w:pPr>
        <w:ind w:left="851" w:right="899"/>
        <w:jc w:val="both"/>
      </w:pPr>
    </w:p>
    <w:p w14:paraId="0E0373BB" w14:textId="77777777" w:rsidR="005B1C40" w:rsidRPr="003F7068" w:rsidRDefault="005B1C40" w:rsidP="003F7068">
      <w:pPr>
        <w:pStyle w:val="Prrafodelista"/>
        <w:tabs>
          <w:tab w:val="left" w:pos="709"/>
        </w:tabs>
        <w:spacing w:line="360" w:lineRule="auto"/>
        <w:ind w:left="0"/>
        <w:jc w:val="both"/>
        <w:rPr>
          <w:rFonts w:ascii="Palatino Linotype" w:hAnsi="Palatino Linotype" w:cs="Arial"/>
        </w:rPr>
      </w:pPr>
    </w:p>
    <w:p w14:paraId="77C436D8" w14:textId="49B47BA7" w:rsidR="00274670" w:rsidRPr="003F7068" w:rsidRDefault="00274670" w:rsidP="003F7068">
      <w:pPr>
        <w:pStyle w:val="Prrafodelista"/>
        <w:tabs>
          <w:tab w:val="left" w:pos="709"/>
        </w:tabs>
        <w:spacing w:line="360" w:lineRule="auto"/>
        <w:ind w:left="0"/>
        <w:jc w:val="both"/>
        <w:rPr>
          <w:rFonts w:ascii="Palatino Linotype" w:hAnsi="Palatino Linotype" w:cs="Arial"/>
        </w:rPr>
      </w:pPr>
      <w:r w:rsidRPr="003F7068">
        <w:rPr>
          <w:rFonts w:ascii="Palatino Linotype" w:hAnsi="Palatino Linotype" w:cs="Arial"/>
        </w:rPr>
        <w:t xml:space="preserve">Así mismo el </w:t>
      </w:r>
      <w:r w:rsidRPr="003F7068">
        <w:rPr>
          <w:rFonts w:ascii="Palatino Linotype" w:hAnsi="Palatino Linotype" w:cs="Arial"/>
          <w:b/>
        </w:rPr>
        <w:t xml:space="preserve">SUJETO OBLIGADO </w:t>
      </w:r>
      <w:r w:rsidRPr="003F7068">
        <w:rPr>
          <w:rFonts w:ascii="Palatino Linotype" w:hAnsi="Palatino Linotype" w:cs="Arial"/>
        </w:rPr>
        <w:t xml:space="preserve">adjuntó a su respuesta </w:t>
      </w:r>
      <w:r w:rsidR="00D319F3" w:rsidRPr="003F7068">
        <w:rPr>
          <w:rFonts w:ascii="Palatino Linotype" w:hAnsi="Palatino Linotype" w:cs="Arial"/>
        </w:rPr>
        <w:t>los</w:t>
      </w:r>
      <w:r w:rsidRPr="003F7068">
        <w:rPr>
          <w:rFonts w:ascii="Palatino Linotype" w:hAnsi="Palatino Linotype" w:cs="Arial"/>
        </w:rPr>
        <w:t xml:space="preserve"> siguiente</w:t>
      </w:r>
      <w:r w:rsidR="00D319F3" w:rsidRPr="003F7068">
        <w:rPr>
          <w:rFonts w:ascii="Palatino Linotype" w:hAnsi="Palatino Linotype" w:cs="Arial"/>
        </w:rPr>
        <w:t>s</w:t>
      </w:r>
      <w:r w:rsidRPr="003F7068">
        <w:rPr>
          <w:rFonts w:ascii="Palatino Linotype" w:hAnsi="Palatino Linotype" w:cs="Arial"/>
        </w:rPr>
        <w:t xml:space="preserve"> documento</w:t>
      </w:r>
      <w:r w:rsidR="00D319F3" w:rsidRPr="003F7068">
        <w:rPr>
          <w:rFonts w:ascii="Palatino Linotype" w:hAnsi="Palatino Linotype" w:cs="Arial"/>
        </w:rPr>
        <w:t>s</w:t>
      </w:r>
      <w:r w:rsidRPr="003F7068">
        <w:rPr>
          <w:rFonts w:ascii="Palatino Linotype" w:hAnsi="Palatino Linotype" w:cs="Arial"/>
        </w:rPr>
        <w:t xml:space="preserve"> electrónico</w:t>
      </w:r>
      <w:r w:rsidR="00D319F3" w:rsidRPr="003F7068">
        <w:rPr>
          <w:rFonts w:ascii="Palatino Linotype" w:hAnsi="Palatino Linotype" w:cs="Arial"/>
        </w:rPr>
        <w:t>s</w:t>
      </w:r>
      <w:r w:rsidRPr="003F7068">
        <w:rPr>
          <w:rFonts w:ascii="Palatino Linotype" w:hAnsi="Palatino Linotype" w:cs="Arial"/>
        </w:rPr>
        <w:t>:</w:t>
      </w:r>
    </w:p>
    <w:p w14:paraId="3D78FD7F" w14:textId="77777777" w:rsidR="00274670" w:rsidRPr="003F7068" w:rsidRDefault="00274670" w:rsidP="003F7068">
      <w:pPr>
        <w:pStyle w:val="Prrafodelista"/>
        <w:tabs>
          <w:tab w:val="left" w:pos="709"/>
        </w:tabs>
        <w:spacing w:line="360" w:lineRule="auto"/>
        <w:ind w:left="0"/>
        <w:jc w:val="both"/>
        <w:rPr>
          <w:rFonts w:ascii="Palatino Linotype" w:hAnsi="Palatino Linotype" w:cs="Arial"/>
        </w:rPr>
      </w:pPr>
    </w:p>
    <w:p w14:paraId="69D94001" w14:textId="3DF51BD3" w:rsidR="00510E3D" w:rsidRPr="003F7068" w:rsidRDefault="00274670" w:rsidP="003F7068">
      <w:pPr>
        <w:pStyle w:val="Prrafodelista"/>
        <w:numPr>
          <w:ilvl w:val="0"/>
          <w:numId w:val="5"/>
        </w:numPr>
        <w:tabs>
          <w:tab w:val="left" w:pos="709"/>
        </w:tabs>
        <w:spacing w:line="360" w:lineRule="auto"/>
        <w:jc w:val="both"/>
        <w:rPr>
          <w:rFonts w:ascii="Palatino Linotype" w:hAnsi="Palatino Linotype" w:cs="Arial"/>
        </w:rPr>
      </w:pPr>
      <w:r w:rsidRPr="003F7068">
        <w:rPr>
          <w:rFonts w:ascii="Palatino Linotype" w:hAnsi="Palatino Linotype" w:cs="Arial"/>
          <w:b/>
          <w:i/>
        </w:rPr>
        <w:t>“</w:t>
      </w:r>
      <w:r w:rsidR="00510E3D" w:rsidRPr="003F7068">
        <w:rPr>
          <w:rFonts w:ascii="Palatino Linotype" w:hAnsi="Palatino Linotype" w:cs="Arial"/>
          <w:b/>
          <w:i/>
        </w:rPr>
        <w:t xml:space="preserve">IMEJ - 066 - C. </w:t>
      </w:r>
      <w:r w:rsidR="009F6E4F">
        <w:rPr>
          <w:rFonts w:ascii="Palatino Linotype" w:hAnsi="Palatino Linotype" w:cs="Arial"/>
          <w:b/>
          <w:i/>
        </w:rPr>
        <w:t>XXXXX XX XXXXXXX</w:t>
      </w:r>
      <w:r w:rsidR="00510E3D" w:rsidRPr="003F7068">
        <w:rPr>
          <w:rFonts w:ascii="Palatino Linotype" w:hAnsi="Palatino Linotype" w:cs="Arial"/>
          <w:b/>
          <w:i/>
        </w:rPr>
        <w:t xml:space="preserve"> - SPHT - UAA - 066 - Anexo 1.pdf”</w:t>
      </w:r>
      <w:r w:rsidR="00510E3D" w:rsidRPr="003F7068">
        <w:rPr>
          <w:rFonts w:ascii="Palatino Linotype" w:hAnsi="Palatino Linotype" w:cs="Arial"/>
          <w:i/>
        </w:rPr>
        <w:t>.- remite una foja que contiene los rubros siguientes</w:t>
      </w:r>
      <w:r w:rsidR="00510E3D" w:rsidRPr="003F7068">
        <w:rPr>
          <w:rFonts w:ascii="Palatino Linotype" w:hAnsi="Palatino Linotype" w:cs="Arial"/>
        </w:rPr>
        <w:t>:</w:t>
      </w:r>
    </w:p>
    <w:p w14:paraId="6837B543" w14:textId="68A27E16" w:rsidR="00510E3D" w:rsidRPr="003F7068" w:rsidRDefault="00510E3D" w:rsidP="003F7068">
      <w:pPr>
        <w:pStyle w:val="Prrafodelista"/>
        <w:tabs>
          <w:tab w:val="left" w:pos="709"/>
        </w:tabs>
        <w:spacing w:line="360" w:lineRule="auto"/>
        <w:ind w:left="360"/>
        <w:jc w:val="both"/>
        <w:rPr>
          <w:rFonts w:ascii="Palatino Linotype" w:hAnsi="Palatino Linotype" w:cs="Arial"/>
        </w:rPr>
      </w:pPr>
      <w:r w:rsidRPr="003F7068">
        <w:rPr>
          <w:noProof/>
          <w:lang w:eastAsia="es-MX"/>
        </w:rPr>
        <w:drawing>
          <wp:inline distT="0" distB="0" distL="0" distR="0" wp14:anchorId="34C33881" wp14:editId="0AC13D84">
            <wp:extent cx="5791835" cy="4857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485775"/>
                    </a:xfrm>
                    <a:prstGeom prst="rect">
                      <a:avLst/>
                    </a:prstGeom>
                  </pic:spPr>
                </pic:pic>
              </a:graphicData>
            </a:graphic>
          </wp:inline>
        </w:drawing>
      </w:r>
    </w:p>
    <w:p w14:paraId="3CCC0BE7" w14:textId="37D985E3" w:rsidR="00510E3D" w:rsidRPr="003F7068" w:rsidRDefault="00510E3D" w:rsidP="003F7068">
      <w:pPr>
        <w:pStyle w:val="Prrafodelista"/>
        <w:tabs>
          <w:tab w:val="left" w:pos="709"/>
        </w:tabs>
        <w:spacing w:line="360" w:lineRule="auto"/>
        <w:ind w:left="360"/>
        <w:jc w:val="both"/>
        <w:rPr>
          <w:rFonts w:ascii="Palatino Linotype" w:hAnsi="Palatino Linotype" w:cs="Arial"/>
        </w:rPr>
      </w:pPr>
      <w:r w:rsidRPr="003F7068">
        <w:rPr>
          <w:rFonts w:ascii="Palatino Linotype" w:hAnsi="Palatino Linotype" w:cs="Arial"/>
        </w:rPr>
        <w:t xml:space="preserve">Pero además de los Servidores Públicos Sergio Alonso, Josué Daniel, Gerardo Esteban y Esteban </w:t>
      </w:r>
      <w:proofErr w:type="spellStart"/>
      <w:r w:rsidRPr="003F7068">
        <w:rPr>
          <w:rFonts w:ascii="Palatino Linotype" w:hAnsi="Palatino Linotype" w:cs="Arial"/>
        </w:rPr>
        <w:t>Ociel</w:t>
      </w:r>
      <w:proofErr w:type="spellEnd"/>
      <w:r w:rsidR="007C53CD" w:rsidRPr="003F7068">
        <w:rPr>
          <w:rFonts w:ascii="Palatino Linotype" w:hAnsi="Palatino Linotype" w:cs="Arial"/>
        </w:rPr>
        <w:t>.</w:t>
      </w:r>
    </w:p>
    <w:p w14:paraId="71D53579" w14:textId="77777777" w:rsidR="00034A40" w:rsidRPr="003F7068" w:rsidRDefault="00034A40" w:rsidP="003F7068">
      <w:pPr>
        <w:pStyle w:val="Prrafodelista"/>
        <w:tabs>
          <w:tab w:val="left" w:pos="709"/>
        </w:tabs>
        <w:spacing w:line="360" w:lineRule="auto"/>
        <w:ind w:left="360"/>
        <w:jc w:val="both"/>
        <w:rPr>
          <w:rFonts w:ascii="Palatino Linotype" w:hAnsi="Palatino Linotype" w:cs="Arial"/>
        </w:rPr>
      </w:pPr>
    </w:p>
    <w:p w14:paraId="1DE26154" w14:textId="7228515A" w:rsidR="00AE29A1" w:rsidRPr="003F7068" w:rsidRDefault="00E72003" w:rsidP="003F7068">
      <w:pPr>
        <w:pStyle w:val="Prrafodelista"/>
        <w:numPr>
          <w:ilvl w:val="0"/>
          <w:numId w:val="5"/>
        </w:numPr>
        <w:tabs>
          <w:tab w:val="left" w:pos="709"/>
        </w:tabs>
        <w:spacing w:line="360" w:lineRule="auto"/>
        <w:jc w:val="both"/>
        <w:rPr>
          <w:rFonts w:ascii="Palatino Linotype" w:hAnsi="Palatino Linotype" w:cs="Arial"/>
          <w:b/>
          <w:bCs/>
        </w:rPr>
      </w:pPr>
      <w:r w:rsidRPr="003F7068">
        <w:rPr>
          <w:rFonts w:ascii="Palatino Linotype" w:hAnsi="Palatino Linotype" w:cs="Arial"/>
          <w:b/>
          <w:bCs/>
        </w:rPr>
        <w:t>“</w:t>
      </w:r>
      <w:r w:rsidR="007C53CD" w:rsidRPr="003F7068">
        <w:rPr>
          <w:rFonts w:ascii="Palatino Linotype" w:hAnsi="Palatino Linotype" w:cs="Arial"/>
          <w:b/>
          <w:bCs/>
        </w:rPr>
        <w:t xml:space="preserve">IMEJ - 066 - C. </w:t>
      </w:r>
      <w:r w:rsidR="009F6E4F">
        <w:rPr>
          <w:rFonts w:ascii="Palatino Linotype" w:hAnsi="Palatino Linotype" w:cs="Arial"/>
          <w:b/>
          <w:bCs/>
        </w:rPr>
        <w:t>XXXXX XX XXXXXXX</w:t>
      </w:r>
      <w:r w:rsidR="007C53CD" w:rsidRPr="003F7068">
        <w:rPr>
          <w:rFonts w:ascii="Palatino Linotype" w:hAnsi="Palatino Linotype" w:cs="Arial"/>
          <w:b/>
          <w:bCs/>
        </w:rPr>
        <w:t xml:space="preserve"> - Unidad de Transparencia - 066.pdf</w:t>
      </w:r>
      <w:r w:rsidRPr="003F7068">
        <w:rPr>
          <w:rFonts w:ascii="Palatino Linotype" w:hAnsi="Palatino Linotype" w:cs="Arial"/>
          <w:b/>
          <w:bCs/>
        </w:rPr>
        <w:t>”</w:t>
      </w:r>
      <w:r w:rsidR="00F53188" w:rsidRPr="003F7068">
        <w:rPr>
          <w:rFonts w:ascii="Palatino Linotype" w:hAnsi="Palatino Linotype" w:cs="Arial"/>
          <w:b/>
          <w:bCs/>
        </w:rPr>
        <w:t xml:space="preserve"> y IMEJ - 066 - C. </w:t>
      </w:r>
      <w:r w:rsidR="009F6E4F">
        <w:rPr>
          <w:rFonts w:ascii="Palatino Linotype" w:hAnsi="Palatino Linotype" w:cs="Arial"/>
          <w:b/>
          <w:bCs/>
        </w:rPr>
        <w:t>XXXXX XX XXXXXXX</w:t>
      </w:r>
      <w:r w:rsidR="00F53188" w:rsidRPr="003F7068">
        <w:rPr>
          <w:rFonts w:ascii="Palatino Linotype" w:hAnsi="Palatino Linotype" w:cs="Arial"/>
          <w:b/>
          <w:bCs/>
        </w:rPr>
        <w:t xml:space="preserve"> - Unidad de Transparencia - 066.pdf ambos archivos contienen el mismo contenido</w:t>
      </w:r>
      <w:r w:rsidRPr="003F7068">
        <w:rPr>
          <w:rFonts w:ascii="Palatino Linotype" w:hAnsi="Palatino Linotype" w:cs="Arial"/>
        </w:rPr>
        <w:t xml:space="preserve"> </w:t>
      </w:r>
      <w:r w:rsidR="00F53188" w:rsidRPr="003F7068">
        <w:rPr>
          <w:rFonts w:ascii="Palatino Linotype" w:hAnsi="Palatino Linotype" w:cs="Arial"/>
        </w:rPr>
        <w:t>Oficio generado por el Titular de Transparencia del Sujeto Obligado, en e</w:t>
      </w:r>
      <w:r w:rsidR="001923C7" w:rsidRPr="003F7068">
        <w:rPr>
          <w:rFonts w:ascii="Palatino Linotype" w:hAnsi="Palatino Linotype" w:cs="Arial"/>
        </w:rPr>
        <w:t>l</w:t>
      </w:r>
      <w:r w:rsidR="00F53188" w:rsidRPr="003F7068">
        <w:rPr>
          <w:rFonts w:ascii="Palatino Linotype" w:hAnsi="Palatino Linotype" w:cs="Arial"/>
        </w:rPr>
        <w:t xml:space="preserve"> cual hace del conocimiento que remite la información en un documento ad-hoc, en atención a que, para obtener los recibos de nómina de los Servidores Públicos solicitados, se requiere una clave que es proporcionada a cada uno.</w:t>
      </w:r>
    </w:p>
    <w:p w14:paraId="6ACC1EF8" w14:textId="77777777" w:rsidR="00F53188" w:rsidRPr="003F7068" w:rsidRDefault="00F53188" w:rsidP="003F7068">
      <w:pPr>
        <w:pStyle w:val="Prrafodelista"/>
        <w:tabs>
          <w:tab w:val="left" w:pos="709"/>
        </w:tabs>
        <w:spacing w:line="360" w:lineRule="auto"/>
        <w:ind w:left="360"/>
        <w:jc w:val="both"/>
        <w:rPr>
          <w:rFonts w:ascii="Palatino Linotype" w:hAnsi="Palatino Linotype" w:cs="Arial"/>
          <w:b/>
          <w:bCs/>
        </w:rPr>
      </w:pPr>
    </w:p>
    <w:p w14:paraId="7F33FDCB" w14:textId="77777777" w:rsidR="00F53188" w:rsidRPr="009F6E4F" w:rsidRDefault="00F53188" w:rsidP="003F7068">
      <w:pPr>
        <w:spacing w:line="360" w:lineRule="auto"/>
        <w:jc w:val="both"/>
        <w:rPr>
          <w:rFonts w:ascii="Palatino Linotype" w:hAnsi="Palatino Linotype" w:cs="Arial"/>
          <w:b/>
          <w:bCs/>
          <w:lang w:val="en-US"/>
        </w:rPr>
      </w:pPr>
      <w:r w:rsidRPr="009F6E4F">
        <w:rPr>
          <w:rFonts w:ascii="Palatino Linotype" w:hAnsi="Palatino Linotype" w:cs="Arial"/>
          <w:b/>
          <w:bCs/>
          <w:lang w:val="en-US"/>
        </w:rPr>
        <w:t>00071/IMEJ/IP/2022, (</w:t>
      </w:r>
      <w:r w:rsidRPr="009F6E4F">
        <w:rPr>
          <w:rFonts w:ascii="Palatino Linotype" w:hAnsi="Palatino Linotype"/>
          <w:b/>
          <w:lang w:val="en-US"/>
        </w:rPr>
        <w:t>17258/INFOEM/IP/RR/2022)</w:t>
      </w:r>
      <w:r w:rsidRPr="009F6E4F">
        <w:rPr>
          <w:rFonts w:ascii="Palatino Linotype" w:hAnsi="Palatino Linotype" w:cs="Arial"/>
          <w:b/>
          <w:bCs/>
          <w:lang w:val="en-US"/>
        </w:rPr>
        <w:t>:</w:t>
      </w:r>
    </w:p>
    <w:p w14:paraId="2FD983B1" w14:textId="77777777" w:rsidR="00F53188" w:rsidRPr="009F6E4F" w:rsidRDefault="00F53188" w:rsidP="003F7068">
      <w:pPr>
        <w:pStyle w:val="Prrafodelista"/>
        <w:rPr>
          <w:rFonts w:ascii="Palatino Linotype" w:hAnsi="Palatino Linotype" w:cs="Arial"/>
          <w:iCs/>
          <w:lang w:val="en-US"/>
        </w:rPr>
      </w:pPr>
    </w:p>
    <w:p w14:paraId="08DC5F39" w14:textId="77777777" w:rsidR="007D5DDE" w:rsidRPr="003F7068" w:rsidRDefault="005B3219" w:rsidP="003F7068">
      <w:pPr>
        <w:ind w:left="851" w:right="899"/>
        <w:jc w:val="right"/>
        <w:rPr>
          <w:rFonts w:ascii="Palatino Linotype" w:hAnsi="Palatino Linotype"/>
          <w:i/>
          <w:iCs/>
        </w:rPr>
      </w:pPr>
      <w:r w:rsidRPr="003F7068">
        <w:rPr>
          <w:rFonts w:ascii="Palatino Linotype" w:hAnsi="Palatino Linotype"/>
          <w:i/>
          <w:iCs/>
        </w:rPr>
        <w:t>“</w:t>
      </w:r>
      <w:r w:rsidR="007D5DDE" w:rsidRPr="003F7068">
        <w:rPr>
          <w:rFonts w:ascii="Palatino Linotype" w:hAnsi="Palatino Linotype"/>
          <w:i/>
          <w:iCs/>
        </w:rPr>
        <w:t>Metepec, México a 10 de Diciembre de 2022</w:t>
      </w:r>
    </w:p>
    <w:p w14:paraId="093DCC93" w14:textId="77777777" w:rsidR="007D5DDE" w:rsidRPr="003F7068" w:rsidRDefault="007D5DDE" w:rsidP="003F7068">
      <w:pPr>
        <w:ind w:left="851" w:right="899"/>
        <w:jc w:val="right"/>
        <w:rPr>
          <w:rFonts w:ascii="Palatino Linotype" w:hAnsi="Palatino Linotype"/>
          <w:i/>
          <w:iCs/>
        </w:rPr>
      </w:pPr>
      <w:r w:rsidRPr="003F7068">
        <w:rPr>
          <w:rFonts w:ascii="Palatino Linotype" w:hAnsi="Palatino Linotype"/>
          <w:i/>
          <w:iCs/>
        </w:rPr>
        <w:t>Nombre del solicitante: C. Solicitante</w:t>
      </w:r>
    </w:p>
    <w:p w14:paraId="22DDE617" w14:textId="77777777" w:rsidR="007D5DDE" w:rsidRPr="003F7068" w:rsidRDefault="007D5DDE" w:rsidP="003F7068">
      <w:pPr>
        <w:ind w:left="851" w:right="899"/>
        <w:jc w:val="right"/>
        <w:rPr>
          <w:rFonts w:ascii="Palatino Linotype" w:hAnsi="Palatino Linotype"/>
          <w:i/>
          <w:iCs/>
        </w:rPr>
      </w:pPr>
      <w:r w:rsidRPr="003F7068">
        <w:rPr>
          <w:rFonts w:ascii="Palatino Linotype" w:hAnsi="Palatino Linotype"/>
          <w:i/>
          <w:iCs/>
        </w:rPr>
        <w:t>Folio de la solicitud: 00071/IMEJ/IP/2022</w:t>
      </w:r>
    </w:p>
    <w:p w14:paraId="7F100B4B" w14:textId="77777777" w:rsidR="007D5DDE" w:rsidRPr="003F7068" w:rsidRDefault="007D5DDE" w:rsidP="003F7068">
      <w:pPr>
        <w:ind w:left="851" w:right="899"/>
        <w:jc w:val="right"/>
        <w:rPr>
          <w:rFonts w:ascii="Palatino Linotype" w:hAnsi="Palatino Linotype"/>
          <w:i/>
          <w:iCs/>
        </w:rPr>
      </w:pPr>
    </w:p>
    <w:p w14:paraId="35D0CD28" w14:textId="258E2D51" w:rsidR="007D5DDE" w:rsidRPr="003F7068" w:rsidRDefault="007D5DDE" w:rsidP="003F7068">
      <w:pPr>
        <w:ind w:left="851" w:right="899"/>
        <w:jc w:val="both"/>
        <w:rPr>
          <w:rFonts w:ascii="Palatino Linotype" w:hAnsi="Palatino Linotype"/>
          <w:i/>
          <w:iCs/>
        </w:rPr>
      </w:pPr>
      <w:r w:rsidRPr="003F7068">
        <w:rPr>
          <w:rFonts w:ascii="Palatino Linotype" w:hAnsi="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A6D33A6" w14:textId="77777777" w:rsidR="007D5DDE" w:rsidRPr="003F7068" w:rsidRDefault="007D5DDE" w:rsidP="003F7068">
      <w:pPr>
        <w:ind w:left="851" w:right="899"/>
        <w:jc w:val="both"/>
        <w:rPr>
          <w:rFonts w:ascii="Palatino Linotype" w:hAnsi="Palatino Linotype"/>
          <w:i/>
          <w:iCs/>
        </w:rPr>
      </w:pPr>
    </w:p>
    <w:p w14:paraId="72CA6492" w14:textId="265B5857" w:rsidR="005B1C40" w:rsidRPr="003F7068" w:rsidRDefault="007D5DDE" w:rsidP="003F7068">
      <w:pPr>
        <w:ind w:left="851" w:right="899"/>
        <w:jc w:val="both"/>
        <w:rPr>
          <w:rFonts w:ascii="Palatino Linotype" w:hAnsi="Palatino Linotype"/>
          <w:i/>
          <w:iCs/>
        </w:rPr>
      </w:pPr>
      <w:r w:rsidRPr="003F7068">
        <w:rPr>
          <w:rFonts w:ascii="Palatino Linotype" w:hAnsi="Palatino Linotype"/>
          <w:i/>
          <w:iCs/>
        </w:rPr>
        <w:t>Se anexa oficio de respuesta número IMEJ/UT/071/2022, de fecha 9 de diciembre de 2022; asimismo, se adjunta al presente, copias simples en formato PDF, de los recibos de nómina en versión pública de la servidora pública maestra Berenice Marín Becerril, Directora General del Instituto Mexiquense de la Juventud, de los “Recibos de Nómina”, del periodo comprendido del 1 de abril al 15 de noviembre de 2022, los cuales contienen datos personales consistentes en: número de trabajador, CURP, RFC, Código QR, cadenas y sellos digitales y deducciones de carácter personal como son: seguro de separación de mandos medios y aportación al programa “Niño Indígena”.</w:t>
      </w:r>
    </w:p>
    <w:p w14:paraId="192892CE" w14:textId="4CD75AD5" w:rsidR="005B3219" w:rsidRPr="003F7068" w:rsidRDefault="005B3219" w:rsidP="003F7068">
      <w:pPr>
        <w:pStyle w:val="Prrafodelista"/>
        <w:tabs>
          <w:tab w:val="left" w:pos="709"/>
        </w:tabs>
        <w:spacing w:line="360" w:lineRule="auto"/>
        <w:ind w:left="0"/>
        <w:jc w:val="both"/>
        <w:rPr>
          <w:rFonts w:ascii="Palatino Linotype" w:hAnsi="Palatino Linotype" w:cs="Arial"/>
        </w:rPr>
      </w:pPr>
      <w:r w:rsidRPr="003F7068">
        <w:rPr>
          <w:rFonts w:ascii="Palatino Linotype" w:hAnsi="Palatino Linotype" w:cs="Arial"/>
        </w:rPr>
        <w:t xml:space="preserve">Así mismo el </w:t>
      </w:r>
      <w:r w:rsidRPr="003F7068">
        <w:rPr>
          <w:rFonts w:ascii="Palatino Linotype" w:hAnsi="Palatino Linotype" w:cs="Arial"/>
          <w:b/>
        </w:rPr>
        <w:t xml:space="preserve">SUJETO OBLIGADO </w:t>
      </w:r>
      <w:r w:rsidRPr="003F7068">
        <w:rPr>
          <w:rFonts w:ascii="Palatino Linotype" w:hAnsi="Palatino Linotype" w:cs="Arial"/>
        </w:rPr>
        <w:t>adjuntó a su respuesta los siguientes documentos electrónicos:</w:t>
      </w:r>
    </w:p>
    <w:p w14:paraId="7CC46BFA" w14:textId="77777777" w:rsidR="00040FAF" w:rsidRPr="003F7068" w:rsidRDefault="00040FAF" w:rsidP="003F7068">
      <w:pPr>
        <w:pStyle w:val="Prrafodelista"/>
        <w:tabs>
          <w:tab w:val="left" w:pos="709"/>
        </w:tabs>
        <w:spacing w:line="360" w:lineRule="auto"/>
        <w:ind w:left="0"/>
        <w:jc w:val="both"/>
        <w:rPr>
          <w:rFonts w:ascii="Palatino Linotype" w:hAnsi="Palatino Linotype" w:cs="Arial"/>
        </w:rPr>
      </w:pPr>
    </w:p>
    <w:p w14:paraId="177395C0" w14:textId="0390CB76" w:rsidR="005B3219" w:rsidRPr="003F7068" w:rsidRDefault="005B3219" w:rsidP="003F7068">
      <w:pPr>
        <w:pStyle w:val="Prrafodelista"/>
        <w:numPr>
          <w:ilvl w:val="0"/>
          <w:numId w:val="5"/>
        </w:numPr>
        <w:tabs>
          <w:tab w:val="left" w:pos="709"/>
        </w:tabs>
        <w:spacing w:line="360" w:lineRule="auto"/>
        <w:jc w:val="both"/>
        <w:rPr>
          <w:rFonts w:ascii="Palatino Linotype" w:hAnsi="Palatino Linotype" w:cs="Arial"/>
        </w:rPr>
      </w:pPr>
      <w:r w:rsidRPr="003F7068">
        <w:rPr>
          <w:rFonts w:ascii="Palatino Linotype" w:hAnsi="Palatino Linotype" w:cs="Arial"/>
          <w:b/>
          <w:iCs/>
        </w:rPr>
        <w:t>“</w:t>
      </w:r>
      <w:r w:rsidR="00784FD1" w:rsidRPr="003F7068">
        <w:rPr>
          <w:rFonts w:ascii="Palatino Linotype" w:hAnsi="Palatino Linotype" w:cs="Arial"/>
          <w:b/>
          <w:iCs/>
        </w:rPr>
        <w:t>IMJ011213721_NOM_NOMINA3565_111 (2).</w:t>
      </w:r>
      <w:proofErr w:type="spellStart"/>
      <w:r w:rsidR="00784FD1" w:rsidRPr="003F7068">
        <w:rPr>
          <w:rFonts w:ascii="Palatino Linotype" w:hAnsi="Palatino Linotype" w:cs="Arial"/>
          <w:b/>
          <w:iCs/>
        </w:rPr>
        <w:t>pdf</w:t>
      </w:r>
      <w:proofErr w:type="spellEnd"/>
      <w:r w:rsidRPr="003F7068">
        <w:rPr>
          <w:rFonts w:ascii="Palatino Linotype" w:hAnsi="Palatino Linotype" w:cs="Arial"/>
          <w:b/>
          <w:i/>
        </w:rPr>
        <w:t>”</w:t>
      </w:r>
      <w:r w:rsidRPr="003F7068">
        <w:rPr>
          <w:rFonts w:ascii="Palatino Linotype" w:hAnsi="Palatino Linotype" w:cs="Arial"/>
          <w:i/>
        </w:rPr>
        <w:t xml:space="preserve"> </w:t>
      </w:r>
      <w:r w:rsidRPr="003F7068">
        <w:rPr>
          <w:rFonts w:ascii="Palatino Linotype" w:hAnsi="Palatino Linotype" w:cs="Arial"/>
        </w:rPr>
        <w:t>de cuyo contenido se advierte</w:t>
      </w:r>
      <w:r w:rsidR="00FA69B4" w:rsidRPr="003F7068">
        <w:rPr>
          <w:rFonts w:ascii="Palatino Linotype" w:hAnsi="Palatino Linotype" w:cs="Arial"/>
        </w:rPr>
        <w:t xml:space="preserve"> quince recibos de nómina en favor de Berenice Marín Becerril, que abarcan el periodo del primero de abril, al quince de noviembre de dos mil veintidós.</w:t>
      </w:r>
    </w:p>
    <w:p w14:paraId="4844A46A" w14:textId="77777777" w:rsidR="005B3219" w:rsidRPr="003F7068" w:rsidRDefault="005B3219" w:rsidP="003F7068">
      <w:pPr>
        <w:pStyle w:val="Prrafodelista"/>
        <w:tabs>
          <w:tab w:val="left" w:pos="709"/>
        </w:tabs>
        <w:spacing w:line="360" w:lineRule="auto"/>
        <w:ind w:left="360"/>
        <w:jc w:val="both"/>
        <w:rPr>
          <w:rFonts w:ascii="Palatino Linotype" w:hAnsi="Palatino Linotype" w:cs="Arial"/>
        </w:rPr>
      </w:pPr>
    </w:p>
    <w:p w14:paraId="3D3EB507" w14:textId="6E501C88" w:rsidR="00976972" w:rsidRPr="003F7068" w:rsidRDefault="005B3219" w:rsidP="003F7068">
      <w:pPr>
        <w:pStyle w:val="Prrafodelista"/>
        <w:numPr>
          <w:ilvl w:val="0"/>
          <w:numId w:val="5"/>
        </w:numPr>
        <w:tabs>
          <w:tab w:val="left" w:pos="709"/>
        </w:tabs>
        <w:spacing w:line="360" w:lineRule="auto"/>
        <w:jc w:val="both"/>
        <w:rPr>
          <w:rFonts w:ascii="Palatino Linotype" w:hAnsi="Palatino Linotype" w:cs="Arial"/>
          <w:b/>
          <w:bCs/>
        </w:rPr>
      </w:pPr>
      <w:r w:rsidRPr="003F7068">
        <w:rPr>
          <w:rFonts w:ascii="Palatino Linotype" w:hAnsi="Palatino Linotype" w:cs="Arial"/>
          <w:b/>
          <w:bCs/>
        </w:rPr>
        <w:t>“</w:t>
      </w:r>
      <w:r w:rsidR="00FA69B4" w:rsidRPr="003F7068">
        <w:rPr>
          <w:rFonts w:ascii="Palatino Linotype" w:hAnsi="Palatino Linotype" w:cs="Arial"/>
          <w:b/>
          <w:bCs/>
        </w:rPr>
        <w:t>IMEJ - 071 ACUERDO-1.pdf</w:t>
      </w:r>
      <w:r w:rsidRPr="003F7068">
        <w:rPr>
          <w:rFonts w:ascii="Palatino Linotype" w:hAnsi="Palatino Linotype" w:cs="Arial"/>
          <w:b/>
          <w:bCs/>
        </w:rPr>
        <w:t>”</w:t>
      </w:r>
      <w:r w:rsidRPr="003F7068">
        <w:rPr>
          <w:rFonts w:ascii="Palatino Linotype" w:hAnsi="Palatino Linotype" w:cs="Arial"/>
        </w:rPr>
        <w:t xml:space="preserve"> documento que consta de </w:t>
      </w:r>
      <w:r w:rsidR="00976972" w:rsidRPr="003F7068">
        <w:rPr>
          <w:rFonts w:ascii="Palatino Linotype" w:hAnsi="Palatino Linotype" w:cs="Arial"/>
        </w:rPr>
        <w:t>doce fojas</w:t>
      </w:r>
      <w:r w:rsidRPr="003F7068">
        <w:rPr>
          <w:rFonts w:ascii="Palatino Linotype" w:hAnsi="Palatino Linotype" w:cs="Arial"/>
        </w:rPr>
        <w:t xml:space="preserve"> el cual corresponde al </w:t>
      </w:r>
      <w:r w:rsidR="00976972" w:rsidRPr="003F7068">
        <w:rPr>
          <w:rFonts w:ascii="Palatino Linotype" w:hAnsi="Palatino Linotype" w:cs="Arial"/>
        </w:rPr>
        <w:t>Acuerdo del comité de Transparencia del Instituto Mexiquense de la Juventud CT/IMEJ/ACTA/EST/005/2022, del ocho de diciembre de dos mil veintidós para efecto de la clasificación de información de los recibos de nómina de la Servidora Pública Berenice Marín Becerril.</w:t>
      </w:r>
    </w:p>
    <w:p w14:paraId="0D3CEDE1" w14:textId="77777777" w:rsidR="00976972" w:rsidRPr="003F7068" w:rsidRDefault="00976972" w:rsidP="003F7068">
      <w:pPr>
        <w:pStyle w:val="Prrafodelista"/>
        <w:rPr>
          <w:rFonts w:ascii="Palatino Linotype" w:hAnsi="Palatino Linotype" w:cs="Arial"/>
          <w:b/>
          <w:bCs/>
        </w:rPr>
      </w:pPr>
    </w:p>
    <w:p w14:paraId="023CB78C" w14:textId="77777777" w:rsidR="005B3219" w:rsidRPr="003F7068" w:rsidRDefault="005B3219" w:rsidP="003F7068">
      <w:pPr>
        <w:pStyle w:val="Prrafodelista"/>
        <w:rPr>
          <w:rFonts w:ascii="Palatino Linotype" w:hAnsi="Palatino Linotype" w:cs="Arial"/>
          <w:b/>
          <w:bCs/>
        </w:rPr>
      </w:pPr>
    </w:p>
    <w:p w14:paraId="20BDF9B4" w14:textId="372F285A" w:rsidR="005B3219" w:rsidRPr="003F7068" w:rsidRDefault="005B3219" w:rsidP="003F7068">
      <w:pPr>
        <w:pStyle w:val="Prrafodelista"/>
        <w:numPr>
          <w:ilvl w:val="0"/>
          <w:numId w:val="5"/>
        </w:numPr>
        <w:tabs>
          <w:tab w:val="left" w:pos="709"/>
        </w:tabs>
        <w:spacing w:line="360" w:lineRule="auto"/>
        <w:jc w:val="both"/>
        <w:rPr>
          <w:rFonts w:ascii="Palatino Linotype" w:hAnsi="Palatino Linotype" w:cs="Arial"/>
          <w:sz w:val="28"/>
          <w:lang w:val="es-419"/>
        </w:rPr>
      </w:pPr>
      <w:r w:rsidRPr="003F7068">
        <w:rPr>
          <w:rFonts w:ascii="Palatino Linotype" w:hAnsi="Palatino Linotype" w:cs="Arial"/>
          <w:b/>
          <w:bCs/>
        </w:rPr>
        <w:t>“</w:t>
      </w:r>
      <w:r w:rsidR="00976972" w:rsidRPr="003F7068">
        <w:rPr>
          <w:rFonts w:ascii="Palatino Linotype" w:hAnsi="Palatino Linotype" w:cs="Arial"/>
          <w:b/>
          <w:bCs/>
        </w:rPr>
        <w:t xml:space="preserve">IMEJ - 071 - C. </w:t>
      </w:r>
      <w:r w:rsidR="009F6E4F">
        <w:rPr>
          <w:rFonts w:ascii="Palatino Linotype" w:hAnsi="Palatino Linotype" w:cs="Arial"/>
          <w:b/>
          <w:bCs/>
        </w:rPr>
        <w:t>XXXXX XX XXXXXXX</w:t>
      </w:r>
      <w:r w:rsidR="00976972" w:rsidRPr="003F7068">
        <w:rPr>
          <w:rFonts w:ascii="Palatino Linotype" w:hAnsi="Palatino Linotype" w:cs="Arial"/>
          <w:b/>
          <w:bCs/>
        </w:rPr>
        <w:t xml:space="preserve"> - Unidad de Transparencia - 071.pdf</w:t>
      </w:r>
      <w:r w:rsidR="004B0E43" w:rsidRPr="003F7068">
        <w:rPr>
          <w:rFonts w:ascii="Palatino Linotype" w:hAnsi="Palatino Linotype" w:cs="Arial"/>
          <w:b/>
          <w:bCs/>
        </w:rPr>
        <w:t>”.</w:t>
      </w:r>
      <w:r w:rsidR="00976972" w:rsidRPr="003F7068">
        <w:rPr>
          <w:rFonts w:ascii="Palatino Linotype" w:hAnsi="Palatino Linotype" w:cs="Arial"/>
          <w:b/>
          <w:bCs/>
        </w:rPr>
        <w:t xml:space="preserve">- </w:t>
      </w:r>
      <w:r w:rsidR="004B0E43" w:rsidRPr="003F7068">
        <w:rPr>
          <w:rFonts w:ascii="Palatino Linotype" w:hAnsi="Palatino Linotype" w:cs="Arial"/>
        </w:rPr>
        <w:t>Archivo digital que contiene el documento constante de tres fojas el cual de su contenido se advierte el pronunciamiento del Titular de Transparencia dirigido al Recurrente, donde le hace del conocimiento del resumen de la respuesta otorgado mencionando los recibos que entrega, así como el acuerdo de clasificación que atendió dichos recibos.</w:t>
      </w:r>
    </w:p>
    <w:p w14:paraId="0E5BAEAC" w14:textId="41BEFAA9" w:rsidR="00976972" w:rsidRPr="003F7068" w:rsidRDefault="00976972" w:rsidP="003F7068">
      <w:pPr>
        <w:pStyle w:val="Prrafodelista"/>
        <w:tabs>
          <w:tab w:val="left" w:pos="709"/>
        </w:tabs>
        <w:spacing w:line="360" w:lineRule="auto"/>
        <w:ind w:left="360"/>
        <w:jc w:val="both"/>
        <w:rPr>
          <w:rFonts w:ascii="Palatino Linotype" w:hAnsi="Palatino Linotype" w:cs="Arial"/>
          <w:b/>
          <w:sz w:val="28"/>
          <w:lang w:val="es-419"/>
        </w:rPr>
      </w:pPr>
    </w:p>
    <w:p w14:paraId="56A2FD22" w14:textId="77777777" w:rsidR="00127525" w:rsidRPr="003F7068" w:rsidRDefault="00127525" w:rsidP="003F7068">
      <w:pPr>
        <w:pStyle w:val="Prrafodelista"/>
        <w:tabs>
          <w:tab w:val="left" w:pos="709"/>
        </w:tabs>
        <w:spacing w:line="360" w:lineRule="auto"/>
        <w:ind w:left="360"/>
        <w:jc w:val="both"/>
        <w:rPr>
          <w:rFonts w:ascii="Palatino Linotype" w:hAnsi="Palatino Linotype" w:cs="Arial"/>
          <w:b/>
          <w:sz w:val="28"/>
          <w:lang w:val="es-419"/>
        </w:rPr>
      </w:pPr>
    </w:p>
    <w:p w14:paraId="5AF077F6" w14:textId="2397D2DE" w:rsidR="007D38BB" w:rsidRPr="003F7068" w:rsidRDefault="00BF1E03" w:rsidP="003F7068">
      <w:pPr>
        <w:pStyle w:val="Prrafodelista"/>
        <w:tabs>
          <w:tab w:val="left" w:pos="709"/>
        </w:tabs>
        <w:spacing w:line="360" w:lineRule="auto"/>
        <w:ind w:left="0"/>
        <w:jc w:val="both"/>
        <w:rPr>
          <w:rFonts w:ascii="Palatino Linotype" w:hAnsi="Palatino Linotype" w:cs="Arial"/>
          <w:b/>
          <w:bCs/>
        </w:rPr>
      </w:pPr>
      <w:r w:rsidRPr="003F7068">
        <w:rPr>
          <w:rFonts w:ascii="Palatino Linotype" w:hAnsi="Palatino Linotype" w:cs="Arial"/>
          <w:b/>
          <w:sz w:val="28"/>
          <w:lang w:val="es-419"/>
        </w:rPr>
        <w:t>I</w:t>
      </w:r>
      <w:r w:rsidR="00BA763D" w:rsidRPr="003F7068">
        <w:rPr>
          <w:rFonts w:ascii="Palatino Linotype" w:hAnsi="Palatino Linotype" w:cs="Arial"/>
          <w:b/>
          <w:sz w:val="28"/>
          <w:lang w:val="es-419"/>
        </w:rPr>
        <w:t>V</w:t>
      </w:r>
      <w:r w:rsidR="00E24730" w:rsidRPr="003F7068">
        <w:rPr>
          <w:rFonts w:ascii="Palatino Linotype" w:hAnsi="Palatino Linotype" w:cs="Arial"/>
          <w:b/>
          <w:sz w:val="28"/>
        </w:rPr>
        <w:t>.</w:t>
      </w:r>
      <w:r w:rsidR="000171D8" w:rsidRPr="003F7068">
        <w:rPr>
          <w:rFonts w:ascii="Palatino Linotype" w:hAnsi="Palatino Linotype" w:cs="Arial"/>
          <w:b/>
          <w:sz w:val="28"/>
        </w:rPr>
        <w:t xml:space="preserve"> </w:t>
      </w:r>
      <w:r w:rsidR="007D38BB" w:rsidRPr="003F7068">
        <w:rPr>
          <w:rFonts w:ascii="Palatino Linotype" w:hAnsi="Palatino Linotype" w:cs="Arial"/>
          <w:b/>
          <w:bCs/>
          <w:sz w:val="28"/>
          <w:szCs w:val="28"/>
        </w:rPr>
        <w:t xml:space="preserve">Del </w:t>
      </w:r>
      <w:r w:rsidR="00D86297" w:rsidRPr="003F7068">
        <w:rPr>
          <w:rFonts w:ascii="Palatino Linotype" w:hAnsi="Palatino Linotype" w:cs="Arial"/>
          <w:b/>
          <w:bCs/>
          <w:sz w:val="28"/>
          <w:szCs w:val="28"/>
        </w:rPr>
        <w:t>Recurso Revisión</w:t>
      </w:r>
    </w:p>
    <w:p w14:paraId="4415E1EC" w14:textId="2AAB2BE1" w:rsidR="006425E8" w:rsidRPr="003F7068" w:rsidRDefault="000171D8" w:rsidP="003F7068">
      <w:pPr>
        <w:spacing w:line="360" w:lineRule="auto"/>
        <w:jc w:val="both"/>
        <w:rPr>
          <w:rFonts w:ascii="Palatino Linotype" w:hAnsi="Palatino Linotype" w:cs="Arial"/>
        </w:rPr>
      </w:pPr>
      <w:r w:rsidRPr="003F7068">
        <w:rPr>
          <w:rFonts w:ascii="Palatino Linotype" w:hAnsi="Palatino Linotype" w:cs="Arial"/>
        </w:rPr>
        <w:t xml:space="preserve">Inconforme </w:t>
      </w:r>
      <w:r w:rsidR="00BF1E03" w:rsidRPr="003F7068">
        <w:rPr>
          <w:rFonts w:ascii="Palatino Linotype" w:hAnsi="Palatino Linotype" w:cs="Arial"/>
        </w:rPr>
        <w:t>con la</w:t>
      </w:r>
      <w:r w:rsidRPr="003F7068">
        <w:rPr>
          <w:rFonts w:ascii="Palatino Linotype" w:hAnsi="Palatino Linotype" w:cs="Arial"/>
        </w:rPr>
        <w:t xml:space="preserve"> respuesta, </w:t>
      </w:r>
      <w:r w:rsidR="00FE5BC8" w:rsidRPr="003F7068">
        <w:rPr>
          <w:rFonts w:ascii="Palatino Linotype" w:hAnsi="Palatino Linotype" w:cs="Arial"/>
        </w:rPr>
        <w:t>el</w:t>
      </w:r>
      <w:r w:rsidRPr="003F7068">
        <w:rPr>
          <w:rFonts w:ascii="Palatino Linotype" w:hAnsi="Palatino Linotype" w:cs="Arial"/>
        </w:rPr>
        <w:t xml:space="preserve"> </w:t>
      </w:r>
      <w:r w:rsidR="00BA29D9" w:rsidRPr="003F7068">
        <w:rPr>
          <w:rFonts w:ascii="Palatino Linotype" w:hAnsi="Palatino Linotype" w:cs="Arial"/>
        </w:rPr>
        <w:t>diecisiete de noviembre y doce de diciembre de</w:t>
      </w:r>
      <w:r w:rsidR="009F2EBC" w:rsidRPr="003F7068">
        <w:rPr>
          <w:rFonts w:ascii="Palatino Linotype" w:hAnsi="Palatino Linotype" w:cs="Arial"/>
        </w:rPr>
        <w:t xml:space="preserve"> dos mil veintidós</w:t>
      </w:r>
      <w:r w:rsidRPr="003F7068">
        <w:rPr>
          <w:rFonts w:ascii="Palatino Linotype" w:hAnsi="Palatino Linotype" w:cs="Arial"/>
        </w:rPr>
        <w:t xml:space="preserve">, </w:t>
      </w:r>
      <w:r w:rsidR="00DE0DCF" w:rsidRPr="003F7068">
        <w:rPr>
          <w:rFonts w:ascii="Palatino Linotype" w:hAnsi="Palatino Linotype" w:cs="Arial"/>
          <w:b/>
          <w:lang w:val="es-ES"/>
        </w:rPr>
        <w:t>EL RECURRENTE</w:t>
      </w:r>
      <w:r w:rsidR="00E5139C" w:rsidRPr="003F7068">
        <w:rPr>
          <w:rFonts w:ascii="Palatino Linotype" w:hAnsi="Palatino Linotype" w:cs="Arial"/>
          <w:b/>
        </w:rPr>
        <w:t xml:space="preserve"> </w:t>
      </w:r>
      <w:r w:rsidRPr="003F7068">
        <w:rPr>
          <w:rFonts w:ascii="Palatino Linotype" w:hAnsi="Palatino Linotype" w:cs="Arial"/>
        </w:rPr>
        <w:t>interpuso l</w:t>
      </w:r>
      <w:r w:rsidR="009F4F4C" w:rsidRPr="003F7068">
        <w:rPr>
          <w:rFonts w:ascii="Palatino Linotype" w:hAnsi="Palatino Linotype" w:cs="Arial"/>
        </w:rPr>
        <w:t>os</w:t>
      </w:r>
      <w:r w:rsidRPr="003F7068">
        <w:rPr>
          <w:rFonts w:ascii="Palatino Linotype" w:hAnsi="Palatino Linotype" w:cs="Arial"/>
        </w:rPr>
        <w:t xml:space="preserve"> </w:t>
      </w:r>
      <w:r w:rsidR="00D86297" w:rsidRPr="003F7068">
        <w:rPr>
          <w:rFonts w:ascii="Palatino Linotype" w:hAnsi="Palatino Linotype" w:cs="Arial"/>
        </w:rPr>
        <w:t>Recurso</w:t>
      </w:r>
      <w:r w:rsidR="009F4F4C" w:rsidRPr="003F7068">
        <w:rPr>
          <w:rFonts w:ascii="Palatino Linotype" w:hAnsi="Palatino Linotype" w:cs="Arial"/>
        </w:rPr>
        <w:t>s</w:t>
      </w:r>
      <w:r w:rsidR="00D86297" w:rsidRPr="003F7068">
        <w:rPr>
          <w:rFonts w:ascii="Palatino Linotype" w:hAnsi="Palatino Linotype" w:cs="Arial"/>
        </w:rPr>
        <w:t xml:space="preserve"> Revisión</w:t>
      </w:r>
      <w:r w:rsidRPr="003F7068">
        <w:rPr>
          <w:rFonts w:ascii="Palatino Linotype" w:hAnsi="Palatino Linotype" w:cs="Arial"/>
        </w:rPr>
        <w:t xml:space="preserve"> sujeto</w:t>
      </w:r>
      <w:r w:rsidR="009F4F4C" w:rsidRPr="003F7068">
        <w:rPr>
          <w:rFonts w:ascii="Palatino Linotype" w:hAnsi="Palatino Linotype" w:cs="Arial"/>
        </w:rPr>
        <w:t>s</w:t>
      </w:r>
      <w:r w:rsidRPr="003F7068">
        <w:rPr>
          <w:rFonts w:ascii="Palatino Linotype" w:hAnsi="Palatino Linotype" w:cs="Arial"/>
        </w:rPr>
        <w:t xml:space="preserve"> del presente estudio</w:t>
      </w:r>
      <w:r w:rsidR="000344F8" w:rsidRPr="003F7068">
        <w:rPr>
          <w:rFonts w:ascii="Palatino Linotype" w:hAnsi="Palatino Linotype" w:cs="Arial"/>
        </w:rPr>
        <w:t>,</w:t>
      </w:r>
      <w:r w:rsidRPr="003F7068">
        <w:rPr>
          <w:rFonts w:ascii="Palatino Linotype" w:hAnsi="Palatino Linotype" w:cs="Arial"/>
        </w:rPr>
        <w:t xml:space="preserve"> l</w:t>
      </w:r>
      <w:r w:rsidR="009F4F4C" w:rsidRPr="003F7068">
        <w:rPr>
          <w:rFonts w:ascii="Palatino Linotype" w:hAnsi="Palatino Linotype" w:cs="Arial"/>
        </w:rPr>
        <w:t>os</w:t>
      </w:r>
      <w:r w:rsidRPr="003F7068">
        <w:rPr>
          <w:rFonts w:ascii="Palatino Linotype" w:hAnsi="Palatino Linotype" w:cs="Arial"/>
        </w:rPr>
        <w:t xml:space="preserve"> cual</w:t>
      </w:r>
      <w:r w:rsidR="009F4F4C" w:rsidRPr="003F7068">
        <w:rPr>
          <w:rFonts w:ascii="Palatino Linotype" w:hAnsi="Palatino Linotype" w:cs="Arial"/>
        </w:rPr>
        <w:t>es</w:t>
      </w:r>
      <w:r w:rsidRPr="003F7068">
        <w:rPr>
          <w:rFonts w:ascii="Palatino Linotype" w:hAnsi="Palatino Linotype" w:cs="Arial"/>
        </w:rPr>
        <w:t xml:space="preserve"> fue</w:t>
      </w:r>
      <w:r w:rsidR="009F4F4C" w:rsidRPr="003F7068">
        <w:rPr>
          <w:rFonts w:ascii="Palatino Linotype" w:hAnsi="Palatino Linotype" w:cs="Arial"/>
        </w:rPr>
        <w:t>ron</w:t>
      </w:r>
      <w:r w:rsidRPr="003F7068">
        <w:rPr>
          <w:rFonts w:ascii="Palatino Linotype" w:hAnsi="Palatino Linotype" w:cs="Arial"/>
        </w:rPr>
        <w:t xml:space="preserve"> registrado</w:t>
      </w:r>
      <w:r w:rsidR="009F4F4C" w:rsidRPr="003F7068">
        <w:rPr>
          <w:rFonts w:ascii="Palatino Linotype" w:hAnsi="Palatino Linotype" w:cs="Arial"/>
        </w:rPr>
        <w:t>s</w:t>
      </w:r>
      <w:r w:rsidRPr="003F7068">
        <w:rPr>
          <w:rFonts w:ascii="Palatino Linotype" w:hAnsi="Palatino Linotype" w:cs="Arial"/>
        </w:rPr>
        <w:t xml:space="preserve"> en </w:t>
      </w:r>
      <w:r w:rsidRPr="003F7068">
        <w:rPr>
          <w:rFonts w:ascii="Palatino Linotype" w:hAnsi="Palatino Linotype" w:cs="Arial"/>
          <w:b/>
        </w:rPr>
        <w:t xml:space="preserve">EL SAIMEX, </w:t>
      </w:r>
      <w:r w:rsidRPr="003F7068">
        <w:rPr>
          <w:rFonts w:ascii="Palatino Linotype" w:hAnsi="Palatino Linotype" w:cs="Arial"/>
          <w:bCs/>
        </w:rPr>
        <w:t>y</w:t>
      </w:r>
      <w:r w:rsidRPr="003F7068">
        <w:rPr>
          <w:rFonts w:ascii="Palatino Linotype" w:hAnsi="Palatino Linotype" w:cs="Arial"/>
        </w:rPr>
        <w:t xml:space="preserve"> se le</w:t>
      </w:r>
      <w:r w:rsidR="009F4F4C" w:rsidRPr="003F7068">
        <w:rPr>
          <w:rFonts w:ascii="Palatino Linotype" w:hAnsi="Palatino Linotype" w:cs="Arial"/>
        </w:rPr>
        <w:t>s</w:t>
      </w:r>
      <w:r w:rsidRPr="003F7068">
        <w:rPr>
          <w:rFonts w:ascii="Palatino Linotype" w:hAnsi="Palatino Linotype" w:cs="Arial"/>
        </w:rPr>
        <w:t xml:space="preserve"> asign</w:t>
      </w:r>
      <w:r w:rsidR="009F4F4C" w:rsidRPr="003F7068">
        <w:rPr>
          <w:rFonts w:ascii="Palatino Linotype" w:hAnsi="Palatino Linotype" w:cs="Arial"/>
        </w:rPr>
        <w:t>aron</w:t>
      </w:r>
      <w:r w:rsidRPr="003F7068">
        <w:rPr>
          <w:rFonts w:ascii="Palatino Linotype" w:hAnsi="Palatino Linotype" w:cs="Arial"/>
        </w:rPr>
        <w:t xml:space="preserve"> </w:t>
      </w:r>
      <w:r w:rsidR="009F4F4C" w:rsidRPr="003F7068">
        <w:rPr>
          <w:rFonts w:ascii="Palatino Linotype" w:hAnsi="Palatino Linotype" w:cs="Arial"/>
        </w:rPr>
        <w:t>los</w:t>
      </w:r>
      <w:r w:rsidRPr="003F7068">
        <w:rPr>
          <w:rFonts w:ascii="Palatino Linotype" w:hAnsi="Palatino Linotype" w:cs="Arial"/>
        </w:rPr>
        <w:t xml:space="preserve"> número</w:t>
      </w:r>
      <w:r w:rsidR="009F4F4C" w:rsidRPr="003F7068">
        <w:rPr>
          <w:rFonts w:ascii="Palatino Linotype" w:hAnsi="Palatino Linotype" w:cs="Arial"/>
        </w:rPr>
        <w:t>s</w:t>
      </w:r>
      <w:r w:rsidRPr="003F7068">
        <w:rPr>
          <w:rFonts w:ascii="Palatino Linotype" w:hAnsi="Palatino Linotype" w:cs="Arial"/>
        </w:rPr>
        <w:t xml:space="preserve"> de expediente</w:t>
      </w:r>
      <w:r w:rsidR="009F4F4C" w:rsidRPr="003F7068">
        <w:rPr>
          <w:rFonts w:ascii="Palatino Linotype" w:hAnsi="Palatino Linotype" w:cs="Arial"/>
        </w:rPr>
        <w:t>s</w:t>
      </w:r>
      <w:r w:rsidRPr="003F7068">
        <w:rPr>
          <w:rFonts w:ascii="Palatino Linotype" w:hAnsi="Palatino Linotype" w:cs="Arial"/>
        </w:rPr>
        <w:t xml:space="preserve"> </w:t>
      </w:r>
      <w:r w:rsidR="006E1CAD" w:rsidRPr="003F7068">
        <w:rPr>
          <w:rFonts w:ascii="Palatino Linotype" w:hAnsi="Palatino Linotype" w:cs="Arial"/>
          <w:b/>
          <w:bCs/>
        </w:rPr>
        <w:t>1</w:t>
      </w:r>
      <w:r w:rsidR="00BA29D9" w:rsidRPr="003F7068">
        <w:rPr>
          <w:rFonts w:ascii="Palatino Linotype" w:hAnsi="Palatino Linotype" w:cs="Arial"/>
          <w:b/>
          <w:bCs/>
        </w:rPr>
        <w:t>6627</w:t>
      </w:r>
      <w:r w:rsidR="00281D31" w:rsidRPr="003F7068">
        <w:rPr>
          <w:rFonts w:ascii="Palatino Linotype" w:hAnsi="Palatino Linotype" w:cs="Arial"/>
          <w:b/>
          <w:lang w:val="es-ES"/>
        </w:rPr>
        <w:t>/INFOEM/IP/RR/2022</w:t>
      </w:r>
      <w:r w:rsidR="009F4F4C" w:rsidRPr="003F7068">
        <w:rPr>
          <w:rFonts w:ascii="Palatino Linotype" w:hAnsi="Palatino Linotype" w:cs="Arial"/>
          <w:b/>
          <w:lang w:val="es-ES"/>
        </w:rPr>
        <w:t xml:space="preserve"> y</w:t>
      </w:r>
      <w:r w:rsidR="009F4F4C" w:rsidRPr="003F7068">
        <w:rPr>
          <w:rFonts w:ascii="Palatino Linotype" w:hAnsi="Palatino Linotype" w:cs="Arial"/>
          <w:b/>
        </w:rPr>
        <w:t xml:space="preserve"> </w:t>
      </w:r>
      <w:r w:rsidR="006E1CAD" w:rsidRPr="003F7068">
        <w:rPr>
          <w:rFonts w:ascii="Palatino Linotype" w:hAnsi="Palatino Linotype" w:cs="Arial"/>
          <w:b/>
        </w:rPr>
        <w:t>1</w:t>
      </w:r>
      <w:r w:rsidR="00BA29D9" w:rsidRPr="003F7068">
        <w:rPr>
          <w:rFonts w:ascii="Palatino Linotype" w:hAnsi="Palatino Linotype" w:cs="Arial"/>
          <w:b/>
        </w:rPr>
        <w:t>7258</w:t>
      </w:r>
      <w:r w:rsidR="006E1CAD" w:rsidRPr="003F7068">
        <w:rPr>
          <w:rFonts w:ascii="Palatino Linotype" w:hAnsi="Palatino Linotype" w:cs="Arial"/>
          <w:b/>
        </w:rPr>
        <w:t>/</w:t>
      </w:r>
      <w:r w:rsidR="009F4F4C" w:rsidRPr="003F7068">
        <w:rPr>
          <w:rFonts w:ascii="Palatino Linotype" w:hAnsi="Palatino Linotype" w:cs="Arial"/>
          <w:b/>
          <w:lang w:val="es-ES"/>
        </w:rPr>
        <w:t>INFOEM/IP/RR/2022</w:t>
      </w:r>
      <w:r w:rsidRPr="003F7068">
        <w:rPr>
          <w:rFonts w:ascii="Palatino Linotype" w:hAnsi="Palatino Linotype" w:cs="Arial"/>
        </w:rPr>
        <w:t>en el que señaló</w:t>
      </w:r>
      <w:r w:rsidR="009F4F4C" w:rsidRPr="003F7068">
        <w:rPr>
          <w:rFonts w:ascii="Palatino Linotype" w:hAnsi="Palatino Linotype" w:cs="Arial"/>
        </w:rPr>
        <w:t xml:space="preserve"> de manera idéntica en ambos recursos lo siguiente:</w:t>
      </w:r>
    </w:p>
    <w:p w14:paraId="49993023" w14:textId="77777777" w:rsidR="006F2538" w:rsidRPr="003F7068" w:rsidRDefault="006F2538" w:rsidP="003F7068">
      <w:pPr>
        <w:spacing w:line="360" w:lineRule="auto"/>
        <w:jc w:val="both"/>
        <w:rPr>
          <w:rFonts w:ascii="Palatino Linotype" w:hAnsi="Palatino Linotype" w:cs="Arial"/>
          <w:b/>
          <w:bCs/>
        </w:rPr>
      </w:pPr>
    </w:p>
    <w:p w14:paraId="575F87BA" w14:textId="77777777" w:rsidR="00BA29D9" w:rsidRPr="009F6E4F" w:rsidRDefault="00BA29D9" w:rsidP="003F7068">
      <w:pPr>
        <w:spacing w:line="360" w:lineRule="auto"/>
        <w:jc w:val="both"/>
        <w:rPr>
          <w:rFonts w:ascii="Palatino Linotype" w:hAnsi="Palatino Linotype" w:cs="Arial"/>
          <w:b/>
          <w:bCs/>
          <w:lang w:val="en-US"/>
        </w:rPr>
      </w:pPr>
      <w:r w:rsidRPr="009F6E4F">
        <w:rPr>
          <w:rFonts w:ascii="Palatino Linotype" w:hAnsi="Palatino Linotype" w:cs="Arial"/>
          <w:b/>
          <w:bCs/>
          <w:lang w:val="en-US"/>
        </w:rPr>
        <w:t>00066/IMEJ/IP/2022, (</w:t>
      </w:r>
      <w:r w:rsidRPr="009F6E4F">
        <w:rPr>
          <w:rFonts w:ascii="Palatino Linotype" w:hAnsi="Palatino Linotype"/>
          <w:b/>
          <w:lang w:val="en-US"/>
        </w:rPr>
        <w:t>16627/INFOEM/IP/RR/2022)</w:t>
      </w:r>
      <w:r w:rsidRPr="009F6E4F">
        <w:rPr>
          <w:rFonts w:ascii="Palatino Linotype" w:hAnsi="Palatino Linotype" w:cs="Arial"/>
          <w:b/>
          <w:bCs/>
          <w:lang w:val="en-US"/>
        </w:rPr>
        <w:t>:</w:t>
      </w:r>
    </w:p>
    <w:p w14:paraId="333E1296" w14:textId="4B41DC20" w:rsidR="00202BFE" w:rsidRPr="003F7068" w:rsidRDefault="00202BFE" w:rsidP="003F7068">
      <w:pPr>
        <w:pStyle w:val="Prrafodelista"/>
        <w:tabs>
          <w:tab w:val="left" w:pos="709"/>
        </w:tabs>
        <w:spacing w:before="100" w:beforeAutospacing="1" w:after="100" w:afterAutospacing="1" w:line="360" w:lineRule="auto"/>
        <w:ind w:left="0"/>
        <w:jc w:val="both"/>
        <w:rPr>
          <w:rFonts w:ascii="Palatino Linotype" w:hAnsi="Palatino Linotype" w:cs="Arial"/>
        </w:rPr>
      </w:pPr>
      <w:r w:rsidRPr="003F7068">
        <w:rPr>
          <w:rFonts w:ascii="Palatino Linotype" w:hAnsi="Palatino Linotype" w:cs="Arial"/>
          <w:b/>
          <w:bCs/>
        </w:rPr>
        <w:t xml:space="preserve">Acto Impugnado: </w:t>
      </w:r>
    </w:p>
    <w:p w14:paraId="6F5BC095" w14:textId="0B018A83" w:rsidR="00202BFE" w:rsidRPr="003F7068" w:rsidRDefault="00202BFE" w:rsidP="003F7068">
      <w:pPr>
        <w:tabs>
          <w:tab w:val="left" w:pos="7936"/>
        </w:tabs>
        <w:ind w:left="851" w:right="902"/>
        <w:jc w:val="both"/>
        <w:rPr>
          <w:rFonts w:ascii="Palatino Linotype" w:hAnsi="Palatino Linotype" w:cs="Arial"/>
          <w:i/>
          <w:sz w:val="22"/>
          <w:szCs w:val="22"/>
          <w:lang w:eastAsia="es-MX"/>
        </w:rPr>
      </w:pPr>
      <w:r w:rsidRPr="003F7068">
        <w:rPr>
          <w:rFonts w:ascii="Palatino Linotype" w:hAnsi="Palatino Linotype" w:cs="Arial"/>
          <w:i/>
          <w:sz w:val="22"/>
          <w:szCs w:val="22"/>
          <w:lang w:eastAsia="es-MX"/>
        </w:rPr>
        <w:t>“</w:t>
      </w:r>
      <w:r w:rsidR="002C70A0" w:rsidRPr="003F7068">
        <w:rPr>
          <w:rFonts w:ascii="Palatino Linotype" w:hAnsi="Palatino Linotype" w:cs="Arial"/>
          <w:i/>
          <w:sz w:val="22"/>
          <w:szCs w:val="22"/>
          <w:lang w:eastAsia="es-MX"/>
        </w:rPr>
        <w:t>"</w:t>
      </w:r>
      <w:r w:rsidR="00BA29D9" w:rsidRPr="003F7068">
        <w:rPr>
          <w:rFonts w:ascii="Palatino Linotype" w:hAnsi="Palatino Linotype" w:cs="Arial"/>
          <w:i/>
          <w:sz w:val="22"/>
          <w:szCs w:val="22"/>
          <w:lang w:eastAsia="es-MX"/>
        </w:rPr>
        <w:t xml:space="preserve">no entrega la </w:t>
      </w:r>
      <w:proofErr w:type="spellStart"/>
      <w:r w:rsidR="00BA29D9" w:rsidRPr="003F7068">
        <w:rPr>
          <w:rFonts w:ascii="Palatino Linotype" w:hAnsi="Palatino Linotype" w:cs="Arial"/>
          <w:i/>
          <w:sz w:val="22"/>
          <w:szCs w:val="22"/>
          <w:lang w:eastAsia="es-MX"/>
        </w:rPr>
        <w:t>infromacion</w:t>
      </w:r>
      <w:proofErr w:type="spellEnd"/>
      <w:r w:rsidR="00BA29D9" w:rsidRPr="003F7068">
        <w:rPr>
          <w:rFonts w:ascii="Palatino Linotype" w:hAnsi="Palatino Linotype" w:cs="Arial"/>
          <w:i/>
          <w:sz w:val="22"/>
          <w:szCs w:val="22"/>
          <w:lang w:eastAsia="es-MX"/>
        </w:rPr>
        <w:t xml:space="preserve"> solicitada</w:t>
      </w:r>
      <w:r w:rsidR="002C70A0" w:rsidRPr="003F7068">
        <w:rPr>
          <w:rFonts w:ascii="Palatino Linotype" w:hAnsi="Palatino Linotype" w:cs="Arial"/>
          <w:i/>
          <w:sz w:val="22"/>
          <w:szCs w:val="22"/>
          <w:lang w:eastAsia="es-MX"/>
        </w:rPr>
        <w:t>"</w:t>
      </w:r>
      <w:r w:rsidR="0030257D" w:rsidRPr="003F7068">
        <w:rPr>
          <w:rFonts w:ascii="Palatino Linotype" w:hAnsi="Palatino Linotype" w:cs="Arial"/>
          <w:i/>
          <w:sz w:val="22"/>
          <w:szCs w:val="22"/>
          <w:lang w:eastAsia="es-MX"/>
        </w:rPr>
        <w:t>.</w:t>
      </w:r>
      <w:r w:rsidRPr="003F7068">
        <w:rPr>
          <w:rFonts w:ascii="Palatino Linotype" w:hAnsi="Palatino Linotype" w:cs="Arial"/>
          <w:i/>
          <w:sz w:val="22"/>
          <w:szCs w:val="22"/>
          <w:lang w:eastAsia="es-MX"/>
        </w:rPr>
        <w:t>” (Sic)</w:t>
      </w:r>
    </w:p>
    <w:p w14:paraId="2DF807E5" w14:textId="469EE824" w:rsidR="00202BFE" w:rsidRPr="003F7068" w:rsidRDefault="00202BFE" w:rsidP="003F7068">
      <w:pPr>
        <w:pStyle w:val="Prrafodelista"/>
        <w:spacing w:before="100" w:beforeAutospacing="1" w:after="100" w:afterAutospacing="1" w:line="360" w:lineRule="auto"/>
        <w:ind w:left="0"/>
        <w:jc w:val="both"/>
        <w:rPr>
          <w:rFonts w:ascii="Palatino Linotype" w:hAnsi="Palatino Linotype"/>
        </w:rPr>
      </w:pPr>
      <w:r w:rsidRPr="003F7068">
        <w:rPr>
          <w:rFonts w:ascii="Palatino Linotype" w:hAnsi="Palatino Linotype"/>
          <w:b/>
          <w:bCs/>
        </w:rPr>
        <w:t>Así como Razones o Motivos de Inconformidad:</w:t>
      </w:r>
    </w:p>
    <w:p w14:paraId="4940C934" w14:textId="6D900C88" w:rsidR="00202BFE" w:rsidRPr="003F7068" w:rsidRDefault="00202BFE" w:rsidP="003F7068">
      <w:pPr>
        <w:ind w:left="851" w:right="899"/>
        <w:jc w:val="both"/>
        <w:rPr>
          <w:rFonts w:ascii="Palatino Linotype" w:hAnsi="Palatino Linotype" w:cs="Arial"/>
        </w:rPr>
      </w:pPr>
      <w:r w:rsidRPr="003F7068">
        <w:rPr>
          <w:rFonts w:ascii="Palatino Linotype" w:hAnsi="Palatino Linotype" w:cs="Arial"/>
          <w:i/>
          <w:sz w:val="22"/>
          <w:szCs w:val="22"/>
          <w:lang w:eastAsia="es-MX"/>
        </w:rPr>
        <w:t>“</w:t>
      </w:r>
      <w:r w:rsidR="00BA29D9" w:rsidRPr="003F7068">
        <w:rPr>
          <w:rFonts w:ascii="Palatino Linotype" w:hAnsi="Palatino Linotype" w:cs="Arial"/>
          <w:i/>
          <w:sz w:val="22"/>
          <w:szCs w:val="22"/>
          <w:lang w:eastAsia="es-MX"/>
        </w:rPr>
        <w:t xml:space="preserve">Solicite los recibos de </w:t>
      </w:r>
      <w:proofErr w:type="spellStart"/>
      <w:r w:rsidR="00BA29D9" w:rsidRPr="003F7068">
        <w:rPr>
          <w:rFonts w:ascii="Palatino Linotype" w:hAnsi="Palatino Linotype" w:cs="Arial"/>
          <w:i/>
          <w:sz w:val="22"/>
          <w:szCs w:val="22"/>
          <w:lang w:eastAsia="es-MX"/>
        </w:rPr>
        <w:t>nomina</w:t>
      </w:r>
      <w:proofErr w:type="spellEnd"/>
      <w:r w:rsidR="00BA29D9" w:rsidRPr="003F7068">
        <w:rPr>
          <w:rFonts w:ascii="Palatino Linotype" w:hAnsi="Palatino Linotype" w:cs="Arial"/>
          <w:i/>
          <w:sz w:val="22"/>
          <w:szCs w:val="22"/>
          <w:lang w:eastAsia="es-MX"/>
        </w:rPr>
        <w:t xml:space="preserve"> en versión pública de la directora genera así como de los titulares del periodo comprendido 01 de abril de 2022 hasta el 30 de </w:t>
      </w:r>
      <w:proofErr w:type="spellStart"/>
      <w:r w:rsidR="00BA29D9" w:rsidRPr="003F7068">
        <w:rPr>
          <w:rFonts w:ascii="Palatino Linotype" w:hAnsi="Palatino Linotype" w:cs="Arial"/>
          <w:i/>
          <w:sz w:val="22"/>
          <w:szCs w:val="22"/>
          <w:lang w:eastAsia="es-MX"/>
        </w:rPr>
        <w:t>septiemvre</w:t>
      </w:r>
      <w:proofErr w:type="spellEnd"/>
      <w:r w:rsidR="00BA29D9" w:rsidRPr="003F7068">
        <w:rPr>
          <w:rFonts w:ascii="Palatino Linotype" w:hAnsi="Palatino Linotype" w:cs="Arial"/>
          <w:i/>
          <w:sz w:val="22"/>
          <w:szCs w:val="22"/>
          <w:lang w:eastAsia="es-MX"/>
        </w:rPr>
        <w:t xml:space="preserve"> de 2022 y no me entregaron la información, solo una tabla con cantidades, me niegan el derecho de acceso a la </w:t>
      </w:r>
      <w:proofErr w:type="spellStart"/>
      <w:r w:rsidR="00BA29D9" w:rsidRPr="003F7068">
        <w:rPr>
          <w:rFonts w:ascii="Palatino Linotype" w:hAnsi="Palatino Linotype" w:cs="Arial"/>
          <w:i/>
          <w:sz w:val="22"/>
          <w:szCs w:val="22"/>
          <w:lang w:eastAsia="es-MX"/>
        </w:rPr>
        <w:t>infomeacipn</w:t>
      </w:r>
      <w:proofErr w:type="spellEnd"/>
      <w:r w:rsidR="00BA29D9" w:rsidRPr="003F7068">
        <w:rPr>
          <w:rFonts w:ascii="Palatino Linotype" w:hAnsi="Palatino Linotype" w:cs="Arial"/>
          <w:i/>
          <w:sz w:val="22"/>
          <w:szCs w:val="22"/>
          <w:lang w:eastAsia="es-MX"/>
        </w:rPr>
        <w:t>.</w:t>
      </w:r>
      <w:r w:rsidRPr="003F7068">
        <w:rPr>
          <w:rFonts w:ascii="Palatino Linotype" w:hAnsi="Palatino Linotype" w:cs="Arial"/>
          <w:i/>
          <w:sz w:val="22"/>
          <w:szCs w:val="22"/>
          <w:lang w:eastAsia="es-MX"/>
        </w:rPr>
        <w:t>” (Sic)</w:t>
      </w:r>
    </w:p>
    <w:p w14:paraId="03C0D9DA" w14:textId="5CC4716B" w:rsidR="00202BFE" w:rsidRPr="003F7068" w:rsidRDefault="00202BFE" w:rsidP="003F7068">
      <w:pPr>
        <w:spacing w:line="360" w:lineRule="auto"/>
        <w:jc w:val="both"/>
        <w:rPr>
          <w:rFonts w:ascii="Palatino Linotype" w:hAnsi="Palatino Linotype" w:cs="Arial"/>
          <w:i/>
          <w:sz w:val="22"/>
          <w:szCs w:val="22"/>
        </w:rPr>
      </w:pPr>
    </w:p>
    <w:p w14:paraId="6045C814" w14:textId="77777777" w:rsidR="00BA29D9" w:rsidRPr="003F7068" w:rsidRDefault="00BA29D9" w:rsidP="003F7068">
      <w:pPr>
        <w:spacing w:line="360" w:lineRule="auto"/>
        <w:jc w:val="both"/>
        <w:rPr>
          <w:rFonts w:ascii="Palatino Linotype" w:hAnsi="Palatino Linotype" w:cs="Arial"/>
          <w:b/>
          <w:bCs/>
        </w:rPr>
      </w:pPr>
      <w:r w:rsidRPr="003F7068">
        <w:rPr>
          <w:rFonts w:ascii="Palatino Linotype" w:hAnsi="Palatino Linotype" w:cs="Arial"/>
          <w:b/>
          <w:bCs/>
        </w:rPr>
        <w:t>00071/IMEJ/IP/2022, (</w:t>
      </w:r>
      <w:r w:rsidRPr="003F7068">
        <w:rPr>
          <w:rFonts w:ascii="Palatino Linotype" w:hAnsi="Palatino Linotype"/>
          <w:b/>
          <w:lang w:val="es-ES_tradnl"/>
        </w:rPr>
        <w:t>17258/INFOEM/IP/RR/2022)</w:t>
      </w:r>
      <w:r w:rsidRPr="003F7068">
        <w:rPr>
          <w:rFonts w:ascii="Palatino Linotype" w:hAnsi="Palatino Linotype" w:cs="Arial"/>
          <w:b/>
          <w:bCs/>
        </w:rPr>
        <w:t>:</w:t>
      </w:r>
    </w:p>
    <w:p w14:paraId="5433F8AF" w14:textId="77777777" w:rsidR="006D0E99" w:rsidRPr="003F7068" w:rsidRDefault="006D0E99" w:rsidP="003F7068">
      <w:pPr>
        <w:pStyle w:val="Prrafodelista"/>
        <w:tabs>
          <w:tab w:val="left" w:pos="709"/>
        </w:tabs>
        <w:spacing w:before="100" w:beforeAutospacing="1" w:after="100" w:afterAutospacing="1" w:line="360" w:lineRule="auto"/>
        <w:ind w:left="0"/>
        <w:jc w:val="both"/>
        <w:rPr>
          <w:rFonts w:ascii="Palatino Linotype" w:hAnsi="Palatino Linotype" w:cs="Arial"/>
        </w:rPr>
      </w:pPr>
      <w:r w:rsidRPr="003F7068">
        <w:rPr>
          <w:rFonts w:ascii="Palatino Linotype" w:hAnsi="Palatino Linotype" w:cs="Arial"/>
          <w:b/>
          <w:bCs/>
        </w:rPr>
        <w:t xml:space="preserve">Acto Impugnado: </w:t>
      </w:r>
    </w:p>
    <w:p w14:paraId="68D8397F" w14:textId="61C60327" w:rsidR="006D0E99" w:rsidRPr="003F7068" w:rsidRDefault="006D0E99" w:rsidP="003F7068">
      <w:pPr>
        <w:tabs>
          <w:tab w:val="left" w:pos="7936"/>
        </w:tabs>
        <w:ind w:left="851" w:right="902"/>
        <w:jc w:val="both"/>
        <w:rPr>
          <w:rFonts w:ascii="Palatino Linotype" w:hAnsi="Palatino Linotype" w:cs="Arial"/>
          <w:i/>
          <w:sz w:val="22"/>
          <w:szCs w:val="22"/>
          <w:lang w:eastAsia="es-MX"/>
        </w:rPr>
      </w:pPr>
      <w:r w:rsidRPr="003F7068">
        <w:rPr>
          <w:rFonts w:ascii="Palatino Linotype" w:hAnsi="Palatino Linotype" w:cs="Arial"/>
          <w:i/>
          <w:sz w:val="22"/>
          <w:szCs w:val="22"/>
          <w:lang w:eastAsia="es-MX"/>
        </w:rPr>
        <w:t>“</w:t>
      </w:r>
      <w:r w:rsidR="00BA29D9" w:rsidRPr="003F7068">
        <w:rPr>
          <w:rFonts w:ascii="Palatino Linotype" w:hAnsi="Palatino Linotype" w:cs="Arial"/>
          <w:i/>
          <w:sz w:val="22"/>
          <w:szCs w:val="22"/>
          <w:lang w:eastAsia="es-MX"/>
        </w:rPr>
        <w:t>Solicite los recibos de nómina en versión pública de la Particular Flor de María Valdez y no fueron entregados</w:t>
      </w:r>
      <w:r w:rsidRPr="003F7068">
        <w:rPr>
          <w:rFonts w:ascii="Palatino Linotype" w:hAnsi="Palatino Linotype" w:cs="Arial"/>
          <w:i/>
          <w:sz w:val="22"/>
          <w:szCs w:val="22"/>
          <w:lang w:eastAsia="es-MX"/>
        </w:rPr>
        <w:t>.” (Sic)</w:t>
      </w:r>
    </w:p>
    <w:p w14:paraId="3C4EAA0C" w14:textId="77777777" w:rsidR="00127525" w:rsidRPr="003F7068" w:rsidRDefault="00127525" w:rsidP="003F7068">
      <w:pPr>
        <w:pStyle w:val="Prrafodelista"/>
        <w:spacing w:before="100" w:beforeAutospacing="1" w:after="100" w:afterAutospacing="1" w:line="360" w:lineRule="auto"/>
        <w:ind w:left="0"/>
        <w:jc w:val="both"/>
        <w:rPr>
          <w:rFonts w:ascii="Palatino Linotype" w:hAnsi="Palatino Linotype"/>
          <w:b/>
          <w:bCs/>
        </w:rPr>
      </w:pPr>
    </w:p>
    <w:p w14:paraId="4A22BADE" w14:textId="45D5F617" w:rsidR="006D0E99" w:rsidRPr="003F7068" w:rsidRDefault="006D0E99" w:rsidP="003F7068">
      <w:pPr>
        <w:pStyle w:val="Prrafodelista"/>
        <w:spacing w:before="100" w:beforeAutospacing="1" w:after="100" w:afterAutospacing="1" w:line="360" w:lineRule="auto"/>
        <w:ind w:left="0"/>
        <w:jc w:val="both"/>
        <w:rPr>
          <w:rFonts w:ascii="Palatino Linotype" w:hAnsi="Palatino Linotype"/>
        </w:rPr>
      </w:pPr>
      <w:r w:rsidRPr="003F7068">
        <w:rPr>
          <w:rFonts w:ascii="Palatino Linotype" w:hAnsi="Palatino Linotype"/>
          <w:b/>
          <w:bCs/>
        </w:rPr>
        <w:t>Así como Razones o Motivos de Inconformidad:</w:t>
      </w:r>
    </w:p>
    <w:p w14:paraId="3167A88C" w14:textId="4BB431B0" w:rsidR="006D0E99" w:rsidRPr="003F7068" w:rsidRDefault="006D0E99" w:rsidP="003F7068">
      <w:pPr>
        <w:ind w:left="851" w:right="899"/>
        <w:jc w:val="both"/>
        <w:rPr>
          <w:rFonts w:ascii="Palatino Linotype" w:hAnsi="Palatino Linotype" w:cs="Arial"/>
        </w:rPr>
      </w:pPr>
      <w:r w:rsidRPr="003F7068">
        <w:rPr>
          <w:rFonts w:ascii="Palatino Linotype" w:hAnsi="Palatino Linotype" w:cs="Arial"/>
          <w:i/>
          <w:sz w:val="22"/>
          <w:szCs w:val="22"/>
          <w:lang w:eastAsia="es-MX"/>
        </w:rPr>
        <w:t>“</w:t>
      </w:r>
      <w:r w:rsidR="00BA29D9" w:rsidRPr="003F7068">
        <w:rPr>
          <w:rFonts w:ascii="Palatino Linotype" w:hAnsi="Palatino Linotype" w:cs="Arial"/>
          <w:i/>
          <w:sz w:val="22"/>
          <w:szCs w:val="22"/>
          <w:lang w:eastAsia="es-MX"/>
        </w:rPr>
        <w:t>no entrego la información de manera completa</w:t>
      </w:r>
      <w:r w:rsidR="002C70A0" w:rsidRPr="003F7068">
        <w:rPr>
          <w:rFonts w:ascii="Palatino Linotype" w:hAnsi="Palatino Linotype" w:cs="Arial"/>
          <w:i/>
          <w:sz w:val="22"/>
          <w:szCs w:val="22"/>
          <w:lang w:eastAsia="es-MX"/>
        </w:rPr>
        <w:t>"</w:t>
      </w:r>
      <w:r w:rsidRPr="003F7068">
        <w:rPr>
          <w:rFonts w:ascii="Palatino Linotype" w:hAnsi="Palatino Linotype" w:cs="Arial"/>
          <w:i/>
          <w:sz w:val="22"/>
          <w:szCs w:val="22"/>
          <w:lang w:eastAsia="es-MX"/>
        </w:rPr>
        <w:t>.” (Sic)</w:t>
      </w:r>
    </w:p>
    <w:p w14:paraId="679181F8" w14:textId="77777777" w:rsidR="006D0E99" w:rsidRPr="003F7068" w:rsidRDefault="006D0E99" w:rsidP="003F7068">
      <w:pPr>
        <w:spacing w:line="360" w:lineRule="auto"/>
        <w:jc w:val="both"/>
        <w:rPr>
          <w:rFonts w:ascii="Palatino Linotype" w:hAnsi="Palatino Linotype" w:cs="Arial"/>
          <w:b/>
          <w:sz w:val="28"/>
          <w:szCs w:val="28"/>
          <w:lang w:val="es-419"/>
        </w:rPr>
      </w:pPr>
    </w:p>
    <w:p w14:paraId="11CDF804" w14:textId="12BF0294" w:rsidR="007D38BB" w:rsidRPr="003F7068" w:rsidRDefault="00A606B9" w:rsidP="003F7068">
      <w:pPr>
        <w:spacing w:line="360" w:lineRule="auto"/>
        <w:jc w:val="both"/>
        <w:rPr>
          <w:rFonts w:ascii="Palatino Linotype" w:hAnsi="Palatino Linotype" w:cs="Arial"/>
          <w:b/>
          <w:sz w:val="28"/>
          <w:szCs w:val="28"/>
        </w:rPr>
      </w:pPr>
      <w:r w:rsidRPr="003F7068">
        <w:rPr>
          <w:rFonts w:ascii="Palatino Linotype" w:hAnsi="Palatino Linotype" w:cs="Arial"/>
          <w:b/>
          <w:sz w:val="28"/>
          <w:szCs w:val="28"/>
          <w:lang w:val="es-419"/>
        </w:rPr>
        <w:t>V</w:t>
      </w:r>
      <w:r w:rsidR="000171D8" w:rsidRPr="003F7068">
        <w:rPr>
          <w:rFonts w:ascii="Palatino Linotype" w:hAnsi="Palatino Linotype" w:cs="Arial"/>
          <w:b/>
          <w:sz w:val="28"/>
          <w:szCs w:val="28"/>
        </w:rPr>
        <w:t xml:space="preserve">. </w:t>
      </w:r>
      <w:r w:rsidR="007D38BB" w:rsidRPr="003F7068">
        <w:rPr>
          <w:rFonts w:ascii="Palatino Linotype" w:hAnsi="Palatino Linotype" w:cs="Arial"/>
          <w:b/>
          <w:sz w:val="28"/>
          <w:szCs w:val="28"/>
        </w:rPr>
        <w:t xml:space="preserve">Del turno del </w:t>
      </w:r>
      <w:r w:rsidR="00D86297" w:rsidRPr="003F7068">
        <w:rPr>
          <w:rFonts w:ascii="Palatino Linotype" w:hAnsi="Palatino Linotype" w:cs="Arial"/>
          <w:b/>
          <w:sz w:val="28"/>
          <w:szCs w:val="28"/>
        </w:rPr>
        <w:t>Recurso Revisión</w:t>
      </w:r>
    </w:p>
    <w:p w14:paraId="18DB342D" w14:textId="58FCBAF5" w:rsidR="000171D8" w:rsidRPr="003F7068" w:rsidRDefault="00FE5BC8" w:rsidP="003F7068">
      <w:pPr>
        <w:spacing w:line="360" w:lineRule="auto"/>
        <w:jc w:val="both"/>
        <w:rPr>
          <w:rFonts w:ascii="Palatino Linotype" w:hAnsi="Palatino Linotype" w:cs="Arial"/>
        </w:rPr>
      </w:pPr>
      <w:r w:rsidRPr="003F7068">
        <w:rPr>
          <w:rFonts w:ascii="Palatino Linotype" w:hAnsi="Palatino Linotype" w:cs="Arial"/>
        </w:rPr>
        <w:t>El</w:t>
      </w:r>
      <w:r w:rsidR="0030257D" w:rsidRPr="003F7068">
        <w:rPr>
          <w:rFonts w:ascii="Palatino Linotype" w:hAnsi="Palatino Linotype" w:cs="Arial"/>
        </w:rPr>
        <w:t xml:space="preserve"> </w:t>
      </w:r>
      <w:r w:rsidR="007F7373" w:rsidRPr="003F7068">
        <w:rPr>
          <w:rFonts w:ascii="Palatino Linotype" w:hAnsi="Palatino Linotype" w:cs="Arial"/>
          <w:b/>
        </w:rPr>
        <w:t>diecisiete de noviembre</w:t>
      </w:r>
      <w:r w:rsidR="007C27D4" w:rsidRPr="003F7068">
        <w:rPr>
          <w:rFonts w:ascii="Palatino Linotype" w:hAnsi="Palatino Linotype" w:cs="Arial"/>
          <w:b/>
        </w:rPr>
        <w:t xml:space="preserve"> </w:t>
      </w:r>
      <w:r w:rsidR="00A52BE3" w:rsidRPr="003F7068">
        <w:rPr>
          <w:rFonts w:ascii="Palatino Linotype" w:hAnsi="Palatino Linotype" w:cs="Arial"/>
          <w:b/>
          <w:bCs/>
        </w:rPr>
        <w:t xml:space="preserve">de dos mil </w:t>
      </w:r>
      <w:r w:rsidR="0046252C" w:rsidRPr="003F7068">
        <w:rPr>
          <w:rFonts w:ascii="Palatino Linotype" w:hAnsi="Palatino Linotype" w:cs="Arial"/>
          <w:b/>
          <w:bCs/>
        </w:rPr>
        <w:t>veintidós</w:t>
      </w:r>
      <w:r w:rsidR="000171D8" w:rsidRPr="003F7068">
        <w:rPr>
          <w:rFonts w:ascii="Palatino Linotype" w:hAnsi="Palatino Linotype" w:cs="Arial"/>
        </w:rPr>
        <w:t xml:space="preserve">, el recurso </w:t>
      </w:r>
      <w:r w:rsidR="00C94C64" w:rsidRPr="003F7068">
        <w:rPr>
          <w:rFonts w:ascii="Palatino Linotype" w:hAnsi="Palatino Linotype"/>
          <w:b/>
          <w:lang w:val="es-ES_tradnl"/>
        </w:rPr>
        <w:t>1</w:t>
      </w:r>
      <w:r w:rsidR="007F7373" w:rsidRPr="003F7068">
        <w:rPr>
          <w:rFonts w:ascii="Palatino Linotype" w:hAnsi="Palatino Linotype"/>
          <w:b/>
          <w:lang w:val="es-ES_tradnl"/>
        </w:rPr>
        <w:t>6627</w:t>
      </w:r>
      <w:r w:rsidR="00C94C64" w:rsidRPr="003F7068">
        <w:rPr>
          <w:rFonts w:ascii="Palatino Linotype" w:hAnsi="Palatino Linotype"/>
          <w:b/>
          <w:lang w:val="es-ES_tradnl"/>
        </w:rPr>
        <w:t xml:space="preserve">/INFOEM/IP/RR/2022 </w:t>
      </w:r>
      <w:r w:rsidR="000171D8" w:rsidRPr="003F7068">
        <w:rPr>
          <w:rFonts w:ascii="Palatino Linotype" w:hAnsi="Palatino Linotype" w:cs="Arial"/>
        </w:rPr>
        <w:t xml:space="preserve"> se envió electrónicamente al Instituto de </w:t>
      </w:r>
      <w:r w:rsidR="000171D8" w:rsidRPr="003F7068">
        <w:rPr>
          <w:rFonts w:ascii="Palatino Linotype" w:eastAsia="Arial Unicode MS" w:hAnsi="Palatino Linotype" w:cs="Arial"/>
        </w:rPr>
        <w:t>Transparencia</w:t>
      </w:r>
      <w:r w:rsidR="000171D8" w:rsidRPr="003F7068">
        <w:rPr>
          <w:rFonts w:ascii="Palatino Linotype" w:hAnsi="Palatino Linotype" w:cs="Arial"/>
        </w:rPr>
        <w:t xml:space="preserve">, Acceso a la </w:t>
      </w:r>
      <w:r w:rsidR="00D86297" w:rsidRPr="003F7068">
        <w:rPr>
          <w:rFonts w:ascii="Palatino Linotype" w:hAnsi="Palatino Linotype" w:cs="Arial"/>
        </w:rPr>
        <w:t>Información Pública</w:t>
      </w:r>
      <w:r w:rsidR="000171D8" w:rsidRPr="003F7068">
        <w:rPr>
          <w:rFonts w:ascii="Palatino Linotype" w:hAnsi="Palatino Linotype" w:cs="Arial"/>
        </w:rPr>
        <w:t xml:space="preserve"> y Protección de Datos Personales del Estado de México y Municipios; </w:t>
      </w:r>
      <w:r w:rsidR="007F7373" w:rsidRPr="003F7068">
        <w:rPr>
          <w:rFonts w:ascii="Palatino Linotype" w:hAnsi="Palatino Linotype" w:cs="Arial"/>
        </w:rPr>
        <w:t xml:space="preserve">y el </w:t>
      </w:r>
      <w:r w:rsidR="007F7373" w:rsidRPr="003F7068">
        <w:rPr>
          <w:rFonts w:ascii="Palatino Linotype" w:hAnsi="Palatino Linotype" w:cs="Arial"/>
          <w:b/>
        </w:rPr>
        <w:t>doce de diciembre de dos mil veintidós</w:t>
      </w:r>
      <w:r w:rsidR="007F7373" w:rsidRPr="003F7068">
        <w:rPr>
          <w:rFonts w:ascii="Palatino Linotype" w:hAnsi="Palatino Linotype" w:cs="Arial"/>
        </w:rPr>
        <w:t xml:space="preserve"> </w:t>
      </w:r>
      <w:r w:rsidR="00C94C64" w:rsidRPr="003F7068">
        <w:rPr>
          <w:rFonts w:ascii="Palatino Linotype" w:hAnsi="Palatino Linotype" w:cs="Arial"/>
        </w:rPr>
        <w:t xml:space="preserve">el recurso </w:t>
      </w:r>
      <w:r w:rsidR="00C94C64" w:rsidRPr="003F7068">
        <w:rPr>
          <w:rFonts w:ascii="Palatino Linotype" w:hAnsi="Palatino Linotype"/>
          <w:b/>
          <w:lang w:val="es-ES_tradnl"/>
        </w:rPr>
        <w:t>1</w:t>
      </w:r>
      <w:r w:rsidR="007F7373" w:rsidRPr="003F7068">
        <w:rPr>
          <w:rFonts w:ascii="Palatino Linotype" w:hAnsi="Palatino Linotype"/>
          <w:b/>
          <w:lang w:val="es-ES_tradnl"/>
        </w:rPr>
        <w:t>7258</w:t>
      </w:r>
      <w:r w:rsidR="00C94C64" w:rsidRPr="003F7068">
        <w:rPr>
          <w:rFonts w:ascii="Palatino Linotype" w:hAnsi="Palatino Linotype"/>
          <w:b/>
          <w:lang w:val="es-ES_tradnl"/>
        </w:rPr>
        <w:t xml:space="preserve">/INFOEM/IP/RR/2022 </w:t>
      </w:r>
      <w:r w:rsidR="00C94C64" w:rsidRPr="003F7068">
        <w:rPr>
          <w:rFonts w:ascii="Palatino Linotype" w:hAnsi="Palatino Linotype" w:cs="Arial"/>
        </w:rPr>
        <w:t xml:space="preserve"> se envió electrónicamente al Instituto de </w:t>
      </w:r>
      <w:r w:rsidR="00C94C64" w:rsidRPr="003F7068">
        <w:rPr>
          <w:rFonts w:ascii="Palatino Linotype" w:eastAsia="Arial Unicode MS" w:hAnsi="Palatino Linotype" w:cs="Arial"/>
        </w:rPr>
        <w:t>Transparencia</w:t>
      </w:r>
      <w:r w:rsidR="00C94C64" w:rsidRPr="003F7068">
        <w:rPr>
          <w:rFonts w:ascii="Palatino Linotype" w:hAnsi="Palatino Linotype" w:cs="Arial"/>
        </w:rPr>
        <w:t xml:space="preserve">, Acceso a la Información Pública y Protección de Datos Personales del Estado de México y Municipios </w:t>
      </w:r>
      <w:r w:rsidR="009E2E2C" w:rsidRPr="003F7068">
        <w:rPr>
          <w:rFonts w:ascii="Palatino Linotype" w:hAnsi="Palatino Linotype" w:cs="Arial"/>
        </w:rPr>
        <w:t xml:space="preserve">por lo que, </w:t>
      </w:r>
      <w:r w:rsidR="000171D8" w:rsidRPr="003F7068">
        <w:rPr>
          <w:rFonts w:ascii="Palatino Linotype" w:hAnsi="Palatino Linotype" w:cs="Arial"/>
        </w:rPr>
        <w:t xml:space="preserve">con fundamento en el artículo 185, fracción I de la </w:t>
      </w:r>
      <w:r w:rsidR="000171D8" w:rsidRPr="003F7068">
        <w:rPr>
          <w:rFonts w:ascii="Palatino Linotype" w:hAnsi="Palatino Linotype"/>
        </w:rPr>
        <w:t xml:space="preserve">Ley de Transparencia y Acceso a la </w:t>
      </w:r>
      <w:r w:rsidR="00D86297" w:rsidRPr="003F7068">
        <w:rPr>
          <w:rFonts w:ascii="Palatino Linotype" w:hAnsi="Palatino Linotype"/>
        </w:rPr>
        <w:t>Información Pública</w:t>
      </w:r>
      <w:r w:rsidR="000171D8" w:rsidRPr="003F7068">
        <w:rPr>
          <w:rFonts w:ascii="Palatino Linotype" w:hAnsi="Palatino Linotype"/>
        </w:rPr>
        <w:t xml:space="preserve"> del Estado de México y Municipios</w:t>
      </w:r>
      <w:r w:rsidR="000171D8" w:rsidRPr="003F7068">
        <w:rPr>
          <w:rFonts w:ascii="Palatino Linotype" w:hAnsi="Palatino Linotype" w:cs="Arial"/>
        </w:rPr>
        <w:t>, se turn</w:t>
      </w:r>
      <w:r w:rsidR="00C94C64" w:rsidRPr="003F7068">
        <w:rPr>
          <w:rFonts w:ascii="Palatino Linotype" w:hAnsi="Palatino Linotype" w:cs="Arial"/>
        </w:rPr>
        <w:t>aron</w:t>
      </w:r>
      <w:r w:rsidR="000171D8" w:rsidRPr="003F7068">
        <w:rPr>
          <w:rFonts w:ascii="Palatino Linotype" w:hAnsi="Palatino Linotype" w:cs="Arial"/>
        </w:rPr>
        <w:t xml:space="preserve"> </w:t>
      </w:r>
      <w:r w:rsidR="00727578" w:rsidRPr="003F7068">
        <w:rPr>
          <w:rFonts w:ascii="Palatino Linotype" w:hAnsi="Palatino Linotype" w:cs="Arial"/>
        </w:rPr>
        <w:t xml:space="preserve">mediante </w:t>
      </w:r>
      <w:r w:rsidR="00727578" w:rsidRPr="003F7068">
        <w:rPr>
          <w:rFonts w:ascii="Palatino Linotype" w:hAnsi="Palatino Linotype" w:cs="Arial"/>
          <w:b/>
        </w:rPr>
        <w:t xml:space="preserve">EL </w:t>
      </w:r>
      <w:r w:rsidR="000171D8" w:rsidRPr="003F7068">
        <w:rPr>
          <w:rFonts w:ascii="Palatino Linotype" w:eastAsia="Arial Unicode MS" w:hAnsi="Palatino Linotype" w:cs="Arial"/>
          <w:b/>
        </w:rPr>
        <w:t>SAIMEX</w:t>
      </w:r>
      <w:r w:rsidR="00B41543" w:rsidRPr="003F7068">
        <w:rPr>
          <w:rFonts w:ascii="Palatino Linotype" w:hAnsi="Palatino Linotype"/>
        </w:rPr>
        <w:t xml:space="preserve">, </w:t>
      </w:r>
      <w:r w:rsidR="00136CC0" w:rsidRPr="003F7068">
        <w:rPr>
          <w:rFonts w:ascii="Palatino Linotype" w:hAnsi="Palatino Linotype"/>
        </w:rPr>
        <w:t>a</w:t>
      </w:r>
      <w:r w:rsidR="00A606B9" w:rsidRPr="003F7068">
        <w:rPr>
          <w:rFonts w:ascii="Palatino Linotype" w:hAnsi="Palatino Linotype"/>
          <w:lang w:val="es-419"/>
        </w:rPr>
        <w:t xml:space="preserve"> </w:t>
      </w:r>
      <w:r w:rsidR="00136CC0" w:rsidRPr="003F7068">
        <w:rPr>
          <w:rFonts w:ascii="Palatino Linotype" w:hAnsi="Palatino Linotype"/>
        </w:rPr>
        <w:t>l</w:t>
      </w:r>
      <w:r w:rsidR="00A606B9" w:rsidRPr="003F7068">
        <w:rPr>
          <w:rFonts w:ascii="Palatino Linotype" w:hAnsi="Palatino Linotype"/>
          <w:lang w:val="es-419"/>
        </w:rPr>
        <w:t>a</w:t>
      </w:r>
      <w:r w:rsidR="00C94C64" w:rsidRPr="003F7068">
        <w:rPr>
          <w:rFonts w:ascii="Palatino Linotype" w:hAnsi="Palatino Linotype"/>
          <w:lang w:val="es-419"/>
        </w:rPr>
        <w:t>s</w:t>
      </w:r>
      <w:r w:rsidR="00CE22BE" w:rsidRPr="003F7068">
        <w:rPr>
          <w:rFonts w:ascii="Palatino Linotype" w:hAnsi="Palatino Linotype"/>
        </w:rPr>
        <w:t xml:space="preserve"> </w:t>
      </w:r>
      <w:r w:rsidR="00136CC0" w:rsidRPr="003F7068">
        <w:rPr>
          <w:rFonts w:ascii="Palatino Linotype" w:hAnsi="Palatino Linotype"/>
          <w:b/>
        </w:rPr>
        <w:t>C</w:t>
      </w:r>
      <w:r w:rsidR="00136CC0" w:rsidRPr="003F7068">
        <w:rPr>
          <w:rFonts w:ascii="Palatino Linotype" w:hAnsi="Palatino Linotype" w:cs="Arial"/>
          <w:b/>
        </w:rPr>
        <w:t>omisionad</w:t>
      </w:r>
      <w:r w:rsidR="00A606B9" w:rsidRPr="003F7068">
        <w:rPr>
          <w:rFonts w:ascii="Palatino Linotype" w:hAnsi="Palatino Linotype" w:cs="Arial"/>
          <w:b/>
          <w:lang w:val="es-419"/>
        </w:rPr>
        <w:t>a</w:t>
      </w:r>
      <w:r w:rsidR="00C94C64" w:rsidRPr="003F7068">
        <w:rPr>
          <w:rFonts w:ascii="Palatino Linotype" w:hAnsi="Palatino Linotype" w:cs="Arial"/>
          <w:b/>
          <w:lang w:val="es-419"/>
        </w:rPr>
        <w:t>s</w:t>
      </w:r>
      <w:r w:rsidR="00A606B9" w:rsidRPr="003F7068">
        <w:rPr>
          <w:rFonts w:ascii="Palatino Linotype" w:hAnsi="Palatino Linotype" w:cs="Arial"/>
          <w:b/>
          <w:lang w:val="es-419"/>
        </w:rPr>
        <w:t xml:space="preserve"> </w:t>
      </w:r>
      <w:r w:rsidR="009260D0" w:rsidRPr="003F7068">
        <w:rPr>
          <w:rFonts w:ascii="Palatino Linotype" w:hAnsi="Palatino Linotype" w:cs="Arial"/>
          <w:b/>
          <w:lang w:val="es-419"/>
        </w:rPr>
        <w:t>Sharon Cristina Morales Martínez</w:t>
      </w:r>
      <w:r w:rsidR="00873E36" w:rsidRPr="003F7068">
        <w:rPr>
          <w:rFonts w:ascii="Palatino Linotype" w:hAnsi="Palatino Linotype" w:cs="Arial"/>
          <w:b/>
          <w:lang w:val="es-419"/>
        </w:rPr>
        <w:t xml:space="preserve"> </w:t>
      </w:r>
      <w:r w:rsidR="00C94C64" w:rsidRPr="003F7068">
        <w:rPr>
          <w:rFonts w:ascii="Palatino Linotype" w:hAnsi="Palatino Linotype" w:cs="Arial"/>
          <w:b/>
          <w:lang w:val="es-419"/>
        </w:rPr>
        <w:t xml:space="preserve"> y </w:t>
      </w:r>
      <w:r w:rsidR="007F7373" w:rsidRPr="003F7068">
        <w:rPr>
          <w:rFonts w:ascii="Palatino Linotype" w:hAnsi="Palatino Linotype" w:cs="Arial"/>
          <w:b/>
          <w:lang w:val="es-419"/>
        </w:rPr>
        <w:t>María del Rosario Mejía Ayala</w:t>
      </w:r>
      <w:r w:rsidR="000171D8" w:rsidRPr="003F7068">
        <w:rPr>
          <w:rFonts w:ascii="Palatino Linotype" w:hAnsi="Palatino Linotype" w:cs="Arial"/>
        </w:rPr>
        <w:t xml:space="preserve"> </w:t>
      </w:r>
      <w:r w:rsidR="00BC434B" w:rsidRPr="003F7068">
        <w:rPr>
          <w:rFonts w:ascii="Palatino Linotype" w:hAnsi="Palatino Linotype" w:cs="Arial"/>
        </w:rPr>
        <w:t xml:space="preserve">a </w:t>
      </w:r>
      <w:r w:rsidR="000171D8" w:rsidRPr="003F7068">
        <w:rPr>
          <w:rFonts w:ascii="Palatino Linotype" w:hAnsi="Palatino Linotype" w:cs="Arial"/>
        </w:rPr>
        <w:t xml:space="preserve">efecto de decretar su admisión o </w:t>
      </w:r>
      <w:proofErr w:type="spellStart"/>
      <w:r w:rsidR="000171D8" w:rsidRPr="003F7068">
        <w:rPr>
          <w:rFonts w:ascii="Palatino Linotype" w:hAnsi="Palatino Linotype" w:cs="Arial"/>
        </w:rPr>
        <w:t>desechamiento</w:t>
      </w:r>
      <w:proofErr w:type="spellEnd"/>
      <w:r w:rsidR="000171D8" w:rsidRPr="003F7068">
        <w:rPr>
          <w:rFonts w:ascii="Palatino Linotype" w:hAnsi="Palatino Linotype" w:cs="Arial"/>
        </w:rPr>
        <w:t>.</w:t>
      </w:r>
    </w:p>
    <w:p w14:paraId="7F918A59" w14:textId="77777777" w:rsidR="007C27D4" w:rsidRPr="003F7068" w:rsidRDefault="007C27D4" w:rsidP="003F7068">
      <w:pPr>
        <w:spacing w:line="360" w:lineRule="auto"/>
        <w:jc w:val="both"/>
        <w:rPr>
          <w:rFonts w:ascii="Palatino Linotype" w:hAnsi="Palatino Linotype" w:cs="Arial"/>
        </w:rPr>
      </w:pPr>
    </w:p>
    <w:p w14:paraId="6E2E972C" w14:textId="326D50B8" w:rsidR="007D38BB" w:rsidRPr="003F7068" w:rsidRDefault="007D38BB" w:rsidP="003F7068">
      <w:pPr>
        <w:tabs>
          <w:tab w:val="center" w:pos="4252"/>
          <w:tab w:val="right" w:pos="8504"/>
        </w:tabs>
        <w:spacing w:line="360" w:lineRule="auto"/>
        <w:jc w:val="both"/>
        <w:rPr>
          <w:rFonts w:ascii="Palatino Linotype" w:hAnsi="Palatino Linotype" w:cs="Arial"/>
          <w:b/>
        </w:rPr>
      </w:pPr>
      <w:r w:rsidRPr="003F7068">
        <w:rPr>
          <w:rFonts w:ascii="Palatino Linotype" w:hAnsi="Palatino Linotype" w:cs="Arial"/>
          <w:b/>
        </w:rPr>
        <w:t xml:space="preserve">a) Admisión del </w:t>
      </w:r>
      <w:r w:rsidR="00D86297" w:rsidRPr="003F7068">
        <w:rPr>
          <w:rFonts w:ascii="Palatino Linotype" w:hAnsi="Palatino Linotype" w:cs="Arial"/>
          <w:b/>
        </w:rPr>
        <w:t>Recurso Revisión</w:t>
      </w:r>
    </w:p>
    <w:p w14:paraId="7B625BB9" w14:textId="1A7AA542" w:rsidR="000171D8" w:rsidRPr="003F7068" w:rsidRDefault="000171D8" w:rsidP="003F7068">
      <w:pPr>
        <w:tabs>
          <w:tab w:val="center" w:pos="4252"/>
          <w:tab w:val="right" w:pos="8504"/>
        </w:tabs>
        <w:spacing w:line="360" w:lineRule="auto"/>
        <w:jc w:val="both"/>
        <w:rPr>
          <w:rFonts w:ascii="Palatino Linotype" w:hAnsi="Palatino Linotype" w:cs="Arial"/>
        </w:rPr>
      </w:pPr>
      <w:r w:rsidRPr="003F7068">
        <w:rPr>
          <w:rFonts w:ascii="Palatino Linotype" w:hAnsi="Palatino Linotype" w:cs="Arial"/>
        </w:rPr>
        <w:t>De las constancias del expediente electrónico del</w:t>
      </w:r>
      <w:r w:rsidRPr="003F7068">
        <w:rPr>
          <w:rFonts w:ascii="Palatino Linotype" w:hAnsi="Palatino Linotype" w:cs="Arial"/>
          <w:b/>
        </w:rPr>
        <w:t xml:space="preserve"> SAIMEX</w:t>
      </w:r>
      <w:r w:rsidRPr="003F7068">
        <w:rPr>
          <w:rFonts w:ascii="Palatino Linotype" w:hAnsi="Palatino Linotype" w:cs="Arial"/>
        </w:rPr>
        <w:t xml:space="preserve">, se advierte que </w:t>
      </w:r>
      <w:r w:rsidR="00727578" w:rsidRPr="003F7068">
        <w:rPr>
          <w:rFonts w:ascii="Palatino Linotype" w:hAnsi="Palatino Linotype" w:cs="Arial"/>
        </w:rPr>
        <w:t>el</w:t>
      </w:r>
      <w:r w:rsidR="0046252C" w:rsidRPr="003F7068">
        <w:rPr>
          <w:rFonts w:ascii="Palatino Linotype" w:hAnsi="Palatino Linotype" w:cs="Arial"/>
        </w:rPr>
        <w:t xml:space="preserve"> </w:t>
      </w:r>
      <w:r w:rsidR="00380469" w:rsidRPr="003F7068">
        <w:rPr>
          <w:rFonts w:ascii="Palatino Linotype" w:hAnsi="Palatino Linotype" w:cs="Arial"/>
          <w:b/>
          <w:bCs/>
        </w:rPr>
        <w:t>veintitrés de noviembre y diecinueve de diciembre de dos mil</w:t>
      </w:r>
      <w:r w:rsidR="0046252C" w:rsidRPr="003F7068">
        <w:rPr>
          <w:rFonts w:ascii="Palatino Linotype" w:hAnsi="Palatino Linotype" w:cs="Arial"/>
          <w:b/>
        </w:rPr>
        <w:t xml:space="preserve"> veintidós</w:t>
      </w:r>
      <w:r w:rsidRPr="003F7068">
        <w:rPr>
          <w:rFonts w:ascii="Palatino Linotype" w:hAnsi="Palatino Linotype" w:cs="Arial"/>
        </w:rPr>
        <w:t>, se acordó la admisión a trámite de</w:t>
      </w:r>
      <w:r w:rsidR="0046252C" w:rsidRPr="003F7068">
        <w:rPr>
          <w:rFonts w:ascii="Palatino Linotype" w:hAnsi="Palatino Linotype" w:cs="Arial"/>
        </w:rPr>
        <w:t xml:space="preserve"> </w:t>
      </w:r>
      <w:r w:rsidRPr="003F7068">
        <w:rPr>
          <w:rFonts w:ascii="Palatino Linotype" w:hAnsi="Palatino Linotype" w:cs="Arial"/>
        </w:rPr>
        <w:t>l</w:t>
      </w:r>
      <w:r w:rsidR="0046252C" w:rsidRPr="003F7068">
        <w:rPr>
          <w:rFonts w:ascii="Palatino Linotype" w:hAnsi="Palatino Linotype" w:cs="Arial"/>
        </w:rPr>
        <w:t>os</w:t>
      </w:r>
      <w:r w:rsidRPr="003F7068">
        <w:rPr>
          <w:rFonts w:ascii="Palatino Linotype" w:hAnsi="Palatino Linotype" w:cs="Arial"/>
        </w:rPr>
        <w:t xml:space="preserve"> </w:t>
      </w:r>
      <w:r w:rsidR="00D86297" w:rsidRPr="003F7068">
        <w:rPr>
          <w:rFonts w:ascii="Palatino Linotype" w:hAnsi="Palatino Linotype" w:cs="Arial"/>
        </w:rPr>
        <w:t>Recurso</w:t>
      </w:r>
      <w:r w:rsidR="0046252C" w:rsidRPr="003F7068">
        <w:rPr>
          <w:rFonts w:ascii="Palatino Linotype" w:hAnsi="Palatino Linotype" w:cs="Arial"/>
        </w:rPr>
        <w:t>s</w:t>
      </w:r>
      <w:r w:rsidR="00D86297" w:rsidRPr="003F7068">
        <w:rPr>
          <w:rFonts w:ascii="Palatino Linotype" w:hAnsi="Palatino Linotype" w:cs="Arial"/>
        </w:rPr>
        <w:t xml:space="preserve"> Revisión</w:t>
      </w:r>
      <w:r w:rsidRPr="003F7068">
        <w:rPr>
          <w:rFonts w:ascii="Palatino Linotype" w:hAnsi="Palatino Linotype" w:cs="Arial"/>
        </w:rPr>
        <w:t xml:space="preserve"> que nos ocupa</w:t>
      </w:r>
      <w:r w:rsidR="0046252C" w:rsidRPr="003F7068">
        <w:rPr>
          <w:rFonts w:ascii="Palatino Linotype" w:hAnsi="Palatino Linotype" w:cs="Arial"/>
        </w:rPr>
        <w:t>n</w:t>
      </w:r>
      <w:r w:rsidRPr="003F7068">
        <w:rPr>
          <w:rFonts w:ascii="Palatino Linotype" w:hAnsi="Palatino Linotype" w:cs="Arial"/>
        </w:rPr>
        <w:t xml:space="preserve">; así como la integración del expediente respectivo, mismo que se puso a disposición de las partes, para que en un plazo máximo de siete días hábiles conforme a lo dispuesto por el artículo 185 de la Ley de Transparencia y Acceso a la </w:t>
      </w:r>
      <w:r w:rsidR="00D86297" w:rsidRPr="003F7068">
        <w:rPr>
          <w:rFonts w:ascii="Palatino Linotype" w:hAnsi="Palatino Linotype" w:cs="Arial"/>
        </w:rPr>
        <w:t>Información Pública</w:t>
      </w:r>
      <w:r w:rsidRPr="003F7068">
        <w:rPr>
          <w:rFonts w:ascii="Palatino Linotype" w:hAnsi="Palatino Linotype" w:cs="Arial"/>
        </w:rPr>
        <w:t xml:space="preserve"> del Estado de México y Municipios</w:t>
      </w:r>
      <w:r w:rsidR="00F74A05" w:rsidRPr="003F7068">
        <w:rPr>
          <w:rFonts w:ascii="Palatino Linotype" w:hAnsi="Palatino Linotype" w:cs="Arial"/>
        </w:rPr>
        <w:t>;</w:t>
      </w:r>
      <w:r w:rsidRPr="003F7068">
        <w:rPr>
          <w:rFonts w:ascii="Palatino Linotype" w:hAnsi="Palatino Linotype" w:cs="Arial"/>
        </w:rPr>
        <w:t xml:space="preserve"> </w:t>
      </w:r>
      <w:r w:rsidR="00DE0DCF" w:rsidRPr="003F7068">
        <w:rPr>
          <w:rFonts w:ascii="Palatino Linotype" w:hAnsi="Palatino Linotype" w:cs="Arial"/>
          <w:b/>
          <w:lang w:val="es-ES"/>
        </w:rPr>
        <w:t>EL RECURRENTE</w:t>
      </w:r>
      <w:r w:rsidR="00E5139C" w:rsidRPr="003F7068">
        <w:rPr>
          <w:rFonts w:ascii="Palatino Linotype" w:hAnsi="Palatino Linotype" w:cs="Arial"/>
          <w:b/>
        </w:rPr>
        <w:t xml:space="preserve"> </w:t>
      </w:r>
      <w:r w:rsidRPr="003F7068">
        <w:rPr>
          <w:rFonts w:ascii="Palatino Linotype" w:hAnsi="Palatino Linotype" w:cs="Arial"/>
        </w:rPr>
        <w:t>manifestara</w:t>
      </w:r>
      <w:r w:rsidR="00F74A05" w:rsidRPr="003F7068">
        <w:rPr>
          <w:rFonts w:ascii="Palatino Linotype" w:hAnsi="Palatino Linotype" w:cs="Arial"/>
        </w:rPr>
        <w:t xml:space="preserve"> </w:t>
      </w:r>
      <w:r w:rsidRPr="003F7068">
        <w:rPr>
          <w:rFonts w:ascii="Palatino Linotype" w:hAnsi="Palatino Linotype" w:cs="Arial"/>
        </w:rPr>
        <w:t xml:space="preserve">lo que a su derecho conviniera, a efecto de presentar pruebas </w:t>
      </w:r>
      <w:r w:rsidR="00727578" w:rsidRPr="003F7068">
        <w:rPr>
          <w:rFonts w:ascii="Palatino Linotype" w:hAnsi="Palatino Linotype" w:cs="Arial"/>
        </w:rPr>
        <w:t>o</w:t>
      </w:r>
      <w:r w:rsidRPr="003F7068">
        <w:rPr>
          <w:rFonts w:ascii="Palatino Linotype" w:hAnsi="Palatino Linotype" w:cs="Arial"/>
        </w:rPr>
        <w:t xml:space="preserve"> alegatos</w:t>
      </w:r>
      <w:r w:rsidR="00727578" w:rsidRPr="003F7068">
        <w:rPr>
          <w:rFonts w:ascii="Palatino Linotype" w:hAnsi="Palatino Linotype" w:cs="Arial"/>
        </w:rPr>
        <w:t xml:space="preserve"> y</w:t>
      </w:r>
      <w:r w:rsidR="00D5111B" w:rsidRPr="003F7068">
        <w:rPr>
          <w:rFonts w:ascii="Palatino Linotype" w:hAnsi="Palatino Linotype" w:cs="Arial"/>
        </w:rPr>
        <w:t>,</w:t>
      </w:r>
      <w:r w:rsidR="00727578" w:rsidRPr="003F7068">
        <w:rPr>
          <w:rFonts w:ascii="Palatino Linotype" w:hAnsi="Palatino Linotype" w:cs="Arial"/>
        </w:rPr>
        <w:t xml:space="preserve"> en su caso, </w:t>
      </w:r>
      <w:r w:rsidRPr="003F7068">
        <w:rPr>
          <w:rFonts w:ascii="Palatino Linotype" w:hAnsi="Palatino Linotype" w:cs="Arial"/>
          <w:b/>
        </w:rPr>
        <w:t xml:space="preserve">EL SUJETO OBLIGADO </w:t>
      </w:r>
      <w:r w:rsidRPr="003F7068">
        <w:rPr>
          <w:rFonts w:ascii="Palatino Linotype" w:hAnsi="Palatino Linotype" w:cs="Arial"/>
        </w:rPr>
        <w:t>rindiera su</w:t>
      </w:r>
      <w:r w:rsidR="00727578" w:rsidRPr="003F7068">
        <w:rPr>
          <w:rFonts w:ascii="Palatino Linotype" w:hAnsi="Palatino Linotype" w:cs="Arial"/>
        </w:rPr>
        <w:t xml:space="preserve"> correspondiente </w:t>
      </w:r>
      <w:r w:rsidRPr="003F7068">
        <w:rPr>
          <w:rFonts w:ascii="Palatino Linotype" w:hAnsi="Palatino Linotype" w:cs="Arial"/>
        </w:rPr>
        <w:t>Informe Justificado.</w:t>
      </w:r>
    </w:p>
    <w:p w14:paraId="26E316FD" w14:textId="77777777" w:rsidR="0054291E" w:rsidRPr="003F7068" w:rsidRDefault="0054291E" w:rsidP="003F7068">
      <w:pPr>
        <w:spacing w:line="360" w:lineRule="auto"/>
        <w:jc w:val="both"/>
        <w:rPr>
          <w:rFonts w:ascii="Palatino Linotype" w:eastAsia="Arial Unicode MS" w:hAnsi="Palatino Linotype" w:cs="Arial"/>
          <w:b/>
        </w:rPr>
      </w:pPr>
    </w:p>
    <w:p w14:paraId="28CF2940" w14:textId="245A197A" w:rsidR="00F74A05" w:rsidRPr="003F7068" w:rsidRDefault="00F74A05" w:rsidP="003F7068">
      <w:pPr>
        <w:spacing w:line="360" w:lineRule="auto"/>
        <w:jc w:val="both"/>
        <w:rPr>
          <w:rFonts w:ascii="Palatino Linotype" w:eastAsia="Arial Unicode MS" w:hAnsi="Palatino Linotype" w:cs="Arial"/>
          <w:b/>
        </w:rPr>
      </w:pPr>
      <w:r w:rsidRPr="003F7068">
        <w:rPr>
          <w:rFonts w:ascii="Palatino Linotype" w:eastAsia="Arial Unicode MS" w:hAnsi="Palatino Linotype" w:cs="Arial"/>
          <w:b/>
        </w:rPr>
        <w:t xml:space="preserve">b) </w:t>
      </w:r>
      <w:r w:rsidR="00E97320" w:rsidRPr="003F7068">
        <w:rPr>
          <w:rFonts w:ascii="Palatino Linotype" w:hAnsi="Palatino Linotype" w:cs="Arial"/>
          <w:b/>
          <w:bCs/>
        </w:rPr>
        <w:t xml:space="preserve">Manifestaciones </w:t>
      </w:r>
    </w:p>
    <w:p w14:paraId="08B4FAA2" w14:textId="77777777" w:rsidR="001A19CE" w:rsidRPr="003F7068" w:rsidRDefault="001A19CE" w:rsidP="003F7068">
      <w:pPr>
        <w:spacing w:line="360" w:lineRule="auto"/>
        <w:jc w:val="both"/>
        <w:rPr>
          <w:rFonts w:ascii="Palatino Linotype" w:eastAsia="Arial Unicode MS" w:hAnsi="Palatino Linotype" w:cs="Arial"/>
        </w:rPr>
      </w:pPr>
      <w:r w:rsidRPr="003F7068">
        <w:rPr>
          <w:rFonts w:ascii="Palatino Linotype" w:eastAsia="Arial Unicode MS" w:hAnsi="Palatino Linotype" w:cs="Arial"/>
        </w:rPr>
        <w:t xml:space="preserve">De acuerdo a las constancias digitales que obran en </w:t>
      </w:r>
      <w:r w:rsidRPr="003F7068">
        <w:rPr>
          <w:rFonts w:ascii="Palatino Linotype" w:eastAsia="Arial Unicode MS" w:hAnsi="Palatino Linotype" w:cs="Arial"/>
          <w:b/>
        </w:rPr>
        <w:t>EL</w:t>
      </w:r>
      <w:r w:rsidRPr="003F7068">
        <w:rPr>
          <w:rFonts w:ascii="Palatino Linotype" w:eastAsia="Arial Unicode MS" w:hAnsi="Palatino Linotype" w:cs="Arial"/>
        </w:rPr>
        <w:t xml:space="preserve"> </w:t>
      </w:r>
      <w:r w:rsidRPr="003F7068">
        <w:rPr>
          <w:rFonts w:ascii="Palatino Linotype" w:eastAsia="Arial Unicode MS" w:hAnsi="Palatino Linotype" w:cs="Arial"/>
          <w:b/>
        </w:rPr>
        <w:t>SAIMEX</w:t>
      </w:r>
      <w:r w:rsidRPr="003F7068">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al </w:t>
      </w:r>
      <w:r w:rsidRPr="003F7068">
        <w:rPr>
          <w:rFonts w:ascii="Palatino Linotype" w:eastAsia="Arial Unicode MS" w:hAnsi="Palatino Linotype" w:cs="Arial"/>
          <w:b/>
        </w:rPr>
        <w:t>RECURRENTE</w:t>
      </w:r>
      <w:r w:rsidRPr="003F7068">
        <w:rPr>
          <w:rFonts w:ascii="Palatino Linotype" w:eastAsia="Arial Unicode MS" w:hAnsi="Palatino Linotype" w:cs="Arial"/>
        </w:rPr>
        <w:t>, éste no realizó manifestación alguna, ni presentó pruebas o alegatos.</w:t>
      </w:r>
    </w:p>
    <w:p w14:paraId="21FFCB81" w14:textId="77777777" w:rsidR="001A19CE" w:rsidRPr="003F7068" w:rsidRDefault="001A19CE" w:rsidP="003F7068">
      <w:pPr>
        <w:spacing w:line="360" w:lineRule="auto"/>
        <w:jc w:val="both"/>
        <w:rPr>
          <w:rFonts w:ascii="Palatino Linotype" w:hAnsi="Palatino Linotype" w:cs="Arial"/>
        </w:rPr>
      </w:pPr>
    </w:p>
    <w:p w14:paraId="6D2EE59C" w14:textId="3C9D90DD" w:rsidR="001A19CE" w:rsidRPr="003F7068" w:rsidRDefault="001A19CE" w:rsidP="003F7068">
      <w:pPr>
        <w:widowControl w:val="0"/>
        <w:tabs>
          <w:tab w:val="left" w:pos="0"/>
        </w:tabs>
        <w:spacing w:line="360" w:lineRule="auto"/>
        <w:jc w:val="both"/>
        <w:rPr>
          <w:rFonts w:ascii="Palatino Linotype" w:eastAsia="Palatino Linotype" w:hAnsi="Palatino Linotype" w:cs="Palatino Linotype"/>
        </w:rPr>
      </w:pPr>
      <w:r w:rsidRPr="003F7068">
        <w:rPr>
          <w:rFonts w:ascii="Palatino Linotype" w:eastAsia="Palatino Linotype" w:hAnsi="Palatino Linotype" w:cs="Palatino Linotype"/>
        </w:rPr>
        <w:t xml:space="preserve">Por su parte, </w:t>
      </w:r>
      <w:r w:rsidRPr="003F7068">
        <w:rPr>
          <w:rFonts w:ascii="Palatino Linotype" w:eastAsia="Palatino Linotype" w:hAnsi="Palatino Linotype" w:cs="Palatino Linotype"/>
          <w:b/>
        </w:rPr>
        <w:t>EL SUJETO OBLIGADO</w:t>
      </w:r>
      <w:r w:rsidRPr="003F7068">
        <w:rPr>
          <w:rFonts w:ascii="Palatino Linotype" w:eastAsia="Palatino Linotype" w:hAnsi="Palatino Linotype" w:cs="Palatino Linotype"/>
        </w:rPr>
        <w:t xml:space="preserve"> e</w:t>
      </w:r>
      <w:r w:rsidR="00FE5BC8" w:rsidRPr="003F7068">
        <w:rPr>
          <w:rFonts w:ascii="Palatino Linotype" w:eastAsia="Palatino Linotype" w:hAnsi="Palatino Linotype" w:cs="Palatino Linotype"/>
        </w:rPr>
        <w:t xml:space="preserve">l </w:t>
      </w:r>
      <w:r w:rsidR="009F2EBC" w:rsidRPr="003F7068">
        <w:rPr>
          <w:rFonts w:ascii="Palatino Linotype" w:eastAsia="Palatino Linotype" w:hAnsi="Palatino Linotype" w:cs="Palatino Linotype"/>
        </w:rPr>
        <w:t>ocho de septiembre de dos mil veintidós</w:t>
      </w:r>
      <w:r w:rsidRPr="003F7068">
        <w:rPr>
          <w:rFonts w:ascii="Palatino Linotype" w:eastAsia="Palatino Linotype" w:hAnsi="Palatino Linotype" w:cs="Palatino Linotype"/>
        </w:rPr>
        <w:t xml:space="preserve">, remitió </w:t>
      </w:r>
      <w:r w:rsidR="00AF3ED4" w:rsidRPr="003F7068">
        <w:rPr>
          <w:rFonts w:ascii="Palatino Linotype" w:eastAsia="Palatino Linotype" w:hAnsi="Palatino Linotype" w:cs="Palatino Linotype"/>
        </w:rPr>
        <w:t>los siguientes archivos digitales</w:t>
      </w:r>
      <w:r w:rsidRPr="003F7068">
        <w:rPr>
          <w:rFonts w:ascii="Palatino Linotype" w:eastAsia="Palatino Linotype" w:hAnsi="Palatino Linotype" w:cs="Palatino Linotype"/>
        </w:rPr>
        <w:t>:</w:t>
      </w:r>
    </w:p>
    <w:p w14:paraId="03CB371F" w14:textId="77777777" w:rsidR="00B57508" w:rsidRPr="003F7068" w:rsidRDefault="00B57508" w:rsidP="003F7068">
      <w:pPr>
        <w:widowControl w:val="0"/>
        <w:tabs>
          <w:tab w:val="left" w:pos="0"/>
        </w:tabs>
        <w:spacing w:line="360" w:lineRule="auto"/>
        <w:jc w:val="both"/>
        <w:rPr>
          <w:rFonts w:ascii="Palatino Linotype" w:eastAsia="Palatino Linotype" w:hAnsi="Palatino Linotype" w:cs="Palatino Linotype"/>
        </w:rPr>
      </w:pPr>
    </w:p>
    <w:p w14:paraId="26704897" w14:textId="77777777" w:rsidR="00B57508" w:rsidRPr="009F6E4F" w:rsidRDefault="00B57508" w:rsidP="003F7068">
      <w:pPr>
        <w:spacing w:line="360" w:lineRule="auto"/>
        <w:jc w:val="both"/>
        <w:rPr>
          <w:rFonts w:ascii="Palatino Linotype" w:hAnsi="Palatino Linotype" w:cs="Arial"/>
          <w:b/>
          <w:bCs/>
          <w:lang w:val="en-US"/>
        </w:rPr>
      </w:pPr>
      <w:r w:rsidRPr="009F6E4F">
        <w:rPr>
          <w:rFonts w:ascii="Palatino Linotype" w:hAnsi="Palatino Linotype" w:cs="Arial"/>
          <w:b/>
          <w:bCs/>
          <w:lang w:val="en-US"/>
        </w:rPr>
        <w:t>00066/IMEJ/IP/2022, (</w:t>
      </w:r>
      <w:r w:rsidRPr="009F6E4F">
        <w:rPr>
          <w:rFonts w:ascii="Palatino Linotype" w:hAnsi="Palatino Linotype"/>
          <w:b/>
          <w:lang w:val="en-US"/>
        </w:rPr>
        <w:t>16627/INFOEM/IP/RR/2022)</w:t>
      </w:r>
      <w:r w:rsidRPr="009F6E4F">
        <w:rPr>
          <w:rFonts w:ascii="Palatino Linotype" w:hAnsi="Palatino Linotype" w:cs="Arial"/>
          <w:b/>
          <w:bCs/>
          <w:lang w:val="en-US"/>
        </w:rPr>
        <w:t>:</w:t>
      </w:r>
    </w:p>
    <w:p w14:paraId="1863FEF5" w14:textId="5A55504F" w:rsidR="00FD4397" w:rsidRPr="003F7068" w:rsidRDefault="00FD4397" w:rsidP="003F7068">
      <w:pPr>
        <w:widowControl w:val="0"/>
        <w:tabs>
          <w:tab w:val="left" w:pos="0"/>
        </w:tabs>
        <w:spacing w:line="360" w:lineRule="auto"/>
        <w:jc w:val="both"/>
        <w:rPr>
          <w:rFonts w:ascii="Palatino Linotype" w:eastAsia="Palatino Linotype" w:hAnsi="Palatino Linotype" w:cs="Palatino Linotype"/>
        </w:rPr>
      </w:pPr>
      <w:r w:rsidRPr="003F7068">
        <w:rPr>
          <w:rFonts w:ascii="Palatino Linotype" w:eastAsia="Palatino Linotype" w:hAnsi="Palatino Linotype" w:cs="Palatino Linotype"/>
          <w:b/>
        </w:rPr>
        <w:t>-</w:t>
      </w:r>
      <w:r w:rsidRPr="003F7068">
        <w:t xml:space="preserve"> </w:t>
      </w:r>
      <w:r w:rsidRPr="003F7068">
        <w:rPr>
          <w:b/>
          <w:bCs/>
        </w:rPr>
        <w:t xml:space="preserve">MEJ - 066 - C. </w:t>
      </w:r>
      <w:r w:rsidR="009F6E4F">
        <w:rPr>
          <w:b/>
          <w:bCs/>
        </w:rPr>
        <w:t>XXXXX XX XXXXXXX</w:t>
      </w:r>
      <w:r w:rsidRPr="003F7068">
        <w:rPr>
          <w:b/>
          <w:bCs/>
        </w:rPr>
        <w:t xml:space="preserve"> - Unidad de Transparencia - Informe Justificado - 066.pdf</w:t>
      </w:r>
      <w:r w:rsidRPr="003F7068">
        <w:rPr>
          <w:rFonts w:ascii="Palatino Linotype" w:eastAsia="Palatino Linotype" w:hAnsi="Palatino Linotype" w:cs="Palatino Linotype"/>
          <w:b/>
        </w:rPr>
        <w:t>-</w:t>
      </w:r>
      <w:r w:rsidRPr="003F7068">
        <w:rPr>
          <w:rFonts w:ascii="Palatino Linotype" w:eastAsia="Palatino Linotype" w:hAnsi="Palatino Linotype" w:cs="Palatino Linotype"/>
        </w:rPr>
        <w:t xml:space="preserve"> El cual contiene un oficio constante de dieciséis fojas firmado por la Titular de la Unidad de Transparencia, en el cual medularmente ratifica la respuesta entregada en primer término y </w:t>
      </w:r>
      <w:r w:rsidR="00346EE1" w:rsidRPr="003F7068">
        <w:rPr>
          <w:rFonts w:ascii="Palatino Linotype" w:eastAsia="Palatino Linotype" w:hAnsi="Palatino Linotype" w:cs="Palatino Linotype"/>
        </w:rPr>
        <w:t xml:space="preserve">además agrega que no se pueden entregar la información, pues esta solo se puede </w:t>
      </w:r>
      <w:proofErr w:type="spellStart"/>
      <w:r w:rsidR="00346EE1" w:rsidRPr="003F7068">
        <w:rPr>
          <w:rFonts w:ascii="Palatino Linotype" w:eastAsia="Palatino Linotype" w:hAnsi="Palatino Linotype" w:cs="Palatino Linotype"/>
        </w:rPr>
        <w:t>accesar</w:t>
      </w:r>
      <w:proofErr w:type="spellEnd"/>
      <w:r w:rsidR="00346EE1" w:rsidRPr="003F7068">
        <w:rPr>
          <w:rFonts w:ascii="Palatino Linotype" w:eastAsia="Palatino Linotype" w:hAnsi="Palatino Linotype" w:cs="Palatino Linotype"/>
        </w:rPr>
        <w:t xml:space="preserve"> mediante clave del propio titular del recibo de nómina.</w:t>
      </w:r>
    </w:p>
    <w:p w14:paraId="2197EF18" w14:textId="30DE5219" w:rsidR="00D10723" w:rsidRPr="003F7068" w:rsidRDefault="00D10723" w:rsidP="003F7068">
      <w:pPr>
        <w:spacing w:line="360" w:lineRule="auto"/>
        <w:jc w:val="both"/>
        <w:rPr>
          <w:rFonts w:ascii="Palatino Linotype" w:hAnsi="Palatino Linotype" w:cs="Arial"/>
          <w:b/>
          <w:bCs/>
        </w:rPr>
      </w:pPr>
    </w:p>
    <w:p w14:paraId="5C004459" w14:textId="114AFE2D" w:rsidR="00127525" w:rsidRPr="003F7068" w:rsidRDefault="00127525" w:rsidP="003F7068">
      <w:pPr>
        <w:spacing w:line="360" w:lineRule="auto"/>
        <w:jc w:val="both"/>
        <w:rPr>
          <w:rFonts w:ascii="Palatino Linotype" w:hAnsi="Palatino Linotype" w:cs="Arial"/>
          <w:b/>
          <w:bCs/>
        </w:rPr>
      </w:pPr>
    </w:p>
    <w:p w14:paraId="0505B0C9" w14:textId="77777777" w:rsidR="00127525" w:rsidRPr="003F7068" w:rsidRDefault="00127525" w:rsidP="003F7068">
      <w:pPr>
        <w:spacing w:line="360" w:lineRule="auto"/>
        <w:jc w:val="both"/>
        <w:rPr>
          <w:rFonts w:ascii="Palatino Linotype" w:hAnsi="Palatino Linotype" w:cs="Arial"/>
          <w:b/>
          <w:bCs/>
        </w:rPr>
      </w:pPr>
    </w:p>
    <w:p w14:paraId="0C1FE8D2" w14:textId="7B02482D" w:rsidR="00B57508" w:rsidRPr="009F6E4F" w:rsidRDefault="00B57508" w:rsidP="003F7068">
      <w:pPr>
        <w:spacing w:line="360" w:lineRule="auto"/>
        <w:jc w:val="both"/>
        <w:rPr>
          <w:rFonts w:ascii="Palatino Linotype" w:hAnsi="Palatino Linotype" w:cs="Arial"/>
          <w:b/>
          <w:bCs/>
          <w:lang w:val="en-US"/>
        </w:rPr>
      </w:pPr>
      <w:r w:rsidRPr="009F6E4F">
        <w:rPr>
          <w:rFonts w:ascii="Palatino Linotype" w:hAnsi="Palatino Linotype" w:cs="Arial"/>
          <w:b/>
          <w:bCs/>
          <w:lang w:val="en-US"/>
        </w:rPr>
        <w:t>00071/IMEJ/IP/2022, (</w:t>
      </w:r>
      <w:r w:rsidRPr="009F6E4F">
        <w:rPr>
          <w:rFonts w:ascii="Palatino Linotype" w:hAnsi="Palatino Linotype"/>
          <w:b/>
          <w:lang w:val="en-US"/>
        </w:rPr>
        <w:t>17258/INFOEM/IP/RR/2022)</w:t>
      </w:r>
      <w:r w:rsidRPr="009F6E4F">
        <w:rPr>
          <w:rFonts w:ascii="Palatino Linotype" w:hAnsi="Palatino Linotype" w:cs="Arial"/>
          <w:b/>
          <w:bCs/>
          <w:lang w:val="en-US"/>
        </w:rPr>
        <w:t>:</w:t>
      </w:r>
    </w:p>
    <w:p w14:paraId="1A4FFFEB" w14:textId="0A19A946" w:rsidR="005761C5" w:rsidRPr="009F6E4F" w:rsidRDefault="005761C5" w:rsidP="003F7068">
      <w:pPr>
        <w:spacing w:line="360" w:lineRule="auto"/>
        <w:jc w:val="both"/>
        <w:rPr>
          <w:rFonts w:ascii="Palatino Linotype" w:hAnsi="Palatino Linotype" w:cs="Arial"/>
          <w:b/>
          <w:bCs/>
          <w:lang w:val="en-US"/>
        </w:rPr>
      </w:pPr>
    </w:p>
    <w:p w14:paraId="4C74330D" w14:textId="38AF4400" w:rsidR="005761C5" w:rsidRPr="003F7068" w:rsidRDefault="005761C5" w:rsidP="003F7068">
      <w:pPr>
        <w:widowControl w:val="0"/>
        <w:tabs>
          <w:tab w:val="left" w:pos="0"/>
        </w:tabs>
        <w:spacing w:line="360" w:lineRule="auto"/>
        <w:jc w:val="both"/>
        <w:rPr>
          <w:rFonts w:ascii="Palatino Linotype" w:eastAsia="Palatino Linotype" w:hAnsi="Palatino Linotype" w:cs="Palatino Linotype"/>
        </w:rPr>
      </w:pPr>
      <w:r w:rsidRPr="003F7068">
        <w:rPr>
          <w:rFonts w:ascii="Palatino Linotype" w:eastAsia="Palatino Linotype" w:hAnsi="Palatino Linotype" w:cs="Palatino Linotype"/>
          <w:b/>
        </w:rPr>
        <w:t>-</w:t>
      </w:r>
      <w:r w:rsidRPr="003F7068">
        <w:rPr>
          <w:b/>
        </w:rPr>
        <w:t xml:space="preserve"> </w:t>
      </w:r>
      <w:r w:rsidR="00D10723" w:rsidRPr="003F7068">
        <w:rPr>
          <w:b/>
        </w:rPr>
        <w:t xml:space="preserve">IMEJ - 071 - C. </w:t>
      </w:r>
      <w:r w:rsidR="009F6E4F">
        <w:rPr>
          <w:b/>
        </w:rPr>
        <w:t>XXXXX XX XXXXXXX</w:t>
      </w:r>
      <w:r w:rsidR="00D10723" w:rsidRPr="003F7068">
        <w:rPr>
          <w:b/>
        </w:rPr>
        <w:t xml:space="preserve"> - Unidad de Transparencia - Informe Justificado - 071.pdf</w:t>
      </w:r>
      <w:r w:rsidRPr="003F7068">
        <w:rPr>
          <w:rFonts w:ascii="Palatino Linotype" w:eastAsia="Palatino Linotype" w:hAnsi="Palatino Linotype" w:cs="Palatino Linotype"/>
          <w:b/>
        </w:rPr>
        <w:t>-</w:t>
      </w:r>
      <w:r w:rsidRPr="003F7068">
        <w:rPr>
          <w:rFonts w:ascii="Palatino Linotype" w:eastAsia="Palatino Linotype" w:hAnsi="Palatino Linotype" w:cs="Palatino Linotype"/>
        </w:rPr>
        <w:t xml:space="preserve"> El cual contiene un oficio constante de </w:t>
      </w:r>
      <w:r w:rsidR="00D10723" w:rsidRPr="003F7068">
        <w:rPr>
          <w:rFonts w:ascii="Palatino Linotype" w:eastAsia="Palatino Linotype" w:hAnsi="Palatino Linotype" w:cs="Palatino Linotype"/>
        </w:rPr>
        <w:t>catorce</w:t>
      </w:r>
      <w:r w:rsidRPr="003F7068">
        <w:rPr>
          <w:rFonts w:ascii="Palatino Linotype" w:eastAsia="Palatino Linotype" w:hAnsi="Palatino Linotype" w:cs="Palatino Linotype"/>
        </w:rPr>
        <w:t xml:space="preserve"> fojas firmado por la Titular de la Unidad de Transparencia, en el cual medularmente ratifica la respuesta entregada en primer término y </w:t>
      </w:r>
      <w:r w:rsidR="00194957" w:rsidRPr="003F7068">
        <w:rPr>
          <w:rFonts w:ascii="Palatino Linotype" w:eastAsia="Palatino Linotype" w:hAnsi="Palatino Linotype" w:cs="Palatino Linotype"/>
        </w:rPr>
        <w:t>además expone por qué no fue entregada la información solicitada relativa a “FLOR DE MARÍA GRACIA VLADEZ”,  refiriendo que se trata de persona diversa a la particular “FLOR DE MARÍA GARCÍA VALDEZ”, por esa situación no se encontraba en posibilidades de entregar la información peticionada.</w:t>
      </w:r>
    </w:p>
    <w:p w14:paraId="64DCFC30" w14:textId="77777777" w:rsidR="00452BE0" w:rsidRPr="003F7068" w:rsidRDefault="00452BE0" w:rsidP="003F7068">
      <w:pPr>
        <w:tabs>
          <w:tab w:val="center" w:pos="4252"/>
          <w:tab w:val="right" w:pos="8504"/>
        </w:tabs>
        <w:spacing w:line="360" w:lineRule="auto"/>
        <w:jc w:val="both"/>
        <w:rPr>
          <w:rFonts w:ascii="Palatino Linotype" w:hAnsi="Palatino Linotype" w:cs="Arial"/>
          <w:b/>
        </w:rPr>
      </w:pPr>
    </w:p>
    <w:p w14:paraId="3E66D352" w14:textId="7E6ADE3E" w:rsidR="00EF3474" w:rsidRPr="003F7068" w:rsidRDefault="00EF3474" w:rsidP="003F7068">
      <w:pPr>
        <w:tabs>
          <w:tab w:val="center" w:pos="4252"/>
          <w:tab w:val="right" w:pos="8504"/>
        </w:tabs>
        <w:spacing w:line="360" w:lineRule="auto"/>
        <w:jc w:val="both"/>
        <w:rPr>
          <w:rFonts w:ascii="Palatino Linotype" w:hAnsi="Palatino Linotype" w:cs="Arial"/>
          <w:b/>
        </w:rPr>
      </w:pPr>
      <w:r w:rsidRPr="003F7068">
        <w:rPr>
          <w:rFonts w:ascii="Palatino Linotype" w:hAnsi="Palatino Linotype" w:cs="Arial"/>
          <w:b/>
        </w:rPr>
        <w:t xml:space="preserve">c) De la acumulación de recursos </w:t>
      </w:r>
    </w:p>
    <w:p w14:paraId="09C5D56C" w14:textId="60189348" w:rsidR="00EF3474" w:rsidRPr="003F7068" w:rsidRDefault="00EF3474" w:rsidP="003F7068">
      <w:pPr>
        <w:spacing w:line="360" w:lineRule="auto"/>
        <w:jc w:val="both"/>
        <w:rPr>
          <w:rFonts w:ascii="Palatino Linotype" w:hAnsi="Palatino Linotype"/>
          <w:b/>
        </w:rPr>
      </w:pPr>
      <w:r w:rsidRPr="003F7068">
        <w:rPr>
          <w:rFonts w:ascii="Palatino Linotype" w:hAnsi="Palatino Linotype" w:cs="Arial"/>
          <w:lang w:val="es-ES_tradnl"/>
        </w:rPr>
        <w:t xml:space="preserve">Por economía procesal y </w:t>
      </w:r>
      <w:r w:rsidRPr="003F7068">
        <w:rPr>
          <w:rFonts w:ascii="Palatino Linotype" w:hAnsi="Palatino Linotype" w:cs="Arial"/>
        </w:rPr>
        <w:t>con la finalidad de evitar resoluciones contradictorias,</w:t>
      </w:r>
      <w:r w:rsidRPr="003F7068">
        <w:rPr>
          <w:rFonts w:ascii="Palatino Linotype" w:hAnsi="Palatino Linotype"/>
          <w:b/>
          <w:lang w:val="es-419"/>
        </w:rPr>
        <w:t xml:space="preserve"> </w:t>
      </w:r>
      <w:r w:rsidRPr="003F7068">
        <w:rPr>
          <w:rFonts w:ascii="Palatino Linotype" w:hAnsi="Palatino Linotype"/>
          <w:lang w:val="es-419"/>
        </w:rPr>
        <w:t>con fundamento en los artículos 9, fracción XXV, 14, fracciones I, II, V y XVI del Reglamento Interior del Instituto de Transparencia, Acceso a la Información Pública y Protección de Datos Personales del Estado de México y Municipios; en el artículo 18 del Código de Procedimientos Administrativos del Estado de México, de aplicación supletoria en términos del artículo 195 de la Ley de Transparencia y Acceso a la Información Pública del Estado de México y Municipios,</w:t>
      </w:r>
      <w:r w:rsidRPr="003F7068">
        <w:rPr>
          <w:rFonts w:ascii="Palatino Linotype" w:hAnsi="Palatino Linotype" w:cs="Arial"/>
          <w:lang w:val="es-419"/>
        </w:rPr>
        <w:t xml:space="preserve"> el Pleno de este instituto en la </w:t>
      </w:r>
      <w:r w:rsidR="00452BE0" w:rsidRPr="003F7068">
        <w:rPr>
          <w:rFonts w:ascii="Palatino Linotype" w:hAnsi="Palatino Linotype" w:cs="Arial"/>
          <w:b/>
          <w:bCs/>
          <w:lang w:val="es-419"/>
        </w:rPr>
        <w:t>Primera</w:t>
      </w:r>
      <w:r w:rsidRPr="003F7068">
        <w:rPr>
          <w:rFonts w:ascii="Palatino Linotype" w:hAnsi="Palatino Linotype" w:cs="Arial"/>
          <w:b/>
          <w:bCs/>
        </w:rPr>
        <w:t xml:space="preserve"> Sesión Ordinaria</w:t>
      </w:r>
      <w:r w:rsidRPr="003F7068">
        <w:rPr>
          <w:rFonts w:ascii="Palatino Linotype" w:hAnsi="Palatino Linotype" w:cs="Arial"/>
          <w:b/>
          <w:bCs/>
          <w:lang w:val="es-419"/>
        </w:rPr>
        <w:t xml:space="preserve"> </w:t>
      </w:r>
      <w:r w:rsidRPr="003F7068">
        <w:rPr>
          <w:rFonts w:ascii="Palatino Linotype" w:hAnsi="Palatino Linotype" w:cs="Arial"/>
        </w:rPr>
        <w:t>determinó</w:t>
      </w:r>
      <w:r w:rsidRPr="003F7068">
        <w:rPr>
          <w:rFonts w:ascii="Palatino Linotype" w:hAnsi="Palatino Linotype" w:cs="Arial"/>
          <w:lang w:val="es-419"/>
        </w:rPr>
        <w:t xml:space="preserve"> mediante acuerdo de fecha </w:t>
      </w:r>
      <w:r w:rsidR="00452BE0" w:rsidRPr="003F7068">
        <w:rPr>
          <w:rFonts w:ascii="Palatino Linotype" w:hAnsi="Palatino Linotype" w:cs="Arial"/>
          <w:b/>
          <w:bCs/>
          <w:lang w:val="es-419"/>
        </w:rPr>
        <w:t>once de enero de dos mil veintitrés</w:t>
      </w:r>
      <w:r w:rsidRPr="003F7068">
        <w:rPr>
          <w:rFonts w:ascii="Palatino Linotype" w:hAnsi="Palatino Linotype" w:cs="Arial"/>
          <w:lang w:val="es-419"/>
        </w:rPr>
        <w:t xml:space="preserve"> </w:t>
      </w:r>
      <w:r w:rsidRPr="003F7068">
        <w:rPr>
          <w:rFonts w:ascii="Palatino Linotype" w:hAnsi="Palatino Linotype"/>
        </w:rPr>
        <w:t>acumular los Recursos de Revisión</w:t>
      </w:r>
      <w:r w:rsidR="005C3A34" w:rsidRPr="003F7068">
        <w:rPr>
          <w:rFonts w:ascii="Palatino Linotype" w:hAnsi="Palatino Linotype"/>
        </w:rPr>
        <w:t xml:space="preserve"> </w:t>
      </w:r>
      <w:r w:rsidR="00282540" w:rsidRPr="003F7068">
        <w:rPr>
          <w:rFonts w:ascii="Palatino Linotype" w:hAnsi="Palatino Linotype"/>
          <w:b/>
          <w:lang w:val="es-ES_tradnl"/>
        </w:rPr>
        <w:t>1</w:t>
      </w:r>
      <w:r w:rsidR="00452BE0" w:rsidRPr="003F7068">
        <w:rPr>
          <w:rFonts w:ascii="Palatino Linotype" w:hAnsi="Palatino Linotype"/>
          <w:b/>
          <w:lang w:val="es-ES_tradnl"/>
        </w:rPr>
        <w:t>6627</w:t>
      </w:r>
      <w:r w:rsidR="00282540" w:rsidRPr="003F7068">
        <w:rPr>
          <w:rFonts w:ascii="Palatino Linotype" w:hAnsi="Palatino Linotype"/>
          <w:b/>
          <w:lang w:val="es-ES_tradnl"/>
        </w:rPr>
        <w:t>/INFOEM/IP/RR/2022  y 1</w:t>
      </w:r>
      <w:r w:rsidR="00452BE0" w:rsidRPr="003F7068">
        <w:rPr>
          <w:rFonts w:ascii="Palatino Linotype" w:hAnsi="Palatino Linotype"/>
          <w:b/>
          <w:lang w:val="es-ES_tradnl"/>
        </w:rPr>
        <w:t>7258</w:t>
      </w:r>
      <w:r w:rsidR="00282540" w:rsidRPr="003F7068">
        <w:rPr>
          <w:rFonts w:ascii="Palatino Linotype" w:hAnsi="Palatino Linotype"/>
          <w:b/>
          <w:lang w:val="es-ES_tradnl"/>
        </w:rPr>
        <w:t>/INFOEM/IP/RR/2022</w:t>
      </w:r>
      <w:r w:rsidRPr="003F7068">
        <w:rPr>
          <w:rFonts w:ascii="Palatino Linotype" w:hAnsi="Palatino Linotype"/>
          <w:b/>
        </w:rPr>
        <w:t>,</w:t>
      </w:r>
      <w:r w:rsidRPr="003F7068">
        <w:rPr>
          <w:rFonts w:ascii="Palatino Linotype" w:hAnsi="Palatino Linotype"/>
          <w:b/>
          <w:lang w:val="es-419"/>
        </w:rPr>
        <w:t xml:space="preserve"> </w:t>
      </w:r>
      <w:r w:rsidRPr="003F7068">
        <w:rPr>
          <w:rFonts w:ascii="Palatino Linotype" w:hAnsi="Palatino Linotype"/>
        </w:rPr>
        <w:t>para su resolución</w:t>
      </w:r>
      <w:r w:rsidRPr="003F7068">
        <w:rPr>
          <w:rFonts w:ascii="Palatino Linotype" w:hAnsi="Palatino Linotype"/>
          <w:lang w:val="es-419"/>
        </w:rPr>
        <w:t xml:space="preserve"> por parte de la </w:t>
      </w:r>
      <w:r w:rsidRPr="003F7068">
        <w:rPr>
          <w:rFonts w:ascii="Palatino Linotype" w:hAnsi="Palatino Linotype"/>
          <w:b/>
          <w:lang w:val="es-419"/>
        </w:rPr>
        <w:t>Comisionada</w:t>
      </w:r>
      <w:r w:rsidRPr="003F7068">
        <w:rPr>
          <w:rFonts w:ascii="Palatino Linotype" w:hAnsi="Palatino Linotype"/>
          <w:lang w:val="es-419"/>
        </w:rPr>
        <w:t xml:space="preserve"> </w:t>
      </w:r>
      <w:r w:rsidRPr="003F7068">
        <w:rPr>
          <w:rFonts w:ascii="Palatino Linotype" w:hAnsi="Palatino Linotype"/>
          <w:b/>
          <w:lang w:val="es-ES_tradnl"/>
        </w:rPr>
        <w:t>Sharon Cristina Morales Martínez</w:t>
      </w:r>
      <w:r w:rsidRPr="003F7068">
        <w:rPr>
          <w:rFonts w:ascii="Palatino Linotype" w:hAnsi="Palatino Linotype"/>
        </w:rPr>
        <w:t>.</w:t>
      </w:r>
    </w:p>
    <w:p w14:paraId="0599418B" w14:textId="77777777" w:rsidR="00EF3474" w:rsidRPr="003F7068" w:rsidRDefault="00EF3474" w:rsidP="003F7068">
      <w:pPr>
        <w:pStyle w:val="Prrafodelista"/>
        <w:spacing w:line="360" w:lineRule="auto"/>
        <w:ind w:left="0"/>
        <w:jc w:val="both"/>
        <w:rPr>
          <w:rFonts w:ascii="Palatino Linotype" w:hAnsi="Palatino Linotype" w:cs="Arial"/>
          <w:b/>
          <w:bCs/>
        </w:rPr>
      </w:pPr>
    </w:p>
    <w:p w14:paraId="6374128A" w14:textId="77777777" w:rsidR="00EF3474" w:rsidRPr="003F7068" w:rsidRDefault="00EF3474" w:rsidP="003F7068">
      <w:pPr>
        <w:spacing w:line="360" w:lineRule="auto"/>
        <w:jc w:val="both"/>
        <w:rPr>
          <w:rFonts w:ascii="Palatino Linotype" w:eastAsia="Palatino Linotype" w:hAnsi="Palatino Linotype" w:cs="Palatino Linotype"/>
          <w:b/>
        </w:rPr>
      </w:pPr>
      <w:r w:rsidRPr="003F7068">
        <w:rPr>
          <w:rFonts w:ascii="Palatino Linotype" w:eastAsia="Palatino Linotype" w:hAnsi="Palatino Linotype" w:cs="Palatino Linotype"/>
          <w:b/>
        </w:rPr>
        <w:t xml:space="preserve">d) De la ampliación </w:t>
      </w:r>
    </w:p>
    <w:p w14:paraId="76F815F1" w14:textId="4C067C03" w:rsidR="00EF3474" w:rsidRPr="003F7068" w:rsidRDefault="00EF3474" w:rsidP="003F7068">
      <w:pPr>
        <w:pStyle w:val="Prrafodelista"/>
        <w:spacing w:before="240" w:after="240" w:line="360" w:lineRule="auto"/>
        <w:ind w:left="0"/>
        <w:jc w:val="both"/>
        <w:rPr>
          <w:rFonts w:ascii="Palatino Linotype" w:eastAsia="Palatino Linotype" w:hAnsi="Palatino Linotype" w:cs="Palatino Linotype"/>
        </w:rPr>
      </w:pPr>
      <w:r w:rsidRPr="003F7068">
        <w:rPr>
          <w:rFonts w:ascii="Palatino Linotype" w:eastAsia="Palatino Linotype" w:hAnsi="Palatino Linotype" w:cs="Palatino Linotype"/>
        </w:rPr>
        <w:t xml:space="preserve">El </w:t>
      </w:r>
      <w:r w:rsidR="00452BE0" w:rsidRPr="003F7068">
        <w:rPr>
          <w:rFonts w:ascii="Palatino Linotype" w:eastAsia="Palatino Linotype" w:hAnsi="Palatino Linotype" w:cs="Palatino Linotype"/>
          <w:b/>
        </w:rPr>
        <w:t>trece de febrero de dos mil veintitrés</w:t>
      </w:r>
      <w:r w:rsidRPr="003F7068">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266EA847" w14:textId="77777777" w:rsidR="00EF3474" w:rsidRPr="003F7068" w:rsidRDefault="00EF3474" w:rsidP="003F7068">
      <w:pPr>
        <w:spacing w:line="360" w:lineRule="auto"/>
        <w:jc w:val="both"/>
        <w:rPr>
          <w:rFonts w:ascii="Palatino Linotype" w:hAnsi="Palatino Linotype"/>
        </w:rPr>
      </w:pPr>
      <w:r w:rsidRPr="003F7068">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E3A6AA8" w14:textId="77777777" w:rsidR="00EF3474" w:rsidRPr="003F7068" w:rsidRDefault="00EF3474" w:rsidP="003F7068">
      <w:pPr>
        <w:spacing w:line="360" w:lineRule="auto"/>
        <w:jc w:val="both"/>
        <w:rPr>
          <w:rFonts w:ascii="Palatino Linotype" w:hAnsi="Palatino Linotype"/>
        </w:rPr>
      </w:pPr>
    </w:p>
    <w:p w14:paraId="221A9815" w14:textId="77777777" w:rsidR="00EF3474" w:rsidRPr="003F7068" w:rsidRDefault="00EF3474" w:rsidP="003F7068">
      <w:pPr>
        <w:spacing w:line="360" w:lineRule="auto"/>
        <w:jc w:val="both"/>
        <w:rPr>
          <w:rFonts w:ascii="Palatino Linotype" w:hAnsi="Palatino Linotype"/>
        </w:rPr>
      </w:pPr>
      <w:r w:rsidRPr="003F7068">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1492A94" w14:textId="77777777" w:rsidR="00EF3474" w:rsidRPr="003F7068" w:rsidRDefault="00EF3474" w:rsidP="003F7068">
      <w:pPr>
        <w:spacing w:line="360" w:lineRule="auto"/>
        <w:jc w:val="both"/>
        <w:rPr>
          <w:rFonts w:ascii="Palatino Linotype" w:hAnsi="Palatino Linotype"/>
        </w:rPr>
      </w:pPr>
    </w:p>
    <w:p w14:paraId="1EF35E83" w14:textId="77777777" w:rsidR="00EF3474" w:rsidRPr="003F7068" w:rsidRDefault="00EF3474" w:rsidP="003F7068">
      <w:pPr>
        <w:spacing w:line="360" w:lineRule="auto"/>
        <w:jc w:val="both"/>
        <w:rPr>
          <w:rFonts w:ascii="Palatino Linotype" w:hAnsi="Palatino Linotype"/>
        </w:rPr>
      </w:pPr>
      <w:r w:rsidRPr="003F7068">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97D8D0C" w14:textId="77777777" w:rsidR="00EF3474" w:rsidRPr="003F7068" w:rsidRDefault="00EF3474" w:rsidP="003F7068">
      <w:pPr>
        <w:spacing w:line="360" w:lineRule="auto"/>
        <w:jc w:val="both"/>
        <w:rPr>
          <w:rFonts w:ascii="Palatino Linotype" w:hAnsi="Palatino Linotype"/>
        </w:rPr>
      </w:pPr>
    </w:p>
    <w:p w14:paraId="6098EDCF" w14:textId="77777777" w:rsidR="00EF3474" w:rsidRPr="003F7068" w:rsidRDefault="00EF3474" w:rsidP="003F7068">
      <w:pPr>
        <w:spacing w:line="360" w:lineRule="auto"/>
        <w:jc w:val="both"/>
        <w:rPr>
          <w:rFonts w:ascii="Palatino Linotype" w:hAnsi="Palatino Linotype"/>
        </w:rPr>
      </w:pPr>
      <w:r w:rsidRPr="003F7068">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5E80021" w14:textId="77777777" w:rsidR="00EF3474" w:rsidRPr="003F7068" w:rsidRDefault="00EF3474" w:rsidP="003F7068">
      <w:pPr>
        <w:spacing w:line="360" w:lineRule="auto"/>
        <w:jc w:val="both"/>
        <w:rPr>
          <w:rFonts w:ascii="Palatino Linotype" w:hAnsi="Palatino Linotype"/>
        </w:rPr>
      </w:pPr>
    </w:p>
    <w:p w14:paraId="1059DB57" w14:textId="77777777" w:rsidR="00EF3474" w:rsidRPr="003F7068" w:rsidRDefault="00EF3474" w:rsidP="003F7068">
      <w:pPr>
        <w:spacing w:line="360" w:lineRule="auto"/>
        <w:jc w:val="both"/>
        <w:rPr>
          <w:rFonts w:ascii="Palatino Linotype" w:hAnsi="Palatino Linotype"/>
        </w:rPr>
      </w:pPr>
      <w:r w:rsidRPr="003F7068">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62405AEA" w14:textId="77777777" w:rsidR="00EF3474" w:rsidRPr="003F7068" w:rsidRDefault="00EF3474" w:rsidP="003F7068">
      <w:pPr>
        <w:spacing w:line="360" w:lineRule="auto"/>
        <w:jc w:val="both"/>
        <w:rPr>
          <w:rFonts w:ascii="Palatino Linotype" w:hAnsi="Palatino Linotype"/>
        </w:rPr>
      </w:pPr>
    </w:p>
    <w:p w14:paraId="59ECB9B1" w14:textId="77777777" w:rsidR="00EF3474" w:rsidRPr="003F7068" w:rsidRDefault="00EF3474" w:rsidP="003F7068">
      <w:pPr>
        <w:pStyle w:val="Prrafodelista"/>
        <w:numPr>
          <w:ilvl w:val="0"/>
          <w:numId w:val="3"/>
        </w:numPr>
        <w:spacing w:line="360" w:lineRule="auto"/>
        <w:jc w:val="both"/>
        <w:rPr>
          <w:rFonts w:ascii="Palatino Linotype" w:hAnsi="Palatino Linotype"/>
        </w:rPr>
      </w:pPr>
      <w:r w:rsidRPr="003F7068">
        <w:rPr>
          <w:rFonts w:ascii="Palatino Linotype" w:hAnsi="Palatino Linotype"/>
        </w:rPr>
        <w:t>Complejidad del asunto: La complejidad de la prueba, la pluralidad de sujetos procesales, el tiempo transcurrido, las características y contexto del recurso.</w:t>
      </w:r>
    </w:p>
    <w:p w14:paraId="699CB0B6" w14:textId="77777777" w:rsidR="00EF3474" w:rsidRPr="003F7068" w:rsidRDefault="00EF3474" w:rsidP="003F7068">
      <w:pPr>
        <w:pStyle w:val="Prrafodelista"/>
        <w:numPr>
          <w:ilvl w:val="0"/>
          <w:numId w:val="3"/>
        </w:numPr>
        <w:spacing w:line="360" w:lineRule="auto"/>
        <w:jc w:val="both"/>
        <w:rPr>
          <w:rFonts w:ascii="Palatino Linotype" w:hAnsi="Palatino Linotype"/>
        </w:rPr>
      </w:pPr>
      <w:r w:rsidRPr="003F7068">
        <w:rPr>
          <w:rFonts w:ascii="Palatino Linotype" w:hAnsi="Palatino Linotype"/>
        </w:rPr>
        <w:t>Actividad Procesal del interesado: Acciones u omisiones del interesado.</w:t>
      </w:r>
    </w:p>
    <w:p w14:paraId="3B342829" w14:textId="77777777" w:rsidR="00EF3474" w:rsidRPr="003F7068" w:rsidRDefault="00EF3474" w:rsidP="003F7068">
      <w:pPr>
        <w:pStyle w:val="Prrafodelista"/>
        <w:numPr>
          <w:ilvl w:val="0"/>
          <w:numId w:val="3"/>
        </w:numPr>
        <w:spacing w:line="360" w:lineRule="auto"/>
        <w:jc w:val="both"/>
        <w:rPr>
          <w:rFonts w:ascii="Palatino Linotype" w:hAnsi="Palatino Linotype"/>
        </w:rPr>
      </w:pPr>
      <w:r w:rsidRPr="003F7068">
        <w:rPr>
          <w:rFonts w:ascii="Palatino Linotype" w:hAnsi="Palatino Linotype"/>
        </w:rPr>
        <w:t>Conducta de la Autoridad: Las Acciones u omisiones realizadas en el procedimiento. Así como si la autoridad actuó con la debida diligencia.</w:t>
      </w:r>
    </w:p>
    <w:p w14:paraId="5AF571E7" w14:textId="77777777" w:rsidR="00EF3474" w:rsidRPr="003F7068" w:rsidRDefault="00EF3474" w:rsidP="003F7068">
      <w:pPr>
        <w:pStyle w:val="Prrafodelista"/>
        <w:numPr>
          <w:ilvl w:val="0"/>
          <w:numId w:val="3"/>
        </w:numPr>
        <w:spacing w:line="360" w:lineRule="auto"/>
        <w:jc w:val="both"/>
        <w:rPr>
          <w:rFonts w:ascii="Palatino Linotype" w:hAnsi="Palatino Linotype"/>
        </w:rPr>
      </w:pPr>
      <w:r w:rsidRPr="003F7068">
        <w:rPr>
          <w:rFonts w:ascii="Palatino Linotype" w:hAnsi="Palatino Linotype"/>
        </w:rPr>
        <w:t>La afectación generada en la situación jurídica de la persona involucrada en el proceso: Violación a sus derechos humanos.</w:t>
      </w:r>
    </w:p>
    <w:p w14:paraId="151F8FED" w14:textId="77777777" w:rsidR="00EF3474" w:rsidRPr="003F7068" w:rsidRDefault="00EF3474" w:rsidP="003F7068">
      <w:pPr>
        <w:spacing w:line="360" w:lineRule="auto"/>
        <w:jc w:val="both"/>
        <w:rPr>
          <w:rFonts w:ascii="Palatino Linotype" w:hAnsi="Palatino Linotype"/>
        </w:rPr>
      </w:pPr>
    </w:p>
    <w:p w14:paraId="76E124E0" w14:textId="77777777" w:rsidR="00EF3474" w:rsidRPr="003F7068" w:rsidRDefault="00EF3474" w:rsidP="003F7068">
      <w:pPr>
        <w:spacing w:line="360" w:lineRule="auto"/>
        <w:jc w:val="both"/>
        <w:rPr>
          <w:rFonts w:ascii="Palatino Linotype" w:hAnsi="Palatino Linotype"/>
        </w:rPr>
      </w:pPr>
      <w:r w:rsidRPr="003F7068">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650A4E7" w14:textId="77777777" w:rsidR="00EF3474" w:rsidRPr="003F7068" w:rsidRDefault="00EF3474" w:rsidP="003F7068">
      <w:pPr>
        <w:spacing w:line="360" w:lineRule="auto"/>
        <w:jc w:val="both"/>
        <w:rPr>
          <w:rFonts w:ascii="Palatino Linotype" w:hAnsi="Palatino Linotype"/>
        </w:rPr>
      </w:pPr>
    </w:p>
    <w:p w14:paraId="4ED311C0" w14:textId="77777777" w:rsidR="00EF3474" w:rsidRPr="003F7068" w:rsidRDefault="00EF3474" w:rsidP="003F7068">
      <w:pPr>
        <w:spacing w:line="360" w:lineRule="auto"/>
        <w:jc w:val="both"/>
        <w:rPr>
          <w:rFonts w:ascii="Palatino Linotype" w:hAnsi="Palatino Linotype"/>
        </w:rPr>
      </w:pPr>
      <w:r w:rsidRPr="003F7068">
        <w:rPr>
          <w:rFonts w:ascii="Palatino Linotype" w:hAnsi="Palatino Linotype"/>
        </w:rPr>
        <w:t>Argumento que encuentra sustento en la jurisprudencia P</w:t>
      </w:r>
      <w:proofErr w:type="gramStart"/>
      <w:r w:rsidRPr="003F7068">
        <w:rPr>
          <w:rFonts w:ascii="Palatino Linotype" w:hAnsi="Palatino Linotype"/>
        </w:rPr>
        <w:t>./</w:t>
      </w:r>
      <w:proofErr w:type="gramEnd"/>
      <w:r w:rsidRPr="003F7068">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25CD8CE" w14:textId="77777777" w:rsidR="00EF3474" w:rsidRPr="003F7068" w:rsidRDefault="00EF3474" w:rsidP="003F7068">
      <w:pPr>
        <w:spacing w:line="360" w:lineRule="auto"/>
        <w:jc w:val="both"/>
        <w:rPr>
          <w:rFonts w:ascii="Palatino Linotype" w:hAnsi="Palatino Linotype"/>
        </w:rPr>
      </w:pPr>
    </w:p>
    <w:p w14:paraId="0EF61973" w14:textId="77777777" w:rsidR="00EF3474" w:rsidRPr="003F7068" w:rsidRDefault="00EF3474" w:rsidP="003F7068">
      <w:pPr>
        <w:spacing w:line="360" w:lineRule="auto"/>
        <w:jc w:val="both"/>
        <w:rPr>
          <w:rFonts w:ascii="Palatino Linotype" w:hAnsi="Palatino Linotype"/>
        </w:rPr>
      </w:pPr>
      <w:r w:rsidRPr="003F7068">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23B169D" w14:textId="77777777" w:rsidR="00EF3474" w:rsidRPr="003F7068" w:rsidRDefault="00EF3474" w:rsidP="003F7068">
      <w:pPr>
        <w:spacing w:line="360" w:lineRule="auto"/>
        <w:jc w:val="both"/>
        <w:rPr>
          <w:rFonts w:ascii="Palatino Linotype" w:hAnsi="Palatino Linotype"/>
        </w:rPr>
      </w:pPr>
    </w:p>
    <w:p w14:paraId="7FDF4399" w14:textId="465BB77B" w:rsidR="00EF3474" w:rsidRPr="003F7068" w:rsidRDefault="00EF3474" w:rsidP="003F7068">
      <w:pPr>
        <w:spacing w:line="360" w:lineRule="auto"/>
        <w:jc w:val="both"/>
        <w:rPr>
          <w:rFonts w:ascii="Palatino Linotype" w:hAnsi="Palatino Linotype"/>
        </w:rPr>
      </w:pPr>
      <w:r w:rsidRPr="003F7068">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479AC6D2" w14:textId="77777777" w:rsidR="00127525" w:rsidRPr="003F7068" w:rsidRDefault="00127525" w:rsidP="003F7068">
      <w:pPr>
        <w:spacing w:line="360" w:lineRule="auto"/>
        <w:jc w:val="both"/>
        <w:rPr>
          <w:rFonts w:ascii="Palatino Linotype" w:hAnsi="Palatino Linotype"/>
        </w:rPr>
      </w:pPr>
    </w:p>
    <w:p w14:paraId="3331381F" w14:textId="17CA37AA" w:rsidR="00EF3474" w:rsidRPr="003F7068" w:rsidRDefault="00EF3474" w:rsidP="003F7068">
      <w:pPr>
        <w:spacing w:line="360" w:lineRule="auto"/>
        <w:jc w:val="both"/>
        <w:rPr>
          <w:rFonts w:ascii="Palatino Linotype" w:hAnsi="Palatino Linotype"/>
        </w:rPr>
      </w:pPr>
      <w:r w:rsidRPr="003F7068">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43C63246" w14:textId="77777777" w:rsidR="00127525" w:rsidRPr="003F7068" w:rsidRDefault="00127525" w:rsidP="003F7068">
      <w:pPr>
        <w:spacing w:line="360" w:lineRule="auto"/>
        <w:jc w:val="both"/>
        <w:rPr>
          <w:rFonts w:ascii="Palatino Linotype" w:hAnsi="Palatino Linotype"/>
        </w:rPr>
      </w:pPr>
    </w:p>
    <w:p w14:paraId="0242DAB4" w14:textId="77777777" w:rsidR="00EF3474" w:rsidRPr="003F7068" w:rsidRDefault="00EF3474" w:rsidP="003F7068">
      <w:pPr>
        <w:spacing w:line="360" w:lineRule="auto"/>
        <w:jc w:val="both"/>
        <w:rPr>
          <w:rFonts w:ascii="Palatino Linotype" w:hAnsi="Palatino Linotype"/>
        </w:rPr>
      </w:pPr>
      <w:r w:rsidRPr="003F7068">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59CCCBE9" w14:textId="77777777" w:rsidR="00EF3474" w:rsidRPr="003F7068" w:rsidRDefault="00EF3474" w:rsidP="003F7068">
      <w:pPr>
        <w:pStyle w:val="Prrafodelista"/>
        <w:spacing w:line="360" w:lineRule="auto"/>
        <w:ind w:left="0"/>
        <w:jc w:val="both"/>
        <w:rPr>
          <w:rFonts w:ascii="Palatino Linotype" w:hAnsi="Palatino Linotype"/>
        </w:rPr>
      </w:pPr>
    </w:p>
    <w:p w14:paraId="20B77D0B" w14:textId="77777777" w:rsidR="00EF3474" w:rsidRPr="003F7068" w:rsidRDefault="00EF3474" w:rsidP="003F7068">
      <w:pPr>
        <w:pStyle w:val="Prrafodelista"/>
        <w:spacing w:line="360" w:lineRule="auto"/>
        <w:ind w:left="0"/>
        <w:jc w:val="both"/>
        <w:rPr>
          <w:rFonts w:ascii="Palatino Linotype" w:hAnsi="Palatino Linotype"/>
        </w:rPr>
      </w:pPr>
      <w:r w:rsidRPr="003F7068">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33C29975" w14:textId="77777777" w:rsidR="009F2EBC" w:rsidRPr="003F7068" w:rsidRDefault="009F2EBC" w:rsidP="003F7068">
      <w:pPr>
        <w:pStyle w:val="Prrafodelista"/>
        <w:spacing w:line="360" w:lineRule="auto"/>
        <w:ind w:left="0"/>
        <w:jc w:val="both"/>
        <w:rPr>
          <w:rFonts w:ascii="Palatino Linotype" w:hAnsi="Palatino Linotype" w:cs="Arial"/>
          <w:b/>
          <w:bCs/>
        </w:rPr>
      </w:pPr>
    </w:p>
    <w:p w14:paraId="49E94EF4" w14:textId="41BDDD55" w:rsidR="00F74A05" w:rsidRPr="003F7068" w:rsidRDefault="00127525" w:rsidP="003F7068">
      <w:pPr>
        <w:pStyle w:val="Prrafodelista"/>
        <w:spacing w:line="360" w:lineRule="auto"/>
        <w:ind w:left="0"/>
        <w:contextualSpacing/>
        <w:jc w:val="both"/>
        <w:rPr>
          <w:rFonts w:ascii="Palatino Linotype" w:hAnsi="Palatino Linotype" w:cs="Arial"/>
          <w:b/>
          <w:bCs/>
        </w:rPr>
      </w:pPr>
      <w:r w:rsidRPr="003F7068">
        <w:rPr>
          <w:rFonts w:ascii="Palatino Linotype" w:hAnsi="Palatino Linotype" w:cs="Arial"/>
          <w:b/>
          <w:bCs/>
        </w:rPr>
        <w:t>e</w:t>
      </w:r>
      <w:r w:rsidR="00F74A05" w:rsidRPr="003F7068">
        <w:rPr>
          <w:rFonts w:ascii="Palatino Linotype" w:hAnsi="Palatino Linotype" w:cs="Arial"/>
          <w:b/>
          <w:bCs/>
        </w:rPr>
        <w:t>) Cierre de Instrucción</w:t>
      </w:r>
    </w:p>
    <w:p w14:paraId="1A9B19D0" w14:textId="7C4A287F" w:rsidR="000C0B7F" w:rsidRPr="003F7068" w:rsidRDefault="009E2E2C" w:rsidP="003F7068">
      <w:pPr>
        <w:spacing w:line="360" w:lineRule="auto"/>
        <w:jc w:val="both"/>
        <w:rPr>
          <w:rFonts w:ascii="Palatino Linotype" w:hAnsi="Palatino Linotype" w:cs="Arial"/>
        </w:rPr>
      </w:pPr>
      <w:r w:rsidRPr="003F7068">
        <w:rPr>
          <w:rFonts w:ascii="Palatino Linotype" w:hAnsi="Palatino Linotype"/>
        </w:rPr>
        <w:t>Una vez analizado el estado procesal que guarda el expediente, el</w:t>
      </w:r>
      <w:r w:rsidR="000171D8" w:rsidRPr="003F7068">
        <w:rPr>
          <w:rFonts w:ascii="Palatino Linotype" w:hAnsi="Palatino Linotype"/>
        </w:rPr>
        <w:t xml:space="preserve"> </w:t>
      </w:r>
      <w:r w:rsidR="00452BE0" w:rsidRPr="003F7068">
        <w:rPr>
          <w:rFonts w:ascii="Palatino Linotype" w:hAnsi="Palatino Linotype"/>
          <w:b/>
          <w:bCs/>
        </w:rPr>
        <w:t>trece de junio</w:t>
      </w:r>
      <w:r w:rsidR="00BB312E" w:rsidRPr="003F7068">
        <w:rPr>
          <w:rFonts w:ascii="Palatino Linotype" w:hAnsi="Palatino Linotype"/>
          <w:b/>
          <w:bCs/>
        </w:rPr>
        <w:t xml:space="preserve"> </w:t>
      </w:r>
      <w:r w:rsidR="00CE22BE" w:rsidRPr="003F7068">
        <w:rPr>
          <w:rFonts w:ascii="Palatino Linotype" w:hAnsi="Palatino Linotype"/>
          <w:b/>
          <w:bCs/>
        </w:rPr>
        <w:t xml:space="preserve">de dos mil </w:t>
      </w:r>
      <w:r w:rsidR="00AE51C8" w:rsidRPr="003F7068">
        <w:rPr>
          <w:rFonts w:ascii="Palatino Linotype" w:hAnsi="Palatino Linotype"/>
          <w:b/>
          <w:bCs/>
        </w:rPr>
        <w:t>veinti</w:t>
      </w:r>
      <w:r w:rsidR="00362EBB" w:rsidRPr="003F7068">
        <w:rPr>
          <w:rFonts w:ascii="Palatino Linotype" w:hAnsi="Palatino Linotype"/>
          <w:b/>
          <w:bCs/>
        </w:rPr>
        <w:t>trés</w:t>
      </w:r>
      <w:r w:rsidR="000171D8" w:rsidRPr="003F7068">
        <w:rPr>
          <w:rFonts w:ascii="Palatino Linotype" w:hAnsi="Palatino Linotype"/>
        </w:rPr>
        <w:t xml:space="preserve">, </w:t>
      </w:r>
      <w:r w:rsidR="00CE22BE" w:rsidRPr="003F7068">
        <w:rPr>
          <w:rFonts w:ascii="Palatino Linotype" w:hAnsi="Palatino Linotype"/>
        </w:rPr>
        <w:t>la</w:t>
      </w:r>
      <w:r w:rsidR="00F74502" w:rsidRPr="003F7068">
        <w:rPr>
          <w:rFonts w:ascii="Palatino Linotype" w:hAnsi="Palatino Linotype"/>
        </w:rPr>
        <w:t xml:space="preserve"> </w:t>
      </w:r>
      <w:r w:rsidR="00C77536" w:rsidRPr="003F7068">
        <w:rPr>
          <w:rFonts w:ascii="Palatino Linotype" w:hAnsi="Palatino Linotype"/>
          <w:b/>
        </w:rPr>
        <w:t>Comisionada Sharon Cristina Morales Martínez</w:t>
      </w:r>
      <w:r w:rsidR="00C77536" w:rsidRPr="003F7068">
        <w:rPr>
          <w:rFonts w:ascii="Palatino Linotype" w:hAnsi="Palatino Linotype"/>
          <w:lang w:val="es-419"/>
        </w:rPr>
        <w:t xml:space="preserve"> </w:t>
      </w:r>
      <w:r w:rsidRPr="003F7068">
        <w:rPr>
          <w:rFonts w:ascii="Palatino Linotype" w:hAnsi="Palatino Linotype"/>
        </w:rPr>
        <w:t>acordó el cierre de instrucción;</w:t>
      </w:r>
      <w:r w:rsidR="00C2778A" w:rsidRPr="003F7068">
        <w:rPr>
          <w:rFonts w:ascii="Palatino Linotype" w:hAnsi="Palatino Linotype" w:cs="Arial"/>
        </w:rPr>
        <w:t xml:space="preserve"> así como</w:t>
      </w:r>
      <w:r w:rsidRPr="003F7068">
        <w:rPr>
          <w:rFonts w:ascii="Palatino Linotype" w:hAnsi="Palatino Linotype" w:cs="Arial"/>
        </w:rPr>
        <w:t>,</w:t>
      </w:r>
      <w:r w:rsidR="00C2778A" w:rsidRPr="003F7068">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3F7068">
        <w:rPr>
          <w:rFonts w:ascii="Palatino Linotype" w:hAnsi="Palatino Linotype" w:cs="Arial"/>
        </w:rPr>
        <w:t>Información Pública</w:t>
      </w:r>
      <w:r w:rsidR="00C2778A" w:rsidRPr="003F7068">
        <w:rPr>
          <w:rFonts w:ascii="Palatino Linotype" w:hAnsi="Palatino Linotype" w:cs="Arial"/>
        </w:rPr>
        <w:t xml:space="preserve"> del Estado de México y Municipios</w:t>
      </w:r>
      <w:r w:rsidR="000C0B7F" w:rsidRPr="003F7068">
        <w:rPr>
          <w:rFonts w:ascii="Palatino Linotype" w:hAnsi="Palatino Linotype" w:cs="Arial"/>
        </w:rPr>
        <w:t>; y</w:t>
      </w:r>
      <w:r w:rsidR="00C77536" w:rsidRPr="003F7068">
        <w:rPr>
          <w:rFonts w:ascii="Palatino Linotype" w:hAnsi="Palatino Linotype" w:cs="Arial"/>
          <w:lang w:val="es-419"/>
        </w:rPr>
        <w:t>,</w:t>
      </w:r>
      <w:r w:rsidR="000C0B7F" w:rsidRPr="003F7068">
        <w:rPr>
          <w:rFonts w:ascii="Palatino Linotype" w:hAnsi="Palatino Linotype" w:cs="Arial"/>
        </w:rPr>
        <w:t xml:space="preserve"> </w:t>
      </w:r>
    </w:p>
    <w:p w14:paraId="3AB9D768" w14:textId="77777777" w:rsidR="000171D8" w:rsidRPr="003F7068" w:rsidRDefault="000171D8" w:rsidP="003F7068">
      <w:pPr>
        <w:jc w:val="center"/>
        <w:rPr>
          <w:rFonts w:ascii="Palatino Linotype" w:hAnsi="Palatino Linotype" w:cs="Arial"/>
          <w:b/>
          <w:bCs/>
          <w:spacing w:val="60"/>
          <w:sz w:val="28"/>
        </w:rPr>
      </w:pPr>
      <w:r w:rsidRPr="003F7068">
        <w:rPr>
          <w:rFonts w:ascii="Palatino Linotype" w:hAnsi="Palatino Linotype" w:cs="Arial"/>
          <w:b/>
          <w:bCs/>
          <w:spacing w:val="60"/>
          <w:sz w:val="28"/>
        </w:rPr>
        <w:t>CONSIDERANDO</w:t>
      </w:r>
    </w:p>
    <w:p w14:paraId="05A8171A" w14:textId="77777777" w:rsidR="00297119" w:rsidRPr="003F7068" w:rsidRDefault="00297119" w:rsidP="003F7068">
      <w:pPr>
        <w:spacing w:line="360" w:lineRule="auto"/>
        <w:ind w:right="50"/>
        <w:jc w:val="both"/>
        <w:rPr>
          <w:rFonts w:ascii="Palatino Linotype" w:hAnsi="Palatino Linotype"/>
          <w:b/>
          <w:sz w:val="28"/>
          <w:szCs w:val="28"/>
        </w:rPr>
      </w:pPr>
    </w:p>
    <w:p w14:paraId="109E4DF8" w14:textId="77777777" w:rsidR="00684C99" w:rsidRPr="003F7068" w:rsidRDefault="000171D8" w:rsidP="003F7068">
      <w:pPr>
        <w:spacing w:line="360" w:lineRule="auto"/>
        <w:ind w:right="50"/>
        <w:jc w:val="both"/>
        <w:rPr>
          <w:rFonts w:ascii="Palatino Linotype" w:hAnsi="Palatino Linotype"/>
          <w:b/>
        </w:rPr>
      </w:pPr>
      <w:r w:rsidRPr="003F7068">
        <w:rPr>
          <w:rFonts w:ascii="Palatino Linotype" w:hAnsi="Palatino Linotype"/>
          <w:b/>
          <w:sz w:val="28"/>
          <w:szCs w:val="28"/>
        </w:rPr>
        <w:t>PRIMERO</w:t>
      </w:r>
      <w:r w:rsidRPr="003F7068">
        <w:rPr>
          <w:rFonts w:ascii="Palatino Linotype" w:hAnsi="Palatino Linotype"/>
          <w:b/>
        </w:rPr>
        <w:t>.</w:t>
      </w:r>
      <w:r w:rsidRPr="003F7068">
        <w:rPr>
          <w:rFonts w:ascii="Palatino Linotype" w:hAnsi="Palatino Linotype"/>
        </w:rPr>
        <w:t xml:space="preserve"> </w:t>
      </w:r>
      <w:r w:rsidRPr="003F7068">
        <w:rPr>
          <w:rFonts w:ascii="Palatino Linotype" w:hAnsi="Palatino Linotype"/>
          <w:b/>
        </w:rPr>
        <w:t>Competencia</w:t>
      </w:r>
      <w:r w:rsidRPr="003F7068">
        <w:rPr>
          <w:rFonts w:ascii="Palatino Linotype" w:hAnsi="Palatino Linotype"/>
        </w:rPr>
        <w:t>.</w:t>
      </w:r>
      <w:r w:rsidRPr="003F7068">
        <w:rPr>
          <w:rFonts w:ascii="Palatino Linotype" w:hAnsi="Palatino Linotype"/>
          <w:b/>
        </w:rPr>
        <w:t xml:space="preserve"> </w:t>
      </w:r>
    </w:p>
    <w:p w14:paraId="07007E92" w14:textId="2B02A228" w:rsidR="008B239D" w:rsidRPr="003F7068" w:rsidRDefault="008B239D" w:rsidP="003F7068">
      <w:pPr>
        <w:spacing w:line="360" w:lineRule="auto"/>
        <w:ind w:right="50"/>
        <w:jc w:val="both"/>
        <w:rPr>
          <w:rFonts w:ascii="Palatino Linotype" w:hAnsi="Palatino Linotype" w:cs="Arial"/>
        </w:rPr>
      </w:pPr>
      <w:r w:rsidRPr="003F7068">
        <w:rPr>
          <w:rFonts w:ascii="Palatino Linotype" w:hAnsi="Palatino Linotype"/>
        </w:rPr>
        <w:t xml:space="preserve">Este Instituto de Transparencia, Acceso a la </w:t>
      </w:r>
      <w:r w:rsidR="00D86297" w:rsidRPr="003F7068">
        <w:rPr>
          <w:rFonts w:ascii="Palatino Linotype" w:hAnsi="Palatino Linotype"/>
        </w:rPr>
        <w:t>Información Pública</w:t>
      </w:r>
      <w:r w:rsidRPr="003F7068">
        <w:rPr>
          <w:rFonts w:ascii="Palatino Linotype" w:hAnsi="Palatino Linotype"/>
        </w:rPr>
        <w:t xml:space="preserve"> y Protección de Datos Personales del Estado de México y Municipios, es competente para </w:t>
      </w:r>
      <w:r w:rsidR="00CB5585" w:rsidRPr="003F7068">
        <w:rPr>
          <w:rFonts w:ascii="Palatino Linotype" w:hAnsi="Palatino Linotype"/>
        </w:rPr>
        <w:t xml:space="preserve">conocer y resolver el presente </w:t>
      </w:r>
      <w:r w:rsidR="00D86297" w:rsidRPr="003F7068">
        <w:rPr>
          <w:rFonts w:ascii="Palatino Linotype" w:hAnsi="Palatino Linotype"/>
        </w:rPr>
        <w:t>Recurso Revisión</w:t>
      </w:r>
      <w:r w:rsidRPr="003F7068">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3F7068">
        <w:rPr>
          <w:rFonts w:ascii="Palatino Linotype" w:hAnsi="Palatino Linotype"/>
        </w:rPr>
        <w:t xml:space="preserve"> ordinal</w:t>
      </w:r>
      <w:r w:rsidRPr="003F7068">
        <w:rPr>
          <w:rFonts w:ascii="Palatino Linotype" w:hAnsi="Palatino Linotype"/>
        </w:rPr>
        <w:t xml:space="preserve"> 2</w:t>
      </w:r>
      <w:r w:rsidR="00727578" w:rsidRPr="003F7068">
        <w:rPr>
          <w:rFonts w:ascii="Palatino Linotype" w:hAnsi="Palatino Linotype"/>
        </w:rPr>
        <w:t>,</w:t>
      </w:r>
      <w:r w:rsidRPr="003F7068">
        <w:rPr>
          <w:rFonts w:ascii="Palatino Linotype" w:hAnsi="Palatino Linotype"/>
        </w:rPr>
        <w:t xml:space="preserve"> fracción II, 13, 29, 36, fracciones I y II, 176, 178, 179, 181 párrafo tercero y 185 de la Ley de Transparencia y Acceso a la </w:t>
      </w:r>
      <w:r w:rsidR="00D86297" w:rsidRPr="003F7068">
        <w:rPr>
          <w:rFonts w:ascii="Palatino Linotype" w:hAnsi="Palatino Linotype"/>
        </w:rPr>
        <w:t>Información Pública</w:t>
      </w:r>
      <w:r w:rsidRPr="003F7068">
        <w:rPr>
          <w:rFonts w:ascii="Palatino Linotype" w:hAnsi="Palatino Linotype"/>
        </w:rPr>
        <w:t xml:space="preserve"> del Estado de México y Municipios</w:t>
      </w:r>
      <w:r w:rsidR="00CB6DC4" w:rsidRPr="003F7068">
        <w:rPr>
          <w:rFonts w:ascii="Palatino Linotype" w:hAnsi="Palatino Linotype" w:cs="Arial"/>
        </w:rPr>
        <w:t>; y 9, fracciones I y XXIII</w:t>
      </w:r>
      <w:r w:rsidRPr="003F7068">
        <w:rPr>
          <w:rFonts w:ascii="Palatino Linotype" w:hAnsi="Palatino Linotype" w:cs="Arial"/>
        </w:rPr>
        <w:t xml:space="preserve"> y 11 del Reglamento Interior del Instituto de Transparencia, Acceso a la </w:t>
      </w:r>
      <w:r w:rsidR="00D86297" w:rsidRPr="003F7068">
        <w:rPr>
          <w:rFonts w:ascii="Palatino Linotype" w:hAnsi="Palatino Linotype" w:cs="Arial"/>
        </w:rPr>
        <w:t>Información Pública</w:t>
      </w:r>
      <w:r w:rsidRPr="003F7068">
        <w:rPr>
          <w:rFonts w:ascii="Palatino Linotype" w:hAnsi="Palatino Linotype" w:cs="Arial"/>
        </w:rPr>
        <w:t xml:space="preserve"> y Protección de Datos Personales del Estado de México y Municipios.</w:t>
      </w:r>
    </w:p>
    <w:p w14:paraId="43DACCF5" w14:textId="77777777" w:rsidR="005109F4" w:rsidRPr="003F7068" w:rsidRDefault="005109F4" w:rsidP="003F7068">
      <w:pPr>
        <w:spacing w:line="360" w:lineRule="auto"/>
        <w:ind w:right="50"/>
        <w:jc w:val="both"/>
        <w:rPr>
          <w:rFonts w:ascii="Palatino Linotype" w:hAnsi="Palatino Linotype" w:cs="Arial"/>
        </w:rPr>
      </w:pPr>
    </w:p>
    <w:p w14:paraId="508C9D22" w14:textId="77777777" w:rsidR="004510AB" w:rsidRPr="003F7068" w:rsidRDefault="000171D8" w:rsidP="003F7068">
      <w:pPr>
        <w:spacing w:line="360" w:lineRule="auto"/>
        <w:jc w:val="both"/>
        <w:rPr>
          <w:rFonts w:ascii="Palatino Linotype" w:hAnsi="Palatino Linotype" w:cs="Arial"/>
          <w:b/>
        </w:rPr>
      </w:pPr>
      <w:r w:rsidRPr="003F7068">
        <w:rPr>
          <w:rFonts w:ascii="Palatino Linotype" w:hAnsi="Palatino Linotype" w:cs="Arial"/>
          <w:b/>
          <w:sz w:val="28"/>
        </w:rPr>
        <w:t>SEGUNDO</w:t>
      </w:r>
      <w:r w:rsidRPr="003F7068">
        <w:rPr>
          <w:rFonts w:ascii="Palatino Linotype" w:hAnsi="Palatino Linotype" w:cs="Arial"/>
          <w:b/>
        </w:rPr>
        <w:t xml:space="preserve">. Interés. </w:t>
      </w:r>
    </w:p>
    <w:p w14:paraId="62DE6AC3" w14:textId="46E8D3AB" w:rsidR="005B5043" w:rsidRPr="003F7068" w:rsidRDefault="000171D8" w:rsidP="003F7068">
      <w:pPr>
        <w:spacing w:line="360" w:lineRule="auto"/>
        <w:jc w:val="both"/>
        <w:rPr>
          <w:rFonts w:ascii="Palatino Linotype" w:hAnsi="Palatino Linotype" w:cs="Arial"/>
          <w:b/>
          <w:bCs/>
        </w:rPr>
      </w:pPr>
      <w:r w:rsidRPr="003F7068">
        <w:rPr>
          <w:rFonts w:ascii="Palatino Linotype" w:hAnsi="Palatino Linotype" w:cs="Arial"/>
          <w:bCs/>
        </w:rPr>
        <w:t xml:space="preserve">El </w:t>
      </w:r>
      <w:r w:rsidR="00D86297" w:rsidRPr="003F7068">
        <w:rPr>
          <w:rFonts w:ascii="Palatino Linotype" w:hAnsi="Palatino Linotype" w:cs="Arial"/>
          <w:bCs/>
        </w:rPr>
        <w:t>Recurso Revisión</w:t>
      </w:r>
      <w:r w:rsidRPr="003F7068">
        <w:rPr>
          <w:rFonts w:ascii="Palatino Linotype" w:hAnsi="Palatino Linotype" w:cs="Arial"/>
          <w:bCs/>
        </w:rPr>
        <w:t xml:space="preserve"> fue interpuesto por parte legítima, en atención a que se presentó por </w:t>
      </w:r>
      <w:r w:rsidR="00DE0DCF" w:rsidRPr="003F7068">
        <w:rPr>
          <w:rFonts w:ascii="Palatino Linotype" w:hAnsi="Palatino Linotype" w:cs="Arial"/>
          <w:b/>
          <w:lang w:val="es-ES"/>
        </w:rPr>
        <w:t>EL RECURRENTE</w:t>
      </w:r>
      <w:r w:rsidRPr="003F7068">
        <w:rPr>
          <w:rFonts w:ascii="Palatino Linotype" w:hAnsi="Palatino Linotype" w:cs="Arial"/>
          <w:b/>
          <w:bCs/>
        </w:rPr>
        <w:t>,</w:t>
      </w:r>
      <w:r w:rsidRPr="003F7068">
        <w:rPr>
          <w:rFonts w:ascii="Palatino Linotype" w:hAnsi="Palatino Linotype" w:cs="Arial"/>
          <w:bCs/>
        </w:rPr>
        <w:t xml:space="preserve"> quien es la misma persona que formuló la solicitud de acceso a la </w:t>
      </w:r>
      <w:r w:rsidR="00D86297" w:rsidRPr="003F7068">
        <w:rPr>
          <w:rFonts w:ascii="Palatino Linotype" w:hAnsi="Palatino Linotype" w:cs="Arial"/>
          <w:bCs/>
        </w:rPr>
        <w:t>Información Pública</w:t>
      </w:r>
      <w:r w:rsidRPr="003F7068">
        <w:rPr>
          <w:rFonts w:ascii="Palatino Linotype" w:hAnsi="Palatino Linotype" w:cs="Arial"/>
          <w:bCs/>
        </w:rPr>
        <w:t xml:space="preserve"> al </w:t>
      </w:r>
      <w:r w:rsidRPr="003F7068">
        <w:rPr>
          <w:rFonts w:ascii="Palatino Linotype" w:hAnsi="Palatino Linotype" w:cs="Arial"/>
          <w:b/>
          <w:bCs/>
        </w:rPr>
        <w:t>SUJETO OBLIGADO</w:t>
      </w:r>
      <w:r w:rsidR="005B5043" w:rsidRPr="003F7068">
        <w:rPr>
          <w:rFonts w:ascii="Palatino Linotype" w:hAnsi="Palatino Linotype" w:cs="Arial"/>
          <w:b/>
          <w:bCs/>
        </w:rPr>
        <w:t xml:space="preserve">, </w:t>
      </w:r>
      <w:r w:rsidR="005B5043" w:rsidRPr="003F7068">
        <w:rPr>
          <w:rFonts w:ascii="Palatino Linotype" w:hAnsi="Palatino Linotype" w:cs="Arial"/>
          <w:bCs/>
        </w:rPr>
        <w:t xml:space="preserve">pues para ello, es </w:t>
      </w:r>
      <w:r w:rsidR="005B5043" w:rsidRPr="003F7068">
        <w:rPr>
          <w:rFonts w:ascii="Palatino Linotype" w:hAnsi="Palatino Linotype" w:cs="Arial"/>
          <w:lang w:eastAsia="es-MX"/>
        </w:rPr>
        <w:t xml:space="preserve">necesario que el particular ingrese al </w:t>
      </w:r>
      <w:r w:rsidR="005B5043" w:rsidRPr="003F7068">
        <w:rPr>
          <w:rFonts w:ascii="Palatino Linotype" w:hAnsi="Palatino Linotype" w:cs="Arial"/>
          <w:b/>
          <w:lang w:eastAsia="es-MX"/>
        </w:rPr>
        <w:t xml:space="preserve">SAIMEX </w:t>
      </w:r>
      <w:r w:rsidR="005B5043" w:rsidRPr="003F7068">
        <w:rPr>
          <w:rFonts w:ascii="Palatino Linotype" w:hAnsi="Palatino Linotype" w:cs="Arial"/>
          <w:lang w:eastAsia="es-MX"/>
        </w:rPr>
        <w:t>mediante la utilización de su clave de usuario y contraseña.</w:t>
      </w:r>
    </w:p>
    <w:p w14:paraId="104423D5" w14:textId="77777777" w:rsidR="000171D8" w:rsidRPr="003F7068" w:rsidRDefault="000171D8" w:rsidP="003F7068">
      <w:pPr>
        <w:spacing w:line="360" w:lineRule="auto"/>
        <w:jc w:val="both"/>
        <w:rPr>
          <w:rFonts w:ascii="Palatino Linotype" w:hAnsi="Palatino Linotype" w:cs="Arial"/>
          <w:b/>
          <w:szCs w:val="28"/>
        </w:rPr>
      </w:pPr>
    </w:p>
    <w:p w14:paraId="5D2C0B1A" w14:textId="77777777" w:rsidR="00A15B8C" w:rsidRPr="003F7068" w:rsidRDefault="00A15B8C" w:rsidP="003F7068">
      <w:pPr>
        <w:autoSpaceDE w:val="0"/>
        <w:autoSpaceDN w:val="0"/>
        <w:adjustRightInd w:val="0"/>
        <w:spacing w:line="360" w:lineRule="auto"/>
        <w:ind w:right="49"/>
        <w:jc w:val="both"/>
        <w:rPr>
          <w:rFonts w:ascii="Palatino Linotype" w:hAnsi="Palatino Linotype" w:cs="Arial"/>
          <w:b/>
          <w:lang w:val="es-ES"/>
        </w:rPr>
      </w:pPr>
      <w:r w:rsidRPr="003F7068">
        <w:rPr>
          <w:rFonts w:ascii="Palatino Linotype" w:hAnsi="Palatino Linotype" w:cs="Arial"/>
          <w:b/>
          <w:sz w:val="28"/>
          <w:szCs w:val="28"/>
        </w:rPr>
        <w:t xml:space="preserve">TERCERO. </w:t>
      </w:r>
      <w:r w:rsidRPr="003F7068">
        <w:rPr>
          <w:rFonts w:ascii="Palatino Linotype" w:hAnsi="Palatino Linotype" w:cs="Arial"/>
          <w:b/>
          <w:lang w:val="es-ES"/>
        </w:rPr>
        <w:t xml:space="preserve">Oportunidad. </w:t>
      </w:r>
    </w:p>
    <w:p w14:paraId="6158E943" w14:textId="6C2719C5" w:rsidR="0052320B" w:rsidRPr="003F7068" w:rsidRDefault="0052320B" w:rsidP="003F7068">
      <w:pPr>
        <w:widowControl w:val="0"/>
        <w:tabs>
          <w:tab w:val="left" w:pos="1701"/>
        </w:tabs>
        <w:spacing w:line="360" w:lineRule="auto"/>
        <w:ind w:right="49"/>
        <w:jc w:val="both"/>
        <w:rPr>
          <w:rFonts w:ascii="Palatino Linotype" w:eastAsia="Palatino Linotype" w:hAnsi="Palatino Linotype" w:cs="Palatino Linotype"/>
          <w:b/>
        </w:rPr>
      </w:pPr>
      <w:r w:rsidRPr="003F7068">
        <w:rPr>
          <w:rFonts w:ascii="Palatino Linotype" w:eastAsia="Palatino Linotype" w:hAnsi="Palatino Linotype" w:cs="Palatino Linotype"/>
        </w:rPr>
        <w:t xml:space="preserve">El Recurso de Revisión fue interpuestos dentro del plazo de quince días hábiles, contados a partir del día siguiente al que </w:t>
      </w:r>
      <w:r w:rsidR="009F2EBC" w:rsidRPr="003F7068">
        <w:rPr>
          <w:rFonts w:ascii="Palatino Linotype" w:hAnsi="Palatino Linotype" w:cs="Arial"/>
          <w:b/>
        </w:rPr>
        <w:t>E</w:t>
      </w:r>
      <w:r w:rsidRPr="003F7068">
        <w:rPr>
          <w:rFonts w:ascii="Palatino Linotype" w:hAnsi="Palatino Linotype" w:cs="Arial"/>
          <w:b/>
        </w:rPr>
        <w:t>L RECURRENTE</w:t>
      </w:r>
      <w:r w:rsidRPr="003F7068">
        <w:rPr>
          <w:rFonts w:ascii="Palatino Linotype" w:eastAsia="Palatino Linotype" w:hAnsi="Palatino Linotype" w:cs="Palatino Linotype"/>
          <w:b/>
        </w:rPr>
        <w:t xml:space="preserve"> </w:t>
      </w:r>
      <w:r w:rsidRPr="003F7068">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2AF9A128" w14:textId="77777777" w:rsidR="0052320B" w:rsidRPr="003F7068" w:rsidRDefault="0052320B" w:rsidP="003F7068">
      <w:pPr>
        <w:ind w:left="720" w:right="709"/>
        <w:jc w:val="both"/>
        <w:rPr>
          <w:rFonts w:ascii="Palatino Linotype" w:eastAsia="Palatino Linotype" w:hAnsi="Palatino Linotype" w:cs="Palatino Linotype"/>
          <w:i/>
          <w:sz w:val="22"/>
          <w:szCs w:val="22"/>
        </w:rPr>
      </w:pPr>
    </w:p>
    <w:p w14:paraId="45A85200" w14:textId="77777777" w:rsidR="0052320B" w:rsidRPr="003F7068" w:rsidRDefault="0052320B" w:rsidP="003F7068">
      <w:pPr>
        <w:ind w:left="851" w:right="899"/>
        <w:jc w:val="both"/>
        <w:rPr>
          <w:rFonts w:ascii="Palatino Linotype" w:eastAsia="Palatino Linotype" w:hAnsi="Palatino Linotype" w:cs="Palatino Linotype"/>
          <w:i/>
          <w:sz w:val="22"/>
          <w:szCs w:val="22"/>
        </w:rPr>
      </w:pPr>
      <w:r w:rsidRPr="003F7068">
        <w:rPr>
          <w:rFonts w:ascii="Palatino Linotype" w:eastAsia="Palatino Linotype" w:hAnsi="Palatino Linotype" w:cs="Palatino Linotype"/>
          <w:i/>
          <w:sz w:val="22"/>
          <w:szCs w:val="22"/>
        </w:rPr>
        <w:t>“</w:t>
      </w:r>
      <w:r w:rsidRPr="003F7068">
        <w:rPr>
          <w:rFonts w:ascii="Palatino Linotype" w:eastAsia="Palatino Linotype" w:hAnsi="Palatino Linotype" w:cs="Palatino Linotype"/>
          <w:b/>
          <w:i/>
          <w:sz w:val="22"/>
          <w:szCs w:val="22"/>
        </w:rPr>
        <w:t>Artículo 178.</w:t>
      </w:r>
      <w:r w:rsidRPr="003F7068">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55E9500" w14:textId="77777777" w:rsidR="0052320B" w:rsidRPr="003F7068" w:rsidRDefault="0052320B" w:rsidP="003F7068">
      <w:pPr>
        <w:ind w:left="851" w:right="899"/>
        <w:jc w:val="both"/>
        <w:rPr>
          <w:rFonts w:ascii="Palatino Linotype" w:eastAsia="Palatino Linotype" w:hAnsi="Palatino Linotype" w:cs="Palatino Linotype"/>
          <w:i/>
          <w:sz w:val="22"/>
          <w:szCs w:val="22"/>
        </w:rPr>
      </w:pPr>
    </w:p>
    <w:p w14:paraId="78871A61" w14:textId="77777777" w:rsidR="0052320B" w:rsidRPr="003F7068" w:rsidRDefault="0052320B" w:rsidP="003F7068">
      <w:pPr>
        <w:ind w:left="851" w:right="899"/>
        <w:jc w:val="both"/>
        <w:rPr>
          <w:rFonts w:ascii="Palatino Linotype" w:eastAsia="Palatino Linotype" w:hAnsi="Palatino Linotype" w:cs="Palatino Linotype"/>
          <w:i/>
          <w:sz w:val="22"/>
          <w:szCs w:val="22"/>
        </w:rPr>
      </w:pPr>
      <w:r w:rsidRPr="003F7068">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20C0554" w14:textId="77777777" w:rsidR="0052320B" w:rsidRPr="003F7068" w:rsidRDefault="0052320B" w:rsidP="003F7068">
      <w:pPr>
        <w:ind w:left="851" w:right="899"/>
        <w:jc w:val="both"/>
        <w:rPr>
          <w:rFonts w:ascii="Palatino Linotype" w:eastAsia="Palatino Linotype" w:hAnsi="Palatino Linotype" w:cs="Palatino Linotype"/>
          <w:i/>
          <w:sz w:val="22"/>
          <w:szCs w:val="22"/>
        </w:rPr>
      </w:pPr>
    </w:p>
    <w:p w14:paraId="52355EBA" w14:textId="77777777" w:rsidR="0052320B" w:rsidRPr="003F7068" w:rsidRDefault="0052320B" w:rsidP="003F7068">
      <w:pPr>
        <w:ind w:left="851" w:right="899"/>
        <w:jc w:val="both"/>
        <w:rPr>
          <w:rFonts w:ascii="Palatino Linotype" w:eastAsia="Palatino Linotype" w:hAnsi="Palatino Linotype" w:cs="Palatino Linotype"/>
          <w:i/>
          <w:sz w:val="22"/>
          <w:szCs w:val="22"/>
        </w:rPr>
      </w:pPr>
      <w:r w:rsidRPr="003F7068">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647FDF1C" w14:textId="77777777" w:rsidR="0052320B" w:rsidRPr="003F7068" w:rsidRDefault="0052320B" w:rsidP="003F7068">
      <w:pPr>
        <w:ind w:left="720" w:right="709"/>
        <w:jc w:val="both"/>
        <w:rPr>
          <w:rFonts w:ascii="Palatino Linotype" w:eastAsia="Palatino Linotype" w:hAnsi="Palatino Linotype" w:cs="Palatino Linotype"/>
          <w:i/>
          <w:sz w:val="22"/>
          <w:szCs w:val="22"/>
        </w:rPr>
      </w:pPr>
    </w:p>
    <w:p w14:paraId="1A232493" w14:textId="7B989E66" w:rsidR="00B31797" w:rsidRPr="003F7068" w:rsidRDefault="0052320B" w:rsidP="003F7068">
      <w:pPr>
        <w:spacing w:line="360" w:lineRule="auto"/>
        <w:jc w:val="both"/>
        <w:rPr>
          <w:rFonts w:ascii="Palatino Linotype" w:eastAsia="Palatino Linotype" w:hAnsi="Palatino Linotype" w:cs="Palatino Linotype"/>
        </w:rPr>
      </w:pPr>
      <w:bookmarkStart w:id="0" w:name="_heading=h.2et92p0"/>
      <w:bookmarkEnd w:id="0"/>
      <w:r w:rsidRPr="003F7068">
        <w:rPr>
          <w:rFonts w:ascii="Palatino Linotype" w:eastAsia="Palatino Linotype" w:hAnsi="Palatino Linotype" w:cs="Palatino Linotype"/>
        </w:rPr>
        <w:t xml:space="preserve">En esa tesitura, atendiendo a que </w:t>
      </w:r>
      <w:r w:rsidRPr="003F7068">
        <w:rPr>
          <w:rFonts w:ascii="Palatino Linotype" w:eastAsia="Palatino Linotype" w:hAnsi="Palatino Linotype" w:cs="Palatino Linotype"/>
          <w:b/>
        </w:rPr>
        <w:t>EL SUJETO OBLIGADO</w:t>
      </w:r>
      <w:r w:rsidRPr="003F7068">
        <w:rPr>
          <w:rFonts w:ascii="Palatino Linotype" w:eastAsia="Palatino Linotype" w:hAnsi="Palatino Linotype" w:cs="Palatino Linotype"/>
        </w:rPr>
        <w:t xml:space="preserve"> notificó todas y cada una de las respuestas a las solicitudes de Acceso a la Información Pública materia del presente asunto, </w:t>
      </w:r>
      <w:r w:rsidR="00452BE0" w:rsidRPr="003F7068">
        <w:rPr>
          <w:rFonts w:ascii="Palatino Linotype" w:eastAsia="Palatino Linotype" w:hAnsi="Palatino Linotype" w:cs="Palatino Linotype"/>
        </w:rPr>
        <w:t xml:space="preserve">el Recurso de Revisión </w:t>
      </w:r>
      <w:r w:rsidR="00452BE0" w:rsidRPr="003F7068">
        <w:rPr>
          <w:rFonts w:ascii="Palatino Linotype" w:hAnsi="Palatino Linotype"/>
          <w:b/>
          <w:sz w:val="22"/>
          <w:szCs w:val="22"/>
          <w:lang w:val="es-ES_tradnl"/>
        </w:rPr>
        <w:t xml:space="preserve">16627/INFOEM/IP/RR/2022 </w:t>
      </w:r>
      <w:r w:rsidR="00A51E2A" w:rsidRPr="003F7068">
        <w:rPr>
          <w:rFonts w:ascii="Palatino Linotype" w:hAnsi="Palatino Linotype"/>
          <w:bCs/>
          <w:sz w:val="22"/>
          <w:szCs w:val="22"/>
          <w:lang w:val="es-ES_tradnl"/>
        </w:rPr>
        <w:t xml:space="preserve">fue </w:t>
      </w:r>
      <w:r w:rsidR="00452BE0" w:rsidRPr="003F7068">
        <w:rPr>
          <w:rFonts w:ascii="Palatino Linotype" w:hAnsi="Palatino Linotype"/>
          <w:bCs/>
          <w:sz w:val="22"/>
          <w:szCs w:val="22"/>
          <w:lang w:val="es-ES_tradnl"/>
        </w:rPr>
        <w:t>notificado el</w:t>
      </w:r>
      <w:r w:rsidR="00452BE0" w:rsidRPr="003F7068">
        <w:rPr>
          <w:rFonts w:ascii="Palatino Linotype" w:hAnsi="Palatino Linotype"/>
          <w:b/>
          <w:sz w:val="22"/>
          <w:szCs w:val="22"/>
          <w:lang w:val="es-ES_tradnl"/>
        </w:rPr>
        <w:t xml:space="preserve"> veintinueve de octubre de dos mil veintidós</w:t>
      </w:r>
      <w:r w:rsidR="00B31797" w:rsidRPr="003F7068">
        <w:rPr>
          <w:rFonts w:ascii="Palatino Linotype" w:hAnsi="Palatino Linotype"/>
          <w:b/>
          <w:sz w:val="22"/>
          <w:szCs w:val="22"/>
          <w:lang w:val="es-ES_tradnl"/>
        </w:rPr>
        <w:t xml:space="preserve">; </w:t>
      </w:r>
      <w:r w:rsidR="00B31797" w:rsidRPr="003F7068">
        <w:rPr>
          <w:rFonts w:ascii="Palatino Linotype" w:eastAsia="Palatino Linotype" w:hAnsi="Palatino Linotype" w:cs="Palatino Linotype"/>
        </w:rPr>
        <w:t xml:space="preserve">así, el plazo de quince días hábiles que el artículo 178 de la Ley de la materia otorga a </w:t>
      </w:r>
      <w:r w:rsidR="00A51E2A" w:rsidRPr="003F7068">
        <w:rPr>
          <w:rFonts w:ascii="Palatino Linotype" w:eastAsia="Palatino Linotype" w:hAnsi="Palatino Linotype" w:cs="Palatino Linotype"/>
          <w:b/>
          <w:bCs/>
        </w:rPr>
        <w:t>EL</w:t>
      </w:r>
      <w:r w:rsidR="00B31797" w:rsidRPr="003F7068">
        <w:rPr>
          <w:rFonts w:ascii="Palatino Linotype" w:eastAsia="Palatino Linotype" w:hAnsi="Palatino Linotype" w:cs="Palatino Linotype"/>
          <w:b/>
        </w:rPr>
        <w:t xml:space="preserve"> RECURRENTE</w:t>
      </w:r>
      <w:r w:rsidR="00B31797" w:rsidRPr="003F7068">
        <w:rPr>
          <w:rFonts w:ascii="Palatino Linotype" w:eastAsia="Palatino Linotype" w:hAnsi="Palatino Linotype" w:cs="Palatino Linotype"/>
        </w:rPr>
        <w:t xml:space="preserve"> para presentar los Recursos de Revisión, transcurrió del </w:t>
      </w:r>
      <w:r w:rsidR="00B31797" w:rsidRPr="003F7068">
        <w:rPr>
          <w:rFonts w:ascii="Palatino Linotype" w:eastAsia="Palatino Linotype" w:hAnsi="Palatino Linotype" w:cs="Palatino Linotype"/>
          <w:b/>
        </w:rPr>
        <w:t xml:space="preserve">treinta y uno de octubre al veintidós de noviembre de dos mil veintidós, </w:t>
      </w:r>
      <w:r w:rsidR="00B31797" w:rsidRPr="003F7068">
        <w:rPr>
          <w:rFonts w:ascii="Palatino Linotype" w:eastAsia="Palatino Linotype" w:hAnsi="Palatino Linotype" w:cs="Palatino Linotype"/>
        </w:rPr>
        <w:t>sin contemplar en el cómputo los días treinta de octubre, cinco, seis, doce, trece, diecinueve y veinte de  noviembre de dos mil veintidós por corresponder a sábados y domingos, considerados como días inhábiles, en términos del artículo 3, fracción X de la Ley de Transparencia y Acceso a la Información Pública del Estado de México y Municipios;</w:t>
      </w:r>
      <w:r w:rsidR="00B31797" w:rsidRPr="003F7068">
        <w:rPr>
          <w:rFonts w:ascii="Palatino Linotype" w:hAnsi="Palatino Linotype" w:cs="Arial"/>
        </w:rPr>
        <w:t xml:space="preserve"> así mismo, los días dos y veintiuno de noviembre de dos mil veintidós,</w:t>
      </w:r>
      <w:r w:rsidR="00B31797" w:rsidRPr="003F7068">
        <w:rPr>
          <w:rFonts w:ascii="Palatino Linotype" w:eastAsia="Palatino Linotype" w:hAnsi="Palatino Linotype" w:cs="Palatino Linotype"/>
        </w:rPr>
        <w:t xml:space="preserve"> por ser considerados como días inhábiles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 </w:t>
      </w:r>
    </w:p>
    <w:p w14:paraId="2901B6C0" w14:textId="41CCBBCA" w:rsidR="00A51E2A" w:rsidRPr="003F7068" w:rsidRDefault="00A51E2A" w:rsidP="003F7068">
      <w:pPr>
        <w:spacing w:line="360" w:lineRule="auto"/>
        <w:jc w:val="both"/>
        <w:rPr>
          <w:rFonts w:ascii="Palatino Linotype" w:eastAsia="Palatino Linotype" w:hAnsi="Palatino Linotype" w:cs="Palatino Linotype"/>
        </w:rPr>
      </w:pPr>
    </w:p>
    <w:p w14:paraId="2C95CBBE" w14:textId="5328F2E0" w:rsidR="003F7705" w:rsidRPr="003F7068" w:rsidRDefault="00A51E2A" w:rsidP="003F7068">
      <w:pPr>
        <w:spacing w:line="360" w:lineRule="auto"/>
        <w:jc w:val="both"/>
        <w:rPr>
          <w:rFonts w:ascii="Palatino Linotype" w:eastAsia="Palatino Linotype" w:hAnsi="Palatino Linotype" w:cs="Palatino Linotype"/>
        </w:rPr>
      </w:pPr>
      <w:r w:rsidRPr="003F7068">
        <w:rPr>
          <w:rFonts w:ascii="Palatino Linotype" w:eastAsia="Palatino Linotype" w:hAnsi="Palatino Linotype" w:cs="Palatino Linotype"/>
        </w:rPr>
        <w:t xml:space="preserve">Por cuanto hace al Recurso de Revisión </w:t>
      </w:r>
      <w:r w:rsidRPr="003F7068">
        <w:rPr>
          <w:rFonts w:ascii="Palatino Linotype" w:hAnsi="Palatino Linotype"/>
          <w:b/>
          <w:sz w:val="22"/>
          <w:szCs w:val="22"/>
          <w:lang w:val="es-ES_tradnl"/>
        </w:rPr>
        <w:t xml:space="preserve">17258/INFOEM/IP/RR/2022, </w:t>
      </w:r>
      <w:r w:rsidRPr="003F7068">
        <w:rPr>
          <w:rFonts w:ascii="Palatino Linotype" w:hAnsi="Palatino Linotype"/>
          <w:bCs/>
          <w:sz w:val="22"/>
          <w:szCs w:val="22"/>
          <w:lang w:val="es-ES_tradnl"/>
        </w:rPr>
        <w:t>fue notificado el día</w:t>
      </w:r>
      <w:r w:rsidR="0052320B" w:rsidRPr="003F7068">
        <w:rPr>
          <w:rFonts w:ascii="Palatino Linotype" w:eastAsia="Palatino Linotype" w:hAnsi="Palatino Linotype" w:cs="Palatino Linotype"/>
          <w:b/>
        </w:rPr>
        <w:t xml:space="preserve"> </w:t>
      </w:r>
      <w:r w:rsidRPr="003F7068">
        <w:rPr>
          <w:rFonts w:ascii="Palatino Linotype" w:eastAsia="Palatino Linotype" w:hAnsi="Palatino Linotype" w:cs="Palatino Linotype"/>
          <w:b/>
        </w:rPr>
        <w:t xml:space="preserve">diez de diciembre </w:t>
      </w:r>
      <w:r w:rsidR="0052320B" w:rsidRPr="003F7068">
        <w:rPr>
          <w:rFonts w:ascii="Palatino Linotype" w:eastAsia="Palatino Linotype" w:hAnsi="Palatino Linotype" w:cs="Palatino Linotype"/>
          <w:b/>
        </w:rPr>
        <w:t>de dos mil veintidós</w:t>
      </w:r>
      <w:r w:rsidR="0052320B" w:rsidRPr="003F7068">
        <w:rPr>
          <w:rFonts w:ascii="Palatino Linotype" w:eastAsia="Palatino Linotype" w:hAnsi="Palatino Linotype" w:cs="Palatino Linotype"/>
        </w:rPr>
        <w:t xml:space="preserve">; así, el plazo de quince días hábiles que el artículo 178 de la Ley de la materia otorga a </w:t>
      </w:r>
      <w:r w:rsidRPr="003F7068">
        <w:rPr>
          <w:rFonts w:ascii="Palatino Linotype" w:eastAsia="Palatino Linotype" w:hAnsi="Palatino Linotype" w:cs="Palatino Linotype"/>
        </w:rPr>
        <w:t>EL</w:t>
      </w:r>
      <w:r w:rsidR="0052320B" w:rsidRPr="003F7068">
        <w:rPr>
          <w:rFonts w:ascii="Palatino Linotype" w:eastAsia="Palatino Linotype" w:hAnsi="Palatino Linotype" w:cs="Palatino Linotype"/>
          <w:b/>
        </w:rPr>
        <w:t xml:space="preserve"> RECURRENTE</w:t>
      </w:r>
      <w:r w:rsidR="0052320B" w:rsidRPr="003F7068">
        <w:rPr>
          <w:rFonts w:ascii="Palatino Linotype" w:eastAsia="Palatino Linotype" w:hAnsi="Palatino Linotype" w:cs="Palatino Linotype"/>
        </w:rPr>
        <w:t xml:space="preserve"> para presentar los Recursos de Revisión, transcurrió del </w:t>
      </w:r>
      <w:r w:rsidRPr="003F7068">
        <w:rPr>
          <w:rFonts w:ascii="Palatino Linotype" w:eastAsia="Palatino Linotype" w:hAnsi="Palatino Linotype" w:cs="Palatino Linotype"/>
          <w:b/>
          <w:bCs/>
        </w:rPr>
        <w:t>doce de diciembre de dos mil veintidós</w:t>
      </w:r>
      <w:r w:rsidR="00D02AA2" w:rsidRPr="003F7068">
        <w:rPr>
          <w:rFonts w:ascii="Palatino Linotype" w:eastAsia="Palatino Linotype" w:hAnsi="Palatino Linotype" w:cs="Palatino Linotype"/>
          <w:b/>
          <w:bCs/>
        </w:rPr>
        <w:t xml:space="preserve"> al diecisiete de enero de dos mil veintitrés</w:t>
      </w:r>
      <w:r w:rsidR="0052320B" w:rsidRPr="003F7068">
        <w:rPr>
          <w:rFonts w:ascii="Palatino Linotype" w:eastAsia="Palatino Linotype" w:hAnsi="Palatino Linotype" w:cs="Palatino Linotype"/>
          <w:b/>
        </w:rPr>
        <w:t xml:space="preserve">, </w:t>
      </w:r>
      <w:r w:rsidR="0052320B" w:rsidRPr="003F7068">
        <w:rPr>
          <w:rFonts w:ascii="Palatino Linotype" w:eastAsia="Palatino Linotype" w:hAnsi="Palatino Linotype" w:cs="Palatino Linotype"/>
        </w:rPr>
        <w:t xml:space="preserve">sin contemplar en el cómputo los días </w:t>
      </w:r>
      <w:r w:rsidR="00D02AA2" w:rsidRPr="003F7068">
        <w:rPr>
          <w:rFonts w:ascii="Palatino Linotype" w:eastAsia="Palatino Linotype" w:hAnsi="Palatino Linotype" w:cs="Palatino Linotype"/>
        </w:rPr>
        <w:t xml:space="preserve">once, diecisiete, dieciocho de diciembre de dos mil veintidós y catorce y quince enero de dos mil veintitrés, </w:t>
      </w:r>
      <w:r w:rsidR="0052320B" w:rsidRPr="003F7068">
        <w:rPr>
          <w:rFonts w:ascii="Palatino Linotype" w:eastAsia="Palatino Linotype" w:hAnsi="Palatino Linotype" w:cs="Palatino Linotype"/>
        </w:rPr>
        <w:t>por corresponder a sábados y domingos, considerados como días inhábiles, en términos del artículo 3, fracción X de la Ley de Transparencia y Acceso a la Información Pública del Estado de México y Municipios</w:t>
      </w:r>
      <w:bookmarkStart w:id="1" w:name="_heading=h.ma48g4au9ykp"/>
      <w:bookmarkStart w:id="2" w:name="_heading=h.o6sewjs6zihd"/>
      <w:bookmarkEnd w:id="1"/>
      <w:bookmarkEnd w:id="2"/>
      <w:r w:rsidR="003F7705" w:rsidRPr="003F7068">
        <w:rPr>
          <w:rFonts w:ascii="Palatino Linotype" w:eastAsia="Palatino Linotype" w:hAnsi="Palatino Linotype" w:cs="Palatino Linotype"/>
        </w:rPr>
        <w:t xml:space="preserve">; </w:t>
      </w:r>
      <w:r w:rsidR="003F7705" w:rsidRPr="003F7068">
        <w:rPr>
          <w:rFonts w:ascii="Palatino Linotype" w:hAnsi="Palatino Linotype" w:cs="Arial"/>
        </w:rPr>
        <w:t xml:space="preserve">así mismo, </w:t>
      </w:r>
      <w:r w:rsidR="00D02AA2" w:rsidRPr="003F7068">
        <w:rPr>
          <w:rFonts w:ascii="Palatino Linotype" w:hAnsi="Palatino Linotype" w:cs="Arial"/>
        </w:rPr>
        <w:t>del veintiuno de diciembre de dos mil veintidós al ocho de enero de dos mil veintitrés, por</w:t>
      </w:r>
      <w:r w:rsidR="003F7705" w:rsidRPr="003F7068">
        <w:rPr>
          <w:rFonts w:ascii="Palatino Linotype" w:eastAsia="Palatino Linotype" w:hAnsi="Palatino Linotype" w:cs="Palatino Linotype"/>
        </w:rPr>
        <w:t xml:space="preserve"> ser considerado</w:t>
      </w:r>
      <w:r w:rsidR="00D02AA2" w:rsidRPr="003F7068">
        <w:rPr>
          <w:rFonts w:ascii="Palatino Linotype" w:eastAsia="Palatino Linotype" w:hAnsi="Palatino Linotype" w:cs="Palatino Linotype"/>
        </w:rPr>
        <w:t>s</w:t>
      </w:r>
      <w:r w:rsidR="003F7705" w:rsidRPr="003F7068">
        <w:rPr>
          <w:rFonts w:ascii="Palatino Linotype" w:eastAsia="Palatino Linotype" w:hAnsi="Palatino Linotype" w:cs="Palatino Linotype"/>
        </w:rPr>
        <w:t xml:space="preserve"> como día</w:t>
      </w:r>
      <w:r w:rsidR="00D02AA2" w:rsidRPr="003F7068">
        <w:rPr>
          <w:rFonts w:ascii="Palatino Linotype" w:eastAsia="Palatino Linotype" w:hAnsi="Palatino Linotype" w:cs="Palatino Linotype"/>
        </w:rPr>
        <w:t>s</w:t>
      </w:r>
      <w:r w:rsidR="003F7705" w:rsidRPr="003F7068">
        <w:rPr>
          <w:rFonts w:ascii="Palatino Linotype" w:eastAsia="Palatino Linotype" w:hAnsi="Palatino Linotype" w:cs="Palatino Linotype"/>
        </w:rPr>
        <w:t xml:space="preserve"> inhábil</w:t>
      </w:r>
      <w:r w:rsidR="00D02AA2" w:rsidRPr="003F7068">
        <w:rPr>
          <w:rFonts w:ascii="Palatino Linotype" w:eastAsia="Palatino Linotype" w:hAnsi="Palatino Linotype" w:cs="Palatino Linotype"/>
        </w:rPr>
        <w:t>es</w:t>
      </w:r>
      <w:r w:rsidR="003F7705" w:rsidRPr="003F7068">
        <w:rPr>
          <w:rFonts w:ascii="Palatino Linotype" w:eastAsia="Palatino Linotype" w:hAnsi="Palatino Linotype" w:cs="Palatino Linotype"/>
        </w:rPr>
        <w:t xml:space="preserve">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 </w:t>
      </w:r>
    </w:p>
    <w:p w14:paraId="35905FD7" w14:textId="3B254384" w:rsidR="0052320B" w:rsidRPr="003F7068" w:rsidRDefault="0052320B" w:rsidP="003F7068">
      <w:pPr>
        <w:spacing w:line="360" w:lineRule="auto"/>
        <w:jc w:val="both"/>
        <w:rPr>
          <w:rFonts w:ascii="Palatino Linotype" w:eastAsia="Palatino Linotype" w:hAnsi="Palatino Linotype" w:cs="Palatino Linotype"/>
        </w:rPr>
      </w:pPr>
      <w:r w:rsidRPr="003F7068">
        <w:rPr>
          <w:rFonts w:ascii="Palatino Linotype" w:eastAsia="Palatino Linotype" w:hAnsi="Palatino Linotype" w:cs="Palatino Linotype"/>
        </w:rPr>
        <w:t>En ese tenor, si los Recurso</w:t>
      </w:r>
      <w:r w:rsidR="003F7705" w:rsidRPr="003F7068">
        <w:rPr>
          <w:rFonts w:ascii="Palatino Linotype" w:eastAsia="Palatino Linotype" w:hAnsi="Palatino Linotype" w:cs="Palatino Linotype"/>
        </w:rPr>
        <w:t>s</w:t>
      </w:r>
      <w:r w:rsidRPr="003F7068">
        <w:rPr>
          <w:rFonts w:ascii="Palatino Linotype" w:eastAsia="Palatino Linotype" w:hAnsi="Palatino Linotype" w:cs="Palatino Linotype"/>
        </w:rPr>
        <w:t xml:space="preserve"> de Revisión que nos ocupan, se presentaron </w:t>
      </w:r>
      <w:r w:rsidR="00D02AA2" w:rsidRPr="003F7068">
        <w:rPr>
          <w:rFonts w:ascii="Palatino Linotype" w:eastAsia="Palatino Linotype" w:hAnsi="Palatino Linotype" w:cs="Palatino Linotype"/>
        </w:rPr>
        <w:t>los</w:t>
      </w:r>
      <w:r w:rsidRPr="003F7068">
        <w:rPr>
          <w:rFonts w:ascii="Palatino Linotype" w:eastAsia="Palatino Linotype" w:hAnsi="Palatino Linotype" w:cs="Palatino Linotype"/>
        </w:rPr>
        <w:t xml:space="preserve"> día</w:t>
      </w:r>
      <w:r w:rsidR="00D02AA2" w:rsidRPr="003F7068">
        <w:rPr>
          <w:rFonts w:ascii="Palatino Linotype" w:eastAsia="Palatino Linotype" w:hAnsi="Palatino Linotype" w:cs="Palatino Linotype"/>
        </w:rPr>
        <w:t xml:space="preserve">s </w:t>
      </w:r>
      <w:r w:rsidR="00D02AA2" w:rsidRPr="003F7068">
        <w:rPr>
          <w:rFonts w:ascii="Palatino Linotype" w:eastAsia="Palatino Linotype" w:hAnsi="Palatino Linotype" w:cs="Palatino Linotype"/>
          <w:b/>
          <w:bCs/>
        </w:rPr>
        <w:t>diecisiete de noviembre y doce de diciembre de dos mil veintidós</w:t>
      </w:r>
      <w:r w:rsidR="00D02AA2" w:rsidRPr="003F7068">
        <w:rPr>
          <w:rFonts w:ascii="Palatino Linotype" w:eastAsia="Palatino Linotype" w:hAnsi="Palatino Linotype" w:cs="Palatino Linotype"/>
        </w:rPr>
        <w:t xml:space="preserve">, </w:t>
      </w:r>
      <w:r w:rsidRPr="003F7068">
        <w:rPr>
          <w:rFonts w:ascii="Palatino Linotype" w:eastAsia="Palatino Linotype" w:hAnsi="Palatino Linotype" w:cs="Palatino Linotype"/>
        </w:rPr>
        <w:t>estos se encuentra</w:t>
      </w:r>
      <w:r w:rsidR="003651AF" w:rsidRPr="003F7068">
        <w:rPr>
          <w:rFonts w:ascii="Palatino Linotype" w:eastAsia="Palatino Linotype" w:hAnsi="Palatino Linotype" w:cs="Palatino Linotype"/>
        </w:rPr>
        <w:t>n</w:t>
      </w:r>
      <w:r w:rsidRPr="003F7068">
        <w:rPr>
          <w:rFonts w:ascii="Palatino Linotype" w:eastAsia="Palatino Linotype" w:hAnsi="Palatino Linotype" w:cs="Palatino Linotype"/>
        </w:rPr>
        <w:t xml:space="preserve"> dentro de los márgenes temporales previstos en el citado precepto legal y, por tanto, se considera</w:t>
      </w:r>
      <w:r w:rsidR="003651AF" w:rsidRPr="003F7068">
        <w:rPr>
          <w:rFonts w:ascii="Palatino Linotype" w:eastAsia="Palatino Linotype" w:hAnsi="Palatino Linotype" w:cs="Palatino Linotype"/>
        </w:rPr>
        <w:t>n</w:t>
      </w:r>
      <w:r w:rsidRPr="003F7068">
        <w:rPr>
          <w:rFonts w:ascii="Palatino Linotype" w:eastAsia="Palatino Linotype" w:hAnsi="Palatino Linotype" w:cs="Palatino Linotype"/>
        </w:rPr>
        <w:t xml:space="preserve"> oportuno</w:t>
      </w:r>
      <w:r w:rsidR="003651AF" w:rsidRPr="003F7068">
        <w:rPr>
          <w:rFonts w:ascii="Palatino Linotype" w:eastAsia="Palatino Linotype" w:hAnsi="Palatino Linotype" w:cs="Palatino Linotype"/>
        </w:rPr>
        <w:t>s</w:t>
      </w:r>
      <w:r w:rsidRPr="003F7068">
        <w:rPr>
          <w:rFonts w:ascii="Palatino Linotype" w:eastAsia="Palatino Linotype" w:hAnsi="Palatino Linotype" w:cs="Palatino Linotype"/>
        </w:rPr>
        <w:t>.</w:t>
      </w:r>
    </w:p>
    <w:p w14:paraId="4B2D0080" w14:textId="77777777" w:rsidR="007355F9" w:rsidRPr="003F7068" w:rsidRDefault="007355F9" w:rsidP="003F7068">
      <w:pPr>
        <w:autoSpaceDE w:val="0"/>
        <w:autoSpaceDN w:val="0"/>
        <w:adjustRightInd w:val="0"/>
        <w:spacing w:line="360" w:lineRule="auto"/>
        <w:ind w:right="49"/>
        <w:jc w:val="both"/>
        <w:rPr>
          <w:rFonts w:ascii="Palatino Linotype" w:hAnsi="Palatino Linotype" w:cs="Arial"/>
          <w:b/>
          <w:sz w:val="28"/>
          <w:szCs w:val="28"/>
        </w:rPr>
      </w:pPr>
    </w:p>
    <w:p w14:paraId="48DDC6C1" w14:textId="77777777" w:rsidR="0052320B" w:rsidRPr="003F7068" w:rsidRDefault="0052320B" w:rsidP="003F7068">
      <w:pPr>
        <w:widowControl w:val="0"/>
        <w:autoSpaceDE w:val="0"/>
        <w:autoSpaceDN w:val="0"/>
        <w:adjustRightInd w:val="0"/>
        <w:spacing w:line="360" w:lineRule="auto"/>
        <w:jc w:val="both"/>
        <w:rPr>
          <w:rFonts w:ascii="Palatino Linotype" w:hAnsi="Palatino Linotype" w:cs="Arial"/>
        </w:rPr>
      </w:pPr>
      <w:r w:rsidRPr="003F7068">
        <w:rPr>
          <w:rFonts w:ascii="Palatino Linotype" w:hAnsi="Palatino Linotype" w:cs="Arial"/>
          <w:b/>
          <w:sz w:val="28"/>
          <w:szCs w:val="28"/>
        </w:rPr>
        <w:t>CUARTO</w:t>
      </w:r>
      <w:r w:rsidRPr="003F7068">
        <w:rPr>
          <w:rFonts w:ascii="Palatino Linotype" w:hAnsi="Palatino Linotype"/>
          <w:b/>
          <w:sz w:val="28"/>
          <w:szCs w:val="28"/>
        </w:rPr>
        <w:t>.</w:t>
      </w:r>
      <w:r w:rsidRPr="003F7068">
        <w:rPr>
          <w:rFonts w:ascii="Palatino Linotype" w:hAnsi="Palatino Linotype"/>
          <w:b/>
        </w:rPr>
        <w:t xml:space="preserve"> </w:t>
      </w:r>
      <w:r w:rsidRPr="003F7068">
        <w:rPr>
          <w:rFonts w:ascii="Palatino Linotype" w:hAnsi="Palatino Linotype" w:cs="Arial"/>
          <w:b/>
        </w:rPr>
        <w:t>Justificación de la Acumulación de los Recursos.</w:t>
      </w:r>
      <w:r w:rsidRPr="003F7068">
        <w:rPr>
          <w:rFonts w:ascii="Palatino Linotype" w:hAnsi="Palatino Linotype" w:cs="Arial"/>
        </w:rPr>
        <w:t xml:space="preserve"> </w:t>
      </w:r>
    </w:p>
    <w:p w14:paraId="7F1EB96B" w14:textId="77777777" w:rsidR="0052320B" w:rsidRPr="003F7068" w:rsidRDefault="0052320B" w:rsidP="003F7068">
      <w:pPr>
        <w:widowControl w:val="0"/>
        <w:autoSpaceDE w:val="0"/>
        <w:autoSpaceDN w:val="0"/>
        <w:adjustRightInd w:val="0"/>
        <w:spacing w:line="360" w:lineRule="auto"/>
        <w:jc w:val="both"/>
        <w:rPr>
          <w:rFonts w:ascii="Palatino Linotype" w:hAnsi="Palatino Linotype"/>
        </w:rPr>
      </w:pPr>
      <w:r w:rsidRPr="003F7068">
        <w:rPr>
          <w:rFonts w:ascii="Palatino Linotype" w:hAnsi="Palatino Linotype" w:cs="Arial"/>
        </w:rPr>
        <w:t>De las constancias que obran en los expedientes, se advierte que los Recursos de Revisión</w:t>
      </w:r>
      <w:r w:rsidRPr="003F7068">
        <w:rPr>
          <w:rFonts w:ascii="Palatino Linotype" w:hAnsi="Palatino Linotype"/>
        </w:rPr>
        <w:t xml:space="preserve"> </w:t>
      </w:r>
      <w:r w:rsidRPr="003F7068">
        <w:rPr>
          <w:rFonts w:ascii="Palatino Linotype" w:hAnsi="Palatino Linotype" w:cs="Arial"/>
        </w:rPr>
        <w:t xml:space="preserve">fueron presentados por el mismo </w:t>
      </w:r>
      <w:r w:rsidRPr="003F7068">
        <w:rPr>
          <w:rFonts w:ascii="Palatino Linotype" w:hAnsi="Palatino Linotype" w:cs="Arial"/>
          <w:b/>
        </w:rPr>
        <w:t xml:space="preserve">RECURRENTE </w:t>
      </w:r>
      <w:r w:rsidRPr="003F7068">
        <w:rPr>
          <w:rFonts w:ascii="Palatino Linotype" w:hAnsi="Palatino Linotype" w:cs="Arial"/>
        </w:rPr>
        <w:t xml:space="preserve">ante el mismo </w:t>
      </w:r>
      <w:r w:rsidRPr="003F7068">
        <w:rPr>
          <w:rFonts w:ascii="Palatino Linotype" w:hAnsi="Palatino Linotype" w:cs="Arial"/>
          <w:b/>
        </w:rPr>
        <w:t>SUJETO OBLIGADO</w:t>
      </w:r>
      <w:r w:rsidRPr="003F7068">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3F7068">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58BC3FDF" w14:textId="77777777" w:rsidR="0052320B" w:rsidRPr="003F7068" w:rsidRDefault="0052320B" w:rsidP="003F7068">
      <w:pPr>
        <w:widowControl w:val="0"/>
        <w:autoSpaceDE w:val="0"/>
        <w:autoSpaceDN w:val="0"/>
        <w:adjustRightInd w:val="0"/>
        <w:spacing w:line="360" w:lineRule="auto"/>
        <w:jc w:val="both"/>
        <w:rPr>
          <w:rFonts w:ascii="Palatino Linotype" w:hAnsi="Palatino Linotype" w:cs="Arial"/>
        </w:rPr>
      </w:pPr>
    </w:p>
    <w:p w14:paraId="48EB2D8C" w14:textId="77777777" w:rsidR="0052320B" w:rsidRPr="003F7068" w:rsidRDefault="0052320B" w:rsidP="003F7068">
      <w:pPr>
        <w:tabs>
          <w:tab w:val="center" w:pos="4252"/>
          <w:tab w:val="right" w:pos="8504"/>
        </w:tabs>
        <w:spacing w:line="360" w:lineRule="auto"/>
        <w:jc w:val="both"/>
        <w:rPr>
          <w:rFonts w:ascii="Palatino Linotype" w:eastAsiaTheme="minorEastAsia" w:hAnsi="Palatino Linotype" w:cs="Arial"/>
        </w:rPr>
      </w:pPr>
      <w:r w:rsidRPr="003F7068">
        <w:rPr>
          <w:rFonts w:ascii="Palatino Linotype" w:eastAsiaTheme="minorEastAsia" w:hAnsi="Palatino Linotype" w:cs="Arial"/>
          <w:sz w:val="22"/>
          <w:szCs w:val="22"/>
        </w:rPr>
        <w:t xml:space="preserve">De </w:t>
      </w:r>
      <w:r w:rsidRPr="003F7068">
        <w:rPr>
          <w:rFonts w:ascii="Palatino Linotype" w:eastAsiaTheme="minorEastAsia" w:hAnsi="Palatino Linotype" w:cs="Arial"/>
        </w:rPr>
        <w:t>lo dispuesto en la normativa anterior, dicha acumulación procede cuando:</w:t>
      </w:r>
    </w:p>
    <w:p w14:paraId="013F1E0B" w14:textId="77777777" w:rsidR="0052320B" w:rsidRPr="003F7068" w:rsidRDefault="0052320B" w:rsidP="003F7068">
      <w:pPr>
        <w:tabs>
          <w:tab w:val="center" w:pos="4252"/>
          <w:tab w:val="right" w:pos="8504"/>
        </w:tabs>
        <w:spacing w:line="360" w:lineRule="auto"/>
        <w:jc w:val="both"/>
        <w:rPr>
          <w:rFonts w:ascii="Palatino Linotype" w:eastAsiaTheme="minorEastAsia" w:hAnsi="Palatino Linotype" w:cs="Arial"/>
        </w:rPr>
      </w:pPr>
    </w:p>
    <w:p w14:paraId="6D7038BA" w14:textId="77777777" w:rsidR="0052320B" w:rsidRPr="003F7068" w:rsidRDefault="0052320B" w:rsidP="003F7068">
      <w:pPr>
        <w:numPr>
          <w:ilvl w:val="0"/>
          <w:numId w:val="6"/>
        </w:numPr>
        <w:tabs>
          <w:tab w:val="center" w:pos="4252"/>
          <w:tab w:val="right" w:pos="8504"/>
        </w:tabs>
        <w:spacing w:line="360" w:lineRule="auto"/>
        <w:ind w:left="851" w:right="757" w:hanging="142"/>
        <w:jc w:val="both"/>
        <w:rPr>
          <w:rFonts w:ascii="Palatino Linotype" w:eastAsiaTheme="minorEastAsia" w:hAnsi="Palatino Linotype" w:cs="Arial"/>
        </w:rPr>
      </w:pPr>
      <w:r w:rsidRPr="003F7068">
        <w:rPr>
          <w:rFonts w:ascii="Palatino Linotype" w:eastAsiaTheme="minorEastAsia" w:hAnsi="Palatino Linotype" w:cs="Arial"/>
          <w:b/>
        </w:rPr>
        <w:t>El solicitante y la información referida sean las mismas</w:t>
      </w:r>
      <w:r w:rsidRPr="003F7068">
        <w:rPr>
          <w:rFonts w:ascii="Palatino Linotype" w:eastAsiaTheme="minorEastAsia" w:hAnsi="Palatino Linotype" w:cs="Arial"/>
        </w:rPr>
        <w:t>;</w:t>
      </w:r>
    </w:p>
    <w:p w14:paraId="053D2246" w14:textId="77777777" w:rsidR="0052320B" w:rsidRPr="003F7068" w:rsidRDefault="0052320B" w:rsidP="003F7068">
      <w:pPr>
        <w:numPr>
          <w:ilvl w:val="0"/>
          <w:numId w:val="6"/>
        </w:numPr>
        <w:tabs>
          <w:tab w:val="center" w:pos="4252"/>
          <w:tab w:val="right" w:pos="8504"/>
        </w:tabs>
        <w:spacing w:line="360" w:lineRule="auto"/>
        <w:ind w:left="851" w:right="757" w:hanging="142"/>
        <w:jc w:val="both"/>
        <w:rPr>
          <w:rFonts w:ascii="Palatino Linotype" w:eastAsiaTheme="minorEastAsia" w:hAnsi="Palatino Linotype" w:cs="Arial"/>
        </w:rPr>
      </w:pPr>
      <w:r w:rsidRPr="003F7068">
        <w:rPr>
          <w:rFonts w:ascii="Palatino Linotype" w:eastAsiaTheme="minorEastAsia" w:hAnsi="Palatino Linotype" w:cs="Arial"/>
          <w:b/>
        </w:rPr>
        <w:t>Las partes o los actos impugnados sean iguales</w:t>
      </w:r>
      <w:r w:rsidRPr="003F7068">
        <w:rPr>
          <w:rFonts w:ascii="Palatino Linotype" w:eastAsiaTheme="minorEastAsia" w:hAnsi="Palatino Linotype" w:cs="Arial"/>
        </w:rPr>
        <w:t>;</w:t>
      </w:r>
    </w:p>
    <w:p w14:paraId="15588943" w14:textId="77777777" w:rsidR="0052320B" w:rsidRPr="003F7068" w:rsidRDefault="0052320B" w:rsidP="003F7068">
      <w:pPr>
        <w:numPr>
          <w:ilvl w:val="0"/>
          <w:numId w:val="6"/>
        </w:numPr>
        <w:tabs>
          <w:tab w:val="center" w:pos="4252"/>
          <w:tab w:val="right" w:pos="8504"/>
        </w:tabs>
        <w:spacing w:line="360" w:lineRule="auto"/>
        <w:ind w:left="851" w:right="757" w:hanging="142"/>
        <w:jc w:val="both"/>
        <w:rPr>
          <w:rFonts w:ascii="Palatino Linotype" w:eastAsiaTheme="minorEastAsia" w:hAnsi="Palatino Linotype" w:cs="Arial"/>
        </w:rPr>
      </w:pPr>
      <w:r w:rsidRPr="003F7068">
        <w:rPr>
          <w:rFonts w:ascii="Palatino Linotype" w:eastAsiaTheme="minorEastAsia" w:hAnsi="Palatino Linotype" w:cs="Arial"/>
          <w:b/>
        </w:rPr>
        <w:t>Cuando se trate del mismo solicitante</w:t>
      </w:r>
      <w:r w:rsidRPr="003F7068">
        <w:rPr>
          <w:rFonts w:ascii="Palatino Linotype" w:eastAsiaTheme="minorEastAsia" w:hAnsi="Palatino Linotype" w:cs="Arial"/>
        </w:rPr>
        <w:t xml:space="preserve">, </w:t>
      </w:r>
      <w:r w:rsidRPr="003F7068">
        <w:rPr>
          <w:rFonts w:ascii="Palatino Linotype" w:eastAsiaTheme="minorEastAsia" w:hAnsi="Palatino Linotype" w:cs="Arial"/>
          <w:b/>
        </w:rPr>
        <w:t>el mismo Sujeto Obligado</w:t>
      </w:r>
      <w:r w:rsidRPr="003F7068">
        <w:rPr>
          <w:rFonts w:ascii="Palatino Linotype" w:eastAsiaTheme="minorEastAsia" w:hAnsi="Palatino Linotype" w:cs="Arial"/>
        </w:rPr>
        <w:t>, aunque se trate de solicitudes diversas; y,</w:t>
      </w:r>
    </w:p>
    <w:p w14:paraId="00967ACD" w14:textId="77777777" w:rsidR="0052320B" w:rsidRPr="003F7068" w:rsidRDefault="0052320B" w:rsidP="003F7068">
      <w:pPr>
        <w:numPr>
          <w:ilvl w:val="0"/>
          <w:numId w:val="6"/>
        </w:numPr>
        <w:tabs>
          <w:tab w:val="center" w:pos="4252"/>
          <w:tab w:val="right" w:pos="8504"/>
        </w:tabs>
        <w:spacing w:line="360" w:lineRule="auto"/>
        <w:ind w:left="851" w:right="757" w:hanging="142"/>
        <w:jc w:val="both"/>
        <w:rPr>
          <w:rFonts w:ascii="Palatino Linotype" w:eastAsiaTheme="minorEastAsia" w:hAnsi="Palatino Linotype" w:cs="Arial"/>
        </w:rPr>
      </w:pPr>
      <w:r w:rsidRPr="003F7068">
        <w:rPr>
          <w:rFonts w:ascii="Palatino Linotype" w:eastAsiaTheme="minorEastAsia" w:hAnsi="Palatino Linotype" w:cs="Arial"/>
          <w:b/>
        </w:rPr>
        <w:t>Resulte conveniente la resolución unificada de los asuntos</w:t>
      </w:r>
      <w:r w:rsidRPr="003F7068">
        <w:rPr>
          <w:rFonts w:ascii="Palatino Linotype" w:eastAsiaTheme="minorEastAsia" w:hAnsi="Palatino Linotype" w:cs="Arial"/>
          <w:i/>
        </w:rPr>
        <w:t>.</w:t>
      </w:r>
    </w:p>
    <w:p w14:paraId="27F1CB70" w14:textId="77777777" w:rsidR="0052320B" w:rsidRPr="003F7068" w:rsidRDefault="0052320B" w:rsidP="003F7068">
      <w:pPr>
        <w:tabs>
          <w:tab w:val="center" w:pos="4252"/>
          <w:tab w:val="right" w:pos="8504"/>
        </w:tabs>
        <w:spacing w:line="360" w:lineRule="auto"/>
        <w:jc w:val="both"/>
        <w:rPr>
          <w:rFonts w:ascii="Palatino Linotype" w:eastAsiaTheme="minorEastAsia" w:hAnsi="Palatino Linotype" w:cs="Arial"/>
        </w:rPr>
      </w:pPr>
    </w:p>
    <w:p w14:paraId="02164DAD" w14:textId="77777777" w:rsidR="0052320B" w:rsidRPr="003F7068" w:rsidRDefault="0052320B" w:rsidP="003F7068">
      <w:pPr>
        <w:tabs>
          <w:tab w:val="center" w:pos="4252"/>
          <w:tab w:val="right" w:pos="8504"/>
        </w:tabs>
        <w:spacing w:line="360" w:lineRule="auto"/>
        <w:jc w:val="both"/>
        <w:rPr>
          <w:rFonts w:ascii="Palatino Linotype" w:eastAsiaTheme="minorEastAsia" w:hAnsi="Palatino Linotype" w:cs="Arial"/>
        </w:rPr>
      </w:pPr>
      <w:r w:rsidRPr="003F7068">
        <w:rPr>
          <w:rFonts w:ascii="Palatino Linotype" w:eastAsiaTheme="minorEastAsia" w:hAnsi="Palatino Linotype" w:cs="Arial"/>
        </w:rPr>
        <w:t xml:space="preserve">Así, tal y como se mencionó anteriormente, los Recursos de Revisión que nos ocupan fueron interpuestos por el mismo </w:t>
      </w:r>
      <w:r w:rsidRPr="003F7068">
        <w:rPr>
          <w:rFonts w:ascii="Palatino Linotype" w:eastAsiaTheme="minorEastAsia" w:hAnsi="Palatino Linotype" w:cs="Arial"/>
          <w:b/>
        </w:rPr>
        <w:t>RECURRENTE</w:t>
      </w:r>
      <w:r w:rsidRPr="003F7068">
        <w:rPr>
          <w:rFonts w:ascii="Palatino Linotype" w:eastAsiaTheme="minorEastAsia" w:hAnsi="Palatino Linotype" w:cs="Arial"/>
        </w:rPr>
        <w:t xml:space="preserve"> ante el mismo </w:t>
      </w:r>
      <w:r w:rsidRPr="003F7068">
        <w:rPr>
          <w:rFonts w:ascii="Palatino Linotype" w:eastAsiaTheme="minorEastAsia" w:hAnsi="Palatino Linotype" w:cs="Arial"/>
          <w:b/>
        </w:rPr>
        <w:t>SUJETO OBLIGADO</w:t>
      </w:r>
      <w:r w:rsidRPr="003F7068">
        <w:rPr>
          <w:rFonts w:ascii="Palatino Linotype" w:eastAsiaTheme="minorEastAsia" w:hAnsi="Palatino Linotype" w:cs="Arial"/>
        </w:rPr>
        <w:t xml:space="preserve">; por lo que, resulta conveniente su resolución conjunta. </w:t>
      </w:r>
    </w:p>
    <w:p w14:paraId="2CAE977D" w14:textId="77777777" w:rsidR="0052320B" w:rsidRPr="003F7068" w:rsidRDefault="0052320B" w:rsidP="003F7068">
      <w:pPr>
        <w:spacing w:line="360" w:lineRule="auto"/>
        <w:jc w:val="both"/>
        <w:rPr>
          <w:rFonts w:ascii="Palatino Linotype" w:hAnsi="Palatino Linotype"/>
          <w:b/>
        </w:rPr>
      </w:pPr>
    </w:p>
    <w:p w14:paraId="71D326AF" w14:textId="540C7C50" w:rsidR="005C250B" w:rsidRPr="003F7068" w:rsidRDefault="0052320B" w:rsidP="003F7068">
      <w:pPr>
        <w:autoSpaceDE w:val="0"/>
        <w:autoSpaceDN w:val="0"/>
        <w:adjustRightInd w:val="0"/>
        <w:spacing w:line="360" w:lineRule="auto"/>
        <w:ind w:right="49"/>
        <w:jc w:val="both"/>
        <w:rPr>
          <w:rFonts w:ascii="Palatino Linotype" w:hAnsi="Palatino Linotype"/>
          <w:b/>
        </w:rPr>
      </w:pPr>
      <w:r w:rsidRPr="003F7068">
        <w:rPr>
          <w:rFonts w:ascii="Palatino Linotype" w:hAnsi="Palatino Linotype"/>
          <w:b/>
        </w:rPr>
        <w:t xml:space="preserve">QUINTO. </w:t>
      </w:r>
      <w:proofErr w:type="spellStart"/>
      <w:r w:rsidR="005C250B" w:rsidRPr="003F7068">
        <w:rPr>
          <w:rFonts w:ascii="Palatino Linotype" w:hAnsi="Palatino Linotype"/>
          <w:b/>
        </w:rPr>
        <w:t>Procedibilidad</w:t>
      </w:r>
      <w:proofErr w:type="spellEnd"/>
      <w:r w:rsidR="005C250B" w:rsidRPr="003F7068">
        <w:rPr>
          <w:rFonts w:ascii="Palatino Linotype" w:hAnsi="Palatino Linotype"/>
          <w:b/>
        </w:rPr>
        <w:t xml:space="preserve">. </w:t>
      </w:r>
    </w:p>
    <w:p w14:paraId="5BA81C64" w14:textId="77777777" w:rsidR="00100AC5" w:rsidRPr="003F7068" w:rsidRDefault="00100AC5" w:rsidP="003F7068">
      <w:pPr>
        <w:autoSpaceDE w:val="0"/>
        <w:autoSpaceDN w:val="0"/>
        <w:adjustRightInd w:val="0"/>
        <w:spacing w:line="360" w:lineRule="auto"/>
        <w:ind w:right="49"/>
        <w:jc w:val="both"/>
        <w:rPr>
          <w:rFonts w:ascii="Palatino Linotype" w:hAnsi="Palatino Linotype" w:cs="Arial"/>
          <w:b/>
        </w:rPr>
      </w:pPr>
      <w:r w:rsidRPr="003F7068">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3F7068">
        <w:rPr>
          <w:rFonts w:ascii="Palatino Linotype" w:hAnsi="Palatino Linotype"/>
        </w:rPr>
        <w:t xml:space="preserve">Ley de Transparencia y Acceso a la Información Pública del Estado de México y Municipios, que a la letra señala: </w:t>
      </w:r>
    </w:p>
    <w:p w14:paraId="5B560995" w14:textId="77777777" w:rsidR="00100AC5" w:rsidRPr="003F7068" w:rsidRDefault="00100AC5" w:rsidP="003F7068">
      <w:pPr>
        <w:autoSpaceDE w:val="0"/>
        <w:autoSpaceDN w:val="0"/>
        <w:adjustRightInd w:val="0"/>
        <w:ind w:right="49"/>
        <w:jc w:val="both"/>
        <w:rPr>
          <w:rFonts w:ascii="Palatino Linotype" w:hAnsi="Palatino Linotype" w:cs="Arial"/>
          <w:lang w:val="es-ES"/>
        </w:rPr>
      </w:pPr>
    </w:p>
    <w:p w14:paraId="0EBA907E" w14:textId="77777777" w:rsidR="00100AC5" w:rsidRPr="003F7068" w:rsidRDefault="00100AC5" w:rsidP="003F7068">
      <w:pPr>
        <w:tabs>
          <w:tab w:val="left" w:pos="851"/>
        </w:tabs>
        <w:ind w:left="851" w:right="901"/>
        <w:jc w:val="both"/>
        <w:rPr>
          <w:rFonts w:ascii="Palatino Linotype" w:hAnsi="Palatino Linotype"/>
          <w:b/>
          <w:i/>
          <w:sz w:val="22"/>
          <w:szCs w:val="22"/>
          <w:lang w:val="es-ES"/>
        </w:rPr>
      </w:pPr>
      <w:r w:rsidRPr="003F7068">
        <w:rPr>
          <w:rFonts w:ascii="Palatino Linotype" w:hAnsi="Palatino Linotype"/>
          <w:b/>
          <w:i/>
          <w:sz w:val="22"/>
          <w:szCs w:val="22"/>
          <w:lang w:val="es-ES"/>
        </w:rPr>
        <w:t xml:space="preserve">“Artículo 180. </w:t>
      </w:r>
      <w:r w:rsidRPr="003F7068">
        <w:rPr>
          <w:rFonts w:ascii="Palatino Linotype" w:hAnsi="Palatino Linotype"/>
          <w:i/>
          <w:sz w:val="22"/>
          <w:szCs w:val="22"/>
          <w:lang w:val="es-ES"/>
        </w:rPr>
        <w:t xml:space="preserve">El </w:t>
      </w:r>
      <w:r w:rsidRPr="003F7068">
        <w:rPr>
          <w:rFonts w:ascii="Palatino Linotype" w:hAnsi="Palatino Linotype" w:cs="Arial"/>
          <w:i/>
          <w:sz w:val="22"/>
          <w:szCs w:val="22"/>
          <w:lang w:val="es-ES"/>
        </w:rPr>
        <w:t>recurso</w:t>
      </w:r>
      <w:r w:rsidRPr="003F7068">
        <w:rPr>
          <w:rFonts w:ascii="Palatino Linotype" w:hAnsi="Palatino Linotype"/>
          <w:i/>
          <w:sz w:val="22"/>
          <w:szCs w:val="22"/>
          <w:lang w:val="es-ES"/>
        </w:rPr>
        <w:t xml:space="preserve"> </w:t>
      </w:r>
      <w:r w:rsidRPr="003F7068">
        <w:rPr>
          <w:rFonts w:ascii="Palatino Linotype" w:hAnsi="Palatino Linotype" w:cs="Arial"/>
          <w:i/>
          <w:sz w:val="22"/>
          <w:szCs w:val="22"/>
          <w:lang w:val="es-ES" w:eastAsia="es-MX"/>
        </w:rPr>
        <w:t>de</w:t>
      </w:r>
      <w:r w:rsidRPr="003F7068">
        <w:rPr>
          <w:rFonts w:ascii="Palatino Linotype" w:hAnsi="Palatino Linotype"/>
          <w:i/>
          <w:sz w:val="22"/>
          <w:szCs w:val="22"/>
          <w:lang w:val="es-ES"/>
        </w:rPr>
        <w:t xml:space="preserve"> revisión contendrá:</w:t>
      </w:r>
      <w:r w:rsidRPr="003F7068">
        <w:rPr>
          <w:rFonts w:ascii="Palatino Linotype" w:hAnsi="Palatino Linotype"/>
          <w:b/>
          <w:i/>
          <w:sz w:val="22"/>
          <w:szCs w:val="22"/>
          <w:lang w:val="es-ES"/>
        </w:rPr>
        <w:t xml:space="preserve"> </w:t>
      </w:r>
    </w:p>
    <w:p w14:paraId="2645F2D0" w14:textId="77777777" w:rsidR="00100AC5" w:rsidRPr="003F7068" w:rsidRDefault="00100AC5" w:rsidP="003F7068">
      <w:pPr>
        <w:tabs>
          <w:tab w:val="left" w:pos="851"/>
        </w:tabs>
        <w:ind w:left="851" w:right="901"/>
        <w:jc w:val="both"/>
        <w:rPr>
          <w:rFonts w:ascii="Palatino Linotype" w:hAnsi="Palatino Linotype"/>
          <w:b/>
          <w:i/>
          <w:sz w:val="22"/>
          <w:szCs w:val="22"/>
          <w:lang w:val="es-ES"/>
        </w:rPr>
      </w:pPr>
      <w:r w:rsidRPr="003F7068">
        <w:rPr>
          <w:rFonts w:ascii="Palatino Linotype" w:hAnsi="Palatino Linotype"/>
          <w:b/>
          <w:i/>
          <w:sz w:val="22"/>
          <w:szCs w:val="22"/>
          <w:lang w:val="es-ES"/>
        </w:rPr>
        <w:t xml:space="preserve">I. </w:t>
      </w:r>
      <w:r w:rsidRPr="003F7068">
        <w:rPr>
          <w:rFonts w:ascii="Palatino Linotype" w:hAnsi="Palatino Linotype"/>
          <w:i/>
          <w:sz w:val="22"/>
          <w:szCs w:val="22"/>
          <w:lang w:val="es-ES"/>
        </w:rPr>
        <w:t xml:space="preserve">El sujeto obligado ante </w:t>
      </w:r>
      <w:r w:rsidRPr="003F7068">
        <w:rPr>
          <w:rFonts w:ascii="Palatino Linotype" w:hAnsi="Palatino Linotype" w:cs="Arial"/>
          <w:i/>
          <w:sz w:val="22"/>
          <w:szCs w:val="22"/>
          <w:lang w:val="es-ES"/>
        </w:rPr>
        <w:t>la</w:t>
      </w:r>
      <w:r w:rsidRPr="003F7068">
        <w:rPr>
          <w:rFonts w:ascii="Palatino Linotype" w:hAnsi="Palatino Linotype"/>
          <w:i/>
          <w:sz w:val="22"/>
          <w:szCs w:val="22"/>
          <w:lang w:val="es-ES"/>
        </w:rPr>
        <w:t xml:space="preserve"> cual </w:t>
      </w:r>
      <w:r w:rsidRPr="003F7068">
        <w:rPr>
          <w:rFonts w:ascii="Palatino Linotype" w:hAnsi="Palatino Linotype" w:cs="Arial"/>
          <w:i/>
          <w:sz w:val="22"/>
          <w:szCs w:val="22"/>
          <w:lang w:val="es-ES" w:eastAsia="es-MX"/>
        </w:rPr>
        <w:t>se</w:t>
      </w:r>
      <w:r w:rsidRPr="003F7068">
        <w:rPr>
          <w:rFonts w:ascii="Palatino Linotype" w:hAnsi="Palatino Linotype"/>
          <w:i/>
          <w:sz w:val="22"/>
          <w:szCs w:val="22"/>
          <w:lang w:val="es-ES"/>
        </w:rPr>
        <w:t xml:space="preserve"> presentó la solicitud;</w:t>
      </w:r>
      <w:r w:rsidRPr="003F7068">
        <w:rPr>
          <w:rFonts w:ascii="Palatino Linotype" w:hAnsi="Palatino Linotype"/>
          <w:b/>
          <w:i/>
          <w:sz w:val="22"/>
          <w:szCs w:val="22"/>
          <w:lang w:val="es-ES"/>
        </w:rPr>
        <w:t xml:space="preserve"> </w:t>
      </w:r>
    </w:p>
    <w:p w14:paraId="6480E283" w14:textId="77777777" w:rsidR="00100AC5" w:rsidRPr="003F7068" w:rsidRDefault="00100AC5" w:rsidP="003F7068">
      <w:pPr>
        <w:tabs>
          <w:tab w:val="left" w:pos="851"/>
        </w:tabs>
        <w:ind w:left="851" w:right="901"/>
        <w:jc w:val="both"/>
        <w:rPr>
          <w:rFonts w:ascii="Palatino Linotype" w:hAnsi="Palatino Linotype"/>
          <w:b/>
          <w:i/>
          <w:sz w:val="22"/>
          <w:szCs w:val="22"/>
          <w:lang w:val="es-ES"/>
        </w:rPr>
      </w:pPr>
      <w:r w:rsidRPr="003F7068">
        <w:rPr>
          <w:rFonts w:ascii="Palatino Linotype" w:hAnsi="Palatino Linotype"/>
          <w:b/>
          <w:i/>
          <w:sz w:val="22"/>
          <w:szCs w:val="22"/>
          <w:lang w:val="es-ES"/>
        </w:rPr>
        <w:t xml:space="preserve">II. </w:t>
      </w:r>
      <w:r w:rsidRPr="003F7068">
        <w:rPr>
          <w:rFonts w:ascii="Palatino Linotype" w:hAnsi="Palatino Linotype"/>
          <w:b/>
          <w:i/>
          <w:sz w:val="22"/>
          <w:szCs w:val="22"/>
          <w:u w:val="single"/>
          <w:lang w:val="es-ES"/>
        </w:rPr>
        <w:t xml:space="preserve">El nombre del solicitante </w:t>
      </w:r>
      <w:r w:rsidRPr="003F7068">
        <w:rPr>
          <w:rFonts w:ascii="Palatino Linotype" w:hAnsi="Palatino Linotype" w:cs="Arial"/>
          <w:b/>
          <w:i/>
          <w:sz w:val="22"/>
          <w:szCs w:val="22"/>
          <w:u w:val="single"/>
          <w:lang w:val="es-ES" w:eastAsia="es-MX"/>
        </w:rPr>
        <w:t>que</w:t>
      </w:r>
      <w:r w:rsidRPr="003F7068">
        <w:rPr>
          <w:rFonts w:ascii="Palatino Linotype" w:hAnsi="Palatino Linotype"/>
          <w:b/>
          <w:i/>
          <w:sz w:val="22"/>
          <w:szCs w:val="22"/>
          <w:u w:val="single"/>
          <w:lang w:val="es-ES"/>
        </w:rPr>
        <w:t xml:space="preserve"> recurre</w:t>
      </w:r>
      <w:r w:rsidRPr="003F7068">
        <w:rPr>
          <w:rFonts w:ascii="Palatino Linotype" w:hAnsi="Palatino Linotype"/>
          <w:i/>
          <w:sz w:val="22"/>
          <w:szCs w:val="22"/>
          <w:lang w:val="es-ES"/>
        </w:rPr>
        <w:t xml:space="preserve"> o de su representante y, en su caso, del tercero interesado, así como la dirección o medio que señale para recibir notificaciones;</w:t>
      </w:r>
      <w:r w:rsidRPr="003F7068">
        <w:rPr>
          <w:rFonts w:ascii="Palatino Linotype" w:hAnsi="Palatino Linotype"/>
          <w:b/>
          <w:i/>
          <w:sz w:val="22"/>
          <w:szCs w:val="22"/>
          <w:lang w:val="es-ES"/>
        </w:rPr>
        <w:t xml:space="preserve"> </w:t>
      </w:r>
    </w:p>
    <w:p w14:paraId="3F7EAA56" w14:textId="77777777" w:rsidR="00100AC5" w:rsidRPr="003F7068" w:rsidRDefault="00100AC5" w:rsidP="003F7068">
      <w:pPr>
        <w:tabs>
          <w:tab w:val="left" w:pos="851"/>
        </w:tabs>
        <w:ind w:left="851" w:right="901"/>
        <w:jc w:val="both"/>
        <w:rPr>
          <w:rFonts w:ascii="Palatino Linotype" w:hAnsi="Palatino Linotype"/>
          <w:b/>
          <w:i/>
          <w:sz w:val="22"/>
          <w:szCs w:val="22"/>
          <w:lang w:val="es-ES"/>
        </w:rPr>
      </w:pPr>
      <w:r w:rsidRPr="003F7068">
        <w:rPr>
          <w:rFonts w:ascii="Palatino Linotype" w:hAnsi="Palatino Linotype"/>
          <w:b/>
          <w:i/>
          <w:sz w:val="22"/>
          <w:szCs w:val="22"/>
          <w:lang w:val="es-ES"/>
        </w:rPr>
        <w:t xml:space="preserve">III. </w:t>
      </w:r>
      <w:r w:rsidRPr="003F7068">
        <w:rPr>
          <w:rFonts w:ascii="Palatino Linotype" w:hAnsi="Palatino Linotype"/>
          <w:i/>
          <w:sz w:val="22"/>
          <w:szCs w:val="22"/>
          <w:lang w:val="es-ES"/>
        </w:rPr>
        <w:t xml:space="preserve">El número de folio de </w:t>
      </w:r>
      <w:r w:rsidRPr="003F7068">
        <w:rPr>
          <w:rFonts w:ascii="Palatino Linotype" w:hAnsi="Palatino Linotype" w:cs="Arial"/>
          <w:i/>
          <w:sz w:val="22"/>
          <w:szCs w:val="22"/>
          <w:lang w:val="es-ES" w:eastAsia="es-MX"/>
        </w:rPr>
        <w:t>respuesta</w:t>
      </w:r>
      <w:r w:rsidRPr="003F7068">
        <w:rPr>
          <w:rFonts w:ascii="Palatino Linotype" w:hAnsi="Palatino Linotype"/>
          <w:i/>
          <w:sz w:val="22"/>
          <w:szCs w:val="22"/>
          <w:lang w:val="es-ES"/>
        </w:rPr>
        <w:t xml:space="preserve"> de la solicitud de acceso; </w:t>
      </w:r>
    </w:p>
    <w:p w14:paraId="79596A8C" w14:textId="77777777" w:rsidR="00100AC5" w:rsidRPr="003F7068" w:rsidRDefault="00100AC5" w:rsidP="003F7068">
      <w:pPr>
        <w:tabs>
          <w:tab w:val="left" w:pos="851"/>
        </w:tabs>
        <w:ind w:left="851" w:right="901"/>
        <w:jc w:val="both"/>
        <w:rPr>
          <w:rFonts w:ascii="Palatino Linotype" w:hAnsi="Palatino Linotype"/>
          <w:b/>
          <w:i/>
          <w:sz w:val="22"/>
          <w:szCs w:val="22"/>
          <w:lang w:val="es-ES"/>
        </w:rPr>
      </w:pPr>
      <w:r w:rsidRPr="003F7068">
        <w:rPr>
          <w:rFonts w:ascii="Palatino Linotype" w:hAnsi="Palatino Linotype"/>
          <w:b/>
          <w:i/>
          <w:sz w:val="22"/>
          <w:szCs w:val="22"/>
          <w:lang w:val="es-ES"/>
        </w:rPr>
        <w:t xml:space="preserve">IV. </w:t>
      </w:r>
      <w:r w:rsidRPr="003F7068">
        <w:rPr>
          <w:rFonts w:ascii="Palatino Linotype" w:hAnsi="Palatino Linotype"/>
          <w:i/>
          <w:sz w:val="22"/>
          <w:szCs w:val="22"/>
          <w:lang w:val="es-ES"/>
        </w:rPr>
        <w:t xml:space="preserve">La fecha en que fue </w:t>
      </w:r>
      <w:r w:rsidRPr="003F7068">
        <w:rPr>
          <w:rFonts w:ascii="Palatino Linotype" w:hAnsi="Palatino Linotype" w:cs="Arial"/>
          <w:i/>
          <w:sz w:val="22"/>
          <w:szCs w:val="22"/>
          <w:lang w:val="es-ES" w:eastAsia="es-MX"/>
        </w:rPr>
        <w:t>notificada</w:t>
      </w:r>
      <w:r w:rsidRPr="003F7068">
        <w:rPr>
          <w:rFonts w:ascii="Palatino Linotype" w:hAnsi="Palatino Linotype"/>
          <w:i/>
          <w:sz w:val="22"/>
          <w:szCs w:val="22"/>
          <w:lang w:val="es-ES"/>
        </w:rPr>
        <w:t xml:space="preserve"> la respuesta al solicitante o tuvo conocimiento del acto reclamado, o de presentación de la solicitud, en caso de falta de respuesta;</w:t>
      </w:r>
      <w:r w:rsidRPr="003F7068">
        <w:rPr>
          <w:rFonts w:ascii="Palatino Linotype" w:hAnsi="Palatino Linotype"/>
          <w:b/>
          <w:i/>
          <w:sz w:val="22"/>
          <w:szCs w:val="22"/>
          <w:lang w:val="es-ES"/>
        </w:rPr>
        <w:t xml:space="preserve"> </w:t>
      </w:r>
    </w:p>
    <w:p w14:paraId="76597DBC" w14:textId="77777777" w:rsidR="00100AC5" w:rsidRPr="003F7068" w:rsidRDefault="00100AC5" w:rsidP="003F7068">
      <w:pPr>
        <w:tabs>
          <w:tab w:val="left" w:pos="851"/>
        </w:tabs>
        <w:ind w:left="851" w:right="901"/>
        <w:jc w:val="both"/>
        <w:rPr>
          <w:rFonts w:ascii="Palatino Linotype" w:hAnsi="Palatino Linotype"/>
          <w:b/>
          <w:i/>
          <w:sz w:val="22"/>
          <w:szCs w:val="22"/>
          <w:lang w:val="es-ES"/>
        </w:rPr>
      </w:pPr>
      <w:r w:rsidRPr="003F7068">
        <w:rPr>
          <w:rFonts w:ascii="Palatino Linotype" w:hAnsi="Palatino Linotype"/>
          <w:b/>
          <w:i/>
          <w:sz w:val="22"/>
          <w:szCs w:val="22"/>
          <w:lang w:val="es-ES"/>
        </w:rPr>
        <w:t xml:space="preserve">V. </w:t>
      </w:r>
      <w:r w:rsidRPr="003F7068">
        <w:rPr>
          <w:rFonts w:ascii="Palatino Linotype" w:hAnsi="Palatino Linotype"/>
          <w:i/>
          <w:sz w:val="22"/>
          <w:szCs w:val="22"/>
          <w:lang w:val="es-ES"/>
        </w:rPr>
        <w:t xml:space="preserve">El acto que se </w:t>
      </w:r>
      <w:r w:rsidRPr="003F7068">
        <w:rPr>
          <w:rFonts w:ascii="Palatino Linotype" w:hAnsi="Palatino Linotype" w:cs="Arial"/>
          <w:i/>
          <w:sz w:val="22"/>
          <w:szCs w:val="22"/>
          <w:lang w:val="es-ES" w:eastAsia="es-MX"/>
        </w:rPr>
        <w:t>recurre</w:t>
      </w:r>
      <w:r w:rsidRPr="003F7068">
        <w:rPr>
          <w:rFonts w:ascii="Palatino Linotype" w:hAnsi="Palatino Linotype"/>
          <w:i/>
          <w:sz w:val="22"/>
          <w:szCs w:val="22"/>
          <w:lang w:val="es-ES"/>
        </w:rPr>
        <w:t>;</w:t>
      </w:r>
      <w:r w:rsidRPr="003F7068">
        <w:rPr>
          <w:rFonts w:ascii="Palatino Linotype" w:hAnsi="Palatino Linotype"/>
          <w:b/>
          <w:i/>
          <w:sz w:val="22"/>
          <w:szCs w:val="22"/>
          <w:lang w:val="es-ES"/>
        </w:rPr>
        <w:t xml:space="preserve"> </w:t>
      </w:r>
    </w:p>
    <w:p w14:paraId="62397F52" w14:textId="77777777" w:rsidR="00100AC5" w:rsidRPr="003F7068" w:rsidRDefault="00100AC5" w:rsidP="003F7068">
      <w:pPr>
        <w:tabs>
          <w:tab w:val="left" w:pos="851"/>
        </w:tabs>
        <w:ind w:left="851" w:right="901"/>
        <w:jc w:val="both"/>
        <w:rPr>
          <w:rFonts w:ascii="Palatino Linotype" w:hAnsi="Palatino Linotype"/>
          <w:b/>
          <w:i/>
          <w:sz w:val="22"/>
          <w:szCs w:val="22"/>
          <w:lang w:val="es-ES"/>
        </w:rPr>
      </w:pPr>
      <w:r w:rsidRPr="003F7068">
        <w:rPr>
          <w:rFonts w:ascii="Palatino Linotype" w:hAnsi="Palatino Linotype"/>
          <w:b/>
          <w:i/>
          <w:sz w:val="22"/>
          <w:szCs w:val="22"/>
          <w:lang w:val="es-ES"/>
        </w:rPr>
        <w:t xml:space="preserve">VI. </w:t>
      </w:r>
      <w:r w:rsidRPr="003F7068">
        <w:rPr>
          <w:rFonts w:ascii="Palatino Linotype" w:hAnsi="Palatino Linotype"/>
          <w:i/>
          <w:sz w:val="22"/>
          <w:szCs w:val="22"/>
          <w:lang w:val="es-ES"/>
        </w:rPr>
        <w:t xml:space="preserve">Las razones o </w:t>
      </w:r>
      <w:r w:rsidRPr="003F7068">
        <w:rPr>
          <w:rFonts w:ascii="Palatino Linotype" w:hAnsi="Palatino Linotype" w:cs="Arial"/>
          <w:i/>
          <w:sz w:val="22"/>
          <w:szCs w:val="22"/>
          <w:lang w:val="es-ES" w:eastAsia="es-MX"/>
        </w:rPr>
        <w:t>motivos</w:t>
      </w:r>
      <w:r w:rsidRPr="003F7068">
        <w:rPr>
          <w:rFonts w:ascii="Palatino Linotype" w:hAnsi="Palatino Linotype"/>
          <w:i/>
          <w:sz w:val="22"/>
          <w:szCs w:val="22"/>
          <w:lang w:val="es-ES"/>
        </w:rPr>
        <w:t xml:space="preserve"> de inconformidad;</w:t>
      </w:r>
      <w:r w:rsidRPr="003F7068">
        <w:rPr>
          <w:rFonts w:ascii="Palatino Linotype" w:hAnsi="Palatino Linotype"/>
          <w:b/>
          <w:i/>
          <w:sz w:val="22"/>
          <w:szCs w:val="22"/>
          <w:lang w:val="es-ES"/>
        </w:rPr>
        <w:t xml:space="preserve"> </w:t>
      </w:r>
    </w:p>
    <w:p w14:paraId="52D64787" w14:textId="77777777" w:rsidR="00100AC5" w:rsidRPr="003F7068" w:rsidRDefault="00100AC5" w:rsidP="003F7068">
      <w:pPr>
        <w:tabs>
          <w:tab w:val="left" w:pos="851"/>
        </w:tabs>
        <w:ind w:left="851" w:right="901"/>
        <w:jc w:val="both"/>
        <w:rPr>
          <w:rFonts w:ascii="Palatino Linotype" w:hAnsi="Palatino Linotype"/>
          <w:b/>
          <w:i/>
          <w:sz w:val="22"/>
          <w:szCs w:val="22"/>
          <w:lang w:val="es-ES"/>
        </w:rPr>
      </w:pPr>
      <w:r w:rsidRPr="003F7068">
        <w:rPr>
          <w:rFonts w:ascii="Palatino Linotype" w:hAnsi="Palatino Linotype"/>
          <w:b/>
          <w:i/>
          <w:sz w:val="22"/>
          <w:szCs w:val="22"/>
          <w:lang w:val="es-ES"/>
        </w:rPr>
        <w:t xml:space="preserve">VII. </w:t>
      </w:r>
      <w:r w:rsidRPr="003F7068">
        <w:rPr>
          <w:rFonts w:ascii="Palatino Linotype" w:hAnsi="Palatino Linotype"/>
          <w:i/>
          <w:sz w:val="22"/>
          <w:szCs w:val="22"/>
          <w:lang w:val="es-ES"/>
        </w:rPr>
        <w:t>La copia de la respuesta que se impugna y, en su caso, de la notificación correspondiente, en el caso de respuesta de la solicitud; y</w:t>
      </w:r>
      <w:r w:rsidRPr="003F7068">
        <w:rPr>
          <w:rFonts w:ascii="Palatino Linotype" w:hAnsi="Palatino Linotype"/>
          <w:b/>
          <w:i/>
          <w:sz w:val="22"/>
          <w:szCs w:val="22"/>
          <w:lang w:val="es-ES"/>
        </w:rPr>
        <w:t xml:space="preserve"> </w:t>
      </w:r>
    </w:p>
    <w:p w14:paraId="0182DE9D" w14:textId="77777777" w:rsidR="00100AC5" w:rsidRPr="003F7068" w:rsidRDefault="00100AC5" w:rsidP="003F7068">
      <w:pPr>
        <w:tabs>
          <w:tab w:val="left" w:pos="851"/>
        </w:tabs>
        <w:ind w:left="851" w:right="901"/>
        <w:jc w:val="both"/>
        <w:rPr>
          <w:rFonts w:ascii="Palatino Linotype" w:hAnsi="Palatino Linotype"/>
          <w:i/>
          <w:sz w:val="22"/>
          <w:szCs w:val="22"/>
          <w:lang w:val="es-ES"/>
        </w:rPr>
      </w:pPr>
      <w:r w:rsidRPr="003F7068">
        <w:rPr>
          <w:rFonts w:ascii="Palatino Linotype" w:hAnsi="Palatino Linotype"/>
          <w:b/>
          <w:i/>
          <w:sz w:val="22"/>
          <w:szCs w:val="22"/>
          <w:lang w:val="es-ES"/>
        </w:rPr>
        <w:t xml:space="preserve">VIII. </w:t>
      </w:r>
      <w:r w:rsidRPr="003F7068">
        <w:rPr>
          <w:rFonts w:ascii="Palatino Linotype" w:hAnsi="Palatino Linotype"/>
          <w:i/>
          <w:sz w:val="22"/>
          <w:szCs w:val="22"/>
          <w:lang w:val="es-ES"/>
        </w:rPr>
        <w:t>Firma del recurrente, en su caso, cuando se presente por escrito, requisito sin el cual se dará trámite al recurso.</w:t>
      </w:r>
    </w:p>
    <w:p w14:paraId="14A2D4FA" w14:textId="77777777" w:rsidR="00100AC5" w:rsidRPr="003F7068" w:rsidRDefault="00100AC5" w:rsidP="003F7068">
      <w:pPr>
        <w:tabs>
          <w:tab w:val="left" w:pos="851"/>
        </w:tabs>
        <w:ind w:left="851" w:right="901"/>
        <w:jc w:val="both"/>
        <w:rPr>
          <w:rFonts w:ascii="Palatino Linotype" w:hAnsi="Palatino Linotype"/>
          <w:i/>
          <w:sz w:val="22"/>
          <w:szCs w:val="22"/>
          <w:lang w:val="es-ES"/>
        </w:rPr>
      </w:pPr>
      <w:r w:rsidRPr="003F7068">
        <w:rPr>
          <w:rFonts w:ascii="Palatino Linotype" w:hAnsi="Palatino Linotype"/>
          <w:i/>
          <w:sz w:val="22"/>
          <w:szCs w:val="22"/>
          <w:lang w:val="es-ES"/>
        </w:rPr>
        <w:t xml:space="preserve">Adicionalmente, se podrán anexar las pruebas y demás elementos que considere procedentes someter a juicio del Instituto. </w:t>
      </w:r>
    </w:p>
    <w:p w14:paraId="45D1272E" w14:textId="77777777" w:rsidR="00100AC5" w:rsidRPr="003F7068" w:rsidRDefault="00100AC5" w:rsidP="003F7068">
      <w:pPr>
        <w:tabs>
          <w:tab w:val="left" w:pos="851"/>
        </w:tabs>
        <w:ind w:left="851" w:right="901"/>
        <w:jc w:val="both"/>
        <w:rPr>
          <w:rFonts w:ascii="Palatino Linotype" w:hAnsi="Palatino Linotype"/>
          <w:i/>
          <w:sz w:val="22"/>
          <w:szCs w:val="22"/>
          <w:lang w:val="es-ES"/>
        </w:rPr>
      </w:pPr>
      <w:r w:rsidRPr="003F7068">
        <w:rPr>
          <w:rFonts w:ascii="Palatino Linotype" w:hAnsi="Palatino Linotype"/>
          <w:i/>
          <w:sz w:val="22"/>
          <w:szCs w:val="22"/>
          <w:lang w:val="es-ES"/>
        </w:rPr>
        <w:t xml:space="preserve">En ningún caso será necesario que el particular ratifique el recurso de revisión interpuesto. </w:t>
      </w:r>
    </w:p>
    <w:p w14:paraId="48702841" w14:textId="77777777" w:rsidR="00100AC5" w:rsidRPr="003F7068" w:rsidRDefault="00100AC5" w:rsidP="003F7068">
      <w:pPr>
        <w:tabs>
          <w:tab w:val="left" w:pos="851"/>
        </w:tabs>
        <w:ind w:left="851" w:right="901"/>
        <w:jc w:val="both"/>
        <w:rPr>
          <w:rFonts w:ascii="Palatino Linotype" w:hAnsi="Palatino Linotype"/>
          <w:i/>
          <w:sz w:val="22"/>
          <w:szCs w:val="22"/>
          <w:lang w:val="es-ES"/>
        </w:rPr>
      </w:pPr>
      <w:r w:rsidRPr="003F7068">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3F7068">
        <w:rPr>
          <w:rFonts w:ascii="Palatino Linotype" w:hAnsi="Palatino Linotype"/>
          <w:i/>
          <w:sz w:val="22"/>
          <w:szCs w:val="22"/>
          <w:lang w:val="es-ES"/>
        </w:rPr>
        <w:t>, IV, VII y VIII.”</w:t>
      </w:r>
    </w:p>
    <w:p w14:paraId="07B31B18" w14:textId="7F039B77" w:rsidR="0083621F" w:rsidRPr="003F7068" w:rsidRDefault="00100AC5" w:rsidP="003F7068">
      <w:pPr>
        <w:tabs>
          <w:tab w:val="left" w:pos="851"/>
        </w:tabs>
        <w:ind w:left="851" w:right="901"/>
        <w:jc w:val="both"/>
        <w:rPr>
          <w:rFonts w:ascii="Palatino Linotype" w:hAnsi="Palatino Linotype"/>
          <w:lang w:val="es-ES"/>
        </w:rPr>
      </w:pPr>
      <w:r w:rsidRPr="003F7068">
        <w:rPr>
          <w:rFonts w:ascii="Palatino Linotype" w:hAnsi="Palatino Linotype"/>
          <w:b/>
          <w:i/>
          <w:sz w:val="22"/>
          <w:szCs w:val="22"/>
          <w:lang w:val="es-ES"/>
        </w:rPr>
        <w:t>(Énfasis añadido)</w:t>
      </w:r>
    </w:p>
    <w:p w14:paraId="723B391B" w14:textId="4A75264C" w:rsidR="005C250B" w:rsidRPr="003F7068" w:rsidRDefault="005C250B" w:rsidP="003F7068">
      <w:pPr>
        <w:spacing w:line="360" w:lineRule="auto"/>
        <w:jc w:val="both"/>
        <w:textAlignment w:val="baseline"/>
        <w:rPr>
          <w:rFonts w:ascii="Palatino Linotype" w:hAnsi="Palatino Linotype"/>
          <w:b/>
          <w:sz w:val="22"/>
          <w:szCs w:val="22"/>
          <w:lang w:eastAsia="es-MX"/>
        </w:rPr>
      </w:pPr>
    </w:p>
    <w:p w14:paraId="1845814D" w14:textId="41B55D89" w:rsidR="005B5043" w:rsidRPr="003F7068" w:rsidRDefault="0052320B" w:rsidP="003F7068">
      <w:pPr>
        <w:spacing w:line="360" w:lineRule="auto"/>
        <w:jc w:val="both"/>
        <w:textAlignment w:val="baseline"/>
        <w:rPr>
          <w:rFonts w:ascii="Palatino Linotype" w:hAnsi="Palatino Linotype" w:cs="Arial"/>
          <w:b/>
          <w:lang w:val="es-ES" w:eastAsia="es-MX"/>
        </w:rPr>
      </w:pPr>
      <w:r w:rsidRPr="003F7068">
        <w:rPr>
          <w:rFonts w:ascii="Palatino Linotype" w:hAnsi="Palatino Linotype"/>
          <w:b/>
          <w:sz w:val="28"/>
          <w:lang w:eastAsia="es-MX"/>
        </w:rPr>
        <w:t>SEXTO</w:t>
      </w:r>
      <w:r w:rsidR="000171D8" w:rsidRPr="003F7068">
        <w:rPr>
          <w:rFonts w:ascii="Palatino Linotype" w:hAnsi="Palatino Linotype" w:cs="Arial"/>
          <w:b/>
          <w:lang w:eastAsia="es-MX"/>
        </w:rPr>
        <w:t xml:space="preserve">. </w:t>
      </w:r>
      <w:r w:rsidR="000171D8" w:rsidRPr="003F7068">
        <w:rPr>
          <w:rFonts w:ascii="Palatino Linotype" w:hAnsi="Palatino Linotype" w:cs="Arial"/>
          <w:b/>
          <w:lang w:val="es-ES" w:eastAsia="es-MX"/>
        </w:rPr>
        <w:t>Estudio y resolución del asunto.</w:t>
      </w:r>
    </w:p>
    <w:p w14:paraId="206E1C04" w14:textId="2FBB598C" w:rsidR="00382536" w:rsidRPr="003F7068" w:rsidRDefault="00382536" w:rsidP="003F7068">
      <w:pPr>
        <w:spacing w:line="360" w:lineRule="auto"/>
        <w:ind w:right="49"/>
        <w:jc w:val="both"/>
        <w:rPr>
          <w:rFonts w:ascii="Palatino Linotype" w:hAnsi="Palatino Linotype" w:cs="Arial"/>
        </w:rPr>
      </w:pPr>
      <w:r w:rsidRPr="003F7068">
        <w:rPr>
          <w:rFonts w:ascii="Palatino Linotype" w:hAnsi="Palatino Linotype" w:cs="Arial"/>
        </w:rPr>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14:paraId="29B27800" w14:textId="77777777" w:rsidR="00382536" w:rsidRPr="003F7068" w:rsidRDefault="00382536" w:rsidP="003F7068">
      <w:pPr>
        <w:spacing w:line="360" w:lineRule="auto"/>
        <w:ind w:right="49"/>
        <w:jc w:val="both"/>
        <w:rPr>
          <w:rFonts w:ascii="Palatino Linotype" w:hAnsi="Palatino Linotype" w:cs="Arial"/>
        </w:rPr>
      </w:pPr>
    </w:p>
    <w:p w14:paraId="18946DD5" w14:textId="0BD6C448" w:rsidR="00382536" w:rsidRPr="003F7068" w:rsidRDefault="00382536" w:rsidP="003F7068">
      <w:pPr>
        <w:spacing w:line="360" w:lineRule="auto"/>
        <w:ind w:right="49"/>
        <w:jc w:val="both"/>
        <w:rPr>
          <w:rFonts w:ascii="Palatino Linotype" w:hAnsi="Palatino Linotype" w:cs="Arial"/>
        </w:rPr>
      </w:pPr>
      <w:r w:rsidRPr="003F7068">
        <w:rPr>
          <w:rFonts w:ascii="Palatino Linotype" w:hAnsi="Palatino Linotype" w:cs="Arial"/>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r w:rsidR="009F2EBC" w:rsidRPr="003F7068">
        <w:rPr>
          <w:rFonts w:ascii="Palatino Linotype" w:hAnsi="Palatino Linotype" w:cs="Arial"/>
        </w:rPr>
        <w:t xml:space="preserve">    </w:t>
      </w:r>
      <w:r w:rsidRPr="003F7068">
        <w:rPr>
          <w:rFonts w:ascii="Palatino Linotype" w:hAnsi="Palatino Linotype" w:cs="Arial"/>
        </w:rPr>
        <w:t>Solo podrá ser</w:t>
      </w:r>
      <w:r w:rsidR="009F2EBC" w:rsidRPr="003F7068">
        <w:rPr>
          <w:rFonts w:ascii="Palatino Linotype" w:hAnsi="Palatino Linotype" w:cs="Arial"/>
        </w:rPr>
        <w:t xml:space="preserve"> </w:t>
      </w:r>
      <w:r w:rsidRPr="003F7068">
        <w:rPr>
          <w:rFonts w:ascii="Palatino Linotype" w:hAnsi="Palatino Linotype" w:cs="Arial"/>
        </w:rPr>
        <w:t>clasificada excepcionalmente como reservada temporalmente por razones de interés público, en los términos de las causas legítimas y estrictamente necesarias previstas por esta Ley.</w:t>
      </w:r>
    </w:p>
    <w:p w14:paraId="52014F8A" w14:textId="77777777" w:rsidR="00382536" w:rsidRPr="003F7068" w:rsidRDefault="00382536" w:rsidP="003F7068">
      <w:pPr>
        <w:spacing w:line="360" w:lineRule="auto"/>
        <w:ind w:right="49"/>
        <w:jc w:val="both"/>
        <w:rPr>
          <w:rFonts w:ascii="Palatino Linotype" w:hAnsi="Palatino Linotype" w:cs="Arial"/>
        </w:rPr>
      </w:pPr>
    </w:p>
    <w:p w14:paraId="6199B9B3" w14:textId="0065EF5F" w:rsidR="00382536" w:rsidRPr="003F7068" w:rsidRDefault="00382536" w:rsidP="003F7068">
      <w:pPr>
        <w:spacing w:line="360" w:lineRule="auto"/>
        <w:ind w:right="49"/>
        <w:jc w:val="both"/>
        <w:rPr>
          <w:rFonts w:ascii="Palatino Linotype" w:hAnsi="Palatino Linotype" w:cs="Arial"/>
        </w:rPr>
      </w:pPr>
      <w:r w:rsidRPr="003F7068">
        <w:rPr>
          <w:rFonts w:ascii="Palatino Linotype" w:hAnsi="Palatino Linotype" w:cs="Arial"/>
        </w:rPr>
        <w:t>De lo anterior, se deduce que la información generada, obtenida, adquirida, transmitida, administrada o en posesión de los Sujetos Obligados, será accesible a cualquier persona, privilegiando el principio de máxima publicidad de la información.</w:t>
      </w:r>
    </w:p>
    <w:p w14:paraId="5583FA7F" w14:textId="77777777" w:rsidR="00382536" w:rsidRPr="003F7068" w:rsidRDefault="00382536" w:rsidP="003F7068">
      <w:pPr>
        <w:spacing w:line="360" w:lineRule="auto"/>
        <w:ind w:right="49"/>
        <w:jc w:val="both"/>
        <w:rPr>
          <w:rFonts w:ascii="Palatino Linotype" w:hAnsi="Palatino Linotype" w:cs="Arial"/>
        </w:rPr>
      </w:pPr>
    </w:p>
    <w:p w14:paraId="1FC86638" w14:textId="484A8E8E" w:rsidR="00382536" w:rsidRPr="003F7068" w:rsidRDefault="00382536" w:rsidP="003F7068">
      <w:pPr>
        <w:spacing w:line="360" w:lineRule="auto"/>
        <w:ind w:right="49"/>
        <w:jc w:val="both"/>
        <w:rPr>
          <w:rFonts w:ascii="Palatino Linotype" w:hAnsi="Palatino Linotype" w:cs="Arial"/>
        </w:rPr>
      </w:pPr>
      <w:r w:rsidRPr="003F7068">
        <w:rPr>
          <w:rFonts w:ascii="Palatino Linotype" w:hAnsi="Palatino Linotype" w:cs="Arial"/>
        </w:rPr>
        <w:t>En síntesis, el derecho de acceso a la información pública se satisface en aquellos casos en que se entregue el soporte documental en que conste la información pública, sin la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14:paraId="6F4BC223" w14:textId="77777777" w:rsidR="00382536" w:rsidRPr="003F7068" w:rsidRDefault="00382536" w:rsidP="003F7068">
      <w:pPr>
        <w:spacing w:line="360" w:lineRule="auto"/>
        <w:ind w:right="49"/>
        <w:jc w:val="both"/>
        <w:rPr>
          <w:rFonts w:ascii="Palatino Linotype" w:hAnsi="Palatino Linotype" w:cs="Arial"/>
        </w:rPr>
      </w:pPr>
    </w:p>
    <w:p w14:paraId="2EDD0508" w14:textId="211BC56B" w:rsidR="00371D5C" w:rsidRPr="003F7068" w:rsidRDefault="00382536" w:rsidP="003F7068">
      <w:pPr>
        <w:spacing w:line="360" w:lineRule="auto"/>
        <w:ind w:right="49"/>
        <w:contextualSpacing/>
        <w:jc w:val="both"/>
        <w:rPr>
          <w:rFonts w:ascii="Palatino Linotype" w:hAnsi="Palatino Linotype" w:cs="Arial"/>
        </w:rPr>
      </w:pPr>
      <w:r w:rsidRPr="003F7068">
        <w:rPr>
          <w:rFonts w:ascii="Palatino Linotype" w:hAnsi="Palatino Linotype" w:cs="Arial"/>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w:t>
      </w:r>
      <w:r w:rsidR="00371D5C" w:rsidRPr="003F7068">
        <w:rPr>
          <w:rFonts w:ascii="Palatino Linotype" w:hAnsi="Palatino Linotype" w:cs="Arial"/>
        </w:rPr>
        <w:t xml:space="preserve"> persona, lo que implica que es deber de los sujetos obligados, garantizar el derecho de acceso a la información pública.</w:t>
      </w:r>
    </w:p>
    <w:p w14:paraId="63757A27" w14:textId="77777777" w:rsidR="0007448F" w:rsidRPr="003F7068" w:rsidRDefault="0007448F" w:rsidP="003F7068">
      <w:pPr>
        <w:spacing w:before="240" w:after="240" w:line="360" w:lineRule="auto"/>
        <w:ind w:right="51"/>
        <w:contextualSpacing/>
        <w:jc w:val="both"/>
        <w:rPr>
          <w:rFonts w:ascii="Palatino Linotype" w:eastAsia="Palatino Linotype" w:hAnsi="Palatino Linotype" w:cs="Palatino Linotype"/>
        </w:rPr>
      </w:pPr>
    </w:p>
    <w:p w14:paraId="0F83838D" w14:textId="4ED21FBA" w:rsidR="00371D5C" w:rsidRPr="003F7068" w:rsidRDefault="00371D5C" w:rsidP="003F7068">
      <w:pPr>
        <w:spacing w:before="240" w:after="240" w:line="360" w:lineRule="auto"/>
        <w:ind w:right="51"/>
        <w:contextualSpacing/>
        <w:jc w:val="both"/>
        <w:rPr>
          <w:rFonts w:ascii="Palatino Linotype" w:eastAsia="Palatino Linotype" w:hAnsi="Palatino Linotype" w:cs="Palatino Linotype"/>
        </w:rPr>
      </w:pPr>
      <w:r w:rsidRPr="003F7068">
        <w:rPr>
          <w:rFonts w:ascii="Palatino Linotype" w:eastAsia="Palatino Linotype" w:hAnsi="Palatino Linotype" w:cs="Palatino Linotype"/>
        </w:rPr>
        <w:t>De lo anterior, conviene recordar de manera literal la solicitud del Recurrente que versa al tenor siguiente:</w:t>
      </w:r>
    </w:p>
    <w:p w14:paraId="6E181426" w14:textId="2CC9DDCF" w:rsidR="007362BB" w:rsidRPr="003F7068" w:rsidRDefault="007362BB" w:rsidP="003F7068">
      <w:pPr>
        <w:spacing w:before="240" w:after="240" w:line="360" w:lineRule="auto"/>
        <w:ind w:right="51"/>
        <w:contextualSpacing/>
        <w:jc w:val="both"/>
        <w:rPr>
          <w:rFonts w:ascii="Palatino Linotype" w:eastAsia="Palatino Linotype" w:hAnsi="Palatino Linotype" w:cs="Palatino Linotype"/>
        </w:rPr>
      </w:pPr>
    </w:p>
    <w:p w14:paraId="0DAC93C3" w14:textId="77777777" w:rsidR="007362BB" w:rsidRPr="009F6E4F" w:rsidRDefault="007362BB" w:rsidP="003F7068">
      <w:pPr>
        <w:spacing w:line="360" w:lineRule="auto"/>
        <w:jc w:val="both"/>
        <w:rPr>
          <w:rFonts w:ascii="Palatino Linotype" w:hAnsi="Palatino Linotype" w:cs="Arial"/>
          <w:b/>
          <w:bCs/>
          <w:lang w:val="en-US"/>
        </w:rPr>
      </w:pPr>
      <w:r w:rsidRPr="009F6E4F">
        <w:rPr>
          <w:rFonts w:ascii="Palatino Linotype" w:hAnsi="Palatino Linotype" w:cs="Arial"/>
          <w:b/>
          <w:bCs/>
          <w:lang w:val="en-US"/>
        </w:rPr>
        <w:t>00066/IMEJ/IP/2022, (</w:t>
      </w:r>
      <w:r w:rsidRPr="009F6E4F">
        <w:rPr>
          <w:rFonts w:ascii="Palatino Linotype" w:hAnsi="Palatino Linotype"/>
          <w:b/>
          <w:lang w:val="en-US"/>
        </w:rPr>
        <w:t>16627/INFOEM/IP/RR/2022)</w:t>
      </w:r>
      <w:r w:rsidRPr="009F6E4F">
        <w:rPr>
          <w:rFonts w:ascii="Palatino Linotype" w:hAnsi="Palatino Linotype" w:cs="Arial"/>
          <w:b/>
          <w:bCs/>
          <w:lang w:val="en-US"/>
        </w:rPr>
        <w:t>:</w:t>
      </w:r>
    </w:p>
    <w:p w14:paraId="30AD6826" w14:textId="77777777" w:rsidR="007362BB" w:rsidRPr="009F6E4F" w:rsidRDefault="007362BB" w:rsidP="003F7068">
      <w:pPr>
        <w:tabs>
          <w:tab w:val="left" w:pos="851"/>
        </w:tabs>
        <w:ind w:left="851" w:right="901"/>
        <w:jc w:val="both"/>
        <w:rPr>
          <w:rFonts w:ascii="Palatino Linotype" w:hAnsi="Palatino Linotype" w:cs="Arial"/>
          <w:i/>
          <w:sz w:val="22"/>
          <w:szCs w:val="22"/>
          <w:lang w:val="en-US"/>
        </w:rPr>
      </w:pPr>
    </w:p>
    <w:p w14:paraId="07813826" w14:textId="77777777" w:rsidR="007362BB" w:rsidRPr="003F7068" w:rsidRDefault="007362BB" w:rsidP="003F7068">
      <w:pPr>
        <w:tabs>
          <w:tab w:val="left" w:pos="851"/>
        </w:tabs>
        <w:ind w:left="851" w:right="901"/>
        <w:jc w:val="both"/>
        <w:rPr>
          <w:rFonts w:ascii="Palatino Linotype" w:hAnsi="Palatino Linotype" w:cs="Arial"/>
          <w:i/>
          <w:sz w:val="22"/>
          <w:szCs w:val="22"/>
        </w:rPr>
      </w:pPr>
      <w:r w:rsidRPr="003F7068">
        <w:rPr>
          <w:rFonts w:ascii="Palatino Linotype" w:hAnsi="Palatino Linotype" w:cs="Arial"/>
          <w:i/>
          <w:sz w:val="22"/>
          <w:szCs w:val="22"/>
        </w:rPr>
        <w:t xml:space="preserve">“solicito los recibos en versión publica de la directora general </w:t>
      </w:r>
      <w:proofErr w:type="spellStart"/>
      <w:r w:rsidRPr="003F7068">
        <w:rPr>
          <w:rFonts w:ascii="Palatino Linotype" w:hAnsi="Palatino Linotype" w:cs="Arial"/>
          <w:i/>
          <w:sz w:val="22"/>
          <w:szCs w:val="22"/>
        </w:rPr>
        <w:t>berenice</w:t>
      </w:r>
      <w:proofErr w:type="spellEnd"/>
      <w:r w:rsidRPr="003F7068">
        <w:rPr>
          <w:rFonts w:ascii="Palatino Linotype" w:hAnsi="Palatino Linotype" w:cs="Arial"/>
          <w:i/>
          <w:sz w:val="22"/>
          <w:szCs w:val="22"/>
        </w:rPr>
        <w:t xml:space="preserve"> </w:t>
      </w:r>
      <w:proofErr w:type="spellStart"/>
      <w:r w:rsidRPr="003F7068">
        <w:rPr>
          <w:rFonts w:ascii="Palatino Linotype" w:hAnsi="Palatino Linotype" w:cs="Arial"/>
          <w:i/>
          <w:sz w:val="22"/>
          <w:szCs w:val="22"/>
        </w:rPr>
        <w:t>marin</w:t>
      </w:r>
      <w:proofErr w:type="spellEnd"/>
      <w:r w:rsidRPr="003F7068">
        <w:rPr>
          <w:rFonts w:ascii="Palatino Linotype" w:hAnsi="Palatino Linotype" w:cs="Arial"/>
          <w:i/>
          <w:sz w:val="22"/>
          <w:szCs w:val="22"/>
        </w:rPr>
        <w:t xml:space="preserve"> becerril desde el 01 de abril de 2022 hasta el 30 de </w:t>
      </w:r>
      <w:proofErr w:type="spellStart"/>
      <w:r w:rsidRPr="003F7068">
        <w:rPr>
          <w:rFonts w:ascii="Palatino Linotype" w:hAnsi="Palatino Linotype" w:cs="Arial"/>
          <w:i/>
          <w:sz w:val="22"/>
          <w:szCs w:val="22"/>
        </w:rPr>
        <w:t>septiemvre</w:t>
      </w:r>
      <w:proofErr w:type="spellEnd"/>
      <w:r w:rsidRPr="003F7068">
        <w:rPr>
          <w:rFonts w:ascii="Palatino Linotype" w:hAnsi="Palatino Linotype" w:cs="Arial"/>
          <w:i/>
          <w:sz w:val="22"/>
          <w:szCs w:val="22"/>
        </w:rPr>
        <w:t xml:space="preserve"> de 2022. </w:t>
      </w:r>
      <w:proofErr w:type="spellStart"/>
      <w:proofErr w:type="gramStart"/>
      <w:r w:rsidRPr="003F7068">
        <w:rPr>
          <w:rFonts w:ascii="Palatino Linotype" w:hAnsi="Palatino Linotype" w:cs="Arial"/>
          <w:i/>
          <w:sz w:val="22"/>
          <w:szCs w:val="22"/>
        </w:rPr>
        <w:t>asi</w:t>
      </w:r>
      <w:proofErr w:type="spellEnd"/>
      <w:proofErr w:type="gramEnd"/>
      <w:r w:rsidRPr="003F7068">
        <w:rPr>
          <w:rFonts w:ascii="Palatino Linotype" w:hAnsi="Palatino Linotype" w:cs="Arial"/>
          <w:i/>
          <w:sz w:val="22"/>
          <w:szCs w:val="22"/>
        </w:rPr>
        <w:t xml:space="preserve"> como de los subdirectores y titulares de </w:t>
      </w:r>
      <w:proofErr w:type="spellStart"/>
      <w:r w:rsidRPr="003F7068">
        <w:rPr>
          <w:rFonts w:ascii="Palatino Linotype" w:hAnsi="Palatino Linotype" w:cs="Arial"/>
          <w:i/>
          <w:sz w:val="22"/>
          <w:szCs w:val="22"/>
        </w:rPr>
        <w:t>area</w:t>
      </w:r>
      <w:proofErr w:type="spellEnd"/>
      <w:r w:rsidRPr="003F7068">
        <w:rPr>
          <w:rFonts w:ascii="Palatino Linotype" w:hAnsi="Palatino Linotype" w:cs="Arial"/>
          <w:i/>
          <w:sz w:val="22"/>
          <w:szCs w:val="22"/>
        </w:rPr>
        <w:t xml:space="preserve"> en ese mismo periodo.” (Sic)</w:t>
      </w:r>
    </w:p>
    <w:p w14:paraId="0353C214" w14:textId="77777777" w:rsidR="007362BB" w:rsidRPr="003F7068" w:rsidRDefault="007362BB" w:rsidP="003F7068">
      <w:pPr>
        <w:tabs>
          <w:tab w:val="left" w:pos="851"/>
        </w:tabs>
        <w:ind w:left="851" w:right="901"/>
        <w:jc w:val="both"/>
        <w:rPr>
          <w:rFonts w:ascii="Palatino Linotype" w:hAnsi="Palatino Linotype" w:cs="Arial"/>
          <w:i/>
          <w:sz w:val="22"/>
          <w:szCs w:val="22"/>
        </w:rPr>
      </w:pPr>
    </w:p>
    <w:p w14:paraId="3F493C8D" w14:textId="77777777" w:rsidR="007362BB" w:rsidRPr="003F7068" w:rsidRDefault="007362BB" w:rsidP="003F7068">
      <w:pPr>
        <w:spacing w:line="360" w:lineRule="auto"/>
        <w:jc w:val="both"/>
        <w:rPr>
          <w:rFonts w:ascii="Palatino Linotype" w:hAnsi="Palatino Linotype" w:cs="Arial"/>
          <w:b/>
          <w:bCs/>
        </w:rPr>
      </w:pPr>
      <w:r w:rsidRPr="003F7068">
        <w:rPr>
          <w:rFonts w:ascii="Palatino Linotype" w:hAnsi="Palatino Linotype" w:cs="Arial"/>
          <w:b/>
          <w:bCs/>
        </w:rPr>
        <w:t>00071/IMEJ/IP/2022, (</w:t>
      </w:r>
      <w:r w:rsidRPr="003F7068">
        <w:rPr>
          <w:rFonts w:ascii="Palatino Linotype" w:hAnsi="Palatino Linotype"/>
          <w:b/>
          <w:lang w:val="es-ES_tradnl"/>
        </w:rPr>
        <w:t>17258/INFOEM/IP/RR/2022)</w:t>
      </w:r>
      <w:r w:rsidRPr="003F7068">
        <w:rPr>
          <w:rFonts w:ascii="Palatino Linotype" w:hAnsi="Palatino Linotype" w:cs="Arial"/>
          <w:b/>
          <w:bCs/>
        </w:rPr>
        <w:t>:</w:t>
      </w:r>
    </w:p>
    <w:p w14:paraId="77A4CB68" w14:textId="77777777" w:rsidR="007362BB" w:rsidRPr="003F7068" w:rsidRDefault="007362BB" w:rsidP="003F7068">
      <w:pPr>
        <w:spacing w:line="360" w:lineRule="auto"/>
        <w:jc w:val="both"/>
        <w:rPr>
          <w:rFonts w:ascii="Palatino Linotype" w:hAnsi="Palatino Linotype" w:cs="Arial"/>
          <w:b/>
          <w:bCs/>
        </w:rPr>
      </w:pPr>
    </w:p>
    <w:p w14:paraId="081C51FD" w14:textId="77777777" w:rsidR="007362BB" w:rsidRPr="003F7068" w:rsidRDefault="007362BB" w:rsidP="003F7068">
      <w:pPr>
        <w:tabs>
          <w:tab w:val="left" w:pos="851"/>
        </w:tabs>
        <w:ind w:left="851" w:right="901"/>
        <w:jc w:val="both"/>
        <w:rPr>
          <w:rFonts w:ascii="Palatino Linotype" w:hAnsi="Palatino Linotype" w:cs="Arial"/>
          <w:i/>
          <w:sz w:val="22"/>
          <w:szCs w:val="22"/>
        </w:rPr>
      </w:pPr>
      <w:r w:rsidRPr="003F7068">
        <w:rPr>
          <w:rFonts w:ascii="Palatino Linotype" w:hAnsi="Palatino Linotype" w:cs="Arial"/>
          <w:i/>
          <w:sz w:val="22"/>
          <w:szCs w:val="22"/>
        </w:rPr>
        <w:t xml:space="preserve">“Solicito los recibos de </w:t>
      </w:r>
      <w:proofErr w:type="spellStart"/>
      <w:r w:rsidRPr="003F7068">
        <w:rPr>
          <w:rFonts w:ascii="Palatino Linotype" w:hAnsi="Palatino Linotype" w:cs="Arial"/>
          <w:i/>
          <w:sz w:val="22"/>
          <w:szCs w:val="22"/>
        </w:rPr>
        <w:t>nomina</w:t>
      </w:r>
      <w:proofErr w:type="spellEnd"/>
      <w:r w:rsidRPr="003F7068">
        <w:rPr>
          <w:rFonts w:ascii="Palatino Linotype" w:hAnsi="Palatino Linotype" w:cs="Arial"/>
          <w:i/>
          <w:sz w:val="22"/>
          <w:szCs w:val="22"/>
        </w:rPr>
        <w:t xml:space="preserve"> en versión </w:t>
      </w:r>
      <w:proofErr w:type="spellStart"/>
      <w:r w:rsidRPr="003F7068">
        <w:rPr>
          <w:rFonts w:ascii="Palatino Linotype" w:hAnsi="Palatino Linotype" w:cs="Arial"/>
          <w:i/>
          <w:sz w:val="22"/>
          <w:szCs w:val="22"/>
        </w:rPr>
        <w:t>ppublica</w:t>
      </w:r>
      <w:proofErr w:type="spellEnd"/>
      <w:r w:rsidRPr="003F7068">
        <w:rPr>
          <w:rFonts w:ascii="Palatino Linotype" w:hAnsi="Palatino Linotype" w:cs="Arial"/>
          <w:i/>
          <w:sz w:val="22"/>
          <w:szCs w:val="22"/>
        </w:rPr>
        <w:t xml:space="preserve"> de la Directora General Berenice </w:t>
      </w:r>
      <w:proofErr w:type="spellStart"/>
      <w:r w:rsidRPr="003F7068">
        <w:rPr>
          <w:rFonts w:ascii="Palatino Linotype" w:hAnsi="Palatino Linotype" w:cs="Arial"/>
          <w:i/>
          <w:sz w:val="22"/>
          <w:szCs w:val="22"/>
        </w:rPr>
        <w:t>Marin</w:t>
      </w:r>
      <w:proofErr w:type="spellEnd"/>
      <w:r w:rsidRPr="003F7068">
        <w:rPr>
          <w:rFonts w:ascii="Palatino Linotype" w:hAnsi="Palatino Linotype" w:cs="Arial"/>
          <w:i/>
          <w:sz w:val="22"/>
          <w:szCs w:val="22"/>
        </w:rPr>
        <w:t xml:space="preserve"> Becerril y de su particular Flor de </w:t>
      </w:r>
      <w:proofErr w:type="spellStart"/>
      <w:r w:rsidRPr="003F7068">
        <w:rPr>
          <w:rFonts w:ascii="Palatino Linotype" w:hAnsi="Palatino Linotype" w:cs="Arial"/>
          <w:i/>
          <w:sz w:val="22"/>
          <w:szCs w:val="22"/>
        </w:rPr>
        <w:t>Maria</w:t>
      </w:r>
      <w:proofErr w:type="spellEnd"/>
      <w:r w:rsidRPr="003F7068">
        <w:rPr>
          <w:rFonts w:ascii="Palatino Linotype" w:hAnsi="Palatino Linotype" w:cs="Arial"/>
          <w:i/>
          <w:sz w:val="22"/>
          <w:szCs w:val="22"/>
        </w:rPr>
        <w:t xml:space="preserve"> Gracia </w:t>
      </w:r>
      <w:proofErr w:type="spellStart"/>
      <w:r w:rsidRPr="003F7068">
        <w:rPr>
          <w:rFonts w:ascii="Palatino Linotype" w:hAnsi="Palatino Linotype" w:cs="Arial"/>
          <w:i/>
          <w:sz w:val="22"/>
          <w:szCs w:val="22"/>
        </w:rPr>
        <w:t>Vladez</w:t>
      </w:r>
      <w:proofErr w:type="spellEnd"/>
      <w:r w:rsidRPr="003F7068">
        <w:rPr>
          <w:rFonts w:ascii="Palatino Linotype" w:hAnsi="Palatino Linotype" w:cs="Arial"/>
          <w:i/>
          <w:sz w:val="22"/>
          <w:szCs w:val="22"/>
        </w:rPr>
        <w:t xml:space="preserve"> desde la primer quincena de abril de 2022 hasta la primer quincena del mes de noviembre del 2022</w:t>
      </w:r>
      <w:proofErr w:type="gramStart"/>
      <w:r w:rsidRPr="003F7068">
        <w:rPr>
          <w:rFonts w:ascii="Palatino Linotype" w:hAnsi="Palatino Linotype" w:cs="Arial"/>
          <w:i/>
          <w:sz w:val="22"/>
          <w:szCs w:val="22"/>
        </w:rPr>
        <w:t>..”</w:t>
      </w:r>
      <w:proofErr w:type="gramEnd"/>
      <w:r w:rsidRPr="003F7068">
        <w:rPr>
          <w:rFonts w:ascii="Palatino Linotype" w:hAnsi="Palatino Linotype" w:cs="Arial"/>
          <w:i/>
          <w:sz w:val="22"/>
          <w:szCs w:val="22"/>
        </w:rPr>
        <w:t xml:space="preserve"> (Sic)</w:t>
      </w:r>
    </w:p>
    <w:p w14:paraId="574F062B" w14:textId="41821E78" w:rsidR="007362BB" w:rsidRPr="003F7068" w:rsidRDefault="007362BB" w:rsidP="003F7068">
      <w:pPr>
        <w:spacing w:before="240" w:after="240" w:line="360" w:lineRule="auto"/>
        <w:ind w:right="51"/>
        <w:contextualSpacing/>
        <w:jc w:val="both"/>
        <w:rPr>
          <w:rFonts w:ascii="Palatino Linotype" w:eastAsia="Palatino Linotype" w:hAnsi="Palatino Linotype" w:cs="Palatino Linotype"/>
        </w:rPr>
      </w:pPr>
    </w:p>
    <w:p w14:paraId="3FD7D158" w14:textId="6D70D18D" w:rsidR="0007448F" w:rsidRPr="003F7068" w:rsidRDefault="0007448F" w:rsidP="003F7068">
      <w:pPr>
        <w:pStyle w:val="Prrafodelista"/>
        <w:tabs>
          <w:tab w:val="left" w:pos="709"/>
        </w:tabs>
        <w:spacing w:line="360" w:lineRule="auto"/>
        <w:ind w:left="0"/>
        <w:contextualSpacing/>
        <w:jc w:val="both"/>
        <w:rPr>
          <w:rFonts w:ascii="Palatino Linotype" w:hAnsi="Palatino Linotype" w:cs="Arial"/>
        </w:rPr>
      </w:pPr>
      <w:r w:rsidRPr="003F7068">
        <w:rPr>
          <w:rFonts w:ascii="Palatino Linotype" w:hAnsi="Palatino Linotype" w:cs="Arial"/>
        </w:rPr>
        <w:t>Ante dicha</w:t>
      </w:r>
      <w:r w:rsidR="00AA2E61" w:rsidRPr="003F7068">
        <w:rPr>
          <w:rFonts w:ascii="Palatino Linotype" w:hAnsi="Palatino Linotype" w:cs="Arial"/>
        </w:rPr>
        <w:t>s</w:t>
      </w:r>
      <w:r w:rsidRPr="003F7068">
        <w:rPr>
          <w:rFonts w:ascii="Palatino Linotype" w:hAnsi="Palatino Linotype" w:cs="Arial"/>
        </w:rPr>
        <w:t xml:space="preserve"> solicitud</w:t>
      </w:r>
      <w:r w:rsidR="00AA2E61" w:rsidRPr="003F7068">
        <w:rPr>
          <w:rFonts w:ascii="Palatino Linotype" w:hAnsi="Palatino Linotype" w:cs="Arial"/>
        </w:rPr>
        <w:t>es</w:t>
      </w:r>
      <w:r w:rsidRPr="003F7068">
        <w:rPr>
          <w:rFonts w:ascii="Palatino Linotype" w:hAnsi="Palatino Linotype" w:cs="Arial"/>
        </w:rPr>
        <w:t xml:space="preserve"> el </w:t>
      </w:r>
      <w:r w:rsidRPr="003F7068">
        <w:rPr>
          <w:rFonts w:ascii="Palatino Linotype" w:hAnsi="Palatino Linotype" w:cs="Arial"/>
          <w:b/>
        </w:rPr>
        <w:t xml:space="preserve">SUJETO OBLIGADO </w:t>
      </w:r>
      <w:r w:rsidRPr="003F7068">
        <w:rPr>
          <w:rFonts w:ascii="Palatino Linotype" w:hAnsi="Palatino Linotype" w:cs="Arial"/>
          <w:bCs/>
        </w:rPr>
        <w:t>otorgó respuesta</w:t>
      </w:r>
      <w:r w:rsidR="00B53A8F" w:rsidRPr="003F7068">
        <w:rPr>
          <w:rFonts w:ascii="Palatino Linotype" w:hAnsi="Palatino Linotype" w:cs="Arial"/>
          <w:bCs/>
        </w:rPr>
        <w:t xml:space="preserve"> en ambos recursos de manera similar, por ello se plasmará los documentos que se extraen de ambos recursos medularmente para dar contestación a los requerimientos del particular</w:t>
      </w:r>
      <w:r w:rsidRPr="003F7068">
        <w:rPr>
          <w:rFonts w:ascii="Palatino Linotype" w:hAnsi="Palatino Linotype" w:cs="Arial"/>
          <w:bCs/>
        </w:rPr>
        <w:t xml:space="preserve"> con los siguientes</w:t>
      </w:r>
      <w:r w:rsidRPr="003F7068">
        <w:rPr>
          <w:rFonts w:ascii="Palatino Linotype" w:hAnsi="Palatino Linotype" w:cs="Arial"/>
        </w:rPr>
        <w:t xml:space="preserve"> documentos electrónicos:</w:t>
      </w:r>
    </w:p>
    <w:p w14:paraId="1C240510" w14:textId="2CE2F8FA" w:rsidR="004B36DB" w:rsidRPr="003F7068" w:rsidRDefault="004B36DB" w:rsidP="003F7068">
      <w:pPr>
        <w:pStyle w:val="Prrafodelista"/>
        <w:tabs>
          <w:tab w:val="left" w:pos="709"/>
        </w:tabs>
        <w:spacing w:line="360" w:lineRule="auto"/>
        <w:ind w:left="0"/>
        <w:contextualSpacing/>
        <w:jc w:val="both"/>
        <w:rPr>
          <w:rFonts w:ascii="Palatino Linotype" w:hAnsi="Palatino Linotype" w:cs="Arial"/>
        </w:rPr>
      </w:pPr>
    </w:p>
    <w:p w14:paraId="4816358C" w14:textId="77777777" w:rsidR="004B36DB" w:rsidRPr="009F6E4F" w:rsidRDefault="004B36DB" w:rsidP="003F7068">
      <w:pPr>
        <w:spacing w:line="360" w:lineRule="auto"/>
        <w:jc w:val="both"/>
        <w:rPr>
          <w:rFonts w:ascii="Palatino Linotype" w:hAnsi="Palatino Linotype" w:cs="Arial"/>
          <w:b/>
          <w:bCs/>
          <w:lang w:val="en-US"/>
        </w:rPr>
      </w:pPr>
      <w:r w:rsidRPr="009F6E4F">
        <w:rPr>
          <w:rFonts w:ascii="Palatino Linotype" w:hAnsi="Palatino Linotype" w:cs="Arial"/>
          <w:b/>
          <w:bCs/>
          <w:lang w:val="en-US"/>
        </w:rPr>
        <w:t>00066/IMEJ/IP/2022, (</w:t>
      </w:r>
      <w:r w:rsidRPr="009F6E4F">
        <w:rPr>
          <w:rFonts w:ascii="Palatino Linotype" w:hAnsi="Palatino Linotype"/>
          <w:b/>
          <w:lang w:val="en-US"/>
        </w:rPr>
        <w:t>16627/INFOEM/IP/RR/2022)</w:t>
      </w:r>
      <w:r w:rsidRPr="009F6E4F">
        <w:rPr>
          <w:rFonts w:ascii="Palatino Linotype" w:hAnsi="Palatino Linotype" w:cs="Arial"/>
          <w:b/>
          <w:bCs/>
          <w:lang w:val="en-US"/>
        </w:rPr>
        <w:t>:</w:t>
      </w:r>
    </w:p>
    <w:p w14:paraId="1A765136" w14:textId="77777777" w:rsidR="004B36DB" w:rsidRPr="009F6E4F" w:rsidRDefault="004B36DB" w:rsidP="003F7068">
      <w:pPr>
        <w:pStyle w:val="Prrafodelista"/>
        <w:tabs>
          <w:tab w:val="left" w:pos="709"/>
        </w:tabs>
        <w:spacing w:line="360" w:lineRule="auto"/>
        <w:ind w:left="0"/>
        <w:contextualSpacing/>
        <w:jc w:val="both"/>
        <w:rPr>
          <w:rFonts w:ascii="Palatino Linotype" w:hAnsi="Palatino Linotype" w:cs="Arial"/>
          <w:lang w:val="en-US"/>
        </w:rPr>
      </w:pPr>
    </w:p>
    <w:p w14:paraId="46066983" w14:textId="794029E3" w:rsidR="004B36DB" w:rsidRPr="003F7068" w:rsidRDefault="004B36DB" w:rsidP="003F7068">
      <w:pPr>
        <w:pStyle w:val="Prrafodelista"/>
        <w:numPr>
          <w:ilvl w:val="0"/>
          <w:numId w:val="5"/>
        </w:numPr>
        <w:tabs>
          <w:tab w:val="left" w:pos="709"/>
        </w:tabs>
        <w:spacing w:line="360" w:lineRule="auto"/>
        <w:jc w:val="both"/>
        <w:rPr>
          <w:rFonts w:ascii="Palatino Linotype" w:hAnsi="Palatino Linotype" w:cs="Arial"/>
        </w:rPr>
      </w:pPr>
      <w:r w:rsidRPr="003F7068">
        <w:rPr>
          <w:rFonts w:ascii="Palatino Linotype" w:hAnsi="Palatino Linotype" w:cs="Arial"/>
          <w:b/>
          <w:i/>
        </w:rPr>
        <w:t xml:space="preserve">“IMEJ - 066 - C. </w:t>
      </w:r>
      <w:r w:rsidR="009F6E4F">
        <w:rPr>
          <w:rFonts w:ascii="Palatino Linotype" w:hAnsi="Palatino Linotype" w:cs="Arial"/>
          <w:b/>
          <w:i/>
        </w:rPr>
        <w:t>XXXXX XX XXXXXXX</w:t>
      </w:r>
      <w:r w:rsidRPr="003F7068">
        <w:rPr>
          <w:rFonts w:ascii="Palatino Linotype" w:hAnsi="Palatino Linotype" w:cs="Arial"/>
          <w:b/>
          <w:i/>
        </w:rPr>
        <w:t xml:space="preserve"> - SPHT - UAA - 066 - Anexo 1.pdf”</w:t>
      </w:r>
      <w:r w:rsidRPr="003F7068">
        <w:rPr>
          <w:rFonts w:ascii="Palatino Linotype" w:hAnsi="Palatino Linotype" w:cs="Arial"/>
          <w:i/>
        </w:rPr>
        <w:t>.- remite una foja que contiene los rubros siguientes</w:t>
      </w:r>
      <w:r w:rsidRPr="003F7068">
        <w:rPr>
          <w:rFonts w:ascii="Palatino Linotype" w:hAnsi="Palatino Linotype" w:cs="Arial"/>
        </w:rPr>
        <w:t>:</w:t>
      </w:r>
    </w:p>
    <w:p w14:paraId="7F0A9590" w14:textId="77777777" w:rsidR="004B36DB" w:rsidRPr="003F7068" w:rsidRDefault="004B36DB" w:rsidP="003F7068">
      <w:pPr>
        <w:pStyle w:val="Prrafodelista"/>
        <w:tabs>
          <w:tab w:val="left" w:pos="709"/>
        </w:tabs>
        <w:spacing w:line="360" w:lineRule="auto"/>
        <w:ind w:left="360"/>
        <w:jc w:val="both"/>
        <w:rPr>
          <w:rFonts w:ascii="Palatino Linotype" w:hAnsi="Palatino Linotype" w:cs="Arial"/>
        </w:rPr>
      </w:pPr>
      <w:r w:rsidRPr="003F7068">
        <w:rPr>
          <w:noProof/>
          <w:lang w:eastAsia="es-MX"/>
        </w:rPr>
        <w:drawing>
          <wp:inline distT="0" distB="0" distL="0" distR="0" wp14:anchorId="207BFC1C" wp14:editId="4F837219">
            <wp:extent cx="5791835" cy="4857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485775"/>
                    </a:xfrm>
                    <a:prstGeom prst="rect">
                      <a:avLst/>
                    </a:prstGeom>
                  </pic:spPr>
                </pic:pic>
              </a:graphicData>
            </a:graphic>
          </wp:inline>
        </w:drawing>
      </w:r>
    </w:p>
    <w:p w14:paraId="5418A062" w14:textId="77777777" w:rsidR="004B36DB" w:rsidRPr="003F7068" w:rsidRDefault="004B36DB" w:rsidP="003F7068">
      <w:pPr>
        <w:pStyle w:val="Prrafodelista"/>
        <w:tabs>
          <w:tab w:val="left" w:pos="709"/>
        </w:tabs>
        <w:spacing w:line="360" w:lineRule="auto"/>
        <w:ind w:left="360"/>
        <w:jc w:val="both"/>
        <w:rPr>
          <w:rFonts w:ascii="Palatino Linotype" w:hAnsi="Palatino Linotype" w:cs="Arial"/>
        </w:rPr>
      </w:pPr>
      <w:r w:rsidRPr="003F7068">
        <w:rPr>
          <w:rFonts w:ascii="Palatino Linotype" w:hAnsi="Palatino Linotype" w:cs="Arial"/>
        </w:rPr>
        <w:t xml:space="preserve">Pero además de los Servidores Públicos Sergio Alonso, Josué Daniel, Gerardo Esteban y Esteban </w:t>
      </w:r>
      <w:proofErr w:type="spellStart"/>
      <w:r w:rsidRPr="003F7068">
        <w:rPr>
          <w:rFonts w:ascii="Palatino Linotype" w:hAnsi="Palatino Linotype" w:cs="Arial"/>
        </w:rPr>
        <w:t>Ociel</w:t>
      </w:r>
      <w:proofErr w:type="spellEnd"/>
      <w:r w:rsidRPr="003F7068">
        <w:rPr>
          <w:rFonts w:ascii="Palatino Linotype" w:hAnsi="Palatino Linotype" w:cs="Arial"/>
        </w:rPr>
        <w:t>.</w:t>
      </w:r>
    </w:p>
    <w:p w14:paraId="4FCDBF2B" w14:textId="77777777" w:rsidR="004B36DB" w:rsidRPr="003F7068" w:rsidRDefault="004B36DB" w:rsidP="003F7068">
      <w:pPr>
        <w:pStyle w:val="Prrafodelista"/>
        <w:tabs>
          <w:tab w:val="left" w:pos="709"/>
        </w:tabs>
        <w:spacing w:line="360" w:lineRule="auto"/>
        <w:ind w:left="360"/>
        <w:jc w:val="both"/>
        <w:rPr>
          <w:rFonts w:ascii="Palatino Linotype" w:hAnsi="Palatino Linotype" w:cs="Arial"/>
        </w:rPr>
      </w:pPr>
    </w:p>
    <w:p w14:paraId="232BC038" w14:textId="124F9CFA" w:rsidR="004B36DB" w:rsidRPr="003F7068" w:rsidRDefault="004B36DB" w:rsidP="003F7068">
      <w:pPr>
        <w:pStyle w:val="Prrafodelista"/>
        <w:numPr>
          <w:ilvl w:val="0"/>
          <w:numId w:val="5"/>
        </w:numPr>
        <w:tabs>
          <w:tab w:val="left" w:pos="709"/>
        </w:tabs>
        <w:spacing w:line="360" w:lineRule="auto"/>
        <w:jc w:val="both"/>
        <w:rPr>
          <w:rFonts w:ascii="Palatino Linotype" w:hAnsi="Palatino Linotype" w:cs="Arial"/>
          <w:b/>
          <w:bCs/>
        </w:rPr>
      </w:pPr>
      <w:r w:rsidRPr="003F7068">
        <w:rPr>
          <w:rFonts w:ascii="Palatino Linotype" w:hAnsi="Palatino Linotype" w:cs="Arial"/>
          <w:b/>
          <w:bCs/>
        </w:rPr>
        <w:t xml:space="preserve">“IMEJ - 066 - C. </w:t>
      </w:r>
      <w:r w:rsidR="009F6E4F">
        <w:rPr>
          <w:rFonts w:ascii="Palatino Linotype" w:hAnsi="Palatino Linotype" w:cs="Arial"/>
          <w:b/>
          <w:bCs/>
        </w:rPr>
        <w:t>XXXXX XX XXXXXXX</w:t>
      </w:r>
      <w:r w:rsidRPr="003F7068">
        <w:rPr>
          <w:rFonts w:ascii="Palatino Linotype" w:hAnsi="Palatino Linotype" w:cs="Arial"/>
          <w:b/>
          <w:bCs/>
        </w:rPr>
        <w:t xml:space="preserve"> - Unidad de Transparencia - 066.pdf” y IMEJ - 066 - C. </w:t>
      </w:r>
      <w:r w:rsidR="009F6E4F">
        <w:rPr>
          <w:rFonts w:ascii="Palatino Linotype" w:hAnsi="Palatino Linotype" w:cs="Arial"/>
          <w:b/>
          <w:bCs/>
        </w:rPr>
        <w:t>XXXXX XX XXXXXXX</w:t>
      </w:r>
      <w:r w:rsidRPr="003F7068">
        <w:rPr>
          <w:rFonts w:ascii="Palatino Linotype" w:hAnsi="Palatino Linotype" w:cs="Arial"/>
          <w:b/>
          <w:bCs/>
        </w:rPr>
        <w:t xml:space="preserve"> - Unidad de Transparencia - 066.pdf ambos archivos contienen el mismo contenido</w:t>
      </w:r>
      <w:r w:rsidRPr="003F7068">
        <w:rPr>
          <w:rFonts w:ascii="Palatino Linotype" w:hAnsi="Palatino Linotype" w:cs="Arial"/>
        </w:rPr>
        <w:t xml:space="preserve"> Oficio generado por el Titular de Transparencia del Sujeto Obligado, en e</w:t>
      </w:r>
      <w:r w:rsidR="00CB6DC4" w:rsidRPr="003F7068">
        <w:rPr>
          <w:rFonts w:ascii="Palatino Linotype" w:hAnsi="Palatino Linotype" w:cs="Arial"/>
        </w:rPr>
        <w:t>l</w:t>
      </w:r>
      <w:r w:rsidRPr="003F7068">
        <w:rPr>
          <w:rFonts w:ascii="Palatino Linotype" w:hAnsi="Palatino Linotype" w:cs="Arial"/>
        </w:rPr>
        <w:t xml:space="preserve"> cual hace del conocimiento que remite la información en un documento ad-hoc, en atención a que, para obtener los recibos de nómina de los Servidores Públicos solicitados, se requiere una clave que es proporcionada a cada uno.</w:t>
      </w:r>
    </w:p>
    <w:p w14:paraId="6079F7E3" w14:textId="77777777" w:rsidR="004B36DB" w:rsidRPr="003F7068" w:rsidRDefault="004B36DB" w:rsidP="003F7068">
      <w:pPr>
        <w:pStyle w:val="Prrafodelista"/>
        <w:tabs>
          <w:tab w:val="left" w:pos="709"/>
        </w:tabs>
        <w:spacing w:line="360" w:lineRule="auto"/>
        <w:ind w:left="360"/>
        <w:jc w:val="both"/>
        <w:rPr>
          <w:rFonts w:ascii="Palatino Linotype" w:hAnsi="Palatino Linotype" w:cs="Arial"/>
          <w:b/>
          <w:bCs/>
        </w:rPr>
      </w:pPr>
    </w:p>
    <w:p w14:paraId="4227AD9C" w14:textId="77777777" w:rsidR="004B36DB" w:rsidRPr="009F6E4F" w:rsidRDefault="004B36DB" w:rsidP="003F7068">
      <w:pPr>
        <w:spacing w:line="360" w:lineRule="auto"/>
        <w:jc w:val="both"/>
        <w:rPr>
          <w:rFonts w:ascii="Palatino Linotype" w:hAnsi="Palatino Linotype" w:cs="Arial"/>
          <w:b/>
          <w:bCs/>
          <w:lang w:val="en-US"/>
        </w:rPr>
      </w:pPr>
      <w:r w:rsidRPr="009F6E4F">
        <w:rPr>
          <w:rFonts w:ascii="Palatino Linotype" w:hAnsi="Palatino Linotype" w:cs="Arial"/>
          <w:b/>
          <w:bCs/>
          <w:lang w:val="en-US"/>
        </w:rPr>
        <w:t>00071/IMEJ/IP/2022, (</w:t>
      </w:r>
      <w:r w:rsidRPr="009F6E4F">
        <w:rPr>
          <w:rFonts w:ascii="Palatino Linotype" w:hAnsi="Palatino Linotype"/>
          <w:b/>
          <w:lang w:val="en-US"/>
        </w:rPr>
        <w:t>17258/INFOEM/IP/RR/2022)</w:t>
      </w:r>
      <w:r w:rsidRPr="009F6E4F">
        <w:rPr>
          <w:rFonts w:ascii="Palatino Linotype" w:hAnsi="Palatino Linotype" w:cs="Arial"/>
          <w:b/>
          <w:bCs/>
          <w:lang w:val="en-US"/>
        </w:rPr>
        <w:t>:</w:t>
      </w:r>
    </w:p>
    <w:p w14:paraId="5D116E91" w14:textId="77777777" w:rsidR="004B36DB" w:rsidRPr="009F6E4F" w:rsidRDefault="004B36DB" w:rsidP="003F7068">
      <w:pPr>
        <w:pStyle w:val="Prrafodelista"/>
        <w:tabs>
          <w:tab w:val="left" w:pos="709"/>
        </w:tabs>
        <w:spacing w:line="360" w:lineRule="auto"/>
        <w:ind w:left="0"/>
        <w:jc w:val="both"/>
        <w:rPr>
          <w:rFonts w:ascii="Palatino Linotype" w:hAnsi="Palatino Linotype" w:cs="Arial"/>
          <w:lang w:val="en-US"/>
        </w:rPr>
      </w:pPr>
    </w:p>
    <w:p w14:paraId="00CB9A7B" w14:textId="77777777" w:rsidR="004B36DB" w:rsidRPr="003F7068" w:rsidRDefault="004B36DB" w:rsidP="003F7068">
      <w:pPr>
        <w:pStyle w:val="Prrafodelista"/>
        <w:numPr>
          <w:ilvl w:val="0"/>
          <w:numId w:val="5"/>
        </w:numPr>
        <w:tabs>
          <w:tab w:val="left" w:pos="709"/>
        </w:tabs>
        <w:spacing w:line="360" w:lineRule="auto"/>
        <w:jc w:val="both"/>
        <w:rPr>
          <w:rFonts w:ascii="Palatino Linotype" w:hAnsi="Palatino Linotype" w:cs="Arial"/>
        </w:rPr>
      </w:pPr>
      <w:r w:rsidRPr="003F7068">
        <w:rPr>
          <w:rFonts w:ascii="Palatino Linotype" w:hAnsi="Palatino Linotype" w:cs="Arial"/>
          <w:b/>
          <w:iCs/>
        </w:rPr>
        <w:t>“IMJ011213721_NOM_NOMINA3565_111 (2).</w:t>
      </w:r>
      <w:proofErr w:type="spellStart"/>
      <w:r w:rsidRPr="003F7068">
        <w:rPr>
          <w:rFonts w:ascii="Palatino Linotype" w:hAnsi="Palatino Linotype" w:cs="Arial"/>
          <w:b/>
          <w:iCs/>
        </w:rPr>
        <w:t>pdf</w:t>
      </w:r>
      <w:proofErr w:type="spellEnd"/>
      <w:r w:rsidRPr="003F7068">
        <w:rPr>
          <w:rFonts w:ascii="Palatino Linotype" w:hAnsi="Palatino Linotype" w:cs="Arial"/>
          <w:b/>
          <w:i/>
        </w:rPr>
        <w:t>”</w:t>
      </w:r>
      <w:r w:rsidRPr="003F7068">
        <w:rPr>
          <w:rFonts w:ascii="Palatino Linotype" w:hAnsi="Palatino Linotype" w:cs="Arial"/>
          <w:i/>
        </w:rPr>
        <w:t xml:space="preserve"> </w:t>
      </w:r>
      <w:r w:rsidRPr="003F7068">
        <w:rPr>
          <w:rFonts w:ascii="Palatino Linotype" w:hAnsi="Palatino Linotype" w:cs="Arial"/>
        </w:rPr>
        <w:t>de cuyo contenido se advierte quince recibos de nómina en favor de Berenice Marín Becerril, que abarcan el periodo del primero de abril, al quince de noviembre de dos mil veintidós.</w:t>
      </w:r>
    </w:p>
    <w:p w14:paraId="1DF20015" w14:textId="77777777" w:rsidR="004B36DB" w:rsidRPr="003F7068" w:rsidRDefault="004B36DB" w:rsidP="003F7068">
      <w:pPr>
        <w:pStyle w:val="Prrafodelista"/>
        <w:tabs>
          <w:tab w:val="left" w:pos="709"/>
        </w:tabs>
        <w:spacing w:line="360" w:lineRule="auto"/>
        <w:ind w:left="360"/>
        <w:jc w:val="both"/>
        <w:rPr>
          <w:rFonts w:ascii="Palatino Linotype" w:hAnsi="Palatino Linotype" w:cs="Arial"/>
        </w:rPr>
      </w:pPr>
    </w:p>
    <w:p w14:paraId="67F9DD3A" w14:textId="77777777" w:rsidR="004B36DB" w:rsidRPr="003F7068" w:rsidRDefault="004B36DB" w:rsidP="003F7068">
      <w:pPr>
        <w:pStyle w:val="Prrafodelista"/>
        <w:numPr>
          <w:ilvl w:val="0"/>
          <w:numId w:val="5"/>
        </w:numPr>
        <w:tabs>
          <w:tab w:val="left" w:pos="709"/>
        </w:tabs>
        <w:spacing w:line="360" w:lineRule="auto"/>
        <w:jc w:val="both"/>
        <w:rPr>
          <w:rFonts w:ascii="Palatino Linotype" w:hAnsi="Palatino Linotype" w:cs="Arial"/>
          <w:b/>
          <w:bCs/>
        </w:rPr>
      </w:pPr>
      <w:r w:rsidRPr="003F7068">
        <w:rPr>
          <w:rFonts w:ascii="Palatino Linotype" w:hAnsi="Palatino Linotype" w:cs="Arial"/>
          <w:b/>
          <w:bCs/>
        </w:rPr>
        <w:t>“IMEJ - 071 ACUERDO-1.pdf”</w:t>
      </w:r>
      <w:r w:rsidRPr="003F7068">
        <w:rPr>
          <w:rFonts w:ascii="Palatino Linotype" w:hAnsi="Palatino Linotype" w:cs="Arial"/>
        </w:rPr>
        <w:t xml:space="preserve"> documento que consta de doce fojas el cual corresponde al Acuerdo del comité de Transparencia del Instituto Mexiquense de la Juventud CT/IMEJ/ACTA/EST/005/2022, del ocho de diciembre de dos mil veintidós para efecto de la clasificación de información de los recibos de nómina de la Servidora Pública Berenice Marín Becerril.</w:t>
      </w:r>
    </w:p>
    <w:p w14:paraId="77A8D6DE" w14:textId="77777777" w:rsidR="004B36DB" w:rsidRPr="003F7068" w:rsidRDefault="004B36DB" w:rsidP="003F7068">
      <w:pPr>
        <w:pStyle w:val="Prrafodelista"/>
        <w:rPr>
          <w:rFonts w:ascii="Palatino Linotype" w:hAnsi="Palatino Linotype" w:cs="Arial"/>
          <w:b/>
          <w:bCs/>
        </w:rPr>
      </w:pPr>
    </w:p>
    <w:p w14:paraId="2347EE3F" w14:textId="77777777" w:rsidR="004B36DB" w:rsidRPr="003F7068" w:rsidRDefault="004B36DB" w:rsidP="003F7068">
      <w:pPr>
        <w:pStyle w:val="Prrafodelista"/>
        <w:rPr>
          <w:rFonts w:ascii="Palatino Linotype" w:hAnsi="Palatino Linotype" w:cs="Arial"/>
          <w:b/>
          <w:bCs/>
        </w:rPr>
      </w:pPr>
    </w:p>
    <w:p w14:paraId="198BBA6F" w14:textId="7C34B102" w:rsidR="004B36DB" w:rsidRPr="003F7068" w:rsidRDefault="004B36DB" w:rsidP="003F7068">
      <w:pPr>
        <w:pStyle w:val="Prrafodelista"/>
        <w:numPr>
          <w:ilvl w:val="0"/>
          <w:numId w:val="5"/>
        </w:numPr>
        <w:tabs>
          <w:tab w:val="left" w:pos="709"/>
        </w:tabs>
        <w:spacing w:line="360" w:lineRule="auto"/>
        <w:jc w:val="both"/>
        <w:rPr>
          <w:rFonts w:ascii="Palatino Linotype" w:hAnsi="Palatino Linotype" w:cs="Arial"/>
          <w:sz w:val="28"/>
          <w:lang w:val="es-419"/>
        </w:rPr>
      </w:pPr>
      <w:r w:rsidRPr="003F7068">
        <w:rPr>
          <w:rFonts w:ascii="Palatino Linotype" w:hAnsi="Palatino Linotype" w:cs="Arial"/>
          <w:b/>
          <w:bCs/>
        </w:rPr>
        <w:t xml:space="preserve">“IMEJ - 071 - C. </w:t>
      </w:r>
      <w:r w:rsidR="009F6E4F">
        <w:rPr>
          <w:rFonts w:ascii="Palatino Linotype" w:hAnsi="Palatino Linotype" w:cs="Arial"/>
          <w:b/>
          <w:bCs/>
        </w:rPr>
        <w:t>XXXXX XX XXXXXXX</w:t>
      </w:r>
      <w:r w:rsidRPr="003F7068">
        <w:rPr>
          <w:rFonts w:ascii="Palatino Linotype" w:hAnsi="Palatino Linotype" w:cs="Arial"/>
          <w:b/>
          <w:bCs/>
        </w:rPr>
        <w:t xml:space="preserve"> - Unidad de Transparencia - 071.pdf”.- </w:t>
      </w:r>
      <w:r w:rsidRPr="003F7068">
        <w:rPr>
          <w:rFonts w:ascii="Palatino Linotype" w:hAnsi="Palatino Linotype" w:cs="Arial"/>
        </w:rPr>
        <w:t>Archivo digital que contiene el documento constante de tres fojas el cual de su contenido se advierte el pronunciamiento del Titular de Transparencia dirigido al Recurrente, donde le hace del conocimiento del resumen de la respuesta otorgado mencionando los recibos que entrega, así como el acuerdo de clasificación que atendió dichos recibos.</w:t>
      </w:r>
    </w:p>
    <w:p w14:paraId="2614CDCB" w14:textId="1AD5B8F1" w:rsidR="00851FE4" w:rsidRPr="003F7068" w:rsidRDefault="00851FE4" w:rsidP="003F7068">
      <w:pPr>
        <w:spacing w:before="240" w:line="360" w:lineRule="auto"/>
        <w:jc w:val="both"/>
        <w:rPr>
          <w:rFonts w:ascii="Palatino Linotype" w:eastAsia="Palatino Linotype" w:hAnsi="Palatino Linotype" w:cs="Palatino Linotype"/>
        </w:rPr>
      </w:pPr>
      <w:r w:rsidRPr="003F7068">
        <w:rPr>
          <w:rFonts w:ascii="Palatino Linotype" w:eastAsia="Palatino Linotype" w:hAnsi="Palatino Linotype" w:cs="Palatino Linotype"/>
        </w:rPr>
        <w:t>Atento a dichas respuestas, el particular se inconformo de la siguiente manera:</w:t>
      </w:r>
    </w:p>
    <w:p w14:paraId="0727B3E0" w14:textId="77777777" w:rsidR="00851FE4" w:rsidRPr="003F7068" w:rsidRDefault="00851FE4" w:rsidP="003F7068">
      <w:pPr>
        <w:spacing w:line="360" w:lineRule="auto"/>
        <w:jc w:val="both"/>
        <w:rPr>
          <w:rFonts w:ascii="Palatino Linotype" w:hAnsi="Palatino Linotype" w:cs="Arial"/>
          <w:b/>
          <w:bCs/>
        </w:rPr>
      </w:pPr>
    </w:p>
    <w:p w14:paraId="192C44A9" w14:textId="77777777" w:rsidR="00851FE4" w:rsidRPr="009F6E4F" w:rsidRDefault="00851FE4" w:rsidP="003F7068">
      <w:pPr>
        <w:spacing w:line="360" w:lineRule="auto"/>
        <w:jc w:val="both"/>
        <w:rPr>
          <w:rFonts w:ascii="Palatino Linotype" w:hAnsi="Palatino Linotype" w:cs="Arial"/>
          <w:b/>
          <w:bCs/>
          <w:lang w:val="en-US"/>
        </w:rPr>
      </w:pPr>
      <w:r w:rsidRPr="009F6E4F">
        <w:rPr>
          <w:rFonts w:ascii="Palatino Linotype" w:hAnsi="Palatino Linotype" w:cs="Arial"/>
          <w:b/>
          <w:bCs/>
          <w:lang w:val="en-US"/>
        </w:rPr>
        <w:t>00066/IMEJ/IP/2022, (</w:t>
      </w:r>
      <w:r w:rsidRPr="009F6E4F">
        <w:rPr>
          <w:rFonts w:ascii="Palatino Linotype" w:hAnsi="Palatino Linotype"/>
          <w:b/>
          <w:lang w:val="en-US"/>
        </w:rPr>
        <w:t>16627/INFOEM/IP/RR/2022)</w:t>
      </w:r>
      <w:r w:rsidRPr="009F6E4F">
        <w:rPr>
          <w:rFonts w:ascii="Palatino Linotype" w:hAnsi="Palatino Linotype" w:cs="Arial"/>
          <w:b/>
          <w:bCs/>
          <w:lang w:val="en-US"/>
        </w:rPr>
        <w:t>:</w:t>
      </w:r>
    </w:p>
    <w:p w14:paraId="5252C848" w14:textId="77777777" w:rsidR="00851FE4" w:rsidRPr="003F7068" w:rsidRDefault="00851FE4" w:rsidP="003F7068">
      <w:pPr>
        <w:pStyle w:val="Prrafodelista"/>
        <w:tabs>
          <w:tab w:val="left" w:pos="709"/>
        </w:tabs>
        <w:spacing w:before="100" w:beforeAutospacing="1" w:after="100" w:afterAutospacing="1" w:line="360" w:lineRule="auto"/>
        <w:ind w:left="0"/>
        <w:jc w:val="both"/>
        <w:rPr>
          <w:rFonts w:ascii="Palatino Linotype" w:hAnsi="Palatino Linotype" w:cs="Arial"/>
        </w:rPr>
      </w:pPr>
      <w:r w:rsidRPr="003F7068">
        <w:rPr>
          <w:rFonts w:ascii="Palatino Linotype" w:hAnsi="Palatino Linotype" w:cs="Arial"/>
          <w:b/>
          <w:bCs/>
        </w:rPr>
        <w:t xml:space="preserve">Acto Impugnado: </w:t>
      </w:r>
    </w:p>
    <w:p w14:paraId="4CDA5789" w14:textId="77777777" w:rsidR="00851FE4" w:rsidRPr="003F7068" w:rsidRDefault="00851FE4" w:rsidP="003F7068">
      <w:pPr>
        <w:tabs>
          <w:tab w:val="left" w:pos="7936"/>
        </w:tabs>
        <w:ind w:left="851" w:right="902"/>
        <w:jc w:val="both"/>
        <w:rPr>
          <w:rFonts w:ascii="Palatino Linotype" w:hAnsi="Palatino Linotype" w:cs="Arial"/>
          <w:i/>
          <w:sz w:val="22"/>
          <w:szCs w:val="22"/>
          <w:lang w:eastAsia="es-MX"/>
        </w:rPr>
      </w:pPr>
      <w:r w:rsidRPr="003F7068">
        <w:rPr>
          <w:rFonts w:ascii="Palatino Linotype" w:hAnsi="Palatino Linotype" w:cs="Arial"/>
          <w:i/>
          <w:sz w:val="22"/>
          <w:szCs w:val="22"/>
          <w:lang w:eastAsia="es-MX"/>
        </w:rPr>
        <w:t xml:space="preserve">“"no entrega la </w:t>
      </w:r>
      <w:proofErr w:type="spellStart"/>
      <w:r w:rsidRPr="003F7068">
        <w:rPr>
          <w:rFonts w:ascii="Palatino Linotype" w:hAnsi="Palatino Linotype" w:cs="Arial"/>
          <w:i/>
          <w:sz w:val="22"/>
          <w:szCs w:val="22"/>
          <w:lang w:eastAsia="es-MX"/>
        </w:rPr>
        <w:t>infromacion</w:t>
      </w:r>
      <w:proofErr w:type="spellEnd"/>
      <w:r w:rsidRPr="003F7068">
        <w:rPr>
          <w:rFonts w:ascii="Palatino Linotype" w:hAnsi="Palatino Linotype" w:cs="Arial"/>
          <w:i/>
          <w:sz w:val="22"/>
          <w:szCs w:val="22"/>
          <w:lang w:eastAsia="es-MX"/>
        </w:rPr>
        <w:t xml:space="preserve"> solicitada".” (Sic)</w:t>
      </w:r>
    </w:p>
    <w:p w14:paraId="6F5CF364" w14:textId="77777777" w:rsidR="00851FE4" w:rsidRPr="003F7068" w:rsidRDefault="00851FE4" w:rsidP="003F7068">
      <w:pPr>
        <w:pStyle w:val="Prrafodelista"/>
        <w:spacing w:before="100" w:beforeAutospacing="1" w:after="100" w:afterAutospacing="1" w:line="360" w:lineRule="auto"/>
        <w:ind w:left="0"/>
        <w:jc w:val="both"/>
        <w:rPr>
          <w:rFonts w:ascii="Palatino Linotype" w:hAnsi="Palatino Linotype"/>
        </w:rPr>
      </w:pPr>
      <w:r w:rsidRPr="003F7068">
        <w:rPr>
          <w:rFonts w:ascii="Palatino Linotype" w:hAnsi="Palatino Linotype"/>
          <w:b/>
          <w:bCs/>
        </w:rPr>
        <w:t>Así como Razones o Motivos de Inconformidad:</w:t>
      </w:r>
    </w:p>
    <w:p w14:paraId="5BF22E40" w14:textId="77777777" w:rsidR="00851FE4" w:rsidRPr="003F7068" w:rsidRDefault="00851FE4" w:rsidP="003F7068">
      <w:pPr>
        <w:ind w:left="851" w:right="899"/>
        <w:jc w:val="both"/>
        <w:rPr>
          <w:rFonts w:ascii="Palatino Linotype" w:hAnsi="Palatino Linotype" w:cs="Arial"/>
        </w:rPr>
      </w:pPr>
      <w:r w:rsidRPr="003F7068">
        <w:rPr>
          <w:rFonts w:ascii="Palatino Linotype" w:hAnsi="Palatino Linotype" w:cs="Arial"/>
          <w:i/>
          <w:sz w:val="22"/>
          <w:szCs w:val="22"/>
          <w:lang w:eastAsia="es-MX"/>
        </w:rPr>
        <w:t xml:space="preserve">“Solicite los recibos de </w:t>
      </w:r>
      <w:proofErr w:type="spellStart"/>
      <w:r w:rsidRPr="003F7068">
        <w:rPr>
          <w:rFonts w:ascii="Palatino Linotype" w:hAnsi="Palatino Linotype" w:cs="Arial"/>
          <w:i/>
          <w:sz w:val="22"/>
          <w:szCs w:val="22"/>
          <w:lang w:eastAsia="es-MX"/>
        </w:rPr>
        <w:t>nomina</w:t>
      </w:r>
      <w:proofErr w:type="spellEnd"/>
      <w:r w:rsidRPr="003F7068">
        <w:rPr>
          <w:rFonts w:ascii="Palatino Linotype" w:hAnsi="Palatino Linotype" w:cs="Arial"/>
          <w:i/>
          <w:sz w:val="22"/>
          <w:szCs w:val="22"/>
          <w:lang w:eastAsia="es-MX"/>
        </w:rPr>
        <w:t xml:space="preserve"> en versión pública de la directora genera así como de los titulares del periodo comprendido 01 de abril de 2022 hasta el 30 de </w:t>
      </w:r>
      <w:proofErr w:type="spellStart"/>
      <w:r w:rsidRPr="003F7068">
        <w:rPr>
          <w:rFonts w:ascii="Palatino Linotype" w:hAnsi="Palatino Linotype" w:cs="Arial"/>
          <w:i/>
          <w:sz w:val="22"/>
          <w:szCs w:val="22"/>
          <w:lang w:eastAsia="es-MX"/>
        </w:rPr>
        <w:t>septiemvre</w:t>
      </w:r>
      <w:proofErr w:type="spellEnd"/>
      <w:r w:rsidRPr="003F7068">
        <w:rPr>
          <w:rFonts w:ascii="Palatino Linotype" w:hAnsi="Palatino Linotype" w:cs="Arial"/>
          <w:i/>
          <w:sz w:val="22"/>
          <w:szCs w:val="22"/>
          <w:lang w:eastAsia="es-MX"/>
        </w:rPr>
        <w:t xml:space="preserve"> de 2022 y no me entregaron la información, solo una tabla con cantidades, me niegan el derecho de acceso a la </w:t>
      </w:r>
      <w:proofErr w:type="spellStart"/>
      <w:r w:rsidRPr="003F7068">
        <w:rPr>
          <w:rFonts w:ascii="Palatino Linotype" w:hAnsi="Palatino Linotype" w:cs="Arial"/>
          <w:i/>
          <w:sz w:val="22"/>
          <w:szCs w:val="22"/>
          <w:lang w:eastAsia="es-MX"/>
        </w:rPr>
        <w:t>infomeacipn</w:t>
      </w:r>
      <w:proofErr w:type="spellEnd"/>
      <w:r w:rsidRPr="003F7068">
        <w:rPr>
          <w:rFonts w:ascii="Palatino Linotype" w:hAnsi="Palatino Linotype" w:cs="Arial"/>
          <w:i/>
          <w:sz w:val="22"/>
          <w:szCs w:val="22"/>
          <w:lang w:eastAsia="es-MX"/>
        </w:rPr>
        <w:t>.” (Sic)</w:t>
      </w:r>
    </w:p>
    <w:p w14:paraId="74E52EE1" w14:textId="77777777" w:rsidR="00851FE4" w:rsidRPr="003F7068" w:rsidRDefault="00851FE4" w:rsidP="003F7068">
      <w:pPr>
        <w:spacing w:line="360" w:lineRule="auto"/>
        <w:jc w:val="both"/>
        <w:rPr>
          <w:rFonts w:ascii="Palatino Linotype" w:hAnsi="Palatino Linotype" w:cs="Arial"/>
          <w:i/>
          <w:sz w:val="22"/>
          <w:szCs w:val="22"/>
        </w:rPr>
      </w:pPr>
    </w:p>
    <w:p w14:paraId="17446195" w14:textId="77777777" w:rsidR="00851FE4" w:rsidRPr="003F7068" w:rsidRDefault="00851FE4" w:rsidP="003F7068">
      <w:pPr>
        <w:spacing w:line="360" w:lineRule="auto"/>
        <w:jc w:val="both"/>
        <w:rPr>
          <w:rFonts w:ascii="Palatino Linotype" w:hAnsi="Palatino Linotype" w:cs="Arial"/>
          <w:b/>
          <w:bCs/>
        </w:rPr>
      </w:pPr>
      <w:r w:rsidRPr="003F7068">
        <w:rPr>
          <w:rFonts w:ascii="Palatino Linotype" w:hAnsi="Palatino Linotype" w:cs="Arial"/>
          <w:b/>
          <w:bCs/>
        </w:rPr>
        <w:t>00071/IMEJ/IP/2022, (</w:t>
      </w:r>
      <w:r w:rsidRPr="003F7068">
        <w:rPr>
          <w:rFonts w:ascii="Palatino Linotype" w:hAnsi="Palatino Linotype"/>
          <w:b/>
          <w:lang w:val="es-ES_tradnl"/>
        </w:rPr>
        <w:t>17258/INFOEM/IP/RR/2022)</w:t>
      </w:r>
      <w:r w:rsidRPr="003F7068">
        <w:rPr>
          <w:rFonts w:ascii="Palatino Linotype" w:hAnsi="Palatino Linotype" w:cs="Arial"/>
          <w:b/>
          <w:bCs/>
        </w:rPr>
        <w:t>:</w:t>
      </w:r>
    </w:p>
    <w:p w14:paraId="35603DB6" w14:textId="77777777" w:rsidR="00851FE4" w:rsidRPr="003F7068" w:rsidRDefault="00851FE4" w:rsidP="003F7068">
      <w:pPr>
        <w:pStyle w:val="Prrafodelista"/>
        <w:tabs>
          <w:tab w:val="left" w:pos="709"/>
        </w:tabs>
        <w:spacing w:before="100" w:beforeAutospacing="1" w:after="100" w:afterAutospacing="1" w:line="360" w:lineRule="auto"/>
        <w:ind w:left="0"/>
        <w:jc w:val="both"/>
        <w:rPr>
          <w:rFonts w:ascii="Palatino Linotype" w:hAnsi="Palatino Linotype" w:cs="Arial"/>
        </w:rPr>
      </w:pPr>
      <w:r w:rsidRPr="003F7068">
        <w:rPr>
          <w:rFonts w:ascii="Palatino Linotype" w:hAnsi="Palatino Linotype" w:cs="Arial"/>
          <w:b/>
          <w:bCs/>
        </w:rPr>
        <w:t xml:space="preserve">Acto Impugnado: </w:t>
      </w:r>
    </w:p>
    <w:p w14:paraId="482C4BE1" w14:textId="77777777" w:rsidR="00851FE4" w:rsidRPr="003F7068" w:rsidRDefault="00851FE4" w:rsidP="003F7068">
      <w:pPr>
        <w:tabs>
          <w:tab w:val="left" w:pos="7936"/>
        </w:tabs>
        <w:ind w:left="851" w:right="902"/>
        <w:jc w:val="both"/>
        <w:rPr>
          <w:rFonts w:ascii="Palatino Linotype" w:hAnsi="Palatino Linotype" w:cs="Arial"/>
          <w:i/>
          <w:sz w:val="22"/>
          <w:szCs w:val="22"/>
          <w:lang w:eastAsia="es-MX"/>
        </w:rPr>
      </w:pPr>
      <w:r w:rsidRPr="003F7068">
        <w:rPr>
          <w:rFonts w:ascii="Palatino Linotype" w:hAnsi="Palatino Linotype" w:cs="Arial"/>
          <w:i/>
          <w:sz w:val="22"/>
          <w:szCs w:val="22"/>
          <w:lang w:eastAsia="es-MX"/>
        </w:rPr>
        <w:t>“Solicite los recibos de nómina en versión pública de la Particular Flor de María Valdez y no fueron entregados.” (Sic)</w:t>
      </w:r>
    </w:p>
    <w:p w14:paraId="6667CBA1" w14:textId="77777777" w:rsidR="00851FE4" w:rsidRPr="003F7068" w:rsidRDefault="00851FE4" w:rsidP="003F7068">
      <w:pPr>
        <w:pStyle w:val="Prrafodelista"/>
        <w:spacing w:before="100" w:beforeAutospacing="1" w:after="100" w:afterAutospacing="1" w:line="360" w:lineRule="auto"/>
        <w:ind w:left="0"/>
        <w:jc w:val="both"/>
        <w:rPr>
          <w:rFonts w:ascii="Palatino Linotype" w:hAnsi="Palatino Linotype"/>
        </w:rPr>
      </w:pPr>
      <w:r w:rsidRPr="003F7068">
        <w:rPr>
          <w:rFonts w:ascii="Palatino Linotype" w:hAnsi="Palatino Linotype"/>
          <w:b/>
          <w:bCs/>
        </w:rPr>
        <w:t>Así como Razones o Motivos de Inconformidad:</w:t>
      </w:r>
    </w:p>
    <w:p w14:paraId="36FBD7F9" w14:textId="77777777" w:rsidR="00851FE4" w:rsidRPr="003F7068" w:rsidRDefault="00851FE4" w:rsidP="003F7068">
      <w:pPr>
        <w:ind w:left="851" w:right="899"/>
        <w:jc w:val="both"/>
        <w:rPr>
          <w:rFonts w:ascii="Palatino Linotype" w:hAnsi="Palatino Linotype" w:cs="Arial"/>
        </w:rPr>
      </w:pPr>
      <w:r w:rsidRPr="003F7068">
        <w:rPr>
          <w:rFonts w:ascii="Palatino Linotype" w:hAnsi="Palatino Linotype" w:cs="Arial"/>
          <w:i/>
          <w:sz w:val="22"/>
          <w:szCs w:val="22"/>
          <w:lang w:eastAsia="es-MX"/>
        </w:rPr>
        <w:t>“no entrego la información de manera completa".” (Sic)</w:t>
      </w:r>
    </w:p>
    <w:p w14:paraId="7699484A" w14:textId="77777777" w:rsidR="00851FE4" w:rsidRPr="003F7068" w:rsidRDefault="00851FE4" w:rsidP="003F7068">
      <w:pPr>
        <w:spacing w:before="240" w:line="360" w:lineRule="auto"/>
        <w:jc w:val="both"/>
        <w:rPr>
          <w:rFonts w:ascii="Palatino Linotype" w:eastAsia="Palatino Linotype" w:hAnsi="Palatino Linotype" w:cs="Palatino Linotype"/>
        </w:rPr>
      </w:pPr>
    </w:p>
    <w:p w14:paraId="505685A3" w14:textId="77777777" w:rsidR="00407077" w:rsidRPr="003F7068" w:rsidRDefault="00863367" w:rsidP="003F7068">
      <w:pPr>
        <w:spacing w:before="240" w:after="240" w:line="360" w:lineRule="auto"/>
        <w:contextualSpacing/>
        <w:jc w:val="both"/>
        <w:rPr>
          <w:rFonts w:ascii="Palatino Linotype" w:hAnsi="Palatino Linotype"/>
        </w:rPr>
      </w:pPr>
      <w:r w:rsidRPr="003F7068">
        <w:rPr>
          <w:rFonts w:ascii="Palatino Linotype" w:hAnsi="Palatino Linotype" w:cs="Arial"/>
        </w:rPr>
        <w:t xml:space="preserve">En este tenor, toda vez que hubo un pronunciamiento por parte del Sujeto Obligado, se estima oportuno efectuar el análisis de la información proporcionada, a efecto de determinar si es suficiente para tener por colmado el derecho de acceso a la información de la </w:t>
      </w:r>
      <w:r w:rsidRPr="003F7068">
        <w:rPr>
          <w:rFonts w:ascii="Palatino Linotype" w:hAnsi="Palatino Linotype" w:cs="Arial"/>
          <w:b/>
        </w:rPr>
        <w:t>parte Recurrente</w:t>
      </w:r>
      <w:r w:rsidRPr="003F7068">
        <w:rPr>
          <w:rFonts w:ascii="Palatino Linotype" w:hAnsi="Palatino Linotype" w:cs="Arial"/>
        </w:rPr>
        <w:t xml:space="preserve">, y en su defecto, señalar aquellos documentos que, en el ejercicio de sus </w:t>
      </w:r>
      <w:r w:rsidRPr="003F7068">
        <w:rPr>
          <w:rFonts w:ascii="Palatino Linotype" w:hAnsi="Palatino Linotype"/>
        </w:rPr>
        <w:t>atribuciones, genera, administra o posee y que, de manera enunciativa más no limitativa, pudieran satisfacer la solicitud de información.</w:t>
      </w:r>
    </w:p>
    <w:p w14:paraId="0E1A45C5" w14:textId="77777777" w:rsidR="00807B73" w:rsidRPr="003F7068" w:rsidRDefault="00807B73" w:rsidP="003F7068">
      <w:pPr>
        <w:spacing w:before="240" w:after="240" w:line="360" w:lineRule="auto"/>
        <w:ind w:right="51"/>
        <w:contextualSpacing/>
        <w:jc w:val="both"/>
        <w:rPr>
          <w:rFonts w:ascii="Palatino Linotype" w:eastAsia="Palatino Linotype" w:hAnsi="Palatino Linotype" w:cs="Palatino Linotype"/>
        </w:rPr>
      </w:pPr>
    </w:p>
    <w:p w14:paraId="766D6258" w14:textId="007872CB" w:rsidR="00807B73" w:rsidRPr="003F7068" w:rsidRDefault="00807B73" w:rsidP="003F7068">
      <w:pPr>
        <w:spacing w:before="240" w:after="240" w:line="360" w:lineRule="auto"/>
        <w:ind w:right="51"/>
        <w:contextualSpacing/>
        <w:jc w:val="both"/>
        <w:rPr>
          <w:rFonts w:ascii="Palatino Linotype" w:eastAsia="Palatino Linotype" w:hAnsi="Palatino Linotype" w:cs="Palatino Linotype"/>
        </w:rPr>
      </w:pPr>
      <w:r w:rsidRPr="003F7068">
        <w:rPr>
          <w:rFonts w:ascii="Palatino Linotype" w:eastAsia="Palatino Linotype" w:hAnsi="Palatino Linotype" w:cs="Palatino Linotype"/>
        </w:rPr>
        <w:t>Atento a lo anterior, como se puede advertir las solicitudes de información versan de manera similar, por ello conviene analizarlas de manera integral, para efecto de mejor estudio y comprensión, atend</w:t>
      </w:r>
      <w:r w:rsidR="00CB6DC4" w:rsidRPr="003F7068">
        <w:rPr>
          <w:rFonts w:ascii="Palatino Linotype" w:eastAsia="Palatino Linotype" w:hAnsi="Palatino Linotype" w:cs="Palatino Linotype"/>
        </w:rPr>
        <w:t>iendo a</w:t>
      </w:r>
      <w:r w:rsidRPr="003F7068">
        <w:rPr>
          <w:rFonts w:ascii="Palatino Linotype" w:eastAsia="Palatino Linotype" w:hAnsi="Palatino Linotype" w:cs="Palatino Linotype"/>
        </w:rPr>
        <w:t xml:space="preserve"> lo siguiente:</w:t>
      </w:r>
    </w:p>
    <w:p w14:paraId="5D62C8AC" w14:textId="77777777" w:rsidR="00807B73" w:rsidRPr="003F7068" w:rsidRDefault="00807B73" w:rsidP="003F7068">
      <w:pPr>
        <w:spacing w:before="240" w:after="240" w:line="360" w:lineRule="auto"/>
        <w:ind w:right="51"/>
        <w:contextualSpacing/>
        <w:jc w:val="both"/>
        <w:rPr>
          <w:rFonts w:ascii="Palatino Linotype" w:eastAsia="Palatino Linotype" w:hAnsi="Palatino Linotype" w:cs="Palatino Linotype"/>
          <w:u w:val="single"/>
        </w:rPr>
      </w:pPr>
    </w:p>
    <w:p w14:paraId="31B94E52" w14:textId="77777777" w:rsidR="00807B73" w:rsidRPr="003F7068" w:rsidRDefault="00807B73" w:rsidP="003F7068">
      <w:pPr>
        <w:pStyle w:val="Prrafodelista"/>
        <w:numPr>
          <w:ilvl w:val="0"/>
          <w:numId w:val="12"/>
        </w:numPr>
        <w:spacing w:before="240" w:after="240" w:line="360" w:lineRule="auto"/>
        <w:ind w:right="51"/>
        <w:contextualSpacing/>
        <w:jc w:val="both"/>
        <w:rPr>
          <w:rFonts w:ascii="Palatino Linotype" w:eastAsia="Palatino Linotype" w:hAnsi="Palatino Linotype" w:cs="Palatino Linotype"/>
          <w:iCs/>
          <w:u w:val="single"/>
        </w:rPr>
      </w:pPr>
      <w:r w:rsidRPr="003F7068">
        <w:rPr>
          <w:rFonts w:ascii="Palatino Linotype" w:hAnsi="Palatino Linotype" w:cs="Arial"/>
          <w:iCs/>
          <w:u w:val="single"/>
        </w:rPr>
        <w:t xml:space="preserve">Solicita de la directora general </w:t>
      </w:r>
      <w:proofErr w:type="spellStart"/>
      <w:r w:rsidRPr="003F7068">
        <w:rPr>
          <w:rFonts w:ascii="Palatino Linotype" w:hAnsi="Palatino Linotype" w:cs="Arial"/>
          <w:iCs/>
          <w:u w:val="single"/>
        </w:rPr>
        <w:t>berenice</w:t>
      </w:r>
      <w:proofErr w:type="spellEnd"/>
      <w:r w:rsidRPr="003F7068">
        <w:rPr>
          <w:rFonts w:ascii="Palatino Linotype" w:hAnsi="Palatino Linotype" w:cs="Arial"/>
          <w:iCs/>
          <w:u w:val="single"/>
        </w:rPr>
        <w:t xml:space="preserve"> </w:t>
      </w:r>
      <w:proofErr w:type="spellStart"/>
      <w:r w:rsidRPr="003F7068">
        <w:rPr>
          <w:rFonts w:ascii="Palatino Linotype" w:hAnsi="Palatino Linotype" w:cs="Arial"/>
          <w:iCs/>
          <w:u w:val="single"/>
        </w:rPr>
        <w:t>marin</w:t>
      </w:r>
      <w:proofErr w:type="spellEnd"/>
      <w:r w:rsidRPr="003F7068">
        <w:rPr>
          <w:rFonts w:ascii="Palatino Linotype" w:hAnsi="Palatino Linotype" w:cs="Arial"/>
          <w:iCs/>
          <w:u w:val="single"/>
        </w:rPr>
        <w:t xml:space="preserve"> becerril recibos de nómina en la temporalidad del desde el 01 de abril de 2022 hasta el 30 de septiembre de 2022.</w:t>
      </w:r>
    </w:p>
    <w:p w14:paraId="2CFE5F7B" w14:textId="77777777" w:rsidR="00807B73" w:rsidRPr="003F7068" w:rsidRDefault="00807B73" w:rsidP="003F7068">
      <w:pPr>
        <w:pStyle w:val="Prrafodelista"/>
        <w:spacing w:before="240" w:after="240" w:line="360" w:lineRule="auto"/>
        <w:ind w:left="720" w:right="51"/>
        <w:contextualSpacing/>
        <w:jc w:val="both"/>
        <w:rPr>
          <w:rFonts w:ascii="Palatino Linotype" w:eastAsia="Palatino Linotype" w:hAnsi="Palatino Linotype" w:cs="Palatino Linotype"/>
          <w:iCs/>
          <w:u w:val="single"/>
        </w:rPr>
      </w:pPr>
    </w:p>
    <w:p w14:paraId="35A1B44C" w14:textId="77777777" w:rsidR="00807B73" w:rsidRPr="003F7068" w:rsidRDefault="00807B73" w:rsidP="003F7068">
      <w:pPr>
        <w:pStyle w:val="Prrafodelista"/>
        <w:numPr>
          <w:ilvl w:val="0"/>
          <w:numId w:val="12"/>
        </w:numPr>
        <w:spacing w:before="240" w:after="240" w:line="360" w:lineRule="auto"/>
        <w:ind w:right="51"/>
        <w:contextualSpacing/>
        <w:jc w:val="both"/>
        <w:rPr>
          <w:rFonts w:ascii="Palatino Linotype" w:eastAsia="Palatino Linotype" w:hAnsi="Palatino Linotype" w:cs="Palatino Linotype"/>
          <w:iCs/>
          <w:u w:val="single"/>
        </w:rPr>
      </w:pPr>
      <w:r w:rsidRPr="003F7068">
        <w:rPr>
          <w:rFonts w:ascii="Palatino Linotype" w:hAnsi="Palatino Linotype" w:cs="Arial"/>
          <w:iCs/>
          <w:u w:val="single"/>
        </w:rPr>
        <w:t xml:space="preserve">Solicita de su particular Flor de </w:t>
      </w:r>
      <w:proofErr w:type="spellStart"/>
      <w:r w:rsidRPr="003F7068">
        <w:rPr>
          <w:rFonts w:ascii="Palatino Linotype" w:hAnsi="Palatino Linotype" w:cs="Arial"/>
          <w:iCs/>
          <w:u w:val="single"/>
        </w:rPr>
        <w:t>Maria</w:t>
      </w:r>
      <w:proofErr w:type="spellEnd"/>
      <w:r w:rsidRPr="003F7068">
        <w:rPr>
          <w:rFonts w:ascii="Palatino Linotype" w:hAnsi="Palatino Linotype" w:cs="Arial"/>
          <w:iCs/>
          <w:u w:val="single"/>
        </w:rPr>
        <w:t xml:space="preserve"> Gracia </w:t>
      </w:r>
      <w:proofErr w:type="spellStart"/>
      <w:r w:rsidRPr="003F7068">
        <w:rPr>
          <w:rFonts w:ascii="Palatino Linotype" w:hAnsi="Palatino Linotype" w:cs="Arial"/>
          <w:iCs/>
          <w:u w:val="single"/>
        </w:rPr>
        <w:t>Vladez</w:t>
      </w:r>
      <w:proofErr w:type="spellEnd"/>
      <w:r w:rsidRPr="003F7068">
        <w:rPr>
          <w:rFonts w:ascii="Palatino Linotype" w:hAnsi="Palatino Linotype" w:cs="Arial"/>
          <w:iCs/>
          <w:u w:val="single"/>
        </w:rPr>
        <w:t>, recibos de nómina desde la primera quincena de abril de 2022 hasta la primera quincena del mes de noviembre del 2022.</w:t>
      </w:r>
    </w:p>
    <w:p w14:paraId="178E8D72" w14:textId="77777777" w:rsidR="00807B73" w:rsidRPr="003F7068" w:rsidRDefault="00807B73" w:rsidP="003F7068">
      <w:pPr>
        <w:pStyle w:val="Prrafodelista"/>
        <w:rPr>
          <w:rFonts w:ascii="Palatino Linotype" w:eastAsia="Palatino Linotype" w:hAnsi="Palatino Linotype" w:cs="Palatino Linotype"/>
          <w:iCs/>
          <w:u w:val="single"/>
        </w:rPr>
      </w:pPr>
    </w:p>
    <w:p w14:paraId="52D50CFA" w14:textId="77777777" w:rsidR="00807B73" w:rsidRPr="003F7068" w:rsidRDefault="00807B73" w:rsidP="003F7068">
      <w:pPr>
        <w:pStyle w:val="Prrafodelista"/>
        <w:numPr>
          <w:ilvl w:val="0"/>
          <w:numId w:val="12"/>
        </w:numPr>
        <w:spacing w:before="240" w:after="240" w:line="360" w:lineRule="auto"/>
        <w:ind w:left="709" w:right="51"/>
        <w:contextualSpacing/>
        <w:jc w:val="both"/>
        <w:rPr>
          <w:rFonts w:ascii="Palatino Linotype" w:hAnsi="Palatino Linotype" w:cs="Arial"/>
          <w:iCs/>
          <w:u w:val="single"/>
        </w:rPr>
      </w:pPr>
      <w:r w:rsidRPr="003F7068">
        <w:rPr>
          <w:rFonts w:ascii="Palatino Linotype" w:hAnsi="Palatino Linotype" w:cs="Arial"/>
          <w:iCs/>
          <w:u w:val="single"/>
        </w:rPr>
        <w:t>Solicita los recibos de nómina de subdirectores y titulares de área en el periodo del 01 de abril de 2022 hasta el 30 de septiembre de 2022.</w:t>
      </w:r>
    </w:p>
    <w:p w14:paraId="3E5F063C" w14:textId="4ABF8F4A" w:rsidR="00863367" w:rsidRPr="003F7068" w:rsidRDefault="00863367" w:rsidP="003F7068">
      <w:pPr>
        <w:spacing w:before="240" w:line="360" w:lineRule="auto"/>
        <w:jc w:val="both"/>
        <w:rPr>
          <w:rFonts w:ascii="Palatino Linotype" w:eastAsia="Palatino Linotype" w:hAnsi="Palatino Linotype" w:cs="Palatino Linotype"/>
        </w:rPr>
      </w:pPr>
      <w:r w:rsidRPr="003F7068">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la información proporcionada por el </w:t>
      </w:r>
      <w:r w:rsidRPr="003F7068">
        <w:rPr>
          <w:rFonts w:ascii="Palatino Linotype" w:eastAsia="Palatino Linotype" w:hAnsi="Palatino Linotype" w:cs="Palatino Linotype"/>
          <w:b/>
        </w:rPr>
        <w:t>SUJETO OBLIGADO</w:t>
      </w:r>
      <w:r w:rsidRPr="003F7068">
        <w:rPr>
          <w:rFonts w:ascii="Palatino Linotype" w:eastAsia="Palatino Linotype" w:hAnsi="Palatino Linotype" w:cs="Palatino Linotype"/>
        </w:rPr>
        <w:t xml:space="preserve"> en su respuesta, cumple parcialmente con lo establecido por los artículos 4, 12 y 24 último párrafo, de la Ley de Transparencia y Acceso a la Información Pública del Estado de México y Municipios; de ahí que los motivos de inconformidad del </w:t>
      </w:r>
      <w:r w:rsidRPr="003F7068">
        <w:rPr>
          <w:rFonts w:ascii="Palatino Linotype" w:eastAsia="Palatino Linotype" w:hAnsi="Palatino Linotype" w:cs="Palatino Linotype"/>
          <w:b/>
        </w:rPr>
        <w:t>RECURRENTE</w:t>
      </w:r>
      <w:r w:rsidRPr="003F7068">
        <w:rPr>
          <w:rFonts w:ascii="Palatino Linotype" w:eastAsia="Palatino Linotype" w:hAnsi="Palatino Linotype" w:cs="Palatino Linotype"/>
        </w:rPr>
        <w:t xml:space="preserve"> acontecen fundados para modificar la respuesta del </w:t>
      </w:r>
      <w:r w:rsidRPr="003F7068">
        <w:rPr>
          <w:rFonts w:ascii="Palatino Linotype" w:eastAsia="Palatino Linotype" w:hAnsi="Palatino Linotype" w:cs="Palatino Linotype"/>
          <w:b/>
        </w:rPr>
        <w:t>SUJETO OBLIGADO</w:t>
      </w:r>
      <w:r w:rsidRPr="003F7068">
        <w:rPr>
          <w:rFonts w:ascii="Palatino Linotype" w:eastAsia="Palatino Linotype" w:hAnsi="Palatino Linotype" w:cs="Palatino Linotype"/>
        </w:rPr>
        <w:t xml:space="preserve"> en razón de las consideraciones de derecho que a continuación se exponen:</w:t>
      </w:r>
    </w:p>
    <w:p w14:paraId="31E8F1BC" w14:textId="024EDD48" w:rsidR="00E16C6C" w:rsidRPr="003F7068" w:rsidRDefault="00E16C6C" w:rsidP="003F7068">
      <w:pPr>
        <w:spacing w:before="240" w:line="360" w:lineRule="auto"/>
        <w:jc w:val="both"/>
        <w:rPr>
          <w:rFonts w:ascii="Palatino Linotype" w:eastAsia="Palatino Linotype" w:hAnsi="Palatino Linotype" w:cs="Palatino Linotype"/>
        </w:rPr>
      </w:pPr>
      <w:r w:rsidRPr="003F7068">
        <w:rPr>
          <w:rFonts w:ascii="Palatino Linotype" w:eastAsia="Palatino Linotype" w:hAnsi="Palatino Linotype" w:cs="Palatino Linotype"/>
        </w:rPr>
        <w:t>Primeramente, por cuanto hace a la solicitud marcada con el número 1, se tiene lo siguiente:</w:t>
      </w:r>
    </w:p>
    <w:p w14:paraId="58C1EF94" w14:textId="77777777" w:rsidR="00E16C6C" w:rsidRPr="003F7068" w:rsidRDefault="00E16C6C" w:rsidP="003F7068">
      <w:pPr>
        <w:pStyle w:val="Prrafodelista"/>
        <w:numPr>
          <w:ilvl w:val="0"/>
          <w:numId w:val="13"/>
        </w:numPr>
        <w:spacing w:before="240" w:after="240" w:line="360" w:lineRule="auto"/>
        <w:ind w:right="51"/>
        <w:contextualSpacing/>
        <w:jc w:val="both"/>
        <w:rPr>
          <w:rFonts w:ascii="Palatino Linotype" w:eastAsia="Palatino Linotype" w:hAnsi="Palatino Linotype" w:cs="Palatino Linotype"/>
          <w:b/>
          <w:bCs/>
          <w:iCs/>
          <w:u w:val="single"/>
        </w:rPr>
      </w:pPr>
      <w:r w:rsidRPr="003F7068">
        <w:rPr>
          <w:rFonts w:ascii="Palatino Linotype" w:hAnsi="Palatino Linotype" w:cs="Arial"/>
          <w:b/>
          <w:bCs/>
          <w:iCs/>
          <w:u w:val="single"/>
        </w:rPr>
        <w:t xml:space="preserve">Solicita de la directora general </w:t>
      </w:r>
      <w:proofErr w:type="spellStart"/>
      <w:r w:rsidRPr="003F7068">
        <w:rPr>
          <w:rFonts w:ascii="Palatino Linotype" w:hAnsi="Palatino Linotype" w:cs="Arial"/>
          <w:b/>
          <w:bCs/>
          <w:iCs/>
          <w:u w:val="single"/>
        </w:rPr>
        <w:t>berenice</w:t>
      </w:r>
      <w:proofErr w:type="spellEnd"/>
      <w:r w:rsidRPr="003F7068">
        <w:rPr>
          <w:rFonts w:ascii="Palatino Linotype" w:hAnsi="Palatino Linotype" w:cs="Arial"/>
          <w:b/>
          <w:bCs/>
          <w:iCs/>
          <w:u w:val="single"/>
        </w:rPr>
        <w:t xml:space="preserve"> </w:t>
      </w:r>
      <w:proofErr w:type="spellStart"/>
      <w:r w:rsidRPr="003F7068">
        <w:rPr>
          <w:rFonts w:ascii="Palatino Linotype" w:hAnsi="Palatino Linotype" w:cs="Arial"/>
          <w:b/>
          <w:bCs/>
          <w:iCs/>
          <w:u w:val="single"/>
        </w:rPr>
        <w:t>marin</w:t>
      </w:r>
      <w:proofErr w:type="spellEnd"/>
      <w:r w:rsidRPr="003F7068">
        <w:rPr>
          <w:rFonts w:ascii="Palatino Linotype" w:hAnsi="Palatino Linotype" w:cs="Arial"/>
          <w:b/>
          <w:bCs/>
          <w:iCs/>
          <w:u w:val="single"/>
        </w:rPr>
        <w:t xml:space="preserve"> becerril recibos de nómina en la temporalidad del desde el 01 de abril de 2022 hasta el 30 de septiembre de 2022.</w:t>
      </w:r>
    </w:p>
    <w:p w14:paraId="1770CD2F" w14:textId="71C270F8" w:rsidR="00E16C6C" w:rsidRPr="003F7068" w:rsidRDefault="00E16C6C" w:rsidP="003F7068">
      <w:pPr>
        <w:spacing w:line="360" w:lineRule="auto"/>
        <w:jc w:val="both"/>
        <w:rPr>
          <w:rFonts w:ascii="Palatino Linotype" w:hAnsi="Palatino Linotype"/>
          <w:bCs/>
          <w:lang w:val="es-ES_tradnl"/>
        </w:rPr>
      </w:pPr>
      <w:r w:rsidRPr="003F7068">
        <w:rPr>
          <w:rFonts w:ascii="Palatino Linotype" w:hAnsi="Palatino Linotype"/>
        </w:rPr>
        <w:t xml:space="preserve">Ante este requerimiento debe precisarse que por cuanto hace al Recurso de Revisión </w:t>
      </w:r>
      <w:r w:rsidRPr="003F7068">
        <w:rPr>
          <w:rFonts w:ascii="Palatino Linotype" w:hAnsi="Palatino Linotype"/>
          <w:b/>
          <w:lang w:val="es-ES_tradnl"/>
        </w:rPr>
        <w:t>16627/INFOEM/IP/RR/2022</w:t>
      </w:r>
      <w:r w:rsidR="00935039" w:rsidRPr="003F7068">
        <w:rPr>
          <w:rFonts w:ascii="Palatino Linotype" w:hAnsi="Palatino Linotype"/>
          <w:b/>
          <w:lang w:val="es-ES_tradnl"/>
        </w:rPr>
        <w:t xml:space="preserve">, </w:t>
      </w:r>
      <w:r w:rsidR="00935039" w:rsidRPr="003F7068">
        <w:rPr>
          <w:rFonts w:ascii="Palatino Linotype" w:hAnsi="Palatino Linotype"/>
          <w:bCs/>
          <w:lang w:val="es-ES_tradnl"/>
        </w:rPr>
        <w:t xml:space="preserve">si se inconforma en </w:t>
      </w:r>
      <w:r w:rsidR="00935039" w:rsidRPr="003F7068">
        <w:rPr>
          <w:rFonts w:ascii="Palatino Linotype" w:hAnsi="Palatino Linotype"/>
          <w:b/>
          <w:lang w:val="es-ES_tradnl"/>
        </w:rPr>
        <w:t>vía de agravio</w:t>
      </w:r>
      <w:r w:rsidR="00935039" w:rsidRPr="003F7068">
        <w:rPr>
          <w:rFonts w:ascii="Palatino Linotype" w:hAnsi="Palatino Linotype"/>
          <w:bCs/>
          <w:lang w:val="es-ES_tradnl"/>
        </w:rPr>
        <w:t xml:space="preserve"> al referir que no se entrega la información completa</w:t>
      </w:r>
      <w:r w:rsidR="008F25AA" w:rsidRPr="003F7068">
        <w:rPr>
          <w:rFonts w:ascii="Palatino Linotype" w:hAnsi="Palatino Linotype"/>
          <w:bCs/>
          <w:lang w:val="es-ES_tradnl"/>
        </w:rPr>
        <w:t>, pues solicitó los</w:t>
      </w:r>
      <w:r w:rsidR="00935039" w:rsidRPr="003F7068">
        <w:rPr>
          <w:rFonts w:ascii="Palatino Linotype" w:hAnsi="Palatino Linotype" w:cs="Arial"/>
          <w:lang w:eastAsia="es-MX"/>
        </w:rPr>
        <w:t xml:space="preserve"> recibos de </w:t>
      </w:r>
      <w:r w:rsidR="008F25AA" w:rsidRPr="003F7068">
        <w:rPr>
          <w:rFonts w:ascii="Palatino Linotype" w:hAnsi="Palatino Linotype" w:cs="Arial"/>
          <w:lang w:eastAsia="es-MX"/>
        </w:rPr>
        <w:t>nómina</w:t>
      </w:r>
      <w:r w:rsidR="00935039" w:rsidRPr="003F7068">
        <w:rPr>
          <w:rFonts w:ascii="Palatino Linotype" w:hAnsi="Palatino Linotype" w:cs="Arial"/>
          <w:lang w:eastAsia="es-MX"/>
        </w:rPr>
        <w:t xml:space="preserve"> en versión pública de la directora genera</w:t>
      </w:r>
      <w:r w:rsidR="008F25AA" w:rsidRPr="003F7068">
        <w:rPr>
          <w:rFonts w:ascii="Palatino Linotype" w:hAnsi="Palatino Linotype" w:cs="Arial"/>
          <w:lang w:eastAsia="es-MX"/>
        </w:rPr>
        <w:t xml:space="preserve">l </w:t>
      </w:r>
      <w:r w:rsidR="008F25AA" w:rsidRPr="003F7068">
        <w:rPr>
          <w:rFonts w:ascii="Palatino Linotype" w:hAnsi="Palatino Linotype" w:cs="Arial"/>
          <w:i/>
          <w:sz w:val="22"/>
          <w:szCs w:val="22"/>
          <w:lang w:eastAsia="es-MX"/>
        </w:rPr>
        <w:t>(</w:t>
      </w:r>
      <w:proofErr w:type="spellStart"/>
      <w:r w:rsidR="008F25AA" w:rsidRPr="003F7068">
        <w:rPr>
          <w:rFonts w:ascii="Palatino Linotype" w:hAnsi="Palatino Linotype" w:cs="Arial"/>
          <w:iCs/>
          <w:u w:val="single"/>
        </w:rPr>
        <w:t>berenice</w:t>
      </w:r>
      <w:proofErr w:type="spellEnd"/>
      <w:r w:rsidR="008F25AA" w:rsidRPr="003F7068">
        <w:rPr>
          <w:rFonts w:ascii="Palatino Linotype" w:hAnsi="Palatino Linotype" w:cs="Arial"/>
          <w:iCs/>
          <w:u w:val="single"/>
        </w:rPr>
        <w:t xml:space="preserve"> </w:t>
      </w:r>
      <w:proofErr w:type="spellStart"/>
      <w:r w:rsidR="008F25AA" w:rsidRPr="003F7068">
        <w:rPr>
          <w:rFonts w:ascii="Palatino Linotype" w:hAnsi="Palatino Linotype" w:cs="Arial"/>
          <w:iCs/>
          <w:u w:val="single"/>
        </w:rPr>
        <w:t>marin</w:t>
      </w:r>
      <w:proofErr w:type="spellEnd"/>
      <w:r w:rsidR="008F25AA" w:rsidRPr="003F7068">
        <w:rPr>
          <w:rFonts w:ascii="Palatino Linotype" w:hAnsi="Palatino Linotype" w:cs="Arial"/>
          <w:iCs/>
          <w:u w:val="single"/>
        </w:rPr>
        <w:t xml:space="preserve"> becerril</w:t>
      </w:r>
      <w:r w:rsidR="008F25AA" w:rsidRPr="003F7068">
        <w:rPr>
          <w:rFonts w:ascii="Palatino Linotype" w:hAnsi="Palatino Linotype" w:cs="Arial"/>
          <w:iCs/>
        </w:rPr>
        <w:t>)</w:t>
      </w:r>
      <w:r w:rsidR="007B7FB3" w:rsidRPr="003F7068">
        <w:rPr>
          <w:rFonts w:ascii="Palatino Linotype" w:hAnsi="Palatino Linotype" w:cs="Arial"/>
          <w:iCs/>
        </w:rPr>
        <w:t xml:space="preserve"> y p</w:t>
      </w:r>
      <w:r w:rsidR="00CB6DC4" w:rsidRPr="003F7068">
        <w:rPr>
          <w:rFonts w:ascii="Palatino Linotype" w:hAnsi="Palatino Linotype" w:cs="Arial"/>
          <w:iCs/>
        </w:rPr>
        <w:t>or cuanto hace al Recurso de Rev</w:t>
      </w:r>
      <w:r w:rsidR="007B7FB3" w:rsidRPr="003F7068">
        <w:rPr>
          <w:rFonts w:ascii="Palatino Linotype" w:hAnsi="Palatino Linotype" w:cs="Arial"/>
          <w:iCs/>
        </w:rPr>
        <w:t xml:space="preserve">isión </w:t>
      </w:r>
      <w:r w:rsidR="007B7FB3" w:rsidRPr="003F7068">
        <w:rPr>
          <w:rFonts w:ascii="Palatino Linotype" w:hAnsi="Palatino Linotype"/>
          <w:b/>
          <w:lang w:val="es-ES_tradnl"/>
        </w:rPr>
        <w:t>17258/INFOEM/IP/RR/2022</w:t>
      </w:r>
      <w:r w:rsidR="007B7FB3" w:rsidRPr="003F7068">
        <w:rPr>
          <w:rFonts w:ascii="Palatino Linotype" w:hAnsi="Palatino Linotype"/>
          <w:bCs/>
          <w:lang w:val="es-ES_tradnl"/>
        </w:rPr>
        <w:t xml:space="preserve"> no existe inconformidad relativ</w:t>
      </w:r>
      <w:r w:rsidR="00CB6DC4" w:rsidRPr="003F7068">
        <w:rPr>
          <w:rFonts w:ascii="Palatino Linotype" w:hAnsi="Palatino Linotype"/>
          <w:bCs/>
          <w:lang w:val="es-ES_tradnl"/>
        </w:rPr>
        <w:t xml:space="preserve">a a este rubro </w:t>
      </w:r>
      <w:r w:rsidR="007B7FB3" w:rsidRPr="003F7068">
        <w:rPr>
          <w:rFonts w:ascii="Palatino Linotype" w:hAnsi="Palatino Linotype"/>
          <w:bCs/>
          <w:lang w:val="es-ES_tradnl"/>
        </w:rPr>
        <w:t>(acto consentido).</w:t>
      </w:r>
      <w:r w:rsidR="00CB6DC4" w:rsidRPr="003F7068">
        <w:rPr>
          <w:rFonts w:ascii="Palatino Linotype" w:hAnsi="Palatino Linotype"/>
          <w:bCs/>
          <w:lang w:val="es-ES_tradnl"/>
        </w:rPr>
        <w:t xml:space="preserve"> </w:t>
      </w:r>
    </w:p>
    <w:p w14:paraId="7202CC9F" w14:textId="5E5CFE4D" w:rsidR="007B7FB3" w:rsidRPr="003F7068" w:rsidRDefault="007B7FB3" w:rsidP="003F7068">
      <w:pPr>
        <w:spacing w:line="360" w:lineRule="auto"/>
        <w:jc w:val="both"/>
        <w:rPr>
          <w:rFonts w:ascii="Palatino Linotype" w:hAnsi="Palatino Linotype"/>
          <w:bCs/>
          <w:lang w:val="es-ES_tradnl"/>
        </w:rPr>
      </w:pPr>
    </w:p>
    <w:p w14:paraId="41F98ABD" w14:textId="6098D0F7" w:rsidR="00223F06" w:rsidRPr="003F7068" w:rsidRDefault="00223F06" w:rsidP="003F7068">
      <w:pPr>
        <w:spacing w:line="360" w:lineRule="auto"/>
        <w:jc w:val="both"/>
        <w:rPr>
          <w:rFonts w:ascii="Palatino Linotype" w:hAnsi="Palatino Linotype" w:cs="Arial"/>
          <w:bCs/>
          <w:iCs/>
        </w:rPr>
      </w:pPr>
      <w:r w:rsidRPr="003F7068">
        <w:rPr>
          <w:rFonts w:ascii="Palatino Linotype" w:hAnsi="Palatino Linotype"/>
          <w:bCs/>
          <w:lang w:val="es-ES_tradnl"/>
        </w:rPr>
        <w:t xml:space="preserve">Ahora bien, debe destacarse que en respuesta del Recurso de Revisión </w:t>
      </w:r>
      <w:r w:rsidRPr="003F7068">
        <w:rPr>
          <w:rFonts w:ascii="Palatino Linotype" w:hAnsi="Palatino Linotype"/>
          <w:b/>
          <w:lang w:val="es-ES_tradnl"/>
        </w:rPr>
        <w:t xml:space="preserve">16627/INFOEM/IP/RR/2022 </w:t>
      </w:r>
      <w:r w:rsidRPr="003F7068">
        <w:rPr>
          <w:rFonts w:ascii="Palatino Linotype" w:hAnsi="Palatino Linotype"/>
          <w:bCs/>
          <w:lang w:val="es-ES_tradnl"/>
        </w:rPr>
        <w:t xml:space="preserve">entregó mediante archivo digital un documento ad-hoc denominado </w:t>
      </w:r>
      <w:r w:rsidRPr="003F7068">
        <w:rPr>
          <w:rFonts w:ascii="Palatino Linotype" w:hAnsi="Palatino Linotype" w:cs="Arial"/>
          <w:b/>
          <w:i/>
        </w:rPr>
        <w:t xml:space="preserve">“IMEJ - 066 - C. </w:t>
      </w:r>
      <w:r w:rsidR="009F6E4F">
        <w:rPr>
          <w:rFonts w:ascii="Palatino Linotype" w:hAnsi="Palatino Linotype" w:cs="Arial"/>
          <w:b/>
          <w:i/>
        </w:rPr>
        <w:t>XXXXX XX XXXXXXX</w:t>
      </w:r>
      <w:r w:rsidRPr="003F7068">
        <w:rPr>
          <w:rFonts w:ascii="Palatino Linotype" w:hAnsi="Palatino Linotype" w:cs="Arial"/>
          <w:b/>
          <w:i/>
        </w:rPr>
        <w:t xml:space="preserve"> - SPHT - UAA - 066 - Anexo 1.pdf” </w:t>
      </w:r>
      <w:r w:rsidRPr="003F7068">
        <w:rPr>
          <w:rFonts w:ascii="Palatino Linotype" w:hAnsi="Palatino Linotype" w:cs="Arial"/>
          <w:bCs/>
          <w:iCs/>
        </w:rPr>
        <w:t>que contiene información pertinente a la Directora General BERENICE MARÍN BECERRIL, con los rubros clave de trabajador, día, mes, año, nombre de trabajador y monto del periodo, como se advierte de la siguiente imagen:</w:t>
      </w:r>
    </w:p>
    <w:p w14:paraId="3B457FF0" w14:textId="77777777" w:rsidR="00223F06" w:rsidRPr="003F7068" w:rsidRDefault="00223F06" w:rsidP="003F7068">
      <w:pPr>
        <w:spacing w:line="360" w:lineRule="auto"/>
        <w:jc w:val="both"/>
        <w:rPr>
          <w:rFonts w:ascii="Palatino Linotype" w:hAnsi="Palatino Linotype" w:cs="Arial"/>
        </w:rPr>
      </w:pPr>
    </w:p>
    <w:p w14:paraId="1D4C4FDA" w14:textId="77777777" w:rsidR="00223F06" w:rsidRPr="003F7068" w:rsidRDefault="00223F06" w:rsidP="003F7068">
      <w:pPr>
        <w:pStyle w:val="Prrafodelista"/>
        <w:tabs>
          <w:tab w:val="left" w:pos="709"/>
        </w:tabs>
        <w:spacing w:line="360" w:lineRule="auto"/>
        <w:ind w:left="360"/>
        <w:jc w:val="both"/>
        <w:rPr>
          <w:rFonts w:ascii="Palatino Linotype" w:hAnsi="Palatino Linotype" w:cs="Arial"/>
        </w:rPr>
      </w:pPr>
      <w:r w:rsidRPr="003F7068">
        <w:rPr>
          <w:noProof/>
          <w:lang w:eastAsia="es-MX"/>
        </w:rPr>
        <w:drawing>
          <wp:inline distT="0" distB="0" distL="0" distR="0" wp14:anchorId="7F262167" wp14:editId="74DC67BF">
            <wp:extent cx="5791835" cy="4857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485775"/>
                    </a:xfrm>
                    <a:prstGeom prst="rect">
                      <a:avLst/>
                    </a:prstGeom>
                  </pic:spPr>
                </pic:pic>
              </a:graphicData>
            </a:graphic>
          </wp:inline>
        </w:drawing>
      </w:r>
    </w:p>
    <w:p w14:paraId="463C525C" w14:textId="568D425F" w:rsidR="00223F06" w:rsidRPr="003F7068" w:rsidRDefault="00223F06" w:rsidP="003F7068">
      <w:pPr>
        <w:spacing w:line="360" w:lineRule="auto"/>
        <w:jc w:val="both"/>
        <w:rPr>
          <w:rFonts w:ascii="Palatino Linotype" w:hAnsi="Palatino Linotype"/>
          <w:bCs/>
          <w:lang w:val="es-ES_tradnl"/>
        </w:rPr>
      </w:pPr>
    </w:p>
    <w:p w14:paraId="5C0C4918" w14:textId="0C4718A6" w:rsidR="00223F06" w:rsidRDefault="00CB1943" w:rsidP="003F7068">
      <w:pPr>
        <w:spacing w:line="360" w:lineRule="auto"/>
        <w:jc w:val="both"/>
        <w:rPr>
          <w:rFonts w:ascii="Palatino Linotype" w:hAnsi="Palatino Linotype" w:cs="Arial"/>
        </w:rPr>
      </w:pPr>
      <w:r w:rsidRPr="003F7068">
        <w:rPr>
          <w:rFonts w:ascii="Palatino Linotype" w:hAnsi="Palatino Linotype"/>
          <w:bCs/>
          <w:lang w:val="es-ES_tradnl"/>
        </w:rPr>
        <w:t xml:space="preserve">No obstante ello, en el Recurso de Revisión </w:t>
      </w:r>
      <w:r w:rsidRPr="003F7068">
        <w:rPr>
          <w:rFonts w:ascii="Palatino Linotype" w:hAnsi="Palatino Linotype"/>
          <w:b/>
          <w:lang w:val="es-ES_tradnl"/>
        </w:rPr>
        <w:t>17258/INFOEM/IP/RR/2022</w:t>
      </w:r>
      <w:r w:rsidR="00912656" w:rsidRPr="003F7068">
        <w:rPr>
          <w:rFonts w:ascii="Palatino Linotype" w:hAnsi="Palatino Linotype"/>
          <w:bCs/>
          <w:lang w:val="es-ES_tradnl"/>
        </w:rPr>
        <w:t xml:space="preserve"> en respuesta hace entrega mediante el archivo digital denominado </w:t>
      </w:r>
      <w:r w:rsidR="00223F06" w:rsidRPr="003F7068">
        <w:rPr>
          <w:rFonts w:ascii="Palatino Linotype" w:hAnsi="Palatino Linotype" w:cs="Arial"/>
          <w:b/>
          <w:iCs/>
        </w:rPr>
        <w:t>“IMJ011213721_NOM_NOMINA3565_111 (2).</w:t>
      </w:r>
      <w:proofErr w:type="spellStart"/>
      <w:r w:rsidR="00223F06" w:rsidRPr="003F7068">
        <w:rPr>
          <w:rFonts w:ascii="Palatino Linotype" w:hAnsi="Palatino Linotype" w:cs="Arial"/>
          <w:b/>
          <w:iCs/>
        </w:rPr>
        <w:t>pdf</w:t>
      </w:r>
      <w:proofErr w:type="spellEnd"/>
      <w:r w:rsidR="00223F06" w:rsidRPr="003F7068">
        <w:rPr>
          <w:rFonts w:ascii="Palatino Linotype" w:hAnsi="Palatino Linotype" w:cs="Arial"/>
          <w:b/>
          <w:i/>
        </w:rPr>
        <w:t>”</w:t>
      </w:r>
      <w:r w:rsidR="00223F06" w:rsidRPr="003F7068">
        <w:rPr>
          <w:rFonts w:ascii="Palatino Linotype" w:hAnsi="Palatino Linotype" w:cs="Arial"/>
          <w:i/>
        </w:rPr>
        <w:t xml:space="preserve"> </w:t>
      </w:r>
      <w:r w:rsidR="00223F06" w:rsidRPr="003F7068">
        <w:rPr>
          <w:rFonts w:ascii="Palatino Linotype" w:hAnsi="Palatino Linotype" w:cs="Arial"/>
        </w:rPr>
        <w:t>quince recibos de nómina en favor de Berenice Marín Becerril, que abarcan el periodo del primero de abril, al quince de noviembre de dos mil veintidós</w:t>
      </w:r>
      <w:r w:rsidR="00912656" w:rsidRPr="003F7068">
        <w:rPr>
          <w:rFonts w:ascii="Palatino Linotype" w:hAnsi="Palatino Linotype" w:cs="Arial"/>
        </w:rPr>
        <w:t xml:space="preserve">, así como el archivo digital </w:t>
      </w:r>
      <w:r w:rsidR="00223F06" w:rsidRPr="003F7068">
        <w:rPr>
          <w:rFonts w:ascii="Palatino Linotype" w:hAnsi="Palatino Linotype" w:cs="Arial"/>
          <w:b/>
          <w:bCs/>
        </w:rPr>
        <w:t>“IMEJ - 071 ACUERDO-1.pdf”</w:t>
      </w:r>
      <w:r w:rsidR="00223F06" w:rsidRPr="003F7068">
        <w:rPr>
          <w:rFonts w:ascii="Palatino Linotype" w:hAnsi="Palatino Linotype" w:cs="Arial"/>
        </w:rPr>
        <w:t xml:space="preserve"> que consta de doce fojas el cual corresponde al Acuerdo del comité de Transparencia del Instituto Mexiquense de la Juventud CT/IMEJ/ACTA/EST/005/2022, del ocho de diciembre de dos mil veintidós para efecto de la clasificación de información de los recibos de nómina de la Servidora Pública Berenice Marín Becerril</w:t>
      </w:r>
      <w:r w:rsidR="00912656" w:rsidRPr="003F7068">
        <w:rPr>
          <w:rFonts w:ascii="Palatino Linotype" w:hAnsi="Palatino Linotype" w:cs="Arial"/>
        </w:rPr>
        <w:t>, como se advierte de las siguientes imágenes:</w:t>
      </w:r>
    </w:p>
    <w:p w14:paraId="1D9134D2" w14:textId="02B0ED29" w:rsidR="00852BD8" w:rsidRPr="003F7068" w:rsidRDefault="00852BD8" w:rsidP="00852BD8">
      <w:pPr>
        <w:spacing w:line="360" w:lineRule="auto"/>
        <w:jc w:val="center"/>
        <w:rPr>
          <w:rFonts w:ascii="Palatino Linotype" w:hAnsi="Palatino Linotype" w:cs="Arial"/>
        </w:rPr>
      </w:pPr>
      <w:r>
        <w:rPr>
          <w:noProof/>
          <w:lang w:eastAsia="es-MX"/>
        </w:rPr>
        <w:drawing>
          <wp:inline distT="0" distB="0" distL="0" distR="0" wp14:anchorId="5886FDCF" wp14:editId="4DC3C5B8">
            <wp:extent cx="4124325" cy="37147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24325" cy="3714750"/>
                    </a:xfrm>
                    <a:prstGeom prst="rect">
                      <a:avLst/>
                    </a:prstGeom>
                  </pic:spPr>
                </pic:pic>
              </a:graphicData>
            </a:graphic>
          </wp:inline>
        </w:drawing>
      </w:r>
    </w:p>
    <w:p w14:paraId="1E895A9E" w14:textId="7FB939F1" w:rsidR="00912656" w:rsidRPr="003F7068" w:rsidRDefault="00912656" w:rsidP="003F7068">
      <w:pPr>
        <w:spacing w:line="360" w:lineRule="auto"/>
        <w:jc w:val="center"/>
        <w:rPr>
          <w:rFonts w:ascii="Palatino Linotype" w:hAnsi="Palatino Linotype" w:cs="Arial"/>
        </w:rPr>
      </w:pPr>
    </w:p>
    <w:p w14:paraId="3D9BDAFD" w14:textId="77777777" w:rsidR="00912656" w:rsidRPr="003F7068" w:rsidRDefault="00912656" w:rsidP="003F7068">
      <w:pPr>
        <w:spacing w:line="360" w:lineRule="auto"/>
        <w:jc w:val="both"/>
        <w:rPr>
          <w:rFonts w:ascii="Palatino Linotype" w:hAnsi="Palatino Linotype" w:cs="Arial"/>
          <w:b/>
          <w:bCs/>
        </w:rPr>
      </w:pPr>
    </w:p>
    <w:p w14:paraId="196E44D0" w14:textId="46BD36F8" w:rsidR="00223F06" w:rsidRPr="003F7068" w:rsidRDefault="00912656" w:rsidP="003F7068">
      <w:pPr>
        <w:spacing w:line="360" w:lineRule="auto"/>
        <w:jc w:val="center"/>
        <w:rPr>
          <w:rFonts w:ascii="Palatino Linotype" w:hAnsi="Palatino Linotype"/>
          <w:bCs/>
          <w:lang w:val="es-ES_tradnl"/>
        </w:rPr>
      </w:pPr>
      <w:r w:rsidRPr="003F7068">
        <w:rPr>
          <w:noProof/>
          <w:lang w:eastAsia="es-MX"/>
        </w:rPr>
        <w:drawing>
          <wp:inline distT="0" distB="0" distL="0" distR="0" wp14:anchorId="63F299D7" wp14:editId="7288F1DC">
            <wp:extent cx="4998720" cy="49404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9453" cy="4960982"/>
                    </a:xfrm>
                    <a:prstGeom prst="rect">
                      <a:avLst/>
                    </a:prstGeom>
                  </pic:spPr>
                </pic:pic>
              </a:graphicData>
            </a:graphic>
          </wp:inline>
        </w:drawing>
      </w:r>
    </w:p>
    <w:p w14:paraId="1816815C" w14:textId="221551C0" w:rsidR="00223F06" w:rsidRPr="003F7068" w:rsidRDefault="00223F06" w:rsidP="003F7068">
      <w:pPr>
        <w:spacing w:line="360" w:lineRule="auto"/>
        <w:jc w:val="both"/>
        <w:rPr>
          <w:rFonts w:ascii="Palatino Linotype" w:hAnsi="Palatino Linotype"/>
          <w:bCs/>
          <w:lang w:val="es-ES_tradnl"/>
        </w:rPr>
      </w:pPr>
    </w:p>
    <w:p w14:paraId="6A959289" w14:textId="2F58474F" w:rsidR="005132E2" w:rsidRPr="003F7068" w:rsidRDefault="00782EA6" w:rsidP="003F7068">
      <w:pPr>
        <w:spacing w:line="360" w:lineRule="auto"/>
        <w:jc w:val="both"/>
        <w:rPr>
          <w:rFonts w:ascii="Palatino Linotype" w:eastAsia="Palatino Linotype" w:hAnsi="Palatino Linotype" w:cs="Palatino Linotype"/>
          <w:b/>
          <w:bCs/>
          <w:iCs/>
          <w:u w:val="single"/>
        </w:rPr>
      </w:pPr>
      <w:r w:rsidRPr="003F7068">
        <w:rPr>
          <w:rFonts w:ascii="Palatino Linotype" w:hAnsi="Palatino Linotype"/>
          <w:bCs/>
          <w:lang w:val="es-ES_tradnl"/>
        </w:rPr>
        <w:t xml:space="preserve">Atento a ello, y toda vez que fueron entregados los recibos de nómina </w:t>
      </w:r>
      <w:r w:rsidRPr="003F7068">
        <w:rPr>
          <w:rFonts w:ascii="Palatino Linotype" w:hAnsi="Palatino Linotype" w:cs="Arial"/>
        </w:rPr>
        <w:t xml:space="preserve">en favor de Berenice Marín Becerril, que abarcan el periodo del primero de abril, al quince de noviembre de dos mil veintidós, se considera </w:t>
      </w:r>
      <w:r w:rsidRPr="003F7068">
        <w:rPr>
          <w:rFonts w:ascii="Palatino Linotype" w:hAnsi="Palatino Linotype" w:cs="Arial"/>
          <w:b/>
          <w:bCs/>
        </w:rPr>
        <w:t>colmada dicha pretensión</w:t>
      </w:r>
      <w:r w:rsidRPr="003F7068">
        <w:rPr>
          <w:rFonts w:ascii="Palatino Linotype" w:hAnsi="Palatino Linotype" w:cs="Arial"/>
        </w:rPr>
        <w:t xml:space="preserve">, pues atendiendo al </w:t>
      </w:r>
      <w:r w:rsidRPr="003F7068">
        <w:rPr>
          <w:rFonts w:ascii="Palatino Linotype" w:hAnsi="Palatino Linotype" w:cs="Arial"/>
          <w:lang w:val="es-419"/>
        </w:rPr>
        <w:t xml:space="preserve">acuerdo </w:t>
      </w:r>
      <w:r w:rsidR="00311695" w:rsidRPr="003F7068">
        <w:rPr>
          <w:rFonts w:ascii="Palatino Linotype" w:hAnsi="Palatino Linotype" w:cs="Arial"/>
          <w:lang w:val="es-419"/>
        </w:rPr>
        <w:t xml:space="preserve">del </w:t>
      </w:r>
      <w:r w:rsidRPr="003F7068">
        <w:rPr>
          <w:rFonts w:ascii="Palatino Linotype" w:hAnsi="Palatino Linotype" w:cs="Arial"/>
          <w:lang w:val="es-419"/>
        </w:rPr>
        <w:t xml:space="preserve"> </w:t>
      </w:r>
      <w:r w:rsidRPr="003F7068">
        <w:rPr>
          <w:rFonts w:ascii="Palatino Linotype" w:hAnsi="Palatino Linotype" w:cs="Arial"/>
          <w:b/>
          <w:bCs/>
          <w:lang w:val="es-419"/>
        </w:rPr>
        <w:t>once de enero de dos mil veintitrés</w:t>
      </w:r>
      <w:r w:rsidR="007F446D" w:rsidRPr="003F7068">
        <w:rPr>
          <w:rFonts w:ascii="Palatino Linotype" w:hAnsi="Palatino Linotype" w:cs="Arial"/>
          <w:b/>
          <w:bCs/>
          <w:lang w:val="es-419"/>
        </w:rPr>
        <w:t>,</w:t>
      </w:r>
      <w:r w:rsidRPr="003F7068">
        <w:rPr>
          <w:rFonts w:ascii="Palatino Linotype" w:hAnsi="Palatino Linotype" w:cs="Arial"/>
          <w:lang w:val="es-419"/>
        </w:rPr>
        <w:t xml:space="preserve"> en la que el Pleno de este Instituto consideró pertinente la acumulación </w:t>
      </w:r>
      <w:r w:rsidRPr="003F7068">
        <w:rPr>
          <w:rFonts w:ascii="Palatino Linotype" w:hAnsi="Palatino Linotype"/>
        </w:rPr>
        <w:t xml:space="preserve">los Recursos de Revisión </w:t>
      </w:r>
      <w:r w:rsidRPr="003F7068">
        <w:rPr>
          <w:rFonts w:ascii="Palatino Linotype" w:hAnsi="Palatino Linotype"/>
          <w:b/>
          <w:lang w:val="es-ES_tradnl"/>
        </w:rPr>
        <w:t>16627/INFOEM/IP/RR/2022  y 17258/INFOEM/IP/RR/2022</w:t>
      </w:r>
      <w:r w:rsidRPr="003F7068">
        <w:rPr>
          <w:rFonts w:ascii="Palatino Linotype" w:hAnsi="Palatino Linotype"/>
          <w:b/>
        </w:rPr>
        <w:t>,</w:t>
      </w:r>
      <w:r w:rsidRPr="003F7068">
        <w:rPr>
          <w:rFonts w:ascii="Palatino Linotype" w:hAnsi="Palatino Linotype"/>
          <w:b/>
          <w:lang w:val="es-419"/>
        </w:rPr>
        <w:t xml:space="preserve"> </w:t>
      </w:r>
      <w:r w:rsidRPr="003F7068">
        <w:rPr>
          <w:rFonts w:ascii="Palatino Linotype" w:hAnsi="Palatino Linotype"/>
          <w:bCs/>
          <w:lang w:val="es-419"/>
        </w:rPr>
        <w:t>para efecto de evitar resoluciones contradictorias y ociosas</w:t>
      </w:r>
      <w:r w:rsidR="007F446D" w:rsidRPr="003F7068">
        <w:rPr>
          <w:rFonts w:ascii="Palatino Linotype" w:hAnsi="Palatino Linotype"/>
          <w:bCs/>
          <w:lang w:val="es-419"/>
        </w:rPr>
        <w:t xml:space="preserve">, es que la entrega de información realizada en un Recurso de Revisión afecta al otro, pues la intención es que el Recurrente </w:t>
      </w:r>
      <w:r w:rsidR="005132E2" w:rsidRPr="003F7068">
        <w:rPr>
          <w:rFonts w:ascii="Palatino Linotype" w:hAnsi="Palatino Linotype"/>
          <w:bCs/>
          <w:lang w:val="es-419"/>
        </w:rPr>
        <w:t>obtenga</w:t>
      </w:r>
      <w:r w:rsidR="007F446D" w:rsidRPr="003F7068">
        <w:rPr>
          <w:rFonts w:ascii="Palatino Linotype" w:hAnsi="Palatino Linotype"/>
          <w:bCs/>
          <w:lang w:val="es-419"/>
        </w:rPr>
        <w:t xml:space="preserve"> la información peticionada</w:t>
      </w:r>
      <w:r w:rsidR="005132E2" w:rsidRPr="003F7068">
        <w:rPr>
          <w:rFonts w:ascii="Palatino Linotype" w:hAnsi="Palatino Linotype"/>
          <w:bCs/>
          <w:lang w:val="es-419"/>
        </w:rPr>
        <w:t>,</w:t>
      </w:r>
      <w:r w:rsidR="007F446D" w:rsidRPr="003F7068">
        <w:rPr>
          <w:rFonts w:ascii="Palatino Linotype" w:hAnsi="Palatino Linotype"/>
          <w:bCs/>
          <w:lang w:val="es-419"/>
        </w:rPr>
        <w:t xml:space="preserve"> que en el particular </w:t>
      </w:r>
      <w:r w:rsidR="005132E2" w:rsidRPr="003F7068">
        <w:rPr>
          <w:rFonts w:ascii="Palatino Linotype" w:hAnsi="Palatino Linotype"/>
          <w:bCs/>
          <w:lang w:val="es-419"/>
        </w:rPr>
        <w:t xml:space="preserve">son </w:t>
      </w:r>
      <w:r w:rsidR="007F446D" w:rsidRPr="003F7068">
        <w:rPr>
          <w:rFonts w:ascii="Palatino Linotype" w:hAnsi="Palatino Linotype"/>
          <w:bCs/>
          <w:lang w:val="es-419"/>
        </w:rPr>
        <w:t xml:space="preserve">los </w:t>
      </w:r>
      <w:r w:rsidR="005132E2" w:rsidRPr="003F7068">
        <w:rPr>
          <w:rFonts w:ascii="Palatino Linotype" w:hAnsi="Palatino Linotype" w:cs="Arial"/>
          <w:iCs/>
        </w:rPr>
        <w:t xml:space="preserve">recibos de nómina de la Directora General Berenice </w:t>
      </w:r>
      <w:r w:rsidR="00C62624" w:rsidRPr="003F7068">
        <w:rPr>
          <w:rFonts w:ascii="Palatino Linotype" w:hAnsi="Palatino Linotype" w:cs="Arial"/>
          <w:iCs/>
        </w:rPr>
        <w:t>Marín</w:t>
      </w:r>
      <w:r w:rsidR="005132E2" w:rsidRPr="003F7068">
        <w:rPr>
          <w:rFonts w:ascii="Palatino Linotype" w:hAnsi="Palatino Linotype" w:cs="Arial"/>
          <w:iCs/>
        </w:rPr>
        <w:t xml:space="preserve"> Becerril en la temporalidad del desde el </w:t>
      </w:r>
      <w:r w:rsidR="00311695" w:rsidRPr="003F7068">
        <w:rPr>
          <w:rFonts w:ascii="Palatino Linotype" w:hAnsi="Palatino Linotype" w:cs="Arial"/>
          <w:iCs/>
        </w:rPr>
        <w:t>primero</w:t>
      </w:r>
      <w:r w:rsidR="005132E2" w:rsidRPr="003F7068">
        <w:rPr>
          <w:rFonts w:ascii="Palatino Linotype" w:hAnsi="Palatino Linotype" w:cs="Arial"/>
          <w:iCs/>
        </w:rPr>
        <w:t xml:space="preserve"> de </w:t>
      </w:r>
      <w:r w:rsidR="00311695" w:rsidRPr="003F7068">
        <w:rPr>
          <w:rFonts w:ascii="Palatino Linotype" w:hAnsi="Palatino Linotype" w:cs="Arial"/>
          <w:iCs/>
        </w:rPr>
        <w:t>a</w:t>
      </w:r>
      <w:r w:rsidR="005132E2" w:rsidRPr="003F7068">
        <w:rPr>
          <w:rFonts w:ascii="Palatino Linotype" w:hAnsi="Palatino Linotype" w:cs="Arial"/>
          <w:iCs/>
        </w:rPr>
        <w:t xml:space="preserve">bril de </w:t>
      </w:r>
      <w:r w:rsidR="00311695" w:rsidRPr="003F7068">
        <w:rPr>
          <w:rFonts w:ascii="Palatino Linotype" w:hAnsi="Palatino Linotype" w:cs="Arial"/>
          <w:iCs/>
        </w:rPr>
        <w:t xml:space="preserve">dos mil veintidós </w:t>
      </w:r>
      <w:r w:rsidR="005132E2" w:rsidRPr="003F7068">
        <w:rPr>
          <w:rFonts w:ascii="Palatino Linotype" w:hAnsi="Palatino Linotype" w:cs="Arial"/>
          <w:iCs/>
        </w:rPr>
        <w:t xml:space="preserve">hasta </w:t>
      </w:r>
      <w:r w:rsidR="00311695" w:rsidRPr="003F7068">
        <w:rPr>
          <w:rFonts w:ascii="Palatino Linotype" w:hAnsi="Palatino Linotype" w:cs="Arial"/>
          <w:iCs/>
        </w:rPr>
        <w:t xml:space="preserve">el treinta </w:t>
      </w:r>
      <w:r w:rsidR="005132E2" w:rsidRPr="003F7068">
        <w:rPr>
          <w:rFonts w:ascii="Palatino Linotype" w:hAnsi="Palatino Linotype" w:cs="Arial"/>
          <w:iCs/>
        </w:rPr>
        <w:t xml:space="preserve">de septiembre de </w:t>
      </w:r>
      <w:r w:rsidR="00311695" w:rsidRPr="003F7068">
        <w:rPr>
          <w:rFonts w:ascii="Palatino Linotype" w:hAnsi="Palatino Linotype" w:cs="Arial"/>
          <w:iCs/>
        </w:rPr>
        <w:t>dos mil veintidós</w:t>
      </w:r>
      <w:r w:rsidR="008E2393" w:rsidRPr="003F7068">
        <w:rPr>
          <w:rFonts w:ascii="Palatino Linotype" w:hAnsi="Palatino Linotype" w:cs="Arial"/>
          <w:iCs/>
        </w:rPr>
        <w:t>.</w:t>
      </w:r>
    </w:p>
    <w:p w14:paraId="26EDEF4B" w14:textId="127B9332" w:rsidR="00782EA6" w:rsidRPr="003F7068" w:rsidRDefault="00782EA6" w:rsidP="003F7068">
      <w:pPr>
        <w:spacing w:line="360" w:lineRule="auto"/>
        <w:jc w:val="both"/>
        <w:rPr>
          <w:rFonts w:ascii="Palatino Linotype" w:hAnsi="Palatino Linotype"/>
          <w:bCs/>
          <w:lang w:val="es-ES_tradnl"/>
        </w:rPr>
      </w:pPr>
    </w:p>
    <w:p w14:paraId="2B09FC9A" w14:textId="66BAA09C" w:rsidR="00223F06" w:rsidRPr="003F7068" w:rsidRDefault="003121F0" w:rsidP="003F7068">
      <w:pPr>
        <w:spacing w:line="360" w:lineRule="auto"/>
        <w:jc w:val="both"/>
        <w:rPr>
          <w:rFonts w:ascii="Palatino Linotype" w:hAnsi="Palatino Linotype"/>
          <w:bCs/>
          <w:lang w:val="es-ES_tradnl"/>
        </w:rPr>
      </w:pPr>
      <w:r w:rsidRPr="003F7068">
        <w:rPr>
          <w:rFonts w:ascii="Palatino Linotype" w:hAnsi="Palatino Linotype"/>
          <w:bCs/>
          <w:lang w:val="es-ES_tradnl"/>
        </w:rPr>
        <w:t xml:space="preserve">Ahora bien, por cuanto hace a la petición marcada con el número 2, se obtiene lo siguiente: </w:t>
      </w:r>
    </w:p>
    <w:p w14:paraId="57E3A0AC" w14:textId="77777777" w:rsidR="003121F0" w:rsidRPr="003F7068" w:rsidRDefault="003121F0" w:rsidP="003F7068">
      <w:pPr>
        <w:pStyle w:val="Prrafodelista"/>
        <w:numPr>
          <w:ilvl w:val="0"/>
          <w:numId w:val="13"/>
        </w:numPr>
        <w:spacing w:before="240" w:after="240" w:line="360" w:lineRule="auto"/>
        <w:ind w:right="51"/>
        <w:contextualSpacing/>
        <w:jc w:val="both"/>
        <w:rPr>
          <w:rFonts w:ascii="Palatino Linotype" w:eastAsia="Palatino Linotype" w:hAnsi="Palatino Linotype" w:cs="Palatino Linotype"/>
          <w:b/>
          <w:bCs/>
          <w:iCs/>
          <w:u w:val="single"/>
        </w:rPr>
      </w:pPr>
      <w:r w:rsidRPr="003F7068">
        <w:rPr>
          <w:rFonts w:ascii="Palatino Linotype" w:hAnsi="Palatino Linotype" w:cs="Arial"/>
          <w:b/>
          <w:bCs/>
          <w:iCs/>
          <w:u w:val="single"/>
        </w:rPr>
        <w:t xml:space="preserve">Solicita de su particular Flor de </w:t>
      </w:r>
      <w:proofErr w:type="spellStart"/>
      <w:r w:rsidRPr="003F7068">
        <w:rPr>
          <w:rFonts w:ascii="Palatino Linotype" w:hAnsi="Palatino Linotype" w:cs="Arial"/>
          <w:b/>
          <w:bCs/>
          <w:iCs/>
          <w:u w:val="single"/>
        </w:rPr>
        <w:t>Maria</w:t>
      </w:r>
      <w:proofErr w:type="spellEnd"/>
      <w:r w:rsidRPr="003F7068">
        <w:rPr>
          <w:rFonts w:ascii="Palatino Linotype" w:hAnsi="Palatino Linotype" w:cs="Arial"/>
          <w:b/>
          <w:bCs/>
          <w:iCs/>
          <w:u w:val="single"/>
        </w:rPr>
        <w:t xml:space="preserve"> Gracia </w:t>
      </w:r>
      <w:proofErr w:type="spellStart"/>
      <w:r w:rsidRPr="003F7068">
        <w:rPr>
          <w:rFonts w:ascii="Palatino Linotype" w:hAnsi="Palatino Linotype" w:cs="Arial"/>
          <w:b/>
          <w:bCs/>
          <w:iCs/>
          <w:u w:val="single"/>
        </w:rPr>
        <w:t>Vladez</w:t>
      </w:r>
      <w:proofErr w:type="spellEnd"/>
      <w:r w:rsidRPr="003F7068">
        <w:rPr>
          <w:rFonts w:ascii="Palatino Linotype" w:hAnsi="Palatino Linotype" w:cs="Arial"/>
          <w:b/>
          <w:bCs/>
          <w:iCs/>
          <w:u w:val="single"/>
        </w:rPr>
        <w:t>, recibos de nómina desde la primera quincena de abril de 2022 hasta la primera quincena del mes de noviembre del 2022.</w:t>
      </w:r>
    </w:p>
    <w:p w14:paraId="1760697E" w14:textId="40733F5A" w:rsidR="0057250E" w:rsidRPr="003F7068" w:rsidRDefault="0057250E" w:rsidP="003F7068">
      <w:pPr>
        <w:spacing w:line="360" w:lineRule="auto"/>
        <w:jc w:val="both"/>
        <w:rPr>
          <w:rFonts w:ascii="Palatino Linotype" w:eastAsia="Palatino Linotype" w:hAnsi="Palatino Linotype" w:cs="Palatino Linotype"/>
        </w:rPr>
      </w:pPr>
      <w:r w:rsidRPr="003F7068">
        <w:rPr>
          <w:rFonts w:ascii="Palatino Linotype" w:hAnsi="Palatino Linotype"/>
          <w:bCs/>
          <w:lang w:val="es-ES_tradnl"/>
        </w:rPr>
        <w:t xml:space="preserve">Por cuanto hace a esta solicitud de información, es atinente al Recurso de Revisión </w:t>
      </w:r>
      <w:r w:rsidRPr="003F7068">
        <w:rPr>
          <w:rFonts w:ascii="Palatino Linotype" w:hAnsi="Palatino Linotype"/>
          <w:b/>
          <w:lang w:val="es-ES_tradnl"/>
        </w:rPr>
        <w:t>17258/INFOEM/IP/RR/2022</w:t>
      </w:r>
      <w:r w:rsidRPr="003F7068">
        <w:rPr>
          <w:rFonts w:ascii="Palatino Linotype" w:hAnsi="Palatino Linotype"/>
          <w:bCs/>
          <w:lang w:val="es-ES_tradnl"/>
        </w:rPr>
        <w:t>, pues solo en este Recurso se peticionó</w:t>
      </w:r>
      <w:r w:rsidR="001C0504" w:rsidRPr="003F7068">
        <w:rPr>
          <w:rFonts w:ascii="Palatino Linotype" w:hAnsi="Palatino Linotype"/>
          <w:bCs/>
          <w:lang w:val="es-ES_tradnl"/>
        </w:rPr>
        <w:t xml:space="preserve"> dicha información, </w:t>
      </w:r>
      <w:r w:rsidRPr="003F7068">
        <w:rPr>
          <w:rFonts w:ascii="Palatino Linotype" w:hAnsi="Palatino Linotype"/>
          <w:bCs/>
          <w:lang w:val="es-ES_tradnl"/>
        </w:rPr>
        <w:t xml:space="preserve"> a lo que </w:t>
      </w:r>
      <w:r w:rsidR="006B40A7" w:rsidRPr="003F7068">
        <w:rPr>
          <w:rFonts w:ascii="Palatino Linotype" w:hAnsi="Palatino Linotype"/>
          <w:bCs/>
          <w:lang w:val="es-ES_tradnl"/>
        </w:rPr>
        <w:t>el Sujeto Obligado, no realizó pronunciamiento alguno en respuesta</w:t>
      </w:r>
      <w:r w:rsidR="001C0504" w:rsidRPr="003F7068">
        <w:rPr>
          <w:rFonts w:ascii="Palatino Linotype" w:hAnsi="Palatino Linotype"/>
          <w:bCs/>
          <w:lang w:val="es-ES_tradnl"/>
        </w:rPr>
        <w:t xml:space="preserve"> y por ende existió inconformidad en vía de agravio, solicitando los recibos de (cita de manera textual) “</w:t>
      </w:r>
      <w:r w:rsidR="001C0504" w:rsidRPr="003F7068">
        <w:rPr>
          <w:rFonts w:ascii="Palatino Linotype" w:hAnsi="Palatino Linotype" w:cs="Arial"/>
          <w:i/>
          <w:lang w:eastAsia="es-MX"/>
        </w:rPr>
        <w:t>la Particular Flor de María Valdez y no fueron entregados”</w:t>
      </w:r>
      <w:r w:rsidR="006B40A7" w:rsidRPr="003F7068">
        <w:rPr>
          <w:rFonts w:ascii="Palatino Linotype" w:hAnsi="Palatino Linotype"/>
          <w:bCs/>
          <w:lang w:val="es-ES_tradnl"/>
        </w:rPr>
        <w:t xml:space="preserve">; no obstante ello al emitir su </w:t>
      </w:r>
      <w:r w:rsidR="00E3410D" w:rsidRPr="003F7068">
        <w:rPr>
          <w:rFonts w:ascii="Palatino Linotype" w:hAnsi="Palatino Linotype"/>
          <w:b/>
          <w:u w:val="single"/>
          <w:lang w:val="es-ES_tradnl"/>
        </w:rPr>
        <w:t>I</w:t>
      </w:r>
      <w:r w:rsidR="006B40A7" w:rsidRPr="003F7068">
        <w:rPr>
          <w:rFonts w:ascii="Palatino Linotype" w:hAnsi="Palatino Linotype"/>
          <w:b/>
          <w:u w:val="single"/>
          <w:lang w:val="es-ES_tradnl"/>
        </w:rPr>
        <w:t xml:space="preserve">nforme </w:t>
      </w:r>
      <w:r w:rsidR="00E3410D" w:rsidRPr="003F7068">
        <w:rPr>
          <w:rFonts w:ascii="Palatino Linotype" w:hAnsi="Palatino Linotype"/>
          <w:b/>
          <w:u w:val="single"/>
          <w:lang w:val="es-ES_tradnl"/>
        </w:rPr>
        <w:t>J</w:t>
      </w:r>
      <w:r w:rsidR="006B40A7" w:rsidRPr="003F7068">
        <w:rPr>
          <w:rFonts w:ascii="Palatino Linotype" w:hAnsi="Palatino Linotype"/>
          <w:b/>
          <w:u w:val="single"/>
          <w:lang w:val="es-ES_tradnl"/>
        </w:rPr>
        <w:t>ustificado</w:t>
      </w:r>
      <w:r w:rsidR="006B40A7" w:rsidRPr="003F7068">
        <w:rPr>
          <w:rFonts w:ascii="Palatino Linotype" w:hAnsi="Palatino Linotype"/>
          <w:bCs/>
          <w:lang w:val="es-ES_tradnl"/>
        </w:rPr>
        <w:t xml:space="preserve"> remitió el archivo digital denominado </w:t>
      </w:r>
      <w:r w:rsidRPr="003F7068">
        <w:rPr>
          <w:rFonts w:ascii="Palatino Linotype" w:eastAsia="Palatino Linotype" w:hAnsi="Palatino Linotype" w:cs="Palatino Linotype"/>
          <w:b/>
        </w:rPr>
        <w:t>-</w:t>
      </w:r>
      <w:r w:rsidRPr="003F7068">
        <w:rPr>
          <w:rFonts w:ascii="Palatino Linotype" w:hAnsi="Palatino Linotype"/>
          <w:b/>
        </w:rPr>
        <w:t xml:space="preserve"> IMEJ - 071 - C. </w:t>
      </w:r>
      <w:r w:rsidR="009F6E4F">
        <w:rPr>
          <w:rFonts w:ascii="Palatino Linotype" w:hAnsi="Palatino Linotype"/>
          <w:b/>
        </w:rPr>
        <w:t>XXXXX XX XXXXXXX</w:t>
      </w:r>
      <w:r w:rsidRPr="003F7068">
        <w:rPr>
          <w:rFonts w:ascii="Palatino Linotype" w:hAnsi="Palatino Linotype"/>
          <w:b/>
        </w:rPr>
        <w:t xml:space="preserve"> - Unidad de Transparencia - Informe Justificado - 071.pdf</w:t>
      </w:r>
      <w:r w:rsidR="006B40A7" w:rsidRPr="003F7068">
        <w:rPr>
          <w:rFonts w:ascii="Palatino Linotype" w:eastAsia="Palatino Linotype" w:hAnsi="Palatino Linotype" w:cs="Palatino Linotype"/>
          <w:b/>
        </w:rPr>
        <w:t xml:space="preserve">, </w:t>
      </w:r>
      <w:r w:rsidR="006B40A7" w:rsidRPr="003F7068">
        <w:rPr>
          <w:rFonts w:ascii="Palatino Linotype" w:eastAsia="Palatino Linotype" w:hAnsi="Palatino Linotype" w:cs="Palatino Linotype"/>
          <w:bCs/>
        </w:rPr>
        <w:t>en el cual</w:t>
      </w:r>
      <w:r w:rsidR="006B40A7" w:rsidRPr="003F7068">
        <w:rPr>
          <w:rFonts w:ascii="Palatino Linotype" w:eastAsia="Palatino Linotype" w:hAnsi="Palatino Linotype" w:cs="Palatino Linotype"/>
          <w:b/>
        </w:rPr>
        <w:t xml:space="preserve"> </w:t>
      </w:r>
      <w:r w:rsidRPr="003F7068">
        <w:rPr>
          <w:rFonts w:ascii="Palatino Linotype" w:eastAsia="Palatino Linotype" w:hAnsi="Palatino Linotype" w:cs="Palatino Linotype"/>
        </w:rPr>
        <w:t>la Titular de la Unidad de Transparencia, ratifica la respuesta entregada en primer término y además expone por qué no fue entregada la información solicitada relativa a “FLOR DE MARÍA GRACIA VLADEZ”,  refiriendo que se trata de persona diversa a la particular “FLOR DE MARÍA GARCÍA VALDEZ”, por esa situación no se encontraba en posibilidades de entregar la información peticionada.</w:t>
      </w:r>
    </w:p>
    <w:p w14:paraId="5997FFE2" w14:textId="08BE6F03" w:rsidR="00316F38" w:rsidRPr="003F7068" w:rsidRDefault="008849DF" w:rsidP="003F7068">
      <w:pPr>
        <w:spacing w:before="240" w:line="360" w:lineRule="auto"/>
        <w:jc w:val="both"/>
        <w:rPr>
          <w:rFonts w:ascii="Palatino Linotype" w:hAnsi="Palatino Linotype"/>
          <w:b/>
        </w:rPr>
      </w:pPr>
      <w:r w:rsidRPr="003F7068">
        <w:rPr>
          <w:rFonts w:ascii="Palatino Linotype" w:hAnsi="Palatino Linotype"/>
        </w:rPr>
        <w:t xml:space="preserve">Ahora bien, de acuerdo a lo mencionado, es pertinente referir </w:t>
      </w:r>
      <w:r w:rsidR="00316F38" w:rsidRPr="003F7068">
        <w:rPr>
          <w:rFonts w:ascii="Palatino Linotype" w:hAnsi="Palatino Linotype"/>
        </w:rPr>
        <w:t>que si bien l</w:t>
      </w:r>
      <w:r w:rsidR="00316F38" w:rsidRPr="003F7068">
        <w:rPr>
          <w:rFonts w:ascii="Palatino Linotype" w:hAnsi="Palatino Linotype" w:cs="Arial"/>
        </w:rPr>
        <w:t xml:space="preserve">os particulares pueden interponer la solicitud y posteriormente recurso de revisión </w:t>
      </w:r>
      <w:r w:rsidR="00316F38" w:rsidRPr="003F7068">
        <w:rPr>
          <w:rFonts w:ascii="Palatino Linotype" w:hAnsi="Palatino Linotype" w:cs="Arial"/>
          <w:b/>
        </w:rPr>
        <w:t xml:space="preserve">por sí mismos o a través de un representante; </w:t>
      </w:r>
      <w:r w:rsidR="00316F38" w:rsidRPr="003F7068">
        <w:rPr>
          <w:rFonts w:ascii="Palatino Linotype" w:hAnsi="Palatino Linotype" w:cs="Arial"/>
        </w:rPr>
        <w:t xml:space="preserve">ante dicha aseveración,  se desconoce si en el presente asunto el particular formuló su solicitud por medio de un representante legal experto en la materia o por sí mismo, a falta de dicho elemento, se presume que los particulares presentan su solicitud por sí mismos y que éstos, </w:t>
      </w:r>
      <w:r w:rsidR="00316F38" w:rsidRPr="003F7068">
        <w:rPr>
          <w:rFonts w:ascii="Palatino Linotype" w:hAnsi="Palatino Linotype" w:cs="Arial"/>
          <w:b/>
        </w:rPr>
        <w:t>pueden no ser expertos en la materia y conocer desconocer los documentos idóneos que contengan la información requerida.</w:t>
      </w:r>
    </w:p>
    <w:p w14:paraId="374058EB" w14:textId="77777777" w:rsidR="00316F38" w:rsidRPr="003F7068" w:rsidRDefault="00316F38" w:rsidP="003F7068">
      <w:pPr>
        <w:pStyle w:val="Prrafodelista"/>
        <w:spacing w:line="360" w:lineRule="auto"/>
        <w:ind w:left="0"/>
        <w:jc w:val="both"/>
        <w:rPr>
          <w:rFonts w:ascii="Palatino Linotype" w:hAnsi="Palatino Linotype"/>
          <w:b/>
        </w:rPr>
      </w:pPr>
    </w:p>
    <w:p w14:paraId="3AA004B7" w14:textId="77777777" w:rsidR="00316F38" w:rsidRPr="003F7068" w:rsidRDefault="00316F38" w:rsidP="003F7068">
      <w:pPr>
        <w:pStyle w:val="Prrafodelista"/>
        <w:spacing w:line="360" w:lineRule="auto"/>
        <w:ind w:left="0"/>
        <w:contextualSpacing/>
        <w:jc w:val="both"/>
        <w:rPr>
          <w:rFonts w:ascii="Palatino Linotype" w:hAnsi="Palatino Linotype"/>
          <w:b/>
        </w:rPr>
      </w:pPr>
      <w:r w:rsidRPr="003F7068">
        <w:rPr>
          <w:rFonts w:ascii="Palatino Linotype" w:hAnsi="Palatino Linotype"/>
        </w:rPr>
        <w:t xml:space="preserve">Es por ello que, al no tener certeza si los particulares actúan a través de un representante legal que nace la necesidad de actuar bajo estricto apego al principio de eficacia y con fundamento en </w:t>
      </w:r>
      <w:r w:rsidRPr="003F7068">
        <w:rPr>
          <w:rFonts w:ascii="Palatino Linotype" w:hAnsi="Palatino Linotype"/>
          <w:szCs w:val="22"/>
        </w:rPr>
        <w:t>los artículos 13</w:t>
      </w:r>
      <w:r w:rsidRPr="003F7068">
        <w:rPr>
          <w:rStyle w:val="Refdenotaalpie"/>
          <w:szCs w:val="22"/>
        </w:rPr>
        <w:footnoteReference w:id="1"/>
      </w:r>
      <w:r w:rsidRPr="003F7068">
        <w:rPr>
          <w:rFonts w:ascii="Palatino Linotype" w:hAnsi="Palatino Linotype"/>
          <w:szCs w:val="22"/>
        </w:rPr>
        <w:t xml:space="preserve"> y 181</w:t>
      </w:r>
      <w:r w:rsidRPr="003F7068">
        <w:rPr>
          <w:rStyle w:val="Refdenotaalpie"/>
          <w:szCs w:val="22"/>
        </w:rPr>
        <w:footnoteReference w:id="2"/>
      </w:r>
      <w:r w:rsidRPr="003F7068">
        <w:rPr>
          <w:rFonts w:ascii="Palatino Linotype" w:hAnsi="Palatino Linotype"/>
          <w:szCs w:val="22"/>
        </w:rPr>
        <w:t xml:space="preserve"> penúltimo párrafo de la Ley de Transparencia y Acceso a la Información Pública del Estado de México y Municipios </w:t>
      </w:r>
      <w:r w:rsidRPr="003F7068">
        <w:rPr>
          <w:rFonts w:ascii="Palatino Linotype" w:hAnsi="Palatino Linotype"/>
          <w:b/>
          <w:szCs w:val="22"/>
        </w:rPr>
        <w:t xml:space="preserve">deberá suplir dicha deficiencia a favor del recurrente, </w:t>
      </w:r>
      <w:r w:rsidRPr="003F7068">
        <w:rPr>
          <w:rFonts w:ascii="Palatino Linotype" w:hAnsi="Palatino Linotype"/>
          <w:szCs w:val="22"/>
        </w:rPr>
        <w:t>en el sentido de identificar el documento que dé cuenta de lo requerido, sirven de sustento los criterios</w:t>
      </w:r>
      <w:r w:rsidRPr="003F7068">
        <w:rPr>
          <w:rFonts w:ascii="Palatino Linotype" w:eastAsia="MS Mincho" w:hAnsi="Palatino Linotype" w:cs="Arial"/>
        </w:rPr>
        <w:t xml:space="preserve"> </w:t>
      </w:r>
      <w:r w:rsidRPr="003F7068">
        <w:rPr>
          <w:rFonts w:ascii="Palatino Linotype" w:eastAsia="MS Mincho" w:hAnsi="Palatino Linotype"/>
          <w:b/>
        </w:rPr>
        <w:t>28/10 y 016/2017</w:t>
      </w:r>
      <w:r w:rsidRPr="003F7068">
        <w:rPr>
          <w:rFonts w:ascii="Palatino Linotype" w:eastAsia="MS Mincho" w:hAnsi="Palatino Linotype"/>
        </w:rPr>
        <w:t xml:space="preserve"> emitidos por el entonces Instituto Federal de Acceso a la Información Pública y Protección de Datos Personales y el Instituto Nacional de Transparencia, Acceso a la Información y Protección de Datos Personales respectivamente, mismos que mencionan lo siguiente:  </w:t>
      </w:r>
    </w:p>
    <w:p w14:paraId="27E1B60D" w14:textId="77777777" w:rsidR="00316F38" w:rsidRPr="003F7068" w:rsidRDefault="00316F38" w:rsidP="003F7068">
      <w:pPr>
        <w:pStyle w:val="Prrafodelista"/>
        <w:rPr>
          <w:rFonts w:ascii="Palatino Linotype" w:hAnsi="Palatino Linotype"/>
          <w:b/>
        </w:rPr>
      </w:pPr>
    </w:p>
    <w:p w14:paraId="1911D4D6" w14:textId="77777777" w:rsidR="00316F38" w:rsidRPr="003F7068" w:rsidRDefault="00316F38" w:rsidP="003F7068">
      <w:pPr>
        <w:spacing w:line="360" w:lineRule="auto"/>
        <w:ind w:left="567" w:right="616"/>
        <w:jc w:val="both"/>
        <w:rPr>
          <w:rFonts w:ascii="Palatino Linotype" w:eastAsia="MS Mincho" w:hAnsi="Palatino Linotype"/>
          <w:i/>
          <w:sz w:val="22"/>
        </w:rPr>
      </w:pPr>
      <w:r w:rsidRPr="003F7068">
        <w:rPr>
          <w:rFonts w:ascii="Palatino Linotype" w:eastAsia="MS Mincho" w:hAnsi="Palatino Linotype"/>
          <w:i/>
          <w:sz w:val="22"/>
        </w:rPr>
        <w:t>“</w:t>
      </w:r>
      <w:r w:rsidRPr="003F7068">
        <w:rPr>
          <w:rFonts w:ascii="Palatino Linotype" w:eastAsia="MS Mincho" w:hAnsi="Palatino Linotype"/>
          <w:b/>
          <w:i/>
          <w:sz w:val="22"/>
        </w:rPr>
        <w:t>Cuando en una solicitud de información no se identifique un documento en específico, si ésta tiene una expresión documental, el sujeto obligado deberá entregar al particular el documento en específico</w:t>
      </w:r>
      <w:r w:rsidRPr="003F7068">
        <w:rPr>
          <w:rFonts w:ascii="Palatino Linotype" w:eastAsia="MS Mincho" w:hAnsi="Palatino Linotype"/>
          <w:i/>
          <w:sz w:val="22"/>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w:t>
      </w:r>
      <w:r w:rsidRPr="003F7068">
        <w:rPr>
          <w:rFonts w:ascii="Palatino Linotype" w:eastAsia="MS Mincho" w:hAnsi="Palatino Linotype"/>
          <w:b/>
          <w:i/>
          <w:sz w:val="22"/>
        </w:rPr>
        <w:t>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3F7068">
        <w:rPr>
          <w:rFonts w:ascii="Palatino Linotype" w:eastAsia="MS Mincho" w:hAnsi="Palatino Linotype"/>
          <w:i/>
          <w:sz w:val="22"/>
        </w:rPr>
        <w:t xml:space="preserve"> Es decir, si la respuesta a la solicitud obra en algún documento en poder de la autoridad, pero el particular no hace referencia específica a tal documento, se deberá hacer entrega del mismo al solicitante.” </w:t>
      </w:r>
    </w:p>
    <w:p w14:paraId="5C1ECD7D" w14:textId="77777777" w:rsidR="00316F38" w:rsidRPr="003F7068" w:rsidRDefault="00316F38" w:rsidP="003F7068">
      <w:pPr>
        <w:spacing w:line="360" w:lineRule="auto"/>
        <w:ind w:left="567" w:right="616"/>
        <w:jc w:val="both"/>
        <w:rPr>
          <w:rFonts w:ascii="Palatino Linotype" w:eastAsia="MS Mincho" w:hAnsi="Palatino Linotype"/>
          <w:i/>
          <w:sz w:val="22"/>
        </w:rPr>
      </w:pPr>
    </w:p>
    <w:p w14:paraId="24BE13A5" w14:textId="77777777" w:rsidR="00316F38" w:rsidRPr="003F7068" w:rsidRDefault="00316F38" w:rsidP="003F7068">
      <w:pPr>
        <w:spacing w:line="360" w:lineRule="auto"/>
        <w:ind w:left="567" w:right="616"/>
        <w:jc w:val="both"/>
        <w:rPr>
          <w:rFonts w:ascii="Palatino Linotype" w:eastAsia="MS Mincho" w:hAnsi="Palatino Linotype"/>
          <w:i/>
          <w:sz w:val="22"/>
        </w:rPr>
      </w:pPr>
      <w:r w:rsidRPr="003F7068">
        <w:rPr>
          <w:rFonts w:ascii="Palatino Linotype" w:eastAsia="MS Mincho" w:hAnsi="Palatino Linotype"/>
          <w:b/>
          <w:i/>
          <w:sz w:val="22"/>
        </w:rPr>
        <w:t>Expresión documental.</w:t>
      </w:r>
      <w:r w:rsidRPr="003F7068">
        <w:rPr>
          <w:rFonts w:ascii="Palatino Linotype" w:eastAsia="MS Mincho" w:hAnsi="Palatino Linotype"/>
          <w:i/>
          <w:sz w:val="22"/>
        </w:rPr>
        <w:t xml:space="preserve"> </w:t>
      </w:r>
      <w:r w:rsidRPr="003F7068">
        <w:rPr>
          <w:rFonts w:ascii="Palatino Linotype" w:eastAsia="MS Mincho" w:hAnsi="Palatino Linotype"/>
          <w:b/>
          <w:i/>
          <w:sz w:val="22"/>
        </w:rPr>
        <w:t>Cuando los particulares presenten solicitudes de acceso a la información sin identificar de forma precisa la documentación que pudiera contener la información de su interés</w:t>
      </w:r>
      <w:r w:rsidRPr="003F7068">
        <w:rPr>
          <w:rFonts w:ascii="Palatino Linotype" w:eastAsia="MS Mincho" w:hAnsi="Palatino Linotype"/>
          <w:i/>
          <w:sz w:val="22"/>
        </w:rPr>
        <w:t xml:space="preserve">, o bien, la solicitud constituya una consulta, pero la respuesta pudiera obrar en algún documento en poder de </w:t>
      </w:r>
      <w:r w:rsidRPr="003F7068">
        <w:rPr>
          <w:rFonts w:ascii="Palatino Linotype" w:eastAsia="MS Mincho" w:hAnsi="Palatino Linotype"/>
          <w:b/>
          <w:i/>
          <w:sz w:val="22"/>
        </w:rPr>
        <w:t>los sujetos obligados, éstos deben dar a dichas solicitudes una interpretación que les otorgue una expresión documental</w:t>
      </w:r>
      <w:r w:rsidRPr="003F7068">
        <w:rPr>
          <w:rFonts w:ascii="Palatino Linotype" w:eastAsia="MS Mincho" w:hAnsi="Palatino Linotype"/>
          <w:i/>
          <w:sz w:val="22"/>
        </w:rPr>
        <w:t>.</w:t>
      </w:r>
    </w:p>
    <w:p w14:paraId="2B04759D" w14:textId="77777777" w:rsidR="00316F38" w:rsidRPr="003F7068" w:rsidRDefault="00316F38" w:rsidP="003F7068">
      <w:pPr>
        <w:spacing w:line="360" w:lineRule="auto"/>
        <w:ind w:left="567"/>
        <w:jc w:val="both"/>
        <w:rPr>
          <w:rFonts w:ascii="Palatino Linotype" w:hAnsi="Palatino Linotype"/>
          <w:sz w:val="22"/>
          <w:szCs w:val="22"/>
        </w:rPr>
      </w:pPr>
      <w:r w:rsidRPr="003F7068">
        <w:rPr>
          <w:rFonts w:ascii="Palatino Linotype" w:eastAsia="MS Mincho" w:hAnsi="Palatino Linotype"/>
          <w:b/>
          <w:sz w:val="22"/>
        </w:rPr>
        <w:t>(Énfasis añadido)</w:t>
      </w:r>
    </w:p>
    <w:p w14:paraId="353C1173" w14:textId="5C54DBFA" w:rsidR="00316F38" w:rsidRPr="003F7068" w:rsidRDefault="00316F38" w:rsidP="003F7068">
      <w:pPr>
        <w:pStyle w:val="Prrafodelista"/>
        <w:spacing w:before="240" w:after="360" w:line="360" w:lineRule="auto"/>
        <w:ind w:left="0"/>
        <w:contextualSpacing/>
        <w:jc w:val="both"/>
        <w:rPr>
          <w:rFonts w:ascii="Palatino Linotype" w:hAnsi="Palatino Linotype" w:cs="Arial"/>
        </w:rPr>
      </w:pPr>
      <w:r w:rsidRPr="003F7068">
        <w:rPr>
          <w:rFonts w:ascii="Palatino Linotype" w:hAnsi="Palatino Linotype" w:cs="Arial"/>
        </w:rPr>
        <w:t>Es por lo anterior que los Sujetos Obligados en la atención a las solicitudes, deben verificar si entre sus funciones, atribuciones y competencias generan documentos donde consta la información requerida por los particulares, cuando estos últimos no especifiquen un documento al que deseen tener acceso</w:t>
      </w:r>
      <w:r w:rsidR="00C85398" w:rsidRPr="003F7068">
        <w:rPr>
          <w:rFonts w:ascii="Palatino Linotype" w:hAnsi="Palatino Linotype" w:cs="Arial"/>
        </w:rPr>
        <w:t>;</w:t>
      </w:r>
      <w:r w:rsidRPr="003F7068">
        <w:rPr>
          <w:rFonts w:ascii="Palatino Linotype" w:hAnsi="Palatino Linotype" w:cs="Arial"/>
        </w:rPr>
        <w:t xml:space="preserve"> o en su defecto como en el caso particular acontece, se exprese de manera errónea el nombre, pues al citar la solicitud de manera literal acontece lo siguiente:</w:t>
      </w:r>
    </w:p>
    <w:p w14:paraId="7A5F8055" w14:textId="77777777" w:rsidR="00C85398" w:rsidRPr="003F7068" w:rsidRDefault="00C85398" w:rsidP="003F7068">
      <w:pPr>
        <w:tabs>
          <w:tab w:val="left" w:pos="851"/>
        </w:tabs>
        <w:ind w:left="851" w:right="901"/>
        <w:jc w:val="both"/>
        <w:rPr>
          <w:rFonts w:ascii="Palatino Linotype" w:hAnsi="Palatino Linotype" w:cs="Arial"/>
          <w:i/>
          <w:sz w:val="22"/>
          <w:szCs w:val="22"/>
        </w:rPr>
      </w:pPr>
      <w:r w:rsidRPr="003F7068">
        <w:rPr>
          <w:rFonts w:ascii="Palatino Linotype" w:hAnsi="Palatino Linotype" w:cs="Arial"/>
          <w:i/>
          <w:sz w:val="22"/>
          <w:szCs w:val="22"/>
        </w:rPr>
        <w:t xml:space="preserve">“Solicito los recibos de </w:t>
      </w:r>
      <w:proofErr w:type="spellStart"/>
      <w:r w:rsidRPr="003F7068">
        <w:rPr>
          <w:rFonts w:ascii="Palatino Linotype" w:hAnsi="Palatino Linotype" w:cs="Arial"/>
          <w:i/>
          <w:sz w:val="22"/>
          <w:szCs w:val="22"/>
        </w:rPr>
        <w:t>nomina</w:t>
      </w:r>
      <w:proofErr w:type="spellEnd"/>
      <w:r w:rsidRPr="003F7068">
        <w:rPr>
          <w:rFonts w:ascii="Palatino Linotype" w:hAnsi="Palatino Linotype" w:cs="Arial"/>
          <w:i/>
          <w:sz w:val="22"/>
          <w:szCs w:val="22"/>
        </w:rPr>
        <w:t xml:space="preserve"> en versión </w:t>
      </w:r>
      <w:proofErr w:type="spellStart"/>
      <w:r w:rsidRPr="003F7068">
        <w:rPr>
          <w:rFonts w:ascii="Palatino Linotype" w:hAnsi="Palatino Linotype" w:cs="Arial"/>
          <w:i/>
          <w:sz w:val="22"/>
          <w:szCs w:val="22"/>
        </w:rPr>
        <w:t>ppublica</w:t>
      </w:r>
      <w:proofErr w:type="spellEnd"/>
      <w:r w:rsidRPr="003F7068">
        <w:rPr>
          <w:rFonts w:ascii="Palatino Linotype" w:hAnsi="Palatino Linotype" w:cs="Arial"/>
          <w:i/>
          <w:sz w:val="22"/>
          <w:szCs w:val="22"/>
        </w:rPr>
        <w:t xml:space="preserve"> de la Directora General Berenice </w:t>
      </w:r>
      <w:proofErr w:type="spellStart"/>
      <w:r w:rsidRPr="003F7068">
        <w:rPr>
          <w:rFonts w:ascii="Palatino Linotype" w:hAnsi="Palatino Linotype" w:cs="Arial"/>
          <w:i/>
          <w:sz w:val="22"/>
          <w:szCs w:val="22"/>
        </w:rPr>
        <w:t>Marin</w:t>
      </w:r>
      <w:proofErr w:type="spellEnd"/>
      <w:r w:rsidRPr="003F7068">
        <w:rPr>
          <w:rFonts w:ascii="Palatino Linotype" w:hAnsi="Palatino Linotype" w:cs="Arial"/>
          <w:i/>
          <w:sz w:val="22"/>
          <w:szCs w:val="22"/>
        </w:rPr>
        <w:t xml:space="preserve"> Becerril y de su particular Flor de </w:t>
      </w:r>
      <w:proofErr w:type="spellStart"/>
      <w:r w:rsidRPr="003F7068">
        <w:rPr>
          <w:rFonts w:ascii="Palatino Linotype" w:hAnsi="Palatino Linotype" w:cs="Arial"/>
          <w:i/>
          <w:sz w:val="22"/>
          <w:szCs w:val="22"/>
        </w:rPr>
        <w:t>Maria</w:t>
      </w:r>
      <w:proofErr w:type="spellEnd"/>
      <w:r w:rsidRPr="003F7068">
        <w:rPr>
          <w:rFonts w:ascii="Palatino Linotype" w:hAnsi="Palatino Linotype" w:cs="Arial"/>
          <w:i/>
          <w:sz w:val="22"/>
          <w:szCs w:val="22"/>
        </w:rPr>
        <w:t xml:space="preserve"> Gracia </w:t>
      </w:r>
      <w:proofErr w:type="spellStart"/>
      <w:r w:rsidRPr="003F7068">
        <w:rPr>
          <w:rFonts w:ascii="Palatino Linotype" w:hAnsi="Palatino Linotype" w:cs="Arial"/>
          <w:i/>
          <w:sz w:val="22"/>
          <w:szCs w:val="22"/>
        </w:rPr>
        <w:t>Vladez</w:t>
      </w:r>
      <w:proofErr w:type="spellEnd"/>
      <w:r w:rsidRPr="003F7068">
        <w:rPr>
          <w:rFonts w:ascii="Palatino Linotype" w:hAnsi="Palatino Linotype" w:cs="Arial"/>
          <w:i/>
          <w:sz w:val="22"/>
          <w:szCs w:val="22"/>
        </w:rPr>
        <w:t xml:space="preserve"> desde la primer quincena de abril de 2022 hasta la primer quincena del mes de noviembre del 2022</w:t>
      </w:r>
      <w:proofErr w:type="gramStart"/>
      <w:r w:rsidRPr="003F7068">
        <w:rPr>
          <w:rFonts w:ascii="Palatino Linotype" w:hAnsi="Palatino Linotype" w:cs="Arial"/>
          <w:i/>
          <w:sz w:val="22"/>
          <w:szCs w:val="22"/>
        </w:rPr>
        <w:t>..”</w:t>
      </w:r>
      <w:proofErr w:type="gramEnd"/>
      <w:r w:rsidRPr="003F7068">
        <w:rPr>
          <w:rFonts w:ascii="Palatino Linotype" w:hAnsi="Palatino Linotype" w:cs="Arial"/>
          <w:i/>
          <w:sz w:val="22"/>
          <w:szCs w:val="22"/>
        </w:rPr>
        <w:t xml:space="preserve"> (Sic)</w:t>
      </w:r>
    </w:p>
    <w:p w14:paraId="63D0FC0A" w14:textId="5E12FD68" w:rsidR="00316F38" w:rsidRPr="003F7068" w:rsidRDefault="00C85398" w:rsidP="003F7068">
      <w:pPr>
        <w:spacing w:before="240" w:line="360" w:lineRule="auto"/>
        <w:jc w:val="both"/>
        <w:rPr>
          <w:rFonts w:ascii="Palatino Linotype" w:hAnsi="Palatino Linotype"/>
          <w:iCs/>
        </w:rPr>
      </w:pPr>
      <w:r w:rsidRPr="003F7068">
        <w:rPr>
          <w:rFonts w:ascii="Palatino Linotype" w:hAnsi="Palatino Linotype"/>
        </w:rPr>
        <w:t>De la solicitud, claramente se advierte la cita del Recurrente peticionando recibos de nómina de “</w:t>
      </w:r>
      <w:r w:rsidRPr="003F7068">
        <w:rPr>
          <w:rFonts w:ascii="Palatino Linotype" w:hAnsi="Palatino Linotype" w:cs="Arial"/>
          <w:i/>
        </w:rPr>
        <w:t xml:space="preserve">Flor de </w:t>
      </w:r>
      <w:proofErr w:type="spellStart"/>
      <w:r w:rsidRPr="003F7068">
        <w:rPr>
          <w:rFonts w:ascii="Palatino Linotype" w:hAnsi="Palatino Linotype" w:cs="Arial"/>
          <w:i/>
        </w:rPr>
        <w:t>Maria</w:t>
      </w:r>
      <w:proofErr w:type="spellEnd"/>
      <w:r w:rsidRPr="003F7068">
        <w:rPr>
          <w:rFonts w:ascii="Palatino Linotype" w:hAnsi="Palatino Linotype" w:cs="Arial"/>
          <w:i/>
        </w:rPr>
        <w:t xml:space="preserve"> Gracia </w:t>
      </w:r>
      <w:proofErr w:type="spellStart"/>
      <w:r w:rsidRPr="003F7068">
        <w:rPr>
          <w:rFonts w:ascii="Palatino Linotype" w:hAnsi="Palatino Linotype" w:cs="Arial"/>
          <w:i/>
        </w:rPr>
        <w:t>Vladez</w:t>
      </w:r>
      <w:proofErr w:type="spellEnd"/>
      <w:r w:rsidRPr="003F7068">
        <w:rPr>
          <w:rFonts w:ascii="Palatino Linotype" w:hAnsi="Palatino Linotype" w:cs="Arial"/>
          <w:i/>
        </w:rPr>
        <w:t>”</w:t>
      </w:r>
      <w:r w:rsidRPr="003F7068">
        <w:rPr>
          <w:rFonts w:ascii="Palatino Linotype" w:hAnsi="Palatino Linotype" w:cs="Arial"/>
          <w:iCs/>
        </w:rPr>
        <w:t xml:space="preserve"> y ante este requerimiento, el Sujeto Obligado negó la entrega de información argumentando la inexistencia de algún Servidor Público que se llamara así; no obstante ello, el </w:t>
      </w:r>
      <w:r w:rsidR="002A62C3" w:rsidRPr="003F7068">
        <w:rPr>
          <w:rFonts w:ascii="Palatino Linotype" w:hAnsi="Palatino Linotype" w:cs="Arial"/>
          <w:iCs/>
        </w:rPr>
        <w:t>propio</w:t>
      </w:r>
      <w:r w:rsidRPr="003F7068">
        <w:rPr>
          <w:rFonts w:ascii="Palatino Linotype" w:hAnsi="Palatino Linotype" w:cs="Arial"/>
          <w:iCs/>
        </w:rPr>
        <w:t xml:space="preserve"> Sujeto Obligado expone que el nombre correcto de la persona lo es Flor de María García Valdez</w:t>
      </w:r>
      <w:r w:rsidR="002A62C3" w:rsidRPr="003F7068">
        <w:rPr>
          <w:rFonts w:ascii="Palatino Linotype" w:hAnsi="Palatino Linotype" w:cs="Arial"/>
          <w:iCs/>
        </w:rPr>
        <w:t xml:space="preserve">, como se advierte a continuación del párrafo extraído del </w:t>
      </w:r>
      <w:r w:rsidR="002A62C3" w:rsidRPr="003F7068">
        <w:rPr>
          <w:rFonts w:ascii="Palatino Linotype" w:hAnsi="Palatino Linotype" w:cs="Arial"/>
          <w:b/>
          <w:bCs/>
          <w:iCs/>
        </w:rPr>
        <w:t>informe justificado</w:t>
      </w:r>
      <w:r w:rsidR="002A62C3" w:rsidRPr="003F7068">
        <w:rPr>
          <w:rFonts w:ascii="Palatino Linotype" w:hAnsi="Palatino Linotype" w:cs="Arial"/>
          <w:iCs/>
        </w:rPr>
        <w:t xml:space="preserve"> para mejor entendimiento, como se advierte de la siguiente imagen:</w:t>
      </w:r>
    </w:p>
    <w:p w14:paraId="3F1D1413" w14:textId="2FB1B73D" w:rsidR="00316F38" w:rsidRPr="003F7068" w:rsidRDefault="003F2004" w:rsidP="003F7068">
      <w:pPr>
        <w:spacing w:before="240" w:line="360" w:lineRule="auto"/>
        <w:jc w:val="center"/>
        <w:rPr>
          <w:rFonts w:ascii="Palatino Linotype" w:hAnsi="Palatino Linotype"/>
        </w:rPr>
      </w:pPr>
      <w:r w:rsidRPr="003F7068">
        <w:rPr>
          <w:noProof/>
          <w:lang w:eastAsia="es-MX"/>
        </w:rPr>
        <w:drawing>
          <wp:inline distT="0" distB="0" distL="0" distR="0" wp14:anchorId="4FCF76D3" wp14:editId="63527EA8">
            <wp:extent cx="5791835" cy="42379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4237990"/>
                    </a:xfrm>
                    <a:prstGeom prst="rect">
                      <a:avLst/>
                    </a:prstGeom>
                  </pic:spPr>
                </pic:pic>
              </a:graphicData>
            </a:graphic>
          </wp:inline>
        </w:drawing>
      </w:r>
    </w:p>
    <w:p w14:paraId="02B8ACA9" w14:textId="6C6E1C3A" w:rsidR="003F2004" w:rsidRPr="003F7068" w:rsidRDefault="003F2004" w:rsidP="003F7068">
      <w:pPr>
        <w:spacing w:before="240" w:line="360" w:lineRule="auto"/>
        <w:jc w:val="both"/>
        <w:rPr>
          <w:rFonts w:ascii="Palatino Linotype" w:hAnsi="Palatino Linotype" w:cs="Arial"/>
          <w:iCs/>
        </w:rPr>
      </w:pPr>
      <w:r w:rsidRPr="003F7068">
        <w:rPr>
          <w:rFonts w:ascii="Palatino Linotype" w:hAnsi="Palatino Linotype"/>
        </w:rPr>
        <w:t xml:space="preserve">No obstante ello, es claro que el Recurrente se refiere a la misma persona que menciona el Sujeto Obligado, pues con </w:t>
      </w:r>
      <w:r w:rsidR="009F1861" w:rsidRPr="003F7068">
        <w:rPr>
          <w:rFonts w:ascii="Palatino Linotype" w:hAnsi="Palatino Linotype"/>
        </w:rPr>
        <w:t>independencia</w:t>
      </w:r>
      <w:r w:rsidRPr="003F7068">
        <w:rPr>
          <w:rFonts w:ascii="Palatino Linotype" w:hAnsi="Palatino Linotype"/>
        </w:rPr>
        <w:t xml:space="preserve"> de haber errado en proporcionar mal el nombre, si solicitó los recibos de nómina de la particular </w:t>
      </w:r>
      <w:r w:rsidR="009F1861" w:rsidRPr="003F7068">
        <w:rPr>
          <w:rFonts w:ascii="Palatino Linotype" w:hAnsi="Palatino Linotype"/>
        </w:rPr>
        <w:t>de la Directora General, y de acuerdo a lo expuesto por el propio Sujeto Obligado</w:t>
      </w:r>
      <w:r w:rsidR="004B5C70" w:rsidRPr="003F7068">
        <w:rPr>
          <w:rFonts w:ascii="Palatino Linotype" w:hAnsi="Palatino Linotype"/>
        </w:rPr>
        <w:t>,</w:t>
      </w:r>
      <w:r w:rsidR="009F1861" w:rsidRPr="003F7068">
        <w:rPr>
          <w:rFonts w:ascii="Palatino Linotype" w:hAnsi="Palatino Linotype"/>
        </w:rPr>
        <w:t xml:space="preserve"> dicha calidad recae en la Servidora Pública </w:t>
      </w:r>
      <w:r w:rsidR="009F1861" w:rsidRPr="003F7068">
        <w:rPr>
          <w:rFonts w:ascii="Palatino Linotype" w:hAnsi="Palatino Linotype" w:cs="Arial"/>
          <w:iCs/>
        </w:rPr>
        <w:t>Flor de María García Valdez</w:t>
      </w:r>
      <w:r w:rsidR="00E26E6C" w:rsidRPr="003F7068">
        <w:rPr>
          <w:rFonts w:ascii="Palatino Linotype" w:hAnsi="Palatino Linotype" w:cs="Arial"/>
          <w:iCs/>
        </w:rPr>
        <w:t>, por ello es que resulta procedente</w:t>
      </w:r>
      <w:r w:rsidR="008E2393" w:rsidRPr="003F7068">
        <w:rPr>
          <w:rFonts w:ascii="Palatino Linotype" w:hAnsi="Palatino Linotype" w:cs="Arial"/>
          <w:iCs/>
        </w:rPr>
        <w:t xml:space="preserve"> </w:t>
      </w:r>
      <w:r w:rsidR="008E2393" w:rsidRPr="003F7068">
        <w:rPr>
          <w:rFonts w:ascii="Palatino Linotype" w:hAnsi="Palatino Linotype" w:cs="Arial"/>
          <w:b/>
          <w:bCs/>
          <w:iCs/>
        </w:rPr>
        <w:t>MODIFICAR</w:t>
      </w:r>
      <w:r w:rsidR="008E2393" w:rsidRPr="003F7068">
        <w:rPr>
          <w:rFonts w:ascii="Palatino Linotype" w:hAnsi="Palatino Linotype" w:cs="Arial"/>
          <w:iCs/>
        </w:rPr>
        <w:t xml:space="preserve"> la respuesta y</w:t>
      </w:r>
      <w:r w:rsidR="00E26E6C" w:rsidRPr="003F7068">
        <w:rPr>
          <w:rFonts w:ascii="Palatino Linotype" w:hAnsi="Palatino Linotype" w:cs="Arial"/>
          <w:iCs/>
        </w:rPr>
        <w:t xml:space="preserve"> ordenar la entrega de los recibos de nómina de esta última</w:t>
      </w:r>
      <w:r w:rsidR="007C6C74" w:rsidRPr="003F7068">
        <w:rPr>
          <w:rFonts w:ascii="Palatino Linotype" w:hAnsi="Palatino Linotype" w:cs="Arial"/>
          <w:iCs/>
        </w:rPr>
        <w:t>,</w:t>
      </w:r>
      <w:r w:rsidR="00E26E6C" w:rsidRPr="003F7068">
        <w:rPr>
          <w:rFonts w:ascii="Palatino Linotype" w:hAnsi="Palatino Linotype" w:cs="Arial"/>
          <w:iCs/>
        </w:rPr>
        <w:t xml:space="preserve"> en el periodo de la primera quincena de abril de 2022 hasta la primer quincena del mes de noviembre del 2022.</w:t>
      </w:r>
    </w:p>
    <w:p w14:paraId="7350005A" w14:textId="1BAA4A04" w:rsidR="006F3669" w:rsidRPr="003F7068" w:rsidRDefault="00127525" w:rsidP="003F7068">
      <w:pPr>
        <w:spacing w:before="240" w:line="360" w:lineRule="auto"/>
        <w:jc w:val="both"/>
        <w:rPr>
          <w:rFonts w:ascii="Palatino Linotype" w:hAnsi="Palatino Linotype"/>
        </w:rPr>
      </w:pPr>
      <w:r w:rsidRPr="003F7068">
        <w:rPr>
          <w:rFonts w:ascii="Palatino Linotype" w:hAnsi="Palatino Linotype" w:cs="Arial"/>
          <w:iCs/>
        </w:rPr>
        <w:t>Finalmente,</w:t>
      </w:r>
      <w:r w:rsidR="006F3669" w:rsidRPr="003F7068">
        <w:rPr>
          <w:rFonts w:ascii="Palatino Linotype" w:hAnsi="Palatino Linotype" w:cs="Arial"/>
          <w:iCs/>
        </w:rPr>
        <w:t xml:space="preserve"> por cuanto hace a la </w:t>
      </w:r>
      <w:r w:rsidR="00CD2B3E" w:rsidRPr="003F7068">
        <w:rPr>
          <w:rFonts w:ascii="Palatino Linotype" w:hAnsi="Palatino Linotype" w:cs="Arial"/>
          <w:iCs/>
        </w:rPr>
        <w:t>petición</w:t>
      </w:r>
      <w:r w:rsidR="006F3669" w:rsidRPr="003F7068">
        <w:rPr>
          <w:rFonts w:ascii="Palatino Linotype" w:hAnsi="Palatino Linotype" w:cs="Arial"/>
          <w:iCs/>
        </w:rPr>
        <w:t xml:space="preserve"> diseminada marcada con el número 3, se obtiene lo siguiente:</w:t>
      </w:r>
    </w:p>
    <w:p w14:paraId="245A4976" w14:textId="77777777" w:rsidR="006F3669" w:rsidRPr="003F7068" w:rsidRDefault="006F3669" w:rsidP="003F7068">
      <w:pPr>
        <w:pStyle w:val="Prrafodelista"/>
        <w:rPr>
          <w:rFonts w:ascii="Palatino Linotype" w:eastAsia="Palatino Linotype" w:hAnsi="Palatino Linotype" w:cs="Palatino Linotype"/>
          <w:iCs/>
          <w:u w:val="single"/>
        </w:rPr>
      </w:pPr>
    </w:p>
    <w:p w14:paraId="03E7D043" w14:textId="77777777" w:rsidR="006F3669" w:rsidRPr="003F7068" w:rsidRDefault="006F3669" w:rsidP="003F7068">
      <w:pPr>
        <w:pStyle w:val="Prrafodelista"/>
        <w:numPr>
          <w:ilvl w:val="0"/>
          <w:numId w:val="14"/>
        </w:numPr>
        <w:spacing w:before="240" w:after="240" w:line="360" w:lineRule="auto"/>
        <w:ind w:right="51"/>
        <w:contextualSpacing/>
        <w:jc w:val="both"/>
        <w:rPr>
          <w:rFonts w:ascii="Palatino Linotype" w:hAnsi="Palatino Linotype" w:cs="Arial"/>
          <w:iCs/>
          <w:u w:val="single"/>
        </w:rPr>
      </w:pPr>
      <w:r w:rsidRPr="003F7068">
        <w:rPr>
          <w:rFonts w:ascii="Palatino Linotype" w:hAnsi="Palatino Linotype" w:cs="Arial"/>
          <w:iCs/>
          <w:u w:val="single"/>
        </w:rPr>
        <w:t>Solicita los recibos de nómina de subdirectores y titulares de área en el periodo del 01 de abril de 2022 hasta el 30 de septiembre de 2022.</w:t>
      </w:r>
    </w:p>
    <w:p w14:paraId="4DCD6E0C" w14:textId="7D694213" w:rsidR="003B68FB" w:rsidRPr="003F7068" w:rsidRDefault="00CD2B3E" w:rsidP="003F7068">
      <w:pPr>
        <w:spacing w:before="240" w:line="360" w:lineRule="auto"/>
        <w:jc w:val="both"/>
        <w:rPr>
          <w:rFonts w:ascii="Palatino Linotype" w:hAnsi="Palatino Linotype" w:cs="Arial"/>
        </w:rPr>
      </w:pPr>
      <w:r w:rsidRPr="003F7068">
        <w:rPr>
          <w:rFonts w:ascii="Palatino Linotype" w:hAnsi="Palatino Linotype"/>
        </w:rPr>
        <w:t xml:space="preserve">Cabe destacar que dicha solicitud de información atañe al Recurso de Revisión </w:t>
      </w:r>
      <w:r w:rsidRPr="003F7068">
        <w:rPr>
          <w:rFonts w:ascii="Palatino Linotype" w:hAnsi="Palatino Linotype"/>
          <w:b/>
          <w:lang w:val="es-ES_tradnl"/>
        </w:rPr>
        <w:t>16627/INFOEM/IP/RR/2022</w:t>
      </w:r>
      <w:r w:rsidRPr="003F7068">
        <w:rPr>
          <w:rFonts w:ascii="Palatino Linotype" w:hAnsi="Palatino Linotype"/>
          <w:bCs/>
          <w:lang w:val="es-ES_tradnl"/>
        </w:rPr>
        <w:t xml:space="preserve">, de la cual, </w:t>
      </w:r>
      <w:r w:rsidR="001923C7" w:rsidRPr="003F7068">
        <w:rPr>
          <w:rFonts w:ascii="Palatino Linotype" w:hAnsi="Palatino Linotype"/>
          <w:bCs/>
          <w:lang w:val="es-ES_tradnl"/>
        </w:rPr>
        <w:t xml:space="preserve">se </w:t>
      </w:r>
      <w:r w:rsidR="003B68FB" w:rsidRPr="003F7068">
        <w:rPr>
          <w:rFonts w:ascii="Palatino Linotype" w:hAnsi="Palatino Linotype"/>
          <w:bCs/>
          <w:lang w:val="es-ES_tradnl"/>
        </w:rPr>
        <w:t>pronunció</w:t>
      </w:r>
      <w:r w:rsidR="001923C7" w:rsidRPr="003F7068">
        <w:rPr>
          <w:rFonts w:ascii="Palatino Linotype" w:hAnsi="Palatino Linotype"/>
          <w:bCs/>
          <w:lang w:val="es-ES_tradnl"/>
        </w:rPr>
        <w:t xml:space="preserve"> mediante entrega de</w:t>
      </w:r>
      <w:r w:rsidR="003B68FB" w:rsidRPr="003F7068">
        <w:rPr>
          <w:rFonts w:ascii="Palatino Linotype" w:hAnsi="Palatino Linotype"/>
          <w:bCs/>
          <w:lang w:val="es-ES_tradnl"/>
        </w:rPr>
        <w:t xml:space="preserve"> </w:t>
      </w:r>
      <w:r w:rsidR="001923C7" w:rsidRPr="003F7068">
        <w:rPr>
          <w:rFonts w:ascii="Palatino Linotype" w:hAnsi="Palatino Linotype"/>
          <w:bCs/>
          <w:lang w:val="es-ES_tradnl"/>
        </w:rPr>
        <w:t>l</w:t>
      </w:r>
      <w:r w:rsidR="003B68FB" w:rsidRPr="003F7068">
        <w:rPr>
          <w:rFonts w:ascii="Palatino Linotype" w:hAnsi="Palatino Linotype"/>
          <w:bCs/>
          <w:lang w:val="es-ES_tradnl"/>
        </w:rPr>
        <w:t>os</w:t>
      </w:r>
      <w:r w:rsidR="001923C7" w:rsidRPr="003F7068">
        <w:rPr>
          <w:rFonts w:ascii="Palatino Linotype" w:hAnsi="Palatino Linotype"/>
          <w:bCs/>
          <w:lang w:val="es-ES_tradnl"/>
        </w:rPr>
        <w:t xml:space="preserve"> archivo</w:t>
      </w:r>
      <w:r w:rsidR="003B68FB" w:rsidRPr="003F7068">
        <w:rPr>
          <w:rFonts w:ascii="Palatino Linotype" w:hAnsi="Palatino Linotype"/>
          <w:bCs/>
          <w:lang w:val="es-ES_tradnl"/>
        </w:rPr>
        <w:t>s</w:t>
      </w:r>
      <w:r w:rsidR="001923C7" w:rsidRPr="003F7068">
        <w:rPr>
          <w:rFonts w:ascii="Palatino Linotype" w:hAnsi="Palatino Linotype"/>
          <w:bCs/>
          <w:lang w:val="es-ES_tradnl"/>
        </w:rPr>
        <w:t xml:space="preserve"> digital</w:t>
      </w:r>
      <w:r w:rsidR="003B68FB" w:rsidRPr="003F7068">
        <w:rPr>
          <w:rFonts w:ascii="Palatino Linotype" w:hAnsi="Palatino Linotype"/>
          <w:bCs/>
          <w:lang w:val="es-ES_tradnl"/>
        </w:rPr>
        <w:t>es</w:t>
      </w:r>
      <w:r w:rsidR="001923C7" w:rsidRPr="003F7068">
        <w:rPr>
          <w:rFonts w:ascii="Palatino Linotype" w:hAnsi="Palatino Linotype"/>
          <w:bCs/>
          <w:lang w:val="es-ES_tradnl"/>
        </w:rPr>
        <w:t xml:space="preserve"> denominado</w:t>
      </w:r>
      <w:r w:rsidR="003B68FB" w:rsidRPr="003F7068">
        <w:rPr>
          <w:rFonts w:ascii="Palatino Linotype" w:hAnsi="Palatino Linotype"/>
          <w:bCs/>
          <w:lang w:val="es-ES_tradnl"/>
        </w:rPr>
        <w:t>s</w:t>
      </w:r>
      <w:r w:rsidR="001923C7" w:rsidRPr="003F7068">
        <w:rPr>
          <w:rFonts w:ascii="Palatino Linotype" w:hAnsi="Palatino Linotype"/>
          <w:bCs/>
          <w:lang w:val="es-ES_tradnl"/>
        </w:rPr>
        <w:t xml:space="preserve"> </w:t>
      </w:r>
      <w:r w:rsidR="001923C7" w:rsidRPr="003F7068">
        <w:rPr>
          <w:rFonts w:ascii="Palatino Linotype" w:hAnsi="Palatino Linotype" w:cs="Arial"/>
          <w:b/>
          <w:i/>
        </w:rPr>
        <w:t xml:space="preserve">IMEJ - 066 - C. </w:t>
      </w:r>
      <w:r w:rsidR="009F6E4F">
        <w:rPr>
          <w:rFonts w:ascii="Palatino Linotype" w:hAnsi="Palatino Linotype" w:cs="Arial"/>
          <w:b/>
          <w:i/>
        </w:rPr>
        <w:t>XXXXX XX XXXXXXX</w:t>
      </w:r>
      <w:r w:rsidR="001923C7" w:rsidRPr="003F7068">
        <w:rPr>
          <w:rFonts w:ascii="Palatino Linotype" w:hAnsi="Palatino Linotype" w:cs="Arial"/>
          <w:b/>
          <w:i/>
        </w:rPr>
        <w:t xml:space="preserve"> - SPHT - UAA - 066 - Anexo 1.pdf</w:t>
      </w:r>
      <w:r w:rsidR="001923C7" w:rsidRPr="003F7068">
        <w:rPr>
          <w:rFonts w:ascii="Palatino Linotype" w:hAnsi="Palatino Linotype" w:cs="Arial"/>
          <w:bCs/>
          <w:iCs/>
        </w:rPr>
        <w:t xml:space="preserve"> </w:t>
      </w:r>
      <w:r w:rsidR="003B68FB" w:rsidRPr="003F7068">
        <w:rPr>
          <w:rFonts w:ascii="Palatino Linotype" w:hAnsi="Palatino Linotype" w:cs="Arial"/>
          <w:bCs/>
          <w:iCs/>
        </w:rPr>
        <w:t xml:space="preserve">así como del archivo digital denominado </w:t>
      </w:r>
      <w:r w:rsidR="003B68FB" w:rsidRPr="003F7068">
        <w:rPr>
          <w:rFonts w:ascii="Palatino Linotype" w:hAnsi="Palatino Linotype" w:cs="Arial"/>
          <w:b/>
          <w:bCs/>
        </w:rPr>
        <w:t xml:space="preserve">“IMEJ - 066 - C. </w:t>
      </w:r>
      <w:r w:rsidR="009F6E4F">
        <w:rPr>
          <w:rFonts w:ascii="Palatino Linotype" w:hAnsi="Palatino Linotype" w:cs="Arial"/>
          <w:b/>
          <w:bCs/>
        </w:rPr>
        <w:t>XXXXX XX XXXXXXX</w:t>
      </w:r>
      <w:r w:rsidR="003B68FB" w:rsidRPr="003F7068">
        <w:rPr>
          <w:rFonts w:ascii="Palatino Linotype" w:hAnsi="Palatino Linotype" w:cs="Arial"/>
          <w:b/>
          <w:bCs/>
        </w:rPr>
        <w:t xml:space="preserve"> - Unidad de Transparencia - 066.pdf” </w:t>
      </w:r>
      <w:r w:rsidR="003B68FB" w:rsidRPr="003F7068">
        <w:rPr>
          <w:rFonts w:ascii="Palatino Linotype" w:hAnsi="Palatino Linotype" w:cs="Arial"/>
        </w:rPr>
        <w:t>de los cuales expone que</w:t>
      </w:r>
      <w:r w:rsidR="003B68FB" w:rsidRPr="003F7068">
        <w:rPr>
          <w:rFonts w:ascii="Palatino Linotype" w:hAnsi="Palatino Linotype" w:cs="Arial"/>
          <w:b/>
          <w:bCs/>
        </w:rPr>
        <w:t xml:space="preserve"> </w:t>
      </w:r>
      <w:r w:rsidR="003B68FB" w:rsidRPr="003F7068">
        <w:rPr>
          <w:rFonts w:ascii="Palatino Linotype" w:hAnsi="Palatino Linotype" w:cs="Arial"/>
        </w:rPr>
        <w:t>remite la información peticionada en un documento ad-hoc, en atención a que, para obtener los recibos de nómina de los Servidores Públicos solicitados, se requiere una clave que es proporcionada a cada uno</w:t>
      </w:r>
      <w:r w:rsidR="0098442A" w:rsidRPr="003F7068">
        <w:rPr>
          <w:rFonts w:ascii="Palatino Linotype" w:hAnsi="Palatino Linotype" w:cs="Arial"/>
        </w:rPr>
        <w:t>, como se advierte de las siguientes imágenes: (las cuales se encuentran un poco ilegibles, pero si se alcanza a apreciar el contenido)</w:t>
      </w:r>
    </w:p>
    <w:p w14:paraId="4E29233C" w14:textId="7D0C2D4D" w:rsidR="0098442A" w:rsidRPr="003F7068" w:rsidRDefault="0098442A" w:rsidP="003F7068">
      <w:pPr>
        <w:spacing w:before="240" w:line="360" w:lineRule="auto"/>
        <w:jc w:val="both"/>
        <w:rPr>
          <w:rFonts w:ascii="Palatino Linotype" w:hAnsi="Palatino Linotype" w:cs="Arial"/>
          <w:b/>
          <w:bCs/>
        </w:rPr>
      </w:pPr>
      <w:r w:rsidRPr="003F7068">
        <w:rPr>
          <w:noProof/>
          <w:lang w:eastAsia="es-MX"/>
        </w:rPr>
        <w:drawing>
          <wp:inline distT="0" distB="0" distL="0" distR="0" wp14:anchorId="68CB9873" wp14:editId="775E3B8A">
            <wp:extent cx="5791835" cy="15716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1571625"/>
                    </a:xfrm>
                    <a:prstGeom prst="rect">
                      <a:avLst/>
                    </a:prstGeom>
                  </pic:spPr>
                </pic:pic>
              </a:graphicData>
            </a:graphic>
          </wp:inline>
        </w:drawing>
      </w:r>
    </w:p>
    <w:p w14:paraId="5732D144" w14:textId="6B42B6CE" w:rsidR="0098442A" w:rsidRPr="003F7068" w:rsidRDefault="0098442A" w:rsidP="003F7068">
      <w:pPr>
        <w:spacing w:before="240" w:line="360" w:lineRule="auto"/>
        <w:jc w:val="both"/>
        <w:rPr>
          <w:rFonts w:ascii="Palatino Linotype" w:hAnsi="Palatino Linotype" w:cs="Arial"/>
          <w:b/>
          <w:bCs/>
        </w:rPr>
      </w:pPr>
      <w:r w:rsidRPr="003F7068">
        <w:rPr>
          <w:noProof/>
          <w:lang w:eastAsia="es-MX"/>
        </w:rPr>
        <w:drawing>
          <wp:inline distT="0" distB="0" distL="0" distR="0" wp14:anchorId="796BF83D" wp14:editId="54ADEEC6">
            <wp:extent cx="5791835" cy="221093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3918" cy="2211732"/>
                    </a:xfrm>
                    <a:prstGeom prst="rect">
                      <a:avLst/>
                    </a:prstGeom>
                  </pic:spPr>
                </pic:pic>
              </a:graphicData>
            </a:graphic>
          </wp:inline>
        </w:drawing>
      </w:r>
    </w:p>
    <w:p w14:paraId="0450784A" w14:textId="15A73E1A" w:rsidR="00CD2B3E" w:rsidRPr="003F7068" w:rsidRDefault="001923C7" w:rsidP="003F7068">
      <w:pPr>
        <w:spacing w:before="240" w:line="360" w:lineRule="auto"/>
        <w:jc w:val="center"/>
        <w:rPr>
          <w:rFonts w:ascii="Palatino Linotype" w:hAnsi="Palatino Linotype"/>
        </w:rPr>
      </w:pPr>
      <w:r w:rsidRPr="003F7068">
        <w:rPr>
          <w:noProof/>
          <w:lang w:eastAsia="es-MX"/>
        </w:rPr>
        <w:drawing>
          <wp:inline distT="0" distB="0" distL="0" distR="0" wp14:anchorId="2AED2EBD" wp14:editId="4932D6EB">
            <wp:extent cx="5161845" cy="4544704"/>
            <wp:effectExtent l="0" t="0" r="127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69520" cy="4551461"/>
                    </a:xfrm>
                    <a:prstGeom prst="rect">
                      <a:avLst/>
                    </a:prstGeom>
                  </pic:spPr>
                </pic:pic>
              </a:graphicData>
            </a:graphic>
          </wp:inline>
        </w:drawing>
      </w:r>
    </w:p>
    <w:p w14:paraId="341B3EE6" w14:textId="3505C8F4" w:rsidR="00223F06" w:rsidRPr="003F7068" w:rsidRDefault="00925E59" w:rsidP="003F7068">
      <w:pPr>
        <w:spacing w:before="240" w:line="360" w:lineRule="auto"/>
        <w:jc w:val="both"/>
        <w:rPr>
          <w:rFonts w:ascii="Palatino Linotype" w:eastAsia="Palatino Linotype" w:hAnsi="Palatino Linotype" w:cs="Palatino Linotype"/>
        </w:rPr>
      </w:pPr>
      <w:r w:rsidRPr="003F7068">
        <w:rPr>
          <w:rFonts w:ascii="Palatino Linotype" w:hAnsi="Palatino Linotype"/>
        </w:rPr>
        <w:t xml:space="preserve">Respuesta que fue debidamente ratificada en vía de </w:t>
      </w:r>
      <w:r w:rsidRPr="003F7068">
        <w:rPr>
          <w:rFonts w:ascii="Palatino Linotype" w:hAnsi="Palatino Linotype"/>
          <w:b/>
          <w:bCs/>
        </w:rPr>
        <w:t>informe justificado</w:t>
      </w:r>
      <w:r w:rsidRPr="003F7068">
        <w:rPr>
          <w:rFonts w:ascii="Palatino Linotype" w:hAnsi="Palatino Linotype"/>
        </w:rPr>
        <w:t xml:space="preserve"> mediante el archivo digital denominado</w:t>
      </w:r>
      <w:r w:rsidR="00223F06" w:rsidRPr="003F7068">
        <w:rPr>
          <w:rFonts w:ascii="Palatino Linotype" w:hAnsi="Palatino Linotype"/>
        </w:rPr>
        <w:t xml:space="preserve"> </w:t>
      </w:r>
      <w:r w:rsidR="00223F06" w:rsidRPr="003F7068">
        <w:rPr>
          <w:rFonts w:ascii="Palatino Linotype" w:hAnsi="Palatino Linotype"/>
          <w:b/>
          <w:bCs/>
        </w:rPr>
        <w:t xml:space="preserve">MEJ - 066 - C. </w:t>
      </w:r>
      <w:r w:rsidR="009F6E4F">
        <w:rPr>
          <w:rFonts w:ascii="Palatino Linotype" w:hAnsi="Palatino Linotype"/>
          <w:b/>
          <w:bCs/>
        </w:rPr>
        <w:t>XXXXX XX XXXXXXX</w:t>
      </w:r>
      <w:r w:rsidR="00223F06" w:rsidRPr="003F7068">
        <w:rPr>
          <w:rFonts w:ascii="Palatino Linotype" w:hAnsi="Palatino Linotype"/>
          <w:b/>
          <w:bCs/>
        </w:rPr>
        <w:t xml:space="preserve"> - Unidad de Transparencia - Informe Justificado - 066.pdf</w:t>
      </w:r>
      <w:r w:rsidR="00223F06" w:rsidRPr="003F7068">
        <w:rPr>
          <w:rFonts w:ascii="Palatino Linotype" w:eastAsia="Palatino Linotype" w:hAnsi="Palatino Linotype" w:cs="Palatino Linotype"/>
          <w:b/>
        </w:rPr>
        <w:t>-</w:t>
      </w:r>
      <w:r w:rsidR="00223F06" w:rsidRPr="003F7068">
        <w:rPr>
          <w:rFonts w:ascii="Palatino Linotype" w:eastAsia="Palatino Linotype" w:hAnsi="Palatino Linotype" w:cs="Palatino Linotype"/>
        </w:rPr>
        <w:t xml:space="preserve"> El cual contiene un oficio constante de dieciséis fojas firmado por la Titular de la Unidad de Transparencia, en el cual medularmente ratifica la respuesta entregada en primer término y además agrega que no se pueden entregar la información, pues esta solo se puede </w:t>
      </w:r>
      <w:proofErr w:type="spellStart"/>
      <w:r w:rsidR="00223F06" w:rsidRPr="003F7068">
        <w:rPr>
          <w:rFonts w:ascii="Palatino Linotype" w:eastAsia="Palatino Linotype" w:hAnsi="Palatino Linotype" w:cs="Palatino Linotype"/>
        </w:rPr>
        <w:t>accesar</w:t>
      </w:r>
      <w:proofErr w:type="spellEnd"/>
      <w:r w:rsidR="00223F06" w:rsidRPr="003F7068">
        <w:rPr>
          <w:rFonts w:ascii="Palatino Linotype" w:eastAsia="Palatino Linotype" w:hAnsi="Palatino Linotype" w:cs="Palatino Linotype"/>
        </w:rPr>
        <w:t xml:space="preserve"> mediante clave del propio titular del recibo de nómina</w:t>
      </w:r>
      <w:r w:rsidR="00A4216A" w:rsidRPr="003F7068">
        <w:rPr>
          <w:rFonts w:ascii="Palatino Linotype" w:eastAsia="Palatino Linotype" w:hAnsi="Palatino Linotype" w:cs="Palatino Linotype"/>
        </w:rPr>
        <w:t>, como se advierte de la siguiente imagen:</w:t>
      </w:r>
    </w:p>
    <w:p w14:paraId="7AE7D8E7" w14:textId="488E308D" w:rsidR="00E16C6C" w:rsidRPr="003F7068" w:rsidRDefault="00A4216A" w:rsidP="003F7068">
      <w:pPr>
        <w:spacing w:line="360" w:lineRule="auto"/>
        <w:jc w:val="both"/>
        <w:rPr>
          <w:rFonts w:ascii="Palatino Linotype" w:hAnsi="Palatino Linotype"/>
        </w:rPr>
      </w:pPr>
      <w:r w:rsidRPr="003F7068">
        <w:rPr>
          <w:noProof/>
          <w:lang w:eastAsia="es-MX"/>
        </w:rPr>
        <w:drawing>
          <wp:inline distT="0" distB="0" distL="0" distR="0" wp14:anchorId="11E96944" wp14:editId="67F97940">
            <wp:extent cx="5791835" cy="425196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4251960"/>
                    </a:xfrm>
                    <a:prstGeom prst="rect">
                      <a:avLst/>
                    </a:prstGeom>
                  </pic:spPr>
                </pic:pic>
              </a:graphicData>
            </a:graphic>
          </wp:inline>
        </w:drawing>
      </w:r>
    </w:p>
    <w:p w14:paraId="6A282A0C" w14:textId="77777777" w:rsidR="00127525" w:rsidRPr="003F7068" w:rsidRDefault="00127525" w:rsidP="003F7068">
      <w:pPr>
        <w:pStyle w:val="Prrafodelista"/>
        <w:tabs>
          <w:tab w:val="left" w:pos="851"/>
        </w:tabs>
        <w:spacing w:before="240" w:after="240" w:line="360" w:lineRule="auto"/>
        <w:ind w:left="0" w:right="49"/>
        <w:contextualSpacing/>
        <w:jc w:val="both"/>
        <w:rPr>
          <w:rFonts w:ascii="Palatino Linotype" w:hAnsi="Palatino Linotype"/>
          <w:lang w:val="es-ES"/>
        </w:rPr>
      </w:pPr>
    </w:p>
    <w:p w14:paraId="24C44F5A" w14:textId="766A616B" w:rsidR="0036024F" w:rsidRPr="003F7068" w:rsidRDefault="00B766CD" w:rsidP="003F7068">
      <w:pPr>
        <w:pStyle w:val="Prrafodelista"/>
        <w:tabs>
          <w:tab w:val="left" w:pos="851"/>
        </w:tabs>
        <w:spacing w:before="240" w:after="240" w:line="360" w:lineRule="auto"/>
        <w:ind w:left="0" w:right="49"/>
        <w:contextualSpacing/>
        <w:jc w:val="both"/>
        <w:rPr>
          <w:rFonts w:ascii="Palatino Linotype" w:hAnsi="Palatino Linotype"/>
          <w:lang w:val="es-ES"/>
        </w:rPr>
      </w:pPr>
      <w:r w:rsidRPr="003F7068">
        <w:rPr>
          <w:rFonts w:ascii="Palatino Linotype" w:hAnsi="Palatino Linotype"/>
          <w:lang w:val="es-ES"/>
        </w:rPr>
        <w:t>Ahora bien, p</w:t>
      </w:r>
      <w:r w:rsidR="007014FF" w:rsidRPr="003F7068">
        <w:rPr>
          <w:rFonts w:ascii="Palatino Linotype" w:hAnsi="Palatino Linotype"/>
          <w:lang w:val="es-ES"/>
        </w:rPr>
        <w:t xml:space="preserve">rimero que </w:t>
      </w:r>
      <w:r w:rsidR="00127525" w:rsidRPr="003F7068">
        <w:rPr>
          <w:rFonts w:ascii="Palatino Linotype" w:hAnsi="Palatino Linotype"/>
          <w:lang w:val="es-ES"/>
        </w:rPr>
        <w:t>nada,</w:t>
      </w:r>
      <w:r w:rsidR="007014FF" w:rsidRPr="003F7068">
        <w:rPr>
          <w:rFonts w:ascii="Palatino Linotype" w:hAnsi="Palatino Linotype"/>
          <w:lang w:val="es-ES"/>
        </w:rPr>
        <w:t xml:space="preserve"> debe precisarse que los</w:t>
      </w:r>
      <w:r w:rsidR="0036024F" w:rsidRPr="003F7068">
        <w:rPr>
          <w:rFonts w:ascii="Palatino Linotype" w:hAnsi="Palatino Linotype"/>
          <w:lang w:val="es-ES"/>
        </w:rPr>
        <w:t xml:space="preserve"> Sujetos Obligados deben apegarse en todo momento a lo que dispone la Ley en comento, entonces, al dar respuesta a las solicitudes deben garantizar que la información que proporcionen sea accesible, actualizada, completa, congruente, confiable, verificable, veraz, integral, oportuna y expedita, la falta a cualquiera de estos principios, puede convertirse en una afectación directa al derecho de acceso a la información.</w:t>
      </w:r>
    </w:p>
    <w:p w14:paraId="1A24F3E2" w14:textId="77777777" w:rsidR="0036024F" w:rsidRPr="003F7068" w:rsidRDefault="0036024F" w:rsidP="003F7068">
      <w:pPr>
        <w:pStyle w:val="Prrafodelista"/>
        <w:tabs>
          <w:tab w:val="left" w:pos="851"/>
        </w:tabs>
        <w:spacing w:before="240" w:after="240" w:line="360" w:lineRule="auto"/>
        <w:ind w:left="0" w:right="49"/>
        <w:contextualSpacing/>
        <w:jc w:val="both"/>
        <w:rPr>
          <w:rFonts w:ascii="Palatino Linotype" w:hAnsi="Palatino Linotype"/>
          <w:lang w:val="es-ES"/>
        </w:rPr>
      </w:pPr>
    </w:p>
    <w:p w14:paraId="16ACE3D2" w14:textId="06037866" w:rsidR="0036024F" w:rsidRPr="003F7068" w:rsidRDefault="0036024F" w:rsidP="003F7068">
      <w:pPr>
        <w:pStyle w:val="Prrafodelista"/>
        <w:spacing w:line="360" w:lineRule="auto"/>
        <w:ind w:left="0"/>
        <w:contextualSpacing/>
        <w:jc w:val="both"/>
        <w:rPr>
          <w:rFonts w:ascii="Palatino Linotype" w:hAnsi="Palatino Linotype" w:cs="Arial"/>
        </w:rPr>
      </w:pPr>
      <w:r w:rsidRPr="003F7068">
        <w:rPr>
          <w:rFonts w:ascii="Palatino Linotype" w:hAnsi="Palatino Linotype" w:cs="Arial"/>
        </w:rPr>
        <w:t xml:space="preserve">Es necesario enfatizar que, </w:t>
      </w:r>
      <w:r w:rsidRPr="003F7068">
        <w:rPr>
          <w:rFonts w:ascii="Palatino Linotype" w:eastAsia="Calibri" w:hAnsi="Palatino Linotype" w:cs="Arial"/>
        </w:rPr>
        <w:t xml:space="preserve">las remuneraciones que reciben los servidores públicos por </w:t>
      </w:r>
      <w:r w:rsidRPr="003F7068">
        <w:rPr>
          <w:rFonts w:ascii="Palatino Linotype" w:eastAsia="Calibri" w:hAnsi="Palatino Linotype" w:cs="Arial"/>
          <w:b/>
          <w:bCs/>
        </w:rPr>
        <w:t>la prestación de sus servicios ante una Institución Pública es información de carácter pública</w:t>
      </w:r>
      <w:r w:rsidRPr="003F7068">
        <w:rPr>
          <w:rFonts w:ascii="Palatino Linotype" w:eastAsia="Calibri" w:hAnsi="Palatino Linotype" w:cs="Arial"/>
        </w:rPr>
        <w:t xml:space="preserve">, </w:t>
      </w:r>
      <w:r w:rsidRPr="003F7068">
        <w:rPr>
          <w:rFonts w:ascii="Palatino Linotype" w:eastAsia="Calibri" w:hAnsi="Palatino Linotype" w:cs="Arial"/>
          <w:b/>
          <w:bCs/>
        </w:rPr>
        <w:t>aún y cuando pudiera tratarse de datos personales</w:t>
      </w:r>
      <w:r w:rsidR="00185687" w:rsidRPr="003F7068">
        <w:rPr>
          <w:rFonts w:ascii="Palatino Linotype" w:eastAsia="Calibri" w:hAnsi="Palatino Linotype" w:cs="Arial"/>
          <w:b/>
          <w:bCs/>
        </w:rPr>
        <w:t xml:space="preserve"> los cuales solo tengan acceso el Servidor Público titular</w:t>
      </w:r>
      <w:r w:rsidRPr="003F7068">
        <w:rPr>
          <w:rFonts w:ascii="Palatino Linotype" w:eastAsia="Calibri" w:hAnsi="Palatino Linotype" w:cs="Arial"/>
        </w:rPr>
        <w:t>. Si bien es cierto, las personas físicas tienen derecho a la protección de sus datos personales, también lo es que, los servidores públicos al establecer una relación laboral con un ente público sujeto a la transparencia y rendición de cuentas que su último fin es servir a la ciudadanía, implica que la esfera de protección a sus datos personales sea reducida, en comparación a una persona ajena al quehacer gubernamental, ya que es imperante la obligación de la transparencia y rendición de cuentas en el Estado Mexicano y las percepciones reflejan el ejercicio de los recursos del erario público.</w:t>
      </w:r>
    </w:p>
    <w:p w14:paraId="67BCF2FB" w14:textId="77777777" w:rsidR="00336240" w:rsidRPr="003F7068" w:rsidRDefault="00336240" w:rsidP="003F7068">
      <w:pPr>
        <w:spacing w:line="360" w:lineRule="auto"/>
        <w:jc w:val="both"/>
        <w:rPr>
          <w:rFonts w:ascii="Palatino Linotype" w:eastAsia="Calibri" w:hAnsi="Palatino Linotype" w:cs="Arial"/>
          <w:noProof/>
          <w:szCs w:val="22"/>
          <w:lang w:eastAsia="es-MX"/>
        </w:rPr>
      </w:pPr>
    </w:p>
    <w:p w14:paraId="56C28570" w14:textId="77777777" w:rsidR="00336240" w:rsidRPr="003F7068" w:rsidRDefault="00336240" w:rsidP="003F7068">
      <w:pPr>
        <w:spacing w:after="160" w:line="360" w:lineRule="auto"/>
        <w:jc w:val="both"/>
        <w:rPr>
          <w:rFonts w:ascii="Palatino Linotype" w:eastAsia="Calibri" w:hAnsi="Palatino Linotype" w:cs="Arial"/>
          <w:lang w:val="es-ES" w:eastAsia="en-US"/>
        </w:rPr>
      </w:pPr>
      <w:r w:rsidRPr="003F7068">
        <w:rPr>
          <w:rFonts w:ascii="Palatino Linotype" w:eastAsia="Calibri" w:hAnsi="Palatino Linotype" w:cs="Arial"/>
          <w:lang w:val="es-ES" w:eastAsia="en-US"/>
        </w:rPr>
        <w:t xml:space="preserve">Sirve de sustento por analogía, para justificar la publicidad sobre los datos relativos a los montos por concepto de pago de las remuneraciones, los criterios </w:t>
      </w:r>
      <w:r w:rsidRPr="003F7068">
        <w:rPr>
          <w:rFonts w:ascii="Palatino Linotype" w:eastAsia="Calibri" w:hAnsi="Palatino Linotype" w:cs="Arial"/>
          <w:b/>
          <w:lang w:val="es-ES" w:eastAsia="en-US"/>
        </w:rPr>
        <w:t>01/2003</w:t>
      </w:r>
      <w:r w:rsidRPr="003F7068">
        <w:rPr>
          <w:rFonts w:ascii="Palatino Linotype" w:eastAsia="Calibri" w:hAnsi="Palatino Linotype" w:cs="Arial"/>
          <w:lang w:val="es-ES" w:eastAsia="en-US"/>
        </w:rPr>
        <w:t xml:space="preserve"> y </w:t>
      </w:r>
      <w:r w:rsidRPr="003F7068">
        <w:rPr>
          <w:rFonts w:ascii="Palatino Linotype" w:eastAsia="Calibri" w:hAnsi="Palatino Linotype" w:cs="Arial"/>
          <w:b/>
          <w:lang w:val="es-ES" w:eastAsia="en-US"/>
        </w:rPr>
        <w:t>02/2003</w:t>
      </w:r>
      <w:r w:rsidRPr="003F7068">
        <w:rPr>
          <w:rFonts w:ascii="Palatino Linotype" w:eastAsia="Calibri" w:hAnsi="Palatino Linotype" w:cs="Arial"/>
          <w:lang w:val="es-ES" w:eastAsia="en-US"/>
        </w:rPr>
        <w:t xml:space="preserve"> emitidos por el Comité de Acceso a la Información Pública y Protección de Datos Personales de la Suprema Corte de Justicia de la Nación que a continuación se citan: </w:t>
      </w:r>
    </w:p>
    <w:p w14:paraId="7F85F5FF" w14:textId="77777777" w:rsidR="00336240" w:rsidRPr="003F7068" w:rsidRDefault="00336240" w:rsidP="003F7068">
      <w:pPr>
        <w:ind w:left="851" w:right="851"/>
        <w:jc w:val="center"/>
        <w:rPr>
          <w:rFonts w:ascii="Palatino Linotype" w:eastAsia="Calibri" w:hAnsi="Palatino Linotype" w:cs="Arial"/>
          <w:b/>
          <w:i/>
          <w:sz w:val="22"/>
          <w:szCs w:val="22"/>
          <w:lang w:val="es-ES" w:eastAsia="en-US"/>
        </w:rPr>
      </w:pPr>
      <w:r w:rsidRPr="003F7068">
        <w:rPr>
          <w:rFonts w:ascii="Palatino Linotype" w:eastAsia="Calibri" w:hAnsi="Palatino Linotype" w:cs="Arial"/>
          <w:b/>
          <w:i/>
          <w:sz w:val="22"/>
          <w:szCs w:val="22"/>
          <w:lang w:val="es-ES" w:eastAsia="en-US"/>
        </w:rPr>
        <w:t>Criterio 01/2003.</w:t>
      </w:r>
    </w:p>
    <w:p w14:paraId="513B2F72" w14:textId="77777777" w:rsidR="00336240" w:rsidRPr="003F7068" w:rsidRDefault="00336240" w:rsidP="003F7068">
      <w:pPr>
        <w:ind w:left="851" w:right="851"/>
        <w:jc w:val="both"/>
        <w:rPr>
          <w:rFonts w:ascii="Palatino Linotype" w:eastAsia="Calibri" w:hAnsi="Palatino Linotype" w:cs="Arial"/>
          <w:b/>
          <w:bCs/>
          <w:i/>
          <w:sz w:val="22"/>
          <w:szCs w:val="22"/>
          <w:lang w:val="es-ES" w:eastAsia="en-US"/>
        </w:rPr>
      </w:pPr>
      <w:r w:rsidRPr="003F7068">
        <w:rPr>
          <w:rFonts w:ascii="Palatino Linotype" w:eastAsia="Calibri" w:hAnsi="Palatino Linotype" w:cs="Arial"/>
          <w:b/>
          <w:i/>
          <w:sz w:val="22"/>
          <w:szCs w:val="22"/>
          <w:lang w:val="es-ES" w:eastAsia="en-US"/>
        </w:rPr>
        <w:t>“INGRESOS DE LOS SERVIDORES PÚBLICOS. CONSTITUYEN INFORMACIÓN PÚBLICA AÚN Y CUANDO SU DIFUSIÓN PUEDE AFECTAR LA VIDA O LA SEGURIDAD DE AQUELLOS.</w:t>
      </w:r>
      <w:r w:rsidRPr="003F7068">
        <w:rPr>
          <w:rFonts w:ascii="Palatino Linotype" w:eastAsia="Calibri" w:hAnsi="Palatino Linotype" w:cs="Arial"/>
          <w:i/>
          <w:sz w:val="22"/>
          <w:szCs w:val="22"/>
          <w:lang w:val="es-ES" w:eastAsia="en-U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F7068">
        <w:rPr>
          <w:rFonts w:ascii="Palatino Linotype" w:eastAsia="Calibri" w:hAnsi="Palatino Linotype" w:cs="Arial"/>
          <w:b/>
          <w:i/>
          <w:sz w:val="22"/>
          <w:szCs w:val="22"/>
          <w:u w:val="single"/>
          <w:lang w:val="es-ES" w:eastAsia="en-U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F7068">
        <w:rPr>
          <w:rFonts w:ascii="Palatino Linotype" w:eastAsia="Calibri" w:hAnsi="Palatino Linotype" w:cs="Arial"/>
          <w:i/>
          <w:sz w:val="22"/>
          <w:szCs w:val="22"/>
          <w:u w:val="single"/>
          <w:lang w:val="es-ES" w:eastAsia="en-US"/>
        </w:rPr>
        <w:t>…”</w:t>
      </w:r>
      <w:r w:rsidRPr="003F7068">
        <w:rPr>
          <w:rFonts w:ascii="Palatino Linotype" w:eastAsia="Calibri" w:hAnsi="Palatino Linotype" w:cs="Arial"/>
          <w:i/>
          <w:sz w:val="22"/>
          <w:szCs w:val="22"/>
          <w:lang w:val="es-ES" w:eastAsia="en-US"/>
        </w:rPr>
        <w:t xml:space="preserve"> </w:t>
      </w:r>
      <w:r w:rsidRPr="003F7068">
        <w:rPr>
          <w:rFonts w:ascii="Palatino Linotype" w:eastAsia="Calibri" w:hAnsi="Palatino Linotype" w:cs="Arial"/>
          <w:b/>
          <w:bCs/>
          <w:i/>
          <w:sz w:val="22"/>
          <w:szCs w:val="22"/>
          <w:lang w:val="es-ES" w:eastAsia="en-US"/>
        </w:rPr>
        <w:t>[Sic]</w:t>
      </w:r>
    </w:p>
    <w:p w14:paraId="66981356" w14:textId="77777777" w:rsidR="00336240" w:rsidRPr="003F7068" w:rsidRDefault="00336240" w:rsidP="003F7068">
      <w:pPr>
        <w:ind w:left="851" w:right="851"/>
        <w:jc w:val="center"/>
        <w:rPr>
          <w:rFonts w:ascii="Palatino Linotype" w:eastAsia="Calibri" w:hAnsi="Palatino Linotype" w:cs="Arial"/>
          <w:b/>
          <w:i/>
          <w:sz w:val="22"/>
          <w:szCs w:val="22"/>
          <w:lang w:val="es-ES" w:eastAsia="en-US"/>
        </w:rPr>
      </w:pPr>
      <w:r w:rsidRPr="003F7068">
        <w:rPr>
          <w:rFonts w:ascii="Palatino Linotype" w:eastAsia="Calibri" w:hAnsi="Palatino Linotype" w:cs="Arial"/>
          <w:b/>
          <w:i/>
          <w:sz w:val="22"/>
          <w:szCs w:val="22"/>
          <w:lang w:val="es-ES" w:eastAsia="en-US"/>
        </w:rPr>
        <w:t>Criterio 02/2003.</w:t>
      </w:r>
    </w:p>
    <w:p w14:paraId="732AABCC" w14:textId="77777777" w:rsidR="00336240" w:rsidRPr="003F7068" w:rsidRDefault="00336240" w:rsidP="003F7068">
      <w:pPr>
        <w:ind w:left="851" w:right="851"/>
        <w:jc w:val="both"/>
        <w:rPr>
          <w:rFonts w:ascii="Palatino Linotype" w:eastAsia="Calibri" w:hAnsi="Palatino Linotype" w:cs="Arial"/>
          <w:b/>
          <w:i/>
          <w:sz w:val="22"/>
          <w:szCs w:val="22"/>
          <w:lang w:val="es-ES" w:eastAsia="en-US"/>
        </w:rPr>
      </w:pPr>
      <w:r w:rsidRPr="003F7068">
        <w:rPr>
          <w:rFonts w:ascii="Palatino Linotype" w:eastAsia="Calibri" w:hAnsi="Palatino Linotype" w:cs="Arial"/>
          <w:b/>
          <w:i/>
          <w:sz w:val="22"/>
          <w:szCs w:val="22"/>
          <w:lang w:val="es-ES" w:eastAsia="en-US"/>
        </w:rPr>
        <w:t>“INGRESOS DE LOS SERVIDORES PÚBLICOS, SON INFORMACIÓN PÚBLICA AÚN Y CUANDO CONSTITUYEN DATOS PERSONALES QUE SE REFIEREN AL PATRIMONIO DE AQUÉLLOS.</w:t>
      </w:r>
      <w:r w:rsidRPr="003F7068">
        <w:rPr>
          <w:rFonts w:ascii="Palatino Linotype" w:eastAsia="Calibri" w:hAnsi="Palatino Linotype" w:cs="Arial"/>
          <w:i/>
          <w:sz w:val="22"/>
          <w:szCs w:val="22"/>
          <w:lang w:val="es-ES" w:eastAsia="en-U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F7068">
        <w:rPr>
          <w:rFonts w:ascii="Palatino Linotype" w:eastAsia="Calibri" w:hAnsi="Palatino Linotype" w:cs="Arial"/>
          <w:b/>
          <w:i/>
          <w:sz w:val="22"/>
          <w:szCs w:val="22"/>
          <w:u w:val="single"/>
          <w:lang w:val="es-ES" w:eastAsia="en-U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3F7068">
        <w:rPr>
          <w:rFonts w:ascii="Palatino Linotype" w:eastAsia="Calibri" w:hAnsi="Palatino Linotype" w:cs="Arial"/>
          <w:i/>
          <w:sz w:val="22"/>
          <w:szCs w:val="22"/>
          <w:lang w:val="es-ES" w:eastAsia="en-US"/>
        </w:rPr>
        <w:t xml:space="preserve"> el sistema de compensación…” </w:t>
      </w:r>
      <w:r w:rsidRPr="003F7068">
        <w:rPr>
          <w:rFonts w:ascii="Palatino Linotype" w:eastAsia="Calibri" w:hAnsi="Palatino Linotype" w:cs="Arial"/>
          <w:b/>
          <w:i/>
          <w:sz w:val="22"/>
          <w:szCs w:val="22"/>
          <w:lang w:val="es-ES" w:eastAsia="en-US"/>
        </w:rPr>
        <w:t>[Sic]</w:t>
      </w:r>
    </w:p>
    <w:p w14:paraId="470D9DFB" w14:textId="21E20905" w:rsidR="00336240" w:rsidRPr="003F7068" w:rsidRDefault="00336240" w:rsidP="003F7068">
      <w:pPr>
        <w:spacing w:before="240" w:after="240" w:line="360" w:lineRule="auto"/>
        <w:jc w:val="both"/>
        <w:rPr>
          <w:rFonts w:ascii="Palatino Linotype" w:eastAsia="Calibri" w:hAnsi="Palatino Linotype" w:cs="Arial"/>
          <w:sz w:val="8"/>
          <w:lang w:val="es-ES" w:eastAsia="en-US"/>
        </w:rPr>
      </w:pPr>
    </w:p>
    <w:p w14:paraId="7780C58D" w14:textId="77777777" w:rsidR="00127525" w:rsidRPr="003F7068" w:rsidRDefault="00127525" w:rsidP="003F7068">
      <w:pPr>
        <w:spacing w:before="240" w:after="240" w:line="360" w:lineRule="auto"/>
        <w:jc w:val="both"/>
        <w:rPr>
          <w:rFonts w:ascii="Palatino Linotype" w:eastAsia="Calibri" w:hAnsi="Palatino Linotype" w:cs="Arial"/>
          <w:sz w:val="8"/>
          <w:lang w:val="es-ES" w:eastAsia="en-US"/>
        </w:rPr>
      </w:pPr>
    </w:p>
    <w:p w14:paraId="70727D2C" w14:textId="77777777" w:rsidR="00336240" w:rsidRPr="003F7068" w:rsidRDefault="00336240" w:rsidP="003F7068">
      <w:pPr>
        <w:spacing w:before="240" w:after="240" w:line="360" w:lineRule="auto"/>
        <w:jc w:val="both"/>
        <w:rPr>
          <w:rFonts w:ascii="Palatino Linotype" w:eastAsia="Calibri" w:hAnsi="Palatino Linotype" w:cs="Arial"/>
          <w:lang w:val="es-ES" w:eastAsia="en-US"/>
        </w:rPr>
      </w:pPr>
      <w:r w:rsidRPr="003F7068">
        <w:rPr>
          <w:rFonts w:ascii="Palatino Linotype" w:eastAsia="Calibri" w:hAnsi="Palatino Linotype" w:cs="Arial"/>
          <w:lang w:val="es-ES" w:eastAsia="en-US"/>
        </w:rPr>
        <w:t xml:space="preserve">En este sentido, el Sujeto Obligado se encuentra constreñido a entregar la información solicitada por </w:t>
      </w:r>
      <w:r w:rsidRPr="003F7068">
        <w:rPr>
          <w:rFonts w:ascii="Palatino Linotype" w:eastAsia="Calibri" w:hAnsi="Palatino Linotype" w:cs="Arial"/>
          <w:lang w:val="es-ES" w:eastAsia="es-MX"/>
        </w:rPr>
        <w:t>el particular</w:t>
      </w:r>
      <w:r w:rsidRPr="003F7068">
        <w:rPr>
          <w:rFonts w:ascii="Palatino Linotype" w:eastAsia="Calibri" w:hAnsi="Palatino Linotype" w:cs="Arial"/>
          <w:lang w:val="es-ES" w:eastAsia="en-US"/>
        </w:rPr>
        <w:t xml:space="preserve">, de acuerdo a lo dispuesto por los artículos 3, fracción XI y 12 </w:t>
      </w:r>
      <w:r w:rsidRPr="003F7068">
        <w:rPr>
          <w:rFonts w:ascii="Palatino Linotype" w:eastAsia="Calibri" w:hAnsi="Palatino Linotype" w:cs="Arial"/>
          <w:bCs/>
          <w:lang w:val="es-ES" w:eastAsia="en-US"/>
        </w:rPr>
        <w:t>de la Ley de Transparencia y Acceso a la Información Pública del Estado de México y Municipios</w:t>
      </w:r>
      <w:r w:rsidRPr="003F7068">
        <w:rPr>
          <w:rFonts w:ascii="Palatino Linotype" w:eastAsia="Calibri" w:hAnsi="Palatino Linotype" w:cs="Arial"/>
          <w:lang w:val="es-ES" w:eastAsia="en-US"/>
        </w:rPr>
        <w:t>, de los cuales se desprende que es información pública la contenida en los documentos que los Sujetos Obligados generen, administren o se encuentre en su posesión en ejercicio de sus atribuciones.</w:t>
      </w:r>
    </w:p>
    <w:p w14:paraId="7338FCC3" w14:textId="77777777" w:rsidR="00336240" w:rsidRPr="003F7068" w:rsidRDefault="00336240" w:rsidP="003F7068">
      <w:pPr>
        <w:autoSpaceDE w:val="0"/>
        <w:autoSpaceDN w:val="0"/>
        <w:adjustRightInd w:val="0"/>
        <w:spacing w:before="240" w:after="240" w:line="360" w:lineRule="auto"/>
        <w:jc w:val="both"/>
        <w:rPr>
          <w:rFonts w:ascii="Palatino Linotype" w:eastAsia="Calibri" w:hAnsi="Palatino Linotype" w:cs="Arial"/>
          <w:lang w:val="es-ES" w:eastAsia="en-US"/>
        </w:rPr>
      </w:pPr>
      <w:r w:rsidRPr="003F7068">
        <w:rPr>
          <w:rFonts w:ascii="Palatino Linotype" w:eastAsia="Calibri" w:hAnsi="Palatino Linotype" w:cs="Arial"/>
          <w:lang w:val="es-ES" w:eastAsia="en-US"/>
        </w:rPr>
        <w:t xml:space="preserve">En virtud lo anterior, para justificar la publicidad tratándose de remuneraciones, sirve de sustento el criterio </w:t>
      </w:r>
      <w:r w:rsidRPr="003F7068">
        <w:rPr>
          <w:rFonts w:ascii="Palatino Linotype" w:eastAsia="Calibri" w:hAnsi="Palatino Linotype" w:cs="Arial"/>
          <w:bCs/>
          <w:lang w:val="es-ES" w:eastAsia="en-U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3F7068">
        <w:rPr>
          <w:rFonts w:ascii="Palatino Linotype" w:eastAsia="Calibri" w:hAnsi="Palatino Linotype" w:cs="Arial"/>
          <w:lang w:val="es-ES" w:eastAsia="en-US"/>
        </w:rPr>
        <w:t>cuyo rubro y texto dispone:</w:t>
      </w:r>
    </w:p>
    <w:p w14:paraId="6C45C7BD" w14:textId="77777777" w:rsidR="00336240" w:rsidRPr="003F7068" w:rsidRDefault="00336240" w:rsidP="003F7068">
      <w:pPr>
        <w:ind w:left="851" w:right="851"/>
        <w:jc w:val="center"/>
        <w:rPr>
          <w:rFonts w:ascii="Palatino Linotype" w:eastAsia="Calibri" w:hAnsi="Palatino Linotype" w:cs="Arial"/>
          <w:b/>
          <w:i/>
          <w:sz w:val="22"/>
          <w:szCs w:val="22"/>
          <w:lang w:val="es-ES" w:eastAsia="en-US"/>
        </w:rPr>
      </w:pPr>
      <w:r w:rsidRPr="003F7068">
        <w:rPr>
          <w:rFonts w:ascii="Palatino Linotype" w:eastAsia="Calibri" w:hAnsi="Palatino Linotype" w:cs="Arial"/>
          <w:b/>
          <w:i/>
          <w:sz w:val="22"/>
          <w:szCs w:val="22"/>
          <w:lang w:val="es-ES" w:eastAsia="en-US"/>
        </w:rPr>
        <w:t>CRITERIO 0002-11</w:t>
      </w:r>
    </w:p>
    <w:p w14:paraId="4C0C8416" w14:textId="77777777" w:rsidR="00336240" w:rsidRPr="003F7068" w:rsidRDefault="00336240" w:rsidP="003F7068">
      <w:pPr>
        <w:ind w:left="851" w:right="851"/>
        <w:jc w:val="both"/>
        <w:rPr>
          <w:rFonts w:ascii="Palatino Linotype" w:eastAsia="Calibri" w:hAnsi="Palatino Linotype" w:cs="Arial"/>
          <w:i/>
          <w:sz w:val="22"/>
          <w:szCs w:val="22"/>
          <w:lang w:val="es-ES" w:eastAsia="en-US"/>
        </w:rPr>
      </w:pPr>
      <w:r w:rsidRPr="003F7068">
        <w:rPr>
          <w:rFonts w:ascii="Palatino Linotype" w:eastAsia="Calibri" w:hAnsi="Palatino Linotype" w:cs="Arial"/>
          <w:b/>
          <w:i/>
          <w:sz w:val="22"/>
          <w:szCs w:val="22"/>
          <w:lang w:val="es-ES" w:eastAsia="en-US"/>
        </w:rPr>
        <w:t xml:space="preserve">“INFORMACIÓN PÚBLICA, CONCEPTO DE, EN MATERIA DE TRANSPARENCIA. INTERPRETACIÓN TEMÁTICA DE LOS ARTÍCULOS 2 2, FRACCIÓN </w:t>
      </w:r>
      <w:r w:rsidRPr="003F7068">
        <w:rPr>
          <w:rFonts w:ascii="Palatino Linotype" w:eastAsia="Calibri" w:hAnsi="Palatino Linotype" w:cs="Arial"/>
          <w:b/>
          <w:bCs/>
          <w:i/>
          <w:sz w:val="22"/>
          <w:szCs w:val="22"/>
          <w:lang w:val="es-ES" w:eastAsia="en-US"/>
        </w:rPr>
        <w:t xml:space="preserve">V, XV, Y XVI, </w:t>
      </w:r>
      <w:r w:rsidRPr="003F7068">
        <w:rPr>
          <w:rFonts w:ascii="Palatino Linotype" w:eastAsia="Calibri" w:hAnsi="Palatino Linotype" w:cs="Arial"/>
          <w:b/>
          <w:i/>
          <w:sz w:val="22"/>
          <w:szCs w:val="22"/>
          <w:lang w:val="es-ES" w:eastAsia="en-US"/>
        </w:rPr>
        <w:t>32, 4,11 Y 41.</w:t>
      </w:r>
      <w:r w:rsidRPr="003F7068">
        <w:rPr>
          <w:rFonts w:ascii="Palatino Linotype" w:eastAsia="Calibri" w:hAnsi="Palatino Linotype" w:cs="Arial"/>
          <w:i/>
          <w:sz w:val="22"/>
          <w:szCs w:val="22"/>
          <w:lang w:val="es-ES" w:eastAsia="en-U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7342586" w14:textId="77777777" w:rsidR="00336240" w:rsidRPr="003F7068" w:rsidRDefault="00336240" w:rsidP="003F7068">
      <w:pPr>
        <w:ind w:left="851" w:right="851"/>
        <w:jc w:val="both"/>
        <w:rPr>
          <w:rFonts w:ascii="Palatino Linotype" w:eastAsia="Calibri" w:hAnsi="Palatino Linotype" w:cs="Arial"/>
          <w:i/>
          <w:sz w:val="22"/>
          <w:szCs w:val="22"/>
          <w:lang w:val="es-ES" w:eastAsia="en-US"/>
        </w:rPr>
      </w:pPr>
      <w:r w:rsidRPr="003F7068">
        <w:rPr>
          <w:rFonts w:ascii="Palatino Linotype" w:eastAsia="Calibri" w:hAnsi="Palatino Linotype" w:cs="Arial"/>
          <w:i/>
          <w:sz w:val="22"/>
          <w:szCs w:val="22"/>
          <w:lang w:val="es-ES" w:eastAsia="en-US"/>
        </w:rPr>
        <w:t>En consecuencia el acceso a la información se refiere a que se cumplan cualquiera de los siguientes tres supuestos:</w:t>
      </w:r>
    </w:p>
    <w:p w14:paraId="46903DE0" w14:textId="77777777" w:rsidR="00336240" w:rsidRPr="003F7068" w:rsidRDefault="00336240" w:rsidP="003F7068">
      <w:pPr>
        <w:ind w:left="851" w:right="851"/>
        <w:jc w:val="both"/>
        <w:rPr>
          <w:rFonts w:ascii="Palatino Linotype" w:eastAsia="Calibri" w:hAnsi="Palatino Linotype" w:cs="Arial"/>
          <w:i/>
          <w:sz w:val="22"/>
          <w:szCs w:val="22"/>
          <w:u w:val="single"/>
          <w:lang w:val="es-ES" w:eastAsia="en-US"/>
        </w:rPr>
      </w:pPr>
      <w:r w:rsidRPr="003F7068">
        <w:rPr>
          <w:rFonts w:ascii="Palatino Linotype" w:eastAsia="Calibri" w:hAnsi="Palatino Linotype" w:cs="Arial"/>
          <w:i/>
          <w:sz w:val="22"/>
          <w:szCs w:val="22"/>
          <w:u w:val="single"/>
          <w:lang w:val="es-ES" w:eastAsia="en-US"/>
        </w:rPr>
        <w:t>1) Que se trate de información registrada en cualquier soporte documental, que en ejercicio de las atribuciones conferidas, sea generada por los Sujetos Obligados;</w:t>
      </w:r>
    </w:p>
    <w:p w14:paraId="26A29D0F" w14:textId="77777777" w:rsidR="00336240" w:rsidRPr="003F7068" w:rsidRDefault="00336240" w:rsidP="003F7068">
      <w:pPr>
        <w:ind w:left="851" w:right="851"/>
        <w:jc w:val="both"/>
        <w:rPr>
          <w:rFonts w:ascii="Palatino Linotype" w:eastAsia="Calibri" w:hAnsi="Palatino Linotype" w:cs="Arial"/>
          <w:i/>
          <w:sz w:val="22"/>
          <w:szCs w:val="22"/>
          <w:lang w:val="es-ES" w:eastAsia="en-US"/>
        </w:rPr>
      </w:pPr>
      <w:r w:rsidRPr="003F7068">
        <w:rPr>
          <w:rFonts w:ascii="Palatino Linotype" w:eastAsia="Calibri" w:hAnsi="Palatino Linotype" w:cs="Arial"/>
          <w:i/>
          <w:sz w:val="22"/>
          <w:szCs w:val="22"/>
          <w:lang w:val="es-ES" w:eastAsia="en-US"/>
        </w:rPr>
        <w:t>2) Que se trate de información registrada en cualquier soporte documental, que en ejercicio de las atribuciones conferidas, sea administrada por los Sujetos Obligados, y</w:t>
      </w:r>
    </w:p>
    <w:p w14:paraId="47700464" w14:textId="77777777" w:rsidR="00336240" w:rsidRPr="003F7068" w:rsidRDefault="00336240" w:rsidP="003F7068">
      <w:pPr>
        <w:ind w:left="851" w:right="851"/>
        <w:jc w:val="both"/>
        <w:rPr>
          <w:rFonts w:ascii="Palatino Linotype" w:eastAsia="Calibri" w:hAnsi="Palatino Linotype" w:cs="Arial"/>
          <w:b/>
          <w:i/>
          <w:sz w:val="22"/>
          <w:szCs w:val="22"/>
          <w:lang w:val="es-ES" w:eastAsia="en-US"/>
        </w:rPr>
      </w:pPr>
      <w:r w:rsidRPr="003F7068">
        <w:rPr>
          <w:rFonts w:ascii="Palatino Linotype" w:eastAsia="Calibri" w:hAnsi="Palatino Linotype" w:cs="Arial"/>
          <w:i/>
          <w:sz w:val="22"/>
          <w:szCs w:val="22"/>
          <w:lang w:val="es-ES" w:eastAsia="en-US"/>
        </w:rPr>
        <w:t>3) Que se trate de información registrada en cualquier soporte documental, que en ejercicio de las atribuciones conferidas, se encuentre en posesión de los Sujetos Obligados.” (Sic)</w:t>
      </w:r>
    </w:p>
    <w:p w14:paraId="2F655628" w14:textId="77777777" w:rsidR="00336240" w:rsidRPr="003F7068" w:rsidRDefault="00336240" w:rsidP="003F7068">
      <w:pPr>
        <w:spacing w:after="160" w:line="259" w:lineRule="auto"/>
        <w:ind w:left="709" w:right="757"/>
        <w:jc w:val="both"/>
        <w:rPr>
          <w:rFonts w:ascii="Palatino Linotype" w:eastAsia="Calibri" w:hAnsi="Palatino Linotype" w:cs="Arial"/>
          <w:i/>
          <w:sz w:val="22"/>
          <w:szCs w:val="22"/>
          <w:lang w:val="es-ES" w:eastAsia="en-US"/>
        </w:rPr>
      </w:pPr>
    </w:p>
    <w:p w14:paraId="5DA71099" w14:textId="77777777" w:rsidR="00336240" w:rsidRPr="003F7068" w:rsidRDefault="00336240" w:rsidP="003F7068">
      <w:pPr>
        <w:autoSpaceDE w:val="0"/>
        <w:autoSpaceDN w:val="0"/>
        <w:adjustRightInd w:val="0"/>
        <w:spacing w:before="240" w:after="160" w:line="360" w:lineRule="auto"/>
        <w:jc w:val="both"/>
        <w:rPr>
          <w:rFonts w:ascii="Palatino Linotype" w:eastAsia="Calibri" w:hAnsi="Palatino Linotype" w:cs="Arial"/>
          <w:lang w:eastAsia="en-US"/>
        </w:rPr>
      </w:pPr>
      <w:r w:rsidRPr="003F7068">
        <w:rPr>
          <w:rFonts w:ascii="Palatino Linotype" w:eastAsia="Calibri" w:hAnsi="Palatino Linotype" w:cs="Arial"/>
          <w:lang w:eastAsia="en-US"/>
        </w:rPr>
        <w:t xml:space="preserve">De manera complementaria, resulta oportuno traer a colación los artículos 24 fracción XII y 92 </w:t>
      </w:r>
      <w:proofErr w:type="gramStart"/>
      <w:r w:rsidRPr="003F7068">
        <w:rPr>
          <w:rFonts w:ascii="Palatino Linotype" w:eastAsia="Calibri" w:hAnsi="Palatino Linotype" w:cs="Arial"/>
          <w:lang w:eastAsia="en-US"/>
        </w:rPr>
        <w:t>fracción</w:t>
      </w:r>
      <w:proofErr w:type="gramEnd"/>
      <w:r w:rsidRPr="003F7068">
        <w:rPr>
          <w:rFonts w:ascii="Palatino Linotype" w:eastAsia="Calibri" w:hAnsi="Palatino Linotype" w:cs="Arial"/>
          <w:lang w:eastAsia="en-US"/>
        </w:rPr>
        <w:t xml:space="preserve"> VIII de la Ley de Transparencia y Acceso a la Información Pública del Estado de México y Municipios, cuyo contenido literal es el siguiente: </w:t>
      </w:r>
    </w:p>
    <w:p w14:paraId="6D34B624" w14:textId="77777777" w:rsidR="00336240" w:rsidRPr="003F7068" w:rsidRDefault="00336240" w:rsidP="003F7068">
      <w:pPr>
        <w:autoSpaceDE w:val="0"/>
        <w:autoSpaceDN w:val="0"/>
        <w:adjustRightInd w:val="0"/>
        <w:ind w:left="851" w:right="851"/>
        <w:jc w:val="both"/>
        <w:rPr>
          <w:rFonts w:ascii="Palatino Linotype" w:eastAsia="Calibri" w:hAnsi="Palatino Linotype" w:cs="Arial"/>
          <w:i/>
          <w:sz w:val="22"/>
          <w:szCs w:val="22"/>
          <w:lang w:eastAsia="en-US"/>
        </w:rPr>
      </w:pPr>
      <w:r w:rsidRPr="003F7068">
        <w:rPr>
          <w:rFonts w:ascii="Palatino Linotype" w:eastAsia="Calibri" w:hAnsi="Palatino Linotype" w:cs="Arial"/>
          <w:b/>
          <w:bCs/>
          <w:i/>
          <w:sz w:val="22"/>
          <w:szCs w:val="22"/>
          <w:lang w:eastAsia="en-US"/>
        </w:rPr>
        <w:t xml:space="preserve">“Artículo 24. </w:t>
      </w:r>
      <w:r w:rsidRPr="003F7068">
        <w:rPr>
          <w:rFonts w:ascii="Palatino Linotype" w:eastAsia="Calibri" w:hAnsi="Palatino Linotype" w:cs="Arial"/>
          <w:i/>
          <w:sz w:val="22"/>
          <w:szCs w:val="22"/>
          <w:lang w:eastAsia="en-US"/>
        </w:rPr>
        <w:t>Para el cumplimiento de los objetivos de esta Ley, los sujetos obligados deberán cumplir con las siguientes obligaciones, según corresponda, de acuerdo a su naturaleza:</w:t>
      </w:r>
    </w:p>
    <w:p w14:paraId="1A3C66E3" w14:textId="77777777" w:rsidR="00336240" w:rsidRPr="003F7068" w:rsidRDefault="00336240" w:rsidP="003F7068">
      <w:pPr>
        <w:autoSpaceDE w:val="0"/>
        <w:autoSpaceDN w:val="0"/>
        <w:adjustRightInd w:val="0"/>
        <w:ind w:left="851" w:right="851"/>
        <w:jc w:val="both"/>
        <w:rPr>
          <w:rFonts w:ascii="Palatino Linotype" w:eastAsia="Calibri" w:hAnsi="Palatino Linotype" w:cs="Arial"/>
          <w:b/>
          <w:bCs/>
          <w:i/>
          <w:sz w:val="22"/>
          <w:szCs w:val="22"/>
          <w:lang w:eastAsia="en-US"/>
        </w:rPr>
      </w:pPr>
      <w:r w:rsidRPr="003F7068">
        <w:rPr>
          <w:rFonts w:ascii="Palatino Linotype" w:eastAsia="Calibri" w:hAnsi="Palatino Linotype" w:cs="Arial"/>
          <w:b/>
          <w:bCs/>
          <w:i/>
          <w:sz w:val="22"/>
          <w:szCs w:val="22"/>
          <w:lang w:eastAsia="en-US"/>
        </w:rPr>
        <w:t>…</w:t>
      </w:r>
    </w:p>
    <w:p w14:paraId="1A43C3D8" w14:textId="77777777" w:rsidR="00336240" w:rsidRPr="003F7068" w:rsidRDefault="00336240" w:rsidP="003F7068">
      <w:pPr>
        <w:autoSpaceDE w:val="0"/>
        <w:autoSpaceDN w:val="0"/>
        <w:adjustRightInd w:val="0"/>
        <w:ind w:left="851" w:right="851"/>
        <w:jc w:val="both"/>
        <w:rPr>
          <w:rFonts w:ascii="Palatino Linotype" w:eastAsia="Calibri" w:hAnsi="Palatino Linotype" w:cs="Arial"/>
          <w:b/>
          <w:bCs/>
          <w:i/>
          <w:sz w:val="22"/>
          <w:szCs w:val="22"/>
          <w:lang w:eastAsia="en-US"/>
        </w:rPr>
      </w:pPr>
      <w:r w:rsidRPr="003F7068">
        <w:rPr>
          <w:rFonts w:ascii="Palatino Linotype" w:eastAsia="Calibri" w:hAnsi="Palatino Linotype" w:cs="Arial"/>
          <w:b/>
          <w:bCs/>
          <w:i/>
          <w:sz w:val="22"/>
          <w:szCs w:val="22"/>
          <w:lang w:eastAsia="en-US"/>
        </w:rPr>
        <w:t xml:space="preserve">XII. </w:t>
      </w:r>
      <w:r w:rsidRPr="003F7068">
        <w:rPr>
          <w:rFonts w:ascii="Palatino Linotype" w:eastAsia="Calibri" w:hAnsi="Palatino Linotype" w:cs="Arial"/>
          <w:b/>
          <w:i/>
          <w:sz w:val="22"/>
          <w:szCs w:val="22"/>
          <w:u w:val="single"/>
          <w:lang w:eastAsia="en-US"/>
        </w:rPr>
        <w:t>Publicar y mantener actualizada la información relativa a las obligaciones generales de transparencia</w:t>
      </w:r>
      <w:r w:rsidRPr="003F7068">
        <w:rPr>
          <w:rFonts w:ascii="Palatino Linotype" w:eastAsia="Calibri" w:hAnsi="Palatino Linotype" w:cs="Arial"/>
          <w:i/>
          <w:sz w:val="22"/>
          <w:szCs w:val="22"/>
          <w:lang w:eastAsia="en-US"/>
        </w:rPr>
        <w:t xml:space="preserve"> previstas en la presente Ley o determinadas así por el Instituto, y en general aquella que sea de interés público;</w:t>
      </w:r>
    </w:p>
    <w:p w14:paraId="34BD03D8" w14:textId="77777777" w:rsidR="00336240" w:rsidRPr="003F7068" w:rsidRDefault="00336240" w:rsidP="003F7068">
      <w:pPr>
        <w:autoSpaceDE w:val="0"/>
        <w:autoSpaceDN w:val="0"/>
        <w:adjustRightInd w:val="0"/>
        <w:ind w:left="851" w:right="851"/>
        <w:jc w:val="both"/>
        <w:rPr>
          <w:rFonts w:ascii="Palatino Linotype" w:eastAsia="Calibri" w:hAnsi="Palatino Linotype" w:cs="Arial"/>
          <w:b/>
          <w:bCs/>
          <w:i/>
          <w:sz w:val="8"/>
          <w:szCs w:val="22"/>
          <w:lang w:eastAsia="en-US"/>
        </w:rPr>
      </w:pPr>
    </w:p>
    <w:p w14:paraId="52494F28" w14:textId="77777777" w:rsidR="00336240" w:rsidRPr="003F7068" w:rsidRDefault="00336240" w:rsidP="003F7068">
      <w:pPr>
        <w:autoSpaceDE w:val="0"/>
        <w:autoSpaceDN w:val="0"/>
        <w:adjustRightInd w:val="0"/>
        <w:ind w:left="851" w:right="851"/>
        <w:jc w:val="both"/>
        <w:rPr>
          <w:rFonts w:ascii="Palatino Linotype" w:eastAsia="Calibri" w:hAnsi="Palatino Linotype" w:cs="Arial"/>
          <w:i/>
          <w:sz w:val="22"/>
          <w:szCs w:val="22"/>
          <w:lang w:eastAsia="en-US"/>
        </w:rPr>
      </w:pPr>
      <w:r w:rsidRPr="003F7068">
        <w:rPr>
          <w:rFonts w:ascii="Palatino Linotype" w:eastAsia="Calibri" w:hAnsi="Palatino Linotype" w:cs="Arial"/>
          <w:b/>
          <w:bCs/>
          <w:i/>
          <w:sz w:val="22"/>
          <w:szCs w:val="22"/>
          <w:lang w:eastAsia="en-US"/>
        </w:rPr>
        <w:t xml:space="preserve">Artículo 92. </w:t>
      </w:r>
      <w:r w:rsidRPr="003F7068">
        <w:rPr>
          <w:rFonts w:ascii="Palatino Linotype" w:eastAsia="Calibri" w:hAnsi="Palatino Linotype" w:cs="Arial"/>
          <w:i/>
          <w:sz w:val="22"/>
          <w:szCs w:val="22"/>
          <w:lang w:eastAsia="en-US"/>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16E9BA1" w14:textId="77777777" w:rsidR="00336240" w:rsidRPr="003F7068" w:rsidRDefault="00336240" w:rsidP="003F7068">
      <w:pPr>
        <w:autoSpaceDE w:val="0"/>
        <w:autoSpaceDN w:val="0"/>
        <w:adjustRightInd w:val="0"/>
        <w:ind w:left="851" w:right="851"/>
        <w:jc w:val="both"/>
        <w:rPr>
          <w:rFonts w:ascii="Palatino Linotype" w:eastAsia="Calibri" w:hAnsi="Palatino Linotype" w:cs="Arial"/>
          <w:i/>
          <w:sz w:val="22"/>
          <w:szCs w:val="22"/>
          <w:lang w:eastAsia="en-US"/>
        </w:rPr>
      </w:pPr>
      <w:r w:rsidRPr="003F7068">
        <w:rPr>
          <w:rFonts w:ascii="Palatino Linotype" w:eastAsia="Calibri" w:hAnsi="Palatino Linotype" w:cs="Arial"/>
          <w:b/>
          <w:bCs/>
          <w:i/>
          <w:sz w:val="22"/>
          <w:szCs w:val="22"/>
          <w:lang w:eastAsia="en-US"/>
        </w:rPr>
        <w:t>(…</w:t>
      </w:r>
      <w:r w:rsidRPr="003F7068">
        <w:rPr>
          <w:rFonts w:ascii="Palatino Linotype" w:eastAsia="Calibri" w:hAnsi="Palatino Linotype" w:cs="Arial"/>
          <w:i/>
          <w:sz w:val="22"/>
          <w:szCs w:val="22"/>
          <w:lang w:eastAsia="en-US"/>
        </w:rPr>
        <w:t>)</w:t>
      </w:r>
    </w:p>
    <w:p w14:paraId="6B55511E" w14:textId="77777777" w:rsidR="00336240" w:rsidRPr="003F7068" w:rsidRDefault="00336240" w:rsidP="003F7068">
      <w:pPr>
        <w:autoSpaceDE w:val="0"/>
        <w:autoSpaceDN w:val="0"/>
        <w:adjustRightInd w:val="0"/>
        <w:ind w:left="851" w:right="851"/>
        <w:jc w:val="both"/>
        <w:rPr>
          <w:rFonts w:ascii="Palatino Linotype" w:eastAsia="Calibri" w:hAnsi="Palatino Linotype"/>
          <w:b/>
          <w:i/>
          <w:sz w:val="22"/>
          <w:szCs w:val="22"/>
          <w:u w:val="single"/>
          <w:lang w:eastAsia="en-US"/>
        </w:rPr>
      </w:pPr>
      <w:r w:rsidRPr="003F7068">
        <w:rPr>
          <w:rFonts w:ascii="Palatino Linotype" w:eastAsia="Calibri" w:hAnsi="Palatino Linotype"/>
          <w:b/>
          <w:bCs/>
          <w:i/>
          <w:sz w:val="22"/>
          <w:szCs w:val="22"/>
          <w:u w:val="single"/>
          <w:lang w:eastAsia="en-US"/>
        </w:rPr>
        <w:t xml:space="preserve">VIII. </w:t>
      </w:r>
      <w:r w:rsidRPr="003F7068">
        <w:rPr>
          <w:rFonts w:ascii="Palatino Linotype" w:eastAsia="Calibri" w:hAnsi="Palatino Linotype"/>
          <w:b/>
          <w:i/>
          <w:sz w:val="22"/>
          <w:szCs w:val="22"/>
          <w:u w:val="single"/>
          <w:lang w:eastAsia="en-US"/>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315DFBD" w14:textId="77777777" w:rsidR="00336240" w:rsidRPr="003F7068" w:rsidRDefault="00336240" w:rsidP="003F7068">
      <w:pPr>
        <w:autoSpaceDE w:val="0"/>
        <w:autoSpaceDN w:val="0"/>
        <w:adjustRightInd w:val="0"/>
        <w:ind w:left="851" w:right="851"/>
        <w:jc w:val="both"/>
        <w:rPr>
          <w:rFonts w:ascii="Palatino Linotype" w:eastAsia="Calibri" w:hAnsi="Palatino Linotype"/>
          <w:b/>
          <w:i/>
          <w:sz w:val="22"/>
          <w:szCs w:val="22"/>
          <w:u w:val="single"/>
          <w:lang w:eastAsia="en-US"/>
        </w:rPr>
      </w:pPr>
      <w:r w:rsidRPr="003F7068">
        <w:rPr>
          <w:rFonts w:ascii="Palatino Linotype" w:eastAsia="Calibri" w:hAnsi="Palatino Linotype"/>
          <w:b/>
          <w:i/>
          <w:sz w:val="22"/>
          <w:szCs w:val="22"/>
          <w:u w:val="single"/>
          <w:lang w:eastAsia="en-US"/>
        </w:rPr>
        <w:t>(…)”</w:t>
      </w:r>
      <w:r w:rsidRPr="003F7068">
        <w:rPr>
          <w:rFonts w:ascii="Palatino Linotype" w:eastAsia="Calibri" w:hAnsi="Palatino Linotype"/>
          <w:i/>
          <w:sz w:val="22"/>
          <w:szCs w:val="22"/>
          <w:u w:val="single"/>
          <w:lang w:eastAsia="en-US"/>
        </w:rPr>
        <w:t xml:space="preserve"> </w:t>
      </w:r>
      <w:r w:rsidRPr="003F7068">
        <w:rPr>
          <w:rFonts w:ascii="Palatino Linotype" w:eastAsia="Calibri" w:hAnsi="Palatino Linotype"/>
          <w:b/>
          <w:i/>
          <w:sz w:val="22"/>
          <w:szCs w:val="22"/>
          <w:u w:val="single"/>
          <w:lang w:eastAsia="en-US"/>
        </w:rPr>
        <w:t>[Sic]</w:t>
      </w:r>
    </w:p>
    <w:p w14:paraId="3935289B" w14:textId="77777777" w:rsidR="00336240" w:rsidRPr="003F7068" w:rsidRDefault="00336240" w:rsidP="003F7068">
      <w:pPr>
        <w:autoSpaceDE w:val="0"/>
        <w:autoSpaceDN w:val="0"/>
        <w:adjustRightInd w:val="0"/>
        <w:spacing w:before="240" w:after="160" w:line="360" w:lineRule="auto"/>
        <w:ind w:right="851"/>
        <w:jc w:val="both"/>
        <w:rPr>
          <w:rFonts w:ascii="Palatino Linotype" w:eastAsia="Calibri" w:hAnsi="Palatino Linotype"/>
          <w:b/>
          <w:i/>
          <w:sz w:val="8"/>
          <w:szCs w:val="22"/>
          <w:lang w:eastAsia="en-US"/>
        </w:rPr>
      </w:pPr>
    </w:p>
    <w:p w14:paraId="47639F12" w14:textId="332F9E69" w:rsidR="00336240" w:rsidRPr="003F7068" w:rsidRDefault="00336240" w:rsidP="003F7068">
      <w:pPr>
        <w:spacing w:after="160" w:line="360" w:lineRule="auto"/>
        <w:contextualSpacing/>
        <w:jc w:val="both"/>
        <w:rPr>
          <w:rFonts w:ascii="Palatino Linotype" w:eastAsia="MS Mincho" w:hAnsi="Palatino Linotype"/>
          <w:lang w:eastAsia="en-US"/>
        </w:rPr>
      </w:pPr>
      <w:r w:rsidRPr="003F7068">
        <w:rPr>
          <w:rFonts w:ascii="Palatino Linotype" w:eastAsia="MS Mincho" w:hAnsi="Palatino Linotype" w:cs="Tahoma"/>
          <w:lang w:eastAsia="en-US"/>
        </w:rPr>
        <w:t xml:space="preserve">Así la Ley de Transparencia y Acceso a la Información Pública del Estado de México y Municipios </w:t>
      </w:r>
      <w:r w:rsidRPr="003F7068">
        <w:rPr>
          <w:rFonts w:ascii="Palatino Linotype" w:eastAsia="Arial Unicode MS" w:hAnsi="Palatino Linotype" w:cs="Arial"/>
          <w:lang w:eastAsia="en-US"/>
        </w:rPr>
        <w:t xml:space="preserve">en el artículo 92 </w:t>
      </w:r>
      <w:r w:rsidRPr="003F7068">
        <w:rPr>
          <w:rFonts w:ascii="Palatino Linotype" w:eastAsia="Arial Unicode MS" w:hAnsi="Palatino Linotype"/>
          <w:lang w:eastAsia="en-US"/>
        </w:rPr>
        <w:t>fracción VIII, señala que</w:t>
      </w:r>
      <w:r w:rsidRPr="003F7068">
        <w:rPr>
          <w:rFonts w:ascii="Palatino Linotype" w:eastAsia="MS Mincho" w:hAnsi="Palatino Linotype" w:cs="Tahoma"/>
          <w:lang w:eastAsia="en-US"/>
        </w:rPr>
        <w:t xml:space="preserve"> la </w:t>
      </w:r>
      <w:r w:rsidRPr="003F7068">
        <w:rPr>
          <w:rFonts w:ascii="Palatino Linotype" w:hAnsi="Palatino Linotype" w:cs="Arial"/>
          <w:lang w:eastAsia="en-US"/>
        </w:rPr>
        <w:t xml:space="preserve">información solicitada respecto de la remuneración de todos los servidores público, </w:t>
      </w:r>
      <w:r w:rsidRPr="003F7068">
        <w:rPr>
          <w:rFonts w:ascii="Palatino Linotype" w:eastAsia="Arial Unicode MS" w:hAnsi="Palatino Linotype" w:cs="Arial"/>
          <w:lang w:eastAsia="en-US"/>
        </w:rPr>
        <w:t xml:space="preserve">se trata de una obligación de transparencia común, documentales que por propia y especial naturaleza son públicos y los </w:t>
      </w:r>
      <w:r w:rsidRPr="003F7068">
        <w:rPr>
          <w:rFonts w:ascii="Palatino Linotype" w:eastAsia="MS Mincho" w:hAnsi="Palatino Linotype"/>
          <w:lang w:eastAsia="en-US"/>
        </w:rPr>
        <w:t>sujetos obligados deben poner a disposición del público de manera permanente y por tanto deberán mantenerla actualizada, aún en medios electrónicos, de acuerdo con sus facultades</w:t>
      </w:r>
      <w:r w:rsidR="00E70982" w:rsidRPr="003F7068">
        <w:rPr>
          <w:rFonts w:ascii="Palatino Linotype" w:eastAsia="MS Mincho" w:hAnsi="Palatino Linotype"/>
          <w:lang w:eastAsia="en-US"/>
        </w:rPr>
        <w:t>.</w:t>
      </w:r>
    </w:p>
    <w:p w14:paraId="53DA4A6F" w14:textId="77777777" w:rsidR="00336240" w:rsidRPr="003F7068" w:rsidRDefault="00336240" w:rsidP="003F7068">
      <w:pPr>
        <w:spacing w:after="160" w:line="360" w:lineRule="auto"/>
        <w:contextualSpacing/>
        <w:jc w:val="both"/>
        <w:rPr>
          <w:rFonts w:ascii="Palatino Linotype" w:eastAsia="MS Mincho" w:hAnsi="Palatino Linotype"/>
          <w:sz w:val="4"/>
          <w:lang w:eastAsia="en-US"/>
        </w:rPr>
      </w:pPr>
    </w:p>
    <w:p w14:paraId="26BAE330" w14:textId="77777777" w:rsidR="00336240" w:rsidRPr="003F7068" w:rsidRDefault="00336240" w:rsidP="003F7068">
      <w:pPr>
        <w:spacing w:line="360" w:lineRule="auto"/>
        <w:jc w:val="both"/>
        <w:rPr>
          <w:rFonts w:ascii="Palatino Linotype" w:hAnsi="Palatino Linotype" w:cs="Arial"/>
        </w:rPr>
      </w:pPr>
      <w:r w:rsidRPr="003F7068">
        <w:rPr>
          <w:rFonts w:ascii="Palatino Linotype" w:eastAsia="Calibri" w:hAnsi="Palatino Linotype" w:cs="Arial"/>
          <w:noProof/>
          <w:szCs w:val="22"/>
          <w:lang w:eastAsia="es-MX"/>
        </w:rPr>
        <w:t>Una vez sentado lo anterior, resulta importante aclarar que la respuesta proporcionada por el Sujeto Obligado, carece de congruencia, toda vez que señala actividades propias de los servidores púbicos para que ellos mismos accedan a sus comprobantes de pagos y deducciones, aunado a lo anteroir, la parte solicitada, no niega contar con la información requerida por el solicitante.</w:t>
      </w:r>
    </w:p>
    <w:p w14:paraId="6AAA7D67" w14:textId="77777777" w:rsidR="00336240" w:rsidRPr="003F7068" w:rsidRDefault="00336240" w:rsidP="003F7068">
      <w:pPr>
        <w:widowControl w:val="0"/>
        <w:autoSpaceDE w:val="0"/>
        <w:autoSpaceDN w:val="0"/>
        <w:adjustRightInd w:val="0"/>
        <w:spacing w:line="360" w:lineRule="auto"/>
        <w:rPr>
          <w:rFonts w:ascii="Palatino Linotype" w:hAnsi="Palatino Linotype" w:cs="Arial"/>
        </w:rPr>
      </w:pPr>
    </w:p>
    <w:p w14:paraId="1DFB9C5E" w14:textId="1BC9984C" w:rsidR="00C479A0" w:rsidRPr="003F7068" w:rsidRDefault="0036024F" w:rsidP="003F7068">
      <w:pPr>
        <w:spacing w:line="360" w:lineRule="auto"/>
        <w:jc w:val="both"/>
        <w:rPr>
          <w:rFonts w:ascii="Palatino Linotype" w:eastAsia="Palatino Linotype" w:hAnsi="Palatino Linotype" w:cs="Palatino Linotype"/>
          <w:b/>
          <w:bCs/>
          <w:u w:val="single"/>
        </w:rPr>
      </w:pPr>
      <w:r w:rsidRPr="003F7068">
        <w:rPr>
          <w:rFonts w:ascii="Palatino Linotype" w:hAnsi="Palatino Linotype" w:cs="Arial"/>
          <w:b/>
          <w:bCs/>
          <w:u w:val="single"/>
          <w:lang w:val="es-ES"/>
        </w:rPr>
        <w:t>En consecuencia, se considera pertinente ordenar la entrega de la información solicitada por el recurrente</w:t>
      </w:r>
      <w:r w:rsidR="00185687" w:rsidRPr="003F7068">
        <w:rPr>
          <w:rFonts w:ascii="Palatino Linotype" w:eastAsia="Palatino Linotype" w:hAnsi="Palatino Linotype" w:cs="Palatino Linotype"/>
          <w:b/>
          <w:bCs/>
          <w:u w:val="single"/>
        </w:rPr>
        <w:t xml:space="preserve">, </w:t>
      </w:r>
      <w:r w:rsidR="00C479A0" w:rsidRPr="003F7068">
        <w:rPr>
          <w:rFonts w:ascii="Palatino Linotype" w:eastAsia="Palatino Linotype" w:hAnsi="Palatino Linotype" w:cs="Palatino Linotype"/>
          <w:b/>
          <w:bCs/>
          <w:u w:val="single"/>
        </w:rPr>
        <w:t xml:space="preserve">siendo los recibos de nómina de los </w:t>
      </w:r>
      <w:r w:rsidR="00ED7E35" w:rsidRPr="003F7068">
        <w:rPr>
          <w:rFonts w:ascii="Palatino Linotype" w:eastAsia="Palatino Linotype" w:hAnsi="Palatino Linotype" w:cs="Palatino Linotype"/>
          <w:b/>
          <w:bCs/>
          <w:u w:val="single"/>
        </w:rPr>
        <w:t>S</w:t>
      </w:r>
      <w:r w:rsidR="00C479A0" w:rsidRPr="003F7068">
        <w:rPr>
          <w:rFonts w:ascii="Palatino Linotype" w:eastAsia="Palatino Linotype" w:hAnsi="Palatino Linotype" w:cs="Palatino Linotype"/>
          <w:b/>
          <w:bCs/>
          <w:u w:val="single"/>
        </w:rPr>
        <w:t>ubdirectores y Titulares de área</w:t>
      </w:r>
      <w:r w:rsidR="00ED7E35" w:rsidRPr="003F7068">
        <w:rPr>
          <w:rFonts w:ascii="Palatino Linotype" w:eastAsia="Palatino Linotype" w:hAnsi="Palatino Linotype" w:cs="Palatino Linotype"/>
          <w:b/>
          <w:bCs/>
          <w:u w:val="single"/>
        </w:rPr>
        <w:t xml:space="preserve"> </w:t>
      </w:r>
      <w:r w:rsidR="00B62507" w:rsidRPr="003F7068">
        <w:rPr>
          <w:rFonts w:ascii="Palatino Linotype" w:eastAsia="Palatino Linotype" w:hAnsi="Palatino Linotype" w:cs="Palatino Linotype"/>
          <w:b/>
          <w:bCs/>
          <w:u w:val="single"/>
        </w:rPr>
        <w:t>del</w:t>
      </w:r>
      <w:r w:rsidR="00ED7E35" w:rsidRPr="003F7068">
        <w:rPr>
          <w:rFonts w:ascii="Palatino Linotype" w:eastAsia="Palatino Linotype" w:hAnsi="Palatino Linotype" w:cs="Palatino Linotype"/>
          <w:b/>
          <w:bCs/>
          <w:u w:val="single"/>
        </w:rPr>
        <w:t xml:space="preserve"> Sujeto Obligado</w:t>
      </w:r>
      <w:r w:rsidR="00C479A0" w:rsidRPr="003F7068">
        <w:rPr>
          <w:rFonts w:ascii="Palatino Linotype" w:eastAsia="Palatino Linotype" w:hAnsi="Palatino Linotype" w:cs="Palatino Linotype"/>
          <w:b/>
          <w:bCs/>
          <w:u w:val="single"/>
        </w:rPr>
        <w:t xml:space="preserve"> del periodo 01 de abril de 2022 hasta el 30 de septiembre de 2022.</w:t>
      </w:r>
    </w:p>
    <w:p w14:paraId="2251E00D" w14:textId="77777777" w:rsidR="00C479A0" w:rsidRPr="003F7068" w:rsidRDefault="00C479A0" w:rsidP="003F7068">
      <w:pPr>
        <w:spacing w:line="360" w:lineRule="auto"/>
        <w:jc w:val="both"/>
        <w:rPr>
          <w:rFonts w:ascii="Palatino Linotype" w:eastAsia="Palatino Linotype" w:hAnsi="Palatino Linotype" w:cs="Palatino Linotype"/>
        </w:rPr>
      </w:pPr>
    </w:p>
    <w:p w14:paraId="12624D6C" w14:textId="77777777" w:rsidR="005821F7" w:rsidRPr="003F7068" w:rsidRDefault="005821F7" w:rsidP="003F7068">
      <w:pPr>
        <w:spacing w:line="360" w:lineRule="auto"/>
        <w:jc w:val="both"/>
        <w:rPr>
          <w:rFonts w:ascii="Palatino Linotype" w:hAnsi="Palatino Linotype" w:cs="Tahoma"/>
          <w:b/>
          <w:bCs/>
        </w:rPr>
      </w:pPr>
      <w:r w:rsidRPr="003F7068">
        <w:rPr>
          <w:rFonts w:ascii="Palatino Linotype" w:hAnsi="Palatino Linotype" w:cs="Tahoma"/>
          <w:b/>
          <w:bCs/>
        </w:rPr>
        <w:t>Versión pública.</w:t>
      </w:r>
    </w:p>
    <w:p w14:paraId="6040D68A" w14:textId="77777777" w:rsidR="005821F7" w:rsidRPr="003F7068" w:rsidRDefault="005821F7" w:rsidP="003F7068">
      <w:pPr>
        <w:spacing w:line="360" w:lineRule="auto"/>
        <w:jc w:val="both"/>
        <w:rPr>
          <w:rFonts w:ascii="Palatino Linotype" w:hAnsi="Palatino Linotype" w:cs="Tahoma"/>
          <w:b/>
          <w:bCs/>
        </w:rPr>
      </w:pPr>
    </w:p>
    <w:p w14:paraId="32734FB7" w14:textId="77777777" w:rsidR="005821F7" w:rsidRPr="003F7068" w:rsidRDefault="005821F7" w:rsidP="003F7068">
      <w:pPr>
        <w:spacing w:line="360" w:lineRule="auto"/>
        <w:jc w:val="both"/>
        <w:rPr>
          <w:rFonts w:ascii="Palatino Linotype" w:hAnsi="Palatino Linotype" w:cs="Tahoma"/>
          <w:bCs/>
        </w:rPr>
      </w:pPr>
      <w:r w:rsidRPr="003F7068">
        <w:rPr>
          <w:rFonts w:ascii="Palatino Linotype" w:hAnsi="Palatino Linotype" w:cs="Tahoma"/>
          <w:bCs/>
        </w:rPr>
        <w:t>Es preciso señalar que para el caso de que la información que se ordena,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14:paraId="1E88182B" w14:textId="77777777" w:rsidR="005821F7" w:rsidRPr="003F7068" w:rsidRDefault="005821F7" w:rsidP="003F7068">
      <w:pPr>
        <w:spacing w:line="360" w:lineRule="auto"/>
        <w:jc w:val="both"/>
        <w:rPr>
          <w:rFonts w:ascii="Palatino Linotype" w:hAnsi="Palatino Linotype" w:cs="Tahoma"/>
          <w:bCs/>
          <w:iCs/>
        </w:rPr>
      </w:pPr>
      <w:r w:rsidRPr="003F7068">
        <w:rPr>
          <w:rFonts w:ascii="Palatino Linotype" w:hAnsi="Palatino Linotype" w:cs="Tahoma"/>
          <w:bCs/>
          <w:iCs/>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6613DBD2" w14:textId="77777777" w:rsidR="005821F7" w:rsidRPr="003F7068" w:rsidRDefault="005821F7" w:rsidP="003F7068">
      <w:pPr>
        <w:spacing w:line="360" w:lineRule="auto"/>
        <w:jc w:val="both"/>
        <w:rPr>
          <w:rFonts w:ascii="Palatino Linotype" w:hAnsi="Palatino Linotype" w:cs="Tahoma"/>
          <w:bCs/>
          <w:iCs/>
        </w:rPr>
      </w:pPr>
    </w:p>
    <w:p w14:paraId="22E4FBF4" w14:textId="77777777" w:rsidR="005821F7" w:rsidRPr="003F7068" w:rsidRDefault="005821F7" w:rsidP="003F7068">
      <w:pPr>
        <w:spacing w:line="360" w:lineRule="auto"/>
        <w:jc w:val="both"/>
        <w:rPr>
          <w:rFonts w:ascii="Palatino Linotype" w:hAnsi="Palatino Linotype" w:cs="Tahoma"/>
          <w:bCs/>
          <w:iCs/>
        </w:rPr>
      </w:pPr>
      <w:r w:rsidRPr="003F7068">
        <w:rPr>
          <w:rFonts w:ascii="Palatino Linotype" w:hAnsi="Palatino Linotype" w:cs="Tahoma"/>
          <w:bCs/>
          <w:iC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45A2925D" w14:textId="77777777" w:rsidR="005821F7" w:rsidRPr="003F7068" w:rsidRDefault="005821F7" w:rsidP="003F7068">
      <w:pPr>
        <w:spacing w:line="360" w:lineRule="auto"/>
        <w:jc w:val="both"/>
        <w:rPr>
          <w:rFonts w:ascii="Palatino Linotype" w:hAnsi="Palatino Linotype" w:cs="Tahoma"/>
          <w:bCs/>
          <w:iCs/>
        </w:rPr>
      </w:pPr>
    </w:p>
    <w:p w14:paraId="08D5C1A5" w14:textId="77777777" w:rsidR="005821F7" w:rsidRPr="003F7068" w:rsidRDefault="005821F7" w:rsidP="003F7068">
      <w:pPr>
        <w:spacing w:line="360" w:lineRule="auto"/>
        <w:jc w:val="both"/>
        <w:rPr>
          <w:rFonts w:ascii="Palatino Linotype" w:hAnsi="Palatino Linotype" w:cs="Tahoma"/>
          <w:bCs/>
          <w:iCs/>
        </w:rPr>
      </w:pPr>
      <w:r w:rsidRPr="003F7068">
        <w:rPr>
          <w:rFonts w:ascii="Palatino Linotype" w:hAnsi="Palatino Linotype" w:cs="Tahoma"/>
          <w:bCs/>
          <w:iC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0B7291D7" w14:textId="77777777" w:rsidR="005821F7" w:rsidRPr="003F7068" w:rsidRDefault="005821F7" w:rsidP="003F7068">
      <w:pPr>
        <w:spacing w:line="360" w:lineRule="auto"/>
        <w:jc w:val="both"/>
        <w:rPr>
          <w:rFonts w:ascii="Palatino Linotype" w:hAnsi="Palatino Linotype" w:cs="Tahoma"/>
          <w:bCs/>
          <w:iCs/>
        </w:rPr>
      </w:pPr>
    </w:p>
    <w:p w14:paraId="45518FBD" w14:textId="77777777" w:rsidR="005821F7" w:rsidRPr="003F7068" w:rsidRDefault="005821F7" w:rsidP="003F7068">
      <w:pPr>
        <w:spacing w:line="360" w:lineRule="auto"/>
        <w:jc w:val="both"/>
        <w:rPr>
          <w:rFonts w:ascii="Palatino Linotype" w:hAnsi="Palatino Linotype" w:cs="Tahoma"/>
          <w:bCs/>
          <w:iCs/>
        </w:rPr>
      </w:pPr>
      <w:r w:rsidRPr="003F7068">
        <w:rPr>
          <w:rFonts w:ascii="Palatino Linotype" w:hAnsi="Palatino Linotype" w:cs="Tahoma"/>
          <w:bCs/>
          <w:iCs/>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65042D0F" w14:textId="77777777" w:rsidR="005821F7" w:rsidRPr="003F7068" w:rsidRDefault="005821F7" w:rsidP="003F7068">
      <w:pPr>
        <w:spacing w:line="360" w:lineRule="auto"/>
        <w:jc w:val="both"/>
        <w:rPr>
          <w:rFonts w:ascii="Palatino Linotype" w:hAnsi="Palatino Linotype" w:cs="Tahoma"/>
          <w:bCs/>
          <w:iCs/>
        </w:rPr>
      </w:pPr>
    </w:p>
    <w:p w14:paraId="6C418BC3" w14:textId="77777777" w:rsidR="005821F7" w:rsidRPr="003F7068" w:rsidRDefault="005821F7" w:rsidP="003F7068">
      <w:pPr>
        <w:spacing w:line="360" w:lineRule="auto"/>
        <w:jc w:val="both"/>
        <w:rPr>
          <w:rFonts w:ascii="Palatino Linotype" w:hAnsi="Palatino Linotype" w:cs="Tahoma"/>
          <w:bCs/>
          <w:iCs/>
        </w:rPr>
      </w:pPr>
      <w:r w:rsidRPr="003F7068">
        <w:rPr>
          <w:rFonts w:ascii="Palatino Linotype" w:hAnsi="Palatino Linotype" w:cs="Tahoma"/>
          <w:bCs/>
          <w:iCs/>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299BA696" w14:textId="77777777" w:rsidR="005821F7" w:rsidRPr="003F7068" w:rsidRDefault="005821F7" w:rsidP="003F7068">
      <w:pPr>
        <w:spacing w:line="360" w:lineRule="auto"/>
        <w:jc w:val="both"/>
        <w:rPr>
          <w:rFonts w:ascii="Palatino Linotype" w:hAnsi="Palatino Linotype" w:cs="Tahoma"/>
          <w:bCs/>
          <w:iCs/>
        </w:rPr>
      </w:pPr>
    </w:p>
    <w:p w14:paraId="53528DF3" w14:textId="77777777" w:rsidR="005821F7" w:rsidRPr="003F7068" w:rsidRDefault="005821F7" w:rsidP="003F7068">
      <w:pPr>
        <w:spacing w:line="360" w:lineRule="auto"/>
        <w:jc w:val="both"/>
        <w:rPr>
          <w:rFonts w:ascii="Palatino Linotype" w:hAnsi="Palatino Linotype" w:cs="Tahoma"/>
          <w:bCs/>
          <w:iCs/>
        </w:rPr>
      </w:pPr>
      <w:r w:rsidRPr="003F7068">
        <w:rPr>
          <w:rFonts w:ascii="Palatino Linotype" w:hAnsi="Palatino Linotype" w:cs="Tahoma"/>
          <w:bCs/>
          <w:iCs/>
        </w:rPr>
        <w:t>En términos de lo expuesto, la documentación y aquellos datos que se consideren confidenciales, serán una limitante del derecho de acceso a la información, siempre y cuando:</w:t>
      </w:r>
    </w:p>
    <w:p w14:paraId="211C8BBB" w14:textId="77777777" w:rsidR="005821F7" w:rsidRPr="003F7068" w:rsidRDefault="005821F7" w:rsidP="003F7068">
      <w:pPr>
        <w:spacing w:line="360" w:lineRule="auto"/>
        <w:jc w:val="both"/>
        <w:rPr>
          <w:rFonts w:ascii="Palatino Linotype" w:hAnsi="Palatino Linotype" w:cs="Tahoma"/>
          <w:bCs/>
          <w:iCs/>
        </w:rPr>
      </w:pPr>
    </w:p>
    <w:p w14:paraId="5F29405A" w14:textId="77777777" w:rsidR="005821F7" w:rsidRPr="003F7068" w:rsidRDefault="005821F7" w:rsidP="003F7068">
      <w:pPr>
        <w:numPr>
          <w:ilvl w:val="0"/>
          <w:numId w:val="7"/>
        </w:numPr>
        <w:spacing w:line="360" w:lineRule="auto"/>
        <w:jc w:val="both"/>
        <w:rPr>
          <w:rFonts w:ascii="Palatino Linotype" w:hAnsi="Palatino Linotype" w:cs="Tahoma"/>
          <w:bCs/>
          <w:iCs/>
        </w:rPr>
      </w:pPr>
      <w:r w:rsidRPr="003F7068">
        <w:rPr>
          <w:rFonts w:ascii="Palatino Linotype" w:hAnsi="Palatino Linotype" w:cs="Tahoma"/>
          <w:bCs/>
          <w:iCs/>
        </w:rPr>
        <w:t xml:space="preserve">Se trate de datos personales o información privada; esto es, información concerniente a una persona física o jurídico colectiva y que ésta sea identificada o identificable. </w:t>
      </w:r>
    </w:p>
    <w:p w14:paraId="4C96981B" w14:textId="77777777" w:rsidR="005821F7" w:rsidRPr="003F7068" w:rsidRDefault="005821F7" w:rsidP="003F7068">
      <w:pPr>
        <w:numPr>
          <w:ilvl w:val="0"/>
          <w:numId w:val="7"/>
        </w:numPr>
        <w:spacing w:line="360" w:lineRule="auto"/>
        <w:jc w:val="both"/>
        <w:rPr>
          <w:rFonts w:ascii="Palatino Linotype" w:hAnsi="Palatino Linotype" w:cs="Tahoma"/>
          <w:bCs/>
          <w:iCs/>
        </w:rPr>
      </w:pPr>
      <w:r w:rsidRPr="003F7068">
        <w:rPr>
          <w:rFonts w:ascii="Palatino Linotype" w:hAnsi="Palatino Linotype" w:cs="Tahoma"/>
          <w:bCs/>
          <w:iCs/>
        </w:rPr>
        <w:t xml:space="preserve">Para la difusión de los datos, se requiera el consentimiento del titular. </w:t>
      </w:r>
    </w:p>
    <w:p w14:paraId="485634BA" w14:textId="77777777" w:rsidR="005821F7" w:rsidRPr="003F7068" w:rsidRDefault="005821F7" w:rsidP="003F7068">
      <w:pPr>
        <w:spacing w:line="360" w:lineRule="auto"/>
        <w:jc w:val="both"/>
        <w:rPr>
          <w:rFonts w:ascii="Palatino Linotype" w:hAnsi="Palatino Linotype" w:cs="Tahoma"/>
          <w:bCs/>
          <w:iCs/>
        </w:rPr>
      </w:pPr>
    </w:p>
    <w:p w14:paraId="2E319325" w14:textId="77777777" w:rsidR="005821F7" w:rsidRPr="003F7068" w:rsidRDefault="005821F7" w:rsidP="003F7068">
      <w:pPr>
        <w:spacing w:line="360" w:lineRule="auto"/>
        <w:jc w:val="both"/>
        <w:rPr>
          <w:rFonts w:ascii="Palatino Linotype" w:hAnsi="Palatino Linotype" w:cs="Tahoma"/>
          <w:bCs/>
          <w:iCs/>
        </w:rPr>
      </w:pPr>
      <w:r w:rsidRPr="003F7068">
        <w:rPr>
          <w:rFonts w:ascii="Palatino Linotype" w:hAnsi="Palatino Linotype" w:cs="Tahoma"/>
          <w:bCs/>
          <w:iC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3EE6C889" w14:textId="77777777" w:rsidR="005821F7" w:rsidRPr="003F7068" w:rsidRDefault="005821F7" w:rsidP="003F7068">
      <w:pPr>
        <w:spacing w:line="360" w:lineRule="auto"/>
        <w:jc w:val="both"/>
        <w:rPr>
          <w:rFonts w:ascii="Palatino Linotype" w:hAnsi="Palatino Linotype" w:cs="Tahoma"/>
          <w:bCs/>
          <w:iCs/>
        </w:rPr>
      </w:pPr>
    </w:p>
    <w:p w14:paraId="36A7FE4C" w14:textId="77777777" w:rsidR="005821F7" w:rsidRPr="003F7068" w:rsidRDefault="005821F7" w:rsidP="003F7068">
      <w:pPr>
        <w:spacing w:line="360" w:lineRule="auto"/>
        <w:jc w:val="both"/>
        <w:rPr>
          <w:rFonts w:ascii="Palatino Linotype" w:hAnsi="Palatino Linotype" w:cs="Tahoma"/>
          <w:bCs/>
          <w:iCs/>
        </w:rPr>
      </w:pPr>
      <w:r w:rsidRPr="003F7068">
        <w:rPr>
          <w:rFonts w:ascii="Palatino Linotype" w:hAnsi="Palatino Linotype" w:cs="Tahoma"/>
          <w:bCs/>
          <w:iCs/>
        </w:rPr>
        <w:t>Además, en el artículo 5° de dicho ordenamiento jurídico, establece que es la Ley aplicable para todo tratamiento de datos personales.</w:t>
      </w:r>
    </w:p>
    <w:p w14:paraId="65D36ADF" w14:textId="77777777" w:rsidR="005821F7" w:rsidRPr="003F7068" w:rsidRDefault="005821F7" w:rsidP="003F7068">
      <w:pPr>
        <w:spacing w:line="360" w:lineRule="auto"/>
        <w:jc w:val="both"/>
        <w:rPr>
          <w:rFonts w:ascii="Palatino Linotype" w:hAnsi="Palatino Linotype" w:cs="Tahoma"/>
          <w:bCs/>
          <w:iCs/>
        </w:rPr>
      </w:pPr>
    </w:p>
    <w:p w14:paraId="7AB7CEDD" w14:textId="77777777" w:rsidR="005821F7" w:rsidRPr="003F7068" w:rsidRDefault="005821F7" w:rsidP="003F7068">
      <w:pPr>
        <w:spacing w:line="360" w:lineRule="auto"/>
        <w:jc w:val="both"/>
        <w:rPr>
          <w:rFonts w:ascii="Palatino Linotype" w:hAnsi="Palatino Linotype" w:cs="Tahoma"/>
          <w:bCs/>
          <w:iCs/>
        </w:rPr>
      </w:pPr>
      <w:r w:rsidRPr="003F7068">
        <w:rPr>
          <w:rFonts w:ascii="Palatino Linotype" w:hAnsi="Palatino Linotype" w:cs="Tahoma"/>
          <w:bCs/>
          <w:iC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887FD07" w14:textId="77777777" w:rsidR="005821F7" w:rsidRPr="003F7068" w:rsidRDefault="005821F7" w:rsidP="003F7068">
      <w:pPr>
        <w:spacing w:line="360" w:lineRule="auto"/>
        <w:jc w:val="both"/>
        <w:rPr>
          <w:rFonts w:ascii="Palatino Linotype" w:hAnsi="Palatino Linotype" w:cs="Tahoma"/>
          <w:bCs/>
          <w:iCs/>
        </w:rPr>
      </w:pPr>
    </w:p>
    <w:p w14:paraId="1402E26B" w14:textId="77777777" w:rsidR="005821F7" w:rsidRPr="003F7068" w:rsidRDefault="005821F7" w:rsidP="003F7068">
      <w:pPr>
        <w:spacing w:line="360" w:lineRule="auto"/>
        <w:jc w:val="both"/>
        <w:rPr>
          <w:rFonts w:ascii="Palatino Linotype" w:hAnsi="Palatino Linotype" w:cs="Tahoma"/>
          <w:bCs/>
          <w:iCs/>
        </w:rPr>
      </w:pPr>
      <w:r w:rsidRPr="003F7068">
        <w:rPr>
          <w:rFonts w:ascii="Palatino Linotype" w:hAnsi="Palatino Linotype" w:cs="Tahoma"/>
          <w:bCs/>
          <w:iCs/>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4DB4D380" w14:textId="77777777" w:rsidR="005821F7" w:rsidRPr="003F7068" w:rsidRDefault="005821F7" w:rsidP="003F7068">
      <w:pPr>
        <w:spacing w:line="360" w:lineRule="auto"/>
        <w:jc w:val="both"/>
        <w:rPr>
          <w:rFonts w:ascii="Palatino Linotype" w:hAnsi="Palatino Linotype" w:cs="Tahoma"/>
          <w:bCs/>
          <w:iCs/>
        </w:rPr>
      </w:pPr>
    </w:p>
    <w:p w14:paraId="2D22AAEB" w14:textId="6798D57B" w:rsidR="005821F7" w:rsidRPr="003F7068" w:rsidRDefault="005821F7" w:rsidP="003F7068">
      <w:pPr>
        <w:spacing w:line="360" w:lineRule="auto"/>
        <w:jc w:val="both"/>
        <w:rPr>
          <w:rFonts w:ascii="Palatino Linotype" w:hAnsi="Palatino Linotype" w:cs="Tahoma"/>
          <w:bCs/>
          <w:iCs/>
        </w:rPr>
      </w:pPr>
      <w:r w:rsidRPr="003F7068">
        <w:rPr>
          <w:rFonts w:ascii="Palatino Linotype" w:hAnsi="Palatino Linotype" w:cs="Tahoma"/>
          <w:bCs/>
          <w:iCs/>
        </w:rPr>
        <w:t xml:space="preserve">En este contexto, la confidencialidad de los datos </w:t>
      </w:r>
      <w:r w:rsidR="00127525" w:rsidRPr="003F7068">
        <w:rPr>
          <w:rFonts w:ascii="Palatino Linotype" w:hAnsi="Palatino Linotype" w:cs="Tahoma"/>
          <w:bCs/>
          <w:iCs/>
        </w:rPr>
        <w:t>personales</w:t>
      </w:r>
      <w:r w:rsidRPr="003F7068">
        <w:rPr>
          <w:rFonts w:ascii="Palatino Linotype" w:hAnsi="Palatino Linotype" w:cs="Tahoma"/>
          <w:bCs/>
          <w:iCs/>
        </w:rPr>
        <w:t xml:space="preserve">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2603D5E9" w14:textId="77777777" w:rsidR="005821F7" w:rsidRPr="003F7068" w:rsidRDefault="005821F7" w:rsidP="003F7068">
      <w:pPr>
        <w:spacing w:line="360" w:lineRule="auto"/>
        <w:jc w:val="both"/>
        <w:rPr>
          <w:rFonts w:ascii="Palatino Linotype" w:hAnsi="Palatino Linotype" w:cs="Tahoma"/>
          <w:bCs/>
          <w:iCs/>
        </w:rPr>
      </w:pPr>
    </w:p>
    <w:p w14:paraId="7C320BA1" w14:textId="77777777" w:rsidR="005821F7" w:rsidRPr="003F7068" w:rsidRDefault="005821F7" w:rsidP="003F7068">
      <w:pPr>
        <w:spacing w:line="360" w:lineRule="auto"/>
        <w:jc w:val="both"/>
        <w:rPr>
          <w:rFonts w:ascii="Palatino Linotype" w:hAnsi="Palatino Linotype" w:cs="Tahoma"/>
          <w:bCs/>
          <w:iCs/>
        </w:rPr>
      </w:pPr>
      <w:r w:rsidRPr="003F7068">
        <w:rPr>
          <w:rFonts w:ascii="Palatino Linotype" w:hAnsi="Palatino Linotype" w:cs="Tahoma"/>
          <w:bCs/>
          <w:iCs/>
        </w:rPr>
        <w:t>De tal suerte, las instituciones públicas tienen la doble responsabilidad, por un lado, de proteger los datos personales y por otro, darles publicidad cuando la relevancia de esos datos sea de interés público.</w:t>
      </w:r>
    </w:p>
    <w:p w14:paraId="26F52457" w14:textId="77777777" w:rsidR="005821F7" w:rsidRPr="003F7068" w:rsidRDefault="005821F7" w:rsidP="003F7068">
      <w:pPr>
        <w:spacing w:line="360" w:lineRule="auto"/>
        <w:jc w:val="both"/>
        <w:rPr>
          <w:rFonts w:ascii="Palatino Linotype" w:hAnsi="Palatino Linotype" w:cs="Tahoma"/>
          <w:bCs/>
          <w:iCs/>
        </w:rPr>
      </w:pPr>
    </w:p>
    <w:p w14:paraId="257FD308" w14:textId="77777777" w:rsidR="005821F7" w:rsidRPr="003F7068" w:rsidRDefault="005821F7" w:rsidP="003F7068">
      <w:pPr>
        <w:spacing w:line="360" w:lineRule="auto"/>
        <w:jc w:val="both"/>
        <w:rPr>
          <w:rFonts w:ascii="Palatino Linotype" w:hAnsi="Palatino Linotype" w:cs="Tahoma"/>
          <w:bCs/>
          <w:iCs/>
        </w:rPr>
      </w:pPr>
      <w:r w:rsidRPr="003F7068">
        <w:rPr>
          <w:rFonts w:ascii="Palatino Linotype" w:hAnsi="Palatino Linotype" w:cs="Tahoma"/>
          <w:bCs/>
          <w:iC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33CFA0F0" w14:textId="77777777" w:rsidR="005821F7" w:rsidRPr="003F7068" w:rsidRDefault="005821F7" w:rsidP="003F7068">
      <w:pPr>
        <w:spacing w:line="360" w:lineRule="auto"/>
        <w:jc w:val="both"/>
        <w:rPr>
          <w:rFonts w:ascii="Palatino Linotype" w:hAnsi="Palatino Linotype" w:cs="Tahoma"/>
          <w:bCs/>
          <w:iCs/>
        </w:rPr>
      </w:pPr>
    </w:p>
    <w:p w14:paraId="3F5DF885" w14:textId="77777777" w:rsidR="005821F7" w:rsidRPr="003F7068" w:rsidRDefault="005821F7" w:rsidP="003F7068">
      <w:pPr>
        <w:spacing w:line="360" w:lineRule="auto"/>
        <w:jc w:val="both"/>
        <w:rPr>
          <w:rFonts w:ascii="Palatino Linotype" w:hAnsi="Palatino Linotype" w:cs="Tahoma"/>
          <w:bCs/>
          <w:iCs/>
        </w:rPr>
      </w:pPr>
      <w:r w:rsidRPr="003F7068">
        <w:rPr>
          <w:rFonts w:ascii="Palatino Linotype" w:hAnsi="Palatino Linotype" w:cs="Tahoma"/>
          <w:bCs/>
          <w:iC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1313DE49" w14:textId="77777777" w:rsidR="005821F7" w:rsidRPr="003F7068" w:rsidRDefault="005821F7" w:rsidP="003F7068">
      <w:pPr>
        <w:spacing w:line="360" w:lineRule="auto"/>
        <w:jc w:val="both"/>
        <w:rPr>
          <w:rFonts w:ascii="Palatino Linotype" w:hAnsi="Palatino Linotype" w:cs="Tahoma"/>
          <w:bCs/>
          <w:iCs/>
        </w:rPr>
      </w:pPr>
    </w:p>
    <w:p w14:paraId="7C43536F" w14:textId="77777777" w:rsidR="005821F7" w:rsidRPr="003F7068" w:rsidRDefault="005821F7" w:rsidP="003F7068">
      <w:pPr>
        <w:spacing w:line="360" w:lineRule="auto"/>
        <w:jc w:val="both"/>
        <w:rPr>
          <w:rFonts w:ascii="Palatino Linotype" w:hAnsi="Palatino Linotype" w:cs="Tahoma"/>
          <w:bCs/>
          <w:iCs/>
        </w:rPr>
      </w:pPr>
      <w:r w:rsidRPr="003F7068">
        <w:rPr>
          <w:rFonts w:ascii="Palatino Linotype" w:hAnsi="Palatino Linotype" w:cs="Tahoma"/>
          <w:bCs/>
          <w:iCs/>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3DE4BD04" w14:textId="77777777" w:rsidR="005821F7" w:rsidRPr="003F7068" w:rsidRDefault="005821F7" w:rsidP="003F7068">
      <w:pPr>
        <w:tabs>
          <w:tab w:val="left" w:pos="709"/>
        </w:tabs>
        <w:spacing w:line="360" w:lineRule="auto"/>
        <w:jc w:val="both"/>
        <w:rPr>
          <w:rFonts w:ascii="Palatino Linotype" w:hAnsi="Palatino Linotype" w:cs="Tahoma"/>
          <w:bCs/>
          <w:iCs/>
        </w:rPr>
      </w:pPr>
    </w:p>
    <w:p w14:paraId="0B340751" w14:textId="77777777" w:rsidR="005821F7" w:rsidRPr="003F7068" w:rsidRDefault="005821F7" w:rsidP="003F7068">
      <w:pPr>
        <w:tabs>
          <w:tab w:val="left" w:pos="709"/>
        </w:tabs>
        <w:spacing w:line="360" w:lineRule="auto"/>
        <w:jc w:val="both"/>
        <w:rPr>
          <w:rFonts w:ascii="Palatino Linotype" w:hAnsi="Palatino Linotype" w:cs="Tahoma"/>
          <w:bCs/>
          <w:iCs/>
        </w:rPr>
      </w:pPr>
      <w:r w:rsidRPr="003F7068">
        <w:rPr>
          <w:rFonts w:ascii="Palatino Linotype" w:hAnsi="Palatino Linotype" w:cs="Tahoma"/>
          <w:bCs/>
          <w:iCs/>
        </w:rPr>
        <w:t xml:space="preserve">Bajo este esquema, se aprecia que la información ordenada, puede contener información susceptible a clasificar como confidencial; de forma enunciativa más no limitativa; se analiza el </w:t>
      </w:r>
      <w:r w:rsidRPr="003F7068">
        <w:rPr>
          <w:rFonts w:ascii="Palatino Linotype" w:hAnsi="Palatino Linotype" w:cs="Tahoma"/>
          <w:b/>
          <w:bCs/>
          <w:iCs/>
        </w:rPr>
        <w:t>Registro Federal de Contribuyentes</w:t>
      </w:r>
      <w:r w:rsidRPr="003F7068">
        <w:rPr>
          <w:rFonts w:ascii="Palatino Linotype" w:hAnsi="Palatino Linotype" w:cs="Tahoma"/>
          <w:bCs/>
          <w:iCs/>
        </w:rPr>
        <w:t xml:space="preserve"> (RFC) y la </w:t>
      </w:r>
      <w:r w:rsidRPr="003F7068">
        <w:rPr>
          <w:rFonts w:ascii="Palatino Linotype" w:hAnsi="Palatino Linotype" w:cs="Tahoma"/>
          <w:b/>
          <w:bCs/>
          <w:iCs/>
        </w:rPr>
        <w:t>Clave Única de Registro de Población</w:t>
      </w:r>
      <w:r w:rsidRPr="003F7068">
        <w:rPr>
          <w:rFonts w:ascii="Palatino Linotype" w:hAnsi="Palatino Linotype" w:cs="Tahoma"/>
          <w:bCs/>
          <w:iCs/>
        </w:rPr>
        <w:t xml:space="preserve"> (CURP), clave de seguridad social, número de empleado, descuentos personales.  </w:t>
      </w:r>
    </w:p>
    <w:p w14:paraId="10935161" w14:textId="77777777" w:rsidR="005821F7" w:rsidRPr="003F7068" w:rsidRDefault="005821F7" w:rsidP="003F7068">
      <w:pPr>
        <w:pStyle w:val="Prrafodelista"/>
        <w:numPr>
          <w:ilvl w:val="0"/>
          <w:numId w:val="8"/>
        </w:numPr>
        <w:spacing w:line="360" w:lineRule="auto"/>
        <w:contextualSpacing/>
        <w:jc w:val="both"/>
        <w:rPr>
          <w:rFonts w:ascii="Palatino Linotype" w:hAnsi="Palatino Linotype" w:cs="Tahoma"/>
          <w:bCs/>
          <w:iCs/>
        </w:rPr>
      </w:pPr>
      <w:r w:rsidRPr="003F7068">
        <w:rPr>
          <w:rFonts w:ascii="Palatino Linotype" w:hAnsi="Palatino Linotype" w:cs="Tahoma"/>
          <w:b/>
          <w:bCs/>
          <w:iCs/>
        </w:rPr>
        <w:t xml:space="preserve">Registro Federal de Contribuyentes (RFC) </w:t>
      </w:r>
    </w:p>
    <w:p w14:paraId="7EA5A849" w14:textId="77777777" w:rsidR="005821F7" w:rsidRPr="003F7068" w:rsidRDefault="005821F7" w:rsidP="003F7068">
      <w:pPr>
        <w:spacing w:line="360" w:lineRule="auto"/>
        <w:jc w:val="both"/>
        <w:rPr>
          <w:rFonts w:ascii="Palatino Linotype" w:hAnsi="Palatino Linotype" w:cs="Tahoma"/>
          <w:bCs/>
          <w:iCs/>
        </w:rPr>
      </w:pPr>
    </w:p>
    <w:p w14:paraId="3436059C" w14:textId="77777777" w:rsidR="005821F7" w:rsidRPr="003F7068" w:rsidRDefault="005821F7" w:rsidP="003F7068">
      <w:pPr>
        <w:spacing w:line="360" w:lineRule="auto"/>
        <w:jc w:val="both"/>
        <w:rPr>
          <w:rFonts w:ascii="Palatino Linotype" w:hAnsi="Palatino Linotype" w:cs="Tahoma"/>
          <w:bCs/>
          <w:iCs/>
        </w:rPr>
      </w:pPr>
      <w:r w:rsidRPr="003F7068">
        <w:rPr>
          <w:rFonts w:ascii="Palatino Linotype" w:hAnsi="Palatino Linotype" w:cs="Tahoma"/>
          <w:bCs/>
          <w:iCs/>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17820CB6" w14:textId="77777777" w:rsidR="005821F7" w:rsidRPr="003F7068" w:rsidRDefault="005821F7" w:rsidP="003F7068">
      <w:pPr>
        <w:spacing w:line="360" w:lineRule="auto"/>
        <w:jc w:val="both"/>
        <w:rPr>
          <w:rFonts w:ascii="Palatino Linotype" w:hAnsi="Palatino Linotype" w:cs="Tahoma"/>
          <w:bCs/>
          <w:iCs/>
        </w:rPr>
      </w:pPr>
    </w:p>
    <w:p w14:paraId="732E7031" w14:textId="77777777" w:rsidR="005821F7" w:rsidRPr="003F7068" w:rsidRDefault="005821F7" w:rsidP="003F7068">
      <w:pPr>
        <w:spacing w:line="360" w:lineRule="auto"/>
        <w:jc w:val="both"/>
        <w:rPr>
          <w:rFonts w:ascii="Palatino Linotype" w:hAnsi="Palatino Linotype" w:cs="Tahoma"/>
          <w:bCs/>
          <w:iCs/>
        </w:rPr>
      </w:pPr>
      <w:r w:rsidRPr="003F7068">
        <w:rPr>
          <w:rFonts w:ascii="Palatino Linotype" w:hAnsi="Palatino Linotype" w:cs="Tahoma"/>
          <w:bCs/>
          <w:iCs/>
        </w:rPr>
        <w:t xml:space="preserve">De acuerdo a lo establecido en el artículo en comento, esta clave se compone de trece caracteres alfanuméricos, con datos obtenidos de los apellidos, nombre (s), fecha de nacimiento del titular, más una </w:t>
      </w:r>
      <w:proofErr w:type="spellStart"/>
      <w:r w:rsidRPr="003F7068">
        <w:rPr>
          <w:rFonts w:ascii="Palatino Linotype" w:hAnsi="Palatino Linotype" w:cs="Tahoma"/>
          <w:bCs/>
          <w:iCs/>
        </w:rPr>
        <w:t>homoclave</w:t>
      </w:r>
      <w:proofErr w:type="spellEnd"/>
      <w:r w:rsidRPr="003F7068">
        <w:rPr>
          <w:rFonts w:ascii="Palatino Linotype" w:hAnsi="Palatino Linotype" w:cs="Tahoma"/>
          <w:bCs/>
          <w:iCs/>
        </w:rPr>
        <w:t xml:space="preserve"> que establece el sistema automático del Servicio de Administración Tributaria.</w:t>
      </w:r>
    </w:p>
    <w:p w14:paraId="5792EBFB" w14:textId="77777777" w:rsidR="005821F7" w:rsidRPr="003F7068" w:rsidRDefault="005821F7" w:rsidP="003F7068">
      <w:pPr>
        <w:spacing w:line="360" w:lineRule="auto"/>
        <w:jc w:val="both"/>
        <w:rPr>
          <w:rFonts w:ascii="Palatino Linotype" w:hAnsi="Palatino Linotype" w:cs="Tahoma"/>
          <w:bCs/>
          <w:iCs/>
        </w:rPr>
      </w:pPr>
    </w:p>
    <w:p w14:paraId="3A73D07B" w14:textId="77777777" w:rsidR="005821F7" w:rsidRPr="003F7068" w:rsidRDefault="005821F7" w:rsidP="003F7068">
      <w:pPr>
        <w:spacing w:line="360" w:lineRule="auto"/>
        <w:jc w:val="both"/>
        <w:rPr>
          <w:rFonts w:ascii="Palatino Linotype" w:hAnsi="Palatino Linotype" w:cs="Tahoma"/>
          <w:bCs/>
          <w:iCs/>
        </w:rPr>
      </w:pPr>
      <w:r w:rsidRPr="003F7068">
        <w:rPr>
          <w:rFonts w:ascii="Palatino Linotype" w:hAnsi="Palatino Linotype" w:cs="Tahoma"/>
          <w:bCs/>
          <w:iC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811BF6D" w14:textId="77777777" w:rsidR="005821F7" w:rsidRPr="003F7068" w:rsidRDefault="005821F7" w:rsidP="003F7068">
      <w:pPr>
        <w:spacing w:line="360" w:lineRule="auto"/>
        <w:jc w:val="both"/>
        <w:rPr>
          <w:rFonts w:ascii="Palatino Linotype" w:hAnsi="Palatino Linotype" w:cs="Tahoma"/>
          <w:bCs/>
          <w:iCs/>
        </w:rPr>
      </w:pPr>
    </w:p>
    <w:p w14:paraId="2BE969AD" w14:textId="77777777" w:rsidR="005821F7" w:rsidRPr="003F7068" w:rsidRDefault="005821F7" w:rsidP="003F7068">
      <w:pPr>
        <w:spacing w:line="360" w:lineRule="auto"/>
        <w:jc w:val="both"/>
        <w:rPr>
          <w:rFonts w:ascii="Palatino Linotype" w:hAnsi="Palatino Linotype" w:cs="Tahoma"/>
          <w:bCs/>
          <w:iCs/>
        </w:rPr>
      </w:pPr>
      <w:r w:rsidRPr="003F7068">
        <w:rPr>
          <w:rFonts w:ascii="Palatino Linotype" w:hAnsi="Palatino Linotype" w:cs="Tahoma"/>
          <w:bCs/>
          <w:iCs/>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3487EAB7" w14:textId="77777777" w:rsidR="005821F7" w:rsidRPr="003F7068" w:rsidRDefault="005821F7" w:rsidP="003F7068">
      <w:pPr>
        <w:spacing w:line="360" w:lineRule="auto"/>
        <w:jc w:val="both"/>
        <w:rPr>
          <w:rFonts w:ascii="Palatino Linotype" w:hAnsi="Palatino Linotype" w:cs="Tahoma"/>
          <w:bCs/>
          <w:iCs/>
        </w:rPr>
      </w:pPr>
    </w:p>
    <w:p w14:paraId="5D44324A" w14:textId="77777777" w:rsidR="005821F7" w:rsidRPr="003F7068" w:rsidRDefault="005821F7" w:rsidP="003F7068">
      <w:pPr>
        <w:spacing w:line="360" w:lineRule="auto"/>
        <w:jc w:val="both"/>
        <w:rPr>
          <w:rFonts w:ascii="Palatino Linotype" w:hAnsi="Palatino Linotype" w:cs="Tahoma"/>
          <w:bCs/>
          <w:iCs/>
        </w:rPr>
      </w:pPr>
      <w:r w:rsidRPr="003F7068">
        <w:rPr>
          <w:rFonts w:ascii="Palatino Linotype" w:hAnsi="Palatino Linotype" w:cs="Tahoma"/>
          <w:bCs/>
          <w:iCs/>
        </w:rPr>
        <w:t>Lo anterior, resulta congruente con el Criterio 19/17 emitido por el Instituto Nacional de Transparencia, Acceso a la Información y Protección de Datos Personales, en el cual se señala lo siguiente:</w:t>
      </w:r>
    </w:p>
    <w:p w14:paraId="1C4A297C" w14:textId="77777777" w:rsidR="005821F7" w:rsidRPr="003F7068" w:rsidRDefault="005821F7" w:rsidP="003F7068">
      <w:pPr>
        <w:spacing w:line="360" w:lineRule="auto"/>
        <w:jc w:val="both"/>
        <w:rPr>
          <w:rFonts w:ascii="Palatino Linotype" w:hAnsi="Palatino Linotype" w:cs="Tahoma"/>
          <w:bCs/>
          <w:iCs/>
        </w:rPr>
      </w:pPr>
    </w:p>
    <w:p w14:paraId="64264366" w14:textId="77777777" w:rsidR="005821F7" w:rsidRPr="003F7068" w:rsidRDefault="005821F7" w:rsidP="003F7068">
      <w:pPr>
        <w:spacing w:line="360" w:lineRule="auto"/>
        <w:ind w:left="567" w:right="539"/>
        <w:contextualSpacing/>
        <w:jc w:val="both"/>
        <w:rPr>
          <w:rFonts w:ascii="Palatino Linotype" w:hAnsi="Palatino Linotype" w:cs="Tahoma"/>
          <w:bCs/>
          <w:i/>
          <w:iCs/>
        </w:rPr>
      </w:pPr>
      <w:r w:rsidRPr="003F7068">
        <w:rPr>
          <w:rFonts w:ascii="Palatino Linotype" w:hAnsi="Palatino Linotype" w:cs="Tahoma"/>
          <w:b/>
          <w:bCs/>
          <w:i/>
          <w:iCs/>
        </w:rPr>
        <w:t>Registro Federal de Contribuyentes (RFC) de personas físicas</w:t>
      </w:r>
      <w:r w:rsidRPr="003F7068">
        <w:rPr>
          <w:rFonts w:ascii="Palatino Linotype" w:hAnsi="Palatino Linotype" w:cs="Tahoma"/>
          <w:bCs/>
          <w:i/>
          <w:iCs/>
        </w:rPr>
        <w:t xml:space="preserve">. El RFC es una clave de carácter fiscal, </w:t>
      </w:r>
      <w:proofErr w:type="gramStart"/>
      <w:r w:rsidRPr="003F7068">
        <w:rPr>
          <w:rFonts w:ascii="Palatino Linotype" w:hAnsi="Palatino Linotype" w:cs="Tahoma"/>
          <w:bCs/>
          <w:i/>
          <w:iCs/>
        </w:rPr>
        <w:t>única</w:t>
      </w:r>
      <w:proofErr w:type="gramEnd"/>
      <w:r w:rsidRPr="003F7068">
        <w:rPr>
          <w:rFonts w:ascii="Palatino Linotype" w:hAnsi="Palatino Linotype" w:cs="Tahoma"/>
          <w:bCs/>
          <w:i/>
          <w:iCs/>
        </w:rPr>
        <w:t xml:space="preserve"> e irrepetible, que permite identificar al titular, su edad y fecha de nacimiento, por lo que es un dato personal de carácter confidencial.</w:t>
      </w:r>
    </w:p>
    <w:p w14:paraId="2AF49997" w14:textId="77777777" w:rsidR="005821F7" w:rsidRPr="003F7068" w:rsidRDefault="005821F7" w:rsidP="003F7068">
      <w:pPr>
        <w:spacing w:line="360" w:lineRule="auto"/>
        <w:jc w:val="both"/>
        <w:rPr>
          <w:rFonts w:ascii="Palatino Linotype" w:hAnsi="Palatino Linotype" w:cs="Tahoma"/>
          <w:bCs/>
          <w:i/>
          <w:iCs/>
        </w:rPr>
      </w:pPr>
    </w:p>
    <w:p w14:paraId="04B5012A" w14:textId="77777777" w:rsidR="005821F7" w:rsidRPr="003F7068" w:rsidRDefault="005821F7" w:rsidP="003F7068">
      <w:pPr>
        <w:spacing w:line="360" w:lineRule="auto"/>
        <w:jc w:val="both"/>
        <w:rPr>
          <w:rFonts w:ascii="Palatino Linotype" w:hAnsi="Palatino Linotype" w:cs="Tahoma"/>
          <w:bCs/>
          <w:iCs/>
        </w:rPr>
      </w:pPr>
      <w:r w:rsidRPr="003F7068">
        <w:rPr>
          <w:rFonts w:ascii="Palatino Linotype" w:hAnsi="Palatino Linotype" w:cs="Tahoma"/>
          <w:bCs/>
          <w:iCs/>
        </w:rPr>
        <w:t xml:space="preserve">De tal suerte, el Registro Federal de Contribuyentes de los servidores públicos no guarda relación con la transparencia de los recursos públicos, así como tampoco con el desempeño laboral que pueda tener una persona, </w:t>
      </w:r>
      <w:r w:rsidRPr="003F7068">
        <w:rPr>
          <w:rFonts w:ascii="Palatino Linotype" w:hAnsi="Palatino Linotype" w:cs="Tahoma"/>
          <w:b/>
          <w:bCs/>
          <w:iCs/>
        </w:rPr>
        <w:t>por lo que constituye un dato personal confidencial al actualizar el supuesto normativo del artículo 143, fracción I de la Ley de Transparencia y Acceso a la Información Pública del Estado de México y Municipios.</w:t>
      </w:r>
    </w:p>
    <w:p w14:paraId="2EFA4A6D" w14:textId="6D42C0D3" w:rsidR="005821F7" w:rsidRPr="003F7068" w:rsidRDefault="005821F7" w:rsidP="003F7068">
      <w:pPr>
        <w:spacing w:line="360" w:lineRule="auto"/>
        <w:jc w:val="both"/>
        <w:rPr>
          <w:rFonts w:ascii="Palatino Linotype" w:hAnsi="Palatino Linotype" w:cs="Tahoma"/>
          <w:bCs/>
          <w:iCs/>
        </w:rPr>
      </w:pPr>
    </w:p>
    <w:p w14:paraId="34EC4322" w14:textId="77777777" w:rsidR="00127525" w:rsidRPr="003F7068" w:rsidRDefault="00127525" w:rsidP="003F7068">
      <w:pPr>
        <w:spacing w:line="360" w:lineRule="auto"/>
        <w:jc w:val="both"/>
        <w:rPr>
          <w:rFonts w:ascii="Palatino Linotype" w:hAnsi="Palatino Linotype" w:cs="Tahoma"/>
          <w:bCs/>
          <w:iCs/>
        </w:rPr>
      </w:pPr>
    </w:p>
    <w:p w14:paraId="53060AD8" w14:textId="77777777" w:rsidR="005821F7" w:rsidRPr="003F7068" w:rsidRDefault="005821F7" w:rsidP="003F7068">
      <w:pPr>
        <w:pStyle w:val="Prrafodelista"/>
        <w:numPr>
          <w:ilvl w:val="0"/>
          <w:numId w:val="9"/>
        </w:numPr>
        <w:spacing w:line="360" w:lineRule="auto"/>
        <w:contextualSpacing/>
        <w:jc w:val="both"/>
        <w:rPr>
          <w:rFonts w:ascii="Palatino Linotype" w:hAnsi="Palatino Linotype" w:cs="Tahoma"/>
          <w:b/>
        </w:rPr>
      </w:pPr>
      <w:r w:rsidRPr="003F7068">
        <w:rPr>
          <w:rFonts w:ascii="Palatino Linotype" w:hAnsi="Palatino Linotype" w:cs="Tahoma"/>
          <w:b/>
        </w:rPr>
        <w:t>Clave Única de Registro de Población (CURP).</w:t>
      </w:r>
    </w:p>
    <w:p w14:paraId="29DAD2BE" w14:textId="77777777" w:rsidR="005821F7" w:rsidRPr="003F7068" w:rsidRDefault="005821F7" w:rsidP="003F7068">
      <w:pPr>
        <w:spacing w:line="360" w:lineRule="auto"/>
        <w:jc w:val="both"/>
        <w:rPr>
          <w:rFonts w:ascii="Palatino Linotype" w:hAnsi="Palatino Linotype" w:cs="Tahoma"/>
          <w:lang w:eastAsia="es-MX"/>
        </w:rPr>
      </w:pPr>
    </w:p>
    <w:p w14:paraId="4AD3876F" w14:textId="77777777" w:rsidR="005821F7" w:rsidRPr="003F7068" w:rsidRDefault="005821F7" w:rsidP="003F7068">
      <w:pPr>
        <w:spacing w:line="360" w:lineRule="auto"/>
        <w:jc w:val="both"/>
        <w:rPr>
          <w:rFonts w:ascii="Palatino Linotype" w:hAnsi="Palatino Linotype" w:cs="Tahoma"/>
          <w:lang w:eastAsia="es-MX"/>
        </w:rPr>
      </w:pPr>
      <w:r w:rsidRPr="003F7068">
        <w:rPr>
          <w:rFonts w:ascii="Palatino Linotype" w:hAnsi="Palatino Linotype" w:cs="Tahoma"/>
          <w:lang w:eastAsia="es-MX"/>
        </w:rPr>
        <w:t xml:space="preserve">El artículo 36 de la Constitución Política de los Estados Unidos Mexicanos, dispone la obligación de los ciudadanos de inscribirse en el Registro Nacional de Ciudadanos. </w:t>
      </w:r>
    </w:p>
    <w:p w14:paraId="2FFF80F2" w14:textId="77777777" w:rsidR="005821F7" w:rsidRPr="003F7068" w:rsidRDefault="005821F7" w:rsidP="003F7068">
      <w:pPr>
        <w:spacing w:line="360" w:lineRule="auto"/>
        <w:jc w:val="both"/>
        <w:rPr>
          <w:rFonts w:ascii="Palatino Linotype" w:hAnsi="Palatino Linotype" w:cs="Tahoma"/>
          <w:lang w:eastAsia="es-MX"/>
        </w:rPr>
      </w:pPr>
    </w:p>
    <w:p w14:paraId="780292A9" w14:textId="77777777" w:rsidR="005821F7" w:rsidRPr="003F7068" w:rsidRDefault="005821F7" w:rsidP="003F7068">
      <w:pPr>
        <w:spacing w:line="360" w:lineRule="auto"/>
        <w:jc w:val="both"/>
        <w:rPr>
          <w:rFonts w:ascii="Palatino Linotype" w:hAnsi="Palatino Linotype" w:cs="Tahoma"/>
          <w:lang w:eastAsia="es-MX"/>
        </w:rPr>
      </w:pPr>
      <w:r w:rsidRPr="003F7068">
        <w:rPr>
          <w:rFonts w:ascii="Palatino Linotype" w:hAnsi="Palatino Linotype" w:cs="Tahoma"/>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15C159EE" w14:textId="77777777" w:rsidR="005821F7" w:rsidRPr="003F7068" w:rsidRDefault="005821F7" w:rsidP="003F7068">
      <w:pPr>
        <w:spacing w:line="360" w:lineRule="auto"/>
        <w:jc w:val="both"/>
        <w:rPr>
          <w:rFonts w:ascii="Palatino Linotype" w:hAnsi="Palatino Linotype" w:cs="Tahoma"/>
          <w:lang w:eastAsia="es-MX"/>
        </w:rPr>
      </w:pPr>
    </w:p>
    <w:p w14:paraId="35A3AEBE" w14:textId="77777777" w:rsidR="005821F7" w:rsidRPr="003F7068" w:rsidRDefault="005821F7" w:rsidP="003F7068">
      <w:pPr>
        <w:spacing w:line="360" w:lineRule="auto"/>
        <w:jc w:val="both"/>
        <w:rPr>
          <w:rFonts w:ascii="Palatino Linotype" w:hAnsi="Palatino Linotype" w:cs="Tahoma"/>
          <w:lang w:eastAsia="es-MX"/>
        </w:rPr>
      </w:pPr>
      <w:r w:rsidRPr="003F7068">
        <w:rPr>
          <w:rFonts w:ascii="Palatino Linotype" w:hAnsi="Palatino Linotype" w:cs="Tahoma"/>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63737A1A" w14:textId="77777777" w:rsidR="005821F7" w:rsidRPr="003F7068" w:rsidRDefault="005821F7" w:rsidP="003F7068">
      <w:pPr>
        <w:spacing w:line="360" w:lineRule="auto"/>
        <w:jc w:val="both"/>
        <w:rPr>
          <w:rFonts w:ascii="Palatino Linotype" w:hAnsi="Palatino Linotype" w:cs="Tahoma"/>
          <w:lang w:eastAsia="es-MX"/>
        </w:rPr>
      </w:pPr>
    </w:p>
    <w:p w14:paraId="6020116F" w14:textId="77777777" w:rsidR="005821F7" w:rsidRPr="003F7068" w:rsidRDefault="005821F7" w:rsidP="003F7068">
      <w:pPr>
        <w:spacing w:line="360" w:lineRule="auto"/>
        <w:jc w:val="both"/>
        <w:rPr>
          <w:rFonts w:ascii="Palatino Linotype" w:hAnsi="Palatino Linotype" w:cs="Tahoma"/>
          <w:lang w:eastAsia="es-MX"/>
        </w:rPr>
      </w:pPr>
      <w:r w:rsidRPr="003F7068">
        <w:rPr>
          <w:rFonts w:ascii="Palatino Linotype" w:hAnsi="Palatino Linotype" w:cs="Tahoma"/>
          <w:lang w:eastAsia="es-MX"/>
        </w:rPr>
        <w:t xml:space="preserve">De conformidad con lo precisado por la propia Secretaría de Gobernación en la dirección </w:t>
      </w:r>
      <w:hyperlink r:id="rId18" w:history="1">
        <w:r w:rsidRPr="003F7068">
          <w:rPr>
            <w:rStyle w:val="Hipervnculo"/>
            <w:rFonts w:ascii="Palatino Linotype" w:hAnsi="Palatino Linotype" w:cs="Tahoma"/>
            <w:color w:val="auto"/>
            <w:lang w:eastAsia="es-MX"/>
          </w:rPr>
          <w:t>https://consultas.curp.gob.mx/CurpSP/html/informacionecurpPS.html</w:t>
        </w:r>
      </w:hyperlink>
      <w:r w:rsidRPr="003F7068">
        <w:rPr>
          <w:rFonts w:ascii="Palatino Linotype" w:hAnsi="Palatino Linotype" w:cs="Tahoma"/>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3F7068">
        <w:rPr>
          <w:rFonts w:ascii="Palatino Linotype" w:hAnsi="Palatino Linotype" w:cs="Tahoma"/>
          <w:b/>
          <w:lang w:eastAsia="es-MX"/>
        </w:rPr>
        <w:t>se generan a partir de los datos contenidos en el documento probatorio de la identidad</w:t>
      </w:r>
      <w:r w:rsidRPr="003F7068">
        <w:rPr>
          <w:rFonts w:ascii="Palatino Linotype" w:hAnsi="Palatino Linotype" w:cs="Tahoma"/>
          <w:lang w:eastAsia="es-MX"/>
        </w:rPr>
        <w:t xml:space="preserve"> </w:t>
      </w:r>
      <w:r w:rsidRPr="003F7068">
        <w:rPr>
          <w:rFonts w:ascii="Palatino Linotype" w:hAnsi="Palatino Linotype" w:cs="Tahoma"/>
          <w:b/>
          <w:lang w:eastAsia="es-MX"/>
        </w:rPr>
        <w:t xml:space="preserve">del interesado </w:t>
      </w:r>
      <w:r w:rsidRPr="003F7068">
        <w:rPr>
          <w:rFonts w:ascii="Palatino Linotype" w:hAnsi="Palatino Linotype" w:cs="Tahoma"/>
          <w:lang w:eastAsia="es-MX"/>
        </w:rPr>
        <w:t>(acta de nacimiento, carta de naturalización o documento migratorio) de la siguiente forma:</w:t>
      </w:r>
    </w:p>
    <w:p w14:paraId="2AC8D7F9" w14:textId="77777777" w:rsidR="005821F7" w:rsidRPr="003F7068" w:rsidRDefault="005821F7" w:rsidP="003F7068">
      <w:pPr>
        <w:spacing w:line="360" w:lineRule="auto"/>
        <w:jc w:val="both"/>
        <w:rPr>
          <w:rFonts w:ascii="Palatino Linotype" w:hAnsi="Palatino Linotype" w:cs="Tahoma"/>
          <w:lang w:eastAsia="es-MX"/>
        </w:rPr>
      </w:pPr>
      <w:r w:rsidRPr="003F7068">
        <w:rPr>
          <w:rFonts w:ascii="Palatino Linotype" w:hAnsi="Palatino Linotype" w:cs="Tahoma"/>
          <w:lang w:eastAsia="es-MX"/>
        </w:rPr>
        <w:t xml:space="preserve"> • El primero y segundo apellidos, así como al nombre de pila.</w:t>
      </w:r>
    </w:p>
    <w:p w14:paraId="76123A6E" w14:textId="77777777" w:rsidR="005821F7" w:rsidRPr="003F7068" w:rsidRDefault="005821F7" w:rsidP="003F7068">
      <w:pPr>
        <w:spacing w:line="360" w:lineRule="auto"/>
        <w:jc w:val="both"/>
        <w:rPr>
          <w:rFonts w:ascii="Palatino Linotype" w:hAnsi="Palatino Linotype" w:cs="Tahoma"/>
          <w:lang w:eastAsia="es-MX"/>
        </w:rPr>
      </w:pPr>
      <w:r w:rsidRPr="003F7068">
        <w:rPr>
          <w:rFonts w:ascii="Palatino Linotype" w:hAnsi="Palatino Linotype" w:cs="Tahoma"/>
          <w:lang w:eastAsia="es-MX"/>
        </w:rPr>
        <w:t xml:space="preserve"> • La fecha de nacimiento.</w:t>
      </w:r>
    </w:p>
    <w:p w14:paraId="34587909" w14:textId="77777777" w:rsidR="005821F7" w:rsidRPr="003F7068" w:rsidRDefault="005821F7" w:rsidP="003F7068">
      <w:pPr>
        <w:spacing w:line="360" w:lineRule="auto"/>
        <w:jc w:val="both"/>
        <w:rPr>
          <w:rFonts w:ascii="Palatino Linotype" w:hAnsi="Palatino Linotype" w:cs="Tahoma"/>
          <w:lang w:eastAsia="es-MX"/>
        </w:rPr>
      </w:pPr>
      <w:r w:rsidRPr="003F7068">
        <w:rPr>
          <w:rFonts w:ascii="Palatino Linotype" w:hAnsi="Palatino Linotype" w:cs="Tahoma"/>
          <w:lang w:eastAsia="es-MX"/>
        </w:rPr>
        <w:t xml:space="preserve"> • El sexo.</w:t>
      </w:r>
    </w:p>
    <w:p w14:paraId="4128177A" w14:textId="77777777" w:rsidR="005821F7" w:rsidRPr="003F7068" w:rsidRDefault="005821F7" w:rsidP="003F7068">
      <w:pPr>
        <w:spacing w:line="360" w:lineRule="auto"/>
        <w:jc w:val="both"/>
        <w:rPr>
          <w:rFonts w:ascii="Palatino Linotype" w:hAnsi="Palatino Linotype" w:cs="Tahoma"/>
          <w:lang w:eastAsia="es-MX"/>
        </w:rPr>
      </w:pPr>
      <w:r w:rsidRPr="003F7068">
        <w:rPr>
          <w:rFonts w:ascii="Palatino Linotype" w:hAnsi="Palatino Linotype" w:cs="Tahoma"/>
          <w:lang w:eastAsia="es-MX"/>
        </w:rPr>
        <w:t xml:space="preserve"> • La entidad federativa de nacimiento.</w:t>
      </w:r>
    </w:p>
    <w:p w14:paraId="3A19688E" w14:textId="77777777" w:rsidR="005821F7" w:rsidRPr="003F7068" w:rsidRDefault="005821F7" w:rsidP="003F7068">
      <w:pPr>
        <w:spacing w:line="360" w:lineRule="auto"/>
        <w:jc w:val="both"/>
        <w:rPr>
          <w:rFonts w:ascii="Palatino Linotype" w:hAnsi="Palatino Linotype" w:cs="Tahoma"/>
          <w:lang w:eastAsia="es-MX"/>
        </w:rPr>
      </w:pPr>
    </w:p>
    <w:p w14:paraId="7BCCE321" w14:textId="77777777" w:rsidR="005821F7" w:rsidRPr="003F7068" w:rsidRDefault="005821F7" w:rsidP="003F7068">
      <w:pPr>
        <w:spacing w:line="360" w:lineRule="auto"/>
        <w:jc w:val="both"/>
        <w:rPr>
          <w:rFonts w:ascii="Palatino Linotype" w:hAnsi="Palatino Linotype" w:cs="Tahoma"/>
          <w:lang w:eastAsia="es-MX"/>
        </w:rPr>
      </w:pPr>
      <w:r w:rsidRPr="003F7068">
        <w:rPr>
          <w:rFonts w:ascii="Palatino Linotype" w:hAnsi="Palatino Linotype" w:cs="Tahoma"/>
          <w:lang w:eastAsia="es-MX"/>
        </w:rPr>
        <w:t>Los dos últimos elementos de la Clave Única de Registro de Población evitan la duplicidad de la Clave y garantizan su correcta integración.</w:t>
      </w:r>
    </w:p>
    <w:p w14:paraId="7E325721" w14:textId="77777777" w:rsidR="005821F7" w:rsidRPr="003F7068" w:rsidRDefault="005821F7" w:rsidP="003F7068">
      <w:pPr>
        <w:spacing w:line="360" w:lineRule="auto"/>
        <w:jc w:val="both"/>
        <w:rPr>
          <w:rFonts w:ascii="Palatino Linotype" w:hAnsi="Palatino Linotype" w:cs="Tahoma"/>
          <w:lang w:eastAsia="es-MX"/>
        </w:rPr>
      </w:pPr>
    </w:p>
    <w:p w14:paraId="6C458DCA" w14:textId="77777777" w:rsidR="005821F7" w:rsidRPr="003F7068" w:rsidRDefault="005821F7" w:rsidP="003F7068">
      <w:pPr>
        <w:spacing w:line="360" w:lineRule="auto"/>
        <w:jc w:val="both"/>
        <w:rPr>
          <w:rFonts w:ascii="Palatino Linotype" w:hAnsi="Palatino Linotype" w:cs="Tahoma"/>
        </w:rPr>
      </w:pPr>
      <w:r w:rsidRPr="003F7068">
        <w:rPr>
          <w:rFonts w:ascii="Palatino Linotype" w:hAnsi="Palatino Linotype" w:cs="Tahoma"/>
        </w:rPr>
        <w:t xml:space="preserve">Como se desprende de lo anterior, la </w:t>
      </w:r>
      <w:r w:rsidRPr="003F7068">
        <w:rPr>
          <w:rFonts w:ascii="Palatino Linotype" w:hAnsi="Palatino Linotype" w:cs="Tahoma"/>
          <w:lang w:eastAsia="es-MX"/>
        </w:rPr>
        <w:t>Clave Única de Registro de Población</w:t>
      </w:r>
      <w:r w:rsidRPr="003F7068">
        <w:rPr>
          <w:rFonts w:ascii="Palatino Linotype" w:hAnsi="Palatino Linotype" w:cs="Tahoma"/>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435D6183" w14:textId="77777777" w:rsidR="005821F7" w:rsidRPr="003F7068" w:rsidRDefault="005821F7" w:rsidP="003F7068">
      <w:pPr>
        <w:spacing w:line="360" w:lineRule="auto"/>
        <w:jc w:val="both"/>
        <w:rPr>
          <w:rFonts w:ascii="Palatino Linotype" w:hAnsi="Palatino Linotype" w:cs="Tahoma"/>
        </w:rPr>
      </w:pPr>
    </w:p>
    <w:p w14:paraId="7072C46A" w14:textId="77777777" w:rsidR="005821F7" w:rsidRPr="003F7068" w:rsidRDefault="005821F7" w:rsidP="003F7068">
      <w:pPr>
        <w:spacing w:line="360" w:lineRule="auto"/>
        <w:jc w:val="both"/>
        <w:rPr>
          <w:rFonts w:ascii="Palatino Linotype" w:hAnsi="Palatino Linotype" w:cs="Tahoma"/>
          <w:lang w:eastAsia="es-MX"/>
        </w:rPr>
      </w:pPr>
      <w:r w:rsidRPr="003F7068">
        <w:rPr>
          <w:rFonts w:ascii="Palatino Linotype" w:hAnsi="Palatino Linotype" w:cs="Tahoma"/>
          <w:lang w:eastAsia="es-MX"/>
        </w:rPr>
        <w:t>Resulta aplicable en la especie, como argumento orientador, el Criterio 3/10, emitido por el Instituto Nacional de Transparencia, Acceso a la Información y Protección de Datos Personales.</w:t>
      </w:r>
    </w:p>
    <w:p w14:paraId="7DE610F0" w14:textId="77777777" w:rsidR="005821F7" w:rsidRPr="003F7068" w:rsidRDefault="005821F7" w:rsidP="003F7068">
      <w:pPr>
        <w:autoSpaceDE w:val="0"/>
        <w:autoSpaceDN w:val="0"/>
        <w:adjustRightInd w:val="0"/>
        <w:spacing w:line="360" w:lineRule="auto"/>
        <w:jc w:val="both"/>
        <w:rPr>
          <w:rFonts w:ascii="Palatino Linotype" w:eastAsia="Calibri" w:hAnsi="Palatino Linotype" w:cs="Tahoma"/>
          <w:b/>
          <w:bCs/>
        </w:rPr>
      </w:pPr>
    </w:p>
    <w:p w14:paraId="7E24BFE5" w14:textId="77777777" w:rsidR="005821F7" w:rsidRPr="003F7068" w:rsidRDefault="005821F7" w:rsidP="003F7068">
      <w:pPr>
        <w:autoSpaceDE w:val="0"/>
        <w:autoSpaceDN w:val="0"/>
        <w:adjustRightInd w:val="0"/>
        <w:spacing w:line="360" w:lineRule="auto"/>
        <w:ind w:left="567" w:right="539"/>
        <w:contextualSpacing/>
        <w:jc w:val="both"/>
        <w:rPr>
          <w:rFonts w:ascii="Palatino Linotype" w:eastAsia="Calibri" w:hAnsi="Palatino Linotype" w:cs="Tahoma"/>
          <w:i/>
        </w:rPr>
      </w:pPr>
      <w:r w:rsidRPr="003F7068">
        <w:rPr>
          <w:rFonts w:ascii="Palatino Linotype" w:eastAsia="Calibri" w:hAnsi="Palatino Linotype" w:cs="Tahoma"/>
          <w:b/>
          <w:bCs/>
          <w:i/>
        </w:rPr>
        <w:t xml:space="preserve">Clave Única de Registro de Población (CURP) es un dato personal confidencial. </w:t>
      </w:r>
      <w:r w:rsidRPr="003F7068">
        <w:rPr>
          <w:rFonts w:ascii="Palatino Linotype" w:eastAsia="Calibri" w:hAnsi="Palatino Linotype" w:cs="Tahoma"/>
          <w:i/>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62E2A601" w14:textId="77777777" w:rsidR="005821F7" w:rsidRPr="003F7068" w:rsidRDefault="005821F7" w:rsidP="003F7068">
      <w:pPr>
        <w:spacing w:line="360" w:lineRule="auto"/>
        <w:jc w:val="both"/>
        <w:rPr>
          <w:rFonts w:ascii="Palatino Linotype" w:hAnsi="Palatino Linotype" w:cs="Tahoma"/>
        </w:rPr>
      </w:pPr>
    </w:p>
    <w:p w14:paraId="2C077145" w14:textId="77777777" w:rsidR="005821F7" w:rsidRPr="003F7068" w:rsidRDefault="005821F7" w:rsidP="003F7068">
      <w:pPr>
        <w:spacing w:line="360" w:lineRule="auto"/>
        <w:jc w:val="both"/>
        <w:rPr>
          <w:rFonts w:ascii="Palatino Linotype" w:hAnsi="Palatino Linotype" w:cs="Tahoma"/>
          <w:b/>
        </w:rPr>
      </w:pPr>
      <w:r w:rsidRPr="003F7068">
        <w:rPr>
          <w:rFonts w:ascii="Palatino Linotype" w:hAnsi="Palatino Linotype" w:cs="Tahoma"/>
        </w:rPr>
        <w:t xml:space="preserve">De acuerdo con lo anterior, </w:t>
      </w:r>
      <w:r w:rsidRPr="003F7068">
        <w:rPr>
          <w:rFonts w:ascii="Palatino Linotype" w:hAnsi="Palatino Linotype" w:cs="Tahoma"/>
          <w:b/>
        </w:rPr>
        <w:t xml:space="preserve">la CURP es un dato que debe clasificarse, por tratarse de un dato personal confidencial, en términos del artículo 143, fracción I de la Ley de Transparencia y Acceso a la Información Pública del Estado de México y Municipios. </w:t>
      </w:r>
    </w:p>
    <w:p w14:paraId="3491360A" w14:textId="77777777" w:rsidR="005821F7" w:rsidRPr="003F7068" w:rsidRDefault="005821F7" w:rsidP="003F7068">
      <w:pPr>
        <w:spacing w:line="360" w:lineRule="auto"/>
        <w:jc w:val="both"/>
        <w:rPr>
          <w:rFonts w:ascii="Palatino Linotype" w:hAnsi="Palatino Linotype" w:cs="Tahoma"/>
          <w:lang w:eastAsia="es-MX"/>
        </w:rPr>
      </w:pPr>
    </w:p>
    <w:p w14:paraId="41D2EC88" w14:textId="77777777" w:rsidR="005821F7" w:rsidRPr="003F7068" w:rsidRDefault="005821F7" w:rsidP="003F7068">
      <w:pPr>
        <w:pStyle w:val="Prrafodelista"/>
        <w:numPr>
          <w:ilvl w:val="0"/>
          <w:numId w:val="10"/>
        </w:numPr>
        <w:spacing w:line="360" w:lineRule="auto"/>
        <w:contextualSpacing/>
        <w:jc w:val="both"/>
        <w:rPr>
          <w:rFonts w:ascii="Palatino Linotype" w:hAnsi="Palatino Linotype" w:cs="Tahoma"/>
          <w:lang w:eastAsia="es-MX"/>
        </w:rPr>
      </w:pPr>
      <w:r w:rsidRPr="003F7068">
        <w:rPr>
          <w:rFonts w:ascii="Palatino Linotype" w:hAnsi="Palatino Linotype" w:cs="Tahoma"/>
          <w:b/>
          <w:lang w:eastAsia="es-MX"/>
        </w:rPr>
        <w:t>Número de empleado.</w:t>
      </w:r>
    </w:p>
    <w:p w14:paraId="53C90182" w14:textId="77777777" w:rsidR="005821F7" w:rsidRPr="003F7068" w:rsidRDefault="005821F7" w:rsidP="003F7068">
      <w:pPr>
        <w:spacing w:line="360" w:lineRule="auto"/>
        <w:jc w:val="both"/>
        <w:rPr>
          <w:rFonts w:ascii="Palatino Linotype" w:hAnsi="Palatino Linotype" w:cs="Tahoma"/>
          <w:b/>
          <w:lang w:eastAsia="es-MX"/>
        </w:rPr>
      </w:pPr>
    </w:p>
    <w:p w14:paraId="614BCBD7" w14:textId="77777777" w:rsidR="005821F7" w:rsidRPr="003F7068" w:rsidRDefault="005821F7" w:rsidP="003F7068">
      <w:pPr>
        <w:spacing w:line="360" w:lineRule="auto"/>
        <w:jc w:val="both"/>
        <w:rPr>
          <w:rFonts w:ascii="Palatino Linotype" w:hAnsi="Palatino Linotype" w:cs="Tahoma"/>
          <w:lang w:eastAsia="es-MX"/>
        </w:rPr>
      </w:pPr>
      <w:r w:rsidRPr="003F7068">
        <w:rPr>
          <w:rFonts w:ascii="Palatino Linotype" w:hAnsi="Palatino Linotype" w:cs="Tahoma"/>
          <w:lang w:eastAsia="es-MX"/>
        </w:rPr>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14:paraId="33D7DB5C" w14:textId="77777777" w:rsidR="005821F7" w:rsidRPr="003F7068" w:rsidRDefault="005821F7" w:rsidP="003F7068">
      <w:pPr>
        <w:spacing w:line="360" w:lineRule="auto"/>
        <w:jc w:val="both"/>
        <w:rPr>
          <w:rFonts w:ascii="Palatino Linotype" w:hAnsi="Palatino Linotype" w:cs="Tahoma"/>
          <w:lang w:eastAsia="es-MX"/>
        </w:rPr>
      </w:pPr>
    </w:p>
    <w:p w14:paraId="7B07339B" w14:textId="77777777" w:rsidR="005821F7" w:rsidRPr="003F7068" w:rsidRDefault="005821F7" w:rsidP="003F7068">
      <w:pPr>
        <w:spacing w:line="360" w:lineRule="auto"/>
        <w:jc w:val="both"/>
        <w:rPr>
          <w:rFonts w:ascii="Palatino Linotype" w:hAnsi="Palatino Linotype" w:cs="Tahoma"/>
          <w:lang w:eastAsia="es-MX"/>
        </w:rPr>
      </w:pPr>
      <w:r w:rsidRPr="003F7068">
        <w:rPr>
          <w:rFonts w:ascii="Palatino Linotype" w:hAnsi="Palatino Linotype" w:cs="Tahoma"/>
          <w:lang w:eastAsia="es-MX"/>
        </w:rP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14:paraId="5E53C3AF" w14:textId="77777777" w:rsidR="005821F7" w:rsidRPr="003F7068" w:rsidRDefault="005821F7" w:rsidP="003F7068">
      <w:pPr>
        <w:spacing w:line="360" w:lineRule="auto"/>
        <w:jc w:val="both"/>
        <w:rPr>
          <w:rFonts w:ascii="Palatino Linotype" w:hAnsi="Palatino Linotype" w:cs="Tahoma"/>
          <w:lang w:eastAsia="es-MX"/>
        </w:rPr>
      </w:pPr>
    </w:p>
    <w:p w14:paraId="4E86EC83" w14:textId="77777777" w:rsidR="005821F7" w:rsidRPr="003F7068" w:rsidRDefault="005821F7" w:rsidP="003F7068">
      <w:pPr>
        <w:spacing w:line="360" w:lineRule="auto"/>
        <w:jc w:val="both"/>
        <w:rPr>
          <w:rFonts w:ascii="Palatino Linotype" w:hAnsi="Palatino Linotype" w:cs="Tahoma"/>
          <w:lang w:eastAsia="es-MX"/>
        </w:rPr>
      </w:pPr>
      <w:r w:rsidRPr="003F7068">
        <w:rPr>
          <w:rFonts w:ascii="Palatino Linotype" w:hAnsi="Palatino Linotype" w:cs="Tahoma"/>
          <w:lang w:eastAsia="es-MX"/>
        </w:rPr>
        <w:t>Lo anterior, se robustece con el Criterio 03/14, emitido por el Pleno del entonces Instituto Federal de Acceso a la Información y Protección de Datos, que establece lo siguiente:</w:t>
      </w:r>
    </w:p>
    <w:p w14:paraId="292C328F" w14:textId="77777777" w:rsidR="005821F7" w:rsidRPr="003F7068" w:rsidRDefault="005821F7" w:rsidP="003F7068">
      <w:pPr>
        <w:spacing w:line="360" w:lineRule="auto"/>
        <w:jc w:val="both"/>
        <w:rPr>
          <w:rFonts w:ascii="Palatino Linotype" w:hAnsi="Palatino Linotype" w:cs="Tahoma"/>
          <w:lang w:eastAsia="es-MX"/>
        </w:rPr>
      </w:pPr>
    </w:p>
    <w:p w14:paraId="1F9C710B" w14:textId="77777777" w:rsidR="005821F7" w:rsidRPr="003F7068" w:rsidRDefault="005821F7" w:rsidP="003F7068">
      <w:pPr>
        <w:spacing w:line="360" w:lineRule="auto"/>
        <w:ind w:left="567" w:right="539"/>
        <w:contextualSpacing/>
        <w:jc w:val="both"/>
        <w:rPr>
          <w:rFonts w:ascii="Palatino Linotype" w:hAnsi="Palatino Linotype" w:cs="Tahoma"/>
          <w:lang w:eastAsia="es-MX"/>
        </w:rPr>
      </w:pPr>
      <w:r w:rsidRPr="003F7068">
        <w:rPr>
          <w:rFonts w:ascii="Palatino Linotype" w:hAnsi="Palatino Linotype" w:cs="Tahoma"/>
          <w:b/>
          <w:i/>
          <w:lang w:eastAsia="es-MX"/>
        </w:rPr>
        <w:t>Número de empleado, o su equivalente, si se integra con datos personales del trabajador o permite acceder a éstos sin necesidad de una contraseña, constituye información confidencial.</w:t>
      </w:r>
      <w:r w:rsidRPr="003F7068">
        <w:rPr>
          <w:rFonts w:ascii="Palatino Linotype" w:hAnsi="Palatino Linotype" w:cs="Tahoma"/>
          <w:i/>
          <w:lang w:eastAsia="es-MX"/>
        </w:rPr>
        <w:t xml:space="preserve"> 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14:paraId="4FA96559" w14:textId="77777777" w:rsidR="005821F7" w:rsidRPr="003F7068" w:rsidRDefault="005821F7" w:rsidP="003F7068">
      <w:pPr>
        <w:spacing w:line="360" w:lineRule="auto"/>
        <w:jc w:val="both"/>
        <w:rPr>
          <w:rFonts w:ascii="Palatino Linotype" w:hAnsi="Palatino Linotype" w:cs="Tahoma"/>
          <w:lang w:eastAsia="es-MX"/>
        </w:rPr>
      </w:pPr>
    </w:p>
    <w:p w14:paraId="30A1E392" w14:textId="77777777" w:rsidR="005821F7" w:rsidRPr="003F7068" w:rsidRDefault="005821F7" w:rsidP="003F7068">
      <w:pPr>
        <w:spacing w:line="360" w:lineRule="auto"/>
        <w:jc w:val="both"/>
        <w:rPr>
          <w:rFonts w:ascii="Palatino Linotype" w:hAnsi="Palatino Linotype" w:cs="Tahoma"/>
          <w:lang w:eastAsia="es-MX"/>
        </w:rPr>
      </w:pPr>
      <w:r w:rsidRPr="003F7068">
        <w:rPr>
          <w:rFonts w:ascii="Palatino Linotype" w:hAnsi="Palatino Linotype" w:cs="Tahoma"/>
          <w:lang w:eastAsia="es-MX"/>
        </w:rPr>
        <w:t>Conforme a lo anterior, se advierte que solamente procederá la clasificación del número de empleado, cuando se integre con datos personales de los servidores públicos o funcione como clave de acceso que no requiera una contraseña para ingresar a sistemas o bases de datos.</w:t>
      </w:r>
    </w:p>
    <w:p w14:paraId="4DA42284" w14:textId="77777777" w:rsidR="005821F7" w:rsidRPr="003F7068" w:rsidRDefault="005821F7" w:rsidP="003F7068">
      <w:pPr>
        <w:spacing w:line="360" w:lineRule="auto"/>
        <w:jc w:val="both"/>
        <w:rPr>
          <w:rFonts w:ascii="Palatino Linotype" w:hAnsi="Palatino Linotype" w:cs="Tahoma"/>
          <w:b/>
          <w:bCs/>
          <w:lang w:eastAsia="es-MX"/>
        </w:rPr>
      </w:pPr>
    </w:p>
    <w:p w14:paraId="2CCD10EC" w14:textId="77777777" w:rsidR="005821F7" w:rsidRPr="003F7068" w:rsidRDefault="005821F7" w:rsidP="003F7068">
      <w:pPr>
        <w:spacing w:line="360" w:lineRule="auto"/>
        <w:jc w:val="both"/>
        <w:rPr>
          <w:rFonts w:ascii="Palatino Linotype" w:hAnsi="Palatino Linotype" w:cs="Tahoma"/>
          <w:bCs/>
          <w:lang w:eastAsia="es-MX"/>
        </w:rPr>
      </w:pPr>
      <w:r w:rsidRPr="003F7068">
        <w:rPr>
          <w:rFonts w:ascii="Palatino Linotype" w:hAnsi="Palatino Linotype" w:cs="Tahoma"/>
          <w:bCs/>
          <w:lang w:eastAsia="es-MX"/>
        </w:rPr>
        <w:t>De tales circunstancias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w:t>
      </w:r>
    </w:p>
    <w:p w14:paraId="520F07F2" w14:textId="77777777" w:rsidR="005821F7" w:rsidRPr="003F7068" w:rsidRDefault="005821F7" w:rsidP="003F7068">
      <w:pPr>
        <w:spacing w:line="360" w:lineRule="auto"/>
        <w:jc w:val="both"/>
        <w:rPr>
          <w:rFonts w:ascii="Palatino Linotype" w:hAnsi="Palatino Linotype" w:cs="Tahoma"/>
          <w:bCs/>
          <w:lang w:eastAsia="es-MX"/>
        </w:rPr>
      </w:pPr>
    </w:p>
    <w:p w14:paraId="25B0C36E" w14:textId="77777777" w:rsidR="005821F7" w:rsidRPr="003F7068" w:rsidRDefault="005821F7" w:rsidP="003F7068">
      <w:pPr>
        <w:numPr>
          <w:ilvl w:val="0"/>
          <w:numId w:val="11"/>
        </w:numPr>
        <w:spacing w:line="360" w:lineRule="auto"/>
        <w:contextualSpacing/>
        <w:jc w:val="both"/>
        <w:rPr>
          <w:rFonts w:ascii="Palatino Linotype" w:hAnsi="Palatino Linotype" w:cs="Tahoma"/>
          <w:bCs/>
          <w:lang w:eastAsia="es-MX"/>
        </w:rPr>
      </w:pPr>
      <w:r w:rsidRPr="003F7068">
        <w:rPr>
          <w:rFonts w:ascii="Palatino Linotype" w:hAnsi="Palatino Linotype" w:cs="Tahoma"/>
          <w:b/>
          <w:bCs/>
          <w:iCs/>
          <w:lang w:eastAsia="es-MX"/>
        </w:rPr>
        <w:t>Préstamos o descuentos personales que se le hagan al servidor público.</w:t>
      </w:r>
    </w:p>
    <w:p w14:paraId="094617C0" w14:textId="77777777" w:rsidR="005821F7" w:rsidRPr="003F7068" w:rsidRDefault="005821F7" w:rsidP="003F7068">
      <w:pPr>
        <w:spacing w:line="360" w:lineRule="auto"/>
        <w:jc w:val="both"/>
        <w:rPr>
          <w:rFonts w:ascii="Palatino Linotype" w:hAnsi="Palatino Linotype" w:cs="Tahoma"/>
          <w:b/>
          <w:lang w:eastAsia="es-MX"/>
        </w:rPr>
      </w:pPr>
    </w:p>
    <w:p w14:paraId="6109CA7C" w14:textId="77777777" w:rsidR="005821F7" w:rsidRPr="003F7068" w:rsidRDefault="005821F7" w:rsidP="003F7068">
      <w:pPr>
        <w:spacing w:line="360" w:lineRule="auto"/>
        <w:jc w:val="both"/>
        <w:rPr>
          <w:rFonts w:ascii="Palatino Linotype" w:hAnsi="Palatino Linotype" w:cs="Tahoma"/>
          <w:lang w:eastAsia="es-MX"/>
        </w:rPr>
      </w:pPr>
      <w:r w:rsidRPr="003F7068">
        <w:rPr>
          <w:rFonts w:ascii="Palatino Linotype" w:hAnsi="Palatino Linotype" w:cs="Tahoma"/>
          <w:lang w:eastAsia="es-MX"/>
        </w:rPr>
        <w:t>Existen deducciones que se generan con motivo de una decisión libre y voluntaria de los servidores públicos, como son: contratar seguros de vida, de gastos médicos mayores (potenciación) o de automóvil.</w:t>
      </w:r>
    </w:p>
    <w:p w14:paraId="4FA9D78E" w14:textId="77777777" w:rsidR="005821F7" w:rsidRPr="003F7068" w:rsidRDefault="005821F7" w:rsidP="003F7068">
      <w:pPr>
        <w:spacing w:line="360" w:lineRule="auto"/>
        <w:jc w:val="both"/>
        <w:rPr>
          <w:rFonts w:ascii="Palatino Linotype" w:hAnsi="Palatino Linotype" w:cs="Tahoma"/>
          <w:lang w:eastAsia="es-MX"/>
        </w:rPr>
      </w:pPr>
    </w:p>
    <w:p w14:paraId="41BF3AA0" w14:textId="77777777" w:rsidR="005821F7" w:rsidRPr="003F7068" w:rsidRDefault="005821F7" w:rsidP="003F7068">
      <w:pPr>
        <w:spacing w:line="360" w:lineRule="auto"/>
        <w:jc w:val="both"/>
        <w:rPr>
          <w:rFonts w:ascii="Palatino Linotype" w:hAnsi="Palatino Linotype" w:cs="Tahoma"/>
          <w:lang w:eastAsia="es-MX"/>
        </w:rPr>
      </w:pPr>
      <w:r w:rsidRPr="003F7068">
        <w:rPr>
          <w:rFonts w:ascii="Palatino Linotype" w:hAnsi="Palatino Linotype" w:cs="Tahoma"/>
          <w:lang w:eastAsia="es-MX"/>
        </w:rPr>
        <w:t xml:space="preserve">Asimismo, pueden existir deducciones que se generan con motivo de una sentencia judicial, como es la pensión alimenticia que periódicamente se retira de la cuenta de un empleado, a efecto de que sea entregado a un tercero.  </w:t>
      </w:r>
    </w:p>
    <w:p w14:paraId="6038F65F" w14:textId="77777777" w:rsidR="005821F7" w:rsidRPr="003F7068" w:rsidRDefault="005821F7" w:rsidP="003F7068">
      <w:pPr>
        <w:spacing w:line="360" w:lineRule="auto"/>
        <w:jc w:val="both"/>
        <w:rPr>
          <w:rFonts w:ascii="Palatino Linotype" w:hAnsi="Palatino Linotype" w:cs="Tahoma"/>
          <w:lang w:eastAsia="es-MX"/>
        </w:rPr>
      </w:pPr>
    </w:p>
    <w:p w14:paraId="04508A15" w14:textId="6579CE03" w:rsidR="005821F7" w:rsidRPr="003F7068" w:rsidRDefault="005821F7" w:rsidP="003F7068">
      <w:pPr>
        <w:spacing w:line="360" w:lineRule="auto"/>
        <w:jc w:val="both"/>
        <w:rPr>
          <w:rFonts w:ascii="Palatino Linotype" w:hAnsi="Palatino Linotype" w:cs="Tahoma"/>
          <w:lang w:eastAsia="es-MX"/>
        </w:rPr>
      </w:pPr>
      <w:r w:rsidRPr="003F7068">
        <w:rPr>
          <w:rFonts w:ascii="Palatino Linotype" w:hAnsi="Palatino Linotype" w:cs="Tahoma"/>
          <w:lang w:eastAsia="es-MX"/>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0CE14074" w14:textId="3872632E" w:rsidR="0064776D" w:rsidRPr="003F7068" w:rsidRDefault="0064776D" w:rsidP="003F7068">
      <w:pPr>
        <w:spacing w:line="360" w:lineRule="auto"/>
        <w:jc w:val="both"/>
        <w:rPr>
          <w:rFonts w:ascii="Palatino Linotype" w:hAnsi="Palatino Linotype" w:cs="Tahoma"/>
          <w:lang w:eastAsia="es-MX"/>
        </w:rPr>
      </w:pPr>
    </w:p>
    <w:p w14:paraId="1BD04DD5" w14:textId="77777777" w:rsidR="005821F7" w:rsidRPr="003F7068" w:rsidRDefault="005821F7" w:rsidP="003F7068">
      <w:pPr>
        <w:spacing w:line="360" w:lineRule="auto"/>
        <w:jc w:val="both"/>
        <w:rPr>
          <w:rFonts w:ascii="Palatino Linotype" w:hAnsi="Palatino Linotype" w:cs="Tahoma"/>
          <w:lang w:eastAsia="es-MX"/>
        </w:rPr>
      </w:pPr>
      <w:r w:rsidRPr="003F7068">
        <w:rPr>
          <w:rFonts w:ascii="Palatino Linotype" w:hAnsi="Palatino Linotype" w:cs="Tahoma"/>
          <w:lang w:eastAsia="es-MX"/>
        </w:rPr>
        <w:t>Por lo tanto, resulta procedente clasificar dicho dato en términos del artículo 143, fracción I de la Ley de Transparencia y Acceso a la Información Pública del Estado de México y Municipios.</w:t>
      </w:r>
    </w:p>
    <w:p w14:paraId="2146AC2A" w14:textId="38970C8E" w:rsidR="005821F7" w:rsidRPr="003F7068" w:rsidRDefault="005821F7" w:rsidP="003F7068">
      <w:pPr>
        <w:spacing w:line="360" w:lineRule="auto"/>
        <w:jc w:val="both"/>
        <w:rPr>
          <w:rFonts w:ascii="Palatino Linotype" w:hAnsi="Palatino Linotype" w:cs="Tahoma"/>
          <w:sz w:val="22"/>
          <w:szCs w:val="22"/>
          <w:lang w:eastAsia="es-MX"/>
        </w:rPr>
      </w:pPr>
    </w:p>
    <w:p w14:paraId="20511124" w14:textId="64108B76" w:rsidR="002D0B48" w:rsidRPr="003F7068" w:rsidRDefault="00243B90" w:rsidP="003F7068">
      <w:pPr>
        <w:spacing w:before="120" w:after="120" w:line="360" w:lineRule="auto"/>
        <w:jc w:val="both"/>
        <w:rPr>
          <w:rFonts w:ascii="Palatino Linotype" w:eastAsia="Calibri" w:hAnsi="Palatino Linotype" w:cs="Arial"/>
        </w:rPr>
      </w:pPr>
      <w:r w:rsidRPr="003F7068">
        <w:rPr>
          <w:rFonts w:ascii="Palatino Linotype" w:hAnsi="Palatino Linotype" w:cs="Arial"/>
        </w:rPr>
        <w:t xml:space="preserve">  </w:t>
      </w:r>
      <w:r w:rsidR="002D0B48" w:rsidRPr="003F7068">
        <w:rPr>
          <w:rFonts w:ascii="Palatino Linotype" w:eastAsia="Calibri" w:hAnsi="Palatino Linotype" w:cs="Arial"/>
        </w:rPr>
        <w:t xml:space="preserve">Así, con </w:t>
      </w:r>
      <w:r w:rsidR="002D0B48" w:rsidRPr="003F7068">
        <w:rPr>
          <w:rFonts w:ascii="Palatino Linotype" w:hAnsi="Palatino Linotype" w:cs="Arial"/>
        </w:rPr>
        <w:t>fundamento</w:t>
      </w:r>
      <w:r w:rsidR="002D0B48" w:rsidRPr="003F7068">
        <w:rPr>
          <w:rFonts w:ascii="Palatino Linotype" w:eastAsia="Calibri" w:hAnsi="Palatino Linotype" w:cs="Arial"/>
        </w:rPr>
        <w:t xml:space="preserve"> en lo prescrito en los artículos 5, </w:t>
      </w:r>
      <w:r w:rsidR="002D0B48" w:rsidRPr="003F7068">
        <w:rPr>
          <w:rFonts w:ascii="Palatino Linotype" w:hAnsi="Palatino Linotype"/>
        </w:rPr>
        <w:t>párrafos trigésimos, trigésimos primero, trigésimos segundos</w:t>
      </w:r>
      <w:r w:rsidR="002D0B48" w:rsidRPr="003F7068">
        <w:rPr>
          <w:rFonts w:ascii="Palatino Linotype" w:hAnsi="Palatino Linotype" w:cs="Arial"/>
        </w:rPr>
        <w:t>,</w:t>
      </w:r>
      <w:r w:rsidR="002D0B48" w:rsidRPr="003F7068">
        <w:rPr>
          <w:rFonts w:ascii="Palatino Linotype" w:hAnsi="Palatino Linotype"/>
        </w:rPr>
        <w:t xml:space="preserve"> </w:t>
      </w:r>
      <w:r w:rsidR="002D0B48" w:rsidRPr="003F7068">
        <w:rPr>
          <w:rFonts w:ascii="Palatino Linotype" w:hAnsi="Palatino Linotype" w:cs="Arial"/>
        </w:rPr>
        <w:t>fracciones</w:t>
      </w:r>
      <w:r w:rsidR="002D0B48" w:rsidRPr="003F7068">
        <w:rPr>
          <w:rFonts w:ascii="Palatino Linotype" w:hAnsi="Palatino Linotype"/>
        </w:rPr>
        <w:t xml:space="preserve"> IV y V,</w:t>
      </w:r>
      <w:r w:rsidR="002D0B48" w:rsidRPr="003F7068">
        <w:rPr>
          <w:rFonts w:ascii="Palatino Linotype" w:eastAsia="Calibri" w:hAnsi="Palatino Linotype" w:cs="Arial"/>
        </w:rPr>
        <w:t xml:space="preserve"> de la Constitución Política del Estado Libre y Soberano de México, y los artículos </w:t>
      </w:r>
      <w:r w:rsidR="002D0B48" w:rsidRPr="003F7068">
        <w:rPr>
          <w:rFonts w:ascii="Palatino Linotype" w:hAnsi="Palatino Linotype"/>
        </w:rPr>
        <w:t xml:space="preserve">2, </w:t>
      </w:r>
      <w:r w:rsidR="002D0B48" w:rsidRPr="003F7068">
        <w:rPr>
          <w:rFonts w:ascii="Palatino Linotype" w:hAnsi="Palatino Linotype" w:cs="Arial"/>
        </w:rPr>
        <w:t>fracción</w:t>
      </w:r>
      <w:r w:rsidR="002D0B48" w:rsidRPr="003F7068">
        <w:rPr>
          <w:rFonts w:ascii="Palatino Linotype" w:hAnsi="Palatino Linotype"/>
        </w:rPr>
        <w:t xml:space="preserve"> II, 9, </w:t>
      </w:r>
      <w:r w:rsidR="002D0B48" w:rsidRPr="003F7068">
        <w:rPr>
          <w:rFonts w:ascii="Palatino Linotype" w:hAnsi="Palatino Linotype" w:cs="Arial"/>
          <w:lang w:val="es-ES_tradnl"/>
        </w:rPr>
        <w:t>29</w:t>
      </w:r>
      <w:r w:rsidR="002D0B48" w:rsidRPr="003F7068">
        <w:rPr>
          <w:rFonts w:ascii="Palatino Linotype" w:hAnsi="Palatino Linotype"/>
        </w:rPr>
        <w:t>, 36, fracciones I y II, 176, 178, 179, 181, 185, fracción I, 186, 188 y 192, fracción III</w:t>
      </w:r>
      <w:r w:rsidR="002D0B48" w:rsidRPr="003F7068">
        <w:rPr>
          <w:rFonts w:ascii="Palatino Linotype" w:eastAsia="Calibri" w:hAnsi="Palatino Linotype" w:cs="Arial"/>
        </w:rPr>
        <w:t xml:space="preserve"> de la Ley de Transparencia y Acceso a la Información Pública del Estado de México y </w:t>
      </w:r>
      <w:r w:rsidR="002D0B48" w:rsidRPr="003F7068">
        <w:rPr>
          <w:rFonts w:ascii="Palatino Linotype" w:hAnsi="Palatino Linotype" w:cs="Arial"/>
        </w:rPr>
        <w:t>Municipios</w:t>
      </w:r>
      <w:r w:rsidR="002D0B48" w:rsidRPr="003F7068">
        <w:rPr>
          <w:rFonts w:ascii="Palatino Linotype" w:eastAsia="Calibri" w:hAnsi="Palatino Linotype" w:cs="Arial"/>
        </w:rPr>
        <w:t xml:space="preserve">, </w:t>
      </w:r>
      <w:r w:rsidR="002D0B48" w:rsidRPr="003F7068">
        <w:rPr>
          <w:rFonts w:ascii="Palatino Linotype" w:hAnsi="Palatino Linotype"/>
        </w:rPr>
        <w:t>este</w:t>
      </w:r>
      <w:r w:rsidR="002D0B48" w:rsidRPr="003F7068">
        <w:rPr>
          <w:rFonts w:ascii="Palatino Linotype" w:eastAsia="Calibri" w:hAnsi="Palatino Linotype" w:cs="Arial"/>
        </w:rPr>
        <w:t xml:space="preserve"> Pleno:</w:t>
      </w:r>
    </w:p>
    <w:p w14:paraId="610B500B" w14:textId="66D83927" w:rsidR="002D0B48" w:rsidRPr="003F7068" w:rsidRDefault="002D0B48" w:rsidP="003F7068">
      <w:pPr>
        <w:jc w:val="center"/>
        <w:rPr>
          <w:rFonts w:ascii="Palatino Linotype" w:hAnsi="Palatino Linotype"/>
          <w:b/>
          <w:bCs/>
          <w:spacing w:val="60"/>
          <w:sz w:val="28"/>
        </w:rPr>
      </w:pPr>
    </w:p>
    <w:p w14:paraId="10158A27" w14:textId="2561ACBF" w:rsidR="00127525" w:rsidRPr="003F7068" w:rsidRDefault="00127525" w:rsidP="003F7068">
      <w:pPr>
        <w:jc w:val="center"/>
        <w:rPr>
          <w:rFonts w:ascii="Palatino Linotype" w:hAnsi="Palatino Linotype"/>
          <w:b/>
          <w:bCs/>
          <w:spacing w:val="60"/>
          <w:sz w:val="28"/>
        </w:rPr>
      </w:pPr>
    </w:p>
    <w:p w14:paraId="2F2CE62B" w14:textId="6886BDBC" w:rsidR="00127525" w:rsidRPr="003F7068" w:rsidRDefault="00127525" w:rsidP="003F7068">
      <w:pPr>
        <w:jc w:val="center"/>
        <w:rPr>
          <w:rFonts w:ascii="Palatino Linotype" w:hAnsi="Palatino Linotype"/>
          <w:b/>
          <w:bCs/>
          <w:spacing w:val="60"/>
          <w:sz w:val="28"/>
        </w:rPr>
      </w:pPr>
    </w:p>
    <w:p w14:paraId="1429C565" w14:textId="21865CFB" w:rsidR="00127525" w:rsidRPr="003F7068" w:rsidRDefault="00127525" w:rsidP="003F7068">
      <w:pPr>
        <w:jc w:val="center"/>
        <w:rPr>
          <w:rFonts w:ascii="Palatino Linotype" w:hAnsi="Palatino Linotype"/>
          <w:b/>
          <w:bCs/>
          <w:spacing w:val="60"/>
          <w:sz w:val="28"/>
        </w:rPr>
      </w:pPr>
    </w:p>
    <w:p w14:paraId="3AA9BFE2" w14:textId="1D330B82" w:rsidR="00127525" w:rsidRPr="003F7068" w:rsidRDefault="00127525" w:rsidP="003F7068">
      <w:pPr>
        <w:jc w:val="center"/>
        <w:rPr>
          <w:rFonts w:ascii="Palatino Linotype" w:hAnsi="Palatino Linotype"/>
          <w:b/>
          <w:bCs/>
          <w:spacing w:val="60"/>
          <w:sz w:val="28"/>
        </w:rPr>
      </w:pPr>
    </w:p>
    <w:p w14:paraId="4A4D3BDD" w14:textId="0FFE6BA0" w:rsidR="00127525" w:rsidRPr="003F7068" w:rsidRDefault="00127525" w:rsidP="003F7068">
      <w:pPr>
        <w:jc w:val="center"/>
        <w:rPr>
          <w:rFonts w:ascii="Palatino Linotype" w:hAnsi="Palatino Linotype"/>
          <w:b/>
          <w:bCs/>
          <w:spacing w:val="60"/>
          <w:sz w:val="28"/>
        </w:rPr>
      </w:pPr>
    </w:p>
    <w:p w14:paraId="2E73808A" w14:textId="2016F671" w:rsidR="00127525" w:rsidRPr="003F7068" w:rsidRDefault="00127525" w:rsidP="003F7068">
      <w:pPr>
        <w:jc w:val="center"/>
        <w:rPr>
          <w:rFonts w:ascii="Palatino Linotype" w:hAnsi="Palatino Linotype"/>
          <w:b/>
          <w:bCs/>
          <w:spacing w:val="60"/>
          <w:sz w:val="28"/>
        </w:rPr>
      </w:pPr>
    </w:p>
    <w:p w14:paraId="488E80D7" w14:textId="2F549C04" w:rsidR="005821F7" w:rsidRPr="003F7068" w:rsidRDefault="00127525" w:rsidP="003F7068">
      <w:pPr>
        <w:spacing w:line="360" w:lineRule="auto"/>
        <w:jc w:val="center"/>
        <w:rPr>
          <w:rFonts w:ascii="Palatino Linotype" w:eastAsia="Calibri" w:hAnsi="Palatino Linotype" w:cs="Tahoma"/>
          <w:b/>
          <w:bCs/>
          <w:sz w:val="28"/>
          <w:szCs w:val="28"/>
          <w:lang w:eastAsia="en-US"/>
        </w:rPr>
      </w:pPr>
      <w:r w:rsidRPr="003F7068">
        <w:rPr>
          <w:rFonts w:ascii="Palatino Linotype" w:eastAsia="Calibri" w:hAnsi="Palatino Linotype" w:cs="Tahoma"/>
          <w:b/>
          <w:bCs/>
          <w:sz w:val="28"/>
          <w:szCs w:val="28"/>
          <w:lang w:eastAsia="en-US"/>
        </w:rPr>
        <w:t>R E S U E L V E</w:t>
      </w:r>
    </w:p>
    <w:p w14:paraId="1DF1855C" w14:textId="77777777" w:rsidR="005821F7" w:rsidRPr="003F7068" w:rsidRDefault="005821F7" w:rsidP="003F7068">
      <w:pPr>
        <w:spacing w:line="360" w:lineRule="auto"/>
        <w:jc w:val="center"/>
        <w:rPr>
          <w:rFonts w:ascii="Palatino Linotype" w:hAnsi="Palatino Linotype" w:cs="Tahoma"/>
          <w:b/>
          <w:bCs/>
          <w:sz w:val="22"/>
          <w:szCs w:val="22"/>
        </w:rPr>
      </w:pPr>
    </w:p>
    <w:p w14:paraId="42D5B859" w14:textId="439F681A" w:rsidR="0022010F" w:rsidRPr="003F7068" w:rsidRDefault="005821F7" w:rsidP="003F7068">
      <w:pPr>
        <w:spacing w:before="100" w:beforeAutospacing="1" w:line="360" w:lineRule="auto"/>
        <w:contextualSpacing/>
        <w:jc w:val="both"/>
        <w:rPr>
          <w:rFonts w:ascii="Palatino Linotype" w:hAnsi="Palatino Linotype" w:cs="Arial"/>
          <w:lang w:val="es-ES"/>
        </w:rPr>
      </w:pPr>
      <w:r w:rsidRPr="003F7068">
        <w:rPr>
          <w:rFonts w:ascii="Palatino Linotype" w:hAnsi="Palatino Linotype" w:cs="Tahoma"/>
          <w:b/>
          <w:bCs/>
        </w:rPr>
        <w:t xml:space="preserve">PRIMERO. </w:t>
      </w:r>
      <w:r w:rsidR="0022010F" w:rsidRPr="003F7068">
        <w:rPr>
          <w:rFonts w:ascii="Palatino Linotype" w:hAnsi="Palatino Linotype" w:cs="Arial"/>
          <w:lang w:val="es-ES"/>
        </w:rPr>
        <w:t xml:space="preserve">Resultan </w:t>
      </w:r>
      <w:r w:rsidR="0022010F" w:rsidRPr="003F7068">
        <w:rPr>
          <w:rFonts w:ascii="Palatino Linotype" w:hAnsi="Palatino Linotype" w:cs="Arial"/>
          <w:b/>
          <w:lang w:val="es-ES"/>
        </w:rPr>
        <w:t>fundadas</w:t>
      </w:r>
      <w:r w:rsidR="0022010F" w:rsidRPr="003F7068">
        <w:rPr>
          <w:rFonts w:ascii="Palatino Linotype" w:hAnsi="Palatino Linotype" w:cs="Arial"/>
          <w:lang w:val="es-ES"/>
        </w:rPr>
        <w:t xml:space="preserve"> las razones o motivos de inconformidad planteadas</w:t>
      </w:r>
      <w:r w:rsidR="00F94F15" w:rsidRPr="003F7068">
        <w:rPr>
          <w:rFonts w:ascii="Palatino Linotype" w:hAnsi="Palatino Linotype" w:cs="Arial"/>
          <w:lang w:val="es-ES"/>
        </w:rPr>
        <w:t xml:space="preserve"> </w:t>
      </w:r>
      <w:r w:rsidR="00F94F15" w:rsidRPr="003F7068">
        <w:rPr>
          <w:rFonts w:ascii="Palatino Linotype" w:eastAsia="Calibri" w:hAnsi="Palatino Linotype" w:cs="Tahoma"/>
          <w:bCs/>
          <w:lang w:eastAsia="en-US"/>
        </w:rPr>
        <w:t xml:space="preserve">en los Recursos de Revisión </w:t>
      </w:r>
      <w:r w:rsidR="00B62507" w:rsidRPr="003F7068">
        <w:rPr>
          <w:rFonts w:ascii="Palatino Linotype" w:hAnsi="Palatino Linotype"/>
          <w:b/>
          <w:lang w:val="es-ES_tradnl"/>
        </w:rPr>
        <w:t>16627/INFOEM/IP/RR/2022 y</w:t>
      </w:r>
      <w:r w:rsidR="0022010F" w:rsidRPr="003F7068">
        <w:rPr>
          <w:rFonts w:ascii="Palatino Linotype" w:hAnsi="Palatino Linotype" w:cs="Arial"/>
          <w:lang w:val="es-ES"/>
        </w:rPr>
        <w:t xml:space="preserve"> </w:t>
      </w:r>
      <w:r w:rsidR="00B62507" w:rsidRPr="003F7068">
        <w:rPr>
          <w:rFonts w:ascii="Palatino Linotype" w:hAnsi="Palatino Linotype"/>
          <w:b/>
          <w:lang w:val="es-ES_tradnl"/>
        </w:rPr>
        <w:t xml:space="preserve">17258/INFOEM/IP/RR/2022 </w:t>
      </w:r>
      <w:r w:rsidR="0022010F" w:rsidRPr="003F7068">
        <w:rPr>
          <w:rFonts w:ascii="Palatino Linotype" w:hAnsi="Palatino Linotype" w:cs="Arial"/>
          <w:lang w:val="es-ES"/>
        </w:rPr>
        <w:t xml:space="preserve">por </w:t>
      </w:r>
      <w:r w:rsidR="0022010F" w:rsidRPr="003F7068">
        <w:rPr>
          <w:rFonts w:ascii="Palatino Linotype" w:hAnsi="Palatino Linotype" w:cs="Arial"/>
          <w:b/>
          <w:lang w:val="es-ES"/>
        </w:rPr>
        <w:t>EL RECURRENTE</w:t>
      </w:r>
      <w:r w:rsidR="0022010F" w:rsidRPr="003F7068">
        <w:rPr>
          <w:rFonts w:ascii="Palatino Linotype" w:hAnsi="Palatino Linotype" w:cs="Arial"/>
          <w:lang w:val="es-ES"/>
        </w:rPr>
        <w:t xml:space="preserve">, en términos del Considerando </w:t>
      </w:r>
      <w:r w:rsidR="0022010F" w:rsidRPr="003F7068">
        <w:rPr>
          <w:rFonts w:ascii="Palatino Linotype" w:hAnsi="Palatino Linotype" w:cs="Arial"/>
          <w:b/>
          <w:lang w:val="es-ES"/>
        </w:rPr>
        <w:t>SEXTO</w:t>
      </w:r>
      <w:r w:rsidR="0022010F" w:rsidRPr="003F7068">
        <w:rPr>
          <w:rFonts w:ascii="Palatino Linotype" w:hAnsi="Palatino Linotype" w:cs="Arial"/>
          <w:lang w:val="es-ES"/>
        </w:rPr>
        <w:t xml:space="preserve"> de la presente resolución.</w:t>
      </w:r>
    </w:p>
    <w:p w14:paraId="05455F08" w14:textId="77777777" w:rsidR="00B62507" w:rsidRPr="003F7068" w:rsidRDefault="00B62507" w:rsidP="003F7068">
      <w:pPr>
        <w:spacing w:before="100" w:beforeAutospacing="1" w:line="360" w:lineRule="auto"/>
        <w:contextualSpacing/>
        <w:jc w:val="both"/>
        <w:rPr>
          <w:rFonts w:ascii="Palatino Linotype" w:hAnsi="Palatino Linotype" w:cs="Arial"/>
          <w:lang w:val="es-ES"/>
        </w:rPr>
      </w:pPr>
    </w:p>
    <w:p w14:paraId="54FB20E4" w14:textId="6A8F0F0F" w:rsidR="00F94F15" w:rsidRPr="003F7068" w:rsidRDefault="005821F7" w:rsidP="003F7068">
      <w:pPr>
        <w:spacing w:line="360" w:lineRule="auto"/>
        <w:contextualSpacing/>
        <w:jc w:val="both"/>
        <w:rPr>
          <w:rFonts w:ascii="Palatino Linotype" w:hAnsi="Palatino Linotype" w:cs="Arial"/>
          <w:lang w:val="es-ES"/>
        </w:rPr>
      </w:pPr>
      <w:r w:rsidRPr="003F7068">
        <w:rPr>
          <w:rFonts w:ascii="Palatino Linotype" w:hAnsi="Palatino Linotype" w:cs="Tahoma"/>
          <w:b/>
          <w:bCs/>
        </w:rPr>
        <w:t xml:space="preserve">SEGUNDO. </w:t>
      </w:r>
      <w:r w:rsidR="0022010F" w:rsidRPr="003F7068">
        <w:rPr>
          <w:rFonts w:ascii="Palatino Linotype" w:hAnsi="Palatino Linotype" w:cs="Tahoma"/>
          <w:bCs/>
        </w:rPr>
        <w:t xml:space="preserve">Se </w:t>
      </w:r>
      <w:r w:rsidR="0022010F" w:rsidRPr="003F7068">
        <w:rPr>
          <w:rFonts w:ascii="Palatino Linotype" w:hAnsi="Palatino Linotype" w:cs="Tahoma"/>
          <w:b/>
          <w:bCs/>
        </w:rPr>
        <w:t>MODIFICAN</w:t>
      </w:r>
      <w:r w:rsidR="0022010F" w:rsidRPr="003F7068">
        <w:rPr>
          <w:rFonts w:ascii="Palatino Linotype" w:hAnsi="Palatino Linotype" w:cs="Tahoma"/>
          <w:bCs/>
        </w:rPr>
        <w:t xml:space="preserve"> las respuestas entregadas </w:t>
      </w:r>
      <w:r w:rsidR="0022010F" w:rsidRPr="003F7068">
        <w:rPr>
          <w:rFonts w:ascii="Palatino Linotype" w:eastAsia="Calibri" w:hAnsi="Palatino Linotype" w:cs="Tahoma"/>
          <w:bCs/>
          <w:lang w:eastAsia="en-US"/>
        </w:rPr>
        <w:t>a</w:t>
      </w:r>
      <w:r w:rsidR="0022010F" w:rsidRPr="003F7068">
        <w:rPr>
          <w:rFonts w:ascii="Palatino Linotype" w:hAnsi="Palatino Linotype" w:cs="Tahoma"/>
          <w:bCs/>
        </w:rPr>
        <w:t xml:space="preserve"> las solicitudes de información </w:t>
      </w:r>
      <w:r w:rsidR="006A0068" w:rsidRPr="003F7068">
        <w:rPr>
          <w:rFonts w:ascii="Palatino Linotype" w:hAnsi="Palatino Linotype" w:cs="Arial"/>
          <w:b/>
          <w:bCs/>
        </w:rPr>
        <w:t>00066/IMEJ/IP/2022 y 00071/IMEJ/IP/2022</w:t>
      </w:r>
      <w:r w:rsidR="0022010F" w:rsidRPr="003F7068">
        <w:rPr>
          <w:rFonts w:ascii="Palatino Linotype" w:hAnsi="Palatino Linotype"/>
          <w:b/>
          <w:bCs/>
        </w:rPr>
        <w:t xml:space="preserve"> </w:t>
      </w:r>
      <w:r w:rsidR="00F94F15" w:rsidRPr="003F7068">
        <w:rPr>
          <w:rFonts w:ascii="Palatino Linotype" w:eastAsia="Calibri" w:hAnsi="Palatino Linotype" w:cs="Arial"/>
        </w:rPr>
        <w:t xml:space="preserve">y se </w:t>
      </w:r>
      <w:r w:rsidR="00F94F15" w:rsidRPr="003F7068">
        <w:rPr>
          <w:rFonts w:ascii="Palatino Linotype" w:eastAsia="Calibri" w:hAnsi="Palatino Linotype" w:cs="Arial"/>
          <w:b/>
        </w:rPr>
        <w:t>ordena</w:t>
      </w:r>
      <w:r w:rsidR="00F94F15" w:rsidRPr="003F7068">
        <w:rPr>
          <w:rFonts w:ascii="Palatino Linotype" w:hAnsi="Palatino Linotype" w:cs="Arial"/>
          <w:lang w:val="es-ES"/>
        </w:rPr>
        <w:t xml:space="preserve">, haga entrega al </w:t>
      </w:r>
      <w:r w:rsidR="00F94F15" w:rsidRPr="003F7068">
        <w:rPr>
          <w:rFonts w:ascii="Palatino Linotype" w:hAnsi="Palatino Linotype" w:cs="Arial"/>
          <w:b/>
          <w:lang w:val="es-ES"/>
        </w:rPr>
        <w:t>RECURRENTE</w:t>
      </w:r>
      <w:r w:rsidR="00F94F15" w:rsidRPr="003F7068">
        <w:rPr>
          <w:rFonts w:ascii="Palatino Linotype" w:hAnsi="Palatino Linotype" w:cs="Arial"/>
          <w:lang w:val="es-ES"/>
        </w:rPr>
        <w:t xml:space="preserve">, vía </w:t>
      </w:r>
      <w:r w:rsidR="00F94F15" w:rsidRPr="003F7068">
        <w:rPr>
          <w:rFonts w:ascii="Palatino Linotype" w:hAnsi="Palatino Linotype" w:cs="Arial"/>
          <w:b/>
          <w:lang w:val="es-ES"/>
        </w:rPr>
        <w:t>SAIMEX</w:t>
      </w:r>
      <w:r w:rsidR="00F94F15" w:rsidRPr="003F7068">
        <w:rPr>
          <w:rFonts w:ascii="Palatino Linotype" w:hAnsi="Palatino Linotype" w:cs="Arial"/>
          <w:lang w:val="es-ES"/>
        </w:rPr>
        <w:t xml:space="preserve">, en </w:t>
      </w:r>
      <w:r w:rsidR="00F94F15" w:rsidRPr="003F7068">
        <w:rPr>
          <w:rFonts w:ascii="Palatino Linotype" w:hAnsi="Palatino Linotype" w:cs="Arial"/>
          <w:b/>
          <w:lang w:val="es-ES"/>
        </w:rPr>
        <w:t>versión</w:t>
      </w:r>
      <w:r w:rsidR="00F94F15" w:rsidRPr="003F7068">
        <w:rPr>
          <w:rFonts w:ascii="Palatino Linotype" w:hAnsi="Palatino Linotype" w:cs="Arial"/>
          <w:lang w:val="es-ES"/>
        </w:rPr>
        <w:t xml:space="preserve"> </w:t>
      </w:r>
      <w:r w:rsidR="00F94F15" w:rsidRPr="003F7068">
        <w:rPr>
          <w:rFonts w:ascii="Palatino Linotype" w:hAnsi="Palatino Linotype" w:cs="Arial"/>
          <w:b/>
          <w:lang w:val="es-ES"/>
        </w:rPr>
        <w:t>pública</w:t>
      </w:r>
      <w:r w:rsidR="00F94F15" w:rsidRPr="003F7068">
        <w:rPr>
          <w:rFonts w:ascii="Palatino Linotype" w:hAnsi="Palatino Linotype" w:cs="Arial"/>
          <w:lang w:val="es-ES"/>
        </w:rPr>
        <w:t xml:space="preserve"> </w:t>
      </w:r>
      <w:r w:rsidR="0077565E" w:rsidRPr="003F7068">
        <w:rPr>
          <w:rFonts w:ascii="Palatino Linotype" w:hAnsi="Palatino Linotype" w:cs="Arial"/>
          <w:lang w:val="es-ES"/>
        </w:rPr>
        <w:t>el documento o documentos en donde conste</w:t>
      </w:r>
      <w:r w:rsidR="00F94F15" w:rsidRPr="003F7068">
        <w:rPr>
          <w:rFonts w:ascii="Palatino Linotype" w:hAnsi="Palatino Linotype" w:cs="Arial"/>
          <w:lang w:val="es-ES"/>
        </w:rPr>
        <w:t xml:space="preserve"> lo siguiente: </w:t>
      </w:r>
    </w:p>
    <w:p w14:paraId="6A77A5B7" w14:textId="1668E196" w:rsidR="00B62507" w:rsidRPr="003F7068" w:rsidRDefault="006A0068" w:rsidP="003F7068">
      <w:pPr>
        <w:pStyle w:val="Prrafodelista"/>
        <w:numPr>
          <w:ilvl w:val="0"/>
          <w:numId w:val="15"/>
        </w:numPr>
        <w:spacing w:before="240" w:line="360" w:lineRule="auto"/>
        <w:jc w:val="both"/>
        <w:rPr>
          <w:rFonts w:ascii="Palatino Linotype" w:hAnsi="Palatino Linotype" w:cs="Arial"/>
          <w:iCs/>
        </w:rPr>
      </w:pPr>
      <w:r w:rsidRPr="003F7068">
        <w:rPr>
          <w:rFonts w:ascii="Palatino Linotype" w:hAnsi="Palatino Linotype" w:cs="Arial"/>
          <w:iCs/>
        </w:rPr>
        <w:t>R</w:t>
      </w:r>
      <w:r w:rsidR="00B62507" w:rsidRPr="003F7068">
        <w:rPr>
          <w:rFonts w:ascii="Palatino Linotype" w:hAnsi="Palatino Linotype" w:cs="Arial"/>
          <w:iCs/>
        </w:rPr>
        <w:t xml:space="preserve">ecibos de nómina de </w:t>
      </w:r>
      <w:r w:rsidRPr="003F7068">
        <w:rPr>
          <w:rFonts w:ascii="Palatino Linotype" w:hAnsi="Palatino Linotype" w:cs="Arial"/>
          <w:iCs/>
        </w:rPr>
        <w:t>la particular referida en el considerando</w:t>
      </w:r>
      <w:r w:rsidR="00311695" w:rsidRPr="003F7068">
        <w:rPr>
          <w:rFonts w:ascii="Palatino Linotype" w:hAnsi="Palatino Linotype" w:cs="Arial"/>
          <w:iCs/>
        </w:rPr>
        <w:t xml:space="preserve"> Sexto</w:t>
      </w:r>
      <w:r w:rsidR="00B62507" w:rsidRPr="003F7068">
        <w:rPr>
          <w:rFonts w:ascii="Palatino Linotype" w:hAnsi="Palatino Linotype" w:cs="Arial"/>
          <w:iCs/>
        </w:rPr>
        <w:t xml:space="preserve">, </w:t>
      </w:r>
      <w:r w:rsidR="00311695" w:rsidRPr="003F7068">
        <w:rPr>
          <w:rFonts w:ascii="Palatino Linotype" w:hAnsi="Palatino Linotype" w:cs="Arial"/>
          <w:iCs/>
        </w:rPr>
        <w:t>del</w:t>
      </w:r>
      <w:r w:rsidR="00B62507" w:rsidRPr="003F7068">
        <w:rPr>
          <w:rFonts w:ascii="Palatino Linotype" w:hAnsi="Palatino Linotype" w:cs="Arial"/>
          <w:iCs/>
        </w:rPr>
        <w:t xml:space="preserve"> periodo de</w:t>
      </w:r>
      <w:r w:rsidRPr="003F7068">
        <w:rPr>
          <w:rFonts w:ascii="Palatino Linotype" w:hAnsi="Palatino Linotype" w:cs="Arial"/>
          <w:iCs/>
        </w:rPr>
        <w:t xml:space="preserve">l </w:t>
      </w:r>
      <w:r w:rsidR="00311695" w:rsidRPr="003F7068">
        <w:rPr>
          <w:rFonts w:ascii="Palatino Linotype" w:hAnsi="Palatino Linotype" w:cs="Arial"/>
          <w:iCs/>
        </w:rPr>
        <w:t xml:space="preserve">quince </w:t>
      </w:r>
      <w:r w:rsidR="00B62507" w:rsidRPr="003F7068">
        <w:rPr>
          <w:rFonts w:ascii="Palatino Linotype" w:hAnsi="Palatino Linotype" w:cs="Arial"/>
          <w:iCs/>
        </w:rPr>
        <w:t xml:space="preserve">de abril </w:t>
      </w:r>
      <w:r w:rsidR="00311695" w:rsidRPr="003F7068">
        <w:rPr>
          <w:rFonts w:ascii="Palatino Linotype" w:hAnsi="Palatino Linotype" w:cs="Arial"/>
          <w:iCs/>
        </w:rPr>
        <w:t xml:space="preserve">al quince </w:t>
      </w:r>
      <w:r w:rsidR="00B62507" w:rsidRPr="003F7068">
        <w:rPr>
          <w:rFonts w:ascii="Palatino Linotype" w:hAnsi="Palatino Linotype" w:cs="Arial"/>
          <w:iCs/>
        </w:rPr>
        <w:t xml:space="preserve">de noviembre </w:t>
      </w:r>
      <w:r w:rsidR="00311695" w:rsidRPr="003F7068">
        <w:rPr>
          <w:rFonts w:ascii="Palatino Linotype" w:hAnsi="Palatino Linotype" w:cs="Arial"/>
          <w:iCs/>
        </w:rPr>
        <w:t>de dos mil veintidós</w:t>
      </w:r>
      <w:r w:rsidR="00B62507" w:rsidRPr="003F7068">
        <w:rPr>
          <w:rFonts w:ascii="Palatino Linotype" w:hAnsi="Palatino Linotype" w:cs="Arial"/>
          <w:iCs/>
        </w:rPr>
        <w:t>.</w:t>
      </w:r>
    </w:p>
    <w:p w14:paraId="2F73D0D0" w14:textId="0D5D0AF6" w:rsidR="00760A0B" w:rsidRPr="003F7068" w:rsidRDefault="00760A0B" w:rsidP="003F7068">
      <w:pPr>
        <w:pStyle w:val="Prrafodelista"/>
        <w:numPr>
          <w:ilvl w:val="0"/>
          <w:numId w:val="15"/>
        </w:numPr>
        <w:spacing w:before="240" w:line="360" w:lineRule="auto"/>
        <w:jc w:val="both"/>
        <w:rPr>
          <w:rFonts w:ascii="Palatino Linotype" w:hAnsi="Palatino Linotype" w:cs="Arial"/>
          <w:iCs/>
        </w:rPr>
      </w:pPr>
      <w:r w:rsidRPr="003F7068">
        <w:rPr>
          <w:rFonts w:ascii="Palatino Linotype" w:hAnsi="Palatino Linotype" w:cs="Arial"/>
          <w:iCs/>
        </w:rPr>
        <w:t xml:space="preserve">Recibos de nómina de los </w:t>
      </w:r>
      <w:r w:rsidRPr="003F7068">
        <w:rPr>
          <w:rFonts w:ascii="Palatino Linotype" w:eastAsia="Palatino Linotype" w:hAnsi="Palatino Linotype" w:cs="Palatino Linotype"/>
        </w:rPr>
        <w:t xml:space="preserve">Subdirectores y Titulares de área del Sujeto Obligado del periodo comprendido del </w:t>
      </w:r>
      <w:r w:rsidR="00311695" w:rsidRPr="003F7068">
        <w:rPr>
          <w:rFonts w:ascii="Palatino Linotype" w:eastAsia="Palatino Linotype" w:hAnsi="Palatino Linotype" w:cs="Palatino Linotype"/>
        </w:rPr>
        <w:t>primero</w:t>
      </w:r>
      <w:r w:rsidRPr="003F7068">
        <w:rPr>
          <w:rFonts w:ascii="Palatino Linotype" w:eastAsia="Palatino Linotype" w:hAnsi="Palatino Linotype" w:cs="Palatino Linotype"/>
        </w:rPr>
        <w:t xml:space="preserve"> de abril </w:t>
      </w:r>
      <w:r w:rsidR="00311695" w:rsidRPr="003F7068">
        <w:rPr>
          <w:rFonts w:ascii="Palatino Linotype" w:eastAsia="Palatino Linotype" w:hAnsi="Palatino Linotype" w:cs="Palatino Linotype"/>
        </w:rPr>
        <w:t xml:space="preserve">al treinta de </w:t>
      </w:r>
      <w:r w:rsidRPr="003F7068">
        <w:rPr>
          <w:rFonts w:ascii="Palatino Linotype" w:eastAsia="Palatino Linotype" w:hAnsi="Palatino Linotype" w:cs="Palatino Linotype"/>
        </w:rPr>
        <w:t xml:space="preserve">septiembre </w:t>
      </w:r>
      <w:r w:rsidR="00311695" w:rsidRPr="003F7068">
        <w:rPr>
          <w:rFonts w:ascii="Palatino Linotype" w:eastAsia="Palatino Linotype" w:hAnsi="Palatino Linotype" w:cs="Palatino Linotype"/>
        </w:rPr>
        <w:t>de dos mil veintidós.</w:t>
      </w:r>
    </w:p>
    <w:p w14:paraId="5E3E7410" w14:textId="77777777" w:rsidR="005821F7" w:rsidRPr="003F7068" w:rsidRDefault="005821F7" w:rsidP="003F7068">
      <w:pPr>
        <w:autoSpaceDE w:val="0"/>
        <w:autoSpaceDN w:val="0"/>
        <w:adjustRightInd w:val="0"/>
        <w:spacing w:line="360" w:lineRule="auto"/>
        <w:ind w:left="360"/>
        <w:contextualSpacing/>
        <w:jc w:val="both"/>
        <w:rPr>
          <w:rFonts w:ascii="Palatino Linotype" w:hAnsi="Palatino Linotype" w:cs="Tahoma"/>
          <w:lang w:val="es-ES"/>
        </w:rPr>
      </w:pPr>
    </w:p>
    <w:p w14:paraId="1CF76407" w14:textId="3B3EEF09" w:rsidR="005821F7" w:rsidRPr="003F7068" w:rsidRDefault="0077565E" w:rsidP="003F7068">
      <w:pPr>
        <w:autoSpaceDE w:val="0"/>
        <w:autoSpaceDN w:val="0"/>
        <w:adjustRightInd w:val="0"/>
        <w:spacing w:line="360" w:lineRule="auto"/>
        <w:jc w:val="both"/>
        <w:rPr>
          <w:rFonts w:ascii="Palatino Linotype" w:eastAsia="Calibri" w:hAnsi="Palatino Linotype" w:cs="Tahoma"/>
          <w:bCs/>
          <w:iCs/>
          <w:lang w:eastAsia="en-US"/>
        </w:rPr>
      </w:pPr>
      <w:r w:rsidRPr="003F7068">
        <w:rPr>
          <w:rFonts w:ascii="Palatino Linotype" w:hAnsi="Palatino Linotype" w:cs="Tahoma"/>
          <w:lang w:val="es-ES"/>
        </w:rPr>
        <w:t>C</w:t>
      </w:r>
      <w:r w:rsidR="005821F7" w:rsidRPr="003F7068">
        <w:rPr>
          <w:rFonts w:ascii="Palatino Linotype" w:hAnsi="Palatino Linotype" w:cs="Tahoma"/>
          <w:lang w:val="es-ES"/>
        </w:rPr>
        <w:t xml:space="preserve">on las versiones públicas que se entreguen, se deberá proporcionar el Acuerdo de Clasificación donde el Comité de Transparencia, confirme la eliminación de los datos y documentos confidenciales, de conformidad con los artículos 49, fracciones II y VIII </w:t>
      </w:r>
      <w:r w:rsidR="005821F7" w:rsidRPr="003F7068">
        <w:rPr>
          <w:rFonts w:ascii="Palatino Linotype" w:eastAsia="Calibri" w:hAnsi="Palatino Linotype" w:cs="Tahoma"/>
          <w:bCs/>
          <w:iCs/>
          <w:lang w:eastAsia="en-US"/>
        </w:rPr>
        <w:t>y 132, fracción II de la Ley de Transparencia y Acceso a la Información Pública del Estado de México y Municipios.</w:t>
      </w:r>
    </w:p>
    <w:p w14:paraId="01CED572" w14:textId="5518A3D2" w:rsidR="00D701FB" w:rsidRPr="003F7068" w:rsidRDefault="00D701FB" w:rsidP="003F7068">
      <w:pPr>
        <w:widowControl w:val="0"/>
        <w:tabs>
          <w:tab w:val="left" w:pos="1701"/>
        </w:tabs>
        <w:autoSpaceDE w:val="0"/>
        <w:autoSpaceDN w:val="0"/>
        <w:adjustRightInd w:val="0"/>
        <w:spacing w:line="360" w:lineRule="auto"/>
        <w:jc w:val="both"/>
        <w:rPr>
          <w:rFonts w:ascii="Palatino Linotype" w:hAnsi="Palatino Linotype"/>
          <w:b/>
          <w:szCs w:val="17"/>
          <w:u w:val="single"/>
          <w:lang w:eastAsia="es-ES_tradnl"/>
        </w:rPr>
      </w:pPr>
      <w:r w:rsidRPr="003F7068">
        <w:rPr>
          <w:rFonts w:ascii="Palatino Linotype" w:hAnsi="Palatino Linotype" w:cs="Arial"/>
          <w:b/>
          <w:bCs/>
          <w:sz w:val="28"/>
          <w:lang w:eastAsia="es-MX"/>
        </w:rPr>
        <w:t>TERCERO</w:t>
      </w:r>
      <w:r w:rsidRPr="003F7068">
        <w:rPr>
          <w:rFonts w:ascii="Palatino Linotype" w:eastAsia="Calibri" w:hAnsi="Palatino Linotype" w:cs="Arial"/>
          <w:b/>
          <w:bCs/>
        </w:rPr>
        <w:t xml:space="preserve">. </w:t>
      </w:r>
      <w:r w:rsidRPr="003F7068">
        <w:rPr>
          <w:rFonts w:ascii="Palatino Linotype" w:hAnsi="Palatino Linotype"/>
          <w:b/>
          <w:szCs w:val="17"/>
          <w:lang w:eastAsia="es-ES_tradnl"/>
        </w:rPr>
        <w:t xml:space="preserve">Notifíquese </w:t>
      </w:r>
      <w:r w:rsidRPr="003F7068">
        <w:rPr>
          <w:rFonts w:ascii="Palatino Linotype" w:hAnsi="Palatino Linotype"/>
          <w:szCs w:val="17"/>
          <w:lang w:eastAsia="es-ES_tradnl"/>
        </w:rPr>
        <w:t>la presente resolución al Titular de la Unidad de Transparencia del</w:t>
      </w:r>
      <w:r w:rsidRPr="003F7068">
        <w:rPr>
          <w:rFonts w:ascii="Palatino Linotype" w:hAnsi="Palatino Linotype"/>
          <w:b/>
          <w:szCs w:val="17"/>
          <w:lang w:eastAsia="es-ES_tradnl"/>
        </w:rPr>
        <w:t xml:space="preserve"> SUJETO OBLIGADO</w:t>
      </w:r>
      <w:r w:rsidRPr="003F7068">
        <w:rPr>
          <w:rFonts w:ascii="Palatino Linotype" w:hAnsi="Palatino Linotype"/>
          <w:szCs w:val="17"/>
          <w:lang w:eastAsia="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r w:rsidRPr="003F7068">
        <w:rPr>
          <w:rFonts w:ascii="Palatino Linotype" w:hAnsi="Palatino Linotype"/>
          <w:b/>
          <w:szCs w:val="17"/>
          <w:lang w:eastAsia="es-ES_tradnl"/>
        </w:rPr>
        <w:t xml:space="preserve"> </w:t>
      </w:r>
      <w:r w:rsidRPr="003F7068">
        <w:rPr>
          <w:rFonts w:ascii="Palatino Linotype" w:hAnsi="Palatino Linotype"/>
          <w:b/>
          <w:szCs w:val="17"/>
          <w:u w:val="single"/>
          <w:lang w:eastAsia="es-ES_tradnl"/>
        </w:rPr>
        <w:t>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D518622" w14:textId="77777777" w:rsidR="00D701FB" w:rsidRPr="003F7068" w:rsidRDefault="00D701FB" w:rsidP="003F7068">
      <w:pPr>
        <w:widowControl w:val="0"/>
        <w:tabs>
          <w:tab w:val="left" w:pos="1701"/>
        </w:tabs>
        <w:autoSpaceDE w:val="0"/>
        <w:autoSpaceDN w:val="0"/>
        <w:adjustRightInd w:val="0"/>
        <w:spacing w:line="360" w:lineRule="auto"/>
        <w:jc w:val="both"/>
        <w:rPr>
          <w:rFonts w:ascii="Palatino Linotype" w:hAnsi="Palatino Linotype"/>
          <w:b/>
          <w:sz w:val="16"/>
          <w:szCs w:val="16"/>
          <w:u w:val="single"/>
          <w:lang w:eastAsia="es-ES_tradnl"/>
        </w:rPr>
      </w:pPr>
    </w:p>
    <w:p w14:paraId="76DF288A" w14:textId="318FE2E1" w:rsidR="00D701FB" w:rsidRPr="003F7068" w:rsidRDefault="00D701FB" w:rsidP="003F7068">
      <w:pPr>
        <w:widowControl w:val="0"/>
        <w:tabs>
          <w:tab w:val="left" w:pos="1701"/>
        </w:tabs>
        <w:autoSpaceDE w:val="0"/>
        <w:autoSpaceDN w:val="0"/>
        <w:adjustRightInd w:val="0"/>
        <w:spacing w:line="360" w:lineRule="auto"/>
        <w:jc w:val="both"/>
        <w:rPr>
          <w:rFonts w:ascii="Palatino Linotype" w:hAnsi="Palatino Linotype" w:cs="Arial"/>
        </w:rPr>
      </w:pPr>
      <w:r w:rsidRPr="003F7068">
        <w:rPr>
          <w:rFonts w:ascii="Palatino Linotype" w:hAnsi="Palatino Linotype" w:cs="Arial"/>
          <w:b/>
          <w:bCs/>
          <w:sz w:val="28"/>
          <w:lang w:eastAsia="es-MX"/>
        </w:rPr>
        <w:t>CUARTO.</w:t>
      </w:r>
      <w:r w:rsidRPr="003F7068">
        <w:rPr>
          <w:rFonts w:ascii="Palatino Linotype" w:hAnsi="Palatino Linotype"/>
          <w:b/>
          <w:szCs w:val="17"/>
          <w:lang w:eastAsia="es-ES_tradnl"/>
        </w:rPr>
        <w:t xml:space="preserve"> Notifíquese</w:t>
      </w:r>
      <w:r w:rsidRPr="003F7068">
        <w:rPr>
          <w:rFonts w:ascii="Palatino Linotype" w:hAnsi="Palatino Linotype"/>
          <w:szCs w:val="17"/>
          <w:lang w:eastAsia="es-ES_tradnl"/>
        </w:rPr>
        <w:t xml:space="preserve"> a </w:t>
      </w:r>
      <w:r w:rsidRPr="003F7068">
        <w:rPr>
          <w:rFonts w:ascii="Palatino Linotype" w:hAnsi="Palatino Linotype" w:cs="Arial"/>
          <w:b/>
          <w:lang w:val="es-ES"/>
        </w:rPr>
        <w:t>EL</w:t>
      </w:r>
      <w:r w:rsidRPr="003F7068">
        <w:rPr>
          <w:rFonts w:ascii="Palatino Linotype" w:hAnsi="Palatino Linotype"/>
          <w:szCs w:val="17"/>
          <w:lang w:val="es-ES" w:eastAsia="es-ES_tradnl"/>
        </w:rPr>
        <w:t xml:space="preserve"> </w:t>
      </w:r>
      <w:r w:rsidRPr="003F7068">
        <w:rPr>
          <w:rFonts w:ascii="Palatino Linotype" w:hAnsi="Palatino Linotype"/>
          <w:b/>
        </w:rPr>
        <w:t>RECURRENTE</w:t>
      </w:r>
      <w:r w:rsidRPr="003F7068">
        <w:rPr>
          <w:rFonts w:ascii="Palatino Linotype" w:hAnsi="Palatino Linotype"/>
          <w:szCs w:val="17"/>
          <w:lang w:eastAsia="es-ES_tradnl"/>
        </w:rPr>
        <w:t xml:space="preserve"> la </w:t>
      </w:r>
      <w:r w:rsidRPr="003F7068">
        <w:rPr>
          <w:rFonts w:ascii="Palatino Linotype" w:hAnsi="Palatino Linotype" w:cs="Arial"/>
        </w:rPr>
        <w:t>presente</w:t>
      </w:r>
      <w:r w:rsidRPr="003F7068">
        <w:rPr>
          <w:rFonts w:ascii="Palatino Linotype" w:hAnsi="Palatino Linotype"/>
          <w:szCs w:val="17"/>
          <w:lang w:eastAsia="es-ES_tradnl"/>
        </w:rPr>
        <w:t xml:space="preserve"> </w:t>
      </w:r>
      <w:r w:rsidRPr="003F7068">
        <w:rPr>
          <w:rFonts w:ascii="Palatino Linotype" w:hAnsi="Palatino Linotype"/>
          <w:shd w:val="clear" w:color="auto" w:fill="FFFFFF"/>
        </w:rPr>
        <w:t xml:space="preserve">resolución </w:t>
      </w:r>
      <w:r w:rsidRPr="003F7068">
        <w:rPr>
          <w:rFonts w:ascii="Palatino Linotype" w:hAnsi="Palatino Linotype"/>
          <w:szCs w:val="17"/>
          <w:lang w:eastAsia="es-ES_tradnl"/>
        </w:rPr>
        <w:t xml:space="preserve">vía </w:t>
      </w:r>
      <w:r w:rsidRPr="003F7068">
        <w:rPr>
          <w:rFonts w:ascii="Palatino Linotype" w:hAnsi="Palatino Linotype" w:cs="Arial"/>
        </w:rPr>
        <w:t xml:space="preserve">Sistema de Acceso a la Información Mexiquense </w:t>
      </w:r>
      <w:r w:rsidRPr="003F7068">
        <w:rPr>
          <w:rFonts w:ascii="Palatino Linotype" w:hAnsi="Palatino Linotype" w:cs="Arial"/>
          <w:b/>
          <w:bCs/>
        </w:rPr>
        <w:t>SAIMEX</w:t>
      </w:r>
      <w:r w:rsidRPr="003F7068">
        <w:rPr>
          <w:rFonts w:ascii="Palatino Linotype" w:hAnsi="Palatino Linotype" w:cs="Arial"/>
        </w:rPr>
        <w:t>.</w:t>
      </w:r>
    </w:p>
    <w:p w14:paraId="6A2323D4" w14:textId="77777777" w:rsidR="00D701FB" w:rsidRPr="003F7068" w:rsidRDefault="00D701FB" w:rsidP="003F7068">
      <w:pPr>
        <w:widowControl w:val="0"/>
        <w:tabs>
          <w:tab w:val="left" w:pos="1701"/>
        </w:tabs>
        <w:autoSpaceDE w:val="0"/>
        <w:autoSpaceDN w:val="0"/>
        <w:adjustRightInd w:val="0"/>
        <w:spacing w:line="360" w:lineRule="auto"/>
        <w:jc w:val="both"/>
        <w:rPr>
          <w:rFonts w:ascii="Palatino Linotype" w:hAnsi="Palatino Linotype" w:cs="Arial"/>
          <w:sz w:val="16"/>
          <w:szCs w:val="16"/>
        </w:rPr>
      </w:pPr>
    </w:p>
    <w:p w14:paraId="612269EF" w14:textId="23437437" w:rsidR="00D701FB" w:rsidRPr="003F7068" w:rsidRDefault="00D701FB" w:rsidP="003F7068">
      <w:pPr>
        <w:widowControl w:val="0"/>
        <w:tabs>
          <w:tab w:val="left" w:pos="1276"/>
        </w:tabs>
        <w:autoSpaceDE w:val="0"/>
        <w:autoSpaceDN w:val="0"/>
        <w:adjustRightInd w:val="0"/>
        <w:spacing w:line="360" w:lineRule="auto"/>
        <w:ind w:right="49"/>
        <w:jc w:val="both"/>
        <w:rPr>
          <w:rFonts w:ascii="Palatino Linotype" w:hAnsi="Palatino Linotype"/>
          <w:szCs w:val="17"/>
          <w:lang w:eastAsia="es-ES_tradnl"/>
        </w:rPr>
      </w:pPr>
      <w:r w:rsidRPr="003F7068">
        <w:rPr>
          <w:rFonts w:ascii="Palatino Linotype" w:hAnsi="Palatino Linotype" w:cs="Arial"/>
          <w:b/>
          <w:bCs/>
          <w:sz w:val="28"/>
          <w:lang w:eastAsia="es-MX"/>
        </w:rPr>
        <w:t>QUINTO.</w:t>
      </w:r>
      <w:r w:rsidRPr="003F7068">
        <w:rPr>
          <w:rFonts w:ascii="Palatino Linotype" w:hAnsi="Palatino Linotype"/>
          <w:szCs w:val="17"/>
          <w:lang w:eastAsia="es-ES_tradnl"/>
        </w:rPr>
        <w:t xml:space="preserve"> </w:t>
      </w:r>
      <w:r w:rsidRPr="003F7068">
        <w:rPr>
          <w:rFonts w:ascii="Palatino Linotype" w:hAnsi="Palatino Linotype"/>
          <w:b/>
          <w:szCs w:val="17"/>
          <w:lang w:eastAsia="es-ES_tradnl"/>
        </w:rPr>
        <w:t>Hágase</w:t>
      </w:r>
      <w:r w:rsidRPr="003F7068">
        <w:rPr>
          <w:rFonts w:ascii="Palatino Linotype" w:hAnsi="Palatino Linotype"/>
          <w:szCs w:val="17"/>
          <w:lang w:eastAsia="es-ES_tradnl"/>
        </w:rPr>
        <w:t xml:space="preserve"> </w:t>
      </w:r>
      <w:r w:rsidRPr="003F7068">
        <w:rPr>
          <w:rFonts w:ascii="Palatino Linotype" w:hAnsi="Palatino Linotype"/>
          <w:b/>
          <w:szCs w:val="17"/>
          <w:lang w:eastAsia="es-ES_tradnl"/>
        </w:rPr>
        <w:t>del conocimiento</w:t>
      </w:r>
      <w:r w:rsidRPr="003F7068">
        <w:rPr>
          <w:rFonts w:ascii="Palatino Linotype" w:hAnsi="Palatino Linotype"/>
          <w:szCs w:val="17"/>
          <w:lang w:eastAsia="es-ES_tradnl"/>
        </w:rPr>
        <w:t xml:space="preserve"> </w:t>
      </w:r>
      <w:r w:rsidRPr="003F7068">
        <w:rPr>
          <w:rFonts w:ascii="Palatino Linotype" w:hAnsi="Palatino Linotype"/>
        </w:rPr>
        <w:t>del</w:t>
      </w:r>
      <w:r w:rsidRPr="003F7068">
        <w:rPr>
          <w:rFonts w:ascii="Palatino Linotype" w:hAnsi="Palatino Linotype"/>
          <w:b/>
        </w:rPr>
        <w:t xml:space="preserve"> RECURRENTE</w:t>
      </w:r>
      <w:r w:rsidRPr="003F7068">
        <w:rPr>
          <w:rFonts w:ascii="Palatino Linotype" w:hAnsi="Palatino Linotype"/>
        </w:rPr>
        <w:t xml:space="preserve"> </w:t>
      </w:r>
      <w:r w:rsidRPr="003F7068">
        <w:rPr>
          <w:rFonts w:ascii="Palatino Linotype" w:hAnsi="Palatino Linotype"/>
          <w:szCs w:val="17"/>
          <w:lang w:eastAsia="es-ES_tradnl"/>
        </w:rPr>
        <w:t xml:space="preserve">que, de conformidad </w:t>
      </w:r>
      <w:r w:rsidRPr="003F7068">
        <w:rPr>
          <w:rFonts w:ascii="Palatino Linotype" w:hAnsi="Palatino Linotype" w:cs="Arial"/>
        </w:rPr>
        <w:t>con</w:t>
      </w:r>
      <w:r w:rsidRPr="003F7068">
        <w:rPr>
          <w:rFonts w:ascii="Palatino Linotype" w:hAnsi="Palatino Linotype"/>
          <w:szCs w:val="17"/>
          <w:lang w:eastAsia="es-ES_tradnl"/>
        </w:rPr>
        <w:t xml:space="preserve"> lo </w:t>
      </w:r>
      <w:r w:rsidRPr="003F7068">
        <w:rPr>
          <w:rFonts w:ascii="Palatino Linotype" w:hAnsi="Palatino Linotype" w:cs="Arial"/>
        </w:rPr>
        <w:t>establecido</w:t>
      </w:r>
      <w:r w:rsidRPr="003F7068">
        <w:rPr>
          <w:rFonts w:ascii="Palatino Linotype" w:hAnsi="Palatino Linotype"/>
          <w:szCs w:val="17"/>
          <w:lang w:eastAsia="es-ES_tradnl"/>
        </w:rPr>
        <w:t xml:space="preserve"> en el artículo 196 de la Ley de </w:t>
      </w:r>
      <w:r w:rsidRPr="003F7068">
        <w:rPr>
          <w:rFonts w:ascii="Palatino Linotype" w:hAnsi="Palatino Linotype" w:cs="Arial"/>
        </w:rPr>
        <w:t>Transparencia</w:t>
      </w:r>
      <w:r w:rsidRPr="003F7068">
        <w:rPr>
          <w:rFonts w:ascii="Palatino Linotype" w:hAnsi="Palatino Linotype"/>
          <w:szCs w:val="17"/>
          <w:lang w:eastAsia="es-ES_tradnl"/>
        </w:rPr>
        <w:t xml:space="preserve"> y </w:t>
      </w:r>
      <w:r w:rsidRPr="003F7068">
        <w:rPr>
          <w:rFonts w:ascii="Palatino Linotype" w:hAnsi="Palatino Linotype" w:cs="Arial"/>
        </w:rPr>
        <w:t>Acceso</w:t>
      </w:r>
      <w:r w:rsidRPr="003F7068">
        <w:rPr>
          <w:rFonts w:ascii="Palatino Linotype" w:hAnsi="Palatino Linotype"/>
          <w:szCs w:val="17"/>
          <w:lang w:eastAsia="es-ES_tradnl"/>
        </w:rPr>
        <w:t xml:space="preserve"> a la Información </w:t>
      </w:r>
      <w:r w:rsidRPr="003F7068">
        <w:rPr>
          <w:rFonts w:ascii="Palatino Linotype" w:hAnsi="Palatino Linotype"/>
          <w:lang w:eastAsia="es-ES_tradnl"/>
        </w:rPr>
        <w:t>Pública</w:t>
      </w:r>
      <w:r w:rsidRPr="003F7068">
        <w:rPr>
          <w:rFonts w:ascii="Palatino Linotype" w:hAnsi="Palatino Linotype"/>
          <w:szCs w:val="17"/>
          <w:lang w:eastAsia="es-ES_tradnl"/>
        </w:rPr>
        <w:t xml:space="preserve"> del Estado de México y Municipios, podrá impugnarla vía Juicio de Amparo en los términos de las leyes aplicables.</w:t>
      </w:r>
    </w:p>
    <w:p w14:paraId="0046E193" w14:textId="77777777" w:rsidR="00D701FB" w:rsidRPr="003F7068" w:rsidRDefault="00D701FB" w:rsidP="003F7068">
      <w:pPr>
        <w:widowControl w:val="0"/>
        <w:tabs>
          <w:tab w:val="left" w:pos="1701"/>
        </w:tabs>
        <w:autoSpaceDE w:val="0"/>
        <w:autoSpaceDN w:val="0"/>
        <w:adjustRightInd w:val="0"/>
        <w:spacing w:line="360" w:lineRule="auto"/>
        <w:ind w:right="49"/>
        <w:jc w:val="both"/>
        <w:rPr>
          <w:rFonts w:ascii="Palatino Linotype" w:hAnsi="Palatino Linotype" w:cs="Arial"/>
          <w:b/>
          <w:bCs/>
          <w:sz w:val="16"/>
          <w:szCs w:val="16"/>
          <w:lang w:eastAsia="es-MX"/>
        </w:rPr>
      </w:pPr>
    </w:p>
    <w:p w14:paraId="3A487F85" w14:textId="77777777" w:rsidR="00D701FB" w:rsidRPr="003F7068" w:rsidRDefault="00D701FB" w:rsidP="003F7068">
      <w:pPr>
        <w:widowControl w:val="0"/>
        <w:tabs>
          <w:tab w:val="left" w:pos="1701"/>
        </w:tabs>
        <w:autoSpaceDE w:val="0"/>
        <w:autoSpaceDN w:val="0"/>
        <w:adjustRightInd w:val="0"/>
        <w:spacing w:line="360" w:lineRule="auto"/>
        <w:ind w:right="49"/>
        <w:jc w:val="both"/>
        <w:rPr>
          <w:rFonts w:ascii="Palatino Linotype" w:hAnsi="Palatino Linotype"/>
          <w:lang w:eastAsia="es-MX"/>
        </w:rPr>
      </w:pPr>
      <w:r w:rsidRPr="003F7068">
        <w:rPr>
          <w:rFonts w:ascii="Palatino Linotype" w:hAnsi="Palatino Linotype" w:cs="Arial"/>
          <w:b/>
          <w:bCs/>
          <w:sz w:val="28"/>
          <w:lang w:eastAsia="es-MX"/>
        </w:rPr>
        <w:t>SEXTO.</w:t>
      </w:r>
      <w:r w:rsidRPr="003F7068">
        <w:rPr>
          <w:rFonts w:ascii="Palatino Linotype" w:hAnsi="Palatino Linotype"/>
          <w:szCs w:val="17"/>
          <w:lang w:eastAsia="es-ES_tradnl"/>
        </w:rPr>
        <w:t xml:space="preserve"> </w:t>
      </w:r>
      <w:r w:rsidRPr="003F7068">
        <w:rPr>
          <w:rFonts w:ascii="Palatino Linotype" w:hAnsi="Palatino Linotype"/>
          <w:b/>
          <w:szCs w:val="17"/>
          <w:lang w:eastAsia="es-ES_tradnl"/>
        </w:rPr>
        <w:t xml:space="preserve">Hágase del conocimiento </w:t>
      </w:r>
      <w:r w:rsidRPr="003F7068">
        <w:rPr>
          <w:rFonts w:ascii="Palatino Linotype" w:hAnsi="Palatino Linotype"/>
          <w:szCs w:val="17"/>
          <w:lang w:eastAsia="es-ES_tradnl"/>
        </w:rPr>
        <w:t xml:space="preserve">de </w:t>
      </w:r>
      <w:r w:rsidRPr="003F7068">
        <w:rPr>
          <w:rFonts w:ascii="Palatino Linotype" w:hAnsi="Palatino Linotype" w:cs="Arial"/>
          <w:b/>
          <w:lang w:val="es-ES"/>
        </w:rPr>
        <w:t>LA</w:t>
      </w:r>
      <w:r w:rsidRPr="003F7068">
        <w:rPr>
          <w:rFonts w:ascii="Palatino Linotype" w:hAnsi="Palatino Linotype"/>
          <w:szCs w:val="17"/>
          <w:lang w:val="es-ES" w:eastAsia="es-ES_tradnl"/>
        </w:rPr>
        <w:t xml:space="preserve"> </w:t>
      </w:r>
      <w:r w:rsidRPr="003F7068">
        <w:rPr>
          <w:rFonts w:ascii="Palatino Linotype" w:hAnsi="Palatino Linotype"/>
          <w:b/>
          <w:szCs w:val="17"/>
          <w:lang w:eastAsia="es-ES_tradnl"/>
        </w:rPr>
        <w:t xml:space="preserve">RECURRENTE </w:t>
      </w:r>
      <w:r w:rsidRPr="003F7068">
        <w:rPr>
          <w:rFonts w:ascii="Palatino Linotype" w:hAnsi="Palatino Linotype"/>
          <w:szCs w:val="17"/>
          <w:lang w:eastAsia="es-ES_tradnl"/>
        </w:rPr>
        <w:t xml:space="preserve">que las respuestas que dé </w:t>
      </w:r>
      <w:r w:rsidRPr="003F7068">
        <w:rPr>
          <w:rFonts w:ascii="Palatino Linotype" w:hAnsi="Palatino Linotype"/>
          <w:b/>
          <w:szCs w:val="17"/>
          <w:lang w:eastAsia="es-ES_tradnl"/>
        </w:rPr>
        <w:t>EL SUJETO OBLIGADO</w:t>
      </w:r>
      <w:r w:rsidRPr="003F7068">
        <w:rPr>
          <w:rFonts w:ascii="Palatino Linotype" w:hAnsi="Palatino Linotype"/>
          <w:szCs w:val="17"/>
          <w:lang w:eastAsia="es-ES_tradnl"/>
        </w:rPr>
        <w:t xml:space="preserve"> derivadas de la presente resolución son susceptibles</w:t>
      </w:r>
      <w:bookmarkStart w:id="3" w:name="_GoBack"/>
      <w:bookmarkEnd w:id="3"/>
      <w:r w:rsidRPr="003F7068">
        <w:rPr>
          <w:rFonts w:ascii="Palatino Linotype" w:hAnsi="Palatino Linotype"/>
          <w:szCs w:val="17"/>
          <w:lang w:eastAsia="es-ES_tradnl"/>
        </w:rPr>
        <w:t xml:space="preserve"> de ser impugnadas nuevamente, mediante Recurso de Revisión, ante el Instituto, en términos del artículo 179, último párrafo de la Ley </w:t>
      </w:r>
      <w:r w:rsidRPr="003F7068">
        <w:rPr>
          <w:rFonts w:ascii="Palatino Linotype" w:hAnsi="Palatino Linotype"/>
          <w:lang w:eastAsia="es-MX"/>
        </w:rPr>
        <w:t>de Transparencia y Acceso a la Información Pública del Estado de México y Municipios.</w:t>
      </w:r>
    </w:p>
    <w:p w14:paraId="4B1073B2" w14:textId="55B328E7" w:rsidR="007A3ED4" w:rsidRPr="003F7068" w:rsidRDefault="00904A64" w:rsidP="003F7068">
      <w:pPr>
        <w:spacing w:line="360" w:lineRule="auto"/>
        <w:contextualSpacing/>
        <w:jc w:val="both"/>
        <w:rPr>
          <w:rFonts w:ascii="Palatino Linotype" w:hAnsi="Palatino Linotype" w:cs="Arial"/>
        </w:rPr>
      </w:pPr>
      <w:r w:rsidRPr="003F7068">
        <w:rPr>
          <w:rFonts w:ascii="Palatino Linotype" w:hAnsi="Palatino Linotype" w:cs="Arial"/>
        </w:rPr>
        <w:t>A</w:t>
      </w:r>
      <w:r w:rsidR="007A3ED4" w:rsidRPr="003F7068">
        <w:rPr>
          <w:rFonts w:ascii="Palatino Linotype" w:hAnsi="Palatino Linotype" w:cs="Arial"/>
        </w:rPr>
        <w:t xml:space="preserve">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AD1079" w:rsidRPr="003F7068">
        <w:rPr>
          <w:rFonts w:ascii="Palatino Linotype" w:hAnsi="Palatino Linotype" w:cs="Arial"/>
        </w:rPr>
        <w:t>VIGÉSIMA SEGUNDA</w:t>
      </w:r>
      <w:r w:rsidR="007A3ED4" w:rsidRPr="003F7068">
        <w:rPr>
          <w:rFonts w:ascii="Palatino Linotype" w:hAnsi="Palatino Linotype" w:cs="Arial"/>
        </w:rPr>
        <w:t xml:space="preserve"> SESIÓN ORDINARIA CELEBRADA EL </w:t>
      </w:r>
      <w:r w:rsidR="00AD1079" w:rsidRPr="003F7068">
        <w:rPr>
          <w:rFonts w:ascii="Palatino Linotype" w:hAnsi="Palatino Linotype" w:cs="Arial"/>
        </w:rPr>
        <w:t>CATORCE DE JUNIO</w:t>
      </w:r>
      <w:r w:rsidR="00C811AC" w:rsidRPr="003F7068">
        <w:rPr>
          <w:rFonts w:ascii="Palatino Linotype" w:hAnsi="Palatino Linotype" w:cs="Arial"/>
        </w:rPr>
        <w:t xml:space="preserve"> DE DOS MIL VEINTITRÉS</w:t>
      </w:r>
      <w:r w:rsidR="007A3ED4" w:rsidRPr="003F7068">
        <w:rPr>
          <w:rFonts w:ascii="Palatino Linotype" w:hAnsi="Palatino Linotype" w:cs="Arial"/>
        </w:rPr>
        <w:t xml:space="preserve">, ANTE EL SECRETARIO TÉCNICO DEL PLENO, ALEXIS TAPIA RAMÍREZ. </w:t>
      </w:r>
    </w:p>
    <w:p w14:paraId="513359CA" w14:textId="77777777" w:rsidR="007A3ED4" w:rsidRPr="003F7068" w:rsidRDefault="007A3ED4" w:rsidP="003F7068">
      <w:pPr>
        <w:jc w:val="both"/>
        <w:rPr>
          <w:rFonts w:ascii="Palatino Linotype" w:eastAsiaTheme="minorEastAsia" w:hAnsi="Palatino Linotype"/>
          <w:sz w:val="20"/>
        </w:rPr>
      </w:pPr>
      <w:r w:rsidRPr="003F7068">
        <w:rPr>
          <w:rFonts w:ascii="Palatino Linotype" w:eastAsiaTheme="minorEastAsia" w:hAnsi="Palatino Linotype"/>
          <w:sz w:val="14"/>
          <w:lang w:val="es-ES_tradnl"/>
        </w:rPr>
        <w:t>SCMM/BLA/DEMF/</w:t>
      </w:r>
      <w:r w:rsidRPr="003F7068">
        <w:rPr>
          <w:rFonts w:ascii="Palatino Linotype" w:eastAsiaTheme="minorEastAsia" w:hAnsi="Palatino Linotype"/>
          <w:sz w:val="14"/>
        </w:rPr>
        <w:t>AGE</w:t>
      </w:r>
    </w:p>
    <w:p w14:paraId="5D343856" w14:textId="4C212B33" w:rsidR="007A3ED4" w:rsidRPr="003F7068" w:rsidRDefault="007A3ED4" w:rsidP="003F7068">
      <w:pPr>
        <w:spacing w:before="240" w:after="240"/>
        <w:ind w:left="851" w:right="900"/>
        <w:jc w:val="both"/>
        <w:rPr>
          <w:rFonts w:ascii="Palatino Linotype" w:eastAsia="Palatino Linotype" w:hAnsi="Palatino Linotype" w:cs="Palatino Linotype"/>
          <w:i/>
          <w:sz w:val="22"/>
          <w:szCs w:val="22"/>
        </w:rPr>
      </w:pPr>
    </w:p>
    <w:p w14:paraId="2F831952" w14:textId="536F37CE" w:rsidR="00127525" w:rsidRPr="003F7068" w:rsidRDefault="00127525" w:rsidP="003F7068">
      <w:pPr>
        <w:spacing w:before="240" w:after="240"/>
        <w:ind w:left="851" w:right="900"/>
        <w:jc w:val="both"/>
        <w:rPr>
          <w:rFonts w:ascii="Palatino Linotype" w:eastAsia="Palatino Linotype" w:hAnsi="Palatino Linotype" w:cs="Palatino Linotype"/>
          <w:i/>
          <w:sz w:val="22"/>
          <w:szCs w:val="22"/>
        </w:rPr>
      </w:pPr>
    </w:p>
    <w:p w14:paraId="6CBCAB95" w14:textId="1D0F537D" w:rsidR="00127525" w:rsidRPr="003F7068" w:rsidRDefault="00127525" w:rsidP="003F7068">
      <w:pPr>
        <w:spacing w:before="240" w:after="240"/>
        <w:ind w:left="851" w:right="900"/>
        <w:jc w:val="both"/>
        <w:rPr>
          <w:rFonts w:ascii="Palatino Linotype" w:eastAsia="Palatino Linotype" w:hAnsi="Palatino Linotype" w:cs="Palatino Linotype"/>
          <w:i/>
          <w:sz w:val="22"/>
          <w:szCs w:val="22"/>
        </w:rPr>
      </w:pPr>
    </w:p>
    <w:p w14:paraId="7002ACA9" w14:textId="31A6CFD3" w:rsidR="00127525" w:rsidRPr="003F7068" w:rsidRDefault="00127525" w:rsidP="003F7068">
      <w:pPr>
        <w:spacing w:before="240" w:after="240"/>
        <w:ind w:left="851" w:right="900"/>
        <w:jc w:val="both"/>
        <w:rPr>
          <w:rFonts w:ascii="Palatino Linotype" w:eastAsia="Palatino Linotype" w:hAnsi="Palatino Linotype" w:cs="Palatino Linotype"/>
          <w:i/>
          <w:sz w:val="22"/>
          <w:szCs w:val="22"/>
        </w:rPr>
      </w:pPr>
    </w:p>
    <w:p w14:paraId="677F9203" w14:textId="24117E6B" w:rsidR="00127525" w:rsidRPr="003F7068" w:rsidRDefault="00127525" w:rsidP="003F7068">
      <w:pPr>
        <w:spacing w:before="240" w:after="240"/>
        <w:ind w:left="851" w:right="900"/>
        <w:jc w:val="both"/>
        <w:rPr>
          <w:rFonts w:ascii="Palatino Linotype" w:eastAsia="Palatino Linotype" w:hAnsi="Palatino Linotype" w:cs="Palatino Linotype"/>
          <w:i/>
          <w:sz w:val="22"/>
          <w:szCs w:val="22"/>
        </w:rPr>
      </w:pPr>
    </w:p>
    <w:p w14:paraId="4E2B95FA" w14:textId="7925801E" w:rsidR="00127525" w:rsidRPr="003F7068" w:rsidRDefault="00127525" w:rsidP="003F7068">
      <w:pPr>
        <w:spacing w:before="240" w:after="240"/>
        <w:ind w:left="851" w:right="900"/>
        <w:jc w:val="both"/>
        <w:rPr>
          <w:rFonts w:ascii="Palatino Linotype" w:eastAsia="Palatino Linotype" w:hAnsi="Palatino Linotype" w:cs="Palatino Linotype"/>
          <w:i/>
          <w:sz w:val="22"/>
          <w:szCs w:val="22"/>
        </w:rPr>
      </w:pPr>
    </w:p>
    <w:p w14:paraId="2EB0F91C" w14:textId="5651648A" w:rsidR="00127525" w:rsidRPr="003F7068" w:rsidRDefault="00127525" w:rsidP="003F7068">
      <w:pPr>
        <w:spacing w:before="240" w:after="240"/>
        <w:ind w:left="851" w:right="900"/>
        <w:jc w:val="both"/>
        <w:rPr>
          <w:rFonts w:ascii="Palatino Linotype" w:eastAsia="Palatino Linotype" w:hAnsi="Palatino Linotype" w:cs="Palatino Linotype"/>
          <w:i/>
          <w:sz w:val="22"/>
          <w:szCs w:val="22"/>
        </w:rPr>
      </w:pPr>
    </w:p>
    <w:p w14:paraId="0B8AD2E9" w14:textId="67C9E0C6" w:rsidR="00127525" w:rsidRPr="003F7068" w:rsidRDefault="00127525" w:rsidP="003F7068">
      <w:pPr>
        <w:spacing w:before="240" w:after="240"/>
        <w:ind w:left="851" w:right="900"/>
        <w:jc w:val="both"/>
        <w:rPr>
          <w:rFonts w:ascii="Palatino Linotype" w:eastAsia="Palatino Linotype" w:hAnsi="Palatino Linotype" w:cs="Palatino Linotype"/>
          <w:i/>
          <w:sz w:val="22"/>
          <w:szCs w:val="22"/>
        </w:rPr>
      </w:pPr>
    </w:p>
    <w:p w14:paraId="46C10B9B" w14:textId="76E726ED" w:rsidR="00127525" w:rsidRPr="003F7068" w:rsidRDefault="00127525" w:rsidP="003F7068">
      <w:pPr>
        <w:spacing w:before="240" w:after="240"/>
        <w:ind w:left="851" w:right="900"/>
        <w:jc w:val="both"/>
        <w:rPr>
          <w:rFonts w:ascii="Palatino Linotype" w:eastAsia="Palatino Linotype" w:hAnsi="Palatino Linotype" w:cs="Palatino Linotype"/>
          <w:i/>
          <w:sz w:val="22"/>
          <w:szCs w:val="22"/>
        </w:rPr>
      </w:pPr>
    </w:p>
    <w:p w14:paraId="1CCD4856" w14:textId="0A5CD700" w:rsidR="00127525" w:rsidRPr="003F7068" w:rsidRDefault="00127525" w:rsidP="003F7068">
      <w:pPr>
        <w:spacing w:before="240" w:after="240"/>
        <w:ind w:left="851" w:right="900"/>
        <w:jc w:val="both"/>
        <w:rPr>
          <w:rFonts w:ascii="Palatino Linotype" w:eastAsia="Palatino Linotype" w:hAnsi="Palatino Linotype" w:cs="Palatino Linotype"/>
          <w:i/>
          <w:sz w:val="22"/>
          <w:szCs w:val="22"/>
        </w:rPr>
      </w:pPr>
    </w:p>
    <w:p w14:paraId="26B0C09E" w14:textId="65DA27EA" w:rsidR="00127525" w:rsidRPr="003F7068" w:rsidRDefault="00127525" w:rsidP="003F7068">
      <w:pPr>
        <w:spacing w:before="240" w:after="240"/>
        <w:ind w:left="851" w:right="900"/>
        <w:jc w:val="both"/>
        <w:rPr>
          <w:rFonts w:ascii="Palatino Linotype" w:eastAsia="Palatino Linotype" w:hAnsi="Palatino Linotype" w:cs="Palatino Linotype"/>
          <w:i/>
          <w:sz w:val="22"/>
          <w:szCs w:val="22"/>
        </w:rPr>
      </w:pPr>
    </w:p>
    <w:p w14:paraId="7D3A36E3" w14:textId="3D589E79" w:rsidR="00127525" w:rsidRPr="003F7068" w:rsidRDefault="00127525" w:rsidP="003F7068">
      <w:pPr>
        <w:spacing w:before="240" w:after="240"/>
        <w:ind w:left="851" w:right="900"/>
        <w:jc w:val="both"/>
        <w:rPr>
          <w:rFonts w:ascii="Palatino Linotype" w:eastAsia="Palatino Linotype" w:hAnsi="Palatino Linotype" w:cs="Palatino Linotype"/>
          <w:i/>
          <w:sz w:val="22"/>
          <w:szCs w:val="22"/>
        </w:rPr>
      </w:pPr>
    </w:p>
    <w:p w14:paraId="6B5C55EB" w14:textId="77777777" w:rsidR="00127525" w:rsidRPr="003F7068" w:rsidRDefault="00127525" w:rsidP="003F7068">
      <w:pPr>
        <w:spacing w:before="240" w:after="240"/>
        <w:ind w:left="851" w:right="900"/>
        <w:jc w:val="both"/>
        <w:rPr>
          <w:rFonts w:ascii="Palatino Linotype" w:eastAsia="Palatino Linotype" w:hAnsi="Palatino Linotype" w:cs="Palatino Linotype"/>
          <w:i/>
          <w:sz w:val="22"/>
          <w:szCs w:val="22"/>
        </w:rPr>
      </w:pPr>
    </w:p>
    <w:sectPr w:rsidR="00127525" w:rsidRPr="003F7068"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3167BD" w14:textId="77777777" w:rsidR="00C92090" w:rsidRDefault="00C92090" w:rsidP="00C80F8C">
      <w:r>
        <w:separator/>
      </w:r>
    </w:p>
  </w:endnote>
  <w:endnote w:type="continuationSeparator" w:id="0">
    <w:p w14:paraId="0446E8A0" w14:textId="77777777" w:rsidR="00C92090" w:rsidRDefault="00C9209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E1FE679" w:rsidR="00336240" w:rsidRPr="0010196A" w:rsidRDefault="0033624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52BD8">
      <w:rPr>
        <w:rFonts w:ascii="Palatino Linotype" w:hAnsi="Palatino Linotype" w:cs="Arial"/>
        <w:bCs/>
        <w:noProof/>
        <w:sz w:val="22"/>
        <w:szCs w:val="22"/>
      </w:rPr>
      <w:t>58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52BD8">
      <w:rPr>
        <w:rFonts w:ascii="Palatino Linotype" w:hAnsi="Palatino Linotype" w:cs="Arial"/>
        <w:bCs/>
        <w:noProof/>
        <w:sz w:val="22"/>
        <w:szCs w:val="22"/>
      </w:rPr>
      <w:t>58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2D11FDC" w:rsidR="00336240" w:rsidRPr="0010196A" w:rsidRDefault="0033624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52BD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52BD8">
      <w:rPr>
        <w:rFonts w:ascii="Palatino Linotype" w:hAnsi="Palatino Linotype" w:cs="Arial"/>
        <w:bCs/>
        <w:noProof/>
        <w:sz w:val="22"/>
        <w:szCs w:val="22"/>
      </w:rPr>
      <w:t>58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5A88AA" w14:textId="77777777" w:rsidR="00C92090" w:rsidRDefault="00C92090" w:rsidP="00C80F8C">
      <w:r>
        <w:separator/>
      </w:r>
    </w:p>
  </w:footnote>
  <w:footnote w:type="continuationSeparator" w:id="0">
    <w:p w14:paraId="2F8ACF8D" w14:textId="77777777" w:rsidR="00C92090" w:rsidRDefault="00C92090" w:rsidP="00C80F8C">
      <w:r>
        <w:continuationSeparator/>
      </w:r>
    </w:p>
  </w:footnote>
  <w:footnote w:id="1">
    <w:p w14:paraId="5C764384" w14:textId="77777777" w:rsidR="00316F38" w:rsidRPr="00671004" w:rsidRDefault="00316F38" w:rsidP="00316F38">
      <w:pPr>
        <w:autoSpaceDE w:val="0"/>
        <w:autoSpaceDN w:val="0"/>
        <w:adjustRightInd w:val="0"/>
        <w:jc w:val="both"/>
        <w:rPr>
          <w:rFonts w:cstheme="majorHAnsi"/>
          <w:i/>
          <w:sz w:val="22"/>
        </w:rPr>
      </w:pPr>
      <w:r w:rsidRPr="00671004">
        <w:rPr>
          <w:rStyle w:val="Refdenotaalpie"/>
          <w:sz w:val="22"/>
        </w:rPr>
        <w:footnoteRef/>
      </w:r>
      <w:r w:rsidRPr="00671004">
        <w:rPr>
          <w:sz w:val="22"/>
        </w:rPr>
        <w:t xml:space="preserve"> </w:t>
      </w:r>
      <w:r w:rsidRPr="00671004">
        <w:rPr>
          <w:rFonts w:cstheme="majorHAnsi"/>
          <w:b/>
          <w:bCs/>
          <w:i/>
          <w:sz w:val="22"/>
        </w:rPr>
        <w:t xml:space="preserve">Artículo 13. </w:t>
      </w:r>
      <w:r w:rsidRPr="00671004">
        <w:rPr>
          <w:rFonts w:cstheme="majorHAnsi"/>
          <w:i/>
          <w:sz w:val="22"/>
        </w:rPr>
        <w:t>El Instituto, en el ámbito de sus atribuciones, deberá suplir cualquier deficiencia para garantizar el ejercicio del derecho de acceso a la información.</w:t>
      </w:r>
    </w:p>
  </w:footnote>
  <w:footnote w:id="2">
    <w:p w14:paraId="4008F785" w14:textId="77777777" w:rsidR="00316F38" w:rsidRPr="00671004" w:rsidRDefault="00316F38" w:rsidP="00316F38">
      <w:pPr>
        <w:autoSpaceDE w:val="0"/>
        <w:autoSpaceDN w:val="0"/>
        <w:adjustRightInd w:val="0"/>
        <w:jc w:val="both"/>
        <w:rPr>
          <w:rFonts w:cstheme="majorHAnsi"/>
          <w:i/>
          <w:sz w:val="22"/>
        </w:rPr>
      </w:pPr>
      <w:r w:rsidRPr="00671004">
        <w:rPr>
          <w:rStyle w:val="Refdenotaalpie"/>
          <w:rFonts w:cstheme="majorHAnsi"/>
          <w:b/>
          <w:i/>
          <w:sz w:val="22"/>
        </w:rPr>
        <w:footnoteRef/>
      </w:r>
      <w:r w:rsidRPr="00671004">
        <w:rPr>
          <w:rFonts w:cstheme="majorHAnsi"/>
          <w:b/>
          <w:i/>
          <w:sz w:val="22"/>
        </w:rPr>
        <w:t xml:space="preserve"> Artículo 181</w:t>
      </w:r>
      <w:r w:rsidRPr="00671004">
        <w:rPr>
          <w:rFonts w:cstheme="majorHAnsi"/>
          <w:i/>
          <w:sz w:val="22"/>
        </w:rPr>
        <w:t>. …</w:t>
      </w:r>
    </w:p>
    <w:p w14:paraId="330C779E" w14:textId="77777777" w:rsidR="00316F38" w:rsidRPr="00671004" w:rsidRDefault="00316F38" w:rsidP="00316F38">
      <w:pPr>
        <w:autoSpaceDE w:val="0"/>
        <w:autoSpaceDN w:val="0"/>
        <w:adjustRightInd w:val="0"/>
        <w:jc w:val="both"/>
        <w:rPr>
          <w:rFonts w:cstheme="majorHAnsi"/>
          <w:i/>
          <w:sz w:val="22"/>
        </w:rPr>
      </w:pPr>
      <w:r w:rsidRPr="00671004">
        <w:rPr>
          <w:rFonts w:cstheme="majorHAnsi"/>
          <w:i/>
          <w:sz w:val="22"/>
        </w:rPr>
        <w:t>…</w:t>
      </w:r>
    </w:p>
    <w:p w14:paraId="0055BB20" w14:textId="77777777" w:rsidR="00316F38" w:rsidRDefault="00316F38" w:rsidP="00316F38">
      <w:pPr>
        <w:autoSpaceDE w:val="0"/>
        <w:autoSpaceDN w:val="0"/>
        <w:adjustRightInd w:val="0"/>
        <w:jc w:val="both"/>
      </w:pPr>
      <w:r w:rsidRPr="00671004">
        <w:rPr>
          <w:rFonts w:cstheme="majorHAnsi"/>
          <w:i/>
          <w:sz w:val="22"/>
        </w:rPr>
        <w:t>Durante el procedimiento deberá aplicarse la suplencia de la queja a favor del recurrente, sin cambiar los hechos expuestos, asegurándose de que las partes puedan presentar, de manera oral o escrita, los argumentos que funden y motiven sus pretensiones</w:t>
      </w:r>
      <w:r w:rsidRPr="00671004">
        <w:rPr>
          <w:rFonts w:cs="Bookman Old Style"/>
          <w:sz w:val="2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336240" w:rsidRDefault="00852BD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336240" w:rsidRPr="0010196A" w:rsidRDefault="00852BD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336240" w:rsidRPr="008F2CCC" w14:paraId="1F097D8A" w14:textId="77777777" w:rsidTr="00DA50F6">
      <w:tc>
        <w:tcPr>
          <w:tcW w:w="3261" w:type="dxa"/>
          <w:vMerge w:val="restart"/>
        </w:tcPr>
        <w:p w14:paraId="1F780A0C" w14:textId="1EFF25F4" w:rsidR="00336240" w:rsidRPr="008F2CCC" w:rsidRDefault="00336240"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336240" w:rsidRPr="00664658" w:rsidRDefault="0033624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0CE8CFB4" w:rsidR="00336240" w:rsidRPr="00664658" w:rsidRDefault="00336240" w:rsidP="00E272BF">
          <w:pPr>
            <w:jc w:val="both"/>
            <w:rPr>
              <w:rFonts w:ascii="Palatino Linotype" w:hAnsi="Palatino Linotype"/>
              <w:b/>
              <w:sz w:val="22"/>
              <w:szCs w:val="22"/>
              <w:lang w:val="es-ES_tradnl"/>
            </w:rPr>
          </w:pPr>
          <w:r>
            <w:rPr>
              <w:rFonts w:ascii="Palatino Linotype" w:hAnsi="Palatino Linotype"/>
              <w:b/>
              <w:sz w:val="22"/>
              <w:szCs w:val="22"/>
              <w:lang w:val="es-ES_tradnl"/>
            </w:rPr>
            <w:t>1</w:t>
          </w:r>
          <w:r w:rsidR="00FB2933">
            <w:rPr>
              <w:rFonts w:ascii="Palatino Linotype" w:hAnsi="Palatino Linotype"/>
              <w:b/>
              <w:sz w:val="22"/>
              <w:szCs w:val="22"/>
              <w:lang w:val="es-ES_tradnl"/>
            </w:rPr>
            <w:t>6627</w:t>
          </w:r>
          <w:r w:rsidRPr="00FF697F">
            <w:rPr>
              <w:rFonts w:ascii="Palatino Linotype" w:hAnsi="Palatino Linotype"/>
              <w:b/>
              <w:sz w:val="22"/>
              <w:szCs w:val="22"/>
              <w:lang w:val="es-ES_tradnl"/>
            </w:rPr>
            <w:t>/INFOEM/IP/RR/202</w:t>
          </w:r>
          <w:r>
            <w:rPr>
              <w:rFonts w:ascii="Palatino Linotype" w:hAnsi="Palatino Linotype"/>
              <w:b/>
              <w:sz w:val="22"/>
              <w:szCs w:val="22"/>
              <w:lang w:val="es-ES_tradnl"/>
            </w:rPr>
            <w:t>2 y acum</w:t>
          </w:r>
          <w:r w:rsidR="003F7068">
            <w:rPr>
              <w:rFonts w:ascii="Palatino Linotype" w:hAnsi="Palatino Linotype"/>
              <w:b/>
              <w:sz w:val="22"/>
              <w:szCs w:val="22"/>
              <w:lang w:val="es-ES_tradnl"/>
            </w:rPr>
            <w:t>ulado</w:t>
          </w:r>
          <w:r>
            <w:rPr>
              <w:rFonts w:ascii="Palatino Linotype" w:hAnsi="Palatino Linotype"/>
              <w:b/>
              <w:sz w:val="22"/>
              <w:szCs w:val="22"/>
              <w:lang w:val="es-ES_tradnl"/>
            </w:rPr>
            <w:t>.</w:t>
          </w:r>
        </w:p>
      </w:tc>
    </w:tr>
    <w:tr w:rsidR="00336240" w:rsidRPr="008F2CCC" w14:paraId="049677A3" w14:textId="77777777" w:rsidTr="00DA50F6">
      <w:tc>
        <w:tcPr>
          <w:tcW w:w="3261" w:type="dxa"/>
          <w:vMerge/>
        </w:tcPr>
        <w:p w14:paraId="4A21EAC1" w14:textId="5C1F145E" w:rsidR="00336240" w:rsidRPr="008F2CCC" w:rsidRDefault="00336240" w:rsidP="00D41D47">
          <w:pPr>
            <w:rPr>
              <w:rFonts w:ascii="Palatino Linotype" w:hAnsi="Palatino Linotype"/>
              <w:b/>
              <w:sz w:val="22"/>
              <w:szCs w:val="22"/>
              <w:lang w:val="es-ES_tradnl"/>
            </w:rPr>
          </w:pPr>
        </w:p>
      </w:tc>
      <w:tc>
        <w:tcPr>
          <w:tcW w:w="2551" w:type="dxa"/>
          <w:shd w:val="clear" w:color="auto" w:fill="auto"/>
        </w:tcPr>
        <w:p w14:paraId="1237BCDE" w14:textId="77777777" w:rsidR="00336240" w:rsidRPr="00664658" w:rsidRDefault="00336240"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EF5A061" w:rsidR="00336240" w:rsidRPr="00541535" w:rsidRDefault="00FB2933" w:rsidP="00C77536">
          <w:pPr>
            <w:jc w:val="both"/>
            <w:rPr>
              <w:rFonts w:ascii="Palatino Linotype" w:hAnsi="Palatino Linotype"/>
              <w:b/>
              <w:bCs/>
              <w:lang w:val="es-419"/>
            </w:rPr>
          </w:pPr>
          <w:r w:rsidRPr="00FB2933">
            <w:rPr>
              <w:rFonts w:ascii="Palatino Linotype" w:hAnsi="Palatino Linotype"/>
              <w:b/>
              <w:bCs/>
              <w:lang w:val="es-419"/>
            </w:rPr>
            <w:t>Instituto Mexiquense de la Juventud</w:t>
          </w:r>
        </w:p>
      </w:tc>
    </w:tr>
    <w:tr w:rsidR="00336240" w:rsidRPr="008F2CCC" w14:paraId="72CD087D" w14:textId="77777777" w:rsidTr="00DA50F6">
      <w:trPr>
        <w:trHeight w:val="228"/>
      </w:trPr>
      <w:tc>
        <w:tcPr>
          <w:tcW w:w="3261" w:type="dxa"/>
          <w:vMerge/>
        </w:tcPr>
        <w:p w14:paraId="1B78656F" w14:textId="01E6F6F6" w:rsidR="00336240" w:rsidRPr="008F2CCC" w:rsidRDefault="00336240" w:rsidP="00070856">
          <w:pPr>
            <w:rPr>
              <w:rFonts w:ascii="Palatino Linotype" w:hAnsi="Palatino Linotype"/>
              <w:b/>
              <w:sz w:val="22"/>
              <w:szCs w:val="22"/>
              <w:lang w:val="es-ES_tradnl"/>
            </w:rPr>
          </w:pPr>
        </w:p>
      </w:tc>
      <w:tc>
        <w:tcPr>
          <w:tcW w:w="2551" w:type="dxa"/>
          <w:shd w:val="clear" w:color="auto" w:fill="auto"/>
        </w:tcPr>
        <w:p w14:paraId="74D81628" w14:textId="3839B3E6" w:rsidR="00336240" w:rsidRPr="00664658" w:rsidRDefault="00336240"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336240" w:rsidRPr="00664658" w:rsidRDefault="00336240"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336240" w:rsidRPr="0010196A" w:rsidRDefault="0033624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0725723" w:rsidR="00336240" w:rsidRPr="0010196A" w:rsidRDefault="00852BD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336240" w:rsidRPr="008F2CCC" w14:paraId="6ABABA57" w14:textId="77777777" w:rsidTr="005B5501">
      <w:tc>
        <w:tcPr>
          <w:tcW w:w="4253" w:type="dxa"/>
          <w:vMerge w:val="restart"/>
          <w:shd w:val="clear" w:color="auto" w:fill="auto"/>
        </w:tcPr>
        <w:p w14:paraId="6AA376CC" w14:textId="1E62217E" w:rsidR="00336240" w:rsidRPr="008F2CCC" w:rsidRDefault="00336240"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336240" w:rsidRPr="008F2CCC" w:rsidRDefault="00336240"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6DEA42BF" w:rsidR="00336240" w:rsidRPr="008F2CCC" w:rsidRDefault="00336240" w:rsidP="00E272BF">
          <w:pPr>
            <w:jc w:val="both"/>
            <w:rPr>
              <w:rFonts w:ascii="Palatino Linotype" w:hAnsi="Palatino Linotype"/>
              <w:b/>
              <w:sz w:val="22"/>
              <w:szCs w:val="22"/>
              <w:lang w:val="es-ES_tradnl"/>
            </w:rPr>
          </w:pPr>
          <w:r>
            <w:rPr>
              <w:rFonts w:ascii="Palatino Linotype" w:hAnsi="Palatino Linotype"/>
              <w:b/>
              <w:sz w:val="22"/>
              <w:szCs w:val="22"/>
              <w:lang w:val="es-ES_tradnl"/>
            </w:rPr>
            <w:t>1</w:t>
          </w:r>
          <w:r w:rsidR="00FB2933">
            <w:rPr>
              <w:rFonts w:ascii="Palatino Linotype" w:hAnsi="Palatino Linotype"/>
              <w:b/>
              <w:sz w:val="22"/>
              <w:szCs w:val="22"/>
              <w:lang w:val="es-ES_tradnl"/>
            </w:rPr>
            <w:t>6627</w:t>
          </w:r>
          <w:r w:rsidRPr="00FF697F">
            <w:rPr>
              <w:rFonts w:ascii="Palatino Linotype" w:hAnsi="Palatino Linotype"/>
              <w:b/>
              <w:sz w:val="22"/>
              <w:szCs w:val="22"/>
              <w:lang w:val="es-ES_tradnl"/>
            </w:rPr>
            <w:t>/INFOEM/IP/RR/202</w:t>
          </w:r>
          <w:r>
            <w:rPr>
              <w:rFonts w:ascii="Palatino Linotype" w:hAnsi="Palatino Linotype"/>
              <w:b/>
              <w:sz w:val="22"/>
              <w:szCs w:val="22"/>
              <w:lang w:val="es-ES_tradnl"/>
            </w:rPr>
            <w:t xml:space="preserve">2 y </w:t>
          </w:r>
          <w:r w:rsidR="003F7068">
            <w:rPr>
              <w:rFonts w:ascii="Palatino Linotype" w:hAnsi="Palatino Linotype"/>
              <w:b/>
              <w:sz w:val="22"/>
              <w:szCs w:val="22"/>
              <w:lang w:val="es-ES_tradnl"/>
            </w:rPr>
            <w:t>acumulado</w:t>
          </w:r>
        </w:p>
      </w:tc>
    </w:tr>
    <w:tr w:rsidR="00336240" w:rsidRPr="008F2CCC" w14:paraId="3B45FB53" w14:textId="77777777" w:rsidTr="005B5501">
      <w:tc>
        <w:tcPr>
          <w:tcW w:w="4253" w:type="dxa"/>
          <w:vMerge/>
          <w:shd w:val="clear" w:color="auto" w:fill="auto"/>
        </w:tcPr>
        <w:p w14:paraId="188B82EF" w14:textId="77777777" w:rsidR="00336240" w:rsidRPr="008F2CCC" w:rsidRDefault="00336240" w:rsidP="00A2780F">
          <w:pPr>
            <w:rPr>
              <w:rFonts w:ascii="Palatino Linotype" w:hAnsi="Palatino Linotype"/>
              <w:b/>
              <w:sz w:val="22"/>
              <w:szCs w:val="22"/>
              <w:lang w:val="es-ES_tradnl"/>
            </w:rPr>
          </w:pPr>
        </w:p>
      </w:tc>
      <w:tc>
        <w:tcPr>
          <w:tcW w:w="2552" w:type="dxa"/>
          <w:shd w:val="clear" w:color="auto" w:fill="auto"/>
        </w:tcPr>
        <w:p w14:paraId="3B2AD0CF" w14:textId="77777777" w:rsidR="00336240" w:rsidRPr="008F2CCC" w:rsidRDefault="0033624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1951C4E" w:rsidR="00336240" w:rsidRPr="003305CB" w:rsidRDefault="009F6E4F" w:rsidP="00495809">
          <w:pPr>
            <w:jc w:val="both"/>
            <w:rPr>
              <w:rFonts w:ascii="Palatino Linotype" w:hAnsi="Palatino Linotype"/>
              <w:b/>
              <w:sz w:val="22"/>
              <w:szCs w:val="22"/>
              <w:lang w:val="es-419"/>
            </w:rPr>
          </w:pPr>
          <w:r>
            <w:rPr>
              <w:rFonts w:ascii="Palatino Linotype" w:hAnsi="Palatino Linotype"/>
              <w:b/>
              <w:sz w:val="22"/>
              <w:szCs w:val="22"/>
              <w:lang w:val="es-419"/>
            </w:rPr>
            <w:t>XXXXX XX XXXXXXX</w:t>
          </w:r>
        </w:p>
      </w:tc>
    </w:tr>
    <w:tr w:rsidR="00336240" w:rsidRPr="008F2CCC" w14:paraId="28A493EB" w14:textId="77777777" w:rsidTr="005B5501">
      <w:trPr>
        <w:trHeight w:val="228"/>
      </w:trPr>
      <w:tc>
        <w:tcPr>
          <w:tcW w:w="4253" w:type="dxa"/>
          <w:vMerge/>
          <w:shd w:val="clear" w:color="auto" w:fill="auto"/>
        </w:tcPr>
        <w:p w14:paraId="06C77D31" w14:textId="77777777" w:rsidR="00336240" w:rsidRPr="008F2CCC" w:rsidRDefault="00336240" w:rsidP="00E37C88">
          <w:pPr>
            <w:rPr>
              <w:rFonts w:ascii="Palatino Linotype" w:hAnsi="Palatino Linotype"/>
              <w:b/>
              <w:sz w:val="22"/>
              <w:szCs w:val="22"/>
              <w:lang w:val="es-ES_tradnl"/>
            </w:rPr>
          </w:pPr>
        </w:p>
      </w:tc>
      <w:tc>
        <w:tcPr>
          <w:tcW w:w="2552" w:type="dxa"/>
          <w:shd w:val="clear" w:color="auto" w:fill="auto"/>
        </w:tcPr>
        <w:p w14:paraId="2E1A72B4" w14:textId="77777777" w:rsidR="00336240" w:rsidRPr="008F2CCC" w:rsidRDefault="0033624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4E8822B" w:rsidR="00336240" w:rsidRPr="00F666E0" w:rsidRDefault="00FB2933" w:rsidP="001F140A">
          <w:pPr>
            <w:jc w:val="both"/>
            <w:rPr>
              <w:rFonts w:ascii="Palatino Linotype" w:hAnsi="Palatino Linotype"/>
              <w:b/>
              <w:bCs/>
              <w:lang w:val="es-419"/>
            </w:rPr>
          </w:pPr>
          <w:r w:rsidRPr="00FB2933">
            <w:rPr>
              <w:rFonts w:ascii="Palatino Linotype" w:hAnsi="Palatino Linotype"/>
              <w:b/>
              <w:bCs/>
              <w:lang w:val="es-419"/>
            </w:rPr>
            <w:t>Instituto Mexiquense de la Juventud</w:t>
          </w:r>
        </w:p>
      </w:tc>
    </w:tr>
    <w:tr w:rsidR="00336240" w:rsidRPr="008F2CCC" w14:paraId="0F114FF0" w14:textId="77777777" w:rsidTr="005B5501">
      <w:tc>
        <w:tcPr>
          <w:tcW w:w="4253" w:type="dxa"/>
          <w:vMerge/>
          <w:shd w:val="clear" w:color="auto" w:fill="auto"/>
        </w:tcPr>
        <w:p w14:paraId="4CCB64BA" w14:textId="77777777" w:rsidR="00336240" w:rsidRPr="008F2CCC" w:rsidRDefault="00336240" w:rsidP="00A2780F">
          <w:pPr>
            <w:rPr>
              <w:rFonts w:ascii="Palatino Linotype" w:hAnsi="Palatino Linotype"/>
              <w:b/>
              <w:sz w:val="22"/>
              <w:szCs w:val="22"/>
              <w:lang w:val="es-ES_tradnl"/>
            </w:rPr>
          </w:pPr>
        </w:p>
      </w:tc>
      <w:tc>
        <w:tcPr>
          <w:tcW w:w="2552" w:type="dxa"/>
          <w:shd w:val="clear" w:color="auto" w:fill="auto"/>
        </w:tcPr>
        <w:p w14:paraId="31E422EA" w14:textId="63649A07" w:rsidR="00336240" w:rsidRPr="008F2CCC" w:rsidRDefault="00336240"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336240" w:rsidRPr="008F2CCC" w:rsidRDefault="00336240"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336240" w:rsidRPr="0010196A" w:rsidRDefault="0033624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C193A"/>
    <w:multiLevelType w:val="multilevel"/>
    <w:tmpl w:val="D3A4E4CA"/>
    <w:lvl w:ilvl="0">
      <w:start w:val="1"/>
      <w:numFmt w:val="decimal"/>
      <w:pStyle w:val="Listaconvietas3"/>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412A61"/>
    <w:multiLevelType w:val="hybridMultilevel"/>
    <w:tmpl w:val="F12248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310583C"/>
    <w:multiLevelType w:val="hybridMultilevel"/>
    <w:tmpl w:val="4928090E"/>
    <w:lvl w:ilvl="0" w:tplc="6368EBDE">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6C513A"/>
    <w:multiLevelType w:val="hybridMultilevel"/>
    <w:tmpl w:val="CCE275D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690269A"/>
    <w:multiLevelType w:val="hybridMultilevel"/>
    <w:tmpl w:val="5FB03B2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7" w15:restartNumberingAfterBreak="0">
    <w:nsid w:val="28B30319"/>
    <w:multiLevelType w:val="hybridMultilevel"/>
    <w:tmpl w:val="B1F6D7A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8C6119"/>
    <w:multiLevelType w:val="hybridMultilevel"/>
    <w:tmpl w:val="AA40EE7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30752F62"/>
    <w:multiLevelType w:val="hybridMultilevel"/>
    <w:tmpl w:val="FC307316"/>
    <w:lvl w:ilvl="0" w:tplc="6338F9B0">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555E306F"/>
    <w:multiLevelType w:val="hybridMultilevel"/>
    <w:tmpl w:val="AAAAD0B4"/>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6DD96990"/>
    <w:multiLevelType w:val="hybridMultilevel"/>
    <w:tmpl w:val="32AE927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6E1614EC"/>
    <w:multiLevelType w:val="hybridMultilevel"/>
    <w:tmpl w:val="A6B84F4A"/>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6"/>
  </w:num>
  <w:num w:numId="6">
    <w:abstractNumId w:val="2"/>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2"/>
  </w:num>
  <w:num w:numId="10">
    <w:abstractNumId w:val="13"/>
  </w:num>
  <w:num w:numId="11">
    <w:abstractNumId w:val="8"/>
  </w:num>
  <w:num w:numId="12">
    <w:abstractNumId w:val="7"/>
  </w:num>
  <w:num w:numId="13">
    <w:abstractNumId w:val="4"/>
  </w:num>
  <w:num w:numId="14">
    <w:abstractNumId w:val="9"/>
  </w:num>
  <w:num w:numId="15">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A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419"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C6"/>
    <w:rsid w:val="000109F4"/>
    <w:rsid w:val="00010C95"/>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271A7"/>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44F8"/>
    <w:rsid w:val="00034A40"/>
    <w:rsid w:val="00035676"/>
    <w:rsid w:val="00035CDF"/>
    <w:rsid w:val="000362C4"/>
    <w:rsid w:val="00036439"/>
    <w:rsid w:val="00036B1A"/>
    <w:rsid w:val="00037DDE"/>
    <w:rsid w:val="00037FDC"/>
    <w:rsid w:val="000406F5"/>
    <w:rsid w:val="00040FAF"/>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3EE1"/>
    <w:rsid w:val="00064245"/>
    <w:rsid w:val="000644B3"/>
    <w:rsid w:val="000646B0"/>
    <w:rsid w:val="00064CDD"/>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40D"/>
    <w:rsid w:val="0007448F"/>
    <w:rsid w:val="00074CF8"/>
    <w:rsid w:val="00075283"/>
    <w:rsid w:val="00075615"/>
    <w:rsid w:val="00075EA3"/>
    <w:rsid w:val="00076B33"/>
    <w:rsid w:val="00076FD9"/>
    <w:rsid w:val="00077AC1"/>
    <w:rsid w:val="00077B79"/>
    <w:rsid w:val="00077BB8"/>
    <w:rsid w:val="00077BC0"/>
    <w:rsid w:val="0008043B"/>
    <w:rsid w:val="000812BF"/>
    <w:rsid w:val="0008139C"/>
    <w:rsid w:val="00081B66"/>
    <w:rsid w:val="0008338D"/>
    <w:rsid w:val="00084079"/>
    <w:rsid w:val="0008420F"/>
    <w:rsid w:val="000843FF"/>
    <w:rsid w:val="000847B2"/>
    <w:rsid w:val="00085229"/>
    <w:rsid w:val="0008542A"/>
    <w:rsid w:val="00085585"/>
    <w:rsid w:val="00085973"/>
    <w:rsid w:val="000861FF"/>
    <w:rsid w:val="0008668D"/>
    <w:rsid w:val="00086980"/>
    <w:rsid w:val="0008710F"/>
    <w:rsid w:val="00087D47"/>
    <w:rsid w:val="00090050"/>
    <w:rsid w:val="00090A5A"/>
    <w:rsid w:val="00090C67"/>
    <w:rsid w:val="00090CAD"/>
    <w:rsid w:val="00090CC8"/>
    <w:rsid w:val="00091451"/>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5A2"/>
    <w:rsid w:val="000B5041"/>
    <w:rsid w:val="000B5051"/>
    <w:rsid w:val="000B5A14"/>
    <w:rsid w:val="000B61D1"/>
    <w:rsid w:val="000B61F5"/>
    <w:rsid w:val="000B633D"/>
    <w:rsid w:val="000B6507"/>
    <w:rsid w:val="000B666B"/>
    <w:rsid w:val="000B676D"/>
    <w:rsid w:val="000B67B9"/>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707"/>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24D"/>
    <w:rsid w:val="000D447F"/>
    <w:rsid w:val="000D4FC2"/>
    <w:rsid w:val="000D5436"/>
    <w:rsid w:val="000D58EC"/>
    <w:rsid w:val="000D5D68"/>
    <w:rsid w:val="000D6ADD"/>
    <w:rsid w:val="000D6BA3"/>
    <w:rsid w:val="000D72D0"/>
    <w:rsid w:val="000D74DD"/>
    <w:rsid w:val="000D75A0"/>
    <w:rsid w:val="000D7D28"/>
    <w:rsid w:val="000E06D1"/>
    <w:rsid w:val="000E07B7"/>
    <w:rsid w:val="000E08CA"/>
    <w:rsid w:val="000E0B02"/>
    <w:rsid w:val="000E0D35"/>
    <w:rsid w:val="000E100D"/>
    <w:rsid w:val="000E1C5E"/>
    <w:rsid w:val="000E1C6A"/>
    <w:rsid w:val="000E255A"/>
    <w:rsid w:val="000E38D1"/>
    <w:rsid w:val="000E3FAA"/>
    <w:rsid w:val="000E4136"/>
    <w:rsid w:val="000E46D9"/>
    <w:rsid w:val="000E558F"/>
    <w:rsid w:val="000E5592"/>
    <w:rsid w:val="000E5C93"/>
    <w:rsid w:val="000E68DA"/>
    <w:rsid w:val="000E6C51"/>
    <w:rsid w:val="000E6CCC"/>
    <w:rsid w:val="000E7182"/>
    <w:rsid w:val="000E71A3"/>
    <w:rsid w:val="000E72D5"/>
    <w:rsid w:val="000E74AC"/>
    <w:rsid w:val="000F0F1C"/>
    <w:rsid w:val="000F2185"/>
    <w:rsid w:val="000F22FE"/>
    <w:rsid w:val="000F23BE"/>
    <w:rsid w:val="000F251F"/>
    <w:rsid w:val="000F298B"/>
    <w:rsid w:val="000F2B5F"/>
    <w:rsid w:val="000F2DAA"/>
    <w:rsid w:val="000F3899"/>
    <w:rsid w:val="000F3904"/>
    <w:rsid w:val="000F4AC2"/>
    <w:rsid w:val="000F4C20"/>
    <w:rsid w:val="000F4F47"/>
    <w:rsid w:val="000F51B5"/>
    <w:rsid w:val="000F54D4"/>
    <w:rsid w:val="000F55B8"/>
    <w:rsid w:val="000F55EC"/>
    <w:rsid w:val="000F5B87"/>
    <w:rsid w:val="000F62F8"/>
    <w:rsid w:val="000F6975"/>
    <w:rsid w:val="000F6EFD"/>
    <w:rsid w:val="000F7133"/>
    <w:rsid w:val="000F750D"/>
    <w:rsid w:val="000F79EA"/>
    <w:rsid w:val="000F7B4E"/>
    <w:rsid w:val="00100AC5"/>
    <w:rsid w:val="00100BC0"/>
    <w:rsid w:val="0010196A"/>
    <w:rsid w:val="00101BFD"/>
    <w:rsid w:val="001027DA"/>
    <w:rsid w:val="001028C2"/>
    <w:rsid w:val="00102BE0"/>
    <w:rsid w:val="001030D5"/>
    <w:rsid w:val="00104977"/>
    <w:rsid w:val="00104BFE"/>
    <w:rsid w:val="00104E56"/>
    <w:rsid w:val="0010553A"/>
    <w:rsid w:val="00105B92"/>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4D8"/>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983"/>
    <w:rsid w:val="00124A84"/>
    <w:rsid w:val="00124F3F"/>
    <w:rsid w:val="00124F52"/>
    <w:rsid w:val="00125271"/>
    <w:rsid w:val="00125459"/>
    <w:rsid w:val="00125B68"/>
    <w:rsid w:val="00125E62"/>
    <w:rsid w:val="0012616B"/>
    <w:rsid w:val="00126558"/>
    <w:rsid w:val="001270BF"/>
    <w:rsid w:val="00127525"/>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078"/>
    <w:rsid w:val="0013457A"/>
    <w:rsid w:val="00135211"/>
    <w:rsid w:val="001358BB"/>
    <w:rsid w:val="00136222"/>
    <w:rsid w:val="0013622C"/>
    <w:rsid w:val="00136CC0"/>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632"/>
    <w:rsid w:val="00145F32"/>
    <w:rsid w:val="00146317"/>
    <w:rsid w:val="00146D8A"/>
    <w:rsid w:val="001471C8"/>
    <w:rsid w:val="0014732A"/>
    <w:rsid w:val="0014798A"/>
    <w:rsid w:val="00147FCE"/>
    <w:rsid w:val="00150B44"/>
    <w:rsid w:val="00150BAE"/>
    <w:rsid w:val="00150CF7"/>
    <w:rsid w:val="0015164F"/>
    <w:rsid w:val="00151C8C"/>
    <w:rsid w:val="00151EC2"/>
    <w:rsid w:val="001528A8"/>
    <w:rsid w:val="00152D76"/>
    <w:rsid w:val="00152FDC"/>
    <w:rsid w:val="00153435"/>
    <w:rsid w:val="0015349A"/>
    <w:rsid w:val="00153EE6"/>
    <w:rsid w:val="00153F8E"/>
    <w:rsid w:val="00154B7A"/>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C85"/>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02"/>
    <w:rsid w:val="00172612"/>
    <w:rsid w:val="001727F7"/>
    <w:rsid w:val="00172EC4"/>
    <w:rsid w:val="001731F5"/>
    <w:rsid w:val="001737DF"/>
    <w:rsid w:val="00175590"/>
    <w:rsid w:val="00175682"/>
    <w:rsid w:val="001757B6"/>
    <w:rsid w:val="00175805"/>
    <w:rsid w:val="00175CC8"/>
    <w:rsid w:val="00175EBB"/>
    <w:rsid w:val="00175FE0"/>
    <w:rsid w:val="00176395"/>
    <w:rsid w:val="001769F3"/>
    <w:rsid w:val="001779E0"/>
    <w:rsid w:val="00177BBD"/>
    <w:rsid w:val="00177E7F"/>
    <w:rsid w:val="00177F5F"/>
    <w:rsid w:val="00180098"/>
    <w:rsid w:val="00180331"/>
    <w:rsid w:val="00181250"/>
    <w:rsid w:val="00181D67"/>
    <w:rsid w:val="00182009"/>
    <w:rsid w:val="001821FD"/>
    <w:rsid w:val="001825CC"/>
    <w:rsid w:val="001826A7"/>
    <w:rsid w:val="001830EE"/>
    <w:rsid w:val="001834AE"/>
    <w:rsid w:val="00183ACB"/>
    <w:rsid w:val="00183CB1"/>
    <w:rsid w:val="00184684"/>
    <w:rsid w:val="00184A75"/>
    <w:rsid w:val="001854E0"/>
    <w:rsid w:val="00185687"/>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3C7"/>
    <w:rsid w:val="00192B47"/>
    <w:rsid w:val="0019369B"/>
    <w:rsid w:val="00193D12"/>
    <w:rsid w:val="00194957"/>
    <w:rsid w:val="0019504F"/>
    <w:rsid w:val="00195288"/>
    <w:rsid w:val="0019536A"/>
    <w:rsid w:val="00195609"/>
    <w:rsid w:val="00195662"/>
    <w:rsid w:val="00195F6E"/>
    <w:rsid w:val="001962AC"/>
    <w:rsid w:val="00196737"/>
    <w:rsid w:val="00197E56"/>
    <w:rsid w:val="001A0054"/>
    <w:rsid w:val="001A12F5"/>
    <w:rsid w:val="001A14F4"/>
    <w:rsid w:val="001A19AF"/>
    <w:rsid w:val="001A19CE"/>
    <w:rsid w:val="001A1D0F"/>
    <w:rsid w:val="001A2717"/>
    <w:rsid w:val="001A280D"/>
    <w:rsid w:val="001A2917"/>
    <w:rsid w:val="001A2C39"/>
    <w:rsid w:val="001A2CBD"/>
    <w:rsid w:val="001A3095"/>
    <w:rsid w:val="001A328E"/>
    <w:rsid w:val="001A397C"/>
    <w:rsid w:val="001A3A6F"/>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3CD"/>
    <w:rsid w:val="001B2536"/>
    <w:rsid w:val="001B27AD"/>
    <w:rsid w:val="001B2E89"/>
    <w:rsid w:val="001B3698"/>
    <w:rsid w:val="001B3C5C"/>
    <w:rsid w:val="001B449C"/>
    <w:rsid w:val="001B47B3"/>
    <w:rsid w:val="001B4AED"/>
    <w:rsid w:val="001B4DD4"/>
    <w:rsid w:val="001B4E78"/>
    <w:rsid w:val="001B522E"/>
    <w:rsid w:val="001B5A4E"/>
    <w:rsid w:val="001B5CF1"/>
    <w:rsid w:val="001B626B"/>
    <w:rsid w:val="001B6521"/>
    <w:rsid w:val="001B6C5F"/>
    <w:rsid w:val="001B6EFE"/>
    <w:rsid w:val="001C02EC"/>
    <w:rsid w:val="001C0504"/>
    <w:rsid w:val="001C0777"/>
    <w:rsid w:val="001C08B6"/>
    <w:rsid w:val="001C13AC"/>
    <w:rsid w:val="001C218F"/>
    <w:rsid w:val="001C21AE"/>
    <w:rsid w:val="001C2264"/>
    <w:rsid w:val="001C2469"/>
    <w:rsid w:val="001C26E5"/>
    <w:rsid w:val="001C285A"/>
    <w:rsid w:val="001C3730"/>
    <w:rsid w:val="001C3FB7"/>
    <w:rsid w:val="001C404E"/>
    <w:rsid w:val="001C40A4"/>
    <w:rsid w:val="001C4176"/>
    <w:rsid w:val="001C4310"/>
    <w:rsid w:val="001C45B4"/>
    <w:rsid w:val="001C4E80"/>
    <w:rsid w:val="001C55E0"/>
    <w:rsid w:val="001C57D1"/>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3DF"/>
    <w:rsid w:val="001D7A1D"/>
    <w:rsid w:val="001D7A88"/>
    <w:rsid w:val="001D7C26"/>
    <w:rsid w:val="001D7D77"/>
    <w:rsid w:val="001E01E5"/>
    <w:rsid w:val="001E079B"/>
    <w:rsid w:val="001E0842"/>
    <w:rsid w:val="001E0A85"/>
    <w:rsid w:val="001E0CB4"/>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851"/>
    <w:rsid w:val="001F0CAB"/>
    <w:rsid w:val="001F140A"/>
    <w:rsid w:val="001F15B2"/>
    <w:rsid w:val="001F1BAC"/>
    <w:rsid w:val="001F1EC5"/>
    <w:rsid w:val="001F1F43"/>
    <w:rsid w:val="001F2A8A"/>
    <w:rsid w:val="001F3670"/>
    <w:rsid w:val="001F429F"/>
    <w:rsid w:val="001F4B32"/>
    <w:rsid w:val="001F4BE7"/>
    <w:rsid w:val="001F4EAA"/>
    <w:rsid w:val="001F5124"/>
    <w:rsid w:val="001F58CC"/>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4BD"/>
    <w:rsid w:val="00204207"/>
    <w:rsid w:val="00204DE3"/>
    <w:rsid w:val="00204FDF"/>
    <w:rsid w:val="0020533C"/>
    <w:rsid w:val="0020564A"/>
    <w:rsid w:val="00205684"/>
    <w:rsid w:val="00205BDE"/>
    <w:rsid w:val="002064B3"/>
    <w:rsid w:val="00206EF4"/>
    <w:rsid w:val="002105F9"/>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0F8"/>
    <w:rsid w:val="00216EF2"/>
    <w:rsid w:val="002176D1"/>
    <w:rsid w:val="00217725"/>
    <w:rsid w:val="002178DB"/>
    <w:rsid w:val="0021793F"/>
    <w:rsid w:val="0022010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3F06"/>
    <w:rsid w:val="002242DF"/>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AB6"/>
    <w:rsid w:val="00230CB8"/>
    <w:rsid w:val="00231113"/>
    <w:rsid w:val="00232332"/>
    <w:rsid w:val="0023279B"/>
    <w:rsid w:val="00232BCF"/>
    <w:rsid w:val="0023377D"/>
    <w:rsid w:val="002339FE"/>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11B"/>
    <w:rsid w:val="00243B90"/>
    <w:rsid w:val="002453C0"/>
    <w:rsid w:val="0024567F"/>
    <w:rsid w:val="00245D68"/>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5BD"/>
    <w:rsid w:val="002556A0"/>
    <w:rsid w:val="002559D5"/>
    <w:rsid w:val="00255F02"/>
    <w:rsid w:val="002562F4"/>
    <w:rsid w:val="00256CEB"/>
    <w:rsid w:val="002570C6"/>
    <w:rsid w:val="00257594"/>
    <w:rsid w:val="0025785D"/>
    <w:rsid w:val="00257FDC"/>
    <w:rsid w:val="0026053C"/>
    <w:rsid w:val="00260C77"/>
    <w:rsid w:val="00260C82"/>
    <w:rsid w:val="002610E1"/>
    <w:rsid w:val="00261AD7"/>
    <w:rsid w:val="00263BFE"/>
    <w:rsid w:val="002648A5"/>
    <w:rsid w:val="00265059"/>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670"/>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1D31"/>
    <w:rsid w:val="00282540"/>
    <w:rsid w:val="0028266C"/>
    <w:rsid w:val="00282679"/>
    <w:rsid w:val="00283424"/>
    <w:rsid w:val="002843D9"/>
    <w:rsid w:val="0028546D"/>
    <w:rsid w:val="002864B2"/>
    <w:rsid w:val="00286B88"/>
    <w:rsid w:val="00286DE5"/>
    <w:rsid w:val="00287E1C"/>
    <w:rsid w:val="00290269"/>
    <w:rsid w:val="00290904"/>
    <w:rsid w:val="00290C11"/>
    <w:rsid w:val="00290C9B"/>
    <w:rsid w:val="002910B6"/>
    <w:rsid w:val="00291CD6"/>
    <w:rsid w:val="00292081"/>
    <w:rsid w:val="00292536"/>
    <w:rsid w:val="00292588"/>
    <w:rsid w:val="00292DCD"/>
    <w:rsid w:val="002930AD"/>
    <w:rsid w:val="002930C5"/>
    <w:rsid w:val="002930F8"/>
    <w:rsid w:val="002931A0"/>
    <w:rsid w:val="0029397F"/>
    <w:rsid w:val="00293F4A"/>
    <w:rsid w:val="00294BD2"/>
    <w:rsid w:val="00294EE7"/>
    <w:rsid w:val="00295317"/>
    <w:rsid w:val="002969AE"/>
    <w:rsid w:val="00296D5E"/>
    <w:rsid w:val="00296F09"/>
    <w:rsid w:val="00297119"/>
    <w:rsid w:val="00297165"/>
    <w:rsid w:val="00297453"/>
    <w:rsid w:val="00297A46"/>
    <w:rsid w:val="00297A56"/>
    <w:rsid w:val="002A0A30"/>
    <w:rsid w:val="002A0D34"/>
    <w:rsid w:val="002A0DD8"/>
    <w:rsid w:val="002A0EBB"/>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2C3"/>
    <w:rsid w:val="002A69AF"/>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0E95"/>
    <w:rsid w:val="002C12D5"/>
    <w:rsid w:val="002C135F"/>
    <w:rsid w:val="002C18C0"/>
    <w:rsid w:val="002C1C07"/>
    <w:rsid w:val="002C2724"/>
    <w:rsid w:val="002C34F0"/>
    <w:rsid w:val="002C3662"/>
    <w:rsid w:val="002C3A41"/>
    <w:rsid w:val="002C3B01"/>
    <w:rsid w:val="002C40C9"/>
    <w:rsid w:val="002C451D"/>
    <w:rsid w:val="002C4863"/>
    <w:rsid w:val="002C4987"/>
    <w:rsid w:val="002C6CE9"/>
    <w:rsid w:val="002C6D7E"/>
    <w:rsid w:val="002C70A0"/>
    <w:rsid w:val="002C742B"/>
    <w:rsid w:val="002C783E"/>
    <w:rsid w:val="002C798F"/>
    <w:rsid w:val="002C79B8"/>
    <w:rsid w:val="002D05A3"/>
    <w:rsid w:val="002D0ADC"/>
    <w:rsid w:val="002D0B48"/>
    <w:rsid w:val="002D1C47"/>
    <w:rsid w:val="002D1F7F"/>
    <w:rsid w:val="002D2629"/>
    <w:rsid w:val="002D2928"/>
    <w:rsid w:val="002D2B4F"/>
    <w:rsid w:val="002D2D55"/>
    <w:rsid w:val="002D2E8E"/>
    <w:rsid w:val="002D30A0"/>
    <w:rsid w:val="002D32E2"/>
    <w:rsid w:val="002D334A"/>
    <w:rsid w:val="002D4918"/>
    <w:rsid w:val="002D4ACE"/>
    <w:rsid w:val="002D4F4B"/>
    <w:rsid w:val="002D51F7"/>
    <w:rsid w:val="002D52A2"/>
    <w:rsid w:val="002D5962"/>
    <w:rsid w:val="002D5D07"/>
    <w:rsid w:val="002D7159"/>
    <w:rsid w:val="002D773B"/>
    <w:rsid w:val="002D7957"/>
    <w:rsid w:val="002D79D3"/>
    <w:rsid w:val="002E0326"/>
    <w:rsid w:val="002E07E3"/>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3EB"/>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29DE"/>
    <w:rsid w:val="002F39C7"/>
    <w:rsid w:val="002F3A15"/>
    <w:rsid w:val="002F3EDF"/>
    <w:rsid w:val="002F3F8B"/>
    <w:rsid w:val="002F45BC"/>
    <w:rsid w:val="002F5860"/>
    <w:rsid w:val="002F59FA"/>
    <w:rsid w:val="002F5CE4"/>
    <w:rsid w:val="002F60DF"/>
    <w:rsid w:val="002F6259"/>
    <w:rsid w:val="002F66E4"/>
    <w:rsid w:val="002F69BB"/>
    <w:rsid w:val="002F6E11"/>
    <w:rsid w:val="002F7564"/>
    <w:rsid w:val="002F7A42"/>
    <w:rsid w:val="002F7C96"/>
    <w:rsid w:val="0030025D"/>
    <w:rsid w:val="003008A0"/>
    <w:rsid w:val="00300D2C"/>
    <w:rsid w:val="003010C6"/>
    <w:rsid w:val="003014D5"/>
    <w:rsid w:val="003014F9"/>
    <w:rsid w:val="0030219F"/>
    <w:rsid w:val="0030257D"/>
    <w:rsid w:val="00303671"/>
    <w:rsid w:val="00303AF8"/>
    <w:rsid w:val="00304085"/>
    <w:rsid w:val="0030426C"/>
    <w:rsid w:val="00304445"/>
    <w:rsid w:val="003044B2"/>
    <w:rsid w:val="00304BA5"/>
    <w:rsid w:val="00305149"/>
    <w:rsid w:val="003052CB"/>
    <w:rsid w:val="003056B1"/>
    <w:rsid w:val="00305F6C"/>
    <w:rsid w:val="00306604"/>
    <w:rsid w:val="00306BCD"/>
    <w:rsid w:val="0031045D"/>
    <w:rsid w:val="00310576"/>
    <w:rsid w:val="003109E6"/>
    <w:rsid w:val="00310EF9"/>
    <w:rsid w:val="003115D4"/>
    <w:rsid w:val="0031165B"/>
    <w:rsid w:val="00311695"/>
    <w:rsid w:val="0031182B"/>
    <w:rsid w:val="003121F0"/>
    <w:rsid w:val="003123CB"/>
    <w:rsid w:val="00312CD1"/>
    <w:rsid w:val="0031305F"/>
    <w:rsid w:val="00313499"/>
    <w:rsid w:val="003135FC"/>
    <w:rsid w:val="0031406E"/>
    <w:rsid w:val="00314A51"/>
    <w:rsid w:val="00315203"/>
    <w:rsid w:val="003154CE"/>
    <w:rsid w:val="00315D23"/>
    <w:rsid w:val="00316C42"/>
    <w:rsid w:val="00316F38"/>
    <w:rsid w:val="00317543"/>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844"/>
    <w:rsid w:val="00324949"/>
    <w:rsid w:val="003249F1"/>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2A7"/>
    <w:rsid w:val="0033134C"/>
    <w:rsid w:val="0033148E"/>
    <w:rsid w:val="00331A1A"/>
    <w:rsid w:val="00331D23"/>
    <w:rsid w:val="00331E35"/>
    <w:rsid w:val="0033214C"/>
    <w:rsid w:val="003328F2"/>
    <w:rsid w:val="00332BD1"/>
    <w:rsid w:val="00333541"/>
    <w:rsid w:val="0033371A"/>
    <w:rsid w:val="0033392B"/>
    <w:rsid w:val="003343F4"/>
    <w:rsid w:val="003347AD"/>
    <w:rsid w:val="00334840"/>
    <w:rsid w:val="00335A01"/>
    <w:rsid w:val="00335D6D"/>
    <w:rsid w:val="00335EB8"/>
    <w:rsid w:val="00336240"/>
    <w:rsid w:val="00336276"/>
    <w:rsid w:val="0033635E"/>
    <w:rsid w:val="00336D3F"/>
    <w:rsid w:val="003402BA"/>
    <w:rsid w:val="003405E8"/>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6EE1"/>
    <w:rsid w:val="003473CE"/>
    <w:rsid w:val="003474F9"/>
    <w:rsid w:val="003478EC"/>
    <w:rsid w:val="00347A55"/>
    <w:rsid w:val="00347E4C"/>
    <w:rsid w:val="00350FCE"/>
    <w:rsid w:val="00351CDC"/>
    <w:rsid w:val="00351F0F"/>
    <w:rsid w:val="003524B2"/>
    <w:rsid w:val="003526CF"/>
    <w:rsid w:val="00352D8A"/>
    <w:rsid w:val="00353134"/>
    <w:rsid w:val="00353139"/>
    <w:rsid w:val="00353174"/>
    <w:rsid w:val="00354328"/>
    <w:rsid w:val="00354355"/>
    <w:rsid w:val="0035481E"/>
    <w:rsid w:val="00354C5B"/>
    <w:rsid w:val="00354CDD"/>
    <w:rsid w:val="003552BF"/>
    <w:rsid w:val="00355650"/>
    <w:rsid w:val="003561CB"/>
    <w:rsid w:val="0035677A"/>
    <w:rsid w:val="003567C7"/>
    <w:rsid w:val="00356E5D"/>
    <w:rsid w:val="00357421"/>
    <w:rsid w:val="003576E8"/>
    <w:rsid w:val="00357994"/>
    <w:rsid w:val="003579AB"/>
    <w:rsid w:val="0036004B"/>
    <w:rsid w:val="0036024F"/>
    <w:rsid w:val="003604BD"/>
    <w:rsid w:val="003604F7"/>
    <w:rsid w:val="003605BA"/>
    <w:rsid w:val="00360675"/>
    <w:rsid w:val="003621D0"/>
    <w:rsid w:val="003622CB"/>
    <w:rsid w:val="003628F4"/>
    <w:rsid w:val="00362EBB"/>
    <w:rsid w:val="0036306A"/>
    <w:rsid w:val="00364487"/>
    <w:rsid w:val="00364BC7"/>
    <w:rsid w:val="003651AF"/>
    <w:rsid w:val="00365921"/>
    <w:rsid w:val="00365DB3"/>
    <w:rsid w:val="00366317"/>
    <w:rsid w:val="003663F5"/>
    <w:rsid w:val="00366DDB"/>
    <w:rsid w:val="00367092"/>
    <w:rsid w:val="00367536"/>
    <w:rsid w:val="0036781E"/>
    <w:rsid w:val="00367DBB"/>
    <w:rsid w:val="00367DDA"/>
    <w:rsid w:val="00370582"/>
    <w:rsid w:val="00370A22"/>
    <w:rsid w:val="00371D5C"/>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469"/>
    <w:rsid w:val="003807A8"/>
    <w:rsid w:val="00380A53"/>
    <w:rsid w:val="003815E1"/>
    <w:rsid w:val="00381AAA"/>
    <w:rsid w:val="00382536"/>
    <w:rsid w:val="00382A1D"/>
    <w:rsid w:val="0038334A"/>
    <w:rsid w:val="00383658"/>
    <w:rsid w:val="00383839"/>
    <w:rsid w:val="00383898"/>
    <w:rsid w:val="0038391D"/>
    <w:rsid w:val="00383ACB"/>
    <w:rsid w:val="00384274"/>
    <w:rsid w:val="00385020"/>
    <w:rsid w:val="003850EC"/>
    <w:rsid w:val="003852EA"/>
    <w:rsid w:val="0038692F"/>
    <w:rsid w:val="0038708D"/>
    <w:rsid w:val="0038723E"/>
    <w:rsid w:val="0038767F"/>
    <w:rsid w:val="003908D3"/>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746"/>
    <w:rsid w:val="00395B29"/>
    <w:rsid w:val="00396D14"/>
    <w:rsid w:val="00396E36"/>
    <w:rsid w:val="00397407"/>
    <w:rsid w:val="003A0091"/>
    <w:rsid w:val="003A021D"/>
    <w:rsid w:val="003A04C3"/>
    <w:rsid w:val="003A097E"/>
    <w:rsid w:val="003A0D57"/>
    <w:rsid w:val="003A0EC4"/>
    <w:rsid w:val="003A10A9"/>
    <w:rsid w:val="003A1642"/>
    <w:rsid w:val="003A1C98"/>
    <w:rsid w:val="003A1DFE"/>
    <w:rsid w:val="003A228E"/>
    <w:rsid w:val="003A2718"/>
    <w:rsid w:val="003A3150"/>
    <w:rsid w:val="003A3FBF"/>
    <w:rsid w:val="003A41C5"/>
    <w:rsid w:val="003A44D3"/>
    <w:rsid w:val="003A468A"/>
    <w:rsid w:val="003A4E64"/>
    <w:rsid w:val="003A52A9"/>
    <w:rsid w:val="003A546B"/>
    <w:rsid w:val="003A5BF1"/>
    <w:rsid w:val="003A5D74"/>
    <w:rsid w:val="003A60E3"/>
    <w:rsid w:val="003A6695"/>
    <w:rsid w:val="003A6DCE"/>
    <w:rsid w:val="003A71DD"/>
    <w:rsid w:val="003A73F9"/>
    <w:rsid w:val="003A79AE"/>
    <w:rsid w:val="003A7A3C"/>
    <w:rsid w:val="003A7F6E"/>
    <w:rsid w:val="003B0016"/>
    <w:rsid w:val="003B0C64"/>
    <w:rsid w:val="003B0F24"/>
    <w:rsid w:val="003B129C"/>
    <w:rsid w:val="003B211C"/>
    <w:rsid w:val="003B2660"/>
    <w:rsid w:val="003B28B7"/>
    <w:rsid w:val="003B3B43"/>
    <w:rsid w:val="003B40CF"/>
    <w:rsid w:val="003B443B"/>
    <w:rsid w:val="003B4C16"/>
    <w:rsid w:val="003B5418"/>
    <w:rsid w:val="003B5491"/>
    <w:rsid w:val="003B5504"/>
    <w:rsid w:val="003B5716"/>
    <w:rsid w:val="003B59E4"/>
    <w:rsid w:val="003B5C9D"/>
    <w:rsid w:val="003B68FB"/>
    <w:rsid w:val="003B6CEB"/>
    <w:rsid w:val="003B742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5EE6"/>
    <w:rsid w:val="003D606B"/>
    <w:rsid w:val="003D63D4"/>
    <w:rsid w:val="003D63E5"/>
    <w:rsid w:val="003D6B0A"/>
    <w:rsid w:val="003D74A1"/>
    <w:rsid w:val="003D7948"/>
    <w:rsid w:val="003E0020"/>
    <w:rsid w:val="003E05C7"/>
    <w:rsid w:val="003E05D8"/>
    <w:rsid w:val="003E0D20"/>
    <w:rsid w:val="003E0F14"/>
    <w:rsid w:val="003E1926"/>
    <w:rsid w:val="003E1F25"/>
    <w:rsid w:val="003E222D"/>
    <w:rsid w:val="003E22CB"/>
    <w:rsid w:val="003E2402"/>
    <w:rsid w:val="003E2C19"/>
    <w:rsid w:val="003E349B"/>
    <w:rsid w:val="003E3694"/>
    <w:rsid w:val="003E3832"/>
    <w:rsid w:val="003E3AFA"/>
    <w:rsid w:val="003E446F"/>
    <w:rsid w:val="003E4810"/>
    <w:rsid w:val="003E694F"/>
    <w:rsid w:val="003E696B"/>
    <w:rsid w:val="003E6C51"/>
    <w:rsid w:val="003E728E"/>
    <w:rsid w:val="003E77DB"/>
    <w:rsid w:val="003E78F7"/>
    <w:rsid w:val="003E7BF9"/>
    <w:rsid w:val="003E7D00"/>
    <w:rsid w:val="003F012C"/>
    <w:rsid w:val="003F01CE"/>
    <w:rsid w:val="003F05FB"/>
    <w:rsid w:val="003F0AD8"/>
    <w:rsid w:val="003F14A0"/>
    <w:rsid w:val="003F1537"/>
    <w:rsid w:val="003F1D20"/>
    <w:rsid w:val="003F1D4C"/>
    <w:rsid w:val="003F1FF7"/>
    <w:rsid w:val="003F2004"/>
    <w:rsid w:val="003F216F"/>
    <w:rsid w:val="003F2B44"/>
    <w:rsid w:val="003F2F77"/>
    <w:rsid w:val="003F38D6"/>
    <w:rsid w:val="003F45DE"/>
    <w:rsid w:val="003F4BAB"/>
    <w:rsid w:val="003F4DDF"/>
    <w:rsid w:val="003F4F0B"/>
    <w:rsid w:val="003F614E"/>
    <w:rsid w:val="003F623D"/>
    <w:rsid w:val="003F6CF0"/>
    <w:rsid w:val="003F7068"/>
    <w:rsid w:val="003F7705"/>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077"/>
    <w:rsid w:val="00407744"/>
    <w:rsid w:val="004079B2"/>
    <w:rsid w:val="00407B3E"/>
    <w:rsid w:val="00410ACD"/>
    <w:rsid w:val="00410E81"/>
    <w:rsid w:val="00410F42"/>
    <w:rsid w:val="0041135E"/>
    <w:rsid w:val="0041180C"/>
    <w:rsid w:val="004125C6"/>
    <w:rsid w:val="00412944"/>
    <w:rsid w:val="00412BC2"/>
    <w:rsid w:val="00412D1A"/>
    <w:rsid w:val="004130E0"/>
    <w:rsid w:val="00413649"/>
    <w:rsid w:val="00413DA0"/>
    <w:rsid w:val="00413FE8"/>
    <w:rsid w:val="0041454B"/>
    <w:rsid w:val="00414A19"/>
    <w:rsid w:val="0041542A"/>
    <w:rsid w:val="004156EC"/>
    <w:rsid w:val="0041591E"/>
    <w:rsid w:val="0041623F"/>
    <w:rsid w:val="00416281"/>
    <w:rsid w:val="00416AF1"/>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15D"/>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070"/>
    <w:rsid w:val="00440232"/>
    <w:rsid w:val="00440391"/>
    <w:rsid w:val="00440475"/>
    <w:rsid w:val="00440705"/>
    <w:rsid w:val="00440CFA"/>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47CA6"/>
    <w:rsid w:val="00450388"/>
    <w:rsid w:val="004510AB"/>
    <w:rsid w:val="00451252"/>
    <w:rsid w:val="00451491"/>
    <w:rsid w:val="00451515"/>
    <w:rsid w:val="00452910"/>
    <w:rsid w:val="00452BE0"/>
    <w:rsid w:val="00453185"/>
    <w:rsid w:val="004536A9"/>
    <w:rsid w:val="0045460F"/>
    <w:rsid w:val="00454B3A"/>
    <w:rsid w:val="00455091"/>
    <w:rsid w:val="00455095"/>
    <w:rsid w:val="00455213"/>
    <w:rsid w:val="00455350"/>
    <w:rsid w:val="00456EDA"/>
    <w:rsid w:val="00457335"/>
    <w:rsid w:val="00457A14"/>
    <w:rsid w:val="00457BB8"/>
    <w:rsid w:val="00457EEE"/>
    <w:rsid w:val="00460083"/>
    <w:rsid w:val="00460A6E"/>
    <w:rsid w:val="0046252C"/>
    <w:rsid w:val="00462595"/>
    <w:rsid w:val="00462BCE"/>
    <w:rsid w:val="00462BCF"/>
    <w:rsid w:val="00462C91"/>
    <w:rsid w:val="004631D8"/>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6D0"/>
    <w:rsid w:val="00474CAE"/>
    <w:rsid w:val="0047558D"/>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D1E"/>
    <w:rsid w:val="004855BC"/>
    <w:rsid w:val="004857CA"/>
    <w:rsid w:val="00485F69"/>
    <w:rsid w:val="0048603B"/>
    <w:rsid w:val="004864D1"/>
    <w:rsid w:val="004865B7"/>
    <w:rsid w:val="0048694F"/>
    <w:rsid w:val="004873C3"/>
    <w:rsid w:val="004901B6"/>
    <w:rsid w:val="00490366"/>
    <w:rsid w:val="004906AE"/>
    <w:rsid w:val="004909C1"/>
    <w:rsid w:val="00490CD5"/>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286"/>
    <w:rsid w:val="00497D47"/>
    <w:rsid w:val="00497FC5"/>
    <w:rsid w:val="004A047B"/>
    <w:rsid w:val="004A04DD"/>
    <w:rsid w:val="004A0763"/>
    <w:rsid w:val="004A087A"/>
    <w:rsid w:val="004A088B"/>
    <w:rsid w:val="004A0B08"/>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93C"/>
    <w:rsid w:val="004B0E43"/>
    <w:rsid w:val="004B19CF"/>
    <w:rsid w:val="004B1A91"/>
    <w:rsid w:val="004B2086"/>
    <w:rsid w:val="004B2305"/>
    <w:rsid w:val="004B2922"/>
    <w:rsid w:val="004B2C2F"/>
    <w:rsid w:val="004B2E59"/>
    <w:rsid w:val="004B36DB"/>
    <w:rsid w:val="004B3947"/>
    <w:rsid w:val="004B3B51"/>
    <w:rsid w:val="004B3DAC"/>
    <w:rsid w:val="004B4CB8"/>
    <w:rsid w:val="004B56DA"/>
    <w:rsid w:val="004B597B"/>
    <w:rsid w:val="004B5AC6"/>
    <w:rsid w:val="004B5B55"/>
    <w:rsid w:val="004B5C70"/>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1EFA"/>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2E1D"/>
    <w:rsid w:val="004E2FC6"/>
    <w:rsid w:val="004E33C3"/>
    <w:rsid w:val="004E3429"/>
    <w:rsid w:val="004E34E5"/>
    <w:rsid w:val="004E35E4"/>
    <w:rsid w:val="004E38AF"/>
    <w:rsid w:val="004E4332"/>
    <w:rsid w:val="004E49DF"/>
    <w:rsid w:val="004E54B5"/>
    <w:rsid w:val="004E5727"/>
    <w:rsid w:val="004E5A11"/>
    <w:rsid w:val="004E5DE3"/>
    <w:rsid w:val="004E6445"/>
    <w:rsid w:val="004E66B3"/>
    <w:rsid w:val="004E6793"/>
    <w:rsid w:val="004E6C22"/>
    <w:rsid w:val="004E7738"/>
    <w:rsid w:val="004E7E86"/>
    <w:rsid w:val="004E7F4E"/>
    <w:rsid w:val="004F00D5"/>
    <w:rsid w:val="004F033F"/>
    <w:rsid w:val="004F08E9"/>
    <w:rsid w:val="004F0AA1"/>
    <w:rsid w:val="004F0B06"/>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2D"/>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3EF"/>
    <w:rsid w:val="0051056F"/>
    <w:rsid w:val="005107B7"/>
    <w:rsid w:val="00510993"/>
    <w:rsid w:val="005109F4"/>
    <w:rsid w:val="00510DE0"/>
    <w:rsid w:val="00510E3D"/>
    <w:rsid w:val="00511D74"/>
    <w:rsid w:val="00512195"/>
    <w:rsid w:val="00512968"/>
    <w:rsid w:val="00512E58"/>
    <w:rsid w:val="005132E2"/>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2BFF"/>
    <w:rsid w:val="0052320B"/>
    <w:rsid w:val="00523636"/>
    <w:rsid w:val="0052391C"/>
    <w:rsid w:val="00523E71"/>
    <w:rsid w:val="005251DD"/>
    <w:rsid w:val="00525242"/>
    <w:rsid w:val="0052578D"/>
    <w:rsid w:val="00525D52"/>
    <w:rsid w:val="00525ED0"/>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37B2"/>
    <w:rsid w:val="0053443E"/>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535"/>
    <w:rsid w:val="00541A1C"/>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BDC"/>
    <w:rsid w:val="00551ECF"/>
    <w:rsid w:val="0055235E"/>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069B"/>
    <w:rsid w:val="005611E3"/>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0F56"/>
    <w:rsid w:val="005714ED"/>
    <w:rsid w:val="00571503"/>
    <w:rsid w:val="00571728"/>
    <w:rsid w:val="00571B8B"/>
    <w:rsid w:val="00571E5C"/>
    <w:rsid w:val="005721BD"/>
    <w:rsid w:val="005722C2"/>
    <w:rsid w:val="0057250E"/>
    <w:rsid w:val="00572D72"/>
    <w:rsid w:val="0057305F"/>
    <w:rsid w:val="005743E7"/>
    <w:rsid w:val="00574774"/>
    <w:rsid w:val="00574A7B"/>
    <w:rsid w:val="00575F20"/>
    <w:rsid w:val="005761C5"/>
    <w:rsid w:val="00576B1B"/>
    <w:rsid w:val="00576BEF"/>
    <w:rsid w:val="00576C21"/>
    <w:rsid w:val="00576EBA"/>
    <w:rsid w:val="005774A6"/>
    <w:rsid w:val="005774DB"/>
    <w:rsid w:val="00577656"/>
    <w:rsid w:val="00577849"/>
    <w:rsid w:val="00577F5C"/>
    <w:rsid w:val="005806E5"/>
    <w:rsid w:val="00581F80"/>
    <w:rsid w:val="005821F7"/>
    <w:rsid w:val="0058283F"/>
    <w:rsid w:val="00582DE5"/>
    <w:rsid w:val="00583151"/>
    <w:rsid w:val="00583CBF"/>
    <w:rsid w:val="00583DB7"/>
    <w:rsid w:val="00583FFA"/>
    <w:rsid w:val="005843B8"/>
    <w:rsid w:val="00584500"/>
    <w:rsid w:val="005864FC"/>
    <w:rsid w:val="0058673A"/>
    <w:rsid w:val="00586A9F"/>
    <w:rsid w:val="00586F53"/>
    <w:rsid w:val="00587B64"/>
    <w:rsid w:val="00587C28"/>
    <w:rsid w:val="00587DB7"/>
    <w:rsid w:val="00590436"/>
    <w:rsid w:val="005905BE"/>
    <w:rsid w:val="00590B67"/>
    <w:rsid w:val="00591746"/>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44A"/>
    <w:rsid w:val="0059570E"/>
    <w:rsid w:val="0059663D"/>
    <w:rsid w:val="00596BF0"/>
    <w:rsid w:val="005A0144"/>
    <w:rsid w:val="005A0B26"/>
    <w:rsid w:val="005A0DD9"/>
    <w:rsid w:val="005A14E6"/>
    <w:rsid w:val="005A1BA8"/>
    <w:rsid w:val="005A1C71"/>
    <w:rsid w:val="005A1F9F"/>
    <w:rsid w:val="005A2186"/>
    <w:rsid w:val="005A4B84"/>
    <w:rsid w:val="005A4D1B"/>
    <w:rsid w:val="005A523C"/>
    <w:rsid w:val="005A5D7B"/>
    <w:rsid w:val="005A7195"/>
    <w:rsid w:val="005A7E33"/>
    <w:rsid w:val="005B0786"/>
    <w:rsid w:val="005B0D1B"/>
    <w:rsid w:val="005B12C5"/>
    <w:rsid w:val="005B1384"/>
    <w:rsid w:val="005B1571"/>
    <w:rsid w:val="005B1BAB"/>
    <w:rsid w:val="005B1C40"/>
    <w:rsid w:val="005B1DCF"/>
    <w:rsid w:val="005B23C8"/>
    <w:rsid w:val="005B2B39"/>
    <w:rsid w:val="005B3219"/>
    <w:rsid w:val="005B331F"/>
    <w:rsid w:val="005B442E"/>
    <w:rsid w:val="005B5043"/>
    <w:rsid w:val="005B5501"/>
    <w:rsid w:val="005B62FE"/>
    <w:rsid w:val="005B6571"/>
    <w:rsid w:val="005B690A"/>
    <w:rsid w:val="005B6AFF"/>
    <w:rsid w:val="005B6C71"/>
    <w:rsid w:val="005B70A2"/>
    <w:rsid w:val="005B7AD1"/>
    <w:rsid w:val="005C0DCA"/>
    <w:rsid w:val="005C1FEE"/>
    <w:rsid w:val="005C21E7"/>
    <w:rsid w:val="005C250B"/>
    <w:rsid w:val="005C267D"/>
    <w:rsid w:val="005C295E"/>
    <w:rsid w:val="005C2995"/>
    <w:rsid w:val="005C29A8"/>
    <w:rsid w:val="005C2F07"/>
    <w:rsid w:val="005C3141"/>
    <w:rsid w:val="005C3597"/>
    <w:rsid w:val="005C3A34"/>
    <w:rsid w:val="005C45D2"/>
    <w:rsid w:val="005C4BAD"/>
    <w:rsid w:val="005C5151"/>
    <w:rsid w:val="005C54BB"/>
    <w:rsid w:val="005C57AE"/>
    <w:rsid w:val="005C5D4D"/>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3A3"/>
    <w:rsid w:val="005D272E"/>
    <w:rsid w:val="005D2966"/>
    <w:rsid w:val="005D3E32"/>
    <w:rsid w:val="005D46EE"/>
    <w:rsid w:val="005D4B10"/>
    <w:rsid w:val="005D52BB"/>
    <w:rsid w:val="005D5829"/>
    <w:rsid w:val="005D5D49"/>
    <w:rsid w:val="005D5EC5"/>
    <w:rsid w:val="005D64DA"/>
    <w:rsid w:val="005D6CA0"/>
    <w:rsid w:val="005D7418"/>
    <w:rsid w:val="005D7558"/>
    <w:rsid w:val="005E0421"/>
    <w:rsid w:val="005E0559"/>
    <w:rsid w:val="005E0668"/>
    <w:rsid w:val="005E0B7F"/>
    <w:rsid w:val="005E0DF3"/>
    <w:rsid w:val="005E1C9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774"/>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3DF"/>
    <w:rsid w:val="00600A8E"/>
    <w:rsid w:val="00601150"/>
    <w:rsid w:val="006011C5"/>
    <w:rsid w:val="00601329"/>
    <w:rsid w:val="006017E2"/>
    <w:rsid w:val="00602A6F"/>
    <w:rsid w:val="0060404D"/>
    <w:rsid w:val="006044B8"/>
    <w:rsid w:val="00604940"/>
    <w:rsid w:val="00604AE6"/>
    <w:rsid w:val="00604E15"/>
    <w:rsid w:val="006053EB"/>
    <w:rsid w:val="00605BE2"/>
    <w:rsid w:val="0060628C"/>
    <w:rsid w:val="006064F4"/>
    <w:rsid w:val="00606759"/>
    <w:rsid w:val="006079D6"/>
    <w:rsid w:val="00607B93"/>
    <w:rsid w:val="00610C11"/>
    <w:rsid w:val="00611280"/>
    <w:rsid w:val="00611A72"/>
    <w:rsid w:val="00611B99"/>
    <w:rsid w:val="00611C39"/>
    <w:rsid w:val="00612329"/>
    <w:rsid w:val="00612635"/>
    <w:rsid w:val="00612762"/>
    <w:rsid w:val="00612BD9"/>
    <w:rsid w:val="00612E97"/>
    <w:rsid w:val="006132C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2B6D"/>
    <w:rsid w:val="0063355C"/>
    <w:rsid w:val="0063386B"/>
    <w:rsid w:val="00633A1F"/>
    <w:rsid w:val="00633A73"/>
    <w:rsid w:val="006340C7"/>
    <w:rsid w:val="006340E2"/>
    <w:rsid w:val="00634138"/>
    <w:rsid w:val="00634485"/>
    <w:rsid w:val="00634511"/>
    <w:rsid w:val="00634890"/>
    <w:rsid w:val="00634C72"/>
    <w:rsid w:val="00634E48"/>
    <w:rsid w:val="00635154"/>
    <w:rsid w:val="006359A6"/>
    <w:rsid w:val="00635E0E"/>
    <w:rsid w:val="00636140"/>
    <w:rsid w:val="0063701E"/>
    <w:rsid w:val="00637B99"/>
    <w:rsid w:val="00637D80"/>
    <w:rsid w:val="00640222"/>
    <w:rsid w:val="006404C5"/>
    <w:rsid w:val="00640727"/>
    <w:rsid w:val="00640AF2"/>
    <w:rsid w:val="0064155A"/>
    <w:rsid w:val="00641A03"/>
    <w:rsid w:val="00641BB8"/>
    <w:rsid w:val="006425E8"/>
    <w:rsid w:val="006433AB"/>
    <w:rsid w:val="00643765"/>
    <w:rsid w:val="00644195"/>
    <w:rsid w:val="0064542C"/>
    <w:rsid w:val="006457A5"/>
    <w:rsid w:val="00645FF2"/>
    <w:rsid w:val="00646DD0"/>
    <w:rsid w:val="00647142"/>
    <w:rsid w:val="00647210"/>
    <w:rsid w:val="006473A5"/>
    <w:rsid w:val="0064776D"/>
    <w:rsid w:val="0064794B"/>
    <w:rsid w:val="00647F42"/>
    <w:rsid w:val="00650174"/>
    <w:rsid w:val="006505CC"/>
    <w:rsid w:val="006509D6"/>
    <w:rsid w:val="00650C01"/>
    <w:rsid w:val="00651AEC"/>
    <w:rsid w:val="0065218E"/>
    <w:rsid w:val="00652354"/>
    <w:rsid w:val="0065247F"/>
    <w:rsid w:val="0065291A"/>
    <w:rsid w:val="00652941"/>
    <w:rsid w:val="00652F66"/>
    <w:rsid w:val="0065382F"/>
    <w:rsid w:val="0065388C"/>
    <w:rsid w:val="00653CF4"/>
    <w:rsid w:val="006546AC"/>
    <w:rsid w:val="00654BF3"/>
    <w:rsid w:val="00655403"/>
    <w:rsid w:val="00655596"/>
    <w:rsid w:val="0065631D"/>
    <w:rsid w:val="0065642B"/>
    <w:rsid w:val="006565A2"/>
    <w:rsid w:val="006566D6"/>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5B37"/>
    <w:rsid w:val="0066637D"/>
    <w:rsid w:val="0066688F"/>
    <w:rsid w:val="00666CC4"/>
    <w:rsid w:val="00666DA9"/>
    <w:rsid w:val="006673CA"/>
    <w:rsid w:val="00667806"/>
    <w:rsid w:val="006679BC"/>
    <w:rsid w:val="00667C46"/>
    <w:rsid w:val="00667C5C"/>
    <w:rsid w:val="00670240"/>
    <w:rsid w:val="00670A10"/>
    <w:rsid w:val="00670CC2"/>
    <w:rsid w:val="00670FB6"/>
    <w:rsid w:val="006711CB"/>
    <w:rsid w:val="0067124E"/>
    <w:rsid w:val="00671B0E"/>
    <w:rsid w:val="00672425"/>
    <w:rsid w:val="00673223"/>
    <w:rsid w:val="0067335C"/>
    <w:rsid w:val="00673A51"/>
    <w:rsid w:val="00673A9F"/>
    <w:rsid w:val="00673E2D"/>
    <w:rsid w:val="00674367"/>
    <w:rsid w:val="00674DAF"/>
    <w:rsid w:val="006750BA"/>
    <w:rsid w:val="00675509"/>
    <w:rsid w:val="006756B8"/>
    <w:rsid w:val="0067612B"/>
    <w:rsid w:val="00676933"/>
    <w:rsid w:val="00676C4E"/>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5D0D"/>
    <w:rsid w:val="00686102"/>
    <w:rsid w:val="0068633E"/>
    <w:rsid w:val="0068657B"/>
    <w:rsid w:val="00686869"/>
    <w:rsid w:val="006868B0"/>
    <w:rsid w:val="00686FEE"/>
    <w:rsid w:val="006900CD"/>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157"/>
    <w:rsid w:val="006978CD"/>
    <w:rsid w:val="00697C3B"/>
    <w:rsid w:val="00697E10"/>
    <w:rsid w:val="006A0068"/>
    <w:rsid w:val="006A0157"/>
    <w:rsid w:val="006A02F2"/>
    <w:rsid w:val="006A041C"/>
    <w:rsid w:val="006A0D0E"/>
    <w:rsid w:val="006A0DC7"/>
    <w:rsid w:val="006A1092"/>
    <w:rsid w:val="006A1113"/>
    <w:rsid w:val="006A1546"/>
    <w:rsid w:val="006A1AF4"/>
    <w:rsid w:val="006A1BFC"/>
    <w:rsid w:val="006A1FD3"/>
    <w:rsid w:val="006A29B9"/>
    <w:rsid w:val="006A3062"/>
    <w:rsid w:val="006A30E8"/>
    <w:rsid w:val="006A313B"/>
    <w:rsid w:val="006A39C1"/>
    <w:rsid w:val="006A497F"/>
    <w:rsid w:val="006A4EAA"/>
    <w:rsid w:val="006A5B63"/>
    <w:rsid w:val="006A6BEF"/>
    <w:rsid w:val="006A71F6"/>
    <w:rsid w:val="006A7765"/>
    <w:rsid w:val="006B03BE"/>
    <w:rsid w:val="006B0914"/>
    <w:rsid w:val="006B0962"/>
    <w:rsid w:val="006B0C8E"/>
    <w:rsid w:val="006B0F00"/>
    <w:rsid w:val="006B0FB9"/>
    <w:rsid w:val="006B1181"/>
    <w:rsid w:val="006B14D2"/>
    <w:rsid w:val="006B1DBD"/>
    <w:rsid w:val="006B1DC7"/>
    <w:rsid w:val="006B235C"/>
    <w:rsid w:val="006B28E8"/>
    <w:rsid w:val="006B298B"/>
    <w:rsid w:val="006B39E2"/>
    <w:rsid w:val="006B3F4F"/>
    <w:rsid w:val="006B40A7"/>
    <w:rsid w:val="006B4664"/>
    <w:rsid w:val="006B4B50"/>
    <w:rsid w:val="006B4B70"/>
    <w:rsid w:val="006B4F95"/>
    <w:rsid w:val="006B51F8"/>
    <w:rsid w:val="006B5DAA"/>
    <w:rsid w:val="006B5EC8"/>
    <w:rsid w:val="006B6680"/>
    <w:rsid w:val="006B67CC"/>
    <w:rsid w:val="006B6852"/>
    <w:rsid w:val="006B689F"/>
    <w:rsid w:val="006B6FC0"/>
    <w:rsid w:val="006B77AD"/>
    <w:rsid w:val="006B7860"/>
    <w:rsid w:val="006C140F"/>
    <w:rsid w:val="006C1A39"/>
    <w:rsid w:val="006C2037"/>
    <w:rsid w:val="006C2427"/>
    <w:rsid w:val="006C24F6"/>
    <w:rsid w:val="006C2BE2"/>
    <w:rsid w:val="006C2EF9"/>
    <w:rsid w:val="006C2FB3"/>
    <w:rsid w:val="006C3E4C"/>
    <w:rsid w:val="006C4797"/>
    <w:rsid w:val="006C48AC"/>
    <w:rsid w:val="006C5127"/>
    <w:rsid w:val="006C52D7"/>
    <w:rsid w:val="006C53E6"/>
    <w:rsid w:val="006C56AC"/>
    <w:rsid w:val="006C5C5E"/>
    <w:rsid w:val="006C69FF"/>
    <w:rsid w:val="006C6A74"/>
    <w:rsid w:val="006C6D22"/>
    <w:rsid w:val="006C6E05"/>
    <w:rsid w:val="006C7581"/>
    <w:rsid w:val="006C767D"/>
    <w:rsid w:val="006D047D"/>
    <w:rsid w:val="006D071E"/>
    <w:rsid w:val="006D0C2A"/>
    <w:rsid w:val="006D0D92"/>
    <w:rsid w:val="006D0E52"/>
    <w:rsid w:val="006D0E99"/>
    <w:rsid w:val="006D1488"/>
    <w:rsid w:val="006D1B0A"/>
    <w:rsid w:val="006D201B"/>
    <w:rsid w:val="006D2023"/>
    <w:rsid w:val="006D2625"/>
    <w:rsid w:val="006D2CA2"/>
    <w:rsid w:val="006D2D7F"/>
    <w:rsid w:val="006D32C2"/>
    <w:rsid w:val="006D3972"/>
    <w:rsid w:val="006D4392"/>
    <w:rsid w:val="006D4A76"/>
    <w:rsid w:val="006D4D7E"/>
    <w:rsid w:val="006D5B86"/>
    <w:rsid w:val="006D6201"/>
    <w:rsid w:val="006D6E39"/>
    <w:rsid w:val="006D79EC"/>
    <w:rsid w:val="006D7EA2"/>
    <w:rsid w:val="006D7EEB"/>
    <w:rsid w:val="006D7F59"/>
    <w:rsid w:val="006E0022"/>
    <w:rsid w:val="006E0836"/>
    <w:rsid w:val="006E17F6"/>
    <w:rsid w:val="006E1976"/>
    <w:rsid w:val="006E1BB0"/>
    <w:rsid w:val="006E1CAD"/>
    <w:rsid w:val="006E1D7C"/>
    <w:rsid w:val="006E25F7"/>
    <w:rsid w:val="006E33F7"/>
    <w:rsid w:val="006E3C33"/>
    <w:rsid w:val="006E410B"/>
    <w:rsid w:val="006E4335"/>
    <w:rsid w:val="006E44EB"/>
    <w:rsid w:val="006E4C49"/>
    <w:rsid w:val="006E55AA"/>
    <w:rsid w:val="006E61FC"/>
    <w:rsid w:val="006E6389"/>
    <w:rsid w:val="006E64A3"/>
    <w:rsid w:val="006E68E3"/>
    <w:rsid w:val="006E6ACF"/>
    <w:rsid w:val="006E6CFD"/>
    <w:rsid w:val="006E6E7C"/>
    <w:rsid w:val="006E71A4"/>
    <w:rsid w:val="006E79F3"/>
    <w:rsid w:val="006F0727"/>
    <w:rsid w:val="006F091B"/>
    <w:rsid w:val="006F0A93"/>
    <w:rsid w:val="006F0BAE"/>
    <w:rsid w:val="006F0F3C"/>
    <w:rsid w:val="006F2538"/>
    <w:rsid w:val="006F2C5A"/>
    <w:rsid w:val="006F3059"/>
    <w:rsid w:val="006F30F8"/>
    <w:rsid w:val="006F3599"/>
    <w:rsid w:val="006F3669"/>
    <w:rsid w:val="006F3D42"/>
    <w:rsid w:val="006F3EE0"/>
    <w:rsid w:val="006F3F86"/>
    <w:rsid w:val="006F3F91"/>
    <w:rsid w:val="006F4369"/>
    <w:rsid w:val="006F4D1A"/>
    <w:rsid w:val="006F55F2"/>
    <w:rsid w:val="006F5A76"/>
    <w:rsid w:val="006F5AB6"/>
    <w:rsid w:val="006F5AD6"/>
    <w:rsid w:val="006F5F90"/>
    <w:rsid w:val="006F61D7"/>
    <w:rsid w:val="006F7279"/>
    <w:rsid w:val="006F7A70"/>
    <w:rsid w:val="007001DA"/>
    <w:rsid w:val="00700361"/>
    <w:rsid w:val="00700436"/>
    <w:rsid w:val="007004CA"/>
    <w:rsid w:val="00700CBB"/>
    <w:rsid w:val="00700E51"/>
    <w:rsid w:val="00700FF5"/>
    <w:rsid w:val="00701189"/>
    <w:rsid w:val="007014FF"/>
    <w:rsid w:val="007017EB"/>
    <w:rsid w:val="00701E0E"/>
    <w:rsid w:val="0070224A"/>
    <w:rsid w:val="00702816"/>
    <w:rsid w:val="00702909"/>
    <w:rsid w:val="00703168"/>
    <w:rsid w:val="00703582"/>
    <w:rsid w:val="00703C28"/>
    <w:rsid w:val="007042CF"/>
    <w:rsid w:val="0070431A"/>
    <w:rsid w:val="00704750"/>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E0D"/>
    <w:rsid w:val="00716124"/>
    <w:rsid w:val="007161A6"/>
    <w:rsid w:val="00716989"/>
    <w:rsid w:val="00716F76"/>
    <w:rsid w:val="0071714C"/>
    <w:rsid w:val="00717401"/>
    <w:rsid w:val="00717925"/>
    <w:rsid w:val="00717BD1"/>
    <w:rsid w:val="00720E0F"/>
    <w:rsid w:val="00721C9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3195"/>
    <w:rsid w:val="007344E5"/>
    <w:rsid w:val="007347F5"/>
    <w:rsid w:val="0073525E"/>
    <w:rsid w:val="007353F0"/>
    <w:rsid w:val="007355F9"/>
    <w:rsid w:val="00735930"/>
    <w:rsid w:val="00735F72"/>
    <w:rsid w:val="007362BB"/>
    <w:rsid w:val="007368C3"/>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4E45"/>
    <w:rsid w:val="00754ECB"/>
    <w:rsid w:val="00755188"/>
    <w:rsid w:val="007552CD"/>
    <w:rsid w:val="007553E5"/>
    <w:rsid w:val="007566BA"/>
    <w:rsid w:val="00756B7E"/>
    <w:rsid w:val="00756CF1"/>
    <w:rsid w:val="00756F19"/>
    <w:rsid w:val="007571CA"/>
    <w:rsid w:val="007575DF"/>
    <w:rsid w:val="0075778E"/>
    <w:rsid w:val="00757974"/>
    <w:rsid w:val="007602FC"/>
    <w:rsid w:val="00760514"/>
    <w:rsid w:val="00760A0B"/>
    <w:rsid w:val="00760DFA"/>
    <w:rsid w:val="007615FB"/>
    <w:rsid w:val="00761A77"/>
    <w:rsid w:val="007626AB"/>
    <w:rsid w:val="00762EBE"/>
    <w:rsid w:val="00762FB8"/>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3B"/>
    <w:rsid w:val="00773CFD"/>
    <w:rsid w:val="00773E39"/>
    <w:rsid w:val="00773E88"/>
    <w:rsid w:val="007747E8"/>
    <w:rsid w:val="00774904"/>
    <w:rsid w:val="00774E92"/>
    <w:rsid w:val="0077546D"/>
    <w:rsid w:val="0077565E"/>
    <w:rsid w:val="00775764"/>
    <w:rsid w:val="00775786"/>
    <w:rsid w:val="00775A50"/>
    <w:rsid w:val="00775EAC"/>
    <w:rsid w:val="00775F47"/>
    <w:rsid w:val="007762FF"/>
    <w:rsid w:val="00776418"/>
    <w:rsid w:val="00776694"/>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2EA6"/>
    <w:rsid w:val="00783032"/>
    <w:rsid w:val="00784081"/>
    <w:rsid w:val="00784B31"/>
    <w:rsid w:val="00784FD1"/>
    <w:rsid w:val="0078534B"/>
    <w:rsid w:val="00785735"/>
    <w:rsid w:val="00786260"/>
    <w:rsid w:val="0078687F"/>
    <w:rsid w:val="00786F16"/>
    <w:rsid w:val="00787662"/>
    <w:rsid w:val="00787B64"/>
    <w:rsid w:val="00790A00"/>
    <w:rsid w:val="00790CA5"/>
    <w:rsid w:val="00790CE5"/>
    <w:rsid w:val="00790F9A"/>
    <w:rsid w:val="00791C00"/>
    <w:rsid w:val="00791E3B"/>
    <w:rsid w:val="00792530"/>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195"/>
    <w:rsid w:val="007A059E"/>
    <w:rsid w:val="007A0828"/>
    <w:rsid w:val="007A09B0"/>
    <w:rsid w:val="007A15A9"/>
    <w:rsid w:val="007A18D5"/>
    <w:rsid w:val="007A2245"/>
    <w:rsid w:val="007A227B"/>
    <w:rsid w:val="007A2461"/>
    <w:rsid w:val="007A2515"/>
    <w:rsid w:val="007A2AB1"/>
    <w:rsid w:val="007A2F02"/>
    <w:rsid w:val="007A30B1"/>
    <w:rsid w:val="007A356D"/>
    <w:rsid w:val="007A3822"/>
    <w:rsid w:val="007A39BA"/>
    <w:rsid w:val="007A3B0A"/>
    <w:rsid w:val="007A3ED4"/>
    <w:rsid w:val="007A4248"/>
    <w:rsid w:val="007A497E"/>
    <w:rsid w:val="007A4A82"/>
    <w:rsid w:val="007A4FB6"/>
    <w:rsid w:val="007A520F"/>
    <w:rsid w:val="007A537D"/>
    <w:rsid w:val="007A55AA"/>
    <w:rsid w:val="007A5E71"/>
    <w:rsid w:val="007A700F"/>
    <w:rsid w:val="007A76CC"/>
    <w:rsid w:val="007A7963"/>
    <w:rsid w:val="007A7982"/>
    <w:rsid w:val="007A79DA"/>
    <w:rsid w:val="007A7C89"/>
    <w:rsid w:val="007A7FA6"/>
    <w:rsid w:val="007B01E2"/>
    <w:rsid w:val="007B0311"/>
    <w:rsid w:val="007B0B8B"/>
    <w:rsid w:val="007B0E77"/>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B7F"/>
    <w:rsid w:val="007B4C03"/>
    <w:rsid w:val="007B564E"/>
    <w:rsid w:val="007B57FB"/>
    <w:rsid w:val="007B5AF9"/>
    <w:rsid w:val="007B5C61"/>
    <w:rsid w:val="007B6A1B"/>
    <w:rsid w:val="007B6A47"/>
    <w:rsid w:val="007B6AD8"/>
    <w:rsid w:val="007B7F32"/>
    <w:rsid w:val="007B7FB3"/>
    <w:rsid w:val="007C0CC6"/>
    <w:rsid w:val="007C13B7"/>
    <w:rsid w:val="007C13E3"/>
    <w:rsid w:val="007C1493"/>
    <w:rsid w:val="007C1FBE"/>
    <w:rsid w:val="007C2056"/>
    <w:rsid w:val="007C250D"/>
    <w:rsid w:val="007C27D4"/>
    <w:rsid w:val="007C2BC5"/>
    <w:rsid w:val="007C2C4B"/>
    <w:rsid w:val="007C37B6"/>
    <w:rsid w:val="007C46D7"/>
    <w:rsid w:val="007C4AA6"/>
    <w:rsid w:val="007C4ED0"/>
    <w:rsid w:val="007C500D"/>
    <w:rsid w:val="007C53CD"/>
    <w:rsid w:val="007C644A"/>
    <w:rsid w:val="007C64DA"/>
    <w:rsid w:val="007C6664"/>
    <w:rsid w:val="007C6691"/>
    <w:rsid w:val="007C673D"/>
    <w:rsid w:val="007C6991"/>
    <w:rsid w:val="007C6C74"/>
    <w:rsid w:val="007C6E51"/>
    <w:rsid w:val="007C744C"/>
    <w:rsid w:val="007C74F6"/>
    <w:rsid w:val="007C7ACB"/>
    <w:rsid w:val="007C7DB0"/>
    <w:rsid w:val="007D053A"/>
    <w:rsid w:val="007D0CE4"/>
    <w:rsid w:val="007D0F53"/>
    <w:rsid w:val="007D11ED"/>
    <w:rsid w:val="007D1283"/>
    <w:rsid w:val="007D151C"/>
    <w:rsid w:val="007D1B19"/>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DDE"/>
    <w:rsid w:val="007D5E62"/>
    <w:rsid w:val="007D5FCF"/>
    <w:rsid w:val="007D6583"/>
    <w:rsid w:val="007D66DD"/>
    <w:rsid w:val="007D6867"/>
    <w:rsid w:val="007D6C89"/>
    <w:rsid w:val="007D6D1F"/>
    <w:rsid w:val="007D6E4E"/>
    <w:rsid w:val="007D7B8B"/>
    <w:rsid w:val="007D7BEF"/>
    <w:rsid w:val="007D7E2B"/>
    <w:rsid w:val="007E02A5"/>
    <w:rsid w:val="007E050D"/>
    <w:rsid w:val="007E0DEE"/>
    <w:rsid w:val="007E1641"/>
    <w:rsid w:val="007E21A3"/>
    <w:rsid w:val="007E24D5"/>
    <w:rsid w:val="007E2DEB"/>
    <w:rsid w:val="007E30BA"/>
    <w:rsid w:val="007E341D"/>
    <w:rsid w:val="007E36A0"/>
    <w:rsid w:val="007E3B11"/>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46D"/>
    <w:rsid w:val="007F46C0"/>
    <w:rsid w:val="007F4D6F"/>
    <w:rsid w:val="007F4DA5"/>
    <w:rsid w:val="007F502F"/>
    <w:rsid w:val="007F53AA"/>
    <w:rsid w:val="007F67F4"/>
    <w:rsid w:val="007F7373"/>
    <w:rsid w:val="007F75A8"/>
    <w:rsid w:val="00801018"/>
    <w:rsid w:val="008011A7"/>
    <w:rsid w:val="008014D3"/>
    <w:rsid w:val="008017E9"/>
    <w:rsid w:val="00801A6C"/>
    <w:rsid w:val="00802451"/>
    <w:rsid w:val="0080273A"/>
    <w:rsid w:val="00802987"/>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B73"/>
    <w:rsid w:val="00807DA0"/>
    <w:rsid w:val="00810766"/>
    <w:rsid w:val="0081163D"/>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3B"/>
    <w:rsid w:val="008170BC"/>
    <w:rsid w:val="008170E4"/>
    <w:rsid w:val="008170FC"/>
    <w:rsid w:val="00817109"/>
    <w:rsid w:val="008175CE"/>
    <w:rsid w:val="0081786A"/>
    <w:rsid w:val="008178E3"/>
    <w:rsid w:val="00817CC5"/>
    <w:rsid w:val="00817F88"/>
    <w:rsid w:val="00820296"/>
    <w:rsid w:val="00820426"/>
    <w:rsid w:val="00820488"/>
    <w:rsid w:val="00820B21"/>
    <w:rsid w:val="00820B9B"/>
    <w:rsid w:val="00820D1B"/>
    <w:rsid w:val="00822643"/>
    <w:rsid w:val="0082293F"/>
    <w:rsid w:val="00822B64"/>
    <w:rsid w:val="00822E25"/>
    <w:rsid w:val="008236E8"/>
    <w:rsid w:val="00824389"/>
    <w:rsid w:val="00824392"/>
    <w:rsid w:val="008245DA"/>
    <w:rsid w:val="008256D6"/>
    <w:rsid w:val="0082576A"/>
    <w:rsid w:val="00826384"/>
    <w:rsid w:val="00826BFD"/>
    <w:rsid w:val="00827092"/>
    <w:rsid w:val="0082710A"/>
    <w:rsid w:val="00827366"/>
    <w:rsid w:val="00827A68"/>
    <w:rsid w:val="008306AF"/>
    <w:rsid w:val="00830EC9"/>
    <w:rsid w:val="008312E0"/>
    <w:rsid w:val="0083175A"/>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21F"/>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887"/>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87D"/>
    <w:rsid w:val="00851C51"/>
    <w:rsid w:val="00851FE4"/>
    <w:rsid w:val="008526EF"/>
    <w:rsid w:val="00852BD8"/>
    <w:rsid w:val="00852F55"/>
    <w:rsid w:val="00853166"/>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367"/>
    <w:rsid w:val="008635A5"/>
    <w:rsid w:val="00863A49"/>
    <w:rsid w:val="0086430F"/>
    <w:rsid w:val="00864429"/>
    <w:rsid w:val="008644CB"/>
    <w:rsid w:val="008647C3"/>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129"/>
    <w:rsid w:val="00871372"/>
    <w:rsid w:val="0087141E"/>
    <w:rsid w:val="008716B7"/>
    <w:rsid w:val="0087187C"/>
    <w:rsid w:val="008718F3"/>
    <w:rsid w:val="00871A0A"/>
    <w:rsid w:val="00872A08"/>
    <w:rsid w:val="0087324A"/>
    <w:rsid w:val="008734BD"/>
    <w:rsid w:val="00873E36"/>
    <w:rsid w:val="008741A6"/>
    <w:rsid w:val="00874368"/>
    <w:rsid w:val="008744AE"/>
    <w:rsid w:val="008765F6"/>
    <w:rsid w:val="00876B6F"/>
    <w:rsid w:val="00876E10"/>
    <w:rsid w:val="00876E5C"/>
    <w:rsid w:val="00877DA5"/>
    <w:rsid w:val="00877F14"/>
    <w:rsid w:val="0088062A"/>
    <w:rsid w:val="00880852"/>
    <w:rsid w:val="00881598"/>
    <w:rsid w:val="0088186B"/>
    <w:rsid w:val="00881F95"/>
    <w:rsid w:val="008829B9"/>
    <w:rsid w:val="00882F26"/>
    <w:rsid w:val="008831C0"/>
    <w:rsid w:val="0088335C"/>
    <w:rsid w:val="008834CE"/>
    <w:rsid w:val="00883602"/>
    <w:rsid w:val="008838AA"/>
    <w:rsid w:val="00883C9C"/>
    <w:rsid w:val="008842F0"/>
    <w:rsid w:val="008849DF"/>
    <w:rsid w:val="00884EC7"/>
    <w:rsid w:val="008851BF"/>
    <w:rsid w:val="0088574B"/>
    <w:rsid w:val="0088594E"/>
    <w:rsid w:val="00885A60"/>
    <w:rsid w:val="0088649D"/>
    <w:rsid w:val="0088649F"/>
    <w:rsid w:val="00886768"/>
    <w:rsid w:val="00886E26"/>
    <w:rsid w:val="008875A6"/>
    <w:rsid w:val="008876FD"/>
    <w:rsid w:val="00887A19"/>
    <w:rsid w:val="00890136"/>
    <w:rsid w:val="008905B4"/>
    <w:rsid w:val="00890917"/>
    <w:rsid w:val="0089181D"/>
    <w:rsid w:val="0089193E"/>
    <w:rsid w:val="00891E30"/>
    <w:rsid w:val="0089272F"/>
    <w:rsid w:val="00892774"/>
    <w:rsid w:val="008929EC"/>
    <w:rsid w:val="00892AFC"/>
    <w:rsid w:val="008932A7"/>
    <w:rsid w:val="0089336B"/>
    <w:rsid w:val="00893451"/>
    <w:rsid w:val="00893F82"/>
    <w:rsid w:val="008942AF"/>
    <w:rsid w:val="008950DB"/>
    <w:rsid w:val="00895B09"/>
    <w:rsid w:val="00895D8A"/>
    <w:rsid w:val="00895E48"/>
    <w:rsid w:val="00897229"/>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A9C"/>
    <w:rsid w:val="008B11CC"/>
    <w:rsid w:val="008B1339"/>
    <w:rsid w:val="008B1DD6"/>
    <w:rsid w:val="008B225B"/>
    <w:rsid w:val="008B239D"/>
    <w:rsid w:val="008B2966"/>
    <w:rsid w:val="008B34DD"/>
    <w:rsid w:val="008B39BD"/>
    <w:rsid w:val="008B4ED6"/>
    <w:rsid w:val="008B5001"/>
    <w:rsid w:val="008B63C9"/>
    <w:rsid w:val="008B6925"/>
    <w:rsid w:val="008B700A"/>
    <w:rsid w:val="008B71B5"/>
    <w:rsid w:val="008B7526"/>
    <w:rsid w:val="008C01A1"/>
    <w:rsid w:val="008C1343"/>
    <w:rsid w:val="008C1C50"/>
    <w:rsid w:val="008C201B"/>
    <w:rsid w:val="008C2DDE"/>
    <w:rsid w:val="008C308C"/>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09EA"/>
    <w:rsid w:val="008D0F98"/>
    <w:rsid w:val="008D112A"/>
    <w:rsid w:val="008D12C0"/>
    <w:rsid w:val="008D1526"/>
    <w:rsid w:val="008D15E0"/>
    <w:rsid w:val="008D1652"/>
    <w:rsid w:val="008D2354"/>
    <w:rsid w:val="008D2AF8"/>
    <w:rsid w:val="008D2B26"/>
    <w:rsid w:val="008D326D"/>
    <w:rsid w:val="008D420E"/>
    <w:rsid w:val="008D48AF"/>
    <w:rsid w:val="008D4B3D"/>
    <w:rsid w:val="008D4CA9"/>
    <w:rsid w:val="008D535D"/>
    <w:rsid w:val="008D564E"/>
    <w:rsid w:val="008D585D"/>
    <w:rsid w:val="008D589C"/>
    <w:rsid w:val="008D5C72"/>
    <w:rsid w:val="008D5E09"/>
    <w:rsid w:val="008D6050"/>
    <w:rsid w:val="008D68C3"/>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393"/>
    <w:rsid w:val="008E26FC"/>
    <w:rsid w:val="008E2969"/>
    <w:rsid w:val="008E2D60"/>
    <w:rsid w:val="008E3474"/>
    <w:rsid w:val="008E3662"/>
    <w:rsid w:val="008E3D18"/>
    <w:rsid w:val="008E4388"/>
    <w:rsid w:val="008E43D6"/>
    <w:rsid w:val="008E4E7F"/>
    <w:rsid w:val="008E4FBA"/>
    <w:rsid w:val="008E5044"/>
    <w:rsid w:val="008E5500"/>
    <w:rsid w:val="008E5682"/>
    <w:rsid w:val="008E5A39"/>
    <w:rsid w:val="008E60EA"/>
    <w:rsid w:val="008E628A"/>
    <w:rsid w:val="008E7111"/>
    <w:rsid w:val="008F02C3"/>
    <w:rsid w:val="008F05DF"/>
    <w:rsid w:val="008F0748"/>
    <w:rsid w:val="008F0B8D"/>
    <w:rsid w:val="008F0CD9"/>
    <w:rsid w:val="008F0FB8"/>
    <w:rsid w:val="008F1368"/>
    <w:rsid w:val="008F16AC"/>
    <w:rsid w:val="008F1EC6"/>
    <w:rsid w:val="008F25AA"/>
    <w:rsid w:val="008F2A72"/>
    <w:rsid w:val="008F2E51"/>
    <w:rsid w:val="008F35D8"/>
    <w:rsid w:val="008F3609"/>
    <w:rsid w:val="008F3E39"/>
    <w:rsid w:val="008F4049"/>
    <w:rsid w:val="008F411A"/>
    <w:rsid w:val="008F4124"/>
    <w:rsid w:val="008F424E"/>
    <w:rsid w:val="008F437C"/>
    <w:rsid w:val="008F4972"/>
    <w:rsid w:val="008F4D68"/>
    <w:rsid w:val="008F4E04"/>
    <w:rsid w:val="008F4F7D"/>
    <w:rsid w:val="008F5255"/>
    <w:rsid w:val="008F5667"/>
    <w:rsid w:val="008F5901"/>
    <w:rsid w:val="008F5EEB"/>
    <w:rsid w:val="008F6701"/>
    <w:rsid w:val="008F6A7E"/>
    <w:rsid w:val="008F6D10"/>
    <w:rsid w:val="008F6E71"/>
    <w:rsid w:val="008F73C7"/>
    <w:rsid w:val="008F7DDD"/>
    <w:rsid w:val="0090095A"/>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A64"/>
    <w:rsid w:val="009054F7"/>
    <w:rsid w:val="00905581"/>
    <w:rsid w:val="00905693"/>
    <w:rsid w:val="00905B09"/>
    <w:rsid w:val="00905B13"/>
    <w:rsid w:val="00905B9C"/>
    <w:rsid w:val="00906441"/>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5BB"/>
    <w:rsid w:val="00912656"/>
    <w:rsid w:val="00912812"/>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5E59"/>
    <w:rsid w:val="009260D0"/>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039"/>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853"/>
    <w:rsid w:val="00945F01"/>
    <w:rsid w:val="00946543"/>
    <w:rsid w:val="00946719"/>
    <w:rsid w:val="00946A34"/>
    <w:rsid w:val="00947988"/>
    <w:rsid w:val="00947C72"/>
    <w:rsid w:val="00947CF2"/>
    <w:rsid w:val="00947E13"/>
    <w:rsid w:val="00947EE6"/>
    <w:rsid w:val="009507C2"/>
    <w:rsid w:val="00950BCA"/>
    <w:rsid w:val="00950F35"/>
    <w:rsid w:val="00950FF4"/>
    <w:rsid w:val="00952203"/>
    <w:rsid w:val="00952DFE"/>
    <w:rsid w:val="00953018"/>
    <w:rsid w:val="009537A0"/>
    <w:rsid w:val="00953838"/>
    <w:rsid w:val="009539AE"/>
    <w:rsid w:val="00953A6E"/>
    <w:rsid w:val="009548C2"/>
    <w:rsid w:val="009548CA"/>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3E66"/>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3E35"/>
    <w:rsid w:val="00974465"/>
    <w:rsid w:val="009749E3"/>
    <w:rsid w:val="00975616"/>
    <w:rsid w:val="0097580B"/>
    <w:rsid w:val="00975EB9"/>
    <w:rsid w:val="00976972"/>
    <w:rsid w:val="00976AA5"/>
    <w:rsid w:val="009776B8"/>
    <w:rsid w:val="00977935"/>
    <w:rsid w:val="00977EBC"/>
    <w:rsid w:val="009805B5"/>
    <w:rsid w:val="00980E78"/>
    <w:rsid w:val="009813F7"/>
    <w:rsid w:val="0098189F"/>
    <w:rsid w:val="00981DD0"/>
    <w:rsid w:val="009823F1"/>
    <w:rsid w:val="009827C2"/>
    <w:rsid w:val="00982EE5"/>
    <w:rsid w:val="0098313A"/>
    <w:rsid w:val="0098399C"/>
    <w:rsid w:val="009840D9"/>
    <w:rsid w:val="0098434B"/>
    <w:rsid w:val="0098442A"/>
    <w:rsid w:val="00984591"/>
    <w:rsid w:val="00984657"/>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1C48"/>
    <w:rsid w:val="009928CB"/>
    <w:rsid w:val="00993225"/>
    <w:rsid w:val="00993500"/>
    <w:rsid w:val="00993770"/>
    <w:rsid w:val="009941A8"/>
    <w:rsid w:val="0099549A"/>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175"/>
    <w:rsid w:val="009A19AF"/>
    <w:rsid w:val="009A1C6B"/>
    <w:rsid w:val="009A274E"/>
    <w:rsid w:val="009A30EF"/>
    <w:rsid w:val="009A3CAE"/>
    <w:rsid w:val="009A415B"/>
    <w:rsid w:val="009A557E"/>
    <w:rsid w:val="009A5A47"/>
    <w:rsid w:val="009A662F"/>
    <w:rsid w:val="009A6857"/>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18A"/>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D90"/>
    <w:rsid w:val="009D0ED6"/>
    <w:rsid w:val="009D0F64"/>
    <w:rsid w:val="009D0F71"/>
    <w:rsid w:val="009D11BE"/>
    <w:rsid w:val="009D1831"/>
    <w:rsid w:val="009D1FB8"/>
    <w:rsid w:val="009D201E"/>
    <w:rsid w:val="009D26EC"/>
    <w:rsid w:val="009D27E2"/>
    <w:rsid w:val="009D294A"/>
    <w:rsid w:val="009D2E0D"/>
    <w:rsid w:val="009D2EC8"/>
    <w:rsid w:val="009D2EDB"/>
    <w:rsid w:val="009D374B"/>
    <w:rsid w:val="009D3EC7"/>
    <w:rsid w:val="009D5C26"/>
    <w:rsid w:val="009D60EF"/>
    <w:rsid w:val="009D617D"/>
    <w:rsid w:val="009D6335"/>
    <w:rsid w:val="009D6755"/>
    <w:rsid w:val="009D6B5A"/>
    <w:rsid w:val="009D6D10"/>
    <w:rsid w:val="009D7256"/>
    <w:rsid w:val="009D7303"/>
    <w:rsid w:val="009D79B3"/>
    <w:rsid w:val="009D7EB2"/>
    <w:rsid w:val="009E0232"/>
    <w:rsid w:val="009E0403"/>
    <w:rsid w:val="009E04FD"/>
    <w:rsid w:val="009E2354"/>
    <w:rsid w:val="009E23CA"/>
    <w:rsid w:val="009E29D0"/>
    <w:rsid w:val="009E2D79"/>
    <w:rsid w:val="009E2E2C"/>
    <w:rsid w:val="009E37B2"/>
    <w:rsid w:val="009E393B"/>
    <w:rsid w:val="009E3AFE"/>
    <w:rsid w:val="009E3EB1"/>
    <w:rsid w:val="009E44AB"/>
    <w:rsid w:val="009E4748"/>
    <w:rsid w:val="009E4E1F"/>
    <w:rsid w:val="009E4FDB"/>
    <w:rsid w:val="009E56E1"/>
    <w:rsid w:val="009E57DA"/>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861"/>
    <w:rsid w:val="009F19D4"/>
    <w:rsid w:val="009F1AB6"/>
    <w:rsid w:val="009F1CCE"/>
    <w:rsid w:val="009F2046"/>
    <w:rsid w:val="009F23C2"/>
    <w:rsid w:val="009F2705"/>
    <w:rsid w:val="009F2CCB"/>
    <w:rsid w:val="009F2EBC"/>
    <w:rsid w:val="009F40B2"/>
    <w:rsid w:val="009F42AA"/>
    <w:rsid w:val="009F473C"/>
    <w:rsid w:val="009F4A50"/>
    <w:rsid w:val="009F4F4C"/>
    <w:rsid w:val="009F5384"/>
    <w:rsid w:val="009F5915"/>
    <w:rsid w:val="009F5E8B"/>
    <w:rsid w:val="009F65C8"/>
    <w:rsid w:val="009F66F6"/>
    <w:rsid w:val="009F68BC"/>
    <w:rsid w:val="009F6BD2"/>
    <w:rsid w:val="009F6E4F"/>
    <w:rsid w:val="009F6E60"/>
    <w:rsid w:val="009F6F9F"/>
    <w:rsid w:val="00A00E64"/>
    <w:rsid w:val="00A01032"/>
    <w:rsid w:val="00A01E11"/>
    <w:rsid w:val="00A02393"/>
    <w:rsid w:val="00A0253F"/>
    <w:rsid w:val="00A02787"/>
    <w:rsid w:val="00A033DA"/>
    <w:rsid w:val="00A04476"/>
    <w:rsid w:val="00A04CFA"/>
    <w:rsid w:val="00A05212"/>
    <w:rsid w:val="00A05730"/>
    <w:rsid w:val="00A059CF"/>
    <w:rsid w:val="00A060F8"/>
    <w:rsid w:val="00A07292"/>
    <w:rsid w:val="00A0756F"/>
    <w:rsid w:val="00A07627"/>
    <w:rsid w:val="00A10BD0"/>
    <w:rsid w:val="00A11024"/>
    <w:rsid w:val="00A11233"/>
    <w:rsid w:val="00A11619"/>
    <w:rsid w:val="00A11B39"/>
    <w:rsid w:val="00A11C34"/>
    <w:rsid w:val="00A127A4"/>
    <w:rsid w:val="00A1302E"/>
    <w:rsid w:val="00A13637"/>
    <w:rsid w:val="00A13741"/>
    <w:rsid w:val="00A1375F"/>
    <w:rsid w:val="00A139D8"/>
    <w:rsid w:val="00A1493B"/>
    <w:rsid w:val="00A14A4E"/>
    <w:rsid w:val="00A15B8C"/>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55D"/>
    <w:rsid w:val="00A24688"/>
    <w:rsid w:val="00A247F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31"/>
    <w:rsid w:val="00A315E3"/>
    <w:rsid w:val="00A31743"/>
    <w:rsid w:val="00A317FC"/>
    <w:rsid w:val="00A3183F"/>
    <w:rsid w:val="00A318F1"/>
    <w:rsid w:val="00A31908"/>
    <w:rsid w:val="00A31AC6"/>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216A"/>
    <w:rsid w:val="00A430EB"/>
    <w:rsid w:val="00A435B3"/>
    <w:rsid w:val="00A43ED6"/>
    <w:rsid w:val="00A44157"/>
    <w:rsid w:val="00A44239"/>
    <w:rsid w:val="00A44768"/>
    <w:rsid w:val="00A44DC1"/>
    <w:rsid w:val="00A451FF"/>
    <w:rsid w:val="00A45495"/>
    <w:rsid w:val="00A45542"/>
    <w:rsid w:val="00A45DBB"/>
    <w:rsid w:val="00A46288"/>
    <w:rsid w:val="00A462EE"/>
    <w:rsid w:val="00A464E2"/>
    <w:rsid w:val="00A468EC"/>
    <w:rsid w:val="00A476EF"/>
    <w:rsid w:val="00A506A9"/>
    <w:rsid w:val="00A50948"/>
    <w:rsid w:val="00A51621"/>
    <w:rsid w:val="00A51681"/>
    <w:rsid w:val="00A51E2A"/>
    <w:rsid w:val="00A5257D"/>
    <w:rsid w:val="00A525E0"/>
    <w:rsid w:val="00A52823"/>
    <w:rsid w:val="00A52BE3"/>
    <w:rsid w:val="00A52DF0"/>
    <w:rsid w:val="00A535FE"/>
    <w:rsid w:val="00A53691"/>
    <w:rsid w:val="00A54110"/>
    <w:rsid w:val="00A550CD"/>
    <w:rsid w:val="00A55945"/>
    <w:rsid w:val="00A560FD"/>
    <w:rsid w:val="00A56129"/>
    <w:rsid w:val="00A56197"/>
    <w:rsid w:val="00A563E0"/>
    <w:rsid w:val="00A56AE1"/>
    <w:rsid w:val="00A57335"/>
    <w:rsid w:val="00A57AD7"/>
    <w:rsid w:val="00A57C21"/>
    <w:rsid w:val="00A57CBA"/>
    <w:rsid w:val="00A57EAE"/>
    <w:rsid w:val="00A60552"/>
    <w:rsid w:val="00A606B9"/>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0773"/>
    <w:rsid w:val="00A71567"/>
    <w:rsid w:val="00A71A19"/>
    <w:rsid w:val="00A71CD7"/>
    <w:rsid w:val="00A72439"/>
    <w:rsid w:val="00A725B5"/>
    <w:rsid w:val="00A72DEC"/>
    <w:rsid w:val="00A72E56"/>
    <w:rsid w:val="00A72FE9"/>
    <w:rsid w:val="00A7350D"/>
    <w:rsid w:val="00A73C1E"/>
    <w:rsid w:val="00A74C7C"/>
    <w:rsid w:val="00A75489"/>
    <w:rsid w:val="00A7572D"/>
    <w:rsid w:val="00A75EE0"/>
    <w:rsid w:val="00A76012"/>
    <w:rsid w:val="00A76052"/>
    <w:rsid w:val="00A766B4"/>
    <w:rsid w:val="00A76DA1"/>
    <w:rsid w:val="00A770A2"/>
    <w:rsid w:val="00A777C8"/>
    <w:rsid w:val="00A77A85"/>
    <w:rsid w:val="00A807F2"/>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7EF"/>
    <w:rsid w:val="00A85CA7"/>
    <w:rsid w:val="00A85CB9"/>
    <w:rsid w:val="00A85EFA"/>
    <w:rsid w:val="00A8614D"/>
    <w:rsid w:val="00A8655A"/>
    <w:rsid w:val="00A86773"/>
    <w:rsid w:val="00A87456"/>
    <w:rsid w:val="00A8775B"/>
    <w:rsid w:val="00A902C3"/>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2E61"/>
    <w:rsid w:val="00AA339E"/>
    <w:rsid w:val="00AA35C9"/>
    <w:rsid w:val="00AA390E"/>
    <w:rsid w:val="00AA3C87"/>
    <w:rsid w:val="00AA44D3"/>
    <w:rsid w:val="00AA48A5"/>
    <w:rsid w:val="00AA4926"/>
    <w:rsid w:val="00AA4BFA"/>
    <w:rsid w:val="00AA53AA"/>
    <w:rsid w:val="00AA564D"/>
    <w:rsid w:val="00AA5C2A"/>
    <w:rsid w:val="00AA61B8"/>
    <w:rsid w:val="00AA620B"/>
    <w:rsid w:val="00AA68CF"/>
    <w:rsid w:val="00AA6C3A"/>
    <w:rsid w:val="00AA6E81"/>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8AB"/>
    <w:rsid w:val="00AB2C63"/>
    <w:rsid w:val="00AB3E4C"/>
    <w:rsid w:val="00AB412E"/>
    <w:rsid w:val="00AB4B9D"/>
    <w:rsid w:val="00AB4D70"/>
    <w:rsid w:val="00AB4E3C"/>
    <w:rsid w:val="00AB552F"/>
    <w:rsid w:val="00AB5702"/>
    <w:rsid w:val="00AB61B4"/>
    <w:rsid w:val="00AB64B8"/>
    <w:rsid w:val="00AB6C73"/>
    <w:rsid w:val="00AB6DDF"/>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E1F"/>
    <w:rsid w:val="00AC70C9"/>
    <w:rsid w:val="00AC77B0"/>
    <w:rsid w:val="00AC7B97"/>
    <w:rsid w:val="00AC7C43"/>
    <w:rsid w:val="00AD042C"/>
    <w:rsid w:val="00AD0D1D"/>
    <w:rsid w:val="00AD0F30"/>
    <w:rsid w:val="00AD1079"/>
    <w:rsid w:val="00AD15E0"/>
    <w:rsid w:val="00AD18F9"/>
    <w:rsid w:val="00AD1E06"/>
    <w:rsid w:val="00AD1EF1"/>
    <w:rsid w:val="00AD1F3A"/>
    <w:rsid w:val="00AD1F41"/>
    <w:rsid w:val="00AD2090"/>
    <w:rsid w:val="00AD28BC"/>
    <w:rsid w:val="00AD2EC9"/>
    <w:rsid w:val="00AD2F55"/>
    <w:rsid w:val="00AD34DF"/>
    <w:rsid w:val="00AD356E"/>
    <w:rsid w:val="00AD370C"/>
    <w:rsid w:val="00AD43BD"/>
    <w:rsid w:val="00AD47A6"/>
    <w:rsid w:val="00AD48BB"/>
    <w:rsid w:val="00AD5AF1"/>
    <w:rsid w:val="00AD5D99"/>
    <w:rsid w:val="00AD6316"/>
    <w:rsid w:val="00AD65CD"/>
    <w:rsid w:val="00AD66B5"/>
    <w:rsid w:val="00AD6AAF"/>
    <w:rsid w:val="00AD743B"/>
    <w:rsid w:val="00AD7A59"/>
    <w:rsid w:val="00AE0492"/>
    <w:rsid w:val="00AE07B5"/>
    <w:rsid w:val="00AE0C17"/>
    <w:rsid w:val="00AE18D5"/>
    <w:rsid w:val="00AE26E7"/>
    <w:rsid w:val="00AE27B1"/>
    <w:rsid w:val="00AE281B"/>
    <w:rsid w:val="00AE29A1"/>
    <w:rsid w:val="00AE2FE6"/>
    <w:rsid w:val="00AE3DC4"/>
    <w:rsid w:val="00AE4392"/>
    <w:rsid w:val="00AE4585"/>
    <w:rsid w:val="00AE45DB"/>
    <w:rsid w:val="00AE4B07"/>
    <w:rsid w:val="00AE51C8"/>
    <w:rsid w:val="00AE5631"/>
    <w:rsid w:val="00AE67F7"/>
    <w:rsid w:val="00AE6853"/>
    <w:rsid w:val="00AE6C84"/>
    <w:rsid w:val="00AE6EA9"/>
    <w:rsid w:val="00AE6F5F"/>
    <w:rsid w:val="00AE7F1F"/>
    <w:rsid w:val="00AE7F31"/>
    <w:rsid w:val="00AF0034"/>
    <w:rsid w:val="00AF0113"/>
    <w:rsid w:val="00AF0CC4"/>
    <w:rsid w:val="00AF1159"/>
    <w:rsid w:val="00AF156F"/>
    <w:rsid w:val="00AF1B03"/>
    <w:rsid w:val="00AF2340"/>
    <w:rsid w:val="00AF2575"/>
    <w:rsid w:val="00AF2BAE"/>
    <w:rsid w:val="00AF2E33"/>
    <w:rsid w:val="00AF320B"/>
    <w:rsid w:val="00AF386C"/>
    <w:rsid w:val="00AF3ED4"/>
    <w:rsid w:val="00AF42BB"/>
    <w:rsid w:val="00AF5032"/>
    <w:rsid w:val="00AF5780"/>
    <w:rsid w:val="00AF5801"/>
    <w:rsid w:val="00AF5837"/>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452"/>
    <w:rsid w:val="00B045AD"/>
    <w:rsid w:val="00B04E2B"/>
    <w:rsid w:val="00B057A7"/>
    <w:rsid w:val="00B0677A"/>
    <w:rsid w:val="00B06D88"/>
    <w:rsid w:val="00B073C8"/>
    <w:rsid w:val="00B07510"/>
    <w:rsid w:val="00B07732"/>
    <w:rsid w:val="00B07B4E"/>
    <w:rsid w:val="00B07E37"/>
    <w:rsid w:val="00B10086"/>
    <w:rsid w:val="00B107AE"/>
    <w:rsid w:val="00B10D04"/>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0E4"/>
    <w:rsid w:val="00B1579E"/>
    <w:rsid w:val="00B1584D"/>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4E71"/>
    <w:rsid w:val="00B2544D"/>
    <w:rsid w:val="00B257FC"/>
    <w:rsid w:val="00B259C8"/>
    <w:rsid w:val="00B2622D"/>
    <w:rsid w:val="00B269B6"/>
    <w:rsid w:val="00B271AA"/>
    <w:rsid w:val="00B277B4"/>
    <w:rsid w:val="00B30207"/>
    <w:rsid w:val="00B3074B"/>
    <w:rsid w:val="00B30B2F"/>
    <w:rsid w:val="00B310EE"/>
    <w:rsid w:val="00B313B7"/>
    <w:rsid w:val="00B313ED"/>
    <w:rsid w:val="00B31734"/>
    <w:rsid w:val="00B31797"/>
    <w:rsid w:val="00B320FC"/>
    <w:rsid w:val="00B32425"/>
    <w:rsid w:val="00B32746"/>
    <w:rsid w:val="00B32CB6"/>
    <w:rsid w:val="00B32FE2"/>
    <w:rsid w:val="00B33EC7"/>
    <w:rsid w:val="00B34C7B"/>
    <w:rsid w:val="00B357B3"/>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2F3A"/>
    <w:rsid w:val="00B4329E"/>
    <w:rsid w:val="00B43884"/>
    <w:rsid w:val="00B43ADE"/>
    <w:rsid w:val="00B444BC"/>
    <w:rsid w:val="00B45204"/>
    <w:rsid w:val="00B4520E"/>
    <w:rsid w:val="00B4556B"/>
    <w:rsid w:val="00B45795"/>
    <w:rsid w:val="00B458A7"/>
    <w:rsid w:val="00B45B35"/>
    <w:rsid w:val="00B46087"/>
    <w:rsid w:val="00B468C5"/>
    <w:rsid w:val="00B475BC"/>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8F"/>
    <w:rsid w:val="00B53D51"/>
    <w:rsid w:val="00B53DDD"/>
    <w:rsid w:val="00B53F59"/>
    <w:rsid w:val="00B54512"/>
    <w:rsid w:val="00B54876"/>
    <w:rsid w:val="00B54939"/>
    <w:rsid w:val="00B551A5"/>
    <w:rsid w:val="00B551B4"/>
    <w:rsid w:val="00B55972"/>
    <w:rsid w:val="00B55BF1"/>
    <w:rsid w:val="00B56218"/>
    <w:rsid w:val="00B57508"/>
    <w:rsid w:val="00B57D62"/>
    <w:rsid w:val="00B57E2A"/>
    <w:rsid w:val="00B57FE5"/>
    <w:rsid w:val="00B600B2"/>
    <w:rsid w:val="00B61C6C"/>
    <w:rsid w:val="00B61F69"/>
    <w:rsid w:val="00B621C6"/>
    <w:rsid w:val="00B62507"/>
    <w:rsid w:val="00B626DA"/>
    <w:rsid w:val="00B62A7E"/>
    <w:rsid w:val="00B62DBA"/>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4FF3"/>
    <w:rsid w:val="00B75029"/>
    <w:rsid w:val="00B75197"/>
    <w:rsid w:val="00B7536D"/>
    <w:rsid w:val="00B75AC5"/>
    <w:rsid w:val="00B75C54"/>
    <w:rsid w:val="00B76130"/>
    <w:rsid w:val="00B76548"/>
    <w:rsid w:val="00B76607"/>
    <w:rsid w:val="00B766CD"/>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581"/>
    <w:rsid w:val="00B976B7"/>
    <w:rsid w:val="00B97883"/>
    <w:rsid w:val="00B97A0D"/>
    <w:rsid w:val="00BA0A3E"/>
    <w:rsid w:val="00BA11A9"/>
    <w:rsid w:val="00BA1C82"/>
    <w:rsid w:val="00BA20C4"/>
    <w:rsid w:val="00BA2445"/>
    <w:rsid w:val="00BA2582"/>
    <w:rsid w:val="00BA2714"/>
    <w:rsid w:val="00BA29D9"/>
    <w:rsid w:val="00BA3017"/>
    <w:rsid w:val="00BA314F"/>
    <w:rsid w:val="00BA33EC"/>
    <w:rsid w:val="00BA35C1"/>
    <w:rsid w:val="00BA3C77"/>
    <w:rsid w:val="00BA7149"/>
    <w:rsid w:val="00BA723D"/>
    <w:rsid w:val="00BA7298"/>
    <w:rsid w:val="00BA763D"/>
    <w:rsid w:val="00BA76B6"/>
    <w:rsid w:val="00BA7C98"/>
    <w:rsid w:val="00BB0593"/>
    <w:rsid w:val="00BB06F7"/>
    <w:rsid w:val="00BB093D"/>
    <w:rsid w:val="00BB0A85"/>
    <w:rsid w:val="00BB13AD"/>
    <w:rsid w:val="00BB1EB6"/>
    <w:rsid w:val="00BB1EE1"/>
    <w:rsid w:val="00BB2364"/>
    <w:rsid w:val="00BB312E"/>
    <w:rsid w:val="00BB35EE"/>
    <w:rsid w:val="00BB3823"/>
    <w:rsid w:val="00BB3883"/>
    <w:rsid w:val="00BB3C9D"/>
    <w:rsid w:val="00BB445A"/>
    <w:rsid w:val="00BB46DF"/>
    <w:rsid w:val="00BB4778"/>
    <w:rsid w:val="00BB499D"/>
    <w:rsid w:val="00BB4D21"/>
    <w:rsid w:val="00BB57A0"/>
    <w:rsid w:val="00BB5DCD"/>
    <w:rsid w:val="00BB5F3C"/>
    <w:rsid w:val="00BB6A7C"/>
    <w:rsid w:val="00BB79B4"/>
    <w:rsid w:val="00BC0183"/>
    <w:rsid w:val="00BC07E0"/>
    <w:rsid w:val="00BC0A60"/>
    <w:rsid w:val="00BC1900"/>
    <w:rsid w:val="00BC1BB3"/>
    <w:rsid w:val="00BC224A"/>
    <w:rsid w:val="00BC22E3"/>
    <w:rsid w:val="00BC27D4"/>
    <w:rsid w:val="00BC2A6E"/>
    <w:rsid w:val="00BC2A90"/>
    <w:rsid w:val="00BC3A8A"/>
    <w:rsid w:val="00BC3F7E"/>
    <w:rsid w:val="00BC434B"/>
    <w:rsid w:val="00BC45B2"/>
    <w:rsid w:val="00BC4729"/>
    <w:rsid w:val="00BC4FC2"/>
    <w:rsid w:val="00BC5979"/>
    <w:rsid w:val="00BC6735"/>
    <w:rsid w:val="00BC770A"/>
    <w:rsid w:val="00BC7A9D"/>
    <w:rsid w:val="00BD0542"/>
    <w:rsid w:val="00BD05CA"/>
    <w:rsid w:val="00BD062E"/>
    <w:rsid w:val="00BD0F19"/>
    <w:rsid w:val="00BD13F2"/>
    <w:rsid w:val="00BD1E82"/>
    <w:rsid w:val="00BD23E1"/>
    <w:rsid w:val="00BD2733"/>
    <w:rsid w:val="00BD2AE7"/>
    <w:rsid w:val="00BD3A1B"/>
    <w:rsid w:val="00BD3D97"/>
    <w:rsid w:val="00BD44FE"/>
    <w:rsid w:val="00BD4B33"/>
    <w:rsid w:val="00BD4C8B"/>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38E"/>
    <w:rsid w:val="00BE7A84"/>
    <w:rsid w:val="00BE7C2A"/>
    <w:rsid w:val="00BE7D70"/>
    <w:rsid w:val="00BE7E7B"/>
    <w:rsid w:val="00BF04BB"/>
    <w:rsid w:val="00BF08F5"/>
    <w:rsid w:val="00BF0939"/>
    <w:rsid w:val="00BF11BC"/>
    <w:rsid w:val="00BF198B"/>
    <w:rsid w:val="00BF1E03"/>
    <w:rsid w:val="00BF242E"/>
    <w:rsid w:val="00BF26E9"/>
    <w:rsid w:val="00BF2E72"/>
    <w:rsid w:val="00BF402A"/>
    <w:rsid w:val="00BF4087"/>
    <w:rsid w:val="00BF4931"/>
    <w:rsid w:val="00BF49C6"/>
    <w:rsid w:val="00BF4C9B"/>
    <w:rsid w:val="00BF520E"/>
    <w:rsid w:val="00BF54EB"/>
    <w:rsid w:val="00BF5514"/>
    <w:rsid w:val="00BF564F"/>
    <w:rsid w:val="00BF6B76"/>
    <w:rsid w:val="00BF6E95"/>
    <w:rsid w:val="00BF714F"/>
    <w:rsid w:val="00BF77F3"/>
    <w:rsid w:val="00BF780D"/>
    <w:rsid w:val="00BF7837"/>
    <w:rsid w:val="00BF7944"/>
    <w:rsid w:val="00BF7D3D"/>
    <w:rsid w:val="00BF7D64"/>
    <w:rsid w:val="00BF7F89"/>
    <w:rsid w:val="00C003F2"/>
    <w:rsid w:val="00C00691"/>
    <w:rsid w:val="00C00901"/>
    <w:rsid w:val="00C00D51"/>
    <w:rsid w:val="00C0161D"/>
    <w:rsid w:val="00C02182"/>
    <w:rsid w:val="00C02380"/>
    <w:rsid w:val="00C02547"/>
    <w:rsid w:val="00C03F7A"/>
    <w:rsid w:val="00C0436A"/>
    <w:rsid w:val="00C0486E"/>
    <w:rsid w:val="00C04CCB"/>
    <w:rsid w:val="00C052B7"/>
    <w:rsid w:val="00C057BF"/>
    <w:rsid w:val="00C0585D"/>
    <w:rsid w:val="00C05C01"/>
    <w:rsid w:val="00C06F89"/>
    <w:rsid w:val="00C07011"/>
    <w:rsid w:val="00C07FC5"/>
    <w:rsid w:val="00C102B2"/>
    <w:rsid w:val="00C10812"/>
    <w:rsid w:val="00C108DF"/>
    <w:rsid w:val="00C11597"/>
    <w:rsid w:val="00C125A7"/>
    <w:rsid w:val="00C12C00"/>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ED8"/>
    <w:rsid w:val="00C20FE9"/>
    <w:rsid w:val="00C227A2"/>
    <w:rsid w:val="00C22D67"/>
    <w:rsid w:val="00C2339E"/>
    <w:rsid w:val="00C23560"/>
    <w:rsid w:val="00C236F0"/>
    <w:rsid w:val="00C24971"/>
    <w:rsid w:val="00C24FE1"/>
    <w:rsid w:val="00C252A2"/>
    <w:rsid w:val="00C25439"/>
    <w:rsid w:val="00C25553"/>
    <w:rsid w:val="00C255DF"/>
    <w:rsid w:val="00C266A8"/>
    <w:rsid w:val="00C26AA3"/>
    <w:rsid w:val="00C26DD8"/>
    <w:rsid w:val="00C27064"/>
    <w:rsid w:val="00C2731F"/>
    <w:rsid w:val="00C2778A"/>
    <w:rsid w:val="00C30DCA"/>
    <w:rsid w:val="00C32263"/>
    <w:rsid w:val="00C32CA7"/>
    <w:rsid w:val="00C3378D"/>
    <w:rsid w:val="00C33CC0"/>
    <w:rsid w:val="00C34458"/>
    <w:rsid w:val="00C34D8B"/>
    <w:rsid w:val="00C34EC6"/>
    <w:rsid w:val="00C34EFF"/>
    <w:rsid w:val="00C350D4"/>
    <w:rsid w:val="00C355C2"/>
    <w:rsid w:val="00C355F5"/>
    <w:rsid w:val="00C35C4C"/>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479A0"/>
    <w:rsid w:val="00C504C7"/>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624"/>
    <w:rsid w:val="00C62B05"/>
    <w:rsid w:val="00C6338C"/>
    <w:rsid w:val="00C63735"/>
    <w:rsid w:val="00C649F1"/>
    <w:rsid w:val="00C65606"/>
    <w:rsid w:val="00C66C21"/>
    <w:rsid w:val="00C671F7"/>
    <w:rsid w:val="00C673CF"/>
    <w:rsid w:val="00C677E6"/>
    <w:rsid w:val="00C67A90"/>
    <w:rsid w:val="00C7031E"/>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2FB"/>
    <w:rsid w:val="00C804BE"/>
    <w:rsid w:val="00C80F8C"/>
    <w:rsid w:val="00C811AC"/>
    <w:rsid w:val="00C812D2"/>
    <w:rsid w:val="00C813CF"/>
    <w:rsid w:val="00C8219A"/>
    <w:rsid w:val="00C835BF"/>
    <w:rsid w:val="00C83685"/>
    <w:rsid w:val="00C8430A"/>
    <w:rsid w:val="00C843CE"/>
    <w:rsid w:val="00C84D0D"/>
    <w:rsid w:val="00C85398"/>
    <w:rsid w:val="00C857D8"/>
    <w:rsid w:val="00C85EF1"/>
    <w:rsid w:val="00C85FDE"/>
    <w:rsid w:val="00C86DC7"/>
    <w:rsid w:val="00C86DDC"/>
    <w:rsid w:val="00C87445"/>
    <w:rsid w:val="00C874FB"/>
    <w:rsid w:val="00C87924"/>
    <w:rsid w:val="00C9040D"/>
    <w:rsid w:val="00C90E6D"/>
    <w:rsid w:val="00C917C7"/>
    <w:rsid w:val="00C919C5"/>
    <w:rsid w:val="00C91E7D"/>
    <w:rsid w:val="00C92090"/>
    <w:rsid w:val="00C92FBA"/>
    <w:rsid w:val="00C92FC4"/>
    <w:rsid w:val="00C9333A"/>
    <w:rsid w:val="00C933CD"/>
    <w:rsid w:val="00C934EE"/>
    <w:rsid w:val="00C93FD5"/>
    <w:rsid w:val="00C94744"/>
    <w:rsid w:val="00C94C64"/>
    <w:rsid w:val="00C952BE"/>
    <w:rsid w:val="00C9571F"/>
    <w:rsid w:val="00C95979"/>
    <w:rsid w:val="00C95B7B"/>
    <w:rsid w:val="00C967C2"/>
    <w:rsid w:val="00CA0E4C"/>
    <w:rsid w:val="00CA0FD7"/>
    <w:rsid w:val="00CA0FFF"/>
    <w:rsid w:val="00CA1AF4"/>
    <w:rsid w:val="00CA217B"/>
    <w:rsid w:val="00CA2C1D"/>
    <w:rsid w:val="00CA2D89"/>
    <w:rsid w:val="00CA328C"/>
    <w:rsid w:val="00CA40D9"/>
    <w:rsid w:val="00CA421E"/>
    <w:rsid w:val="00CA4AE4"/>
    <w:rsid w:val="00CA4FFF"/>
    <w:rsid w:val="00CA538C"/>
    <w:rsid w:val="00CA550A"/>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1943"/>
    <w:rsid w:val="00CB2034"/>
    <w:rsid w:val="00CB22AE"/>
    <w:rsid w:val="00CB2870"/>
    <w:rsid w:val="00CB28A0"/>
    <w:rsid w:val="00CB294E"/>
    <w:rsid w:val="00CB3007"/>
    <w:rsid w:val="00CB314D"/>
    <w:rsid w:val="00CB3319"/>
    <w:rsid w:val="00CB3426"/>
    <w:rsid w:val="00CB38EF"/>
    <w:rsid w:val="00CB3B89"/>
    <w:rsid w:val="00CB4447"/>
    <w:rsid w:val="00CB493D"/>
    <w:rsid w:val="00CB51FB"/>
    <w:rsid w:val="00CB5585"/>
    <w:rsid w:val="00CB5833"/>
    <w:rsid w:val="00CB6118"/>
    <w:rsid w:val="00CB6497"/>
    <w:rsid w:val="00CB6556"/>
    <w:rsid w:val="00CB6DC4"/>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B3E"/>
    <w:rsid w:val="00CD2DE8"/>
    <w:rsid w:val="00CD39AB"/>
    <w:rsid w:val="00CD39D7"/>
    <w:rsid w:val="00CD3AEA"/>
    <w:rsid w:val="00CD3DDA"/>
    <w:rsid w:val="00CD4055"/>
    <w:rsid w:val="00CD43E4"/>
    <w:rsid w:val="00CD458A"/>
    <w:rsid w:val="00CD4BF1"/>
    <w:rsid w:val="00CD4CD7"/>
    <w:rsid w:val="00CD522C"/>
    <w:rsid w:val="00CD53BE"/>
    <w:rsid w:val="00CD5C5E"/>
    <w:rsid w:val="00CD5EA2"/>
    <w:rsid w:val="00CD5F74"/>
    <w:rsid w:val="00CD6357"/>
    <w:rsid w:val="00CD6366"/>
    <w:rsid w:val="00CD6F5D"/>
    <w:rsid w:val="00CD6FCD"/>
    <w:rsid w:val="00CD77B4"/>
    <w:rsid w:val="00CD7898"/>
    <w:rsid w:val="00CD79C1"/>
    <w:rsid w:val="00CD7DB6"/>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547"/>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864"/>
    <w:rsid w:val="00CF30B2"/>
    <w:rsid w:val="00CF3BA6"/>
    <w:rsid w:val="00CF3C1A"/>
    <w:rsid w:val="00CF5A72"/>
    <w:rsid w:val="00CF5A7C"/>
    <w:rsid w:val="00CF5B6A"/>
    <w:rsid w:val="00CF6421"/>
    <w:rsid w:val="00CF7515"/>
    <w:rsid w:val="00D00664"/>
    <w:rsid w:val="00D00A64"/>
    <w:rsid w:val="00D00B6E"/>
    <w:rsid w:val="00D014AE"/>
    <w:rsid w:val="00D01D8E"/>
    <w:rsid w:val="00D023BF"/>
    <w:rsid w:val="00D02AA2"/>
    <w:rsid w:val="00D0320A"/>
    <w:rsid w:val="00D034AE"/>
    <w:rsid w:val="00D03D86"/>
    <w:rsid w:val="00D041DB"/>
    <w:rsid w:val="00D060F4"/>
    <w:rsid w:val="00D06221"/>
    <w:rsid w:val="00D06F66"/>
    <w:rsid w:val="00D07B90"/>
    <w:rsid w:val="00D07DE6"/>
    <w:rsid w:val="00D10723"/>
    <w:rsid w:val="00D10920"/>
    <w:rsid w:val="00D10BB0"/>
    <w:rsid w:val="00D10C69"/>
    <w:rsid w:val="00D11A5A"/>
    <w:rsid w:val="00D12978"/>
    <w:rsid w:val="00D12C93"/>
    <w:rsid w:val="00D138D6"/>
    <w:rsid w:val="00D1422D"/>
    <w:rsid w:val="00D14572"/>
    <w:rsid w:val="00D148A0"/>
    <w:rsid w:val="00D14A1A"/>
    <w:rsid w:val="00D159D4"/>
    <w:rsid w:val="00D15E8B"/>
    <w:rsid w:val="00D16391"/>
    <w:rsid w:val="00D16559"/>
    <w:rsid w:val="00D16C3D"/>
    <w:rsid w:val="00D16CAB"/>
    <w:rsid w:val="00D16EF4"/>
    <w:rsid w:val="00D17DB8"/>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DB1"/>
    <w:rsid w:val="00D319F3"/>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4A5"/>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47F65"/>
    <w:rsid w:val="00D5022C"/>
    <w:rsid w:val="00D50409"/>
    <w:rsid w:val="00D50504"/>
    <w:rsid w:val="00D50658"/>
    <w:rsid w:val="00D50A6F"/>
    <w:rsid w:val="00D50AE3"/>
    <w:rsid w:val="00D50C8F"/>
    <w:rsid w:val="00D50FD0"/>
    <w:rsid w:val="00D5111B"/>
    <w:rsid w:val="00D511C9"/>
    <w:rsid w:val="00D51347"/>
    <w:rsid w:val="00D514EE"/>
    <w:rsid w:val="00D51629"/>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BA2"/>
    <w:rsid w:val="00D57CB6"/>
    <w:rsid w:val="00D60074"/>
    <w:rsid w:val="00D60251"/>
    <w:rsid w:val="00D60750"/>
    <w:rsid w:val="00D607A2"/>
    <w:rsid w:val="00D611EE"/>
    <w:rsid w:val="00D61478"/>
    <w:rsid w:val="00D61554"/>
    <w:rsid w:val="00D61DE5"/>
    <w:rsid w:val="00D62461"/>
    <w:rsid w:val="00D62A02"/>
    <w:rsid w:val="00D64204"/>
    <w:rsid w:val="00D642C4"/>
    <w:rsid w:val="00D64C04"/>
    <w:rsid w:val="00D6540E"/>
    <w:rsid w:val="00D654F0"/>
    <w:rsid w:val="00D65AEB"/>
    <w:rsid w:val="00D6610B"/>
    <w:rsid w:val="00D66DEF"/>
    <w:rsid w:val="00D67464"/>
    <w:rsid w:val="00D67770"/>
    <w:rsid w:val="00D67B93"/>
    <w:rsid w:val="00D701FB"/>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66D"/>
    <w:rsid w:val="00D77927"/>
    <w:rsid w:val="00D77A5E"/>
    <w:rsid w:val="00D77A78"/>
    <w:rsid w:val="00D812BF"/>
    <w:rsid w:val="00D815F1"/>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64E"/>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2CE"/>
    <w:rsid w:val="00DA049F"/>
    <w:rsid w:val="00DA0B86"/>
    <w:rsid w:val="00DA0C95"/>
    <w:rsid w:val="00DA10A8"/>
    <w:rsid w:val="00DA1918"/>
    <w:rsid w:val="00DA1DE7"/>
    <w:rsid w:val="00DA2987"/>
    <w:rsid w:val="00DA2DD6"/>
    <w:rsid w:val="00DA3028"/>
    <w:rsid w:val="00DA3205"/>
    <w:rsid w:val="00DA325C"/>
    <w:rsid w:val="00DA387F"/>
    <w:rsid w:val="00DA3DCE"/>
    <w:rsid w:val="00DA4230"/>
    <w:rsid w:val="00DA4519"/>
    <w:rsid w:val="00DA457D"/>
    <w:rsid w:val="00DA4912"/>
    <w:rsid w:val="00DA4CD1"/>
    <w:rsid w:val="00DA4F2C"/>
    <w:rsid w:val="00DA50F6"/>
    <w:rsid w:val="00DA5165"/>
    <w:rsid w:val="00DA563C"/>
    <w:rsid w:val="00DA58C3"/>
    <w:rsid w:val="00DA6336"/>
    <w:rsid w:val="00DA6C7E"/>
    <w:rsid w:val="00DA7675"/>
    <w:rsid w:val="00DA7E3E"/>
    <w:rsid w:val="00DA7E7C"/>
    <w:rsid w:val="00DB0115"/>
    <w:rsid w:val="00DB042F"/>
    <w:rsid w:val="00DB07A9"/>
    <w:rsid w:val="00DB0A64"/>
    <w:rsid w:val="00DB1878"/>
    <w:rsid w:val="00DB1B18"/>
    <w:rsid w:val="00DB1F38"/>
    <w:rsid w:val="00DB20B1"/>
    <w:rsid w:val="00DB26B9"/>
    <w:rsid w:val="00DB2967"/>
    <w:rsid w:val="00DB29D7"/>
    <w:rsid w:val="00DB2C3C"/>
    <w:rsid w:val="00DB2C8A"/>
    <w:rsid w:val="00DB33F8"/>
    <w:rsid w:val="00DB3770"/>
    <w:rsid w:val="00DB38FF"/>
    <w:rsid w:val="00DB3DDC"/>
    <w:rsid w:val="00DB4197"/>
    <w:rsid w:val="00DB48D3"/>
    <w:rsid w:val="00DB4FA7"/>
    <w:rsid w:val="00DB5EC6"/>
    <w:rsid w:val="00DB63E0"/>
    <w:rsid w:val="00DB63FB"/>
    <w:rsid w:val="00DB6554"/>
    <w:rsid w:val="00DB70F1"/>
    <w:rsid w:val="00DB7976"/>
    <w:rsid w:val="00DB7B10"/>
    <w:rsid w:val="00DC038A"/>
    <w:rsid w:val="00DC03BB"/>
    <w:rsid w:val="00DC0701"/>
    <w:rsid w:val="00DC08F2"/>
    <w:rsid w:val="00DC09C5"/>
    <w:rsid w:val="00DC0A73"/>
    <w:rsid w:val="00DC1A69"/>
    <w:rsid w:val="00DC1D35"/>
    <w:rsid w:val="00DC27BD"/>
    <w:rsid w:val="00DC28FE"/>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0DCF"/>
    <w:rsid w:val="00DE121A"/>
    <w:rsid w:val="00DE143F"/>
    <w:rsid w:val="00DE17A3"/>
    <w:rsid w:val="00DE1D5C"/>
    <w:rsid w:val="00DE3177"/>
    <w:rsid w:val="00DE3A77"/>
    <w:rsid w:val="00DE3C9A"/>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6BE"/>
    <w:rsid w:val="00E149E9"/>
    <w:rsid w:val="00E14FC1"/>
    <w:rsid w:val="00E15A4A"/>
    <w:rsid w:val="00E15BE0"/>
    <w:rsid w:val="00E15C58"/>
    <w:rsid w:val="00E15F30"/>
    <w:rsid w:val="00E16208"/>
    <w:rsid w:val="00E16513"/>
    <w:rsid w:val="00E16B06"/>
    <w:rsid w:val="00E16C6C"/>
    <w:rsid w:val="00E16CB3"/>
    <w:rsid w:val="00E172D0"/>
    <w:rsid w:val="00E17417"/>
    <w:rsid w:val="00E17435"/>
    <w:rsid w:val="00E1761A"/>
    <w:rsid w:val="00E17C9A"/>
    <w:rsid w:val="00E17E39"/>
    <w:rsid w:val="00E17EFF"/>
    <w:rsid w:val="00E200E4"/>
    <w:rsid w:val="00E20286"/>
    <w:rsid w:val="00E204D2"/>
    <w:rsid w:val="00E205FC"/>
    <w:rsid w:val="00E20628"/>
    <w:rsid w:val="00E20649"/>
    <w:rsid w:val="00E20655"/>
    <w:rsid w:val="00E20CC6"/>
    <w:rsid w:val="00E20CF0"/>
    <w:rsid w:val="00E210D1"/>
    <w:rsid w:val="00E21B1D"/>
    <w:rsid w:val="00E22056"/>
    <w:rsid w:val="00E22E3B"/>
    <w:rsid w:val="00E22FEE"/>
    <w:rsid w:val="00E23838"/>
    <w:rsid w:val="00E23AD6"/>
    <w:rsid w:val="00E23CBD"/>
    <w:rsid w:val="00E23D31"/>
    <w:rsid w:val="00E2418A"/>
    <w:rsid w:val="00E242F2"/>
    <w:rsid w:val="00E24730"/>
    <w:rsid w:val="00E2473D"/>
    <w:rsid w:val="00E252AD"/>
    <w:rsid w:val="00E25BCA"/>
    <w:rsid w:val="00E26180"/>
    <w:rsid w:val="00E26508"/>
    <w:rsid w:val="00E265DC"/>
    <w:rsid w:val="00E26DF6"/>
    <w:rsid w:val="00E26E6C"/>
    <w:rsid w:val="00E2717B"/>
    <w:rsid w:val="00E271BC"/>
    <w:rsid w:val="00E27257"/>
    <w:rsid w:val="00E272BF"/>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10D"/>
    <w:rsid w:val="00E3421B"/>
    <w:rsid w:val="00E34344"/>
    <w:rsid w:val="00E346B1"/>
    <w:rsid w:val="00E34897"/>
    <w:rsid w:val="00E34C8A"/>
    <w:rsid w:val="00E34EF4"/>
    <w:rsid w:val="00E34F74"/>
    <w:rsid w:val="00E3597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4EB"/>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39C"/>
    <w:rsid w:val="00E5157E"/>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27B4"/>
    <w:rsid w:val="00E6340C"/>
    <w:rsid w:val="00E6345F"/>
    <w:rsid w:val="00E6350C"/>
    <w:rsid w:val="00E636BB"/>
    <w:rsid w:val="00E63C21"/>
    <w:rsid w:val="00E63CFD"/>
    <w:rsid w:val="00E642D2"/>
    <w:rsid w:val="00E64308"/>
    <w:rsid w:val="00E64923"/>
    <w:rsid w:val="00E64F7C"/>
    <w:rsid w:val="00E650AB"/>
    <w:rsid w:val="00E65D1E"/>
    <w:rsid w:val="00E65E3A"/>
    <w:rsid w:val="00E66053"/>
    <w:rsid w:val="00E66083"/>
    <w:rsid w:val="00E6742C"/>
    <w:rsid w:val="00E676A4"/>
    <w:rsid w:val="00E67DC4"/>
    <w:rsid w:val="00E7065A"/>
    <w:rsid w:val="00E70982"/>
    <w:rsid w:val="00E70A61"/>
    <w:rsid w:val="00E70D08"/>
    <w:rsid w:val="00E71060"/>
    <w:rsid w:val="00E71075"/>
    <w:rsid w:val="00E71201"/>
    <w:rsid w:val="00E714FC"/>
    <w:rsid w:val="00E71A52"/>
    <w:rsid w:val="00E72003"/>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0D"/>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320"/>
    <w:rsid w:val="00EA0839"/>
    <w:rsid w:val="00EA0ECA"/>
    <w:rsid w:val="00EA0F34"/>
    <w:rsid w:val="00EA1079"/>
    <w:rsid w:val="00EA131F"/>
    <w:rsid w:val="00EA1414"/>
    <w:rsid w:val="00EA1D12"/>
    <w:rsid w:val="00EA1ECC"/>
    <w:rsid w:val="00EA1EE4"/>
    <w:rsid w:val="00EA23FF"/>
    <w:rsid w:val="00EA27D1"/>
    <w:rsid w:val="00EA2F4B"/>
    <w:rsid w:val="00EA3C41"/>
    <w:rsid w:val="00EA3DFD"/>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F03"/>
    <w:rsid w:val="00EB2BC1"/>
    <w:rsid w:val="00EB3302"/>
    <w:rsid w:val="00EB34EA"/>
    <w:rsid w:val="00EB3537"/>
    <w:rsid w:val="00EB3635"/>
    <w:rsid w:val="00EB3895"/>
    <w:rsid w:val="00EB456A"/>
    <w:rsid w:val="00EB4F8F"/>
    <w:rsid w:val="00EB54A7"/>
    <w:rsid w:val="00EB5645"/>
    <w:rsid w:val="00EB6371"/>
    <w:rsid w:val="00EB648C"/>
    <w:rsid w:val="00EB64EB"/>
    <w:rsid w:val="00EB6691"/>
    <w:rsid w:val="00EB6711"/>
    <w:rsid w:val="00EB6A83"/>
    <w:rsid w:val="00EB6B8D"/>
    <w:rsid w:val="00EB6E85"/>
    <w:rsid w:val="00EB6FA9"/>
    <w:rsid w:val="00EB7686"/>
    <w:rsid w:val="00EB7F61"/>
    <w:rsid w:val="00EC04D8"/>
    <w:rsid w:val="00EC1280"/>
    <w:rsid w:val="00EC26E1"/>
    <w:rsid w:val="00EC298C"/>
    <w:rsid w:val="00EC2C26"/>
    <w:rsid w:val="00EC3861"/>
    <w:rsid w:val="00EC509C"/>
    <w:rsid w:val="00EC5301"/>
    <w:rsid w:val="00EC5CA8"/>
    <w:rsid w:val="00EC5CE4"/>
    <w:rsid w:val="00EC64B5"/>
    <w:rsid w:val="00EC685F"/>
    <w:rsid w:val="00EC715C"/>
    <w:rsid w:val="00EC761D"/>
    <w:rsid w:val="00ED059D"/>
    <w:rsid w:val="00ED0A62"/>
    <w:rsid w:val="00ED0EFD"/>
    <w:rsid w:val="00ED149A"/>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D7E35"/>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474"/>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0AE8"/>
    <w:rsid w:val="00F114C2"/>
    <w:rsid w:val="00F11623"/>
    <w:rsid w:val="00F11E14"/>
    <w:rsid w:val="00F11E66"/>
    <w:rsid w:val="00F128EA"/>
    <w:rsid w:val="00F12ABA"/>
    <w:rsid w:val="00F130EE"/>
    <w:rsid w:val="00F13D3C"/>
    <w:rsid w:val="00F147AC"/>
    <w:rsid w:val="00F14A57"/>
    <w:rsid w:val="00F14D7D"/>
    <w:rsid w:val="00F15864"/>
    <w:rsid w:val="00F15FC2"/>
    <w:rsid w:val="00F15FED"/>
    <w:rsid w:val="00F1614C"/>
    <w:rsid w:val="00F164F8"/>
    <w:rsid w:val="00F16ADE"/>
    <w:rsid w:val="00F17345"/>
    <w:rsid w:val="00F17AC9"/>
    <w:rsid w:val="00F212DD"/>
    <w:rsid w:val="00F218FF"/>
    <w:rsid w:val="00F2244C"/>
    <w:rsid w:val="00F2301B"/>
    <w:rsid w:val="00F235BC"/>
    <w:rsid w:val="00F238F9"/>
    <w:rsid w:val="00F23A32"/>
    <w:rsid w:val="00F25009"/>
    <w:rsid w:val="00F25738"/>
    <w:rsid w:val="00F261E6"/>
    <w:rsid w:val="00F262D4"/>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18E"/>
    <w:rsid w:val="00F3460E"/>
    <w:rsid w:val="00F35168"/>
    <w:rsid w:val="00F369F8"/>
    <w:rsid w:val="00F3712D"/>
    <w:rsid w:val="00F37384"/>
    <w:rsid w:val="00F40701"/>
    <w:rsid w:val="00F407CB"/>
    <w:rsid w:val="00F408A1"/>
    <w:rsid w:val="00F408E3"/>
    <w:rsid w:val="00F40912"/>
    <w:rsid w:val="00F413DE"/>
    <w:rsid w:val="00F41917"/>
    <w:rsid w:val="00F43858"/>
    <w:rsid w:val="00F43AFE"/>
    <w:rsid w:val="00F442AB"/>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188"/>
    <w:rsid w:val="00F532C7"/>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565"/>
    <w:rsid w:val="00F567DB"/>
    <w:rsid w:val="00F575DD"/>
    <w:rsid w:val="00F6043D"/>
    <w:rsid w:val="00F614DD"/>
    <w:rsid w:val="00F61D65"/>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6E0"/>
    <w:rsid w:val="00F6671E"/>
    <w:rsid w:val="00F66C5F"/>
    <w:rsid w:val="00F66CDA"/>
    <w:rsid w:val="00F678EA"/>
    <w:rsid w:val="00F67B0E"/>
    <w:rsid w:val="00F7024E"/>
    <w:rsid w:val="00F705FE"/>
    <w:rsid w:val="00F70754"/>
    <w:rsid w:val="00F70C7C"/>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2E6B"/>
    <w:rsid w:val="00F836A2"/>
    <w:rsid w:val="00F836BA"/>
    <w:rsid w:val="00F83D96"/>
    <w:rsid w:val="00F83EA1"/>
    <w:rsid w:val="00F842A4"/>
    <w:rsid w:val="00F84760"/>
    <w:rsid w:val="00F8531B"/>
    <w:rsid w:val="00F8561A"/>
    <w:rsid w:val="00F85C40"/>
    <w:rsid w:val="00F85E1E"/>
    <w:rsid w:val="00F85FB2"/>
    <w:rsid w:val="00F86943"/>
    <w:rsid w:val="00F86A17"/>
    <w:rsid w:val="00F86B2F"/>
    <w:rsid w:val="00F8715B"/>
    <w:rsid w:val="00F87384"/>
    <w:rsid w:val="00F8760C"/>
    <w:rsid w:val="00F879E5"/>
    <w:rsid w:val="00F87BD0"/>
    <w:rsid w:val="00F90A08"/>
    <w:rsid w:val="00F90BE1"/>
    <w:rsid w:val="00F913D6"/>
    <w:rsid w:val="00F915EF"/>
    <w:rsid w:val="00F91A00"/>
    <w:rsid w:val="00F92094"/>
    <w:rsid w:val="00F928D1"/>
    <w:rsid w:val="00F93087"/>
    <w:rsid w:val="00F930EF"/>
    <w:rsid w:val="00F9402A"/>
    <w:rsid w:val="00F9454F"/>
    <w:rsid w:val="00F94593"/>
    <w:rsid w:val="00F9477D"/>
    <w:rsid w:val="00F94F15"/>
    <w:rsid w:val="00F95E33"/>
    <w:rsid w:val="00F960EC"/>
    <w:rsid w:val="00F96795"/>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2AD6"/>
    <w:rsid w:val="00FA3A26"/>
    <w:rsid w:val="00FA3A48"/>
    <w:rsid w:val="00FA3BF4"/>
    <w:rsid w:val="00FA4C3D"/>
    <w:rsid w:val="00FA50FF"/>
    <w:rsid w:val="00FA528A"/>
    <w:rsid w:val="00FA532C"/>
    <w:rsid w:val="00FA55CB"/>
    <w:rsid w:val="00FA5972"/>
    <w:rsid w:val="00FA69B4"/>
    <w:rsid w:val="00FA6EF0"/>
    <w:rsid w:val="00FA778B"/>
    <w:rsid w:val="00FA7B36"/>
    <w:rsid w:val="00FB0039"/>
    <w:rsid w:val="00FB080F"/>
    <w:rsid w:val="00FB0FB2"/>
    <w:rsid w:val="00FB1331"/>
    <w:rsid w:val="00FB1866"/>
    <w:rsid w:val="00FB1993"/>
    <w:rsid w:val="00FB238F"/>
    <w:rsid w:val="00FB271D"/>
    <w:rsid w:val="00FB2868"/>
    <w:rsid w:val="00FB2905"/>
    <w:rsid w:val="00FB2933"/>
    <w:rsid w:val="00FB29DB"/>
    <w:rsid w:val="00FB3456"/>
    <w:rsid w:val="00FB3596"/>
    <w:rsid w:val="00FB3ECF"/>
    <w:rsid w:val="00FB48D6"/>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4397"/>
    <w:rsid w:val="00FD50ED"/>
    <w:rsid w:val="00FD5206"/>
    <w:rsid w:val="00FD5889"/>
    <w:rsid w:val="00FD5A53"/>
    <w:rsid w:val="00FD645D"/>
    <w:rsid w:val="00FD6506"/>
    <w:rsid w:val="00FD6D3C"/>
    <w:rsid w:val="00FD6F87"/>
    <w:rsid w:val="00FD736A"/>
    <w:rsid w:val="00FD78AF"/>
    <w:rsid w:val="00FD794B"/>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5BC8"/>
    <w:rsid w:val="00FE6082"/>
    <w:rsid w:val="00FE6824"/>
    <w:rsid w:val="00FE685C"/>
    <w:rsid w:val="00FF0610"/>
    <w:rsid w:val="00FF08B7"/>
    <w:rsid w:val="00FF0A60"/>
    <w:rsid w:val="00FF1A93"/>
    <w:rsid w:val="00FF200F"/>
    <w:rsid w:val="00FF2316"/>
    <w:rsid w:val="00FF25D7"/>
    <w:rsid w:val="00FF3111"/>
    <w:rsid w:val="00FF324F"/>
    <w:rsid w:val="00FF40E7"/>
    <w:rsid w:val="00FF4AF4"/>
    <w:rsid w:val="00FF4D2F"/>
    <w:rsid w:val="00FF5232"/>
    <w:rsid w:val="00FF5D54"/>
    <w:rsid w:val="00FF61F3"/>
    <w:rsid w:val="00FF62F6"/>
    <w:rsid w:val="00FF697F"/>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FB8DE27D-2DCD-4CFB-85B4-89398B006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styleId="Listaconvietas3">
    <w:name w:val="List Bullet 3"/>
    <w:basedOn w:val="Normal"/>
    <w:uiPriority w:val="99"/>
    <w:unhideWhenUsed/>
    <w:rsid w:val="00B97581"/>
    <w:pPr>
      <w:numPr>
        <w:numId w:val="4"/>
      </w:numPr>
      <w:contextualSpacing/>
    </w:pPr>
    <w:rPr>
      <w:lang w:val="es-ES" w:eastAsia="es-MX"/>
    </w:rPr>
  </w:style>
  <w:style w:type="paragraph" w:customStyle="1" w:styleId="Citas">
    <w:name w:val="Citas"/>
    <w:basedOn w:val="Normal"/>
    <w:qFormat/>
    <w:rsid w:val="00CD7DB6"/>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Fundamentos">
    <w:name w:val="Fundamentos"/>
    <w:basedOn w:val="Normal"/>
    <w:next w:val="Normal"/>
    <w:qFormat/>
    <w:rsid w:val="00CD7DB6"/>
    <w:pPr>
      <w:ind w:left="567" w:right="567"/>
      <w:contextualSpacing/>
      <w:jc w:val="both"/>
    </w:pPr>
    <w:rPr>
      <w:rFonts w:ascii="Palatino Linotype" w:eastAsia="Palatino Linotype" w:hAnsi="Palatino Linotype" w:cs="Palatino Linotype"/>
      <w:i/>
      <w:color w:val="000000"/>
      <w:sz w:val="22"/>
      <w:lang w:val="es-ES_tradnl" w:eastAsia="es-MX"/>
    </w:rPr>
  </w:style>
  <w:style w:type="character" w:customStyle="1" w:styleId="markedcontent">
    <w:name w:val="markedcontent"/>
    <w:basedOn w:val="Fuentedeprrafopredeter"/>
    <w:rsid w:val="00EB6B8D"/>
  </w:style>
  <w:style w:type="character" w:customStyle="1" w:styleId="Mencinsinresolver10">
    <w:name w:val="Mención sin resolver10"/>
    <w:basedOn w:val="Fuentedeprrafopredeter"/>
    <w:uiPriority w:val="99"/>
    <w:semiHidden/>
    <w:unhideWhenUsed/>
    <w:rsid w:val="00FD79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3481864">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4815764">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5276958">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5500976">
      <w:bodyDiv w:val="1"/>
      <w:marLeft w:val="0"/>
      <w:marRight w:val="0"/>
      <w:marTop w:val="0"/>
      <w:marBottom w:val="0"/>
      <w:divBdr>
        <w:top w:val="none" w:sz="0" w:space="0" w:color="auto"/>
        <w:left w:val="none" w:sz="0" w:space="0" w:color="auto"/>
        <w:bottom w:val="none" w:sz="0" w:space="0" w:color="auto"/>
        <w:right w:val="none" w:sz="0" w:space="0" w:color="auto"/>
      </w:divBdr>
    </w:div>
    <w:div w:id="68816396">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17179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4851401">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7958634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0849200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009439">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6619905">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3443744">
      <w:bodyDiv w:val="1"/>
      <w:marLeft w:val="0"/>
      <w:marRight w:val="0"/>
      <w:marTop w:val="0"/>
      <w:marBottom w:val="0"/>
      <w:divBdr>
        <w:top w:val="none" w:sz="0" w:space="0" w:color="auto"/>
        <w:left w:val="none" w:sz="0" w:space="0" w:color="auto"/>
        <w:bottom w:val="none" w:sz="0" w:space="0" w:color="auto"/>
        <w:right w:val="none" w:sz="0" w:space="0" w:color="auto"/>
      </w:divBdr>
    </w:div>
    <w:div w:id="260721784">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8505205">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8627365">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5579400">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5893556">
      <w:bodyDiv w:val="1"/>
      <w:marLeft w:val="0"/>
      <w:marRight w:val="0"/>
      <w:marTop w:val="0"/>
      <w:marBottom w:val="0"/>
      <w:divBdr>
        <w:top w:val="none" w:sz="0" w:space="0" w:color="auto"/>
        <w:left w:val="none" w:sz="0" w:space="0" w:color="auto"/>
        <w:bottom w:val="none" w:sz="0" w:space="0" w:color="auto"/>
        <w:right w:val="none" w:sz="0" w:space="0" w:color="auto"/>
      </w:divBdr>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3533861">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06044805">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2427592">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68140396">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012353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98801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09905171">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1938008">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7657250">
      <w:bodyDiv w:val="1"/>
      <w:marLeft w:val="0"/>
      <w:marRight w:val="0"/>
      <w:marTop w:val="0"/>
      <w:marBottom w:val="0"/>
      <w:divBdr>
        <w:top w:val="none" w:sz="0" w:space="0" w:color="auto"/>
        <w:left w:val="none" w:sz="0" w:space="0" w:color="auto"/>
        <w:bottom w:val="none" w:sz="0" w:space="0" w:color="auto"/>
        <w:right w:val="none" w:sz="0" w:space="0" w:color="auto"/>
      </w:divBdr>
    </w:div>
    <w:div w:id="1628317270">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2660751">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49646110">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0465819">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5527276">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097923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consultas.curp.gob.mx/CurpSP/html/informacionecurpPS.htm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8FD7D-9F01-48DC-A0EB-DE17B839B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58</Pages>
  <Words>11427</Words>
  <Characters>62849</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2023-06-16T16:41:00Z</cp:lastPrinted>
  <dcterms:created xsi:type="dcterms:W3CDTF">2023-06-08T20:43:00Z</dcterms:created>
  <dcterms:modified xsi:type="dcterms:W3CDTF">2023-06-28T18:15:00Z</dcterms:modified>
</cp:coreProperties>
</file>