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33785" w:rsidRPr="003B1F0A">
        <w:rPr>
          <w:rFonts w:ascii="Palatino Linotype" w:eastAsia="Palatino Linotype" w:hAnsi="Palatino Linotype" w:cs="Palatino Linotype"/>
        </w:rPr>
        <w:t xml:space="preserve">uno de febrero de dos mil veintitrés. </w:t>
      </w:r>
    </w:p>
    <w:p w14:paraId="0641B12C" w14:textId="77777777" w:rsidR="00397333" w:rsidRPr="003B1F0A" w:rsidRDefault="00397333">
      <w:pPr>
        <w:spacing w:line="360" w:lineRule="auto"/>
        <w:jc w:val="both"/>
        <w:rPr>
          <w:rFonts w:ascii="Palatino Linotype" w:eastAsia="Palatino Linotype" w:hAnsi="Palatino Linotype" w:cs="Palatino Linotype"/>
        </w:rPr>
      </w:pPr>
    </w:p>
    <w:p w14:paraId="2136A93F" w14:textId="64B17F5E"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b/>
        </w:rPr>
        <w:t>Visto</w:t>
      </w:r>
      <w:r w:rsidRPr="003B1F0A">
        <w:rPr>
          <w:rFonts w:ascii="Palatino Linotype" w:eastAsia="Palatino Linotype" w:hAnsi="Palatino Linotype" w:cs="Palatino Linotype"/>
        </w:rPr>
        <w:t xml:space="preserve"> el expediente relativo al recurso de revisión </w:t>
      </w:r>
      <w:r w:rsidR="00C33785" w:rsidRPr="003B1F0A">
        <w:rPr>
          <w:rFonts w:ascii="Palatino Linotype" w:eastAsia="Palatino Linotype" w:hAnsi="Palatino Linotype" w:cs="Palatino Linotype"/>
          <w:b/>
        </w:rPr>
        <w:t>13424</w:t>
      </w:r>
      <w:r w:rsidRPr="003B1F0A">
        <w:rPr>
          <w:rFonts w:ascii="Palatino Linotype" w:eastAsia="Palatino Linotype" w:hAnsi="Palatino Linotype" w:cs="Palatino Linotype"/>
          <w:b/>
        </w:rPr>
        <w:t>/INFOEM/IP/RR/2022</w:t>
      </w:r>
      <w:r w:rsidRPr="003B1F0A">
        <w:rPr>
          <w:rFonts w:ascii="Palatino Linotype" w:eastAsia="Palatino Linotype" w:hAnsi="Palatino Linotype" w:cs="Palatino Linotype"/>
        </w:rPr>
        <w:t xml:space="preserve">, interpuesto por </w:t>
      </w:r>
      <w:r w:rsidR="00444CE5">
        <w:rPr>
          <w:rFonts w:ascii="Palatino Linotype" w:eastAsia="Palatino Linotype" w:hAnsi="Palatino Linotype" w:cs="Palatino Linotype"/>
          <w:b/>
        </w:rPr>
        <w:t>XXXXXX XXXXX XXXXXX</w:t>
      </w:r>
      <w:bookmarkStart w:id="0" w:name="_GoBack"/>
      <w:bookmarkEnd w:id="0"/>
      <w:r w:rsidRPr="003B1F0A">
        <w:rPr>
          <w:rFonts w:ascii="Palatino Linotype" w:eastAsia="Palatino Linotype" w:hAnsi="Palatino Linotype" w:cs="Palatino Linotype"/>
        </w:rPr>
        <w:t>, lo sucesivo se le denominará el</w:t>
      </w:r>
      <w:r w:rsidRPr="003B1F0A">
        <w:rPr>
          <w:rFonts w:ascii="Palatino Linotype" w:eastAsia="Palatino Linotype" w:hAnsi="Palatino Linotype" w:cs="Palatino Linotype"/>
          <w:b/>
        </w:rPr>
        <w:t xml:space="preserve"> RECURRENTE</w:t>
      </w:r>
      <w:r w:rsidRPr="003B1F0A">
        <w:rPr>
          <w:rFonts w:ascii="Palatino Linotype" w:eastAsia="Palatino Linotype" w:hAnsi="Palatino Linotype" w:cs="Palatino Linotype"/>
        </w:rPr>
        <w:t>, en contra de la respuesta a su solicitud de información con número de folio</w:t>
      </w:r>
      <w:r w:rsidR="00C33785" w:rsidRPr="003B1F0A">
        <w:rPr>
          <w:rFonts w:ascii="Palatino Linotype" w:eastAsia="Palatino Linotype" w:hAnsi="Palatino Linotype" w:cs="Palatino Linotype"/>
          <w:b/>
        </w:rPr>
        <w:t xml:space="preserve"> 00065</w:t>
      </w:r>
      <w:r w:rsidRPr="003B1F0A">
        <w:rPr>
          <w:rFonts w:ascii="Palatino Linotype" w:eastAsia="Palatino Linotype" w:hAnsi="Palatino Linotype" w:cs="Palatino Linotype"/>
          <w:b/>
        </w:rPr>
        <w:t>/</w:t>
      </w:r>
      <w:r w:rsidR="00C33785" w:rsidRPr="003B1F0A">
        <w:rPr>
          <w:rFonts w:ascii="Palatino Linotype" w:eastAsia="Palatino Linotype" w:hAnsi="Palatino Linotype" w:cs="Palatino Linotype"/>
          <w:b/>
        </w:rPr>
        <w:t>IHAEM</w:t>
      </w:r>
      <w:r w:rsidRPr="003B1F0A">
        <w:rPr>
          <w:rFonts w:ascii="Palatino Linotype" w:eastAsia="Palatino Linotype" w:hAnsi="Palatino Linotype" w:cs="Palatino Linotype"/>
          <w:b/>
        </w:rPr>
        <w:t>/IP/2022</w:t>
      </w:r>
      <w:r w:rsidRPr="003B1F0A">
        <w:rPr>
          <w:rFonts w:ascii="Palatino Linotype" w:eastAsia="Palatino Linotype" w:hAnsi="Palatino Linotype" w:cs="Palatino Linotype"/>
        </w:rPr>
        <w:t xml:space="preserve">, por parte del </w:t>
      </w:r>
      <w:r w:rsidR="00C33785" w:rsidRPr="003B1F0A">
        <w:rPr>
          <w:rFonts w:ascii="Palatino Linotype" w:eastAsia="Palatino Linotype" w:hAnsi="Palatino Linotype" w:cs="Palatino Linotype"/>
          <w:b/>
        </w:rPr>
        <w:t>Instituto Hacendario del Estado de México</w:t>
      </w:r>
      <w:r w:rsidRPr="003B1F0A">
        <w:rPr>
          <w:rFonts w:ascii="Palatino Linotype" w:eastAsia="Palatino Linotype" w:hAnsi="Palatino Linotype" w:cs="Palatino Linotype"/>
        </w:rPr>
        <w:t xml:space="preserve">, en lo sucesivo el </w:t>
      </w:r>
      <w:r w:rsidRPr="003B1F0A">
        <w:rPr>
          <w:rFonts w:ascii="Palatino Linotype" w:eastAsia="Palatino Linotype" w:hAnsi="Palatino Linotype" w:cs="Palatino Linotype"/>
          <w:b/>
        </w:rPr>
        <w:t>SUJETO OBLIGADO</w:t>
      </w:r>
      <w:r w:rsidRPr="003B1F0A">
        <w:rPr>
          <w:rFonts w:ascii="Palatino Linotype" w:eastAsia="Palatino Linotype" w:hAnsi="Palatino Linotype" w:cs="Palatino Linotype"/>
        </w:rPr>
        <w:t>;</w:t>
      </w:r>
      <w:r w:rsidRPr="003B1F0A">
        <w:rPr>
          <w:rFonts w:ascii="Palatino Linotype" w:eastAsia="Palatino Linotype" w:hAnsi="Palatino Linotype" w:cs="Palatino Linotype"/>
          <w:b/>
        </w:rPr>
        <w:t xml:space="preserve"> </w:t>
      </w:r>
      <w:r w:rsidRPr="003B1F0A">
        <w:rPr>
          <w:rFonts w:ascii="Palatino Linotype" w:eastAsia="Palatino Linotype" w:hAnsi="Palatino Linotype" w:cs="Palatino Linotype"/>
        </w:rPr>
        <w:t>se procede a dictar la presente resolución, con base en los siguientes:</w:t>
      </w:r>
    </w:p>
    <w:p w14:paraId="49079B92" w14:textId="77777777" w:rsidR="00397333" w:rsidRPr="003B1F0A" w:rsidRDefault="00397333">
      <w:pPr>
        <w:spacing w:line="360" w:lineRule="auto"/>
        <w:jc w:val="both"/>
        <w:rPr>
          <w:rFonts w:ascii="Palatino Linotype" w:eastAsia="Palatino Linotype" w:hAnsi="Palatino Linotype" w:cs="Palatino Linotype"/>
        </w:rPr>
      </w:pPr>
    </w:p>
    <w:p w14:paraId="43E80708" w14:textId="77777777" w:rsidR="00397333" w:rsidRPr="003B1F0A"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B1F0A">
        <w:rPr>
          <w:rFonts w:ascii="Palatino Linotype" w:eastAsia="Palatino Linotype" w:hAnsi="Palatino Linotype" w:cs="Palatino Linotype"/>
          <w:b/>
          <w:sz w:val="22"/>
          <w:szCs w:val="22"/>
        </w:rPr>
        <w:t>A N T E C E D E N T E S:</w:t>
      </w:r>
    </w:p>
    <w:p w14:paraId="37629353" w14:textId="77777777" w:rsidR="00397333" w:rsidRPr="003B1F0A"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77777777" w:rsidR="00397333" w:rsidRPr="003B1F0A"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3B1F0A">
        <w:rPr>
          <w:rFonts w:ascii="Palatino Linotype" w:eastAsia="Palatino Linotype" w:hAnsi="Palatino Linotype" w:cs="Palatino Linotype"/>
          <w:b/>
        </w:rPr>
        <w:t xml:space="preserve">Solicitud de acceso a la información. </w:t>
      </w:r>
      <w:r w:rsidRPr="003B1F0A">
        <w:rPr>
          <w:rFonts w:ascii="Palatino Linotype" w:eastAsia="Palatino Linotype" w:hAnsi="Palatino Linotype" w:cs="Palatino Linotype"/>
        </w:rPr>
        <w:t xml:space="preserve">Con fecha </w:t>
      </w:r>
      <w:r w:rsidR="00C33785" w:rsidRPr="003B1F0A">
        <w:rPr>
          <w:rFonts w:ascii="Palatino Linotype" w:eastAsia="Palatino Linotype" w:hAnsi="Palatino Linotype" w:cs="Palatino Linotype"/>
          <w:b/>
        </w:rPr>
        <w:t>seis de julio de dos mil veintidós</w:t>
      </w:r>
      <w:r w:rsidRPr="003B1F0A">
        <w:rPr>
          <w:rFonts w:ascii="Palatino Linotype" w:eastAsia="Palatino Linotype" w:hAnsi="Palatino Linotype" w:cs="Palatino Linotype"/>
        </w:rPr>
        <w:t xml:space="preserve">, la parte </w:t>
      </w:r>
      <w:r w:rsidRPr="003B1F0A">
        <w:rPr>
          <w:rFonts w:ascii="Palatino Linotype" w:eastAsia="Palatino Linotype" w:hAnsi="Palatino Linotype" w:cs="Palatino Linotype"/>
          <w:b/>
        </w:rPr>
        <w:t>RECURRENTE</w:t>
      </w:r>
      <w:r w:rsidRPr="003B1F0A">
        <w:rPr>
          <w:rFonts w:ascii="Palatino Linotype" w:eastAsia="Palatino Linotype" w:hAnsi="Palatino Linotype" w:cs="Palatino Linotype"/>
        </w:rPr>
        <w:t xml:space="preserve"> formuló solicitud de acceso a información pública al </w:t>
      </w:r>
      <w:r w:rsidRPr="003B1F0A">
        <w:rPr>
          <w:rFonts w:ascii="Palatino Linotype" w:eastAsia="Palatino Linotype" w:hAnsi="Palatino Linotype" w:cs="Palatino Linotype"/>
          <w:b/>
        </w:rPr>
        <w:t>SUJETO OBLIGADO</w:t>
      </w:r>
      <w:r w:rsidRPr="003B1F0A">
        <w:rPr>
          <w:rFonts w:ascii="Palatino Linotype" w:eastAsia="Palatino Linotype" w:hAnsi="Palatino Linotype" w:cs="Palatino Linotype"/>
        </w:rPr>
        <w:t xml:space="preserve"> a través del Sistema de Acceso a la Información Mexiquense, en adelante </w:t>
      </w:r>
      <w:r w:rsidRPr="003B1F0A">
        <w:rPr>
          <w:rFonts w:ascii="Palatino Linotype" w:eastAsia="Palatino Linotype" w:hAnsi="Palatino Linotype" w:cs="Palatino Linotype"/>
          <w:b/>
        </w:rPr>
        <w:t xml:space="preserve">SAIMEX, </w:t>
      </w:r>
      <w:r w:rsidRPr="003B1F0A">
        <w:rPr>
          <w:rFonts w:ascii="Palatino Linotype" w:eastAsia="Palatino Linotype" w:hAnsi="Palatino Linotype" w:cs="Palatino Linotype"/>
        </w:rPr>
        <w:t>requiriéndole lo siguiente:</w:t>
      </w:r>
    </w:p>
    <w:p w14:paraId="248C4D4B" w14:textId="77777777" w:rsidR="00397333" w:rsidRPr="003B1F0A"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77777777" w:rsidR="00397333" w:rsidRPr="003B1F0A" w:rsidRDefault="00C33785" w:rsidP="00C33785">
      <w:pPr>
        <w:spacing w:line="360" w:lineRule="auto"/>
        <w:ind w:left="709" w:right="900"/>
        <w:jc w:val="both"/>
        <w:rPr>
          <w:rFonts w:ascii="Palatino Linotype" w:hAnsi="Palatino Linotype"/>
          <w:i/>
          <w:szCs w:val="14"/>
        </w:rPr>
      </w:pPr>
      <w:r w:rsidRPr="003B1F0A">
        <w:rPr>
          <w:rFonts w:ascii="Palatino Linotype" w:hAnsi="Palatino Linotype"/>
          <w:i/>
          <w:szCs w:val="14"/>
        </w:rPr>
        <w:t xml:space="preserve">“agenda </w:t>
      </w:r>
      <w:proofErr w:type="spellStart"/>
      <w:r w:rsidRPr="003B1F0A">
        <w:rPr>
          <w:rFonts w:ascii="Palatino Linotype" w:hAnsi="Palatino Linotype"/>
          <w:i/>
          <w:szCs w:val="14"/>
        </w:rPr>
        <w:t>publica</w:t>
      </w:r>
      <w:proofErr w:type="spellEnd"/>
      <w:r w:rsidRPr="003B1F0A">
        <w:rPr>
          <w:rFonts w:ascii="Palatino Linotype" w:hAnsi="Palatino Linotype"/>
          <w:i/>
          <w:szCs w:val="14"/>
        </w:rPr>
        <w:t xml:space="preserve"> del vocal del mes de enero 2022”. </w:t>
      </w:r>
    </w:p>
    <w:p w14:paraId="3B2E67DC" w14:textId="77777777" w:rsidR="00C33785" w:rsidRPr="003B1F0A" w:rsidRDefault="00C33785" w:rsidP="00C33785">
      <w:pPr>
        <w:spacing w:line="360" w:lineRule="auto"/>
        <w:ind w:left="709" w:right="900"/>
        <w:jc w:val="both"/>
        <w:rPr>
          <w:rFonts w:ascii="Palatino Linotype" w:eastAsia="Palatino Linotype" w:hAnsi="Palatino Linotype" w:cs="Palatino Linotype"/>
          <w:b/>
          <w:i/>
        </w:rPr>
      </w:pPr>
    </w:p>
    <w:p w14:paraId="7E534958"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b/>
        </w:rPr>
        <w:t xml:space="preserve">Modalidad elegida para la entrega de la información: </w:t>
      </w:r>
      <w:r w:rsidRPr="003B1F0A">
        <w:rPr>
          <w:rFonts w:ascii="Palatino Linotype" w:eastAsia="Palatino Linotype" w:hAnsi="Palatino Linotype" w:cs="Palatino Linotype"/>
        </w:rPr>
        <w:t>a través del Sistema de Acce</w:t>
      </w:r>
      <w:r w:rsidR="00C33785" w:rsidRPr="003B1F0A">
        <w:rPr>
          <w:rFonts w:ascii="Palatino Linotype" w:eastAsia="Palatino Linotype" w:hAnsi="Palatino Linotype" w:cs="Palatino Linotype"/>
        </w:rPr>
        <w:t xml:space="preserve">so a la Información Mexiquense. </w:t>
      </w:r>
      <w:r w:rsidRPr="003B1F0A">
        <w:rPr>
          <w:rFonts w:ascii="Palatino Linotype" w:eastAsia="Palatino Linotype" w:hAnsi="Palatino Linotype" w:cs="Palatino Linotype"/>
        </w:rPr>
        <w:t xml:space="preserve"> </w:t>
      </w:r>
    </w:p>
    <w:p w14:paraId="5C31C0C9" w14:textId="77777777" w:rsidR="00397333" w:rsidRPr="003B1F0A" w:rsidRDefault="00397333">
      <w:pPr>
        <w:pBdr>
          <w:top w:val="nil"/>
          <w:left w:val="nil"/>
          <w:bottom w:val="nil"/>
          <w:right w:val="nil"/>
          <w:between w:val="nil"/>
        </w:pBdr>
        <w:spacing w:line="360" w:lineRule="auto"/>
        <w:ind w:left="567" w:right="616"/>
        <w:jc w:val="center"/>
        <w:rPr>
          <w:rFonts w:ascii="Palatino Linotype" w:eastAsia="Palatino Linotype" w:hAnsi="Palatino Linotype" w:cs="Palatino Linotype"/>
          <w:i/>
          <w:sz w:val="22"/>
          <w:szCs w:val="22"/>
        </w:rPr>
      </w:pPr>
    </w:p>
    <w:p w14:paraId="7BBDB6C2" w14:textId="77777777" w:rsidR="00397333" w:rsidRPr="003B1F0A"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B1F0A">
        <w:rPr>
          <w:rFonts w:ascii="Palatino Linotype" w:eastAsia="Palatino Linotype" w:hAnsi="Palatino Linotype" w:cs="Palatino Linotype"/>
          <w:b/>
        </w:rPr>
        <w:lastRenderedPageBreak/>
        <w:t xml:space="preserve">Respuesta. </w:t>
      </w:r>
      <w:r w:rsidRPr="003B1F0A">
        <w:rPr>
          <w:rFonts w:ascii="Palatino Linotype" w:eastAsia="Palatino Linotype" w:hAnsi="Palatino Linotype" w:cs="Palatino Linotype"/>
        </w:rPr>
        <w:t xml:space="preserve">Con fecha </w:t>
      </w:r>
      <w:r w:rsidR="00C33785" w:rsidRPr="003B1F0A">
        <w:rPr>
          <w:rFonts w:ascii="Palatino Linotype" w:eastAsia="Palatino Linotype" w:hAnsi="Palatino Linotype" w:cs="Palatino Linotype"/>
          <w:b/>
        </w:rPr>
        <w:t>diez de agosto de dos mil veintidós</w:t>
      </w:r>
      <w:r w:rsidRPr="003B1F0A">
        <w:rPr>
          <w:rFonts w:ascii="Palatino Linotype" w:eastAsia="Palatino Linotype" w:hAnsi="Palatino Linotype" w:cs="Palatino Linotype"/>
        </w:rPr>
        <w:t xml:space="preserve">, el </w:t>
      </w:r>
      <w:r w:rsidRPr="003B1F0A">
        <w:rPr>
          <w:rFonts w:ascii="Palatino Linotype" w:eastAsia="Palatino Linotype" w:hAnsi="Palatino Linotype" w:cs="Palatino Linotype"/>
          <w:b/>
        </w:rPr>
        <w:t>SUJETO OBLIGADO</w:t>
      </w:r>
      <w:r w:rsidRPr="003B1F0A">
        <w:rPr>
          <w:rFonts w:ascii="Palatino Linotype" w:eastAsia="Palatino Linotype" w:hAnsi="Palatino Linotype" w:cs="Palatino Linotype"/>
        </w:rPr>
        <w:t xml:space="preserve"> envió su respuesta a la solicitud de acceso a la información a través del SAIMEX, la cual versa como sigue: </w:t>
      </w:r>
    </w:p>
    <w:p w14:paraId="38192537" w14:textId="77777777" w:rsidR="00C33785" w:rsidRPr="003B1F0A"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37B588D2" w14:textId="77777777" w:rsidR="00C33785" w:rsidRPr="003B1F0A"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“En atención a su solicitud, me permito adjuntar archivos dos archivos en formato .</w:t>
      </w:r>
      <w:proofErr w:type="spellStart"/>
      <w:r w:rsidRPr="003B1F0A">
        <w:rPr>
          <w:rFonts w:ascii="Palatino Linotype" w:eastAsia="Palatino Linotype" w:hAnsi="Palatino Linotype" w:cs="Palatino Linotype"/>
          <w:i/>
          <w:sz w:val="22"/>
          <w:szCs w:val="22"/>
        </w:rPr>
        <w:t>pdf</w:t>
      </w:r>
      <w:proofErr w:type="spellEnd"/>
      <w:r w:rsidRPr="003B1F0A">
        <w:rPr>
          <w:rFonts w:ascii="Palatino Linotype" w:eastAsia="Palatino Linotype" w:hAnsi="Palatino Linotype" w:cs="Palatino Linotype"/>
          <w:i/>
          <w:sz w:val="22"/>
          <w:szCs w:val="22"/>
        </w:rPr>
        <w:t>, que contienen la Respuesta y la agenda requerida. Quedo a sus órdenes.</w:t>
      </w:r>
    </w:p>
    <w:p w14:paraId="4A4EB1F6" w14:textId="77777777" w:rsidR="00397333" w:rsidRPr="003B1F0A"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ATENTAMENTE”</w:t>
      </w:r>
    </w:p>
    <w:p w14:paraId="480E03C2" w14:textId="77777777" w:rsidR="00C33785" w:rsidRPr="003B1F0A"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p>
    <w:p w14:paraId="5CB2F7B3" w14:textId="77777777" w:rsidR="00397333" w:rsidRPr="003B1F0A" w:rsidRDefault="00B16908">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Del mismo modo, el Sujeto Obligado adjuntó a su respuesta lo siguiente: </w:t>
      </w:r>
    </w:p>
    <w:p w14:paraId="58D58024" w14:textId="77777777" w:rsidR="00397333" w:rsidRPr="003B1F0A" w:rsidRDefault="00397333">
      <w:pPr>
        <w:spacing w:line="360" w:lineRule="auto"/>
        <w:ind w:right="49"/>
        <w:jc w:val="both"/>
        <w:rPr>
          <w:rFonts w:ascii="Palatino Linotype" w:eastAsia="Palatino Linotype" w:hAnsi="Palatino Linotype" w:cs="Palatino Linotype"/>
        </w:rPr>
      </w:pPr>
    </w:p>
    <w:p w14:paraId="11A1D76C" w14:textId="77777777" w:rsidR="00397333" w:rsidRPr="003B1F0A" w:rsidRDefault="00C33785">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B1F0A">
        <w:rPr>
          <w:rFonts w:ascii="Palatino Linotype" w:eastAsia="Palatino Linotype" w:hAnsi="Palatino Linotype" w:cs="Palatino Linotype"/>
          <w:sz w:val="22"/>
          <w:szCs w:val="22"/>
        </w:rPr>
        <w:t xml:space="preserve">Agenda del mes de enero de dos mil veintidós. </w:t>
      </w:r>
    </w:p>
    <w:p w14:paraId="08D204C2" w14:textId="77777777" w:rsidR="00C33785" w:rsidRPr="003B1F0A" w:rsidRDefault="00C33785">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B1F0A">
        <w:rPr>
          <w:rFonts w:ascii="Palatino Linotype" w:eastAsia="Palatino Linotype" w:hAnsi="Palatino Linotype" w:cs="Palatino Linotype"/>
          <w:sz w:val="22"/>
          <w:szCs w:val="22"/>
        </w:rPr>
        <w:t xml:space="preserve">Oficio de fecha diez de agosto de dos mil veintidós, signado por el titular de la Unidad de Transparencia, mediante el cual informa que el sujeto obligado es competente para conocer la petición formulada, por lo que remite en formato PDF, la agenda pública del Vocal Ejecutivo del Instituto Hacendario del Estado de México, del mes de enero de dos mil veintidós. </w:t>
      </w:r>
    </w:p>
    <w:p w14:paraId="7C0D34A1" w14:textId="77777777" w:rsidR="00397333" w:rsidRPr="003B1F0A" w:rsidRDefault="00B16908">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r w:rsidRPr="003B1F0A">
        <w:rPr>
          <w:rFonts w:ascii="Palatino Linotype" w:eastAsia="Palatino Linotype" w:hAnsi="Palatino Linotype" w:cs="Palatino Linotype"/>
          <w:sz w:val="22"/>
          <w:szCs w:val="22"/>
        </w:rPr>
        <w:t xml:space="preserve"> </w:t>
      </w:r>
    </w:p>
    <w:p w14:paraId="21A9007F" w14:textId="77777777" w:rsidR="00397333" w:rsidRPr="003B1F0A"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3B1F0A">
        <w:rPr>
          <w:rFonts w:ascii="Palatino Linotype" w:eastAsia="Palatino Linotype" w:hAnsi="Palatino Linotype" w:cs="Palatino Linotype"/>
          <w:b/>
        </w:rPr>
        <w:t xml:space="preserve">Interposición del recurso de revisión. </w:t>
      </w:r>
      <w:r w:rsidRPr="003B1F0A">
        <w:rPr>
          <w:rFonts w:ascii="Palatino Linotype" w:eastAsia="Palatino Linotype" w:hAnsi="Palatino Linotype" w:cs="Palatino Linotype"/>
        </w:rPr>
        <w:t xml:space="preserve">Inconforme con la respuesta del </w:t>
      </w:r>
      <w:r w:rsidRPr="003B1F0A">
        <w:rPr>
          <w:rFonts w:ascii="Palatino Linotype" w:eastAsia="Palatino Linotype" w:hAnsi="Palatino Linotype" w:cs="Palatino Linotype"/>
          <w:b/>
        </w:rPr>
        <w:t>SUJETO OBLIGADO el ahora RECURRENTE</w:t>
      </w:r>
      <w:r w:rsidRPr="003B1F0A">
        <w:rPr>
          <w:rFonts w:ascii="Palatino Linotype" w:eastAsia="Palatino Linotype" w:hAnsi="Palatino Linotype" w:cs="Palatino Linotype"/>
        </w:rPr>
        <w:t xml:space="preserve"> interpuso recurso de revisión a través del SAIMEX en fecha </w:t>
      </w:r>
      <w:r w:rsidR="00C33785" w:rsidRPr="003B1F0A">
        <w:rPr>
          <w:rFonts w:ascii="Palatino Linotype" w:eastAsia="Palatino Linotype" w:hAnsi="Palatino Linotype" w:cs="Palatino Linotype"/>
          <w:b/>
        </w:rPr>
        <w:t>dieciocho de agosto de dos mil veintidós</w:t>
      </w:r>
      <w:r w:rsidRPr="003B1F0A">
        <w:rPr>
          <w:rFonts w:ascii="Palatino Linotype" w:eastAsia="Palatino Linotype" w:hAnsi="Palatino Linotype" w:cs="Palatino Linotype"/>
        </w:rPr>
        <w:t>, a través del cual expresó lo siguiente:</w:t>
      </w:r>
    </w:p>
    <w:p w14:paraId="6B84D34A" w14:textId="77777777" w:rsidR="00397333" w:rsidRPr="003B1F0A" w:rsidRDefault="00397333">
      <w:pPr>
        <w:spacing w:line="360" w:lineRule="auto"/>
        <w:ind w:right="49"/>
        <w:jc w:val="both"/>
        <w:rPr>
          <w:rFonts w:ascii="Palatino Linotype" w:eastAsia="Palatino Linotype" w:hAnsi="Palatino Linotype" w:cs="Palatino Linotype"/>
        </w:rPr>
      </w:pPr>
    </w:p>
    <w:p w14:paraId="61AA9ED7" w14:textId="77777777" w:rsidR="00397333" w:rsidRPr="003B1F0A" w:rsidRDefault="00B16908">
      <w:pPr>
        <w:pBdr>
          <w:top w:val="nil"/>
          <w:left w:val="nil"/>
          <w:bottom w:val="nil"/>
          <w:right w:val="nil"/>
          <w:between w:val="nil"/>
        </w:pBdr>
        <w:spacing w:line="360" w:lineRule="auto"/>
        <w:ind w:left="720"/>
        <w:rPr>
          <w:rFonts w:ascii="Palatino Linotype" w:eastAsia="Palatino Linotype" w:hAnsi="Palatino Linotype" w:cs="Palatino Linotype"/>
          <w:b/>
          <w:sz w:val="22"/>
          <w:szCs w:val="22"/>
        </w:rPr>
      </w:pPr>
      <w:r w:rsidRPr="003B1F0A">
        <w:rPr>
          <w:rFonts w:ascii="Palatino Linotype" w:eastAsia="Palatino Linotype" w:hAnsi="Palatino Linotype" w:cs="Palatino Linotype"/>
          <w:b/>
          <w:sz w:val="22"/>
          <w:szCs w:val="22"/>
        </w:rPr>
        <w:t xml:space="preserve">Acto impugnado. </w:t>
      </w:r>
      <w:r w:rsidRPr="003B1F0A">
        <w:rPr>
          <w:rFonts w:ascii="Palatino Linotype" w:eastAsia="Palatino Linotype" w:hAnsi="Palatino Linotype" w:cs="Palatino Linotype"/>
          <w:i/>
          <w:sz w:val="22"/>
          <w:szCs w:val="22"/>
        </w:rPr>
        <w:t>“</w:t>
      </w:r>
      <w:r w:rsidR="00C33785" w:rsidRPr="003B1F0A">
        <w:rPr>
          <w:rFonts w:ascii="Palatino Linotype" w:eastAsia="Palatino Linotype" w:hAnsi="Palatino Linotype" w:cs="Palatino Linotype"/>
          <w:i/>
          <w:sz w:val="22"/>
          <w:szCs w:val="22"/>
        </w:rPr>
        <w:t xml:space="preserve">no me entregaron la </w:t>
      </w:r>
      <w:proofErr w:type="spellStart"/>
      <w:r w:rsidR="00C33785" w:rsidRPr="003B1F0A">
        <w:rPr>
          <w:rFonts w:ascii="Palatino Linotype" w:eastAsia="Palatino Linotype" w:hAnsi="Palatino Linotype" w:cs="Palatino Linotype"/>
          <w:i/>
          <w:sz w:val="22"/>
          <w:szCs w:val="22"/>
        </w:rPr>
        <w:t>inforacion</w:t>
      </w:r>
      <w:proofErr w:type="spellEnd"/>
      <w:r w:rsidR="00C33785" w:rsidRPr="003B1F0A">
        <w:rPr>
          <w:rFonts w:ascii="Palatino Linotype" w:eastAsia="Palatino Linotype" w:hAnsi="Palatino Linotype" w:cs="Palatino Linotype"/>
          <w:i/>
          <w:sz w:val="22"/>
          <w:szCs w:val="22"/>
        </w:rPr>
        <w:t xml:space="preserve"> </w:t>
      </w:r>
      <w:proofErr w:type="spellStart"/>
      <w:r w:rsidR="00C33785" w:rsidRPr="003B1F0A">
        <w:rPr>
          <w:rFonts w:ascii="Palatino Linotype" w:eastAsia="Palatino Linotype" w:hAnsi="Palatino Linotype" w:cs="Palatino Linotype"/>
          <w:i/>
          <w:sz w:val="22"/>
          <w:szCs w:val="22"/>
        </w:rPr>
        <w:t>solictada</w:t>
      </w:r>
      <w:proofErr w:type="spellEnd"/>
      <w:r w:rsidRPr="003B1F0A">
        <w:rPr>
          <w:rFonts w:ascii="Palatino Linotype" w:eastAsia="Palatino Linotype" w:hAnsi="Palatino Linotype" w:cs="Palatino Linotype"/>
          <w:i/>
          <w:sz w:val="22"/>
          <w:szCs w:val="22"/>
        </w:rPr>
        <w:t xml:space="preserve">” </w:t>
      </w:r>
    </w:p>
    <w:p w14:paraId="699C79BE" w14:textId="77777777" w:rsidR="005100F1" w:rsidRPr="003B1F0A" w:rsidRDefault="00B16908" w:rsidP="00C33785">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r w:rsidRPr="003B1F0A">
        <w:rPr>
          <w:rFonts w:ascii="Palatino Linotype" w:eastAsia="Palatino Linotype" w:hAnsi="Palatino Linotype" w:cs="Palatino Linotype"/>
          <w:b/>
          <w:sz w:val="22"/>
          <w:szCs w:val="22"/>
        </w:rPr>
        <w:t xml:space="preserve">Motivos de inconformidad. </w:t>
      </w:r>
      <w:r w:rsidRPr="003B1F0A">
        <w:rPr>
          <w:rFonts w:ascii="Palatino Linotype" w:eastAsia="Palatino Linotype" w:hAnsi="Palatino Linotype" w:cs="Palatino Linotype"/>
          <w:i/>
          <w:sz w:val="22"/>
          <w:szCs w:val="22"/>
        </w:rPr>
        <w:t>“</w:t>
      </w:r>
      <w:r w:rsidR="00C33785" w:rsidRPr="003B1F0A">
        <w:rPr>
          <w:rFonts w:ascii="Palatino Linotype" w:eastAsia="Palatino Linotype" w:hAnsi="Palatino Linotype" w:cs="Palatino Linotype"/>
          <w:i/>
          <w:sz w:val="22"/>
          <w:szCs w:val="22"/>
        </w:rPr>
        <w:t xml:space="preserve">no me entregaron la </w:t>
      </w:r>
      <w:proofErr w:type="spellStart"/>
      <w:r w:rsidR="00C33785" w:rsidRPr="003B1F0A">
        <w:rPr>
          <w:rFonts w:ascii="Palatino Linotype" w:eastAsia="Palatino Linotype" w:hAnsi="Palatino Linotype" w:cs="Palatino Linotype"/>
          <w:i/>
          <w:sz w:val="22"/>
          <w:szCs w:val="22"/>
        </w:rPr>
        <w:t>informacion</w:t>
      </w:r>
      <w:proofErr w:type="spellEnd"/>
      <w:r w:rsidR="00C33785" w:rsidRPr="003B1F0A">
        <w:rPr>
          <w:rFonts w:ascii="Palatino Linotype" w:eastAsia="Palatino Linotype" w:hAnsi="Palatino Linotype" w:cs="Palatino Linotype"/>
          <w:i/>
          <w:sz w:val="22"/>
          <w:szCs w:val="22"/>
        </w:rPr>
        <w:t xml:space="preserve"> solicitada</w:t>
      </w:r>
      <w:r w:rsidRPr="003B1F0A">
        <w:rPr>
          <w:rFonts w:ascii="Palatino Linotype" w:eastAsia="Palatino Linotype" w:hAnsi="Palatino Linotype" w:cs="Palatino Linotype"/>
          <w:i/>
          <w:sz w:val="22"/>
          <w:szCs w:val="22"/>
        </w:rPr>
        <w:t>”.</w:t>
      </w:r>
    </w:p>
    <w:p w14:paraId="32F74D7C" w14:textId="77777777" w:rsidR="00397333" w:rsidRPr="003B1F0A"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3B1F0A">
        <w:rPr>
          <w:rFonts w:ascii="Palatino Linotype" w:eastAsia="Palatino Linotype" w:hAnsi="Palatino Linotype" w:cs="Palatino Linotype"/>
          <w:b/>
        </w:rPr>
        <w:lastRenderedPageBreak/>
        <w:t xml:space="preserve">Turno. </w:t>
      </w:r>
      <w:r w:rsidRPr="003B1F0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C33785" w:rsidRPr="003B1F0A">
        <w:rPr>
          <w:rFonts w:ascii="Palatino Linotype" w:eastAsia="Palatino Linotype" w:hAnsi="Palatino Linotype" w:cs="Palatino Linotype"/>
          <w:b/>
        </w:rPr>
        <w:t>13424</w:t>
      </w:r>
      <w:r w:rsidRPr="003B1F0A">
        <w:rPr>
          <w:rFonts w:ascii="Palatino Linotype" w:eastAsia="Palatino Linotype" w:hAnsi="Palatino Linotype" w:cs="Palatino Linotype"/>
          <w:b/>
        </w:rPr>
        <w:t>/INFOEM/IP/RR/2022</w:t>
      </w:r>
      <w:r w:rsidRPr="003B1F0A">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3B1F0A">
        <w:rPr>
          <w:rFonts w:ascii="Palatino Linotype" w:eastAsia="Palatino Linotype" w:hAnsi="Palatino Linotype" w:cs="Palatino Linotype"/>
          <w:b/>
        </w:rPr>
        <w:t>Guadalupe Ramírez Peña</w:t>
      </w:r>
      <w:r w:rsidRPr="003B1F0A">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3B1F0A"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78E2832" w14:textId="77777777" w:rsidR="00397333" w:rsidRPr="003B1F0A"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3B1F0A">
        <w:rPr>
          <w:rFonts w:ascii="Palatino Linotype" w:eastAsia="Palatino Linotype" w:hAnsi="Palatino Linotype" w:cs="Palatino Linotype"/>
          <w:b/>
        </w:rPr>
        <w:t xml:space="preserve">Admisión del recurso de revisión: </w:t>
      </w:r>
      <w:r w:rsidRPr="003B1F0A">
        <w:rPr>
          <w:rFonts w:ascii="Palatino Linotype" w:eastAsia="Palatino Linotype" w:hAnsi="Palatino Linotype" w:cs="Palatino Linotype"/>
        </w:rPr>
        <w:t xml:space="preserve">En fecha </w:t>
      </w:r>
      <w:r w:rsidR="00613B06" w:rsidRPr="003B1F0A">
        <w:rPr>
          <w:rFonts w:ascii="Palatino Linotype" w:eastAsia="Palatino Linotype" w:hAnsi="Palatino Linotype" w:cs="Palatino Linotype"/>
          <w:b/>
        </w:rPr>
        <w:t>veintitrés de agosto</w:t>
      </w:r>
      <w:r w:rsidRPr="003B1F0A">
        <w:rPr>
          <w:rFonts w:ascii="Palatino Linotype" w:eastAsia="Palatino Linotype" w:hAnsi="Palatino Linotype" w:cs="Palatino Linotype"/>
          <w:b/>
        </w:rPr>
        <w:t xml:space="preserve"> de dos mil veintidós</w:t>
      </w:r>
      <w:r w:rsidRPr="003B1F0A">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3B1F0A">
        <w:rPr>
          <w:rFonts w:ascii="Palatino Linotype" w:eastAsia="Palatino Linotype" w:hAnsi="Palatino Linotype" w:cs="Palatino Linotype"/>
          <w:b/>
        </w:rPr>
        <w:t>SUJETO OBLIGADO</w:t>
      </w:r>
      <w:r w:rsidRPr="003B1F0A">
        <w:rPr>
          <w:rFonts w:ascii="Palatino Linotype" w:eastAsia="Palatino Linotype" w:hAnsi="Palatino Linotype" w:cs="Palatino Linotype"/>
        </w:rPr>
        <w:t xml:space="preserve"> presentara su informe justificado.</w:t>
      </w:r>
    </w:p>
    <w:p w14:paraId="13A8CA21" w14:textId="77777777" w:rsidR="00397333" w:rsidRPr="003B1F0A"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D5EFDCC" w14:textId="77777777" w:rsidR="00397333" w:rsidRPr="003B1F0A"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3B1F0A">
        <w:rPr>
          <w:rFonts w:ascii="Palatino Linotype" w:eastAsia="Palatino Linotype" w:hAnsi="Palatino Linotype" w:cs="Palatino Linotype"/>
          <w:b/>
        </w:rPr>
        <w:t>Manifestaciones</w:t>
      </w:r>
      <w:r w:rsidRPr="003B1F0A">
        <w:rPr>
          <w:rFonts w:ascii="Palatino Linotype" w:eastAsia="Palatino Linotype" w:hAnsi="Palatino Linotype" w:cs="Palatino Linotype"/>
        </w:rPr>
        <w:t xml:space="preserve">: </w:t>
      </w:r>
      <w:r w:rsidR="00613B06" w:rsidRPr="003B1F0A">
        <w:rPr>
          <w:rFonts w:ascii="Palatino Linotype" w:eastAsia="Palatino Linotype" w:hAnsi="Palatino Linotype" w:cs="Palatino Linotype"/>
        </w:rPr>
        <w:t xml:space="preserve">El </w:t>
      </w:r>
      <w:r w:rsidR="00613B06" w:rsidRPr="003B1F0A">
        <w:rPr>
          <w:rFonts w:ascii="Palatino Linotype" w:eastAsia="Palatino Linotype" w:hAnsi="Palatino Linotype" w:cs="Palatino Linotype"/>
          <w:b/>
        </w:rPr>
        <w:t xml:space="preserve">SUJETO OBLIGADO </w:t>
      </w:r>
      <w:r w:rsidR="00613B06" w:rsidRPr="003B1F0A">
        <w:rPr>
          <w:rFonts w:ascii="Palatino Linotype" w:eastAsia="Palatino Linotype" w:hAnsi="Palatino Linotype" w:cs="Palatino Linotype"/>
        </w:rPr>
        <w:t xml:space="preserve">en fecha </w:t>
      </w:r>
      <w:r w:rsidR="00613B06" w:rsidRPr="003B1F0A">
        <w:rPr>
          <w:rFonts w:ascii="Palatino Linotype" w:eastAsia="Palatino Linotype" w:hAnsi="Palatino Linotype" w:cs="Palatino Linotype"/>
          <w:b/>
        </w:rPr>
        <w:t>uno de septiembre de dos mil veintidós</w:t>
      </w:r>
      <w:r w:rsidR="00613B06" w:rsidRPr="003B1F0A">
        <w:rPr>
          <w:rFonts w:ascii="Palatino Linotype" w:eastAsia="Palatino Linotype" w:hAnsi="Palatino Linotype" w:cs="Palatino Linotype"/>
        </w:rPr>
        <w:t xml:space="preserve">, rindió su informe justificado, a través del archivo que se describe a continuación:  </w:t>
      </w:r>
    </w:p>
    <w:p w14:paraId="503B6296" w14:textId="77777777" w:rsidR="00613B06" w:rsidRPr="003B1F0A" w:rsidRDefault="00613B06" w:rsidP="00613B0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141E86A" w14:textId="77777777" w:rsidR="00613B06" w:rsidRPr="003B1F0A" w:rsidRDefault="00613B06" w:rsidP="00613B06">
      <w:pPr>
        <w:pStyle w:val="Prrafodelista"/>
        <w:numPr>
          <w:ilvl w:val="0"/>
          <w:numId w:val="10"/>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Oficio de fecha uno de septiembre de dos mil veintidós, signado por el Titular de la Unidad de Transparencia, mediante el cual informa que en fecha diez de agosto de dos mil veintidós, se hizo entrega de la agenda pública del Vocal Ejecutivo del Instituto Hacendario del Estado de México del mes de enero, por lo que, solicita sobresee el recurso de revisión.</w:t>
      </w:r>
    </w:p>
    <w:p w14:paraId="287DEEC5" w14:textId="77777777" w:rsidR="00397333" w:rsidRPr="003B1F0A" w:rsidRDefault="00397333">
      <w:pPr>
        <w:widowControl w:val="0"/>
        <w:spacing w:line="360" w:lineRule="auto"/>
        <w:jc w:val="both"/>
        <w:rPr>
          <w:rFonts w:ascii="Palatino Linotype" w:eastAsia="Palatino Linotype" w:hAnsi="Palatino Linotype" w:cs="Palatino Linotype"/>
          <w:b/>
        </w:rPr>
      </w:pPr>
    </w:p>
    <w:p w14:paraId="023DC141" w14:textId="77777777" w:rsidR="00613B06" w:rsidRPr="003B1F0A" w:rsidRDefault="00613B06">
      <w:pPr>
        <w:widowControl w:val="0"/>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lastRenderedPageBreak/>
        <w:t xml:space="preserve">Documento que se hizo del conocimiento del Particular en fecha </w:t>
      </w:r>
      <w:r w:rsidRPr="003B1F0A">
        <w:rPr>
          <w:rFonts w:ascii="Palatino Linotype" w:eastAsia="Palatino Linotype" w:hAnsi="Palatino Linotype" w:cs="Palatino Linotype"/>
          <w:b/>
        </w:rPr>
        <w:t>veinticinco de enero de dos mil veintitrés</w:t>
      </w:r>
      <w:r w:rsidRPr="003B1F0A">
        <w:rPr>
          <w:rFonts w:ascii="Palatino Linotype" w:eastAsia="Palatino Linotype" w:hAnsi="Palatino Linotype" w:cs="Palatino Linotype"/>
        </w:rPr>
        <w:t xml:space="preserve">, siendo que el Particular no realizó manifestaciones al respecto. </w:t>
      </w:r>
    </w:p>
    <w:p w14:paraId="162B8B3F" w14:textId="77777777" w:rsidR="00613B06" w:rsidRPr="003B1F0A"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F899EF2" w14:textId="77777777" w:rsidR="00613B06" w:rsidRPr="003B1F0A" w:rsidRDefault="00613B06" w:rsidP="00613B0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3B1F0A">
        <w:rPr>
          <w:rFonts w:ascii="Palatino Linotype" w:eastAsia="Palatino Linotype" w:hAnsi="Palatino Linotype" w:cs="Palatino Linotype"/>
          <w:b/>
        </w:rPr>
        <w:t>Ampliación del plazo.</w:t>
      </w:r>
      <w:r w:rsidRPr="003B1F0A">
        <w:rPr>
          <w:rFonts w:ascii="Palatino Linotype" w:eastAsia="Palatino Linotype" w:hAnsi="Palatino Linotype" w:cs="Palatino Linotype"/>
        </w:rPr>
        <w:t xml:space="preserve"> En fecha </w:t>
      </w:r>
      <w:r w:rsidRPr="003B1F0A">
        <w:rPr>
          <w:rFonts w:ascii="Palatino Linotype" w:eastAsia="Palatino Linotype" w:hAnsi="Palatino Linotype" w:cs="Palatino Linotype"/>
          <w:b/>
        </w:rPr>
        <w:t>veinticinco de enero de dos mil veintitrés</w:t>
      </w:r>
      <w:r w:rsidRPr="003B1F0A">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7DA37716" w14:textId="77777777" w:rsidR="00613B06" w:rsidRPr="003B1F0A" w:rsidRDefault="00613B06" w:rsidP="00613B06">
      <w:pPr>
        <w:widowControl w:val="0"/>
        <w:spacing w:line="360" w:lineRule="auto"/>
        <w:jc w:val="both"/>
        <w:rPr>
          <w:rFonts w:ascii="Palatino Linotype" w:eastAsia="Palatino Linotype" w:hAnsi="Palatino Linotype" w:cs="Palatino Linotype"/>
        </w:rPr>
      </w:pPr>
    </w:p>
    <w:p w14:paraId="031C8AA5" w14:textId="77777777" w:rsidR="00613B06" w:rsidRPr="003B1F0A" w:rsidRDefault="00613B06" w:rsidP="00613B06">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8FF94F5" w14:textId="77777777" w:rsidR="00E77807" w:rsidRPr="003B1F0A" w:rsidRDefault="00E77807" w:rsidP="00613B06">
      <w:pPr>
        <w:spacing w:line="360" w:lineRule="auto"/>
        <w:jc w:val="both"/>
        <w:rPr>
          <w:rFonts w:ascii="Palatino Linotype" w:eastAsia="Palatino Linotype" w:hAnsi="Palatino Linotype" w:cs="Palatino Linotype"/>
        </w:rPr>
      </w:pPr>
    </w:p>
    <w:p w14:paraId="000283FB" w14:textId="77777777" w:rsidR="00613B06" w:rsidRPr="003B1F0A" w:rsidRDefault="00613B06" w:rsidP="00613B06">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B8DD9DF" w14:textId="77777777" w:rsidR="00613B06" w:rsidRPr="003B1F0A" w:rsidRDefault="00613B06" w:rsidP="00613B06">
      <w:pPr>
        <w:spacing w:line="360" w:lineRule="auto"/>
        <w:jc w:val="both"/>
        <w:rPr>
          <w:rFonts w:ascii="Palatino Linotype" w:eastAsia="Palatino Linotype" w:hAnsi="Palatino Linotype" w:cs="Palatino Linotype"/>
        </w:rPr>
      </w:pPr>
    </w:p>
    <w:p w14:paraId="0BEC27DE" w14:textId="77777777" w:rsidR="00613B06" w:rsidRPr="003B1F0A" w:rsidRDefault="00613B06" w:rsidP="00613B06">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C2279E" w14:textId="77777777" w:rsidR="00613B06" w:rsidRPr="003B1F0A" w:rsidRDefault="00613B06" w:rsidP="00613B06">
      <w:pPr>
        <w:spacing w:line="360" w:lineRule="auto"/>
        <w:jc w:val="both"/>
        <w:rPr>
          <w:rFonts w:ascii="Palatino Linotype" w:eastAsia="Palatino Linotype" w:hAnsi="Palatino Linotype" w:cs="Palatino Linotype"/>
        </w:rPr>
      </w:pPr>
    </w:p>
    <w:p w14:paraId="1C76CC8A" w14:textId="77777777" w:rsidR="00613B06" w:rsidRPr="003B1F0A" w:rsidRDefault="00613B06" w:rsidP="00613B06">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4919297" w14:textId="77777777" w:rsidR="00613B06" w:rsidRPr="003B1F0A" w:rsidRDefault="00613B06" w:rsidP="00613B06">
      <w:pPr>
        <w:spacing w:line="360" w:lineRule="auto"/>
        <w:jc w:val="both"/>
        <w:rPr>
          <w:rFonts w:ascii="Palatino Linotype" w:eastAsia="Palatino Linotype" w:hAnsi="Palatino Linotype" w:cs="Palatino Linotype"/>
        </w:rPr>
      </w:pPr>
    </w:p>
    <w:p w14:paraId="2FB17722" w14:textId="77777777" w:rsidR="00613B06" w:rsidRPr="003B1F0A" w:rsidRDefault="00613B06" w:rsidP="00613B06">
      <w:pPr>
        <w:spacing w:line="360" w:lineRule="auto"/>
        <w:jc w:val="both"/>
        <w:rPr>
          <w:rFonts w:ascii="Palatino Linotype" w:eastAsia="Palatino Linotype" w:hAnsi="Palatino Linotype" w:cs="Palatino Linotype"/>
          <w:strike/>
        </w:rPr>
      </w:pPr>
      <w:r w:rsidRPr="003B1F0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3429BE" w14:textId="77777777" w:rsidR="00613B06" w:rsidRPr="003B1F0A" w:rsidRDefault="00613B06" w:rsidP="00613B06">
      <w:pPr>
        <w:spacing w:line="360" w:lineRule="auto"/>
        <w:jc w:val="both"/>
        <w:rPr>
          <w:rFonts w:ascii="Palatino Linotype" w:eastAsia="Palatino Linotype" w:hAnsi="Palatino Linotype" w:cs="Palatino Linotype"/>
        </w:rPr>
      </w:pPr>
    </w:p>
    <w:p w14:paraId="5A32486C" w14:textId="77777777" w:rsidR="00613B06" w:rsidRPr="003B1F0A"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3B1F0A">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6112E60" w14:textId="77777777" w:rsidR="00613B06" w:rsidRPr="003B1F0A" w:rsidRDefault="00613B06" w:rsidP="00613B06">
      <w:pPr>
        <w:spacing w:line="360" w:lineRule="auto"/>
        <w:ind w:left="927"/>
        <w:jc w:val="both"/>
        <w:rPr>
          <w:rFonts w:ascii="Palatino Linotype" w:eastAsia="Palatino Linotype" w:hAnsi="Palatino Linotype" w:cs="Palatino Linotype"/>
          <w:sz w:val="22"/>
          <w:szCs w:val="22"/>
        </w:rPr>
      </w:pPr>
    </w:p>
    <w:p w14:paraId="6C2CFC3A" w14:textId="77777777" w:rsidR="00613B06" w:rsidRPr="003B1F0A"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3B1F0A">
        <w:rPr>
          <w:rFonts w:ascii="Palatino Linotype" w:eastAsia="Palatino Linotype" w:hAnsi="Palatino Linotype" w:cs="Palatino Linotype"/>
          <w:sz w:val="22"/>
          <w:szCs w:val="22"/>
        </w:rPr>
        <w:t>Actividad Procesal del interesado. Acciones u omisiones del interesado.</w:t>
      </w:r>
    </w:p>
    <w:p w14:paraId="14D537BB" w14:textId="77777777" w:rsidR="00613B06" w:rsidRPr="003B1F0A" w:rsidRDefault="00613B06" w:rsidP="00613B06">
      <w:pPr>
        <w:spacing w:line="360" w:lineRule="auto"/>
        <w:ind w:left="927"/>
        <w:jc w:val="both"/>
        <w:rPr>
          <w:rFonts w:ascii="Palatino Linotype" w:eastAsia="Palatino Linotype" w:hAnsi="Palatino Linotype" w:cs="Palatino Linotype"/>
          <w:sz w:val="22"/>
          <w:szCs w:val="22"/>
        </w:rPr>
      </w:pPr>
    </w:p>
    <w:p w14:paraId="52C7C1BF" w14:textId="77777777" w:rsidR="00613B06" w:rsidRPr="003B1F0A"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3B1F0A">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54609ACC" w14:textId="77777777" w:rsidR="00613B06" w:rsidRPr="003B1F0A" w:rsidRDefault="00613B06" w:rsidP="00613B06">
      <w:pPr>
        <w:spacing w:line="360" w:lineRule="auto"/>
        <w:ind w:left="927"/>
        <w:jc w:val="both"/>
        <w:rPr>
          <w:rFonts w:ascii="Palatino Linotype" w:eastAsia="Palatino Linotype" w:hAnsi="Palatino Linotype" w:cs="Palatino Linotype"/>
          <w:sz w:val="22"/>
          <w:szCs w:val="22"/>
        </w:rPr>
      </w:pPr>
    </w:p>
    <w:p w14:paraId="191F58DB" w14:textId="77777777" w:rsidR="00613B06" w:rsidRPr="003B1F0A" w:rsidRDefault="00613B06" w:rsidP="00613B06">
      <w:pPr>
        <w:numPr>
          <w:ilvl w:val="0"/>
          <w:numId w:val="2"/>
        </w:numPr>
        <w:spacing w:line="360" w:lineRule="auto"/>
        <w:jc w:val="both"/>
        <w:rPr>
          <w:rFonts w:ascii="Palatino Linotype" w:eastAsia="Palatino Linotype" w:hAnsi="Palatino Linotype" w:cs="Palatino Linotype"/>
          <w:sz w:val="22"/>
          <w:szCs w:val="22"/>
        </w:rPr>
      </w:pPr>
      <w:r w:rsidRPr="003B1F0A">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2A08DBE" w14:textId="77777777" w:rsidR="00613B06" w:rsidRPr="003B1F0A" w:rsidRDefault="00613B06" w:rsidP="00613B06">
      <w:pPr>
        <w:spacing w:line="360" w:lineRule="auto"/>
        <w:jc w:val="both"/>
        <w:rPr>
          <w:rFonts w:ascii="Palatino Linotype" w:eastAsia="Palatino Linotype" w:hAnsi="Palatino Linotype" w:cs="Palatino Linotype"/>
        </w:rPr>
      </w:pPr>
    </w:p>
    <w:p w14:paraId="446A971A" w14:textId="77777777" w:rsidR="00613B06" w:rsidRPr="003B1F0A" w:rsidRDefault="00613B06" w:rsidP="00613B06">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339B8F" w14:textId="77777777" w:rsidR="00613B06" w:rsidRPr="003B1F0A" w:rsidRDefault="00613B06" w:rsidP="00613B06">
      <w:pPr>
        <w:spacing w:line="360" w:lineRule="auto"/>
        <w:jc w:val="both"/>
        <w:rPr>
          <w:rFonts w:ascii="Palatino Linotype" w:eastAsia="Palatino Linotype" w:hAnsi="Palatino Linotype" w:cs="Palatino Linotype"/>
        </w:rPr>
      </w:pPr>
    </w:p>
    <w:p w14:paraId="7EE391FD" w14:textId="77777777" w:rsidR="00613B06" w:rsidRPr="003B1F0A" w:rsidRDefault="00613B06" w:rsidP="00613B06">
      <w:pPr>
        <w:spacing w:line="360" w:lineRule="auto"/>
        <w:jc w:val="both"/>
        <w:rPr>
          <w:rFonts w:ascii="Palatino Linotype" w:eastAsia="Palatino Linotype" w:hAnsi="Palatino Linotype" w:cs="Palatino Linotype"/>
          <w:b/>
        </w:rPr>
      </w:pPr>
      <w:r w:rsidRPr="003B1F0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B1F0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B1F0A">
        <w:rPr>
          <w:rFonts w:ascii="Palatino Linotype" w:eastAsia="Palatino Linotype" w:hAnsi="Palatino Linotype" w:cs="Palatino Linotype"/>
        </w:rPr>
        <w:t>, visible en la Gaceta del Seminario Judicial de la Federación con el registro digital 205635.</w:t>
      </w:r>
    </w:p>
    <w:p w14:paraId="7B649D54" w14:textId="77777777" w:rsidR="00613B06" w:rsidRPr="003B1F0A" w:rsidRDefault="00613B06" w:rsidP="00613B06">
      <w:pPr>
        <w:spacing w:line="360" w:lineRule="auto"/>
        <w:jc w:val="both"/>
        <w:rPr>
          <w:rFonts w:ascii="Palatino Linotype" w:eastAsia="Palatino Linotype" w:hAnsi="Palatino Linotype" w:cs="Palatino Linotype"/>
        </w:rPr>
      </w:pPr>
    </w:p>
    <w:p w14:paraId="5DF49A9F" w14:textId="77777777" w:rsidR="00613B06" w:rsidRPr="003B1F0A" w:rsidRDefault="00613B06" w:rsidP="00613B06">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3B1F0A">
        <w:rPr>
          <w:rFonts w:ascii="Palatino Linotype" w:eastAsia="Palatino Linotype" w:hAnsi="Palatino Linotype" w:cs="Palatino Linotype"/>
        </w:rPr>
        <w:lastRenderedPageBreak/>
        <w:t>los términos legales previamente establecidos por la Ley, por tratarse de causas de fuerza mayor.</w:t>
      </w:r>
    </w:p>
    <w:p w14:paraId="0BDCB063" w14:textId="77777777" w:rsidR="00613B06" w:rsidRPr="003B1F0A" w:rsidRDefault="00613B06" w:rsidP="00613B06">
      <w:pPr>
        <w:spacing w:line="360" w:lineRule="auto"/>
        <w:jc w:val="both"/>
        <w:rPr>
          <w:rFonts w:ascii="Palatino Linotype" w:eastAsia="Palatino Linotype" w:hAnsi="Palatino Linotype" w:cs="Palatino Linotype"/>
        </w:rPr>
      </w:pPr>
    </w:p>
    <w:p w14:paraId="2C678BA6" w14:textId="77777777" w:rsidR="00613B06" w:rsidRPr="003B1F0A" w:rsidRDefault="00613B06" w:rsidP="00613B06">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65364D" w14:textId="77777777" w:rsidR="00613B06" w:rsidRPr="003B1F0A" w:rsidRDefault="00613B06" w:rsidP="00613B06">
      <w:pPr>
        <w:spacing w:line="360" w:lineRule="auto"/>
        <w:jc w:val="both"/>
        <w:rPr>
          <w:rFonts w:ascii="Palatino Linotype" w:eastAsia="Palatino Linotype" w:hAnsi="Palatino Linotype" w:cs="Palatino Linotype"/>
        </w:rPr>
      </w:pPr>
    </w:p>
    <w:p w14:paraId="14E0D708" w14:textId="77777777" w:rsidR="00613B06" w:rsidRPr="003B1F0A" w:rsidRDefault="00613B06" w:rsidP="00613B06">
      <w:pPr>
        <w:spacing w:line="360" w:lineRule="auto"/>
        <w:ind w:left="567" w:right="616"/>
        <w:jc w:val="both"/>
        <w:rPr>
          <w:rFonts w:ascii="Palatino Linotype" w:eastAsia="Palatino Linotype" w:hAnsi="Palatino Linotype" w:cs="Palatino Linotype"/>
          <w:sz w:val="22"/>
          <w:szCs w:val="22"/>
        </w:rPr>
      </w:pPr>
      <w:r w:rsidRPr="003B1F0A">
        <w:rPr>
          <w:rFonts w:ascii="Palatino Linotype" w:eastAsia="Palatino Linotype" w:hAnsi="Palatino Linotype" w:cs="Palatino Linotype"/>
          <w:sz w:val="22"/>
          <w:szCs w:val="22"/>
        </w:rPr>
        <w:t xml:space="preserve"> </w:t>
      </w:r>
      <w:r w:rsidRPr="003B1F0A">
        <w:rPr>
          <w:rFonts w:ascii="Palatino Linotype" w:eastAsia="Palatino Linotype" w:hAnsi="Palatino Linotype" w:cs="Palatino Linotype"/>
          <w:i/>
          <w:sz w:val="22"/>
          <w:szCs w:val="22"/>
        </w:rPr>
        <w:t>“PLAZO RAZONABLE PARA RESOLVER. DIMENSIÓN Y EFECTOS DE ESTE CONCEPTO CUANDO SE ADUCE EXCESIVA CARGA DE TRABAJO.”</w:t>
      </w:r>
      <w:r w:rsidRPr="003B1F0A">
        <w:rPr>
          <w:rFonts w:ascii="Palatino Linotype" w:eastAsia="Palatino Linotype" w:hAnsi="Palatino Linotype" w:cs="Palatino Linotype"/>
          <w:sz w:val="22"/>
          <w:szCs w:val="22"/>
        </w:rPr>
        <w:t xml:space="preserve"> consultable en el Seminario Judicial de la Federación y su gaceta, con el registro digital 2002351.</w:t>
      </w:r>
    </w:p>
    <w:p w14:paraId="10A60415" w14:textId="77777777" w:rsidR="00613B06" w:rsidRPr="003B1F0A" w:rsidRDefault="00613B06" w:rsidP="00613B06">
      <w:pPr>
        <w:spacing w:line="360" w:lineRule="auto"/>
        <w:ind w:left="567" w:right="616"/>
        <w:jc w:val="both"/>
        <w:rPr>
          <w:rFonts w:ascii="Palatino Linotype" w:eastAsia="Palatino Linotype" w:hAnsi="Palatino Linotype" w:cs="Palatino Linotype"/>
          <w:b/>
          <w:sz w:val="22"/>
          <w:szCs w:val="22"/>
        </w:rPr>
      </w:pPr>
    </w:p>
    <w:p w14:paraId="4BF7599E" w14:textId="77777777" w:rsidR="00613B06" w:rsidRPr="003B1F0A" w:rsidRDefault="00613B06" w:rsidP="00613B06">
      <w:pPr>
        <w:spacing w:line="360" w:lineRule="auto"/>
        <w:ind w:left="567" w:right="616"/>
        <w:jc w:val="both"/>
        <w:rPr>
          <w:rFonts w:ascii="Palatino Linotype" w:eastAsia="Palatino Linotype" w:hAnsi="Palatino Linotype" w:cs="Palatino Linotype"/>
          <w:sz w:val="22"/>
          <w:szCs w:val="22"/>
        </w:rPr>
      </w:pPr>
      <w:r w:rsidRPr="003B1F0A">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3B1F0A">
        <w:rPr>
          <w:rFonts w:ascii="Palatino Linotype" w:eastAsia="Palatino Linotype" w:hAnsi="Palatino Linotype" w:cs="Palatino Linotype"/>
          <w:sz w:val="22"/>
          <w:szCs w:val="22"/>
        </w:rPr>
        <w:t>, visible en el Seminario Judicial de la Federación y su gaceta, con el registro digital 2002350.</w:t>
      </w:r>
    </w:p>
    <w:p w14:paraId="6B35E0E1" w14:textId="77777777" w:rsidR="00613B06" w:rsidRPr="003B1F0A" w:rsidRDefault="00613B06" w:rsidP="00613B06">
      <w:pPr>
        <w:spacing w:line="360" w:lineRule="auto"/>
        <w:ind w:left="567" w:right="616"/>
        <w:jc w:val="both"/>
        <w:rPr>
          <w:rFonts w:ascii="Palatino Linotype" w:eastAsia="Palatino Linotype" w:hAnsi="Palatino Linotype" w:cs="Palatino Linotype"/>
          <w:sz w:val="22"/>
          <w:szCs w:val="22"/>
        </w:rPr>
      </w:pPr>
    </w:p>
    <w:p w14:paraId="0D0119D1" w14:textId="77777777" w:rsidR="00613B06" w:rsidRPr="003B1F0A" w:rsidRDefault="00613B06" w:rsidP="00613B06">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E4826FC" w14:textId="77777777" w:rsidR="00613B06" w:rsidRPr="003B1F0A" w:rsidRDefault="00613B06" w:rsidP="00613B0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310C9D5D" w14:textId="77777777" w:rsidR="00397333" w:rsidRPr="003B1F0A" w:rsidRDefault="00B16908" w:rsidP="00613B0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3B1F0A">
        <w:rPr>
          <w:rFonts w:ascii="Palatino Linotype" w:eastAsia="Palatino Linotype" w:hAnsi="Palatino Linotype" w:cs="Palatino Linotype"/>
          <w:b/>
        </w:rPr>
        <w:t xml:space="preserve">Cierre de instrucción. </w:t>
      </w:r>
      <w:r w:rsidRPr="003B1F0A">
        <w:rPr>
          <w:rFonts w:ascii="Palatino Linotype" w:eastAsia="Palatino Linotype" w:hAnsi="Palatino Linotype" w:cs="Palatino Linotype"/>
        </w:rPr>
        <w:t xml:space="preserve">El </w:t>
      </w:r>
      <w:r w:rsidR="00613B06" w:rsidRPr="003B1F0A">
        <w:rPr>
          <w:rFonts w:ascii="Palatino Linotype" w:eastAsia="Palatino Linotype" w:hAnsi="Palatino Linotype" w:cs="Palatino Linotype"/>
          <w:b/>
        </w:rPr>
        <w:t>treinta y uno de enero de dos mil veintitrés</w:t>
      </w:r>
      <w:r w:rsidRPr="003B1F0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BFDD087"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335996B" w14:textId="77777777" w:rsidR="00397333" w:rsidRPr="003B1F0A" w:rsidRDefault="00397333">
      <w:pPr>
        <w:spacing w:line="360" w:lineRule="auto"/>
        <w:jc w:val="both"/>
        <w:rPr>
          <w:rFonts w:ascii="Palatino Linotype" w:eastAsia="Palatino Linotype" w:hAnsi="Palatino Linotype" w:cs="Palatino Linotype"/>
        </w:rPr>
      </w:pPr>
    </w:p>
    <w:p w14:paraId="1A4B7790" w14:textId="77777777" w:rsidR="00397333" w:rsidRPr="003B1F0A"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3B1F0A">
        <w:rPr>
          <w:rFonts w:ascii="Palatino Linotype" w:eastAsia="Palatino Linotype" w:hAnsi="Palatino Linotype" w:cs="Palatino Linotype"/>
          <w:b/>
          <w:sz w:val="22"/>
          <w:szCs w:val="22"/>
        </w:rPr>
        <w:t>C O N S I D E R A N D O:</w:t>
      </w:r>
    </w:p>
    <w:p w14:paraId="5C36930C" w14:textId="77777777" w:rsidR="00397333" w:rsidRPr="003B1F0A"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77777777" w:rsidR="00397333" w:rsidRPr="003B1F0A" w:rsidRDefault="00B16908">
      <w:pPr>
        <w:spacing w:line="360" w:lineRule="auto"/>
        <w:jc w:val="both"/>
        <w:rPr>
          <w:rFonts w:ascii="Palatino Linotype" w:eastAsia="Palatino Linotype" w:hAnsi="Palatino Linotype" w:cs="Palatino Linotype"/>
          <w:b/>
        </w:rPr>
      </w:pPr>
      <w:r w:rsidRPr="003B1F0A">
        <w:rPr>
          <w:rFonts w:ascii="Palatino Linotype" w:eastAsia="Palatino Linotype" w:hAnsi="Palatino Linotype" w:cs="Palatino Linotype"/>
          <w:b/>
        </w:rPr>
        <w:t xml:space="preserve">Primero. Competencia. </w:t>
      </w:r>
      <w:r w:rsidRPr="003B1F0A">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B9621BF" w14:textId="77777777" w:rsidR="00397333" w:rsidRPr="003B1F0A" w:rsidRDefault="00397333">
      <w:pPr>
        <w:spacing w:line="360" w:lineRule="auto"/>
        <w:jc w:val="both"/>
        <w:rPr>
          <w:rFonts w:ascii="Palatino Linotype" w:eastAsia="Palatino Linotype" w:hAnsi="Palatino Linotype" w:cs="Palatino Linotype"/>
          <w:b/>
        </w:rPr>
      </w:pPr>
    </w:p>
    <w:p w14:paraId="4999958C"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b/>
        </w:rPr>
        <w:t>Segundo. Oportunidad y Procedibilidad del Recurso de Revisión</w:t>
      </w:r>
      <w:r w:rsidRPr="003B1F0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3B1F0A" w:rsidRDefault="00397333">
      <w:pPr>
        <w:spacing w:line="360" w:lineRule="auto"/>
        <w:jc w:val="both"/>
        <w:rPr>
          <w:rFonts w:ascii="Palatino Linotype" w:eastAsia="Palatino Linotype" w:hAnsi="Palatino Linotype" w:cs="Palatino Linotype"/>
        </w:rPr>
      </w:pPr>
    </w:p>
    <w:p w14:paraId="51DCF894" w14:textId="77777777" w:rsidR="00397333" w:rsidRPr="003B1F0A" w:rsidRDefault="00B16908">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3B1F0A">
        <w:rPr>
          <w:rFonts w:ascii="Palatino Linotype" w:eastAsia="Palatino Linotype" w:hAnsi="Palatino Linotype" w:cs="Palatino Linotype"/>
          <w:b/>
        </w:rPr>
        <w:t>SUJETO OBLIGADO</w:t>
      </w:r>
      <w:r w:rsidRPr="003B1F0A">
        <w:rPr>
          <w:rFonts w:ascii="Palatino Linotype" w:eastAsia="Palatino Linotype" w:hAnsi="Palatino Linotype" w:cs="Palatino Linotype"/>
        </w:rPr>
        <w:t xml:space="preserve"> proporcionó su respuesta a la solicitud de información el </w:t>
      </w:r>
      <w:r w:rsidR="00613B06" w:rsidRPr="003B1F0A">
        <w:rPr>
          <w:rFonts w:ascii="Palatino Linotype" w:eastAsia="Palatino Linotype" w:hAnsi="Palatino Linotype" w:cs="Palatino Linotype"/>
          <w:b/>
        </w:rPr>
        <w:t>diez de agosto de dos mil veintidós</w:t>
      </w:r>
      <w:r w:rsidRPr="003B1F0A">
        <w:rPr>
          <w:rFonts w:ascii="Palatino Linotype" w:eastAsia="Palatino Linotype" w:hAnsi="Palatino Linotype" w:cs="Palatino Linotype"/>
        </w:rPr>
        <w:t xml:space="preserve">, y el </w:t>
      </w:r>
      <w:r w:rsidRPr="003B1F0A">
        <w:rPr>
          <w:rFonts w:ascii="Palatino Linotype" w:eastAsia="Palatino Linotype" w:hAnsi="Palatino Linotype" w:cs="Palatino Linotype"/>
          <w:b/>
        </w:rPr>
        <w:t>RECURRENTE</w:t>
      </w:r>
      <w:r w:rsidRPr="003B1F0A">
        <w:rPr>
          <w:rFonts w:ascii="Palatino Linotype" w:eastAsia="Palatino Linotype" w:hAnsi="Palatino Linotype" w:cs="Palatino Linotype"/>
        </w:rPr>
        <w:t xml:space="preserve"> presentó su recurso de revisión el </w:t>
      </w:r>
      <w:r w:rsidR="00613B06" w:rsidRPr="003B1F0A">
        <w:rPr>
          <w:rFonts w:ascii="Palatino Linotype" w:eastAsia="Palatino Linotype" w:hAnsi="Palatino Linotype" w:cs="Palatino Linotype"/>
          <w:b/>
        </w:rPr>
        <w:t>dieciocho de agosto</w:t>
      </w:r>
      <w:r w:rsidRPr="003B1F0A">
        <w:rPr>
          <w:rFonts w:ascii="Palatino Linotype" w:eastAsia="Palatino Linotype" w:hAnsi="Palatino Linotype" w:cs="Palatino Linotype"/>
          <w:b/>
        </w:rPr>
        <w:t xml:space="preserve"> de dos mil veintidós</w:t>
      </w:r>
      <w:r w:rsidRPr="003B1F0A">
        <w:rPr>
          <w:rFonts w:ascii="Palatino Linotype" w:eastAsia="Palatino Linotype" w:hAnsi="Palatino Linotype" w:cs="Palatino Linotype"/>
        </w:rPr>
        <w:t>;</w:t>
      </w:r>
      <w:r w:rsidRPr="003B1F0A">
        <w:rPr>
          <w:rFonts w:ascii="Palatino Linotype" w:eastAsia="Palatino Linotype" w:hAnsi="Palatino Linotype" w:cs="Palatino Linotype"/>
          <w:b/>
        </w:rPr>
        <w:t xml:space="preserve"> </w:t>
      </w:r>
      <w:r w:rsidRPr="003B1F0A">
        <w:rPr>
          <w:rFonts w:ascii="Palatino Linotype" w:eastAsia="Palatino Linotype" w:hAnsi="Palatino Linotype" w:cs="Palatino Linotype"/>
        </w:rPr>
        <w:t xml:space="preserve">esto es al </w:t>
      </w:r>
      <w:r w:rsidR="00613B06" w:rsidRPr="003B1F0A">
        <w:rPr>
          <w:rFonts w:ascii="Palatino Linotype" w:eastAsia="Palatino Linotype" w:hAnsi="Palatino Linotype" w:cs="Palatino Linotype"/>
        </w:rPr>
        <w:t xml:space="preserve">sexto </w:t>
      </w:r>
      <w:r w:rsidRPr="003B1F0A">
        <w:rPr>
          <w:rFonts w:ascii="Palatino Linotype" w:eastAsia="Palatino Linotype" w:hAnsi="Palatino Linotype" w:cs="Palatino Linotype"/>
        </w:rPr>
        <w:t xml:space="preserve">día hábil siguiente que tuvo conocimiento de la respuesta. </w:t>
      </w:r>
    </w:p>
    <w:p w14:paraId="25393962" w14:textId="77777777" w:rsidR="00397333" w:rsidRPr="003B1F0A" w:rsidRDefault="00397333">
      <w:pPr>
        <w:spacing w:line="360" w:lineRule="auto"/>
        <w:ind w:right="49"/>
        <w:jc w:val="both"/>
        <w:rPr>
          <w:rFonts w:ascii="Palatino Linotype" w:eastAsia="Palatino Linotype" w:hAnsi="Palatino Linotype" w:cs="Palatino Linotype"/>
        </w:rPr>
      </w:pPr>
    </w:p>
    <w:p w14:paraId="1F5B227F"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64716F7" w14:textId="77777777" w:rsidR="00397333" w:rsidRPr="003B1F0A" w:rsidRDefault="00397333">
      <w:pPr>
        <w:spacing w:line="360" w:lineRule="auto"/>
        <w:jc w:val="both"/>
        <w:rPr>
          <w:rFonts w:ascii="Palatino Linotype" w:eastAsia="Palatino Linotype" w:hAnsi="Palatino Linotype" w:cs="Palatino Linotype"/>
        </w:rPr>
      </w:pPr>
    </w:p>
    <w:p w14:paraId="7048B760"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Asimismo, resulta procedente la interposición del recurso de revisión al rubro anotado, toda vez que se actualiza las hipótesis previstas</w:t>
      </w:r>
      <w:r w:rsidR="00613B06" w:rsidRPr="003B1F0A">
        <w:rPr>
          <w:rFonts w:ascii="Palatino Linotype" w:eastAsia="Palatino Linotype" w:hAnsi="Palatino Linotype" w:cs="Palatino Linotype"/>
        </w:rPr>
        <w:t xml:space="preserve"> en el artículo 179, fracción I </w:t>
      </w:r>
      <w:r w:rsidRPr="003B1F0A">
        <w:rPr>
          <w:rFonts w:ascii="Palatino Linotype" w:eastAsia="Palatino Linotype" w:hAnsi="Palatino Linotype" w:cs="Palatino Linotype"/>
        </w:rPr>
        <w:t>de la ley de la materia, que a la letra dice:</w:t>
      </w:r>
    </w:p>
    <w:p w14:paraId="30AFE02D" w14:textId="77777777" w:rsidR="00397333" w:rsidRPr="003B1F0A" w:rsidRDefault="00397333">
      <w:pPr>
        <w:spacing w:line="360" w:lineRule="auto"/>
        <w:jc w:val="both"/>
        <w:rPr>
          <w:rFonts w:ascii="Palatino Linotype" w:eastAsia="Palatino Linotype" w:hAnsi="Palatino Linotype" w:cs="Palatino Linotype"/>
        </w:rPr>
      </w:pPr>
    </w:p>
    <w:p w14:paraId="6637F364" w14:textId="77777777" w:rsidR="00397333" w:rsidRPr="003B1F0A" w:rsidRDefault="00B16908">
      <w:pPr>
        <w:spacing w:line="360" w:lineRule="auto"/>
        <w:ind w:left="567" w:right="616"/>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w:t>
      </w:r>
      <w:r w:rsidRPr="003B1F0A">
        <w:rPr>
          <w:rFonts w:ascii="Palatino Linotype" w:eastAsia="Palatino Linotype" w:hAnsi="Palatino Linotype" w:cs="Palatino Linotype"/>
          <w:b/>
          <w:i/>
          <w:sz w:val="22"/>
          <w:szCs w:val="22"/>
        </w:rPr>
        <w:t xml:space="preserve">Artículo 179. </w:t>
      </w:r>
      <w:r w:rsidRPr="003B1F0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3B1F0A">
        <w:rPr>
          <w:rFonts w:ascii="Palatino Linotype" w:eastAsia="Palatino Linotype" w:hAnsi="Palatino Linotype" w:cs="Palatino Linotype"/>
          <w:i/>
        </w:rPr>
        <w:t>causas</w:t>
      </w:r>
      <w:r w:rsidRPr="003B1F0A">
        <w:rPr>
          <w:rFonts w:ascii="Palatino Linotype" w:eastAsia="Palatino Linotype" w:hAnsi="Palatino Linotype" w:cs="Palatino Linotype"/>
          <w:i/>
          <w:sz w:val="22"/>
          <w:szCs w:val="22"/>
        </w:rPr>
        <w:t>:</w:t>
      </w:r>
    </w:p>
    <w:p w14:paraId="0B812364" w14:textId="77777777" w:rsidR="00397333" w:rsidRPr="003B1F0A" w:rsidRDefault="00B16908">
      <w:pPr>
        <w:spacing w:line="360" w:lineRule="auto"/>
        <w:ind w:left="567" w:right="616"/>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w:t>
      </w:r>
    </w:p>
    <w:p w14:paraId="7437618E" w14:textId="77777777" w:rsidR="00397333" w:rsidRPr="003B1F0A" w:rsidRDefault="00613B06">
      <w:pPr>
        <w:spacing w:line="360" w:lineRule="auto"/>
        <w:ind w:left="567" w:right="616"/>
        <w:jc w:val="both"/>
        <w:rPr>
          <w:rFonts w:ascii="Palatino Linotype" w:eastAsia="Palatino Linotype" w:hAnsi="Palatino Linotype" w:cs="Palatino Linotype"/>
          <w:i/>
          <w:sz w:val="22"/>
          <w:szCs w:val="22"/>
        </w:rPr>
      </w:pPr>
      <w:proofErr w:type="spellStart"/>
      <w:r w:rsidRPr="003B1F0A">
        <w:rPr>
          <w:rFonts w:ascii="Palatino Linotype" w:eastAsia="Palatino Linotype" w:hAnsi="Palatino Linotype" w:cs="Palatino Linotype"/>
          <w:b/>
          <w:i/>
          <w:sz w:val="22"/>
          <w:szCs w:val="22"/>
        </w:rPr>
        <w:t>I.La</w:t>
      </w:r>
      <w:proofErr w:type="spellEnd"/>
      <w:r w:rsidRPr="003B1F0A">
        <w:rPr>
          <w:rFonts w:ascii="Palatino Linotype" w:eastAsia="Palatino Linotype" w:hAnsi="Palatino Linotype" w:cs="Palatino Linotype"/>
          <w:b/>
          <w:i/>
          <w:sz w:val="22"/>
          <w:szCs w:val="22"/>
        </w:rPr>
        <w:t xml:space="preserve"> negativa a la información solicitada</w:t>
      </w:r>
      <w:r w:rsidR="00B16908" w:rsidRPr="003B1F0A">
        <w:rPr>
          <w:rFonts w:ascii="Palatino Linotype" w:eastAsia="Palatino Linotype" w:hAnsi="Palatino Linotype" w:cs="Palatino Linotype"/>
          <w:i/>
          <w:sz w:val="22"/>
          <w:szCs w:val="22"/>
        </w:rPr>
        <w:t>;</w:t>
      </w:r>
    </w:p>
    <w:p w14:paraId="0BA68790" w14:textId="77777777" w:rsidR="00397333" w:rsidRPr="003B1F0A" w:rsidRDefault="000E3910">
      <w:pPr>
        <w:spacing w:line="360" w:lineRule="auto"/>
        <w:ind w:left="567" w:right="616"/>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 xml:space="preserve">…” </w:t>
      </w:r>
    </w:p>
    <w:p w14:paraId="0EAB6646"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b/>
        </w:rPr>
        <w:lastRenderedPageBreak/>
        <w:t>Tercero. Materia de Revisión</w:t>
      </w:r>
      <w:r w:rsidRPr="003B1F0A">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w:t>
      </w:r>
      <w:r w:rsidR="00613B06" w:rsidRPr="003B1F0A">
        <w:rPr>
          <w:rFonts w:ascii="Palatino Linotype" w:eastAsia="Palatino Linotype" w:hAnsi="Palatino Linotype" w:cs="Palatino Linotype"/>
        </w:rPr>
        <w:t>I</w:t>
      </w:r>
      <w:r w:rsidRPr="003B1F0A">
        <w:rPr>
          <w:rFonts w:ascii="Palatino Linotype" w:eastAsia="Palatino Linotype" w:hAnsi="Palatino Linotype" w:cs="Palatino Linotype"/>
        </w:rPr>
        <w:t xml:space="preserve"> del artículo 179 de la Ley de Transparencia y Acceso a la Información Pública del Estado de México y Municipios.  </w:t>
      </w:r>
    </w:p>
    <w:p w14:paraId="607F3F6E" w14:textId="77777777" w:rsidR="00397333" w:rsidRPr="003B1F0A" w:rsidRDefault="00397333">
      <w:pPr>
        <w:spacing w:line="360" w:lineRule="auto"/>
        <w:jc w:val="both"/>
        <w:rPr>
          <w:rFonts w:ascii="Palatino Linotype" w:eastAsia="Palatino Linotype" w:hAnsi="Palatino Linotype" w:cs="Palatino Linotype"/>
        </w:rPr>
      </w:pPr>
    </w:p>
    <w:p w14:paraId="0CB13B0D"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b/>
        </w:rPr>
        <w:t xml:space="preserve">Cuarto. Estudio de fondo del asunto. </w:t>
      </w:r>
      <w:r w:rsidRPr="003B1F0A">
        <w:rPr>
          <w:rFonts w:ascii="Palatino Linotype" w:eastAsia="Palatino Linotype" w:hAnsi="Palatino Linotype" w:cs="Palatino Linotype"/>
        </w:rPr>
        <w:t>Es conveniente analizar si la respuesta del Sujeto Obligado</w:t>
      </w:r>
      <w:r w:rsidRPr="003B1F0A">
        <w:rPr>
          <w:rFonts w:ascii="Palatino Linotype" w:eastAsia="Palatino Linotype" w:hAnsi="Palatino Linotype" w:cs="Palatino Linotype"/>
          <w:b/>
        </w:rPr>
        <w:t xml:space="preserve"> </w:t>
      </w:r>
      <w:r w:rsidRPr="003B1F0A">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6331E45" w14:textId="77777777" w:rsidR="00397333" w:rsidRPr="003B1F0A" w:rsidRDefault="00397333">
      <w:pPr>
        <w:spacing w:line="360" w:lineRule="auto"/>
        <w:jc w:val="both"/>
        <w:rPr>
          <w:rFonts w:ascii="Palatino Linotype" w:eastAsia="Palatino Linotype" w:hAnsi="Palatino Linotype" w:cs="Palatino Linotype"/>
        </w:rPr>
      </w:pPr>
    </w:p>
    <w:p w14:paraId="721CE78C" w14:textId="77777777" w:rsidR="00397333" w:rsidRPr="003B1F0A"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w:t>
      </w:r>
      <w:r w:rsidRPr="003B1F0A">
        <w:rPr>
          <w:rFonts w:ascii="Palatino Linotype" w:eastAsia="Palatino Linotype" w:hAnsi="Palatino Linotype" w:cs="Palatino Linotype"/>
          <w:b/>
          <w:i/>
          <w:sz w:val="22"/>
          <w:szCs w:val="22"/>
        </w:rPr>
        <w:t>Artículo 4</w:t>
      </w:r>
      <w:r w:rsidRPr="003B1F0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9EBE5B0" w14:textId="77777777" w:rsidR="00397333" w:rsidRPr="003B1F0A"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B1F0A">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3B1F0A">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49D76648" w14:textId="77777777" w:rsidR="00397333" w:rsidRPr="003B1F0A" w:rsidRDefault="00B16908">
      <w:pPr>
        <w:tabs>
          <w:tab w:val="left" w:pos="851"/>
        </w:tabs>
        <w:spacing w:line="276" w:lineRule="auto"/>
        <w:ind w:left="567" w:right="616"/>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B1F0A">
        <w:rPr>
          <w:rFonts w:ascii="Palatino Linotype" w:eastAsia="Palatino Linotype" w:hAnsi="Palatino Linotype" w:cs="Palatino Linotype"/>
          <w:i/>
          <w:sz w:val="22"/>
          <w:szCs w:val="22"/>
        </w:rPr>
        <w:t>.”(Sic)</w:t>
      </w:r>
    </w:p>
    <w:p w14:paraId="677BADB9" w14:textId="77777777" w:rsidR="00397333" w:rsidRPr="003B1F0A" w:rsidRDefault="00397333">
      <w:pPr>
        <w:spacing w:line="360" w:lineRule="auto"/>
        <w:jc w:val="both"/>
        <w:rPr>
          <w:rFonts w:ascii="Palatino Linotype" w:eastAsia="Palatino Linotype" w:hAnsi="Palatino Linotype" w:cs="Palatino Linotype"/>
        </w:rPr>
      </w:pPr>
    </w:p>
    <w:p w14:paraId="0EC47CAF"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2EFFD53" w14:textId="77777777" w:rsidR="00397333" w:rsidRPr="003B1F0A" w:rsidRDefault="00397333">
      <w:pPr>
        <w:spacing w:line="276" w:lineRule="auto"/>
        <w:ind w:left="567" w:right="616"/>
        <w:jc w:val="both"/>
        <w:rPr>
          <w:rFonts w:ascii="Palatino Linotype" w:eastAsia="Palatino Linotype" w:hAnsi="Palatino Linotype" w:cs="Palatino Linotype"/>
        </w:rPr>
      </w:pPr>
    </w:p>
    <w:p w14:paraId="6BD61205" w14:textId="77777777" w:rsidR="00397333" w:rsidRPr="003B1F0A" w:rsidRDefault="00B16908">
      <w:pPr>
        <w:spacing w:line="276" w:lineRule="auto"/>
        <w:ind w:left="567" w:right="616"/>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w:t>
      </w:r>
      <w:r w:rsidRPr="003B1F0A">
        <w:rPr>
          <w:rFonts w:ascii="Palatino Linotype" w:eastAsia="Palatino Linotype" w:hAnsi="Palatino Linotype" w:cs="Palatino Linotype"/>
          <w:b/>
          <w:i/>
          <w:sz w:val="22"/>
          <w:szCs w:val="22"/>
        </w:rPr>
        <w:t>Artículo 12.-</w:t>
      </w:r>
      <w:r w:rsidRPr="003B1F0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7E44DA" w14:textId="77777777" w:rsidR="00397333" w:rsidRPr="003B1F0A" w:rsidRDefault="00397333">
      <w:pPr>
        <w:spacing w:line="276" w:lineRule="auto"/>
        <w:ind w:left="567" w:right="616"/>
        <w:jc w:val="both"/>
        <w:rPr>
          <w:rFonts w:ascii="Palatino Linotype" w:eastAsia="Palatino Linotype" w:hAnsi="Palatino Linotype" w:cs="Palatino Linotype"/>
          <w:i/>
          <w:sz w:val="22"/>
          <w:szCs w:val="22"/>
        </w:rPr>
      </w:pPr>
    </w:p>
    <w:p w14:paraId="1D241C90" w14:textId="77777777" w:rsidR="00397333" w:rsidRPr="003B1F0A" w:rsidRDefault="00B16908">
      <w:pPr>
        <w:spacing w:line="276" w:lineRule="auto"/>
        <w:ind w:left="567" w:right="616"/>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B1F0A">
        <w:rPr>
          <w:rFonts w:ascii="Palatino Linotype" w:eastAsia="Palatino Linotype" w:hAnsi="Palatino Linotype" w:cs="Palatino Linotype"/>
          <w:i/>
          <w:sz w:val="22"/>
          <w:szCs w:val="22"/>
        </w:rPr>
        <w:t xml:space="preserve">. </w:t>
      </w:r>
      <w:r w:rsidRPr="003B1F0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3B1F0A">
        <w:rPr>
          <w:rFonts w:ascii="Palatino Linotype" w:eastAsia="Palatino Linotype" w:hAnsi="Palatino Linotype" w:cs="Palatino Linotype"/>
          <w:i/>
          <w:sz w:val="22"/>
          <w:szCs w:val="22"/>
        </w:rPr>
        <w:t>.” (Sic)</w:t>
      </w:r>
    </w:p>
    <w:p w14:paraId="0D689117" w14:textId="77777777" w:rsidR="00397333" w:rsidRPr="003B1F0A" w:rsidRDefault="00397333">
      <w:pPr>
        <w:spacing w:line="360" w:lineRule="auto"/>
        <w:ind w:right="-93"/>
        <w:jc w:val="both"/>
        <w:rPr>
          <w:rFonts w:ascii="Palatino Linotype" w:eastAsia="Palatino Linotype" w:hAnsi="Palatino Linotype" w:cs="Palatino Linotype"/>
        </w:rPr>
      </w:pPr>
    </w:p>
    <w:p w14:paraId="7F92CB7C" w14:textId="77777777" w:rsidR="00397333" w:rsidRPr="003B1F0A" w:rsidRDefault="00B16908">
      <w:pPr>
        <w:spacing w:line="360" w:lineRule="auto"/>
        <w:ind w:right="-93"/>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sidRPr="003B1F0A">
        <w:rPr>
          <w:rFonts w:ascii="Palatino Linotype" w:eastAsia="Palatino Linotype" w:hAnsi="Palatino Linotype" w:cs="Palatino Linotype"/>
        </w:rPr>
        <w:lastRenderedPageBreak/>
        <w:t>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D9553BA" w14:textId="77777777" w:rsidR="00397333" w:rsidRPr="003B1F0A" w:rsidRDefault="00397333">
      <w:pPr>
        <w:spacing w:line="360" w:lineRule="auto"/>
        <w:ind w:right="-93"/>
        <w:jc w:val="both"/>
        <w:rPr>
          <w:rFonts w:ascii="Palatino Linotype" w:eastAsia="Palatino Linotype" w:hAnsi="Palatino Linotype" w:cs="Palatino Linotype"/>
        </w:rPr>
      </w:pPr>
    </w:p>
    <w:p w14:paraId="24B9CDD4" w14:textId="77777777" w:rsidR="00397333" w:rsidRPr="003B1F0A" w:rsidRDefault="00B16908">
      <w:pPr>
        <w:spacing w:line="360" w:lineRule="auto"/>
        <w:jc w:val="both"/>
        <w:rPr>
          <w:rFonts w:ascii="Palatino Linotype" w:eastAsia="Palatino Linotype" w:hAnsi="Palatino Linotype" w:cs="Palatino Linotype"/>
          <w:b/>
        </w:rPr>
      </w:pPr>
      <w:r w:rsidRPr="003B1F0A">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3B1F0A">
        <w:rPr>
          <w:rFonts w:ascii="Palatino Linotype" w:eastAsia="Palatino Linotype" w:hAnsi="Palatino Linotype" w:cs="Palatino Linotype"/>
          <w:b/>
        </w:rPr>
        <w:t xml:space="preserve"> </w:t>
      </w:r>
    </w:p>
    <w:p w14:paraId="071A0DE5" w14:textId="77777777" w:rsidR="00397333" w:rsidRPr="003B1F0A" w:rsidRDefault="00397333">
      <w:pPr>
        <w:spacing w:line="276" w:lineRule="auto"/>
        <w:ind w:left="851" w:right="850"/>
        <w:jc w:val="both"/>
        <w:rPr>
          <w:rFonts w:ascii="Palatino Linotype" w:eastAsia="Palatino Linotype" w:hAnsi="Palatino Linotype" w:cs="Palatino Linotype"/>
        </w:rPr>
      </w:pPr>
    </w:p>
    <w:p w14:paraId="0D93AF6F" w14:textId="77777777" w:rsidR="00397333" w:rsidRPr="003B1F0A" w:rsidRDefault="00B16908">
      <w:pPr>
        <w:spacing w:line="276" w:lineRule="auto"/>
        <w:ind w:left="567" w:right="616"/>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w:t>
      </w:r>
      <w:r w:rsidRPr="003B1F0A">
        <w:rPr>
          <w:rFonts w:ascii="Palatino Linotype" w:eastAsia="Palatino Linotype" w:hAnsi="Palatino Linotype" w:cs="Palatino Linotype"/>
          <w:b/>
          <w:i/>
          <w:sz w:val="22"/>
          <w:szCs w:val="22"/>
        </w:rPr>
        <w:t>No existe obligación de elaborar documentos ad hoc para atender las solicitudes de acceso a la información.</w:t>
      </w:r>
      <w:r w:rsidRPr="003B1F0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5BDF35D" w14:textId="77777777" w:rsidR="00397333" w:rsidRPr="003B1F0A" w:rsidRDefault="00397333">
      <w:pPr>
        <w:spacing w:line="360" w:lineRule="auto"/>
        <w:ind w:right="-93"/>
        <w:jc w:val="both"/>
        <w:rPr>
          <w:rFonts w:ascii="Palatino Linotype" w:eastAsia="Palatino Linotype" w:hAnsi="Palatino Linotype" w:cs="Palatino Linotype"/>
        </w:rPr>
      </w:pPr>
    </w:p>
    <w:p w14:paraId="132E1FEA"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8B017D" w14:textId="77777777" w:rsidR="00397333" w:rsidRPr="003B1F0A" w:rsidRDefault="00397333">
      <w:pPr>
        <w:spacing w:line="360" w:lineRule="auto"/>
        <w:jc w:val="both"/>
        <w:rPr>
          <w:rFonts w:ascii="Palatino Linotype" w:eastAsia="Palatino Linotype" w:hAnsi="Palatino Linotype" w:cs="Palatino Linotype"/>
        </w:rPr>
      </w:pPr>
    </w:p>
    <w:p w14:paraId="4EC4FC10" w14:textId="77777777" w:rsidR="00397333" w:rsidRPr="003B1F0A" w:rsidRDefault="00B16908">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06E221" w14:textId="77777777" w:rsidR="00397333" w:rsidRPr="003B1F0A" w:rsidRDefault="00397333">
      <w:pPr>
        <w:spacing w:line="360" w:lineRule="auto"/>
        <w:ind w:right="49"/>
        <w:jc w:val="both"/>
        <w:rPr>
          <w:rFonts w:ascii="Palatino Linotype" w:eastAsia="Palatino Linotype" w:hAnsi="Palatino Linotype" w:cs="Palatino Linotype"/>
        </w:rPr>
      </w:pPr>
    </w:p>
    <w:p w14:paraId="011DF08C"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4A1D557" w14:textId="77777777" w:rsidR="00397333" w:rsidRPr="003B1F0A" w:rsidRDefault="00397333">
      <w:pPr>
        <w:spacing w:line="360" w:lineRule="auto"/>
        <w:ind w:left="851" w:right="899"/>
        <w:jc w:val="both"/>
        <w:rPr>
          <w:rFonts w:ascii="Palatino Linotype" w:eastAsia="Palatino Linotype" w:hAnsi="Palatino Linotype" w:cs="Palatino Linotype"/>
          <w:i/>
          <w:sz w:val="22"/>
          <w:szCs w:val="22"/>
        </w:rPr>
      </w:pPr>
    </w:p>
    <w:p w14:paraId="7F826A6E" w14:textId="77777777" w:rsidR="00397333" w:rsidRPr="003B1F0A" w:rsidRDefault="00B16908">
      <w:pPr>
        <w:spacing w:line="276" w:lineRule="auto"/>
        <w:ind w:left="851" w:right="899"/>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w:t>
      </w:r>
      <w:r w:rsidRPr="003B1F0A">
        <w:rPr>
          <w:rFonts w:ascii="Palatino Linotype" w:eastAsia="Palatino Linotype" w:hAnsi="Palatino Linotype" w:cs="Palatino Linotype"/>
          <w:b/>
          <w:i/>
          <w:sz w:val="22"/>
          <w:szCs w:val="22"/>
        </w:rPr>
        <w:t xml:space="preserve">Artículo 3. </w:t>
      </w:r>
      <w:r w:rsidRPr="003B1F0A">
        <w:rPr>
          <w:rFonts w:ascii="Palatino Linotype" w:eastAsia="Palatino Linotype" w:hAnsi="Palatino Linotype" w:cs="Palatino Linotype"/>
          <w:i/>
          <w:sz w:val="22"/>
          <w:szCs w:val="22"/>
        </w:rPr>
        <w:t>Para los efectos de la presente Ley se entenderá por:</w:t>
      </w:r>
    </w:p>
    <w:p w14:paraId="493A050E" w14:textId="77777777" w:rsidR="00397333" w:rsidRPr="003B1F0A" w:rsidRDefault="00B16908">
      <w:pPr>
        <w:spacing w:line="276" w:lineRule="auto"/>
        <w:ind w:left="851" w:right="899"/>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w:t>
      </w:r>
    </w:p>
    <w:p w14:paraId="51E0D71B" w14:textId="77777777" w:rsidR="00397333" w:rsidRPr="003B1F0A" w:rsidRDefault="00B16908">
      <w:pPr>
        <w:spacing w:line="276" w:lineRule="auto"/>
        <w:ind w:left="851" w:right="899"/>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b/>
          <w:i/>
          <w:sz w:val="22"/>
          <w:szCs w:val="22"/>
        </w:rPr>
        <w:t>XI. Documento:</w:t>
      </w:r>
      <w:r w:rsidRPr="003B1F0A">
        <w:rPr>
          <w:rFonts w:ascii="Palatino Linotype" w:eastAsia="Palatino Linotype" w:hAnsi="Palatino Linotype" w:cs="Palatino Linotype"/>
          <w:i/>
          <w:sz w:val="22"/>
          <w:szCs w:val="22"/>
        </w:rPr>
        <w:t xml:space="preserve"> Los expedientes, reportes, estudios, actas</w:t>
      </w:r>
      <w:r w:rsidRPr="003B1F0A">
        <w:rPr>
          <w:rFonts w:ascii="Palatino Linotype" w:eastAsia="Palatino Linotype" w:hAnsi="Palatino Linotype" w:cs="Palatino Linotype"/>
          <w:b/>
          <w:i/>
          <w:sz w:val="22"/>
          <w:szCs w:val="22"/>
        </w:rPr>
        <w:t>,</w:t>
      </w:r>
      <w:r w:rsidRPr="003B1F0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3B1F0A">
        <w:rPr>
          <w:rFonts w:ascii="Palatino Linotype" w:eastAsia="Palatino Linotype" w:hAnsi="Palatino Linotype" w:cs="Palatino Linotype"/>
          <w:i/>
          <w:sz w:val="22"/>
          <w:szCs w:val="22"/>
        </w:rPr>
        <w:lastRenderedPageBreak/>
        <w:t>o fecha de elaboración. Los documentos podrán estar en cualquier medio, sea escrito, impreso, sonoro, visual, electrónico, informático u holográfico…” (Sic)</w:t>
      </w:r>
    </w:p>
    <w:p w14:paraId="39A90BAA" w14:textId="77777777" w:rsidR="00397333" w:rsidRPr="003B1F0A" w:rsidRDefault="00397333">
      <w:pPr>
        <w:spacing w:line="360" w:lineRule="auto"/>
        <w:ind w:left="851" w:right="899"/>
        <w:jc w:val="both"/>
        <w:rPr>
          <w:rFonts w:ascii="Palatino Linotype" w:eastAsia="Palatino Linotype" w:hAnsi="Palatino Linotype" w:cs="Palatino Linotype"/>
          <w:sz w:val="22"/>
          <w:szCs w:val="22"/>
        </w:rPr>
      </w:pPr>
    </w:p>
    <w:p w14:paraId="25313EF8"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D496B23" w14:textId="77777777" w:rsidR="00BB3E37" w:rsidRPr="003B1F0A" w:rsidRDefault="00BB3E37">
      <w:pPr>
        <w:spacing w:line="360" w:lineRule="auto"/>
        <w:ind w:left="851" w:right="899"/>
        <w:jc w:val="both"/>
        <w:rPr>
          <w:rFonts w:ascii="Palatino Linotype" w:eastAsia="Palatino Linotype" w:hAnsi="Palatino Linotype" w:cs="Palatino Linotype"/>
        </w:rPr>
      </w:pPr>
    </w:p>
    <w:p w14:paraId="349FFCA6" w14:textId="77777777" w:rsidR="00397333" w:rsidRPr="003B1F0A" w:rsidRDefault="00B16908">
      <w:pPr>
        <w:spacing w:line="276" w:lineRule="auto"/>
        <w:ind w:left="851" w:right="899"/>
        <w:jc w:val="both"/>
        <w:rPr>
          <w:rFonts w:ascii="Palatino Linotype" w:eastAsia="Palatino Linotype" w:hAnsi="Palatino Linotype" w:cs="Palatino Linotype"/>
          <w:b/>
          <w:i/>
          <w:sz w:val="22"/>
          <w:szCs w:val="22"/>
        </w:rPr>
      </w:pPr>
      <w:r w:rsidRPr="003B1F0A">
        <w:rPr>
          <w:rFonts w:ascii="Palatino Linotype" w:eastAsia="Palatino Linotype" w:hAnsi="Palatino Linotype" w:cs="Palatino Linotype"/>
          <w:b/>
          <w:sz w:val="22"/>
          <w:szCs w:val="22"/>
        </w:rPr>
        <w:t>“</w:t>
      </w:r>
      <w:r w:rsidRPr="003B1F0A">
        <w:rPr>
          <w:rFonts w:ascii="Palatino Linotype" w:eastAsia="Palatino Linotype" w:hAnsi="Palatino Linotype" w:cs="Palatino Linotype"/>
          <w:b/>
          <w:i/>
          <w:sz w:val="22"/>
          <w:szCs w:val="22"/>
        </w:rPr>
        <w:t>CRITERIO 0002-11</w:t>
      </w:r>
    </w:p>
    <w:p w14:paraId="78AC4B89" w14:textId="77777777" w:rsidR="00397333" w:rsidRPr="003B1F0A" w:rsidRDefault="00B16908">
      <w:pPr>
        <w:spacing w:line="276" w:lineRule="auto"/>
        <w:ind w:left="851" w:right="899"/>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B1F0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DAC1CE" w14:textId="77777777" w:rsidR="00397333" w:rsidRPr="003B1F0A" w:rsidRDefault="00B16908">
      <w:pPr>
        <w:spacing w:line="276" w:lineRule="auto"/>
        <w:ind w:left="851" w:right="899"/>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49B933" w14:textId="77777777" w:rsidR="00397333" w:rsidRPr="003B1F0A" w:rsidRDefault="00B16908">
      <w:pPr>
        <w:spacing w:line="276" w:lineRule="auto"/>
        <w:ind w:left="851" w:right="899"/>
        <w:jc w:val="both"/>
        <w:rPr>
          <w:rFonts w:ascii="Palatino Linotype" w:eastAsia="Palatino Linotype" w:hAnsi="Palatino Linotype" w:cs="Palatino Linotype"/>
          <w:i/>
          <w:sz w:val="22"/>
          <w:szCs w:val="22"/>
        </w:rPr>
      </w:pPr>
      <w:r w:rsidRPr="003B1F0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52D0AA" w14:textId="77777777" w:rsidR="00397333" w:rsidRPr="003B1F0A" w:rsidRDefault="00B16908">
      <w:pPr>
        <w:spacing w:line="276" w:lineRule="auto"/>
        <w:ind w:left="851" w:right="899"/>
        <w:jc w:val="both"/>
        <w:rPr>
          <w:rFonts w:ascii="Palatino Linotype" w:eastAsia="Palatino Linotype" w:hAnsi="Palatino Linotype" w:cs="Palatino Linotype"/>
          <w:b/>
          <w:i/>
          <w:sz w:val="22"/>
          <w:szCs w:val="22"/>
        </w:rPr>
      </w:pPr>
      <w:r w:rsidRPr="003B1F0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E1BDC40" w14:textId="77777777" w:rsidR="00397333" w:rsidRPr="003B1F0A" w:rsidRDefault="00B16908">
      <w:pPr>
        <w:spacing w:line="276" w:lineRule="auto"/>
        <w:ind w:left="851" w:right="899"/>
        <w:jc w:val="both"/>
        <w:rPr>
          <w:rFonts w:ascii="Palatino Linotype" w:eastAsia="Palatino Linotype" w:hAnsi="Palatino Linotype" w:cs="Palatino Linotype"/>
          <w:b/>
          <w:i/>
          <w:sz w:val="22"/>
          <w:szCs w:val="22"/>
        </w:rPr>
      </w:pPr>
      <w:r w:rsidRPr="003B1F0A">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DDD82EE" w14:textId="77777777" w:rsidR="00397333" w:rsidRPr="003B1F0A" w:rsidRDefault="00397333">
      <w:pPr>
        <w:spacing w:line="360" w:lineRule="auto"/>
        <w:jc w:val="both"/>
        <w:rPr>
          <w:rFonts w:ascii="Palatino Linotype" w:eastAsia="Palatino Linotype" w:hAnsi="Palatino Linotype" w:cs="Palatino Linotype"/>
        </w:rPr>
      </w:pPr>
    </w:p>
    <w:p w14:paraId="05F4ABB9"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lastRenderedPageBreak/>
        <w:t xml:space="preserve">Dicho lo anterior, es de destacar que la pretensión del ahora Recurrente es obtener la siguiente información: </w:t>
      </w:r>
    </w:p>
    <w:p w14:paraId="166C81B8" w14:textId="77777777" w:rsidR="00397333" w:rsidRPr="003B1F0A" w:rsidRDefault="00397333">
      <w:pPr>
        <w:spacing w:line="360" w:lineRule="auto"/>
        <w:ind w:right="49"/>
        <w:jc w:val="both"/>
        <w:rPr>
          <w:rFonts w:ascii="Palatino Linotype" w:eastAsia="Palatino Linotype" w:hAnsi="Palatino Linotype" w:cs="Palatino Linotype"/>
          <w:i/>
          <w:sz w:val="22"/>
          <w:szCs w:val="22"/>
        </w:rPr>
      </w:pPr>
    </w:p>
    <w:p w14:paraId="5BB93B72" w14:textId="77777777" w:rsidR="00397333" w:rsidRPr="003B1F0A" w:rsidRDefault="00613B06" w:rsidP="00613B06">
      <w:pPr>
        <w:pStyle w:val="Prrafodelista"/>
        <w:numPr>
          <w:ilvl w:val="0"/>
          <w:numId w:val="10"/>
        </w:numPr>
        <w:spacing w:line="360" w:lineRule="auto"/>
        <w:ind w:right="49"/>
        <w:jc w:val="both"/>
        <w:rPr>
          <w:rFonts w:ascii="Palatino Linotype" w:eastAsia="Palatino Linotype" w:hAnsi="Palatino Linotype" w:cs="Palatino Linotype"/>
          <w:b/>
          <w:sz w:val="36"/>
        </w:rPr>
      </w:pPr>
      <w:r w:rsidRPr="003B1F0A">
        <w:rPr>
          <w:rFonts w:ascii="Palatino Linotype" w:hAnsi="Palatino Linotype"/>
          <w:b/>
          <w:szCs w:val="14"/>
        </w:rPr>
        <w:t xml:space="preserve">Agenda pública del vocal del mes de enero de dos mil veintidós. </w:t>
      </w:r>
    </w:p>
    <w:p w14:paraId="6C2A68D1" w14:textId="77777777" w:rsidR="00613B06" w:rsidRPr="003B1F0A" w:rsidRDefault="00613B06" w:rsidP="00613B06">
      <w:pPr>
        <w:pStyle w:val="Prrafodelista"/>
        <w:spacing w:line="360" w:lineRule="auto"/>
        <w:ind w:left="720" w:right="49"/>
        <w:jc w:val="both"/>
        <w:rPr>
          <w:rFonts w:ascii="Palatino Linotype" w:eastAsia="Palatino Linotype" w:hAnsi="Palatino Linotype" w:cs="Palatino Linotype"/>
          <w:b/>
          <w:sz w:val="24"/>
        </w:rPr>
      </w:pPr>
    </w:p>
    <w:p w14:paraId="3204030D" w14:textId="77777777" w:rsidR="00613B06" w:rsidRPr="003B1F0A" w:rsidRDefault="00B16908">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t>En respuesta, el Sujeto Obligado</w:t>
      </w:r>
      <w:r w:rsidR="00613B06" w:rsidRPr="003B1F0A">
        <w:rPr>
          <w:rFonts w:ascii="Palatino Linotype" w:eastAsia="Palatino Linotype" w:hAnsi="Palatino Linotype" w:cs="Palatino Linotype"/>
        </w:rPr>
        <w:t xml:space="preserve"> refirió que era competente para poseer lo solicitado, y por ende, remitía la agenda del mes de enero de dos mil veintidós del Vocal Ejecutivo del Instituto Hacendario del Estado de México, tal como se observa a continuación: </w:t>
      </w:r>
    </w:p>
    <w:p w14:paraId="5EF5DD91" w14:textId="77777777" w:rsidR="00237EBD" w:rsidRPr="003B1F0A" w:rsidRDefault="00237EBD">
      <w:pPr>
        <w:spacing w:line="360" w:lineRule="auto"/>
        <w:ind w:right="49"/>
        <w:jc w:val="both"/>
        <w:rPr>
          <w:rFonts w:ascii="Palatino Linotype" w:eastAsia="Palatino Linotype" w:hAnsi="Palatino Linotype" w:cs="Palatino Linotype"/>
        </w:rPr>
      </w:pPr>
    </w:p>
    <w:p w14:paraId="1941E755" w14:textId="77777777" w:rsidR="00613B06" w:rsidRPr="003B1F0A" w:rsidRDefault="00237EBD">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noProof/>
          <w:lang w:val="es-MX" w:eastAsia="es-MX"/>
        </w:rPr>
        <w:drawing>
          <wp:inline distT="0" distB="0" distL="0" distR="0" wp14:anchorId="32FC9820" wp14:editId="1F64D42D">
            <wp:extent cx="5612130" cy="8890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89000"/>
                    </a:xfrm>
                    <a:prstGeom prst="rect">
                      <a:avLst/>
                    </a:prstGeom>
                  </pic:spPr>
                </pic:pic>
              </a:graphicData>
            </a:graphic>
          </wp:inline>
        </w:drawing>
      </w:r>
    </w:p>
    <w:p w14:paraId="105471B0" w14:textId="77777777" w:rsidR="00613B06" w:rsidRPr="003B1F0A" w:rsidRDefault="00613B06">
      <w:pPr>
        <w:spacing w:line="360" w:lineRule="auto"/>
        <w:ind w:right="49"/>
        <w:jc w:val="both"/>
        <w:rPr>
          <w:rFonts w:ascii="Palatino Linotype" w:eastAsia="Palatino Linotype" w:hAnsi="Palatino Linotype" w:cs="Palatino Linotype"/>
        </w:rPr>
      </w:pPr>
    </w:p>
    <w:p w14:paraId="129A1D32" w14:textId="77777777" w:rsidR="00613B06" w:rsidRPr="003B1F0A" w:rsidRDefault="00613B06">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t>No obstante, derivado de ello, el Particular a través de su recurso de revisión, se inconformó arguyendo que el Sujeto Obligado no le había proporcionado la información solicitada</w:t>
      </w:r>
    </w:p>
    <w:p w14:paraId="3D5EB9BE" w14:textId="77777777" w:rsidR="00E77807" w:rsidRPr="003B1F0A" w:rsidRDefault="00E77807">
      <w:pPr>
        <w:spacing w:line="360" w:lineRule="auto"/>
        <w:ind w:right="49"/>
        <w:jc w:val="both"/>
        <w:rPr>
          <w:rFonts w:ascii="Palatino Linotype" w:eastAsia="Palatino Linotype" w:hAnsi="Palatino Linotype" w:cs="Palatino Linotype"/>
        </w:rPr>
      </w:pPr>
    </w:p>
    <w:p w14:paraId="760878CD" w14:textId="77777777" w:rsidR="00613B06" w:rsidRPr="003B1F0A" w:rsidRDefault="00613B06">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t>En ese sentido, resulta conveniente realizar las siguientes precisiones:</w:t>
      </w:r>
    </w:p>
    <w:p w14:paraId="3E0F34F4" w14:textId="77777777" w:rsidR="00613B06" w:rsidRPr="003B1F0A" w:rsidRDefault="00613B06">
      <w:pPr>
        <w:spacing w:line="360" w:lineRule="auto"/>
        <w:ind w:right="49"/>
        <w:jc w:val="both"/>
        <w:rPr>
          <w:rFonts w:ascii="Palatino Linotype" w:eastAsia="Palatino Linotype" w:hAnsi="Palatino Linotype" w:cs="Palatino Linotype"/>
        </w:rPr>
      </w:pPr>
    </w:p>
    <w:p w14:paraId="686F3E71" w14:textId="77777777" w:rsidR="00613B06" w:rsidRPr="003B1F0A" w:rsidRDefault="00613B06">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t>De conformidad con</w:t>
      </w:r>
      <w:r w:rsidR="00241E82" w:rsidRPr="003B1F0A">
        <w:rPr>
          <w:rFonts w:ascii="Palatino Linotype" w:eastAsia="Palatino Linotype" w:hAnsi="Palatino Linotype" w:cs="Palatino Linotype"/>
        </w:rPr>
        <w:t xml:space="preserve"> lo que establece</w:t>
      </w:r>
      <w:r w:rsidRPr="003B1F0A">
        <w:rPr>
          <w:rFonts w:ascii="Palatino Linotype" w:eastAsia="Palatino Linotype" w:hAnsi="Palatino Linotype" w:cs="Palatino Linotype"/>
        </w:rPr>
        <w:t xml:space="preserve"> el Manual General de Organización del Instituto Hacendario del Estado de México, para el cumplimiento de los objetivos y at</w:t>
      </w:r>
      <w:r w:rsidR="00241E82" w:rsidRPr="003B1F0A">
        <w:rPr>
          <w:rFonts w:ascii="Palatino Linotype" w:eastAsia="Palatino Linotype" w:hAnsi="Palatino Linotype" w:cs="Palatino Linotype"/>
        </w:rPr>
        <w:t xml:space="preserve">ribuciones de dicha entidad, este se integrará por una Vocalía Ejecutiva, cuatro </w:t>
      </w:r>
      <w:r w:rsidR="00241E82" w:rsidRPr="003B1F0A">
        <w:rPr>
          <w:rFonts w:ascii="Palatino Linotype" w:eastAsia="Palatino Linotype" w:hAnsi="Palatino Linotype" w:cs="Palatino Linotype"/>
        </w:rPr>
        <w:lastRenderedPageBreak/>
        <w:t xml:space="preserve">Direcciones Generales, siete Subdirecciones y tres Departamentos, tal como se logra observar en su organigrama: </w:t>
      </w:r>
    </w:p>
    <w:p w14:paraId="0EBB7209" w14:textId="77777777" w:rsidR="00241E82" w:rsidRPr="003B1F0A" w:rsidRDefault="00241E82">
      <w:pPr>
        <w:spacing w:line="360" w:lineRule="auto"/>
        <w:ind w:right="49"/>
        <w:jc w:val="both"/>
        <w:rPr>
          <w:rFonts w:ascii="Palatino Linotype" w:eastAsia="Palatino Linotype" w:hAnsi="Palatino Linotype" w:cs="Palatino Linotype"/>
        </w:rPr>
      </w:pPr>
    </w:p>
    <w:p w14:paraId="481275D9" w14:textId="77777777" w:rsidR="00241E82" w:rsidRPr="003B1F0A" w:rsidRDefault="00241E82">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7A2C7FEF" wp14:editId="1834FFDE">
                <wp:simplePos x="0" y="0"/>
                <wp:positionH relativeFrom="column">
                  <wp:posOffset>2063115</wp:posOffset>
                </wp:positionH>
                <wp:positionV relativeFrom="paragraph">
                  <wp:posOffset>976630</wp:posOffset>
                </wp:positionV>
                <wp:extent cx="1123950" cy="638175"/>
                <wp:effectExtent l="19050" t="19050" r="19050" b="28575"/>
                <wp:wrapNone/>
                <wp:docPr id="3" name="Rectángulo 3"/>
                <wp:cNvGraphicFramePr/>
                <a:graphic xmlns:a="http://schemas.openxmlformats.org/drawingml/2006/main">
                  <a:graphicData uri="http://schemas.microsoft.com/office/word/2010/wordprocessingShape">
                    <wps:wsp>
                      <wps:cNvSpPr/>
                      <wps:spPr>
                        <a:xfrm>
                          <a:off x="0" y="0"/>
                          <a:ext cx="1123950" cy="638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1A2D70" id="Rectángulo 3" o:spid="_x0000_s1026" style="position:absolute;margin-left:162.45pt;margin-top:76.9pt;width:88.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" filled="f" strokecolor="red" strokeweight="2.25pt"/>
            </w:pict>
          </mc:Fallback>
        </mc:AlternateContent>
      </w:r>
      <w:r w:rsidRPr="003B1F0A">
        <w:rPr>
          <w:rFonts w:ascii="Palatino Linotype" w:eastAsia="Palatino Linotype" w:hAnsi="Palatino Linotype" w:cs="Palatino Linotype"/>
          <w:noProof/>
          <w:lang w:val="es-MX" w:eastAsia="es-MX"/>
        </w:rPr>
        <w:drawing>
          <wp:inline distT="0" distB="0" distL="0" distR="0" wp14:anchorId="4448ADDB" wp14:editId="33428BF7">
            <wp:extent cx="5612130" cy="4359275"/>
            <wp:effectExtent l="0" t="0" r="762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359275"/>
                    </a:xfrm>
                    <a:prstGeom prst="rect">
                      <a:avLst/>
                    </a:prstGeom>
                  </pic:spPr>
                </pic:pic>
              </a:graphicData>
            </a:graphic>
          </wp:inline>
        </w:drawing>
      </w:r>
    </w:p>
    <w:p w14:paraId="073FD09D" w14:textId="77777777" w:rsidR="00241E82" w:rsidRPr="003B1F0A" w:rsidRDefault="00241E82">
      <w:pPr>
        <w:spacing w:line="360" w:lineRule="auto"/>
        <w:ind w:right="49"/>
        <w:jc w:val="both"/>
        <w:rPr>
          <w:rFonts w:ascii="Palatino Linotype" w:eastAsia="Palatino Linotype" w:hAnsi="Palatino Linotype" w:cs="Palatino Linotype"/>
        </w:rPr>
      </w:pPr>
    </w:p>
    <w:p w14:paraId="3632D527" w14:textId="77777777" w:rsidR="00241E82" w:rsidRPr="003B1F0A" w:rsidRDefault="00241E82">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t>Ahora bien, en relación con lo solicitado por el Particular, se tiene que este requirió información del Vocal, es decir, que de acuerdo con el Manual de Organización del Sujeto Obligado y su organigrama, el Solicitante requiere obtener información del titular de la Vocalía Ejecutiva del Instituto Hacendario del Estado de México.</w:t>
      </w:r>
    </w:p>
    <w:p w14:paraId="572802E5" w14:textId="77777777" w:rsidR="00241E82" w:rsidRPr="003B1F0A" w:rsidRDefault="00241E82">
      <w:pPr>
        <w:spacing w:line="360" w:lineRule="auto"/>
        <w:ind w:right="49"/>
        <w:jc w:val="both"/>
        <w:rPr>
          <w:rFonts w:ascii="Palatino Linotype" w:eastAsia="Palatino Linotype" w:hAnsi="Palatino Linotype" w:cs="Palatino Linotype"/>
        </w:rPr>
      </w:pPr>
    </w:p>
    <w:p w14:paraId="35040134" w14:textId="77777777" w:rsidR="00241E82" w:rsidRPr="003B1F0A" w:rsidRDefault="00241E82">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lastRenderedPageBreak/>
        <w:t xml:space="preserve">En ese sentido, de conformidad con el apartado 203D10000 “Vocalía Ejecutiva” del Manual de referencia, esta unidad administrativa, tendrá como objetivo planear, organizar, coordinar y controlar los programas de asesoría, capacitación y estudios hacendarios, instrumentados por el Instituto, así como vigilar que se cumplan con los objetivos y funciones implementadas para la modernización del Sistema de Coordinación Hacendaria, asimismo, tendrá como funciones las siguientes: </w:t>
      </w:r>
    </w:p>
    <w:p w14:paraId="75AF04F3" w14:textId="77777777" w:rsidR="00241E82" w:rsidRPr="003B1F0A" w:rsidRDefault="00241E82">
      <w:pPr>
        <w:spacing w:line="360" w:lineRule="auto"/>
        <w:ind w:right="49"/>
        <w:jc w:val="both"/>
        <w:rPr>
          <w:rFonts w:ascii="Palatino Linotype" w:eastAsia="Palatino Linotype" w:hAnsi="Palatino Linotype" w:cs="Palatino Linotype"/>
          <w:i/>
          <w:sz w:val="28"/>
        </w:rPr>
      </w:pPr>
    </w:p>
    <w:p w14:paraId="565DCF0B" w14:textId="77777777" w:rsidR="00613B06" w:rsidRPr="003B1F0A" w:rsidRDefault="00241E82" w:rsidP="00241E82">
      <w:pPr>
        <w:spacing w:line="276" w:lineRule="auto"/>
        <w:ind w:left="709" w:right="49"/>
        <w:jc w:val="both"/>
        <w:rPr>
          <w:rFonts w:ascii="Palatino Linotype" w:eastAsia="Palatino Linotype" w:hAnsi="Palatino Linotype" w:cs="Palatino Linotype"/>
          <w:b/>
          <w:i/>
        </w:rPr>
      </w:pPr>
      <w:r w:rsidRPr="003B1F0A">
        <w:rPr>
          <w:rFonts w:ascii="Palatino Linotype" w:eastAsia="Palatino Linotype" w:hAnsi="Palatino Linotype" w:cs="Palatino Linotype"/>
          <w:b/>
          <w:i/>
        </w:rPr>
        <w:t>203D10000 Vocalía Ejecutiva</w:t>
      </w:r>
    </w:p>
    <w:p w14:paraId="67DCC112" w14:textId="77777777" w:rsidR="00241E82" w:rsidRPr="003B1F0A" w:rsidRDefault="00241E82" w:rsidP="00241E82">
      <w:pPr>
        <w:spacing w:line="276" w:lineRule="auto"/>
        <w:ind w:right="49"/>
        <w:jc w:val="both"/>
        <w:rPr>
          <w:rFonts w:ascii="Palatino Linotype" w:eastAsia="Palatino Linotype" w:hAnsi="Palatino Linotype" w:cs="Palatino Linotype"/>
          <w:i/>
        </w:rPr>
      </w:pPr>
    </w:p>
    <w:p w14:paraId="1AE7B4D8" w14:textId="77777777" w:rsidR="00241E82" w:rsidRPr="003B1F0A" w:rsidRDefault="00241E82" w:rsidP="00241E82">
      <w:pPr>
        <w:pStyle w:val="Prrafodelista"/>
        <w:numPr>
          <w:ilvl w:val="0"/>
          <w:numId w:val="11"/>
        </w:numPr>
        <w:spacing w:line="276" w:lineRule="auto"/>
        <w:ind w:right="49"/>
        <w:jc w:val="both"/>
        <w:rPr>
          <w:rFonts w:ascii="Palatino Linotype" w:eastAsia="Palatino Linotype" w:hAnsi="Palatino Linotype" w:cs="Palatino Linotype"/>
          <w:i/>
        </w:rPr>
      </w:pPr>
      <w:r w:rsidRPr="003B1F0A">
        <w:rPr>
          <w:rFonts w:ascii="Palatino Linotype" w:eastAsia="Palatino Linotype" w:hAnsi="Palatino Linotype" w:cs="Palatino Linotype"/>
          <w:i/>
        </w:rPr>
        <w:t xml:space="preserve">Cumplir y hacer cumplir las disposiciones establecidas por el Consejo Directivo y aquellas que normen el funcionamiento del Instituto. </w:t>
      </w:r>
    </w:p>
    <w:p w14:paraId="46118C20" w14:textId="77777777" w:rsidR="00241E82" w:rsidRPr="003B1F0A" w:rsidRDefault="00241E82" w:rsidP="00241E82">
      <w:pPr>
        <w:pStyle w:val="Prrafodelista"/>
        <w:numPr>
          <w:ilvl w:val="0"/>
          <w:numId w:val="11"/>
        </w:numPr>
        <w:spacing w:line="276" w:lineRule="auto"/>
        <w:ind w:right="49"/>
        <w:jc w:val="both"/>
        <w:rPr>
          <w:rFonts w:ascii="Palatino Linotype" w:eastAsia="Palatino Linotype" w:hAnsi="Palatino Linotype" w:cs="Palatino Linotype"/>
          <w:i/>
        </w:rPr>
      </w:pPr>
      <w:r w:rsidRPr="003B1F0A">
        <w:rPr>
          <w:rFonts w:ascii="Palatino Linotype" w:eastAsia="Palatino Linotype" w:hAnsi="Palatino Linotype" w:cs="Palatino Linotype"/>
          <w:i/>
        </w:rPr>
        <w:t xml:space="preserve">Proponer al Consejo Directivo las medidas que permitan mejorar la colaboración en materia hacendaria entre el Estado y sus municipios y entre éstos a su vez. </w:t>
      </w:r>
    </w:p>
    <w:p w14:paraId="2A39704F" w14:textId="77777777" w:rsidR="00241E82" w:rsidRPr="003B1F0A" w:rsidRDefault="00241E82" w:rsidP="00241E82">
      <w:pPr>
        <w:pStyle w:val="Prrafodelista"/>
        <w:numPr>
          <w:ilvl w:val="0"/>
          <w:numId w:val="11"/>
        </w:numPr>
        <w:spacing w:line="276" w:lineRule="auto"/>
        <w:ind w:right="49"/>
        <w:jc w:val="both"/>
        <w:rPr>
          <w:rFonts w:ascii="Palatino Linotype" w:eastAsia="Palatino Linotype" w:hAnsi="Palatino Linotype" w:cs="Palatino Linotype"/>
          <w:i/>
        </w:rPr>
      </w:pPr>
      <w:r w:rsidRPr="003B1F0A">
        <w:rPr>
          <w:rFonts w:ascii="Palatino Linotype" w:eastAsia="Palatino Linotype" w:hAnsi="Palatino Linotype" w:cs="Palatino Linotype"/>
          <w:i/>
        </w:rPr>
        <w:t xml:space="preserve">Presentar al Consejo Directivo, para su autorización, los programas y actividades encaminadas a fortalecer la capacitación de los servidores públicos estatales y municipales en materia hacendaria. </w:t>
      </w:r>
    </w:p>
    <w:p w14:paraId="78964184" w14:textId="77777777" w:rsidR="00241E82" w:rsidRPr="003B1F0A" w:rsidRDefault="00241E82" w:rsidP="00241E82">
      <w:pPr>
        <w:pStyle w:val="Prrafodelista"/>
        <w:numPr>
          <w:ilvl w:val="0"/>
          <w:numId w:val="11"/>
        </w:numPr>
        <w:spacing w:line="276" w:lineRule="auto"/>
        <w:ind w:right="49"/>
        <w:jc w:val="both"/>
        <w:rPr>
          <w:rFonts w:ascii="Palatino Linotype" w:eastAsia="Palatino Linotype" w:hAnsi="Palatino Linotype" w:cs="Palatino Linotype"/>
          <w:i/>
        </w:rPr>
      </w:pPr>
      <w:r w:rsidRPr="003B1F0A">
        <w:rPr>
          <w:rFonts w:ascii="Palatino Linotype" w:eastAsia="Palatino Linotype" w:hAnsi="Palatino Linotype" w:cs="Palatino Linotype"/>
          <w:i/>
        </w:rPr>
        <w:t xml:space="preserve">Coordinar la elaboración de investigaciones y estudios encaminados a mejorar el Sistema de Coordinación Hacendaria del Estado de México con sus municipios. </w:t>
      </w:r>
    </w:p>
    <w:p w14:paraId="375C5559" w14:textId="77777777" w:rsidR="00241E82" w:rsidRPr="003B1F0A" w:rsidRDefault="00241E82" w:rsidP="00241E82">
      <w:pPr>
        <w:pStyle w:val="Prrafodelista"/>
        <w:numPr>
          <w:ilvl w:val="0"/>
          <w:numId w:val="11"/>
        </w:numPr>
        <w:spacing w:line="276" w:lineRule="auto"/>
        <w:ind w:right="49"/>
        <w:jc w:val="both"/>
        <w:rPr>
          <w:rFonts w:ascii="Palatino Linotype" w:eastAsia="Palatino Linotype" w:hAnsi="Palatino Linotype" w:cs="Palatino Linotype"/>
          <w:i/>
        </w:rPr>
      </w:pPr>
      <w:r w:rsidRPr="003B1F0A">
        <w:rPr>
          <w:rFonts w:ascii="Palatino Linotype" w:eastAsia="Palatino Linotype" w:hAnsi="Palatino Linotype" w:cs="Palatino Linotype"/>
          <w:i/>
        </w:rPr>
        <w:t>Fungir como Secretario Técnico en la Reunión Estatal de Servidores Públicos Hacendarios y en las del Consejo Directivo.</w:t>
      </w:r>
    </w:p>
    <w:p w14:paraId="6C42FC7D" w14:textId="77777777" w:rsidR="00241E82" w:rsidRPr="003B1F0A" w:rsidRDefault="00241E82" w:rsidP="00241E82">
      <w:pPr>
        <w:pStyle w:val="Prrafodelista"/>
        <w:numPr>
          <w:ilvl w:val="0"/>
          <w:numId w:val="11"/>
        </w:numPr>
        <w:spacing w:line="276" w:lineRule="auto"/>
        <w:ind w:right="49"/>
        <w:jc w:val="both"/>
        <w:rPr>
          <w:rFonts w:ascii="Palatino Linotype" w:eastAsia="Palatino Linotype" w:hAnsi="Palatino Linotype" w:cs="Palatino Linotype"/>
          <w:i/>
        </w:rPr>
      </w:pPr>
      <w:r w:rsidRPr="003B1F0A">
        <w:rPr>
          <w:rFonts w:ascii="Palatino Linotype" w:eastAsia="Palatino Linotype" w:hAnsi="Palatino Linotype" w:cs="Palatino Linotype"/>
          <w:i/>
        </w:rPr>
        <w:t xml:space="preserve">Nombrar, remover y otorgar licencias al personal del Instituto. </w:t>
      </w:r>
    </w:p>
    <w:p w14:paraId="60DD3A59" w14:textId="77777777" w:rsidR="00241E82" w:rsidRPr="003B1F0A" w:rsidRDefault="00241E82" w:rsidP="00241E82">
      <w:pPr>
        <w:pStyle w:val="Prrafodelista"/>
        <w:spacing w:line="276" w:lineRule="auto"/>
        <w:ind w:left="720" w:right="49"/>
        <w:jc w:val="both"/>
        <w:rPr>
          <w:rFonts w:ascii="Palatino Linotype" w:eastAsia="Palatino Linotype" w:hAnsi="Palatino Linotype" w:cs="Palatino Linotype"/>
          <w:i/>
        </w:rPr>
      </w:pPr>
      <w:r w:rsidRPr="003B1F0A">
        <w:rPr>
          <w:rFonts w:ascii="Palatino Linotype" w:eastAsia="Palatino Linotype" w:hAnsi="Palatino Linotype" w:cs="Palatino Linotype"/>
          <w:i/>
        </w:rPr>
        <w:t>...</w:t>
      </w:r>
    </w:p>
    <w:p w14:paraId="22145AC0" w14:textId="77777777" w:rsidR="00613B06" w:rsidRPr="003B1F0A" w:rsidRDefault="00613B06" w:rsidP="00241E82">
      <w:pPr>
        <w:spacing w:line="276" w:lineRule="auto"/>
        <w:ind w:right="49"/>
        <w:jc w:val="both"/>
        <w:rPr>
          <w:rFonts w:ascii="Palatino Linotype" w:eastAsia="Palatino Linotype" w:hAnsi="Palatino Linotype" w:cs="Palatino Linotype"/>
        </w:rPr>
      </w:pPr>
    </w:p>
    <w:p w14:paraId="01EA393E" w14:textId="77777777" w:rsidR="00237EBD" w:rsidRPr="003B1F0A" w:rsidRDefault="00E77807" w:rsidP="00241E82">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t>Es así</w:t>
      </w:r>
      <w:r w:rsidR="00241E82" w:rsidRPr="003B1F0A">
        <w:rPr>
          <w:rFonts w:ascii="Palatino Linotype" w:eastAsia="Palatino Linotype" w:hAnsi="Palatino Linotype" w:cs="Palatino Linotype"/>
        </w:rPr>
        <w:t xml:space="preserve">, </w:t>
      </w:r>
      <w:r w:rsidRPr="003B1F0A">
        <w:rPr>
          <w:rFonts w:ascii="Palatino Linotype" w:eastAsia="Palatino Linotype" w:hAnsi="Palatino Linotype" w:cs="Palatino Linotype"/>
        </w:rPr>
        <w:t xml:space="preserve">que </w:t>
      </w:r>
      <w:r w:rsidR="00241E82" w:rsidRPr="003B1F0A">
        <w:rPr>
          <w:rFonts w:ascii="Palatino Linotype" w:eastAsia="Palatino Linotype" w:hAnsi="Palatino Linotype" w:cs="Palatino Linotype"/>
        </w:rPr>
        <w:t xml:space="preserve">como se logra </w:t>
      </w:r>
      <w:r w:rsidRPr="003B1F0A">
        <w:rPr>
          <w:rFonts w:ascii="Palatino Linotype" w:eastAsia="Palatino Linotype" w:hAnsi="Palatino Linotype" w:cs="Palatino Linotype"/>
        </w:rPr>
        <w:t>advertir, la</w:t>
      </w:r>
      <w:r w:rsidR="00241E82" w:rsidRPr="003B1F0A">
        <w:rPr>
          <w:rFonts w:ascii="Palatino Linotype" w:eastAsia="Palatino Linotype" w:hAnsi="Palatino Linotype" w:cs="Palatino Linotype"/>
        </w:rPr>
        <w:t xml:space="preserve"> Vocalía Ejecutiva a través de su Titular, tendrá e</w:t>
      </w:r>
      <w:r w:rsidR="00237EBD" w:rsidRPr="003B1F0A">
        <w:rPr>
          <w:rFonts w:ascii="Palatino Linotype" w:eastAsia="Palatino Linotype" w:hAnsi="Palatino Linotype" w:cs="Palatino Linotype"/>
        </w:rPr>
        <w:t xml:space="preserve">ncomendadas diversas funciones y atribuciones que deberán ser ejecutadas a lo largo del plazo establecido para esto, por lo que, dicha planeación podrá estar inmersa en una denominada </w:t>
      </w:r>
      <w:r w:rsidR="00237EBD" w:rsidRPr="003B1F0A">
        <w:rPr>
          <w:rFonts w:ascii="Palatino Linotype" w:eastAsia="Palatino Linotype" w:hAnsi="Palatino Linotype" w:cs="Palatino Linotype"/>
          <w:i/>
        </w:rPr>
        <w:t>“agenda”,</w:t>
      </w:r>
      <w:r w:rsidR="00237EBD" w:rsidRPr="003B1F0A">
        <w:rPr>
          <w:rFonts w:ascii="Palatino Linotype" w:eastAsia="Palatino Linotype" w:hAnsi="Palatino Linotype" w:cs="Palatino Linotype"/>
        </w:rPr>
        <w:t xml:space="preserve"> palabra que puede ser entendida como aquel </w:t>
      </w:r>
      <w:r w:rsidR="00237EBD" w:rsidRPr="003B1F0A">
        <w:rPr>
          <w:rFonts w:ascii="Palatino Linotype" w:eastAsia="Palatino Linotype" w:hAnsi="Palatino Linotype" w:cs="Palatino Linotype"/>
        </w:rPr>
        <w:lastRenderedPageBreak/>
        <w:t xml:space="preserve">programa que contiene ordenadamente un conjunto de temas, tareas o actividades para su realización en un periodo de tiempo. </w:t>
      </w:r>
    </w:p>
    <w:p w14:paraId="11A2A990" w14:textId="77777777" w:rsidR="00613B06" w:rsidRPr="003B1F0A" w:rsidRDefault="00237EBD">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 </w:t>
      </w:r>
    </w:p>
    <w:p w14:paraId="284FA8F9" w14:textId="77777777" w:rsidR="00237EBD" w:rsidRPr="003B1F0A" w:rsidRDefault="00237EBD">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Por ello y en atención a lo requerido por el Particular, se tiene que el Sujeto Obligado remitió un documento en el que refirió ser competente para conocer de lo solicitado y por ende, remitía la agenda pública del Vocal Ejecutivo del Sujeto Obligado; acompañando dicho oficio con otro denominado “Agenda. Enero 2022”, del que se desprende lo siguiente: </w:t>
      </w:r>
    </w:p>
    <w:p w14:paraId="131210A8" w14:textId="77777777" w:rsidR="00E77807" w:rsidRPr="003B1F0A" w:rsidRDefault="00E77807">
      <w:pPr>
        <w:spacing w:line="360" w:lineRule="auto"/>
        <w:ind w:right="49"/>
        <w:jc w:val="both"/>
        <w:rPr>
          <w:rFonts w:ascii="Palatino Linotype" w:eastAsia="Palatino Linotype" w:hAnsi="Palatino Linotype" w:cs="Palatino Linotype"/>
        </w:rPr>
      </w:pPr>
    </w:p>
    <w:p w14:paraId="3715B959" w14:textId="77777777" w:rsidR="00237EBD" w:rsidRPr="003B1F0A" w:rsidRDefault="00237EBD">
      <w:pPr>
        <w:spacing w:line="360" w:lineRule="auto"/>
        <w:ind w:right="49"/>
        <w:jc w:val="both"/>
        <w:rPr>
          <w:rFonts w:ascii="Palatino Linotype" w:eastAsia="Palatino Linotype" w:hAnsi="Palatino Linotype" w:cs="Palatino Linotype"/>
        </w:rPr>
      </w:pPr>
    </w:p>
    <w:p w14:paraId="57746DA3" w14:textId="77777777" w:rsidR="00237EBD" w:rsidRPr="003B1F0A" w:rsidRDefault="00237EBD" w:rsidP="00237EBD">
      <w:pPr>
        <w:spacing w:line="360" w:lineRule="auto"/>
        <w:ind w:right="49"/>
        <w:jc w:val="center"/>
        <w:rPr>
          <w:rFonts w:ascii="Palatino Linotype" w:eastAsia="Palatino Linotype" w:hAnsi="Palatino Linotype" w:cs="Palatino Linotype"/>
        </w:rPr>
      </w:pPr>
      <w:r w:rsidRPr="003B1F0A">
        <w:rPr>
          <w:rFonts w:ascii="Palatino Linotype" w:eastAsia="Palatino Linotype" w:hAnsi="Palatino Linotype" w:cs="Palatino Linotype"/>
          <w:noProof/>
          <w:lang w:val="es-MX" w:eastAsia="es-MX"/>
        </w:rPr>
        <w:drawing>
          <wp:inline distT="0" distB="0" distL="0" distR="0" wp14:anchorId="1B0061AB" wp14:editId="78AF95EA">
            <wp:extent cx="5612130" cy="385191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851910"/>
                    </a:xfrm>
                    <a:prstGeom prst="rect">
                      <a:avLst/>
                    </a:prstGeom>
                  </pic:spPr>
                </pic:pic>
              </a:graphicData>
            </a:graphic>
          </wp:inline>
        </w:drawing>
      </w:r>
    </w:p>
    <w:p w14:paraId="289EEC0B" w14:textId="77777777" w:rsidR="00237EBD" w:rsidRPr="003B1F0A" w:rsidRDefault="00237EBD" w:rsidP="00237EBD">
      <w:pPr>
        <w:spacing w:line="360" w:lineRule="auto"/>
        <w:ind w:right="49"/>
        <w:jc w:val="center"/>
        <w:rPr>
          <w:rFonts w:ascii="Palatino Linotype" w:eastAsia="Palatino Linotype" w:hAnsi="Palatino Linotype" w:cs="Palatino Linotype"/>
        </w:rPr>
      </w:pPr>
    </w:p>
    <w:p w14:paraId="73D23610" w14:textId="77777777" w:rsidR="00655336" w:rsidRPr="003B1F0A" w:rsidRDefault="00237EBD" w:rsidP="00237EBD">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lastRenderedPageBreak/>
        <w:t xml:space="preserve">En ese orden de ideas, resulta conveniente precisar que de conformidad con lo establecido en el artículo 12 </w:t>
      </w:r>
      <w:r w:rsidR="00655336" w:rsidRPr="003B1F0A">
        <w:rPr>
          <w:rFonts w:ascii="Palatino Linotype" w:eastAsia="Palatino Linotype" w:hAnsi="Palatino Linotype" w:cs="Palatino Linotype"/>
        </w:rPr>
        <w:t>de la Ley de Transparencia y Acceso a la Información Pública del Estado de México y Municipios, los entes p</w:t>
      </w:r>
      <w:r w:rsidR="00071508" w:rsidRPr="003B1F0A">
        <w:rPr>
          <w:rFonts w:ascii="Palatino Linotype" w:eastAsia="Palatino Linotype" w:hAnsi="Palatino Linotype" w:cs="Palatino Linotype"/>
        </w:rPr>
        <w:t>úblicos só</w:t>
      </w:r>
      <w:r w:rsidR="00655336" w:rsidRPr="003B1F0A">
        <w:rPr>
          <w:rFonts w:ascii="Palatino Linotype" w:eastAsia="Palatino Linotype" w:hAnsi="Palatino Linotype" w:cs="Palatino Linotype"/>
        </w:rPr>
        <w:t>lo se encuentra</w:t>
      </w:r>
      <w:r w:rsidR="00071508" w:rsidRPr="003B1F0A">
        <w:rPr>
          <w:rFonts w:ascii="Palatino Linotype" w:eastAsia="Palatino Linotype" w:hAnsi="Palatino Linotype" w:cs="Palatino Linotype"/>
        </w:rPr>
        <w:t xml:space="preserve">n obligados a proporcionar la información que les sea requerida, que obre en sus archivos y en el estado en que esta se encuentre. </w:t>
      </w:r>
    </w:p>
    <w:p w14:paraId="6270FC5F" w14:textId="77777777" w:rsidR="00237EBD" w:rsidRPr="003B1F0A" w:rsidRDefault="00237EBD" w:rsidP="00237EBD">
      <w:pPr>
        <w:spacing w:line="360" w:lineRule="auto"/>
        <w:ind w:right="49"/>
        <w:jc w:val="both"/>
        <w:rPr>
          <w:rFonts w:ascii="Palatino Linotype" w:eastAsia="Palatino Linotype" w:hAnsi="Palatino Linotype" w:cs="Palatino Linotype"/>
        </w:rPr>
      </w:pPr>
    </w:p>
    <w:p w14:paraId="238EAC65" w14:textId="77777777" w:rsidR="00237EBD" w:rsidRPr="003B1F0A" w:rsidRDefault="00237EBD" w:rsidP="00237EBD">
      <w:pPr>
        <w:spacing w:line="360" w:lineRule="auto"/>
        <w:ind w:right="49"/>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Además de ello, en apego al Criterio 31/10 emitido por el Pleno del entonces Instituto Federal de Acceso a la Información y Protección de Datos, este Organismo Garante, no cuenta con facultades para pronunciarse respecto de la veracidad de la información que los sujetos obligados ponen a disposición de los Particulares, tal como se aprecia a continuación: </w:t>
      </w:r>
    </w:p>
    <w:p w14:paraId="3378570A" w14:textId="77777777" w:rsidR="00237EBD" w:rsidRPr="003B1F0A" w:rsidRDefault="00237EBD" w:rsidP="00237EBD">
      <w:pPr>
        <w:spacing w:line="360" w:lineRule="auto"/>
        <w:ind w:right="49"/>
        <w:jc w:val="both"/>
        <w:rPr>
          <w:rFonts w:ascii="Palatino Linotype" w:eastAsia="Palatino Linotype" w:hAnsi="Palatino Linotype" w:cs="Palatino Linotype"/>
        </w:rPr>
      </w:pPr>
    </w:p>
    <w:p w14:paraId="2AAFE4E3" w14:textId="77777777" w:rsidR="00237EBD" w:rsidRPr="003B1F0A" w:rsidRDefault="00237EBD" w:rsidP="00237EBD">
      <w:pPr>
        <w:spacing w:line="276" w:lineRule="auto"/>
        <w:ind w:left="567" w:right="616"/>
        <w:jc w:val="both"/>
        <w:rPr>
          <w:rFonts w:ascii="Palatino Linotype" w:hAnsi="Palatino Linotype" w:cs="Arial"/>
          <w:i/>
          <w:sz w:val="22"/>
        </w:rPr>
      </w:pPr>
      <w:r w:rsidRPr="003B1F0A">
        <w:rPr>
          <w:rFonts w:ascii="Palatino Linotype" w:hAnsi="Palatino Linotype" w:cs="Arial"/>
          <w:b/>
          <w:i/>
          <w:sz w:val="22"/>
        </w:rPr>
        <w:t xml:space="preserve">El Instituto Federal de Acceso a la Información y Protección de Datos no cuenta con facultades para pronunciarse respecto de la veracidad de los documentos proporcionados por los sujetos obligados. </w:t>
      </w:r>
      <w:r w:rsidRPr="003B1F0A">
        <w:rPr>
          <w:rFonts w:ascii="Palatino Linotype" w:hAnsi="Palatino Linotype" w:cs="Arial"/>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8ECB288" w14:textId="77777777" w:rsidR="00655336" w:rsidRPr="003B1F0A" w:rsidRDefault="00655336">
      <w:pPr>
        <w:spacing w:line="360" w:lineRule="auto"/>
        <w:jc w:val="both"/>
        <w:rPr>
          <w:rFonts w:ascii="Palatino Linotype" w:eastAsia="Palatino Linotype" w:hAnsi="Palatino Linotype" w:cs="Palatino Linotype"/>
        </w:rPr>
      </w:pPr>
    </w:p>
    <w:p w14:paraId="6B89CB9E" w14:textId="77777777" w:rsidR="00025FCE" w:rsidRPr="003B1F0A" w:rsidRDefault="00237EBD">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Ahora bien, es de resaltar que </w:t>
      </w:r>
      <w:r w:rsidR="00025FCE" w:rsidRPr="003B1F0A">
        <w:rPr>
          <w:rFonts w:ascii="Palatino Linotype" w:eastAsia="Palatino Linotype" w:hAnsi="Palatino Linotype" w:cs="Palatino Linotype"/>
        </w:rPr>
        <w:t xml:space="preserve">en atención a los agravios hechos valer por el Particular en los que señaló que el Sujeto Obligado no le había proporcionado la </w:t>
      </w:r>
      <w:r w:rsidR="00025FCE" w:rsidRPr="003B1F0A">
        <w:rPr>
          <w:rFonts w:ascii="Palatino Linotype" w:eastAsia="Palatino Linotype" w:hAnsi="Palatino Linotype" w:cs="Palatino Linotype"/>
        </w:rPr>
        <w:lastRenderedPageBreak/>
        <w:t xml:space="preserve">información, se tiene que, como se puede observar en las actuaciones que obran en el expediente electrónico, en fecha dieciocho de agosto de dos mil veintidós, el Sujeto Obligado respondió a la solicitud de información del Particular, como se logra apreciar: </w:t>
      </w:r>
    </w:p>
    <w:p w14:paraId="20555FCA" w14:textId="77777777" w:rsidR="00025FCE" w:rsidRPr="003B1F0A" w:rsidRDefault="00025FCE">
      <w:pPr>
        <w:spacing w:line="360" w:lineRule="auto"/>
        <w:jc w:val="both"/>
        <w:rPr>
          <w:rFonts w:ascii="Palatino Linotype" w:eastAsia="Palatino Linotype" w:hAnsi="Palatino Linotype" w:cs="Palatino Linotype"/>
        </w:rPr>
      </w:pPr>
    </w:p>
    <w:p w14:paraId="064897BC" w14:textId="77777777" w:rsidR="00237EBD" w:rsidRPr="003B1F0A" w:rsidRDefault="00E77807" w:rsidP="00025FCE">
      <w:pPr>
        <w:spacing w:line="360" w:lineRule="auto"/>
        <w:jc w:val="center"/>
        <w:rPr>
          <w:rFonts w:ascii="Palatino Linotype" w:eastAsia="Palatino Linotype" w:hAnsi="Palatino Linotype" w:cs="Palatino Linotype"/>
        </w:rPr>
      </w:pPr>
      <w:r w:rsidRPr="003B1F0A">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14:anchorId="03172613" wp14:editId="2A1C6851">
                <wp:simplePos x="0" y="0"/>
                <wp:positionH relativeFrom="column">
                  <wp:posOffset>3501390</wp:posOffset>
                </wp:positionH>
                <wp:positionV relativeFrom="paragraph">
                  <wp:posOffset>292100</wp:posOffset>
                </wp:positionV>
                <wp:extent cx="2047875" cy="65722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2047875" cy="6572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0E9AED" id="Rectángulo 7" o:spid="_x0000_s1026" style="position:absolute;margin-left:275.7pt;margin-top:23pt;width:161.25pt;height:5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" filled="f" strokecolor="red" strokeweight="3pt"/>
            </w:pict>
          </mc:Fallback>
        </mc:AlternateContent>
      </w:r>
      <w:r w:rsidR="00025FCE" w:rsidRPr="003B1F0A">
        <w:rPr>
          <w:rFonts w:ascii="Palatino Linotype" w:eastAsia="Palatino Linotype" w:hAnsi="Palatino Linotype" w:cs="Palatino Linotype"/>
          <w:noProof/>
          <w:lang w:val="es-MX" w:eastAsia="es-MX"/>
        </w:rPr>
        <w:drawing>
          <wp:inline distT="0" distB="0" distL="0" distR="0" wp14:anchorId="1EDAB4DC" wp14:editId="475926B3">
            <wp:extent cx="5506218" cy="90500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06218" cy="905001"/>
                    </a:xfrm>
                    <a:prstGeom prst="rect">
                      <a:avLst/>
                    </a:prstGeom>
                  </pic:spPr>
                </pic:pic>
              </a:graphicData>
            </a:graphic>
          </wp:inline>
        </w:drawing>
      </w:r>
    </w:p>
    <w:p w14:paraId="29F1C87C" w14:textId="77777777" w:rsidR="00237EBD" w:rsidRPr="003B1F0A" w:rsidRDefault="00237EBD">
      <w:pPr>
        <w:spacing w:line="360" w:lineRule="auto"/>
        <w:jc w:val="both"/>
        <w:rPr>
          <w:rFonts w:ascii="Palatino Linotype" w:eastAsia="Palatino Linotype" w:hAnsi="Palatino Linotype" w:cs="Palatino Linotype"/>
        </w:rPr>
      </w:pPr>
    </w:p>
    <w:p w14:paraId="3BA517EF" w14:textId="77777777" w:rsidR="00E77807" w:rsidRPr="003B1F0A" w:rsidRDefault="00025FCE">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De tal forma que, de dicho apartado se desprenden los documentos a los que se han hecho mención en esta resolución, </w:t>
      </w:r>
      <w:r w:rsidR="00E77807" w:rsidRPr="003B1F0A">
        <w:rPr>
          <w:rFonts w:ascii="Palatino Linotype" w:eastAsia="Palatino Linotype" w:hAnsi="Palatino Linotype" w:cs="Palatino Linotype"/>
        </w:rPr>
        <w:t>a saber, la agenda del mes de enero de dos mil veintidós del Vocal Ejecutivo, como se observa:</w:t>
      </w:r>
    </w:p>
    <w:p w14:paraId="47941253" w14:textId="77777777" w:rsidR="00E77807" w:rsidRPr="003B1F0A" w:rsidRDefault="00E77807">
      <w:pPr>
        <w:spacing w:line="360" w:lineRule="auto"/>
        <w:jc w:val="both"/>
        <w:rPr>
          <w:rFonts w:ascii="Palatino Linotype" w:eastAsia="Palatino Linotype" w:hAnsi="Palatino Linotype" w:cs="Palatino Linotype"/>
        </w:rPr>
      </w:pPr>
    </w:p>
    <w:p w14:paraId="168FE694" w14:textId="77777777" w:rsidR="00025FCE" w:rsidRPr="003B1F0A" w:rsidRDefault="00E77807">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noProof/>
          <w:lang w:val="es-MX" w:eastAsia="es-MX"/>
        </w:rPr>
        <mc:AlternateContent>
          <mc:Choice Requires="wps">
            <w:drawing>
              <wp:anchor distT="0" distB="0" distL="114300" distR="114300" simplePos="0" relativeHeight="251662336" behindDoc="0" locked="0" layoutInCell="1" allowOverlap="1" wp14:anchorId="422E8582" wp14:editId="0DC495F6">
                <wp:simplePos x="0" y="0"/>
                <wp:positionH relativeFrom="margin">
                  <wp:align>center</wp:align>
                </wp:positionH>
                <wp:positionV relativeFrom="paragraph">
                  <wp:posOffset>352425</wp:posOffset>
                </wp:positionV>
                <wp:extent cx="2047875" cy="161925"/>
                <wp:effectExtent l="19050" t="19050" r="28575" b="28575"/>
                <wp:wrapNone/>
                <wp:docPr id="8" name="Rectángulo 8"/>
                <wp:cNvGraphicFramePr/>
                <a:graphic xmlns:a="http://schemas.openxmlformats.org/drawingml/2006/main">
                  <a:graphicData uri="http://schemas.microsoft.com/office/word/2010/wordprocessingShape">
                    <wps:wsp>
                      <wps:cNvSpPr/>
                      <wps:spPr>
                        <a:xfrm>
                          <a:off x="0" y="0"/>
                          <a:ext cx="2047875" cy="16192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6B7F00" id="Rectángulo 8" o:spid="_x0000_s1026" style="position:absolute;margin-left:0;margin-top:27.75pt;width:161.25pt;height:12.7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" filled="f" strokecolor="red" strokeweight="3pt">
                <w10:wrap anchorx="margin"/>
              </v:rect>
            </w:pict>
          </mc:Fallback>
        </mc:AlternateContent>
      </w:r>
      <w:r w:rsidR="00025FCE" w:rsidRPr="003B1F0A">
        <w:rPr>
          <w:rFonts w:ascii="Palatino Linotype" w:eastAsia="Palatino Linotype" w:hAnsi="Palatino Linotype" w:cs="Palatino Linotype"/>
          <w:noProof/>
          <w:lang w:val="es-MX" w:eastAsia="es-MX"/>
        </w:rPr>
        <w:drawing>
          <wp:inline distT="0" distB="0" distL="0" distR="0" wp14:anchorId="49B9A7A7" wp14:editId="72618EBA">
            <wp:extent cx="5612130" cy="2505075"/>
            <wp:effectExtent l="0" t="0" r="762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505075"/>
                    </a:xfrm>
                    <a:prstGeom prst="rect">
                      <a:avLst/>
                    </a:prstGeom>
                  </pic:spPr>
                </pic:pic>
              </a:graphicData>
            </a:graphic>
          </wp:inline>
        </w:drawing>
      </w:r>
    </w:p>
    <w:p w14:paraId="298D68E0" w14:textId="77777777" w:rsidR="00025FCE" w:rsidRPr="003B1F0A" w:rsidRDefault="00025FCE">
      <w:pPr>
        <w:spacing w:line="360" w:lineRule="auto"/>
        <w:jc w:val="both"/>
        <w:rPr>
          <w:rFonts w:ascii="Palatino Linotype" w:eastAsia="Palatino Linotype" w:hAnsi="Palatino Linotype" w:cs="Palatino Linotype"/>
          <w:b/>
          <w:u w:val="single"/>
        </w:rPr>
      </w:pPr>
    </w:p>
    <w:p w14:paraId="30FD1A30" w14:textId="094CE5C9" w:rsidR="00025FCE" w:rsidRPr="003B1F0A" w:rsidRDefault="00E77807">
      <w:pPr>
        <w:spacing w:line="360" w:lineRule="auto"/>
        <w:jc w:val="both"/>
        <w:rPr>
          <w:rFonts w:ascii="Palatino Linotype" w:eastAsia="Palatino Linotype" w:hAnsi="Palatino Linotype" w:cs="Palatino Linotype"/>
          <w:b/>
          <w:u w:val="single"/>
        </w:rPr>
      </w:pPr>
      <w:r w:rsidRPr="003B1F0A">
        <w:rPr>
          <w:rFonts w:ascii="Palatino Linotype" w:eastAsia="Palatino Linotype" w:hAnsi="Palatino Linotype" w:cs="Palatino Linotype"/>
          <w:b/>
          <w:u w:val="single"/>
        </w:rPr>
        <w:lastRenderedPageBreak/>
        <w:t>Por lo que,</w:t>
      </w:r>
      <w:r w:rsidR="00025FCE" w:rsidRPr="003B1F0A">
        <w:rPr>
          <w:rFonts w:ascii="Palatino Linotype" w:eastAsia="Palatino Linotype" w:hAnsi="Palatino Linotype" w:cs="Palatino Linotype"/>
          <w:b/>
          <w:u w:val="single"/>
        </w:rPr>
        <w:t xml:space="preserve"> se </w:t>
      </w:r>
      <w:r w:rsidRPr="003B1F0A">
        <w:rPr>
          <w:rFonts w:ascii="Palatino Linotype" w:eastAsia="Palatino Linotype" w:hAnsi="Palatino Linotype" w:cs="Palatino Linotype"/>
          <w:b/>
          <w:u w:val="single"/>
        </w:rPr>
        <w:t xml:space="preserve">colige que </w:t>
      </w:r>
      <w:r w:rsidR="00025FCE" w:rsidRPr="003B1F0A">
        <w:rPr>
          <w:rFonts w:ascii="Palatino Linotype" w:eastAsia="Palatino Linotype" w:hAnsi="Palatino Linotype" w:cs="Palatino Linotype"/>
          <w:b/>
          <w:u w:val="single"/>
        </w:rPr>
        <w:t>la agenda pública del Vocal Ejecutivo</w:t>
      </w:r>
      <w:r w:rsidR="003804FB" w:rsidRPr="003B1F0A">
        <w:rPr>
          <w:rFonts w:ascii="Palatino Linotype" w:eastAsia="Palatino Linotype" w:hAnsi="Palatino Linotype" w:cs="Palatino Linotype"/>
          <w:b/>
          <w:u w:val="single"/>
        </w:rPr>
        <w:t xml:space="preserve">, </w:t>
      </w:r>
      <w:r w:rsidRPr="003B1F0A">
        <w:rPr>
          <w:rFonts w:ascii="Palatino Linotype" w:eastAsia="Palatino Linotype" w:hAnsi="Palatino Linotype" w:cs="Palatino Linotype"/>
          <w:b/>
          <w:u w:val="single"/>
        </w:rPr>
        <w:t>remitida en respuesta por el Sujeto Obligado</w:t>
      </w:r>
      <w:r w:rsidR="00025FCE" w:rsidRPr="003B1F0A">
        <w:rPr>
          <w:rFonts w:ascii="Palatino Linotype" w:eastAsia="Palatino Linotype" w:hAnsi="Palatino Linotype" w:cs="Palatino Linotype"/>
          <w:b/>
          <w:u w:val="single"/>
        </w:rPr>
        <w:t xml:space="preserve">, </w:t>
      </w:r>
      <w:r w:rsidRPr="003B1F0A">
        <w:rPr>
          <w:rFonts w:ascii="Palatino Linotype" w:eastAsia="Palatino Linotype" w:hAnsi="Palatino Linotype" w:cs="Palatino Linotype"/>
          <w:b/>
          <w:u w:val="single"/>
        </w:rPr>
        <w:t xml:space="preserve">es </w:t>
      </w:r>
      <w:r w:rsidR="00025FCE" w:rsidRPr="003B1F0A">
        <w:rPr>
          <w:rFonts w:ascii="Palatino Linotype" w:eastAsia="Palatino Linotype" w:hAnsi="Palatino Linotype" w:cs="Palatino Linotype"/>
          <w:b/>
          <w:u w:val="single"/>
        </w:rPr>
        <w:t xml:space="preserve">información que corresponde con lo solicitado por el Recurrente. </w:t>
      </w:r>
    </w:p>
    <w:p w14:paraId="78E281D8" w14:textId="77777777" w:rsidR="00025FCE" w:rsidRPr="003B1F0A" w:rsidRDefault="00025FCE">
      <w:pPr>
        <w:spacing w:line="360" w:lineRule="auto"/>
        <w:jc w:val="both"/>
        <w:rPr>
          <w:rFonts w:ascii="Palatino Linotype" w:eastAsia="Palatino Linotype" w:hAnsi="Palatino Linotype" w:cs="Palatino Linotype"/>
        </w:rPr>
      </w:pPr>
    </w:p>
    <w:p w14:paraId="249C3694"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 xml:space="preserve">En ese </w:t>
      </w:r>
      <w:r w:rsidR="00025FCE" w:rsidRPr="003B1F0A">
        <w:rPr>
          <w:rFonts w:ascii="Palatino Linotype" w:eastAsia="Palatino Linotype" w:hAnsi="Palatino Linotype" w:cs="Palatino Linotype"/>
        </w:rPr>
        <w:t>entendido</w:t>
      </w:r>
      <w:r w:rsidRPr="003B1F0A">
        <w:rPr>
          <w:rFonts w:ascii="Palatino Linotype" w:eastAsia="Palatino Linotype" w:hAnsi="Palatino Linotype" w:cs="Palatino Linotype"/>
        </w:rPr>
        <w:t xml:space="preserve">, se determina que </w:t>
      </w:r>
      <w:r w:rsidR="00025FCE" w:rsidRPr="003B1F0A">
        <w:rPr>
          <w:rFonts w:ascii="Palatino Linotype" w:eastAsia="Palatino Linotype" w:hAnsi="Palatino Linotype" w:cs="Palatino Linotype"/>
        </w:rPr>
        <w:t xml:space="preserve">toda vez que el Sujeto Obligado entregó la información requerida por el Particular; </w:t>
      </w:r>
      <w:r w:rsidRPr="003B1F0A">
        <w:rPr>
          <w:rFonts w:ascii="Palatino Linotype" w:eastAsia="Palatino Linotype" w:hAnsi="Palatino Linotype" w:cs="Palatino Linotype"/>
        </w:rPr>
        <w:t xml:space="preserve">los agravios hechos </w:t>
      </w:r>
      <w:r w:rsidR="00025FCE" w:rsidRPr="003B1F0A">
        <w:rPr>
          <w:rFonts w:ascii="Palatino Linotype" w:eastAsia="Palatino Linotype" w:hAnsi="Palatino Linotype" w:cs="Palatino Linotype"/>
        </w:rPr>
        <w:t xml:space="preserve">valer por este </w:t>
      </w:r>
      <w:r w:rsidRPr="003B1F0A">
        <w:rPr>
          <w:rFonts w:ascii="Palatino Linotype" w:eastAsia="Palatino Linotype" w:hAnsi="Palatino Linotype" w:cs="Palatino Linotype"/>
        </w:rPr>
        <w:t xml:space="preserve">devienen </w:t>
      </w:r>
      <w:r w:rsidRPr="003B1F0A">
        <w:rPr>
          <w:rFonts w:ascii="Palatino Linotype" w:eastAsia="Palatino Linotype" w:hAnsi="Palatino Linotype" w:cs="Palatino Linotype"/>
          <w:b/>
        </w:rPr>
        <w:t xml:space="preserve">INFUNDADOS </w:t>
      </w:r>
      <w:r w:rsidRPr="003B1F0A">
        <w:rPr>
          <w:rFonts w:ascii="Palatino Linotype" w:eastAsia="Palatino Linotype" w:hAnsi="Palatino Linotype" w:cs="Palatino Linotype"/>
        </w:rPr>
        <w:t xml:space="preserve">y, por lo tanto, resulta procedente </w:t>
      </w:r>
      <w:r w:rsidR="00025FCE" w:rsidRPr="003B1F0A">
        <w:rPr>
          <w:rFonts w:ascii="Palatino Linotype" w:eastAsia="Palatino Linotype" w:hAnsi="Palatino Linotype" w:cs="Palatino Linotype"/>
          <w:b/>
        </w:rPr>
        <w:t>CONFIRMAR la</w:t>
      </w:r>
      <w:r w:rsidRPr="003B1F0A">
        <w:rPr>
          <w:rFonts w:ascii="Palatino Linotype" w:eastAsia="Palatino Linotype" w:hAnsi="Palatino Linotype" w:cs="Palatino Linotype"/>
        </w:rPr>
        <w:t xml:space="preserve"> respuesta emitida por el Sujeto Obligado, en términos de la fracción II del artículo 186 de la Ley de Transparencia y Acceso a la Información Pública del Estado de México y Municipios. </w:t>
      </w:r>
    </w:p>
    <w:p w14:paraId="17E69007" w14:textId="77777777" w:rsidR="00397333" w:rsidRPr="003B1F0A" w:rsidRDefault="00397333">
      <w:pPr>
        <w:spacing w:line="360" w:lineRule="auto"/>
      </w:pPr>
    </w:p>
    <w:p w14:paraId="0330223B" w14:textId="77777777" w:rsidR="00397333" w:rsidRPr="003B1F0A" w:rsidRDefault="00B16908">
      <w:pPr>
        <w:pBdr>
          <w:top w:val="nil"/>
          <w:left w:val="nil"/>
          <w:bottom w:val="nil"/>
          <w:right w:val="nil"/>
          <w:between w:val="nil"/>
        </w:pBd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89DE20F" w14:textId="77777777" w:rsidR="00397333" w:rsidRPr="003B1F0A" w:rsidRDefault="00397333">
      <w:pPr>
        <w:pBdr>
          <w:top w:val="nil"/>
          <w:left w:val="nil"/>
          <w:bottom w:val="nil"/>
          <w:right w:val="nil"/>
          <w:between w:val="nil"/>
        </w:pBdr>
        <w:spacing w:line="360" w:lineRule="auto"/>
        <w:jc w:val="both"/>
        <w:rPr>
          <w:rFonts w:ascii="Palatino Linotype" w:eastAsia="Palatino Linotype" w:hAnsi="Palatino Linotype" w:cs="Palatino Linotype"/>
          <w:b/>
        </w:rPr>
      </w:pPr>
    </w:p>
    <w:p w14:paraId="0BF6553D" w14:textId="77777777" w:rsidR="00397333" w:rsidRPr="003B1F0A" w:rsidRDefault="00B16908">
      <w:pPr>
        <w:spacing w:line="360" w:lineRule="auto"/>
        <w:jc w:val="center"/>
        <w:rPr>
          <w:rFonts w:ascii="Palatino Linotype" w:eastAsia="Palatino Linotype" w:hAnsi="Palatino Linotype" w:cs="Palatino Linotype"/>
          <w:b/>
        </w:rPr>
      </w:pPr>
      <w:r w:rsidRPr="003B1F0A">
        <w:rPr>
          <w:rFonts w:ascii="Palatino Linotype" w:eastAsia="Palatino Linotype" w:hAnsi="Palatino Linotype" w:cs="Palatino Linotype"/>
          <w:b/>
        </w:rPr>
        <w:t>R E S U E L V E:</w:t>
      </w:r>
    </w:p>
    <w:p w14:paraId="0430ABFA" w14:textId="77777777" w:rsidR="00397333" w:rsidRPr="003B1F0A" w:rsidRDefault="00397333">
      <w:pPr>
        <w:spacing w:line="360" w:lineRule="auto"/>
        <w:jc w:val="center"/>
        <w:rPr>
          <w:rFonts w:ascii="Palatino Linotype" w:eastAsia="Palatino Linotype" w:hAnsi="Palatino Linotype" w:cs="Palatino Linotype"/>
          <w:b/>
        </w:rPr>
      </w:pPr>
    </w:p>
    <w:p w14:paraId="5A424CBE"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b/>
        </w:rPr>
        <w:t xml:space="preserve">Primero. </w:t>
      </w:r>
      <w:r w:rsidRPr="003B1F0A">
        <w:rPr>
          <w:rFonts w:ascii="Palatino Linotype" w:eastAsia="Palatino Linotype" w:hAnsi="Palatino Linotype" w:cs="Palatino Linotype"/>
        </w:rPr>
        <w:t xml:space="preserve">Resultan </w:t>
      </w:r>
      <w:r w:rsidRPr="003B1F0A">
        <w:rPr>
          <w:rFonts w:ascii="Palatino Linotype" w:eastAsia="Palatino Linotype" w:hAnsi="Palatino Linotype" w:cs="Palatino Linotype"/>
          <w:b/>
        </w:rPr>
        <w:t>INFUNDADOS</w:t>
      </w:r>
      <w:r w:rsidRPr="003B1F0A">
        <w:rPr>
          <w:rFonts w:ascii="Palatino Linotype" w:eastAsia="Palatino Linotype" w:hAnsi="Palatino Linotype" w:cs="Palatino Linotype"/>
        </w:rPr>
        <w:t xml:space="preserve"> los motivos de inconformidad hechos valer por el </w:t>
      </w:r>
      <w:r w:rsidRPr="003B1F0A">
        <w:rPr>
          <w:rFonts w:ascii="Palatino Linotype" w:eastAsia="Palatino Linotype" w:hAnsi="Palatino Linotype" w:cs="Palatino Linotype"/>
          <w:b/>
        </w:rPr>
        <w:t>RECURRENTE</w:t>
      </w:r>
      <w:r w:rsidRPr="003B1F0A">
        <w:rPr>
          <w:rFonts w:ascii="Palatino Linotype" w:eastAsia="Palatino Linotype" w:hAnsi="Palatino Linotype" w:cs="Palatino Linotype"/>
        </w:rPr>
        <w:t xml:space="preserve"> en el Recurso de Revisión </w:t>
      </w:r>
      <w:r w:rsidR="00025FCE" w:rsidRPr="003B1F0A">
        <w:rPr>
          <w:rFonts w:ascii="Palatino Linotype" w:eastAsia="Palatino Linotype" w:hAnsi="Palatino Linotype" w:cs="Palatino Linotype"/>
          <w:b/>
        </w:rPr>
        <w:t>13424</w:t>
      </w:r>
      <w:r w:rsidRPr="003B1F0A">
        <w:rPr>
          <w:rFonts w:ascii="Palatino Linotype" w:eastAsia="Palatino Linotype" w:hAnsi="Palatino Linotype" w:cs="Palatino Linotype"/>
          <w:b/>
        </w:rPr>
        <w:t>/INFOEM/IP/RR/2022</w:t>
      </w:r>
      <w:r w:rsidRPr="003B1F0A">
        <w:rPr>
          <w:rFonts w:ascii="Palatino Linotype" w:eastAsia="Palatino Linotype" w:hAnsi="Palatino Linotype" w:cs="Palatino Linotype"/>
        </w:rPr>
        <w:t>, por lo que, en términos del</w:t>
      </w:r>
      <w:r w:rsidRPr="003B1F0A">
        <w:rPr>
          <w:rFonts w:ascii="Palatino Linotype" w:eastAsia="Palatino Linotype" w:hAnsi="Palatino Linotype" w:cs="Palatino Linotype"/>
          <w:b/>
        </w:rPr>
        <w:t xml:space="preserve"> Considerando Cuarto </w:t>
      </w:r>
      <w:r w:rsidRPr="003B1F0A">
        <w:rPr>
          <w:rFonts w:ascii="Palatino Linotype" w:eastAsia="Palatino Linotype" w:hAnsi="Palatino Linotype" w:cs="Palatino Linotype"/>
        </w:rPr>
        <w:t xml:space="preserve">de esta resolución, se </w:t>
      </w:r>
      <w:r w:rsidRPr="003B1F0A">
        <w:rPr>
          <w:rFonts w:ascii="Palatino Linotype" w:eastAsia="Palatino Linotype" w:hAnsi="Palatino Linotype" w:cs="Palatino Linotype"/>
          <w:b/>
        </w:rPr>
        <w:t xml:space="preserve">CONFIRMA </w:t>
      </w:r>
      <w:r w:rsidRPr="003B1F0A">
        <w:rPr>
          <w:rFonts w:ascii="Palatino Linotype" w:eastAsia="Palatino Linotype" w:hAnsi="Palatino Linotype" w:cs="Palatino Linotype"/>
        </w:rPr>
        <w:t xml:space="preserve">la respuesta emitida por el </w:t>
      </w:r>
      <w:r w:rsidRPr="003B1F0A">
        <w:rPr>
          <w:rFonts w:ascii="Palatino Linotype" w:eastAsia="Palatino Linotype" w:hAnsi="Palatino Linotype" w:cs="Palatino Linotype"/>
          <w:b/>
        </w:rPr>
        <w:t>SUJETO OBLIGADO</w:t>
      </w:r>
      <w:r w:rsidRPr="003B1F0A">
        <w:rPr>
          <w:rFonts w:ascii="Palatino Linotype" w:eastAsia="Palatino Linotype" w:hAnsi="Palatino Linotype" w:cs="Palatino Linotype"/>
        </w:rPr>
        <w:t>.</w:t>
      </w:r>
    </w:p>
    <w:p w14:paraId="3C86F455" w14:textId="77777777" w:rsidR="00397333" w:rsidRPr="003B1F0A" w:rsidRDefault="00397333">
      <w:pPr>
        <w:spacing w:line="360" w:lineRule="auto"/>
        <w:jc w:val="both"/>
        <w:rPr>
          <w:rFonts w:ascii="Palatino Linotype" w:eastAsia="Palatino Linotype" w:hAnsi="Palatino Linotype" w:cs="Palatino Linotype"/>
        </w:rPr>
      </w:pPr>
    </w:p>
    <w:p w14:paraId="20583C85"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b/>
        </w:rPr>
        <w:lastRenderedPageBreak/>
        <w:t>Segundo. Notifíquese vía Sistema de Acceso a la Información Mexiquense (SAIMEX)</w:t>
      </w:r>
      <w:r w:rsidRPr="003B1F0A">
        <w:rPr>
          <w:rFonts w:ascii="Palatino Linotype" w:eastAsia="Palatino Linotype" w:hAnsi="Palatino Linotype" w:cs="Palatino Linotype"/>
        </w:rPr>
        <w:t>, al Titular de la Unidad de Transparencia, vía Sistema de Acceso a la Información Mexiquense, para su conocimiento.</w:t>
      </w:r>
    </w:p>
    <w:p w14:paraId="74167369" w14:textId="77777777" w:rsidR="00397333" w:rsidRPr="003B1F0A" w:rsidRDefault="00397333">
      <w:pPr>
        <w:spacing w:line="360" w:lineRule="auto"/>
        <w:jc w:val="both"/>
        <w:rPr>
          <w:rFonts w:ascii="Palatino Linotype" w:eastAsia="Palatino Linotype" w:hAnsi="Palatino Linotype" w:cs="Palatino Linotype"/>
          <w:b/>
        </w:rPr>
      </w:pPr>
    </w:p>
    <w:p w14:paraId="1C566CB9" w14:textId="77777777" w:rsidR="00397333" w:rsidRPr="003B1F0A" w:rsidRDefault="00B16908">
      <w:pPr>
        <w:spacing w:line="360" w:lineRule="auto"/>
        <w:jc w:val="both"/>
        <w:rPr>
          <w:rFonts w:ascii="Palatino Linotype" w:eastAsia="Palatino Linotype" w:hAnsi="Palatino Linotype" w:cs="Palatino Linotype"/>
        </w:rPr>
      </w:pPr>
      <w:r w:rsidRPr="003B1F0A">
        <w:rPr>
          <w:rFonts w:ascii="Palatino Linotype" w:eastAsia="Palatino Linotype" w:hAnsi="Palatino Linotype" w:cs="Palatino Linotype"/>
          <w:b/>
        </w:rPr>
        <w:t xml:space="preserve">Tercero. Notifíquese vía Sistema de Acceso a la Información Mexiquense (SAIMEX) y correo electrónico </w:t>
      </w:r>
      <w:r w:rsidRPr="003B1F0A">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3A95A623" w14:textId="77777777" w:rsidR="00397333" w:rsidRPr="003B1F0A" w:rsidRDefault="00397333">
      <w:pPr>
        <w:spacing w:line="360" w:lineRule="auto"/>
        <w:jc w:val="both"/>
        <w:rPr>
          <w:rFonts w:ascii="Palatino Linotype" w:eastAsia="Palatino Linotype" w:hAnsi="Palatino Linotype" w:cs="Palatino Linotype"/>
        </w:rPr>
      </w:pPr>
    </w:p>
    <w:p w14:paraId="1A1357A5" w14:textId="77777777" w:rsidR="00397333" w:rsidRPr="003B1F0A" w:rsidRDefault="00B16908">
      <w:pPr>
        <w:spacing w:line="360" w:lineRule="auto"/>
        <w:jc w:val="both"/>
        <w:rPr>
          <w:rFonts w:ascii="Palatino Linotype" w:eastAsia="Palatino Linotype" w:hAnsi="Palatino Linotype" w:cs="Palatino Linotype"/>
        </w:rPr>
        <w:sectPr w:rsidR="00397333" w:rsidRPr="003B1F0A">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bookmarkStart w:id="4" w:name="_heading=h.2et92p0" w:colFirst="0" w:colLast="0"/>
      <w:bookmarkEnd w:id="4"/>
      <w:r w:rsidRPr="003B1F0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025FCE" w:rsidRPr="003B1F0A">
        <w:rPr>
          <w:rFonts w:ascii="Palatino Linotype" w:eastAsia="Palatino Linotype" w:hAnsi="Palatino Linotype" w:cs="Palatino Linotype"/>
        </w:rPr>
        <w:t xml:space="preserve"> GUADALUPE RAMÍREZ PEÑA; EN LA CUARTA</w:t>
      </w:r>
      <w:r w:rsidRPr="003B1F0A">
        <w:rPr>
          <w:rFonts w:ascii="Palatino Linotype" w:eastAsia="Palatino Linotype" w:hAnsi="Palatino Linotype" w:cs="Palatino Linotype"/>
        </w:rPr>
        <w:t xml:space="preserve"> SESIÓN ORDINARIA CELEBRADA EL </w:t>
      </w:r>
      <w:r w:rsidR="00025FCE" w:rsidRPr="003B1F0A">
        <w:rPr>
          <w:rFonts w:ascii="Palatino Linotype" w:eastAsia="Palatino Linotype" w:hAnsi="Palatino Linotype" w:cs="Palatino Linotype"/>
        </w:rPr>
        <w:t>UNO DE FEBRERO</w:t>
      </w:r>
      <w:r w:rsidRPr="003B1F0A">
        <w:rPr>
          <w:rFonts w:ascii="Palatino Linotype" w:eastAsia="Palatino Linotype" w:hAnsi="Palatino Linotype" w:cs="Palatino Linotype"/>
        </w:rPr>
        <w:t xml:space="preserve"> DEL DOS MIL VEINTITRÉS, ANTE EL SECRETARIO TÉCNICO DEL PLENO ALEXIS TAPIA RAMÍREZ.                               </w:t>
      </w:r>
    </w:p>
    <w:p w14:paraId="731620FE" w14:textId="77777777" w:rsidR="00397333" w:rsidRPr="003B1F0A" w:rsidRDefault="00397333">
      <w:pPr>
        <w:spacing w:line="360" w:lineRule="auto"/>
        <w:jc w:val="both"/>
        <w:rPr>
          <w:rFonts w:ascii="Palatino Linotype" w:eastAsia="Palatino Linotype" w:hAnsi="Palatino Linotype" w:cs="Palatino Linotype"/>
        </w:rPr>
      </w:pPr>
    </w:p>
    <w:sectPr w:rsidR="00397333" w:rsidRPr="003B1F0A">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4539A" w14:textId="77777777" w:rsidR="001D7FB2" w:rsidRDefault="001D7FB2">
      <w:r>
        <w:separator/>
      </w:r>
    </w:p>
  </w:endnote>
  <w:endnote w:type="continuationSeparator" w:id="0">
    <w:p w14:paraId="1E435F1D" w14:textId="77777777" w:rsidR="001D7FB2" w:rsidRDefault="001D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072F80FF" w:rsidR="00241E82" w:rsidRDefault="00241E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44CE5">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44CE5">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74FD0940" w14:textId="77777777" w:rsidR="00241E82" w:rsidRDefault="00241E82">
    <w:pPr>
      <w:pBdr>
        <w:top w:val="nil"/>
        <w:left w:val="nil"/>
        <w:bottom w:val="nil"/>
        <w:right w:val="nil"/>
        <w:between w:val="nil"/>
      </w:pBdr>
      <w:tabs>
        <w:tab w:val="center" w:pos="4252"/>
        <w:tab w:val="right" w:pos="8504"/>
      </w:tabs>
      <w:rPr>
        <w:color w:val="000000"/>
      </w:rPr>
    </w:pPr>
  </w:p>
  <w:p w14:paraId="2A58C321" w14:textId="77777777" w:rsidR="00241E82" w:rsidRDefault="00241E8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6994E84D" w:rsidR="00241E82" w:rsidRDefault="00241E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44CE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44CE5">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086B091E"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A9A0A" w14:textId="77777777" w:rsidR="001D7FB2" w:rsidRDefault="001D7FB2">
      <w:r>
        <w:separator/>
      </w:r>
    </w:p>
  </w:footnote>
  <w:footnote w:type="continuationSeparator" w:id="0">
    <w:p w14:paraId="1345CD04" w14:textId="77777777" w:rsidR="001D7FB2" w:rsidRDefault="001D7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77777777" w:rsidR="00241E82" w:rsidRDefault="00241E82">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241E82" w14:paraId="410F6866" w14:textId="77777777">
      <w:tc>
        <w:tcPr>
          <w:tcW w:w="2551" w:type="dxa"/>
          <w:vAlign w:val="center"/>
        </w:tcPr>
        <w:p w14:paraId="4F3EC25E"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77777777" w:rsidR="00241E82" w:rsidRDefault="00241E8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13424/INFOEM/IP/RR/2022</w:t>
          </w:r>
        </w:p>
      </w:tc>
    </w:tr>
    <w:tr w:rsidR="00241E82" w14:paraId="7FF3BFBA" w14:textId="77777777">
      <w:trPr>
        <w:trHeight w:val="228"/>
      </w:trPr>
      <w:tc>
        <w:tcPr>
          <w:tcW w:w="2551" w:type="dxa"/>
          <w:vAlign w:val="center"/>
        </w:tcPr>
        <w:p w14:paraId="0724E713"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77777777" w:rsidR="00241E82" w:rsidRDefault="00241E82">
          <w:pPr>
            <w:rPr>
              <w:rFonts w:ascii="Palatino Linotype" w:eastAsia="Palatino Linotype" w:hAnsi="Palatino Linotype" w:cs="Palatino Linotype"/>
              <w:b/>
              <w:sz w:val="22"/>
              <w:szCs w:val="22"/>
            </w:rPr>
          </w:pPr>
        </w:p>
      </w:tc>
      <w:tc>
        <w:tcPr>
          <w:tcW w:w="2977" w:type="dxa"/>
          <w:vAlign w:val="center"/>
        </w:tcPr>
        <w:p w14:paraId="750FF33F" w14:textId="77777777" w:rsidR="00241E82" w:rsidRDefault="00241E8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Hacendario del Estado de México</w:t>
          </w:r>
        </w:p>
      </w:tc>
    </w:tr>
    <w:tr w:rsidR="00241E82" w14:paraId="4B680A7E" w14:textId="77777777">
      <w:tc>
        <w:tcPr>
          <w:tcW w:w="2551" w:type="dxa"/>
          <w:vAlign w:val="center"/>
        </w:tcPr>
        <w:p w14:paraId="450F4EE9"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241E82" w:rsidRDefault="00241E8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77777777" w:rsidR="00241E82" w:rsidRDefault="00241E8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A6EFE51" wp14:editId="3F1F4D61">
          <wp:simplePos x="0" y="0"/>
          <wp:positionH relativeFrom="column">
            <wp:posOffset>-695767</wp:posOffset>
          </wp:positionH>
          <wp:positionV relativeFrom="paragraph">
            <wp:posOffset>-1200942</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241E82" w:rsidRDefault="00241E8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241E82" w14:paraId="0ABB4C37" w14:textId="77777777">
      <w:tc>
        <w:tcPr>
          <w:tcW w:w="2551" w:type="dxa"/>
          <w:vAlign w:val="center"/>
        </w:tcPr>
        <w:p w14:paraId="23A06263"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77777777" w:rsidR="00241E82" w:rsidRDefault="00241E8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13424/INFOEM/IP/RR/2022 </w:t>
          </w:r>
        </w:p>
      </w:tc>
    </w:tr>
    <w:tr w:rsidR="00241E82" w14:paraId="021994CC" w14:textId="77777777">
      <w:tc>
        <w:tcPr>
          <w:tcW w:w="2551" w:type="dxa"/>
          <w:vAlign w:val="center"/>
        </w:tcPr>
        <w:p w14:paraId="4E679DDD" w14:textId="77777777" w:rsidR="00241E82" w:rsidRDefault="00241E8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37846414" w:rsidR="00241E82" w:rsidRDefault="00444CE5" w:rsidP="00444CE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w:t>
          </w:r>
        </w:p>
      </w:tc>
    </w:tr>
    <w:tr w:rsidR="00241E82" w14:paraId="491D29D6" w14:textId="77777777">
      <w:trPr>
        <w:trHeight w:val="228"/>
      </w:trPr>
      <w:tc>
        <w:tcPr>
          <w:tcW w:w="2551" w:type="dxa"/>
          <w:vAlign w:val="center"/>
        </w:tcPr>
        <w:p w14:paraId="2A6E034B"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9811C07" w14:textId="77777777" w:rsidR="00241E82" w:rsidRDefault="00241E82">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Hacendario del Estado de México</w:t>
          </w:r>
        </w:p>
      </w:tc>
    </w:tr>
    <w:tr w:rsidR="00241E82" w14:paraId="412F3721" w14:textId="77777777">
      <w:tc>
        <w:tcPr>
          <w:tcW w:w="2551" w:type="dxa"/>
          <w:vAlign w:val="center"/>
        </w:tcPr>
        <w:p w14:paraId="7EDAC2CA" w14:textId="77777777" w:rsidR="00241E82" w:rsidRDefault="00241E8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241E82" w:rsidRDefault="00241E8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241E82" w:rsidRDefault="00241E82">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241E82" w:rsidRDefault="00241E8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9">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8"/>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25FCE"/>
    <w:rsid w:val="00071508"/>
    <w:rsid w:val="000E3910"/>
    <w:rsid w:val="000E6F33"/>
    <w:rsid w:val="001D7FB2"/>
    <w:rsid w:val="0021026A"/>
    <w:rsid w:val="00237EBD"/>
    <w:rsid w:val="00241E82"/>
    <w:rsid w:val="002C59DD"/>
    <w:rsid w:val="003804FB"/>
    <w:rsid w:val="00397333"/>
    <w:rsid w:val="003B1F0A"/>
    <w:rsid w:val="00444CE5"/>
    <w:rsid w:val="00477CB8"/>
    <w:rsid w:val="005100F1"/>
    <w:rsid w:val="00613B06"/>
    <w:rsid w:val="00655336"/>
    <w:rsid w:val="007063C1"/>
    <w:rsid w:val="007729C9"/>
    <w:rsid w:val="00A86253"/>
    <w:rsid w:val="00B16908"/>
    <w:rsid w:val="00BB3E37"/>
    <w:rsid w:val="00C33785"/>
    <w:rsid w:val="00E3154F"/>
    <w:rsid w:val="00E77807"/>
    <w:rsid w:val="00EE58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73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4494</Words>
  <Characters>24720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2023-02-03T18:25:00Z</cp:lastPrinted>
  <dcterms:created xsi:type="dcterms:W3CDTF">2023-02-09T17:51:00Z</dcterms:created>
  <dcterms:modified xsi:type="dcterms:W3CDTF">2023-02-09T17:51:00Z</dcterms:modified>
</cp:coreProperties>
</file>