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9E" w:rsidRPr="00671E36" w:rsidRDefault="00743CCC">
      <w:pPr>
        <w:spacing w:before="240" w:after="240" w:line="360" w:lineRule="auto"/>
        <w:jc w:val="both"/>
        <w:rPr>
          <w:rFonts w:ascii="Palatino Linotype" w:eastAsia="Palatino Linotype" w:hAnsi="Palatino Linotype" w:cs="Palatino Linotype"/>
        </w:rPr>
      </w:pPr>
      <w:bookmarkStart w:id="0" w:name="_GoBack"/>
      <w:bookmarkEnd w:id="0"/>
      <w:r w:rsidRPr="00671E36">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del </w:t>
      </w:r>
      <w:r w:rsidR="002B7E0E" w:rsidRPr="00671E36">
        <w:rPr>
          <w:rFonts w:ascii="Palatino Linotype" w:eastAsia="Palatino Linotype" w:hAnsi="Palatino Linotype" w:cs="Palatino Linotype"/>
          <w:b/>
        </w:rPr>
        <w:t>veinte</w:t>
      </w:r>
      <w:r w:rsidRPr="00671E36">
        <w:rPr>
          <w:rFonts w:ascii="Palatino Linotype" w:eastAsia="Palatino Linotype" w:hAnsi="Palatino Linotype" w:cs="Palatino Linotype"/>
        </w:rPr>
        <w:t xml:space="preserve"> </w:t>
      </w:r>
      <w:r w:rsidR="008357CA" w:rsidRPr="00671E36">
        <w:rPr>
          <w:rFonts w:ascii="Palatino Linotype" w:eastAsia="Palatino Linotype" w:hAnsi="Palatino Linotype" w:cs="Palatino Linotype"/>
          <w:b/>
        </w:rPr>
        <w:t>de septiembre</w:t>
      </w:r>
      <w:r w:rsidRPr="00671E36">
        <w:rPr>
          <w:rFonts w:ascii="Palatino Linotype" w:eastAsia="Palatino Linotype" w:hAnsi="Palatino Linotype" w:cs="Palatino Linotype"/>
          <w:b/>
        </w:rPr>
        <w:t xml:space="preserve"> del dos mil veintitrés</w:t>
      </w:r>
      <w:r w:rsidRPr="00671E36">
        <w:rPr>
          <w:rFonts w:ascii="Palatino Linotype" w:eastAsia="Palatino Linotype" w:hAnsi="Palatino Linotype" w:cs="Palatino Linotype"/>
        </w:rPr>
        <w:t>.</w:t>
      </w:r>
    </w:p>
    <w:p w:rsidR="00E7339E" w:rsidRPr="00671E36" w:rsidRDefault="00743CCC">
      <w:pPr>
        <w:spacing w:before="240" w:after="240" w:line="360" w:lineRule="auto"/>
        <w:jc w:val="both"/>
        <w:rPr>
          <w:rFonts w:ascii="Palatino Linotype" w:eastAsia="Palatino Linotype" w:hAnsi="Palatino Linotype" w:cs="Palatino Linotype"/>
          <w:b/>
        </w:rPr>
      </w:pPr>
      <w:r w:rsidRPr="00671E36">
        <w:rPr>
          <w:rFonts w:ascii="Palatino Linotype" w:eastAsia="Palatino Linotype" w:hAnsi="Palatino Linotype" w:cs="Palatino Linotype"/>
          <w:b/>
        </w:rPr>
        <w:t>Visto</w:t>
      </w:r>
      <w:r w:rsidRPr="00671E36">
        <w:rPr>
          <w:rFonts w:ascii="Palatino Linotype" w:eastAsia="Palatino Linotype" w:hAnsi="Palatino Linotype" w:cs="Palatino Linotype"/>
        </w:rPr>
        <w:t xml:space="preserve"> el expediente relativo al recurso de revisión </w:t>
      </w:r>
      <w:r w:rsidR="004B6E2E" w:rsidRPr="00671E36">
        <w:rPr>
          <w:rFonts w:ascii="Palatino Linotype" w:eastAsia="Palatino Linotype" w:hAnsi="Palatino Linotype" w:cs="Palatino Linotype"/>
          <w:b/>
        </w:rPr>
        <w:t>04639/INFOEM/IP/RR/2023</w:t>
      </w:r>
      <w:r w:rsidRPr="00671E36">
        <w:rPr>
          <w:rFonts w:ascii="Palatino Linotype" w:eastAsia="Palatino Linotype" w:hAnsi="Palatino Linotype" w:cs="Palatino Linotype"/>
        </w:rPr>
        <w:t>, interpuesto por</w:t>
      </w:r>
      <w:r w:rsidR="008357CA" w:rsidRPr="00671E36">
        <w:rPr>
          <w:rFonts w:ascii="Palatino Linotype" w:eastAsia="Palatino Linotype" w:hAnsi="Palatino Linotype" w:cs="Palatino Linotype"/>
          <w:b/>
        </w:rPr>
        <w:t xml:space="preserve"> </w:t>
      </w:r>
      <w:r w:rsidR="004B6E2E" w:rsidRPr="00671E36">
        <w:rPr>
          <w:rFonts w:ascii="Palatino Linotype" w:eastAsia="Palatino Linotype" w:hAnsi="Palatino Linotype" w:cs="Palatino Linotype"/>
          <w:b/>
        </w:rPr>
        <w:t>un particular de manera anónima</w:t>
      </w:r>
      <w:r w:rsidRPr="00671E36">
        <w:rPr>
          <w:rFonts w:ascii="Palatino Linotype" w:eastAsia="Palatino Linotype" w:hAnsi="Palatino Linotype" w:cs="Palatino Linotype"/>
          <w:b/>
        </w:rPr>
        <w:t xml:space="preserve">, </w:t>
      </w:r>
      <w:r w:rsidRPr="00671E36">
        <w:rPr>
          <w:rFonts w:ascii="Palatino Linotype" w:eastAsia="Palatino Linotype" w:hAnsi="Palatino Linotype" w:cs="Palatino Linotype"/>
        </w:rPr>
        <w:t xml:space="preserve">a quien en lo sucesivo se le denominará </w:t>
      </w:r>
      <w:r w:rsidRPr="00671E36">
        <w:rPr>
          <w:rFonts w:ascii="Palatino Linotype" w:eastAsia="Palatino Linotype" w:hAnsi="Palatino Linotype" w:cs="Palatino Linotype"/>
          <w:b/>
        </w:rPr>
        <w:t>la Recurrente</w:t>
      </w:r>
      <w:r w:rsidRPr="00671E36">
        <w:rPr>
          <w:rFonts w:ascii="Palatino Linotype" w:eastAsia="Palatino Linotype" w:hAnsi="Palatino Linotype" w:cs="Palatino Linotype"/>
          <w:b/>
          <w:i/>
        </w:rPr>
        <w:t xml:space="preserve"> </w:t>
      </w:r>
      <w:r w:rsidRPr="00671E36">
        <w:rPr>
          <w:rFonts w:ascii="Palatino Linotype" w:eastAsia="Palatino Linotype" w:hAnsi="Palatino Linotype" w:cs="Palatino Linotype"/>
        </w:rPr>
        <w:t>en contra de la respuesta a su solicitud de información pública con número de folio</w:t>
      </w:r>
      <w:r w:rsidRPr="00671E36">
        <w:rPr>
          <w:rFonts w:ascii="Verdana" w:eastAsia="Verdana" w:hAnsi="Verdana" w:cs="Verdana"/>
          <w:b/>
        </w:rPr>
        <w:t xml:space="preserve"> </w:t>
      </w:r>
      <w:r w:rsidR="004B6E2E" w:rsidRPr="00671E36">
        <w:rPr>
          <w:rFonts w:ascii="Palatino Linotype" w:eastAsia="Palatino Linotype" w:hAnsi="Palatino Linotype" w:cs="Palatino Linotype"/>
          <w:b/>
        </w:rPr>
        <w:t>00545/ZINACANT/IP/2023</w:t>
      </w:r>
      <w:r w:rsidRPr="00671E36">
        <w:rPr>
          <w:rFonts w:ascii="Palatino Linotype" w:eastAsia="Palatino Linotype" w:hAnsi="Palatino Linotype" w:cs="Palatino Linotype"/>
          <w:b/>
        </w:rPr>
        <w:t>,</w:t>
      </w:r>
      <w:r w:rsidRPr="00671E36">
        <w:rPr>
          <w:rFonts w:ascii="Palatino Linotype" w:eastAsia="Palatino Linotype" w:hAnsi="Palatino Linotype" w:cs="Palatino Linotype"/>
        </w:rPr>
        <w:t xml:space="preserve"> otorgada por el </w:t>
      </w:r>
      <w:r w:rsidR="004B6E2E" w:rsidRPr="00671E36">
        <w:rPr>
          <w:rFonts w:ascii="Palatino Linotype" w:eastAsia="Palatino Linotype" w:hAnsi="Palatino Linotype" w:cs="Palatino Linotype"/>
          <w:b/>
        </w:rPr>
        <w:t>Ayuntamiento de Zinacantepec</w:t>
      </w:r>
      <w:r w:rsidRPr="00671E36">
        <w:rPr>
          <w:rFonts w:ascii="Palatino Linotype" w:eastAsia="Palatino Linotype" w:hAnsi="Palatino Linotype" w:cs="Palatino Linotype"/>
        </w:rPr>
        <w:t xml:space="preserve">, en lo sucesivo el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w:t>
      </w:r>
      <w:r w:rsidRPr="00671E36">
        <w:rPr>
          <w:rFonts w:ascii="Palatino Linotype" w:eastAsia="Palatino Linotype" w:hAnsi="Palatino Linotype" w:cs="Palatino Linotype"/>
          <w:b/>
        </w:rPr>
        <w:t xml:space="preserve"> </w:t>
      </w:r>
      <w:r w:rsidRPr="00671E36">
        <w:rPr>
          <w:rFonts w:ascii="Palatino Linotype" w:eastAsia="Palatino Linotype" w:hAnsi="Palatino Linotype" w:cs="Palatino Linotype"/>
        </w:rPr>
        <w:t xml:space="preserve">se procede a dictar la presente resolución, con base en lo siguiente. </w:t>
      </w:r>
    </w:p>
    <w:p w:rsidR="00E7339E" w:rsidRPr="00671E36" w:rsidRDefault="00743CCC">
      <w:pPr>
        <w:pStyle w:val="Ttulo2"/>
        <w:spacing w:before="240" w:after="240" w:line="360" w:lineRule="auto"/>
        <w:jc w:val="center"/>
        <w:rPr>
          <w:rFonts w:ascii="Palatino Linotype" w:eastAsia="Palatino Linotype" w:hAnsi="Palatino Linotype" w:cs="Palatino Linotype"/>
          <w:b/>
          <w:color w:val="auto"/>
          <w:sz w:val="24"/>
          <w:szCs w:val="24"/>
        </w:rPr>
      </w:pPr>
      <w:r w:rsidRPr="00671E36">
        <w:rPr>
          <w:rFonts w:ascii="Palatino Linotype" w:eastAsia="Palatino Linotype" w:hAnsi="Palatino Linotype" w:cs="Palatino Linotype"/>
          <w:b/>
          <w:color w:val="auto"/>
          <w:sz w:val="24"/>
          <w:szCs w:val="24"/>
        </w:rPr>
        <w:t>I. A N T E C E D E N T E S:</w:t>
      </w:r>
    </w:p>
    <w:p w:rsidR="00E7339E" w:rsidRPr="00671E36" w:rsidRDefault="00743CCC">
      <w:pPr>
        <w:spacing w:before="240" w:after="240" w:line="360" w:lineRule="auto"/>
        <w:jc w:val="both"/>
        <w:rPr>
          <w:rFonts w:ascii="Palatino Linotype" w:eastAsia="Palatino Linotype" w:hAnsi="Palatino Linotype" w:cs="Palatino Linotype"/>
          <w:b/>
        </w:rPr>
      </w:pPr>
      <w:r w:rsidRPr="00671E36">
        <w:rPr>
          <w:rFonts w:ascii="Palatino Linotype" w:eastAsia="Palatino Linotype" w:hAnsi="Palatino Linotype" w:cs="Palatino Linotype"/>
          <w:b/>
        </w:rPr>
        <w:t>1. Solicitud de acceso a la información.</w:t>
      </w:r>
      <w:r w:rsidRPr="00671E36">
        <w:rPr>
          <w:rFonts w:ascii="Palatino Linotype" w:eastAsia="Palatino Linotype" w:hAnsi="Palatino Linotype" w:cs="Palatino Linotype"/>
          <w:b/>
          <w:sz w:val="22"/>
          <w:szCs w:val="22"/>
        </w:rPr>
        <w:t xml:space="preserve"> El</w:t>
      </w:r>
      <w:r w:rsidRPr="00671E36">
        <w:rPr>
          <w:rFonts w:ascii="Palatino Linotype" w:eastAsia="Palatino Linotype" w:hAnsi="Palatino Linotype" w:cs="Palatino Linotype"/>
        </w:rPr>
        <w:t xml:space="preserve"> </w:t>
      </w:r>
      <w:r w:rsidR="004B6E2E" w:rsidRPr="00671E36">
        <w:rPr>
          <w:rFonts w:ascii="Palatino Linotype" w:eastAsia="Palatino Linotype" w:hAnsi="Palatino Linotype" w:cs="Palatino Linotype"/>
          <w:b/>
        </w:rPr>
        <w:t>trece</w:t>
      </w:r>
      <w:r w:rsidR="008357CA" w:rsidRPr="00671E36">
        <w:rPr>
          <w:rFonts w:ascii="Palatino Linotype" w:eastAsia="Palatino Linotype" w:hAnsi="Palatino Linotype" w:cs="Palatino Linotype"/>
          <w:b/>
        </w:rPr>
        <w:t xml:space="preserve"> </w:t>
      </w:r>
      <w:r w:rsidR="004B6E2E" w:rsidRPr="00671E36">
        <w:rPr>
          <w:rFonts w:ascii="Palatino Linotype" w:eastAsia="Palatino Linotype" w:hAnsi="Palatino Linotype" w:cs="Palatino Linotype"/>
          <w:b/>
        </w:rPr>
        <w:t>de juli</w:t>
      </w:r>
      <w:r w:rsidR="008357CA" w:rsidRPr="00671E36">
        <w:rPr>
          <w:rFonts w:ascii="Palatino Linotype" w:eastAsia="Palatino Linotype" w:hAnsi="Palatino Linotype" w:cs="Palatino Linotype"/>
          <w:b/>
        </w:rPr>
        <w:t>o</w:t>
      </w:r>
      <w:r w:rsidRPr="00671E36">
        <w:rPr>
          <w:rFonts w:ascii="Palatino Linotype" w:eastAsia="Palatino Linotype" w:hAnsi="Palatino Linotype" w:cs="Palatino Linotype"/>
          <w:b/>
        </w:rPr>
        <w:t xml:space="preserve"> del dos </w:t>
      </w:r>
      <w:r w:rsidR="008357CA" w:rsidRPr="00671E36">
        <w:rPr>
          <w:rFonts w:ascii="Palatino Linotype" w:eastAsia="Palatino Linotype" w:hAnsi="Palatino Linotype" w:cs="Palatino Linotype"/>
          <w:b/>
        </w:rPr>
        <w:t>mil veintitré</w:t>
      </w:r>
      <w:r w:rsidRPr="00671E36">
        <w:rPr>
          <w:rFonts w:ascii="Palatino Linotype" w:eastAsia="Palatino Linotype" w:hAnsi="Palatino Linotype" w:cs="Palatino Linotype"/>
          <w:b/>
        </w:rPr>
        <w:t>s,</w:t>
      </w:r>
      <w:r w:rsidRPr="00671E36">
        <w:rPr>
          <w:rFonts w:ascii="Palatino Linotype" w:eastAsia="Palatino Linotype" w:hAnsi="Palatino Linotype" w:cs="Palatino Linotype"/>
        </w:rPr>
        <w:t xml:space="preserve"> la </w:t>
      </w:r>
      <w:r w:rsidR="002B7E0E" w:rsidRPr="00671E36">
        <w:rPr>
          <w:rFonts w:ascii="Palatino Linotype" w:eastAsia="Palatino Linotype" w:hAnsi="Palatino Linotype" w:cs="Palatino Linotype"/>
          <w:b/>
        </w:rPr>
        <w:t>parte</w:t>
      </w:r>
      <w:r w:rsidR="002B7E0E" w:rsidRPr="00671E36">
        <w:rPr>
          <w:rFonts w:ascii="Palatino Linotype" w:eastAsia="Palatino Linotype" w:hAnsi="Palatino Linotype" w:cs="Palatino Linotype"/>
        </w:rPr>
        <w:t xml:space="preserve"> </w:t>
      </w:r>
      <w:r w:rsidRPr="00671E36">
        <w:rPr>
          <w:rFonts w:ascii="Palatino Linotype" w:eastAsia="Palatino Linotype" w:hAnsi="Palatino Linotype" w:cs="Palatino Linotype"/>
          <w:b/>
        </w:rPr>
        <w:t>Recurrente</w:t>
      </w:r>
      <w:r w:rsidRPr="00671E36">
        <w:rPr>
          <w:rFonts w:ascii="Palatino Linotype" w:eastAsia="Palatino Linotype" w:hAnsi="Palatino Linotype" w:cs="Palatino Linotype"/>
        </w:rPr>
        <w:t xml:space="preserve"> presentó a través del Sistema de Acceso a la Información Mexiquense, en lo subsecuente el </w:t>
      </w:r>
      <w:r w:rsidRPr="00671E36">
        <w:rPr>
          <w:rFonts w:ascii="Palatino Linotype" w:eastAsia="Palatino Linotype" w:hAnsi="Palatino Linotype" w:cs="Palatino Linotype"/>
          <w:b/>
        </w:rPr>
        <w:t>SAIMEX,</w:t>
      </w:r>
      <w:r w:rsidRPr="00671E36">
        <w:rPr>
          <w:rFonts w:ascii="Palatino Linotype" w:eastAsia="Palatino Linotype" w:hAnsi="Palatino Linotype" w:cs="Palatino Linotype"/>
        </w:rPr>
        <w:t xml:space="preserve"> la solicitud de acceso a la información pública, a la que se le asignó el número</w:t>
      </w:r>
      <w:r w:rsidRPr="00671E36">
        <w:rPr>
          <w:rFonts w:ascii="Palatino Linotype" w:eastAsia="Palatino Linotype" w:hAnsi="Palatino Linotype" w:cs="Palatino Linotype"/>
          <w:b/>
        </w:rPr>
        <w:t xml:space="preserve"> </w:t>
      </w:r>
      <w:r w:rsidRPr="00671E36">
        <w:rPr>
          <w:rFonts w:ascii="Palatino Linotype" w:eastAsia="Palatino Linotype" w:hAnsi="Palatino Linotype" w:cs="Palatino Linotype"/>
        </w:rPr>
        <w:t>de folio</w:t>
      </w:r>
      <w:r w:rsidRPr="00671E36">
        <w:rPr>
          <w:rFonts w:ascii="Palatino Linotype" w:eastAsia="Palatino Linotype" w:hAnsi="Palatino Linotype" w:cs="Palatino Linotype"/>
          <w:b/>
        </w:rPr>
        <w:t xml:space="preserve"> </w:t>
      </w:r>
      <w:r w:rsidR="004B6E2E" w:rsidRPr="00671E36">
        <w:rPr>
          <w:rFonts w:ascii="Palatino Linotype" w:eastAsia="Palatino Linotype" w:hAnsi="Palatino Linotype" w:cs="Palatino Linotype"/>
          <w:b/>
        </w:rPr>
        <w:t>00545/ZINACANT/IP/2023</w:t>
      </w:r>
      <w:r w:rsidRPr="00671E36">
        <w:rPr>
          <w:rFonts w:ascii="Palatino Linotype" w:eastAsia="Palatino Linotype" w:hAnsi="Palatino Linotype" w:cs="Palatino Linotype"/>
          <w:b/>
        </w:rPr>
        <w:t xml:space="preserve">, </w:t>
      </w:r>
      <w:r w:rsidRPr="00671E36">
        <w:rPr>
          <w:rFonts w:ascii="Palatino Linotype" w:eastAsia="Palatino Linotype" w:hAnsi="Palatino Linotype" w:cs="Palatino Linotype"/>
        </w:rPr>
        <w:t>a través de la cual requirió  lo siguiente:</w:t>
      </w:r>
    </w:p>
    <w:p w:rsidR="00E7339E" w:rsidRPr="00671E36" w:rsidRDefault="00743CCC">
      <w:pPr>
        <w:spacing w:before="240" w:after="240" w:line="276" w:lineRule="auto"/>
        <w:ind w:left="567" w:right="851"/>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w:t>
      </w:r>
      <w:r w:rsidR="004B6E2E" w:rsidRPr="00671E36">
        <w:rPr>
          <w:rFonts w:ascii="Palatino Linotype" w:eastAsia="Palatino Linotype" w:hAnsi="Palatino Linotype" w:cs="Palatino Linotype"/>
          <w:i/>
          <w:sz w:val="22"/>
          <w:szCs w:val="22"/>
        </w:rPr>
        <w:t xml:space="preserve">SOLICITO </w:t>
      </w:r>
      <w:r w:rsidR="004B6E2E" w:rsidRPr="00671E36">
        <w:rPr>
          <w:rFonts w:ascii="Palatino Linotype" w:eastAsia="Palatino Linotype" w:hAnsi="Palatino Linotype" w:cs="Palatino Linotype"/>
          <w:b/>
          <w:i/>
          <w:sz w:val="22"/>
          <w:szCs w:val="22"/>
          <w:u w:val="single"/>
        </w:rPr>
        <w:t>LA RENUNCIA DEL EX TITULAR DE TRANSPARENCIA PRESENTADA EN EL AÑO 2023</w:t>
      </w:r>
      <w:r w:rsidRPr="00671E36">
        <w:rPr>
          <w:rFonts w:ascii="Palatino Linotype" w:eastAsia="Palatino Linotype" w:hAnsi="Palatino Linotype" w:cs="Palatino Linotype"/>
          <w:i/>
          <w:sz w:val="22"/>
          <w:szCs w:val="22"/>
        </w:rPr>
        <w:t>” (Sic) (Énfasis añadido)</w:t>
      </w:r>
    </w:p>
    <w:p w:rsidR="00E7339E" w:rsidRPr="00671E36" w:rsidRDefault="00743CCC">
      <w:pPr>
        <w:spacing w:before="240" w:after="240" w:line="360" w:lineRule="auto"/>
        <w:jc w:val="both"/>
        <w:rPr>
          <w:rFonts w:ascii="Palatino Linotype" w:eastAsia="Palatino Linotype" w:hAnsi="Palatino Linotype" w:cs="Palatino Linotype"/>
          <w:b/>
        </w:rPr>
      </w:pPr>
      <w:r w:rsidRPr="00671E36">
        <w:rPr>
          <w:rFonts w:ascii="Palatino Linotype" w:eastAsia="Palatino Linotype" w:hAnsi="Palatino Linotype" w:cs="Palatino Linotype"/>
          <w:b/>
        </w:rPr>
        <w:t>Modalidad de entrega de la información</w:t>
      </w:r>
      <w:r w:rsidRPr="00671E36">
        <w:rPr>
          <w:rFonts w:ascii="Palatino Linotype" w:eastAsia="Palatino Linotype" w:hAnsi="Palatino Linotype" w:cs="Palatino Linotype"/>
        </w:rPr>
        <w:t xml:space="preserve">: vía </w:t>
      </w:r>
      <w:r w:rsidRPr="00671E36">
        <w:rPr>
          <w:rFonts w:ascii="Palatino Linotype" w:eastAsia="Palatino Linotype" w:hAnsi="Palatino Linotype" w:cs="Palatino Linotype"/>
          <w:b/>
        </w:rPr>
        <w:t xml:space="preserve">SAIMEX </w:t>
      </w:r>
    </w:p>
    <w:p w:rsidR="004B6E2E" w:rsidRPr="00671E36" w:rsidRDefault="00743CCC">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 xml:space="preserve">2. </w:t>
      </w:r>
      <w:r w:rsidR="004B6E2E" w:rsidRPr="00671E36">
        <w:rPr>
          <w:rFonts w:ascii="Palatino Linotype" w:eastAsia="Palatino Linotype" w:hAnsi="Palatino Linotype" w:cs="Palatino Linotype"/>
          <w:b/>
        </w:rPr>
        <w:t xml:space="preserve">Prórroga. </w:t>
      </w:r>
      <w:r w:rsidR="004B6E2E" w:rsidRPr="00671E36">
        <w:rPr>
          <w:rFonts w:ascii="Palatino Linotype" w:eastAsia="Palatino Linotype" w:hAnsi="Palatino Linotype" w:cs="Palatino Linotype"/>
        </w:rPr>
        <w:t xml:space="preserve">El </w:t>
      </w:r>
      <w:r w:rsidR="004B6E2E" w:rsidRPr="00671E36">
        <w:rPr>
          <w:rFonts w:ascii="Palatino Linotype" w:eastAsia="Palatino Linotype" w:hAnsi="Palatino Linotype" w:cs="Palatino Linotype"/>
          <w:b/>
        </w:rPr>
        <w:t>diecisiete de agosto de dos mil veintitrés</w:t>
      </w:r>
      <w:r w:rsidR="004B6E2E" w:rsidRPr="00671E36">
        <w:rPr>
          <w:rFonts w:ascii="Palatino Linotype" w:eastAsia="Palatino Linotype" w:hAnsi="Palatino Linotype" w:cs="Palatino Linotype"/>
        </w:rPr>
        <w:t xml:space="preserve">, el </w:t>
      </w:r>
      <w:r w:rsidR="004B6E2E" w:rsidRPr="00671E36">
        <w:rPr>
          <w:rFonts w:ascii="Palatino Linotype" w:eastAsia="Palatino Linotype" w:hAnsi="Palatino Linotype" w:cs="Palatino Linotype"/>
          <w:b/>
        </w:rPr>
        <w:t xml:space="preserve">Sujeto Obligado </w:t>
      </w:r>
      <w:r w:rsidR="004B6E2E" w:rsidRPr="00671E36">
        <w:rPr>
          <w:rFonts w:ascii="Palatino Linotype" w:eastAsia="Palatino Linotype" w:hAnsi="Palatino Linotype" w:cs="Palatino Linotype"/>
        </w:rPr>
        <w:t>notificó la prórroga</w:t>
      </w:r>
      <w:r w:rsidR="004B6E2E" w:rsidRPr="00671E36">
        <w:rPr>
          <w:rFonts w:ascii="Palatino Linotype" w:eastAsia="Palatino Linotype" w:hAnsi="Palatino Linotype" w:cs="Palatino Linotype"/>
          <w:b/>
        </w:rPr>
        <w:t xml:space="preserve"> </w:t>
      </w:r>
      <w:r w:rsidR="004B6E2E" w:rsidRPr="00671E36">
        <w:rPr>
          <w:rFonts w:ascii="Palatino Linotype" w:eastAsia="Palatino Linotype" w:hAnsi="Palatino Linotype" w:cs="Palatino Linotype"/>
        </w:rPr>
        <w:t>a la persona solicitante para atender la solicitud de información medularmente en los siguientes términos:</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Con fundamento en el artículo 163 de la Ley de Transparencia y Acceso a la Información Pública del Estado de México y Municipios se aprueba prórroga solicitada con la finalidad de dar cabal cumplimiento a su requerimiento.</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BRENDA SELENE HERNANDEZ LOPEZ</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Responsable de la Unidad de Transparencia”</w:t>
      </w:r>
    </w:p>
    <w:p w:rsidR="00E7339E" w:rsidRPr="00671E36" w:rsidRDefault="004B6E2E">
      <w:pPr>
        <w:spacing w:before="240" w:after="240" w:line="360" w:lineRule="auto"/>
        <w:jc w:val="both"/>
        <w:rPr>
          <w:rFonts w:ascii="Palatino Linotype" w:eastAsia="Palatino Linotype" w:hAnsi="Palatino Linotype" w:cs="Palatino Linotype"/>
          <w:b/>
          <w:i/>
          <w:sz w:val="22"/>
          <w:szCs w:val="22"/>
        </w:rPr>
      </w:pPr>
      <w:r w:rsidRPr="00671E36">
        <w:rPr>
          <w:rFonts w:ascii="Palatino Linotype" w:eastAsia="Palatino Linotype" w:hAnsi="Palatino Linotype" w:cs="Palatino Linotype"/>
          <w:b/>
        </w:rPr>
        <w:t xml:space="preserve">3. </w:t>
      </w:r>
      <w:r w:rsidR="00743CCC" w:rsidRPr="00671E36">
        <w:rPr>
          <w:rFonts w:ascii="Palatino Linotype" w:eastAsia="Palatino Linotype" w:hAnsi="Palatino Linotype" w:cs="Palatino Linotype"/>
          <w:b/>
        </w:rPr>
        <w:t xml:space="preserve">Respuesta. </w:t>
      </w:r>
      <w:r w:rsidR="00743CCC" w:rsidRPr="00671E36">
        <w:rPr>
          <w:rFonts w:ascii="Palatino Linotype" w:eastAsia="Palatino Linotype" w:hAnsi="Palatino Linotype" w:cs="Palatino Linotype"/>
        </w:rPr>
        <w:t xml:space="preserve">El </w:t>
      </w:r>
      <w:r w:rsidRPr="00671E36">
        <w:rPr>
          <w:rFonts w:ascii="Palatino Linotype" w:eastAsia="Palatino Linotype" w:hAnsi="Palatino Linotype" w:cs="Palatino Linotype"/>
          <w:b/>
        </w:rPr>
        <w:t>dieciocho de agosto</w:t>
      </w:r>
      <w:r w:rsidR="00743CCC" w:rsidRPr="00671E36">
        <w:rPr>
          <w:rFonts w:ascii="Palatino Linotype" w:eastAsia="Palatino Linotype" w:hAnsi="Palatino Linotype" w:cs="Palatino Linotype"/>
          <w:b/>
        </w:rPr>
        <w:t xml:space="preserve"> del dos </w:t>
      </w:r>
      <w:r w:rsidR="008357CA" w:rsidRPr="00671E36">
        <w:rPr>
          <w:rFonts w:ascii="Palatino Linotype" w:eastAsia="Palatino Linotype" w:hAnsi="Palatino Linotype" w:cs="Palatino Linotype"/>
          <w:b/>
        </w:rPr>
        <w:t>mil veintitré</w:t>
      </w:r>
      <w:r w:rsidR="00743CCC" w:rsidRPr="00671E36">
        <w:rPr>
          <w:rFonts w:ascii="Palatino Linotype" w:eastAsia="Palatino Linotype" w:hAnsi="Palatino Linotype" w:cs="Palatino Linotype"/>
          <w:b/>
        </w:rPr>
        <w:t>s</w:t>
      </w:r>
      <w:r w:rsidR="00743CCC" w:rsidRPr="00671E36">
        <w:rPr>
          <w:rFonts w:ascii="Palatino Linotype" w:eastAsia="Palatino Linotype" w:hAnsi="Palatino Linotype" w:cs="Palatino Linotype"/>
        </w:rPr>
        <w:t xml:space="preserve">, el </w:t>
      </w:r>
      <w:r w:rsidR="00743CCC" w:rsidRPr="00671E36">
        <w:rPr>
          <w:rFonts w:ascii="Palatino Linotype" w:eastAsia="Palatino Linotype" w:hAnsi="Palatino Linotype" w:cs="Palatino Linotype"/>
          <w:b/>
        </w:rPr>
        <w:t>Sujeto Obligado</w:t>
      </w:r>
      <w:r w:rsidR="00743CCC" w:rsidRPr="00671E36">
        <w:rPr>
          <w:rFonts w:ascii="Palatino Linotype" w:eastAsia="Palatino Linotype" w:hAnsi="Palatino Linotype" w:cs="Palatino Linotype"/>
        </w:rPr>
        <w:t xml:space="preserve"> otorgó, a través del </w:t>
      </w:r>
      <w:r w:rsidR="00743CCC" w:rsidRPr="00671E36">
        <w:rPr>
          <w:rFonts w:ascii="Palatino Linotype" w:eastAsia="Palatino Linotype" w:hAnsi="Palatino Linotype" w:cs="Palatino Linotype"/>
          <w:b/>
        </w:rPr>
        <w:t>SAIMEX</w:t>
      </w:r>
      <w:r w:rsidR="00743CCC" w:rsidRPr="00671E36">
        <w:rPr>
          <w:rFonts w:ascii="Palatino Linotype" w:eastAsia="Palatino Linotype" w:hAnsi="Palatino Linotype" w:cs="Palatino Linotype"/>
        </w:rPr>
        <w:t>, la respuesta a la solicitud de acceso a la información en los siguientes términos:</w:t>
      </w:r>
    </w:p>
    <w:p w:rsidR="004B6E2E" w:rsidRPr="00671E36" w:rsidRDefault="00743CCC" w:rsidP="004B6E2E">
      <w:pPr>
        <w:spacing w:before="240" w:after="240" w:line="276" w:lineRule="auto"/>
        <w:ind w:left="567" w:right="851"/>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w:t>
      </w:r>
      <w:r w:rsidR="004B6E2E" w:rsidRPr="00671E3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SE PROPORCIONA RESPUESTA A LA SOLICITUD DE FOLIO: 00545/ZINACANT/IP/2023 A TRAVÉS DEL DOCUMENTO ANEXO</w:t>
      </w:r>
    </w:p>
    <w:p w:rsidR="004B6E2E" w:rsidRPr="00671E36" w:rsidRDefault="004B6E2E" w:rsidP="004B6E2E">
      <w:pPr>
        <w:spacing w:before="240" w:after="240" w:line="276" w:lineRule="auto"/>
        <w:ind w:left="567" w:right="851"/>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ATENTAMENTE</w:t>
      </w:r>
    </w:p>
    <w:p w:rsidR="00E7339E" w:rsidRPr="00671E36" w:rsidRDefault="004B6E2E" w:rsidP="004B6E2E">
      <w:pPr>
        <w:spacing w:before="240" w:after="240" w:line="276" w:lineRule="auto"/>
        <w:ind w:left="567" w:right="851"/>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 xml:space="preserve">BRENDA SELENE HERNANDEZ LOPEZ </w:t>
      </w:r>
      <w:r w:rsidR="00743CCC" w:rsidRPr="00671E36">
        <w:rPr>
          <w:rFonts w:ascii="Palatino Linotype" w:eastAsia="Palatino Linotype" w:hAnsi="Palatino Linotype" w:cs="Palatino Linotype"/>
          <w:i/>
          <w:sz w:val="22"/>
          <w:szCs w:val="22"/>
        </w:rPr>
        <w:t>“(Sic)</w:t>
      </w:r>
    </w:p>
    <w:p w:rsidR="00E7339E" w:rsidRPr="00671E36" w:rsidRDefault="00743CCC">
      <w:pPr>
        <w:spacing w:before="240" w:after="240" w:line="360" w:lineRule="auto"/>
        <w:ind w:right="567"/>
        <w:jc w:val="both"/>
        <w:rPr>
          <w:rFonts w:ascii="Palatino Linotype" w:eastAsia="Palatino Linotype" w:hAnsi="Palatino Linotype" w:cs="Palatino Linotype"/>
        </w:rPr>
      </w:pPr>
      <w:r w:rsidRPr="00671E36">
        <w:rPr>
          <w:rFonts w:ascii="Palatino Linotype" w:eastAsia="Palatino Linotype" w:hAnsi="Palatino Linotype" w:cs="Palatino Linotype"/>
          <w:b/>
        </w:rPr>
        <w:t>Archivos adjuntos:</w:t>
      </w:r>
      <w:r w:rsidRPr="00671E36">
        <w:rPr>
          <w:rFonts w:ascii="Palatino Linotype" w:eastAsia="Palatino Linotype" w:hAnsi="Palatino Linotype" w:cs="Palatino Linotype"/>
        </w:rPr>
        <w:t xml:space="preserve"> </w:t>
      </w:r>
    </w:p>
    <w:p w:rsidR="004B6E2E" w:rsidRPr="00671E36" w:rsidRDefault="004B6E2E" w:rsidP="004B6E2E">
      <w:pPr>
        <w:spacing w:before="240" w:after="240" w:line="360" w:lineRule="auto"/>
        <w:ind w:left="567" w:right="567"/>
        <w:jc w:val="both"/>
        <w:rPr>
          <w:rFonts w:ascii="Palatino Linotype" w:eastAsia="Palatino Linotype" w:hAnsi="Palatino Linotype" w:cs="Palatino Linotype"/>
        </w:rPr>
      </w:pPr>
      <w:r w:rsidRPr="00671E36">
        <w:rPr>
          <w:rFonts w:ascii="Palatino Linotype" w:eastAsia="Palatino Linotype" w:hAnsi="Palatino Linotype" w:cs="Palatino Linotype"/>
          <w:b/>
          <w:i/>
        </w:rPr>
        <w:t xml:space="preserve">“Renuncia al cargo de Titular de Transparencia VP - Emmanuel </w:t>
      </w:r>
      <w:proofErr w:type="spellStart"/>
      <w:r w:rsidRPr="00671E36">
        <w:rPr>
          <w:rFonts w:ascii="Palatino Linotype" w:eastAsia="Palatino Linotype" w:hAnsi="Palatino Linotype" w:cs="Palatino Linotype"/>
          <w:b/>
          <w:i/>
        </w:rPr>
        <w:t>Encastín</w:t>
      </w:r>
      <w:proofErr w:type="spellEnd"/>
      <w:r w:rsidRPr="00671E36">
        <w:rPr>
          <w:rFonts w:ascii="Palatino Linotype" w:eastAsia="Palatino Linotype" w:hAnsi="Palatino Linotype" w:cs="Palatino Linotype"/>
          <w:b/>
          <w:i/>
        </w:rPr>
        <w:t xml:space="preserve"> Rendón.pdf”: </w:t>
      </w:r>
      <w:r w:rsidRPr="00671E36">
        <w:rPr>
          <w:rFonts w:ascii="Palatino Linotype" w:eastAsia="Palatino Linotype" w:hAnsi="Palatino Linotype" w:cs="Palatino Linotype"/>
        </w:rPr>
        <w:t>Documento de una foja en la que se aprecia la renuncia del servidor público en referencia.</w:t>
      </w:r>
    </w:p>
    <w:p w:rsidR="004B6E2E" w:rsidRPr="00671E36" w:rsidRDefault="004B6E2E" w:rsidP="004B6E2E">
      <w:pPr>
        <w:spacing w:before="240" w:after="240" w:line="276" w:lineRule="auto"/>
        <w:ind w:left="567" w:right="567"/>
        <w:jc w:val="both"/>
        <w:rPr>
          <w:rFonts w:ascii="Palatino Linotype" w:eastAsia="Palatino Linotype" w:hAnsi="Palatino Linotype" w:cs="Palatino Linotype"/>
        </w:rPr>
      </w:pPr>
      <w:r w:rsidRPr="00671E36">
        <w:rPr>
          <w:rFonts w:ascii="Palatino Linotype" w:eastAsia="Palatino Linotype" w:hAnsi="Palatino Linotype" w:cs="Palatino Linotype"/>
          <w:noProof/>
          <w:lang w:val="es-MX"/>
        </w:rPr>
        <w:lastRenderedPageBreak/>
        <w:drawing>
          <wp:inline distT="0" distB="0" distL="0" distR="0" wp14:anchorId="4C1B7EB7" wp14:editId="6D0CC6C5">
            <wp:extent cx="4690761" cy="5410200"/>
            <wp:effectExtent l="19050" t="19050" r="1460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92860" cy="5412621"/>
                    </a:xfrm>
                    <a:prstGeom prst="rect">
                      <a:avLst/>
                    </a:prstGeom>
                    <a:ln>
                      <a:solidFill>
                        <a:schemeClr val="tx1"/>
                      </a:solidFill>
                    </a:ln>
                  </pic:spPr>
                </pic:pic>
              </a:graphicData>
            </a:graphic>
          </wp:inline>
        </w:drawing>
      </w:r>
    </w:p>
    <w:p w:rsidR="004B6E2E" w:rsidRPr="00671E36" w:rsidRDefault="004B6E2E" w:rsidP="004B6E2E">
      <w:pPr>
        <w:spacing w:before="240" w:after="240" w:line="360" w:lineRule="auto"/>
        <w:ind w:left="567" w:right="567"/>
        <w:jc w:val="both"/>
        <w:rPr>
          <w:rFonts w:ascii="Palatino Linotype" w:eastAsia="Palatino Linotype" w:hAnsi="Palatino Linotype" w:cs="Palatino Linotype"/>
        </w:rPr>
      </w:pPr>
      <w:r w:rsidRPr="00671E36">
        <w:rPr>
          <w:rFonts w:ascii="Palatino Linotype" w:eastAsia="Palatino Linotype" w:hAnsi="Palatino Linotype" w:cs="Palatino Linotype"/>
          <w:b/>
          <w:i/>
        </w:rPr>
        <w:t xml:space="preserve">“Oficio de Atención a Solicitud 00545 ZINACANT- 2023.pdf”: </w:t>
      </w:r>
      <w:r w:rsidRPr="00671E36">
        <w:rPr>
          <w:rFonts w:ascii="Palatino Linotype" w:eastAsia="Palatino Linotype" w:hAnsi="Palatino Linotype" w:cs="Palatino Linotype"/>
        </w:rPr>
        <w:t xml:space="preserve">Oficio signado por la Directora de Administración, quien señala que remite la renuncia al cargo y categoría como “Titular de la Unidad de Transparencia”, por parte del servidor público Jesús Emmanuel </w:t>
      </w:r>
      <w:proofErr w:type="spellStart"/>
      <w:r w:rsidRPr="00671E36">
        <w:rPr>
          <w:rFonts w:ascii="Palatino Linotype" w:eastAsia="Palatino Linotype" w:hAnsi="Palatino Linotype" w:cs="Palatino Linotype"/>
        </w:rPr>
        <w:t>Encastín</w:t>
      </w:r>
      <w:proofErr w:type="spellEnd"/>
      <w:r w:rsidRPr="00671E36">
        <w:rPr>
          <w:rFonts w:ascii="Palatino Linotype" w:eastAsia="Palatino Linotype" w:hAnsi="Palatino Linotype" w:cs="Palatino Linotype"/>
        </w:rPr>
        <w:t xml:space="preserve"> Rendón</w:t>
      </w:r>
    </w:p>
    <w:p w:rsidR="004B6E2E" w:rsidRPr="00671E36" w:rsidRDefault="004B6E2E" w:rsidP="004B6E2E">
      <w:pPr>
        <w:spacing w:before="240" w:after="240" w:line="360" w:lineRule="auto"/>
        <w:ind w:left="567" w:right="567"/>
        <w:jc w:val="center"/>
        <w:rPr>
          <w:rFonts w:ascii="Palatino Linotype" w:eastAsia="Palatino Linotype" w:hAnsi="Palatino Linotype" w:cs="Palatino Linotype"/>
        </w:rPr>
      </w:pPr>
      <w:r w:rsidRPr="00671E36">
        <w:rPr>
          <w:rFonts w:ascii="Palatino Linotype" w:eastAsia="Palatino Linotype" w:hAnsi="Palatino Linotype" w:cs="Palatino Linotype"/>
          <w:noProof/>
          <w:lang w:val="es-MX"/>
        </w:rPr>
        <w:lastRenderedPageBreak/>
        <w:drawing>
          <wp:inline distT="0" distB="0" distL="0" distR="0" wp14:anchorId="78A74158" wp14:editId="46142787">
            <wp:extent cx="4495800" cy="5749038"/>
            <wp:effectExtent l="19050" t="19050" r="19050" b="234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0211" cy="5754678"/>
                    </a:xfrm>
                    <a:prstGeom prst="rect">
                      <a:avLst/>
                    </a:prstGeom>
                    <a:ln>
                      <a:solidFill>
                        <a:schemeClr val="tx1"/>
                      </a:solidFill>
                    </a:ln>
                  </pic:spPr>
                </pic:pic>
              </a:graphicData>
            </a:graphic>
          </wp:inline>
        </w:drawing>
      </w:r>
    </w:p>
    <w:p w:rsidR="00793D36" w:rsidRPr="00671E36" w:rsidRDefault="004B6E2E" w:rsidP="004B6E2E">
      <w:pPr>
        <w:spacing w:before="240" w:after="240" w:line="360" w:lineRule="auto"/>
        <w:ind w:left="567" w:right="567"/>
        <w:jc w:val="both"/>
        <w:rPr>
          <w:rFonts w:ascii="Palatino Linotype" w:eastAsia="Palatino Linotype" w:hAnsi="Palatino Linotype" w:cs="Palatino Linotype"/>
        </w:rPr>
      </w:pPr>
      <w:r w:rsidRPr="00671E36">
        <w:rPr>
          <w:rFonts w:ascii="Palatino Linotype" w:eastAsia="Palatino Linotype" w:hAnsi="Palatino Linotype" w:cs="Palatino Linotype"/>
          <w:b/>
          <w:i/>
        </w:rPr>
        <w:t xml:space="preserve">“RESPUESTA 545.pdf”: </w:t>
      </w:r>
      <w:r w:rsidRPr="00671E36">
        <w:rPr>
          <w:rFonts w:ascii="Palatino Linotype" w:eastAsia="Palatino Linotype" w:hAnsi="Palatino Linotype" w:cs="Palatino Linotype"/>
        </w:rPr>
        <w:t>Oficio signado por la Titular de la Unidad de Transparencia, quien remite la respuesta a la solicitud de información a la persona solicitante.</w:t>
      </w:r>
    </w:p>
    <w:p w:rsidR="004B6E2E" w:rsidRPr="00671E36" w:rsidRDefault="004B6E2E" w:rsidP="004B6E2E">
      <w:pPr>
        <w:spacing w:before="240" w:after="240" w:line="360" w:lineRule="auto"/>
        <w:ind w:left="567" w:right="567"/>
        <w:jc w:val="both"/>
        <w:rPr>
          <w:rFonts w:ascii="Palatino Linotype" w:eastAsia="Palatino Linotype" w:hAnsi="Palatino Linotype" w:cs="Palatino Linotype"/>
          <w:b/>
          <w:i/>
        </w:rPr>
      </w:pPr>
      <w:r w:rsidRPr="00671E36">
        <w:rPr>
          <w:rFonts w:ascii="Palatino Linotype" w:eastAsia="Palatino Linotype" w:hAnsi="Palatino Linotype" w:cs="Palatino Linotype"/>
          <w:b/>
          <w:i/>
          <w:noProof/>
          <w:lang w:val="es-MX"/>
        </w:rPr>
        <w:lastRenderedPageBreak/>
        <w:drawing>
          <wp:inline distT="0" distB="0" distL="0" distR="0" wp14:anchorId="700B06F0" wp14:editId="07A0296F">
            <wp:extent cx="4343400" cy="5443458"/>
            <wp:effectExtent l="19050" t="19050" r="19050" b="2413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8816" cy="5450246"/>
                    </a:xfrm>
                    <a:prstGeom prst="rect">
                      <a:avLst/>
                    </a:prstGeom>
                    <a:ln>
                      <a:solidFill>
                        <a:schemeClr val="tx1"/>
                      </a:solidFill>
                    </a:ln>
                  </pic:spPr>
                </pic:pic>
              </a:graphicData>
            </a:graphic>
          </wp:inline>
        </w:drawing>
      </w:r>
    </w:p>
    <w:p w:rsidR="00E7339E" w:rsidRPr="00671E36" w:rsidRDefault="00E91FC2">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3</w:t>
      </w:r>
      <w:r w:rsidR="00743CCC" w:rsidRPr="00671E36">
        <w:rPr>
          <w:rFonts w:ascii="Palatino Linotype" w:eastAsia="Palatino Linotype" w:hAnsi="Palatino Linotype" w:cs="Palatino Linotype"/>
          <w:b/>
        </w:rPr>
        <w:t>. Recurso de revisión.</w:t>
      </w:r>
      <w:r w:rsidR="00743CCC" w:rsidRPr="00671E36">
        <w:rPr>
          <w:rFonts w:ascii="Palatino Linotype" w:eastAsia="Palatino Linotype" w:hAnsi="Palatino Linotype" w:cs="Palatino Linotype"/>
          <w:b/>
          <w:sz w:val="22"/>
          <w:szCs w:val="22"/>
        </w:rPr>
        <w:t xml:space="preserve"> </w:t>
      </w:r>
      <w:r w:rsidR="00743CCC" w:rsidRPr="00671E36">
        <w:rPr>
          <w:rFonts w:ascii="Palatino Linotype" w:eastAsia="Palatino Linotype" w:hAnsi="Palatino Linotype" w:cs="Palatino Linotype"/>
        </w:rPr>
        <w:t xml:space="preserve">Inconforme con la respuesta recibida, </w:t>
      </w:r>
      <w:r w:rsidRPr="00671E36">
        <w:rPr>
          <w:rFonts w:ascii="Palatino Linotype" w:eastAsia="Palatino Linotype" w:hAnsi="Palatino Linotype" w:cs="Palatino Linotype"/>
          <w:b/>
        </w:rPr>
        <w:t>la parte</w:t>
      </w:r>
      <w:r w:rsidR="00743CCC" w:rsidRPr="00671E36">
        <w:rPr>
          <w:rFonts w:ascii="Palatino Linotype" w:eastAsia="Palatino Linotype" w:hAnsi="Palatino Linotype" w:cs="Palatino Linotype"/>
          <w:b/>
        </w:rPr>
        <w:t xml:space="preserve"> Recurrente</w:t>
      </w:r>
      <w:r w:rsidR="00743CCC" w:rsidRPr="00671E36">
        <w:rPr>
          <w:rFonts w:ascii="Palatino Linotype" w:eastAsia="Palatino Linotype" w:hAnsi="Palatino Linotype" w:cs="Palatino Linotype"/>
        </w:rPr>
        <w:t xml:space="preserve"> interpuso el </w:t>
      </w:r>
      <w:r w:rsidR="004B6E2E" w:rsidRPr="00671E36">
        <w:rPr>
          <w:rFonts w:ascii="Palatino Linotype" w:eastAsia="Palatino Linotype" w:hAnsi="Palatino Linotype" w:cs="Palatino Linotype"/>
          <w:b/>
        </w:rPr>
        <w:t>veintiuno de agosto</w:t>
      </w:r>
      <w:r w:rsidRPr="00671E36">
        <w:rPr>
          <w:rFonts w:ascii="Palatino Linotype" w:eastAsia="Palatino Linotype" w:hAnsi="Palatino Linotype" w:cs="Palatino Linotype"/>
          <w:b/>
        </w:rPr>
        <w:t xml:space="preserve"> del año dos mil veintitrés</w:t>
      </w:r>
      <w:r w:rsidR="00743CCC" w:rsidRPr="00671E36">
        <w:rPr>
          <w:rFonts w:ascii="Palatino Linotype" w:eastAsia="Palatino Linotype" w:hAnsi="Palatino Linotype" w:cs="Palatino Linotype"/>
        </w:rPr>
        <w:t>, el presente medio de impugnación expresando las siguientes manifestaciones:</w:t>
      </w:r>
    </w:p>
    <w:p w:rsidR="00E7339E" w:rsidRPr="00671E36" w:rsidRDefault="00743CCC">
      <w:pPr>
        <w:spacing w:before="240" w:after="240" w:line="360" w:lineRule="auto"/>
        <w:ind w:left="851" w:right="567"/>
        <w:rPr>
          <w:rFonts w:ascii="Palatino Linotype" w:eastAsia="Palatino Linotype" w:hAnsi="Palatino Linotype" w:cs="Palatino Linotype"/>
          <w:b/>
        </w:rPr>
      </w:pPr>
      <w:r w:rsidRPr="00671E36">
        <w:rPr>
          <w:rFonts w:ascii="Palatino Linotype" w:eastAsia="Palatino Linotype" w:hAnsi="Palatino Linotype" w:cs="Palatino Linotype"/>
          <w:b/>
        </w:rPr>
        <w:t>a) Acto impugnado.</w:t>
      </w:r>
    </w:p>
    <w:p w:rsidR="00E7339E" w:rsidRPr="00671E36" w:rsidRDefault="00743CCC">
      <w:pPr>
        <w:spacing w:before="240" w:after="240" w:line="276" w:lineRule="auto"/>
        <w:ind w:left="851" w:right="567"/>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w:t>
      </w:r>
      <w:r w:rsidR="004B6E2E" w:rsidRPr="00671E36">
        <w:rPr>
          <w:rFonts w:ascii="Palatino Linotype" w:eastAsia="Palatino Linotype" w:hAnsi="Palatino Linotype" w:cs="Palatino Linotype"/>
          <w:i/>
          <w:sz w:val="22"/>
          <w:szCs w:val="22"/>
        </w:rPr>
        <w:t>LA RESPUESTA</w:t>
      </w:r>
      <w:r w:rsidRPr="00671E36">
        <w:rPr>
          <w:rFonts w:ascii="Palatino Linotype" w:eastAsia="Palatino Linotype" w:hAnsi="Palatino Linotype" w:cs="Palatino Linotype"/>
          <w:i/>
          <w:sz w:val="22"/>
          <w:szCs w:val="22"/>
        </w:rPr>
        <w:t xml:space="preserve">” (Sic) </w:t>
      </w:r>
    </w:p>
    <w:p w:rsidR="00E7339E" w:rsidRPr="00671E36" w:rsidRDefault="00743CCC">
      <w:pPr>
        <w:spacing w:before="240" w:after="240" w:line="360" w:lineRule="auto"/>
        <w:ind w:left="851" w:right="567"/>
        <w:jc w:val="both"/>
        <w:rPr>
          <w:rFonts w:ascii="Palatino Linotype" w:eastAsia="Palatino Linotype" w:hAnsi="Palatino Linotype" w:cs="Palatino Linotype"/>
          <w:b/>
        </w:rPr>
      </w:pPr>
      <w:r w:rsidRPr="00671E36">
        <w:rPr>
          <w:rFonts w:ascii="Palatino Linotype" w:eastAsia="Palatino Linotype" w:hAnsi="Palatino Linotype" w:cs="Palatino Linotype"/>
          <w:b/>
        </w:rPr>
        <w:lastRenderedPageBreak/>
        <w:t>b) Razones o motivos de inconformidad.</w:t>
      </w:r>
    </w:p>
    <w:p w:rsidR="00E7339E" w:rsidRPr="00671E36" w:rsidRDefault="00743CCC">
      <w:pPr>
        <w:spacing w:before="240" w:after="240" w:line="276" w:lineRule="auto"/>
        <w:ind w:left="851" w:right="567"/>
        <w:jc w:val="both"/>
        <w:rPr>
          <w:rFonts w:ascii="Palatino Linotype" w:eastAsia="Palatino Linotype" w:hAnsi="Palatino Linotype" w:cs="Palatino Linotype"/>
        </w:rPr>
      </w:pPr>
      <w:r w:rsidRPr="00671E36">
        <w:rPr>
          <w:rFonts w:ascii="Palatino Linotype" w:eastAsia="Palatino Linotype" w:hAnsi="Palatino Linotype" w:cs="Palatino Linotype"/>
          <w:i/>
          <w:sz w:val="22"/>
          <w:szCs w:val="22"/>
        </w:rPr>
        <w:t>“</w:t>
      </w:r>
      <w:r w:rsidR="004B6E2E" w:rsidRPr="00671E36">
        <w:rPr>
          <w:rFonts w:ascii="Palatino Linotype" w:eastAsia="Palatino Linotype" w:hAnsi="Palatino Linotype" w:cs="Palatino Linotype"/>
          <w:b/>
          <w:i/>
          <w:sz w:val="22"/>
          <w:szCs w:val="22"/>
          <w:u w:val="single"/>
        </w:rPr>
        <w:t>LA RENUNCIA NO TIENE NOMBRE Y HUELLA PARECE TESTADA EN BLANCO Y NO ADJUNTAN ACTA DE COMITE EN CASO DE QUE ESTE TESTADA</w:t>
      </w:r>
      <w:r w:rsidRPr="00671E36">
        <w:rPr>
          <w:rFonts w:ascii="Palatino Linotype" w:eastAsia="Palatino Linotype" w:hAnsi="Palatino Linotype" w:cs="Palatino Linotype"/>
          <w:i/>
          <w:sz w:val="22"/>
          <w:szCs w:val="22"/>
        </w:rPr>
        <w:t>" (Sic) (Énfasis añadido)</w:t>
      </w:r>
    </w:p>
    <w:p w:rsidR="00E7339E" w:rsidRPr="00671E36" w:rsidRDefault="00E91FC2">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4</w:t>
      </w:r>
      <w:r w:rsidR="00743CCC" w:rsidRPr="00671E36">
        <w:rPr>
          <w:rFonts w:ascii="Palatino Linotype" w:eastAsia="Palatino Linotype" w:hAnsi="Palatino Linotype" w:cs="Palatino Linotype"/>
          <w:b/>
        </w:rPr>
        <w:t xml:space="preserve">. Turno. </w:t>
      </w:r>
      <w:r w:rsidR="00743CCC" w:rsidRPr="00671E3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00743CCC" w:rsidRPr="00671E36">
        <w:rPr>
          <w:rFonts w:ascii="Palatino Linotype" w:eastAsia="Palatino Linotype" w:hAnsi="Palatino Linotype" w:cs="Palatino Linotype"/>
          <w:b/>
        </w:rPr>
        <w:t>Comisionada Guadalupe Ramírez Peña</w:t>
      </w:r>
      <w:r w:rsidR="00743CCC" w:rsidRPr="00671E36">
        <w:rPr>
          <w:rFonts w:ascii="Palatino Linotype" w:eastAsia="Palatino Linotype" w:hAnsi="Palatino Linotype" w:cs="Palatino Linotype"/>
        </w:rPr>
        <w:t xml:space="preserve"> para su análisis, estudio, elaboración del proyecto y presentación ante el Pleno de este Instituto.</w:t>
      </w:r>
    </w:p>
    <w:p w:rsidR="00E7339E" w:rsidRPr="00671E36" w:rsidRDefault="00E91FC2">
      <w:pPr>
        <w:spacing w:before="240" w:after="240" w:line="360" w:lineRule="auto"/>
        <w:jc w:val="both"/>
      </w:pPr>
      <w:r w:rsidRPr="00671E36">
        <w:rPr>
          <w:rFonts w:ascii="Palatino Linotype" w:eastAsia="Palatino Linotype" w:hAnsi="Palatino Linotype" w:cs="Palatino Linotype"/>
          <w:b/>
        </w:rPr>
        <w:t>5</w:t>
      </w:r>
      <w:r w:rsidR="00743CCC" w:rsidRPr="00671E36">
        <w:rPr>
          <w:rFonts w:ascii="Palatino Linotype" w:eastAsia="Palatino Linotype" w:hAnsi="Palatino Linotype" w:cs="Palatino Linotype"/>
          <w:b/>
        </w:rPr>
        <w:t xml:space="preserve">. Admisión. </w:t>
      </w:r>
      <w:r w:rsidR="00743CCC" w:rsidRPr="00671E36">
        <w:rPr>
          <w:rFonts w:ascii="Palatino Linotype" w:eastAsia="Palatino Linotype" w:hAnsi="Palatino Linotype" w:cs="Palatino Linotype"/>
        </w:rPr>
        <w:t xml:space="preserve">Mediante auto de fecha </w:t>
      </w:r>
      <w:r w:rsidR="00E70AAD" w:rsidRPr="00671E36">
        <w:rPr>
          <w:rFonts w:ascii="Palatino Linotype" w:eastAsia="Palatino Linotype" w:hAnsi="Palatino Linotype" w:cs="Palatino Linotype"/>
          <w:b/>
        </w:rPr>
        <w:t>veinticuatro de agosto</w:t>
      </w:r>
      <w:r w:rsidR="00743CCC" w:rsidRPr="00671E36">
        <w:rPr>
          <w:rFonts w:ascii="Palatino Linotype" w:eastAsia="Palatino Linotype" w:hAnsi="Palatino Linotype" w:cs="Palatino Linotype"/>
          <w:b/>
        </w:rPr>
        <w:t xml:space="preserve"> del dos mil veintitrés</w:t>
      </w:r>
      <w:r w:rsidR="00743CCC" w:rsidRPr="00671E36">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2B12DA" w:rsidRPr="00671E36" w:rsidRDefault="00E91FC2" w:rsidP="002B12DA">
      <w:pPr>
        <w:widowControl w:val="0"/>
        <w:tabs>
          <w:tab w:val="left" w:pos="709"/>
        </w:tabs>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6</w:t>
      </w:r>
      <w:r w:rsidR="00743CCC" w:rsidRPr="00671E36">
        <w:rPr>
          <w:rFonts w:ascii="Palatino Linotype" w:eastAsia="Palatino Linotype" w:hAnsi="Palatino Linotype" w:cs="Palatino Linotype"/>
          <w:b/>
        </w:rPr>
        <w:t>. Manifestaciones.</w:t>
      </w:r>
      <w:r w:rsidR="00743CCC" w:rsidRPr="00671E36">
        <w:rPr>
          <w:rFonts w:ascii="Palatino Linotype" w:eastAsia="Palatino Linotype" w:hAnsi="Palatino Linotype" w:cs="Palatino Linotype"/>
          <w:b/>
          <w:sz w:val="28"/>
          <w:szCs w:val="28"/>
        </w:rPr>
        <w:t xml:space="preserve"> </w:t>
      </w:r>
      <w:r w:rsidR="00743CCC" w:rsidRPr="00671E36">
        <w:rPr>
          <w:rFonts w:ascii="Palatino Linotype" w:eastAsia="Palatino Linotype" w:hAnsi="Palatino Linotype" w:cs="Palatino Linotype"/>
        </w:rPr>
        <w:t xml:space="preserve">De las constancias que integran el expediente en que se actúan se advierte que </w:t>
      </w:r>
      <w:r w:rsidR="00E70AAD" w:rsidRPr="00671E36">
        <w:rPr>
          <w:rFonts w:ascii="Palatino Linotype" w:eastAsia="Palatino Linotype" w:hAnsi="Palatino Linotype" w:cs="Palatino Linotype"/>
        </w:rPr>
        <w:t xml:space="preserve">las partes fueron omisas en remitir sus informes justificados, manifestaciones o alegatos que a su derecho conviniera, por lo tanto se tiene por </w:t>
      </w:r>
      <w:proofErr w:type="spellStart"/>
      <w:r w:rsidR="00E70AAD" w:rsidRPr="00671E36">
        <w:rPr>
          <w:rFonts w:ascii="Palatino Linotype" w:eastAsia="Palatino Linotype" w:hAnsi="Palatino Linotype" w:cs="Palatino Linotype"/>
        </w:rPr>
        <w:t>precluido</w:t>
      </w:r>
      <w:proofErr w:type="spellEnd"/>
      <w:r w:rsidR="00E70AAD" w:rsidRPr="00671E36">
        <w:rPr>
          <w:rFonts w:ascii="Palatino Linotype" w:eastAsia="Palatino Linotype" w:hAnsi="Palatino Linotype" w:cs="Palatino Linotype"/>
        </w:rPr>
        <w:t xml:space="preserve"> su derecho para tal efecto.</w:t>
      </w:r>
    </w:p>
    <w:p w:rsidR="002B12DA" w:rsidRPr="00671E36" w:rsidRDefault="00E70AAD" w:rsidP="00E70AAD">
      <w:pPr>
        <w:widowControl w:val="0"/>
        <w:tabs>
          <w:tab w:val="left" w:pos="709"/>
        </w:tabs>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noProof/>
          <w:lang w:val="es-MX"/>
        </w:rPr>
        <w:lastRenderedPageBreak/>
        <w:drawing>
          <wp:inline distT="0" distB="0" distL="0" distR="0" wp14:anchorId="56BA1D48" wp14:editId="6B296DC7">
            <wp:extent cx="5581015" cy="1494790"/>
            <wp:effectExtent l="19050" t="19050" r="19685"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1494790"/>
                    </a:xfrm>
                    <a:prstGeom prst="rect">
                      <a:avLst/>
                    </a:prstGeom>
                    <a:ln>
                      <a:solidFill>
                        <a:schemeClr val="tx1"/>
                      </a:solidFill>
                    </a:ln>
                  </pic:spPr>
                </pic:pic>
              </a:graphicData>
            </a:graphic>
          </wp:inline>
        </w:drawing>
      </w:r>
    </w:p>
    <w:p w:rsidR="00E7339E" w:rsidRPr="00671E36" w:rsidRDefault="00E91FC2" w:rsidP="00E70AAD">
      <w:pPr>
        <w:widowControl w:val="0"/>
        <w:tabs>
          <w:tab w:val="left" w:pos="709"/>
        </w:tabs>
        <w:spacing w:before="240" w:after="240" w:line="360" w:lineRule="auto"/>
        <w:jc w:val="both"/>
      </w:pPr>
      <w:r w:rsidRPr="00671E36">
        <w:rPr>
          <w:rFonts w:ascii="Palatino Linotype" w:eastAsia="Palatino Linotype" w:hAnsi="Palatino Linotype" w:cs="Palatino Linotype"/>
          <w:b/>
        </w:rPr>
        <w:t>7</w:t>
      </w:r>
      <w:r w:rsidR="00E70AAD" w:rsidRPr="00671E36">
        <w:rPr>
          <w:rFonts w:ascii="Palatino Linotype" w:eastAsia="Palatino Linotype" w:hAnsi="Palatino Linotype" w:cs="Palatino Linotype"/>
          <w:b/>
        </w:rPr>
        <w:t xml:space="preserve">. </w:t>
      </w:r>
      <w:r w:rsidR="00743CCC" w:rsidRPr="00671E36">
        <w:rPr>
          <w:rFonts w:ascii="Palatino Linotype" w:eastAsia="Palatino Linotype" w:hAnsi="Palatino Linotype" w:cs="Palatino Linotype"/>
          <w:b/>
        </w:rPr>
        <w:t xml:space="preserve">Cierre de Instrucción. </w:t>
      </w:r>
      <w:r w:rsidR="00743CCC" w:rsidRPr="00671E36">
        <w:rPr>
          <w:rFonts w:ascii="Palatino Linotype" w:eastAsia="Palatino Linotype" w:hAnsi="Palatino Linotype" w:cs="Palatino Linotype"/>
        </w:rPr>
        <w:t xml:space="preserve">El </w:t>
      </w:r>
      <w:r w:rsidR="00E70AAD" w:rsidRPr="00671E36">
        <w:rPr>
          <w:rFonts w:ascii="Palatino Linotype" w:eastAsia="Palatino Linotype" w:hAnsi="Palatino Linotype" w:cs="Palatino Linotype"/>
          <w:b/>
        </w:rPr>
        <w:t>catorce</w:t>
      </w:r>
      <w:r w:rsidRPr="00671E36">
        <w:rPr>
          <w:rFonts w:ascii="Palatino Linotype" w:eastAsia="Palatino Linotype" w:hAnsi="Palatino Linotype" w:cs="Palatino Linotype"/>
          <w:b/>
        </w:rPr>
        <w:t xml:space="preserve"> de septiembre</w:t>
      </w:r>
      <w:r w:rsidR="00743CCC" w:rsidRPr="00671E36">
        <w:rPr>
          <w:rFonts w:ascii="Palatino Linotype" w:eastAsia="Palatino Linotype" w:hAnsi="Palatino Linotype" w:cs="Palatino Linotype"/>
          <w:b/>
        </w:rPr>
        <w:t xml:space="preserve"> del año dos mil veintitrés</w:t>
      </w:r>
      <w:r w:rsidR="00743CCC" w:rsidRPr="00671E36">
        <w:rPr>
          <w:rFonts w:ascii="Palatino Linotype" w:eastAsia="Palatino Linotype" w:hAnsi="Palatino Linotype" w:cs="Palatino Linotype"/>
        </w:rPr>
        <w:t xml:space="preserve">, se emitió el acuerdo por medio del cual se declaró cerrada la instrucción, pasando el expediente a resolución, debido a que fue debidamente sustanciado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00743CCC" w:rsidRPr="00671E36">
        <w:rPr>
          <w:rFonts w:ascii="Palatino Linotype" w:eastAsia="Palatino Linotype" w:hAnsi="Palatino Linotype" w:cs="Palatino Linotype"/>
          <w:b/>
          <w:sz w:val="28"/>
          <w:szCs w:val="28"/>
        </w:rPr>
        <w:t xml:space="preserve"> </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 </w:t>
      </w:r>
    </w:p>
    <w:p w:rsidR="00E7339E" w:rsidRPr="00671E36" w:rsidRDefault="00743CCC">
      <w:pPr>
        <w:pStyle w:val="Ttulo2"/>
        <w:spacing w:before="240" w:after="240" w:line="360" w:lineRule="auto"/>
        <w:jc w:val="center"/>
        <w:rPr>
          <w:rFonts w:ascii="Palatino Linotype" w:eastAsia="Palatino Linotype" w:hAnsi="Palatino Linotype" w:cs="Palatino Linotype"/>
          <w:b/>
          <w:color w:val="auto"/>
          <w:sz w:val="24"/>
          <w:szCs w:val="24"/>
        </w:rPr>
      </w:pPr>
      <w:r w:rsidRPr="00671E36">
        <w:rPr>
          <w:rFonts w:ascii="Palatino Linotype" w:eastAsia="Palatino Linotype" w:hAnsi="Palatino Linotype" w:cs="Palatino Linotype"/>
          <w:b/>
          <w:color w:val="auto"/>
          <w:sz w:val="24"/>
          <w:szCs w:val="24"/>
        </w:rPr>
        <w:t>II. C O N S I D E R A N D O S:</w:t>
      </w:r>
    </w:p>
    <w:p w:rsidR="00E7339E" w:rsidRPr="00671E36" w:rsidRDefault="00743CCC">
      <w:pPr>
        <w:spacing w:before="240" w:after="240" w:line="360" w:lineRule="auto"/>
        <w:jc w:val="both"/>
        <w:rPr>
          <w:rFonts w:ascii="Palatino Linotype" w:eastAsia="Palatino Linotype" w:hAnsi="Palatino Linotype" w:cs="Palatino Linotype"/>
          <w:b/>
        </w:rPr>
      </w:pPr>
      <w:r w:rsidRPr="00671E36">
        <w:rPr>
          <w:rFonts w:ascii="Palatino Linotype" w:eastAsia="Palatino Linotype" w:hAnsi="Palatino Linotype" w:cs="Palatino Linotype"/>
          <w:b/>
        </w:rPr>
        <w:t>Primero. Competencia</w:t>
      </w:r>
      <w:r w:rsidRPr="00671E36">
        <w:rPr>
          <w:rFonts w:ascii="Palatino Linotype" w:eastAsia="Palatino Linotype" w:hAnsi="Palatino Linotype" w:cs="Palatino Linotype"/>
          <w:b/>
          <w:sz w:val="22"/>
          <w:szCs w:val="22"/>
        </w:rPr>
        <w:t xml:space="preserve">. </w:t>
      </w:r>
      <w:r w:rsidRPr="00671E36">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w:t>
      </w:r>
      <w:r w:rsidRPr="00671E36">
        <w:rPr>
          <w:rFonts w:ascii="Palatino Linotype" w:eastAsia="Palatino Linotype" w:hAnsi="Palatino Linotype" w:cs="Palatino Linotype"/>
          <w:b/>
        </w:rPr>
        <w:t>la parte Recurrente</w:t>
      </w:r>
      <w:r w:rsidRPr="00671E36">
        <w:rPr>
          <w:rFonts w:ascii="Palatino Linotype" w:eastAsia="Palatino Linotype" w:hAnsi="Palatino Linotype" w:cs="Palatino Linotype"/>
        </w:rPr>
        <w:t>, conforme a lo dispuesto en los artículos 6, apartado A de la Constitución Política de los Estados Unidos Mexicanos; 5, párrafos trigésimo</w:t>
      </w:r>
      <w:r w:rsidR="00E91FC2" w:rsidRPr="00671E36">
        <w:rPr>
          <w:rFonts w:ascii="Palatino Linotype" w:eastAsia="Palatino Linotype" w:hAnsi="Palatino Linotype" w:cs="Palatino Linotype"/>
        </w:rPr>
        <w:t xml:space="preserve"> segundo, trigésimo tercero y trigésimo cuart</w:t>
      </w:r>
      <w:r w:rsidRPr="00671E36">
        <w:rPr>
          <w:rFonts w:ascii="Palatino Linotype" w:eastAsia="Palatino Linotype" w:hAnsi="Palatino Linotype" w:cs="Palatino Linotype"/>
        </w:rPr>
        <w:t xml:space="preserve">o; fracciones IV y V de la Constitución Política del Estado Libre y Soberano de México; 1, 2, fracción II; 13,  29, 36, fracciones </w:t>
      </w:r>
      <w:r w:rsidRPr="00671E36">
        <w:rPr>
          <w:rFonts w:ascii="Palatino Linotype" w:eastAsia="Palatino Linotype" w:hAnsi="Palatino Linotype" w:cs="Palatino Linotype"/>
        </w:rPr>
        <w:lastRenderedPageBreak/>
        <w:t xml:space="preserve">I y II; 176, 178, 179, 181 párrafo 3 y 185 de la Ley Transparencia y Acceso a la Información Pública del Estado de México y Municipios; </w:t>
      </w:r>
      <w:r w:rsidR="007C71C8" w:rsidRPr="00671E36">
        <w:rPr>
          <w:rFonts w:ascii="Palatino Linotype" w:eastAsia="Palatino Linotype" w:hAnsi="Palatino Linotype" w:cs="Palatino Linotype"/>
        </w:rPr>
        <w:t>9 fracciones I, XXIII</w:t>
      </w:r>
      <w:r w:rsidRPr="00671E3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E7339E" w:rsidRPr="00671E36" w:rsidRDefault="00743CCC">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 xml:space="preserve">Segundo. Oportunidad y </w:t>
      </w:r>
      <w:proofErr w:type="spellStart"/>
      <w:r w:rsidRPr="00671E36">
        <w:rPr>
          <w:rFonts w:ascii="Palatino Linotype" w:eastAsia="Palatino Linotype" w:hAnsi="Palatino Linotype" w:cs="Palatino Linotype"/>
          <w:b/>
        </w:rPr>
        <w:t>Procedibilidad</w:t>
      </w:r>
      <w:proofErr w:type="spellEnd"/>
      <w:r w:rsidRPr="00671E36">
        <w:rPr>
          <w:rFonts w:ascii="Palatino Linotype" w:eastAsia="Palatino Linotype" w:hAnsi="Palatino Linotype" w:cs="Palatino Linotype"/>
          <w:b/>
        </w:rPr>
        <w:t xml:space="preserve"> del Recurso de Revisión</w:t>
      </w:r>
      <w:r w:rsidRPr="00671E36">
        <w:rPr>
          <w:rFonts w:ascii="Palatino Linotype" w:eastAsia="Palatino Linotype" w:hAnsi="Palatino Linotype" w:cs="Palatino Linotype"/>
        </w:rPr>
        <w:t xml:space="preserve">. Previo al estudio del fondo del asunto, se procede a analizar los requisitos de oportunidad y </w:t>
      </w:r>
      <w:proofErr w:type="spellStart"/>
      <w:r w:rsidRPr="00671E36">
        <w:rPr>
          <w:rFonts w:ascii="Palatino Linotype" w:eastAsia="Palatino Linotype" w:hAnsi="Palatino Linotype" w:cs="Palatino Linotype"/>
        </w:rPr>
        <w:t>procedibilidad</w:t>
      </w:r>
      <w:proofErr w:type="spellEnd"/>
      <w:r w:rsidRPr="00671E36">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E7339E" w:rsidRPr="00671E36" w:rsidRDefault="00743CCC">
      <w:pPr>
        <w:spacing w:before="240" w:after="240" w:line="360" w:lineRule="auto"/>
        <w:jc w:val="both"/>
        <w:rPr>
          <w:rFonts w:ascii="Palatino Linotype" w:eastAsia="Palatino Linotype" w:hAnsi="Palatino Linotype" w:cs="Palatino Linotype"/>
          <w:b/>
        </w:rPr>
      </w:pPr>
      <w:r w:rsidRPr="00671E3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 xml:space="preserve"> remitió su respuesta a la solicitud de información el día </w:t>
      </w:r>
      <w:r w:rsidR="00E70AAD" w:rsidRPr="00671E36">
        <w:rPr>
          <w:rFonts w:ascii="Palatino Linotype" w:eastAsia="Palatino Linotype" w:hAnsi="Palatino Linotype" w:cs="Palatino Linotype"/>
          <w:b/>
        </w:rPr>
        <w:t>dieciocho de agosto</w:t>
      </w:r>
      <w:r w:rsidRPr="00671E36">
        <w:rPr>
          <w:rFonts w:ascii="Palatino Linotype" w:eastAsia="Palatino Linotype" w:hAnsi="Palatino Linotype" w:cs="Palatino Linotype"/>
          <w:b/>
        </w:rPr>
        <w:t xml:space="preserve"> de d</w:t>
      </w:r>
      <w:r w:rsidR="00E91FC2" w:rsidRPr="00671E36">
        <w:rPr>
          <w:rFonts w:ascii="Palatino Linotype" w:eastAsia="Palatino Linotype" w:hAnsi="Palatino Linotype" w:cs="Palatino Linotype"/>
          <w:b/>
        </w:rPr>
        <w:t>os mil veintitré</w:t>
      </w:r>
      <w:r w:rsidRPr="00671E36">
        <w:rPr>
          <w:rFonts w:ascii="Palatino Linotype" w:eastAsia="Palatino Linotype" w:hAnsi="Palatino Linotype" w:cs="Palatino Linotype"/>
          <w:b/>
        </w:rPr>
        <w:t xml:space="preserve">s, </w:t>
      </w:r>
      <w:r w:rsidRPr="00671E36">
        <w:rPr>
          <w:rFonts w:ascii="Palatino Linotype" w:eastAsia="Palatino Linotype" w:hAnsi="Palatino Linotype" w:cs="Palatino Linotype"/>
        </w:rPr>
        <w:t xml:space="preserve">mientras que el recurso de revisión interpuesto por </w:t>
      </w:r>
      <w:r w:rsidRPr="00671E36">
        <w:rPr>
          <w:rFonts w:ascii="Palatino Linotype" w:eastAsia="Palatino Linotype" w:hAnsi="Palatino Linotype" w:cs="Palatino Linotype"/>
          <w:b/>
        </w:rPr>
        <w:t>la</w:t>
      </w:r>
      <w:r w:rsidR="00042434" w:rsidRPr="00671E36">
        <w:rPr>
          <w:rFonts w:ascii="Palatino Linotype" w:eastAsia="Palatino Linotype" w:hAnsi="Palatino Linotype" w:cs="Palatino Linotype"/>
          <w:b/>
        </w:rPr>
        <w:t xml:space="preserve"> parte</w:t>
      </w:r>
      <w:r w:rsidRPr="00671E36">
        <w:rPr>
          <w:rFonts w:ascii="Palatino Linotype" w:eastAsia="Palatino Linotype" w:hAnsi="Palatino Linotype" w:cs="Palatino Linotype"/>
          <w:b/>
        </w:rPr>
        <w:t xml:space="preserve"> Recurrente</w:t>
      </w:r>
      <w:r w:rsidRPr="00671E36">
        <w:rPr>
          <w:rFonts w:ascii="Palatino Linotype" w:eastAsia="Palatino Linotype" w:hAnsi="Palatino Linotype" w:cs="Palatino Linotype"/>
        </w:rPr>
        <w:t xml:space="preserve">, se tuvo por presentado el día </w:t>
      </w:r>
      <w:r w:rsidR="00E70AAD" w:rsidRPr="00671E36">
        <w:rPr>
          <w:rFonts w:ascii="Palatino Linotype" w:eastAsia="Palatino Linotype" w:hAnsi="Palatino Linotype" w:cs="Palatino Linotype"/>
          <w:b/>
        </w:rPr>
        <w:t>veintiuno de agosto</w:t>
      </w:r>
      <w:r w:rsidR="00E91FC2" w:rsidRPr="00671E36">
        <w:rPr>
          <w:rFonts w:ascii="Palatino Linotype" w:eastAsia="Palatino Linotype" w:hAnsi="Palatino Linotype" w:cs="Palatino Linotype"/>
          <w:b/>
        </w:rPr>
        <w:t xml:space="preserve"> de dos mil veintitré</w:t>
      </w:r>
      <w:r w:rsidRPr="00671E36">
        <w:rPr>
          <w:rFonts w:ascii="Palatino Linotype" w:eastAsia="Palatino Linotype" w:hAnsi="Palatino Linotype" w:cs="Palatino Linotype"/>
          <w:b/>
        </w:rPr>
        <w:t>s</w:t>
      </w:r>
      <w:r w:rsidRPr="00671E36">
        <w:rPr>
          <w:rFonts w:ascii="Palatino Linotype" w:eastAsia="Palatino Linotype" w:hAnsi="Palatino Linotype" w:cs="Palatino Linotype"/>
        </w:rPr>
        <w:t xml:space="preserve">, esto es, el </w:t>
      </w:r>
      <w:r w:rsidR="00E70AAD" w:rsidRPr="00671E36">
        <w:rPr>
          <w:rFonts w:ascii="Palatino Linotype" w:eastAsia="Palatino Linotype" w:hAnsi="Palatino Linotype" w:cs="Palatino Linotype"/>
          <w:b/>
        </w:rPr>
        <w:t>primer</w:t>
      </w:r>
      <w:r w:rsidRPr="00671E36">
        <w:rPr>
          <w:rFonts w:ascii="Palatino Linotype" w:eastAsia="Palatino Linotype" w:hAnsi="Palatino Linotype" w:cs="Palatino Linotype"/>
          <w:b/>
        </w:rPr>
        <w:t xml:space="preserve"> día hábil</w:t>
      </w:r>
      <w:r w:rsidRPr="00671E36">
        <w:rPr>
          <w:rFonts w:ascii="Palatino Linotype" w:eastAsia="Palatino Linotype" w:hAnsi="Palatino Linotype" w:cs="Palatino Linotype"/>
        </w:rPr>
        <w:t xml:space="preserve"> en que tuvo conocimiento de la respuesta impugnada</w:t>
      </w:r>
      <w:r w:rsidRPr="00671E36">
        <w:rPr>
          <w:rFonts w:ascii="Palatino Linotype" w:eastAsia="Palatino Linotype" w:hAnsi="Palatino Linotype" w:cs="Palatino Linotype"/>
          <w:b/>
        </w:rPr>
        <w:t>.</w:t>
      </w:r>
    </w:p>
    <w:p w:rsidR="00E91FC2" w:rsidRPr="00671E36" w:rsidRDefault="00E91FC2" w:rsidP="00E91FC2">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Asimismo, por cuanto hace a la </w:t>
      </w:r>
      <w:proofErr w:type="spellStart"/>
      <w:r w:rsidRPr="00671E36">
        <w:rPr>
          <w:rFonts w:ascii="Palatino Linotype" w:eastAsia="Palatino Linotype" w:hAnsi="Palatino Linotype" w:cs="Palatino Linotype"/>
        </w:rPr>
        <w:t>procedibilidad</w:t>
      </w:r>
      <w:proofErr w:type="spellEnd"/>
      <w:r w:rsidRPr="00671E36">
        <w:rPr>
          <w:rFonts w:ascii="Palatino Linotype" w:eastAsia="Palatino Linotype" w:hAnsi="Palatino Linotype" w:cs="Palatino Linotype"/>
        </w:rPr>
        <w:t xml:space="preserve"> del  recurso de revisión, es de suma importancia señalar que </w:t>
      </w:r>
      <w:r w:rsidRPr="00671E36">
        <w:rPr>
          <w:rFonts w:ascii="Palatino Linotype" w:eastAsia="Palatino Linotype" w:hAnsi="Palatino Linotype" w:cs="Palatino Linotype"/>
          <w:b/>
        </w:rPr>
        <w:t>la parte Recurrente</w:t>
      </w:r>
      <w:r w:rsidRPr="00671E36">
        <w:rPr>
          <w:rFonts w:ascii="Palatino Linotype" w:eastAsia="Palatino Linotype" w:hAnsi="Palatino Linotype" w:cs="Palatino Linotype"/>
        </w:rPr>
        <w:t xml:space="preserve">, </w:t>
      </w:r>
      <w:r w:rsidR="00E70AAD" w:rsidRPr="00671E36">
        <w:rPr>
          <w:rFonts w:ascii="Palatino Linotype" w:eastAsia="Palatino Linotype" w:hAnsi="Palatino Linotype" w:cs="Palatino Linotype"/>
        </w:rPr>
        <w:t>no señaló nombre o seudónimo</w:t>
      </w:r>
      <w:r w:rsidR="007C71C8" w:rsidRPr="00671E36">
        <w:rPr>
          <w:rFonts w:ascii="Palatino Linotype" w:eastAsia="Palatino Linotype" w:hAnsi="Palatino Linotype" w:cs="Palatino Linotype"/>
        </w:rPr>
        <w:t xml:space="preserve"> </w:t>
      </w:r>
      <w:r w:rsidRPr="00671E36">
        <w:rPr>
          <w:rFonts w:ascii="Palatino Linotype" w:eastAsia="Palatino Linotype" w:hAnsi="Palatino Linotype" w:cs="Palatino Linotype"/>
        </w:rPr>
        <w:t xml:space="preserve">con el que pueda ser identificado,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w:t>
      </w:r>
      <w:r w:rsidRPr="00671E36">
        <w:rPr>
          <w:rFonts w:ascii="Palatino Linotype" w:eastAsia="Palatino Linotype" w:hAnsi="Palatino Linotype" w:cs="Palatino Linotype"/>
        </w:rPr>
        <w:lastRenderedPageBreak/>
        <w:t>a la Información Pública del Estado de México y Municipios que establece lo siguiente:</w:t>
      </w:r>
    </w:p>
    <w:p w:rsidR="00E91FC2" w:rsidRPr="00671E36" w:rsidRDefault="00E91FC2" w:rsidP="007C71C8">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 xml:space="preserve">"Las solicitudes anónimas, con nombre incompleto </w:t>
      </w:r>
      <w:r w:rsidRPr="00671E36">
        <w:rPr>
          <w:rFonts w:ascii="Palatino Linotype" w:eastAsia="Palatino Linotype" w:hAnsi="Palatino Linotype" w:cs="Palatino Linotype"/>
          <w:b/>
          <w:i/>
          <w:sz w:val="22"/>
          <w:szCs w:val="22"/>
          <w:u w:val="single"/>
        </w:rPr>
        <w:t>o seudónimo</w:t>
      </w:r>
      <w:r w:rsidRPr="00671E36">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rsidR="00E7339E" w:rsidRPr="00671E36" w:rsidRDefault="00743CCC">
      <w:pPr>
        <w:spacing w:before="240" w:after="240" w:line="360" w:lineRule="auto"/>
        <w:ind w:right="-93"/>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Así las cosas, por cuanto hace a la </w:t>
      </w:r>
      <w:proofErr w:type="spellStart"/>
      <w:r w:rsidRPr="00671E36">
        <w:rPr>
          <w:rFonts w:ascii="Palatino Linotype" w:eastAsia="Palatino Linotype" w:hAnsi="Palatino Linotype" w:cs="Palatino Linotype"/>
        </w:rPr>
        <w:t>procedibilidad</w:t>
      </w:r>
      <w:proofErr w:type="spellEnd"/>
      <w:r w:rsidRPr="00671E36">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E7339E" w:rsidRPr="00671E36" w:rsidRDefault="00743CCC">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671E36">
        <w:rPr>
          <w:rFonts w:ascii="Palatino Linotype" w:eastAsia="Palatino Linotype" w:hAnsi="Palatino Linotype" w:cs="Palatino Linotype"/>
        </w:rPr>
        <w:t>Ahora bien, resulta procedente la interposición del recurso, según lo aducido por el recurrente en sus razones o motivos de inconformidad, de acue</w:t>
      </w:r>
      <w:r w:rsidR="00E70AAD" w:rsidRPr="00671E36">
        <w:rPr>
          <w:rFonts w:ascii="Palatino Linotype" w:eastAsia="Palatino Linotype" w:hAnsi="Palatino Linotype" w:cs="Palatino Linotype"/>
        </w:rPr>
        <w:t>rdo al artículo 179, fracciones</w:t>
      </w:r>
      <w:r w:rsidR="00042434" w:rsidRPr="00671E36">
        <w:rPr>
          <w:rFonts w:ascii="Palatino Linotype" w:eastAsia="Palatino Linotype" w:hAnsi="Palatino Linotype" w:cs="Palatino Linotype"/>
        </w:rPr>
        <w:t xml:space="preserve"> II</w:t>
      </w:r>
      <w:r w:rsidRPr="00671E36">
        <w:rPr>
          <w:rFonts w:ascii="Palatino Linotype" w:eastAsia="Palatino Linotype" w:hAnsi="Palatino Linotype" w:cs="Palatino Linotype"/>
        </w:rPr>
        <w:t xml:space="preserve"> </w:t>
      </w:r>
      <w:r w:rsidR="00E70AAD" w:rsidRPr="00671E36">
        <w:rPr>
          <w:rFonts w:ascii="Palatino Linotype" w:eastAsia="Palatino Linotype" w:hAnsi="Palatino Linotype" w:cs="Palatino Linotype"/>
        </w:rPr>
        <w:t xml:space="preserve">y VI </w:t>
      </w:r>
      <w:r w:rsidRPr="00671E36">
        <w:rPr>
          <w:rFonts w:ascii="Palatino Linotype" w:eastAsia="Palatino Linotype" w:hAnsi="Palatino Linotype" w:cs="Palatino Linotype"/>
        </w:rPr>
        <w:t>de la Ley de Transparencia y Acceso a la Información Pública del Estado de México y Municipios; que a la letra dice:</w:t>
      </w:r>
    </w:p>
    <w:p w:rsidR="00E7339E" w:rsidRPr="00671E36" w:rsidRDefault="00743CCC">
      <w:pPr>
        <w:spacing w:before="240" w:after="240" w:line="276" w:lineRule="auto"/>
        <w:ind w:left="567" w:right="902"/>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w:t>
      </w:r>
      <w:r w:rsidRPr="00671E36">
        <w:rPr>
          <w:rFonts w:ascii="Palatino Linotype" w:eastAsia="Palatino Linotype" w:hAnsi="Palatino Linotype" w:cs="Palatino Linotype"/>
          <w:b/>
          <w:i/>
          <w:sz w:val="22"/>
          <w:szCs w:val="22"/>
        </w:rPr>
        <w:t>Artículo 179</w:t>
      </w:r>
      <w:r w:rsidRPr="00671E36">
        <w:rPr>
          <w:rFonts w:ascii="Palatino Linotype" w:eastAsia="Palatino Linotype" w:hAnsi="Palatino Linotype" w:cs="Palatino Linotype"/>
          <w:b/>
          <w:sz w:val="22"/>
          <w:szCs w:val="22"/>
        </w:rPr>
        <w:t>.-</w:t>
      </w:r>
      <w:r w:rsidRPr="00671E36">
        <w:rPr>
          <w:rFonts w:ascii="Palatino Linotype" w:eastAsia="Palatino Linotype" w:hAnsi="Palatino Linotype" w:cs="Palatino Linotype"/>
          <w:sz w:val="22"/>
          <w:szCs w:val="22"/>
        </w:rPr>
        <w:t xml:space="preserve"> </w:t>
      </w:r>
      <w:r w:rsidRPr="00671E3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E7339E" w:rsidRPr="00671E36" w:rsidRDefault="00743CCC">
      <w:pPr>
        <w:spacing w:before="240" w:after="240" w:line="276" w:lineRule="auto"/>
        <w:ind w:left="567" w:right="902"/>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w:t>
      </w:r>
    </w:p>
    <w:p w:rsidR="00E70AAD" w:rsidRPr="00671E36" w:rsidRDefault="00042434">
      <w:pPr>
        <w:spacing w:before="240" w:after="240" w:line="276" w:lineRule="auto"/>
        <w:ind w:left="567" w:right="902"/>
        <w:jc w:val="both"/>
        <w:rPr>
          <w:rFonts w:ascii="Palatino Linotype" w:eastAsia="Palatino Linotype" w:hAnsi="Palatino Linotype" w:cs="Palatino Linotype"/>
          <w:b/>
          <w:i/>
          <w:sz w:val="22"/>
          <w:szCs w:val="22"/>
        </w:rPr>
      </w:pPr>
      <w:r w:rsidRPr="00671E36">
        <w:rPr>
          <w:rFonts w:ascii="Palatino Linotype" w:eastAsia="Palatino Linotype" w:hAnsi="Palatino Linotype" w:cs="Palatino Linotype"/>
          <w:b/>
          <w:i/>
          <w:sz w:val="22"/>
          <w:szCs w:val="22"/>
        </w:rPr>
        <w:t>II. La clasificación de la información</w:t>
      </w:r>
      <w:r w:rsidR="00743CCC" w:rsidRPr="00671E36">
        <w:rPr>
          <w:rFonts w:ascii="Palatino Linotype" w:eastAsia="Palatino Linotype" w:hAnsi="Palatino Linotype" w:cs="Palatino Linotype"/>
          <w:b/>
          <w:i/>
          <w:sz w:val="22"/>
          <w:szCs w:val="22"/>
        </w:rPr>
        <w:t>;</w:t>
      </w:r>
    </w:p>
    <w:p w:rsidR="00E70AAD" w:rsidRPr="00671E36" w:rsidRDefault="00E70AAD">
      <w:pPr>
        <w:spacing w:before="240" w:after="240" w:line="276" w:lineRule="auto"/>
        <w:ind w:left="567" w:right="902"/>
        <w:jc w:val="both"/>
        <w:rPr>
          <w:rFonts w:ascii="Palatino Linotype" w:eastAsia="Palatino Linotype" w:hAnsi="Palatino Linotype" w:cs="Palatino Linotype"/>
          <w:b/>
          <w:i/>
          <w:sz w:val="22"/>
          <w:szCs w:val="22"/>
        </w:rPr>
      </w:pPr>
      <w:r w:rsidRPr="00671E36">
        <w:rPr>
          <w:rFonts w:ascii="Palatino Linotype" w:eastAsia="Palatino Linotype" w:hAnsi="Palatino Linotype" w:cs="Palatino Linotype"/>
          <w:b/>
          <w:i/>
          <w:sz w:val="22"/>
          <w:szCs w:val="22"/>
        </w:rPr>
        <w:t>…</w:t>
      </w:r>
    </w:p>
    <w:p w:rsidR="00E7339E" w:rsidRPr="00671E36" w:rsidRDefault="00E70AAD">
      <w:pPr>
        <w:spacing w:before="240" w:after="240" w:line="276" w:lineRule="auto"/>
        <w:ind w:left="567" w:right="902"/>
        <w:jc w:val="both"/>
        <w:rPr>
          <w:rFonts w:ascii="Palatino Linotype" w:eastAsia="Palatino Linotype" w:hAnsi="Palatino Linotype" w:cs="Palatino Linotype"/>
          <w:b/>
          <w:i/>
          <w:sz w:val="22"/>
          <w:szCs w:val="22"/>
        </w:rPr>
      </w:pPr>
      <w:r w:rsidRPr="00671E36">
        <w:rPr>
          <w:rFonts w:ascii="Palatino Linotype" w:eastAsia="Palatino Linotype" w:hAnsi="Palatino Linotype" w:cs="Palatino Linotype"/>
          <w:b/>
          <w:i/>
          <w:sz w:val="22"/>
          <w:szCs w:val="22"/>
        </w:rPr>
        <w:t>VI. La entrega de información que no corresponda con lo solicitado</w:t>
      </w:r>
      <w:r w:rsidRPr="00671E36">
        <w:rPr>
          <w:rFonts w:ascii="Palatino Linotype" w:eastAsia="Palatino Linotype" w:hAnsi="Palatino Linotype" w:cs="Palatino Linotype"/>
          <w:i/>
          <w:sz w:val="22"/>
          <w:szCs w:val="22"/>
        </w:rPr>
        <w:t>;</w:t>
      </w:r>
      <w:r w:rsidR="00743CCC" w:rsidRPr="00671E36">
        <w:rPr>
          <w:rFonts w:ascii="Palatino Linotype" w:eastAsia="Palatino Linotype" w:hAnsi="Palatino Linotype" w:cs="Palatino Linotype"/>
          <w:i/>
          <w:sz w:val="22"/>
          <w:szCs w:val="22"/>
        </w:rPr>
        <w:t xml:space="preserve">” (Énfasis añadido)              </w:t>
      </w:r>
    </w:p>
    <w:p w:rsidR="00E7339E" w:rsidRPr="00671E36" w:rsidRDefault="00743CCC">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lastRenderedPageBreak/>
        <w:t xml:space="preserve">Tercero. Materia de la revisión. </w:t>
      </w:r>
      <w:r w:rsidRPr="00671E3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71E36">
        <w:rPr>
          <w:rFonts w:ascii="Palatino Linotype" w:eastAsia="Palatino Linotype" w:hAnsi="Palatino Linotype" w:cs="Palatino Linotype"/>
          <w:b/>
        </w:rPr>
        <w:t xml:space="preserve">verificar si la respuesta </w:t>
      </w:r>
      <w:r w:rsidR="00E70AAD" w:rsidRPr="00671E36">
        <w:rPr>
          <w:rFonts w:ascii="Palatino Linotype" w:eastAsia="Palatino Linotype" w:hAnsi="Palatino Linotype" w:cs="Palatino Linotype"/>
          <w:b/>
        </w:rPr>
        <w:t>otorgada</w:t>
      </w:r>
      <w:r w:rsidRPr="00671E36">
        <w:rPr>
          <w:rFonts w:ascii="Palatino Linotype" w:eastAsia="Palatino Linotype" w:hAnsi="Palatino Linotype" w:cs="Palatino Linotype"/>
          <w:b/>
        </w:rPr>
        <w:t xml:space="preserve"> por el Sujeto Obligado es adecuada y suficiente para satisfacer el derecho de acceso a la información pública </w:t>
      </w:r>
      <w:r w:rsidRPr="00671E36">
        <w:rPr>
          <w:rFonts w:ascii="Palatino Linotype" w:eastAsia="Palatino Linotype" w:hAnsi="Palatino Linotype" w:cs="Palatino Linotype"/>
        </w:rPr>
        <w:t xml:space="preserve">de </w:t>
      </w:r>
      <w:r w:rsidRPr="00671E36">
        <w:rPr>
          <w:rFonts w:ascii="Palatino Linotype" w:eastAsia="Palatino Linotype" w:hAnsi="Palatino Linotype" w:cs="Palatino Linotype"/>
          <w:b/>
        </w:rPr>
        <w:t>la</w:t>
      </w:r>
      <w:r w:rsidR="007C71C8" w:rsidRPr="00671E36">
        <w:rPr>
          <w:rFonts w:ascii="Palatino Linotype" w:eastAsia="Palatino Linotype" w:hAnsi="Palatino Linotype" w:cs="Palatino Linotype"/>
          <w:b/>
        </w:rPr>
        <w:t xml:space="preserve"> parte</w:t>
      </w:r>
      <w:r w:rsidRPr="00671E36">
        <w:rPr>
          <w:rFonts w:ascii="Palatino Linotype" w:eastAsia="Palatino Linotype" w:hAnsi="Palatino Linotype" w:cs="Palatino Linotype"/>
          <w:b/>
        </w:rPr>
        <w:t xml:space="preserve"> Recurrente</w:t>
      </w:r>
      <w:r w:rsidRPr="00671E36">
        <w:rPr>
          <w:rFonts w:ascii="Palatino Linotype" w:eastAsia="Palatino Linotype" w:hAnsi="Palatino Linotype" w:cs="Palatino Linotype"/>
        </w:rPr>
        <w:t>, o en su defecto, en caso de ser procedente, ordenar la entrega de información oportuna.</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b/>
        </w:rPr>
        <w:t xml:space="preserve">Cuarto. Estudio del asunto. </w:t>
      </w:r>
      <w:r w:rsidRPr="00671E36">
        <w:rPr>
          <w:rFonts w:ascii="Palatino Linotype" w:eastAsia="Palatino Linotype" w:hAnsi="Palatino Linotype" w:cs="Palatino Linotype"/>
        </w:rPr>
        <w:t xml:space="preserve">Antes de entrar al análisis de los pronunciamientos del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7339E" w:rsidRPr="00671E36" w:rsidRDefault="00743CCC">
      <w:pPr>
        <w:pBdr>
          <w:top w:val="nil"/>
          <w:left w:val="nil"/>
          <w:bottom w:val="nil"/>
          <w:right w:val="nil"/>
          <w:between w:val="nil"/>
        </w:pBdr>
        <w:spacing w:before="240" w:after="240"/>
        <w:ind w:left="851" w:right="850"/>
        <w:jc w:val="both"/>
      </w:pPr>
      <w:r w:rsidRPr="00671E3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71E3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E7339E" w:rsidRPr="00671E36" w:rsidRDefault="00743CCC">
      <w:pPr>
        <w:pBdr>
          <w:top w:val="nil"/>
          <w:left w:val="nil"/>
          <w:bottom w:val="nil"/>
          <w:right w:val="nil"/>
          <w:between w:val="nil"/>
        </w:pBdr>
        <w:spacing w:before="240" w:after="240"/>
        <w:ind w:left="851" w:right="850"/>
        <w:jc w:val="both"/>
      </w:pPr>
      <w:r w:rsidRPr="00671E3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7339E" w:rsidRPr="00671E36" w:rsidRDefault="00743CCC">
      <w:pPr>
        <w:pBdr>
          <w:top w:val="nil"/>
          <w:left w:val="nil"/>
          <w:bottom w:val="nil"/>
          <w:right w:val="nil"/>
          <w:between w:val="nil"/>
        </w:pBdr>
        <w:spacing w:before="240" w:after="240"/>
        <w:ind w:left="851" w:right="850"/>
        <w:jc w:val="both"/>
      </w:pPr>
      <w:r w:rsidRPr="00671E36">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conformidad con los principios de universalidad, </w:t>
      </w:r>
      <w:r w:rsidRPr="00671E36">
        <w:rPr>
          <w:rFonts w:ascii="Palatino Linotype" w:eastAsia="Palatino Linotype" w:hAnsi="Palatino Linotype" w:cs="Palatino Linotype"/>
          <w:b/>
          <w:i/>
          <w:sz w:val="22"/>
          <w:szCs w:val="22"/>
          <w:u w:val="single"/>
        </w:rPr>
        <w:lastRenderedPageBreak/>
        <w:t>interdependencia, indivisibilidad y progresividad.</w:t>
      </w:r>
      <w:r w:rsidRPr="00671E3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E7339E" w:rsidRPr="00671E36" w:rsidRDefault="00743CCC">
      <w:pPr>
        <w:pBdr>
          <w:top w:val="nil"/>
          <w:left w:val="nil"/>
          <w:bottom w:val="nil"/>
          <w:right w:val="nil"/>
          <w:between w:val="nil"/>
        </w:pBdr>
        <w:spacing w:before="240" w:after="240"/>
        <w:ind w:left="851" w:right="850"/>
        <w:jc w:val="both"/>
      </w:pPr>
      <w:r w:rsidRPr="00671E36">
        <w:rPr>
          <w:rFonts w:ascii="Palatino Linotype" w:eastAsia="Palatino Linotype" w:hAnsi="Palatino Linotype" w:cs="Palatino Linotype"/>
          <w:i/>
          <w:sz w:val="22"/>
          <w:szCs w:val="22"/>
        </w:rPr>
        <w:t>[…]</w:t>
      </w:r>
    </w:p>
    <w:p w:rsidR="00E7339E" w:rsidRPr="00671E36" w:rsidRDefault="00743CCC">
      <w:pPr>
        <w:pBdr>
          <w:top w:val="nil"/>
          <w:left w:val="nil"/>
          <w:bottom w:val="nil"/>
          <w:right w:val="nil"/>
          <w:between w:val="nil"/>
        </w:pBdr>
        <w:spacing w:before="240" w:after="240"/>
        <w:ind w:left="851" w:right="901"/>
        <w:jc w:val="both"/>
      </w:pPr>
      <w:r w:rsidRPr="00671E36">
        <w:rPr>
          <w:rFonts w:ascii="Palatino Linotype" w:eastAsia="Palatino Linotype" w:hAnsi="Palatino Linotype" w:cs="Palatino Linotype"/>
          <w:b/>
          <w:i/>
          <w:sz w:val="22"/>
          <w:szCs w:val="22"/>
        </w:rPr>
        <w:t>“Artículo 6o.</w:t>
      </w:r>
    </w:p>
    <w:p w:rsidR="00E7339E" w:rsidRPr="00671E36" w:rsidRDefault="00743CCC">
      <w:pPr>
        <w:pBdr>
          <w:top w:val="nil"/>
          <w:left w:val="nil"/>
          <w:bottom w:val="nil"/>
          <w:right w:val="nil"/>
          <w:between w:val="nil"/>
        </w:pBdr>
        <w:spacing w:before="240" w:after="240"/>
        <w:ind w:left="851" w:right="901"/>
        <w:jc w:val="both"/>
      </w:pPr>
      <w:r w:rsidRPr="00671E36">
        <w:rPr>
          <w:rFonts w:ascii="Palatino Linotype" w:eastAsia="Palatino Linotype" w:hAnsi="Palatino Linotype" w:cs="Palatino Linotype"/>
          <w:i/>
          <w:sz w:val="22"/>
          <w:szCs w:val="22"/>
        </w:rPr>
        <w:t>[...]</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b/>
          <w:i/>
          <w:sz w:val="22"/>
          <w:szCs w:val="22"/>
        </w:rPr>
        <w:t xml:space="preserve">A. Para el ejercicio del derecho de acceso a la información, la Federación y </w:t>
      </w:r>
      <w:r w:rsidRPr="00671E36">
        <w:rPr>
          <w:rFonts w:ascii="Palatino Linotype" w:eastAsia="Palatino Linotype" w:hAnsi="Palatino Linotype" w:cs="Palatino Linotype"/>
          <w:b/>
          <w:i/>
          <w:sz w:val="22"/>
          <w:szCs w:val="22"/>
          <w:u w:val="single"/>
        </w:rPr>
        <w:t>las entidades federativas</w:t>
      </w:r>
      <w:r w:rsidRPr="00671E36">
        <w:rPr>
          <w:rFonts w:ascii="Palatino Linotype" w:eastAsia="Palatino Linotype" w:hAnsi="Palatino Linotype" w:cs="Palatino Linotype"/>
          <w:b/>
          <w:i/>
          <w:sz w:val="22"/>
          <w:szCs w:val="22"/>
        </w:rPr>
        <w:t>,</w:t>
      </w:r>
      <w:r w:rsidRPr="00671E36">
        <w:rPr>
          <w:rFonts w:ascii="Palatino Linotype" w:eastAsia="Palatino Linotype" w:hAnsi="Palatino Linotype" w:cs="Palatino Linotype"/>
          <w:i/>
          <w:sz w:val="22"/>
          <w:szCs w:val="22"/>
        </w:rPr>
        <w:t xml:space="preserve"> en el ámbito de sus respectivas competencias, se regirán por los siguientes principios y bases:</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t> </w:t>
      </w:r>
      <w:r w:rsidRPr="00671E36">
        <w:rPr>
          <w:rFonts w:ascii="Palatino Linotype" w:eastAsia="Palatino Linotype" w:hAnsi="Palatino Linotype" w:cs="Palatino Linotype"/>
          <w:b/>
          <w:i/>
          <w:sz w:val="22"/>
          <w:szCs w:val="22"/>
        </w:rPr>
        <w:t xml:space="preserve">I. </w:t>
      </w:r>
      <w:r w:rsidRPr="00671E3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71E36">
        <w:rPr>
          <w:rFonts w:ascii="Palatino Linotype" w:eastAsia="Palatino Linotype" w:hAnsi="Palatino Linotype" w:cs="Palatino Linotype"/>
          <w:i/>
          <w:sz w:val="22"/>
          <w:szCs w:val="22"/>
        </w:rPr>
        <w:t xml:space="preserve"> Ejecutivo, Legislativo </w:t>
      </w:r>
      <w:r w:rsidRPr="00671E36">
        <w:rPr>
          <w:rFonts w:ascii="Palatino Linotype" w:eastAsia="Palatino Linotype" w:hAnsi="Palatino Linotype" w:cs="Palatino Linotype"/>
          <w:b/>
          <w:i/>
          <w:sz w:val="22"/>
          <w:szCs w:val="22"/>
          <w:u w:val="single"/>
        </w:rPr>
        <w:t>y Judicial</w:t>
      </w:r>
      <w:r w:rsidRPr="00671E3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71E36">
        <w:rPr>
          <w:rFonts w:ascii="Palatino Linotype" w:eastAsia="Palatino Linotype" w:hAnsi="Palatino Linotype" w:cs="Palatino Linotype"/>
          <w:b/>
          <w:i/>
          <w:sz w:val="22"/>
          <w:szCs w:val="22"/>
        </w:rPr>
        <w:t>es pública y sólo podrá ser reservada temporalmente por razones de interés público y seguridad nacional,</w:t>
      </w:r>
      <w:r w:rsidRPr="00671E3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t> </w:t>
      </w:r>
      <w:r w:rsidRPr="00671E3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t> </w:t>
      </w:r>
      <w:r w:rsidRPr="00671E36">
        <w:rPr>
          <w:rFonts w:ascii="Palatino Linotype" w:eastAsia="Palatino Linotype" w:hAnsi="Palatino Linotype" w:cs="Palatino Linotype"/>
          <w:b/>
          <w:i/>
          <w:sz w:val="22"/>
          <w:szCs w:val="22"/>
        </w:rPr>
        <w:t xml:space="preserve">III. </w:t>
      </w:r>
      <w:r w:rsidRPr="00671E3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71E36">
        <w:rPr>
          <w:rFonts w:ascii="Palatino Linotype" w:eastAsia="Palatino Linotype" w:hAnsi="Palatino Linotype" w:cs="Palatino Linotype"/>
          <w:i/>
          <w:sz w:val="22"/>
          <w:szCs w:val="22"/>
        </w:rPr>
        <w:t xml:space="preserve"> a sus datos personales o a la rectificación de éstos.</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t> </w:t>
      </w:r>
      <w:r w:rsidRPr="00671E36">
        <w:rPr>
          <w:rFonts w:ascii="Palatino Linotype" w:eastAsia="Palatino Linotype" w:hAnsi="Palatino Linotype" w:cs="Palatino Linotype"/>
          <w:b/>
          <w:i/>
          <w:sz w:val="22"/>
          <w:szCs w:val="22"/>
        </w:rPr>
        <w:t xml:space="preserve">IV. </w:t>
      </w:r>
      <w:r w:rsidRPr="00671E3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b/>
          <w:i/>
          <w:sz w:val="22"/>
          <w:szCs w:val="22"/>
        </w:rPr>
        <w:t xml:space="preserve">V. </w:t>
      </w:r>
      <w:r w:rsidRPr="00671E3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lastRenderedPageBreak/>
        <w:t> </w:t>
      </w:r>
      <w:r w:rsidRPr="00671E36">
        <w:rPr>
          <w:rFonts w:ascii="Palatino Linotype" w:eastAsia="Palatino Linotype" w:hAnsi="Palatino Linotype" w:cs="Palatino Linotype"/>
          <w:b/>
          <w:i/>
          <w:sz w:val="22"/>
          <w:szCs w:val="22"/>
        </w:rPr>
        <w:t xml:space="preserve">VI. </w:t>
      </w:r>
      <w:r w:rsidRPr="00671E3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E7339E" w:rsidRPr="00671E36" w:rsidRDefault="00743CCC">
      <w:pPr>
        <w:pBdr>
          <w:top w:val="nil"/>
          <w:left w:val="nil"/>
          <w:bottom w:val="nil"/>
          <w:right w:val="nil"/>
          <w:between w:val="nil"/>
        </w:pBdr>
        <w:spacing w:before="240" w:after="240"/>
        <w:ind w:left="851" w:right="851"/>
        <w:jc w:val="both"/>
      </w:pPr>
      <w:r w:rsidRPr="00671E36">
        <w:rPr>
          <w:rFonts w:ascii="Palatino Linotype" w:eastAsia="Palatino Linotype" w:hAnsi="Palatino Linotype" w:cs="Palatino Linotype"/>
          <w:i/>
          <w:sz w:val="22"/>
          <w:szCs w:val="22"/>
        </w:rPr>
        <w:t> </w:t>
      </w:r>
      <w:r w:rsidRPr="00671E36">
        <w:rPr>
          <w:rFonts w:ascii="Palatino Linotype" w:eastAsia="Palatino Linotype" w:hAnsi="Palatino Linotype" w:cs="Palatino Linotype"/>
          <w:b/>
          <w:i/>
          <w:sz w:val="22"/>
          <w:szCs w:val="22"/>
        </w:rPr>
        <w:t xml:space="preserve">VII. </w:t>
      </w:r>
      <w:r w:rsidRPr="00671E3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E7339E" w:rsidRPr="00671E36" w:rsidRDefault="00743CCC">
      <w:pPr>
        <w:pBdr>
          <w:top w:val="nil"/>
          <w:left w:val="nil"/>
          <w:bottom w:val="nil"/>
          <w:right w:val="nil"/>
          <w:between w:val="nil"/>
        </w:pBdr>
        <w:spacing w:before="240" w:after="240"/>
        <w:ind w:left="709" w:right="760"/>
        <w:jc w:val="both"/>
      </w:pPr>
      <w:r w:rsidRPr="00671E36">
        <w:rPr>
          <w:rFonts w:ascii="Palatino Linotype" w:eastAsia="Palatino Linotype" w:hAnsi="Palatino Linotype" w:cs="Palatino Linotype"/>
          <w:i/>
          <w:sz w:val="22"/>
          <w:szCs w:val="22"/>
        </w:rPr>
        <w:t>“</w:t>
      </w:r>
      <w:r w:rsidRPr="00671E36">
        <w:rPr>
          <w:rFonts w:ascii="Palatino Linotype" w:eastAsia="Palatino Linotype" w:hAnsi="Palatino Linotype" w:cs="Palatino Linotype"/>
          <w:b/>
          <w:i/>
          <w:sz w:val="22"/>
          <w:szCs w:val="22"/>
        </w:rPr>
        <w:t>Artículo 4</w:t>
      </w:r>
      <w:r w:rsidRPr="00671E36">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E7339E" w:rsidRPr="00671E36" w:rsidRDefault="00743CCC">
      <w:pPr>
        <w:pBdr>
          <w:top w:val="nil"/>
          <w:left w:val="nil"/>
          <w:bottom w:val="nil"/>
          <w:right w:val="nil"/>
          <w:between w:val="nil"/>
        </w:pBdr>
        <w:spacing w:before="240" w:after="240"/>
        <w:ind w:left="709" w:right="760"/>
        <w:jc w:val="both"/>
      </w:pPr>
      <w:r w:rsidRPr="00671E3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E7339E" w:rsidRPr="00671E36" w:rsidRDefault="00743CCC">
      <w:pPr>
        <w:pBdr>
          <w:top w:val="nil"/>
          <w:left w:val="nil"/>
          <w:bottom w:val="nil"/>
          <w:right w:val="nil"/>
          <w:between w:val="nil"/>
        </w:pBdr>
        <w:spacing w:before="240" w:after="240"/>
        <w:ind w:left="709" w:right="760"/>
        <w:jc w:val="both"/>
      </w:pPr>
      <w:r w:rsidRPr="00671E36">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solicitantes.”(Sic)</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E7339E" w:rsidRPr="00671E36" w:rsidRDefault="00743CCC">
      <w:pPr>
        <w:pBdr>
          <w:top w:val="nil"/>
          <w:left w:val="nil"/>
          <w:bottom w:val="nil"/>
          <w:right w:val="nil"/>
          <w:between w:val="nil"/>
        </w:pBdr>
        <w:spacing w:before="240" w:after="240"/>
        <w:ind w:left="567" w:right="758"/>
        <w:jc w:val="both"/>
      </w:pPr>
      <w:r w:rsidRPr="00671E36">
        <w:rPr>
          <w:rFonts w:ascii="Palatino Linotype" w:eastAsia="Palatino Linotype" w:hAnsi="Palatino Linotype" w:cs="Palatino Linotype"/>
          <w:i/>
          <w:sz w:val="22"/>
          <w:szCs w:val="22"/>
        </w:rPr>
        <w:t>“</w:t>
      </w:r>
      <w:r w:rsidRPr="00671E36">
        <w:rPr>
          <w:rFonts w:ascii="Palatino Linotype" w:eastAsia="Palatino Linotype" w:hAnsi="Palatino Linotype" w:cs="Palatino Linotype"/>
          <w:b/>
          <w:i/>
          <w:sz w:val="22"/>
          <w:szCs w:val="22"/>
        </w:rPr>
        <w:t>Artículo 12</w:t>
      </w:r>
      <w:r w:rsidRPr="00671E36">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E7339E" w:rsidRPr="00671E36" w:rsidRDefault="00743CCC">
      <w:pPr>
        <w:pBdr>
          <w:top w:val="nil"/>
          <w:left w:val="nil"/>
          <w:bottom w:val="nil"/>
          <w:right w:val="nil"/>
          <w:between w:val="nil"/>
        </w:pBdr>
        <w:spacing w:before="240" w:after="240"/>
        <w:ind w:left="567" w:right="758"/>
        <w:jc w:val="both"/>
      </w:pPr>
      <w:r w:rsidRPr="00671E3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671E36">
        <w:rPr>
          <w:rFonts w:ascii="Palatino Linotype" w:eastAsia="Palatino Linotype" w:hAnsi="Palatino Linotype" w:cs="Palatino Linotype"/>
          <w:b/>
        </w:rPr>
        <w:t xml:space="preserve"> </w:t>
      </w:r>
      <w:r w:rsidRPr="00671E3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671E36">
        <w:rPr>
          <w:rFonts w:ascii="Palatino Linotype" w:eastAsia="Palatino Linotype" w:hAnsi="Palatino Linotype" w:cs="Palatino Linotype"/>
          <w:i/>
        </w:rPr>
        <w:t>ad hoc</w:t>
      </w:r>
      <w:r w:rsidRPr="00671E36">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b/>
          <w:i/>
          <w:sz w:val="22"/>
          <w:szCs w:val="22"/>
        </w:rPr>
        <w:t>03/17</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b/>
          <w:i/>
          <w:sz w:val="22"/>
          <w:szCs w:val="22"/>
        </w:rPr>
        <w:t>“NO EXISTE OBLIGACIÓN DE ELABORAR DOCUMENTOS AD HOC PARA ATENDER LAS SOLICITUDES DE ACCESO A LA INFORMACIÓN.</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i/>
          <w:sz w:val="22"/>
          <w:szCs w:val="22"/>
        </w:rPr>
        <w:lastRenderedPageBreak/>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7339E" w:rsidRPr="00671E36" w:rsidRDefault="00743CCC">
      <w:pPr>
        <w:pBdr>
          <w:top w:val="nil"/>
          <w:left w:val="nil"/>
          <w:bottom w:val="nil"/>
          <w:right w:val="nil"/>
          <w:between w:val="nil"/>
        </w:pBdr>
        <w:spacing w:before="240" w:after="240" w:line="360" w:lineRule="auto"/>
        <w:ind w:right="49"/>
        <w:jc w:val="both"/>
      </w:pPr>
      <w:r w:rsidRPr="00671E3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w:t>
      </w:r>
      <w:r w:rsidRPr="00671E36">
        <w:rPr>
          <w:rFonts w:ascii="Palatino Linotype" w:eastAsia="Palatino Linotype" w:hAnsi="Palatino Linotype" w:cs="Palatino Linotype"/>
        </w:rPr>
        <w:lastRenderedPageBreak/>
        <w:t>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i/>
          <w:sz w:val="22"/>
          <w:szCs w:val="22"/>
        </w:rPr>
        <w:t>“</w:t>
      </w:r>
      <w:r w:rsidRPr="00671E36">
        <w:rPr>
          <w:rFonts w:ascii="Palatino Linotype" w:eastAsia="Palatino Linotype" w:hAnsi="Palatino Linotype" w:cs="Palatino Linotype"/>
          <w:b/>
          <w:i/>
          <w:sz w:val="22"/>
          <w:szCs w:val="22"/>
        </w:rPr>
        <w:t xml:space="preserve">Artículo 3. </w:t>
      </w:r>
      <w:r w:rsidRPr="00671E36">
        <w:rPr>
          <w:rFonts w:ascii="Palatino Linotype" w:eastAsia="Palatino Linotype" w:hAnsi="Palatino Linotype" w:cs="Palatino Linotype"/>
          <w:i/>
          <w:sz w:val="22"/>
          <w:szCs w:val="22"/>
        </w:rPr>
        <w:t>Para los efectos de la presente Ley se entenderá por:</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i/>
          <w:sz w:val="22"/>
          <w:szCs w:val="22"/>
        </w:rPr>
        <w:t>…</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b/>
          <w:i/>
          <w:sz w:val="22"/>
          <w:szCs w:val="22"/>
        </w:rPr>
        <w:t>XI. Documento:</w:t>
      </w:r>
      <w:r w:rsidRPr="00671E36">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671E36">
        <w:rPr>
          <w:rFonts w:ascii="Palatino Linotype" w:eastAsia="Palatino Linotype" w:hAnsi="Palatino Linotype" w:cs="Palatino Linotype"/>
          <w:b/>
          <w:i/>
          <w:sz w:val="22"/>
          <w:szCs w:val="22"/>
        </w:rPr>
        <w:t>…</w:t>
      </w:r>
      <w:r w:rsidRPr="00671E36">
        <w:rPr>
          <w:rFonts w:ascii="Palatino Linotype" w:eastAsia="Palatino Linotype" w:hAnsi="Palatino Linotype" w:cs="Palatino Linotype"/>
          <w:i/>
          <w:sz w:val="22"/>
          <w:szCs w:val="22"/>
        </w:rPr>
        <w:t>” (Sic)</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b/>
          <w:sz w:val="22"/>
          <w:szCs w:val="22"/>
        </w:rPr>
        <w:t>“</w:t>
      </w:r>
      <w:r w:rsidRPr="00671E36">
        <w:rPr>
          <w:rFonts w:ascii="Palatino Linotype" w:eastAsia="Palatino Linotype" w:hAnsi="Palatino Linotype" w:cs="Palatino Linotype"/>
          <w:b/>
          <w:i/>
          <w:sz w:val="22"/>
          <w:szCs w:val="22"/>
        </w:rPr>
        <w:t>CRITERIO 0002-11</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71E3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7339E" w:rsidRPr="00671E36" w:rsidRDefault="00743CCC">
      <w:pPr>
        <w:pBdr>
          <w:top w:val="nil"/>
          <w:left w:val="nil"/>
          <w:bottom w:val="nil"/>
          <w:right w:val="nil"/>
          <w:between w:val="nil"/>
        </w:pBdr>
        <w:spacing w:before="240" w:after="240"/>
        <w:ind w:left="567" w:right="567"/>
        <w:jc w:val="both"/>
      </w:pPr>
      <w:r w:rsidRPr="00671E36">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E7339E" w:rsidRPr="00671E36" w:rsidRDefault="00743CCC">
      <w:pPr>
        <w:numPr>
          <w:ilvl w:val="0"/>
          <w:numId w:val="6"/>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E7339E" w:rsidRPr="00671E36" w:rsidRDefault="00743CCC">
      <w:pPr>
        <w:numPr>
          <w:ilvl w:val="0"/>
          <w:numId w:val="6"/>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671E3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E7339E" w:rsidRPr="00671E36" w:rsidRDefault="00743CCC">
      <w:pPr>
        <w:pBdr>
          <w:top w:val="nil"/>
          <w:left w:val="nil"/>
          <w:bottom w:val="nil"/>
          <w:right w:val="nil"/>
          <w:between w:val="nil"/>
        </w:pBdr>
        <w:spacing w:before="240" w:after="240"/>
        <w:ind w:left="567" w:right="567" w:hanging="284"/>
        <w:jc w:val="both"/>
      </w:pPr>
      <w:r w:rsidRPr="00671E36">
        <w:rPr>
          <w:rFonts w:ascii="Palatino Linotype" w:eastAsia="Palatino Linotype" w:hAnsi="Palatino Linotype" w:cs="Palatino Linotype"/>
          <w:i/>
          <w:sz w:val="22"/>
          <w:szCs w:val="22"/>
        </w:rPr>
        <w:t xml:space="preserve">3. </w:t>
      </w:r>
      <w:r w:rsidRPr="00671E36">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E7339E" w:rsidRPr="00671E36" w:rsidRDefault="00743CCC">
      <w:pPr>
        <w:pBdr>
          <w:top w:val="nil"/>
          <w:left w:val="nil"/>
          <w:bottom w:val="nil"/>
          <w:right w:val="nil"/>
          <w:between w:val="nil"/>
        </w:pBdr>
        <w:spacing w:before="240" w:after="240" w:line="360" w:lineRule="auto"/>
        <w:jc w:val="both"/>
      </w:pPr>
      <w:r w:rsidRPr="00671E36">
        <w:rPr>
          <w:rFonts w:ascii="Palatino Linotype" w:eastAsia="Palatino Linotype" w:hAnsi="Palatino Linotype" w:cs="Palatino Linotype"/>
        </w:rPr>
        <w:t xml:space="preserve">De ahí que el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E7339E" w:rsidRPr="00671E36" w:rsidRDefault="00743CC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Ahora bien, para profundizar en el estudio del presente asunto, es conveniente recordar que la solicitante requirió al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 le proporcionara lo siguiente:</w:t>
      </w:r>
    </w:p>
    <w:p w:rsidR="00E70AAD" w:rsidRPr="00671E36" w:rsidRDefault="00E70AAD" w:rsidP="00E70AAD">
      <w:pPr>
        <w:pStyle w:val="Prrafodelista"/>
        <w:numPr>
          <w:ilvl w:val="0"/>
          <w:numId w:val="9"/>
        </w:numPr>
        <w:spacing w:before="240" w:after="240" w:line="360" w:lineRule="auto"/>
        <w:ind w:right="851"/>
        <w:jc w:val="both"/>
        <w:rPr>
          <w:rFonts w:ascii="Palatino Linotype" w:eastAsia="Palatino Linotype" w:hAnsi="Palatino Linotype" w:cs="Palatino Linotype"/>
          <w:b/>
        </w:rPr>
      </w:pPr>
      <w:r w:rsidRPr="00671E36">
        <w:rPr>
          <w:rFonts w:ascii="Palatino Linotype" w:eastAsia="Palatino Linotype" w:hAnsi="Palatino Linotype" w:cs="Palatino Linotype"/>
          <w:b/>
        </w:rPr>
        <w:t>La renuncia del ex titular de transparencia presentada en el año 2023.</w:t>
      </w:r>
    </w:p>
    <w:p w:rsidR="00E7339E" w:rsidRPr="00671E36" w:rsidRDefault="00743CCC">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En respuesta, el </w:t>
      </w:r>
      <w:r w:rsidRPr="00671E36">
        <w:rPr>
          <w:rFonts w:ascii="Palatino Linotype" w:eastAsia="Palatino Linotype" w:hAnsi="Palatino Linotype" w:cs="Palatino Linotype"/>
          <w:b/>
        </w:rPr>
        <w:t xml:space="preserve">Sujeto Obligado </w:t>
      </w:r>
      <w:r w:rsidRPr="00671E36">
        <w:rPr>
          <w:rFonts w:ascii="Palatino Linotype" w:eastAsia="Palatino Linotype" w:hAnsi="Palatino Linotype" w:cs="Palatino Linotype"/>
        </w:rPr>
        <w:t xml:space="preserve">remitió los siguientes archivos electrónicos: </w:t>
      </w:r>
    </w:p>
    <w:p w:rsidR="00E70AAD" w:rsidRPr="00671E36" w:rsidRDefault="00E70AAD" w:rsidP="00E70AAD">
      <w:pPr>
        <w:spacing w:before="240" w:after="240" w:line="360" w:lineRule="auto"/>
        <w:ind w:left="567" w:right="851"/>
        <w:jc w:val="both"/>
        <w:rPr>
          <w:rFonts w:ascii="Palatino Linotype" w:eastAsia="Palatino Linotype" w:hAnsi="Palatino Linotype" w:cs="Palatino Linotype"/>
        </w:rPr>
      </w:pPr>
      <w:r w:rsidRPr="00671E36">
        <w:rPr>
          <w:rFonts w:ascii="Palatino Linotype" w:eastAsia="Palatino Linotype" w:hAnsi="Palatino Linotype" w:cs="Palatino Linotype"/>
          <w:b/>
          <w:i/>
        </w:rPr>
        <w:lastRenderedPageBreak/>
        <w:t xml:space="preserve">“Renuncia al cargo de Titular de Transparencia VP - Emmanuel </w:t>
      </w:r>
      <w:proofErr w:type="spellStart"/>
      <w:r w:rsidRPr="00671E36">
        <w:rPr>
          <w:rFonts w:ascii="Palatino Linotype" w:eastAsia="Palatino Linotype" w:hAnsi="Palatino Linotype" w:cs="Palatino Linotype"/>
          <w:b/>
          <w:i/>
        </w:rPr>
        <w:t>Encastín</w:t>
      </w:r>
      <w:proofErr w:type="spellEnd"/>
      <w:r w:rsidRPr="00671E36">
        <w:rPr>
          <w:rFonts w:ascii="Palatino Linotype" w:eastAsia="Palatino Linotype" w:hAnsi="Palatino Linotype" w:cs="Palatino Linotype"/>
          <w:b/>
          <w:i/>
        </w:rPr>
        <w:t xml:space="preserve"> Rendón.pdf”: </w:t>
      </w:r>
      <w:r w:rsidRPr="00671E36">
        <w:rPr>
          <w:rFonts w:ascii="Palatino Linotype" w:eastAsia="Palatino Linotype" w:hAnsi="Palatino Linotype" w:cs="Palatino Linotype"/>
        </w:rPr>
        <w:t>Documento de una foja en la que se aprecia la renuncia del servidor público en referencia.</w:t>
      </w:r>
    </w:p>
    <w:p w:rsidR="00E70AAD" w:rsidRPr="00671E36" w:rsidRDefault="00E70AAD" w:rsidP="00E70AAD">
      <w:pPr>
        <w:spacing w:before="240" w:after="240" w:line="360" w:lineRule="auto"/>
        <w:ind w:left="567" w:right="851"/>
        <w:jc w:val="both"/>
        <w:rPr>
          <w:rFonts w:ascii="Palatino Linotype" w:eastAsia="Palatino Linotype" w:hAnsi="Palatino Linotype" w:cs="Palatino Linotype"/>
        </w:rPr>
      </w:pPr>
      <w:r w:rsidRPr="00671E36">
        <w:rPr>
          <w:rFonts w:ascii="Palatino Linotype" w:eastAsia="Palatino Linotype" w:hAnsi="Palatino Linotype" w:cs="Palatino Linotype"/>
          <w:b/>
          <w:i/>
        </w:rPr>
        <w:t xml:space="preserve">“Oficio de Atención a Solicitud 00545 ZINACANT- 2023.pdf”: </w:t>
      </w:r>
      <w:r w:rsidRPr="00671E36">
        <w:rPr>
          <w:rFonts w:ascii="Palatino Linotype" w:eastAsia="Palatino Linotype" w:hAnsi="Palatino Linotype" w:cs="Palatino Linotype"/>
        </w:rPr>
        <w:t xml:space="preserve">Oficio signado por la Directora de Administración, quien señala que remite la renuncia al cargo y categoría como “Titular de la Unidad de Transparencia”, por parte del servidor público Jesús Emmanuel </w:t>
      </w:r>
      <w:proofErr w:type="spellStart"/>
      <w:r w:rsidRPr="00671E36">
        <w:rPr>
          <w:rFonts w:ascii="Palatino Linotype" w:eastAsia="Palatino Linotype" w:hAnsi="Palatino Linotype" w:cs="Palatino Linotype"/>
        </w:rPr>
        <w:t>Encastín</w:t>
      </w:r>
      <w:proofErr w:type="spellEnd"/>
      <w:r w:rsidRPr="00671E36">
        <w:rPr>
          <w:rFonts w:ascii="Palatino Linotype" w:eastAsia="Palatino Linotype" w:hAnsi="Palatino Linotype" w:cs="Palatino Linotype"/>
        </w:rPr>
        <w:t xml:space="preserve"> Rendón.</w:t>
      </w:r>
    </w:p>
    <w:p w:rsidR="00E70AAD" w:rsidRPr="00671E36" w:rsidRDefault="00E70AAD" w:rsidP="00E70AAD">
      <w:pPr>
        <w:spacing w:before="240" w:after="240" w:line="360" w:lineRule="auto"/>
        <w:ind w:left="567" w:right="567"/>
        <w:jc w:val="both"/>
        <w:rPr>
          <w:rFonts w:ascii="Palatino Linotype" w:eastAsia="Palatino Linotype" w:hAnsi="Palatino Linotype" w:cs="Palatino Linotype"/>
        </w:rPr>
      </w:pPr>
      <w:r w:rsidRPr="00671E36">
        <w:rPr>
          <w:rFonts w:ascii="Palatino Linotype" w:eastAsia="Palatino Linotype" w:hAnsi="Palatino Linotype" w:cs="Palatino Linotype"/>
          <w:b/>
          <w:i/>
        </w:rPr>
        <w:t xml:space="preserve">“RESPUESTA 545.pdf”: </w:t>
      </w:r>
      <w:r w:rsidRPr="00671E36">
        <w:rPr>
          <w:rFonts w:ascii="Palatino Linotype" w:eastAsia="Palatino Linotype" w:hAnsi="Palatino Linotype" w:cs="Palatino Linotype"/>
        </w:rPr>
        <w:t>Oficio signado por la Titular de la Unidad de Transparencia, quien remite la respuesta a la solicitud de información a la persona solicitante.</w:t>
      </w:r>
    </w:p>
    <w:p w:rsidR="00E7339E" w:rsidRPr="00671E36" w:rsidRDefault="00743CCC">
      <w:pPr>
        <w:spacing w:before="240" w:after="240" w:line="360" w:lineRule="auto"/>
        <w:jc w:val="both"/>
        <w:rPr>
          <w:rFonts w:ascii="Palatino Linotype" w:eastAsia="Palatino Linotype" w:hAnsi="Palatino Linotype" w:cs="Palatino Linotype"/>
          <w:b/>
          <w:i/>
        </w:rPr>
      </w:pPr>
      <w:r w:rsidRPr="00671E36">
        <w:rPr>
          <w:rFonts w:ascii="Palatino Linotype" w:eastAsia="Palatino Linotype" w:hAnsi="Palatino Linotype" w:cs="Palatino Linotype"/>
        </w:rPr>
        <w:t xml:space="preserve">Una vez conocida la respuesta, el particular interpuso el recurso de revisión que se resuelve, inconformándose en el acto impugnado por la contestación, sin en sus razones o motivos de inconformidad, expresó lo siguiente: </w:t>
      </w:r>
      <w:r w:rsidR="00E70AAD" w:rsidRPr="00671E36">
        <w:rPr>
          <w:rFonts w:ascii="Palatino Linotype" w:eastAsia="Palatino Linotype" w:hAnsi="Palatino Linotype" w:cs="Palatino Linotype"/>
          <w:b/>
          <w:i/>
        </w:rPr>
        <w:t>“</w:t>
      </w:r>
      <w:r w:rsidR="00E70AAD" w:rsidRPr="00671E36">
        <w:rPr>
          <w:rFonts w:ascii="Palatino Linotype" w:eastAsia="Palatino Linotype" w:hAnsi="Palatino Linotype" w:cs="Palatino Linotype"/>
          <w:b/>
          <w:i/>
          <w:u w:val="single"/>
        </w:rPr>
        <w:t>LA RENUNCIA NO TIENE NOMBRE Y HUELLA PARECE TESTADA EN BLANCO Y NO ADJUNTAN ACTA DE COMITE EN CASO DE QUE ESTE TESTADA</w:t>
      </w:r>
      <w:r w:rsidR="00E70AAD" w:rsidRPr="00671E36">
        <w:rPr>
          <w:rFonts w:ascii="Palatino Linotype" w:eastAsia="Palatino Linotype" w:hAnsi="Palatino Linotype" w:cs="Palatino Linotype"/>
          <w:b/>
          <w:i/>
        </w:rPr>
        <w:t>" (Sic) (Énfasis añadido)</w:t>
      </w:r>
      <w:r w:rsidR="00042434" w:rsidRPr="00671E36">
        <w:rPr>
          <w:rFonts w:ascii="Palatino Linotype" w:eastAsia="Palatino Linotype" w:hAnsi="Palatino Linotype" w:cs="Palatino Linotype"/>
          <w:i/>
        </w:rPr>
        <w:t xml:space="preserve">, </w:t>
      </w:r>
      <w:r w:rsidR="00042434" w:rsidRPr="00671E36">
        <w:rPr>
          <w:rFonts w:ascii="Palatino Linotype" w:eastAsia="Palatino Linotype" w:hAnsi="Palatino Linotype" w:cs="Palatino Linotype"/>
        </w:rPr>
        <w:t xml:space="preserve">es decir, su inconformidad versa específicamente por la </w:t>
      </w:r>
      <w:r w:rsidR="00E70AAD" w:rsidRPr="00671E36">
        <w:rPr>
          <w:rFonts w:ascii="Palatino Linotype" w:eastAsia="Palatino Linotype" w:hAnsi="Palatino Linotype" w:cs="Palatino Linotype"/>
        </w:rPr>
        <w:t>clasificación de la información y porque la entrega de información que no corresponda con lo solicitado.</w:t>
      </w:r>
    </w:p>
    <w:p w:rsidR="009513F0" w:rsidRPr="00671E36" w:rsidRDefault="00743CCC" w:rsidP="00E70AAD">
      <w:pPr>
        <w:spacing w:before="24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Es de precisar que posterior a la admisión del recurso de revisión, se concedió un plazo de siete días hábiles a las partes para que presentaran sus manifestaciones, informe justificado o cualquier argumento que a su derecho conviniera, teniendo </w:t>
      </w:r>
      <w:r w:rsidRPr="00671E36">
        <w:rPr>
          <w:rFonts w:ascii="Palatino Linotype" w:eastAsia="Palatino Linotype" w:hAnsi="Palatino Linotype" w:cs="Palatino Linotype"/>
        </w:rPr>
        <w:lastRenderedPageBreak/>
        <w:t xml:space="preserve">así que </w:t>
      </w:r>
      <w:r w:rsidR="00E70AAD" w:rsidRPr="00671E36">
        <w:rPr>
          <w:rFonts w:ascii="Palatino Linotype" w:eastAsia="Palatino Linotype" w:hAnsi="Palatino Linotype" w:cs="Palatino Linotype"/>
        </w:rPr>
        <w:t xml:space="preserve">las partes fueron omisas en remitir sus manifestaciones, por lo que se tiene por </w:t>
      </w:r>
      <w:proofErr w:type="spellStart"/>
      <w:r w:rsidR="00E70AAD" w:rsidRPr="00671E36">
        <w:rPr>
          <w:rFonts w:ascii="Palatino Linotype" w:eastAsia="Palatino Linotype" w:hAnsi="Palatino Linotype" w:cs="Palatino Linotype"/>
        </w:rPr>
        <w:t>precluido</w:t>
      </w:r>
      <w:proofErr w:type="spellEnd"/>
      <w:r w:rsidR="00E70AAD" w:rsidRPr="00671E36">
        <w:rPr>
          <w:rFonts w:ascii="Palatino Linotype" w:eastAsia="Palatino Linotype" w:hAnsi="Palatino Linotype" w:cs="Palatino Linotype"/>
        </w:rPr>
        <w:t xml:space="preserve"> su derecho para tal efecto y se procede al análisis del presente asunto.</w:t>
      </w:r>
    </w:p>
    <w:p w:rsidR="002F57AC" w:rsidRPr="00671E36" w:rsidRDefault="00042434" w:rsidP="00E70AAD">
      <w:pPr>
        <w:spacing w:before="240" w:after="240" w:line="360" w:lineRule="auto"/>
        <w:ind w:right="49"/>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Acotado lo anterior, es importante iniciar señalando que </w:t>
      </w:r>
      <w:r w:rsidR="00E70AAD" w:rsidRPr="00671E36">
        <w:rPr>
          <w:rFonts w:ascii="Palatino Linotype" w:eastAsia="Palatino Linotype" w:hAnsi="Palatino Linotype" w:cs="Palatino Linotype"/>
        </w:rPr>
        <w:t xml:space="preserve">quien se pronunció en el presente asunto es la Dirección de Administración, quien de conformidad con el Reglamento Orgánico Municipal del Ayuntamiento de Zinacantepec, cuenta con las siguientes atribuciones: </w:t>
      </w:r>
    </w:p>
    <w:p w:rsidR="00E70AAD" w:rsidRPr="00671E36" w:rsidRDefault="00E70AAD" w:rsidP="00E70AAD">
      <w:pPr>
        <w:spacing w:before="240" w:after="240" w:line="276" w:lineRule="auto"/>
        <w:ind w:left="567" w:right="851"/>
        <w:jc w:val="both"/>
        <w:rPr>
          <w:rFonts w:ascii="Palatino Linotype" w:eastAsia="Palatino Linotype" w:hAnsi="Palatino Linotype" w:cs="Palatino Linotype"/>
          <w:b/>
          <w:i/>
          <w:sz w:val="22"/>
          <w:lang w:eastAsia="es-ES"/>
        </w:rPr>
      </w:pPr>
      <w:r w:rsidRPr="00671E36">
        <w:rPr>
          <w:rFonts w:ascii="Palatino Linotype" w:eastAsia="Palatino Linotype" w:hAnsi="Palatino Linotype" w:cs="Palatino Linotype"/>
          <w:b/>
          <w:i/>
          <w:sz w:val="22"/>
          <w:lang w:eastAsia="es-ES"/>
        </w:rP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rsidR="00E70AAD" w:rsidRPr="00671E36" w:rsidRDefault="00E70AAD" w:rsidP="00E70AAD">
      <w:pPr>
        <w:spacing w:before="240" w:after="240" w:line="276" w:lineRule="auto"/>
        <w:ind w:left="567" w:right="851"/>
        <w:jc w:val="both"/>
        <w:rPr>
          <w:rFonts w:ascii="Palatino Linotype" w:eastAsia="Palatino Linotype" w:hAnsi="Palatino Linotype" w:cs="Palatino Linotype"/>
          <w:b/>
          <w:i/>
          <w:sz w:val="22"/>
          <w:lang w:eastAsia="es-ES"/>
        </w:rPr>
      </w:pPr>
      <w:r w:rsidRPr="00671E36">
        <w:rPr>
          <w:rFonts w:ascii="Palatino Linotype" w:eastAsia="Palatino Linotype" w:hAnsi="Palatino Linotype" w:cs="Palatino Linotype"/>
          <w:b/>
          <w:i/>
          <w:sz w:val="22"/>
          <w:lang w:eastAsia="es-ES"/>
        </w:rPr>
        <w:t>Artículo 53. Además de las previstas en las disposiciones normativas y administrativas en la materia, la Dirección de Administración tiene las siguientes funciones y atribuciones:</w:t>
      </w:r>
    </w:p>
    <w:p w:rsidR="00E70AAD" w:rsidRPr="00671E36" w:rsidRDefault="00E70AAD" w:rsidP="00E70AAD">
      <w:pPr>
        <w:spacing w:before="240" w:after="240" w:line="276" w:lineRule="auto"/>
        <w:ind w:left="567" w:right="851"/>
        <w:jc w:val="both"/>
        <w:rPr>
          <w:rFonts w:ascii="Palatino Linotype" w:eastAsia="Palatino Linotype" w:hAnsi="Palatino Linotype" w:cs="Palatino Linotype"/>
          <w:b/>
          <w:i/>
          <w:sz w:val="22"/>
          <w:lang w:eastAsia="es-ES"/>
        </w:rPr>
      </w:pPr>
      <w:r w:rsidRPr="00671E36">
        <w:rPr>
          <w:rFonts w:ascii="Palatino Linotype" w:eastAsia="Palatino Linotype" w:hAnsi="Palatino Linotype" w:cs="Palatino Linotype"/>
          <w:b/>
          <w:i/>
          <w:sz w:val="22"/>
          <w:lang w:eastAsia="es-ES"/>
        </w:rPr>
        <w:t>…</w:t>
      </w:r>
    </w:p>
    <w:p w:rsidR="00E70AAD" w:rsidRPr="00671E36" w:rsidRDefault="00E70AAD" w:rsidP="00E70AAD">
      <w:pPr>
        <w:spacing w:before="240" w:after="240" w:line="276" w:lineRule="auto"/>
        <w:ind w:left="567" w:right="851"/>
        <w:jc w:val="both"/>
        <w:rPr>
          <w:rFonts w:ascii="Palatino Linotype" w:eastAsia="Palatino Linotype" w:hAnsi="Palatino Linotype" w:cs="Palatino Linotype"/>
          <w:i/>
          <w:sz w:val="22"/>
          <w:lang w:eastAsia="es-ES"/>
        </w:rPr>
      </w:pPr>
      <w:r w:rsidRPr="00671E36">
        <w:rPr>
          <w:rFonts w:ascii="Palatino Linotype" w:eastAsia="Palatino Linotype" w:hAnsi="Palatino Linotype" w:cs="Palatino Linotype"/>
          <w:b/>
          <w:i/>
          <w:sz w:val="22"/>
          <w:lang w:eastAsia="es-ES"/>
        </w:rPr>
        <w:t xml:space="preserve">VI. </w:t>
      </w:r>
      <w:r w:rsidRPr="00671E36">
        <w:rPr>
          <w:rFonts w:ascii="Palatino Linotype" w:eastAsia="Palatino Linotype" w:hAnsi="Palatino Linotype" w:cs="Palatino Linotype"/>
          <w:b/>
          <w:i/>
          <w:sz w:val="22"/>
          <w:u w:val="single"/>
          <w:lang w:eastAsia="es-ES"/>
        </w:rPr>
        <w:t>Desarrollar un registro para el control de</w:t>
      </w:r>
      <w:r w:rsidRPr="00671E36">
        <w:rPr>
          <w:rFonts w:ascii="Palatino Linotype" w:eastAsia="Palatino Linotype" w:hAnsi="Palatino Linotype" w:cs="Palatino Linotype"/>
          <w:b/>
          <w:i/>
          <w:sz w:val="22"/>
          <w:lang w:eastAsia="es-ES"/>
        </w:rPr>
        <w:t xml:space="preserve"> asistencias, nombramientos, remociones, </w:t>
      </w:r>
      <w:r w:rsidRPr="00671E36">
        <w:rPr>
          <w:rFonts w:ascii="Palatino Linotype" w:eastAsia="Palatino Linotype" w:hAnsi="Palatino Linotype" w:cs="Palatino Linotype"/>
          <w:b/>
          <w:i/>
          <w:sz w:val="22"/>
          <w:u w:val="single"/>
          <w:lang w:eastAsia="es-ES"/>
        </w:rPr>
        <w:t>renuncias</w:t>
      </w:r>
      <w:r w:rsidRPr="00671E36">
        <w:rPr>
          <w:rFonts w:ascii="Palatino Linotype" w:eastAsia="Palatino Linotype" w:hAnsi="Palatino Linotype" w:cs="Palatino Linotype"/>
          <w:b/>
          <w:i/>
          <w:sz w:val="22"/>
          <w:lang w:eastAsia="es-ES"/>
        </w:rPr>
        <w:t xml:space="preserve">, licencias, cambios de adscripción, promociones, incapacidades, vacaciones, días no laborables, y demás días de inconsistencia en los Servidores Públicos Municipales;” </w:t>
      </w:r>
      <w:r w:rsidRPr="00671E36">
        <w:rPr>
          <w:rFonts w:ascii="Palatino Linotype" w:eastAsia="Palatino Linotype" w:hAnsi="Palatino Linotype" w:cs="Palatino Linotype"/>
          <w:i/>
          <w:sz w:val="22"/>
          <w:lang w:eastAsia="es-ES"/>
        </w:rPr>
        <w:t>(Énfasis añadido)</w:t>
      </w:r>
    </w:p>
    <w:p w:rsidR="00E70AAD" w:rsidRPr="00671E36" w:rsidRDefault="001C5BBB" w:rsidP="001C5BBB">
      <w:pPr>
        <w:spacing w:before="240" w:after="240" w:line="360" w:lineRule="auto"/>
        <w:jc w:val="both"/>
        <w:rPr>
          <w:rFonts w:ascii="Palatino Linotype" w:eastAsia="Palatino Linotype" w:hAnsi="Palatino Linotype" w:cs="Palatino Linotype"/>
          <w:lang w:eastAsia="es-ES"/>
        </w:rPr>
      </w:pPr>
      <w:r w:rsidRPr="00671E36">
        <w:rPr>
          <w:rFonts w:ascii="Palatino Linotype" w:eastAsia="Palatino Linotype" w:hAnsi="Palatino Linotype" w:cs="Palatino Linotype"/>
          <w:lang w:eastAsia="es-ES"/>
        </w:rPr>
        <w:t xml:space="preserve">De manera que como se vislumbra, es la unidad encargada de registrar las denuncias de los servidores públicos municipales, por lo que se refuerza la premisa previamente señalada respecto a que es la unidad administrativa competente para conocer de las renuncias. </w:t>
      </w:r>
    </w:p>
    <w:p w:rsidR="00081747" w:rsidRPr="00671E36" w:rsidRDefault="001940C4" w:rsidP="001C5BBB">
      <w:pPr>
        <w:spacing w:before="240" w:after="240" w:line="360" w:lineRule="auto"/>
        <w:jc w:val="both"/>
        <w:rPr>
          <w:rFonts w:ascii="Palatino Linotype" w:eastAsia="Palatino Linotype" w:hAnsi="Palatino Linotype" w:cs="Palatino Linotype"/>
          <w:lang w:eastAsia="es-ES"/>
        </w:rPr>
      </w:pPr>
      <w:r w:rsidRPr="00671E36">
        <w:rPr>
          <w:rFonts w:ascii="Palatino Linotype" w:eastAsia="Palatino Linotype" w:hAnsi="Palatino Linotype" w:cs="Palatino Linotype"/>
          <w:lang w:eastAsia="es-ES"/>
        </w:rPr>
        <w:t xml:space="preserve">En otro orden de ideas, debe señalarse que si bien el particular asevera que la documentación se remite en una aparente versión pública, no menos cierto es que </w:t>
      </w:r>
      <w:r w:rsidRPr="00671E36">
        <w:rPr>
          <w:rFonts w:ascii="Palatino Linotype" w:eastAsia="Palatino Linotype" w:hAnsi="Palatino Linotype" w:cs="Palatino Linotype"/>
          <w:lang w:eastAsia="es-ES"/>
        </w:rPr>
        <w:lastRenderedPageBreak/>
        <w:t xml:space="preserve">del análisis practicado a la respuesta, no se advierte que el </w:t>
      </w:r>
      <w:r w:rsidRPr="00671E36">
        <w:rPr>
          <w:rFonts w:ascii="Palatino Linotype" w:eastAsia="Palatino Linotype" w:hAnsi="Palatino Linotype" w:cs="Palatino Linotype"/>
          <w:b/>
          <w:lang w:eastAsia="es-ES"/>
        </w:rPr>
        <w:t>Sujeto Obligado</w:t>
      </w:r>
      <w:r w:rsidRPr="00671E36">
        <w:rPr>
          <w:rFonts w:ascii="Palatino Linotype" w:eastAsia="Palatino Linotype" w:hAnsi="Palatino Linotype" w:cs="Palatino Linotype"/>
          <w:lang w:eastAsia="es-ES"/>
        </w:rPr>
        <w:t xml:space="preserve"> hubiere referido que dicha documental se remitiera en versión pública, aunado a que al constatar esta renuncia, este Instituto no pudo advertir testado alguno de datos que diera pauta a una aparente versión pública.</w:t>
      </w:r>
    </w:p>
    <w:p w:rsidR="001C5BBB" w:rsidRPr="00671E36" w:rsidRDefault="001940C4" w:rsidP="001E5E2F">
      <w:pPr>
        <w:spacing w:before="240" w:after="240" w:line="360" w:lineRule="auto"/>
        <w:jc w:val="both"/>
        <w:rPr>
          <w:rFonts w:ascii="Palatino Linotype" w:eastAsia="Palatino Linotype" w:hAnsi="Palatino Linotype" w:cs="Palatino Linotype"/>
          <w:lang w:eastAsia="es-ES"/>
        </w:rPr>
      </w:pPr>
      <w:r w:rsidRPr="00671E36">
        <w:rPr>
          <w:rFonts w:ascii="Palatino Linotype" w:eastAsia="Palatino Linotype" w:hAnsi="Palatino Linotype" w:cs="Palatino Linotype"/>
          <w:lang w:eastAsia="es-ES"/>
        </w:rPr>
        <w:t xml:space="preserve">En este sentido, </w:t>
      </w:r>
      <w:r w:rsidRPr="00671E36">
        <w:rPr>
          <w:rFonts w:ascii="Palatino Linotype" w:eastAsia="Palatino Linotype" w:hAnsi="Palatino Linotype" w:cs="Palatino Linotype"/>
          <w:lang w:val="es-ES_tradnl" w:eastAsia="zh-CN"/>
        </w:rPr>
        <w:t xml:space="preserve">no pasa desapercibido para este Organismo Garante que por regla general, las renuncias deberán contener nombre y huella dactilar, sin embargo, si en dicho acto no se le requirió al servidor público y es de esa manera en la que obra el documento solicitado dentro del patrimonio documental del </w:t>
      </w:r>
      <w:r w:rsidRPr="00671E36">
        <w:rPr>
          <w:rFonts w:ascii="Palatino Linotype" w:eastAsia="Palatino Linotype" w:hAnsi="Palatino Linotype" w:cs="Palatino Linotype"/>
          <w:b/>
          <w:lang w:val="es-ES_tradnl" w:eastAsia="zh-CN"/>
        </w:rPr>
        <w:t>Sujeto Obligado</w:t>
      </w:r>
      <w:r w:rsidRPr="00671E36">
        <w:rPr>
          <w:rFonts w:ascii="Palatino Linotype" w:eastAsia="Palatino Linotype" w:hAnsi="Palatino Linotype" w:cs="Palatino Linotype"/>
          <w:lang w:val="es-ES_tradnl" w:eastAsia="zh-CN"/>
        </w:rPr>
        <w:t xml:space="preserve">, </w:t>
      </w:r>
      <w:r w:rsidR="001C5BBB" w:rsidRPr="00671E36">
        <w:rPr>
          <w:rFonts w:ascii="Palatino Linotype" w:eastAsia="Palatino Linotype" w:hAnsi="Palatino Linotype" w:cs="Palatino Linotype"/>
          <w:lang w:val="es-ES_tradnl" w:eastAsia="zh-CN"/>
        </w:rPr>
        <w:t>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1C5BBB" w:rsidRPr="00671E36" w:rsidRDefault="001C5BBB" w:rsidP="001C5BBB">
      <w:pPr>
        <w:tabs>
          <w:tab w:val="left" w:pos="709"/>
        </w:tabs>
        <w:ind w:left="567" w:right="1324"/>
        <w:jc w:val="both"/>
        <w:rPr>
          <w:rFonts w:ascii="Palatino Linotype" w:eastAsia="Palatino Linotype" w:hAnsi="Palatino Linotype" w:cs="Palatino Linotype"/>
          <w:b/>
          <w:i/>
          <w:sz w:val="22"/>
          <w:szCs w:val="22"/>
          <w:lang w:val="es-ES_tradnl" w:eastAsia="zh-CN"/>
        </w:rPr>
      </w:pPr>
    </w:p>
    <w:p w:rsidR="001C5BBB" w:rsidRPr="00671E36" w:rsidRDefault="001C5BBB" w:rsidP="001C5BBB">
      <w:pPr>
        <w:tabs>
          <w:tab w:val="left" w:pos="993"/>
        </w:tabs>
        <w:spacing w:line="276" w:lineRule="auto"/>
        <w:ind w:left="567" w:right="851"/>
        <w:jc w:val="both"/>
        <w:rPr>
          <w:rFonts w:ascii="Palatino Linotype" w:eastAsia="Palatino Linotype" w:hAnsi="Palatino Linotype" w:cs="Palatino Linotype"/>
          <w:b/>
          <w:i/>
          <w:sz w:val="22"/>
          <w:szCs w:val="22"/>
          <w:lang w:val="es-ES_tradnl" w:eastAsia="zh-CN"/>
        </w:rPr>
      </w:pPr>
      <w:r w:rsidRPr="00671E36">
        <w:rPr>
          <w:rFonts w:ascii="Palatino Linotype" w:eastAsia="Palatino Linotype" w:hAnsi="Palatino Linotype" w:cs="Palatino Linotype"/>
          <w:b/>
          <w:i/>
          <w:sz w:val="22"/>
          <w:szCs w:val="22"/>
          <w:lang w:val="es-ES_tradnl" w:eastAsia="zh-CN"/>
        </w:rPr>
        <w:t>“El Instituto Federal de Acceso a la Información y Protección de Datos no cuenta con facultades para pronunciarse respecto de la veracidad de los documentos proporcionados por los sujetos obligados</w:t>
      </w:r>
      <w:r w:rsidRPr="00671E36">
        <w:rPr>
          <w:rFonts w:ascii="Palatino Linotype" w:eastAsia="Palatino Linotype" w:hAnsi="Palatino Linotype" w:cs="Palatino Linotype"/>
          <w:i/>
          <w:sz w:val="22"/>
          <w:szCs w:val="22"/>
          <w:lang w:val="es-ES_tradnl" w:eastAsia="zh-CN"/>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671E36">
        <w:rPr>
          <w:rFonts w:ascii="Palatino Linotype" w:eastAsia="Palatino Linotype" w:hAnsi="Palatino Linotype" w:cs="Palatino Linotype"/>
          <w:i/>
          <w:sz w:val="22"/>
          <w:szCs w:val="22"/>
          <w:lang w:val="es-ES_tradnl" w:eastAsia="zh-CN"/>
        </w:rPr>
        <w:lastRenderedPageBreak/>
        <w:t>causal que permita al Instituto Federal de Acceso a la Información y Protección de Datos conocer, vía recurso revisión, al respecto.</w:t>
      </w:r>
      <w:r w:rsidRPr="00671E36">
        <w:rPr>
          <w:rFonts w:ascii="Palatino Linotype" w:eastAsia="Palatino Linotype" w:hAnsi="Palatino Linotype" w:cs="Palatino Linotype"/>
          <w:b/>
          <w:i/>
          <w:sz w:val="22"/>
          <w:szCs w:val="22"/>
          <w:lang w:val="es-ES_tradnl" w:eastAsia="zh-CN"/>
        </w:rPr>
        <w:t>”</w:t>
      </w:r>
    </w:p>
    <w:p w:rsidR="001940C4" w:rsidRPr="00671E36" w:rsidRDefault="001940C4" w:rsidP="001C5BBB">
      <w:pPr>
        <w:spacing w:line="360" w:lineRule="auto"/>
        <w:jc w:val="both"/>
        <w:rPr>
          <w:rFonts w:ascii="Palatino Linotype" w:eastAsia="Palatino Linotype" w:hAnsi="Palatino Linotype" w:cs="Palatino Linotype"/>
        </w:rPr>
      </w:pPr>
    </w:p>
    <w:p w:rsidR="001C5BBB" w:rsidRPr="00671E36" w:rsidRDefault="001940C4" w:rsidP="001C5BBB">
      <w:pPr>
        <w:spacing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Máxime que desde la respuesta se acreditó haber </w:t>
      </w:r>
      <w:r w:rsidR="001E5E2F" w:rsidRPr="00671E36">
        <w:rPr>
          <w:rFonts w:ascii="Palatino Linotype" w:eastAsia="Palatino Linotype" w:hAnsi="Palatino Linotype" w:cs="Palatino Linotype"/>
          <w:lang w:val="es-ES_tradnl" w:eastAsia="zh-CN"/>
        </w:rPr>
        <w:t xml:space="preserve">realizado la búsqueda exhaustiva y razonable en los archivos y al haberse pronunciado la Servidora Pública competente, es decir, la </w:t>
      </w:r>
      <w:r w:rsidR="001E5E2F" w:rsidRPr="00671E36">
        <w:rPr>
          <w:rFonts w:ascii="Palatino Linotype" w:eastAsia="Palatino Linotype" w:hAnsi="Palatino Linotype" w:cs="Palatino Linotype"/>
          <w:lang w:eastAsia="zh-CN"/>
        </w:rPr>
        <w:t xml:space="preserve">Directora de </w:t>
      </w:r>
      <w:r w:rsidRPr="00671E36">
        <w:rPr>
          <w:rFonts w:ascii="Palatino Linotype" w:eastAsia="Palatino Linotype" w:hAnsi="Palatino Linotype" w:cs="Palatino Linotype"/>
          <w:lang w:eastAsia="zh-CN"/>
        </w:rPr>
        <w:t>Administración</w:t>
      </w:r>
      <w:r w:rsidR="001E5E2F" w:rsidRPr="00671E36">
        <w:rPr>
          <w:rFonts w:ascii="Palatino Linotype" w:eastAsia="Palatino Linotype" w:hAnsi="Palatino Linotype" w:cs="Palatino Linotype"/>
          <w:lang w:eastAsia="zh-CN"/>
        </w:rPr>
        <w:t xml:space="preserve">. </w:t>
      </w:r>
      <w:r w:rsidRPr="00671E36">
        <w:rPr>
          <w:rFonts w:ascii="Palatino Linotype" w:eastAsia="Palatino Linotype" w:hAnsi="Palatino Linotype" w:cs="Palatino Linotype"/>
        </w:rPr>
        <w:t xml:space="preserve">Asimismo se considera que al asegurar que </w:t>
      </w:r>
      <w:r w:rsidR="001C5BBB" w:rsidRPr="00671E36">
        <w:rPr>
          <w:rFonts w:ascii="Palatino Linotype" w:eastAsia="Palatino Linotype" w:hAnsi="Palatino Linotype" w:cs="Palatino Linotype"/>
          <w:b/>
          <w:i/>
        </w:rPr>
        <w:t>“</w:t>
      </w:r>
      <w:r w:rsidR="001C5BBB" w:rsidRPr="00671E36">
        <w:rPr>
          <w:rFonts w:ascii="Palatino Linotype" w:eastAsia="Palatino Linotype" w:hAnsi="Palatino Linotype" w:cs="Palatino Linotype"/>
          <w:b/>
          <w:i/>
          <w:u w:val="single"/>
        </w:rPr>
        <w:t>LA RENUNCIA NO TIENE NOMBRE Y HUELLA PARECE TESTADA EN BLANCO Y NO ADJUNTAN ACTA DE COMITE EN CASO DE QUE ESTE TESTADA</w:t>
      </w:r>
      <w:r w:rsidR="001C5BBB" w:rsidRPr="00671E36">
        <w:rPr>
          <w:rFonts w:ascii="Palatino Linotype" w:eastAsia="Palatino Linotype" w:hAnsi="Palatino Linotype" w:cs="Palatino Linotype"/>
          <w:b/>
          <w:i/>
        </w:rPr>
        <w:t xml:space="preserve">" </w:t>
      </w:r>
      <w:r w:rsidR="001C5BBB" w:rsidRPr="00671E36">
        <w:rPr>
          <w:rFonts w:ascii="Palatino Linotype" w:eastAsia="Palatino Linotype" w:hAnsi="Palatino Linotype" w:cs="Palatino Linotype"/>
          <w:i/>
        </w:rPr>
        <w:t xml:space="preserve">(Sic) (Énfasis añadido), </w:t>
      </w:r>
      <w:r w:rsidR="001C5BBB" w:rsidRPr="00671E36">
        <w:rPr>
          <w:rFonts w:ascii="Palatino Linotype" w:eastAsia="Palatino Linotype" w:hAnsi="Palatino Linotype" w:cs="Palatino Linotype"/>
        </w:rPr>
        <w:t xml:space="preserve">parcialmente está dudando de la veracidad de la información proporcionada por el </w:t>
      </w:r>
      <w:r w:rsidR="001C5BBB" w:rsidRPr="00671E36">
        <w:rPr>
          <w:rFonts w:ascii="Palatino Linotype" w:eastAsia="Palatino Linotype" w:hAnsi="Palatino Linotype" w:cs="Palatino Linotype"/>
          <w:b/>
        </w:rPr>
        <w:t>Sujeto Obligado</w:t>
      </w:r>
      <w:r w:rsidR="001C5BBB" w:rsidRPr="00671E36">
        <w:rPr>
          <w:rFonts w:ascii="Palatino Linotype" w:eastAsia="Palatino Linotype" w:hAnsi="Palatino Linotype" w:cs="Palatino Linotype"/>
        </w:rPr>
        <w:t xml:space="preserve">, lo cual contraviene a lo dispuesto por el artículo 191, fracción V de la Ley de Transparencia Local, no obstante debe </w:t>
      </w:r>
      <w:r w:rsidRPr="00671E36">
        <w:rPr>
          <w:rFonts w:ascii="Palatino Linotype" w:eastAsia="Palatino Linotype" w:hAnsi="Palatino Linotype" w:cs="Palatino Linotype"/>
        </w:rPr>
        <w:t>reiterarse</w:t>
      </w:r>
      <w:r w:rsidR="001C5BBB" w:rsidRPr="00671E36">
        <w:rPr>
          <w:rFonts w:ascii="Palatino Linotype" w:eastAsia="Palatino Linotype" w:hAnsi="Palatino Linotype" w:cs="Palatino Linotype"/>
        </w:rPr>
        <w:t xml:space="preserve"> que del análisis practicado a este documento, no se advierte que se hubiere testado algún dato, aunado a que la servidora pública habilitada ya señaló que dicha renuncia pertenece al servidor público</w:t>
      </w:r>
      <w:r w:rsidR="00761923" w:rsidRPr="00671E36">
        <w:rPr>
          <w:rFonts w:ascii="Palatino Linotype" w:eastAsia="Palatino Linotype" w:hAnsi="Palatino Linotype" w:cs="Palatino Linotype"/>
        </w:rPr>
        <w:t xml:space="preserve"> Jesús Emmanuel </w:t>
      </w:r>
      <w:proofErr w:type="spellStart"/>
      <w:r w:rsidR="00761923" w:rsidRPr="00671E36">
        <w:rPr>
          <w:rFonts w:ascii="Palatino Linotype" w:eastAsia="Palatino Linotype" w:hAnsi="Palatino Linotype" w:cs="Palatino Linotype"/>
        </w:rPr>
        <w:t>Encastín</w:t>
      </w:r>
      <w:proofErr w:type="spellEnd"/>
      <w:r w:rsidR="00761923" w:rsidRPr="00671E36">
        <w:rPr>
          <w:rFonts w:ascii="Palatino Linotype" w:eastAsia="Palatino Linotype" w:hAnsi="Palatino Linotype" w:cs="Palatino Linotype"/>
        </w:rPr>
        <w:t xml:space="preserve"> Rendón, </w:t>
      </w:r>
      <w:r w:rsidRPr="00671E36">
        <w:rPr>
          <w:rFonts w:ascii="Palatino Linotype" w:eastAsia="Palatino Linotype" w:hAnsi="Palatino Linotype" w:cs="Palatino Linotype"/>
        </w:rPr>
        <w:t xml:space="preserve">sin que obre pronunciamiento alguno respecto de que la hubiera remitido  en versión pública. </w:t>
      </w:r>
    </w:p>
    <w:p w:rsidR="001C5BBB" w:rsidRPr="00671E36" w:rsidRDefault="001C5BBB" w:rsidP="001C5BBB">
      <w:pPr>
        <w:spacing w:line="360" w:lineRule="auto"/>
        <w:jc w:val="both"/>
        <w:rPr>
          <w:rFonts w:ascii="Palatino Linotype" w:eastAsia="Palatino Linotype" w:hAnsi="Palatino Linotype" w:cs="Palatino Linotype"/>
        </w:rPr>
      </w:pPr>
    </w:p>
    <w:p w:rsidR="001C5BBB" w:rsidRPr="00671E36" w:rsidRDefault="001C5BBB" w:rsidP="001C5BBB">
      <w:pPr>
        <w:spacing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 xml:space="preserve">Es por lo anterior que este Organismo Garante estima que al hacer entrega de un documento en el que obre la renuncia del servidor público previamente referenciado, se colma lo peticionado en la solicitud de información, en ese sentido, debe resaltarse que </w:t>
      </w:r>
      <w:r w:rsidRPr="00671E36">
        <w:rPr>
          <w:rFonts w:ascii="Palatino Linotype" w:eastAsia="Palatino Linotype" w:hAnsi="Palatino Linotype" w:cs="Palatino Linotype"/>
          <w:lang w:val="es-MX"/>
        </w:rPr>
        <w:t xml:space="preserve">el derecho de acceso a la información pública se satisface en aquellos casos en que se entregue el soporte documental en que conste la información pública, sin la necesidad de elaborar documentos </w:t>
      </w:r>
      <w:r w:rsidRPr="00671E36">
        <w:rPr>
          <w:rFonts w:ascii="Palatino Linotype" w:eastAsia="Palatino Linotype" w:hAnsi="Palatino Linotype" w:cs="Palatino Linotype"/>
          <w:i/>
          <w:iCs/>
          <w:lang w:val="es-MX"/>
        </w:rPr>
        <w:t>ad hoc</w:t>
      </w:r>
      <w:r w:rsidRPr="00671E36">
        <w:rPr>
          <w:rFonts w:ascii="Palatino Linotype" w:eastAsia="Palatino Linotype" w:hAnsi="Palatino Linotype" w:cs="Palatino Linotype"/>
          <w:lang w:val="es-MX"/>
        </w:rPr>
        <w:t xml:space="preserve">; lo cual, toma sustento en el artículo 160 de la Ley de Transparencia y Acceso a la Información Pública del Estado de México y Municipios, el cual refiere que los sujetos obligados </w:t>
      </w:r>
      <w:r w:rsidRPr="00671E36">
        <w:rPr>
          <w:rFonts w:ascii="Palatino Linotype" w:eastAsia="Palatino Linotype" w:hAnsi="Palatino Linotype" w:cs="Palatino Linotype"/>
          <w:lang w:val="es-MX"/>
        </w:rPr>
        <w:lastRenderedPageBreak/>
        <w:t>deberán otorgar acceso a los documentos que se encuentren en sus archivos o que estén obligados a documentar de acuerdo con sus facultades, competencias o funciones en el formato que el solicitante manifieste, aunado a esto los sujetos obligados deberán entregar la información que obre en sus archivos, tal como lo establecen los artículos 12, 24 y 166 primer párrafo de la Ley de Transparencia Local, mismos que se insertan a continuación:</w:t>
      </w:r>
    </w:p>
    <w:p w:rsidR="001C5BBB" w:rsidRPr="00671E36" w:rsidRDefault="001C5BBB" w:rsidP="001C5BBB">
      <w:pPr>
        <w:spacing w:line="360" w:lineRule="auto"/>
        <w:jc w:val="both"/>
        <w:rPr>
          <w:rFonts w:ascii="Palatino Linotype" w:eastAsia="Palatino Linotype" w:hAnsi="Palatino Linotype" w:cs="Palatino Linotype"/>
          <w:lang w:val="es-MX"/>
        </w:rPr>
      </w:pPr>
    </w:p>
    <w:p w:rsidR="001C5BBB" w:rsidRPr="00671E36" w:rsidRDefault="001C5BBB" w:rsidP="001C5BBB">
      <w:pPr>
        <w:spacing w:line="276" w:lineRule="auto"/>
        <w:ind w:left="567" w:right="851"/>
        <w:jc w:val="both"/>
        <w:rPr>
          <w:rFonts w:ascii="Palatino Linotype" w:eastAsia="Palatino Linotype" w:hAnsi="Palatino Linotype" w:cs="Palatino Linotype"/>
          <w:b/>
          <w:i/>
          <w:sz w:val="22"/>
        </w:rPr>
      </w:pPr>
      <w:r w:rsidRPr="00671E36">
        <w:rPr>
          <w:rFonts w:ascii="Palatino Linotype" w:eastAsia="Palatino Linotype" w:hAnsi="Palatino Linotype" w:cs="Palatino Linotype"/>
          <w:i/>
          <w:sz w:val="22"/>
        </w:rPr>
        <w:t>“</w:t>
      </w:r>
      <w:r w:rsidRPr="00671E36">
        <w:rPr>
          <w:rFonts w:ascii="Palatino Linotype" w:eastAsia="Palatino Linotype" w:hAnsi="Palatino Linotype" w:cs="Palatino Linotype"/>
          <w:b/>
          <w:i/>
          <w:sz w:val="22"/>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1C5BBB" w:rsidRPr="00671E36" w:rsidRDefault="001C5BBB" w:rsidP="001C5BBB">
      <w:pPr>
        <w:spacing w:line="276" w:lineRule="auto"/>
        <w:ind w:left="567" w:right="851"/>
        <w:jc w:val="both"/>
        <w:rPr>
          <w:rFonts w:ascii="Palatino Linotype" w:eastAsia="Palatino Linotype" w:hAnsi="Palatino Linotype" w:cs="Palatino Linotype"/>
          <w:b/>
          <w:i/>
          <w:sz w:val="22"/>
        </w:rPr>
      </w:pPr>
      <w:r w:rsidRPr="00671E36">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w:t>
      </w:r>
    </w:p>
    <w:p w:rsidR="001C5BBB" w:rsidRPr="00671E36" w:rsidRDefault="001C5BBB" w:rsidP="001C5BBB">
      <w:pPr>
        <w:spacing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w:t>
      </w:r>
    </w:p>
    <w:p w:rsidR="001C5BBB" w:rsidRPr="00671E36" w:rsidRDefault="001C5BBB" w:rsidP="001C5BBB">
      <w:pPr>
        <w:spacing w:line="276" w:lineRule="auto"/>
        <w:ind w:left="567" w:right="851"/>
        <w:jc w:val="both"/>
        <w:rPr>
          <w:rFonts w:ascii="Palatino Linotype" w:eastAsia="Palatino Linotype" w:hAnsi="Palatino Linotype" w:cs="Palatino Linotype"/>
          <w:b/>
          <w:i/>
          <w:sz w:val="22"/>
        </w:rPr>
      </w:pPr>
      <w:r w:rsidRPr="00671E36">
        <w:rPr>
          <w:rFonts w:ascii="Palatino Linotype" w:eastAsia="Palatino Linotype" w:hAnsi="Palatino Linotype" w:cs="Palatino Linotype"/>
          <w:b/>
          <w:i/>
          <w:sz w:val="22"/>
        </w:rPr>
        <w:t>Artículo 24</w:t>
      </w:r>
    </w:p>
    <w:p w:rsidR="001C5BBB" w:rsidRPr="00671E36" w:rsidRDefault="001C5BBB" w:rsidP="001C5BBB">
      <w:pPr>
        <w:spacing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w:t>
      </w:r>
    </w:p>
    <w:p w:rsidR="001C5BBB" w:rsidRPr="00671E36" w:rsidRDefault="001C5BBB" w:rsidP="001C5BBB">
      <w:pPr>
        <w:spacing w:line="276" w:lineRule="auto"/>
        <w:ind w:left="567" w:right="851"/>
        <w:jc w:val="both"/>
        <w:rPr>
          <w:rFonts w:ascii="Palatino Linotype" w:eastAsia="Palatino Linotype" w:hAnsi="Palatino Linotype" w:cs="Palatino Linotype"/>
          <w:b/>
          <w:i/>
          <w:sz w:val="22"/>
        </w:rPr>
      </w:pPr>
      <w:r w:rsidRPr="00671E36">
        <w:rPr>
          <w:rFonts w:ascii="Palatino Linotype" w:eastAsia="Palatino Linotype" w:hAnsi="Palatino Linotype" w:cs="Palatino Linotype"/>
          <w:b/>
          <w:i/>
          <w:sz w:val="22"/>
        </w:rPr>
        <w:t>Los sujetos obligados solo proporcionarán la información pública que generen, administren o posean en el ejercicio de sus atribuciones.</w:t>
      </w:r>
    </w:p>
    <w:p w:rsidR="001C5BBB" w:rsidRPr="00671E36" w:rsidRDefault="001C5BBB" w:rsidP="001C5BBB">
      <w:pPr>
        <w:spacing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i/>
          <w:sz w:val="22"/>
        </w:rPr>
        <w:t>…</w:t>
      </w:r>
    </w:p>
    <w:p w:rsidR="001C5BBB" w:rsidRPr="00671E36" w:rsidRDefault="001C5BBB" w:rsidP="001C5BBB">
      <w:pPr>
        <w:spacing w:line="276" w:lineRule="auto"/>
        <w:ind w:left="567" w:right="851"/>
        <w:jc w:val="both"/>
        <w:rPr>
          <w:rFonts w:ascii="Palatino Linotype" w:eastAsia="Palatino Linotype" w:hAnsi="Palatino Linotype" w:cs="Palatino Linotype"/>
          <w:i/>
          <w:sz w:val="22"/>
        </w:rPr>
      </w:pPr>
      <w:r w:rsidRPr="00671E36">
        <w:rPr>
          <w:rFonts w:ascii="Palatino Linotype" w:eastAsia="Palatino Linotype" w:hAnsi="Palatino Linotype" w:cs="Palatino Linotype"/>
          <w:b/>
          <w:i/>
          <w:sz w:val="22"/>
        </w:rPr>
        <w:t>Artículo 166. La obligación de acceso a la información pública se tendrá por cumplida cuando el solicitante tenga a su disposición la información requerida, o cuando realice la consulta de la misma en el lugar en el que ésta se localice</w:t>
      </w:r>
      <w:r w:rsidRPr="00671E36">
        <w:rPr>
          <w:rFonts w:ascii="Palatino Linotype" w:eastAsia="Palatino Linotype" w:hAnsi="Palatino Linotype" w:cs="Palatino Linotype"/>
          <w:i/>
          <w:sz w:val="22"/>
        </w:rPr>
        <w:t>.” (Sic) (Énfasis añadido)</w:t>
      </w:r>
    </w:p>
    <w:p w:rsidR="001C5BBB" w:rsidRPr="00671E36" w:rsidRDefault="001C5BBB" w:rsidP="00126837">
      <w:pPr>
        <w:spacing w:line="360" w:lineRule="auto"/>
        <w:ind w:right="49"/>
        <w:jc w:val="both"/>
        <w:rPr>
          <w:rFonts w:ascii="Palatino Linotype" w:hAnsi="Palatino Linotype"/>
          <w:lang w:eastAsia="es-ES"/>
        </w:rPr>
      </w:pPr>
    </w:p>
    <w:p w:rsidR="00A14BB7" w:rsidRPr="00671E36" w:rsidRDefault="007550CE" w:rsidP="001C5BBB">
      <w:pPr>
        <w:spacing w:line="360" w:lineRule="auto"/>
        <w:ind w:right="49"/>
        <w:jc w:val="both"/>
        <w:rPr>
          <w:rFonts w:ascii="Palatino Linotype" w:eastAsia="Palatino Linotype" w:hAnsi="Palatino Linotype" w:cs="Palatino Linotype"/>
          <w:lang w:eastAsia="es-ES"/>
        </w:rPr>
      </w:pPr>
      <w:r w:rsidRPr="00671E36">
        <w:rPr>
          <w:rFonts w:ascii="Palatino Linotype" w:eastAsia="Palatino Linotype" w:hAnsi="Palatino Linotype" w:cs="Palatino Linotype"/>
          <w:lang w:eastAsia="es-ES"/>
        </w:rPr>
        <w:t xml:space="preserve">Es por </w:t>
      </w:r>
      <w:r w:rsidR="00A14BB7" w:rsidRPr="00671E36">
        <w:rPr>
          <w:rFonts w:ascii="Palatino Linotype" w:eastAsia="Palatino Linotype" w:hAnsi="Palatino Linotype" w:cs="Palatino Linotype"/>
          <w:lang w:eastAsia="es-ES"/>
        </w:rPr>
        <w:t xml:space="preserve">todo </w:t>
      </w:r>
      <w:r w:rsidRPr="00671E36">
        <w:rPr>
          <w:rFonts w:ascii="Palatino Linotype" w:eastAsia="Palatino Linotype" w:hAnsi="Palatino Linotype" w:cs="Palatino Linotype"/>
          <w:lang w:eastAsia="es-ES"/>
        </w:rPr>
        <w:t xml:space="preserve">lo </w:t>
      </w:r>
      <w:r w:rsidR="00A14BB7" w:rsidRPr="00671E36">
        <w:rPr>
          <w:rFonts w:ascii="Palatino Linotype" w:eastAsia="Palatino Linotype" w:hAnsi="Palatino Linotype" w:cs="Palatino Linotype"/>
          <w:lang w:eastAsia="es-ES"/>
        </w:rPr>
        <w:t xml:space="preserve">expuesto </w:t>
      </w:r>
      <w:r w:rsidRPr="00671E36">
        <w:rPr>
          <w:rFonts w:ascii="Palatino Linotype" w:eastAsia="Palatino Linotype" w:hAnsi="Palatino Linotype" w:cs="Palatino Linotype"/>
          <w:lang w:eastAsia="es-ES"/>
        </w:rPr>
        <w:t>anterior</w:t>
      </w:r>
      <w:r w:rsidR="00A14BB7" w:rsidRPr="00671E36">
        <w:rPr>
          <w:rFonts w:ascii="Palatino Linotype" w:eastAsia="Palatino Linotype" w:hAnsi="Palatino Linotype" w:cs="Palatino Linotype"/>
          <w:lang w:eastAsia="es-ES"/>
        </w:rPr>
        <w:t>mente</w:t>
      </w:r>
      <w:r w:rsidRPr="00671E36">
        <w:rPr>
          <w:rFonts w:ascii="Palatino Linotype" w:eastAsia="Palatino Linotype" w:hAnsi="Palatino Linotype" w:cs="Palatino Linotype"/>
          <w:lang w:eastAsia="es-ES"/>
        </w:rPr>
        <w:t xml:space="preserve"> que se determina que desde la respuesta a la solicitud de informac</w:t>
      </w:r>
      <w:r w:rsidR="002F362B" w:rsidRPr="00671E36">
        <w:rPr>
          <w:rFonts w:ascii="Palatino Linotype" w:eastAsia="Palatino Linotype" w:hAnsi="Palatino Linotype" w:cs="Palatino Linotype"/>
          <w:lang w:eastAsia="es-ES"/>
        </w:rPr>
        <w:t xml:space="preserve">ión, el </w:t>
      </w:r>
      <w:r w:rsidR="002F362B" w:rsidRPr="00671E36">
        <w:rPr>
          <w:rFonts w:ascii="Palatino Linotype" w:eastAsia="Palatino Linotype" w:hAnsi="Palatino Linotype" w:cs="Palatino Linotype"/>
          <w:b/>
          <w:lang w:eastAsia="es-ES"/>
        </w:rPr>
        <w:t xml:space="preserve">Sujeto Obligado </w:t>
      </w:r>
      <w:r w:rsidR="000F4FE0" w:rsidRPr="00671E36">
        <w:rPr>
          <w:rFonts w:ascii="Palatino Linotype" w:eastAsia="Palatino Linotype" w:hAnsi="Palatino Linotype" w:cs="Palatino Linotype"/>
          <w:lang w:eastAsia="es-ES"/>
        </w:rPr>
        <w:t>la atendió a</w:t>
      </w:r>
      <w:r w:rsidR="000F4FE0" w:rsidRPr="00671E36">
        <w:rPr>
          <w:rFonts w:ascii="Palatino Linotype" w:eastAsia="Palatino Linotype" w:hAnsi="Palatino Linotype" w:cs="Palatino Linotype"/>
          <w:b/>
          <w:lang w:eastAsia="es-ES"/>
        </w:rPr>
        <w:t xml:space="preserve"> </w:t>
      </w:r>
      <w:r w:rsidR="000F4FE0" w:rsidRPr="00671E36">
        <w:rPr>
          <w:rFonts w:ascii="Palatino Linotype" w:eastAsia="Palatino Linotype" w:hAnsi="Palatino Linotype" w:cs="Palatino Linotype"/>
          <w:lang w:eastAsia="es-ES"/>
        </w:rPr>
        <w:t xml:space="preserve">cabalidad proporcionando </w:t>
      </w:r>
      <w:r w:rsidR="000F4FE0" w:rsidRPr="00671E36">
        <w:rPr>
          <w:rFonts w:ascii="Palatino Linotype" w:eastAsia="Palatino Linotype" w:hAnsi="Palatino Linotype" w:cs="Palatino Linotype"/>
          <w:b/>
          <w:u w:val="single"/>
          <w:lang w:eastAsia="es-ES"/>
        </w:rPr>
        <w:t xml:space="preserve">la </w:t>
      </w:r>
      <w:r w:rsidR="001C5BBB" w:rsidRPr="00671E36">
        <w:rPr>
          <w:rFonts w:ascii="Palatino Linotype" w:eastAsia="Palatino Linotype" w:hAnsi="Palatino Linotype" w:cs="Palatino Linotype"/>
          <w:b/>
          <w:u w:val="single"/>
          <w:lang w:eastAsia="es-ES"/>
        </w:rPr>
        <w:t xml:space="preserve">renuncia del servidor público Jesús Emmanuel </w:t>
      </w:r>
      <w:proofErr w:type="spellStart"/>
      <w:r w:rsidR="001C5BBB" w:rsidRPr="00671E36">
        <w:rPr>
          <w:rFonts w:ascii="Palatino Linotype" w:eastAsia="Palatino Linotype" w:hAnsi="Palatino Linotype" w:cs="Palatino Linotype"/>
          <w:b/>
          <w:u w:val="single"/>
          <w:lang w:eastAsia="es-ES"/>
        </w:rPr>
        <w:t>Encastín</w:t>
      </w:r>
      <w:proofErr w:type="spellEnd"/>
      <w:r w:rsidR="001C5BBB" w:rsidRPr="00671E36">
        <w:rPr>
          <w:rFonts w:ascii="Palatino Linotype" w:eastAsia="Palatino Linotype" w:hAnsi="Palatino Linotype" w:cs="Palatino Linotype"/>
          <w:b/>
          <w:u w:val="single"/>
          <w:lang w:eastAsia="es-ES"/>
        </w:rPr>
        <w:t xml:space="preserve"> </w:t>
      </w:r>
      <w:r w:rsidR="001C5BBB" w:rsidRPr="00671E36">
        <w:rPr>
          <w:rFonts w:ascii="Palatino Linotype" w:eastAsia="Palatino Linotype" w:hAnsi="Palatino Linotype" w:cs="Palatino Linotype"/>
          <w:b/>
          <w:u w:val="single"/>
          <w:lang w:eastAsia="es-ES"/>
        </w:rPr>
        <w:lastRenderedPageBreak/>
        <w:t>Rendón</w:t>
      </w:r>
      <w:r w:rsidR="006D71B9" w:rsidRPr="00671E36">
        <w:rPr>
          <w:rFonts w:ascii="Palatino Linotype" w:eastAsia="Palatino Linotype" w:hAnsi="Palatino Linotype" w:cs="Palatino Linotype"/>
          <w:lang w:eastAsia="es-ES"/>
        </w:rPr>
        <w:t xml:space="preserve">, misma que fue solicitada por el particular, por lo tanto, </w:t>
      </w:r>
      <w:r w:rsidR="00126837" w:rsidRPr="00671E36">
        <w:rPr>
          <w:rFonts w:ascii="Palatino Linotype" w:eastAsia="Palatino Linotype" w:hAnsi="Palatino Linotype" w:cs="Palatino Linotype"/>
          <w:lang w:eastAsia="es-ES"/>
        </w:rPr>
        <w:t xml:space="preserve">lo procedente para este Organismo Garante es confirmar la respuesta del </w:t>
      </w:r>
      <w:r w:rsidR="00126837" w:rsidRPr="00671E36">
        <w:rPr>
          <w:rFonts w:ascii="Palatino Linotype" w:eastAsia="Palatino Linotype" w:hAnsi="Palatino Linotype" w:cs="Palatino Linotype"/>
          <w:b/>
          <w:lang w:eastAsia="es-ES"/>
        </w:rPr>
        <w:t>Sujeto Obligado</w:t>
      </w:r>
      <w:r w:rsidR="00F976A5" w:rsidRPr="00671E36">
        <w:rPr>
          <w:rFonts w:ascii="Palatino Linotype" w:eastAsia="Palatino Linotype" w:hAnsi="Palatino Linotype" w:cs="Palatino Linotype"/>
          <w:lang w:eastAsia="es-ES"/>
        </w:rPr>
        <w:t xml:space="preserve">. </w:t>
      </w:r>
    </w:p>
    <w:p w:rsidR="001C5BBB" w:rsidRPr="00671E36" w:rsidRDefault="001C5BBB" w:rsidP="001C5BBB">
      <w:pPr>
        <w:spacing w:line="360" w:lineRule="auto"/>
        <w:ind w:right="49"/>
        <w:jc w:val="both"/>
        <w:rPr>
          <w:rFonts w:ascii="Palatino Linotype" w:eastAsia="Palatino Linotype" w:hAnsi="Palatino Linotype" w:cs="Palatino Linotype"/>
          <w:lang w:eastAsia="es-ES"/>
        </w:rPr>
      </w:pPr>
    </w:p>
    <w:p w:rsidR="00E7339E" w:rsidRPr="00671E36" w:rsidRDefault="00743CCC">
      <w:pPr>
        <w:spacing w:before="80" w:after="240"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rPr>
        <w:t>Así, con fundamento en lo prescrito en los</w:t>
      </w:r>
      <w:r w:rsidRPr="00671E36">
        <w:t xml:space="preserve"> </w:t>
      </w:r>
      <w:r w:rsidRPr="00671E36">
        <w:rPr>
          <w:rFonts w:ascii="Palatino Linotype" w:eastAsia="Palatino Linotype" w:hAnsi="Palatino Linotype" w:cs="Palatino Linotype"/>
        </w:rPr>
        <w:t>artículos 5 párrafos trigésimo</w:t>
      </w:r>
      <w:r w:rsidR="006D71B9" w:rsidRPr="00671E36">
        <w:rPr>
          <w:rFonts w:ascii="Palatino Linotype" w:eastAsia="Palatino Linotype" w:hAnsi="Palatino Linotype" w:cs="Palatino Linotype"/>
        </w:rPr>
        <w:t xml:space="preserve"> segundo, trigésimo tercero y trigésimo tercer</w:t>
      </w:r>
      <w:r w:rsidRPr="00671E36">
        <w:rPr>
          <w:rFonts w:ascii="Palatino Linotype" w:eastAsia="Palatino Linotype" w:hAnsi="Palatino Linotype" w:cs="Palatino Linotype"/>
        </w:rPr>
        <w: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E7339E" w:rsidRPr="00671E36" w:rsidRDefault="00743CCC">
      <w:pPr>
        <w:spacing w:line="259" w:lineRule="auto"/>
        <w:ind w:left="-142" w:right="49"/>
        <w:jc w:val="center"/>
        <w:rPr>
          <w:rFonts w:ascii="Palatino Linotype" w:eastAsia="Palatino Linotype" w:hAnsi="Palatino Linotype" w:cs="Palatino Linotype"/>
          <w:b/>
          <w:sz w:val="28"/>
          <w:szCs w:val="28"/>
        </w:rPr>
      </w:pPr>
      <w:bookmarkStart w:id="1" w:name="_heading=h.gjdgxs" w:colFirst="0" w:colLast="0"/>
      <w:bookmarkEnd w:id="1"/>
      <w:r w:rsidRPr="00671E36">
        <w:rPr>
          <w:rFonts w:ascii="Palatino Linotype" w:eastAsia="Palatino Linotype" w:hAnsi="Palatino Linotype" w:cs="Palatino Linotype"/>
          <w:b/>
          <w:sz w:val="28"/>
          <w:szCs w:val="28"/>
        </w:rPr>
        <w:t>R E S U E L V E:</w:t>
      </w:r>
    </w:p>
    <w:p w:rsidR="00E7339E" w:rsidRPr="00671E36" w:rsidRDefault="00E7339E">
      <w:pPr>
        <w:spacing w:line="259" w:lineRule="auto"/>
        <w:ind w:left="-142" w:right="49"/>
        <w:jc w:val="center"/>
        <w:rPr>
          <w:rFonts w:ascii="Palatino Linotype" w:eastAsia="Palatino Linotype" w:hAnsi="Palatino Linotype" w:cs="Palatino Linotype"/>
          <w:b/>
          <w:sz w:val="28"/>
          <w:szCs w:val="28"/>
        </w:rPr>
      </w:pPr>
    </w:p>
    <w:p w:rsidR="00E7339E" w:rsidRPr="00671E36" w:rsidRDefault="00743CCC">
      <w:pPr>
        <w:spacing w:line="360" w:lineRule="auto"/>
        <w:jc w:val="both"/>
      </w:pPr>
      <w:bookmarkStart w:id="2" w:name="_heading=h.1fob9te" w:colFirst="0" w:colLast="0"/>
      <w:bookmarkEnd w:id="2"/>
      <w:r w:rsidRPr="00671E36">
        <w:rPr>
          <w:rFonts w:ascii="Palatino Linotype" w:eastAsia="Palatino Linotype" w:hAnsi="Palatino Linotype" w:cs="Palatino Linotype"/>
          <w:b/>
        </w:rPr>
        <w:t>Primero.</w:t>
      </w:r>
      <w:r w:rsidRPr="00671E36">
        <w:rPr>
          <w:rFonts w:ascii="Palatino Linotype" w:eastAsia="Palatino Linotype" w:hAnsi="Palatino Linotype" w:cs="Palatino Linotype"/>
        </w:rPr>
        <w:t xml:space="preserve"> Resultan </w:t>
      </w:r>
      <w:r w:rsidRPr="00671E36">
        <w:rPr>
          <w:rFonts w:ascii="Palatino Linotype" w:eastAsia="Palatino Linotype" w:hAnsi="Palatino Linotype" w:cs="Palatino Linotype"/>
          <w:b/>
        </w:rPr>
        <w:t>infundados</w:t>
      </w:r>
      <w:r w:rsidRPr="00671E36">
        <w:rPr>
          <w:rFonts w:ascii="Palatino Linotype" w:eastAsia="Palatino Linotype" w:hAnsi="Palatino Linotype" w:cs="Palatino Linotype"/>
        </w:rPr>
        <w:t xml:space="preserve"> los motivos de inconformidad aducidos por </w:t>
      </w:r>
      <w:r w:rsidRPr="00671E36">
        <w:rPr>
          <w:rFonts w:ascii="Palatino Linotype" w:eastAsia="Palatino Linotype" w:hAnsi="Palatino Linotype" w:cs="Palatino Linotype"/>
          <w:b/>
        </w:rPr>
        <w:t>la parte</w:t>
      </w:r>
      <w:r w:rsidRPr="00671E36">
        <w:rPr>
          <w:rFonts w:ascii="Palatino Linotype" w:eastAsia="Palatino Linotype" w:hAnsi="Palatino Linotype" w:cs="Palatino Linotype"/>
        </w:rPr>
        <w:t xml:space="preserve"> </w:t>
      </w:r>
      <w:r w:rsidRPr="00671E36">
        <w:rPr>
          <w:rFonts w:ascii="Palatino Linotype" w:eastAsia="Palatino Linotype" w:hAnsi="Palatino Linotype" w:cs="Palatino Linotype"/>
          <w:b/>
        </w:rPr>
        <w:t>Recurrente</w:t>
      </w:r>
      <w:r w:rsidRPr="00671E36">
        <w:rPr>
          <w:rFonts w:ascii="Palatino Linotype" w:eastAsia="Palatino Linotype" w:hAnsi="Palatino Linotype" w:cs="Palatino Linotype"/>
        </w:rPr>
        <w:t xml:space="preserve"> en el recurso de revisión </w:t>
      </w:r>
      <w:r w:rsidR="001C5BBB" w:rsidRPr="00671E36">
        <w:rPr>
          <w:rFonts w:ascii="Palatino Linotype" w:eastAsia="Palatino Linotype" w:hAnsi="Palatino Linotype" w:cs="Palatino Linotype"/>
          <w:b/>
        </w:rPr>
        <w:t>04639/INFOEM/IP/RR/2023</w:t>
      </w:r>
      <w:r w:rsidRPr="00671E36">
        <w:rPr>
          <w:rFonts w:ascii="Palatino Linotype" w:eastAsia="Palatino Linotype" w:hAnsi="Palatino Linotype" w:cs="Palatino Linotype"/>
        </w:rPr>
        <w:t xml:space="preserve">; por lo que, en términos de los argumentos señalados en el Considerando Cuarto, se </w:t>
      </w:r>
      <w:r w:rsidRPr="00671E36">
        <w:rPr>
          <w:rFonts w:ascii="Palatino Linotype" w:eastAsia="Palatino Linotype" w:hAnsi="Palatino Linotype" w:cs="Palatino Linotype"/>
          <w:b/>
        </w:rPr>
        <w:t>CONFIRMA</w:t>
      </w:r>
      <w:r w:rsidRPr="00671E36">
        <w:rPr>
          <w:rFonts w:ascii="Palatino Linotype" w:eastAsia="Palatino Linotype" w:hAnsi="Palatino Linotype" w:cs="Palatino Linotype"/>
        </w:rPr>
        <w:t xml:space="preserve"> la respuesta emitida por el </w:t>
      </w:r>
      <w:r w:rsidRPr="00671E36">
        <w:rPr>
          <w:rFonts w:ascii="Palatino Linotype" w:eastAsia="Palatino Linotype" w:hAnsi="Palatino Linotype" w:cs="Palatino Linotype"/>
          <w:b/>
        </w:rPr>
        <w:t>Sujeto Obligado.</w:t>
      </w:r>
    </w:p>
    <w:p w:rsidR="00E7339E" w:rsidRPr="00671E36" w:rsidRDefault="00E7339E">
      <w:pPr>
        <w:spacing w:line="360" w:lineRule="auto"/>
      </w:pPr>
    </w:p>
    <w:p w:rsidR="00E7339E" w:rsidRPr="00671E36" w:rsidRDefault="00743CCC">
      <w:pPr>
        <w:spacing w:line="360" w:lineRule="auto"/>
        <w:jc w:val="both"/>
      </w:pPr>
      <w:r w:rsidRPr="00671E36">
        <w:rPr>
          <w:rFonts w:ascii="Palatino Linotype" w:eastAsia="Palatino Linotype" w:hAnsi="Palatino Linotype" w:cs="Palatino Linotype"/>
          <w:b/>
        </w:rPr>
        <w:t>Segundo</w:t>
      </w:r>
      <w:r w:rsidRPr="00671E36">
        <w:rPr>
          <w:rFonts w:ascii="Palatino Linotype" w:eastAsia="Palatino Linotype" w:hAnsi="Palatino Linotype" w:cs="Palatino Linotype"/>
        </w:rPr>
        <w:t xml:space="preserve">. Notifíquese, vía </w:t>
      </w:r>
      <w:r w:rsidRPr="00671E36">
        <w:rPr>
          <w:rFonts w:ascii="Palatino Linotype" w:eastAsia="Palatino Linotype" w:hAnsi="Palatino Linotype" w:cs="Palatino Linotype"/>
          <w:b/>
        </w:rPr>
        <w:t>SAIMEX</w:t>
      </w:r>
      <w:r w:rsidRPr="00671E36">
        <w:rPr>
          <w:rFonts w:ascii="Palatino Linotype" w:eastAsia="Palatino Linotype" w:hAnsi="Palatino Linotype" w:cs="Palatino Linotype"/>
        </w:rPr>
        <w:t xml:space="preserve">, al  Titular  de la Unidad de Transparencia del </w:t>
      </w:r>
      <w:r w:rsidRPr="00671E36">
        <w:rPr>
          <w:rFonts w:ascii="Palatino Linotype" w:eastAsia="Palatino Linotype" w:hAnsi="Palatino Linotype" w:cs="Palatino Linotype"/>
          <w:b/>
        </w:rPr>
        <w:t>Sujeto Obligado</w:t>
      </w:r>
      <w:r w:rsidRPr="00671E36">
        <w:rPr>
          <w:rFonts w:ascii="Palatino Linotype" w:eastAsia="Palatino Linotype" w:hAnsi="Palatino Linotype" w:cs="Palatino Linotype"/>
        </w:rPr>
        <w:t>, la presente resolución para su conocimiento.</w:t>
      </w:r>
    </w:p>
    <w:p w:rsidR="00E7339E" w:rsidRPr="00671E36" w:rsidRDefault="00E7339E">
      <w:pPr>
        <w:spacing w:line="360" w:lineRule="auto"/>
      </w:pPr>
    </w:p>
    <w:p w:rsidR="00E7339E" w:rsidRPr="00671E36" w:rsidRDefault="00743CCC">
      <w:pPr>
        <w:spacing w:line="360" w:lineRule="auto"/>
        <w:jc w:val="both"/>
        <w:rPr>
          <w:rFonts w:ascii="Palatino Linotype" w:eastAsia="Palatino Linotype" w:hAnsi="Palatino Linotype" w:cs="Palatino Linotype"/>
        </w:rPr>
      </w:pPr>
      <w:r w:rsidRPr="00671E36">
        <w:rPr>
          <w:rFonts w:ascii="Palatino Linotype" w:eastAsia="Palatino Linotype" w:hAnsi="Palatino Linotype" w:cs="Palatino Linotype"/>
          <w:b/>
        </w:rPr>
        <w:t xml:space="preserve">Tercero.  Notifíquese, </w:t>
      </w:r>
      <w:r w:rsidRPr="00671E36">
        <w:rPr>
          <w:rFonts w:ascii="Palatino Linotype" w:eastAsia="Palatino Linotype" w:hAnsi="Palatino Linotype" w:cs="Palatino Linotype"/>
        </w:rPr>
        <w:t xml:space="preserve">a </w:t>
      </w:r>
      <w:r w:rsidRPr="00671E36">
        <w:rPr>
          <w:rFonts w:ascii="Palatino Linotype" w:eastAsia="Palatino Linotype" w:hAnsi="Palatino Linotype" w:cs="Palatino Linotype"/>
          <w:b/>
        </w:rPr>
        <w:t>la</w:t>
      </w:r>
      <w:r w:rsidR="004A3A65" w:rsidRPr="00671E36">
        <w:rPr>
          <w:rFonts w:ascii="Palatino Linotype" w:eastAsia="Palatino Linotype" w:hAnsi="Palatino Linotype" w:cs="Palatino Linotype"/>
          <w:b/>
        </w:rPr>
        <w:t xml:space="preserve"> parte</w:t>
      </w:r>
      <w:r w:rsidRPr="00671E36">
        <w:rPr>
          <w:rFonts w:ascii="Palatino Linotype" w:eastAsia="Palatino Linotype" w:hAnsi="Palatino Linotype" w:cs="Palatino Linotype"/>
        </w:rPr>
        <w:t xml:space="preserve"> </w:t>
      </w:r>
      <w:r w:rsidRPr="00671E36">
        <w:rPr>
          <w:rFonts w:ascii="Palatino Linotype" w:eastAsia="Palatino Linotype" w:hAnsi="Palatino Linotype" w:cs="Palatino Linotype"/>
          <w:b/>
        </w:rPr>
        <w:t>Recurrente</w:t>
      </w:r>
      <w:r w:rsidRPr="00671E36">
        <w:rPr>
          <w:rFonts w:ascii="Palatino Linotype" w:eastAsia="Palatino Linotype" w:hAnsi="Palatino Linotype" w:cs="Palatino Linotype"/>
        </w:rPr>
        <w:t xml:space="preserve"> la presente resolución vía </w:t>
      </w:r>
      <w:r w:rsidRPr="00671E36">
        <w:rPr>
          <w:rFonts w:ascii="Palatino Linotype" w:eastAsia="Palatino Linotype" w:hAnsi="Palatino Linotype" w:cs="Palatino Linotype"/>
          <w:b/>
        </w:rPr>
        <w:t>SAIMEX</w:t>
      </w:r>
      <w:r w:rsidRPr="00671E36">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rsidR="00E7339E" w:rsidRDefault="00743CCC">
      <w:pPr>
        <w:widowControl w:val="0"/>
        <w:tabs>
          <w:tab w:val="left" w:pos="1701"/>
        </w:tabs>
        <w:spacing w:before="240" w:after="240" w:line="360" w:lineRule="auto"/>
        <w:ind w:right="49"/>
        <w:jc w:val="both"/>
        <w:rPr>
          <w:rFonts w:ascii="Palatino Linotype" w:eastAsia="Palatino Linotype" w:hAnsi="Palatino Linotype" w:cs="Palatino Linotype"/>
        </w:rPr>
      </w:pPr>
      <w:bookmarkStart w:id="3" w:name="_heading=h.30j0zll" w:colFirst="0" w:colLast="0"/>
      <w:bookmarkEnd w:id="3"/>
      <w:r w:rsidRPr="00671E36">
        <w:rPr>
          <w:rFonts w:ascii="Palatino Linotype" w:eastAsia="Palatino Linotype" w:hAnsi="Palatino Linotype" w:cs="Palatino Linotype"/>
        </w:rPr>
        <w:t xml:space="preserve">ASÍ LO RESUELVE, POR UNANIMIDAD DE VOTOS, EL PLENO DEL INSTITUTO DE TRANSPARENCIA, ACCESO A LA INFORMACIÓN </w:t>
      </w:r>
      <w:r w:rsidRPr="00671E36">
        <w:rPr>
          <w:rFonts w:ascii="Palatino Linotype" w:eastAsia="Palatino Linotype" w:hAnsi="Palatino Linotype" w:cs="Palatino Linotype"/>
        </w:rPr>
        <w:lastRenderedPageBreak/>
        <w:t>PÚBLICA Y PROTECCIÓN DE DATOS PERSONALES DEL ESTADO DE MÉXICO Y MUNICIPIOS, CONFORMADO POR LOS COMISIONADOS  JOSÉ MARTÍNEZ VILCHIS; MARÍA DEL ROSARIO MEJÍA AYALA</w:t>
      </w:r>
      <w:r w:rsidR="0079436A" w:rsidRPr="00671E36">
        <w:rPr>
          <w:rFonts w:ascii="Palatino Linotype" w:eastAsia="Palatino Linotype" w:hAnsi="Palatino Linotype" w:cs="Palatino Linotype"/>
        </w:rPr>
        <w:t xml:space="preserve"> (AUSENCIA JUSTIFICADA);</w:t>
      </w:r>
      <w:r w:rsidRPr="00671E36">
        <w:rPr>
          <w:rFonts w:ascii="Palatino Linotype" w:eastAsia="Palatino Linotype" w:hAnsi="Palatino Linotype" w:cs="Palatino Linotype"/>
        </w:rPr>
        <w:t xml:space="preserve"> SHARON CRISTINA MORALES MARTÍNEZ, LUIS GUSTAVO PARRA NORIEGA Y GUADALUPE RAMÍREZ PEÑA; EN LA </w:t>
      </w:r>
      <w:r w:rsidR="006D71B9" w:rsidRPr="00671E36">
        <w:rPr>
          <w:rFonts w:ascii="Palatino Linotype" w:eastAsia="Palatino Linotype" w:hAnsi="Palatino Linotype" w:cs="Palatino Linotype"/>
        </w:rPr>
        <w:t>TRIGÉSIMA CUART</w:t>
      </w:r>
      <w:r w:rsidR="004A3A65" w:rsidRPr="00671E36">
        <w:rPr>
          <w:rFonts w:ascii="Palatino Linotype" w:eastAsia="Palatino Linotype" w:hAnsi="Palatino Linotype" w:cs="Palatino Linotype"/>
        </w:rPr>
        <w:t xml:space="preserve">A </w:t>
      </w:r>
      <w:r w:rsidRPr="00671E36">
        <w:rPr>
          <w:rFonts w:ascii="Palatino Linotype" w:eastAsia="Palatino Linotype" w:hAnsi="Palatino Linotype" w:cs="Palatino Linotype"/>
        </w:rPr>
        <w:t xml:space="preserve">SESIÓN ORDINARIA CELEBRADA EL </w:t>
      </w:r>
      <w:r w:rsidR="006D71B9" w:rsidRPr="00671E36">
        <w:rPr>
          <w:rFonts w:ascii="Palatino Linotype" w:eastAsia="Palatino Linotype" w:hAnsi="Palatino Linotype" w:cs="Palatino Linotype"/>
        </w:rPr>
        <w:t>VEINTE</w:t>
      </w:r>
      <w:r w:rsidR="004A3A65" w:rsidRPr="00671E36">
        <w:rPr>
          <w:rFonts w:ascii="Palatino Linotype" w:eastAsia="Palatino Linotype" w:hAnsi="Palatino Linotype" w:cs="Palatino Linotype"/>
        </w:rPr>
        <w:t xml:space="preserve"> DE SEPTIEMBRE</w:t>
      </w:r>
      <w:r w:rsidRPr="00671E36">
        <w:rPr>
          <w:rFonts w:ascii="Palatino Linotype" w:eastAsia="Palatino Linotype" w:hAnsi="Palatino Linotype" w:cs="Palatino Linotype"/>
        </w:rPr>
        <w:t xml:space="preserve"> DEL DOS MIL VEINTITRÉS, ANTE EL SECRETARIO TÉCNICO DEL PLENO, ALEXIS TAPIA RAMÍREZ.</w:t>
      </w:r>
    </w:p>
    <w:p w:rsidR="000070A3" w:rsidRDefault="000070A3">
      <w:pPr>
        <w:widowControl w:val="0"/>
        <w:tabs>
          <w:tab w:val="left" w:pos="1701"/>
        </w:tabs>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281940</wp:posOffset>
                </wp:positionH>
                <wp:positionV relativeFrom="paragraph">
                  <wp:posOffset>342899</wp:posOffset>
                </wp:positionV>
                <wp:extent cx="5029200" cy="41624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029200" cy="41624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0A2529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pt,27pt" to="418.2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" strokecolor="#f68c36 [3049]"/>
            </w:pict>
          </mc:Fallback>
        </mc:AlternateContent>
      </w:r>
    </w:p>
    <w:p w:rsidR="000070A3" w:rsidRDefault="000070A3">
      <w:pPr>
        <w:widowControl w:val="0"/>
        <w:tabs>
          <w:tab w:val="left" w:pos="1701"/>
        </w:tabs>
        <w:spacing w:before="240" w:after="240" w:line="360" w:lineRule="auto"/>
        <w:ind w:right="49"/>
        <w:jc w:val="both"/>
        <w:rPr>
          <w:rFonts w:ascii="Palatino Linotype" w:eastAsia="Palatino Linotype" w:hAnsi="Palatino Linotype" w:cs="Palatino Linotype"/>
        </w:rPr>
      </w:pPr>
    </w:p>
    <w:p w:rsidR="000070A3" w:rsidRPr="00671E36" w:rsidRDefault="000070A3">
      <w:pPr>
        <w:widowControl w:val="0"/>
        <w:tabs>
          <w:tab w:val="left" w:pos="1701"/>
        </w:tabs>
        <w:spacing w:before="240" w:after="240" w:line="360" w:lineRule="auto"/>
        <w:ind w:right="49"/>
        <w:jc w:val="both"/>
        <w:rPr>
          <w:rFonts w:ascii="Palatino Linotype" w:eastAsia="Palatino Linotype" w:hAnsi="Palatino Linotype" w:cs="Palatino Linotype"/>
        </w:rPr>
        <w:sectPr w:rsidR="000070A3" w:rsidRPr="00671E36">
          <w:headerReference w:type="default" r:id="rId13"/>
          <w:footerReference w:type="default" r:id="rId14"/>
          <w:headerReference w:type="first" r:id="rId15"/>
          <w:footerReference w:type="first" r:id="rId16"/>
          <w:pgSz w:w="12240" w:h="15840"/>
          <w:pgMar w:top="1417" w:right="1750" w:bottom="1417" w:left="1701" w:header="709" w:footer="709" w:gutter="0"/>
          <w:pgNumType w:start="1"/>
          <w:cols w:space="720"/>
          <w:titlePg/>
        </w:sectPr>
      </w:pPr>
    </w:p>
    <w:p w:rsidR="00E7339E" w:rsidRPr="00671E36" w:rsidRDefault="00E7339E">
      <w:pPr>
        <w:spacing w:before="240" w:after="240" w:line="360" w:lineRule="auto"/>
        <w:jc w:val="both"/>
        <w:rPr>
          <w:rFonts w:ascii="Palatino Linotype" w:eastAsia="Palatino Linotype" w:hAnsi="Palatino Linotype" w:cs="Palatino Linotype"/>
        </w:rPr>
      </w:pPr>
    </w:p>
    <w:sectPr w:rsidR="00E7339E" w:rsidRPr="00671E36">
      <w:headerReference w:type="first" r:id="rId17"/>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399" w:rsidRDefault="00DD4399">
      <w:r>
        <w:separator/>
      </w:r>
    </w:p>
  </w:endnote>
  <w:endnote w:type="continuationSeparator" w:id="0">
    <w:p w:rsidR="00DD4399" w:rsidRDefault="00DD4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E6" w:rsidRDefault="00FC3AE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F4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F43">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FC3AE6" w:rsidRDefault="00FC3AE6">
    <w:pPr>
      <w:pBdr>
        <w:top w:val="nil"/>
        <w:left w:val="nil"/>
        <w:bottom w:val="nil"/>
        <w:right w:val="nil"/>
        <w:between w:val="nil"/>
      </w:pBdr>
      <w:tabs>
        <w:tab w:val="center" w:pos="4252"/>
        <w:tab w:val="right" w:pos="8504"/>
      </w:tabs>
      <w:rPr>
        <w:color w:val="000000"/>
      </w:rPr>
    </w:pPr>
  </w:p>
  <w:p w:rsidR="00FC3AE6" w:rsidRDefault="00FC3A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E6" w:rsidRDefault="00FC3AE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66F4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66F43">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FC3AE6" w:rsidRDefault="00FC3A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399" w:rsidRDefault="00DD4399">
      <w:r>
        <w:separator/>
      </w:r>
    </w:p>
  </w:footnote>
  <w:footnote w:type="continuationSeparator" w:id="0">
    <w:p w:rsidR="00DD4399" w:rsidRDefault="00DD4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E6" w:rsidRDefault="00FC3AE6">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-943607</wp:posOffset>
          </wp:positionH>
          <wp:positionV relativeFrom="paragraph">
            <wp:posOffset>-309877</wp:posOffset>
          </wp:positionV>
          <wp:extent cx="7635600" cy="9943200"/>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9"/>
      <w:tblW w:w="6240" w:type="dxa"/>
      <w:tblInd w:w="3746" w:type="dxa"/>
      <w:tblLayout w:type="fixed"/>
      <w:tblLook w:val="0400" w:firstRow="0" w:lastRow="0" w:firstColumn="0" w:lastColumn="0" w:noHBand="0" w:noVBand="1"/>
    </w:tblPr>
    <w:tblGrid>
      <w:gridCol w:w="2553"/>
      <w:gridCol w:w="3687"/>
    </w:tblGrid>
    <w:tr w:rsidR="00FC3AE6">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C3AE6" w:rsidRDefault="004B6E2E">
          <w:pPr>
            <w:ind w:right="666"/>
            <w:rPr>
              <w:rFonts w:ascii="Palatino Linotype" w:eastAsia="Palatino Linotype" w:hAnsi="Palatino Linotype" w:cs="Palatino Linotype"/>
              <w:b/>
              <w:sz w:val="22"/>
              <w:szCs w:val="22"/>
            </w:rPr>
          </w:pPr>
          <w:r w:rsidRPr="004B6E2E">
            <w:rPr>
              <w:rFonts w:ascii="Palatino Linotype" w:eastAsia="Palatino Linotype" w:hAnsi="Palatino Linotype" w:cs="Palatino Linotype"/>
              <w:b/>
              <w:sz w:val="22"/>
              <w:szCs w:val="22"/>
            </w:rPr>
            <w:t>04639/INFOEM/IP/RR/2023</w:t>
          </w:r>
        </w:p>
      </w:tc>
    </w:tr>
    <w:tr w:rsidR="00FC3AE6">
      <w:trPr>
        <w:trHeight w:val="228"/>
      </w:trPr>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C3AE6" w:rsidRDefault="004B6E2E" w:rsidP="004B6E2E">
          <w:pPr>
            <w:tabs>
              <w:tab w:val="left" w:pos="1531"/>
            </w:tabs>
            <w:ind w:right="-335"/>
            <w:jc w:val="both"/>
            <w:rPr>
              <w:rFonts w:ascii="Palatino Linotype" w:eastAsia="Palatino Linotype" w:hAnsi="Palatino Linotype" w:cs="Palatino Linotype"/>
              <w:b/>
              <w:sz w:val="22"/>
              <w:szCs w:val="22"/>
            </w:rPr>
          </w:pPr>
          <w:r w:rsidRPr="004B6E2E">
            <w:rPr>
              <w:rFonts w:ascii="Palatino Linotype" w:eastAsia="Palatino Linotype" w:hAnsi="Palatino Linotype" w:cs="Palatino Linotype"/>
              <w:b/>
              <w:sz w:val="22"/>
              <w:szCs w:val="22"/>
            </w:rPr>
            <w:t>Ayuntamiento de Zinacantepec</w:t>
          </w:r>
        </w:p>
      </w:tc>
    </w:tr>
    <w:tr w:rsidR="00FC3AE6">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C3AE6" w:rsidRDefault="00FC3AE6">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3AE6" w:rsidRDefault="00FC3A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E6" w:rsidRDefault="00FC3AE6">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-973450</wp:posOffset>
          </wp:positionH>
          <wp:positionV relativeFrom="paragraph">
            <wp:posOffset>-354961</wp:posOffset>
          </wp:positionV>
          <wp:extent cx="7635600" cy="994320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8"/>
      <w:tblW w:w="6240" w:type="dxa"/>
      <w:tblInd w:w="3685" w:type="dxa"/>
      <w:tblLayout w:type="fixed"/>
      <w:tblLook w:val="0400" w:firstRow="0" w:lastRow="0" w:firstColumn="0" w:lastColumn="0" w:noHBand="0" w:noVBand="1"/>
    </w:tblPr>
    <w:tblGrid>
      <w:gridCol w:w="2553"/>
      <w:gridCol w:w="3687"/>
    </w:tblGrid>
    <w:tr w:rsidR="00FC3AE6">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FC3AE6" w:rsidRDefault="004B6E2E">
          <w:pPr>
            <w:rPr>
              <w:rFonts w:ascii="Palatino Linotype" w:eastAsia="Palatino Linotype" w:hAnsi="Palatino Linotype" w:cs="Palatino Linotype"/>
              <w:b/>
              <w:sz w:val="22"/>
              <w:szCs w:val="22"/>
            </w:rPr>
          </w:pPr>
          <w:r w:rsidRPr="004B6E2E">
            <w:rPr>
              <w:rFonts w:ascii="Palatino Linotype" w:eastAsia="Palatino Linotype" w:hAnsi="Palatino Linotype" w:cs="Palatino Linotype"/>
              <w:b/>
              <w:sz w:val="22"/>
              <w:szCs w:val="22"/>
            </w:rPr>
            <w:t>04639/INFOEM/IP/RR/2023</w:t>
          </w:r>
        </w:p>
      </w:tc>
    </w:tr>
    <w:tr w:rsidR="00FC3AE6">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FC3AE6" w:rsidRDefault="00FC3AE6">
          <w:pPr>
            <w:ind w:right="-396"/>
            <w:rPr>
              <w:rFonts w:ascii="Palatino Linotype" w:eastAsia="Palatino Linotype" w:hAnsi="Palatino Linotype" w:cs="Palatino Linotype"/>
              <w:b/>
              <w:sz w:val="22"/>
              <w:szCs w:val="22"/>
            </w:rPr>
          </w:pPr>
        </w:p>
      </w:tc>
    </w:tr>
    <w:tr w:rsidR="00FC3AE6">
      <w:trPr>
        <w:trHeight w:val="228"/>
      </w:trPr>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FC3AE6" w:rsidRDefault="004B6E2E" w:rsidP="004B6E2E">
          <w:pPr>
            <w:ind w:right="-255"/>
            <w:jc w:val="both"/>
            <w:rPr>
              <w:rFonts w:ascii="Palatino Linotype" w:eastAsia="Palatino Linotype" w:hAnsi="Palatino Linotype" w:cs="Palatino Linotype"/>
              <w:b/>
              <w:sz w:val="22"/>
              <w:szCs w:val="22"/>
            </w:rPr>
          </w:pPr>
          <w:r w:rsidRPr="004B6E2E">
            <w:rPr>
              <w:rFonts w:ascii="Palatino Linotype" w:eastAsia="Palatino Linotype" w:hAnsi="Palatino Linotype" w:cs="Palatino Linotype"/>
              <w:b/>
              <w:sz w:val="22"/>
              <w:szCs w:val="22"/>
            </w:rPr>
            <w:t>Ayuntamiento de Zinacantepec</w:t>
          </w:r>
        </w:p>
      </w:tc>
    </w:tr>
    <w:tr w:rsidR="00FC3AE6">
      <w:tc>
        <w:tcPr>
          <w:tcW w:w="2553" w:type="dxa"/>
          <w:vAlign w:val="center"/>
        </w:tcPr>
        <w:p w:rsidR="00FC3AE6" w:rsidRDefault="00FC3A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FC3AE6" w:rsidRDefault="00FC3AE6">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3AE6" w:rsidRDefault="00FC3AE6">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E6" w:rsidRDefault="00FC3AE6">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FC3AE6" w:rsidRDefault="00FC3AE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7338"/>
    <w:multiLevelType w:val="multilevel"/>
    <w:tmpl w:val="F7A4E54C"/>
    <w:lvl w:ilvl="0">
      <w:start w:val="1"/>
      <w:numFmt w:val="lowerLetter"/>
      <w:lvlText w:val="%1)"/>
      <w:lvlJc w:val="left"/>
      <w:pPr>
        <w:ind w:left="112" w:hanging="212"/>
      </w:pPr>
      <w:rPr>
        <w:rFonts w:ascii="Palatino Linotype" w:eastAsia="Palatino Linotype" w:hAnsi="Palatino Linotype" w:cs="Palatino Linotype"/>
        <w:b/>
        <w:sz w:val="20"/>
        <w:szCs w:val="20"/>
        <w:vertAlign w:val="baseline"/>
      </w:rPr>
    </w:lvl>
    <w:lvl w:ilvl="1">
      <w:start w:val="1"/>
      <w:numFmt w:val="bullet"/>
      <w:lvlText w:val="•"/>
      <w:lvlJc w:val="left"/>
      <w:pPr>
        <w:ind w:left="1128" w:hanging="212"/>
      </w:pPr>
    </w:lvl>
    <w:lvl w:ilvl="2">
      <w:start w:val="1"/>
      <w:numFmt w:val="bullet"/>
      <w:lvlText w:val="•"/>
      <w:lvlJc w:val="left"/>
      <w:pPr>
        <w:ind w:left="2136" w:hanging="212"/>
      </w:pPr>
    </w:lvl>
    <w:lvl w:ilvl="3">
      <w:start w:val="1"/>
      <w:numFmt w:val="bullet"/>
      <w:lvlText w:val="•"/>
      <w:lvlJc w:val="left"/>
      <w:pPr>
        <w:ind w:left="3144" w:hanging="212"/>
      </w:pPr>
    </w:lvl>
    <w:lvl w:ilvl="4">
      <w:start w:val="1"/>
      <w:numFmt w:val="bullet"/>
      <w:lvlText w:val="•"/>
      <w:lvlJc w:val="left"/>
      <w:pPr>
        <w:ind w:left="4152" w:hanging="212"/>
      </w:pPr>
    </w:lvl>
    <w:lvl w:ilvl="5">
      <w:start w:val="1"/>
      <w:numFmt w:val="bullet"/>
      <w:lvlText w:val="•"/>
      <w:lvlJc w:val="left"/>
      <w:pPr>
        <w:ind w:left="5161" w:hanging="212"/>
      </w:pPr>
    </w:lvl>
    <w:lvl w:ilvl="6">
      <w:start w:val="1"/>
      <w:numFmt w:val="bullet"/>
      <w:lvlText w:val="•"/>
      <w:lvlJc w:val="left"/>
      <w:pPr>
        <w:ind w:left="6169" w:hanging="212"/>
      </w:pPr>
    </w:lvl>
    <w:lvl w:ilvl="7">
      <w:start w:val="1"/>
      <w:numFmt w:val="bullet"/>
      <w:lvlText w:val="•"/>
      <w:lvlJc w:val="left"/>
      <w:pPr>
        <w:ind w:left="7177" w:hanging="212"/>
      </w:pPr>
    </w:lvl>
    <w:lvl w:ilvl="8">
      <w:start w:val="1"/>
      <w:numFmt w:val="bullet"/>
      <w:lvlText w:val="•"/>
      <w:lvlJc w:val="left"/>
      <w:pPr>
        <w:ind w:left="8185" w:hanging="212"/>
      </w:pPr>
    </w:lvl>
  </w:abstractNum>
  <w:abstractNum w:abstractNumId="1">
    <w:nsid w:val="063D7A3E"/>
    <w:multiLevelType w:val="hybridMultilevel"/>
    <w:tmpl w:val="C0E21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967070"/>
    <w:multiLevelType w:val="multilevel"/>
    <w:tmpl w:val="76B45C7A"/>
    <w:lvl w:ilvl="0">
      <w:start w:val="1"/>
      <w:numFmt w:val="upperRoman"/>
      <w:lvlText w:val="%1."/>
      <w:lvlJc w:val="left"/>
      <w:pPr>
        <w:ind w:left="264" w:hanging="152"/>
      </w:pPr>
      <w:rPr>
        <w:rFonts w:ascii="Palatino Linotype" w:eastAsia="Palatino Linotype" w:hAnsi="Palatino Linotype" w:cs="Palatino Linotype"/>
        <w:b/>
        <w:sz w:val="22"/>
        <w:szCs w:val="22"/>
        <w:vertAlign w:val="baseline"/>
      </w:rPr>
    </w:lvl>
    <w:lvl w:ilvl="1">
      <w:start w:val="1"/>
      <w:numFmt w:val="bullet"/>
      <w:lvlText w:val="•"/>
      <w:lvlJc w:val="left"/>
      <w:pPr>
        <w:ind w:left="1254" w:hanging="152"/>
      </w:pPr>
    </w:lvl>
    <w:lvl w:ilvl="2">
      <w:start w:val="1"/>
      <w:numFmt w:val="bullet"/>
      <w:lvlText w:val="•"/>
      <w:lvlJc w:val="left"/>
      <w:pPr>
        <w:ind w:left="2248" w:hanging="152"/>
      </w:pPr>
    </w:lvl>
    <w:lvl w:ilvl="3">
      <w:start w:val="1"/>
      <w:numFmt w:val="bullet"/>
      <w:lvlText w:val="•"/>
      <w:lvlJc w:val="left"/>
      <w:pPr>
        <w:ind w:left="3242" w:hanging="152"/>
      </w:pPr>
    </w:lvl>
    <w:lvl w:ilvl="4">
      <w:start w:val="1"/>
      <w:numFmt w:val="bullet"/>
      <w:lvlText w:val="•"/>
      <w:lvlJc w:val="left"/>
      <w:pPr>
        <w:ind w:left="4236" w:hanging="151"/>
      </w:pPr>
    </w:lvl>
    <w:lvl w:ilvl="5">
      <w:start w:val="1"/>
      <w:numFmt w:val="bullet"/>
      <w:lvlText w:val="•"/>
      <w:lvlJc w:val="left"/>
      <w:pPr>
        <w:ind w:left="5231" w:hanging="152"/>
      </w:pPr>
    </w:lvl>
    <w:lvl w:ilvl="6">
      <w:start w:val="1"/>
      <w:numFmt w:val="bullet"/>
      <w:lvlText w:val="•"/>
      <w:lvlJc w:val="left"/>
      <w:pPr>
        <w:ind w:left="6225" w:hanging="152"/>
      </w:pPr>
    </w:lvl>
    <w:lvl w:ilvl="7">
      <w:start w:val="1"/>
      <w:numFmt w:val="bullet"/>
      <w:lvlText w:val="•"/>
      <w:lvlJc w:val="left"/>
      <w:pPr>
        <w:ind w:left="7219" w:hanging="152"/>
      </w:pPr>
    </w:lvl>
    <w:lvl w:ilvl="8">
      <w:start w:val="1"/>
      <w:numFmt w:val="bullet"/>
      <w:lvlText w:val="•"/>
      <w:lvlJc w:val="left"/>
      <w:pPr>
        <w:ind w:left="8213" w:hanging="152"/>
      </w:pPr>
    </w:lvl>
  </w:abstractNum>
  <w:abstractNum w:abstractNumId="3">
    <w:nsid w:val="210F640F"/>
    <w:multiLevelType w:val="multilevel"/>
    <w:tmpl w:val="A02669E4"/>
    <w:lvl w:ilvl="0">
      <w:start w:val="1"/>
      <w:numFmt w:val="lowerLetter"/>
      <w:lvlText w:val="%1)"/>
      <w:lvlJc w:val="left"/>
      <w:pPr>
        <w:ind w:left="324" w:hanging="212"/>
      </w:pPr>
      <w:rPr>
        <w:rFonts w:ascii="Palatino Linotype" w:eastAsia="Palatino Linotype" w:hAnsi="Palatino Linotype" w:cs="Palatino Linotype"/>
        <w:b/>
        <w:sz w:val="20"/>
        <w:szCs w:val="20"/>
        <w:vertAlign w:val="baseline"/>
      </w:rPr>
    </w:lvl>
    <w:lvl w:ilvl="1">
      <w:start w:val="1"/>
      <w:numFmt w:val="bullet"/>
      <w:lvlText w:val="•"/>
      <w:lvlJc w:val="left"/>
      <w:pPr>
        <w:ind w:left="1308" w:hanging="212"/>
      </w:pPr>
    </w:lvl>
    <w:lvl w:ilvl="2">
      <w:start w:val="1"/>
      <w:numFmt w:val="bullet"/>
      <w:lvlText w:val="•"/>
      <w:lvlJc w:val="left"/>
      <w:pPr>
        <w:ind w:left="2296" w:hanging="212"/>
      </w:pPr>
    </w:lvl>
    <w:lvl w:ilvl="3">
      <w:start w:val="1"/>
      <w:numFmt w:val="bullet"/>
      <w:lvlText w:val="•"/>
      <w:lvlJc w:val="left"/>
      <w:pPr>
        <w:ind w:left="3284" w:hanging="212"/>
      </w:pPr>
    </w:lvl>
    <w:lvl w:ilvl="4">
      <w:start w:val="1"/>
      <w:numFmt w:val="bullet"/>
      <w:lvlText w:val="•"/>
      <w:lvlJc w:val="left"/>
      <w:pPr>
        <w:ind w:left="4272" w:hanging="212"/>
      </w:pPr>
    </w:lvl>
    <w:lvl w:ilvl="5">
      <w:start w:val="1"/>
      <w:numFmt w:val="bullet"/>
      <w:lvlText w:val="•"/>
      <w:lvlJc w:val="left"/>
      <w:pPr>
        <w:ind w:left="5261" w:hanging="212"/>
      </w:pPr>
    </w:lvl>
    <w:lvl w:ilvl="6">
      <w:start w:val="1"/>
      <w:numFmt w:val="bullet"/>
      <w:lvlText w:val="•"/>
      <w:lvlJc w:val="left"/>
      <w:pPr>
        <w:ind w:left="6249" w:hanging="212"/>
      </w:pPr>
    </w:lvl>
    <w:lvl w:ilvl="7">
      <w:start w:val="1"/>
      <w:numFmt w:val="bullet"/>
      <w:lvlText w:val="•"/>
      <w:lvlJc w:val="left"/>
      <w:pPr>
        <w:ind w:left="7237" w:hanging="212"/>
      </w:pPr>
    </w:lvl>
    <w:lvl w:ilvl="8">
      <w:start w:val="1"/>
      <w:numFmt w:val="bullet"/>
      <w:lvlText w:val="•"/>
      <w:lvlJc w:val="left"/>
      <w:pPr>
        <w:ind w:left="8225" w:hanging="212"/>
      </w:pPr>
    </w:lvl>
  </w:abstractNum>
  <w:abstractNum w:abstractNumId="4">
    <w:nsid w:val="329B2F85"/>
    <w:multiLevelType w:val="hybridMultilevel"/>
    <w:tmpl w:val="71C4F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67A09FB"/>
    <w:multiLevelType w:val="hybridMultilevel"/>
    <w:tmpl w:val="08A02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29E3D58"/>
    <w:multiLevelType w:val="multilevel"/>
    <w:tmpl w:val="48EAD13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nsid w:val="76E46A95"/>
    <w:multiLevelType w:val="multilevel"/>
    <w:tmpl w:val="4DD8AE8E"/>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B7D4B57"/>
    <w:multiLevelType w:val="multilevel"/>
    <w:tmpl w:val="382E8F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0"/>
  </w:num>
  <w:num w:numId="3">
    <w:abstractNumId w:val="2"/>
  </w:num>
  <w:num w:numId="4">
    <w:abstractNumId w:val="3"/>
  </w:num>
  <w:num w:numId="5">
    <w:abstractNumId w:val="7"/>
  </w:num>
  <w:num w:numId="6">
    <w:abstractNumId w:val="8"/>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9E"/>
    <w:rsid w:val="000070A3"/>
    <w:rsid w:val="00042434"/>
    <w:rsid w:val="00076256"/>
    <w:rsid w:val="00081409"/>
    <w:rsid w:val="00081747"/>
    <w:rsid w:val="000F4FE0"/>
    <w:rsid w:val="00126837"/>
    <w:rsid w:val="00182827"/>
    <w:rsid w:val="001940C4"/>
    <w:rsid w:val="001C5BBB"/>
    <w:rsid w:val="001C7856"/>
    <w:rsid w:val="001E5E2F"/>
    <w:rsid w:val="002B12DA"/>
    <w:rsid w:val="002B7E0E"/>
    <w:rsid w:val="002F362B"/>
    <w:rsid w:val="002F57AC"/>
    <w:rsid w:val="003A3439"/>
    <w:rsid w:val="004A3A65"/>
    <w:rsid w:val="004B6E2E"/>
    <w:rsid w:val="00671E36"/>
    <w:rsid w:val="006C186F"/>
    <w:rsid w:val="006D71B9"/>
    <w:rsid w:val="006F203E"/>
    <w:rsid w:val="0070358A"/>
    <w:rsid w:val="00743CCC"/>
    <w:rsid w:val="007550CE"/>
    <w:rsid w:val="00761923"/>
    <w:rsid w:val="00784CB8"/>
    <w:rsid w:val="00793D36"/>
    <w:rsid w:val="0079436A"/>
    <w:rsid w:val="00794A5B"/>
    <w:rsid w:val="007C71C8"/>
    <w:rsid w:val="0080048C"/>
    <w:rsid w:val="008357CA"/>
    <w:rsid w:val="008B128D"/>
    <w:rsid w:val="00904923"/>
    <w:rsid w:val="009513F0"/>
    <w:rsid w:val="009E67B9"/>
    <w:rsid w:val="00A14BB7"/>
    <w:rsid w:val="00A423B8"/>
    <w:rsid w:val="00B55E80"/>
    <w:rsid w:val="00B6545F"/>
    <w:rsid w:val="00BC582C"/>
    <w:rsid w:val="00D25848"/>
    <w:rsid w:val="00DD4399"/>
    <w:rsid w:val="00E66F43"/>
    <w:rsid w:val="00E70AAD"/>
    <w:rsid w:val="00E7339E"/>
    <w:rsid w:val="00E91FC2"/>
    <w:rsid w:val="00F12E61"/>
    <w:rsid w:val="00F442D0"/>
    <w:rsid w:val="00F90CB6"/>
    <w:rsid w:val="00F976A5"/>
    <w:rsid w:val="00FC3A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FB1A4-B1BD-43BE-BF3C-57250821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B5"/>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5"/>
      </w:numPr>
      <w:contextualSpacing/>
    </w:p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3D7201"/>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072B47"/>
    <w:rPr>
      <w:color w:val="800080" w:themeColor="followedHyperlink"/>
      <w:u w:val="single"/>
    </w:r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042434"/>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3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R/U3Jm32BeHyhR8+KJPfDrAqw==">AMUW2mXWdkzsVc3++UIDxqzXLWaK3ZMqRNCKsFy3kL2yrWTT3FSbTb2JUl6ro04gdUY8IWcRAsLdI+rDctOdxfGL6cotX4aKQ7AqhXvb7R36I9nyW1LohUlOnEx9jz9m3drydQqDB5026LxEU2Zgj9HVt7k+AHPuuA==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737F2E-4CFA-4B47-812E-B9191392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5162</Words>
  <Characters>28394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2023-09-22T16:18:00Z</cp:lastPrinted>
  <dcterms:created xsi:type="dcterms:W3CDTF">2023-09-27T19:35:00Z</dcterms:created>
  <dcterms:modified xsi:type="dcterms:W3CDTF">2023-09-27T19:35:00Z</dcterms:modified>
</cp:coreProperties>
</file>