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49FCF" w14:textId="6ABBF519" w:rsidR="002051FE" w:rsidRDefault="002051FE" w:rsidP="002051FE">
      <w:pPr>
        <w:spacing w:before="240" w:line="360" w:lineRule="auto"/>
        <w:jc w:val="both"/>
        <w:rPr>
          <w:rFonts w:ascii="Palatino Linotype" w:eastAsia="Times New Roman" w:hAnsi="Palatino Linotype" w:cs="Arial"/>
          <w:color w:val="000000"/>
          <w:sz w:val="24"/>
          <w:szCs w:val="24"/>
          <w:lang w:eastAsia="es-MX"/>
        </w:rPr>
      </w:pPr>
      <w:r w:rsidRPr="005860C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D53AA4">
        <w:rPr>
          <w:rFonts w:ascii="Palatino Linotype" w:eastAsia="Times New Roman" w:hAnsi="Palatino Linotype" w:cs="Arial"/>
          <w:color w:val="000000"/>
          <w:sz w:val="24"/>
          <w:szCs w:val="24"/>
          <w:lang w:eastAsia="es-MX"/>
        </w:rPr>
        <w:t>veinticinco</w:t>
      </w:r>
      <w:r w:rsidR="0037356B">
        <w:rPr>
          <w:rFonts w:ascii="Palatino Linotype" w:eastAsia="Times New Roman" w:hAnsi="Palatino Linotype" w:cs="Arial"/>
          <w:color w:val="000000"/>
          <w:sz w:val="24"/>
          <w:szCs w:val="24"/>
          <w:lang w:eastAsia="es-MX"/>
        </w:rPr>
        <w:t xml:space="preserve"> de enero de dos mil veintitrés. </w:t>
      </w:r>
      <w:r w:rsidR="002F2A6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69DF1E59" w14:textId="0DB1F733" w:rsidR="0037356B" w:rsidRPr="0037356B" w:rsidRDefault="002051FE" w:rsidP="002051FE">
      <w:pPr>
        <w:tabs>
          <w:tab w:val="left" w:pos="1701"/>
        </w:tabs>
        <w:spacing w:before="240" w:line="360" w:lineRule="auto"/>
        <w:jc w:val="both"/>
        <w:rPr>
          <w:rFonts w:ascii="Palatino Linotype" w:hAnsi="Palatino Linotype" w:cs="Arial"/>
          <w:b/>
          <w:bCs/>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37356B">
        <w:rPr>
          <w:rFonts w:ascii="Palatino Linotype" w:hAnsi="Palatino Linotype" w:cs="Arial"/>
          <w:b/>
          <w:bCs/>
          <w:sz w:val="24"/>
        </w:rPr>
        <w:t>17255</w:t>
      </w:r>
      <w:r>
        <w:rPr>
          <w:rFonts w:ascii="Palatino Linotype" w:hAnsi="Palatino Linotype" w:cs="Arial"/>
          <w:b/>
          <w:bCs/>
          <w:sz w:val="24"/>
        </w:rPr>
        <w:t xml:space="preserve">/INFOEM/IP/RR/2022, </w:t>
      </w:r>
      <w:r>
        <w:rPr>
          <w:rFonts w:ascii="Palatino Linotype" w:hAnsi="Palatino Linotype" w:cs="Arial"/>
          <w:sz w:val="24"/>
        </w:rPr>
        <w:t xml:space="preserve">interpuesto por </w:t>
      </w:r>
      <w:r w:rsidR="0037356B">
        <w:rPr>
          <w:rFonts w:ascii="Palatino Linotype" w:hAnsi="Palatino Linotype" w:cs="Arial"/>
          <w:sz w:val="24"/>
        </w:rPr>
        <w:t xml:space="preserve">la </w:t>
      </w:r>
      <w:r w:rsidR="0037356B">
        <w:rPr>
          <w:rFonts w:ascii="Palatino Linotype" w:hAnsi="Palatino Linotype" w:cs="Arial"/>
          <w:b/>
          <w:bCs/>
          <w:sz w:val="24"/>
        </w:rPr>
        <w:t xml:space="preserve">C. </w:t>
      </w:r>
      <w:r w:rsidR="008869E7">
        <w:rPr>
          <w:rFonts w:ascii="Palatino Linotype" w:hAnsi="Palatino Linotype" w:cs="Arial"/>
          <w:b/>
          <w:bCs/>
          <w:sz w:val="24"/>
        </w:rPr>
        <w:t>XXXXXXXXXXX</w:t>
      </w:r>
      <w:r w:rsidR="0037356B">
        <w:rPr>
          <w:rFonts w:ascii="Palatino Linotype" w:hAnsi="Palatino Linotype" w:cs="Arial"/>
          <w:b/>
          <w:bCs/>
          <w:sz w:val="24"/>
        </w:rPr>
        <w:t xml:space="preserve">, </w:t>
      </w:r>
      <w:r w:rsidR="0037356B">
        <w:rPr>
          <w:rFonts w:ascii="Palatino Linotype" w:hAnsi="Palatino Linotype" w:cs="Arial"/>
          <w:sz w:val="24"/>
        </w:rPr>
        <w:t xml:space="preserve">en lo sucesivo </w:t>
      </w:r>
      <w:r w:rsidR="0037356B">
        <w:rPr>
          <w:rFonts w:ascii="Palatino Linotype" w:hAnsi="Palatino Linotype" w:cs="Arial"/>
          <w:b/>
          <w:bCs/>
          <w:sz w:val="24"/>
        </w:rPr>
        <w:t xml:space="preserve">La Recurrente, </w:t>
      </w:r>
      <w:r w:rsidR="0037356B">
        <w:rPr>
          <w:rFonts w:ascii="Palatino Linotype" w:hAnsi="Palatino Linotype" w:cs="Arial"/>
          <w:sz w:val="24"/>
        </w:rPr>
        <w:t xml:space="preserve">en contra de la respuesta de la </w:t>
      </w:r>
      <w:r w:rsidR="0037356B">
        <w:rPr>
          <w:rFonts w:ascii="Palatino Linotype" w:hAnsi="Palatino Linotype" w:cs="Arial"/>
          <w:b/>
          <w:bCs/>
          <w:sz w:val="24"/>
        </w:rPr>
        <w:t xml:space="preserve">Secretaría de Salud, </w:t>
      </w:r>
      <w:r w:rsidR="0037356B">
        <w:rPr>
          <w:rFonts w:ascii="Palatino Linotype" w:hAnsi="Palatino Linotype" w:cs="Arial"/>
          <w:sz w:val="24"/>
        </w:rPr>
        <w:t xml:space="preserve">en lo subsecuente </w:t>
      </w:r>
      <w:r w:rsidR="0037356B">
        <w:rPr>
          <w:rFonts w:ascii="Palatino Linotype" w:hAnsi="Palatino Linotype" w:cs="Arial"/>
          <w:b/>
          <w:bCs/>
          <w:sz w:val="24"/>
        </w:rPr>
        <w:t xml:space="preserve">El Sujeto Obligado, </w:t>
      </w:r>
      <w:r w:rsidR="0037356B">
        <w:rPr>
          <w:rFonts w:ascii="Palatino Linotype" w:hAnsi="Palatino Linotype" w:cs="Arial"/>
          <w:sz w:val="24"/>
        </w:rPr>
        <w:t xml:space="preserve">se procede a dictar la presente resolución. </w:t>
      </w:r>
      <w:r w:rsidR="0037356B">
        <w:rPr>
          <w:rFonts w:ascii="Palatino Linotype" w:hAnsi="Palatino Linotype" w:cs="Arial"/>
          <w:b/>
          <w:bCs/>
          <w:sz w:val="24"/>
        </w:rPr>
        <w:t xml:space="preserve"> </w:t>
      </w:r>
    </w:p>
    <w:p w14:paraId="12A0E0EF" w14:textId="77777777" w:rsidR="0037356B" w:rsidRDefault="0037356B" w:rsidP="002051FE">
      <w:pPr>
        <w:tabs>
          <w:tab w:val="left" w:pos="1701"/>
        </w:tabs>
        <w:spacing w:before="240" w:line="360" w:lineRule="auto"/>
        <w:jc w:val="both"/>
        <w:rPr>
          <w:rFonts w:ascii="Palatino Linotype" w:hAnsi="Palatino Linotype" w:cs="Arial"/>
          <w:sz w:val="24"/>
        </w:rPr>
      </w:pPr>
    </w:p>
    <w:p w14:paraId="739929F3" w14:textId="523FDFB5" w:rsidR="002051FE" w:rsidRPr="00F205B9" w:rsidRDefault="002051FE" w:rsidP="002051FE">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5EB334F" w14:textId="77777777" w:rsidR="002051FE" w:rsidRDefault="002051FE" w:rsidP="002051FE">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60C05E2E" w14:textId="0F6F963E" w:rsidR="0037356B" w:rsidRDefault="002051FE" w:rsidP="00ED1EC6">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37356B">
        <w:rPr>
          <w:rFonts w:ascii="Palatino Linotype" w:hAnsi="Palatino Linotype" w:cs="Arial"/>
          <w:sz w:val="24"/>
        </w:rPr>
        <w:t xml:space="preserve">diez de noviembre de dos mil veintidós, </w:t>
      </w:r>
      <w:r w:rsidR="0037356B">
        <w:rPr>
          <w:rFonts w:ascii="Palatino Linotype" w:hAnsi="Palatino Linotype" w:cs="Arial"/>
          <w:b/>
          <w:bCs/>
          <w:sz w:val="24"/>
        </w:rPr>
        <w:t xml:space="preserve">El Recurrente, </w:t>
      </w:r>
      <w:r w:rsidR="0037356B">
        <w:rPr>
          <w:rFonts w:ascii="Palatino Linotype" w:hAnsi="Palatino Linotype" w:cs="Arial"/>
          <w:sz w:val="24"/>
        </w:rPr>
        <w:t xml:space="preserve">presentó a través del Sistema de Acceso a la Información Mexiquense </w:t>
      </w:r>
      <w:r w:rsidR="0037356B">
        <w:rPr>
          <w:rFonts w:ascii="Palatino Linotype" w:hAnsi="Palatino Linotype" w:cs="Arial"/>
          <w:b/>
          <w:sz w:val="24"/>
        </w:rPr>
        <w:t xml:space="preserve">(SAIMEX) </w:t>
      </w:r>
      <w:r w:rsidR="0037356B">
        <w:rPr>
          <w:rFonts w:ascii="Palatino Linotype" w:hAnsi="Palatino Linotype" w:cs="Arial"/>
          <w:sz w:val="24"/>
        </w:rPr>
        <w:t xml:space="preserve">ante </w:t>
      </w:r>
      <w:r w:rsidR="0037356B">
        <w:rPr>
          <w:rFonts w:ascii="Palatino Linotype" w:hAnsi="Palatino Linotype" w:cs="Arial"/>
          <w:b/>
          <w:sz w:val="24"/>
        </w:rPr>
        <w:t>El Sujeto Obligado</w:t>
      </w:r>
      <w:r w:rsidR="0037356B">
        <w:rPr>
          <w:rFonts w:ascii="Palatino Linotype" w:hAnsi="Palatino Linotype" w:cs="Arial"/>
          <w:sz w:val="24"/>
        </w:rPr>
        <w:t xml:space="preserve">, solicitud de acceso a la información pública, registrada bajo el número de expediente </w:t>
      </w:r>
      <w:r w:rsidR="0037356B">
        <w:rPr>
          <w:rFonts w:ascii="Palatino Linotype" w:hAnsi="Palatino Linotype" w:cs="Arial"/>
          <w:b/>
          <w:bCs/>
          <w:sz w:val="24"/>
        </w:rPr>
        <w:t xml:space="preserve">00470/SSALUD/IP/2022, </w:t>
      </w:r>
      <w:r w:rsidR="0037356B">
        <w:rPr>
          <w:rFonts w:ascii="Palatino Linotype" w:hAnsi="Palatino Linotype" w:cs="Arial"/>
          <w:sz w:val="24"/>
        </w:rPr>
        <w:t xml:space="preserve">mediante la cual solicitó información en el tenor siguiente: </w:t>
      </w:r>
    </w:p>
    <w:p w14:paraId="46E3831E" w14:textId="12C274C1" w:rsidR="0037356B" w:rsidRPr="0037356B" w:rsidRDefault="0037356B" w:rsidP="0037356B">
      <w:pPr>
        <w:pStyle w:val="Citas"/>
        <w:rPr>
          <w:b/>
          <w:bCs/>
          <w:sz w:val="24"/>
        </w:rPr>
      </w:pPr>
      <w:r>
        <w:t xml:space="preserve">“Solicito fundamento legal por el cual la Dra. María José Pecero Hidalgo, Directora del Hospital Regional de Alta Especialidad de Zumpango, continúa en el cargo cuando existen un sin número de quejas ante </w:t>
      </w:r>
      <w:proofErr w:type="spellStart"/>
      <w:r>
        <w:t>en</w:t>
      </w:r>
      <w:proofErr w:type="spellEnd"/>
      <w:r>
        <w:t xml:space="preserve"> órgano interno de control y ante la secretaría de las contraloría, como es acoso laboral, falta de respeto a los trabajares, ofensas a los internos, así como a todo el personal, actuando como niña lo cual </w:t>
      </w:r>
      <w:proofErr w:type="spellStart"/>
      <w:r>
        <w:t>pued</w:t>
      </w:r>
      <w:proofErr w:type="spellEnd"/>
      <w:r>
        <w:t xml:space="preserve"> revisar en sus cámaras que se encuentran en el hospital del comportamiento que </w:t>
      </w:r>
      <w:r>
        <w:lastRenderedPageBreak/>
        <w:t xml:space="preserve">tiene, además de no contar con el más mínimo conocimiento de diversos temas para ser directora de un hospital, por lo que solicito sean revisados todos y cada una de las quejas que existen en su contra y se informe por qué continúa como Directora” </w:t>
      </w:r>
      <w:r>
        <w:rPr>
          <w:b/>
          <w:bCs/>
        </w:rPr>
        <w:t>(Sic)</w:t>
      </w:r>
    </w:p>
    <w:p w14:paraId="069A1133" w14:textId="77777777" w:rsidR="002051FE" w:rsidRDefault="002051FE" w:rsidP="002051FE">
      <w:pPr>
        <w:spacing w:before="240" w:line="360" w:lineRule="auto"/>
        <w:jc w:val="both"/>
        <w:rPr>
          <w:rFonts w:ascii="Palatino Linotype" w:hAnsi="Palatino Linotype" w:cs="Arial"/>
          <w:sz w:val="24"/>
        </w:rPr>
      </w:pPr>
      <w:r>
        <w:rPr>
          <w:rFonts w:ascii="Palatino Linotype" w:hAnsi="Palatino Linotype" w:cs="Arial"/>
          <w:b/>
          <w:sz w:val="24"/>
        </w:rPr>
        <w:t xml:space="preserve">Modalidad de entrega: </w:t>
      </w:r>
      <w:r>
        <w:rPr>
          <w:rFonts w:ascii="Palatino Linotype" w:hAnsi="Palatino Linotype" w:cs="Arial"/>
          <w:sz w:val="24"/>
        </w:rPr>
        <w:t xml:space="preserve">A través del SAIMEX. </w:t>
      </w:r>
    </w:p>
    <w:p w14:paraId="5F928A9F" w14:textId="77777777" w:rsidR="002051FE" w:rsidRDefault="002051FE" w:rsidP="002051FE">
      <w:pPr>
        <w:spacing w:before="240" w:line="360" w:lineRule="auto"/>
        <w:jc w:val="both"/>
        <w:rPr>
          <w:rFonts w:ascii="Palatino Linotype" w:hAnsi="Palatino Linotype" w:cs="Arial"/>
          <w:sz w:val="24"/>
        </w:rPr>
      </w:pPr>
    </w:p>
    <w:p w14:paraId="13DCDF57" w14:textId="5C8797A0" w:rsidR="002051FE" w:rsidRDefault="0037356B" w:rsidP="002051FE">
      <w:pPr>
        <w:spacing w:before="240" w:line="360" w:lineRule="auto"/>
        <w:jc w:val="both"/>
        <w:rPr>
          <w:rFonts w:ascii="Palatino Linotype" w:hAnsi="Palatino Linotype" w:cs="Arial"/>
          <w:b/>
          <w:sz w:val="28"/>
        </w:rPr>
      </w:pPr>
      <w:r>
        <w:rPr>
          <w:rFonts w:ascii="Palatino Linotype" w:hAnsi="Palatino Linotype" w:cs="Arial"/>
          <w:b/>
          <w:sz w:val="28"/>
          <w:szCs w:val="20"/>
        </w:rPr>
        <w:t>SEGUNDO</w:t>
      </w:r>
      <w:r w:rsidR="00A54046">
        <w:rPr>
          <w:rFonts w:ascii="Palatino Linotype" w:hAnsi="Palatino Linotype" w:cs="Arial"/>
          <w:b/>
          <w:sz w:val="28"/>
          <w:szCs w:val="20"/>
        </w:rPr>
        <w:t xml:space="preserve">. </w:t>
      </w:r>
      <w:r w:rsidR="002051FE" w:rsidRPr="00165D6E">
        <w:rPr>
          <w:rFonts w:ascii="Palatino Linotype" w:hAnsi="Palatino Linotype" w:cs="Arial"/>
          <w:b/>
          <w:sz w:val="28"/>
          <w:szCs w:val="20"/>
        </w:rPr>
        <w:t xml:space="preserve">De la respuesta </w:t>
      </w:r>
      <w:r w:rsidR="002051FE">
        <w:rPr>
          <w:rFonts w:ascii="Palatino Linotype" w:hAnsi="Palatino Linotype" w:cs="Arial"/>
          <w:b/>
          <w:sz w:val="28"/>
          <w:szCs w:val="20"/>
        </w:rPr>
        <w:t>del Sujeto Obligado</w:t>
      </w:r>
      <w:r w:rsidR="002051FE" w:rsidRPr="00165D6E">
        <w:rPr>
          <w:rFonts w:ascii="Palatino Linotype" w:hAnsi="Palatino Linotype" w:cs="Arial"/>
          <w:b/>
          <w:sz w:val="28"/>
          <w:szCs w:val="20"/>
        </w:rPr>
        <w:t>.</w:t>
      </w:r>
    </w:p>
    <w:p w14:paraId="5836F284" w14:textId="5ABB713F" w:rsidR="0037356B" w:rsidRPr="0037356B" w:rsidRDefault="002051FE" w:rsidP="00ED1EC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37356B">
        <w:rPr>
          <w:rFonts w:ascii="Palatino Linotype" w:hAnsi="Palatino Linotype" w:cs="Arial"/>
          <w:sz w:val="24"/>
          <w:szCs w:val="24"/>
        </w:rPr>
        <w:t xml:space="preserve">dos de diciembre de los corrientes, </w:t>
      </w:r>
      <w:r w:rsidR="0037356B">
        <w:rPr>
          <w:rFonts w:ascii="Palatino Linotype" w:hAnsi="Palatino Linotype" w:cs="Arial"/>
          <w:b/>
          <w:bCs/>
          <w:sz w:val="24"/>
          <w:szCs w:val="24"/>
        </w:rPr>
        <w:t xml:space="preserve">El Sujeto Obligado </w:t>
      </w:r>
      <w:r w:rsidR="0037356B">
        <w:rPr>
          <w:rFonts w:ascii="Palatino Linotype" w:hAnsi="Palatino Linotype" w:cs="Arial"/>
          <w:sz w:val="24"/>
          <w:szCs w:val="24"/>
        </w:rPr>
        <w:t>dio respuesta a la solicitud de información en los siguientes términos:</w:t>
      </w:r>
    </w:p>
    <w:p w14:paraId="2F216346" w14:textId="753CF00F" w:rsidR="0037356B" w:rsidRPr="0037356B" w:rsidRDefault="0037356B" w:rsidP="0037356B">
      <w:pPr>
        <w:pStyle w:val="Citas"/>
        <w:rPr>
          <w:b/>
          <w:bCs/>
        </w:rPr>
      </w:pPr>
      <w:r>
        <w:t xml:space="preserve">“Se da atención a su solicitud” </w:t>
      </w:r>
      <w:r>
        <w:rPr>
          <w:b/>
          <w:bCs/>
        </w:rPr>
        <w:t>(Sic)</w:t>
      </w:r>
    </w:p>
    <w:p w14:paraId="3D362125" w14:textId="7BF36179" w:rsidR="0037356B" w:rsidRPr="0037356B" w:rsidRDefault="0037356B" w:rsidP="0037356B">
      <w:pPr>
        <w:pStyle w:val="Citas"/>
        <w:ind w:left="0" w:right="-18"/>
        <w:rPr>
          <w:i w:val="0"/>
          <w:iCs/>
          <w:sz w:val="24"/>
          <w:szCs w:val="24"/>
        </w:rPr>
      </w:pPr>
      <w:r>
        <w:rPr>
          <w:i w:val="0"/>
          <w:iCs/>
          <w:sz w:val="24"/>
          <w:szCs w:val="24"/>
        </w:rPr>
        <w:t xml:space="preserve">Del expediente electrónico del </w:t>
      </w:r>
      <w:r>
        <w:rPr>
          <w:b/>
          <w:bCs/>
          <w:i w:val="0"/>
          <w:iCs/>
          <w:sz w:val="24"/>
          <w:szCs w:val="24"/>
        </w:rPr>
        <w:t xml:space="preserve">SAIMEX, </w:t>
      </w:r>
      <w:r>
        <w:rPr>
          <w:i w:val="0"/>
          <w:iCs/>
          <w:sz w:val="24"/>
          <w:szCs w:val="24"/>
        </w:rPr>
        <w:t xml:space="preserve">se advierte que </w:t>
      </w:r>
      <w:r>
        <w:rPr>
          <w:b/>
          <w:bCs/>
          <w:i w:val="0"/>
          <w:iCs/>
          <w:sz w:val="24"/>
          <w:szCs w:val="24"/>
        </w:rPr>
        <w:t xml:space="preserve">El Sujeto Obligado </w:t>
      </w:r>
      <w:r>
        <w:rPr>
          <w:i w:val="0"/>
          <w:iCs/>
          <w:sz w:val="24"/>
          <w:szCs w:val="24"/>
        </w:rPr>
        <w:t xml:space="preserve">adjuntó el documento electrónico </w:t>
      </w:r>
      <w:r>
        <w:rPr>
          <w:b/>
          <w:bCs/>
          <w:i w:val="0"/>
          <w:iCs/>
          <w:sz w:val="24"/>
          <w:szCs w:val="24"/>
        </w:rPr>
        <w:t xml:space="preserve">“sol 470 2022 saimex.pdf”, </w:t>
      </w:r>
      <w:r>
        <w:rPr>
          <w:i w:val="0"/>
          <w:iCs/>
          <w:sz w:val="24"/>
          <w:szCs w:val="24"/>
        </w:rPr>
        <w:t xml:space="preserve">mismo que se tiene por reproducido en virtud de que será materia de análisis en el considerando respectivo. </w:t>
      </w:r>
    </w:p>
    <w:p w14:paraId="51BAE927" w14:textId="0A8F68B2" w:rsidR="0037356B" w:rsidRDefault="0037356B" w:rsidP="0037356B">
      <w:pPr>
        <w:pStyle w:val="Citas"/>
      </w:pPr>
    </w:p>
    <w:p w14:paraId="01CC20EE" w14:textId="544B86B4" w:rsidR="002051FE" w:rsidRDefault="0037356B" w:rsidP="002051FE">
      <w:pPr>
        <w:spacing w:before="240" w:line="360" w:lineRule="auto"/>
        <w:jc w:val="both"/>
        <w:rPr>
          <w:rFonts w:ascii="Palatino Linotype" w:hAnsi="Palatino Linotype" w:cs="Arial"/>
          <w:b/>
          <w:sz w:val="28"/>
        </w:rPr>
      </w:pPr>
      <w:r>
        <w:rPr>
          <w:rFonts w:ascii="Palatino Linotype" w:hAnsi="Palatino Linotype" w:cs="Arial"/>
          <w:b/>
          <w:sz w:val="28"/>
        </w:rPr>
        <w:t>TERCERO</w:t>
      </w:r>
      <w:r w:rsidR="002051FE">
        <w:rPr>
          <w:rFonts w:ascii="Palatino Linotype" w:hAnsi="Palatino Linotype" w:cs="Arial"/>
          <w:b/>
          <w:sz w:val="28"/>
        </w:rPr>
        <w:t xml:space="preserve">. </w:t>
      </w:r>
      <w:r w:rsidR="002051FE">
        <w:rPr>
          <w:rFonts w:ascii="Palatino Linotype" w:hAnsi="Palatino Linotype"/>
          <w:b/>
          <w:sz w:val="28"/>
        </w:rPr>
        <w:t>Del recurso de revisión.</w:t>
      </w:r>
    </w:p>
    <w:p w14:paraId="77545D42" w14:textId="52E20766" w:rsidR="0037356B" w:rsidRDefault="002051FE" w:rsidP="002051FE">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 xml:space="preserve">interpuso recurso de revisión, en fecha </w:t>
      </w:r>
      <w:r w:rsidR="0037356B">
        <w:rPr>
          <w:rFonts w:ascii="Palatino Linotype" w:hAnsi="Palatino Linotype" w:cs="Arial"/>
          <w:sz w:val="24"/>
          <w:szCs w:val="24"/>
        </w:rPr>
        <w:t xml:space="preserve">once de diciembre de dos mil veintidós, el cual </w:t>
      </w:r>
      <w:r w:rsidR="00A54046">
        <w:rPr>
          <w:rFonts w:ascii="Palatino Linotype" w:hAnsi="Palatino Linotype" w:cs="Arial"/>
          <w:sz w:val="24"/>
          <w:szCs w:val="24"/>
        </w:rPr>
        <w:t xml:space="preserve">fue registrado en el sistema electrónico con el expediente número </w:t>
      </w:r>
      <w:r w:rsidR="0037356B">
        <w:rPr>
          <w:rFonts w:ascii="Palatino Linotype" w:hAnsi="Palatino Linotype" w:cs="Arial"/>
          <w:b/>
          <w:bCs/>
          <w:sz w:val="24"/>
          <w:szCs w:val="24"/>
        </w:rPr>
        <w:t xml:space="preserve">17255/INFOEM/IP/RR/2022, </w:t>
      </w:r>
      <w:r w:rsidR="0037356B">
        <w:rPr>
          <w:rFonts w:ascii="Palatino Linotype" w:hAnsi="Palatino Linotype" w:cs="Arial"/>
          <w:sz w:val="24"/>
          <w:szCs w:val="24"/>
        </w:rPr>
        <w:t>en el cual arguye las siguientes manifestaciones:</w:t>
      </w:r>
    </w:p>
    <w:p w14:paraId="28F994E5" w14:textId="77777777" w:rsidR="002051FE" w:rsidRDefault="002051FE" w:rsidP="002051FE">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14:paraId="09D1DCD4" w14:textId="2019A4F6" w:rsidR="002051FE" w:rsidRPr="00F10B2F" w:rsidRDefault="002051FE" w:rsidP="002051FE">
      <w:pPr>
        <w:pStyle w:val="Citas"/>
        <w:rPr>
          <w:b/>
          <w:bCs/>
        </w:rPr>
      </w:pPr>
      <w:r w:rsidRPr="0037356B">
        <w:t>“</w:t>
      </w:r>
      <w:r w:rsidR="0037356B" w:rsidRPr="0037356B">
        <w:t>Declara que la respuesta se encuentra en poder de otros sujeto obligado.</w:t>
      </w:r>
      <w:r w:rsidRPr="0037356B">
        <w:t>”</w:t>
      </w:r>
      <w:r w:rsidRPr="00F10B2F">
        <w:t xml:space="preserve"> </w:t>
      </w:r>
      <w:r>
        <w:rPr>
          <w:b/>
          <w:bCs/>
        </w:rPr>
        <w:t>(Sic)</w:t>
      </w:r>
    </w:p>
    <w:p w14:paraId="53115701" w14:textId="77777777" w:rsidR="002051FE" w:rsidRDefault="002051FE" w:rsidP="002051FE">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B439EB9" w14:textId="2899D5E7" w:rsidR="002051FE" w:rsidRPr="00712E3A" w:rsidRDefault="002051FE" w:rsidP="002051FE">
      <w:pPr>
        <w:pStyle w:val="Citas"/>
      </w:pPr>
      <w:r w:rsidRPr="0037356B">
        <w:t>“</w:t>
      </w:r>
      <w:r w:rsidR="0037356B" w:rsidRPr="0037356B">
        <w:t xml:space="preserve">DE ACUERDO CON LEY QUE CREA EL ORGANISMO PÚBLICO DESCENTRALIZADO DE CARÁCTER ESTATAL DENOMINADO HOSPITAL REGIONAL DE ALTA ESPECIALIDAD DE ZUMPANGO CAPÍTULO PRIMERO DISPOSICIONES GENERALES Artículo 1.- Se crea el Hospital Regional de Alta Especialidad de Zumpango como un Organismo Público Descentralizado de carácter estatal, con personalidad jurídica y patrimonio propios. El Hospital Regional de Alta Especialidad de Zumpango estará sectorizado a la Secretaría de Salud. CAPÍTULO SEGUNDO DE LA ORGANIZACIÓN DEL HOSPITAL Artículo 4.- El Hospital Regional de Alta Especialidad de Zumpango contará con las unidades administrativas autorizadas en su Reglamento Interior. Artículo 5.- La dirección y administración del Hospital Regional de Alta Especialidad de Zumpango corresponderá: I. Al Consejo Interno; II. Al Director General. Artículo 6.- El Consejo Interno será el órgano máximo del Hospital Regional de Alta Especialidad de Zumpango y estará integrado por: I. Un Presidente, quien será el Secretario de Salud; II. Un Vicepresidente, quien será el Coordinador de Hospitales Regionales de Alta Especialidad; III. Un Secretario, quien será el Director General del Hospital Regional de Alta Especialidad de Zumpango; IV. Un Comisario, quien será el representante de la Secretaría de la Contraloría; V. Cuatro vocales, quienes serán: a) Un representante de la Secretaría de Finanzas. b) Tres representantes del sector salud que no se encuentren laborando en el Hospital Regional de Alta Especialidad de Zumpango. Los vocales a que se refiere el inciso b) de la fracción V de este artículo, tendrán una duración en el cargo de tres años, </w:t>
      </w:r>
      <w:r w:rsidR="0037356B" w:rsidRPr="0037356B">
        <w:lastRenderedPageBreak/>
        <w:t xml:space="preserve">pudiendo ser designados para otro periodo igual en una sola ocasión. Artículo 12.- El Director General del Hospital Regional de Alta Especialidad de Zumpango será nombrado y removido por el Titular del Poder Ejecutivo Estatal, a propuesta del Presidente del Consejo Interno. En los casos de ausencias temporales, será sustituido por quien designe el Consejo Interno, y en caso de ausencia definitiva, será el Titular del Poder Ejecutivo Estatal quien determine lo conducente. Por lo tanto la Secretaria de Salud debe dar respuesta del fundamento legal por el cual la doctora María José Sigue en el cargo cuando existe una gran cantidad de quejas en la </w:t>
      </w:r>
      <w:proofErr w:type="gramStart"/>
      <w:r w:rsidR="0037356B" w:rsidRPr="0037356B">
        <w:t>Contraloría </w:t>
      </w:r>
      <w:r w:rsidRPr="0037356B">
        <w:t>”</w:t>
      </w:r>
      <w:proofErr w:type="gramEnd"/>
      <w:r w:rsidRPr="00712E3A">
        <w:t xml:space="preserve"> </w:t>
      </w:r>
      <w:r>
        <w:rPr>
          <w:b/>
        </w:rPr>
        <w:t>(Sic)</w:t>
      </w:r>
    </w:p>
    <w:p w14:paraId="6D0E7C5D" w14:textId="77777777" w:rsidR="0037356B" w:rsidRDefault="0037356B" w:rsidP="002051FE">
      <w:pPr>
        <w:spacing w:before="240" w:line="360" w:lineRule="auto"/>
        <w:jc w:val="both"/>
        <w:rPr>
          <w:rFonts w:ascii="Palatino Linotype" w:hAnsi="Palatino Linotype" w:cs="Arial"/>
          <w:bCs/>
          <w:sz w:val="24"/>
          <w:szCs w:val="24"/>
        </w:rPr>
      </w:pPr>
    </w:p>
    <w:p w14:paraId="76383D8F" w14:textId="5DDF3F0E" w:rsidR="002051FE" w:rsidRDefault="0037356B" w:rsidP="002051FE">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2051FE" w:rsidRPr="008551ED">
        <w:rPr>
          <w:rFonts w:ascii="Palatino Linotype" w:hAnsi="Palatino Linotype" w:cs="Arial"/>
          <w:b/>
          <w:sz w:val="24"/>
          <w:szCs w:val="24"/>
        </w:rPr>
        <w:t xml:space="preserve">. </w:t>
      </w:r>
      <w:r w:rsidR="002051FE" w:rsidRPr="0087163A">
        <w:rPr>
          <w:rFonts w:ascii="Palatino Linotype" w:hAnsi="Palatino Linotype" w:cs="Arial"/>
          <w:b/>
          <w:sz w:val="28"/>
          <w:szCs w:val="28"/>
        </w:rPr>
        <w:t>Del turno del recurso de revisión.</w:t>
      </w:r>
    </w:p>
    <w:p w14:paraId="79E57180" w14:textId="5DB903D4" w:rsidR="00F615B6" w:rsidRDefault="002051FE" w:rsidP="00F615B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Presidente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F615B6">
        <w:rPr>
          <w:rFonts w:ascii="Palatino Linotype" w:hAnsi="Palatino Linotype" w:cs="Arial"/>
          <w:sz w:val="24"/>
          <w:szCs w:val="24"/>
        </w:rPr>
        <w:t xml:space="preserve"> </w:t>
      </w:r>
      <w:r w:rsidR="0037356B">
        <w:rPr>
          <w:rFonts w:ascii="Palatino Linotype" w:hAnsi="Palatino Linotype" w:cs="Arial"/>
          <w:sz w:val="24"/>
          <w:szCs w:val="24"/>
        </w:rPr>
        <w:t xml:space="preserve">trece de diciembre de dos mil veintidós, </w:t>
      </w:r>
      <w:r w:rsidR="00F615B6">
        <w:rPr>
          <w:rFonts w:ascii="Palatino Linotype" w:hAnsi="Palatino Linotype" w:cs="Arial"/>
          <w:sz w:val="24"/>
          <w:szCs w:val="24"/>
        </w:rPr>
        <w:t>determinándose en él, un plazo de siete días para que las partes manifestaran lo que a su derecho corresponda en términos del numeral ya citado.</w:t>
      </w:r>
    </w:p>
    <w:p w14:paraId="0173245E" w14:textId="77777777" w:rsidR="00F615B6" w:rsidRDefault="00F615B6" w:rsidP="002051FE">
      <w:pPr>
        <w:spacing w:before="240" w:line="360" w:lineRule="auto"/>
        <w:jc w:val="both"/>
        <w:rPr>
          <w:rFonts w:ascii="Palatino Linotype" w:hAnsi="Palatino Linotype" w:cs="Arial"/>
          <w:sz w:val="24"/>
          <w:szCs w:val="24"/>
        </w:rPr>
      </w:pPr>
    </w:p>
    <w:p w14:paraId="6DFF7A91" w14:textId="474FB7F4" w:rsidR="002051FE" w:rsidRDefault="0037356B" w:rsidP="002051FE">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002051FE" w:rsidRPr="00AC0CCC">
        <w:rPr>
          <w:rFonts w:ascii="Palatino Linotype" w:hAnsi="Palatino Linotype" w:cs="Arial"/>
          <w:b/>
          <w:sz w:val="28"/>
          <w:szCs w:val="28"/>
        </w:rPr>
        <w:t xml:space="preserve">. </w:t>
      </w:r>
      <w:r w:rsidR="002051FE" w:rsidRPr="0087163A">
        <w:rPr>
          <w:rFonts w:ascii="Palatino Linotype" w:hAnsi="Palatino Linotype" w:cs="Arial"/>
          <w:b/>
          <w:sz w:val="28"/>
          <w:szCs w:val="28"/>
        </w:rPr>
        <w:t>De la etapa de instrucción.</w:t>
      </w:r>
    </w:p>
    <w:p w14:paraId="01237967" w14:textId="77777777" w:rsidR="00C13F8E" w:rsidRDefault="00C13F8E" w:rsidP="00C13F8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fue omiso en rendir su informe justificado. </w:t>
      </w:r>
    </w:p>
    <w:p w14:paraId="747504BE" w14:textId="54CE15B4" w:rsidR="00FB222E" w:rsidRPr="00FB222E" w:rsidRDefault="00FB222E" w:rsidP="002051FE">
      <w:pPr>
        <w:spacing w:after="0" w:line="360" w:lineRule="auto"/>
        <w:jc w:val="both"/>
        <w:rPr>
          <w:rFonts w:ascii="Palatino Linotype" w:hAnsi="Palatino Linotype" w:cs="Arial"/>
          <w:b/>
          <w:bCs/>
          <w:sz w:val="24"/>
          <w:szCs w:val="24"/>
        </w:rPr>
      </w:pPr>
    </w:p>
    <w:p w14:paraId="6C93C413" w14:textId="44AA4D85" w:rsidR="002051FE" w:rsidRDefault="002051FE" w:rsidP="002051FE">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decretó cierre de instrucción con fecha </w:t>
      </w:r>
      <w:r w:rsidR="00C13F8E">
        <w:rPr>
          <w:rFonts w:ascii="Palatino Linotype" w:hAnsi="Palatino Linotype" w:cs="Arial"/>
          <w:b/>
          <w:bCs/>
          <w:sz w:val="24"/>
          <w:szCs w:val="24"/>
        </w:rPr>
        <w:t>diez de enero de dos mil veintitrés</w:t>
      </w:r>
      <w:r>
        <w:rPr>
          <w:rFonts w:ascii="Palatino Linotype" w:hAnsi="Palatino Linotype" w:cs="Arial"/>
          <w:b/>
          <w:bCs/>
          <w:sz w:val="24"/>
          <w:szCs w:val="24"/>
        </w:rPr>
        <w:t xml:space="preserve">,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5501A648" w14:textId="77777777" w:rsidR="00573EDD" w:rsidRDefault="00573EDD" w:rsidP="00844569">
      <w:pPr>
        <w:spacing w:before="240" w:line="360" w:lineRule="auto"/>
        <w:jc w:val="center"/>
        <w:rPr>
          <w:rFonts w:ascii="Palatino Linotype" w:hAnsi="Palatino Linotype" w:cs="Arial"/>
          <w:b/>
          <w:sz w:val="24"/>
        </w:rPr>
      </w:pPr>
    </w:p>
    <w:p w14:paraId="67D0FD90" w14:textId="4539C9DB"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BAC4C23" w14:textId="546CB4B8" w:rsidR="008C6105" w:rsidRDefault="008C6105" w:rsidP="008C6105">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695DD9AC" w14:textId="77777777" w:rsidR="00C13F8E" w:rsidRDefault="00C13F8E" w:rsidP="008C6105">
      <w:pPr>
        <w:spacing w:before="240" w:line="360" w:lineRule="auto"/>
        <w:jc w:val="both"/>
        <w:rPr>
          <w:rFonts w:ascii="Palatino Linotype" w:eastAsia="Calibri" w:hAnsi="Palatino Linotype" w:cs="Arial"/>
          <w:b/>
          <w:color w:val="000000" w:themeColor="text1"/>
          <w:sz w:val="24"/>
          <w:szCs w:val="24"/>
        </w:rPr>
      </w:pPr>
    </w:p>
    <w:p w14:paraId="71AC3F8F" w14:textId="7C009456"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3B54FC30"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65B83B8" w14:textId="77777777" w:rsidR="00573EDD" w:rsidRDefault="00573ED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37227C8A" w14:textId="1C42D28C" w:rsidR="00075123" w:rsidRDefault="00C13F8E" w:rsidP="0007512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00075123" w:rsidRPr="009510B5">
        <w:rPr>
          <w:rFonts w:ascii="Palatino Linotype" w:hAnsi="Palatino Linotype" w:cs="Arial"/>
          <w:b/>
        </w:rPr>
        <w:t xml:space="preserve">. </w:t>
      </w:r>
      <w:r w:rsidR="00075123" w:rsidRPr="009510B5">
        <w:rPr>
          <w:rFonts w:ascii="Palatino Linotype" w:hAnsi="Palatino Linotype" w:cs="Arial"/>
          <w:b/>
          <w:sz w:val="28"/>
          <w:szCs w:val="28"/>
        </w:rPr>
        <w:t>Del estudio de las causas de improcedencia y sobreseimiento</w:t>
      </w:r>
    </w:p>
    <w:p w14:paraId="102E2CE6" w14:textId="77777777" w:rsidR="00C13F8E" w:rsidRPr="00B21190" w:rsidRDefault="00C13F8E" w:rsidP="00C13F8E">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bookmarkStart w:id="0" w:name="_GoBack"/>
      <w:bookmarkEnd w:id="0"/>
    </w:p>
    <w:p w14:paraId="567D3305" w14:textId="77777777" w:rsidR="00C13F8E" w:rsidRPr="00B21190" w:rsidRDefault="00C13F8E" w:rsidP="00C13F8E">
      <w:pPr>
        <w:pStyle w:val="Prrafodelista"/>
        <w:autoSpaceDE w:val="0"/>
        <w:autoSpaceDN w:val="0"/>
        <w:adjustRightInd w:val="0"/>
        <w:spacing w:line="360" w:lineRule="auto"/>
        <w:ind w:left="0"/>
        <w:jc w:val="both"/>
        <w:rPr>
          <w:rFonts w:ascii="Palatino Linotype" w:hAnsi="Palatino Linotype" w:cs="Arial"/>
        </w:rPr>
      </w:pPr>
    </w:p>
    <w:p w14:paraId="1C1B1AE3" w14:textId="77777777" w:rsidR="00C13F8E" w:rsidRDefault="00C13F8E" w:rsidP="00C13F8E">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w:t>
      </w:r>
      <w:r w:rsidRPr="00B21190">
        <w:rPr>
          <w:rFonts w:ascii="Palatino Linotype" w:hAnsi="Palatino Linotype" w:cs="Arial"/>
        </w:rPr>
        <w:lastRenderedPageBreak/>
        <w:t>adoptada en la ley de la materia, la cual permite dilucidar alguna causal que impida el estudio y resolución de un asunto en su fondo, cuando una vez admitido el recurso de revisión se advierta una causa de improcedencia que permita sobreseerlo.</w:t>
      </w:r>
    </w:p>
    <w:p w14:paraId="56E348A9" w14:textId="77777777" w:rsidR="00C13F8E" w:rsidRPr="00B21190" w:rsidRDefault="00C13F8E" w:rsidP="00C13F8E">
      <w:pPr>
        <w:pStyle w:val="Prrafodelista"/>
        <w:autoSpaceDE w:val="0"/>
        <w:autoSpaceDN w:val="0"/>
        <w:adjustRightInd w:val="0"/>
        <w:spacing w:line="360" w:lineRule="auto"/>
        <w:ind w:left="0"/>
        <w:jc w:val="both"/>
        <w:rPr>
          <w:rFonts w:ascii="Palatino Linotype" w:hAnsi="Palatino Linotype" w:cs="Arial"/>
        </w:rPr>
      </w:pPr>
    </w:p>
    <w:p w14:paraId="68675F32" w14:textId="77777777" w:rsidR="00C13F8E" w:rsidRPr="00B21190" w:rsidRDefault="00C13F8E" w:rsidP="00C13F8E">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21190">
        <w:rPr>
          <w:rStyle w:val="Refdenotaalpie"/>
          <w:rFonts w:ascii="Palatino Linotype" w:hAnsi="Palatino Linotype" w:cs="Arial"/>
        </w:rPr>
        <w:footnoteReference w:id="1"/>
      </w:r>
      <w:r w:rsidRPr="00B21190">
        <w:rPr>
          <w:rFonts w:ascii="Palatino Linotype" w:hAnsi="Palatino Linotype" w:cs="Arial"/>
        </w:rPr>
        <w:t>.</w:t>
      </w:r>
    </w:p>
    <w:p w14:paraId="60BBFF44" w14:textId="77777777" w:rsidR="00C13F8E" w:rsidRPr="00B21190" w:rsidRDefault="00C13F8E" w:rsidP="00C13F8E">
      <w:pPr>
        <w:autoSpaceDE w:val="0"/>
        <w:autoSpaceDN w:val="0"/>
        <w:adjustRightInd w:val="0"/>
        <w:spacing w:after="0" w:line="360" w:lineRule="auto"/>
        <w:jc w:val="both"/>
        <w:rPr>
          <w:rFonts w:ascii="Palatino Linotype" w:hAnsi="Palatino Linotype" w:cs="Arial"/>
          <w:sz w:val="24"/>
          <w:szCs w:val="24"/>
        </w:rPr>
      </w:pPr>
    </w:p>
    <w:p w14:paraId="273CC871" w14:textId="77777777" w:rsidR="00C13F8E" w:rsidRPr="00B21190" w:rsidRDefault="00C13F8E" w:rsidP="00C13F8E">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w:t>
      </w:r>
      <w:r w:rsidRPr="00B21190">
        <w:rPr>
          <w:rFonts w:ascii="Palatino Linotype" w:hAnsi="Palatino Linotype" w:cs="Arial"/>
          <w:sz w:val="24"/>
          <w:szCs w:val="24"/>
        </w:rPr>
        <w:lastRenderedPageBreak/>
        <w:t>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61E270BD" w14:textId="77777777" w:rsidR="00C13F8E" w:rsidRPr="00B21190" w:rsidRDefault="00C13F8E" w:rsidP="00C13F8E">
      <w:pPr>
        <w:autoSpaceDE w:val="0"/>
        <w:autoSpaceDN w:val="0"/>
        <w:adjustRightInd w:val="0"/>
        <w:spacing w:after="0" w:line="360" w:lineRule="auto"/>
        <w:jc w:val="both"/>
        <w:rPr>
          <w:rFonts w:ascii="Palatino Linotype" w:hAnsi="Palatino Linotype" w:cs="Arial"/>
          <w:sz w:val="24"/>
          <w:szCs w:val="24"/>
        </w:rPr>
      </w:pPr>
    </w:p>
    <w:p w14:paraId="470BECC2" w14:textId="77777777" w:rsidR="00C13F8E" w:rsidRPr="00B21190" w:rsidRDefault="00C13F8E" w:rsidP="00C13F8E">
      <w:pPr>
        <w:pStyle w:val="Prrafodelista"/>
        <w:autoSpaceDE w:val="0"/>
        <w:autoSpaceDN w:val="0"/>
        <w:adjustRightInd w:val="0"/>
        <w:spacing w:line="360" w:lineRule="auto"/>
        <w:ind w:left="0"/>
        <w:jc w:val="both"/>
        <w:rPr>
          <w:rFonts w:ascii="Palatino Linotype" w:hAnsi="Palatino Linotype" w:cs="Arial"/>
        </w:rPr>
      </w:pPr>
      <w:r w:rsidRPr="00B21190">
        <w:rPr>
          <w:rFonts w:ascii="Palatino Linotype" w:hAnsi="Palatino Linotype" w:cs="Arial"/>
        </w:rPr>
        <w:t xml:space="preserve">Ya que el planteamiento del problema es de toral importancia, a efecto de determinar la intención o voluntad del </w:t>
      </w:r>
      <w:r>
        <w:rPr>
          <w:rFonts w:ascii="Palatino Linotype" w:hAnsi="Palatino Linotype" w:cs="Arial"/>
        </w:rPr>
        <w:t>R</w:t>
      </w:r>
      <w:r w:rsidRPr="00B21190">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2F86B01C" w14:textId="77777777" w:rsidR="00C13F8E" w:rsidRPr="006A6545" w:rsidRDefault="00C13F8E" w:rsidP="00C13F8E">
      <w:pPr>
        <w:pStyle w:val="Prrafodelista"/>
        <w:autoSpaceDE w:val="0"/>
        <w:autoSpaceDN w:val="0"/>
        <w:adjustRightInd w:val="0"/>
        <w:spacing w:before="240" w:after="160" w:line="360" w:lineRule="auto"/>
        <w:ind w:left="0"/>
        <w:jc w:val="both"/>
        <w:rPr>
          <w:rFonts w:ascii="Palatino Linotype" w:hAnsi="Palatino Linotype" w:cs="Arial"/>
        </w:rPr>
      </w:pPr>
      <w:r w:rsidRPr="00B21190">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D1EEFA5" w14:textId="77777777" w:rsidR="00C13F8E" w:rsidRDefault="00C13F8E" w:rsidP="00C13F8E">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La Ley de Transparencia de la entidad, en su artículo 192, contempla la figura jurídica del sobreseimiento, y específicamente en sus hipótesis inmersas en las fracciones III y </w:t>
      </w:r>
      <w:r>
        <w:rPr>
          <w:rFonts w:ascii="Palatino Linotype" w:hAnsi="Palatino Linotype" w:cs="Arial"/>
          <w:sz w:val="24"/>
          <w:szCs w:val="24"/>
        </w:rPr>
        <w:t>I</w:t>
      </w:r>
      <w:r w:rsidRPr="00B21190">
        <w:rPr>
          <w:rFonts w:ascii="Palatino Linotype" w:hAnsi="Palatino Linotype" w:cs="Arial"/>
          <w:sz w:val="24"/>
          <w:szCs w:val="24"/>
        </w:rPr>
        <w:t xml:space="preserve">V, refieren que se sobreseerá el asunto cuando </w:t>
      </w:r>
      <w:r w:rsidRPr="00B21190">
        <w:rPr>
          <w:rFonts w:ascii="Palatino Linotype" w:hAnsi="Palatino Linotype" w:cs="Arial"/>
          <w:b/>
          <w:sz w:val="24"/>
          <w:szCs w:val="24"/>
        </w:rPr>
        <w:t>El Sujeto Obligado</w:t>
      </w:r>
      <w:r w:rsidRPr="00B21190">
        <w:rPr>
          <w:rFonts w:ascii="Palatino Linotype" w:hAnsi="Palatino Linotype" w:cs="Arial"/>
          <w:sz w:val="24"/>
          <w:szCs w:val="24"/>
        </w:rPr>
        <w:t xml:space="preserve"> responsable del acto lo modifique o revoque de tal manera que el recurso de revisión quede sin materia </w:t>
      </w:r>
      <w:r w:rsidRPr="00B21190">
        <w:rPr>
          <w:rFonts w:ascii="Palatino Linotype" w:hAnsi="Palatino Linotype" w:cs="Arial"/>
          <w:sz w:val="24"/>
          <w:szCs w:val="24"/>
        </w:rPr>
        <w:lastRenderedPageBreak/>
        <w:t>o admitido el recurso de revisión, aparezca alguna causal de improcedencia en los términos de la presente Ley.</w:t>
      </w:r>
    </w:p>
    <w:p w14:paraId="06DC861B" w14:textId="77777777" w:rsidR="00C13F8E" w:rsidRPr="00B21190" w:rsidRDefault="00C13F8E" w:rsidP="00C13F8E">
      <w:pPr>
        <w:tabs>
          <w:tab w:val="left" w:pos="709"/>
        </w:tabs>
        <w:spacing w:after="0" w:line="360" w:lineRule="auto"/>
        <w:jc w:val="both"/>
        <w:rPr>
          <w:rFonts w:ascii="Palatino Linotype" w:hAnsi="Palatino Linotype" w:cs="Arial"/>
          <w:sz w:val="24"/>
          <w:szCs w:val="24"/>
        </w:rPr>
      </w:pPr>
    </w:p>
    <w:p w14:paraId="55116245" w14:textId="77777777" w:rsidR="00C13F8E" w:rsidRPr="005836DA" w:rsidRDefault="00C13F8E" w:rsidP="00C13F8E">
      <w:pPr>
        <w:tabs>
          <w:tab w:val="left" w:pos="709"/>
        </w:tabs>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Bajo esa línea, con la finalidad de determinar si se modificó o revocó el acto u omisión del </w:t>
      </w:r>
      <w:r w:rsidRPr="00B21190">
        <w:rPr>
          <w:rFonts w:ascii="Palatino Linotype" w:hAnsi="Palatino Linotype" w:cs="Arial"/>
          <w:b/>
          <w:sz w:val="24"/>
          <w:szCs w:val="24"/>
        </w:rPr>
        <w:t>Sujeto Obligado</w:t>
      </w:r>
      <w:r>
        <w:rPr>
          <w:rFonts w:ascii="Palatino Linotype" w:hAnsi="Palatino Linotype" w:cs="Arial"/>
          <w:sz w:val="24"/>
          <w:szCs w:val="24"/>
        </w:rPr>
        <w:t xml:space="preserve"> o</w:t>
      </w:r>
      <w:r w:rsidRPr="006A6545">
        <w:t xml:space="preserve"> </w:t>
      </w:r>
      <w:r w:rsidRPr="006A6545">
        <w:rPr>
          <w:rFonts w:ascii="Palatino Linotype" w:hAnsi="Palatino Linotype" w:cs="Arial"/>
          <w:sz w:val="24"/>
          <w:szCs w:val="24"/>
        </w:rPr>
        <w:t>admitido el recurso de revisión, aparezca alguna causal de improcedencia</w:t>
      </w:r>
      <w:r w:rsidRPr="00B21190">
        <w:rPr>
          <w:rFonts w:ascii="Palatino Linotype" w:hAnsi="Palatino Linotype" w:cs="Arial"/>
          <w:sz w:val="24"/>
          <w:szCs w:val="24"/>
        </w:rPr>
        <w:t xml:space="preserve"> para el efecto de que quede sin materia el recurso de revisión, es necesario realizar una valoración de la información</w:t>
      </w:r>
      <w:r>
        <w:rPr>
          <w:rFonts w:ascii="Palatino Linotype" w:hAnsi="Palatino Linotype" w:cs="Arial"/>
          <w:sz w:val="24"/>
          <w:szCs w:val="24"/>
        </w:rPr>
        <w:t xml:space="preserve"> solicitada, así como la</w:t>
      </w:r>
      <w:r w:rsidRPr="00B21190">
        <w:rPr>
          <w:rFonts w:ascii="Palatino Linotype" w:hAnsi="Palatino Linotype" w:cs="Arial"/>
          <w:sz w:val="24"/>
          <w:szCs w:val="24"/>
        </w:rPr>
        <w:t xml:space="preserve"> remitida y determinar si dicha consecuencia se subsume en el presupuesto procesal que establecen las fracciones III y IV, del artículo 192, de la Ley de Transparencia y Acceso a la Información Pública del Estado de México y Municipios, a efecto de generar certeza jurídica sobre la satisfacción del derecho de acceso a la información accionado por el </w:t>
      </w:r>
      <w:r w:rsidRPr="005836DA">
        <w:rPr>
          <w:rFonts w:ascii="Palatino Linotype" w:hAnsi="Palatino Linotype" w:cs="Arial"/>
          <w:sz w:val="24"/>
          <w:szCs w:val="24"/>
        </w:rPr>
        <w:t>particular, sirviendo para tales efectos las siguientes líneas argumentativas.</w:t>
      </w:r>
    </w:p>
    <w:p w14:paraId="05A1E1D5" w14:textId="762AD920" w:rsidR="00C13F8E" w:rsidRDefault="00C13F8E" w:rsidP="00573EDD">
      <w:pPr>
        <w:spacing w:after="0" w:line="360" w:lineRule="auto"/>
        <w:jc w:val="both"/>
        <w:rPr>
          <w:rFonts w:ascii="Palatino Linotype" w:hAnsi="Palatino Linotype"/>
          <w:color w:val="000000"/>
          <w:sz w:val="24"/>
          <w:szCs w:val="24"/>
        </w:rPr>
      </w:pPr>
    </w:p>
    <w:p w14:paraId="64D89DFA" w14:textId="10FE80A8" w:rsidR="00C13F8E" w:rsidRDefault="00C13F8E" w:rsidP="00573EDD">
      <w:pPr>
        <w:spacing w:after="0" w:line="360" w:lineRule="auto"/>
        <w:jc w:val="both"/>
        <w:rPr>
          <w:rFonts w:ascii="Palatino Linotype" w:hAnsi="Palatino Linotype" w:cs="Arial"/>
          <w:sz w:val="24"/>
          <w:szCs w:val="24"/>
        </w:rPr>
      </w:pPr>
      <w:r w:rsidRPr="00C13F8E">
        <w:rPr>
          <w:rFonts w:ascii="Palatino Linotype" w:hAnsi="Palatino Linotype" w:cs="Arial"/>
          <w:sz w:val="24"/>
          <w:szCs w:val="24"/>
        </w:rPr>
        <w:t xml:space="preserve">Así, tenemos en un primer plano de estudio el texto de la solicitud de información, plasmada por </w:t>
      </w:r>
      <w:r w:rsidRPr="00C13F8E">
        <w:rPr>
          <w:rFonts w:ascii="Palatino Linotype" w:hAnsi="Palatino Linotype" w:cs="Arial"/>
          <w:b/>
          <w:bCs/>
          <w:sz w:val="24"/>
          <w:szCs w:val="24"/>
        </w:rPr>
        <w:t>El Recurrente,</w:t>
      </w:r>
      <w:r w:rsidRPr="00C13F8E">
        <w:rPr>
          <w:rFonts w:ascii="Palatino Linotype" w:hAnsi="Palatino Linotype" w:cs="Arial"/>
          <w:sz w:val="24"/>
          <w:szCs w:val="24"/>
        </w:rPr>
        <w:t xml:space="preserve"> ello a efecto de poder determinar la materia de la solicitud de información que nos ocupa, así </w:t>
      </w:r>
      <w:r w:rsidR="009A4152">
        <w:rPr>
          <w:rFonts w:ascii="Palatino Linotype" w:hAnsi="Palatino Linotype" w:cs="Arial"/>
          <w:sz w:val="24"/>
          <w:szCs w:val="24"/>
        </w:rPr>
        <w:t>la</w:t>
      </w:r>
      <w:r w:rsidRPr="00C13F8E">
        <w:rPr>
          <w:rFonts w:ascii="Palatino Linotype" w:hAnsi="Palatino Linotype" w:cs="Arial"/>
          <w:sz w:val="24"/>
          <w:szCs w:val="24"/>
        </w:rPr>
        <w:t xml:space="preserve"> particular requiere a la Secretaría de Salud, se informe el fundamento por el cual la Directora </w:t>
      </w:r>
      <w:r>
        <w:rPr>
          <w:rFonts w:ascii="Palatino Linotype" w:hAnsi="Palatino Linotype" w:cs="Arial"/>
          <w:sz w:val="24"/>
          <w:szCs w:val="24"/>
        </w:rPr>
        <w:t xml:space="preserve">del Hospital Regional de Alta Especialidad de Zumpango continúa en el cargo a pesar de que existen numerosas quejas ante el Órgano Interno de Control y ante la Secretaría de Contraloría, tales como acoso laboral, falta de respeto, ofensas; además de que en óptica de la particular, dicha servidora pública no cuenta con conocimiento para ser directora de un hospital, por lo que solicita sean revisadas todas y cada una de las quejas que existen en su contra y se informe por qué continúa como Directora. </w:t>
      </w:r>
    </w:p>
    <w:p w14:paraId="1597CB57" w14:textId="208B6B74" w:rsidR="00C13F8E" w:rsidRDefault="00C13F8E" w:rsidP="00C13F8E">
      <w:pPr>
        <w:pStyle w:val="Prrafodelista"/>
        <w:spacing w:line="360" w:lineRule="auto"/>
        <w:ind w:left="0"/>
        <w:contextualSpacing/>
        <w:jc w:val="both"/>
        <w:rPr>
          <w:rFonts w:ascii="Palatino Linotype" w:hAnsi="Palatino Linotype"/>
          <w:color w:val="000000"/>
          <w:lang w:val="es-ES_tradnl"/>
        </w:rPr>
      </w:pPr>
      <w:r w:rsidRPr="005836DA">
        <w:rPr>
          <w:rFonts w:ascii="Palatino Linotype" w:hAnsi="Palatino Linotype"/>
          <w:color w:val="000000"/>
          <w:lang w:val="es-ES_tradnl"/>
        </w:rPr>
        <w:lastRenderedPageBreak/>
        <w:t xml:space="preserve">Ahora bien, en respuesta a los requerimientos formulados por </w:t>
      </w:r>
      <w:r>
        <w:rPr>
          <w:rFonts w:ascii="Palatino Linotype" w:hAnsi="Palatino Linotype"/>
          <w:color w:val="000000"/>
          <w:lang w:val="es-ES_tradnl"/>
        </w:rPr>
        <w:t>la</w:t>
      </w:r>
      <w:r w:rsidRPr="005836DA">
        <w:rPr>
          <w:rFonts w:ascii="Palatino Linotype" w:hAnsi="Palatino Linotype"/>
          <w:color w:val="000000"/>
          <w:lang w:val="es-ES_tradnl"/>
        </w:rPr>
        <w:t xml:space="preserve"> particular, </w:t>
      </w:r>
      <w:r>
        <w:rPr>
          <w:rFonts w:ascii="Palatino Linotype" w:hAnsi="Palatino Linotype"/>
          <w:b/>
          <w:bCs/>
          <w:color w:val="000000"/>
          <w:lang w:val="es-ES_tradnl"/>
        </w:rPr>
        <w:t>El</w:t>
      </w:r>
      <w:r w:rsidRPr="005836DA">
        <w:rPr>
          <w:rFonts w:ascii="Palatino Linotype" w:hAnsi="Palatino Linotype"/>
          <w:color w:val="000000"/>
          <w:lang w:val="es-ES_tradnl"/>
        </w:rPr>
        <w:t xml:space="preserve"> </w:t>
      </w:r>
      <w:r>
        <w:rPr>
          <w:rFonts w:ascii="Palatino Linotype" w:hAnsi="Palatino Linotype"/>
          <w:b/>
          <w:color w:val="000000"/>
          <w:lang w:val="es-ES_tradnl"/>
        </w:rPr>
        <w:t>S</w:t>
      </w:r>
      <w:r w:rsidRPr="005836DA">
        <w:rPr>
          <w:rFonts w:ascii="Palatino Linotype" w:hAnsi="Palatino Linotype"/>
          <w:b/>
          <w:color w:val="000000"/>
          <w:lang w:val="es-ES_tradnl"/>
        </w:rPr>
        <w:t xml:space="preserve">ujeto </w:t>
      </w:r>
      <w:r>
        <w:rPr>
          <w:rFonts w:ascii="Palatino Linotype" w:hAnsi="Palatino Linotype"/>
          <w:b/>
          <w:color w:val="000000"/>
          <w:lang w:val="es-ES_tradnl"/>
        </w:rPr>
        <w:t>O</w:t>
      </w:r>
      <w:r w:rsidRPr="005836DA">
        <w:rPr>
          <w:rFonts w:ascii="Palatino Linotype" w:hAnsi="Palatino Linotype"/>
          <w:b/>
          <w:color w:val="000000"/>
          <w:lang w:val="es-ES_tradnl"/>
        </w:rPr>
        <w:t xml:space="preserve">bligado </w:t>
      </w:r>
      <w:r w:rsidRPr="005836DA">
        <w:rPr>
          <w:rFonts w:ascii="Palatino Linotype" w:hAnsi="Palatino Linotype"/>
          <w:color w:val="000000"/>
          <w:lang w:val="es-ES_tradnl"/>
        </w:rPr>
        <w:t xml:space="preserve">emitió su respuesta </w:t>
      </w:r>
      <w:r>
        <w:rPr>
          <w:rFonts w:ascii="Palatino Linotype" w:hAnsi="Palatino Linotype"/>
          <w:color w:val="000000"/>
          <w:lang w:val="es-ES_tradnl"/>
        </w:rPr>
        <w:t>en los siguientes términos:</w:t>
      </w:r>
    </w:p>
    <w:p w14:paraId="1FA5FD63" w14:textId="51DA1F64" w:rsidR="00C13F8E" w:rsidRPr="008A7D00" w:rsidRDefault="00C13F8E" w:rsidP="00C13F8E">
      <w:pPr>
        <w:pStyle w:val="Prrafodelista"/>
        <w:numPr>
          <w:ilvl w:val="0"/>
          <w:numId w:val="10"/>
        </w:numPr>
        <w:spacing w:line="360" w:lineRule="auto"/>
        <w:contextualSpacing/>
        <w:jc w:val="both"/>
        <w:rPr>
          <w:rFonts w:ascii="Palatino Linotype" w:hAnsi="Palatino Linotype"/>
          <w:b/>
          <w:bCs/>
          <w:color w:val="000000"/>
          <w:lang w:val="es-ES_tradnl"/>
        </w:rPr>
      </w:pPr>
      <w:r>
        <w:rPr>
          <w:rFonts w:ascii="Palatino Linotype" w:hAnsi="Palatino Linotype"/>
          <w:b/>
          <w:bCs/>
          <w:color w:val="000000"/>
          <w:lang w:val="es-ES_tradnl"/>
        </w:rPr>
        <w:t>“</w:t>
      </w:r>
      <w:r w:rsidR="008A7D00">
        <w:rPr>
          <w:rFonts w:ascii="Palatino Linotype" w:hAnsi="Palatino Linotype"/>
          <w:b/>
          <w:bCs/>
          <w:color w:val="000000"/>
          <w:lang w:val="es-ES_tradnl"/>
        </w:rPr>
        <w:t xml:space="preserve">sol 470 2022 saimex.pdf”: </w:t>
      </w:r>
      <w:r w:rsidR="008A7D00">
        <w:rPr>
          <w:rFonts w:ascii="Palatino Linotype" w:hAnsi="Palatino Linotype"/>
          <w:color w:val="000000"/>
          <w:lang w:val="es-ES_tradnl"/>
        </w:rPr>
        <w:t xml:space="preserve">Oficio sin número emitido por el </w:t>
      </w:r>
      <w:r w:rsidR="009A4152">
        <w:rPr>
          <w:rFonts w:ascii="Palatino Linotype" w:hAnsi="Palatino Linotype"/>
          <w:color w:val="000000"/>
          <w:lang w:val="es-ES_tradnl"/>
        </w:rPr>
        <w:t>jefe</w:t>
      </w:r>
      <w:r w:rsidR="008A7D00">
        <w:rPr>
          <w:rFonts w:ascii="Palatino Linotype" w:hAnsi="Palatino Linotype"/>
          <w:color w:val="000000"/>
          <w:lang w:val="es-ES_tradnl"/>
        </w:rPr>
        <w:t xml:space="preserve"> de la Unidad de Información, Planeación, Programación y Evaluación, y dirigido al particular, de fecha dos de diciembre de dos mil veintidós, en lo medular destaca que los sujetos obligados únicamente proporcionarán la información que obre en sus archivos. Asimismo, declina competencia a favor del Hospital Regional de Alta Especialidad de Zumpango. </w:t>
      </w:r>
    </w:p>
    <w:p w14:paraId="3EEAB234" w14:textId="514E2827" w:rsidR="008A7D00" w:rsidRDefault="008A7D00" w:rsidP="008A7D00">
      <w:pPr>
        <w:spacing w:line="360" w:lineRule="auto"/>
        <w:contextualSpacing/>
        <w:jc w:val="both"/>
        <w:rPr>
          <w:rFonts w:ascii="Palatino Linotype" w:hAnsi="Palatino Linotype"/>
          <w:b/>
          <w:bCs/>
          <w:color w:val="000000"/>
          <w:lang w:val="es-ES_tradnl"/>
        </w:rPr>
      </w:pPr>
    </w:p>
    <w:p w14:paraId="56BB1E8A" w14:textId="77777777" w:rsidR="008A7D00" w:rsidRDefault="008A7D00" w:rsidP="008A7D00">
      <w:pPr>
        <w:spacing w:line="360" w:lineRule="auto"/>
        <w:contextualSpacing/>
        <w:jc w:val="both"/>
        <w:rPr>
          <w:rFonts w:ascii="Palatino Linotype" w:hAnsi="Palatino Linotype"/>
          <w:sz w:val="24"/>
          <w:szCs w:val="24"/>
        </w:rPr>
      </w:pPr>
      <w:r w:rsidRPr="008A7D00">
        <w:rPr>
          <w:rFonts w:ascii="Palatino Linotype" w:hAnsi="Palatino Linotype"/>
          <w:color w:val="000000"/>
          <w:sz w:val="24"/>
          <w:szCs w:val="24"/>
        </w:rPr>
        <w:t xml:space="preserve">Precisado lo anterior, debemos destacar que, en la solicitud de información planteada por el particular,  se observa en primer lugar que la información fue formulada a través de planteamientos en donde </w:t>
      </w:r>
      <w:r w:rsidRPr="008A7D00">
        <w:rPr>
          <w:rFonts w:ascii="Palatino Linotype" w:hAnsi="Palatino Linotype" w:cs="Arial"/>
          <w:bCs/>
          <w:iCs/>
          <w:color w:val="222222"/>
          <w:sz w:val="24"/>
          <w:szCs w:val="24"/>
        </w:rPr>
        <w:t>no se identifica un documento en específico</w:t>
      </w:r>
      <w:r w:rsidRPr="008A7D00">
        <w:rPr>
          <w:rFonts w:ascii="Palatino Linotype" w:hAnsi="Palatino Linotype"/>
          <w:color w:val="000000"/>
          <w:sz w:val="24"/>
          <w:szCs w:val="24"/>
        </w:rPr>
        <w:t xml:space="preserve">, en segundo lugar, se aprecia que en la misma se vierten manifestaciones subjetivas que no pueden ser atendidas mediante el Derecho de Acceso a la Información, </w:t>
      </w:r>
      <w:r w:rsidRPr="008A7D00">
        <w:rPr>
          <w:rFonts w:ascii="Palatino Linotype" w:hAnsi="Palatino Linotype" w:cs="Arial"/>
          <w:sz w:val="24"/>
          <w:szCs w:val="24"/>
        </w:rPr>
        <w:t xml:space="preserve">es decir, </w:t>
      </w:r>
      <w:r w:rsidRPr="008A7D00">
        <w:rPr>
          <w:rFonts w:ascii="Palatino Linotype" w:hAnsi="Palatino Linotype"/>
          <w:sz w:val="24"/>
          <w:szCs w:val="24"/>
        </w:rPr>
        <w:t xml:space="preserve">no existe materia de derecho de acceso a la información sobre la que el </w:t>
      </w:r>
      <w:r w:rsidRPr="008A7D00">
        <w:rPr>
          <w:rFonts w:ascii="Palatino Linotype" w:hAnsi="Palatino Linotype"/>
          <w:b/>
          <w:bCs/>
          <w:sz w:val="24"/>
          <w:szCs w:val="24"/>
        </w:rPr>
        <w:t>Sujeto Obligado</w:t>
      </w:r>
      <w:r w:rsidRPr="008A7D00">
        <w:rPr>
          <w:rFonts w:ascii="Palatino Linotype" w:hAnsi="Palatino Linotype"/>
          <w:sz w:val="24"/>
          <w:szCs w:val="24"/>
        </w:rPr>
        <w:t xml:space="preserve"> </w:t>
      </w:r>
      <w:r>
        <w:rPr>
          <w:rFonts w:ascii="Palatino Linotype" w:hAnsi="Palatino Linotype"/>
          <w:sz w:val="24"/>
          <w:szCs w:val="24"/>
        </w:rPr>
        <w:t xml:space="preserve">o sujeto obligado diverso </w:t>
      </w:r>
      <w:r w:rsidRPr="008A7D00">
        <w:rPr>
          <w:rFonts w:ascii="Palatino Linotype" w:hAnsi="Palatino Linotype"/>
          <w:sz w:val="24"/>
          <w:szCs w:val="24"/>
        </w:rPr>
        <w:t>pueda entregar información alguna</w:t>
      </w:r>
      <w:r>
        <w:rPr>
          <w:rFonts w:ascii="Palatino Linotype" w:hAnsi="Palatino Linotype"/>
          <w:sz w:val="24"/>
          <w:szCs w:val="24"/>
        </w:rPr>
        <w:t xml:space="preserve">, ello es así porque </w:t>
      </w:r>
      <w:r>
        <w:rPr>
          <w:rFonts w:ascii="Palatino Linotype" w:hAnsi="Palatino Linotype"/>
          <w:b/>
          <w:bCs/>
          <w:sz w:val="24"/>
          <w:szCs w:val="24"/>
        </w:rPr>
        <w:t xml:space="preserve">La Recurrente </w:t>
      </w:r>
      <w:r>
        <w:rPr>
          <w:rFonts w:ascii="Palatino Linotype" w:hAnsi="Palatino Linotype"/>
          <w:sz w:val="24"/>
          <w:szCs w:val="24"/>
        </w:rPr>
        <w:t xml:space="preserve">refiere </w:t>
      </w:r>
    </w:p>
    <w:p w14:paraId="3E6750EF" w14:textId="7A3717CB" w:rsidR="008A7D00" w:rsidRDefault="008A7D00" w:rsidP="008A7D00">
      <w:pPr>
        <w:pStyle w:val="Citas"/>
        <w:rPr>
          <w:b/>
          <w:bCs/>
        </w:rPr>
      </w:pPr>
      <w:r>
        <w:t xml:space="preserve">“(…) </w:t>
      </w:r>
      <w:r w:rsidRPr="008A7D00">
        <w:t>por lo que solicito sean revisados todos y cada una de las quejas que existen en su contra y se informe por qué continúa como Directora</w:t>
      </w:r>
      <w:r>
        <w:t xml:space="preserve">” </w:t>
      </w:r>
      <w:r>
        <w:rPr>
          <w:b/>
          <w:bCs/>
        </w:rPr>
        <w:t>(Sic)</w:t>
      </w:r>
    </w:p>
    <w:p w14:paraId="5D3C7B4E" w14:textId="74533653" w:rsidR="008A7D00" w:rsidRDefault="008A7D00" w:rsidP="008A7D00">
      <w:pPr>
        <w:pStyle w:val="Citas"/>
        <w:ind w:left="0"/>
        <w:rPr>
          <w:b/>
          <w:bCs/>
          <w:lang w:val="es-ES_tradnl"/>
        </w:rPr>
      </w:pPr>
    </w:p>
    <w:p w14:paraId="375809EF" w14:textId="55A37DF0" w:rsidR="008A7D00" w:rsidRDefault="008A7D00" w:rsidP="008A7D00">
      <w:pPr>
        <w:pStyle w:val="Citas"/>
        <w:ind w:left="0" w:right="-18"/>
        <w:rPr>
          <w:i w:val="0"/>
          <w:iCs/>
          <w:sz w:val="24"/>
          <w:szCs w:val="24"/>
        </w:rPr>
      </w:pPr>
      <w:r>
        <w:rPr>
          <w:i w:val="0"/>
          <w:iCs/>
          <w:sz w:val="24"/>
          <w:szCs w:val="24"/>
        </w:rPr>
        <w:t>L</w:t>
      </w:r>
      <w:r w:rsidRPr="008A7D00">
        <w:rPr>
          <w:i w:val="0"/>
          <w:iCs/>
          <w:sz w:val="24"/>
          <w:szCs w:val="24"/>
        </w:rPr>
        <w:t xml:space="preserve">o que supone que </w:t>
      </w:r>
      <w:r>
        <w:rPr>
          <w:b/>
          <w:bCs/>
          <w:i w:val="0"/>
          <w:iCs/>
          <w:sz w:val="24"/>
          <w:szCs w:val="24"/>
        </w:rPr>
        <w:t>E</w:t>
      </w:r>
      <w:r w:rsidRPr="008A7D00">
        <w:rPr>
          <w:b/>
          <w:bCs/>
          <w:i w:val="0"/>
          <w:iCs/>
          <w:sz w:val="24"/>
          <w:szCs w:val="24"/>
        </w:rPr>
        <w:t xml:space="preserve">l </w:t>
      </w:r>
      <w:r>
        <w:rPr>
          <w:b/>
          <w:bCs/>
          <w:i w:val="0"/>
          <w:iCs/>
          <w:sz w:val="24"/>
          <w:szCs w:val="24"/>
        </w:rPr>
        <w:t>S</w:t>
      </w:r>
      <w:r w:rsidRPr="008A7D00">
        <w:rPr>
          <w:b/>
          <w:bCs/>
          <w:i w:val="0"/>
          <w:iCs/>
          <w:sz w:val="24"/>
          <w:szCs w:val="24"/>
        </w:rPr>
        <w:t xml:space="preserve">ujeto </w:t>
      </w:r>
      <w:r>
        <w:rPr>
          <w:b/>
          <w:bCs/>
          <w:i w:val="0"/>
          <w:iCs/>
          <w:sz w:val="24"/>
          <w:szCs w:val="24"/>
        </w:rPr>
        <w:t>O</w:t>
      </w:r>
      <w:r w:rsidRPr="008A7D00">
        <w:rPr>
          <w:b/>
          <w:bCs/>
          <w:i w:val="0"/>
          <w:iCs/>
          <w:sz w:val="24"/>
          <w:szCs w:val="24"/>
        </w:rPr>
        <w:t>bligado</w:t>
      </w:r>
      <w:r w:rsidRPr="008A7D00">
        <w:rPr>
          <w:i w:val="0"/>
          <w:iCs/>
          <w:sz w:val="24"/>
          <w:szCs w:val="24"/>
        </w:rPr>
        <w:t xml:space="preserve"> lleve a cabo un pronunciamiento específico, contestando a dos interrogantes “</w:t>
      </w:r>
      <w:r>
        <w:rPr>
          <w:i w:val="0"/>
          <w:iCs/>
          <w:sz w:val="24"/>
          <w:szCs w:val="24"/>
        </w:rPr>
        <w:t>por lo que solicito</w:t>
      </w:r>
      <w:r w:rsidR="009A4152">
        <w:rPr>
          <w:i w:val="0"/>
          <w:iCs/>
          <w:sz w:val="24"/>
          <w:szCs w:val="24"/>
        </w:rPr>
        <w:t>”</w:t>
      </w:r>
      <w:r w:rsidRPr="008A7D00">
        <w:rPr>
          <w:i w:val="0"/>
          <w:iCs/>
          <w:sz w:val="24"/>
          <w:szCs w:val="24"/>
        </w:rPr>
        <w:t xml:space="preserve"> y el </w:t>
      </w:r>
      <w:r w:rsidR="009A4152">
        <w:rPr>
          <w:i w:val="0"/>
          <w:iCs/>
          <w:sz w:val="24"/>
          <w:szCs w:val="24"/>
        </w:rPr>
        <w:t>“</w:t>
      </w:r>
      <w:r w:rsidRPr="008A7D00">
        <w:rPr>
          <w:i w:val="0"/>
          <w:iCs/>
          <w:sz w:val="24"/>
          <w:szCs w:val="24"/>
        </w:rPr>
        <w:t xml:space="preserve">por qué”, respecto de una cuestión instrumentada en la administración pública municipal, es decir, </w:t>
      </w:r>
      <w:r>
        <w:rPr>
          <w:i w:val="0"/>
          <w:iCs/>
          <w:sz w:val="24"/>
          <w:szCs w:val="24"/>
        </w:rPr>
        <w:t>la</w:t>
      </w:r>
      <w:r w:rsidRPr="008A7D00">
        <w:rPr>
          <w:i w:val="0"/>
          <w:iCs/>
          <w:sz w:val="24"/>
          <w:szCs w:val="24"/>
        </w:rPr>
        <w:t xml:space="preserve"> particular </w:t>
      </w:r>
      <w:r w:rsidRPr="008A7D00">
        <w:rPr>
          <w:i w:val="0"/>
          <w:iCs/>
          <w:sz w:val="24"/>
          <w:szCs w:val="24"/>
        </w:rPr>
        <w:lastRenderedPageBreak/>
        <w:t xml:space="preserve">requiere que </w:t>
      </w:r>
      <w:r>
        <w:rPr>
          <w:b/>
          <w:bCs/>
          <w:i w:val="0"/>
          <w:iCs/>
          <w:sz w:val="24"/>
          <w:szCs w:val="24"/>
        </w:rPr>
        <w:t>E</w:t>
      </w:r>
      <w:r w:rsidRPr="008A7D00">
        <w:rPr>
          <w:b/>
          <w:bCs/>
          <w:i w:val="0"/>
          <w:iCs/>
          <w:sz w:val="24"/>
          <w:szCs w:val="24"/>
        </w:rPr>
        <w:t xml:space="preserve">l Sujeto </w:t>
      </w:r>
      <w:r>
        <w:rPr>
          <w:b/>
          <w:bCs/>
          <w:i w:val="0"/>
          <w:iCs/>
          <w:sz w:val="24"/>
          <w:szCs w:val="24"/>
        </w:rPr>
        <w:t>O</w:t>
      </w:r>
      <w:r w:rsidRPr="008A7D00">
        <w:rPr>
          <w:b/>
          <w:bCs/>
          <w:i w:val="0"/>
          <w:iCs/>
          <w:sz w:val="24"/>
          <w:szCs w:val="24"/>
        </w:rPr>
        <w:t>bligado</w:t>
      </w:r>
      <w:r w:rsidRPr="008A7D00">
        <w:rPr>
          <w:i w:val="0"/>
          <w:iCs/>
          <w:sz w:val="24"/>
          <w:szCs w:val="24"/>
        </w:rPr>
        <w:t xml:space="preserve"> realice un pronunciamiento respecto </w:t>
      </w:r>
      <w:r>
        <w:rPr>
          <w:i w:val="0"/>
          <w:iCs/>
          <w:sz w:val="24"/>
          <w:szCs w:val="24"/>
        </w:rPr>
        <w:t xml:space="preserve">de una relación laboral. </w:t>
      </w:r>
    </w:p>
    <w:p w14:paraId="40837D42" w14:textId="77777777" w:rsidR="008A7D00" w:rsidRPr="00B21190" w:rsidRDefault="008A7D00" w:rsidP="008A7D00">
      <w:pPr>
        <w:pStyle w:val="Prrafodelista"/>
        <w:autoSpaceDE w:val="0"/>
        <w:autoSpaceDN w:val="0"/>
        <w:adjustRightInd w:val="0"/>
        <w:spacing w:line="360" w:lineRule="auto"/>
        <w:ind w:left="0"/>
        <w:contextualSpacing/>
        <w:jc w:val="both"/>
        <w:rPr>
          <w:rFonts w:ascii="Palatino Linotype" w:hAnsi="Palatino Linotype" w:cs="Arial"/>
          <w:lang w:val="es-MX"/>
        </w:rPr>
      </w:pPr>
      <w:r w:rsidRPr="00B21190">
        <w:rPr>
          <w:rFonts w:ascii="Palatino Linotype" w:hAnsi="Palatino Linotype"/>
        </w:rPr>
        <w:t xml:space="preserve">Bajo éste tenor cabe aclarar que cuando los planteamientos que formulen los particulares se pueda colmar con la entrega de </w:t>
      </w:r>
      <w:r w:rsidRPr="00B21190">
        <w:rPr>
          <w:rFonts w:ascii="Palatino Linotype" w:hAnsi="Palatino Linotype" w:cs="Arial"/>
        </w:rPr>
        <w:t xml:space="preserve">documentos que los </w:t>
      </w:r>
      <w:r w:rsidRPr="009A4152">
        <w:rPr>
          <w:rFonts w:ascii="Palatino Linotype" w:hAnsi="Palatino Linotype" w:cs="Arial"/>
          <w:b/>
          <w:bCs/>
        </w:rPr>
        <w:t>Sujetos Obligados</w:t>
      </w:r>
      <w:r w:rsidRPr="00B21190">
        <w:rPr>
          <w:rFonts w:ascii="Palatino Linotype" w:hAnsi="Palatino Linotype" w:cs="Arial"/>
        </w:rPr>
        <w:t xml:space="preserve"> generen, posean o administren en ejercicio de sus atribuciones, se está en presencia del derecho fundamental de acceso a la información, previsto en el artículo 6, Apartado </w:t>
      </w:r>
      <w:r w:rsidRPr="00B21190">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0F692805" w14:textId="77777777" w:rsidR="008A7D00" w:rsidRPr="00B21190" w:rsidRDefault="008A7D00" w:rsidP="008A7D00">
      <w:pPr>
        <w:pStyle w:val="Prrafodelista"/>
        <w:autoSpaceDE w:val="0"/>
        <w:autoSpaceDN w:val="0"/>
        <w:adjustRightInd w:val="0"/>
        <w:spacing w:line="360" w:lineRule="auto"/>
        <w:ind w:left="0"/>
        <w:jc w:val="both"/>
        <w:rPr>
          <w:rFonts w:ascii="Palatino Linotype" w:hAnsi="Palatino Linotype" w:cs="Arial"/>
        </w:rPr>
      </w:pPr>
    </w:p>
    <w:p w14:paraId="5030EF87" w14:textId="77777777" w:rsidR="008A7D00" w:rsidRPr="00B21190" w:rsidRDefault="008A7D00" w:rsidP="008A7D00">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B21190">
        <w:rPr>
          <w:rFonts w:ascii="Palatino Linotype" w:hAnsi="Palatino Linotype" w:cs="Arial"/>
          <w:color w:val="000000" w:themeColor="text1"/>
        </w:rPr>
        <w:t>Sirve de sustento a lo anterior, el</w:t>
      </w:r>
      <w:r w:rsidRPr="00B21190">
        <w:rPr>
          <w:rStyle w:val="apple-converted-space"/>
          <w:rFonts w:ascii="Palatino Linotype" w:hAnsi="Palatino Linotype" w:cs="Arial"/>
          <w:color w:val="000000" w:themeColor="text1"/>
        </w:rPr>
        <w:t xml:space="preserve"> </w:t>
      </w:r>
      <w:r w:rsidRPr="00B21190">
        <w:rPr>
          <w:rStyle w:val="il"/>
          <w:rFonts w:ascii="Palatino Linotype" w:eastAsiaTheme="majorEastAsia" w:hAnsi="Palatino Linotype" w:cs="Arial"/>
          <w:color w:val="000000" w:themeColor="text1"/>
        </w:rPr>
        <w:t>Criterio</w:t>
      </w:r>
      <w:r w:rsidRPr="00B21190">
        <w:rPr>
          <w:rStyle w:val="apple-converted-space"/>
          <w:rFonts w:ascii="Palatino Linotype" w:hAnsi="Palatino Linotype" w:cs="Arial"/>
          <w:color w:val="000000" w:themeColor="text1"/>
        </w:rPr>
        <w:t xml:space="preserve"> </w:t>
      </w:r>
      <w:r w:rsidRPr="008A7D00">
        <w:rPr>
          <w:rStyle w:val="il"/>
          <w:rFonts w:ascii="Palatino Linotype" w:eastAsiaTheme="majorEastAsia" w:hAnsi="Palatino Linotype" w:cs="Arial"/>
          <w:b/>
          <w:bCs/>
          <w:color w:val="000000" w:themeColor="text1"/>
        </w:rPr>
        <w:t>028</w:t>
      </w:r>
      <w:r w:rsidRPr="008A7D00">
        <w:rPr>
          <w:rFonts w:ascii="Palatino Linotype" w:hAnsi="Palatino Linotype" w:cs="Arial"/>
          <w:b/>
          <w:bCs/>
          <w:color w:val="000000" w:themeColor="text1"/>
        </w:rPr>
        <w:t>-</w:t>
      </w:r>
      <w:r w:rsidRPr="008A7D00">
        <w:rPr>
          <w:rStyle w:val="il"/>
          <w:rFonts w:ascii="Palatino Linotype" w:eastAsiaTheme="majorEastAsia" w:hAnsi="Palatino Linotype" w:cs="Arial"/>
          <w:b/>
          <w:bCs/>
          <w:color w:val="000000" w:themeColor="text1"/>
        </w:rPr>
        <w:t>10</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emitido por el Pleno del entonces llamado</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Instituto Federal de Acceso a la Información y Protección de Datos, ahora Instituto Nacional de Transparencia, Acceso a la Información y Protección de Datos Personales que establece que se deberá garantizar</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B21190">
        <w:rPr>
          <w:rStyle w:val="apple-converted-space"/>
          <w:rFonts w:ascii="Palatino Linotype" w:hAnsi="Palatino Linotype" w:cs="Arial"/>
          <w:i/>
          <w:iCs/>
          <w:color w:val="000000" w:themeColor="text1"/>
        </w:rPr>
        <w:t xml:space="preserve"> </w:t>
      </w:r>
      <w:r w:rsidRPr="00B21190">
        <w:rPr>
          <w:rFonts w:ascii="Palatino Linotype" w:hAnsi="Palatino Linotype" w:cs="Arial"/>
          <w:color w:val="000000" w:themeColor="text1"/>
        </w:rPr>
        <w:t xml:space="preserve">aunque el particular lleve a cabo una solicitud de información sin identificar de forma precisa la documentación, </w:t>
      </w:r>
      <w:r>
        <w:rPr>
          <w:rFonts w:ascii="Palatino Linotype" w:hAnsi="Palatino Linotype" w:cs="Arial"/>
          <w:b/>
          <w:color w:val="000000" w:themeColor="text1"/>
        </w:rPr>
        <w:t>e</w:t>
      </w:r>
      <w:r w:rsidRPr="00B21190">
        <w:rPr>
          <w:rFonts w:ascii="Palatino Linotype" w:hAnsi="Palatino Linotype" w:cs="Arial"/>
          <w:b/>
          <w:color w:val="000000" w:themeColor="text1"/>
        </w:rPr>
        <w:t xml:space="preserve">l Sujeto </w:t>
      </w:r>
      <w:r>
        <w:rPr>
          <w:rFonts w:ascii="Palatino Linotype" w:hAnsi="Palatino Linotype" w:cs="Arial"/>
          <w:b/>
          <w:color w:val="000000" w:themeColor="text1"/>
        </w:rPr>
        <w:t>o</w:t>
      </w:r>
      <w:r w:rsidRPr="00B21190">
        <w:rPr>
          <w:rFonts w:ascii="Palatino Linotype" w:hAnsi="Palatino Linotype" w:cs="Arial"/>
          <w:b/>
          <w:color w:val="000000" w:themeColor="text1"/>
        </w:rPr>
        <w:t>bligado</w:t>
      </w:r>
      <w:r w:rsidRPr="00B21190">
        <w:rPr>
          <w:rStyle w:val="apple-converted-space"/>
          <w:rFonts w:ascii="Palatino Linotype" w:hAnsi="Palatino Linotype" w:cs="Arial"/>
          <w:b/>
          <w:color w:val="000000" w:themeColor="text1"/>
        </w:rPr>
        <w:t xml:space="preserve"> </w:t>
      </w:r>
      <w:r w:rsidRPr="00B21190">
        <w:rPr>
          <w:rFonts w:ascii="Palatino Linotype" w:hAnsi="Palatino Linotype" w:cs="Arial"/>
          <w:color w:val="000000" w:themeColor="text1"/>
        </w:rPr>
        <w:t>deberá hacer entrega del mismo al solicitante</w:t>
      </w:r>
      <w:r w:rsidRPr="00B21190">
        <w:rPr>
          <w:rStyle w:val="apple-converted-space"/>
          <w:rFonts w:ascii="Palatino Linotype" w:hAnsi="Palatino Linotype" w:cs="Arial"/>
          <w:color w:val="000000" w:themeColor="text1"/>
        </w:rPr>
        <w:t xml:space="preserve"> </w:t>
      </w:r>
      <w:r w:rsidRPr="00B21190">
        <w:rPr>
          <w:rFonts w:ascii="Palatino Linotype" w:hAnsi="Palatino Linotype" w:cs="Arial"/>
          <w:color w:val="000000" w:themeColor="text1"/>
        </w:rPr>
        <w:t>mismo que a continuación se cita:</w:t>
      </w:r>
    </w:p>
    <w:p w14:paraId="0061F23A" w14:textId="77777777" w:rsidR="008A7D00" w:rsidRPr="00B21190" w:rsidRDefault="008A7D00" w:rsidP="008A7D00">
      <w:pPr>
        <w:pStyle w:val="Sinespaciado"/>
      </w:pPr>
    </w:p>
    <w:p w14:paraId="5C34F33E" w14:textId="0E779E67" w:rsidR="008A7D00" w:rsidRPr="008A7D00" w:rsidRDefault="008A7D00" w:rsidP="008A7D00">
      <w:pPr>
        <w:pStyle w:val="Citas"/>
        <w:rPr>
          <w:rStyle w:val="apple-converted-space"/>
          <w:b/>
          <w:bCs/>
          <w:i w:val="0"/>
          <w:iCs/>
          <w:color w:val="000000" w:themeColor="text1"/>
          <w:lang w:val="es-ES_tradnl"/>
        </w:rPr>
      </w:pPr>
      <w:r w:rsidRPr="008A7D00">
        <w:rPr>
          <w:b/>
          <w:bCs/>
          <w:lang w:val="es-ES_tradnl"/>
        </w:rPr>
        <w:t xml:space="preserve">“CUANDO EN UNA SOLICITUD DE INFORMACIÓN NO SE IDENTIFIQUE UN DOCUMENTO EN ESPECÍFICO, SI ÉSTA TIENE UNA </w:t>
      </w:r>
      <w:r w:rsidRPr="008A7D00">
        <w:rPr>
          <w:b/>
          <w:bCs/>
          <w:lang w:val="es-ES_tradnl"/>
        </w:rPr>
        <w:lastRenderedPageBreak/>
        <w:t>EXPRESIÓN DOCUMENTAL, EL SUJETO OBLIGADO DEBERÁ ENTREGAR AL PARTICULAR EL DOCUMENTO EN ESPECÍFICO.</w:t>
      </w:r>
      <w:r w:rsidRPr="008A7D00">
        <w:rPr>
          <w:rStyle w:val="apple-converted-space"/>
          <w:b/>
          <w:bCs/>
          <w:i w:val="0"/>
          <w:iCs/>
          <w:color w:val="000000" w:themeColor="text1"/>
          <w:lang w:val="es-ES_tradnl"/>
        </w:rPr>
        <w:t xml:space="preserve"> </w:t>
      </w:r>
    </w:p>
    <w:p w14:paraId="489648ED" w14:textId="044897BB" w:rsidR="008A7D00" w:rsidRDefault="008A7D00" w:rsidP="008A7D00">
      <w:pPr>
        <w:pStyle w:val="Citas"/>
        <w:rPr>
          <w:lang w:val="es-ES_tradnl"/>
        </w:rPr>
      </w:pPr>
      <w:r w:rsidRPr="00B21190">
        <w:rPr>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208700F3" w14:textId="77777777" w:rsidR="009A4152" w:rsidRPr="009A4152" w:rsidRDefault="009A4152" w:rsidP="009A4152">
      <w:pPr>
        <w:pStyle w:val="Citas"/>
        <w:rPr>
          <w:b/>
          <w:bCs/>
        </w:rPr>
      </w:pPr>
      <w:r w:rsidRPr="009A4152">
        <w:rPr>
          <w:b/>
          <w:bCs/>
        </w:rPr>
        <w:t>Precedentes:</w:t>
      </w:r>
    </w:p>
    <w:p w14:paraId="763C332E" w14:textId="77777777" w:rsidR="009A4152" w:rsidRPr="001F5B23" w:rsidRDefault="009A4152" w:rsidP="009A4152">
      <w:pPr>
        <w:pStyle w:val="Citas"/>
        <w:numPr>
          <w:ilvl w:val="0"/>
          <w:numId w:val="18"/>
        </w:numPr>
      </w:pPr>
      <w:r w:rsidRPr="001F5B23">
        <w:t>Acceso a la información pública. 2790/09. Sesión del 19 de agosto de 2009. Votación por unanimidad. Sin votos disidentes o particulares. Notimex, S.A. de C.V. Comisionado Ponente Juan Pablo Guerrero Amparán.</w:t>
      </w:r>
    </w:p>
    <w:p w14:paraId="7E8461CB" w14:textId="77777777" w:rsidR="009A4152" w:rsidRPr="001F5B23" w:rsidRDefault="009A4152" w:rsidP="009A4152">
      <w:pPr>
        <w:pStyle w:val="Citas"/>
        <w:numPr>
          <w:ilvl w:val="0"/>
          <w:numId w:val="18"/>
        </w:numPr>
      </w:pPr>
      <w:r w:rsidRPr="001F5B23">
        <w:t xml:space="preserve">Acceso a la información pública. 2677/09. Sesión del 26 de agosto de 2009. Votación por unanimidad. Sin votos disidentes o particulares. Comisión </w:t>
      </w:r>
      <w:r w:rsidRPr="001F5B23">
        <w:lastRenderedPageBreak/>
        <w:t>Federal para la Protección Contra Riesgos Sanitarios. Comisionado Ponente Alonso Gómez-Robledo V.</w:t>
      </w:r>
    </w:p>
    <w:p w14:paraId="37A8B324" w14:textId="77777777" w:rsidR="009A4152" w:rsidRPr="001F5B23" w:rsidRDefault="009A4152" w:rsidP="009A4152">
      <w:pPr>
        <w:pStyle w:val="Citas"/>
        <w:numPr>
          <w:ilvl w:val="0"/>
          <w:numId w:val="18"/>
        </w:numPr>
      </w:pPr>
      <w:r w:rsidRPr="001F5B23">
        <w:t xml:space="preserve">Acceso a la información pública. 4262/09. Sesión del 11 de noviembre de 2009. Votación por unanimidad. Sin votos disidentes o particulares. Secretaría de la Defensa Nacional. Comisionada Ponente Jacqueline </w:t>
      </w:r>
      <w:proofErr w:type="spellStart"/>
      <w:r w:rsidRPr="001F5B23">
        <w:t>Peschard</w:t>
      </w:r>
      <w:proofErr w:type="spellEnd"/>
      <w:r w:rsidRPr="001F5B23">
        <w:t xml:space="preserve"> Mariscal.</w:t>
      </w:r>
    </w:p>
    <w:p w14:paraId="5DED326F" w14:textId="77777777" w:rsidR="009A4152" w:rsidRPr="001F5B23" w:rsidRDefault="009A4152" w:rsidP="009A4152">
      <w:pPr>
        <w:pStyle w:val="Citas"/>
        <w:numPr>
          <w:ilvl w:val="0"/>
          <w:numId w:val="18"/>
        </w:numPr>
      </w:pPr>
      <w:r w:rsidRPr="001F5B23">
        <w:t>Acceso a la información pública. 0315/10. Sesión del 07 de abril de 2010. Votación por unanimidad. Sin votos disidentes o particulares. Secretaría de Agricultura, Ganadería, Desarrollo Rural, Pesca y Alimentación. Comisionado Ponente Ángel Trinidad Zaldívar.</w:t>
      </w:r>
    </w:p>
    <w:p w14:paraId="6FF18BA4" w14:textId="6F402166" w:rsidR="009A4152" w:rsidRPr="008A7D00" w:rsidRDefault="009A4152" w:rsidP="009A4152">
      <w:pPr>
        <w:pStyle w:val="Citas"/>
        <w:numPr>
          <w:ilvl w:val="0"/>
          <w:numId w:val="18"/>
        </w:numPr>
        <w:rPr>
          <w:bCs/>
        </w:rPr>
      </w:pPr>
      <w:r w:rsidRPr="001F5B23">
        <w:t xml:space="preserve">Acceso a la información pública. 2731/10. Sesión del 02 de junio de 2010. Votación por unanimidad. Sin votos disidentes o particulares. Administración Portuaria Integral de Veracruz, S.A. de C.V. Comisionada Ponente Sigrid </w:t>
      </w:r>
      <w:proofErr w:type="spellStart"/>
      <w:r w:rsidRPr="001F5B23">
        <w:t>Arzt</w:t>
      </w:r>
      <w:proofErr w:type="spellEnd"/>
      <w:r>
        <w:t xml:space="preserve"> Colunga” </w:t>
      </w:r>
      <w:r>
        <w:rPr>
          <w:b/>
          <w:bCs/>
        </w:rPr>
        <w:t>(Sic)</w:t>
      </w:r>
    </w:p>
    <w:p w14:paraId="48788C3B" w14:textId="77777777" w:rsidR="008A7D00" w:rsidRPr="00B21190" w:rsidRDefault="008A7D00" w:rsidP="008A7D00">
      <w:pPr>
        <w:pStyle w:val="Prrafodelista"/>
        <w:autoSpaceDE w:val="0"/>
        <w:autoSpaceDN w:val="0"/>
        <w:adjustRightInd w:val="0"/>
        <w:spacing w:line="360" w:lineRule="auto"/>
        <w:ind w:left="0"/>
        <w:jc w:val="both"/>
        <w:rPr>
          <w:rFonts w:ascii="Palatino Linotype" w:hAnsi="Palatino Linotype" w:cs="Arial"/>
        </w:rPr>
      </w:pPr>
    </w:p>
    <w:p w14:paraId="53A89D62" w14:textId="77777777" w:rsidR="008A7D00" w:rsidRPr="00B21190"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w:t>
      </w:r>
      <w:r w:rsidRPr="00B21190">
        <w:rPr>
          <w:rFonts w:ascii="Palatino Linotype" w:eastAsia="Times New Roman" w:hAnsi="Palatino Linotype" w:cs="Arial"/>
          <w:sz w:val="24"/>
          <w:szCs w:val="24"/>
          <w:lang w:val="es-ES" w:eastAsia="es-ES"/>
        </w:rPr>
        <w:lastRenderedPageBreak/>
        <w:t>ajustar su actuación fundando y motivando las resoluciones y actos en las normas aplicables.</w:t>
      </w:r>
    </w:p>
    <w:p w14:paraId="06AA8C4D" w14:textId="77777777" w:rsidR="008A7D00" w:rsidRPr="00B21190"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7D51554" w14:textId="77777777" w:rsidR="008A7D00" w:rsidRPr="00B21190"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B21190">
        <w:rPr>
          <w:rFonts w:ascii="Palatino Linotype" w:eastAsia="Times New Roman" w:hAnsi="Palatino Linotype" w:cs="Arial"/>
          <w:b/>
          <w:sz w:val="24"/>
          <w:szCs w:val="24"/>
          <w:u w:val="single"/>
          <w:lang w:val="es-ES" w:eastAsia="es-ES"/>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B21190">
        <w:rPr>
          <w:rFonts w:ascii="Palatino Linotype" w:eastAsia="Times New Roman" w:hAnsi="Palatino Linotype" w:cs="Arial"/>
          <w:sz w:val="24"/>
          <w:szCs w:val="24"/>
          <w:lang w:val="es-ES" w:eastAsia="es-ES"/>
        </w:rPr>
        <w:t>, resultando inconcuso que su solicitud de información es improcedente porque el requerimiento consiste en un pronunciamiento sobre cuestionamientos derivados de juicios subjetivos por parte de</w:t>
      </w:r>
      <w:r>
        <w:rPr>
          <w:rFonts w:ascii="Palatino Linotype" w:eastAsia="Times New Roman" w:hAnsi="Palatino Linotype" w:cs="Arial"/>
          <w:sz w:val="24"/>
          <w:szCs w:val="24"/>
          <w:lang w:val="es-ES" w:eastAsia="es-ES"/>
        </w:rPr>
        <w:t>l</w:t>
      </w:r>
      <w:r w:rsidRPr="00B21190">
        <w:rPr>
          <w:rFonts w:ascii="Palatino Linotype" w:eastAsia="Times New Roman" w:hAnsi="Palatino Linotype" w:cs="Arial"/>
          <w:sz w:val="24"/>
          <w:szCs w:val="24"/>
          <w:lang w:val="es-ES" w:eastAsia="es-ES"/>
        </w:rPr>
        <w:t xml:space="preserve"> </w:t>
      </w:r>
      <w:r w:rsidRPr="00B21190">
        <w:rPr>
          <w:rFonts w:ascii="Palatino Linotype" w:eastAsia="Times New Roman" w:hAnsi="Palatino Linotype" w:cs="Arial"/>
          <w:b/>
          <w:sz w:val="24"/>
          <w:szCs w:val="24"/>
          <w:lang w:val="es-ES" w:eastAsia="es-ES"/>
        </w:rPr>
        <w:t>Recurrente</w:t>
      </w:r>
      <w:r w:rsidRPr="00B21190">
        <w:rPr>
          <w:rFonts w:ascii="Palatino Linotype" w:eastAsia="Times New Roman" w:hAnsi="Palatino Linotype" w:cs="Arial"/>
          <w:sz w:val="24"/>
          <w:szCs w:val="24"/>
          <w:lang w:val="es-ES" w:eastAsia="es-ES"/>
        </w:rPr>
        <w:t xml:space="preserve">, sin que se requiriera específicamente un documento al cual deseara acceder que permitiera al </w:t>
      </w:r>
      <w:r w:rsidRPr="00B21190">
        <w:rPr>
          <w:rFonts w:ascii="Palatino Linotype" w:eastAsia="Times New Roman" w:hAnsi="Palatino Linotype" w:cs="Arial"/>
          <w:b/>
          <w:sz w:val="24"/>
          <w:szCs w:val="24"/>
          <w:lang w:val="es-ES" w:eastAsia="es-ES"/>
        </w:rPr>
        <w:t>Sujeto Obligado</w:t>
      </w:r>
      <w:r w:rsidRPr="00B21190">
        <w:rPr>
          <w:rFonts w:ascii="Palatino Linotype" w:eastAsia="Times New Roman" w:hAnsi="Palatino Linotype" w:cs="Arial"/>
          <w:sz w:val="24"/>
          <w:szCs w:val="24"/>
          <w:lang w:val="es-ES" w:eastAsia="es-ES"/>
        </w:rPr>
        <w:t xml:space="preserve"> localizarlo y en su caso ponerlo a su disposición.</w:t>
      </w:r>
    </w:p>
    <w:p w14:paraId="24A00990" w14:textId="77777777" w:rsidR="008A7D00" w:rsidRPr="00B21190" w:rsidRDefault="008A7D00" w:rsidP="008A7D00">
      <w:pPr>
        <w:pStyle w:val="Sinespaciado"/>
        <w:rPr>
          <w:lang w:val="es-ES"/>
        </w:rPr>
      </w:pPr>
    </w:p>
    <w:p w14:paraId="2A9BAF2F" w14:textId="77777777" w:rsidR="008A7D00" w:rsidRPr="00B21190"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En sustento a lo anterior, cobra aplicación lo establecido por el artículo 6 apartado A fracciones I, II y III de la Constitución Política de los Estados Unidos Mexicanos que a la letra señalan:</w:t>
      </w:r>
    </w:p>
    <w:p w14:paraId="55DD154A" w14:textId="77777777" w:rsidR="008A7D00" w:rsidRPr="00B21190" w:rsidRDefault="008A7D00" w:rsidP="008A7D00">
      <w:pPr>
        <w:pStyle w:val="Citas"/>
      </w:pPr>
      <w:r w:rsidRPr="00B21190">
        <w:t>“Artículo 6o.</w:t>
      </w:r>
    </w:p>
    <w:p w14:paraId="1D86989E" w14:textId="77777777" w:rsidR="008A7D00" w:rsidRPr="00B21190" w:rsidRDefault="008A7D00" w:rsidP="008A7D00">
      <w:pPr>
        <w:pStyle w:val="Citas"/>
      </w:pPr>
      <w:r w:rsidRPr="00B21190">
        <w:t>[...]</w:t>
      </w:r>
    </w:p>
    <w:p w14:paraId="4F99ABFB" w14:textId="77777777" w:rsidR="008A7D00" w:rsidRPr="00B21190" w:rsidRDefault="008A7D00" w:rsidP="008A7D00">
      <w:pPr>
        <w:pStyle w:val="Citas"/>
        <w:rPr>
          <w:rFonts w:eastAsia="Times New Roman"/>
          <w:color w:val="000000"/>
        </w:rPr>
      </w:pPr>
      <w:r w:rsidRPr="00B21190">
        <w:rPr>
          <w:rFonts w:eastAsia="Times New Roman"/>
          <w:bCs/>
          <w:color w:val="000000"/>
          <w:lang w:val="es-ES_tradnl"/>
        </w:rPr>
        <w:lastRenderedPageBreak/>
        <w:t xml:space="preserve">A. </w:t>
      </w:r>
      <w:r w:rsidRPr="00B21190">
        <w:t xml:space="preserve">Para el ejercicio del derecho de acceso a la información, la Federación y </w:t>
      </w:r>
      <w:r w:rsidRPr="00B21190">
        <w:rPr>
          <w:u w:val="single"/>
        </w:rPr>
        <w:t>las entidades federativas</w:t>
      </w:r>
      <w:r w:rsidRPr="00B21190">
        <w:t>, en el ámbito de sus respectivas competencias, se regirán por los siguientes principios y bases:</w:t>
      </w:r>
    </w:p>
    <w:p w14:paraId="028E6EDF" w14:textId="53C036AC" w:rsidR="008A7D00" w:rsidRPr="00B21190" w:rsidRDefault="008A7D00" w:rsidP="008A7D00">
      <w:pPr>
        <w:pStyle w:val="Citas"/>
        <w:rPr>
          <w:rFonts w:eastAsia="Times New Roman" w:cs="Courier New"/>
          <w:color w:val="000000"/>
        </w:rPr>
      </w:pPr>
      <w:r w:rsidRPr="008A7D00">
        <w:rPr>
          <w:rFonts w:eastAsia="Times New Roman"/>
          <w:b/>
          <w:bCs/>
          <w:color w:val="000000"/>
          <w:u w:val="single"/>
        </w:rPr>
        <w:t> I. Toda la información en posesión de cualquier autoridad, entidad, órgano y organismo de los Poderes Ejecutivo, Legislativo y Judicial, órganos autónomos</w:t>
      </w:r>
      <w:r w:rsidRPr="00B21190">
        <w:rPr>
          <w:rFonts w:eastAsia="Times New Roman"/>
          <w:color w:val="000000"/>
        </w:rPr>
        <w:t>,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401BAF" w14:textId="77777777" w:rsidR="008A7D00" w:rsidRPr="00B21190" w:rsidRDefault="008A7D00" w:rsidP="008A7D00">
      <w:pPr>
        <w:pStyle w:val="Citas"/>
        <w:rPr>
          <w:rFonts w:eastAsia="Times New Roman"/>
          <w:color w:val="000000"/>
        </w:rPr>
      </w:pPr>
      <w:r w:rsidRPr="00B21190">
        <w:rPr>
          <w:rFonts w:eastAsia="Times New Roman"/>
          <w:color w:val="000000"/>
        </w:rPr>
        <w:t> </w:t>
      </w:r>
      <w:r w:rsidRPr="00B21190">
        <w:rPr>
          <w:rFonts w:eastAsia="Times New Roman"/>
          <w:bCs/>
          <w:color w:val="000000"/>
        </w:rPr>
        <w:t xml:space="preserve">II. </w:t>
      </w:r>
      <w:r w:rsidRPr="00B21190">
        <w:rPr>
          <w:rFonts w:eastAsia="Times New Roman"/>
          <w:color w:val="000000"/>
        </w:rPr>
        <w:t>La información que se refiere a la vida privada y los datos personales será protegida en los términos y con las excepciones que fijen las leyes.</w:t>
      </w:r>
    </w:p>
    <w:p w14:paraId="40EFB886" w14:textId="33B40FA5" w:rsidR="008A7D00" w:rsidRPr="008A7D00" w:rsidRDefault="008A7D00" w:rsidP="008A7D00">
      <w:pPr>
        <w:pStyle w:val="Citas"/>
        <w:rPr>
          <w:b/>
          <w:bCs/>
          <w:sz w:val="24"/>
          <w:szCs w:val="24"/>
        </w:rPr>
      </w:pPr>
      <w:r w:rsidRPr="008A7D00">
        <w:rPr>
          <w:rFonts w:eastAsia="Times New Roman"/>
          <w:b/>
          <w:bCs/>
          <w:color w:val="000000"/>
        </w:rPr>
        <w:t xml:space="preserve"> III. </w:t>
      </w:r>
      <w:r w:rsidRPr="008A7D00">
        <w:rPr>
          <w:rFonts w:eastAsia="Times New Roman"/>
          <w:b/>
          <w:bCs/>
          <w:color w:val="000000"/>
          <w:u w:val="single"/>
        </w:rPr>
        <w:t>Toda persona, sin necesidad de acreditar interés alguno o justificar su utilización, tendrá acceso gratuito a la información pública,</w:t>
      </w:r>
      <w:r w:rsidRPr="008A7D00">
        <w:rPr>
          <w:rFonts w:eastAsia="Times New Roman"/>
          <w:b/>
          <w:bCs/>
          <w:color w:val="000000"/>
        </w:rPr>
        <w:t xml:space="preserve"> </w:t>
      </w:r>
      <w:r w:rsidRPr="00B21190">
        <w:rPr>
          <w:rFonts w:eastAsia="Times New Roman"/>
          <w:color w:val="000000"/>
        </w:rPr>
        <w:t xml:space="preserve">a sus datos personales o a la rectificación de éstos.” </w:t>
      </w:r>
      <w:r>
        <w:rPr>
          <w:rFonts w:eastAsia="Times New Roman"/>
          <w:b/>
          <w:bCs/>
          <w:color w:val="000000"/>
        </w:rPr>
        <w:t>(Sic)</w:t>
      </w:r>
    </w:p>
    <w:p w14:paraId="4786D5CE" w14:textId="77777777" w:rsidR="008A7D00" w:rsidRPr="00B21190" w:rsidRDefault="008A7D00" w:rsidP="008A7D00">
      <w:pPr>
        <w:autoSpaceDE w:val="0"/>
        <w:autoSpaceDN w:val="0"/>
        <w:adjustRightInd w:val="0"/>
        <w:spacing w:after="0" w:line="360" w:lineRule="auto"/>
        <w:jc w:val="both"/>
        <w:rPr>
          <w:rFonts w:ascii="Palatino Linotype" w:hAnsi="Palatino Linotype" w:cs="Arial"/>
          <w:sz w:val="24"/>
          <w:szCs w:val="24"/>
        </w:rPr>
      </w:pPr>
    </w:p>
    <w:p w14:paraId="1AC5139C" w14:textId="77777777" w:rsidR="008A7D00" w:rsidRDefault="008A7D00" w:rsidP="008A7D00">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w:t>
      </w:r>
      <w:r w:rsidRPr="00B21190">
        <w:rPr>
          <w:rFonts w:ascii="Palatino Linotype" w:hAnsi="Palatino Linotype" w:cs="Arial"/>
          <w:sz w:val="24"/>
          <w:szCs w:val="24"/>
        </w:rPr>
        <w:lastRenderedPageBreak/>
        <w:t xml:space="preserve">conmine a su generación derivado de una solicitud de información en específico que conlleve a realizar un procesamiento o investigaciones de la información. </w:t>
      </w:r>
    </w:p>
    <w:p w14:paraId="158DFDFF" w14:textId="77777777" w:rsidR="008A7D00" w:rsidRPr="00B21190" w:rsidRDefault="008A7D00" w:rsidP="008A7D00">
      <w:pPr>
        <w:pStyle w:val="Sinespaciado"/>
      </w:pPr>
    </w:p>
    <w:p w14:paraId="0355ED91" w14:textId="77777777" w:rsidR="008A7D00" w:rsidRPr="00B21190" w:rsidRDefault="008A7D00" w:rsidP="008A7D00">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73CEBB0B" w14:textId="02A8A9DC" w:rsidR="008A7D00" w:rsidRPr="00B21190" w:rsidRDefault="008A7D00" w:rsidP="008A7D00">
      <w:pPr>
        <w:pStyle w:val="Citas"/>
      </w:pPr>
      <w:r>
        <w:rPr>
          <w:b/>
        </w:rPr>
        <w:t>“</w:t>
      </w:r>
      <w:r w:rsidRPr="00B21190">
        <w:rPr>
          <w:b/>
        </w:rPr>
        <w:t>Artículo 4.</w:t>
      </w:r>
      <w:r w:rsidRPr="00B21190">
        <w:t xml:space="preserve"> El derecho humano de acceso a la información pública es la prerrogativa de las personas para buscar, difundir, investigar, recabar, recibir y solicitar información pública, sin necesidad de acreditar personalidad ni interés jurídico.</w:t>
      </w:r>
    </w:p>
    <w:p w14:paraId="2F3F4DB5" w14:textId="77777777" w:rsidR="008A7D00" w:rsidRPr="00B21190" w:rsidRDefault="008A7D00" w:rsidP="008A7D00">
      <w:pPr>
        <w:pStyle w:val="Citas"/>
      </w:pPr>
      <w:r w:rsidRPr="008A7D00">
        <w:rPr>
          <w:b/>
          <w:bCs/>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21190">
        <w:t xml:space="preserve"> Solo podrá ser clasificada excepcionalmente como reservada temporalmente por razones de interés público, en los términos de las causas legítimas y estrictamente necesarias previstas por esta Ley.</w:t>
      </w:r>
    </w:p>
    <w:p w14:paraId="2A94D4B3" w14:textId="06FE4A4B" w:rsidR="008A7D00" w:rsidRPr="00B21190" w:rsidRDefault="008A7D00" w:rsidP="008A7D00">
      <w:pPr>
        <w:pStyle w:val="Citas"/>
      </w:pPr>
      <w:r>
        <w:t>(…)</w:t>
      </w:r>
    </w:p>
    <w:p w14:paraId="538A33D8" w14:textId="77777777" w:rsidR="008A7D00" w:rsidRPr="00B21190" w:rsidRDefault="008A7D00" w:rsidP="008A7D00">
      <w:pPr>
        <w:pStyle w:val="Citas"/>
      </w:pPr>
      <w:r w:rsidRPr="00B21190">
        <w:rPr>
          <w:b/>
        </w:rPr>
        <w:t>Artículo 12.</w:t>
      </w:r>
      <w:r w:rsidRPr="00B21190">
        <w:t xml:space="preserve"> Quienes generen, recopilen, administren, manejen, procesen, archiven o conserven información pública serán responsables de la misma en los términos de las disposiciones jurídicas aplicables.</w:t>
      </w:r>
    </w:p>
    <w:p w14:paraId="77F3B7A9" w14:textId="77777777" w:rsidR="008A7D00" w:rsidRPr="00B21190" w:rsidRDefault="008A7D00" w:rsidP="008A7D00">
      <w:pPr>
        <w:pStyle w:val="Citas"/>
        <w:rPr>
          <w:u w:val="single"/>
        </w:rPr>
      </w:pPr>
    </w:p>
    <w:p w14:paraId="5BD9D890" w14:textId="630E652E" w:rsidR="008A7D00" w:rsidRPr="008A7D00" w:rsidRDefault="008A7D00" w:rsidP="008A7D00">
      <w:pPr>
        <w:pStyle w:val="Citas"/>
        <w:rPr>
          <w:b/>
          <w:bCs/>
        </w:rPr>
      </w:pPr>
      <w:r w:rsidRPr="008A7D00">
        <w:rPr>
          <w:b/>
          <w:bCs/>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b/>
          <w:bCs/>
          <w:u w:val="single"/>
        </w:rPr>
        <w:t xml:space="preserve">” </w:t>
      </w:r>
      <w:r>
        <w:rPr>
          <w:b/>
          <w:bCs/>
        </w:rPr>
        <w:t>(Sic)</w:t>
      </w:r>
    </w:p>
    <w:p w14:paraId="4F55E40E" w14:textId="77777777" w:rsidR="008A7D00" w:rsidRDefault="008A7D00" w:rsidP="008A7D00">
      <w:pPr>
        <w:autoSpaceDE w:val="0"/>
        <w:autoSpaceDN w:val="0"/>
        <w:adjustRightInd w:val="0"/>
        <w:spacing w:after="0" w:line="360" w:lineRule="auto"/>
        <w:jc w:val="both"/>
        <w:rPr>
          <w:rFonts w:ascii="Palatino Linotype" w:hAnsi="Palatino Linotype" w:cs="Arial"/>
          <w:sz w:val="24"/>
          <w:szCs w:val="24"/>
        </w:rPr>
      </w:pPr>
    </w:p>
    <w:p w14:paraId="2D1ABB76" w14:textId="05826782" w:rsidR="008A7D00" w:rsidRDefault="008A7D00" w:rsidP="008A7D00">
      <w:pPr>
        <w:autoSpaceDE w:val="0"/>
        <w:autoSpaceDN w:val="0"/>
        <w:adjustRightInd w:val="0"/>
        <w:spacing w:after="0" w:line="360" w:lineRule="auto"/>
        <w:jc w:val="both"/>
        <w:rPr>
          <w:rFonts w:ascii="Palatino Linotype" w:hAnsi="Palatino Linotype" w:cs="Arial"/>
          <w:sz w:val="24"/>
          <w:szCs w:val="24"/>
        </w:rPr>
      </w:pPr>
      <w:r w:rsidRPr="00B21190">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w:t>
      </w:r>
      <w:r w:rsidR="00914CF1">
        <w:rPr>
          <w:rFonts w:ascii="Palatino Linotype" w:hAnsi="Palatino Linotype" w:cs="Arial"/>
          <w:sz w:val="24"/>
          <w:szCs w:val="24"/>
        </w:rPr>
        <w:t>s</w:t>
      </w:r>
      <w:r w:rsidRPr="00B21190">
        <w:rPr>
          <w:rFonts w:ascii="Palatino Linotype" w:hAnsi="Palatino Linotype" w:cs="Arial"/>
          <w:sz w:val="24"/>
          <w:szCs w:val="24"/>
        </w:rPr>
        <w:t xml:space="preserve">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7596778E" w14:textId="77777777" w:rsidR="008A7D00" w:rsidRPr="00B21190" w:rsidRDefault="008A7D00" w:rsidP="008A7D00">
      <w:pPr>
        <w:autoSpaceDE w:val="0"/>
        <w:autoSpaceDN w:val="0"/>
        <w:adjustRightInd w:val="0"/>
        <w:spacing w:after="0" w:line="360" w:lineRule="auto"/>
        <w:jc w:val="both"/>
        <w:rPr>
          <w:rFonts w:ascii="Palatino Linotype" w:hAnsi="Palatino Linotype" w:cs="Arial"/>
          <w:sz w:val="24"/>
          <w:szCs w:val="24"/>
        </w:rPr>
      </w:pPr>
    </w:p>
    <w:p w14:paraId="28756CB0" w14:textId="77777777" w:rsidR="008A7D00" w:rsidRPr="00B21190" w:rsidRDefault="008A7D00" w:rsidP="008A7D00">
      <w:pPr>
        <w:spacing w:after="0" w:line="360" w:lineRule="auto"/>
        <w:jc w:val="both"/>
        <w:rPr>
          <w:rFonts w:ascii="Palatino Linotype" w:hAnsi="Palatino Linotype" w:cs="Arial"/>
          <w:sz w:val="24"/>
          <w:szCs w:val="24"/>
        </w:rPr>
      </w:pPr>
      <w:r w:rsidRPr="00B21190">
        <w:rPr>
          <w:rFonts w:ascii="Palatino Linotype" w:hAnsi="Palatino Linotype" w:cs="Arial"/>
          <w:sz w:val="24"/>
          <w:szCs w:val="24"/>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B21190">
        <w:rPr>
          <w:rFonts w:ascii="Palatino Linotype" w:hAnsi="Palatino Linotype" w:cs="Arial"/>
          <w:i/>
          <w:sz w:val="24"/>
          <w:szCs w:val="24"/>
        </w:rPr>
        <w:t>a contrario sensu</w:t>
      </w:r>
      <w:r w:rsidRPr="00B21190">
        <w:rPr>
          <w:rFonts w:ascii="Palatino Linotype" w:hAnsi="Palatino Linotype" w:cs="Arial"/>
          <w:sz w:val="24"/>
          <w:szCs w:val="24"/>
        </w:rPr>
        <w:t xml:space="preserve"> significa que no se está obligado a proporcionar lo que no obre en sus archivos.</w:t>
      </w:r>
    </w:p>
    <w:p w14:paraId="3BD75735" w14:textId="77777777" w:rsidR="008A7D00" w:rsidRPr="00B21190" w:rsidRDefault="008A7D00" w:rsidP="008A7D00">
      <w:pPr>
        <w:autoSpaceDE w:val="0"/>
        <w:autoSpaceDN w:val="0"/>
        <w:adjustRightInd w:val="0"/>
        <w:spacing w:after="0" w:line="360" w:lineRule="auto"/>
        <w:jc w:val="both"/>
      </w:pPr>
    </w:p>
    <w:p w14:paraId="4F3959BB" w14:textId="2E45A9A2" w:rsidR="008A7D00" w:rsidRPr="00BF5AF4" w:rsidRDefault="008A7D00" w:rsidP="008A7D00">
      <w:pPr>
        <w:spacing w:after="0" w:line="360" w:lineRule="auto"/>
        <w:jc w:val="both"/>
        <w:rPr>
          <w:rFonts w:ascii="Palatino Linotype" w:hAnsi="Palatino Linotype"/>
          <w:sz w:val="24"/>
          <w:szCs w:val="24"/>
        </w:rPr>
      </w:pPr>
      <w:r w:rsidRPr="00486536">
        <w:rPr>
          <w:rFonts w:ascii="Palatino Linotype" w:hAnsi="Palatino Linotype"/>
          <w:sz w:val="24"/>
          <w:szCs w:val="24"/>
        </w:rPr>
        <w:t xml:space="preserve">Por lo anterior, al no constituirse dicho cuestionamiento como materia del derecho de acceso a la información, se considera que </w:t>
      </w:r>
      <w:r w:rsidR="00914CF1">
        <w:rPr>
          <w:rFonts w:ascii="Palatino Linotype" w:hAnsi="Palatino Linotype"/>
          <w:b/>
          <w:bCs/>
          <w:sz w:val="24"/>
          <w:szCs w:val="24"/>
        </w:rPr>
        <w:t>E</w:t>
      </w:r>
      <w:r w:rsidRPr="00914CF1">
        <w:rPr>
          <w:rFonts w:ascii="Palatino Linotype" w:hAnsi="Palatino Linotype"/>
          <w:b/>
          <w:bCs/>
          <w:sz w:val="24"/>
          <w:szCs w:val="24"/>
        </w:rPr>
        <w:t>l Sujeto Obligado</w:t>
      </w:r>
      <w:r w:rsidRPr="00486536">
        <w:rPr>
          <w:rFonts w:ascii="Palatino Linotype" w:hAnsi="Palatino Linotype"/>
          <w:sz w:val="24"/>
          <w:szCs w:val="24"/>
        </w:rPr>
        <w:t xml:space="preserve"> no está constreñido a </w:t>
      </w:r>
      <w:r w:rsidRPr="00486536">
        <w:rPr>
          <w:rFonts w:ascii="Palatino Linotype" w:hAnsi="Palatino Linotype"/>
          <w:sz w:val="24"/>
          <w:szCs w:val="24"/>
        </w:rPr>
        <w:lastRenderedPageBreak/>
        <w:t>emitir una respuesta al mismo, por lo que se estima infundado el motivo de inconformidad de</w:t>
      </w:r>
      <w:r>
        <w:rPr>
          <w:rFonts w:ascii="Palatino Linotype" w:hAnsi="Palatino Linotype"/>
          <w:sz w:val="24"/>
          <w:szCs w:val="24"/>
        </w:rPr>
        <w:t>l</w:t>
      </w:r>
      <w:r w:rsidRPr="00486536">
        <w:rPr>
          <w:rFonts w:ascii="Palatino Linotype" w:hAnsi="Palatino Linotype"/>
          <w:sz w:val="24"/>
          <w:szCs w:val="24"/>
        </w:rPr>
        <w:t xml:space="preserve"> Recurrente.</w:t>
      </w:r>
    </w:p>
    <w:p w14:paraId="66342DBA" w14:textId="77777777" w:rsidR="008A7D00" w:rsidRDefault="008A7D00" w:rsidP="008A7D00">
      <w:pPr>
        <w:autoSpaceDE w:val="0"/>
        <w:autoSpaceDN w:val="0"/>
        <w:adjustRightInd w:val="0"/>
        <w:spacing w:after="0" w:line="360" w:lineRule="auto"/>
        <w:jc w:val="both"/>
        <w:rPr>
          <w:rFonts w:ascii="Palatino Linotype" w:hAnsi="Palatino Linotype" w:cs="Arial"/>
          <w:sz w:val="24"/>
        </w:rPr>
      </w:pPr>
    </w:p>
    <w:p w14:paraId="7ACB2DC1" w14:textId="17830C0B" w:rsidR="008A7D00" w:rsidRPr="00B21190" w:rsidRDefault="008A7D00" w:rsidP="008A7D00">
      <w:pPr>
        <w:autoSpaceDE w:val="0"/>
        <w:autoSpaceDN w:val="0"/>
        <w:adjustRightInd w:val="0"/>
        <w:spacing w:after="0" w:line="360" w:lineRule="auto"/>
        <w:jc w:val="both"/>
        <w:rPr>
          <w:rFonts w:ascii="Palatino Linotype" w:hAnsi="Palatino Linotype" w:cs="Arial"/>
          <w:sz w:val="24"/>
        </w:rPr>
      </w:pPr>
      <w:r w:rsidRPr="00B21190">
        <w:rPr>
          <w:rFonts w:ascii="Palatino Linotype" w:hAnsi="Palatino Linotype" w:cs="Arial"/>
          <w:sz w:val="24"/>
        </w:rPr>
        <w:t xml:space="preserve">En conclusión, la ley de la materia establece como causas de improcedencia que se trate de una consulta, o tramite en específico, lo que en la especie actualiza la fracción VI, del arábigo 191, de la multicitada </w:t>
      </w:r>
      <w:r w:rsidR="00914CF1">
        <w:rPr>
          <w:rFonts w:ascii="Palatino Linotype" w:hAnsi="Palatino Linotype" w:cs="Arial"/>
          <w:sz w:val="24"/>
        </w:rPr>
        <w:t>ley, que a la letra reza:</w:t>
      </w:r>
    </w:p>
    <w:p w14:paraId="2F99807C" w14:textId="415E2348" w:rsidR="008A7D00" w:rsidRPr="00B21190" w:rsidRDefault="008A7D00" w:rsidP="008A7D00">
      <w:pPr>
        <w:pStyle w:val="Citas"/>
      </w:pPr>
      <w:r w:rsidRPr="00B21190">
        <w:t xml:space="preserve">“Artículo 191. El recurso será desechado por improcedente cuando: </w:t>
      </w:r>
      <w:r w:rsidR="00BF7272">
        <w:tab/>
      </w:r>
    </w:p>
    <w:p w14:paraId="2EE2D988" w14:textId="77777777" w:rsidR="008A7D00" w:rsidRPr="00B21190" w:rsidRDefault="008A7D00" w:rsidP="008A7D00">
      <w:pPr>
        <w:pStyle w:val="Citas"/>
        <w:numPr>
          <w:ilvl w:val="0"/>
          <w:numId w:val="13"/>
        </w:numPr>
        <w:rPr>
          <w:rFonts w:eastAsia="Times New Roman" w:cs="Times New Roman"/>
          <w:lang w:val="es-ES" w:eastAsia="es-ES"/>
        </w:rPr>
      </w:pPr>
      <w:r w:rsidRPr="00B21190">
        <w:rPr>
          <w:rFonts w:eastAsia="Times New Roman" w:cs="Times New Roman"/>
          <w:lang w:val="es-ES" w:eastAsia="es-ES"/>
        </w:rPr>
        <w:t xml:space="preserve">Sea extemporáneo por haber transcurrido el plazo establecido en la presente Ley, a partir de la respuesta; </w:t>
      </w:r>
    </w:p>
    <w:p w14:paraId="4FC010FE" w14:textId="77777777" w:rsidR="008A7D00" w:rsidRPr="00B21190" w:rsidRDefault="008A7D00" w:rsidP="008A7D00">
      <w:pPr>
        <w:pStyle w:val="Citas"/>
        <w:numPr>
          <w:ilvl w:val="0"/>
          <w:numId w:val="13"/>
        </w:numPr>
        <w:rPr>
          <w:rFonts w:eastAsia="Times New Roman"/>
          <w:lang w:val="es-ES" w:eastAsia="es-ES"/>
        </w:rPr>
      </w:pPr>
      <w:r w:rsidRPr="00B21190">
        <w:rPr>
          <w:rFonts w:eastAsia="Times New Roman" w:cs="Times New Roman"/>
          <w:lang w:val="es-ES" w:eastAsia="es-ES"/>
        </w:rPr>
        <w:t xml:space="preserve">Se esté tramitando ante el Poder Judicial de la Federación algún recurso o medio de defensa interpuesto por el recurrente; </w:t>
      </w:r>
    </w:p>
    <w:p w14:paraId="1658D145" w14:textId="77777777" w:rsidR="008A7D00" w:rsidRPr="00B21190" w:rsidRDefault="008A7D00" w:rsidP="008A7D00">
      <w:pPr>
        <w:pStyle w:val="Citas"/>
        <w:numPr>
          <w:ilvl w:val="0"/>
          <w:numId w:val="13"/>
        </w:numPr>
        <w:rPr>
          <w:rFonts w:eastAsia="Times New Roman"/>
          <w:lang w:val="es-ES" w:eastAsia="es-ES"/>
        </w:rPr>
      </w:pPr>
      <w:r w:rsidRPr="00B21190">
        <w:rPr>
          <w:rFonts w:eastAsia="Times New Roman" w:cs="Times New Roman"/>
          <w:lang w:val="es-ES" w:eastAsia="es-ES"/>
        </w:rPr>
        <w:t xml:space="preserve">No actualice alguno de los supuestos previstos en la presente Ley; </w:t>
      </w:r>
    </w:p>
    <w:p w14:paraId="6860F43E" w14:textId="77777777" w:rsidR="008A7D00" w:rsidRPr="00B21190" w:rsidRDefault="008A7D00" w:rsidP="008A7D00">
      <w:pPr>
        <w:pStyle w:val="Citas"/>
        <w:numPr>
          <w:ilvl w:val="0"/>
          <w:numId w:val="13"/>
        </w:numPr>
        <w:rPr>
          <w:rFonts w:eastAsia="Times New Roman"/>
          <w:lang w:val="es-ES" w:eastAsia="es-ES"/>
        </w:rPr>
      </w:pPr>
      <w:r w:rsidRPr="00B21190">
        <w:rPr>
          <w:rFonts w:eastAsia="Times New Roman" w:cs="Times New Roman"/>
          <w:lang w:val="es-ES" w:eastAsia="es-ES"/>
        </w:rPr>
        <w:t xml:space="preserve">No se haya desahogado la prevención en los términos establecidos en la presente Ley; </w:t>
      </w:r>
    </w:p>
    <w:p w14:paraId="6A86E6DB" w14:textId="77777777" w:rsidR="008A7D00" w:rsidRPr="00B21190" w:rsidRDefault="008A7D00" w:rsidP="008A7D00">
      <w:pPr>
        <w:pStyle w:val="Citas"/>
        <w:numPr>
          <w:ilvl w:val="0"/>
          <w:numId w:val="13"/>
        </w:numPr>
        <w:rPr>
          <w:rFonts w:eastAsia="Times New Roman"/>
          <w:lang w:val="es-ES" w:eastAsia="es-ES"/>
        </w:rPr>
      </w:pPr>
      <w:r w:rsidRPr="00B21190">
        <w:rPr>
          <w:rFonts w:eastAsia="Times New Roman" w:cs="Times New Roman"/>
          <w:lang w:val="es-ES" w:eastAsia="es-ES"/>
        </w:rPr>
        <w:t xml:space="preserve">Se impugne la veracidad de la información proporcionada; </w:t>
      </w:r>
    </w:p>
    <w:p w14:paraId="545354D2" w14:textId="77777777" w:rsidR="008A7D00" w:rsidRPr="008A7D00" w:rsidRDefault="008A7D00" w:rsidP="008A7D00">
      <w:pPr>
        <w:pStyle w:val="Citas"/>
        <w:numPr>
          <w:ilvl w:val="0"/>
          <w:numId w:val="13"/>
        </w:numPr>
        <w:rPr>
          <w:rFonts w:eastAsia="Times New Roman"/>
          <w:b/>
          <w:bCs/>
          <w:u w:val="single"/>
          <w:lang w:val="es-ES" w:eastAsia="es-ES"/>
        </w:rPr>
      </w:pPr>
      <w:r w:rsidRPr="008A7D00">
        <w:rPr>
          <w:rFonts w:eastAsia="Times New Roman" w:cs="Times New Roman"/>
          <w:b/>
          <w:bCs/>
          <w:u w:val="single"/>
          <w:lang w:val="es-ES" w:eastAsia="es-ES"/>
        </w:rPr>
        <w:t xml:space="preserve">Se trate de una consulta, o trámite en específico; y </w:t>
      </w:r>
    </w:p>
    <w:p w14:paraId="1BE9E065" w14:textId="37B122A6" w:rsidR="008A7D00" w:rsidRPr="00B21190" w:rsidRDefault="008A7D00" w:rsidP="008A7D00">
      <w:pPr>
        <w:pStyle w:val="Citas"/>
        <w:numPr>
          <w:ilvl w:val="0"/>
          <w:numId w:val="13"/>
        </w:numPr>
        <w:rPr>
          <w:rFonts w:eastAsia="Times New Roman"/>
          <w:lang w:val="es-ES" w:eastAsia="es-ES"/>
        </w:rPr>
      </w:pPr>
      <w:r w:rsidRPr="00B21190">
        <w:rPr>
          <w:rFonts w:eastAsia="Times New Roman" w:cs="Times New Roman"/>
          <w:lang w:val="es-ES" w:eastAsia="es-ES"/>
        </w:rPr>
        <w:t>El recurrente amplíe su solicitud en el recurso de revisión, únicamente respecto de los nuevos contenidos.</w:t>
      </w:r>
      <w:r>
        <w:rPr>
          <w:rFonts w:eastAsia="Times New Roman" w:cs="Times New Roman"/>
          <w:lang w:val="es-ES" w:eastAsia="es-ES"/>
        </w:rPr>
        <w:t xml:space="preserve">” </w:t>
      </w:r>
      <w:r>
        <w:rPr>
          <w:rFonts w:eastAsia="Times New Roman" w:cs="Times New Roman"/>
          <w:b/>
          <w:bCs/>
          <w:lang w:val="es-ES" w:eastAsia="es-ES"/>
        </w:rPr>
        <w:t>(Sic)</w:t>
      </w:r>
    </w:p>
    <w:p w14:paraId="76524FF1" w14:textId="77777777" w:rsidR="008A7D00" w:rsidRPr="00B21190"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ED1B4CE" w14:textId="1971C283" w:rsidR="008A7D00" w:rsidRPr="00B21190" w:rsidRDefault="008A7D00" w:rsidP="008A7D0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Artículo que conca</w:t>
      </w:r>
      <w:r>
        <w:rPr>
          <w:rFonts w:ascii="Palatino Linotype" w:eastAsia="Times New Roman" w:hAnsi="Palatino Linotype" w:cs="Arial"/>
          <w:sz w:val="24"/>
          <w:szCs w:val="24"/>
          <w:lang w:val="es-ES" w:eastAsia="es-ES"/>
        </w:rPr>
        <w:t>tenado con lo establecido en la fracción</w:t>
      </w:r>
      <w:r w:rsidRPr="00B21190">
        <w:rPr>
          <w:rFonts w:ascii="Palatino Linotype" w:eastAsia="Times New Roman" w:hAnsi="Palatino Linotype" w:cs="Arial"/>
          <w:sz w:val="24"/>
          <w:szCs w:val="24"/>
          <w:lang w:val="es-ES" w:eastAsia="es-ES"/>
        </w:rPr>
        <w:t xml:space="preserve"> IV, del numeral 192, de la Ley de Transparencia vigente en la entidad, que a la letra establece:</w:t>
      </w:r>
    </w:p>
    <w:p w14:paraId="781C67EE" w14:textId="77777777" w:rsidR="008A7D00" w:rsidRPr="00B21190" w:rsidRDefault="008A7D00" w:rsidP="008A7D00">
      <w:pPr>
        <w:pStyle w:val="Citas"/>
        <w:rPr>
          <w:lang w:val="es-ES" w:eastAsia="es-ES"/>
        </w:rPr>
      </w:pPr>
      <w:r w:rsidRPr="00B21190">
        <w:rPr>
          <w:lang w:val="es-ES" w:eastAsia="es-ES"/>
        </w:rPr>
        <w:lastRenderedPageBreak/>
        <w:t>“Artículo 192. El recurso será sobreseído, en todo o en parte, cuando una vez admitido, se actualicen alguno de los siguientes supuestos:</w:t>
      </w:r>
    </w:p>
    <w:p w14:paraId="74CC0F84" w14:textId="77777777" w:rsidR="008A7D00" w:rsidRPr="00B21190" w:rsidRDefault="008A7D00" w:rsidP="008A7D00">
      <w:pPr>
        <w:pStyle w:val="Citas"/>
        <w:numPr>
          <w:ilvl w:val="0"/>
          <w:numId w:val="14"/>
        </w:numPr>
        <w:rPr>
          <w:lang w:val="es-ES" w:eastAsia="es-ES"/>
        </w:rPr>
      </w:pPr>
      <w:r w:rsidRPr="00B21190">
        <w:rPr>
          <w:lang w:val="es-ES" w:eastAsia="es-ES"/>
        </w:rPr>
        <w:t xml:space="preserve">El recurrente se desista expresamente del recurso; </w:t>
      </w:r>
    </w:p>
    <w:p w14:paraId="537C371C" w14:textId="77777777" w:rsidR="008A7D00" w:rsidRPr="00B21190" w:rsidRDefault="008A7D00" w:rsidP="008A7D00">
      <w:pPr>
        <w:pStyle w:val="Citas"/>
        <w:numPr>
          <w:ilvl w:val="0"/>
          <w:numId w:val="14"/>
        </w:numPr>
        <w:rPr>
          <w:lang w:val="es-ES" w:eastAsia="es-ES"/>
        </w:rPr>
      </w:pPr>
      <w:r w:rsidRPr="00B21190">
        <w:rPr>
          <w:lang w:val="es-ES" w:eastAsia="es-ES"/>
        </w:rPr>
        <w:t xml:space="preserve">El recurrente fallezca o, tratándose de personas jurídicas colectivas, se disuelva; </w:t>
      </w:r>
    </w:p>
    <w:p w14:paraId="5F5B0643" w14:textId="77777777" w:rsidR="008A7D00" w:rsidRPr="00B21190" w:rsidRDefault="008A7D00" w:rsidP="008A7D00">
      <w:pPr>
        <w:pStyle w:val="Citas"/>
        <w:numPr>
          <w:ilvl w:val="0"/>
          <w:numId w:val="14"/>
        </w:numPr>
        <w:rPr>
          <w:lang w:val="es-ES" w:eastAsia="es-ES"/>
        </w:rPr>
      </w:pPr>
      <w:r w:rsidRPr="00B21190">
        <w:rPr>
          <w:lang w:val="es-ES" w:eastAsia="es-ES"/>
        </w:rPr>
        <w:t xml:space="preserve">El sujeto obligado responsable del acto lo modifique o revoque de tal manera que el recurso de revisión quede sin materia; </w:t>
      </w:r>
    </w:p>
    <w:p w14:paraId="420C110E" w14:textId="77777777" w:rsidR="008A7D00" w:rsidRPr="006E359D" w:rsidRDefault="008A7D00" w:rsidP="008A7D00">
      <w:pPr>
        <w:pStyle w:val="Citas"/>
        <w:numPr>
          <w:ilvl w:val="0"/>
          <w:numId w:val="14"/>
        </w:numPr>
        <w:rPr>
          <w:b/>
          <w:bCs/>
          <w:u w:val="single"/>
          <w:lang w:val="es-ES" w:eastAsia="es-ES"/>
        </w:rPr>
      </w:pPr>
      <w:r w:rsidRPr="006E359D">
        <w:rPr>
          <w:b/>
          <w:bCs/>
          <w:u w:val="single"/>
          <w:lang w:val="es-ES" w:eastAsia="es-ES"/>
        </w:rPr>
        <w:t xml:space="preserve">Admitido el recurso de revisión, aparezca alguna causal de improcedencia en los términos de la presente Ley; y </w:t>
      </w:r>
    </w:p>
    <w:p w14:paraId="63F72252" w14:textId="2423F2A0" w:rsidR="008A7D00" w:rsidRPr="00B21190" w:rsidRDefault="008A7D00" w:rsidP="008A7D00">
      <w:pPr>
        <w:pStyle w:val="Citas"/>
        <w:numPr>
          <w:ilvl w:val="0"/>
          <w:numId w:val="14"/>
        </w:numPr>
        <w:rPr>
          <w:lang w:val="es-ES" w:eastAsia="es-ES"/>
        </w:rPr>
      </w:pPr>
      <w:r w:rsidRPr="00B21190">
        <w:rPr>
          <w:lang w:val="es-ES" w:eastAsia="es-ES"/>
        </w:rPr>
        <w:t>Cuando por cualquier motivo quede sin materia el recurso.”</w:t>
      </w:r>
      <w:r w:rsidR="006E359D">
        <w:rPr>
          <w:lang w:val="es-ES" w:eastAsia="es-ES"/>
        </w:rPr>
        <w:t xml:space="preserve"> </w:t>
      </w:r>
      <w:r w:rsidR="006E359D">
        <w:rPr>
          <w:b/>
          <w:bCs/>
          <w:lang w:val="es-ES" w:eastAsia="es-ES"/>
        </w:rPr>
        <w:t>(Sic)</w:t>
      </w:r>
    </w:p>
    <w:p w14:paraId="285EBAB9" w14:textId="552E093F" w:rsidR="008A7D00" w:rsidRPr="008A7D00" w:rsidRDefault="008A7D00" w:rsidP="008A7D00">
      <w:pPr>
        <w:pStyle w:val="Citas"/>
        <w:ind w:left="0" w:right="-18"/>
        <w:rPr>
          <w:i w:val="0"/>
          <w:iCs/>
          <w:sz w:val="24"/>
          <w:szCs w:val="24"/>
          <w:lang w:val="es-ES"/>
        </w:rPr>
      </w:pPr>
    </w:p>
    <w:p w14:paraId="3381FD6F" w14:textId="77777777" w:rsidR="006E359D" w:rsidRPr="00B21190" w:rsidRDefault="006E359D" w:rsidP="006E359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Por lo que hace a los requisitos de procedencia del sobreseimiento en términos del artículo 191, de la ley de transparencia estatal se establece lo siguiente:</w:t>
      </w:r>
    </w:p>
    <w:p w14:paraId="1CE45548" w14:textId="77777777" w:rsidR="006E359D" w:rsidRPr="00B21190" w:rsidRDefault="006E359D" w:rsidP="006E359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EA86958" w14:textId="711E1510" w:rsidR="006E359D" w:rsidRPr="00B21190" w:rsidRDefault="006E359D" w:rsidP="006E359D">
      <w:pPr>
        <w:numPr>
          <w:ilvl w:val="0"/>
          <w:numId w:val="15"/>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Mediante acuerdo de fecha </w:t>
      </w:r>
      <w:r>
        <w:rPr>
          <w:rFonts w:ascii="Palatino Linotype" w:eastAsia="Times New Roman" w:hAnsi="Palatino Linotype" w:cs="Arial"/>
          <w:sz w:val="24"/>
          <w:szCs w:val="24"/>
          <w:lang w:val="es-ES" w:eastAsia="es-ES"/>
        </w:rPr>
        <w:t>trece de diciembre de dos mil veintidós</w:t>
      </w:r>
      <w:r w:rsidRPr="00B21190">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el Comisionado presidente José Martínez Vilchis</w:t>
      </w:r>
      <w:r w:rsidRPr="00B21190">
        <w:rPr>
          <w:rFonts w:ascii="Palatino Linotype" w:eastAsia="Times New Roman" w:hAnsi="Palatino Linotype" w:cs="Arial"/>
          <w:sz w:val="24"/>
          <w:szCs w:val="24"/>
          <w:lang w:val="es-ES" w:eastAsia="es-ES"/>
        </w:rPr>
        <w:t xml:space="preserve"> admitió a trámite el recurso de revisión que nos ocupa.</w:t>
      </w:r>
    </w:p>
    <w:p w14:paraId="1DDE4C08" w14:textId="77777777" w:rsidR="006E359D" w:rsidRPr="00B21190" w:rsidRDefault="006E359D" w:rsidP="006E359D">
      <w:pPr>
        <w:pStyle w:val="Sinespaciado"/>
        <w:rPr>
          <w:lang w:val="es-ES"/>
        </w:rPr>
      </w:pPr>
    </w:p>
    <w:p w14:paraId="74179A82" w14:textId="21019274" w:rsidR="006E359D" w:rsidRPr="00B21190" w:rsidRDefault="006E359D" w:rsidP="006E359D">
      <w:pPr>
        <w:numPr>
          <w:ilvl w:val="0"/>
          <w:numId w:val="15"/>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21190">
        <w:rPr>
          <w:rFonts w:ascii="Palatino Linotype" w:eastAsia="Times New Roman" w:hAnsi="Palatino Linotype" w:cs="Arial"/>
          <w:sz w:val="24"/>
          <w:szCs w:val="24"/>
          <w:lang w:val="es-ES" w:eastAsia="es-ES"/>
        </w:rPr>
        <w:t xml:space="preserve">Lo esgrimido por </w:t>
      </w:r>
      <w:r>
        <w:rPr>
          <w:rFonts w:ascii="Palatino Linotype" w:eastAsia="Times New Roman" w:hAnsi="Palatino Linotype" w:cs="Arial"/>
          <w:b/>
          <w:sz w:val="24"/>
          <w:szCs w:val="24"/>
          <w:lang w:val="es-ES" w:eastAsia="es-ES"/>
        </w:rPr>
        <w:t>La</w:t>
      </w:r>
      <w:r w:rsidRPr="00B21190">
        <w:rPr>
          <w:rFonts w:ascii="Palatino Linotype" w:eastAsia="Times New Roman" w:hAnsi="Palatino Linotype" w:cs="Arial"/>
          <w:b/>
          <w:sz w:val="24"/>
          <w:szCs w:val="24"/>
          <w:lang w:val="es-ES" w:eastAsia="es-ES"/>
        </w:rPr>
        <w:t xml:space="preserve"> Recurrente</w:t>
      </w:r>
      <w:r w:rsidRPr="00B21190">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en su solicitud de información</w:t>
      </w:r>
      <w:r w:rsidRPr="00B21190">
        <w:rPr>
          <w:rFonts w:ascii="Palatino Linotype" w:eastAsia="Times New Roman" w:hAnsi="Palatino Linotype" w:cs="Arial"/>
          <w:sz w:val="24"/>
          <w:szCs w:val="24"/>
          <w:lang w:val="es-ES" w:eastAsia="es-ES"/>
        </w:rPr>
        <w:t xml:space="preserve">, se observa que </w:t>
      </w:r>
      <w:r>
        <w:rPr>
          <w:rFonts w:ascii="Palatino Linotype" w:eastAsia="Times New Roman" w:hAnsi="Palatino Linotype" w:cs="Arial"/>
          <w:sz w:val="24"/>
          <w:szCs w:val="24"/>
          <w:lang w:val="es-ES" w:eastAsia="es-ES"/>
        </w:rPr>
        <w:t>corresponde a una consulta</w:t>
      </w:r>
      <w:r w:rsidRPr="00B21190">
        <w:rPr>
          <w:rFonts w:ascii="Palatino Linotype" w:eastAsia="Times New Roman" w:hAnsi="Palatino Linotype" w:cs="Arial"/>
          <w:sz w:val="24"/>
          <w:szCs w:val="24"/>
          <w:lang w:val="es-ES" w:eastAsia="es-ES"/>
        </w:rPr>
        <w:t xml:space="preserve">, lo que arguye en que </w:t>
      </w:r>
      <w:r w:rsidRPr="00B21190">
        <w:rPr>
          <w:rFonts w:ascii="Palatino Linotype" w:eastAsia="Times New Roman" w:hAnsi="Palatino Linotype" w:cs="Arial"/>
          <w:b/>
          <w:sz w:val="24"/>
          <w:szCs w:val="24"/>
          <w:lang w:val="es-ES" w:eastAsia="es-ES"/>
        </w:rPr>
        <w:t xml:space="preserve">El Sujeto Obligado </w:t>
      </w:r>
      <w:r w:rsidRPr="00B21190">
        <w:rPr>
          <w:rFonts w:ascii="Palatino Linotype" w:eastAsia="Times New Roman" w:hAnsi="Palatino Linotype" w:cs="Arial"/>
          <w:sz w:val="24"/>
          <w:szCs w:val="24"/>
          <w:lang w:val="es-ES" w:eastAsia="es-ES"/>
        </w:rPr>
        <w:t xml:space="preserve">realice pronunciamientos, lo cual resulta incongruente con lo establecido en el segundo párrafo del artículo 12, </w:t>
      </w:r>
      <w:r w:rsidRPr="00B21190">
        <w:rPr>
          <w:rFonts w:ascii="Palatino Linotype" w:eastAsia="Times New Roman" w:hAnsi="Palatino Linotype" w:cs="Arial"/>
          <w:sz w:val="24"/>
          <w:szCs w:val="24"/>
          <w:lang w:val="es-ES" w:eastAsia="es-ES"/>
        </w:rPr>
        <w:lastRenderedPageBreak/>
        <w:t>de la Ley de Transparencia y Acceso a la Información Pública del Estado de México y Municipios.</w:t>
      </w:r>
    </w:p>
    <w:p w14:paraId="488F51A1" w14:textId="77777777" w:rsidR="006E359D" w:rsidRPr="00B21190" w:rsidRDefault="006E359D" w:rsidP="006E359D">
      <w:pPr>
        <w:pStyle w:val="Sinespaciado"/>
        <w:rPr>
          <w:lang w:val="es-ES"/>
        </w:rPr>
      </w:pPr>
    </w:p>
    <w:p w14:paraId="3D3B769D" w14:textId="60306FF9" w:rsidR="006E359D" w:rsidRPr="00E775D6" w:rsidRDefault="006E359D" w:rsidP="006E359D">
      <w:pPr>
        <w:numPr>
          <w:ilvl w:val="0"/>
          <w:numId w:val="15"/>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E775D6">
        <w:rPr>
          <w:rFonts w:ascii="Palatino Linotype" w:eastAsia="Times New Roman" w:hAnsi="Palatino Linotype" w:cs="Arial"/>
          <w:sz w:val="24"/>
          <w:szCs w:val="24"/>
          <w:lang w:val="es-ES" w:eastAsia="es-ES"/>
        </w:rPr>
        <w:t xml:space="preserve">El recurso </w:t>
      </w:r>
      <w:r>
        <w:rPr>
          <w:rFonts w:ascii="Palatino Linotype" w:eastAsia="Times New Roman" w:hAnsi="Palatino Linotype" w:cs="Arial"/>
          <w:b/>
          <w:bCs/>
          <w:sz w:val="24"/>
          <w:szCs w:val="24"/>
          <w:lang w:val="es-ES"/>
        </w:rPr>
        <w:t>17255</w:t>
      </w:r>
      <w:r w:rsidRPr="00FC5A5C">
        <w:rPr>
          <w:rFonts w:ascii="Palatino Linotype" w:eastAsia="Times New Roman" w:hAnsi="Palatino Linotype" w:cs="Arial"/>
          <w:b/>
          <w:bCs/>
          <w:sz w:val="24"/>
          <w:szCs w:val="24"/>
          <w:lang w:val="es-ES"/>
        </w:rPr>
        <w:t>/INFOEM/IP/RR/2022</w:t>
      </w:r>
      <w:r w:rsidRPr="00E775D6">
        <w:rPr>
          <w:rFonts w:ascii="Palatino Linotype" w:eastAsia="Times New Roman" w:hAnsi="Palatino Linotype" w:cs="Arial"/>
          <w:bCs/>
          <w:sz w:val="24"/>
          <w:szCs w:val="24"/>
          <w:lang w:val="es-ES"/>
        </w:rPr>
        <w:t>,</w:t>
      </w:r>
      <w:r w:rsidRPr="00E775D6">
        <w:rPr>
          <w:rFonts w:ascii="Palatino Linotype" w:eastAsia="Times New Roman" w:hAnsi="Palatino Linotype" w:cs="Arial"/>
          <w:sz w:val="24"/>
          <w:szCs w:val="24"/>
          <w:lang w:val="es-ES" w:eastAsia="es-ES"/>
        </w:rPr>
        <w:t xml:space="preserve"> </w:t>
      </w:r>
      <w:r w:rsidRPr="00E775D6">
        <w:rPr>
          <w:rFonts w:ascii="Palatino Linotype" w:eastAsia="Times New Roman" w:hAnsi="Palatino Linotype" w:cs="Arial"/>
          <w:sz w:val="24"/>
          <w:szCs w:val="24"/>
          <w:lang w:val="es-ES_tradnl" w:eastAsia="es-ES"/>
        </w:rPr>
        <w:t>actualiza la causal de improcedencia contenida en la fracción VI, del artículo 191</w:t>
      </w:r>
      <w:r w:rsidRPr="00E775D6">
        <w:rPr>
          <w:rFonts w:ascii="Palatino Linotype" w:eastAsia="Times New Roman" w:hAnsi="Palatino Linotype" w:cs="Arial"/>
          <w:sz w:val="24"/>
          <w:szCs w:val="24"/>
          <w:lang w:val="es-ES" w:eastAsia="es-ES"/>
        </w:rPr>
        <w:t>, de la Ley de la materia vigente en la entidad.</w:t>
      </w:r>
    </w:p>
    <w:p w14:paraId="2D4238CE" w14:textId="77777777" w:rsidR="006E359D" w:rsidRPr="00B21190" w:rsidRDefault="006E359D" w:rsidP="006E359D">
      <w:pPr>
        <w:pStyle w:val="Sinespaciado"/>
      </w:pPr>
    </w:p>
    <w:p w14:paraId="0C0B2A4C" w14:textId="77777777" w:rsidR="006E359D" w:rsidRDefault="006E359D" w:rsidP="006E359D">
      <w:pPr>
        <w:autoSpaceDE w:val="0"/>
        <w:autoSpaceDN w:val="0"/>
        <w:adjustRightInd w:val="0"/>
        <w:spacing w:after="0" w:line="360" w:lineRule="auto"/>
        <w:jc w:val="both"/>
        <w:rPr>
          <w:rFonts w:ascii="Palatino Linotype" w:eastAsia="Times New Roman" w:hAnsi="Palatino Linotype" w:cs="Times New Roman"/>
          <w:sz w:val="24"/>
          <w:szCs w:val="24"/>
          <w:lang w:eastAsia="es-ES"/>
        </w:rPr>
      </w:pPr>
    </w:p>
    <w:p w14:paraId="608A1385" w14:textId="3D449B6B" w:rsidR="006E359D" w:rsidRPr="00B21190" w:rsidRDefault="006E359D" w:rsidP="006E359D">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21190">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6E359D">
        <w:rPr>
          <w:rFonts w:ascii="Palatino Linotype" w:eastAsia="Times New Roman" w:hAnsi="Palatino Linotype" w:cs="Times New Roman"/>
          <w:b/>
          <w:bCs/>
          <w:i/>
          <w:sz w:val="24"/>
          <w:szCs w:val="24"/>
          <w:lang w:val="es-ES" w:eastAsia="es-ES"/>
        </w:rPr>
        <w:t>Estudios Introductorios sobre el Juicio de Amparo</w:t>
      </w:r>
      <w:r w:rsidRPr="00B21190">
        <w:rPr>
          <w:rFonts w:ascii="Palatino Linotype" w:eastAsia="Times New Roman" w:hAnsi="Palatino Linotype" w:cs="Times New Roman"/>
          <w:i/>
          <w:sz w:val="24"/>
          <w:szCs w:val="24"/>
          <w:lang w:val="es-ES" w:eastAsia="es-ES"/>
        </w:rPr>
        <w:t xml:space="preserve"> </w:t>
      </w:r>
      <w:r w:rsidRPr="00B21190">
        <w:rPr>
          <w:rFonts w:ascii="Palatino Linotype" w:eastAsia="Times New Roman" w:hAnsi="Palatino Linotype" w:cs="Times New Roman"/>
          <w:sz w:val="24"/>
          <w:szCs w:val="24"/>
          <w:lang w:val="es-ES" w:eastAsia="es-ES"/>
        </w:rPr>
        <w:t xml:space="preserve">relativo a </w:t>
      </w:r>
      <w:r w:rsidRPr="006E359D">
        <w:rPr>
          <w:rFonts w:ascii="Palatino Linotype" w:eastAsia="Times New Roman" w:hAnsi="Palatino Linotype" w:cs="Times New Roman"/>
          <w:b/>
          <w:bCs/>
          <w:i/>
          <w:sz w:val="24"/>
          <w:szCs w:val="24"/>
          <w:lang w:val="es-ES" w:eastAsia="es-ES"/>
        </w:rPr>
        <w:t>LA IMPROCEDENCIA DE LA ACCIÓN DE AMPARO</w:t>
      </w:r>
      <w:r w:rsidRPr="00B21190">
        <w:rPr>
          <w:rFonts w:ascii="Palatino Linotype" w:eastAsia="Times New Roman" w:hAnsi="Palatino Linotype" w:cs="Times New Roman"/>
          <w:i/>
          <w:sz w:val="24"/>
          <w:szCs w:val="24"/>
          <w:lang w:val="es-ES" w:eastAsia="es-ES"/>
        </w:rPr>
        <w:t xml:space="preserve"> </w:t>
      </w:r>
      <w:r w:rsidRPr="00B21190">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21190">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2C1BC99B" w14:textId="77777777" w:rsidR="006E359D" w:rsidRPr="00B21190" w:rsidRDefault="006E359D" w:rsidP="006E359D"/>
    <w:p w14:paraId="4112158D" w14:textId="321627F5" w:rsidR="006E359D" w:rsidRPr="00B21190" w:rsidRDefault="006E359D" w:rsidP="006E359D">
      <w:pPr>
        <w:pStyle w:val="Prrafodelista"/>
        <w:spacing w:line="360" w:lineRule="auto"/>
        <w:ind w:left="0" w:right="51"/>
        <w:jc w:val="both"/>
        <w:rPr>
          <w:rFonts w:ascii="Palatino Linotype" w:hAnsi="Palatino Linotype" w:cs="Arial"/>
          <w:bCs/>
          <w:lang w:eastAsia="es-MX"/>
        </w:rPr>
      </w:pPr>
      <w:r w:rsidRPr="00B21190">
        <w:rPr>
          <w:rFonts w:ascii="Palatino Linotype" w:hAnsi="Palatino Linotype" w:cs="Arial"/>
        </w:rPr>
        <w:t>En mérito de lo expuesto en líneas anteriores</w:t>
      </w:r>
      <w:r w:rsidRPr="00B21190">
        <w:rPr>
          <w:rFonts w:ascii="Palatino Linotype" w:hAnsi="Palatino Linotype"/>
          <w:noProof/>
          <w:lang w:eastAsia="es-MX"/>
        </w:rPr>
        <w:t xml:space="preserve">, resultan inoperantes los motivos de inconformidad que arguye </w:t>
      </w:r>
      <w:r>
        <w:rPr>
          <w:rFonts w:ascii="Palatino Linotype" w:hAnsi="Palatino Linotype"/>
          <w:b/>
          <w:noProof/>
          <w:lang w:eastAsia="es-MX"/>
        </w:rPr>
        <w:t>La</w:t>
      </w:r>
      <w:r w:rsidRPr="00B21190">
        <w:rPr>
          <w:rFonts w:ascii="Palatino Linotype" w:hAnsi="Palatino Linotype"/>
          <w:b/>
          <w:noProof/>
          <w:lang w:eastAsia="es-MX"/>
        </w:rPr>
        <w:t xml:space="preserve"> Recurrente</w:t>
      </w:r>
      <w:r w:rsidRPr="00B21190">
        <w:rPr>
          <w:rFonts w:ascii="Palatino Linotype" w:hAnsi="Palatino Linotype"/>
          <w:noProof/>
          <w:lang w:eastAsia="es-MX"/>
        </w:rPr>
        <w:t xml:space="preserve"> en su medio de impugnación que fue materia de estudio, </w:t>
      </w:r>
      <w:r w:rsidRPr="00B21190">
        <w:rPr>
          <w:rFonts w:ascii="Palatino Linotype" w:hAnsi="Palatino Linotype" w:cs="Arial"/>
        </w:rPr>
        <w:t xml:space="preserve">por ello con fundamento en el artículo 192, fracción IV, de la Ley de Transparencia y Acceso a la Información Pública del Estado de México y Municipios, se </w:t>
      </w:r>
      <w:r w:rsidRPr="00B21190">
        <w:rPr>
          <w:rFonts w:ascii="Palatino Linotype" w:hAnsi="Palatino Linotype" w:cs="Arial"/>
          <w:b/>
        </w:rPr>
        <w:t>SOBRESEE</w:t>
      </w:r>
      <w:r w:rsidRPr="00B21190">
        <w:rPr>
          <w:rFonts w:ascii="Palatino Linotype" w:hAnsi="Palatino Linotype" w:cs="Arial"/>
        </w:rPr>
        <w:t xml:space="preserve"> el recurso de revisión</w:t>
      </w:r>
      <w:r w:rsidRPr="00FC5A5C">
        <w:t xml:space="preserve"> </w:t>
      </w:r>
      <w:r>
        <w:rPr>
          <w:rFonts w:ascii="Palatino Linotype" w:hAnsi="Palatino Linotype"/>
          <w:b/>
          <w:bCs/>
        </w:rPr>
        <w:t xml:space="preserve">17255/INFOEM/IP/RR/2022 </w:t>
      </w:r>
      <w:r w:rsidRPr="00986A5D">
        <w:rPr>
          <w:rFonts w:ascii="Palatino Linotype" w:eastAsiaTheme="minorEastAsia" w:hAnsi="Palatino Linotype" w:cstheme="minorBidi"/>
          <w:b/>
          <w:lang w:val="es-ES_tradnl"/>
        </w:rPr>
        <w:t xml:space="preserve">por actualizarse la causal de improcedencia, establecida en el artículo 191, fracción VI, </w:t>
      </w:r>
      <w:r w:rsidRPr="00986A5D">
        <w:rPr>
          <w:rFonts w:ascii="Palatino Linotype" w:eastAsiaTheme="minorEastAsia" w:hAnsi="Palatino Linotype" w:cstheme="minorBidi"/>
          <w:b/>
          <w:lang w:val="es-ES_tradnl"/>
        </w:rPr>
        <w:lastRenderedPageBreak/>
        <w:t>esto es el Recurso se presentó en forma de consulta</w:t>
      </w:r>
      <w:r w:rsidRPr="00B21190">
        <w:rPr>
          <w:rFonts w:ascii="Palatino Linotype" w:eastAsiaTheme="minorEastAsia" w:hAnsi="Palatino Linotype" w:cstheme="minorBidi"/>
          <w:lang w:val="es-ES_tradnl"/>
        </w:rPr>
        <w:t>,</w:t>
      </w:r>
      <w:r w:rsidRPr="00B21190">
        <w:rPr>
          <w:rFonts w:ascii="Palatino Linotype" w:eastAsiaTheme="minorEastAsia" w:hAnsi="Palatino Linotype" w:cstheme="minorBidi"/>
          <w:b/>
          <w:lang w:val="es-ES_tradnl"/>
        </w:rPr>
        <w:t xml:space="preserve"> </w:t>
      </w:r>
      <w:r w:rsidRPr="00B21190">
        <w:rPr>
          <w:rFonts w:ascii="Palatino Linotype" w:hAnsi="Palatino Linotype" w:cs="Arial"/>
          <w:bCs/>
          <w:lang w:eastAsia="es-MX"/>
        </w:rPr>
        <w:t>que ha sido materia del presente fallo.</w:t>
      </w:r>
    </w:p>
    <w:p w14:paraId="6DD19EAF" w14:textId="77777777" w:rsidR="006E359D" w:rsidRPr="00B21190" w:rsidRDefault="006E359D" w:rsidP="006E359D">
      <w:pPr>
        <w:autoSpaceDE w:val="0"/>
        <w:autoSpaceDN w:val="0"/>
        <w:adjustRightInd w:val="0"/>
        <w:spacing w:line="276" w:lineRule="auto"/>
        <w:ind w:right="-234"/>
        <w:jc w:val="both"/>
        <w:rPr>
          <w:rFonts w:ascii="Palatino Linotype" w:hAnsi="Palatino Linotype" w:cs="Arial"/>
          <w:sz w:val="18"/>
          <w:szCs w:val="24"/>
        </w:rPr>
      </w:pPr>
    </w:p>
    <w:p w14:paraId="1DC17EF6" w14:textId="77777777" w:rsidR="006E359D" w:rsidRPr="00B21190" w:rsidRDefault="006E359D" w:rsidP="006E359D">
      <w:pPr>
        <w:autoSpaceDE w:val="0"/>
        <w:autoSpaceDN w:val="0"/>
        <w:adjustRightInd w:val="0"/>
        <w:spacing w:line="276" w:lineRule="auto"/>
        <w:ind w:right="-234"/>
        <w:jc w:val="both"/>
        <w:rPr>
          <w:rFonts w:ascii="Palatino Linotype" w:hAnsi="Palatino Linotype" w:cs="Arial"/>
          <w:sz w:val="24"/>
          <w:szCs w:val="24"/>
        </w:rPr>
      </w:pPr>
      <w:r w:rsidRPr="00B21190">
        <w:rPr>
          <w:rFonts w:ascii="Palatino Linotype" w:hAnsi="Palatino Linotype" w:cs="Arial"/>
          <w:sz w:val="24"/>
          <w:szCs w:val="24"/>
        </w:rPr>
        <w:t>Por lo antes expuesto y fundado es de resolverse y,</w:t>
      </w:r>
    </w:p>
    <w:p w14:paraId="62259F02" w14:textId="585209DC" w:rsidR="008A7D00" w:rsidRDefault="008A7D00" w:rsidP="008A7D00">
      <w:pPr>
        <w:pStyle w:val="Citas"/>
        <w:ind w:left="0" w:right="-18"/>
        <w:rPr>
          <w:i w:val="0"/>
          <w:iCs/>
          <w:sz w:val="24"/>
          <w:szCs w:val="24"/>
        </w:rPr>
      </w:pPr>
    </w:p>
    <w:p w14:paraId="0F460D82" w14:textId="77777777" w:rsidR="006E359D" w:rsidRPr="00B21190" w:rsidRDefault="006E359D" w:rsidP="006E359D">
      <w:pPr>
        <w:spacing w:line="276" w:lineRule="auto"/>
        <w:ind w:right="-234" w:firstLine="567"/>
        <w:jc w:val="center"/>
        <w:rPr>
          <w:rFonts w:ascii="Palatino Linotype" w:hAnsi="Palatino Linotype"/>
          <w:b/>
          <w:sz w:val="28"/>
          <w:szCs w:val="24"/>
          <w:lang w:val="pt-BR"/>
        </w:rPr>
      </w:pPr>
      <w:r w:rsidRPr="00B21190">
        <w:rPr>
          <w:rFonts w:ascii="Palatino Linotype" w:hAnsi="Palatino Linotype"/>
          <w:b/>
          <w:sz w:val="28"/>
          <w:szCs w:val="24"/>
          <w:lang w:val="pt-BR"/>
        </w:rPr>
        <w:t>SE   R E S U E L V E</w:t>
      </w:r>
    </w:p>
    <w:p w14:paraId="0D80F891" w14:textId="77777777" w:rsidR="006E359D" w:rsidRPr="00D85087" w:rsidRDefault="006E359D" w:rsidP="006E359D">
      <w:pPr>
        <w:spacing w:after="0" w:line="360" w:lineRule="auto"/>
        <w:jc w:val="both"/>
        <w:rPr>
          <w:rFonts w:ascii="Palatino Linotype" w:eastAsia="Palatino Linotype" w:hAnsi="Palatino Linotype" w:cs="Palatino Linotype"/>
          <w:sz w:val="24"/>
          <w:szCs w:val="24"/>
        </w:rPr>
      </w:pPr>
    </w:p>
    <w:p w14:paraId="27CC78F7" w14:textId="086CC24F" w:rsidR="006E359D" w:rsidRPr="00986A5D" w:rsidRDefault="006E359D" w:rsidP="006E359D">
      <w:pPr>
        <w:spacing w:line="360" w:lineRule="auto"/>
        <w:jc w:val="both"/>
        <w:rPr>
          <w:rFonts w:ascii="Palatino Linotype" w:hAnsi="Palatino Linotype" w:cs="Arial"/>
          <w:sz w:val="24"/>
          <w:szCs w:val="24"/>
          <w:lang w:val="es-ES_tradnl"/>
        </w:rPr>
      </w:pPr>
      <w:r w:rsidRPr="00986A5D">
        <w:rPr>
          <w:rFonts w:ascii="Palatino Linotype" w:hAnsi="Palatino Linotype" w:cs="Arial"/>
          <w:b/>
          <w:sz w:val="24"/>
          <w:szCs w:val="24"/>
          <w:lang w:val="es-ES_tradnl"/>
        </w:rPr>
        <w:t>PRIMERO.</w:t>
      </w:r>
      <w:r w:rsidRPr="00986A5D">
        <w:rPr>
          <w:rFonts w:ascii="Palatino Linotype" w:hAnsi="Palatino Linotype" w:cs="Arial"/>
          <w:sz w:val="24"/>
          <w:szCs w:val="24"/>
          <w:lang w:val="es-ES_tradnl"/>
        </w:rPr>
        <w:t xml:space="preserve"> Se </w:t>
      </w:r>
      <w:r w:rsidRPr="00986A5D">
        <w:rPr>
          <w:rFonts w:ascii="Palatino Linotype" w:hAnsi="Palatino Linotype" w:cs="Arial"/>
          <w:b/>
          <w:sz w:val="24"/>
          <w:szCs w:val="24"/>
          <w:lang w:val="es-ES_tradnl"/>
        </w:rPr>
        <w:t xml:space="preserve">SOBRESEE </w:t>
      </w:r>
      <w:r w:rsidRPr="00986A5D">
        <w:rPr>
          <w:rFonts w:ascii="Palatino Linotype" w:hAnsi="Palatino Linotype" w:cs="Arial"/>
          <w:sz w:val="24"/>
          <w:szCs w:val="24"/>
          <w:lang w:val="es-ES_tradnl"/>
        </w:rPr>
        <w:t xml:space="preserve">el recurso de revisión número </w:t>
      </w:r>
      <w:r>
        <w:rPr>
          <w:rFonts w:ascii="Palatino Linotype" w:hAnsi="Palatino Linotype" w:cs="Arial"/>
          <w:b/>
          <w:sz w:val="24"/>
          <w:szCs w:val="24"/>
          <w:lang w:val="es-ES_tradnl"/>
        </w:rPr>
        <w:t>17255</w:t>
      </w:r>
      <w:r w:rsidRPr="00FC5A5C">
        <w:rPr>
          <w:rFonts w:ascii="Palatino Linotype" w:hAnsi="Palatino Linotype" w:cs="Arial"/>
          <w:b/>
          <w:sz w:val="24"/>
          <w:szCs w:val="24"/>
          <w:lang w:val="es-ES_tradnl"/>
        </w:rPr>
        <w:t>/INFOEM/IP/RR/2022</w:t>
      </w:r>
      <w:r w:rsidRPr="00986A5D">
        <w:rPr>
          <w:rFonts w:ascii="Palatino Linotype" w:hAnsi="Palatino Linotype" w:cs="Arial"/>
          <w:sz w:val="24"/>
          <w:szCs w:val="24"/>
          <w:lang w:val="es-ES_tradnl"/>
        </w:rPr>
        <w:t xml:space="preserve">, de conformidad con el artículo 192, fracción IV por actualizarse la causal de improcedencia </w:t>
      </w:r>
      <w:r>
        <w:rPr>
          <w:rFonts w:ascii="Palatino Linotype" w:hAnsi="Palatino Linotype" w:cs="Arial"/>
          <w:sz w:val="24"/>
          <w:szCs w:val="24"/>
          <w:lang w:val="es-ES_tradnl"/>
        </w:rPr>
        <w:t>contenida</w:t>
      </w:r>
      <w:r w:rsidRPr="00986A5D">
        <w:rPr>
          <w:rFonts w:ascii="Palatino Linotype" w:hAnsi="Palatino Linotype" w:cs="Arial"/>
          <w:sz w:val="24"/>
          <w:szCs w:val="24"/>
          <w:lang w:val="es-ES_tradnl"/>
        </w:rPr>
        <w:t xml:space="preserve"> en la fracción VI, del artículo 191, </w:t>
      </w:r>
      <w:r>
        <w:rPr>
          <w:rFonts w:ascii="Palatino Linotype" w:hAnsi="Palatino Linotype" w:cs="Arial"/>
          <w:sz w:val="24"/>
          <w:szCs w:val="24"/>
          <w:lang w:val="es-ES_tradnl"/>
        </w:rPr>
        <w:t xml:space="preserve">ambos </w:t>
      </w:r>
      <w:r w:rsidRPr="00986A5D">
        <w:rPr>
          <w:rFonts w:ascii="Palatino Linotype" w:hAnsi="Palatino Linotype" w:cs="Arial"/>
          <w:sz w:val="24"/>
          <w:szCs w:val="24"/>
          <w:lang w:val="es-ES_tradnl"/>
        </w:rPr>
        <w:t xml:space="preserve">de la Ley de Transparencia </w:t>
      </w:r>
      <w:r w:rsidRPr="00F51FFB">
        <w:rPr>
          <w:rFonts w:ascii="Palatino Linotype" w:hAnsi="Palatino Linotype" w:cs="Arial"/>
          <w:sz w:val="24"/>
          <w:szCs w:val="24"/>
          <w:lang w:val="es-ES_tradnl"/>
        </w:rPr>
        <w:t>y Acceso a la Información Pública del Estado de México y Municipios</w:t>
      </w:r>
      <w:r w:rsidRPr="00986A5D">
        <w:rPr>
          <w:rFonts w:ascii="Palatino Linotype" w:hAnsi="Palatino Linotype" w:cs="Arial"/>
          <w:sz w:val="24"/>
          <w:szCs w:val="24"/>
          <w:lang w:val="es-ES_tradnl"/>
        </w:rPr>
        <w:t xml:space="preserve">, en términos del Considerando </w:t>
      </w:r>
      <w:r w:rsidRPr="00986A5D">
        <w:rPr>
          <w:rFonts w:ascii="Palatino Linotype" w:hAnsi="Palatino Linotype" w:cs="Arial"/>
          <w:b/>
          <w:sz w:val="24"/>
          <w:szCs w:val="24"/>
          <w:lang w:val="es-ES_tradnl"/>
        </w:rPr>
        <w:t>TERCERO</w:t>
      </w:r>
      <w:r w:rsidRPr="00986A5D">
        <w:rPr>
          <w:rFonts w:ascii="Palatino Linotype" w:hAnsi="Palatino Linotype" w:cs="Arial"/>
          <w:sz w:val="24"/>
          <w:szCs w:val="24"/>
          <w:lang w:val="es-ES_tradnl"/>
        </w:rPr>
        <w:t xml:space="preserve"> de la presente resolución.</w:t>
      </w:r>
    </w:p>
    <w:p w14:paraId="6A496E99" w14:textId="77777777" w:rsidR="006E359D" w:rsidRDefault="006E359D" w:rsidP="006E359D">
      <w:pPr>
        <w:spacing w:after="0" w:line="360" w:lineRule="auto"/>
        <w:jc w:val="both"/>
        <w:rPr>
          <w:rFonts w:ascii="Palatino Linotype" w:eastAsia="Palatino Linotype" w:hAnsi="Palatino Linotype" w:cs="Palatino Linotype"/>
          <w:sz w:val="24"/>
          <w:szCs w:val="24"/>
        </w:rPr>
      </w:pPr>
    </w:p>
    <w:p w14:paraId="1E24DFBE" w14:textId="77777777" w:rsidR="006E359D" w:rsidRDefault="006E359D" w:rsidP="006E359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SEGUNDO.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Notifíquese</w:t>
      </w:r>
      <w:r>
        <w:rPr>
          <w:rFonts w:ascii="Palatino Linotype" w:eastAsia="Palatino Linotype" w:hAnsi="Palatino Linotype" w:cs="Palatino Linotype"/>
          <w:sz w:val="24"/>
          <w:szCs w:val="24"/>
        </w:rPr>
        <w:t xml:space="preserve"> la presente resolución al Titular de la Unidad de Transparencia del Sujeto Obligado mediante el Sistema de Acceso a la Información Mexiquense (SAIMEX).</w:t>
      </w:r>
    </w:p>
    <w:p w14:paraId="07A82EAE" w14:textId="77777777" w:rsidR="006E359D" w:rsidRDefault="006E359D" w:rsidP="006E359D">
      <w:pPr>
        <w:spacing w:after="0" w:line="360" w:lineRule="auto"/>
        <w:jc w:val="both"/>
        <w:rPr>
          <w:rFonts w:ascii="Palatino Linotype" w:eastAsia="Palatino Linotype" w:hAnsi="Palatino Linotype" w:cs="Palatino Linotype"/>
          <w:sz w:val="24"/>
          <w:szCs w:val="24"/>
        </w:rPr>
      </w:pPr>
    </w:p>
    <w:p w14:paraId="5A137498" w14:textId="77777777" w:rsidR="006E359D" w:rsidRDefault="006E359D" w:rsidP="006E359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TERCERO. Notifíquese</w:t>
      </w:r>
      <w:r>
        <w:rPr>
          <w:rFonts w:ascii="Palatino Linotype" w:eastAsia="Palatino Linotype" w:hAnsi="Palatino Linotype" w:cs="Palatino Linotype"/>
          <w:sz w:val="24"/>
          <w:szCs w:val="24"/>
        </w:rPr>
        <w:t xml:space="preserve"> la presente resolución a la Recurrente</w:t>
      </w:r>
      <w:r>
        <w:t xml:space="preserve"> </w:t>
      </w:r>
      <w:r>
        <w:rPr>
          <w:rFonts w:ascii="Palatino Linotype" w:eastAsia="Palatino Linotype" w:hAnsi="Palatino Linotype" w:cs="Palatino Linotype"/>
          <w:sz w:val="24"/>
          <w:szCs w:val="24"/>
        </w:rPr>
        <w:t>a través del Sistema de Acceso a la Información Mexiquense (SAIMEX), y hágase de su conocimiento que, en caso de considerar que la misma le causa algún perjuicio, podrá promover el Juicio de Amparo en los términos de las leyes aplicables, de acuerdo a lo estipulado por el artículo 196 de la Ley de Transparencia y Acceso a la Información Pública del Estado de México y Municipios.</w:t>
      </w:r>
    </w:p>
    <w:p w14:paraId="5609817D" w14:textId="69EDA692" w:rsidR="009E4B6C" w:rsidRPr="0014609A" w:rsidRDefault="009E4B6C" w:rsidP="009E4B6C">
      <w:pPr>
        <w:pStyle w:val="Prrafodelista"/>
        <w:autoSpaceDE w:val="0"/>
        <w:autoSpaceDN w:val="0"/>
        <w:adjustRightInd w:val="0"/>
        <w:spacing w:before="240" w:after="160" w:line="360" w:lineRule="auto"/>
        <w:ind w:left="0"/>
        <w:jc w:val="both"/>
        <w:rPr>
          <w:rFonts w:ascii="Palatino Linotype" w:hAnsi="Palatino Linotype" w:cs="Arial"/>
        </w:rPr>
      </w:pPr>
      <w:r w:rsidRPr="0014609A">
        <w:rPr>
          <w:rFonts w:ascii="Palatino Linotype" w:hAnsi="Palatino Linotype" w:cs="Arial"/>
        </w:rPr>
        <w:lastRenderedPageBreak/>
        <w:t>ASÍ LO ACORDÓ, POR UNANIMIDAD DE VOTOS, EL PLENO DEL</w:t>
      </w:r>
      <w:r w:rsidRPr="0014609A">
        <w:rPr>
          <w:rFonts w:ascii="Palatino Linotype" w:eastAsia="Arial Unicode MS" w:hAnsi="Palatino Linotype" w:cs="Arial"/>
        </w:rPr>
        <w:t xml:space="preserve"> INSTITUTO DE TRANSPARENCIA, ACCESO A LA INFORMACIÓN PÚBLICA Y PROTECCIÓN DE DATOS PERSONALES DEL ESTADO DE MÉXICO Y MUNICIPIOS</w:t>
      </w:r>
      <w:r w:rsidRPr="0014609A">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D53AA4">
        <w:rPr>
          <w:rFonts w:ascii="Palatino Linotype" w:hAnsi="Palatino Linotype" w:cs="Arial"/>
        </w:rPr>
        <w:t>TERCERA</w:t>
      </w:r>
      <w:r w:rsidRPr="0014609A">
        <w:rPr>
          <w:rFonts w:ascii="Palatino Linotype" w:hAnsi="Palatino Linotype" w:cs="Arial"/>
        </w:rPr>
        <w:t xml:space="preserve"> SESIÓN ORDINARIA CELEBRADA EL </w:t>
      </w:r>
      <w:r w:rsidR="00D53AA4">
        <w:rPr>
          <w:rFonts w:ascii="Palatino Linotype" w:hAnsi="Palatino Linotype" w:cs="Arial"/>
        </w:rPr>
        <w:t>VEINTICINCO</w:t>
      </w:r>
      <w:r w:rsidR="006E359D">
        <w:rPr>
          <w:rFonts w:ascii="Palatino Linotype" w:hAnsi="Palatino Linotype" w:cs="Arial"/>
        </w:rPr>
        <w:t xml:space="preserve"> </w:t>
      </w:r>
      <w:r w:rsidR="00F6452A">
        <w:rPr>
          <w:rFonts w:ascii="Palatino Linotype" w:hAnsi="Palatino Linotype" w:cs="Arial"/>
        </w:rPr>
        <w:t>DE ENERO DE DOS MIL VEINTITRÉS</w:t>
      </w:r>
      <w:r w:rsidR="00F6452A" w:rsidRPr="0014609A">
        <w:rPr>
          <w:rFonts w:ascii="Palatino Linotype" w:hAnsi="Palatino Linotype" w:cs="Arial"/>
        </w:rPr>
        <w:t xml:space="preserve">, ANTE </w:t>
      </w:r>
      <w:r w:rsidRPr="0014609A">
        <w:rPr>
          <w:rFonts w:ascii="Palatino Linotype" w:hAnsi="Palatino Linotype" w:cs="Arial"/>
        </w:rPr>
        <w:t xml:space="preserve">EL   SECRETARIO TÉCNICO DEL PLENO, ALEXIS TAPIA RAMÍREZ. </w:t>
      </w:r>
    </w:p>
    <w:p w14:paraId="45B97279" w14:textId="541EA5FD" w:rsidR="009E4B6C" w:rsidRPr="0014609A" w:rsidRDefault="009E4B6C" w:rsidP="009E4B6C">
      <w:pPr>
        <w:pStyle w:val="Prrafodelista"/>
        <w:autoSpaceDE w:val="0"/>
        <w:autoSpaceDN w:val="0"/>
        <w:adjustRightInd w:val="0"/>
        <w:spacing w:before="240" w:after="160" w:line="360" w:lineRule="auto"/>
        <w:ind w:left="0"/>
        <w:jc w:val="both"/>
        <w:rPr>
          <w:rFonts w:ascii="Palatino Linotype" w:hAnsi="Palatino Linotype"/>
          <w:bCs/>
        </w:rPr>
      </w:pPr>
      <w:r w:rsidRPr="0014609A">
        <w:rPr>
          <w:rFonts w:ascii="Palatino Linotype" w:hAnsi="Palatino Linotype"/>
          <w:bCs/>
        </w:rPr>
        <w:t>CCR/JCMA</w:t>
      </w:r>
    </w:p>
    <w:p w14:paraId="4A35470D" w14:textId="36D2D08C" w:rsidR="002C6637" w:rsidRDefault="00F06662"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r>
        <w:rPr>
          <w:rFonts w:ascii="Palatino Linotype" w:hAnsi="Palatino Linotype"/>
          <w:bCs/>
          <w:noProof/>
          <w:sz w:val="22"/>
          <w:szCs w:val="22"/>
          <w:lang w:val="es-MX" w:eastAsia="es-MX"/>
        </w:rPr>
        <mc:AlternateContent>
          <mc:Choice Requires="wps">
            <w:drawing>
              <wp:anchor distT="0" distB="0" distL="114300" distR="114300" simplePos="0" relativeHeight="251668480" behindDoc="0" locked="0" layoutInCell="1" allowOverlap="1" wp14:anchorId="1E648880" wp14:editId="5F5975C7">
                <wp:simplePos x="0" y="0"/>
                <wp:positionH relativeFrom="margin">
                  <wp:align>left</wp:align>
                </wp:positionH>
                <wp:positionV relativeFrom="paragraph">
                  <wp:posOffset>160655</wp:posOffset>
                </wp:positionV>
                <wp:extent cx="5867400" cy="414337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867400" cy="414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BD085" id="Straight Connector 1"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65pt" to="462pt,3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" strokecolor="#5b9bd5 [3204]" strokeweight=".5pt">
                <v:stroke joinstyle="miter"/>
                <w10:wrap anchorx="margin"/>
              </v:line>
            </w:pict>
          </mc:Fallback>
        </mc:AlternateContent>
      </w:r>
    </w:p>
    <w:p w14:paraId="357470B1" w14:textId="4F13FB29"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C972AF6" w14:textId="5E57FBC1"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7061F387" w14:textId="78C868C4"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B68289B" w14:textId="25EA9076"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32B4C3A7" w14:textId="5BC2ADC4"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69118B6" w14:textId="176DD629"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BBDA6C7" w14:textId="65B40FDC"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7D15698" w14:textId="44F3DFBB"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ADAF2F5" w14:textId="1CA77BAB"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604020B7" w14:textId="17340545"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41BAD40D" w14:textId="3765C21A"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55D42EF1" w14:textId="4819C90A" w:rsidR="002C6637"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20425748" w14:textId="77777777" w:rsidR="002C6637" w:rsidRPr="009E4B6C" w:rsidRDefault="002C6637" w:rsidP="009E4B6C">
      <w:pPr>
        <w:pStyle w:val="Prrafodelista"/>
        <w:autoSpaceDE w:val="0"/>
        <w:autoSpaceDN w:val="0"/>
        <w:adjustRightInd w:val="0"/>
        <w:spacing w:before="240" w:after="160" w:line="360" w:lineRule="auto"/>
        <w:ind w:left="0"/>
        <w:jc w:val="both"/>
        <w:rPr>
          <w:rFonts w:ascii="Palatino Linotype" w:hAnsi="Palatino Linotype"/>
          <w:bCs/>
          <w:sz w:val="22"/>
          <w:szCs w:val="22"/>
        </w:rPr>
      </w:pPr>
    </w:p>
    <w:p w14:paraId="76697288" w14:textId="77FA78DA" w:rsidR="009E4B6C" w:rsidRDefault="009E4B6C" w:rsidP="009E4B6C">
      <w:pPr>
        <w:pStyle w:val="Citas"/>
        <w:ind w:left="0" w:right="0"/>
        <w:rPr>
          <w:i w:val="0"/>
          <w:sz w:val="24"/>
          <w:szCs w:val="24"/>
        </w:rPr>
      </w:pPr>
    </w:p>
    <w:p w14:paraId="465BBECC" w14:textId="77777777" w:rsidR="009E4B6C" w:rsidRDefault="009E4B6C" w:rsidP="009E4B6C">
      <w:pPr>
        <w:pStyle w:val="Citas"/>
        <w:ind w:left="0" w:right="0"/>
        <w:rPr>
          <w:i w:val="0"/>
          <w:sz w:val="24"/>
          <w:szCs w:val="24"/>
        </w:rPr>
      </w:pPr>
    </w:p>
    <w:p w14:paraId="48B36775" w14:textId="77777777" w:rsidR="009E4B6C" w:rsidRPr="008758F8" w:rsidRDefault="009E4B6C" w:rsidP="009E4B6C">
      <w:pPr>
        <w:pStyle w:val="Citas"/>
        <w:ind w:left="0" w:right="0"/>
        <w:rPr>
          <w:i w:val="0"/>
          <w:sz w:val="24"/>
          <w:szCs w:val="24"/>
        </w:rPr>
      </w:pPr>
    </w:p>
    <w:p w14:paraId="2594DB0F" w14:textId="77777777" w:rsidR="009E4B6C" w:rsidRDefault="009E4B6C" w:rsidP="009E4B6C">
      <w:pPr>
        <w:pStyle w:val="Citas"/>
        <w:ind w:left="0" w:right="0"/>
        <w:rPr>
          <w:i w:val="0"/>
          <w:sz w:val="24"/>
          <w:szCs w:val="24"/>
        </w:rPr>
      </w:pPr>
    </w:p>
    <w:p w14:paraId="5AA482F9" w14:textId="77777777" w:rsidR="009E4B6C" w:rsidRDefault="009E4B6C" w:rsidP="009E4B6C">
      <w:pPr>
        <w:pStyle w:val="Citas"/>
        <w:ind w:left="0" w:right="0"/>
        <w:rPr>
          <w:i w:val="0"/>
          <w:sz w:val="24"/>
          <w:szCs w:val="24"/>
        </w:rPr>
      </w:pPr>
    </w:p>
    <w:p w14:paraId="744170F5" w14:textId="77777777" w:rsidR="009E4B6C" w:rsidRDefault="009E4B6C" w:rsidP="009E4B6C">
      <w:pPr>
        <w:pStyle w:val="Citas"/>
        <w:ind w:left="0" w:right="0"/>
        <w:rPr>
          <w:i w:val="0"/>
          <w:sz w:val="24"/>
          <w:szCs w:val="24"/>
        </w:rPr>
      </w:pPr>
    </w:p>
    <w:p w14:paraId="0D97536E" w14:textId="77777777" w:rsidR="009E4B6C" w:rsidRDefault="009E4B6C" w:rsidP="009E4B6C">
      <w:pPr>
        <w:pStyle w:val="Citas"/>
        <w:ind w:left="0" w:right="0"/>
        <w:rPr>
          <w:i w:val="0"/>
          <w:sz w:val="24"/>
          <w:szCs w:val="24"/>
        </w:rPr>
      </w:pPr>
    </w:p>
    <w:p w14:paraId="01685026" w14:textId="77777777" w:rsidR="009E4B6C" w:rsidRDefault="009E4B6C" w:rsidP="009E4B6C">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9D7633A" w14:textId="77777777" w:rsidR="009E4B6C" w:rsidRDefault="009E4B6C" w:rsidP="009E4B6C">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9E4B6C"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9F428" w14:textId="77777777" w:rsidR="00A22010" w:rsidRDefault="00A22010" w:rsidP="006168E4">
      <w:pPr>
        <w:spacing w:after="0" w:line="240" w:lineRule="auto"/>
      </w:pPr>
      <w:r>
        <w:separator/>
      </w:r>
    </w:p>
  </w:endnote>
  <w:endnote w:type="continuationSeparator" w:id="0">
    <w:p w14:paraId="36ECB5A8" w14:textId="77777777" w:rsidR="00A22010" w:rsidRDefault="00A22010"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69E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869E7">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E80B0F" w:rsidRPr="000B69FA" w:rsidRDefault="00E80B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69E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869E7">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D1D48" w14:textId="77777777" w:rsidR="00A22010" w:rsidRDefault="00A22010" w:rsidP="006168E4">
      <w:pPr>
        <w:spacing w:after="0" w:line="240" w:lineRule="auto"/>
      </w:pPr>
      <w:r>
        <w:separator/>
      </w:r>
    </w:p>
  </w:footnote>
  <w:footnote w:type="continuationSeparator" w:id="0">
    <w:p w14:paraId="35372EC9" w14:textId="77777777" w:rsidR="00A22010" w:rsidRDefault="00A22010" w:rsidP="006168E4">
      <w:pPr>
        <w:spacing w:after="0" w:line="240" w:lineRule="auto"/>
      </w:pPr>
      <w:r>
        <w:continuationSeparator/>
      </w:r>
    </w:p>
  </w:footnote>
  <w:footnote w:id="1">
    <w:p w14:paraId="16F3CE35" w14:textId="77777777" w:rsidR="00C13F8E" w:rsidRPr="00911081" w:rsidRDefault="00C13F8E" w:rsidP="00C13F8E">
      <w:pPr>
        <w:jc w:val="both"/>
        <w:rPr>
          <w:rFonts w:ascii="Palatino Linotype" w:eastAsia="Times New Roman"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23A7244" w14:textId="77777777" w:rsidR="00C13F8E" w:rsidRPr="00911081" w:rsidRDefault="00C13F8E" w:rsidP="00C13F8E">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2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80B0F" w14:paraId="46A8AAF9" w14:textId="77777777" w:rsidTr="00FE7729">
      <w:trPr>
        <w:trHeight w:val="227"/>
      </w:trPr>
      <w:tc>
        <w:tcPr>
          <w:tcW w:w="5529" w:type="dxa"/>
          <w:hideMark/>
        </w:tcPr>
        <w:p w14:paraId="26B5EE34" w14:textId="3BF445B5"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62C3A86F" w:rsidR="00E80B0F" w:rsidRPr="00185E5A" w:rsidRDefault="0037356B" w:rsidP="00C25084">
          <w:pPr>
            <w:spacing w:after="120" w:line="256" w:lineRule="auto"/>
            <w:ind w:left="639" w:right="214"/>
            <w:jc w:val="both"/>
            <w:rPr>
              <w:rFonts w:ascii="Palatino Linotype" w:hAnsi="Palatino Linotype" w:cs="Arial"/>
            </w:rPr>
          </w:pPr>
          <w:r>
            <w:rPr>
              <w:rFonts w:ascii="Palatino Linotype" w:hAnsi="Palatino Linotype" w:cs="Arial"/>
              <w:bCs/>
              <w:lang w:eastAsia="es-MX"/>
            </w:rPr>
            <w:t>17255</w:t>
          </w:r>
          <w:r w:rsidR="00E80B0F" w:rsidRPr="00185E5A">
            <w:rPr>
              <w:rFonts w:ascii="Palatino Linotype" w:hAnsi="Palatino Linotype" w:cs="Arial"/>
              <w:bCs/>
              <w:lang w:eastAsia="es-MX"/>
            </w:rPr>
            <w:t>/INFOEM/IP/RR/20</w:t>
          </w:r>
          <w:r w:rsidR="002051FE">
            <w:rPr>
              <w:rFonts w:ascii="Palatino Linotype" w:hAnsi="Palatino Linotype" w:cs="Arial"/>
              <w:bCs/>
              <w:lang w:eastAsia="es-MX"/>
            </w:rPr>
            <w:t>22</w:t>
          </w:r>
        </w:p>
      </w:tc>
    </w:tr>
    <w:tr w:rsidR="00E80B0F" w14:paraId="0E72512B" w14:textId="77777777" w:rsidTr="00FE7729">
      <w:trPr>
        <w:trHeight w:val="242"/>
      </w:trPr>
      <w:tc>
        <w:tcPr>
          <w:tcW w:w="5529" w:type="dxa"/>
          <w:hideMark/>
        </w:tcPr>
        <w:p w14:paraId="4FB3E0E8" w14:textId="77777777" w:rsidR="00E80B0F" w:rsidRDefault="00E80B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5CF0BDAB" w:rsidR="00E80B0F" w:rsidRPr="00185E5A" w:rsidRDefault="0037356B" w:rsidP="002F3269">
          <w:pPr>
            <w:spacing w:after="120" w:line="256" w:lineRule="auto"/>
            <w:ind w:left="639" w:right="214"/>
            <w:jc w:val="both"/>
            <w:rPr>
              <w:rFonts w:ascii="Palatino Linotype" w:hAnsi="Palatino Linotype" w:cs="Arial"/>
            </w:rPr>
          </w:pPr>
          <w:r>
            <w:rPr>
              <w:rFonts w:ascii="Palatino Linotype" w:hAnsi="Palatino Linotype" w:cs="Arial"/>
            </w:rPr>
            <w:t>Secretaría de Salud</w:t>
          </w:r>
        </w:p>
      </w:tc>
    </w:tr>
    <w:tr w:rsidR="00E80B0F" w14:paraId="3365CD96" w14:textId="77777777" w:rsidTr="00FE7729">
      <w:trPr>
        <w:trHeight w:val="342"/>
      </w:trPr>
      <w:tc>
        <w:tcPr>
          <w:tcW w:w="5529" w:type="dxa"/>
          <w:hideMark/>
        </w:tcPr>
        <w:p w14:paraId="52A09A43" w14:textId="77777777" w:rsidR="00E80B0F" w:rsidRDefault="00E80B0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5E1329ED" w:rsidR="00E80B0F" w:rsidRDefault="00E80B0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38CC457" w14:textId="77777777" w:rsidR="00E80B0F" w:rsidRDefault="00E80B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80B0F" w14:paraId="02D9F2E3" w14:textId="77777777" w:rsidTr="00FE7729">
      <w:trPr>
        <w:trHeight w:val="227"/>
      </w:trPr>
      <w:tc>
        <w:tcPr>
          <w:tcW w:w="5529" w:type="dxa"/>
          <w:hideMark/>
        </w:tcPr>
        <w:p w14:paraId="3EA02FD0" w14:textId="3139CF90"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30892B7F" w:rsidR="00E80B0F" w:rsidRPr="00185E5A" w:rsidRDefault="0037356B" w:rsidP="00C25084">
          <w:pPr>
            <w:spacing w:after="120" w:line="256" w:lineRule="auto"/>
            <w:ind w:left="639" w:right="214"/>
            <w:jc w:val="both"/>
            <w:rPr>
              <w:rFonts w:ascii="Palatino Linotype" w:hAnsi="Palatino Linotype" w:cs="Arial"/>
            </w:rPr>
          </w:pPr>
          <w:r>
            <w:rPr>
              <w:rFonts w:ascii="Palatino Linotype" w:hAnsi="Palatino Linotype" w:cs="Arial"/>
              <w:bCs/>
              <w:lang w:eastAsia="es-MX"/>
            </w:rPr>
            <w:t>17255</w:t>
          </w:r>
          <w:r w:rsidR="00E80B0F" w:rsidRPr="00185E5A">
            <w:rPr>
              <w:rFonts w:ascii="Palatino Linotype" w:hAnsi="Palatino Linotype" w:cs="Arial"/>
              <w:bCs/>
              <w:lang w:eastAsia="es-MX"/>
            </w:rPr>
            <w:t>/INFOEM/IP/RR/2022</w:t>
          </w:r>
          <w:r w:rsidR="00185E5A" w:rsidRPr="00185E5A">
            <w:rPr>
              <w:rFonts w:ascii="Palatino Linotype" w:hAnsi="Palatino Linotype" w:cs="Arial"/>
              <w:bCs/>
              <w:lang w:eastAsia="es-MX"/>
            </w:rPr>
            <w:t xml:space="preserve"> </w:t>
          </w:r>
        </w:p>
      </w:tc>
    </w:tr>
    <w:tr w:rsidR="00E80B0F" w14:paraId="5AC92493" w14:textId="77777777" w:rsidTr="00FE7729">
      <w:trPr>
        <w:trHeight w:val="196"/>
      </w:trPr>
      <w:tc>
        <w:tcPr>
          <w:tcW w:w="5529" w:type="dxa"/>
          <w:hideMark/>
        </w:tcPr>
        <w:p w14:paraId="7E479B7E"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12D31EA5" w:rsidR="00E80B0F" w:rsidRPr="00185E5A" w:rsidRDefault="008869E7" w:rsidP="00CC0C5F">
          <w:pPr>
            <w:spacing w:after="120" w:line="256" w:lineRule="auto"/>
            <w:ind w:left="639" w:right="214"/>
            <w:jc w:val="both"/>
            <w:rPr>
              <w:rFonts w:ascii="Palatino Linotype" w:hAnsi="Palatino Linotype" w:cs="Arial"/>
            </w:rPr>
          </w:pPr>
          <w:r>
            <w:rPr>
              <w:rFonts w:ascii="Palatino Linotype" w:hAnsi="Palatino Linotype" w:cs="Arial"/>
            </w:rPr>
            <w:t>XXXXXXXXXXX</w:t>
          </w:r>
        </w:p>
      </w:tc>
    </w:tr>
    <w:tr w:rsidR="00E80B0F" w14:paraId="48DDE1B1" w14:textId="77777777" w:rsidTr="00FE7729">
      <w:trPr>
        <w:trHeight w:val="242"/>
      </w:trPr>
      <w:tc>
        <w:tcPr>
          <w:tcW w:w="5529" w:type="dxa"/>
          <w:hideMark/>
        </w:tcPr>
        <w:p w14:paraId="718D1409" w14:textId="77777777" w:rsidR="00E80B0F" w:rsidRDefault="00E80B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030342B3" w:rsidR="00E80B0F" w:rsidRPr="00185E5A" w:rsidRDefault="0037356B" w:rsidP="002F3269">
          <w:pPr>
            <w:spacing w:after="120" w:line="256" w:lineRule="auto"/>
            <w:ind w:left="639" w:right="214"/>
            <w:jc w:val="both"/>
            <w:rPr>
              <w:rFonts w:ascii="Palatino Linotype" w:hAnsi="Palatino Linotype" w:cs="Arial"/>
            </w:rPr>
          </w:pPr>
          <w:r>
            <w:rPr>
              <w:rFonts w:ascii="Palatino Linotype" w:hAnsi="Palatino Linotype" w:cs="Arial"/>
            </w:rPr>
            <w:t>Secretaría de Salud</w:t>
          </w:r>
        </w:p>
      </w:tc>
    </w:tr>
    <w:tr w:rsidR="00E80B0F" w14:paraId="2E924228" w14:textId="77777777" w:rsidTr="00FE7729">
      <w:trPr>
        <w:trHeight w:val="342"/>
      </w:trPr>
      <w:tc>
        <w:tcPr>
          <w:tcW w:w="5529" w:type="dxa"/>
          <w:hideMark/>
        </w:tcPr>
        <w:p w14:paraId="03281906" w14:textId="77777777" w:rsidR="00E80B0F" w:rsidRDefault="00E80B0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19B596ED" w:rsidR="00E80B0F" w:rsidRDefault="00E80B0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E80B0F" w:rsidRDefault="00E80B0F">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5"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B667DDD"/>
    <w:multiLevelType w:val="hybridMultilevel"/>
    <w:tmpl w:val="8264D5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243B6"/>
    <w:multiLevelType w:val="hybridMultilevel"/>
    <w:tmpl w:val="ACD6FBA0"/>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15:restartNumberingAfterBreak="0">
    <w:nsid w:val="10315154"/>
    <w:multiLevelType w:val="hybridMultilevel"/>
    <w:tmpl w:val="A03E0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A3C98"/>
    <w:multiLevelType w:val="hybridMultilevel"/>
    <w:tmpl w:val="C012E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D7A0B"/>
    <w:multiLevelType w:val="hybridMultilevel"/>
    <w:tmpl w:val="BB66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30C2B"/>
    <w:multiLevelType w:val="hybridMultilevel"/>
    <w:tmpl w:val="11F40728"/>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435A09ED"/>
    <w:multiLevelType w:val="hybridMultilevel"/>
    <w:tmpl w:val="FB6E5326"/>
    <w:lvl w:ilvl="0" w:tplc="810ABD94">
      <w:start w:val="1"/>
      <w:numFmt w:val="upperRoman"/>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7550F3"/>
    <w:multiLevelType w:val="hybridMultilevel"/>
    <w:tmpl w:val="A79E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A96A1E"/>
    <w:multiLevelType w:val="hybridMultilevel"/>
    <w:tmpl w:val="A420C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E7C80"/>
    <w:multiLevelType w:val="hybridMultilevel"/>
    <w:tmpl w:val="03AAE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C48AB"/>
    <w:multiLevelType w:val="hybridMultilevel"/>
    <w:tmpl w:val="74CC2D7E"/>
    <w:lvl w:ilvl="0" w:tplc="04090001">
      <w:start w:val="1"/>
      <w:numFmt w:val="bullet"/>
      <w:lvlText w:val=""/>
      <w:lvlJc w:val="left"/>
      <w:pPr>
        <w:ind w:left="1571" w:hanging="360"/>
      </w:pPr>
      <w:rPr>
        <w:rFonts w:ascii="Symbol" w:hAnsi="Symbol"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5" w15:restartNumberingAfterBreak="0">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15:restartNumberingAfterBreak="0">
    <w:nsid w:val="742917F6"/>
    <w:multiLevelType w:val="hybridMultilevel"/>
    <w:tmpl w:val="BFE66C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108A9"/>
    <w:multiLevelType w:val="hybridMultilevel"/>
    <w:tmpl w:val="BA90A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6"/>
  </w:num>
  <w:num w:numId="6">
    <w:abstractNumId w:val="13"/>
  </w:num>
  <w:num w:numId="7">
    <w:abstractNumId w:val="11"/>
  </w:num>
  <w:num w:numId="8">
    <w:abstractNumId w:val="12"/>
  </w:num>
  <w:num w:numId="9">
    <w:abstractNumId w:val="15"/>
  </w:num>
  <w:num w:numId="10">
    <w:abstractNumId w:val="1"/>
  </w:num>
  <w:num w:numId="11">
    <w:abstractNumId w:val="8"/>
  </w:num>
  <w:num w:numId="12">
    <w:abstractNumId w:val="0"/>
  </w:num>
  <w:num w:numId="13">
    <w:abstractNumId w:val="9"/>
  </w:num>
  <w:num w:numId="14">
    <w:abstractNumId w:val="2"/>
  </w:num>
  <w:num w:numId="15">
    <w:abstractNumId w:val="7"/>
  </w:num>
  <w:num w:numId="16">
    <w:abstractNumId w:val="17"/>
  </w:num>
  <w:num w:numId="17">
    <w:abstractNumId w:val="6"/>
  </w:num>
  <w:num w:numId="1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60"/>
    <w:rsid w:val="00001AB0"/>
    <w:rsid w:val="000026CF"/>
    <w:rsid w:val="00002B15"/>
    <w:rsid w:val="000030F1"/>
    <w:rsid w:val="00003C82"/>
    <w:rsid w:val="00006FB9"/>
    <w:rsid w:val="00007461"/>
    <w:rsid w:val="00010A92"/>
    <w:rsid w:val="000114DC"/>
    <w:rsid w:val="00012201"/>
    <w:rsid w:val="00012220"/>
    <w:rsid w:val="000140E9"/>
    <w:rsid w:val="0001411C"/>
    <w:rsid w:val="00014FD1"/>
    <w:rsid w:val="00015E0E"/>
    <w:rsid w:val="00022EAF"/>
    <w:rsid w:val="00022FF4"/>
    <w:rsid w:val="00023875"/>
    <w:rsid w:val="0002545B"/>
    <w:rsid w:val="000306A7"/>
    <w:rsid w:val="00030CC6"/>
    <w:rsid w:val="00031605"/>
    <w:rsid w:val="00032CE7"/>
    <w:rsid w:val="000335DF"/>
    <w:rsid w:val="0004190A"/>
    <w:rsid w:val="00041C77"/>
    <w:rsid w:val="000426E3"/>
    <w:rsid w:val="000427A1"/>
    <w:rsid w:val="00043655"/>
    <w:rsid w:val="00044C07"/>
    <w:rsid w:val="00045379"/>
    <w:rsid w:val="00045B3C"/>
    <w:rsid w:val="0004682D"/>
    <w:rsid w:val="000478DA"/>
    <w:rsid w:val="00047EAF"/>
    <w:rsid w:val="00050206"/>
    <w:rsid w:val="000509CD"/>
    <w:rsid w:val="000525FB"/>
    <w:rsid w:val="00055224"/>
    <w:rsid w:val="000571E1"/>
    <w:rsid w:val="00061821"/>
    <w:rsid w:val="000623F9"/>
    <w:rsid w:val="00063A10"/>
    <w:rsid w:val="00063AE3"/>
    <w:rsid w:val="00063EEE"/>
    <w:rsid w:val="000662F8"/>
    <w:rsid w:val="00066B01"/>
    <w:rsid w:val="00067C47"/>
    <w:rsid w:val="00070192"/>
    <w:rsid w:val="00071571"/>
    <w:rsid w:val="00073CC6"/>
    <w:rsid w:val="00073E78"/>
    <w:rsid w:val="00075123"/>
    <w:rsid w:val="00076441"/>
    <w:rsid w:val="00077339"/>
    <w:rsid w:val="00084221"/>
    <w:rsid w:val="000867E6"/>
    <w:rsid w:val="00090745"/>
    <w:rsid w:val="00091552"/>
    <w:rsid w:val="00091C3A"/>
    <w:rsid w:val="00092586"/>
    <w:rsid w:val="00094155"/>
    <w:rsid w:val="00094C05"/>
    <w:rsid w:val="000976F5"/>
    <w:rsid w:val="000A03E0"/>
    <w:rsid w:val="000A04D9"/>
    <w:rsid w:val="000A0C4B"/>
    <w:rsid w:val="000A33C2"/>
    <w:rsid w:val="000A3486"/>
    <w:rsid w:val="000A378C"/>
    <w:rsid w:val="000A4113"/>
    <w:rsid w:val="000A4AB5"/>
    <w:rsid w:val="000A6768"/>
    <w:rsid w:val="000A79DA"/>
    <w:rsid w:val="000B00AD"/>
    <w:rsid w:val="000B3E98"/>
    <w:rsid w:val="000B426F"/>
    <w:rsid w:val="000B4675"/>
    <w:rsid w:val="000B4B51"/>
    <w:rsid w:val="000B6D7D"/>
    <w:rsid w:val="000B7158"/>
    <w:rsid w:val="000C06C3"/>
    <w:rsid w:val="000C0F57"/>
    <w:rsid w:val="000C20B2"/>
    <w:rsid w:val="000C21D5"/>
    <w:rsid w:val="000C4CEF"/>
    <w:rsid w:val="000C51A0"/>
    <w:rsid w:val="000C5300"/>
    <w:rsid w:val="000C5B8B"/>
    <w:rsid w:val="000C7AF0"/>
    <w:rsid w:val="000D1B34"/>
    <w:rsid w:val="000D1B55"/>
    <w:rsid w:val="000D38EA"/>
    <w:rsid w:val="000D391B"/>
    <w:rsid w:val="000D3C75"/>
    <w:rsid w:val="000D6422"/>
    <w:rsid w:val="000E0F23"/>
    <w:rsid w:val="000E2252"/>
    <w:rsid w:val="000E365E"/>
    <w:rsid w:val="000E686B"/>
    <w:rsid w:val="000F1FAB"/>
    <w:rsid w:val="000F2DAB"/>
    <w:rsid w:val="000F3B9E"/>
    <w:rsid w:val="000F4793"/>
    <w:rsid w:val="001032F2"/>
    <w:rsid w:val="00105C41"/>
    <w:rsid w:val="00107D18"/>
    <w:rsid w:val="00111DCD"/>
    <w:rsid w:val="00112E82"/>
    <w:rsid w:val="00114CF9"/>
    <w:rsid w:val="00115F16"/>
    <w:rsid w:val="00121ED7"/>
    <w:rsid w:val="0012272A"/>
    <w:rsid w:val="00122859"/>
    <w:rsid w:val="001246CF"/>
    <w:rsid w:val="0012484F"/>
    <w:rsid w:val="00124855"/>
    <w:rsid w:val="00125362"/>
    <w:rsid w:val="001254F5"/>
    <w:rsid w:val="00126B60"/>
    <w:rsid w:val="001272B7"/>
    <w:rsid w:val="001338D0"/>
    <w:rsid w:val="00135828"/>
    <w:rsid w:val="00136FAD"/>
    <w:rsid w:val="001448AF"/>
    <w:rsid w:val="0014609A"/>
    <w:rsid w:val="001469C1"/>
    <w:rsid w:val="00146C08"/>
    <w:rsid w:val="00146F0A"/>
    <w:rsid w:val="001474C1"/>
    <w:rsid w:val="001511C0"/>
    <w:rsid w:val="00152C2B"/>
    <w:rsid w:val="00156EC9"/>
    <w:rsid w:val="001611CC"/>
    <w:rsid w:val="001612E6"/>
    <w:rsid w:val="00161D54"/>
    <w:rsid w:val="00162A4D"/>
    <w:rsid w:val="001649A0"/>
    <w:rsid w:val="00164F80"/>
    <w:rsid w:val="001655B0"/>
    <w:rsid w:val="001678DF"/>
    <w:rsid w:val="00167BD3"/>
    <w:rsid w:val="001724CC"/>
    <w:rsid w:val="00172C77"/>
    <w:rsid w:val="00172CEE"/>
    <w:rsid w:val="00173E45"/>
    <w:rsid w:val="00175897"/>
    <w:rsid w:val="001760E3"/>
    <w:rsid w:val="00180B9F"/>
    <w:rsid w:val="00181CC5"/>
    <w:rsid w:val="00182911"/>
    <w:rsid w:val="00185E5A"/>
    <w:rsid w:val="00193784"/>
    <w:rsid w:val="0019396C"/>
    <w:rsid w:val="00193A4F"/>
    <w:rsid w:val="00193BA2"/>
    <w:rsid w:val="00194025"/>
    <w:rsid w:val="001957D7"/>
    <w:rsid w:val="00195BB1"/>
    <w:rsid w:val="001A02EC"/>
    <w:rsid w:val="001A0F04"/>
    <w:rsid w:val="001A1D9B"/>
    <w:rsid w:val="001A1FF5"/>
    <w:rsid w:val="001A2929"/>
    <w:rsid w:val="001A318E"/>
    <w:rsid w:val="001A3605"/>
    <w:rsid w:val="001A3CAB"/>
    <w:rsid w:val="001A4026"/>
    <w:rsid w:val="001A577E"/>
    <w:rsid w:val="001A7C9B"/>
    <w:rsid w:val="001B05B9"/>
    <w:rsid w:val="001B27A6"/>
    <w:rsid w:val="001B6B73"/>
    <w:rsid w:val="001B7B88"/>
    <w:rsid w:val="001C01B7"/>
    <w:rsid w:val="001C1363"/>
    <w:rsid w:val="001C2D1E"/>
    <w:rsid w:val="001C3E7E"/>
    <w:rsid w:val="001C7319"/>
    <w:rsid w:val="001C7D87"/>
    <w:rsid w:val="001D181B"/>
    <w:rsid w:val="001D29B1"/>
    <w:rsid w:val="001D35B9"/>
    <w:rsid w:val="001D3DE9"/>
    <w:rsid w:val="001D3E87"/>
    <w:rsid w:val="001D3F08"/>
    <w:rsid w:val="001D4669"/>
    <w:rsid w:val="001D6523"/>
    <w:rsid w:val="001D6FD5"/>
    <w:rsid w:val="001D7575"/>
    <w:rsid w:val="001F3F3C"/>
    <w:rsid w:val="001F6457"/>
    <w:rsid w:val="00200064"/>
    <w:rsid w:val="002051FE"/>
    <w:rsid w:val="00205E59"/>
    <w:rsid w:val="0021296D"/>
    <w:rsid w:val="00212CB5"/>
    <w:rsid w:val="0021501E"/>
    <w:rsid w:val="00215A83"/>
    <w:rsid w:val="00216ABF"/>
    <w:rsid w:val="00217852"/>
    <w:rsid w:val="002205C0"/>
    <w:rsid w:val="00220ABF"/>
    <w:rsid w:val="00224246"/>
    <w:rsid w:val="00231D77"/>
    <w:rsid w:val="002324F1"/>
    <w:rsid w:val="0023373D"/>
    <w:rsid w:val="0023423C"/>
    <w:rsid w:val="002373F8"/>
    <w:rsid w:val="00242587"/>
    <w:rsid w:val="002432EB"/>
    <w:rsid w:val="00244D56"/>
    <w:rsid w:val="0024638F"/>
    <w:rsid w:val="00246807"/>
    <w:rsid w:val="00247D10"/>
    <w:rsid w:val="00250470"/>
    <w:rsid w:val="00252985"/>
    <w:rsid w:val="002577FE"/>
    <w:rsid w:val="00266E00"/>
    <w:rsid w:val="002674C9"/>
    <w:rsid w:val="00271A36"/>
    <w:rsid w:val="00271EED"/>
    <w:rsid w:val="00273D0E"/>
    <w:rsid w:val="002807C5"/>
    <w:rsid w:val="0028788A"/>
    <w:rsid w:val="0029367A"/>
    <w:rsid w:val="002942AD"/>
    <w:rsid w:val="00294B75"/>
    <w:rsid w:val="002966B1"/>
    <w:rsid w:val="00297140"/>
    <w:rsid w:val="00297368"/>
    <w:rsid w:val="00297755"/>
    <w:rsid w:val="002A0104"/>
    <w:rsid w:val="002A0324"/>
    <w:rsid w:val="002A0765"/>
    <w:rsid w:val="002A2034"/>
    <w:rsid w:val="002A24F4"/>
    <w:rsid w:val="002A38BF"/>
    <w:rsid w:val="002A597E"/>
    <w:rsid w:val="002B08DE"/>
    <w:rsid w:val="002B0D0F"/>
    <w:rsid w:val="002B1C1D"/>
    <w:rsid w:val="002B1FDF"/>
    <w:rsid w:val="002B2A5B"/>
    <w:rsid w:val="002B4BC1"/>
    <w:rsid w:val="002B5069"/>
    <w:rsid w:val="002B5DBD"/>
    <w:rsid w:val="002B65BE"/>
    <w:rsid w:val="002B70DD"/>
    <w:rsid w:val="002B75F0"/>
    <w:rsid w:val="002C0A40"/>
    <w:rsid w:val="002C3A70"/>
    <w:rsid w:val="002C51F7"/>
    <w:rsid w:val="002C6637"/>
    <w:rsid w:val="002C72D2"/>
    <w:rsid w:val="002D02A6"/>
    <w:rsid w:val="002D29D7"/>
    <w:rsid w:val="002D4838"/>
    <w:rsid w:val="002D64A8"/>
    <w:rsid w:val="002D662C"/>
    <w:rsid w:val="002E0A1A"/>
    <w:rsid w:val="002E2D7B"/>
    <w:rsid w:val="002E3488"/>
    <w:rsid w:val="002E5721"/>
    <w:rsid w:val="002E5E6A"/>
    <w:rsid w:val="002F0353"/>
    <w:rsid w:val="002F0D76"/>
    <w:rsid w:val="002F2A6F"/>
    <w:rsid w:val="002F3269"/>
    <w:rsid w:val="002F37BE"/>
    <w:rsid w:val="002F5BA9"/>
    <w:rsid w:val="002F5F47"/>
    <w:rsid w:val="002F6EB0"/>
    <w:rsid w:val="00300D0B"/>
    <w:rsid w:val="0030471E"/>
    <w:rsid w:val="003049C9"/>
    <w:rsid w:val="00306096"/>
    <w:rsid w:val="00306848"/>
    <w:rsid w:val="00310051"/>
    <w:rsid w:val="00311566"/>
    <w:rsid w:val="0031645D"/>
    <w:rsid w:val="00317895"/>
    <w:rsid w:val="00320A67"/>
    <w:rsid w:val="0032220E"/>
    <w:rsid w:val="00324DDA"/>
    <w:rsid w:val="00324EA2"/>
    <w:rsid w:val="003266DA"/>
    <w:rsid w:val="003272FB"/>
    <w:rsid w:val="003303D9"/>
    <w:rsid w:val="00330F3C"/>
    <w:rsid w:val="003375A9"/>
    <w:rsid w:val="00341558"/>
    <w:rsid w:val="003507D3"/>
    <w:rsid w:val="00353516"/>
    <w:rsid w:val="003565AC"/>
    <w:rsid w:val="00356E3E"/>
    <w:rsid w:val="00357457"/>
    <w:rsid w:val="003605CA"/>
    <w:rsid w:val="0036135D"/>
    <w:rsid w:val="003616D4"/>
    <w:rsid w:val="00361B9C"/>
    <w:rsid w:val="00362DB4"/>
    <w:rsid w:val="0036339F"/>
    <w:rsid w:val="00364209"/>
    <w:rsid w:val="00365DA0"/>
    <w:rsid w:val="00367FCC"/>
    <w:rsid w:val="003733F5"/>
    <w:rsid w:val="0037356B"/>
    <w:rsid w:val="00374916"/>
    <w:rsid w:val="00375BBA"/>
    <w:rsid w:val="00376CEC"/>
    <w:rsid w:val="00377530"/>
    <w:rsid w:val="00380010"/>
    <w:rsid w:val="00380758"/>
    <w:rsid w:val="003812E0"/>
    <w:rsid w:val="0038329C"/>
    <w:rsid w:val="00384A4C"/>
    <w:rsid w:val="00385016"/>
    <w:rsid w:val="00385AEB"/>
    <w:rsid w:val="003869DF"/>
    <w:rsid w:val="003914E7"/>
    <w:rsid w:val="00394A1E"/>
    <w:rsid w:val="00397C0C"/>
    <w:rsid w:val="003A136D"/>
    <w:rsid w:val="003A3DD4"/>
    <w:rsid w:val="003A46C5"/>
    <w:rsid w:val="003A537D"/>
    <w:rsid w:val="003A5BAE"/>
    <w:rsid w:val="003A61F9"/>
    <w:rsid w:val="003B1E88"/>
    <w:rsid w:val="003B20CF"/>
    <w:rsid w:val="003B4030"/>
    <w:rsid w:val="003B439E"/>
    <w:rsid w:val="003B4A38"/>
    <w:rsid w:val="003B4A41"/>
    <w:rsid w:val="003B5FD0"/>
    <w:rsid w:val="003B67FF"/>
    <w:rsid w:val="003C2807"/>
    <w:rsid w:val="003C30C7"/>
    <w:rsid w:val="003C3377"/>
    <w:rsid w:val="003C46C4"/>
    <w:rsid w:val="003C4F65"/>
    <w:rsid w:val="003C5DEB"/>
    <w:rsid w:val="003C70F3"/>
    <w:rsid w:val="003D268C"/>
    <w:rsid w:val="003D679D"/>
    <w:rsid w:val="003D699D"/>
    <w:rsid w:val="003D78A3"/>
    <w:rsid w:val="003E05A5"/>
    <w:rsid w:val="003E128A"/>
    <w:rsid w:val="003E16E1"/>
    <w:rsid w:val="003E444C"/>
    <w:rsid w:val="003E6951"/>
    <w:rsid w:val="003F3A54"/>
    <w:rsid w:val="003F6014"/>
    <w:rsid w:val="004006DB"/>
    <w:rsid w:val="004012CF"/>
    <w:rsid w:val="004020EB"/>
    <w:rsid w:val="00402AF1"/>
    <w:rsid w:val="00402FF3"/>
    <w:rsid w:val="00403366"/>
    <w:rsid w:val="004069EB"/>
    <w:rsid w:val="004071A7"/>
    <w:rsid w:val="00410B8F"/>
    <w:rsid w:val="00412901"/>
    <w:rsid w:val="004141B4"/>
    <w:rsid w:val="00417E4F"/>
    <w:rsid w:val="00423213"/>
    <w:rsid w:val="00423ECD"/>
    <w:rsid w:val="0042416D"/>
    <w:rsid w:val="00425330"/>
    <w:rsid w:val="00425E1F"/>
    <w:rsid w:val="00426B98"/>
    <w:rsid w:val="0042798A"/>
    <w:rsid w:val="00427ABF"/>
    <w:rsid w:val="00431835"/>
    <w:rsid w:val="0043383C"/>
    <w:rsid w:val="00433D7C"/>
    <w:rsid w:val="00435E9C"/>
    <w:rsid w:val="00437271"/>
    <w:rsid w:val="00442C1A"/>
    <w:rsid w:val="004469CB"/>
    <w:rsid w:val="00450B03"/>
    <w:rsid w:val="004516EB"/>
    <w:rsid w:val="004529B6"/>
    <w:rsid w:val="00453DBD"/>
    <w:rsid w:val="00454CE6"/>
    <w:rsid w:val="00455C30"/>
    <w:rsid w:val="00462881"/>
    <w:rsid w:val="004639CF"/>
    <w:rsid w:val="004654B7"/>
    <w:rsid w:val="00471B16"/>
    <w:rsid w:val="00472678"/>
    <w:rsid w:val="00472867"/>
    <w:rsid w:val="00473342"/>
    <w:rsid w:val="0047362E"/>
    <w:rsid w:val="00475946"/>
    <w:rsid w:val="00475F48"/>
    <w:rsid w:val="00477CC2"/>
    <w:rsid w:val="0048180A"/>
    <w:rsid w:val="00481C7A"/>
    <w:rsid w:val="00484CC2"/>
    <w:rsid w:val="004855D1"/>
    <w:rsid w:val="004857CF"/>
    <w:rsid w:val="0049054A"/>
    <w:rsid w:val="004906C8"/>
    <w:rsid w:val="0049668B"/>
    <w:rsid w:val="004967E2"/>
    <w:rsid w:val="00497F60"/>
    <w:rsid w:val="004A1B6E"/>
    <w:rsid w:val="004A290F"/>
    <w:rsid w:val="004A5B4B"/>
    <w:rsid w:val="004A5FFD"/>
    <w:rsid w:val="004A6DA9"/>
    <w:rsid w:val="004A7CE2"/>
    <w:rsid w:val="004B15D1"/>
    <w:rsid w:val="004B38AC"/>
    <w:rsid w:val="004B391E"/>
    <w:rsid w:val="004D08EB"/>
    <w:rsid w:val="004D0C64"/>
    <w:rsid w:val="004D2C8F"/>
    <w:rsid w:val="004D2D18"/>
    <w:rsid w:val="004D4A7D"/>
    <w:rsid w:val="004E0136"/>
    <w:rsid w:val="004E1318"/>
    <w:rsid w:val="004E2371"/>
    <w:rsid w:val="004E23A4"/>
    <w:rsid w:val="004E26AF"/>
    <w:rsid w:val="004E6BE9"/>
    <w:rsid w:val="004F17FE"/>
    <w:rsid w:val="004F47B9"/>
    <w:rsid w:val="00503655"/>
    <w:rsid w:val="005037B3"/>
    <w:rsid w:val="005039A0"/>
    <w:rsid w:val="00504E9A"/>
    <w:rsid w:val="00504FB2"/>
    <w:rsid w:val="00505015"/>
    <w:rsid w:val="00506846"/>
    <w:rsid w:val="00510556"/>
    <w:rsid w:val="00510591"/>
    <w:rsid w:val="00512DA7"/>
    <w:rsid w:val="00514054"/>
    <w:rsid w:val="00515090"/>
    <w:rsid w:val="00516853"/>
    <w:rsid w:val="005201B8"/>
    <w:rsid w:val="005211D9"/>
    <w:rsid w:val="00521E57"/>
    <w:rsid w:val="00522FD2"/>
    <w:rsid w:val="00524ADF"/>
    <w:rsid w:val="005305EA"/>
    <w:rsid w:val="00530F74"/>
    <w:rsid w:val="00531170"/>
    <w:rsid w:val="0053381A"/>
    <w:rsid w:val="00535F50"/>
    <w:rsid w:val="005371E7"/>
    <w:rsid w:val="0053720B"/>
    <w:rsid w:val="00540538"/>
    <w:rsid w:val="00540ACB"/>
    <w:rsid w:val="00545E93"/>
    <w:rsid w:val="00547D93"/>
    <w:rsid w:val="005520FE"/>
    <w:rsid w:val="00556513"/>
    <w:rsid w:val="00557560"/>
    <w:rsid w:val="005575CB"/>
    <w:rsid w:val="0056015B"/>
    <w:rsid w:val="00562653"/>
    <w:rsid w:val="00563D74"/>
    <w:rsid w:val="005646F9"/>
    <w:rsid w:val="00567998"/>
    <w:rsid w:val="00572979"/>
    <w:rsid w:val="005733EB"/>
    <w:rsid w:val="00573EDD"/>
    <w:rsid w:val="00575651"/>
    <w:rsid w:val="005759BB"/>
    <w:rsid w:val="00576F03"/>
    <w:rsid w:val="005803A1"/>
    <w:rsid w:val="00580802"/>
    <w:rsid w:val="00581A22"/>
    <w:rsid w:val="00582A33"/>
    <w:rsid w:val="0058339C"/>
    <w:rsid w:val="00584235"/>
    <w:rsid w:val="005864CD"/>
    <w:rsid w:val="0058671A"/>
    <w:rsid w:val="00591CBE"/>
    <w:rsid w:val="00593E91"/>
    <w:rsid w:val="00596DC5"/>
    <w:rsid w:val="005A0B49"/>
    <w:rsid w:val="005A1530"/>
    <w:rsid w:val="005A6D57"/>
    <w:rsid w:val="005B06D0"/>
    <w:rsid w:val="005B25A5"/>
    <w:rsid w:val="005B36D5"/>
    <w:rsid w:val="005B475E"/>
    <w:rsid w:val="005B5061"/>
    <w:rsid w:val="005B5B70"/>
    <w:rsid w:val="005B5F05"/>
    <w:rsid w:val="005B60F0"/>
    <w:rsid w:val="005B741E"/>
    <w:rsid w:val="005B7DAD"/>
    <w:rsid w:val="005C04BB"/>
    <w:rsid w:val="005C123F"/>
    <w:rsid w:val="005C6605"/>
    <w:rsid w:val="005C6982"/>
    <w:rsid w:val="005C6DAA"/>
    <w:rsid w:val="005D0DF5"/>
    <w:rsid w:val="005D15A3"/>
    <w:rsid w:val="005D1602"/>
    <w:rsid w:val="005D18FA"/>
    <w:rsid w:val="005D2B59"/>
    <w:rsid w:val="005D362F"/>
    <w:rsid w:val="005D370F"/>
    <w:rsid w:val="005D5554"/>
    <w:rsid w:val="005E1DC6"/>
    <w:rsid w:val="005E48E4"/>
    <w:rsid w:val="005E4D7C"/>
    <w:rsid w:val="005E67CA"/>
    <w:rsid w:val="005F048E"/>
    <w:rsid w:val="005F0C60"/>
    <w:rsid w:val="005F13AC"/>
    <w:rsid w:val="005F2035"/>
    <w:rsid w:val="005F4734"/>
    <w:rsid w:val="005F57F0"/>
    <w:rsid w:val="00602704"/>
    <w:rsid w:val="00605A38"/>
    <w:rsid w:val="00605DCA"/>
    <w:rsid w:val="00607F06"/>
    <w:rsid w:val="00607FAD"/>
    <w:rsid w:val="0061042F"/>
    <w:rsid w:val="00610C37"/>
    <w:rsid w:val="006114BA"/>
    <w:rsid w:val="006168E4"/>
    <w:rsid w:val="00617A70"/>
    <w:rsid w:val="00617E5B"/>
    <w:rsid w:val="006233C5"/>
    <w:rsid w:val="00626775"/>
    <w:rsid w:val="00626A70"/>
    <w:rsid w:val="006323CA"/>
    <w:rsid w:val="0063381E"/>
    <w:rsid w:val="00633DE8"/>
    <w:rsid w:val="00636327"/>
    <w:rsid w:val="006369B4"/>
    <w:rsid w:val="00637512"/>
    <w:rsid w:val="00640EE4"/>
    <w:rsid w:val="0064272B"/>
    <w:rsid w:val="00642F2A"/>
    <w:rsid w:val="006466F5"/>
    <w:rsid w:val="0064676B"/>
    <w:rsid w:val="0064761A"/>
    <w:rsid w:val="00647F14"/>
    <w:rsid w:val="00650C5E"/>
    <w:rsid w:val="00652A6B"/>
    <w:rsid w:val="00652C6C"/>
    <w:rsid w:val="0065671B"/>
    <w:rsid w:val="00657DAD"/>
    <w:rsid w:val="00657E8C"/>
    <w:rsid w:val="0066072B"/>
    <w:rsid w:val="00660C59"/>
    <w:rsid w:val="00661753"/>
    <w:rsid w:val="0066456D"/>
    <w:rsid w:val="006655C9"/>
    <w:rsid w:val="00667DD9"/>
    <w:rsid w:val="00673BD3"/>
    <w:rsid w:val="006764C0"/>
    <w:rsid w:val="00676C25"/>
    <w:rsid w:val="00676FE4"/>
    <w:rsid w:val="00677379"/>
    <w:rsid w:val="006848B7"/>
    <w:rsid w:val="00686FD5"/>
    <w:rsid w:val="00691E10"/>
    <w:rsid w:val="00695AE4"/>
    <w:rsid w:val="00697278"/>
    <w:rsid w:val="006A04CA"/>
    <w:rsid w:val="006A2BEC"/>
    <w:rsid w:val="006A6AEA"/>
    <w:rsid w:val="006B0F7D"/>
    <w:rsid w:val="006B1953"/>
    <w:rsid w:val="006B1BF1"/>
    <w:rsid w:val="006B26E3"/>
    <w:rsid w:val="006B34A6"/>
    <w:rsid w:val="006B486C"/>
    <w:rsid w:val="006B4B63"/>
    <w:rsid w:val="006B5DDC"/>
    <w:rsid w:val="006B68FC"/>
    <w:rsid w:val="006B7444"/>
    <w:rsid w:val="006C0FBD"/>
    <w:rsid w:val="006C698B"/>
    <w:rsid w:val="006D23FC"/>
    <w:rsid w:val="006D3041"/>
    <w:rsid w:val="006D3733"/>
    <w:rsid w:val="006E359D"/>
    <w:rsid w:val="006E3ED8"/>
    <w:rsid w:val="006F396A"/>
    <w:rsid w:val="006F3C14"/>
    <w:rsid w:val="006F3F71"/>
    <w:rsid w:val="006F492D"/>
    <w:rsid w:val="006F4DF6"/>
    <w:rsid w:val="006F4DFF"/>
    <w:rsid w:val="00701033"/>
    <w:rsid w:val="00701B61"/>
    <w:rsid w:val="00702A39"/>
    <w:rsid w:val="00707049"/>
    <w:rsid w:val="00715ABB"/>
    <w:rsid w:val="00715BE7"/>
    <w:rsid w:val="007164CD"/>
    <w:rsid w:val="007172F5"/>
    <w:rsid w:val="00717625"/>
    <w:rsid w:val="00717E41"/>
    <w:rsid w:val="0072689F"/>
    <w:rsid w:val="00727E59"/>
    <w:rsid w:val="00730443"/>
    <w:rsid w:val="00736D41"/>
    <w:rsid w:val="0074094C"/>
    <w:rsid w:val="00741327"/>
    <w:rsid w:val="00742EAF"/>
    <w:rsid w:val="00743783"/>
    <w:rsid w:val="007438A0"/>
    <w:rsid w:val="00744EEF"/>
    <w:rsid w:val="007456B7"/>
    <w:rsid w:val="007546C1"/>
    <w:rsid w:val="00754CAE"/>
    <w:rsid w:val="007568AD"/>
    <w:rsid w:val="007616D7"/>
    <w:rsid w:val="00763C1A"/>
    <w:rsid w:val="00770CD1"/>
    <w:rsid w:val="00770FCE"/>
    <w:rsid w:val="00771AC2"/>
    <w:rsid w:val="00772E31"/>
    <w:rsid w:val="00773D07"/>
    <w:rsid w:val="007748C4"/>
    <w:rsid w:val="00774A9C"/>
    <w:rsid w:val="007758AA"/>
    <w:rsid w:val="00780B57"/>
    <w:rsid w:val="00781530"/>
    <w:rsid w:val="007830E9"/>
    <w:rsid w:val="00783A07"/>
    <w:rsid w:val="00783A0F"/>
    <w:rsid w:val="007851D5"/>
    <w:rsid w:val="00785E67"/>
    <w:rsid w:val="00794099"/>
    <w:rsid w:val="0079486A"/>
    <w:rsid w:val="00794F80"/>
    <w:rsid w:val="007953AC"/>
    <w:rsid w:val="0079735D"/>
    <w:rsid w:val="007A1C9E"/>
    <w:rsid w:val="007A3206"/>
    <w:rsid w:val="007A4692"/>
    <w:rsid w:val="007B0F1D"/>
    <w:rsid w:val="007B1B43"/>
    <w:rsid w:val="007B2303"/>
    <w:rsid w:val="007B2C77"/>
    <w:rsid w:val="007B403C"/>
    <w:rsid w:val="007B68F7"/>
    <w:rsid w:val="007B74F3"/>
    <w:rsid w:val="007B7974"/>
    <w:rsid w:val="007C25CA"/>
    <w:rsid w:val="007C4168"/>
    <w:rsid w:val="007C45D8"/>
    <w:rsid w:val="007C5D0B"/>
    <w:rsid w:val="007C7C08"/>
    <w:rsid w:val="007D1A27"/>
    <w:rsid w:val="007D1B24"/>
    <w:rsid w:val="007D1F15"/>
    <w:rsid w:val="007D25B1"/>
    <w:rsid w:val="007D2878"/>
    <w:rsid w:val="007D2F06"/>
    <w:rsid w:val="007D3203"/>
    <w:rsid w:val="007D3776"/>
    <w:rsid w:val="007D4303"/>
    <w:rsid w:val="007D6045"/>
    <w:rsid w:val="007E2B95"/>
    <w:rsid w:val="007E51E6"/>
    <w:rsid w:val="007E6161"/>
    <w:rsid w:val="007E6BD2"/>
    <w:rsid w:val="007E7BAB"/>
    <w:rsid w:val="007E7DCE"/>
    <w:rsid w:val="007F20AC"/>
    <w:rsid w:val="007F3BA0"/>
    <w:rsid w:val="007F53A0"/>
    <w:rsid w:val="007F7A92"/>
    <w:rsid w:val="008024BA"/>
    <w:rsid w:val="00802C56"/>
    <w:rsid w:val="00803193"/>
    <w:rsid w:val="00803827"/>
    <w:rsid w:val="00811205"/>
    <w:rsid w:val="008120A3"/>
    <w:rsid w:val="00812C48"/>
    <w:rsid w:val="008146F9"/>
    <w:rsid w:val="00817345"/>
    <w:rsid w:val="00820C44"/>
    <w:rsid w:val="00822215"/>
    <w:rsid w:val="008225F1"/>
    <w:rsid w:val="00824DCD"/>
    <w:rsid w:val="0082728A"/>
    <w:rsid w:val="00833011"/>
    <w:rsid w:val="00833746"/>
    <w:rsid w:val="008356AF"/>
    <w:rsid w:val="00843314"/>
    <w:rsid w:val="00844569"/>
    <w:rsid w:val="00844902"/>
    <w:rsid w:val="00846F28"/>
    <w:rsid w:val="008473F5"/>
    <w:rsid w:val="00847D23"/>
    <w:rsid w:val="008516F0"/>
    <w:rsid w:val="0085196B"/>
    <w:rsid w:val="0085243A"/>
    <w:rsid w:val="00853BED"/>
    <w:rsid w:val="00863327"/>
    <w:rsid w:val="00864079"/>
    <w:rsid w:val="00865065"/>
    <w:rsid w:val="00867376"/>
    <w:rsid w:val="00870F44"/>
    <w:rsid w:val="00871DC1"/>
    <w:rsid w:val="008724F6"/>
    <w:rsid w:val="0087665D"/>
    <w:rsid w:val="008776A3"/>
    <w:rsid w:val="0088281C"/>
    <w:rsid w:val="00883241"/>
    <w:rsid w:val="00884054"/>
    <w:rsid w:val="008840E6"/>
    <w:rsid w:val="00884568"/>
    <w:rsid w:val="008869E7"/>
    <w:rsid w:val="00887D68"/>
    <w:rsid w:val="008936E7"/>
    <w:rsid w:val="00893729"/>
    <w:rsid w:val="00895089"/>
    <w:rsid w:val="008951ED"/>
    <w:rsid w:val="00896828"/>
    <w:rsid w:val="008A0CBB"/>
    <w:rsid w:val="008A29A6"/>
    <w:rsid w:val="008A2F6C"/>
    <w:rsid w:val="008A40AD"/>
    <w:rsid w:val="008A6609"/>
    <w:rsid w:val="008A68CA"/>
    <w:rsid w:val="008A6B90"/>
    <w:rsid w:val="008A6F2F"/>
    <w:rsid w:val="008A75BE"/>
    <w:rsid w:val="008A7D00"/>
    <w:rsid w:val="008B0679"/>
    <w:rsid w:val="008B10F2"/>
    <w:rsid w:val="008B3D11"/>
    <w:rsid w:val="008B42B1"/>
    <w:rsid w:val="008B4525"/>
    <w:rsid w:val="008B5224"/>
    <w:rsid w:val="008B7087"/>
    <w:rsid w:val="008B7382"/>
    <w:rsid w:val="008C0375"/>
    <w:rsid w:val="008C121A"/>
    <w:rsid w:val="008C1E83"/>
    <w:rsid w:val="008C2023"/>
    <w:rsid w:val="008C32A8"/>
    <w:rsid w:val="008C36F2"/>
    <w:rsid w:val="008C50C4"/>
    <w:rsid w:val="008C55A3"/>
    <w:rsid w:val="008C5A03"/>
    <w:rsid w:val="008C5E94"/>
    <w:rsid w:val="008C6105"/>
    <w:rsid w:val="008D05A6"/>
    <w:rsid w:val="008D4154"/>
    <w:rsid w:val="008D4EB7"/>
    <w:rsid w:val="008D5DFD"/>
    <w:rsid w:val="008D6D04"/>
    <w:rsid w:val="008E201B"/>
    <w:rsid w:val="008E3791"/>
    <w:rsid w:val="008E6375"/>
    <w:rsid w:val="008F0117"/>
    <w:rsid w:val="008F4C65"/>
    <w:rsid w:val="008F62CE"/>
    <w:rsid w:val="008F6955"/>
    <w:rsid w:val="008F7D70"/>
    <w:rsid w:val="00904E4A"/>
    <w:rsid w:val="00905422"/>
    <w:rsid w:val="00911080"/>
    <w:rsid w:val="00913133"/>
    <w:rsid w:val="00913ED3"/>
    <w:rsid w:val="009145F6"/>
    <w:rsid w:val="00914CF1"/>
    <w:rsid w:val="00920128"/>
    <w:rsid w:val="00921DB9"/>
    <w:rsid w:val="00922381"/>
    <w:rsid w:val="00922957"/>
    <w:rsid w:val="00922B27"/>
    <w:rsid w:val="0092403D"/>
    <w:rsid w:val="009268BB"/>
    <w:rsid w:val="00926D4D"/>
    <w:rsid w:val="009278D2"/>
    <w:rsid w:val="0093296F"/>
    <w:rsid w:val="00932A88"/>
    <w:rsid w:val="00934F3F"/>
    <w:rsid w:val="00935D2F"/>
    <w:rsid w:val="00940116"/>
    <w:rsid w:val="009402DB"/>
    <w:rsid w:val="00941DFA"/>
    <w:rsid w:val="009449B8"/>
    <w:rsid w:val="00944DC9"/>
    <w:rsid w:val="00945479"/>
    <w:rsid w:val="00945D0C"/>
    <w:rsid w:val="00946380"/>
    <w:rsid w:val="009464B0"/>
    <w:rsid w:val="009517DA"/>
    <w:rsid w:val="00957502"/>
    <w:rsid w:val="009611E0"/>
    <w:rsid w:val="00961369"/>
    <w:rsid w:val="00964AA9"/>
    <w:rsid w:val="00965B02"/>
    <w:rsid w:val="00965FEE"/>
    <w:rsid w:val="0096607F"/>
    <w:rsid w:val="0096643B"/>
    <w:rsid w:val="009706B5"/>
    <w:rsid w:val="009712F1"/>
    <w:rsid w:val="00972BDF"/>
    <w:rsid w:val="00976C44"/>
    <w:rsid w:val="0098182D"/>
    <w:rsid w:val="009863DD"/>
    <w:rsid w:val="00990C92"/>
    <w:rsid w:val="00991C21"/>
    <w:rsid w:val="00991F20"/>
    <w:rsid w:val="00994D66"/>
    <w:rsid w:val="00996FB8"/>
    <w:rsid w:val="00997E87"/>
    <w:rsid w:val="009A00AF"/>
    <w:rsid w:val="009A0913"/>
    <w:rsid w:val="009A0AF8"/>
    <w:rsid w:val="009A1139"/>
    <w:rsid w:val="009A1A99"/>
    <w:rsid w:val="009A1AD9"/>
    <w:rsid w:val="009A24C2"/>
    <w:rsid w:val="009A4152"/>
    <w:rsid w:val="009A49FE"/>
    <w:rsid w:val="009A596A"/>
    <w:rsid w:val="009A686F"/>
    <w:rsid w:val="009A77EC"/>
    <w:rsid w:val="009B1356"/>
    <w:rsid w:val="009B28A2"/>
    <w:rsid w:val="009B33A8"/>
    <w:rsid w:val="009B3487"/>
    <w:rsid w:val="009B3D6C"/>
    <w:rsid w:val="009B5980"/>
    <w:rsid w:val="009B59AD"/>
    <w:rsid w:val="009B7200"/>
    <w:rsid w:val="009B7C61"/>
    <w:rsid w:val="009C2422"/>
    <w:rsid w:val="009C2AE5"/>
    <w:rsid w:val="009C3793"/>
    <w:rsid w:val="009C5328"/>
    <w:rsid w:val="009C5DB9"/>
    <w:rsid w:val="009C7074"/>
    <w:rsid w:val="009C78BF"/>
    <w:rsid w:val="009D25FE"/>
    <w:rsid w:val="009D2A8A"/>
    <w:rsid w:val="009D2B34"/>
    <w:rsid w:val="009E0867"/>
    <w:rsid w:val="009E0E21"/>
    <w:rsid w:val="009E1411"/>
    <w:rsid w:val="009E45A0"/>
    <w:rsid w:val="009E471D"/>
    <w:rsid w:val="009E4B6C"/>
    <w:rsid w:val="009E52F2"/>
    <w:rsid w:val="009F0515"/>
    <w:rsid w:val="009F1A4C"/>
    <w:rsid w:val="009F3056"/>
    <w:rsid w:val="009F335B"/>
    <w:rsid w:val="009F3C1F"/>
    <w:rsid w:val="009F614E"/>
    <w:rsid w:val="009F6571"/>
    <w:rsid w:val="009F6A7C"/>
    <w:rsid w:val="009F762B"/>
    <w:rsid w:val="00A02047"/>
    <w:rsid w:val="00A036BE"/>
    <w:rsid w:val="00A05EF8"/>
    <w:rsid w:val="00A064EC"/>
    <w:rsid w:val="00A11838"/>
    <w:rsid w:val="00A12205"/>
    <w:rsid w:val="00A13BA0"/>
    <w:rsid w:val="00A14CB7"/>
    <w:rsid w:val="00A155B9"/>
    <w:rsid w:val="00A173F8"/>
    <w:rsid w:val="00A214B4"/>
    <w:rsid w:val="00A22010"/>
    <w:rsid w:val="00A23F8F"/>
    <w:rsid w:val="00A26395"/>
    <w:rsid w:val="00A274D8"/>
    <w:rsid w:val="00A32D63"/>
    <w:rsid w:val="00A345F6"/>
    <w:rsid w:val="00A34DDD"/>
    <w:rsid w:val="00A35A87"/>
    <w:rsid w:val="00A4436A"/>
    <w:rsid w:val="00A45097"/>
    <w:rsid w:val="00A453DC"/>
    <w:rsid w:val="00A45721"/>
    <w:rsid w:val="00A45BD9"/>
    <w:rsid w:val="00A47E87"/>
    <w:rsid w:val="00A516E8"/>
    <w:rsid w:val="00A520C9"/>
    <w:rsid w:val="00A525D9"/>
    <w:rsid w:val="00A54046"/>
    <w:rsid w:val="00A5485E"/>
    <w:rsid w:val="00A565E7"/>
    <w:rsid w:val="00A56B6B"/>
    <w:rsid w:val="00A625E2"/>
    <w:rsid w:val="00A63D5A"/>
    <w:rsid w:val="00A658B7"/>
    <w:rsid w:val="00A65D0B"/>
    <w:rsid w:val="00A676DA"/>
    <w:rsid w:val="00A67B13"/>
    <w:rsid w:val="00A71080"/>
    <w:rsid w:val="00A72465"/>
    <w:rsid w:val="00A72DCB"/>
    <w:rsid w:val="00A75001"/>
    <w:rsid w:val="00A7565B"/>
    <w:rsid w:val="00A763BD"/>
    <w:rsid w:val="00A80C92"/>
    <w:rsid w:val="00A8212C"/>
    <w:rsid w:val="00A82461"/>
    <w:rsid w:val="00A83323"/>
    <w:rsid w:val="00A85006"/>
    <w:rsid w:val="00A851D8"/>
    <w:rsid w:val="00A85FF3"/>
    <w:rsid w:val="00A87394"/>
    <w:rsid w:val="00A90085"/>
    <w:rsid w:val="00A90295"/>
    <w:rsid w:val="00A9227B"/>
    <w:rsid w:val="00A927B1"/>
    <w:rsid w:val="00A93540"/>
    <w:rsid w:val="00A947CC"/>
    <w:rsid w:val="00A94812"/>
    <w:rsid w:val="00A953BA"/>
    <w:rsid w:val="00AA066E"/>
    <w:rsid w:val="00AA1A2C"/>
    <w:rsid w:val="00AA207C"/>
    <w:rsid w:val="00AA2089"/>
    <w:rsid w:val="00AA34FF"/>
    <w:rsid w:val="00AA5D62"/>
    <w:rsid w:val="00AB1A1D"/>
    <w:rsid w:val="00AB3710"/>
    <w:rsid w:val="00AB4B0F"/>
    <w:rsid w:val="00AB6C3B"/>
    <w:rsid w:val="00AB718D"/>
    <w:rsid w:val="00AC0078"/>
    <w:rsid w:val="00AC1971"/>
    <w:rsid w:val="00AC5581"/>
    <w:rsid w:val="00AC6E78"/>
    <w:rsid w:val="00AC76D3"/>
    <w:rsid w:val="00AC7FB6"/>
    <w:rsid w:val="00AD15A7"/>
    <w:rsid w:val="00AD49CD"/>
    <w:rsid w:val="00AD4BD3"/>
    <w:rsid w:val="00AD6BEE"/>
    <w:rsid w:val="00AE008F"/>
    <w:rsid w:val="00AE1841"/>
    <w:rsid w:val="00AE1EF2"/>
    <w:rsid w:val="00AE2176"/>
    <w:rsid w:val="00AE23FC"/>
    <w:rsid w:val="00AE2CA1"/>
    <w:rsid w:val="00AE3471"/>
    <w:rsid w:val="00AE44A7"/>
    <w:rsid w:val="00AE5F26"/>
    <w:rsid w:val="00AF1248"/>
    <w:rsid w:val="00AF535B"/>
    <w:rsid w:val="00AF55AC"/>
    <w:rsid w:val="00AF713F"/>
    <w:rsid w:val="00B0236C"/>
    <w:rsid w:val="00B07D6D"/>
    <w:rsid w:val="00B1003A"/>
    <w:rsid w:val="00B11E08"/>
    <w:rsid w:val="00B12E48"/>
    <w:rsid w:val="00B13C33"/>
    <w:rsid w:val="00B14095"/>
    <w:rsid w:val="00B1443C"/>
    <w:rsid w:val="00B256FE"/>
    <w:rsid w:val="00B25C76"/>
    <w:rsid w:val="00B26C37"/>
    <w:rsid w:val="00B31420"/>
    <w:rsid w:val="00B32CD3"/>
    <w:rsid w:val="00B353FF"/>
    <w:rsid w:val="00B35A93"/>
    <w:rsid w:val="00B361DA"/>
    <w:rsid w:val="00B3635B"/>
    <w:rsid w:val="00B3672D"/>
    <w:rsid w:val="00B36C4F"/>
    <w:rsid w:val="00B36D2B"/>
    <w:rsid w:val="00B407CA"/>
    <w:rsid w:val="00B41588"/>
    <w:rsid w:val="00B427A3"/>
    <w:rsid w:val="00B455E7"/>
    <w:rsid w:val="00B47192"/>
    <w:rsid w:val="00B4745C"/>
    <w:rsid w:val="00B477AC"/>
    <w:rsid w:val="00B47B0E"/>
    <w:rsid w:val="00B51510"/>
    <w:rsid w:val="00B527A5"/>
    <w:rsid w:val="00B5354D"/>
    <w:rsid w:val="00B547A7"/>
    <w:rsid w:val="00B54C21"/>
    <w:rsid w:val="00B61D75"/>
    <w:rsid w:val="00B62F0D"/>
    <w:rsid w:val="00B64D7A"/>
    <w:rsid w:val="00B70236"/>
    <w:rsid w:val="00B7258D"/>
    <w:rsid w:val="00B72B0F"/>
    <w:rsid w:val="00B7396E"/>
    <w:rsid w:val="00B741B2"/>
    <w:rsid w:val="00B75A86"/>
    <w:rsid w:val="00B80028"/>
    <w:rsid w:val="00B833EA"/>
    <w:rsid w:val="00B840E3"/>
    <w:rsid w:val="00B84AB2"/>
    <w:rsid w:val="00B85271"/>
    <w:rsid w:val="00B871BE"/>
    <w:rsid w:val="00B9223B"/>
    <w:rsid w:val="00B9525A"/>
    <w:rsid w:val="00B95987"/>
    <w:rsid w:val="00B971AA"/>
    <w:rsid w:val="00B97604"/>
    <w:rsid w:val="00BA11EC"/>
    <w:rsid w:val="00BA4D1F"/>
    <w:rsid w:val="00BA7AD1"/>
    <w:rsid w:val="00BB04EC"/>
    <w:rsid w:val="00BB2250"/>
    <w:rsid w:val="00BB302E"/>
    <w:rsid w:val="00BB4A68"/>
    <w:rsid w:val="00BB5CE6"/>
    <w:rsid w:val="00BC0FDD"/>
    <w:rsid w:val="00BC14E6"/>
    <w:rsid w:val="00BC22E0"/>
    <w:rsid w:val="00BC3CE6"/>
    <w:rsid w:val="00BC4B6D"/>
    <w:rsid w:val="00BD1E01"/>
    <w:rsid w:val="00BD30FE"/>
    <w:rsid w:val="00BD36D6"/>
    <w:rsid w:val="00BD4FD3"/>
    <w:rsid w:val="00BD65B1"/>
    <w:rsid w:val="00BE21EF"/>
    <w:rsid w:val="00BE2756"/>
    <w:rsid w:val="00BE28ED"/>
    <w:rsid w:val="00BE3E18"/>
    <w:rsid w:val="00BE4F42"/>
    <w:rsid w:val="00BE688D"/>
    <w:rsid w:val="00BE7C9B"/>
    <w:rsid w:val="00BF01A7"/>
    <w:rsid w:val="00BF1ECA"/>
    <w:rsid w:val="00BF30B0"/>
    <w:rsid w:val="00BF37E3"/>
    <w:rsid w:val="00BF7272"/>
    <w:rsid w:val="00C0147E"/>
    <w:rsid w:val="00C03F20"/>
    <w:rsid w:val="00C04FE4"/>
    <w:rsid w:val="00C13F8E"/>
    <w:rsid w:val="00C16182"/>
    <w:rsid w:val="00C25084"/>
    <w:rsid w:val="00C272C9"/>
    <w:rsid w:val="00C304E8"/>
    <w:rsid w:val="00C30A4F"/>
    <w:rsid w:val="00C41665"/>
    <w:rsid w:val="00C429E1"/>
    <w:rsid w:val="00C4691C"/>
    <w:rsid w:val="00C57DAE"/>
    <w:rsid w:val="00C61F96"/>
    <w:rsid w:val="00C6488B"/>
    <w:rsid w:val="00C66E9C"/>
    <w:rsid w:val="00C67A38"/>
    <w:rsid w:val="00C70B66"/>
    <w:rsid w:val="00C71C64"/>
    <w:rsid w:val="00C71CD1"/>
    <w:rsid w:val="00C72E35"/>
    <w:rsid w:val="00C73143"/>
    <w:rsid w:val="00C755B1"/>
    <w:rsid w:val="00C75C1A"/>
    <w:rsid w:val="00C77685"/>
    <w:rsid w:val="00C77815"/>
    <w:rsid w:val="00C80100"/>
    <w:rsid w:val="00C8239D"/>
    <w:rsid w:val="00C84895"/>
    <w:rsid w:val="00C85378"/>
    <w:rsid w:val="00C90AD4"/>
    <w:rsid w:val="00C9297C"/>
    <w:rsid w:val="00CA1B63"/>
    <w:rsid w:val="00CA58BD"/>
    <w:rsid w:val="00CA621B"/>
    <w:rsid w:val="00CA6FDA"/>
    <w:rsid w:val="00CB0AFB"/>
    <w:rsid w:val="00CB266D"/>
    <w:rsid w:val="00CB3B6F"/>
    <w:rsid w:val="00CC071F"/>
    <w:rsid w:val="00CC0C5F"/>
    <w:rsid w:val="00CC14B6"/>
    <w:rsid w:val="00CC223A"/>
    <w:rsid w:val="00CC2F3D"/>
    <w:rsid w:val="00CC5144"/>
    <w:rsid w:val="00CC5FF3"/>
    <w:rsid w:val="00CC7DE3"/>
    <w:rsid w:val="00CD1132"/>
    <w:rsid w:val="00CD1FE4"/>
    <w:rsid w:val="00CD422C"/>
    <w:rsid w:val="00CD5CDC"/>
    <w:rsid w:val="00CD789C"/>
    <w:rsid w:val="00CE13C5"/>
    <w:rsid w:val="00CE2ADF"/>
    <w:rsid w:val="00CE360C"/>
    <w:rsid w:val="00CE3713"/>
    <w:rsid w:val="00CE3992"/>
    <w:rsid w:val="00CE5A29"/>
    <w:rsid w:val="00CE68C2"/>
    <w:rsid w:val="00CF0807"/>
    <w:rsid w:val="00CF0835"/>
    <w:rsid w:val="00CF1976"/>
    <w:rsid w:val="00CF1D7D"/>
    <w:rsid w:val="00CF45D3"/>
    <w:rsid w:val="00CF4D0D"/>
    <w:rsid w:val="00CF6B6C"/>
    <w:rsid w:val="00D00A58"/>
    <w:rsid w:val="00D00EF3"/>
    <w:rsid w:val="00D01197"/>
    <w:rsid w:val="00D042BB"/>
    <w:rsid w:val="00D05038"/>
    <w:rsid w:val="00D058B0"/>
    <w:rsid w:val="00D05C8E"/>
    <w:rsid w:val="00D05F07"/>
    <w:rsid w:val="00D06CA0"/>
    <w:rsid w:val="00D11F7D"/>
    <w:rsid w:val="00D11FC3"/>
    <w:rsid w:val="00D1209E"/>
    <w:rsid w:val="00D13098"/>
    <w:rsid w:val="00D161C1"/>
    <w:rsid w:val="00D17789"/>
    <w:rsid w:val="00D1789C"/>
    <w:rsid w:val="00D17B5C"/>
    <w:rsid w:val="00D20C43"/>
    <w:rsid w:val="00D21565"/>
    <w:rsid w:val="00D226BE"/>
    <w:rsid w:val="00D242E5"/>
    <w:rsid w:val="00D25860"/>
    <w:rsid w:val="00D2737E"/>
    <w:rsid w:val="00D274A9"/>
    <w:rsid w:val="00D30A9A"/>
    <w:rsid w:val="00D32347"/>
    <w:rsid w:val="00D32644"/>
    <w:rsid w:val="00D33229"/>
    <w:rsid w:val="00D33619"/>
    <w:rsid w:val="00D33F6F"/>
    <w:rsid w:val="00D416BE"/>
    <w:rsid w:val="00D44F89"/>
    <w:rsid w:val="00D45975"/>
    <w:rsid w:val="00D52AC7"/>
    <w:rsid w:val="00D53178"/>
    <w:rsid w:val="00D53772"/>
    <w:rsid w:val="00D53AA4"/>
    <w:rsid w:val="00D54CA9"/>
    <w:rsid w:val="00D555B6"/>
    <w:rsid w:val="00D556EC"/>
    <w:rsid w:val="00D56D67"/>
    <w:rsid w:val="00D61972"/>
    <w:rsid w:val="00D61EC5"/>
    <w:rsid w:val="00D627AD"/>
    <w:rsid w:val="00D62DD7"/>
    <w:rsid w:val="00D6340F"/>
    <w:rsid w:val="00D66135"/>
    <w:rsid w:val="00D67147"/>
    <w:rsid w:val="00D707C1"/>
    <w:rsid w:val="00D72D16"/>
    <w:rsid w:val="00D74213"/>
    <w:rsid w:val="00D8049E"/>
    <w:rsid w:val="00D804D4"/>
    <w:rsid w:val="00D81914"/>
    <w:rsid w:val="00D8195B"/>
    <w:rsid w:val="00D8561C"/>
    <w:rsid w:val="00D8619F"/>
    <w:rsid w:val="00D86764"/>
    <w:rsid w:val="00D91D95"/>
    <w:rsid w:val="00D9218C"/>
    <w:rsid w:val="00D924C9"/>
    <w:rsid w:val="00D957E3"/>
    <w:rsid w:val="00D970E2"/>
    <w:rsid w:val="00DA5ABC"/>
    <w:rsid w:val="00DA6069"/>
    <w:rsid w:val="00DA7FB9"/>
    <w:rsid w:val="00DB139B"/>
    <w:rsid w:val="00DB1479"/>
    <w:rsid w:val="00DB37DD"/>
    <w:rsid w:val="00DB437B"/>
    <w:rsid w:val="00DB4537"/>
    <w:rsid w:val="00DB5528"/>
    <w:rsid w:val="00DB5C0A"/>
    <w:rsid w:val="00DB5E40"/>
    <w:rsid w:val="00DC06AA"/>
    <w:rsid w:val="00DC0C93"/>
    <w:rsid w:val="00DC0E09"/>
    <w:rsid w:val="00DC168A"/>
    <w:rsid w:val="00DC721C"/>
    <w:rsid w:val="00DD13E2"/>
    <w:rsid w:val="00DD2BA7"/>
    <w:rsid w:val="00DD6089"/>
    <w:rsid w:val="00DE153B"/>
    <w:rsid w:val="00DE3B70"/>
    <w:rsid w:val="00DF003C"/>
    <w:rsid w:val="00DF1623"/>
    <w:rsid w:val="00DF4501"/>
    <w:rsid w:val="00DF45C5"/>
    <w:rsid w:val="00DF5FBA"/>
    <w:rsid w:val="00DF723C"/>
    <w:rsid w:val="00DF783E"/>
    <w:rsid w:val="00DF78AE"/>
    <w:rsid w:val="00E029A8"/>
    <w:rsid w:val="00E10879"/>
    <w:rsid w:val="00E117EC"/>
    <w:rsid w:val="00E11E2E"/>
    <w:rsid w:val="00E12542"/>
    <w:rsid w:val="00E1345D"/>
    <w:rsid w:val="00E13B3A"/>
    <w:rsid w:val="00E13CBE"/>
    <w:rsid w:val="00E244F9"/>
    <w:rsid w:val="00E24CF4"/>
    <w:rsid w:val="00E266D3"/>
    <w:rsid w:val="00E27279"/>
    <w:rsid w:val="00E31699"/>
    <w:rsid w:val="00E32707"/>
    <w:rsid w:val="00E371EC"/>
    <w:rsid w:val="00E450DB"/>
    <w:rsid w:val="00E46A86"/>
    <w:rsid w:val="00E46CE8"/>
    <w:rsid w:val="00E532D7"/>
    <w:rsid w:val="00E555D5"/>
    <w:rsid w:val="00E6063A"/>
    <w:rsid w:val="00E62A59"/>
    <w:rsid w:val="00E63ADD"/>
    <w:rsid w:val="00E64A3C"/>
    <w:rsid w:val="00E67776"/>
    <w:rsid w:val="00E71983"/>
    <w:rsid w:val="00E71EAD"/>
    <w:rsid w:val="00E72AE3"/>
    <w:rsid w:val="00E734B9"/>
    <w:rsid w:val="00E73B0B"/>
    <w:rsid w:val="00E73B51"/>
    <w:rsid w:val="00E743B7"/>
    <w:rsid w:val="00E76D3D"/>
    <w:rsid w:val="00E80B0F"/>
    <w:rsid w:val="00E81518"/>
    <w:rsid w:val="00E81B17"/>
    <w:rsid w:val="00E83125"/>
    <w:rsid w:val="00E83F26"/>
    <w:rsid w:val="00E86A13"/>
    <w:rsid w:val="00E86CA7"/>
    <w:rsid w:val="00E87B0E"/>
    <w:rsid w:val="00E913E9"/>
    <w:rsid w:val="00E92F82"/>
    <w:rsid w:val="00E96F99"/>
    <w:rsid w:val="00EA103B"/>
    <w:rsid w:val="00EA1F89"/>
    <w:rsid w:val="00EA3BCB"/>
    <w:rsid w:val="00EA4C15"/>
    <w:rsid w:val="00EA5BCC"/>
    <w:rsid w:val="00EB117B"/>
    <w:rsid w:val="00EB15E0"/>
    <w:rsid w:val="00EB39C0"/>
    <w:rsid w:val="00EB40D6"/>
    <w:rsid w:val="00EB5F75"/>
    <w:rsid w:val="00EB79CD"/>
    <w:rsid w:val="00EB7A2F"/>
    <w:rsid w:val="00EB7F18"/>
    <w:rsid w:val="00EC07ED"/>
    <w:rsid w:val="00EC305D"/>
    <w:rsid w:val="00EC3BF2"/>
    <w:rsid w:val="00EC3C36"/>
    <w:rsid w:val="00ED1EC6"/>
    <w:rsid w:val="00ED3F27"/>
    <w:rsid w:val="00ED6131"/>
    <w:rsid w:val="00EE0578"/>
    <w:rsid w:val="00EE0F2E"/>
    <w:rsid w:val="00EE1234"/>
    <w:rsid w:val="00EE1454"/>
    <w:rsid w:val="00EE26AE"/>
    <w:rsid w:val="00EE2A41"/>
    <w:rsid w:val="00EE2C8C"/>
    <w:rsid w:val="00EE2ECB"/>
    <w:rsid w:val="00EE3054"/>
    <w:rsid w:val="00EE575D"/>
    <w:rsid w:val="00EE5F8D"/>
    <w:rsid w:val="00EF09FB"/>
    <w:rsid w:val="00EF1C91"/>
    <w:rsid w:val="00EF1F1D"/>
    <w:rsid w:val="00EF309C"/>
    <w:rsid w:val="00EF5956"/>
    <w:rsid w:val="00EF647D"/>
    <w:rsid w:val="00F02923"/>
    <w:rsid w:val="00F02B2C"/>
    <w:rsid w:val="00F0351B"/>
    <w:rsid w:val="00F04E34"/>
    <w:rsid w:val="00F06472"/>
    <w:rsid w:val="00F06662"/>
    <w:rsid w:val="00F06F04"/>
    <w:rsid w:val="00F0721E"/>
    <w:rsid w:val="00F0754E"/>
    <w:rsid w:val="00F10EEA"/>
    <w:rsid w:val="00F110DB"/>
    <w:rsid w:val="00F12358"/>
    <w:rsid w:val="00F13693"/>
    <w:rsid w:val="00F1515C"/>
    <w:rsid w:val="00F16026"/>
    <w:rsid w:val="00F16794"/>
    <w:rsid w:val="00F22566"/>
    <w:rsid w:val="00F22963"/>
    <w:rsid w:val="00F22D0E"/>
    <w:rsid w:val="00F25D50"/>
    <w:rsid w:val="00F2654F"/>
    <w:rsid w:val="00F34250"/>
    <w:rsid w:val="00F376BC"/>
    <w:rsid w:val="00F37993"/>
    <w:rsid w:val="00F403EA"/>
    <w:rsid w:val="00F410AC"/>
    <w:rsid w:val="00F42753"/>
    <w:rsid w:val="00F45A9B"/>
    <w:rsid w:val="00F47DEC"/>
    <w:rsid w:val="00F50CCA"/>
    <w:rsid w:val="00F510DB"/>
    <w:rsid w:val="00F54525"/>
    <w:rsid w:val="00F55EF2"/>
    <w:rsid w:val="00F56B30"/>
    <w:rsid w:val="00F615B6"/>
    <w:rsid w:val="00F6452A"/>
    <w:rsid w:val="00F64643"/>
    <w:rsid w:val="00F6495A"/>
    <w:rsid w:val="00F70EAF"/>
    <w:rsid w:val="00F727B0"/>
    <w:rsid w:val="00F72B5D"/>
    <w:rsid w:val="00F750BE"/>
    <w:rsid w:val="00F8443F"/>
    <w:rsid w:val="00F84FFF"/>
    <w:rsid w:val="00F87CAA"/>
    <w:rsid w:val="00F90E93"/>
    <w:rsid w:val="00F91F36"/>
    <w:rsid w:val="00F94BD5"/>
    <w:rsid w:val="00F96D4C"/>
    <w:rsid w:val="00F97F52"/>
    <w:rsid w:val="00FA0A3F"/>
    <w:rsid w:val="00FA0D06"/>
    <w:rsid w:val="00FA2545"/>
    <w:rsid w:val="00FA41C5"/>
    <w:rsid w:val="00FA5036"/>
    <w:rsid w:val="00FB222E"/>
    <w:rsid w:val="00FB2CFE"/>
    <w:rsid w:val="00FB4AAD"/>
    <w:rsid w:val="00FB4E3D"/>
    <w:rsid w:val="00FB5348"/>
    <w:rsid w:val="00FB5F2A"/>
    <w:rsid w:val="00FC02ED"/>
    <w:rsid w:val="00FC3072"/>
    <w:rsid w:val="00FC4E89"/>
    <w:rsid w:val="00FC4F9B"/>
    <w:rsid w:val="00FC59F0"/>
    <w:rsid w:val="00FD0D68"/>
    <w:rsid w:val="00FD2899"/>
    <w:rsid w:val="00FD4599"/>
    <w:rsid w:val="00FD4784"/>
    <w:rsid w:val="00FD65FE"/>
    <w:rsid w:val="00FD68C0"/>
    <w:rsid w:val="00FD6B1B"/>
    <w:rsid w:val="00FE3D5E"/>
    <w:rsid w:val="00FE42BB"/>
    <w:rsid w:val="00FE4640"/>
    <w:rsid w:val="00FE7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1">
    <w:name w:val="Unresolved Mention1"/>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paragraph" w:styleId="NormalWeb">
    <w:name w:val="Normal (Web)"/>
    <w:basedOn w:val="Normal"/>
    <w:uiPriority w:val="99"/>
    <w:semiHidden/>
    <w:unhideWhenUsed/>
    <w:rsid w:val="003B43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2">
    <w:name w:val="Unresolved Mention2"/>
    <w:basedOn w:val="Fuentedeprrafopredeter"/>
    <w:uiPriority w:val="99"/>
    <w:semiHidden/>
    <w:unhideWhenUsed/>
    <w:rsid w:val="008B3D11"/>
    <w:rPr>
      <w:color w:val="605E5C"/>
      <w:shd w:val="clear" w:color="auto" w:fill="E1DFDD"/>
    </w:rPr>
  </w:style>
  <w:style w:type="character" w:customStyle="1" w:styleId="UnresolvedMention3">
    <w:name w:val="Unresolved Mention3"/>
    <w:basedOn w:val="Fuentedeprrafopredeter"/>
    <w:uiPriority w:val="99"/>
    <w:semiHidden/>
    <w:unhideWhenUsed/>
    <w:rsid w:val="007B74F3"/>
    <w:rPr>
      <w:color w:val="605E5C"/>
      <w:shd w:val="clear" w:color="auto" w:fill="E1DFDD"/>
    </w:rPr>
  </w:style>
  <w:style w:type="table" w:styleId="Tabladelista6concolores-nfasis5">
    <w:name w:val="List Table 6 Colorful Accent 5"/>
    <w:basedOn w:val="Tablanormal"/>
    <w:uiPriority w:val="51"/>
    <w:rsid w:val="00A763B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infoemcitas">
    <w:name w:val="infoem citas"/>
    <w:basedOn w:val="Normal"/>
    <w:qFormat/>
    <w:rsid w:val="005864CD"/>
    <w:pPr>
      <w:spacing w:before="240" w:line="360" w:lineRule="auto"/>
      <w:ind w:left="851" w:right="851"/>
      <w:jc w:val="both"/>
    </w:pPr>
    <w:rPr>
      <w:rFonts w:ascii="Palatino Linotype" w:hAnsi="Palatino Linotype"/>
      <w:i/>
    </w:rPr>
  </w:style>
  <w:style w:type="character" w:customStyle="1" w:styleId="UnresolvedMention">
    <w:name w:val="Unresolved Mention"/>
    <w:basedOn w:val="Fuentedeprrafopredeter"/>
    <w:uiPriority w:val="99"/>
    <w:semiHidden/>
    <w:unhideWhenUsed/>
    <w:rsid w:val="008C36F2"/>
    <w:rPr>
      <w:color w:val="605E5C"/>
      <w:shd w:val="clear" w:color="auto" w:fill="E1DFDD"/>
    </w:rPr>
  </w:style>
  <w:style w:type="character" w:customStyle="1" w:styleId="il">
    <w:name w:val="il"/>
    <w:basedOn w:val="Fuentedeprrafopredeter"/>
    <w:rsid w:val="008A7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8691">
      <w:bodyDiv w:val="1"/>
      <w:marLeft w:val="0"/>
      <w:marRight w:val="0"/>
      <w:marTop w:val="0"/>
      <w:marBottom w:val="0"/>
      <w:divBdr>
        <w:top w:val="none" w:sz="0" w:space="0" w:color="auto"/>
        <w:left w:val="none" w:sz="0" w:space="0" w:color="auto"/>
        <w:bottom w:val="none" w:sz="0" w:space="0" w:color="auto"/>
        <w:right w:val="none" w:sz="0" w:space="0" w:color="auto"/>
      </w:divBdr>
    </w:div>
    <w:div w:id="126245755">
      <w:bodyDiv w:val="1"/>
      <w:marLeft w:val="0"/>
      <w:marRight w:val="0"/>
      <w:marTop w:val="0"/>
      <w:marBottom w:val="0"/>
      <w:divBdr>
        <w:top w:val="none" w:sz="0" w:space="0" w:color="auto"/>
        <w:left w:val="none" w:sz="0" w:space="0" w:color="auto"/>
        <w:bottom w:val="none" w:sz="0" w:space="0" w:color="auto"/>
        <w:right w:val="none" w:sz="0" w:space="0" w:color="auto"/>
      </w:divBdr>
    </w:div>
    <w:div w:id="13298449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17271203">
      <w:bodyDiv w:val="1"/>
      <w:marLeft w:val="0"/>
      <w:marRight w:val="0"/>
      <w:marTop w:val="0"/>
      <w:marBottom w:val="0"/>
      <w:divBdr>
        <w:top w:val="none" w:sz="0" w:space="0" w:color="auto"/>
        <w:left w:val="none" w:sz="0" w:space="0" w:color="auto"/>
        <w:bottom w:val="none" w:sz="0" w:space="0" w:color="auto"/>
        <w:right w:val="none" w:sz="0" w:space="0" w:color="auto"/>
      </w:divBdr>
    </w:div>
    <w:div w:id="318270049">
      <w:bodyDiv w:val="1"/>
      <w:marLeft w:val="0"/>
      <w:marRight w:val="0"/>
      <w:marTop w:val="0"/>
      <w:marBottom w:val="0"/>
      <w:divBdr>
        <w:top w:val="none" w:sz="0" w:space="0" w:color="auto"/>
        <w:left w:val="none" w:sz="0" w:space="0" w:color="auto"/>
        <w:bottom w:val="none" w:sz="0" w:space="0" w:color="auto"/>
        <w:right w:val="none" w:sz="0" w:space="0" w:color="auto"/>
      </w:divBdr>
    </w:div>
    <w:div w:id="320889120">
      <w:bodyDiv w:val="1"/>
      <w:marLeft w:val="0"/>
      <w:marRight w:val="0"/>
      <w:marTop w:val="0"/>
      <w:marBottom w:val="0"/>
      <w:divBdr>
        <w:top w:val="none" w:sz="0" w:space="0" w:color="auto"/>
        <w:left w:val="none" w:sz="0" w:space="0" w:color="auto"/>
        <w:bottom w:val="none" w:sz="0" w:space="0" w:color="auto"/>
        <w:right w:val="none" w:sz="0" w:space="0" w:color="auto"/>
      </w:divBdr>
    </w:div>
    <w:div w:id="354313148">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5151704">
      <w:bodyDiv w:val="1"/>
      <w:marLeft w:val="0"/>
      <w:marRight w:val="0"/>
      <w:marTop w:val="0"/>
      <w:marBottom w:val="0"/>
      <w:divBdr>
        <w:top w:val="none" w:sz="0" w:space="0" w:color="auto"/>
        <w:left w:val="none" w:sz="0" w:space="0" w:color="auto"/>
        <w:bottom w:val="none" w:sz="0" w:space="0" w:color="auto"/>
        <w:right w:val="none" w:sz="0" w:space="0" w:color="auto"/>
      </w:divBdr>
    </w:div>
    <w:div w:id="47109839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08759979">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669991317">
      <w:bodyDiv w:val="1"/>
      <w:marLeft w:val="0"/>
      <w:marRight w:val="0"/>
      <w:marTop w:val="0"/>
      <w:marBottom w:val="0"/>
      <w:divBdr>
        <w:top w:val="none" w:sz="0" w:space="0" w:color="auto"/>
        <w:left w:val="none" w:sz="0" w:space="0" w:color="auto"/>
        <w:bottom w:val="none" w:sz="0" w:space="0" w:color="auto"/>
        <w:right w:val="none" w:sz="0" w:space="0" w:color="auto"/>
      </w:divBdr>
    </w:div>
    <w:div w:id="676619563">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8437093">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7725192">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164609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28647389">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7332922">
      <w:bodyDiv w:val="1"/>
      <w:marLeft w:val="0"/>
      <w:marRight w:val="0"/>
      <w:marTop w:val="0"/>
      <w:marBottom w:val="0"/>
      <w:divBdr>
        <w:top w:val="none" w:sz="0" w:space="0" w:color="auto"/>
        <w:left w:val="none" w:sz="0" w:space="0" w:color="auto"/>
        <w:bottom w:val="none" w:sz="0" w:space="0" w:color="auto"/>
        <w:right w:val="none" w:sz="0" w:space="0" w:color="auto"/>
      </w:divBdr>
    </w:div>
    <w:div w:id="155130317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0210522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6133193">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222001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887444978">
      <w:bodyDiv w:val="1"/>
      <w:marLeft w:val="0"/>
      <w:marRight w:val="0"/>
      <w:marTop w:val="0"/>
      <w:marBottom w:val="0"/>
      <w:divBdr>
        <w:top w:val="none" w:sz="0" w:space="0" w:color="auto"/>
        <w:left w:val="none" w:sz="0" w:space="0" w:color="auto"/>
        <w:bottom w:val="none" w:sz="0" w:space="0" w:color="auto"/>
        <w:right w:val="none" w:sz="0" w:space="0" w:color="auto"/>
      </w:divBdr>
    </w:div>
    <w:div w:id="189715588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09261620">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1145296">
      <w:bodyDiv w:val="1"/>
      <w:marLeft w:val="0"/>
      <w:marRight w:val="0"/>
      <w:marTop w:val="0"/>
      <w:marBottom w:val="0"/>
      <w:divBdr>
        <w:top w:val="none" w:sz="0" w:space="0" w:color="auto"/>
        <w:left w:val="none" w:sz="0" w:space="0" w:color="auto"/>
        <w:bottom w:val="none" w:sz="0" w:space="0" w:color="auto"/>
        <w:right w:val="none" w:sz="0" w:space="0" w:color="auto"/>
      </w:divBdr>
    </w:div>
    <w:div w:id="2083409155">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47414-1283-410A-B4DF-DCA09696C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23</Pages>
  <Words>4784</Words>
  <Characters>26317</Characters>
  <Application>Microsoft Office Word</Application>
  <DocSecurity>0</DocSecurity>
  <Lines>219</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cp:lastPrinted>2020-01-30T23:10:00Z</cp:lastPrinted>
  <dcterms:created xsi:type="dcterms:W3CDTF">2022-12-21T01:59:00Z</dcterms:created>
  <dcterms:modified xsi:type="dcterms:W3CDTF">2023-02-03T16:55:00Z</dcterms:modified>
</cp:coreProperties>
</file>