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B9CE" w14:textId="5FACD85B" w:rsidR="004E7632" w:rsidRPr="00EA42F6"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EA42F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4538A">
        <w:rPr>
          <w:rFonts w:ascii="Palatino Linotype" w:eastAsia="Times New Roman" w:hAnsi="Palatino Linotype" w:cs="Arial"/>
          <w:color w:val="000000"/>
          <w:sz w:val="24"/>
          <w:szCs w:val="24"/>
          <w:lang w:eastAsia="es-MX"/>
        </w:rPr>
        <w:t>trece de diciembre</w:t>
      </w:r>
      <w:r w:rsidR="00E86CD5" w:rsidRPr="00EA42F6">
        <w:rPr>
          <w:rFonts w:ascii="Palatino Linotype" w:eastAsia="Times New Roman" w:hAnsi="Palatino Linotype" w:cs="Arial"/>
          <w:color w:val="000000"/>
          <w:sz w:val="24"/>
          <w:szCs w:val="24"/>
          <w:lang w:eastAsia="es-MX"/>
        </w:rPr>
        <w:t xml:space="preserve"> </w:t>
      </w:r>
      <w:r w:rsidR="0000064C" w:rsidRPr="00EA42F6">
        <w:rPr>
          <w:rFonts w:ascii="Palatino Linotype" w:eastAsia="Times New Roman" w:hAnsi="Palatino Linotype" w:cs="Arial"/>
          <w:color w:val="000000"/>
          <w:sz w:val="24"/>
          <w:szCs w:val="24"/>
          <w:lang w:eastAsia="es-MX"/>
        </w:rPr>
        <w:t>de dos mil veintitrés</w:t>
      </w:r>
      <w:r w:rsidRPr="00EA42F6">
        <w:rPr>
          <w:rFonts w:ascii="Palatino Linotype" w:eastAsia="Times New Roman" w:hAnsi="Palatino Linotype" w:cs="Arial"/>
          <w:color w:val="000000"/>
          <w:sz w:val="24"/>
          <w:szCs w:val="24"/>
          <w:lang w:eastAsia="es-MX"/>
        </w:rPr>
        <w:t>.</w:t>
      </w:r>
    </w:p>
    <w:p w14:paraId="3FA032C4" w14:textId="77777777" w:rsidR="004E7632" w:rsidRPr="00EA42F6"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57941A45" w:rsidR="004E7632" w:rsidRPr="00EA42F6" w:rsidRDefault="004E7632" w:rsidP="004E7632">
      <w:pPr>
        <w:tabs>
          <w:tab w:val="left" w:pos="1701"/>
        </w:tabs>
        <w:spacing w:after="0" w:line="360" w:lineRule="auto"/>
        <w:jc w:val="both"/>
        <w:rPr>
          <w:rFonts w:ascii="Palatino Linotype" w:hAnsi="Palatino Linotype" w:cs="Arial"/>
          <w:sz w:val="24"/>
          <w:szCs w:val="24"/>
        </w:rPr>
      </w:pPr>
      <w:r w:rsidRPr="00EA42F6">
        <w:rPr>
          <w:rFonts w:ascii="Palatino Linotype" w:hAnsi="Palatino Linotype" w:cs="Arial"/>
          <w:b/>
          <w:sz w:val="24"/>
          <w:szCs w:val="24"/>
        </w:rPr>
        <w:t>VISTOS</w:t>
      </w:r>
      <w:r w:rsidRPr="00EA42F6">
        <w:rPr>
          <w:rFonts w:ascii="Palatino Linotype" w:hAnsi="Palatino Linotype" w:cs="Arial"/>
          <w:sz w:val="24"/>
          <w:szCs w:val="24"/>
        </w:rPr>
        <w:t xml:space="preserve"> los expedientes </w:t>
      </w:r>
      <w:r w:rsidRPr="001F3E09">
        <w:rPr>
          <w:rFonts w:ascii="Palatino Linotype" w:hAnsi="Palatino Linotype" w:cs="Arial"/>
          <w:sz w:val="24"/>
          <w:szCs w:val="24"/>
        </w:rPr>
        <w:t xml:space="preserve">electrónicos formados con motivo de los recursos de revisión números </w:t>
      </w:r>
      <w:bookmarkStart w:id="0" w:name="_Hlk152244173"/>
      <w:r w:rsidR="0044538A" w:rsidRPr="001F3E09">
        <w:rPr>
          <w:rFonts w:ascii="Palatino Linotype" w:hAnsi="Palatino Linotype" w:cs="Arial"/>
          <w:b/>
          <w:bCs/>
          <w:sz w:val="24"/>
          <w:szCs w:val="24"/>
          <w:lang w:eastAsia="es-MX"/>
        </w:rPr>
        <w:t>02920/</w:t>
      </w:r>
      <w:proofErr w:type="spellStart"/>
      <w:r w:rsidR="0044538A" w:rsidRPr="001F3E09">
        <w:rPr>
          <w:rFonts w:ascii="Palatino Linotype" w:hAnsi="Palatino Linotype" w:cs="Arial"/>
          <w:b/>
          <w:bCs/>
          <w:sz w:val="24"/>
          <w:szCs w:val="24"/>
          <w:lang w:eastAsia="es-MX"/>
        </w:rPr>
        <w:t>INFOEM</w:t>
      </w:r>
      <w:proofErr w:type="spellEnd"/>
      <w:r w:rsidR="0044538A" w:rsidRPr="001F3E09">
        <w:rPr>
          <w:rFonts w:ascii="Palatino Linotype" w:hAnsi="Palatino Linotype" w:cs="Arial"/>
          <w:b/>
          <w:bCs/>
          <w:sz w:val="24"/>
          <w:szCs w:val="24"/>
          <w:lang w:eastAsia="es-MX"/>
        </w:rPr>
        <w:t>/IP/</w:t>
      </w:r>
      <w:proofErr w:type="spellStart"/>
      <w:r w:rsidR="0044538A" w:rsidRPr="001F3E09">
        <w:rPr>
          <w:rFonts w:ascii="Palatino Linotype" w:hAnsi="Palatino Linotype" w:cs="Arial"/>
          <w:b/>
          <w:bCs/>
          <w:sz w:val="24"/>
          <w:szCs w:val="24"/>
          <w:lang w:eastAsia="es-MX"/>
        </w:rPr>
        <w:t>RR</w:t>
      </w:r>
      <w:proofErr w:type="spellEnd"/>
      <w:r w:rsidR="0044538A" w:rsidRPr="001F3E09">
        <w:rPr>
          <w:rFonts w:ascii="Palatino Linotype" w:hAnsi="Palatino Linotype" w:cs="Arial"/>
          <w:b/>
          <w:bCs/>
          <w:sz w:val="24"/>
          <w:szCs w:val="24"/>
          <w:lang w:eastAsia="es-MX"/>
        </w:rPr>
        <w:t>/2023</w:t>
      </w:r>
      <w:r w:rsidR="00042BA6" w:rsidRPr="001F3E09">
        <w:rPr>
          <w:rFonts w:ascii="Palatino Linotype" w:hAnsi="Palatino Linotype" w:cs="Arial"/>
          <w:b/>
          <w:bCs/>
          <w:sz w:val="24"/>
          <w:szCs w:val="24"/>
          <w:lang w:eastAsia="es-MX"/>
        </w:rPr>
        <w:t xml:space="preserve">, </w:t>
      </w:r>
      <w:r w:rsidR="00C321CD" w:rsidRPr="00C321CD">
        <w:rPr>
          <w:rFonts w:ascii="Palatino Linotype" w:hAnsi="Palatino Linotype" w:cs="Arial"/>
          <w:b/>
          <w:bCs/>
          <w:sz w:val="24"/>
          <w:szCs w:val="24"/>
          <w:lang w:eastAsia="es-MX"/>
        </w:rPr>
        <w:t>02921/</w:t>
      </w:r>
      <w:proofErr w:type="spellStart"/>
      <w:r w:rsidR="00C321CD" w:rsidRPr="00C321CD">
        <w:rPr>
          <w:rFonts w:ascii="Palatino Linotype" w:hAnsi="Palatino Linotype" w:cs="Arial"/>
          <w:b/>
          <w:bCs/>
          <w:sz w:val="24"/>
          <w:szCs w:val="24"/>
          <w:lang w:eastAsia="es-MX"/>
        </w:rPr>
        <w:t>INFOEM</w:t>
      </w:r>
      <w:proofErr w:type="spellEnd"/>
      <w:r w:rsidR="00C321CD" w:rsidRPr="00C321CD">
        <w:rPr>
          <w:rFonts w:ascii="Palatino Linotype" w:hAnsi="Palatino Linotype" w:cs="Arial"/>
          <w:b/>
          <w:bCs/>
          <w:sz w:val="24"/>
          <w:szCs w:val="24"/>
          <w:lang w:eastAsia="es-MX"/>
        </w:rPr>
        <w:t>/IP/</w:t>
      </w:r>
      <w:proofErr w:type="spellStart"/>
      <w:r w:rsidR="00C321CD" w:rsidRPr="00C321CD">
        <w:rPr>
          <w:rFonts w:ascii="Palatino Linotype" w:hAnsi="Palatino Linotype" w:cs="Arial"/>
          <w:b/>
          <w:bCs/>
          <w:sz w:val="24"/>
          <w:szCs w:val="24"/>
          <w:lang w:eastAsia="es-MX"/>
        </w:rPr>
        <w:t>RR</w:t>
      </w:r>
      <w:proofErr w:type="spellEnd"/>
      <w:r w:rsidR="00C321CD" w:rsidRPr="00C321CD">
        <w:rPr>
          <w:rFonts w:ascii="Palatino Linotype" w:hAnsi="Palatino Linotype" w:cs="Arial"/>
          <w:b/>
          <w:bCs/>
          <w:sz w:val="24"/>
          <w:szCs w:val="24"/>
          <w:lang w:eastAsia="es-MX"/>
        </w:rPr>
        <w:t>/2023</w:t>
      </w:r>
      <w:r w:rsidR="00C321CD">
        <w:rPr>
          <w:rFonts w:ascii="Palatino Linotype" w:hAnsi="Palatino Linotype" w:cs="Arial"/>
          <w:b/>
          <w:bCs/>
          <w:sz w:val="24"/>
          <w:szCs w:val="24"/>
          <w:lang w:eastAsia="es-MX"/>
        </w:rPr>
        <w:t xml:space="preserve">, </w:t>
      </w:r>
      <w:r w:rsidR="00C321CD" w:rsidRPr="00C321CD">
        <w:rPr>
          <w:rFonts w:ascii="Palatino Linotype" w:hAnsi="Palatino Linotype" w:cs="Arial"/>
          <w:b/>
          <w:bCs/>
          <w:sz w:val="24"/>
          <w:szCs w:val="24"/>
          <w:lang w:eastAsia="es-MX"/>
        </w:rPr>
        <w:t>02922/</w:t>
      </w:r>
      <w:proofErr w:type="spellStart"/>
      <w:r w:rsidR="00C321CD" w:rsidRPr="00C321CD">
        <w:rPr>
          <w:rFonts w:ascii="Palatino Linotype" w:hAnsi="Palatino Linotype" w:cs="Arial"/>
          <w:b/>
          <w:bCs/>
          <w:sz w:val="24"/>
          <w:szCs w:val="24"/>
          <w:lang w:eastAsia="es-MX"/>
        </w:rPr>
        <w:t>INFOEM</w:t>
      </w:r>
      <w:proofErr w:type="spellEnd"/>
      <w:r w:rsidR="00C321CD" w:rsidRPr="00C321CD">
        <w:rPr>
          <w:rFonts w:ascii="Palatino Linotype" w:hAnsi="Palatino Linotype" w:cs="Arial"/>
          <w:b/>
          <w:bCs/>
          <w:sz w:val="24"/>
          <w:szCs w:val="24"/>
          <w:lang w:eastAsia="es-MX"/>
        </w:rPr>
        <w:t>/IP/</w:t>
      </w:r>
      <w:proofErr w:type="spellStart"/>
      <w:r w:rsidR="00C321CD" w:rsidRPr="00C321CD">
        <w:rPr>
          <w:rFonts w:ascii="Palatino Linotype" w:hAnsi="Palatino Linotype" w:cs="Arial"/>
          <w:b/>
          <w:bCs/>
          <w:sz w:val="24"/>
          <w:szCs w:val="24"/>
          <w:lang w:eastAsia="es-MX"/>
        </w:rPr>
        <w:t>RR</w:t>
      </w:r>
      <w:proofErr w:type="spellEnd"/>
      <w:r w:rsidR="00C321CD" w:rsidRPr="00C321CD">
        <w:rPr>
          <w:rFonts w:ascii="Palatino Linotype" w:hAnsi="Palatino Linotype" w:cs="Arial"/>
          <w:b/>
          <w:bCs/>
          <w:sz w:val="24"/>
          <w:szCs w:val="24"/>
          <w:lang w:eastAsia="es-MX"/>
        </w:rPr>
        <w:t>/2023</w:t>
      </w:r>
      <w:r w:rsidR="00C321CD">
        <w:rPr>
          <w:rFonts w:ascii="Palatino Linotype" w:hAnsi="Palatino Linotype" w:cs="Arial"/>
          <w:b/>
          <w:bCs/>
          <w:sz w:val="24"/>
          <w:szCs w:val="24"/>
          <w:lang w:eastAsia="es-MX"/>
        </w:rPr>
        <w:t xml:space="preserve">, </w:t>
      </w:r>
      <w:r w:rsidR="00C321CD" w:rsidRPr="00C321CD">
        <w:rPr>
          <w:rFonts w:ascii="Palatino Linotype" w:hAnsi="Palatino Linotype" w:cs="Arial"/>
          <w:b/>
          <w:bCs/>
          <w:sz w:val="24"/>
          <w:szCs w:val="24"/>
          <w:lang w:eastAsia="es-MX"/>
        </w:rPr>
        <w:t>02923/</w:t>
      </w:r>
      <w:proofErr w:type="spellStart"/>
      <w:r w:rsidR="00C321CD" w:rsidRPr="00C321CD">
        <w:rPr>
          <w:rFonts w:ascii="Palatino Linotype" w:hAnsi="Palatino Linotype" w:cs="Arial"/>
          <w:b/>
          <w:bCs/>
          <w:sz w:val="24"/>
          <w:szCs w:val="24"/>
          <w:lang w:eastAsia="es-MX"/>
        </w:rPr>
        <w:t>INFOEM</w:t>
      </w:r>
      <w:proofErr w:type="spellEnd"/>
      <w:r w:rsidR="00C321CD" w:rsidRPr="00C321CD">
        <w:rPr>
          <w:rFonts w:ascii="Palatino Linotype" w:hAnsi="Palatino Linotype" w:cs="Arial"/>
          <w:b/>
          <w:bCs/>
          <w:sz w:val="24"/>
          <w:szCs w:val="24"/>
          <w:lang w:eastAsia="es-MX"/>
        </w:rPr>
        <w:t>/IP/</w:t>
      </w:r>
      <w:proofErr w:type="spellStart"/>
      <w:r w:rsidR="00C321CD" w:rsidRPr="00C321CD">
        <w:rPr>
          <w:rFonts w:ascii="Palatino Linotype" w:hAnsi="Palatino Linotype" w:cs="Arial"/>
          <w:b/>
          <w:bCs/>
          <w:sz w:val="24"/>
          <w:szCs w:val="24"/>
          <w:lang w:eastAsia="es-MX"/>
        </w:rPr>
        <w:t>RR</w:t>
      </w:r>
      <w:proofErr w:type="spellEnd"/>
      <w:r w:rsidR="00C321CD" w:rsidRPr="00C321CD">
        <w:rPr>
          <w:rFonts w:ascii="Palatino Linotype" w:hAnsi="Palatino Linotype" w:cs="Arial"/>
          <w:b/>
          <w:bCs/>
          <w:sz w:val="24"/>
          <w:szCs w:val="24"/>
          <w:lang w:eastAsia="es-MX"/>
        </w:rPr>
        <w:t>/2023</w:t>
      </w:r>
      <w:r w:rsidR="00C321CD">
        <w:rPr>
          <w:rFonts w:ascii="Palatino Linotype" w:hAnsi="Palatino Linotype" w:cs="Arial"/>
          <w:b/>
          <w:bCs/>
          <w:sz w:val="24"/>
          <w:szCs w:val="24"/>
          <w:lang w:eastAsia="es-MX"/>
        </w:rPr>
        <w:t xml:space="preserve">, </w:t>
      </w:r>
      <w:r w:rsidR="00C321CD" w:rsidRPr="00C321CD">
        <w:rPr>
          <w:rFonts w:ascii="Palatino Linotype" w:hAnsi="Palatino Linotype" w:cs="Arial"/>
          <w:b/>
          <w:bCs/>
          <w:sz w:val="24"/>
          <w:szCs w:val="24"/>
          <w:lang w:eastAsia="es-MX"/>
        </w:rPr>
        <w:t>02924/</w:t>
      </w:r>
      <w:proofErr w:type="spellStart"/>
      <w:r w:rsidR="00C321CD" w:rsidRPr="00C321CD">
        <w:rPr>
          <w:rFonts w:ascii="Palatino Linotype" w:hAnsi="Palatino Linotype" w:cs="Arial"/>
          <w:b/>
          <w:bCs/>
          <w:sz w:val="24"/>
          <w:szCs w:val="24"/>
          <w:lang w:eastAsia="es-MX"/>
        </w:rPr>
        <w:t>INFOEM</w:t>
      </w:r>
      <w:proofErr w:type="spellEnd"/>
      <w:r w:rsidR="00C321CD" w:rsidRPr="00C321CD">
        <w:rPr>
          <w:rFonts w:ascii="Palatino Linotype" w:hAnsi="Palatino Linotype" w:cs="Arial"/>
          <w:b/>
          <w:bCs/>
          <w:sz w:val="24"/>
          <w:szCs w:val="24"/>
          <w:lang w:eastAsia="es-MX"/>
        </w:rPr>
        <w:t>/IP/</w:t>
      </w:r>
      <w:proofErr w:type="spellStart"/>
      <w:r w:rsidR="00C321CD" w:rsidRPr="00C321CD">
        <w:rPr>
          <w:rFonts w:ascii="Palatino Linotype" w:hAnsi="Palatino Linotype" w:cs="Arial"/>
          <w:b/>
          <w:bCs/>
          <w:sz w:val="24"/>
          <w:szCs w:val="24"/>
          <w:lang w:eastAsia="es-MX"/>
        </w:rPr>
        <w:t>RR</w:t>
      </w:r>
      <w:proofErr w:type="spellEnd"/>
      <w:r w:rsidR="00C321CD" w:rsidRPr="00C321CD">
        <w:rPr>
          <w:rFonts w:ascii="Palatino Linotype" w:hAnsi="Palatino Linotype" w:cs="Arial"/>
          <w:b/>
          <w:bCs/>
          <w:sz w:val="24"/>
          <w:szCs w:val="24"/>
          <w:lang w:eastAsia="es-MX"/>
        </w:rPr>
        <w:t>/2023</w:t>
      </w:r>
      <w:r w:rsidR="00D625D3" w:rsidRPr="001F3E09">
        <w:rPr>
          <w:rFonts w:ascii="Palatino Linotype" w:hAnsi="Palatino Linotype" w:cs="Arial"/>
          <w:sz w:val="24"/>
          <w:szCs w:val="24"/>
          <w:lang w:eastAsia="es-MX"/>
        </w:rPr>
        <w:t xml:space="preserve"> </w:t>
      </w:r>
      <w:r w:rsidRPr="001F3E09">
        <w:rPr>
          <w:rFonts w:ascii="Palatino Linotype" w:hAnsi="Palatino Linotype" w:cs="Arial"/>
          <w:bCs/>
          <w:sz w:val="24"/>
          <w:szCs w:val="24"/>
          <w:lang w:eastAsia="es-MX"/>
        </w:rPr>
        <w:t xml:space="preserve">y </w:t>
      </w:r>
      <w:r w:rsidR="00C321CD" w:rsidRPr="00C321CD">
        <w:rPr>
          <w:rFonts w:ascii="Palatino Linotype" w:hAnsi="Palatino Linotype" w:cs="Arial"/>
          <w:b/>
          <w:bCs/>
          <w:sz w:val="24"/>
          <w:szCs w:val="24"/>
          <w:lang w:eastAsia="es-MX"/>
        </w:rPr>
        <w:t>02925/</w:t>
      </w:r>
      <w:proofErr w:type="spellStart"/>
      <w:r w:rsidR="00C321CD" w:rsidRPr="00C321CD">
        <w:rPr>
          <w:rFonts w:ascii="Palatino Linotype" w:hAnsi="Palatino Linotype" w:cs="Arial"/>
          <w:b/>
          <w:bCs/>
          <w:sz w:val="24"/>
          <w:szCs w:val="24"/>
          <w:lang w:eastAsia="es-MX"/>
        </w:rPr>
        <w:t>INFOEM</w:t>
      </w:r>
      <w:proofErr w:type="spellEnd"/>
      <w:r w:rsidR="00C321CD" w:rsidRPr="00C321CD">
        <w:rPr>
          <w:rFonts w:ascii="Palatino Linotype" w:hAnsi="Palatino Linotype" w:cs="Arial"/>
          <w:b/>
          <w:bCs/>
          <w:sz w:val="24"/>
          <w:szCs w:val="24"/>
          <w:lang w:eastAsia="es-MX"/>
        </w:rPr>
        <w:t>/IP/</w:t>
      </w:r>
      <w:proofErr w:type="spellStart"/>
      <w:r w:rsidR="00C321CD" w:rsidRPr="00C321CD">
        <w:rPr>
          <w:rFonts w:ascii="Palatino Linotype" w:hAnsi="Palatino Linotype" w:cs="Arial"/>
          <w:b/>
          <w:bCs/>
          <w:sz w:val="24"/>
          <w:szCs w:val="24"/>
          <w:lang w:eastAsia="es-MX"/>
        </w:rPr>
        <w:t>RR</w:t>
      </w:r>
      <w:proofErr w:type="spellEnd"/>
      <w:r w:rsidR="00C321CD" w:rsidRPr="00C321CD">
        <w:rPr>
          <w:rFonts w:ascii="Palatino Linotype" w:hAnsi="Palatino Linotype" w:cs="Arial"/>
          <w:b/>
          <w:bCs/>
          <w:sz w:val="24"/>
          <w:szCs w:val="24"/>
          <w:lang w:eastAsia="es-MX"/>
        </w:rPr>
        <w:t>/2023</w:t>
      </w:r>
      <w:bookmarkEnd w:id="0"/>
      <w:r w:rsidR="00666504" w:rsidRPr="001F3E09">
        <w:rPr>
          <w:rFonts w:ascii="Palatino Linotype" w:hAnsi="Palatino Linotype" w:cs="Arial"/>
          <w:b/>
          <w:bCs/>
          <w:sz w:val="24"/>
          <w:szCs w:val="24"/>
          <w:lang w:eastAsia="es-MX"/>
        </w:rPr>
        <w:t xml:space="preserve">, </w:t>
      </w:r>
      <w:r w:rsidR="00B34E2E" w:rsidRPr="001F3E09">
        <w:rPr>
          <w:rFonts w:ascii="Palatino Linotype" w:hAnsi="Palatino Linotype" w:cs="Arial"/>
          <w:sz w:val="24"/>
          <w:szCs w:val="24"/>
        </w:rPr>
        <w:t xml:space="preserve">interpuestos </w:t>
      </w:r>
      <w:r w:rsidR="001F3E09" w:rsidRPr="001F3E09">
        <w:rPr>
          <w:rFonts w:ascii="Palatino Linotype" w:hAnsi="Palatino Linotype" w:cs="Arial"/>
          <w:sz w:val="24"/>
          <w:szCs w:val="24"/>
        </w:rPr>
        <w:t>por el C.</w:t>
      </w:r>
      <w:r w:rsidR="001F3E09" w:rsidRPr="001F3E09">
        <w:rPr>
          <w:rFonts w:ascii="Palatino Linotype" w:hAnsi="Palatino Linotype" w:cs="Arial"/>
          <w:b/>
          <w:bCs/>
          <w:sz w:val="24"/>
          <w:szCs w:val="24"/>
        </w:rPr>
        <w:t xml:space="preserve"> </w:t>
      </w:r>
      <w:proofErr w:type="spellStart"/>
      <w:r w:rsidR="00E32515">
        <w:rPr>
          <w:rFonts w:ascii="Palatino Linotype" w:hAnsi="Palatino Linotype" w:cs="Arial"/>
          <w:b/>
          <w:bCs/>
          <w:sz w:val="24"/>
          <w:szCs w:val="24"/>
        </w:rPr>
        <w:t>XXXXXXXXXXXXXXXXX</w:t>
      </w:r>
      <w:proofErr w:type="spellEnd"/>
      <w:r w:rsidR="001F3E09" w:rsidRPr="001F3E09">
        <w:rPr>
          <w:rFonts w:ascii="Palatino Linotype" w:hAnsi="Palatino Linotype" w:cs="Arial"/>
          <w:sz w:val="24"/>
          <w:szCs w:val="24"/>
        </w:rPr>
        <w:t xml:space="preserve">, en lo sucesivo </w:t>
      </w:r>
      <w:r w:rsidR="001F3E09" w:rsidRPr="001F3E09">
        <w:rPr>
          <w:rFonts w:ascii="Palatino Linotype" w:hAnsi="Palatino Linotype" w:cs="Arial"/>
          <w:b/>
          <w:sz w:val="24"/>
          <w:szCs w:val="24"/>
        </w:rPr>
        <w:t>El Recurrente</w:t>
      </w:r>
      <w:r w:rsidRPr="001F3E09">
        <w:rPr>
          <w:rFonts w:ascii="Palatino Linotype" w:hAnsi="Palatino Linotype" w:cs="Arial"/>
          <w:sz w:val="24"/>
          <w:szCs w:val="24"/>
        </w:rPr>
        <w:t xml:space="preserve">, en contra de las respuestas del </w:t>
      </w:r>
      <w:r w:rsidR="001F3E09" w:rsidRPr="001F3E09">
        <w:rPr>
          <w:rFonts w:ascii="Palatino Linotype" w:hAnsi="Palatino Linotype" w:cs="Arial"/>
          <w:b/>
          <w:sz w:val="24"/>
          <w:szCs w:val="24"/>
        </w:rPr>
        <w:t>Ayuntamiento de Ecatepec de Morelos</w:t>
      </w:r>
      <w:r w:rsidRPr="001F3E09">
        <w:rPr>
          <w:rFonts w:ascii="Palatino Linotype" w:hAnsi="Palatino Linotype" w:cs="Arial"/>
          <w:sz w:val="24"/>
          <w:szCs w:val="24"/>
        </w:rPr>
        <w:t>, en lo subsecuente</w:t>
      </w:r>
      <w:r w:rsidRPr="001F3E09">
        <w:rPr>
          <w:rFonts w:ascii="Palatino Linotype" w:hAnsi="Palatino Linotype" w:cs="Arial"/>
          <w:b/>
          <w:sz w:val="24"/>
          <w:szCs w:val="24"/>
        </w:rPr>
        <w:t xml:space="preserve"> </w:t>
      </w:r>
      <w:r w:rsidR="009C342E" w:rsidRPr="001F3E09">
        <w:rPr>
          <w:rFonts w:ascii="Palatino Linotype" w:hAnsi="Palatino Linotype" w:cs="Arial"/>
          <w:sz w:val="24"/>
          <w:szCs w:val="24"/>
        </w:rPr>
        <w:t>el</w:t>
      </w:r>
      <w:r w:rsidRPr="001F3E09">
        <w:rPr>
          <w:rFonts w:ascii="Palatino Linotype" w:hAnsi="Palatino Linotype" w:cs="Arial"/>
          <w:b/>
          <w:sz w:val="24"/>
          <w:szCs w:val="24"/>
        </w:rPr>
        <w:t xml:space="preserve"> Sujeto Obligado</w:t>
      </w:r>
      <w:r w:rsidRPr="001F3E09">
        <w:rPr>
          <w:rFonts w:ascii="Palatino Linotype" w:hAnsi="Palatino Linotype" w:cs="Arial"/>
          <w:sz w:val="24"/>
          <w:szCs w:val="24"/>
        </w:rPr>
        <w:t>,</w:t>
      </w:r>
      <w:r w:rsidRPr="001F3E09">
        <w:rPr>
          <w:rFonts w:ascii="Palatino Linotype" w:hAnsi="Palatino Linotype" w:cs="Arial"/>
          <w:b/>
          <w:sz w:val="24"/>
          <w:szCs w:val="24"/>
        </w:rPr>
        <w:t xml:space="preserve"> </w:t>
      </w:r>
      <w:r w:rsidRPr="001F3E09">
        <w:rPr>
          <w:rFonts w:ascii="Palatino Linotype" w:hAnsi="Palatino Linotype" w:cs="Arial"/>
          <w:sz w:val="24"/>
          <w:szCs w:val="24"/>
        </w:rPr>
        <w:t>se procede a dictar la presente resolución</w:t>
      </w:r>
      <w:r w:rsidRPr="00EA42F6">
        <w:rPr>
          <w:rFonts w:ascii="Palatino Linotype" w:hAnsi="Palatino Linotype" w:cs="Arial"/>
          <w:sz w:val="24"/>
          <w:szCs w:val="24"/>
        </w:rPr>
        <w:t>.</w:t>
      </w:r>
    </w:p>
    <w:p w14:paraId="26972F1B" w14:textId="77777777" w:rsidR="009D1905" w:rsidRPr="00EA42F6" w:rsidRDefault="009D1905" w:rsidP="004E7632">
      <w:pPr>
        <w:pStyle w:val="Sinespaciado"/>
        <w:jc w:val="both"/>
        <w:rPr>
          <w:rFonts w:ascii="Palatino Linotype" w:hAnsi="Palatino Linotype"/>
          <w:sz w:val="24"/>
        </w:rPr>
      </w:pPr>
    </w:p>
    <w:p w14:paraId="5CEC7D12" w14:textId="77777777" w:rsidR="00014BD8" w:rsidRPr="00EA42F6" w:rsidRDefault="00014BD8" w:rsidP="004E7632">
      <w:pPr>
        <w:pStyle w:val="Sinespaciado"/>
        <w:jc w:val="both"/>
        <w:rPr>
          <w:rFonts w:ascii="Palatino Linotype" w:hAnsi="Palatino Linotype"/>
          <w:sz w:val="24"/>
        </w:rPr>
      </w:pPr>
    </w:p>
    <w:p w14:paraId="5FB314AB" w14:textId="77777777" w:rsidR="004E7632" w:rsidRPr="00EA42F6" w:rsidRDefault="004E7632" w:rsidP="004E7632">
      <w:pPr>
        <w:spacing w:after="0" w:line="360" w:lineRule="auto"/>
        <w:jc w:val="center"/>
        <w:rPr>
          <w:rFonts w:ascii="Palatino Linotype" w:hAnsi="Palatino Linotype"/>
          <w:b/>
          <w:sz w:val="28"/>
        </w:rPr>
      </w:pPr>
      <w:r w:rsidRPr="00EA42F6">
        <w:rPr>
          <w:rFonts w:ascii="Palatino Linotype" w:hAnsi="Palatino Linotype"/>
          <w:b/>
          <w:sz w:val="28"/>
        </w:rPr>
        <w:t>A N T E C E D E N T E S   D E L   A S U N T O</w:t>
      </w:r>
    </w:p>
    <w:p w14:paraId="742CD363" w14:textId="77777777" w:rsidR="004E7632" w:rsidRPr="00EA42F6" w:rsidRDefault="004E7632" w:rsidP="004E7632">
      <w:pPr>
        <w:spacing w:after="0" w:line="360" w:lineRule="auto"/>
        <w:jc w:val="both"/>
        <w:rPr>
          <w:rFonts w:ascii="Palatino Linotype" w:hAnsi="Palatino Linotype" w:cs="Arial"/>
          <w:b/>
          <w:sz w:val="14"/>
        </w:rPr>
      </w:pPr>
    </w:p>
    <w:p w14:paraId="76B6730C" w14:textId="77777777" w:rsidR="004E7632" w:rsidRPr="00EA42F6" w:rsidRDefault="004E7632" w:rsidP="004E7632">
      <w:pPr>
        <w:spacing w:after="0" w:line="360" w:lineRule="auto"/>
        <w:jc w:val="both"/>
        <w:rPr>
          <w:rFonts w:ascii="Palatino Linotype" w:hAnsi="Palatino Linotype"/>
        </w:rPr>
      </w:pPr>
      <w:r w:rsidRPr="00EA42F6">
        <w:rPr>
          <w:rFonts w:ascii="Palatino Linotype" w:hAnsi="Palatino Linotype" w:cs="Arial"/>
          <w:b/>
          <w:sz w:val="28"/>
        </w:rPr>
        <w:t>PRIMERO.</w:t>
      </w:r>
      <w:r w:rsidRPr="00EA42F6">
        <w:rPr>
          <w:rFonts w:ascii="Palatino Linotype" w:hAnsi="Palatino Linotype" w:cs="Arial"/>
        </w:rPr>
        <w:t xml:space="preserve"> </w:t>
      </w:r>
      <w:r w:rsidRPr="00EA42F6">
        <w:rPr>
          <w:rFonts w:ascii="Palatino Linotype" w:hAnsi="Palatino Linotype"/>
          <w:b/>
          <w:sz w:val="28"/>
          <w:szCs w:val="28"/>
        </w:rPr>
        <w:t>De las Solicitudes de Información.</w:t>
      </w:r>
    </w:p>
    <w:p w14:paraId="5878BB78" w14:textId="1CE0E3DB" w:rsidR="004E7632" w:rsidRPr="00EA42F6" w:rsidRDefault="004E7632" w:rsidP="00F44AAE">
      <w:pPr>
        <w:spacing w:after="0" w:line="360" w:lineRule="auto"/>
        <w:jc w:val="both"/>
        <w:rPr>
          <w:rFonts w:ascii="Palatino Linotype" w:hAnsi="Palatino Linotype" w:cs="Arial"/>
          <w:sz w:val="24"/>
        </w:rPr>
      </w:pPr>
      <w:r w:rsidRPr="00EA42F6">
        <w:rPr>
          <w:rFonts w:ascii="Palatino Linotype" w:hAnsi="Palatino Linotype" w:cs="Arial"/>
          <w:sz w:val="24"/>
        </w:rPr>
        <w:t xml:space="preserve">Con fecha </w:t>
      </w:r>
      <w:r w:rsidR="00C321CD">
        <w:rPr>
          <w:rFonts w:ascii="Palatino Linotype" w:hAnsi="Palatino Linotype" w:cs="Arial"/>
          <w:sz w:val="24"/>
        </w:rPr>
        <w:t>dieciséis de mayo</w:t>
      </w:r>
      <w:r w:rsidR="00042BA6" w:rsidRPr="00EA42F6">
        <w:rPr>
          <w:rFonts w:ascii="Palatino Linotype" w:hAnsi="Palatino Linotype" w:cs="Arial"/>
          <w:sz w:val="24"/>
        </w:rPr>
        <w:t xml:space="preserve"> de dos mil veintitrés</w:t>
      </w:r>
      <w:r w:rsidRPr="00EA42F6">
        <w:rPr>
          <w:rFonts w:ascii="Palatino Linotype" w:hAnsi="Palatino Linotype" w:cs="Arial"/>
          <w:sz w:val="24"/>
        </w:rPr>
        <w:t xml:space="preserve">, </w:t>
      </w:r>
      <w:r w:rsidR="00042BA6" w:rsidRPr="00EA42F6">
        <w:rPr>
          <w:rFonts w:ascii="Palatino Linotype" w:hAnsi="Palatino Linotype" w:cs="Arial"/>
          <w:b/>
          <w:sz w:val="24"/>
        </w:rPr>
        <w:t>el</w:t>
      </w:r>
      <w:r w:rsidRPr="00EA42F6">
        <w:rPr>
          <w:rFonts w:ascii="Palatino Linotype" w:hAnsi="Palatino Linotype" w:cs="Arial"/>
          <w:b/>
          <w:sz w:val="24"/>
        </w:rPr>
        <w:t xml:space="preserve"> Recurrente</w:t>
      </w:r>
      <w:r w:rsidRPr="00EA42F6">
        <w:rPr>
          <w:rFonts w:ascii="Palatino Linotype" w:hAnsi="Palatino Linotype" w:cs="Arial"/>
          <w:sz w:val="24"/>
        </w:rPr>
        <w:t xml:space="preserve">, presentó a través del Sistema de Acceso a la Información Mexiquense </w:t>
      </w:r>
      <w:r w:rsidRPr="00EA42F6">
        <w:rPr>
          <w:rFonts w:ascii="Palatino Linotype" w:hAnsi="Palatino Linotype" w:cs="Arial"/>
          <w:b/>
          <w:sz w:val="24"/>
        </w:rPr>
        <w:t>(</w:t>
      </w:r>
      <w:proofErr w:type="spellStart"/>
      <w:r w:rsidRPr="00EA42F6">
        <w:rPr>
          <w:rFonts w:ascii="Palatino Linotype" w:hAnsi="Palatino Linotype" w:cs="Arial"/>
          <w:b/>
          <w:sz w:val="24"/>
        </w:rPr>
        <w:t>SAIMEX</w:t>
      </w:r>
      <w:proofErr w:type="spellEnd"/>
      <w:r w:rsidRPr="00EA42F6">
        <w:rPr>
          <w:rFonts w:ascii="Palatino Linotype" w:hAnsi="Palatino Linotype" w:cs="Arial"/>
          <w:b/>
          <w:sz w:val="24"/>
        </w:rPr>
        <w:t>)</w:t>
      </w:r>
      <w:r w:rsidRPr="00EA42F6">
        <w:rPr>
          <w:rFonts w:ascii="Palatino Linotype" w:hAnsi="Palatino Linotype" w:cs="Arial"/>
          <w:sz w:val="24"/>
        </w:rPr>
        <w:t xml:space="preserve"> ante </w:t>
      </w:r>
      <w:r w:rsidRPr="00EA42F6">
        <w:rPr>
          <w:rFonts w:ascii="Palatino Linotype" w:hAnsi="Palatino Linotype" w:cs="Arial"/>
          <w:b/>
          <w:sz w:val="24"/>
        </w:rPr>
        <w:t>El Sujeto Obligado</w:t>
      </w:r>
      <w:r w:rsidRPr="00EA42F6">
        <w:rPr>
          <w:rFonts w:ascii="Palatino Linotype" w:hAnsi="Palatino Linotype" w:cs="Arial"/>
          <w:sz w:val="24"/>
        </w:rPr>
        <w:t>, las solicitudes de acceso a la información pública, registradas bajo los números de expediente</w:t>
      </w:r>
      <w:r w:rsidR="00F50781" w:rsidRPr="00EA42F6">
        <w:rPr>
          <w:rFonts w:ascii="Palatino Linotype" w:hAnsi="Palatino Linotype" w:cs="Arial"/>
          <w:b/>
          <w:sz w:val="24"/>
        </w:rPr>
        <w:t xml:space="preserve"> </w:t>
      </w:r>
      <w:bookmarkStart w:id="1" w:name="_Hlk99020054"/>
      <w:bookmarkStart w:id="2" w:name="_Hlk101272131"/>
      <w:r w:rsidR="00C321CD" w:rsidRPr="00C321CD">
        <w:rPr>
          <w:rFonts w:ascii="Palatino Linotype" w:hAnsi="Palatino Linotype" w:cs="Arial"/>
          <w:b/>
          <w:sz w:val="24"/>
          <w:szCs w:val="24"/>
        </w:rPr>
        <w:t>00450/ECATEPEC/IP/2023</w:t>
      </w:r>
      <w:r w:rsidR="00042BA6" w:rsidRPr="00EA42F6">
        <w:rPr>
          <w:rFonts w:ascii="Palatino Linotype" w:hAnsi="Palatino Linotype" w:cs="Arial"/>
          <w:b/>
          <w:sz w:val="24"/>
          <w:szCs w:val="24"/>
        </w:rPr>
        <w:t xml:space="preserve">, </w:t>
      </w:r>
      <w:r w:rsidR="00C321CD" w:rsidRPr="00C321CD">
        <w:rPr>
          <w:rFonts w:ascii="Palatino Linotype" w:hAnsi="Palatino Linotype" w:cs="Arial"/>
          <w:b/>
          <w:sz w:val="24"/>
          <w:szCs w:val="24"/>
        </w:rPr>
        <w:t>00453/ECATEPEC/IP/2023</w:t>
      </w:r>
      <w:r w:rsidR="00C321CD">
        <w:rPr>
          <w:rFonts w:ascii="Palatino Linotype" w:hAnsi="Palatino Linotype" w:cs="Arial"/>
          <w:b/>
          <w:sz w:val="24"/>
          <w:szCs w:val="24"/>
        </w:rPr>
        <w:t xml:space="preserve">, </w:t>
      </w:r>
      <w:r w:rsidR="00C321CD" w:rsidRPr="00C321CD">
        <w:rPr>
          <w:rFonts w:ascii="Palatino Linotype" w:hAnsi="Palatino Linotype" w:cs="Arial"/>
          <w:b/>
          <w:sz w:val="24"/>
          <w:szCs w:val="24"/>
        </w:rPr>
        <w:t>00454/ECATEPEC/IP/2023</w:t>
      </w:r>
      <w:r w:rsidR="00C321CD">
        <w:rPr>
          <w:rFonts w:ascii="Palatino Linotype" w:hAnsi="Palatino Linotype" w:cs="Arial"/>
          <w:b/>
          <w:sz w:val="24"/>
          <w:szCs w:val="24"/>
        </w:rPr>
        <w:t xml:space="preserve">, </w:t>
      </w:r>
      <w:r w:rsidR="00C321CD" w:rsidRPr="00C321CD">
        <w:rPr>
          <w:rFonts w:ascii="Palatino Linotype" w:hAnsi="Palatino Linotype" w:cs="Arial"/>
          <w:b/>
          <w:sz w:val="24"/>
          <w:szCs w:val="24"/>
        </w:rPr>
        <w:t>00455/ECATEPEC/IP/2023</w:t>
      </w:r>
      <w:r w:rsidR="00C321CD">
        <w:rPr>
          <w:rFonts w:ascii="Palatino Linotype" w:hAnsi="Palatino Linotype" w:cs="Arial"/>
          <w:b/>
          <w:sz w:val="24"/>
          <w:szCs w:val="24"/>
        </w:rPr>
        <w:t xml:space="preserve">, </w:t>
      </w:r>
      <w:r w:rsidR="00C321CD" w:rsidRPr="00C321CD">
        <w:rPr>
          <w:rFonts w:ascii="Palatino Linotype" w:hAnsi="Palatino Linotype" w:cs="Arial"/>
          <w:b/>
          <w:sz w:val="24"/>
          <w:szCs w:val="24"/>
        </w:rPr>
        <w:t>00458/ECATEPEC/IP/2023</w:t>
      </w:r>
      <w:r w:rsidR="00803C59" w:rsidRPr="00EA42F6">
        <w:rPr>
          <w:rFonts w:ascii="Palatino Linotype" w:hAnsi="Palatino Linotype" w:cs="Arial"/>
          <w:color w:val="000000" w:themeColor="text1"/>
          <w:sz w:val="24"/>
          <w:szCs w:val="24"/>
        </w:rPr>
        <w:t xml:space="preserve"> </w:t>
      </w:r>
      <w:r w:rsidRPr="00EA42F6">
        <w:rPr>
          <w:rFonts w:ascii="Palatino Linotype" w:hAnsi="Palatino Linotype" w:cs="Arial"/>
          <w:color w:val="000000" w:themeColor="text1"/>
          <w:sz w:val="24"/>
          <w:szCs w:val="24"/>
        </w:rPr>
        <w:t xml:space="preserve">y </w:t>
      </w:r>
      <w:bookmarkEnd w:id="1"/>
      <w:r w:rsidR="00C321CD" w:rsidRPr="00C321CD">
        <w:rPr>
          <w:rFonts w:ascii="Palatino Linotype" w:hAnsi="Palatino Linotype" w:cs="Arial"/>
          <w:b/>
          <w:color w:val="000000" w:themeColor="text1"/>
          <w:sz w:val="24"/>
          <w:szCs w:val="24"/>
        </w:rPr>
        <w:t>00457/ECATEPEC/IP/2023</w:t>
      </w:r>
      <w:r w:rsidRPr="00EA42F6">
        <w:rPr>
          <w:rFonts w:ascii="Palatino Linotype" w:hAnsi="Palatino Linotype" w:cs="Arial"/>
          <w:color w:val="000000" w:themeColor="text1"/>
          <w:sz w:val="24"/>
          <w:lang w:eastAsia="es-MX"/>
        </w:rPr>
        <w:t>,</w:t>
      </w:r>
      <w:bookmarkEnd w:id="2"/>
      <w:r w:rsidRPr="00EA42F6">
        <w:rPr>
          <w:rFonts w:ascii="Palatino Linotype" w:hAnsi="Palatino Linotype" w:cs="Arial"/>
          <w:b/>
          <w:color w:val="000000" w:themeColor="text1"/>
          <w:sz w:val="24"/>
          <w:lang w:eastAsia="es-MX"/>
        </w:rPr>
        <w:t xml:space="preserve"> </w:t>
      </w:r>
      <w:r w:rsidRPr="00EA42F6">
        <w:rPr>
          <w:rFonts w:ascii="Palatino Linotype" w:hAnsi="Palatino Linotype" w:cs="Arial"/>
          <w:sz w:val="24"/>
        </w:rPr>
        <w:t>mediante las cuales solicitó información en el tenor siguiente:</w:t>
      </w:r>
    </w:p>
    <w:p w14:paraId="140B785C" w14:textId="77777777" w:rsidR="00F36633" w:rsidRPr="00EA42F6" w:rsidRDefault="00F36633" w:rsidP="00F44AAE">
      <w:pPr>
        <w:spacing w:after="0" w:line="360" w:lineRule="auto"/>
        <w:jc w:val="both"/>
        <w:rPr>
          <w:rFonts w:ascii="Palatino Linotype" w:hAnsi="Palatino Linotype" w:cs="Arial"/>
          <w:sz w:val="24"/>
        </w:rPr>
      </w:pPr>
    </w:p>
    <w:p w14:paraId="54757F5A" w14:textId="77777777" w:rsidR="00F44AAE" w:rsidRPr="00EA42F6"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EA42F6"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EA42F6" w:rsidRDefault="00F44AAE" w:rsidP="009C342E">
            <w:pPr>
              <w:jc w:val="center"/>
              <w:rPr>
                <w:rFonts w:ascii="Palatino Linotype" w:hAnsi="Palatino Linotype" w:cs="Arial"/>
                <w:b/>
                <w:i/>
              </w:rPr>
            </w:pPr>
            <w:r w:rsidRPr="00EA42F6">
              <w:rPr>
                <w:rFonts w:ascii="Palatino Linotype" w:hAnsi="Palatino Linotype" w:cs="Arial"/>
                <w:b/>
                <w:i/>
              </w:rPr>
              <w:lastRenderedPageBreak/>
              <w:t xml:space="preserve">Número de </w:t>
            </w:r>
            <w:r w:rsidR="0089782A" w:rsidRPr="00EA42F6">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EA42F6" w:rsidRDefault="00F44AAE" w:rsidP="009C342E">
            <w:pPr>
              <w:jc w:val="center"/>
              <w:rPr>
                <w:rFonts w:ascii="Palatino Linotype" w:hAnsi="Palatino Linotype" w:cs="Arial"/>
                <w:b/>
                <w:i/>
              </w:rPr>
            </w:pPr>
            <w:r w:rsidRPr="00EA42F6">
              <w:rPr>
                <w:rFonts w:ascii="Palatino Linotype" w:hAnsi="Palatino Linotype" w:cs="Arial"/>
                <w:b/>
                <w:i/>
              </w:rPr>
              <w:t>Descripción clara y precisa de la información solicitada</w:t>
            </w:r>
          </w:p>
        </w:tc>
      </w:tr>
      <w:tr w:rsidR="00F44AAE" w:rsidRPr="00EA42F6" w14:paraId="6E220859" w14:textId="77777777" w:rsidTr="00F65B7D">
        <w:trPr>
          <w:trHeight w:val="460"/>
        </w:trPr>
        <w:tc>
          <w:tcPr>
            <w:tcW w:w="3256" w:type="dxa"/>
            <w:vAlign w:val="center"/>
          </w:tcPr>
          <w:p w14:paraId="07E603AC" w14:textId="7AA5D5E9" w:rsidR="00F44AAE" w:rsidRPr="00EA42F6" w:rsidRDefault="00C321CD" w:rsidP="009C342E">
            <w:pPr>
              <w:jc w:val="center"/>
              <w:rPr>
                <w:rFonts w:ascii="Palatino Linotype" w:hAnsi="Palatino Linotype" w:cs="Arial"/>
                <w:b/>
                <w:i/>
              </w:rPr>
            </w:pPr>
            <w:bookmarkStart w:id="3" w:name="_Hlk99021051"/>
            <w:r w:rsidRPr="00C321CD">
              <w:rPr>
                <w:rFonts w:ascii="Palatino Linotype" w:hAnsi="Palatino Linotype" w:cs="Arial"/>
                <w:b/>
              </w:rPr>
              <w:t>00450/ECATEPEC/IP/2023</w:t>
            </w:r>
          </w:p>
        </w:tc>
        <w:tc>
          <w:tcPr>
            <w:tcW w:w="5806" w:type="dxa"/>
            <w:vAlign w:val="center"/>
          </w:tcPr>
          <w:p w14:paraId="1E278B91" w14:textId="67E5DCCF" w:rsidR="00F44AAE" w:rsidRPr="00EA42F6" w:rsidRDefault="009D1905" w:rsidP="006B184E">
            <w:pPr>
              <w:spacing w:before="120" w:after="120"/>
              <w:jc w:val="both"/>
              <w:rPr>
                <w:rFonts w:ascii="Palatino Linotype" w:hAnsi="Palatino Linotype" w:cs="Arial"/>
                <w:i/>
              </w:rPr>
            </w:pPr>
            <w:r w:rsidRPr="00EA42F6">
              <w:rPr>
                <w:rFonts w:ascii="Palatino Linotype" w:hAnsi="Palatino Linotype" w:cs="Arial"/>
                <w:i/>
              </w:rPr>
              <w:t>“</w:t>
            </w:r>
            <w:r w:rsidR="00C321CD" w:rsidRPr="00C321CD">
              <w:rPr>
                <w:rFonts w:ascii="Palatino Linotype" w:hAnsi="Palatino Linotype" w:cs="Arial"/>
                <w:i/>
              </w:rPr>
              <w:t xml:space="preserve">Copia del escrito dirigido al </w:t>
            </w:r>
            <w:proofErr w:type="gramStart"/>
            <w:r w:rsidR="00C321CD" w:rsidRPr="00C321CD">
              <w:rPr>
                <w:rFonts w:ascii="Palatino Linotype" w:hAnsi="Palatino Linotype" w:cs="Arial"/>
                <w:i/>
              </w:rPr>
              <w:t>Presidente</w:t>
            </w:r>
            <w:proofErr w:type="gramEnd"/>
            <w:r w:rsidR="00C321CD" w:rsidRPr="00C321CD">
              <w:rPr>
                <w:rFonts w:ascii="Palatino Linotype" w:hAnsi="Palatino Linotype" w:cs="Arial"/>
                <w:i/>
              </w:rPr>
              <w:t xml:space="preserve"> Municipal ingresado en la Coordinación de Atención Ciudadana y Oficialía de Partes del Ayuntamiento de Ecatepec para la pavimentación de la Obra: Calle Tamaulipas/Ubicación: Entre Av. Francisco Villa y Av. Jesús Arriaga. En 2022</w:t>
            </w:r>
            <w:r w:rsidR="00F44AAE" w:rsidRPr="00EA42F6">
              <w:rPr>
                <w:rFonts w:ascii="Palatino Linotype" w:hAnsi="Palatino Linotype" w:cs="Arial"/>
                <w:i/>
              </w:rPr>
              <w:t>” (Sic).</w:t>
            </w:r>
          </w:p>
        </w:tc>
      </w:tr>
      <w:tr w:rsidR="00F44AAE" w:rsidRPr="00EA42F6" w14:paraId="767AEED5" w14:textId="77777777" w:rsidTr="00F65B7D">
        <w:trPr>
          <w:trHeight w:val="410"/>
        </w:trPr>
        <w:tc>
          <w:tcPr>
            <w:tcW w:w="3256" w:type="dxa"/>
            <w:vAlign w:val="center"/>
          </w:tcPr>
          <w:p w14:paraId="2AA733E5" w14:textId="20691D96" w:rsidR="00F44AAE" w:rsidRPr="00EA42F6" w:rsidRDefault="00C321CD" w:rsidP="009D1905">
            <w:pPr>
              <w:jc w:val="center"/>
              <w:rPr>
                <w:rFonts w:ascii="Palatino Linotype" w:hAnsi="Palatino Linotype" w:cs="Arial"/>
                <w:b/>
                <w:iCs/>
              </w:rPr>
            </w:pPr>
            <w:r w:rsidRPr="00C321CD">
              <w:rPr>
                <w:rFonts w:ascii="Palatino Linotype" w:hAnsi="Palatino Linotype" w:cs="Arial"/>
                <w:b/>
                <w:color w:val="000000" w:themeColor="text1"/>
              </w:rPr>
              <w:t>00453/ECATEPEC/IP/2023</w:t>
            </w:r>
          </w:p>
        </w:tc>
        <w:tc>
          <w:tcPr>
            <w:tcW w:w="5806" w:type="dxa"/>
            <w:vAlign w:val="center"/>
          </w:tcPr>
          <w:p w14:paraId="6B7EB1E1" w14:textId="3E9B6F75" w:rsidR="00F44AAE" w:rsidRPr="00EA42F6" w:rsidRDefault="009D1905" w:rsidP="006B184E">
            <w:pPr>
              <w:spacing w:before="120" w:after="120"/>
              <w:jc w:val="both"/>
              <w:rPr>
                <w:rFonts w:ascii="Palatino Linotype" w:hAnsi="Palatino Linotype" w:cs="Arial"/>
                <w:i/>
              </w:rPr>
            </w:pPr>
            <w:r w:rsidRPr="00EA42F6">
              <w:rPr>
                <w:rFonts w:ascii="Palatino Linotype" w:hAnsi="Palatino Linotype" w:cs="Arial"/>
                <w:i/>
              </w:rPr>
              <w:t>“</w:t>
            </w:r>
            <w:r w:rsidR="00C321CD" w:rsidRPr="00C321CD">
              <w:rPr>
                <w:rFonts w:ascii="Palatino Linotype" w:hAnsi="Palatino Linotype" w:cs="Arial"/>
                <w:i/>
              </w:rPr>
              <w:t xml:space="preserve">Copia del escrito dirigido al </w:t>
            </w:r>
            <w:proofErr w:type="gramStart"/>
            <w:r w:rsidR="00C321CD" w:rsidRPr="00C321CD">
              <w:rPr>
                <w:rFonts w:ascii="Palatino Linotype" w:hAnsi="Palatino Linotype" w:cs="Arial"/>
                <w:i/>
              </w:rPr>
              <w:t>Presidente</w:t>
            </w:r>
            <w:proofErr w:type="gramEnd"/>
            <w:r w:rsidR="00C321CD" w:rsidRPr="00C321CD">
              <w:rPr>
                <w:rFonts w:ascii="Palatino Linotype" w:hAnsi="Palatino Linotype" w:cs="Arial"/>
                <w:i/>
              </w:rPr>
              <w:t xml:space="preserve"> Municipal ingresado en la Coordinación de Atención Ciudadana y Oficialía de Partes del Ayuntamiento de Ecatepec para la pavimentación de la Obra: Calle López Mateos/Ubicación: Av. Jesús Arriaga y Av. Felipe Carrillo Puerto. En 2022</w:t>
            </w:r>
            <w:r w:rsidR="00F44AAE" w:rsidRPr="00EA42F6">
              <w:rPr>
                <w:rFonts w:ascii="Palatino Linotype" w:hAnsi="Palatino Linotype" w:cs="Arial"/>
                <w:i/>
              </w:rPr>
              <w:t>” (Sic).</w:t>
            </w:r>
          </w:p>
        </w:tc>
      </w:tr>
      <w:tr w:rsidR="006B184E" w:rsidRPr="00EA42F6" w14:paraId="78314E2B" w14:textId="77777777" w:rsidTr="00F65B7D">
        <w:trPr>
          <w:trHeight w:val="410"/>
        </w:trPr>
        <w:tc>
          <w:tcPr>
            <w:tcW w:w="3256" w:type="dxa"/>
            <w:vAlign w:val="center"/>
          </w:tcPr>
          <w:p w14:paraId="5096FB48" w14:textId="73D31340" w:rsidR="006B184E" w:rsidRPr="00EA42F6" w:rsidRDefault="00C321CD" w:rsidP="006B184E">
            <w:pPr>
              <w:jc w:val="center"/>
              <w:rPr>
                <w:rFonts w:ascii="Palatino Linotype" w:hAnsi="Palatino Linotype" w:cs="Arial"/>
                <w:b/>
                <w:color w:val="000000" w:themeColor="text1"/>
              </w:rPr>
            </w:pPr>
            <w:r w:rsidRPr="00C321CD">
              <w:rPr>
                <w:rFonts w:ascii="Palatino Linotype" w:hAnsi="Palatino Linotype" w:cs="Arial"/>
                <w:b/>
                <w:color w:val="000000" w:themeColor="text1"/>
              </w:rPr>
              <w:t>00454/ECATEPEC/IP/2023</w:t>
            </w:r>
          </w:p>
        </w:tc>
        <w:tc>
          <w:tcPr>
            <w:tcW w:w="5806" w:type="dxa"/>
            <w:vAlign w:val="center"/>
          </w:tcPr>
          <w:p w14:paraId="4B32D565" w14:textId="43C53068" w:rsidR="006B184E" w:rsidRPr="00EA42F6" w:rsidRDefault="006B184E" w:rsidP="006B184E">
            <w:pPr>
              <w:spacing w:before="120" w:after="120"/>
              <w:jc w:val="both"/>
              <w:rPr>
                <w:rFonts w:ascii="Palatino Linotype" w:hAnsi="Palatino Linotype" w:cs="Arial"/>
                <w:i/>
              </w:rPr>
            </w:pPr>
            <w:r w:rsidRPr="00EA42F6">
              <w:rPr>
                <w:rFonts w:ascii="Palatino Linotype" w:hAnsi="Palatino Linotype" w:cs="Arial"/>
                <w:i/>
              </w:rPr>
              <w:t>“</w:t>
            </w:r>
            <w:r w:rsidR="00C321CD" w:rsidRPr="00C321CD">
              <w:rPr>
                <w:rFonts w:ascii="Palatino Linotype" w:hAnsi="Palatino Linotype" w:cs="Arial"/>
                <w:i/>
              </w:rPr>
              <w:t xml:space="preserve">Copia del escrito dirigido al </w:t>
            </w:r>
            <w:proofErr w:type="gramStart"/>
            <w:r w:rsidR="00C321CD" w:rsidRPr="00C321CD">
              <w:rPr>
                <w:rFonts w:ascii="Palatino Linotype" w:hAnsi="Palatino Linotype" w:cs="Arial"/>
                <w:i/>
              </w:rPr>
              <w:t>Presidente</w:t>
            </w:r>
            <w:proofErr w:type="gramEnd"/>
            <w:r w:rsidR="00C321CD" w:rsidRPr="00C321CD">
              <w:rPr>
                <w:rFonts w:ascii="Palatino Linotype" w:hAnsi="Palatino Linotype" w:cs="Arial"/>
                <w:i/>
              </w:rPr>
              <w:t xml:space="preserve"> Municipal ingresado en la Coordinación de Atención Ciudadana y Oficialía de Partes del Ayuntamiento de Ecatepec para la pavimentación de la Obra: Calle Cerrada de Bernardo Reyes/Ubicación: Entre Av. Francisco Villa y fin de calle. En 2022</w:t>
            </w:r>
            <w:r w:rsidRPr="00EA42F6">
              <w:rPr>
                <w:rFonts w:ascii="Palatino Linotype" w:hAnsi="Palatino Linotype" w:cs="Arial"/>
                <w:i/>
              </w:rPr>
              <w:t>” (Sic).</w:t>
            </w:r>
          </w:p>
        </w:tc>
      </w:tr>
      <w:tr w:rsidR="001F3E09" w:rsidRPr="00EA42F6" w14:paraId="221C3E21" w14:textId="77777777" w:rsidTr="00F65B7D">
        <w:trPr>
          <w:trHeight w:val="410"/>
        </w:trPr>
        <w:tc>
          <w:tcPr>
            <w:tcW w:w="3256" w:type="dxa"/>
            <w:vAlign w:val="center"/>
          </w:tcPr>
          <w:p w14:paraId="309E7AA0" w14:textId="2D5BD601" w:rsidR="001F3E09" w:rsidRPr="00EA42F6" w:rsidRDefault="00C321CD" w:rsidP="001F3E09">
            <w:pPr>
              <w:jc w:val="center"/>
              <w:rPr>
                <w:rFonts w:ascii="Palatino Linotype" w:hAnsi="Palatino Linotype" w:cs="Arial"/>
                <w:b/>
                <w:color w:val="000000" w:themeColor="text1"/>
              </w:rPr>
            </w:pPr>
            <w:r w:rsidRPr="00C321CD">
              <w:rPr>
                <w:rFonts w:ascii="Palatino Linotype" w:hAnsi="Palatino Linotype" w:cs="Arial"/>
                <w:b/>
              </w:rPr>
              <w:t>00455/ECATEPEC/IP/2023</w:t>
            </w:r>
          </w:p>
        </w:tc>
        <w:tc>
          <w:tcPr>
            <w:tcW w:w="5806" w:type="dxa"/>
            <w:vAlign w:val="center"/>
          </w:tcPr>
          <w:p w14:paraId="4AD32AC2" w14:textId="76374900" w:rsidR="001F3E09" w:rsidRPr="00EA42F6" w:rsidRDefault="001F3E09" w:rsidP="001F3E09">
            <w:pPr>
              <w:spacing w:before="120" w:after="120"/>
              <w:jc w:val="both"/>
              <w:rPr>
                <w:rFonts w:ascii="Palatino Linotype" w:hAnsi="Palatino Linotype" w:cs="Arial"/>
                <w:i/>
              </w:rPr>
            </w:pPr>
            <w:r w:rsidRPr="00EA42F6">
              <w:rPr>
                <w:rFonts w:ascii="Palatino Linotype" w:hAnsi="Palatino Linotype" w:cs="Arial"/>
                <w:i/>
              </w:rPr>
              <w:t>“</w:t>
            </w:r>
            <w:r w:rsidR="00C321CD" w:rsidRPr="00C321CD">
              <w:rPr>
                <w:rFonts w:ascii="Palatino Linotype" w:hAnsi="Palatino Linotype" w:cs="Arial"/>
                <w:i/>
              </w:rPr>
              <w:t xml:space="preserve">Copia del escrito dirigido al </w:t>
            </w:r>
            <w:proofErr w:type="gramStart"/>
            <w:r w:rsidR="00C321CD" w:rsidRPr="00C321CD">
              <w:rPr>
                <w:rFonts w:ascii="Palatino Linotype" w:hAnsi="Palatino Linotype" w:cs="Arial"/>
                <w:i/>
              </w:rPr>
              <w:t>Presidente</w:t>
            </w:r>
            <w:proofErr w:type="gramEnd"/>
            <w:r w:rsidR="00C321CD" w:rsidRPr="00C321CD">
              <w:rPr>
                <w:rFonts w:ascii="Palatino Linotype" w:hAnsi="Palatino Linotype" w:cs="Arial"/>
                <w:i/>
              </w:rPr>
              <w:t xml:space="preserve"> Municipal ingresado en la Coordinación de Atención Ciudadana y Oficialía de Partes del Ayuntamiento de Ecatepec para la pavimentación de la Obra: Calle Prolongación Jazmines/Ubicación: Calle Jesús Arriaga y Av. Lázaro Cárdenas. En 2022</w:t>
            </w:r>
            <w:r w:rsidRPr="00EA42F6">
              <w:rPr>
                <w:rFonts w:ascii="Palatino Linotype" w:hAnsi="Palatino Linotype" w:cs="Arial"/>
                <w:i/>
              </w:rPr>
              <w:t>” (Sic).</w:t>
            </w:r>
          </w:p>
        </w:tc>
      </w:tr>
      <w:tr w:rsidR="001F3E09" w:rsidRPr="00EA42F6" w14:paraId="3FDE6EAB" w14:textId="77777777" w:rsidTr="00F65B7D">
        <w:trPr>
          <w:trHeight w:val="410"/>
        </w:trPr>
        <w:tc>
          <w:tcPr>
            <w:tcW w:w="3256" w:type="dxa"/>
            <w:vAlign w:val="center"/>
          </w:tcPr>
          <w:p w14:paraId="641B8C2D" w14:textId="70133942" w:rsidR="001F3E09" w:rsidRPr="00EA42F6" w:rsidRDefault="00C321CD" w:rsidP="001F3E09">
            <w:pPr>
              <w:jc w:val="center"/>
              <w:rPr>
                <w:rFonts w:ascii="Palatino Linotype" w:hAnsi="Palatino Linotype" w:cs="Arial"/>
                <w:b/>
                <w:color w:val="000000" w:themeColor="text1"/>
              </w:rPr>
            </w:pPr>
            <w:r w:rsidRPr="00C321CD">
              <w:rPr>
                <w:rFonts w:ascii="Palatino Linotype" w:hAnsi="Palatino Linotype" w:cs="Arial"/>
                <w:b/>
              </w:rPr>
              <w:t>00458/ECATEPEC/IP/2023</w:t>
            </w:r>
          </w:p>
        </w:tc>
        <w:tc>
          <w:tcPr>
            <w:tcW w:w="5806" w:type="dxa"/>
            <w:vAlign w:val="center"/>
          </w:tcPr>
          <w:p w14:paraId="0FDD825A" w14:textId="4C090FEC" w:rsidR="001F3E09" w:rsidRPr="00EA42F6" w:rsidRDefault="001F3E09" w:rsidP="001F3E09">
            <w:pPr>
              <w:spacing w:before="120" w:after="120"/>
              <w:jc w:val="both"/>
              <w:rPr>
                <w:rFonts w:ascii="Palatino Linotype" w:hAnsi="Palatino Linotype" w:cs="Arial"/>
                <w:i/>
              </w:rPr>
            </w:pPr>
            <w:r w:rsidRPr="00EA42F6">
              <w:rPr>
                <w:rFonts w:ascii="Palatino Linotype" w:hAnsi="Palatino Linotype" w:cs="Arial"/>
                <w:i/>
              </w:rPr>
              <w:t>“</w:t>
            </w:r>
            <w:r w:rsidR="00C321CD" w:rsidRPr="00C321CD">
              <w:rPr>
                <w:rFonts w:ascii="Palatino Linotype" w:hAnsi="Palatino Linotype" w:cs="Arial"/>
                <w:i/>
              </w:rPr>
              <w:t xml:space="preserve">Copia del escrito dirigido al </w:t>
            </w:r>
            <w:proofErr w:type="gramStart"/>
            <w:r w:rsidR="00C321CD" w:rsidRPr="00C321CD">
              <w:rPr>
                <w:rFonts w:ascii="Palatino Linotype" w:hAnsi="Palatino Linotype" w:cs="Arial"/>
                <w:i/>
              </w:rPr>
              <w:t>Presidente</w:t>
            </w:r>
            <w:proofErr w:type="gramEnd"/>
            <w:r w:rsidR="00C321CD" w:rsidRPr="00C321CD">
              <w:rPr>
                <w:rFonts w:ascii="Palatino Linotype" w:hAnsi="Palatino Linotype" w:cs="Arial"/>
                <w:i/>
              </w:rPr>
              <w:t xml:space="preserve"> Municipal ingresado en la Coordinación de Atención Ciudadana y Oficialía de Partes del Ayuntamiento de Ecatepec para la pavimentación de la Obra: Calle Ricardo Flores Magón/Ubicación: Entre Av. Francisco Villa y Av. Jesús Arriaga. En 2022</w:t>
            </w:r>
            <w:r w:rsidRPr="00EA42F6">
              <w:rPr>
                <w:rFonts w:ascii="Palatino Linotype" w:hAnsi="Palatino Linotype" w:cs="Arial"/>
                <w:i/>
              </w:rPr>
              <w:t>” (Sic).</w:t>
            </w:r>
          </w:p>
        </w:tc>
      </w:tr>
      <w:tr w:rsidR="001F3E09" w:rsidRPr="00EA42F6" w14:paraId="5A887F1F" w14:textId="77777777" w:rsidTr="00F65B7D">
        <w:trPr>
          <w:trHeight w:val="410"/>
        </w:trPr>
        <w:tc>
          <w:tcPr>
            <w:tcW w:w="3256" w:type="dxa"/>
            <w:vAlign w:val="center"/>
          </w:tcPr>
          <w:p w14:paraId="157CE51B" w14:textId="1010EB51" w:rsidR="001F3E09" w:rsidRPr="00EA42F6" w:rsidRDefault="00C321CD" w:rsidP="001F3E09">
            <w:pPr>
              <w:jc w:val="center"/>
              <w:rPr>
                <w:rFonts w:ascii="Palatino Linotype" w:hAnsi="Palatino Linotype" w:cs="Arial"/>
                <w:b/>
                <w:color w:val="000000" w:themeColor="text1"/>
              </w:rPr>
            </w:pPr>
            <w:r w:rsidRPr="00C321CD">
              <w:rPr>
                <w:rFonts w:ascii="Palatino Linotype" w:hAnsi="Palatino Linotype" w:cs="Arial"/>
                <w:b/>
              </w:rPr>
              <w:t>00457/ECATEPEC/IP/2023</w:t>
            </w:r>
          </w:p>
        </w:tc>
        <w:tc>
          <w:tcPr>
            <w:tcW w:w="5806" w:type="dxa"/>
            <w:vAlign w:val="center"/>
          </w:tcPr>
          <w:p w14:paraId="736DE8CA" w14:textId="5B5C774A" w:rsidR="001F3E09" w:rsidRPr="00EA42F6" w:rsidRDefault="001F3E09" w:rsidP="001F3E09">
            <w:pPr>
              <w:spacing w:before="120" w:after="120"/>
              <w:jc w:val="both"/>
              <w:rPr>
                <w:rFonts w:ascii="Palatino Linotype" w:hAnsi="Palatino Linotype" w:cs="Arial"/>
                <w:i/>
              </w:rPr>
            </w:pPr>
            <w:r w:rsidRPr="00EA42F6">
              <w:rPr>
                <w:rFonts w:ascii="Palatino Linotype" w:hAnsi="Palatino Linotype" w:cs="Arial"/>
                <w:i/>
              </w:rPr>
              <w:t>“</w:t>
            </w:r>
            <w:r w:rsidR="00C321CD" w:rsidRPr="00C321CD">
              <w:rPr>
                <w:rFonts w:ascii="Palatino Linotype" w:hAnsi="Palatino Linotype" w:cs="Arial"/>
                <w:i/>
              </w:rPr>
              <w:t xml:space="preserve">Copia del escrito dirigido al </w:t>
            </w:r>
            <w:proofErr w:type="gramStart"/>
            <w:r w:rsidR="00C321CD" w:rsidRPr="00C321CD">
              <w:rPr>
                <w:rFonts w:ascii="Palatino Linotype" w:hAnsi="Palatino Linotype" w:cs="Arial"/>
                <w:i/>
              </w:rPr>
              <w:t>Presidente</w:t>
            </w:r>
            <w:proofErr w:type="gramEnd"/>
            <w:r w:rsidR="00C321CD" w:rsidRPr="00C321CD">
              <w:rPr>
                <w:rFonts w:ascii="Palatino Linotype" w:hAnsi="Palatino Linotype" w:cs="Arial"/>
                <w:i/>
              </w:rPr>
              <w:t xml:space="preserve"> Municipal ingresado en la Coordinación de Atención Ciudadana y Oficialía de Partes del Ayuntamiento de Ecatepec para la pavimentación de la Obra: Calle Coacalco/Ubicación: Entre calle Canal de Cartagena y calle Atizapán. En 2022</w:t>
            </w:r>
            <w:r w:rsidRPr="00EA42F6">
              <w:rPr>
                <w:rFonts w:ascii="Palatino Linotype" w:hAnsi="Palatino Linotype" w:cs="Arial"/>
                <w:i/>
              </w:rPr>
              <w:t>” (Sic).</w:t>
            </w:r>
          </w:p>
        </w:tc>
      </w:tr>
      <w:bookmarkEnd w:id="3"/>
    </w:tbl>
    <w:p w14:paraId="12DFE5F8" w14:textId="77777777" w:rsidR="00014BD8" w:rsidRPr="00EA42F6" w:rsidRDefault="00014BD8" w:rsidP="002B13AA">
      <w:pPr>
        <w:rPr>
          <w:rFonts w:ascii="Palatino Linotype" w:hAnsi="Palatino Linotype"/>
          <w:sz w:val="18"/>
          <w:lang w:val="es-ES_tradnl"/>
        </w:rPr>
      </w:pPr>
    </w:p>
    <w:p w14:paraId="32861550" w14:textId="77777777" w:rsidR="00014BD8" w:rsidRPr="00EA42F6" w:rsidRDefault="00014BD8" w:rsidP="009C342E">
      <w:pPr>
        <w:pStyle w:val="Prrafodelista"/>
        <w:ind w:left="720"/>
        <w:rPr>
          <w:rFonts w:ascii="Palatino Linotype" w:hAnsi="Palatino Linotype"/>
          <w:sz w:val="18"/>
          <w:lang w:val="es-ES_tradnl"/>
        </w:rPr>
      </w:pPr>
    </w:p>
    <w:p w14:paraId="6D568474" w14:textId="61D9F68C" w:rsidR="00F50781" w:rsidRPr="00EA42F6" w:rsidRDefault="00BA610B" w:rsidP="00146CE6">
      <w:pPr>
        <w:pStyle w:val="Prrafodelista"/>
        <w:numPr>
          <w:ilvl w:val="0"/>
          <w:numId w:val="2"/>
        </w:numPr>
        <w:rPr>
          <w:rFonts w:ascii="Palatino Linotype" w:hAnsi="Palatino Linotype"/>
          <w:lang w:val="es-ES_tradnl"/>
        </w:rPr>
      </w:pPr>
      <w:r w:rsidRPr="00EA42F6">
        <w:rPr>
          <w:rFonts w:ascii="Palatino Linotype" w:hAnsi="Palatino Linotype"/>
          <w:b/>
          <w:lang w:val="es-ES_tradnl"/>
        </w:rPr>
        <w:lastRenderedPageBreak/>
        <w:t>MODALIDAD DE ENTREGA:</w:t>
      </w:r>
      <w:r w:rsidRPr="00EA42F6">
        <w:rPr>
          <w:rFonts w:ascii="Palatino Linotype" w:hAnsi="Palatino Linotype"/>
          <w:lang w:val="es-ES_tradnl"/>
        </w:rPr>
        <w:t xml:space="preserve"> A través del </w:t>
      </w:r>
      <w:proofErr w:type="spellStart"/>
      <w:r w:rsidRPr="00EA42F6">
        <w:rPr>
          <w:rFonts w:ascii="Palatino Linotype" w:hAnsi="Palatino Linotype"/>
          <w:b/>
          <w:lang w:val="es-ES_tradnl"/>
        </w:rPr>
        <w:t>SAIMEX</w:t>
      </w:r>
      <w:proofErr w:type="spellEnd"/>
      <w:r w:rsidRPr="00EA42F6">
        <w:rPr>
          <w:rFonts w:ascii="Palatino Linotype" w:hAnsi="Palatino Linotype"/>
          <w:lang w:val="es-ES_tradnl"/>
        </w:rPr>
        <w:t>, en</w:t>
      </w:r>
      <w:r w:rsidR="006B184E" w:rsidRPr="00EA42F6">
        <w:rPr>
          <w:rFonts w:ascii="Palatino Linotype" w:hAnsi="Palatino Linotype"/>
          <w:lang w:val="es-ES_tradnl"/>
        </w:rPr>
        <w:t xml:space="preserve"> todos los</w:t>
      </w:r>
      <w:r w:rsidR="009D1905" w:rsidRPr="00EA42F6">
        <w:rPr>
          <w:rFonts w:ascii="Palatino Linotype" w:hAnsi="Palatino Linotype"/>
          <w:lang w:val="es-ES_tradnl"/>
        </w:rPr>
        <w:t xml:space="preserve"> </w:t>
      </w:r>
      <w:r w:rsidRPr="00EA42F6">
        <w:rPr>
          <w:rFonts w:ascii="Palatino Linotype" w:hAnsi="Palatino Linotype"/>
          <w:lang w:val="es-ES_tradnl"/>
        </w:rPr>
        <w:t>casos.</w:t>
      </w:r>
    </w:p>
    <w:p w14:paraId="1D0FBD6E" w14:textId="3F7AE89D" w:rsidR="00FC5405" w:rsidRPr="00EA42F6" w:rsidRDefault="00FC5405" w:rsidP="00FC5405">
      <w:pPr>
        <w:pStyle w:val="Prrafodelista"/>
        <w:ind w:left="720"/>
        <w:rPr>
          <w:rFonts w:ascii="Palatino Linotype" w:hAnsi="Palatino Linotype"/>
          <w:lang w:val="es-ES_tradnl"/>
        </w:rPr>
      </w:pPr>
    </w:p>
    <w:p w14:paraId="55F23D03" w14:textId="77777777" w:rsidR="00B34E2E" w:rsidRDefault="00B34E2E" w:rsidP="00B34E2E">
      <w:pPr>
        <w:spacing w:line="360" w:lineRule="auto"/>
        <w:jc w:val="both"/>
        <w:rPr>
          <w:rFonts w:ascii="Palatino Linotype" w:hAnsi="Palatino Linotype" w:cs="Arial"/>
          <w:b/>
          <w:sz w:val="28"/>
        </w:rPr>
      </w:pPr>
    </w:p>
    <w:p w14:paraId="474704E7" w14:textId="7E34A356" w:rsidR="00C321CD" w:rsidRPr="002609CA" w:rsidRDefault="00C321CD" w:rsidP="00C321CD">
      <w:pPr>
        <w:spacing w:line="360" w:lineRule="auto"/>
        <w:jc w:val="both"/>
        <w:rPr>
          <w:rFonts w:ascii="Palatino Linotype" w:hAnsi="Palatino Linotype" w:cs="Arial"/>
          <w:b/>
          <w:sz w:val="28"/>
          <w:szCs w:val="28"/>
        </w:rPr>
      </w:pPr>
      <w:r w:rsidRPr="002609CA">
        <w:rPr>
          <w:rFonts w:ascii="Palatino Linotype" w:hAnsi="Palatino Linotype" w:cs="Arial"/>
          <w:b/>
          <w:sz w:val="28"/>
          <w:szCs w:val="28"/>
        </w:rPr>
        <w:t xml:space="preserve">SEGUNDO. </w:t>
      </w:r>
      <w:r w:rsidRPr="00C321CD">
        <w:rPr>
          <w:rFonts w:ascii="Palatino Linotype" w:hAnsi="Palatino Linotype" w:cs="Arial"/>
          <w:b/>
          <w:bCs/>
          <w:sz w:val="24"/>
        </w:rPr>
        <w:t>Del Requerimiento de Aclaración a la</w:t>
      </w:r>
      <w:r>
        <w:rPr>
          <w:rFonts w:ascii="Palatino Linotype" w:hAnsi="Palatino Linotype" w:cs="Arial"/>
          <w:b/>
          <w:bCs/>
          <w:sz w:val="24"/>
        </w:rPr>
        <w:t>s</w:t>
      </w:r>
      <w:r w:rsidRPr="00C321CD">
        <w:rPr>
          <w:rFonts w:ascii="Palatino Linotype" w:hAnsi="Palatino Linotype" w:cs="Arial"/>
          <w:b/>
          <w:bCs/>
          <w:sz w:val="24"/>
        </w:rPr>
        <w:t xml:space="preserve"> Solicitud</w:t>
      </w:r>
      <w:r>
        <w:rPr>
          <w:rFonts w:ascii="Palatino Linotype" w:hAnsi="Palatino Linotype" w:cs="Arial"/>
          <w:b/>
          <w:bCs/>
          <w:sz w:val="24"/>
        </w:rPr>
        <w:t>es</w:t>
      </w:r>
      <w:r w:rsidRPr="00C321CD">
        <w:rPr>
          <w:rFonts w:ascii="Palatino Linotype" w:hAnsi="Palatino Linotype" w:cs="Arial"/>
          <w:b/>
          <w:bCs/>
          <w:sz w:val="24"/>
        </w:rPr>
        <w:t xml:space="preserve"> de Información número</w:t>
      </w:r>
      <w:r>
        <w:rPr>
          <w:rFonts w:ascii="Palatino Linotype" w:hAnsi="Palatino Linotype" w:cs="Arial"/>
          <w:b/>
          <w:bCs/>
          <w:sz w:val="24"/>
        </w:rPr>
        <w:t>s</w:t>
      </w:r>
      <w:r w:rsidRPr="00C321CD">
        <w:rPr>
          <w:rFonts w:ascii="Palatino Linotype" w:hAnsi="Palatino Linotype" w:cs="Arial"/>
          <w:b/>
          <w:bCs/>
          <w:sz w:val="24"/>
        </w:rPr>
        <w:t xml:space="preserve"> 00450/ECATEPEC/IP/2023, 00453/ECATEPEC/IP/2023, 00454/ECATEPEC/IP/2023, 00455/ECATEPEC/IP/2023, 00458/ECATEPEC/IP/2023 y 00457/ECATEPEC/IP/2023 por parte del Sujeto Obligado</w:t>
      </w:r>
      <w:r w:rsidRPr="00C321CD">
        <w:rPr>
          <w:rFonts w:ascii="Palatino Linotype" w:hAnsi="Palatino Linotype" w:cs="Arial"/>
          <w:sz w:val="24"/>
        </w:rPr>
        <w:t>.</w:t>
      </w:r>
      <w:r w:rsidRPr="002609CA">
        <w:rPr>
          <w:rFonts w:ascii="Palatino Linotype" w:hAnsi="Palatino Linotype" w:cs="Arial"/>
          <w:b/>
          <w:sz w:val="28"/>
          <w:szCs w:val="28"/>
        </w:rPr>
        <w:t xml:space="preserve"> </w:t>
      </w:r>
    </w:p>
    <w:p w14:paraId="0A93F3C7" w14:textId="3E2B49FE" w:rsidR="00C321CD" w:rsidRPr="002609CA" w:rsidRDefault="00C321CD" w:rsidP="00C321CD">
      <w:pPr>
        <w:spacing w:line="360" w:lineRule="auto"/>
        <w:jc w:val="both"/>
        <w:rPr>
          <w:rFonts w:ascii="Palatino Linotype" w:hAnsi="Palatino Linotype" w:cs="Arial"/>
          <w:sz w:val="24"/>
          <w:szCs w:val="24"/>
        </w:rPr>
      </w:pPr>
      <w:r w:rsidRPr="002609CA">
        <w:rPr>
          <w:rFonts w:ascii="Palatino Linotype" w:hAnsi="Palatino Linotype" w:cs="Arial"/>
          <w:sz w:val="24"/>
          <w:szCs w:val="24"/>
        </w:rPr>
        <w:t xml:space="preserve">En fecha </w:t>
      </w:r>
      <w:r>
        <w:rPr>
          <w:rFonts w:ascii="Palatino Linotype" w:hAnsi="Palatino Linotype" w:cs="Arial"/>
          <w:sz w:val="24"/>
          <w:szCs w:val="24"/>
        </w:rPr>
        <w:t>dieciocho de mayo de dos mil veintitrés</w:t>
      </w:r>
      <w:r w:rsidRPr="002609CA">
        <w:rPr>
          <w:rFonts w:ascii="Palatino Linotype" w:hAnsi="Palatino Linotype" w:cs="Arial"/>
          <w:sz w:val="24"/>
          <w:szCs w:val="24"/>
        </w:rPr>
        <w:t xml:space="preserve">, </w:t>
      </w:r>
      <w:r w:rsidRPr="002609CA">
        <w:rPr>
          <w:rFonts w:ascii="Palatino Linotype" w:hAnsi="Palatino Linotype" w:cs="Arial"/>
          <w:b/>
          <w:sz w:val="24"/>
          <w:szCs w:val="24"/>
        </w:rPr>
        <w:t>el Sujeto Obligado</w:t>
      </w:r>
      <w:r w:rsidRPr="002609CA">
        <w:rPr>
          <w:rFonts w:ascii="Palatino Linotype" w:hAnsi="Palatino Linotype" w:cs="Arial"/>
          <w:sz w:val="24"/>
          <w:szCs w:val="24"/>
        </w:rPr>
        <w:t xml:space="preserve"> solicitó la aclaración a la</w:t>
      </w:r>
      <w:r>
        <w:rPr>
          <w:rFonts w:ascii="Palatino Linotype" w:hAnsi="Palatino Linotype" w:cs="Arial"/>
          <w:sz w:val="24"/>
          <w:szCs w:val="24"/>
        </w:rPr>
        <w:t>s</w:t>
      </w:r>
      <w:r w:rsidRPr="002609CA">
        <w:rPr>
          <w:rFonts w:ascii="Palatino Linotype" w:hAnsi="Palatino Linotype" w:cs="Arial"/>
          <w:sz w:val="24"/>
          <w:szCs w:val="24"/>
        </w:rPr>
        <w:t xml:space="preserve"> solicitud</w:t>
      </w:r>
      <w:r>
        <w:rPr>
          <w:rFonts w:ascii="Palatino Linotype" w:hAnsi="Palatino Linotype" w:cs="Arial"/>
          <w:sz w:val="24"/>
          <w:szCs w:val="24"/>
        </w:rPr>
        <w:t>es</w:t>
      </w:r>
      <w:r w:rsidRPr="002609CA">
        <w:rPr>
          <w:rFonts w:ascii="Palatino Linotype" w:hAnsi="Palatino Linotype" w:cs="Arial"/>
          <w:sz w:val="24"/>
          <w:szCs w:val="24"/>
        </w:rPr>
        <w:t xml:space="preserve"> de información, de conformidad con lo siguiente:</w:t>
      </w:r>
    </w:p>
    <w:p w14:paraId="68FBD54F" w14:textId="77777777" w:rsidR="00C321CD" w:rsidRPr="002609CA" w:rsidRDefault="00C321CD" w:rsidP="00C321CD">
      <w:pPr>
        <w:pStyle w:val="Sinespaciado"/>
      </w:pPr>
    </w:p>
    <w:p w14:paraId="1E3911DA" w14:textId="77777777" w:rsidR="00C321CD" w:rsidRPr="00C321CD" w:rsidRDefault="00C321CD" w:rsidP="00C321CD">
      <w:pPr>
        <w:ind w:left="567" w:right="567"/>
        <w:jc w:val="both"/>
        <w:rPr>
          <w:rFonts w:ascii="Palatino Linotype" w:hAnsi="Palatino Linotype"/>
          <w:i/>
          <w:lang w:eastAsia="es-MX"/>
        </w:rPr>
      </w:pPr>
      <w:r w:rsidRPr="002609CA">
        <w:rPr>
          <w:rFonts w:ascii="Palatino Linotype" w:hAnsi="Palatino Linotype"/>
          <w:i/>
          <w:lang w:eastAsia="es-MX"/>
        </w:rPr>
        <w:t>“</w:t>
      </w:r>
      <w:r w:rsidRPr="00C321CD">
        <w:rPr>
          <w:rFonts w:ascii="Palatino Linotype" w:hAnsi="Palatino Linotype"/>
          <w:i/>
          <w:lang w:eastAsia="es-MX"/>
        </w:rPr>
        <w:t xml:space="preserve">Con fundamento en el </w:t>
      </w:r>
      <w:proofErr w:type="spellStart"/>
      <w:r w:rsidRPr="00C321CD">
        <w:rPr>
          <w:rFonts w:ascii="Palatino Linotype" w:hAnsi="Palatino Linotype"/>
          <w:i/>
          <w:lang w:eastAsia="es-MX"/>
        </w:rPr>
        <w:t>articulo</w:t>
      </w:r>
      <w:proofErr w:type="spellEnd"/>
      <w:r w:rsidRPr="00C321CD">
        <w:rPr>
          <w:rFonts w:ascii="Palatino Linotype" w:hAnsi="Palatino Linotype"/>
          <w:i/>
          <w:lang w:eastAsia="es-MX"/>
        </w:rPr>
        <w:t xml:space="preserve"> 159 de la Ley de Transparencia y Acceso a la Información Pública del Estado de México y Municipios, se le requiere para que dentro del plazo de diez días hábiles realice lo siguiente:</w:t>
      </w:r>
    </w:p>
    <w:p w14:paraId="0E6E9A23" w14:textId="77777777" w:rsidR="00C321CD" w:rsidRPr="00C321CD" w:rsidRDefault="00C321CD" w:rsidP="00C321CD">
      <w:pPr>
        <w:ind w:left="567" w:right="567"/>
        <w:jc w:val="both"/>
        <w:rPr>
          <w:rFonts w:ascii="Palatino Linotype" w:hAnsi="Palatino Linotype"/>
          <w:i/>
          <w:lang w:eastAsia="es-MX"/>
        </w:rPr>
      </w:pPr>
      <w:r w:rsidRPr="00C321CD">
        <w:rPr>
          <w:rFonts w:ascii="Palatino Linotype" w:hAnsi="Palatino Linotype"/>
          <w:i/>
          <w:lang w:eastAsia="es-MX"/>
        </w:rPr>
        <w:t>Para dar cumplimiento a su solicitud, es necesario aclare su petición brindando mayor información sobre lo requerido, por lo cual es necesario informe lo siguiente: 1.- Número de folio con el que fue registrado en oficialía de partes. 2.- Fecha de ingreso. 3.- Nombre del solicitante.</w:t>
      </w:r>
    </w:p>
    <w:p w14:paraId="441BDE32" w14:textId="77777777" w:rsidR="00C321CD" w:rsidRPr="00C321CD" w:rsidRDefault="00C321CD" w:rsidP="00C321CD">
      <w:pPr>
        <w:ind w:left="567" w:right="567"/>
        <w:jc w:val="both"/>
        <w:rPr>
          <w:rFonts w:ascii="Palatino Linotype" w:hAnsi="Palatino Linotype"/>
          <w:i/>
          <w:lang w:eastAsia="es-MX"/>
        </w:rPr>
      </w:pPr>
      <w:r w:rsidRPr="00C321CD">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C2807D1" w14:textId="77777777" w:rsidR="00C321CD" w:rsidRPr="00C321CD" w:rsidRDefault="00C321CD" w:rsidP="00C321CD">
      <w:pPr>
        <w:ind w:left="567" w:right="567"/>
        <w:jc w:val="both"/>
        <w:rPr>
          <w:rFonts w:ascii="Palatino Linotype" w:hAnsi="Palatino Linotype"/>
          <w:i/>
          <w:lang w:eastAsia="es-MX"/>
        </w:rPr>
      </w:pPr>
      <w:r w:rsidRPr="00C321CD">
        <w:rPr>
          <w:rFonts w:ascii="Palatino Linotype" w:hAnsi="Palatino Linotype"/>
          <w:i/>
          <w:lang w:eastAsia="es-MX"/>
        </w:rPr>
        <w:t>ATENTAMENTE</w:t>
      </w:r>
    </w:p>
    <w:p w14:paraId="6948FEB7" w14:textId="26C0CD18" w:rsidR="00C321CD" w:rsidRPr="002609CA" w:rsidRDefault="00C321CD" w:rsidP="00C321CD">
      <w:pPr>
        <w:ind w:left="567" w:right="567"/>
        <w:jc w:val="both"/>
        <w:rPr>
          <w:rFonts w:ascii="Palatino Linotype" w:hAnsi="Palatino Linotype"/>
          <w:i/>
          <w:lang w:eastAsia="es-MX"/>
        </w:rPr>
      </w:pPr>
      <w:r w:rsidRPr="00C321CD">
        <w:rPr>
          <w:rFonts w:ascii="Palatino Linotype" w:hAnsi="Palatino Linotype"/>
          <w:i/>
          <w:lang w:eastAsia="es-MX"/>
        </w:rPr>
        <w:t xml:space="preserve">Lic. Brianda Eunice </w:t>
      </w:r>
      <w:proofErr w:type="spellStart"/>
      <w:r w:rsidRPr="00C321CD">
        <w:rPr>
          <w:rFonts w:ascii="Palatino Linotype" w:hAnsi="Palatino Linotype"/>
          <w:i/>
          <w:lang w:eastAsia="es-MX"/>
        </w:rPr>
        <w:t>Iberri</w:t>
      </w:r>
      <w:proofErr w:type="spellEnd"/>
      <w:r w:rsidRPr="00C321CD">
        <w:rPr>
          <w:rFonts w:ascii="Palatino Linotype" w:hAnsi="Palatino Linotype"/>
          <w:i/>
          <w:lang w:eastAsia="es-MX"/>
        </w:rPr>
        <w:t xml:space="preserve"> Estrada</w:t>
      </w:r>
      <w:r w:rsidRPr="002609CA">
        <w:rPr>
          <w:rFonts w:ascii="Palatino Linotype" w:hAnsi="Palatino Linotype"/>
          <w:i/>
          <w:lang w:eastAsia="es-MX"/>
        </w:rPr>
        <w:t>”</w:t>
      </w:r>
    </w:p>
    <w:p w14:paraId="3060A918" w14:textId="77777777" w:rsidR="00C321CD" w:rsidRPr="002609CA" w:rsidRDefault="00C321CD" w:rsidP="00C321CD">
      <w:pPr>
        <w:pStyle w:val="Sinespaciado"/>
      </w:pPr>
    </w:p>
    <w:p w14:paraId="0743C5CE" w14:textId="33A3285C" w:rsidR="00C321CD" w:rsidRPr="002609CA" w:rsidRDefault="00C321CD" w:rsidP="00C321CD">
      <w:pPr>
        <w:pStyle w:val="Sinespaciado"/>
        <w:spacing w:line="360" w:lineRule="auto"/>
        <w:rPr>
          <w:rFonts w:ascii="Palatino Linotype" w:hAnsi="Palatino Linotype"/>
          <w:sz w:val="24"/>
          <w:szCs w:val="24"/>
        </w:rPr>
      </w:pPr>
      <w:r w:rsidRPr="002609CA">
        <w:rPr>
          <w:rFonts w:ascii="Palatino Linotype" w:hAnsi="Palatino Linotype"/>
          <w:sz w:val="24"/>
          <w:szCs w:val="24"/>
        </w:rPr>
        <w:t>Adjuntando a su solicitud de aclaración, el archivo electrónico denominado</w:t>
      </w:r>
      <w:r w:rsidR="006A3A78">
        <w:rPr>
          <w:rFonts w:ascii="Palatino Linotype" w:hAnsi="Palatino Linotype"/>
          <w:sz w:val="24"/>
          <w:szCs w:val="24"/>
        </w:rPr>
        <w:t xml:space="preserve"> </w:t>
      </w:r>
      <w:r w:rsidRPr="002609CA">
        <w:rPr>
          <w:rFonts w:ascii="Palatino Linotype" w:hAnsi="Palatino Linotype"/>
          <w:sz w:val="24"/>
          <w:szCs w:val="24"/>
        </w:rPr>
        <w:t>“</w:t>
      </w:r>
      <w:r w:rsidRPr="006A3A78">
        <w:rPr>
          <w:rFonts w:ascii="Palatino Linotype" w:hAnsi="Palatino Linotype"/>
          <w:b/>
          <w:bCs/>
          <w:i/>
          <w:iCs/>
          <w:sz w:val="24"/>
          <w:szCs w:val="24"/>
        </w:rPr>
        <w:t>Aclaración.pdf</w:t>
      </w:r>
      <w:r w:rsidRPr="002609CA">
        <w:rPr>
          <w:rFonts w:ascii="Palatino Linotype" w:hAnsi="Palatino Linotype"/>
          <w:sz w:val="24"/>
          <w:szCs w:val="24"/>
        </w:rPr>
        <w:t>”, en el cual se precisa lo siguiente:</w:t>
      </w:r>
    </w:p>
    <w:p w14:paraId="4E081945" w14:textId="77777777" w:rsidR="00C321CD" w:rsidRPr="002609CA" w:rsidRDefault="00C321CD" w:rsidP="00C321CD">
      <w:pPr>
        <w:pStyle w:val="Sinespaciado"/>
        <w:spacing w:line="360" w:lineRule="auto"/>
        <w:rPr>
          <w:rFonts w:ascii="Palatino Linotype" w:hAnsi="Palatino Linotype"/>
          <w:sz w:val="24"/>
          <w:szCs w:val="24"/>
        </w:rPr>
      </w:pPr>
    </w:p>
    <w:p w14:paraId="5E0AF1C1" w14:textId="77777777" w:rsidR="006A3A78" w:rsidRDefault="00C321CD" w:rsidP="00C321CD">
      <w:pPr>
        <w:ind w:left="567" w:right="567"/>
        <w:jc w:val="both"/>
        <w:rPr>
          <w:rFonts w:ascii="Palatino Linotype" w:hAnsi="Palatino Linotype"/>
          <w:i/>
          <w:lang w:eastAsia="es-MX"/>
        </w:rPr>
      </w:pPr>
      <w:r w:rsidRPr="002609CA">
        <w:rPr>
          <w:rFonts w:ascii="Palatino Linotype" w:hAnsi="Palatino Linotype"/>
          <w:i/>
          <w:lang w:eastAsia="es-MX"/>
        </w:rPr>
        <w:lastRenderedPageBreak/>
        <w:t>“…</w:t>
      </w:r>
      <w:r w:rsidR="006A3A78" w:rsidRPr="006A3A78">
        <w:rPr>
          <w:rFonts w:ascii="Palatino Linotype" w:hAnsi="Palatino Linotype"/>
          <w:i/>
          <w:lang w:eastAsia="es-MX"/>
        </w:rPr>
        <w:t xml:space="preserve">Para dar cumplimiento a su solicitud, es necesario aclare su petición brindando mayor información sobre lo requerido, por lo cual es necesario informe lo siguiente: </w:t>
      </w:r>
    </w:p>
    <w:p w14:paraId="6A619B4C" w14:textId="77777777" w:rsidR="006A3A78" w:rsidRDefault="006A3A78" w:rsidP="00C321CD">
      <w:pPr>
        <w:ind w:left="567" w:right="567"/>
        <w:jc w:val="both"/>
        <w:rPr>
          <w:rFonts w:ascii="Palatino Linotype" w:hAnsi="Palatino Linotype"/>
          <w:i/>
          <w:lang w:eastAsia="es-MX"/>
        </w:rPr>
      </w:pPr>
      <w:r w:rsidRPr="006A3A78">
        <w:rPr>
          <w:rFonts w:ascii="Palatino Linotype" w:hAnsi="Palatino Linotype"/>
          <w:i/>
          <w:lang w:eastAsia="es-MX"/>
        </w:rPr>
        <w:t xml:space="preserve">1.- Número de folio con el que fue registrado en oficialía de partes. </w:t>
      </w:r>
    </w:p>
    <w:p w14:paraId="48A13737" w14:textId="77777777" w:rsidR="006A3A78" w:rsidRDefault="006A3A78" w:rsidP="00C321CD">
      <w:pPr>
        <w:ind w:left="567" w:right="567"/>
        <w:jc w:val="both"/>
        <w:rPr>
          <w:rFonts w:ascii="Palatino Linotype" w:hAnsi="Palatino Linotype"/>
          <w:i/>
          <w:lang w:eastAsia="es-MX"/>
        </w:rPr>
      </w:pPr>
      <w:r w:rsidRPr="006A3A78">
        <w:rPr>
          <w:rFonts w:ascii="Palatino Linotype" w:hAnsi="Palatino Linotype"/>
          <w:i/>
          <w:lang w:eastAsia="es-MX"/>
        </w:rPr>
        <w:t xml:space="preserve">2.- Fecha de ingreso. </w:t>
      </w:r>
    </w:p>
    <w:p w14:paraId="27BE5711" w14:textId="327CBE33" w:rsidR="00C321CD" w:rsidRPr="002609CA" w:rsidRDefault="006A3A78" w:rsidP="00C321CD">
      <w:pPr>
        <w:ind w:left="567" w:right="567"/>
        <w:jc w:val="both"/>
        <w:rPr>
          <w:rFonts w:ascii="Palatino Linotype" w:hAnsi="Palatino Linotype"/>
          <w:i/>
          <w:lang w:eastAsia="es-MX"/>
        </w:rPr>
      </w:pPr>
      <w:r w:rsidRPr="006A3A78">
        <w:rPr>
          <w:rFonts w:ascii="Palatino Linotype" w:hAnsi="Palatino Linotype"/>
          <w:i/>
          <w:lang w:eastAsia="es-MX"/>
        </w:rPr>
        <w:t>3.- Nombre del solicitante</w:t>
      </w:r>
      <w:r w:rsidR="00C321CD" w:rsidRPr="002609CA">
        <w:rPr>
          <w:rFonts w:ascii="Palatino Linotype" w:hAnsi="Palatino Linotype"/>
          <w:i/>
          <w:lang w:eastAsia="es-MX"/>
        </w:rPr>
        <w:t>”</w:t>
      </w:r>
      <w:r>
        <w:rPr>
          <w:rFonts w:ascii="Palatino Linotype" w:hAnsi="Palatino Linotype"/>
          <w:i/>
          <w:lang w:eastAsia="es-MX"/>
        </w:rPr>
        <w:t xml:space="preserve"> (Sic)</w:t>
      </w:r>
    </w:p>
    <w:p w14:paraId="4C1EE956" w14:textId="77777777" w:rsidR="00C321CD" w:rsidRPr="002609CA" w:rsidRDefault="00C321CD" w:rsidP="00C321CD">
      <w:pPr>
        <w:pStyle w:val="Sinespaciado"/>
        <w:rPr>
          <w:sz w:val="24"/>
          <w:szCs w:val="24"/>
        </w:rPr>
      </w:pPr>
    </w:p>
    <w:p w14:paraId="58EA70FE" w14:textId="77777777" w:rsidR="00C321CD" w:rsidRPr="002609CA" w:rsidRDefault="00C321CD" w:rsidP="00C321CD">
      <w:pPr>
        <w:pStyle w:val="Sinespaciado"/>
        <w:rPr>
          <w:sz w:val="24"/>
          <w:szCs w:val="24"/>
        </w:rPr>
      </w:pPr>
    </w:p>
    <w:p w14:paraId="34FD9791" w14:textId="77777777" w:rsidR="00C321CD" w:rsidRPr="002609CA" w:rsidRDefault="00C321CD" w:rsidP="00C321CD">
      <w:pPr>
        <w:pStyle w:val="Sinespaciado"/>
      </w:pPr>
    </w:p>
    <w:p w14:paraId="7FAC609A" w14:textId="77777777" w:rsidR="00C321CD" w:rsidRPr="002609CA" w:rsidRDefault="00C321CD" w:rsidP="00C321CD">
      <w:pPr>
        <w:spacing w:line="360" w:lineRule="auto"/>
        <w:jc w:val="both"/>
        <w:rPr>
          <w:rFonts w:ascii="Palatino Linotype" w:hAnsi="Palatino Linotype" w:cs="Arial"/>
          <w:b/>
          <w:sz w:val="28"/>
          <w:szCs w:val="28"/>
        </w:rPr>
      </w:pPr>
      <w:r w:rsidRPr="002609CA">
        <w:rPr>
          <w:rFonts w:ascii="Palatino Linotype" w:hAnsi="Palatino Linotype" w:cs="Arial"/>
          <w:b/>
          <w:sz w:val="28"/>
          <w:szCs w:val="28"/>
        </w:rPr>
        <w:t xml:space="preserve">TERCERO. </w:t>
      </w:r>
      <w:r w:rsidRPr="00ED12A8">
        <w:rPr>
          <w:rFonts w:ascii="Palatino Linotype" w:hAnsi="Palatino Linotype" w:cs="Arial"/>
          <w:b/>
          <w:sz w:val="28"/>
          <w:szCs w:val="20"/>
        </w:rPr>
        <w:t xml:space="preserve">De la </w:t>
      </w:r>
      <w:bookmarkStart w:id="4" w:name="_Hlk152176683"/>
      <w:r w:rsidRPr="00ED12A8">
        <w:rPr>
          <w:rFonts w:ascii="Palatino Linotype" w:hAnsi="Palatino Linotype" w:cs="Arial"/>
          <w:b/>
          <w:sz w:val="28"/>
          <w:szCs w:val="20"/>
        </w:rPr>
        <w:t>respuesta al Requerimiento de Aclaración</w:t>
      </w:r>
      <w:bookmarkEnd w:id="4"/>
      <w:r w:rsidRPr="00ED12A8">
        <w:rPr>
          <w:rFonts w:ascii="Palatino Linotype" w:hAnsi="Palatino Linotype" w:cs="Arial"/>
          <w:b/>
          <w:sz w:val="28"/>
          <w:szCs w:val="20"/>
        </w:rPr>
        <w:t xml:space="preserve"> a la Solicitud de Información por parte del solicitante</w:t>
      </w:r>
      <w:r w:rsidRPr="002609CA">
        <w:rPr>
          <w:rFonts w:ascii="Palatino Linotype" w:hAnsi="Palatino Linotype" w:cs="Arial"/>
          <w:b/>
          <w:sz w:val="28"/>
          <w:szCs w:val="28"/>
        </w:rPr>
        <w:t xml:space="preserve">. </w:t>
      </w:r>
    </w:p>
    <w:p w14:paraId="1302E65D" w14:textId="1420E891" w:rsidR="00C321CD" w:rsidRPr="002609CA" w:rsidRDefault="00C321CD" w:rsidP="00C321CD">
      <w:pPr>
        <w:spacing w:line="360" w:lineRule="auto"/>
        <w:jc w:val="both"/>
        <w:rPr>
          <w:rFonts w:ascii="Palatino Linotype" w:hAnsi="Palatino Linotype" w:cs="Arial"/>
          <w:sz w:val="24"/>
          <w:szCs w:val="24"/>
        </w:rPr>
      </w:pPr>
      <w:r w:rsidRPr="002609CA">
        <w:rPr>
          <w:rFonts w:ascii="Palatino Linotype" w:hAnsi="Palatino Linotype" w:cs="Arial"/>
          <w:sz w:val="24"/>
          <w:szCs w:val="24"/>
        </w:rPr>
        <w:t xml:space="preserve">En el expediente electrónico </w:t>
      </w:r>
      <w:proofErr w:type="spellStart"/>
      <w:r w:rsidRPr="002609CA">
        <w:rPr>
          <w:rFonts w:ascii="Palatino Linotype" w:hAnsi="Palatino Linotype" w:cs="Arial"/>
          <w:b/>
          <w:sz w:val="24"/>
          <w:szCs w:val="24"/>
        </w:rPr>
        <w:t>SAIMEX</w:t>
      </w:r>
      <w:proofErr w:type="spellEnd"/>
      <w:r w:rsidRPr="002609CA">
        <w:rPr>
          <w:rFonts w:ascii="Palatino Linotype" w:hAnsi="Palatino Linotype" w:cs="Arial"/>
          <w:sz w:val="24"/>
          <w:szCs w:val="24"/>
        </w:rPr>
        <w:t xml:space="preserve">, se aprecia que en fecha </w:t>
      </w:r>
      <w:r w:rsidR="00ED12A8">
        <w:rPr>
          <w:rFonts w:ascii="Palatino Linotype" w:hAnsi="Palatino Linotype" w:cs="Arial"/>
          <w:sz w:val="24"/>
          <w:szCs w:val="24"/>
        </w:rPr>
        <w:t>dieciocho de mayo de dos mil veintitrés</w:t>
      </w:r>
      <w:r w:rsidRPr="002609CA">
        <w:rPr>
          <w:rFonts w:ascii="Palatino Linotype" w:hAnsi="Palatino Linotype" w:cs="Arial"/>
          <w:sz w:val="24"/>
          <w:szCs w:val="24"/>
        </w:rPr>
        <w:t xml:space="preserve">, el solicitante dio respuesta a la solicitud de requerimiento de aclaración, señalando lo siguiente: </w:t>
      </w:r>
    </w:p>
    <w:p w14:paraId="714C3F58" w14:textId="77777777" w:rsidR="00C321CD" w:rsidRPr="002609CA" w:rsidRDefault="00C321CD" w:rsidP="00C321CD">
      <w:pPr>
        <w:spacing w:line="360" w:lineRule="auto"/>
        <w:jc w:val="both"/>
        <w:rPr>
          <w:rFonts w:ascii="Palatino Linotype" w:hAnsi="Palatino Linotype" w:cs="Arial"/>
          <w:sz w:val="24"/>
          <w:szCs w:val="24"/>
        </w:rPr>
      </w:pPr>
    </w:p>
    <w:p w14:paraId="35BA0B8D" w14:textId="56D14B62" w:rsidR="00C321CD" w:rsidRPr="006A3A78" w:rsidRDefault="00C321CD" w:rsidP="006A3A78">
      <w:pPr>
        <w:ind w:left="567" w:right="567"/>
        <w:jc w:val="both"/>
        <w:rPr>
          <w:rFonts w:ascii="Palatino Linotype" w:hAnsi="Palatino Linotype"/>
          <w:i/>
          <w:lang w:eastAsia="es-MX"/>
        </w:rPr>
      </w:pPr>
      <w:r w:rsidRPr="002609CA">
        <w:rPr>
          <w:rFonts w:ascii="Palatino Linotype" w:hAnsi="Palatino Linotype"/>
          <w:i/>
          <w:lang w:eastAsia="es-MX"/>
        </w:rPr>
        <w:t>“</w:t>
      </w:r>
      <w:r w:rsidR="00ED12A8" w:rsidRPr="00ED12A8">
        <w:rPr>
          <w:rFonts w:ascii="Palatino Linotype" w:hAnsi="Palatino Linotype"/>
          <w:i/>
          <w:lang w:eastAsia="es-MX"/>
        </w:rPr>
        <w:t>Se adjunta desahogo</w:t>
      </w:r>
      <w:r w:rsidRPr="002609CA">
        <w:rPr>
          <w:rFonts w:ascii="Palatino Linotype" w:hAnsi="Palatino Linotype"/>
          <w:i/>
          <w:lang w:eastAsia="es-MX"/>
        </w:rPr>
        <w:t>”</w:t>
      </w:r>
    </w:p>
    <w:p w14:paraId="3F4B4FF3" w14:textId="77777777" w:rsidR="00C321CD" w:rsidRDefault="00C321CD" w:rsidP="00B34E2E">
      <w:pPr>
        <w:spacing w:line="360" w:lineRule="auto"/>
        <w:jc w:val="both"/>
        <w:rPr>
          <w:rFonts w:ascii="Palatino Linotype" w:hAnsi="Palatino Linotype" w:cs="Arial"/>
          <w:b/>
          <w:sz w:val="28"/>
        </w:rPr>
      </w:pPr>
    </w:p>
    <w:p w14:paraId="7D90BACF" w14:textId="143D71E3" w:rsidR="00ED12A8" w:rsidRDefault="00ED12A8" w:rsidP="00ED12A8">
      <w:pPr>
        <w:pStyle w:val="Sinespaciado"/>
        <w:spacing w:line="360" w:lineRule="auto"/>
        <w:rPr>
          <w:rFonts w:ascii="Palatino Linotype" w:hAnsi="Palatino Linotype"/>
          <w:sz w:val="24"/>
          <w:szCs w:val="24"/>
        </w:rPr>
      </w:pPr>
      <w:r w:rsidRPr="002609CA">
        <w:rPr>
          <w:rFonts w:ascii="Palatino Linotype" w:hAnsi="Palatino Linotype"/>
          <w:sz w:val="24"/>
          <w:szCs w:val="24"/>
        </w:rPr>
        <w:t xml:space="preserve">Adjuntando a su </w:t>
      </w:r>
      <w:r w:rsidRPr="00ED12A8">
        <w:rPr>
          <w:rFonts w:ascii="Palatino Linotype" w:hAnsi="Palatino Linotype"/>
          <w:sz w:val="24"/>
          <w:szCs w:val="24"/>
        </w:rPr>
        <w:t>respuesta al requerimiento de aclaración</w:t>
      </w:r>
      <w:r w:rsidRPr="002609CA">
        <w:rPr>
          <w:rFonts w:ascii="Palatino Linotype" w:hAnsi="Palatino Linotype"/>
          <w:sz w:val="24"/>
          <w:szCs w:val="24"/>
        </w:rPr>
        <w:t>, el archivo electrónico denominado</w:t>
      </w:r>
      <w:r>
        <w:rPr>
          <w:rFonts w:ascii="Palatino Linotype" w:hAnsi="Palatino Linotype"/>
          <w:sz w:val="24"/>
          <w:szCs w:val="24"/>
        </w:rPr>
        <w:t xml:space="preserve"> </w:t>
      </w:r>
      <w:r w:rsidRPr="002609CA">
        <w:rPr>
          <w:rFonts w:ascii="Palatino Linotype" w:hAnsi="Palatino Linotype"/>
          <w:sz w:val="24"/>
          <w:szCs w:val="24"/>
        </w:rPr>
        <w:t>“</w:t>
      </w:r>
      <w:r w:rsidRPr="00ED12A8">
        <w:rPr>
          <w:rFonts w:ascii="Palatino Linotype" w:hAnsi="Palatino Linotype"/>
          <w:b/>
          <w:bCs/>
          <w:i/>
          <w:iCs/>
          <w:sz w:val="24"/>
          <w:szCs w:val="24"/>
        </w:rPr>
        <w:t>DESAHOGO RIA.pdf</w:t>
      </w:r>
      <w:r w:rsidRPr="002609CA">
        <w:rPr>
          <w:rFonts w:ascii="Palatino Linotype" w:hAnsi="Palatino Linotype"/>
          <w:sz w:val="24"/>
          <w:szCs w:val="24"/>
        </w:rPr>
        <w:t xml:space="preserve">”, en el cual se </w:t>
      </w:r>
      <w:r>
        <w:rPr>
          <w:rFonts w:ascii="Palatino Linotype" w:hAnsi="Palatino Linotype"/>
          <w:sz w:val="24"/>
          <w:szCs w:val="24"/>
        </w:rPr>
        <w:t>detalla</w:t>
      </w:r>
      <w:r w:rsidRPr="002609CA">
        <w:rPr>
          <w:rFonts w:ascii="Palatino Linotype" w:hAnsi="Palatino Linotype"/>
          <w:sz w:val="24"/>
          <w:szCs w:val="24"/>
        </w:rPr>
        <w:t xml:space="preserve"> lo siguiente:</w:t>
      </w:r>
    </w:p>
    <w:p w14:paraId="744B1866" w14:textId="77777777" w:rsidR="00ED12A8" w:rsidRPr="002609CA" w:rsidRDefault="00ED12A8" w:rsidP="00ED12A8">
      <w:pPr>
        <w:pStyle w:val="Sinespaciado"/>
        <w:spacing w:line="360" w:lineRule="auto"/>
        <w:rPr>
          <w:rFonts w:ascii="Palatino Linotype" w:hAnsi="Palatino Linotype"/>
          <w:sz w:val="24"/>
          <w:szCs w:val="24"/>
        </w:rPr>
      </w:pPr>
    </w:p>
    <w:p w14:paraId="2D9C052F" w14:textId="77777777" w:rsidR="00ED12A8" w:rsidRDefault="00ED12A8" w:rsidP="00ED12A8">
      <w:pPr>
        <w:ind w:left="567" w:right="567"/>
        <w:jc w:val="both"/>
        <w:rPr>
          <w:rFonts w:ascii="Palatino Linotype" w:hAnsi="Palatino Linotype"/>
          <w:b/>
          <w:bCs/>
          <w:i/>
          <w:lang w:eastAsia="es-MX"/>
        </w:rPr>
      </w:pPr>
      <w:r w:rsidRPr="002609CA">
        <w:rPr>
          <w:rFonts w:ascii="Palatino Linotype" w:hAnsi="Palatino Linotype"/>
          <w:i/>
          <w:lang w:eastAsia="es-MX"/>
        </w:rPr>
        <w:t>“</w:t>
      </w:r>
      <w:r w:rsidRPr="00ED12A8">
        <w:rPr>
          <w:rFonts w:ascii="Palatino Linotype" w:hAnsi="Palatino Linotype"/>
          <w:b/>
          <w:bCs/>
          <w:i/>
          <w:lang w:eastAsia="es-MX"/>
        </w:rPr>
        <w:t xml:space="preserve">Lic. Brianda Eunice </w:t>
      </w:r>
      <w:proofErr w:type="spellStart"/>
      <w:r w:rsidRPr="00ED12A8">
        <w:rPr>
          <w:rFonts w:ascii="Palatino Linotype" w:hAnsi="Palatino Linotype"/>
          <w:b/>
          <w:bCs/>
          <w:i/>
          <w:lang w:eastAsia="es-MX"/>
        </w:rPr>
        <w:t>Iberri</w:t>
      </w:r>
      <w:proofErr w:type="spellEnd"/>
      <w:r w:rsidRPr="00ED12A8">
        <w:rPr>
          <w:rFonts w:ascii="Palatino Linotype" w:hAnsi="Palatino Linotype"/>
          <w:b/>
          <w:bCs/>
          <w:i/>
          <w:lang w:eastAsia="es-MX"/>
        </w:rPr>
        <w:t xml:space="preserve"> Estrada </w:t>
      </w:r>
    </w:p>
    <w:p w14:paraId="1F2AC6EA" w14:textId="77777777" w:rsidR="00ED12A8" w:rsidRDefault="00ED12A8" w:rsidP="00ED12A8">
      <w:pPr>
        <w:ind w:left="567" w:right="567"/>
        <w:jc w:val="both"/>
        <w:rPr>
          <w:rFonts w:ascii="Palatino Linotype" w:hAnsi="Palatino Linotype"/>
          <w:i/>
          <w:lang w:eastAsia="es-MX"/>
        </w:rPr>
      </w:pPr>
      <w:r w:rsidRPr="00ED12A8">
        <w:rPr>
          <w:rFonts w:ascii="Palatino Linotype" w:hAnsi="Palatino Linotype"/>
          <w:b/>
          <w:bCs/>
          <w:i/>
          <w:lang w:eastAsia="es-MX"/>
        </w:rPr>
        <w:t>Titular de la Unidad de Transparencia</w:t>
      </w:r>
      <w:r w:rsidRPr="00ED12A8">
        <w:rPr>
          <w:rFonts w:ascii="Palatino Linotype" w:hAnsi="Palatino Linotype"/>
          <w:i/>
          <w:lang w:eastAsia="es-MX"/>
        </w:rPr>
        <w:t xml:space="preserve"> </w:t>
      </w:r>
    </w:p>
    <w:p w14:paraId="5D34C41A" w14:textId="77777777" w:rsidR="00ED12A8" w:rsidRDefault="00ED12A8" w:rsidP="00ED12A8">
      <w:pPr>
        <w:ind w:left="567" w:right="567"/>
        <w:jc w:val="both"/>
        <w:rPr>
          <w:rFonts w:ascii="Palatino Linotype" w:hAnsi="Palatino Linotype"/>
          <w:i/>
          <w:lang w:eastAsia="es-MX"/>
        </w:rPr>
      </w:pPr>
      <w:r w:rsidRPr="00ED12A8">
        <w:rPr>
          <w:rFonts w:ascii="Palatino Linotype" w:hAnsi="Palatino Linotype"/>
          <w:i/>
          <w:lang w:eastAsia="es-MX"/>
        </w:rPr>
        <w:t xml:space="preserve">Al respecto, procedo a realizar la ACLARACIÓN pretendida por ese sujeto obligado, conforme lo siguiente: </w:t>
      </w:r>
    </w:p>
    <w:p w14:paraId="4B3EADFA" w14:textId="77777777" w:rsidR="00ED12A8" w:rsidRDefault="00ED12A8" w:rsidP="00ED12A8">
      <w:pPr>
        <w:ind w:left="567" w:right="567"/>
        <w:jc w:val="both"/>
        <w:rPr>
          <w:rFonts w:ascii="Palatino Linotype" w:hAnsi="Palatino Linotype"/>
          <w:i/>
          <w:lang w:eastAsia="es-MX"/>
        </w:rPr>
      </w:pPr>
      <w:r w:rsidRPr="00ED12A8">
        <w:rPr>
          <w:rFonts w:ascii="Palatino Linotype" w:hAnsi="Palatino Linotype"/>
          <w:b/>
          <w:bCs/>
          <w:i/>
          <w:lang w:eastAsia="es-MX"/>
        </w:rPr>
        <w:lastRenderedPageBreak/>
        <w:t>Solicitud de acceso</w:t>
      </w:r>
      <w:r w:rsidRPr="00ED12A8">
        <w:rPr>
          <w:rFonts w:ascii="Palatino Linotype" w:hAnsi="Palatino Linotype"/>
          <w:i/>
          <w:lang w:eastAsia="es-MX"/>
        </w:rPr>
        <w:t xml:space="preserve">: Se solicitó conocer la copia del escrito dirigido al </w:t>
      </w:r>
      <w:proofErr w:type="gramStart"/>
      <w:r w:rsidRPr="00ED12A8">
        <w:rPr>
          <w:rFonts w:ascii="Palatino Linotype" w:hAnsi="Palatino Linotype"/>
          <w:i/>
          <w:lang w:eastAsia="es-MX"/>
        </w:rPr>
        <w:t>Presidente</w:t>
      </w:r>
      <w:proofErr w:type="gramEnd"/>
      <w:r w:rsidRPr="00ED12A8">
        <w:rPr>
          <w:rFonts w:ascii="Palatino Linotype" w:hAnsi="Palatino Linotype"/>
          <w:i/>
          <w:lang w:eastAsia="es-MX"/>
        </w:rPr>
        <w:t xml:space="preserve"> Municipal ingresado en la Coordinación de Atención Ciudadana y Oficialía de Partes del Ayuntamiento de Ecatepec para la pavimentación de la Obra, respecto de una calle. </w:t>
      </w:r>
    </w:p>
    <w:p w14:paraId="61056C86" w14:textId="77777777" w:rsidR="00ED12A8" w:rsidRDefault="00ED12A8" w:rsidP="00ED12A8">
      <w:pPr>
        <w:ind w:left="567" w:right="567"/>
        <w:jc w:val="both"/>
        <w:rPr>
          <w:rFonts w:ascii="Palatino Linotype" w:hAnsi="Palatino Linotype"/>
          <w:i/>
          <w:lang w:eastAsia="es-MX"/>
        </w:rPr>
      </w:pPr>
      <w:r w:rsidRPr="00ED12A8">
        <w:rPr>
          <w:rFonts w:ascii="Palatino Linotype" w:hAnsi="Palatino Linotype"/>
          <w:i/>
          <w:lang w:eastAsia="es-MX"/>
        </w:rPr>
        <w:t xml:space="preserve">Luego entonces, no resulta posible proporcionar el número de folio con el que fue registrado en oficialía de partes, así como la fecha de ingreso, dado que son de índole administrativos y de los cuales son ustedes los que tienen conocimiento de los mismos. </w:t>
      </w:r>
    </w:p>
    <w:p w14:paraId="1B94200D" w14:textId="77777777" w:rsidR="00ED12A8" w:rsidRDefault="00ED12A8" w:rsidP="00ED12A8">
      <w:pPr>
        <w:ind w:left="567" w:right="567"/>
        <w:jc w:val="both"/>
        <w:rPr>
          <w:rFonts w:ascii="Palatino Linotype" w:hAnsi="Palatino Linotype"/>
          <w:i/>
          <w:lang w:eastAsia="es-MX"/>
        </w:rPr>
      </w:pPr>
      <w:r w:rsidRPr="00ED12A8">
        <w:rPr>
          <w:rFonts w:ascii="Palatino Linotype" w:hAnsi="Palatino Linotype"/>
          <w:i/>
          <w:lang w:eastAsia="es-MX"/>
        </w:rPr>
        <w:t xml:space="preserve">Aunado a lo anterior, la petición formulada es justamente para conocer el contenido de un documento, del cual ustedes refirieron, en respuesta a otro folio, ser un requisito para solicitar la pavimentación de una calle. </w:t>
      </w:r>
    </w:p>
    <w:p w14:paraId="0122AB3E" w14:textId="77777777" w:rsidR="00ED12A8" w:rsidRDefault="00ED12A8" w:rsidP="00ED12A8">
      <w:pPr>
        <w:ind w:left="567" w:right="567"/>
        <w:jc w:val="both"/>
        <w:rPr>
          <w:rFonts w:ascii="Palatino Linotype" w:hAnsi="Palatino Linotype"/>
          <w:i/>
          <w:lang w:eastAsia="es-MX"/>
        </w:rPr>
      </w:pPr>
      <w:r w:rsidRPr="00ED12A8">
        <w:rPr>
          <w:rFonts w:ascii="Palatino Linotype" w:hAnsi="Palatino Linotype"/>
          <w:i/>
          <w:lang w:eastAsia="es-MX"/>
        </w:rPr>
        <w:t xml:space="preserve">El acto de requerir a un peticionario el número de folio con el que fue registrado en oficialía de partes, así como la fecha de ingreso, priva el derecho de acceso a la información, pues los solicitantes no están obligados a conocer los datos precisos de las documentales que justamente son las que se requiere tener acceso; por el contrario, las dependencias, entidades y en general, las autoridades sujetas a la Ley de la materia, están constreñidas a transparentar y a rendir cuentas respecto de sus actuaciones, bajo un enfoque amplio, con el objeto de poder garantizar el derecho humano de acceso a la información previsto en el artículo 6° constitucional. </w:t>
      </w:r>
    </w:p>
    <w:p w14:paraId="48ADE9BB" w14:textId="77777777" w:rsidR="00ED12A8" w:rsidRDefault="00ED12A8" w:rsidP="00ED12A8">
      <w:pPr>
        <w:ind w:left="567" w:right="567"/>
        <w:jc w:val="both"/>
        <w:rPr>
          <w:rFonts w:ascii="Palatino Linotype" w:hAnsi="Palatino Linotype"/>
          <w:i/>
          <w:lang w:eastAsia="es-MX"/>
        </w:rPr>
      </w:pPr>
      <w:r w:rsidRPr="00ED12A8">
        <w:rPr>
          <w:rFonts w:ascii="Palatino Linotype" w:hAnsi="Palatino Linotype"/>
          <w:i/>
          <w:lang w:eastAsia="es-MX"/>
        </w:rPr>
        <w:t xml:space="preserve">En relación con lo previo, el Poder Judicial de la Federación ha señalado en la tesis con el rubro “PRINCIPIO PRO HOMINE. SU APLICACIÓN ES </w:t>
      </w:r>
      <w:proofErr w:type="spellStart"/>
      <w:r w:rsidRPr="00ED12A8">
        <w:rPr>
          <w:rFonts w:ascii="Palatino Linotype" w:hAnsi="Palatino Linotype"/>
          <w:i/>
          <w:lang w:eastAsia="es-MX"/>
        </w:rPr>
        <w:t>OBLIGATORIA”</w:t>
      </w:r>
      <w:proofErr w:type="gramStart"/>
      <w:r w:rsidRPr="00ED12A8">
        <w:rPr>
          <w:rFonts w:ascii="Palatino Linotype" w:hAnsi="Palatino Linotype"/>
          <w:i/>
          <w:lang w:eastAsia="es-MX"/>
        </w:rPr>
        <w:t>1</w:t>
      </w:r>
      <w:proofErr w:type="spellEnd"/>
      <w:r w:rsidRPr="00ED12A8">
        <w:rPr>
          <w:rFonts w:ascii="Palatino Linotype" w:hAnsi="Palatino Linotype"/>
          <w:i/>
          <w:lang w:eastAsia="es-MX"/>
        </w:rPr>
        <w:t xml:space="preserve"> ,</w:t>
      </w:r>
      <w:proofErr w:type="gramEnd"/>
      <w:r w:rsidRPr="00ED12A8">
        <w:rPr>
          <w:rFonts w:ascii="Palatino Linotype" w:hAnsi="Palatino Linotype"/>
          <w:i/>
          <w:lang w:eastAsia="es-MX"/>
        </w:rPr>
        <w:t xml:space="preserve"> que dicho principio implica que en la interpretación jurídica siempre se debe buscar el mayor beneficio para la persona, es decir, que debe acudirse a la norma más amplia o a la interpretación extensiva cuando se trata de derechos protegidos y, por el contrario, a la norma o a la interpretación más restringida, cuando se trata de establecer límites a su ejercicio. </w:t>
      </w:r>
    </w:p>
    <w:p w14:paraId="57EC1346" w14:textId="77777777" w:rsidR="00ED12A8" w:rsidRDefault="00ED12A8" w:rsidP="00ED12A8">
      <w:pPr>
        <w:ind w:left="567" w:right="567"/>
        <w:jc w:val="both"/>
        <w:rPr>
          <w:rFonts w:ascii="Palatino Linotype" w:hAnsi="Palatino Linotype"/>
          <w:i/>
          <w:lang w:eastAsia="es-MX"/>
        </w:rPr>
      </w:pPr>
      <w:r w:rsidRPr="00ED12A8">
        <w:rPr>
          <w:rFonts w:ascii="Palatino Linotype" w:hAnsi="Palatino Linotype"/>
          <w:i/>
          <w:lang w:eastAsia="es-MX"/>
        </w:rPr>
        <w:t xml:space="preserve">En ese sentido, es claro que los sujetos obligados deben velar por el derecho de acceso a la información de los particulares, atendiendo los requerimientos con un sentido de liberalidad y no bajo rigorismos conceptuales. Máxime si se toma en cuenta que los particulares no están obligados a conocer los datos que, precisamente, son las documentales que requiere tener acceso. </w:t>
      </w:r>
    </w:p>
    <w:p w14:paraId="153BBDCA" w14:textId="77777777" w:rsidR="00ED12A8" w:rsidRDefault="00ED12A8" w:rsidP="00ED12A8">
      <w:pPr>
        <w:ind w:left="567" w:right="567"/>
        <w:jc w:val="both"/>
        <w:rPr>
          <w:rFonts w:ascii="Palatino Linotype" w:hAnsi="Palatino Linotype"/>
          <w:i/>
          <w:lang w:eastAsia="es-MX"/>
        </w:rPr>
      </w:pPr>
      <w:r w:rsidRPr="00ED12A8">
        <w:rPr>
          <w:rFonts w:ascii="Palatino Linotype" w:hAnsi="Palatino Linotype"/>
          <w:i/>
          <w:lang w:eastAsia="es-MX"/>
        </w:rPr>
        <w:t xml:space="preserve">Por otra parte, respecto del requerimiento del nombre del solicitante, tampoco resulta procedente desahogar el mismo, ya que, de conformidad con el artículo 143 de la Ley de Transparencia y Acceso a la Información Pública del Estado de México y Municipios, se considera información confidencial la que refiera a la información privada y los datos </w:t>
      </w:r>
      <w:r w:rsidRPr="00ED12A8">
        <w:rPr>
          <w:rFonts w:ascii="Palatino Linotype" w:hAnsi="Palatino Linotype"/>
          <w:i/>
          <w:lang w:eastAsia="es-MX"/>
        </w:rPr>
        <w:lastRenderedPageBreak/>
        <w:t xml:space="preserve">personales concernientes a una persona física o jurídico colectiva identificada o identificable. 1 </w:t>
      </w:r>
    </w:p>
    <w:p w14:paraId="6905ECED" w14:textId="235F2C85" w:rsidR="00ED12A8" w:rsidRDefault="00ED12A8" w:rsidP="00ED12A8">
      <w:pPr>
        <w:ind w:left="567" w:right="567"/>
        <w:jc w:val="both"/>
        <w:rPr>
          <w:rFonts w:ascii="Palatino Linotype" w:hAnsi="Palatino Linotype"/>
          <w:i/>
          <w:lang w:eastAsia="es-MX"/>
        </w:rPr>
      </w:pPr>
      <w:r w:rsidRPr="00ED12A8">
        <w:rPr>
          <w:rFonts w:ascii="Palatino Linotype" w:hAnsi="Palatino Linotype"/>
          <w:i/>
          <w:lang w:eastAsia="es-MX"/>
        </w:rPr>
        <w:t xml:space="preserve">Tesis </w:t>
      </w:r>
      <w:proofErr w:type="spellStart"/>
      <w:r w:rsidRPr="00ED12A8">
        <w:rPr>
          <w:rFonts w:ascii="Palatino Linotype" w:hAnsi="Palatino Linotype"/>
          <w:i/>
          <w:lang w:eastAsia="es-MX"/>
        </w:rPr>
        <w:t>I.4o.A.464</w:t>
      </w:r>
      <w:proofErr w:type="spellEnd"/>
      <w:r w:rsidRPr="00ED12A8">
        <w:rPr>
          <w:rFonts w:ascii="Palatino Linotype" w:hAnsi="Palatino Linotype"/>
          <w:i/>
          <w:lang w:eastAsia="es-MX"/>
        </w:rPr>
        <w:t xml:space="preserve"> A, Gaceta del Semanario Judicial de la Federación, Novena Época, Tomo XXI, </w:t>
      </w:r>
      <w:proofErr w:type="gramStart"/>
      <w:r w:rsidRPr="00ED12A8">
        <w:rPr>
          <w:rFonts w:ascii="Palatino Linotype" w:hAnsi="Palatino Linotype"/>
          <w:i/>
          <w:lang w:eastAsia="es-MX"/>
        </w:rPr>
        <w:t>Febrero</w:t>
      </w:r>
      <w:proofErr w:type="gramEnd"/>
      <w:r w:rsidRPr="00ED12A8">
        <w:rPr>
          <w:rFonts w:ascii="Palatino Linotype" w:hAnsi="Palatino Linotype"/>
          <w:i/>
          <w:lang w:eastAsia="es-MX"/>
        </w:rPr>
        <w:t xml:space="preserve"> de 2005, p. 1744. </w:t>
      </w:r>
    </w:p>
    <w:p w14:paraId="2609EF93" w14:textId="77777777" w:rsidR="00ED12A8" w:rsidRDefault="00ED12A8" w:rsidP="00ED12A8">
      <w:pPr>
        <w:ind w:left="567" w:right="567"/>
        <w:jc w:val="both"/>
        <w:rPr>
          <w:rFonts w:ascii="Palatino Linotype" w:hAnsi="Palatino Linotype"/>
          <w:i/>
          <w:lang w:eastAsia="es-MX"/>
        </w:rPr>
      </w:pPr>
      <w:r w:rsidRPr="00ED12A8">
        <w:rPr>
          <w:rFonts w:ascii="Palatino Linotype" w:hAnsi="Palatino Linotype"/>
          <w:i/>
          <w:lang w:eastAsia="es-MX"/>
        </w:rPr>
        <w:t xml:space="preserve">Requerir el nombre de un particular que ingresó un escrito a ese sujeto obligado, se aparta del marco jurídico objeto de la Ley de Transparencia que ese H. Ayuntamiento se encuentra obligado a garantizar; además de que, con ello, participaría en la difusión de datos personales de particulares, puesto que el nombre es un atributo de la personalidad, es decir, la manifestación del derecho a la identidad y razón que por sí misma permite identificar a una persona física, por lo que debe evitarse su revelación por no ser objeto o parte de las actuaciones en que se encuentra inserto. </w:t>
      </w:r>
    </w:p>
    <w:p w14:paraId="27A408FE" w14:textId="77777777" w:rsidR="00ED12A8" w:rsidRDefault="00ED12A8" w:rsidP="00ED12A8">
      <w:pPr>
        <w:ind w:left="567" w:right="567"/>
        <w:jc w:val="both"/>
        <w:rPr>
          <w:rFonts w:ascii="Palatino Linotype" w:hAnsi="Palatino Linotype"/>
          <w:i/>
          <w:lang w:eastAsia="es-MX"/>
        </w:rPr>
      </w:pPr>
      <w:r w:rsidRPr="00ED12A8">
        <w:rPr>
          <w:rFonts w:ascii="Palatino Linotype" w:hAnsi="Palatino Linotype"/>
          <w:i/>
          <w:lang w:eastAsia="es-MX"/>
        </w:rPr>
        <w:t xml:space="preserve">En tales circunstancias, se desahoga el requerimiento formulado por el H. Ayuntamiento de Ecatepec de Morelos, reiterando en todos los términos la solicitud inicial. </w:t>
      </w:r>
    </w:p>
    <w:p w14:paraId="7D50FCF0" w14:textId="590C29B8" w:rsidR="00ED12A8" w:rsidRPr="006A3A78" w:rsidRDefault="00ED12A8" w:rsidP="00ED12A8">
      <w:pPr>
        <w:ind w:left="567" w:right="567"/>
        <w:jc w:val="both"/>
        <w:rPr>
          <w:rFonts w:ascii="Palatino Linotype" w:hAnsi="Palatino Linotype"/>
          <w:i/>
          <w:lang w:eastAsia="es-MX"/>
        </w:rPr>
      </w:pPr>
      <w:r w:rsidRPr="00ED12A8">
        <w:rPr>
          <w:rFonts w:ascii="Palatino Linotype" w:hAnsi="Palatino Linotype"/>
          <w:i/>
          <w:lang w:eastAsia="es-MX"/>
        </w:rPr>
        <w:t>Finalmente, de resultar improcedente el desahogo del presente requerimiento infundado, de conformidad con el artículo 179, fracciones I y XIII de la Ley de Transparencia y Acceso a la Información Pública del Estado de México y Municipios, se interpondrá recurso de revisión.</w:t>
      </w:r>
      <w:r w:rsidRPr="002609CA">
        <w:rPr>
          <w:rFonts w:ascii="Palatino Linotype" w:hAnsi="Palatino Linotype"/>
          <w:i/>
          <w:lang w:eastAsia="es-MX"/>
        </w:rPr>
        <w:t>”</w:t>
      </w:r>
      <w:r>
        <w:rPr>
          <w:rFonts w:ascii="Palatino Linotype" w:hAnsi="Palatino Linotype"/>
          <w:i/>
          <w:lang w:eastAsia="es-MX"/>
        </w:rPr>
        <w:t xml:space="preserve"> (Sic)</w:t>
      </w:r>
    </w:p>
    <w:p w14:paraId="034B5F39" w14:textId="77777777" w:rsidR="00ED12A8" w:rsidRPr="00EA42F6" w:rsidRDefault="00ED12A8" w:rsidP="00B34E2E">
      <w:pPr>
        <w:spacing w:line="360" w:lineRule="auto"/>
        <w:jc w:val="both"/>
        <w:rPr>
          <w:rFonts w:ascii="Palatino Linotype" w:hAnsi="Palatino Linotype" w:cs="Arial"/>
          <w:b/>
          <w:sz w:val="28"/>
        </w:rPr>
      </w:pPr>
    </w:p>
    <w:p w14:paraId="491B91CD" w14:textId="793DD56D" w:rsidR="00B34E2E" w:rsidRPr="00EA42F6" w:rsidRDefault="00284C0A" w:rsidP="00B34E2E">
      <w:pPr>
        <w:spacing w:line="360" w:lineRule="auto"/>
        <w:jc w:val="both"/>
        <w:rPr>
          <w:rFonts w:ascii="Palatino Linotype" w:hAnsi="Palatino Linotype" w:cs="Arial"/>
          <w:b/>
          <w:sz w:val="28"/>
        </w:rPr>
      </w:pPr>
      <w:r>
        <w:rPr>
          <w:rFonts w:ascii="Palatino Linotype" w:hAnsi="Palatino Linotype" w:cs="Arial"/>
          <w:b/>
          <w:sz w:val="28"/>
        </w:rPr>
        <w:t>CUARTO</w:t>
      </w:r>
      <w:r w:rsidR="00B34E2E" w:rsidRPr="00EA42F6">
        <w:rPr>
          <w:rFonts w:ascii="Palatino Linotype" w:hAnsi="Palatino Linotype" w:cs="Arial"/>
          <w:b/>
          <w:sz w:val="28"/>
        </w:rPr>
        <w:t xml:space="preserve">. </w:t>
      </w:r>
      <w:r w:rsidR="00B34E2E" w:rsidRPr="00EA42F6">
        <w:rPr>
          <w:rFonts w:ascii="Palatino Linotype" w:hAnsi="Palatino Linotype" w:cs="Arial"/>
          <w:b/>
          <w:sz w:val="28"/>
          <w:szCs w:val="20"/>
        </w:rPr>
        <w:t>De la</w:t>
      </w:r>
      <w:r w:rsidR="00E86CD5" w:rsidRPr="00EA42F6">
        <w:rPr>
          <w:rFonts w:ascii="Palatino Linotype" w:hAnsi="Palatino Linotype" w:cs="Arial"/>
          <w:b/>
          <w:sz w:val="28"/>
          <w:szCs w:val="20"/>
        </w:rPr>
        <w:t>s</w:t>
      </w:r>
      <w:r w:rsidR="00B34E2E" w:rsidRPr="00EA42F6">
        <w:rPr>
          <w:rFonts w:ascii="Palatino Linotype" w:hAnsi="Palatino Linotype" w:cs="Arial"/>
          <w:b/>
          <w:sz w:val="28"/>
          <w:szCs w:val="20"/>
        </w:rPr>
        <w:t xml:space="preserve"> respuesta</w:t>
      </w:r>
      <w:r w:rsidR="00E86CD5" w:rsidRPr="00EA42F6">
        <w:rPr>
          <w:rFonts w:ascii="Palatino Linotype" w:hAnsi="Palatino Linotype" w:cs="Arial"/>
          <w:b/>
          <w:sz w:val="28"/>
          <w:szCs w:val="20"/>
        </w:rPr>
        <w:t>s</w:t>
      </w:r>
      <w:r w:rsidR="00B34E2E" w:rsidRPr="00EA42F6">
        <w:rPr>
          <w:rFonts w:ascii="Palatino Linotype" w:hAnsi="Palatino Linotype" w:cs="Arial"/>
          <w:b/>
          <w:sz w:val="28"/>
          <w:szCs w:val="20"/>
        </w:rPr>
        <w:t xml:space="preserve"> del Sujeto Obligado.</w:t>
      </w:r>
    </w:p>
    <w:p w14:paraId="0710C11C" w14:textId="570AFA9D" w:rsidR="004E7632" w:rsidRPr="00EA42F6" w:rsidRDefault="004E7632" w:rsidP="004E7632">
      <w:pPr>
        <w:spacing w:after="0" w:line="360" w:lineRule="auto"/>
        <w:jc w:val="both"/>
        <w:rPr>
          <w:rFonts w:ascii="Palatino Linotype" w:hAnsi="Palatino Linotype" w:cs="Arial"/>
          <w:b/>
          <w:sz w:val="28"/>
        </w:rPr>
      </w:pPr>
      <w:r w:rsidRPr="00EA42F6">
        <w:rPr>
          <w:rFonts w:ascii="Palatino Linotype" w:hAnsi="Palatino Linotype" w:cs="Arial"/>
          <w:sz w:val="24"/>
        </w:rPr>
        <w:t xml:space="preserve">En el expediente electrónico </w:t>
      </w:r>
      <w:proofErr w:type="spellStart"/>
      <w:r w:rsidRPr="00EA42F6">
        <w:rPr>
          <w:rFonts w:ascii="Palatino Linotype" w:hAnsi="Palatino Linotype" w:cs="Arial"/>
          <w:b/>
          <w:sz w:val="24"/>
        </w:rPr>
        <w:t>SAIMEX</w:t>
      </w:r>
      <w:proofErr w:type="spellEnd"/>
      <w:r w:rsidRPr="00EA42F6">
        <w:rPr>
          <w:rFonts w:ascii="Palatino Linotype" w:hAnsi="Palatino Linotype" w:cs="Arial"/>
          <w:sz w:val="24"/>
        </w:rPr>
        <w:t xml:space="preserve">, se aprecia que </w:t>
      </w:r>
      <w:r w:rsidR="00DB2EF0" w:rsidRPr="00EA42F6">
        <w:rPr>
          <w:rFonts w:ascii="Palatino Linotype" w:hAnsi="Palatino Linotype" w:cs="Arial"/>
          <w:sz w:val="24"/>
        </w:rPr>
        <w:t xml:space="preserve">el día </w:t>
      </w:r>
      <w:r w:rsidR="00C75637">
        <w:rPr>
          <w:rFonts w:ascii="Palatino Linotype" w:hAnsi="Palatino Linotype" w:cs="Arial"/>
          <w:sz w:val="24"/>
        </w:rPr>
        <w:t>veinticinco de mayo</w:t>
      </w:r>
      <w:r w:rsidR="00BC2279" w:rsidRPr="00EA42F6">
        <w:rPr>
          <w:rFonts w:ascii="Palatino Linotype" w:hAnsi="Palatino Linotype" w:cs="Arial"/>
          <w:sz w:val="24"/>
        </w:rPr>
        <w:t xml:space="preserve"> de dos mil veintitrés</w:t>
      </w:r>
      <w:r w:rsidRPr="00EA42F6">
        <w:rPr>
          <w:rFonts w:ascii="Palatino Linotype" w:hAnsi="Palatino Linotype" w:cs="Arial"/>
          <w:sz w:val="24"/>
        </w:rPr>
        <w:t xml:space="preserve">, </w:t>
      </w:r>
      <w:r w:rsidRPr="00EA42F6">
        <w:rPr>
          <w:rFonts w:ascii="Palatino Linotype" w:hAnsi="Palatino Linotype" w:cs="Arial"/>
          <w:b/>
          <w:sz w:val="24"/>
        </w:rPr>
        <w:t>El Sujeto Obligado</w:t>
      </w:r>
      <w:r w:rsidRPr="00EA42F6">
        <w:rPr>
          <w:rFonts w:ascii="Palatino Linotype" w:hAnsi="Palatino Linotype" w:cs="Arial"/>
          <w:sz w:val="24"/>
        </w:rPr>
        <w:t xml:space="preserve"> dio respuesta </w:t>
      </w:r>
      <w:r w:rsidR="00256303" w:rsidRPr="00EA42F6">
        <w:rPr>
          <w:rFonts w:ascii="Palatino Linotype" w:hAnsi="Palatino Linotype" w:cs="Arial"/>
          <w:sz w:val="24"/>
        </w:rPr>
        <w:t xml:space="preserve">de forma coincidente </w:t>
      </w:r>
      <w:r w:rsidRPr="00EA42F6">
        <w:rPr>
          <w:rFonts w:ascii="Palatino Linotype" w:hAnsi="Palatino Linotype" w:cs="Arial"/>
          <w:sz w:val="24"/>
        </w:rPr>
        <w:t>a las solicitudes de información</w:t>
      </w:r>
      <w:r w:rsidR="00256303" w:rsidRPr="00EA42F6">
        <w:rPr>
          <w:rFonts w:ascii="Palatino Linotype" w:hAnsi="Palatino Linotype" w:cs="Arial"/>
          <w:sz w:val="24"/>
        </w:rPr>
        <w:t>,</w:t>
      </w:r>
      <w:r w:rsidRPr="00EA42F6">
        <w:rPr>
          <w:rFonts w:ascii="Palatino Linotype" w:hAnsi="Palatino Linotype" w:cs="Arial"/>
          <w:sz w:val="24"/>
        </w:rPr>
        <w:t xml:space="preserve"> señalando lo siguiente: </w:t>
      </w:r>
    </w:p>
    <w:p w14:paraId="28CCFD08" w14:textId="77777777" w:rsidR="004E7632" w:rsidRPr="00EA42F6" w:rsidRDefault="004E7632" w:rsidP="007C2561">
      <w:pPr>
        <w:spacing w:after="0" w:line="276" w:lineRule="auto"/>
        <w:ind w:right="567"/>
        <w:jc w:val="both"/>
        <w:rPr>
          <w:rFonts w:ascii="Palatino Linotype" w:hAnsi="Palatino Linotype" w:cs="Arial"/>
          <w:sz w:val="24"/>
        </w:rPr>
      </w:pPr>
    </w:p>
    <w:p w14:paraId="5D75C838" w14:textId="77777777" w:rsidR="00C75637" w:rsidRDefault="00D96C4E" w:rsidP="00C75637">
      <w:pPr>
        <w:spacing w:after="0" w:line="240" w:lineRule="auto"/>
        <w:ind w:left="567" w:right="567"/>
        <w:jc w:val="both"/>
        <w:rPr>
          <w:rFonts w:ascii="Palatino Linotype" w:eastAsia="Times New Roman" w:hAnsi="Palatino Linotype" w:cs="Arial"/>
          <w:i/>
          <w:lang w:eastAsia="es-ES"/>
        </w:rPr>
      </w:pPr>
      <w:r w:rsidRPr="00EA42F6">
        <w:rPr>
          <w:rFonts w:ascii="Palatino Linotype" w:eastAsia="Times New Roman" w:hAnsi="Palatino Linotype" w:cs="Arial"/>
          <w:i/>
          <w:lang w:eastAsia="es-ES"/>
        </w:rPr>
        <w:t>“</w:t>
      </w:r>
      <w:r w:rsidR="00C75637" w:rsidRPr="00C75637">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461BD8" w14:textId="77777777" w:rsidR="00C75637" w:rsidRPr="00C75637" w:rsidRDefault="00C75637" w:rsidP="00C75637">
      <w:pPr>
        <w:spacing w:after="0" w:line="240" w:lineRule="auto"/>
        <w:ind w:left="567" w:right="567"/>
        <w:jc w:val="both"/>
        <w:rPr>
          <w:rFonts w:ascii="Palatino Linotype" w:eastAsia="Times New Roman" w:hAnsi="Palatino Linotype" w:cs="Arial"/>
          <w:i/>
          <w:lang w:eastAsia="es-ES"/>
        </w:rPr>
      </w:pPr>
    </w:p>
    <w:p w14:paraId="0A8EE450" w14:textId="77777777" w:rsidR="00C75637" w:rsidRPr="00C75637" w:rsidRDefault="00C75637" w:rsidP="00C75637">
      <w:pPr>
        <w:spacing w:after="0" w:line="240" w:lineRule="auto"/>
        <w:ind w:left="567" w:right="567"/>
        <w:jc w:val="both"/>
        <w:rPr>
          <w:rFonts w:ascii="Palatino Linotype" w:eastAsia="Times New Roman" w:hAnsi="Palatino Linotype" w:cs="Arial"/>
          <w:i/>
          <w:lang w:eastAsia="es-ES"/>
        </w:rPr>
      </w:pPr>
      <w:r w:rsidRPr="00C75637">
        <w:rPr>
          <w:rFonts w:ascii="Palatino Linotype" w:eastAsia="Times New Roman" w:hAnsi="Palatino Linotype" w:cs="Arial"/>
          <w:i/>
          <w:lang w:eastAsia="es-ES"/>
        </w:rPr>
        <w:t>El H. Ayuntamiento Constitucional de Ecatepec de Morelos hace de su conocimiento la respuesta emitida por, Secretaría del H. Ayuntamiento, la cual se anexa al presente en formato PDF.</w:t>
      </w:r>
    </w:p>
    <w:p w14:paraId="57A46745" w14:textId="77777777" w:rsidR="00C75637" w:rsidRDefault="00C75637" w:rsidP="00C75637">
      <w:pPr>
        <w:spacing w:after="0" w:line="240" w:lineRule="auto"/>
        <w:ind w:left="567" w:right="567"/>
        <w:jc w:val="both"/>
        <w:rPr>
          <w:rFonts w:ascii="Palatino Linotype" w:eastAsia="Times New Roman" w:hAnsi="Palatino Linotype" w:cs="Arial"/>
          <w:i/>
          <w:lang w:eastAsia="es-ES"/>
        </w:rPr>
      </w:pPr>
    </w:p>
    <w:p w14:paraId="26D98DFB" w14:textId="65A720DB" w:rsidR="00C75637" w:rsidRPr="00C75637" w:rsidRDefault="00C75637" w:rsidP="00C75637">
      <w:pPr>
        <w:spacing w:after="0" w:line="240" w:lineRule="auto"/>
        <w:ind w:left="567" w:right="567"/>
        <w:jc w:val="both"/>
        <w:rPr>
          <w:rFonts w:ascii="Palatino Linotype" w:eastAsia="Times New Roman" w:hAnsi="Palatino Linotype" w:cs="Arial"/>
          <w:i/>
          <w:lang w:eastAsia="es-ES"/>
        </w:rPr>
      </w:pPr>
      <w:r w:rsidRPr="00C75637">
        <w:rPr>
          <w:rFonts w:ascii="Palatino Linotype" w:eastAsia="Times New Roman" w:hAnsi="Palatino Linotype" w:cs="Arial"/>
          <w:i/>
          <w:lang w:eastAsia="es-ES"/>
        </w:rPr>
        <w:lastRenderedPageBreak/>
        <w:t>ATENTAMENTE</w:t>
      </w:r>
    </w:p>
    <w:p w14:paraId="6FB2D4B8" w14:textId="0328A383" w:rsidR="00D96C4E" w:rsidRPr="00EA42F6" w:rsidRDefault="00C75637" w:rsidP="00C75637">
      <w:pPr>
        <w:spacing w:after="0" w:line="240" w:lineRule="auto"/>
        <w:ind w:left="567" w:right="567"/>
        <w:jc w:val="both"/>
        <w:rPr>
          <w:rFonts w:ascii="Palatino Linotype" w:eastAsia="Times New Roman" w:hAnsi="Palatino Linotype" w:cs="Arial"/>
          <w:i/>
          <w:lang w:eastAsia="es-ES"/>
        </w:rPr>
      </w:pPr>
      <w:r w:rsidRPr="00C75637">
        <w:rPr>
          <w:rFonts w:ascii="Palatino Linotype" w:eastAsia="Times New Roman" w:hAnsi="Palatino Linotype" w:cs="Arial"/>
          <w:i/>
          <w:lang w:eastAsia="es-ES"/>
        </w:rPr>
        <w:t xml:space="preserve">Lic. Brianda Eunice </w:t>
      </w:r>
      <w:proofErr w:type="spellStart"/>
      <w:r w:rsidRPr="00C75637">
        <w:rPr>
          <w:rFonts w:ascii="Palatino Linotype" w:eastAsia="Times New Roman" w:hAnsi="Palatino Linotype" w:cs="Arial"/>
          <w:i/>
          <w:lang w:eastAsia="es-ES"/>
        </w:rPr>
        <w:t>Iberri</w:t>
      </w:r>
      <w:proofErr w:type="spellEnd"/>
      <w:r w:rsidRPr="00C75637">
        <w:rPr>
          <w:rFonts w:ascii="Palatino Linotype" w:eastAsia="Times New Roman" w:hAnsi="Palatino Linotype" w:cs="Arial"/>
          <w:i/>
          <w:lang w:eastAsia="es-ES"/>
        </w:rPr>
        <w:t xml:space="preserve"> Estrada</w:t>
      </w:r>
      <w:r w:rsidR="00D96C4E" w:rsidRPr="00EA42F6">
        <w:rPr>
          <w:rFonts w:ascii="Palatino Linotype" w:eastAsia="Times New Roman" w:hAnsi="Palatino Linotype" w:cs="Arial"/>
          <w:i/>
          <w:lang w:eastAsia="es-ES"/>
        </w:rPr>
        <w:t>” (Sic)</w:t>
      </w:r>
    </w:p>
    <w:p w14:paraId="3A9796D2" w14:textId="77777777" w:rsidR="00D96C4E" w:rsidRPr="00EA42F6" w:rsidRDefault="00D96C4E" w:rsidP="00D96C4E">
      <w:pPr>
        <w:spacing w:after="0" w:line="360" w:lineRule="auto"/>
        <w:jc w:val="both"/>
        <w:rPr>
          <w:rFonts w:ascii="Palatino Linotype" w:eastAsia="Times New Roman" w:hAnsi="Palatino Linotype" w:cs="Arial"/>
          <w:i/>
          <w:lang w:eastAsia="es-ES"/>
        </w:rPr>
      </w:pPr>
    </w:p>
    <w:p w14:paraId="6481D96B" w14:textId="371F2C10" w:rsidR="00D96C4E" w:rsidRPr="00EA42F6" w:rsidRDefault="00D96C4E" w:rsidP="00D96C4E">
      <w:pPr>
        <w:spacing w:after="0" w:line="360" w:lineRule="auto"/>
        <w:jc w:val="both"/>
        <w:rPr>
          <w:rFonts w:ascii="Palatino Linotype" w:eastAsia="Times New Roman" w:hAnsi="Palatino Linotype" w:cs="Arial"/>
          <w:sz w:val="24"/>
          <w:szCs w:val="24"/>
          <w:lang w:eastAsia="es-ES"/>
        </w:rPr>
      </w:pPr>
      <w:r w:rsidRPr="00EA42F6">
        <w:rPr>
          <w:rFonts w:ascii="Palatino Linotype" w:eastAsia="Times New Roman" w:hAnsi="Palatino Linotype" w:cs="Arial"/>
          <w:sz w:val="24"/>
          <w:szCs w:val="24"/>
          <w:lang w:eastAsia="es-ES"/>
        </w:rPr>
        <w:t xml:space="preserve">Anexando los archivos electrónicos denominados </w:t>
      </w:r>
      <w:r w:rsidRPr="00EA42F6">
        <w:rPr>
          <w:rFonts w:ascii="Palatino Linotype" w:eastAsia="Times New Roman" w:hAnsi="Palatino Linotype" w:cs="Arial"/>
          <w:b/>
          <w:sz w:val="24"/>
          <w:szCs w:val="24"/>
          <w:lang w:eastAsia="es-ES"/>
        </w:rPr>
        <w:t>“</w:t>
      </w:r>
      <w:r w:rsidR="00C75637" w:rsidRPr="00C75637">
        <w:rPr>
          <w:rFonts w:ascii="Palatino Linotype" w:eastAsia="Times New Roman" w:hAnsi="Palatino Linotype" w:cs="Arial"/>
          <w:b/>
          <w:sz w:val="24"/>
          <w:szCs w:val="24"/>
          <w:lang w:eastAsia="es-ES"/>
        </w:rPr>
        <w:t>450.pdf</w:t>
      </w:r>
      <w:r w:rsidRPr="00EA42F6">
        <w:rPr>
          <w:rFonts w:ascii="Palatino Linotype" w:eastAsia="Times New Roman" w:hAnsi="Palatino Linotype" w:cs="Arial"/>
          <w:b/>
          <w:sz w:val="24"/>
          <w:szCs w:val="24"/>
          <w:lang w:eastAsia="es-ES"/>
        </w:rPr>
        <w:t>”, “</w:t>
      </w:r>
      <w:r w:rsidR="00C75637" w:rsidRPr="00C75637">
        <w:rPr>
          <w:rFonts w:ascii="Palatino Linotype" w:eastAsia="Times New Roman" w:hAnsi="Palatino Linotype" w:cs="Arial"/>
          <w:b/>
          <w:sz w:val="24"/>
          <w:szCs w:val="24"/>
          <w:lang w:eastAsia="es-ES"/>
        </w:rPr>
        <w:t>453.pdf</w:t>
      </w:r>
      <w:r w:rsidRPr="00EA42F6">
        <w:rPr>
          <w:rFonts w:ascii="Palatino Linotype" w:eastAsia="Times New Roman" w:hAnsi="Palatino Linotype" w:cs="Arial"/>
          <w:b/>
          <w:sz w:val="24"/>
          <w:szCs w:val="24"/>
          <w:lang w:eastAsia="es-ES"/>
        </w:rPr>
        <w:t>”</w:t>
      </w:r>
      <w:r w:rsidR="00C75637">
        <w:rPr>
          <w:rFonts w:ascii="Palatino Linotype" w:eastAsia="Times New Roman" w:hAnsi="Palatino Linotype" w:cs="Arial"/>
          <w:b/>
          <w:sz w:val="24"/>
          <w:szCs w:val="24"/>
          <w:lang w:eastAsia="es-ES"/>
        </w:rPr>
        <w:t>, “</w:t>
      </w:r>
      <w:r w:rsidR="00C75637" w:rsidRPr="00C75637">
        <w:rPr>
          <w:rFonts w:ascii="Palatino Linotype" w:eastAsia="Times New Roman" w:hAnsi="Palatino Linotype" w:cs="Arial"/>
          <w:b/>
          <w:sz w:val="24"/>
          <w:szCs w:val="24"/>
          <w:lang w:eastAsia="es-ES"/>
        </w:rPr>
        <w:t>454.pdf</w:t>
      </w:r>
      <w:r w:rsidR="00C75637">
        <w:rPr>
          <w:rFonts w:ascii="Palatino Linotype" w:eastAsia="Times New Roman" w:hAnsi="Palatino Linotype" w:cs="Arial"/>
          <w:b/>
          <w:sz w:val="24"/>
          <w:szCs w:val="24"/>
          <w:lang w:eastAsia="es-ES"/>
        </w:rPr>
        <w:t>”, “</w:t>
      </w:r>
      <w:r w:rsidR="00C75637" w:rsidRPr="00C75637">
        <w:rPr>
          <w:rFonts w:ascii="Palatino Linotype" w:eastAsia="Times New Roman" w:hAnsi="Palatino Linotype" w:cs="Arial"/>
          <w:b/>
          <w:sz w:val="24"/>
          <w:szCs w:val="24"/>
          <w:lang w:eastAsia="es-ES"/>
        </w:rPr>
        <w:t>455.pdf</w:t>
      </w:r>
      <w:r w:rsidR="00C75637">
        <w:rPr>
          <w:rFonts w:ascii="Palatino Linotype" w:eastAsia="Times New Roman" w:hAnsi="Palatino Linotype" w:cs="Arial"/>
          <w:b/>
          <w:sz w:val="24"/>
          <w:szCs w:val="24"/>
          <w:lang w:eastAsia="es-ES"/>
        </w:rPr>
        <w:t>”, “</w:t>
      </w:r>
      <w:r w:rsidR="00C75637" w:rsidRPr="00C75637">
        <w:rPr>
          <w:rFonts w:ascii="Palatino Linotype" w:eastAsia="Times New Roman" w:hAnsi="Palatino Linotype" w:cs="Arial"/>
          <w:b/>
          <w:sz w:val="24"/>
          <w:szCs w:val="24"/>
          <w:lang w:eastAsia="es-ES"/>
        </w:rPr>
        <w:t>458.pdf</w:t>
      </w:r>
      <w:r w:rsidR="00C75637">
        <w:rPr>
          <w:rFonts w:ascii="Palatino Linotype" w:eastAsia="Times New Roman" w:hAnsi="Palatino Linotype" w:cs="Arial"/>
          <w:b/>
          <w:sz w:val="24"/>
          <w:szCs w:val="24"/>
          <w:lang w:eastAsia="es-ES"/>
        </w:rPr>
        <w:t>”</w:t>
      </w:r>
      <w:r w:rsidRPr="00EA42F6">
        <w:rPr>
          <w:rFonts w:ascii="Palatino Linotype" w:eastAsia="Times New Roman" w:hAnsi="Palatino Linotype" w:cs="Arial"/>
          <w:b/>
          <w:sz w:val="24"/>
          <w:szCs w:val="24"/>
          <w:lang w:eastAsia="es-ES"/>
        </w:rPr>
        <w:t xml:space="preserve"> y “</w:t>
      </w:r>
      <w:r w:rsidR="00C75637" w:rsidRPr="00C75637">
        <w:rPr>
          <w:rFonts w:ascii="Palatino Linotype" w:eastAsia="Times New Roman" w:hAnsi="Palatino Linotype" w:cs="Arial"/>
          <w:b/>
          <w:sz w:val="24"/>
          <w:szCs w:val="24"/>
          <w:lang w:eastAsia="es-ES"/>
        </w:rPr>
        <w:t>457.pdf</w:t>
      </w:r>
      <w:r w:rsidRPr="00EA42F6">
        <w:rPr>
          <w:rFonts w:ascii="Palatino Linotype" w:eastAsia="Times New Roman" w:hAnsi="Palatino Linotype" w:cs="Arial"/>
          <w:b/>
          <w:sz w:val="24"/>
          <w:szCs w:val="24"/>
          <w:lang w:eastAsia="es-ES"/>
        </w:rPr>
        <w:t>”</w:t>
      </w:r>
      <w:r w:rsidRPr="00EA42F6">
        <w:rPr>
          <w:rFonts w:ascii="Palatino Linotype" w:eastAsia="Times New Roman" w:hAnsi="Palatino Linotype" w:cs="Arial"/>
          <w:sz w:val="24"/>
          <w:szCs w:val="24"/>
          <w:lang w:eastAsia="es-ES"/>
        </w:rPr>
        <w:t>, que al ser del conocimiento de las partes no se insertan en este apartado, en obvio de repeticiones innecesarias, máxime que será objeto de estudio en párrafos posteriores.</w:t>
      </w:r>
    </w:p>
    <w:p w14:paraId="1CD148FA" w14:textId="77777777" w:rsidR="002229B7" w:rsidRPr="00EA42F6" w:rsidRDefault="002229B7" w:rsidP="002229B7">
      <w:pPr>
        <w:pStyle w:val="Sinespaciado"/>
        <w:spacing w:line="360" w:lineRule="auto"/>
        <w:jc w:val="both"/>
        <w:rPr>
          <w:rFonts w:ascii="Palatino Linotype" w:hAnsi="Palatino Linotype" w:cs="Arial"/>
          <w:sz w:val="24"/>
          <w:szCs w:val="24"/>
        </w:rPr>
      </w:pPr>
    </w:p>
    <w:p w14:paraId="510DE64A" w14:textId="77777777" w:rsidR="00C76E1B" w:rsidRPr="00EA42F6" w:rsidRDefault="00C76E1B" w:rsidP="0025170A">
      <w:pPr>
        <w:pStyle w:val="Sinespaciado"/>
        <w:rPr>
          <w:sz w:val="12"/>
        </w:rPr>
      </w:pPr>
    </w:p>
    <w:p w14:paraId="56F200D0" w14:textId="105615D9" w:rsidR="004E7632" w:rsidRPr="00EA42F6" w:rsidRDefault="005A53F7" w:rsidP="004E7632">
      <w:pPr>
        <w:spacing w:after="0" w:line="360" w:lineRule="auto"/>
        <w:jc w:val="both"/>
        <w:rPr>
          <w:rFonts w:ascii="Palatino Linotype" w:hAnsi="Palatino Linotype" w:cs="Arial"/>
          <w:b/>
          <w:sz w:val="28"/>
        </w:rPr>
      </w:pPr>
      <w:r>
        <w:rPr>
          <w:rFonts w:ascii="Palatino Linotype" w:hAnsi="Palatino Linotype" w:cs="Arial"/>
          <w:b/>
          <w:sz w:val="28"/>
        </w:rPr>
        <w:t>QUINTO</w:t>
      </w:r>
      <w:r w:rsidR="004E7632" w:rsidRPr="00EA42F6">
        <w:rPr>
          <w:rFonts w:ascii="Palatino Linotype" w:hAnsi="Palatino Linotype" w:cs="Arial"/>
          <w:b/>
          <w:sz w:val="28"/>
        </w:rPr>
        <w:t xml:space="preserve">. </w:t>
      </w:r>
      <w:r w:rsidR="004E7632" w:rsidRPr="00EA42F6">
        <w:rPr>
          <w:rFonts w:ascii="Palatino Linotype" w:hAnsi="Palatino Linotype"/>
          <w:b/>
          <w:sz w:val="28"/>
        </w:rPr>
        <w:t>Del recurso de revisión.</w:t>
      </w:r>
    </w:p>
    <w:p w14:paraId="6871B72B" w14:textId="0C95E6A1" w:rsidR="00C76E1B" w:rsidRPr="00EA42F6" w:rsidRDefault="004E7632" w:rsidP="0025170A">
      <w:pPr>
        <w:spacing w:after="0" w:line="360" w:lineRule="auto"/>
        <w:jc w:val="both"/>
        <w:rPr>
          <w:rFonts w:ascii="Palatino Linotype" w:hAnsi="Palatino Linotype" w:cs="Arial"/>
          <w:i/>
          <w:sz w:val="24"/>
        </w:rPr>
      </w:pPr>
      <w:r w:rsidRPr="00EA42F6">
        <w:rPr>
          <w:rFonts w:ascii="Palatino Linotype" w:hAnsi="Palatino Linotype" w:cs="Arial"/>
          <w:sz w:val="24"/>
          <w:szCs w:val="24"/>
        </w:rPr>
        <w:t xml:space="preserve">Inconforme con las respuestas notificadas por </w:t>
      </w:r>
      <w:r w:rsidRPr="00EA42F6">
        <w:rPr>
          <w:rFonts w:ascii="Palatino Linotype" w:hAnsi="Palatino Linotype" w:cs="Arial"/>
          <w:b/>
          <w:sz w:val="24"/>
          <w:szCs w:val="24"/>
        </w:rPr>
        <w:t>El Sujeto Obligado</w:t>
      </w:r>
      <w:r w:rsidRPr="00EA42F6">
        <w:rPr>
          <w:rFonts w:ascii="Palatino Linotype" w:hAnsi="Palatino Linotype" w:cs="Arial"/>
          <w:sz w:val="24"/>
          <w:szCs w:val="24"/>
        </w:rPr>
        <w:t xml:space="preserve">, </w:t>
      </w:r>
      <w:r w:rsidR="00F50781" w:rsidRPr="00EA42F6">
        <w:rPr>
          <w:rFonts w:ascii="Palatino Linotype" w:hAnsi="Palatino Linotype" w:cs="Arial"/>
          <w:b/>
          <w:sz w:val="24"/>
          <w:szCs w:val="24"/>
        </w:rPr>
        <w:t>El</w:t>
      </w:r>
      <w:r w:rsidRPr="00EA42F6">
        <w:rPr>
          <w:rFonts w:ascii="Palatino Linotype" w:hAnsi="Palatino Linotype" w:cs="Arial"/>
          <w:b/>
          <w:sz w:val="24"/>
          <w:szCs w:val="24"/>
        </w:rPr>
        <w:t xml:space="preserve"> Recurrente </w:t>
      </w:r>
      <w:r w:rsidRPr="00EA42F6">
        <w:rPr>
          <w:rFonts w:ascii="Palatino Linotype" w:hAnsi="Palatino Linotype" w:cs="Arial"/>
          <w:sz w:val="24"/>
          <w:szCs w:val="24"/>
        </w:rPr>
        <w:t xml:space="preserve">interpuso los recursos de revisión, en fecha </w:t>
      </w:r>
      <w:r w:rsidR="00FE39C5">
        <w:rPr>
          <w:rFonts w:ascii="Palatino Linotype" w:hAnsi="Palatino Linotype" w:cs="Arial"/>
          <w:sz w:val="24"/>
          <w:szCs w:val="24"/>
        </w:rPr>
        <w:t>veinticinco de mayo</w:t>
      </w:r>
      <w:r w:rsidR="00A73698" w:rsidRPr="00EA42F6">
        <w:rPr>
          <w:rFonts w:ascii="Palatino Linotype" w:hAnsi="Palatino Linotype" w:cs="Arial"/>
          <w:sz w:val="24"/>
          <w:szCs w:val="24"/>
        </w:rPr>
        <w:t xml:space="preserve"> de dos mil veintitrés</w:t>
      </w:r>
      <w:r w:rsidRPr="00EA42F6">
        <w:rPr>
          <w:rFonts w:ascii="Palatino Linotype" w:hAnsi="Palatino Linotype" w:cs="Arial"/>
          <w:sz w:val="24"/>
          <w:szCs w:val="24"/>
        </w:rPr>
        <w:t>, los cuales fueron registrados</w:t>
      </w:r>
      <w:r w:rsidRPr="00EA42F6">
        <w:rPr>
          <w:rFonts w:ascii="Palatino Linotype" w:hAnsi="Palatino Linotype" w:cs="Arial"/>
          <w:b/>
          <w:sz w:val="24"/>
          <w:szCs w:val="24"/>
        </w:rPr>
        <w:t xml:space="preserve"> </w:t>
      </w:r>
      <w:r w:rsidRPr="00EA42F6">
        <w:rPr>
          <w:rFonts w:ascii="Palatino Linotype" w:hAnsi="Palatino Linotype" w:cs="Arial"/>
          <w:sz w:val="24"/>
          <w:szCs w:val="24"/>
        </w:rPr>
        <w:t xml:space="preserve">en el sistema electrónico con los expedientes números </w:t>
      </w:r>
      <w:r w:rsidR="00FE39C5" w:rsidRPr="00FE39C5">
        <w:rPr>
          <w:rFonts w:ascii="Palatino Linotype" w:hAnsi="Palatino Linotype" w:cs="Arial"/>
          <w:b/>
          <w:bCs/>
          <w:sz w:val="24"/>
          <w:szCs w:val="24"/>
          <w:lang w:eastAsia="es-MX"/>
        </w:rPr>
        <w:t>02920/</w:t>
      </w:r>
      <w:proofErr w:type="spellStart"/>
      <w:r w:rsidR="00FE39C5" w:rsidRPr="00FE39C5">
        <w:rPr>
          <w:rFonts w:ascii="Palatino Linotype" w:hAnsi="Palatino Linotype" w:cs="Arial"/>
          <w:b/>
          <w:bCs/>
          <w:sz w:val="24"/>
          <w:szCs w:val="24"/>
          <w:lang w:eastAsia="es-MX"/>
        </w:rPr>
        <w:t>INFOEM</w:t>
      </w:r>
      <w:proofErr w:type="spellEnd"/>
      <w:r w:rsidR="00FE39C5" w:rsidRPr="00FE39C5">
        <w:rPr>
          <w:rFonts w:ascii="Palatino Linotype" w:hAnsi="Palatino Linotype" w:cs="Arial"/>
          <w:b/>
          <w:bCs/>
          <w:sz w:val="24"/>
          <w:szCs w:val="24"/>
          <w:lang w:eastAsia="es-MX"/>
        </w:rPr>
        <w:t>/IP/</w:t>
      </w:r>
      <w:proofErr w:type="spellStart"/>
      <w:r w:rsidR="00FE39C5" w:rsidRPr="00FE39C5">
        <w:rPr>
          <w:rFonts w:ascii="Palatino Linotype" w:hAnsi="Palatino Linotype" w:cs="Arial"/>
          <w:b/>
          <w:bCs/>
          <w:sz w:val="24"/>
          <w:szCs w:val="24"/>
          <w:lang w:eastAsia="es-MX"/>
        </w:rPr>
        <w:t>RR</w:t>
      </w:r>
      <w:proofErr w:type="spellEnd"/>
      <w:r w:rsidR="00FE39C5" w:rsidRPr="00FE39C5">
        <w:rPr>
          <w:rFonts w:ascii="Palatino Linotype" w:hAnsi="Palatino Linotype" w:cs="Arial"/>
          <w:b/>
          <w:bCs/>
          <w:sz w:val="24"/>
          <w:szCs w:val="24"/>
          <w:lang w:eastAsia="es-MX"/>
        </w:rPr>
        <w:t>/2023</w:t>
      </w:r>
      <w:r w:rsidR="000833C5" w:rsidRPr="00EA42F6">
        <w:rPr>
          <w:rFonts w:ascii="Palatino Linotype" w:hAnsi="Palatino Linotype" w:cs="Arial"/>
          <w:b/>
          <w:bCs/>
          <w:sz w:val="24"/>
          <w:szCs w:val="24"/>
          <w:lang w:eastAsia="es-MX"/>
        </w:rPr>
        <w:t xml:space="preserve"> </w:t>
      </w:r>
      <w:r w:rsidR="000833C5" w:rsidRPr="00EA42F6">
        <w:rPr>
          <w:rFonts w:ascii="Palatino Linotype" w:hAnsi="Palatino Linotype" w:cs="Arial"/>
          <w:bCs/>
          <w:i/>
          <w:sz w:val="24"/>
          <w:szCs w:val="24"/>
          <w:lang w:eastAsia="es-MX"/>
        </w:rPr>
        <w:t xml:space="preserve">(para la solicitud </w:t>
      </w:r>
      <w:r w:rsidR="00C76CB4" w:rsidRPr="00EA42F6">
        <w:rPr>
          <w:rFonts w:ascii="Palatino Linotype" w:hAnsi="Palatino Linotype" w:cs="Arial"/>
          <w:i/>
          <w:sz w:val="24"/>
        </w:rPr>
        <w:t xml:space="preserve"> </w:t>
      </w:r>
      <w:r w:rsidR="00FE39C5" w:rsidRPr="00FE39C5">
        <w:rPr>
          <w:rFonts w:ascii="Palatino Linotype" w:hAnsi="Palatino Linotype" w:cs="Arial"/>
          <w:i/>
          <w:sz w:val="24"/>
        </w:rPr>
        <w:t>00450/ECATEPEC/IP/2023</w:t>
      </w:r>
      <w:r w:rsidR="000833C5" w:rsidRPr="00EA42F6">
        <w:rPr>
          <w:rFonts w:ascii="Palatino Linotype" w:hAnsi="Palatino Linotype" w:cs="Arial"/>
          <w:i/>
          <w:sz w:val="24"/>
        </w:rPr>
        <w:t>),</w:t>
      </w:r>
      <w:r w:rsidR="00FE39C5" w:rsidRPr="00FE39C5">
        <w:rPr>
          <w:rFonts w:ascii="Palatino Linotype" w:hAnsi="Palatino Linotype" w:cs="Arial"/>
          <w:b/>
          <w:bCs/>
          <w:sz w:val="24"/>
          <w:szCs w:val="24"/>
          <w:lang w:eastAsia="es-MX"/>
        </w:rPr>
        <w:t xml:space="preserve"> 02921/</w:t>
      </w:r>
      <w:proofErr w:type="spellStart"/>
      <w:r w:rsidR="00FE39C5" w:rsidRPr="00FE39C5">
        <w:rPr>
          <w:rFonts w:ascii="Palatino Linotype" w:hAnsi="Palatino Linotype" w:cs="Arial"/>
          <w:b/>
          <w:bCs/>
          <w:sz w:val="24"/>
          <w:szCs w:val="24"/>
          <w:lang w:eastAsia="es-MX"/>
        </w:rPr>
        <w:t>INFOEM</w:t>
      </w:r>
      <w:proofErr w:type="spellEnd"/>
      <w:r w:rsidR="00FE39C5" w:rsidRPr="00FE39C5">
        <w:rPr>
          <w:rFonts w:ascii="Palatino Linotype" w:hAnsi="Palatino Linotype" w:cs="Arial"/>
          <w:b/>
          <w:bCs/>
          <w:sz w:val="24"/>
          <w:szCs w:val="24"/>
          <w:lang w:eastAsia="es-MX"/>
        </w:rPr>
        <w:t>/IP/</w:t>
      </w:r>
      <w:proofErr w:type="spellStart"/>
      <w:r w:rsidR="00FE39C5" w:rsidRPr="00FE39C5">
        <w:rPr>
          <w:rFonts w:ascii="Palatino Linotype" w:hAnsi="Palatino Linotype" w:cs="Arial"/>
          <w:b/>
          <w:bCs/>
          <w:sz w:val="24"/>
          <w:szCs w:val="24"/>
          <w:lang w:eastAsia="es-MX"/>
        </w:rPr>
        <w:t>RR</w:t>
      </w:r>
      <w:proofErr w:type="spellEnd"/>
      <w:r w:rsidR="00FE39C5" w:rsidRPr="00FE39C5">
        <w:rPr>
          <w:rFonts w:ascii="Palatino Linotype" w:hAnsi="Palatino Linotype" w:cs="Arial"/>
          <w:b/>
          <w:bCs/>
          <w:sz w:val="24"/>
          <w:szCs w:val="24"/>
          <w:lang w:eastAsia="es-MX"/>
        </w:rPr>
        <w:t>/2023</w:t>
      </w:r>
      <w:r w:rsidR="00FE39C5" w:rsidRPr="00EA42F6">
        <w:rPr>
          <w:rFonts w:ascii="Palatino Linotype" w:hAnsi="Palatino Linotype" w:cs="Arial"/>
          <w:b/>
          <w:bCs/>
          <w:sz w:val="24"/>
          <w:szCs w:val="24"/>
          <w:lang w:eastAsia="es-MX"/>
        </w:rPr>
        <w:t xml:space="preserve"> </w:t>
      </w:r>
      <w:r w:rsidR="00FE39C5" w:rsidRPr="00EA42F6">
        <w:rPr>
          <w:rFonts w:ascii="Palatino Linotype" w:hAnsi="Palatino Linotype" w:cs="Arial"/>
          <w:bCs/>
          <w:i/>
          <w:sz w:val="24"/>
          <w:szCs w:val="24"/>
          <w:lang w:eastAsia="es-MX"/>
        </w:rPr>
        <w:t xml:space="preserve">(para la solicitud </w:t>
      </w:r>
      <w:r w:rsidR="00FE39C5" w:rsidRPr="00EA42F6">
        <w:rPr>
          <w:rFonts w:ascii="Palatino Linotype" w:hAnsi="Palatino Linotype" w:cs="Arial"/>
          <w:i/>
          <w:sz w:val="24"/>
        </w:rPr>
        <w:t xml:space="preserve"> </w:t>
      </w:r>
      <w:r w:rsidR="00FE39C5" w:rsidRPr="00FE39C5">
        <w:rPr>
          <w:rFonts w:ascii="Palatino Linotype" w:hAnsi="Palatino Linotype" w:cs="Arial"/>
          <w:i/>
          <w:sz w:val="24"/>
        </w:rPr>
        <w:t>00453/ECATEPEC/IP/2023</w:t>
      </w:r>
      <w:r w:rsidR="00FE39C5" w:rsidRPr="00EA42F6">
        <w:rPr>
          <w:rFonts w:ascii="Palatino Linotype" w:hAnsi="Palatino Linotype" w:cs="Arial"/>
          <w:i/>
          <w:sz w:val="24"/>
        </w:rPr>
        <w:t>),</w:t>
      </w:r>
      <w:r w:rsidR="00FE39C5" w:rsidRPr="00FE39C5">
        <w:rPr>
          <w:rFonts w:ascii="Palatino Linotype" w:hAnsi="Palatino Linotype" w:cs="Arial"/>
          <w:b/>
          <w:bCs/>
          <w:sz w:val="24"/>
          <w:szCs w:val="24"/>
          <w:lang w:eastAsia="es-MX"/>
        </w:rPr>
        <w:t xml:space="preserve"> 02922/</w:t>
      </w:r>
      <w:proofErr w:type="spellStart"/>
      <w:r w:rsidR="00FE39C5" w:rsidRPr="00FE39C5">
        <w:rPr>
          <w:rFonts w:ascii="Palatino Linotype" w:hAnsi="Palatino Linotype" w:cs="Arial"/>
          <w:b/>
          <w:bCs/>
          <w:sz w:val="24"/>
          <w:szCs w:val="24"/>
          <w:lang w:eastAsia="es-MX"/>
        </w:rPr>
        <w:t>INFOEM</w:t>
      </w:r>
      <w:proofErr w:type="spellEnd"/>
      <w:r w:rsidR="00FE39C5" w:rsidRPr="00FE39C5">
        <w:rPr>
          <w:rFonts w:ascii="Palatino Linotype" w:hAnsi="Palatino Linotype" w:cs="Arial"/>
          <w:b/>
          <w:bCs/>
          <w:sz w:val="24"/>
          <w:szCs w:val="24"/>
          <w:lang w:eastAsia="es-MX"/>
        </w:rPr>
        <w:t>/IP/</w:t>
      </w:r>
      <w:proofErr w:type="spellStart"/>
      <w:r w:rsidR="00FE39C5" w:rsidRPr="00FE39C5">
        <w:rPr>
          <w:rFonts w:ascii="Palatino Linotype" w:hAnsi="Palatino Linotype" w:cs="Arial"/>
          <w:b/>
          <w:bCs/>
          <w:sz w:val="24"/>
          <w:szCs w:val="24"/>
          <w:lang w:eastAsia="es-MX"/>
        </w:rPr>
        <w:t>RR</w:t>
      </w:r>
      <w:proofErr w:type="spellEnd"/>
      <w:r w:rsidR="00FE39C5" w:rsidRPr="00FE39C5">
        <w:rPr>
          <w:rFonts w:ascii="Palatino Linotype" w:hAnsi="Palatino Linotype" w:cs="Arial"/>
          <w:b/>
          <w:bCs/>
          <w:sz w:val="24"/>
          <w:szCs w:val="24"/>
          <w:lang w:eastAsia="es-MX"/>
        </w:rPr>
        <w:t>/2023</w:t>
      </w:r>
      <w:r w:rsidR="00FE39C5" w:rsidRPr="00EA42F6">
        <w:rPr>
          <w:rFonts w:ascii="Palatino Linotype" w:hAnsi="Palatino Linotype" w:cs="Arial"/>
          <w:b/>
          <w:bCs/>
          <w:sz w:val="24"/>
          <w:szCs w:val="24"/>
          <w:lang w:eastAsia="es-MX"/>
        </w:rPr>
        <w:t xml:space="preserve"> </w:t>
      </w:r>
      <w:r w:rsidR="00FE39C5" w:rsidRPr="00EA42F6">
        <w:rPr>
          <w:rFonts w:ascii="Palatino Linotype" w:hAnsi="Palatino Linotype" w:cs="Arial"/>
          <w:bCs/>
          <w:i/>
          <w:sz w:val="24"/>
          <w:szCs w:val="24"/>
          <w:lang w:eastAsia="es-MX"/>
        </w:rPr>
        <w:t xml:space="preserve">(para la solicitud </w:t>
      </w:r>
      <w:r w:rsidR="00FE39C5" w:rsidRPr="00EA42F6">
        <w:rPr>
          <w:rFonts w:ascii="Palatino Linotype" w:hAnsi="Palatino Linotype" w:cs="Arial"/>
          <w:i/>
          <w:sz w:val="24"/>
        </w:rPr>
        <w:t xml:space="preserve"> </w:t>
      </w:r>
      <w:r w:rsidR="00FE39C5" w:rsidRPr="00FE39C5">
        <w:rPr>
          <w:rFonts w:ascii="Palatino Linotype" w:hAnsi="Palatino Linotype" w:cs="Arial"/>
          <w:i/>
          <w:sz w:val="24"/>
        </w:rPr>
        <w:t>00454/ECATEPEC/IP/2023</w:t>
      </w:r>
      <w:r w:rsidR="00FE39C5" w:rsidRPr="00EA42F6">
        <w:rPr>
          <w:rFonts w:ascii="Palatino Linotype" w:hAnsi="Palatino Linotype" w:cs="Arial"/>
          <w:i/>
          <w:sz w:val="24"/>
        </w:rPr>
        <w:t>),</w:t>
      </w:r>
      <w:r w:rsidR="00FE39C5" w:rsidRPr="00FE39C5">
        <w:rPr>
          <w:rFonts w:ascii="Palatino Linotype" w:hAnsi="Palatino Linotype" w:cs="Arial"/>
          <w:b/>
          <w:bCs/>
          <w:sz w:val="24"/>
          <w:szCs w:val="24"/>
          <w:lang w:eastAsia="es-MX"/>
        </w:rPr>
        <w:t xml:space="preserve"> 02923/</w:t>
      </w:r>
      <w:proofErr w:type="spellStart"/>
      <w:r w:rsidR="00FE39C5" w:rsidRPr="00FE39C5">
        <w:rPr>
          <w:rFonts w:ascii="Palatino Linotype" w:hAnsi="Palatino Linotype" w:cs="Arial"/>
          <w:b/>
          <w:bCs/>
          <w:sz w:val="24"/>
          <w:szCs w:val="24"/>
          <w:lang w:eastAsia="es-MX"/>
        </w:rPr>
        <w:t>INFOEM</w:t>
      </w:r>
      <w:proofErr w:type="spellEnd"/>
      <w:r w:rsidR="00FE39C5" w:rsidRPr="00FE39C5">
        <w:rPr>
          <w:rFonts w:ascii="Palatino Linotype" w:hAnsi="Palatino Linotype" w:cs="Arial"/>
          <w:b/>
          <w:bCs/>
          <w:sz w:val="24"/>
          <w:szCs w:val="24"/>
          <w:lang w:eastAsia="es-MX"/>
        </w:rPr>
        <w:t>/IP/</w:t>
      </w:r>
      <w:proofErr w:type="spellStart"/>
      <w:r w:rsidR="00FE39C5" w:rsidRPr="00FE39C5">
        <w:rPr>
          <w:rFonts w:ascii="Palatino Linotype" w:hAnsi="Palatino Linotype" w:cs="Arial"/>
          <w:b/>
          <w:bCs/>
          <w:sz w:val="24"/>
          <w:szCs w:val="24"/>
          <w:lang w:eastAsia="es-MX"/>
        </w:rPr>
        <w:t>RR</w:t>
      </w:r>
      <w:proofErr w:type="spellEnd"/>
      <w:r w:rsidR="00FE39C5" w:rsidRPr="00FE39C5">
        <w:rPr>
          <w:rFonts w:ascii="Palatino Linotype" w:hAnsi="Palatino Linotype" w:cs="Arial"/>
          <w:b/>
          <w:bCs/>
          <w:sz w:val="24"/>
          <w:szCs w:val="24"/>
          <w:lang w:eastAsia="es-MX"/>
        </w:rPr>
        <w:t>/2023</w:t>
      </w:r>
      <w:r w:rsidR="00FE39C5" w:rsidRPr="00EA42F6">
        <w:rPr>
          <w:rFonts w:ascii="Palatino Linotype" w:hAnsi="Palatino Linotype" w:cs="Arial"/>
          <w:b/>
          <w:bCs/>
          <w:sz w:val="24"/>
          <w:szCs w:val="24"/>
          <w:lang w:eastAsia="es-MX"/>
        </w:rPr>
        <w:t xml:space="preserve"> </w:t>
      </w:r>
      <w:r w:rsidR="00FE39C5" w:rsidRPr="00EA42F6">
        <w:rPr>
          <w:rFonts w:ascii="Palatino Linotype" w:hAnsi="Palatino Linotype" w:cs="Arial"/>
          <w:bCs/>
          <w:i/>
          <w:sz w:val="24"/>
          <w:szCs w:val="24"/>
          <w:lang w:eastAsia="es-MX"/>
        </w:rPr>
        <w:t xml:space="preserve">(para la solicitud </w:t>
      </w:r>
      <w:r w:rsidR="00FE39C5" w:rsidRPr="00EA42F6">
        <w:rPr>
          <w:rFonts w:ascii="Palatino Linotype" w:hAnsi="Palatino Linotype" w:cs="Arial"/>
          <w:i/>
          <w:sz w:val="24"/>
        </w:rPr>
        <w:t xml:space="preserve"> </w:t>
      </w:r>
      <w:r w:rsidR="00FE39C5" w:rsidRPr="00FE39C5">
        <w:rPr>
          <w:rFonts w:ascii="Palatino Linotype" w:hAnsi="Palatino Linotype" w:cs="Arial"/>
          <w:i/>
          <w:sz w:val="24"/>
        </w:rPr>
        <w:t>00455/ECATEPEC/IP/2023</w:t>
      </w:r>
      <w:r w:rsidR="00FE39C5" w:rsidRPr="00EA42F6">
        <w:rPr>
          <w:rFonts w:ascii="Palatino Linotype" w:hAnsi="Palatino Linotype" w:cs="Arial"/>
          <w:i/>
          <w:sz w:val="24"/>
        </w:rPr>
        <w:t>),</w:t>
      </w:r>
      <w:r w:rsidR="000833C5" w:rsidRPr="00EA42F6">
        <w:rPr>
          <w:rFonts w:ascii="Palatino Linotype" w:hAnsi="Palatino Linotype" w:cs="Arial"/>
          <w:i/>
          <w:sz w:val="24"/>
        </w:rPr>
        <w:t xml:space="preserve"> </w:t>
      </w:r>
      <w:r w:rsidR="00FE39C5" w:rsidRPr="00FE39C5">
        <w:rPr>
          <w:rFonts w:ascii="Palatino Linotype" w:hAnsi="Palatino Linotype" w:cs="Arial"/>
          <w:b/>
          <w:bCs/>
          <w:sz w:val="24"/>
          <w:szCs w:val="24"/>
          <w:lang w:eastAsia="es-MX"/>
        </w:rPr>
        <w:t>02924/</w:t>
      </w:r>
      <w:proofErr w:type="spellStart"/>
      <w:r w:rsidR="00FE39C5" w:rsidRPr="00FE39C5">
        <w:rPr>
          <w:rFonts w:ascii="Palatino Linotype" w:hAnsi="Palatino Linotype" w:cs="Arial"/>
          <w:b/>
          <w:bCs/>
          <w:sz w:val="24"/>
          <w:szCs w:val="24"/>
          <w:lang w:eastAsia="es-MX"/>
        </w:rPr>
        <w:t>INFOEM</w:t>
      </w:r>
      <w:proofErr w:type="spellEnd"/>
      <w:r w:rsidR="00FE39C5" w:rsidRPr="00FE39C5">
        <w:rPr>
          <w:rFonts w:ascii="Palatino Linotype" w:hAnsi="Palatino Linotype" w:cs="Arial"/>
          <w:b/>
          <w:bCs/>
          <w:sz w:val="24"/>
          <w:szCs w:val="24"/>
          <w:lang w:eastAsia="es-MX"/>
        </w:rPr>
        <w:t>/IP/</w:t>
      </w:r>
      <w:proofErr w:type="spellStart"/>
      <w:r w:rsidR="00FE39C5" w:rsidRPr="00FE39C5">
        <w:rPr>
          <w:rFonts w:ascii="Palatino Linotype" w:hAnsi="Palatino Linotype" w:cs="Arial"/>
          <w:b/>
          <w:bCs/>
          <w:sz w:val="24"/>
          <w:szCs w:val="24"/>
          <w:lang w:eastAsia="es-MX"/>
        </w:rPr>
        <w:t>RR</w:t>
      </w:r>
      <w:proofErr w:type="spellEnd"/>
      <w:r w:rsidR="00FE39C5" w:rsidRPr="00FE39C5">
        <w:rPr>
          <w:rFonts w:ascii="Palatino Linotype" w:hAnsi="Palatino Linotype" w:cs="Arial"/>
          <w:b/>
          <w:bCs/>
          <w:sz w:val="24"/>
          <w:szCs w:val="24"/>
          <w:lang w:eastAsia="es-MX"/>
        </w:rPr>
        <w:t>/2023</w:t>
      </w:r>
      <w:r w:rsidR="000833C5" w:rsidRPr="00EA42F6">
        <w:rPr>
          <w:rFonts w:ascii="Palatino Linotype" w:hAnsi="Palatino Linotype" w:cs="Arial"/>
          <w:b/>
          <w:bCs/>
          <w:sz w:val="24"/>
          <w:szCs w:val="24"/>
          <w:lang w:eastAsia="es-MX"/>
        </w:rPr>
        <w:t xml:space="preserve"> </w:t>
      </w:r>
      <w:r w:rsidR="000833C5" w:rsidRPr="00EA42F6">
        <w:rPr>
          <w:rFonts w:ascii="Palatino Linotype" w:hAnsi="Palatino Linotype" w:cs="Arial"/>
          <w:bCs/>
          <w:i/>
          <w:sz w:val="24"/>
          <w:szCs w:val="24"/>
          <w:lang w:eastAsia="es-MX"/>
        </w:rPr>
        <w:t xml:space="preserve">(para la solicitud </w:t>
      </w:r>
      <w:r w:rsidR="00FE39C5" w:rsidRPr="00FE39C5">
        <w:rPr>
          <w:rFonts w:ascii="Palatino Linotype" w:hAnsi="Palatino Linotype" w:cs="Arial"/>
          <w:i/>
          <w:sz w:val="24"/>
        </w:rPr>
        <w:t>00458/ECATEPEC/IP/2023</w:t>
      </w:r>
      <w:r w:rsidR="000833C5" w:rsidRPr="00EA42F6">
        <w:rPr>
          <w:rFonts w:ascii="Palatino Linotype" w:hAnsi="Palatino Linotype" w:cs="Arial"/>
          <w:i/>
          <w:sz w:val="24"/>
        </w:rPr>
        <w:t>)</w:t>
      </w:r>
      <w:r w:rsidR="008D574D" w:rsidRPr="00EA42F6">
        <w:rPr>
          <w:rFonts w:ascii="Palatino Linotype" w:hAnsi="Palatino Linotype" w:cs="Arial"/>
          <w:sz w:val="24"/>
        </w:rPr>
        <w:t xml:space="preserve"> </w:t>
      </w:r>
      <w:r w:rsidRPr="00EA42F6">
        <w:rPr>
          <w:rFonts w:ascii="Palatino Linotype" w:hAnsi="Palatino Linotype" w:cs="Arial"/>
          <w:sz w:val="24"/>
        </w:rPr>
        <w:t>y</w:t>
      </w:r>
      <w:r w:rsidRPr="00EA42F6">
        <w:rPr>
          <w:rFonts w:ascii="Palatino Linotype" w:hAnsi="Palatino Linotype" w:cs="Arial"/>
          <w:b/>
          <w:bCs/>
          <w:sz w:val="24"/>
          <w:szCs w:val="24"/>
          <w:lang w:eastAsia="es-MX"/>
        </w:rPr>
        <w:t xml:space="preserve"> </w:t>
      </w:r>
      <w:r w:rsidR="00FE39C5" w:rsidRPr="00FE39C5">
        <w:rPr>
          <w:rFonts w:ascii="Palatino Linotype" w:hAnsi="Palatino Linotype" w:cs="Arial"/>
          <w:b/>
          <w:bCs/>
          <w:sz w:val="24"/>
          <w:szCs w:val="24"/>
          <w:lang w:eastAsia="es-MX"/>
        </w:rPr>
        <w:t>02925/</w:t>
      </w:r>
      <w:proofErr w:type="spellStart"/>
      <w:r w:rsidR="00FE39C5" w:rsidRPr="00FE39C5">
        <w:rPr>
          <w:rFonts w:ascii="Palatino Linotype" w:hAnsi="Palatino Linotype" w:cs="Arial"/>
          <w:b/>
          <w:bCs/>
          <w:sz w:val="24"/>
          <w:szCs w:val="24"/>
          <w:lang w:eastAsia="es-MX"/>
        </w:rPr>
        <w:t>INFOEM</w:t>
      </w:r>
      <w:proofErr w:type="spellEnd"/>
      <w:r w:rsidR="00FE39C5" w:rsidRPr="00FE39C5">
        <w:rPr>
          <w:rFonts w:ascii="Palatino Linotype" w:hAnsi="Palatino Linotype" w:cs="Arial"/>
          <w:b/>
          <w:bCs/>
          <w:sz w:val="24"/>
          <w:szCs w:val="24"/>
          <w:lang w:eastAsia="es-MX"/>
        </w:rPr>
        <w:t>/IP/</w:t>
      </w:r>
      <w:proofErr w:type="spellStart"/>
      <w:r w:rsidR="00FE39C5" w:rsidRPr="00FE39C5">
        <w:rPr>
          <w:rFonts w:ascii="Palatino Linotype" w:hAnsi="Palatino Linotype" w:cs="Arial"/>
          <w:b/>
          <w:bCs/>
          <w:sz w:val="24"/>
          <w:szCs w:val="24"/>
          <w:lang w:eastAsia="es-MX"/>
        </w:rPr>
        <w:t>RR</w:t>
      </w:r>
      <w:proofErr w:type="spellEnd"/>
      <w:r w:rsidR="00FE39C5" w:rsidRPr="00FE39C5">
        <w:rPr>
          <w:rFonts w:ascii="Palatino Linotype" w:hAnsi="Palatino Linotype" w:cs="Arial"/>
          <w:b/>
          <w:bCs/>
          <w:sz w:val="24"/>
          <w:szCs w:val="24"/>
          <w:lang w:eastAsia="es-MX"/>
        </w:rPr>
        <w:t>/2023</w:t>
      </w:r>
      <w:r w:rsidRPr="00EA42F6">
        <w:rPr>
          <w:rFonts w:ascii="Palatino Linotype" w:hAnsi="Palatino Linotype" w:cs="Arial"/>
          <w:b/>
          <w:bCs/>
          <w:sz w:val="24"/>
          <w:szCs w:val="24"/>
          <w:lang w:eastAsia="es-MX"/>
        </w:rPr>
        <w:t xml:space="preserve"> </w:t>
      </w:r>
      <w:r w:rsidRPr="00EA42F6">
        <w:rPr>
          <w:rFonts w:ascii="Palatino Linotype" w:hAnsi="Palatino Linotype" w:cs="Arial"/>
          <w:bCs/>
          <w:i/>
          <w:sz w:val="24"/>
          <w:szCs w:val="24"/>
          <w:lang w:eastAsia="es-MX"/>
        </w:rPr>
        <w:t xml:space="preserve">(para la solicitud </w:t>
      </w:r>
      <w:r w:rsidR="00FE39C5" w:rsidRPr="00FE39C5">
        <w:rPr>
          <w:rFonts w:ascii="Palatino Linotype" w:hAnsi="Palatino Linotype" w:cs="Arial"/>
          <w:i/>
          <w:sz w:val="24"/>
        </w:rPr>
        <w:t>00457/ECATEPEC/IP/2023</w:t>
      </w:r>
      <w:r w:rsidRPr="00EA42F6">
        <w:rPr>
          <w:rFonts w:ascii="Palatino Linotype" w:hAnsi="Palatino Linotype" w:cs="Arial"/>
          <w:i/>
          <w:sz w:val="24"/>
        </w:rPr>
        <w:t>)</w:t>
      </w:r>
      <w:r w:rsidR="00BA610B" w:rsidRPr="00EA42F6">
        <w:rPr>
          <w:rFonts w:ascii="Palatino Linotype" w:hAnsi="Palatino Linotype" w:cs="Arial"/>
          <w:sz w:val="24"/>
          <w:szCs w:val="24"/>
        </w:rPr>
        <w:t>;</w:t>
      </w:r>
      <w:r w:rsidRPr="00EA42F6">
        <w:rPr>
          <w:rFonts w:ascii="Palatino Linotype" w:hAnsi="Palatino Linotype" w:cs="Arial"/>
          <w:sz w:val="24"/>
          <w:szCs w:val="24"/>
        </w:rPr>
        <w:t xml:space="preserve"> en los cuales </w:t>
      </w:r>
      <w:r w:rsidRPr="00EA42F6">
        <w:rPr>
          <w:rFonts w:ascii="Palatino Linotype" w:hAnsi="Palatino Linotype" w:cs="Arial"/>
          <w:sz w:val="24"/>
        </w:rPr>
        <w:t>arguye, las siguientes manifestaciones:</w:t>
      </w:r>
    </w:p>
    <w:p w14:paraId="27BDFCB4" w14:textId="77777777" w:rsidR="00F65B7D" w:rsidRPr="00EA42F6" w:rsidRDefault="00F65B7D" w:rsidP="00F65B7D">
      <w:pPr>
        <w:pStyle w:val="Sinespaciado"/>
      </w:pPr>
    </w:p>
    <w:p w14:paraId="1737695F" w14:textId="025C60F2" w:rsidR="00FD59ED" w:rsidRPr="005A53F7" w:rsidRDefault="00FD59ED" w:rsidP="000833C5">
      <w:pPr>
        <w:spacing w:before="240" w:after="0" w:line="360" w:lineRule="auto"/>
        <w:jc w:val="both"/>
        <w:rPr>
          <w:rFonts w:ascii="Palatino Linotype" w:eastAsia="Times New Roman" w:hAnsi="Palatino Linotype" w:cs="Arial"/>
          <w:b/>
          <w:sz w:val="26"/>
          <w:szCs w:val="26"/>
          <w:u w:val="single"/>
          <w:lang w:val="es-ES" w:eastAsia="es-ES"/>
        </w:rPr>
      </w:pPr>
      <w:r w:rsidRPr="005A53F7">
        <w:rPr>
          <w:rFonts w:ascii="Palatino Linotype" w:eastAsia="Times New Roman" w:hAnsi="Palatino Linotype" w:cs="Arial"/>
          <w:b/>
          <w:sz w:val="26"/>
          <w:szCs w:val="26"/>
          <w:u w:val="single"/>
          <w:lang w:val="es-ES" w:eastAsia="es-ES"/>
        </w:rPr>
        <w:t>Acto Impugnado</w:t>
      </w:r>
      <w:r w:rsidR="000833C5" w:rsidRPr="005A53F7">
        <w:rPr>
          <w:rFonts w:ascii="Palatino Linotype" w:eastAsia="Times New Roman" w:hAnsi="Palatino Linotype" w:cs="Arial"/>
          <w:b/>
          <w:sz w:val="26"/>
          <w:szCs w:val="26"/>
          <w:u w:val="single"/>
          <w:lang w:val="es-ES" w:eastAsia="es-ES"/>
        </w:rPr>
        <w:t xml:space="preserve"> y</w:t>
      </w:r>
      <w:r w:rsidR="000833C5" w:rsidRPr="005A53F7">
        <w:rPr>
          <w:sz w:val="26"/>
          <w:szCs w:val="26"/>
        </w:rPr>
        <w:t xml:space="preserve"> </w:t>
      </w:r>
      <w:r w:rsidR="000833C5" w:rsidRPr="005A53F7">
        <w:rPr>
          <w:rFonts w:ascii="Palatino Linotype" w:eastAsia="Times New Roman" w:hAnsi="Palatino Linotype" w:cs="Arial"/>
          <w:b/>
          <w:sz w:val="26"/>
          <w:szCs w:val="26"/>
          <w:u w:val="single"/>
          <w:lang w:val="es-ES" w:eastAsia="es-ES"/>
        </w:rPr>
        <w:t>Razones o Motivos de Inconformidad</w:t>
      </w:r>
      <w:r w:rsidRPr="005A53F7">
        <w:rPr>
          <w:rFonts w:ascii="Palatino Linotype" w:eastAsia="Times New Roman" w:hAnsi="Palatino Linotype" w:cs="Arial"/>
          <w:b/>
          <w:sz w:val="26"/>
          <w:szCs w:val="26"/>
          <w:u w:val="single"/>
          <w:lang w:val="es-ES" w:eastAsia="es-ES"/>
        </w:rPr>
        <w:t>:</w:t>
      </w:r>
    </w:p>
    <w:p w14:paraId="43D20E05" w14:textId="6831971A" w:rsidR="00FD59ED" w:rsidRPr="00EA42F6" w:rsidRDefault="00FD59ED" w:rsidP="00FD59ED">
      <w:pPr>
        <w:spacing w:before="240" w:line="360" w:lineRule="auto"/>
        <w:jc w:val="both"/>
        <w:rPr>
          <w:rFonts w:ascii="Palatino Linotype" w:eastAsia="Calibri" w:hAnsi="Palatino Linotype" w:cs="Arial"/>
          <w:b/>
          <w:sz w:val="24"/>
        </w:rPr>
      </w:pPr>
      <w:r w:rsidRPr="00EA42F6">
        <w:rPr>
          <w:rFonts w:ascii="Palatino Linotype" w:eastAsia="Calibri" w:hAnsi="Palatino Linotype" w:cs="Arial"/>
          <w:b/>
          <w:bCs/>
          <w:sz w:val="24"/>
          <w:szCs w:val="24"/>
          <w:lang w:eastAsia="es-MX"/>
        </w:rPr>
        <w:t>Recurso</w:t>
      </w:r>
      <w:r w:rsidR="00FE39C5">
        <w:rPr>
          <w:rFonts w:ascii="Palatino Linotype" w:eastAsia="Calibri" w:hAnsi="Palatino Linotype" w:cs="Arial"/>
          <w:b/>
          <w:bCs/>
          <w:sz w:val="24"/>
          <w:szCs w:val="24"/>
          <w:lang w:eastAsia="es-MX"/>
        </w:rPr>
        <w:t>s</w:t>
      </w:r>
      <w:r w:rsidRPr="00EA42F6">
        <w:rPr>
          <w:rFonts w:ascii="Palatino Linotype" w:eastAsia="Calibri" w:hAnsi="Palatino Linotype" w:cs="Arial"/>
          <w:b/>
          <w:bCs/>
          <w:sz w:val="24"/>
          <w:szCs w:val="24"/>
          <w:lang w:eastAsia="es-MX"/>
        </w:rPr>
        <w:t xml:space="preserve"> de Revisión No. </w:t>
      </w:r>
      <w:r w:rsidR="00FE39C5" w:rsidRPr="00FE39C5">
        <w:rPr>
          <w:rFonts w:ascii="Palatino Linotype" w:eastAsia="Calibri" w:hAnsi="Palatino Linotype" w:cs="Arial"/>
          <w:b/>
          <w:bCs/>
          <w:sz w:val="24"/>
          <w:szCs w:val="24"/>
          <w:lang w:eastAsia="es-MX"/>
        </w:rPr>
        <w:t>02920/</w:t>
      </w:r>
      <w:proofErr w:type="spellStart"/>
      <w:r w:rsidR="00FE39C5" w:rsidRPr="00FE39C5">
        <w:rPr>
          <w:rFonts w:ascii="Palatino Linotype" w:eastAsia="Calibri" w:hAnsi="Palatino Linotype" w:cs="Arial"/>
          <w:b/>
          <w:bCs/>
          <w:sz w:val="24"/>
          <w:szCs w:val="24"/>
          <w:lang w:eastAsia="es-MX"/>
        </w:rPr>
        <w:t>INFOEM</w:t>
      </w:r>
      <w:proofErr w:type="spellEnd"/>
      <w:r w:rsidR="00FE39C5" w:rsidRPr="00FE39C5">
        <w:rPr>
          <w:rFonts w:ascii="Palatino Linotype" w:eastAsia="Calibri" w:hAnsi="Palatino Linotype" w:cs="Arial"/>
          <w:b/>
          <w:bCs/>
          <w:sz w:val="24"/>
          <w:szCs w:val="24"/>
          <w:lang w:eastAsia="es-MX"/>
        </w:rPr>
        <w:t>/IP/</w:t>
      </w:r>
      <w:proofErr w:type="spellStart"/>
      <w:r w:rsidR="00FE39C5" w:rsidRPr="00FE39C5">
        <w:rPr>
          <w:rFonts w:ascii="Palatino Linotype" w:eastAsia="Calibri" w:hAnsi="Palatino Linotype" w:cs="Arial"/>
          <w:b/>
          <w:bCs/>
          <w:sz w:val="24"/>
          <w:szCs w:val="24"/>
          <w:lang w:eastAsia="es-MX"/>
        </w:rPr>
        <w:t>RR</w:t>
      </w:r>
      <w:proofErr w:type="spellEnd"/>
      <w:r w:rsidR="00FE39C5" w:rsidRPr="00FE39C5">
        <w:rPr>
          <w:rFonts w:ascii="Palatino Linotype" w:eastAsia="Calibri" w:hAnsi="Palatino Linotype" w:cs="Arial"/>
          <w:b/>
          <w:bCs/>
          <w:sz w:val="24"/>
          <w:szCs w:val="24"/>
          <w:lang w:eastAsia="es-MX"/>
        </w:rPr>
        <w:t>/2023, 02921/</w:t>
      </w:r>
      <w:proofErr w:type="spellStart"/>
      <w:r w:rsidR="00FE39C5" w:rsidRPr="00FE39C5">
        <w:rPr>
          <w:rFonts w:ascii="Palatino Linotype" w:eastAsia="Calibri" w:hAnsi="Palatino Linotype" w:cs="Arial"/>
          <w:b/>
          <w:bCs/>
          <w:sz w:val="24"/>
          <w:szCs w:val="24"/>
          <w:lang w:eastAsia="es-MX"/>
        </w:rPr>
        <w:t>INFOEM</w:t>
      </w:r>
      <w:proofErr w:type="spellEnd"/>
      <w:r w:rsidR="00FE39C5" w:rsidRPr="00FE39C5">
        <w:rPr>
          <w:rFonts w:ascii="Palatino Linotype" w:eastAsia="Calibri" w:hAnsi="Palatino Linotype" w:cs="Arial"/>
          <w:b/>
          <w:bCs/>
          <w:sz w:val="24"/>
          <w:szCs w:val="24"/>
          <w:lang w:eastAsia="es-MX"/>
        </w:rPr>
        <w:t>/IP/</w:t>
      </w:r>
      <w:proofErr w:type="spellStart"/>
      <w:r w:rsidR="00FE39C5" w:rsidRPr="00FE39C5">
        <w:rPr>
          <w:rFonts w:ascii="Palatino Linotype" w:eastAsia="Calibri" w:hAnsi="Palatino Linotype" w:cs="Arial"/>
          <w:b/>
          <w:bCs/>
          <w:sz w:val="24"/>
          <w:szCs w:val="24"/>
          <w:lang w:eastAsia="es-MX"/>
        </w:rPr>
        <w:t>RR</w:t>
      </w:r>
      <w:proofErr w:type="spellEnd"/>
      <w:r w:rsidR="00FE39C5" w:rsidRPr="00FE39C5">
        <w:rPr>
          <w:rFonts w:ascii="Palatino Linotype" w:eastAsia="Calibri" w:hAnsi="Palatino Linotype" w:cs="Arial"/>
          <w:b/>
          <w:bCs/>
          <w:sz w:val="24"/>
          <w:szCs w:val="24"/>
          <w:lang w:eastAsia="es-MX"/>
        </w:rPr>
        <w:t>/2023, 02922/</w:t>
      </w:r>
      <w:proofErr w:type="spellStart"/>
      <w:r w:rsidR="00FE39C5" w:rsidRPr="00FE39C5">
        <w:rPr>
          <w:rFonts w:ascii="Palatino Linotype" w:eastAsia="Calibri" w:hAnsi="Palatino Linotype" w:cs="Arial"/>
          <w:b/>
          <w:bCs/>
          <w:sz w:val="24"/>
          <w:szCs w:val="24"/>
          <w:lang w:eastAsia="es-MX"/>
        </w:rPr>
        <w:t>INFOEM</w:t>
      </w:r>
      <w:proofErr w:type="spellEnd"/>
      <w:r w:rsidR="00FE39C5" w:rsidRPr="00FE39C5">
        <w:rPr>
          <w:rFonts w:ascii="Palatino Linotype" w:eastAsia="Calibri" w:hAnsi="Palatino Linotype" w:cs="Arial"/>
          <w:b/>
          <w:bCs/>
          <w:sz w:val="24"/>
          <w:szCs w:val="24"/>
          <w:lang w:eastAsia="es-MX"/>
        </w:rPr>
        <w:t>/IP/</w:t>
      </w:r>
      <w:proofErr w:type="spellStart"/>
      <w:r w:rsidR="00FE39C5" w:rsidRPr="00FE39C5">
        <w:rPr>
          <w:rFonts w:ascii="Palatino Linotype" w:eastAsia="Calibri" w:hAnsi="Palatino Linotype" w:cs="Arial"/>
          <w:b/>
          <w:bCs/>
          <w:sz w:val="24"/>
          <w:szCs w:val="24"/>
          <w:lang w:eastAsia="es-MX"/>
        </w:rPr>
        <w:t>RR</w:t>
      </w:r>
      <w:proofErr w:type="spellEnd"/>
      <w:r w:rsidR="00FE39C5" w:rsidRPr="00FE39C5">
        <w:rPr>
          <w:rFonts w:ascii="Palatino Linotype" w:eastAsia="Calibri" w:hAnsi="Palatino Linotype" w:cs="Arial"/>
          <w:b/>
          <w:bCs/>
          <w:sz w:val="24"/>
          <w:szCs w:val="24"/>
          <w:lang w:eastAsia="es-MX"/>
        </w:rPr>
        <w:t>/2023, 02923/</w:t>
      </w:r>
      <w:proofErr w:type="spellStart"/>
      <w:r w:rsidR="00FE39C5" w:rsidRPr="00FE39C5">
        <w:rPr>
          <w:rFonts w:ascii="Palatino Linotype" w:eastAsia="Calibri" w:hAnsi="Palatino Linotype" w:cs="Arial"/>
          <w:b/>
          <w:bCs/>
          <w:sz w:val="24"/>
          <w:szCs w:val="24"/>
          <w:lang w:eastAsia="es-MX"/>
        </w:rPr>
        <w:t>INFOEM</w:t>
      </w:r>
      <w:proofErr w:type="spellEnd"/>
      <w:r w:rsidR="00FE39C5" w:rsidRPr="00FE39C5">
        <w:rPr>
          <w:rFonts w:ascii="Palatino Linotype" w:eastAsia="Calibri" w:hAnsi="Palatino Linotype" w:cs="Arial"/>
          <w:b/>
          <w:bCs/>
          <w:sz w:val="24"/>
          <w:szCs w:val="24"/>
          <w:lang w:eastAsia="es-MX"/>
        </w:rPr>
        <w:t>/IP/</w:t>
      </w:r>
      <w:proofErr w:type="spellStart"/>
      <w:r w:rsidR="00FE39C5" w:rsidRPr="00FE39C5">
        <w:rPr>
          <w:rFonts w:ascii="Palatino Linotype" w:eastAsia="Calibri" w:hAnsi="Palatino Linotype" w:cs="Arial"/>
          <w:b/>
          <w:bCs/>
          <w:sz w:val="24"/>
          <w:szCs w:val="24"/>
          <w:lang w:eastAsia="es-MX"/>
        </w:rPr>
        <w:t>RR</w:t>
      </w:r>
      <w:proofErr w:type="spellEnd"/>
      <w:r w:rsidR="00FE39C5" w:rsidRPr="00FE39C5">
        <w:rPr>
          <w:rFonts w:ascii="Palatino Linotype" w:eastAsia="Calibri" w:hAnsi="Palatino Linotype" w:cs="Arial"/>
          <w:b/>
          <w:bCs/>
          <w:sz w:val="24"/>
          <w:szCs w:val="24"/>
          <w:lang w:eastAsia="es-MX"/>
        </w:rPr>
        <w:t>/2023, 02924/</w:t>
      </w:r>
      <w:proofErr w:type="spellStart"/>
      <w:r w:rsidR="00FE39C5" w:rsidRPr="00FE39C5">
        <w:rPr>
          <w:rFonts w:ascii="Palatino Linotype" w:eastAsia="Calibri" w:hAnsi="Palatino Linotype" w:cs="Arial"/>
          <w:b/>
          <w:bCs/>
          <w:sz w:val="24"/>
          <w:szCs w:val="24"/>
          <w:lang w:eastAsia="es-MX"/>
        </w:rPr>
        <w:t>INFOEM</w:t>
      </w:r>
      <w:proofErr w:type="spellEnd"/>
      <w:r w:rsidR="00FE39C5" w:rsidRPr="00FE39C5">
        <w:rPr>
          <w:rFonts w:ascii="Palatino Linotype" w:eastAsia="Calibri" w:hAnsi="Palatino Linotype" w:cs="Arial"/>
          <w:b/>
          <w:bCs/>
          <w:sz w:val="24"/>
          <w:szCs w:val="24"/>
          <w:lang w:eastAsia="es-MX"/>
        </w:rPr>
        <w:t>/IP/</w:t>
      </w:r>
      <w:proofErr w:type="spellStart"/>
      <w:r w:rsidR="00FE39C5" w:rsidRPr="00FE39C5">
        <w:rPr>
          <w:rFonts w:ascii="Palatino Linotype" w:eastAsia="Calibri" w:hAnsi="Palatino Linotype" w:cs="Arial"/>
          <w:b/>
          <w:bCs/>
          <w:sz w:val="24"/>
          <w:szCs w:val="24"/>
          <w:lang w:eastAsia="es-MX"/>
        </w:rPr>
        <w:t>RR</w:t>
      </w:r>
      <w:proofErr w:type="spellEnd"/>
      <w:r w:rsidR="00FE39C5" w:rsidRPr="00FE39C5">
        <w:rPr>
          <w:rFonts w:ascii="Palatino Linotype" w:eastAsia="Calibri" w:hAnsi="Palatino Linotype" w:cs="Arial"/>
          <w:b/>
          <w:bCs/>
          <w:sz w:val="24"/>
          <w:szCs w:val="24"/>
          <w:lang w:eastAsia="es-MX"/>
        </w:rPr>
        <w:t>/2023 y 02925/</w:t>
      </w:r>
      <w:proofErr w:type="spellStart"/>
      <w:r w:rsidR="00FE39C5" w:rsidRPr="00FE39C5">
        <w:rPr>
          <w:rFonts w:ascii="Palatino Linotype" w:eastAsia="Calibri" w:hAnsi="Palatino Linotype" w:cs="Arial"/>
          <w:b/>
          <w:bCs/>
          <w:sz w:val="24"/>
          <w:szCs w:val="24"/>
          <w:lang w:eastAsia="es-MX"/>
        </w:rPr>
        <w:t>INFOEM</w:t>
      </w:r>
      <w:proofErr w:type="spellEnd"/>
      <w:r w:rsidR="00FE39C5" w:rsidRPr="00FE39C5">
        <w:rPr>
          <w:rFonts w:ascii="Palatino Linotype" w:eastAsia="Calibri" w:hAnsi="Palatino Linotype" w:cs="Arial"/>
          <w:b/>
          <w:bCs/>
          <w:sz w:val="24"/>
          <w:szCs w:val="24"/>
          <w:lang w:eastAsia="es-MX"/>
        </w:rPr>
        <w:t>/IP/</w:t>
      </w:r>
      <w:proofErr w:type="spellStart"/>
      <w:r w:rsidR="00FE39C5" w:rsidRPr="00FE39C5">
        <w:rPr>
          <w:rFonts w:ascii="Palatino Linotype" w:eastAsia="Calibri" w:hAnsi="Palatino Linotype" w:cs="Arial"/>
          <w:b/>
          <w:bCs/>
          <w:sz w:val="24"/>
          <w:szCs w:val="24"/>
          <w:lang w:eastAsia="es-MX"/>
        </w:rPr>
        <w:t>RR</w:t>
      </w:r>
      <w:proofErr w:type="spellEnd"/>
      <w:r w:rsidR="00FE39C5" w:rsidRPr="00FE39C5">
        <w:rPr>
          <w:rFonts w:ascii="Palatino Linotype" w:eastAsia="Calibri" w:hAnsi="Palatino Linotype" w:cs="Arial"/>
          <w:b/>
          <w:bCs/>
          <w:sz w:val="24"/>
          <w:szCs w:val="24"/>
          <w:lang w:eastAsia="es-MX"/>
        </w:rPr>
        <w:t>/2023</w:t>
      </w:r>
      <w:r w:rsidR="00B56EDA" w:rsidRPr="00EA42F6">
        <w:rPr>
          <w:rFonts w:ascii="Palatino Linotype" w:eastAsia="Calibri" w:hAnsi="Palatino Linotype" w:cs="Arial"/>
          <w:b/>
          <w:bCs/>
          <w:sz w:val="24"/>
          <w:szCs w:val="24"/>
          <w:lang w:eastAsia="es-MX"/>
        </w:rPr>
        <w:t>.</w:t>
      </w:r>
    </w:p>
    <w:p w14:paraId="39189509" w14:textId="7A38F925" w:rsidR="002C59B5" w:rsidRPr="00EA42F6" w:rsidRDefault="00FD59ED" w:rsidP="00132ACD">
      <w:pPr>
        <w:spacing w:line="240" w:lineRule="auto"/>
        <w:ind w:left="851" w:right="851"/>
        <w:jc w:val="both"/>
        <w:rPr>
          <w:rFonts w:ascii="Palatino Linotype" w:eastAsia="Calibri" w:hAnsi="Palatino Linotype" w:cs="Arial"/>
          <w:i/>
        </w:rPr>
      </w:pPr>
      <w:r w:rsidRPr="00EA42F6">
        <w:rPr>
          <w:rFonts w:ascii="Palatino Linotype" w:eastAsia="Calibri" w:hAnsi="Palatino Linotype" w:cs="Arial"/>
          <w:i/>
        </w:rPr>
        <w:lastRenderedPageBreak/>
        <w:t>“</w:t>
      </w:r>
      <w:r w:rsidR="00FE39C5" w:rsidRPr="00FE39C5">
        <w:rPr>
          <w:rFonts w:ascii="Palatino Linotype" w:eastAsia="Calibri" w:hAnsi="Palatino Linotype" w:cs="Arial"/>
          <w:i/>
        </w:rPr>
        <w:t xml:space="preserve">RECURSO DE REVISIÓN Con fundamento en el artículo 178 y 179, fracción III de la Ley de Transparencia y Acceso a la Información Pública del Estado de México y Municipios, se interpone recurso de revisión en contra de la respuesta del H. Ayuntamiento de Ecatepec de Morelos, conforme lo siguiente: Primeramente, es pertinente aclarar que mi solicitud de acceso tiene su origen, con la contestación a una diversa del propio sujeto obligado, específicamente el número de folio 0418/ECATEPEC/IP/2023, en donde se solicitó, entre otras cosas, saber los requisitos para solicitar la pavimentación de una calle, a lo que el sujeto obligado respondió que “ingresar escrito dirigido al C. Presidente Municipal ingresándolo ante la Coordinación de Atención Ciudadana y Oficialía de Partes de este H. Ayuntamiento, la autorización estará en función de los recursos disponibles.” Asimismo, a través de la solicitud de acceso número 00448/ECATEPEC/IP/2023, el sujeto obligado indicó que “Estimado solicitante para una mejor atención, a </w:t>
      </w:r>
      <w:proofErr w:type="gramStart"/>
      <w:r w:rsidR="00FE39C5" w:rsidRPr="00FE39C5">
        <w:rPr>
          <w:rFonts w:ascii="Palatino Linotype" w:eastAsia="Calibri" w:hAnsi="Palatino Linotype" w:cs="Arial"/>
          <w:i/>
        </w:rPr>
        <w:t>continuación</w:t>
      </w:r>
      <w:proofErr w:type="gramEnd"/>
      <w:r w:rsidR="00FE39C5" w:rsidRPr="00FE39C5">
        <w:rPr>
          <w:rFonts w:ascii="Palatino Linotype" w:eastAsia="Calibri" w:hAnsi="Palatino Linotype" w:cs="Arial"/>
          <w:i/>
        </w:rPr>
        <w:t xml:space="preserve"> se enlista los requisitos que debe cubrir para ingresar documentación por Oficialía de Partes del H. Ayuntamiento: 1. Elaborar oficio de petición dirigido al C. Luis Fernando Vilchis Contreras, Presidente Municipal de Ecatepec de Morelos. 2. Deberá redactar con exactitud su petición…” </w:t>
      </w:r>
      <w:r w:rsidR="00FE39C5" w:rsidRPr="00FE39C5">
        <w:rPr>
          <w:rFonts w:ascii="Palatino Linotype" w:eastAsia="Calibri" w:hAnsi="Palatino Linotype" w:cs="Arial"/>
          <w:b/>
          <w:bCs/>
          <w:i/>
          <w:u w:val="single"/>
        </w:rPr>
        <w:t>Dicho lo previo, en la presente solicitud de acceso, indicó haber realizado una búsqueda minuciosa, exhaustiva y razonable en los archivos del Departamento de Atención Ciudadana y Oficialía de Partes, no localizando la información requerida</w:t>
      </w:r>
      <w:r w:rsidR="00FE39C5" w:rsidRPr="00FE39C5">
        <w:rPr>
          <w:rFonts w:ascii="Palatino Linotype" w:eastAsia="Calibri" w:hAnsi="Palatino Linotype" w:cs="Arial"/>
          <w:i/>
        </w:rPr>
        <w:t xml:space="preserve">. No obstante, en el caso concreto, contrario a lo manifestado por el H. Ayuntamiento, y tomando como referencia las respuestas a las solicitudes 0418/ECATEPEC/IP/2023 y 00448/ECATEPEC/IP/2023, sí debe contar con la información requerida, en virtud de que, conforme a sus atribuciones y señalamientos indicados en las respuestas de referencia, previo a realizar la obra pública por la pavimentación, debió existir una petición. Y al no contar con la información requerida, </w:t>
      </w:r>
      <w:r w:rsidR="00FE39C5" w:rsidRPr="00FE39C5">
        <w:rPr>
          <w:rFonts w:ascii="Palatino Linotype" w:eastAsia="Calibri" w:hAnsi="Palatino Linotype" w:cs="Arial"/>
          <w:b/>
          <w:bCs/>
          <w:i/>
        </w:rPr>
        <w:t>debió declarar formalmente su inexistencia, pues al ser evidente que la información no se encuentra en los archivos del H. Ayuntamiento</w:t>
      </w:r>
      <w:r w:rsidR="00FE39C5" w:rsidRPr="00FE39C5">
        <w:rPr>
          <w:rFonts w:ascii="Palatino Linotype" w:eastAsia="Calibri" w:hAnsi="Palatino Linotype" w:cs="Arial"/>
          <w:i/>
        </w:rPr>
        <w:t xml:space="preserve">, aun cuando tenga facultades para contar con ella. Más aún, que su respuesta únicamente se trató en un -busqué y no encontré-; sin embargo, </w:t>
      </w:r>
      <w:r w:rsidR="00FE39C5" w:rsidRPr="00FE39C5">
        <w:rPr>
          <w:rFonts w:ascii="Palatino Linotype" w:eastAsia="Calibri" w:hAnsi="Palatino Linotype" w:cs="Arial"/>
          <w:b/>
          <w:bCs/>
          <w:i/>
          <w:u w:val="single"/>
        </w:rPr>
        <w:t>no se garantizan ni se exponen concretamente las gestiones realizadas por el sujeto obligado para localizar la información que debería tener en sus archivos, además, no se advierte el carácter exhaustivo de la búsqueda</w:t>
      </w:r>
      <w:r w:rsidR="00FE39C5" w:rsidRPr="00FE39C5">
        <w:rPr>
          <w:rFonts w:ascii="Palatino Linotype" w:eastAsia="Calibri" w:hAnsi="Palatino Linotype" w:cs="Arial"/>
          <w:i/>
        </w:rPr>
        <w:t xml:space="preserve">, ni que fuera realizada la búsqueda en la Coordinación de Atención Ciudadana. Tampoco, y en un desconocimiento total de la Ley de Transparencia y Acceso a la Información Pública del Estado de México y Municipios, el H. Ayuntamiento no motiva o precisa las razones por las que se buscó la información en determinadas unidades administrativas, los criterios de búsqueda utilizados, y las demás circunstancias que fueron tomadas en cuenta. La inexistencia de la información que se solicita, además de tener que haber sido del conocimiento del Comité de </w:t>
      </w:r>
      <w:r w:rsidR="00FE39C5" w:rsidRPr="00FE39C5">
        <w:rPr>
          <w:rFonts w:ascii="Palatino Linotype" w:eastAsia="Calibri" w:hAnsi="Palatino Linotype" w:cs="Arial"/>
          <w:i/>
        </w:rPr>
        <w:lastRenderedPageBreak/>
        <w:t>Transparencia del sujeto obligado, donde debió confirmar que no cuentan con un documento que, en su obligatoriedad, deben tener en sus archivos para poder efectuar y justificar la obra pública, d</w:t>
      </w:r>
      <w:r w:rsidR="00FE39C5" w:rsidRPr="00FE39C5">
        <w:rPr>
          <w:rFonts w:ascii="Palatino Linotype" w:eastAsia="Calibri" w:hAnsi="Palatino Linotype" w:cs="Arial"/>
          <w:i/>
          <w:u w:val="single"/>
        </w:rPr>
        <w:t>ebieron señalar las circunstancias de tiempo, modo y lugar que generaron la inexistencia en cuestión, de conformidad con el artículo 170 de la Ley de Transparencia y Acceso a la Información Pública del Estado de México y Municipios</w:t>
      </w:r>
      <w:r w:rsidR="00FE39C5" w:rsidRPr="00FE39C5">
        <w:rPr>
          <w:rFonts w:ascii="Palatino Linotype" w:eastAsia="Calibri" w:hAnsi="Palatino Linotype" w:cs="Arial"/>
          <w:i/>
        </w:rPr>
        <w:t>. Por todo lo expuesto, a efecto de garantizar el derecho de acceso a la información pública, se solicita tenga a bien tener por admitido el recurso de revisión que se ingresa.</w:t>
      </w:r>
      <w:r w:rsidRPr="00EA42F6">
        <w:rPr>
          <w:rFonts w:ascii="Palatino Linotype" w:eastAsia="Calibri" w:hAnsi="Palatino Linotype" w:cs="Arial"/>
          <w:i/>
        </w:rPr>
        <w:t>” [sic]</w:t>
      </w:r>
    </w:p>
    <w:p w14:paraId="588CB63D" w14:textId="77777777" w:rsidR="00132ACD" w:rsidRPr="00EA42F6" w:rsidRDefault="00132ACD" w:rsidP="00132ACD">
      <w:pPr>
        <w:spacing w:line="240" w:lineRule="auto"/>
        <w:ind w:left="851" w:right="851"/>
        <w:jc w:val="both"/>
        <w:rPr>
          <w:rFonts w:ascii="Palatino Linotype" w:eastAsia="Calibri" w:hAnsi="Palatino Linotype" w:cs="Arial"/>
          <w:i/>
        </w:rPr>
      </w:pPr>
    </w:p>
    <w:p w14:paraId="51D11921" w14:textId="2C322671" w:rsidR="004E7632" w:rsidRPr="00EA42F6" w:rsidRDefault="005A53F7" w:rsidP="004E7632">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004E7632" w:rsidRPr="00EA42F6">
        <w:rPr>
          <w:rFonts w:ascii="Palatino Linotype" w:hAnsi="Palatino Linotype" w:cs="Arial"/>
          <w:b/>
          <w:sz w:val="24"/>
          <w:szCs w:val="24"/>
        </w:rPr>
        <w:t xml:space="preserve">. </w:t>
      </w:r>
      <w:r w:rsidR="0089782A" w:rsidRPr="00EA42F6">
        <w:rPr>
          <w:rFonts w:ascii="Palatino Linotype" w:hAnsi="Palatino Linotype" w:cs="Arial"/>
          <w:b/>
          <w:sz w:val="28"/>
          <w:szCs w:val="28"/>
        </w:rPr>
        <w:t>Del turno de los</w:t>
      </w:r>
      <w:r w:rsidR="004E7632" w:rsidRPr="00EA42F6">
        <w:rPr>
          <w:rFonts w:ascii="Palatino Linotype" w:hAnsi="Palatino Linotype" w:cs="Arial"/>
          <w:b/>
          <w:sz w:val="28"/>
          <w:szCs w:val="28"/>
        </w:rPr>
        <w:t xml:space="preserve"> recurso</w:t>
      </w:r>
      <w:r w:rsidR="0089782A" w:rsidRPr="00EA42F6">
        <w:rPr>
          <w:rFonts w:ascii="Palatino Linotype" w:hAnsi="Palatino Linotype" w:cs="Arial"/>
          <w:b/>
          <w:sz w:val="28"/>
          <w:szCs w:val="28"/>
        </w:rPr>
        <w:t>s</w:t>
      </w:r>
      <w:r w:rsidR="004E7632" w:rsidRPr="00EA42F6">
        <w:rPr>
          <w:rFonts w:ascii="Palatino Linotype" w:hAnsi="Palatino Linotype" w:cs="Arial"/>
          <w:b/>
          <w:sz w:val="28"/>
          <w:szCs w:val="28"/>
        </w:rPr>
        <w:t xml:space="preserve"> de revisión.</w:t>
      </w:r>
    </w:p>
    <w:p w14:paraId="4B887DAE" w14:textId="427FF932" w:rsidR="004E7632" w:rsidRPr="00EA42F6" w:rsidRDefault="004E7632" w:rsidP="009012A4">
      <w:pPr>
        <w:spacing w:after="0" w:line="360" w:lineRule="auto"/>
        <w:jc w:val="both"/>
        <w:rPr>
          <w:rFonts w:ascii="Palatino Linotype" w:hAnsi="Palatino Linotype" w:cs="Arial"/>
          <w:sz w:val="24"/>
          <w:szCs w:val="24"/>
        </w:rPr>
      </w:pPr>
      <w:r w:rsidRPr="00EA42F6">
        <w:rPr>
          <w:rFonts w:ascii="Palatino Linotype" w:hAnsi="Palatino Linotype" w:cs="Arial"/>
          <w:sz w:val="24"/>
          <w:szCs w:val="24"/>
        </w:rPr>
        <w:t xml:space="preserve">Los medios de impugnación le fueron turnados a los Comisionados </w:t>
      </w:r>
      <w:r w:rsidR="0089782A" w:rsidRPr="00EA42F6">
        <w:rPr>
          <w:rFonts w:ascii="Palatino Linotype" w:hAnsi="Palatino Linotype" w:cs="Arial"/>
          <w:b/>
          <w:sz w:val="24"/>
          <w:szCs w:val="24"/>
        </w:rPr>
        <w:t>José Martínez Vilchis</w:t>
      </w:r>
      <w:r w:rsidR="00CB7631" w:rsidRPr="00EA42F6">
        <w:rPr>
          <w:rFonts w:ascii="Palatino Linotype" w:hAnsi="Palatino Linotype" w:cs="Arial"/>
          <w:sz w:val="24"/>
          <w:szCs w:val="24"/>
        </w:rPr>
        <w:t>,</w:t>
      </w:r>
      <w:r w:rsidR="00FF6464" w:rsidRPr="00EA42F6">
        <w:rPr>
          <w:rFonts w:ascii="Palatino Linotype" w:hAnsi="Palatino Linotype" w:cs="Arial"/>
          <w:sz w:val="24"/>
          <w:szCs w:val="24"/>
        </w:rPr>
        <w:t xml:space="preserve"> </w:t>
      </w:r>
      <w:r w:rsidR="00FF6464" w:rsidRPr="00EA42F6">
        <w:rPr>
          <w:rFonts w:ascii="Palatino Linotype" w:hAnsi="Palatino Linotype" w:cs="Arial"/>
          <w:b/>
          <w:bCs/>
          <w:sz w:val="24"/>
          <w:szCs w:val="24"/>
        </w:rPr>
        <w:t>Luis Gustavo Parra Noriega</w:t>
      </w:r>
      <w:r w:rsidR="007D41EF">
        <w:rPr>
          <w:rFonts w:ascii="Palatino Linotype" w:hAnsi="Palatino Linotype" w:cs="Arial"/>
          <w:b/>
          <w:bCs/>
          <w:sz w:val="24"/>
          <w:szCs w:val="24"/>
        </w:rPr>
        <w:t>,</w:t>
      </w:r>
      <w:r w:rsidR="00CB7631" w:rsidRPr="00EA42F6">
        <w:rPr>
          <w:rFonts w:ascii="Palatino Linotype" w:hAnsi="Palatino Linotype" w:cs="Arial"/>
          <w:b/>
          <w:bCs/>
          <w:sz w:val="24"/>
          <w:szCs w:val="24"/>
        </w:rPr>
        <w:t xml:space="preserve"> Sharon Cristina Morales Martínez</w:t>
      </w:r>
      <w:r w:rsidR="007D41EF">
        <w:rPr>
          <w:rFonts w:ascii="Palatino Linotype" w:hAnsi="Palatino Linotype" w:cs="Arial"/>
          <w:b/>
          <w:bCs/>
          <w:sz w:val="24"/>
          <w:szCs w:val="24"/>
        </w:rPr>
        <w:t>, María del Rosario Mejía Ayala y Guadalupe Ramírez Peña</w:t>
      </w:r>
      <w:r w:rsidR="00CB7631" w:rsidRPr="00EA42F6">
        <w:rPr>
          <w:rFonts w:ascii="Palatino Linotype" w:hAnsi="Palatino Linotype" w:cs="Arial"/>
          <w:b/>
          <w:bCs/>
          <w:sz w:val="24"/>
          <w:szCs w:val="24"/>
        </w:rPr>
        <w:t xml:space="preserve"> </w:t>
      </w:r>
      <w:r w:rsidRPr="00EA42F6">
        <w:rPr>
          <w:rFonts w:ascii="Palatino Linotype" w:hAnsi="Palatino Linotype" w:cs="Arial"/>
          <w:sz w:val="24"/>
          <w:szCs w:val="24"/>
        </w:rPr>
        <w:t xml:space="preserve">por medio del sistema electrónico </w:t>
      </w:r>
      <w:proofErr w:type="spellStart"/>
      <w:r w:rsidRPr="00EA42F6">
        <w:rPr>
          <w:rFonts w:ascii="Palatino Linotype" w:hAnsi="Palatino Linotype" w:cs="Arial"/>
          <w:sz w:val="24"/>
          <w:szCs w:val="24"/>
        </w:rPr>
        <w:t>SAIMEX</w:t>
      </w:r>
      <w:proofErr w:type="spellEnd"/>
      <w:r w:rsidRPr="00EA42F6">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56223B" w:rsidRPr="00EA42F6">
        <w:rPr>
          <w:rFonts w:ascii="Palatino Linotype" w:hAnsi="Palatino Linotype" w:cs="Arial"/>
          <w:sz w:val="24"/>
          <w:szCs w:val="24"/>
        </w:rPr>
        <w:t>s</w:t>
      </w:r>
      <w:r w:rsidRPr="00EA42F6">
        <w:rPr>
          <w:rFonts w:ascii="Palatino Linotype" w:hAnsi="Palatino Linotype" w:cs="Arial"/>
          <w:sz w:val="24"/>
          <w:szCs w:val="24"/>
        </w:rPr>
        <w:t xml:space="preserve"> </w:t>
      </w:r>
      <w:r w:rsidR="007D41EF">
        <w:rPr>
          <w:rFonts w:ascii="Palatino Linotype" w:hAnsi="Palatino Linotype" w:cs="Arial"/>
          <w:sz w:val="24"/>
          <w:szCs w:val="24"/>
        </w:rPr>
        <w:t>veintiséis, treinta y treinta y uno de mayo</w:t>
      </w:r>
      <w:r w:rsidR="002E5DE1" w:rsidRPr="00EA42F6">
        <w:rPr>
          <w:rFonts w:ascii="Palatino Linotype" w:hAnsi="Palatino Linotype" w:cs="Arial"/>
          <w:sz w:val="24"/>
          <w:szCs w:val="24"/>
        </w:rPr>
        <w:t xml:space="preserve"> de dos mil veintitrés</w:t>
      </w:r>
      <w:r w:rsidRPr="00EA42F6">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EA42F6" w:rsidRDefault="009012A4" w:rsidP="009012A4">
      <w:pPr>
        <w:spacing w:after="0" w:line="360" w:lineRule="auto"/>
        <w:jc w:val="both"/>
        <w:rPr>
          <w:rFonts w:ascii="Palatino Linotype" w:hAnsi="Palatino Linotype" w:cs="Arial"/>
          <w:sz w:val="24"/>
          <w:szCs w:val="24"/>
        </w:rPr>
      </w:pPr>
    </w:p>
    <w:p w14:paraId="4E4A47E3" w14:textId="44185C18" w:rsidR="004E7632" w:rsidRPr="00EA42F6" w:rsidRDefault="005A53F7" w:rsidP="004E7632">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SÉPTIMO</w:t>
      </w:r>
      <w:r w:rsidR="004E7632" w:rsidRPr="00EA42F6">
        <w:rPr>
          <w:rFonts w:ascii="Palatino Linotype" w:hAnsi="Palatino Linotype" w:cs="Arial"/>
          <w:b/>
          <w:color w:val="000000" w:themeColor="text1"/>
          <w:sz w:val="28"/>
          <w:szCs w:val="28"/>
        </w:rPr>
        <w:t xml:space="preserve">. </w:t>
      </w:r>
      <w:r w:rsidR="004E7632" w:rsidRPr="00EA42F6">
        <w:rPr>
          <w:rFonts w:ascii="Palatino Linotype" w:hAnsi="Palatino Linotype" w:cs="Arial"/>
          <w:b/>
          <w:sz w:val="28"/>
          <w:szCs w:val="28"/>
        </w:rPr>
        <w:t>De la acumulación.</w:t>
      </w:r>
    </w:p>
    <w:p w14:paraId="3A7088BF" w14:textId="25CF760F" w:rsidR="004E7632" w:rsidRPr="00EA42F6" w:rsidRDefault="004E7632" w:rsidP="00291AA2">
      <w:pPr>
        <w:pStyle w:val="Prrafodelista"/>
        <w:spacing w:line="360" w:lineRule="auto"/>
        <w:ind w:left="0"/>
        <w:jc w:val="both"/>
        <w:rPr>
          <w:rFonts w:ascii="Palatino Linotype" w:hAnsi="Palatino Linotype" w:cs="Arial"/>
        </w:rPr>
      </w:pPr>
      <w:r w:rsidRPr="00EA42F6">
        <w:rPr>
          <w:rFonts w:ascii="Palatino Linotype" w:hAnsi="Palatino Linotype" w:cs="Arial"/>
        </w:rPr>
        <w:t xml:space="preserve">Posteriormente por acuerdo del Pleno del Instituto, en la </w:t>
      </w:r>
      <w:r w:rsidR="007D41EF">
        <w:rPr>
          <w:rFonts w:ascii="Palatino Linotype" w:hAnsi="Palatino Linotype" w:cs="Arial"/>
          <w:b/>
        </w:rPr>
        <w:t>Vigésima Primera</w:t>
      </w:r>
      <w:r w:rsidRPr="00EA42F6">
        <w:rPr>
          <w:rFonts w:ascii="Palatino Linotype" w:hAnsi="Palatino Linotype" w:cs="Arial"/>
        </w:rPr>
        <w:t xml:space="preserve"> Sesión</w:t>
      </w:r>
      <w:r w:rsidR="009012A4" w:rsidRPr="00EA42F6">
        <w:rPr>
          <w:rFonts w:ascii="Palatino Linotype" w:hAnsi="Palatino Linotype" w:cs="Arial"/>
        </w:rPr>
        <w:t xml:space="preserve"> Ordinaria</w:t>
      </w:r>
      <w:r w:rsidRPr="00EA42F6">
        <w:rPr>
          <w:rFonts w:ascii="Palatino Linotype" w:hAnsi="Palatino Linotype" w:cs="Arial"/>
        </w:rPr>
        <w:t xml:space="preserve"> de Pleno</w:t>
      </w:r>
      <w:r w:rsidR="009012A4" w:rsidRPr="00EA42F6">
        <w:rPr>
          <w:rFonts w:ascii="Palatino Linotype" w:hAnsi="Palatino Linotype" w:cs="Arial"/>
        </w:rPr>
        <w:t>,</w:t>
      </w:r>
      <w:r w:rsidRPr="00EA42F6">
        <w:rPr>
          <w:rFonts w:ascii="Palatino Linotype" w:hAnsi="Palatino Linotype" w:cs="Arial"/>
        </w:rPr>
        <w:t xml:space="preserve"> de fecha </w:t>
      </w:r>
      <w:r w:rsidR="007D41EF">
        <w:rPr>
          <w:rFonts w:ascii="Palatino Linotype" w:hAnsi="Palatino Linotype" w:cs="Arial"/>
          <w:b/>
        </w:rPr>
        <w:t>siete de junio</w:t>
      </w:r>
      <w:r w:rsidR="002E5DE1" w:rsidRPr="00EA42F6">
        <w:rPr>
          <w:rFonts w:ascii="Palatino Linotype" w:hAnsi="Palatino Linotype" w:cs="Arial"/>
          <w:b/>
        </w:rPr>
        <w:t xml:space="preserve"> de dos mil veintitrés</w:t>
      </w:r>
      <w:r w:rsidRPr="00EA42F6">
        <w:rPr>
          <w:rFonts w:ascii="Palatino Linotype" w:hAnsi="Palatino Linotype" w:cs="Arial"/>
        </w:rPr>
        <w:t xml:space="preserve">, se determinó acumular los recursos de revisión en estudio, ya que existe identidad del solicitante, del </w:t>
      </w:r>
      <w:r w:rsidR="00C76E1B" w:rsidRPr="00EA42F6">
        <w:rPr>
          <w:rFonts w:ascii="Palatino Linotype" w:hAnsi="Palatino Linotype" w:cs="Arial"/>
          <w:b/>
        </w:rPr>
        <w:t>Sujeto Obligado</w:t>
      </w:r>
      <w:r w:rsidR="00C76E1B" w:rsidRPr="00EA42F6">
        <w:rPr>
          <w:rFonts w:ascii="Palatino Linotype" w:hAnsi="Palatino Linotype" w:cs="Arial"/>
        </w:rPr>
        <w:t xml:space="preserve"> </w:t>
      </w:r>
      <w:r w:rsidRPr="00EA42F6">
        <w:rPr>
          <w:rFonts w:ascii="Palatino Linotype" w:hAnsi="Palatino Linotype" w:cs="Arial"/>
        </w:rPr>
        <w:t>y similitud de causas y objeto de solicitud.</w:t>
      </w:r>
    </w:p>
    <w:p w14:paraId="69F326AE" w14:textId="77777777" w:rsidR="00291AA2" w:rsidRPr="00EA42F6" w:rsidRDefault="00291AA2" w:rsidP="00291AA2">
      <w:pPr>
        <w:pStyle w:val="Prrafodelista"/>
        <w:spacing w:line="360" w:lineRule="auto"/>
        <w:ind w:left="0"/>
        <w:jc w:val="both"/>
        <w:rPr>
          <w:rFonts w:ascii="Palatino Linotype" w:hAnsi="Palatino Linotype" w:cs="Arial"/>
        </w:rPr>
      </w:pPr>
    </w:p>
    <w:p w14:paraId="0A3ADB89" w14:textId="77777777" w:rsidR="004E7632" w:rsidRPr="00EA42F6" w:rsidRDefault="004E7632" w:rsidP="004E7632">
      <w:pPr>
        <w:spacing w:after="0" w:line="360" w:lineRule="auto"/>
        <w:jc w:val="both"/>
        <w:rPr>
          <w:rFonts w:ascii="Palatino Linotype" w:hAnsi="Palatino Linotype"/>
          <w:sz w:val="24"/>
          <w:szCs w:val="24"/>
        </w:rPr>
      </w:pPr>
      <w:r w:rsidRPr="00EA42F6">
        <w:rPr>
          <w:rFonts w:ascii="Palatino Linotype" w:hAnsi="Palatino Linotype"/>
          <w:sz w:val="24"/>
          <w:szCs w:val="24"/>
        </w:rPr>
        <w:t xml:space="preserve">Lo anterior de conformidad con lo dispuesto en el artículo 195, de la Ley de Transparencia y Acceso a la información Pública del Estado de México y Municipios, </w:t>
      </w:r>
      <w:r w:rsidRPr="00EA42F6">
        <w:rPr>
          <w:rFonts w:ascii="Palatino Linotype" w:hAnsi="Palatino Linotype"/>
          <w:sz w:val="24"/>
          <w:szCs w:val="24"/>
        </w:rPr>
        <w:lastRenderedPageBreak/>
        <w:t>y con el artículo 18 del Código de Procedimientos Administrativos del Estado de México, los cuales establecen respectivamente:</w:t>
      </w:r>
    </w:p>
    <w:p w14:paraId="73CCBABE" w14:textId="77777777" w:rsidR="00C3317A" w:rsidRPr="00EA42F6" w:rsidRDefault="00C3317A" w:rsidP="004E7632">
      <w:pPr>
        <w:spacing w:after="0" w:line="360" w:lineRule="auto"/>
        <w:jc w:val="both"/>
        <w:rPr>
          <w:rFonts w:ascii="Palatino Linotype" w:hAnsi="Palatino Linotype"/>
          <w:sz w:val="24"/>
          <w:szCs w:val="24"/>
        </w:rPr>
      </w:pPr>
    </w:p>
    <w:p w14:paraId="0F04C993" w14:textId="77777777" w:rsidR="004E7632" w:rsidRPr="00EA42F6" w:rsidRDefault="004E7632" w:rsidP="004E7632">
      <w:pPr>
        <w:pStyle w:val="Sinespaciado"/>
        <w:rPr>
          <w:rFonts w:ascii="Palatino Linotype" w:hAnsi="Palatino Linotype"/>
          <w:sz w:val="18"/>
        </w:rPr>
      </w:pPr>
    </w:p>
    <w:p w14:paraId="45B5C5B9" w14:textId="77777777" w:rsidR="004E7632" w:rsidRPr="00EA42F6" w:rsidRDefault="004E7632" w:rsidP="004E7632">
      <w:pPr>
        <w:spacing w:after="0" w:line="240" w:lineRule="auto"/>
        <w:ind w:left="851" w:right="851"/>
        <w:jc w:val="both"/>
        <w:rPr>
          <w:rFonts w:ascii="Palatino Linotype" w:hAnsi="Palatino Linotype"/>
          <w:i/>
          <w:szCs w:val="24"/>
        </w:rPr>
      </w:pPr>
      <w:r w:rsidRPr="00EA42F6">
        <w:rPr>
          <w:rFonts w:ascii="Palatino Linotype" w:hAnsi="Palatino Linotype"/>
          <w:i/>
          <w:szCs w:val="24"/>
        </w:rPr>
        <w:t>“</w:t>
      </w:r>
      <w:r w:rsidRPr="00EA42F6">
        <w:rPr>
          <w:rFonts w:ascii="Palatino Linotype" w:hAnsi="Palatino Linotype"/>
          <w:b/>
          <w:i/>
          <w:szCs w:val="24"/>
        </w:rPr>
        <w:t>Artículo 195.</w:t>
      </w:r>
      <w:r w:rsidRPr="00EA42F6">
        <w:rPr>
          <w:rFonts w:ascii="Palatino Linotype" w:hAnsi="Palatino Linotype"/>
          <w:i/>
          <w:szCs w:val="24"/>
        </w:rPr>
        <w:t xml:space="preserve"> En la tramitación del recurso de revisión se aplicarán supletoriamente las disposiciones contenidas en el </w:t>
      </w:r>
      <w:r w:rsidRPr="00EA42F6">
        <w:rPr>
          <w:rFonts w:ascii="Palatino Linotype" w:hAnsi="Palatino Linotype"/>
          <w:b/>
          <w:i/>
          <w:szCs w:val="24"/>
          <w:u w:val="single"/>
        </w:rPr>
        <w:t>Código de Procedimientos Administrativos del Estado de México</w:t>
      </w:r>
      <w:r w:rsidRPr="00EA42F6">
        <w:rPr>
          <w:rFonts w:ascii="Palatino Linotype" w:hAnsi="Palatino Linotype"/>
          <w:i/>
          <w:szCs w:val="24"/>
        </w:rPr>
        <w:t>.”</w:t>
      </w:r>
    </w:p>
    <w:p w14:paraId="696F2252" w14:textId="77777777" w:rsidR="004E7632" w:rsidRPr="00EA42F6" w:rsidRDefault="004E7632" w:rsidP="004E7632">
      <w:pPr>
        <w:spacing w:after="0" w:line="240" w:lineRule="auto"/>
        <w:ind w:left="851" w:right="851"/>
        <w:jc w:val="both"/>
        <w:rPr>
          <w:rFonts w:ascii="Palatino Linotype" w:hAnsi="Palatino Linotype"/>
          <w:i/>
          <w:szCs w:val="24"/>
        </w:rPr>
      </w:pPr>
    </w:p>
    <w:p w14:paraId="7FF1DA9A" w14:textId="5CBFFE3E" w:rsidR="005D7740" w:rsidRPr="00EA42F6" w:rsidRDefault="004E7632" w:rsidP="0056223B">
      <w:pPr>
        <w:spacing w:after="0" w:line="240" w:lineRule="auto"/>
        <w:ind w:left="851" w:right="851"/>
        <w:jc w:val="both"/>
        <w:rPr>
          <w:rFonts w:ascii="Palatino Linotype" w:hAnsi="Palatino Linotype"/>
          <w:i/>
          <w:szCs w:val="24"/>
        </w:rPr>
      </w:pPr>
      <w:r w:rsidRPr="00EA42F6">
        <w:rPr>
          <w:rFonts w:ascii="Palatino Linotype" w:hAnsi="Palatino Linotype"/>
          <w:i/>
          <w:szCs w:val="24"/>
        </w:rPr>
        <w:t>“</w:t>
      </w:r>
      <w:r w:rsidRPr="00EA42F6">
        <w:rPr>
          <w:rFonts w:ascii="Palatino Linotype" w:hAnsi="Palatino Linotype"/>
          <w:b/>
          <w:i/>
          <w:szCs w:val="24"/>
        </w:rPr>
        <w:t>Artículo 18.</w:t>
      </w:r>
      <w:r w:rsidRPr="00EA42F6">
        <w:rPr>
          <w:rFonts w:ascii="Palatino Linotype" w:hAnsi="Palatino Linotype"/>
          <w:i/>
          <w:szCs w:val="24"/>
        </w:rPr>
        <w:t xml:space="preserve"> </w:t>
      </w:r>
      <w:r w:rsidRPr="00EA42F6">
        <w:rPr>
          <w:rFonts w:ascii="Palatino Linotype" w:hAnsi="Palatino Linotype"/>
          <w:b/>
          <w:i/>
          <w:szCs w:val="24"/>
          <w:u w:val="single"/>
        </w:rPr>
        <w:t>La autoridad administrativa</w:t>
      </w:r>
      <w:r w:rsidRPr="00EA42F6">
        <w:rPr>
          <w:rFonts w:ascii="Palatino Linotype" w:hAnsi="Palatino Linotype"/>
          <w:i/>
          <w:szCs w:val="24"/>
        </w:rPr>
        <w:t xml:space="preserve"> o el Tribunal </w:t>
      </w:r>
      <w:r w:rsidRPr="00EA42F6">
        <w:rPr>
          <w:rFonts w:ascii="Palatino Linotype" w:hAnsi="Palatino Linotype"/>
          <w:b/>
          <w:i/>
          <w:szCs w:val="24"/>
          <w:u w:val="single"/>
        </w:rPr>
        <w:t>acordarán la acumulación</w:t>
      </w:r>
      <w:r w:rsidRPr="00EA42F6">
        <w:rPr>
          <w:rFonts w:ascii="Palatino Linotype" w:hAnsi="Palatino Linotype"/>
          <w:i/>
          <w:szCs w:val="24"/>
        </w:rPr>
        <w:t xml:space="preserve"> de los expedientes del procedimiento y proceso administrativo que ante ellos se sigan</w:t>
      </w:r>
      <w:r w:rsidRPr="00EA42F6">
        <w:rPr>
          <w:rFonts w:ascii="Palatino Linotype" w:hAnsi="Palatino Linotype"/>
          <w:b/>
          <w:i/>
          <w:szCs w:val="24"/>
          <w:u w:val="single"/>
        </w:rPr>
        <w:t>, de oficio</w:t>
      </w:r>
      <w:r w:rsidRPr="00EA42F6">
        <w:rPr>
          <w:rFonts w:ascii="Palatino Linotype" w:hAnsi="Palatino Linotype"/>
          <w:i/>
          <w:szCs w:val="24"/>
        </w:rPr>
        <w:t xml:space="preserve"> o a petición de parte, </w:t>
      </w:r>
      <w:r w:rsidRPr="00EA42F6">
        <w:rPr>
          <w:rFonts w:ascii="Palatino Linotype" w:hAnsi="Palatino Linotype"/>
          <w:b/>
          <w:i/>
          <w:szCs w:val="24"/>
          <w:u w:val="single"/>
        </w:rPr>
        <w:t>cuando las partes o los actos administrativos sean iguales, se trate de actos conexos o resulte conveniente el trámite unificado de los asuntos</w:t>
      </w:r>
      <w:r w:rsidRPr="00EA42F6">
        <w:rPr>
          <w:rFonts w:ascii="Palatino Linotype" w:hAnsi="Palatino Linotype"/>
          <w:i/>
          <w:szCs w:val="24"/>
        </w:rPr>
        <w:t>, para evitar la emisión de resoluciones contradictorias. La misma regla se aplicará, en lo conducente, para la separación de los expedientes.”</w:t>
      </w:r>
    </w:p>
    <w:p w14:paraId="3D31CE18" w14:textId="77777777" w:rsidR="002E5DE1" w:rsidRPr="00EA42F6" w:rsidRDefault="002E5DE1" w:rsidP="004E7632">
      <w:pPr>
        <w:spacing w:after="0" w:line="360" w:lineRule="auto"/>
        <w:jc w:val="both"/>
        <w:rPr>
          <w:rFonts w:ascii="Palatino Linotype" w:hAnsi="Palatino Linotype" w:cs="Arial"/>
          <w:b/>
          <w:sz w:val="28"/>
        </w:rPr>
      </w:pPr>
    </w:p>
    <w:p w14:paraId="7A9E3701" w14:textId="027905B1" w:rsidR="004E7632" w:rsidRPr="00EA42F6" w:rsidRDefault="005A53F7" w:rsidP="004E7632">
      <w:pPr>
        <w:spacing w:after="0" w:line="360" w:lineRule="auto"/>
        <w:jc w:val="both"/>
        <w:rPr>
          <w:rFonts w:ascii="Palatino Linotype" w:hAnsi="Palatino Linotype" w:cs="Arial"/>
          <w:b/>
          <w:sz w:val="24"/>
          <w:szCs w:val="24"/>
        </w:rPr>
      </w:pPr>
      <w:r>
        <w:rPr>
          <w:rFonts w:ascii="Palatino Linotype" w:hAnsi="Palatino Linotype" w:cs="Arial"/>
          <w:b/>
          <w:sz w:val="28"/>
        </w:rPr>
        <w:t>OCTAVO</w:t>
      </w:r>
      <w:r w:rsidR="004E7632" w:rsidRPr="00EA42F6">
        <w:rPr>
          <w:rFonts w:ascii="Palatino Linotype" w:hAnsi="Palatino Linotype" w:cs="Arial"/>
          <w:b/>
          <w:sz w:val="24"/>
          <w:szCs w:val="24"/>
        </w:rPr>
        <w:t xml:space="preserve">. </w:t>
      </w:r>
      <w:r w:rsidR="004E7632" w:rsidRPr="00EA42F6">
        <w:rPr>
          <w:rFonts w:ascii="Palatino Linotype" w:hAnsi="Palatino Linotype" w:cs="Arial"/>
          <w:b/>
          <w:sz w:val="28"/>
          <w:szCs w:val="28"/>
        </w:rPr>
        <w:t>De la etapa de instrucción.</w:t>
      </w:r>
    </w:p>
    <w:p w14:paraId="6E47BE98" w14:textId="32941461" w:rsidR="00A44C41" w:rsidRDefault="00C3317A" w:rsidP="00A44C41">
      <w:pPr>
        <w:spacing w:after="0" w:line="360" w:lineRule="auto"/>
        <w:jc w:val="both"/>
        <w:rPr>
          <w:rFonts w:ascii="Palatino Linotype" w:eastAsia="Calibri" w:hAnsi="Palatino Linotype" w:cs="Times New Roman"/>
          <w:sz w:val="24"/>
          <w:szCs w:val="24"/>
        </w:rPr>
      </w:pPr>
      <w:r w:rsidRPr="00EA42F6">
        <w:rPr>
          <w:rFonts w:ascii="Palatino Linotype" w:hAnsi="Palatino Linotype" w:cs="Arial"/>
          <w:sz w:val="24"/>
          <w:szCs w:val="24"/>
        </w:rPr>
        <w:t xml:space="preserve">De las constancias que obran en el expediente electrónico del </w:t>
      </w:r>
      <w:proofErr w:type="spellStart"/>
      <w:r w:rsidRPr="00EA42F6">
        <w:rPr>
          <w:rFonts w:ascii="Palatino Linotype" w:hAnsi="Palatino Linotype" w:cs="Arial"/>
          <w:sz w:val="24"/>
          <w:szCs w:val="24"/>
        </w:rPr>
        <w:t>SAIMEX</w:t>
      </w:r>
      <w:proofErr w:type="spellEnd"/>
      <w:r w:rsidRPr="00EA42F6">
        <w:rPr>
          <w:rFonts w:ascii="Palatino Linotype" w:hAnsi="Palatino Linotype" w:cs="Arial"/>
          <w:sz w:val="24"/>
          <w:szCs w:val="24"/>
        </w:rPr>
        <w:t xml:space="preserve"> se desprende que</w:t>
      </w:r>
      <w:r w:rsidR="00A44C41" w:rsidRPr="00EA42F6">
        <w:rPr>
          <w:rFonts w:ascii="Palatino Linotype" w:hAnsi="Palatino Linotype" w:cs="Arial"/>
          <w:sz w:val="24"/>
          <w:szCs w:val="24"/>
        </w:rPr>
        <w:t>, respecto de</w:t>
      </w:r>
      <w:r w:rsidR="0056223B" w:rsidRPr="00EA42F6">
        <w:rPr>
          <w:rFonts w:ascii="Palatino Linotype" w:hAnsi="Palatino Linotype" w:cs="Arial"/>
          <w:sz w:val="24"/>
          <w:szCs w:val="24"/>
        </w:rPr>
        <w:t xml:space="preserve"> los</w:t>
      </w:r>
      <w:r w:rsidR="00A44C41" w:rsidRPr="00EA42F6">
        <w:rPr>
          <w:rFonts w:ascii="Palatino Linotype" w:hAnsi="Palatino Linotype" w:cs="Arial"/>
          <w:sz w:val="24"/>
          <w:szCs w:val="24"/>
        </w:rPr>
        <w:t xml:space="preserve"> recurso</w:t>
      </w:r>
      <w:r w:rsidR="0056223B" w:rsidRPr="00EA42F6">
        <w:rPr>
          <w:rFonts w:ascii="Palatino Linotype" w:hAnsi="Palatino Linotype" w:cs="Arial"/>
          <w:sz w:val="24"/>
          <w:szCs w:val="24"/>
        </w:rPr>
        <w:t>s</w:t>
      </w:r>
      <w:r w:rsidR="00A44C41" w:rsidRPr="00EA42F6">
        <w:rPr>
          <w:rFonts w:ascii="Palatino Linotype" w:hAnsi="Palatino Linotype" w:cs="Arial"/>
          <w:sz w:val="24"/>
          <w:szCs w:val="24"/>
        </w:rPr>
        <w:t xml:space="preserve"> de revisión número </w:t>
      </w:r>
      <w:r w:rsidR="007D41EF" w:rsidRPr="007D41EF">
        <w:rPr>
          <w:rFonts w:ascii="Palatino Linotype" w:hAnsi="Palatino Linotype" w:cs="Arial"/>
          <w:b/>
          <w:sz w:val="23"/>
          <w:szCs w:val="23"/>
        </w:rPr>
        <w:t>02920/</w:t>
      </w:r>
      <w:proofErr w:type="spellStart"/>
      <w:r w:rsidR="007D41EF" w:rsidRPr="007D41EF">
        <w:rPr>
          <w:rFonts w:ascii="Palatino Linotype" w:hAnsi="Palatino Linotype" w:cs="Arial"/>
          <w:b/>
          <w:sz w:val="23"/>
          <w:szCs w:val="23"/>
        </w:rPr>
        <w:t>INFOEM</w:t>
      </w:r>
      <w:proofErr w:type="spellEnd"/>
      <w:r w:rsidR="007D41EF" w:rsidRPr="007D41EF">
        <w:rPr>
          <w:rFonts w:ascii="Palatino Linotype" w:hAnsi="Palatino Linotype" w:cs="Arial"/>
          <w:b/>
          <w:sz w:val="23"/>
          <w:szCs w:val="23"/>
        </w:rPr>
        <w:t>/IP/</w:t>
      </w:r>
      <w:proofErr w:type="spellStart"/>
      <w:r w:rsidR="007D41EF" w:rsidRPr="007D41EF">
        <w:rPr>
          <w:rFonts w:ascii="Palatino Linotype" w:hAnsi="Palatino Linotype" w:cs="Arial"/>
          <w:b/>
          <w:sz w:val="23"/>
          <w:szCs w:val="23"/>
        </w:rPr>
        <w:t>RR</w:t>
      </w:r>
      <w:proofErr w:type="spellEnd"/>
      <w:r w:rsidR="007D41EF" w:rsidRPr="007D41EF">
        <w:rPr>
          <w:rFonts w:ascii="Palatino Linotype" w:hAnsi="Palatino Linotype" w:cs="Arial"/>
          <w:b/>
          <w:sz w:val="23"/>
          <w:szCs w:val="23"/>
        </w:rPr>
        <w:t>/2023, 02921/</w:t>
      </w:r>
      <w:proofErr w:type="spellStart"/>
      <w:r w:rsidR="007D41EF" w:rsidRPr="007D41EF">
        <w:rPr>
          <w:rFonts w:ascii="Palatino Linotype" w:hAnsi="Palatino Linotype" w:cs="Arial"/>
          <w:b/>
          <w:sz w:val="23"/>
          <w:szCs w:val="23"/>
        </w:rPr>
        <w:t>INFOEM</w:t>
      </w:r>
      <w:proofErr w:type="spellEnd"/>
      <w:r w:rsidR="007D41EF" w:rsidRPr="007D41EF">
        <w:rPr>
          <w:rFonts w:ascii="Palatino Linotype" w:hAnsi="Palatino Linotype" w:cs="Arial"/>
          <w:b/>
          <w:sz w:val="23"/>
          <w:szCs w:val="23"/>
        </w:rPr>
        <w:t>/IP/</w:t>
      </w:r>
      <w:proofErr w:type="spellStart"/>
      <w:r w:rsidR="007D41EF" w:rsidRPr="007D41EF">
        <w:rPr>
          <w:rFonts w:ascii="Palatino Linotype" w:hAnsi="Palatino Linotype" w:cs="Arial"/>
          <w:b/>
          <w:sz w:val="23"/>
          <w:szCs w:val="23"/>
        </w:rPr>
        <w:t>RR</w:t>
      </w:r>
      <w:proofErr w:type="spellEnd"/>
      <w:r w:rsidR="007D41EF" w:rsidRPr="007D41EF">
        <w:rPr>
          <w:rFonts w:ascii="Palatino Linotype" w:hAnsi="Palatino Linotype" w:cs="Arial"/>
          <w:b/>
          <w:sz w:val="23"/>
          <w:szCs w:val="23"/>
        </w:rPr>
        <w:t>/2023, 02922/</w:t>
      </w:r>
      <w:proofErr w:type="spellStart"/>
      <w:r w:rsidR="007D41EF" w:rsidRPr="007D41EF">
        <w:rPr>
          <w:rFonts w:ascii="Palatino Linotype" w:hAnsi="Palatino Linotype" w:cs="Arial"/>
          <w:b/>
          <w:sz w:val="23"/>
          <w:szCs w:val="23"/>
        </w:rPr>
        <w:t>INFOEM</w:t>
      </w:r>
      <w:proofErr w:type="spellEnd"/>
      <w:r w:rsidR="007D41EF" w:rsidRPr="007D41EF">
        <w:rPr>
          <w:rFonts w:ascii="Palatino Linotype" w:hAnsi="Palatino Linotype" w:cs="Arial"/>
          <w:b/>
          <w:sz w:val="23"/>
          <w:szCs w:val="23"/>
        </w:rPr>
        <w:t>/IP/</w:t>
      </w:r>
      <w:proofErr w:type="spellStart"/>
      <w:r w:rsidR="007D41EF" w:rsidRPr="007D41EF">
        <w:rPr>
          <w:rFonts w:ascii="Palatino Linotype" w:hAnsi="Palatino Linotype" w:cs="Arial"/>
          <w:b/>
          <w:sz w:val="23"/>
          <w:szCs w:val="23"/>
        </w:rPr>
        <w:t>RR</w:t>
      </w:r>
      <w:proofErr w:type="spellEnd"/>
      <w:r w:rsidR="007D41EF" w:rsidRPr="007D41EF">
        <w:rPr>
          <w:rFonts w:ascii="Palatino Linotype" w:hAnsi="Palatino Linotype" w:cs="Arial"/>
          <w:b/>
          <w:sz w:val="23"/>
          <w:szCs w:val="23"/>
        </w:rPr>
        <w:t>/2023, 02923/</w:t>
      </w:r>
      <w:proofErr w:type="spellStart"/>
      <w:r w:rsidR="007D41EF" w:rsidRPr="007D41EF">
        <w:rPr>
          <w:rFonts w:ascii="Palatino Linotype" w:hAnsi="Palatino Linotype" w:cs="Arial"/>
          <w:b/>
          <w:sz w:val="23"/>
          <w:szCs w:val="23"/>
        </w:rPr>
        <w:t>INFOEM</w:t>
      </w:r>
      <w:proofErr w:type="spellEnd"/>
      <w:r w:rsidR="007D41EF" w:rsidRPr="007D41EF">
        <w:rPr>
          <w:rFonts w:ascii="Palatino Linotype" w:hAnsi="Palatino Linotype" w:cs="Arial"/>
          <w:b/>
          <w:sz w:val="23"/>
          <w:szCs w:val="23"/>
        </w:rPr>
        <w:t>/IP/</w:t>
      </w:r>
      <w:proofErr w:type="spellStart"/>
      <w:r w:rsidR="007D41EF" w:rsidRPr="007D41EF">
        <w:rPr>
          <w:rFonts w:ascii="Palatino Linotype" w:hAnsi="Palatino Linotype" w:cs="Arial"/>
          <w:b/>
          <w:sz w:val="23"/>
          <w:szCs w:val="23"/>
        </w:rPr>
        <w:t>RR</w:t>
      </w:r>
      <w:proofErr w:type="spellEnd"/>
      <w:r w:rsidR="007D41EF" w:rsidRPr="007D41EF">
        <w:rPr>
          <w:rFonts w:ascii="Palatino Linotype" w:hAnsi="Palatino Linotype" w:cs="Arial"/>
          <w:b/>
          <w:sz w:val="23"/>
          <w:szCs w:val="23"/>
        </w:rPr>
        <w:t>/2023, 02924/</w:t>
      </w:r>
      <w:proofErr w:type="spellStart"/>
      <w:r w:rsidR="007D41EF" w:rsidRPr="007D41EF">
        <w:rPr>
          <w:rFonts w:ascii="Palatino Linotype" w:hAnsi="Palatino Linotype" w:cs="Arial"/>
          <w:b/>
          <w:sz w:val="23"/>
          <w:szCs w:val="23"/>
        </w:rPr>
        <w:t>INFOEM</w:t>
      </w:r>
      <w:proofErr w:type="spellEnd"/>
      <w:r w:rsidR="007D41EF" w:rsidRPr="007D41EF">
        <w:rPr>
          <w:rFonts w:ascii="Palatino Linotype" w:hAnsi="Palatino Linotype" w:cs="Arial"/>
          <w:b/>
          <w:sz w:val="23"/>
          <w:szCs w:val="23"/>
        </w:rPr>
        <w:t>/IP/</w:t>
      </w:r>
      <w:proofErr w:type="spellStart"/>
      <w:r w:rsidR="007D41EF" w:rsidRPr="007D41EF">
        <w:rPr>
          <w:rFonts w:ascii="Palatino Linotype" w:hAnsi="Palatino Linotype" w:cs="Arial"/>
          <w:b/>
          <w:sz w:val="23"/>
          <w:szCs w:val="23"/>
        </w:rPr>
        <w:t>RR</w:t>
      </w:r>
      <w:proofErr w:type="spellEnd"/>
      <w:r w:rsidR="007D41EF" w:rsidRPr="007D41EF">
        <w:rPr>
          <w:rFonts w:ascii="Palatino Linotype" w:hAnsi="Palatino Linotype" w:cs="Arial"/>
          <w:b/>
          <w:sz w:val="23"/>
          <w:szCs w:val="23"/>
        </w:rPr>
        <w:t>/2023 y 02925/</w:t>
      </w:r>
      <w:proofErr w:type="spellStart"/>
      <w:r w:rsidR="007D41EF" w:rsidRPr="007D41EF">
        <w:rPr>
          <w:rFonts w:ascii="Palatino Linotype" w:hAnsi="Palatino Linotype" w:cs="Arial"/>
          <w:b/>
          <w:sz w:val="23"/>
          <w:szCs w:val="23"/>
        </w:rPr>
        <w:t>INFOEM</w:t>
      </w:r>
      <w:proofErr w:type="spellEnd"/>
      <w:r w:rsidR="007D41EF" w:rsidRPr="007D41EF">
        <w:rPr>
          <w:rFonts w:ascii="Palatino Linotype" w:hAnsi="Palatino Linotype" w:cs="Arial"/>
          <w:b/>
          <w:sz w:val="23"/>
          <w:szCs w:val="23"/>
        </w:rPr>
        <w:t>/IP/</w:t>
      </w:r>
      <w:proofErr w:type="spellStart"/>
      <w:r w:rsidR="007D41EF" w:rsidRPr="007D41EF">
        <w:rPr>
          <w:rFonts w:ascii="Palatino Linotype" w:hAnsi="Palatino Linotype" w:cs="Arial"/>
          <w:b/>
          <w:sz w:val="23"/>
          <w:szCs w:val="23"/>
        </w:rPr>
        <w:t>RR</w:t>
      </w:r>
      <w:proofErr w:type="spellEnd"/>
      <w:r w:rsidR="007D41EF" w:rsidRPr="007D41EF">
        <w:rPr>
          <w:rFonts w:ascii="Palatino Linotype" w:hAnsi="Palatino Linotype" w:cs="Arial"/>
          <w:b/>
          <w:sz w:val="23"/>
          <w:szCs w:val="23"/>
        </w:rPr>
        <w:t>/2023</w:t>
      </w:r>
      <w:r w:rsidR="00A44C41" w:rsidRPr="00EA42F6">
        <w:rPr>
          <w:rFonts w:ascii="Palatino Linotype" w:hAnsi="Palatino Linotype" w:cs="Arial"/>
          <w:b/>
          <w:sz w:val="24"/>
          <w:szCs w:val="24"/>
        </w:rPr>
        <w:t xml:space="preserve">, </w:t>
      </w:r>
      <w:r w:rsidR="00A44C41" w:rsidRPr="00EA42F6">
        <w:rPr>
          <w:rFonts w:ascii="Palatino Linotype" w:eastAsia="Calibri" w:hAnsi="Palatino Linotype" w:cs="Times New Roman"/>
          <w:b/>
          <w:bCs/>
          <w:sz w:val="24"/>
          <w:szCs w:val="24"/>
        </w:rPr>
        <w:t>el Sujeto Obligado</w:t>
      </w:r>
      <w:r w:rsidR="00A44C41" w:rsidRPr="00EA42F6">
        <w:rPr>
          <w:rFonts w:ascii="Palatino Linotype" w:eastAsia="Calibri" w:hAnsi="Palatino Linotype" w:cs="Times New Roman"/>
          <w:sz w:val="24"/>
          <w:szCs w:val="24"/>
        </w:rPr>
        <w:t xml:space="preserve"> en fecha</w:t>
      </w:r>
      <w:r w:rsidR="00BC4469" w:rsidRPr="00EA42F6">
        <w:rPr>
          <w:rFonts w:ascii="Palatino Linotype" w:eastAsia="Calibri" w:hAnsi="Palatino Linotype" w:cs="Times New Roman"/>
          <w:sz w:val="24"/>
          <w:szCs w:val="24"/>
        </w:rPr>
        <w:t xml:space="preserve"> </w:t>
      </w:r>
      <w:r w:rsidR="007D41EF">
        <w:rPr>
          <w:rFonts w:ascii="Palatino Linotype" w:eastAsia="Calibri" w:hAnsi="Palatino Linotype" w:cs="Times New Roman"/>
          <w:sz w:val="24"/>
          <w:szCs w:val="24"/>
        </w:rPr>
        <w:t>treinta de octubre</w:t>
      </w:r>
      <w:r w:rsidR="00BC4469" w:rsidRPr="00EA42F6">
        <w:rPr>
          <w:rFonts w:ascii="Palatino Linotype" w:eastAsia="Calibri" w:hAnsi="Palatino Linotype" w:cs="Times New Roman"/>
          <w:sz w:val="24"/>
          <w:szCs w:val="24"/>
        </w:rPr>
        <w:t xml:space="preserve"> </w:t>
      </w:r>
      <w:r w:rsidR="002E5DE1" w:rsidRPr="00EA42F6">
        <w:rPr>
          <w:rFonts w:ascii="Palatino Linotype" w:eastAsia="Calibri" w:hAnsi="Palatino Linotype" w:cs="Times New Roman"/>
          <w:sz w:val="24"/>
          <w:szCs w:val="24"/>
        </w:rPr>
        <w:t>de dos mil veintitrés</w:t>
      </w:r>
      <w:r w:rsidR="00A44C41" w:rsidRPr="00EA42F6">
        <w:rPr>
          <w:rFonts w:ascii="Palatino Linotype" w:eastAsia="Calibri" w:hAnsi="Palatino Linotype" w:cs="Times New Roman"/>
          <w:sz w:val="24"/>
          <w:szCs w:val="24"/>
        </w:rPr>
        <w:t xml:space="preserve">, presentó su informe justificado, </w:t>
      </w:r>
      <w:r w:rsidR="007D41EF" w:rsidRPr="007D41EF">
        <w:rPr>
          <w:rFonts w:ascii="Palatino Linotype" w:eastAsia="Times New Roman" w:hAnsi="Palatino Linotype" w:cs="Arial"/>
          <w:sz w:val="24"/>
          <w:szCs w:val="24"/>
          <w:lang w:val="es-ES" w:eastAsia="es-ES"/>
        </w:rPr>
        <w:t>dicho Informe presenta datos que pueden considerarse</w:t>
      </w:r>
      <w:r w:rsidR="007D41EF">
        <w:rPr>
          <w:rFonts w:ascii="Palatino Linotype" w:eastAsia="Times New Roman" w:hAnsi="Palatino Linotype" w:cs="Arial"/>
          <w:sz w:val="24"/>
          <w:szCs w:val="24"/>
          <w:lang w:val="es-ES" w:eastAsia="es-ES"/>
        </w:rPr>
        <w:t xml:space="preserve"> como</w:t>
      </w:r>
      <w:r w:rsidR="007D41EF" w:rsidRPr="007D41EF">
        <w:rPr>
          <w:rFonts w:ascii="Palatino Linotype" w:eastAsia="Times New Roman" w:hAnsi="Palatino Linotype" w:cs="Arial"/>
          <w:sz w:val="24"/>
          <w:szCs w:val="24"/>
          <w:lang w:val="es-ES" w:eastAsia="es-ES"/>
        </w:rPr>
        <w:t xml:space="preserve"> información </w:t>
      </w:r>
      <w:r w:rsidR="007D41EF">
        <w:rPr>
          <w:rFonts w:ascii="Palatino Linotype" w:eastAsia="Times New Roman" w:hAnsi="Palatino Linotype" w:cs="Arial"/>
          <w:sz w:val="24"/>
          <w:szCs w:val="24"/>
          <w:lang w:val="es-ES" w:eastAsia="es-ES"/>
        </w:rPr>
        <w:t>confidencial</w:t>
      </w:r>
      <w:r w:rsidR="007D41EF" w:rsidRPr="007D41EF">
        <w:rPr>
          <w:rFonts w:ascii="Palatino Linotype" w:eastAsia="Times New Roman" w:hAnsi="Palatino Linotype" w:cs="Arial"/>
          <w:sz w:val="24"/>
          <w:szCs w:val="24"/>
          <w:lang w:val="es-ES" w:eastAsia="es-ES"/>
        </w:rPr>
        <w:t xml:space="preserve"> (</w:t>
      </w:r>
      <w:r w:rsidR="007D41EF">
        <w:rPr>
          <w:rFonts w:ascii="Palatino Linotype" w:eastAsia="Times New Roman" w:hAnsi="Palatino Linotype" w:cs="Arial"/>
          <w:sz w:val="24"/>
          <w:szCs w:val="24"/>
          <w:lang w:val="es-ES" w:eastAsia="es-ES"/>
        </w:rPr>
        <w:t>nombre, números telefónicos y correos electrónicos de particulares</w:t>
      </w:r>
      <w:r w:rsidR="007D41EF" w:rsidRPr="007D41EF">
        <w:rPr>
          <w:rFonts w:ascii="Palatino Linotype" w:eastAsia="Times New Roman" w:hAnsi="Palatino Linotype" w:cs="Arial"/>
          <w:sz w:val="24"/>
          <w:szCs w:val="24"/>
          <w:lang w:val="es-ES" w:eastAsia="es-ES"/>
        </w:rPr>
        <w:t xml:space="preserve">), por lo que no fue puesto a la vista del </w:t>
      </w:r>
      <w:r w:rsidR="007D41EF" w:rsidRPr="007D41EF">
        <w:rPr>
          <w:rFonts w:ascii="Palatino Linotype" w:eastAsia="Times New Roman" w:hAnsi="Palatino Linotype" w:cs="Arial"/>
          <w:b/>
          <w:bCs/>
          <w:sz w:val="24"/>
          <w:szCs w:val="24"/>
          <w:lang w:val="es-ES" w:eastAsia="es-ES"/>
        </w:rPr>
        <w:t>Recurrente</w:t>
      </w:r>
      <w:r w:rsidR="007D41EF" w:rsidRPr="007D41EF">
        <w:rPr>
          <w:rFonts w:ascii="Palatino Linotype" w:eastAsia="Times New Roman" w:hAnsi="Palatino Linotype" w:cs="Arial"/>
          <w:sz w:val="24"/>
          <w:szCs w:val="24"/>
          <w:lang w:val="es-ES" w:eastAsia="es-ES"/>
        </w:rPr>
        <w:t xml:space="preserve">; asimismo, se hace constar que el </w:t>
      </w:r>
      <w:r w:rsidR="007D41EF" w:rsidRPr="007D41EF">
        <w:rPr>
          <w:rFonts w:ascii="Palatino Linotype" w:eastAsia="Times New Roman" w:hAnsi="Palatino Linotype" w:cs="Arial"/>
          <w:b/>
          <w:bCs/>
          <w:sz w:val="24"/>
          <w:szCs w:val="24"/>
          <w:lang w:val="es-ES" w:eastAsia="es-ES"/>
        </w:rPr>
        <w:t>Recurrente</w:t>
      </w:r>
      <w:r w:rsidR="007D41EF" w:rsidRPr="007D41EF">
        <w:rPr>
          <w:rFonts w:ascii="Palatino Linotype" w:eastAsia="Times New Roman" w:hAnsi="Palatino Linotype" w:cs="Arial"/>
          <w:sz w:val="24"/>
          <w:szCs w:val="24"/>
          <w:lang w:val="es-ES" w:eastAsia="es-ES"/>
        </w:rPr>
        <w:t xml:space="preserve"> fue omiso en presentar sus manifestación alguna, finalmente se advierte de las constancias que integran el presente expediente, que no existe prueba alguna que deba desahogarse.</w:t>
      </w:r>
    </w:p>
    <w:p w14:paraId="5AB4866C" w14:textId="4ADBD358" w:rsidR="00C76E1B" w:rsidRDefault="00C76E1B" w:rsidP="004E7632">
      <w:pPr>
        <w:spacing w:after="0" w:line="360" w:lineRule="auto"/>
        <w:jc w:val="both"/>
        <w:rPr>
          <w:rFonts w:ascii="Palatino Linotype" w:hAnsi="Palatino Linotype" w:cs="Arial"/>
          <w:sz w:val="24"/>
          <w:szCs w:val="24"/>
        </w:rPr>
      </w:pPr>
    </w:p>
    <w:p w14:paraId="791B832D" w14:textId="77777777" w:rsidR="007D41EF" w:rsidRPr="00EA42F6" w:rsidRDefault="007D41EF" w:rsidP="004E7632">
      <w:pPr>
        <w:spacing w:after="0" w:line="360" w:lineRule="auto"/>
        <w:jc w:val="both"/>
        <w:rPr>
          <w:rFonts w:ascii="Palatino Linotype" w:hAnsi="Palatino Linotype" w:cs="Arial"/>
          <w:sz w:val="24"/>
          <w:szCs w:val="24"/>
        </w:rPr>
      </w:pPr>
    </w:p>
    <w:p w14:paraId="3BD24A51" w14:textId="1414C50F" w:rsidR="00291AA2" w:rsidRPr="00EA42F6" w:rsidRDefault="005A53F7" w:rsidP="004E7632">
      <w:pPr>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NOVENO</w:t>
      </w:r>
      <w:r w:rsidR="00C76E1B" w:rsidRPr="00EA42F6">
        <w:rPr>
          <w:rFonts w:ascii="Palatino Linotype" w:hAnsi="Palatino Linotype" w:cs="Arial"/>
          <w:b/>
          <w:sz w:val="28"/>
          <w:szCs w:val="24"/>
        </w:rPr>
        <w:t>. Del cierre de instrucción.</w:t>
      </w:r>
    </w:p>
    <w:p w14:paraId="607E18B0" w14:textId="66EF74D5" w:rsidR="004E7632" w:rsidRPr="00EA42F6" w:rsidRDefault="00C76E1B" w:rsidP="004E7632">
      <w:pPr>
        <w:spacing w:after="0" w:line="360" w:lineRule="auto"/>
        <w:jc w:val="both"/>
        <w:rPr>
          <w:rFonts w:ascii="Palatino Linotype" w:hAnsi="Palatino Linotype" w:cs="Arial"/>
          <w:sz w:val="24"/>
          <w:szCs w:val="24"/>
        </w:rPr>
      </w:pPr>
      <w:r w:rsidRPr="00EA42F6">
        <w:rPr>
          <w:rFonts w:ascii="Palatino Linotype" w:hAnsi="Palatino Linotype" w:cs="Arial"/>
          <w:sz w:val="24"/>
          <w:szCs w:val="24"/>
        </w:rPr>
        <w:t>E</w:t>
      </w:r>
      <w:r w:rsidR="004E7632" w:rsidRPr="00EA42F6">
        <w:rPr>
          <w:rFonts w:ascii="Palatino Linotype" w:hAnsi="Palatino Linotype" w:cs="Arial"/>
          <w:sz w:val="24"/>
          <w:szCs w:val="24"/>
        </w:rPr>
        <w:t xml:space="preserve">n fecha </w:t>
      </w:r>
      <w:r w:rsidR="00CE7285">
        <w:rPr>
          <w:rFonts w:ascii="Palatino Linotype" w:hAnsi="Palatino Linotype" w:cs="Arial"/>
          <w:sz w:val="24"/>
          <w:szCs w:val="24"/>
        </w:rPr>
        <w:t>trece de diciembre</w:t>
      </w:r>
      <w:r w:rsidR="00AA7B2A" w:rsidRPr="00EA42F6">
        <w:rPr>
          <w:rFonts w:ascii="Palatino Linotype" w:hAnsi="Palatino Linotype" w:cs="Arial"/>
          <w:sz w:val="24"/>
          <w:szCs w:val="24"/>
        </w:rPr>
        <w:t xml:space="preserve"> de dos mil veintitrés</w:t>
      </w:r>
      <w:r w:rsidR="004E7632" w:rsidRPr="00EA42F6">
        <w:rPr>
          <w:rFonts w:ascii="Palatino Linotype" w:hAnsi="Palatino Linotype" w:cs="Arial"/>
          <w:sz w:val="24"/>
          <w:szCs w:val="24"/>
        </w:rPr>
        <w:t>, en términos del artículo 185, fracción VI, de la Ley de Transparencia y Acceso a la Información Pública del Estado de México y Municipios,</w:t>
      </w:r>
      <w:r w:rsidRPr="00EA42F6">
        <w:rPr>
          <w:rFonts w:ascii="Palatino Linotype" w:hAnsi="Palatino Linotype" w:cs="Arial"/>
          <w:sz w:val="24"/>
          <w:szCs w:val="24"/>
        </w:rPr>
        <w:t xml:space="preserve"> se decretó el cierre de las mismas,</w:t>
      </w:r>
      <w:r w:rsidR="004E7632" w:rsidRPr="00EA42F6">
        <w:rPr>
          <w:rFonts w:ascii="Palatino Linotype" w:hAnsi="Palatino Linotype" w:cs="Arial"/>
          <w:sz w:val="24"/>
          <w:szCs w:val="24"/>
        </w:rPr>
        <w:t xml:space="preserve"> iniciando el término legal para dictar resolución definitiva del asunto.</w:t>
      </w:r>
    </w:p>
    <w:p w14:paraId="3E86A72B" w14:textId="77777777" w:rsidR="006130B1" w:rsidRPr="00EA42F6" w:rsidRDefault="006130B1" w:rsidP="004E7632">
      <w:pPr>
        <w:spacing w:after="0" w:line="360" w:lineRule="auto"/>
        <w:jc w:val="both"/>
        <w:rPr>
          <w:rFonts w:ascii="Palatino Linotype" w:hAnsi="Palatino Linotype" w:cs="Arial"/>
          <w:sz w:val="24"/>
          <w:szCs w:val="24"/>
        </w:rPr>
      </w:pPr>
    </w:p>
    <w:p w14:paraId="65C8BB3F" w14:textId="7F8C6245" w:rsidR="006130B1" w:rsidRPr="00EA42F6" w:rsidRDefault="007810E4" w:rsidP="006130B1">
      <w:pPr>
        <w:spacing w:after="0" w:line="360" w:lineRule="auto"/>
        <w:jc w:val="both"/>
        <w:rPr>
          <w:rFonts w:ascii="Palatino Linotype" w:hAnsi="Palatino Linotype"/>
          <w:b/>
          <w:sz w:val="28"/>
          <w:szCs w:val="28"/>
          <w:lang w:val="es-ES_tradnl"/>
        </w:rPr>
      </w:pPr>
      <w:r w:rsidRPr="00EA42F6">
        <w:rPr>
          <w:rFonts w:ascii="Palatino Linotype" w:hAnsi="Palatino Linotype" w:cs="Arial"/>
          <w:b/>
          <w:sz w:val="28"/>
          <w:szCs w:val="24"/>
        </w:rPr>
        <w:t>DÉCIMO</w:t>
      </w:r>
      <w:r w:rsidR="006130B1" w:rsidRPr="00EA42F6">
        <w:rPr>
          <w:rFonts w:ascii="Palatino Linotype" w:hAnsi="Palatino Linotype"/>
          <w:b/>
          <w:sz w:val="28"/>
          <w:szCs w:val="28"/>
        </w:rPr>
        <w:t>. De la ampliación del término para resolver.</w:t>
      </w:r>
    </w:p>
    <w:p w14:paraId="60C459CB" w14:textId="3F5BD516" w:rsidR="006130B1" w:rsidRPr="00EA42F6" w:rsidRDefault="006130B1" w:rsidP="006130B1">
      <w:pPr>
        <w:spacing w:after="0" w:line="360" w:lineRule="auto"/>
        <w:jc w:val="both"/>
        <w:rPr>
          <w:rFonts w:ascii="Palatino Linotype" w:hAnsi="Palatino Linotype"/>
          <w:sz w:val="24"/>
          <w:szCs w:val="24"/>
        </w:rPr>
      </w:pPr>
      <w:r w:rsidRPr="00EA42F6">
        <w:rPr>
          <w:rFonts w:ascii="Palatino Linotype" w:hAnsi="Palatino Linotype"/>
          <w:sz w:val="24"/>
          <w:szCs w:val="24"/>
        </w:rPr>
        <w:t xml:space="preserve">En fecha </w:t>
      </w:r>
      <w:r w:rsidR="007D41EF">
        <w:rPr>
          <w:rFonts w:ascii="Palatino Linotype" w:hAnsi="Palatino Linotype"/>
          <w:sz w:val="24"/>
          <w:szCs w:val="24"/>
        </w:rPr>
        <w:t>treinta de noviembre</w:t>
      </w:r>
      <w:r w:rsidR="00AA7B2A" w:rsidRPr="00EA42F6">
        <w:rPr>
          <w:rFonts w:ascii="Palatino Linotype" w:hAnsi="Palatino Linotype"/>
          <w:sz w:val="24"/>
          <w:szCs w:val="24"/>
        </w:rPr>
        <w:t xml:space="preserve"> de dos mil veintitrés</w:t>
      </w:r>
      <w:r w:rsidRPr="00EA42F6">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67B5AEE3" w14:textId="77777777" w:rsidR="006130B1" w:rsidRPr="00EA42F6" w:rsidRDefault="006130B1" w:rsidP="006130B1">
      <w:pPr>
        <w:spacing w:after="0" w:line="360" w:lineRule="auto"/>
        <w:jc w:val="both"/>
        <w:rPr>
          <w:rFonts w:ascii="Palatino Linotype" w:hAnsi="Palatino Linotype"/>
          <w:sz w:val="24"/>
          <w:szCs w:val="24"/>
        </w:rPr>
      </w:pPr>
    </w:p>
    <w:p w14:paraId="40033B1E"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 xml:space="preserve">Este organismo garante no pasa por alto justificar, </w:t>
      </w:r>
      <w:r w:rsidRPr="00EA42F6">
        <w:rPr>
          <w:rFonts w:ascii="Palatino Linotype" w:hAnsi="Palatino Linotype" w:cstheme="majorHAnsi"/>
          <w:bCs/>
          <w:sz w:val="24"/>
          <w:szCs w:val="24"/>
        </w:rPr>
        <w:t xml:space="preserve">que el plazo para emitir resolución en el presente asunto </w:t>
      </w:r>
      <w:r w:rsidRPr="00EA42F6">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FFC304"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 xml:space="preserve"> </w:t>
      </w:r>
    </w:p>
    <w:p w14:paraId="2CE9577B"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 xml:space="preserve">Por ello, es menester precisar </w:t>
      </w:r>
      <w:proofErr w:type="gramStart"/>
      <w:r w:rsidRPr="00EA42F6">
        <w:rPr>
          <w:rFonts w:ascii="Palatino Linotype" w:hAnsi="Palatino Linotype" w:cstheme="majorHAnsi"/>
          <w:sz w:val="24"/>
          <w:szCs w:val="24"/>
        </w:rPr>
        <w:t>que</w:t>
      </w:r>
      <w:proofErr w:type="gramEnd"/>
      <w:r w:rsidRPr="00EA42F6">
        <w:rPr>
          <w:rFonts w:ascii="Palatino Linotype" w:hAnsi="Palatino Linotype" w:cstheme="majorHAnsi"/>
          <w:sz w:val="24"/>
          <w:szCs w:val="24"/>
        </w:rPr>
        <w:t xml:space="preserve"> si bien se ha excedido el plazo para resolver el presente medio de impugnación, de conformidad con la ley de la materia, </w:t>
      </w:r>
      <w:r w:rsidRPr="00EA42F6">
        <w:rPr>
          <w:rFonts w:ascii="Palatino Linotype" w:hAnsi="Palatino Linotype" w:cstheme="majorHAnsi"/>
          <w:bCs/>
          <w:sz w:val="24"/>
          <w:szCs w:val="24"/>
        </w:rPr>
        <w:t>el plazo para emitir resolución</w:t>
      </w:r>
      <w:r w:rsidRPr="00EA42F6">
        <w:rPr>
          <w:rFonts w:ascii="Palatino Linotype" w:hAnsi="Palatino Linotype" w:cstheme="majorHAnsi"/>
          <w:sz w:val="24"/>
          <w:szCs w:val="24"/>
        </w:rPr>
        <w:t xml:space="preserve"> se encuentra justificado en los elementos para medir su razonabilidad de asuntos conforme a los parámetros establecidos por diversos órganos </w:t>
      </w:r>
      <w:r w:rsidRPr="00EA42F6">
        <w:rPr>
          <w:rFonts w:ascii="Palatino Linotype" w:hAnsi="Palatino Linotype" w:cstheme="majorHAnsi"/>
          <w:sz w:val="24"/>
          <w:szCs w:val="24"/>
        </w:rPr>
        <w:lastRenderedPageBreak/>
        <w:t>jurisdiccionales federales, aplicables también en procedimientos análogos, como el que nos ocupa.</w:t>
      </w:r>
    </w:p>
    <w:p w14:paraId="0ECDDA29"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 xml:space="preserve"> </w:t>
      </w:r>
    </w:p>
    <w:p w14:paraId="0A370D85"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0E6AC0"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 xml:space="preserve"> </w:t>
      </w:r>
    </w:p>
    <w:p w14:paraId="2D2233DF"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2CD00D"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 xml:space="preserve"> </w:t>
      </w:r>
    </w:p>
    <w:p w14:paraId="163634A1"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88DB6EA" w14:textId="77777777" w:rsidR="006130B1" w:rsidRPr="00EA42F6" w:rsidRDefault="006130B1" w:rsidP="006130B1">
      <w:pPr>
        <w:spacing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 xml:space="preserve"> </w:t>
      </w:r>
    </w:p>
    <w:p w14:paraId="2FAF1237" w14:textId="77777777" w:rsidR="006130B1" w:rsidRPr="00EA42F6" w:rsidRDefault="006130B1" w:rsidP="006130B1">
      <w:pPr>
        <w:spacing w:after="240" w:line="276" w:lineRule="auto"/>
        <w:ind w:left="708"/>
        <w:jc w:val="both"/>
        <w:rPr>
          <w:rFonts w:ascii="Palatino Linotype" w:hAnsi="Palatino Linotype" w:cstheme="majorHAnsi"/>
          <w:sz w:val="24"/>
          <w:szCs w:val="24"/>
        </w:rPr>
      </w:pPr>
      <w:r w:rsidRPr="00EA42F6">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A5A8E56" w14:textId="77777777" w:rsidR="006130B1" w:rsidRPr="00EA42F6" w:rsidRDefault="006130B1" w:rsidP="006130B1">
      <w:pPr>
        <w:spacing w:after="240" w:line="276" w:lineRule="auto"/>
        <w:ind w:firstLine="708"/>
        <w:jc w:val="both"/>
        <w:rPr>
          <w:rFonts w:ascii="Palatino Linotype" w:hAnsi="Palatino Linotype" w:cstheme="majorHAnsi"/>
          <w:sz w:val="24"/>
          <w:szCs w:val="24"/>
        </w:rPr>
      </w:pPr>
      <w:r w:rsidRPr="00EA42F6">
        <w:rPr>
          <w:rFonts w:ascii="Palatino Linotype" w:hAnsi="Palatino Linotype" w:cstheme="majorHAnsi"/>
          <w:sz w:val="24"/>
          <w:szCs w:val="24"/>
        </w:rPr>
        <w:t>b)     Actividad Procesal del interesado: Acciones u omisiones del interesado.</w:t>
      </w:r>
    </w:p>
    <w:p w14:paraId="2F136896" w14:textId="77777777" w:rsidR="006130B1" w:rsidRPr="00EA42F6" w:rsidRDefault="006130B1" w:rsidP="006130B1">
      <w:pPr>
        <w:spacing w:after="240" w:line="276" w:lineRule="auto"/>
        <w:ind w:left="708"/>
        <w:jc w:val="both"/>
        <w:rPr>
          <w:rFonts w:ascii="Palatino Linotype" w:hAnsi="Palatino Linotype" w:cstheme="majorHAnsi"/>
          <w:sz w:val="24"/>
          <w:szCs w:val="24"/>
        </w:rPr>
      </w:pPr>
      <w:r w:rsidRPr="00EA42F6">
        <w:rPr>
          <w:rFonts w:ascii="Palatino Linotype" w:hAnsi="Palatino Linotype" w:cstheme="majorHAnsi"/>
          <w:sz w:val="24"/>
          <w:szCs w:val="24"/>
        </w:rPr>
        <w:t>c)      Conducta de la Autoridad: Las Acciones u omisiones realizadas en el procedimiento. Así como si la autoridad actuó con la debida diligencia.</w:t>
      </w:r>
    </w:p>
    <w:p w14:paraId="16A01930" w14:textId="77777777" w:rsidR="006130B1" w:rsidRPr="00EA42F6" w:rsidRDefault="006130B1" w:rsidP="006130B1">
      <w:pPr>
        <w:spacing w:after="240" w:line="276" w:lineRule="auto"/>
        <w:ind w:left="708"/>
        <w:jc w:val="both"/>
        <w:rPr>
          <w:rFonts w:ascii="Palatino Linotype" w:hAnsi="Palatino Linotype" w:cstheme="majorHAnsi"/>
          <w:sz w:val="24"/>
          <w:szCs w:val="24"/>
        </w:rPr>
      </w:pPr>
      <w:r w:rsidRPr="00EA42F6">
        <w:rPr>
          <w:rFonts w:ascii="Palatino Linotype" w:hAnsi="Palatino Linotype" w:cstheme="majorHAnsi"/>
          <w:sz w:val="24"/>
          <w:szCs w:val="24"/>
        </w:rPr>
        <w:lastRenderedPageBreak/>
        <w:t>d) La afectación generada en la situación jurídica de la persona involucrada en el proceso: Violación a sus derechos humanos.</w:t>
      </w:r>
    </w:p>
    <w:p w14:paraId="16F2FFFC" w14:textId="77777777" w:rsidR="006130B1" w:rsidRPr="00EA42F6" w:rsidRDefault="006130B1" w:rsidP="006130B1">
      <w:pPr>
        <w:spacing w:after="0" w:line="360" w:lineRule="auto"/>
        <w:jc w:val="both"/>
        <w:rPr>
          <w:rFonts w:ascii="Palatino Linotype" w:hAnsi="Palatino Linotype" w:cstheme="majorHAnsi"/>
          <w:sz w:val="24"/>
          <w:szCs w:val="24"/>
        </w:rPr>
      </w:pPr>
    </w:p>
    <w:p w14:paraId="03532D35"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FA08BF"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 xml:space="preserve"> </w:t>
      </w:r>
    </w:p>
    <w:p w14:paraId="1B2E4D99"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A63B8A1"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 xml:space="preserve"> </w:t>
      </w:r>
    </w:p>
    <w:p w14:paraId="3EAECE5B"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EA42F6">
        <w:rPr>
          <w:rFonts w:ascii="Palatino Linotype" w:hAnsi="Palatino Linotype" w:cstheme="majorHAnsi"/>
          <w:sz w:val="24"/>
          <w:szCs w:val="24"/>
        </w:rPr>
        <w:lastRenderedPageBreak/>
        <w:t>desahogadas por las partes; lo que impide la tramitación de los recursos dentro de los términos legales previamente establecidos por la Ley, por tratarse de causas de fuerza mayor.</w:t>
      </w:r>
    </w:p>
    <w:p w14:paraId="532F590A" w14:textId="77777777" w:rsidR="006130B1" w:rsidRPr="00EA42F6" w:rsidRDefault="006130B1" w:rsidP="006130B1">
      <w:pPr>
        <w:spacing w:after="0" w:line="360" w:lineRule="auto"/>
        <w:jc w:val="both"/>
        <w:rPr>
          <w:rFonts w:ascii="Palatino Linotype" w:hAnsi="Palatino Linotype" w:cstheme="majorHAnsi"/>
          <w:sz w:val="24"/>
          <w:szCs w:val="24"/>
        </w:rPr>
      </w:pPr>
    </w:p>
    <w:p w14:paraId="5A77C89F"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0585C7F"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 xml:space="preserve"> </w:t>
      </w:r>
    </w:p>
    <w:p w14:paraId="18E13AB9"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39682BB"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 xml:space="preserve"> </w:t>
      </w:r>
    </w:p>
    <w:p w14:paraId="10220A44" w14:textId="77777777" w:rsidR="006130B1" w:rsidRPr="00EA42F6" w:rsidRDefault="006130B1" w:rsidP="006130B1">
      <w:pPr>
        <w:spacing w:after="0" w:line="360" w:lineRule="auto"/>
        <w:jc w:val="both"/>
        <w:rPr>
          <w:rFonts w:ascii="Palatino Linotype" w:hAnsi="Palatino Linotype" w:cstheme="majorHAnsi"/>
          <w:sz w:val="24"/>
          <w:szCs w:val="24"/>
        </w:rPr>
      </w:pPr>
      <w:r w:rsidRPr="00EA42F6">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04F08D60" w14:textId="77777777" w:rsidR="006130B1" w:rsidRPr="00EA42F6" w:rsidRDefault="006130B1" w:rsidP="006130B1">
      <w:pPr>
        <w:spacing w:after="0" w:line="360" w:lineRule="auto"/>
        <w:jc w:val="both"/>
        <w:rPr>
          <w:rFonts w:ascii="Palatino Linotype" w:hAnsi="Palatino Linotype" w:cstheme="majorHAnsi"/>
          <w:sz w:val="24"/>
          <w:szCs w:val="24"/>
        </w:rPr>
      </w:pPr>
    </w:p>
    <w:p w14:paraId="1B6C57F8" w14:textId="77777777" w:rsidR="006130B1" w:rsidRPr="00EA42F6" w:rsidRDefault="006130B1" w:rsidP="006130B1">
      <w:pPr>
        <w:spacing w:after="0" w:line="360" w:lineRule="auto"/>
        <w:jc w:val="both"/>
        <w:rPr>
          <w:rFonts w:ascii="Palatino Linotype" w:hAnsi="Palatino Linotype" w:cstheme="majorHAnsi"/>
          <w:bCs/>
          <w:sz w:val="24"/>
          <w:szCs w:val="24"/>
        </w:rPr>
      </w:pPr>
      <w:r w:rsidRPr="00EA42F6">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934A4E5" w14:textId="77777777" w:rsidR="004E7632" w:rsidRPr="00EA42F6" w:rsidRDefault="004E7632" w:rsidP="004E7632">
      <w:pPr>
        <w:spacing w:after="0" w:line="360" w:lineRule="auto"/>
        <w:jc w:val="both"/>
        <w:rPr>
          <w:rFonts w:ascii="Palatino Linotype" w:hAnsi="Palatino Linotype" w:cs="Arial"/>
          <w:sz w:val="24"/>
          <w:szCs w:val="24"/>
        </w:rPr>
      </w:pPr>
    </w:p>
    <w:p w14:paraId="460DD313" w14:textId="77777777" w:rsidR="004E74D8" w:rsidRPr="00EA42F6" w:rsidRDefault="004E74D8" w:rsidP="004E74D8">
      <w:pPr>
        <w:spacing w:after="0" w:line="360" w:lineRule="auto"/>
        <w:jc w:val="center"/>
        <w:rPr>
          <w:rFonts w:ascii="Palatino Linotype" w:hAnsi="Palatino Linotype" w:cs="Arial"/>
          <w:b/>
          <w:sz w:val="28"/>
        </w:rPr>
      </w:pPr>
      <w:r w:rsidRPr="00EA42F6">
        <w:rPr>
          <w:rFonts w:ascii="Palatino Linotype" w:hAnsi="Palatino Linotype" w:cs="Arial"/>
          <w:b/>
          <w:sz w:val="28"/>
        </w:rPr>
        <w:t xml:space="preserve">C O N S I D E R A N D O </w:t>
      </w:r>
    </w:p>
    <w:p w14:paraId="1B676489" w14:textId="77777777" w:rsidR="004E74D8" w:rsidRPr="00EA42F6"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EA42F6" w:rsidRDefault="004E74D8" w:rsidP="004E74D8">
      <w:pPr>
        <w:spacing w:after="0" w:line="360" w:lineRule="auto"/>
        <w:jc w:val="both"/>
        <w:rPr>
          <w:rFonts w:ascii="Palatino Linotype" w:hAnsi="Palatino Linotype" w:cs="Arial"/>
          <w:sz w:val="24"/>
        </w:rPr>
      </w:pPr>
      <w:r w:rsidRPr="00EA42F6">
        <w:rPr>
          <w:rFonts w:ascii="Palatino Linotype" w:hAnsi="Palatino Linotype" w:cs="Arial"/>
          <w:b/>
          <w:sz w:val="28"/>
        </w:rPr>
        <w:t>PRIMERO.</w:t>
      </w:r>
      <w:r w:rsidRPr="00EA42F6">
        <w:rPr>
          <w:rFonts w:ascii="Palatino Linotype" w:hAnsi="Palatino Linotype" w:cs="Arial"/>
          <w:b/>
        </w:rPr>
        <w:t xml:space="preserve"> </w:t>
      </w:r>
      <w:r w:rsidRPr="00EA42F6">
        <w:rPr>
          <w:rFonts w:ascii="Palatino Linotype" w:hAnsi="Palatino Linotype" w:cs="Arial"/>
          <w:b/>
          <w:sz w:val="28"/>
          <w:szCs w:val="28"/>
        </w:rPr>
        <w:t>De la competencia</w:t>
      </w:r>
      <w:r w:rsidRPr="00EA42F6">
        <w:rPr>
          <w:rFonts w:ascii="Palatino Linotype" w:hAnsi="Palatino Linotype" w:cs="Arial"/>
          <w:sz w:val="28"/>
          <w:szCs w:val="28"/>
        </w:rPr>
        <w:t>.</w:t>
      </w:r>
    </w:p>
    <w:p w14:paraId="416CAE86" w14:textId="41687178" w:rsidR="00871481" w:rsidRPr="00EA42F6" w:rsidRDefault="00E1036F"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EA42F6">
        <w:rPr>
          <w:rFonts w:ascii="Palatino Linotype" w:eastAsia="Palatino Linotype" w:hAnsi="Palatino Linotype" w:cs="Palatino Linotype"/>
          <w:color w:val="000000"/>
          <w:sz w:val="24"/>
          <w:szCs w:val="24"/>
        </w:rPr>
        <w:lastRenderedPageBreak/>
        <w:t>Este Instituto de Transparencia, Acceso a la Información Pública y Protección de Datos Personales del Estado de México y Municipios, es competente para conocer y resolver el presente recurso de revisión interpuesto por la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3F12E1D" w14:textId="77777777" w:rsidR="00871481" w:rsidRPr="00EA42F6" w:rsidRDefault="00871481"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EA42F6"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EA42F6">
        <w:rPr>
          <w:rFonts w:ascii="Palatino Linotype" w:eastAsia="Times New Roman" w:hAnsi="Palatino Linotype" w:cs="Arial"/>
          <w:b/>
          <w:sz w:val="28"/>
          <w:szCs w:val="24"/>
          <w:lang w:val="es-ES" w:eastAsia="es-ES"/>
        </w:rPr>
        <w:t>SEGUNDO</w:t>
      </w:r>
      <w:r w:rsidRPr="00EA42F6">
        <w:rPr>
          <w:rFonts w:ascii="Palatino Linotype" w:eastAsia="Times New Roman" w:hAnsi="Palatino Linotype" w:cs="Arial"/>
          <w:b/>
          <w:sz w:val="24"/>
          <w:szCs w:val="24"/>
          <w:lang w:val="es-ES" w:eastAsia="es-ES"/>
        </w:rPr>
        <w:t xml:space="preserve">. </w:t>
      </w:r>
      <w:r w:rsidRPr="00EA42F6">
        <w:rPr>
          <w:rFonts w:ascii="Palatino Linotype" w:eastAsia="Times New Roman" w:hAnsi="Palatino Linotype" w:cs="Arial"/>
          <w:b/>
          <w:sz w:val="28"/>
          <w:szCs w:val="28"/>
          <w:lang w:val="es-ES" w:eastAsia="es-ES"/>
        </w:rPr>
        <w:t>Sobre los alcances del recurso de revisión.</w:t>
      </w:r>
      <w:r w:rsidRPr="00EA42F6">
        <w:rPr>
          <w:rFonts w:ascii="Palatino Linotype" w:eastAsia="Times New Roman" w:hAnsi="Palatino Linotype" w:cs="Arial"/>
          <w:b/>
          <w:sz w:val="24"/>
          <w:szCs w:val="24"/>
          <w:lang w:val="es-ES" w:eastAsia="es-ES"/>
        </w:rPr>
        <w:t xml:space="preserve"> </w:t>
      </w:r>
    </w:p>
    <w:p w14:paraId="1A84DF76" w14:textId="2CA6D2CE" w:rsidR="0025170A" w:rsidRPr="00EA42F6" w:rsidRDefault="004E74D8" w:rsidP="00047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A42F6">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9BE7DBF" w14:textId="77777777" w:rsidR="00871481" w:rsidRPr="00EA42F6" w:rsidRDefault="00871481" w:rsidP="00AA160F">
      <w:pPr>
        <w:spacing w:after="0" w:line="360" w:lineRule="auto"/>
        <w:jc w:val="both"/>
        <w:rPr>
          <w:rFonts w:ascii="Palatino Linotype" w:hAnsi="Palatino Linotype" w:cs="Arial"/>
          <w:b/>
          <w:sz w:val="28"/>
          <w:szCs w:val="28"/>
        </w:rPr>
      </w:pPr>
    </w:p>
    <w:p w14:paraId="6EDB7583" w14:textId="4CD24A60" w:rsidR="00291AA2" w:rsidRPr="00EA42F6" w:rsidRDefault="006A5056" w:rsidP="00AA160F">
      <w:pPr>
        <w:spacing w:after="0" w:line="360" w:lineRule="auto"/>
        <w:jc w:val="both"/>
        <w:rPr>
          <w:rFonts w:ascii="Palatino Linotype" w:hAnsi="Palatino Linotype" w:cs="Arial"/>
          <w:b/>
          <w:sz w:val="28"/>
          <w:szCs w:val="28"/>
        </w:rPr>
      </w:pPr>
      <w:r>
        <w:rPr>
          <w:rFonts w:ascii="Palatino Linotype" w:hAnsi="Palatino Linotype" w:cs="Arial"/>
          <w:b/>
          <w:sz w:val="28"/>
          <w:szCs w:val="28"/>
        </w:rPr>
        <w:t>TERCERO</w:t>
      </w:r>
      <w:r w:rsidR="00291AA2" w:rsidRPr="00EA42F6">
        <w:rPr>
          <w:rFonts w:ascii="Palatino Linotype" w:hAnsi="Palatino Linotype" w:cs="Arial"/>
          <w:b/>
          <w:sz w:val="28"/>
          <w:szCs w:val="28"/>
        </w:rPr>
        <w:t>. De las causas de improcedencia.</w:t>
      </w:r>
    </w:p>
    <w:p w14:paraId="6E021F8C" w14:textId="767D76FC" w:rsidR="00CC7C72" w:rsidRPr="00EA42F6" w:rsidRDefault="00291AA2" w:rsidP="00291AA2">
      <w:pPr>
        <w:pStyle w:val="Prrafodelista"/>
        <w:autoSpaceDE w:val="0"/>
        <w:autoSpaceDN w:val="0"/>
        <w:adjustRightInd w:val="0"/>
        <w:spacing w:line="360" w:lineRule="auto"/>
        <w:ind w:left="0"/>
        <w:jc w:val="both"/>
        <w:rPr>
          <w:rFonts w:ascii="Palatino Linotype" w:hAnsi="Palatino Linotype" w:cs="Arial"/>
        </w:rPr>
      </w:pPr>
      <w:r w:rsidRPr="00EA42F6">
        <w:rPr>
          <w:rFonts w:ascii="Palatino Linotype" w:hAnsi="Palatino Linotype" w:cs="Arial"/>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EA42F6">
        <w:rPr>
          <w:rStyle w:val="Refdenotaalpie"/>
          <w:rFonts w:ascii="Palatino Linotype" w:hAnsi="Palatino Linotype" w:cs="Arial"/>
        </w:rPr>
        <w:footnoteReference w:id="1"/>
      </w:r>
      <w:r w:rsidRPr="00EA42F6">
        <w:rPr>
          <w:rFonts w:ascii="Palatino Linotype" w:hAnsi="Palatino Linotype" w:cs="Arial"/>
        </w:rPr>
        <w:t>.</w:t>
      </w:r>
    </w:p>
    <w:p w14:paraId="4C4656BF" w14:textId="77777777" w:rsidR="00FF6464" w:rsidRPr="00EA42F6" w:rsidRDefault="00FF6464" w:rsidP="00291AA2">
      <w:pPr>
        <w:pStyle w:val="Prrafodelista"/>
        <w:autoSpaceDE w:val="0"/>
        <w:autoSpaceDN w:val="0"/>
        <w:adjustRightInd w:val="0"/>
        <w:spacing w:line="360" w:lineRule="auto"/>
        <w:ind w:left="0"/>
        <w:jc w:val="both"/>
        <w:rPr>
          <w:rFonts w:ascii="Palatino Linotype" w:hAnsi="Palatino Linotype" w:cs="Arial"/>
        </w:rPr>
      </w:pPr>
    </w:p>
    <w:p w14:paraId="62812B2E" w14:textId="1682DC64" w:rsidR="00CC7C72" w:rsidRPr="00EA42F6" w:rsidRDefault="00291AA2" w:rsidP="00291AA2">
      <w:pPr>
        <w:pStyle w:val="Prrafodelista"/>
        <w:autoSpaceDE w:val="0"/>
        <w:autoSpaceDN w:val="0"/>
        <w:adjustRightInd w:val="0"/>
        <w:spacing w:line="360" w:lineRule="auto"/>
        <w:ind w:left="0"/>
        <w:jc w:val="both"/>
        <w:rPr>
          <w:rFonts w:ascii="Palatino Linotype" w:hAnsi="Palatino Linotype" w:cs="Arial"/>
        </w:rPr>
      </w:pPr>
      <w:r w:rsidRPr="00EA42F6">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5B2CF13" w14:textId="77777777" w:rsidR="00BC5801" w:rsidRPr="00EA42F6" w:rsidRDefault="00BC5801" w:rsidP="00291AA2">
      <w:pPr>
        <w:pStyle w:val="Prrafodelista"/>
        <w:autoSpaceDE w:val="0"/>
        <w:autoSpaceDN w:val="0"/>
        <w:adjustRightInd w:val="0"/>
        <w:spacing w:line="360" w:lineRule="auto"/>
        <w:ind w:left="0"/>
        <w:jc w:val="both"/>
        <w:rPr>
          <w:rFonts w:ascii="Palatino Linotype" w:hAnsi="Palatino Linotype" w:cs="Arial"/>
        </w:rPr>
      </w:pPr>
    </w:p>
    <w:p w14:paraId="642F4336" w14:textId="3A680277" w:rsidR="00291AA2" w:rsidRPr="00EA42F6" w:rsidRDefault="006A5056" w:rsidP="00291AA2">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CUARTO</w:t>
      </w:r>
      <w:r w:rsidR="00291AA2" w:rsidRPr="00EA42F6">
        <w:rPr>
          <w:rFonts w:ascii="Palatino Linotype" w:hAnsi="Palatino Linotype" w:cs="Arial"/>
          <w:b/>
          <w:sz w:val="28"/>
          <w:szCs w:val="28"/>
        </w:rPr>
        <w:t>.</w:t>
      </w:r>
      <w:r w:rsidR="00291AA2" w:rsidRPr="00EA42F6">
        <w:rPr>
          <w:rFonts w:ascii="Palatino Linotype" w:hAnsi="Palatino Linotype" w:cs="Arial"/>
          <w:sz w:val="28"/>
          <w:szCs w:val="28"/>
        </w:rPr>
        <w:t xml:space="preserve"> </w:t>
      </w:r>
      <w:r w:rsidR="00291AA2" w:rsidRPr="00EA42F6">
        <w:rPr>
          <w:rFonts w:ascii="Palatino Linotype" w:hAnsi="Palatino Linotype" w:cs="Arial"/>
          <w:b/>
          <w:sz w:val="28"/>
          <w:szCs w:val="28"/>
        </w:rPr>
        <w:t>Estudio y resolución del asunto.</w:t>
      </w:r>
    </w:p>
    <w:p w14:paraId="1B919748" w14:textId="236F955C" w:rsidR="00AA160F" w:rsidRPr="00EA42F6" w:rsidRDefault="00291AA2" w:rsidP="00AA160F">
      <w:pPr>
        <w:pStyle w:val="Prrafodelista"/>
        <w:autoSpaceDE w:val="0"/>
        <w:autoSpaceDN w:val="0"/>
        <w:adjustRightInd w:val="0"/>
        <w:spacing w:line="360" w:lineRule="auto"/>
        <w:ind w:left="0"/>
        <w:jc w:val="both"/>
        <w:rPr>
          <w:rFonts w:ascii="Palatino Linotype" w:hAnsi="Palatino Linotype" w:cs="Arial"/>
        </w:rPr>
      </w:pPr>
      <w:r w:rsidRPr="00EA42F6">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Pr="00EA42F6"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38177BD3" w14:textId="64F77385" w:rsidR="00D77B02" w:rsidRPr="006241BE" w:rsidRDefault="00D77B02" w:rsidP="00D77B02">
      <w:pPr>
        <w:spacing w:after="0" w:line="360" w:lineRule="auto"/>
        <w:jc w:val="both"/>
        <w:rPr>
          <w:rFonts w:ascii="Palatino Linotype" w:eastAsia="Times New Roman" w:hAnsi="Palatino Linotype" w:cs="Times New Roman"/>
          <w:bCs/>
          <w:sz w:val="24"/>
          <w:szCs w:val="24"/>
          <w:lang w:eastAsia="es-ES"/>
        </w:rPr>
      </w:pPr>
      <w:r w:rsidRPr="00EA42F6">
        <w:rPr>
          <w:rFonts w:ascii="Palatino Linotype" w:eastAsia="Times New Roman" w:hAnsi="Palatino Linotype" w:cs="Times New Roman"/>
          <w:sz w:val="24"/>
          <w:szCs w:val="24"/>
          <w:lang w:eastAsia="es-ES"/>
        </w:rPr>
        <w:t>Con el propósito de resolver los presentes medios de impugnación</w:t>
      </w:r>
      <w:r w:rsidR="00F158B3" w:rsidRPr="00EA42F6">
        <w:rPr>
          <w:rFonts w:ascii="Palatino Linotype" w:eastAsia="Times New Roman" w:hAnsi="Palatino Linotype" w:cs="Times New Roman"/>
          <w:sz w:val="24"/>
          <w:szCs w:val="24"/>
          <w:lang w:eastAsia="es-ES"/>
        </w:rPr>
        <w:t>, es conveniente recordar que</w:t>
      </w:r>
      <w:r w:rsidR="00EA2000" w:rsidRPr="00EA42F6">
        <w:rPr>
          <w:rFonts w:ascii="Palatino Linotype" w:eastAsia="Times New Roman" w:hAnsi="Palatino Linotype" w:cs="Times New Roman"/>
          <w:sz w:val="24"/>
          <w:szCs w:val="24"/>
          <w:lang w:eastAsia="es-ES"/>
        </w:rPr>
        <w:t xml:space="preserve"> el</w:t>
      </w:r>
      <w:r w:rsidRPr="00EA42F6">
        <w:rPr>
          <w:rFonts w:ascii="Palatino Linotype" w:eastAsia="Times New Roman" w:hAnsi="Palatino Linotype" w:cs="Times New Roman"/>
          <w:sz w:val="24"/>
          <w:szCs w:val="24"/>
          <w:lang w:eastAsia="es-ES"/>
        </w:rPr>
        <w:t xml:space="preserve"> </w:t>
      </w:r>
      <w:r w:rsidRPr="00EA42F6">
        <w:rPr>
          <w:rFonts w:ascii="Palatino Linotype" w:eastAsia="Times New Roman" w:hAnsi="Palatino Linotype" w:cs="Times New Roman"/>
          <w:b/>
          <w:sz w:val="24"/>
          <w:szCs w:val="24"/>
          <w:lang w:eastAsia="es-ES"/>
        </w:rPr>
        <w:t>Recurrente</w:t>
      </w:r>
      <w:r w:rsidRPr="00EA42F6">
        <w:rPr>
          <w:rFonts w:ascii="Palatino Linotype" w:eastAsia="Times New Roman" w:hAnsi="Palatino Linotype" w:cs="Times New Roman"/>
          <w:sz w:val="24"/>
          <w:szCs w:val="24"/>
          <w:lang w:eastAsia="es-ES"/>
        </w:rPr>
        <w:t xml:space="preserve"> solicitó</w:t>
      </w:r>
      <w:r w:rsidRPr="00EA42F6">
        <w:t xml:space="preserve"> </w:t>
      </w:r>
      <w:r w:rsidRPr="00EA42F6">
        <w:rPr>
          <w:rFonts w:ascii="Palatino Linotype" w:eastAsia="Times New Roman" w:hAnsi="Palatino Linotype" w:cs="Times New Roman"/>
          <w:sz w:val="24"/>
          <w:szCs w:val="24"/>
          <w:lang w:eastAsia="es-ES"/>
        </w:rPr>
        <w:t xml:space="preserve">al </w:t>
      </w:r>
      <w:r w:rsidRPr="00EA42F6">
        <w:rPr>
          <w:rFonts w:ascii="Palatino Linotype" w:eastAsia="Times New Roman" w:hAnsi="Palatino Linotype" w:cs="Times New Roman"/>
          <w:b/>
          <w:sz w:val="24"/>
          <w:szCs w:val="24"/>
          <w:lang w:eastAsia="es-ES"/>
        </w:rPr>
        <w:t>Sujeto Obligado</w:t>
      </w:r>
      <w:r w:rsidRPr="00EA42F6">
        <w:rPr>
          <w:rFonts w:ascii="Palatino Linotype" w:eastAsia="Times New Roman" w:hAnsi="Palatino Linotype" w:cs="Times New Roman"/>
          <w:sz w:val="24"/>
          <w:szCs w:val="24"/>
          <w:lang w:eastAsia="es-ES"/>
        </w:rPr>
        <w:t xml:space="preserve"> que se le proporcionara</w:t>
      </w:r>
      <w:r w:rsidRPr="00EA42F6">
        <w:t xml:space="preserve"> </w:t>
      </w:r>
      <w:r w:rsidRPr="00EA42F6">
        <w:rPr>
          <w:rFonts w:ascii="Palatino Linotype" w:eastAsia="Times New Roman" w:hAnsi="Palatino Linotype" w:cs="Times New Roman"/>
          <w:sz w:val="24"/>
          <w:szCs w:val="24"/>
          <w:lang w:eastAsia="es-ES"/>
        </w:rPr>
        <w:t xml:space="preserve">en las solicitudes de información con número de folio </w:t>
      </w:r>
      <w:bookmarkStart w:id="5" w:name="_Hlk85132969"/>
      <w:r w:rsidR="006241BE" w:rsidRPr="006241BE">
        <w:rPr>
          <w:rFonts w:ascii="Palatino Linotype" w:eastAsia="Times New Roman" w:hAnsi="Palatino Linotype" w:cs="Times New Roman"/>
          <w:b/>
          <w:sz w:val="24"/>
          <w:szCs w:val="24"/>
          <w:lang w:eastAsia="es-ES"/>
        </w:rPr>
        <w:t>00450/ECATEPEC/IP/2023, 00453/ECATEPEC/IP/2023, 00454/ECATEPEC/IP/2023, 00455/ECATEPEC/IP/2023, 00458/ECATEPEC/IP/2023 y 00457/ECATEPEC/IP/2023</w:t>
      </w:r>
      <w:r w:rsidR="00583528" w:rsidRPr="00EA42F6">
        <w:rPr>
          <w:rFonts w:ascii="Palatino Linotype" w:eastAsia="Times New Roman" w:hAnsi="Palatino Linotype" w:cs="Times New Roman"/>
          <w:b/>
          <w:sz w:val="24"/>
          <w:szCs w:val="24"/>
          <w:lang w:eastAsia="es-ES"/>
        </w:rPr>
        <w:t xml:space="preserve">, </w:t>
      </w:r>
      <w:r w:rsidR="006241BE" w:rsidRPr="006241BE">
        <w:rPr>
          <w:rFonts w:ascii="Palatino Linotype" w:eastAsia="Times New Roman" w:hAnsi="Palatino Linotype" w:cs="Times New Roman"/>
          <w:bCs/>
          <w:sz w:val="24"/>
          <w:szCs w:val="24"/>
          <w:lang w:eastAsia="es-ES"/>
        </w:rPr>
        <w:t>el o los documentos en donde conste lo siguiente</w:t>
      </w:r>
      <w:r w:rsidRPr="006241BE">
        <w:rPr>
          <w:rFonts w:ascii="Palatino Linotype" w:eastAsia="Times New Roman" w:hAnsi="Palatino Linotype" w:cs="Times New Roman"/>
          <w:bCs/>
          <w:sz w:val="24"/>
          <w:szCs w:val="24"/>
          <w:lang w:eastAsia="es-ES"/>
        </w:rPr>
        <w:t>:</w:t>
      </w:r>
    </w:p>
    <w:p w14:paraId="77F62431" w14:textId="77777777" w:rsidR="00D77B02" w:rsidRPr="00EA42F6" w:rsidRDefault="00D77B02" w:rsidP="00D77B02">
      <w:pPr>
        <w:spacing w:after="0" w:line="360" w:lineRule="auto"/>
        <w:jc w:val="both"/>
        <w:rPr>
          <w:rFonts w:ascii="Palatino Linotype" w:eastAsia="Times New Roman" w:hAnsi="Palatino Linotype" w:cs="Times New Roman"/>
          <w:sz w:val="24"/>
          <w:szCs w:val="24"/>
          <w:lang w:eastAsia="es-ES"/>
        </w:rPr>
      </w:pPr>
    </w:p>
    <w:p w14:paraId="2CA764ED" w14:textId="26E381CE" w:rsidR="003974D3" w:rsidRPr="00EA42F6" w:rsidRDefault="006241BE" w:rsidP="00973913">
      <w:pPr>
        <w:pStyle w:val="Prrafodelista"/>
        <w:numPr>
          <w:ilvl w:val="0"/>
          <w:numId w:val="4"/>
        </w:numPr>
        <w:spacing w:after="240"/>
        <w:jc w:val="both"/>
        <w:rPr>
          <w:rFonts w:ascii="Palatino Linotype" w:hAnsi="Palatino Linotype"/>
          <w:i/>
        </w:rPr>
      </w:pPr>
      <w:bookmarkStart w:id="6" w:name="_Hlk98511078"/>
      <w:bookmarkStart w:id="7" w:name="_Hlk104553469"/>
      <w:bookmarkStart w:id="8" w:name="_Hlk146219645"/>
      <w:r w:rsidRPr="006241BE">
        <w:rPr>
          <w:rFonts w:ascii="Palatino Linotype" w:hAnsi="Palatino Linotype"/>
          <w:i/>
        </w:rPr>
        <w:t xml:space="preserve">Copia del escrito dirigido al </w:t>
      </w:r>
      <w:proofErr w:type="gramStart"/>
      <w:r w:rsidRPr="006241BE">
        <w:rPr>
          <w:rFonts w:ascii="Palatino Linotype" w:hAnsi="Palatino Linotype"/>
          <w:i/>
        </w:rPr>
        <w:t>Presidente</w:t>
      </w:r>
      <w:proofErr w:type="gramEnd"/>
      <w:r w:rsidRPr="006241BE">
        <w:rPr>
          <w:rFonts w:ascii="Palatino Linotype" w:hAnsi="Palatino Linotype"/>
          <w:i/>
        </w:rPr>
        <w:t xml:space="preserve"> Municipal ingresado en la Coordinación de Atención Ciudadana y Oficialía de Partes del Ayuntamiento de Ecatepec para la pavimentación de la</w:t>
      </w:r>
      <w:r>
        <w:rPr>
          <w:rFonts w:ascii="Palatino Linotype" w:hAnsi="Palatino Linotype"/>
          <w:i/>
        </w:rPr>
        <w:t>s</w:t>
      </w:r>
      <w:r w:rsidRPr="006241BE">
        <w:rPr>
          <w:rFonts w:ascii="Palatino Linotype" w:hAnsi="Palatino Linotype"/>
          <w:i/>
        </w:rPr>
        <w:t xml:space="preserve"> </w:t>
      </w:r>
      <w:r>
        <w:rPr>
          <w:rFonts w:ascii="Palatino Linotype" w:hAnsi="Palatino Linotype"/>
          <w:i/>
        </w:rPr>
        <w:t>o</w:t>
      </w:r>
      <w:r w:rsidRPr="006241BE">
        <w:rPr>
          <w:rFonts w:ascii="Palatino Linotype" w:hAnsi="Palatino Linotype"/>
          <w:i/>
        </w:rPr>
        <w:t>bra</w:t>
      </w:r>
      <w:r w:rsidR="00102E76">
        <w:rPr>
          <w:rFonts w:ascii="Palatino Linotype" w:hAnsi="Palatino Linotype"/>
          <w:i/>
        </w:rPr>
        <w:t>s</w:t>
      </w:r>
      <w:r>
        <w:rPr>
          <w:rFonts w:ascii="Palatino Linotype" w:hAnsi="Palatino Linotype"/>
          <w:i/>
        </w:rPr>
        <w:t xml:space="preserve"> siguientes</w:t>
      </w:r>
      <w:r w:rsidRPr="006241BE">
        <w:rPr>
          <w:rFonts w:ascii="Palatino Linotype" w:hAnsi="Palatino Linotype"/>
          <w:i/>
        </w:rPr>
        <w:t>:</w:t>
      </w:r>
      <w:bookmarkEnd w:id="5"/>
      <w:bookmarkEnd w:id="6"/>
      <w:bookmarkEnd w:id="7"/>
    </w:p>
    <w:p w14:paraId="70F28333" w14:textId="379E2B1F" w:rsidR="005D49CC" w:rsidRDefault="006241BE" w:rsidP="006241BE">
      <w:pPr>
        <w:pStyle w:val="Prrafodelista"/>
        <w:numPr>
          <w:ilvl w:val="1"/>
          <w:numId w:val="24"/>
        </w:numPr>
        <w:spacing w:after="240"/>
        <w:jc w:val="both"/>
        <w:rPr>
          <w:rFonts w:ascii="Palatino Linotype" w:hAnsi="Palatino Linotype"/>
          <w:i/>
        </w:rPr>
      </w:pPr>
      <w:r w:rsidRPr="006241BE">
        <w:rPr>
          <w:rFonts w:ascii="Palatino Linotype" w:hAnsi="Palatino Linotype"/>
          <w:i/>
        </w:rPr>
        <w:t>Calle Tamaulipas</w:t>
      </w:r>
      <w:r>
        <w:rPr>
          <w:rFonts w:ascii="Palatino Linotype" w:hAnsi="Palatino Linotype"/>
          <w:i/>
        </w:rPr>
        <w:t>, e</w:t>
      </w:r>
      <w:r w:rsidRPr="006241BE">
        <w:rPr>
          <w:rFonts w:ascii="Palatino Linotype" w:hAnsi="Palatino Linotype"/>
          <w:i/>
        </w:rPr>
        <w:t>ntre Av. Francisco Villa y Av. Jesús Arriaga</w:t>
      </w:r>
      <w:r>
        <w:rPr>
          <w:rFonts w:ascii="Palatino Linotype" w:hAnsi="Palatino Linotype"/>
          <w:i/>
        </w:rPr>
        <w:t xml:space="preserve">, </w:t>
      </w:r>
      <w:bookmarkStart w:id="9" w:name="_Hlk152180256"/>
      <w:r w:rsidR="005D49CC" w:rsidRPr="006241BE">
        <w:rPr>
          <w:rFonts w:ascii="Palatino Linotype" w:hAnsi="Palatino Linotype"/>
          <w:i/>
        </w:rPr>
        <w:t>en el año 2022</w:t>
      </w:r>
      <w:bookmarkEnd w:id="9"/>
      <w:r w:rsidR="005D49CC" w:rsidRPr="006241BE">
        <w:rPr>
          <w:rFonts w:ascii="Palatino Linotype" w:hAnsi="Palatino Linotype"/>
          <w:i/>
        </w:rPr>
        <w:t>.</w:t>
      </w:r>
    </w:p>
    <w:p w14:paraId="66112C43" w14:textId="70E5B6AE" w:rsidR="006241BE" w:rsidRDefault="006241BE" w:rsidP="006241BE">
      <w:pPr>
        <w:pStyle w:val="Prrafodelista"/>
        <w:numPr>
          <w:ilvl w:val="1"/>
          <w:numId w:val="24"/>
        </w:numPr>
        <w:spacing w:after="240"/>
        <w:jc w:val="both"/>
        <w:rPr>
          <w:rFonts w:ascii="Palatino Linotype" w:hAnsi="Palatino Linotype"/>
          <w:i/>
        </w:rPr>
      </w:pPr>
      <w:r w:rsidRPr="006241BE">
        <w:rPr>
          <w:rFonts w:ascii="Palatino Linotype" w:hAnsi="Palatino Linotype"/>
          <w:i/>
        </w:rPr>
        <w:t>Calle López Mateos</w:t>
      </w:r>
      <w:r>
        <w:rPr>
          <w:rFonts w:ascii="Palatino Linotype" w:hAnsi="Palatino Linotype"/>
          <w:i/>
        </w:rPr>
        <w:t>, entre</w:t>
      </w:r>
      <w:r w:rsidRPr="006241BE">
        <w:rPr>
          <w:rFonts w:ascii="Palatino Linotype" w:hAnsi="Palatino Linotype"/>
          <w:i/>
        </w:rPr>
        <w:t xml:space="preserve"> Av. Jesús Arriaga y Av. Felipe Carrillo Puerto</w:t>
      </w:r>
      <w:r>
        <w:rPr>
          <w:rFonts w:ascii="Palatino Linotype" w:hAnsi="Palatino Linotype"/>
          <w:i/>
        </w:rPr>
        <w:t>,</w:t>
      </w:r>
      <w:r w:rsidRPr="006241BE">
        <w:t xml:space="preserve"> </w:t>
      </w:r>
      <w:r w:rsidRPr="006241BE">
        <w:rPr>
          <w:rFonts w:ascii="Palatino Linotype" w:hAnsi="Palatino Linotype"/>
          <w:i/>
        </w:rPr>
        <w:t>en el año 2022</w:t>
      </w:r>
      <w:r>
        <w:rPr>
          <w:rFonts w:ascii="Palatino Linotype" w:hAnsi="Palatino Linotype"/>
          <w:i/>
        </w:rPr>
        <w:t>.</w:t>
      </w:r>
    </w:p>
    <w:p w14:paraId="75DF0EDB" w14:textId="166AFFE2" w:rsidR="006241BE" w:rsidRDefault="006241BE" w:rsidP="0050028E">
      <w:pPr>
        <w:pStyle w:val="Prrafodelista"/>
        <w:numPr>
          <w:ilvl w:val="1"/>
          <w:numId w:val="24"/>
        </w:numPr>
        <w:spacing w:after="240"/>
        <w:jc w:val="both"/>
        <w:rPr>
          <w:rFonts w:ascii="Palatino Linotype" w:hAnsi="Palatino Linotype"/>
          <w:i/>
        </w:rPr>
      </w:pPr>
      <w:r w:rsidRPr="006241BE">
        <w:rPr>
          <w:rFonts w:ascii="Palatino Linotype" w:hAnsi="Palatino Linotype"/>
          <w:i/>
        </w:rPr>
        <w:t>Calle Cerrada de Bernardo Reyes entre Av. Francisco Villa y fin de calle</w:t>
      </w:r>
      <w:r>
        <w:rPr>
          <w:rFonts w:ascii="Palatino Linotype" w:hAnsi="Palatino Linotype"/>
          <w:i/>
        </w:rPr>
        <w:t>,</w:t>
      </w:r>
      <w:r w:rsidRPr="006241BE">
        <w:rPr>
          <w:rFonts w:ascii="Palatino Linotype" w:hAnsi="Palatino Linotype"/>
          <w:i/>
        </w:rPr>
        <w:t xml:space="preserve"> en el año 2022</w:t>
      </w:r>
      <w:r>
        <w:rPr>
          <w:rFonts w:ascii="Palatino Linotype" w:hAnsi="Palatino Linotype"/>
          <w:i/>
        </w:rPr>
        <w:t>.</w:t>
      </w:r>
    </w:p>
    <w:p w14:paraId="5EA3E91C" w14:textId="47FB8004" w:rsidR="006241BE" w:rsidRPr="006241BE" w:rsidRDefault="006241BE" w:rsidP="0050028E">
      <w:pPr>
        <w:pStyle w:val="Prrafodelista"/>
        <w:numPr>
          <w:ilvl w:val="1"/>
          <w:numId w:val="24"/>
        </w:numPr>
        <w:spacing w:after="240"/>
        <w:jc w:val="both"/>
        <w:rPr>
          <w:rFonts w:ascii="Palatino Linotype" w:hAnsi="Palatino Linotype"/>
          <w:i/>
        </w:rPr>
      </w:pPr>
      <w:r w:rsidRPr="006241BE">
        <w:rPr>
          <w:rFonts w:ascii="Palatino Linotype" w:hAnsi="Palatino Linotype"/>
          <w:i/>
        </w:rPr>
        <w:t>Calle Prolongación Jazmines</w:t>
      </w:r>
      <w:r>
        <w:rPr>
          <w:rFonts w:ascii="Palatino Linotype" w:hAnsi="Palatino Linotype"/>
          <w:i/>
        </w:rPr>
        <w:t>, entre</w:t>
      </w:r>
      <w:r w:rsidRPr="006241BE">
        <w:rPr>
          <w:rFonts w:ascii="Palatino Linotype" w:hAnsi="Palatino Linotype"/>
          <w:i/>
        </w:rPr>
        <w:t xml:space="preserve"> Calle Jesús Arriaga y Av. Lázaro Cárdenas</w:t>
      </w:r>
      <w:r>
        <w:rPr>
          <w:rFonts w:ascii="Palatino Linotype" w:hAnsi="Palatino Linotype"/>
          <w:i/>
        </w:rPr>
        <w:t xml:space="preserve">, </w:t>
      </w:r>
      <w:r w:rsidRPr="006241BE">
        <w:rPr>
          <w:rFonts w:ascii="Palatino Linotype" w:hAnsi="Palatino Linotype"/>
          <w:i/>
        </w:rPr>
        <w:t>en el año 2022</w:t>
      </w:r>
      <w:r>
        <w:rPr>
          <w:rFonts w:ascii="Palatino Linotype" w:hAnsi="Palatino Linotype"/>
          <w:i/>
        </w:rPr>
        <w:t>.</w:t>
      </w:r>
    </w:p>
    <w:p w14:paraId="31AFBF2F" w14:textId="7074B2C7" w:rsidR="006241BE" w:rsidRDefault="006241BE" w:rsidP="006241BE">
      <w:pPr>
        <w:pStyle w:val="Prrafodelista"/>
        <w:numPr>
          <w:ilvl w:val="1"/>
          <w:numId w:val="24"/>
        </w:numPr>
        <w:spacing w:after="240"/>
        <w:jc w:val="both"/>
        <w:rPr>
          <w:rFonts w:ascii="Palatino Linotype" w:hAnsi="Palatino Linotype"/>
          <w:i/>
        </w:rPr>
      </w:pPr>
      <w:r w:rsidRPr="006241BE">
        <w:rPr>
          <w:rFonts w:ascii="Palatino Linotype" w:hAnsi="Palatino Linotype"/>
          <w:i/>
        </w:rPr>
        <w:t>Calle Ricardo Flores Magón</w:t>
      </w:r>
      <w:r>
        <w:rPr>
          <w:rFonts w:ascii="Palatino Linotype" w:hAnsi="Palatino Linotype"/>
          <w:i/>
        </w:rPr>
        <w:t>, e</w:t>
      </w:r>
      <w:r w:rsidRPr="006241BE">
        <w:rPr>
          <w:rFonts w:ascii="Palatino Linotype" w:hAnsi="Palatino Linotype"/>
          <w:i/>
        </w:rPr>
        <w:t>ntre Av. Francisco Villa y Av. Jesús Arriaga</w:t>
      </w:r>
      <w:r>
        <w:rPr>
          <w:rFonts w:ascii="Palatino Linotype" w:hAnsi="Palatino Linotype"/>
          <w:i/>
        </w:rPr>
        <w:t>,</w:t>
      </w:r>
      <w:r w:rsidRPr="006241BE">
        <w:rPr>
          <w:rFonts w:ascii="Palatino Linotype" w:hAnsi="Palatino Linotype"/>
          <w:i/>
        </w:rPr>
        <w:t xml:space="preserve"> en el año 2022</w:t>
      </w:r>
      <w:r>
        <w:rPr>
          <w:rFonts w:ascii="Palatino Linotype" w:hAnsi="Palatino Linotype"/>
          <w:i/>
        </w:rPr>
        <w:t>.</w:t>
      </w:r>
    </w:p>
    <w:p w14:paraId="4AB11A7D" w14:textId="40FE7B2C" w:rsidR="006241BE" w:rsidRPr="006241BE" w:rsidRDefault="006241BE" w:rsidP="006241BE">
      <w:pPr>
        <w:pStyle w:val="Prrafodelista"/>
        <w:numPr>
          <w:ilvl w:val="1"/>
          <w:numId w:val="24"/>
        </w:numPr>
        <w:spacing w:after="240"/>
        <w:jc w:val="both"/>
        <w:rPr>
          <w:rFonts w:ascii="Palatino Linotype" w:hAnsi="Palatino Linotype"/>
          <w:i/>
        </w:rPr>
      </w:pPr>
      <w:r w:rsidRPr="006241BE">
        <w:rPr>
          <w:rFonts w:ascii="Palatino Linotype" w:hAnsi="Palatino Linotype"/>
          <w:i/>
        </w:rPr>
        <w:t>Calle Coacalco</w:t>
      </w:r>
      <w:r>
        <w:rPr>
          <w:rFonts w:ascii="Palatino Linotype" w:hAnsi="Palatino Linotype"/>
          <w:i/>
        </w:rPr>
        <w:t>, e</w:t>
      </w:r>
      <w:r w:rsidRPr="006241BE">
        <w:rPr>
          <w:rFonts w:ascii="Palatino Linotype" w:hAnsi="Palatino Linotype"/>
          <w:i/>
        </w:rPr>
        <w:t>ntre calle Canal de Cartagena y calle Atizapán</w:t>
      </w:r>
      <w:r>
        <w:rPr>
          <w:rFonts w:ascii="Palatino Linotype" w:hAnsi="Palatino Linotype"/>
          <w:i/>
        </w:rPr>
        <w:t>,</w:t>
      </w:r>
      <w:r w:rsidRPr="006241BE">
        <w:rPr>
          <w:rFonts w:ascii="Palatino Linotype" w:hAnsi="Palatino Linotype"/>
          <w:i/>
        </w:rPr>
        <w:t xml:space="preserve"> en el año 2022</w:t>
      </w:r>
      <w:r>
        <w:rPr>
          <w:rFonts w:ascii="Palatino Linotype" w:hAnsi="Palatino Linotype"/>
          <w:i/>
        </w:rPr>
        <w:t>.</w:t>
      </w:r>
    </w:p>
    <w:bookmarkEnd w:id="8"/>
    <w:p w14:paraId="1B1EF545" w14:textId="77777777" w:rsidR="005D49CC" w:rsidRPr="00EA42F6" w:rsidRDefault="005D49CC" w:rsidP="000B38D1">
      <w:pPr>
        <w:spacing w:after="0" w:line="360" w:lineRule="auto"/>
        <w:jc w:val="both"/>
        <w:rPr>
          <w:rFonts w:ascii="Palatino Linotype" w:eastAsia="Times New Roman" w:hAnsi="Palatino Linotype" w:cs="Times New Roman"/>
          <w:sz w:val="24"/>
          <w:szCs w:val="24"/>
          <w:lang w:eastAsia="es-ES"/>
        </w:rPr>
      </w:pPr>
    </w:p>
    <w:p w14:paraId="577A24B4" w14:textId="561D6BBB" w:rsidR="00521A6C" w:rsidRPr="00EA42F6" w:rsidRDefault="00345FC8" w:rsidP="000B38D1">
      <w:pPr>
        <w:spacing w:after="0" w:line="360" w:lineRule="auto"/>
        <w:jc w:val="both"/>
        <w:rPr>
          <w:rFonts w:ascii="Palatino Linotype" w:eastAsia="Times New Roman" w:hAnsi="Palatino Linotype" w:cs="Times New Roman"/>
          <w:sz w:val="24"/>
          <w:szCs w:val="24"/>
          <w:lang w:eastAsia="es-ES"/>
        </w:rPr>
      </w:pPr>
      <w:r w:rsidRPr="00EA42F6">
        <w:rPr>
          <w:rFonts w:ascii="Palatino Linotype" w:eastAsia="Times New Roman" w:hAnsi="Palatino Linotype" w:cs="Times New Roman"/>
          <w:sz w:val="24"/>
          <w:szCs w:val="24"/>
          <w:lang w:eastAsia="es-ES"/>
        </w:rPr>
        <w:t xml:space="preserve">Atento a las solicitudes de información, el </w:t>
      </w:r>
      <w:r w:rsidRPr="00EA42F6">
        <w:rPr>
          <w:rFonts w:ascii="Palatino Linotype" w:eastAsia="Times New Roman" w:hAnsi="Palatino Linotype" w:cs="Times New Roman"/>
          <w:b/>
          <w:sz w:val="24"/>
          <w:szCs w:val="24"/>
          <w:lang w:eastAsia="es-ES"/>
        </w:rPr>
        <w:t>Sujeto Obligado</w:t>
      </w:r>
      <w:r w:rsidRPr="00EA42F6">
        <w:rPr>
          <w:rFonts w:ascii="Palatino Linotype" w:eastAsia="Times New Roman" w:hAnsi="Palatino Linotype" w:cs="Times New Roman"/>
          <w:sz w:val="24"/>
          <w:szCs w:val="24"/>
          <w:lang w:eastAsia="es-ES"/>
        </w:rPr>
        <w:t xml:space="preserve"> emitió sus respuestas, adjuntando </w:t>
      </w:r>
      <w:r w:rsidR="005A6B2A" w:rsidRPr="00EA42F6">
        <w:rPr>
          <w:rFonts w:ascii="Palatino Linotype" w:eastAsia="Times New Roman" w:hAnsi="Palatino Linotype" w:cs="Times New Roman"/>
          <w:sz w:val="24"/>
          <w:szCs w:val="24"/>
          <w:lang w:eastAsia="es-ES"/>
        </w:rPr>
        <w:t>los</w:t>
      </w:r>
      <w:r w:rsidRPr="00EA42F6">
        <w:rPr>
          <w:rFonts w:ascii="Palatino Linotype" w:eastAsia="Times New Roman" w:hAnsi="Palatino Linotype" w:cs="Times New Roman"/>
          <w:sz w:val="24"/>
          <w:szCs w:val="24"/>
          <w:lang w:eastAsia="es-ES"/>
        </w:rPr>
        <w:t xml:space="preserve"> archivos electrónicos</w:t>
      </w:r>
      <w:r w:rsidR="005A6B2A" w:rsidRPr="00EA42F6">
        <w:rPr>
          <w:rFonts w:ascii="Palatino Linotype" w:eastAsia="Times New Roman" w:hAnsi="Palatino Linotype" w:cs="Times New Roman"/>
          <w:sz w:val="24"/>
          <w:szCs w:val="24"/>
          <w:lang w:eastAsia="es-ES"/>
        </w:rPr>
        <w:t xml:space="preserve"> denominados “</w:t>
      </w:r>
      <w:r w:rsidR="00102E76" w:rsidRPr="00102E76">
        <w:rPr>
          <w:rFonts w:ascii="Palatino Linotype" w:eastAsia="Times New Roman" w:hAnsi="Palatino Linotype" w:cs="Times New Roman"/>
          <w:b/>
          <w:bCs/>
          <w:sz w:val="24"/>
          <w:szCs w:val="24"/>
          <w:lang w:eastAsia="es-ES"/>
        </w:rPr>
        <w:t>450.pdf</w:t>
      </w:r>
      <w:r w:rsidR="005A6B2A" w:rsidRPr="00EA42F6">
        <w:rPr>
          <w:rFonts w:ascii="Palatino Linotype" w:eastAsia="Times New Roman" w:hAnsi="Palatino Linotype" w:cs="Times New Roman"/>
          <w:sz w:val="24"/>
          <w:szCs w:val="24"/>
          <w:lang w:eastAsia="es-ES"/>
        </w:rPr>
        <w:t>”, “</w:t>
      </w:r>
      <w:r w:rsidR="00102E76" w:rsidRPr="00102E76">
        <w:rPr>
          <w:rFonts w:ascii="Palatino Linotype" w:eastAsia="Times New Roman" w:hAnsi="Palatino Linotype" w:cs="Times New Roman"/>
          <w:b/>
          <w:bCs/>
          <w:sz w:val="24"/>
          <w:szCs w:val="24"/>
          <w:lang w:eastAsia="es-ES"/>
        </w:rPr>
        <w:t>453.pdf</w:t>
      </w:r>
      <w:r w:rsidR="005A6B2A" w:rsidRPr="00EA42F6">
        <w:rPr>
          <w:rFonts w:ascii="Palatino Linotype" w:eastAsia="Times New Roman" w:hAnsi="Palatino Linotype" w:cs="Times New Roman"/>
          <w:sz w:val="24"/>
          <w:szCs w:val="24"/>
          <w:lang w:eastAsia="es-ES"/>
        </w:rPr>
        <w:t>”</w:t>
      </w:r>
      <w:r w:rsidR="00102E76">
        <w:rPr>
          <w:rFonts w:ascii="Palatino Linotype" w:eastAsia="Times New Roman" w:hAnsi="Palatino Linotype" w:cs="Times New Roman"/>
          <w:sz w:val="24"/>
          <w:szCs w:val="24"/>
          <w:lang w:eastAsia="es-ES"/>
        </w:rPr>
        <w:t>, “</w:t>
      </w:r>
      <w:r w:rsidR="00102E76" w:rsidRPr="00102E76">
        <w:rPr>
          <w:rFonts w:ascii="Palatino Linotype" w:eastAsia="Times New Roman" w:hAnsi="Palatino Linotype" w:cs="Times New Roman"/>
          <w:b/>
          <w:bCs/>
          <w:sz w:val="24"/>
          <w:szCs w:val="24"/>
          <w:lang w:eastAsia="es-ES"/>
        </w:rPr>
        <w:t>454.pdf</w:t>
      </w:r>
      <w:r w:rsidR="00102E76">
        <w:rPr>
          <w:rFonts w:ascii="Palatino Linotype" w:eastAsia="Times New Roman" w:hAnsi="Palatino Linotype" w:cs="Times New Roman"/>
          <w:sz w:val="24"/>
          <w:szCs w:val="24"/>
          <w:lang w:eastAsia="es-ES"/>
        </w:rPr>
        <w:t xml:space="preserve">”, </w:t>
      </w:r>
      <w:r w:rsidR="00102E76" w:rsidRPr="00102E76">
        <w:rPr>
          <w:rFonts w:ascii="Palatino Linotype" w:eastAsia="Times New Roman" w:hAnsi="Palatino Linotype" w:cs="Times New Roman"/>
          <w:b/>
          <w:bCs/>
          <w:sz w:val="24"/>
          <w:szCs w:val="24"/>
          <w:lang w:eastAsia="es-ES"/>
        </w:rPr>
        <w:t>“455.pdf”, “458.pdf”</w:t>
      </w:r>
      <w:r w:rsidR="005A6B2A" w:rsidRPr="00EA42F6">
        <w:rPr>
          <w:rFonts w:ascii="Palatino Linotype" w:eastAsia="Times New Roman" w:hAnsi="Palatino Linotype" w:cs="Times New Roman"/>
          <w:sz w:val="24"/>
          <w:szCs w:val="24"/>
          <w:lang w:eastAsia="es-ES"/>
        </w:rPr>
        <w:t xml:space="preserve"> y “</w:t>
      </w:r>
      <w:r w:rsidR="00102E76" w:rsidRPr="00102E76">
        <w:rPr>
          <w:rFonts w:ascii="Palatino Linotype" w:eastAsia="Times New Roman" w:hAnsi="Palatino Linotype" w:cs="Times New Roman"/>
          <w:b/>
          <w:bCs/>
          <w:sz w:val="24"/>
          <w:szCs w:val="24"/>
          <w:lang w:eastAsia="es-ES"/>
        </w:rPr>
        <w:t>457.pdf</w:t>
      </w:r>
      <w:r w:rsidR="005A6B2A" w:rsidRPr="00EA42F6">
        <w:rPr>
          <w:rFonts w:ascii="Palatino Linotype" w:eastAsia="Times New Roman" w:hAnsi="Palatino Linotype" w:cs="Times New Roman"/>
          <w:sz w:val="24"/>
          <w:szCs w:val="24"/>
          <w:lang w:eastAsia="es-ES"/>
        </w:rPr>
        <w:t>”</w:t>
      </w:r>
      <w:r w:rsidRPr="00EA42F6">
        <w:rPr>
          <w:rFonts w:ascii="Palatino Linotype" w:eastAsia="Times New Roman" w:hAnsi="Palatino Linotype" w:cs="Times New Roman"/>
          <w:sz w:val="24"/>
          <w:szCs w:val="24"/>
          <w:lang w:eastAsia="es-ES"/>
        </w:rPr>
        <w:t xml:space="preserve">, de los cuales se desprende el contenido siguiente: </w:t>
      </w:r>
    </w:p>
    <w:p w14:paraId="1DC06169" w14:textId="77777777" w:rsidR="00521A6C" w:rsidRPr="00EA42F6" w:rsidRDefault="00521A6C" w:rsidP="000B38D1">
      <w:pPr>
        <w:spacing w:after="0" w:line="360" w:lineRule="auto"/>
        <w:jc w:val="both"/>
        <w:rPr>
          <w:rFonts w:ascii="Palatino Linotype" w:eastAsia="Times New Roman" w:hAnsi="Palatino Linotype" w:cs="Times New Roman"/>
          <w:sz w:val="24"/>
          <w:szCs w:val="24"/>
          <w:lang w:eastAsia="es-ES"/>
        </w:rPr>
      </w:pPr>
    </w:p>
    <w:p w14:paraId="7A210500" w14:textId="132E7BD6" w:rsidR="00F11F2E" w:rsidRDefault="00F11F2E" w:rsidP="00973913">
      <w:pPr>
        <w:pStyle w:val="Prrafodelista"/>
        <w:numPr>
          <w:ilvl w:val="0"/>
          <w:numId w:val="3"/>
        </w:numPr>
        <w:spacing w:line="360" w:lineRule="auto"/>
        <w:jc w:val="both"/>
        <w:rPr>
          <w:rFonts w:ascii="Palatino Linotype" w:hAnsi="Palatino Linotype"/>
        </w:rPr>
      </w:pPr>
      <w:r>
        <w:rPr>
          <w:rFonts w:ascii="Palatino Linotype" w:hAnsi="Palatino Linotype"/>
        </w:rPr>
        <w:t>Escritos emitidos por el Titular de la Unidad de Transparencia, a través de los cuales informa al entonces solicitante de la información, que hace de su conocimiento la respuesta emitida por la Secretaría del Ayuntamiento, la cual se anexa en formato PDF.</w:t>
      </w:r>
    </w:p>
    <w:p w14:paraId="45C1B00F" w14:textId="77777777" w:rsidR="00F11F2E" w:rsidRDefault="00F11F2E" w:rsidP="00F11F2E">
      <w:pPr>
        <w:pStyle w:val="Prrafodelista"/>
        <w:spacing w:line="360" w:lineRule="auto"/>
        <w:ind w:left="720"/>
        <w:jc w:val="both"/>
        <w:rPr>
          <w:rFonts w:ascii="Palatino Linotype" w:hAnsi="Palatino Linotype"/>
        </w:rPr>
      </w:pPr>
    </w:p>
    <w:p w14:paraId="2637CE07" w14:textId="3879CA4A" w:rsidR="00521A6C" w:rsidRPr="00EA42F6" w:rsidRDefault="00F11F2E" w:rsidP="00F11F2E">
      <w:pPr>
        <w:pStyle w:val="Prrafodelista"/>
        <w:spacing w:line="360" w:lineRule="auto"/>
        <w:ind w:left="720"/>
        <w:jc w:val="both"/>
        <w:rPr>
          <w:rFonts w:ascii="Palatino Linotype" w:hAnsi="Palatino Linotype"/>
        </w:rPr>
      </w:pPr>
      <w:r>
        <w:rPr>
          <w:rFonts w:ascii="Palatino Linotype" w:hAnsi="Palatino Linotype"/>
        </w:rPr>
        <w:lastRenderedPageBreak/>
        <w:t>Asimismo, contienen los o</w:t>
      </w:r>
      <w:r w:rsidR="00E15F1A" w:rsidRPr="00EA42F6">
        <w:rPr>
          <w:rFonts w:ascii="Palatino Linotype" w:hAnsi="Palatino Linotype"/>
        </w:rPr>
        <w:t>ficio</w:t>
      </w:r>
      <w:r w:rsidR="00876101" w:rsidRPr="00EA42F6">
        <w:rPr>
          <w:rFonts w:ascii="Palatino Linotype" w:hAnsi="Palatino Linotype"/>
        </w:rPr>
        <w:t>s</w:t>
      </w:r>
      <w:r w:rsidR="00E15F1A" w:rsidRPr="00EA42F6">
        <w:rPr>
          <w:rFonts w:ascii="Palatino Linotype" w:hAnsi="Palatino Linotype"/>
        </w:rPr>
        <w:t xml:space="preserve"> número</w:t>
      </w:r>
      <w:r>
        <w:rPr>
          <w:rFonts w:ascii="Palatino Linotype" w:hAnsi="Palatino Linotype"/>
        </w:rPr>
        <w:t>s</w:t>
      </w:r>
      <w:r w:rsidR="00E15F1A" w:rsidRPr="00EA42F6">
        <w:rPr>
          <w:rFonts w:ascii="Palatino Linotype" w:hAnsi="Palatino Linotype"/>
        </w:rPr>
        <w:t xml:space="preserve"> </w:t>
      </w:r>
      <w:proofErr w:type="spellStart"/>
      <w:r>
        <w:rPr>
          <w:rFonts w:ascii="Palatino Linotype" w:hAnsi="Palatino Linotype"/>
        </w:rPr>
        <w:t>SHA</w:t>
      </w:r>
      <w:proofErr w:type="spellEnd"/>
      <w:r>
        <w:rPr>
          <w:rFonts w:ascii="Palatino Linotype" w:hAnsi="Palatino Linotype"/>
        </w:rPr>
        <w:t>/</w:t>
      </w:r>
      <w:proofErr w:type="spellStart"/>
      <w:r>
        <w:rPr>
          <w:rFonts w:ascii="Palatino Linotype" w:hAnsi="Palatino Linotype"/>
        </w:rPr>
        <w:t>ECA</w:t>
      </w:r>
      <w:proofErr w:type="spellEnd"/>
      <w:r>
        <w:rPr>
          <w:rFonts w:ascii="Palatino Linotype" w:hAnsi="Palatino Linotype"/>
        </w:rPr>
        <w:t>/2374/2023</w:t>
      </w:r>
      <w:r w:rsidR="00876101" w:rsidRPr="00EA42F6">
        <w:rPr>
          <w:rFonts w:ascii="Palatino Linotype" w:hAnsi="Palatino Linotype"/>
        </w:rPr>
        <w:t xml:space="preserve">, </w:t>
      </w:r>
      <w:proofErr w:type="spellStart"/>
      <w:r w:rsidRPr="00F11F2E">
        <w:rPr>
          <w:rFonts w:ascii="Palatino Linotype" w:hAnsi="Palatino Linotype"/>
        </w:rPr>
        <w:t>SHA</w:t>
      </w:r>
      <w:proofErr w:type="spellEnd"/>
      <w:r w:rsidRPr="00F11F2E">
        <w:rPr>
          <w:rFonts w:ascii="Palatino Linotype" w:hAnsi="Palatino Linotype"/>
        </w:rPr>
        <w:t>/</w:t>
      </w:r>
      <w:proofErr w:type="spellStart"/>
      <w:r w:rsidRPr="00F11F2E">
        <w:rPr>
          <w:rFonts w:ascii="Palatino Linotype" w:hAnsi="Palatino Linotype"/>
        </w:rPr>
        <w:t>ECA</w:t>
      </w:r>
      <w:proofErr w:type="spellEnd"/>
      <w:r w:rsidRPr="00F11F2E">
        <w:rPr>
          <w:rFonts w:ascii="Palatino Linotype" w:hAnsi="Palatino Linotype"/>
        </w:rPr>
        <w:t>/237</w:t>
      </w:r>
      <w:r>
        <w:rPr>
          <w:rFonts w:ascii="Palatino Linotype" w:hAnsi="Palatino Linotype"/>
        </w:rPr>
        <w:t>5</w:t>
      </w:r>
      <w:r w:rsidRPr="00F11F2E">
        <w:rPr>
          <w:rFonts w:ascii="Palatino Linotype" w:hAnsi="Palatino Linotype"/>
        </w:rPr>
        <w:t xml:space="preserve">/2023, </w:t>
      </w:r>
      <w:proofErr w:type="spellStart"/>
      <w:r>
        <w:rPr>
          <w:rFonts w:ascii="Palatino Linotype" w:hAnsi="Palatino Linotype"/>
        </w:rPr>
        <w:t>SHA</w:t>
      </w:r>
      <w:proofErr w:type="spellEnd"/>
      <w:r>
        <w:rPr>
          <w:rFonts w:ascii="Palatino Linotype" w:hAnsi="Palatino Linotype"/>
        </w:rPr>
        <w:t>/</w:t>
      </w:r>
      <w:proofErr w:type="spellStart"/>
      <w:r>
        <w:rPr>
          <w:rFonts w:ascii="Palatino Linotype" w:hAnsi="Palatino Linotype"/>
        </w:rPr>
        <w:t>ECA</w:t>
      </w:r>
      <w:proofErr w:type="spellEnd"/>
      <w:r>
        <w:rPr>
          <w:rFonts w:ascii="Palatino Linotype" w:hAnsi="Palatino Linotype"/>
        </w:rPr>
        <w:t>/2376/2023</w:t>
      </w:r>
      <w:r w:rsidRPr="00EA42F6">
        <w:rPr>
          <w:rFonts w:ascii="Palatino Linotype" w:hAnsi="Palatino Linotype"/>
        </w:rPr>
        <w:t>,</w:t>
      </w:r>
      <w:r w:rsidRPr="00F11F2E">
        <w:rPr>
          <w:rFonts w:ascii="Palatino Linotype" w:hAnsi="Palatino Linotype"/>
        </w:rPr>
        <w:t xml:space="preserve"> </w:t>
      </w:r>
      <w:proofErr w:type="spellStart"/>
      <w:r>
        <w:rPr>
          <w:rFonts w:ascii="Palatino Linotype" w:hAnsi="Palatino Linotype"/>
        </w:rPr>
        <w:t>SHA</w:t>
      </w:r>
      <w:proofErr w:type="spellEnd"/>
      <w:r>
        <w:rPr>
          <w:rFonts w:ascii="Palatino Linotype" w:hAnsi="Palatino Linotype"/>
        </w:rPr>
        <w:t>/</w:t>
      </w:r>
      <w:proofErr w:type="spellStart"/>
      <w:r>
        <w:rPr>
          <w:rFonts w:ascii="Palatino Linotype" w:hAnsi="Palatino Linotype"/>
        </w:rPr>
        <w:t>ECA</w:t>
      </w:r>
      <w:proofErr w:type="spellEnd"/>
      <w:r>
        <w:rPr>
          <w:rFonts w:ascii="Palatino Linotype" w:hAnsi="Palatino Linotype"/>
        </w:rPr>
        <w:t>/2377/2023</w:t>
      </w:r>
      <w:r w:rsidRPr="00EA42F6">
        <w:rPr>
          <w:rFonts w:ascii="Palatino Linotype" w:hAnsi="Palatino Linotype"/>
        </w:rPr>
        <w:t>,</w:t>
      </w:r>
      <w:r w:rsidRPr="00F11F2E">
        <w:rPr>
          <w:rFonts w:ascii="Palatino Linotype" w:hAnsi="Palatino Linotype"/>
        </w:rPr>
        <w:t xml:space="preserve"> </w:t>
      </w:r>
      <w:proofErr w:type="spellStart"/>
      <w:r>
        <w:rPr>
          <w:rFonts w:ascii="Palatino Linotype" w:hAnsi="Palatino Linotype"/>
        </w:rPr>
        <w:t>SHA</w:t>
      </w:r>
      <w:proofErr w:type="spellEnd"/>
      <w:r>
        <w:rPr>
          <w:rFonts w:ascii="Palatino Linotype" w:hAnsi="Palatino Linotype"/>
        </w:rPr>
        <w:t>/</w:t>
      </w:r>
      <w:proofErr w:type="spellStart"/>
      <w:r>
        <w:rPr>
          <w:rFonts w:ascii="Palatino Linotype" w:hAnsi="Palatino Linotype"/>
        </w:rPr>
        <w:t>ECA</w:t>
      </w:r>
      <w:proofErr w:type="spellEnd"/>
      <w:r>
        <w:rPr>
          <w:rFonts w:ascii="Palatino Linotype" w:hAnsi="Palatino Linotype"/>
        </w:rPr>
        <w:t xml:space="preserve">/2379/2023 y </w:t>
      </w:r>
      <w:proofErr w:type="spellStart"/>
      <w:r>
        <w:rPr>
          <w:rFonts w:ascii="Palatino Linotype" w:hAnsi="Palatino Linotype"/>
        </w:rPr>
        <w:t>SHA</w:t>
      </w:r>
      <w:proofErr w:type="spellEnd"/>
      <w:r>
        <w:rPr>
          <w:rFonts w:ascii="Palatino Linotype" w:hAnsi="Palatino Linotype"/>
        </w:rPr>
        <w:t>/</w:t>
      </w:r>
      <w:proofErr w:type="spellStart"/>
      <w:r>
        <w:rPr>
          <w:rFonts w:ascii="Palatino Linotype" w:hAnsi="Palatino Linotype"/>
        </w:rPr>
        <w:t>ECA</w:t>
      </w:r>
      <w:proofErr w:type="spellEnd"/>
      <w:r>
        <w:rPr>
          <w:rFonts w:ascii="Palatino Linotype" w:hAnsi="Palatino Linotype"/>
        </w:rPr>
        <w:t>/2378/2023</w:t>
      </w:r>
      <w:r w:rsidR="00E15F1A" w:rsidRPr="00EA42F6">
        <w:rPr>
          <w:rFonts w:ascii="Palatino Linotype" w:hAnsi="Palatino Linotype"/>
        </w:rPr>
        <w:t>, a través de</w:t>
      </w:r>
      <w:r w:rsidR="00876101" w:rsidRPr="00EA42F6">
        <w:rPr>
          <w:rFonts w:ascii="Palatino Linotype" w:hAnsi="Palatino Linotype"/>
        </w:rPr>
        <w:t xml:space="preserve"> los</w:t>
      </w:r>
      <w:r w:rsidR="00E15F1A" w:rsidRPr="00EA42F6">
        <w:rPr>
          <w:rFonts w:ascii="Palatino Linotype" w:hAnsi="Palatino Linotype"/>
        </w:rPr>
        <w:t xml:space="preserve"> cual</w:t>
      </w:r>
      <w:r w:rsidR="00876101" w:rsidRPr="00EA42F6">
        <w:rPr>
          <w:rFonts w:ascii="Palatino Linotype" w:hAnsi="Palatino Linotype"/>
        </w:rPr>
        <w:t>es</w:t>
      </w:r>
      <w:r w:rsidR="00E15F1A" w:rsidRPr="00EA42F6">
        <w:rPr>
          <w:rFonts w:ascii="Palatino Linotype" w:hAnsi="Palatino Linotype"/>
        </w:rPr>
        <w:t xml:space="preserve"> </w:t>
      </w:r>
      <w:r>
        <w:rPr>
          <w:rFonts w:ascii="Palatino Linotype" w:hAnsi="Palatino Linotype"/>
        </w:rPr>
        <w:t>el Secretario del Ayuntamiento,</w:t>
      </w:r>
      <w:r w:rsidR="00E15F1A" w:rsidRPr="00EA42F6">
        <w:rPr>
          <w:rFonts w:ascii="Palatino Linotype" w:hAnsi="Palatino Linotype"/>
        </w:rPr>
        <w:t xml:space="preserve"> informa</w:t>
      </w:r>
      <w:r>
        <w:rPr>
          <w:rFonts w:ascii="Palatino Linotype" w:hAnsi="Palatino Linotype"/>
        </w:rPr>
        <w:t xml:space="preserve"> medularmente</w:t>
      </w:r>
      <w:r w:rsidR="00E15F1A" w:rsidRPr="00EA42F6">
        <w:rPr>
          <w:rFonts w:ascii="Palatino Linotype" w:hAnsi="Palatino Linotype"/>
        </w:rPr>
        <w:t xml:space="preserve"> al </w:t>
      </w:r>
      <w:r>
        <w:rPr>
          <w:rFonts w:ascii="Palatino Linotype" w:hAnsi="Palatino Linotype"/>
        </w:rPr>
        <w:t>Titular de la Unidad de Transparencia</w:t>
      </w:r>
      <w:r w:rsidR="00E15F1A" w:rsidRPr="00EA42F6">
        <w:rPr>
          <w:rFonts w:ascii="Palatino Linotype" w:hAnsi="Palatino Linotype"/>
        </w:rPr>
        <w:t xml:space="preserve"> que,</w:t>
      </w:r>
      <w:r>
        <w:rPr>
          <w:rFonts w:ascii="Palatino Linotype" w:hAnsi="Palatino Linotype"/>
        </w:rPr>
        <w:t xml:space="preserve"> se requirió la información solicitada por el particular </w:t>
      </w:r>
      <w:r w:rsidRPr="00A905FF">
        <w:rPr>
          <w:rFonts w:ascii="Palatino Linotype" w:hAnsi="Palatino Linotype"/>
          <w:b/>
          <w:bCs/>
          <w:u w:val="single"/>
        </w:rPr>
        <w:t>al Departamento de Atención Ciudadana y Oficialía de Partes dependiente de esa oficina</w:t>
      </w:r>
      <w:r w:rsidR="00A905FF" w:rsidRPr="00A905FF">
        <w:rPr>
          <w:rFonts w:ascii="Palatino Linotype" w:hAnsi="Palatino Linotype"/>
          <w:b/>
          <w:bCs/>
          <w:u w:val="single"/>
        </w:rPr>
        <w:t xml:space="preserve"> quién previa búsqueda minuciosa, exhaustiva y razonable en sus archivos, no localizó información sobre las copias de los escritos dirigidos al Presidente Municipal ingresados en la Coordinación de Atención Ciudadana y Oficialía de Partes del Ayuntamiento de Ecatepec, para la pavimentación de las obras referidas</w:t>
      </w:r>
      <w:r w:rsidR="00A905FF">
        <w:rPr>
          <w:rFonts w:ascii="Palatino Linotype" w:hAnsi="Palatino Linotype"/>
        </w:rPr>
        <w:t xml:space="preserve"> en las solicitudes de acceso  la información de mérito.</w:t>
      </w:r>
    </w:p>
    <w:p w14:paraId="004CD38A" w14:textId="77777777" w:rsidR="00AE6D28" w:rsidRPr="00EA42F6" w:rsidRDefault="00AE6D28" w:rsidP="001E669E">
      <w:pPr>
        <w:spacing w:after="0" w:line="360" w:lineRule="auto"/>
        <w:ind w:right="141"/>
        <w:jc w:val="both"/>
        <w:rPr>
          <w:rFonts w:ascii="Palatino Linotype" w:hAnsi="Palatino Linotype" w:cs="Arial"/>
          <w:bCs/>
          <w:sz w:val="24"/>
          <w:szCs w:val="24"/>
        </w:rPr>
      </w:pPr>
    </w:p>
    <w:p w14:paraId="4B7F0B38" w14:textId="77777777" w:rsidR="00A905FF" w:rsidRDefault="001E669E" w:rsidP="001E669E">
      <w:pPr>
        <w:spacing w:after="0" w:line="360" w:lineRule="auto"/>
        <w:ind w:right="141"/>
        <w:jc w:val="both"/>
        <w:rPr>
          <w:rFonts w:ascii="Palatino Linotype" w:hAnsi="Palatino Linotype" w:cs="Arial"/>
          <w:bCs/>
          <w:sz w:val="24"/>
          <w:szCs w:val="24"/>
        </w:rPr>
      </w:pPr>
      <w:r w:rsidRPr="00EA42F6">
        <w:rPr>
          <w:rFonts w:ascii="Palatino Linotype" w:hAnsi="Palatino Linotype" w:cs="Arial"/>
          <w:bCs/>
          <w:sz w:val="24"/>
          <w:szCs w:val="24"/>
        </w:rPr>
        <w:t>Es así que derivado de la</w:t>
      </w:r>
      <w:r w:rsidR="00A905FF">
        <w:rPr>
          <w:rFonts w:ascii="Palatino Linotype" w:hAnsi="Palatino Linotype" w:cs="Arial"/>
          <w:bCs/>
          <w:sz w:val="24"/>
          <w:szCs w:val="24"/>
        </w:rPr>
        <w:t>s</w:t>
      </w:r>
      <w:r w:rsidRPr="00EA42F6">
        <w:rPr>
          <w:rFonts w:ascii="Palatino Linotype" w:hAnsi="Palatino Linotype" w:cs="Arial"/>
          <w:bCs/>
          <w:sz w:val="24"/>
          <w:szCs w:val="24"/>
        </w:rPr>
        <w:t xml:space="preserve"> respuesta</w:t>
      </w:r>
      <w:r w:rsidR="00A905FF">
        <w:rPr>
          <w:rFonts w:ascii="Palatino Linotype" w:hAnsi="Palatino Linotype" w:cs="Arial"/>
          <w:bCs/>
          <w:sz w:val="24"/>
          <w:szCs w:val="24"/>
        </w:rPr>
        <w:t>s</w:t>
      </w:r>
      <w:r w:rsidRPr="00EA42F6">
        <w:rPr>
          <w:rFonts w:ascii="Palatino Linotype" w:hAnsi="Palatino Linotype" w:cs="Arial"/>
          <w:bCs/>
          <w:sz w:val="24"/>
          <w:szCs w:val="24"/>
        </w:rPr>
        <w:t xml:space="preserve"> emitida</w:t>
      </w:r>
      <w:r w:rsidR="00A905FF">
        <w:rPr>
          <w:rFonts w:ascii="Palatino Linotype" w:hAnsi="Palatino Linotype" w:cs="Arial"/>
          <w:bCs/>
          <w:sz w:val="24"/>
          <w:szCs w:val="24"/>
        </w:rPr>
        <w:t>s</w:t>
      </w:r>
      <w:r w:rsidRPr="00EA42F6">
        <w:rPr>
          <w:rFonts w:ascii="Palatino Linotype" w:hAnsi="Palatino Linotype" w:cs="Arial"/>
          <w:bCs/>
          <w:sz w:val="24"/>
          <w:szCs w:val="24"/>
        </w:rPr>
        <w:t xml:space="preserve"> por </w:t>
      </w:r>
      <w:r w:rsidRPr="00EA42F6">
        <w:rPr>
          <w:rFonts w:ascii="Palatino Linotype" w:hAnsi="Palatino Linotype" w:cs="Arial"/>
          <w:b/>
          <w:bCs/>
          <w:sz w:val="24"/>
          <w:szCs w:val="24"/>
        </w:rPr>
        <w:t>El Sujeto Obligado</w:t>
      </w:r>
      <w:r w:rsidRPr="00EA42F6">
        <w:rPr>
          <w:rFonts w:ascii="Palatino Linotype" w:hAnsi="Palatino Linotype" w:cs="Arial"/>
          <w:bCs/>
          <w:sz w:val="24"/>
          <w:szCs w:val="24"/>
        </w:rPr>
        <w:t xml:space="preserve">, </w:t>
      </w:r>
      <w:r w:rsidRPr="00EA42F6">
        <w:rPr>
          <w:rFonts w:ascii="Palatino Linotype" w:hAnsi="Palatino Linotype" w:cs="Arial"/>
          <w:b/>
          <w:bCs/>
          <w:sz w:val="24"/>
          <w:szCs w:val="24"/>
        </w:rPr>
        <w:t>El Recurrente</w:t>
      </w:r>
      <w:r w:rsidRPr="00EA42F6">
        <w:rPr>
          <w:rFonts w:ascii="Palatino Linotype" w:hAnsi="Palatino Linotype" w:cs="Arial"/>
          <w:bCs/>
          <w:sz w:val="24"/>
          <w:szCs w:val="24"/>
        </w:rPr>
        <w:t>, interpuso los presentes recursos de revisión, señalando sustancialmente como</w:t>
      </w:r>
      <w:r w:rsidR="00FE4162" w:rsidRPr="00EA42F6">
        <w:rPr>
          <w:rFonts w:ascii="Palatino Linotype" w:hAnsi="Palatino Linotype" w:cs="Arial"/>
          <w:bCs/>
          <w:sz w:val="24"/>
          <w:szCs w:val="24"/>
        </w:rPr>
        <w:t xml:space="preserve"> acto impugnado y como</w:t>
      </w:r>
      <w:r w:rsidRPr="00EA42F6">
        <w:rPr>
          <w:rFonts w:ascii="Palatino Linotype" w:hAnsi="Palatino Linotype" w:cs="Arial"/>
          <w:bCs/>
          <w:sz w:val="24"/>
          <w:szCs w:val="24"/>
        </w:rPr>
        <w:t xml:space="preserve"> razones o motivos de inconformidad</w:t>
      </w:r>
      <w:r w:rsidR="00BD5F82" w:rsidRPr="00EA42F6">
        <w:rPr>
          <w:rFonts w:ascii="Palatino Linotype" w:hAnsi="Palatino Linotype" w:cs="Arial"/>
          <w:bCs/>
          <w:sz w:val="24"/>
          <w:szCs w:val="24"/>
        </w:rPr>
        <w:t xml:space="preserve"> </w:t>
      </w:r>
      <w:r w:rsidRPr="00EA42F6">
        <w:rPr>
          <w:rFonts w:ascii="Palatino Linotype" w:hAnsi="Palatino Linotype" w:cs="Arial"/>
          <w:bCs/>
          <w:sz w:val="24"/>
          <w:szCs w:val="24"/>
        </w:rPr>
        <w:t xml:space="preserve">lo siguiente: </w:t>
      </w:r>
    </w:p>
    <w:p w14:paraId="2656C8E1" w14:textId="77777777" w:rsidR="00A905FF" w:rsidRDefault="00A905FF" w:rsidP="001E669E">
      <w:pPr>
        <w:spacing w:after="0" w:line="360" w:lineRule="auto"/>
        <w:ind w:right="141"/>
        <w:jc w:val="both"/>
        <w:rPr>
          <w:rFonts w:ascii="Palatino Linotype" w:hAnsi="Palatino Linotype" w:cs="Arial"/>
          <w:bCs/>
          <w:sz w:val="24"/>
          <w:szCs w:val="24"/>
        </w:rPr>
      </w:pPr>
    </w:p>
    <w:p w14:paraId="4CF202C2" w14:textId="06EB86F7" w:rsidR="001E669E" w:rsidRDefault="00A905FF" w:rsidP="00A905FF">
      <w:pPr>
        <w:spacing w:after="0" w:line="240" w:lineRule="auto"/>
        <w:ind w:left="567" w:right="567"/>
        <w:jc w:val="both"/>
        <w:rPr>
          <w:rFonts w:ascii="Palatino Linotype" w:hAnsi="Palatino Linotype" w:cs="Arial"/>
          <w:bCs/>
          <w:sz w:val="24"/>
          <w:szCs w:val="24"/>
        </w:rPr>
      </w:pPr>
      <w:r w:rsidRPr="00EA42F6">
        <w:rPr>
          <w:rFonts w:ascii="Palatino Linotype" w:eastAsia="Calibri" w:hAnsi="Palatino Linotype" w:cs="Arial"/>
          <w:i/>
        </w:rPr>
        <w:t>“</w:t>
      </w:r>
      <w:r w:rsidRPr="00FE39C5">
        <w:rPr>
          <w:rFonts w:ascii="Palatino Linotype" w:eastAsia="Calibri" w:hAnsi="Palatino Linotype" w:cs="Arial"/>
          <w:i/>
        </w:rPr>
        <w:t xml:space="preserve">RECURSO DE REVISIÓN Con fundamento en el artículo 178 y 179, fracción III de la Ley de Transparencia y Acceso a la Información Pública del Estado de México y Municipios, se interpone recurso de revisión en contra de la respuesta del H. Ayuntamiento de Ecatepec de Morelos, conforme lo siguiente: Primeramente, es pertinente aclarar que mi solicitud de acceso tiene su origen, con la contestación a una diversa del propio sujeto obligado, específicamente el número de folio 0418/ECATEPEC/IP/2023, en donde se solicitó, entre otras cosas, saber los requisitos para solicitar la pavimentación de una calle, a lo que el sujeto obligado respondió que “ingresar escrito dirigido al C. Presidente Municipal ingresándolo ante la Coordinación de Atención Ciudadana y Oficialía de Partes de este H. Ayuntamiento, la autorización estará en función de los recursos disponibles.” Asimismo, a través de la solicitud de acceso número 00448/ECATEPEC/IP/2023, el sujeto obligado indicó que “Estimado solicitante para una mejor atención, a </w:t>
      </w:r>
      <w:proofErr w:type="gramStart"/>
      <w:r w:rsidRPr="00FE39C5">
        <w:rPr>
          <w:rFonts w:ascii="Palatino Linotype" w:eastAsia="Calibri" w:hAnsi="Palatino Linotype" w:cs="Arial"/>
          <w:i/>
        </w:rPr>
        <w:t>continuación</w:t>
      </w:r>
      <w:proofErr w:type="gramEnd"/>
      <w:r w:rsidRPr="00FE39C5">
        <w:rPr>
          <w:rFonts w:ascii="Palatino Linotype" w:eastAsia="Calibri" w:hAnsi="Palatino Linotype" w:cs="Arial"/>
          <w:i/>
        </w:rPr>
        <w:t xml:space="preserve"> se enlista los requisitos que debe cubrir para ingresar documentación por Oficialía de Partes </w:t>
      </w:r>
      <w:r w:rsidRPr="00FE39C5">
        <w:rPr>
          <w:rFonts w:ascii="Palatino Linotype" w:eastAsia="Calibri" w:hAnsi="Palatino Linotype" w:cs="Arial"/>
          <w:i/>
        </w:rPr>
        <w:lastRenderedPageBreak/>
        <w:t xml:space="preserve">del H. Ayuntamiento: 1. Elaborar oficio de petición dirigido al C. Luis Fernando Vilchis Contreras, Presidente Municipal de Ecatepec de Morelos. 2. Deberá redactar con exactitud su petición…” </w:t>
      </w:r>
      <w:r w:rsidRPr="00FE39C5">
        <w:rPr>
          <w:rFonts w:ascii="Palatino Linotype" w:eastAsia="Calibri" w:hAnsi="Palatino Linotype" w:cs="Arial"/>
          <w:b/>
          <w:bCs/>
          <w:i/>
          <w:u w:val="single"/>
        </w:rPr>
        <w:t>Dicho lo previo, en la presente solicitud de acceso, indicó haber realizado una búsqueda minuciosa, exhaustiva y razonable en los archivos del Departamento de Atención Ciudadana y Oficialía de Partes, no localizando la información requerida</w:t>
      </w:r>
      <w:r w:rsidRPr="00FE39C5">
        <w:rPr>
          <w:rFonts w:ascii="Palatino Linotype" w:eastAsia="Calibri" w:hAnsi="Palatino Linotype" w:cs="Arial"/>
          <w:i/>
        </w:rPr>
        <w:t xml:space="preserve">. No obstante, en el caso concreto, contrario a lo manifestado por el H. Ayuntamiento, y tomando como referencia las respuestas a las solicitudes 0418/ECATEPEC/IP/2023 y 00448/ECATEPEC/IP/2023, sí debe contar con la información requerida, en virtud de que, conforme a sus atribuciones y señalamientos indicados en las respuestas de referencia, previo a realizar la obra pública por la pavimentación, debió existir una petición. Y al no contar con la información requerida, </w:t>
      </w:r>
      <w:r w:rsidRPr="00FE39C5">
        <w:rPr>
          <w:rFonts w:ascii="Palatino Linotype" w:eastAsia="Calibri" w:hAnsi="Palatino Linotype" w:cs="Arial"/>
          <w:b/>
          <w:bCs/>
          <w:i/>
        </w:rPr>
        <w:t>debió declarar formalmente su inexistencia, pues al ser evidente que la información no se encuentra en los archivos del H. Ayuntamiento</w:t>
      </w:r>
      <w:r w:rsidRPr="00FE39C5">
        <w:rPr>
          <w:rFonts w:ascii="Palatino Linotype" w:eastAsia="Calibri" w:hAnsi="Palatino Linotype" w:cs="Arial"/>
          <w:i/>
        </w:rPr>
        <w:t xml:space="preserve">, aun cuando tenga facultades para contar con ella. Más aún, que su respuesta únicamente se trató en un -busqué y no encontré-; sin embargo, </w:t>
      </w:r>
      <w:r w:rsidRPr="00FE39C5">
        <w:rPr>
          <w:rFonts w:ascii="Palatino Linotype" w:eastAsia="Calibri" w:hAnsi="Palatino Linotype" w:cs="Arial"/>
          <w:b/>
          <w:bCs/>
          <w:i/>
          <w:u w:val="single"/>
        </w:rPr>
        <w:t>no se garantizan ni se exponen concretamente las gestiones realizadas por el sujeto obligado para localizar la información que debería tener en sus archivos, además, no se advierte el carácter exhaustivo de la búsqueda</w:t>
      </w:r>
      <w:r w:rsidRPr="00FE39C5">
        <w:rPr>
          <w:rFonts w:ascii="Palatino Linotype" w:eastAsia="Calibri" w:hAnsi="Palatino Linotype" w:cs="Arial"/>
          <w:i/>
        </w:rPr>
        <w:t>, ni que fuera realizada la búsqueda en la Coordinación de Atención Ciudadana. Tampoco, y en un desconocimiento total de la Ley de Transparencia y Acceso a la Información Pública del Estado de México y Municipios, el H. Ayuntamiento no motiva o precisa las razones por las que se buscó la información en determinadas unidades administrativas, los criterios de búsqueda utilizados, y las demás circunstancias que fueron tomadas en cuenta. La inexistencia de la información que se solicita, además de tener que haber sido del conocimiento del Comité de Transparencia del sujeto obligado, donde debió confirmar que no cuentan con un documento que, en su obligatoriedad, deben tener en sus archivos para poder efectuar y justificar la obra pública, d</w:t>
      </w:r>
      <w:r w:rsidRPr="00FE39C5">
        <w:rPr>
          <w:rFonts w:ascii="Palatino Linotype" w:eastAsia="Calibri" w:hAnsi="Palatino Linotype" w:cs="Arial"/>
          <w:i/>
          <w:u w:val="single"/>
        </w:rPr>
        <w:t>ebieron señalar las circunstancias de tiempo, modo y lugar que generaron la inexistencia en cuestión, de conformidad con el artículo 170 de la Ley de Transparencia y Acceso a la Información Pública del Estado de México y Municipios</w:t>
      </w:r>
      <w:r w:rsidRPr="00FE39C5">
        <w:rPr>
          <w:rFonts w:ascii="Palatino Linotype" w:eastAsia="Calibri" w:hAnsi="Palatino Linotype" w:cs="Arial"/>
          <w:i/>
        </w:rPr>
        <w:t>. Por todo lo expuesto, a efecto de garantizar el derecho de acceso a la información pública, se solicita tenga a bien tener por admitido el recurso de revisión que se ingresa.</w:t>
      </w:r>
      <w:r w:rsidRPr="00EA42F6">
        <w:rPr>
          <w:rFonts w:ascii="Palatino Linotype" w:eastAsia="Calibri" w:hAnsi="Palatino Linotype" w:cs="Arial"/>
          <w:i/>
        </w:rPr>
        <w:t>” [sic]</w:t>
      </w:r>
    </w:p>
    <w:p w14:paraId="3D9C0FB6" w14:textId="77777777" w:rsidR="00A905FF" w:rsidRPr="00EA42F6" w:rsidRDefault="00A905FF" w:rsidP="001E669E">
      <w:pPr>
        <w:spacing w:after="0" w:line="360" w:lineRule="auto"/>
        <w:jc w:val="both"/>
        <w:rPr>
          <w:rFonts w:ascii="Palatino Linotype" w:eastAsia="Times New Roman" w:hAnsi="Palatino Linotype" w:cs="Times New Roman"/>
          <w:sz w:val="24"/>
          <w:szCs w:val="24"/>
          <w:lang w:eastAsia="es-ES"/>
        </w:rPr>
      </w:pPr>
    </w:p>
    <w:p w14:paraId="4F630CA7" w14:textId="7145AA78" w:rsidR="00384776" w:rsidRPr="00EA42F6" w:rsidRDefault="00384776" w:rsidP="00384776">
      <w:pPr>
        <w:spacing w:after="0" w:line="360" w:lineRule="auto"/>
        <w:ind w:right="141"/>
        <w:jc w:val="both"/>
        <w:rPr>
          <w:rFonts w:ascii="Palatino Linotype" w:hAnsi="Palatino Linotype" w:cs="Arial"/>
          <w:bCs/>
          <w:sz w:val="24"/>
          <w:szCs w:val="24"/>
        </w:rPr>
      </w:pPr>
      <w:r w:rsidRPr="00EA42F6">
        <w:rPr>
          <w:rFonts w:ascii="Palatino Linotype" w:hAnsi="Palatino Linotype" w:cs="Arial"/>
          <w:bCs/>
          <w:sz w:val="24"/>
          <w:szCs w:val="24"/>
        </w:rPr>
        <w:t xml:space="preserve">Por otra parte, el Sujeto Obligado rindió en el momento procesal oportuno su Informe Justificado </w:t>
      </w:r>
      <w:r w:rsidR="00973913" w:rsidRPr="00EA42F6">
        <w:rPr>
          <w:rFonts w:ascii="Palatino Linotype" w:hAnsi="Palatino Linotype" w:cs="Arial"/>
          <w:bCs/>
          <w:sz w:val="24"/>
          <w:szCs w:val="24"/>
        </w:rPr>
        <w:t>respecto de</w:t>
      </w:r>
      <w:r w:rsidRPr="00EA42F6">
        <w:rPr>
          <w:rFonts w:ascii="Palatino Linotype" w:hAnsi="Palatino Linotype" w:cs="Arial"/>
          <w:bCs/>
          <w:sz w:val="24"/>
          <w:szCs w:val="24"/>
        </w:rPr>
        <w:t xml:space="preserve"> </w:t>
      </w:r>
      <w:r w:rsidR="00973913" w:rsidRPr="00EA42F6">
        <w:rPr>
          <w:rFonts w:ascii="Palatino Linotype" w:hAnsi="Palatino Linotype" w:cs="Arial"/>
          <w:bCs/>
          <w:sz w:val="24"/>
          <w:szCs w:val="24"/>
        </w:rPr>
        <w:t>los</w:t>
      </w:r>
      <w:r w:rsidRPr="00EA42F6">
        <w:rPr>
          <w:rFonts w:ascii="Palatino Linotype" w:hAnsi="Palatino Linotype" w:cs="Arial"/>
          <w:bCs/>
          <w:sz w:val="24"/>
          <w:szCs w:val="24"/>
        </w:rPr>
        <w:t xml:space="preserve"> recurso</w:t>
      </w:r>
      <w:r w:rsidR="00973913" w:rsidRPr="00EA42F6">
        <w:rPr>
          <w:rFonts w:ascii="Palatino Linotype" w:hAnsi="Palatino Linotype" w:cs="Arial"/>
          <w:bCs/>
          <w:sz w:val="24"/>
          <w:szCs w:val="24"/>
        </w:rPr>
        <w:t>s</w:t>
      </w:r>
      <w:r w:rsidRPr="00EA42F6">
        <w:rPr>
          <w:rFonts w:ascii="Palatino Linotype" w:hAnsi="Palatino Linotype" w:cs="Arial"/>
          <w:bCs/>
          <w:sz w:val="24"/>
          <w:szCs w:val="24"/>
        </w:rPr>
        <w:t xml:space="preserve"> de revisión con número de folio</w:t>
      </w:r>
      <w:r w:rsidRPr="00EA42F6">
        <w:t xml:space="preserve"> </w:t>
      </w:r>
      <w:r w:rsidR="00A905FF" w:rsidRPr="00A905FF">
        <w:rPr>
          <w:rFonts w:ascii="Palatino Linotype" w:hAnsi="Palatino Linotype" w:cs="Arial"/>
          <w:b/>
          <w:bCs/>
          <w:sz w:val="23"/>
          <w:szCs w:val="23"/>
          <w:lang w:eastAsia="es-MX"/>
        </w:rPr>
        <w:t>02920/</w:t>
      </w:r>
      <w:proofErr w:type="spellStart"/>
      <w:r w:rsidR="00A905FF" w:rsidRPr="00A905FF">
        <w:rPr>
          <w:rFonts w:ascii="Palatino Linotype" w:hAnsi="Palatino Linotype" w:cs="Arial"/>
          <w:b/>
          <w:bCs/>
          <w:sz w:val="23"/>
          <w:szCs w:val="23"/>
          <w:lang w:eastAsia="es-MX"/>
        </w:rPr>
        <w:t>INFOEM</w:t>
      </w:r>
      <w:proofErr w:type="spellEnd"/>
      <w:r w:rsidR="00A905FF" w:rsidRPr="00A905FF">
        <w:rPr>
          <w:rFonts w:ascii="Palatino Linotype" w:hAnsi="Palatino Linotype" w:cs="Arial"/>
          <w:b/>
          <w:bCs/>
          <w:sz w:val="23"/>
          <w:szCs w:val="23"/>
          <w:lang w:eastAsia="es-MX"/>
        </w:rPr>
        <w:t>/IP/</w:t>
      </w:r>
      <w:proofErr w:type="spellStart"/>
      <w:r w:rsidR="00A905FF" w:rsidRPr="00A905FF">
        <w:rPr>
          <w:rFonts w:ascii="Palatino Linotype" w:hAnsi="Palatino Linotype" w:cs="Arial"/>
          <w:b/>
          <w:bCs/>
          <w:sz w:val="23"/>
          <w:szCs w:val="23"/>
          <w:lang w:eastAsia="es-MX"/>
        </w:rPr>
        <w:t>RR</w:t>
      </w:r>
      <w:proofErr w:type="spellEnd"/>
      <w:r w:rsidR="00A905FF" w:rsidRPr="00A905FF">
        <w:rPr>
          <w:rFonts w:ascii="Palatino Linotype" w:hAnsi="Palatino Linotype" w:cs="Arial"/>
          <w:b/>
          <w:bCs/>
          <w:sz w:val="23"/>
          <w:szCs w:val="23"/>
          <w:lang w:eastAsia="es-MX"/>
        </w:rPr>
        <w:t>/2023, 02921/</w:t>
      </w:r>
      <w:proofErr w:type="spellStart"/>
      <w:r w:rsidR="00A905FF" w:rsidRPr="00A905FF">
        <w:rPr>
          <w:rFonts w:ascii="Palatino Linotype" w:hAnsi="Palatino Linotype" w:cs="Arial"/>
          <w:b/>
          <w:bCs/>
          <w:sz w:val="23"/>
          <w:szCs w:val="23"/>
          <w:lang w:eastAsia="es-MX"/>
        </w:rPr>
        <w:t>INFOEM</w:t>
      </w:r>
      <w:proofErr w:type="spellEnd"/>
      <w:r w:rsidR="00A905FF" w:rsidRPr="00A905FF">
        <w:rPr>
          <w:rFonts w:ascii="Palatino Linotype" w:hAnsi="Palatino Linotype" w:cs="Arial"/>
          <w:b/>
          <w:bCs/>
          <w:sz w:val="23"/>
          <w:szCs w:val="23"/>
          <w:lang w:eastAsia="es-MX"/>
        </w:rPr>
        <w:t>/IP/</w:t>
      </w:r>
      <w:proofErr w:type="spellStart"/>
      <w:r w:rsidR="00A905FF" w:rsidRPr="00A905FF">
        <w:rPr>
          <w:rFonts w:ascii="Palatino Linotype" w:hAnsi="Palatino Linotype" w:cs="Arial"/>
          <w:b/>
          <w:bCs/>
          <w:sz w:val="23"/>
          <w:szCs w:val="23"/>
          <w:lang w:eastAsia="es-MX"/>
        </w:rPr>
        <w:t>RR</w:t>
      </w:r>
      <w:proofErr w:type="spellEnd"/>
      <w:r w:rsidR="00A905FF" w:rsidRPr="00A905FF">
        <w:rPr>
          <w:rFonts w:ascii="Palatino Linotype" w:hAnsi="Palatino Linotype" w:cs="Arial"/>
          <w:b/>
          <w:bCs/>
          <w:sz w:val="23"/>
          <w:szCs w:val="23"/>
          <w:lang w:eastAsia="es-MX"/>
        </w:rPr>
        <w:t>/2023, 02922/</w:t>
      </w:r>
      <w:proofErr w:type="spellStart"/>
      <w:r w:rsidR="00A905FF" w:rsidRPr="00A905FF">
        <w:rPr>
          <w:rFonts w:ascii="Palatino Linotype" w:hAnsi="Palatino Linotype" w:cs="Arial"/>
          <w:b/>
          <w:bCs/>
          <w:sz w:val="23"/>
          <w:szCs w:val="23"/>
          <w:lang w:eastAsia="es-MX"/>
        </w:rPr>
        <w:t>INFOEM</w:t>
      </w:r>
      <w:proofErr w:type="spellEnd"/>
      <w:r w:rsidR="00A905FF" w:rsidRPr="00A905FF">
        <w:rPr>
          <w:rFonts w:ascii="Palatino Linotype" w:hAnsi="Palatino Linotype" w:cs="Arial"/>
          <w:b/>
          <w:bCs/>
          <w:sz w:val="23"/>
          <w:szCs w:val="23"/>
          <w:lang w:eastAsia="es-MX"/>
        </w:rPr>
        <w:t>/IP/</w:t>
      </w:r>
      <w:proofErr w:type="spellStart"/>
      <w:r w:rsidR="00A905FF" w:rsidRPr="00A905FF">
        <w:rPr>
          <w:rFonts w:ascii="Palatino Linotype" w:hAnsi="Palatino Linotype" w:cs="Arial"/>
          <w:b/>
          <w:bCs/>
          <w:sz w:val="23"/>
          <w:szCs w:val="23"/>
          <w:lang w:eastAsia="es-MX"/>
        </w:rPr>
        <w:t>RR</w:t>
      </w:r>
      <w:proofErr w:type="spellEnd"/>
      <w:r w:rsidR="00A905FF" w:rsidRPr="00A905FF">
        <w:rPr>
          <w:rFonts w:ascii="Palatino Linotype" w:hAnsi="Palatino Linotype" w:cs="Arial"/>
          <w:b/>
          <w:bCs/>
          <w:sz w:val="23"/>
          <w:szCs w:val="23"/>
          <w:lang w:eastAsia="es-MX"/>
        </w:rPr>
        <w:t>/2023, 02923/</w:t>
      </w:r>
      <w:proofErr w:type="spellStart"/>
      <w:r w:rsidR="00A905FF" w:rsidRPr="00A905FF">
        <w:rPr>
          <w:rFonts w:ascii="Palatino Linotype" w:hAnsi="Palatino Linotype" w:cs="Arial"/>
          <w:b/>
          <w:bCs/>
          <w:sz w:val="23"/>
          <w:szCs w:val="23"/>
          <w:lang w:eastAsia="es-MX"/>
        </w:rPr>
        <w:t>INFOEM</w:t>
      </w:r>
      <w:proofErr w:type="spellEnd"/>
      <w:r w:rsidR="00A905FF" w:rsidRPr="00A905FF">
        <w:rPr>
          <w:rFonts w:ascii="Palatino Linotype" w:hAnsi="Palatino Linotype" w:cs="Arial"/>
          <w:b/>
          <w:bCs/>
          <w:sz w:val="23"/>
          <w:szCs w:val="23"/>
          <w:lang w:eastAsia="es-MX"/>
        </w:rPr>
        <w:t>/IP/</w:t>
      </w:r>
      <w:proofErr w:type="spellStart"/>
      <w:r w:rsidR="00A905FF" w:rsidRPr="00A905FF">
        <w:rPr>
          <w:rFonts w:ascii="Palatino Linotype" w:hAnsi="Palatino Linotype" w:cs="Arial"/>
          <w:b/>
          <w:bCs/>
          <w:sz w:val="23"/>
          <w:szCs w:val="23"/>
          <w:lang w:eastAsia="es-MX"/>
        </w:rPr>
        <w:t>RR</w:t>
      </w:r>
      <w:proofErr w:type="spellEnd"/>
      <w:r w:rsidR="00A905FF" w:rsidRPr="00A905FF">
        <w:rPr>
          <w:rFonts w:ascii="Palatino Linotype" w:hAnsi="Palatino Linotype" w:cs="Arial"/>
          <w:b/>
          <w:bCs/>
          <w:sz w:val="23"/>
          <w:szCs w:val="23"/>
          <w:lang w:eastAsia="es-MX"/>
        </w:rPr>
        <w:t>/2023, 02924/</w:t>
      </w:r>
      <w:proofErr w:type="spellStart"/>
      <w:r w:rsidR="00A905FF" w:rsidRPr="00A905FF">
        <w:rPr>
          <w:rFonts w:ascii="Palatino Linotype" w:hAnsi="Palatino Linotype" w:cs="Arial"/>
          <w:b/>
          <w:bCs/>
          <w:sz w:val="23"/>
          <w:szCs w:val="23"/>
          <w:lang w:eastAsia="es-MX"/>
        </w:rPr>
        <w:t>INFOEM</w:t>
      </w:r>
      <w:proofErr w:type="spellEnd"/>
      <w:r w:rsidR="00A905FF" w:rsidRPr="00A905FF">
        <w:rPr>
          <w:rFonts w:ascii="Palatino Linotype" w:hAnsi="Palatino Linotype" w:cs="Arial"/>
          <w:b/>
          <w:bCs/>
          <w:sz w:val="23"/>
          <w:szCs w:val="23"/>
          <w:lang w:eastAsia="es-MX"/>
        </w:rPr>
        <w:t>/IP/</w:t>
      </w:r>
      <w:proofErr w:type="spellStart"/>
      <w:r w:rsidR="00A905FF" w:rsidRPr="00A905FF">
        <w:rPr>
          <w:rFonts w:ascii="Palatino Linotype" w:hAnsi="Palatino Linotype" w:cs="Arial"/>
          <w:b/>
          <w:bCs/>
          <w:sz w:val="23"/>
          <w:szCs w:val="23"/>
          <w:lang w:eastAsia="es-MX"/>
        </w:rPr>
        <w:t>RR</w:t>
      </w:r>
      <w:proofErr w:type="spellEnd"/>
      <w:r w:rsidR="00A905FF" w:rsidRPr="00A905FF">
        <w:rPr>
          <w:rFonts w:ascii="Palatino Linotype" w:hAnsi="Palatino Linotype" w:cs="Arial"/>
          <w:b/>
          <w:bCs/>
          <w:sz w:val="23"/>
          <w:szCs w:val="23"/>
          <w:lang w:eastAsia="es-MX"/>
        </w:rPr>
        <w:t>/2023</w:t>
      </w:r>
      <w:r w:rsidR="00A905FF" w:rsidRPr="00A905FF">
        <w:rPr>
          <w:rFonts w:ascii="Palatino Linotype" w:hAnsi="Palatino Linotype" w:cs="Arial"/>
          <w:sz w:val="23"/>
          <w:szCs w:val="23"/>
          <w:lang w:eastAsia="es-MX"/>
        </w:rPr>
        <w:t xml:space="preserve"> </w:t>
      </w:r>
      <w:r w:rsidR="00A905FF" w:rsidRPr="00A905FF">
        <w:rPr>
          <w:rFonts w:ascii="Palatino Linotype" w:hAnsi="Palatino Linotype" w:cs="Arial"/>
          <w:bCs/>
          <w:sz w:val="23"/>
          <w:szCs w:val="23"/>
          <w:lang w:eastAsia="es-MX"/>
        </w:rPr>
        <w:t xml:space="preserve">y </w:t>
      </w:r>
      <w:r w:rsidR="00A905FF" w:rsidRPr="00A905FF">
        <w:rPr>
          <w:rFonts w:ascii="Palatino Linotype" w:hAnsi="Palatino Linotype" w:cs="Arial"/>
          <w:b/>
          <w:bCs/>
          <w:sz w:val="23"/>
          <w:szCs w:val="23"/>
          <w:lang w:eastAsia="es-MX"/>
        </w:rPr>
        <w:t>02925/</w:t>
      </w:r>
      <w:proofErr w:type="spellStart"/>
      <w:r w:rsidR="00A905FF" w:rsidRPr="00A905FF">
        <w:rPr>
          <w:rFonts w:ascii="Palatino Linotype" w:hAnsi="Palatino Linotype" w:cs="Arial"/>
          <w:b/>
          <w:bCs/>
          <w:sz w:val="23"/>
          <w:szCs w:val="23"/>
          <w:lang w:eastAsia="es-MX"/>
        </w:rPr>
        <w:t>INFOEM</w:t>
      </w:r>
      <w:proofErr w:type="spellEnd"/>
      <w:r w:rsidR="00A905FF" w:rsidRPr="00A905FF">
        <w:rPr>
          <w:rFonts w:ascii="Palatino Linotype" w:hAnsi="Palatino Linotype" w:cs="Arial"/>
          <w:b/>
          <w:bCs/>
          <w:sz w:val="23"/>
          <w:szCs w:val="23"/>
          <w:lang w:eastAsia="es-MX"/>
        </w:rPr>
        <w:t>/IP/</w:t>
      </w:r>
      <w:proofErr w:type="spellStart"/>
      <w:r w:rsidR="00A905FF" w:rsidRPr="00A905FF">
        <w:rPr>
          <w:rFonts w:ascii="Palatino Linotype" w:hAnsi="Palatino Linotype" w:cs="Arial"/>
          <w:b/>
          <w:bCs/>
          <w:sz w:val="23"/>
          <w:szCs w:val="23"/>
          <w:lang w:eastAsia="es-MX"/>
        </w:rPr>
        <w:t>RR</w:t>
      </w:r>
      <w:proofErr w:type="spellEnd"/>
      <w:r w:rsidR="00A905FF" w:rsidRPr="00A905FF">
        <w:rPr>
          <w:rFonts w:ascii="Palatino Linotype" w:hAnsi="Palatino Linotype" w:cs="Arial"/>
          <w:b/>
          <w:bCs/>
          <w:sz w:val="23"/>
          <w:szCs w:val="23"/>
          <w:lang w:eastAsia="es-MX"/>
        </w:rPr>
        <w:t>/2023</w:t>
      </w:r>
      <w:r w:rsidRPr="00EA42F6">
        <w:rPr>
          <w:rFonts w:ascii="Palatino Linotype" w:hAnsi="Palatino Linotype" w:cs="Arial"/>
          <w:bCs/>
          <w:sz w:val="24"/>
          <w:szCs w:val="24"/>
        </w:rPr>
        <w:t xml:space="preserve">, </w:t>
      </w:r>
      <w:r w:rsidRPr="00EA42F6">
        <w:rPr>
          <w:rFonts w:ascii="Palatino Linotype" w:hAnsi="Palatino Linotype" w:cs="Arial"/>
          <w:bCs/>
          <w:sz w:val="24"/>
          <w:szCs w:val="24"/>
        </w:rPr>
        <w:lastRenderedPageBreak/>
        <w:t>remitiendo</w:t>
      </w:r>
      <w:r w:rsidR="00A905FF">
        <w:rPr>
          <w:rFonts w:ascii="Palatino Linotype" w:hAnsi="Palatino Linotype" w:cs="Arial"/>
          <w:bCs/>
          <w:sz w:val="24"/>
          <w:szCs w:val="24"/>
        </w:rPr>
        <w:t xml:space="preserve"> los archivos electrónico</w:t>
      </w:r>
      <w:r w:rsidR="00973913" w:rsidRPr="00EA42F6">
        <w:rPr>
          <w:rFonts w:ascii="Palatino Linotype" w:hAnsi="Palatino Linotype" w:cs="Arial"/>
          <w:bCs/>
          <w:sz w:val="24"/>
          <w:szCs w:val="24"/>
        </w:rPr>
        <w:t xml:space="preserve"> denominado</w:t>
      </w:r>
      <w:r w:rsidR="00A905FF">
        <w:rPr>
          <w:rFonts w:ascii="Palatino Linotype" w:hAnsi="Palatino Linotype" w:cs="Arial"/>
          <w:bCs/>
          <w:sz w:val="24"/>
          <w:szCs w:val="24"/>
        </w:rPr>
        <w:t>s</w:t>
      </w:r>
      <w:r w:rsidR="00973913" w:rsidRPr="00EA42F6">
        <w:rPr>
          <w:rFonts w:ascii="Palatino Linotype" w:hAnsi="Palatino Linotype" w:cs="Arial"/>
          <w:bCs/>
          <w:sz w:val="24"/>
          <w:szCs w:val="24"/>
        </w:rPr>
        <w:t xml:space="preserve"> “</w:t>
      </w:r>
      <w:r w:rsidR="003A396B" w:rsidRPr="003A396B">
        <w:rPr>
          <w:rFonts w:ascii="Palatino Linotype" w:hAnsi="Palatino Linotype" w:cs="Arial"/>
          <w:b/>
          <w:i/>
          <w:iCs/>
          <w:sz w:val="24"/>
          <w:szCs w:val="24"/>
        </w:rPr>
        <w:t>R-R-02920-23.pdf</w:t>
      </w:r>
      <w:r w:rsidR="007F2A61" w:rsidRPr="00EA42F6">
        <w:rPr>
          <w:rFonts w:ascii="Palatino Linotype" w:hAnsi="Palatino Linotype" w:cs="Arial"/>
          <w:b/>
          <w:i/>
          <w:iCs/>
          <w:sz w:val="24"/>
          <w:szCs w:val="24"/>
        </w:rPr>
        <w:t>”</w:t>
      </w:r>
      <w:r w:rsidR="00A905FF">
        <w:rPr>
          <w:rFonts w:ascii="Palatino Linotype" w:hAnsi="Palatino Linotype" w:cs="Arial"/>
          <w:b/>
          <w:i/>
          <w:iCs/>
        </w:rPr>
        <w:t>, “</w:t>
      </w:r>
      <w:r w:rsidR="003A396B" w:rsidRPr="003A396B">
        <w:rPr>
          <w:rFonts w:ascii="Palatino Linotype" w:hAnsi="Palatino Linotype" w:cs="Arial"/>
          <w:b/>
          <w:i/>
          <w:iCs/>
        </w:rPr>
        <w:t>R-R-02921.pdf</w:t>
      </w:r>
      <w:r w:rsidR="00A905FF">
        <w:rPr>
          <w:rFonts w:ascii="Palatino Linotype" w:hAnsi="Palatino Linotype" w:cs="Arial"/>
          <w:b/>
          <w:i/>
          <w:iCs/>
        </w:rPr>
        <w:t>”, “</w:t>
      </w:r>
      <w:r w:rsidR="003A396B" w:rsidRPr="003A396B">
        <w:rPr>
          <w:rFonts w:ascii="Palatino Linotype" w:hAnsi="Palatino Linotype" w:cs="Arial"/>
          <w:b/>
          <w:i/>
          <w:iCs/>
        </w:rPr>
        <w:t>R-R-02922-23.pdf</w:t>
      </w:r>
      <w:r w:rsidR="00A905FF">
        <w:rPr>
          <w:rFonts w:ascii="Palatino Linotype" w:hAnsi="Palatino Linotype" w:cs="Arial"/>
          <w:b/>
          <w:i/>
          <w:iCs/>
        </w:rPr>
        <w:t>”, “</w:t>
      </w:r>
      <w:r w:rsidR="003A396B" w:rsidRPr="003A396B">
        <w:rPr>
          <w:rFonts w:ascii="Palatino Linotype" w:hAnsi="Palatino Linotype" w:cs="Arial"/>
          <w:b/>
          <w:i/>
          <w:iCs/>
        </w:rPr>
        <w:t>R-R-02923-23.pdf</w:t>
      </w:r>
      <w:r w:rsidR="00A905FF">
        <w:rPr>
          <w:rFonts w:ascii="Palatino Linotype" w:hAnsi="Palatino Linotype" w:cs="Arial"/>
          <w:b/>
          <w:i/>
          <w:iCs/>
        </w:rPr>
        <w:t>”, “</w:t>
      </w:r>
      <w:r w:rsidR="003A396B" w:rsidRPr="003A396B">
        <w:rPr>
          <w:rFonts w:ascii="Palatino Linotype" w:hAnsi="Palatino Linotype" w:cs="Arial"/>
          <w:b/>
          <w:i/>
          <w:iCs/>
        </w:rPr>
        <w:t>R-R-02924-23.pdf</w:t>
      </w:r>
      <w:r w:rsidR="00A905FF">
        <w:rPr>
          <w:rFonts w:ascii="Palatino Linotype" w:hAnsi="Palatino Linotype" w:cs="Arial"/>
          <w:b/>
          <w:i/>
          <w:iCs/>
        </w:rPr>
        <w:t>” y ”</w:t>
      </w:r>
      <w:r w:rsidR="003A396B" w:rsidRPr="003A396B">
        <w:t xml:space="preserve"> </w:t>
      </w:r>
      <w:r w:rsidR="003A396B" w:rsidRPr="003A396B">
        <w:rPr>
          <w:rFonts w:ascii="Palatino Linotype" w:hAnsi="Palatino Linotype" w:cs="Arial"/>
          <w:b/>
          <w:i/>
          <w:iCs/>
        </w:rPr>
        <w:t>R-R-02925.pdf</w:t>
      </w:r>
      <w:r w:rsidR="00A905FF">
        <w:rPr>
          <w:rFonts w:ascii="Palatino Linotype" w:hAnsi="Palatino Linotype" w:cs="Arial"/>
          <w:b/>
          <w:i/>
          <w:iCs/>
        </w:rPr>
        <w:t>”</w:t>
      </w:r>
      <w:r w:rsidRPr="00EA42F6">
        <w:rPr>
          <w:rFonts w:ascii="Palatino Linotype" w:hAnsi="Palatino Linotype" w:cs="Arial"/>
          <w:bCs/>
          <w:sz w:val="24"/>
          <w:szCs w:val="24"/>
        </w:rPr>
        <w:t xml:space="preserve">, </w:t>
      </w:r>
      <w:r w:rsidR="00AE72F4">
        <w:rPr>
          <w:rFonts w:ascii="Palatino Linotype" w:hAnsi="Palatino Linotype" w:cs="Arial"/>
          <w:bCs/>
          <w:sz w:val="24"/>
          <w:szCs w:val="24"/>
        </w:rPr>
        <w:t xml:space="preserve"> mismos que contienen los oficios </w:t>
      </w:r>
      <w:proofErr w:type="spellStart"/>
      <w:r w:rsidR="00AE72F4">
        <w:rPr>
          <w:rFonts w:ascii="Palatino Linotype" w:hAnsi="Palatino Linotype" w:cs="Arial"/>
          <w:bCs/>
          <w:sz w:val="24"/>
          <w:szCs w:val="24"/>
        </w:rPr>
        <w:t>DDUyOP</w:t>
      </w:r>
      <w:proofErr w:type="spellEnd"/>
      <w:r w:rsidR="00AE72F4">
        <w:rPr>
          <w:rFonts w:ascii="Palatino Linotype" w:hAnsi="Palatino Linotype" w:cs="Arial"/>
          <w:bCs/>
          <w:sz w:val="24"/>
          <w:szCs w:val="24"/>
        </w:rPr>
        <w:t>/</w:t>
      </w:r>
      <w:proofErr w:type="spellStart"/>
      <w:r w:rsidR="00AE72F4">
        <w:rPr>
          <w:rFonts w:ascii="Palatino Linotype" w:hAnsi="Palatino Linotype" w:cs="Arial"/>
          <w:bCs/>
          <w:sz w:val="24"/>
          <w:szCs w:val="24"/>
        </w:rPr>
        <w:t>ECA</w:t>
      </w:r>
      <w:proofErr w:type="spellEnd"/>
      <w:r w:rsidR="00AE72F4">
        <w:rPr>
          <w:rFonts w:ascii="Palatino Linotype" w:hAnsi="Palatino Linotype" w:cs="Arial"/>
          <w:bCs/>
          <w:sz w:val="24"/>
          <w:szCs w:val="24"/>
        </w:rPr>
        <w:t xml:space="preserve">/08372/2023,  </w:t>
      </w:r>
      <w:proofErr w:type="spellStart"/>
      <w:r w:rsidR="00AE72F4">
        <w:rPr>
          <w:rFonts w:ascii="Palatino Linotype" w:hAnsi="Palatino Linotype" w:cs="Arial"/>
          <w:bCs/>
          <w:sz w:val="24"/>
          <w:szCs w:val="24"/>
        </w:rPr>
        <w:t>DDUyOP</w:t>
      </w:r>
      <w:proofErr w:type="spellEnd"/>
      <w:r w:rsidR="00AE72F4">
        <w:rPr>
          <w:rFonts w:ascii="Palatino Linotype" w:hAnsi="Palatino Linotype" w:cs="Arial"/>
          <w:bCs/>
          <w:sz w:val="24"/>
          <w:szCs w:val="24"/>
        </w:rPr>
        <w:t>/</w:t>
      </w:r>
      <w:proofErr w:type="spellStart"/>
      <w:r w:rsidR="00AE72F4">
        <w:rPr>
          <w:rFonts w:ascii="Palatino Linotype" w:hAnsi="Palatino Linotype" w:cs="Arial"/>
          <w:bCs/>
          <w:sz w:val="24"/>
          <w:szCs w:val="24"/>
        </w:rPr>
        <w:t>ECA</w:t>
      </w:r>
      <w:proofErr w:type="spellEnd"/>
      <w:r w:rsidR="00AE72F4">
        <w:rPr>
          <w:rFonts w:ascii="Palatino Linotype" w:hAnsi="Palatino Linotype" w:cs="Arial"/>
          <w:bCs/>
          <w:sz w:val="24"/>
          <w:szCs w:val="24"/>
        </w:rPr>
        <w:t xml:space="preserve">/08371/2023, </w:t>
      </w:r>
      <w:proofErr w:type="spellStart"/>
      <w:r w:rsidR="00AE72F4">
        <w:rPr>
          <w:rFonts w:ascii="Palatino Linotype" w:hAnsi="Palatino Linotype" w:cs="Arial"/>
          <w:bCs/>
          <w:sz w:val="24"/>
          <w:szCs w:val="24"/>
        </w:rPr>
        <w:t>DDUyOP</w:t>
      </w:r>
      <w:proofErr w:type="spellEnd"/>
      <w:r w:rsidR="00AE72F4">
        <w:rPr>
          <w:rFonts w:ascii="Palatino Linotype" w:hAnsi="Palatino Linotype" w:cs="Arial"/>
          <w:bCs/>
          <w:sz w:val="24"/>
          <w:szCs w:val="24"/>
        </w:rPr>
        <w:t>/</w:t>
      </w:r>
      <w:proofErr w:type="spellStart"/>
      <w:r w:rsidR="00AE72F4">
        <w:rPr>
          <w:rFonts w:ascii="Palatino Linotype" w:hAnsi="Palatino Linotype" w:cs="Arial"/>
          <w:bCs/>
          <w:sz w:val="24"/>
          <w:szCs w:val="24"/>
        </w:rPr>
        <w:t>ECA</w:t>
      </w:r>
      <w:proofErr w:type="spellEnd"/>
      <w:r w:rsidR="00AE72F4">
        <w:rPr>
          <w:rFonts w:ascii="Palatino Linotype" w:hAnsi="Palatino Linotype" w:cs="Arial"/>
          <w:bCs/>
          <w:sz w:val="24"/>
          <w:szCs w:val="24"/>
        </w:rPr>
        <w:t xml:space="preserve">/08370/2023, </w:t>
      </w:r>
      <w:proofErr w:type="spellStart"/>
      <w:r w:rsidR="00AE72F4">
        <w:rPr>
          <w:rFonts w:ascii="Palatino Linotype" w:hAnsi="Palatino Linotype" w:cs="Arial"/>
          <w:bCs/>
          <w:sz w:val="24"/>
          <w:szCs w:val="24"/>
        </w:rPr>
        <w:t>DDUyOP</w:t>
      </w:r>
      <w:proofErr w:type="spellEnd"/>
      <w:r w:rsidR="00AE72F4">
        <w:rPr>
          <w:rFonts w:ascii="Palatino Linotype" w:hAnsi="Palatino Linotype" w:cs="Arial"/>
          <w:bCs/>
          <w:sz w:val="24"/>
          <w:szCs w:val="24"/>
        </w:rPr>
        <w:t>/</w:t>
      </w:r>
      <w:proofErr w:type="spellStart"/>
      <w:r w:rsidR="00AE72F4">
        <w:rPr>
          <w:rFonts w:ascii="Palatino Linotype" w:hAnsi="Palatino Linotype" w:cs="Arial"/>
          <w:bCs/>
          <w:sz w:val="24"/>
          <w:szCs w:val="24"/>
        </w:rPr>
        <w:t>ECA</w:t>
      </w:r>
      <w:proofErr w:type="spellEnd"/>
      <w:r w:rsidR="00AE72F4">
        <w:rPr>
          <w:rFonts w:ascii="Palatino Linotype" w:hAnsi="Palatino Linotype" w:cs="Arial"/>
          <w:bCs/>
          <w:sz w:val="24"/>
          <w:szCs w:val="24"/>
        </w:rPr>
        <w:t xml:space="preserve">/08369/2023, </w:t>
      </w:r>
      <w:proofErr w:type="spellStart"/>
      <w:r w:rsidR="00AE72F4">
        <w:rPr>
          <w:rFonts w:ascii="Palatino Linotype" w:hAnsi="Palatino Linotype" w:cs="Arial"/>
          <w:bCs/>
          <w:sz w:val="24"/>
          <w:szCs w:val="24"/>
        </w:rPr>
        <w:t>DDUyOP</w:t>
      </w:r>
      <w:proofErr w:type="spellEnd"/>
      <w:r w:rsidR="00AE72F4">
        <w:rPr>
          <w:rFonts w:ascii="Palatino Linotype" w:hAnsi="Palatino Linotype" w:cs="Arial"/>
          <w:bCs/>
          <w:sz w:val="24"/>
          <w:szCs w:val="24"/>
        </w:rPr>
        <w:t>/</w:t>
      </w:r>
      <w:proofErr w:type="spellStart"/>
      <w:r w:rsidR="00AE72F4">
        <w:rPr>
          <w:rFonts w:ascii="Palatino Linotype" w:hAnsi="Palatino Linotype" w:cs="Arial"/>
          <w:bCs/>
          <w:sz w:val="24"/>
          <w:szCs w:val="24"/>
        </w:rPr>
        <w:t>ECA</w:t>
      </w:r>
      <w:proofErr w:type="spellEnd"/>
      <w:r w:rsidR="00AE72F4">
        <w:rPr>
          <w:rFonts w:ascii="Palatino Linotype" w:hAnsi="Palatino Linotype" w:cs="Arial"/>
          <w:bCs/>
          <w:sz w:val="24"/>
          <w:szCs w:val="24"/>
        </w:rPr>
        <w:t xml:space="preserve">/08368/2023 y </w:t>
      </w:r>
      <w:proofErr w:type="spellStart"/>
      <w:r w:rsidR="00AE72F4">
        <w:rPr>
          <w:rFonts w:ascii="Palatino Linotype" w:hAnsi="Palatino Linotype" w:cs="Arial"/>
          <w:bCs/>
          <w:sz w:val="24"/>
          <w:szCs w:val="24"/>
        </w:rPr>
        <w:t>DDUyOP</w:t>
      </w:r>
      <w:proofErr w:type="spellEnd"/>
      <w:r w:rsidR="00AE72F4">
        <w:rPr>
          <w:rFonts w:ascii="Palatino Linotype" w:hAnsi="Palatino Linotype" w:cs="Arial"/>
          <w:bCs/>
          <w:sz w:val="24"/>
          <w:szCs w:val="24"/>
        </w:rPr>
        <w:t>/</w:t>
      </w:r>
      <w:proofErr w:type="spellStart"/>
      <w:r w:rsidR="00AE72F4">
        <w:rPr>
          <w:rFonts w:ascii="Palatino Linotype" w:hAnsi="Palatino Linotype" w:cs="Arial"/>
          <w:bCs/>
          <w:sz w:val="24"/>
          <w:szCs w:val="24"/>
        </w:rPr>
        <w:t>ECA</w:t>
      </w:r>
      <w:proofErr w:type="spellEnd"/>
      <w:r w:rsidR="00AE72F4">
        <w:rPr>
          <w:rFonts w:ascii="Palatino Linotype" w:hAnsi="Palatino Linotype" w:cs="Arial"/>
          <w:bCs/>
          <w:sz w:val="24"/>
          <w:szCs w:val="24"/>
        </w:rPr>
        <w:t>/08373/2023</w:t>
      </w:r>
      <w:r w:rsidR="00A861F5">
        <w:rPr>
          <w:rFonts w:ascii="Palatino Linotype" w:hAnsi="Palatino Linotype" w:cs="Arial"/>
          <w:bCs/>
          <w:sz w:val="24"/>
          <w:szCs w:val="24"/>
        </w:rPr>
        <w:t xml:space="preserve">, </w:t>
      </w:r>
      <w:r w:rsidR="001D0D6D" w:rsidRPr="00EA42F6">
        <w:rPr>
          <w:rFonts w:ascii="Palatino Linotype" w:hAnsi="Palatino Linotype" w:cs="Arial"/>
          <w:bCs/>
          <w:sz w:val="24"/>
          <w:szCs w:val="24"/>
        </w:rPr>
        <w:t>mediante los cuales,</w:t>
      </w:r>
      <w:r w:rsidR="00AE72F4">
        <w:rPr>
          <w:rFonts w:ascii="Palatino Linotype" w:hAnsi="Palatino Linotype" w:cs="Arial"/>
          <w:bCs/>
          <w:sz w:val="24"/>
          <w:szCs w:val="24"/>
        </w:rPr>
        <w:t xml:space="preserve"> el Director de Desarrollo Urbano y Obras Públicas, informó que </w:t>
      </w:r>
      <w:r w:rsidR="00A861F5">
        <w:rPr>
          <w:rFonts w:ascii="Palatino Linotype" w:hAnsi="Palatino Linotype" w:cs="Arial"/>
          <w:bCs/>
          <w:sz w:val="24"/>
          <w:szCs w:val="24"/>
        </w:rPr>
        <w:t>después</w:t>
      </w:r>
      <w:r w:rsidR="00AE72F4">
        <w:rPr>
          <w:rFonts w:ascii="Palatino Linotype" w:hAnsi="Palatino Linotype" w:cs="Arial"/>
          <w:bCs/>
          <w:sz w:val="24"/>
          <w:szCs w:val="24"/>
        </w:rPr>
        <w:t xml:space="preserve"> de una búsqueda exhaustiva y razonable en la Subdirección de Obras Públicas, se localizaron los escritos de peticiones ciudadanas con números de folio NT/0635/2022, 6453 y 7380</w:t>
      </w:r>
      <w:r w:rsidR="00A861F5">
        <w:rPr>
          <w:rFonts w:ascii="Palatino Linotype" w:hAnsi="Palatino Linotype" w:cs="Arial"/>
          <w:bCs/>
          <w:sz w:val="24"/>
          <w:szCs w:val="24"/>
        </w:rPr>
        <w:t xml:space="preserve"> recibidos en la Coordinación de Atención Ciudadana respecto de las obras descritas en las solicitudes de información</w:t>
      </w:r>
      <w:r w:rsidR="00511FEB" w:rsidRPr="00EA42F6">
        <w:rPr>
          <w:rFonts w:ascii="Palatino Linotype" w:hAnsi="Palatino Linotype" w:cs="Arial"/>
          <w:bCs/>
          <w:sz w:val="24"/>
          <w:szCs w:val="24"/>
        </w:rPr>
        <w:t>.</w:t>
      </w:r>
    </w:p>
    <w:p w14:paraId="27EA5873" w14:textId="77777777" w:rsidR="00511FEB" w:rsidRPr="00EA42F6" w:rsidRDefault="00511FEB" w:rsidP="00384776">
      <w:pPr>
        <w:spacing w:after="0" w:line="360" w:lineRule="auto"/>
        <w:ind w:right="141"/>
        <w:jc w:val="both"/>
        <w:rPr>
          <w:rFonts w:ascii="Palatino Linotype" w:hAnsi="Palatino Linotype" w:cs="Arial"/>
          <w:bCs/>
          <w:sz w:val="24"/>
          <w:szCs w:val="24"/>
        </w:rPr>
      </w:pPr>
    </w:p>
    <w:p w14:paraId="693C30B6" w14:textId="12DA0369" w:rsidR="00511FEB" w:rsidRPr="00EA42F6" w:rsidRDefault="00511FEB" w:rsidP="00384776">
      <w:pPr>
        <w:spacing w:after="0" w:line="360" w:lineRule="auto"/>
        <w:ind w:right="141"/>
        <w:jc w:val="both"/>
        <w:rPr>
          <w:rFonts w:ascii="Palatino Linotype" w:hAnsi="Palatino Linotype" w:cs="Arial"/>
          <w:bCs/>
          <w:sz w:val="24"/>
          <w:szCs w:val="24"/>
        </w:rPr>
      </w:pPr>
      <w:r w:rsidRPr="00EA42F6">
        <w:rPr>
          <w:rFonts w:ascii="Palatino Linotype" w:hAnsi="Palatino Linotype" w:cs="Arial"/>
          <w:bCs/>
          <w:sz w:val="24"/>
          <w:szCs w:val="24"/>
        </w:rPr>
        <w:t xml:space="preserve">Asimismo, </w:t>
      </w:r>
      <w:r w:rsidR="00A861F5">
        <w:rPr>
          <w:rFonts w:ascii="Palatino Linotype" w:hAnsi="Palatino Linotype" w:cs="Arial"/>
          <w:bCs/>
          <w:sz w:val="24"/>
          <w:szCs w:val="24"/>
        </w:rPr>
        <w:t>adjuntó los oficios de petición ciudadana referidos en el párrafo inmediato anterior; sin embargo,</w:t>
      </w:r>
      <w:r w:rsidRPr="00EA42F6">
        <w:rPr>
          <w:rFonts w:ascii="Palatino Linotype" w:hAnsi="Palatino Linotype" w:cs="Arial"/>
          <w:bCs/>
          <w:sz w:val="24"/>
          <w:szCs w:val="24"/>
        </w:rPr>
        <w:t xml:space="preserve"> </w:t>
      </w:r>
      <w:r w:rsidR="00A861F5" w:rsidRPr="00A861F5">
        <w:rPr>
          <w:rFonts w:ascii="Palatino Linotype" w:hAnsi="Palatino Linotype" w:cs="Arial"/>
          <w:bCs/>
          <w:sz w:val="24"/>
          <w:szCs w:val="24"/>
        </w:rPr>
        <w:t>dentro de dicho</w:t>
      </w:r>
      <w:r w:rsidR="00A861F5">
        <w:rPr>
          <w:rFonts w:ascii="Palatino Linotype" w:hAnsi="Palatino Linotype" w:cs="Arial"/>
          <w:bCs/>
          <w:sz w:val="24"/>
          <w:szCs w:val="24"/>
        </w:rPr>
        <w:t>s</w:t>
      </w:r>
      <w:r w:rsidR="00A861F5" w:rsidRPr="00A861F5">
        <w:rPr>
          <w:rFonts w:ascii="Palatino Linotype" w:hAnsi="Palatino Linotype" w:cs="Arial"/>
          <w:bCs/>
          <w:sz w:val="24"/>
          <w:szCs w:val="24"/>
        </w:rPr>
        <w:t xml:space="preserve"> documento</w:t>
      </w:r>
      <w:r w:rsidR="00A861F5">
        <w:rPr>
          <w:rFonts w:ascii="Palatino Linotype" w:hAnsi="Palatino Linotype" w:cs="Arial"/>
          <w:bCs/>
          <w:sz w:val="24"/>
          <w:szCs w:val="24"/>
        </w:rPr>
        <w:t>s</w:t>
      </w:r>
      <w:r w:rsidR="00A861F5" w:rsidRPr="00A861F5">
        <w:rPr>
          <w:rFonts w:ascii="Palatino Linotype" w:hAnsi="Palatino Linotype" w:cs="Arial"/>
          <w:bCs/>
          <w:sz w:val="24"/>
          <w:szCs w:val="24"/>
        </w:rPr>
        <w:t xml:space="preserve">, el </w:t>
      </w:r>
      <w:r w:rsidR="00A861F5" w:rsidRPr="00A861F5">
        <w:rPr>
          <w:rFonts w:ascii="Palatino Linotype" w:hAnsi="Palatino Linotype" w:cs="Arial"/>
          <w:b/>
          <w:bCs/>
          <w:sz w:val="24"/>
          <w:szCs w:val="24"/>
        </w:rPr>
        <w:t>Sujeto Obligado fue omiso en proteger los datos que pueden considerarse información susceptible de ser clasificada como confidencial (</w:t>
      </w:r>
      <w:r w:rsidR="00A861F5">
        <w:rPr>
          <w:rFonts w:ascii="Palatino Linotype" w:hAnsi="Palatino Linotype" w:cs="Arial"/>
          <w:b/>
          <w:bCs/>
          <w:sz w:val="24"/>
          <w:szCs w:val="24"/>
        </w:rPr>
        <w:t>nombres,</w:t>
      </w:r>
      <w:r w:rsidR="00AD46CC">
        <w:rPr>
          <w:rFonts w:ascii="Palatino Linotype" w:hAnsi="Palatino Linotype" w:cs="Arial"/>
          <w:b/>
          <w:bCs/>
          <w:sz w:val="24"/>
          <w:szCs w:val="24"/>
        </w:rPr>
        <w:t xml:space="preserve"> domicilio,</w:t>
      </w:r>
      <w:r w:rsidR="00A861F5">
        <w:rPr>
          <w:rFonts w:ascii="Palatino Linotype" w:hAnsi="Palatino Linotype" w:cs="Arial"/>
          <w:b/>
          <w:bCs/>
          <w:sz w:val="24"/>
          <w:szCs w:val="24"/>
        </w:rPr>
        <w:t xml:space="preserve"> números telefónicos y correos electrónicos de particulares</w:t>
      </w:r>
      <w:r w:rsidR="00A861F5" w:rsidRPr="00A861F5">
        <w:rPr>
          <w:rFonts w:ascii="Palatino Linotype" w:hAnsi="Palatino Linotype" w:cs="Arial"/>
          <w:b/>
          <w:bCs/>
          <w:sz w:val="24"/>
          <w:szCs w:val="24"/>
        </w:rPr>
        <w:t>)</w:t>
      </w:r>
      <w:r w:rsidR="00A861F5" w:rsidRPr="00A861F5">
        <w:rPr>
          <w:rFonts w:ascii="Palatino Linotype" w:hAnsi="Palatino Linotype" w:cs="Arial"/>
          <w:bCs/>
          <w:sz w:val="24"/>
          <w:szCs w:val="24"/>
        </w:rPr>
        <w:t xml:space="preserve">, </w:t>
      </w:r>
      <w:r w:rsidR="00A861F5" w:rsidRPr="00A861F5">
        <w:rPr>
          <w:rFonts w:ascii="Palatino Linotype" w:hAnsi="Palatino Linotype" w:cs="Arial"/>
          <w:b/>
          <w:bCs/>
          <w:sz w:val="24"/>
          <w:szCs w:val="24"/>
        </w:rPr>
        <w:t>motivo por el cual no se puso a la vista del Recurrente</w:t>
      </w:r>
      <w:r w:rsidR="00A861F5" w:rsidRPr="00A861F5">
        <w:rPr>
          <w:rFonts w:ascii="Palatino Linotype" w:hAnsi="Palatino Linotype" w:cs="Arial"/>
          <w:bCs/>
          <w:sz w:val="24"/>
          <w:szCs w:val="24"/>
        </w:rPr>
        <w:t>.</w:t>
      </w:r>
    </w:p>
    <w:p w14:paraId="69B1A88C" w14:textId="77777777" w:rsidR="001D0D6D" w:rsidRPr="00EA42F6" w:rsidRDefault="001D0D6D"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p>
    <w:p w14:paraId="7B60A45D" w14:textId="31D23E6D" w:rsidR="001E669E" w:rsidRPr="00EA42F6" w:rsidRDefault="001E669E"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r w:rsidRPr="00EA42F6">
        <w:rPr>
          <w:rFonts w:ascii="Palatino Linotype" w:eastAsia="Times New Roman" w:hAnsi="Palatino Linotype" w:cs="Arial"/>
          <w:sz w:val="24"/>
          <w:szCs w:val="24"/>
          <w:lang w:val="es-ES" w:eastAsia="es-ES"/>
        </w:rPr>
        <w:t xml:space="preserve">Bajo las premisas anteriores, se concluye que en la especie será motivo de análisis si efectivamente, la respuesta otorgada por parte del </w:t>
      </w:r>
      <w:r w:rsidRPr="00EA42F6">
        <w:rPr>
          <w:rFonts w:ascii="Palatino Linotype" w:eastAsia="Times New Roman" w:hAnsi="Palatino Linotype" w:cs="Arial"/>
          <w:b/>
          <w:sz w:val="24"/>
          <w:szCs w:val="24"/>
          <w:lang w:val="es-ES" w:eastAsia="es-ES"/>
        </w:rPr>
        <w:t>Sujeto Obligado</w:t>
      </w:r>
      <w:r w:rsidRPr="00EA42F6">
        <w:rPr>
          <w:rFonts w:ascii="Palatino Linotype" w:eastAsia="Times New Roman" w:hAnsi="Palatino Linotype" w:cs="Arial"/>
          <w:sz w:val="24"/>
          <w:szCs w:val="24"/>
          <w:lang w:val="es-ES" w:eastAsia="es-ES"/>
        </w:rPr>
        <w:t xml:space="preserve"> satisface los requisitos establecidos por la Ley de la materia.</w:t>
      </w:r>
    </w:p>
    <w:p w14:paraId="458E8676" w14:textId="77777777" w:rsidR="001E669E" w:rsidRPr="00EA42F6" w:rsidRDefault="001E669E"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p>
    <w:p w14:paraId="07C92E51" w14:textId="77777777" w:rsidR="001E669E" w:rsidRPr="00EA42F6" w:rsidRDefault="001E669E" w:rsidP="001E669E">
      <w:pPr>
        <w:autoSpaceDE w:val="0"/>
        <w:autoSpaceDN w:val="0"/>
        <w:adjustRightInd w:val="0"/>
        <w:spacing w:after="240" w:line="360" w:lineRule="auto"/>
        <w:ind w:right="-91"/>
        <w:jc w:val="both"/>
        <w:rPr>
          <w:rFonts w:ascii="Palatino Linotype" w:eastAsia="Times New Roman" w:hAnsi="Palatino Linotype" w:cs="Arial"/>
          <w:color w:val="000000"/>
          <w:sz w:val="24"/>
          <w:szCs w:val="24"/>
          <w:lang w:val="es-ES" w:eastAsia="es-ES"/>
        </w:rPr>
      </w:pPr>
      <w:r w:rsidRPr="00EA42F6">
        <w:rPr>
          <w:rFonts w:ascii="Palatino Linotype" w:eastAsia="Times New Roman" w:hAnsi="Palatino Linotype" w:cs="Arial"/>
          <w:color w:val="000000"/>
          <w:sz w:val="24"/>
          <w:szCs w:val="24"/>
          <w:lang w:val="es-ES" w:eastAsia="es-ES"/>
        </w:rPr>
        <w:t xml:space="preserve">Primeramente, es de advertirse lo siguiente, nuestra Carta Magna dispone que para el ejercicio del derecho de acceso a la información los Estados deben observar diversos </w:t>
      </w:r>
      <w:r w:rsidRPr="00EA42F6">
        <w:rPr>
          <w:rFonts w:ascii="Palatino Linotype" w:eastAsia="Times New Roman" w:hAnsi="Palatino Linotype" w:cs="Arial"/>
          <w:color w:val="000000"/>
          <w:sz w:val="24"/>
          <w:szCs w:val="24"/>
          <w:lang w:val="es-ES" w:eastAsia="es-ES"/>
        </w:rPr>
        <w:lastRenderedPageBreak/>
        <w:t>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C029DE9" w14:textId="77777777" w:rsidR="001E669E" w:rsidRPr="00EA42F6" w:rsidRDefault="001E669E" w:rsidP="001E669E">
      <w:pPr>
        <w:spacing w:after="240" w:line="240" w:lineRule="auto"/>
        <w:ind w:left="851" w:right="851"/>
        <w:jc w:val="both"/>
        <w:rPr>
          <w:rFonts w:ascii="Palatino Linotype" w:eastAsia="Times New Roman" w:hAnsi="Palatino Linotype" w:cs="Arial"/>
          <w:bCs/>
          <w:i/>
          <w:sz w:val="24"/>
          <w:szCs w:val="24"/>
          <w:lang w:val="es-ES" w:eastAsia="es-ES"/>
        </w:rPr>
      </w:pPr>
      <w:r w:rsidRPr="00EA42F6">
        <w:rPr>
          <w:rFonts w:ascii="Palatino Linotype" w:eastAsia="Times New Roman" w:hAnsi="Palatino Linotype" w:cs="Arial"/>
          <w:bCs/>
          <w:i/>
          <w:sz w:val="24"/>
          <w:szCs w:val="24"/>
          <w:lang w:val="es-ES" w:eastAsia="es-ES"/>
        </w:rPr>
        <w:t>“</w:t>
      </w:r>
      <w:r w:rsidRPr="00EA42F6">
        <w:rPr>
          <w:rFonts w:ascii="Palatino Linotype" w:eastAsia="Times New Roman" w:hAnsi="Palatino Linotype" w:cs="Arial"/>
          <w:b/>
          <w:bCs/>
          <w:i/>
          <w:sz w:val="24"/>
          <w:szCs w:val="24"/>
          <w:lang w:val="es-ES" w:eastAsia="es-ES"/>
        </w:rPr>
        <w:t>Artículo 6</w:t>
      </w:r>
    </w:p>
    <w:p w14:paraId="1B70CE3C" w14:textId="77777777" w:rsidR="001E669E" w:rsidRPr="00EA42F6"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r w:rsidRPr="00EA42F6">
        <w:rPr>
          <w:rFonts w:ascii="Palatino Linotype" w:eastAsia="Times New Roman" w:hAnsi="Palatino Linotype" w:cs="Arial"/>
          <w:bCs/>
          <w:i/>
          <w:sz w:val="24"/>
          <w:szCs w:val="24"/>
          <w:lang w:val="es-ES" w:eastAsia="es-ES"/>
        </w:rPr>
        <w:t>…</w:t>
      </w:r>
    </w:p>
    <w:p w14:paraId="51A49E6D" w14:textId="77777777" w:rsidR="001E669E" w:rsidRPr="00EA42F6"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r w:rsidRPr="00EA42F6">
        <w:rPr>
          <w:rFonts w:ascii="Palatino Linotype" w:eastAsia="Times New Roman" w:hAnsi="Palatino Linotype" w:cs="Arial"/>
          <w:bCs/>
          <w:i/>
          <w:sz w:val="24"/>
          <w:szCs w:val="24"/>
          <w:lang w:val="es-ES" w:eastAsia="es-ES"/>
        </w:rPr>
        <w:t>Para el ejercicio del derecho de acceso a la información, la Federación, los Estados y el Distrito Federal, en el ámbito de sus respectivas competencias, se regirán por los siguientes principios y bases:</w:t>
      </w:r>
    </w:p>
    <w:p w14:paraId="335E9224" w14:textId="77777777" w:rsidR="001E669E" w:rsidRPr="00EA42F6"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p>
    <w:p w14:paraId="4E19410D" w14:textId="77777777" w:rsidR="001E669E" w:rsidRPr="00EA42F6" w:rsidRDefault="001E669E" w:rsidP="001E669E">
      <w:pPr>
        <w:tabs>
          <w:tab w:val="left" w:pos="709"/>
        </w:tabs>
        <w:spacing w:after="0" w:line="240" w:lineRule="auto"/>
        <w:ind w:left="851" w:right="851"/>
        <w:jc w:val="both"/>
        <w:rPr>
          <w:rFonts w:ascii="Palatino Linotype" w:eastAsia="Times New Roman" w:hAnsi="Palatino Linotype" w:cs="Arial"/>
          <w:bCs/>
          <w:i/>
          <w:sz w:val="24"/>
          <w:szCs w:val="24"/>
          <w:lang w:val="es-ES" w:eastAsia="es-ES"/>
        </w:rPr>
      </w:pPr>
      <w:r w:rsidRPr="00EA42F6">
        <w:rPr>
          <w:rFonts w:ascii="Palatino Linotype" w:eastAsia="Times New Roman" w:hAnsi="Palatino Linotype" w:cs="Arial"/>
          <w:bCs/>
          <w:i/>
          <w:sz w:val="24"/>
          <w:szCs w:val="24"/>
          <w:lang w:val="es-ES" w:eastAsia="es-ES"/>
        </w:rPr>
        <w:t xml:space="preserve">I. </w:t>
      </w:r>
      <w:r w:rsidRPr="00EA42F6">
        <w:rPr>
          <w:rFonts w:ascii="Palatino Linotype" w:eastAsia="Times New Roman" w:hAnsi="Palatino Linotype" w:cs="Arial"/>
          <w:bCs/>
          <w:i/>
          <w:sz w:val="24"/>
          <w:szCs w:val="24"/>
          <w:lang w:val="es-ES" w:eastAsia="es-ES"/>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E15E9F" w14:textId="77777777" w:rsidR="001E669E" w:rsidRPr="00EA42F6" w:rsidRDefault="001E669E" w:rsidP="001E669E">
      <w:pPr>
        <w:tabs>
          <w:tab w:val="left" w:pos="709"/>
        </w:tabs>
        <w:spacing w:after="0" w:line="480" w:lineRule="auto"/>
        <w:jc w:val="both"/>
        <w:rPr>
          <w:rFonts w:ascii="Palatino Linotype" w:eastAsia="Times New Roman" w:hAnsi="Palatino Linotype" w:cs="Arial"/>
          <w:sz w:val="24"/>
          <w:szCs w:val="24"/>
          <w:lang w:val="es-ES" w:eastAsia="es-ES"/>
        </w:rPr>
      </w:pPr>
    </w:p>
    <w:p w14:paraId="15F7DDDE" w14:textId="77777777" w:rsidR="001E669E" w:rsidRPr="00EA42F6" w:rsidRDefault="001E669E" w:rsidP="001E669E">
      <w:pPr>
        <w:tabs>
          <w:tab w:val="left" w:pos="709"/>
        </w:tabs>
        <w:spacing w:after="0" w:line="360" w:lineRule="auto"/>
        <w:jc w:val="both"/>
        <w:rPr>
          <w:rFonts w:ascii="Palatino Linotype" w:eastAsia="Times New Roman" w:hAnsi="Palatino Linotype" w:cs="Arial"/>
          <w:sz w:val="24"/>
          <w:szCs w:val="24"/>
          <w:lang w:val="es-ES" w:eastAsia="es-ES"/>
        </w:rPr>
      </w:pPr>
      <w:r w:rsidRPr="00EA42F6">
        <w:rPr>
          <w:rFonts w:ascii="Palatino Linotype" w:eastAsia="Times New Roman" w:hAnsi="Palatino Linotype" w:cs="Arial"/>
          <w:sz w:val="24"/>
          <w:szCs w:val="24"/>
          <w:lang w:val="es-ES" w:eastAsia="es-ES"/>
        </w:rPr>
        <w:t xml:space="preserve">Ahora bien, en atención a lo dispuesto por los artículos 3, fracción XI y 12 </w:t>
      </w:r>
      <w:r w:rsidRPr="00EA42F6">
        <w:rPr>
          <w:rFonts w:ascii="Palatino Linotype" w:eastAsia="Times New Roman" w:hAnsi="Palatino Linotype" w:cs="Arial"/>
          <w:bCs/>
          <w:sz w:val="24"/>
          <w:szCs w:val="24"/>
          <w:lang w:val="es-ES" w:eastAsia="es-ES"/>
        </w:rPr>
        <w:t>de la Ley de Transparencia y Acceso a la Información Pública del Estado de México y Municipios</w:t>
      </w:r>
      <w:r w:rsidRPr="00EA42F6">
        <w:rPr>
          <w:rFonts w:ascii="Palatino Linotype" w:eastAsia="Times New Roman" w:hAnsi="Palatino Linotype" w:cs="Arial"/>
          <w:sz w:val="24"/>
          <w:szCs w:val="24"/>
          <w:lang w:val="es-ES" w:eastAsia="es-ES"/>
        </w:rPr>
        <w:t>, los cuales son del tenor literal siguiente:</w:t>
      </w:r>
    </w:p>
    <w:p w14:paraId="61075AE6" w14:textId="77777777" w:rsidR="001E669E" w:rsidRPr="00EA42F6" w:rsidRDefault="001E669E" w:rsidP="001E669E">
      <w:pPr>
        <w:tabs>
          <w:tab w:val="left" w:pos="709"/>
        </w:tabs>
        <w:spacing w:after="0" w:line="360" w:lineRule="auto"/>
        <w:jc w:val="both"/>
        <w:rPr>
          <w:rFonts w:ascii="Palatino Linotype" w:eastAsia="Times New Roman" w:hAnsi="Palatino Linotype" w:cs="Arial"/>
          <w:sz w:val="24"/>
          <w:szCs w:val="24"/>
          <w:lang w:val="es-ES" w:eastAsia="es-ES"/>
        </w:rPr>
      </w:pPr>
    </w:p>
    <w:p w14:paraId="72370DCE" w14:textId="77777777" w:rsidR="001E669E" w:rsidRPr="00EA42F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EA42F6">
        <w:rPr>
          <w:rFonts w:ascii="Palatino Linotype" w:eastAsia="Times New Roman" w:hAnsi="Palatino Linotype" w:cs="Arial"/>
          <w:b/>
          <w:bCs/>
          <w:i/>
          <w:sz w:val="24"/>
          <w:szCs w:val="24"/>
          <w:lang w:val="es-ES" w:eastAsia="es-ES"/>
        </w:rPr>
        <w:t xml:space="preserve">“Artículo 3.- </w:t>
      </w:r>
      <w:r w:rsidRPr="00EA42F6">
        <w:rPr>
          <w:rFonts w:ascii="Palatino Linotype" w:eastAsia="Times New Roman" w:hAnsi="Palatino Linotype" w:cs="Arial"/>
          <w:i/>
          <w:sz w:val="24"/>
          <w:szCs w:val="24"/>
          <w:lang w:val="es-ES" w:eastAsia="es-ES"/>
        </w:rPr>
        <w:t>Para los efectos de la presente Ley se entenderá por:</w:t>
      </w:r>
    </w:p>
    <w:p w14:paraId="45199963" w14:textId="77777777" w:rsidR="001E669E" w:rsidRPr="00EA42F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EA42F6">
        <w:rPr>
          <w:rFonts w:ascii="Palatino Linotype" w:eastAsia="Times New Roman" w:hAnsi="Palatino Linotype" w:cs="Arial"/>
          <w:i/>
          <w:sz w:val="24"/>
          <w:szCs w:val="24"/>
          <w:lang w:val="es-ES" w:eastAsia="es-ES"/>
        </w:rPr>
        <w:t>…</w:t>
      </w:r>
    </w:p>
    <w:p w14:paraId="021E470E" w14:textId="77777777" w:rsidR="001E669E" w:rsidRPr="00EA42F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EA42F6">
        <w:rPr>
          <w:rFonts w:ascii="Palatino Linotype" w:eastAsia="Times New Roman" w:hAnsi="Palatino Linotype" w:cs="Arial"/>
          <w:b/>
          <w:i/>
          <w:sz w:val="24"/>
          <w:szCs w:val="24"/>
          <w:lang w:val="es-ES" w:eastAsia="es-ES"/>
        </w:rPr>
        <w:t>XI.</w:t>
      </w:r>
      <w:r w:rsidRPr="00EA42F6">
        <w:rPr>
          <w:rFonts w:ascii="Palatino Linotype" w:eastAsia="Times New Roman" w:hAnsi="Palatino Linotype" w:cs="Arial"/>
          <w:i/>
          <w:sz w:val="24"/>
          <w:szCs w:val="24"/>
          <w:lang w:val="es-ES" w:eastAsia="es-ES"/>
        </w:rPr>
        <w:t xml:space="preserve"> </w:t>
      </w:r>
      <w:r w:rsidRPr="00EA42F6">
        <w:rPr>
          <w:rFonts w:ascii="Palatino Linotype" w:eastAsia="Times New Roman" w:hAnsi="Palatino Linotype" w:cs="Arial"/>
          <w:b/>
          <w:i/>
          <w:sz w:val="24"/>
          <w:szCs w:val="24"/>
          <w:lang w:val="es-ES" w:eastAsia="es-ES"/>
        </w:rPr>
        <w:t>Documento:</w:t>
      </w:r>
      <w:r w:rsidRPr="00EA42F6">
        <w:rPr>
          <w:rFonts w:ascii="Palatino Linotype" w:eastAsia="Times New Roman" w:hAnsi="Palatino Linotype" w:cs="Arial"/>
          <w:i/>
          <w:sz w:val="24"/>
          <w:szCs w:val="24"/>
          <w:lang w:val="es-ES" w:eastAsia="es-ES"/>
        </w:rPr>
        <w:t xml:space="preserve"> Los expedientes, reportes, estudios, actas, resoluciones, oficios, correspondencia, acuerdos, directivas, directrices, circulares, contratos, convenios, instructivos, notas, memorandos, estadísticas o bien, </w:t>
      </w:r>
      <w:r w:rsidRPr="00EA42F6">
        <w:rPr>
          <w:rFonts w:ascii="Palatino Linotype" w:eastAsia="Times New Roman" w:hAnsi="Palatino Linotype" w:cs="Arial"/>
          <w:b/>
          <w:i/>
          <w:sz w:val="24"/>
          <w:szCs w:val="24"/>
          <w:u w:val="single"/>
          <w:lang w:val="es-ES" w:eastAsia="es-ES"/>
        </w:rPr>
        <w:t>cualquier otro registro que documente el ejercicio de las facultades, funciones y competencias de los sujetos obligados, sus servidores públicos e integrantes, sin importar su fuente o fecha de elaboración.</w:t>
      </w:r>
      <w:r w:rsidRPr="00EA42F6">
        <w:rPr>
          <w:rFonts w:ascii="Palatino Linotype" w:eastAsia="Times New Roman" w:hAnsi="Palatino Linotype" w:cs="Arial"/>
          <w:i/>
          <w:sz w:val="24"/>
          <w:szCs w:val="24"/>
          <w:lang w:val="es-ES" w:eastAsia="es-ES"/>
        </w:rPr>
        <w:t xml:space="preserve"> Los documentos podrán estar en cualquier medio, sea escrito, impreso, sonoro, visual, electrónico, informático u holográfico;</w:t>
      </w:r>
    </w:p>
    <w:p w14:paraId="5E98A0A0" w14:textId="77777777" w:rsidR="001E669E" w:rsidRPr="00EA42F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20571157" w14:textId="77777777" w:rsidR="001E669E" w:rsidRPr="00EA42F6"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EA42F6">
        <w:rPr>
          <w:rFonts w:ascii="Palatino Linotype" w:eastAsia="Times New Roman" w:hAnsi="Palatino Linotype" w:cs="Arial"/>
          <w:b/>
          <w:bCs/>
          <w:i/>
          <w:sz w:val="24"/>
          <w:szCs w:val="24"/>
          <w:lang w:val="es-ES" w:eastAsia="es-ES"/>
        </w:rPr>
        <w:t>Artículo 4.</w:t>
      </w:r>
      <w:r w:rsidRPr="00EA42F6">
        <w:rPr>
          <w:rFonts w:ascii="Palatino Linotype" w:eastAsia="Times New Roman" w:hAnsi="Palatino Linotype" w:cs="Arial"/>
          <w:bCs/>
          <w:i/>
          <w:sz w:val="24"/>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4100B6" w14:textId="77777777" w:rsidR="001E669E" w:rsidRPr="00EA42F6"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EA42F6">
        <w:rPr>
          <w:rFonts w:ascii="Palatino Linotype" w:eastAsia="Times New Roman" w:hAnsi="Palatino Linotype" w:cs="Arial"/>
          <w:b/>
          <w:bCs/>
          <w:i/>
          <w:sz w:val="24"/>
          <w:szCs w:val="24"/>
          <w:u w:val="single"/>
          <w:lang w:val="es-ES" w:eastAsia="es-ES"/>
        </w:rPr>
        <w:t>Toda la información generada, obtenida, adquirida, transformada, administrada o en posesión de los sujetos obligados es pública y accesible de manera permanente a cualquier persona,</w:t>
      </w:r>
      <w:r w:rsidRPr="00EA42F6">
        <w:rPr>
          <w:rFonts w:ascii="Palatino Linotype" w:eastAsia="Times New Roman" w:hAnsi="Palatino Linotype" w:cs="Arial"/>
          <w:bCs/>
          <w:i/>
          <w:sz w:val="24"/>
          <w:szCs w:val="24"/>
          <w:lang w:val="es-ES"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C5123F" w14:textId="77777777" w:rsidR="001E669E" w:rsidRPr="00EA42F6"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EA42F6">
        <w:rPr>
          <w:rFonts w:ascii="Palatino Linotype" w:eastAsia="Times New Roman" w:hAnsi="Palatino Linotype" w:cs="Arial"/>
          <w:bCs/>
          <w:i/>
          <w:sz w:val="24"/>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14:paraId="5A59C357" w14:textId="77777777" w:rsidR="001E669E" w:rsidRPr="00EA42F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40A7D33F" w14:textId="77777777" w:rsidR="001E669E" w:rsidRPr="00EA42F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EA42F6">
        <w:rPr>
          <w:rFonts w:ascii="Palatino Linotype" w:eastAsia="Times New Roman" w:hAnsi="Palatino Linotype" w:cs="Arial"/>
          <w:b/>
          <w:i/>
          <w:sz w:val="24"/>
          <w:szCs w:val="24"/>
          <w:lang w:val="es-ES" w:eastAsia="es-ES"/>
        </w:rPr>
        <w:t>Artículo 12.</w:t>
      </w:r>
      <w:r w:rsidRPr="00EA42F6">
        <w:rPr>
          <w:rFonts w:ascii="Palatino Linotype" w:eastAsia="Times New Roman" w:hAnsi="Palatino Linotype" w:cs="Arial"/>
          <w:i/>
          <w:sz w:val="24"/>
          <w:szCs w:val="24"/>
          <w:lang w:val="es-ES" w:eastAsia="es-ES"/>
        </w:rPr>
        <w:t xml:space="preserve"> Quienes generen, recopilen, administren, manejen, procesen, archiven o conserven información pública serán responsables de la misma en los términos de las disposiciones jurídicas aplicables.</w:t>
      </w:r>
    </w:p>
    <w:p w14:paraId="015FEE48" w14:textId="77777777" w:rsidR="001E669E" w:rsidRPr="00EA42F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58450431" w14:textId="77777777" w:rsidR="001E669E" w:rsidRPr="00EA42F6" w:rsidRDefault="001E669E" w:rsidP="001E669E">
      <w:pPr>
        <w:spacing w:after="0" w:line="240" w:lineRule="auto"/>
        <w:ind w:left="851" w:right="851"/>
        <w:jc w:val="both"/>
        <w:rPr>
          <w:rFonts w:ascii="Palatino Linotype" w:eastAsia="Times New Roman" w:hAnsi="Palatino Linotype" w:cs="Arial"/>
          <w:i/>
          <w:sz w:val="24"/>
          <w:szCs w:val="24"/>
          <w:u w:val="single"/>
          <w:lang w:val="es-ES" w:eastAsia="es-ES"/>
        </w:rPr>
      </w:pPr>
      <w:r w:rsidRPr="00EA42F6">
        <w:rPr>
          <w:rFonts w:ascii="Palatino Linotype" w:eastAsia="Times New Roman" w:hAnsi="Palatino Linotype" w:cs="Arial"/>
          <w:b/>
          <w:i/>
          <w:sz w:val="24"/>
          <w:szCs w:val="24"/>
          <w:u w:val="single"/>
          <w:lang w:val="es-ES" w:eastAsia="es-ES"/>
        </w:rPr>
        <w:t xml:space="preserve">Los sujetos obligados sólo proporcionarán la información pública que se les requiera y que obre en sus archivos y en el estado en que ésta se encuentre. La obligación de proporcionar información no comprende </w:t>
      </w:r>
      <w:r w:rsidRPr="00EA42F6">
        <w:rPr>
          <w:rFonts w:ascii="Palatino Linotype" w:eastAsia="Times New Roman" w:hAnsi="Palatino Linotype" w:cs="Arial"/>
          <w:b/>
          <w:i/>
          <w:sz w:val="24"/>
          <w:szCs w:val="24"/>
          <w:u w:val="single"/>
          <w:lang w:val="es-ES" w:eastAsia="es-ES"/>
        </w:rPr>
        <w:lastRenderedPageBreak/>
        <w:t>el procesamiento de la misma, ni el presentarla conforme al interés del solicitante; no estarán obligados a generarla, resumirla, efectuar cálculos o practicar investigaciones</w:t>
      </w:r>
      <w:r w:rsidRPr="00EA42F6">
        <w:rPr>
          <w:rFonts w:ascii="Palatino Linotype" w:eastAsia="Times New Roman" w:hAnsi="Palatino Linotype" w:cs="Arial"/>
          <w:i/>
          <w:sz w:val="24"/>
          <w:szCs w:val="24"/>
          <w:lang w:val="es-ES" w:eastAsia="es-ES"/>
        </w:rPr>
        <w:t>.”</w:t>
      </w:r>
    </w:p>
    <w:p w14:paraId="6ABEA2F1" w14:textId="77777777" w:rsidR="001E669E" w:rsidRPr="00EA42F6" w:rsidRDefault="001E669E" w:rsidP="001E669E">
      <w:pPr>
        <w:spacing w:after="0" w:line="240" w:lineRule="auto"/>
        <w:ind w:left="851" w:right="851"/>
        <w:jc w:val="right"/>
        <w:rPr>
          <w:rFonts w:ascii="Palatino Linotype" w:eastAsia="Times New Roman" w:hAnsi="Palatino Linotype" w:cs="Arial"/>
          <w:sz w:val="24"/>
          <w:szCs w:val="24"/>
          <w:lang w:val="es-ES" w:eastAsia="es-ES"/>
        </w:rPr>
      </w:pPr>
    </w:p>
    <w:p w14:paraId="2EFB96CA" w14:textId="65BC6503" w:rsidR="001E669E" w:rsidRPr="00EA42F6" w:rsidRDefault="001E669E" w:rsidP="006167A5">
      <w:pPr>
        <w:spacing w:after="0" w:line="240" w:lineRule="auto"/>
        <w:ind w:left="851" w:right="851"/>
        <w:jc w:val="right"/>
        <w:rPr>
          <w:rFonts w:ascii="Palatino Linotype" w:eastAsia="Times New Roman" w:hAnsi="Palatino Linotype" w:cs="Arial"/>
          <w:sz w:val="24"/>
          <w:szCs w:val="24"/>
          <w:lang w:val="es-ES" w:eastAsia="es-ES"/>
        </w:rPr>
      </w:pPr>
      <w:r w:rsidRPr="00EA42F6">
        <w:rPr>
          <w:rFonts w:ascii="Palatino Linotype" w:eastAsia="Times New Roman" w:hAnsi="Palatino Linotype" w:cs="Arial"/>
          <w:sz w:val="24"/>
          <w:szCs w:val="24"/>
          <w:lang w:val="es-ES" w:eastAsia="es-ES"/>
        </w:rPr>
        <w:t>[Énfasis añadido]</w:t>
      </w:r>
    </w:p>
    <w:p w14:paraId="2C23A009" w14:textId="77777777" w:rsidR="001450C1" w:rsidRPr="00EA42F6" w:rsidRDefault="001450C1" w:rsidP="001E669E">
      <w:pPr>
        <w:spacing w:after="0" w:line="360" w:lineRule="auto"/>
        <w:jc w:val="both"/>
        <w:rPr>
          <w:rFonts w:ascii="Palatino Linotype" w:eastAsia="Times New Roman" w:hAnsi="Palatino Linotype" w:cs="Arial"/>
          <w:sz w:val="24"/>
          <w:szCs w:val="24"/>
          <w:lang w:val="es-ES" w:eastAsia="es-ES"/>
        </w:rPr>
      </w:pPr>
    </w:p>
    <w:p w14:paraId="41EA30DB" w14:textId="4A369CA1" w:rsidR="001E669E" w:rsidRPr="00EA42F6" w:rsidRDefault="001E669E" w:rsidP="001E669E">
      <w:pPr>
        <w:spacing w:after="0" w:line="360" w:lineRule="auto"/>
        <w:jc w:val="both"/>
        <w:rPr>
          <w:rFonts w:ascii="Palatino Linotype" w:eastAsia="Times New Roman" w:hAnsi="Palatino Linotype" w:cs="Arial"/>
          <w:sz w:val="24"/>
          <w:szCs w:val="24"/>
          <w:lang w:val="es-ES" w:eastAsia="es-ES"/>
        </w:rPr>
      </w:pPr>
      <w:r w:rsidRPr="00EA42F6">
        <w:rPr>
          <w:rFonts w:ascii="Palatino Linotype" w:eastAsia="Times New Roman" w:hAnsi="Palatino Linotype" w:cs="Arial"/>
          <w:sz w:val="24"/>
          <w:szCs w:val="24"/>
          <w:lang w:val="es-ES" w:eastAsia="es-ES"/>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w:t>
      </w:r>
      <w:r w:rsidR="0009512B" w:rsidRPr="00EA42F6">
        <w:rPr>
          <w:rFonts w:ascii="Palatino Linotype" w:eastAsia="Times New Roman" w:hAnsi="Palatino Linotype" w:cs="Arial"/>
          <w:sz w:val="24"/>
          <w:szCs w:val="24"/>
          <w:lang w:val="es-ES" w:eastAsia="es-ES"/>
        </w:rPr>
        <w:t>permanente a cualquier persona.</w:t>
      </w:r>
    </w:p>
    <w:p w14:paraId="12DF5CB5" w14:textId="77777777" w:rsidR="00AE6D28" w:rsidRPr="00EA42F6" w:rsidRDefault="00AE6D28" w:rsidP="00C453B1">
      <w:pPr>
        <w:spacing w:after="0" w:line="360" w:lineRule="auto"/>
        <w:jc w:val="both"/>
        <w:rPr>
          <w:rFonts w:ascii="Palatino Linotype" w:hAnsi="Palatino Linotype" w:cs="Arial"/>
          <w:sz w:val="24"/>
          <w:szCs w:val="24"/>
        </w:rPr>
      </w:pPr>
    </w:p>
    <w:p w14:paraId="5C6E4924" w14:textId="519D4DB1" w:rsidR="00547F26" w:rsidRPr="00EA42F6" w:rsidRDefault="00547F26" w:rsidP="00547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EA42F6">
        <w:rPr>
          <w:rFonts w:ascii="Palatino Linotype" w:eastAsia="Palatino Linotype" w:hAnsi="Palatino Linotype" w:cs="Palatino Linotype"/>
          <w:color w:val="000000"/>
          <w:sz w:val="24"/>
          <w:szCs w:val="24"/>
          <w:lang w:val="es-ES" w:eastAsia="es-MX"/>
        </w:rPr>
        <w:t xml:space="preserve">En segundo término, tomando en cuenta </w:t>
      </w:r>
      <w:r w:rsidR="00A861F5">
        <w:rPr>
          <w:rFonts w:ascii="Palatino Linotype" w:eastAsia="Palatino Linotype" w:hAnsi="Palatino Linotype" w:cs="Palatino Linotype"/>
          <w:color w:val="000000"/>
          <w:sz w:val="24"/>
          <w:szCs w:val="24"/>
          <w:lang w:val="es-ES" w:eastAsia="es-MX"/>
        </w:rPr>
        <w:t>los documentos</w:t>
      </w:r>
      <w:r w:rsidRPr="00EA42F6">
        <w:rPr>
          <w:rFonts w:ascii="Palatino Linotype" w:eastAsia="Palatino Linotype" w:hAnsi="Palatino Linotype" w:cs="Palatino Linotype"/>
          <w:color w:val="000000"/>
          <w:sz w:val="24"/>
          <w:szCs w:val="24"/>
          <w:lang w:val="es-ES" w:eastAsia="es-MX"/>
        </w:rPr>
        <w:t xml:space="preserve"> proporcionad</w:t>
      </w:r>
      <w:r w:rsidR="00A861F5">
        <w:rPr>
          <w:rFonts w:ascii="Palatino Linotype" w:eastAsia="Palatino Linotype" w:hAnsi="Palatino Linotype" w:cs="Palatino Linotype"/>
          <w:color w:val="000000"/>
          <w:sz w:val="24"/>
          <w:szCs w:val="24"/>
          <w:lang w:val="es-ES" w:eastAsia="es-MX"/>
        </w:rPr>
        <w:t>o</w:t>
      </w:r>
      <w:r w:rsidR="00DD51FC" w:rsidRPr="00EA42F6">
        <w:rPr>
          <w:rFonts w:ascii="Palatino Linotype" w:eastAsia="Palatino Linotype" w:hAnsi="Palatino Linotype" w:cs="Palatino Linotype"/>
          <w:color w:val="000000"/>
          <w:sz w:val="24"/>
          <w:szCs w:val="24"/>
          <w:lang w:val="es-ES" w:eastAsia="es-MX"/>
        </w:rPr>
        <w:t>s</w:t>
      </w:r>
      <w:r w:rsidRPr="00EA42F6">
        <w:rPr>
          <w:rFonts w:ascii="Palatino Linotype" w:eastAsia="Palatino Linotype" w:hAnsi="Palatino Linotype" w:cs="Palatino Linotype"/>
          <w:color w:val="000000"/>
          <w:sz w:val="24"/>
          <w:szCs w:val="24"/>
          <w:lang w:val="es-ES" w:eastAsia="es-MX"/>
        </w:rPr>
        <w:t xml:space="preserve"> por parte del Sujeto Obligado</w:t>
      </w:r>
      <w:r w:rsidR="00DD51FC" w:rsidRPr="00EA42F6">
        <w:rPr>
          <w:rFonts w:ascii="Palatino Linotype" w:eastAsia="Palatino Linotype" w:hAnsi="Palatino Linotype" w:cs="Palatino Linotype"/>
          <w:color w:val="000000"/>
          <w:sz w:val="24"/>
          <w:szCs w:val="24"/>
          <w:lang w:val="es-ES" w:eastAsia="es-MX"/>
        </w:rPr>
        <w:t>, se obvia el análisis de competencia respecto de la información requerida por el particular,</w:t>
      </w:r>
      <w:r w:rsidRPr="00EA42F6">
        <w:rPr>
          <w:rFonts w:ascii="Palatino Linotype" w:eastAsia="Palatino Linotype" w:hAnsi="Palatino Linotype" w:cs="Palatino Linotype"/>
          <w:color w:val="000000"/>
          <w:sz w:val="24"/>
          <w:szCs w:val="24"/>
          <w:lang w:val="es-ES" w:eastAsia="es-MX"/>
        </w:rPr>
        <w:t xml:space="preserve"> </w:t>
      </w:r>
      <w:r w:rsidRPr="00EA42F6">
        <w:rPr>
          <w:rFonts w:ascii="Palatino Linotype" w:eastAsia="Palatino Linotype" w:hAnsi="Palatino Linotype" w:cs="Palatino Linotype"/>
          <w:color w:val="000000"/>
          <w:sz w:val="24"/>
          <w:szCs w:val="24"/>
          <w:lang w:val="es-ES_tradnl" w:eastAsia="es-MX"/>
        </w:rPr>
        <w:t xml:space="preserve">toda vez que en </w:t>
      </w:r>
      <w:r w:rsidR="00A861F5">
        <w:rPr>
          <w:rFonts w:ascii="Palatino Linotype" w:eastAsia="Palatino Linotype" w:hAnsi="Palatino Linotype" w:cs="Palatino Linotype"/>
          <w:color w:val="000000"/>
          <w:sz w:val="24"/>
          <w:szCs w:val="24"/>
          <w:lang w:val="es-ES_tradnl" w:eastAsia="es-MX"/>
        </w:rPr>
        <w:t>el</w:t>
      </w:r>
      <w:r w:rsidR="00A861F5" w:rsidRPr="00A861F5">
        <w:rPr>
          <w:rFonts w:ascii="Palatino Linotype" w:eastAsia="Palatino Linotype" w:hAnsi="Palatino Linotype" w:cs="Palatino Linotype"/>
          <w:color w:val="000000"/>
          <w:sz w:val="24"/>
          <w:szCs w:val="24"/>
          <w:lang w:val="es-ES_tradnl" w:eastAsia="es-MX"/>
        </w:rPr>
        <w:t xml:space="preserve"> informe justificado</w:t>
      </w:r>
      <w:r w:rsidR="00A861F5">
        <w:rPr>
          <w:rFonts w:ascii="Palatino Linotype" w:eastAsia="Palatino Linotype" w:hAnsi="Palatino Linotype" w:cs="Palatino Linotype"/>
          <w:color w:val="000000"/>
          <w:sz w:val="24"/>
          <w:szCs w:val="24"/>
          <w:lang w:val="es-ES_tradnl" w:eastAsia="es-MX"/>
        </w:rPr>
        <w:t xml:space="preserve"> remitido, se advierte la existencia de las peticiones ciudadanas que pudieran colmar las pretensiones del particular</w:t>
      </w:r>
      <w:r w:rsidRPr="00EA42F6">
        <w:rPr>
          <w:rFonts w:ascii="Palatino Linotype" w:eastAsia="Palatino Linotype" w:hAnsi="Palatino Linotype" w:cs="Palatino Linotype"/>
          <w:color w:val="000000"/>
          <w:sz w:val="24"/>
          <w:szCs w:val="24"/>
          <w:lang w:val="es-ES_tradnl" w:eastAsia="es-MX"/>
        </w:rPr>
        <w:t xml:space="preserve">, </w:t>
      </w:r>
      <w:r w:rsidR="00DD51FC" w:rsidRPr="00EA42F6">
        <w:rPr>
          <w:rFonts w:ascii="Palatino Linotype" w:eastAsia="Palatino Linotype" w:hAnsi="Palatino Linotype" w:cs="Palatino Linotype"/>
          <w:color w:val="000000"/>
          <w:sz w:val="24"/>
          <w:szCs w:val="24"/>
          <w:lang w:val="es-ES_tradnl" w:eastAsia="es-MX"/>
        </w:rPr>
        <w:t xml:space="preserve">por lo que </w:t>
      </w:r>
      <w:r w:rsidRPr="00EA42F6">
        <w:rPr>
          <w:rFonts w:ascii="Palatino Linotype" w:eastAsia="Palatino Linotype" w:hAnsi="Palatino Linotype" w:cs="Palatino Linotype"/>
          <w:b/>
          <w:color w:val="000000"/>
          <w:sz w:val="24"/>
          <w:szCs w:val="24"/>
          <w:lang w:val="es-ES_tradnl" w:eastAsia="es-MX"/>
        </w:rPr>
        <w:t>se deduce que existe una aceptación por parte del Sujeto Obligado que genera, administra o posee dicha información, derivada del ejercicio de sus funciones de derecho público</w:t>
      </w:r>
      <w:r w:rsidRPr="00EA42F6">
        <w:rPr>
          <w:rFonts w:ascii="Palatino Linotype" w:eastAsia="Palatino Linotype" w:hAnsi="Palatino Linotype" w:cs="Palatino Linotype"/>
          <w:color w:val="000000"/>
          <w:sz w:val="24"/>
          <w:szCs w:val="24"/>
          <w:lang w:val="es-ES_tradnl" w:eastAsia="es-MX"/>
        </w:rPr>
        <w:t>.</w:t>
      </w:r>
    </w:p>
    <w:p w14:paraId="0DF8E052" w14:textId="77777777" w:rsidR="00547F26" w:rsidRPr="00EA42F6" w:rsidRDefault="00547F26" w:rsidP="00547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13096F4E" w14:textId="13D08E6F" w:rsidR="00A861F5" w:rsidRPr="00A861F5" w:rsidRDefault="00AD46CC" w:rsidP="00A861F5">
      <w:pPr>
        <w:spacing w:after="0" w:line="360" w:lineRule="auto"/>
        <w:jc w:val="both"/>
        <w:rPr>
          <w:rFonts w:ascii="Palatino Linotype" w:eastAsia="Calibri" w:hAnsi="Palatino Linotype" w:cs="Arial"/>
          <w:b/>
          <w:bCs/>
          <w:sz w:val="24"/>
          <w:szCs w:val="24"/>
        </w:rPr>
      </w:pPr>
      <w:r>
        <w:rPr>
          <w:rFonts w:ascii="Palatino Linotype" w:eastAsia="Palatino Linotype" w:hAnsi="Palatino Linotype" w:cs="Palatino Linotype"/>
          <w:color w:val="000000"/>
          <w:sz w:val="24"/>
          <w:szCs w:val="24"/>
          <w:lang w:val="es-ES_tradnl" w:eastAsia="es-MX"/>
        </w:rPr>
        <w:t>Ahora bien, respecto de la información requerida por el ahora Recurrente correspondiente a las c</w:t>
      </w:r>
      <w:r w:rsidRPr="00AD46CC">
        <w:rPr>
          <w:rFonts w:ascii="Palatino Linotype" w:eastAsia="Palatino Linotype" w:hAnsi="Palatino Linotype" w:cs="Palatino Linotype"/>
          <w:color w:val="000000"/>
          <w:sz w:val="24"/>
          <w:szCs w:val="24"/>
          <w:lang w:val="es-ES_tradnl" w:eastAsia="es-MX"/>
        </w:rPr>
        <w:t>opia</w:t>
      </w:r>
      <w:r>
        <w:rPr>
          <w:rFonts w:ascii="Palatino Linotype" w:eastAsia="Palatino Linotype" w:hAnsi="Palatino Linotype" w:cs="Palatino Linotype"/>
          <w:color w:val="000000"/>
          <w:sz w:val="24"/>
          <w:szCs w:val="24"/>
          <w:lang w:val="es-ES_tradnl" w:eastAsia="es-MX"/>
        </w:rPr>
        <w:t>s</w:t>
      </w:r>
      <w:r w:rsidRPr="00AD46CC">
        <w:rPr>
          <w:rFonts w:ascii="Palatino Linotype" w:eastAsia="Palatino Linotype" w:hAnsi="Palatino Linotype" w:cs="Palatino Linotype"/>
          <w:color w:val="000000"/>
          <w:sz w:val="24"/>
          <w:szCs w:val="24"/>
          <w:lang w:val="es-ES_tradnl" w:eastAsia="es-MX"/>
        </w:rPr>
        <w:t xml:space="preserve"> de</w:t>
      </w:r>
      <w:r>
        <w:rPr>
          <w:rFonts w:ascii="Palatino Linotype" w:eastAsia="Palatino Linotype" w:hAnsi="Palatino Linotype" w:cs="Palatino Linotype"/>
          <w:color w:val="000000"/>
          <w:sz w:val="24"/>
          <w:szCs w:val="24"/>
          <w:lang w:val="es-ES_tradnl" w:eastAsia="es-MX"/>
        </w:rPr>
        <w:t xml:space="preserve"> los</w:t>
      </w:r>
      <w:r w:rsidRPr="00AD46CC">
        <w:rPr>
          <w:rFonts w:ascii="Palatino Linotype" w:eastAsia="Palatino Linotype" w:hAnsi="Palatino Linotype" w:cs="Palatino Linotype"/>
          <w:color w:val="000000"/>
          <w:sz w:val="24"/>
          <w:szCs w:val="24"/>
          <w:lang w:val="es-ES_tradnl" w:eastAsia="es-MX"/>
        </w:rPr>
        <w:t xml:space="preserve"> escrito</w:t>
      </w:r>
      <w:r>
        <w:rPr>
          <w:rFonts w:ascii="Palatino Linotype" w:eastAsia="Palatino Linotype" w:hAnsi="Palatino Linotype" w:cs="Palatino Linotype"/>
          <w:color w:val="000000"/>
          <w:sz w:val="24"/>
          <w:szCs w:val="24"/>
          <w:lang w:val="es-ES_tradnl" w:eastAsia="es-MX"/>
        </w:rPr>
        <w:t>s</w:t>
      </w:r>
      <w:r w:rsidRPr="00AD46CC">
        <w:rPr>
          <w:rFonts w:ascii="Palatino Linotype" w:eastAsia="Palatino Linotype" w:hAnsi="Palatino Linotype" w:cs="Palatino Linotype"/>
          <w:color w:val="000000"/>
          <w:sz w:val="24"/>
          <w:szCs w:val="24"/>
          <w:lang w:val="es-ES_tradnl" w:eastAsia="es-MX"/>
        </w:rPr>
        <w:t xml:space="preserve"> dirigido</w:t>
      </w:r>
      <w:r>
        <w:rPr>
          <w:rFonts w:ascii="Palatino Linotype" w:eastAsia="Palatino Linotype" w:hAnsi="Palatino Linotype" w:cs="Palatino Linotype"/>
          <w:color w:val="000000"/>
          <w:sz w:val="24"/>
          <w:szCs w:val="24"/>
          <w:lang w:val="es-ES_tradnl" w:eastAsia="es-MX"/>
        </w:rPr>
        <w:t>s</w:t>
      </w:r>
      <w:r w:rsidRPr="00AD46CC">
        <w:rPr>
          <w:rFonts w:ascii="Palatino Linotype" w:eastAsia="Palatino Linotype" w:hAnsi="Palatino Linotype" w:cs="Palatino Linotype"/>
          <w:color w:val="000000"/>
          <w:sz w:val="24"/>
          <w:szCs w:val="24"/>
          <w:lang w:val="es-ES_tradnl" w:eastAsia="es-MX"/>
        </w:rPr>
        <w:t xml:space="preserve"> al Presidente Municipal ingresado</w:t>
      </w:r>
      <w:r>
        <w:rPr>
          <w:rFonts w:ascii="Palatino Linotype" w:eastAsia="Palatino Linotype" w:hAnsi="Palatino Linotype" w:cs="Palatino Linotype"/>
          <w:color w:val="000000"/>
          <w:sz w:val="24"/>
          <w:szCs w:val="24"/>
          <w:lang w:val="es-ES_tradnl" w:eastAsia="es-MX"/>
        </w:rPr>
        <w:t>s</w:t>
      </w:r>
      <w:r w:rsidRPr="00AD46CC">
        <w:rPr>
          <w:rFonts w:ascii="Palatino Linotype" w:eastAsia="Palatino Linotype" w:hAnsi="Palatino Linotype" w:cs="Palatino Linotype"/>
          <w:color w:val="000000"/>
          <w:sz w:val="24"/>
          <w:szCs w:val="24"/>
          <w:lang w:val="es-ES_tradnl" w:eastAsia="es-MX"/>
        </w:rPr>
        <w:t xml:space="preserve"> en la Coordinación de Atención Ciudadana y Oficialía de Partes del Ayuntamiento de Ecatepec para la pavimentación de las </w:t>
      </w:r>
      <w:r>
        <w:rPr>
          <w:rFonts w:ascii="Palatino Linotype" w:eastAsia="Palatino Linotype" w:hAnsi="Palatino Linotype" w:cs="Palatino Linotype"/>
          <w:color w:val="000000"/>
          <w:sz w:val="24"/>
          <w:szCs w:val="24"/>
          <w:lang w:val="es-ES_tradnl" w:eastAsia="es-MX"/>
        </w:rPr>
        <w:t>calles referidas en las solicitudes de información</w:t>
      </w:r>
      <w:r w:rsidR="00A861F5" w:rsidRPr="00A861F5">
        <w:rPr>
          <w:rFonts w:ascii="Palatino Linotype" w:eastAsia="Palatino Linotype" w:hAnsi="Palatino Linotype" w:cs="Palatino Linotype"/>
          <w:color w:val="000000"/>
          <w:sz w:val="24"/>
          <w:szCs w:val="24"/>
          <w:lang w:val="es-ES_tradnl" w:eastAsia="es-MX"/>
        </w:rPr>
        <w:t xml:space="preserve">, tomando en cuenta lo manifestado por el </w:t>
      </w:r>
      <w:r w:rsidR="00A861F5" w:rsidRPr="00A861F5">
        <w:rPr>
          <w:rFonts w:ascii="Palatino Linotype" w:eastAsia="Palatino Linotype" w:hAnsi="Palatino Linotype" w:cs="Palatino Linotype"/>
          <w:b/>
          <w:bCs/>
          <w:color w:val="000000"/>
          <w:sz w:val="24"/>
          <w:szCs w:val="24"/>
          <w:lang w:val="es-ES_tradnl" w:eastAsia="es-MX"/>
        </w:rPr>
        <w:t>Sujeto Obligado</w:t>
      </w:r>
      <w:r w:rsidR="00A861F5" w:rsidRPr="00A861F5">
        <w:rPr>
          <w:rFonts w:ascii="Palatino Linotype" w:eastAsia="Palatino Linotype" w:hAnsi="Palatino Linotype" w:cs="Palatino Linotype"/>
          <w:color w:val="000000"/>
          <w:sz w:val="24"/>
          <w:szCs w:val="24"/>
          <w:lang w:val="es-ES_tradnl" w:eastAsia="es-MX"/>
        </w:rPr>
        <w:t xml:space="preserve"> en su Informe Justificado, es necesario señalar que no se tienen por colmadas las </w:t>
      </w:r>
      <w:r w:rsidR="00A861F5" w:rsidRPr="00A861F5">
        <w:rPr>
          <w:rFonts w:ascii="Palatino Linotype" w:eastAsia="Palatino Linotype" w:hAnsi="Palatino Linotype" w:cs="Palatino Linotype"/>
          <w:color w:val="000000"/>
          <w:sz w:val="24"/>
          <w:szCs w:val="24"/>
          <w:lang w:val="es-ES_tradnl" w:eastAsia="es-MX"/>
        </w:rPr>
        <w:lastRenderedPageBreak/>
        <w:t xml:space="preserve">pretensiones del particular, ello atendiendo a que </w:t>
      </w:r>
      <w:r w:rsidR="00A861F5" w:rsidRPr="00A861F5">
        <w:rPr>
          <w:rFonts w:ascii="Palatino Linotype" w:eastAsia="Calibri" w:hAnsi="Palatino Linotype" w:cs="Times New Roman"/>
          <w:sz w:val="24"/>
          <w:szCs w:val="24"/>
          <w:lang w:eastAsia="es-MX"/>
        </w:rPr>
        <w:t>el Sujeto Obligado no negó la existencia de dichos documentos</w:t>
      </w:r>
      <w:r w:rsidR="00A861F5" w:rsidRPr="00A861F5">
        <w:rPr>
          <w:rFonts w:ascii="Palatino Linotype" w:eastAsia="Calibri" w:hAnsi="Palatino Linotype" w:cs="Arial"/>
          <w:sz w:val="24"/>
          <w:szCs w:val="24"/>
        </w:rPr>
        <w:t xml:space="preserve">, es decir, </w:t>
      </w:r>
      <w:r w:rsidR="00A861F5" w:rsidRPr="00A861F5">
        <w:rPr>
          <w:rFonts w:ascii="Palatino Linotype" w:eastAsia="Calibri" w:hAnsi="Palatino Linotype" w:cs="Arial"/>
          <w:b/>
          <w:sz w:val="24"/>
          <w:szCs w:val="24"/>
        </w:rPr>
        <w:t xml:space="preserve">el Sujeto Obligado </w:t>
      </w:r>
      <w:r w:rsidR="00A861F5" w:rsidRPr="00A861F5">
        <w:rPr>
          <w:rFonts w:ascii="Palatino Linotype" w:eastAsia="Calibri" w:hAnsi="Palatino Linotype" w:cs="Arial"/>
          <w:sz w:val="24"/>
          <w:szCs w:val="24"/>
        </w:rPr>
        <w:t>remitió, mediante informa justificado, dicho</w:t>
      </w:r>
      <w:r>
        <w:rPr>
          <w:rFonts w:ascii="Palatino Linotype" w:eastAsia="Calibri" w:hAnsi="Palatino Linotype" w:cs="Arial"/>
          <w:sz w:val="24"/>
          <w:szCs w:val="24"/>
        </w:rPr>
        <w:t>s</w:t>
      </w:r>
      <w:r w:rsidR="00A861F5" w:rsidRPr="00A861F5">
        <w:rPr>
          <w:rFonts w:ascii="Palatino Linotype" w:eastAsia="Calibri" w:hAnsi="Palatino Linotype" w:cs="Arial"/>
          <w:sz w:val="24"/>
          <w:szCs w:val="24"/>
        </w:rPr>
        <w:t xml:space="preserve"> soporte</w:t>
      </w:r>
      <w:r>
        <w:rPr>
          <w:rFonts w:ascii="Palatino Linotype" w:eastAsia="Calibri" w:hAnsi="Palatino Linotype" w:cs="Arial"/>
          <w:sz w:val="24"/>
          <w:szCs w:val="24"/>
        </w:rPr>
        <w:t>s</w:t>
      </w:r>
      <w:r w:rsidR="00A861F5" w:rsidRPr="00A861F5">
        <w:rPr>
          <w:rFonts w:ascii="Palatino Linotype" w:eastAsia="Calibri" w:hAnsi="Palatino Linotype" w:cs="Arial"/>
          <w:sz w:val="24"/>
          <w:szCs w:val="24"/>
        </w:rPr>
        <w:t xml:space="preserve"> documental</w:t>
      </w:r>
      <w:r>
        <w:rPr>
          <w:rFonts w:ascii="Palatino Linotype" w:eastAsia="Calibri" w:hAnsi="Palatino Linotype" w:cs="Arial"/>
          <w:sz w:val="24"/>
          <w:szCs w:val="24"/>
        </w:rPr>
        <w:t>es</w:t>
      </w:r>
      <w:r w:rsidR="00A861F5" w:rsidRPr="00A861F5">
        <w:rPr>
          <w:rFonts w:ascii="Palatino Linotype" w:eastAsia="Calibri" w:hAnsi="Palatino Linotype" w:cs="Arial"/>
          <w:sz w:val="24"/>
          <w:szCs w:val="24"/>
        </w:rPr>
        <w:t xml:space="preserve"> con las formalidades idóneas para colmar la pretensión del </w:t>
      </w:r>
      <w:r w:rsidR="00A861F5" w:rsidRPr="00A861F5">
        <w:rPr>
          <w:rFonts w:ascii="Palatino Linotype" w:eastAsia="Calibri" w:hAnsi="Palatino Linotype" w:cs="Arial"/>
          <w:b/>
          <w:bCs/>
          <w:sz w:val="24"/>
          <w:szCs w:val="24"/>
        </w:rPr>
        <w:t>Recurrente</w:t>
      </w:r>
      <w:r w:rsidR="00A861F5" w:rsidRPr="00A861F5">
        <w:rPr>
          <w:rFonts w:ascii="Palatino Linotype" w:eastAsia="Calibri" w:hAnsi="Palatino Linotype" w:cs="Arial"/>
          <w:sz w:val="24"/>
          <w:szCs w:val="24"/>
        </w:rPr>
        <w:t>; sin embargo, en dicho</w:t>
      </w:r>
      <w:r>
        <w:rPr>
          <w:rFonts w:ascii="Palatino Linotype" w:eastAsia="Calibri" w:hAnsi="Palatino Linotype" w:cs="Arial"/>
          <w:sz w:val="24"/>
          <w:szCs w:val="24"/>
        </w:rPr>
        <w:t>s</w:t>
      </w:r>
      <w:r w:rsidR="00A861F5" w:rsidRPr="00A861F5">
        <w:rPr>
          <w:rFonts w:ascii="Palatino Linotype" w:eastAsia="Calibri" w:hAnsi="Palatino Linotype" w:cs="Arial"/>
          <w:sz w:val="24"/>
          <w:szCs w:val="24"/>
        </w:rPr>
        <w:t xml:space="preserve"> documento</w:t>
      </w:r>
      <w:r>
        <w:rPr>
          <w:rFonts w:ascii="Palatino Linotype" w:eastAsia="Calibri" w:hAnsi="Palatino Linotype" w:cs="Arial"/>
          <w:sz w:val="24"/>
          <w:szCs w:val="24"/>
        </w:rPr>
        <w:t>s se</w:t>
      </w:r>
      <w:r w:rsidR="00A861F5" w:rsidRPr="00A861F5">
        <w:rPr>
          <w:rFonts w:ascii="Palatino Linotype" w:eastAsia="Calibri" w:hAnsi="Palatino Linotype" w:cs="Arial"/>
          <w:sz w:val="24"/>
          <w:szCs w:val="24"/>
        </w:rPr>
        <w:t xml:space="preserve"> remitió información susceptible de ser clasificada como confidencial, como lo es la </w:t>
      </w:r>
      <w:r w:rsidRPr="00AD46CC">
        <w:rPr>
          <w:rFonts w:ascii="Palatino Linotype" w:eastAsia="Calibri" w:hAnsi="Palatino Linotype" w:cs="Arial"/>
          <w:b/>
          <w:bCs/>
          <w:sz w:val="24"/>
          <w:szCs w:val="24"/>
        </w:rPr>
        <w:t>nombres,</w:t>
      </w:r>
      <w:r>
        <w:rPr>
          <w:rFonts w:ascii="Palatino Linotype" w:eastAsia="Calibri" w:hAnsi="Palatino Linotype" w:cs="Arial"/>
          <w:b/>
          <w:bCs/>
          <w:sz w:val="24"/>
          <w:szCs w:val="24"/>
        </w:rPr>
        <w:t xml:space="preserve"> domicilio,</w:t>
      </w:r>
      <w:r w:rsidRPr="00AD46CC">
        <w:rPr>
          <w:rFonts w:ascii="Palatino Linotype" w:eastAsia="Calibri" w:hAnsi="Palatino Linotype" w:cs="Arial"/>
          <w:b/>
          <w:bCs/>
          <w:sz w:val="24"/>
          <w:szCs w:val="24"/>
        </w:rPr>
        <w:t xml:space="preserve"> números telefónicos y correos electrónicos de particulares</w:t>
      </w:r>
      <w:r w:rsidR="00A861F5" w:rsidRPr="00A861F5">
        <w:rPr>
          <w:rFonts w:ascii="Palatino Linotype" w:eastAsia="Calibri" w:hAnsi="Palatino Linotype" w:cs="Arial"/>
          <w:b/>
          <w:bCs/>
          <w:sz w:val="24"/>
          <w:szCs w:val="24"/>
        </w:rPr>
        <w:t>.</w:t>
      </w:r>
    </w:p>
    <w:p w14:paraId="6BFFB84F" w14:textId="77777777" w:rsidR="00A861F5" w:rsidRPr="00A861F5" w:rsidRDefault="00A861F5" w:rsidP="00A861F5">
      <w:pPr>
        <w:spacing w:after="0" w:line="360" w:lineRule="auto"/>
        <w:jc w:val="both"/>
        <w:rPr>
          <w:rFonts w:ascii="Palatino Linotype" w:eastAsia="Calibri" w:hAnsi="Palatino Linotype" w:cs="Arial"/>
          <w:b/>
          <w:bCs/>
          <w:sz w:val="24"/>
          <w:szCs w:val="24"/>
        </w:rPr>
      </w:pPr>
    </w:p>
    <w:p w14:paraId="51C3E5D2" w14:textId="5B363A6E" w:rsidR="00A861F5" w:rsidRDefault="00AD46CC" w:rsidP="00A861F5">
      <w:pPr>
        <w:spacing w:after="0" w:line="360" w:lineRule="auto"/>
        <w:jc w:val="both"/>
        <w:rPr>
          <w:rFonts w:ascii="Palatino Linotype" w:hAnsi="Palatino Linotype" w:cs="Arial"/>
          <w:sz w:val="24"/>
          <w:szCs w:val="24"/>
        </w:rPr>
      </w:pPr>
      <w:r>
        <w:rPr>
          <w:rFonts w:ascii="Palatino Linotype" w:eastAsia="Calibri" w:hAnsi="Palatino Linotype" w:cs="Arial"/>
          <w:sz w:val="24"/>
        </w:rPr>
        <w:t>En ese</w:t>
      </w:r>
      <w:r w:rsidRPr="007769B2">
        <w:rPr>
          <w:rFonts w:ascii="Palatino Linotype" w:eastAsia="Calibri" w:hAnsi="Palatino Linotype" w:cs="Arial"/>
          <w:sz w:val="24"/>
        </w:rPr>
        <w:t xml:space="preserve"> contexto, </w:t>
      </w:r>
      <w:r>
        <w:rPr>
          <w:rFonts w:ascii="Palatino Linotype" w:eastAsia="Calibri" w:hAnsi="Palatino Linotype" w:cs="Arial"/>
          <w:sz w:val="24"/>
        </w:rPr>
        <w:t xml:space="preserve">es preciso señalar que, </w:t>
      </w:r>
      <w:r w:rsidRPr="00742032">
        <w:rPr>
          <w:rFonts w:ascii="Palatino Linotype" w:hAnsi="Palatino Linotype" w:cs="Arial"/>
          <w:sz w:val="24"/>
          <w:szCs w:val="24"/>
        </w:rPr>
        <w:t>el nombre es un atributo de la personalidad,</w:t>
      </w:r>
      <w:r>
        <w:rPr>
          <w:rFonts w:ascii="Palatino Linotype" w:hAnsi="Palatino Linotype" w:cs="Arial"/>
          <w:sz w:val="24"/>
          <w:szCs w:val="24"/>
        </w:rPr>
        <w:t xml:space="preserve"> por corresponder al </w:t>
      </w:r>
      <w:r w:rsidRPr="00742032">
        <w:rPr>
          <w:rFonts w:ascii="Palatino Linotype" w:hAnsi="Palatino Linotype" w:cs="Arial"/>
          <w:sz w:val="24"/>
          <w:szCs w:val="24"/>
        </w:rPr>
        <w:t>modo de individualizar a una persona dent</w:t>
      </w:r>
      <w:r>
        <w:rPr>
          <w:rFonts w:ascii="Palatino Linotype" w:hAnsi="Palatino Linotype" w:cs="Arial"/>
          <w:sz w:val="24"/>
          <w:szCs w:val="24"/>
        </w:rPr>
        <w:t>ro de una comunidad determinada</w:t>
      </w:r>
      <w:r w:rsidRPr="00742032">
        <w:rPr>
          <w:rFonts w:ascii="Palatino Linotype" w:hAnsi="Palatino Linotype" w:cs="Arial"/>
          <w:sz w:val="24"/>
          <w:szCs w:val="24"/>
        </w:rPr>
        <w:t xml:space="preserve"> para el ejercicio de sus derechos y se considera un dato sensible de clasificar</w:t>
      </w:r>
      <w:r>
        <w:rPr>
          <w:rFonts w:ascii="Palatino Linotype" w:hAnsi="Palatino Linotype" w:cs="Arial"/>
          <w:sz w:val="24"/>
          <w:szCs w:val="24"/>
        </w:rPr>
        <w:t xml:space="preserve">, actualizando con ello </w:t>
      </w:r>
      <w:r w:rsidRPr="00742032">
        <w:rPr>
          <w:rFonts w:ascii="Palatino Linotype" w:hAnsi="Palatino Linotype" w:cs="Arial"/>
          <w:sz w:val="24"/>
          <w:szCs w:val="24"/>
        </w:rPr>
        <w:t xml:space="preserve">la causal de clasificación, establecida en el artículo 143, fracción I, de la Ley de Transparencia y Acceso a la Información Pública del Estado de México y Municipios; </w:t>
      </w:r>
    </w:p>
    <w:p w14:paraId="7E6EBB7E" w14:textId="77777777" w:rsidR="00AD46CC" w:rsidRDefault="00AD46CC" w:rsidP="00A861F5">
      <w:pPr>
        <w:spacing w:after="0" w:line="360" w:lineRule="auto"/>
        <w:jc w:val="both"/>
        <w:rPr>
          <w:rFonts w:ascii="Palatino Linotype" w:hAnsi="Palatino Linotype" w:cs="Arial"/>
          <w:sz w:val="24"/>
          <w:szCs w:val="24"/>
        </w:rPr>
      </w:pPr>
    </w:p>
    <w:p w14:paraId="19F8123F" w14:textId="3B289077" w:rsidR="00AD46CC" w:rsidRDefault="00AD46CC" w:rsidP="00BD14EB">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Asimismo, por cuanto hace al domicilio de particulares, se destaca que dicho dato se encuentra protegido por </w:t>
      </w:r>
      <w:r w:rsidRPr="00AD46CC">
        <w:rPr>
          <w:rFonts w:ascii="Palatino Linotype" w:eastAsia="Calibri" w:hAnsi="Palatino Linotype" w:cs="Arial"/>
          <w:sz w:val="24"/>
          <w:szCs w:val="24"/>
        </w:rPr>
        <w:t xml:space="preserve">el derecho a la protección de los datos personales </w:t>
      </w:r>
      <w:r>
        <w:rPr>
          <w:rFonts w:ascii="Palatino Linotype" w:eastAsia="Calibri" w:hAnsi="Palatino Linotype" w:cs="Arial"/>
          <w:sz w:val="24"/>
          <w:szCs w:val="24"/>
        </w:rPr>
        <w:t>de</w:t>
      </w:r>
      <w:r w:rsidRPr="00AD46CC">
        <w:rPr>
          <w:rFonts w:ascii="Palatino Linotype" w:eastAsia="Calibri" w:hAnsi="Palatino Linotype" w:cs="Arial"/>
          <w:sz w:val="24"/>
          <w:szCs w:val="24"/>
        </w:rPr>
        <w:t xml:space="preserve"> las personas</w:t>
      </w:r>
      <w:r>
        <w:rPr>
          <w:rFonts w:ascii="Palatino Linotype" w:eastAsia="Calibri" w:hAnsi="Palatino Linotype" w:cs="Arial"/>
          <w:sz w:val="24"/>
          <w:szCs w:val="24"/>
        </w:rPr>
        <w:t xml:space="preserve">, </w:t>
      </w:r>
      <w:r w:rsidRPr="00AD46CC">
        <w:rPr>
          <w:rFonts w:ascii="Palatino Linotype" w:eastAsia="Calibri" w:hAnsi="Palatino Linotype" w:cs="Arial"/>
          <w:sz w:val="24"/>
          <w:szCs w:val="24"/>
        </w:rPr>
        <w:t xml:space="preserve">por estar encausado al respeto de un derecho personalísimo, como es el de la privacidad o intimidad. Lo anterior es así,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AD46CC">
        <w:rPr>
          <w:rFonts w:ascii="Palatino Linotype" w:eastAsia="Calibri" w:hAnsi="Palatino Linotype" w:cs="Arial"/>
          <w:sz w:val="24"/>
          <w:szCs w:val="24"/>
        </w:rPr>
        <w:lastRenderedPageBreak/>
        <w:t>permite la elaboración de versiones públicas en las que se suprima aquella información relacionada con la vida privada de los particulares.</w:t>
      </w:r>
    </w:p>
    <w:p w14:paraId="4D7F8D4D" w14:textId="77777777" w:rsidR="00BD14EB" w:rsidRPr="00AD46CC" w:rsidRDefault="00BD14EB" w:rsidP="00BD14EB">
      <w:pPr>
        <w:spacing w:after="0" w:line="360" w:lineRule="auto"/>
        <w:jc w:val="both"/>
        <w:rPr>
          <w:rFonts w:ascii="Palatino Linotype" w:eastAsia="Calibri" w:hAnsi="Palatino Linotype" w:cs="Arial"/>
          <w:sz w:val="24"/>
          <w:szCs w:val="24"/>
        </w:rPr>
      </w:pPr>
    </w:p>
    <w:p w14:paraId="5CE0BB40" w14:textId="46070E8E" w:rsidR="00AD46CC" w:rsidRPr="00AD46CC" w:rsidRDefault="00AD46CC" w:rsidP="00BD14EB">
      <w:pPr>
        <w:spacing w:after="0" w:line="360" w:lineRule="auto"/>
        <w:contextualSpacing/>
        <w:jc w:val="both"/>
        <w:rPr>
          <w:rFonts w:ascii="Palatino Linotype" w:eastAsia="Calibri" w:hAnsi="Palatino Linotype" w:cs="Arial"/>
          <w:color w:val="000000" w:themeColor="text1"/>
          <w:sz w:val="24"/>
          <w:szCs w:val="24"/>
        </w:rPr>
      </w:pPr>
      <w:r w:rsidRPr="00AD46CC">
        <w:rPr>
          <w:rFonts w:ascii="Palatino Linotype" w:eastAsia="Calibri" w:hAnsi="Palatino Linotype"/>
          <w:sz w:val="24"/>
          <w:szCs w:val="24"/>
        </w:rPr>
        <w:t xml:space="preserve">Por otro lado, respecto </w:t>
      </w:r>
      <w:proofErr w:type="spellStart"/>
      <w:r w:rsidRPr="00AD46CC">
        <w:rPr>
          <w:rFonts w:ascii="Palatino Linotype" w:eastAsia="Calibri" w:hAnsi="Palatino Linotype"/>
          <w:sz w:val="24"/>
          <w:szCs w:val="24"/>
        </w:rPr>
        <w:t>al</w:t>
      </w:r>
      <w:proofErr w:type="spellEnd"/>
      <w:r w:rsidRPr="00AD46CC">
        <w:rPr>
          <w:rFonts w:ascii="Palatino Linotype" w:eastAsia="Calibri" w:hAnsi="Palatino Linotype"/>
          <w:sz w:val="24"/>
          <w:szCs w:val="24"/>
        </w:rPr>
        <w:t xml:space="preserve"> </w:t>
      </w:r>
      <w:r w:rsidR="00BD14EB">
        <w:rPr>
          <w:rFonts w:ascii="Palatino Linotype" w:eastAsia="Calibri" w:hAnsi="Palatino Linotype"/>
          <w:sz w:val="24"/>
          <w:szCs w:val="24"/>
        </w:rPr>
        <w:t xml:space="preserve">los </w:t>
      </w:r>
      <w:r w:rsidR="00BD14EB" w:rsidRPr="00BD14EB">
        <w:rPr>
          <w:rFonts w:ascii="Palatino Linotype" w:eastAsia="Calibri" w:hAnsi="Palatino Linotype"/>
          <w:b/>
          <w:bCs/>
          <w:sz w:val="24"/>
          <w:szCs w:val="24"/>
        </w:rPr>
        <w:t>números</w:t>
      </w:r>
      <w:r w:rsidR="00BD14EB">
        <w:rPr>
          <w:rFonts w:ascii="Palatino Linotype" w:eastAsia="Calibri" w:hAnsi="Palatino Linotype"/>
          <w:sz w:val="24"/>
          <w:szCs w:val="24"/>
        </w:rPr>
        <w:t xml:space="preserve"> </w:t>
      </w:r>
      <w:r w:rsidR="00BD14EB" w:rsidRPr="00AD46CC">
        <w:rPr>
          <w:rFonts w:ascii="Palatino Linotype" w:eastAsia="Calibri" w:hAnsi="Palatino Linotype"/>
          <w:b/>
          <w:bCs/>
          <w:sz w:val="24"/>
          <w:szCs w:val="24"/>
        </w:rPr>
        <w:t>telefón</w:t>
      </w:r>
      <w:r w:rsidR="00BD14EB">
        <w:rPr>
          <w:rFonts w:ascii="Palatino Linotype" w:eastAsia="Calibri" w:hAnsi="Palatino Linotype"/>
          <w:b/>
          <w:bCs/>
          <w:sz w:val="24"/>
          <w:szCs w:val="24"/>
        </w:rPr>
        <w:t>icos de particulares</w:t>
      </w:r>
      <w:r w:rsidRPr="00AD46CC">
        <w:rPr>
          <w:rFonts w:ascii="Palatino Linotype" w:eastAsia="Calibri" w:hAnsi="Palatino Linotype"/>
          <w:sz w:val="24"/>
          <w:szCs w:val="24"/>
        </w:rPr>
        <w:t xml:space="preserve">, es de precisarse que, en el caso concreto, </w:t>
      </w:r>
      <w:r w:rsidRPr="00AD46CC">
        <w:rPr>
          <w:rFonts w:ascii="Palatino Linotype" w:eastAsia="Calibri" w:hAnsi="Palatino Linotype" w:cs="Arial"/>
          <w:color w:val="000000" w:themeColor="text1"/>
          <w:sz w:val="24"/>
          <w:szCs w:val="24"/>
        </w:rPr>
        <w:t xml:space="preserve">debe ser clasificado como confidencial conforme a lo establecido en el artículo 4 fracciones XI y XII, de la Ley de Protección de Datos en Posesión de los Sujetos Obligados del Estado de México y Municipios. </w:t>
      </w:r>
    </w:p>
    <w:p w14:paraId="347C6137" w14:textId="77777777" w:rsidR="00AD46CC" w:rsidRPr="003F2E7C" w:rsidRDefault="00AD46CC" w:rsidP="00AD46CC">
      <w:pPr>
        <w:rPr>
          <w:sz w:val="14"/>
        </w:rPr>
      </w:pPr>
    </w:p>
    <w:p w14:paraId="22AA4217" w14:textId="77777777" w:rsidR="00AD46CC" w:rsidRPr="003F2E7C" w:rsidRDefault="00AD46CC" w:rsidP="00AD46CC">
      <w:pPr>
        <w:spacing w:after="120"/>
        <w:ind w:left="851" w:right="851"/>
        <w:jc w:val="both"/>
        <w:rPr>
          <w:rFonts w:ascii="Palatino Linotype" w:hAnsi="Palatino Linotype" w:cs="Arial"/>
          <w:i/>
          <w:color w:val="000000" w:themeColor="text1"/>
          <w:sz w:val="32"/>
        </w:rPr>
      </w:pPr>
      <w:r w:rsidRPr="003F2E7C">
        <w:rPr>
          <w:rFonts w:ascii="Palatino Linotype" w:eastAsia="Calibri" w:hAnsi="Palatino Linotype" w:cs="Arial"/>
          <w:b/>
          <w:bCs/>
          <w:i/>
          <w:szCs w:val="18"/>
        </w:rPr>
        <w:t xml:space="preserve">Artículo 4. </w:t>
      </w:r>
      <w:r w:rsidRPr="003F2E7C">
        <w:rPr>
          <w:rFonts w:ascii="Palatino Linotype" w:eastAsia="Calibri" w:hAnsi="Palatino Linotype" w:cs="Arial"/>
          <w:i/>
          <w:szCs w:val="18"/>
        </w:rPr>
        <w:t>Para los efectos de esta Ley se entenderá por:</w:t>
      </w:r>
    </w:p>
    <w:p w14:paraId="78B62E4A" w14:textId="77777777" w:rsidR="00AD46CC" w:rsidRPr="003F2E7C" w:rsidRDefault="00AD46CC" w:rsidP="00AD46CC">
      <w:pPr>
        <w:autoSpaceDE w:val="0"/>
        <w:autoSpaceDN w:val="0"/>
        <w:adjustRightInd w:val="0"/>
        <w:ind w:left="851" w:right="851"/>
        <w:jc w:val="both"/>
        <w:rPr>
          <w:rFonts w:ascii="Palatino Linotype" w:eastAsia="Calibri" w:hAnsi="Palatino Linotype" w:cs="Arial"/>
          <w:i/>
          <w:szCs w:val="18"/>
        </w:rPr>
      </w:pPr>
      <w:r w:rsidRPr="003F2E7C">
        <w:rPr>
          <w:rFonts w:ascii="Palatino Linotype" w:eastAsia="Calibri" w:hAnsi="Palatino Linotype" w:cs="Arial"/>
          <w:b/>
          <w:bCs/>
          <w:i/>
          <w:szCs w:val="18"/>
        </w:rPr>
        <w:t xml:space="preserve">XI. Datos personales: </w:t>
      </w:r>
      <w:r w:rsidRPr="003F2E7C">
        <w:rPr>
          <w:rFonts w:ascii="Palatino Linotype" w:eastAsia="Calibri" w:hAnsi="Palatino Linotype" w:cs="Arial"/>
          <w:i/>
          <w:szCs w:val="18"/>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2C098E19" w14:textId="77777777" w:rsidR="00BD14EB" w:rsidRDefault="00BD14EB" w:rsidP="00AD46CC">
      <w:pPr>
        <w:autoSpaceDE w:val="0"/>
        <w:autoSpaceDN w:val="0"/>
        <w:adjustRightInd w:val="0"/>
        <w:spacing w:line="360" w:lineRule="auto"/>
        <w:jc w:val="both"/>
        <w:rPr>
          <w:rFonts w:ascii="Palatino Linotype" w:eastAsia="Calibri" w:hAnsi="Palatino Linotype" w:cs="Arial"/>
          <w:color w:val="000000" w:themeColor="text1"/>
        </w:rPr>
      </w:pPr>
    </w:p>
    <w:p w14:paraId="63548DD7" w14:textId="4FA1263E" w:rsidR="00A861F5" w:rsidRPr="00A861F5" w:rsidRDefault="00AD46CC" w:rsidP="00BD14EB">
      <w:pPr>
        <w:autoSpaceDE w:val="0"/>
        <w:autoSpaceDN w:val="0"/>
        <w:adjustRightInd w:val="0"/>
        <w:spacing w:line="360" w:lineRule="auto"/>
        <w:jc w:val="both"/>
        <w:rPr>
          <w:rFonts w:ascii="Palatino Linotype" w:eastAsia="Calibri" w:hAnsi="Palatino Linotype" w:cs="Arial"/>
          <w:color w:val="000000" w:themeColor="text1"/>
        </w:rPr>
      </w:pPr>
      <w:r w:rsidRPr="003F2E7C">
        <w:rPr>
          <w:rFonts w:ascii="Palatino Linotype" w:eastAsia="Calibri" w:hAnsi="Palatino Linotype" w:cs="Arial"/>
          <w:color w:val="000000" w:themeColor="text1"/>
        </w:rPr>
        <w:t xml:space="preserve">Por lo que </w:t>
      </w:r>
      <w:r>
        <w:rPr>
          <w:rFonts w:ascii="Palatino Linotype" w:eastAsia="Calibri" w:hAnsi="Palatino Linotype" w:cs="Arial"/>
          <w:color w:val="000000" w:themeColor="text1"/>
        </w:rPr>
        <w:t xml:space="preserve">el número de teléfono </w:t>
      </w:r>
      <w:r w:rsidRPr="003F2E7C">
        <w:rPr>
          <w:rFonts w:ascii="Palatino Linotype" w:eastAsia="Calibri" w:hAnsi="Palatino Linotype" w:cs="Arial"/>
          <w:color w:val="000000" w:themeColor="text1"/>
        </w:rPr>
        <w:t xml:space="preserve">se considera información </w:t>
      </w:r>
      <w:r w:rsidRPr="003F2E7C">
        <w:rPr>
          <w:rFonts w:ascii="Palatino Linotype" w:eastAsia="Calibri" w:hAnsi="Palatino Linotype" w:cs="Arial"/>
          <w:b/>
          <w:color w:val="000000" w:themeColor="text1"/>
        </w:rPr>
        <w:t>CONFIDENCIAL</w:t>
      </w:r>
      <w:r w:rsidRPr="003F2E7C">
        <w:rPr>
          <w:rFonts w:ascii="Palatino Linotype" w:eastAsia="Calibri" w:hAnsi="Palatino Linotype" w:cs="Arial"/>
          <w:color w:val="000000" w:themeColor="text1"/>
        </w:rPr>
        <w:t>, es decir, que se trata de información privada, que sólo le atañe a sus titulares, máxime que se trata de información que no es referente a servidores públicos sino de particulares, en términos de lo dispuesto por la fracción I del artículo 143, de la Ley de la materia, así como el artículo 4, fracciones XI y XII, de la Ley de Protección de Datos Personales del Estado de México, en virtud de que constituye información que incide en la intimidad de un individuo identificado.</w:t>
      </w:r>
    </w:p>
    <w:p w14:paraId="3DD2682B" w14:textId="77777777" w:rsidR="00A861F5" w:rsidRPr="00A861F5" w:rsidRDefault="00A861F5" w:rsidP="00A861F5">
      <w:pPr>
        <w:spacing w:after="0" w:line="360" w:lineRule="auto"/>
        <w:jc w:val="both"/>
        <w:rPr>
          <w:rFonts w:ascii="Palatino Linotype" w:eastAsia="Calibri" w:hAnsi="Palatino Linotype" w:cs="Arial"/>
          <w:sz w:val="24"/>
          <w:szCs w:val="24"/>
        </w:rPr>
      </w:pPr>
    </w:p>
    <w:p w14:paraId="4BF30526" w14:textId="4A51F13B" w:rsidR="00A861F5" w:rsidRPr="00A861F5" w:rsidRDefault="00A861F5" w:rsidP="00A861F5">
      <w:pPr>
        <w:spacing w:after="0" w:line="360" w:lineRule="auto"/>
        <w:jc w:val="both"/>
        <w:rPr>
          <w:rFonts w:ascii="Palatino Linotype" w:eastAsia="Calibri" w:hAnsi="Palatino Linotype" w:cs="Arial"/>
          <w:sz w:val="24"/>
          <w:szCs w:val="24"/>
        </w:rPr>
      </w:pPr>
      <w:r w:rsidRPr="00A861F5">
        <w:rPr>
          <w:rFonts w:ascii="Palatino Linotype" w:eastAsia="Calibri" w:hAnsi="Palatino Linotype" w:cs="Arial"/>
          <w:sz w:val="24"/>
          <w:szCs w:val="24"/>
        </w:rPr>
        <w:t xml:space="preserve">En virtud de lo anterior, toda vez que el Sujeto obligado posee dicha información y la misma es considerada pública, este Órgano Garante considera que será viable ordenar al </w:t>
      </w:r>
      <w:r w:rsidRPr="00A861F5">
        <w:rPr>
          <w:rFonts w:ascii="Palatino Linotype" w:eastAsia="Calibri" w:hAnsi="Palatino Linotype" w:cs="Arial"/>
          <w:b/>
          <w:bCs/>
          <w:sz w:val="24"/>
          <w:szCs w:val="24"/>
        </w:rPr>
        <w:t>Sujeto Obligado</w:t>
      </w:r>
      <w:r w:rsidRPr="00A861F5">
        <w:rPr>
          <w:rFonts w:ascii="Palatino Linotype" w:eastAsia="Calibri" w:hAnsi="Palatino Linotype" w:cs="Arial"/>
          <w:sz w:val="24"/>
          <w:szCs w:val="24"/>
        </w:rPr>
        <w:t>, la entrega</w:t>
      </w:r>
      <w:r w:rsidR="00BD14EB">
        <w:rPr>
          <w:rFonts w:ascii="Palatino Linotype" w:eastAsia="Calibri" w:hAnsi="Palatino Linotype" w:cs="Arial"/>
          <w:sz w:val="24"/>
          <w:szCs w:val="24"/>
        </w:rPr>
        <w:t xml:space="preserve"> de la versión pública de</w:t>
      </w:r>
      <w:r w:rsidRPr="00A861F5">
        <w:rPr>
          <w:rFonts w:ascii="Palatino Linotype" w:eastAsia="Calibri" w:hAnsi="Palatino Linotype" w:cs="Arial"/>
          <w:sz w:val="24"/>
          <w:szCs w:val="24"/>
        </w:rPr>
        <w:t xml:space="preserve"> </w:t>
      </w:r>
      <w:r w:rsidR="00BD14EB" w:rsidRPr="00BD14EB">
        <w:rPr>
          <w:rFonts w:ascii="Palatino Linotype" w:eastAsia="Calibri" w:hAnsi="Palatino Linotype" w:cs="Arial"/>
          <w:sz w:val="24"/>
          <w:szCs w:val="24"/>
        </w:rPr>
        <w:t xml:space="preserve">los escritos dirigidos al Presidente Municipal ingresados en la Coordinación de Atención Ciudadana y </w:t>
      </w:r>
      <w:r w:rsidR="00BD14EB" w:rsidRPr="00BD14EB">
        <w:rPr>
          <w:rFonts w:ascii="Palatino Linotype" w:eastAsia="Calibri" w:hAnsi="Palatino Linotype" w:cs="Arial"/>
          <w:sz w:val="24"/>
          <w:szCs w:val="24"/>
        </w:rPr>
        <w:lastRenderedPageBreak/>
        <w:t>Oficialía de Partes del Ayuntamiento de Ecatepec</w:t>
      </w:r>
      <w:r w:rsidR="00BD14EB">
        <w:rPr>
          <w:rFonts w:ascii="Palatino Linotype" w:eastAsia="Calibri" w:hAnsi="Palatino Linotype" w:cs="Arial"/>
          <w:sz w:val="24"/>
          <w:szCs w:val="24"/>
        </w:rPr>
        <w:t>,</w:t>
      </w:r>
      <w:r w:rsidR="00BD14EB" w:rsidRPr="00BD14EB">
        <w:rPr>
          <w:rFonts w:ascii="Palatino Linotype" w:eastAsia="Calibri" w:hAnsi="Palatino Linotype" w:cs="Arial"/>
          <w:sz w:val="24"/>
          <w:szCs w:val="24"/>
        </w:rPr>
        <w:t xml:space="preserve"> para la pavimentación de las calles referidas en las solicitudes de información</w:t>
      </w:r>
      <w:r w:rsidR="00BD14EB">
        <w:rPr>
          <w:rFonts w:ascii="Palatino Linotype" w:eastAsia="Calibri" w:hAnsi="Palatino Linotype" w:cs="Arial"/>
          <w:sz w:val="24"/>
          <w:szCs w:val="24"/>
        </w:rPr>
        <w:t xml:space="preserve">, números </w:t>
      </w:r>
      <w:r w:rsidR="00BD14EB" w:rsidRPr="00C321CD">
        <w:rPr>
          <w:rFonts w:ascii="Palatino Linotype" w:hAnsi="Palatino Linotype" w:cs="Arial"/>
          <w:b/>
          <w:sz w:val="24"/>
          <w:szCs w:val="24"/>
        </w:rPr>
        <w:t>00450/ECATEPEC/IP/2023</w:t>
      </w:r>
      <w:r w:rsidR="00BD14EB" w:rsidRPr="00EA42F6">
        <w:rPr>
          <w:rFonts w:ascii="Palatino Linotype" w:hAnsi="Palatino Linotype" w:cs="Arial"/>
          <w:b/>
          <w:sz w:val="24"/>
          <w:szCs w:val="24"/>
        </w:rPr>
        <w:t xml:space="preserve">, </w:t>
      </w:r>
      <w:r w:rsidR="00BD14EB" w:rsidRPr="00C321CD">
        <w:rPr>
          <w:rFonts w:ascii="Palatino Linotype" w:hAnsi="Palatino Linotype" w:cs="Arial"/>
          <w:b/>
          <w:sz w:val="24"/>
          <w:szCs w:val="24"/>
        </w:rPr>
        <w:t>00453/ECATEPEC/IP/2023</w:t>
      </w:r>
      <w:r w:rsidR="00BD14EB">
        <w:rPr>
          <w:rFonts w:ascii="Palatino Linotype" w:hAnsi="Palatino Linotype" w:cs="Arial"/>
          <w:b/>
          <w:sz w:val="24"/>
          <w:szCs w:val="24"/>
        </w:rPr>
        <w:t xml:space="preserve">, </w:t>
      </w:r>
      <w:r w:rsidR="00BD14EB" w:rsidRPr="00C321CD">
        <w:rPr>
          <w:rFonts w:ascii="Palatino Linotype" w:hAnsi="Palatino Linotype" w:cs="Arial"/>
          <w:b/>
          <w:sz w:val="24"/>
          <w:szCs w:val="24"/>
        </w:rPr>
        <w:t>00454/ECATEPEC/IP/2023</w:t>
      </w:r>
      <w:r w:rsidR="00BD14EB">
        <w:rPr>
          <w:rFonts w:ascii="Palatino Linotype" w:hAnsi="Palatino Linotype" w:cs="Arial"/>
          <w:b/>
          <w:sz w:val="24"/>
          <w:szCs w:val="24"/>
        </w:rPr>
        <w:t xml:space="preserve">, </w:t>
      </w:r>
      <w:r w:rsidR="00BD14EB" w:rsidRPr="00C321CD">
        <w:rPr>
          <w:rFonts w:ascii="Palatino Linotype" w:hAnsi="Palatino Linotype" w:cs="Arial"/>
          <w:b/>
          <w:sz w:val="24"/>
          <w:szCs w:val="24"/>
        </w:rPr>
        <w:t>00455/ECATEPEC/IP/2023</w:t>
      </w:r>
      <w:r w:rsidR="00BD14EB">
        <w:rPr>
          <w:rFonts w:ascii="Palatino Linotype" w:hAnsi="Palatino Linotype" w:cs="Arial"/>
          <w:b/>
          <w:sz w:val="24"/>
          <w:szCs w:val="24"/>
        </w:rPr>
        <w:t xml:space="preserve">, </w:t>
      </w:r>
      <w:r w:rsidR="00BD14EB" w:rsidRPr="00C321CD">
        <w:rPr>
          <w:rFonts w:ascii="Palatino Linotype" w:hAnsi="Palatino Linotype" w:cs="Arial"/>
          <w:b/>
          <w:sz w:val="24"/>
          <w:szCs w:val="24"/>
        </w:rPr>
        <w:t>00458/ECATEPEC/IP/2023</w:t>
      </w:r>
      <w:r w:rsidR="00BD14EB" w:rsidRPr="00EA42F6">
        <w:rPr>
          <w:rFonts w:ascii="Palatino Linotype" w:hAnsi="Palatino Linotype" w:cs="Arial"/>
          <w:color w:val="000000" w:themeColor="text1"/>
          <w:sz w:val="24"/>
          <w:szCs w:val="24"/>
        </w:rPr>
        <w:t xml:space="preserve"> y </w:t>
      </w:r>
      <w:r w:rsidR="00BD14EB" w:rsidRPr="00C321CD">
        <w:rPr>
          <w:rFonts w:ascii="Palatino Linotype" w:hAnsi="Palatino Linotype" w:cs="Arial"/>
          <w:b/>
          <w:color w:val="000000" w:themeColor="text1"/>
          <w:sz w:val="24"/>
          <w:szCs w:val="24"/>
        </w:rPr>
        <w:t>00457/ECATEPEC/IP/2023</w:t>
      </w:r>
      <w:r w:rsidR="00BD14EB">
        <w:rPr>
          <w:rFonts w:ascii="Palatino Linotype" w:eastAsia="Calibri" w:hAnsi="Palatino Linotype" w:cs="Arial"/>
          <w:sz w:val="24"/>
          <w:szCs w:val="24"/>
        </w:rPr>
        <w:t xml:space="preserve">, </w:t>
      </w:r>
      <w:r w:rsidRPr="00A861F5">
        <w:rPr>
          <w:rFonts w:ascii="Palatino Linotype" w:eastAsia="Calibri" w:hAnsi="Palatino Linotype" w:cs="Arial"/>
          <w:sz w:val="24"/>
          <w:szCs w:val="24"/>
        </w:rPr>
        <w:t>remitido</w:t>
      </w:r>
      <w:r w:rsidR="00BD14EB">
        <w:rPr>
          <w:rFonts w:ascii="Palatino Linotype" w:eastAsia="Calibri" w:hAnsi="Palatino Linotype" w:cs="Arial"/>
          <w:sz w:val="24"/>
          <w:szCs w:val="24"/>
        </w:rPr>
        <w:t>s</w:t>
      </w:r>
      <w:r w:rsidRPr="00A861F5">
        <w:rPr>
          <w:rFonts w:ascii="Palatino Linotype" w:eastAsia="Calibri" w:hAnsi="Palatino Linotype" w:cs="Arial"/>
          <w:sz w:val="24"/>
          <w:szCs w:val="24"/>
        </w:rPr>
        <w:t xml:space="preserve"> </w:t>
      </w:r>
      <w:r w:rsidR="00BD14EB">
        <w:rPr>
          <w:rFonts w:ascii="Palatino Linotype" w:eastAsia="Calibri" w:hAnsi="Palatino Linotype" w:cs="Arial"/>
          <w:sz w:val="24"/>
          <w:szCs w:val="24"/>
        </w:rPr>
        <w:t>mediante</w:t>
      </w:r>
      <w:r w:rsidRPr="00A861F5">
        <w:rPr>
          <w:rFonts w:ascii="Palatino Linotype" w:eastAsia="Calibri" w:hAnsi="Palatino Linotype" w:cs="Arial"/>
          <w:sz w:val="24"/>
          <w:szCs w:val="24"/>
        </w:rPr>
        <w:t xml:space="preserve"> informe justificado, acompañado de Acuerdo de clasificación que sustente su elaboración.</w:t>
      </w:r>
    </w:p>
    <w:p w14:paraId="28B0D0B0" w14:textId="77777777" w:rsidR="00547F26" w:rsidRPr="00EA42F6" w:rsidRDefault="00547F26" w:rsidP="00547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2242BDB7" w14:textId="77777777" w:rsidR="00547F26" w:rsidRPr="00EA42F6" w:rsidRDefault="00547F26" w:rsidP="00547F26">
      <w:pPr>
        <w:spacing w:after="0" w:line="360" w:lineRule="auto"/>
        <w:jc w:val="both"/>
        <w:rPr>
          <w:rFonts w:ascii="Palatino Linotype" w:eastAsia="Palatino Linotype" w:hAnsi="Palatino Linotype" w:cs="Palatino Linotype"/>
          <w:b/>
          <w:i/>
          <w:sz w:val="24"/>
          <w:szCs w:val="24"/>
          <w:u w:val="single"/>
          <w:lang w:val="es-ES_tradnl" w:eastAsia="es-MX"/>
        </w:rPr>
      </w:pPr>
      <w:r w:rsidRPr="00EA42F6">
        <w:rPr>
          <w:rFonts w:ascii="Palatino Linotype" w:eastAsia="Palatino Linotype" w:hAnsi="Palatino Linotype" w:cs="Palatino Linotype"/>
          <w:b/>
          <w:i/>
          <w:sz w:val="24"/>
          <w:szCs w:val="24"/>
          <w:u w:val="single"/>
          <w:lang w:val="es-ES_tradnl" w:eastAsia="es-MX"/>
        </w:rPr>
        <w:t>DE LA VERSIÓN PÚBLICA.</w:t>
      </w:r>
    </w:p>
    <w:p w14:paraId="7574DDC9" w14:textId="77777777" w:rsidR="00547F26" w:rsidRPr="00EA42F6" w:rsidRDefault="00547F26" w:rsidP="00547F26">
      <w:pPr>
        <w:spacing w:after="0" w:line="360" w:lineRule="auto"/>
        <w:jc w:val="both"/>
        <w:rPr>
          <w:rFonts w:ascii="Palatino Linotype" w:eastAsia="Palatino Linotype" w:hAnsi="Palatino Linotype" w:cs="Palatino Linotype"/>
          <w:sz w:val="24"/>
          <w:szCs w:val="24"/>
          <w:lang w:val="es-ES_tradnl" w:eastAsia="es-MX"/>
        </w:rPr>
      </w:pPr>
      <w:r w:rsidRPr="00EA42F6">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F6D4CBA" w14:textId="77777777" w:rsidR="00547F26" w:rsidRPr="00EA42F6" w:rsidRDefault="00547F26" w:rsidP="00547F26">
      <w:pPr>
        <w:spacing w:after="0" w:line="360" w:lineRule="auto"/>
        <w:jc w:val="both"/>
        <w:rPr>
          <w:rFonts w:ascii="Palatino Linotype" w:eastAsia="Palatino Linotype" w:hAnsi="Palatino Linotype" w:cs="Palatino Linotype"/>
          <w:sz w:val="24"/>
          <w:szCs w:val="24"/>
          <w:lang w:val="es-ES_tradnl" w:eastAsia="es-MX"/>
        </w:rPr>
      </w:pPr>
    </w:p>
    <w:p w14:paraId="3F2533D8"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b/>
          <w:i/>
          <w:color w:val="000000"/>
          <w:szCs w:val="24"/>
          <w:lang w:val="es-ES_tradnl" w:eastAsia="es-MX"/>
        </w:rPr>
        <w:t>Artículo 3.</w:t>
      </w:r>
      <w:r w:rsidRPr="00EA42F6">
        <w:rPr>
          <w:rFonts w:ascii="Palatino Linotype" w:eastAsia="Palatino Linotype" w:hAnsi="Palatino Linotype" w:cs="Palatino Linotype"/>
          <w:i/>
          <w:color w:val="000000"/>
          <w:szCs w:val="24"/>
          <w:lang w:val="es-ES_tradnl" w:eastAsia="es-MX"/>
        </w:rPr>
        <w:t xml:space="preserve"> Para los efectos de la presente Ley se entenderá por:</w:t>
      </w:r>
    </w:p>
    <w:p w14:paraId="1142A8C2"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i/>
          <w:color w:val="000000"/>
          <w:szCs w:val="24"/>
          <w:lang w:val="es-ES_tradnl" w:eastAsia="es-MX"/>
        </w:rPr>
        <w:t>(…)</w:t>
      </w:r>
    </w:p>
    <w:p w14:paraId="4550D24C"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b/>
          <w:i/>
          <w:color w:val="000000"/>
          <w:szCs w:val="24"/>
          <w:lang w:val="es-ES_tradnl" w:eastAsia="es-MX"/>
        </w:rPr>
        <w:t>IX. Datos personales:</w:t>
      </w:r>
      <w:r w:rsidRPr="00EA42F6">
        <w:rPr>
          <w:rFonts w:ascii="Palatino Linotype" w:eastAsia="Palatino Linotype" w:hAnsi="Palatino Linotype" w:cs="Palatino Linotype"/>
          <w:i/>
          <w:color w:val="000000"/>
          <w:szCs w:val="24"/>
          <w:lang w:val="es-ES_tradnl" w:eastAsia="es-MX"/>
        </w:rPr>
        <w:t xml:space="preserve"> La información concerniente a una persona, identificada o identificable según lo dispuesto por la Ley de Protección de Datos Personales del Estado de México; </w:t>
      </w:r>
    </w:p>
    <w:p w14:paraId="48A093D0"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b/>
          <w:i/>
          <w:color w:val="000000"/>
          <w:szCs w:val="24"/>
          <w:lang w:val="es-ES_tradnl" w:eastAsia="es-MX"/>
        </w:rPr>
        <w:t>XX.</w:t>
      </w:r>
      <w:r w:rsidRPr="00EA42F6">
        <w:rPr>
          <w:rFonts w:ascii="Palatino Linotype" w:eastAsia="Palatino Linotype" w:hAnsi="Palatino Linotype" w:cs="Palatino Linotype"/>
          <w:i/>
          <w:color w:val="000000"/>
          <w:szCs w:val="24"/>
          <w:lang w:val="es-ES_tradnl" w:eastAsia="es-MX"/>
        </w:rPr>
        <w:t xml:space="preserve"> </w:t>
      </w:r>
      <w:r w:rsidRPr="00EA42F6">
        <w:rPr>
          <w:rFonts w:ascii="Palatino Linotype" w:eastAsia="Palatino Linotype" w:hAnsi="Palatino Linotype" w:cs="Palatino Linotype"/>
          <w:b/>
          <w:i/>
          <w:color w:val="000000"/>
          <w:szCs w:val="24"/>
          <w:lang w:val="es-ES_tradnl" w:eastAsia="es-MX"/>
        </w:rPr>
        <w:t>Información clasificada:</w:t>
      </w:r>
      <w:r w:rsidRPr="00EA42F6">
        <w:rPr>
          <w:rFonts w:ascii="Palatino Linotype" w:eastAsia="Palatino Linotype" w:hAnsi="Palatino Linotype" w:cs="Palatino Linotype"/>
          <w:i/>
          <w:color w:val="000000"/>
          <w:szCs w:val="24"/>
          <w:lang w:val="es-ES_tradnl" w:eastAsia="es-MX"/>
        </w:rPr>
        <w:t xml:space="preserve"> Aquella considerada por la presente Ley como reservada o confidencial;</w:t>
      </w:r>
    </w:p>
    <w:p w14:paraId="5353631C"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b/>
          <w:i/>
          <w:color w:val="000000"/>
          <w:szCs w:val="24"/>
          <w:lang w:val="es-ES_tradnl" w:eastAsia="es-MX"/>
        </w:rPr>
        <w:t>XXI.</w:t>
      </w:r>
      <w:r w:rsidRPr="00EA42F6">
        <w:rPr>
          <w:rFonts w:ascii="Palatino Linotype" w:eastAsia="Palatino Linotype" w:hAnsi="Palatino Linotype" w:cs="Palatino Linotype"/>
          <w:i/>
          <w:color w:val="000000"/>
          <w:szCs w:val="24"/>
          <w:lang w:val="es-ES_tradnl" w:eastAsia="es-MX"/>
        </w:rPr>
        <w:t xml:space="preserve"> </w:t>
      </w:r>
      <w:r w:rsidRPr="00EA42F6">
        <w:rPr>
          <w:rFonts w:ascii="Palatino Linotype" w:eastAsia="Palatino Linotype" w:hAnsi="Palatino Linotype" w:cs="Palatino Linotype"/>
          <w:b/>
          <w:i/>
          <w:color w:val="000000"/>
          <w:szCs w:val="24"/>
          <w:lang w:val="es-ES_tradnl" w:eastAsia="es-MX"/>
        </w:rPr>
        <w:t>Información confidencial:</w:t>
      </w:r>
      <w:r w:rsidRPr="00EA42F6">
        <w:rPr>
          <w:rFonts w:ascii="Palatino Linotype" w:eastAsia="Palatino Linotype" w:hAnsi="Palatino Linotype" w:cs="Palatino Linotype"/>
          <w:i/>
          <w:color w:val="000000"/>
          <w:szCs w:val="24"/>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10E0D20"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b/>
          <w:i/>
          <w:color w:val="000000"/>
          <w:szCs w:val="24"/>
          <w:lang w:val="es-ES_tradnl" w:eastAsia="es-MX"/>
        </w:rPr>
        <w:t>…</w:t>
      </w:r>
    </w:p>
    <w:p w14:paraId="531A6A4D"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b/>
          <w:i/>
          <w:color w:val="000000"/>
          <w:szCs w:val="24"/>
          <w:lang w:val="es-ES_tradnl" w:eastAsia="es-MX"/>
        </w:rPr>
        <w:t>XLV.</w:t>
      </w:r>
      <w:r w:rsidRPr="00EA42F6">
        <w:rPr>
          <w:rFonts w:ascii="Palatino Linotype" w:eastAsia="Palatino Linotype" w:hAnsi="Palatino Linotype" w:cs="Palatino Linotype"/>
          <w:i/>
          <w:color w:val="000000"/>
          <w:szCs w:val="24"/>
          <w:lang w:val="es-ES_tradnl" w:eastAsia="es-MX"/>
        </w:rPr>
        <w:t xml:space="preserve"> </w:t>
      </w:r>
      <w:r w:rsidRPr="00EA42F6">
        <w:rPr>
          <w:rFonts w:ascii="Palatino Linotype" w:eastAsia="Palatino Linotype" w:hAnsi="Palatino Linotype" w:cs="Palatino Linotype"/>
          <w:b/>
          <w:i/>
          <w:color w:val="000000"/>
          <w:szCs w:val="24"/>
          <w:lang w:val="es-ES_tradnl" w:eastAsia="es-MX"/>
        </w:rPr>
        <w:t>Versión pública:</w:t>
      </w:r>
      <w:r w:rsidRPr="00EA42F6">
        <w:rPr>
          <w:rFonts w:ascii="Palatino Linotype" w:eastAsia="Palatino Linotype" w:hAnsi="Palatino Linotype" w:cs="Palatino Linotype"/>
          <w:i/>
          <w:color w:val="000000"/>
          <w:szCs w:val="24"/>
          <w:lang w:val="es-ES_tradnl" w:eastAsia="es-MX"/>
        </w:rPr>
        <w:t xml:space="preserve"> Documento en el que se elimine, suprime o borra la información clasificada como reservada o confidencial para permitir su acceso.</w:t>
      </w:r>
    </w:p>
    <w:p w14:paraId="376CF878"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i/>
          <w:color w:val="000000"/>
          <w:szCs w:val="24"/>
          <w:lang w:val="es-ES_tradnl" w:eastAsia="es-MX"/>
        </w:rPr>
        <w:t>(…)</w:t>
      </w:r>
    </w:p>
    <w:p w14:paraId="6A84EE08"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08AC8BF7"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b/>
          <w:i/>
          <w:color w:val="000000"/>
          <w:szCs w:val="24"/>
          <w:lang w:val="es-ES_tradnl" w:eastAsia="es-MX"/>
        </w:rPr>
        <w:t xml:space="preserve">Artículo 91. </w:t>
      </w:r>
      <w:r w:rsidRPr="00EA42F6">
        <w:rPr>
          <w:rFonts w:ascii="Palatino Linotype" w:eastAsia="Palatino Linotype" w:hAnsi="Palatino Linotype" w:cs="Palatino Linotype"/>
          <w:i/>
          <w:color w:val="000000"/>
          <w:szCs w:val="24"/>
          <w:lang w:val="es-ES_tradnl" w:eastAsia="es-MX"/>
        </w:rPr>
        <w:t>El acceso a la información pública será restringido excepcionalmente, cuando ésta sea clasificada como reservada o confidencial.</w:t>
      </w:r>
    </w:p>
    <w:p w14:paraId="5E823B26"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45241864"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b/>
          <w:i/>
          <w:color w:val="000000"/>
          <w:szCs w:val="24"/>
          <w:lang w:val="es-ES_tradnl" w:eastAsia="es-MX"/>
        </w:rPr>
        <w:t>Artículo 132.</w:t>
      </w:r>
      <w:r w:rsidRPr="00EA42F6">
        <w:rPr>
          <w:rFonts w:ascii="Palatino Linotype" w:eastAsia="Palatino Linotype" w:hAnsi="Palatino Linotype" w:cs="Palatino Linotype"/>
          <w:i/>
          <w:color w:val="000000"/>
          <w:szCs w:val="24"/>
          <w:lang w:val="es-ES_tradnl" w:eastAsia="es-MX"/>
        </w:rPr>
        <w:t xml:space="preserve"> </w:t>
      </w:r>
      <w:r w:rsidRPr="00EA42F6">
        <w:rPr>
          <w:rFonts w:ascii="Palatino Linotype" w:eastAsia="Palatino Linotype" w:hAnsi="Palatino Linotype" w:cs="Palatino Linotype"/>
          <w:i/>
          <w:color w:val="000000"/>
          <w:szCs w:val="24"/>
          <w:u w:val="single"/>
          <w:lang w:val="es-ES_tradnl" w:eastAsia="es-MX"/>
        </w:rPr>
        <w:t>La clasificación de la información se llevará a cabo en el momento en que</w:t>
      </w:r>
      <w:r w:rsidRPr="00EA42F6">
        <w:rPr>
          <w:rFonts w:ascii="Palatino Linotype" w:eastAsia="Palatino Linotype" w:hAnsi="Palatino Linotype" w:cs="Palatino Linotype"/>
          <w:i/>
          <w:color w:val="000000"/>
          <w:szCs w:val="24"/>
          <w:lang w:val="es-ES_tradnl" w:eastAsia="es-MX"/>
        </w:rPr>
        <w:t>:</w:t>
      </w:r>
    </w:p>
    <w:p w14:paraId="14C88A46"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b/>
          <w:i/>
          <w:color w:val="000000"/>
          <w:szCs w:val="24"/>
          <w:lang w:val="es-ES_tradnl" w:eastAsia="es-MX"/>
        </w:rPr>
        <w:lastRenderedPageBreak/>
        <w:t>I.</w:t>
      </w:r>
      <w:r w:rsidRPr="00EA42F6">
        <w:rPr>
          <w:rFonts w:ascii="Palatino Linotype" w:eastAsia="Palatino Linotype" w:hAnsi="Palatino Linotype" w:cs="Palatino Linotype"/>
          <w:i/>
          <w:color w:val="000000"/>
          <w:szCs w:val="24"/>
          <w:lang w:val="es-ES_tradnl" w:eastAsia="es-MX"/>
        </w:rPr>
        <w:t xml:space="preserve"> Se reciba una solicitud de acceso a la información;</w:t>
      </w:r>
    </w:p>
    <w:p w14:paraId="6C6D6004"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b/>
          <w:i/>
          <w:color w:val="000000"/>
          <w:szCs w:val="24"/>
          <w:lang w:val="es-ES_tradnl" w:eastAsia="es-MX"/>
        </w:rPr>
        <w:t>II.</w:t>
      </w:r>
      <w:r w:rsidRPr="00EA42F6">
        <w:rPr>
          <w:rFonts w:ascii="Palatino Linotype" w:eastAsia="Palatino Linotype" w:hAnsi="Palatino Linotype" w:cs="Palatino Linotype"/>
          <w:i/>
          <w:color w:val="000000"/>
          <w:szCs w:val="24"/>
          <w:lang w:val="es-ES_tradnl" w:eastAsia="es-MX"/>
        </w:rPr>
        <w:t xml:space="preserve"> </w:t>
      </w:r>
      <w:r w:rsidRPr="00EA42F6">
        <w:rPr>
          <w:rFonts w:ascii="Palatino Linotype" w:eastAsia="Palatino Linotype" w:hAnsi="Palatino Linotype" w:cs="Palatino Linotype"/>
          <w:i/>
          <w:color w:val="000000"/>
          <w:szCs w:val="24"/>
          <w:u w:val="single"/>
          <w:lang w:val="es-ES_tradnl" w:eastAsia="es-MX"/>
        </w:rPr>
        <w:t>Se determine mediante resolución de autoridad competente; o</w:t>
      </w:r>
    </w:p>
    <w:p w14:paraId="3B096952"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u w:val="single"/>
          <w:lang w:val="es-ES_tradnl" w:eastAsia="es-MX"/>
        </w:rPr>
      </w:pPr>
      <w:r w:rsidRPr="00EA42F6">
        <w:rPr>
          <w:rFonts w:ascii="Palatino Linotype" w:eastAsia="Palatino Linotype" w:hAnsi="Palatino Linotype" w:cs="Palatino Linotype"/>
          <w:b/>
          <w:i/>
          <w:color w:val="000000"/>
          <w:szCs w:val="24"/>
          <w:lang w:val="es-ES_tradnl" w:eastAsia="es-MX"/>
        </w:rPr>
        <w:t>III.</w:t>
      </w:r>
      <w:r w:rsidRPr="00EA42F6">
        <w:rPr>
          <w:rFonts w:ascii="Palatino Linotype" w:eastAsia="Palatino Linotype" w:hAnsi="Palatino Linotype" w:cs="Palatino Linotype"/>
          <w:i/>
          <w:color w:val="000000"/>
          <w:szCs w:val="24"/>
          <w:lang w:val="es-ES_tradnl" w:eastAsia="es-MX"/>
        </w:rPr>
        <w:t xml:space="preserve"> </w:t>
      </w:r>
      <w:r w:rsidRPr="00EA42F6">
        <w:rPr>
          <w:rFonts w:ascii="Palatino Linotype" w:eastAsia="Palatino Linotype" w:hAnsi="Palatino Linotype" w:cs="Palatino Linotype"/>
          <w:i/>
          <w:color w:val="000000"/>
          <w:szCs w:val="24"/>
          <w:u w:val="single"/>
          <w:lang w:val="es-ES_tradnl" w:eastAsia="es-MX"/>
        </w:rPr>
        <w:t>Se generen versiones públicas para dar cumplimiento a las obligaciones de transparencia previstas en esta Ley.</w:t>
      </w:r>
    </w:p>
    <w:p w14:paraId="731A4FF8"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i/>
          <w:color w:val="000000"/>
          <w:szCs w:val="24"/>
          <w:lang w:val="es-ES_tradnl" w:eastAsia="es-MX"/>
        </w:rPr>
        <w:t>(…)</w:t>
      </w:r>
    </w:p>
    <w:p w14:paraId="537ACD7C" w14:textId="77777777" w:rsidR="00547F26" w:rsidRPr="00EA42F6" w:rsidRDefault="00547F26" w:rsidP="00547F26">
      <w:pPr>
        <w:spacing w:after="0" w:line="360" w:lineRule="auto"/>
        <w:jc w:val="both"/>
        <w:rPr>
          <w:rFonts w:ascii="Palatino Linotype" w:eastAsia="Palatino Linotype" w:hAnsi="Palatino Linotype" w:cs="Palatino Linotype"/>
          <w:i/>
          <w:sz w:val="24"/>
          <w:szCs w:val="24"/>
          <w:lang w:val="es-ES_tradnl" w:eastAsia="es-MX"/>
        </w:rPr>
      </w:pPr>
    </w:p>
    <w:p w14:paraId="2929F992" w14:textId="77777777" w:rsidR="00547F26" w:rsidRPr="00EA42F6" w:rsidRDefault="00547F26" w:rsidP="00547F26">
      <w:pPr>
        <w:spacing w:after="0" w:line="360" w:lineRule="auto"/>
        <w:jc w:val="both"/>
        <w:rPr>
          <w:rFonts w:ascii="Palatino Linotype" w:eastAsia="Palatino Linotype" w:hAnsi="Palatino Linotype" w:cs="Palatino Linotype"/>
          <w:sz w:val="24"/>
          <w:szCs w:val="24"/>
          <w:lang w:val="es-ES_tradnl" w:eastAsia="es-MX"/>
        </w:rPr>
      </w:pPr>
      <w:r w:rsidRPr="00EA42F6">
        <w:rPr>
          <w:rFonts w:ascii="Palatino Linotype" w:eastAsia="Palatino Linotype" w:hAnsi="Palatino Linotype" w:cs="Palatino Linotype"/>
          <w:sz w:val="24"/>
          <w:szCs w:val="24"/>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A58229E" w14:textId="77777777" w:rsidR="00547F26" w:rsidRPr="00EA42F6" w:rsidRDefault="00547F26" w:rsidP="00547F26">
      <w:pPr>
        <w:spacing w:after="0" w:line="360" w:lineRule="auto"/>
        <w:jc w:val="both"/>
        <w:rPr>
          <w:rFonts w:ascii="Palatino Linotype" w:eastAsia="Palatino Linotype" w:hAnsi="Palatino Linotype" w:cs="Palatino Linotype"/>
          <w:sz w:val="24"/>
          <w:szCs w:val="24"/>
          <w:lang w:val="es-ES_tradnl" w:eastAsia="es-MX"/>
        </w:rPr>
      </w:pPr>
    </w:p>
    <w:p w14:paraId="3234D34D" w14:textId="77777777" w:rsidR="00547F26" w:rsidRPr="00EA42F6" w:rsidRDefault="00547F26" w:rsidP="00547F26">
      <w:pPr>
        <w:spacing w:after="0" w:line="360" w:lineRule="auto"/>
        <w:jc w:val="both"/>
        <w:rPr>
          <w:rFonts w:ascii="Palatino Linotype" w:eastAsia="Palatino Linotype" w:hAnsi="Palatino Linotype" w:cs="Palatino Linotype"/>
          <w:sz w:val="24"/>
          <w:szCs w:val="24"/>
          <w:lang w:val="es-ES_tradnl" w:eastAsia="es-MX"/>
        </w:rPr>
      </w:pPr>
      <w:r w:rsidRPr="00EA42F6">
        <w:rPr>
          <w:rFonts w:ascii="Palatino Linotype" w:eastAsia="Palatino Linotype" w:hAnsi="Palatino Linotype" w:cs="Palatino Linotype"/>
          <w:sz w:val="24"/>
          <w:szCs w:val="24"/>
          <w:lang w:val="es-ES_tradnl" w:eastAsia="es-MX"/>
        </w:rPr>
        <w:t xml:space="preserve">Por otro lado, los </w:t>
      </w:r>
      <w:r w:rsidRPr="00EA42F6">
        <w:rPr>
          <w:rFonts w:ascii="Palatino Linotype" w:eastAsia="Palatino Linotype" w:hAnsi="Palatino Linotype" w:cs="Palatino Linotype"/>
          <w:i/>
          <w:sz w:val="24"/>
          <w:szCs w:val="24"/>
          <w:lang w:val="es-ES_tradnl" w:eastAsia="es-MX"/>
        </w:rPr>
        <w:t>Lineamientos Generales en Materia de Clasificación y Desclasificación de la Información, así como para la elaboración de Versiones Públicas</w:t>
      </w:r>
      <w:r w:rsidRPr="00EA42F6">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F9B0AE3" w14:textId="77777777" w:rsidR="00547F26" w:rsidRPr="00EA42F6" w:rsidRDefault="00547F26" w:rsidP="00547F26">
      <w:pPr>
        <w:spacing w:after="0" w:line="360" w:lineRule="auto"/>
        <w:jc w:val="both"/>
        <w:rPr>
          <w:rFonts w:ascii="Palatino Linotype" w:eastAsia="Palatino Linotype" w:hAnsi="Palatino Linotype" w:cs="Palatino Linotype"/>
          <w:sz w:val="24"/>
          <w:szCs w:val="24"/>
          <w:lang w:val="es-ES_tradnl" w:eastAsia="es-MX"/>
        </w:rPr>
      </w:pPr>
    </w:p>
    <w:p w14:paraId="69FD7F1A" w14:textId="77777777" w:rsidR="00547F26" w:rsidRPr="00EA42F6" w:rsidRDefault="00547F26" w:rsidP="00547F26">
      <w:pPr>
        <w:spacing w:after="0" w:line="360" w:lineRule="auto"/>
        <w:jc w:val="both"/>
        <w:rPr>
          <w:rFonts w:ascii="Palatino Linotype" w:eastAsia="Palatino Linotype" w:hAnsi="Palatino Linotype" w:cs="Palatino Linotype"/>
          <w:sz w:val="24"/>
          <w:szCs w:val="24"/>
          <w:lang w:val="es-ES_tradnl" w:eastAsia="es-MX"/>
        </w:rPr>
      </w:pPr>
      <w:r w:rsidRPr="00EA42F6">
        <w:rPr>
          <w:rFonts w:ascii="Palatino Linotype" w:eastAsia="Palatino Linotype" w:hAnsi="Palatino Linotype" w:cs="Palatino Linotype"/>
          <w:sz w:val="24"/>
          <w:szCs w:val="24"/>
          <w:lang w:val="es-ES_tradnl" w:eastAsia="es-MX"/>
        </w:rPr>
        <w:t>Asimismo, los Lineamientos Quincuagésimo sexto, Quincuagésimo séptimo y Quincuagésimo octavo, establecen lo siguiente:</w:t>
      </w:r>
    </w:p>
    <w:p w14:paraId="3D020414" w14:textId="77777777" w:rsidR="00547F26" w:rsidRPr="00EA42F6" w:rsidRDefault="00547F26" w:rsidP="00547F26">
      <w:pPr>
        <w:spacing w:after="0" w:line="360" w:lineRule="auto"/>
        <w:jc w:val="both"/>
        <w:rPr>
          <w:rFonts w:ascii="Palatino Linotype" w:eastAsia="Palatino Linotype" w:hAnsi="Palatino Linotype" w:cs="Palatino Linotype"/>
          <w:sz w:val="24"/>
          <w:lang w:val="es-ES_tradnl" w:eastAsia="es-MX"/>
        </w:rPr>
      </w:pPr>
    </w:p>
    <w:p w14:paraId="116341DE"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A42F6">
        <w:rPr>
          <w:rFonts w:ascii="Palatino Linotype" w:eastAsia="Palatino Linotype" w:hAnsi="Palatino Linotype" w:cs="Palatino Linotype"/>
          <w:b/>
          <w:i/>
          <w:color w:val="000000"/>
          <w:szCs w:val="24"/>
          <w:lang w:val="es-ES_tradnl" w:eastAsia="es-MX"/>
        </w:rPr>
        <w:t>Quincuagésimo sexto.</w:t>
      </w:r>
      <w:r w:rsidRPr="00EA42F6">
        <w:rPr>
          <w:rFonts w:ascii="Palatino Linotype" w:eastAsia="Palatino Linotype" w:hAnsi="Palatino Linotype" w:cs="Palatino Linotype"/>
          <w:i/>
          <w:color w:val="000000"/>
          <w:szCs w:val="24"/>
          <w:lang w:val="es-ES_tradnl" w:eastAsia="es-MX"/>
        </w:rPr>
        <w:t xml:space="preserve"> </w:t>
      </w:r>
      <w:r w:rsidRPr="00EA42F6">
        <w:rPr>
          <w:rFonts w:ascii="Palatino Linotype" w:eastAsia="Palatino Linotype" w:hAnsi="Palatino Linotype" w:cs="Palatino Linotype"/>
          <w:i/>
          <w:color w:val="000000"/>
          <w:szCs w:val="24"/>
          <w:lang w:eastAsia="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7E2A9E2"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3D9BFA79"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b/>
          <w:i/>
          <w:color w:val="000000"/>
          <w:szCs w:val="24"/>
          <w:lang w:val="es-ES_tradnl" w:eastAsia="es-MX"/>
        </w:rPr>
        <w:lastRenderedPageBreak/>
        <w:t>Quincuagésimo séptimo.</w:t>
      </w:r>
      <w:r w:rsidRPr="00EA42F6">
        <w:rPr>
          <w:rFonts w:ascii="Palatino Linotype" w:eastAsia="Palatino Linotype" w:hAnsi="Palatino Linotype" w:cs="Palatino Linotype"/>
          <w:i/>
          <w:color w:val="000000"/>
          <w:szCs w:val="24"/>
          <w:lang w:val="es-ES_tradnl" w:eastAsia="es-MX"/>
        </w:rPr>
        <w:t xml:space="preserve"> Se considera, en principio, como información pública y no podrá omitirse de las versiones públicas la siguiente:</w:t>
      </w:r>
    </w:p>
    <w:p w14:paraId="23E4D6B7"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1D0DED65"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i/>
          <w:color w:val="000000"/>
          <w:szCs w:val="24"/>
          <w:lang w:val="es-ES_tradnl" w:eastAsia="es-MX"/>
        </w:rPr>
        <w:t xml:space="preserve">I. La relativa a las Obligaciones de Transparencia que contempla el Título V de la Ley General y las demás disposiciones legales aplicables; </w:t>
      </w:r>
    </w:p>
    <w:p w14:paraId="3A58F709"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i/>
          <w:color w:val="000000"/>
          <w:szCs w:val="24"/>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0209E8B8"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i/>
          <w:color w:val="000000"/>
          <w:szCs w:val="24"/>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1318328"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738164BB"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i/>
          <w:color w:val="000000"/>
          <w:szCs w:val="24"/>
          <w:lang w:val="es-ES_tradnl" w:eastAsia="es-MX"/>
        </w:rPr>
        <w:t xml:space="preserve">Lo anterior, siempre y cuando no se acredite alguna causal de clasificación, prevista en las leyes o en los tratados internacionales suscritos por el Estado mexicano. </w:t>
      </w:r>
    </w:p>
    <w:p w14:paraId="46024A8D"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60F2DD5C" w14:textId="77777777" w:rsidR="00547F26" w:rsidRPr="00EA42F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EA42F6">
        <w:rPr>
          <w:rFonts w:ascii="Palatino Linotype" w:eastAsia="Palatino Linotype" w:hAnsi="Palatino Linotype" w:cs="Palatino Linotype"/>
          <w:b/>
          <w:i/>
          <w:color w:val="000000"/>
          <w:szCs w:val="24"/>
          <w:lang w:val="es-ES_tradnl" w:eastAsia="es-MX"/>
        </w:rPr>
        <w:t>Quincuagésimo octavo.</w:t>
      </w:r>
      <w:r w:rsidRPr="00EA42F6">
        <w:rPr>
          <w:rFonts w:ascii="Palatino Linotype" w:eastAsia="Palatino Linotype" w:hAnsi="Palatino Linotype" w:cs="Palatino Linotype"/>
          <w:i/>
          <w:color w:val="000000"/>
          <w:szCs w:val="24"/>
          <w:lang w:val="es-ES_tradnl" w:eastAsia="es-MX"/>
        </w:rPr>
        <w:t xml:space="preserve"> Los sujetos obligados garantizarán que los sistemas o medios empleados para eliminar la información en las versiones públicas sean irreversibles, de tal forma que no permitan la recuperación o visualización de la misma.</w:t>
      </w:r>
    </w:p>
    <w:p w14:paraId="6022FFF7" w14:textId="77777777" w:rsidR="00547F26" w:rsidRPr="00EA42F6" w:rsidRDefault="00547F26" w:rsidP="00547F26">
      <w:pPr>
        <w:spacing w:after="0" w:line="360" w:lineRule="auto"/>
        <w:jc w:val="both"/>
        <w:rPr>
          <w:rFonts w:ascii="Palatino Linotype" w:eastAsia="Palatino Linotype" w:hAnsi="Palatino Linotype" w:cs="Palatino Linotype"/>
          <w:i/>
          <w:sz w:val="24"/>
          <w:szCs w:val="24"/>
          <w:lang w:val="es-ES_tradnl" w:eastAsia="es-MX"/>
        </w:rPr>
      </w:pPr>
    </w:p>
    <w:p w14:paraId="39C29600" w14:textId="77777777" w:rsidR="00547F26" w:rsidRPr="00EA42F6" w:rsidRDefault="00547F26" w:rsidP="00547F26">
      <w:pPr>
        <w:spacing w:after="0" w:line="360" w:lineRule="auto"/>
        <w:jc w:val="both"/>
        <w:rPr>
          <w:rFonts w:ascii="Palatino Linotype" w:eastAsia="Palatino Linotype" w:hAnsi="Palatino Linotype" w:cs="Palatino Linotype"/>
          <w:sz w:val="24"/>
          <w:szCs w:val="24"/>
          <w:lang w:val="es-ES_tradnl" w:eastAsia="es-MX"/>
        </w:rPr>
      </w:pPr>
      <w:r w:rsidRPr="00EA42F6">
        <w:rPr>
          <w:rFonts w:ascii="Palatino Linotype" w:eastAsia="Palatino Linotype" w:hAnsi="Palatino Linotype" w:cs="Palatino Linotype"/>
          <w:sz w:val="24"/>
          <w:szCs w:val="24"/>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9014DB8" w14:textId="77777777" w:rsidR="00547F26" w:rsidRPr="00EA42F6" w:rsidRDefault="00547F26" w:rsidP="00547F26">
      <w:pPr>
        <w:spacing w:after="0" w:line="360" w:lineRule="auto"/>
        <w:jc w:val="both"/>
        <w:rPr>
          <w:rFonts w:ascii="Palatino Linotype" w:eastAsia="Palatino Linotype" w:hAnsi="Palatino Linotype" w:cs="Palatino Linotype"/>
          <w:sz w:val="24"/>
          <w:szCs w:val="24"/>
          <w:lang w:val="es-ES_tradnl" w:eastAsia="es-MX"/>
        </w:rPr>
      </w:pPr>
    </w:p>
    <w:p w14:paraId="420F963D" w14:textId="77777777" w:rsidR="00547F26" w:rsidRPr="00EA42F6" w:rsidRDefault="00547F26" w:rsidP="00547F26">
      <w:pPr>
        <w:spacing w:after="0" w:line="360" w:lineRule="auto"/>
        <w:jc w:val="both"/>
        <w:rPr>
          <w:rFonts w:ascii="Palatino Linotype" w:eastAsia="Palatino Linotype" w:hAnsi="Palatino Linotype" w:cs="Palatino Linotype"/>
          <w:sz w:val="24"/>
          <w:szCs w:val="24"/>
          <w:lang w:val="es-ES_tradnl" w:eastAsia="es-MX"/>
        </w:rPr>
      </w:pPr>
      <w:r w:rsidRPr="00EA42F6">
        <w:rPr>
          <w:rFonts w:ascii="Palatino Linotype" w:eastAsia="Palatino Linotype" w:hAnsi="Palatino Linotype" w:cs="Palatino Linotype"/>
          <w:sz w:val="24"/>
          <w:szCs w:val="24"/>
          <w:lang w:val="es-ES_tradnl" w:eastAsia="es-MX"/>
        </w:rPr>
        <w:lastRenderedPageBreak/>
        <w:t xml:space="preserve">Por lo que respecta al Acuerdo del Comité de Transparencia que sustente la versión pública de la documentación a entregar, deberá ser notificado mediante el </w:t>
      </w:r>
      <w:proofErr w:type="spellStart"/>
      <w:r w:rsidRPr="00EA42F6">
        <w:rPr>
          <w:rFonts w:ascii="Palatino Linotype" w:eastAsia="Palatino Linotype" w:hAnsi="Palatino Linotype" w:cs="Palatino Linotype"/>
          <w:sz w:val="24"/>
          <w:szCs w:val="24"/>
          <w:lang w:val="es-ES_tradnl" w:eastAsia="es-MX"/>
        </w:rPr>
        <w:t>SAIMEX</w:t>
      </w:r>
      <w:proofErr w:type="spellEnd"/>
      <w:r w:rsidRPr="00EA42F6">
        <w:rPr>
          <w:rFonts w:ascii="Palatino Linotype" w:eastAsia="Palatino Linotype" w:hAnsi="Palatino Linotype" w:cs="Palatino Linotype"/>
          <w:sz w:val="24"/>
          <w:szCs w:val="24"/>
          <w:lang w:val="es-ES_tradnl" w:eastAsia="es-MX"/>
        </w:rPr>
        <w:t>.</w:t>
      </w:r>
    </w:p>
    <w:p w14:paraId="6B036884" w14:textId="77777777" w:rsidR="00547F26" w:rsidRPr="00EA42F6" w:rsidRDefault="00547F26" w:rsidP="00547F26">
      <w:pPr>
        <w:spacing w:after="0" w:line="360" w:lineRule="auto"/>
        <w:jc w:val="both"/>
        <w:rPr>
          <w:rFonts w:ascii="Palatino Linotype" w:eastAsia="Palatino Linotype" w:hAnsi="Palatino Linotype" w:cs="Palatino Linotype"/>
          <w:sz w:val="24"/>
          <w:szCs w:val="24"/>
          <w:lang w:val="es-ES_tradnl" w:eastAsia="es-MX"/>
        </w:rPr>
      </w:pPr>
    </w:p>
    <w:p w14:paraId="7CCD7F4B" w14:textId="77777777" w:rsidR="00547F26" w:rsidRPr="00EA42F6" w:rsidRDefault="00547F26" w:rsidP="00547F2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EA42F6">
        <w:rPr>
          <w:rFonts w:ascii="Palatino Linotype" w:eastAsia="Palatino Linotype" w:hAnsi="Palatino Linotype" w:cs="Palatino Linotype"/>
          <w:color w:val="000000"/>
          <w:sz w:val="24"/>
          <w:szCs w:val="24"/>
          <w:lang w:val="es-ES_tradnl" w:eastAsia="es-MX"/>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72995D73" w14:textId="77777777" w:rsidR="00547F26" w:rsidRPr="00EA42F6" w:rsidRDefault="00547F26" w:rsidP="00547F26">
      <w:pPr>
        <w:spacing w:after="0" w:line="360" w:lineRule="auto"/>
        <w:contextualSpacing/>
        <w:jc w:val="both"/>
        <w:rPr>
          <w:rFonts w:ascii="Palatino Linotype" w:eastAsia="Times New Roman" w:hAnsi="Palatino Linotype" w:cs="Times New Roman"/>
          <w:color w:val="000000"/>
          <w:sz w:val="24"/>
          <w:szCs w:val="24"/>
          <w:lang w:val="es-ES_tradnl" w:eastAsia="es-MX"/>
        </w:rPr>
      </w:pPr>
    </w:p>
    <w:p w14:paraId="00A2F2B4" w14:textId="40C78FBC" w:rsidR="00547F26" w:rsidRPr="00EA42F6" w:rsidRDefault="00547F26" w:rsidP="00547F2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EA42F6">
        <w:rPr>
          <w:rFonts w:ascii="Palatino Linotype" w:eastAsia="Palatino Linotype" w:hAnsi="Palatino Linotype" w:cs="Palatino Linotype"/>
          <w:color w:val="000000"/>
          <w:sz w:val="24"/>
          <w:szCs w:val="24"/>
          <w:lang w:val="es-ES_tradnl" w:eastAsia="es-MX"/>
        </w:rPr>
        <w:t xml:space="preserve">En mérito de lo expuesto en líneas anteriores, este Instituto considera que los motivos de inconformidad planteados por la Recurrente resultan fundados en el recurso de revisión que es materia de esta resolución; por ello </w:t>
      </w:r>
      <w:r w:rsidRPr="00EA42F6">
        <w:rPr>
          <w:rFonts w:ascii="Palatino Linotype" w:eastAsia="Palatino Linotype" w:hAnsi="Palatino Linotype" w:cs="Palatino Linotype"/>
          <w:b/>
          <w:color w:val="000000"/>
          <w:sz w:val="24"/>
          <w:szCs w:val="24"/>
          <w:lang w:val="es-ES_tradnl" w:eastAsia="es-MX"/>
        </w:rPr>
        <w:t xml:space="preserve">con fundamento en la primera hipótesis de la fracción III del artículo 186 </w:t>
      </w:r>
      <w:r w:rsidRPr="00EA42F6">
        <w:rPr>
          <w:rFonts w:ascii="Palatino Linotype" w:eastAsia="Palatino Linotype" w:hAnsi="Palatino Linotype" w:cs="Palatino Linotype"/>
          <w:color w:val="000000"/>
          <w:sz w:val="24"/>
          <w:szCs w:val="24"/>
          <w:lang w:val="es-ES_tradnl" w:eastAsia="es-MX"/>
        </w:rPr>
        <w:t xml:space="preserve">de la Ley de Transparencia y Acceso a la Información Pública del Estado de México y Municipios, se </w:t>
      </w:r>
      <w:r w:rsidRPr="00EA42F6">
        <w:rPr>
          <w:rFonts w:ascii="Palatino Linotype" w:eastAsia="Palatino Linotype" w:hAnsi="Palatino Linotype" w:cs="Palatino Linotype"/>
          <w:b/>
          <w:color w:val="000000"/>
          <w:sz w:val="24"/>
          <w:szCs w:val="24"/>
          <w:lang w:val="es-ES_tradnl" w:eastAsia="es-MX"/>
        </w:rPr>
        <w:t>REVOCA</w:t>
      </w:r>
      <w:r w:rsidR="00E278B2" w:rsidRPr="00EA42F6">
        <w:rPr>
          <w:rFonts w:ascii="Palatino Linotype" w:eastAsia="Palatino Linotype" w:hAnsi="Palatino Linotype" w:cs="Palatino Linotype"/>
          <w:b/>
          <w:color w:val="000000"/>
          <w:sz w:val="24"/>
          <w:szCs w:val="24"/>
          <w:lang w:val="es-ES_tradnl" w:eastAsia="es-MX"/>
        </w:rPr>
        <w:t>N</w:t>
      </w:r>
      <w:r w:rsidRPr="00EA42F6">
        <w:rPr>
          <w:rFonts w:ascii="Palatino Linotype" w:eastAsia="Palatino Linotype" w:hAnsi="Palatino Linotype" w:cs="Palatino Linotype"/>
          <w:b/>
          <w:color w:val="000000"/>
          <w:sz w:val="24"/>
          <w:szCs w:val="24"/>
          <w:lang w:val="es-ES_tradnl" w:eastAsia="es-MX"/>
        </w:rPr>
        <w:t xml:space="preserve"> </w:t>
      </w:r>
      <w:r w:rsidRPr="00EA42F6">
        <w:rPr>
          <w:rFonts w:ascii="Palatino Linotype" w:eastAsia="Palatino Linotype" w:hAnsi="Palatino Linotype" w:cs="Palatino Linotype"/>
          <w:color w:val="000000"/>
          <w:sz w:val="24"/>
          <w:szCs w:val="24"/>
          <w:lang w:val="es-ES_tradnl" w:eastAsia="es-MX"/>
        </w:rPr>
        <w:t>la</w:t>
      </w:r>
      <w:r w:rsidR="00E278B2" w:rsidRPr="00EA42F6">
        <w:rPr>
          <w:rFonts w:ascii="Palatino Linotype" w:eastAsia="Palatino Linotype" w:hAnsi="Palatino Linotype" w:cs="Palatino Linotype"/>
          <w:color w:val="000000"/>
          <w:sz w:val="24"/>
          <w:szCs w:val="24"/>
          <w:lang w:val="es-ES_tradnl" w:eastAsia="es-MX"/>
        </w:rPr>
        <w:t>s</w:t>
      </w:r>
      <w:r w:rsidRPr="00EA42F6">
        <w:rPr>
          <w:rFonts w:ascii="Palatino Linotype" w:eastAsia="Palatino Linotype" w:hAnsi="Palatino Linotype" w:cs="Palatino Linotype"/>
          <w:color w:val="000000"/>
          <w:sz w:val="24"/>
          <w:szCs w:val="24"/>
          <w:lang w:val="es-ES_tradnl" w:eastAsia="es-MX"/>
        </w:rPr>
        <w:t xml:space="preserve"> respuesta</w:t>
      </w:r>
      <w:r w:rsidR="00E278B2" w:rsidRPr="00EA42F6">
        <w:rPr>
          <w:rFonts w:ascii="Palatino Linotype" w:eastAsia="Palatino Linotype" w:hAnsi="Palatino Linotype" w:cs="Palatino Linotype"/>
          <w:color w:val="000000"/>
          <w:sz w:val="24"/>
          <w:szCs w:val="24"/>
          <w:lang w:val="es-ES_tradnl" w:eastAsia="es-MX"/>
        </w:rPr>
        <w:t>s</w:t>
      </w:r>
      <w:r w:rsidRPr="00EA42F6">
        <w:rPr>
          <w:rFonts w:ascii="Palatino Linotype" w:eastAsia="Palatino Linotype" w:hAnsi="Palatino Linotype" w:cs="Palatino Linotype"/>
          <w:color w:val="000000"/>
          <w:sz w:val="24"/>
          <w:szCs w:val="24"/>
          <w:lang w:val="es-ES_tradnl" w:eastAsia="es-MX"/>
        </w:rPr>
        <w:t xml:space="preserve"> a la</w:t>
      </w:r>
      <w:r w:rsidR="00E278B2" w:rsidRPr="00EA42F6">
        <w:rPr>
          <w:rFonts w:ascii="Palatino Linotype" w:eastAsia="Palatino Linotype" w:hAnsi="Palatino Linotype" w:cs="Palatino Linotype"/>
          <w:color w:val="000000"/>
          <w:sz w:val="24"/>
          <w:szCs w:val="24"/>
          <w:lang w:val="es-ES_tradnl" w:eastAsia="es-MX"/>
        </w:rPr>
        <w:t>s</w:t>
      </w:r>
      <w:r w:rsidRPr="00EA42F6">
        <w:rPr>
          <w:rFonts w:ascii="Palatino Linotype" w:eastAsia="Palatino Linotype" w:hAnsi="Palatino Linotype" w:cs="Palatino Linotype"/>
          <w:color w:val="000000"/>
          <w:sz w:val="24"/>
          <w:szCs w:val="24"/>
          <w:lang w:val="es-ES_tradnl" w:eastAsia="es-MX"/>
        </w:rPr>
        <w:t xml:space="preserve"> solicitud</w:t>
      </w:r>
      <w:r w:rsidR="00E278B2" w:rsidRPr="00EA42F6">
        <w:rPr>
          <w:rFonts w:ascii="Palatino Linotype" w:eastAsia="Palatino Linotype" w:hAnsi="Palatino Linotype" w:cs="Palatino Linotype"/>
          <w:color w:val="000000"/>
          <w:sz w:val="24"/>
          <w:szCs w:val="24"/>
          <w:lang w:val="es-ES_tradnl" w:eastAsia="es-MX"/>
        </w:rPr>
        <w:t>es</w:t>
      </w:r>
      <w:r w:rsidRPr="00EA42F6">
        <w:rPr>
          <w:rFonts w:ascii="Palatino Linotype" w:eastAsia="Palatino Linotype" w:hAnsi="Palatino Linotype" w:cs="Palatino Linotype"/>
          <w:color w:val="000000"/>
          <w:sz w:val="24"/>
          <w:szCs w:val="24"/>
          <w:lang w:val="es-ES_tradnl" w:eastAsia="es-MX"/>
        </w:rPr>
        <w:t xml:space="preserve"> de información número</w:t>
      </w:r>
      <w:r w:rsidR="00E278B2" w:rsidRPr="00EA42F6">
        <w:rPr>
          <w:rFonts w:ascii="Palatino Linotype" w:eastAsia="Palatino Linotype" w:hAnsi="Palatino Linotype" w:cs="Palatino Linotype"/>
          <w:color w:val="000000"/>
          <w:sz w:val="24"/>
          <w:szCs w:val="24"/>
          <w:lang w:val="es-ES_tradnl" w:eastAsia="es-MX"/>
        </w:rPr>
        <w:t>s</w:t>
      </w:r>
      <w:r w:rsidRPr="00EA42F6">
        <w:rPr>
          <w:rFonts w:ascii="Palatino Linotype" w:eastAsia="Palatino Linotype" w:hAnsi="Palatino Linotype" w:cs="Palatino Linotype"/>
          <w:b/>
          <w:color w:val="000000"/>
          <w:sz w:val="24"/>
          <w:szCs w:val="24"/>
          <w:lang w:val="es-ES_tradnl" w:eastAsia="es-MX"/>
        </w:rPr>
        <w:t xml:space="preserve"> </w:t>
      </w:r>
      <w:r w:rsidR="00BD14EB" w:rsidRPr="00BD14EB">
        <w:rPr>
          <w:rFonts w:ascii="Palatino Linotype" w:eastAsia="Palatino Linotype" w:hAnsi="Palatino Linotype" w:cs="Palatino Linotype"/>
          <w:b/>
          <w:bCs/>
          <w:color w:val="000000"/>
          <w:sz w:val="24"/>
          <w:szCs w:val="24"/>
          <w:lang w:val="es-ES_tradnl" w:eastAsia="es-MX"/>
        </w:rPr>
        <w:t>00450/ECATEPEC/IP/2023, 00453/ECATEPEC/IP/2023, 00454/ECATEPEC/IP/2023, 00455/ECATEPEC/IP/2023, 00458/ECATEPEC/IP/2023 y 00457/ECATEPEC/IP/2023</w:t>
      </w:r>
      <w:r w:rsidRPr="00EA42F6">
        <w:rPr>
          <w:rFonts w:ascii="Palatino Linotype" w:eastAsia="Palatino Linotype" w:hAnsi="Palatino Linotype" w:cs="Palatino Linotype"/>
          <w:color w:val="000000"/>
          <w:sz w:val="24"/>
          <w:szCs w:val="24"/>
          <w:lang w:val="es-ES_tradnl" w:eastAsia="es-MX"/>
        </w:rPr>
        <w:t>, que ha sido materia del presente estudio.</w:t>
      </w:r>
    </w:p>
    <w:p w14:paraId="0645827D" w14:textId="77777777" w:rsidR="00547F26" w:rsidRPr="00EA42F6" w:rsidRDefault="00547F26" w:rsidP="00547F26">
      <w:pPr>
        <w:spacing w:after="0" w:line="360" w:lineRule="auto"/>
        <w:jc w:val="both"/>
        <w:rPr>
          <w:rFonts w:ascii="Palatino Linotype" w:eastAsia="Calibri" w:hAnsi="Palatino Linotype" w:cs="Calibri"/>
          <w:sz w:val="24"/>
          <w:lang w:val="es-ES_tradnl" w:eastAsia="es-MX"/>
        </w:rPr>
      </w:pPr>
    </w:p>
    <w:p w14:paraId="50345348" w14:textId="66FEB8D9" w:rsidR="006A1BBD" w:rsidRPr="00EA42F6" w:rsidRDefault="00547F26" w:rsidP="00E278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EA42F6">
        <w:rPr>
          <w:rFonts w:ascii="Palatino Linotype" w:eastAsia="Palatino Linotype" w:hAnsi="Palatino Linotype" w:cs="Palatino Linotype"/>
          <w:color w:val="000000"/>
          <w:sz w:val="24"/>
          <w:szCs w:val="24"/>
          <w:lang w:val="es-ES_tradnl" w:eastAsia="es-MX"/>
        </w:rPr>
        <w:t>Por lo antes expuesto y fundado es de resolverse y,</w:t>
      </w:r>
    </w:p>
    <w:p w14:paraId="707338A7" w14:textId="77777777" w:rsidR="00BD14EB" w:rsidRDefault="00BD14EB" w:rsidP="006A1BBD">
      <w:pPr>
        <w:spacing w:after="0" w:line="360" w:lineRule="auto"/>
        <w:jc w:val="center"/>
        <w:rPr>
          <w:rFonts w:ascii="Palatino Linotype" w:eastAsia="Times New Roman" w:hAnsi="Palatino Linotype" w:cs="Times New Roman"/>
          <w:b/>
          <w:sz w:val="28"/>
          <w:szCs w:val="24"/>
          <w:lang w:val="pt-BR" w:eastAsia="es-ES"/>
        </w:rPr>
      </w:pPr>
    </w:p>
    <w:p w14:paraId="026BE29A" w14:textId="42E1EDF9" w:rsidR="006A1BBD" w:rsidRPr="00EA42F6" w:rsidRDefault="006A1BBD" w:rsidP="006A1BBD">
      <w:pPr>
        <w:spacing w:after="0" w:line="360" w:lineRule="auto"/>
        <w:jc w:val="center"/>
        <w:rPr>
          <w:rFonts w:ascii="Palatino Linotype" w:eastAsia="Times New Roman" w:hAnsi="Palatino Linotype" w:cs="Times New Roman"/>
          <w:b/>
          <w:sz w:val="28"/>
          <w:szCs w:val="24"/>
          <w:lang w:val="pt-BR" w:eastAsia="es-ES"/>
        </w:rPr>
      </w:pPr>
      <w:r w:rsidRPr="00EA42F6">
        <w:rPr>
          <w:rFonts w:ascii="Palatino Linotype" w:eastAsia="Times New Roman" w:hAnsi="Palatino Linotype" w:cs="Times New Roman"/>
          <w:b/>
          <w:sz w:val="28"/>
          <w:szCs w:val="24"/>
          <w:lang w:val="pt-BR" w:eastAsia="es-ES"/>
        </w:rPr>
        <w:t>S E   R E S U E L V E</w:t>
      </w:r>
    </w:p>
    <w:p w14:paraId="7FE0E191" w14:textId="77777777" w:rsidR="006A1BBD" w:rsidRPr="00EA42F6" w:rsidRDefault="006A1BBD" w:rsidP="006A1BBD">
      <w:pPr>
        <w:pStyle w:val="Sinespaciado"/>
        <w:rPr>
          <w:lang w:val="pt-BR" w:eastAsia="es-ES"/>
        </w:rPr>
      </w:pPr>
    </w:p>
    <w:p w14:paraId="44DB0051" w14:textId="59FA4F2B" w:rsidR="00E278B2" w:rsidRPr="00EA42F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lang w:val="es-ES_tradnl" w:eastAsia="es-MX"/>
        </w:rPr>
      </w:pPr>
      <w:r w:rsidRPr="00EA42F6">
        <w:rPr>
          <w:rFonts w:ascii="Palatino Linotype" w:eastAsia="Palatino Linotype" w:hAnsi="Palatino Linotype" w:cs="Palatino Linotype"/>
          <w:b/>
          <w:bCs/>
          <w:color w:val="000000" w:themeColor="text1"/>
          <w:sz w:val="24"/>
          <w:lang w:val="es-ES_tradnl" w:eastAsia="es-MX"/>
        </w:rPr>
        <w:t>PRIMERO.</w:t>
      </w:r>
      <w:r w:rsidRPr="00EA42F6">
        <w:rPr>
          <w:rFonts w:ascii="Palatino Linotype" w:eastAsia="Palatino Linotype" w:hAnsi="Palatino Linotype" w:cs="Palatino Linotype"/>
          <w:color w:val="000000" w:themeColor="text1"/>
          <w:sz w:val="24"/>
          <w:lang w:val="es-ES_tradnl" w:eastAsia="es-MX"/>
        </w:rPr>
        <w:t xml:space="preserve"> Se </w:t>
      </w:r>
      <w:r w:rsidRPr="00EA42F6">
        <w:rPr>
          <w:rFonts w:ascii="Palatino Linotype" w:eastAsia="Palatino Linotype" w:hAnsi="Palatino Linotype" w:cs="Palatino Linotype"/>
          <w:b/>
          <w:bCs/>
          <w:color w:val="000000" w:themeColor="text1"/>
          <w:sz w:val="24"/>
          <w:lang w:val="es-ES_tradnl" w:eastAsia="es-MX"/>
        </w:rPr>
        <w:t>REVOCAN</w:t>
      </w:r>
      <w:r w:rsidRPr="00EA42F6">
        <w:rPr>
          <w:rFonts w:ascii="Palatino Linotype" w:eastAsia="Palatino Linotype" w:hAnsi="Palatino Linotype" w:cs="Palatino Linotype"/>
          <w:color w:val="000000" w:themeColor="text1"/>
          <w:sz w:val="24"/>
          <w:lang w:val="es-ES_tradnl" w:eastAsia="es-MX"/>
        </w:rPr>
        <w:t xml:space="preserve"> las respuestas entregadas por el Sujeto Obligado</w:t>
      </w:r>
      <w:r w:rsidRPr="00EA42F6">
        <w:rPr>
          <w:rFonts w:ascii="Palatino Linotype" w:eastAsia="Palatino Linotype" w:hAnsi="Palatino Linotype" w:cs="Palatino Linotype"/>
          <w:b/>
          <w:bCs/>
          <w:color w:val="000000" w:themeColor="text1"/>
          <w:sz w:val="24"/>
          <w:lang w:val="es-ES_tradnl" w:eastAsia="es-MX"/>
        </w:rPr>
        <w:t xml:space="preserve"> </w:t>
      </w:r>
      <w:r w:rsidRPr="00EA42F6">
        <w:rPr>
          <w:rFonts w:ascii="Palatino Linotype" w:eastAsia="Palatino Linotype" w:hAnsi="Palatino Linotype" w:cs="Palatino Linotype"/>
          <w:color w:val="000000" w:themeColor="text1"/>
          <w:sz w:val="24"/>
          <w:lang w:val="es-ES_tradnl" w:eastAsia="es-MX"/>
        </w:rPr>
        <w:t xml:space="preserve">a las solicitudes de información números </w:t>
      </w:r>
      <w:r w:rsidR="00BD14EB" w:rsidRPr="00BD14EB">
        <w:rPr>
          <w:rFonts w:ascii="Palatino Linotype" w:eastAsia="Palatino Linotype" w:hAnsi="Palatino Linotype" w:cs="Palatino Linotype"/>
          <w:b/>
          <w:bCs/>
          <w:color w:val="000000"/>
          <w:sz w:val="24"/>
          <w:szCs w:val="24"/>
          <w:lang w:val="es-ES_tradnl" w:eastAsia="es-MX"/>
        </w:rPr>
        <w:t xml:space="preserve">00450/ECATEPEC/IP/2023, </w:t>
      </w:r>
      <w:r w:rsidR="00BD14EB" w:rsidRPr="00BD14EB">
        <w:rPr>
          <w:rFonts w:ascii="Palatino Linotype" w:eastAsia="Palatino Linotype" w:hAnsi="Palatino Linotype" w:cs="Palatino Linotype"/>
          <w:b/>
          <w:bCs/>
          <w:color w:val="000000"/>
          <w:sz w:val="24"/>
          <w:szCs w:val="24"/>
          <w:lang w:val="es-ES_tradnl" w:eastAsia="es-MX"/>
        </w:rPr>
        <w:lastRenderedPageBreak/>
        <w:t>00453/ECATEPEC/IP/2023, 00454/ECATEPEC/IP/2023, 00455/ECATEPEC/IP/2023, 00458/ECATEPEC/IP/2023 y 00457/ECATEPEC/IP/2023</w:t>
      </w:r>
      <w:r w:rsidRPr="00EA42F6">
        <w:rPr>
          <w:rFonts w:ascii="Palatino Linotype" w:eastAsia="Palatino Linotype" w:hAnsi="Palatino Linotype" w:cs="Palatino Linotype"/>
          <w:color w:val="000000" w:themeColor="text1"/>
          <w:sz w:val="24"/>
          <w:lang w:val="es-ES_tradnl" w:eastAsia="es-MX"/>
        </w:rPr>
        <w:t>, por resultar fundados los motivos de inconformidad argüidos por el Recurrente, en términos del</w:t>
      </w:r>
      <w:r w:rsidRPr="00EA42F6">
        <w:rPr>
          <w:rFonts w:ascii="Palatino Linotype" w:eastAsia="Palatino Linotype" w:hAnsi="Palatino Linotype" w:cs="Palatino Linotype"/>
          <w:b/>
          <w:bCs/>
          <w:color w:val="000000" w:themeColor="text1"/>
          <w:sz w:val="24"/>
          <w:lang w:val="es-ES_tradnl" w:eastAsia="es-MX"/>
        </w:rPr>
        <w:t xml:space="preserve"> Considerando </w:t>
      </w:r>
      <w:r w:rsidR="006A5056">
        <w:rPr>
          <w:rFonts w:ascii="Palatino Linotype" w:eastAsia="Palatino Linotype" w:hAnsi="Palatino Linotype" w:cs="Palatino Linotype"/>
          <w:b/>
          <w:bCs/>
          <w:color w:val="000000" w:themeColor="text1"/>
          <w:sz w:val="24"/>
          <w:lang w:val="es-ES_tradnl" w:eastAsia="es-MX"/>
        </w:rPr>
        <w:t>CUARTO</w:t>
      </w:r>
      <w:r w:rsidRPr="00EA42F6">
        <w:rPr>
          <w:rFonts w:ascii="Palatino Linotype" w:eastAsia="Palatino Linotype" w:hAnsi="Palatino Linotype" w:cs="Palatino Linotype"/>
          <w:b/>
          <w:bCs/>
          <w:color w:val="000000" w:themeColor="text1"/>
          <w:sz w:val="24"/>
          <w:lang w:val="es-ES_tradnl" w:eastAsia="es-MX"/>
        </w:rPr>
        <w:t xml:space="preserve"> </w:t>
      </w:r>
      <w:r w:rsidRPr="00EA42F6">
        <w:rPr>
          <w:rFonts w:ascii="Palatino Linotype" w:eastAsia="Palatino Linotype" w:hAnsi="Palatino Linotype" w:cs="Palatino Linotype"/>
          <w:color w:val="000000" w:themeColor="text1"/>
          <w:sz w:val="24"/>
          <w:lang w:val="es-ES_tradnl" w:eastAsia="es-MX"/>
        </w:rPr>
        <w:t xml:space="preserve">de la presente resolución. </w:t>
      </w:r>
    </w:p>
    <w:p w14:paraId="20A7F16E" w14:textId="77777777" w:rsidR="00E278B2" w:rsidRPr="00EA42F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65E5BFCE" w14:textId="63DC396D" w:rsidR="00E278B2" w:rsidRPr="00EA42F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EA42F6">
        <w:rPr>
          <w:rFonts w:ascii="Palatino Linotype" w:eastAsia="Palatino Linotype" w:hAnsi="Palatino Linotype" w:cs="Palatino Linotype"/>
          <w:b/>
          <w:color w:val="000000"/>
          <w:sz w:val="24"/>
          <w:szCs w:val="24"/>
          <w:lang w:val="es-ES_tradnl" w:eastAsia="es-MX"/>
        </w:rPr>
        <w:t>SEGUNDO.</w:t>
      </w:r>
      <w:r w:rsidRPr="00EA42F6">
        <w:rPr>
          <w:rFonts w:ascii="Palatino Linotype" w:eastAsia="Palatino Linotype" w:hAnsi="Palatino Linotype" w:cs="Palatino Linotype"/>
          <w:color w:val="000000"/>
          <w:sz w:val="24"/>
          <w:szCs w:val="24"/>
          <w:lang w:val="es-ES_tradnl" w:eastAsia="es-MX"/>
        </w:rPr>
        <w:t xml:space="preserve"> Se </w:t>
      </w:r>
      <w:r w:rsidRPr="00EA42F6">
        <w:rPr>
          <w:rFonts w:ascii="Palatino Linotype" w:eastAsia="Palatino Linotype" w:hAnsi="Palatino Linotype" w:cs="Palatino Linotype"/>
          <w:b/>
          <w:color w:val="000000"/>
          <w:sz w:val="24"/>
          <w:szCs w:val="24"/>
          <w:lang w:val="es-ES_tradnl" w:eastAsia="es-MX"/>
        </w:rPr>
        <w:t>ORDENA</w:t>
      </w:r>
      <w:r w:rsidRPr="00EA42F6">
        <w:rPr>
          <w:rFonts w:ascii="Palatino Linotype" w:eastAsia="Palatino Linotype" w:hAnsi="Palatino Linotype" w:cs="Palatino Linotype"/>
          <w:color w:val="000000"/>
          <w:sz w:val="24"/>
          <w:szCs w:val="24"/>
          <w:lang w:val="es-ES_tradnl" w:eastAsia="es-MX"/>
        </w:rPr>
        <w:t xml:space="preserve"> al Sujeto Obligado que se haga entrega al Recurrente mediante el Sistema de Acceso a la Información Mexiquense (</w:t>
      </w:r>
      <w:proofErr w:type="spellStart"/>
      <w:r w:rsidRPr="00EA42F6">
        <w:rPr>
          <w:rFonts w:ascii="Palatino Linotype" w:eastAsia="Palatino Linotype" w:hAnsi="Palatino Linotype" w:cs="Palatino Linotype"/>
          <w:color w:val="000000"/>
          <w:sz w:val="24"/>
          <w:szCs w:val="24"/>
          <w:lang w:val="es-ES_tradnl" w:eastAsia="es-MX"/>
        </w:rPr>
        <w:t>SAIMEX</w:t>
      </w:r>
      <w:proofErr w:type="spellEnd"/>
      <w:r w:rsidRPr="00EA42F6">
        <w:rPr>
          <w:rFonts w:ascii="Palatino Linotype" w:eastAsia="Palatino Linotype" w:hAnsi="Palatino Linotype" w:cs="Palatino Linotype"/>
          <w:color w:val="000000"/>
          <w:sz w:val="24"/>
          <w:szCs w:val="24"/>
          <w:lang w:val="es-ES_tradnl" w:eastAsia="es-MX"/>
        </w:rPr>
        <w:t xml:space="preserve">) y en términos del </w:t>
      </w:r>
      <w:r w:rsidRPr="00EA42F6">
        <w:rPr>
          <w:rFonts w:ascii="Palatino Linotype" w:eastAsia="Palatino Linotype" w:hAnsi="Palatino Linotype" w:cs="Palatino Linotype"/>
          <w:b/>
          <w:color w:val="000000"/>
          <w:sz w:val="24"/>
          <w:szCs w:val="24"/>
          <w:lang w:val="es-ES_tradnl" w:eastAsia="es-MX"/>
        </w:rPr>
        <w:t xml:space="preserve">Considerando </w:t>
      </w:r>
      <w:r w:rsidR="006A5056">
        <w:rPr>
          <w:rFonts w:ascii="Palatino Linotype" w:eastAsia="Palatino Linotype" w:hAnsi="Palatino Linotype" w:cs="Palatino Linotype"/>
          <w:b/>
          <w:color w:val="000000"/>
          <w:sz w:val="24"/>
          <w:szCs w:val="24"/>
          <w:lang w:val="es-ES_tradnl" w:eastAsia="es-MX"/>
        </w:rPr>
        <w:t>CUARTO</w:t>
      </w:r>
      <w:r w:rsidRPr="00EA42F6">
        <w:rPr>
          <w:rFonts w:ascii="Palatino Linotype" w:eastAsia="Palatino Linotype" w:hAnsi="Palatino Linotype" w:cs="Palatino Linotype"/>
          <w:color w:val="000000"/>
          <w:sz w:val="24"/>
          <w:szCs w:val="24"/>
          <w:lang w:val="es-ES_tradnl" w:eastAsia="es-MX"/>
        </w:rPr>
        <w:t>, de los documentos en donde conste lo siguiente:</w:t>
      </w:r>
    </w:p>
    <w:p w14:paraId="39FC408A" w14:textId="77777777" w:rsidR="00E278B2" w:rsidRPr="00EA42F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0A8F23CE" w14:textId="594D5967" w:rsidR="00E278B2" w:rsidRPr="00EA42F6" w:rsidRDefault="00BD14EB" w:rsidP="00E278B2">
      <w:pPr>
        <w:numPr>
          <w:ilvl w:val="0"/>
          <w:numId w:val="23"/>
        </w:num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lang w:val="es-ES" w:eastAsia="es-ES"/>
        </w:rPr>
      </w:pPr>
      <w:r>
        <w:rPr>
          <w:rFonts w:ascii="Palatino Linotype" w:eastAsia="Palatino Linotype" w:hAnsi="Palatino Linotype" w:cs="Palatino Linotype"/>
          <w:i/>
          <w:iCs/>
          <w:color w:val="000000" w:themeColor="text1"/>
          <w:sz w:val="24"/>
          <w:szCs w:val="24"/>
          <w:lang w:val="es-ES" w:eastAsia="es-ES"/>
        </w:rPr>
        <w:t>L</w:t>
      </w:r>
      <w:r w:rsidRPr="00BD14EB">
        <w:rPr>
          <w:rFonts w:ascii="Palatino Linotype" w:eastAsia="Palatino Linotype" w:hAnsi="Palatino Linotype" w:cs="Palatino Linotype"/>
          <w:i/>
          <w:iCs/>
          <w:color w:val="000000" w:themeColor="text1"/>
          <w:sz w:val="24"/>
          <w:szCs w:val="24"/>
          <w:lang w:val="es-ES" w:eastAsia="es-ES"/>
        </w:rPr>
        <w:t xml:space="preserve">a versión pública de los escritos dirigidos al </w:t>
      </w:r>
      <w:proofErr w:type="gramStart"/>
      <w:r w:rsidRPr="00BD14EB">
        <w:rPr>
          <w:rFonts w:ascii="Palatino Linotype" w:eastAsia="Palatino Linotype" w:hAnsi="Palatino Linotype" w:cs="Palatino Linotype"/>
          <w:i/>
          <w:iCs/>
          <w:color w:val="000000" w:themeColor="text1"/>
          <w:sz w:val="24"/>
          <w:szCs w:val="24"/>
          <w:lang w:val="es-ES" w:eastAsia="es-ES"/>
        </w:rPr>
        <w:t>Presidente</w:t>
      </w:r>
      <w:proofErr w:type="gramEnd"/>
      <w:r w:rsidRPr="00BD14EB">
        <w:rPr>
          <w:rFonts w:ascii="Palatino Linotype" w:eastAsia="Palatino Linotype" w:hAnsi="Palatino Linotype" w:cs="Palatino Linotype"/>
          <w:i/>
          <w:iCs/>
          <w:color w:val="000000" w:themeColor="text1"/>
          <w:sz w:val="24"/>
          <w:szCs w:val="24"/>
          <w:lang w:val="es-ES" w:eastAsia="es-ES"/>
        </w:rPr>
        <w:t xml:space="preserve"> Municipal ingresados en la Coordinación de Atención Ciudadana y Oficialía de Partes del Ayuntamiento de Ecatepec, para la pavimentación de las calles referidas en las solicitudes de información, números </w:t>
      </w:r>
      <w:r w:rsidRPr="00BD14EB">
        <w:rPr>
          <w:rFonts w:ascii="Palatino Linotype" w:eastAsia="Palatino Linotype" w:hAnsi="Palatino Linotype" w:cs="Palatino Linotype"/>
          <w:b/>
          <w:bCs/>
          <w:i/>
          <w:iCs/>
          <w:color w:val="000000" w:themeColor="text1"/>
          <w:sz w:val="24"/>
          <w:szCs w:val="24"/>
          <w:lang w:val="es-ES" w:eastAsia="es-ES"/>
        </w:rPr>
        <w:t>00450/ECATEPEC/IP/2023, 00453/ECATEPEC/IP/2023, 00454/ECATEPEC/IP/2023, 00455/ECATEPEC/IP/2023, 00458/ECATEPEC/IP/2023 y 00457/ECATEPEC/IP/2023</w:t>
      </w:r>
      <w:r w:rsidRPr="00BD14EB">
        <w:rPr>
          <w:rFonts w:ascii="Palatino Linotype" w:eastAsia="Palatino Linotype" w:hAnsi="Palatino Linotype" w:cs="Palatino Linotype"/>
          <w:i/>
          <w:iCs/>
          <w:color w:val="000000" w:themeColor="text1"/>
          <w:sz w:val="24"/>
          <w:szCs w:val="24"/>
          <w:lang w:val="es-ES" w:eastAsia="es-ES"/>
        </w:rPr>
        <w:t>, remitidos mediante informe justificado</w:t>
      </w:r>
      <w:r w:rsidR="00E278B2" w:rsidRPr="00EA42F6">
        <w:rPr>
          <w:rFonts w:ascii="Palatino Linotype" w:eastAsia="Palatino Linotype" w:hAnsi="Palatino Linotype" w:cs="Palatino Linotype"/>
          <w:i/>
          <w:iCs/>
          <w:color w:val="000000" w:themeColor="text1"/>
          <w:sz w:val="24"/>
          <w:szCs w:val="24"/>
          <w:lang w:val="es-ES" w:eastAsia="es-ES"/>
        </w:rPr>
        <w:t>.</w:t>
      </w:r>
    </w:p>
    <w:p w14:paraId="1E598FEA" w14:textId="77777777" w:rsidR="00E278B2" w:rsidRPr="00EA42F6" w:rsidRDefault="00E278B2" w:rsidP="00E278B2">
      <w:pPr>
        <w:pBdr>
          <w:top w:val="nil"/>
          <w:left w:val="nil"/>
          <w:bottom w:val="nil"/>
          <w:right w:val="nil"/>
          <w:between w:val="nil"/>
        </w:pBdr>
        <w:spacing w:after="0" w:line="360" w:lineRule="auto"/>
        <w:ind w:left="720"/>
        <w:jc w:val="both"/>
        <w:rPr>
          <w:rFonts w:ascii="Palatino Linotype" w:hAnsi="Palatino Linotype" w:cs="Arial"/>
          <w:bCs/>
          <w:i/>
          <w:iCs/>
          <w:sz w:val="24"/>
          <w:szCs w:val="24"/>
        </w:rPr>
      </w:pPr>
    </w:p>
    <w:p w14:paraId="739B82E9" w14:textId="1E50D71F" w:rsidR="00E278B2" w:rsidRPr="00EA42F6" w:rsidRDefault="00E278B2" w:rsidP="00E278B2">
      <w:pPr>
        <w:pBdr>
          <w:top w:val="nil"/>
          <w:left w:val="nil"/>
          <w:bottom w:val="nil"/>
          <w:right w:val="nil"/>
          <w:between w:val="nil"/>
        </w:pBdr>
        <w:spacing w:after="0" w:line="360" w:lineRule="auto"/>
        <w:ind w:left="720"/>
        <w:jc w:val="both"/>
        <w:rPr>
          <w:rFonts w:ascii="Palatino Linotype" w:eastAsia="Palatino Linotype" w:hAnsi="Palatino Linotype" w:cs="Palatino Linotype"/>
          <w:i/>
          <w:iCs/>
          <w:color w:val="000000"/>
          <w:sz w:val="24"/>
          <w:szCs w:val="24"/>
          <w:lang w:val="es-ES" w:eastAsia="es-ES"/>
        </w:rPr>
      </w:pPr>
      <w:r w:rsidRPr="00EA42F6">
        <w:rPr>
          <w:rFonts w:ascii="Palatino Linotype" w:hAnsi="Palatino Linotype" w:cs="Arial"/>
          <w:bCs/>
          <w:i/>
          <w:iCs/>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6F17C29" w14:textId="77777777" w:rsidR="00E278B2" w:rsidRPr="00EA42F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eastAsia="es-MX"/>
        </w:rPr>
      </w:pPr>
    </w:p>
    <w:p w14:paraId="2FFA11BE" w14:textId="6CF2BAB4" w:rsidR="00E278B2" w:rsidRPr="00EA42F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EA42F6">
        <w:rPr>
          <w:rFonts w:ascii="Palatino Linotype" w:eastAsia="Palatino Linotype" w:hAnsi="Palatino Linotype" w:cs="Palatino Linotype"/>
          <w:b/>
          <w:color w:val="000000"/>
          <w:sz w:val="24"/>
          <w:szCs w:val="24"/>
          <w:lang w:val="es-ES_tradnl" w:eastAsia="es-MX"/>
        </w:rPr>
        <w:lastRenderedPageBreak/>
        <w:t>TERCERO. Notifíquese</w:t>
      </w:r>
      <w:r w:rsidRPr="00EA42F6">
        <w:rPr>
          <w:rFonts w:ascii="Palatino Linotype" w:eastAsia="Palatino Linotype" w:hAnsi="Palatino Linotype" w:cs="Palatino Linotype"/>
          <w:color w:val="000000"/>
          <w:sz w:val="24"/>
          <w:szCs w:val="24"/>
          <w:lang w:val="es-ES_tradnl" w:eastAsia="es-MX"/>
        </w:rPr>
        <w:t xml:space="preserve"> 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7876B7C" w14:textId="77777777" w:rsidR="00E278B2" w:rsidRPr="00EA42F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11333623" w14:textId="77777777" w:rsidR="00E278B2" w:rsidRPr="00EA42F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EA42F6">
        <w:rPr>
          <w:rFonts w:ascii="Palatino Linotype" w:eastAsia="Palatino Linotype" w:hAnsi="Palatino Linotype" w:cs="Palatino Linotype"/>
          <w:b/>
          <w:color w:val="000000"/>
          <w:sz w:val="24"/>
          <w:szCs w:val="24"/>
          <w:lang w:val="es-ES_tradnl" w:eastAsia="es-MX"/>
        </w:rPr>
        <w:t xml:space="preserve">CUARTO. </w:t>
      </w:r>
      <w:r w:rsidRPr="00EA42F6">
        <w:rPr>
          <w:rFonts w:ascii="Palatino Linotype" w:eastAsia="Palatino Linotype" w:hAnsi="Palatino Linotype" w:cs="Palatino Linotype"/>
          <w:color w:val="000000"/>
          <w:sz w:val="24"/>
          <w:szCs w:val="24"/>
          <w:lang w:val="es-ES_tradnl"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4B09821" w14:textId="77777777" w:rsidR="00E278B2" w:rsidRPr="00EA42F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eastAsia="es-MX"/>
        </w:rPr>
      </w:pPr>
    </w:p>
    <w:p w14:paraId="35C92BC4" w14:textId="69E29196" w:rsidR="00E278B2" w:rsidRPr="00EA42F6" w:rsidRDefault="00E278B2" w:rsidP="00E278B2">
      <w:pP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EA42F6">
        <w:rPr>
          <w:rFonts w:ascii="Palatino Linotype" w:eastAsia="Palatino Linotype" w:hAnsi="Palatino Linotype" w:cs="Palatino Linotype"/>
          <w:b/>
          <w:color w:val="000000"/>
          <w:sz w:val="24"/>
          <w:szCs w:val="24"/>
          <w:lang w:val="es-ES_tradnl" w:eastAsia="es-MX"/>
        </w:rPr>
        <w:t xml:space="preserve">QUINTO. Notifíquese </w:t>
      </w:r>
      <w:r w:rsidRPr="00EA42F6">
        <w:rPr>
          <w:rFonts w:ascii="Palatino Linotype" w:eastAsia="Palatino Linotype" w:hAnsi="Palatino Linotype" w:cs="Palatino Linotype"/>
          <w:color w:val="000000"/>
          <w:sz w:val="24"/>
          <w:szCs w:val="24"/>
          <w:lang w:val="es-ES_tradnl" w:eastAsia="es-MX"/>
        </w:rPr>
        <w:t>la presente resolución a</w:t>
      </w:r>
      <w:r w:rsidR="0019578F" w:rsidRPr="00EA42F6">
        <w:rPr>
          <w:rFonts w:ascii="Palatino Linotype" w:eastAsia="Palatino Linotype" w:hAnsi="Palatino Linotype" w:cs="Palatino Linotype"/>
          <w:color w:val="000000"/>
          <w:sz w:val="24"/>
          <w:szCs w:val="24"/>
          <w:lang w:val="es-ES_tradnl" w:eastAsia="es-MX"/>
        </w:rPr>
        <w:t>l</w:t>
      </w:r>
      <w:r w:rsidRPr="00EA42F6">
        <w:rPr>
          <w:rFonts w:ascii="Palatino Linotype" w:eastAsia="Palatino Linotype" w:hAnsi="Palatino Linotype" w:cs="Palatino Linotype"/>
          <w:color w:val="000000"/>
          <w:sz w:val="24"/>
          <w:szCs w:val="24"/>
          <w:lang w:val="es-ES_tradnl" w:eastAsia="es-MX"/>
        </w:rPr>
        <w:t xml:space="preserve"> Recurrente mediante el Sistema de Acceso a la Información Mexiquense (</w:t>
      </w:r>
      <w:proofErr w:type="spellStart"/>
      <w:r w:rsidRPr="00EA42F6">
        <w:rPr>
          <w:rFonts w:ascii="Palatino Linotype" w:eastAsia="Palatino Linotype" w:hAnsi="Palatino Linotype" w:cs="Palatino Linotype"/>
          <w:color w:val="000000"/>
          <w:sz w:val="24"/>
          <w:szCs w:val="24"/>
          <w:lang w:val="es-ES_tradnl" w:eastAsia="es-MX"/>
        </w:rPr>
        <w:t>SAIMEX</w:t>
      </w:r>
      <w:proofErr w:type="spellEnd"/>
      <w:r w:rsidRPr="00EA42F6">
        <w:rPr>
          <w:rFonts w:ascii="Palatino Linotype" w:eastAsia="Palatino Linotype" w:hAnsi="Palatino Linotype" w:cs="Palatino Linotype"/>
          <w:color w:val="000000"/>
          <w:sz w:val="24"/>
          <w:szCs w:val="24"/>
          <w:lang w:val="es-ES_tradnl" w:eastAsia="es-MX"/>
        </w:rPr>
        <w:t>)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05CB35A" w14:textId="77777777" w:rsidR="000A1173" w:rsidRPr="00EA42F6"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42B41437" w14:textId="4756A856" w:rsidR="008E4644" w:rsidRPr="00EA42F6" w:rsidRDefault="008E4644" w:rsidP="008E4644">
      <w:pPr>
        <w:spacing w:line="360" w:lineRule="auto"/>
        <w:jc w:val="both"/>
        <w:rPr>
          <w:rFonts w:ascii="Palatino Linotype" w:hAnsi="Palatino Linotype" w:cs="Arial"/>
          <w:sz w:val="24"/>
          <w:szCs w:val="24"/>
        </w:rPr>
      </w:pPr>
      <w:r w:rsidRPr="00EA42F6">
        <w:rPr>
          <w:rFonts w:ascii="Palatino Linotype" w:hAnsi="Palatino Linotype" w:cs="Arial"/>
          <w:sz w:val="24"/>
          <w:szCs w:val="24"/>
        </w:rPr>
        <w:lastRenderedPageBreak/>
        <w:t>ASÍ LO RESUELVE, POR UNANIMIDAD DE VOTOS, EL PLENO DEL</w:t>
      </w:r>
      <w:r w:rsidRPr="00EA42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A42F6">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BD14EB">
        <w:rPr>
          <w:rFonts w:ascii="Palatino Linotype" w:hAnsi="Palatino Linotype" w:cs="Arial"/>
          <w:sz w:val="24"/>
          <w:szCs w:val="24"/>
        </w:rPr>
        <w:t>CUADRAGÉSIMA QUINTA</w:t>
      </w:r>
      <w:r w:rsidRPr="00EA42F6">
        <w:rPr>
          <w:rFonts w:ascii="Palatino Linotype" w:hAnsi="Palatino Linotype" w:cs="Arial"/>
          <w:sz w:val="24"/>
          <w:szCs w:val="24"/>
        </w:rPr>
        <w:t xml:space="preserve"> SESIÓN ORDINARIA CELEBRADA</w:t>
      </w:r>
      <w:r w:rsidR="00BD14EB">
        <w:rPr>
          <w:rFonts w:ascii="Palatino Linotype" w:hAnsi="Palatino Linotype" w:cs="Arial"/>
          <w:sz w:val="24"/>
          <w:szCs w:val="24"/>
        </w:rPr>
        <w:t xml:space="preserve"> EL TRECE DE DICIEMBRE </w:t>
      </w:r>
      <w:r w:rsidRPr="00EA42F6">
        <w:rPr>
          <w:rFonts w:ascii="Palatino Linotype" w:eastAsia="Calibri" w:hAnsi="Palatino Linotype" w:cs="Arial"/>
          <w:color w:val="000000"/>
          <w:sz w:val="24"/>
          <w:szCs w:val="24"/>
          <w:lang w:eastAsia="es-MX"/>
        </w:rPr>
        <w:t>DE</w:t>
      </w:r>
      <w:r w:rsidRPr="00EA42F6">
        <w:rPr>
          <w:rFonts w:ascii="Palatino Linotype" w:hAnsi="Palatino Linotype" w:cs="Arial"/>
          <w:sz w:val="24"/>
          <w:szCs w:val="24"/>
        </w:rPr>
        <w:t xml:space="preserve"> DOS MIL VEINTITRÉS, ANTE EL SECRETARIO TÉCNICO</w:t>
      </w:r>
      <w:r w:rsidR="00F84275">
        <w:rPr>
          <w:rFonts w:ascii="Palatino Linotype" w:hAnsi="Palatino Linotype" w:cs="Arial"/>
          <w:sz w:val="24"/>
          <w:szCs w:val="24"/>
        </w:rPr>
        <w:t xml:space="preserve"> DEL PLENO</w:t>
      </w:r>
      <w:r w:rsidRPr="00EA42F6">
        <w:rPr>
          <w:rFonts w:ascii="Palatino Linotype" w:hAnsi="Palatino Linotype" w:cs="Arial"/>
          <w:sz w:val="24"/>
          <w:szCs w:val="24"/>
        </w:rPr>
        <w:t>, ALEXIS TAPIA RAMÍREZ.---------------------------------------------------------------------------------------------------------------------------------------------------------------------------------------------------------------------------------------------------------------------------------------------------------------------------------------------------------------------------------------------------------------------------------------------------------------------------------------------------------------------------------------------------------------------------------------------------------------------------------------------------------------------------------------------------------------------------------------------------------------------------------------------------------------------------------------------------------------------------------------------------------------------------------------------------------------------------------------------------</w:t>
      </w:r>
      <w:r w:rsidR="00BD14EB">
        <w:rPr>
          <w:rFonts w:ascii="Palatino Linotype" w:hAnsi="Palatino Linotype" w:cs="Arial"/>
          <w:sz w:val="24"/>
          <w:szCs w:val="24"/>
        </w:rPr>
        <w:t>----</w:t>
      </w:r>
      <w:r w:rsidR="00BD14EB" w:rsidRPr="00EA42F6">
        <w:rPr>
          <w:rFonts w:ascii="Palatino Linotype" w:hAnsi="Palatino Linotype" w:cs="Arial"/>
          <w:sz w:val="24"/>
          <w:szCs w:val="24"/>
        </w:rPr>
        <w:t>--------------------------------------------------------------------------------------------------------------------------------------------------------------------------------------------------------------------------------------------------------------------------------------------------------------------------------------------------------------------------------------------------------------------------------------------------------------------------------------------------------------------------------------------------------------------------------------------------------------------------------------------------------------------------------------------------------</w:t>
      </w:r>
    </w:p>
    <w:p w14:paraId="11785574" w14:textId="77777777" w:rsidR="008E4644" w:rsidRPr="008E4644" w:rsidRDefault="008E4644" w:rsidP="008E4644">
      <w:pPr>
        <w:spacing w:line="360" w:lineRule="auto"/>
        <w:jc w:val="both"/>
        <w:rPr>
          <w:rFonts w:ascii="Palatino Linotype" w:hAnsi="Palatino Linotype" w:cs="Arial"/>
          <w:sz w:val="20"/>
        </w:rPr>
      </w:pPr>
      <w:proofErr w:type="spellStart"/>
      <w:r w:rsidRPr="00EA42F6">
        <w:rPr>
          <w:rFonts w:ascii="Palatino Linotype" w:hAnsi="Palatino Linotype" w:cs="Arial"/>
          <w:sz w:val="14"/>
        </w:rPr>
        <w:t>JMV</w:t>
      </w:r>
      <w:proofErr w:type="spellEnd"/>
      <w:r w:rsidRPr="00EA42F6">
        <w:rPr>
          <w:rFonts w:ascii="Palatino Linotype" w:hAnsi="Palatino Linotype" w:cs="Arial"/>
          <w:sz w:val="14"/>
        </w:rPr>
        <w:t>/</w:t>
      </w:r>
      <w:proofErr w:type="spellStart"/>
      <w:r w:rsidRPr="00EA42F6">
        <w:rPr>
          <w:rFonts w:ascii="Palatino Linotype" w:hAnsi="Palatino Linotype" w:cs="Arial"/>
          <w:sz w:val="14"/>
        </w:rPr>
        <w:t>CCR</w:t>
      </w:r>
      <w:proofErr w:type="spellEnd"/>
      <w:r w:rsidRPr="00EA42F6">
        <w:rPr>
          <w:rFonts w:ascii="Palatino Linotype" w:hAnsi="Palatino Linotype" w:cs="Arial"/>
          <w:sz w:val="14"/>
        </w:rPr>
        <w:t>/</w:t>
      </w:r>
      <w:proofErr w:type="spellStart"/>
      <w:r w:rsidRPr="00EA42F6">
        <w:rPr>
          <w:rFonts w:ascii="Palatino Linotype" w:hAnsi="Palatino Linotype" w:cs="Arial"/>
          <w:sz w:val="14"/>
        </w:rPr>
        <w:t>EJDG</w:t>
      </w:r>
      <w:proofErr w:type="spellEnd"/>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1B9E63F0" w14:textId="34667F51" w:rsidR="00BF3F7B" w:rsidRPr="009A2D89" w:rsidRDefault="00BF3F7B" w:rsidP="009A2D89">
      <w:pPr>
        <w:autoSpaceDE w:val="0"/>
        <w:autoSpaceDN w:val="0"/>
        <w:adjustRightInd w:val="0"/>
        <w:spacing w:after="0" w:line="480" w:lineRule="auto"/>
        <w:jc w:val="both"/>
        <w:rPr>
          <w:rFonts w:ascii="Palatino Linotype" w:hAnsi="Palatino Linotype"/>
        </w:rPr>
      </w:pPr>
    </w:p>
    <w:sectPr w:rsidR="00BF3F7B" w:rsidRPr="009A2D89"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A1829" w14:textId="77777777" w:rsidR="0004738C" w:rsidRDefault="0004738C" w:rsidP="00BF3F7B">
      <w:pPr>
        <w:spacing w:after="0" w:line="240" w:lineRule="auto"/>
      </w:pPr>
      <w:r>
        <w:separator/>
      </w:r>
    </w:p>
  </w:endnote>
  <w:endnote w:type="continuationSeparator" w:id="0">
    <w:p w14:paraId="7EFF3C0A" w14:textId="77777777" w:rsidR="0004738C" w:rsidRDefault="0004738C"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04738C" w:rsidRPr="002D6DD8"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4275">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84275">
              <w:rPr>
                <w:rFonts w:ascii="Palatino Linotype" w:hAnsi="Palatino Linotype"/>
                <w:bCs/>
                <w:noProof/>
                <w:sz w:val="20"/>
              </w:rPr>
              <w:t>34</w:t>
            </w:r>
            <w:r>
              <w:rPr>
                <w:rFonts w:ascii="Palatino Linotype" w:hAnsi="Palatino Linotype"/>
                <w:bCs/>
                <w:noProof/>
                <w:sz w:val="20"/>
              </w:rPr>
              <w:fldChar w:fldCharType="end"/>
            </w:r>
          </w:p>
        </w:sdtContent>
      </w:sdt>
    </w:sdtContent>
  </w:sdt>
  <w:p w14:paraId="5DF78F98" w14:textId="77777777" w:rsidR="0004738C" w:rsidRDefault="0004738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FDF4" w14:textId="77777777" w:rsidR="0004738C" w:rsidRPr="000B69FA"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427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84275">
      <w:rPr>
        <w:rFonts w:ascii="Palatino Linotype" w:hAnsi="Palatino Linotype"/>
        <w:bCs/>
        <w:noProof/>
        <w:sz w:val="20"/>
      </w:rPr>
      <w:t>34</w:t>
    </w:r>
    <w:r>
      <w:rPr>
        <w:rFonts w:ascii="Palatino Linotype" w:hAnsi="Palatino Linotype"/>
        <w:bCs/>
        <w:noProof/>
        <w:sz w:val="20"/>
      </w:rPr>
      <w:fldChar w:fldCharType="end"/>
    </w:r>
  </w:p>
  <w:p w14:paraId="259F31C4" w14:textId="77777777" w:rsidR="0004738C" w:rsidRDefault="000473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F9C7" w14:textId="77777777" w:rsidR="0004738C" w:rsidRDefault="0004738C" w:rsidP="00BF3F7B">
      <w:pPr>
        <w:spacing w:after="0" w:line="240" w:lineRule="auto"/>
      </w:pPr>
      <w:r>
        <w:separator/>
      </w:r>
    </w:p>
  </w:footnote>
  <w:footnote w:type="continuationSeparator" w:id="0">
    <w:p w14:paraId="048EA2A1" w14:textId="77777777" w:rsidR="0004738C" w:rsidRDefault="0004738C" w:rsidP="00BF3F7B">
      <w:pPr>
        <w:spacing w:after="0" w:line="240" w:lineRule="auto"/>
      </w:pPr>
      <w:r>
        <w:continuationSeparator/>
      </w:r>
    </w:p>
  </w:footnote>
  <w:footnote w:id="1">
    <w:p w14:paraId="22C37593" w14:textId="77777777" w:rsidR="0004738C" w:rsidRPr="00F07740" w:rsidRDefault="0004738C"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04738C" w:rsidRPr="00946E1F" w:rsidRDefault="0004738C"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04738C" w14:paraId="7B7D63E7" w14:textId="77777777" w:rsidTr="00E77A29">
      <w:trPr>
        <w:trHeight w:val="227"/>
      </w:trPr>
      <w:tc>
        <w:tcPr>
          <w:tcW w:w="5916" w:type="dxa"/>
          <w:hideMark/>
        </w:tcPr>
        <w:p w14:paraId="34F4937E" w14:textId="2161835F" w:rsidR="0004738C" w:rsidRPr="00641471" w:rsidRDefault="0004738C"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149" w:type="dxa"/>
          <w:hideMark/>
        </w:tcPr>
        <w:p w14:paraId="25CB18A6" w14:textId="0C930329" w:rsidR="0004738C" w:rsidRPr="007052BF" w:rsidRDefault="0044538A" w:rsidP="00E77FB5">
          <w:pPr>
            <w:spacing w:after="0" w:line="240" w:lineRule="auto"/>
            <w:ind w:left="-486" w:firstLine="1585"/>
            <w:jc w:val="right"/>
            <w:rPr>
              <w:rFonts w:ascii="Palatino Linotype" w:hAnsi="Palatino Linotype" w:cs="Arial"/>
              <w:szCs w:val="20"/>
            </w:rPr>
          </w:pPr>
          <w:r w:rsidRPr="0044538A">
            <w:rPr>
              <w:rFonts w:ascii="Palatino Linotype" w:hAnsi="Palatino Linotype" w:cs="Arial"/>
              <w:bCs/>
              <w:sz w:val="24"/>
              <w:lang w:eastAsia="es-MX"/>
            </w:rPr>
            <w:t>02920/</w:t>
          </w:r>
          <w:proofErr w:type="spellStart"/>
          <w:r w:rsidRPr="0044538A">
            <w:rPr>
              <w:rFonts w:ascii="Palatino Linotype" w:hAnsi="Palatino Linotype" w:cs="Arial"/>
              <w:bCs/>
              <w:sz w:val="24"/>
              <w:lang w:eastAsia="es-MX"/>
            </w:rPr>
            <w:t>INFOEM</w:t>
          </w:r>
          <w:proofErr w:type="spellEnd"/>
          <w:r w:rsidRPr="0044538A">
            <w:rPr>
              <w:rFonts w:ascii="Palatino Linotype" w:hAnsi="Palatino Linotype" w:cs="Arial"/>
              <w:bCs/>
              <w:sz w:val="24"/>
              <w:lang w:eastAsia="es-MX"/>
            </w:rPr>
            <w:t>/IP/</w:t>
          </w:r>
          <w:proofErr w:type="spellStart"/>
          <w:r w:rsidRPr="0044538A">
            <w:rPr>
              <w:rFonts w:ascii="Palatino Linotype" w:hAnsi="Palatino Linotype" w:cs="Arial"/>
              <w:bCs/>
              <w:sz w:val="24"/>
              <w:lang w:eastAsia="es-MX"/>
            </w:rPr>
            <w:t>RR</w:t>
          </w:r>
          <w:proofErr w:type="spellEnd"/>
          <w:r w:rsidRPr="0044538A">
            <w:rPr>
              <w:rFonts w:ascii="Palatino Linotype" w:hAnsi="Palatino Linotype" w:cs="Arial"/>
              <w:bCs/>
              <w:sz w:val="24"/>
              <w:lang w:eastAsia="es-MX"/>
            </w:rPr>
            <w:t>/2023</w:t>
          </w:r>
          <w:r w:rsidR="00C64E7C">
            <w:rPr>
              <w:rFonts w:ascii="Palatino Linotype" w:hAnsi="Palatino Linotype" w:cs="Arial"/>
              <w:bCs/>
              <w:sz w:val="24"/>
              <w:lang w:eastAsia="es-MX"/>
            </w:rPr>
            <w:t xml:space="preserve"> </w:t>
          </w:r>
          <w:r w:rsidR="0004738C">
            <w:rPr>
              <w:rFonts w:ascii="Palatino Linotype" w:hAnsi="Palatino Linotype" w:cs="Arial"/>
              <w:bCs/>
              <w:sz w:val="24"/>
              <w:lang w:eastAsia="es-MX"/>
            </w:rPr>
            <w:t>y acumulado</w:t>
          </w:r>
          <w:r w:rsidR="00042BA6">
            <w:rPr>
              <w:rFonts w:ascii="Palatino Linotype" w:hAnsi="Palatino Linotype" w:cs="Arial"/>
              <w:bCs/>
              <w:sz w:val="24"/>
              <w:lang w:eastAsia="es-MX"/>
            </w:rPr>
            <w:t>s</w:t>
          </w:r>
        </w:p>
      </w:tc>
    </w:tr>
    <w:tr w:rsidR="0004738C" w14:paraId="1EA8D7CD" w14:textId="77777777" w:rsidTr="00E77A29">
      <w:trPr>
        <w:trHeight w:val="242"/>
      </w:trPr>
      <w:tc>
        <w:tcPr>
          <w:tcW w:w="5916" w:type="dxa"/>
          <w:hideMark/>
        </w:tcPr>
        <w:p w14:paraId="146E9FB0" w14:textId="77777777" w:rsidR="0004738C" w:rsidRPr="00641471" w:rsidRDefault="0004738C"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74D14B15" w:rsidR="0004738C" w:rsidRPr="007052BF" w:rsidRDefault="001F3E09" w:rsidP="00E77FB5">
          <w:pPr>
            <w:spacing w:after="0" w:line="240" w:lineRule="auto"/>
            <w:jc w:val="right"/>
            <w:rPr>
              <w:rFonts w:ascii="Palatino Linotype" w:hAnsi="Palatino Linotype" w:cs="Arial"/>
              <w:szCs w:val="20"/>
            </w:rPr>
          </w:pPr>
          <w:r w:rsidRPr="001F3E09">
            <w:rPr>
              <w:rFonts w:ascii="Palatino Linotype" w:hAnsi="Palatino Linotype" w:cs="Arial"/>
              <w:szCs w:val="20"/>
            </w:rPr>
            <w:t>Ayuntamiento de Ecatepec de Morelos</w:t>
          </w:r>
          <w:bookmarkStart w:id="10" w:name="_Hlk146820586"/>
          <w:r w:rsidR="00042BA6" w:rsidRPr="00042BA6">
            <w:rPr>
              <w:rFonts w:ascii="Palatino Linotype" w:hAnsi="Palatino Linotype" w:cs="Arial"/>
              <w:szCs w:val="20"/>
            </w:rPr>
            <w:t>.</w:t>
          </w:r>
          <w:bookmarkEnd w:id="10"/>
        </w:p>
      </w:tc>
    </w:tr>
    <w:tr w:rsidR="0004738C" w14:paraId="7430744A" w14:textId="77777777" w:rsidTr="00E77A29">
      <w:trPr>
        <w:trHeight w:val="342"/>
      </w:trPr>
      <w:tc>
        <w:tcPr>
          <w:tcW w:w="5916" w:type="dxa"/>
          <w:hideMark/>
        </w:tcPr>
        <w:p w14:paraId="4E6B89F2" w14:textId="77777777" w:rsidR="0004738C" w:rsidRPr="00641471" w:rsidRDefault="0004738C"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04738C" w:rsidRPr="007052BF" w:rsidRDefault="0004738C"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04738C" w14:paraId="793CC298" w14:textId="77777777" w:rsidTr="00E77A29">
      <w:trPr>
        <w:trHeight w:val="342"/>
      </w:trPr>
      <w:tc>
        <w:tcPr>
          <w:tcW w:w="5916" w:type="dxa"/>
        </w:tcPr>
        <w:p w14:paraId="72F6CBE7" w14:textId="77777777" w:rsidR="0004738C" w:rsidRPr="00641471" w:rsidRDefault="0004738C"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04738C" w:rsidRPr="007052BF" w:rsidRDefault="0004738C" w:rsidP="00E77FB5">
          <w:pPr>
            <w:spacing w:after="0" w:line="240" w:lineRule="auto"/>
            <w:ind w:left="-486" w:firstLine="567"/>
            <w:jc w:val="right"/>
            <w:rPr>
              <w:rFonts w:ascii="Palatino Linotype" w:hAnsi="Palatino Linotype" w:cs="Arial"/>
              <w:szCs w:val="20"/>
            </w:rPr>
          </w:pPr>
        </w:p>
      </w:tc>
    </w:tr>
  </w:tbl>
  <w:p w14:paraId="01EA3E76" w14:textId="66C4A7AD" w:rsidR="0004738C" w:rsidRPr="00AE046A" w:rsidRDefault="0004738C"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04738C" w14:paraId="58899F3B" w14:textId="77777777" w:rsidTr="004E74D8">
      <w:trPr>
        <w:trHeight w:val="227"/>
      </w:trPr>
      <w:tc>
        <w:tcPr>
          <w:tcW w:w="2704" w:type="dxa"/>
          <w:hideMark/>
        </w:tcPr>
        <w:p w14:paraId="00067C09" w14:textId="77777777" w:rsidR="0004738C" w:rsidRPr="00E77A29" w:rsidRDefault="0004738C" w:rsidP="00E77FB5">
          <w:pPr>
            <w:spacing w:after="0" w:line="240" w:lineRule="auto"/>
            <w:ind w:right="204"/>
            <w:jc w:val="right"/>
            <w:rPr>
              <w:rFonts w:ascii="Palatino Linotype" w:hAnsi="Palatino Linotype" w:cs="Arial"/>
            </w:rPr>
          </w:pPr>
          <w:r w:rsidRPr="00E77A29">
            <w:rPr>
              <w:rFonts w:ascii="Palatino Linotype" w:hAnsi="Palatino Linotype" w:cs="Arial"/>
            </w:rPr>
            <w:t xml:space="preserve">Recurso de Revisión </w:t>
          </w:r>
          <w:proofErr w:type="spellStart"/>
          <w:r w:rsidRPr="00E77A29">
            <w:rPr>
              <w:rFonts w:ascii="Palatino Linotype" w:hAnsi="Palatino Linotype" w:cs="Arial"/>
            </w:rPr>
            <w:t>N°</w:t>
          </w:r>
          <w:proofErr w:type="spellEnd"/>
          <w:r w:rsidRPr="00E77A29">
            <w:rPr>
              <w:rFonts w:ascii="Palatino Linotype" w:hAnsi="Palatino Linotype" w:cs="Arial"/>
            </w:rPr>
            <w:t>:</w:t>
          </w:r>
        </w:p>
      </w:tc>
      <w:tc>
        <w:tcPr>
          <w:tcW w:w="4525" w:type="dxa"/>
          <w:hideMark/>
        </w:tcPr>
        <w:p w14:paraId="13D11E71" w14:textId="788928ED" w:rsidR="0004738C" w:rsidRPr="00E77A29" w:rsidRDefault="0044538A" w:rsidP="00E77FB5">
          <w:pPr>
            <w:spacing w:after="0" w:line="240" w:lineRule="auto"/>
            <w:ind w:left="-486" w:firstLine="1585"/>
            <w:jc w:val="right"/>
            <w:rPr>
              <w:rFonts w:ascii="Palatino Linotype" w:hAnsi="Palatino Linotype" w:cs="Arial"/>
            </w:rPr>
          </w:pPr>
          <w:r w:rsidRPr="0044538A">
            <w:rPr>
              <w:rFonts w:ascii="Palatino Linotype" w:hAnsi="Palatino Linotype" w:cs="Arial"/>
              <w:bCs/>
              <w:lang w:eastAsia="es-MX"/>
            </w:rPr>
            <w:t>02920/</w:t>
          </w:r>
          <w:proofErr w:type="spellStart"/>
          <w:r w:rsidRPr="0044538A">
            <w:rPr>
              <w:rFonts w:ascii="Palatino Linotype" w:hAnsi="Palatino Linotype" w:cs="Arial"/>
              <w:bCs/>
              <w:lang w:eastAsia="es-MX"/>
            </w:rPr>
            <w:t>INFOEM</w:t>
          </w:r>
          <w:proofErr w:type="spellEnd"/>
          <w:r w:rsidRPr="0044538A">
            <w:rPr>
              <w:rFonts w:ascii="Palatino Linotype" w:hAnsi="Palatino Linotype" w:cs="Arial"/>
              <w:bCs/>
              <w:lang w:eastAsia="es-MX"/>
            </w:rPr>
            <w:t>/IP/</w:t>
          </w:r>
          <w:proofErr w:type="spellStart"/>
          <w:r w:rsidRPr="0044538A">
            <w:rPr>
              <w:rFonts w:ascii="Palatino Linotype" w:hAnsi="Palatino Linotype" w:cs="Arial"/>
              <w:bCs/>
              <w:lang w:eastAsia="es-MX"/>
            </w:rPr>
            <w:t>RR</w:t>
          </w:r>
          <w:proofErr w:type="spellEnd"/>
          <w:r w:rsidRPr="0044538A">
            <w:rPr>
              <w:rFonts w:ascii="Palatino Linotype" w:hAnsi="Palatino Linotype" w:cs="Arial"/>
              <w:bCs/>
              <w:lang w:eastAsia="es-MX"/>
            </w:rPr>
            <w:t>/2023</w:t>
          </w:r>
          <w:r w:rsidR="0004738C" w:rsidRPr="00E77A29">
            <w:rPr>
              <w:rFonts w:ascii="Palatino Linotype" w:hAnsi="Palatino Linotype" w:cs="Arial"/>
              <w:bCs/>
              <w:lang w:eastAsia="es-MX"/>
            </w:rPr>
            <w:t xml:space="preserve"> y acumulado</w:t>
          </w:r>
          <w:r w:rsidR="00042BA6">
            <w:rPr>
              <w:rFonts w:ascii="Palatino Linotype" w:hAnsi="Palatino Linotype" w:cs="Arial"/>
              <w:bCs/>
              <w:lang w:eastAsia="es-MX"/>
            </w:rPr>
            <w:t>s</w:t>
          </w:r>
        </w:p>
      </w:tc>
    </w:tr>
    <w:tr w:rsidR="0004738C" w14:paraId="47BE7648" w14:textId="77777777" w:rsidTr="004E74D8">
      <w:trPr>
        <w:trHeight w:val="242"/>
      </w:trPr>
      <w:tc>
        <w:tcPr>
          <w:tcW w:w="2704" w:type="dxa"/>
          <w:hideMark/>
        </w:tcPr>
        <w:p w14:paraId="32AE7B30" w14:textId="77777777" w:rsidR="0004738C" w:rsidRPr="00E77A29" w:rsidRDefault="0004738C"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5F712BFA" w:rsidR="0004738C" w:rsidRPr="00E77A29" w:rsidRDefault="001F3E09" w:rsidP="00042BA6">
          <w:pPr>
            <w:spacing w:after="0" w:line="240" w:lineRule="auto"/>
            <w:ind w:left="-72" w:firstLine="977"/>
            <w:jc w:val="right"/>
            <w:rPr>
              <w:rFonts w:ascii="Palatino Linotype" w:hAnsi="Palatino Linotype" w:cs="Arial"/>
            </w:rPr>
          </w:pPr>
          <w:r w:rsidRPr="001F3E09">
            <w:rPr>
              <w:rFonts w:ascii="Palatino Linotype" w:hAnsi="Palatino Linotype" w:cs="Arial"/>
            </w:rPr>
            <w:t>Ayuntamiento de Ecatepec de Morelos</w:t>
          </w:r>
        </w:p>
      </w:tc>
    </w:tr>
    <w:tr w:rsidR="0004738C" w14:paraId="4906683C" w14:textId="77777777" w:rsidTr="004E74D8">
      <w:trPr>
        <w:trHeight w:val="342"/>
      </w:trPr>
      <w:tc>
        <w:tcPr>
          <w:tcW w:w="2704" w:type="dxa"/>
        </w:tcPr>
        <w:p w14:paraId="70CC7D32" w14:textId="07F6302D" w:rsidR="0004738C" w:rsidRPr="00E77A29" w:rsidRDefault="0004738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38999D73" w:rsidR="0004738C" w:rsidRPr="00E77A29" w:rsidRDefault="00E32515" w:rsidP="00E77FB5">
          <w:pPr>
            <w:spacing w:after="0" w:line="240" w:lineRule="auto"/>
            <w:ind w:left="-486" w:firstLine="567"/>
            <w:jc w:val="right"/>
            <w:rPr>
              <w:rFonts w:ascii="Palatino Linotype" w:hAnsi="Palatino Linotype" w:cs="Arial"/>
            </w:rPr>
          </w:pPr>
          <w:proofErr w:type="spellStart"/>
          <w:r>
            <w:rPr>
              <w:rFonts w:ascii="Palatino Linotype" w:hAnsi="Palatino Linotype" w:cs="Arial"/>
            </w:rPr>
            <w:t>XXXXXXXXXXXXXXXXXXX</w:t>
          </w:r>
          <w:proofErr w:type="spellEnd"/>
        </w:p>
      </w:tc>
    </w:tr>
    <w:tr w:rsidR="0004738C" w14:paraId="6FC7E25C" w14:textId="77777777" w:rsidTr="004E74D8">
      <w:trPr>
        <w:trHeight w:val="60"/>
      </w:trPr>
      <w:tc>
        <w:tcPr>
          <w:tcW w:w="2704" w:type="dxa"/>
        </w:tcPr>
        <w:p w14:paraId="15D9B06C" w14:textId="77777777" w:rsidR="0004738C" w:rsidRPr="00E77A29" w:rsidRDefault="0004738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04738C" w:rsidRPr="00E77A29" w:rsidRDefault="0004738C"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04738C" w:rsidRPr="00C222C0" w:rsidRDefault="0004738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8AE2723"/>
    <w:multiLevelType w:val="hybridMultilevel"/>
    <w:tmpl w:val="5CBCF0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F4005F8"/>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03773"/>
    <w:multiLevelType w:val="hybridMultilevel"/>
    <w:tmpl w:val="F9D06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D71BC1"/>
    <w:multiLevelType w:val="hybridMultilevel"/>
    <w:tmpl w:val="D8CA44C4"/>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DC4023"/>
    <w:multiLevelType w:val="multilevel"/>
    <w:tmpl w:val="6B48043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38612933"/>
    <w:multiLevelType w:val="hybridMultilevel"/>
    <w:tmpl w:val="0F78F288"/>
    <w:lvl w:ilvl="0" w:tplc="E4CAB24C">
      <w:start w:val="1"/>
      <w:numFmt w:val="decimal"/>
      <w:lvlText w:val="%1."/>
      <w:lvlJc w:val="left"/>
      <w:pPr>
        <w:ind w:left="720" w:hanging="360"/>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888780E"/>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BB181F"/>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581D78"/>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D36B78"/>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F97328"/>
    <w:multiLevelType w:val="hybridMultilevel"/>
    <w:tmpl w:val="20FCBA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7" w15:restartNumberingAfterBreak="0">
    <w:nsid w:val="5EB62AEE"/>
    <w:multiLevelType w:val="hybridMultilevel"/>
    <w:tmpl w:val="FAC626E2"/>
    <w:lvl w:ilvl="0" w:tplc="F9B8A73A">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8"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799465F1"/>
    <w:multiLevelType w:val="multilevel"/>
    <w:tmpl w:val="3CA278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C3556DE"/>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7D0EA7"/>
    <w:multiLevelType w:val="hybridMultilevel"/>
    <w:tmpl w:val="B6986D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3"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731124822">
    <w:abstractNumId w:val="10"/>
  </w:num>
  <w:num w:numId="2" w16cid:durableId="999312171">
    <w:abstractNumId w:val="13"/>
  </w:num>
  <w:num w:numId="3" w16cid:durableId="1302687789">
    <w:abstractNumId w:val="0"/>
  </w:num>
  <w:num w:numId="4" w16cid:durableId="719088621">
    <w:abstractNumId w:val="9"/>
  </w:num>
  <w:num w:numId="5" w16cid:durableId="1428310850">
    <w:abstractNumId w:val="15"/>
  </w:num>
  <w:num w:numId="6" w16cid:durableId="1842616981">
    <w:abstractNumId w:val="2"/>
  </w:num>
  <w:num w:numId="7" w16cid:durableId="6673652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40655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4524544">
    <w:abstractNumId w:val="8"/>
  </w:num>
  <w:num w:numId="10" w16cid:durableId="1254048917">
    <w:abstractNumId w:val="5"/>
  </w:num>
  <w:num w:numId="11" w16cid:durableId="1978099352">
    <w:abstractNumId w:val="19"/>
  </w:num>
  <w:num w:numId="12" w16cid:durableId="403992440">
    <w:abstractNumId w:val="18"/>
  </w:num>
  <w:num w:numId="13" w16cid:durableId="703289414">
    <w:abstractNumId w:val="12"/>
  </w:num>
  <w:num w:numId="14" w16cid:durableId="1228297999">
    <w:abstractNumId w:val="11"/>
  </w:num>
  <w:num w:numId="15" w16cid:durableId="1037312350">
    <w:abstractNumId w:val="3"/>
  </w:num>
  <w:num w:numId="16" w16cid:durableId="1117481182">
    <w:abstractNumId w:val="20"/>
  </w:num>
  <w:num w:numId="17" w16cid:durableId="1899514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7900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18064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0591405">
    <w:abstractNumId w:val="4"/>
  </w:num>
  <w:num w:numId="21" w16cid:durableId="905458834">
    <w:abstractNumId w:val="1"/>
  </w:num>
  <w:num w:numId="22" w16cid:durableId="597522893">
    <w:abstractNumId w:val="14"/>
  </w:num>
  <w:num w:numId="23" w16cid:durableId="33821394">
    <w:abstractNumId w:val="21"/>
  </w:num>
  <w:num w:numId="24" w16cid:durableId="126492158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7B"/>
    <w:rsid w:val="0000064C"/>
    <w:rsid w:val="00005B2F"/>
    <w:rsid w:val="00006FC2"/>
    <w:rsid w:val="0001102D"/>
    <w:rsid w:val="00012EFA"/>
    <w:rsid w:val="00014BD8"/>
    <w:rsid w:val="00015CF7"/>
    <w:rsid w:val="0002155B"/>
    <w:rsid w:val="0003350B"/>
    <w:rsid w:val="00036F8B"/>
    <w:rsid w:val="00036FFB"/>
    <w:rsid w:val="0003724D"/>
    <w:rsid w:val="00037511"/>
    <w:rsid w:val="00037BD9"/>
    <w:rsid w:val="00042BA6"/>
    <w:rsid w:val="00046020"/>
    <w:rsid w:val="0004738C"/>
    <w:rsid w:val="00056B3F"/>
    <w:rsid w:val="0006122B"/>
    <w:rsid w:val="000661FD"/>
    <w:rsid w:val="0007032B"/>
    <w:rsid w:val="00070A15"/>
    <w:rsid w:val="00071762"/>
    <w:rsid w:val="00076C28"/>
    <w:rsid w:val="00077899"/>
    <w:rsid w:val="00080CE8"/>
    <w:rsid w:val="000833C5"/>
    <w:rsid w:val="000847DF"/>
    <w:rsid w:val="0008796F"/>
    <w:rsid w:val="00087AB6"/>
    <w:rsid w:val="0009512B"/>
    <w:rsid w:val="000965FF"/>
    <w:rsid w:val="00097761"/>
    <w:rsid w:val="000A1173"/>
    <w:rsid w:val="000A1793"/>
    <w:rsid w:val="000A2415"/>
    <w:rsid w:val="000A3043"/>
    <w:rsid w:val="000A6199"/>
    <w:rsid w:val="000B2724"/>
    <w:rsid w:val="000B38D1"/>
    <w:rsid w:val="000B61B4"/>
    <w:rsid w:val="000C7DF1"/>
    <w:rsid w:val="000D0F10"/>
    <w:rsid w:val="000D14DC"/>
    <w:rsid w:val="000E3D66"/>
    <w:rsid w:val="000E5B1A"/>
    <w:rsid w:val="000F30C2"/>
    <w:rsid w:val="000F65A4"/>
    <w:rsid w:val="000F66EF"/>
    <w:rsid w:val="00102E76"/>
    <w:rsid w:val="00103878"/>
    <w:rsid w:val="00104C2C"/>
    <w:rsid w:val="00106EBC"/>
    <w:rsid w:val="00106F80"/>
    <w:rsid w:val="00112ED3"/>
    <w:rsid w:val="00123996"/>
    <w:rsid w:val="00130E83"/>
    <w:rsid w:val="00132ACD"/>
    <w:rsid w:val="00133D7E"/>
    <w:rsid w:val="00135BDB"/>
    <w:rsid w:val="001370A3"/>
    <w:rsid w:val="00141BB0"/>
    <w:rsid w:val="001450C1"/>
    <w:rsid w:val="00146CE6"/>
    <w:rsid w:val="0014781C"/>
    <w:rsid w:val="00152645"/>
    <w:rsid w:val="00155D49"/>
    <w:rsid w:val="001600C8"/>
    <w:rsid w:val="001701DD"/>
    <w:rsid w:val="00170F23"/>
    <w:rsid w:val="00173129"/>
    <w:rsid w:val="00176753"/>
    <w:rsid w:val="001823F8"/>
    <w:rsid w:val="00191239"/>
    <w:rsid w:val="0019578F"/>
    <w:rsid w:val="00195AAB"/>
    <w:rsid w:val="001969C0"/>
    <w:rsid w:val="0019772D"/>
    <w:rsid w:val="001A1576"/>
    <w:rsid w:val="001B1209"/>
    <w:rsid w:val="001C11F5"/>
    <w:rsid w:val="001C27C4"/>
    <w:rsid w:val="001C5527"/>
    <w:rsid w:val="001C5C55"/>
    <w:rsid w:val="001D0D6D"/>
    <w:rsid w:val="001D0DBB"/>
    <w:rsid w:val="001D37A1"/>
    <w:rsid w:val="001D69BE"/>
    <w:rsid w:val="001E3B45"/>
    <w:rsid w:val="001E669E"/>
    <w:rsid w:val="001F12DE"/>
    <w:rsid w:val="001F3E09"/>
    <w:rsid w:val="00207A1E"/>
    <w:rsid w:val="002229B7"/>
    <w:rsid w:val="00232DEE"/>
    <w:rsid w:val="00234729"/>
    <w:rsid w:val="00241C44"/>
    <w:rsid w:val="002429EB"/>
    <w:rsid w:val="0024426F"/>
    <w:rsid w:val="002442F9"/>
    <w:rsid w:val="00246A6C"/>
    <w:rsid w:val="0025170A"/>
    <w:rsid w:val="00256303"/>
    <w:rsid w:val="00275E06"/>
    <w:rsid w:val="002777F6"/>
    <w:rsid w:val="002805FE"/>
    <w:rsid w:val="002812AA"/>
    <w:rsid w:val="00283489"/>
    <w:rsid w:val="00284C0A"/>
    <w:rsid w:val="00291AA2"/>
    <w:rsid w:val="00292A1A"/>
    <w:rsid w:val="002A05C9"/>
    <w:rsid w:val="002B106F"/>
    <w:rsid w:val="002B13AA"/>
    <w:rsid w:val="002B1512"/>
    <w:rsid w:val="002B3F07"/>
    <w:rsid w:val="002B63DD"/>
    <w:rsid w:val="002C0293"/>
    <w:rsid w:val="002C0B08"/>
    <w:rsid w:val="002C59B5"/>
    <w:rsid w:val="002C67B3"/>
    <w:rsid w:val="002C72FE"/>
    <w:rsid w:val="002D7F66"/>
    <w:rsid w:val="002E1E38"/>
    <w:rsid w:val="002E5DE1"/>
    <w:rsid w:val="002F2038"/>
    <w:rsid w:val="002F4ED3"/>
    <w:rsid w:val="003066E3"/>
    <w:rsid w:val="00307CD9"/>
    <w:rsid w:val="003163C5"/>
    <w:rsid w:val="00320D2D"/>
    <w:rsid w:val="0032108E"/>
    <w:rsid w:val="00345FC8"/>
    <w:rsid w:val="0035055F"/>
    <w:rsid w:val="00356C2A"/>
    <w:rsid w:val="00360858"/>
    <w:rsid w:val="00364F71"/>
    <w:rsid w:val="00384776"/>
    <w:rsid w:val="00394482"/>
    <w:rsid w:val="003974D3"/>
    <w:rsid w:val="003A396B"/>
    <w:rsid w:val="003A65B6"/>
    <w:rsid w:val="003B24A5"/>
    <w:rsid w:val="003B55E0"/>
    <w:rsid w:val="003B580F"/>
    <w:rsid w:val="003B6EA5"/>
    <w:rsid w:val="003C0086"/>
    <w:rsid w:val="003D0214"/>
    <w:rsid w:val="003D4F64"/>
    <w:rsid w:val="003E0925"/>
    <w:rsid w:val="003E1E6C"/>
    <w:rsid w:val="003E299E"/>
    <w:rsid w:val="003F0653"/>
    <w:rsid w:val="003F3BBF"/>
    <w:rsid w:val="003F7D47"/>
    <w:rsid w:val="00410166"/>
    <w:rsid w:val="00410172"/>
    <w:rsid w:val="004256D0"/>
    <w:rsid w:val="00431A15"/>
    <w:rsid w:val="00436763"/>
    <w:rsid w:val="0044538A"/>
    <w:rsid w:val="0044589E"/>
    <w:rsid w:val="004479F0"/>
    <w:rsid w:val="004516AA"/>
    <w:rsid w:val="0045442E"/>
    <w:rsid w:val="004554B7"/>
    <w:rsid w:val="004628DE"/>
    <w:rsid w:val="00462B03"/>
    <w:rsid w:val="00462B3F"/>
    <w:rsid w:val="00476BD2"/>
    <w:rsid w:val="004824F0"/>
    <w:rsid w:val="00487726"/>
    <w:rsid w:val="004879CA"/>
    <w:rsid w:val="004906D5"/>
    <w:rsid w:val="00491312"/>
    <w:rsid w:val="004916AF"/>
    <w:rsid w:val="004A1C38"/>
    <w:rsid w:val="004A5BF7"/>
    <w:rsid w:val="004B1228"/>
    <w:rsid w:val="004B4ACA"/>
    <w:rsid w:val="004D019A"/>
    <w:rsid w:val="004D11F8"/>
    <w:rsid w:val="004D3848"/>
    <w:rsid w:val="004E74D8"/>
    <w:rsid w:val="004E7632"/>
    <w:rsid w:val="004F7B19"/>
    <w:rsid w:val="00501937"/>
    <w:rsid w:val="00502F83"/>
    <w:rsid w:val="00503760"/>
    <w:rsid w:val="0051123C"/>
    <w:rsid w:val="00511FEB"/>
    <w:rsid w:val="0051761F"/>
    <w:rsid w:val="0052178E"/>
    <w:rsid w:val="00521A6C"/>
    <w:rsid w:val="005227A0"/>
    <w:rsid w:val="00536E53"/>
    <w:rsid w:val="005379D7"/>
    <w:rsid w:val="00540082"/>
    <w:rsid w:val="00544354"/>
    <w:rsid w:val="005469C0"/>
    <w:rsid w:val="00547F26"/>
    <w:rsid w:val="0055100F"/>
    <w:rsid w:val="0056223B"/>
    <w:rsid w:val="00563348"/>
    <w:rsid w:val="005650C0"/>
    <w:rsid w:val="00566ACA"/>
    <w:rsid w:val="005761AE"/>
    <w:rsid w:val="00580702"/>
    <w:rsid w:val="00583528"/>
    <w:rsid w:val="00590127"/>
    <w:rsid w:val="00594B93"/>
    <w:rsid w:val="005A53F7"/>
    <w:rsid w:val="005A6B2A"/>
    <w:rsid w:val="005B5108"/>
    <w:rsid w:val="005C226B"/>
    <w:rsid w:val="005D49CC"/>
    <w:rsid w:val="005D7740"/>
    <w:rsid w:val="005E284E"/>
    <w:rsid w:val="005E5EBB"/>
    <w:rsid w:val="005F304D"/>
    <w:rsid w:val="005F4D04"/>
    <w:rsid w:val="005F5080"/>
    <w:rsid w:val="0060119E"/>
    <w:rsid w:val="00606964"/>
    <w:rsid w:val="006130B1"/>
    <w:rsid w:val="006167A5"/>
    <w:rsid w:val="006224FF"/>
    <w:rsid w:val="006241BE"/>
    <w:rsid w:val="00634990"/>
    <w:rsid w:val="00642EC6"/>
    <w:rsid w:val="00650474"/>
    <w:rsid w:val="00666504"/>
    <w:rsid w:val="00676382"/>
    <w:rsid w:val="006A1BBD"/>
    <w:rsid w:val="006A3A78"/>
    <w:rsid w:val="006A452C"/>
    <w:rsid w:val="006A5056"/>
    <w:rsid w:val="006B184E"/>
    <w:rsid w:val="006C2525"/>
    <w:rsid w:val="006D670E"/>
    <w:rsid w:val="006D7A70"/>
    <w:rsid w:val="006E4D0B"/>
    <w:rsid w:val="006F2D4F"/>
    <w:rsid w:val="006F4760"/>
    <w:rsid w:val="00700F6C"/>
    <w:rsid w:val="007052BF"/>
    <w:rsid w:val="007052C5"/>
    <w:rsid w:val="0071282D"/>
    <w:rsid w:val="00721A7E"/>
    <w:rsid w:val="00723DEF"/>
    <w:rsid w:val="0072559F"/>
    <w:rsid w:val="00732AE3"/>
    <w:rsid w:val="007340D3"/>
    <w:rsid w:val="0073655B"/>
    <w:rsid w:val="00741A05"/>
    <w:rsid w:val="00743958"/>
    <w:rsid w:val="00754F39"/>
    <w:rsid w:val="00755712"/>
    <w:rsid w:val="00756DA5"/>
    <w:rsid w:val="00760295"/>
    <w:rsid w:val="00763BAF"/>
    <w:rsid w:val="00772DB6"/>
    <w:rsid w:val="0077316F"/>
    <w:rsid w:val="007810E4"/>
    <w:rsid w:val="007837C3"/>
    <w:rsid w:val="00786183"/>
    <w:rsid w:val="007A4074"/>
    <w:rsid w:val="007A7245"/>
    <w:rsid w:val="007A7CCA"/>
    <w:rsid w:val="007C07D2"/>
    <w:rsid w:val="007C0DE3"/>
    <w:rsid w:val="007C2561"/>
    <w:rsid w:val="007D41EF"/>
    <w:rsid w:val="007D550C"/>
    <w:rsid w:val="007D58F0"/>
    <w:rsid w:val="007D7041"/>
    <w:rsid w:val="007E25B7"/>
    <w:rsid w:val="007E2C27"/>
    <w:rsid w:val="007E37ED"/>
    <w:rsid w:val="007E4D56"/>
    <w:rsid w:val="007E6515"/>
    <w:rsid w:val="007F1AC2"/>
    <w:rsid w:val="007F2A61"/>
    <w:rsid w:val="007F6741"/>
    <w:rsid w:val="00801259"/>
    <w:rsid w:val="00803C59"/>
    <w:rsid w:val="00807E88"/>
    <w:rsid w:val="00812258"/>
    <w:rsid w:val="00821A80"/>
    <w:rsid w:val="00821D0A"/>
    <w:rsid w:val="00826FB5"/>
    <w:rsid w:val="008300ED"/>
    <w:rsid w:val="0085256F"/>
    <w:rsid w:val="00852D9E"/>
    <w:rsid w:val="0086538B"/>
    <w:rsid w:val="00871481"/>
    <w:rsid w:val="00874F4E"/>
    <w:rsid w:val="00876101"/>
    <w:rsid w:val="0088227D"/>
    <w:rsid w:val="0089782A"/>
    <w:rsid w:val="008A076F"/>
    <w:rsid w:val="008B347F"/>
    <w:rsid w:val="008C6598"/>
    <w:rsid w:val="008D51A5"/>
    <w:rsid w:val="008D574D"/>
    <w:rsid w:val="008D59FD"/>
    <w:rsid w:val="008D5C16"/>
    <w:rsid w:val="008E00C2"/>
    <w:rsid w:val="008E4644"/>
    <w:rsid w:val="008E468A"/>
    <w:rsid w:val="008E4D89"/>
    <w:rsid w:val="008F0343"/>
    <w:rsid w:val="008F6317"/>
    <w:rsid w:val="009012A4"/>
    <w:rsid w:val="00903B70"/>
    <w:rsid w:val="009145B6"/>
    <w:rsid w:val="00923C76"/>
    <w:rsid w:val="0092499F"/>
    <w:rsid w:val="00934647"/>
    <w:rsid w:val="00934D1E"/>
    <w:rsid w:val="00936F9E"/>
    <w:rsid w:val="00944D42"/>
    <w:rsid w:val="00972C49"/>
    <w:rsid w:val="00973913"/>
    <w:rsid w:val="00977258"/>
    <w:rsid w:val="00981D66"/>
    <w:rsid w:val="009927C8"/>
    <w:rsid w:val="009A2D89"/>
    <w:rsid w:val="009A55CD"/>
    <w:rsid w:val="009A658B"/>
    <w:rsid w:val="009B2A79"/>
    <w:rsid w:val="009B56D0"/>
    <w:rsid w:val="009B636F"/>
    <w:rsid w:val="009C2F20"/>
    <w:rsid w:val="009C342E"/>
    <w:rsid w:val="009D1905"/>
    <w:rsid w:val="009D448A"/>
    <w:rsid w:val="009D61C9"/>
    <w:rsid w:val="009E02A2"/>
    <w:rsid w:val="009E2141"/>
    <w:rsid w:val="009E2DB0"/>
    <w:rsid w:val="009F5ACA"/>
    <w:rsid w:val="00A125E9"/>
    <w:rsid w:val="00A17FA2"/>
    <w:rsid w:val="00A20264"/>
    <w:rsid w:val="00A223AE"/>
    <w:rsid w:val="00A26614"/>
    <w:rsid w:val="00A27D00"/>
    <w:rsid w:val="00A30A30"/>
    <w:rsid w:val="00A44C41"/>
    <w:rsid w:val="00A543C0"/>
    <w:rsid w:val="00A60516"/>
    <w:rsid w:val="00A73698"/>
    <w:rsid w:val="00A77280"/>
    <w:rsid w:val="00A8008E"/>
    <w:rsid w:val="00A82C6A"/>
    <w:rsid w:val="00A84AA2"/>
    <w:rsid w:val="00A861F5"/>
    <w:rsid w:val="00A8792B"/>
    <w:rsid w:val="00A905FF"/>
    <w:rsid w:val="00A923A5"/>
    <w:rsid w:val="00A9702B"/>
    <w:rsid w:val="00AA160F"/>
    <w:rsid w:val="00AA4902"/>
    <w:rsid w:val="00AA7B2A"/>
    <w:rsid w:val="00AC04D2"/>
    <w:rsid w:val="00AC05DF"/>
    <w:rsid w:val="00AC4D98"/>
    <w:rsid w:val="00AC60CF"/>
    <w:rsid w:val="00AC77FB"/>
    <w:rsid w:val="00AD0E19"/>
    <w:rsid w:val="00AD2DB1"/>
    <w:rsid w:val="00AD46CC"/>
    <w:rsid w:val="00AE26C8"/>
    <w:rsid w:val="00AE6AEF"/>
    <w:rsid w:val="00AE6D28"/>
    <w:rsid w:val="00AE72F4"/>
    <w:rsid w:val="00AF56CE"/>
    <w:rsid w:val="00B01708"/>
    <w:rsid w:val="00B0389D"/>
    <w:rsid w:val="00B05109"/>
    <w:rsid w:val="00B136CE"/>
    <w:rsid w:val="00B14B88"/>
    <w:rsid w:val="00B2254A"/>
    <w:rsid w:val="00B24940"/>
    <w:rsid w:val="00B33179"/>
    <w:rsid w:val="00B33A90"/>
    <w:rsid w:val="00B34E2E"/>
    <w:rsid w:val="00B356D3"/>
    <w:rsid w:val="00B4043C"/>
    <w:rsid w:val="00B45589"/>
    <w:rsid w:val="00B45F7E"/>
    <w:rsid w:val="00B47D2A"/>
    <w:rsid w:val="00B56EDA"/>
    <w:rsid w:val="00B61157"/>
    <w:rsid w:val="00B65E0B"/>
    <w:rsid w:val="00B65F7D"/>
    <w:rsid w:val="00B82094"/>
    <w:rsid w:val="00B82FD1"/>
    <w:rsid w:val="00B83D28"/>
    <w:rsid w:val="00B91F44"/>
    <w:rsid w:val="00B9662A"/>
    <w:rsid w:val="00BA16D1"/>
    <w:rsid w:val="00BA2CD6"/>
    <w:rsid w:val="00BA610B"/>
    <w:rsid w:val="00BB077D"/>
    <w:rsid w:val="00BB1509"/>
    <w:rsid w:val="00BB631B"/>
    <w:rsid w:val="00BB7359"/>
    <w:rsid w:val="00BC2279"/>
    <w:rsid w:val="00BC4469"/>
    <w:rsid w:val="00BC5801"/>
    <w:rsid w:val="00BD048D"/>
    <w:rsid w:val="00BD14EB"/>
    <w:rsid w:val="00BD2DD0"/>
    <w:rsid w:val="00BD357D"/>
    <w:rsid w:val="00BD4F13"/>
    <w:rsid w:val="00BD5F82"/>
    <w:rsid w:val="00BD6E42"/>
    <w:rsid w:val="00BE4068"/>
    <w:rsid w:val="00BF3F7B"/>
    <w:rsid w:val="00C0117A"/>
    <w:rsid w:val="00C03AAC"/>
    <w:rsid w:val="00C16B31"/>
    <w:rsid w:val="00C22C9F"/>
    <w:rsid w:val="00C321CD"/>
    <w:rsid w:val="00C3317A"/>
    <w:rsid w:val="00C33BC1"/>
    <w:rsid w:val="00C34CA7"/>
    <w:rsid w:val="00C453B1"/>
    <w:rsid w:val="00C522E1"/>
    <w:rsid w:val="00C62BF7"/>
    <w:rsid w:val="00C63EE7"/>
    <w:rsid w:val="00C64003"/>
    <w:rsid w:val="00C64E7C"/>
    <w:rsid w:val="00C722BD"/>
    <w:rsid w:val="00C75637"/>
    <w:rsid w:val="00C76941"/>
    <w:rsid w:val="00C76CB4"/>
    <w:rsid w:val="00C76E1B"/>
    <w:rsid w:val="00C93E70"/>
    <w:rsid w:val="00C9436B"/>
    <w:rsid w:val="00C95204"/>
    <w:rsid w:val="00C95A5E"/>
    <w:rsid w:val="00CA4264"/>
    <w:rsid w:val="00CB23C8"/>
    <w:rsid w:val="00CB5773"/>
    <w:rsid w:val="00CB7631"/>
    <w:rsid w:val="00CC2579"/>
    <w:rsid w:val="00CC6A71"/>
    <w:rsid w:val="00CC7C72"/>
    <w:rsid w:val="00CC7F82"/>
    <w:rsid w:val="00CD212A"/>
    <w:rsid w:val="00CD3A0B"/>
    <w:rsid w:val="00CE7285"/>
    <w:rsid w:val="00CF58A5"/>
    <w:rsid w:val="00D10AE9"/>
    <w:rsid w:val="00D10BBB"/>
    <w:rsid w:val="00D12795"/>
    <w:rsid w:val="00D17719"/>
    <w:rsid w:val="00D216E7"/>
    <w:rsid w:val="00D2294A"/>
    <w:rsid w:val="00D305AB"/>
    <w:rsid w:val="00D32B94"/>
    <w:rsid w:val="00D559CB"/>
    <w:rsid w:val="00D57786"/>
    <w:rsid w:val="00D6065A"/>
    <w:rsid w:val="00D625D3"/>
    <w:rsid w:val="00D67885"/>
    <w:rsid w:val="00D70AD7"/>
    <w:rsid w:val="00D7693A"/>
    <w:rsid w:val="00D77B02"/>
    <w:rsid w:val="00D82A01"/>
    <w:rsid w:val="00D96C4E"/>
    <w:rsid w:val="00DA4875"/>
    <w:rsid w:val="00DB2EF0"/>
    <w:rsid w:val="00DB3D82"/>
    <w:rsid w:val="00DB457F"/>
    <w:rsid w:val="00DC3ACF"/>
    <w:rsid w:val="00DC6352"/>
    <w:rsid w:val="00DD2FB7"/>
    <w:rsid w:val="00DD51FC"/>
    <w:rsid w:val="00DE0E40"/>
    <w:rsid w:val="00DF02A3"/>
    <w:rsid w:val="00DF11F8"/>
    <w:rsid w:val="00DF69CF"/>
    <w:rsid w:val="00E00FE5"/>
    <w:rsid w:val="00E06A58"/>
    <w:rsid w:val="00E1036F"/>
    <w:rsid w:val="00E15F1A"/>
    <w:rsid w:val="00E17841"/>
    <w:rsid w:val="00E23901"/>
    <w:rsid w:val="00E23A64"/>
    <w:rsid w:val="00E257CB"/>
    <w:rsid w:val="00E25CE1"/>
    <w:rsid w:val="00E278B2"/>
    <w:rsid w:val="00E27B2E"/>
    <w:rsid w:val="00E3103A"/>
    <w:rsid w:val="00E32515"/>
    <w:rsid w:val="00E32AF9"/>
    <w:rsid w:val="00E37A09"/>
    <w:rsid w:val="00E41ECA"/>
    <w:rsid w:val="00E5281D"/>
    <w:rsid w:val="00E53D5E"/>
    <w:rsid w:val="00E748B2"/>
    <w:rsid w:val="00E77A29"/>
    <w:rsid w:val="00E77FB5"/>
    <w:rsid w:val="00E86CD5"/>
    <w:rsid w:val="00E86F9D"/>
    <w:rsid w:val="00E87C82"/>
    <w:rsid w:val="00E909A2"/>
    <w:rsid w:val="00E953E9"/>
    <w:rsid w:val="00EA2000"/>
    <w:rsid w:val="00EA42F6"/>
    <w:rsid w:val="00EA48EE"/>
    <w:rsid w:val="00EA75D3"/>
    <w:rsid w:val="00EC0F11"/>
    <w:rsid w:val="00EC0FE7"/>
    <w:rsid w:val="00ED12A8"/>
    <w:rsid w:val="00ED1A42"/>
    <w:rsid w:val="00ED317B"/>
    <w:rsid w:val="00EF3765"/>
    <w:rsid w:val="00EF4643"/>
    <w:rsid w:val="00F11F2E"/>
    <w:rsid w:val="00F1380E"/>
    <w:rsid w:val="00F158B3"/>
    <w:rsid w:val="00F24834"/>
    <w:rsid w:val="00F36633"/>
    <w:rsid w:val="00F44AAE"/>
    <w:rsid w:val="00F50594"/>
    <w:rsid w:val="00F50781"/>
    <w:rsid w:val="00F54C7E"/>
    <w:rsid w:val="00F54D1A"/>
    <w:rsid w:val="00F65B7D"/>
    <w:rsid w:val="00F65C0D"/>
    <w:rsid w:val="00F731A5"/>
    <w:rsid w:val="00F81CAD"/>
    <w:rsid w:val="00F84275"/>
    <w:rsid w:val="00F85E18"/>
    <w:rsid w:val="00F9259D"/>
    <w:rsid w:val="00F97BB9"/>
    <w:rsid w:val="00FA7289"/>
    <w:rsid w:val="00FA7690"/>
    <w:rsid w:val="00FB00B2"/>
    <w:rsid w:val="00FB1D7C"/>
    <w:rsid w:val="00FB5A0A"/>
    <w:rsid w:val="00FC2F92"/>
    <w:rsid w:val="00FC5405"/>
    <w:rsid w:val="00FC6AB8"/>
    <w:rsid w:val="00FD1FA8"/>
    <w:rsid w:val="00FD59ED"/>
    <w:rsid w:val="00FE29BA"/>
    <w:rsid w:val="00FE39C5"/>
    <w:rsid w:val="00FE4162"/>
    <w:rsid w:val="00FE5679"/>
    <w:rsid w:val="00FE7D04"/>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60858"/>
    <w:rPr>
      <w:color w:val="605E5C"/>
      <w:shd w:val="clear" w:color="auto" w:fill="E1DFDD"/>
    </w:rPr>
  </w:style>
  <w:style w:type="character" w:styleId="Hipervnculovisitado">
    <w:name w:val="FollowedHyperlink"/>
    <w:basedOn w:val="Fuentedeprrafopredeter"/>
    <w:uiPriority w:val="99"/>
    <w:semiHidden/>
    <w:unhideWhenUsed/>
    <w:rsid w:val="00173129"/>
    <w:rPr>
      <w:color w:val="954F72" w:themeColor="followedHyperlink"/>
      <w:u w:val="single"/>
    </w:rPr>
  </w:style>
  <w:style w:type="paragraph" w:styleId="Textosinformato">
    <w:name w:val="Plain Text"/>
    <w:basedOn w:val="Normal"/>
    <w:link w:val="TextosinformatoCar"/>
    <w:rsid w:val="0060696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06964"/>
    <w:rPr>
      <w:rFonts w:ascii="Courier New" w:eastAsia="Times New Roman" w:hAnsi="Courier New" w:cs="Times New Roman"/>
      <w:sz w:val="20"/>
      <w:szCs w:val="20"/>
      <w:lang w:val="es-ES" w:eastAsia="es-ES"/>
    </w:rPr>
  </w:style>
  <w:style w:type="table" w:customStyle="1" w:styleId="Tablaconcuadrcula2">
    <w:name w:val="Tabla con cuadrícula2"/>
    <w:basedOn w:val="Tablanormal"/>
    <w:next w:val="Tablaconcuadrcula"/>
    <w:uiPriority w:val="59"/>
    <w:rsid w:val="00B14B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5D49CC"/>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930920">
      <w:bodyDiv w:val="1"/>
      <w:marLeft w:val="0"/>
      <w:marRight w:val="0"/>
      <w:marTop w:val="0"/>
      <w:marBottom w:val="0"/>
      <w:divBdr>
        <w:top w:val="none" w:sz="0" w:space="0" w:color="auto"/>
        <w:left w:val="none" w:sz="0" w:space="0" w:color="auto"/>
        <w:bottom w:val="none" w:sz="0" w:space="0" w:color="auto"/>
        <w:right w:val="none" w:sz="0" w:space="0" w:color="auto"/>
      </w:divBdr>
    </w:div>
    <w:div w:id="439840144">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916089467">
      <w:bodyDiv w:val="1"/>
      <w:marLeft w:val="0"/>
      <w:marRight w:val="0"/>
      <w:marTop w:val="0"/>
      <w:marBottom w:val="0"/>
      <w:divBdr>
        <w:top w:val="none" w:sz="0" w:space="0" w:color="auto"/>
        <w:left w:val="none" w:sz="0" w:space="0" w:color="auto"/>
        <w:bottom w:val="none" w:sz="0" w:space="0" w:color="auto"/>
        <w:right w:val="none" w:sz="0" w:space="0" w:color="auto"/>
      </w:divBdr>
    </w:div>
    <w:div w:id="1661081108">
      <w:bodyDiv w:val="1"/>
      <w:marLeft w:val="0"/>
      <w:marRight w:val="0"/>
      <w:marTop w:val="0"/>
      <w:marBottom w:val="0"/>
      <w:divBdr>
        <w:top w:val="none" w:sz="0" w:space="0" w:color="auto"/>
        <w:left w:val="none" w:sz="0" w:space="0" w:color="auto"/>
        <w:bottom w:val="none" w:sz="0" w:space="0" w:color="auto"/>
        <w:right w:val="none" w:sz="0" w:space="0" w:color="auto"/>
      </w:divBdr>
      <w:divsChild>
        <w:div w:id="1695687578">
          <w:marLeft w:val="0"/>
          <w:marRight w:val="0"/>
          <w:marTop w:val="0"/>
          <w:marBottom w:val="0"/>
          <w:divBdr>
            <w:top w:val="none" w:sz="0" w:space="0" w:color="auto"/>
            <w:left w:val="none" w:sz="0" w:space="0" w:color="auto"/>
            <w:bottom w:val="none" w:sz="0" w:space="0" w:color="auto"/>
            <w:right w:val="none" w:sz="0" w:space="0" w:color="auto"/>
          </w:divBdr>
        </w:div>
      </w:divsChild>
    </w:div>
    <w:div w:id="176588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8F248-F976-44FF-A388-06372C6C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34</Pages>
  <Words>8678</Words>
  <Characters>47729</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22</cp:revision>
  <dcterms:created xsi:type="dcterms:W3CDTF">2023-11-30T00:34:00Z</dcterms:created>
  <dcterms:modified xsi:type="dcterms:W3CDTF">2024-01-15T22:38:00Z</dcterms:modified>
</cp:coreProperties>
</file>