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119050A3" w:rsidR="005C2E26" w:rsidRPr="00F56687" w:rsidRDefault="005C2E26" w:rsidP="00F56687">
      <w:pPr>
        <w:spacing w:line="360" w:lineRule="auto"/>
        <w:jc w:val="both"/>
        <w:rPr>
          <w:rFonts w:ascii="Palatino Linotype" w:hAnsi="Palatino Linotype"/>
        </w:rPr>
      </w:pPr>
      <w:r w:rsidRPr="00F5668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F56687">
        <w:rPr>
          <w:rFonts w:ascii="Palatino Linotype" w:hAnsi="Palatino Linotype"/>
        </w:rPr>
        <w:t>d</w:t>
      </w:r>
      <w:r w:rsidRPr="00F56687">
        <w:rPr>
          <w:rFonts w:ascii="Palatino Linotype" w:hAnsi="Palatino Linotype"/>
        </w:rPr>
        <w:t xml:space="preserve">el </w:t>
      </w:r>
      <w:r w:rsidR="00B979B2" w:rsidRPr="00F56687">
        <w:rPr>
          <w:rFonts w:ascii="Palatino Linotype" w:hAnsi="Palatino Linotype"/>
          <w:b/>
        </w:rPr>
        <w:t xml:space="preserve">cuatro de mayo </w:t>
      </w:r>
      <w:r w:rsidR="00943122" w:rsidRPr="00F56687">
        <w:rPr>
          <w:rFonts w:ascii="Palatino Linotype" w:hAnsi="Palatino Linotype"/>
          <w:b/>
        </w:rPr>
        <w:t xml:space="preserve">de dos mil </w:t>
      </w:r>
      <w:r w:rsidR="00395329" w:rsidRPr="00F56687">
        <w:rPr>
          <w:rFonts w:ascii="Palatino Linotype" w:hAnsi="Palatino Linotype"/>
          <w:b/>
        </w:rPr>
        <w:t>veintitrés</w:t>
      </w:r>
      <w:r w:rsidR="00943122" w:rsidRPr="00F56687">
        <w:rPr>
          <w:rFonts w:ascii="Palatino Linotype" w:hAnsi="Palatino Linotype"/>
        </w:rPr>
        <w:t>.</w:t>
      </w:r>
    </w:p>
    <w:p w14:paraId="28464D58" w14:textId="77777777" w:rsidR="00457BB8" w:rsidRPr="00F56687" w:rsidRDefault="00457BB8" w:rsidP="00F56687">
      <w:pPr>
        <w:spacing w:line="360" w:lineRule="auto"/>
        <w:jc w:val="both"/>
        <w:rPr>
          <w:rFonts w:ascii="Palatino Linotype" w:hAnsi="Palatino Linotype"/>
        </w:rPr>
      </w:pPr>
    </w:p>
    <w:p w14:paraId="2C11FACB" w14:textId="5649306A" w:rsidR="00457BB8" w:rsidRPr="00F56687" w:rsidRDefault="00457BB8" w:rsidP="00F56687">
      <w:pPr>
        <w:spacing w:line="360" w:lineRule="auto"/>
        <w:jc w:val="both"/>
        <w:rPr>
          <w:rFonts w:ascii="Palatino Linotype" w:hAnsi="Palatino Linotype"/>
          <w:b/>
        </w:rPr>
      </w:pPr>
      <w:r w:rsidRPr="00F56687">
        <w:rPr>
          <w:rFonts w:ascii="Palatino Linotype" w:hAnsi="Palatino Linotype"/>
          <w:b/>
        </w:rPr>
        <w:t>VISTO</w:t>
      </w:r>
      <w:r w:rsidRPr="00F56687">
        <w:rPr>
          <w:rFonts w:ascii="Palatino Linotype" w:hAnsi="Palatino Linotype"/>
        </w:rPr>
        <w:t xml:space="preserve"> el exp</w:t>
      </w:r>
      <w:r w:rsidR="00CB5585" w:rsidRPr="00F56687">
        <w:rPr>
          <w:rFonts w:ascii="Palatino Linotype" w:hAnsi="Palatino Linotype"/>
        </w:rPr>
        <w:t xml:space="preserve">ediente formado con motivo del </w:t>
      </w:r>
      <w:r w:rsidR="00D86297" w:rsidRPr="00F56687">
        <w:rPr>
          <w:rFonts w:ascii="Palatino Linotype" w:hAnsi="Palatino Linotype"/>
        </w:rPr>
        <w:t>Recurso Revisión</w:t>
      </w:r>
      <w:r w:rsidRPr="00F56687">
        <w:rPr>
          <w:rFonts w:ascii="Palatino Linotype" w:hAnsi="Palatino Linotype"/>
        </w:rPr>
        <w:t xml:space="preserve"> </w:t>
      </w:r>
      <w:r w:rsidR="00B63F07" w:rsidRPr="00F56687">
        <w:rPr>
          <w:rFonts w:ascii="Palatino Linotype" w:hAnsi="Palatino Linotype"/>
          <w:b/>
          <w:lang w:val="es-ES_tradnl"/>
        </w:rPr>
        <w:t>16957</w:t>
      </w:r>
      <w:r w:rsidR="008834CE" w:rsidRPr="00F56687">
        <w:rPr>
          <w:rFonts w:ascii="Palatino Linotype" w:hAnsi="Palatino Linotype"/>
          <w:b/>
          <w:lang w:val="es-ES_tradnl"/>
        </w:rPr>
        <w:t>/INFOEM/IP/RR/2022</w:t>
      </w:r>
      <w:r w:rsidRPr="00F56687">
        <w:rPr>
          <w:rFonts w:ascii="Palatino Linotype" w:hAnsi="Palatino Linotype"/>
        </w:rPr>
        <w:t xml:space="preserve">, </w:t>
      </w:r>
      <w:r w:rsidR="006C52D7" w:rsidRPr="00F56687">
        <w:rPr>
          <w:rFonts w:ascii="Palatino Linotype" w:hAnsi="Palatino Linotype"/>
        </w:rPr>
        <w:t xml:space="preserve">promovido </w:t>
      </w:r>
      <w:r w:rsidR="005C250B" w:rsidRPr="00F56687">
        <w:rPr>
          <w:rFonts w:ascii="Palatino Linotype" w:hAnsi="Palatino Linotype"/>
        </w:rPr>
        <w:t xml:space="preserve">por </w:t>
      </w:r>
      <w:r w:rsidR="006758BD" w:rsidRPr="00F56687">
        <w:rPr>
          <w:rFonts w:ascii="Palatino Linotype" w:hAnsi="Palatino Linotype"/>
        </w:rPr>
        <w:t xml:space="preserve">una persona </w:t>
      </w:r>
      <w:r w:rsidR="00B63F07" w:rsidRPr="00F56687">
        <w:rPr>
          <w:rFonts w:ascii="Palatino Linotype" w:hAnsi="Palatino Linotype"/>
        </w:rPr>
        <w:t>de manera anónima, a quien en lo sucesivo se</w:t>
      </w:r>
      <w:r w:rsidR="007E09B0" w:rsidRPr="00F56687">
        <w:rPr>
          <w:rFonts w:ascii="Palatino Linotype" w:hAnsi="Palatino Linotype"/>
        </w:rPr>
        <w:t xml:space="preserve"> le</w:t>
      </w:r>
      <w:r w:rsidR="005C250B" w:rsidRPr="00F56687">
        <w:rPr>
          <w:rFonts w:ascii="Palatino Linotype" w:hAnsi="Palatino Linotype"/>
        </w:rPr>
        <w:t xml:space="preserve"> denominará </w:t>
      </w:r>
      <w:r w:rsidR="00DE32E9" w:rsidRPr="00F56687">
        <w:rPr>
          <w:rFonts w:ascii="Palatino Linotype" w:hAnsi="Palatino Linotype" w:cs="Arial"/>
          <w:b/>
          <w:lang w:val="es-ES"/>
        </w:rPr>
        <w:t>EL</w:t>
      </w:r>
      <w:r w:rsidR="005C250B" w:rsidRPr="00F56687">
        <w:rPr>
          <w:rFonts w:ascii="Palatino Linotype" w:hAnsi="Palatino Linotype" w:cs="Arial"/>
          <w:b/>
          <w:lang w:val="es-ES"/>
        </w:rPr>
        <w:t xml:space="preserve"> RECURRENTE</w:t>
      </w:r>
      <w:r w:rsidR="005C250B" w:rsidRPr="00F56687">
        <w:rPr>
          <w:rFonts w:ascii="Palatino Linotype" w:hAnsi="Palatino Linotype"/>
        </w:rPr>
        <w:t>,</w:t>
      </w:r>
      <w:r w:rsidRPr="00F56687">
        <w:rPr>
          <w:rFonts w:ascii="Palatino Linotype" w:hAnsi="Palatino Linotype"/>
        </w:rPr>
        <w:t xml:space="preserve"> </w:t>
      </w:r>
      <w:r w:rsidR="00E24730" w:rsidRPr="00F56687">
        <w:rPr>
          <w:rFonts w:ascii="Palatino Linotype" w:hAnsi="Palatino Linotype"/>
        </w:rPr>
        <w:t xml:space="preserve">en contra de </w:t>
      </w:r>
      <w:r w:rsidR="00DD7C89" w:rsidRPr="00F56687">
        <w:rPr>
          <w:rFonts w:ascii="Palatino Linotype" w:hAnsi="Palatino Linotype" w:cs="Arial"/>
          <w:lang w:val="es-ES"/>
        </w:rPr>
        <w:t>la</w:t>
      </w:r>
      <w:r w:rsidR="00E24730" w:rsidRPr="00F56687">
        <w:rPr>
          <w:rFonts w:ascii="Palatino Linotype" w:hAnsi="Palatino Linotype" w:cs="Arial"/>
          <w:lang w:val="es-ES"/>
        </w:rPr>
        <w:t xml:space="preserve"> respuesta</w:t>
      </w:r>
      <w:r w:rsidR="00F74502" w:rsidRPr="00F56687">
        <w:rPr>
          <w:rFonts w:ascii="Palatino Linotype" w:hAnsi="Palatino Linotype" w:cs="Arial"/>
          <w:lang w:val="es-ES"/>
        </w:rPr>
        <w:t xml:space="preserve"> d</w:t>
      </w:r>
      <w:r w:rsidR="000C0B7F" w:rsidRPr="00F56687">
        <w:rPr>
          <w:rFonts w:ascii="Palatino Linotype" w:hAnsi="Palatino Linotype" w:cs="Arial"/>
          <w:lang w:val="es-ES"/>
        </w:rPr>
        <w:t>e</w:t>
      </w:r>
      <w:r w:rsidR="006758BD" w:rsidRPr="00F56687">
        <w:rPr>
          <w:rFonts w:ascii="Palatino Linotype" w:hAnsi="Palatino Linotype" w:cs="Arial"/>
          <w:lang w:val="es-ES"/>
        </w:rPr>
        <w:t>l</w:t>
      </w:r>
      <w:r w:rsidR="00395329" w:rsidRPr="00F56687">
        <w:rPr>
          <w:rFonts w:ascii="Palatino Linotype" w:hAnsi="Palatino Linotype" w:cs="Arial"/>
          <w:lang w:val="es-ES"/>
        </w:rPr>
        <w:t xml:space="preserve"> </w:t>
      </w:r>
      <w:r w:rsidR="008777C8" w:rsidRPr="00F56687">
        <w:rPr>
          <w:rFonts w:ascii="Palatino Linotype" w:hAnsi="Palatino Linotype" w:cs="Arial"/>
          <w:b/>
          <w:lang w:val="es-ES"/>
        </w:rPr>
        <w:t>Ayuntamiento de Almoloya del Río</w:t>
      </w:r>
      <w:r w:rsidRPr="00F56687">
        <w:rPr>
          <w:rFonts w:ascii="Palatino Linotype" w:hAnsi="Palatino Linotype"/>
          <w:b/>
        </w:rPr>
        <w:t xml:space="preserve">, </w:t>
      </w:r>
      <w:r w:rsidR="00A66569" w:rsidRPr="00F56687">
        <w:rPr>
          <w:rFonts w:ascii="Palatino Linotype" w:hAnsi="Palatino Linotype"/>
          <w:lang w:val="es-419"/>
        </w:rPr>
        <w:t xml:space="preserve">que en </w:t>
      </w:r>
      <w:r w:rsidRPr="00F56687">
        <w:rPr>
          <w:rFonts w:ascii="Palatino Linotype" w:hAnsi="Palatino Linotype"/>
        </w:rPr>
        <w:t xml:space="preserve">lo sucesivo </w:t>
      </w:r>
      <w:r w:rsidR="009E2E2C" w:rsidRPr="00F56687">
        <w:rPr>
          <w:rFonts w:ascii="Palatino Linotype" w:hAnsi="Palatino Linotype"/>
        </w:rPr>
        <w:t xml:space="preserve">se denominará </w:t>
      </w:r>
      <w:r w:rsidRPr="00F56687">
        <w:rPr>
          <w:rFonts w:ascii="Palatino Linotype" w:hAnsi="Palatino Linotype"/>
          <w:b/>
        </w:rPr>
        <w:t>EL SUJETO OBLIGADO</w:t>
      </w:r>
      <w:r w:rsidRPr="00F56687">
        <w:rPr>
          <w:rFonts w:ascii="Palatino Linotype" w:hAnsi="Palatino Linotype"/>
        </w:rPr>
        <w:t>, se procede a dictar la presente resol</w:t>
      </w:r>
      <w:r w:rsidR="009A60AC" w:rsidRPr="00F56687">
        <w:rPr>
          <w:rFonts w:ascii="Palatino Linotype" w:hAnsi="Palatino Linotype"/>
        </w:rPr>
        <w:t>ución con base en lo siguiente:</w:t>
      </w:r>
    </w:p>
    <w:p w14:paraId="48CEFEB5" w14:textId="77777777" w:rsidR="00457BB8" w:rsidRPr="00F56687" w:rsidRDefault="00457BB8" w:rsidP="00F56687">
      <w:pPr>
        <w:jc w:val="center"/>
        <w:rPr>
          <w:rFonts w:ascii="Palatino Linotype" w:hAnsi="Palatino Linotype"/>
        </w:rPr>
      </w:pPr>
    </w:p>
    <w:p w14:paraId="480E521A" w14:textId="1C45FB4A" w:rsidR="00457BB8" w:rsidRPr="00F56687" w:rsidRDefault="003103D9" w:rsidP="00F56687">
      <w:pPr>
        <w:jc w:val="center"/>
        <w:rPr>
          <w:rFonts w:ascii="Palatino Linotype" w:hAnsi="Palatino Linotype"/>
          <w:b/>
          <w:bCs/>
          <w:spacing w:val="40"/>
          <w:sz w:val="28"/>
        </w:rPr>
      </w:pPr>
      <w:r w:rsidRPr="00F56687">
        <w:rPr>
          <w:rFonts w:ascii="Palatino Linotype" w:hAnsi="Palatino Linotype"/>
          <w:b/>
          <w:bCs/>
          <w:spacing w:val="40"/>
          <w:sz w:val="28"/>
        </w:rPr>
        <w:t>ANTECEDENTES</w:t>
      </w:r>
    </w:p>
    <w:p w14:paraId="68707BF2" w14:textId="77777777" w:rsidR="00457BB8" w:rsidRPr="00F56687" w:rsidRDefault="00457BB8" w:rsidP="00F56687">
      <w:pPr>
        <w:jc w:val="center"/>
        <w:rPr>
          <w:rFonts w:ascii="Palatino Linotype" w:hAnsi="Palatino Linotype"/>
          <w:b/>
          <w:bCs/>
          <w:spacing w:val="40"/>
        </w:rPr>
      </w:pPr>
    </w:p>
    <w:p w14:paraId="27A028CA" w14:textId="38A75BD8" w:rsidR="0046481A" w:rsidRPr="00F56687" w:rsidRDefault="00457BB8" w:rsidP="00F56687">
      <w:pPr>
        <w:spacing w:line="360" w:lineRule="auto"/>
        <w:jc w:val="both"/>
        <w:rPr>
          <w:rFonts w:ascii="Palatino Linotype" w:hAnsi="Palatino Linotype"/>
          <w:b/>
          <w:sz w:val="28"/>
          <w:szCs w:val="26"/>
        </w:rPr>
      </w:pPr>
      <w:r w:rsidRPr="00F56687">
        <w:rPr>
          <w:rFonts w:ascii="Palatino Linotype" w:hAnsi="Palatino Linotype"/>
          <w:b/>
          <w:sz w:val="28"/>
          <w:szCs w:val="26"/>
        </w:rPr>
        <w:t xml:space="preserve">I. </w:t>
      </w:r>
      <w:r w:rsidR="00747069" w:rsidRPr="00F56687">
        <w:rPr>
          <w:rFonts w:ascii="Palatino Linotype" w:hAnsi="Palatino Linotype"/>
          <w:b/>
          <w:sz w:val="28"/>
          <w:szCs w:val="26"/>
        </w:rPr>
        <w:t>De la Solicitud de Información</w:t>
      </w:r>
      <w:r w:rsidR="00E547B6" w:rsidRPr="00F56687">
        <w:rPr>
          <w:rFonts w:ascii="Palatino Linotype" w:hAnsi="Palatino Linotype"/>
          <w:b/>
          <w:sz w:val="28"/>
          <w:szCs w:val="26"/>
        </w:rPr>
        <w:t>.</w:t>
      </w:r>
    </w:p>
    <w:p w14:paraId="4EA39801" w14:textId="1A1AE73B" w:rsidR="00F67B0E" w:rsidRPr="00F56687" w:rsidRDefault="00813438" w:rsidP="00F56687">
      <w:pPr>
        <w:spacing w:line="360" w:lineRule="auto"/>
        <w:jc w:val="both"/>
        <w:rPr>
          <w:rFonts w:ascii="Palatino Linotype" w:hAnsi="Palatino Linotype" w:cs="Arial"/>
        </w:rPr>
      </w:pPr>
      <w:r w:rsidRPr="00F56687">
        <w:rPr>
          <w:rFonts w:ascii="Palatino Linotype" w:hAnsi="Palatino Linotype" w:cs="Arial"/>
        </w:rPr>
        <w:t xml:space="preserve">De acuerdo con el acuse de la solicitud el </w:t>
      </w:r>
      <w:r w:rsidR="00C4448B" w:rsidRPr="00F56687">
        <w:rPr>
          <w:rFonts w:ascii="Palatino Linotype" w:hAnsi="Palatino Linotype" w:cs="Arial"/>
          <w:b/>
        </w:rPr>
        <w:t>siete de noviembre</w:t>
      </w:r>
      <w:r w:rsidR="006758BD" w:rsidRPr="00F56687">
        <w:rPr>
          <w:rFonts w:ascii="Palatino Linotype" w:hAnsi="Palatino Linotype" w:cs="Arial"/>
          <w:b/>
        </w:rPr>
        <w:t xml:space="preserve"> </w:t>
      </w:r>
      <w:r w:rsidR="00D73171" w:rsidRPr="00F56687">
        <w:rPr>
          <w:rFonts w:ascii="Palatino Linotype" w:hAnsi="Palatino Linotype" w:cs="Arial"/>
          <w:b/>
        </w:rPr>
        <w:t>de dos mil veintidós</w:t>
      </w:r>
      <w:r w:rsidR="00D73171" w:rsidRPr="00F56687">
        <w:rPr>
          <w:rFonts w:ascii="Palatino Linotype" w:hAnsi="Palatino Linotype" w:cs="Arial"/>
        </w:rPr>
        <w:t xml:space="preserve">, </w:t>
      </w:r>
      <w:r w:rsidR="001B1A92" w:rsidRPr="00F56687">
        <w:rPr>
          <w:rFonts w:ascii="Palatino Linotype" w:hAnsi="Palatino Linotype" w:cs="Arial"/>
          <w:b/>
        </w:rPr>
        <w:t>EL</w:t>
      </w:r>
      <w:r w:rsidR="00D73171" w:rsidRPr="00F56687">
        <w:rPr>
          <w:rFonts w:ascii="Palatino Linotype" w:hAnsi="Palatino Linotype" w:cs="Arial"/>
          <w:b/>
        </w:rPr>
        <w:t xml:space="preserve"> RECURRENTE</w:t>
      </w:r>
      <w:r w:rsidR="00D73171" w:rsidRPr="00F56687">
        <w:rPr>
          <w:rFonts w:ascii="Palatino Linotype" w:hAnsi="Palatino Linotype" w:cs="Arial"/>
        </w:rPr>
        <w:t xml:space="preserve"> </w:t>
      </w:r>
      <w:r w:rsidR="00AF18AC" w:rsidRPr="00F56687">
        <w:rPr>
          <w:rFonts w:ascii="Palatino Linotype" w:hAnsi="Palatino Linotype" w:cs="Arial"/>
        </w:rPr>
        <w:t xml:space="preserve">presentó </w:t>
      </w:r>
      <w:r w:rsidR="001B1A92" w:rsidRPr="00F56687">
        <w:rPr>
          <w:rFonts w:ascii="Palatino Linotype" w:eastAsia="Palatino Linotype" w:hAnsi="Palatino Linotype" w:cs="Palatino Linotype"/>
        </w:rPr>
        <w:t xml:space="preserve">a través de la plataforma del </w:t>
      </w:r>
      <w:r w:rsidR="007D6468" w:rsidRPr="00F56687">
        <w:rPr>
          <w:rFonts w:ascii="Palatino Linotype" w:eastAsia="Palatino Linotype" w:hAnsi="Palatino Linotype" w:cs="Palatino Linotype"/>
        </w:rPr>
        <w:t>Sistema de Acceso a la Información Mexiquense</w:t>
      </w:r>
      <w:r w:rsidR="00D73171" w:rsidRPr="00F56687">
        <w:rPr>
          <w:rFonts w:ascii="Palatino Linotype" w:hAnsi="Palatino Linotype" w:cs="Arial"/>
        </w:rPr>
        <w:t xml:space="preserve">, en lo subsecuente </w:t>
      </w:r>
      <w:r w:rsidR="00D73171" w:rsidRPr="00F56687">
        <w:rPr>
          <w:rFonts w:ascii="Palatino Linotype" w:hAnsi="Palatino Linotype" w:cs="Arial"/>
          <w:b/>
        </w:rPr>
        <w:t>EL SAIMEX</w:t>
      </w:r>
      <w:r w:rsidR="00D73171" w:rsidRPr="00F56687">
        <w:rPr>
          <w:rFonts w:ascii="Palatino Linotype" w:hAnsi="Palatino Linotype" w:cs="Arial"/>
        </w:rPr>
        <w:t xml:space="preserve"> ante </w:t>
      </w:r>
      <w:r w:rsidR="00D73171" w:rsidRPr="00F56687">
        <w:rPr>
          <w:rFonts w:ascii="Palatino Linotype" w:hAnsi="Palatino Linotype" w:cs="Arial"/>
          <w:b/>
        </w:rPr>
        <w:t>EL SUJETO OBLIGADO</w:t>
      </w:r>
      <w:r w:rsidR="00D73171" w:rsidRPr="00F56687">
        <w:rPr>
          <w:rFonts w:ascii="Palatino Linotype" w:hAnsi="Palatino Linotype" w:cs="Arial"/>
        </w:rPr>
        <w:t>, la solicitud de acceso a la Información Pública, a la que se le</w:t>
      </w:r>
      <w:r w:rsidR="00181639" w:rsidRPr="00F56687">
        <w:rPr>
          <w:rFonts w:ascii="Palatino Linotype" w:hAnsi="Palatino Linotype" w:cs="Arial"/>
        </w:rPr>
        <w:t xml:space="preserve"> asignó el número de expediente</w:t>
      </w:r>
      <w:r w:rsidR="00181639" w:rsidRPr="00F56687">
        <w:rPr>
          <w:rFonts w:ascii="Palatino Linotype" w:hAnsi="Palatino Linotype" w:cs="Arial"/>
          <w:b/>
        </w:rPr>
        <w:t xml:space="preserve"> </w:t>
      </w:r>
      <w:r w:rsidR="00732922" w:rsidRPr="00F56687">
        <w:rPr>
          <w:rFonts w:ascii="Palatino Linotype" w:hAnsi="Palatino Linotype" w:cs="Arial"/>
          <w:b/>
        </w:rPr>
        <w:t>00176/ALMORI/IP/2022</w:t>
      </w:r>
      <w:r w:rsidR="00D73171" w:rsidRPr="00F56687">
        <w:rPr>
          <w:rFonts w:ascii="Palatino Linotype" w:hAnsi="Palatino Linotype" w:cs="Arial"/>
        </w:rPr>
        <w:t xml:space="preserve">, </w:t>
      </w:r>
      <w:r w:rsidR="00AF18AC" w:rsidRPr="00F56687">
        <w:rPr>
          <w:rFonts w:ascii="Palatino Linotype" w:hAnsi="Palatino Linotype" w:cs="Arial"/>
        </w:rPr>
        <w:t xml:space="preserve">por medio del cual </w:t>
      </w:r>
      <w:r w:rsidR="00D73171" w:rsidRPr="00F56687">
        <w:rPr>
          <w:rFonts w:ascii="Palatino Linotype" w:hAnsi="Palatino Linotype" w:cs="Arial"/>
        </w:rPr>
        <w:t>solicitó</w:t>
      </w:r>
      <w:r w:rsidR="00F83AAC" w:rsidRPr="00F56687">
        <w:rPr>
          <w:rFonts w:ascii="Palatino Linotype" w:hAnsi="Palatino Linotype" w:cs="Arial"/>
        </w:rPr>
        <w:t xml:space="preserve"> lo siguiente</w:t>
      </w:r>
      <w:r w:rsidR="00D73171" w:rsidRPr="00F56687">
        <w:rPr>
          <w:rFonts w:ascii="Palatino Linotype" w:hAnsi="Palatino Linotype" w:cs="Arial"/>
        </w:rPr>
        <w:t>:</w:t>
      </w:r>
    </w:p>
    <w:p w14:paraId="14AADDFC" w14:textId="77777777" w:rsidR="008C30FC" w:rsidRPr="00F56687" w:rsidRDefault="008C30FC" w:rsidP="00F56687">
      <w:pPr>
        <w:spacing w:line="360" w:lineRule="auto"/>
        <w:jc w:val="both"/>
        <w:rPr>
          <w:rFonts w:ascii="Palatino Linotype" w:hAnsi="Palatino Linotype" w:cs="Arial"/>
          <w:b/>
          <w:bCs/>
          <w:sz w:val="8"/>
          <w:lang w:val="es-ES"/>
        </w:rPr>
      </w:pPr>
    </w:p>
    <w:p w14:paraId="2A3302E7" w14:textId="33B7BF58" w:rsidR="005D1CB5" w:rsidRPr="00F56687" w:rsidRDefault="00511C16" w:rsidP="00F56687">
      <w:pPr>
        <w:tabs>
          <w:tab w:val="left" w:pos="851"/>
        </w:tabs>
        <w:spacing w:line="276" w:lineRule="auto"/>
        <w:ind w:left="851" w:right="901"/>
        <w:jc w:val="both"/>
        <w:rPr>
          <w:rFonts w:ascii="Palatino Linotype" w:hAnsi="Palatino Linotype" w:cs="Arial"/>
          <w:i/>
          <w:sz w:val="22"/>
          <w:szCs w:val="22"/>
        </w:rPr>
      </w:pPr>
      <w:r w:rsidRPr="00F56687">
        <w:rPr>
          <w:rFonts w:ascii="Palatino Linotype" w:hAnsi="Palatino Linotype" w:cs="Arial"/>
          <w:i/>
          <w:sz w:val="22"/>
          <w:szCs w:val="22"/>
        </w:rPr>
        <w:t>“</w:t>
      </w:r>
      <w:r w:rsidR="00732922" w:rsidRPr="00F56687">
        <w:rPr>
          <w:rFonts w:ascii="Palatino Linotype" w:hAnsi="Palatino Linotype" w:cs="Arial"/>
          <w:i/>
          <w:sz w:val="22"/>
          <w:szCs w:val="22"/>
        </w:rPr>
        <w:t xml:space="preserve">solicito la siguiente </w:t>
      </w:r>
      <w:proofErr w:type="spellStart"/>
      <w:r w:rsidR="00732922" w:rsidRPr="00F56687">
        <w:rPr>
          <w:rFonts w:ascii="Palatino Linotype" w:hAnsi="Palatino Linotype" w:cs="Arial"/>
          <w:i/>
          <w:sz w:val="22"/>
          <w:szCs w:val="22"/>
        </w:rPr>
        <w:t>informacion</w:t>
      </w:r>
      <w:proofErr w:type="spellEnd"/>
      <w:r w:rsidR="00732922" w:rsidRPr="00F56687">
        <w:rPr>
          <w:rFonts w:ascii="Palatino Linotype" w:hAnsi="Palatino Linotype" w:cs="Arial"/>
          <w:i/>
          <w:sz w:val="22"/>
          <w:szCs w:val="22"/>
        </w:rPr>
        <w:t xml:space="preserve"> del titular de la dirección y/o coordinación de mejora regulatoria del ayuntamiento de </w:t>
      </w:r>
      <w:proofErr w:type="spellStart"/>
      <w:r w:rsidR="00732922" w:rsidRPr="00F56687">
        <w:rPr>
          <w:rFonts w:ascii="Palatino Linotype" w:hAnsi="Palatino Linotype" w:cs="Arial"/>
          <w:i/>
          <w:sz w:val="22"/>
          <w:szCs w:val="22"/>
        </w:rPr>
        <w:t>almoloya</w:t>
      </w:r>
      <w:proofErr w:type="spellEnd"/>
      <w:r w:rsidR="00732922" w:rsidRPr="00F56687">
        <w:rPr>
          <w:rFonts w:ascii="Palatino Linotype" w:hAnsi="Palatino Linotype" w:cs="Arial"/>
          <w:i/>
          <w:sz w:val="22"/>
          <w:szCs w:val="22"/>
        </w:rPr>
        <w:t xml:space="preserve"> del rio, nombramiento, </w:t>
      </w:r>
      <w:proofErr w:type="spellStart"/>
      <w:r w:rsidR="00732922" w:rsidRPr="00F56687">
        <w:rPr>
          <w:rFonts w:ascii="Palatino Linotype" w:hAnsi="Palatino Linotype" w:cs="Arial"/>
          <w:i/>
          <w:sz w:val="22"/>
          <w:szCs w:val="22"/>
        </w:rPr>
        <w:t>ultimo</w:t>
      </w:r>
      <w:proofErr w:type="spellEnd"/>
      <w:r w:rsidR="00732922" w:rsidRPr="00F56687">
        <w:rPr>
          <w:rFonts w:ascii="Palatino Linotype" w:hAnsi="Palatino Linotype" w:cs="Arial"/>
          <w:i/>
          <w:sz w:val="22"/>
          <w:szCs w:val="22"/>
        </w:rPr>
        <w:t xml:space="preserve"> recibo de </w:t>
      </w:r>
      <w:proofErr w:type="spellStart"/>
      <w:r w:rsidR="00732922" w:rsidRPr="00F56687">
        <w:rPr>
          <w:rFonts w:ascii="Palatino Linotype" w:hAnsi="Palatino Linotype" w:cs="Arial"/>
          <w:i/>
          <w:sz w:val="22"/>
          <w:szCs w:val="22"/>
        </w:rPr>
        <w:t>nomina</w:t>
      </w:r>
      <w:proofErr w:type="spellEnd"/>
      <w:r w:rsidR="00732922" w:rsidRPr="00F56687">
        <w:rPr>
          <w:rFonts w:ascii="Palatino Linotype" w:hAnsi="Palatino Linotype" w:cs="Arial"/>
          <w:i/>
          <w:sz w:val="22"/>
          <w:szCs w:val="22"/>
        </w:rPr>
        <w:t>, certificación, saber si cuenta con contrato y si este es temporal o indefinido.</w:t>
      </w:r>
      <w:r w:rsidR="0069355F" w:rsidRPr="00F56687">
        <w:rPr>
          <w:rFonts w:ascii="Palatino Linotype" w:hAnsi="Palatino Linotype" w:cs="Arial"/>
          <w:i/>
          <w:sz w:val="22"/>
          <w:szCs w:val="22"/>
        </w:rPr>
        <w:t xml:space="preserve">” </w:t>
      </w:r>
      <w:r w:rsidR="004E74D1" w:rsidRPr="00F56687">
        <w:rPr>
          <w:rFonts w:ascii="Palatino Linotype" w:hAnsi="Palatino Linotype" w:cs="Arial"/>
          <w:sz w:val="22"/>
          <w:szCs w:val="22"/>
        </w:rPr>
        <w:t>(S</w:t>
      </w:r>
      <w:r w:rsidR="00457BB8" w:rsidRPr="00F56687">
        <w:rPr>
          <w:rFonts w:ascii="Palatino Linotype" w:hAnsi="Palatino Linotype" w:cs="Arial"/>
          <w:sz w:val="22"/>
          <w:szCs w:val="22"/>
        </w:rPr>
        <w:t>ic)</w:t>
      </w:r>
      <w:r w:rsidR="004E74D1" w:rsidRPr="00F56687">
        <w:rPr>
          <w:rFonts w:ascii="Palatino Linotype" w:hAnsi="Palatino Linotype" w:cs="Arial"/>
          <w:sz w:val="22"/>
          <w:szCs w:val="22"/>
        </w:rPr>
        <w:t>.</w:t>
      </w:r>
    </w:p>
    <w:p w14:paraId="4E784B64" w14:textId="77777777" w:rsidR="00D73171" w:rsidRPr="00F56687" w:rsidRDefault="00D73171" w:rsidP="00F56687">
      <w:pPr>
        <w:spacing w:line="360" w:lineRule="auto"/>
        <w:jc w:val="both"/>
        <w:rPr>
          <w:rFonts w:ascii="Palatino Linotype" w:hAnsi="Palatino Linotype" w:cs="Arial"/>
          <w:b/>
          <w:sz w:val="14"/>
          <w:szCs w:val="26"/>
        </w:rPr>
      </w:pPr>
    </w:p>
    <w:p w14:paraId="0FB2753E" w14:textId="09C4FCFD" w:rsidR="002B5838" w:rsidRPr="00F56687" w:rsidRDefault="00457BB8" w:rsidP="00F56687">
      <w:pPr>
        <w:widowControl w:val="0"/>
        <w:spacing w:line="360" w:lineRule="auto"/>
        <w:jc w:val="both"/>
        <w:rPr>
          <w:rFonts w:ascii="Palatino Linotype" w:eastAsia="Palatino Linotype" w:hAnsi="Palatino Linotype" w:cs="Palatino Linotype"/>
        </w:rPr>
      </w:pPr>
      <w:r w:rsidRPr="00F56687">
        <w:rPr>
          <w:rFonts w:ascii="Palatino Linotype" w:hAnsi="Palatino Linotype" w:cs="Arial"/>
          <w:b/>
          <w:sz w:val="26"/>
          <w:szCs w:val="26"/>
        </w:rPr>
        <w:t>MODALIDAD DE ENTREGA</w:t>
      </w:r>
      <w:r w:rsidRPr="00F56687">
        <w:rPr>
          <w:rFonts w:ascii="Palatino Linotype" w:hAnsi="Palatino Linotype" w:cs="Arial"/>
          <w:b/>
        </w:rPr>
        <w:t>:</w:t>
      </w:r>
      <w:r w:rsidRPr="00F56687">
        <w:rPr>
          <w:rFonts w:ascii="Palatino Linotype" w:hAnsi="Palatino Linotype" w:cs="Arial"/>
        </w:rPr>
        <w:t xml:space="preserve"> </w:t>
      </w:r>
      <w:r w:rsidR="007D6468" w:rsidRPr="00F56687">
        <w:rPr>
          <w:rFonts w:ascii="Palatino Linotype" w:eastAsia="Palatino Linotype" w:hAnsi="Palatino Linotype" w:cs="Palatino Linotype"/>
          <w:b/>
        </w:rPr>
        <w:t>SAIMEX</w:t>
      </w:r>
      <w:r w:rsidR="007D6468" w:rsidRPr="00F56687">
        <w:rPr>
          <w:rFonts w:ascii="Palatino Linotype" w:eastAsia="Palatino Linotype" w:hAnsi="Palatino Linotype" w:cs="Palatino Linotype"/>
        </w:rPr>
        <w:t>.</w:t>
      </w:r>
    </w:p>
    <w:p w14:paraId="6A8E91EB" w14:textId="05FFA710" w:rsidR="00FA5972" w:rsidRPr="00F56687" w:rsidRDefault="0097711B" w:rsidP="00F56687">
      <w:pPr>
        <w:spacing w:line="360" w:lineRule="auto"/>
        <w:jc w:val="both"/>
        <w:rPr>
          <w:rFonts w:ascii="Palatino Linotype" w:hAnsi="Palatino Linotype" w:cs="Arial"/>
          <w:b/>
          <w:sz w:val="28"/>
          <w:szCs w:val="26"/>
        </w:rPr>
      </w:pPr>
      <w:r w:rsidRPr="00F56687">
        <w:rPr>
          <w:rFonts w:ascii="Palatino Linotype" w:hAnsi="Palatino Linotype"/>
          <w:b/>
          <w:sz w:val="28"/>
          <w:szCs w:val="26"/>
        </w:rPr>
        <w:lastRenderedPageBreak/>
        <w:t>I</w:t>
      </w:r>
      <w:r w:rsidR="00F97A06" w:rsidRPr="00F56687">
        <w:rPr>
          <w:rFonts w:ascii="Palatino Linotype" w:hAnsi="Palatino Linotype"/>
          <w:b/>
          <w:sz w:val="28"/>
          <w:szCs w:val="26"/>
        </w:rPr>
        <w:t>I</w:t>
      </w:r>
      <w:r w:rsidR="0026092B" w:rsidRPr="00F56687">
        <w:rPr>
          <w:rFonts w:ascii="Palatino Linotype" w:hAnsi="Palatino Linotype"/>
          <w:b/>
          <w:sz w:val="28"/>
          <w:szCs w:val="26"/>
        </w:rPr>
        <w:t xml:space="preserve">. </w:t>
      </w:r>
      <w:r w:rsidR="00FA5972" w:rsidRPr="00F56687">
        <w:rPr>
          <w:rFonts w:ascii="Palatino Linotype" w:hAnsi="Palatino Linotype" w:cs="Arial"/>
          <w:b/>
          <w:sz w:val="28"/>
          <w:szCs w:val="26"/>
        </w:rPr>
        <w:t>Respuesta del Sujeto Obligado</w:t>
      </w:r>
      <w:r w:rsidR="00D73171" w:rsidRPr="00F56687">
        <w:rPr>
          <w:rFonts w:ascii="Palatino Linotype" w:hAnsi="Palatino Linotype" w:cs="Arial"/>
          <w:b/>
          <w:sz w:val="28"/>
          <w:szCs w:val="26"/>
        </w:rPr>
        <w:t>.</w:t>
      </w:r>
    </w:p>
    <w:p w14:paraId="7C3BA728" w14:textId="53E06996" w:rsidR="00C9398D" w:rsidRPr="00F56687" w:rsidRDefault="00641A03" w:rsidP="00F56687">
      <w:pPr>
        <w:spacing w:line="360" w:lineRule="auto"/>
        <w:jc w:val="both"/>
        <w:rPr>
          <w:rFonts w:ascii="Palatino Linotype" w:hAnsi="Palatino Linotype" w:cs="Arial"/>
        </w:rPr>
      </w:pPr>
      <w:r w:rsidRPr="00F56687">
        <w:rPr>
          <w:rFonts w:ascii="Palatino Linotype" w:hAnsi="Palatino Linotype"/>
        </w:rPr>
        <w:t xml:space="preserve">De las constancias que obran en el </w:t>
      </w:r>
      <w:r w:rsidRPr="00F56687">
        <w:rPr>
          <w:rFonts w:ascii="Palatino Linotype" w:hAnsi="Palatino Linotype"/>
          <w:b/>
        </w:rPr>
        <w:t>SAIMEX,</w:t>
      </w:r>
      <w:r w:rsidRPr="00F56687">
        <w:rPr>
          <w:rFonts w:ascii="Palatino Linotype" w:hAnsi="Palatino Linotype"/>
        </w:rPr>
        <w:t xml:space="preserve"> se advierte que</w:t>
      </w:r>
      <w:r w:rsidR="00D0570C" w:rsidRPr="00F56687">
        <w:rPr>
          <w:rFonts w:ascii="Palatino Linotype" w:hAnsi="Palatino Linotype"/>
        </w:rPr>
        <w:t xml:space="preserve"> </w:t>
      </w:r>
      <w:r w:rsidR="00290C75" w:rsidRPr="00F56687">
        <w:rPr>
          <w:rFonts w:ascii="Palatino Linotype" w:hAnsi="Palatino Linotype"/>
        </w:rPr>
        <w:t xml:space="preserve">el </w:t>
      </w:r>
      <w:r w:rsidR="00732922" w:rsidRPr="00F56687">
        <w:rPr>
          <w:rFonts w:ascii="Palatino Linotype" w:hAnsi="Palatino Linotype"/>
          <w:b/>
        </w:rPr>
        <w:t xml:space="preserve">diecisiete de noviembre </w:t>
      </w:r>
      <w:r w:rsidR="00313AFF" w:rsidRPr="00F56687">
        <w:rPr>
          <w:rFonts w:ascii="Palatino Linotype" w:hAnsi="Palatino Linotype"/>
          <w:b/>
        </w:rPr>
        <w:t>de</w:t>
      </w:r>
      <w:r w:rsidR="00290C75" w:rsidRPr="00F56687">
        <w:rPr>
          <w:rFonts w:ascii="Palatino Linotype" w:hAnsi="Palatino Linotype"/>
          <w:b/>
        </w:rPr>
        <w:t xml:space="preserve"> dos mil </w:t>
      </w:r>
      <w:r w:rsidR="00313AFF" w:rsidRPr="00F56687">
        <w:rPr>
          <w:rFonts w:ascii="Palatino Linotype" w:hAnsi="Palatino Linotype"/>
          <w:b/>
        </w:rPr>
        <w:t>veintidós</w:t>
      </w:r>
      <w:r w:rsidR="00D0570C" w:rsidRPr="00F56687">
        <w:rPr>
          <w:rFonts w:ascii="Palatino Linotype" w:hAnsi="Palatino Linotype"/>
        </w:rPr>
        <w:t>,</w:t>
      </w:r>
      <w:r w:rsidRPr="00F56687">
        <w:rPr>
          <w:rFonts w:ascii="Palatino Linotype" w:hAnsi="Palatino Linotype"/>
        </w:rPr>
        <w:t xml:space="preserve"> </w:t>
      </w:r>
      <w:r w:rsidRPr="00F56687">
        <w:rPr>
          <w:rFonts w:ascii="Palatino Linotype" w:hAnsi="Palatino Linotype" w:cs="Arial"/>
          <w:b/>
        </w:rPr>
        <w:t>EL SUJETO OBLIGADO</w:t>
      </w:r>
      <w:r w:rsidRPr="00F56687">
        <w:rPr>
          <w:rFonts w:ascii="Palatino Linotype" w:hAnsi="Palatino Linotype" w:cs="Arial"/>
        </w:rPr>
        <w:t xml:space="preserve"> </w:t>
      </w:r>
      <w:r w:rsidR="0068657B" w:rsidRPr="00F56687">
        <w:rPr>
          <w:rFonts w:ascii="Palatino Linotype" w:hAnsi="Palatino Linotype" w:cs="Arial"/>
        </w:rPr>
        <w:t>entregó</w:t>
      </w:r>
      <w:r w:rsidRPr="00F56687">
        <w:rPr>
          <w:rFonts w:ascii="Palatino Linotype" w:hAnsi="Palatino Linotype" w:cs="Arial"/>
        </w:rPr>
        <w:t xml:space="preserve"> la respuesta a la solicitud de </w:t>
      </w:r>
      <w:r w:rsidR="00D86297" w:rsidRPr="00F56687">
        <w:rPr>
          <w:rFonts w:ascii="Palatino Linotype" w:hAnsi="Palatino Linotype" w:cs="Arial"/>
        </w:rPr>
        <w:t>Información Pública</w:t>
      </w:r>
      <w:r w:rsidR="0068657B" w:rsidRPr="00F56687">
        <w:rPr>
          <w:rFonts w:ascii="Palatino Linotype" w:hAnsi="Palatino Linotype" w:cs="Arial"/>
        </w:rPr>
        <w:t xml:space="preserve"> del particular</w:t>
      </w:r>
      <w:r w:rsidR="00C9398D" w:rsidRPr="00F56687">
        <w:rPr>
          <w:rFonts w:ascii="Palatino Linotype" w:hAnsi="Palatino Linotype" w:cs="Arial"/>
        </w:rPr>
        <w:t xml:space="preserve"> en los siguientes términos:</w:t>
      </w:r>
    </w:p>
    <w:p w14:paraId="633F90B5" w14:textId="77777777" w:rsidR="000963BA" w:rsidRPr="00F56687" w:rsidRDefault="000963BA" w:rsidP="00F56687">
      <w:pPr>
        <w:spacing w:line="360" w:lineRule="auto"/>
        <w:jc w:val="both"/>
        <w:rPr>
          <w:rFonts w:ascii="Palatino Linotype" w:hAnsi="Palatino Linotype" w:cs="Arial"/>
        </w:rPr>
      </w:pPr>
    </w:p>
    <w:p w14:paraId="07E013F5" w14:textId="49FE2FE3" w:rsidR="00732922" w:rsidRPr="00F56687" w:rsidRDefault="00C9398D" w:rsidP="00F56687">
      <w:pPr>
        <w:spacing w:line="276" w:lineRule="auto"/>
        <w:ind w:left="851" w:right="899"/>
        <w:jc w:val="both"/>
        <w:rPr>
          <w:rFonts w:ascii="Palatino Linotype" w:hAnsi="Palatino Linotype" w:cs="Arial"/>
          <w:i/>
          <w:sz w:val="22"/>
          <w:szCs w:val="22"/>
        </w:rPr>
      </w:pPr>
      <w:r w:rsidRPr="00F56687">
        <w:rPr>
          <w:rFonts w:ascii="Palatino Linotype" w:hAnsi="Palatino Linotype" w:cs="Arial"/>
          <w:i/>
          <w:sz w:val="22"/>
          <w:szCs w:val="22"/>
        </w:rPr>
        <w:t>“</w:t>
      </w:r>
      <w:r w:rsidR="00732922" w:rsidRPr="00F56687">
        <w:rPr>
          <w:rFonts w:ascii="Palatino Linotype" w:hAnsi="Palatino Linotype" w:cs="Arial"/>
          <w:i/>
          <w:sz w:val="22"/>
          <w:szCs w:val="22"/>
        </w:rPr>
        <w:t>…</w:t>
      </w:r>
    </w:p>
    <w:p w14:paraId="730390D4" w14:textId="3A6A5933" w:rsidR="00732922" w:rsidRPr="00F56687" w:rsidRDefault="00732922" w:rsidP="00F56687">
      <w:pPr>
        <w:spacing w:line="276" w:lineRule="auto"/>
        <w:ind w:left="851" w:right="899"/>
        <w:jc w:val="both"/>
        <w:rPr>
          <w:rFonts w:ascii="Palatino Linotype" w:hAnsi="Palatino Linotype" w:cs="Arial"/>
          <w:i/>
          <w:sz w:val="22"/>
          <w:szCs w:val="22"/>
        </w:rPr>
      </w:pPr>
      <w:r w:rsidRPr="00F56687">
        <w:rPr>
          <w:rFonts w:ascii="Palatino Linotype" w:hAnsi="Palatino Linotype" w:cs="Arial"/>
          <w:i/>
          <w:sz w:val="22"/>
          <w:szCs w:val="22"/>
        </w:rPr>
        <w:t>Folio de la solicitud: 00176/ALMORI/IP/2022</w:t>
      </w:r>
    </w:p>
    <w:p w14:paraId="6AD80B07" w14:textId="77777777" w:rsidR="00732922" w:rsidRPr="00F56687" w:rsidRDefault="00732922" w:rsidP="00F56687">
      <w:pPr>
        <w:spacing w:line="276" w:lineRule="auto"/>
        <w:ind w:left="851" w:right="899"/>
        <w:jc w:val="both"/>
        <w:rPr>
          <w:rFonts w:ascii="Palatino Linotype" w:hAnsi="Palatino Linotype" w:cs="Arial"/>
          <w:i/>
          <w:sz w:val="22"/>
          <w:szCs w:val="22"/>
        </w:rPr>
      </w:pPr>
      <w:r w:rsidRPr="00F56687">
        <w:rPr>
          <w:rFonts w:ascii="Palatino Linotype" w:hAnsi="Palatino Linotype" w:cs="Arial"/>
          <w:i/>
          <w:sz w:val="22"/>
          <w:szCs w:val="22"/>
        </w:rPr>
        <w:t xml:space="preserve">Por medio del presente reciba un cordial y afectuoso saludo, al mismo tiempo me dirijo a usted en atención a su solicitud con número de folio 00176/ALMORI/IP/2022 de fecha 7 de noviembre del año en curso. le informo lo siguiente Nombramiento: le Informo que esta anexo a esta respuesta Recibo de Nomina le Informo que esta anexo a esta respuesta Certificación le informo que </w:t>
      </w:r>
      <w:proofErr w:type="spellStart"/>
      <w:r w:rsidRPr="00F56687">
        <w:rPr>
          <w:rFonts w:ascii="Palatino Linotype" w:hAnsi="Palatino Linotype" w:cs="Arial"/>
          <w:i/>
          <w:sz w:val="22"/>
          <w:szCs w:val="22"/>
        </w:rPr>
        <w:t>esta</w:t>
      </w:r>
      <w:proofErr w:type="spellEnd"/>
      <w:r w:rsidRPr="00F56687">
        <w:rPr>
          <w:rFonts w:ascii="Palatino Linotype" w:hAnsi="Palatino Linotype" w:cs="Arial"/>
          <w:i/>
          <w:sz w:val="22"/>
          <w:szCs w:val="22"/>
        </w:rPr>
        <w:t xml:space="preserve"> en proceso ya que la Ley le da 6 meses para certificarse y aun no cumple con ese tiempo Contrato si tiene contrato Tiempo de Contrato Temporal Mencionando que en los documentos anexos se contestan en versión publica como lo maneja la Ley de Transparencia y Acceso a la Información Pública del Estado de México y Municipios y la Ley de Protección de Datos Personales en Posesión de los Sujetos Obligados del Estado de México y Municipios.</w:t>
      </w:r>
    </w:p>
    <w:p w14:paraId="7D2BE8AD" w14:textId="77777777" w:rsidR="00732922" w:rsidRPr="00F56687" w:rsidRDefault="00732922" w:rsidP="00F56687">
      <w:pPr>
        <w:spacing w:line="276" w:lineRule="auto"/>
        <w:ind w:left="851" w:right="899"/>
        <w:jc w:val="both"/>
        <w:rPr>
          <w:rFonts w:ascii="Palatino Linotype" w:hAnsi="Palatino Linotype" w:cs="Arial"/>
          <w:i/>
          <w:sz w:val="22"/>
          <w:szCs w:val="22"/>
        </w:rPr>
      </w:pPr>
      <w:r w:rsidRPr="00F56687">
        <w:rPr>
          <w:rFonts w:ascii="Palatino Linotype" w:hAnsi="Palatino Linotype" w:cs="Arial"/>
          <w:i/>
          <w:sz w:val="22"/>
          <w:szCs w:val="22"/>
        </w:rPr>
        <w:t>ATENTAMENTE</w:t>
      </w:r>
    </w:p>
    <w:p w14:paraId="7A221030" w14:textId="188A2CA9" w:rsidR="003A5B0C" w:rsidRPr="00F56687" w:rsidRDefault="00732922" w:rsidP="00F56687">
      <w:pPr>
        <w:spacing w:line="276" w:lineRule="auto"/>
        <w:ind w:left="851" w:right="899"/>
        <w:jc w:val="both"/>
        <w:rPr>
          <w:rFonts w:ascii="Palatino Linotype" w:hAnsi="Palatino Linotype" w:cs="Arial"/>
          <w:sz w:val="22"/>
          <w:szCs w:val="22"/>
        </w:rPr>
      </w:pPr>
      <w:r w:rsidRPr="00F56687">
        <w:rPr>
          <w:rFonts w:ascii="Palatino Linotype" w:hAnsi="Palatino Linotype" w:cs="Arial"/>
          <w:i/>
          <w:sz w:val="22"/>
          <w:szCs w:val="22"/>
        </w:rPr>
        <w:t xml:space="preserve">ING. Ulises </w:t>
      </w:r>
      <w:proofErr w:type="spellStart"/>
      <w:r w:rsidRPr="00F56687">
        <w:rPr>
          <w:rFonts w:ascii="Palatino Linotype" w:hAnsi="Palatino Linotype" w:cs="Arial"/>
          <w:i/>
          <w:sz w:val="22"/>
          <w:szCs w:val="22"/>
        </w:rPr>
        <w:t>Emmanuell</w:t>
      </w:r>
      <w:proofErr w:type="spellEnd"/>
      <w:r w:rsidRPr="00F56687">
        <w:rPr>
          <w:rFonts w:ascii="Palatino Linotype" w:hAnsi="Palatino Linotype" w:cs="Arial"/>
          <w:i/>
          <w:sz w:val="22"/>
          <w:szCs w:val="22"/>
        </w:rPr>
        <w:t xml:space="preserve"> Reyes Conde</w:t>
      </w:r>
      <w:r w:rsidR="00C9398D" w:rsidRPr="00F56687">
        <w:rPr>
          <w:rFonts w:ascii="Palatino Linotype" w:hAnsi="Palatino Linotype" w:cs="Arial"/>
          <w:i/>
          <w:sz w:val="22"/>
          <w:szCs w:val="22"/>
        </w:rPr>
        <w:t>”</w:t>
      </w:r>
      <w:r w:rsidR="009A5986" w:rsidRPr="00F56687">
        <w:rPr>
          <w:rFonts w:ascii="Palatino Linotype" w:hAnsi="Palatino Linotype" w:cs="Arial"/>
          <w:i/>
          <w:sz w:val="22"/>
          <w:szCs w:val="22"/>
        </w:rPr>
        <w:t xml:space="preserve"> </w:t>
      </w:r>
      <w:r w:rsidR="009A5986" w:rsidRPr="00F56687">
        <w:rPr>
          <w:rFonts w:ascii="Palatino Linotype" w:hAnsi="Palatino Linotype" w:cs="Arial"/>
          <w:sz w:val="22"/>
          <w:szCs w:val="22"/>
        </w:rPr>
        <w:t>(Sic).</w:t>
      </w:r>
    </w:p>
    <w:p w14:paraId="1344F679" w14:textId="77777777" w:rsidR="00420103" w:rsidRPr="00F56687" w:rsidRDefault="00420103" w:rsidP="00F56687">
      <w:pPr>
        <w:spacing w:line="360" w:lineRule="auto"/>
        <w:ind w:left="851" w:right="899"/>
        <w:jc w:val="both"/>
        <w:rPr>
          <w:rFonts w:ascii="Palatino Linotype" w:hAnsi="Palatino Linotype" w:cs="Arial"/>
          <w:i/>
        </w:rPr>
      </w:pPr>
    </w:p>
    <w:p w14:paraId="2D76CB8C" w14:textId="682D136B" w:rsidR="0054217A" w:rsidRPr="00F56687" w:rsidRDefault="00290C75" w:rsidP="00F56687">
      <w:pPr>
        <w:spacing w:line="360" w:lineRule="auto"/>
        <w:ind w:right="49"/>
        <w:jc w:val="both"/>
        <w:rPr>
          <w:rFonts w:ascii="Palatino Linotype" w:hAnsi="Palatino Linotype" w:cs="Arial"/>
          <w:b/>
          <w:i/>
        </w:rPr>
      </w:pPr>
      <w:r w:rsidRPr="00F56687">
        <w:rPr>
          <w:rFonts w:ascii="Palatino Linotype" w:hAnsi="Palatino Linotype" w:cs="Arial"/>
        </w:rPr>
        <w:t>De igual forma</w:t>
      </w:r>
      <w:r w:rsidR="00F97A06" w:rsidRPr="00F56687">
        <w:rPr>
          <w:rFonts w:ascii="Palatino Linotype" w:hAnsi="Palatino Linotype" w:cs="Arial"/>
        </w:rPr>
        <w:t xml:space="preserve">, </w:t>
      </w:r>
      <w:r w:rsidR="00313AFF" w:rsidRPr="00F56687">
        <w:rPr>
          <w:rFonts w:ascii="Palatino Linotype" w:hAnsi="Palatino Linotype" w:cs="Arial"/>
        </w:rPr>
        <w:t>fue</w:t>
      </w:r>
      <w:r w:rsidR="00F97A06" w:rsidRPr="00F56687">
        <w:rPr>
          <w:rFonts w:ascii="Palatino Linotype" w:hAnsi="Palatino Linotype" w:cs="Arial"/>
        </w:rPr>
        <w:t xml:space="preserve"> anex</w:t>
      </w:r>
      <w:r w:rsidR="00274613" w:rsidRPr="00F56687">
        <w:rPr>
          <w:rFonts w:ascii="Palatino Linotype" w:hAnsi="Palatino Linotype" w:cs="Arial"/>
        </w:rPr>
        <w:t>ado a l</w:t>
      </w:r>
      <w:r w:rsidR="003A5B0C" w:rsidRPr="00F56687">
        <w:rPr>
          <w:rFonts w:ascii="Palatino Linotype" w:hAnsi="Palatino Linotype" w:cs="Arial"/>
        </w:rPr>
        <w:t xml:space="preserve">a respuesta </w:t>
      </w:r>
      <w:r w:rsidR="007F435E" w:rsidRPr="00F56687">
        <w:rPr>
          <w:rFonts w:ascii="Palatino Linotype" w:hAnsi="Palatino Linotype" w:cs="Arial"/>
        </w:rPr>
        <w:t xml:space="preserve">el </w:t>
      </w:r>
      <w:r w:rsidR="003A5B0C" w:rsidRPr="00F56687">
        <w:rPr>
          <w:rFonts w:ascii="Palatino Linotype" w:hAnsi="Palatino Linotype" w:cs="Arial"/>
        </w:rPr>
        <w:t>archivo digital</w:t>
      </w:r>
      <w:r w:rsidR="007F435E" w:rsidRPr="00F56687">
        <w:rPr>
          <w:rFonts w:ascii="Palatino Linotype" w:hAnsi="Palatino Linotype" w:cs="Arial"/>
        </w:rPr>
        <w:t xml:space="preserve"> denominado: </w:t>
      </w:r>
      <w:r w:rsidR="009A5986" w:rsidRPr="00F56687">
        <w:rPr>
          <w:rFonts w:ascii="Palatino Linotype" w:hAnsi="Palatino Linotype" w:cs="Arial"/>
          <w:b/>
          <w:i/>
        </w:rPr>
        <w:t>“</w:t>
      </w:r>
      <w:r w:rsidR="007F435E" w:rsidRPr="00F56687">
        <w:rPr>
          <w:rFonts w:ascii="Palatino Linotype" w:hAnsi="Palatino Linotype" w:cs="Arial"/>
          <w:b/>
          <w:i/>
        </w:rPr>
        <w:t>folio 176 Respuesta_20221117.pdf</w:t>
      </w:r>
      <w:r w:rsidR="009A5986" w:rsidRPr="00F56687">
        <w:rPr>
          <w:rFonts w:ascii="Palatino Linotype" w:hAnsi="Palatino Linotype" w:cs="Arial"/>
          <w:b/>
          <w:i/>
        </w:rPr>
        <w:t>”</w:t>
      </w:r>
      <w:r w:rsidR="007F435E" w:rsidRPr="00F56687">
        <w:rPr>
          <w:rFonts w:ascii="Palatino Linotype" w:hAnsi="Palatino Linotype" w:cs="Arial"/>
          <w:b/>
        </w:rPr>
        <w:t xml:space="preserve">, </w:t>
      </w:r>
      <w:r w:rsidR="007F435E" w:rsidRPr="00F56687">
        <w:rPr>
          <w:rFonts w:ascii="Palatino Linotype" w:hAnsi="Palatino Linotype" w:cs="Arial"/>
        </w:rPr>
        <w:t>el cual contiene, el nombramiento de la Lic. Beatriz Islas Camacho, como Titular de la Dirección de Mejora Regulatoria, así como un recibo de nómina expedido en favor de la C. Beatriz Islas Camacho</w:t>
      </w:r>
      <w:r w:rsidR="00B979B2" w:rsidRPr="00F56687">
        <w:rPr>
          <w:rFonts w:ascii="Palatino Linotype" w:hAnsi="Palatino Linotype" w:cs="Arial"/>
        </w:rPr>
        <w:t>.</w:t>
      </w:r>
    </w:p>
    <w:p w14:paraId="1D68ADCE" w14:textId="189F5B34" w:rsidR="000963BA" w:rsidRPr="00F56687" w:rsidRDefault="000963BA" w:rsidP="00F56687">
      <w:pPr>
        <w:pStyle w:val="Prrafodelista"/>
        <w:tabs>
          <w:tab w:val="left" w:pos="709"/>
        </w:tabs>
        <w:spacing w:line="360" w:lineRule="auto"/>
        <w:ind w:left="0"/>
        <w:jc w:val="both"/>
        <w:rPr>
          <w:rFonts w:ascii="Palatino Linotype" w:hAnsi="Palatino Linotype" w:cs="Arial"/>
          <w:b/>
          <w:sz w:val="28"/>
          <w:szCs w:val="26"/>
        </w:rPr>
      </w:pPr>
    </w:p>
    <w:p w14:paraId="347A9F80" w14:textId="5F45C186" w:rsidR="000963BA" w:rsidRPr="00F56687" w:rsidRDefault="000963BA" w:rsidP="00F56687">
      <w:pPr>
        <w:pStyle w:val="Prrafodelista"/>
        <w:tabs>
          <w:tab w:val="left" w:pos="709"/>
        </w:tabs>
        <w:spacing w:line="360" w:lineRule="auto"/>
        <w:ind w:left="0"/>
        <w:jc w:val="both"/>
        <w:rPr>
          <w:rFonts w:ascii="Palatino Linotype" w:hAnsi="Palatino Linotype" w:cs="Arial"/>
          <w:b/>
          <w:sz w:val="28"/>
          <w:szCs w:val="26"/>
        </w:rPr>
      </w:pPr>
    </w:p>
    <w:p w14:paraId="121E0B39" w14:textId="77777777" w:rsidR="000963BA" w:rsidRPr="00F56687" w:rsidRDefault="000963BA" w:rsidP="00F56687">
      <w:pPr>
        <w:pStyle w:val="Prrafodelista"/>
        <w:tabs>
          <w:tab w:val="left" w:pos="709"/>
        </w:tabs>
        <w:spacing w:line="360" w:lineRule="auto"/>
        <w:ind w:left="0"/>
        <w:jc w:val="both"/>
        <w:rPr>
          <w:rFonts w:ascii="Palatino Linotype" w:hAnsi="Palatino Linotype" w:cs="Arial"/>
          <w:b/>
          <w:sz w:val="28"/>
          <w:szCs w:val="26"/>
        </w:rPr>
      </w:pPr>
    </w:p>
    <w:p w14:paraId="5AF077F6" w14:textId="652A28B6" w:rsidR="007D38BB" w:rsidRPr="00F56687" w:rsidRDefault="00A74C56" w:rsidP="00F56687">
      <w:pPr>
        <w:pStyle w:val="Prrafodelista"/>
        <w:tabs>
          <w:tab w:val="left" w:pos="709"/>
        </w:tabs>
        <w:spacing w:line="360" w:lineRule="auto"/>
        <w:ind w:left="0"/>
        <w:jc w:val="both"/>
        <w:rPr>
          <w:rFonts w:ascii="Palatino Linotype" w:hAnsi="Palatino Linotype" w:cs="Arial"/>
          <w:b/>
          <w:bCs/>
          <w:sz w:val="26"/>
          <w:szCs w:val="26"/>
        </w:rPr>
      </w:pPr>
      <w:r w:rsidRPr="00F56687">
        <w:rPr>
          <w:rFonts w:ascii="Palatino Linotype" w:hAnsi="Palatino Linotype" w:cs="Arial"/>
          <w:b/>
          <w:sz w:val="28"/>
          <w:szCs w:val="26"/>
        </w:rPr>
        <w:lastRenderedPageBreak/>
        <w:t>III</w:t>
      </w:r>
      <w:r w:rsidR="00E24730" w:rsidRPr="00F56687">
        <w:rPr>
          <w:rFonts w:ascii="Palatino Linotype" w:hAnsi="Palatino Linotype" w:cs="Arial"/>
          <w:b/>
          <w:sz w:val="28"/>
          <w:szCs w:val="26"/>
        </w:rPr>
        <w:t>.</w:t>
      </w:r>
      <w:r w:rsidR="000171D8" w:rsidRPr="00F56687">
        <w:rPr>
          <w:rFonts w:ascii="Palatino Linotype" w:hAnsi="Palatino Linotype" w:cs="Arial"/>
          <w:b/>
          <w:sz w:val="28"/>
          <w:szCs w:val="26"/>
        </w:rPr>
        <w:t xml:space="preserve"> </w:t>
      </w:r>
      <w:r w:rsidR="007D38BB" w:rsidRPr="00F56687">
        <w:rPr>
          <w:rFonts w:ascii="Palatino Linotype" w:hAnsi="Palatino Linotype" w:cs="Arial"/>
          <w:b/>
          <w:bCs/>
          <w:sz w:val="28"/>
          <w:szCs w:val="26"/>
        </w:rPr>
        <w:t xml:space="preserve">Del </w:t>
      </w:r>
      <w:r w:rsidR="00D86297" w:rsidRPr="00F56687">
        <w:rPr>
          <w:rFonts w:ascii="Palatino Linotype" w:hAnsi="Palatino Linotype" w:cs="Arial"/>
          <w:b/>
          <w:bCs/>
          <w:sz w:val="28"/>
          <w:szCs w:val="26"/>
        </w:rPr>
        <w:t>Recurso Revisión</w:t>
      </w:r>
      <w:r w:rsidR="00D73171" w:rsidRPr="00F56687">
        <w:rPr>
          <w:rFonts w:ascii="Palatino Linotype" w:hAnsi="Palatino Linotype" w:cs="Arial"/>
          <w:b/>
          <w:bCs/>
          <w:sz w:val="26"/>
          <w:szCs w:val="26"/>
        </w:rPr>
        <w:t>.</w:t>
      </w:r>
    </w:p>
    <w:p w14:paraId="66BB23E8" w14:textId="0071E6B7" w:rsidR="00EA6DA7" w:rsidRPr="00F56687" w:rsidRDefault="000171D8" w:rsidP="00F56687">
      <w:pPr>
        <w:spacing w:line="360" w:lineRule="auto"/>
        <w:jc w:val="both"/>
        <w:rPr>
          <w:rFonts w:ascii="Palatino Linotype" w:hAnsi="Palatino Linotype" w:cs="Arial"/>
          <w:lang w:val="es-419"/>
        </w:rPr>
      </w:pPr>
      <w:r w:rsidRPr="00F56687">
        <w:rPr>
          <w:rFonts w:ascii="Palatino Linotype" w:hAnsi="Palatino Linotype" w:cs="Arial"/>
        </w:rPr>
        <w:t xml:space="preserve">Inconforme </w:t>
      </w:r>
      <w:r w:rsidR="00FA3204" w:rsidRPr="00F56687">
        <w:rPr>
          <w:rFonts w:ascii="Palatino Linotype" w:hAnsi="Palatino Linotype" w:cs="Arial"/>
        </w:rPr>
        <w:t xml:space="preserve">con la </w:t>
      </w:r>
      <w:r w:rsidRPr="00F56687">
        <w:rPr>
          <w:rFonts w:ascii="Palatino Linotype" w:hAnsi="Palatino Linotype" w:cs="Arial"/>
        </w:rPr>
        <w:t xml:space="preserve">respuesta, </w:t>
      </w:r>
      <w:r w:rsidR="002B42A3" w:rsidRPr="00F56687">
        <w:rPr>
          <w:rFonts w:ascii="Palatino Linotype" w:hAnsi="Palatino Linotype" w:cs="Arial"/>
        </w:rPr>
        <w:t>el</w:t>
      </w:r>
      <w:r w:rsidRPr="00F56687">
        <w:rPr>
          <w:rFonts w:ascii="Palatino Linotype" w:hAnsi="Palatino Linotype" w:cs="Arial"/>
        </w:rPr>
        <w:t xml:space="preserve"> </w:t>
      </w:r>
      <w:r w:rsidR="007F435E" w:rsidRPr="00F56687">
        <w:rPr>
          <w:rFonts w:ascii="Palatino Linotype" w:hAnsi="Palatino Linotype" w:cs="Arial"/>
          <w:b/>
        </w:rPr>
        <w:t>veintiocho</w:t>
      </w:r>
      <w:r w:rsidR="007A5811" w:rsidRPr="00F56687">
        <w:rPr>
          <w:rFonts w:ascii="Palatino Linotype" w:hAnsi="Palatino Linotype" w:cs="Arial"/>
          <w:b/>
        </w:rPr>
        <w:t xml:space="preserve"> de </w:t>
      </w:r>
      <w:r w:rsidR="007F435E" w:rsidRPr="00F56687">
        <w:rPr>
          <w:rFonts w:ascii="Palatino Linotype" w:hAnsi="Palatino Linotype" w:cs="Arial"/>
          <w:b/>
        </w:rPr>
        <w:t>noviembre</w:t>
      </w:r>
      <w:r w:rsidR="007A5811" w:rsidRPr="00F56687">
        <w:rPr>
          <w:rFonts w:ascii="Palatino Linotype" w:hAnsi="Palatino Linotype" w:cs="Arial"/>
          <w:b/>
        </w:rPr>
        <w:t xml:space="preserve"> </w:t>
      </w:r>
      <w:r w:rsidR="00B41543" w:rsidRPr="00F56687">
        <w:rPr>
          <w:rFonts w:ascii="Palatino Linotype" w:hAnsi="Palatino Linotype" w:cs="Arial"/>
          <w:b/>
          <w:bCs/>
        </w:rPr>
        <w:t>de dos mil veintidós</w:t>
      </w:r>
      <w:r w:rsidRPr="00F56687">
        <w:rPr>
          <w:rFonts w:ascii="Palatino Linotype" w:hAnsi="Palatino Linotype" w:cs="Arial"/>
        </w:rPr>
        <w:t xml:space="preserve">, </w:t>
      </w:r>
      <w:r w:rsidR="00554F41" w:rsidRPr="00F56687">
        <w:rPr>
          <w:rFonts w:ascii="Palatino Linotype" w:hAnsi="Palatino Linotype" w:cs="Arial"/>
          <w:b/>
        </w:rPr>
        <w:t>EL</w:t>
      </w:r>
      <w:r w:rsidR="00B41543" w:rsidRPr="00F56687">
        <w:rPr>
          <w:rFonts w:ascii="Palatino Linotype" w:hAnsi="Palatino Linotype" w:cs="Arial"/>
          <w:b/>
        </w:rPr>
        <w:t xml:space="preserve"> </w:t>
      </w:r>
      <w:r w:rsidRPr="00F56687">
        <w:rPr>
          <w:rFonts w:ascii="Palatino Linotype" w:hAnsi="Palatino Linotype" w:cs="Arial"/>
          <w:b/>
        </w:rPr>
        <w:t>RECURRENTE</w:t>
      </w:r>
      <w:r w:rsidRPr="00F56687">
        <w:rPr>
          <w:rFonts w:ascii="Palatino Linotype" w:hAnsi="Palatino Linotype" w:cs="Arial"/>
        </w:rPr>
        <w:t xml:space="preserve"> interpuso el </w:t>
      </w:r>
      <w:r w:rsidR="00D86297" w:rsidRPr="00F56687">
        <w:rPr>
          <w:rFonts w:ascii="Palatino Linotype" w:hAnsi="Palatino Linotype" w:cs="Arial"/>
        </w:rPr>
        <w:t>Recurso Revisión</w:t>
      </w:r>
      <w:r w:rsidRPr="00F56687">
        <w:rPr>
          <w:rFonts w:ascii="Palatino Linotype" w:hAnsi="Palatino Linotype" w:cs="Arial"/>
        </w:rPr>
        <w:t xml:space="preserve"> sujeto del presente estudio, el cual fue registrado en </w:t>
      </w:r>
      <w:r w:rsidRPr="00F56687">
        <w:rPr>
          <w:rFonts w:ascii="Palatino Linotype" w:hAnsi="Palatino Linotype" w:cs="Arial"/>
          <w:b/>
        </w:rPr>
        <w:t xml:space="preserve">EL SAIMEX, </w:t>
      </w:r>
      <w:r w:rsidRPr="00F56687">
        <w:rPr>
          <w:rFonts w:ascii="Palatino Linotype" w:hAnsi="Palatino Linotype" w:cs="Arial"/>
          <w:bCs/>
        </w:rPr>
        <w:t>y</w:t>
      </w:r>
      <w:r w:rsidRPr="00F56687">
        <w:rPr>
          <w:rFonts w:ascii="Palatino Linotype" w:hAnsi="Palatino Linotype" w:cs="Arial"/>
        </w:rPr>
        <w:t xml:space="preserve"> se le asignó el número de expediente </w:t>
      </w:r>
      <w:r w:rsidR="00307696" w:rsidRPr="00F56687">
        <w:rPr>
          <w:rFonts w:ascii="Palatino Linotype" w:hAnsi="Palatino Linotype" w:cs="Arial"/>
          <w:b/>
          <w:lang w:val="es-ES"/>
        </w:rPr>
        <w:t>16957</w:t>
      </w:r>
      <w:r w:rsidR="00CD3BC9" w:rsidRPr="00F56687">
        <w:rPr>
          <w:rFonts w:ascii="Palatino Linotype" w:hAnsi="Palatino Linotype" w:cs="Arial"/>
          <w:b/>
          <w:lang w:val="es-ES"/>
        </w:rPr>
        <w:t>/INFOEM/IP/RR/2022</w:t>
      </w:r>
      <w:r w:rsidRPr="00F56687">
        <w:rPr>
          <w:rFonts w:ascii="Palatino Linotype" w:hAnsi="Palatino Linotype" w:cs="Arial"/>
          <w:b/>
        </w:rPr>
        <w:t>,</w:t>
      </w:r>
      <w:r w:rsidRPr="00F56687">
        <w:rPr>
          <w:rFonts w:ascii="Palatino Linotype" w:hAnsi="Palatino Linotype" w:cs="Arial"/>
        </w:rPr>
        <w:t xml:space="preserve"> en el que señaló como</w:t>
      </w:r>
      <w:r w:rsidR="00EA6DA7" w:rsidRPr="00F56687">
        <w:rPr>
          <w:rFonts w:ascii="Palatino Linotype" w:hAnsi="Palatino Linotype" w:cs="Arial"/>
          <w:lang w:val="es-419"/>
        </w:rPr>
        <w:t>:</w:t>
      </w:r>
    </w:p>
    <w:p w14:paraId="2EECBEFA" w14:textId="4B67566F" w:rsidR="003C6BD4" w:rsidRPr="00F56687" w:rsidRDefault="003C6BD4" w:rsidP="00F56687">
      <w:pPr>
        <w:spacing w:line="360" w:lineRule="auto"/>
        <w:jc w:val="both"/>
        <w:rPr>
          <w:rFonts w:ascii="Palatino Linotype" w:hAnsi="Palatino Linotype" w:cs="Arial"/>
          <w:lang w:val="es-419"/>
        </w:rPr>
      </w:pPr>
    </w:p>
    <w:p w14:paraId="2FF577A5" w14:textId="7A10FCAF" w:rsidR="004F149E" w:rsidRPr="00F56687" w:rsidRDefault="002B42A3" w:rsidP="00F56687">
      <w:pPr>
        <w:spacing w:line="360" w:lineRule="auto"/>
        <w:jc w:val="both"/>
        <w:rPr>
          <w:rFonts w:ascii="Palatino Linotype" w:hAnsi="Palatino Linotype" w:cs="Arial"/>
          <w:b/>
        </w:rPr>
      </w:pPr>
      <w:r w:rsidRPr="00F56687">
        <w:rPr>
          <w:rFonts w:ascii="Palatino Linotype" w:hAnsi="Palatino Linotype" w:cs="Arial"/>
          <w:b/>
          <w:lang w:val="es-419"/>
        </w:rPr>
        <w:t>Acto</w:t>
      </w:r>
      <w:r w:rsidR="000171D8" w:rsidRPr="00F56687">
        <w:rPr>
          <w:rFonts w:ascii="Palatino Linotype" w:hAnsi="Palatino Linotype" w:cs="Arial"/>
          <w:b/>
        </w:rPr>
        <w:t xml:space="preserve"> impugnado</w:t>
      </w:r>
      <w:r w:rsidR="00EA6DA7" w:rsidRPr="00F56687">
        <w:rPr>
          <w:rFonts w:ascii="Palatino Linotype" w:hAnsi="Palatino Linotype" w:cs="Arial"/>
          <w:b/>
        </w:rPr>
        <w:t>:</w:t>
      </w:r>
    </w:p>
    <w:p w14:paraId="4981CCD3" w14:textId="0C0636C5" w:rsidR="00EA6DA7" w:rsidRPr="00F56687" w:rsidRDefault="00EA6DA7" w:rsidP="00F56687">
      <w:pPr>
        <w:tabs>
          <w:tab w:val="left" w:pos="851"/>
        </w:tabs>
        <w:ind w:right="901"/>
        <w:jc w:val="center"/>
        <w:rPr>
          <w:rFonts w:ascii="Palatino Linotype" w:hAnsi="Palatino Linotype" w:cs="Arial"/>
          <w:sz w:val="22"/>
          <w:szCs w:val="22"/>
        </w:rPr>
      </w:pPr>
      <w:r w:rsidRPr="00F56687">
        <w:rPr>
          <w:rFonts w:ascii="Palatino Linotype" w:hAnsi="Palatino Linotype" w:cs="Arial"/>
          <w:i/>
          <w:sz w:val="22"/>
          <w:szCs w:val="22"/>
        </w:rPr>
        <w:t>“</w:t>
      </w:r>
      <w:r w:rsidR="00307696" w:rsidRPr="00F56687">
        <w:rPr>
          <w:rFonts w:ascii="Palatino Linotype" w:hAnsi="Palatino Linotype" w:cs="Arial"/>
          <w:i/>
          <w:sz w:val="22"/>
          <w:szCs w:val="22"/>
        </w:rPr>
        <w:t xml:space="preserve">no se proporciona la información solicitada completa, falta </w:t>
      </w:r>
      <w:proofErr w:type="spellStart"/>
      <w:r w:rsidR="00307696" w:rsidRPr="00F56687">
        <w:rPr>
          <w:rFonts w:ascii="Palatino Linotype" w:hAnsi="Palatino Linotype" w:cs="Arial"/>
          <w:i/>
          <w:sz w:val="22"/>
          <w:szCs w:val="22"/>
        </w:rPr>
        <w:t>certificacióny</w:t>
      </w:r>
      <w:proofErr w:type="spellEnd"/>
      <w:r w:rsidR="00307696" w:rsidRPr="00F56687">
        <w:rPr>
          <w:rFonts w:ascii="Palatino Linotype" w:hAnsi="Palatino Linotype" w:cs="Arial"/>
          <w:i/>
          <w:sz w:val="22"/>
          <w:szCs w:val="22"/>
        </w:rPr>
        <w:t xml:space="preserve"> contrato</w:t>
      </w:r>
      <w:r w:rsidRPr="00F56687">
        <w:rPr>
          <w:rFonts w:ascii="Palatino Linotype" w:hAnsi="Palatino Linotype" w:cs="Arial"/>
          <w:i/>
          <w:sz w:val="22"/>
          <w:szCs w:val="22"/>
        </w:rPr>
        <w:t xml:space="preserve">” </w:t>
      </w:r>
      <w:r w:rsidRPr="00F56687">
        <w:rPr>
          <w:rFonts w:ascii="Palatino Linotype" w:hAnsi="Palatino Linotype" w:cs="Arial"/>
          <w:sz w:val="22"/>
          <w:szCs w:val="22"/>
        </w:rPr>
        <w:t>(</w:t>
      </w:r>
      <w:r w:rsidR="008608BC" w:rsidRPr="00F56687">
        <w:rPr>
          <w:rFonts w:ascii="Palatino Linotype" w:hAnsi="Palatino Linotype" w:cs="Arial"/>
          <w:sz w:val="22"/>
          <w:szCs w:val="22"/>
        </w:rPr>
        <w:t>s</w:t>
      </w:r>
      <w:r w:rsidRPr="00F56687">
        <w:rPr>
          <w:rFonts w:ascii="Palatino Linotype" w:hAnsi="Palatino Linotype" w:cs="Arial"/>
          <w:sz w:val="22"/>
          <w:szCs w:val="22"/>
        </w:rPr>
        <w:t>ic)</w:t>
      </w:r>
      <w:r w:rsidR="00FF339D" w:rsidRPr="00F56687">
        <w:rPr>
          <w:rFonts w:ascii="Palatino Linotype" w:hAnsi="Palatino Linotype" w:cs="Arial"/>
          <w:sz w:val="22"/>
          <w:szCs w:val="22"/>
        </w:rPr>
        <w:t>.</w:t>
      </w:r>
    </w:p>
    <w:p w14:paraId="006C99AB" w14:textId="77777777" w:rsidR="00C35A0F" w:rsidRPr="00F56687" w:rsidRDefault="00C35A0F" w:rsidP="00F56687">
      <w:pPr>
        <w:tabs>
          <w:tab w:val="left" w:pos="851"/>
        </w:tabs>
        <w:spacing w:after="240"/>
        <w:ind w:right="901"/>
        <w:jc w:val="both"/>
        <w:rPr>
          <w:rFonts w:ascii="Palatino Linotype" w:hAnsi="Palatino Linotype" w:cs="Arial"/>
          <w:sz w:val="16"/>
          <w:szCs w:val="22"/>
        </w:rPr>
      </w:pPr>
    </w:p>
    <w:p w14:paraId="48FBAD77" w14:textId="5CB65C9F" w:rsidR="000F5ABB" w:rsidRPr="00F56687" w:rsidRDefault="002B42A3" w:rsidP="00F56687">
      <w:pPr>
        <w:tabs>
          <w:tab w:val="left" w:pos="851"/>
        </w:tabs>
        <w:spacing w:after="240"/>
        <w:ind w:right="901"/>
        <w:jc w:val="both"/>
        <w:rPr>
          <w:rFonts w:ascii="Palatino Linotype" w:hAnsi="Palatino Linotype" w:cs="Arial"/>
          <w:b/>
          <w:szCs w:val="22"/>
        </w:rPr>
      </w:pPr>
      <w:r w:rsidRPr="00F56687">
        <w:rPr>
          <w:rFonts w:ascii="Palatino Linotype" w:hAnsi="Palatino Linotype" w:cs="Arial"/>
          <w:szCs w:val="22"/>
        </w:rPr>
        <w:t xml:space="preserve">Así como </w:t>
      </w:r>
      <w:r w:rsidR="000F5ABB" w:rsidRPr="00F56687">
        <w:rPr>
          <w:rFonts w:ascii="Palatino Linotype" w:hAnsi="Palatino Linotype" w:cs="Arial"/>
          <w:b/>
          <w:szCs w:val="22"/>
        </w:rPr>
        <w:t>Razones o motivos de inconformidad</w:t>
      </w:r>
      <w:r w:rsidRPr="00F56687">
        <w:rPr>
          <w:rFonts w:ascii="Palatino Linotype" w:hAnsi="Palatino Linotype" w:cs="Arial"/>
          <w:b/>
          <w:szCs w:val="22"/>
        </w:rPr>
        <w:t xml:space="preserve"> </w:t>
      </w:r>
      <w:r w:rsidRPr="00F56687">
        <w:rPr>
          <w:rFonts w:ascii="Palatino Linotype" w:hAnsi="Palatino Linotype" w:cs="Arial"/>
          <w:szCs w:val="22"/>
        </w:rPr>
        <w:t>lo siguiente</w:t>
      </w:r>
      <w:r w:rsidR="000F5ABB" w:rsidRPr="00F56687">
        <w:rPr>
          <w:rFonts w:ascii="Palatino Linotype" w:hAnsi="Palatino Linotype" w:cs="Arial"/>
          <w:b/>
          <w:szCs w:val="22"/>
        </w:rPr>
        <w:t>:</w:t>
      </w:r>
    </w:p>
    <w:p w14:paraId="614FD7D0" w14:textId="77777777" w:rsidR="00C35A0F" w:rsidRPr="00F56687" w:rsidRDefault="00C35A0F" w:rsidP="00F56687">
      <w:pPr>
        <w:tabs>
          <w:tab w:val="left" w:pos="851"/>
        </w:tabs>
        <w:ind w:right="901"/>
        <w:jc w:val="center"/>
        <w:rPr>
          <w:rFonts w:ascii="Palatino Linotype" w:hAnsi="Palatino Linotype" w:cs="Arial"/>
          <w:i/>
          <w:sz w:val="22"/>
          <w:szCs w:val="22"/>
        </w:rPr>
      </w:pPr>
    </w:p>
    <w:p w14:paraId="4DC32BEE" w14:textId="519CB3AA" w:rsidR="000F5ABB" w:rsidRPr="00F56687" w:rsidRDefault="000F5ABB" w:rsidP="00F56687">
      <w:pPr>
        <w:tabs>
          <w:tab w:val="left" w:pos="851"/>
        </w:tabs>
        <w:ind w:left="851" w:right="901"/>
        <w:jc w:val="center"/>
        <w:rPr>
          <w:rFonts w:ascii="Palatino Linotype" w:hAnsi="Palatino Linotype" w:cs="Arial"/>
          <w:i/>
          <w:sz w:val="22"/>
          <w:szCs w:val="22"/>
        </w:rPr>
      </w:pPr>
      <w:r w:rsidRPr="00F56687">
        <w:rPr>
          <w:rFonts w:ascii="Palatino Linotype" w:hAnsi="Palatino Linotype" w:cs="Arial"/>
          <w:i/>
          <w:sz w:val="22"/>
          <w:szCs w:val="22"/>
        </w:rPr>
        <w:t>“</w:t>
      </w:r>
      <w:r w:rsidR="00307696" w:rsidRPr="00F56687">
        <w:rPr>
          <w:rFonts w:ascii="Palatino Linotype" w:hAnsi="Palatino Linotype" w:cs="Arial"/>
          <w:i/>
          <w:sz w:val="22"/>
          <w:szCs w:val="22"/>
        </w:rPr>
        <w:t xml:space="preserve">no se proporciona la información solicitada completa, falta </w:t>
      </w:r>
      <w:proofErr w:type="spellStart"/>
      <w:r w:rsidR="00307696" w:rsidRPr="00F56687">
        <w:rPr>
          <w:rFonts w:ascii="Palatino Linotype" w:hAnsi="Palatino Linotype" w:cs="Arial"/>
          <w:i/>
          <w:sz w:val="22"/>
          <w:szCs w:val="22"/>
        </w:rPr>
        <w:t>certificacióny</w:t>
      </w:r>
      <w:proofErr w:type="spellEnd"/>
      <w:r w:rsidR="00307696" w:rsidRPr="00F56687">
        <w:rPr>
          <w:rFonts w:ascii="Palatino Linotype" w:hAnsi="Palatino Linotype" w:cs="Arial"/>
          <w:i/>
          <w:sz w:val="22"/>
          <w:szCs w:val="22"/>
        </w:rPr>
        <w:t xml:space="preserve"> contrato</w:t>
      </w:r>
      <w:r w:rsidRPr="00F56687">
        <w:rPr>
          <w:rFonts w:ascii="Palatino Linotype" w:hAnsi="Palatino Linotype" w:cs="Arial"/>
          <w:i/>
          <w:sz w:val="22"/>
          <w:szCs w:val="22"/>
        </w:rPr>
        <w:t xml:space="preserve">” </w:t>
      </w:r>
      <w:r w:rsidR="005D72B3" w:rsidRPr="00F56687">
        <w:rPr>
          <w:rFonts w:ascii="Palatino Linotype" w:hAnsi="Palatino Linotype" w:cs="Arial"/>
          <w:sz w:val="22"/>
          <w:szCs w:val="22"/>
        </w:rPr>
        <w:t>(S</w:t>
      </w:r>
      <w:r w:rsidRPr="00F56687">
        <w:rPr>
          <w:rFonts w:ascii="Palatino Linotype" w:hAnsi="Palatino Linotype" w:cs="Arial"/>
          <w:sz w:val="22"/>
          <w:szCs w:val="22"/>
        </w:rPr>
        <w:t>ic).</w:t>
      </w:r>
    </w:p>
    <w:p w14:paraId="6C2684F5" w14:textId="77777777" w:rsidR="00D06578" w:rsidRPr="00F56687" w:rsidRDefault="00D06578" w:rsidP="00F56687">
      <w:pPr>
        <w:spacing w:line="360" w:lineRule="auto"/>
        <w:jc w:val="both"/>
        <w:rPr>
          <w:rFonts w:ascii="Palatino Linotype" w:hAnsi="Palatino Linotype" w:cs="Arial"/>
          <w:b/>
          <w:sz w:val="26"/>
          <w:szCs w:val="26"/>
        </w:rPr>
      </w:pPr>
    </w:p>
    <w:p w14:paraId="11CDF804" w14:textId="78BABA89" w:rsidR="007D38BB" w:rsidRPr="00F56687" w:rsidRDefault="002B42A3" w:rsidP="00F56687">
      <w:pPr>
        <w:spacing w:line="360" w:lineRule="auto"/>
        <w:jc w:val="both"/>
        <w:rPr>
          <w:rFonts w:ascii="Palatino Linotype" w:hAnsi="Palatino Linotype" w:cs="Arial"/>
          <w:b/>
          <w:sz w:val="26"/>
          <w:szCs w:val="26"/>
        </w:rPr>
      </w:pPr>
      <w:r w:rsidRPr="00F56687">
        <w:rPr>
          <w:rFonts w:ascii="Palatino Linotype" w:hAnsi="Palatino Linotype" w:cs="Arial"/>
          <w:b/>
          <w:sz w:val="26"/>
          <w:szCs w:val="26"/>
        </w:rPr>
        <w:t>I</w:t>
      </w:r>
      <w:r w:rsidR="00FA3204" w:rsidRPr="00F56687">
        <w:rPr>
          <w:rFonts w:ascii="Palatino Linotype" w:hAnsi="Palatino Linotype" w:cs="Arial"/>
          <w:b/>
          <w:sz w:val="26"/>
          <w:szCs w:val="26"/>
        </w:rPr>
        <w:t>V</w:t>
      </w:r>
      <w:r w:rsidR="000171D8" w:rsidRPr="00F56687">
        <w:rPr>
          <w:rFonts w:ascii="Palatino Linotype" w:hAnsi="Palatino Linotype" w:cs="Arial"/>
          <w:b/>
          <w:sz w:val="26"/>
          <w:szCs w:val="26"/>
        </w:rPr>
        <w:t xml:space="preserve">. </w:t>
      </w:r>
      <w:r w:rsidR="007D38BB" w:rsidRPr="00F56687">
        <w:rPr>
          <w:rFonts w:ascii="Palatino Linotype" w:hAnsi="Palatino Linotype" w:cs="Arial"/>
          <w:b/>
          <w:sz w:val="26"/>
          <w:szCs w:val="26"/>
        </w:rPr>
        <w:t xml:space="preserve">Del turno del </w:t>
      </w:r>
      <w:r w:rsidR="00D86297" w:rsidRPr="00F56687">
        <w:rPr>
          <w:rFonts w:ascii="Palatino Linotype" w:hAnsi="Palatino Linotype" w:cs="Arial"/>
          <w:b/>
          <w:sz w:val="26"/>
          <w:szCs w:val="26"/>
        </w:rPr>
        <w:t>Recurso Revisión</w:t>
      </w:r>
      <w:r w:rsidR="00D8393F" w:rsidRPr="00F56687">
        <w:rPr>
          <w:rFonts w:ascii="Palatino Linotype" w:hAnsi="Palatino Linotype" w:cs="Arial"/>
          <w:b/>
          <w:sz w:val="26"/>
          <w:szCs w:val="26"/>
        </w:rPr>
        <w:t>.</w:t>
      </w:r>
    </w:p>
    <w:p w14:paraId="7F32BE8B" w14:textId="72F4986C" w:rsidR="001E3F54" w:rsidRPr="00F56687" w:rsidRDefault="002B42A3" w:rsidP="00F56687">
      <w:pPr>
        <w:spacing w:line="360" w:lineRule="auto"/>
        <w:jc w:val="both"/>
        <w:rPr>
          <w:rFonts w:ascii="Palatino Linotype" w:hAnsi="Palatino Linotype" w:cs="Arial"/>
        </w:rPr>
      </w:pPr>
      <w:r w:rsidRPr="00F56687">
        <w:rPr>
          <w:rFonts w:ascii="Palatino Linotype" w:hAnsi="Palatino Linotype" w:cs="Arial"/>
        </w:rPr>
        <w:t>El</w:t>
      </w:r>
      <w:r w:rsidR="000171D8" w:rsidRPr="00F56687">
        <w:rPr>
          <w:rFonts w:ascii="Palatino Linotype" w:hAnsi="Palatino Linotype" w:cs="Arial"/>
        </w:rPr>
        <w:t xml:space="preserve"> </w:t>
      </w:r>
      <w:r w:rsidR="00307696" w:rsidRPr="00F56687">
        <w:rPr>
          <w:rFonts w:ascii="Palatino Linotype" w:hAnsi="Palatino Linotype" w:cs="Arial"/>
          <w:b/>
          <w:bCs/>
        </w:rPr>
        <w:t xml:space="preserve">veintiocho de noviembre </w:t>
      </w:r>
      <w:r w:rsidR="005C250B" w:rsidRPr="00F56687">
        <w:rPr>
          <w:rFonts w:ascii="Palatino Linotype" w:hAnsi="Palatino Linotype" w:cs="Arial"/>
          <w:b/>
          <w:bCs/>
        </w:rPr>
        <w:t>de</w:t>
      </w:r>
      <w:r w:rsidR="00B41543" w:rsidRPr="00F56687">
        <w:rPr>
          <w:rFonts w:ascii="Palatino Linotype" w:hAnsi="Palatino Linotype" w:cs="Arial"/>
          <w:b/>
          <w:bCs/>
        </w:rPr>
        <w:t xml:space="preserve"> dos mil veintidós</w:t>
      </w:r>
      <w:r w:rsidR="000171D8" w:rsidRPr="00F56687">
        <w:rPr>
          <w:rFonts w:ascii="Palatino Linotype" w:hAnsi="Palatino Linotype" w:cs="Arial"/>
        </w:rPr>
        <w:t xml:space="preserve">, el </w:t>
      </w:r>
      <w:r w:rsidR="00D8393F" w:rsidRPr="00F56687">
        <w:rPr>
          <w:rFonts w:ascii="Palatino Linotype" w:hAnsi="Palatino Linotype" w:cs="Arial"/>
        </w:rPr>
        <w:t>medio de impugnación</w:t>
      </w:r>
      <w:r w:rsidR="000171D8" w:rsidRPr="00F56687">
        <w:rPr>
          <w:rFonts w:ascii="Palatino Linotype" w:hAnsi="Palatino Linotype" w:cs="Arial"/>
        </w:rPr>
        <w:t xml:space="preserve"> que se trata se envió electrónicamente al Instituto de </w:t>
      </w:r>
      <w:r w:rsidR="000171D8" w:rsidRPr="00F56687">
        <w:rPr>
          <w:rFonts w:ascii="Palatino Linotype" w:eastAsia="Arial Unicode MS" w:hAnsi="Palatino Linotype" w:cs="Arial"/>
        </w:rPr>
        <w:t>Transparencia</w:t>
      </w:r>
      <w:r w:rsidR="000171D8" w:rsidRPr="00F56687">
        <w:rPr>
          <w:rFonts w:ascii="Palatino Linotype" w:hAnsi="Palatino Linotype" w:cs="Arial"/>
        </w:rPr>
        <w:t xml:space="preserve">, Acceso a la </w:t>
      </w:r>
      <w:r w:rsidR="00D86297" w:rsidRPr="00F56687">
        <w:rPr>
          <w:rFonts w:ascii="Palatino Linotype" w:hAnsi="Palatino Linotype" w:cs="Arial"/>
        </w:rPr>
        <w:t>Información Pública</w:t>
      </w:r>
      <w:r w:rsidR="000171D8" w:rsidRPr="00F56687">
        <w:rPr>
          <w:rFonts w:ascii="Palatino Linotype" w:hAnsi="Palatino Linotype" w:cs="Arial"/>
        </w:rPr>
        <w:t xml:space="preserve"> y Protección de Datos Personales del Estado de México y Municipios; </w:t>
      </w:r>
      <w:r w:rsidR="009E2E2C" w:rsidRPr="00F56687">
        <w:rPr>
          <w:rFonts w:ascii="Palatino Linotype" w:hAnsi="Palatino Linotype" w:cs="Arial"/>
        </w:rPr>
        <w:t xml:space="preserve">por lo que, </w:t>
      </w:r>
      <w:r w:rsidR="000171D8" w:rsidRPr="00F56687">
        <w:rPr>
          <w:rFonts w:ascii="Palatino Linotype" w:hAnsi="Palatino Linotype" w:cs="Arial"/>
        </w:rPr>
        <w:t xml:space="preserve">con fundamento en el artículo 185, fracción I de la </w:t>
      </w:r>
      <w:r w:rsidR="000171D8" w:rsidRPr="00F56687">
        <w:rPr>
          <w:rFonts w:ascii="Palatino Linotype" w:hAnsi="Palatino Linotype"/>
        </w:rPr>
        <w:t xml:space="preserve">Ley de Transparencia y Acceso a la </w:t>
      </w:r>
      <w:r w:rsidR="00D86297" w:rsidRPr="00F56687">
        <w:rPr>
          <w:rFonts w:ascii="Palatino Linotype" w:hAnsi="Palatino Linotype"/>
        </w:rPr>
        <w:t>Información Pública</w:t>
      </w:r>
      <w:r w:rsidR="000171D8" w:rsidRPr="00F56687">
        <w:rPr>
          <w:rFonts w:ascii="Palatino Linotype" w:hAnsi="Palatino Linotype"/>
        </w:rPr>
        <w:t xml:space="preserve"> del Estado de México y Municipios</w:t>
      </w:r>
      <w:r w:rsidR="000171D8" w:rsidRPr="00F56687">
        <w:rPr>
          <w:rFonts w:ascii="Palatino Linotype" w:hAnsi="Palatino Linotype" w:cs="Arial"/>
        </w:rPr>
        <w:t xml:space="preserve">, se turnó </w:t>
      </w:r>
      <w:r w:rsidR="00727578" w:rsidRPr="00F56687">
        <w:rPr>
          <w:rFonts w:ascii="Palatino Linotype" w:hAnsi="Palatino Linotype" w:cs="Arial"/>
        </w:rPr>
        <w:t xml:space="preserve">mediante </w:t>
      </w:r>
      <w:r w:rsidR="00727578" w:rsidRPr="00F56687">
        <w:rPr>
          <w:rFonts w:ascii="Palatino Linotype" w:hAnsi="Palatino Linotype" w:cs="Arial"/>
          <w:b/>
        </w:rPr>
        <w:t xml:space="preserve">EL </w:t>
      </w:r>
      <w:r w:rsidR="000171D8" w:rsidRPr="00F56687">
        <w:rPr>
          <w:rFonts w:ascii="Palatino Linotype" w:eastAsia="Arial Unicode MS" w:hAnsi="Palatino Linotype" w:cs="Arial"/>
          <w:b/>
        </w:rPr>
        <w:t>SAIMEX</w:t>
      </w:r>
      <w:r w:rsidR="00B41543" w:rsidRPr="00F56687">
        <w:rPr>
          <w:rFonts w:ascii="Palatino Linotype" w:hAnsi="Palatino Linotype"/>
        </w:rPr>
        <w:t xml:space="preserve">, </w:t>
      </w:r>
      <w:r w:rsidR="00A20CBF" w:rsidRPr="00F56687">
        <w:rPr>
          <w:rFonts w:ascii="Palatino Linotype" w:hAnsi="Palatino Linotype"/>
        </w:rPr>
        <w:t>a</w:t>
      </w:r>
      <w:r w:rsidR="00FA3204" w:rsidRPr="00F56687">
        <w:rPr>
          <w:rFonts w:ascii="Palatino Linotype" w:hAnsi="Palatino Linotype"/>
        </w:rPr>
        <w:t xml:space="preserve"> </w:t>
      </w:r>
      <w:r w:rsidR="0094062A" w:rsidRPr="00F56687">
        <w:rPr>
          <w:rFonts w:ascii="Palatino Linotype" w:hAnsi="Palatino Linotype"/>
        </w:rPr>
        <w:t>l</w:t>
      </w:r>
      <w:r w:rsidR="00FA3204" w:rsidRPr="00F56687">
        <w:rPr>
          <w:rFonts w:ascii="Palatino Linotype" w:hAnsi="Palatino Linotype"/>
        </w:rPr>
        <w:t>a</w:t>
      </w:r>
      <w:r w:rsidR="00CE22BE" w:rsidRPr="00F56687">
        <w:rPr>
          <w:rFonts w:ascii="Palatino Linotype" w:hAnsi="Palatino Linotype"/>
        </w:rPr>
        <w:t xml:space="preserve"> </w:t>
      </w:r>
      <w:r w:rsidR="0046481A" w:rsidRPr="00F56687">
        <w:rPr>
          <w:rFonts w:ascii="Palatino Linotype" w:hAnsi="Palatino Linotype"/>
          <w:b/>
        </w:rPr>
        <w:t>C</w:t>
      </w:r>
      <w:r w:rsidR="000171D8" w:rsidRPr="00F56687">
        <w:rPr>
          <w:rFonts w:ascii="Palatino Linotype" w:hAnsi="Palatino Linotype" w:cs="Arial"/>
          <w:b/>
        </w:rPr>
        <w:t>omisionad</w:t>
      </w:r>
      <w:r w:rsidR="00FA3204" w:rsidRPr="00F56687">
        <w:rPr>
          <w:rFonts w:ascii="Palatino Linotype" w:hAnsi="Palatino Linotype" w:cs="Arial"/>
          <w:b/>
        </w:rPr>
        <w:t>a</w:t>
      </w:r>
      <w:r w:rsidR="00F02503" w:rsidRPr="00F56687">
        <w:rPr>
          <w:rFonts w:ascii="Palatino Linotype" w:hAnsi="Palatino Linotype" w:cs="Arial"/>
        </w:rPr>
        <w:t xml:space="preserve"> </w:t>
      </w:r>
      <w:r w:rsidR="00FA3204" w:rsidRPr="00F56687">
        <w:rPr>
          <w:rFonts w:ascii="Palatino Linotype" w:hAnsi="Palatino Linotype" w:cs="Arial"/>
          <w:b/>
        </w:rPr>
        <w:t>Sharon Cristina Morales Martínez</w:t>
      </w:r>
      <w:r w:rsidR="000171D8" w:rsidRPr="00F56687">
        <w:rPr>
          <w:rFonts w:ascii="Palatino Linotype" w:hAnsi="Palatino Linotype" w:cs="Arial"/>
        </w:rPr>
        <w:t xml:space="preserve"> a efecto de decretar su admisión o desechamiento.</w:t>
      </w:r>
    </w:p>
    <w:p w14:paraId="3A385FCC" w14:textId="77777777" w:rsidR="004F4D78" w:rsidRPr="00F56687" w:rsidRDefault="004F4D78" w:rsidP="00F56687">
      <w:pPr>
        <w:spacing w:line="360" w:lineRule="auto"/>
        <w:jc w:val="both"/>
        <w:rPr>
          <w:rFonts w:ascii="Palatino Linotype" w:hAnsi="Palatino Linotype" w:cs="Arial"/>
        </w:rPr>
      </w:pPr>
    </w:p>
    <w:p w14:paraId="2C8857DA" w14:textId="77777777" w:rsidR="00307696" w:rsidRPr="00F56687" w:rsidRDefault="00307696" w:rsidP="00F56687">
      <w:pPr>
        <w:spacing w:line="360" w:lineRule="auto"/>
        <w:jc w:val="both"/>
        <w:rPr>
          <w:rFonts w:ascii="Palatino Linotype" w:hAnsi="Palatino Linotype" w:cs="Arial"/>
        </w:rPr>
      </w:pPr>
    </w:p>
    <w:p w14:paraId="059F2057" w14:textId="77777777" w:rsidR="00307696" w:rsidRPr="00F56687" w:rsidRDefault="00307696" w:rsidP="00F56687">
      <w:pPr>
        <w:spacing w:line="360" w:lineRule="auto"/>
        <w:jc w:val="both"/>
        <w:rPr>
          <w:rFonts w:ascii="Palatino Linotype" w:hAnsi="Palatino Linotype" w:cs="Arial"/>
        </w:rPr>
      </w:pPr>
    </w:p>
    <w:p w14:paraId="6E2E972C" w14:textId="65595861" w:rsidR="007D38BB" w:rsidRPr="00F56687" w:rsidRDefault="007D38BB" w:rsidP="00F56687">
      <w:pPr>
        <w:tabs>
          <w:tab w:val="center" w:pos="4252"/>
          <w:tab w:val="right" w:pos="8504"/>
        </w:tabs>
        <w:spacing w:line="360" w:lineRule="auto"/>
        <w:jc w:val="both"/>
        <w:rPr>
          <w:rFonts w:ascii="Palatino Linotype" w:hAnsi="Palatino Linotype" w:cs="Arial"/>
          <w:b/>
        </w:rPr>
      </w:pPr>
      <w:r w:rsidRPr="00F56687">
        <w:rPr>
          <w:rFonts w:ascii="Palatino Linotype" w:hAnsi="Palatino Linotype" w:cs="Arial"/>
          <w:b/>
        </w:rPr>
        <w:lastRenderedPageBreak/>
        <w:t xml:space="preserve">a) Admisión del </w:t>
      </w:r>
      <w:r w:rsidR="00D86297" w:rsidRPr="00F56687">
        <w:rPr>
          <w:rFonts w:ascii="Palatino Linotype" w:hAnsi="Palatino Linotype" w:cs="Arial"/>
          <w:b/>
        </w:rPr>
        <w:t>Recurso Revisión</w:t>
      </w:r>
      <w:r w:rsidR="00D8393F" w:rsidRPr="00F56687">
        <w:rPr>
          <w:rFonts w:ascii="Palatino Linotype" w:hAnsi="Palatino Linotype" w:cs="Arial"/>
          <w:b/>
        </w:rPr>
        <w:t>.</w:t>
      </w:r>
    </w:p>
    <w:p w14:paraId="700EE037" w14:textId="35447286" w:rsidR="00F74502" w:rsidRPr="00F56687" w:rsidRDefault="000171D8" w:rsidP="00F56687">
      <w:pPr>
        <w:tabs>
          <w:tab w:val="center" w:pos="4252"/>
          <w:tab w:val="right" w:pos="8504"/>
        </w:tabs>
        <w:spacing w:line="360" w:lineRule="auto"/>
        <w:jc w:val="both"/>
        <w:rPr>
          <w:rFonts w:ascii="Palatino Linotype" w:hAnsi="Palatino Linotype" w:cs="Arial"/>
        </w:rPr>
      </w:pPr>
      <w:r w:rsidRPr="00F56687">
        <w:rPr>
          <w:rFonts w:ascii="Palatino Linotype" w:hAnsi="Palatino Linotype" w:cs="Arial"/>
        </w:rPr>
        <w:t>De las constancias del expediente electrónico del</w:t>
      </w:r>
      <w:r w:rsidRPr="00F56687">
        <w:rPr>
          <w:rFonts w:ascii="Palatino Linotype" w:hAnsi="Palatino Linotype" w:cs="Arial"/>
          <w:b/>
        </w:rPr>
        <w:t xml:space="preserve"> SAIMEX</w:t>
      </w:r>
      <w:r w:rsidRPr="00F56687">
        <w:rPr>
          <w:rFonts w:ascii="Palatino Linotype" w:hAnsi="Palatino Linotype" w:cs="Arial"/>
        </w:rPr>
        <w:t xml:space="preserve">, se advierte que </w:t>
      </w:r>
      <w:r w:rsidR="00727578" w:rsidRPr="00F56687">
        <w:rPr>
          <w:rFonts w:ascii="Palatino Linotype" w:hAnsi="Palatino Linotype" w:cs="Arial"/>
        </w:rPr>
        <w:t>el</w:t>
      </w:r>
      <w:r w:rsidRPr="00F56687">
        <w:rPr>
          <w:rFonts w:ascii="Palatino Linotype" w:hAnsi="Palatino Linotype" w:cs="Arial"/>
        </w:rPr>
        <w:t xml:space="preserve"> </w:t>
      </w:r>
      <w:r w:rsidR="00307696" w:rsidRPr="00F56687">
        <w:rPr>
          <w:rFonts w:ascii="Palatino Linotype" w:hAnsi="Palatino Linotype" w:cs="Arial"/>
          <w:b/>
        </w:rPr>
        <w:t>treinta</w:t>
      </w:r>
      <w:r w:rsidR="00C35A0F" w:rsidRPr="00F56687">
        <w:rPr>
          <w:rFonts w:ascii="Palatino Linotype" w:hAnsi="Palatino Linotype" w:cs="Arial"/>
          <w:b/>
        </w:rPr>
        <w:t xml:space="preserve"> de </w:t>
      </w:r>
      <w:r w:rsidR="00307696" w:rsidRPr="00F56687">
        <w:rPr>
          <w:rFonts w:ascii="Palatino Linotype" w:hAnsi="Palatino Linotype" w:cs="Arial"/>
          <w:b/>
        </w:rPr>
        <w:t>noviembre</w:t>
      </w:r>
      <w:r w:rsidR="00C35A0F" w:rsidRPr="00F56687">
        <w:rPr>
          <w:rFonts w:ascii="Palatino Linotype" w:hAnsi="Palatino Linotype" w:cs="Arial"/>
          <w:b/>
        </w:rPr>
        <w:t xml:space="preserve"> </w:t>
      </w:r>
      <w:r w:rsidR="00B41543" w:rsidRPr="00F56687">
        <w:rPr>
          <w:rFonts w:ascii="Palatino Linotype" w:hAnsi="Palatino Linotype" w:cs="Arial"/>
          <w:b/>
          <w:bCs/>
        </w:rPr>
        <w:t>de dos mil veintidós</w:t>
      </w:r>
      <w:r w:rsidRPr="00F56687">
        <w:rPr>
          <w:rFonts w:ascii="Palatino Linotype" w:hAnsi="Palatino Linotype" w:cs="Arial"/>
        </w:rPr>
        <w:t xml:space="preserve">, se </w:t>
      </w:r>
      <w:r w:rsidR="004D1753" w:rsidRPr="00F56687">
        <w:rPr>
          <w:rFonts w:ascii="Palatino Linotype" w:hAnsi="Palatino Linotype" w:cs="Arial"/>
        </w:rPr>
        <w:t>notificó</w:t>
      </w:r>
      <w:r w:rsidRPr="00F56687">
        <w:rPr>
          <w:rFonts w:ascii="Palatino Linotype" w:hAnsi="Palatino Linotype" w:cs="Arial"/>
        </w:rPr>
        <w:t xml:space="preserve"> la admisión a trámite del </w:t>
      </w:r>
      <w:r w:rsidR="00D86297" w:rsidRPr="00F56687">
        <w:rPr>
          <w:rFonts w:ascii="Palatino Linotype" w:hAnsi="Palatino Linotype" w:cs="Arial"/>
        </w:rPr>
        <w:t>Recurso Revisión</w:t>
      </w:r>
      <w:r w:rsidRPr="00F56687">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56687">
        <w:rPr>
          <w:rFonts w:ascii="Palatino Linotype" w:hAnsi="Palatino Linotype" w:cs="Arial"/>
        </w:rPr>
        <w:t>Información Pública</w:t>
      </w:r>
      <w:r w:rsidRPr="00F56687">
        <w:rPr>
          <w:rFonts w:ascii="Palatino Linotype" w:hAnsi="Palatino Linotype" w:cs="Arial"/>
        </w:rPr>
        <w:t xml:space="preserve"> del Estado de México y Municipios</w:t>
      </w:r>
      <w:r w:rsidR="00F74A05" w:rsidRPr="00F56687">
        <w:rPr>
          <w:rFonts w:ascii="Palatino Linotype" w:hAnsi="Palatino Linotype" w:cs="Arial"/>
        </w:rPr>
        <w:t>;</w:t>
      </w:r>
      <w:r w:rsidRPr="00F56687">
        <w:rPr>
          <w:rFonts w:ascii="Palatino Linotype" w:hAnsi="Palatino Linotype" w:cs="Arial"/>
        </w:rPr>
        <w:t xml:space="preserve"> </w:t>
      </w:r>
      <w:r w:rsidR="0094062A" w:rsidRPr="00F56687">
        <w:rPr>
          <w:rFonts w:ascii="Palatino Linotype" w:hAnsi="Palatino Linotype" w:cs="Arial"/>
          <w:b/>
        </w:rPr>
        <w:t>EL</w:t>
      </w:r>
      <w:r w:rsidR="00F74A05" w:rsidRPr="00F56687">
        <w:rPr>
          <w:rFonts w:ascii="Palatino Linotype" w:hAnsi="Palatino Linotype" w:cs="Arial"/>
          <w:b/>
        </w:rPr>
        <w:t xml:space="preserve"> RECURRENTE </w:t>
      </w:r>
      <w:r w:rsidRPr="00F56687">
        <w:rPr>
          <w:rFonts w:ascii="Palatino Linotype" w:hAnsi="Palatino Linotype" w:cs="Arial"/>
        </w:rPr>
        <w:t>manifestara</w:t>
      </w:r>
      <w:r w:rsidR="00F74A05" w:rsidRPr="00F56687">
        <w:rPr>
          <w:rFonts w:ascii="Palatino Linotype" w:hAnsi="Palatino Linotype" w:cs="Arial"/>
        </w:rPr>
        <w:t xml:space="preserve"> </w:t>
      </w:r>
      <w:r w:rsidRPr="00F56687">
        <w:rPr>
          <w:rFonts w:ascii="Palatino Linotype" w:hAnsi="Palatino Linotype" w:cs="Arial"/>
        </w:rPr>
        <w:t xml:space="preserve">lo que a su derecho conviniera, a efecto de presentar pruebas </w:t>
      </w:r>
      <w:r w:rsidR="00727578" w:rsidRPr="00F56687">
        <w:rPr>
          <w:rFonts w:ascii="Palatino Linotype" w:hAnsi="Palatino Linotype" w:cs="Arial"/>
        </w:rPr>
        <w:t>o</w:t>
      </w:r>
      <w:r w:rsidRPr="00F56687">
        <w:rPr>
          <w:rFonts w:ascii="Palatino Linotype" w:hAnsi="Palatino Linotype" w:cs="Arial"/>
        </w:rPr>
        <w:t xml:space="preserve"> alegatos</w:t>
      </w:r>
      <w:r w:rsidR="00727578" w:rsidRPr="00F56687">
        <w:rPr>
          <w:rFonts w:ascii="Palatino Linotype" w:hAnsi="Palatino Linotype" w:cs="Arial"/>
        </w:rPr>
        <w:t xml:space="preserve"> y</w:t>
      </w:r>
      <w:r w:rsidR="00D5111B" w:rsidRPr="00F56687">
        <w:rPr>
          <w:rFonts w:ascii="Palatino Linotype" w:hAnsi="Palatino Linotype" w:cs="Arial"/>
        </w:rPr>
        <w:t>,</w:t>
      </w:r>
      <w:r w:rsidR="00727578" w:rsidRPr="00F56687">
        <w:rPr>
          <w:rFonts w:ascii="Palatino Linotype" w:hAnsi="Palatino Linotype" w:cs="Arial"/>
        </w:rPr>
        <w:t xml:space="preserve"> en su caso, </w:t>
      </w:r>
      <w:r w:rsidRPr="00F56687">
        <w:rPr>
          <w:rFonts w:ascii="Palatino Linotype" w:hAnsi="Palatino Linotype" w:cs="Arial"/>
          <w:b/>
        </w:rPr>
        <w:t xml:space="preserve">EL SUJETO OBLIGADO </w:t>
      </w:r>
      <w:r w:rsidRPr="00F56687">
        <w:rPr>
          <w:rFonts w:ascii="Palatino Linotype" w:hAnsi="Palatino Linotype" w:cs="Arial"/>
        </w:rPr>
        <w:t>rindiera su</w:t>
      </w:r>
      <w:r w:rsidR="00727578" w:rsidRPr="00F56687">
        <w:rPr>
          <w:rFonts w:ascii="Palatino Linotype" w:hAnsi="Palatino Linotype" w:cs="Arial"/>
        </w:rPr>
        <w:t xml:space="preserve"> correspondiente </w:t>
      </w:r>
      <w:r w:rsidRPr="00F56687">
        <w:rPr>
          <w:rFonts w:ascii="Palatino Linotype" w:hAnsi="Palatino Linotype" w:cs="Arial"/>
        </w:rPr>
        <w:t>Informe Justificado.</w:t>
      </w:r>
    </w:p>
    <w:p w14:paraId="4A74F872" w14:textId="77777777" w:rsidR="00464D4B" w:rsidRPr="00F56687" w:rsidRDefault="00464D4B" w:rsidP="00F56687">
      <w:pPr>
        <w:tabs>
          <w:tab w:val="center" w:pos="4252"/>
          <w:tab w:val="right" w:pos="8504"/>
        </w:tabs>
        <w:spacing w:line="360" w:lineRule="auto"/>
        <w:jc w:val="both"/>
        <w:rPr>
          <w:rFonts w:ascii="Palatino Linotype" w:hAnsi="Palatino Linotype" w:cs="Arial"/>
        </w:rPr>
      </w:pPr>
    </w:p>
    <w:p w14:paraId="28CF2940" w14:textId="01E72B64" w:rsidR="00F74A05" w:rsidRPr="00F56687" w:rsidRDefault="00FA3204" w:rsidP="00F56687">
      <w:pPr>
        <w:spacing w:before="100" w:beforeAutospacing="1" w:line="360" w:lineRule="auto"/>
        <w:contextualSpacing/>
        <w:jc w:val="both"/>
        <w:rPr>
          <w:rFonts w:ascii="Palatino Linotype" w:eastAsia="Arial Unicode MS" w:hAnsi="Palatino Linotype" w:cs="Arial"/>
          <w:b/>
        </w:rPr>
      </w:pPr>
      <w:r w:rsidRPr="00F56687">
        <w:rPr>
          <w:rFonts w:ascii="Palatino Linotype" w:eastAsia="Arial Unicode MS" w:hAnsi="Palatino Linotype" w:cs="Arial"/>
          <w:b/>
        </w:rPr>
        <w:t>b</w:t>
      </w:r>
      <w:r w:rsidR="00F74A05" w:rsidRPr="00F56687">
        <w:rPr>
          <w:rFonts w:ascii="Palatino Linotype" w:eastAsia="Arial Unicode MS" w:hAnsi="Palatino Linotype" w:cs="Arial"/>
          <w:b/>
        </w:rPr>
        <w:t xml:space="preserve">) </w:t>
      </w:r>
      <w:r w:rsidR="00B979B2" w:rsidRPr="00F56687">
        <w:rPr>
          <w:rFonts w:ascii="Palatino Linotype" w:hAnsi="Palatino Linotype" w:cs="Arial"/>
          <w:b/>
          <w:bCs/>
        </w:rPr>
        <w:t>Manifestaciones e Informe Justificado</w:t>
      </w:r>
    </w:p>
    <w:p w14:paraId="70EA9B89" w14:textId="77777777" w:rsidR="00EA3F63" w:rsidRPr="00F56687" w:rsidRDefault="00EA3F63" w:rsidP="00F56687">
      <w:pPr>
        <w:tabs>
          <w:tab w:val="center" w:pos="4252"/>
          <w:tab w:val="right" w:pos="8504"/>
        </w:tabs>
        <w:spacing w:line="360" w:lineRule="auto"/>
        <w:jc w:val="both"/>
        <w:rPr>
          <w:rFonts w:ascii="Palatino Linotype" w:hAnsi="Palatino Linotype" w:cs="Arial"/>
        </w:rPr>
      </w:pPr>
      <w:r w:rsidRPr="00F56687">
        <w:rPr>
          <w:rFonts w:ascii="Palatino Linotype" w:hAnsi="Palatino Linotype" w:cs="Arial"/>
        </w:rPr>
        <w:t xml:space="preserve">Conforme a las constancias que obran en el </w:t>
      </w:r>
      <w:r w:rsidRPr="00F56687">
        <w:rPr>
          <w:rFonts w:ascii="Palatino Linotype" w:hAnsi="Palatino Linotype" w:cs="Arial"/>
          <w:b/>
        </w:rPr>
        <w:t>SAIMEX</w:t>
      </w:r>
      <w:r w:rsidRPr="00F56687">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F56687">
        <w:rPr>
          <w:rFonts w:ascii="Palatino Linotype" w:hAnsi="Palatino Linotype" w:cs="Arial"/>
          <w:b/>
        </w:rPr>
        <w:t>RECURRENTE</w:t>
      </w:r>
      <w:r w:rsidRPr="00F56687">
        <w:rPr>
          <w:rFonts w:ascii="Palatino Linotype" w:hAnsi="Palatino Linotype" w:cs="Arial"/>
        </w:rPr>
        <w:t xml:space="preserve">, éste no realizó manifestación alguna, ni presentó pruebas o alegatos; por su parte, </w:t>
      </w:r>
      <w:r w:rsidRPr="00F56687">
        <w:rPr>
          <w:rFonts w:ascii="Palatino Linotype" w:hAnsi="Palatino Linotype" w:cs="Arial"/>
          <w:b/>
        </w:rPr>
        <w:t>EL SUJETO OBLIGADO</w:t>
      </w:r>
      <w:r w:rsidRPr="00F56687">
        <w:rPr>
          <w:rFonts w:ascii="Palatino Linotype" w:hAnsi="Palatino Linotype" w:cs="Arial"/>
        </w:rPr>
        <w:t xml:space="preserve"> tampoco rindió su Informe Justificado, tal y como se advierte de la siguiente imagen:</w:t>
      </w:r>
    </w:p>
    <w:p w14:paraId="6ED6C530" w14:textId="4DF36C7E" w:rsidR="00EA3F63" w:rsidRPr="00F56687" w:rsidRDefault="00EA3F63" w:rsidP="00F56687">
      <w:pPr>
        <w:tabs>
          <w:tab w:val="center" w:pos="4252"/>
          <w:tab w:val="right" w:pos="8504"/>
        </w:tabs>
        <w:spacing w:line="360" w:lineRule="auto"/>
        <w:ind w:left="-284"/>
        <w:jc w:val="both"/>
        <w:rPr>
          <w:rFonts w:ascii="Palatino Linotype" w:hAnsi="Palatino Linotype" w:cs="Arial"/>
          <w:sz w:val="10"/>
        </w:rPr>
      </w:pPr>
      <w:r w:rsidRPr="00F56687">
        <w:rPr>
          <w:noProof/>
          <w:lang w:eastAsia="es-MX"/>
        </w:rPr>
        <w:drawing>
          <wp:inline distT="0" distB="0" distL="0" distR="0" wp14:anchorId="0C7F9814" wp14:editId="4BB803A5">
            <wp:extent cx="5791835" cy="1571625"/>
            <wp:effectExtent l="152400" t="152400" r="361315" b="371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71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DD7357" w14:textId="77777777" w:rsidR="003B4377" w:rsidRPr="00F56687" w:rsidRDefault="003B4377" w:rsidP="00F56687">
      <w:pPr>
        <w:pStyle w:val="Prrafodelista"/>
        <w:spacing w:line="360" w:lineRule="auto"/>
        <w:ind w:left="0"/>
        <w:contextualSpacing/>
        <w:jc w:val="both"/>
        <w:rPr>
          <w:rFonts w:ascii="Palatino Linotype" w:hAnsi="Palatino Linotype"/>
          <w:b/>
          <w:lang w:val="es-419"/>
        </w:rPr>
      </w:pPr>
      <w:r w:rsidRPr="00F56687">
        <w:rPr>
          <w:rFonts w:ascii="Palatino Linotype" w:hAnsi="Palatino Linotype"/>
          <w:b/>
          <w:lang w:val="es-419"/>
        </w:rPr>
        <w:lastRenderedPageBreak/>
        <w:t>c) De la ampliación para resolver el Recurso de Revisión:</w:t>
      </w:r>
    </w:p>
    <w:p w14:paraId="1C9EBDA1" w14:textId="51F6819C" w:rsidR="003B4377" w:rsidRPr="00F56687" w:rsidRDefault="003B4377" w:rsidP="00F56687">
      <w:pPr>
        <w:pStyle w:val="Prrafodelista"/>
        <w:spacing w:line="360" w:lineRule="auto"/>
        <w:ind w:left="0"/>
        <w:jc w:val="both"/>
        <w:rPr>
          <w:rFonts w:ascii="Palatino Linotype" w:hAnsi="Palatino Linotype" w:cs="Arial"/>
          <w:lang w:eastAsia="es-MX"/>
        </w:rPr>
      </w:pPr>
      <w:r w:rsidRPr="00F56687">
        <w:rPr>
          <w:rFonts w:ascii="Palatino Linotype" w:hAnsi="Palatino Linotype" w:cs="Arial"/>
          <w:lang w:eastAsia="es-MX"/>
        </w:rPr>
        <w:t xml:space="preserve">El </w:t>
      </w:r>
      <w:r w:rsidR="00B07AFC" w:rsidRPr="00F56687">
        <w:rPr>
          <w:rFonts w:ascii="Palatino Linotype" w:hAnsi="Palatino Linotype" w:cs="Arial"/>
          <w:b/>
          <w:lang w:eastAsia="es-MX"/>
        </w:rPr>
        <w:t xml:space="preserve">treinta de </w:t>
      </w:r>
      <w:r w:rsidR="00EA3F63" w:rsidRPr="00F56687">
        <w:rPr>
          <w:rFonts w:ascii="Palatino Linotype" w:hAnsi="Palatino Linotype" w:cs="Arial"/>
          <w:b/>
          <w:lang w:eastAsia="es-MX"/>
        </w:rPr>
        <w:t>enero</w:t>
      </w:r>
      <w:r w:rsidR="00B07AFC" w:rsidRPr="00F56687">
        <w:rPr>
          <w:rFonts w:ascii="Palatino Linotype" w:hAnsi="Palatino Linotype" w:cs="Arial"/>
          <w:b/>
          <w:lang w:eastAsia="es-MX"/>
        </w:rPr>
        <w:t xml:space="preserve"> </w:t>
      </w:r>
      <w:r w:rsidRPr="00F56687">
        <w:rPr>
          <w:rFonts w:ascii="Palatino Linotype" w:hAnsi="Palatino Linotype" w:cs="Arial"/>
          <w:b/>
          <w:lang w:eastAsia="es-MX"/>
        </w:rPr>
        <w:t>de dos mil veinti</w:t>
      </w:r>
      <w:r w:rsidR="00EA3F63" w:rsidRPr="00F56687">
        <w:rPr>
          <w:rFonts w:ascii="Palatino Linotype" w:hAnsi="Palatino Linotype" w:cs="Arial"/>
          <w:b/>
          <w:lang w:eastAsia="es-MX"/>
        </w:rPr>
        <w:t>trés</w:t>
      </w:r>
      <w:r w:rsidRPr="00F56687">
        <w:rPr>
          <w:rFonts w:ascii="Palatino Linotype" w:hAnsi="Palatino Linotype" w:cs="Arial"/>
          <w:lang w:eastAsia="es-MX"/>
        </w:rPr>
        <w:t xml:space="preserve">, se acordó ampliar el plazo para resolver </w:t>
      </w:r>
      <w:r w:rsidRPr="00F56687">
        <w:rPr>
          <w:rFonts w:ascii="Palatino Linotype" w:hAnsi="Palatino Linotype" w:cs="Arial"/>
          <w:lang w:val="es-419" w:eastAsia="es-MX"/>
        </w:rPr>
        <w:t>el</w:t>
      </w:r>
      <w:r w:rsidRPr="00F56687">
        <w:rPr>
          <w:rFonts w:ascii="Palatino Linotype" w:hAnsi="Palatino Linotype" w:cs="Arial"/>
          <w:lang w:eastAsia="es-MX"/>
        </w:rPr>
        <w:t xml:space="preserve"> Recurso de Revisión </w:t>
      </w:r>
      <w:r w:rsidRPr="00F56687">
        <w:rPr>
          <w:rFonts w:ascii="Palatino Linotype" w:hAnsi="Palatino Linotype" w:cs="Arial"/>
          <w:lang w:val="es-419" w:eastAsia="es-MX"/>
        </w:rPr>
        <w:t>en estudio</w:t>
      </w:r>
      <w:r w:rsidRPr="00F56687">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F56687" w:rsidRDefault="003B4377" w:rsidP="00F56687">
      <w:pPr>
        <w:spacing w:before="100" w:beforeAutospacing="1" w:after="100" w:afterAutospacing="1" w:line="360" w:lineRule="auto"/>
        <w:jc w:val="both"/>
        <w:rPr>
          <w:rFonts w:ascii="Palatino Linotype" w:eastAsia="Calibri" w:hAnsi="Palatino Linotype"/>
          <w:lang w:eastAsia="en-US"/>
        </w:rPr>
      </w:pPr>
      <w:r w:rsidRPr="00F56687">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F56687" w:rsidRDefault="003B4377" w:rsidP="00F56687">
      <w:pPr>
        <w:spacing w:line="360" w:lineRule="auto"/>
        <w:jc w:val="both"/>
        <w:rPr>
          <w:rFonts w:ascii="Palatino Linotype" w:eastAsia="Calibri" w:hAnsi="Palatino Linotype"/>
          <w:lang w:eastAsia="en-US"/>
        </w:rPr>
      </w:pPr>
    </w:p>
    <w:p w14:paraId="2FD5026F"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2EB7D4"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F56687" w:rsidRDefault="003B4377" w:rsidP="00F56687">
      <w:pPr>
        <w:spacing w:line="360" w:lineRule="auto"/>
        <w:jc w:val="both"/>
        <w:rPr>
          <w:rFonts w:ascii="Palatino Linotype" w:eastAsia="Calibri" w:hAnsi="Palatino Linotype"/>
          <w:lang w:eastAsia="en-US"/>
        </w:rPr>
      </w:pPr>
    </w:p>
    <w:p w14:paraId="053B9F4A"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b) Actividad Procesal del interesado: Acciones u omisiones del interesado.</w:t>
      </w:r>
    </w:p>
    <w:p w14:paraId="05CACB02"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F56687" w:rsidRDefault="003B4377" w:rsidP="00F56687">
      <w:pPr>
        <w:spacing w:line="360" w:lineRule="auto"/>
        <w:jc w:val="both"/>
        <w:rPr>
          <w:rFonts w:ascii="Palatino Linotype" w:eastAsia="Calibri" w:hAnsi="Palatino Linotype"/>
          <w:lang w:eastAsia="en-US"/>
        </w:rPr>
      </w:pPr>
    </w:p>
    <w:p w14:paraId="3126B836"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F56687" w:rsidRDefault="003B4377" w:rsidP="00F56687">
      <w:pPr>
        <w:spacing w:line="360" w:lineRule="auto"/>
        <w:jc w:val="both"/>
        <w:rPr>
          <w:rFonts w:ascii="Palatino Linotype" w:eastAsia="Calibri" w:hAnsi="Palatino Linotype"/>
          <w:lang w:eastAsia="en-US"/>
        </w:rPr>
      </w:pPr>
    </w:p>
    <w:p w14:paraId="0214C6CF"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 xml:space="preserve">Argumento que encuentra sustento en la jurisprudencia P./J. 32/92 emitida por el Pleno de la Suprema Corte de Justicia de la Nación de rubro “TÉRMINOS PROCESALES. </w:t>
      </w:r>
      <w:r w:rsidRPr="00F56687">
        <w:rPr>
          <w:rFonts w:ascii="Palatino Linotype" w:eastAsia="Calibri" w:hAnsi="Palatino Linotype"/>
          <w:lang w:eastAsia="en-US"/>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F56687" w:rsidRDefault="003B4377" w:rsidP="00F56687">
      <w:pPr>
        <w:spacing w:line="360" w:lineRule="auto"/>
        <w:jc w:val="both"/>
        <w:rPr>
          <w:rFonts w:ascii="Palatino Linotype" w:eastAsia="Calibri" w:hAnsi="Palatino Linotype"/>
          <w:lang w:eastAsia="en-US"/>
        </w:rPr>
      </w:pPr>
    </w:p>
    <w:p w14:paraId="2BB616ED"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F56687" w:rsidRDefault="003B4377" w:rsidP="00F56687">
      <w:pPr>
        <w:spacing w:line="360" w:lineRule="auto"/>
        <w:jc w:val="both"/>
        <w:rPr>
          <w:rFonts w:ascii="Palatino Linotype" w:eastAsia="Calibri" w:hAnsi="Palatino Linotype"/>
          <w:lang w:eastAsia="en-US"/>
        </w:rPr>
      </w:pPr>
    </w:p>
    <w:p w14:paraId="51C06F23"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F56687" w:rsidRDefault="003B4377" w:rsidP="00F56687">
      <w:pPr>
        <w:spacing w:line="360" w:lineRule="auto"/>
        <w:jc w:val="both"/>
        <w:rPr>
          <w:rFonts w:ascii="Palatino Linotype" w:eastAsia="Calibri" w:hAnsi="Palatino Linotype"/>
          <w:lang w:eastAsia="en-US"/>
        </w:rPr>
      </w:pPr>
    </w:p>
    <w:p w14:paraId="352C22CA" w14:textId="77777777" w:rsidR="003B4377" w:rsidRPr="00F56687" w:rsidRDefault="003B4377" w:rsidP="00F56687">
      <w:pPr>
        <w:spacing w:line="360" w:lineRule="auto"/>
        <w:ind w:left="851" w:right="899"/>
        <w:jc w:val="both"/>
        <w:rPr>
          <w:rFonts w:ascii="Palatino Linotype" w:eastAsia="Calibri" w:hAnsi="Palatino Linotype"/>
          <w:lang w:eastAsia="en-US"/>
        </w:rPr>
      </w:pPr>
      <w:r w:rsidRPr="00F56687">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14004709" w14:textId="77777777" w:rsidR="003B4377" w:rsidRPr="00F56687" w:rsidRDefault="003B4377" w:rsidP="00F56687">
      <w:pPr>
        <w:spacing w:line="360" w:lineRule="auto"/>
        <w:ind w:left="851" w:right="899"/>
        <w:jc w:val="both"/>
        <w:rPr>
          <w:rFonts w:ascii="Palatino Linotype" w:eastAsia="Calibri" w:hAnsi="Palatino Linotype"/>
          <w:lang w:eastAsia="en-US"/>
        </w:rPr>
      </w:pPr>
      <w:r w:rsidRPr="00F56687">
        <w:rPr>
          <w:rFonts w:ascii="Palatino Linotype" w:eastAsia="Calibri" w:hAnsi="Palatino Linotype"/>
          <w:lang w:eastAsia="en-US"/>
        </w:rPr>
        <w:lastRenderedPageBreak/>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F56687" w:rsidRDefault="003B4377" w:rsidP="00F56687">
      <w:pPr>
        <w:spacing w:line="360" w:lineRule="auto"/>
        <w:jc w:val="both"/>
        <w:rPr>
          <w:rFonts w:ascii="Palatino Linotype" w:eastAsia="Calibri" w:hAnsi="Palatino Linotype"/>
          <w:lang w:eastAsia="en-US"/>
        </w:rPr>
      </w:pPr>
    </w:p>
    <w:p w14:paraId="68F8F1AD" w14:textId="77777777" w:rsidR="003B4377" w:rsidRPr="00F56687" w:rsidRDefault="003B4377" w:rsidP="00F56687">
      <w:pPr>
        <w:spacing w:line="360" w:lineRule="auto"/>
        <w:jc w:val="both"/>
        <w:rPr>
          <w:rFonts w:ascii="Palatino Linotype" w:eastAsia="Calibri" w:hAnsi="Palatino Linotype"/>
          <w:lang w:eastAsia="en-US"/>
        </w:rPr>
      </w:pPr>
      <w:r w:rsidRPr="00F56687">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F56687" w:rsidRDefault="00CF400A" w:rsidP="00F56687">
      <w:pPr>
        <w:spacing w:line="360" w:lineRule="auto"/>
        <w:jc w:val="both"/>
        <w:rPr>
          <w:rFonts w:ascii="Palatino Linotype" w:eastAsia="Arial Unicode MS" w:hAnsi="Palatino Linotype" w:cs="Arial"/>
        </w:rPr>
      </w:pPr>
    </w:p>
    <w:p w14:paraId="49E94EF4" w14:textId="360E21BD" w:rsidR="00F74A05" w:rsidRPr="00F56687" w:rsidRDefault="000963BA" w:rsidP="00F56687">
      <w:pPr>
        <w:pStyle w:val="Prrafodelista"/>
        <w:spacing w:line="360" w:lineRule="auto"/>
        <w:ind w:left="0"/>
        <w:jc w:val="both"/>
        <w:rPr>
          <w:rFonts w:ascii="Palatino Linotype" w:hAnsi="Palatino Linotype" w:cs="Arial"/>
          <w:b/>
          <w:bCs/>
        </w:rPr>
      </w:pPr>
      <w:r w:rsidRPr="00F56687">
        <w:rPr>
          <w:rFonts w:ascii="Palatino Linotype" w:hAnsi="Palatino Linotype" w:cs="Arial"/>
          <w:b/>
          <w:bCs/>
        </w:rPr>
        <w:t>d</w:t>
      </w:r>
      <w:r w:rsidR="00F74A05" w:rsidRPr="00F56687">
        <w:rPr>
          <w:rFonts w:ascii="Palatino Linotype" w:hAnsi="Palatino Linotype" w:cs="Arial"/>
          <w:b/>
          <w:bCs/>
        </w:rPr>
        <w:t>) Cierre de Instrucción</w:t>
      </w:r>
      <w:r w:rsidR="00D8393F" w:rsidRPr="00F56687">
        <w:rPr>
          <w:rFonts w:ascii="Palatino Linotype" w:hAnsi="Palatino Linotype" w:cs="Arial"/>
          <w:b/>
          <w:bCs/>
        </w:rPr>
        <w:t>.</w:t>
      </w:r>
    </w:p>
    <w:p w14:paraId="410ED933" w14:textId="4E2F099D" w:rsidR="00832240" w:rsidRPr="00F56687" w:rsidRDefault="009E2E2C" w:rsidP="00F56687">
      <w:pPr>
        <w:spacing w:line="360" w:lineRule="auto"/>
        <w:jc w:val="both"/>
        <w:rPr>
          <w:rFonts w:ascii="Palatino Linotype" w:hAnsi="Palatino Linotype" w:cs="Arial"/>
        </w:rPr>
      </w:pPr>
      <w:r w:rsidRPr="00F56687">
        <w:rPr>
          <w:rFonts w:ascii="Palatino Linotype" w:hAnsi="Palatino Linotype"/>
        </w:rPr>
        <w:t>Una vez analizado el estado procesal que guarda el expediente, el</w:t>
      </w:r>
      <w:r w:rsidR="000171D8" w:rsidRPr="00F56687">
        <w:rPr>
          <w:rFonts w:ascii="Palatino Linotype" w:hAnsi="Palatino Linotype"/>
        </w:rPr>
        <w:t xml:space="preserve"> </w:t>
      </w:r>
      <w:r w:rsidR="00B979B2" w:rsidRPr="00F56687">
        <w:rPr>
          <w:rFonts w:ascii="Palatino Linotype" w:hAnsi="Palatino Linotype"/>
          <w:b/>
          <w:bCs/>
        </w:rPr>
        <w:t>veintisiete</w:t>
      </w:r>
      <w:r w:rsidR="000F4558" w:rsidRPr="00F56687">
        <w:rPr>
          <w:rFonts w:ascii="Palatino Linotype" w:hAnsi="Palatino Linotype"/>
          <w:b/>
          <w:bCs/>
        </w:rPr>
        <w:t xml:space="preserve"> de </w:t>
      </w:r>
      <w:r w:rsidR="008F2E92" w:rsidRPr="00F56687">
        <w:rPr>
          <w:rFonts w:ascii="Palatino Linotype" w:hAnsi="Palatino Linotype"/>
          <w:b/>
          <w:bCs/>
        </w:rPr>
        <w:t>abril</w:t>
      </w:r>
      <w:r w:rsidR="009C2931" w:rsidRPr="00F56687">
        <w:rPr>
          <w:rFonts w:ascii="Palatino Linotype" w:hAnsi="Palatino Linotype"/>
          <w:b/>
          <w:bCs/>
        </w:rPr>
        <w:t xml:space="preserve"> </w:t>
      </w:r>
      <w:r w:rsidR="00F2488E" w:rsidRPr="00F56687">
        <w:rPr>
          <w:rFonts w:ascii="Palatino Linotype" w:hAnsi="Palatino Linotype"/>
          <w:b/>
          <w:bCs/>
        </w:rPr>
        <w:t>d</w:t>
      </w:r>
      <w:r w:rsidR="00CE22BE" w:rsidRPr="00F56687">
        <w:rPr>
          <w:rFonts w:ascii="Palatino Linotype" w:hAnsi="Palatino Linotype"/>
          <w:b/>
          <w:bCs/>
        </w:rPr>
        <w:t xml:space="preserve">e dos mil </w:t>
      </w:r>
      <w:r w:rsidR="00F2488E" w:rsidRPr="00F56687">
        <w:rPr>
          <w:rFonts w:ascii="Palatino Linotype" w:hAnsi="Palatino Linotype"/>
          <w:b/>
          <w:bCs/>
        </w:rPr>
        <w:t>veintitrés</w:t>
      </w:r>
      <w:r w:rsidR="000171D8" w:rsidRPr="00F56687">
        <w:rPr>
          <w:rFonts w:ascii="Palatino Linotype" w:hAnsi="Palatino Linotype"/>
        </w:rPr>
        <w:t xml:space="preserve">, </w:t>
      </w:r>
      <w:r w:rsidR="00CE22BE" w:rsidRPr="00F56687">
        <w:rPr>
          <w:rFonts w:ascii="Palatino Linotype" w:hAnsi="Palatino Linotype"/>
        </w:rPr>
        <w:t>la</w:t>
      </w:r>
      <w:r w:rsidR="00F74502" w:rsidRPr="00F56687">
        <w:rPr>
          <w:rFonts w:ascii="Palatino Linotype" w:hAnsi="Palatino Linotype"/>
        </w:rPr>
        <w:t xml:space="preserve"> </w:t>
      </w:r>
      <w:r w:rsidR="00C77536" w:rsidRPr="00F56687">
        <w:rPr>
          <w:rFonts w:ascii="Palatino Linotype" w:hAnsi="Palatino Linotype"/>
          <w:b/>
        </w:rPr>
        <w:t>Comisionada Sharon Cristina Morales Martínez</w:t>
      </w:r>
      <w:r w:rsidR="00C77536" w:rsidRPr="00F56687">
        <w:rPr>
          <w:rFonts w:ascii="Palatino Linotype" w:hAnsi="Palatino Linotype"/>
          <w:lang w:val="es-419"/>
        </w:rPr>
        <w:t xml:space="preserve"> </w:t>
      </w:r>
      <w:r w:rsidRPr="00F56687">
        <w:rPr>
          <w:rFonts w:ascii="Palatino Linotype" w:hAnsi="Palatino Linotype"/>
        </w:rPr>
        <w:t>acordó el cierre de instrucción;</w:t>
      </w:r>
      <w:r w:rsidR="00C2778A" w:rsidRPr="00F56687">
        <w:rPr>
          <w:rFonts w:ascii="Palatino Linotype" w:hAnsi="Palatino Linotype" w:cs="Arial"/>
        </w:rPr>
        <w:t xml:space="preserve"> así como</w:t>
      </w:r>
      <w:r w:rsidRPr="00F56687">
        <w:rPr>
          <w:rFonts w:ascii="Palatino Linotype" w:hAnsi="Palatino Linotype" w:cs="Arial"/>
        </w:rPr>
        <w:t>,</w:t>
      </w:r>
      <w:r w:rsidR="00C2778A" w:rsidRPr="00F5668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56687">
        <w:rPr>
          <w:rFonts w:ascii="Palatino Linotype" w:hAnsi="Palatino Linotype" w:cs="Arial"/>
        </w:rPr>
        <w:t>Información Pública</w:t>
      </w:r>
      <w:r w:rsidR="00C2778A" w:rsidRPr="00F56687">
        <w:rPr>
          <w:rFonts w:ascii="Palatino Linotype" w:hAnsi="Palatino Linotype" w:cs="Arial"/>
        </w:rPr>
        <w:t xml:space="preserve"> del Estado de México y Municipios</w:t>
      </w:r>
      <w:r w:rsidR="0028330F" w:rsidRPr="00F56687">
        <w:rPr>
          <w:rFonts w:ascii="Palatino Linotype" w:hAnsi="Palatino Linotype" w:cs="Arial"/>
        </w:rPr>
        <w:t>.</w:t>
      </w:r>
    </w:p>
    <w:p w14:paraId="5BBF1531" w14:textId="77777777" w:rsidR="0057572B" w:rsidRPr="00F56687" w:rsidRDefault="0057572B" w:rsidP="00F56687">
      <w:pPr>
        <w:spacing w:line="360" w:lineRule="auto"/>
        <w:jc w:val="both"/>
        <w:rPr>
          <w:rFonts w:ascii="Palatino Linotype" w:hAnsi="Palatino Linotype" w:cs="Arial"/>
        </w:rPr>
      </w:pPr>
    </w:p>
    <w:p w14:paraId="3AB9D768" w14:textId="7EB528FC" w:rsidR="000171D8" w:rsidRPr="00F56687" w:rsidRDefault="000171D8" w:rsidP="00F56687">
      <w:pPr>
        <w:jc w:val="center"/>
        <w:rPr>
          <w:rFonts w:ascii="Palatino Linotype" w:hAnsi="Palatino Linotype" w:cs="Arial"/>
          <w:b/>
          <w:bCs/>
          <w:spacing w:val="60"/>
          <w:sz w:val="28"/>
        </w:rPr>
      </w:pPr>
      <w:r w:rsidRPr="00F56687">
        <w:rPr>
          <w:rFonts w:ascii="Palatino Linotype" w:hAnsi="Palatino Linotype" w:cs="Arial"/>
          <w:b/>
          <w:bCs/>
          <w:spacing w:val="60"/>
          <w:sz w:val="28"/>
        </w:rPr>
        <w:t>CONSIDERANDO</w:t>
      </w:r>
      <w:r w:rsidR="00DC75AB" w:rsidRPr="00F56687">
        <w:rPr>
          <w:rFonts w:ascii="Palatino Linotype" w:hAnsi="Palatino Linotype" w:cs="Arial"/>
          <w:b/>
          <w:bCs/>
          <w:spacing w:val="60"/>
          <w:sz w:val="28"/>
        </w:rPr>
        <w:t>S</w:t>
      </w:r>
    </w:p>
    <w:p w14:paraId="06897FD6" w14:textId="77777777" w:rsidR="000171D8" w:rsidRPr="00F56687" w:rsidRDefault="000171D8" w:rsidP="00F56687">
      <w:pPr>
        <w:jc w:val="center"/>
        <w:rPr>
          <w:rFonts w:ascii="Palatino Linotype" w:hAnsi="Palatino Linotype"/>
          <w:b/>
          <w:sz w:val="28"/>
          <w:szCs w:val="28"/>
        </w:rPr>
      </w:pPr>
    </w:p>
    <w:p w14:paraId="7F105395" w14:textId="2EDBBF94" w:rsidR="00964F6B" w:rsidRPr="00F56687" w:rsidRDefault="000171D8" w:rsidP="00F56687">
      <w:pPr>
        <w:spacing w:line="360" w:lineRule="auto"/>
        <w:ind w:right="50"/>
        <w:jc w:val="both"/>
        <w:rPr>
          <w:rFonts w:ascii="Palatino Linotype" w:hAnsi="Palatino Linotype"/>
          <w:b/>
          <w:sz w:val="26"/>
          <w:szCs w:val="26"/>
        </w:rPr>
      </w:pPr>
      <w:r w:rsidRPr="00F56687">
        <w:rPr>
          <w:rFonts w:ascii="Palatino Linotype" w:hAnsi="Palatino Linotype"/>
          <w:b/>
          <w:sz w:val="26"/>
          <w:szCs w:val="26"/>
        </w:rPr>
        <w:t>PRIMERO.</w:t>
      </w:r>
      <w:r w:rsidRPr="00F56687">
        <w:rPr>
          <w:rFonts w:ascii="Palatino Linotype" w:hAnsi="Palatino Linotype"/>
          <w:sz w:val="26"/>
          <w:szCs w:val="26"/>
        </w:rPr>
        <w:t xml:space="preserve"> </w:t>
      </w:r>
      <w:r w:rsidRPr="00F56687">
        <w:rPr>
          <w:rFonts w:ascii="Palatino Linotype" w:hAnsi="Palatino Linotype"/>
          <w:b/>
          <w:sz w:val="26"/>
          <w:szCs w:val="26"/>
        </w:rPr>
        <w:t>Competencia</w:t>
      </w:r>
      <w:r w:rsidRPr="00F56687">
        <w:rPr>
          <w:rFonts w:ascii="Palatino Linotype" w:hAnsi="Palatino Linotype"/>
          <w:sz w:val="26"/>
          <w:szCs w:val="26"/>
        </w:rPr>
        <w:t>.</w:t>
      </w:r>
    </w:p>
    <w:p w14:paraId="07007E92" w14:textId="2B62FD5E" w:rsidR="008B239D" w:rsidRPr="00F56687" w:rsidRDefault="008B239D" w:rsidP="00F56687">
      <w:pPr>
        <w:spacing w:line="360" w:lineRule="auto"/>
        <w:ind w:right="50"/>
        <w:jc w:val="both"/>
        <w:rPr>
          <w:rFonts w:ascii="Palatino Linotype" w:hAnsi="Palatino Linotype" w:cs="Arial"/>
        </w:rPr>
      </w:pPr>
      <w:r w:rsidRPr="00F56687">
        <w:rPr>
          <w:rFonts w:ascii="Palatino Linotype" w:hAnsi="Palatino Linotype"/>
        </w:rPr>
        <w:t xml:space="preserve">Este Instituto de Transparencia, Acceso a la </w:t>
      </w:r>
      <w:r w:rsidR="00D86297" w:rsidRPr="00F56687">
        <w:rPr>
          <w:rFonts w:ascii="Palatino Linotype" w:hAnsi="Palatino Linotype"/>
        </w:rPr>
        <w:t>Información Pública</w:t>
      </w:r>
      <w:r w:rsidRPr="00F56687">
        <w:rPr>
          <w:rFonts w:ascii="Palatino Linotype" w:hAnsi="Palatino Linotype"/>
        </w:rPr>
        <w:t xml:space="preserve"> y Protección de Datos Personales del Estado de México y Municipios, es competente para </w:t>
      </w:r>
      <w:r w:rsidR="00CB5585" w:rsidRPr="00F56687">
        <w:rPr>
          <w:rFonts w:ascii="Palatino Linotype" w:hAnsi="Palatino Linotype"/>
        </w:rPr>
        <w:t xml:space="preserve">conocer y resolver el presente </w:t>
      </w:r>
      <w:r w:rsidR="00D86297" w:rsidRPr="00F56687">
        <w:rPr>
          <w:rFonts w:ascii="Palatino Linotype" w:hAnsi="Palatino Linotype"/>
        </w:rPr>
        <w:t>Recurso Revisión</w:t>
      </w:r>
      <w:r w:rsidRPr="00F56687">
        <w:rPr>
          <w:rFonts w:ascii="Palatino Linotype" w:hAnsi="Palatino Linotype"/>
        </w:rPr>
        <w:t xml:space="preserve">, conforme a lo dispuesto en los artículos 6, Apartado A de la Constitución Política de los Estados Unidos Mexicanos; 5, párrafos trigésimo, </w:t>
      </w:r>
      <w:r w:rsidRPr="00F56687">
        <w:rPr>
          <w:rFonts w:ascii="Palatino Linotype" w:hAnsi="Palatino Linotype"/>
        </w:rPr>
        <w:lastRenderedPageBreak/>
        <w:t>trigésimo primero y trigésimo segundo, fracciones IV y V de la Constitución Política del Estado Libre y Soberano de México;</w:t>
      </w:r>
      <w:r w:rsidR="00727578" w:rsidRPr="00F56687">
        <w:rPr>
          <w:rFonts w:ascii="Palatino Linotype" w:hAnsi="Palatino Linotype"/>
        </w:rPr>
        <w:t xml:space="preserve"> ordinal</w:t>
      </w:r>
      <w:r w:rsidRPr="00F56687">
        <w:rPr>
          <w:rFonts w:ascii="Palatino Linotype" w:hAnsi="Palatino Linotype"/>
        </w:rPr>
        <w:t xml:space="preserve"> 2</w:t>
      </w:r>
      <w:r w:rsidR="00727578" w:rsidRPr="00F56687">
        <w:rPr>
          <w:rFonts w:ascii="Palatino Linotype" w:hAnsi="Palatino Linotype"/>
        </w:rPr>
        <w:t>,</w:t>
      </w:r>
      <w:r w:rsidRPr="00F56687">
        <w:rPr>
          <w:rFonts w:ascii="Palatino Linotype" w:hAnsi="Palatino Linotype"/>
        </w:rPr>
        <w:t xml:space="preserve"> fracción II, 13, 29, 36, fracciones I y II, 176, 178, 179, 181 párrafo tercero y 185 de la Ley de Transparencia y Acceso a la </w:t>
      </w:r>
      <w:r w:rsidR="00D86297" w:rsidRPr="00F56687">
        <w:rPr>
          <w:rFonts w:ascii="Palatino Linotype" w:hAnsi="Palatino Linotype"/>
        </w:rPr>
        <w:t>Información Pública</w:t>
      </w:r>
      <w:r w:rsidRPr="00F56687">
        <w:rPr>
          <w:rFonts w:ascii="Palatino Linotype" w:hAnsi="Palatino Linotype"/>
        </w:rPr>
        <w:t xml:space="preserve"> del Estado de México y Municipios</w:t>
      </w:r>
      <w:r w:rsidRPr="00F56687">
        <w:rPr>
          <w:rFonts w:ascii="Palatino Linotype" w:hAnsi="Palatino Linotype" w:cs="Arial"/>
        </w:rPr>
        <w:t>; y 9, fracciones I y XX</w:t>
      </w:r>
      <w:r w:rsidR="00FC4046" w:rsidRPr="00F56687">
        <w:rPr>
          <w:rFonts w:ascii="Palatino Linotype" w:hAnsi="Palatino Linotype" w:cs="Arial"/>
        </w:rPr>
        <w:t>III</w:t>
      </w:r>
      <w:r w:rsidRPr="00F56687">
        <w:rPr>
          <w:rFonts w:ascii="Palatino Linotype" w:hAnsi="Palatino Linotype" w:cs="Arial"/>
        </w:rPr>
        <w:t xml:space="preserve"> y 11 del Reglamento Interior del Instituto de Transparencia, Acceso a la </w:t>
      </w:r>
      <w:r w:rsidR="00D86297" w:rsidRPr="00F56687">
        <w:rPr>
          <w:rFonts w:ascii="Palatino Linotype" w:hAnsi="Palatino Linotype" w:cs="Arial"/>
        </w:rPr>
        <w:t>Información Pública</w:t>
      </w:r>
      <w:r w:rsidRPr="00F56687">
        <w:rPr>
          <w:rFonts w:ascii="Palatino Linotype" w:hAnsi="Palatino Linotype" w:cs="Arial"/>
        </w:rPr>
        <w:t xml:space="preserve"> y Protección de Datos Personales del Estado de México y Municipios.</w:t>
      </w:r>
    </w:p>
    <w:p w14:paraId="25C2BD1B" w14:textId="77777777" w:rsidR="008F2E92" w:rsidRPr="00F56687" w:rsidRDefault="008F2E92" w:rsidP="00F56687">
      <w:pPr>
        <w:spacing w:line="360" w:lineRule="auto"/>
        <w:ind w:right="50"/>
        <w:jc w:val="both"/>
        <w:rPr>
          <w:rFonts w:ascii="Palatino Linotype" w:hAnsi="Palatino Linotype" w:cs="Arial"/>
        </w:rPr>
      </w:pPr>
    </w:p>
    <w:p w14:paraId="508C9D22" w14:textId="35439B0C" w:rsidR="004510AB" w:rsidRPr="00F56687" w:rsidRDefault="00E74792" w:rsidP="00F56687">
      <w:pPr>
        <w:spacing w:line="360" w:lineRule="auto"/>
        <w:jc w:val="both"/>
        <w:rPr>
          <w:rFonts w:ascii="Palatino Linotype" w:hAnsi="Palatino Linotype" w:cs="Arial"/>
          <w:b/>
          <w:sz w:val="26"/>
          <w:szCs w:val="26"/>
        </w:rPr>
      </w:pPr>
      <w:r w:rsidRPr="00F56687">
        <w:rPr>
          <w:rFonts w:ascii="Palatino Linotype" w:hAnsi="Palatino Linotype" w:cs="Arial"/>
          <w:b/>
          <w:sz w:val="26"/>
          <w:szCs w:val="26"/>
        </w:rPr>
        <w:t>SEGUNDO. Interés.</w:t>
      </w:r>
    </w:p>
    <w:p w14:paraId="42239410" w14:textId="3F515434" w:rsidR="0028330F" w:rsidRPr="00F56687" w:rsidRDefault="000171D8" w:rsidP="00F56687">
      <w:pPr>
        <w:spacing w:line="360" w:lineRule="auto"/>
        <w:jc w:val="both"/>
        <w:rPr>
          <w:rFonts w:ascii="Palatino Linotype" w:hAnsi="Palatino Linotype" w:cs="Arial"/>
          <w:lang w:eastAsia="es-MX"/>
        </w:rPr>
      </w:pPr>
      <w:r w:rsidRPr="00F56687">
        <w:rPr>
          <w:rFonts w:ascii="Palatino Linotype" w:hAnsi="Palatino Linotype" w:cs="Arial"/>
          <w:bCs/>
        </w:rPr>
        <w:t xml:space="preserve">El </w:t>
      </w:r>
      <w:r w:rsidR="00D86297" w:rsidRPr="00F56687">
        <w:rPr>
          <w:rFonts w:ascii="Palatino Linotype" w:hAnsi="Palatino Linotype" w:cs="Arial"/>
          <w:bCs/>
        </w:rPr>
        <w:t>Recurso Revisión</w:t>
      </w:r>
      <w:r w:rsidRPr="00F56687">
        <w:rPr>
          <w:rFonts w:ascii="Palatino Linotype" w:hAnsi="Palatino Linotype" w:cs="Arial"/>
          <w:bCs/>
        </w:rPr>
        <w:t xml:space="preserve"> fue interpuesto por parte legítima, en atención a que se presentó por </w:t>
      </w:r>
      <w:r w:rsidR="00AE51C8" w:rsidRPr="00F56687">
        <w:rPr>
          <w:rFonts w:ascii="Palatino Linotype" w:hAnsi="Palatino Linotype" w:cs="Arial"/>
          <w:b/>
        </w:rPr>
        <w:t>EL</w:t>
      </w:r>
      <w:r w:rsidRPr="00F56687">
        <w:rPr>
          <w:rFonts w:ascii="Palatino Linotype" w:hAnsi="Palatino Linotype" w:cs="Arial"/>
          <w:b/>
          <w:bCs/>
        </w:rPr>
        <w:t xml:space="preserve"> RECURRENTE,</w:t>
      </w:r>
      <w:r w:rsidRPr="00F56687">
        <w:rPr>
          <w:rFonts w:ascii="Palatino Linotype" w:hAnsi="Palatino Linotype" w:cs="Arial"/>
          <w:bCs/>
        </w:rPr>
        <w:t xml:space="preserve"> quien es la misma persona que formuló la solicitud de acceso a la </w:t>
      </w:r>
      <w:r w:rsidR="00D86297" w:rsidRPr="00F56687">
        <w:rPr>
          <w:rFonts w:ascii="Palatino Linotype" w:hAnsi="Palatino Linotype" w:cs="Arial"/>
          <w:bCs/>
        </w:rPr>
        <w:t>Información Pública</w:t>
      </w:r>
      <w:r w:rsidRPr="00F56687">
        <w:rPr>
          <w:rFonts w:ascii="Palatino Linotype" w:hAnsi="Palatino Linotype" w:cs="Arial"/>
          <w:bCs/>
        </w:rPr>
        <w:t xml:space="preserve"> al </w:t>
      </w:r>
      <w:r w:rsidRPr="00F56687">
        <w:rPr>
          <w:rFonts w:ascii="Palatino Linotype" w:hAnsi="Palatino Linotype" w:cs="Arial"/>
          <w:b/>
          <w:bCs/>
        </w:rPr>
        <w:t>SUJETO OBLIGADO</w:t>
      </w:r>
      <w:r w:rsidR="005B5043" w:rsidRPr="00F56687">
        <w:rPr>
          <w:rFonts w:ascii="Palatino Linotype" w:hAnsi="Palatino Linotype" w:cs="Arial"/>
          <w:b/>
          <w:bCs/>
        </w:rPr>
        <w:t xml:space="preserve">, </w:t>
      </w:r>
      <w:r w:rsidR="005B5043" w:rsidRPr="00F56687">
        <w:rPr>
          <w:rFonts w:ascii="Palatino Linotype" w:hAnsi="Palatino Linotype" w:cs="Arial"/>
          <w:bCs/>
        </w:rPr>
        <w:t xml:space="preserve">pues para ello, es </w:t>
      </w:r>
      <w:r w:rsidR="005B5043" w:rsidRPr="00F56687">
        <w:rPr>
          <w:rFonts w:ascii="Palatino Linotype" w:hAnsi="Palatino Linotype" w:cs="Arial"/>
          <w:lang w:eastAsia="es-MX"/>
        </w:rPr>
        <w:t xml:space="preserve">necesario que el particular ingrese al </w:t>
      </w:r>
      <w:r w:rsidR="005B5043" w:rsidRPr="00F56687">
        <w:rPr>
          <w:rFonts w:ascii="Palatino Linotype" w:hAnsi="Palatino Linotype" w:cs="Arial"/>
          <w:b/>
          <w:lang w:eastAsia="es-MX"/>
        </w:rPr>
        <w:t xml:space="preserve">SAIMEX </w:t>
      </w:r>
      <w:r w:rsidR="005B5043" w:rsidRPr="00F56687">
        <w:rPr>
          <w:rFonts w:ascii="Palatino Linotype" w:hAnsi="Palatino Linotype" w:cs="Arial"/>
          <w:lang w:eastAsia="es-MX"/>
        </w:rPr>
        <w:t>mediante la utilización de su clave de usuario y contraseña.</w:t>
      </w:r>
    </w:p>
    <w:p w14:paraId="0024EECC" w14:textId="77777777" w:rsidR="0057572B" w:rsidRPr="00F56687" w:rsidRDefault="0057572B" w:rsidP="00F56687">
      <w:pPr>
        <w:spacing w:line="360" w:lineRule="auto"/>
        <w:jc w:val="both"/>
        <w:rPr>
          <w:rFonts w:ascii="Palatino Linotype" w:hAnsi="Palatino Linotype" w:cs="Arial"/>
          <w:lang w:eastAsia="es-MX"/>
        </w:rPr>
      </w:pPr>
    </w:p>
    <w:p w14:paraId="73B57685" w14:textId="77777777" w:rsidR="005C250B" w:rsidRPr="00F56687" w:rsidRDefault="005C250B" w:rsidP="00F56687">
      <w:pPr>
        <w:autoSpaceDE w:val="0"/>
        <w:autoSpaceDN w:val="0"/>
        <w:adjustRightInd w:val="0"/>
        <w:spacing w:line="360" w:lineRule="auto"/>
        <w:ind w:right="49"/>
        <w:jc w:val="both"/>
        <w:rPr>
          <w:rFonts w:ascii="Palatino Linotype" w:hAnsi="Palatino Linotype" w:cs="Arial"/>
          <w:b/>
          <w:sz w:val="26"/>
          <w:szCs w:val="26"/>
          <w:lang w:val="es-ES"/>
        </w:rPr>
      </w:pPr>
      <w:r w:rsidRPr="00F56687">
        <w:rPr>
          <w:rFonts w:ascii="Palatino Linotype" w:hAnsi="Palatino Linotype" w:cs="Arial"/>
          <w:b/>
          <w:sz w:val="26"/>
          <w:szCs w:val="26"/>
        </w:rPr>
        <w:t xml:space="preserve">TERCERO. </w:t>
      </w:r>
      <w:r w:rsidRPr="00F56687">
        <w:rPr>
          <w:rFonts w:ascii="Palatino Linotype" w:hAnsi="Palatino Linotype" w:cs="Arial"/>
          <w:b/>
          <w:sz w:val="26"/>
          <w:szCs w:val="26"/>
          <w:lang w:val="es-ES"/>
        </w:rPr>
        <w:t xml:space="preserve">Oportunidad. </w:t>
      </w:r>
    </w:p>
    <w:p w14:paraId="4CAF7CD0" w14:textId="77777777" w:rsidR="0028330F" w:rsidRPr="00F56687" w:rsidRDefault="0028330F" w:rsidP="00F56687">
      <w:pPr>
        <w:spacing w:after="100" w:afterAutospacing="1" w:line="360" w:lineRule="auto"/>
        <w:jc w:val="both"/>
        <w:rPr>
          <w:rFonts w:ascii="Palatino Linotype" w:hAnsi="Palatino Linotype" w:cs="Arial"/>
          <w:lang w:val="es-ES"/>
        </w:rPr>
      </w:pPr>
      <w:r w:rsidRPr="00F56687">
        <w:rPr>
          <w:rFonts w:ascii="Palatino Linotype" w:hAnsi="Palatino Linotype" w:cs="Arial"/>
          <w:lang w:val="es-ES"/>
        </w:rPr>
        <w:t xml:space="preserve">El Recurso de Revisión fue interpuesto dentro del plazo de quince días hábiles, contados a partir del día siguiente al en que </w:t>
      </w:r>
      <w:r w:rsidRPr="00F56687">
        <w:rPr>
          <w:rFonts w:ascii="Palatino Linotype" w:hAnsi="Palatino Linotype" w:cs="Arial"/>
          <w:b/>
          <w:lang w:val="es-ES"/>
        </w:rPr>
        <w:t>EL RECURRENTE</w:t>
      </w:r>
      <w:r w:rsidRPr="00F56687">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F56687" w:rsidRDefault="0028330F" w:rsidP="00F56687">
      <w:pPr>
        <w:ind w:left="851" w:right="616"/>
        <w:jc w:val="both"/>
        <w:rPr>
          <w:rFonts w:ascii="Palatino Linotype" w:hAnsi="Palatino Linotype" w:cs="Arial"/>
          <w:i/>
          <w:sz w:val="22"/>
          <w:lang w:val="es-ES"/>
        </w:rPr>
      </w:pPr>
      <w:r w:rsidRPr="00F56687">
        <w:rPr>
          <w:rFonts w:ascii="Palatino Linotype" w:hAnsi="Palatino Linotype" w:cs="Arial"/>
          <w:b/>
          <w:i/>
          <w:sz w:val="22"/>
          <w:lang w:val="es-ES"/>
        </w:rPr>
        <w:t>“Artículo 178</w:t>
      </w:r>
      <w:r w:rsidRPr="00F56687">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F56687" w:rsidRDefault="0028330F" w:rsidP="00F56687">
      <w:pPr>
        <w:ind w:left="851" w:right="616" w:hanging="851"/>
        <w:jc w:val="both"/>
        <w:rPr>
          <w:rFonts w:ascii="Palatino Linotype" w:hAnsi="Palatino Linotype" w:cs="Arial"/>
          <w:i/>
          <w:sz w:val="22"/>
          <w:lang w:val="es-ES"/>
        </w:rPr>
      </w:pPr>
    </w:p>
    <w:p w14:paraId="60FBF997" w14:textId="77777777" w:rsidR="0028330F" w:rsidRPr="00F56687" w:rsidRDefault="0028330F" w:rsidP="00F56687">
      <w:pPr>
        <w:ind w:left="851" w:right="616"/>
        <w:jc w:val="both"/>
        <w:rPr>
          <w:rFonts w:ascii="Palatino Linotype" w:hAnsi="Palatino Linotype" w:cs="Arial"/>
          <w:i/>
          <w:sz w:val="22"/>
          <w:lang w:val="es-ES"/>
        </w:rPr>
      </w:pPr>
      <w:r w:rsidRPr="00F56687">
        <w:rPr>
          <w:rFonts w:ascii="Palatino Linotype" w:hAnsi="Palatino Linotype" w:cs="Arial"/>
          <w:i/>
          <w:sz w:val="22"/>
          <w:lang w:val="es-ES"/>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F56687" w:rsidRDefault="0028330F" w:rsidP="00F56687">
      <w:pPr>
        <w:ind w:left="851" w:right="616" w:hanging="851"/>
        <w:jc w:val="both"/>
        <w:rPr>
          <w:rFonts w:ascii="Palatino Linotype" w:hAnsi="Palatino Linotype" w:cs="Arial"/>
          <w:i/>
          <w:sz w:val="22"/>
          <w:lang w:val="es-ES"/>
        </w:rPr>
      </w:pPr>
    </w:p>
    <w:p w14:paraId="32A9651C" w14:textId="1E7481D5" w:rsidR="0028330F" w:rsidRPr="00F56687" w:rsidRDefault="0028330F" w:rsidP="00F56687">
      <w:pPr>
        <w:ind w:left="851" w:right="616"/>
        <w:jc w:val="both"/>
        <w:rPr>
          <w:rFonts w:ascii="Palatino Linotype" w:hAnsi="Palatino Linotype" w:cs="Arial"/>
          <w:i/>
          <w:sz w:val="22"/>
          <w:lang w:val="es-ES"/>
        </w:rPr>
      </w:pPr>
      <w:r w:rsidRPr="00F56687">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F56687">
        <w:rPr>
          <w:rFonts w:ascii="Palatino Linotype" w:hAnsi="Palatino Linotype" w:cs="Arial"/>
          <w:sz w:val="22"/>
          <w:lang w:val="es-ES"/>
        </w:rPr>
        <w:t>(Sic)</w:t>
      </w:r>
      <w:r w:rsidR="00DC75AB" w:rsidRPr="00F56687">
        <w:rPr>
          <w:rFonts w:ascii="Palatino Linotype" w:hAnsi="Palatino Linotype" w:cs="Arial"/>
          <w:sz w:val="22"/>
          <w:lang w:val="es-ES"/>
        </w:rPr>
        <w:t>.</w:t>
      </w:r>
    </w:p>
    <w:p w14:paraId="43D8720B" w14:textId="77777777" w:rsidR="0093432F" w:rsidRPr="00F56687" w:rsidRDefault="0093432F" w:rsidP="00F56687">
      <w:pPr>
        <w:ind w:left="851" w:right="616"/>
        <w:jc w:val="both"/>
        <w:rPr>
          <w:rFonts w:ascii="Palatino Linotype" w:hAnsi="Palatino Linotype" w:cs="Arial"/>
          <w:i/>
          <w:sz w:val="22"/>
          <w:lang w:val="es-ES"/>
        </w:rPr>
      </w:pPr>
    </w:p>
    <w:p w14:paraId="2798A03E" w14:textId="12B934FD" w:rsidR="0028330F" w:rsidRPr="00F56687" w:rsidRDefault="0028330F" w:rsidP="00F56687">
      <w:pPr>
        <w:spacing w:before="100" w:beforeAutospacing="1" w:line="360" w:lineRule="auto"/>
        <w:jc w:val="both"/>
        <w:rPr>
          <w:rFonts w:ascii="Palatino Linotype" w:hAnsi="Palatino Linotype" w:cs="Arial"/>
          <w:lang w:val="es-ES"/>
        </w:rPr>
      </w:pPr>
      <w:r w:rsidRPr="00F56687">
        <w:rPr>
          <w:rFonts w:ascii="Palatino Linotype" w:hAnsi="Palatino Linotype" w:cs="Arial"/>
          <w:lang w:val="es-ES"/>
        </w:rPr>
        <w:t xml:space="preserve">En esa tesitura, atendiendo a que </w:t>
      </w:r>
      <w:r w:rsidRPr="00F56687">
        <w:rPr>
          <w:rFonts w:ascii="Palatino Linotype" w:hAnsi="Palatino Linotype" w:cs="Arial"/>
          <w:b/>
          <w:lang w:val="es-ES"/>
        </w:rPr>
        <w:t>EL SUJETO OBLIGADO</w:t>
      </w:r>
      <w:r w:rsidRPr="00F56687">
        <w:rPr>
          <w:rFonts w:ascii="Palatino Linotype" w:hAnsi="Palatino Linotype" w:cs="Arial"/>
          <w:lang w:val="es-ES"/>
        </w:rPr>
        <w:t xml:space="preserve"> notificó la respuesta a la solicitud de Acceso a la Información Pública el </w:t>
      </w:r>
      <w:r w:rsidR="00EA3F63" w:rsidRPr="00F56687">
        <w:rPr>
          <w:rFonts w:ascii="Palatino Linotype" w:hAnsi="Palatino Linotype" w:cs="Arial"/>
          <w:b/>
          <w:lang w:val="es-ES"/>
        </w:rPr>
        <w:t xml:space="preserve">diecisiete de noviembre </w:t>
      </w:r>
      <w:r w:rsidR="009C2931" w:rsidRPr="00F56687">
        <w:rPr>
          <w:rFonts w:ascii="Palatino Linotype" w:hAnsi="Palatino Linotype" w:cs="Arial"/>
          <w:b/>
          <w:lang w:val="es-ES"/>
        </w:rPr>
        <w:t>d</w:t>
      </w:r>
      <w:r w:rsidRPr="00F56687">
        <w:rPr>
          <w:rFonts w:ascii="Palatino Linotype" w:hAnsi="Palatino Linotype" w:cs="Arial"/>
          <w:b/>
          <w:lang w:val="es-ES"/>
        </w:rPr>
        <w:t xml:space="preserve">e dos mil </w:t>
      </w:r>
      <w:r w:rsidR="00D959B9" w:rsidRPr="00F56687">
        <w:rPr>
          <w:rFonts w:ascii="Palatino Linotype" w:hAnsi="Palatino Linotype" w:cs="Arial"/>
          <w:b/>
          <w:lang w:val="es-ES"/>
        </w:rPr>
        <w:t>veintitrés</w:t>
      </w:r>
      <w:r w:rsidRPr="00F56687">
        <w:rPr>
          <w:rFonts w:ascii="Palatino Linotype" w:hAnsi="Palatino Linotype" w:cs="Arial"/>
          <w:lang w:val="es-ES"/>
        </w:rPr>
        <w:t>, así, el plazo de quince días hábiles que el artículo 178 de la Ley de la materia otorga a</w:t>
      </w:r>
      <w:r w:rsidR="009E0121" w:rsidRPr="00F56687">
        <w:rPr>
          <w:rFonts w:ascii="Palatino Linotype" w:hAnsi="Palatino Linotype" w:cs="Arial"/>
          <w:lang w:val="es-ES"/>
        </w:rPr>
        <w:t xml:space="preserve">l </w:t>
      </w:r>
      <w:r w:rsidRPr="00F56687">
        <w:rPr>
          <w:rFonts w:ascii="Palatino Linotype" w:hAnsi="Palatino Linotype" w:cs="Arial"/>
          <w:lang w:val="es-ES"/>
        </w:rPr>
        <w:t xml:space="preserve">hoy </w:t>
      </w:r>
      <w:r w:rsidRPr="00F56687">
        <w:rPr>
          <w:rFonts w:ascii="Palatino Linotype" w:hAnsi="Palatino Linotype" w:cs="Arial"/>
          <w:b/>
          <w:lang w:val="es-ES"/>
        </w:rPr>
        <w:t>RECURRENTE</w:t>
      </w:r>
      <w:r w:rsidRPr="00F56687">
        <w:rPr>
          <w:rFonts w:ascii="Palatino Linotype" w:hAnsi="Palatino Linotype" w:cs="Arial"/>
          <w:lang w:val="es-ES"/>
        </w:rPr>
        <w:t xml:space="preserve"> para presentar el respectivo Recurso de Revisión, transcurrió del </w:t>
      </w:r>
      <w:r w:rsidR="00EA3F63" w:rsidRPr="00F56687">
        <w:rPr>
          <w:rFonts w:ascii="Palatino Linotype" w:hAnsi="Palatino Linotype" w:cs="Arial"/>
          <w:b/>
          <w:lang w:val="es-ES"/>
        </w:rPr>
        <w:t xml:space="preserve">dieciocho </w:t>
      </w:r>
      <w:r w:rsidR="00E71E98" w:rsidRPr="00F56687">
        <w:rPr>
          <w:rFonts w:ascii="Palatino Linotype" w:hAnsi="Palatino Linotype" w:cs="Arial"/>
          <w:b/>
          <w:lang w:val="es-ES"/>
        </w:rPr>
        <w:t xml:space="preserve">de noviembre </w:t>
      </w:r>
      <w:r w:rsidR="00EA3F63" w:rsidRPr="00F56687">
        <w:rPr>
          <w:rFonts w:ascii="Palatino Linotype" w:hAnsi="Palatino Linotype" w:cs="Arial"/>
          <w:b/>
          <w:lang w:val="es-ES"/>
        </w:rPr>
        <w:t xml:space="preserve">al </w:t>
      </w:r>
      <w:r w:rsidR="00E71E98" w:rsidRPr="00F56687">
        <w:rPr>
          <w:rFonts w:ascii="Palatino Linotype" w:hAnsi="Palatino Linotype" w:cs="Arial"/>
          <w:b/>
          <w:lang w:val="es-ES"/>
        </w:rPr>
        <w:t>nueve de diciembre d</w:t>
      </w:r>
      <w:r w:rsidRPr="00F56687">
        <w:rPr>
          <w:rFonts w:ascii="Palatino Linotype" w:hAnsi="Palatino Linotype" w:cs="Arial"/>
          <w:b/>
          <w:lang w:val="es-ES"/>
        </w:rPr>
        <w:t>e dos mil veintidós</w:t>
      </w:r>
      <w:r w:rsidRPr="00F56687">
        <w:rPr>
          <w:rFonts w:ascii="Palatino Linotype" w:hAnsi="Palatino Linotype" w:cs="Arial"/>
          <w:lang w:val="es-ES"/>
        </w:rPr>
        <w:t>, sin contemplar en el cómputo los días</w:t>
      </w:r>
      <w:r w:rsidR="00197BD2" w:rsidRPr="00F56687">
        <w:rPr>
          <w:rFonts w:ascii="Palatino Linotype" w:hAnsi="Palatino Linotype" w:cs="Arial"/>
          <w:lang w:val="es-ES"/>
        </w:rPr>
        <w:t xml:space="preserve"> </w:t>
      </w:r>
      <w:r w:rsidR="00E71E98" w:rsidRPr="00F56687">
        <w:rPr>
          <w:rFonts w:ascii="Palatino Linotype" w:hAnsi="Palatino Linotype" w:cs="Arial"/>
          <w:lang w:val="es-ES"/>
        </w:rPr>
        <w:t>diecinueve</w:t>
      </w:r>
      <w:r w:rsidR="00D959B9" w:rsidRPr="00F56687">
        <w:rPr>
          <w:rFonts w:ascii="Palatino Linotype" w:hAnsi="Palatino Linotype" w:cs="Arial"/>
          <w:lang w:val="es-ES"/>
        </w:rPr>
        <w:t xml:space="preserve">, </w:t>
      </w:r>
      <w:r w:rsidR="00E71E98" w:rsidRPr="00F56687">
        <w:rPr>
          <w:rFonts w:ascii="Palatino Linotype" w:hAnsi="Palatino Linotype" w:cs="Arial"/>
          <w:lang w:val="es-ES"/>
        </w:rPr>
        <w:t xml:space="preserve">veinte, veintiséis y veintisiete </w:t>
      </w:r>
      <w:r w:rsidR="00D959B9" w:rsidRPr="00F56687">
        <w:rPr>
          <w:rFonts w:ascii="Palatino Linotype" w:hAnsi="Palatino Linotype" w:cs="Arial"/>
          <w:lang w:val="es-ES"/>
        </w:rPr>
        <w:t>de noviembre</w:t>
      </w:r>
      <w:r w:rsidR="00E71E98" w:rsidRPr="00F56687">
        <w:rPr>
          <w:rFonts w:ascii="Palatino Linotype" w:hAnsi="Palatino Linotype" w:cs="Arial"/>
          <w:lang w:val="es-ES"/>
        </w:rPr>
        <w:t xml:space="preserve">, así como cinco y seis de diciembre todos </w:t>
      </w:r>
      <w:r w:rsidR="00F2488E" w:rsidRPr="00F56687">
        <w:rPr>
          <w:rFonts w:ascii="Palatino Linotype" w:hAnsi="Palatino Linotype" w:cs="Arial"/>
          <w:lang w:val="es-ES"/>
        </w:rPr>
        <w:t>del dos mil veintidós,</w:t>
      </w:r>
      <w:r w:rsidR="00B24EC0" w:rsidRPr="00F56687">
        <w:rPr>
          <w:rFonts w:ascii="Palatino Linotype" w:hAnsi="Palatino Linotype" w:cs="Arial"/>
          <w:lang w:val="es-ES"/>
        </w:rPr>
        <w:t xml:space="preserve"> </w:t>
      </w:r>
      <w:r w:rsidR="002E0907" w:rsidRPr="00F56687">
        <w:rPr>
          <w:rFonts w:ascii="Palatino Linotype" w:hAnsi="Palatino Linotype" w:cs="Arial"/>
          <w:lang w:val="es-ES"/>
        </w:rPr>
        <w:t xml:space="preserve">por </w:t>
      </w:r>
      <w:r w:rsidRPr="00F56687">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F56687">
        <w:rPr>
          <w:rFonts w:ascii="Palatino Linotype" w:hAnsi="Palatino Linotype" w:cs="Arial"/>
          <w:lang w:val="es-ES"/>
        </w:rPr>
        <w:t>; así como</w:t>
      </w:r>
      <w:r w:rsidR="00E71E98" w:rsidRPr="00F56687">
        <w:rPr>
          <w:rFonts w:ascii="Palatino Linotype" w:hAnsi="Palatino Linotype" w:cs="Arial"/>
          <w:lang w:val="es-ES"/>
        </w:rPr>
        <w:t xml:space="preserve"> el dos de noviembre de dos mil veintidós</w:t>
      </w:r>
      <w:r w:rsidR="004A47A3" w:rsidRPr="00F56687">
        <w:rPr>
          <w:rFonts w:ascii="Palatino Linotype" w:hAnsi="Palatino Linotype" w:cs="Arial"/>
          <w:lang w:val="es-ES"/>
        </w:rPr>
        <w:t>, por corresponder a d</w:t>
      </w:r>
      <w:r w:rsidR="00F2488E" w:rsidRPr="00F56687">
        <w:rPr>
          <w:rFonts w:ascii="Palatino Linotype" w:hAnsi="Palatino Linotype" w:cs="Arial"/>
          <w:lang w:val="es-ES"/>
        </w:rPr>
        <w:t>ías</w:t>
      </w:r>
      <w:r w:rsidR="004A47A3" w:rsidRPr="00F56687">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3FFD099D" w14:textId="77777777" w:rsidR="00CC6181" w:rsidRPr="00F56687" w:rsidRDefault="00CC6181" w:rsidP="00F56687">
      <w:pPr>
        <w:spacing w:line="360" w:lineRule="auto"/>
        <w:jc w:val="both"/>
        <w:rPr>
          <w:rFonts w:ascii="Palatino Linotype" w:hAnsi="Palatino Linotype" w:cs="Arial"/>
          <w:lang w:val="es-ES"/>
        </w:rPr>
      </w:pPr>
    </w:p>
    <w:p w14:paraId="502A6CE1" w14:textId="23D6C6FB" w:rsidR="00DC71F7" w:rsidRPr="00F56687" w:rsidRDefault="0028330F" w:rsidP="00F56687">
      <w:pPr>
        <w:spacing w:line="360" w:lineRule="auto"/>
        <w:jc w:val="both"/>
        <w:rPr>
          <w:rFonts w:ascii="Palatino Linotype" w:hAnsi="Palatino Linotype" w:cs="Arial"/>
          <w:lang w:val="es-ES"/>
        </w:rPr>
      </w:pPr>
      <w:r w:rsidRPr="00F56687">
        <w:rPr>
          <w:rFonts w:ascii="Palatino Linotype" w:hAnsi="Palatino Linotype" w:cs="Arial"/>
          <w:lang w:val="es-ES"/>
        </w:rPr>
        <w:t xml:space="preserve">Por tanto, </w:t>
      </w:r>
      <w:r w:rsidR="00E71E98" w:rsidRPr="00F56687">
        <w:rPr>
          <w:rFonts w:ascii="Palatino Linotype" w:hAnsi="Palatino Linotype" w:cs="Arial"/>
          <w:lang w:val="es-ES"/>
        </w:rPr>
        <w:t>se advierte que e</w:t>
      </w:r>
      <w:r w:rsidRPr="00F56687">
        <w:rPr>
          <w:rFonts w:ascii="Palatino Linotype" w:hAnsi="Palatino Linotype" w:cs="Arial"/>
          <w:lang w:val="es-ES"/>
        </w:rPr>
        <w:t xml:space="preserve">l Recurso de Revisión que nos ocupa, se interpuso el </w:t>
      </w:r>
      <w:r w:rsidR="00E71E98" w:rsidRPr="00F56687">
        <w:rPr>
          <w:rFonts w:ascii="Palatino Linotype" w:hAnsi="Palatino Linotype" w:cs="Arial"/>
          <w:b/>
          <w:lang w:val="es-ES"/>
        </w:rPr>
        <w:t xml:space="preserve">veintiocho </w:t>
      </w:r>
      <w:r w:rsidR="00D959B9" w:rsidRPr="00F56687">
        <w:rPr>
          <w:rFonts w:ascii="Palatino Linotype" w:hAnsi="Palatino Linotype" w:cs="Arial"/>
          <w:b/>
          <w:lang w:val="es-ES"/>
        </w:rPr>
        <w:t xml:space="preserve"> de </w:t>
      </w:r>
      <w:r w:rsidR="00E71E98" w:rsidRPr="00F56687">
        <w:rPr>
          <w:rFonts w:ascii="Palatino Linotype" w:hAnsi="Palatino Linotype" w:cs="Arial"/>
          <w:b/>
          <w:lang w:val="es-ES"/>
        </w:rPr>
        <w:t>noviembre</w:t>
      </w:r>
      <w:r w:rsidR="00D959B9" w:rsidRPr="00F56687">
        <w:rPr>
          <w:rFonts w:ascii="Palatino Linotype" w:hAnsi="Palatino Linotype" w:cs="Arial"/>
          <w:b/>
          <w:lang w:val="es-ES"/>
        </w:rPr>
        <w:t xml:space="preserve"> d</w:t>
      </w:r>
      <w:r w:rsidRPr="00F56687">
        <w:rPr>
          <w:rFonts w:ascii="Palatino Linotype" w:hAnsi="Palatino Linotype" w:cs="Arial"/>
          <w:b/>
          <w:lang w:val="es-ES"/>
        </w:rPr>
        <w:t>e dos mil veintidós</w:t>
      </w:r>
      <w:r w:rsidRPr="00F56687">
        <w:rPr>
          <w:rFonts w:ascii="Palatino Linotype" w:hAnsi="Palatino Linotype" w:cs="Arial"/>
          <w:lang w:val="es-ES"/>
        </w:rPr>
        <w:t xml:space="preserve">, </w:t>
      </w:r>
      <w:r w:rsidR="00E71E98" w:rsidRPr="00F56687">
        <w:rPr>
          <w:rFonts w:ascii="Palatino Linotype" w:hAnsi="Palatino Linotype" w:cs="Arial"/>
          <w:lang w:val="es-ES"/>
        </w:rPr>
        <w:t xml:space="preserve">por tal razón </w:t>
      </w:r>
      <w:r w:rsidRPr="00F56687">
        <w:rPr>
          <w:rFonts w:ascii="Palatino Linotype" w:hAnsi="Palatino Linotype" w:cs="Arial"/>
          <w:lang w:val="es-ES"/>
        </w:rPr>
        <w:t xml:space="preserve">éste se encuentra </w:t>
      </w:r>
      <w:r w:rsidR="00B979B2" w:rsidRPr="00F56687">
        <w:rPr>
          <w:rFonts w:ascii="Palatino Linotype" w:hAnsi="Palatino Linotype" w:cs="Arial"/>
          <w:lang w:val="es-ES"/>
        </w:rPr>
        <w:t>dentro</w:t>
      </w:r>
      <w:r w:rsidR="00E71E98" w:rsidRPr="00F56687">
        <w:rPr>
          <w:rFonts w:ascii="Palatino Linotype" w:hAnsi="Palatino Linotype" w:cs="Arial"/>
          <w:lang w:val="es-ES"/>
        </w:rPr>
        <w:t xml:space="preserve"> </w:t>
      </w:r>
      <w:r w:rsidRPr="00F56687">
        <w:rPr>
          <w:rFonts w:ascii="Palatino Linotype" w:hAnsi="Palatino Linotype" w:cs="Arial"/>
          <w:lang w:val="es-ES"/>
        </w:rPr>
        <w:t>de los márgenes temporales previstos en el precepto legal</w:t>
      </w:r>
      <w:r w:rsidR="00DC71F7" w:rsidRPr="00F56687">
        <w:rPr>
          <w:rFonts w:ascii="Palatino Linotype" w:hAnsi="Palatino Linotype" w:cs="Arial"/>
          <w:lang w:val="es-ES"/>
        </w:rPr>
        <w:t xml:space="preserve"> citado en el párrafo anterior</w:t>
      </w:r>
      <w:r w:rsidR="00B979B2" w:rsidRPr="00F56687">
        <w:rPr>
          <w:rFonts w:ascii="Palatino Linotype" w:hAnsi="Palatino Linotype" w:cs="Arial"/>
          <w:lang w:val="es-ES"/>
        </w:rPr>
        <w:t>.</w:t>
      </w:r>
    </w:p>
    <w:p w14:paraId="584874AB" w14:textId="77777777" w:rsidR="003220AB" w:rsidRPr="00F56687" w:rsidRDefault="003220AB" w:rsidP="00F56687">
      <w:pPr>
        <w:spacing w:line="360" w:lineRule="auto"/>
        <w:jc w:val="both"/>
        <w:rPr>
          <w:rFonts w:ascii="Palatino Linotype" w:hAnsi="Palatino Linotype" w:cs="Arial"/>
          <w:lang w:val="es-ES"/>
        </w:rPr>
      </w:pPr>
    </w:p>
    <w:p w14:paraId="71D326AF" w14:textId="09A3C9AE" w:rsidR="005C250B" w:rsidRPr="00F56687" w:rsidRDefault="005C250B" w:rsidP="00F56687">
      <w:pPr>
        <w:autoSpaceDE w:val="0"/>
        <w:autoSpaceDN w:val="0"/>
        <w:adjustRightInd w:val="0"/>
        <w:spacing w:line="360" w:lineRule="auto"/>
        <w:ind w:right="49"/>
        <w:jc w:val="both"/>
        <w:rPr>
          <w:rFonts w:ascii="Palatino Linotype" w:hAnsi="Palatino Linotype"/>
          <w:b/>
          <w:sz w:val="26"/>
          <w:szCs w:val="26"/>
        </w:rPr>
      </w:pPr>
      <w:r w:rsidRPr="00F56687">
        <w:rPr>
          <w:rFonts w:ascii="Palatino Linotype" w:hAnsi="Palatino Linotype" w:cs="Arial"/>
          <w:b/>
          <w:sz w:val="26"/>
          <w:szCs w:val="26"/>
        </w:rPr>
        <w:lastRenderedPageBreak/>
        <w:t>CUARTO</w:t>
      </w:r>
      <w:r w:rsidR="0030772C" w:rsidRPr="00F56687">
        <w:rPr>
          <w:rFonts w:ascii="Palatino Linotype" w:hAnsi="Palatino Linotype"/>
          <w:b/>
          <w:sz w:val="26"/>
          <w:szCs w:val="26"/>
        </w:rPr>
        <w:t>. Procedibilidad.</w:t>
      </w:r>
    </w:p>
    <w:p w14:paraId="3249F857" w14:textId="77777777" w:rsidR="00DC71F7" w:rsidRPr="00F56687" w:rsidRDefault="00DC71F7" w:rsidP="00F56687">
      <w:pPr>
        <w:autoSpaceDE w:val="0"/>
        <w:autoSpaceDN w:val="0"/>
        <w:adjustRightInd w:val="0"/>
        <w:spacing w:line="360" w:lineRule="auto"/>
        <w:ind w:right="49"/>
        <w:jc w:val="both"/>
        <w:rPr>
          <w:rFonts w:ascii="Palatino Linotype" w:hAnsi="Palatino Linotype" w:cs="Arial"/>
          <w:lang w:val="es-ES" w:eastAsia="es-MX"/>
        </w:rPr>
      </w:pPr>
      <w:r w:rsidRPr="00F56687">
        <w:rPr>
          <w:rFonts w:ascii="Palatino Linotype" w:hAnsi="Palatino Linotype" w:cs="Arial"/>
          <w:lang w:val="es-ES"/>
        </w:rPr>
        <w:t xml:space="preserve">Esté Órgano Garante considera importante precisar que conforme al artículo 180, fracción II, último párrafo de la </w:t>
      </w:r>
      <w:r w:rsidRPr="00F56687">
        <w:rPr>
          <w:rFonts w:ascii="Palatino Linotype" w:hAnsi="Palatino Linotype" w:cs="Arial"/>
          <w:lang w:val="es-ES" w:eastAsia="es-MX"/>
        </w:rPr>
        <w:t xml:space="preserve">Ley de Transparencia y Acceso a la </w:t>
      </w:r>
      <w:r w:rsidRPr="00F56687">
        <w:rPr>
          <w:rFonts w:ascii="Palatino Linotype" w:hAnsi="Palatino Linotype" w:cs="Arial"/>
          <w:lang w:val="es-ES"/>
        </w:rPr>
        <w:t>Información Pública</w:t>
      </w:r>
      <w:r w:rsidRPr="00F56687">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5AC8FF0A" w14:textId="77777777" w:rsidR="00DC71F7" w:rsidRPr="00F56687" w:rsidRDefault="00DC71F7" w:rsidP="00F56687">
      <w:pPr>
        <w:autoSpaceDE w:val="0"/>
        <w:autoSpaceDN w:val="0"/>
        <w:adjustRightInd w:val="0"/>
        <w:spacing w:line="360" w:lineRule="auto"/>
        <w:ind w:right="49"/>
        <w:jc w:val="both"/>
        <w:rPr>
          <w:rFonts w:ascii="Palatino Linotype" w:hAnsi="Palatino Linotype" w:cs="Arial"/>
          <w:sz w:val="16"/>
          <w:lang w:val="es-ES"/>
        </w:rPr>
      </w:pPr>
    </w:p>
    <w:p w14:paraId="6BED0FE0" w14:textId="77777777" w:rsidR="00DC71F7" w:rsidRPr="00F56687" w:rsidRDefault="00DC71F7" w:rsidP="00F56687">
      <w:pPr>
        <w:tabs>
          <w:tab w:val="left" w:pos="851"/>
        </w:tabs>
        <w:ind w:left="851" w:right="901"/>
        <w:jc w:val="both"/>
        <w:rPr>
          <w:rFonts w:ascii="Palatino Linotype" w:hAnsi="Palatino Linotype"/>
          <w:b/>
          <w:i/>
          <w:sz w:val="22"/>
          <w:szCs w:val="22"/>
          <w:lang w:val="es-ES"/>
        </w:rPr>
      </w:pPr>
      <w:r w:rsidRPr="00F56687">
        <w:rPr>
          <w:rFonts w:ascii="Palatino Linotype" w:hAnsi="Palatino Linotype"/>
          <w:b/>
          <w:i/>
          <w:sz w:val="22"/>
          <w:szCs w:val="22"/>
          <w:lang w:val="es-ES"/>
        </w:rPr>
        <w:t xml:space="preserve">“Artículo 180. </w:t>
      </w:r>
      <w:r w:rsidRPr="00F56687">
        <w:rPr>
          <w:rFonts w:ascii="Palatino Linotype" w:hAnsi="Palatino Linotype"/>
          <w:i/>
          <w:sz w:val="22"/>
          <w:szCs w:val="22"/>
          <w:lang w:val="es-ES"/>
        </w:rPr>
        <w:t xml:space="preserve">El </w:t>
      </w:r>
      <w:r w:rsidRPr="00F56687">
        <w:rPr>
          <w:rFonts w:ascii="Palatino Linotype" w:hAnsi="Palatino Linotype" w:cs="Arial"/>
          <w:i/>
          <w:sz w:val="22"/>
          <w:szCs w:val="22"/>
          <w:lang w:val="es-ES"/>
        </w:rPr>
        <w:t>Recurso Revisión</w:t>
      </w:r>
      <w:r w:rsidRPr="00F56687">
        <w:rPr>
          <w:rFonts w:ascii="Palatino Linotype" w:hAnsi="Palatino Linotype"/>
          <w:i/>
          <w:sz w:val="22"/>
          <w:szCs w:val="22"/>
          <w:lang w:val="es-ES"/>
        </w:rPr>
        <w:t xml:space="preserve"> contendrá:</w:t>
      </w:r>
      <w:r w:rsidRPr="00F56687">
        <w:rPr>
          <w:rFonts w:ascii="Palatino Linotype" w:hAnsi="Palatino Linotype"/>
          <w:b/>
          <w:i/>
          <w:sz w:val="22"/>
          <w:szCs w:val="22"/>
          <w:lang w:val="es-ES"/>
        </w:rPr>
        <w:t xml:space="preserve"> </w:t>
      </w:r>
    </w:p>
    <w:p w14:paraId="0086FE23" w14:textId="77777777" w:rsidR="00DC71F7" w:rsidRPr="00F56687" w:rsidRDefault="00DC71F7" w:rsidP="00F56687">
      <w:pPr>
        <w:tabs>
          <w:tab w:val="left" w:pos="851"/>
        </w:tabs>
        <w:ind w:left="851" w:right="901"/>
        <w:jc w:val="both"/>
        <w:rPr>
          <w:rFonts w:ascii="Palatino Linotype" w:hAnsi="Palatino Linotype"/>
          <w:b/>
          <w:i/>
          <w:sz w:val="22"/>
          <w:szCs w:val="22"/>
          <w:lang w:val="es-ES"/>
        </w:rPr>
      </w:pPr>
      <w:r w:rsidRPr="00F56687">
        <w:rPr>
          <w:rFonts w:ascii="Palatino Linotype" w:hAnsi="Palatino Linotype"/>
          <w:b/>
          <w:i/>
          <w:sz w:val="22"/>
          <w:szCs w:val="22"/>
          <w:lang w:val="es-ES"/>
        </w:rPr>
        <w:t>…</w:t>
      </w:r>
    </w:p>
    <w:p w14:paraId="55D03EA2" w14:textId="77777777" w:rsidR="00DC71F7" w:rsidRPr="00F56687" w:rsidRDefault="00DC71F7" w:rsidP="00F56687">
      <w:pPr>
        <w:tabs>
          <w:tab w:val="left" w:pos="851"/>
        </w:tabs>
        <w:ind w:left="851" w:right="901"/>
        <w:jc w:val="both"/>
        <w:rPr>
          <w:rFonts w:ascii="Palatino Linotype" w:hAnsi="Palatino Linotype"/>
          <w:i/>
          <w:sz w:val="22"/>
          <w:szCs w:val="22"/>
          <w:lang w:val="es-ES"/>
        </w:rPr>
      </w:pPr>
      <w:r w:rsidRPr="00F56687">
        <w:rPr>
          <w:rFonts w:ascii="Palatino Linotype" w:hAnsi="Palatino Linotype"/>
          <w:b/>
          <w:i/>
          <w:sz w:val="22"/>
          <w:szCs w:val="22"/>
          <w:lang w:val="es-ES"/>
        </w:rPr>
        <w:t xml:space="preserve">II. El nombre del solicitante </w:t>
      </w:r>
      <w:r w:rsidRPr="00F56687">
        <w:rPr>
          <w:rFonts w:ascii="Palatino Linotype" w:hAnsi="Palatino Linotype" w:cs="Arial"/>
          <w:b/>
          <w:i/>
          <w:sz w:val="22"/>
          <w:szCs w:val="22"/>
          <w:lang w:val="es-ES" w:eastAsia="es-MX"/>
        </w:rPr>
        <w:t>que</w:t>
      </w:r>
      <w:r w:rsidRPr="00F56687">
        <w:rPr>
          <w:rFonts w:ascii="Palatino Linotype" w:hAnsi="Palatino Linotype"/>
          <w:b/>
          <w:i/>
          <w:sz w:val="22"/>
          <w:szCs w:val="22"/>
          <w:lang w:val="es-ES"/>
        </w:rPr>
        <w:t xml:space="preserve"> recurre </w:t>
      </w:r>
      <w:r w:rsidRPr="00F56687">
        <w:rPr>
          <w:rFonts w:ascii="Palatino Linotype" w:hAnsi="Palatino Linotype"/>
          <w:i/>
          <w:sz w:val="22"/>
          <w:szCs w:val="22"/>
          <w:lang w:val="es-ES"/>
        </w:rPr>
        <w:t>o de su representante y, en su caso,…</w:t>
      </w:r>
    </w:p>
    <w:p w14:paraId="30FFB65A" w14:textId="77777777" w:rsidR="00DC71F7" w:rsidRPr="00F56687" w:rsidRDefault="00DC71F7" w:rsidP="00F56687">
      <w:pPr>
        <w:tabs>
          <w:tab w:val="left" w:pos="851"/>
        </w:tabs>
        <w:ind w:left="851" w:right="901"/>
        <w:jc w:val="both"/>
        <w:rPr>
          <w:rFonts w:ascii="Palatino Linotype" w:hAnsi="Palatino Linotype"/>
          <w:b/>
          <w:i/>
          <w:sz w:val="22"/>
          <w:szCs w:val="22"/>
          <w:lang w:val="es-ES"/>
        </w:rPr>
      </w:pPr>
      <w:r w:rsidRPr="00F56687">
        <w:rPr>
          <w:rFonts w:ascii="Palatino Linotype" w:hAnsi="Palatino Linotype"/>
          <w:b/>
          <w:i/>
          <w:sz w:val="22"/>
          <w:szCs w:val="22"/>
          <w:lang w:val="es-ES"/>
        </w:rPr>
        <w:t xml:space="preserve">En caso de </w:t>
      </w:r>
      <w:r w:rsidRPr="00F56687">
        <w:rPr>
          <w:rFonts w:ascii="Palatino Linotype" w:hAnsi="Palatino Linotype" w:cs="Arial"/>
          <w:b/>
          <w:i/>
          <w:sz w:val="22"/>
          <w:szCs w:val="22"/>
          <w:lang w:val="es-ES" w:eastAsia="es-MX"/>
        </w:rPr>
        <w:t>que</w:t>
      </w:r>
      <w:r w:rsidRPr="00F56687">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56687">
        <w:rPr>
          <w:rFonts w:ascii="Palatino Linotype" w:hAnsi="Palatino Linotype"/>
          <w:i/>
          <w:sz w:val="22"/>
          <w:szCs w:val="22"/>
          <w:lang w:val="es-ES"/>
        </w:rPr>
        <w:t>, IV, VII y VIII.</w:t>
      </w:r>
      <w:r w:rsidRPr="00F56687">
        <w:rPr>
          <w:rFonts w:ascii="Palatino Linotype" w:hAnsi="Palatino Linotype"/>
          <w:b/>
          <w:i/>
          <w:sz w:val="22"/>
          <w:szCs w:val="22"/>
          <w:lang w:val="es-ES"/>
        </w:rPr>
        <w:t>”</w:t>
      </w:r>
    </w:p>
    <w:p w14:paraId="5D037668" w14:textId="77777777" w:rsidR="00DC71F7" w:rsidRPr="00F56687" w:rsidRDefault="00DC71F7" w:rsidP="00F56687">
      <w:pPr>
        <w:tabs>
          <w:tab w:val="left" w:pos="851"/>
        </w:tabs>
        <w:ind w:left="851" w:right="901"/>
        <w:jc w:val="both"/>
        <w:rPr>
          <w:rFonts w:ascii="Palatino Linotype" w:hAnsi="Palatino Linotype"/>
          <w:i/>
          <w:sz w:val="22"/>
          <w:szCs w:val="22"/>
          <w:lang w:val="es-ES"/>
        </w:rPr>
      </w:pPr>
      <w:r w:rsidRPr="00F56687">
        <w:rPr>
          <w:rFonts w:ascii="Palatino Linotype" w:hAnsi="Palatino Linotype"/>
          <w:i/>
          <w:sz w:val="22"/>
          <w:szCs w:val="22"/>
          <w:lang w:val="es-ES"/>
        </w:rPr>
        <w:t>(Énfasis añadido)</w:t>
      </w:r>
    </w:p>
    <w:p w14:paraId="68E25A35" w14:textId="77777777" w:rsidR="00DC71F7" w:rsidRPr="00F56687" w:rsidRDefault="00DC71F7" w:rsidP="00F56687">
      <w:pPr>
        <w:tabs>
          <w:tab w:val="left" w:pos="851"/>
        </w:tabs>
        <w:ind w:left="851" w:right="901"/>
        <w:jc w:val="both"/>
        <w:rPr>
          <w:rFonts w:ascii="Palatino Linotype" w:hAnsi="Palatino Linotype"/>
          <w:i/>
          <w:sz w:val="18"/>
          <w:szCs w:val="22"/>
          <w:lang w:val="es-ES"/>
        </w:rPr>
      </w:pPr>
    </w:p>
    <w:p w14:paraId="4EAB88B5" w14:textId="77777777" w:rsidR="00DC71F7" w:rsidRPr="00F56687" w:rsidRDefault="00DC71F7" w:rsidP="00F56687">
      <w:pPr>
        <w:tabs>
          <w:tab w:val="left" w:pos="851"/>
        </w:tabs>
        <w:ind w:right="901"/>
        <w:jc w:val="both"/>
        <w:rPr>
          <w:rFonts w:ascii="Palatino Linotype" w:hAnsi="Palatino Linotype"/>
          <w:i/>
          <w:sz w:val="22"/>
          <w:szCs w:val="22"/>
          <w:lang w:val="es-ES"/>
        </w:rPr>
      </w:pPr>
    </w:p>
    <w:p w14:paraId="25A85F59" w14:textId="77777777" w:rsidR="00DC71F7" w:rsidRPr="00F56687" w:rsidRDefault="00DC71F7" w:rsidP="00F56687">
      <w:pPr>
        <w:spacing w:line="360" w:lineRule="auto"/>
        <w:jc w:val="both"/>
        <w:rPr>
          <w:rFonts w:ascii="Palatino Linotype" w:hAnsi="Palatino Linotype"/>
          <w:lang w:val="es-ES"/>
        </w:rPr>
      </w:pPr>
      <w:r w:rsidRPr="00F56687">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F56687">
        <w:rPr>
          <w:rFonts w:ascii="Palatino Linotype" w:hAnsi="Palatino Linotype" w:cs="Arial"/>
          <w:b/>
          <w:lang w:val="es-ES"/>
        </w:rPr>
        <w:t xml:space="preserve"> RECURRENTE;</w:t>
      </w:r>
      <w:r w:rsidRPr="00F56687">
        <w:rPr>
          <w:rFonts w:ascii="Palatino Linotype" w:hAnsi="Palatino Linotype"/>
          <w:lang w:val="es-ES"/>
        </w:rPr>
        <w:t xml:space="preserve"> en ese sentido en el presente caso, al haber sido presentado el Recurso Revisión vía </w:t>
      </w:r>
      <w:r w:rsidRPr="00F56687">
        <w:rPr>
          <w:rFonts w:ascii="Palatino Linotype" w:hAnsi="Palatino Linotype"/>
          <w:b/>
          <w:lang w:val="es-ES"/>
        </w:rPr>
        <w:t>SAIMEX</w:t>
      </w:r>
      <w:r w:rsidRPr="00F56687">
        <w:rPr>
          <w:rFonts w:ascii="Palatino Linotype" w:hAnsi="Palatino Linotype"/>
          <w:lang w:val="es-ES"/>
        </w:rPr>
        <w:t>, dicho requisito resulta innecesario.</w:t>
      </w:r>
    </w:p>
    <w:p w14:paraId="475E99C5" w14:textId="77777777" w:rsidR="00DC71F7" w:rsidRPr="00F56687" w:rsidRDefault="00DC71F7" w:rsidP="00F56687">
      <w:pPr>
        <w:spacing w:line="360" w:lineRule="auto"/>
        <w:jc w:val="both"/>
        <w:rPr>
          <w:rFonts w:ascii="Palatino Linotype" w:hAnsi="Palatino Linotype"/>
          <w:lang w:val="es-ES"/>
        </w:rPr>
      </w:pPr>
    </w:p>
    <w:p w14:paraId="133DFC80" w14:textId="77777777" w:rsidR="00DC71F7" w:rsidRPr="00F56687" w:rsidRDefault="00DC71F7" w:rsidP="00F56687">
      <w:pPr>
        <w:spacing w:line="360" w:lineRule="auto"/>
        <w:jc w:val="both"/>
        <w:rPr>
          <w:rFonts w:ascii="Palatino Linotype" w:hAnsi="Palatino Linotype" w:cs="Arial"/>
          <w:lang w:val="es-ES"/>
        </w:rPr>
      </w:pPr>
      <w:r w:rsidRPr="00F56687">
        <w:rPr>
          <w:rFonts w:ascii="Palatino Linotype" w:hAnsi="Palatino Linotype"/>
          <w:lang w:val="es-ES"/>
        </w:rPr>
        <w:t xml:space="preserve">Lo anterior es así, pues el artículo 15 de </w:t>
      </w:r>
      <w:r w:rsidRPr="00F56687">
        <w:rPr>
          <w:rFonts w:ascii="Palatino Linotype" w:hAnsi="Palatino Linotype" w:cs="Arial"/>
          <w:lang w:val="es-ES" w:eastAsia="es-MX"/>
        </w:rPr>
        <w:t xml:space="preserve">Ley de Transparencia y Acceso a la </w:t>
      </w:r>
      <w:r w:rsidRPr="00F56687">
        <w:rPr>
          <w:rFonts w:ascii="Palatino Linotype" w:hAnsi="Palatino Linotype" w:cs="Arial"/>
          <w:lang w:val="es-ES"/>
        </w:rPr>
        <w:t>Información Pública</w:t>
      </w:r>
      <w:r w:rsidRPr="00F56687">
        <w:rPr>
          <w:rFonts w:ascii="Palatino Linotype" w:hAnsi="Palatino Linotype" w:cs="Arial"/>
          <w:lang w:val="es-ES" w:eastAsia="es-MX"/>
        </w:rPr>
        <w:t xml:space="preserve"> del Estado de México y Municipios </w:t>
      </w:r>
      <w:r w:rsidRPr="00F56687">
        <w:rPr>
          <w:rFonts w:ascii="Palatino Linotype" w:hAnsi="Palatino Linotype" w:cs="Arial"/>
          <w:iCs/>
          <w:lang w:val="es-ES"/>
        </w:rPr>
        <w:t xml:space="preserve">prevé que, </w:t>
      </w:r>
      <w:r w:rsidRPr="00F56687">
        <w:rPr>
          <w:rFonts w:ascii="Palatino Linotype" w:hAnsi="Palatino Linotype"/>
          <w:lang w:val="es-ES"/>
        </w:rPr>
        <w:t xml:space="preserve">toda persona tendrá acceso a la información </w:t>
      </w:r>
      <w:r w:rsidRPr="00F56687">
        <w:rPr>
          <w:rFonts w:ascii="Palatino Linotype" w:hAnsi="Palatino Linotype" w:cs="Arial"/>
          <w:lang w:val="es-ES"/>
        </w:rPr>
        <w:t xml:space="preserve">sin necesidad de acreditar interés alguno o justificar su utilización, de lo que se infiere que para el </w:t>
      </w:r>
      <w:r w:rsidRPr="00F56687">
        <w:rPr>
          <w:rFonts w:ascii="Palatino Linotype" w:hAnsi="Palatino Linotype"/>
          <w:lang w:val="es-ES"/>
        </w:rPr>
        <w:t>ejercicio</w:t>
      </w:r>
      <w:r w:rsidRPr="00F56687">
        <w:rPr>
          <w:rFonts w:ascii="Palatino Linotype" w:hAnsi="Palatino Linotype" w:cs="Arial"/>
          <w:lang w:val="es-ES"/>
        </w:rPr>
        <w:t xml:space="preserve"> del derecho de acceso a la Información Pública, </w:t>
      </w:r>
      <w:r w:rsidRPr="00F56687">
        <w:rPr>
          <w:rFonts w:ascii="Palatino Linotype" w:hAnsi="Palatino Linotype" w:cs="Arial"/>
          <w:b/>
          <w:u w:val="single"/>
          <w:lang w:val="es-ES"/>
        </w:rPr>
        <w:t xml:space="preserve">el nombre no es un requisito </w:t>
      </w:r>
      <w:r w:rsidRPr="00F56687">
        <w:rPr>
          <w:rFonts w:ascii="Palatino Linotype" w:hAnsi="Palatino Linotype" w:cs="Arial"/>
          <w:b/>
          <w:i/>
          <w:u w:val="single"/>
          <w:lang w:val="es-ES"/>
        </w:rPr>
        <w:t>sine qua non</w:t>
      </w:r>
      <w:r w:rsidRPr="00F56687">
        <w:rPr>
          <w:rFonts w:ascii="Palatino Linotype" w:hAnsi="Palatino Linotype" w:cs="Arial"/>
          <w:lang w:val="es-ES"/>
        </w:rPr>
        <w:t xml:space="preserve"> para que los particulares ejerzan el derecho de acceso a la Información Pública, pues por el contrario la Ley de la materia señala en </w:t>
      </w:r>
      <w:r w:rsidRPr="00F56687">
        <w:rPr>
          <w:rFonts w:ascii="Palatino Linotype" w:hAnsi="Palatino Linotype" w:cs="Arial"/>
          <w:lang w:val="es-ES"/>
        </w:rPr>
        <w:lastRenderedPageBreak/>
        <w:t>su artículo 155, párrafo segundo la posibilidad de que las solicitudes de información sean anónimas, al utilizar un nombre incompleto o, inclusive un seudónimo.</w:t>
      </w:r>
    </w:p>
    <w:p w14:paraId="4C0C7D7C" w14:textId="77777777" w:rsidR="00DC71F7" w:rsidRPr="00F56687" w:rsidRDefault="00DC71F7" w:rsidP="00F56687">
      <w:pPr>
        <w:spacing w:line="360" w:lineRule="auto"/>
        <w:jc w:val="both"/>
        <w:rPr>
          <w:rFonts w:ascii="Palatino Linotype" w:hAnsi="Palatino Linotype" w:cs="Arial"/>
          <w:lang w:val="es-ES"/>
        </w:rPr>
      </w:pPr>
    </w:p>
    <w:p w14:paraId="1636E6B9" w14:textId="77777777" w:rsidR="00DC71F7" w:rsidRPr="00F56687" w:rsidRDefault="00DC71F7" w:rsidP="00F56687">
      <w:pPr>
        <w:spacing w:line="360" w:lineRule="auto"/>
        <w:jc w:val="both"/>
        <w:rPr>
          <w:rFonts w:ascii="Palatino Linotype" w:hAnsi="Palatino Linotype"/>
          <w:sz w:val="22"/>
          <w:szCs w:val="22"/>
          <w:lang w:val="es-ES"/>
        </w:rPr>
      </w:pPr>
      <w:r w:rsidRPr="00F56687">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533E1788" w14:textId="77777777" w:rsidR="00DC71F7" w:rsidRPr="00F56687" w:rsidRDefault="00DC71F7" w:rsidP="00F56687">
      <w:pPr>
        <w:tabs>
          <w:tab w:val="left" w:pos="851"/>
        </w:tabs>
        <w:ind w:left="851" w:right="901"/>
        <w:jc w:val="both"/>
        <w:rPr>
          <w:rFonts w:ascii="Palatino Linotype" w:hAnsi="Palatino Linotype"/>
          <w:sz w:val="22"/>
          <w:szCs w:val="22"/>
          <w:lang w:val="es-ES"/>
        </w:rPr>
      </w:pPr>
    </w:p>
    <w:p w14:paraId="10198B75" w14:textId="77777777" w:rsidR="00DC71F7" w:rsidRPr="00F56687" w:rsidRDefault="00DC71F7" w:rsidP="00F56687">
      <w:pPr>
        <w:spacing w:line="360" w:lineRule="auto"/>
        <w:jc w:val="both"/>
        <w:rPr>
          <w:rFonts w:ascii="Palatino Linotype" w:hAnsi="Palatino Linotype"/>
          <w:lang w:val="es-ES"/>
        </w:rPr>
      </w:pPr>
      <w:r w:rsidRPr="00F56687">
        <w:rPr>
          <w:rFonts w:ascii="Palatino Linotype" w:hAnsi="Palatino Linotype"/>
          <w:lang w:val="es-ES"/>
        </w:rPr>
        <w:t xml:space="preserve">Asimismo, se estima que el requisito relativo al nombre del </w:t>
      </w:r>
      <w:r w:rsidRPr="00F56687">
        <w:rPr>
          <w:rFonts w:ascii="Palatino Linotype" w:hAnsi="Palatino Linotype" w:cs="Arial"/>
          <w:b/>
          <w:lang w:val="es-ES"/>
        </w:rPr>
        <w:t>RECURRENTE</w:t>
      </w:r>
      <w:r w:rsidRPr="00F56687">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F56687">
        <w:rPr>
          <w:rFonts w:ascii="Palatino Linotype" w:hAnsi="Palatino Linotype" w:cs="Arial"/>
          <w:b/>
          <w:lang w:val="es-ES"/>
        </w:rPr>
        <w:t>EL RECURRENTE</w:t>
      </w:r>
      <w:r w:rsidRPr="00F56687">
        <w:rPr>
          <w:rFonts w:ascii="Palatino Linotype" w:hAnsi="Palatino Linotype"/>
          <w:lang w:val="es-ES"/>
        </w:rPr>
        <w:t xml:space="preserve"> es la misma persona que realizó la solicitud de acceso a la Información Pública que ahora se impugna.</w:t>
      </w:r>
    </w:p>
    <w:p w14:paraId="3F07D32F" w14:textId="77777777" w:rsidR="00DC71F7" w:rsidRPr="00F56687" w:rsidRDefault="00DC71F7" w:rsidP="00F56687">
      <w:pPr>
        <w:tabs>
          <w:tab w:val="left" w:pos="851"/>
        </w:tabs>
        <w:ind w:left="851" w:right="901"/>
        <w:jc w:val="both"/>
        <w:rPr>
          <w:rFonts w:ascii="Palatino Linotype" w:hAnsi="Palatino Linotype"/>
          <w:sz w:val="22"/>
          <w:szCs w:val="22"/>
          <w:lang w:val="es-ES"/>
        </w:rPr>
      </w:pPr>
    </w:p>
    <w:p w14:paraId="2A3D7716" w14:textId="77777777" w:rsidR="00DC71F7" w:rsidRPr="00F56687" w:rsidRDefault="00DC71F7" w:rsidP="00F56687">
      <w:pPr>
        <w:spacing w:line="360" w:lineRule="auto"/>
        <w:jc w:val="both"/>
        <w:rPr>
          <w:rFonts w:ascii="Palatino Linotype" w:hAnsi="Palatino Linotype"/>
          <w:lang w:val="es-ES"/>
        </w:rPr>
      </w:pPr>
      <w:r w:rsidRPr="00F56687">
        <w:rPr>
          <w:rFonts w:ascii="Palatino Linotype" w:hAnsi="Palatino Linotype"/>
          <w:lang w:val="es-ES"/>
        </w:rPr>
        <w:t xml:space="preserve">Es así que, para el estudio de la materia sobre la que se resuelve el presente Recurso Revisión, resulta intrascendente conocer el nombre de la persona que lo hubiere </w:t>
      </w:r>
      <w:r w:rsidRPr="00F56687">
        <w:rPr>
          <w:rFonts w:ascii="Palatino Linotype" w:hAnsi="Palatino Linotype"/>
          <w:lang w:val="es-ES"/>
        </w:rPr>
        <w:lastRenderedPageBreak/>
        <w:t xml:space="preserve">promovido, en virtud de que tanto la </w:t>
      </w:r>
      <w:r w:rsidRPr="00F56687">
        <w:rPr>
          <w:rFonts w:ascii="Palatino Linotype" w:hAnsi="Palatino Linotype"/>
        </w:rPr>
        <w:t>Constitución Política de los Estados Unidos Mexicanos</w:t>
      </w:r>
      <w:r w:rsidRPr="00F56687">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4F9EFA9" w14:textId="77777777" w:rsidR="00F31D7F" w:rsidRPr="00F56687" w:rsidRDefault="00F31D7F" w:rsidP="00F56687">
      <w:pPr>
        <w:ind w:right="899"/>
        <w:jc w:val="both"/>
        <w:textAlignment w:val="baseline"/>
        <w:rPr>
          <w:rFonts w:ascii="Palatino Linotype" w:hAnsi="Palatino Linotype" w:cs="Arial"/>
          <w:i/>
          <w:sz w:val="40"/>
          <w:lang w:val="es-ES"/>
        </w:rPr>
      </w:pPr>
    </w:p>
    <w:p w14:paraId="1845814D" w14:textId="77777777" w:rsidR="005B5043" w:rsidRPr="00F56687" w:rsidRDefault="000171D8" w:rsidP="00F56687">
      <w:pPr>
        <w:spacing w:line="360" w:lineRule="auto"/>
        <w:jc w:val="both"/>
        <w:textAlignment w:val="baseline"/>
        <w:rPr>
          <w:rFonts w:ascii="Palatino Linotype" w:hAnsi="Palatino Linotype" w:cs="Arial"/>
          <w:b/>
          <w:sz w:val="26"/>
          <w:szCs w:val="26"/>
          <w:lang w:val="es-ES" w:eastAsia="es-MX"/>
        </w:rPr>
      </w:pPr>
      <w:r w:rsidRPr="00F56687">
        <w:rPr>
          <w:rFonts w:ascii="Palatino Linotype" w:hAnsi="Palatino Linotype"/>
          <w:b/>
          <w:sz w:val="26"/>
          <w:szCs w:val="26"/>
          <w:lang w:eastAsia="es-MX"/>
        </w:rPr>
        <w:t>QUINTO</w:t>
      </w:r>
      <w:r w:rsidRPr="00F56687">
        <w:rPr>
          <w:rFonts w:ascii="Palatino Linotype" w:hAnsi="Palatino Linotype" w:cs="Arial"/>
          <w:b/>
          <w:sz w:val="26"/>
          <w:szCs w:val="26"/>
          <w:lang w:eastAsia="es-MX"/>
        </w:rPr>
        <w:t xml:space="preserve">. </w:t>
      </w:r>
      <w:r w:rsidRPr="00F56687">
        <w:rPr>
          <w:rFonts w:ascii="Palatino Linotype" w:hAnsi="Palatino Linotype" w:cs="Arial"/>
          <w:b/>
          <w:sz w:val="26"/>
          <w:szCs w:val="26"/>
          <w:lang w:val="es-ES" w:eastAsia="es-MX"/>
        </w:rPr>
        <w:t>Estudio y resolución del asunto.</w:t>
      </w:r>
    </w:p>
    <w:p w14:paraId="486F7773" w14:textId="6A99F08D" w:rsidR="00D831F1" w:rsidRPr="00F56687" w:rsidRDefault="00D831F1" w:rsidP="00F56687">
      <w:pPr>
        <w:spacing w:line="360" w:lineRule="auto"/>
        <w:jc w:val="both"/>
        <w:rPr>
          <w:rFonts w:ascii="Palatino Linotype" w:hAnsi="Palatino Linotype" w:cs="Arial"/>
        </w:rPr>
      </w:pPr>
      <w:r w:rsidRPr="00F56687">
        <w:rPr>
          <w:rFonts w:ascii="Palatino Linotype" w:hAnsi="Palatino Linotype" w:cs="Arial"/>
        </w:rPr>
        <w:t xml:space="preserve">Una vez determinada la vía sobre la que versará el presente recurso, y previa revisión del expediente electrónico formado en </w:t>
      </w:r>
      <w:r w:rsidRPr="00F56687">
        <w:rPr>
          <w:rFonts w:ascii="Palatino Linotype" w:hAnsi="Palatino Linotype" w:cs="Arial"/>
          <w:b/>
        </w:rPr>
        <w:t>EL SAIMEX</w:t>
      </w:r>
      <w:r w:rsidRPr="00F56687">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F56687">
        <w:rPr>
          <w:rFonts w:ascii="Palatino Linotype" w:hAnsi="Palatino Linotype" w:cs="Arial"/>
        </w:rPr>
        <w:t>este</w:t>
      </w:r>
      <w:r w:rsidRPr="00F56687">
        <w:rPr>
          <w:rFonts w:ascii="Palatino Linotype" w:hAnsi="Palatino Linotype" w:cs="Arial"/>
        </w:rPr>
        <w:t xml:space="preserve"> </w:t>
      </w:r>
      <w:r w:rsidR="006113D8" w:rsidRPr="00F56687">
        <w:rPr>
          <w:rFonts w:ascii="Palatino Linotype" w:hAnsi="Palatino Linotype" w:cs="Arial"/>
        </w:rPr>
        <w:t xml:space="preserve">Órgano Garante </w:t>
      </w:r>
      <w:r w:rsidRPr="00F56687">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F56687">
        <w:rPr>
          <w:rFonts w:ascii="Palatino Linotype" w:hAnsi="Palatino Linotype"/>
          <w:lang w:val="es-ES"/>
        </w:rPr>
        <w:t>Constitución Política de los Estados Unidos Mexicanos, Constitución Política del Estado Libre y Soberano de México</w:t>
      </w:r>
      <w:r w:rsidRPr="00F56687">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F56687">
        <w:rPr>
          <w:rFonts w:ascii="Palatino Linotype" w:hAnsi="Palatino Linotype"/>
          <w:lang w:val="es-ES"/>
        </w:rPr>
        <w:t>Constitución Política de los Estados Unidos Mexicanos</w:t>
      </w:r>
      <w:r w:rsidRPr="00F56687">
        <w:rPr>
          <w:rFonts w:ascii="Palatino Linotype" w:hAnsi="Palatino Linotype" w:cs="Arial"/>
        </w:rPr>
        <w:t xml:space="preserve"> y los numerales 8 y 9 de la </w:t>
      </w:r>
      <w:r w:rsidRPr="00F56687">
        <w:rPr>
          <w:rFonts w:ascii="Palatino Linotype" w:hAnsi="Palatino Linotype" w:cs="Arial"/>
          <w:lang w:val="es-ES"/>
        </w:rPr>
        <w:t>Ley de Transparencia y Acceso a la Información Pública del Estado de México y Municipios.</w:t>
      </w:r>
    </w:p>
    <w:p w14:paraId="629D775B" w14:textId="47305697" w:rsidR="00D831F1" w:rsidRPr="00F56687" w:rsidRDefault="00D831F1" w:rsidP="00F56687">
      <w:pPr>
        <w:spacing w:before="100" w:beforeAutospacing="1" w:after="100" w:afterAutospacing="1" w:line="360" w:lineRule="auto"/>
        <w:jc w:val="both"/>
        <w:rPr>
          <w:rFonts w:ascii="Palatino Linotype" w:hAnsi="Palatino Linotype"/>
        </w:rPr>
      </w:pPr>
      <w:r w:rsidRPr="00F56687">
        <w:rPr>
          <w:rFonts w:ascii="Palatino Linotype" w:hAnsi="Palatino Linotype" w:cs="Arial"/>
        </w:rPr>
        <w:t xml:space="preserve">Primero, </w:t>
      </w:r>
      <w:r w:rsidRPr="00F56687">
        <w:rPr>
          <w:rFonts w:ascii="Palatino Linotype" w:hAnsi="Palatino Linotype"/>
          <w:b/>
          <w:bCs/>
          <w:lang w:val="es-ES"/>
        </w:rPr>
        <w:t>EL RECURRENTE</w:t>
      </w:r>
      <w:r w:rsidRPr="00F56687">
        <w:rPr>
          <w:rFonts w:ascii="Palatino Linotype" w:hAnsi="Palatino Linotype"/>
          <w:lang w:val="es-ES"/>
        </w:rPr>
        <w:t xml:space="preserve"> al momento de presentar la solicitud de</w:t>
      </w:r>
      <w:r w:rsidR="00AD6F00" w:rsidRPr="00F56687">
        <w:rPr>
          <w:rFonts w:ascii="Palatino Linotype" w:hAnsi="Palatino Linotype"/>
          <w:lang w:val="es-ES"/>
        </w:rPr>
        <w:t xml:space="preserve"> acceso a la</w:t>
      </w:r>
      <w:r w:rsidRPr="00F56687">
        <w:rPr>
          <w:rFonts w:ascii="Palatino Linotype" w:hAnsi="Palatino Linotype"/>
          <w:lang w:val="es-ES"/>
        </w:rPr>
        <w:t xml:space="preserve"> información de mérito</w:t>
      </w:r>
      <w:r w:rsidRPr="00F56687">
        <w:rPr>
          <w:rFonts w:ascii="Palatino Linotype" w:hAnsi="Palatino Linotype"/>
          <w:b/>
          <w:bCs/>
        </w:rPr>
        <w:t xml:space="preserve">, </w:t>
      </w:r>
      <w:r w:rsidRPr="00F56687">
        <w:rPr>
          <w:rFonts w:ascii="Palatino Linotype" w:hAnsi="Palatino Linotype"/>
          <w:lang w:val="es-ES"/>
        </w:rPr>
        <w:t xml:space="preserve">eligió como modalidad de entrega </w:t>
      </w:r>
      <w:r w:rsidRPr="00F56687">
        <w:rPr>
          <w:rFonts w:ascii="Palatino Linotype" w:hAnsi="Palatino Linotype"/>
          <w:b/>
          <w:lang w:val="es-ES"/>
        </w:rPr>
        <w:t>v</w:t>
      </w:r>
      <w:r w:rsidRPr="00F56687">
        <w:rPr>
          <w:rFonts w:ascii="Palatino Linotype" w:hAnsi="Palatino Linotype"/>
          <w:b/>
          <w:bCs/>
          <w:lang w:val="es-ES"/>
        </w:rPr>
        <w:t>ía SAIMEX</w:t>
      </w:r>
      <w:r w:rsidRPr="00F56687">
        <w:rPr>
          <w:rFonts w:ascii="Palatino Linotype" w:hAnsi="Palatino Linotype"/>
          <w:lang w:val="es-ES"/>
        </w:rPr>
        <w:t xml:space="preserve">, requiriendo </w:t>
      </w:r>
      <w:r w:rsidR="000E2591" w:rsidRPr="00F56687">
        <w:rPr>
          <w:rFonts w:ascii="Palatino Linotype" w:hAnsi="Palatino Linotype"/>
        </w:rPr>
        <w:lastRenderedPageBreak/>
        <w:t xml:space="preserve">información del Titular de la Dirección y/o Coordinación de Mejora Regulatoria del Ayuntamiento de Almoloya del Rio tal como: nombramiento, último recibo de nómina, certificación, </w:t>
      </w:r>
      <w:r w:rsidR="000E2591" w:rsidRPr="00F56687">
        <w:rPr>
          <w:rFonts w:ascii="Palatino Linotype" w:hAnsi="Palatino Linotype"/>
          <w:b/>
          <w:u w:val="single"/>
        </w:rPr>
        <w:t>saber si cuenta con contrato y si este es temporal o indefinido</w:t>
      </w:r>
      <w:r w:rsidR="000E2591" w:rsidRPr="00F56687">
        <w:rPr>
          <w:rFonts w:ascii="Palatino Linotype" w:hAnsi="Palatino Linotype"/>
        </w:rPr>
        <w:t>.</w:t>
      </w:r>
    </w:p>
    <w:p w14:paraId="2476C476" w14:textId="77777777" w:rsidR="000E2591" w:rsidRPr="00F56687" w:rsidRDefault="00D831F1"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Por su parte, </w:t>
      </w:r>
      <w:r w:rsidRPr="00F56687">
        <w:rPr>
          <w:rFonts w:ascii="Palatino Linotype" w:hAnsi="Palatino Linotype"/>
          <w:b/>
        </w:rPr>
        <w:t xml:space="preserve">EL SUJETO OBLIGADO </w:t>
      </w:r>
      <w:r w:rsidRPr="00F56687">
        <w:rPr>
          <w:rFonts w:ascii="Palatino Linotype" w:hAnsi="Palatino Linotype"/>
        </w:rPr>
        <w:t xml:space="preserve">mediante respuesta primigenia, refirió </w:t>
      </w:r>
      <w:r w:rsidR="000E2591" w:rsidRPr="00F56687">
        <w:rPr>
          <w:rFonts w:ascii="Palatino Linotype" w:hAnsi="Palatino Linotype"/>
        </w:rPr>
        <w:t xml:space="preserve">lo siguiente: </w:t>
      </w:r>
    </w:p>
    <w:p w14:paraId="4D2785E3" w14:textId="327BB105" w:rsidR="000E2591" w:rsidRPr="00F56687" w:rsidRDefault="000E2591" w:rsidP="00F56687">
      <w:pPr>
        <w:ind w:left="851" w:right="902"/>
        <w:jc w:val="both"/>
        <w:rPr>
          <w:rFonts w:ascii="Palatino Linotype" w:hAnsi="Palatino Linotype"/>
        </w:rPr>
      </w:pPr>
      <w:r w:rsidRPr="00F56687">
        <w:rPr>
          <w:rFonts w:ascii="Palatino Linotype" w:hAnsi="Palatino Linotype"/>
          <w:i/>
        </w:rPr>
        <w:t xml:space="preserve">“Por medio del presente reciba un cordial y afectuoso saludo, al mismo tiempo me dirijo a usted en atención a su solicitud con número de folio 00176/ALMORI/IP/2022 de fecha 7 de noviembre del año en curso. le informo lo siguiente Nombramiento: le Informo que esta anexo a esta respuesta Recibo de Nomina le Informo que esta anexo a esta respuesta Certificación le informo que </w:t>
      </w:r>
      <w:proofErr w:type="spellStart"/>
      <w:r w:rsidRPr="00F56687">
        <w:rPr>
          <w:rFonts w:ascii="Palatino Linotype" w:hAnsi="Palatino Linotype"/>
          <w:i/>
        </w:rPr>
        <w:t>esta</w:t>
      </w:r>
      <w:proofErr w:type="spellEnd"/>
      <w:r w:rsidRPr="00F56687">
        <w:rPr>
          <w:rFonts w:ascii="Palatino Linotype" w:hAnsi="Palatino Linotype"/>
          <w:i/>
        </w:rPr>
        <w:t xml:space="preserve"> en proceso ya que la Ley le da 6 meses para certificarse y aun no cumple con ese tiempo Contrato si tiene contrato Tiempo de Contrato Temporal Mencionando que en los documentos anexos se contestan en versión publica como lo maneja la Ley de Transparencia y Acceso a la Información Pública del Estado de México y Municipios y la Ley de Protección de Datos Personales en Posesión de los Sujetos Obligados del Estado de México y Municipios.”</w:t>
      </w:r>
      <w:r w:rsidRPr="00F56687">
        <w:rPr>
          <w:rFonts w:ascii="Palatino Linotype" w:hAnsi="Palatino Linotype"/>
        </w:rPr>
        <w:t xml:space="preserve"> (Sic).</w:t>
      </w:r>
    </w:p>
    <w:p w14:paraId="654D170F" w14:textId="385D20BE" w:rsidR="000E2591" w:rsidRPr="00F56687" w:rsidRDefault="00BA7CC9"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Por lo que, </w:t>
      </w:r>
      <w:r w:rsidRPr="00F56687">
        <w:rPr>
          <w:rFonts w:ascii="Palatino Linotype" w:hAnsi="Palatino Linotype"/>
          <w:b/>
        </w:rPr>
        <w:t xml:space="preserve">EL SUJETO OBLIGADO </w:t>
      </w:r>
      <w:r w:rsidR="001E78F6" w:rsidRPr="00F56687">
        <w:rPr>
          <w:rFonts w:ascii="Palatino Linotype" w:hAnsi="Palatino Linotype"/>
        </w:rPr>
        <w:t xml:space="preserve">acompañó a </w:t>
      </w:r>
      <w:r w:rsidRPr="00F56687">
        <w:rPr>
          <w:rFonts w:ascii="Palatino Linotype" w:hAnsi="Palatino Linotype"/>
        </w:rPr>
        <w:t xml:space="preserve">dicha respuesta, la siguiente información: </w:t>
      </w:r>
    </w:p>
    <w:p w14:paraId="67BDE167" w14:textId="7CB2E973" w:rsidR="002E4711" w:rsidRPr="00F56687" w:rsidRDefault="002E4711" w:rsidP="00F56687">
      <w:pPr>
        <w:spacing w:before="100" w:beforeAutospacing="1" w:after="100" w:afterAutospacing="1" w:line="360" w:lineRule="auto"/>
        <w:jc w:val="both"/>
        <w:rPr>
          <w:rFonts w:ascii="Palatino Linotype" w:hAnsi="Palatino Linotype"/>
        </w:rPr>
      </w:pPr>
      <w:r w:rsidRPr="00F56687">
        <w:rPr>
          <w:noProof/>
          <w:lang w:eastAsia="es-MX"/>
        </w:rPr>
        <w:lastRenderedPageBreak/>
        <w:drawing>
          <wp:inline distT="0" distB="0" distL="0" distR="0" wp14:anchorId="76B2D284" wp14:editId="7A57F504">
            <wp:extent cx="5743575" cy="5934075"/>
            <wp:effectExtent l="152400" t="152400" r="371475" b="3714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3575" cy="5934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7A8AB1" w14:textId="77777777" w:rsidR="000E2591" w:rsidRPr="00F56687" w:rsidRDefault="000E2591" w:rsidP="00F56687">
      <w:pPr>
        <w:spacing w:before="100" w:beforeAutospacing="1" w:after="100" w:afterAutospacing="1" w:line="360" w:lineRule="auto"/>
        <w:jc w:val="both"/>
        <w:rPr>
          <w:rFonts w:ascii="Palatino Linotype" w:hAnsi="Palatino Linotype"/>
        </w:rPr>
      </w:pPr>
    </w:p>
    <w:p w14:paraId="4D495000" w14:textId="2EDBDA95" w:rsidR="002E4711" w:rsidRPr="00F56687" w:rsidRDefault="002E4711" w:rsidP="00F56687">
      <w:pPr>
        <w:spacing w:before="100" w:beforeAutospacing="1" w:after="100" w:afterAutospacing="1" w:line="360" w:lineRule="auto"/>
        <w:jc w:val="both"/>
        <w:rPr>
          <w:rFonts w:ascii="Palatino Linotype" w:hAnsi="Palatino Linotype"/>
        </w:rPr>
      </w:pPr>
      <w:r w:rsidRPr="00F56687">
        <w:rPr>
          <w:noProof/>
          <w:lang w:eastAsia="es-MX"/>
        </w:rPr>
        <w:lastRenderedPageBreak/>
        <w:drawing>
          <wp:inline distT="0" distB="0" distL="0" distR="0" wp14:anchorId="435D45BE" wp14:editId="510C348D">
            <wp:extent cx="5314950" cy="6372225"/>
            <wp:effectExtent l="152400" t="152400" r="361950"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4950" cy="6372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08EE5F2" w14:textId="77777777" w:rsidR="002E4711" w:rsidRPr="00F56687" w:rsidRDefault="002E4711" w:rsidP="00F56687">
      <w:pPr>
        <w:spacing w:before="100" w:beforeAutospacing="1" w:after="100" w:afterAutospacing="1" w:line="360" w:lineRule="auto"/>
        <w:jc w:val="both"/>
        <w:rPr>
          <w:rFonts w:ascii="Palatino Linotype" w:hAnsi="Palatino Linotype"/>
        </w:rPr>
      </w:pPr>
    </w:p>
    <w:p w14:paraId="55183580" w14:textId="5B537742" w:rsidR="002E4711" w:rsidRPr="00F56687" w:rsidRDefault="002E4711"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lastRenderedPageBreak/>
        <w:t xml:space="preserve">Por lo que, dicha entrega de información generó la inconformidad del particular refiriendo para tal efecto como </w:t>
      </w:r>
      <w:r w:rsidRPr="00F56687">
        <w:rPr>
          <w:rFonts w:ascii="Palatino Linotype" w:hAnsi="Palatino Linotype"/>
          <w:b/>
        </w:rPr>
        <w:t xml:space="preserve">Acto Impugnado así como Razones o Motivos de Inconformidad </w:t>
      </w:r>
      <w:r w:rsidRPr="00F56687">
        <w:rPr>
          <w:rFonts w:ascii="Palatino Linotype" w:hAnsi="Palatino Linotype"/>
        </w:rPr>
        <w:t xml:space="preserve">lo siguiente: </w:t>
      </w:r>
    </w:p>
    <w:p w14:paraId="2C130960" w14:textId="29788AFF" w:rsidR="002E4711" w:rsidRPr="00F56687" w:rsidRDefault="002E4711" w:rsidP="00F56687">
      <w:pPr>
        <w:spacing w:before="100" w:beforeAutospacing="1" w:after="100" w:afterAutospacing="1" w:line="360" w:lineRule="auto"/>
        <w:ind w:left="851" w:right="899"/>
        <w:jc w:val="both"/>
        <w:rPr>
          <w:rFonts w:ascii="Palatino Linotype" w:hAnsi="Palatino Linotype"/>
        </w:rPr>
      </w:pPr>
      <w:r w:rsidRPr="00F56687">
        <w:rPr>
          <w:rFonts w:ascii="Palatino Linotype" w:hAnsi="Palatino Linotype"/>
          <w:i/>
        </w:rPr>
        <w:t xml:space="preserve">“no se proporciona la información solicitada completa, falta </w:t>
      </w:r>
      <w:proofErr w:type="spellStart"/>
      <w:r w:rsidRPr="00F56687">
        <w:rPr>
          <w:rFonts w:ascii="Palatino Linotype" w:hAnsi="Palatino Linotype"/>
          <w:i/>
        </w:rPr>
        <w:t>certificacióny</w:t>
      </w:r>
      <w:proofErr w:type="spellEnd"/>
      <w:r w:rsidRPr="00F56687">
        <w:rPr>
          <w:rFonts w:ascii="Palatino Linotype" w:hAnsi="Palatino Linotype"/>
          <w:i/>
        </w:rPr>
        <w:t xml:space="preserve"> contrato” </w:t>
      </w:r>
      <w:r w:rsidRPr="00F56687">
        <w:rPr>
          <w:rFonts w:ascii="Palatino Linotype" w:hAnsi="Palatino Linotype"/>
        </w:rPr>
        <w:t>(Sic).</w:t>
      </w:r>
    </w:p>
    <w:p w14:paraId="1CC95F5F" w14:textId="5593D348" w:rsidR="002E4711" w:rsidRPr="00F56687" w:rsidRDefault="00791289"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Una vez, analizado lo anterior, y al no haber proporcionado mayores elementos en el apartado correspondiente para cada una de las partes en el presente asunto, se tienen las siguientes conclusiones. </w:t>
      </w:r>
    </w:p>
    <w:p w14:paraId="3BD0BE80" w14:textId="693614E7" w:rsidR="00791289" w:rsidRPr="00F56687" w:rsidRDefault="009C6429" w:rsidP="00F56687">
      <w:pPr>
        <w:spacing w:before="100" w:beforeAutospacing="1" w:after="100" w:afterAutospacing="1" w:line="360" w:lineRule="auto"/>
        <w:jc w:val="both"/>
        <w:rPr>
          <w:rFonts w:ascii="Palatino Linotype" w:hAnsi="Palatino Linotype"/>
        </w:rPr>
      </w:pPr>
      <w:r w:rsidRPr="00F56687">
        <w:rPr>
          <w:rFonts w:ascii="Palatino Linotype" w:eastAsia="Calibri" w:hAnsi="Palatino Linotype" w:cs="Arial"/>
        </w:rPr>
        <w:t xml:space="preserve">Primeramente, </w:t>
      </w:r>
      <w:r w:rsidR="00791289" w:rsidRPr="00F56687">
        <w:rPr>
          <w:rFonts w:ascii="Palatino Linotype" w:eastAsia="Calibri" w:hAnsi="Palatino Linotype" w:cs="Arial"/>
        </w:rPr>
        <w:t xml:space="preserve">este Instituto </w:t>
      </w:r>
      <w:r w:rsidRPr="00F56687">
        <w:rPr>
          <w:rFonts w:ascii="Palatino Linotype" w:hAnsi="Palatino Linotype"/>
        </w:rPr>
        <w:t xml:space="preserve">al realizar el </w:t>
      </w:r>
      <w:r w:rsidR="00791289" w:rsidRPr="00F56687">
        <w:rPr>
          <w:rFonts w:ascii="Palatino Linotype" w:hAnsi="Palatino Linotype"/>
        </w:rPr>
        <w:t xml:space="preserve">análisis de la competencia por parte del </w:t>
      </w:r>
      <w:r w:rsidR="00791289" w:rsidRPr="00F56687">
        <w:rPr>
          <w:rFonts w:ascii="Palatino Linotype" w:hAnsi="Palatino Linotype"/>
          <w:b/>
        </w:rPr>
        <w:t>SUJETO OBLIGADO</w:t>
      </w:r>
      <w:r w:rsidRPr="00F56687">
        <w:rPr>
          <w:rFonts w:ascii="Palatino Linotype" w:hAnsi="Palatino Linotype"/>
        </w:rPr>
        <w:t xml:space="preserve"> determina que es competente</w:t>
      </w:r>
      <w:r w:rsidR="00791289" w:rsidRPr="00F56687">
        <w:rPr>
          <w:rFonts w:ascii="Palatino Linotype" w:hAnsi="Palatino Linotype"/>
        </w:rPr>
        <w:t xml:space="preserve"> para generar, administrar o poseer la información solicitada, dado que éste ha asumido la misma, en razón de que en su respuesta le hizo entrega al hoy </w:t>
      </w:r>
      <w:r w:rsidR="00791289" w:rsidRPr="00F56687">
        <w:rPr>
          <w:rFonts w:ascii="Palatino Linotype" w:hAnsi="Palatino Linotype"/>
          <w:b/>
        </w:rPr>
        <w:t xml:space="preserve">RECURRENTE </w:t>
      </w:r>
      <w:r w:rsidR="00791289" w:rsidRPr="00F56687">
        <w:rPr>
          <w:rFonts w:ascii="Palatino Linotype" w:hAnsi="Palatino Linotype"/>
        </w:rPr>
        <w:t>de parte de la información solicitada.</w:t>
      </w:r>
    </w:p>
    <w:p w14:paraId="522906C5" w14:textId="77777777" w:rsidR="00791289" w:rsidRPr="00F56687" w:rsidRDefault="00791289" w:rsidP="00F56687">
      <w:pPr>
        <w:spacing w:before="240" w:after="240" w:line="360" w:lineRule="auto"/>
        <w:jc w:val="both"/>
        <w:rPr>
          <w:rFonts w:ascii="Palatino Linotype" w:hAnsi="Palatino Linotype"/>
        </w:rPr>
      </w:pPr>
      <w:r w:rsidRPr="00F56687">
        <w:rPr>
          <w:rFonts w:ascii="Palatino Linotype" w:hAnsi="Palatino Linotype"/>
        </w:rPr>
        <w:t xml:space="preserve">En efecto, el hecho de que </w:t>
      </w:r>
      <w:r w:rsidRPr="00F56687">
        <w:rPr>
          <w:rFonts w:ascii="Palatino Linotype" w:hAnsi="Palatino Linotype"/>
          <w:b/>
        </w:rPr>
        <w:t>EL SUJETO OBLIGADO</w:t>
      </w:r>
      <w:r w:rsidRPr="00F5668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AF59E58" w14:textId="77777777" w:rsidR="00791289" w:rsidRPr="00F56687" w:rsidRDefault="00791289" w:rsidP="00F56687">
      <w:pPr>
        <w:tabs>
          <w:tab w:val="left" w:pos="851"/>
          <w:tab w:val="left" w:pos="8505"/>
        </w:tabs>
        <w:ind w:left="851" w:right="902"/>
        <w:jc w:val="both"/>
        <w:rPr>
          <w:rFonts w:ascii="Palatino Linotype" w:hAnsi="Palatino Linotype" w:cs="Arial"/>
          <w:i/>
          <w:sz w:val="22"/>
          <w:szCs w:val="22"/>
        </w:rPr>
      </w:pPr>
      <w:r w:rsidRPr="00F56687">
        <w:rPr>
          <w:rFonts w:ascii="Palatino Linotype" w:hAnsi="Palatino Linotype" w:cs="Arial"/>
          <w:i/>
          <w:sz w:val="22"/>
          <w:szCs w:val="22"/>
        </w:rPr>
        <w:t>“</w:t>
      </w:r>
      <w:r w:rsidRPr="00F56687">
        <w:rPr>
          <w:rFonts w:ascii="Palatino Linotype" w:hAnsi="Palatino Linotype" w:cs="Arial"/>
          <w:b/>
          <w:i/>
          <w:sz w:val="22"/>
          <w:szCs w:val="22"/>
        </w:rPr>
        <w:t>Artículo 12.</w:t>
      </w:r>
      <w:r w:rsidRPr="00F5668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BC8433B" w14:textId="77777777" w:rsidR="00791289" w:rsidRPr="00F56687" w:rsidRDefault="00791289" w:rsidP="00F56687">
      <w:pPr>
        <w:ind w:left="851" w:right="902"/>
        <w:jc w:val="both"/>
        <w:rPr>
          <w:rFonts w:ascii="Palatino Linotype" w:hAnsi="Palatino Linotype" w:cs="Arial"/>
          <w:i/>
          <w:sz w:val="22"/>
          <w:szCs w:val="22"/>
        </w:rPr>
      </w:pPr>
      <w:r w:rsidRPr="00F56687">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w:t>
      </w:r>
      <w:r w:rsidRPr="00F56687">
        <w:rPr>
          <w:rFonts w:ascii="Palatino Linotype" w:hAnsi="Palatino Linotype" w:cs="Arial"/>
          <w:i/>
          <w:sz w:val="22"/>
          <w:szCs w:val="22"/>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1CC7D6D3" w14:textId="77777777" w:rsidR="00791289" w:rsidRPr="00F56687" w:rsidRDefault="00791289" w:rsidP="00F56687">
      <w:pPr>
        <w:spacing w:before="240" w:after="240" w:line="360" w:lineRule="auto"/>
        <w:jc w:val="both"/>
      </w:pPr>
      <w:r w:rsidRPr="00F56687">
        <w:rPr>
          <w:rFonts w:ascii="Palatino Linotype" w:hAnsi="Palatino Linotype"/>
        </w:rPr>
        <w:t xml:space="preserve">Así, el estudio de la naturaleza jurídica de la información pública solicitada, tiene por objeto determinar si ésta la genera, posee o administra </w:t>
      </w:r>
      <w:r w:rsidRPr="00F56687">
        <w:rPr>
          <w:rFonts w:ascii="Palatino Linotype" w:hAnsi="Palatino Linotype"/>
          <w:b/>
        </w:rPr>
        <w:t>EL SUJETO OBLIGADO</w:t>
      </w:r>
      <w:r w:rsidRPr="00F56687">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56687">
        <w:t xml:space="preserve"> </w:t>
      </w:r>
    </w:p>
    <w:p w14:paraId="39890C75" w14:textId="07565FCA" w:rsidR="00791289" w:rsidRPr="00F56687" w:rsidRDefault="00791289" w:rsidP="00F56687">
      <w:pPr>
        <w:spacing w:before="100" w:beforeAutospacing="1" w:after="100" w:afterAutospacing="1" w:line="360" w:lineRule="auto"/>
        <w:jc w:val="both"/>
        <w:rPr>
          <w:rFonts w:ascii="Palatino Linotype" w:hAnsi="Palatino Linotype" w:cs="Arial"/>
          <w:lang w:val="es-ES_tradnl"/>
        </w:rPr>
      </w:pPr>
      <w:r w:rsidRPr="00F56687">
        <w:rPr>
          <w:rFonts w:ascii="Palatino Linotype" w:hAnsi="Palatino Linotype"/>
        </w:rPr>
        <w:t>Así, derivado del análisis a la solicitud de información</w:t>
      </w:r>
      <w:r w:rsidR="009C6429" w:rsidRPr="00F56687">
        <w:rPr>
          <w:rFonts w:ascii="Palatino Linotype" w:hAnsi="Palatino Linotype"/>
        </w:rPr>
        <w:t xml:space="preserve">, al compulsar la documentación proporcionada en </w:t>
      </w:r>
      <w:r w:rsidRPr="00F56687">
        <w:rPr>
          <w:rFonts w:ascii="Palatino Linotype" w:hAnsi="Palatino Linotype"/>
        </w:rPr>
        <w:t xml:space="preserve">respuesta por </w:t>
      </w:r>
      <w:r w:rsidRPr="00F56687">
        <w:rPr>
          <w:rFonts w:ascii="Palatino Linotype" w:hAnsi="Palatino Linotype"/>
          <w:b/>
        </w:rPr>
        <w:t>EL SUJETO OBLIGADO</w:t>
      </w:r>
      <w:r w:rsidR="009C6429" w:rsidRPr="00F56687">
        <w:rPr>
          <w:rFonts w:ascii="Palatino Linotype" w:hAnsi="Palatino Linotype"/>
          <w:b/>
        </w:rPr>
        <w:t xml:space="preserve">, </w:t>
      </w:r>
      <w:r w:rsidR="009C6429" w:rsidRPr="00F56687">
        <w:rPr>
          <w:rFonts w:ascii="Palatino Linotype" w:hAnsi="Palatino Linotype"/>
        </w:rPr>
        <w:t xml:space="preserve">así como </w:t>
      </w:r>
      <w:r w:rsidRPr="00F56687">
        <w:rPr>
          <w:rFonts w:ascii="Palatino Linotype" w:hAnsi="Palatino Linotype"/>
        </w:rPr>
        <w:t xml:space="preserve">las razones o motivos de inconformidad, este Órgano Garante determina que </w:t>
      </w:r>
      <w:r w:rsidRPr="00F56687">
        <w:rPr>
          <w:rFonts w:ascii="Palatino Linotype" w:hAnsi="Palatino Linotype"/>
          <w:b/>
        </w:rPr>
        <w:t>EL SUJETO OBLIGADO</w:t>
      </w:r>
      <w:r w:rsidRPr="00F56687">
        <w:rPr>
          <w:rFonts w:ascii="Palatino Linotype" w:hAnsi="Palatino Linotype"/>
        </w:rPr>
        <w:t xml:space="preserve"> </w:t>
      </w:r>
      <w:r w:rsidR="009C6429" w:rsidRPr="00F56687">
        <w:rPr>
          <w:rFonts w:ascii="Palatino Linotype" w:hAnsi="Palatino Linotype"/>
        </w:rPr>
        <w:t xml:space="preserve">no colmo la </w:t>
      </w:r>
      <w:r w:rsidR="002A45A2" w:rsidRPr="00F56687">
        <w:rPr>
          <w:rFonts w:ascii="Palatino Linotype" w:hAnsi="Palatino Linotype"/>
        </w:rPr>
        <w:t>pretensión</w:t>
      </w:r>
      <w:r w:rsidR="009C6429" w:rsidRPr="00F56687">
        <w:rPr>
          <w:rFonts w:ascii="Palatino Linotype" w:hAnsi="Palatino Linotype"/>
        </w:rPr>
        <w:t xml:space="preserve"> del ciudadano ya que únicamente entregó una parte de la información. Por tal motivo se procede a realizar </w:t>
      </w:r>
      <w:r w:rsidR="002A45A2" w:rsidRPr="00F56687">
        <w:rPr>
          <w:rFonts w:ascii="Palatino Linotype" w:hAnsi="Palatino Linotype"/>
        </w:rPr>
        <w:t>el análisis siguiente:</w:t>
      </w:r>
    </w:p>
    <w:p w14:paraId="476831CB" w14:textId="13F6E2A5" w:rsidR="007366EC" w:rsidRPr="00F56687" w:rsidRDefault="002A45A2" w:rsidP="00F56687">
      <w:pPr>
        <w:spacing w:before="100" w:beforeAutospacing="1" w:after="100" w:afterAutospacing="1" w:line="360" w:lineRule="auto"/>
        <w:jc w:val="both"/>
        <w:rPr>
          <w:rFonts w:ascii="Palatino Linotype" w:eastAsia="Calibri" w:hAnsi="Palatino Linotype"/>
          <w:szCs w:val="22"/>
          <w:lang w:val="es-ES_tradnl" w:eastAsia="en-US"/>
        </w:rPr>
      </w:pPr>
      <w:r w:rsidRPr="00F56687">
        <w:rPr>
          <w:rFonts w:ascii="Palatino Linotype" w:hAnsi="Palatino Linotype" w:cs="Arial"/>
          <w:lang w:val="es-ES_tradnl"/>
        </w:rPr>
        <w:t>Es importante precisar que</w:t>
      </w:r>
      <w:r w:rsidR="007366EC" w:rsidRPr="00F56687">
        <w:rPr>
          <w:rFonts w:ascii="Palatino Linotype" w:hAnsi="Palatino Linotype" w:cs="Arial"/>
          <w:lang w:val="es-ES_tradnl"/>
        </w:rPr>
        <w:t xml:space="preserve">, este Órgano Garante considera necesario </w:t>
      </w:r>
      <w:r w:rsidRPr="00F56687">
        <w:rPr>
          <w:rFonts w:ascii="Palatino Linotype" w:hAnsi="Palatino Linotype" w:cs="Arial"/>
          <w:lang w:val="es-ES_tradnl"/>
        </w:rPr>
        <w:t>señalar</w:t>
      </w:r>
      <w:r w:rsidR="007366EC" w:rsidRPr="00F56687">
        <w:rPr>
          <w:rFonts w:ascii="Palatino Linotype" w:hAnsi="Palatino Linotype" w:cs="Arial"/>
          <w:lang w:val="es-ES_tradnl"/>
        </w:rPr>
        <w:t xml:space="preserve"> que</w:t>
      </w:r>
      <w:r w:rsidR="007366EC" w:rsidRPr="00F56687">
        <w:rPr>
          <w:rFonts w:ascii="Calibri" w:eastAsia="Calibri" w:hAnsi="Calibri"/>
          <w:sz w:val="22"/>
          <w:szCs w:val="22"/>
          <w:lang w:val="es-ES_tradnl" w:eastAsia="en-US"/>
        </w:rPr>
        <w:t xml:space="preserve"> </w:t>
      </w:r>
      <w:r w:rsidR="007366EC" w:rsidRPr="00F56687">
        <w:rPr>
          <w:rFonts w:ascii="Palatino Linotype" w:eastAsia="Calibri" w:hAnsi="Palatino Linotype"/>
          <w:b/>
          <w:szCs w:val="22"/>
          <w:lang w:val="es-ES_tradnl" w:eastAsia="en-US"/>
        </w:rPr>
        <w:t xml:space="preserve">EL RECURRENTE </w:t>
      </w:r>
      <w:r w:rsidR="007366EC" w:rsidRPr="00F56687">
        <w:rPr>
          <w:rFonts w:ascii="Palatino Linotype" w:eastAsia="Calibri" w:hAnsi="Palatino Linotype"/>
          <w:szCs w:val="22"/>
          <w:lang w:val="es-ES_tradnl" w:eastAsia="en-US"/>
        </w:rPr>
        <w:t>en su Acto Impugnado así como en sus Razones o Motivos de Inconformidad solo se dolió de lo siguiente: “</w:t>
      </w:r>
      <w:r w:rsidR="007366EC" w:rsidRPr="00F56687">
        <w:rPr>
          <w:rFonts w:ascii="Palatino Linotype" w:hAnsi="Palatino Linotype"/>
          <w:i/>
        </w:rPr>
        <w:t xml:space="preserve">no se proporciona la información solicitada completa, falta </w:t>
      </w:r>
      <w:proofErr w:type="spellStart"/>
      <w:r w:rsidR="007366EC" w:rsidRPr="00F56687">
        <w:rPr>
          <w:rFonts w:ascii="Palatino Linotype" w:hAnsi="Palatino Linotype"/>
          <w:i/>
        </w:rPr>
        <w:t>certificacióny</w:t>
      </w:r>
      <w:proofErr w:type="spellEnd"/>
      <w:r w:rsidR="007366EC" w:rsidRPr="00F56687">
        <w:rPr>
          <w:rFonts w:ascii="Palatino Linotype" w:hAnsi="Palatino Linotype"/>
          <w:i/>
        </w:rPr>
        <w:t xml:space="preserve"> contrato</w:t>
      </w:r>
      <w:r w:rsidR="007366EC" w:rsidRPr="00F56687">
        <w:rPr>
          <w:rFonts w:ascii="Palatino Linotype" w:eastAsia="Calibri" w:hAnsi="Palatino Linotype"/>
          <w:i/>
          <w:szCs w:val="22"/>
          <w:lang w:val="es-ES_tradnl" w:eastAsia="en-US"/>
        </w:rPr>
        <w:t xml:space="preserve">.” (Sic) </w:t>
      </w:r>
      <w:r w:rsidR="007366EC" w:rsidRPr="00F56687">
        <w:rPr>
          <w:rFonts w:ascii="Palatino Linotype" w:eastAsia="Calibri" w:hAnsi="Palatino Linotype"/>
          <w:szCs w:val="22"/>
          <w:lang w:val="es-ES_tradnl" w:eastAsia="en-US"/>
        </w:rPr>
        <w:t xml:space="preserve">ante tales manifestaciones es claro que el particular únicamente se inconformó de la entrega de la información </w:t>
      </w:r>
      <w:r w:rsidR="007366EC" w:rsidRPr="00F56687">
        <w:rPr>
          <w:rFonts w:ascii="Palatino Linotype" w:eastAsia="Calibri" w:hAnsi="Palatino Linotype"/>
          <w:b/>
          <w:szCs w:val="22"/>
          <w:u w:val="single"/>
          <w:lang w:val="es-ES_tradnl" w:eastAsia="en-US"/>
        </w:rPr>
        <w:t>incompleta</w:t>
      </w:r>
      <w:r w:rsidR="007366EC" w:rsidRPr="00F56687">
        <w:rPr>
          <w:rFonts w:ascii="Palatino Linotype" w:eastAsia="Calibri" w:hAnsi="Palatino Linotype"/>
          <w:szCs w:val="22"/>
          <w:lang w:val="es-ES_tradnl" w:eastAsia="en-US"/>
        </w:rPr>
        <w:t>; sin embargo, este Órgano Garante no advirtió motivo de inconformidad respecto</w:t>
      </w:r>
      <w:r w:rsidRPr="00F56687">
        <w:rPr>
          <w:rFonts w:ascii="Palatino Linotype" w:eastAsia="Calibri" w:hAnsi="Palatino Linotype"/>
          <w:szCs w:val="22"/>
          <w:lang w:val="es-ES_tradnl" w:eastAsia="en-US"/>
        </w:rPr>
        <w:t xml:space="preserve"> de la información remitida por </w:t>
      </w:r>
      <w:r w:rsidRPr="00F56687">
        <w:rPr>
          <w:rFonts w:ascii="Palatino Linotype" w:eastAsia="Calibri" w:hAnsi="Palatino Linotype"/>
          <w:b/>
          <w:szCs w:val="22"/>
          <w:lang w:val="es-ES_tradnl" w:eastAsia="en-US"/>
        </w:rPr>
        <w:t xml:space="preserve">EL SUJETO OBLIGADO, </w:t>
      </w:r>
      <w:r w:rsidR="007366EC" w:rsidRPr="00F56687">
        <w:rPr>
          <w:rFonts w:ascii="Palatino Linotype" w:eastAsia="Calibri" w:hAnsi="Palatino Linotype"/>
          <w:szCs w:val="22"/>
          <w:lang w:val="es-ES_tradnl" w:eastAsia="en-US"/>
        </w:rPr>
        <w:t xml:space="preserve">por lo que, la parte de la respuesta que no fue impugnada debe declararse consentida, toda vez que al no realizar </w:t>
      </w:r>
      <w:r w:rsidR="007366EC" w:rsidRPr="00F56687">
        <w:rPr>
          <w:rFonts w:ascii="Palatino Linotype" w:eastAsia="Calibri" w:hAnsi="Palatino Linotype"/>
          <w:szCs w:val="22"/>
          <w:lang w:val="es-ES_tradnl" w:eastAsia="en-US"/>
        </w:rPr>
        <w:lastRenderedPageBreak/>
        <w:t xml:space="preserve">manifestaciones de inconformidad respecto de la totalidad de la respuesta proporcionada; no pueden producirse efectos jurídicos tendentes a revocar, confirmar o modificar el acto reclamado, ya que no realizó manifestación alguna al respecto. </w:t>
      </w:r>
    </w:p>
    <w:p w14:paraId="034B0999" w14:textId="77777777" w:rsidR="007366EC" w:rsidRPr="00F56687" w:rsidRDefault="007366EC" w:rsidP="00F56687">
      <w:pPr>
        <w:spacing w:before="100" w:beforeAutospacing="1" w:after="100" w:afterAutospacing="1" w:line="360" w:lineRule="auto"/>
        <w:jc w:val="both"/>
        <w:rPr>
          <w:rFonts w:ascii="Palatino Linotype" w:eastAsia="Calibri" w:hAnsi="Palatino Linotype"/>
          <w:szCs w:val="22"/>
          <w:lang w:val="es-ES_tradnl" w:eastAsia="en-US"/>
        </w:rPr>
      </w:pPr>
      <w:r w:rsidRPr="00F56687">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70BBE5AE" w14:textId="77777777" w:rsidR="007366EC" w:rsidRPr="00F56687" w:rsidRDefault="007366EC" w:rsidP="00F56687">
      <w:pPr>
        <w:ind w:left="851" w:right="616"/>
        <w:jc w:val="both"/>
        <w:rPr>
          <w:rFonts w:ascii="Palatino Linotype" w:eastAsia="Calibri" w:hAnsi="Palatino Linotype"/>
          <w:i/>
          <w:sz w:val="22"/>
          <w:szCs w:val="22"/>
          <w:lang w:val="es-ES_tradnl" w:eastAsia="en-US"/>
        </w:rPr>
      </w:pPr>
      <w:r w:rsidRPr="00F56687">
        <w:rPr>
          <w:rFonts w:ascii="Palatino Linotype" w:eastAsia="Calibri" w:hAnsi="Palatino Linotype"/>
          <w:b/>
          <w:bCs/>
          <w:i/>
          <w:sz w:val="22"/>
          <w:szCs w:val="22"/>
          <w:lang w:val="es-ES_tradnl" w:eastAsia="en-US"/>
        </w:rPr>
        <w:t xml:space="preserve">“ACTOS CONSENTIDOS. SON LOS QUE NO SE IMPUGNAN MEDIANTE EL RECURSO IDÓNEO. </w:t>
      </w:r>
      <w:r w:rsidRPr="00F56687">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3673FC4" w14:textId="77777777" w:rsidR="007366EC" w:rsidRPr="00F56687" w:rsidRDefault="007366EC" w:rsidP="00F56687">
      <w:pPr>
        <w:spacing w:before="100" w:beforeAutospacing="1" w:after="100" w:afterAutospacing="1" w:line="360" w:lineRule="auto"/>
        <w:jc w:val="both"/>
        <w:rPr>
          <w:rFonts w:ascii="Palatino Linotype" w:eastAsia="Calibri" w:hAnsi="Palatino Linotype"/>
          <w:szCs w:val="22"/>
          <w:lang w:val="es-ES_tradnl" w:eastAsia="en-US"/>
        </w:rPr>
      </w:pPr>
      <w:r w:rsidRPr="00F56687">
        <w:rPr>
          <w:rFonts w:ascii="Palatino Linotype" w:eastAsia="Calibri" w:hAnsi="Palatino Linotype"/>
          <w:szCs w:val="22"/>
          <w:lang w:val="es-ES_tradnl" w:eastAsia="en-US"/>
        </w:rPr>
        <w:t>Lo anterior es así, debido a que cuando el particular</w:t>
      </w:r>
      <w:r w:rsidRPr="00F56687">
        <w:rPr>
          <w:rFonts w:ascii="Palatino Linotype" w:eastAsia="Calibri" w:hAnsi="Palatino Linotype"/>
          <w:b/>
          <w:szCs w:val="22"/>
          <w:lang w:val="es-ES_tradnl" w:eastAsia="en-US"/>
        </w:rPr>
        <w:t xml:space="preserve"> </w:t>
      </w:r>
      <w:r w:rsidRPr="00F56687">
        <w:rPr>
          <w:rFonts w:ascii="Palatino Linotype" w:eastAsia="Calibri" w:hAnsi="Palatino Linotype"/>
          <w:szCs w:val="22"/>
          <w:lang w:val="es-ES_tradnl" w:eastAsia="en-US"/>
        </w:rPr>
        <w:t xml:space="preserve">impugnó la respuesta del </w:t>
      </w:r>
      <w:r w:rsidRPr="00F56687">
        <w:rPr>
          <w:rFonts w:ascii="Palatino Linotype" w:eastAsia="Calibri" w:hAnsi="Palatino Linotype"/>
          <w:b/>
          <w:szCs w:val="22"/>
          <w:lang w:val="es-ES_tradnl" w:eastAsia="en-US"/>
        </w:rPr>
        <w:t>SUJETO OBLIGADO</w:t>
      </w:r>
      <w:r w:rsidRPr="00F56687">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Pr="00F56687">
        <w:rPr>
          <w:rFonts w:ascii="Palatino Linotype" w:eastAsia="Calibri" w:hAnsi="Palatino Linotype"/>
          <w:b/>
          <w:szCs w:val="22"/>
          <w:lang w:val="es-ES_tradnl" w:eastAsia="en-US"/>
        </w:rPr>
        <w:t>EL RECURRENTE</w:t>
      </w:r>
      <w:r w:rsidRPr="00F56687">
        <w:rPr>
          <w:rFonts w:ascii="Palatino Linotype" w:eastAsia="Calibri" w:hAnsi="Palatino Linotype"/>
          <w:szCs w:val="22"/>
          <w:lang w:val="es-ES_tradnl" w:eastAsia="en-US"/>
        </w:rPr>
        <w:t xml:space="preserve"> está conforme con la respuesta proporcionada por </w:t>
      </w:r>
      <w:r w:rsidRPr="00F56687">
        <w:rPr>
          <w:rFonts w:ascii="Palatino Linotype" w:eastAsia="Calibri" w:hAnsi="Palatino Linotype"/>
          <w:b/>
          <w:szCs w:val="22"/>
          <w:lang w:val="es-ES_tradnl" w:eastAsia="en-US"/>
        </w:rPr>
        <w:t>EL SUJETO OBLIGADO,</w:t>
      </w:r>
      <w:r w:rsidRPr="00F56687">
        <w:rPr>
          <w:rFonts w:ascii="Palatino Linotype" w:eastAsia="Calibri" w:hAnsi="Palatino Linotype"/>
          <w:szCs w:val="22"/>
          <w:lang w:val="es-ES_tradnl" w:eastAsia="en-US"/>
        </w:rPr>
        <w:t xml:space="preserve"> al no contravenir la totalidad de la misma. </w:t>
      </w:r>
    </w:p>
    <w:p w14:paraId="5B064733" w14:textId="77777777" w:rsidR="007366EC" w:rsidRPr="00F56687" w:rsidRDefault="007366EC" w:rsidP="00F56687">
      <w:pPr>
        <w:spacing w:before="100" w:beforeAutospacing="1" w:after="100" w:afterAutospacing="1" w:line="360" w:lineRule="auto"/>
        <w:jc w:val="both"/>
        <w:rPr>
          <w:rFonts w:ascii="Palatino Linotype" w:eastAsia="Calibri" w:hAnsi="Palatino Linotype"/>
          <w:szCs w:val="22"/>
          <w:lang w:val="es-ES_tradnl" w:eastAsia="en-US"/>
        </w:rPr>
      </w:pPr>
      <w:r w:rsidRPr="00F56687">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1AE65941" w14:textId="77777777" w:rsidR="007366EC" w:rsidRPr="00F56687" w:rsidRDefault="007366EC" w:rsidP="00F56687">
      <w:pPr>
        <w:ind w:left="851" w:right="616"/>
        <w:jc w:val="both"/>
        <w:rPr>
          <w:rFonts w:ascii="Palatino Linotype" w:eastAsia="Calibri" w:hAnsi="Palatino Linotype"/>
          <w:bCs/>
          <w:i/>
          <w:iCs/>
          <w:sz w:val="22"/>
          <w:szCs w:val="22"/>
          <w:lang w:val="es-ES_tradnl" w:eastAsia="en-US"/>
        </w:rPr>
      </w:pPr>
      <w:r w:rsidRPr="00F56687">
        <w:rPr>
          <w:rFonts w:ascii="Palatino Linotype" w:eastAsia="Calibri" w:hAnsi="Palatino Linotype"/>
          <w:b/>
          <w:i/>
          <w:sz w:val="22"/>
          <w:szCs w:val="22"/>
          <w:lang w:val="es-ES_tradnl" w:eastAsia="en-US"/>
        </w:rPr>
        <w:t xml:space="preserve">“REVISIÓN EN AMPARO. LOS RESOLUTIVOS NO COMBATIDOS DEBEN DECLARARSE FIRMES. </w:t>
      </w:r>
      <w:r w:rsidRPr="00F56687">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F56687">
        <w:rPr>
          <w:rFonts w:ascii="Palatino Linotype" w:eastAsia="Calibri" w:hAnsi="Palatino Linotype"/>
          <w:i/>
          <w:sz w:val="22"/>
          <w:szCs w:val="22"/>
          <w:lang w:val="es-ES_tradnl" w:eastAsia="en-US"/>
        </w:rPr>
        <w:t>todos</w:t>
      </w:r>
      <w:r w:rsidRPr="00F56687">
        <w:rPr>
          <w:rFonts w:ascii="Palatino Linotype" w:eastAsia="Calibri" w:hAnsi="Palatino Linotype"/>
          <w:bCs/>
          <w:i/>
          <w:iCs/>
          <w:sz w:val="22"/>
          <w:szCs w:val="22"/>
          <w:lang w:val="es-ES_tradnl" w:eastAsia="en-US"/>
        </w:rPr>
        <w:t xml:space="preserve"> los resolutivos que afectan a la </w:t>
      </w:r>
      <w:r w:rsidRPr="00F56687">
        <w:rPr>
          <w:rFonts w:ascii="Palatino Linotype" w:eastAsia="Calibri" w:hAnsi="Palatino Linotype"/>
          <w:bCs/>
          <w:i/>
          <w:iCs/>
          <w:sz w:val="22"/>
          <w:szCs w:val="22"/>
          <w:lang w:val="es-ES_tradnl" w:eastAsia="en-US"/>
        </w:rPr>
        <w:lastRenderedPageBreak/>
        <w:t>recurrente, deben declararse firmes aquéllos en contra de los cuales no se formuló agravio y dicha declaración de firmeza debe reflejarse en la parte considerativa y en los resolutivos debe confirmarse la sentencia recurrida en la parte correspondiente.”</w:t>
      </w:r>
    </w:p>
    <w:p w14:paraId="11FAD168" w14:textId="77777777" w:rsidR="007366EC" w:rsidRPr="00F56687" w:rsidRDefault="007366EC" w:rsidP="00F56687">
      <w:pPr>
        <w:spacing w:before="100" w:beforeAutospacing="1" w:after="100" w:afterAutospacing="1" w:line="360" w:lineRule="auto"/>
        <w:jc w:val="both"/>
        <w:rPr>
          <w:rFonts w:ascii="Palatino Linotype" w:eastAsia="Calibri" w:hAnsi="Palatino Linotype"/>
          <w:szCs w:val="22"/>
          <w:lang w:eastAsia="en-US"/>
        </w:rPr>
      </w:pPr>
      <w:r w:rsidRPr="00F56687">
        <w:rPr>
          <w:rFonts w:ascii="Palatino Linotype" w:eastAsia="Calibri" w:hAnsi="Palatino Linotype"/>
          <w:szCs w:val="22"/>
          <w:lang w:eastAsia="en-US"/>
        </w:rPr>
        <w:t xml:space="preserve">Por ello, este Instituto evade el análisis de la competencia por parte del </w:t>
      </w:r>
      <w:r w:rsidRPr="00F56687">
        <w:rPr>
          <w:rFonts w:ascii="Palatino Linotype" w:eastAsia="Calibri" w:hAnsi="Palatino Linotype"/>
          <w:b/>
          <w:szCs w:val="22"/>
          <w:lang w:eastAsia="en-US"/>
        </w:rPr>
        <w:t>SUJETO OBLIGADO</w:t>
      </w:r>
      <w:r w:rsidRPr="00F56687">
        <w:rPr>
          <w:rFonts w:ascii="Palatino Linotype" w:eastAsia="Calibri" w:hAnsi="Palatino Linotype"/>
          <w:szCs w:val="22"/>
          <w:lang w:eastAsia="en-US"/>
        </w:rPr>
        <w:t xml:space="preserve">, para generar, administrar o poseer la información solicitada, dado que éste ha asumido la misma, en razón de que en su respuesta le hizo entrega a la hoy </w:t>
      </w:r>
      <w:r w:rsidRPr="00F56687">
        <w:rPr>
          <w:rFonts w:ascii="Palatino Linotype" w:eastAsia="Calibri" w:hAnsi="Palatino Linotype"/>
          <w:b/>
          <w:szCs w:val="22"/>
          <w:lang w:eastAsia="en-US"/>
        </w:rPr>
        <w:t xml:space="preserve">RECURRENTE </w:t>
      </w:r>
      <w:r w:rsidRPr="00F56687">
        <w:rPr>
          <w:rFonts w:ascii="Palatino Linotype" w:eastAsia="Calibri" w:hAnsi="Palatino Linotype"/>
          <w:szCs w:val="22"/>
          <w:lang w:eastAsia="en-US"/>
        </w:rPr>
        <w:t>de parte de la información solicitada.</w:t>
      </w:r>
    </w:p>
    <w:p w14:paraId="78FDBE94" w14:textId="3F65760D" w:rsidR="00856AF1" w:rsidRPr="00F56687" w:rsidRDefault="00856AF1" w:rsidP="00F56687">
      <w:pPr>
        <w:spacing w:before="100" w:beforeAutospacing="1" w:after="100" w:afterAutospacing="1" w:line="360" w:lineRule="auto"/>
        <w:jc w:val="both"/>
        <w:rPr>
          <w:rFonts w:ascii="Palatino Linotype" w:eastAsia="Calibri" w:hAnsi="Palatino Linotype"/>
          <w:szCs w:val="22"/>
          <w:lang w:eastAsia="en-US"/>
        </w:rPr>
      </w:pPr>
      <w:r w:rsidRPr="00F56687">
        <w:rPr>
          <w:rFonts w:ascii="Palatino Linotype" w:eastAsia="Calibri" w:hAnsi="Palatino Linotype"/>
          <w:szCs w:val="22"/>
          <w:lang w:eastAsia="en-US"/>
        </w:rPr>
        <w:t xml:space="preserve">Por lo que, la controversia a analizar es la información faltante por entregar, la cual versa en: </w:t>
      </w:r>
    </w:p>
    <w:p w14:paraId="47A5D191" w14:textId="3801FC25" w:rsidR="00856AF1" w:rsidRPr="00F56687" w:rsidRDefault="00856AF1" w:rsidP="00F56687">
      <w:pPr>
        <w:pStyle w:val="Prrafodelista"/>
        <w:numPr>
          <w:ilvl w:val="0"/>
          <w:numId w:val="42"/>
        </w:numPr>
        <w:spacing w:before="100" w:beforeAutospacing="1" w:after="100" w:afterAutospacing="1" w:line="360" w:lineRule="auto"/>
        <w:jc w:val="both"/>
        <w:rPr>
          <w:rFonts w:ascii="Palatino Linotype" w:eastAsia="Calibri" w:hAnsi="Palatino Linotype"/>
          <w:szCs w:val="22"/>
          <w:lang w:eastAsia="en-US"/>
        </w:rPr>
      </w:pPr>
      <w:r w:rsidRPr="00F56687">
        <w:rPr>
          <w:rFonts w:ascii="Palatino Linotype" w:eastAsia="Calibri" w:hAnsi="Palatino Linotype"/>
          <w:szCs w:val="22"/>
          <w:lang w:eastAsia="en-US"/>
        </w:rPr>
        <w:t>Certificación de Competencia Laboral</w:t>
      </w:r>
    </w:p>
    <w:p w14:paraId="3ABE77AD" w14:textId="1C9C3428" w:rsidR="00856AF1" w:rsidRPr="00F56687" w:rsidRDefault="00856AF1" w:rsidP="00F56687">
      <w:pPr>
        <w:pStyle w:val="Prrafodelista"/>
        <w:numPr>
          <w:ilvl w:val="0"/>
          <w:numId w:val="42"/>
        </w:numPr>
        <w:spacing w:before="100" w:beforeAutospacing="1" w:after="100" w:afterAutospacing="1" w:line="360" w:lineRule="auto"/>
        <w:jc w:val="both"/>
        <w:rPr>
          <w:rFonts w:ascii="Palatino Linotype" w:eastAsia="Calibri" w:hAnsi="Palatino Linotype"/>
          <w:szCs w:val="22"/>
          <w:lang w:eastAsia="en-US"/>
        </w:rPr>
      </w:pPr>
      <w:r w:rsidRPr="00F56687">
        <w:rPr>
          <w:rFonts w:ascii="Palatino Linotype" w:eastAsia="Calibri" w:hAnsi="Palatino Linotype"/>
          <w:szCs w:val="22"/>
          <w:lang w:eastAsia="en-US"/>
        </w:rPr>
        <w:t xml:space="preserve">Contrato </w:t>
      </w:r>
    </w:p>
    <w:p w14:paraId="28CA6179" w14:textId="77777777" w:rsidR="00856AF1" w:rsidRPr="00F56687" w:rsidRDefault="00856AF1" w:rsidP="00F56687">
      <w:pPr>
        <w:spacing w:before="100" w:beforeAutospacing="1" w:after="100" w:afterAutospacing="1" w:line="360" w:lineRule="auto"/>
        <w:jc w:val="both"/>
        <w:rPr>
          <w:rFonts w:ascii="Palatino Linotype" w:eastAsia="Calibri" w:hAnsi="Palatino Linotype"/>
          <w:szCs w:val="22"/>
          <w:lang w:eastAsia="en-US"/>
        </w:rPr>
      </w:pPr>
      <w:r w:rsidRPr="00F56687">
        <w:rPr>
          <w:rFonts w:ascii="Palatino Linotype" w:eastAsia="Calibri" w:hAnsi="Palatino Linotype"/>
          <w:szCs w:val="22"/>
          <w:lang w:eastAsia="en-US"/>
        </w:rPr>
        <w:t>Ambos documentos expedidos en favor de la servidora pública referida en la solicitud de mérito.</w:t>
      </w:r>
    </w:p>
    <w:p w14:paraId="3F32D82E" w14:textId="12250804" w:rsidR="00856AF1" w:rsidRPr="00F56687" w:rsidRDefault="00856AF1" w:rsidP="00F56687">
      <w:pPr>
        <w:spacing w:before="100" w:beforeAutospacing="1" w:after="100" w:afterAutospacing="1" w:line="360" w:lineRule="auto"/>
        <w:jc w:val="both"/>
        <w:rPr>
          <w:rFonts w:ascii="Palatino Linotype" w:eastAsia="Calibri" w:hAnsi="Palatino Linotype"/>
          <w:szCs w:val="22"/>
          <w:lang w:eastAsia="en-US"/>
        </w:rPr>
      </w:pPr>
      <w:r w:rsidRPr="00F56687">
        <w:rPr>
          <w:rFonts w:ascii="Palatino Linotype" w:eastAsia="Calibri" w:hAnsi="Palatino Linotype"/>
          <w:szCs w:val="22"/>
          <w:lang w:eastAsia="en-US"/>
        </w:rPr>
        <w:t xml:space="preserve">Por lo que en primer punto, respecto a la Certificación que requirió el particular, cabe traer a contexto la respuesta proporcionada por el Titular de la Unidad de Transparencia del ente recurrido, la cual entre otras cosas refirió: </w:t>
      </w:r>
    </w:p>
    <w:p w14:paraId="17D2EEEF" w14:textId="2B57FAEB" w:rsidR="00856AF1" w:rsidRPr="00F56687" w:rsidRDefault="00856AF1" w:rsidP="00F56687">
      <w:pPr>
        <w:spacing w:before="100" w:beforeAutospacing="1" w:after="100" w:afterAutospacing="1" w:line="360" w:lineRule="auto"/>
        <w:ind w:left="851" w:right="899"/>
        <w:jc w:val="both"/>
        <w:rPr>
          <w:rFonts w:ascii="Palatino Linotype" w:eastAsia="Calibri" w:hAnsi="Palatino Linotype"/>
          <w:szCs w:val="22"/>
          <w:lang w:eastAsia="en-US"/>
        </w:rPr>
      </w:pPr>
      <w:r w:rsidRPr="00F56687">
        <w:rPr>
          <w:rFonts w:ascii="Palatino Linotype" w:eastAsia="Calibri" w:hAnsi="Palatino Linotype"/>
          <w:b/>
          <w:i/>
          <w:szCs w:val="22"/>
          <w:lang w:eastAsia="en-US"/>
        </w:rPr>
        <w:t xml:space="preserve">“…Certificación le informo que </w:t>
      </w:r>
      <w:r w:rsidR="00603270" w:rsidRPr="00F56687">
        <w:rPr>
          <w:rFonts w:ascii="Palatino Linotype" w:eastAsia="Calibri" w:hAnsi="Palatino Linotype"/>
          <w:b/>
          <w:i/>
          <w:szCs w:val="22"/>
          <w:lang w:eastAsia="en-US"/>
        </w:rPr>
        <w:t>está</w:t>
      </w:r>
      <w:r w:rsidRPr="00F56687">
        <w:rPr>
          <w:rFonts w:ascii="Palatino Linotype" w:eastAsia="Calibri" w:hAnsi="Palatino Linotype"/>
          <w:b/>
          <w:i/>
          <w:szCs w:val="22"/>
          <w:lang w:eastAsia="en-US"/>
        </w:rPr>
        <w:t xml:space="preserve"> en proceso ya que la Ley le da 6 meses para certificarse y aun no cumple con ese tiempo…”</w:t>
      </w:r>
      <w:r w:rsidRPr="00F56687">
        <w:rPr>
          <w:rFonts w:ascii="Palatino Linotype" w:eastAsia="Calibri" w:hAnsi="Palatino Linotype"/>
          <w:szCs w:val="22"/>
          <w:lang w:eastAsia="en-US"/>
        </w:rPr>
        <w:t xml:space="preserve"> (Sic).</w:t>
      </w:r>
    </w:p>
    <w:p w14:paraId="527E6274" w14:textId="0F72A37D" w:rsidR="00791289" w:rsidRPr="00F56687" w:rsidRDefault="002A45A2"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En esa tesitura, este Órgano Garante analiza </w:t>
      </w:r>
      <w:r w:rsidR="00E02108" w:rsidRPr="00F56687">
        <w:rPr>
          <w:rFonts w:ascii="Palatino Linotype" w:hAnsi="Palatino Linotype"/>
        </w:rPr>
        <w:t xml:space="preserve">la documental proporcionada en respuesta primigenia, referente al nombramiento expedido por el Ayuntamiento de Almoloya del Rio en favor de la C. Beatriz Islas Camacho, el cual se advierte que se expide para </w:t>
      </w:r>
      <w:r w:rsidR="00E02108" w:rsidRPr="00F56687">
        <w:rPr>
          <w:rFonts w:ascii="Palatino Linotype" w:hAnsi="Palatino Linotype"/>
        </w:rPr>
        <w:lastRenderedPageBreak/>
        <w:t>que inicie funciones a partir del  nueve de agosto de dos mil veintidós, tal y como se advierte del extracto del nombramiento en referencia que se anexa a continuación:</w:t>
      </w:r>
    </w:p>
    <w:p w14:paraId="1ACAF90A" w14:textId="29C616AF" w:rsidR="002E4711" w:rsidRPr="00F56687" w:rsidRDefault="00E02108" w:rsidP="00F56687">
      <w:pPr>
        <w:spacing w:before="100" w:beforeAutospacing="1" w:after="100" w:afterAutospacing="1" w:line="360" w:lineRule="auto"/>
        <w:jc w:val="both"/>
        <w:rPr>
          <w:rFonts w:ascii="Palatino Linotype" w:hAnsi="Palatino Linotype"/>
        </w:rPr>
      </w:pPr>
      <w:r w:rsidRPr="00F56687">
        <w:rPr>
          <w:noProof/>
          <w:lang w:eastAsia="es-MX"/>
        </w:rPr>
        <w:drawing>
          <wp:inline distT="0" distB="0" distL="0" distR="0" wp14:anchorId="35168740" wp14:editId="7064F67C">
            <wp:extent cx="5334000" cy="2371725"/>
            <wp:effectExtent l="152400" t="152400" r="361950" b="3714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4000" cy="2371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C0BDFC" w14:textId="4635E469" w:rsidR="002E4711" w:rsidRPr="00F56687" w:rsidRDefault="00E02108"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Por lo que, se trae a colación por ser de suma importancia al caso en concreto, lo enmarcado en el artículo 32, fracción IV de la Ley Orgánica Municipal del Estado de México, el cual señala: </w:t>
      </w:r>
    </w:p>
    <w:p w14:paraId="33DD2735" w14:textId="41AC396F" w:rsidR="00E02108" w:rsidRPr="00F56687" w:rsidRDefault="00E02108" w:rsidP="00F56687">
      <w:pPr>
        <w:ind w:left="851" w:right="902"/>
        <w:jc w:val="both"/>
        <w:rPr>
          <w:rFonts w:ascii="Palatino Linotype" w:hAnsi="Palatino Linotype"/>
          <w:i/>
        </w:rPr>
      </w:pPr>
      <w:r w:rsidRPr="00F56687">
        <w:rPr>
          <w:rFonts w:ascii="Palatino Linotype" w:hAnsi="Palatino Linotype"/>
          <w:i/>
        </w:rPr>
        <w:t>“</w:t>
      </w:r>
      <w:r w:rsidRPr="00F56687">
        <w:rPr>
          <w:rFonts w:ascii="Palatino Linotype" w:hAnsi="Palatino Linotype"/>
          <w:b/>
          <w:i/>
        </w:rPr>
        <w:t xml:space="preserve">Artículo 32. </w:t>
      </w:r>
      <w:r w:rsidRPr="00F56687">
        <w:rPr>
          <w:rFonts w:ascii="Palatino Linotype" w:hAnsi="Palatino Linotype"/>
          <w:i/>
        </w:rPr>
        <w:t>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07241DC3" w14:textId="67B3DCE7" w:rsidR="00E02108" w:rsidRPr="00F56687" w:rsidRDefault="00E02108" w:rsidP="00F56687">
      <w:pPr>
        <w:ind w:left="851" w:right="902"/>
        <w:jc w:val="both"/>
        <w:rPr>
          <w:rFonts w:ascii="Palatino Linotype" w:hAnsi="Palatino Linotype"/>
          <w:i/>
        </w:rPr>
      </w:pPr>
      <w:r w:rsidRPr="00F56687">
        <w:rPr>
          <w:rFonts w:ascii="Palatino Linotype" w:hAnsi="Palatino Linotype"/>
          <w:i/>
        </w:rPr>
        <w:t>…</w:t>
      </w:r>
    </w:p>
    <w:p w14:paraId="7A2E736A" w14:textId="338D8F74" w:rsidR="00E02108" w:rsidRPr="00F56687" w:rsidRDefault="00E02108" w:rsidP="00F56687">
      <w:pPr>
        <w:ind w:left="851" w:right="902"/>
        <w:jc w:val="both"/>
        <w:rPr>
          <w:rFonts w:ascii="Palatino Linotype" w:hAnsi="Palatino Linotype"/>
          <w:b/>
          <w:i/>
          <w:u w:val="single"/>
        </w:rPr>
      </w:pPr>
      <w:r w:rsidRPr="00F56687">
        <w:rPr>
          <w:rFonts w:ascii="Palatino Linotype" w:hAnsi="Palatino Linotype"/>
          <w:b/>
          <w:i/>
        </w:rPr>
        <w:t>IV. Contar con certificación de competencia laboral en la materia del cargo que se desempeñará</w:t>
      </w:r>
      <w:r w:rsidRPr="00F56687">
        <w:rPr>
          <w:rFonts w:ascii="Palatino Linotype" w:hAnsi="Palatino Linotype"/>
          <w:i/>
        </w:rPr>
        <w:t xml:space="preserve">, expedida por institución con reconocimiento de validez oficial. </w:t>
      </w:r>
      <w:r w:rsidRPr="00F56687">
        <w:rPr>
          <w:rFonts w:ascii="Palatino Linotype" w:hAnsi="Palatino Linotype"/>
          <w:b/>
          <w:i/>
          <w:u w:val="single"/>
        </w:rPr>
        <w:t>Este requisito deberá acreditarse dentro de los seis meses siguientes a la fecha en que inicien sus funciones;</w:t>
      </w:r>
    </w:p>
    <w:p w14:paraId="58C52CF5" w14:textId="428FC907" w:rsidR="00E02108" w:rsidRPr="00F56687" w:rsidRDefault="00E02108" w:rsidP="00F56687">
      <w:pPr>
        <w:ind w:left="851" w:right="902"/>
        <w:jc w:val="both"/>
        <w:rPr>
          <w:rFonts w:ascii="Palatino Linotype" w:hAnsi="Palatino Linotype"/>
          <w:i/>
        </w:rPr>
      </w:pPr>
      <w:r w:rsidRPr="00F56687">
        <w:rPr>
          <w:rFonts w:ascii="Palatino Linotype" w:hAnsi="Palatino Linotype"/>
          <w:i/>
        </w:rPr>
        <w:lastRenderedPageBreak/>
        <w:t>…</w:t>
      </w:r>
    </w:p>
    <w:p w14:paraId="38456615" w14:textId="02B568B9" w:rsidR="002E4711" w:rsidRPr="00F56687" w:rsidRDefault="00E02108"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Por lo que, tal y como fue referido por </w:t>
      </w:r>
      <w:r w:rsidRPr="00F56687">
        <w:rPr>
          <w:rFonts w:ascii="Palatino Linotype" w:hAnsi="Palatino Linotype"/>
          <w:b/>
        </w:rPr>
        <w:t xml:space="preserve">EL SUJETO OBLIGADO, </w:t>
      </w:r>
      <w:r w:rsidRPr="00F56687">
        <w:rPr>
          <w:rFonts w:ascii="Palatino Linotype" w:hAnsi="Palatino Linotype"/>
        </w:rPr>
        <w:t xml:space="preserve">derivado que el puesto que desempeña la servidora </w:t>
      </w:r>
      <w:r w:rsidR="00E66999" w:rsidRPr="00F56687">
        <w:rPr>
          <w:rFonts w:ascii="Palatino Linotype" w:hAnsi="Palatino Linotype"/>
        </w:rPr>
        <w:t>pública</w:t>
      </w:r>
      <w:r w:rsidRPr="00F56687">
        <w:rPr>
          <w:rFonts w:ascii="Palatino Linotype" w:hAnsi="Palatino Linotype"/>
        </w:rPr>
        <w:t xml:space="preserve"> referida en la solicitud de mérito fue a partir del nueve de agosto de dos mil veintidós, esta última </w:t>
      </w:r>
      <w:r w:rsidR="002A45A2" w:rsidRPr="00F56687">
        <w:rPr>
          <w:rFonts w:ascii="Palatino Linotype" w:hAnsi="Palatino Linotype"/>
        </w:rPr>
        <w:t>cuenta</w:t>
      </w:r>
      <w:r w:rsidRPr="00F56687">
        <w:rPr>
          <w:rFonts w:ascii="Palatino Linotype" w:hAnsi="Palatino Linotype"/>
        </w:rPr>
        <w:t xml:space="preserve"> con seis meses </w:t>
      </w:r>
      <w:r w:rsidR="00E66999" w:rsidRPr="00F56687">
        <w:rPr>
          <w:rFonts w:ascii="Palatino Linotype" w:hAnsi="Palatino Linotype"/>
        </w:rPr>
        <w:t>para su respectiva certificación</w:t>
      </w:r>
      <w:r w:rsidRPr="00F56687">
        <w:rPr>
          <w:rFonts w:ascii="Palatino Linotype" w:hAnsi="Palatino Linotype"/>
        </w:rPr>
        <w:t xml:space="preserve">(culminando dicha temporalidad el nueve </w:t>
      </w:r>
      <w:r w:rsidR="00E66999" w:rsidRPr="00F56687">
        <w:rPr>
          <w:rFonts w:ascii="Palatino Linotype" w:hAnsi="Palatino Linotype"/>
        </w:rPr>
        <w:t xml:space="preserve">de febrero de dos mil </w:t>
      </w:r>
      <w:r w:rsidR="002A45A2" w:rsidRPr="00F56687">
        <w:rPr>
          <w:rFonts w:ascii="Palatino Linotype" w:hAnsi="Palatino Linotype"/>
        </w:rPr>
        <w:t>vein</w:t>
      </w:r>
      <w:r w:rsidR="002A211A" w:rsidRPr="00F56687">
        <w:rPr>
          <w:rFonts w:ascii="Palatino Linotype" w:hAnsi="Palatino Linotype"/>
        </w:rPr>
        <w:t>titrés)</w:t>
      </w:r>
      <w:r w:rsidR="00E66999" w:rsidRPr="00F56687">
        <w:rPr>
          <w:rFonts w:ascii="Palatino Linotype" w:hAnsi="Palatino Linotype"/>
        </w:rPr>
        <w:t>.</w:t>
      </w:r>
    </w:p>
    <w:p w14:paraId="0500B7C8" w14:textId="3CFCD61B" w:rsidR="00AF6A85" w:rsidRPr="00F56687" w:rsidRDefault="00603270" w:rsidP="00F56687">
      <w:pPr>
        <w:spacing w:line="360" w:lineRule="auto"/>
        <w:jc w:val="both"/>
        <w:rPr>
          <w:rFonts w:ascii="Palatino Linotype" w:hAnsi="Palatino Linotype"/>
        </w:rPr>
      </w:pPr>
      <w:r w:rsidRPr="00F56687">
        <w:rPr>
          <w:rFonts w:ascii="Palatino Linotype" w:hAnsi="Palatino Linotype"/>
        </w:rPr>
        <w:t xml:space="preserve">Sin embargo, es </w:t>
      </w:r>
      <w:r w:rsidR="009C7F41" w:rsidRPr="00F56687">
        <w:rPr>
          <w:rFonts w:ascii="Palatino Linotype" w:hAnsi="Palatino Linotype"/>
        </w:rPr>
        <w:t xml:space="preserve">preciso </w:t>
      </w:r>
      <w:r w:rsidR="00AF6A85" w:rsidRPr="00F56687">
        <w:rPr>
          <w:rFonts w:ascii="Palatino Linotype" w:hAnsi="Palatino Linotype"/>
        </w:rPr>
        <w:t>argumentar que</w:t>
      </w:r>
      <w:r w:rsidRPr="00F56687">
        <w:rPr>
          <w:rFonts w:ascii="Palatino Linotype" w:hAnsi="Palatino Linotype"/>
        </w:rPr>
        <w:t xml:space="preserve"> de conformidad con lo señalado en el artículo</w:t>
      </w:r>
      <w:r w:rsidR="00AF6A85" w:rsidRPr="00F56687">
        <w:rPr>
          <w:rFonts w:ascii="Palatino Linotype" w:hAnsi="Palatino Linotype"/>
        </w:rPr>
        <w:t xml:space="preserve"> 162 de la Ley de Transparencia y Acceso a la Información Pública del Estado de México y Municipios, el cual a la letra refiere:</w:t>
      </w:r>
    </w:p>
    <w:p w14:paraId="4D61D388" w14:textId="77777777" w:rsidR="00AF6A85" w:rsidRPr="00F56687" w:rsidRDefault="00AF6A85" w:rsidP="00F56687">
      <w:pPr>
        <w:spacing w:line="360" w:lineRule="auto"/>
        <w:jc w:val="both"/>
        <w:rPr>
          <w:rFonts w:ascii="Palatino Linotype" w:hAnsi="Palatino Linotype"/>
          <w:sz w:val="12"/>
        </w:rPr>
      </w:pPr>
    </w:p>
    <w:p w14:paraId="6941C5E9" w14:textId="165A1BC8" w:rsidR="00603270" w:rsidRPr="00F56687" w:rsidRDefault="00AF6A85" w:rsidP="00F56687">
      <w:pPr>
        <w:ind w:left="851" w:right="902"/>
        <w:jc w:val="both"/>
        <w:rPr>
          <w:rFonts w:ascii="Palatino Linotype" w:hAnsi="Palatino Linotype"/>
          <w:i/>
        </w:rPr>
      </w:pPr>
      <w:r w:rsidRPr="00F56687">
        <w:rPr>
          <w:rFonts w:ascii="Palatino Linotype" w:hAnsi="Palatino Linotype"/>
          <w:i/>
        </w:rPr>
        <w:t>“</w:t>
      </w:r>
      <w:r w:rsidRPr="00F56687">
        <w:rPr>
          <w:rFonts w:ascii="Palatino Linotype" w:hAnsi="Palatino Linotype"/>
          <w:b/>
          <w:i/>
        </w:rPr>
        <w:t>Artículo 162</w:t>
      </w:r>
      <w:r w:rsidRPr="00F56687">
        <w:rPr>
          <w:rFonts w:ascii="Palatino Linotype" w:hAnsi="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r w:rsidR="00603270" w:rsidRPr="00F56687">
        <w:rPr>
          <w:rFonts w:ascii="Palatino Linotype" w:hAnsi="Palatino Linotype"/>
          <w:i/>
        </w:rPr>
        <w:t xml:space="preserve"> </w:t>
      </w:r>
    </w:p>
    <w:p w14:paraId="1B5272DC" w14:textId="77777777" w:rsidR="00603270" w:rsidRPr="00F56687" w:rsidRDefault="00603270" w:rsidP="00F56687">
      <w:pPr>
        <w:spacing w:line="360" w:lineRule="auto"/>
        <w:jc w:val="both"/>
        <w:rPr>
          <w:rFonts w:ascii="Palatino Linotype" w:hAnsi="Palatino Linotype"/>
        </w:rPr>
      </w:pPr>
    </w:p>
    <w:p w14:paraId="4AAEB182" w14:textId="06882F83" w:rsidR="00AF6A85" w:rsidRPr="00F56687" w:rsidRDefault="00AF6A85" w:rsidP="00F56687">
      <w:pPr>
        <w:spacing w:line="360" w:lineRule="auto"/>
        <w:jc w:val="both"/>
        <w:rPr>
          <w:rFonts w:ascii="Palatino Linotype" w:hAnsi="Palatino Linotype"/>
        </w:rPr>
      </w:pPr>
      <w:r w:rsidRPr="00F56687">
        <w:rPr>
          <w:rFonts w:ascii="Palatino Linotype" w:hAnsi="Palatino Linotype"/>
        </w:rPr>
        <w:t xml:space="preserve">De acuerdo al precepto legal en cita, podemos argumentar que de conformidad con el expediente electrónico del </w:t>
      </w:r>
      <w:r w:rsidRPr="00F56687">
        <w:rPr>
          <w:rFonts w:ascii="Palatino Linotype" w:hAnsi="Palatino Linotype"/>
          <w:b/>
        </w:rPr>
        <w:t xml:space="preserve">SAIMEX </w:t>
      </w:r>
      <w:r w:rsidR="006E31B3" w:rsidRPr="00F56687">
        <w:rPr>
          <w:rFonts w:ascii="Palatino Linotype" w:hAnsi="Palatino Linotype"/>
        </w:rPr>
        <w:t xml:space="preserve">no fue debidamente garantizado que la solicitud de acceso a la información que dio trámite al presente Recurso de Revisión haya sido turnada a los servidores públicos habilitados que de acuerdo a sus atribuciones pudieras contar con la información peticionada, tal es el caso para el presente asunto, que de manera enunciativa más no limitativa pudo haber proporcionado </w:t>
      </w:r>
      <w:r w:rsidR="006E31B3" w:rsidRPr="00F56687">
        <w:rPr>
          <w:rFonts w:ascii="Palatino Linotype" w:hAnsi="Palatino Linotype"/>
          <w:b/>
        </w:rPr>
        <w:t xml:space="preserve">EL SUJETO OBLIGADO </w:t>
      </w:r>
      <w:r w:rsidR="006E31B3" w:rsidRPr="00F56687">
        <w:rPr>
          <w:rFonts w:ascii="Palatino Linotype" w:hAnsi="Palatino Linotype"/>
        </w:rPr>
        <w:t>el pronunciamiento de</w:t>
      </w:r>
      <w:r w:rsidR="00B409DD" w:rsidRPr="00F56687">
        <w:rPr>
          <w:rFonts w:ascii="Palatino Linotype" w:hAnsi="Palatino Linotype"/>
        </w:rPr>
        <w:t>l área competente como puede ser de manera enunciativa más no limitativa la Dirección de Administración o la Coordinación de Recursos Humanos</w:t>
      </w:r>
      <w:r w:rsidR="006E31B3" w:rsidRPr="00F56687">
        <w:rPr>
          <w:rFonts w:ascii="Palatino Linotype" w:hAnsi="Palatino Linotype"/>
        </w:rPr>
        <w:t>,</w:t>
      </w:r>
      <w:r w:rsidR="00B409DD" w:rsidRPr="00F56687">
        <w:rPr>
          <w:rFonts w:ascii="Palatino Linotype" w:hAnsi="Palatino Linotype"/>
        </w:rPr>
        <w:t xml:space="preserve"> lo anterior en términos del artículo 76 del Bando Municipal. </w:t>
      </w:r>
    </w:p>
    <w:p w14:paraId="3F40EE97" w14:textId="40831B17" w:rsidR="006E31B3" w:rsidRPr="00F56687" w:rsidRDefault="006E31B3"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lastRenderedPageBreak/>
        <w:t xml:space="preserve">Por lo que, una vez expuesto lo anterior, se determina </w:t>
      </w:r>
      <w:r w:rsidRPr="00F56687">
        <w:rPr>
          <w:rFonts w:ascii="Palatino Linotype" w:hAnsi="Palatino Linotype"/>
          <w:b/>
        </w:rPr>
        <w:t xml:space="preserve">MODIFICAR </w:t>
      </w:r>
      <w:r w:rsidRPr="00F56687">
        <w:rPr>
          <w:rFonts w:ascii="Palatino Linotype" w:hAnsi="Palatino Linotype"/>
        </w:rPr>
        <w:t xml:space="preserve">esta parte de la solicitud, y </w:t>
      </w:r>
      <w:r w:rsidRPr="00F56687">
        <w:rPr>
          <w:rFonts w:ascii="Palatino Linotype" w:hAnsi="Palatino Linotype"/>
          <w:b/>
        </w:rPr>
        <w:t xml:space="preserve">ORDENAR </w:t>
      </w:r>
      <w:r w:rsidRPr="00F56687">
        <w:rPr>
          <w:rFonts w:ascii="Palatino Linotype" w:hAnsi="Palatino Linotype"/>
        </w:rPr>
        <w:t xml:space="preserve">al </w:t>
      </w:r>
      <w:r w:rsidRPr="00F56687">
        <w:rPr>
          <w:rFonts w:ascii="Palatino Linotype" w:hAnsi="Palatino Linotype"/>
          <w:b/>
        </w:rPr>
        <w:t xml:space="preserve">SUJETO OBLIGADO </w:t>
      </w:r>
      <w:r w:rsidRPr="00F56687">
        <w:rPr>
          <w:rFonts w:ascii="Palatino Linotype" w:hAnsi="Palatino Linotype"/>
        </w:rPr>
        <w:t>realice una búsqueda exhaustiva y</w:t>
      </w:r>
      <w:r w:rsidR="006E3E34" w:rsidRPr="00F56687">
        <w:rPr>
          <w:rFonts w:ascii="Palatino Linotype" w:hAnsi="Palatino Linotype"/>
        </w:rPr>
        <w:t xml:space="preserve"> razonable de la información solicitada y</w:t>
      </w:r>
      <w:r w:rsidRPr="00F56687">
        <w:rPr>
          <w:rFonts w:ascii="Palatino Linotype" w:hAnsi="Palatino Linotype"/>
        </w:rPr>
        <w:t xml:space="preserve"> de ser el caso proporcione </w:t>
      </w:r>
      <w:r w:rsidR="006E3E34" w:rsidRPr="00F56687">
        <w:rPr>
          <w:rFonts w:ascii="Palatino Linotype" w:hAnsi="Palatino Linotype"/>
        </w:rPr>
        <w:t xml:space="preserve">el documento </w:t>
      </w:r>
      <w:r w:rsidR="00B63CF7" w:rsidRPr="00F56687">
        <w:rPr>
          <w:rFonts w:ascii="Palatino Linotype" w:hAnsi="Palatino Linotype"/>
        </w:rPr>
        <w:t>donde se advierta</w:t>
      </w:r>
      <w:r w:rsidR="006E3E34" w:rsidRPr="00F56687">
        <w:rPr>
          <w:rFonts w:ascii="Palatino Linotype" w:hAnsi="Palatino Linotype"/>
        </w:rPr>
        <w:t xml:space="preserve"> </w:t>
      </w:r>
      <w:r w:rsidRPr="00F56687">
        <w:rPr>
          <w:rFonts w:ascii="Palatino Linotype" w:hAnsi="Palatino Linotype"/>
        </w:rPr>
        <w:t>la Certificación de Competencia Laboral</w:t>
      </w:r>
      <w:r w:rsidR="00B63CF7" w:rsidRPr="00F56687">
        <w:rPr>
          <w:rFonts w:ascii="Palatino Linotype" w:hAnsi="Palatino Linotype"/>
        </w:rPr>
        <w:t xml:space="preserve"> expedida en favor de la Titular de Mejora Regulatoria al siete de noviembre de dos mil veintidós.</w:t>
      </w:r>
    </w:p>
    <w:p w14:paraId="74B0DFB5" w14:textId="16E90A10" w:rsidR="00B63CF7" w:rsidRPr="00F56687" w:rsidRDefault="00B63CF7"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Ahora bien, no pasa inadvertido que el Titular de la Unidad de Transparencia argumentó que la Certificación de Competencia Laboral peticionada por </w:t>
      </w:r>
      <w:r w:rsidRPr="00F56687">
        <w:rPr>
          <w:rFonts w:ascii="Palatino Linotype" w:hAnsi="Palatino Linotype"/>
          <w:b/>
        </w:rPr>
        <w:t xml:space="preserve">EL RECURRENTE </w:t>
      </w:r>
      <w:r w:rsidR="00B409DD" w:rsidRPr="00F56687">
        <w:rPr>
          <w:rFonts w:ascii="Palatino Linotype" w:hAnsi="Palatino Linotype"/>
        </w:rPr>
        <w:t xml:space="preserve">a la fecha de la solicitud estaba en proceso de tramitarla, por lo que de no obrar en sus archivos </w:t>
      </w:r>
      <w:r w:rsidRPr="00F56687">
        <w:rPr>
          <w:rFonts w:ascii="Palatino Linotype" w:hAnsi="Palatino Linotype"/>
        </w:rPr>
        <w:t xml:space="preserve">así lo hará del conocimiento al particular de manera fundada y motivada. </w:t>
      </w:r>
    </w:p>
    <w:p w14:paraId="1AEFF702" w14:textId="4730096F" w:rsidR="00E66999" w:rsidRPr="00F56687" w:rsidRDefault="00E66999" w:rsidP="00F56687">
      <w:pPr>
        <w:spacing w:line="360" w:lineRule="auto"/>
        <w:jc w:val="both"/>
        <w:rPr>
          <w:rFonts w:ascii="Palatino Linotype" w:eastAsia="Calibri" w:hAnsi="Palatino Linotype" w:cs="Tahoma"/>
          <w:szCs w:val="22"/>
          <w:lang w:eastAsia="en-US"/>
        </w:rPr>
      </w:pPr>
      <w:r w:rsidRPr="00F56687">
        <w:rPr>
          <w:rFonts w:ascii="Palatino Linotype" w:hAnsi="Palatino Linotype"/>
        </w:rPr>
        <w:t>Una vez claro lo anterior</w:t>
      </w:r>
      <w:r w:rsidRPr="00F56687">
        <w:rPr>
          <w:rFonts w:ascii="Palatino Linotype" w:hAnsi="Palatino Linotype"/>
          <w:szCs w:val="22"/>
          <w:lang w:val="es-ES"/>
        </w:rPr>
        <w:t xml:space="preserve">, por lo que hace a la respuesta proporcionada por </w:t>
      </w:r>
      <w:r w:rsidRPr="00F56687">
        <w:rPr>
          <w:rFonts w:ascii="Palatino Linotype" w:hAnsi="Palatino Linotype"/>
          <w:b/>
          <w:szCs w:val="22"/>
          <w:lang w:val="es-ES"/>
        </w:rPr>
        <w:t>EL SUJETO OBLIGADO</w:t>
      </w:r>
      <w:r w:rsidRPr="00F56687">
        <w:rPr>
          <w:rFonts w:ascii="Palatino Linotype" w:hAnsi="Palatino Linotype"/>
          <w:szCs w:val="22"/>
          <w:lang w:val="es-ES"/>
        </w:rPr>
        <w:t xml:space="preserve">, se advierte que fue objetivo al realizar una debida tramitación a la solicitud de mérito, pues se advierte que en su caso dio cabal cumplimiento al principio de </w:t>
      </w:r>
      <w:r w:rsidRPr="00F56687">
        <w:rPr>
          <w:rFonts w:ascii="Palatino Linotype" w:hAnsi="Palatino Linotype"/>
          <w:b/>
          <w:szCs w:val="22"/>
          <w:lang w:val="es-ES"/>
        </w:rPr>
        <w:t>exhaustividad</w:t>
      </w:r>
      <w:r w:rsidRPr="00F56687">
        <w:rPr>
          <w:rFonts w:ascii="Palatino Linotype" w:hAnsi="Palatino Linotype"/>
          <w:szCs w:val="22"/>
          <w:lang w:val="es-ES"/>
        </w:rPr>
        <w:t xml:space="preserve">; </w:t>
      </w:r>
      <w:r w:rsidRPr="00F56687">
        <w:rPr>
          <w:rFonts w:ascii="Palatino Linotype" w:hAnsi="Palatino Linotype" w:cs="Tahoma"/>
          <w:szCs w:val="22"/>
        </w:rPr>
        <w:t>sobre el tema</w:t>
      </w:r>
      <w:r w:rsidRPr="00F56687">
        <w:rPr>
          <w:rFonts w:ascii="Palatino Linotype" w:eastAsia="Calibri" w:hAnsi="Palatino Linotype" w:cs="Tahoma"/>
          <w:szCs w:val="22"/>
          <w:lang w:eastAsia="en-US"/>
        </w:rPr>
        <w:t>, e</w:t>
      </w:r>
      <w:r w:rsidRPr="00F56687">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Pr="00F56687">
        <w:rPr>
          <w:rFonts w:ascii="Palatino Linotype" w:eastAsia="Calibri" w:hAnsi="Palatino Linotype" w:cs="Tahoma"/>
          <w:szCs w:val="22"/>
          <w:lang w:eastAsia="es-MX"/>
        </w:rPr>
        <w:t>Situación que se robustece, con el Criterio 02/17, del Instituto Nacional de Transparencia, Acceso a la Información y Protección de Datos Personales, el cual establece lo siguiente:</w:t>
      </w:r>
    </w:p>
    <w:p w14:paraId="02E3B86F" w14:textId="77777777" w:rsidR="00E66999" w:rsidRPr="00F56687" w:rsidRDefault="00E66999" w:rsidP="00F56687">
      <w:pPr>
        <w:autoSpaceDE w:val="0"/>
        <w:autoSpaceDN w:val="0"/>
        <w:adjustRightInd w:val="0"/>
        <w:spacing w:line="360" w:lineRule="auto"/>
        <w:jc w:val="both"/>
        <w:rPr>
          <w:rFonts w:ascii="Palatino Linotype" w:eastAsia="Calibri" w:hAnsi="Palatino Linotype" w:cs="Tahoma"/>
          <w:sz w:val="22"/>
          <w:szCs w:val="22"/>
          <w:lang w:eastAsia="es-MX"/>
        </w:rPr>
      </w:pPr>
    </w:p>
    <w:p w14:paraId="75273058" w14:textId="77777777" w:rsidR="00E66999" w:rsidRPr="00F56687" w:rsidRDefault="00E66999" w:rsidP="00F56687">
      <w:pPr>
        <w:spacing w:line="360" w:lineRule="auto"/>
        <w:ind w:left="567" w:right="567"/>
        <w:jc w:val="both"/>
        <w:rPr>
          <w:rFonts w:ascii="Palatino Linotype" w:eastAsia="Calibri" w:hAnsi="Palatino Linotype" w:cs="Tahoma"/>
          <w:bCs/>
          <w:i/>
          <w:sz w:val="20"/>
          <w:szCs w:val="20"/>
          <w:lang w:eastAsia="en-US"/>
        </w:rPr>
      </w:pPr>
      <w:r w:rsidRPr="00F56687">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F56687">
        <w:rPr>
          <w:rFonts w:ascii="Palatino Linotype" w:eastAsia="Calibri" w:hAnsi="Palatino Linotype" w:cs="Tahoma"/>
          <w:bCs/>
          <w:i/>
          <w:sz w:val="20"/>
          <w:szCs w:val="20"/>
          <w:lang w:eastAsia="en-US"/>
        </w:rPr>
        <w:t xml:space="preserve">De conformidad con el artículo </w:t>
      </w:r>
      <w:r w:rsidRPr="00F56687">
        <w:rPr>
          <w:rFonts w:ascii="Palatino Linotype" w:eastAsia="Calibri" w:hAnsi="Palatino Linotype" w:cs="Tahoma"/>
          <w:bCs/>
          <w:i/>
          <w:sz w:val="20"/>
          <w:szCs w:val="20"/>
          <w:lang w:val="es-ES_tradnl" w:eastAsia="en-US"/>
        </w:rPr>
        <w:t>3 de la Ley Federal de Procedimiento Administrativo</w:t>
      </w:r>
      <w:r w:rsidRPr="00F56687">
        <w:rPr>
          <w:rFonts w:ascii="Palatino Linotype" w:eastAsia="Calibri" w:hAnsi="Palatino Linotype" w:cs="Tahoma"/>
          <w:bCs/>
          <w:i/>
          <w:sz w:val="20"/>
          <w:szCs w:val="20"/>
          <w:lang w:eastAsia="en-US"/>
        </w:rPr>
        <w:t xml:space="preserve">, de aplicación supletoria a la Ley Federal de Transparencia y Acceso a la Información Pública, en </w:t>
      </w:r>
      <w:r w:rsidRPr="00F56687">
        <w:rPr>
          <w:rFonts w:ascii="Palatino Linotype" w:eastAsia="Calibri" w:hAnsi="Palatino Linotype" w:cs="Tahoma"/>
          <w:bCs/>
          <w:i/>
          <w:sz w:val="20"/>
          <w:szCs w:val="20"/>
          <w:lang w:eastAsia="en-US"/>
        </w:rPr>
        <w:lastRenderedPageBreak/>
        <w:t xml:space="preserve">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F56687">
        <w:rPr>
          <w:rFonts w:ascii="Palatino Linotype" w:eastAsia="Calibri" w:hAnsi="Palatino Linotype" w:cs="Tahoma"/>
          <w:b/>
          <w:bCs/>
          <w:i/>
          <w:sz w:val="20"/>
          <w:szCs w:val="20"/>
          <w:lang w:eastAsia="en-US"/>
        </w:rPr>
        <w:t>la exhaustividad significa que dicha respuesta se refiera expresamente a cada uno de los puntos solicitados</w:t>
      </w:r>
      <w:r w:rsidRPr="00F56687">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F56687">
        <w:rPr>
          <w:rFonts w:ascii="Palatino Linotype" w:eastAsia="Calibri" w:hAnsi="Palatino Linotype" w:cs="Tahoma"/>
          <w:b/>
          <w:bCs/>
          <w:i/>
          <w:sz w:val="20"/>
          <w:szCs w:val="20"/>
          <w:lang w:eastAsia="en-US"/>
        </w:rPr>
        <w:t>atiendan de manera puntual y expresa, cada uno de los contenidos de información.”</w:t>
      </w:r>
    </w:p>
    <w:p w14:paraId="7B769EBF" w14:textId="77777777" w:rsidR="00E66999" w:rsidRPr="00F56687" w:rsidRDefault="00E66999" w:rsidP="00F56687">
      <w:pPr>
        <w:autoSpaceDE w:val="0"/>
        <w:autoSpaceDN w:val="0"/>
        <w:adjustRightInd w:val="0"/>
        <w:spacing w:line="360" w:lineRule="auto"/>
        <w:jc w:val="both"/>
        <w:rPr>
          <w:rFonts w:ascii="Palatino Linotype" w:eastAsia="Calibri" w:hAnsi="Palatino Linotype" w:cs="Tahoma"/>
          <w:sz w:val="22"/>
          <w:szCs w:val="22"/>
          <w:lang w:eastAsia="es-MX"/>
        </w:rPr>
      </w:pPr>
    </w:p>
    <w:p w14:paraId="10B50332" w14:textId="77777777" w:rsidR="00E66999" w:rsidRPr="00F56687" w:rsidRDefault="00E66999" w:rsidP="00F56687">
      <w:pPr>
        <w:widowControl w:val="0"/>
        <w:autoSpaceDE w:val="0"/>
        <w:autoSpaceDN w:val="0"/>
        <w:adjustRightInd w:val="0"/>
        <w:spacing w:line="360" w:lineRule="auto"/>
        <w:jc w:val="both"/>
        <w:rPr>
          <w:rFonts w:ascii="Palatino Linotype" w:hAnsi="Palatino Linotype" w:cs="Tahoma"/>
          <w:bCs/>
          <w:lang w:val="es-ES_tradnl" w:eastAsia="es-MX"/>
        </w:rPr>
      </w:pPr>
      <w:r w:rsidRPr="00F56687">
        <w:rPr>
          <w:rFonts w:ascii="Palatino Linotype" w:hAnsi="Palatino Linotype" w:cs="Tahoma"/>
          <w:lang w:eastAsia="es-MX"/>
        </w:rPr>
        <w:t xml:space="preserve">De lo citado, se desprende que </w:t>
      </w:r>
      <w:r w:rsidRPr="00F56687">
        <w:rPr>
          <w:rFonts w:ascii="Palatino Linotype" w:hAnsi="Palatino Linotype" w:cs="Tahoma"/>
          <w:bCs/>
          <w:lang w:eastAsia="es-MX"/>
        </w:rPr>
        <w:t xml:space="preserve">todo acto administrativo debe apegarse al </w:t>
      </w:r>
      <w:r w:rsidRPr="00F56687">
        <w:rPr>
          <w:rFonts w:ascii="Palatino Linotype" w:hAnsi="Palatino Linotype" w:cs="Tahoma"/>
          <w:b/>
          <w:bCs/>
          <w:lang w:eastAsia="es-MX"/>
        </w:rPr>
        <w:t>principio de exhaustividad</w:t>
      </w:r>
      <w:r w:rsidRPr="00F56687">
        <w:rPr>
          <w:rFonts w:ascii="Palatino Linotype" w:hAnsi="Palatino Linotype" w:cs="Tahoma"/>
          <w:bCs/>
          <w:lang w:eastAsia="es-MX"/>
        </w:rPr>
        <w:t xml:space="preserve">, </w:t>
      </w:r>
      <w:r w:rsidRPr="00F56687">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sujetos obligados, </w:t>
      </w:r>
      <w:r w:rsidRPr="00F56687">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F56687">
        <w:rPr>
          <w:rFonts w:ascii="Palatino Linotype" w:hAnsi="Palatino Linotype" w:cs="Tahoma"/>
          <w:bCs/>
          <w:lang w:val="es-ES_tradnl" w:eastAsia="es-MX"/>
        </w:rPr>
        <w:t>.</w:t>
      </w:r>
    </w:p>
    <w:p w14:paraId="5969FF15" w14:textId="53A70CDA" w:rsidR="002E4711" w:rsidRPr="00F56687" w:rsidRDefault="00E66999"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Es por lo antes expuesto que, </w:t>
      </w:r>
      <w:r w:rsidR="007F2128" w:rsidRPr="00F56687">
        <w:rPr>
          <w:rFonts w:ascii="Palatino Linotype" w:hAnsi="Palatino Linotype"/>
        </w:rPr>
        <w:t>respecto</w:t>
      </w:r>
      <w:r w:rsidRPr="00F56687">
        <w:rPr>
          <w:rFonts w:ascii="Palatino Linotype" w:hAnsi="Palatino Linotype"/>
        </w:rPr>
        <w:t xml:space="preserve"> a la certificación requerida por el particular, ya se demostró que a la fecha de la solicitud aún no se tenía obligatoriedad para contar con dicha información.</w:t>
      </w:r>
    </w:p>
    <w:p w14:paraId="7CEB5882" w14:textId="0DDAA618" w:rsidR="00E66999" w:rsidRPr="00F56687" w:rsidRDefault="007F2128" w:rsidP="00F56687">
      <w:pPr>
        <w:spacing w:before="100" w:beforeAutospacing="1" w:after="100" w:afterAutospacing="1" w:line="360" w:lineRule="auto"/>
        <w:jc w:val="both"/>
        <w:rPr>
          <w:rFonts w:ascii="Palatino Linotype" w:hAnsi="Palatino Linotype"/>
        </w:rPr>
      </w:pPr>
      <w:r w:rsidRPr="00F56687">
        <w:rPr>
          <w:rFonts w:ascii="Palatino Linotype" w:hAnsi="Palatino Linotype"/>
          <w:u w:val="single"/>
        </w:rPr>
        <w:t>P</w:t>
      </w:r>
      <w:r w:rsidR="00E66999" w:rsidRPr="00F56687">
        <w:rPr>
          <w:rFonts w:ascii="Palatino Linotype" w:eastAsia="Calibri" w:hAnsi="Palatino Linotype" w:cs="Arial"/>
          <w:u w:val="single"/>
        </w:rPr>
        <w:t>o</w:t>
      </w:r>
      <w:r w:rsidRPr="00F56687">
        <w:rPr>
          <w:rFonts w:ascii="Palatino Linotype" w:eastAsia="Calibri" w:hAnsi="Palatino Linotype" w:cs="Arial"/>
          <w:u w:val="single"/>
        </w:rPr>
        <w:t>r tanto, se determina</w:t>
      </w:r>
      <w:r w:rsidR="00E66999" w:rsidRPr="00F56687">
        <w:rPr>
          <w:rFonts w:ascii="Palatino Linotype" w:eastAsia="Calibri" w:hAnsi="Palatino Linotype" w:cs="Arial"/>
          <w:u w:val="single"/>
        </w:rPr>
        <w:t xml:space="preserve"> que  </w:t>
      </w:r>
      <w:r w:rsidR="00E66999" w:rsidRPr="00F56687">
        <w:rPr>
          <w:rFonts w:ascii="Palatino Linotype" w:eastAsia="Calibri" w:hAnsi="Palatino Linotype" w:cs="Arial"/>
          <w:b/>
          <w:u w:val="single"/>
        </w:rPr>
        <w:t>EL SUJETO OBLIGADO no contaba con la información peticionada</w:t>
      </w:r>
      <w:r w:rsidRPr="00F56687">
        <w:rPr>
          <w:rFonts w:ascii="Palatino Linotype" w:eastAsia="Calibri" w:hAnsi="Palatino Linotype" w:cs="Arial"/>
          <w:b/>
          <w:u w:val="single"/>
        </w:rPr>
        <w:t xml:space="preserve"> al momento de la interposición de la solicitud</w:t>
      </w:r>
      <w:r w:rsidR="00E66999" w:rsidRPr="00F56687">
        <w:rPr>
          <w:rFonts w:ascii="Palatino Linotype" w:eastAsia="Calibri" w:hAnsi="Palatino Linotype" w:cs="Arial"/>
          <w:b/>
          <w:u w:val="single"/>
        </w:rPr>
        <w:t xml:space="preserve">, referente a la certificación de competencia laboral, </w:t>
      </w:r>
      <w:r w:rsidR="00E66999" w:rsidRPr="00F56687">
        <w:rPr>
          <w:rFonts w:ascii="Palatino Linotype" w:eastAsia="Calibri" w:hAnsi="Palatino Linotype" w:cs="Arial"/>
          <w:u w:val="single"/>
        </w:rPr>
        <w:t xml:space="preserve">sin embargo, </w:t>
      </w:r>
      <w:r w:rsidR="00E66999" w:rsidRPr="00F56687">
        <w:rPr>
          <w:rFonts w:ascii="Palatino Linotype" w:eastAsia="Calibri" w:hAnsi="Palatino Linotype" w:cs="Arial"/>
          <w:b/>
          <w:u w:val="single"/>
        </w:rPr>
        <w:t>se dejan a salvo los derechos del particular</w:t>
      </w:r>
      <w:r w:rsidR="00E66999" w:rsidRPr="00F56687">
        <w:rPr>
          <w:rFonts w:ascii="Palatino Linotype" w:eastAsia="Calibri" w:hAnsi="Palatino Linotype" w:cs="Arial"/>
          <w:u w:val="single"/>
        </w:rPr>
        <w:t xml:space="preserve">, ya que de estimarse pertinente, podrá realizar una nueva solicitud de acceso a la información al </w:t>
      </w:r>
      <w:r w:rsidR="006A50D0" w:rsidRPr="00F56687">
        <w:rPr>
          <w:rFonts w:ascii="Palatino Linotype" w:eastAsia="Calibri" w:hAnsi="Palatino Linotype" w:cs="Arial"/>
          <w:b/>
          <w:u w:val="single"/>
        </w:rPr>
        <w:t>SUJETO OBLIGADO</w:t>
      </w:r>
      <w:r w:rsidR="00E66999" w:rsidRPr="00F56687">
        <w:rPr>
          <w:rFonts w:ascii="Palatino Linotype" w:eastAsia="Calibri" w:hAnsi="Palatino Linotype" w:cs="Arial"/>
          <w:u w:val="single"/>
        </w:rPr>
        <w:t xml:space="preserve">, para que de acuerdo a los tiempos </w:t>
      </w:r>
      <w:r w:rsidR="006A50D0" w:rsidRPr="00F56687">
        <w:rPr>
          <w:rFonts w:ascii="Palatino Linotype" w:eastAsia="Calibri" w:hAnsi="Palatino Linotype" w:cs="Arial"/>
          <w:u w:val="single"/>
        </w:rPr>
        <w:t xml:space="preserve">legales ya </w:t>
      </w:r>
      <w:r w:rsidR="006A50D0" w:rsidRPr="00F56687">
        <w:rPr>
          <w:rFonts w:ascii="Palatino Linotype" w:eastAsia="Calibri" w:hAnsi="Palatino Linotype" w:cs="Arial"/>
          <w:u w:val="single"/>
        </w:rPr>
        <w:lastRenderedPageBreak/>
        <w:t xml:space="preserve">establecidos y previamente analizados, </w:t>
      </w:r>
      <w:r w:rsidRPr="00F56687">
        <w:rPr>
          <w:rFonts w:ascii="Palatino Linotype" w:eastAsia="Calibri" w:hAnsi="Palatino Linotype" w:cs="Arial"/>
          <w:u w:val="single"/>
        </w:rPr>
        <w:t>pueda obtener</w:t>
      </w:r>
      <w:r w:rsidR="006A50D0" w:rsidRPr="00F56687">
        <w:rPr>
          <w:rFonts w:ascii="Palatino Linotype" w:eastAsia="Calibri" w:hAnsi="Palatino Linotype" w:cs="Arial"/>
          <w:u w:val="single"/>
        </w:rPr>
        <w:t xml:space="preserve"> </w:t>
      </w:r>
      <w:r w:rsidR="00E66999" w:rsidRPr="00F56687">
        <w:rPr>
          <w:rFonts w:ascii="Palatino Linotype" w:eastAsia="Calibri" w:hAnsi="Palatino Linotype" w:cs="Arial"/>
          <w:u w:val="single"/>
        </w:rPr>
        <w:t xml:space="preserve">la información peticionada </w:t>
      </w:r>
      <w:r w:rsidR="006A50D0" w:rsidRPr="00F56687">
        <w:rPr>
          <w:rFonts w:ascii="Palatino Linotype" w:eastAsia="Calibri" w:hAnsi="Palatino Linotype" w:cs="Arial"/>
          <w:u w:val="single"/>
        </w:rPr>
        <w:t xml:space="preserve">ya obre en </w:t>
      </w:r>
      <w:r w:rsidR="00E66999" w:rsidRPr="00F56687">
        <w:rPr>
          <w:rFonts w:ascii="Palatino Linotype" w:eastAsia="Calibri" w:hAnsi="Palatino Linotype" w:cs="Arial"/>
          <w:u w:val="single"/>
        </w:rPr>
        <w:t>los archivos del</w:t>
      </w:r>
      <w:r w:rsidR="00E66999" w:rsidRPr="00F56687">
        <w:rPr>
          <w:rFonts w:ascii="Palatino Linotype" w:eastAsia="Calibri" w:hAnsi="Palatino Linotype" w:cs="Arial"/>
          <w:b/>
          <w:u w:val="single"/>
        </w:rPr>
        <w:t xml:space="preserve"> SUJETO OBLIGADO</w:t>
      </w:r>
      <w:r w:rsidR="00E66999" w:rsidRPr="00F56687">
        <w:rPr>
          <w:rFonts w:ascii="Palatino Linotype" w:eastAsia="Calibri" w:hAnsi="Palatino Linotype" w:cs="Arial"/>
          <w:u w:val="single"/>
        </w:rPr>
        <w:t>.</w:t>
      </w:r>
    </w:p>
    <w:p w14:paraId="526B9F18" w14:textId="317B369D" w:rsidR="002E4711" w:rsidRPr="00F56687" w:rsidRDefault="006A50D0"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Ahora bien, por otro lado, respecto al contrato laboral que habrá de ser celebrado entre la servidora pública habilitada y el Ayuntamiento </w:t>
      </w:r>
      <w:r w:rsidR="003D3946" w:rsidRPr="00F56687">
        <w:rPr>
          <w:rFonts w:ascii="Palatino Linotype" w:hAnsi="Palatino Linotype"/>
        </w:rPr>
        <w:t>de Almoloya del Rio, el propio Titular de la Unidad de Transparencia, refirió en su respuesta contar con dicha información, tal y como se advierte a continuación:</w:t>
      </w:r>
    </w:p>
    <w:p w14:paraId="06038099" w14:textId="61E3109C" w:rsidR="003D3946" w:rsidRPr="00F56687" w:rsidRDefault="003D3946" w:rsidP="00F56687">
      <w:pPr>
        <w:spacing w:before="100" w:beforeAutospacing="1" w:after="100" w:afterAutospacing="1" w:line="360" w:lineRule="auto"/>
        <w:ind w:left="851" w:right="899"/>
        <w:jc w:val="both"/>
        <w:rPr>
          <w:rFonts w:ascii="Palatino Linotype" w:eastAsia="Calibri" w:hAnsi="Palatino Linotype"/>
          <w:szCs w:val="22"/>
          <w:lang w:eastAsia="en-US"/>
        </w:rPr>
      </w:pPr>
      <w:r w:rsidRPr="00F56687">
        <w:rPr>
          <w:rFonts w:ascii="Palatino Linotype" w:eastAsia="Calibri" w:hAnsi="Palatino Linotype"/>
          <w:b/>
          <w:i/>
          <w:szCs w:val="22"/>
          <w:lang w:eastAsia="en-US"/>
        </w:rPr>
        <w:t>“…Contrato si tiene contrato Tiempo de Contrato Temporal…”</w:t>
      </w:r>
      <w:r w:rsidRPr="00F56687">
        <w:rPr>
          <w:rFonts w:ascii="Palatino Linotype" w:eastAsia="Calibri" w:hAnsi="Palatino Linotype"/>
          <w:szCs w:val="22"/>
          <w:lang w:eastAsia="en-US"/>
        </w:rPr>
        <w:t xml:space="preserve"> (Sic).</w:t>
      </w:r>
    </w:p>
    <w:p w14:paraId="5EEB02C5" w14:textId="3C2D57F6" w:rsidR="003D3946" w:rsidRPr="00F56687" w:rsidRDefault="00004A40" w:rsidP="00F56687">
      <w:pPr>
        <w:spacing w:before="100" w:beforeAutospacing="1" w:after="100" w:afterAutospacing="1" w:line="360" w:lineRule="auto"/>
        <w:jc w:val="both"/>
        <w:rPr>
          <w:rFonts w:ascii="Palatino Linotype" w:hAnsi="Palatino Linotype"/>
        </w:rPr>
      </w:pPr>
      <w:r w:rsidRPr="00F56687">
        <w:rPr>
          <w:rFonts w:ascii="Palatino Linotype" w:hAnsi="Palatino Linotype"/>
        </w:rPr>
        <w:t xml:space="preserve">Por lo que, debido a que la información fue asumida por </w:t>
      </w:r>
      <w:r w:rsidRPr="00F56687">
        <w:rPr>
          <w:rFonts w:ascii="Palatino Linotype" w:hAnsi="Palatino Linotype"/>
          <w:b/>
        </w:rPr>
        <w:t xml:space="preserve">EL SUJETO OBLIGADO </w:t>
      </w:r>
      <w:r w:rsidRPr="00F56687">
        <w:rPr>
          <w:rFonts w:ascii="Palatino Linotype" w:hAnsi="Palatino Linotype"/>
        </w:rPr>
        <w:t>se presume que la entrega de información coincide con los argumentos vertidos por el particular, es debido a ello que se actualiza el artículo 179 fracción V de la Ley de Transparencia y Acceso a la Información Pública del Estado de México y Municipios.</w:t>
      </w:r>
    </w:p>
    <w:p w14:paraId="2FD0AA20" w14:textId="3AC3172F" w:rsidR="00D831F1" w:rsidRPr="00F56687" w:rsidRDefault="00692942" w:rsidP="00F56687">
      <w:pPr>
        <w:spacing w:before="100" w:beforeAutospacing="1" w:after="100" w:afterAutospacing="1" w:line="360" w:lineRule="auto"/>
        <w:jc w:val="both"/>
        <w:rPr>
          <w:rFonts w:ascii="Palatino Linotype" w:hAnsi="Palatino Linotype" w:cs="Arial"/>
          <w:bCs/>
        </w:rPr>
      </w:pPr>
      <w:r w:rsidRPr="00F56687">
        <w:rPr>
          <w:rFonts w:ascii="Palatino Linotype" w:hAnsi="Palatino Linotype"/>
        </w:rPr>
        <w:t>No</w:t>
      </w:r>
      <w:r w:rsidR="00D831F1" w:rsidRPr="00F56687">
        <w:rPr>
          <w:rFonts w:ascii="Palatino Linotype" w:hAnsi="Palatino Linotype"/>
        </w:rPr>
        <w:t xml:space="preserve"> </w:t>
      </w:r>
      <w:r w:rsidR="00D831F1" w:rsidRPr="00F56687">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00D831F1" w:rsidRPr="00F56687">
        <w:rPr>
          <w:rFonts w:ascii="Palatino Linotype" w:hAnsi="Palatino Linotype" w:cs="Arial"/>
          <w:b/>
        </w:rPr>
        <w:t>versión pública</w:t>
      </w:r>
      <w:r w:rsidR="00D831F1" w:rsidRPr="00F56687">
        <w:rPr>
          <w:rFonts w:ascii="Palatino Linotype" w:hAnsi="Palatino Linotype" w:cs="Arial"/>
        </w:rPr>
        <w:t>; pues, el</w:t>
      </w:r>
      <w:r w:rsidR="00D831F1" w:rsidRPr="00F5668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00D831F1" w:rsidRPr="00F56687">
        <w:rPr>
          <w:rFonts w:ascii="Palatino Linotype" w:hAnsi="Palatino Linotype" w:cs="Arial"/>
          <w:bCs/>
        </w:rPr>
        <w:lastRenderedPageBreak/>
        <w:t>elaboración de versiones públicas en las que se suprima aquella información relacionada con la vida privada de los particulares.</w:t>
      </w:r>
    </w:p>
    <w:p w14:paraId="731B5D92" w14:textId="77777777" w:rsidR="00D831F1" w:rsidRPr="00F56687" w:rsidRDefault="00D831F1" w:rsidP="00F56687">
      <w:pPr>
        <w:spacing w:line="360" w:lineRule="auto"/>
        <w:jc w:val="both"/>
        <w:rPr>
          <w:rFonts w:ascii="Palatino Linotype" w:hAnsi="Palatino Linotype" w:cs="Arial"/>
          <w:bCs/>
        </w:rPr>
      </w:pPr>
      <w:r w:rsidRPr="00F56687">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BE1A2F8" w14:textId="77777777" w:rsidR="00D831F1" w:rsidRPr="00F56687" w:rsidRDefault="00D831F1" w:rsidP="00F56687">
      <w:pPr>
        <w:autoSpaceDE w:val="0"/>
        <w:autoSpaceDN w:val="0"/>
        <w:adjustRightInd w:val="0"/>
        <w:ind w:right="899"/>
        <w:jc w:val="both"/>
        <w:rPr>
          <w:rFonts w:ascii="Palatino Linotype" w:hAnsi="Palatino Linotype" w:cs="Arial"/>
          <w:sz w:val="12"/>
        </w:rPr>
      </w:pPr>
    </w:p>
    <w:p w14:paraId="1A360AE4" w14:textId="77777777" w:rsidR="00D831F1" w:rsidRPr="00F56687" w:rsidRDefault="00D831F1" w:rsidP="00F56687">
      <w:pPr>
        <w:ind w:left="851" w:right="901"/>
        <w:jc w:val="both"/>
        <w:rPr>
          <w:rFonts w:ascii="Palatino Linotype" w:hAnsi="Palatino Linotype"/>
          <w:i/>
          <w:sz w:val="22"/>
          <w:szCs w:val="22"/>
        </w:rPr>
      </w:pPr>
      <w:r w:rsidRPr="00F56687">
        <w:rPr>
          <w:rFonts w:ascii="Palatino Linotype" w:hAnsi="Palatino Linotype" w:cs="Arial"/>
          <w:b/>
          <w:bCs/>
          <w:i/>
          <w:noProof/>
          <w:sz w:val="22"/>
          <w:szCs w:val="22"/>
        </w:rPr>
        <w:t>“</w:t>
      </w:r>
      <w:r w:rsidRPr="00F56687">
        <w:rPr>
          <w:rFonts w:ascii="Palatino Linotype" w:hAnsi="Palatino Linotype" w:cs="Arial"/>
          <w:b/>
          <w:bCs/>
          <w:i/>
          <w:sz w:val="22"/>
          <w:szCs w:val="22"/>
        </w:rPr>
        <w:t xml:space="preserve">Artículo 3. </w:t>
      </w:r>
      <w:r w:rsidRPr="00F56687">
        <w:rPr>
          <w:rFonts w:ascii="Palatino Linotype" w:hAnsi="Palatino Linotype"/>
          <w:i/>
          <w:sz w:val="22"/>
          <w:szCs w:val="22"/>
        </w:rPr>
        <w:t xml:space="preserve">Para los efectos de la presente Ley se entenderá por: </w:t>
      </w:r>
    </w:p>
    <w:p w14:paraId="264C9DFA" w14:textId="77777777" w:rsidR="00D831F1" w:rsidRPr="00F56687" w:rsidRDefault="00D831F1" w:rsidP="00F56687">
      <w:pPr>
        <w:ind w:left="851" w:right="899"/>
        <w:jc w:val="both"/>
        <w:rPr>
          <w:rFonts w:ascii="Palatino Linotype" w:hAnsi="Palatino Linotype" w:cs="Arial"/>
          <w:i/>
          <w:sz w:val="22"/>
          <w:szCs w:val="22"/>
        </w:rPr>
      </w:pPr>
      <w:r w:rsidRPr="00F56687">
        <w:rPr>
          <w:rFonts w:ascii="Palatino Linotype" w:hAnsi="Palatino Linotype" w:cs="Arial"/>
          <w:b/>
          <w:i/>
          <w:sz w:val="22"/>
          <w:szCs w:val="22"/>
        </w:rPr>
        <w:t>IX.</w:t>
      </w:r>
      <w:r w:rsidRPr="00F56687">
        <w:rPr>
          <w:rFonts w:ascii="Palatino Linotype" w:hAnsi="Palatino Linotype" w:cs="Arial"/>
          <w:i/>
          <w:sz w:val="22"/>
          <w:szCs w:val="22"/>
        </w:rPr>
        <w:t xml:space="preserve"> </w:t>
      </w:r>
      <w:r w:rsidRPr="00F56687">
        <w:rPr>
          <w:rFonts w:ascii="Palatino Linotype" w:hAnsi="Palatino Linotype" w:cs="Arial"/>
          <w:b/>
          <w:i/>
          <w:sz w:val="22"/>
          <w:szCs w:val="22"/>
        </w:rPr>
        <w:t xml:space="preserve">Datos personales: </w:t>
      </w:r>
      <w:r w:rsidRPr="00F56687">
        <w:rPr>
          <w:rFonts w:ascii="Palatino Linotype" w:hAnsi="Palatino Linotype" w:cs="Arial"/>
          <w:i/>
          <w:sz w:val="22"/>
          <w:szCs w:val="22"/>
        </w:rPr>
        <w:t xml:space="preserve">La información concerniente a una persona, identificada o identificable según lo dispuesto por la Ley de </w:t>
      </w:r>
      <w:r w:rsidRPr="00F56687">
        <w:rPr>
          <w:rFonts w:ascii="Palatino Linotype" w:hAnsi="Palatino Linotype"/>
          <w:i/>
          <w:sz w:val="22"/>
          <w:szCs w:val="22"/>
        </w:rPr>
        <w:t>Protección</w:t>
      </w:r>
      <w:r w:rsidRPr="00F56687">
        <w:rPr>
          <w:rFonts w:ascii="Palatino Linotype" w:hAnsi="Palatino Linotype" w:cs="Arial"/>
          <w:i/>
          <w:sz w:val="22"/>
          <w:szCs w:val="22"/>
        </w:rPr>
        <w:t xml:space="preserve"> de Datos Personales del Estado de México; </w:t>
      </w:r>
    </w:p>
    <w:p w14:paraId="64554ECB" w14:textId="77777777" w:rsidR="00D831F1" w:rsidRPr="00F56687" w:rsidRDefault="00D831F1" w:rsidP="00F56687">
      <w:pPr>
        <w:ind w:left="851" w:right="899"/>
        <w:jc w:val="both"/>
        <w:rPr>
          <w:rFonts w:ascii="Palatino Linotype" w:hAnsi="Palatino Linotype" w:cs="Arial"/>
          <w:i/>
          <w:sz w:val="22"/>
          <w:szCs w:val="22"/>
        </w:rPr>
      </w:pPr>
      <w:r w:rsidRPr="00F56687">
        <w:rPr>
          <w:rFonts w:ascii="Palatino Linotype" w:hAnsi="Palatino Linotype" w:cs="Arial"/>
          <w:b/>
          <w:i/>
          <w:sz w:val="22"/>
          <w:szCs w:val="22"/>
        </w:rPr>
        <w:t>XX.</w:t>
      </w:r>
      <w:r w:rsidRPr="00F56687">
        <w:rPr>
          <w:rFonts w:ascii="Palatino Linotype" w:hAnsi="Palatino Linotype" w:cs="Arial"/>
          <w:i/>
          <w:sz w:val="22"/>
          <w:szCs w:val="22"/>
        </w:rPr>
        <w:t xml:space="preserve"> </w:t>
      </w:r>
      <w:r w:rsidRPr="00F56687">
        <w:rPr>
          <w:rFonts w:ascii="Palatino Linotype" w:hAnsi="Palatino Linotype" w:cs="Arial"/>
          <w:b/>
          <w:i/>
          <w:sz w:val="22"/>
          <w:szCs w:val="22"/>
        </w:rPr>
        <w:t>Información clasificada:</w:t>
      </w:r>
      <w:r w:rsidRPr="00F56687">
        <w:rPr>
          <w:rFonts w:ascii="Palatino Linotype" w:hAnsi="Palatino Linotype" w:cs="Arial"/>
          <w:i/>
          <w:sz w:val="22"/>
          <w:szCs w:val="22"/>
        </w:rPr>
        <w:t xml:space="preserve"> Aquella considerada por la presente Ley como reservada o confidencial; </w:t>
      </w:r>
    </w:p>
    <w:p w14:paraId="37BCACD2" w14:textId="77777777" w:rsidR="00D831F1" w:rsidRPr="00F56687" w:rsidRDefault="00D831F1" w:rsidP="00F56687">
      <w:pPr>
        <w:ind w:left="851" w:right="899"/>
        <w:jc w:val="both"/>
        <w:rPr>
          <w:rFonts w:ascii="Palatino Linotype" w:hAnsi="Palatino Linotype" w:cs="Arial"/>
          <w:i/>
          <w:sz w:val="22"/>
          <w:szCs w:val="22"/>
        </w:rPr>
      </w:pPr>
      <w:r w:rsidRPr="00F56687">
        <w:rPr>
          <w:rFonts w:ascii="Palatino Linotype" w:hAnsi="Palatino Linotype" w:cs="Arial"/>
          <w:b/>
          <w:i/>
          <w:sz w:val="22"/>
          <w:szCs w:val="22"/>
        </w:rPr>
        <w:t>XXI.</w:t>
      </w:r>
      <w:r w:rsidRPr="00F56687">
        <w:rPr>
          <w:rFonts w:ascii="Palatino Linotype" w:hAnsi="Palatino Linotype" w:cs="Arial"/>
          <w:i/>
          <w:sz w:val="22"/>
          <w:szCs w:val="22"/>
        </w:rPr>
        <w:t xml:space="preserve"> </w:t>
      </w:r>
      <w:r w:rsidRPr="00F56687">
        <w:rPr>
          <w:rFonts w:ascii="Palatino Linotype" w:hAnsi="Palatino Linotype" w:cs="Arial"/>
          <w:b/>
          <w:i/>
          <w:sz w:val="22"/>
          <w:szCs w:val="22"/>
        </w:rPr>
        <w:t>Información confidencial</w:t>
      </w:r>
      <w:r w:rsidRPr="00F5668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3EBD6B" w14:textId="77777777" w:rsidR="00D831F1" w:rsidRPr="00F56687" w:rsidRDefault="00D831F1" w:rsidP="00F56687">
      <w:pPr>
        <w:ind w:left="851" w:right="899"/>
        <w:jc w:val="both"/>
        <w:rPr>
          <w:rFonts w:ascii="Palatino Linotype" w:hAnsi="Palatino Linotype" w:cs="Arial"/>
          <w:i/>
          <w:sz w:val="22"/>
          <w:szCs w:val="22"/>
        </w:rPr>
      </w:pPr>
      <w:r w:rsidRPr="00F56687">
        <w:rPr>
          <w:rFonts w:ascii="Palatino Linotype" w:hAnsi="Palatino Linotype" w:cs="Arial"/>
          <w:b/>
          <w:i/>
          <w:sz w:val="22"/>
          <w:szCs w:val="22"/>
        </w:rPr>
        <w:t>XLV. Versión pública:</w:t>
      </w:r>
      <w:r w:rsidRPr="00F56687">
        <w:rPr>
          <w:rFonts w:ascii="Palatino Linotype" w:hAnsi="Palatino Linotype" w:cs="Arial"/>
          <w:i/>
          <w:sz w:val="22"/>
          <w:szCs w:val="22"/>
        </w:rPr>
        <w:t xml:space="preserve"> Documento en el que se elimine, suprime o borra la información clasificada como reservada o confidencial para permitir su acceso. </w:t>
      </w:r>
    </w:p>
    <w:p w14:paraId="6DF5967F" w14:textId="77777777" w:rsidR="00D831F1" w:rsidRPr="00F56687" w:rsidRDefault="00D831F1" w:rsidP="00F56687">
      <w:pPr>
        <w:ind w:left="851" w:right="899"/>
        <w:jc w:val="both"/>
        <w:rPr>
          <w:rFonts w:ascii="Palatino Linotype" w:hAnsi="Palatino Linotype" w:cs="Arial"/>
          <w:i/>
          <w:sz w:val="22"/>
          <w:szCs w:val="22"/>
        </w:rPr>
      </w:pPr>
      <w:r w:rsidRPr="00F56687">
        <w:rPr>
          <w:rFonts w:ascii="Palatino Linotype" w:hAnsi="Palatino Linotype" w:cs="Arial"/>
          <w:b/>
          <w:i/>
          <w:sz w:val="22"/>
          <w:szCs w:val="22"/>
        </w:rPr>
        <w:t>Artículo 51.</w:t>
      </w:r>
      <w:r w:rsidRPr="00F5668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56687">
        <w:rPr>
          <w:rFonts w:ascii="Palatino Linotype" w:hAnsi="Palatino Linotype" w:cs="Arial"/>
          <w:b/>
          <w:i/>
          <w:sz w:val="22"/>
          <w:szCs w:val="22"/>
        </w:rPr>
        <w:t xml:space="preserve">y tendrá la responsabilidad de verificar en cada caso que la misma no sea confidencial o reservada. </w:t>
      </w:r>
      <w:r w:rsidRPr="00F5668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19B842C" w14:textId="77777777" w:rsidR="00D831F1" w:rsidRPr="00F56687" w:rsidRDefault="00D831F1" w:rsidP="00F56687">
      <w:pPr>
        <w:ind w:left="851" w:right="899"/>
        <w:jc w:val="both"/>
        <w:rPr>
          <w:rFonts w:ascii="Palatino Linotype" w:hAnsi="Palatino Linotype" w:cs="Arial"/>
          <w:i/>
          <w:sz w:val="22"/>
          <w:szCs w:val="22"/>
        </w:rPr>
      </w:pPr>
      <w:r w:rsidRPr="00F56687">
        <w:rPr>
          <w:rFonts w:ascii="Palatino Linotype" w:hAnsi="Palatino Linotype" w:cs="Arial"/>
          <w:b/>
          <w:i/>
          <w:sz w:val="22"/>
          <w:szCs w:val="22"/>
        </w:rPr>
        <w:t>Artículo 52.</w:t>
      </w:r>
      <w:r w:rsidRPr="00F56687">
        <w:rPr>
          <w:rFonts w:ascii="Palatino Linotype" w:hAnsi="Palatino Linotype" w:cs="Arial"/>
          <w:i/>
          <w:sz w:val="22"/>
          <w:szCs w:val="22"/>
        </w:rPr>
        <w:t xml:space="preserve"> Las solicitudes de acceso a la información y las respuestas que se les dé, incluyendo, en su caso, </w:t>
      </w:r>
      <w:r w:rsidRPr="00F5668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56687">
        <w:rPr>
          <w:rFonts w:ascii="Palatino Linotype" w:hAnsi="Palatino Linotype" w:cs="Arial"/>
          <w:i/>
          <w:sz w:val="22"/>
          <w:szCs w:val="22"/>
        </w:rPr>
        <w:t>, siempre y cuando la resolución de referencia se someta a un proceso de disociación, es decir, no haga identificable al titular de tales datos personales.</w:t>
      </w:r>
      <w:r w:rsidRPr="00F56687">
        <w:rPr>
          <w:rFonts w:ascii="Palatino Linotype" w:hAnsi="Palatino Linotype" w:cs="Arial"/>
          <w:bCs/>
          <w:i/>
          <w:noProof/>
          <w:sz w:val="22"/>
          <w:szCs w:val="22"/>
        </w:rPr>
        <w:t>”</w:t>
      </w:r>
    </w:p>
    <w:p w14:paraId="462A2D2D" w14:textId="77777777" w:rsidR="00D831F1" w:rsidRPr="00F56687" w:rsidRDefault="00D831F1" w:rsidP="00F56687">
      <w:pPr>
        <w:ind w:right="899" w:firstLine="708"/>
        <w:jc w:val="both"/>
        <w:rPr>
          <w:rFonts w:ascii="Palatino Linotype" w:hAnsi="Palatino Linotype" w:cs="Arial"/>
          <w:b/>
          <w:i/>
          <w:sz w:val="22"/>
          <w:szCs w:val="22"/>
        </w:rPr>
      </w:pPr>
      <w:r w:rsidRPr="00F56687">
        <w:rPr>
          <w:rFonts w:ascii="Palatino Linotype" w:hAnsi="Palatino Linotype" w:cs="Arial"/>
          <w:b/>
          <w:i/>
          <w:sz w:val="22"/>
          <w:szCs w:val="22"/>
        </w:rPr>
        <w:t>(Énfasis añadido)</w:t>
      </w:r>
    </w:p>
    <w:p w14:paraId="5B140318" w14:textId="77777777" w:rsidR="00D831F1" w:rsidRPr="00F56687" w:rsidRDefault="00D831F1" w:rsidP="00F56687">
      <w:pPr>
        <w:ind w:right="899" w:firstLine="708"/>
        <w:jc w:val="both"/>
        <w:rPr>
          <w:rFonts w:ascii="Palatino Linotype" w:hAnsi="Palatino Linotype" w:cs="Arial"/>
        </w:rPr>
      </w:pPr>
    </w:p>
    <w:p w14:paraId="29C79CAB" w14:textId="77777777" w:rsidR="00D831F1" w:rsidRPr="00F56687" w:rsidRDefault="00D831F1" w:rsidP="00F56687">
      <w:pPr>
        <w:spacing w:line="360" w:lineRule="auto"/>
        <w:jc w:val="both"/>
        <w:rPr>
          <w:rFonts w:ascii="Palatino Linotype" w:hAnsi="Palatino Linotype" w:cs="Arial"/>
        </w:rPr>
      </w:pPr>
      <w:r w:rsidRPr="00F56687">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9D203A4" w14:textId="77777777" w:rsidR="00D831F1" w:rsidRPr="00F56687" w:rsidRDefault="00D831F1" w:rsidP="00F56687">
      <w:pPr>
        <w:jc w:val="both"/>
        <w:rPr>
          <w:rFonts w:ascii="Palatino Linotype" w:hAnsi="Palatino Linotype" w:cs="Arial"/>
        </w:rPr>
      </w:pPr>
    </w:p>
    <w:p w14:paraId="38E29B45" w14:textId="77777777" w:rsidR="00D831F1" w:rsidRPr="00F56687" w:rsidRDefault="00D831F1" w:rsidP="00F56687">
      <w:pPr>
        <w:ind w:left="851" w:right="902"/>
        <w:jc w:val="both"/>
        <w:rPr>
          <w:rFonts w:ascii="Palatino Linotype" w:eastAsia="Arial Unicode MS" w:hAnsi="Palatino Linotype" w:cs="Arial"/>
          <w:i/>
          <w:sz w:val="22"/>
          <w:szCs w:val="22"/>
        </w:rPr>
      </w:pPr>
      <w:r w:rsidRPr="00F56687">
        <w:rPr>
          <w:rFonts w:ascii="Palatino Linotype" w:eastAsia="Arial Unicode MS" w:hAnsi="Palatino Linotype" w:cs="Arial"/>
          <w:b/>
          <w:i/>
          <w:sz w:val="22"/>
          <w:szCs w:val="22"/>
        </w:rPr>
        <w:t>“Artículo 22.</w:t>
      </w:r>
      <w:r w:rsidRPr="00F5668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86B8719" w14:textId="77777777" w:rsidR="00D831F1" w:rsidRPr="00F56687" w:rsidRDefault="00D831F1" w:rsidP="00F56687">
      <w:pPr>
        <w:ind w:left="851" w:right="902"/>
        <w:jc w:val="both"/>
        <w:rPr>
          <w:rFonts w:ascii="Palatino Linotype" w:eastAsia="Arial Unicode MS" w:hAnsi="Palatino Linotype" w:cs="Arial"/>
          <w:i/>
          <w:sz w:val="22"/>
          <w:szCs w:val="22"/>
        </w:rPr>
      </w:pPr>
      <w:r w:rsidRPr="00F56687">
        <w:rPr>
          <w:rFonts w:ascii="Palatino Linotype" w:eastAsia="Arial Unicode MS" w:hAnsi="Palatino Linotype" w:cs="Arial"/>
          <w:b/>
          <w:i/>
          <w:sz w:val="22"/>
          <w:szCs w:val="22"/>
        </w:rPr>
        <w:t>Artículo 38.</w:t>
      </w:r>
      <w:r w:rsidRPr="00F5668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56687">
        <w:rPr>
          <w:rFonts w:ascii="Palatino Linotype" w:eastAsia="Arial Unicode MS" w:hAnsi="Palatino Linotype" w:cs="Arial"/>
          <w:b/>
          <w:i/>
          <w:sz w:val="22"/>
          <w:szCs w:val="22"/>
        </w:rPr>
        <w:t>”</w:t>
      </w:r>
      <w:r w:rsidRPr="00F56687">
        <w:rPr>
          <w:rFonts w:ascii="Palatino Linotype" w:eastAsia="Arial Unicode MS" w:hAnsi="Palatino Linotype" w:cs="Arial"/>
          <w:i/>
          <w:sz w:val="22"/>
          <w:szCs w:val="22"/>
        </w:rPr>
        <w:t xml:space="preserve"> </w:t>
      </w:r>
    </w:p>
    <w:p w14:paraId="002AAC8B" w14:textId="77777777" w:rsidR="00D831F1" w:rsidRPr="00F56687" w:rsidRDefault="00D831F1" w:rsidP="00F56687">
      <w:pPr>
        <w:ind w:left="851" w:right="850"/>
        <w:jc w:val="both"/>
        <w:rPr>
          <w:rFonts w:ascii="Palatino Linotype" w:eastAsia="Arial Unicode MS" w:hAnsi="Palatino Linotype" w:cs="Arial"/>
          <w:i/>
          <w:sz w:val="22"/>
          <w:szCs w:val="22"/>
        </w:rPr>
      </w:pPr>
    </w:p>
    <w:p w14:paraId="0029F78A" w14:textId="77777777" w:rsidR="00D831F1" w:rsidRPr="00F56687" w:rsidRDefault="00D831F1" w:rsidP="00F56687">
      <w:pPr>
        <w:spacing w:before="100" w:beforeAutospacing="1" w:after="100" w:afterAutospacing="1" w:line="360" w:lineRule="auto"/>
        <w:jc w:val="both"/>
        <w:rPr>
          <w:rFonts w:ascii="Palatino Linotype" w:hAnsi="Palatino Linotype" w:cs="Arial"/>
        </w:rPr>
      </w:pPr>
      <w:r w:rsidRPr="00F56687">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50A0E99" w14:textId="77777777" w:rsidR="00D831F1" w:rsidRPr="00F56687" w:rsidRDefault="00D831F1" w:rsidP="00F56687">
      <w:pPr>
        <w:spacing w:before="100" w:beforeAutospacing="1" w:after="100" w:afterAutospacing="1" w:line="360" w:lineRule="auto"/>
        <w:jc w:val="both"/>
        <w:rPr>
          <w:rFonts w:ascii="Palatino Linotype" w:hAnsi="Palatino Linotype" w:cs="Arial"/>
        </w:rPr>
      </w:pPr>
      <w:r w:rsidRPr="00F56687">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F56687">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F56687">
        <w:rPr>
          <w:rFonts w:ascii="Palatino Linotype" w:eastAsia="Arial Unicode MS" w:hAnsi="Palatino Linotype" w:cs="Arial"/>
        </w:rPr>
        <w:t xml:space="preserve"> que debe ser protegida por </w:t>
      </w:r>
      <w:r w:rsidRPr="00F56687">
        <w:rPr>
          <w:rFonts w:ascii="Palatino Linotype" w:eastAsia="Arial Unicode MS" w:hAnsi="Palatino Linotype" w:cs="Arial"/>
          <w:b/>
        </w:rPr>
        <w:t>EL SUJETO OBLIGADO,</w:t>
      </w:r>
      <w:r w:rsidRPr="00F56687">
        <w:rPr>
          <w:rFonts w:ascii="Palatino Linotype" w:eastAsia="Arial Unicode MS" w:hAnsi="Palatino Linotype" w:cs="Arial"/>
        </w:rPr>
        <w:t xml:space="preserve"> por lo </w:t>
      </w:r>
      <w:r w:rsidRPr="00F56687">
        <w:rPr>
          <w:rFonts w:ascii="Palatino Linotype" w:hAnsi="Palatino Linotype" w:cs="Arial"/>
        </w:rPr>
        <w:t>que, todo dato personal susceptible de clasificación debe ser protegido.</w:t>
      </w:r>
    </w:p>
    <w:p w14:paraId="4DDEE4E7" w14:textId="77777777" w:rsidR="00D831F1" w:rsidRPr="00F56687" w:rsidRDefault="00D831F1" w:rsidP="00F56687">
      <w:pPr>
        <w:spacing w:before="100" w:beforeAutospacing="1" w:after="100" w:afterAutospacing="1" w:line="360" w:lineRule="auto"/>
        <w:jc w:val="both"/>
        <w:rPr>
          <w:rFonts w:ascii="Palatino Linotype" w:hAnsi="Palatino Linotype" w:cs="Arial"/>
        </w:rPr>
      </w:pPr>
      <w:r w:rsidRPr="00F56687">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B004443" w14:textId="77777777" w:rsidR="00D831F1" w:rsidRPr="00F56687" w:rsidRDefault="00D831F1" w:rsidP="00F56687">
      <w:pPr>
        <w:spacing w:line="360" w:lineRule="auto"/>
        <w:jc w:val="both"/>
        <w:rPr>
          <w:rFonts w:ascii="Palatino Linotype" w:hAnsi="Palatino Linotype" w:cs="Arial"/>
        </w:rPr>
      </w:pPr>
      <w:r w:rsidRPr="00F56687">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447B015" w14:textId="77777777" w:rsidR="00D831F1" w:rsidRPr="00F56687" w:rsidRDefault="00D831F1" w:rsidP="00F56687">
      <w:pPr>
        <w:jc w:val="both"/>
        <w:rPr>
          <w:rFonts w:ascii="Palatino Linotype" w:hAnsi="Palatino Linotype" w:cs="Arial"/>
        </w:rPr>
      </w:pPr>
    </w:p>
    <w:p w14:paraId="5D3AE547"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 xml:space="preserve">“Artículo 49. </w:t>
      </w:r>
      <w:r w:rsidRPr="00F56687">
        <w:rPr>
          <w:rFonts w:ascii="Palatino Linotype" w:hAnsi="Palatino Linotype" w:cs="Arial"/>
          <w:i/>
          <w:sz w:val="22"/>
          <w:szCs w:val="22"/>
        </w:rPr>
        <w:t>Los Comités de Transparencia tendrán las siguientes atribuciones:</w:t>
      </w:r>
    </w:p>
    <w:p w14:paraId="377AB1DB"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VIII.</w:t>
      </w:r>
      <w:r w:rsidRPr="00F56687">
        <w:rPr>
          <w:rFonts w:ascii="Palatino Linotype" w:hAnsi="Palatino Linotype" w:cs="Arial"/>
          <w:i/>
          <w:sz w:val="22"/>
          <w:szCs w:val="22"/>
        </w:rPr>
        <w:t xml:space="preserve"> Aprobar, modificar o revocar la clasificación de la información;</w:t>
      </w:r>
    </w:p>
    <w:p w14:paraId="7905E8F6"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Artículo 132.</w:t>
      </w:r>
      <w:r w:rsidRPr="00F56687">
        <w:rPr>
          <w:rFonts w:ascii="Palatino Linotype" w:hAnsi="Palatino Linotype" w:cs="Arial"/>
          <w:i/>
          <w:sz w:val="22"/>
          <w:szCs w:val="22"/>
        </w:rPr>
        <w:t xml:space="preserve"> La clasificación de la información se llevará a cabo en el momento en que:</w:t>
      </w:r>
    </w:p>
    <w:p w14:paraId="72C70D5D"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I.</w:t>
      </w:r>
      <w:r w:rsidRPr="00F56687">
        <w:rPr>
          <w:rFonts w:ascii="Palatino Linotype" w:hAnsi="Palatino Linotype" w:cs="Arial"/>
          <w:i/>
          <w:sz w:val="22"/>
          <w:szCs w:val="22"/>
        </w:rPr>
        <w:t xml:space="preserve"> Se reciba una solicitud de acceso a la información;</w:t>
      </w:r>
    </w:p>
    <w:p w14:paraId="5958AD7B"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II.</w:t>
      </w:r>
      <w:r w:rsidRPr="00F56687">
        <w:rPr>
          <w:rFonts w:ascii="Palatino Linotype" w:hAnsi="Palatino Linotype" w:cs="Arial"/>
          <w:i/>
          <w:sz w:val="22"/>
          <w:szCs w:val="22"/>
        </w:rPr>
        <w:t xml:space="preserve"> Se determine mediante resolución de autoridad competente; o</w:t>
      </w:r>
    </w:p>
    <w:p w14:paraId="3A043BE6" w14:textId="77777777" w:rsidR="00D831F1" w:rsidRPr="00F56687" w:rsidRDefault="00D831F1" w:rsidP="00F56687">
      <w:pPr>
        <w:ind w:left="851" w:right="902"/>
        <w:jc w:val="both"/>
        <w:rPr>
          <w:rFonts w:ascii="Palatino Linotype" w:hAnsi="Palatino Linotype" w:cs="Arial"/>
          <w:b/>
          <w:i/>
          <w:sz w:val="22"/>
          <w:szCs w:val="22"/>
        </w:rPr>
      </w:pPr>
      <w:r w:rsidRPr="00F56687">
        <w:rPr>
          <w:rFonts w:ascii="Palatino Linotype" w:hAnsi="Palatino Linotype" w:cs="Arial"/>
          <w:i/>
          <w:sz w:val="22"/>
          <w:szCs w:val="22"/>
        </w:rPr>
        <w:lastRenderedPageBreak/>
        <w:t>III. Se generen versiones públicas para dar cumplimiento a las obligaciones de transparencia previstas en esta Ley.</w:t>
      </w:r>
      <w:r w:rsidRPr="00F56687">
        <w:rPr>
          <w:rFonts w:ascii="Palatino Linotype" w:hAnsi="Palatino Linotype" w:cs="Arial"/>
          <w:b/>
          <w:i/>
          <w:sz w:val="22"/>
          <w:szCs w:val="22"/>
        </w:rPr>
        <w:t>”</w:t>
      </w:r>
    </w:p>
    <w:p w14:paraId="4F7AB5D4"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“Segundo.-</w:t>
      </w:r>
      <w:r w:rsidRPr="00F56687">
        <w:rPr>
          <w:rFonts w:ascii="Palatino Linotype" w:hAnsi="Palatino Linotype" w:cs="Arial"/>
          <w:i/>
          <w:sz w:val="22"/>
          <w:szCs w:val="22"/>
        </w:rPr>
        <w:t xml:space="preserve"> Para efectos de los presentes Lineamientos Generales, se entenderá por:</w:t>
      </w:r>
    </w:p>
    <w:p w14:paraId="319E6699"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XVIII.</w:t>
      </w:r>
      <w:r w:rsidRPr="00F56687">
        <w:rPr>
          <w:rFonts w:ascii="Palatino Linotype" w:hAnsi="Palatino Linotype" w:cs="Arial"/>
          <w:i/>
          <w:sz w:val="22"/>
          <w:szCs w:val="22"/>
        </w:rPr>
        <w:t xml:space="preserve">  </w:t>
      </w:r>
      <w:r w:rsidRPr="00F56687">
        <w:rPr>
          <w:rFonts w:ascii="Palatino Linotype" w:hAnsi="Palatino Linotype" w:cs="Arial"/>
          <w:b/>
          <w:i/>
          <w:sz w:val="22"/>
          <w:szCs w:val="22"/>
        </w:rPr>
        <w:t>Versión pública:</w:t>
      </w:r>
      <w:r w:rsidRPr="00F5668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4D2DA98"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Cuarto.</w:t>
      </w:r>
      <w:r w:rsidRPr="00F5668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18B8FC"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77D6520" w14:textId="77777777"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Quinto.</w:t>
      </w:r>
      <w:r w:rsidRPr="00F5668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64D0F0" w14:textId="5D82FBF4" w:rsidR="00881698" w:rsidRPr="00F56687" w:rsidRDefault="00881698" w:rsidP="00F56687">
      <w:pPr>
        <w:ind w:right="902"/>
        <w:jc w:val="both"/>
        <w:rPr>
          <w:rFonts w:ascii="Palatino Linotype" w:hAnsi="Palatino Linotype" w:cs="Arial"/>
          <w:b/>
          <w:i/>
          <w:sz w:val="22"/>
          <w:szCs w:val="22"/>
        </w:rPr>
      </w:pPr>
      <w:r w:rsidRPr="00F56687">
        <w:rPr>
          <w:rFonts w:ascii="Palatino Linotype" w:hAnsi="Palatino Linotype" w:cs="Arial"/>
          <w:b/>
          <w:i/>
          <w:sz w:val="22"/>
          <w:szCs w:val="22"/>
        </w:rPr>
        <w:t xml:space="preserve">               Sexto: Derogado</w:t>
      </w:r>
    </w:p>
    <w:p w14:paraId="102587DA" w14:textId="7ADD4A95"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Séptimo. La clasificaci6n de la informaci6n se llevara a cabo en el momento en que:</w:t>
      </w:r>
    </w:p>
    <w:p w14:paraId="0AD96195" w14:textId="41A2F9D1"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I. Se reciba una solicitud de acceso a la información;</w:t>
      </w:r>
    </w:p>
    <w:p w14:paraId="50814B1F" w14:textId="1100C56E"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II. Se determine mediante resolución del Comité de Transparencia, el Órgano</w:t>
      </w:r>
    </w:p>
    <w:p w14:paraId="0B2BD4BC" w14:textId="032EE0A1"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Garante competente, o en cumplimiento a una sentencia del Poder</w:t>
      </w:r>
    </w:p>
    <w:p w14:paraId="2B8CD610" w14:textId="2C120563"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Judicial; o</w:t>
      </w:r>
    </w:p>
    <w:p w14:paraId="3A8C8076" w14:textId="77777777"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2F3CA112" w14:textId="77777777"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r w:rsidRPr="00F56687">
        <w:rPr>
          <w:rFonts w:ascii="Palatino Linotype" w:hAnsi="Palatino Linotype" w:cs="Arial"/>
          <w:b/>
          <w:i/>
          <w:sz w:val="22"/>
          <w:szCs w:val="22"/>
        </w:rPr>
        <w:cr/>
      </w:r>
      <w:r w:rsidRPr="00F56687">
        <w:t xml:space="preserve"> </w:t>
      </w:r>
      <w:r w:rsidRPr="00F56687">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06A28FD4" w14:textId="1A09C1BB"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lastRenderedPageBreak/>
        <w:t>Para motivar la clasificaci6n se deberán señalar las razones o circunstancias especiales que lo llevaron a concluir que el caso particular se ajusta al supuesto previsto por la norma legal invocada como fundamento.</w:t>
      </w:r>
    </w:p>
    <w:p w14:paraId="19006173" w14:textId="0DB033F3" w:rsidR="00881698" w:rsidRPr="00F56687" w:rsidRDefault="00881698"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DA3F84C" w14:textId="3EA7322C" w:rsidR="00D831F1" w:rsidRPr="00F56687" w:rsidRDefault="00D831F1" w:rsidP="00F56687">
      <w:pPr>
        <w:ind w:left="851" w:right="902"/>
        <w:jc w:val="both"/>
        <w:rPr>
          <w:rFonts w:ascii="Palatino Linotype" w:hAnsi="Palatino Linotype" w:cs="Arial"/>
          <w:i/>
          <w:sz w:val="22"/>
          <w:szCs w:val="22"/>
        </w:rPr>
      </w:pPr>
      <w:r w:rsidRPr="00F56687">
        <w:rPr>
          <w:rFonts w:ascii="Palatino Linotype" w:hAnsi="Palatino Linotype" w:cs="Arial"/>
          <w:b/>
          <w:i/>
          <w:sz w:val="22"/>
          <w:szCs w:val="22"/>
        </w:rPr>
        <w:t>Noveno.</w:t>
      </w:r>
      <w:r w:rsidRPr="00F5668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530CCE" w14:textId="326D5439" w:rsidR="00C52809" w:rsidRPr="00F56687" w:rsidRDefault="00C52809"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16D1481" w14:textId="64C7A55A" w:rsidR="00D831F1" w:rsidRPr="00F56687" w:rsidRDefault="00C52809" w:rsidP="00F56687">
      <w:pPr>
        <w:ind w:left="851" w:right="902"/>
        <w:jc w:val="both"/>
        <w:rPr>
          <w:rFonts w:ascii="Palatino Linotype" w:hAnsi="Palatino Linotype" w:cs="Arial"/>
          <w:b/>
          <w:i/>
          <w:sz w:val="22"/>
          <w:szCs w:val="22"/>
        </w:rPr>
      </w:pPr>
      <w:r w:rsidRPr="00F56687">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r w:rsidRPr="00F56687">
        <w:rPr>
          <w:rFonts w:ascii="Palatino Linotype" w:hAnsi="Palatino Linotype" w:cs="Arial"/>
          <w:b/>
          <w:i/>
          <w:sz w:val="22"/>
          <w:szCs w:val="22"/>
        </w:rPr>
        <w:cr/>
      </w:r>
      <w:r w:rsidR="00D831F1" w:rsidRPr="00F56687">
        <w:rPr>
          <w:rFonts w:ascii="Palatino Linotype" w:hAnsi="Palatino Linotype" w:cs="Arial"/>
          <w:b/>
          <w:i/>
          <w:sz w:val="22"/>
          <w:szCs w:val="22"/>
        </w:rPr>
        <w:t>Décimo primero.</w:t>
      </w:r>
      <w:r w:rsidR="00D831F1" w:rsidRPr="00F5668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00D831F1" w:rsidRPr="00F56687">
        <w:rPr>
          <w:rFonts w:ascii="Palatino Linotype" w:hAnsi="Palatino Linotype" w:cs="Arial"/>
          <w:b/>
          <w:i/>
          <w:sz w:val="22"/>
          <w:szCs w:val="22"/>
        </w:rPr>
        <w:t>”</w:t>
      </w:r>
    </w:p>
    <w:p w14:paraId="00B88630" w14:textId="77777777" w:rsidR="00D831F1" w:rsidRPr="00F56687" w:rsidRDefault="00D831F1" w:rsidP="00F56687">
      <w:pPr>
        <w:ind w:left="851" w:right="899"/>
        <w:jc w:val="both"/>
        <w:rPr>
          <w:rFonts w:ascii="Palatino Linotype" w:hAnsi="Palatino Linotype" w:cs="Arial"/>
          <w:b/>
          <w:bCs/>
          <w:i/>
          <w:noProof/>
        </w:rPr>
      </w:pPr>
    </w:p>
    <w:p w14:paraId="42009383" w14:textId="77777777" w:rsidR="00D831F1" w:rsidRPr="00F56687" w:rsidRDefault="00D831F1" w:rsidP="00F56687">
      <w:pPr>
        <w:spacing w:line="360" w:lineRule="auto"/>
        <w:jc w:val="both"/>
        <w:rPr>
          <w:rFonts w:ascii="Palatino Linotype" w:hAnsi="Palatino Linotype" w:cs="Arial"/>
        </w:rPr>
      </w:pPr>
      <w:r w:rsidRPr="00F5668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B27EBA6" w14:textId="77777777" w:rsidR="00D831F1" w:rsidRPr="00F56687" w:rsidRDefault="00D831F1" w:rsidP="00F56687">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F56687">
        <w:rPr>
          <w:rFonts w:ascii="Palatino Linotype" w:hAnsi="Palatino Linotype" w:cs="Arial"/>
        </w:rPr>
        <w:t xml:space="preserve">Consecuentemente, se destaca que la versión pública que elabore </w:t>
      </w:r>
      <w:r w:rsidRPr="00F56687">
        <w:rPr>
          <w:rFonts w:ascii="Palatino Linotype" w:hAnsi="Palatino Linotype" w:cs="Arial"/>
          <w:b/>
        </w:rPr>
        <w:t>EL SUJETO OBLIGADO</w:t>
      </w:r>
      <w:r w:rsidRPr="00F56687">
        <w:rPr>
          <w:rFonts w:ascii="Palatino Linotype" w:hAnsi="Palatino Linotype" w:cs="Arial"/>
        </w:rPr>
        <w:t xml:space="preserve"> debe cumplir con las formalidades exigidas en la Ley, por lo que para tal </w:t>
      </w:r>
      <w:bookmarkStart w:id="0" w:name="_GoBack"/>
      <w:bookmarkEnd w:id="0"/>
      <w:r w:rsidRPr="00F56687">
        <w:rPr>
          <w:rFonts w:ascii="Palatino Linotype" w:hAnsi="Palatino Linotype" w:cs="Arial"/>
        </w:rPr>
        <w:lastRenderedPageBreak/>
        <w:t xml:space="preserve">efecto emitirá el </w:t>
      </w:r>
      <w:r w:rsidRPr="00F56687">
        <w:rPr>
          <w:rFonts w:ascii="Palatino Linotype" w:hAnsi="Palatino Linotype" w:cs="Arial"/>
          <w:b/>
        </w:rPr>
        <w:t>Acuerdo del Comité de Transparencia</w:t>
      </w:r>
      <w:r w:rsidRPr="00F5668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56687">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5880331" w14:textId="4D94EE3A" w:rsidR="00D831F1" w:rsidRPr="00F56687" w:rsidRDefault="00D831F1" w:rsidP="00F56687">
      <w:pPr>
        <w:spacing w:before="100" w:beforeAutospacing="1" w:after="100" w:afterAutospacing="1" w:line="360" w:lineRule="auto"/>
        <w:jc w:val="both"/>
        <w:rPr>
          <w:rFonts w:ascii="Palatino Linotype" w:hAnsi="Palatino Linotype" w:cs="Arial"/>
          <w:lang w:val="es-ES"/>
        </w:rPr>
      </w:pPr>
      <w:r w:rsidRPr="00F56687">
        <w:rPr>
          <w:rFonts w:ascii="Palatino Linotype" w:hAnsi="Palatino Linotype" w:cs="Arial"/>
        </w:rPr>
        <w:t xml:space="preserve">Finalmente, en razón de lo anteriormente expuesto, éste Instituto estima que las razones o motivos de inconformidad hechos valer por </w:t>
      </w:r>
      <w:r w:rsidRPr="00F56687">
        <w:rPr>
          <w:rFonts w:ascii="Palatino Linotype" w:hAnsi="Palatino Linotype" w:cs="Arial"/>
          <w:b/>
        </w:rPr>
        <w:t>EL RECURRENTE</w:t>
      </w:r>
      <w:r w:rsidRPr="00F56687">
        <w:rPr>
          <w:rFonts w:ascii="Palatino Linotype" w:hAnsi="Palatino Linotype" w:cs="Arial"/>
        </w:rPr>
        <w:t xml:space="preserve"> devienen </w:t>
      </w:r>
      <w:r w:rsidRPr="00F56687">
        <w:rPr>
          <w:rFonts w:ascii="Palatino Linotype" w:hAnsi="Palatino Linotype" w:cs="Arial"/>
          <w:b/>
        </w:rPr>
        <w:t>fundadas</w:t>
      </w:r>
      <w:r w:rsidRPr="00F56687">
        <w:rPr>
          <w:rFonts w:ascii="Palatino Linotype" w:hAnsi="Palatino Linotype" w:cs="Arial"/>
        </w:rPr>
        <w:t xml:space="preserve">; motivo por el cual, este Órgano Garante determina </w:t>
      </w:r>
      <w:r w:rsidRPr="00F56687">
        <w:rPr>
          <w:rFonts w:ascii="Palatino Linotype" w:hAnsi="Palatino Linotype" w:cs="Arial"/>
          <w:b/>
        </w:rPr>
        <w:t xml:space="preserve">MODIFICAR </w:t>
      </w:r>
      <w:r w:rsidRPr="00F56687">
        <w:rPr>
          <w:rFonts w:ascii="Palatino Linotype" w:hAnsi="Palatino Linotype" w:cs="Arial"/>
        </w:rPr>
        <w:t>la respuesta</w:t>
      </w:r>
      <w:r w:rsidR="005C37BF" w:rsidRPr="00F56687">
        <w:rPr>
          <w:rFonts w:ascii="Palatino Linotype" w:hAnsi="Palatino Linotype" w:cs="Arial"/>
        </w:rPr>
        <w:t xml:space="preserve"> otorgada</w:t>
      </w:r>
      <w:r w:rsidRPr="00F56687">
        <w:rPr>
          <w:rFonts w:ascii="Palatino Linotype" w:hAnsi="Palatino Linotype" w:cs="Arial"/>
        </w:rPr>
        <w:t xml:space="preserve"> por </w:t>
      </w:r>
      <w:r w:rsidRPr="00F56687">
        <w:rPr>
          <w:rFonts w:ascii="Palatino Linotype" w:hAnsi="Palatino Linotype" w:cs="Arial"/>
          <w:b/>
        </w:rPr>
        <w:t>EL SUJETO OBLIGADO</w:t>
      </w:r>
      <w:r w:rsidRPr="00F56687">
        <w:rPr>
          <w:rFonts w:ascii="Palatino Linotype" w:hAnsi="Palatino Linotype" w:cs="Arial"/>
        </w:rPr>
        <w:t xml:space="preserve"> en la</w:t>
      </w:r>
      <w:r w:rsidR="005C37BF" w:rsidRPr="00F56687">
        <w:rPr>
          <w:rFonts w:ascii="Palatino Linotype" w:hAnsi="Palatino Linotype" w:cs="Arial"/>
        </w:rPr>
        <w:t xml:space="preserve"> solicitud</w:t>
      </w:r>
      <w:r w:rsidRPr="00F56687">
        <w:rPr>
          <w:rFonts w:ascii="Palatino Linotype" w:hAnsi="Palatino Linotype" w:cs="Arial"/>
        </w:rPr>
        <w:t xml:space="preserve"> de acceso a la información que </w:t>
      </w:r>
      <w:r w:rsidR="005C37BF" w:rsidRPr="00F56687">
        <w:rPr>
          <w:rFonts w:ascii="Palatino Linotype" w:hAnsi="Palatino Linotype" w:cs="Arial"/>
        </w:rPr>
        <w:t>dio</w:t>
      </w:r>
      <w:r w:rsidRPr="00F56687">
        <w:rPr>
          <w:rFonts w:ascii="Palatino Linotype" w:hAnsi="Palatino Linotype" w:cs="Arial"/>
        </w:rPr>
        <w:t xml:space="preserve"> trámite al presente Recurso de Revisión, para que de esta forma se realice la entrega de la información peticionada por </w:t>
      </w:r>
      <w:r w:rsidRPr="00F56687">
        <w:rPr>
          <w:rFonts w:ascii="Palatino Linotype" w:hAnsi="Palatino Linotype" w:cs="Arial"/>
          <w:b/>
        </w:rPr>
        <w:t>EL RECURRRENTE</w:t>
      </w:r>
      <w:r w:rsidRPr="00F56687">
        <w:rPr>
          <w:rFonts w:ascii="Palatino Linotype" w:hAnsi="Palatino Linotype" w:cs="Arial"/>
        </w:rPr>
        <w:t xml:space="preserve">, en </w:t>
      </w:r>
      <w:r w:rsidR="00EA0C4B" w:rsidRPr="00F56687">
        <w:rPr>
          <w:rFonts w:ascii="Palatino Linotype" w:hAnsi="Palatino Linotype" w:cs="Arial"/>
          <w:b/>
        </w:rPr>
        <w:t>versión pública</w:t>
      </w:r>
      <w:r w:rsidRPr="00F56687">
        <w:rPr>
          <w:rFonts w:ascii="Palatino Linotype" w:hAnsi="Palatino Linotype" w:cs="Arial"/>
          <w:lang w:val="es-ES"/>
        </w:rPr>
        <w:t>.</w:t>
      </w:r>
    </w:p>
    <w:p w14:paraId="3DEF3802" w14:textId="77777777" w:rsidR="00D831F1" w:rsidRPr="00F56687" w:rsidRDefault="00D831F1" w:rsidP="00F56687">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F56687">
        <w:rPr>
          <w:rFonts w:ascii="Palatino Linotype" w:eastAsia="Calibri" w:hAnsi="Palatino Linotype" w:cs="Arial"/>
        </w:rPr>
        <w:t xml:space="preserve">Así, con </w:t>
      </w:r>
      <w:r w:rsidRPr="00F56687">
        <w:rPr>
          <w:rFonts w:ascii="Palatino Linotype" w:hAnsi="Palatino Linotype" w:cs="Arial"/>
        </w:rPr>
        <w:t>fundamento</w:t>
      </w:r>
      <w:r w:rsidRPr="00F56687">
        <w:rPr>
          <w:rFonts w:ascii="Palatino Linotype" w:eastAsia="Calibri" w:hAnsi="Palatino Linotype" w:cs="Arial"/>
        </w:rPr>
        <w:t xml:space="preserve"> en lo previsto en los artículos 5, </w:t>
      </w:r>
      <w:r w:rsidRPr="00F56687">
        <w:rPr>
          <w:rFonts w:ascii="Palatino Linotype" w:eastAsia="Calibri" w:hAnsi="Palatino Linotype" w:cs="Arial"/>
          <w:lang w:val="es-ES_tradnl"/>
        </w:rPr>
        <w:t>párrafos trigésimo, trigésimo primero y trigésimo segundo</w:t>
      </w:r>
      <w:r w:rsidRPr="00F56687">
        <w:rPr>
          <w:rFonts w:ascii="Palatino Linotype" w:hAnsi="Palatino Linotype" w:cs="Arial"/>
        </w:rPr>
        <w:t>,</w:t>
      </w:r>
      <w:r w:rsidRPr="00F56687">
        <w:rPr>
          <w:rFonts w:ascii="Palatino Linotype" w:hAnsi="Palatino Linotype"/>
        </w:rPr>
        <w:t xml:space="preserve"> fracciones IV y V,</w:t>
      </w:r>
      <w:r w:rsidRPr="00F56687">
        <w:rPr>
          <w:rFonts w:ascii="Palatino Linotype" w:eastAsia="Calibri" w:hAnsi="Palatino Linotype" w:cs="Arial"/>
        </w:rPr>
        <w:t xml:space="preserve"> de la Constitución Política del Estado Libre y Soberano de </w:t>
      </w:r>
      <w:r w:rsidRPr="00F56687">
        <w:rPr>
          <w:rFonts w:ascii="Palatino Linotype" w:hAnsi="Palatino Linotype" w:cs="Arial"/>
          <w:lang w:val="es-ES_tradnl"/>
        </w:rPr>
        <w:t>México</w:t>
      </w:r>
      <w:r w:rsidRPr="00F56687">
        <w:rPr>
          <w:rFonts w:ascii="Palatino Linotype" w:eastAsia="Calibri" w:hAnsi="Palatino Linotype" w:cs="Arial"/>
        </w:rPr>
        <w:t xml:space="preserve">, y los artículos </w:t>
      </w:r>
      <w:r w:rsidRPr="00F56687">
        <w:rPr>
          <w:rFonts w:ascii="Palatino Linotype" w:hAnsi="Palatino Linotype"/>
        </w:rPr>
        <w:t xml:space="preserve">2, </w:t>
      </w:r>
      <w:r w:rsidRPr="00F56687">
        <w:rPr>
          <w:rFonts w:ascii="Palatino Linotype" w:hAnsi="Palatino Linotype" w:cs="Arial"/>
        </w:rPr>
        <w:t>fracción</w:t>
      </w:r>
      <w:r w:rsidRPr="00F56687">
        <w:rPr>
          <w:rFonts w:ascii="Palatino Linotype" w:hAnsi="Palatino Linotype"/>
        </w:rPr>
        <w:t xml:space="preserve"> II, 9, </w:t>
      </w:r>
      <w:r w:rsidRPr="00F56687">
        <w:rPr>
          <w:rFonts w:ascii="Palatino Linotype" w:hAnsi="Palatino Linotype" w:cs="Arial"/>
          <w:lang w:val="es-ES_tradnl"/>
        </w:rPr>
        <w:t>29</w:t>
      </w:r>
      <w:r w:rsidRPr="00F56687">
        <w:rPr>
          <w:rFonts w:ascii="Palatino Linotype" w:hAnsi="Palatino Linotype"/>
        </w:rPr>
        <w:t>, 36, fracciones I y II, 176, 178, 179, 181, 185, fracción I, 186 y 188,</w:t>
      </w:r>
      <w:r w:rsidRPr="00F56687">
        <w:rPr>
          <w:rFonts w:ascii="Palatino Linotype" w:eastAsia="Calibri" w:hAnsi="Palatino Linotype" w:cs="Arial"/>
        </w:rPr>
        <w:t xml:space="preserve"> de la Ley de Transparencia y Acceso a la Información Pública del Estado de México y </w:t>
      </w:r>
      <w:r w:rsidRPr="00F56687">
        <w:rPr>
          <w:rFonts w:ascii="Palatino Linotype" w:hAnsi="Palatino Linotype" w:cs="Arial"/>
        </w:rPr>
        <w:t>Municipios</w:t>
      </w:r>
      <w:r w:rsidRPr="00F56687">
        <w:rPr>
          <w:rFonts w:ascii="Palatino Linotype" w:eastAsia="Calibri" w:hAnsi="Palatino Linotype" w:cs="Arial"/>
        </w:rPr>
        <w:t xml:space="preserve">, </w:t>
      </w:r>
      <w:r w:rsidRPr="00F56687">
        <w:rPr>
          <w:rFonts w:ascii="Palatino Linotype" w:hAnsi="Palatino Linotype"/>
        </w:rPr>
        <w:t>este</w:t>
      </w:r>
      <w:r w:rsidRPr="00F56687">
        <w:rPr>
          <w:rFonts w:ascii="Palatino Linotype" w:eastAsia="Calibri" w:hAnsi="Palatino Linotype" w:cs="Arial"/>
        </w:rPr>
        <w:t xml:space="preserve"> Pleno:</w:t>
      </w:r>
    </w:p>
    <w:p w14:paraId="64A1D5E9" w14:textId="77777777" w:rsidR="00D831F1" w:rsidRPr="00F56687" w:rsidRDefault="00D831F1" w:rsidP="00F56687">
      <w:pPr>
        <w:jc w:val="center"/>
        <w:rPr>
          <w:rFonts w:ascii="Palatino Linotype" w:hAnsi="Palatino Linotype"/>
          <w:b/>
          <w:spacing w:val="60"/>
          <w:sz w:val="28"/>
          <w:szCs w:val="28"/>
        </w:rPr>
      </w:pPr>
      <w:r w:rsidRPr="00F56687">
        <w:rPr>
          <w:rFonts w:ascii="Palatino Linotype" w:hAnsi="Palatino Linotype"/>
          <w:b/>
          <w:spacing w:val="60"/>
          <w:sz w:val="28"/>
          <w:szCs w:val="28"/>
        </w:rPr>
        <w:lastRenderedPageBreak/>
        <w:t>RESUELVE</w:t>
      </w:r>
    </w:p>
    <w:p w14:paraId="2F9839CA" w14:textId="77777777" w:rsidR="00D831F1" w:rsidRPr="00F56687" w:rsidRDefault="00D831F1" w:rsidP="00F56687">
      <w:pPr>
        <w:jc w:val="center"/>
        <w:rPr>
          <w:rFonts w:ascii="Palatino Linotype" w:hAnsi="Palatino Linotype"/>
          <w:b/>
          <w:spacing w:val="60"/>
          <w:sz w:val="6"/>
          <w:szCs w:val="28"/>
        </w:rPr>
      </w:pPr>
    </w:p>
    <w:p w14:paraId="7DEDD4AB" w14:textId="77777777" w:rsidR="00D831F1" w:rsidRPr="00F56687" w:rsidRDefault="00D831F1" w:rsidP="00F56687">
      <w:pPr>
        <w:jc w:val="center"/>
        <w:rPr>
          <w:rFonts w:ascii="Palatino Linotype" w:hAnsi="Palatino Linotype"/>
          <w:b/>
          <w:spacing w:val="60"/>
          <w:sz w:val="20"/>
          <w:szCs w:val="20"/>
        </w:rPr>
      </w:pPr>
    </w:p>
    <w:p w14:paraId="28049F9B" w14:textId="6584033B" w:rsidR="00D831F1" w:rsidRPr="00F56687" w:rsidRDefault="00D831F1" w:rsidP="00F56687">
      <w:pPr>
        <w:spacing w:line="360" w:lineRule="auto"/>
        <w:jc w:val="both"/>
        <w:rPr>
          <w:rFonts w:ascii="Palatino Linotype" w:eastAsia="Calibri" w:hAnsi="Palatino Linotype" w:cs="Arial"/>
          <w:b/>
        </w:rPr>
      </w:pPr>
      <w:r w:rsidRPr="00F56687">
        <w:rPr>
          <w:rFonts w:ascii="Palatino Linotype" w:hAnsi="Palatino Linotype" w:cs="Arial"/>
          <w:b/>
          <w:sz w:val="28"/>
          <w:lang w:val="es-ES"/>
        </w:rPr>
        <w:t>PRIMERO</w:t>
      </w:r>
      <w:r w:rsidRPr="00F56687">
        <w:rPr>
          <w:rFonts w:ascii="Palatino Linotype" w:hAnsi="Palatino Linotype" w:cs="Arial"/>
          <w:lang w:val="es-ES"/>
        </w:rPr>
        <w:t xml:space="preserve">. </w:t>
      </w:r>
      <w:r w:rsidRPr="00F56687">
        <w:rPr>
          <w:rFonts w:ascii="Palatino Linotype" w:hAnsi="Palatino Linotype" w:cs="Arial"/>
          <w:lang w:val="es-ES" w:eastAsia="es-MX"/>
        </w:rPr>
        <w:t xml:space="preserve">Resultan </w:t>
      </w:r>
      <w:r w:rsidRPr="00F56687">
        <w:rPr>
          <w:rFonts w:ascii="Palatino Linotype" w:hAnsi="Palatino Linotype" w:cs="Arial"/>
          <w:b/>
          <w:lang w:val="es-ES" w:eastAsia="es-MX"/>
        </w:rPr>
        <w:t>fundadas</w:t>
      </w:r>
      <w:r w:rsidRPr="00F56687">
        <w:rPr>
          <w:rFonts w:ascii="Palatino Linotype" w:hAnsi="Palatino Linotype" w:cs="Arial"/>
          <w:lang w:val="es-ES" w:eastAsia="es-MX"/>
        </w:rPr>
        <w:t xml:space="preserve"> las razones o motivos de inconformidad planteadas por </w:t>
      </w:r>
      <w:r w:rsidRPr="00F56687">
        <w:rPr>
          <w:rFonts w:ascii="Palatino Linotype" w:hAnsi="Palatino Linotype" w:cs="Arial"/>
          <w:b/>
          <w:lang w:val="es-ES" w:eastAsia="es-MX"/>
        </w:rPr>
        <w:t>EL RECURRENTE</w:t>
      </w:r>
      <w:r w:rsidRPr="00F56687">
        <w:rPr>
          <w:rFonts w:ascii="Palatino Linotype" w:hAnsi="Palatino Linotype" w:cs="Arial"/>
          <w:lang w:val="es-ES" w:eastAsia="es-MX"/>
        </w:rPr>
        <w:t xml:space="preserve">, en términos del Considerando </w:t>
      </w:r>
      <w:r w:rsidR="00BE288A" w:rsidRPr="00F56687">
        <w:rPr>
          <w:rFonts w:ascii="Palatino Linotype" w:hAnsi="Palatino Linotype" w:cs="Arial"/>
          <w:b/>
          <w:lang w:val="es-ES" w:eastAsia="es-MX"/>
        </w:rPr>
        <w:t>QUINTO</w:t>
      </w:r>
      <w:r w:rsidRPr="00F56687">
        <w:rPr>
          <w:rFonts w:ascii="Palatino Linotype" w:hAnsi="Palatino Linotype" w:cs="Arial"/>
          <w:lang w:val="es-ES" w:eastAsia="es-MX"/>
        </w:rPr>
        <w:t xml:space="preserve"> de la presente resolución.</w:t>
      </w:r>
    </w:p>
    <w:p w14:paraId="546BBDF9" w14:textId="77777777" w:rsidR="00D831F1" w:rsidRPr="00F56687" w:rsidRDefault="00D831F1" w:rsidP="00F56687">
      <w:pPr>
        <w:widowControl w:val="0"/>
        <w:autoSpaceDE w:val="0"/>
        <w:autoSpaceDN w:val="0"/>
        <w:adjustRightInd w:val="0"/>
        <w:spacing w:line="360" w:lineRule="auto"/>
        <w:jc w:val="both"/>
        <w:rPr>
          <w:rFonts w:ascii="Palatino Linotype" w:hAnsi="Palatino Linotype" w:cs="Arial"/>
          <w:sz w:val="16"/>
        </w:rPr>
      </w:pPr>
    </w:p>
    <w:p w14:paraId="3B3223E0" w14:textId="147CD84F" w:rsidR="00D831F1" w:rsidRPr="00F56687" w:rsidRDefault="00D831F1" w:rsidP="00F56687">
      <w:pPr>
        <w:spacing w:line="360" w:lineRule="auto"/>
        <w:jc w:val="both"/>
        <w:rPr>
          <w:rFonts w:ascii="Palatino Linotype" w:hAnsi="Palatino Linotype" w:cs="Arial"/>
        </w:rPr>
      </w:pPr>
      <w:r w:rsidRPr="00F56687">
        <w:rPr>
          <w:rFonts w:ascii="Palatino Linotype" w:hAnsi="Palatino Linotype" w:cs="Arial"/>
          <w:b/>
          <w:sz w:val="28"/>
        </w:rPr>
        <w:t xml:space="preserve">SEGUNDO. </w:t>
      </w:r>
      <w:r w:rsidRPr="00F56687">
        <w:rPr>
          <w:rFonts w:ascii="Palatino Linotype" w:hAnsi="Palatino Linotype" w:cs="Arial"/>
        </w:rPr>
        <w:t>Se</w:t>
      </w:r>
      <w:r w:rsidRPr="00F56687">
        <w:rPr>
          <w:rFonts w:ascii="Palatino Linotype" w:hAnsi="Palatino Linotype" w:cs="Arial"/>
          <w:b/>
        </w:rPr>
        <w:t xml:space="preserve"> MODIFICA </w:t>
      </w:r>
      <w:r w:rsidRPr="00F56687">
        <w:rPr>
          <w:rFonts w:ascii="Palatino Linotype" w:hAnsi="Palatino Linotype" w:cs="Arial"/>
        </w:rPr>
        <w:t xml:space="preserve">la respuesta otorgada por </w:t>
      </w:r>
      <w:r w:rsidRPr="00F56687">
        <w:rPr>
          <w:rFonts w:ascii="Palatino Linotype" w:hAnsi="Palatino Linotype" w:cs="Arial"/>
          <w:b/>
        </w:rPr>
        <w:t>EL</w:t>
      </w:r>
      <w:r w:rsidRPr="00F56687">
        <w:rPr>
          <w:rFonts w:ascii="Palatino Linotype" w:hAnsi="Palatino Linotype" w:cs="Arial"/>
        </w:rPr>
        <w:t xml:space="preserve"> </w:t>
      </w:r>
      <w:r w:rsidRPr="00F56687">
        <w:rPr>
          <w:rFonts w:ascii="Palatino Linotype" w:hAnsi="Palatino Linotype" w:cs="Arial"/>
          <w:b/>
        </w:rPr>
        <w:t xml:space="preserve">SUJETO OBLIGADO </w:t>
      </w:r>
      <w:r w:rsidR="00BE288A" w:rsidRPr="00F56687">
        <w:rPr>
          <w:rFonts w:ascii="Palatino Linotype" w:hAnsi="Palatino Linotype" w:cs="Arial"/>
        </w:rPr>
        <w:t>a la</w:t>
      </w:r>
      <w:r w:rsidRPr="00F56687">
        <w:rPr>
          <w:rFonts w:ascii="Palatino Linotype" w:hAnsi="Palatino Linotype" w:cs="Arial"/>
        </w:rPr>
        <w:t xml:space="preserve"> solicitud de acceso a la información que dio origen al Recurso de Revisión </w:t>
      </w:r>
      <w:r w:rsidR="00BE288A" w:rsidRPr="00F56687">
        <w:rPr>
          <w:rFonts w:ascii="Palatino Linotype" w:hAnsi="Palatino Linotype" w:cs="Arial"/>
        </w:rPr>
        <w:t xml:space="preserve"> </w:t>
      </w:r>
      <w:r w:rsidR="00EA0C4B" w:rsidRPr="00F56687">
        <w:rPr>
          <w:rFonts w:ascii="Palatino Linotype" w:hAnsi="Palatino Linotype"/>
          <w:b/>
          <w:lang w:val="es-ES_tradnl"/>
        </w:rPr>
        <w:t>16957</w:t>
      </w:r>
      <w:r w:rsidRPr="00F56687">
        <w:rPr>
          <w:rFonts w:ascii="Palatino Linotype" w:hAnsi="Palatino Linotype"/>
          <w:b/>
          <w:lang w:val="es-ES_tradnl"/>
        </w:rPr>
        <w:t>/INFOEM/IP/RR/2022</w:t>
      </w:r>
      <w:r w:rsidRPr="00F56687">
        <w:rPr>
          <w:rFonts w:ascii="Palatino Linotype" w:hAnsi="Palatino Linotype" w:cs="Arial"/>
        </w:rPr>
        <w:t xml:space="preserve"> y se </w:t>
      </w:r>
      <w:r w:rsidRPr="00F56687">
        <w:rPr>
          <w:rFonts w:ascii="Palatino Linotype" w:hAnsi="Palatino Linotype" w:cs="Arial"/>
          <w:b/>
        </w:rPr>
        <w:t xml:space="preserve">ORDENA </w:t>
      </w:r>
      <w:r w:rsidRPr="00F56687">
        <w:rPr>
          <w:rFonts w:ascii="Palatino Linotype" w:hAnsi="Palatino Linotype" w:cs="Arial"/>
        </w:rPr>
        <w:t xml:space="preserve">que en términos del Considerando </w:t>
      </w:r>
      <w:r w:rsidR="00BE288A" w:rsidRPr="00F56687">
        <w:rPr>
          <w:rFonts w:ascii="Palatino Linotype" w:hAnsi="Palatino Linotype" w:cs="Arial"/>
          <w:b/>
        </w:rPr>
        <w:t>QUINTO</w:t>
      </w:r>
      <w:r w:rsidRPr="00F56687">
        <w:rPr>
          <w:rFonts w:ascii="Palatino Linotype" w:hAnsi="Palatino Linotype" w:cs="Arial"/>
          <w:b/>
        </w:rPr>
        <w:t xml:space="preserve"> </w:t>
      </w:r>
      <w:r w:rsidRPr="00F56687">
        <w:rPr>
          <w:rFonts w:ascii="Palatino Linotype" w:hAnsi="Palatino Linotype" w:cs="Arial"/>
        </w:rPr>
        <w:t xml:space="preserve">de esta Resolución </w:t>
      </w:r>
      <w:r w:rsidR="004D19E7" w:rsidRPr="00F56687">
        <w:rPr>
          <w:rFonts w:ascii="Palatino Linotype" w:hAnsi="Palatino Linotype" w:cs="Arial"/>
        </w:rPr>
        <w:t>proporcione</w:t>
      </w:r>
      <w:r w:rsidRPr="00F56687">
        <w:rPr>
          <w:rFonts w:ascii="Palatino Linotype" w:hAnsi="Palatino Linotype" w:cs="Arial"/>
        </w:rPr>
        <w:t xml:space="preserve"> al </w:t>
      </w:r>
      <w:r w:rsidRPr="00F56687">
        <w:rPr>
          <w:rFonts w:ascii="Palatino Linotype" w:hAnsi="Palatino Linotype" w:cs="Arial"/>
          <w:b/>
        </w:rPr>
        <w:t xml:space="preserve">RECURRENTE </w:t>
      </w:r>
      <w:r w:rsidRPr="00F56687">
        <w:rPr>
          <w:rFonts w:ascii="Palatino Linotype" w:hAnsi="Palatino Linotype" w:cs="Arial"/>
        </w:rPr>
        <w:t xml:space="preserve">vía Sistema de Acceso a la Información Mexiquense </w:t>
      </w:r>
      <w:r w:rsidRPr="00F56687">
        <w:rPr>
          <w:rFonts w:ascii="Palatino Linotype" w:hAnsi="Palatino Linotype" w:cs="Arial"/>
          <w:b/>
        </w:rPr>
        <w:t>(SAIMEX), en versión pública</w:t>
      </w:r>
      <w:r w:rsidRPr="00F56687">
        <w:rPr>
          <w:rFonts w:ascii="Palatino Linotype" w:hAnsi="Palatino Linotype" w:cs="Arial"/>
        </w:rPr>
        <w:t>, de lo siguiente:</w:t>
      </w:r>
    </w:p>
    <w:p w14:paraId="0D97261D" w14:textId="77777777" w:rsidR="00D831F1" w:rsidRPr="00F56687" w:rsidRDefault="00D831F1" w:rsidP="00F56687">
      <w:pPr>
        <w:spacing w:line="360" w:lineRule="auto"/>
        <w:jc w:val="both"/>
        <w:rPr>
          <w:rFonts w:ascii="Palatino Linotype" w:hAnsi="Palatino Linotype" w:cs="Arial"/>
          <w:sz w:val="4"/>
        </w:rPr>
      </w:pPr>
    </w:p>
    <w:p w14:paraId="3BA80A89" w14:textId="77777777" w:rsidR="001453EF" w:rsidRPr="00F56687" w:rsidRDefault="00D831F1" w:rsidP="00F56687">
      <w:pPr>
        <w:ind w:left="851" w:right="992"/>
        <w:jc w:val="both"/>
        <w:rPr>
          <w:rFonts w:ascii="Palatino Linotype" w:hAnsi="Palatino Linotype"/>
          <w:i/>
          <w:sz w:val="22"/>
        </w:rPr>
      </w:pPr>
      <w:r w:rsidRPr="00F56687">
        <w:rPr>
          <w:rFonts w:ascii="Palatino Linotype" w:hAnsi="Palatino Linotype"/>
          <w:i/>
          <w:sz w:val="22"/>
        </w:rPr>
        <w:t>“</w:t>
      </w:r>
      <w:r w:rsidR="001453EF" w:rsidRPr="00F56687">
        <w:rPr>
          <w:rFonts w:ascii="Palatino Linotype" w:hAnsi="Palatino Linotype"/>
          <w:i/>
          <w:sz w:val="22"/>
        </w:rPr>
        <w:t xml:space="preserve">1) </w:t>
      </w:r>
      <w:r w:rsidR="00EA0C4B" w:rsidRPr="00F56687">
        <w:rPr>
          <w:rFonts w:ascii="Palatino Linotype" w:hAnsi="Palatino Linotype"/>
          <w:i/>
          <w:sz w:val="22"/>
        </w:rPr>
        <w:t xml:space="preserve">Contrato Laboral celebrado entre la servidora pública referida en la solicitud que dio trámite al presente Recurso de Revisión y </w:t>
      </w:r>
      <w:r w:rsidR="00EA0C4B" w:rsidRPr="00F56687">
        <w:rPr>
          <w:rFonts w:ascii="Palatino Linotype" w:hAnsi="Palatino Linotype"/>
          <w:b/>
          <w:i/>
          <w:sz w:val="22"/>
        </w:rPr>
        <w:t>EL SUJETO OBLIGADO</w:t>
      </w:r>
      <w:r w:rsidR="00220525" w:rsidRPr="00F56687">
        <w:rPr>
          <w:rFonts w:ascii="Palatino Linotype" w:hAnsi="Palatino Linotype"/>
          <w:b/>
          <w:i/>
          <w:sz w:val="22"/>
        </w:rPr>
        <w:t xml:space="preserve">, </w:t>
      </w:r>
      <w:r w:rsidR="00220525" w:rsidRPr="00F56687">
        <w:rPr>
          <w:rFonts w:ascii="Palatino Linotype" w:hAnsi="Palatino Linotype"/>
          <w:i/>
          <w:sz w:val="22"/>
        </w:rPr>
        <w:t xml:space="preserve">vigente al siete de noviembre de dos mil </w:t>
      </w:r>
      <w:r w:rsidR="00C52809" w:rsidRPr="00F56687">
        <w:rPr>
          <w:rFonts w:ascii="Palatino Linotype" w:hAnsi="Palatino Linotype"/>
          <w:i/>
          <w:sz w:val="22"/>
        </w:rPr>
        <w:t>veintidós</w:t>
      </w:r>
      <w:r w:rsidRPr="00F56687">
        <w:rPr>
          <w:rFonts w:ascii="Palatino Linotype" w:hAnsi="Palatino Linotype"/>
          <w:i/>
          <w:sz w:val="22"/>
        </w:rPr>
        <w:t>.</w:t>
      </w:r>
    </w:p>
    <w:p w14:paraId="44C04314" w14:textId="77777777" w:rsidR="001453EF" w:rsidRPr="00F56687" w:rsidRDefault="001453EF" w:rsidP="00F56687">
      <w:pPr>
        <w:ind w:left="851" w:right="992"/>
        <w:jc w:val="both"/>
        <w:rPr>
          <w:rFonts w:ascii="Palatino Linotype" w:hAnsi="Palatino Linotype"/>
          <w:i/>
          <w:sz w:val="22"/>
        </w:rPr>
      </w:pPr>
    </w:p>
    <w:p w14:paraId="1FB1294C" w14:textId="53D138E6" w:rsidR="00D831F1" w:rsidRPr="00F56687" w:rsidRDefault="001453EF" w:rsidP="00F56687">
      <w:pPr>
        <w:ind w:left="851" w:right="992"/>
        <w:jc w:val="both"/>
        <w:rPr>
          <w:rFonts w:ascii="Palatino Linotype" w:hAnsi="Palatino Linotype"/>
          <w:i/>
          <w:sz w:val="22"/>
        </w:rPr>
      </w:pPr>
      <w:r w:rsidRPr="00F56687">
        <w:rPr>
          <w:rFonts w:ascii="Palatino Linotype" w:hAnsi="Palatino Linotype"/>
          <w:i/>
          <w:sz w:val="22"/>
        </w:rPr>
        <w:t>2) Certificado de Competencia Laboral expedida en favor de la</w:t>
      </w:r>
      <w:r w:rsidR="00B94052" w:rsidRPr="00F56687">
        <w:rPr>
          <w:rFonts w:ascii="Palatino Linotype" w:hAnsi="Palatino Linotype"/>
          <w:i/>
          <w:sz w:val="22"/>
        </w:rPr>
        <w:t xml:space="preserve"> titular de la </w:t>
      </w:r>
      <w:r w:rsidRPr="00F56687">
        <w:rPr>
          <w:rFonts w:ascii="Palatino Linotype" w:hAnsi="Palatino Linotype"/>
          <w:i/>
          <w:sz w:val="22"/>
        </w:rPr>
        <w:t xml:space="preserve"> Dirección </w:t>
      </w:r>
      <w:r w:rsidR="002B23FB" w:rsidRPr="00F56687">
        <w:rPr>
          <w:rFonts w:ascii="Palatino Linotype" w:hAnsi="Palatino Linotype"/>
          <w:i/>
          <w:sz w:val="22"/>
        </w:rPr>
        <w:t>de Mejora Regulatoria</w:t>
      </w:r>
      <w:r w:rsidR="00B94052" w:rsidRPr="00F56687">
        <w:rPr>
          <w:rFonts w:ascii="Palatino Linotype" w:hAnsi="Palatino Linotype"/>
          <w:i/>
          <w:sz w:val="22"/>
        </w:rPr>
        <w:t>, vigente</w:t>
      </w:r>
      <w:r w:rsidR="002B23FB" w:rsidRPr="00F56687">
        <w:rPr>
          <w:rFonts w:ascii="Palatino Linotype" w:hAnsi="Palatino Linotype"/>
          <w:i/>
          <w:sz w:val="22"/>
        </w:rPr>
        <w:t xml:space="preserve"> al siete de noviembre de dos mil veintidós.</w:t>
      </w:r>
      <w:r w:rsidR="00D831F1" w:rsidRPr="00F56687">
        <w:rPr>
          <w:rFonts w:ascii="Palatino Linotype" w:hAnsi="Palatino Linotype"/>
          <w:i/>
          <w:sz w:val="22"/>
        </w:rPr>
        <w:t>”</w:t>
      </w:r>
      <w:r w:rsidR="00D831F1" w:rsidRPr="00F56687">
        <w:rPr>
          <w:rFonts w:ascii="Palatino Linotype" w:hAnsi="Palatino Linotype"/>
          <w:i/>
          <w:sz w:val="22"/>
        </w:rPr>
        <w:cr/>
      </w:r>
    </w:p>
    <w:p w14:paraId="6A89FDA8" w14:textId="77777777" w:rsidR="00D831F1" w:rsidRPr="00F56687" w:rsidRDefault="00D831F1" w:rsidP="00F56687">
      <w:pPr>
        <w:ind w:left="851" w:right="902"/>
        <w:jc w:val="both"/>
        <w:rPr>
          <w:rFonts w:ascii="Palatino Linotype" w:hAnsi="Palatino Linotype"/>
          <w:i/>
          <w:sz w:val="22"/>
        </w:rPr>
      </w:pPr>
      <w:r w:rsidRPr="00F56687">
        <w:rPr>
          <w:rFonts w:ascii="Palatino Linotype" w:hAnsi="Palatino Linotype"/>
          <w:i/>
          <w:sz w:val="22"/>
        </w:rPr>
        <w:t xml:space="preserve">Debiendo notificar al </w:t>
      </w:r>
      <w:r w:rsidRPr="00F56687">
        <w:rPr>
          <w:rFonts w:ascii="Palatino Linotype" w:hAnsi="Palatino Linotype"/>
          <w:b/>
          <w:i/>
          <w:sz w:val="22"/>
        </w:rPr>
        <w:t>RECURRENTE</w:t>
      </w:r>
      <w:r w:rsidRPr="00F56687">
        <w:rPr>
          <w:rFonts w:ascii="Palatino Linotype" w:hAnsi="Palatino Linotype"/>
          <w:i/>
          <w:sz w:val="22"/>
        </w:rPr>
        <w:t xml:space="preserve"> el acuerdo de clasificación de la información que emita el comité de transparencia, con motivo de la </w:t>
      </w:r>
      <w:r w:rsidRPr="00F56687">
        <w:rPr>
          <w:rFonts w:ascii="Palatino Linotype" w:hAnsi="Palatino Linotype"/>
          <w:b/>
          <w:i/>
          <w:sz w:val="22"/>
        </w:rPr>
        <w:t>versión pública</w:t>
      </w:r>
      <w:r w:rsidRPr="00F56687">
        <w:rPr>
          <w:rFonts w:ascii="Palatino Linotype" w:hAnsi="Palatino Linotype"/>
          <w:i/>
          <w:sz w:val="22"/>
        </w:rPr>
        <w:t>.</w:t>
      </w:r>
    </w:p>
    <w:p w14:paraId="3FF92453" w14:textId="77777777" w:rsidR="002B23FB" w:rsidRPr="00F56687" w:rsidRDefault="002B23FB" w:rsidP="00F56687">
      <w:pPr>
        <w:ind w:left="851" w:right="902"/>
        <w:jc w:val="both"/>
        <w:rPr>
          <w:rFonts w:ascii="Palatino Linotype" w:hAnsi="Palatino Linotype"/>
          <w:i/>
          <w:sz w:val="22"/>
        </w:rPr>
      </w:pPr>
    </w:p>
    <w:p w14:paraId="53F34D48" w14:textId="279FDCD4" w:rsidR="002B23FB" w:rsidRPr="00F56687" w:rsidRDefault="00E87378" w:rsidP="00F56687">
      <w:pPr>
        <w:ind w:left="851" w:right="902"/>
        <w:jc w:val="both"/>
        <w:rPr>
          <w:rFonts w:ascii="Palatino Linotype" w:hAnsi="Palatino Linotype"/>
          <w:i/>
          <w:sz w:val="22"/>
        </w:rPr>
      </w:pPr>
      <w:r w:rsidRPr="00F56687">
        <w:rPr>
          <w:rFonts w:ascii="Palatino Linotype" w:hAnsi="Palatino Linotype"/>
          <w:i/>
          <w:sz w:val="22"/>
        </w:rPr>
        <w:t xml:space="preserve">Si una vez realizada la búsqueda exhaustiva y razonable </w:t>
      </w:r>
      <w:r w:rsidR="00B94052" w:rsidRPr="00F56687">
        <w:rPr>
          <w:rFonts w:ascii="Palatino Linotype" w:hAnsi="Palatino Linotype"/>
          <w:i/>
          <w:sz w:val="22"/>
        </w:rPr>
        <w:t>de</w:t>
      </w:r>
      <w:r w:rsidR="00AC5B7A" w:rsidRPr="00F56687">
        <w:rPr>
          <w:rFonts w:ascii="Palatino Linotype" w:hAnsi="Palatino Linotype"/>
          <w:i/>
          <w:sz w:val="22"/>
        </w:rPr>
        <w:t xml:space="preserve"> la información que se ordena </w:t>
      </w:r>
      <w:r w:rsidRPr="00F56687">
        <w:rPr>
          <w:rFonts w:ascii="Palatino Linotype" w:hAnsi="Palatino Linotype"/>
          <w:i/>
          <w:sz w:val="22"/>
        </w:rPr>
        <w:t>en el numeral 2),</w:t>
      </w:r>
      <w:r w:rsidR="00AC5B7A" w:rsidRPr="00F56687">
        <w:rPr>
          <w:rFonts w:ascii="Palatino Linotype" w:hAnsi="Palatino Linotype"/>
          <w:i/>
          <w:sz w:val="22"/>
        </w:rPr>
        <w:t xml:space="preserve"> </w:t>
      </w:r>
      <w:r w:rsidRPr="00F56687">
        <w:rPr>
          <w:rFonts w:ascii="Palatino Linotype" w:hAnsi="Palatino Linotype"/>
          <w:i/>
          <w:sz w:val="22"/>
        </w:rPr>
        <w:t xml:space="preserve"> </w:t>
      </w:r>
      <w:r w:rsidR="00B94052" w:rsidRPr="00F56687">
        <w:rPr>
          <w:rFonts w:ascii="Palatino Linotype" w:hAnsi="Palatino Linotype"/>
          <w:i/>
          <w:sz w:val="22"/>
        </w:rPr>
        <w:t xml:space="preserve">no obre </w:t>
      </w:r>
      <w:r w:rsidRPr="00F56687">
        <w:rPr>
          <w:rFonts w:ascii="Palatino Linotype" w:hAnsi="Palatino Linotype"/>
          <w:i/>
          <w:sz w:val="22"/>
        </w:rPr>
        <w:t xml:space="preserve">en los archivos </w:t>
      </w:r>
      <w:r w:rsidR="00B94052" w:rsidRPr="00F56687">
        <w:rPr>
          <w:rFonts w:ascii="Palatino Linotype" w:hAnsi="Palatino Linotype"/>
          <w:i/>
          <w:sz w:val="22"/>
        </w:rPr>
        <w:t>del</w:t>
      </w:r>
      <w:r w:rsidRPr="00F56687">
        <w:rPr>
          <w:rFonts w:ascii="Palatino Linotype" w:hAnsi="Palatino Linotype"/>
          <w:i/>
          <w:sz w:val="22"/>
        </w:rPr>
        <w:t xml:space="preserve"> </w:t>
      </w:r>
      <w:r w:rsidRPr="00F56687">
        <w:rPr>
          <w:rFonts w:ascii="Palatino Linotype" w:hAnsi="Palatino Linotype"/>
          <w:b/>
          <w:i/>
          <w:sz w:val="22"/>
        </w:rPr>
        <w:t>SUJETO OBLIGADO</w:t>
      </w:r>
      <w:r w:rsidRPr="00F56687">
        <w:rPr>
          <w:rFonts w:ascii="Palatino Linotype" w:hAnsi="Palatino Linotype"/>
          <w:i/>
          <w:sz w:val="22"/>
        </w:rPr>
        <w:t xml:space="preserve">, bastará con que así lo haga del conocimiento al </w:t>
      </w:r>
      <w:r w:rsidRPr="00F56687">
        <w:rPr>
          <w:rFonts w:ascii="Palatino Linotype" w:hAnsi="Palatino Linotype"/>
          <w:b/>
          <w:i/>
          <w:sz w:val="22"/>
        </w:rPr>
        <w:t>RECURRENTE</w:t>
      </w:r>
      <w:r w:rsidRPr="00F56687">
        <w:rPr>
          <w:rFonts w:ascii="Palatino Linotype" w:hAnsi="Palatino Linotype"/>
          <w:i/>
          <w:sz w:val="22"/>
        </w:rPr>
        <w:t xml:space="preserve"> de manera fundada y motivada.</w:t>
      </w:r>
    </w:p>
    <w:p w14:paraId="4AD506F3" w14:textId="77777777" w:rsidR="00D831F1" w:rsidRPr="00F56687" w:rsidRDefault="00D831F1" w:rsidP="00F56687">
      <w:pPr>
        <w:spacing w:line="360" w:lineRule="auto"/>
        <w:ind w:left="851" w:right="992"/>
        <w:jc w:val="both"/>
        <w:rPr>
          <w:rFonts w:ascii="Palatino Linotype" w:hAnsi="Palatino Linotype"/>
          <w:b/>
          <w:i/>
          <w:sz w:val="16"/>
          <w:u w:val="single"/>
        </w:rPr>
      </w:pPr>
    </w:p>
    <w:p w14:paraId="4B34EC4A" w14:textId="7B2E8BF0" w:rsidR="00D831F1" w:rsidRPr="00F56687" w:rsidRDefault="00AE68FE" w:rsidP="00F56687">
      <w:pPr>
        <w:spacing w:line="360" w:lineRule="auto"/>
        <w:jc w:val="both"/>
        <w:rPr>
          <w:rFonts w:ascii="Palatino Linotype" w:hAnsi="Palatino Linotype"/>
          <w:shd w:val="clear" w:color="auto" w:fill="FFFFFF"/>
        </w:rPr>
      </w:pPr>
      <w:r w:rsidRPr="00F56687">
        <w:rPr>
          <w:rFonts w:ascii="Palatino Linotype" w:hAnsi="Palatino Linotype"/>
          <w:b/>
          <w:bCs/>
          <w:sz w:val="28"/>
          <w:szCs w:val="28"/>
          <w:shd w:val="clear" w:color="auto" w:fill="FFFFFF"/>
        </w:rPr>
        <w:t>TERCERO</w:t>
      </w:r>
      <w:r w:rsidRPr="00F56687">
        <w:rPr>
          <w:rFonts w:ascii="Palatino Linotype" w:hAnsi="Palatino Linotype"/>
          <w:b/>
          <w:bCs/>
          <w:shd w:val="clear" w:color="auto" w:fill="FFFFFF"/>
        </w:rPr>
        <w:t>.</w:t>
      </w:r>
      <w:r w:rsidRPr="00F56687">
        <w:rPr>
          <w:rFonts w:ascii="Palatino Linotype" w:hAnsi="Palatino Linotype"/>
          <w:shd w:val="clear" w:color="auto" w:fill="FFFFFF"/>
        </w:rPr>
        <w:t> </w:t>
      </w:r>
      <w:r w:rsidR="00220525" w:rsidRPr="00F56687">
        <w:rPr>
          <w:rFonts w:ascii="Palatino Linotype" w:eastAsia="Calibri" w:hAnsi="Palatino Linotype"/>
          <w:b/>
          <w:lang w:eastAsia="en-US"/>
        </w:rPr>
        <w:t xml:space="preserve">Notifíquese </w:t>
      </w:r>
      <w:r w:rsidR="00220525" w:rsidRPr="00F56687">
        <w:rPr>
          <w:rFonts w:ascii="Palatino Linotype" w:eastAsia="Calibri" w:hAnsi="Palatino Linotype"/>
          <w:lang w:eastAsia="en-US"/>
        </w:rPr>
        <w:t xml:space="preserve">la presente resolución al Titular de la Unidad de Transparencia del Sujeto Obligado, para que conforme al artículo 186 último párrafo, 189 segundo párrafo y 194 de la Ley de Transparencia y Acceso a la Información </w:t>
      </w:r>
      <w:r w:rsidR="00220525" w:rsidRPr="00F56687">
        <w:rPr>
          <w:rFonts w:ascii="Palatino Linotype" w:eastAsia="Calibri" w:hAnsi="Palatino Linotype"/>
          <w:lang w:eastAsia="en-US"/>
        </w:rPr>
        <w:lastRenderedPageBreak/>
        <w:t>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23795C" w14:textId="77777777" w:rsidR="00AE68FE" w:rsidRPr="00F56687" w:rsidRDefault="00AE68FE" w:rsidP="00F56687">
      <w:pPr>
        <w:spacing w:line="360" w:lineRule="auto"/>
        <w:jc w:val="both"/>
        <w:rPr>
          <w:rFonts w:ascii="Palatino Linotype" w:hAnsi="Palatino Linotype"/>
          <w:sz w:val="14"/>
          <w:szCs w:val="17"/>
          <w:lang w:eastAsia="es-ES_tradnl"/>
        </w:rPr>
      </w:pPr>
    </w:p>
    <w:p w14:paraId="4859A168" w14:textId="77777777" w:rsidR="00D831F1" w:rsidRPr="00F56687" w:rsidRDefault="00D831F1" w:rsidP="00F56687">
      <w:pPr>
        <w:spacing w:line="360" w:lineRule="auto"/>
        <w:ind w:right="49"/>
        <w:jc w:val="both"/>
        <w:rPr>
          <w:rFonts w:ascii="Palatino Linotype" w:hAnsi="Palatino Linotype" w:cs="Arial"/>
          <w:b/>
          <w:bCs/>
        </w:rPr>
      </w:pPr>
      <w:r w:rsidRPr="00F56687">
        <w:rPr>
          <w:rFonts w:ascii="Palatino Linotype" w:hAnsi="Palatino Linotype" w:cs="Arial"/>
          <w:b/>
          <w:bCs/>
          <w:sz w:val="28"/>
          <w:lang w:eastAsia="es-MX"/>
        </w:rPr>
        <w:t xml:space="preserve">CUARTO. </w:t>
      </w:r>
      <w:r w:rsidRPr="00F56687">
        <w:rPr>
          <w:rFonts w:ascii="Palatino Linotype" w:hAnsi="Palatino Linotype"/>
          <w:b/>
          <w:szCs w:val="17"/>
          <w:lang w:eastAsia="es-ES_tradnl"/>
        </w:rPr>
        <w:t>Notifíquese</w:t>
      </w:r>
      <w:r w:rsidRPr="00F56687">
        <w:rPr>
          <w:rFonts w:ascii="Palatino Linotype" w:hAnsi="Palatino Linotype"/>
          <w:szCs w:val="17"/>
          <w:lang w:eastAsia="es-ES_tradnl"/>
        </w:rPr>
        <w:t xml:space="preserve"> al </w:t>
      </w:r>
      <w:r w:rsidRPr="00F56687">
        <w:rPr>
          <w:rFonts w:ascii="Palatino Linotype" w:hAnsi="Palatino Linotype"/>
          <w:b/>
          <w:szCs w:val="17"/>
          <w:lang w:eastAsia="es-ES_tradnl"/>
        </w:rPr>
        <w:t xml:space="preserve">RECURRENTE </w:t>
      </w:r>
      <w:r w:rsidRPr="00F56687">
        <w:rPr>
          <w:rFonts w:ascii="Palatino Linotype" w:hAnsi="Palatino Linotype"/>
          <w:szCs w:val="17"/>
          <w:lang w:eastAsia="es-ES_tradnl"/>
        </w:rPr>
        <w:t>la presente resolución</w:t>
      </w:r>
      <w:r w:rsidRPr="00F56687">
        <w:rPr>
          <w:rFonts w:ascii="Palatino Linotype" w:hAnsi="Palatino Linotype" w:cs="Arial"/>
        </w:rPr>
        <w:t xml:space="preserve"> vía </w:t>
      </w:r>
      <w:bookmarkStart w:id="1" w:name="_Hlk94784009"/>
      <w:r w:rsidRPr="00F56687">
        <w:rPr>
          <w:rFonts w:ascii="Palatino Linotype" w:hAnsi="Palatino Linotype" w:cs="Arial"/>
        </w:rPr>
        <w:t>Sistema de Acceso a la Información Mexiquense (</w:t>
      </w:r>
      <w:r w:rsidRPr="00F56687">
        <w:rPr>
          <w:rFonts w:ascii="Palatino Linotype" w:hAnsi="Palatino Linotype" w:cs="Arial"/>
          <w:b/>
          <w:bCs/>
        </w:rPr>
        <w:t>SAIMEX</w:t>
      </w:r>
      <w:r w:rsidRPr="00F56687">
        <w:rPr>
          <w:rFonts w:ascii="Palatino Linotype" w:hAnsi="Palatino Linotype" w:cs="Arial"/>
        </w:rPr>
        <w:t>)</w:t>
      </w:r>
      <w:bookmarkEnd w:id="1"/>
      <w:r w:rsidRPr="00F56687">
        <w:rPr>
          <w:rFonts w:ascii="Palatino Linotype" w:hAnsi="Palatino Linotype" w:cs="Arial"/>
          <w:b/>
          <w:bCs/>
        </w:rPr>
        <w:t>.</w:t>
      </w:r>
    </w:p>
    <w:p w14:paraId="484049A3" w14:textId="77777777" w:rsidR="00D831F1" w:rsidRPr="00F56687" w:rsidRDefault="00D831F1" w:rsidP="00F56687">
      <w:pPr>
        <w:spacing w:before="100" w:beforeAutospacing="1" w:after="100" w:afterAutospacing="1" w:line="360" w:lineRule="auto"/>
        <w:ind w:right="51"/>
        <w:jc w:val="both"/>
        <w:rPr>
          <w:rFonts w:ascii="Palatino Linotype" w:eastAsia="Palatino Linotype" w:hAnsi="Palatino Linotype" w:cs="Palatino Linotype"/>
        </w:rPr>
      </w:pPr>
      <w:r w:rsidRPr="00F56687">
        <w:rPr>
          <w:rFonts w:ascii="Palatino Linotype" w:hAnsi="Palatino Linotype" w:cs="Arial"/>
          <w:b/>
          <w:bCs/>
          <w:sz w:val="28"/>
          <w:lang w:eastAsia="es-MX"/>
        </w:rPr>
        <w:t>QUINTO.</w:t>
      </w:r>
      <w:r w:rsidRPr="00F56687">
        <w:rPr>
          <w:rFonts w:ascii="Palatino Linotype" w:hAnsi="Palatino Linotype"/>
          <w:szCs w:val="17"/>
          <w:lang w:eastAsia="es-ES_tradnl"/>
        </w:rPr>
        <w:t xml:space="preserve"> </w:t>
      </w:r>
      <w:r w:rsidRPr="00F56687">
        <w:rPr>
          <w:rFonts w:ascii="Palatino Linotype" w:hAnsi="Palatino Linotype"/>
          <w:b/>
          <w:szCs w:val="17"/>
          <w:lang w:eastAsia="es-ES_tradnl"/>
        </w:rPr>
        <w:t>Hágase del conocimiento</w:t>
      </w:r>
      <w:r w:rsidRPr="00F56687">
        <w:rPr>
          <w:rFonts w:ascii="Palatino Linotype" w:hAnsi="Palatino Linotype"/>
          <w:szCs w:val="17"/>
          <w:lang w:eastAsia="es-ES_tradnl"/>
        </w:rPr>
        <w:t xml:space="preserve"> al </w:t>
      </w:r>
      <w:r w:rsidRPr="00F56687">
        <w:rPr>
          <w:rFonts w:ascii="Palatino Linotype" w:hAnsi="Palatino Linotype"/>
          <w:b/>
          <w:szCs w:val="17"/>
          <w:lang w:eastAsia="es-ES_tradnl"/>
        </w:rPr>
        <w:t>RECURRENTE</w:t>
      </w:r>
      <w:r w:rsidRPr="00F56687">
        <w:rPr>
          <w:rFonts w:ascii="Palatino Linotype" w:hAnsi="Palatino Linotype"/>
          <w:szCs w:val="17"/>
          <w:lang w:eastAsia="es-ES_tradnl"/>
        </w:rPr>
        <w:t xml:space="preserve"> </w:t>
      </w:r>
      <w:r w:rsidRPr="00F56687">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6555D498" w14:textId="57311C63" w:rsidR="00D831F1" w:rsidRPr="00F56687" w:rsidRDefault="00D831F1" w:rsidP="00F56687">
      <w:pPr>
        <w:spacing w:before="100" w:beforeAutospacing="1" w:after="100" w:afterAutospacing="1" w:line="360" w:lineRule="auto"/>
        <w:ind w:right="51"/>
        <w:jc w:val="both"/>
        <w:rPr>
          <w:rFonts w:ascii="Palatino Linotype" w:hAnsi="Palatino Linotype"/>
          <w:szCs w:val="17"/>
          <w:lang w:eastAsia="es-ES_tradnl"/>
        </w:rPr>
      </w:pPr>
      <w:r w:rsidRPr="00F56687">
        <w:rPr>
          <w:rFonts w:ascii="Palatino Linotype" w:hAnsi="Palatino Linotype"/>
          <w:b/>
          <w:sz w:val="28"/>
          <w:szCs w:val="28"/>
          <w:lang w:eastAsia="es-ES_tradnl"/>
        </w:rPr>
        <w:t>SEXTO</w:t>
      </w:r>
      <w:r w:rsidRPr="00F56687">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1ADBCF" w14:textId="2B6F3F82" w:rsidR="000963BA" w:rsidRPr="00F56687" w:rsidRDefault="000963BA" w:rsidP="00F56687">
      <w:pPr>
        <w:spacing w:before="100" w:beforeAutospacing="1" w:after="100" w:afterAutospacing="1" w:line="360" w:lineRule="auto"/>
        <w:ind w:right="51"/>
        <w:jc w:val="both"/>
        <w:rPr>
          <w:rFonts w:ascii="Palatino Linotype" w:hAnsi="Palatino Linotype"/>
          <w:szCs w:val="17"/>
          <w:lang w:eastAsia="es-ES_tradnl"/>
        </w:rPr>
      </w:pPr>
    </w:p>
    <w:p w14:paraId="65E4379D" w14:textId="77777777" w:rsidR="000963BA" w:rsidRPr="00F56687" w:rsidRDefault="000963BA" w:rsidP="00F56687">
      <w:pPr>
        <w:spacing w:before="100" w:beforeAutospacing="1" w:after="100" w:afterAutospacing="1" w:line="360" w:lineRule="auto"/>
        <w:ind w:right="51"/>
        <w:jc w:val="both"/>
        <w:rPr>
          <w:rFonts w:ascii="Palatino Linotype" w:hAnsi="Palatino Linotype"/>
          <w:szCs w:val="17"/>
          <w:lang w:eastAsia="es-ES_tradnl"/>
        </w:rPr>
      </w:pPr>
    </w:p>
    <w:p w14:paraId="4CC48589" w14:textId="77777777" w:rsidR="00EA0C4B" w:rsidRPr="00F56687" w:rsidRDefault="00EA0C4B" w:rsidP="00F56687">
      <w:pPr>
        <w:spacing w:before="100" w:beforeAutospacing="1" w:after="100" w:afterAutospacing="1" w:line="360" w:lineRule="auto"/>
        <w:ind w:right="51"/>
        <w:jc w:val="both"/>
        <w:rPr>
          <w:rFonts w:ascii="Palatino Linotype" w:hAnsi="Palatino Linotype"/>
          <w:sz w:val="2"/>
          <w:szCs w:val="17"/>
          <w:lang w:eastAsia="es-ES_tradnl"/>
        </w:rPr>
      </w:pPr>
    </w:p>
    <w:p w14:paraId="20DEF61A" w14:textId="0F7E73DA" w:rsidR="00F5778D" w:rsidRPr="00F56687" w:rsidRDefault="004A0EEC" w:rsidP="00F56687">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F56687">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A08D9" w:rsidRPr="00F56687">
        <w:rPr>
          <w:rFonts w:ascii="Palatino Linotype" w:hAnsi="Palatino Linotype" w:cs="Arial"/>
        </w:rPr>
        <w:t xml:space="preserve">DÉCIMA </w:t>
      </w:r>
      <w:r w:rsidR="00FF75CF" w:rsidRPr="00F56687">
        <w:rPr>
          <w:rFonts w:ascii="Palatino Linotype" w:hAnsi="Palatino Linotype" w:cs="Arial"/>
        </w:rPr>
        <w:t xml:space="preserve"> </w:t>
      </w:r>
      <w:r w:rsidR="00BA08D9" w:rsidRPr="00F56687">
        <w:rPr>
          <w:rFonts w:ascii="Palatino Linotype" w:hAnsi="Palatino Linotype" w:cs="Arial"/>
        </w:rPr>
        <w:t xml:space="preserve">SEXTA </w:t>
      </w:r>
      <w:r w:rsidRPr="00F56687">
        <w:rPr>
          <w:rFonts w:ascii="Palatino Linotype" w:hAnsi="Palatino Linotype" w:cs="Arial"/>
        </w:rPr>
        <w:t xml:space="preserve">SESIÓN ORDINARIA CELEBRADA EL </w:t>
      </w:r>
      <w:r w:rsidR="00BA08D9" w:rsidRPr="00F56687">
        <w:rPr>
          <w:rFonts w:ascii="Palatino Linotype" w:hAnsi="Palatino Linotype" w:cs="Arial"/>
        </w:rPr>
        <w:t>CUATRO</w:t>
      </w:r>
      <w:r w:rsidR="00FF75CF" w:rsidRPr="00F56687">
        <w:rPr>
          <w:rFonts w:ascii="Palatino Linotype" w:hAnsi="Palatino Linotype" w:cs="Arial"/>
        </w:rPr>
        <w:t xml:space="preserve"> </w:t>
      </w:r>
      <w:r w:rsidR="00DD6217" w:rsidRPr="00F56687">
        <w:rPr>
          <w:rFonts w:ascii="Palatino Linotype" w:hAnsi="Palatino Linotype" w:cs="Arial"/>
        </w:rPr>
        <w:t xml:space="preserve">DE </w:t>
      </w:r>
      <w:r w:rsidR="00BA08D9" w:rsidRPr="00F56687">
        <w:rPr>
          <w:rFonts w:ascii="Palatino Linotype" w:hAnsi="Palatino Linotype" w:cs="Arial"/>
        </w:rPr>
        <w:t xml:space="preserve">MAYO </w:t>
      </w:r>
      <w:r w:rsidR="00DD6217" w:rsidRPr="00F56687">
        <w:rPr>
          <w:rFonts w:ascii="Palatino Linotype" w:hAnsi="Palatino Linotype" w:cs="Arial"/>
        </w:rPr>
        <w:t>DE DOS MIL VEINTITRÉS</w:t>
      </w:r>
      <w:r w:rsidRPr="00F56687">
        <w:rPr>
          <w:rFonts w:ascii="Palatino Linotype" w:hAnsi="Palatino Linotype" w:cs="Arial"/>
        </w:rPr>
        <w:t>, ANTE EL SECRETARIO TÉCNICO DEL PLENO, ALEXIS TAPIA RAMÍREZ.</w:t>
      </w:r>
      <w:r w:rsidR="00DD6217" w:rsidRPr="00F56687">
        <w:rPr>
          <w:rFonts w:ascii="Palatino Linotype" w:hAnsi="Palatino Linotype" w:cs="Arial"/>
        </w:rPr>
        <w:t>---------------------------------------------------------------------------------------------------</w:t>
      </w:r>
    </w:p>
    <w:p w14:paraId="6ADABCE0" w14:textId="128CD222" w:rsidR="004758B2" w:rsidRPr="00F56687" w:rsidRDefault="00AE4392" w:rsidP="00F56687">
      <w:pPr>
        <w:tabs>
          <w:tab w:val="left" w:pos="2325"/>
        </w:tabs>
        <w:spacing w:line="360" w:lineRule="auto"/>
        <w:jc w:val="both"/>
        <w:rPr>
          <w:rFonts w:ascii="Palatino Linotype" w:eastAsiaTheme="minorEastAsia" w:hAnsi="Palatino Linotype"/>
          <w:sz w:val="16"/>
          <w:lang w:val="es-419"/>
        </w:rPr>
      </w:pPr>
      <w:r w:rsidRPr="00F56687">
        <w:rPr>
          <w:rFonts w:ascii="Palatino Linotype" w:eastAsiaTheme="minorEastAsia" w:hAnsi="Palatino Linotype"/>
          <w:sz w:val="16"/>
          <w:lang w:val="es-ES_tradnl"/>
        </w:rPr>
        <w:t>SCMM</w:t>
      </w:r>
      <w:r w:rsidR="00993225" w:rsidRPr="00F56687">
        <w:rPr>
          <w:rFonts w:ascii="Palatino Linotype" w:eastAsiaTheme="minorEastAsia" w:hAnsi="Palatino Linotype"/>
          <w:sz w:val="16"/>
          <w:lang w:val="es-ES_tradnl"/>
        </w:rPr>
        <w:t>/BLA/DEMF/</w:t>
      </w:r>
      <w:r w:rsidR="00DD6217" w:rsidRPr="00F56687">
        <w:rPr>
          <w:rFonts w:ascii="Palatino Linotype" w:eastAsiaTheme="minorEastAsia" w:hAnsi="Palatino Linotype"/>
          <w:sz w:val="16"/>
          <w:lang w:val="es-419"/>
        </w:rPr>
        <w:t>CCA</w:t>
      </w:r>
      <w:r w:rsidR="00A1377C" w:rsidRPr="00F56687">
        <w:rPr>
          <w:rFonts w:ascii="Palatino Linotype" w:eastAsiaTheme="minorEastAsia" w:hAnsi="Palatino Linotype"/>
          <w:sz w:val="16"/>
          <w:lang w:val="es-419"/>
        </w:rPr>
        <w:tab/>
      </w:r>
    </w:p>
    <w:p w14:paraId="1C4D1F5D" w14:textId="40BE29DB" w:rsidR="00EE52D0" w:rsidRPr="00F56687" w:rsidRDefault="00EE52D0" w:rsidP="00F56687">
      <w:pPr>
        <w:spacing w:line="360" w:lineRule="auto"/>
        <w:rPr>
          <w:rFonts w:ascii="Palatino Linotype" w:hAnsi="Palatino Linotype"/>
          <w:b/>
          <w:sz w:val="28"/>
          <w:szCs w:val="28"/>
        </w:rPr>
      </w:pPr>
    </w:p>
    <w:p w14:paraId="5A5899D6" w14:textId="77777777" w:rsidR="00E60BC9" w:rsidRPr="00F56687" w:rsidRDefault="00E60BC9" w:rsidP="00F56687">
      <w:pPr>
        <w:spacing w:line="360" w:lineRule="auto"/>
        <w:rPr>
          <w:rFonts w:ascii="Palatino Linotype" w:hAnsi="Palatino Linotype"/>
          <w:b/>
          <w:sz w:val="28"/>
          <w:szCs w:val="28"/>
        </w:rPr>
      </w:pPr>
    </w:p>
    <w:p w14:paraId="14129A6F" w14:textId="77777777" w:rsidR="00E60BC9" w:rsidRPr="00F56687" w:rsidRDefault="00E60BC9" w:rsidP="00F56687">
      <w:pPr>
        <w:spacing w:line="360" w:lineRule="auto"/>
        <w:rPr>
          <w:rFonts w:ascii="Palatino Linotype" w:hAnsi="Palatino Linotype"/>
          <w:b/>
          <w:sz w:val="28"/>
          <w:szCs w:val="28"/>
        </w:rPr>
      </w:pPr>
    </w:p>
    <w:p w14:paraId="28BB592F" w14:textId="77777777" w:rsidR="00E60BC9" w:rsidRPr="00F56687" w:rsidRDefault="00E60BC9" w:rsidP="00F56687">
      <w:pPr>
        <w:spacing w:line="360" w:lineRule="auto"/>
        <w:rPr>
          <w:rFonts w:ascii="Palatino Linotype" w:hAnsi="Palatino Linotype"/>
          <w:b/>
          <w:sz w:val="28"/>
          <w:szCs w:val="28"/>
        </w:rPr>
      </w:pPr>
    </w:p>
    <w:p w14:paraId="70CC180A" w14:textId="77777777" w:rsidR="00A85848" w:rsidRPr="00F56687" w:rsidRDefault="00A85848" w:rsidP="00F56687">
      <w:pPr>
        <w:spacing w:line="360" w:lineRule="auto"/>
        <w:rPr>
          <w:rFonts w:ascii="Palatino Linotype" w:hAnsi="Palatino Linotype"/>
          <w:b/>
          <w:sz w:val="28"/>
          <w:szCs w:val="28"/>
        </w:rPr>
      </w:pPr>
    </w:p>
    <w:p w14:paraId="36E1560A" w14:textId="77777777" w:rsidR="00003E22" w:rsidRPr="00F56687" w:rsidRDefault="00003E22" w:rsidP="00F56687">
      <w:pPr>
        <w:spacing w:line="360" w:lineRule="auto"/>
        <w:rPr>
          <w:rFonts w:ascii="Palatino Linotype" w:hAnsi="Palatino Linotype"/>
          <w:b/>
          <w:sz w:val="28"/>
          <w:szCs w:val="28"/>
        </w:rPr>
      </w:pPr>
    </w:p>
    <w:p w14:paraId="7DAE978B" w14:textId="77777777" w:rsidR="00003E22" w:rsidRPr="00F56687" w:rsidRDefault="00003E22" w:rsidP="00F56687">
      <w:pPr>
        <w:spacing w:line="360" w:lineRule="auto"/>
        <w:rPr>
          <w:rFonts w:ascii="Palatino Linotype" w:hAnsi="Palatino Linotype"/>
          <w:b/>
          <w:sz w:val="28"/>
          <w:szCs w:val="28"/>
        </w:rPr>
      </w:pPr>
    </w:p>
    <w:p w14:paraId="2DF8AE80" w14:textId="77777777" w:rsidR="00003E22" w:rsidRPr="00F56687" w:rsidRDefault="00003E22" w:rsidP="00F56687">
      <w:pPr>
        <w:spacing w:line="360" w:lineRule="auto"/>
        <w:rPr>
          <w:rFonts w:ascii="Palatino Linotype" w:hAnsi="Palatino Linotype"/>
          <w:b/>
          <w:sz w:val="28"/>
          <w:szCs w:val="28"/>
        </w:rPr>
      </w:pPr>
    </w:p>
    <w:p w14:paraId="384B39D8" w14:textId="77777777" w:rsidR="00003E22" w:rsidRPr="00F56687" w:rsidRDefault="00003E22" w:rsidP="00F56687">
      <w:pPr>
        <w:spacing w:line="360" w:lineRule="auto"/>
        <w:rPr>
          <w:rFonts w:ascii="Palatino Linotype" w:hAnsi="Palatino Linotype"/>
          <w:b/>
          <w:sz w:val="28"/>
          <w:szCs w:val="28"/>
        </w:rPr>
      </w:pPr>
    </w:p>
    <w:p w14:paraId="38F6E90A" w14:textId="77777777" w:rsidR="00003E22" w:rsidRPr="00F56687" w:rsidRDefault="00003E22" w:rsidP="00F56687">
      <w:pPr>
        <w:spacing w:line="360" w:lineRule="auto"/>
        <w:rPr>
          <w:rFonts w:ascii="Palatino Linotype" w:hAnsi="Palatino Linotype"/>
          <w:b/>
          <w:sz w:val="28"/>
          <w:szCs w:val="28"/>
        </w:rPr>
      </w:pPr>
    </w:p>
    <w:p w14:paraId="7356E8BD" w14:textId="77777777" w:rsidR="00003E22" w:rsidRPr="00F56687" w:rsidRDefault="00003E22" w:rsidP="00F56687">
      <w:pPr>
        <w:spacing w:line="360" w:lineRule="auto"/>
        <w:rPr>
          <w:rFonts w:ascii="Palatino Linotype" w:hAnsi="Palatino Linotype"/>
          <w:b/>
          <w:sz w:val="28"/>
          <w:szCs w:val="28"/>
        </w:rPr>
      </w:pPr>
    </w:p>
    <w:p w14:paraId="60C323FA" w14:textId="77777777" w:rsidR="00A85848" w:rsidRPr="00F56687" w:rsidRDefault="00A85848" w:rsidP="00F56687">
      <w:pPr>
        <w:spacing w:line="360" w:lineRule="auto"/>
        <w:rPr>
          <w:rFonts w:ascii="Palatino Linotype" w:hAnsi="Palatino Linotype"/>
          <w:b/>
          <w:sz w:val="28"/>
          <w:szCs w:val="28"/>
        </w:rPr>
      </w:pPr>
    </w:p>
    <w:p w14:paraId="394820D6" w14:textId="77777777" w:rsidR="00A85848" w:rsidRPr="00F56687" w:rsidRDefault="00A85848" w:rsidP="00F56687">
      <w:pPr>
        <w:spacing w:line="360" w:lineRule="auto"/>
        <w:rPr>
          <w:rFonts w:ascii="Palatino Linotype" w:hAnsi="Palatino Linotype"/>
          <w:b/>
          <w:sz w:val="28"/>
          <w:szCs w:val="28"/>
        </w:rPr>
      </w:pPr>
    </w:p>
    <w:p w14:paraId="25E18C12" w14:textId="77777777" w:rsidR="009D2807" w:rsidRPr="00F56687" w:rsidRDefault="009D2807" w:rsidP="00F56687">
      <w:pPr>
        <w:spacing w:line="360" w:lineRule="auto"/>
        <w:rPr>
          <w:rFonts w:ascii="Palatino Linotype" w:hAnsi="Palatino Linotype"/>
          <w:b/>
          <w:sz w:val="28"/>
          <w:szCs w:val="28"/>
        </w:rPr>
      </w:pPr>
    </w:p>
    <w:p w14:paraId="58C74396" w14:textId="77777777" w:rsidR="009D2807" w:rsidRPr="00F56687" w:rsidRDefault="009D2807" w:rsidP="00F56687">
      <w:pPr>
        <w:spacing w:line="360" w:lineRule="auto"/>
        <w:rPr>
          <w:rFonts w:ascii="Palatino Linotype" w:hAnsi="Palatino Linotype"/>
          <w:b/>
          <w:sz w:val="28"/>
          <w:szCs w:val="28"/>
        </w:rPr>
      </w:pPr>
    </w:p>
    <w:p w14:paraId="6F78C268" w14:textId="77777777" w:rsidR="009D2807" w:rsidRPr="00F56687" w:rsidRDefault="009D2807" w:rsidP="00F56687">
      <w:pPr>
        <w:spacing w:line="360" w:lineRule="auto"/>
        <w:rPr>
          <w:rFonts w:ascii="Palatino Linotype" w:hAnsi="Palatino Linotype"/>
          <w:b/>
          <w:sz w:val="28"/>
          <w:szCs w:val="28"/>
        </w:rPr>
      </w:pPr>
    </w:p>
    <w:p w14:paraId="06C705B9" w14:textId="77777777" w:rsidR="009D2807" w:rsidRPr="00F56687" w:rsidRDefault="009D2807" w:rsidP="00F56687">
      <w:pPr>
        <w:spacing w:line="360" w:lineRule="auto"/>
        <w:rPr>
          <w:rFonts w:ascii="Palatino Linotype" w:hAnsi="Palatino Linotype"/>
          <w:b/>
          <w:sz w:val="28"/>
          <w:szCs w:val="28"/>
        </w:rPr>
      </w:pPr>
    </w:p>
    <w:p w14:paraId="1C333A17" w14:textId="77777777" w:rsidR="009D2807" w:rsidRPr="00F56687" w:rsidRDefault="009D2807" w:rsidP="00F56687">
      <w:pPr>
        <w:spacing w:line="360" w:lineRule="auto"/>
        <w:rPr>
          <w:rFonts w:ascii="Palatino Linotype" w:hAnsi="Palatino Linotype"/>
          <w:b/>
          <w:sz w:val="28"/>
          <w:szCs w:val="28"/>
        </w:rPr>
      </w:pPr>
    </w:p>
    <w:p w14:paraId="74483A73" w14:textId="77777777" w:rsidR="009D2807" w:rsidRPr="00F56687" w:rsidRDefault="009D2807" w:rsidP="00F56687">
      <w:pPr>
        <w:spacing w:line="360" w:lineRule="auto"/>
        <w:rPr>
          <w:rFonts w:ascii="Palatino Linotype" w:hAnsi="Palatino Linotype"/>
          <w:b/>
          <w:sz w:val="28"/>
          <w:szCs w:val="28"/>
        </w:rPr>
      </w:pPr>
    </w:p>
    <w:p w14:paraId="17A53C78" w14:textId="48CB70AD" w:rsidR="00E60BC9" w:rsidRPr="00F56687" w:rsidRDefault="00E60BC9" w:rsidP="00F56687">
      <w:pPr>
        <w:spacing w:line="360" w:lineRule="auto"/>
        <w:rPr>
          <w:rFonts w:ascii="Palatino Linotype" w:hAnsi="Palatino Linotype"/>
          <w:b/>
          <w:sz w:val="28"/>
          <w:szCs w:val="28"/>
        </w:rPr>
      </w:pPr>
    </w:p>
    <w:sectPr w:rsidR="00E60BC9" w:rsidRPr="00F56687" w:rsidSect="006957B1">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2B23FB" w:rsidRDefault="002B23FB" w:rsidP="00C80F8C">
      <w:r>
        <w:separator/>
      </w:r>
    </w:p>
  </w:endnote>
  <w:endnote w:type="continuationSeparator" w:id="0">
    <w:p w14:paraId="2CA1E1DE" w14:textId="77777777" w:rsidR="002B23FB" w:rsidRDefault="002B23F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3DD0F" w14:textId="77777777" w:rsidR="000963BA" w:rsidRDefault="000963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B23FB" w:rsidRPr="0010196A" w:rsidRDefault="002B23F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57D59">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57D59">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B23FB" w:rsidRPr="0010196A" w:rsidRDefault="002B23F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57D5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57D59">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2B23FB" w:rsidRDefault="002B23FB" w:rsidP="00C80F8C">
      <w:r>
        <w:separator/>
      </w:r>
    </w:p>
  </w:footnote>
  <w:footnote w:type="continuationSeparator" w:id="0">
    <w:p w14:paraId="2D50F1A5" w14:textId="77777777" w:rsidR="002B23FB" w:rsidRDefault="002B23F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B23FB" w:rsidRDefault="00B57D5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B23FB" w:rsidRPr="0010196A" w:rsidRDefault="00B57D5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B23FB" w:rsidRPr="008F2CCC" w14:paraId="1F097D8A" w14:textId="77777777" w:rsidTr="00DA50F6">
      <w:tc>
        <w:tcPr>
          <w:tcW w:w="3261" w:type="dxa"/>
          <w:vMerge w:val="restart"/>
        </w:tcPr>
        <w:p w14:paraId="1F780A0C" w14:textId="1EFF25F4" w:rsidR="002B23FB" w:rsidRPr="008F2CCC" w:rsidRDefault="002B23FB" w:rsidP="00B63F07">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B23FB" w:rsidRPr="00664658" w:rsidRDefault="002B23FB" w:rsidP="00B63F07">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A88C9B8" w:rsidR="002B23FB" w:rsidRPr="00664658" w:rsidRDefault="002B23FB" w:rsidP="00B63F07">
          <w:pPr>
            <w:jc w:val="both"/>
            <w:rPr>
              <w:rFonts w:ascii="Palatino Linotype" w:hAnsi="Palatino Linotype"/>
              <w:b/>
              <w:sz w:val="22"/>
              <w:szCs w:val="22"/>
              <w:lang w:val="es-ES_tradnl"/>
            </w:rPr>
          </w:pPr>
          <w:r>
            <w:rPr>
              <w:rFonts w:ascii="Palatino Linotype" w:hAnsi="Palatino Linotype"/>
              <w:b/>
              <w:sz w:val="22"/>
              <w:szCs w:val="22"/>
              <w:lang w:val="es-ES_tradnl"/>
            </w:rPr>
            <w:t>16957</w:t>
          </w:r>
          <w:r w:rsidRPr="00F67B0E">
            <w:rPr>
              <w:rFonts w:ascii="Palatino Linotype" w:hAnsi="Palatino Linotype"/>
              <w:b/>
              <w:sz w:val="22"/>
              <w:szCs w:val="22"/>
              <w:lang w:val="es-ES_tradnl"/>
            </w:rPr>
            <w:t>/INFOEM/IP/RR/2022</w:t>
          </w:r>
        </w:p>
      </w:tc>
    </w:tr>
    <w:tr w:rsidR="002B23FB" w:rsidRPr="008F2CCC" w14:paraId="049677A3" w14:textId="77777777" w:rsidTr="00DA50F6">
      <w:tc>
        <w:tcPr>
          <w:tcW w:w="3261" w:type="dxa"/>
          <w:vMerge/>
        </w:tcPr>
        <w:p w14:paraId="4A21EAC1" w14:textId="5C1F145E" w:rsidR="002B23FB" w:rsidRPr="008F2CCC" w:rsidRDefault="002B23FB" w:rsidP="00B63F07">
          <w:pPr>
            <w:rPr>
              <w:rFonts w:ascii="Palatino Linotype" w:hAnsi="Palatino Linotype"/>
              <w:b/>
              <w:sz w:val="22"/>
              <w:szCs w:val="22"/>
              <w:lang w:val="es-ES_tradnl"/>
            </w:rPr>
          </w:pPr>
        </w:p>
      </w:tc>
      <w:tc>
        <w:tcPr>
          <w:tcW w:w="2551" w:type="dxa"/>
          <w:shd w:val="clear" w:color="auto" w:fill="auto"/>
        </w:tcPr>
        <w:p w14:paraId="1237BCDE" w14:textId="77777777" w:rsidR="002B23FB" w:rsidRPr="00664658" w:rsidRDefault="002B23FB" w:rsidP="00B63F0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6C406A6" w:rsidR="002B23FB" w:rsidRPr="00C77536" w:rsidRDefault="002B23FB" w:rsidP="00B63F07">
          <w:pPr>
            <w:jc w:val="both"/>
            <w:rPr>
              <w:lang w:val="es-419"/>
            </w:rPr>
          </w:pPr>
          <w:r w:rsidRPr="00B63F07">
            <w:rPr>
              <w:rFonts w:ascii="Palatino Linotype" w:hAnsi="Palatino Linotype"/>
              <w:b/>
              <w:sz w:val="22"/>
              <w:szCs w:val="22"/>
              <w:lang w:val="es-ES_tradnl"/>
            </w:rPr>
            <w:t>Ayuntamiento de Almoloya del Río</w:t>
          </w:r>
        </w:p>
      </w:tc>
    </w:tr>
    <w:tr w:rsidR="002B23FB" w:rsidRPr="008F2CCC" w14:paraId="72CD087D" w14:textId="77777777" w:rsidTr="00DA50F6">
      <w:trPr>
        <w:trHeight w:val="228"/>
      </w:trPr>
      <w:tc>
        <w:tcPr>
          <w:tcW w:w="3261" w:type="dxa"/>
          <w:vMerge/>
        </w:tcPr>
        <w:p w14:paraId="1B78656F" w14:textId="01E6F6F6" w:rsidR="002B23FB" w:rsidRPr="008F2CCC" w:rsidRDefault="002B23FB" w:rsidP="00070856">
          <w:pPr>
            <w:rPr>
              <w:rFonts w:ascii="Palatino Linotype" w:hAnsi="Palatino Linotype"/>
              <w:b/>
              <w:sz w:val="22"/>
              <w:szCs w:val="22"/>
              <w:lang w:val="es-ES_tradnl"/>
            </w:rPr>
          </w:pPr>
        </w:p>
      </w:tc>
      <w:tc>
        <w:tcPr>
          <w:tcW w:w="2551" w:type="dxa"/>
          <w:shd w:val="clear" w:color="auto" w:fill="auto"/>
        </w:tcPr>
        <w:p w14:paraId="74D81628" w14:textId="3839B3E6" w:rsidR="002B23FB" w:rsidRPr="00664658" w:rsidRDefault="002B23FB"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B23FB" w:rsidRPr="00664658" w:rsidRDefault="002B23FB"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B23FB" w:rsidRPr="0010196A" w:rsidRDefault="002B23F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2B23FB" w:rsidRPr="0010196A" w:rsidRDefault="00B57D5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B23FB" w:rsidRPr="008F2CCC" w14:paraId="6ABABA57" w14:textId="77777777" w:rsidTr="005B5501">
      <w:tc>
        <w:tcPr>
          <w:tcW w:w="4253" w:type="dxa"/>
          <w:vMerge w:val="restart"/>
          <w:shd w:val="clear" w:color="auto" w:fill="auto"/>
        </w:tcPr>
        <w:p w14:paraId="6AA376CC" w14:textId="1E62217E" w:rsidR="002B23FB" w:rsidRPr="008F2CCC" w:rsidRDefault="002B23FB"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B23FB" w:rsidRPr="008F2CCC" w:rsidRDefault="002B23FB"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08BADF2" w:rsidR="002B23FB" w:rsidRPr="008F2CCC" w:rsidRDefault="002B23FB" w:rsidP="0077398B">
          <w:pPr>
            <w:jc w:val="both"/>
            <w:rPr>
              <w:rFonts w:ascii="Palatino Linotype" w:hAnsi="Palatino Linotype"/>
              <w:b/>
              <w:sz w:val="22"/>
              <w:szCs w:val="22"/>
              <w:lang w:val="es-ES_tradnl"/>
            </w:rPr>
          </w:pPr>
          <w:r>
            <w:rPr>
              <w:rFonts w:ascii="Palatino Linotype" w:hAnsi="Palatino Linotype"/>
              <w:b/>
              <w:sz w:val="22"/>
              <w:szCs w:val="22"/>
              <w:lang w:val="es-ES_tradnl"/>
            </w:rPr>
            <w:t>16957</w:t>
          </w:r>
          <w:r w:rsidRPr="00F67B0E">
            <w:rPr>
              <w:rFonts w:ascii="Palatino Linotype" w:hAnsi="Palatino Linotype"/>
              <w:b/>
              <w:sz w:val="22"/>
              <w:szCs w:val="22"/>
              <w:lang w:val="es-ES_tradnl"/>
            </w:rPr>
            <w:t>/INFOEM/IP/RR/2022</w:t>
          </w:r>
        </w:p>
      </w:tc>
    </w:tr>
    <w:tr w:rsidR="002B23FB" w:rsidRPr="008F2CCC" w14:paraId="3B45FB53" w14:textId="77777777" w:rsidTr="005B5501">
      <w:tc>
        <w:tcPr>
          <w:tcW w:w="4253" w:type="dxa"/>
          <w:vMerge/>
          <w:shd w:val="clear" w:color="auto" w:fill="auto"/>
        </w:tcPr>
        <w:p w14:paraId="188B82EF" w14:textId="77777777" w:rsidR="002B23FB" w:rsidRPr="008F2CCC" w:rsidRDefault="002B23FB" w:rsidP="00A2780F">
          <w:pPr>
            <w:rPr>
              <w:rFonts w:ascii="Palatino Linotype" w:hAnsi="Palatino Linotype"/>
              <w:b/>
              <w:sz w:val="22"/>
              <w:szCs w:val="22"/>
              <w:lang w:val="es-ES_tradnl"/>
            </w:rPr>
          </w:pPr>
        </w:p>
      </w:tc>
      <w:tc>
        <w:tcPr>
          <w:tcW w:w="2552" w:type="dxa"/>
          <w:shd w:val="clear" w:color="auto" w:fill="auto"/>
        </w:tcPr>
        <w:p w14:paraId="3B2AD0CF" w14:textId="77777777" w:rsidR="002B23FB" w:rsidRPr="008F2CCC" w:rsidRDefault="002B23F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99CD316" w:rsidR="002B23FB" w:rsidRPr="003305CB" w:rsidRDefault="002B23FB" w:rsidP="00DD7C89">
          <w:pPr>
            <w:jc w:val="both"/>
            <w:rPr>
              <w:rFonts w:ascii="Palatino Linotype" w:hAnsi="Palatino Linotype"/>
              <w:b/>
              <w:sz w:val="22"/>
              <w:szCs w:val="22"/>
              <w:lang w:val="es-419"/>
            </w:rPr>
          </w:pPr>
        </w:p>
      </w:tc>
    </w:tr>
    <w:tr w:rsidR="002B23FB" w:rsidRPr="008F2CCC" w14:paraId="28A493EB" w14:textId="77777777" w:rsidTr="005B5501">
      <w:trPr>
        <w:trHeight w:val="228"/>
      </w:trPr>
      <w:tc>
        <w:tcPr>
          <w:tcW w:w="4253" w:type="dxa"/>
          <w:vMerge/>
          <w:shd w:val="clear" w:color="auto" w:fill="auto"/>
        </w:tcPr>
        <w:p w14:paraId="06C77D31" w14:textId="77777777" w:rsidR="002B23FB" w:rsidRPr="008F2CCC" w:rsidRDefault="002B23FB" w:rsidP="00E37C88">
          <w:pPr>
            <w:rPr>
              <w:rFonts w:ascii="Palatino Linotype" w:hAnsi="Palatino Linotype"/>
              <w:b/>
              <w:sz w:val="22"/>
              <w:szCs w:val="22"/>
              <w:lang w:val="es-ES_tradnl"/>
            </w:rPr>
          </w:pPr>
        </w:p>
      </w:tc>
      <w:tc>
        <w:tcPr>
          <w:tcW w:w="2552" w:type="dxa"/>
          <w:shd w:val="clear" w:color="auto" w:fill="auto"/>
        </w:tcPr>
        <w:p w14:paraId="2E1A72B4" w14:textId="77777777" w:rsidR="002B23FB" w:rsidRPr="008F2CCC" w:rsidRDefault="002B23F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04E2747" w:rsidR="002B23FB" w:rsidRPr="00F67B0E" w:rsidRDefault="002B23FB" w:rsidP="00F67B0E">
          <w:pPr>
            <w:jc w:val="both"/>
            <w:rPr>
              <w:lang w:val="es-419"/>
            </w:rPr>
          </w:pPr>
          <w:r w:rsidRPr="00B63F07">
            <w:rPr>
              <w:rFonts w:ascii="Palatino Linotype" w:hAnsi="Palatino Linotype"/>
              <w:b/>
              <w:sz w:val="22"/>
              <w:szCs w:val="22"/>
              <w:lang w:val="es-ES_tradnl"/>
            </w:rPr>
            <w:t>Ayuntamiento de Almoloya del Río</w:t>
          </w:r>
        </w:p>
      </w:tc>
    </w:tr>
    <w:tr w:rsidR="002B23FB" w:rsidRPr="008F2CCC" w14:paraId="0F114FF0" w14:textId="77777777" w:rsidTr="005B5501">
      <w:tc>
        <w:tcPr>
          <w:tcW w:w="4253" w:type="dxa"/>
          <w:vMerge/>
          <w:shd w:val="clear" w:color="auto" w:fill="auto"/>
        </w:tcPr>
        <w:p w14:paraId="4CCB64BA" w14:textId="77777777" w:rsidR="002B23FB" w:rsidRPr="008F2CCC" w:rsidRDefault="002B23FB" w:rsidP="00A2780F">
          <w:pPr>
            <w:rPr>
              <w:rFonts w:ascii="Palatino Linotype" w:hAnsi="Palatino Linotype"/>
              <w:b/>
              <w:sz w:val="22"/>
              <w:szCs w:val="22"/>
              <w:lang w:val="es-ES_tradnl"/>
            </w:rPr>
          </w:pPr>
        </w:p>
      </w:tc>
      <w:tc>
        <w:tcPr>
          <w:tcW w:w="2552" w:type="dxa"/>
          <w:shd w:val="clear" w:color="auto" w:fill="auto"/>
        </w:tcPr>
        <w:p w14:paraId="31E422EA" w14:textId="63649A07" w:rsidR="002B23FB" w:rsidRPr="008F2CCC" w:rsidRDefault="002B23FB"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B23FB" w:rsidRPr="008F2CCC" w:rsidRDefault="002B23F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B23FB" w:rsidRPr="0010196A" w:rsidRDefault="002B23F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8715AE"/>
    <w:multiLevelType w:val="hybridMultilevel"/>
    <w:tmpl w:val="21C617CA"/>
    <w:lvl w:ilvl="0" w:tplc="D3B8CB0C">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6"/>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7"/>
  </w:num>
  <w:num w:numId="7">
    <w:abstractNumId w:val="4"/>
  </w:num>
  <w:num w:numId="8">
    <w:abstractNumId w:val="20"/>
  </w:num>
  <w:num w:numId="9">
    <w:abstractNumId w:val="15"/>
  </w:num>
  <w:num w:numId="10">
    <w:abstractNumId w:val="28"/>
  </w:num>
  <w:num w:numId="11">
    <w:abstractNumId w:val="8"/>
  </w:num>
  <w:num w:numId="12">
    <w:abstractNumId w:val="37"/>
  </w:num>
  <w:num w:numId="13">
    <w:abstractNumId w:val="29"/>
  </w:num>
  <w:num w:numId="14">
    <w:abstractNumId w:val="5"/>
  </w:num>
  <w:num w:numId="15">
    <w:abstractNumId w:val="33"/>
  </w:num>
  <w:num w:numId="16">
    <w:abstractNumId w:val="11"/>
  </w:num>
  <w:num w:numId="17">
    <w:abstractNumId w:val="12"/>
  </w:num>
  <w:num w:numId="18">
    <w:abstractNumId w:val="19"/>
  </w:num>
  <w:num w:numId="19">
    <w:abstractNumId w:val="0"/>
  </w:num>
  <w:num w:numId="20">
    <w:abstractNumId w:val="26"/>
  </w:num>
  <w:num w:numId="21">
    <w:abstractNumId w:val="31"/>
  </w:num>
  <w:num w:numId="22">
    <w:abstractNumId w:val="38"/>
  </w:num>
  <w:num w:numId="23">
    <w:abstractNumId w:val="32"/>
  </w:num>
  <w:num w:numId="24">
    <w:abstractNumId w:val="9"/>
  </w:num>
  <w:num w:numId="25">
    <w:abstractNumId w:val="7"/>
  </w:num>
  <w:num w:numId="26">
    <w:abstractNumId w:val="14"/>
  </w:num>
  <w:num w:numId="27">
    <w:abstractNumId w:val="34"/>
  </w:num>
  <w:num w:numId="28">
    <w:abstractNumId w:val="1"/>
  </w:num>
  <w:num w:numId="29">
    <w:abstractNumId w:val="18"/>
  </w:num>
  <w:num w:numId="30">
    <w:abstractNumId w:val="16"/>
  </w:num>
  <w:num w:numId="31">
    <w:abstractNumId w:val="21"/>
  </w:num>
  <w:num w:numId="32">
    <w:abstractNumId w:val="36"/>
  </w:num>
  <w:num w:numId="33">
    <w:abstractNumId w:val="25"/>
  </w:num>
  <w:num w:numId="34">
    <w:abstractNumId w:val="10"/>
  </w:num>
  <w:num w:numId="35">
    <w:abstractNumId w:val="3"/>
  </w:num>
  <w:num w:numId="36">
    <w:abstractNumId w:val="30"/>
  </w:num>
  <w:num w:numId="37">
    <w:abstractNumId w:val="39"/>
  </w:num>
  <w:num w:numId="38">
    <w:abstractNumId w:val="22"/>
  </w:num>
  <w:num w:numId="39">
    <w:abstractNumId w:val="24"/>
  </w:num>
  <w:num w:numId="40">
    <w:abstractNumId w:val="35"/>
  </w:num>
  <w:num w:numId="41">
    <w:abstractNumId w:val="23"/>
  </w:num>
  <w:num w:numId="42">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3BA"/>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28"/>
    <w:rsid w:val="007F21F8"/>
    <w:rsid w:val="007F287E"/>
    <w:rsid w:val="007F28C5"/>
    <w:rsid w:val="007F2E0E"/>
    <w:rsid w:val="007F380E"/>
    <w:rsid w:val="007F3C35"/>
    <w:rsid w:val="007F414D"/>
    <w:rsid w:val="007F435E"/>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7C8"/>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B7A"/>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9DD"/>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59"/>
    <w:rsid w:val="00B57D62"/>
    <w:rsid w:val="00B57E2A"/>
    <w:rsid w:val="00B57FE5"/>
    <w:rsid w:val="00B600B2"/>
    <w:rsid w:val="00B61958"/>
    <w:rsid w:val="00B61C6C"/>
    <w:rsid w:val="00B61F69"/>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052"/>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87"/>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2072D-C08F-472E-BDEA-8238CB72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35</Pages>
  <Words>7923</Words>
  <Characters>43577</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18</cp:revision>
  <cp:lastPrinted>2023-05-08T18:45:00Z</cp:lastPrinted>
  <dcterms:created xsi:type="dcterms:W3CDTF">2023-04-13T19:31:00Z</dcterms:created>
  <dcterms:modified xsi:type="dcterms:W3CDTF">2023-05-08T18:45:00Z</dcterms:modified>
</cp:coreProperties>
</file>