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3E891" w14:textId="77777777" w:rsidR="00D92CE3" w:rsidRPr="00A311F1" w:rsidRDefault="00351695">
      <w:pPr>
        <w:spacing w:after="0" w:line="360" w:lineRule="auto"/>
        <w:ind w:right="49"/>
        <w:jc w:val="both"/>
        <w:rPr>
          <w:rFonts w:ascii="Palatino Linotype" w:eastAsia="Palatino Linotype" w:hAnsi="Palatino Linotype" w:cs="Palatino Linotype"/>
          <w:sz w:val="24"/>
          <w:szCs w:val="24"/>
        </w:rPr>
      </w:pPr>
      <w:r w:rsidRPr="00A311F1">
        <w:rPr>
          <w:rFonts w:ascii="Palatino Linotype" w:eastAsia="Palatino Linotype" w:hAnsi="Palatino Linotype" w:cs="Palatino Linotype"/>
          <w:sz w:val="24"/>
          <w:szCs w:val="24"/>
        </w:rPr>
        <w:t xml:space="preserve">Resolución del Pleno del Instituto de Transparencia, Acceso a la Información Pública y Protección de Datos Personales del Estado de México y Municipios, con domicilio en Metepec, Estado de México, de trece de diciembre de dos mil veintitrés. </w:t>
      </w:r>
    </w:p>
    <w:p w14:paraId="700DD53F" w14:textId="77777777" w:rsidR="00D92CE3" w:rsidRPr="00A311F1" w:rsidRDefault="00D92CE3">
      <w:pPr>
        <w:spacing w:after="0" w:line="360" w:lineRule="auto"/>
        <w:ind w:right="49"/>
        <w:jc w:val="both"/>
        <w:rPr>
          <w:rFonts w:ascii="Palatino Linotype" w:eastAsia="Palatino Linotype" w:hAnsi="Palatino Linotype" w:cs="Palatino Linotype"/>
          <w:sz w:val="24"/>
          <w:szCs w:val="24"/>
        </w:rPr>
      </w:pPr>
    </w:p>
    <w:p w14:paraId="5DBAB22B" w14:textId="5CB982F7" w:rsidR="00D92CE3" w:rsidRPr="00A311F1" w:rsidRDefault="00351695">
      <w:pPr>
        <w:spacing w:after="0" w:line="360" w:lineRule="auto"/>
        <w:ind w:right="49"/>
        <w:jc w:val="both"/>
        <w:rPr>
          <w:rFonts w:ascii="Palatino Linotype" w:eastAsia="Palatino Linotype" w:hAnsi="Palatino Linotype" w:cs="Palatino Linotype"/>
          <w:sz w:val="24"/>
          <w:szCs w:val="24"/>
        </w:rPr>
      </w:pPr>
      <w:r w:rsidRPr="00A311F1">
        <w:rPr>
          <w:rFonts w:ascii="Palatino Linotype" w:eastAsia="Palatino Linotype" w:hAnsi="Palatino Linotype" w:cs="Palatino Linotype"/>
          <w:sz w:val="24"/>
          <w:szCs w:val="24"/>
        </w:rPr>
        <w:t xml:space="preserve">Visto el expediente relativo al recurso de revisión </w:t>
      </w:r>
      <w:r w:rsidRPr="00A311F1">
        <w:rPr>
          <w:rFonts w:ascii="Palatino Linotype" w:eastAsia="Palatino Linotype" w:hAnsi="Palatino Linotype" w:cs="Palatino Linotype"/>
          <w:b/>
          <w:sz w:val="24"/>
          <w:szCs w:val="24"/>
        </w:rPr>
        <w:t>02774/INFOEM/IP/RR/2023</w:t>
      </w:r>
      <w:r w:rsidRPr="00A311F1">
        <w:rPr>
          <w:rFonts w:ascii="Palatino Linotype" w:eastAsia="Palatino Linotype" w:hAnsi="Palatino Linotype" w:cs="Palatino Linotype"/>
          <w:sz w:val="24"/>
          <w:szCs w:val="24"/>
        </w:rPr>
        <w:t>, interpuesto por</w:t>
      </w:r>
      <w:r w:rsidRPr="00A311F1">
        <w:t xml:space="preserve"> </w:t>
      </w:r>
      <w:r w:rsidR="00FA2FEF">
        <w:rPr>
          <w:rFonts w:ascii="Palatino Linotype" w:eastAsia="Palatino Linotype" w:hAnsi="Palatino Linotype" w:cs="Palatino Linotype"/>
          <w:b/>
          <w:sz w:val="24"/>
          <w:szCs w:val="24"/>
        </w:rPr>
        <w:t>XXXXXX XXX XXXXXXXXX</w:t>
      </w:r>
      <w:r w:rsidRPr="00A311F1">
        <w:rPr>
          <w:rFonts w:ascii="Palatino Linotype" w:eastAsia="Palatino Linotype" w:hAnsi="Palatino Linotype" w:cs="Palatino Linotype"/>
          <w:sz w:val="24"/>
          <w:szCs w:val="24"/>
        </w:rPr>
        <w:t xml:space="preserve">, al cual en lo sucesivo se le denominará </w:t>
      </w:r>
      <w:r w:rsidRPr="00A311F1">
        <w:rPr>
          <w:rFonts w:ascii="Palatino Linotype" w:eastAsia="Palatino Linotype" w:hAnsi="Palatino Linotype" w:cs="Palatino Linotype"/>
          <w:b/>
          <w:sz w:val="24"/>
          <w:szCs w:val="24"/>
        </w:rPr>
        <w:t>la parte Recurrente</w:t>
      </w:r>
      <w:r w:rsidRPr="00A311F1">
        <w:rPr>
          <w:rFonts w:ascii="Palatino Linotype" w:eastAsia="Palatino Linotype" w:hAnsi="Palatino Linotype" w:cs="Palatino Linotype"/>
          <w:sz w:val="24"/>
          <w:szCs w:val="24"/>
        </w:rPr>
        <w:t xml:space="preserve">, en contra de la respuesta a su solicitud de información identificada con número de folio </w:t>
      </w:r>
      <w:r w:rsidRPr="00A311F1">
        <w:rPr>
          <w:rFonts w:ascii="Palatino Linotype" w:eastAsia="Palatino Linotype" w:hAnsi="Palatino Linotype" w:cs="Palatino Linotype"/>
          <w:b/>
          <w:sz w:val="24"/>
          <w:szCs w:val="24"/>
        </w:rPr>
        <w:t>00245/</w:t>
      </w:r>
      <w:proofErr w:type="gramStart"/>
      <w:r w:rsidRPr="00A311F1">
        <w:rPr>
          <w:rFonts w:ascii="Palatino Linotype" w:eastAsia="Palatino Linotype" w:hAnsi="Palatino Linotype" w:cs="Palatino Linotype"/>
          <w:b/>
          <w:sz w:val="24"/>
          <w:szCs w:val="24"/>
        </w:rPr>
        <w:t>ATIZARA</w:t>
      </w:r>
      <w:proofErr w:type="gramEnd"/>
      <w:r w:rsidRPr="00A311F1">
        <w:rPr>
          <w:rFonts w:ascii="Palatino Linotype" w:eastAsia="Palatino Linotype" w:hAnsi="Palatino Linotype" w:cs="Palatino Linotype"/>
          <w:b/>
          <w:sz w:val="24"/>
          <w:szCs w:val="24"/>
        </w:rPr>
        <w:t>/IP/2023</w:t>
      </w:r>
      <w:r w:rsidRPr="00A311F1">
        <w:rPr>
          <w:rFonts w:ascii="Palatino Linotype" w:eastAsia="Palatino Linotype" w:hAnsi="Palatino Linotype" w:cs="Palatino Linotype"/>
          <w:sz w:val="24"/>
          <w:szCs w:val="24"/>
        </w:rPr>
        <w:t>, proporcionada por el</w:t>
      </w:r>
      <w:r w:rsidRPr="00A311F1">
        <w:rPr>
          <w:rFonts w:ascii="Palatino Linotype" w:eastAsia="Palatino Linotype" w:hAnsi="Palatino Linotype" w:cs="Palatino Linotype"/>
          <w:b/>
          <w:sz w:val="24"/>
          <w:szCs w:val="24"/>
        </w:rPr>
        <w:t xml:space="preserve"> Ayuntamiento de Atizapán de Zaragoza</w:t>
      </w:r>
      <w:r w:rsidRPr="00A311F1">
        <w:rPr>
          <w:rFonts w:ascii="Palatino Linotype" w:eastAsia="Palatino Linotype" w:hAnsi="Palatino Linotype" w:cs="Palatino Linotype"/>
          <w:sz w:val="24"/>
          <w:szCs w:val="24"/>
        </w:rPr>
        <w:t xml:space="preserve">, en lo sucesivo el </w:t>
      </w:r>
      <w:r w:rsidRPr="00A311F1">
        <w:rPr>
          <w:rFonts w:ascii="Palatino Linotype" w:eastAsia="Palatino Linotype" w:hAnsi="Palatino Linotype" w:cs="Palatino Linotype"/>
          <w:b/>
          <w:sz w:val="24"/>
          <w:szCs w:val="24"/>
        </w:rPr>
        <w:t>Sujeto Obligado</w:t>
      </w:r>
      <w:r w:rsidRPr="00A311F1">
        <w:rPr>
          <w:rFonts w:ascii="Palatino Linotype" w:eastAsia="Palatino Linotype" w:hAnsi="Palatino Linotype" w:cs="Palatino Linotype"/>
          <w:sz w:val="24"/>
          <w:szCs w:val="24"/>
        </w:rPr>
        <w:t>; se procede a dictar la presente resolución, con base en los siguientes:</w:t>
      </w:r>
    </w:p>
    <w:p w14:paraId="5E520532" w14:textId="77777777" w:rsidR="00D92CE3" w:rsidRPr="00A311F1" w:rsidRDefault="00D92CE3">
      <w:pPr>
        <w:spacing w:after="0" w:line="360" w:lineRule="auto"/>
        <w:ind w:right="49"/>
        <w:jc w:val="both"/>
        <w:rPr>
          <w:rFonts w:ascii="Palatino Linotype" w:eastAsia="Palatino Linotype" w:hAnsi="Palatino Linotype" w:cs="Palatino Linotype"/>
          <w:sz w:val="24"/>
          <w:szCs w:val="24"/>
        </w:rPr>
      </w:pPr>
    </w:p>
    <w:p w14:paraId="0B9E2662" w14:textId="77777777" w:rsidR="00D92CE3" w:rsidRPr="00A311F1" w:rsidRDefault="00351695">
      <w:pPr>
        <w:spacing w:after="0" w:line="360" w:lineRule="auto"/>
        <w:ind w:right="49"/>
        <w:jc w:val="center"/>
        <w:rPr>
          <w:rFonts w:ascii="Palatino Linotype" w:eastAsia="Palatino Linotype" w:hAnsi="Palatino Linotype" w:cs="Palatino Linotype"/>
          <w:b/>
          <w:sz w:val="24"/>
          <w:szCs w:val="24"/>
        </w:rPr>
      </w:pPr>
      <w:r w:rsidRPr="00A311F1">
        <w:rPr>
          <w:rFonts w:ascii="Palatino Linotype" w:eastAsia="Palatino Linotype" w:hAnsi="Palatino Linotype" w:cs="Palatino Linotype"/>
          <w:b/>
          <w:sz w:val="24"/>
          <w:szCs w:val="24"/>
        </w:rPr>
        <w:t>I.</w:t>
      </w:r>
      <w:r w:rsidRPr="00A311F1">
        <w:rPr>
          <w:rFonts w:ascii="Palatino Linotype" w:eastAsia="Palatino Linotype" w:hAnsi="Palatino Linotype" w:cs="Palatino Linotype"/>
          <w:b/>
          <w:sz w:val="24"/>
          <w:szCs w:val="24"/>
        </w:rPr>
        <w:tab/>
        <w:t>A N T E C E D E N T E S</w:t>
      </w:r>
    </w:p>
    <w:p w14:paraId="4D334190" w14:textId="77777777" w:rsidR="00D92CE3" w:rsidRPr="00A311F1" w:rsidRDefault="00D92CE3">
      <w:pPr>
        <w:pBdr>
          <w:top w:val="nil"/>
          <w:left w:val="nil"/>
          <w:bottom w:val="nil"/>
          <w:right w:val="nil"/>
          <w:between w:val="nil"/>
        </w:pBdr>
        <w:tabs>
          <w:tab w:val="left" w:pos="284"/>
        </w:tabs>
        <w:spacing w:after="0" w:line="360" w:lineRule="auto"/>
        <w:ind w:right="49"/>
        <w:jc w:val="both"/>
        <w:rPr>
          <w:rFonts w:ascii="Palatino Linotype" w:eastAsia="Palatino Linotype" w:hAnsi="Palatino Linotype" w:cs="Palatino Linotype"/>
          <w:sz w:val="24"/>
          <w:szCs w:val="24"/>
        </w:rPr>
      </w:pPr>
      <w:bookmarkStart w:id="0" w:name="_heading=h.2et92p0" w:colFirst="0" w:colLast="0"/>
      <w:bookmarkEnd w:id="0"/>
    </w:p>
    <w:p w14:paraId="4267017C" w14:textId="77777777" w:rsidR="00D92CE3" w:rsidRPr="00A311F1" w:rsidRDefault="00351695">
      <w:pPr>
        <w:numPr>
          <w:ilvl w:val="0"/>
          <w:numId w:val="2"/>
        </w:numPr>
        <w:pBdr>
          <w:top w:val="nil"/>
          <w:left w:val="nil"/>
          <w:bottom w:val="nil"/>
          <w:right w:val="nil"/>
          <w:between w:val="nil"/>
        </w:pBdr>
        <w:tabs>
          <w:tab w:val="left" w:pos="284"/>
        </w:tabs>
        <w:spacing w:after="0" w:line="360" w:lineRule="auto"/>
        <w:ind w:left="0" w:right="49" w:firstLine="0"/>
        <w:jc w:val="both"/>
        <w:rPr>
          <w:rFonts w:ascii="Palatino Linotype" w:eastAsia="Palatino Linotype" w:hAnsi="Palatino Linotype" w:cs="Palatino Linotype"/>
          <w:sz w:val="24"/>
          <w:szCs w:val="24"/>
        </w:rPr>
      </w:pPr>
      <w:r w:rsidRPr="00A311F1">
        <w:rPr>
          <w:rFonts w:ascii="Palatino Linotype" w:eastAsia="Palatino Linotype" w:hAnsi="Palatino Linotype" w:cs="Palatino Linotype"/>
          <w:b/>
          <w:sz w:val="24"/>
          <w:szCs w:val="24"/>
        </w:rPr>
        <w:t>Solicitud de acceso a la información.</w:t>
      </w:r>
      <w:r w:rsidRPr="00A311F1">
        <w:rPr>
          <w:rFonts w:ascii="Palatino Linotype" w:eastAsia="Palatino Linotype" w:hAnsi="Palatino Linotype" w:cs="Palatino Linotype"/>
          <w:sz w:val="24"/>
          <w:szCs w:val="24"/>
        </w:rPr>
        <w:t xml:space="preserve"> Con fecha </w:t>
      </w:r>
      <w:r w:rsidRPr="00A311F1">
        <w:rPr>
          <w:rFonts w:ascii="Palatino Linotype" w:eastAsia="Palatino Linotype" w:hAnsi="Palatino Linotype" w:cs="Palatino Linotype"/>
          <w:b/>
          <w:sz w:val="24"/>
          <w:szCs w:val="24"/>
        </w:rPr>
        <w:t>veintiuno de abril de dos mil veintitrés</w:t>
      </w:r>
      <w:r w:rsidRPr="00A311F1">
        <w:rPr>
          <w:rFonts w:ascii="Palatino Linotype" w:eastAsia="Palatino Linotype" w:hAnsi="Palatino Linotype" w:cs="Palatino Linotype"/>
          <w:sz w:val="24"/>
          <w:szCs w:val="24"/>
        </w:rPr>
        <w:t>, la persona solicitante formuló solicitud de acceso a información pública al</w:t>
      </w:r>
      <w:r w:rsidRPr="00A311F1">
        <w:rPr>
          <w:rFonts w:ascii="Palatino Linotype" w:eastAsia="Palatino Linotype" w:hAnsi="Palatino Linotype" w:cs="Palatino Linotype"/>
          <w:b/>
          <w:sz w:val="24"/>
          <w:szCs w:val="24"/>
        </w:rPr>
        <w:t xml:space="preserve"> Sujeto Obligado</w:t>
      </w:r>
      <w:r w:rsidRPr="00A311F1">
        <w:rPr>
          <w:rFonts w:ascii="Palatino Linotype" w:eastAsia="Palatino Linotype" w:hAnsi="Palatino Linotype" w:cs="Palatino Linotype"/>
          <w:sz w:val="24"/>
          <w:szCs w:val="24"/>
        </w:rPr>
        <w:t xml:space="preserve"> a través del Sistema de Acceso a la Información Mexiquense, en adelante SAIMEX, en la que requirió lo siguiente: </w:t>
      </w:r>
    </w:p>
    <w:p w14:paraId="04B0D987" w14:textId="77777777" w:rsidR="00D92CE3" w:rsidRPr="00A311F1" w:rsidRDefault="00D92CE3">
      <w:pPr>
        <w:tabs>
          <w:tab w:val="left" w:pos="8505"/>
        </w:tabs>
        <w:spacing w:after="0" w:line="360" w:lineRule="auto"/>
        <w:ind w:left="567" w:right="560"/>
        <w:jc w:val="both"/>
        <w:rPr>
          <w:rFonts w:ascii="Palatino Linotype" w:eastAsia="Palatino Linotype" w:hAnsi="Palatino Linotype" w:cs="Palatino Linotype"/>
          <w:i/>
        </w:rPr>
      </w:pPr>
      <w:bookmarkStart w:id="1" w:name="_heading=h.30j0zll" w:colFirst="0" w:colLast="0"/>
      <w:bookmarkEnd w:id="1"/>
    </w:p>
    <w:p w14:paraId="0F95BD9A" w14:textId="77777777" w:rsidR="00D92CE3" w:rsidRPr="00A311F1" w:rsidRDefault="00351695">
      <w:pPr>
        <w:tabs>
          <w:tab w:val="left" w:pos="8505"/>
        </w:tabs>
        <w:spacing w:after="0" w:line="276" w:lineRule="auto"/>
        <w:ind w:left="567" w:right="560"/>
        <w:jc w:val="both"/>
        <w:rPr>
          <w:rFonts w:ascii="Palatino Linotype" w:eastAsia="Palatino Linotype" w:hAnsi="Palatino Linotype" w:cs="Palatino Linotype"/>
          <w:i/>
        </w:rPr>
      </w:pPr>
      <w:r w:rsidRPr="00A311F1">
        <w:rPr>
          <w:rFonts w:ascii="Palatino Linotype" w:eastAsia="Palatino Linotype" w:hAnsi="Palatino Linotype" w:cs="Palatino Linotype"/>
          <w:i/>
        </w:rPr>
        <w:t>“Solicito documento de seguridad de cada sistema de base datos” (Sic)</w:t>
      </w:r>
    </w:p>
    <w:p w14:paraId="7E978134" w14:textId="77777777" w:rsidR="00D92CE3" w:rsidRPr="00A311F1" w:rsidRDefault="00D92CE3">
      <w:pPr>
        <w:tabs>
          <w:tab w:val="left" w:pos="8505"/>
        </w:tabs>
        <w:spacing w:after="0" w:line="360" w:lineRule="auto"/>
        <w:ind w:left="567" w:right="560"/>
        <w:jc w:val="both"/>
        <w:rPr>
          <w:rFonts w:ascii="Palatino Linotype" w:eastAsia="Palatino Linotype" w:hAnsi="Palatino Linotype" w:cs="Palatino Linotype"/>
          <w:i/>
        </w:rPr>
      </w:pPr>
    </w:p>
    <w:p w14:paraId="154493F1" w14:textId="77777777" w:rsidR="00D92CE3" w:rsidRPr="00A311F1" w:rsidRDefault="00351695">
      <w:pPr>
        <w:spacing w:after="0" w:line="360" w:lineRule="auto"/>
        <w:ind w:right="49"/>
        <w:jc w:val="both"/>
        <w:rPr>
          <w:rFonts w:ascii="Palatino Linotype" w:eastAsia="Palatino Linotype" w:hAnsi="Palatino Linotype" w:cs="Palatino Linotype"/>
          <w:sz w:val="24"/>
          <w:szCs w:val="24"/>
        </w:rPr>
      </w:pPr>
      <w:r w:rsidRPr="00A311F1">
        <w:rPr>
          <w:rFonts w:ascii="Palatino Linotype" w:eastAsia="Palatino Linotype" w:hAnsi="Palatino Linotype" w:cs="Palatino Linotype"/>
          <w:b/>
          <w:sz w:val="24"/>
          <w:szCs w:val="24"/>
        </w:rPr>
        <w:t>Modalidad elegida para la entrega de la información:</w:t>
      </w:r>
      <w:r w:rsidRPr="00A311F1">
        <w:rPr>
          <w:rFonts w:ascii="Palatino Linotype" w:eastAsia="Palatino Linotype" w:hAnsi="Palatino Linotype" w:cs="Palatino Linotype"/>
          <w:sz w:val="24"/>
          <w:szCs w:val="24"/>
        </w:rPr>
        <w:t xml:space="preserve"> a través del Sistema de Acceso a la Información Mexiquense (SAIMEX). </w:t>
      </w:r>
    </w:p>
    <w:p w14:paraId="02EC3555" w14:textId="77777777" w:rsidR="00D92CE3" w:rsidRPr="00A311F1" w:rsidRDefault="00D92CE3">
      <w:pPr>
        <w:spacing w:after="0" w:line="360" w:lineRule="auto"/>
        <w:ind w:right="49"/>
        <w:jc w:val="both"/>
        <w:rPr>
          <w:rFonts w:ascii="Palatino Linotype" w:eastAsia="Palatino Linotype" w:hAnsi="Palatino Linotype" w:cs="Palatino Linotype"/>
          <w:sz w:val="24"/>
          <w:szCs w:val="24"/>
        </w:rPr>
      </w:pPr>
    </w:p>
    <w:p w14:paraId="3AC6BADF" w14:textId="77777777" w:rsidR="00D92CE3" w:rsidRPr="00A311F1" w:rsidRDefault="00351695">
      <w:pPr>
        <w:numPr>
          <w:ilvl w:val="0"/>
          <w:numId w:val="2"/>
        </w:numPr>
        <w:pBdr>
          <w:top w:val="nil"/>
          <w:left w:val="nil"/>
          <w:bottom w:val="nil"/>
          <w:right w:val="nil"/>
          <w:between w:val="nil"/>
        </w:pBdr>
        <w:tabs>
          <w:tab w:val="left" w:pos="284"/>
        </w:tabs>
        <w:spacing w:after="0" w:line="360" w:lineRule="auto"/>
        <w:ind w:left="0" w:right="49" w:firstLine="0"/>
        <w:jc w:val="both"/>
        <w:rPr>
          <w:rFonts w:ascii="Palatino Linotype" w:eastAsia="Palatino Linotype" w:hAnsi="Palatino Linotype" w:cs="Palatino Linotype"/>
          <w:sz w:val="24"/>
          <w:szCs w:val="24"/>
        </w:rPr>
      </w:pPr>
      <w:r w:rsidRPr="00A311F1">
        <w:rPr>
          <w:rFonts w:ascii="Palatino Linotype" w:eastAsia="Palatino Linotype" w:hAnsi="Palatino Linotype" w:cs="Palatino Linotype"/>
          <w:b/>
          <w:sz w:val="24"/>
          <w:szCs w:val="24"/>
        </w:rPr>
        <w:lastRenderedPageBreak/>
        <w:t>Respuesta.</w:t>
      </w:r>
      <w:r w:rsidRPr="00A311F1">
        <w:rPr>
          <w:rFonts w:ascii="Palatino Linotype" w:eastAsia="Palatino Linotype" w:hAnsi="Palatino Linotype" w:cs="Palatino Linotype"/>
          <w:sz w:val="24"/>
          <w:szCs w:val="24"/>
        </w:rPr>
        <w:t xml:space="preserve"> En fecha </w:t>
      </w:r>
      <w:r w:rsidRPr="00A311F1">
        <w:rPr>
          <w:rFonts w:ascii="Palatino Linotype" w:eastAsia="Palatino Linotype" w:hAnsi="Palatino Linotype" w:cs="Palatino Linotype"/>
          <w:b/>
          <w:sz w:val="24"/>
          <w:szCs w:val="24"/>
        </w:rPr>
        <w:t>diecisiete de mayo de dos mil veintitrés</w:t>
      </w:r>
      <w:r w:rsidRPr="00A311F1">
        <w:rPr>
          <w:rFonts w:ascii="Palatino Linotype" w:eastAsia="Palatino Linotype" w:hAnsi="Palatino Linotype" w:cs="Palatino Linotype"/>
          <w:sz w:val="24"/>
          <w:szCs w:val="24"/>
        </w:rPr>
        <w:t xml:space="preserve">, el </w:t>
      </w:r>
      <w:r w:rsidRPr="00A311F1">
        <w:rPr>
          <w:rFonts w:ascii="Palatino Linotype" w:eastAsia="Palatino Linotype" w:hAnsi="Palatino Linotype" w:cs="Palatino Linotype"/>
          <w:b/>
          <w:sz w:val="24"/>
          <w:szCs w:val="24"/>
        </w:rPr>
        <w:t xml:space="preserve">Sujeto Obligado </w:t>
      </w:r>
      <w:r w:rsidRPr="00A311F1">
        <w:rPr>
          <w:rFonts w:ascii="Palatino Linotype" w:eastAsia="Palatino Linotype" w:hAnsi="Palatino Linotype" w:cs="Palatino Linotype"/>
          <w:sz w:val="24"/>
          <w:szCs w:val="24"/>
        </w:rPr>
        <w:t xml:space="preserve">remitió respuesta a la solicitud de información, al tenor de lo siguiente: </w:t>
      </w:r>
    </w:p>
    <w:p w14:paraId="74FBD14E" w14:textId="77777777" w:rsidR="00D92CE3" w:rsidRPr="00A311F1" w:rsidRDefault="00D92CE3">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7B999B70" w14:textId="77777777" w:rsidR="00D92CE3" w:rsidRPr="00A311F1" w:rsidRDefault="00351695">
      <w:pPr>
        <w:spacing w:after="0" w:line="276" w:lineRule="auto"/>
        <w:ind w:left="567" w:right="560"/>
        <w:jc w:val="both"/>
        <w:rPr>
          <w:rFonts w:ascii="Palatino Linotype" w:eastAsia="Palatino Linotype" w:hAnsi="Palatino Linotype" w:cs="Palatino Linotype"/>
          <w:i/>
        </w:rPr>
      </w:pPr>
      <w:r w:rsidRPr="00A311F1">
        <w:rPr>
          <w:rFonts w:ascii="Palatino Linotype" w:eastAsia="Palatino Linotype" w:hAnsi="Palatino Linotype" w:cs="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EED0C80" w14:textId="77777777" w:rsidR="00D92CE3" w:rsidRPr="00A311F1" w:rsidRDefault="00D92CE3">
      <w:pPr>
        <w:spacing w:after="0" w:line="276" w:lineRule="auto"/>
        <w:ind w:left="567" w:right="560"/>
        <w:jc w:val="both"/>
        <w:rPr>
          <w:rFonts w:ascii="Palatino Linotype" w:eastAsia="Palatino Linotype" w:hAnsi="Palatino Linotype" w:cs="Palatino Linotype"/>
          <w:i/>
        </w:rPr>
      </w:pPr>
    </w:p>
    <w:p w14:paraId="77056B3B" w14:textId="77777777" w:rsidR="00D92CE3" w:rsidRPr="00A311F1" w:rsidRDefault="00351695">
      <w:pPr>
        <w:spacing w:after="0" w:line="276" w:lineRule="auto"/>
        <w:ind w:left="567" w:right="560"/>
        <w:jc w:val="both"/>
        <w:rPr>
          <w:rFonts w:ascii="Palatino Linotype" w:eastAsia="Palatino Linotype" w:hAnsi="Palatino Linotype" w:cs="Palatino Linotype"/>
          <w:i/>
        </w:rPr>
      </w:pPr>
      <w:r w:rsidRPr="00A311F1">
        <w:rPr>
          <w:rFonts w:ascii="Palatino Linotype" w:eastAsia="Palatino Linotype" w:hAnsi="Palatino Linotype" w:cs="Palatino Linotype"/>
          <w:i/>
        </w:rPr>
        <w:t>En atención a la solicitud que ingresó a través del Sistema de Acceso a la información Mexiquense (SAIMEX), a la que le recayó el número de folio 00245/ATIZARA/IP/2023, que refiere lo siguiente: "...Solicito documento de seguridad de cada sistema de base datos..."(Sic): Con fundamento en el artículo 49 de Ley de Protección de Datos Personales en Posesión de Sujetos Obligados del Estado de México y Municipios, se envía la información en lo que refiere a la fracción I del inciso a) al e), ya que el Documento de Seguridad es un formato Confidencial, elaborado para uso interno de este Sujeto Obligado. Así mismo en cuanto a la fracción I, inciso f) y fracción II en todos sus incisos de la ley en mención hago de su conocimiento que no se pueden proporcionar ya que pueden poner el riesgo las posibles vulnerabilidades al documento de seguridad” (Sic)</w:t>
      </w:r>
    </w:p>
    <w:p w14:paraId="25EFA362" w14:textId="77777777" w:rsidR="00D92CE3" w:rsidRPr="00A311F1" w:rsidRDefault="00D92CE3">
      <w:pPr>
        <w:spacing w:after="0" w:line="360" w:lineRule="auto"/>
        <w:ind w:right="560"/>
        <w:jc w:val="both"/>
        <w:rPr>
          <w:rFonts w:ascii="Palatino Linotype" w:eastAsia="Palatino Linotype" w:hAnsi="Palatino Linotype" w:cs="Palatino Linotype"/>
          <w:i/>
        </w:rPr>
      </w:pPr>
    </w:p>
    <w:p w14:paraId="755B9E45" w14:textId="77777777" w:rsidR="00D92CE3" w:rsidRPr="00A311F1" w:rsidRDefault="00351695">
      <w:pPr>
        <w:spacing w:after="0" w:line="360" w:lineRule="auto"/>
        <w:ind w:right="-7"/>
        <w:jc w:val="both"/>
        <w:rPr>
          <w:rFonts w:ascii="Palatino Linotype" w:eastAsia="Palatino Linotype" w:hAnsi="Palatino Linotype" w:cs="Palatino Linotype"/>
        </w:rPr>
      </w:pPr>
      <w:r w:rsidRPr="00A311F1">
        <w:rPr>
          <w:rFonts w:ascii="Palatino Linotype" w:eastAsia="Palatino Linotype" w:hAnsi="Palatino Linotype" w:cs="Palatino Linotype"/>
        </w:rPr>
        <w:t xml:space="preserve">Adjunto a la respuesta, el </w:t>
      </w:r>
      <w:r w:rsidRPr="00A311F1">
        <w:rPr>
          <w:rFonts w:ascii="Palatino Linotype" w:eastAsia="Palatino Linotype" w:hAnsi="Palatino Linotype" w:cs="Palatino Linotype"/>
          <w:b/>
        </w:rPr>
        <w:t xml:space="preserve">Sujeto Obligado </w:t>
      </w:r>
      <w:r w:rsidRPr="00A311F1">
        <w:rPr>
          <w:rFonts w:ascii="Palatino Linotype" w:eastAsia="Palatino Linotype" w:hAnsi="Palatino Linotype" w:cs="Palatino Linotype"/>
        </w:rPr>
        <w:t>aportó el archivo electrónico denominado “</w:t>
      </w:r>
      <w:r w:rsidRPr="00A311F1">
        <w:rPr>
          <w:rFonts w:ascii="Palatino Linotype" w:eastAsia="Palatino Linotype" w:hAnsi="Palatino Linotype" w:cs="Palatino Linotype"/>
          <w:b/>
          <w:i/>
        </w:rPr>
        <w:t>Documento de Seguridad OK.pdf</w:t>
      </w:r>
      <w:r w:rsidRPr="00A311F1">
        <w:rPr>
          <w:rFonts w:ascii="Palatino Linotype" w:eastAsia="Palatino Linotype" w:hAnsi="Palatino Linotype" w:cs="Palatino Linotype"/>
        </w:rPr>
        <w:t>” el cual contiene la información siguiente:</w:t>
      </w:r>
    </w:p>
    <w:p w14:paraId="56D3BBB2" w14:textId="77777777" w:rsidR="00D92CE3" w:rsidRPr="00A311F1" w:rsidRDefault="00D92CE3">
      <w:pPr>
        <w:spacing w:after="0" w:line="360" w:lineRule="auto"/>
        <w:ind w:right="-7"/>
        <w:jc w:val="both"/>
        <w:rPr>
          <w:rFonts w:ascii="Palatino Linotype" w:eastAsia="Palatino Linotype" w:hAnsi="Palatino Linotype" w:cs="Palatino Linotype"/>
        </w:rPr>
      </w:pPr>
    </w:p>
    <w:p w14:paraId="13D4749B" w14:textId="77777777" w:rsidR="00D92CE3" w:rsidRPr="00A311F1" w:rsidRDefault="00351695">
      <w:pPr>
        <w:numPr>
          <w:ilvl w:val="0"/>
          <w:numId w:val="9"/>
        </w:numPr>
        <w:pBdr>
          <w:top w:val="nil"/>
          <w:left w:val="nil"/>
          <w:bottom w:val="nil"/>
          <w:right w:val="nil"/>
          <w:between w:val="nil"/>
        </w:pBdr>
        <w:spacing w:after="0" w:line="276" w:lineRule="auto"/>
        <w:ind w:right="-7"/>
        <w:jc w:val="both"/>
        <w:rPr>
          <w:rFonts w:ascii="Palatino Linotype" w:eastAsia="Palatino Linotype" w:hAnsi="Palatino Linotype" w:cs="Palatino Linotype"/>
        </w:rPr>
      </w:pPr>
      <w:bookmarkStart w:id="2" w:name="_heading=h.gjdgxs" w:colFirst="0" w:colLast="0"/>
      <w:bookmarkEnd w:id="2"/>
      <w:r w:rsidRPr="00A311F1">
        <w:rPr>
          <w:rFonts w:ascii="Palatino Linotype" w:eastAsia="Palatino Linotype" w:hAnsi="Palatino Linotype" w:cs="Palatino Linotype"/>
        </w:rPr>
        <w:t xml:space="preserve">Versión pública </w:t>
      </w:r>
      <w:r w:rsidRPr="00A311F1">
        <w:rPr>
          <w:rFonts w:ascii="Palatino Linotype" w:eastAsia="Palatino Linotype" w:hAnsi="Palatino Linotype" w:cs="Palatino Linotype"/>
          <w:sz w:val="24"/>
          <w:szCs w:val="24"/>
        </w:rPr>
        <w:t>del Documento de Seguridad del Sistema de Datos Personales del Ayuntamiento de Atizapán de Zaragoza del 2023, emitido por la Unidad de Transparencia y Acceso a la Información como responsable del Tratamiento de los Datos Personales</w:t>
      </w:r>
      <w:r w:rsidRPr="00A311F1">
        <w:t xml:space="preserve"> </w:t>
      </w:r>
      <w:r w:rsidRPr="00A311F1">
        <w:rPr>
          <w:rFonts w:ascii="Palatino Linotype" w:eastAsia="Palatino Linotype" w:hAnsi="Palatino Linotype" w:cs="Palatino Linotype"/>
          <w:sz w:val="24"/>
          <w:szCs w:val="24"/>
        </w:rPr>
        <w:t>consistentes en:</w:t>
      </w:r>
      <w:r w:rsidRPr="00A311F1">
        <w:rPr>
          <w:b/>
          <w:sz w:val="24"/>
          <w:szCs w:val="24"/>
          <w:u w:val="single"/>
        </w:rPr>
        <w:t xml:space="preserve"> </w:t>
      </w:r>
      <w:r w:rsidRPr="00A311F1">
        <w:rPr>
          <w:rFonts w:ascii="Palatino Linotype" w:eastAsia="Palatino Linotype" w:hAnsi="Palatino Linotype" w:cs="Palatino Linotype"/>
          <w:b/>
          <w:sz w:val="24"/>
          <w:szCs w:val="24"/>
          <w:u w:val="single"/>
        </w:rPr>
        <w:t xml:space="preserve">Nombre completo, Dirección, Firma, Razón social, CURP, Sexo, Fecha de Nacimiento, Número telefónico </w:t>
      </w:r>
      <w:r w:rsidRPr="00A311F1">
        <w:rPr>
          <w:rFonts w:ascii="Palatino Linotype" w:eastAsia="Palatino Linotype" w:hAnsi="Palatino Linotype" w:cs="Palatino Linotype"/>
          <w:sz w:val="24"/>
          <w:szCs w:val="24"/>
        </w:rPr>
        <w:t xml:space="preserve">y que se encuentran registrados en el Sistema de Datos Personales denominado </w:t>
      </w:r>
      <w:r w:rsidRPr="00A311F1">
        <w:rPr>
          <w:rFonts w:ascii="Palatino Linotype" w:eastAsia="Palatino Linotype" w:hAnsi="Palatino Linotype" w:cs="Palatino Linotype"/>
          <w:b/>
          <w:sz w:val="24"/>
          <w:szCs w:val="24"/>
          <w:u w:val="single"/>
        </w:rPr>
        <w:t>Solicitudes de Información</w:t>
      </w:r>
      <w:r w:rsidRPr="00A311F1">
        <w:rPr>
          <w:rFonts w:ascii="Palatino Linotype" w:eastAsia="Palatino Linotype" w:hAnsi="Palatino Linotype" w:cs="Palatino Linotype"/>
          <w:sz w:val="24"/>
          <w:szCs w:val="24"/>
        </w:rPr>
        <w:t>,  de Tipo: Física, protegido con el registro INFOEM CBDP10219BTCR410.</w:t>
      </w:r>
    </w:p>
    <w:p w14:paraId="588A2916" w14:textId="77777777" w:rsidR="00D92CE3" w:rsidRPr="00A311F1" w:rsidRDefault="00D92CE3">
      <w:pPr>
        <w:pBdr>
          <w:top w:val="nil"/>
          <w:left w:val="nil"/>
          <w:bottom w:val="nil"/>
          <w:right w:val="nil"/>
          <w:between w:val="nil"/>
        </w:pBdr>
        <w:spacing w:after="0" w:line="276" w:lineRule="auto"/>
        <w:ind w:left="360" w:right="-7"/>
        <w:jc w:val="both"/>
        <w:rPr>
          <w:rFonts w:ascii="Palatino Linotype" w:eastAsia="Palatino Linotype" w:hAnsi="Palatino Linotype" w:cs="Palatino Linotype"/>
        </w:rPr>
      </w:pPr>
    </w:p>
    <w:p w14:paraId="47571579" w14:textId="77777777" w:rsidR="00D92CE3" w:rsidRPr="00A311F1" w:rsidRDefault="00351695">
      <w:pPr>
        <w:numPr>
          <w:ilvl w:val="0"/>
          <w:numId w:val="2"/>
        </w:numPr>
        <w:pBdr>
          <w:top w:val="nil"/>
          <w:left w:val="nil"/>
          <w:bottom w:val="nil"/>
          <w:right w:val="nil"/>
          <w:between w:val="nil"/>
        </w:pBdr>
        <w:tabs>
          <w:tab w:val="left" w:pos="284"/>
        </w:tabs>
        <w:spacing w:after="0" w:line="360" w:lineRule="auto"/>
        <w:ind w:left="0" w:right="49" w:firstLine="0"/>
        <w:jc w:val="both"/>
        <w:rPr>
          <w:rFonts w:ascii="Palatino Linotype" w:eastAsia="Palatino Linotype" w:hAnsi="Palatino Linotype" w:cs="Palatino Linotype"/>
          <w:sz w:val="24"/>
          <w:szCs w:val="24"/>
        </w:rPr>
      </w:pPr>
      <w:bookmarkStart w:id="3" w:name="_heading=h.1fob9te" w:colFirst="0" w:colLast="0"/>
      <w:bookmarkEnd w:id="3"/>
      <w:r w:rsidRPr="00A311F1">
        <w:rPr>
          <w:rFonts w:ascii="Palatino Linotype" w:eastAsia="Palatino Linotype" w:hAnsi="Palatino Linotype" w:cs="Palatino Linotype"/>
          <w:b/>
          <w:sz w:val="24"/>
          <w:szCs w:val="24"/>
        </w:rPr>
        <w:lastRenderedPageBreak/>
        <w:t>Recurso de revisión.</w:t>
      </w:r>
      <w:r w:rsidRPr="00A311F1">
        <w:rPr>
          <w:rFonts w:ascii="Palatino Linotype" w:eastAsia="Palatino Linotype" w:hAnsi="Palatino Linotype" w:cs="Palatino Linotype"/>
          <w:sz w:val="24"/>
          <w:szCs w:val="24"/>
        </w:rPr>
        <w:t xml:space="preserve"> Derivado de la respuesta del </w:t>
      </w:r>
      <w:r w:rsidRPr="00A311F1">
        <w:rPr>
          <w:rFonts w:ascii="Palatino Linotype" w:eastAsia="Palatino Linotype" w:hAnsi="Palatino Linotype" w:cs="Palatino Linotype"/>
          <w:b/>
          <w:sz w:val="24"/>
          <w:szCs w:val="24"/>
        </w:rPr>
        <w:t xml:space="preserve">Sujeto Obligado, </w:t>
      </w:r>
      <w:r w:rsidRPr="00A311F1">
        <w:rPr>
          <w:rFonts w:ascii="Palatino Linotype" w:eastAsia="Palatino Linotype" w:hAnsi="Palatino Linotype" w:cs="Palatino Linotype"/>
          <w:sz w:val="24"/>
          <w:szCs w:val="24"/>
        </w:rPr>
        <w:t xml:space="preserve">el Particular interpuso Recurso de Revisión a través del </w:t>
      </w:r>
      <w:r w:rsidRPr="00A311F1">
        <w:rPr>
          <w:rFonts w:ascii="Palatino Linotype" w:eastAsia="Palatino Linotype" w:hAnsi="Palatino Linotype" w:cs="Palatino Linotype"/>
          <w:b/>
          <w:sz w:val="24"/>
          <w:szCs w:val="24"/>
        </w:rPr>
        <w:t>SAIMEX</w:t>
      </w:r>
      <w:r w:rsidRPr="00A311F1">
        <w:rPr>
          <w:rFonts w:ascii="Palatino Linotype" w:eastAsia="Palatino Linotype" w:hAnsi="Palatino Linotype" w:cs="Palatino Linotype"/>
          <w:sz w:val="24"/>
          <w:szCs w:val="24"/>
        </w:rPr>
        <w:t xml:space="preserve"> en fecha </w:t>
      </w:r>
      <w:r w:rsidRPr="00A311F1">
        <w:rPr>
          <w:rFonts w:ascii="Palatino Linotype" w:eastAsia="Palatino Linotype" w:hAnsi="Palatino Linotype" w:cs="Palatino Linotype"/>
          <w:b/>
          <w:sz w:val="24"/>
          <w:szCs w:val="24"/>
        </w:rPr>
        <w:t>diecinueve de mayo de dos mil veintitrés</w:t>
      </w:r>
      <w:r w:rsidRPr="00A311F1">
        <w:rPr>
          <w:rFonts w:ascii="Palatino Linotype" w:eastAsia="Palatino Linotype" w:hAnsi="Palatino Linotype" w:cs="Palatino Linotype"/>
          <w:sz w:val="24"/>
          <w:szCs w:val="24"/>
        </w:rPr>
        <w:t>, a través del cual expresó lo siguiente:</w:t>
      </w:r>
    </w:p>
    <w:p w14:paraId="72DF8CAF" w14:textId="77777777" w:rsidR="00D92CE3" w:rsidRPr="00A311F1" w:rsidRDefault="00D92CE3">
      <w:pPr>
        <w:pBdr>
          <w:top w:val="nil"/>
          <w:left w:val="nil"/>
          <w:bottom w:val="nil"/>
          <w:right w:val="nil"/>
          <w:between w:val="nil"/>
        </w:pBdr>
        <w:tabs>
          <w:tab w:val="left" w:pos="851"/>
        </w:tabs>
        <w:spacing w:after="0" w:line="360" w:lineRule="auto"/>
        <w:ind w:left="567" w:right="701"/>
        <w:jc w:val="both"/>
        <w:rPr>
          <w:rFonts w:ascii="Palatino Linotype" w:eastAsia="Palatino Linotype" w:hAnsi="Palatino Linotype" w:cs="Palatino Linotype"/>
          <w:b/>
          <w:sz w:val="24"/>
          <w:szCs w:val="24"/>
        </w:rPr>
      </w:pPr>
    </w:p>
    <w:p w14:paraId="05250B97" w14:textId="77777777" w:rsidR="00D92CE3" w:rsidRPr="00A311F1" w:rsidRDefault="00351695">
      <w:pPr>
        <w:pBdr>
          <w:top w:val="nil"/>
          <w:left w:val="nil"/>
          <w:bottom w:val="nil"/>
          <w:right w:val="nil"/>
          <w:between w:val="nil"/>
        </w:pBdr>
        <w:tabs>
          <w:tab w:val="left" w:pos="851"/>
        </w:tabs>
        <w:spacing w:after="0" w:line="276" w:lineRule="auto"/>
        <w:ind w:left="567" w:right="701"/>
        <w:jc w:val="both"/>
        <w:rPr>
          <w:rFonts w:ascii="Palatino Linotype" w:eastAsia="Palatino Linotype" w:hAnsi="Palatino Linotype" w:cs="Palatino Linotype"/>
          <w:i/>
        </w:rPr>
      </w:pPr>
      <w:r w:rsidRPr="00A311F1">
        <w:rPr>
          <w:rFonts w:ascii="Palatino Linotype" w:eastAsia="Palatino Linotype" w:hAnsi="Palatino Linotype" w:cs="Palatino Linotype"/>
          <w:b/>
          <w:sz w:val="24"/>
          <w:szCs w:val="24"/>
        </w:rPr>
        <w:t xml:space="preserve">Acto impugnado. </w:t>
      </w:r>
      <w:r w:rsidRPr="00A311F1">
        <w:rPr>
          <w:rFonts w:ascii="Palatino Linotype" w:eastAsia="Palatino Linotype" w:hAnsi="Palatino Linotype" w:cs="Palatino Linotype"/>
          <w:i/>
        </w:rPr>
        <w:t>“Respuesta</w:t>
      </w:r>
      <w:r w:rsidRPr="00A311F1">
        <w:rPr>
          <w:rFonts w:ascii="Palatino Linotype" w:eastAsia="Palatino Linotype" w:hAnsi="Palatino Linotype" w:cs="Palatino Linotype"/>
          <w:i/>
          <w:sz w:val="24"/>
          <w:szCs w:val="24"/>
        </w:rPr>
        <w:t xml:space="preserve">” </w:t>
      </w:r>
      <w:r w:rsidRPr="00A311F1">
        <w:rPr>
          <w:rFonts w:ascii="Palatino Linotype" w:eastAsia="Palatino Linotype" w:hAnsi="Palatino Linotype" w:cs="Palatino Linotype"/>
          <w:i/>
        </w:rPr>
        <w:t>(Sic)</w:t>
      </w:r>
    </w:p>
    <w:p w14:paraId="793A56A0" w14:textId="77777777" w:rsidR="00D92CE3" w:rsidRPr="00A311F1" w:rsidRDefault="00D92CE3">
      <w:pPr>
        <w:pBdr>
          <w:top w:val="nil"/>
          <w:left w:val="nil"/>
          <w:bottom w:val="nil"/>
          <w:right w:val="nil"/>
          <w:between w:val="nil"/>
        </w:pBdr>
        <w:tabs>
          <w:tab w:val="left" w:pos="993"/>
        </w:tabs>
        <w:spacing w:after="0" w:line="276" w:lineRule="auto"/>
        <w:ind w:left="567" w:right="701"/>
        <w:jc w:val="both"/>
        <w:rPr>
          <w:rFonts w:ascii="Palatino Linotype" w:eastAsia="Palatino Linotype" w:hAnsi="Palatino Linotype" w:cs="Palatino Linotype"/>
          <w:b/>
          <w:sz w:val="24"/>
          <w:szCs w:val="24"/>
        </w:rPr>
      </w:pPr>
    </w:p>
    <w:p w14:paraId="4E1A2FDC" w14:textId="77777777" w:rsidR="00D92CE3" w:rsidRPr="00A311F1" w:rsidRDefault="00351695">
      <w:pPr>
        <w:pBdr>
          <w:top w:val="nil"/>
          <w:left w:val="nil"/>
          <w:bottom w:val="nil"/>
          <w:right w:val="nil"/>
          <w:between w:val="nil"/>
        </w:pBdr>
        <w:tabs>
          <w:tab w:val="left" w:pos="709"/>
          <w:tab w:val="left" w:pos="851"/>
        </w:tabs>
        <w:spacing w:after="0" w:line="276" w:lineRule="auto"/>
        <w:ind w:left="567" w:right="701"/>
        <w:jc w:val="both"/>
        <w:rPr>
          <w:rFonts w:ascii="Palatino Linotype" w:eastAsia="Palatino Linotype" w:hAnsi="Palatino Linotype" w:cs="Palatino Linotype"/>
          <w:i/>
        </w:rPr>
      </w:pPr>
      <w:r w:rsidRPr="00A311F1">
        <w:rPr>
          <w:rFonts w:ascii="Palatino Linotype" w:eastAsia="Palatino Linotype" w:hAnsi="Palatino Linotype" w:cs="Palatino Linotype"/>
          <w:b/>
          <w:sz w:val="24"/>
          <w:szCs w:val="24"/>
        </w:rPr>
        <w:t xml:space="preserve">Razones o motivos de la inconformidad: </w:t>
      </w:r>
      <w:r w:rsidRPr="00A311F1">
        <w:rPr>
          <w:rFonts w:ascii="Palatino Linotype" w:eastAsia="Palatino Linotype" w:hAnsi="Palatino Linotype" w:cs="Palatino Linotype"/>
          <w:i/>
        </w:rPr>
        <w:t xml:space="preserve">“Es una broma? Envían un documento con cuadros en negro y no remiten ni acuerdo aprobado por el comité de transparencia aunado a que ese documento no cuenta con lo requerido para ser documento de seguridad y pedí de todos sus sistemas de bases de datos. En todo caso que envié el acuerdo de inexistencia dando vista a la contraloría y denunciando al titular de transparencia por no contar con </w:t>
      </w:r>
      <w:proofErr w:type="spellStart"/>
      <w:r w:rsidRPr="00A311F1">
        <w:rPr>
          <w:rFonts w:ascii="Palatino Linotype" w:eastAsia="Palatino Linotype" w:hAnsi="Palatino Linotype" w:cs="Palatino Linotype"/>
          <w:i/>
        </w:rPr>
        <w:t>el</w:t>
      </w:r>
      <w:proofErr w:type="spellEnd"/>
      <w:r w:rsidRPr="00A311F1">
        <w:rPr>
          <w:rFonts w:ascii="Palatino Linotype" w:eastAsia="Palatino Linotype" w:hAnsi="Palatino Linotype" w:cs="Palatino Linotype"/>
          <w:i/>
          <w:sz w:val="24"/>
          <w:szCs w:val="24"/>
        </w:rPr>
        <w:t xml:space="preserve">” </w:t>
      </w:r>
      <w:r w:rsidRPr="00A311F1">
        <w:rPr>
          <w:rFonts w:ascii="Palatino Linotype" w:eastAsia="Palatino Linotype" w:hAnsi="Palatino Linotype" w:cs="Palatino Linotype"/>
          <w:i/>
        </w:rPr>
        <w:t>(Sic)</w:t>
      </w:r>
    </w:p>
    <w:p w14:paraId="5DAAEEF3" w14:textId="77777777" w:rsidR="00D92CE3" w:rsidRPr="00A311F1" w:rsidRDefault="00D92CE3">
      <w:pPr>
        <w:spacing w:after="0" w:line="360" w:lineRule="auto"/>
        <w:ind w:right="49"/>
        <w:jc w:val="both"/>
        <w:rPr>
          <w:rFonts w:ascii="Palatino Linotype" w:eastAsia="Palatino Linotype" w:hAnsi="Palatino Linotype" w:cs="Palatino Linotype"/>
          <w:sz w:val="24"/>
          <w:szCs w:val="24"/>
        </w:rPr>
      </w:pPr>
    </w:p>
    <w:p w14:paraId="019DCCED" w14:textId="77777777" w:rsidR="00D92CE3" w:rsidRPr="00A311F1" w:rsidRDefault="00351695">
      <w:pPr>
        <w:numPr>
          <w:ilvl w:val="0"/>
          <w:numId w:val="2"/>
        </w:numPr>
        <w:pBdr>
          <w:top w:val="nil"/>
          <w:left w:val="nil"/>
          <w:bottom w:val="nil"/>
          <w:right w:val="nil"/>
          <w:between w:val="nil"/>
        </w:pBdr>
        <w:tabs>
          <w:tab w:val="left" w:pos="284"/>
        </w:tabs>
        <w:spacing w:after="0" w:line="360" w:lineRule="auto"/>
        <w:ind w:left="0" w:right="49" w:firstLine="0"/>
        <w:jc w:val="both"/>
        <w:rPr>
          <w:rFonts w:ascii="Palatino Linotype" w:eastAsia="Palatino Linotype" w:hAnsi="Palatino Linotype" w:cs="Palatino Linotype"/>
          <w:sz w:val="24"/>
          <w:szCs w:val="24"/>
        </w:rPr>
      </w:pPr>
      <w:r w:rsidRPr="00A311F1">
        <w:rPr>
          <w:rFonts w:ascii="Palatino Linotype" w:eastAsia="Palatino Linotype" w:hAnsi="Palatino Linotype" w:cs="Palatino Linotype"/>
          <w:b/>
          <w:sz w:val="24"/>
          <w:szCs w:val="24"/>
        </w:rPr>
        <w:t>Turno.</w:t>
      </w:r>
      <w:r w:rsidRPr="00A311F1">
        <w:rPr>
          <w:rFonts w:ascii="Palatino Linotype" w:eastAsia="Palatino Linotype" w:hAnsi="Palatino Linotype" w:cs="Palatino Linotype"/>
          <w:sz w:val="24"/>
          <w:szCs w:val="24"/>
        </w:rPr>
        <w:t xml:space="preserve"> De conformidad con el artículo 185, fracción I de la Ley de Transparencia y Acceso a la Información Pública del Estado de México y Municipios, el recurso de revisión número </w:t>
      </w:r>
      <w:r w:rsidRPr="00A311F1">
        <w:rPr>
          <w:rFonts w:ascii="Palatino Linotype" w:eastAsia="Palatino Linotype" w:hAnsi="Palatino Linotype" w:cs="Palatino Linotype"/>
          <w:b/>
          <w:sz w:val="24"/>
          <w:szCs w:val="24"/>
        </w:rPr>
        <w:t>02774/INFOEM/IP/RR/2023</w:t>
      </w:r>
      <w:r w:rsidRPr="00A311F1">
        <w:rPr>
          <w:rFonts w:ascii="Palatino Linotype" w:eastAsia="Palatino Linotype" w:hAnsi="Palatino Linotype" w:cs="Palatino Linotype"/>
          <w:sz w:val="24"/>
          <w:szCs w:val="24"/>
        </w:rPr>
        <w:t xml:space="preserve">, se turnó por el sistema electrónico del Instituto de Transparencia, Acceso a la Información Pública y Protección de Datos Personales del Estado de México y Municipios, a la </w:t>
      </w:r>
      <w:r w:rsidRPr="00A311F1">
        <w:rPr>
          <w:rFonts w:ascii="Palatino Linotype" w:eastAsia="Palatino Linotype" w:hAnsi="Palatino Linotype" w:cs="Palatino Linotype"/>
          <w:b/>
          <w:sz w:val="24"/>
          <w:szCs w:val="24"/>
        </w:rPr>
        <w:t>Comisionada Guadalupe Ramírez Peña</w:t>
      </w:r>
      <w:r w:rsidRPr="00A311F1">
        <w:rPr>
          <w:rFonts w:ascii="Palatino Linotype" w:eastAsia="Palatino Linotype" w:hAnsi="Palatino Linotype" w:cs="Palatino Linotype"/>
          <w:sz w:val="24"/>
          <w:szCs w:val="24"/>
        </w:rPr>
        <w:t xml:space="preserve"> para su análisis, estudio, elaboración del proyecto y presentación ante el Pleno de este Instituto.</w:t>
      </w:r>
    </w:p>
    <w:p w14:paraId="1DCB621D" w14:textId="77777777" w:rsidR="00D92CE3" w:rsidRPr="00A311F1" w:rsidRDefault="00D92CE3">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1E7FA6FD" w14:textId="77777777" w:rsidR="00D92CE3" w:rsidRPr="00A311F1" w:rsidRDefault="00351695">
      <w:pPr>
        <w:numPr>
          <w:ilvl w:val="0"/>
          <w:numId w:val="2"/>
        </w:numPr>
        <w:pBdr>
          <w:top w:val="nil"/>
          <w:left w:val="nil"/>
          <w:bottom w:val="nil"/>
          <w:right w:val="nil"/>
          <w:between w:val="nil"/>
        </w:pBdr>
        <w:tabs>
          <w:tab w:val="left" w:pos="142"/>
          <w:tab w:val="left" w:pos="284"/>
        </w:tabs>
        <w:spacing w:after="0" w:line="360" w:lineRule="auto"/>
        <w:ind w:left="0" w:right="49" w:firstLine="0"/>
        <w:jc w:val="both"/>
        <w:rPr>
          <w:rFonts w:ascii="Palatino Linotype" w:eastAsia="Palatino Linotype" w:hAnsi="Palatino Linotype" w:cs="Palatino Linotype"/>
          <w:sz w:val="24"/>
          <w:szCs w:val="24"/>
        </w:rPr>
      </w:pPr>
      <w:r w:rsidRPr="00A311F1">
        <w:rPr>
          <w:rFonts w:ascii="Palatino Linotype" w:eastAsia="Palatino Linotype" w:hAnsi="Palatino Linotype" w:cs="Palatino Linotype"/>
          <w:b/>
          <w:sz w:val="24"/>
          <w:szCs w:val="24"/>
        </w:rPr>
        <w:t>Admisión del recurso de revisión</w:t>
      </w:r>
      <w:r w:rsidRPr="00A311F1">
        <w:rPr>
          <w:rFonts w:ascii="Palatino Linotype" w:eastAsia="Palatino Linotype" w:hAnsi="Palatino Linotype" w:cs="Palatino Linotype"/>
          <w:sz w:val="24"/>
          <w:szCs w:val="24"/>
        </w:rPr>
        <w:t xml:space="preserve">: En fecha </w:t>
      </w:r>
      <w:r w:rsidRPr="00A311F1">
        <w:rPr>
          <w:rFonts w:ascii="Palatino Linotype" w:eastAsia="Palatino Linotype" w:hAnsi="Palatino Linotype" w:cs="Palatino Linotype"/>
          <w:b/>
          <w:sz w:val="24"/>
          <w:szCs w:val="24"/>
        </w:rPr>
        <w:t>veinticuatro de mayo de dos mil veintitrés</w:t>
      </w:r>
      <w:r w:rsidRPr="00A311F1">
        <w:rPr>
          <w:rFonts w:ascii="Palatino Linotype" w:eastAsia="Palatino Linotype" w:hAnsi="Palatino Linotype" w:cs="Palatino Linotype"/>
          <w:sz w:val="24"/>
          <w:szCs w:val="24"/>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w:t>
      </w:r>
      <w:r w:rsidRPr="00A311F1">
        <w:rPr>
          <w:rFonts w:ascii="Palatino Linotype" w:eastAsia="Palatino Linotype" w:hAnsi="Palatino Linotype" w:cs="Palatino Linotype"/>
          <w:b/>
          <w:sz w:val="24"/>
          <w:szCs w:val="24"/>
        </w:rPr>
        <w:t>Sujeto Obligado</w:t>
      </w:r>
      <w:r w:rsidRPr="00A311F1">
        <w:rPr>
          <w:rFonts w:ascii="Palatino Linotype" w:eastAsia="Palatino Linotype" w:hAnsi="Palatino Linotype" w:cs="Palatino Linotype"/>
          <w:sz w:val="24"/>
          <w:szCs w:val="24"/>
        </w:rPr>
        <w:t xml:space="preserve"> presentara su informe justificado. </w:t>
      </w:r>
    </w:p>
    <w:p w14:paraId="2235FC96" w14:textId="77777777" w:rsidR="00D92CE3" w:rsidRPr="00A311F1" w:rsidRDefault="00D92CE3">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0C27B8F6" w14:textId="77777777" w:rsidR="00D92CE3" w:rsidRPr="00A311F1" w:rsidRDefault="00351695">
      <w:pPr>
        <w:numPr>
          <w:ilvl w:val="0"/>
          <w:numId w:val="2"/>
        </w:numPr>
        <w:pBdr>
          <w:top w:val="nil"/>
          <w:left w:val="nil"/>
          <w:bottom w:val="nil"/>
          <w:right w:val="nil"/>
          <w:between w:val="nil"/>
        </w:pBdr>
        <w:tabs>
          <w:tab w:val="left" w:pos="284"/>
        </w:tabs>
        <w:spacing w:after="0" w:line="360" w:lineRule="auto"/>
        <w:ind w:left="0" w:right="49" w:firstLine="0"/>
        <w:jc w:val="both"/>
        <w:rPr>
          <w:rFonts w:ascii="Palatino Linotype" w:eastAsia="Palatino Linotype" w:hAnsi="Palatino Linotype" w:cs="Palatino Linotype"/>
        </w:rPr>
      </w:pPr>
      <w:r w:rsidRPr="00A311F1">
        <w:rPr>
          <w:rFonts w:ascii="Palatino Linotype" w:eastAsia="Palatino Linotype" w:hAnsi="Palatino Linotype" w:cs="Palatino Linotype"/>
          <w:b/>
          <w:sz w:val="24"/>
          <w:szCs w:val="24"/>
        </w:rPr>
        <w:t xml:space="preserve">Informe Justificado. </w:t>
      </w:r>
      <w:r w:rsidRPr="00A311F1">
        <w:rPr>
          <w:rFonts w:ascii="Palatino Linotype" w:eastAsia="Palatino Linotype" w:hAnsi="Palatino Linotype" w:cs="Palatino Linotype"/>
          <w:sz w:val="24"/>
          <w:szCs w:val="24"/>
        </w:rPr>
        <w:t xml:space="preserve">En fecha </w:t>
      </w:r>
      <w:r w:rsidRPr="00A311F1">
        <w:rPr>
          <w:rFonts w:ascii="Palatino Linotype" w:eastAsia="Palatino Linotype" w:hAnsi="Palatino Linotype" w:cs="Palatino Linotype"/>
          <w:b/>
          <w:sz w:val="24"/>
          <w:szCs w:val="24"/>
        </w:rPr>
        <w:t>veintidós de noviembre de dos mil veintitrés</w:t>
      </w:r>
      <w:r w:rsidRPr="00A311F1">
        <w:rPr>
          <w:rFonts w:ascii="Palatino Linotype" w:eastAsia="Palatino Linotype" w:hAnsi="Palatino Linotype" w:cs="Palatino Linotype"/>
          <w:sz w:val="24"/>
          <w:szCs w:val="24"/>
        </w:rPr>
        <w:t xml:space="preserve">, el </w:t>
      </w:r>
      <w:r w:rsidRPr="00A311F1">
        <w:rPr>
          <w:rFonts w:ascii="Palatino Linotype" w:eastAsia="Palatino Linotype" w:hAnsi="Palatino Linotype" w:cs="Palatino Linotype"/>
          <w:b/>
          <w:sz w:val="24"/>
          <w:szCs w:val="24"/>
        </w:rPr>
        <w:t xml:space="preserve">Sujeto Obligado </w:t>
      </w:r>
      <w:r w:rsidRPr="00A311F1">
        <w:rPr>
          <w:rFonts w:ascii="Palatino Linotype" w:eastAsia="Palatino Linotype" w:hAnsi="Palatino Linotype" w:cs="Palatino Linotype"/>
          <w:sz w:val="24"/>
          <w:szCs w:val="24"/>
        </w:rPr>
        <w:t xml:space="preserve">remitió su informe justificado, a través de los archivos electrónicos que contienen la siguiente información: </w:t>
      </w:r>
    </w:p>
    <w:p w14:paraId="6AEF6282" w14:textId="77777777" w:rsidR="00D92CE3" w:rsidRPr="00A311F1" w:rsidRDefault="00D92CE3">
      <w:pPr>
        <w:pBdr>
          <w:top w:val="nil"/>
          <w:left w:val="nil"/>
          <w:bottom w:val="nil"/>
          <w:right w:val="nil"/>
          <w:between w:val="nil"/>
        </w:pBdr>
        <w:tabs>
          <w:tab w:val="left" w:pos="284"/>
        </w:tabs>
        <w:spacing w:after="0" w:line="360" w:lineRule="auto"/>
        <w:ind w:right="49"/>
        <w:jc w:val="both"/>
        <w:rPr>
          <w:rFonts w:ascii="Palatino Linotype" w:eastAsia="Palatino Linotype" w:hAnsi="Palatino Linotype" w:cs="Palatino Linotype"/>
          <w:sz w:val="10"/>
          <w:szCs w:val="10"/>
        </w:rPr>
      </w:pPr>
    </w:p>
    <w:p w14:paraId="7CA31311" w14:textId="77777777" w:rsidR="00D92CE3" w:rsidRPr="00A311F1" w:rsidRDefault="00351695">
      <w:pPr>
        <w:numPr>
          <w:ilvl w:val="0"/>
          <w:numId w:val="4"/>
        </w:numPr>
        <w:pBdr>
          <w:top w:val="nil"/>
          <w:left w:val="nil"/>
          <w:bottom w:val="nil"/>
          <w:right w:val="nil"/>
          <w:between w:val="nil"/>
        </w:pBdr>
        <w:tabs>
          <w:tab w:val="left" w:pos="284"/>
        </w:tabs>
        <w:spacing w:after="0" w:line="276" w:lineRule="auto"/>
        <w:ind w:right="49"/>
        <w:jc w:val="both"/>
        <w:rPr>
          <w:rFonts w:ascii="Palatino Linotype" w:eastAsia="Palatino Linotype" w:hAnsi="Palatino Linotype" w:cs="Palatino Linotype"/>
          <w:b/>
          <w:i/>
        </w:rPr>
      </w:pPr>
      <w:r w:rsidRPr="00A311F1">
        <w:rPr>
          <w:rFonts w:ascii="Palatino Linotype" w:eastAsia="Palatino Linotype" w:hAnsi="Palatino Linotype" w:cs="Palatino Linotype"/>
          <w:b/>
          <w:i/>
        </w:rPr>
        <w:t xml:space="preserve">PMA.UTI.3318.2023 TES.pdf: </w:t>
      </w:r>
      <w:r w:rsidRPr="00A311F1">
        <w:rPr>
          <w:rFonts w:ascii="Palatino Linotype" w:eastAsia="Palatino Linotype" w:hAnsi="Palatino Linotype" w:cs="Palatino Linotype"/>
        </w:rPr>
        <w:t>Oficio PMA/UT/3316/2023 del siete de noviembre de dos mil veintitrés, a través del cual la Titular de la Unidad de Transparencia y Acceso a la Información Pública solicita al Tesorero Municipal dar cumplimiento a la resolución emitida a un diverso recurso de revisión número 02274/INFOEM/IP/RR/2023 y su acumulado 02275/INFOEM/IP/RR/2023.</w:t>
      </w:r>
    </w:p>
    <w:p w14:paraId="171F62BF" w14:textId="77777777" w:rsidR="00D92CE3" w:rsidRPr="00A311F1" w:rsidRDefault="00D92CE3">
      <w:pPr>
        <w:pBdr>
          <w:top w:val="nil"/>
          <w:left w:val="nil"/>
          <w:bottom w:val="nil"/>
          <w:right w:val="nil"/>
          <w:between w:val="nil"/>
        </w:pBdr>
        <w:tabs>
          <w:tab w:val="left" w:pos="284"/>
        </w:tabs>
        <w:spacing w:after="0" w:line="276" w:lineRule="auto"/>
        <w:ind w:left="360" w:right="49"/>
        <w:jc w:val="both"/>
        <w:rPr>
          <w:rFonts w:ascii="Palatino Linotype" w:eastAsia="Palatino Linotype" w:hAnsi="Palatino Linotype" w:cs="Palatino Linotype"/>
          <w:b/>
          <w:i/>
        </w:rPr>
      </w:pPr>
    </w:p>
    <w:p w14:paraId="2A1BFEB2" w14:textId="77777777" w:rsidR="00D92CE3" w:rsidRPr="00A311F1" w:rsidRDefault="00351695">
      <w:pPr>
        <w:numPr>
          <w:ilvl w:val="0"/>
          <w:numId w:val="4"/>
        </w:numPr>
        <w:pBdr>
          <w:top w:val="nil"/>
          <w:left w:val="nil"/>
          <w:bottom w:val="nil"/>
          <w:right w:val="nil"/>
          <w:between w:val="nil"/>
        </w:pBdr>
        <w:tabs>
          <w:tab w:val="left" w:pos="284"/>
        </w:tabs>
        <w:spacing w:after="0" w:line="276" w:lineRule="auto"/>
        <w:ind w:right="49"/>
        <w:jc w:val="both"/>
        <w:rPr>
          <w:rFonts w:ascii="Palatino Linotype" w:eastAsia="Palatino Linotype" w:hAnsi="Palatino Linotype" w:cs="Palatino Linotype"/>
          <w:b/>
          <w:i/>
        </w:rPr>
      </w:pPr>
      <w:r w:rsidRPr="00A311F1">
        <w:rPr>
          <w:rFonts w:ascii="Palatino Linotype" w:eastAsia="Palatino Linotype" w:hAnsi="Palatino Linotype" w:cs="Palatino Linotype"/>
          <w:b/>
          <w:i/>
        </w:rPr>
        <w:t xml:space="preserve">20231122140250142.pdf: </w:t>
      </w:r>
      <w:r w:rsidRPr="00A311F1">
        <w:rPr>
          <w:rFonts w:ascii="Palatino Linotype" w:eastAsia="Palatino Linotype" w:hAnsi="Palatino Linotype" w:cs="Palatino Linotype"/>
        </w:rPr>
        <w:t>Oficio TM/STE/4206/2023 del veintiuno de noviembre de dos mil veintitrés, a través del cual el Tesorero Municipal informa al Titular de la Unidad de Transparencia y Acceso a la Información Pública que, el cumplimiento a la resolución emitida a un diverso recurso de revisión número 02274/INFOEM/IP/RR/2023 y su acumulado 02275/INFOEM/IP/RR/2023, e indicando que pone a disposición del recurrente en archivo adjunto marcado con el anexo 1 la información requerida consistente en los Estados de Situación Financiera de los meses de enero y febrero del presente año, donde refiere que consta los pasivos adquiridos.</w:t>
      </w:r>
    </w:p>
    <w:p w14:paraId="0F06CD2E" w14:textId="77777777" w:rsidR="00D92CE3" w:rsidRPr="00A311F1" w:rsidRDefault="00D92CE3">
      <w:pPr>
        <w:pBdr>
          <w:top w:val="nil"/>
          <w:left w:val="nil"/>
          <w:bottom w:val="nil"/>
          <w:right w:val="nil"/>
          <w:between w:val="nil"/>
        </w:pBdr>
        <w:tabs>
          <w:tab w:val="left" w:pos="284"/>
        </w:tabs>
        <w:spacing w:after="0" w:line="276" w:lineRule="auto"/>
        <w:ind w:left="360" w:right="49"/>
        <w:jc w:val="both"/>
        <w:rPr>
          <w:rFonts w:ascii="Palatino Linotype" w:eastAsia="Palatino Linotype" w:hAnsi="Palatino Linotype" w:cs="Palatino Linotype"/>
          <w:b/>
          <w:i/>
        </w:rPr>
      </w:pPr>
    </w:p>
    <w:p w14:paraId="12FA2160" w14:textId="77777777" w:rsidR="00D92CE3" w:rsidRPr="00A311F1" w:rsidRDefault="00351695">
      <w:pPr>
        <w:numPr>
          <w:ilvl w:val="0"/>
          <w:numId w:val="4"/>
        </w:numPr>
        <w:pBdr>
          <w:top w:val="nil"/>
          <w:left w:val="nil"/>
          <w:bottom w:val="nil"/>
          <w:right w:val="nil"/>
          <w:between w:val="nil"/>
        </w:pBdr>
        <w:tabs>
          <w:tab w:val="left" w:pos="284"/>
        </w:tabs>
        <w:spacing w:after="0" w:line="276" w:lineRule="auto"/>
        <w:ind w:right="49"/>
        <w:jc w:val="both"/>
        <w:rPr>
          <w:rFonts w:ascii="Palatino Linotype" w:eastAsia="Palatino Linotype" w:hAnsi="Palatino Linotype" w:cs="Palatino Linotype"/>
          <w:b/>
          <w:i/>
        </w:rPr>
      </w:pPr>
      <w:r w:rsidRPr="00A311F1">
        <w:rPr>
          <w:rFonts w:ascii="Palatino Linotype" w:eastAsia="Palatino Linotype" w:hAnsi="Palatino Linotype" w:cs="Palatino Linotype"/>
          <w:b/>
          <w:i/>
        </w:rPr>
        <w:t xml:space="preserve">Estado de </w:t>
      </w:r>
      <w:proofErr w:type="spellStart"/>
      <w:r w:rsidRPr="00A311F1">
        <w:rPr>
          <w:rFonts w:ascii="Palatino Linotype" w:eastAsia="Palatino Linotype" w:hAnsi="Palatino Linotype" w:cs="Palatino Linotype"/>
          <w:b/>
          <w:i/>
        </w:rPr>
        <w:t>Sit</w:t>
      </w:r>
      <w:proofErr w:type="spellEnd"/>
      <w:r w:rsidRPr="00A311F1">
        <w:rPr>
          <w:rFonts w:ascii="Palatino Linotype" w:eastAsia="Palatino Linotype" w:hAnsi="Palatino Linotype" w:cs="Palatino Linotype"/>
          <w:b/>
          <w:i/>
        </w:rPr>
        <w:t xml:space="preserve"> Financiera Febrero.pdf: </w:t>
      </w:r>
      <w:r w:rsidRPr="00A311F1">
        <w:rPr>
          <w:rFonts w:ascii="Palatino Linotype" w:eastAsia="Palatino Linotype" w:hAnsi="Palatino Linotype" w:cs="Palatino Linotype"/>
        </w:rPr>
        <w:t>Estado de Situación Financiera del 1 al 31 de enero de 2023, del Municipio de Atizapán de Zaragoza.</w:t>
      </w:r>
    </w:p>
    <w:p w14:paraId="20DF142D" w14:textId="77777777" w:rsidR="00D92CE3" w:rsidRPr="00A311F1" w:rsidRDefault="00D92CE3">
      <w:pPr>
        <w:pBdr>
          <w:top w:val="nil"/>
          <w:left w:val="nil"/>
          <w:bottom w:val="nil"/>
          <w:right w:val="nil"/>
          <w:between w:val="nil"/>
        </w:pBdr>
        <w:spacing w:after="0"/>
        <w:ind w:left="720"/>
        <w:rPr>
          <w:rFonts w:ascii="Palatino Linotype" w:eastAsia="Palatino Linotype" w:hAnsi="Palatino Linotype" w:cs="Palatino Linotype"/>
          <w:b/>
          <w:i/>
        </w:rPr>
      </w:pPr>
    </w:p>
    <w:p w14:paraId="2915D3F2" w14:textId="77777777" w:rsidR="00D92CE3" w:rsidRPr="00A311F1" w:rsidRDefault="00351695">
      <w:pPr>
        <w:numPr>
          <w:ilvl w:val="0"/>
          <w:numId w:val="4"/>
        </w:numPr>
        <w:pBdr>
          <w:top w:val="nil"/>
          <w:left w:val="nil"/>
          <w:bottom w:val="nil"/>
          <w:right w:val="nil"/>
          <w:between w:val="nil"/>
        </w:pBdr>
        <w:tabs>
          <w:tab w:val="left" w:pos="284"/>
        </w:tabs>
        <w:spacing w:after="0" w:line="276" w:lineRule="auto"/>
        <w:ind w:right="49"/>
        <w:jc w:val="both"/>
        <w:rPr>
          <w:rFonts w:ascii="Palatino Linotype" w:eastAsia="Palatino Linotype" w:hAnsi="Palatino Linotype" w:cs="Palatino Linotype"/>
          <w:b/>
          <w:i/>
        </w:rPr>
      </w:pPr>
      <w:r w:rsidRPr="00A311F1">
        <w:rPr>
          <w:rFonts w:ascii="Palatino Linotype" w:eastAsia="Palatino Linotype" w:hAnsi="Palatino Linotype" w:cs="Palatino Linotype"/>
          <w:b/>
          <w:i/>
        </w:rPr>
        <w:t xml:space="preserve">Estado de </w:t>
      </w:r>
      <w:proofErr w:type="spellStart"/>
      <w:r w:rsidRPr="00A311F1">
        <w:rPr>
          <w:rFonts w:ascii="Palatino Linotype" w:eastAsia="Palatino Linotype" w:hAnsi="Palatino Linotype" w:cs="Palatino Linotype"/>
          <w:b/>
          <w:i/>
        </w:rPr>
        <w:t>Sit</w:t>
      </w:r>
      <w:proofErr w:type="spellEnd"/>
      <w:r w:rsidRPr="00A311F1">
        <w:rPr>
          <w:rFonts w:ascii="Palatino Linotype" w:eastAsia="Palatino Linotype" w:hAnsi="Palatino Linotype" w:cs="Palatino Linotype"/>
          <w:b/>
          <w:i/>
        </w:rPr>
        <w:t xml:space="preserve"> Financiera Enero .</w:t>
      </w:r>
      <w:proofErr w:type="spellStart"/>
      <w:r w:rsidRPr="00A311F1">
        <w:rPr>
          <w:rFonts w:ascii="Palatino Linotype" w:eastAsia="Palatino Linotype" w:hAnsi="Palatino Linotype" w:cs="Palatino Linotype"/>
          <w:b/>
          <w:i/>
        </w:rPr>
        <w:t>pdf</w:t>
      </w:r>
      <w:proofErr w:type="spellEnd"/>
      <w:r w:rsidRPr="00A311F1">
        <w:rPr>
          <w:rFonts w:ascii="Palatino Linotype" w:eastAsia="Palatino Linotype" w:hAnsi="Palatino Linotype" w:cs="Palatino Linotype"/>
          <w:b/>
          <w:i/>
        </w:rPr>
        <w:t xml:space="preserve">: </w:t>
      </w:r>
      <w:r w:rsidRPr="00A311F1">
        <w:rPr>
          <w:rFonts w:ascii="Palatino Linotype" w:eastAsia="Palatino Linotype" w:hAnsi="Palatino Linotype" w:cs="Palatino Linotype"/>
        </w:rPr>
        <w:t>Estado de Situación Financiera al 28 de febrero de 2023, del Municipio de Atizapán de Zaragoza.</w:t>
      </w:r>
    </w:p>
    <w:p w14:paraId="4570BD56" w14:textId="77777777" w:rsidR="00D92CE3" w:rsidRPr="00A311F1" w:rsidRDefault="00D92CE3">
      <w:pPr>
        <w:pBdr>
          <w:top w:val="nil"/>
          <w:left w:val="nil"/>
          <w:bottom w:val="nil"/>
          <w:right w:val="nil"/>
          <w:between w:val="nil"/>
        </w:pBdr>
        <w:ind w:left="720"/>
        <w:rPr>
          <w:rFonts w:ascii="Palatino Linotype" w:eastAsia="Palatino Linotype" w:hAnsi="Palatino Linotype" w:cs="Palatino Linotype"/>
          <w:b/>
          <w:i/>
        </w:rPr>
      </w:pPr>
    </w:p>
    <w:p w14:paraId="111C5E97" w14:textId="77777777" w:rsidR="00D92CE3" w:rsidRPr="00A311F1" w:rsidRDefault="00351695">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A311F1">
        <w:rPr>
          <w:rFonts w:ascii="Palatino Linotype" w:eastAsia="Palatino Linotype" w:hAnsi="Palatino Linotype" w:cs="Palatino Linotype"/>
          <w:sz w:val="24"/>
          <w:szCs w:val="24"/>
        </w:rPr>
        <w:t xml:space="preserve">Documentos los anteriores, que no obstante que no guardan relación con el recurso de revisión que nos ocupa, se hicieron del conocimiento del conocimiento de la parte </w:t>
      </w:r>
      <w:r w:rsidRPr="00A311F1">
        <w:rPr>
          <w:rFonts w:ascii="Palatino Linotype" w:eastAsia="Palatino Linotype" w:hAnsi="Palatino Linotype" w:cs="Palatino Linotype"/>
          <w:b/>
          <w:sz w:val="24"/>
          <w:szCs w:val="24"/>
        </w:rPr>
        <w:t xml:space="preserve">Recurrente </w:t>
      </w:r>
      <w:r w:rsidRPr="00A311F1">
        <w:rPr>
          <w:rFonts w:ascii="Palatino Linotype" w:eastAsia="Palatino Linotype" w:hAnsi="Palatino Linotype" w:cs="Palatino Linotype"/>
          <w:sz w:val="24"/>
          <w:szCs w:val="24"/>
        </w:rPr>
        <w:t xml:space="preserve">para no generar opacidad, en fecha </w:t>
      </w:r>
      <w:r w:rsidRPr="00A311F1">
        <w:rPr>
          <w:rFonts w:ascii="Palatino Linotype" w:eastAsia="Palatino Linotype" w:hAnsi="Palatino Linotype" w:cs="Palatino Linotype"/>
          <w:b/>
          <w:sz w:val="24"/>
          <w:szCs w:val="24"/>
        </w:rPr>
        <w:t xml:space="preserve">cinco de diciembre de dos mil </w:t>
      </w:r>
      <w:proofErr w:type="spellStart"/>
      <w:r w:rsidRPr="00A311F1">
        <w:rPr>
          <w:rFonts w:ascii="Palatino Linotype" w:eastAsia="Palatino Linotype" w:hAnsi="Palatino Linotype" w:cs="Palatino Linotype"/>
          <w:b/>
          <w:sz w:val="24"/>
          <w:szCs w:val="24"/>
          <w:shd w:val="clear" w:color="auto" w:fill="FFFFFF" w:themeFill="background1"/>
        </w:rPr>
        <w:lastRenderedPageBreak/>
        <w:t>veintités</w:t>
      </w:r>
      <w:proofErr w:type="spellEnd"/>
      <w:r w:rsidRPr="00A311F1">
        <w:rPr>
          <w:rFonts w:ascii="Palatino Linotype" w:eastAsia="Palatino Linotype" w:hAnsi="Palatino Linotype" w:cs="Palatino Linotype"/>
          <w:sz w:val="24"/>
          <w:szCs w:val="24"/>
          <w:shd w:val="clear" w:color="auto" w:fill="FFFFFF" w:themeFill="background1"/>
        </w:rPr>
        <w:t>, a</w:t>
      </w:r>
      <w:r w:rsidRPr="00A311F1">
        <w:rPr>
          <w:rFonts w:ascii="Palatino Linotype" w:eastAsia="Palatino Linotype" w:hAnsi="Palatino Linotype" w:cs="Palatino Linotype"/>
          <w:sz w:val="24"/>
          <w:szCs w:val="24"/>
        </w:rPr>
        <w:t xml:space="preserve"> efecto de que manifestara lo que a su derecho resultara conveniente; sin embargo, fue omisa en ejercer dicha prerrogativa. </w:t>
      </w:r>
    </w:p>
    <w:p w14:paraId="0865923D" w14:textId="77777777" w:rsidR="00D92CE3" w:rsidRPr="00A311F1" w:rsidRDefault="00D92CE3">
      <w:pPr>
        <w:pBdr>
          <w:top w:val="nil"/>
          <w:left w:val="nil"/>
          <w:bottom w:val="nil"/>
          <w:right w:val="nil"/>
          <w:between w:val="nil"/>
        </w:pBdr>
        <w:spacing w:after="0" w:line="360" w:lineRule="auto"/>
        <w:ind w:right="49"/>
        <w:jc w:val="both"/>
        <w:rPr>
          <w:rFonts w:ascii="Palatino Linotype" w:eastAsia="Palatino Linotype" w:hAnsi="Palatino Linotype" w:cs="Palatino Linotype"/>
          <w:b/>
        </w:rPr>
      </w:pPr>
    </w:p>
    <w:p w14:paraId="3BA7D74C" w14:textId="77777777" w:rsidR="00D92CE3" w:rsidRPr="00A311F1" w:rsidRDefault="00351695">
      <w:pPr>
        <w:numPr>
          <w:ilvl w:val="0"/>
          <w:numId w:val="2"/>
        </w:numPr>
        <w:pBdr>
          <w:top w:val="nil"/>
          <w:left w:val="nil"/>
          <w:bottom w:val="nil"/>
          <w:right w:val="nil"/>
          <w:between w:val="nil"/>
        </w:pBdr>
        <w:tabs>
          <w:tab w:val="left" w:pos="360"/>
        </w:tabs>
        <w:spacing w:after="0" w:line="360" w:lineRule="auto"/>
        <w:ind w:left="0" w:right="49" w:firstLine="0"/>
        <w:jc w:val="both"/>
        <w:rPr>
          <w:rFonts w:ascii="Palatino Linotype" w:eastAsia="Palatino Linotype" w:hAnsi="Palatino Linotype" w:cs="Palatino Linotype"/>
          <w:sz w:val="24"/>
          <w:szCs w:val="24"/>
        </w:rPr>
      </w:pPr>
      <w:r w:rsidRPr="00A311F1">
        <w:rPr>
          <w:rFonts w:ascii="Palatino Linotype" w:eastAsia="Palatino Linotype" w:hAnsi="Palatino Linotype" w:cs="Palatino Linotype"/>
          <w:b/>
          <w:sz w:val="24"/>
          <w:szCs w:val="24"/>
        </w:rPr>
        <w:t>Ampliación de plazo:</w:t>
      </w:r>
      <w:r w:rsidRPr="00A311F1">
        <w:rPr>
          <w:rFonts w:ascii="Palatino Linotype" w:eastAsia="Palatino Linotype" w:hAnsi="Palatino Linotype" w:cs="Palatino Linotype"/>
          <w:sz w:val="24"/>
          <w:szCs w:val="24"/>
        </w:rPr>
        <w:t xml:space="preserve"> El</w:t>
      </w:r>
      <w:r w:rsidRPr="00A311F1">
        <w:rPr>
          <w:rFonts w:ascii="Palatino Linotype" w:eastAsia="Palatino Linotype" w:hAnsi="Palatino Linotype" w:cs="Palatino Linotype"/>
          <w:b/>
          <w:sz w:val="24"/>
          <w:szCs w:val="24"/>
        </w:rPr>
        <w:t xml:space="preserve"> cinco de diciembre de dos mil veintitrés</w:t>
      </w:r>
      <w:r w:rsidRPr="00A311F1">
        <w:rPr>
          <w:rFonts w:ascii="Palatino Linotype" w:eastAsia="Palatino Linotype" w:hAnsi="Palatino Linotype" w:cs="Palatino Linotype"/>
          <w:sz w:val="24"/>
          <w:szCs w:val="24"/>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30FB4DBC" w14:textId="77777777" w:rsidR="00D92CE3" w:rsidRPr="00A311F1" w:rsidRDefault="00D92CE3">
      <w:pPr>
        <w:spacing w:after="0" w:line="360" w:lineRule="auto"/>
        <w:ind w:right="49"/>
        <w:jc w:val="both"/>
        <w:rPr>
          <w:rFonts w:ascii="Palatino Linotype" w:eastAsia="Palatino Linotype" w:hAnsi="Palatino Linotype" w:cs="Palatino Linotype"/>
          <w:sz w:val="24"/>
          <w:szCs w:val="24"/>
        </w:rPr>
      </w:pPr>
    </w:p>
    <w:p w14:paraId="33E1F7F2" w14:textId="77777777" w:rsidR="00D92CE3" w:rsidRPr="00A311F1" w:rsidRDefault="00351695">
      <w:pPr>
        <w:spacing w:after="0" w:line="360" w:lineRule="auto"/>
        <w:ind w:right="49"/>
        <w:jc w:val="both"/>
        <w:rPr>
          <w:rFonts w:ascii="Palatino Linotype" w:eastAsia="Palatino Linotype" w:hAnsi="Palatino Linotype" w:cs="Palatino Linotype"/>
          <w:sz w:val="24"/>
          <w:szCs w:val="24"/>
        </w:rPr>
      </w:pPr>
      <w:r w:rsidRPr="00A311F1">
        <w:rPr>
          <w:rFonts w:ascii="Palatino Linotype" w:eastAsia="Palatino Linotype" w:hAnsi="Palatino Linotype" w:cs="Palatino Linotype"/>
          <w:sz w:val="24"/>
          <w:szCs w:val="24"/>
        </w:rPr>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se incrementó aproximadamente un 300%, circunstancia atípica que ha rebasado las capacidades técnicas y humanas del personal encargado de la proyección de las resoluciones a dichos medios de impugnación.</w:t>
      </w:r>
    </w:p>
    <w:p w14:paraId="7EF1BFCC" w14:textId="77777777" w:rsidR="00D92CE3" w:rsidRPr="00A311F1" w:rsidRDefault="00351695">
      <w:pPr>
        <w:spacing w:after="0" w:line="360" w:lineRule="auto"/>
        <w:ind w:right="49"/>
        <w:jc w:val="both"/>
        <w:rPr>
          <w:rFonts w:ascii="Palatino Linotype" w:eastAsia="Palatino Linotype" w:hAnsi="Palatino Linotype" w:cs="Palatino Linotype"/>
          <w:sz w:val="24"/>
          <w:szCs w:val="24"/>
        </w:rPr>
      </w:pPr>
      <w:r w:rsidRPr="00A311F1">
        <w:rPr>
          <w:rFonts w:ascii="Palatino Linotype" w:eastAsia="Palatino Linotype" w:hAnsi="Palatino Linotype" w:cs="Palatino Linotype"/>
          <w:sz w:val="24"/>
          <w:szCs w:val="24"/>
        </w:rPr>
        <w:t xml:space="preserve"> </w:t>
      </w:r>
    </w:p>
    <w:p w14:paraId="1B5800DA" w14:textId="77777777" w:rsidR="00D92CE3" w:rsidRPr="00A311F1" w:rsidRDefault="00351695">
      <w:pPr>
        <w:spacing w:after="0" w:line="360" w:lineRule="auto"/>
        <w:ind w:right="49"/>
        <w:jc w:val="both"/>
        <w:rPr>
          <w:rFonts w:ascii="Palatino Linotype" w:eastAsia="Palatino Linotype" w:hAnsi="Palatino Linotype" w:cs="Palatino Linotype"/>
          <w:sz w:val="24"/>
          <w:szCs w:val="24"/>
        </w:rPr>
      </w:pPr>
      <w:r w:rsidRPr="00A311F1">
        <w:rPr>
          <w:rFonts w:ascii="Palatino Linotype" w:eastAsia="Palatino Linotype" w:hAnsi="Palatino Linotype" w:cs="Palatino Linotype"/>
          <w:sz w:val="24"/>
          <w:szCs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1A257BE5" w14:textId="77777777" w:rsidR="00D92CE3" w:rsidRPr="00A311F1" w:rsidRDefault="00351695">
      <w:pPr>
        <w:spacing w:after="0" w:line="360" w:lineRule="auto"/>
        <w:ind w:right="49"/>
        <w:jc w:val="both"/>
        <w:rPr>
          <w:rFonts w:ascii="Palatino Linotype" w:eastAsia="Palatino Linotype" w:hAnsi="Palatino Linotype" w:cs="Palatino Linotype"/>
          <w:sz w:val="24"/>
          <w:szCs w:val="24"/>
        </w:rPr>
      </w:pPr>
      <w:r w:rsidRPr="00A311F1">
        <w:rPr>
          <w:rFonts w:ascii="Palatino Linotype" w:eastAsia="Palatino Linotype" w:hAnsi="Palatino Linotype" w:cs="Palatino Linotype"/>
          <w:sz w:val="24"/>
          <w:szCs w:val="24"/>
        </w:rPr>
        <w:t xml:space="preserve"> </w:t>
      </w:r>
    </w:p>
    <w:p w14:paraId="2B0ECBB9" w14:textId="77777777" w:rsidR="00D92CE3" w:rsidRPr="00A311F1" w:rsidRDefault="00351695">
      <w:pPr>
        <w:spacing w:after="0" w:line="360" w:lineRule="auto"/>
        <w:ind w:right="49"/>
        <w:jc w:val="both"/>
        <w:rPr>
          <w:rFonts w:ascii="Palatino Linotype" w:eastAsia="Palatino Linotype" w:hAnsi="Palatino Linotype" w:cs="Palatino Linotype"/>
          <w:sz w:val="24"/>
          <w:szCs w:val="24"/>
        </w:rPr>
      </w:pPr>
      <w:r w:rsidRPr="00A311F1">
        <w:rPr>
          <w:rFonts w:ascii="Palatino Linotype" w:eastAsia="Palatino Linotype" w:hAnsi="Palatino Linotype" w:cs="Palatino Linotype"/>
          <w:sz w:val="24"/>
          <w:szCs w:val="24"/>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1AA2F47" w14:textId="77777777" w:rsidR="00D92CE3" w:rsidRPr="00A311F1" w:rsidRDefault="00D92CE3">
      <w:pPr>
        <w:spacing w:after="0" w:line="360" w:lineRule="auto"/>
        <w:ind w:right="49"/>
        <w:jc w:val="both"/>
        <w:rPr>
          <w:rFonts w:ascii="Palatino Linotype" w:eastAsia="Palatino Linotype" w:hAnsi="Palatino Linotype" w:cs="Palatino Linotype"/>
          <w:sz w:val="24"/>
          <w:szCs w:val="24"/>
        </w:rPr>
      </w:pPr>
    </w:p>
    <w:p w14:paraId="28E4A40A" w14:textId="77777777" w:rsidR="00D92CE3" w:rsidRPr="00A311F1" w:rsidRDefault="00351695">
      <w:pPr>
        <w:spacing w:after="0" w:line="360" w:lineRule="auto"/>
        <w:ind w:right="49"/>
        <w:jc w:val="both"/>
        <w:rPr>
          <w:rFonts w:ascii="Palatino Linotype" w:eastAsia="Palatino Linotype" w:hAnsi="Palatino Linotype" w:cs="Palatino Linotype"/>
          <w:sz w:val="24"/>
          <w:szCs w:val="24"/>
        </w:rPr>
      </w:pPr>
      <w:r w:rsidRPr="00A311F1">
        <w:rPr>
          <w:rFonts w:ascii="Palatino Linotype" w:eastAsia="Palatino Linotype" w:hAnsi="Palatino Linotype" w:cs="Palatino Linotype"/>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675E72D" w14:textId="77777777" w:rsidR="00D92CE3" w:rsidRPr="00A311F1" w:rsidRDefault="00D92CE3">
      <w:pPr>
        <w:spacing w:after="0" w:line="360" w:lineRule="auto"/>
        <w:ind w:right="49"/>
        <w:jc w:val="both"/>
        <w:rPr>
          <w:rFonts w:ascii="Palatino Linotype" w:eastAsia="Palatino Linotype" w:hAnsi="Palatino Linotype" w:cs="Palatino Linotype"/>
          <w:sz w:val="24"/>
          <w:szCs w:val="24"/>
        </w:rPr>
      </w:pPr>
    </w:p>
    <w:p w14:paraId="5432977E" w14:textId="77777777" w:rsidR="00D92CE3" w:rsidRPr="00A311F1" w:rsidRDefault="00351695">
      <w:pPr>
        <w:spacing w:after="0" w:line="360" w:lineRule="auto"/>
        <w:ind w:right="49"/>
        <w:jc w:val="both"/>
        <w:rPr>
          <w:rFonts w:ascii="Palatino Linotype" w:eastAsia="Palatino Linotype" w:hAnsi="Palatino Linotype" w:cs="Palatino Linotype"/>
          <w:sz w:val="24"/>
          <w:szCs w:val="24"/>
        </w:rPr>
      </w:pPr>
      <w:r w:rsidRPr="00A311F1">
        <w:rPr>
          <w:rFonts w:ascii="Palatino Linotype" w:eastAsia="Palatino Linotype" w:hAnsi="Palatino Linotype" w:cs="Palatino Linotype"/>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33EA9710" w14:textId="77777777" w:rsidR="00D92CE3" w:rsidRPr="00A311F1" w:rsidRDefault="00D92CE3">
      <w:pPr>
        <w:spacing w:after="0" w:line="360" w:lineRule="auto"/>
        <w:ind w:right="49"/>
        <w:jc w:val="both"/>
        <w:rPr>
          <w:rFonts w:ascii="Palatino Linotype" w:eastAsia="Palatino Linotype" w:hAnsi="Palatino Linotype" w:cs="Palatino Linotype"/>
          <w:sz w:val="24"/>
          <w:szCs w:val="24"/>
        </w:rPr>
      </w:pPr>
    </w:p>
    <w:p w14:paraId="49B215EE" w14:textId="77777777" w:rsidR="00D92CE3" w:rsidRPr="00A311F1" w:rsidRDefault="00351695">
      <w:pPr>
        <w:tabs>
          <w:tab w:val="left" w:pos="709"/>
        </w:tabs>
        <w:spacing w:after="0" w:line="360" w:lineRule="auto"/>
        <w:ind w:left="567" w:right="560"/>
        <w:jc w:val="both"/>
        <w:rPr>
          <w:rFonts w:ascii="Palatino Linotype" w:eastAsia="Palatino Linotype" w:hAnsi="Palatino Linotype" w:cs="Palatino Linotype"/>
        </w:rPr>
      </w:pPr>
      <w:r w:rsidRPr="00A311F1">
        <w:rPr>
          <w:rFonts w:ascii="Palatino Linotype" w:eastAsia="Palatino Linotype" w:hAnsi="Palatino Linotype" w:cs="Palatino Linotype"/>
          <w:b/>
          <w:sz w:val="24"/>
          <w:szCs w:val="24"/>
        </w:rPr>
        <w:t>a</w:t>
      </w:r>
      <w:r w:rsidRPr="00A311F1">
        <w:rPr>
          <w:rFonts w:ascii="Palatino Linotype" w:eastAsia="Palatino Linotype" w:hAnsi="Palatino Linotype" w:cs="Palatino Linotype"/>
          <w:b/>
        </w:rPr>
        <w:t>)    Complejidad del asunto:</w:t>
      </w:r>
      <w:r w:rsidRPr="00A311F1">
        <w:rPr>
          <w:rFonts w:ascii="Palatino Linotype" w:eastAsia="Palatino Linotype" w:hAnsi="Palatino Linotype" w:cs="Palatino Linotype"/>
        </w:rPr>
        <w:t xml:space="preserve"> La complejidad de la prueba, la pluralidad de sujetos procesales, el tiempo transcurrido, las características y contexto del recurso.</w:t>
      </w:r>
    </w:p>
    <w:p w14:paraId="5000327D" w14:textId="77777777" w:rsidR="00D92CE3" w:rsidRPr="00A311F1" w:rsidRDefault="00351695">
      <w:pPr>
        <w:tabs>
          <w:tab w:val="left" w:pos="709"/>
        </w:tabs>
        <w:spacing w:after="0" w:line="360" w:lineRule="auto"/>
        <w:ind w:left="567" w:right="560"/>
        <w:jc w:val="both"/>
        <w:rPr>
          <w:rFonts w:ascii="Palatino Linotype" w:eastAsia="Palatino Linotype" w:hAnsi="Palatino Linotype" w:cs="Palatino Linotype"/>
        </w:rPr>
      </w:pPr>
      <w:r w:rsidRPr="00A311F1">
        <w:rPr>
          <w:rFonts w:ascii="Palatino Linotype" w:eastAsia="Palatino Linotype" w:hAnsi="Palatino Linotype" w:cs="Palatino Linotype"/>
          <w:b/>
        </w:rPr>
        <w:t>b)   Actividad Procesal del interesado</w:t>
      </w:r>
      <w:r w:rsidRPr="00A311F1">
        <w:rPr>
          <w:rFonts w:ascii="Palatino Linotype" w:eastAsia="Palatino Linotype" w:hAnsi="Palatino Linotype" w:cs="Palatino Linotype"/>
        </w:rPr>
        <w:t>: Acciones u omisiones del interesado.</w:t>
      </w:r>
    </w:p>
    <w:p w14:paraId="329DB5E2" w14:textId="77777777" w:rsidR="00D92CE3" w:rsidRPr="00A311F1" w:rsidRDefault="00351695">
      <w:pPr>
        <w:tabs>
          <w:tab w:val="left" w:pos="851"/>
        </w:tabs>
        <w:spacing w:after="0" w:line="360" w:lineRule="auto"/>
        <w:ind w:left="567" w:right="560"/>
        <w:jc w:val="both"/>
        <w:rPr>
          <w:rFonts w:ascii="Palatino Linotype" w:eastAsia="Palatino Linotype" w:hAnsi="Palatino Linotype" w:cs="Palatino Linotype"/>
        </w:rPr>
      </w:pPr>
      <w:r w:rsidRPr="00A311F1">
        <w:rPr>
          <w:rFonts w:ascii="Palatino Linotype" w:eastAsia="Palatino Linotype" w:hAnsi="Palatino Linotype" w:cs="Palatino Linotype"/>
          <w:b/>
        </w:rPr>
        <w:t>c)  Conducta de la Autoridad:</w:t>
      </w:r>
      <w:r w:rsidRPr="00A311F1">
        <w:rPr>
          <w:rFonts w:ascii="Palatino Linotype" w:eastAsia="Palatino Linotype" w:hAnsi="Palatino Linotype" w:cs="Palatino Linotype"/>
        </w:rPr>
        <w:t xml:space="preserve"> Las Acciones u omisiones realizadas en el procedimiento. Así como si la autoridad actuó con la debida diligencia.</w:t>
      </w:r>
    </w:p>
    <w:p w14:paraId="67577C16" w14:textId="77777777" w:rsidR="00D92CE3" w:rsidRPr="00A311F1" w:rsidRDefault="00351695">
      <w:pPr>
        <w:tabs>
          <w:tab w:val="left" w:pos="851"/>
        </w:tabs>
        <w:spacing w:after="0" w:line="360" w:lineRule="auto"/>
        <w:ind w:left="567" w:right="560"/>
        <w:jc w:val="both"/>
        <w:rPr>
          <w:rFonts w:ascii="Palatino Linotype" w:eastAsia="Palatino Linotype" w:hAnsi="Palatino Linotype" w:cs="Palatino Linotype"/>
        </w:rPr>
      </w:pPr>
      <w:r w:rsidRPr="00A311F1">
        <w:rPr>
          <w:rFonts w:ascii="Palatino Linotype" w:eastAsia="Palatino Linotype" w:hAnsi="Palatino Linotype" w:cs="Palatino Linotype"/>
          <w:b/>
        </w:rPr>
        <w:t>d) La afectación generada en la situación jurídica de la persona involucrada en el proceso:</w:t>
      </w:r>
      <w:r w:rsidRPr="00A311F1">
        <w:rPr>
          <w:rFonts w:ascii="Palatino Linotype" w:eastAsia="Palatino Linotype" w:hAnsi="Palatino Linotype" w:cs="Palatino Linotype"/>
        </w:rPr>
        <w:t xml:space="preserve"> Violación a sus derechos humanos.</w:t>
      </w:r>
    </w:p>
    <w:p w14:paraId="224041CB" w14:textId="77777777" w:rsidR="00D92CE3" w:rsidRPr="00A311F1" w:rsidRDefault="00D92CE3">
      <w:pPr>
        <w:tabs>
          <w:tab w:val="left" w:pos="851"/>
        </w:tabs>
        <w:spacing w:after="0" w:line="360" w:lineRule="auto"/>
        <w:ind w:left="567" w:right="560"/>
        <w:jc w:val="both"/>
        <w:rPr>
          <w:rFonts w:ascii="Palatino Linotype" w:eastAsia="Palatino Linotype" w:hAnsi="Palatino Linotype" w:cs="Palatino Linotype"/>
        </w:rPr>
      </w:pPr>
    </w:p>
    <w:p w14:paraId="1628CE82" w14:textId="77777777" w:rsidR="00D92CE3" w:rsidRPr="00A311F1" w:rsidRDefault="00351695">
      <w:pPr>
        <w:spacing w:after="0" w:line="360" w:lineRule="auto"/>
        <w:ind w:right="49"/>
        <w:jc w:val="both"/>
        <w:rPr>
          <w:rFonts w:ascii="Palatino Linotype" w:eastAsia="Palatino Linotype" w:hAnsi="Palatino Linotype" w:cs="Palatino Linotype"/>
          <w:sz w:val="24"/>
          <w:szCs w:val="24"/>
        </w:rPr>
      </w:pPr>
      <w:r w:rsidRPr="00A311F1">
        <w:rPr>
          <w:rFonts w:ascii="Palatino Linotype" w:eastAsia="Palatino Linotype" w:hAnsi="Palatino Linotype" w:cs="Palatino Linotype"/>
          <w:sz w:val="24"/>
          <w:szCs w:val="24"/>
        </w:rPr>
        <w:t xml:space="preserve">De modo que, cuando se trate de un asunto excepcional, por alguna o todas las características mencionadas o bien, cuando el ingreso de asuntos al órgano </w:t>
      </w:r>
      <w:r w:rsidRPr="00A311F1">
        <w:rPr>
          <w:rFonts w:ascii="Palatino Linotype" w:eastAsia="Palatino Linotype" w:hAnsi="Palatino Linotype" w:cs="Palatino Linotype"/>
          <w:sz w:val="24"/>
          <w:szCs w:val="24"/>
        </w:rPr>
        <w:lastRenderedPageBreak/>
        <w:t>jurisdiccional o cuasi jurisdiccional respectivo supere notoriamente al que podría considerarse normal, debe concluirse que es una excluyente de responsabilidad en relación con la actuación del funcionario, como ha acontecido en el caso que nos ocupa.</w:t>
      </w:r>
    </w:p>
    <w:p w14:paraId="368708D3" w14:textId="77777777" w:rsidR="00D92CE3" w:rsidRPr="00A311F1" w:rsidRDefault="00351695">
      <w:pPr>
        <w:spacing w:after="0" w:line="360" w:lineRule="auto"/>
        <w:ind w:right="49"/>
        <w:jc w:val="both"/>
        <w:rPr>
          <w:rFonts w:ascii="Palatino Linotype" w:eastAsia="Palatino Linotype" w:hAnsi="Palatino Linotype" w:cs="Palatino Linotype"/>
          <w:sz w:val="24"/>
          <w:szCs w:val="24"/>
        </w:rPr>
      </w:pPr>
      <w:r w:rsidRPr="00A311F1">
        <w:rPr>
          <w:rFonts w:ascii="Palatino Linotype" w:eastAsia="Palatino Linotype" w:hAnsi="Palatino Linotype" w:cs="Palatino Linotype"/>
          <w:sz w:val="24"/>
          <w:szCs w:val="24"/>
        </w:rPr>
        <w:t xml:space="preserve"> </w:t>
      </w:r>
    </w:p>
    <w:p w14:paraId="756A57F2" w14:textId="77777777" w:rsidR="00D92CE3" w:rsidRPr="00A311F1" w:rsidRDefault="00351695">
      <w:pPr>
        <w:spacing w:after="0" w:line="360" w:lineRule="auto"/>
        <w:ind w:right="49"/>
        <w:jc w:val="both"/>
        <w:rPr>
          <w:rFonts w:ascii="Palatino Linotype" w:eastAsia="Palatino Linotype" w:hAnsi="Palatino Linotype" w:cs="Palatino Linotype"/>
          <w:sz w:val="24"/>
          <w:szCs w:val="24"/>
        </w:rPr>
      </w:pPr>
      <w:r w:rsidRPr="00A311F1">
        <w:rPr>
          <w:rFonts w:ascii="Palatino Linotype" w:eastAsia="Palatino Linotype" w:hAnsi="Palatino Linotype" w:cs="Palatino Linotype"/>
          <w:sz w:val="24"/>
          <w:szCs w:val="24"/>
        </w:rPr>
        <w:t>Argumento que encuentra sustento en la jurisprudencia P./J. 32/92 emitida por el Pleno de la Suprema Corte de Justicia de la Nación de rubro “</w:t>
      </w:r>
      <w:r w:rsidRPr="00A311F1">
        <w:rPr>
          <w:rFonts w:ascii="Palatino Linotype" w:eastAsia="Palatino Linotype" w:hAnsi="Palatino Linotype" w:cs="Palatino Linotype"/>
          <w:b/>
          <w:sz w:val="24"/>
          <w:szCs w:val="24"/>
        </w:rPr>
        <w:t>TÉRMINOS PROCESALES. PARA DETERMINAR SI UN FUNCIONARIO JUDICIAL ACTUÓ INDEBIDAMENTE POR NO RESPETARLOS SE DEBE ATENDER AL PRESUPUESTO QUE CONSIDERÓ EL LEGISLADOR AL FIJARLOS Y LAS CARACTERÍSTICAS DEL CASO.”</w:t>
      </w:r>
      <w:r w:rsidRPr="00A311F1">
        <w:rPr>
          <w:rFonts w:ascii="Palatino Linotype" w:eastAsia="Palatino Linotype" w:hAnsi="Palatino Linotype" w:cs="Palatino Linotype"/>
          <w:sz w:val="24"/>
          <w:szCs w:val="24"/>
        </w:rPr>
        <w:t>, visible en la Gaceta del Seminario Judicial de la Federación con el registro digital 205635.</w:t>
      </w:r>
    </w:p>
    <w:p w14:paraId="0BBCE231" w14:textId="77777777" w:rsidR="00D92CE3" w:rsidRPr="00A311F1" w:rsidRDefault="00351695">
      <w:pPr>
        <w:spacing w:after="0" w:line="360" w:lineRule="auto"/>
        <w:ind w:right="49"/>
        <w:jc w:val="both"/>
        <w:rPr>
          <w:rFonts w:ascii="Palatino Linotype" w:eastAsia="Palatino Linotype" w:hAnsi="Palatino Linotype" w:cs="Palatino Linotype"/>
          <w:sz w:val="24"/>
          <w:szCs w:val="24"/>
        </w:rPr>
      </w:pPr>
      <w:r w:rsidRPr="00A311F1">
        <w:rPr>
          <w:rFonts w:ascii="Palatino Linotype" w:eastAsia="Palatino Linotype" w:hAnsi="Palatino Linotype" w:cs="Palatino Linotype"/>
          <w:sz w:val="24"/>
          <w:szCs w:val="24"/>
        </w:rPr>
        <w:t xml:space="preserve"> </w:t>
      </w:r>
    </w:p>
    <w:p w14:paraId="683E2E44" w14:textId="77777777" w:rsidR="00D92CE3" w:rsidRPr="00A311F1" w:rsidRDefault="00351695">
      <w:pPr>
        <w:spacing w:after="0" w:line="360" w:lineRule="auto"/>
        <w:ind w:right="49"/>
        <w:jc w:val="both"/>
        <w:rPr>
          <w:rFonts w:ascii="Palatino Linotype" w:eastAsia="Palatino Linotype" w:hAnsi="Palatino Linotype" w:cs="Palatino Linotype"/>
          <w:sz w:val="24"/>
          <w:szCs w:val="24"/>
        </w:rPr>
      </w:pPr>
      <w:r w:rsidRPr="00A311F1">
        <w:rPr>
          <w:rFonts w:ascii="Palatino Linotype" w:eastAsia="Palatino Linotype" w:hAnsi="Palatino Linotype" w:cs="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481D6F2" w14:textId="77777777" w:rsidR="00D92CE3" w:rsidRPr="00A311F1" w:rsidRDefault="00D92CE3">
      <w:pPr>
        <w:spacing w:after="0" w:line="360" w:lineRule="auto"/>
        <w:ind w:right="49"/>
        <w:jc w:val="both"/>
        <w:rPr>
          <w:rFonts w:ascii="Palatino Linotype" w:eastAsia="Palatino Linotype" w:hAnsi="Palatino Linotype" w:cs="Palatino Linotype"/>
          <w:sz w:val="24"/>
          <w:szCs w:val="24"/>
        </w:rPr>
      </w:pPr>
    </w:p>
    <w:p w14:paraId="741FDF7F" w14:textId="77777777" w:rsidR="00D92CE3" w:rsidRPr="00A311F1" w:rsidRDefault="00351695">
      <w:pPr>
        <w:spacing w:after="0" w:line="360" w:lineRule="auto"/>
        <w:ind w:right="49"/>
        <w:jc w:val="both"/>
        <w:rPr>
          <w:rFonts w:ascii="Palatino Linotype" w:eastAsia="Palatino Linotype" w:hAnsi="Palatino Linotype" w:cs="Palatino Linotype"/>
          <w:sz w:val="24"/>
          <w:szCs w:val="24"/>
        </w:rPr>
      </w:pPr>
      <w:r w:rsidRPr="00A311F1">
        <w:rPr>
          <w:rFonts w:ascii="Palatino Linotype" w:eastAsia="Palatino Linotype" w:hAnsi="Palatino Linotype" w:cs="Palatino Linotype"/>
          <w:sz w:val="24"/>
          <w:szCs w:val="24"/>
        </w:rPr>
        <w:lastRenderedPageBreak/>
        <w:t>Al respecto, también son de considerar los criterios sostenidos por el Cuarto Tribunal Colegiado en Materia Administrativa del Primer Circuito, cuyos rubros y datos de identificación son los siguientes:</w:t>
      </w:r>
    </w:p>
    <w:p w14:paraId="05CE0653" w14:textId="77777777" w:rsidR="00D92CE3" w:rsidRPr="00A311F1" w:rsidRDefault="00351695">
      <w:pPr>
        <w:spacing w:after="0" w:line="360" w:lineRule="auto"/>
        <w:ind w:right="49"/>
        <w:jc w:val="both"/>
        <w:rPr>
          <w:rFonts w:ascii="Palatino Linotype" w:eastAsia="Palatino Linotype" w:hAnsi="Palatino Linotype" w:cs="Palatino Linotype"/>
          <w:sz w:val="24"/>
          <w:szCs w:val="24"/>
        </w:rPr>
      </w:pPr>
      <w:r w:rsidRPr="00A311F1">
        <w:rPr>
          <w:rFonts w:ascii="Palatino Linotype" w:eastAsia="Palatino Linotype" w:hAnsi="Palatino Linotype" w:cs="Palatino Linotype"/>
          <w:sz w:val="24"/>
          <w:szCs w:val="24"/>
        </w:rPr>
        <w:t xml:space="preserve"> </w:t>
      </w:r>
    </w:p>
    <w:p w14:paraId="4BD542F1" w14:textId="77777777" w:rsidR="00D92CE3" w:rsidRPr="00A311F1" w:rsidRDefault="00351695">
      <w:pPr>
        <w:spacing w:after="0" w:line="276" w:lineRule="auto"/>
        <w:ind w:left="567" w:right="560"/>
        <w:jc w:val="both"/>
        <w:rPr>
          <w:rFonts w:ascii="Palatino Linotype" w:eastAsia="Palatino Linotype" w:hAnsi="Palatino Linotype" w:cs="Palatino Linotype"/>
        </w:rPr>
      </w:pPr>
      <w:r w:rsidRPr="00A311F1">
        <w:rPr>
          <w:rFonts w:ascii="Palatino Linotype" w:eastAsia="Palatino Linotype" w:hAnsi="Palatino Linotype" w:cs="Palatino Linotype"/>
          <w:b/>
        </w:rPr>
        <w:t xml:space="preserve"> “PLAZO RAZONABLE PARA RESOLVER. DIMENSIÓN Y EFECTOS DE ESTE CONCEPTO CUANDO SE ADUCE EXCESIVA CARGA DE TRABAJO.”</w:t>
      </w:r>
      <w:r w:rsidRPr="00A311F1">
        <w:rPr>
          <w:rFonts w:ascii="Palatino Linotype" w:eastAsia="Palatino Linotype" w:hAnsi="Palatino Linotype" w:cs="Palatino Linotype"/>
        </w:rPr>
        <w:t xml:space="preserve"> consultable en el Seminario Judicial de la Federación y su gaceta, con el registro digital 2002351.</w:t>
      </w:r>
    </w:p>
    <w:p w14:paraId="4F75F882" w14:textId="77777777" w:rsidR="00D92CE3" w:rsidRPr="00A311F1" w:rsidRDefault="00351695">
      <w:pPr>
        <w:spacing w:after="0" w:line="276" w:lineRule="auto"/>
        <w:ind w:left="567" w:right="560"/>
        <w:jc w:val="both"/>
        <w:rPr>
          <w:rFonts w:ascii="Palatino Linotype" w:eastAsia="Palatino Linotype" w:hAnsi="Palatino Linotype" w:cs="Palatino Linotype"/>
        </w:rPr>
      </w:pPr>
      <w:r w:rsidRPr="00A311F1">
        <w:rPr>
          <w:rFonts w:ascii="Palatino Linotype" w:eastAsia="Palatino Linotype" w:hAnsi="Palatino Linotype" w:cs="Palatino Linotype"/>
        </w:rPr>
        <w:t xml:space="preserve"> </w:t>
      </w:r>
    </w:p>
    <w:p w14:paraId="7BCB6EB6" w14:textId="77777777" w:rsidR="00D92CE3" w:rsidRPr="00A311F1" w:rsidRDefault="00351695">
      <w:pPr>
        <w:spacing w:after="0" w:line="276" w:lineRule="auto"/>
        <w:ind w:left="567" w:right="560"/>
        <w:jc w:val="both"/>
        <w:rPr>
          <w:rFonts w:ascii="Palatino Linotype" w:eastAsia="Palatino Linotype" w:hAnsi="Palatino Linotype" w:cs="Palatino Linotype"/>
        </w:rPr>
      </w:pPr>
      <w:r w:rsidRPr="00A311F1">
        <w:rPr>
          <w:rFonts w:ascii="Palatino Linotype" w:eastAsia="Palatino Linotype" w:hAnsi="Palatino Linotype" w:cs="Palatino Linotype"/>
          <w:b/>
        </w:rPr>
        <w:t>“PLAZO RAZONABLE PARA RESOLVER. CONCEPTO Y ELEMENTOS QUE LO INTEGRAN A LA LUZ DEL DERECHO INTERNACIONAL DE LOS DERECHOS HUMANOS.”,</w:t>
      </w:r>
      <w:r w:rsidRPr="00A311F1">
        <w:rPr>
          <w:rFonts w:ascii="Palatino Linotype" w:eastAsia="Palatino Linotype" w:hAnsi="Palatino Linotype" w:cs="Palatino Linotype"/>
        </w:rPr>
        <w:t xml:space="preserve"> visible en el Seminario Judicial de la Federación y su gaceta, con el registro digital 2002350.</w:t>
      </w:r>
    </w:p>
    <w:p w14:paraId="46633401" w14:textId="77777777" w:rsidR="00D92CE3" w:rsidRPr="00A311F1" w:rsidRDefault="00D92CE3">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66CED5D0" w14:textId="77777777" w:rsidR="00D92CE3" w:rsidRPr="00A311F1" w:rsidRDefault="00351695">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A311F1">
        <w:rPr>
          <w:rFonts w:ascii="Palatino Linotype" w:eastAsia="Palatino Linotype" w:hAnsi="Palatino Linotype" w:cs="Palatino Linotype"/>
          <w:sz w:val="24"/>
          <w:szCs w:val="24"/>
        </w:rPr>
        <w:t>Por ello, este organismo garante comprometido con la tutela de los derechos humanos confiados señala que este exceso del plazo legal para resolver el presente asunto resulta de carácter excepcional.</w:t>
      </w:r>
    </w:p>
    <w:p w14:paraId="27ED8965" w14:textId="77777777" w:rsidR="00D92CE3" w:rsidRPr="00A311F1" w:rsidRDefault="00D92CE3">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5EBCB2B1" w14:textId="77777777" w:rsidR="00D92CE3" w:rsidRPr="00A311F1" w:rsidRDefault="00351695">
      <w:pPr>
        <w:numPr>
          <w:ilvl w:val="0"/>
          <w:numId w:val="2"/>
        </w:numPr>
        <w:pBdr>
          <w:top w:val="nil"/>
          <w:left w:val="nil"/>
          <w:bottom w:val="nil"/>
          <w:right w:val="nil"/>
          <w:between w:val="nil"/>
        </w:pBdr>
        <w:tabs>
          <w:tab w:val="left" w:pos="142"/>
          <w:tab w:val="left" w:pos="284"/>
        </w:tabs>
        <w:spacing w:after="0" w:line="360" w:lineRule="auto"/>
        <w:ind w:left="0" w:right="49" w:firstLine="0"/>
        <w:jc w:val="both"/>
        <w:rPr>
          <w:rFonts w:ascii="Palatino Linotype" w:eastAsia="Palatino Linotype" w:hAnsi="Palatino Linotype" w:cs="Palatino Linotype"/>
          <w:sz w:val="24"/>
          <w:szCs w:val="24"/>
        </w:rPr>
      </w:pPr>
      <w:r w:rsidRPr="00A311F1">
        <w:rPr>
          <w:rFonts w:ascii="Palatino Linotype" w:eastAsia="Palatino Linotype" w:hAnsi="Palatino Linotype" w:cs="Palatino Linotype"/>
          <w:b/>
          <w:sz w:val="24"/>
          <w:szCs w:val="24"/>
        </w:rPr>
        <w:t>Cierre de instrucción</w:t>
      </w:r>
      <w:r w:rsidRPr="00A311F1">
        <w:rPr>
          <w:rFonts w:ascii="Palatino Linotype" w:eastAsia="Palatino Linotype" w:hAnsi="Palatino Linotype" w:cs="Palatino Linotype"/>
          <w:sz w:val="24"/>
          <w:szCs w:val="24"/>
        </w:rPr>
        <w:t xml:space="preserve">. En fecha </w:t>
      </w:r>
      <w:r w:rsidRPr="00A311F1">
        <w:rPr>
          <w:rFonts w:ascii="Palatino Linotype" w:eastAsia="Palatino Linotype" w:hAnsi="Palatino Linotype" w:cs="Palatino Linotype"/>
          <w:b/>
          <w:sz w:val="24"/>
          <w:szCs w:val="24"/>
        </w:rPr>
        <w:t>once de diciembre de dos mil veintitrés</w:t>
      </w:r>
      <w:r w:rsidRPr="00A311F1">
        <w:rPr>
          <w:rFonts w:ascii="Palatino Linotype" w:eastAsia="Palatino Linotype" w:hAnsi="Palatino Linotype" w:cs="Palatino Linotype"/>
          <w:sz w:val="24"/>
          <w:szCs w:val="24"/>
        </w:rPr>
        <w:t>, la Comisionada Ponente determinó el cierre de instrucción en términos de la fracción VI del artículo 185 de la Ley de Transparencia y Acceso a la Información Pública del Estado de México y Municipios.</w:t>
      </w:r>
    </w:p>
    <w:p w14:paraId="082029B0" w14:textId="77777777" w:rsidR="00D92CE3" w:rsidRPr="00A311F1" w:rsidRDefault="00D92CE3">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54EC024E" w14:textId="77777777" w:rsidR="00D92CE3" w:rsidRPr="00A311F1" w:rsidRDefault="00351695">
      <w:pPr>
        <w:spacing w:after="0" w:line="360" w:lineRule="auto"/>
        <w:ind w:right="49"/>
        <w:jc w:val="both"/>
        <w:rPr>
          <w:rFonts w:ascii="Palatino Linotype" w:eastAsia="Palatino Linotype" w:hAnsi="Palatino Linotype" w:cs="Palatino Linotype"/>
          <w:sz w:val="24"/>
          <w:szCs w:val="24"/>
        </w:rPr>
      </w:pPr>
      <w:r w:rsidRPr="00A311F1">
        <w:rPr>
          <w:rFonts w:ascii="Palatino Linotype" w:eastAsia="Palatino Linotype" w:hAnsi="Palatino Linotype" w:cs="Palatino Linotype"/>
          <w:sz w:val="24"/>
          <w:szCs w:val="24"/>
        </w:rPr>
        <w:t xml:space="preserve">Debido a que fue debidamente sustanciado el expediente electrónico y no existe diligencia pendiente de desahogo, se emite la Resolución que conforme a Derecho proceda, de acuerdo con los siguientes: </w:t>
      </w:r>
    </w:p>
    <w:p w14:paraId="7D213B1B" w14:textId="77777777" w:rsidR="00D92CE3" w:rsidRPr="00A311F1" w:rsidRDefault="00D92CE3">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7EE573AA" w14:textId="77777777" w:rsidR="00D92CE3" w:rsidRPr="00A311F1" w:rsidRDefault="00351695">
      <w:pPr>
        <w:spacing w:after="0" w:line="360" w:lineRule="auto"/>
        <w:ind w:right="49"/>
        <w:jc w:val="center"/>
        <w:rPr>
          <w:rFonts w:ascii="Palatino Linotype" w:eastAsia="Palatino Linotype" w:hAnsi="Palatino Linotype" w:cs="Palatino Linotype"/>
          <w:b/>
          <w:sz w:val="24"/>
          <w:szCs w:val="24"/>
        </w:rPr>
      </w:pPr>
      <w:r w:rsidRPr="00A311F1">
        <w:rPr>
          <w:rFonts w:ascii="Palatino Linotype" w:eastAsia="Palatino Linotype" w:hAnsi="Palatino Linotype" w:cs="Palatino Linotype"/>
          <w:b/>
          <w:sz w:val="24"/>
          <w:szCs w:val="24"/>
        </w:rPr>
        <w:t>II.</w:t>
      </w:r>
      <w:r w:rsidRPr="00A311F1">
        <w:rPr>
          <w:rFonts w:ascii="Palatino Linotype" w:eastAsia="Palatino Linotype" w:hAnsi="Palatino Linotype" w:cs="Palatino Linotype"/>
          <w:b/>
          <w:sz w:val="24"/>
          <w:szCs w:val="24"/>
        </w:rPr>
        <w:tab/>
        <w:t>C O N S I D E R A N D O:</w:t>
      </w:r>
    </w:p>
    <w:p w14:paraId="43934083" w14:textId="77777777" w:rsidR="00D92CE3" w:rsidRPr="00A311F1" w:rsidRDefault="00D92CE3">
      <w:pPr>
        <w:spacing w:after="0" w:line="360" w:lineRule="auto"/>
        <w:ind w:right="49"/>
        <w:jc w:val="both"/>
        <w:rPr>
          <w:rFonts w:ascii="Palatino Linotype" w:eastAsia="Palatino Linotype" w:hAnsi="Palatino Linotype" w:cs="Palatino Linotype"/>
          <w:sz w:val="24"/>
          <w:szCs w:val="24"/>
        </w:rPr>
      </w:pPr>
    </w:p>
    <w:p w14:paraId="031EAFE5" w14:textId="77777777" w:rsidR="00D92CE3" w:rsidRPr="00A311F1" w:rsidRDefault="00351695">
      <w:pPr>
        <w:spacing w:after="0" w:line="360" w:lineRule="auto"/>
        <w:ind w:right="49"/>
        <w:jc w:val="both"/>
        <w:rPr>
          <w:rFonts w:ascii="Palatino Linotype" w:eastAsia="Palatino Linotype" w:hAnsi="Palatino Linotype" w:cs="Palatino Linotype"/>
          <w:sz w:val="24"/>
          <w:szCs w:val="24"/>
        </w:rPr>
      </w:pPr>
      <w:r w:rsidRPr="00A311F1">
        <w:rPr>
          <w:rFonts w:ascii="Palatino Linotype" w:eastAsia="Palatino Linotype" w:hAnsi="Palatino Linotype" w:cs="Palatino Linotype"/>
          <w:b/>
          <w:sz w:val="24"/>
          <w:szCs w:val="24"/>
        </w:rPr>
        <w:t>Primero. Competencia.</w:t>
      </w:r>
      <w:r w:rsidRPr="00A311F1">
        <w:rPr>
          <w:rFonts w:ascii="Palatino Linotype" w:eastAsia="Palatino Linotype" w:hAnsi="Palatino Linotype" w:cs="Palatino Linotype"/>
          <w:sz w:val="24"/>
          <w:szCs w:val="24"/>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segundo, trigésimo tercero y trigésimo cuarto, fracciones IV y V de la Constitución Política del Estado Libre y Soberano de México;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4B4E908C" w14:textId="77777777" w:rsidR="00D92CE3" w:rsidRPr="00A311F1" w:rsidRDefault="00D92CE3">
      <w:pPr>
        <w:spacing w:after="0" w:line="360" w:lineRule="auto"/>
        <w:ind w:right="49"/>
        <w:jc w:val="both"/>
        <w:rPr>
          <w:rFonts w:ascii="Palatino Linotype" w:eastAsia="Palatino Linotype" w:hAnsi="Palatino Linotype" w:cs="Palatino Linotype"/>
          <w:sz w:val="24"/>
          <w:szCs w:val="24"/>
        </w:rPr>
      </w:pPr>
    </w:p>
    <w:p w14:paraId="200C3915" w14:textId="77777777" w:rsidR="00D92CE3" w:rsidRPr="00A311F1" w:rsidRDefault="00351695">
      <w:pPr>
        <w:spacing w:after="0" w:line="360" w:lineRule="auto"/>
        <w:jc w:val="both"/>
        <w:rPr>
          <w:rFonts w:ascii="Palatino Linotype" w:eastAsia="Palatino Linotype" w:hAnsi="Palatino Linotype" w:cs="Palatino Linotype"/>
          <w:sz w:val="24"/>
          <w:szCs w:val="24"/>
        </w:rPr>
      </w:pPr>
      <w:r w:rsidRPr="00A311F1">
        <w:rPr>
          <w:rFonts w:ascii="Palatino Linotype" w:eastAsia="Palatino Linotype" w:hAnsi="Palatino Linotype" w:cs="Palatino Linotype"/>
          <w:b/>
          <w:sz w:val="24"/>
          <w:szCs w:val="24"/>
        </w:rPr>
        <w:t>Segundo. Oportunidad y Procedibilidad del Recurso de Revisión</w:t>
      </w:r>
      <w:r w:rsidRPr="00A311F1">
        <w:rPr>
          <w:rFonts w:ascii="Palatino Linotype" w:eastAsia="Palatino Linotype" w:hAnsi="Palatino Linotype" w:cs="Palatino Linotype"/>
          <w:sz w:val="24"/>
          <w:szCs w:val="24"/>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0FF6AC87" w14:textId="77777777" w:rsidR="00D92CE3" w:rsidRPr="00A311F1" w:rsidRDefault="00D92CE3">
      <w:pPr>
        <w:spacing w:after="0" w:line="360" w:lineRule="auto"/>
        <w:jc w:val="both"/>
        <w:rPr>
          <w:rFonts w:ascii="Palatino Linotype" w:eastAsia="Palatino Linotype" w:hAnsi="Palatino Linotype" w:cs="Palatino Linotype"/>
        </w:rPr>
      </w:pPr>
    </w:p>
    <w:p w14:paraId="05457EFA" w14:textId="77777777" w:rsidR="00D92CE3" w:rsidRPr="00A311F1" w:rsidRDefault="00351695">
      <w:pPr>
        <w:spacing w:after="0" w:line="360" w:lineRule="auto"/>
        <w:jc w:val="both"/>
        <w:rPr>
          <w:rFonts w:ascii="Palatino Linotype" w:eastAsia="Palatino Linotype" w:hAnsi="Palatino Linotype" w:cs="Palatino Linotype"/>
          <w:sz w:val="24"/>
          <w:szCs w:val="24"/>
        </w:rPr>
      </w:pPr>
      <w:bookmarkStart w:id="4" w:name="_heading=h.3znysh7" w:colFirst="0" w:colLast="0"/>
      <w:bookmarkEnd w:id="4"/>
      <w:r w:rsidRPr="00A311F1">
        <w:rPr>
          <w:rFonts w:ascii="Palatino Linotype" w:eastAsia="Palatino Linotype" w:hAnsi="Palatino Linotype" w:cs="Palatino Linotype"/>
          <w:sz w:val="24"/>
          <w:szCs w:val="24"/>
        </w:rPr>
        <w:t xml:space="preserve">El recurso de revisión fue interpuesto dentro del plazo de quince días hábiles, previsto en el artículo 178 de la Ley de Transparencia y Acceso a la Información Pública del Estado de México y Municipios, toda vez que el </w:t>
      </w:r>
      <w:r w:rsidRPr="00A311F1">
        <w:rPr>
          <w:rFonts w:ascii="Palatino Linotype" w:eastAsia="Palatino Linotype" w:hAnsi="Palatino Linotype" w:cs="Palatino Linotype"/>
          <w:b/>
          <w:sz w:val="24"/>
          <w:szCs w:val="24"/>
        </w:rPr>
        <w:t>Sujeto Obligado</w:t>
      </w:r>
      <w:r w:rsidRPr="00A311F1">
        <w:rPr>
          <w:rFonts w:ascii="Palatino Linotype" w:eastAsia="Palatino Linotype" w:hAnsi="Palatino Linotype" w:cs="Palatino Linotype"/>
          <w:sz w:val="24"/>
          <w:szCs w:val="24"/>
        </w:rPr>
        <w:t xml:space="preserve"> remitió su respuesta </w:t>
      </w:r>
      <w:r w:rsidRPr="00A311F1">
        <w:rPr>
          <w:rFonts w:ascii="Palatino Linotype" w:eastAsia="Palatino Linotype" w:hAnsi="Palatino Linotype" w:cs="Palatino Linotype"/>
          <w:sz w:val="24"/>
          <w:szCs w:val="24"/>
        </w:rPr>
        <w:lastRenderedPageBreak/>
        <w:t xml:space="preserve">en fecha </w:t>
      </w:r>
      <w:r w:rsidRPr="00A311F1">
        <w:rPr>
          <w:rFonts w:ascii="Palatino Linotype" w:eastAsia="Palatino Linotype" w:hAnsi="Palatino Linotype" w:cs="Palatino Linotype"/>
          <w:b/>
          <w:sz w:val="24"/>
          <w:szCs w:val="24"/>
        </w:rPr>
        <w:t>diecisiete de mayo de dos mil veintitrés</w:t>
      </w:r>
      <w:r w:rsidRPr="00A311F1">
        <w:rPr>
          <w:rFonts w:ascii="Palatino Linotype" w:eastAsia="Palatino Linotype" w:hAnsi="Palatino Linotype" w:cs="Palatino Linotype"/>
          <w:sz w:val="24"/>
          <w:szCs w:val="24"/>
        </w:rPr>
        <w:t>,</w:t>
      </w:r>
      <w:r w:rsidRPr="00A311F1">
        <w:rPr>
          <w:rFonts w:ascii="Palatino Linotype" w:eastAsia="Palatino Linotype" w:hAnsi="Palatino Linotype" w:cs="Palatino Linotype"/>
          <w:b/>
          <w:sz w:val="24"/>
          <w:szCs w:val="24"/>
        </w:rPr>
        <w:t xml:space="preserve"> </w:t>
      </w:r>
      <w:r w:rsidRPr="00A311F1">
        <w:rPr>
          <w:rFonts w:ascii="Palatino Linotype" w:eastAsia="Palatino Linotype" w:hAnsi="Palatino Linotype" w:cs="Palatino Linotype"/>
          <w:sz w:val="24"/>
          <w:szCs w:val="24"/>
        </w:rPr>
        <w:t xml:space="preserve">mientras que el recurso de revisión interpuesto por la parte </w:t>
      </w:r>
      <w:r w:rsidRPr="00A311F1">
        <w:rPr>
          <w:rFonts w:ascii="Palatino Linotype" w:eastAsia="Palatino Linotype" w:hAnsi="Palatino Linotype" w:cs="Palatino Linotype"/>
          <w:b/>
          <w:sz w:val="24"/>
          <w:szCs w:val="24"/>
        </w:rPr>
        <w:t>Recurrente</w:t>
      </w:r>
      <w:r w:rsidRPr="00A311F1">
        <w:rPr>
          <w:rFonts w:ascii="Palatino Linotype" w:eastAsia="Palatino Linotype" w:hAnsi="Palatino Linotype" w:cs="Palatino Linotype"/>
          <w:sz w:val="24"/>
          <w:szCs w:val="24"/>
        </w:rPr>
        <w:t xml:space="preserve"> se tuvo por presentado el </w:t>
      </w:r>
      <w:r w:rsidRPr="00A311F1">
        <w:rPr>
          <w:rFonts w:ascii="Palatino Linotype" w:eastAsia="Palatino Linotype" w:hAnsi="Palatino Linotype" w:cs="Palatino Linotype"/>
          <w:b/>
          <w:sz w:val="24"/>
          <w:szCs w:val="24"/>
        </w:rPr>
        <w:t>diecinueve de mayo de dos mil veintitrés</w:t>
      </w:r>
      <w:r w:rsidRPr="00A311F1">
        <w:rPr>
          <w:rFonts w:ascii="Palatino Linotype" w:eastAsia="Palatino Linotype" w:hAnsi="Palatino Linotype" w:cs="Palatino Linotype"/>
          <w:sz w:val="24"/>
          <w:szCs w:val="24"/>
        </w:rPr>
        <w:t>, esto es al segundo día hábil siguiente a la fecha en que se tuvo conocimiento de la respuesta; por lo que, se concluye que el presente recurso de revisión se encuentra dentro de los márgenes temporales previstos en las disposiciones legales referidas.</w:t>
      </w:r>
    </w:p>
    <w:p w14:paraId="5624FEAE" w14:textId="77777777" w:rsidR="00D92CE3" w:rsidRPr="00A311F1" w:rsidRDefault="00D92CE3">
      <w:pPr>
        <w:spacing w:after="0" w:line="360" w:lineRule="auto"/>
        <w:jc w:val="both"/>
        <w:rPr>
          <w:rFonts w:ascii="Palatino Linotype" w:eastAsia="Palatino Linotype" w:hAnsi="Palatino Linotype" w:cs="Palatino Linotype"/>
          <w:sz w:val="24"/>
          <w:szCs w:val="24"/>
        </w:rPr>
      </w:pPr>
    </w:p>
    <w:p w14:paraId="644B4C73" w14:textId="77777777" w:rsidR="00D92CE3" w:rsidRPr="00A311F1" w:rsidRDefault="00351695">
      <w:pPr>
        <w:spacing w:after="0" w:line="360" w:lineRule="auto"/>
        <w:jc w:val="both"/>
        <w:rPr>
          <w:rFonts w:ascii="Palatino Linotype" w:eastAsia="Palatino Linotype" w:hAnsi="Palatino Linotype" w:cs="Palatino Linotype"/>
          <w:b/>
          <w:sz w:val="24"/>
          <w:szCs w:val="24"/>
        </w:rPr>
      </w:pPr>
      <w:r w:rsidRPr="00A311F1">
        <w:rPr>
          <w:rFonts w:ascii="Palatino Linotype" w:eastAsia="Palatino Linotype" w:hAnsi="Palatino Linotype" w:cs="Palatino Linotype"/>
          <w:sz w:val="24"/>
          <w:szCs w:val="24"/>
        </w:rPr>
        <w:t xml:space="preserve">Así también,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w:t>
      </w:r>
      <w:r w:rsidRPr="00A311F1">
        <w:rPr>
          <w:rFonts w:ascii="Palatino Linotype" w:eastAsia="Palatino Linotype" w:hAnsi="Palatino Linotype" w:cs="Palatino Linotype"/>
          <w:b/>
          <w:sz w:val="24"/>
          <w:szCs w:val="24"/>
        </w:rPr>
        <w:t>SAIMEX.</w:t>
      </w:r>
    </w:p>
    <w:p w14:paraId="37C0BF8E" w14:textId="77777777" w:rsidR="00D92CE3" w:rsidRPr="00A311F1" w:rsidRDefault="00D92CE3">
      <w:pPr>
        <w:spacing w:after="0" w:line="360" w:lineRule="auto"/>
        <w:jc w:val="both"/>
        <w:rPr>
          <w:rFonts w:ascii="Palatino Linotype" w:eastAsia="Palatino Linotype" w:hAnsi="Palatino Linotype" w:cs="Palatino Linotype"/>
          <w:b/>
          <w:sz w:val="24"/>
          <w:szCs w:val="24"/>
        </w:rPr>
      </w:pPr>
    </w:p>
    <w:p w14:paraId="78817403" w14:textId="77777777" w:rsidR="00D92CE3" w:rsidRPr="00A311F1" w:rsidRDefault="00351695">
      <w:pPr>
        <w:spacing w:after="0" w:line="360" w:lineRule="auto"/>
        <w:jc w:val="both"/>
        <w:rPr>
          <w:rFonts w:ascii="Palatino Linotype" w:eastAsia="Palatino Linotype" w:hAnsi="Palatino Linotype" w:cs="Palatino Linotype"/>
          <w:sz w:val="24"/>
          <w:szCs w:val="24"/>
        </w:rPr>
      </w:pPr>
      <w:r w:rsidRPr="00A311F1">
        <w:rPr>
          <w:rFonts w:ascii="Palatino Linotype" w:eastAsia="Palatino Linotype" w:hAnsi="Palatino Linotype" w:cs="Palatino Linotype"/>
          <w:sz w:val="24"/>
          <w:szCs w:val="24"/>
        </w:rPr>
        <w:t>Por otro lado, es de suma importancia mencionar que, si bien la parte</w:t>
      </w:r>
      <w:r w:rsidRPr="00A311F1">
        <w:rPr>
          <w:rFonts w:ascii="Palatino Linotype" w:eastAsia="Palatino Linotype" w:hAnsi="Palatino Linotype" w:cs="Palatino Linotype"/>
          <w:b/>
          <w:sz w:val="24"/>
          <w:szCs w:val="24"/>
        </w:rPr>
        <w:t xml:space="preserve"> Recurrente</w:t>
      </w:r>
      <w:r w:rsidRPr="00A311F1">
        <w:rPr>
          <w:rFonts w:ascii="Palatino Linotype" w:eastAsia="Palatino Linotype" w:hAnsi="Palatino Linotype" w:cs="Palatino Linotype"/>
          <w:sz w:val="24"/>
          <w:szCs w:val="24"/>
        </w:rPr>
        <w:t xml:space="preserve"> proporcionó un </w:t>
      </w:r>
      <w:r w:rsidRPr="00A311F1">
        <w:rPr>
          <w:rFonts w:ascii="Palatino Linotype" w:eastAsia="Palatino Linotype" w:hAnsi="Palatino Linotype" w:cs="Palatino Linotype"/>
          <w:b/>
          <w:sz w:val="24"/>
          <w:szCs w:val="24"/>
        </w:rPr>
        <w:t xml:space="preserve">seudónimo </w:t>
      </w:r>
      <w:r w:rsidRPr="00A311F1">
        <w:rPr>
          <w:rFonts w:ascii="Palatino Linotype" w:eastAsia="Palatino Linotype" w:hAnsi="Palatino Linotype" w:cs="Palatino Linotype"/>
          <w:sz w:val="24"/>
          <w:szCs w:val="24"/>
        </w:rPr>
        <w:t>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194C9798" w14:textId="77777777" w:rsidR="00D92CE3" w:rsidRPr="00A311F1" w:rsidRDefault="00D92CE3">
      <w:pPr>
        <w:spacing w:after="0" w:line="360" w:lineRule="auto"/>
        <w:jc w:val="both"/>
        <w:rPr>
          <w:rFonts w:ascii="Palatino Linotype" w:eastAsia="Palatino Linotype" w:hAnsi="Palatino Linotype" w:cs="Palatino Linotype"/>
          <w:sz w:val="24"/>
          <w:szCs w:val="24"/>
        </w:rPr>
      </w:pPr>
    </w:p>
    <w:p w14:paraId="2A60697A" w14:textId="77777777" w:rsidR="00D92CE3" w:rsidRPr="00A311F1" w:rsidRDefault="00351695">
      <w:pPr>
        <w:spacing w:after="0" w:line="276" w:lineRule="auto"/>
        <w:ind w:left="851" w:right="902"/>
        <w:jc w:val="both"/>
        <w:rPr>
          <w:rFonts w:ascii="Palatino Linotype" w:eastAsia="Palatino Linotype" w:hAnsi="Palatino Linotype" w:cs="Palatino Linotype"/>
        </w:rPr>
      </w:pPr>
      <w:r w:rsidRPr="00A311F1">
        <w:rPr>
          <w:rFonts w:ascii="Palatino Linotype" w:eastAsia="Palatino Linotype" w:hAnsi="Palatino Linotype" w:cs="Palatino Linotype"/>
          <w:i/>
        </w:rPr>
        <w:t>"</w:t>
      </w:r>
      <w:r w:rsidRPr="00A311F1">
        <w:rPr>
          <w:rFonts w:ascii="Palatino Linotype" w:eastAsia="Palatino Linotype" w:hAnsi="Palatino Linotype" w:cs="Palatino Linotype"/>
          <w:b/>
          <w:i/>
        </w:rPr>
        <w:t xml:space="preserve">Las solicitudes </w:t>
      </w:r>
      <w:r w:rsidRPr="00A311F1">
        <w:rPr>
          <w:rFonts w:ascii="Palatino Linotype" w:eastAsia="Palatino Linotype" w:hAnsi="Palatino Linotype" w:cs="Palatino Linotype"/>
          <w:i/>
        </w:rPr>
        <w:t xml:space="preserve">anónimas, </w:t>
      </w:r>
      <w:r w:rsidRPr="00A311F1">
        <w:rPr>
          <w:rFonts w:ascii="Palatino Linotype" w:eastAsia="Palatino Linotype" w:hAnsi="Palatino Linotype" w:cs="Palatino Linotype"/>
          <w:b/>
          <w:i/>
        </w:rPr>
        <w:t>con nombre incompleto</w:t>
      </w:r>
      <w:r w:rsidRPr="00A311F1">
        <w:rPr>
          <w:rFonts w:ascii="Palatino Linotype" w:eastAsia="Palatino Linotype" w:hAnsi="Palatino Linotype" w:cs="Palatino Linotype"/>
          <w:i/>
        </w:rPr>
        <w:t xml:space="preserve"> o seudónimo </w:t>
      </w:r>
      <w:r w:rsidRPr="00A311F1">
        <w:rPr>
          <w:rFonts w:ascii="Palatino Linotype" w:eastAsia="Palatino Linotype" w:hAnsi="Palatino Linotype" w:cs="Palatino Linotype"/>
          <w:b/>
          <w:i/>
        </w:rPr>
        <w:t>serán procedentes para su trámite por parte del sujeto obligado ante quien se presente</w:t>
      </w:r>
      <w:r w:rsidRPr="00A311F1">
        <w:rPr>
          <w:rFonts w:ascii="Palatino Linotype" w:eastAsia="Palatino Linotype" w:hAnsi="Palatino Linotype" w:cs="Palatino Linotype"/>
          <w:i/>
        </w:rPr>
        <w:t>. No podrá requerirse información adicional con motivo del nombre proporcionado por el solicitante."</w:t>
      </w:r>
    </w:p>
    <w:p w14:paraId="4FBB3D31" w14:textId="77777777" w:rsidR="00D92CE3" w:rsidRPr="00A311F1" w:rsidRDefault="00D92CE3">
      <w:pPr>
        <w:spacing w:after="0" w:line="360" w:lineRule="auto"/>
        <w:jc w:val="both"/>
        <w:rPr>
          <w:rFonts w:ascii="Palatino Linotype" w:eastAsia="Palatino Linotype" w:hAnsi="Palatino Linotype" w:cs="Palatino Linotype"/>
          <w:sz w:val="24"/>
          <w:szCs w:val="24"/>
        </w:rPr>
      </w:pPr>
    </w:p>
    <w:p w14:paraId="5D2772C4" w14:textId="77777777" w:rsidR="00D92CE3" w:rsidRPr="00A311F1" w:rsidRDefault="00351695">
      <w:pPr>
        <w:spacing w:after="0" w:line="360" w:lineRule="auto"/>
        <w:jc w:val="both"/>
        <w:rPr>
          <w:rFonts w:ascii="Palatino Linotype" w:eastAsia="Palatino Linotype" w:hAnsi="Palatino Linotype" w:cs="Palatino Linotype"/>
          <w:b/>
          <w:sz w:val="24"/>
          <w:szCs w:val="24"/>
        </w:rPr>
      </w:pPr>
      <w:r w:rsidRPr="00A311F1">
        <w:rPr>
          <w:rFonts w:ascii="Palatino Linotype" w:eastAsia="Palatino Linotype" w:hAnsi="Palatino Linotype" w:cs="Palatino Linotype"/>
          <w:sz w:val="24"/>
          <w:szCs w:val="24"/>
        </w:rPr>
        <w:t xml:space="preserve">Así también,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w:t>
      </w:r>
      <w:r w:rsidRPr="00A311F1">
        <w:rPr>
          <w:rFonts w:ascii="Palatino Linotype" w:eastAsia="Palatino Linotype" w:hAnsi="Palatino Linotype" w:cs="Palatino Linotype"/>
          <w:b/>
          <w:sz w:val="24"/>
          <w:szCs w:val="24"/>
        </w:rPr>
        <w:t>SAIMEX.</w:t>
      </w:r>
    </w:p>
    <w:p w14:paraId="4D6AAD9B" w14:textId="77777777" w:rsidR="00D92CE3" w:rsidRPr="00A311F1" w:rsidRDefault="00D92CE3">
      <w:pPr>
        <w:spacing w:after="0" w:line="360" w:lineRule="auto"/>
        <w:jc w:val="both"/>
        <w:rPr>
          <w:rFonts w:ascii="Palatino Linotype" w:eastAsia="Palatino Linotype" w:hAnsi="Palatino Linotype" w:cs="Palatino Linotype"/>
          <w:sz w:val="24"/>
          <w:szCs w:val="24"/>
        </w:rPr>
      </w:pPr>
    </w:p>
    <w:p w14:paraId="1092FC70" w14:textId="77777777" w:rsidR="00D92CE3" w:rsidRPr="00A311F1" w:rsidRDefault="00351695">
      <w:pPr>
        <w:spacing w:after="0" w:line="360" w:lineRule="auto"/>
        <w:jc w:val="both"/>
        <w:rPr>
          <w:rFonts w:ascii="Palatino Linotype" w:eastAsia="Palatino Linotype" w:hAnsi="Palatino Linotype" w:cs="Palatino Linotype"/>
          <w:sz w:val="24"/>
          <w:szCs w:val="24"/>
        </w:rPr>
      </w:pPr>
      <w:r w:rsidRPr="00A311F1">
        <w:rPr>
          <w:rFonts w:ascii="Palatino Linotype" w:eastAsia="Palatino Linotype" w:hAnsi="Palatino Linotype" w:cs="Palatino Linotype"/>
          <w:sz w:val="24"/>
          <w:szCs w:val="24"/>
        </w:rPr>
        <w:t xml:space="preserve">Finalmente, se advierte que resulta procedente la interposición del recurso, según lo manifestado por la parte </w:t>
      </w:r>
      <w:r w:rsidRPr="00A311F1">
        <w:rPr>
          <w:rFonts w:ascii="Palatino Linotype" w:eastAsia="Palatino Linotype" w:hAnsi="Palatino Linotype" w:cs="Palatino Linotype"/>
          <w:b/>
          <w:sz w:val="24"/>
          <w:szCs w:val="24"/>
        </w:rPr>
        <w:t>Recurrente</w:t>
      </w:r>
      <w:r w:rsidRPr="00A311F1">
        <w:rPr>
          <w:rFonts w:ascii="Palatino Linotype" w:eastAsia="Palatino Linotype" w:hAnsi="Palatino Linotype" w:cs="Palatino Linotype"/>
          <w:sz w:val="24"/>
          <w:szCs w:val="24"/>
        </w:rPr>
        <w:t xml:space="preserve"> en sus motivos de inconformidad, de acuerdo con el artículo 179, fracción I del ordenamiento legal citado, que a la letra dice: </w:t>
      </w:r>
    </w:p>
    <w:p w14:paraId="71EB0217" w14:textId="77777777" w:rsidR="00D92CE3" w:rsidRPr="00A311F1" w:rsidRDefault="00D92CE3">
      <w:pPr>
        <w:spacing w:after="0" w:line="360" w:lineRule="auto"/>
        <w:jc w:val="both"/>
        <w:rPr>
          <w:rFonts w:ascii="Palatino Linotype" w:eastAsia="Palatino Linotype" w:hAnsi="Palatino Linotype" w:cs="Palatino Linotype"/>
        </w:rPr>
      </w:pPr>
    </w:p>
    <w:p w14:paraId="5FBC2F67" w14:textId="77777777" w:rsidR="00D92CE3" w:rsidRPr="00A311F1" w:rsidRDefault="00351695">
      <w:pPr>
        <w:spacing w:after="0" w:line="276" w:lineRule="auto"/>
        <w:ind w:left="567" w:right="902"/>
        <w:jc w:val="both"/>
        <w:rPr>
          <w:rFonts w:ascii="Palatino Linotype" w:eastAsia="Palatino Linotype" w:hAnsi="Palatino Linotype" w:cs="Palatino Linotype"/>
          <w:i/>
        </w:rPr>
      </w:pPr>
      <w:r w:rsidRPr="00A311F1">
        <w:rPr>
          <w:rFonts w:ascii="Palatino Linotype" w:eastAsia="Palatino Linotype" w:hAnsi="Palatino Linotype" w:cs="Palatino Linotype"/>
          <w:i/>
        </w:rPr>
        <w:t>“</w:t>
      </w:r>
      <w:r w:rsidRPr="00A311F1">
        <w:rPr>
          <w:rFonts w:ascii="Palatino Linotype" w:eastAsia="Palatino Linotype" w:hAnsi="Palatino Linotype" w:cs="Palatino Linotype"/>
          <w:b/>
          <w:i/>
        </w:rPr>
        <w:t>Artículo 179.</w:t>
      </w:r>
      <w:r w:rsidRPr="00A311F1">
        <w:rPr>
          <w:rFonts w:ascii="Palatino Linotype" w:eastAsia="Palatino Linotype" w:hAnsi="Palatino Linotype" w:cs="Palatino Linotype"/>
          <w:i/>
        </w:rPr>
        <w:t xml:space="preserve"> El recurso de revisión es un medio de protección que la Ley otorga a los particulares, para hacer valer su derecho de acceso a la información pública, y procederá en contra de las siguientes causas:</w:t>
      </w:r>
    </w:p>
    <w:p w14:paraId="517376C8" w14:textId="77777777" w:rsidR="00D92CE3" w:rsidRPr="00A311F1" w:rsidRDefault="00D92CE3">
      <w:pPr>
        <w:spacing w:after="0" w:line="276" w:lineRule="auto"/>
        <w:ind w:left="567" w:right="902"/>
        <w:jc w:val="both"/>
        <w:rPr>
          <w:rFonts w:ascii="Palatino Linotype" w:eastAsia="Palatino Linotype" w:hAnsi="Palatino Linotype" w:cs="Palatino Linotype"/>
          <w:i/>
        </w:rPr>
      </w:pPr>
    </w:p>
    <w:p w14:paraId="55A0B3DE" w14:textId="77777777" w:rsidR="00D92CE3" w:rsidRPr="00A311F1" w:rsidRDefault="00351695">
      <w:pPr>
        <w:pBdr>
          <w:top w:val="nil"/>
          <w:left w:val="nil"/>
          <w:bottom w:val="nil"/>
          <w:right w:val="nil"/>
          <w:between w:val="nil"/>
        </w:pBdr>
        <w:spacing w:after="0" w:line="276" w:lineRule="auto"/>
        <w:ind w:left="567" w:right="902"/>
        <w:jc w:val="both"/>
        <w:rPr>
          <w:rFonts w:ascii="Palatino Linotype" w:eastAsia="Palatino Linotype" w:hAnsi="Palatino Linotype" w:cs="Palatino Linotype"/>
          <w:b/>
          <w:i/>
        </w:rPr>
      </w:pPr>
      <w:r w:rsidRPr="00A311F1">
        <w:rPr>
          <w:rFonts w:ascii="Palatino Linotype" w:eastAsia="Palatino Linotype" w:hAnsi="Palatino Linotype" w:cs="Palatino Linotype"/>
          <w:b/>
          <w:i/>
        </w:rPr>
        <w:t>I.</w:t>
      </w:r>
      <w:r w:rsidRPr="00A311F1">
        <w:t xml:space="preserve"> </w:t>
      </w:r>
      <w:r w:rsidRPr="00A311F1">
        <w:rPr>
          <w:rFonts w:ascii="Palatino Linotype" w:eastAsia="Palatino Linotype" w:hAnsi="Palatino Linotype" w:cs="Palatino Linotype"/>
          <w:b/>
          <w:i/>
        </w:rPr>
        <w:t>La negativa a la información solicitada;</w:t>
      </w:r>
    </w:p>
    <w:p w14:paraId="112123FE" w14:textId="77777777" w:rsidR="00D92CE3" w:rsidRPr="00A311F1" w:rsidRDefault="00351695">
      <w:pPr>
        <w:pBdr>
          <w:top w:val="nil"/>
          <w:left w:val="nil"/>
          <w:bottom w:val="nil"/>
          <w:right w:val="nil"/>
          <w:between w:val="nil"/>
        </w:pBdr>
        <w:spacing w:after="0" w:line="276" w:lineRule="auto"/>
        <w:ind w:left="567" w:right="902"/>
        <w:jc w:val="both"/>
        <w:rPr>
          <w:rFonts w:ascii="Palatino Linotype" w:eastAsia="Palatino Linotype" w:hAnsi="Palatino Linotype" w:cs="Palatino Linotype"/>
          <w:i/>
        </w:rPr>
      </w:pPr>
      <w:r w:rsidRPr="00A311F1">
        <w:rPr>
          <w:rFonts w:ascii="Palatino Linotype" w:eastAsia="Palatino Linotype" w:hAnsi="Palatino Linotype" w:cs="Palatino Linotype"/>
          <w:i/>
        </w:rPr>
        <w:t>[…]”</w:t>
      </w:r>
    </w:p>
    <w:p w14:paraId="3F6E80AB" w14:textId="77777777" w:rsidR="00D92CE3" w:rsidRPr="00A311F1" w:rsidRDefault="00D92CE3">
      <w:pPr>
        <w:pBdr>
          <w:top w:val="nil"/>
          <w:left w:val="nil"/>
          <w:bottom w:val="nil"/>
          <w:right w:val="nil"/>
          <w:between w:val="nil"/>
        </w:pBdr>
        <w:spacing w:after="0" w:line="360" w:lineRule="auto"/>
        <w:ind w:left="567" w:right="902"/>
        <w:jc w:val="both"/>
        <w:rPr>
          <w:rFonts w:ascii="Palatino Linotype" w:eastAsia="Palatino Linotype" w:hAnsi="Palatino Linotype" w:cs="Palatino Linotype"/>
          <w:i/>
          <w:sz w:val="24"/>
          <w:szCs w:val="24"/>
        </w:rPr>
      </w:pPr>
    </w:p>
    <w:p w14:paraId="0D4AFF35" w14:textId="77777777" w:rsidR="00D92CE3" w:rsidRPr="00A311F1" w:rsidRDefault="00351695">
      <w:pPr>
        <w:spacing w:after="0" w:line="360" w:lineRule="auto"/>
        <w:jc w:val="both"/>
        <w:rPr>
          <w:rFonts w:ascii="Palatino Linotype" w:eastAsia="Palatino Linotype" w:hAnsi="Palatino Linotype" w:cs="Palatino Linotype"/>
          <w:b/>
          <w:sz w:val="24"/>
          <w:szCs w:val="24"/>
        </w:rPr>
      </w:pPr>
      <w:r w:rsidRPr="00A311F1">
        <w:rPr>
          <w:rFonts w:ascii="Palatino Linotype" w:eastAsia="Palatino Linotype" w:hAnsi="Palatino Linotype" w:cs="Palatino Linotype"/>
          <w:b/>
          <w:sz w:val="24"/>
          <w:szCs w:val="24"/>
        </w:rPr>
        <w:t xml:space="preserve">Tercero. Materia de la revisión. </w:t>
      </w:r>
      <w:r w:rsidRPr="00A311F1">
        <w:rPr>
          <w:rFonts w:ascii="Palatino Linotype" w:eastAsia="Palatino Linotype" w:hAnsi="Palatino Linotype" w:cs="Palatino Linotype"/>
          <w:sz w:val="24"/>
          <w:szCs w:val="24"/>
        </w:rPr>
        <w:t xml:space="preserve">De la revisión a las constancias y documentos que obran en el expediente electrónico se advierte que, el tema sobre el que este Organismo Garante de Transparencia y Acceso a la Información se pronunciará será: </w:t>
      </w:r>
      <w:r w:rsidRPr="00A311F1">
        <w:rPr>
          <w:rFonts w:ascii="Palatino Linotype" w:eastAsia="Palatino Linotype" w:hAnsi="Palatino Linotype" w:cs="Palatino Linotype"/>
          <w:b/>
          <w:sz w:val="24"/>
          <w:szCs w:val="24"/>
        </w:rPr>
        <w:t>verificar si la respuesta e informe justificado otorgados por el Sujeto Obligado son adecuados y suficientes para satisfacer el derecho de acceso a la información pública de la parte Recurrente,</w:t>
      </w:r>
      <w:r w:rsidRPr="00A311F1">
        <w:rPr>
          <w:rFonts w:ascii="Palatino Linotype" w:eastAsia="Palatino Linotype" w:hAnsi="Palatino Linotype" w:cs="Palatino Linotype"/>
          <w:sz w:val="24"/>
          <w:szCs w:val="24"/>
        </w:rPr>
        <w:t xml:space="preserve"> o en su defecto, en caso de ser procedente, ordenar la entrega de información oportuna.</w:t>
      </w:r>
    </w:p>
    <w:p w14:paraId="112D5AFD" w14:textId="77777777" w:rsidR="00D92CE3" w:rsidRPr="00A311F1" w:rsidRDefault="00D92CE3">
      <w:pPr>
        <w:spacing w:after="0" w:line="360" w:lineRule="auto"/>
        <w:jc w:val="both"/>
        <w:rPr>
          <w:rFonts w:ascii="Palatino Linotype" w:eastAsia="Palatino Linotype" w:hAnsi="Palatino Linotype" w:cs="Palatino Linotype"/>
          <w:sz w:val="24"/>
          <w:szCs w:val="24"/>
        </w:rPr>
      </w:pPr>
    </w:p>
    <w:p w14:paraId="1408615F" w14:textId="77777777" w:rsidR="00D92CE3" w:rsidRPr="00A311F1" w:rsidRDefault="00351695">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A311F1">
        <w:rPr>
          <w:rFonts w:ascii="Palatino Linotype" w:eastAsia="Palatino Linotype" w:hAnsi="Palatino Linotype" w:cs="Palatino Linotype"/>
          <w:b/>
          <w:sz w:val="24"/>
          <w:szCs w:val="24"/>
        </w:rPr>
        <w:t xml:space="preserve">Cuarto. Estudio del asunto. </w:t>
      </w:r>
      <w:r w:rsidRPr="00A311F1">
        <w:rPr>
          <w:rFonts w:ascii="Palatino Linotype" w:eastAsia="Palatino Linotype" w:hAnsi="Palatino Linotype" w:cs="Palatino Linotype"/>
          <w:sz w:val="24"/>
          <w:szCs w:val="24"/>
        </w:rPr>
        <w:t xml:space="preserve">Antes de entrar al análisis de los pronunciamientos del </w:t>
      </w:r>
      <w:r w:rsidRPr="00A311F1">
        <w:rPr>
          <w:rFonts w:ascii="Palatino Linotype" w:eastAsia="Palatino Linotype" w:hAnsi="Palatino Linotype" w:cs="Palatino Linotype"/>
          <w:b/>
          <w:sz w:val="24"/>
          <w:szCs w:val="24"/>
        </w:rPr>
        <w:t>Sujeto Obligado</w:t>
      </w:r>
      <w:r w:rsidRPr="00A311F1">
        <w:rPr>
          <w:rFonts w:ascii="Palatino Linotype" w:eastAsia="Palatino Linotype" w:hAnsi="Palatino Linotype" w:cs="Palatino Linotype"/>
          <w:sz w:val="24"/>
          <w:szCs w:val="24"/>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208C3B9A" w14:textId="77777777" w:rsidR="00D92CE3" w:rsidRPr="00A311F1" w:rsidRDefault="00D92CE3">
      <w:pPr>
        <w:pBdr>
          <w:top w:val="nil"/>
          <w:left w:val="nil"/>
          <w:bottom w:val="nil"/>
          <w:right w:val="nil"/>
          <w:between w:val="nil"/>
        </w:pBdr>
        <w:spacing w:after="0" w:line="360" w:lineRule="auto"/>
        <w:jc w:val="both"/>
      </w:pPr>
    </w:p>
    <w:p w14:paraId="3ED73E5D" w14:textId="77777777" w:rsidR="00D92CE3" w:rsidRPr="00A311F1" w:rsidRDefault="00351695">
      <w:pPr>
        <w:pBdr>
          <w:top w:val="nil"/>
          <w:left w:val="nil"/>
          <w:bottom w:val="nil"/>
          <w:right w:val="nil"/>
          <w:between w:val="nil"/>
        </w:pBdr>
        <w:spacing w:after="0" w:line="276" w:lineRule="auto"/>
        <w:ind w:left="851" w:right="850"/>
        <w:jc w:val="both"/>
      </w:pPr>
      <w:r w:rsidRPr="00A311F1">
        <w:rPr>
          <w:rFonts w:ascii="Palatino Linotype" w:eastAsia="Palatino Linotype" w:hAnsi="Palatino Linotype" w:cs="Palatino Linotype"/>
          <w:b/>
          <w:i/>
          <w:u w:val="single"/>
        </w:rPr>
        <w:t>Artículo 1o. En los Estados Unidos Mexicanos todas las personas gozarán de los derechos humanos reconocidos en esta Constitución y en los tratados internacionales de los que el Estado Mexicano sea parte</w:t>
      </w:r>
      <w:r w:rsidRPr="00A311F1">
        <w:rPr>
          <w:rFonts w:ascii="Palatino Linotype" w:eastAsia="Palatino Linotype" w:hAnsi="Palatino Linotype" w:cs="Palatino Linotype"/>
          <w:i/>
        </w:rPr>
        <w:t>, así como de las garantías para su protección, cuyo ejercicio no podrá restringirse ni suspenderse, salvo en los casos y bajo las condiciones que esta Constitución establece.</w:t>
      </w:r>
    </w:p>
    <w:p w14:paraId="62805132" w14:textId="77777777" w:rsidR="00D92CE3" w:rsidRPr="00A311F1" w:rsidRDefault="00351695">
      <w:pPr>
        <w:pBdr>
          <w:top w:val="nil"/>
          <w:left w:val="nil"/>
          <w:bottom w:val="nil"/>
          <w:right w:val="nil"/>
          <w:between w:val="nil"/>
        </w:pBdr>
        <w:spacing w:after="0" w:line="276" w:lineRule="auto"/>
        <w:ind w:left="851" w:right="850"/>
        <w:jc w:val="both"/>
      </w:pPr>
      <w:r w:rsidRPr="00A311F1">
        <w:rPr>
          <w:rFonts w:ascii="Palatino Linotype" w:eastAsia="Palatino Linotype" w:hAnsi="Palatino Linotype" w:cs="Palatino Linotype"/>
          <w:b/>
          <w:i/>
        </w:rPr>
        <w:t>Las normas relativas a los derechos humanos se interpretarán de conformidad con esta Constitución y con los tratados internacionales de la materia favoreciendo en todo tiempo a las personas la protección más amplia.</w:t>
      </w:r>
    </w:p>
    <w:p w14:paraId="6FB7DC14" w14:textId="77777777" w:rsidR="00D92CE3" w:rsidRPr="00A311F1" w:rsidRDefault="00351695">
      <w:pPr>
        <w:pBdr>
          <w:top w:val="nil"/>
          <w:left w:val="nil"/>
          <w:bottom w:val="nil"/>
          <w:right w:val="nil"/>
          <w:between w:val="nil"/>
        </w:pBdr>
        <w:spacing w:after="0" w:line="276" w:lineRule="auto"/>
        <w:ind w:left="851" w:right="850"/>
        <w:jc w:val="both"/>
      </w:pPr>
      <w:r w:rsidRPr="00A311F1">
        <w:rPr>
          <w:rFonts w:ascii="Palatino Linotype" w:eastAsia="Palatino Linotype" w:hAnsi="Palatino Linotype" w:cs="Palatino Linotype"/>
          <w:b/>
          <w:i/>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A311F1">
        <w:rPr>
          <w:rFonts w:ascii="Palatino Linotype" w:eastAsia="Palatino Linotype" w:hAnsi="Palatino Linotype" w:cs="Palatino Linotype"/>
          <w:i/>
        </w:rPr>
        <w:t xml:space="preserve"> En consecuencia, el Estado deberá prevenir, investigar, sancionar y reparar las violaciones a los derechos humanos, en los términos que establezca la ley</w:t>
      </w:r>
    </w:p>
    <w:p w14:paraId="7B82E133" w14:textId="77777777" w:rsidR="00D92CE3" w:rsidRPr="00A311F1" w:rsidRDefault="00351695">
      <w:pPr>
        <w:pBdr>
          <w:top w:val="nil"/>
          <w:left w:val="nil"/>
          <w:bottom w:val="nil"/>
          <w:right w:val="nil"/>
          <w:between w:val="nil"/>
        </w:pBdr>
        <w:spacing w:after="0" w:line="276" w:lineRule="auto"/>
        <w:ind w:left="851" w:right="850"/>
        <w:jc w:val="both"/>
      </w:pPr>
      <w:r w:rsidRPr="00A311F1">
        <w:rPr>
          <w:rFonts w:ascii="Palatino Linotype" w:eastAsia="Palatino Linotype" w:hAnsi="Palatino Linotype" w:cs="Palatino Linotype"/>
          <w:i/>
        </w:rPr>
        <w:t>[…]</w:t>
      </w:r>
    </w:p>
    <w:p w14:paraId="67065E22" w14:textId="77777777" w:rsidR="00D92CE3" w:rsidRPr="00A311F1" w:rsidRDefault="00351695">
      <w:pPr>
        <w:pBdr>
          <w:top w:val="nil"/>
          <w:left w:val="nil"/>
          <w:bottom w:val="nil"/>
          <w:right w:val="nil"/>
          <w:between w:val="nil"/>
        </w:pBdr>
        <w:spacing w:after="0" w:line="276" w:lineRule="auto"/>
        <w:ind w:left="851" w:right="901"/>
        <w:jc w:val="both"/>
      </w:pPr>
      <w:r w:rsidRPr="00A311F1">
        <w:rPr>
          <w:rFonts w:ascii="Palatino Linotype" w:eastAsia="Palatino Linotype" w:hAnsi="Palatino Linotype" w:cs="Palatino Linotype"/>
          <w:b/>
          <w:i/>
        </w:rPr>
        <w:t>“Artículo 6o.</w:t>
      </w:r>
    </w:p>
    <w:p w14:paraId="7A561AE3" w14:textId="77777777" w:rsidR="00D92CE3" w:rsidRPr="00A311F1" w:rsidRDefault="00351695">
      <w:pPr>
        <w:pBdr>
          <w:top w:val="nil"/>
          <w:left w:val="nil"/>
          <w:bottom w:val="nil"/>
          <w:right w:val="nil"/>
          <w:between w:val="nil"/>
        </w:pBdr>
        <w:spacing w:after="0" w:line="276" w:lineRule="auto"/>
        <w:ind w:left="851" w:right="901"/>
        <w:jc w:val="both"/>
      </w:pPr>
      <w:r w:rsidRPr="00A311F1">
        <w:rPr>
          <w:rFonts w:ascii="Palatino Linotype" w:eastAsia="Palatino Linotype" w:hAnsi="Palatino Linotype" w:cs="Palatino Linotype"/>
          <w:i/>
        </w:rPr>
        <w:t>[...]</w:t>
      </w:r>
    </w:p>
    <w:p w14:paraId="54525CD1" w14:textId="77777777" w:rsidR="00D92CE3" w:rsidRPr="00A311F1" w:rsidRDefault="00351695">
      <w:pPr>
        <w:pBdr>
          <w:top w:val="nil"/>
          <w:left w:val="nil"/>
          <w:bottom w:val="nil"/>
          <w:right w:val="nil"/>
          <w:between w:val="nil"/>
        </w:pBdr>
        <w:spacing w:after="0" w:line="276" w:lineRule="auto"/>
        <w:ind w:left="851" w:right="851"/>
        <w:jc w:val="both"/>
      </w:pPr>
      <w:r w:rsidRPr="00A311F1">
        <w:rPr>
          <w:rFonts w:ascii="Palatino Linotype" w:eastAsia="Palatino Linotype" w:hAnsi="Palatino Linotype" w:cs="Palatino Linotype"/>
          <w:b/>
          <w:i/>
        </w:rPr>
        <w:t xml:space="preserve">A. Para el ejercicio del derecho de acceso a la información, la Federación y </w:t>
      </w:r>
      <w:r w:rsidRPr="00A311F1">
        <w:rPr>
          <w:rFonts w:ascii="Palatino Linotype" w:eastAsia="Palatino Linotype" w:hAnsi="Palatino Linotype" w:cs="Palatino Linotype"/>
          <w:b/>
          <w:i/>
          <w:u w:val="single"/>
        </w:rPr>
        <w:t>las entidades federativas</w:t>
      </w:r>
      <w:r w:rsidRPr="00A311F1">
        <w:rPr>
          <w:rFonts w:ascii="Palatino Linotype" w:eastAsia="Palatino Linotype" w:hAnsi="Palatino Linotype" w:cs="Palatino Linotype"/>
          <w:b/>
          <w:i/>
        </w:rPr>
        <w:t>,</w:t>
      </w:r>
      <w:r w:rsidRPr="00A311F1">
        <w:rPr>
          <w:rFonts w:ascii="Palatino Linotype" w:eastAsia="Palatino Linotype" w:hAnsi="Palatino Linotype" w:cs="Palatino Linotype"/>
          <w:i/>
        </w:rPr>
        <w:t xml:space="preserve"> en el ámbito de sus respectivas competencias, se regirán por los siguientes principios y bases:</w:t>
      </w:r>
    </w:p>
    <w:p w14:paraId="76BF9C8F" w14:textId="77777777" w:rsidR="00D92CE3" w:rsidRPr="00A311F1" w:rsidRDefault="00351695">
      <w:pPr>
        <w:pBdr>
          <w:top w:val="nil"/>
          <w:left w:val="nil"/>
          <w:bottom w:val="nil"/>
          <w:right w:val="nil"/>
          <w:between w:val="nil"/>
        </w:pBdr>
        <w:spacing w:after="0" w:line="276" w:lineRule="auto"/>
        <w:ind w:left="851" w:right="851"/>
        <w:jc w:val="both"/>
      </w:pPr>
      <w:r w:rsidRPr="00A311F1">
        <w:rPr>
          <w:rFonts w:ascii="Palatino Linotype" w:eastAsia="Palatino Linotype" w:hAnsi="Palatino Linotype" w:cs="Palatino Linotype"/>
          <w:i/>
        </w:rPr>
        <w:lastRenderedPageBreak/>
        <w:t> </w:t>
      </w:r>
      <w:r w:rsidRPr="00A311F1">
        <w:rPr>
          <w:rFonts w:ascii="Palatino Linotype" w:eastAsia="Palatino Linotype" w:hAnsi="Palatino Linotype" w:cs="Palatino Linotype"/>
          <w:b/>
          <w:i/>
        </w:rPr>
        <w:t xml:space="preserve">I. </w:t>
      </w:r>
      <w:r w:rsidRPr="00A311F1">
        <w:rPr>
          <w:rFonts w:ascii="Palatino Linotype" w:eastAsia="Palatino Linotype" w:hAnsi="Palatino Linotype" w:cs="Palatino Linotype"/>
          <w:b/>
          <w:i/>
          <w:u w:val="single"/>
        </w:rPr>
        <w:t>Toda la información en posesión de cualquier autoridad, entidad, órgano y organismo de los Poderes</w:t>
      </w:r>
      <w:r w:rsidRPr="00A311F1">
        <w:rPr>
          <w:rFonts w:ascii="Palatino Linotype" w:eastAsia="Palatino Linotype" w:hAnsi="Palatino Linotype" w:cs="Palatino Linotype"/>
          <w:i/>
        </w:rPr>
        <w:t xml:space="preserve"> Ejecutivo, Legislativo </w:t>
      </w:r>
      <w:r w:rsidRPr="00A311F1">
        <w:rPr>
          <w:rFonts w:ascii="Palatino Linotype" w:eastAsia="Palatino Linotype" w:hAnsi="Palatino Linotype" w:cs="Palatino Linotype"/>
          <w:b/>
          <w:i/>
          <w:u w:val="single"/>
        </w:rPr>
        <w:t>y Judicial</w:t>
      </w:r>
      <w:r w:rsidRPr="00A311F1">
        <w:rPr>
          <w:rFonts w:ascii="Palatino Linotype" w:eastAsia="Palatino Linotype" w:hAnsi="Palatino Linotype" w:cs="Palatino Linotype"/>
          <w:i/>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A311F1">
        <w:rPr>
          <w:rFonts w:ascii="Palatino Linotype" w:eastAsia="Palatino Linotype" w:hAnsi="Palatino Linotype" w:cs="Palatino Linotype"/>
          <w:b/>
          <w:i/>
        </w:rPr>
        <w:t>es pública y sólo podrá ser reservada temporalmente por razones de interés público y seguridad nacional,</w:t>
      </w:r>
      <w:r w:rsidRPr="00A311F1">
        <w:rPr>
          <w:rFonts w:ascii="Palatino Linotype" w:eastAsia="Palatino Linotype" w:hAnsi="Palatino Linotype" w:cs="Palatino Linotype"/>
          <w:i/>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2FE60399" w14:textId="77777777" w:rsidR="00D92CE3" w:rsidRPr="00A311F1" w:rsidRDefault="00351695">
      <w:pPr>
        <w:pBdr>
          <w:top w:val="nil"/>
          <w:left w:val="nil"/>
          <w:bottom w:val="nil"/>
          <w:right w:val="nil"/>
          <w:between w:val="nil"/>
        </w:pBdr>
        <w:spacing w:after="0" w:line="276" w:lineRule="auto"/>
        <w:ind w:left="851" w:right="851"/>
        <w:jc w:val="both"/>
      </w:pPr>
      <w:r w:rsidRPr="00A311F1">
        <w:rPr>
          <w:rFonts w:ascii="Palatino Linotype" w:eastAsia="Palatino Linotype" w:hAnsi="Palatino Linotype" w:cs="Palatino Linotype"/>
          <w:i/>
        </w:rPr>
        <w:t> </w:t>
      </w:r>
      <w:r w:rsidRPr="00A311F1">
        <w:rPr>
          <w:rFonts w:ascii="Palatino Linotype" w:eastAsia="Palatino Linotype" w:hAnsi="Palatino Linotype" w:cs="Palatino Linotype"/>
          <w:b/>
          <w:i/>
        </w:rPr>
        <w:t>II. La información que se refiere a la vida privada y los datos personales será protegida en los términos y con las excepciones que fijen las leyes.</w:t>
      </w:r>
    </w:p>
    <w:p w14:paraId="2624E2EB" w14:textId="77777777" w:rsidR="00D92CE3" w:rsidRPr="00A311F1" w:rsidRDefault="00351695">
      <w:pPr>
        <w:pBdr>
          <w:top w:val="nil"/>
          <w:left w:val="nil"/>
          <w:bottom w:val="nil"/>
          <w:right w:val="nil"/>
          <w:between w:val="nil"/>
        </w:pBdr>
        <w:spacing w:after="0" w:line="276" w:lineRule="auto"/>
        <w:ind w:left="851" w:right="851"/>
        <w:jc w:val="both"/>
      </w:pPr>
      <w:r w:rsidRPr="00A311F1">
        <w:rPr>
          <w:rFonts w:ascii="Palatino Linotype" w:eastAsia="Palatino Linotype" w:hAnsi="Palatino Linotype" w:cs="Palatino Linotype"/>
          <w:i/>
        </w:rPr>
        <w:t> </w:t>
      </w:r>
      <w:r w:rsidRPr="00A311F1">
        <w:rPr>
          <w:rFonts w:ascii="Palatino Linotype" w:eastAsia="Palatino Linotype" w:hAnsi="Palatino Linotype" w:cs="Palatino Linotype"/>
          <w:b/>
          <w:i/>
        </w:rPr>
        <w:t xml:space="preserve">III. </w:t>
      </w:r>
      <w:r w:rsidRPr="00A311F1">
        <w:rPr>
          <w:rFonts w:ascii="Palatino Linotype" w:eastAsia="Palatino Linotype" w:hAnsi="Palatino Linotype" w:cs="Palatino Linotype"/>
          <w:b/>
          <w:i/>
          <w:u w:val="single"/>
        </w:rPr>
        <w:t>Toda persona, sin necesidad de acreditar interés alguno o justificar su utilización, tendrá acceso gratuito a la información pública,</w:t>
      </w:r>
      <w:r w:rsidRPr="00A311F1">
        <w:rPr>
          <w:rFonts w:ascii="Palatino Linotype" w:eastAsia="Palatino Linotype" w:hAnsi="Palatino Linotype" w:cs="Palatino Linotype"/>
          <w:i/>
        </w:rPr>
        <w:t xml:space="preserve"> a sus datos personales o a la rectificación de éstos.</w:t>
      </w:r>
    </w:p>
    <w:p w14:paraId="70221F25" w14:textId="77777777" w:rsidR="00D92CE3" w:rsidRPr="00A311F1" w:rsidRDefault="00351695">
      <w:pPr>
        <w:pBdr>
          <w:top w:val="nil"/>
          <w:left w:val="nil"/>
          <w:bottom w:val="nil"/>
          <w:right w:val="nil"/>
          <w:between w:val="nil"/>
        </w:pBdr>
        <w:spacing w:after="0" w:line="276" w:lineRule="auto"/>
        <w:ind w:left="851" w:right="851"/>
        <w:jc w:val="both"/>
      </w:pPr>
      <w:r w:rsidRPr="00A311F1">
        <w:rPr>
          <w:rFonts w:ascii="Palatino Linotype" w:eastAsia="Palatino Linotype" w:hAnsi="Palatino Linotype" w:cs="Palatino Linotype"/>
          <w:i/>
        </w:rPr>
        <w:t> </w:t>
      </w:r>
      <w:r w:rsidRPr="00A311F1">
        <w:rPr>
          <w:rFonts w:ascii="Palatino Linotype" w:eastAsia="Palatino Linotype" w:hAnsi="Palatino Linotype" w:cs="Palatino Linotype"/>
          <w:b/>
          <w:i/>
        </w:rPr>
        <w:t xml:space="preserve">IV. </w:t>
      </w:r>
      <w:r w:rsidRPr="00A311F1">
        <w:rPr>
          <w:rFonts w:ascii="Palatino Linotype" w:eastAsia="Palatino Linotype" w:hAnsi="Palatino Linotype" w:cs="Palatino Linotype"/>
          <w:i/>
        </w:rPr>
        <w:t>Se establecerán mecanismos de acceso a la información y procedimientos de revisión expeditos que se sustanciarán ante los organismos autónomos especializados e imparciales que establece esta Constitución.</w:t>
      </w:r>
    </w:p>
    <w:p w14:paraId="6811BD1C" w14:textId="77777777" w:rsidR="00D92CE3" w:rsidRPr="00A311F1" w:rsidRDefault="00351695">
      <w:pPr>
        <w:pBdr>
          <w:top w:val="nil"/>
          <w:left w:val="nil"/>
          <w:bottom w:val="nil"/>
          <w:right w:val="nil"/>
          <w:between w:val="nil"/>
        </w:pBdr>
        <w:spacing w:after="0" w:line="276" w:lineRule="auto"/>
        <w:ind w:left="851" w:right="851"/>
        <w:jc w:val="both"/>
      </w:pPr>
      <w:r w:rsidRPr="00A311F1">
        <w:rPr>
          <w:rFonts w:ascii="Palatino Linotype" w:eastAsia="Palatino Linotype" w:hAnsi="Palatino Linotype" w:cs="Palatino Linotype"/>
          <w:b/>
          <w:i/>
        </w:rPr>
        <w:t xml:space="preserve">V. </w:t>
      </w:r>
      <w:r w:rsidRPr="00A311F1">
        <w:rPr>
          <w:rFonts w:ascii="Palatino Linotype" w:eastAsia="Palatino Linotype" w:hAnsi="Palatino Linotype" w:cs="Palatino Linotype"/>
          <w:i/>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0B90BFF4" w14:textId="77777777" w:rsidR="00D92CE3" w:rsidRPr="00A311F1" w:rsidRDefault="00351695">
      <w:pPr>
        <w:pBdr>
          <w:top w:val="nil"/>
          <w:left w:val="nil"/>
          <w:bottom w:val="nil"/>
          <w:right w:val="nil"/>
          <w:between w:val="nil"/>
        </w:pBdr>
        <w:spacing w:after="0" w:line="276" w:lineRule="auto"/>
        <w:ind w:left="851" w:right="851"/>
        <w:jc w:val="both"/>
      </w:pPr>
      <w:r w:rsidRPr="00A311F1">
        <w:rPr>
          <w:rFonts w:ascii="Palatino Linotype" w:eastAsia="Palatino Linotype" w:hAnsi="Palatino Linotype" w:cs="Palatino Linotype"/>
          <w:i/>
        </w:rPr>
        <w:t> </w:t>
      </w:r>
      <w:r w:rsidRPr="00A311F1">
        <w:rPr>
          <w:rFonts w:ascii="Palatino Linotype" w:eastAsia="Palatino Linotype" w:hAnsi="Palatino Linotype" w:cs="Palatino Linotype"/>
          <w:b/>
          <w:i/>
        </w:rPr>
        <w:t xml:space="preserve">VI. </w:t>
      </w:r>
      <w:r w:rsidRPr="00A311F1">
        <w:rPr>
          <w:rFonts w:ascii="Palatino Linotype" w:eastAsia="Palatino Linotype" w:hAnsi="Palatino Linotype" w:cs="Palatino Linotype"/>
          <w:i/>
        </w:rPr>
        <w:t>Las leyes determinarán la manera en que los sujetos obligados deberán hacer pública la información relativa a los recursos públicos que entreguen a personas físicas o morales.</w:t>
      </w:r>
    </w:p>
    <w:p w14:paraId="4B20B2E1" w14:textId="77777777" w:rsidR="00D92CE3" w:rsidRPr="00A311F1" w:rsidRDefault="00351695">
      <w:pPr>
        <w:pBdr>
          <w:top w:val="nil"/>
          <w:left w:val="nil"/>
          <w:bottom w:val="nil"/>
          <w:right w:val="nil"/>
          <w:between w:val="nil"/>
        </w:pBdr>
        <w:spacing w:after="0" w:line="276" w:lineRule="auto"/>
        <w:ind w:left="851" w:right="851"/>
        <w:jc w:val="both"/>
        <w:rPr>
          <w:rFonts w:ascii="Palatino Linotype" w:eastAsia="Palatino Linotype" w:hAnsi="Palatino Linotype" w:cs="Palatino Linotype"/>
          <w:i/>
        </w:rPr>
      </w:pPr>
      <w:r w:rsidRPr="00A311F1">
        <w:rPr>
          <w:rFonts w:ascii="Palatino Linotype" w:eastAsia="Palatino Linotype" w:hAnsi="Palatino Linotype" w:cs="Palatino Linotype"/>
          <w:i/>
        </w:rPr>
        <w:t> </w:t>
      </w:r>
      <w:r w:rsidRPr="00A311F1">
        <w:rPr>
          <w:rFonts w:ascii="Palatino Linotype" w:eastAsia="Palatino Linotype" w:hAnsi="Palatino Linotype" w:cs="Palatino Linotype"/>
          <w:b/>
          <w:i/>
        </w:rPr>
        <w:t xml:space="preserve">VII. </w:t>
      </w:r>
      <w:r w:rsidRPr="00A311F1">
        <w:rPr>
          <w:rFonts w:ascii="Palatino Linotype" w:eastAsia="Palatino Linotype" w:hAnsi="Palatino Linotype" w:cs="Palatino Linotype"/>
          <w:i/>
        </w:rPr>
        <w:t>La inobservancia a las disposiciones en materia de acceso a la información pública será sancionada en los términos que dispongan las leyes. [...]”</w:t>
      </w:r>
    </w:p>
    <w:p w14:paraId="407B4744" w14:textId="77777777" w:rsidR="00D92CE3" w:rsidRPr="00A311F1" w:rsidRDefault="00D92CE3">
      <w:pPr>
        <w:pBdr>
          <w:top w:val="nil"/>
          <w:left w:val="nil"/>
          <w:bottom w:val="nil"/>
          <w:right w:val="nil"/>
          <w:between w:val="nil"/>
        </w:pBdr>
        <w:spacing w:after="0" w:line="276" w:lineRule="auto"/>
        <w:ind w:left="851" w:right="851"/>
        <w:jc w:val="both"/>
      </w:pPr>
    </w:p>
    <w:p w14:paraId="5469DA43" w14:textId="77777777" w:rsidR="00D92CE3" w:rsidRPr="00A311F1" w:rsidRDefault="00351695">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A311F1">
        <w:rPr>
          <w:rFonts w:ascii="Palatino Linotype" w:eastAsia="Palatino Linotype" w:hAnsi="Palatino Linotype" w:cs="Palatino Linotype"/>
          <w:sz w:val="24"/>
          <w:szCs w:val="24"/>
        </w:rPr>
        <w:t xml:space="preserve">Esto es, que cualquier persona tiene el derecho al acceso de la información pública, información que consiste en aquella que sea generada, obtenida, adquirida, transformada, administrada o en posesión de los Sujetos Obligados, como así también </w:t>
      </w:r>
      <w:r w:rsidRPr="00A311F1">
        <w:rPr>
          <w:rFonts w:ascii="Palatino Linotype" w:eastAsia="Palatino Linotype" w:hAnsi="Palatino Linotype" w:cs="Palatino Linotype"/>
          <w:sz w:val="24"/>
          <w:szCs w:val="24"/>
        </w:rPr>
        <w:lastRenderedPageBreak/>
        <w:t>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7BE71F04" w14:textId="77777777" w:rsidR="00D92CE3" w:rsidRPr="00A311F1" w:rsidRDefault="00D92CE3">
      <w:pPr>
        <w:pBdr>
          <w:top w:val="nil"/>
          <w:left w:val="nil"/>
          <w:bottom w:val="nil"/>
          <w:right w:val="nil"/>
          <w:between w:val="nil"/>
        </w:pBdr>
        <w:spacing w:after="0" w:line="360" w:lineRule="auto"/>
        <w:jc w:val="both"/>
        <w:rPr>
          <w:sz w:val="24"/>
          <w:szCs w:val="24"/>
        </w:rPr>
      </w:pPr>
    </w:p>
    <w:p w14:paraId="6C9DE51F" w14:textId="77777777" w:rsidR="00D92CE3" w:rsidRPr="00A311F1" w:rsidRDefault="00351695">
      <w:pPr>
        <w:spacing w:after="0" w:line="276" w:lineRule="auto"/>
        <w:ind w:left="567" w:right="616"/>
        <w:jc w:val="both"/>
        <w:rPr>
          <w:rFonts w:ascii="Palatino Linotype" w:eastAsia="Palatino Linotype" w:hAnsi="Palatino Linotype" w:cs="Palatino Linotype"/>
          <w:i/>
        </w:rPr>
      </w:pPr>
      <w:r w:rsidRPr="00A311F1">
        <w:rPr>
          <w:rFonts w:ascii="Palatino Linotype" w:eastAsia="Palatino Linotype" w:hAnsi="Palatino Linotype" w:cs="Palatino Linotype"/>
          <w:i/>
        </w:rPr>
        <w:t>“</w:t>
      </w:r>
      <w:r w:rsidRPr="00A311F1">
        <w:rPr>
          <w:rFonts w:ascii="Palatino Linotype" w:eastAsia="Palatino Linotype" w:hAnsi="Palatino Linotype" w:cs="Palatino Linotype"/>
          <w:b/>
          <w:i/>
        </w:rPr>
        <w:t>Artículo 4</w:t>
      </w:r>
      <w:r w:rsidRPr="00A311F1">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006BBC18" w14:textId="77777777" w:rsidR="00D92CE3" w:rsidRPr="00A311F1" w:rsidRDefault="00D92CE3">
      <w:pPr>
        <w:spacing w:after="0" w:line="276" w:lineRule="auto"/>
        <w:ind w:left="567" w:right="616"/>
        <w:jc w:val="both"/>
        <w:rPr>
          <w:rFonts w:ascii="Palatino Linotype" w:eastAsia="Palatino Linotype" w:hAnsi="Palatino Linotype" w:cs="Palatino Linotype"/>
          <w:i/>
        </w:rPr>
      </w:pPr>
    </w:p>
    <w:p w14:paraId="401B9280" w14:textId="77777777" w:rsidR="00D92CE3" w:rsidRPr="00A311F1" w:rsidRDefault="00351695">
      <w:pPr>
        <w:spacing w:after="0" w:line="276" w:lineRule="auto"/>
        <w:ind w:left="567" w:right="616"/>
        <w:jc w:val="both"/>
        <w:rPr>
          <w:rFonts w:ascii="Palatino Linotype" w:eastAsia="Palatino Linotype" w:hAnsi="Palatino Linotype" w:cs="Palatino Linotype"/>
          <w:i/>
        </w:rPr>
      </w:pPr>
      <w:r w:rsidRPr="00A311F1">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A311F1">
        <w:rPr>
          <w:rFonts w:ascii="Palatino Linotype" w:eastAsia="Palatino Linotype" w:hAnsi="Palatino Linotype" w:cs="Palatino Linotype"/>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7CD011AA" w14:textId="77777777" w:rsidR="00D92CE3" w:rsidRPr="00A311F1" w:rsidRDefault="00D92CE3">
      <w:pPr>
        <w:spacing w:after="0" w:line="276" w:lineRule="auto"/>
        <w:ind w:left="567" w:right="616"/>
        <w:jc w:val="both"/>
        <w:rPr>
          <w:rFonts w:ascii="Palatino Linotype" w:eastAsia="Palatino Linotype" w:hAnsi="Palatino Linotype" w:cs="Palatino Linotype"/>
          <w:i/>
        </w:rPr>
      </w:pPr>
    </w:p>
    <w:p w14:paraId="554291E8" w14:textId="77777777" w:rsidR="00D92CE3" w:rsidRPr="00A311F1" w:rsidRDefault="00351695">
      <w:pPr>
        <w:spacing w:after="0" w:line="276" w:lineRule="auto"/>
        <w:ind w:left="567" w:right="616"/>
        <w:jc w:val="both"/>
        <w:rPr>
          <w:rFonts w:ascii="Palatino Linotype" w:eastAsia="Palatino Linotype" w:hAnsi="Palatino Linotype" w:cs="Palatino Linotype"/>
          <w:i/>
        </w:rPr>
      </w:pPr>
      <w:r w:rsidRPr="00A311F1">
        <w:rPr>
          <w:rFonts w:ascii="Palatino Linotype" w:eastAsia="Palatino Linotype" w:hAnsi="Palatino Linotype" w:cs="Palatino Linotype"/>
          <w:b/>
          <w:i/>
        </w:rPr>
        <w:t>Los sujetos obligados deben poner en práctica, políticas y programas de acceso a la información que se apeguen a criterios de publicidad, veracidad, oportunidad, precisión y suficiencia en beneficio de los solicitantes</w:t>
      </w:r>
      <w:r w:rsidRPr="00A311F1">
        <w:rPr>
          <w:rFonts w:ascii="Palatino Linotype" w:eastAsia="Palatino Linotype" w:hAnsi="Palatino Linotype" w:cs="Palatino Linotype"/>
          <w:i/>
        </w:rPr>
        <w:t>.”</w:t>
      </w:r>
    </w:p>
    <w:p w14:paraId="75E44187" w14:textId="77777777" w:rsidR="00D92CE3" w:rsidRPr="00A311F1" w:rsidRDefault="00D92CE3">
      <w:pPr>
        <w:spacing w:after="0" w:line="360" w:lineRule="auto"/>
        <w:jc w:val="both"/>
        <w:rPr>
          <w:rFonts w:ascii="Palatino Linotype" w:eastAsia="Palatino Linotype" w:hAnsi="Palatino Linotype" w:cs="Palatino Linotype"/>
        </w:rPr>
      </w:pPr>
    </w:p>
    <w:p w14:paraId="50B2C67D" w14:textId="77777777" w:rsidR="00D92CE3" w:rsidRPr="00A311F1" w:rsidRDefault="00351695">
      <w:pPr>
        <w:spacing w:after="0" w:line="360" w:lineRule="auto"/>
        <w:jc w:val="both"/>
        <w:rPr>
          <w:rFonts w:ascii="Palatino Linotype" w:eastAsia="Palatino Linotype" w:hAnsi="Palatino Linotype" w:cs="Palatino Linotype"/>
          <w:sz w:val="24"/>
          <w:szCs w:val="24"/>
        </w:rPr>
      </w:pPr>
      <w:r w:rsidRPr="00A311F1">
        <w:rPr>
          <w:rFonts w:ascii="Palatino Linotype" w:eastAsia="Palatino Linotype" w:hAnsi="Palatino Linotype" w:cs="Palatino Linotype"/>
          <w:sz w:val="24"/>
          <w:szCs w:val="24"/>
        </w:rPr>
        <w:t xml:space="preserve">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w:t>
      </w:r>
      <w:r w:rsidRPr="00A311F1">
        <w:rPr>
          <w:rFonts w:ascii="Palatino Linotype" w:eastAsia="Palatino Linotype" w:hAnsi="Palatino Linotype" w:cs="Palatino Linotype"/>
          <w:sz w:val="24"/>
          <w:szCs w:val="24"/>
        </w:rPr>
        <w:lastRenderedPageBreak/>
        <w:t>solicitante; como así lo establece el artículo 12 de la Ley de Transparencia y Acceso a la Información Pública del Estado de México y Municipios, que a la letra dice:</w:t>
      </w:r>
    </w:p>
    <w:p w14:paraId="7575795B" w14:textId="77777777" w:rsidR="00D92CE3" w:rsidRPr="00A311F1" w:rsidRDefault="00D92CE3">
      <w:pPr>
        <w:spacing w:after="0" w:line="360" w:lineRule="auto"/>
        <w:jc w:val="both"/>
        <w:rPr>
          <w:rFonts w:ascii="Palatino Linotype" w:eastAsia="Palatino Linotype" w:hAnsi="Palatino Linotype" w:cs="Palatino Linotype"/>
          <w:sz w:val="24"/>
          <w:szCs w:val="24"/>
        </w:rPr>
      </w:pPr>
    </w:p>
    <w:p w14:paraId="36BD90FE" w14:textId="77777777" w:rsidR="00D92CE3" w:rsidRPr="00A311F1" w:rsidRDefault="00351695">
      <w:pPr>
        <w:spacing w:after="0" w:line="276" w:lineRule="auto"/>
        <w:ind w:left="567" w:right="616"/>
        <w:jc w:val="both"/>
        <w:rPr>
          <w:rFonts w:ascii="Palatino Linotype" w:eastAsia="Palatino Linotype" w:hAnsi="Palatino Linotype" w:cs="Palatino Linotype"/>
          <w:i/>
        </w:rPr>
      </w:pPr>
      <w:r w:rsidRPr="00A311F1">
        <w:rPr>
          <w:rFonts w:ascii="Palatino Linotype" w:eastAsia="Palatino Linotype" w:hAnsi="Palatino Linotype" w:cs="Palatino Linotype"/>
          <w:b/>
          <w:i/>
        </w:rPr>
        <w:t>“Artículo 12.-</w:t>
      </w:r>
      <w:r w:rsidRPr="00A311F1">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217040B5" w14:textId="77777777" w:rsidR="00D92CE3" w:rsidRPr="00A311F1" w:rsidRDefault="00D92CE3">
      <w:pPr>
        <w:spacing w:after="0" w:line="276" w:lineRule="auto"/>
        <w:ind w:left="567" w:right="616"/>
        <w:jc w:val="both"/>
        <w:rPr>
          <w:rFonts w:ascii="Palatino Linotype" w:eastAsia="Palatino Linotype" w:hAnsi="Palatino Linotype" w:cs="Palatino Linotype"/>
          <w:i/>
        </w:rPr>
      </w:pPr>
    </w:p>
    <w:p w14:paraId="6A6F30D3" w14:textId="77777777" w:rsidR="00D92CE3" w:rsidRPr="00A311F1" w:rsidRDefault="00351695">
      <w:pPr>
        <w:spacing w:after="0" w:line="276" w:lineRule="auto"/>
        <w:ind w:left="567" w:right="616"/>
        <w:jc w:val="both"/>
        <w:rPr>
          <w:rFonts w:ascii="Palatino Linotype" w:eastAsia="Palatino Linotype" w:hAnsi="Palatino Linotype" w:cs="Palatino Linotype"/>
          <w:b/>
          <w:i/>
        </w:rPr>
      </w:pPr>
      <w:r w:rsidRPr="00A311F1">
        <w:rPr>
          <w:rFonts w:ascii="Palatino Linotype" w:eastAsia="Palatino Linotype" w:hAnsi="Palatino Linotype" w:cs="Palatino Linotype"/>
          <w:b/>
          <w:i/>
        </w:rPr>
        <w:t>Los sujetos obligados sólo proporcionarán la información pública que se les requiera y que obre en sus archivos y en el estado en que ésta se encuentre</w:t>
      </w:r>
      <w:r w:rsidRPr="00A311F1">
        <w:rPr>
          <w:rFonts w:ascii="Palatino Linotype" w:eastAsia="Palatino Linotype" w:hAnsi="Palatino Linotype" w:cs="Palatino Linotype"/>
          <w:i/>
        </w:rPr>
        <w:t xml:space="preserve">. </w:t>
      </w:r>
      <w:r w:rsidRPr="00A311F1">
        <w:rPr>
          <w:rFonts w:ascii="Palatino Linotype" w:eastAsia="Palatino Linotype" w:hAnsi="Palatino Linotype" w:cs="Palatino Linotype"/>
          <w:b/>
          <w:i/>
        </w:rPr>
        <w:t xml:space="preserve">La obligación de proporcionar información no comprende el procesamiento de la misma, ni el presentarla conforme al interés del solicitante; no estarán obligados a generarla, resumirla, efectuar cálculos o practicar investigaciones”. </w:t>
      </w:r>
    </w:p>
    <w:p w14:paraId="46B0FD06" w14:textId="77777777" w:rsidR="00D92CE3" w:rsidRPr="00A311F1" w:rsidRDefault="00D92CE3">
      <w:pPr>
        <w:spacing w:after="0" w:line="360" w:lineRule="auto"/>
        <w:ind w:left="567" w:right="616"/>
        <w:jc w:val="both"/>
        <w:rPr>
          <w:rFonts w:ascii="Palatino Linotype" w:eastAsia="Palatino Linotype" w:hAnsi="Palatino Linotype" w:cs="Palatino Linotype"/>
          <w:i/>
          <w:sz w:val="24"/>
          <w:szCs w:val="24"/>
        </w:rPr>
      </w:pPr>
    </w:p>
    <w:p w14:paraId="0EE79803" w14:textId="77777777" w:rsidR="00D92CE3" w:rsidRPr="00A311F1" w:rsidRDefault="00351695">
      <w:pPr>
        <w:spacing w:after="0" w:line="360" w:lineRule="auto"/>
        <w:ind w:right="-93"/>
        <w:jc w:val="both"/>
        <w:rPr>
          <w:rFonts w:ascii="Palatino Linotype" w:eastAsia="Palatino Linotype" w:hAnsi="Palatino Linotype" w:cs="Palatino Linotype"/>
          <w:sz w:val="24"/>
          <w:szCs w:val="24"/>
        </w:rPr>
      </w:pPr>
      <w:r w:rsidRPr="00A311F1">
        <w:rPr>
          <w:rFonts w:ascii="Palatino Linotype" w:eastAsia="Palatino Linotype" w:hAnsi="Palatino Linotype" w:cs="Palatino Linotype"/>
          <w:sz w:val="24"/>
          <w:szCs w:val="24"/>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solo se concretaran a proporcionar la información solicitada que tengan en su poder en el estado que se encuentran, sin necesidad de concretarse al interés o términos específicos del solicitante.</w:t>
      </w:r>
    </w:p>
    <w:p w14:paraId="65BF73D8" w14:textId="77777777" w:rsidR="00D92CE3" w:rsidRPr="00A311F1" w:rsidRDefault="00D92CE3">
      <w:pPr>
        <w:spacing w:after="0" w:line="360" w:lineRule="auto"/>
        <w:ind w:right="-93"/>
        <w:jc w:val="both"/>
        <w:rPr>
          <w:rFonts w:ascii="Palatino Linotype" w:eastAsia="Palatino Linotype" w:hAnsi="Palatino Linotype" w:cs="Palatino Linotype"/>
          <w:sz w:val="24"/>
          <w:szCs w:val="24"/>
        </w:rPr>
      </w:pPr>
    </w:p>
    <w:p w14:paraId="7CCC0D9E" w14:textId="77777777" w:rsidR="00D92CE3" w:rsidRPr="00A311F1" w:rsidRDefault="00351695">
      <w:pPr>
        <w:spacing w:after="0" w:line="360" w:lineRule="auto"/>
        <w:jc w:val="both"/>
        <w:rPr>
          <w:rFonts w:ascii="Palatino Linotype" w:eastAsia="Palatino Linotype" w:hAnsi="Palatino Linotype" w:cs="Palatino Linotype"/>
          <w:b/>
          <w:sz w:val="24"/>
          <w:szCs w:val="24"/>
        </w:rPr>
      </w:pPr>
      <w:r w:rsidRPr="00A311F1">
        <w:rPr>
          <w:rFonts w:ascii="Palatino Linotype" w:eastAsia="Palatino Linotype" w:hAnsi="Palatino Linotype" w:cs="Palatino Linotype"/>
          <w:sz w:val="24"/>
          <w:szCs w:val="24"/>
        </w:rPr>
        <w:t>Sirve de apoyo a lo anterior, el criterio 03-17, expuesto por el Instituto Nacional de Transparencia, Acceso a la Información y Protección de Datos Personales, que dice:</w:t>
      </w:r>
      <w:r w:rsidRPr="00A311F1">
        <w:rPr>
          <w:rFonts w:ascii="Palatino Linotype" w:eastAsia="Palatino Linotype" w:hAnsi="Palatino Linotype" w:cs="Palatino Linotype"/>
          <w:b/>
          <w:sz w:val="24"/>
          <w:szCs w:val="24"/>
        </w:rPr>
        <w:t xml:space="preserve"> </w:t>
      </w:r>
    </w:p>
    <w:p w14:paraId="3B3352AC" w14:textId="77777777" w:rsidR="00D92CE3" w:rsidRPr="00A311F1" w:rsidRDefault="00D92CE3">
      <w:pPr>
        <w:spacing w:after="0" w:line="360" w:lineRule="auto"/>
        <w:jc w:val="both"/>
        <w:rPr>
          <w:rFonts w:ascii="Palatino Linotype" w:eastAsia="Palatino Linotype" w:hAnsi="Palatino Linotype" w:cs="Palatino Linotype"/>
          <w:b/>
          <w:sz w:val="24"/>
          <w:szCs w:val="24"/>
        </w:rPr>
      </w:pPr>
    </w:p>
    <w:p w14:paraId="3AF75618" w14:textId="77777777" w:rsidR="00D92CE3" w:rsidRPr="00A311F1" w:rsidRDefault="00351695">
      <w:pPr>
        <w:spacing w:after="0" w:line="276" w:lineRule="auto"/>
        <w:ind w:left="567" w:right="616"/>
        <w:jc w:val="both"/>
        <w:rPr>
          <w:rFonts w:ascii="Palatino Linotype" w:eastAsia="Palatino Linotype" w:hAnsi="Palatino Linotype" w:cs="Palatino Linotype"/>
          <w:i/>
        </w:rPr>
      </w:pPr>
      <w:r w:rsidRPr="00A311F1">
        <w:rPr>
          <w:rFonts w:ascii="Palatino Linotype" w:eastAsia="Palatino Linotype" w:hAnsi="Palatino Linotype" w:cs="Palatino Linotype"/>
          <w:i/>
        </w:rPr>
        <w:t>“</w:t>
      </w:r>
      <w:r w:rsidRPr="00A311F1">
        <w:rPr>
          <w:rFonts w:ascii="Palatino Linotype" w:eastAsia="Palatino Linotype" w:hAnsi="Palatino Linotype" w:cs="Palatino Linotype"/>
          <w:b/>
          <w:i/>
        </w:rPr>
        <w:t>No existe obligación de elaborar documentos ad hoc para atender las solicitudes de acceso a la información.</w:t>
      </w:r>
      <w:r w:rsidRPr="00A311F1">
        <w:rPr>
          <w:rFonts w:ascii="Palatino Linotype" w:eastAsia="Palatino Linotype" w:hAnsi="Palatino Linotype" w:cs="Palatino Linotype"/>
          <w:i/>
        </w:rPr>
        <w:t xml:space="preserve"> Los artículos 129 de la Ley General de Transparencia y Acceso a la Información Pública y 130, párrafo cuarto, de la Ley Federal de Transparencia </w:t>
      </w:r>
      <w:r w:rsidRPr="00A311F1">
        <w:rPr>
          <w:rFonts w:ascii="Palatino Linotype" w:eastAsia="Palatino Linotype" w:hAnsi="Palatino Linotype" w:cs="Palatino Linotype"/>
          <w:i/>
        </w:rPr>
        <w:lastRenderedPageBreak/>
        <w:t xml:space="preserve">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3DAEA6BE" w14:textId="77777777" w:rsidR="00D92CE3" w:rsidRPr="00A311F1" w:rsidRDefault="00D92CE3">
      <w:pPr>
        <w:spacing w:after="0" w:line="360" w:lineRule="auto"/>
        <w:ind w:right="-93"/>
        <w:jc w:val="both"/>
        <w:rPr>
          <w:rFonts w:ascii="Palatino Linotype" w:eastAsia="Palatino Linotype" w:hAnsi="Palatino Linotype" w:cs="Palatino Linotype"/>
        </w:rPr>
      </w:pPr>
    </w:p>
    <w:p w14:paraId="703FA08F" w14:textId="77777777" w:rsidR="00D92CE3" w:rsidRPr="00A311F1" w:rsidRDefault="00351695">
      <w:pPr>
        <w:spacing w:after="0" w:line="360" w:lineRule="auto"/>
        <w:jc w:val="both"/>
        <w:rPr>
          <w:rFonts w:ascii="Palatino Linotype" w:eastAsia="Palatino Linotype" w:hAnsi="Palatino Linotype" w:cs="Palatino Linotype"/>
          <w:sz w:val="24"/>
          <w:szCs w:val="24"/>
        </w:rPr>
      </w:pPr>
      <w:r w:rsidRPr="00A311F1">
        <w:rPr>
          <w:rFonts w:ascii="Palatino Linotype" w:eastAsia="Palatino Linotype" w:hAnsi="Palatino Linotype" w:cs="Palatino Linotype"/>
          <w:sz w:val="24"/>
          <w:szCs w:val="24"/>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53FF9079" w14:textId="77777777" w:rsidR="00D92CE3" w:rsidRPr="00A311F1" w:rsidRDefault="00D92CE3">
      <w:pPr>
        <w:spacing w:after="0" w:line="360" w:lineRule="auto"/>
        <w:jc w:val="both"/>
        <w:rPr>
          <w:rFonts w:ascii="Palatino Linotype" w:eastAsia="Palatino Linotype" w:hAnsi="Palatino Linotype" w:cs="Palatino Linotype"/>
        </w:rPr>
      </w:pPr>
    </w:p>
    <w:p w14:paraId="0E565BFC" w14:textId="77777777" w:rsidR="00D92CE3" w:rsidRPr="00A311F1" w:rsidRDefault="00351695">
      <w:pPr>
        <w:spacing w:after="0" w:line="360" w:lineRule="auto"/>
        <w:ind w:right="49"/>
        <w:jc w:val="both"/>
        <w:rPr>
          <w:rFonts w:ascii="Palatino Linotype" w:eastAsia="Palatino Linotype" w:hAnsi="Palatino Linotype" w:cs="Palatino Linotype"/>
          <w:sz w:val="24"/>
          <w:szCs w:val="24"/>
        </w:rPr>
      </w:pPr>
      <w:r w:rsidRPr="00A311F1">
        <w:rPr>
          <w:rFonts w:ascii="Palatino Linotype" w:eastAsia="Palatino Linotype" w:hAnsi="Palatino Linotype" w:cs="Palatino Linotype"/>
          <w:sz w:val="24"/>
          <w:szCs w:val="24"/>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221386D9" w14:textId="77777777" w:rsidR="00D92CE3" w:rsidRPr="00A311F1" w:rsidRDefault="00D92CE3">
      <w:pPr>
        <w:spacing w:after="0" w:line="360" w:lineRule="auto"/>
        <w:ind w:right="49"/>
        <w:jc w:val="both"/>
        <w:rPr>
          <w:rFonts w:ascii="Palatino Linotype" w:eastAsia="Palatino Linotype" w:hAnsi="Palatino Linotype" w:cs="Palatino Linotype"/>
          <w:sz w:val="24"/>
          <w:szCs w:val="24"/>
        </w:rPr>
      </w:pPr>
    </w:p>
    <w:p w14:paraId="6229046D" w14:textId="77777777" w:rsidR="00D92CE3" w:rsidRPr="00A311F1" w:rsidRDefault="00351695">
      <w:pPr>
        <w:spacing w:after="0" w:line="360" w:lineRule="auto"/>
        <w:jc w:val="both"/>
        <w:rPr>
          <w:rFonts w:ascii="Palatino Linotype" w:eastAsia="Palatino Linotype" w:hAnsi="Palatino Linotype" w:cs="Palatino Linotype"/>
          <w:sz w:val="24"/>
          <w:szCs w:val="24"/>
        </w:rPr>
      </w:pPr>
      <w:r w:rsidRPr="00A311F1">
        <w:rPr>
          <w:rFonts w:ascii="Palatino Linotype" w:eastAsia="Palatino Linotype" w:hAnsi="Palatino Linotype" w:cs="Palatino Linotype"/>
          <w:sz w:val="24"/>
          <w:szCs w:val="24"/>
        </w:rPr>
        <w:t xml:space="preserve">En conclusión, el derecho de acceso a la información pública, consiste en que la información solicitada conste en un documento en cualquiera de sus formas, a saber: expedientes, reportes, estudios, actas, resoluciones, oficios, correspondencia, </w:t>
      </w:r>
      <w:r w:rsidRPr="00A311F1">
        <w:rPr>
          <w:rFonts w:ascii="Palatino Linotype" w:eastAsia="Palatino Linotype" w:hAnsi="Palatino Linotype" w:cs="Palatino Linotype"/>
          <w:sz w:val="24"/>
          <w:szCs w:val="24"/>
        </w:rPr>
        <w:lastRenderedPageBreak/>
        <w:t xml:space="preserve">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5A9BC261" w14:textId="77777777" w:rsidR="00D92CE3" w:rsidRPr="00A311F1" w:rsidRDefault="00D92CE3">
      <w:pPr>
        <w:spacing w:after="0" w:line="360" w:lineRule="auto"/>
        <w:ind w:left="851" w:right="899"/>
        <w:jc w:val="both"/>
        <w:rPr>
          <w:rFonts w:ascii="Palatino Linotype" w:eastAsia="Palatino Linotype" w:hAnsi="Palatino Linotype" w:cs="Palatino Linotype"/>
          <w:i/>
        </w:rPr>
      </w:pPr>
    </w:p>
    <w:p w14:paraId="247CFBF3" w14:textId="77777777" w:rsidR="00D92CE3" w:rsidRPr="00A311F1" w:rsidRDefault="00351695">
      <w:pPr>
        <w:spacing w:after="0" w:line="276" w:lineRule="auto"/>
        <w:ind w:left="567" w:right="616"/>
        <w:jc w:val="both"/>
        <w:rPr>
          <w:rFonts w:ascii="Palatino Linotype" w:eastAsia="Palatino Linotype" w:hAnsi="Palatino Linotype" w:cs="Palatino Linotype"/>
          <w:i/>
        </w:rPr>
      </w:pPr>
      <w:r w:rsidRPr="00A311F1">
        <w:rPr>
          <w:rFonts w:ascii="Palatino Linotype" w:eastAsia="Palatino Linotype" w:hAnsi="Palatino Linotype" w:cs="Palatino Linotype"/>
          <w:i/>
        </w:rPr>
        <w:t>“</w:t>
      </w:r>
      <w:r w:rsidRPr="00A311F1">
        <w:rPr>
          <w:rFonts w:ascii="Palatino Linotype" w:eastAsia="Palatino Linotype" w:hAnsi="Palatino Linotype" w:cs="Palatino Linotype"/>
          <w:b/>
          <w:i/>
        </w:rPr>
        <w:t xml:space="preserve">Artículo 3. </w:t>
      </w:r>
      <w:r w:rsidRPr="00A311F1">
        <w:rPr>
          <w:rFonts w:ascii="Palatino Linotype" w:eastAsia="Palatino Linotype" w:hAnsi="Palatino Linotype" w:cs="Palatino Linotype"/>
          <w:i/>
        </w:rPr>
        <w:t>Para los efectos de la presente Ley se entenderá por:</w:t>
      </w:r>
    </w:p>
    <w:p w14:paraId="69DA64A7" w14:textId="77777777" w:rsidR="00D92CE3" w:rsidRPr="00A311F1" w:rsidRDefault="00351695">
      <w:pPr>
        <w:spacing w:after="0" w:line="276" w:lineRule="auto"/>
        <w:ind w:left="567" w:right="616"/>
        <w:jc w:val="both"/>
        <w:rPr>
          <w:rFonts w:ascii="Palatino Linotype" w:eastAsia="Palatino Linotype" w:hAnsi="Palatino Linotype" w:cs="Palatino Linotype"/>
          <w:i/>
        </w:rPr>
      </w:pPr>
      <w:r w:rsidRPr="00A311F1">
        <w:rPr>
          <w:rFonts w:ascii="Palatino Linotype" w:eastAsia="Palatino Linotype" w:hAnsi="Palatino Linotype" w:cs="Palatino Linotype"/>
          <w:i/>
        </w:rPr>
        <w:t>…</w:t>
      </w:r>
    </w:p>
    <w:p w14:paraId="7A545087" w14:textId="77777777" w:rsidR="00D92CE3" w:rsidRPr="00A311F1" w:rsidRDefault="00351695">
      <w:pPr>
        <w:spacing w:after="0" w:line="276" w:lineRule="auto"/>
        <w:ind w:left="567" w:right="616"/>
        <w:jc w:val="both"/>
        <w:rPr>
          <w:rFonts w:ascii="Palatino Linotype" w:eastAsia="Palatino Linotype" w:hAnsi="Palatino Linotype" w:cs="Palatino Linotype"/>
          <w:i/>
        </w:rPr>
      </w:pPr>
      <w:r w:rsidRPr="00A311F1">
        <w:rPr>
          <w:rFonts w:ascii="Palatino Linotype" w:eastAsia="Palatino Linotype" w:hAnsi="Palatino Linotype" w:cs="Palatino Linotype"/>
          <w:b/>
          <w:i/>
        </w:rPr>
        <w:t>XI. Documento:</w:t>
      </w:r>
      <w:r w:rsidRPr="00A311F1">
        <w:rPr>
          <w:rFonts w:ascii="Palatino Linotype" w:eastAsia="Palatino Linotype" w:hAnsi="Palatino Linotype" w:cs="Palatino Linotype"/>
          <w:i/>
        </w:rPr>
        <w:t xml:space="preserve"> Los expedientes, reportes, estudios, actas</w:t>
      </w:r>
      <w:r w:rsidRPr="00A311F1">
        <w:rPr>
          <w:rFonts w:ascii="Palatino Linotype" w:eastAsia="Palatino Linotype" w:hAnsi="Palatino Linotype" w:cs="Palatino Linotype"/>
          <w:b/>
          <w:i/>
        </w:rPr>
        <w:t>,</w:t>
      </w:r>
      <w:r w:rsidRPr="00A311F1">
        <w:rPr>
          <w:rFonts w:ascii="Palatino Linotype" w:eastAsia="Palatino Linotype" w:hAnsi="Palatino Linotype" w:cs="Palatino Linotype"/>
          <w:i/>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0FA24089" w14:textId="77777777" w:rsidR="00D92CE3" w:rsidRPr="00A311F1" w:rsidRDefault="00D92CE3">
      <w:pPr>
        <w:spacing w:after="0" w:line="360" w:lineRule="auto"/>
        <w:ind w:left="851" w:right="899"/>
        <w:jc w:val="both"/>
        <w:rPr>
          <w:rFonts w:ascii="Palatino Linotype" w:eastAsia="Palatino Linotype" w:hAnsi="Palatino Linotype" w:cs="Palatino Linotype"/>
          <w:sz w:val="24"/>
          <w:szCs w:val="24"/>
        </w:rPr>
      </w:pPr>
    </w:p>
    <w:p w14:paraId="5E92740D" w14:textId="77777777" w:rsidR="00D92CE3" w:rsidRPr="00A311F1" w:rsidRDefault="00351695">
      <w:pPr>
        <w:spacing w:after="0" w:line="360" w:lineRule="auto"/>
        <w:jc w:val="both"/>
        <w:rPr>
          <w:rFonts w:ascii="Palatino Linotype" w:eastAsia="Palatino Linotype" w:hAnsi="Palatino Linotype" w:cs="Palatino Linotype"/>
          <w:sz w:val="24"/>
          <w:szCs w:val="24"/>
        </w:rPr>
      </w:pPr>
      <w:r w:rsidRPr="00A311F1">
        <w:rPr>
          <w:rFonts w:ascii="Palatino Linotype" w:eastAsia="Palatino Linotype" w:hAnsi="Palatino Linotype" w:cs="Palatino Linotype"/>
          <w:sz w:val="24"/>
          <w:szCs w:val="24"/>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337AFDFA" w14:textId="77777777" w:rsidR="00D92CE3" w:rsidRPr="00A311F1" w:rsidRDefault="00D92CE3">
      <w:pPr>
        <w:spacing w:after="0" w:line="360" w:lineRule="auto"/>
        <w:jc w:val="both"/>
        <w:rPr>
          <w:rFonts w:ascii="Palatino Linotype" w:eastAsia="Palatino Linotype" w:hAnsi="Palatino Linotype" w:cs="Palatino Linotype"/>
          <w:sz w:val="24"/>
          <w:szCs w:val="24"/>
        </w:rPr>
      </w:pPr>
    </w:p>
    <w:p w14:paraId="106E1ED7" w14:textId="77777777" w:rsidR="00D92CE3" w:rsidRPr="00A311F1" w:rsidRDefault="00351695">
      <w:pPr>
        <w:spacing w:after="0" w:line="276" w:lineRule="auto"/>
        <w:ind w:left="567" w:right="616"/>
        <w:jc w:val="both"/>
        <w:rPr>
          <w:rFonts w:ascii="Palatino Linotype" w:eastAsia="Palatino Linotype" w:hAnsi="Palatino Linotype" w:cs="Palatino Linotype"/>
          <w:b/>
          <w:i/>
        </w:rPr>
      </w:pPr>
      <w:r w:rsidRPr="00A311F1">
        <w:rPr>
          <w:rFonts w:ascii="Palatino Linotype" w:eastAsia="Palatino Linotype" w:hAnsi="Palatino Linotype" w:cs="Palatino Linotype"/>
          <w:b/>
        </w:rPr>
        <w:t>“</w:t>
      </w:r>
      <w:r w:rsidRPr="00A311F1">
        <w:rPr>
          <w:rFonts w:ascii="Palatino Linotype" w:eastAsia="Palatino Linotype" w:hAnsi="Palatino Linotype" w:cs="Palatino Linotype"/>
          <w:b/>
          <w:i/>
        </w:rPr>
        <w:t>CRITERIO 0002-11. INFORMACIÓN PÚBLICA, CONCEPTO DE, EN MATERIA DE TRANSPARENCIA. INTERPRETACIÓN SISTEMÁTICA DE LOS ARTÍCULOS 2°, FRACCIÓN V, XV, Y XVI, 3°, 4°, 11 Y 41.</w:t>
      </w:r>
      <w:r w:rsidRPr="00A311F1">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w:t>
      </w:r>
      <w:r w:rsidRPr="00A311F1">
        <w:rPr>
          <w:rFonts w:ascii="Palatino Linotype" w:eastAsia="Palatino Linotype" w:hAnsi="Palatino Linotype" w:cs="Palatino Linotype"/>
          <w:i/>
        </w:rPr>
        <w:lastRenderedPageBreak/>
        <w:t>administrados, generados o en posesión de los órganos u organismos públicos, en virtud del ejercicio de sus funciones de derecho público, sin importar su fuente, soporte o fecha de elaboración.</w:t>
      </w:r>
    </w:p>
    <w:p w14:paraId="6BA1C85D" w14:textId="77777777" w:rsidR="00D92CE3" w:rsidRPr="00A311F1" w:rsidRDefault="00351695">
      <w:pPr>
        <w:spacing w:after="0" w:line="276" w:lineRule="auto"/>
        <w:ind w:left="567" w:right="616"/>
        <w:jc w:val="both"/>
        <w:rPr>
          <w:rFonts w:ascii="Palatino Linotype" w:eastAsia="Palatino Linotype" w:hAnsi="Palatino Linotype" w:cs="Palatino Linotype"/>
          <w:i/>
        </w:rPr>
      </w:pPr>
      <w:r w:rsidRPr="00A311F1">
        <w:rPr>
          <w:rFonts w:ascii="Palatino Linotype" w:eastAsia="Palatino Linotype" w:hAnsi="Palatino Linotype" w:cs="Palatino Linotype"/>
          <w:i/>
        </w:rPr>
        <w:t xml:space="preserve">En </w:t>
      </w:r>
      <w:proofErr w:type="gramStart"/>
      <w:r w:rsidRPr="00A311F1">
        <w:rPr>
          <w:rFonts w:ascii="Palatino Linotype" w:eastAsia="Palatino Linotype" w:hAnsi="Palatino Linotype" w:cs="Palatino Linotype"/>
          <w:i/>
        </w:rPr>
        <w:t>consecuencia</w:t>
      </w:r>
      <w:proofErr w:type="gramEnd"/>
      <w:r w:rsidRPr="00A311F1">
        <w:rPr>
          <w:rFonts w:ascii="Palatino Linotype" w:eastAsia="Palatino Linotype" w:hAnsi="Palatino Linotype" w:cs="Palatino Linotype"/>
          <w:i/>
        </w:rPr>
        <w:t xml:space="preserve"> el acceso a la información se refiere a que se cumplan cualquiera de los siguientes tres supuestos:</w:t>
      </w:r>
    </w:p>
    <w:p w14:paraId="389082B5" w14:textId="77777777" w:rsidR="00D92CE3" w:rsidRPr="00A311F1" w:rsidRDefault="00351695">
      <w:pPr>
        <w:spacing w:after="0" w:line="276" w:lineRule="auto"/>
        <w:ind w:left="567" w:right="616"/>
        <w:jc w:val="both"/>
        <w:rPr>
          <w:rFonts w:ascii="Palatino Linotype" w:eastAsia="Palatino Linotype" w:hAnsi="Palatino Linotype" w:cs="Palatino Linotype"/>
          <w:i/>
        </w:rPr>
      </w:pPr>
      <w:r w:rsidRPr="00A311F1">
        <w:rPr>
          <w:rFonts w:ascii="Palatino Linotype" w:eastAsia="Palatino Linotype" w:hAnsi="Palatino Linotype" w:cs="Palatino Linotype"/>
          <w:i/>
        </w:rPr>
        <w:t xml:space="preserve">1) Que se trate de información registrada en cualquier soporte documental, </w:t>
      </w:r>
      <w:proofErr w:type="gramStart"/>
      <w:r w:rsidRPr="00A311F1">
        <w:rPr>
          <w:rFonts w:ascii="Palatino Linotype" w:eastAsia="Palatino Linotype" w:hAnsi="Palatino Linotype" w:cs="Palatino Linotype"/>
          <w:i/>
        </w:rPr>
        <w:t>que</w:t>
      </w:r>
      <w:proofErr w:type="gramEnd"/>
      <w:r w:rsidRPr="00A311F1">
        <w:rPr>
          <w:rFonts w:ascii="Palatino Linotype" w:eastAsia="Palatino Linotype" w:hAnsi="Palatino Linotype" w:cs="Palatino Linotype"/>
          <w:i/>
        </w:rPr>
        <w:t xml:space="preserve"> en ejercicio de las atribuciones conferidas, sea generada por los Sujetos Obligados;</w:t>
      </w:r>
    </w:p>
    <w:p w14:paraId="1AF33B63" w14:textId="77777777" w:rsidR="00D92CE3" w:rsidRPr="00A311F1" w:rsidRDefault="00351695">
      <w:pPr>
        <w:spacing w:after="0" w:line="276" w:lineRule="auto"/>
        <w:ind w:left="567" w:right="616"/>
        <w:jc w:val="both"/>
        <w:rPr>
          <w:rFonts w:ascii="Palatino Linotype" w:eastAsia="Palatino Linotype" w:hAnsi="Palatino Linotype" w:cs="Palatino Linotype"/>
          <w:b/>
          <w:i/>
        </w:rPr>
      </w:pPr>
      <w:r w:rsidRPr="00A311F1">
        <w:rPr>
          <w:rFonts w:ascii="Palatino Linotype" w:eastAsia="Palatino Linotype" w:hAnsi="Palatino Linotype" w:cs="Palatino Linotype"/>
          <w:b/>
          <w:i/>
        </w:rPr>
        <w:t xml:space="preserve">2) Que se trate de información registrada en cualquier soporte documental, </w:t>
      </w:r>
      <w:proofErr w:type="gramStart"/>
      <w:r w:rsidRPr="00A311F1">
        <w:rPr>
          <w:rFonts w:ascii="Palatino Linotype" w:eastAsia="Palatino Linotype" w:hAnsi="Palatino Linotype" w:cs="Palatino Linotype"/>
          <w:b/>
          <w:i/>
        </w:rPr>
        <w:t>que</w:t>
      </w:r>
      <w:proofErr w:type="gramEnd"/>
      <w:r w:rsidRPr="00A311F1">
        <w:rPr>
          <w:rFonts w:ascii="Palatino Linotype" w:eastAsia="Palatino Linotype" w:hAnsi="Palatino Linotype" w:cs="Palatino Linotype"/>
          <w:b/>
          <w:i/>
        </w:rPr>
        <w:t xml:space="preserve"> en ejercicio de las atribuciones conferidas, sea administrada por los Sujetos Obligados, y</w:t>
      </w:r>
    </w:p>
    <w:p w14:paraId="003A1272" w14:textId="77777777" w:rsidR="00D92CE3" w:rsidRPr="00A311F1" w:rsidRDefault="00351695">
      <w:pPr>
        <w:spacing w:after="0" w:line="276" w:lineRule="auto"/>
        <w:ind w:left="567" w:right="616"/>
        <w:jc w:val="both"/>
        <w:rPr>
          <w:rFonts w:ascii="Palatino Linotype" w:eastAsia="Palatino Linotype" w:hAnsi="Palatino Linotype" w:cs="Palatino Linotype"/>
          <w:b/>
          <w:i/>
        </w:rPr>
      </w:pPr>
      <w:r w:rsidRPr="00A311F1">
        <w:rPr>
          <w:rFonts w:ascii="Palatino Linotype" w:eastAsia="Palatino Linotype" w:hAnsi="Palatino Linotype" w:cs="Palatino Linotype"/>
          <w:b/>
          <w:i/>
        </w:rPr>
        <w:t xml:space="preserve">3) Que se trate de información registrada en cualquier soporte documental, </w:t>
      </w:r>
      <w:proofErr w:type="gramStart"/>
      <w:r w:rsidRPr="00A311F1">
        <w:rPr>
          <w:rFonts w:ascii="Palatino Linotype" w:eastAsia="Palatino Linotype" w:hAnsi="Palatino Linotype" w:cs="Palatino Linotype"/>
          <w:b/>
          <w:i/>
        </w:rPr>
        <w:t>que</w:t>
      </w:r>
      <w:proofErr w:type="gramEnd"/>
      <w:r w:rsidRPr="00A311F1">
        <w:rPr>
          <w:rFonts w:ascii="Palatino Linotype" w:eastAsia="Palatino Linotype" w:hAnsi="Palatino Linotype" w:cs="Palatino Linotype"/>
          <w:b/>
          <w:i/>
        </w:rPr>
        <w:t xml:space="preserve"> en ejercicio de las atribuciones conferidas, se encuentre en posesión de los Sujetos Obligados.” </w:t>
      </w:r>
    </w:p>
    <w:p w14:paraId="4EE24BD9" w14:textId="77777777" w:rsidR="00D92CE3" w:rsidRPr="00A311F1" w:rsidRDefault="00D92CE3">
      <w:pPr>
        <w:spacing w:after="0" w:line="276" w:lineRule="auto"/>
        <w:ind w:left="567" w:right="616"/>
        <w:jc w:val="both"/>
        <w:rPr>
          <w:rFonts w:ascii="Palatino Linotype" w:eastAsia="Palatino Linotype" w:hAnsi="Palatino Linotype" w:cs="Palatino Linotype"/>
          <w:b/>
          <w:i/>
        </w:rPr>
      </w:pPr>
    </w:p>
    <w:p w14:paraId="5A8492A8" w14:textId="77777777" w:rsidR="00D92CE3" w:rsidRPr="00A311F1" w:rsidRDefault="00351695">
      <w:pPr>
        <w:spacing w:after="0" w:line="360" w:lineRule="auto"/>
        <w:jc w:val="both"/>
        <w:rPr>
          <w:rFonts w:ascii="Palatino Linotype" w:eastAsia="Palatino Linotype" w:hAnsi="Palatino Linotype" w:cs="Palatino Linotype"/>
          <w:sz w:val="24"/>
          <w:szCs w:val="24"/>
        </w:rPr>
      </w:pPr>
      <w:r w:rsidRPr="00A311F1">
        <w:rPr>
          <w:rFonts w:ascii="Palatino Linotype" w:eastAsia="Palatino Linotype" w:hAnsi="Palatino Linotype" w:cs="Palatino Linotype"/>
          <w:sz w:val="24"/>
          <w:szCs w:val="24"/>
        </w:rPr>
        <w:t xml:space="preserve">De ahí que el </w:t>
      </w:r>
      <w:r w:rsidRPr="00A311F1">
        <w:rPr>
          <w:rFonts w:ascii="Palatino Linotype" w:eastAsia="Palatino Linotype" w:hAnsi="Palatino Linotype" w:cs="Palatino Linotype"/>
          <w:b/>
          <w:sz w:val="24"/>
          <w:szCs w:val="24"/>
        </w:rPr>
        <w:t>Sujeto Obligado</w:t>
      </w:r>
      <w:r w:rsidRPr="00A311F1">
        <w:rPr>
          <w:rFonts w:ascii="Palatino Linotype" w:eastAsia="Palatino Linotype" w:hAnsi="Palatino Linotype" w:cs="Palatino Linotype"/>
          <w:sz w:val="24"/>
          <w:szCs w:val="24"/>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A311F1">
        <w:rPr>
          <w:rFonts w:ascii="Palatino Linotype" w:eastAsia="Palatino Linotype" w:hAnsi="Palatino Linotype" w:cs="Palatino Linotype"/>
          <w:sz w:val="24"/>
          <w:szCs w:val="24"/>
          <w:vertAlign w:val="superscript"/>
        </w:rPr>
        <w:footnoteReference w:id="1"/>
      </w:r>
      <w:r w:rsidRPr="00A311F1">
        <w:rPr>
          <w:rFonts w:ascii="Palatino Linotype" w:eastAsia="Palatino Linotype" w:hAnsi="Palatino Linotype" w:cs="Palatino Linotype"/>
          <w:sz w:val="24"/>
          <w:szCs w:val="24"/>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A311F1">
        <w:rPr>
          <w:rFonts w:ascii="Palatino Linotype" w:eastAsia="Palatino Linotype" w:hAnsi="Palatino Linotype" w:cs="Palatino Linotype"/>
          <w:sz w:val="24"/>
          <w:szCs w:val="24"/>
          <w:vertAlign w:val="superscript"/>
        </w:rPr>
        <w:footnoteReference w:id="2"/>
      </w:r>
      <w:r w:rsidRPr="00A311F1">
        <w:rPr>
          <w:rFonts w:ascii="Palatino Linotype" w:eastAsia="Palatino Linotype" w:hAnsi="Palatino Linotype" w:cs="Palatino Linotype"/>
          <w:sz w:val="24"/>
          <w:szCs w:val="24"/>
        </w:rPr>
        <w:t xml:space="preserve">, como pudiera tratarse de aquella </w:t>
      </w:r>
      <w:r w:rsidRPr="00A311F1">
        <w:rPr>
          <w:rFonts w:ascii="Palatino Linotype" w:eastAsia="Palatino Linotype" w:hAnsi="Palatino Linotype" w:cs="Palatino Linotype"/>
          <w:sz w:val="24"/>
          <w:szCs w:val="24"/>
        </w:rPr>
        <w:lastRenderedPageBreak/>
        <w:t>relacionada con las obligaciones de transparencia señaladas en los artículos 92 y 100 de la Ley de la Materia.</w:t>
      </w:r>
    </w:p>
    <w:p w14:paraId="2AFB228E" w14:textId="77777777" w:rsidR="00D92CE3" w:rsidRPr="00A311F1" w:rsidRDefault="00D92CE3">
      <w:pPr>
        <w:spacing w:after="0" w:line="360" w:lineRule="auto"/>
        <w:jc w:val="both"/>
        <w:rPr>
          <w:rFonts w:ascii="Palatino Linotype" w:eastAsia="Palatino Linotype" w:hAnsi="Palatino Linotype" w:cs="Palatino Linotype"/>
          <w:sz w:val="24"/>
          <w:szCs w:val="24"/>
        </w:rPr>
      </w:pPr>
    </w:p>
    <w:p w14:paraId="7F696E29" w14:textId="77777777" w:rsidR="00D92CE3" w:rsidRPr="00A311F1" w:rsidRDefault="00351695">
      <w:pPr>
        <w:numPr>
          <w:ilvl w:val="0"/>
          <w:numId w:val="8"/>
        </w:numPr>
        <w:pBdr>
          <w:top w:val="nil"/>
          <w:left w:val="nil"/>
          <w:bottom w:val="nil"/>
          <w:right w:val="nil"/>
          <w:between w:val="nil"/>
        </w:pBdr>
        <w:spacing w:after="0" w:line="360" w:lineRule="auto"/>
        <w:ind w:right="-150"/>
        <w:jc w:val="both"/>
        <w:rPr>
          <w:rFonts w:ascii="Palatino Linotype" w:eastAsia="Palatino Linotype" w:hAnsi="Palatino Linotype" w:cs="Palatino Linotype"/>
          <w:b/>
          <w:sz w:val="24"/>
          <w:szCs w:val="24"/>
        </w:rPr>
      </w:pPr>
      <w:r w:rsidRPr="00A311F1">
        <w:rPr>
          <w:rFonts w:ascii="Palatino Linotype" w:eastAsia="Palatino Linotype" w:hAnsi="Palatino Linotype" w:cs="Palatino Linotype"/>
          <w:b/>
          <w:sz w:val="24"/>
          <w:szCs w:val="24"/>
        </w:rPr>
        <w:t>De la solicitud de información, respuesta e informe justificado del Sujeto Obligado:</w:t>
      </w:r>
    </w:p>
    <w:p w14:paraId="0AB40D2A" w14:textId="77777777" w:rsidR="00D92CE3" w:rsidRPr="00A311F1" w:rsidRDefault="00D92CE3">
      <w:pPr>
        <w:pBdr>
          <w:top w:val="nil"/>
          <w:left w:val="nil"/>
          <w:bottom w:val="nil"/>
          <w:right w:val="nil"/>
          <w:between w:val="nil"/>
        </w:pBdr>
        <w:spacing w:after="0" w:line="360" w:lineRule="auto"/>
        <w:ind w:right="-150"/>
        <w:jc w:val="both"/>
        <w:rPr>
          <w:rFonts w:ascii="Palatino Linotype" w:eastAsia="Palatino Linotype" w:hAnsi="Palatino Linotype" w:cs="Palatino Linotype"/>
          <w:sz w:val="14"/>
          <w:szCs w:val="14"/>
        </w:rPr>
      </w:pPr>
    </w:p>
    <w:p w14:paraId="3869B7E2" w14:textId="77777777" w:rsidR="00D92CE3" w:rsidRPr="00A311F1" w:rsidRDefault="00351695">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r w:rsidRPr="00A311F1">
        <w:rPr>
          <w:rFonts w:ascii="Palatino Linotype" w:eastAsia="Palatino Linotype" w:hAnsi="Palatino Linotype" w:cs="Palatino Linotype"/>
          <w:sz w:val="24"/>
          <w:szCs w:val="24"/>
        </w:rPr>
        <w:t xml:space="preserve">Dicho lo anterior, en el caso se analizará el agravio hecho valer por la parte </w:t>
      </w:r>
      <w:r w:rsidRPr="00A311F1">
        <w:rPr>
          <w:rFonts w:ascii="Palatino Linotype" w:eastAsia="Palatino Linotype" w:hAnsi="Palatino Linotype" w:cs="Palatino Linotype"/>
          <w:b/>
          <w:sz w:val="24"/>
          <w:szCs w:val="24"/>
        </w:rPr>
        <w:t>Recurrente</w:t>
      </w:r>
      <w:r w:rsidRPr="00A311F1">
        <w:rPr>
          <w:rFonts w:ascii="Palatino Linotype" w:eastAsia="Palatino Linotype" w:hAnsi="Palatino Linotype" w:cs="Palatino Linotype"/>
          <w:sz w:val="24"/>
          <w:szCs w:val="24"/>
        </w:rPr>
        <w:t xml:space="preserve"> que actualiza la causal de procedencia prevista en la fracción I del artículo 179 de la Ley de Transparencia y Acceso a la Información del Estado de México y Municipios, relativas a </w:t>
      </w:r>
      <w:r w:rsidRPr="00A311F1">
        <w:rPr>
          <w:rFonts w:ascii="Palatino Linotype" w:eastAsia="Palatino Linotype" w:hAnsi="Palatino Linotype" w:cs="Palatino Linotype"/>
          <w:b/>
          <w:sz w:val="24"/>
          <w:szCs w:val="24"/>
          <w:u w:val="single"/>
        </w:rPr>
        <w:t>la negativa a la información solicitada.</w:t>
      </w:r>
    </w:p>
    <w:p w14:paraId="4AC038B6" w14:textId="77777777" w:rsidR="00D92CE3" w:rsidRPr="00A311F1" w:rsidRDefault="00D92CE3">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p>
    <w:p w14:paraId="4B4C6F44" w14:textId="77777777" w:rsidR="00D92CE3" w:rsidRPr="00A311F1" w:rsidRDefault="00351695">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r w:rsidRPr="00A311F1">
        <w:rPr>
          <w:rFonts w:ascii="Palatino Linotype" w:eastAsia="Palatino Linotype" w:hAnsi="Palatino Linotype" w:cs="Palatino Linotype"/>
          <w:sz w:val="24"/>
          <w:szCs w:val="24"/>
        </w:rPr>
        <w:t xml:space="preserve">Para ello, conviene iniciar el presente estudio señalando que la persona solicitante requirió del </w:t>
      </w:r>
      <w:r w:rsidRPr="00A311F1">
        <w:rPr>
          <w:rFonts w:ascii="Palatino Linotype" w:eastAsia="Palatino Linotype" w:hAnsi="Palatino Linotype" w:cs="Palatino Linotype"/>
          <w:b/>
          <w:sz w:val="24"/>
          <w:szCs w:val="24"/>
        </w:rPr>
        <w:t xml:space="preserve">Sujeto Obligado, </w:t>
      </w:r>
      <w:r w:rsidRPr="00A311F1">
        <w:rPr>
          <w:rFonts w:ascii="Palatino Linotype" w:eastAsia="Palatino Linotype" w:hAnsi="Palatino Linotype" w:cs="Palatino Linotype"/>
          <w:sz w:val="24"/>
          <w:szCs w:val="24"/>
        </w:rPr>
        <w:t>la siguiente información:</w:t>
      </w:r>
    </w:p>
    <w:p w14:paraId="4E5552AD" w14:textId="77777777" w:rsidR="00D92CE3" w:rsidRPr="00A311F1" w:rsidRDefault="00D92CE3">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p>
    <w:p w14:paraId="3A51A1EC" w14:textId="77777777" w:rsidR="00D92CE3" w:rsidRPr="00A311F1" w:rsidRDefault="00351695">
      <w:pPr>
        <w:numPr>
          <w:ilvl w:val="0"/>
          <w:numId w:val="3"/>
        </w:numPr>
        <w:pBdr>
          <w:top w:val="nil"/>
          <w:left w:val="nil"/>
          <w:bottom w:val="nil"/>
          <w:right w:val="nil"/>
          <w:between w:val="nil"/>
        </w:pBdr>
        <w:spacing w:after="0" w:line="360" w:lineRule="auto"/>
        <w:ind w:right="-150"/>
        <w:jc w:val="both"/>
        <w:rPr>
          <w:rFonts w:ascii="Palatino Linotype" w:eastAsia="Palatino Linotype" w:hAnsi="Palatino Linotype" w:cs="Palatino Linotype"/>
          <w:b/>
          <w:sz w:val="24"/>
          <w:szCs w:val="24"/>
        </w:rPr>
      </w:pPr>
      <w:r w:rsidRPr="00A311F1">
        <w:rPr>
          <w:rFonts w:ascii="Palatino Linotype" w:eastAsia="Palatino Linotype" w:hAnsi="Palatino Linotype" w:cs="Palatino Linotype"/>
          <w:b/>
          <w:sz w:val="24"/>
          <w:szCs w:val="24"/>
        </w:rPr>
        <w:t>Documento de seguridad de cada sistema de base de datos.</w:t>
      </w:r>
    </w:p>
    <w:p w14:paraId="68BDA3DD" w14:textId="77777777" w:rsidR="00D92CE3" w:rsidRPr="00A311F1" w:rsidRDefault="00D92CE3">
      <w:pPr>
        <w:pBdr>
          <w:top w:val="nil"/>
          <w:left w:val="nil"/>
          <w:bottom w:val="nil"/>
          <w:right w:val="nil"/>
          <w:between w:val="nil"/>
        </w:pBdr>
        <w:spacing w:after="0" w:line="360" w:lineRule="auto"/>
        <w:ind w:left="360" w:right="-150"/>
        <w:jc w:val="both"/>
        <w:rPr>
          <w:rFonts w:ascii="Palatino Linotype" w:eastAsia="Palatino Linotype" w:hAnsi="Palatino Linotype" w:cs="Palatino Linotype"/>
          <w:sz w:val="24"/>
          <w:szCs w:val="24"/>
        </w:rPr>
      </w:pPr>
    </w:p>
    <w:p w14:paraId="4E4439EA" w14:textId="77777777" w:rsidR="00D92CE3" w:rsidRPr="00A311F1" w:rsidRDefault="00351695">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r w:rsidRPr="00A311F1">
        <w:rPr>
          <w:rFonts w:ascii="Palatino Linotype" w:eastAsia="Palatino Linotype" w:hAnsi="Palatino Linotype" w:cs="Palatino Linotype"/>
          <w:sz w:val="24"/>
          <w:szCs w:val="24"/>
        </w:rPr>
        <w:t xml:space="preserve">En respuesta, el </w:t>
      </w:r>
      <w:r w:rsidRPr="00A311F1">
        <w:rPr>
          <w:rFonts w:ascii="Palatino Linotype" w:eastAsia="Palatino Linotype" w:hAnsi="Palatino Linotype" w:cs="Palatino Linotype"/>
          <w:b/>
          <w:sz w:val="24"/>
          <w:szCs w:val="24"/>
        </w:rPr>
        <w:t>Sujeto Obligado</w:t>
      </w:r>
      <w:r w:rsidRPr="00A311F1">
        <w:rPr>
          <w:rFonts w:ascii="Palatino Linotype" w:eastAsia="Palatino Linotype" w:hAnsi="Palatino Linotype" w:cs="Palatino Linotype"/>
          <w:sz w:val="24"/>
          <w:szCs w:val="24"/>
        </w:rPr>
        <w:t xml:space="preserve">, manifestó en su respuesta que el documento de seguridad era un formato confidencial de uso interno; y, que del contenido que se podía entregar era la información que refiere la fracción I del inciso a) al e) del artículo 49 de la Ley de Protección de Datos Personales en Posesión de Sujetos Obligados del Estado de México y Municipios, relativa a: </w:t>
      </w:r>
      <w:r w:rsidRPr="00A311F1">
        <w:rPr>
          <w:rFonts w:ascii="Palatino Linotype" w:eastAsia="Palatino Linotype" w:hAnsi="Palatino Linotype" w:cs="Palatino Linotype"/>
          <w:sz w:val="24"/>
          <w:szCs w:val="24"/>
          <w:u w:val="single"/>
        </w:rPr>
        <w:t xml:space="preserve">el nombre; el nombre, cargo y adscripción del administrador de cada sistema y base de datos; las funciones y obligaciones del responsable, encargado o encargados y todas las personas que traten datos personales; el folio del registro del sistema y base de datos; y, el inventario o la especificación </w:t>
      </w:r>
      <w:r w:rsidRPr="00A311F1">
        <w:rPr>
          <w:rFonts w:ascii="Palatino Linotype" w:eastAsia="Palatino Linotype" w:hAnsi="Palatino Linotype" w:cs="Palatino Linotype"/>
          <w:sz w:val="24"/>
          <w:szCs w:val="24"/>
          <w:u w:val="single"/>
        </w:rPr>
        <w:lastRenderedPageBreak/>
        <w:t xml:space="preserve">detallada del tipo de datos personales contenidos; </w:t>
      </w:r>
      <w:r w:rsidRPr="00A311F1">
        <w:rPr>
          <w:rFonts w:ascii="Palatino Linotype" w:eastAsia="Palatino Linotype" w:hAnsi="Palatino Linotype" w:cs="Palatino Linotype"/>
          <w:sz w:val="24"/>
          <w:szCs w:val="24"/>
        </w:rPr>
        <w:t xml:space="preserve">agregando en la respuesta que lo que no se podía proporcionar era lo establecido en la fracción I, inciso f) y fracción II en todos sus incisos de dicho numeral 49, consistentes en: </w:t>
      </w:r>
      <w:r w:rsidRPr="00A311F1">
        <w:rPr>
          <w:rFonts w:ascii="Palatino Linotype" w:eastAsia="Palatino Linotype" w:hAnsi="Palatino Linotype" w:cs="Palatino Linotype"/>
          <w:sz w:val="24"/>
          <w:szCs w:val="24"/>
          <w:u w:val="single"/>
        </w:rPr>
        <w:t>la estructura y descripción de los sistemas y bases de datos personales, lo cual consiste en precisar y describir el tipo de soporte, así como las características del lugar donde se resguardan</w:t>
      </w:r>
      <w:r w:rsidRPr="00A311F1">
        <w:rPr>
          <w:rFonts w:ascii="Palatino Linotype" w:eastAsia="Palatino Linotype" w:hAnsi="Palatino Linotype" w:cs="Palatino Linotype"/>
          <w:sz w:val="24"/>
          <w:szCs w:val="24"/>
        </w:rPr>
        <w:t xml:space="preserve">; </w:t>
      </w:r>
      <w:r w:rsidRPr="00A311F1">
        <w:rPr>
          <w:rFonts w:ascii="Palatino Linotype" w:eastAsia="Palatino Linotype" w:hAnsi="Palatino Linotype" w:cs="Palatino Linotype"/>
          <w:sz w:val="24"/>
          <w:szCs w:val="24"/>
          <w:u w:val="single"/>
        </w:rPr>
        <w:t xml:space="preserve">respecto de las medidas de seguridad implementadas: </w:t>
      </w:r>
      <w:r w:rsidRPr="00A311F1">
        <w:rPr>
          <w:rFonts w:ascii="Palatino Linotype" w:eastAsia="Palatino Linotype" w:hAnsi="Palatino Linotype" w:cs="Palatino Linotype"/>
          <w:sz w:val="24"/>
          <w:szCs w:val="24"/>
        </w:rPr>
        <w:t xml:space="preserve">Transferencia y remisiones; resguardo de soportes físicos y electrónicos; bitácoras para accesos, operación cotidiana y violaciones a la seguridad de los datos personales; el análisis de riesgos; el análisis de brecha; gestión de incidentes; acceso a las instalaciones; identificación y autenticación; procedimientos de respaldo y recuperación de datos; plan de contingencia; auditorías; supresión y borrado seguro de datos; el plan de trabajo; los mecanismos de monitoreo y revisión de las medidas de seguridad; el programa general de capacitación; </w:t>
      </w:r>
      <w:r w:rsidRPr="00A311F1">
        <w:rPr>
          <w:rFonts w:ascii="Palatino Linotype" w:eastAsia="Palatino Linotype" w:hAnsi="Palatino Linotype" w:cs="Palatino Linotype"/>
          <w:b/>
          <w:sz w:val="24"/>
          <w:szCs w:val="24"/>
        </w:rPr>
        <w:t>esto por poner en riesgo las posibles vulnerabilidades al documento de seguridad.</w:t>
      </w:r>
    </w:p>
    <w:p w14:paraId="2A6E9DAD" w14:textId="77777777" w:rsidR="00D92CE3" w:rsidRPr="00A311F1" w:rsidRDefault="00D92CE3">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p>
    <w:p w14:paraId="70A3BD40" w14:textId="77777777" w:rsidR="00D92CE3" w:rsidRPr="00A311F1" w:rsidRDefault="00351695">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r w:rsidRPr="00A311F1">
        <w:rPr>
          <w:rFonts w:ascii="Palatino Linotype" w:eastAsia="Palatino Linotype" w:hAnsi="Palatino Linotype" w:cs="Palatino Linotype"/>
          <w:sz w:val="24"/>
          <w:szCs w:val="24"/>
        </w:rPr>
        <w:t xml:space="preserve">Adjunto a su respuesta, el </w:t>
      </w:r>
      <w:r w:rsidRPr="00A311F1">
        <w:rPr>
          <w:rFonts w:ascii="Palatino Linotype" w:eastAsia="Palatino Linotype" w:hAnsi="Palatino Linotype" w:cs="Palatino Linotype"/>
          <w:b/>
          <w:sz w:val="24"/>
          <w:szCs w:val="24"/>
        </w:rPr>
        <w:t>Sujeto Obligado</w:t>
      </w:r>
      <w:r w:rsidRPr="00A311F1">
        <w:rPr>
          <w:rFonts w:ascii="Palatino Linotype" w:eastAsia="Palatino Linotype" w:hAnsi="Palatino Linotype" w:cs="Palatino Linotype"/>
          <w:sz w:val="24"/>
          <w:szCs w:val="24"/>
        </w:rPr>
        <w:t xml:space="preserve"> proporcionó la versión pública del Documento de Seguridad del Sistema de Datos Personales del Ayuntamiento de Atizapán de Zaragoza del 2023, emitido por la Unidad de Transparencia y Acceso a la Información como responsable del Tratamiento de los Datos Personales</w:t>
      </w:r>
      <w:r w:rsidRPr="00A311F1">
        <w:t xml:space="preserve"> </w:t>
      </w:r>
      <w:r w:rsidRPr="00A311F1">
        <w:rPr>
          <w:rFonts w:ascii="Palatino Linotype" w:eastAsia="Palatino Linotype" w:hAnsi="Palatino Linotype" w:cs="Palatino Linotype"/>
          <w:sz w:val="24"/>
          <w:szCs w:val="24"/>
        </w:rPr>
        <w:t>consistentes en:</w:t>
      </w:r>
      <w:r w:rsidRPr="00A311F1">
        <w:rPr>
          <w:b/>
          <w:sz w:val="24"/>
          <w:szCs w:val="24"/>
          <w:u w:val="single"/>
        </w:rPr>
        <w:t xml:space="preserve"> </w:t>
      </w:r>
      <w:r w:rsidRPr="00A311F1">
        <w:rPr>
          <w:rFonts w:ascii="Palatino Linotype" w:eastAsia="Palatino Linotype" w:hAnsi="Palatino Linotype" w:cs="Palatino Linotype"/>
          <w:b/>
          <w:sz w:val="24"/>
          <w:szCs w:val="24"/>
          <w:u w:val="single"/>
        </w:rPr>
        <w:t xml:space="preserve">Nombre completo, Dirección, Firma, Razón social, CURP, Sexo, Fecha de Nacimiento, Número telefónico </w:t>
      </w:r>
      <w:r w:rsidRPr="00A311F1">
        <w:rPr>
          <w:rFonts w:ascii="Palatino Linotype" w:eastAsia="Palatino Linotype" w:hAnsi="Palatino Linotype" w:cs="Palatino Linotype"/>
          <w:sz w:val="24"/>
          <w:szCs w:val="24"/>
        </w:rPr>
        <w:t xml:space="preserve">y que se encuentran registrados en el Sistema de Datos Personales denominado </w:t>
      </w:r>
      <w:r w:rsidRPr="00A311F1">
        <w:rPr>
          <w:rFonts w:ascii="Palatino Linotype" w:eastAsia="Palatino Linotype" w:hAnsi="Palatino Linotype" w:cs="Palatino Linotype"/>
          <w:b/>
          <w:sz w:val="24"/>
          <w:szCs w:val="24"/>
          <w:u w:val="single"/>
        </w:rPr>
        <w:t>Solicitudes de Información</w:t>
      </w:r>
      <w:r w:rsidRPr="00A311F1">
        <w:rPr>
          <w:rFonts w:ascii="Palatino Linotype" w:eastAsia="Palatino Linotype" w:hAnsi="Palatino Linotype" w:cs="Palatino Linotype"/>
          <w:sz w:val="24"/>
          <w:szCs w:val="24"/>
        </w:rPr>
        <w:t xml:space="preserve">,  de Tipo: Física, protegido con el registro INFOEM </w:t>
      </w:r>
      <w:r w:rsidRPr="00A311F1">
        <w:rPr>
          <w:rFonts w:ascii="Palatino Linotype" w:eastAsia="Palatino Linotype" w:hAnsi="Palatino Linotype" w:cs="Palatino Linotype"/>
          <w:b/>
          <w:sz w:val="24"/>
          <w:szCs w:val="24"/>
          <w:u w:val="single"/>
        </w:rPr>
        <w:t>CBDP10219BTCR410.</w:t>
      </w:r>
    </w:p>
    <w:p w14:paraId="54A0446C" w14:textId="77777777" w:rsidR="00D92CE3" w:rsidRPr="00A311F1" w:rsidRDefault="00D92CE3">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p>
    <w:p w14:paraId="236DCCF6" w14:textId="77777777" w:rsidR="00D92CE3" w:rsidRPr="00A311F1" w:rsidRDefault="00351695">
      <w:pPr>
        <w:pBdr>
          <w:top w:val="nil"/>
          <w:left w:val="nil"/>
          <w:bottom w:val="nil"/>
          <w:right w:val="nil"/>
          <w:between w:val="nil"/>
        </w:pBdr>
        <w:spacing w:after="0" w:line="360" w:lineRule="auto"/>
        <w:ind w:right="-150"/>
        <w:jc w:val="both"/>
        <w:rPr>
          <w:rFonts w:ascii="Palatino Linotype" w:eastAsia="Palatino Linotype" w:hAnsi="Palatino Linotype" w:cs="Palatino Linotype"/>
          <w:b/>
          <w:sz w:val="24"/>
          <w:szCs w:val="24"/>
        </w:rPr>
      </w:pPr>
      <w:r w:rsidRPr="00A311F1">
        <w:rPr>
          <w:rFonts w:ascii="Palatino Linotype" w:eastAsia="Palatino Linotype" w:hAnsi="Palatino Linotype" w:cs="Palatino Linotype"/>
          <w:sz w:val="24"/>
          <w:szCs w:val="24"/>
        </w:rPr>
        <w:lastRenderedPageBreak/>
        <w:t xml:space="preserve">Inconforme con la respuesta, la hoy parte </w:t>
      </w:r>
      <w:r w:rsidRPr="00A311F1">
        <w:rPr>
          <w:rFonts w:ascii="Palatino Linotype" w:eastAsia="Palatino Linotype" w:hAnsi="Palatino Linotype" w:cs="Palatino Linotype"/>
          <w:b/>
          <w:sz w:val="24"/>
          <w:szCs w:val="24"/>
        </w:rPr>
        <w:t xml:space="preserve">Recurrente </w:t>
      </w:r>
      <w:r w:rsidRPr="00A311F1">
        <w:rPr>
          <w:rFonts w:ascii="Palatino Linotype" w:eastAsia="Palatino Linotype" w:hAnsi="Palatino Linotype" w:cs="Palatino Linotype"/>
          <w:sz w:val="24"/>
          <w:szCs w:val="24"/>
        </w:rPr>
        <w:t xml:space="preserve">promovió el recurso de revisión que se resuelve, en el que manifestó como </w:t>
      </w:r>
      <w:r w:rsidRPr="00A311F1">
        <w:rPr>
          <w:rFonts w:ascii="Palatino Linotype" w:eastAsia="Palatino Linotype" w:hAnsi="Palatino Linotype" w:cs="Palatino Linotype"/>
          <w:b/>
          <w:sz w:val="24"/>
          <w:szCs w:val="24"/>
          <w:u w:val="single"/>
        </w:rPr>
        <w:t>acto impugnado</w:t>
      </w:r>
      <w:r w:rsidRPr="00A311F1">
        <w:rPr>
          <w:rFonts w:ascii="Palatino Linotype" w:eastAsia="Palatino Linotype" w:hAnsi="Palatino Linotype" w:cs="Palatino Linotype"/>
          <w:b/>
          <w:sz w:val="24"/>
          <w:szCs w:val="24"/>
        </w:rPr>
        <w:t xml:space="preserve"> </w:t>
      </w:r>
      <w:r w:rsidRPr="00A311F1">
        <w:rPr>
          <w:rFonts w:ascii="Palatino Linotype" w:eastAsia="Palatino Linotype" w:hAnsi="Palatino Linotype" w:cs="Palatino Linotype"/>
          <w:sz w:val="24"/>
          <w:szCs w:val="24"/>
        </w:rPr>
        <w:t xml:space="preserve">la respuesta, y como </w:t>
      </w:r>
      <w:r w:rsidRPr="00A311F1">
        <w:rPr>
          <w:rFonts w:ascii="Palatino Linotype" w:eastAsia="Palatino Linotype" w:hAnsi="Palatino Linotype" w:cs="Palatino Linotype"/>
          <w:b/>
          <w:sz w:val="24"/>
          <w:szCs w:val="24"/>
          <w:u w:val="single"/>
        </w:rPr>
        <w:t xml:space="preserve">razones o motivos de inconformidad </w:t>
      </w:r>
      <w:r w:rsidRPr="00A311F1">
        <w:rPr>
          <w:rFonts w:ascii="Palatino Linotype" w:eastAsia="Palatino Linotype" w:hAnsi="Palatino Linotype" w:cs="Palatino Linotype"/>
          <w:sz w:val="24"/>
          <w:szCs w:val="24"/>
        </w:rPr>
        <w:t xml:space="preserve">expreso lo siguiente: </w:t>
      </w:r>
      <w:r w:rsidRPr="00A311F1">
        <w:rPr>
          <w:rFonts w:ascii="Palatino Linotype" w:eastAsia="Palatino Linotype" w:hAnsi="Palatino Linotype" w:cs="Palatino Linotype"/>
          <w:b/>
          <w:sz w:val="24"/>
          <w:szCs w:val="24"/>
        </w:rPr>
        <w:t>“</w:t>
      </w:r>
      <w:r w:rsidRPr="00A311F1">
        <w:rPr>
          <w:rFonts w:ascii="Palatino Linotype" w:eastAsia="Palatino Linotype" w:hAnsi="Palatino Linotype" w:cs="Palatino Linotype"/>
          <w:b/>
          <w:i/>
          <w:sz w:val="24"/>
          <w:szCs w:val="24"/>
        </w:rPr>
        <w:t>…Envían un documento con cuadros en negro y no remiten ni acuerdo aprobado por el comité de transparencia aunado a que ese documento no cuenta con lo requerido para ser documento de seguridad y pedí de todos sus sistemas de bases de datos. En todo caso que envié el acuerdo de inexistencia dando vista a la contraloría y denunciando al titular de transparencia por no contar con él.</w:t>
      </w:r>
      <w:r w:rsidRPr="00A311F1">
        <w:rPr>
          <w:rFonts w:ascii="Palatino Linotype" w:eastAsia="Palatino Linotype" w:hAnsi="Palatino Linotype" w:cs="Palatino Linotype"/>
          <w:b/>
          <w:sz w:val="24"/>
          <w:szCs w:val="24"/>
        </w:rPr>
        <w:t>”</w:t>
      </w:r>
    </w:p>
    <w:p w14:paraId="465CB828" w14:textId="77777777" w:rsidR="00D92CE3" w:rsidRPr="00A311F1" w:rsidRDefault="00D92CE3">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p>
    <w:p w14:paraId="6E11B89C" w14:textId="77777777" w:rsidR="00D92CE3" w:rsidRPr="00A311F1" w:rsidRDefault="00351695">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r w:rsidRPr="00A311F1">
        <w:rPr>
          <w:rFonts w:ascii="Palatino Linotype" w:eastAsia="Palatino Linotype" w:hAnsi="Palatino Linotype" w:cs="Palatino Linotype"/>
          <w:sz w:val="24"/>
          <w:szCs w:val="24"/>
        </w:rPr>
        <w:t xml:space="preserve">Así, ante la interposición del recurso de revisión el </w:t>
      </w:r>
      <w:r w:rsidRPr="00A311F1">
        <w:rPr>
          <w:rFonts w:ascii="Palatino Linotype" w:eastAsia="Palatino Linotype" w:hAnsi="Palatino Linotype" w:cs="Palatino Linotype"/>
          <w:b/>
          <w:sz w:val="24"/>
          <w:szCs w:val="24"/>
        </w:rPr>
        <w:t>Sujeto Obligado</w:t>
      </w:r>
      <w:r w:rsidRPr="00A311F1">
        <w:rPr>
          <w:rFonts w:ascii="Palatino Linotype" w:eastAsia="Palatino Linotype" w:hAnsi="Palatino Linotype" w:cs="Palatino Linotype"/>
          <w:sz w:val="24"/>
          <w:szCs w:val="24"/>
        </w:rPr>
        <w:t xml:space="preserve"> rindió su informe justificado, a través de los documentos señalados en el antecedente sexto de la presente resolución, no obstante, los mismos son con relación al cumplimiento a una resolución de un recurso de revisión diverso al de nuestra atención y por tanto se obvia su análisis.</w:t>
      </w:r>
    </w:p>
    <w:p w14:paraId="38E42FF5" w14:textId="77777777" w:rsidR="00D92CE3" w:rsidRPr="00A311F1" w:rsidRDefault="00D92CE3">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p>
    <w:p w14:paraId="2510AA70" w14:textId="77777777" w:rsidR="00D92CE3" w:rsidRPr="00A311F1" w:rsidRDefault="00351695">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r w:rsidRPr="00A311F1">
        <w:rPr>
          <w:rFonts w:ascii="Palatino Linotype" w:eastAsia="Palatino Linotype" w:hAnsi="Palatino Linotype" w:cs="Palatino Linotype"/>
          <w:sz w:val="24"/>
          <w:szCs w:val="24"/>
        </w:rPr>
        <w:t xml:space="preserve">Por su parte, la parte </w:t>
      </w:r>
      <w:r w:rsidRPr="00A311F1">
        <w:rPr>
          <w:rFonts w:ascii="Palatino Linotype" w:eastAsia="Palatino Linotype" w:hAnsi="Palatino Linotype" w:cs="Palatino Linotype"/>
          <w:b/>
          <w:sz w:val="24"/>
          <w:szCs w:val="24"/>
        </w:rPr>
        <w:t>Recurrente</w:t>
      </w:r>
      <w:r w:rsidRPr="00A311F1">
        <w:rPr>
          <w:rFonts w:ascii="Palatino Linotype" w:eastAsia="Palatino Linotype" w:hAnsi="Palatino Linotype" w:cs="Palatino Linotype"/>
          <w:sz w:val="24"/>
          <w:szCs w:val="24"/>
        </w:rPr>
        <w:t xml:space="preserve"> fue omisa en realizar manifestaciones con relación al informe justificado rendido por el </w:t>
      </w:r>
      <w:r w:rsidRPr="00A311F1">
        <w:rPr>
          <w:rFonts w:ascii="Palatino Linotype" w:eastAsia="Palatino Linotype" w:hAnsi="Palatino Linotype" w:cs="Palatino Linotype"/>
          <w:b/>
          <w:sz w:val="24"/>
          <w:szCs w:val="24"/>
        </w:rPr>
        <w:t>Sujeto Obligado</w:t>
      </w:r>
      <w:r w:rsidRPr="00A311F1">
        <w:rPr>
          <w:rFonts w:ascii="Palatino Linotype" w:eastAsia="Palatino Linotype" w:hAnsi="Palatino Linotype" w:cs="Palatino Linotype"/>
          <w:sz w:val="24"/>
          <w:szCs w:val="24"/>
        </w:rPr>
        <w:t>.</w:t>
      </w:r>
    </w:p>
    <w:p w14:paraId="0B675BC3" w14:textId="77777777" w:rsidR="00D92CE3" w:rsidRPr="00A311F1" w:rsidRDefault="00D92CE3">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p>
    <w:p w14:paraId="17380FD9" w14:textId="77777777" w:rsidR="00D92CE3" w:rsidRPr="00A311F1" w:rsidRDefault="00351695">
      <w:pPr>
        <w:numPr>
          <w:ilvl w:val="0"/>
          <w:numId w:val="8"/>
        </w:numPr>
        <w:pBdr>
          <w:top w:val="nil"/>
          <w:left w:val="nil"/>
          <w:bottom w:val="nil"/>
          <w:right w:val="nil"/>
          <w:between w:val="nil"/>
        </w:pBdr>
        <w:spacing w:after="0" w:line="360" w:lineRule="auto"/>
        <w:ind w:right="-150"/>
        <w:jc w:val="both"/>
        <w:rPr>
          <w:rFonts w:ascii="Palatino Linotype" w:eastAsia="Palatino Linotype" w:hAnsi="Palatino Linotype" w:cs="Palatino Linotype"/>
          <w:b/>
          <w:sz w:val="24"/>
          <w:szCs w:val="24"/>
        </w:rPr>
      </w:pPr>
      <w:r w:rsidRPr="00A311F1">
        <w:rPr>
          <w:rFonts w:ascii="Palatino Linotype" w:eastAsia="Palatino Linotype" w:hAnsi="Palatino Linotype" w:cs="Palatino Linotype"/>
          <w:b/>
          <w:sz w:val="24"/>
          <w:szCs w:val="24"/>
        </w:rPr>
        <w:t>De la naturaleza de la información requerida:</w:t>
      </w:r>
    </w:p>
    <w:p w14:paraId="5CC4C0A9" w14:textId="77777777" w:rsidR="00D92CE3" w:rsidRPr="00A311F1" w:rsidRDefault="00351695">
      <w:pPr>
        <w:numPr>
          <w:ilvl w:val="0"/>
          <w:numId w:val="5"/>
        </w:numPr>
        <w:pBdr>
          <w:top w:val="nil"/>
          <w:left w:val="nil"/>
          <w:bottom w:val="nil"/>
          <w:right w:val="nil"/>
          <w:between w:val="nil"/>
        </w:pBdr>
        <w:spacing w:after="0" w:line="360" w:lineRule="auto"/>
        <w:ind w:right="-150"/>
        <w:jc w:val="both"/>
        <w:rPr>
          <w:rFonts w:ascii="Palatino Linotype" w:eastAsia="Palatino Linotype" w:hAnsi="Palatino Linotype" w:cs="Palatino Linotype"/>
          <w:b/>
          <w:sz w:val="24"/>
          <w:szCs w:val="24"/>
        </w:rPr>
      </w:pPr>
      <w:r w:rsidRPr="00A311F1">
        <w:rPr>
          <w:rFonts w:ascii="Palatino Linotype" w:eastAsia="Palatino Linotype" w:hAnsi="Palatino Linotype" w:cs="Palatino Linotype"/>
          <w:b/>
          <w:sz w:val="24"/>
          <w:szCs w:val="24"/>
        </w:rPr>
        <w:t>Respecto a los documentos de seguridad de los sistemas o bases de datos.</w:t>
      </w:r>
    </w:p>
    <w:p w14:paraId="03200284" w14:textId="77777777" w:rsidR="00D92CE3" w:rsidRPr="00A311F1" w:rsidRDefault="00351695">
      <w:pPr>
        <w:spacing w:before="240" w:after="240" w:line="360" w:lineRule="auto"/>
        <w:ind w:right="49"/>
        <w:jc w:val="both"/>
        <w:rPr>
          <w:rFonts w:ascii="Palatino Linotype" w:eastAsia="Palatino Linotype" w:hAnsi="Palatino Linotype" w:cs="Palatino Linotype"/>
          <w:sz w:val="24"/>
          <w:szCs w:val="24"/>
        </w:rPr>
      </w:pPr>
      <w:r w:rsidRPr="00A311F1">
        <w:rPr>
          <w:rFonts w:ascii="Palatino Linotype" w:eastAsia="Palatino Linotype" w:hAnsi="Palatino Linotype" w:cs="Palatino Linotype"/>
          <w:sz w:val="24"/>
          <w:szCs w:val="24"/>
        </w:rPr>
        <w:t xml:space="preserve">En primera instancia, conviene traer a colación el contenido normativo de los siguientes artículos de la Ley de Protección de Datos Personales en Posesión de Sujetos Obligados del Estado de México y Municipios: </w:t>
      </w:r>
    </w:p>
    <w:p w14:paraId="7E0D43BD" w14:textId="77777777" w:rsidR="00D92CE3" w:rsidRPr="00A311F1" w:rsidRDefault="00351695">
      <w:pPr>
        <w:spacing w:before="240" w:after="240" w:line="276" w:lineRule="auto"/>
        <w:ind w:left="567" w:right="758"/>
        <w:jc w:val="both"/>
        <w:rPr>
          <w:rFonts w:ascii="Palatino Linotype" w:eastAsia="Palatino Linotype" w:hAnsi="Palatino Linotype" w:cs="Palatino Linotype"/>
          <w:i/>
        </w:rPr>
      </w:pPr>
      <w:r w:rsidRPr="00A311F1">
        <w:rPr>
          <w:rFonts w:ascii="Palatino Linotype" w:eastAsia="Palatino Linotype" w:hAnsi="Palatino Linotype" w:cs="Palatino Linotype"/>
          <w:i/>
        </w:rPr>
        <w:t>“</w:t>
      </w:r>
      <w:r w:rsidRPr="00A311F1">
        <w:rPr>
          <w:rFonts w:ascii="Palatino Linotype" w:eastAsia="Palatino Linotype" w:hAnsi="Palatino Linotype" w:cs="Palatino Linotype"/>
          <w:b/>
          <w:i/>
        </w:rPr>
        <w:t>Artículo 4. Para los efectos de esta Ley se entenderá por:</w:t>
      </w:r>
    </w:p>
    <w:p w14:paraId="5DEC95EF" w14:textId="77777777" w:rsidR="00D92CE3" w:rsidRPr="00A311F1" w:rsidRDefault="00351695">
      <w:pPr>
        <w:spacing w:before="240" w:after="240" w:line="276" w:lineRule="auto"/>
        <w:ind w:left="567" w:right="758"/>
        <w:jc w:val="both"/>
        <w:rPr>
          <w:rFonts w:ascii="Palatino Linotype" w:eastAsia="Palatino Linotype" w:hAnsi="Palatino Linotype" w:cs="Palatino Linotype"/>
          <w:i/>
        </w:rPr>
      </w:pPr>
      <w:r w:rsidRPr="00A311F1">
        <w:rPr>
          <w:rFonts w:ascii="Palatino Linotype" w:eastAsia="Palatino Linotype" w:hAnsi="Palatino Linotype" w:cs="Palatino Linotype"/>
          <w:i/>
        </w:rPr>
        <w:lastRenderedPageBreak/>
        <w:t>…</w:t>
      </w:r>
    </w:p>
    <w:p w14:paraId="5840CE5C" w14:textId="77777777" w:rsidR="00D92CE3" w:rsidRPr="00A311F1" w:rsidRDefault="00351695">
      <w:pPr>
        <w:spacing w:before="240" w:after="240" w:line="276" w:lineRule="auto"/>
        <w:ind w:left="567" w:right="758"/>
        <w:jc w:val="both"/>
        <w:rPr>
          <w:rFonts w:ascii="Palatino Linotype" w:eastAsia="Palatino Linotype" w:hAnsi="Palatino Linotype" w:cs="Palatino Linotype"/>
          <w:i/>
        </w:rPr>
      </w:pPr>
      <w:r w:rsidRPr="00A311F1">
        <w:rPr>
          <w:rFonts w:ascii="Palatino Linotype" w:eastAsia="Palatino Linotype" w:hAnsi="Palatino Linotype" w:cs="Palatino Linotype"/>
          <w:b/>
          <w:i/>
        </w:rPr>
        <w:t>XI. Datos personales</w:t>
      </w:r>
      <w:r w:rsidRPr="00A311F1">
        <w:rPr>
          <w:rFonts w:ascii="Palatino Linotype" w:eastAsia="Palatino Linotype" w:hAnsi="Palatino Linotype" w:cs="Palatino Linotype"/>
          <w:i/>
        </w:rPr>
        <w:t xml:space="preserve">: a </w:t>
      </w:r>
      <w:r w:rsidRPr="00A311F1">
        <w:rPr>
          <w:rFonts w:ascii="Palatino Linotype" w:eastAsia="Palatino Linotype" w:hAnsi="Palatino Linotype" w:cs="Palatino Linotype"/>
          <w:b/>
          <w:i/>
        </w:rPr>
        <w:t>la información concerniente a una persona física o jurídica colectiva identificada o identificable, establecida en cualquier formato o modalidad, y</w:t>
      </w:r>
      <w:r w:rsidRPr="00A311F1">
        <w:rPr>
          <w:rFonts w:ascii="Palatino Linotype" w:eastAsia="Palatino Linotype" w:hAnsi="Palatino Linotype" w:cs="Palatino Linotype"/>
          <w:i/>
        </w:rPr>
        <w:t xml:space="preserve"> </w:t>
      </w:r>
      <w:r w:rsidRPr="00A311F1">
        <w:rPr>
          <w:rFonts w:ascii="Palatino Linotype" w:eastAsia="Palatino Linotype" w:hAnsi="Palatino Linotype" w:cs="Palatino Linotype"/>
          <w:b/>
          <w:i/>
        </w:rPr>
        <w:t>que esté almacenada en los sistemas y bases de datos</w:t>
      </w:r>
      <w:r w:rsidRPr="00A311F1">
        <w:rPr>
          <w:rFonts w:ascii="Palatino Linotype" w:eastAsia="Palatino Linotype" w:hAnsi="Palatino Linotype" w:cs="Palatino Linotype"/>
          <w:i/>
        </w:rPr>
        <w:t>, se considerará que una persona es identificable cuando su identidad pueda determinarse directa o indirectamente a través de cualquier documento informativo físico o electrónico.</w:t>
      </w:r>
    </w:p>
    <w:p w14:paraId="493985C6" w14:textId="77777777" w:rsidR="00D92CE3" w:rsidRPr="00A311F1" w:rsidRDefault="00351695">
      <w:pPr>
        <w:spacing w:before="240" w:after="240" w:line="276" w:lineRule="auto"/>
        <w:ind w:left="567" w:right="758"/>
        <w:jc w:val="both"/>
        <w:rPr>
          <w:rFonts w:ascii="Palatino Linotype" w:eastAsia="Palatino Linotype" w:hAnsi="Palatino Linotype" w:cs="Palatino Linotype"/>
          <w:i/>
        </w:rPr>
      </w:pPr>
      <w:r w:rsidRPr="00A311F1">
        <w:rPr>
          <w:rFonts w:ascii="Palatino Linotype" w:eastAsia="Palatino Linotype" w:hAnsi="Palatino Linotype" w:cs="Palatino Linotype"/>
          <w:i/>
        </w:rPr>
        <w:t>…</w:t>
      </w:r>
    </w:p>
    <w:p w14:paraId="3ECDDB6A" w14:textId="77777777" w:rsidR="00D92CE3" w:rsidRPr="00A311F1" w:rsidRDefault="00351695">
      <w:pPr>
        <w:spacing w:before="240" w:after="240" w:line="276" w:lineRule="auto"/>
        <w:ind w:left="567" w:right="758"/>
        <w:jc w:val="both"/>
        <w:rPr>
          <w:rFonts w:ascii="Palatino Linotype" w:eastAsia="Palatino Linotype" w:hAnsi="Palatino Linotype" w:cs="Palatino Linotype"/>
          <w:b/>
          <w:i/>
        </w:rPr>
      </w:pPr>
      <w:r w:rsidRPr="00A311F1">
        <w:rPr>
          <w:rFonts w:ascii="Palatino Linotype" w:eastAsia="Palatino Linotype" w:hAnsi="Palatino Linotype" w:cs="Palatino Linotype"/>
          <w:b/>
          <w:i/>
        </w:rPr>
        <w:t>XLIII. Sistema de datos personales</w:t>
      </w:r>
      <w:r w:rsidRPr="00A311F1">
        <w:rPr>
          <w:rFonts w:ascii="Palatino Linotype" w:eastAsia="Palatino Linotype" w:hAnsi="Palatino Linotype" w:cs="Palatino Linotype"/>
          <w:i/>
        </w:rPr>
        <w:t xml:space="preserve">: </w:t>
      </w:r>
      <w:r w:rsidRPr="00A311F1">
        <w:rPr>
          <w:rFonts w:ascii="Palatino Linotype" w:eastAsia="Palatino Linotype" w:hAnsi="Palatino Linotype" w:cs="Palatino Linotype"/>
          <w:b/>
          <w:i/>
        </w:rPr>
        <w:t>a los datos personales contenidos en los archivos de un sujeto obligado que puede comprender el tratamiento de una o diversas bases de datos para el cumplimiento de una o diversas finalidades.</w:t>
      </w:r>
    </w:p>
    <w:p w14:paraId="7A674D38" w14:textId="77777777" w:rsidR="00D92CE3" w:rsidRPr="00A311F1" w:rsidRDefault="00351695">
      <w:pPr>
        <w:spacing w:before="240" w:after="240" w:line="276" w:lineRule="auto"/>
        <w:ind w:left="567" w:right="758"/>
        <w:jc w:val="both"/>
        <w:rPr>
          <w:rFonts w:ascii="Palatino Linotype" w:eastAsia="Palatino Linotype" w:hAnsi="Palatino Linotype" w:cs="Palatino Linotype"/>
          <w:b/>
          <w:i/>
        </w:rPr>
      </w:pPr>
      <w:r w:rsidRPr="00A311F1">
        <w:rPr>
          <w:rFonts w:ascii="Palatino Linotype" w:eastAsia="Palatino Linotype" w:hAnsi="Palatino Linotype" w:cs="Palatino Linotype"/>
          <w:b/>
          <w:i/>
        </w:rPr>
        <w:t>…</w:t>
      </w:r>
    </w:p>
    <w:p w14:paraId="680A43C5" w14:textId="77777777" w:rsidR="00D92CE3" w:rsidRPr="00A311F1" w:rsidRDefault="00351695">
      <w:pPr>
        <w:spacing w:before="240" w:after="240" w:line="276" w:lineRule="auto"/>
        <w:ind w:left="567" w:right="758"/>
        <w:jc w:val="both"/>
        <w:rPr>
          <w:rFonts w:ascii="Palatino Linotype" w:eastAsia="Palatino Linotype" w:hAnsi="Palatino Linotype" w:cs="Palatino Linotype"/>
          <w:b/>
          <w:i/>
        </w:rPr>
      </w:pPr>
      <w:r w:rsidRPr="00A311F1">
        <w:rPr>
          <w:rFonts w:ascii="Palatino Linotype" w:eastAsia="Palatino Linotype" w:hAnsi="Palatino Linotype" w:cs="Palatino Linotype"/>
          <w:b/>
          <w:i/>
        </w:rPr>
        <w:t>Artículo 35. Corresponde a cada sujeto obligado determinar, a través de su titular, órgano competente o Comité de Transparencia, la creación, modificación o supresión de sistemas y bases de datos personales, conforme a su respectivo ámbito de competencia.</w:t>
      </w:r>
    </w:p>
    <w:p w14:paraId="6CD6C218" w14:textId="77777777" w:rsidR="00D92CE3" w:rsidRPr="00A311F1" w:rsidRDefault="00351695">
      <w:pPr>
        <w:spacing w:before="240" w:after="240" w:line="360" w:lineRule="auto"/>
        <w:ind w:right="49"/>
        <w:jc w:val="both"/>
        <w:rPr>
          <w:rFonts w:ascii="Palatino Linotype" w:eastAsia="Palatino Linotype" w:hAnsi="Palatino Linotype" w:cs="Palatino Linotype"/>
          <w:sz w:val="24"/>
          <w:szCs w:val="24"/>
        </w:rPr>
      </w:pPr>
      <w:r w:rsidRPr="00A311F1">
        <w:rPr>
          <w:rFonts w:ascii="Palatino Linotype" w:eastAsia="Palatino Linotype" w:hAnsi="Palatino Linotype" w:cs="Palatino Linotype"/>
          <w:sz w:val="24"/>
          <w:szCs w:val="24"/>
        </w:rPr>
        <w:t xml:space="preserve">Como se puede visualizar en la cita insertada previamente, los datos personales podrán almacenarse en sistemas y bases de datos, las cuales son creadas previamente por el Comité de Transparencia de los sujetos obligados y deberán ceñirse al cumplimiento de los siguientes preceptos legales de la legislación referida con antelación: </w:t>
      </w:r>
    </w:p>
    <w:p w14:paraId="05E0F148" w14:textId="77777777" w:rsidR="00D92CE3" w:rsidRPr="00A311F1" w:rsidRDefault="00351695">
      <w:pPr>
        <w:spacing w:before="240" w:after="240" w:line="276" w:lineRule="auto"/>
        <w:ind w:left="567" w:right="900"/>
        <w:jc w:val="both"/>
        <w:rPr>
          <w:rFonts w:ascii="Palatino Linotype" w:eastAsia="Palatino Linotype" w:hAnsi="Palatino Linotype" w:cs="Palatino Linotype"/>
          <w:b/>
          <w:i/>
        </w:rPr>
      </w:pPr>
      <w:r w:rsidRPr="00A311F1">
        <w:rPr>
          <w:rFonts w:ascii="Palatino Linotype" w:eastAsia="Palatino Linotype" w:hAnsi="Palatino Linotype" w:cs="Palatino Linotype"/>
          <w:i/>
        </w:rPr>
        <w:t>“</w:t>
      </w:r>
      <w:r w:rsidRPr="00A311F1">
        <w:rPr>
          <w:rFonts w:ascii="Palatino Linotype" w:eastAsia="Palatino Linotype" w:hAnsi="Palatino Linotype" w:cs="Palatino Linotype"/>
          <w:b/>
          <w:i/>
        </w:rPr>
        <w:t xml:space="preserve">Artículo 36. La integración, tratamiento y tutela de los sistemas de datos personales se regirán por las disposiciones siguientes: </w:t>
      </w:r>
    </w:p>
    <w:p w14:paraId="219513A0" w14:textId="77777777" w:rsidR="00D92CE3" w:rsidRPr="00A311F1" w:rsidRDefault="00351695">
      <w:pPr>
        <w:spacing w:before="240" w:after="240" w:line="276" w:lineRule="auto"/>
        <w:ind w:left="567" w:right="900"/>
        <w:jc w:val="both"/>
        <w:rPr>
          <w:rFonts w:ascii="Palatino Linotype" w:eastAsia="Palatino Linotype" w:hAnsi="Palatino Linotype" w:cs="Palatino Linotype"/>
          <w:b/>
          <w:i/>
        </w:rPr>
      </w:pPr>
      <w:r w:rsidRPr="00A311F1">
        <w:rPr>
          <w:rFonts w:ascii="Palatino Linotype" w:eastAsia="Palatino Linotype" w:hAnsi="Palatino Linotype" w:cs="Palatino Linotype"/>
          <w:b/>
          <w:i/>
        </w:rPr>
        <w:t xml:space="preserve">I. Cada sujeto obligado deberá informar al Instituto sobre la creación, modificación o supresión de sus sistemas de datos personales. </w:t>
      </w:r>
    </w:p>
    <w:p w14:paraId="6F1EAB00" w14:textId="77777777" w:rsidR="00D92CE3" w:rsidRPr="00A311F1" w:rsidRDefault="00351695">
      <w:pPr>
        <w:spacing w:before="240" w:after="240" w:line="276" w:lineRule="auto"/>
        <w:ind w:left="567" w:right="900"/>
        <w:jc w:val="both"/>
        <w:rPr>
          <w:rFonts w:ascii="Palatino Linotype" w:eastAsia="Palatino Linotype" w:hAnsi="Palatino Linotype" w:cs="Palatino Linotype"/>
          <w:i/>
        </w:rPr>
      </w:pPr>
      <w:r w:rsidRPr="00A311F1">
        <w:rPr>
          <w:rFonts w:ascii="Palatino Linotype" w:eastAsia="Palatino Linotype" w:hAnsi="Palatino Linotype" w:cs="Palatino Linotype"/>
          <w:i/>
        </w:rPr>
        <w:lastRenderedPageBreak/>
        <w:t xml:space="preserve">II. En caso de creación o modificación de sistemas de datos personales, se incluirá en el registro, los datos previstos la presente Ley. </w:t>
      </w:r>
    </w:p>
    <w:p w14:paraId="069322F4" w14:textId="77777777" w:rsidR="00D92CE3" w:rsidRPr="00A311F1" w:rsidRDefault="00351695">
      <w:pPr>
        <w:spacing w:before="240" w:after="240" w:line="276" w:lineRule="auto"/>
        <w:ind w:left="567" w:right="900"/>
        <w:jc w:val="both"/>
        <w:rPr>
          <w:rFonts w:ascii="Palatino Linotype" w:eastAsia="Palatino Linotype" w:hAnsi="Palatino Linotype" w:cs="Palatino Linotype"/>
          <w:i/>
        </w:rPr>
      </w:pPr>
      <w:r w:rsidRPr="00A311F1">
        <w:rPr>
          <w:rFonts w:ascii="Palatino Linotype" w:eastAsia="Palatino Linotype" w:hAnsi="Palatino Linotype" w:cs="Palatino Linotype"/>
          <w:i/>
        </w:rPr>
        <w:t xml:space="preserve">III. En las disposiciones que se dicten para la supresión de los sistemas de datos personales, se establecerá el destino de los datos contenidos en los mismos o, en su caso, las previsiones que se adopten para su destrucción. </w:t>
      </w:r>
    </w:p>
    <w:p w14:paraId="55B0992C" w14:textId="77777777" w:rsidR="00D92CE3" w:rsidRPr="00A311F1" w:rsidRDefault="00351695">
      <w:pPr>
        <w:spacing w:before="240" w:after="240" w:line="276" w:lineRule="auto"/>
        <w:ind w:left="567" w:right="900"/>
        <w:jc w:val="both"/>
        <w:rPr>
          <w:rFonts w:ascii="Palatino Linotype" w:eastAsia="Palatino Linotype" w:hAnsi="Palatino Linotype" w:cs="Palatino Linotype"/>
          <w:i/>
        </w:rPr>
      </w:pPr>
      <w:r w:rsidRPr="00A311F1">
        <w:rPr>
          <w:rFonts w:ascii="Palatino Linotype" w:eastAsia="Palatino Linotype" w:hAnsi="Palatino Linotype" w:cs="Palatino Linotype"/>
          <w:i/>
        </w:rPr>
        <w:t xml:space="preserve">IV. De la destrucción de los datos personales podrán ser excluidos aquellos que, con finalidades estadísticas o históricas, sean previamente sometidos al procedimiento de disociación. </w:t>
      </w:r>
    </w:p>
    <w:p w14:paraId="72F0FF1A" w14:textId="77777777" w:rsidR="00D92CE3" w:rsidRPr="00A311F1" w:rsidRDefault="00351695">
      <w:pPr>
        <w:spacing w:before="240" w:after="240" w:line="276" w:lineRule="auto"/>
        <w:ind w:left="567" w:right="900"/>
        <w:jc w:val="both"/>
        <w:rPr>
          <w:rFonts w:ascii="Palatino Linotype" w:eastAsia="Palatino Linotype" w:hAnsi="Palatino Linotype" w:cs="Palatino Linotype"/>
          <w:i/>
        </w:rPr>
      </w:pPr>
      <w:r w:rsidRPr="00A311F1">
        <w:rPr>
          <w:rFonts w:ascii="Palatino Linotype" w:eastAsia="Palatino Linotype" w:hAnsi="Palatino Linotype" w:cs="Palatino Linotype"/>
          <w:i/>
        </w:rPr>
        <w:t xml:space="preserve">El registro de Sistemas de Datos Personales deberá realizarse a más tardar dentro de los seis meses siguientes al inicio del tratamiento por parte del responsable. </w:t>
      </w:r>
    </w:p>
    <w:p w14:paraId="22778BA6" w14:textId="77777777" w:rsidR="00D92CE3" w:rsidRPr="00A311F1" w:rsidRDefault="00351695">
      <w:pPr>
        <w:spacing w:before="240" w:after="240" w:line="276" w:lineRule="auto"/>
        <w:ind w:left="567" w:right="900"/>
        <w:jc w:val="both"/>
        <w:rPr>
          <w:rFonts w:ascii="Palatino Linotype" w:eastAsia="Palatino Linotype" w:hAnsi="Palatino Linotype" w:cs="Palatino Linotype"/>
          <w:b/>
          <w:i/>
        </w:rPr>
      </w:pPr>
      <w:r w:rsidRPr="00A311F1">
        <w:rPr>
          <w:rFonts w:ascii="Palatino Linotype" w:eastAsia="Palatino Linotype" w:hAnsi="Palatino Linotype" w:cs="Palatino Linotype"/>
          <w:b/>
          <w:i/>
        </w:rPr>
        <w:t xml:space="preserve">Registro de Sistemas de Datos Personales </w:t>
      </w:r>
    </w:p>
    <w:p w14:paraId="5F3514E0" w14:textId="77777777" w:rsidR="00D92CE3" w:rsidRPr="00A311F1" w:rsidRDefault="00351695">
      <w:pPr>
        <w:spacing w:before="240" w:after="240" w:line="276" w:lineRule="auto"/>
        <w:ind w:left="567" w:right="900"/>
        <w:jc w:val="both"/>
        <w:rPr>
          <w:rFonts w:ascii="Palatino Linotype" w:eastAsia="Palatino Linotype" w:hAnsi="Palatino Linotype" w:cs="Palatino Linotype"/>
          <w:b/>
          <w:i/>
        </w:rPr>
      </w:pPr>
      <w:r w:rsidRPr="00A311F1">
        <w:rPr>
          <w:rFonts w:ascii="Palatino Linotype" w:eastAsia="Palatino Linotype" w:hAnsi="Palatino Linotype" w:cs="Palatino Linotype"/>
          <w:b/>
          <w:i/>
        </w:rPr>
        <w:t xml:space="preserve">Artículo 37. Los sujetos obligados registrarán ante el Instituto los sistemas de datos personales que posean. </w:t>
      </w:r>
    </w:p>
    <w:p w14:paraId="126ED0B6" w14:textId="77777777" w:rsidR="00D92CE3" w:rsidRPr="00A311F1" w:rsidRDefault="00351695">
      <w:pPr>
        <w:spacing w:before="240" w:after="240" w:line="276" w:lineRule="auto"/>
        <w:ind w:left="567" w:right="900"/>
        <w:jc w:val="both"/>
        <w:rPr>
          <w:rFonts w:ascii="Palatino Linotype" w:eastAsia="Palatino Linotype" w:hAnsi="Palatino Linotype" w:cs="Palatino Linotype"/>
          <w:i/>
        </w:rPr>
      </w:pPr>
      <w:r w:rsidRPr="00A311F1">
        <w:rPr>
          <w:rFonts w:ascii="Palatino Linotype" w:eastAsia="Palatino Linotype" w:hAnsi="Palatino Linotype" w:cs="Palatino Linotype"/>
          <w:i/>
        </w:rPr>
        <w:t xml:space="preserve">El registro deberá indicar por lo menos los datos siguientes: </w:t>
      </w:r>
    </w:p>
    <w:p w14:paraId="404988D8" w14:textId="77777777" w:rsidR="00D92CE3" w:rsidRPr="00A311F1" w:rsidRDefault="00351695">
      <w:pPr>
        <w:spacing w:before="240" w:after="240" w:line="276" w:lineRule="auto"/>
        <w:ind w:left="567" w:right="900"/>
        <w:jc w:val="both"/>
        <w:rPr>
          <w:rFonts w:ascii="Palatino Linotype" w:eastAsia="Palatino Linotype" w:hAnsi="Palatino Linotype" w:cs="Palatino Linotype"/>
          <w:i/>
        </w:rPr>
      </w:pPr>
      <w:r w:rsidRPr="00A311F1">
        <w:rPr>
          <w:rFonts w:ascii="Palatino Linotype" w:eastAsia="Palatino Linotype" w:hAnsi="Palatino Linotype" w:cs="Palatino Linotype"/>
          <w:i/>
        </w:rPr>
        <w:t xml:space="preserve">I. El sujeto obligado que tiene a su cargo el sistema de datos personales. </w:t>
      </w:r>
    </w:p>
    <w:p w14:paraId="60139F2F" w14:textId="77777777" w:rsidR="00D92CE3" w:rsidRPr="00A311F1" w:rsidRDefault="00351695">
      <w:pPr>
        <w:spacing w:before="240" w:after="240" w:line="276" w:lineRule="auto"/>
        <w:ind w:left="567" w:right="900"/>
        <w:jc w:val="both"/>
        <w:rPr>
          <w:rFonts w:ascii="Palatino Linotype" w:eastAsia="Palatino Linotype" w:hAnsi="Palatino Linotype" w:cs="Palatino Linotype"/>
          <w:i/>
        </w:rPr>
      </w:pPr>
      <w:r w:rsidRPr="00A311F1">
        <w:rPr>
          <w:rFonts w:ascii="Palatino Linotype" w:eastAsia="Palatino Linotype" w:hAnsi="Palatino Linotype" w:cs="Palatino Linotype"/>
          <w:i/>
        </w:rPr>
        <w:t xml:space="preserve">II. La denominación del sistema de datos personales, la base de datos y el tipo de datos personales objeto de tratamiento. </w:t>
      </w:r>
    </w:p>
    <w:p w14:paraId="6BCEAA4F" w14:textId="77777777" w:rsidR="00D92CE3" w:rsidRPr="00A311F1" w:rsidRDefault="00351695">
      <w:pPr>
        <w:spacing w:before="240" w:after="240" w:line="276" w:lineRule="auto"/>
        <w:ind w:left="567" w:right="900"/>
        <w:jc w:val="both"/>
        <w:rPr>
          <w:rFonts w:ascii="Palatino Linotype" w:eastAsia="Palatino Linotype" w:hAnsi="Palatino Linotype" w:cs="Palatino Linotype"/>
          <w:i/>
        </w:rPr>
      </w:pPr>
      <w:r w:rsidRPr="00A311F1">
        <w:rPr>
          <w:rFonts w:ascii="Palatino Linotype" w:eastAsia="Palatino Linotype" w:hAnsi="Palatino Linotype" w:cs="Palatino Linotype"/>
          <w:i/>
        </w:rPr>
        <w:t xml:space="preserve">III. El nombre y cargo del administrador, así como el área o unidad administrativa a la que se encuentra adscrito. </w:t>
      </w:r>
    </w:p>
    <w:p w14:paraId="7268898A" w14:textId="77777777" w:rsidR="00D92CE3" w:rsidRPr="00A311F1" w:rsidRDefault="00351695">
      <w:pPr>
        <w:spacing w:before="240" w:after="240" w:line="276" w:lineRule="auto"/>
        <w:ind w:left="567" w:right="900"/>
        <w:jc w:val="both"/>
        <w:rPr>
          <w:rFonts w:ascii="Palatino Linotype" w:eastAsia="Palatino Linotype" w:hAnsi="Palatino Linotype" w:cs="Palatino Linotype"/>
          <w:i/>
        </w:rPr>
      </w:pPr>
      <w:r w:rsidRPr="00A311F1">
        <w:rPr>
          <w:rFonts w:ascii="Palatino Linotype" w:eastAsia="Palatino Linotype" w:hAnsi="Palatino Linotype" w:cs="Palatino Linotype"/>
          <w:i/>
        </w:rPr>
        <w:t xml:space="preserve">IV. El nombre y cargo del encargado. </w:t>
      </w:r>
    </w:p>
    <w:p w14:paraId="2F716241" w14:textId="77777777" w:rsidR="00D92CE3" w:rsidRPr="00A311F1" w:rsidRDefault="00351695">
      <w:pPr>
        <w:spacing w:before="240" w:after="240" w:line="276" w:lineRule="auto"/>
        <w:ind w:left="567" w:right="900"/>
        <w:jc w:val="both"/>
        <w:rPr>
          <w:rFonts w:ascii="Palatino Linotype" w:eastAsia="Palatino Linotype" w:hAnsi="Palatino Linotype" w:cs="Palatino Linotype"/>
          <w:i/>
        </w:rPr>
      </w:pPr>
      <w:r w:rsidRPr="00A311F1">
        <w:rPr>
          <w:rFonts w:ascii="Palatino Linotype" w:eastAsia="Palatino Linotype" w:hAnsi="Palatino Linotype" w:cs="Palatino Linotype"/>
          <w:i/>
        </w:rPr>
        <w:t xml:space="preserve">V. La normatividad aplicable que dé fundamento al tratamiento en términos de los principios de finalidad y licitud. </w:t>
      </w:r>
    </w:p>
    <w:p w14:paraId="2BD3197A" w14:textId="77777777" w:rsidR="00D92CE3" w:rsidRPr="00A311F1" w:rsidRDefault="00351695">
      <w:pPr>
        <w:spacing w:before="240" w:after="240" w:line="276" w:lineRule="auto"/>
        <w:ind w:left="567" w:right="900"/>
        <w:jc w:val="both"/>
        <w:rPr>
          <w:rFonts w:ascii="Palatino Linotype" w:eastAsia="Palatino Linotype" w:hAnsi="Palatino Linotype" w:cs="Palatino Linotype"/>
          <w:i/>
        </w:rPr>
      </w:pPr>
      <w:r w:rsidRPr="00A311F1">
        <w:rPr>
          <w:rFonts w:ascii="Palatino Linotype" w:eastAsia="Palatino Linotype" w:hAnsi="Palatino Linotype" w:cs="Palatino Linotype"/>
          <w:i/>
        </w:rPr>
        <w:t xml:space="preserve">VI. La finalidad del tratamiento. </w:t>
      </w:r>
    </w:p>
    <w:p w14:paraId="5C852A32" w14:textId="77777777" w:rsidR="00D92CE3" w:rsidRPr="00A311F1" w:rsidRDefault="00351695">
      <w:pPr>
        <w:spacing w:before="240" w:after="240" w:line="276" w:lineRule="auto"/>
        <w:ind w:left="567" w:right="900"/>
        <w:jc w:val="both"/>
        <w:rPr>
          <w:rFonts w:ascii="Palatino Linotype" w:eastAsia="Palatino Linotype" w:hAnsi="Palatino Linotype" w:cs="Palatino Linotype"/>
          <w:i/>
        </w:rPr>
      </w:pPr>
      <w:r w:rsidRPr="00A311F1">
        <w:rPr>
          <w:rFonts w:ascii="Palatino Linotype" w:eastAsia="Palatino Linotype" w:hAnsi="Palatino Linotype" w:cs="Palatino Linotype"/>
          <w:i/>
        </w:rPr>
        <w:t xml:space="preserve">VII. El origen, la forma de recolección y actualización de datos. </w:t>
      </w:r>
    </w:p>
    <w:p w14:paraId="7BB0A7F0" w14:textId="77777777" w:rsidR="00D92CE3" w:rsidRPr="00A311F1" w:rsidRDefault="00351695">
      <w:pPr>
        <w:spacing w:before="240" w:after="240" w:line="276" w:lineRule="auto"/>
        <w:ind w:left="567" w:right="900"/>
        <w:jc w:val="both"/>
        <w:rPr>
          <w:rFonts w:ascii="Palatino Linotype" w:eastAsia="Palatino Linotype" w:hAnsi="Palatino Linotype" w:cs="Palatino Linotype"/>
          <w:i/>
        </w:rPr>
      </w:pPr>
      <w:r w:rsidRPr="00A311F1">
        <w:rPr>
          <w:rFonts w:ascii="Palatino Linotype" w:eastAsia="Palatino Linotype" w:hAnsi="Palatino Linotype" w:cs="Palatino Linotype"/>
          <w:i/>
        </w:rPr>
        <w:lastRenderedPageBreak/>
        <w:t>VIII. Datos transferidos, lugar de destino e identidad de los destinatarios, en el caso de que se registren transferencias.</w:t>
      </w:r>
    </w:p>
    <w:p w14:paraId="432791FB" w14:textId="77777777" w:rsidR="00D92CE3" w:rsidRPr="00A311F1" w:rsidRDefault="00351695">
      <w:pPr>
        <w:spacing w:before="240" w:after="240" w:line="276" w:lineRule="auto"/>
        <w:ind w:left="567" w:right="900"/>
        <w:jc w:val="both"/>
        <w:rPr>
          <w:rFonts w:ascii="Palatino Linotype" w:eastAsia="Palatino Linotype" w:hAnsi="Palatino Linotype" w:cs="Palatino Linotype"/>
          <w:i/>
        </w:rPr>
      </w:pPr>
      <w:r w:rsidRPr="00A311F1">
        <w:rPr>
          <w:rFonts w:ascii="Palatino Linotype" w:eastAsia="Palatino Linotype" w:hAnsi="Palatino Linotype" w:cs="Palatino Linotype"/>
          <w:i/>
        </w:rPr>
        <w:t xml:space="preserve">IX. El modo de interrelacionar la información registrada, o en su caso, la trazabilidad de los datos en el sistema de datos personales. </w:t>
      </w:r>
    </w:p>
    <w:p w14:paraId="60182452" w14:textId="77777777" w:rsidR="00D92CE3" w:rsidRPr="00A311F1" w:rsidRDefault="00351695">
      <w:pPr>
        <w:spacing w:before="240" w:after="240" w:line="276" w:lineRule="auto"/>
        <w:ind w:left="567" w:right="900"/>
        <w:jc w:val="both"/>
        <w:rPr>
          <w:rFonts w:ascii="Palatino Linotype" w:eastAsia="Palatino Linotype" w:hAnsi="Palatino Linotype" w:cs="Palatino Linotype"/>
          <w:i/>
        </w:rPr>
      </w:pPr>
      <w:r w:rsidRPr="00A311F1">
        <w:rPr>
          <w:rFonts w:ascii="Palatino Linotype" w:eastAsia="Palatino Linotype" w:hAnsi="Palatino Linotype" w:cs="Palatino Linotype"/>
          <w:i/>
        </w:rPr>
        <w:t xml:space="preserve">X. El domicilio de la Unidad de Transparencia, así como de las áreas o unidades administrativas ante las que podrán ejercitarse de manera directa los derechos ARCO. </w:t>
      </w:r>
    </w:p>
    <w:p w14:paraId="19364B56" w14:textId="77777777" w:rsidR="00D92CE3" w:rsidRPr="00A311F1" w:rsidRDefault="00351695">
      <w:pPr>
        <w:spacing w:before="240" w:after="240" w:line="276" w:lineRule="auto"/>
        <w:ind w:left="567" w:right="49"/>
        <w:jc w:val="both"/>
        <w:rPr>
          <w:rFonts w:ascii="Palatino Linotype" w:eastAsia="Palatino Linotype" w:hAnsi="Palatino Linotype" w:cs="Palatino Linotype"/>
          <w:i/>
        </w:rPr>
      </w:pPr>
      <w:r w:rsidRPr="00A311F1">
        <w:rPr>
          <w:rFonts w:ascii="Palatino Linotype" w:eastAsia="Palatino Linotype" w:hAnsi="Palatino Linotype" w:cs="Palatino Linotype"/>
          <w:i/>
        </w:rPr>
        <w:t xml:space="preserve">XI. El tiempo de conservación de los datos. </w:t>
      </w:r>
    </w:p>
    <w:p w14:paraId="52F4EB26" w14:textId="77777777" w:rsidR="00D92CE3" w:rsidRPr="00A311F1" w:rsidRDefault="00351695">
      <w:pPr>
        <w:spacing w:before="240" w:after="240" w:line="276" w:lineRule="auto"/>
        <w:ind w:left="567" w:right="49"/>
        <w:jc w:val="both"/>
        <w:rPr>
          <w:rFonts w:ascii="Palatino Linotype" w:eastAsia="Palatino Linotype" w:hAnsi="Palatino Linotype" w:cs="Palatino Linotype"/>
          <w:i/>
        </w:rPr>
      </w:pPr>
      <w:r w:rsidRPr="00A311F1">
        <w:rPr>
          <w:rFonts w:ascii="Palatino Linotype" w:eastAsia="Palatino Linotype" w:hAnsi="Palatino Linotype" w:cs="Palatino Linotype"/>
          <w:i/>
        </w:rPr>
        <w:t xml:space="preserve">XII. El nivel de seguridad. </w:t>
      </w:r>
    </w:p>
    <w:p w14:paraId="18EDE088" w14:textId="77777777" w:rsidR="00D92CE3" w:rsidRPr="00A311F1" w:rsidRDefault="00351695">
      <w:pPr>
        <w:spacing w:before="240" w:after="240" w:line="276" w:lineRule="auto"/>
        <w:ind w:left="567" w:right="900"/>
        <w:jc w:val="both"/>
        <w:rPr>
          <w:rFonts w:ascii="Palatino Linotype" w:eastAsia="Palatino Linotype" w:hAnsi="Palatino Linotype" w:cs="Palatino Linotype"/>
          <w:i/>
        </w:rPr>
      </w:pPr>
      <w:r w:rsidRPr="00A311F1">
        <w:rPr>
          <w:rFonts w:ascii="Palatino Linotype" w:eastAsia="Palatino Linotype" w:hAnsi="Palatino Linotype" w:cs="Palatino Linotype"/>
          <w:i/>
        </w:rPr>
        <w:t>XIII. En caso de que se hubiera presentado una violación de la seguridad de los datos personales se indicará la fecha de ocurrencia, la de detección y la de atención. Dicha información deberá permanecer en el registro un año calendario posterior a la fecha de su atención.” (Sic) (Énfasis añadido)</w:t>
      </w:r>
    </w:p>
    <w:p w14:paraId="78CB7F12" w14:textId="77777777" w:rsidR="00D92CE3" w:rsidRPr="00A311F1" w:rsidRDefault="00351695">
      <w:pPr>
        <w:spacing w:after="0" w:line="360" w:lineRule="auto"/>
        <w:ind w:right="49"/>
        <w:jc w:val="both"/>
        <w:rPr>
          <w:rFonts w:ascii="Palatino Linotype" w:eastAsia="Palatino Linotype" w:hAnsi="Palatino Linotype" w:cs="Palatino Linotype"/>
          <w:sz w:val="24"/>
          <w:szCs w:val="24"/>
        </w:rPr>
      </w:pPr>
      <w:r w:rsidRPr="00A311F1">
        <w:rPr>
          <w:rFonts w:ascii="Palatino Linotype" w:eastAsia="Palatino Linotype" w:hAnsi="Palatino Linotype" w:cs="Palatino Linotype"/>
          <w:sz w:val="24"/>
          <w:szCs w:val="24"/>
        </w:rPr>
        <w:t>Bajo esta línea de pensamiento, se tiene que efectivamente los sistemas y bases de datos generadas para almacenar los datos personales, deberá registrarse ante este Instituto y dicho registro deberá contener una serie de elementos, de entre los cuales destaca la denominación de la base de datos, tipo de datos personales, objeto del tratamiento, finalidad del tratamiento, tiempo de conservación de los datos, nivel de seguridad, etc.</w:t>
      </w:r>
    </w:p>
    <w:p w14:paraId="31D6C230" w14:textId="77777777" w:rsidR="00D92CE3" w:rsidRPr="00A311F1" w:rsidRDefault="00D92CE3">
      <w:pPr>
        <w:spacing w:after="0" w:line="360" w:lineRule="auto"/>
        <w:ind w:right="49"/>
        <w:jc w:val="both"/>
        <w:rPr>
          <w:rFonts w:ascii="Palatino Linotype" w:eastAsia="Palatino Linotype" w:hAnsi="Palatino Linotype" w:cs="Palatino Linotype"/>
          <w:sz w:val="24"/>
          <w:szCs w:val="24"/>
        </w:rPr>
      </w:pPr>
    </w:p>
    <w:p w14:paraId="16E46D9A" w14:textId="77777777" w:rsidR="00D92CE3" w:rsidRPr="00A311F1" w:rsidRDefault="00351695">
      <w:pPr>
        <w:spacing w:after="0" w:line="360" w:lineRule="auto"/>
        <w:ind w:right="49"/>
        <w:jc w:val="both"/>
        <w:rPr>
          <w:rFonts w:ascii="Palatino Linotype" w:eastAsia="Palatino Linotype" w:hAnsi="Palatino Linotype" w:cs="Palatino Linotype"/>
          <w:b/>
          <w:sz w:val="24"/>
          <w:szCs w:val="24"/>
        </w:rPr>
      </w:pPr>
      <w:r w:rsidRPr="00A311F1">
        <w:rPr>
          <w:rFonts w:ascii="Palatino Linotype" w:eastAsia="Palatino Linotype" w:hAnsi="Palatino Linotype" w:cs="Palatino Linotype"/>
          <w:sz w:val="24"/>
          <w:szCs w:val="24"/>
        </w:rPr>
        <w:t xml:space="preserve">Una vez establecido el marco normativo que determina la naturaleza de este registro, conviene señalar que del análisis a su respuesta, el </w:t>
      </w:r>
      <w:r w:rsidRPr="00A311F1">
        <w:rPr>
          <w:rFonts w:ascii="Palatino Linotype" w:eastAsia="Palatino Linotype" w:hAnsi="Palatino Linotype" w:cs="Palatino Linotype"/>
          <w:b/>
          <w:sz w:val="24"/>
          <w:szCs w:val="24"/>
        </w:rPr>
        <w:t>Sujeto Obligado</w:t>
      </w:r>
      <w:r w:rsidRPr="00A311F1">
        <w:rPr>
          <w:rFonts w:ascii="Palatino Linotype" w:eastAsia="Palatino Linotype" w:hAnsi="Palatino Linotype" w:cs="Palatino Linotype"/>
          <w:sz w:val="24"/>
          <w:szCs w:val="24"/>
        </w:rPr>
        <w:t xml:space="preserve"> manifestó en su respuesta que el documento de seguridad era un formato confidencial de uso interno; y, que del contenido que se podía entregar era la información que refiere la fracción I del inciso a) al e) del artículo 49 de la Ley de Protección de Datos Personales en </w:t>
      </w:r>
      <w:r w:rsidRPr="00A311F1">
        <w:rPr>
          <w:rFonts w:ascii="Palatino Linotype" w:eastAsia="Palatino Linotype" w:hAnsi="Palatino Linotype" w:cs="Palatino Linotype"/>
          <w:sz w:val="24"/>
          <w:szCs w:val="24"/>
        </w:rPr>
        <w:lastRenderedPageBreak/>
        <w:t xml:space="preserve">Posesión de Sujetos Obligados del Estado de México y Municipios, relativa a: </w:t>
      </w:r>
      <w:r w:rsidRPr="00A311F1">
        <w:rPr>
          <w:rFonts w:ascii="Palatino Linotype" w:eastAsia="Palatino Linotype" w:hAnsi="Palatino Linotype" w:cs="Palatino Linotype"/>
          <w:sz w:val="24"/>
          <w:szCs w:val="24"/>
          <w:u w:val="single"/>
        </w:rPr>
        <w:t xml:space="preserve">el nombre; el nombre, cargo y adscripción del administrador de cada sistema y base de datos; las funciones y obligaciones del responsable, encargado o encargados y todas las personas que traten datos personales; el folio del registro del sistema y base de datos; y, el inventario o la especificación detallada del tipo de datos personales contenidos; </w:t>
      </w:r>
      <w:r w:rsidRPr="00A311F1">
        <w:rPr>
          <w:rFonts w:ascii="Palatino Linotype" w:eastAsia="Palatino Linotype" w:hAnsi="Palatino Linotype" w:cs="Palatino Linotype"/>
          <w:sz w:val="24"/>
          <w:szCs w:val="24"/>
        </w:rPr>
        <w:t xml:space="preserve">agregando en la respuesta que lo que </w:t>
      </w:r>
      <w:r w:rsidRPr="00A311F1">
        <w:rPr>
          <w:rFonts w:ascii="Palatino Linotype" w:eastAsia="Palatino Linotype" w:hAnsi="Palatino Linotype" w:cs="Palatino Linotype"/>
          <w:b/>
          <w:sz w:val="24"/>
          <w:szCs w:val="24"/>
          <w:u w:val="single"/>
        </w:rPr>
        <w:t>no se podía proporcionar</w:t>
      </w:r>
      <w:r w:rsidRPr="00A311F1">
        <w:rPr>
          <w:rFonts w:ascii="Palatino Linotype" w:eastAsia="Palatino Linotype" w:hAnsi="Palatino Linotype" w:cs="Palatino Linotype"/>
          <w:sz w:val="24"/>
          <w:szCs w:val="24"/>
        </w:rPr>
        <w:t xml:space="preserve"> era lo establecido en la fracción I, inciso f) y fracción II en todos sus incisos de dicho numeral 49, consistentes en: </w:t>
      </w:r>
      <w:r w:rsidRPr="00A311F1">
        <w:rPr>
          <w:rFonts w:ascii="Palatino Linotype" w:eastAsia="Palatino Linotype" w:hAnsi="Palatino Linotype" w:cs="Palatino Linotype"/>
          <w:sz w:val="24"/>
          <w:szCs w:val="24"/>
          <w:u w:val="single"/>
        </w:rPr>
        <w:t>la estructura y descripción de los sistemas y bases de datos personales, lo cual consiste en precisar y describir el tipo de soporte, así como las características del lugar donde se resguardan</w:t>
      </w:r>
      <w:r w:rsidRPr="00A311F1">
        <w:rPr>
          <w:rFonts w:ascii="Palatino Linotype" w:eastAsia="Palatino Linotype" w:hAnsi="Palatino Linotype" w:cs="Palatino Linotype"/>
          <w:sz w:val="24"/>
          <w:szCs w:val="24"/>
        </w:rPr>
        <w:t xml:space="preserve">; </w:t>
      </w:r>
      <w:r w:rsidRPr="00A311F1">
        <w:rPr>
          <w:rFonts w:ascii="Palatino Linotype" w:eastAsia="Palatino Linotype" w:hAnsi="Palatino Linotype" w:cs="Palatino Linotype"/>
          <w:sz w:val="24"/>
          <w:szCs w:val="24"/>
          <w:u w:val="single"/>
        </w:rPr>
        <w:t xml:space="preserve">respecto de las medidas de seguridad implementadas: </w:t>
      </w:r>
      <w:r w:rsidRPr="00A311F1">
        <w:rPr>
          <w:rFonts w:ascii="Palatino Linotype" w:eastAsia="Palatino Linotype" w:hAnsi="Palatino Linotype" w:cs="Palatino Linotype"/>
          <w:sz w:val="24"/>
          <w:szCs w:val="24"/>
        </w:rPr>
        <w:t xml:space="preserve">Transferencia y remisiones; resguardo de soportes físicos y electrónicos; bitácoras para accesos, operación cotidiana y violaciones a la seguridad de los datos personales; el análisis de riesgos; el análisis de brecha; gestión de incidentes; acceso a las instalaciones; identificación y autenticación; procedimientos de respaldo y recuperación de datos; plan de contingencia; auditorías; supresión y borrado seguro de datos; el plan de trabajo; los mecanismos de monitoreo y revisión de las medidas de seguridad; el programa general de capacitación; </w:t>
      </w:r>
      <w:r w:rsidRPr="00A311F1">
        <w:rPr>
          <w:rFonts w:ascii="Palatino Linotype" w:eastAsia="Palatino Linotype" w:hAnsi="Palatino Linotype" w:cs="Palatino Linotype"/>
          <w:b/>
          <w:sz w:val="24"/>
          <w:szCs w:val="24"/>
        </w:rPr>
        <w:t>esto por poner en riesgo las posibles vulnerabilidades al documento de seguridad.</w:t>
      </w:r>
    </w:p>
    <w:p w14:paraId="544D6F55" w14:textId="77777777" w:rsidR="00D92CE3" w:rsidRPr="00A311F1" w:rsidRDefault="00D92CE3">
      <w:pPr>
        <w:spacing w:after="0" w:line="360" w:lineRule="auto"/>
        <w:ind w:right="49"/>
        <w:jc w:val="both"/>
        <w:rPr>
          <w:rFonts w:ascii="Palatino Linotype" w:eastAsia="Palatino Linotype" w:hAnsi="Palatino Linotype" w:cs="Palatino Linotype"/>
          <w:sz w:val="24"/>
          <w:szCs w:val="24"/>
        </w:rPr>
      </w:pPr>
    </w:p>
    <w:p w14:paraId="39B4E72C" w14:textId="77777777" w:rsidR="00D92CE3" w:rsidRPr="00A311F1" w:rsidRDefault="00351695">
      <w:pPr>
        <w:spacing w:after="0" w:line="360" w:lineRule="auto"/>
        <w:ind w:right="49"/>
        <w:jc w:val="both"/>
        <w:rPr>
          <w:rFonts w:ascii="Palatino Linotype" w:eastAsia="Palatino Linotype" w:hAnsi="Palatino Linotype" w:cs="Palatino Linotype"/>
          <w:b/>
          <w:sz w:val="24"/>
          <w:szCs w:val="24"/>
        </w:rPr>
      </w:pPr>
      <w:r w:rsidRPr="00A311F1">
        <w:rPr>
          <w:rFonts w:ascii="Palatino Linotype" w:eastAsia="Palatino Linotype" w:hAnsi="Palatino Linotype" w:cs="Palatino Linotype"/>
          <w:sz w:val="24"/>
          <w:szCs w:val="24"/>
        </w:rPr>
        <w:t xml:space="preserve">En virtud de lo anterior, el </w:t>
      </w:r>
      <w:r w:rsidRPr="00A311F1">
        <w:rPr>
          <w:rFonts w:ascii="Palatino Linotype" w:eastAsia="Palatino Linotype" w:hAnsi="Palatino Linotype" w:cs="Palatino Linotype"/>
          <w:b/>
          <w:sz w:val="24"/>
          <w:szCs w:val="24"/>
        </w:rPr>
        <w:t xml:space="preserve">Sujeto Obligado </w:t>
      </w:r>
      <w:r w:rsidRPr="00A311F1">
        <w:rPr>
          <w:rFonts w:ascii="Palatino Linotype" w:eastAsia="Palatino Linotype" w:hAnsi="Palatino Linotype" w:cs="Palatino Linotype"/>
          <w:sz w:val="24"/>
          <w:szCs w:val="24"/>
        </w:rPr>
        <w:t xml:space="preserve">determinó remitir la versión pública del Documento de Seguridad del Sistema de Datos Personales del Ayuntamiento de Atizapán de Zaragoza del 2023, emitido por la Unidad de Transparencia y Acceso a la Información como responsable del Tratamiento de los Datos Personales; en el que únicamente se dejó a la vista: el nombre de la base y sistema de datos personales, el </w:t>
      </w:r>
      <w:r w:rsidRPr="00A311F1">
        <w:rPr>
          <w:rFonts w:ascii="Palatino Linotype" w:eastAsia="Palatino Linotype" w:hAnsi="Palatino Linotype" w:cs="Palatino Linotype"/>
          <w:sz w:val="24"/>
          <w:szCs w:val="24"/>
        </w:rPr>
        <w:lastRenderedPageBreak/>
        <w:t xml:space="preserve">nombre y cargo del administrador, el tipo de la base y sistema de datos personales, el registro ante este Instituto, los datos personales a los que se les daría tratamiento, así como las obligaciones del responsable, encargado y de todas personas que en el ejercicio de sus funciones le den Tratamiento a los referidos datos; </w:t>
      </w:r>
      <w:r w:rsidRPr="00A311F1">
        <w:rPr>
          <w:rFonts w:ascii="Palatino Linotype" w:eastAsia="Palatino Linotype" w:hAnsi="Palatino Linotype" w:cs="Palatino Linotype"/>
          <w:b/>
          <w:sz w:val="24"/>
          <w:szCs w:val="24"/>
        </w:rPr>
        <w:t>no obstante, fue omiso en remitir el acuerdo de clasificación que sustente dicha versión pública, como se precisará más adelante.</w:t>
      </w:r>
    </w:p>
    <w:p w14:paraId="6C154DE9" w14:textId="77777777" w:rsidR="00D92CE3" w:rsidRPr="00A311F1" w:rsidRDefault="00D92CE3">
      <w:pPr>
        <w:spacing w:after="0" w:line="360" w:lineRule="auto"/>
        <w:ind w:right="49"/>
        <w:jc w:val="both"/>
        <w:rPr>
          <w:rFonts w:ascii="Palatino Linotype" w:eastAsia="Palatino Linotype" w:hAnsi="Palatino Linotype" w:cs="Palatino Linotype"/>
          <w:sz w:val="24"/>
          <w:szCs w:val="24"/>
        </w:rPr>
      </w:pPr>
    </w:p>
    <w:p w14:paraId="085AD610" w14:textId="77777777" w:rsidR="00D92CE3" w:rsidRPr="00A311F1" w:rsidRDefault="00351695">
      <w:pPr>
        <w:spacing w:after="0" w:line="360" w:lineRule="auto"/>
        <w:ind w:right="49"/>
        <w:jc w:val="both"/>
        <w:rPr>
          <w:rFonts w:ascii="Palatino Linotype" w:eastAsia="Palatino Linotype" w:hAnsi="Palatino Linotype" w:cs="Palatino Linotype"/>
          <w:sz w:val="24"/>
          <w:szCs w:val="24"/>
        </w:rPr>
      </w:pPr>
      <w:r w:rsidRPr="00A311F1">
        <w:rPr>
          <w:rFonts w:ascii="Palatino Linotype" w:eastAsia="Palatino Linotype" w:hAnsi="Palatino Linotype" w:cs="Palatino Linotype"/>
          <w:sz w:val="24"/>
          <w:szCs w:val="24"/>
        </w:rPr>
        <w:t xml:space="preserve">Al respecto, primeramente, resulta importante destacar el hecho de que el artículo 43 de la Ley de Protección de Datos Personales en Posesión de Sujetos Obligados del Estado de México y Municipios establece que </w:t>
      </w:r>
      <w:r w:rsidRPr="00A311F1">
        <w:rPr>
          <w:rFonts w:ascii="Palatino Linotype" w:eastAsia="Palatino Linotype" w:hAnsi="Palatino Linotype" w:cs="Palatino Linotype"/>
          <w:b/>
          <w:sz w:val="24"/>
          <w:szCs w:val="24"/>
          <w:u w:val="single"/>
        </w:rPr>
        <w:t>las medidas de seguridad que se adopten serán consideradas confidenciales y únicamente se comunicarán al Instituto, para su registro</w:t>
      </w:r>
      <w:r w:rsidRPr="00A311F1">
        <w:rPr>
          <w:rFonts w:ascii="Palatino Linotype" w:eastAsia="Palatino Linotype" w:hAnsi="Palatino Linotype" w:cs="Palatino Linotype"/>
          <w:sz w:val="24"/>
          <w:szCs w:val="24"/>
        </w:rPr>
        <w:t>, por lo tanto, en efecto las mismas no es procedente su divulgación en los documentos de seguridad.</w:t>
      </w:r>
    </w:p>
    <w:p w14:paraId="1FD2E561" w14:textId="77777777" w:rsidR="00D92CE3" w:rsidRPr="00A311F1" w:rsidRDefault="00D92CE3">
      <w:pPr>
        <w:spacing w:after="0" w:line="360" w:lineRule="auto"/>
        <w:ind w:right="49"/>
        <w:jc w:val="both"/>
        <w:rPr>
          <w:rFonts w:ascii="Palatino Linotype" w:eastAsia="Palatino Linotype" w:hAnsi="Palatino Linotype" w:cs="Palatino Linotype"/>
          <w:sz w:val="24"/>
          <w:szCs w:val="24"/>
        </w:rPr>
      </w:pPr>
    </w:p>
    <w:p w14:paraId="78B66B3D" w14:textId="77777777" w:rsidR="00D92CE3" w:rsidRPr="00A311F1" w:rsidRDefault="00351695">
      <w:pPr>
        <w:spacing w:after="0" w:line="360" w:lineRule="auto"/>
        <w:jc w:val="both"/>
        <w:rPr>
          <w:rFonts w:ascii="Palatino Linotype" w:eastAsia="Palatino Linotype" w:hAnsi="Palatino Linotype" w:cs="Palatino Linotype"/>
          <w:sz w:val="24"/>
          <w:szCs w:val="24"/>
        </w:rPr>
      </w:pPr>
      <w:r w:rsidRPr="00A311F1">
        <w:rPr>
          <w:rFonts w:ascii="Palatino Linotype" w:eastAsia="Palatino Linotype" w:hAnsi="Palatino Linotype" w:cs="Palatino Linotype"/>
          <w:sz w:val="24"/>
          <w:szCs w:val="24"/>
        </w:rPr>
        <w:t>De esta manera, atendiendo la solicitud de información, se actualiza el supuesto de restricción de acceso a la información pública que contempla el artículo 91 de la Ley de Transparencia y Acceso a la Información Pública del Estado de México y Municipios</w:t>
      </w:r>
      <w:r w:rsidRPr="00A311F1">
        <w:rPr>
          <w:rFonts w:ascii="Palatino Linotype" w:eastAsia="Palatino Linotype" w:hAnsi="Palatino Linotype" w:cs="Palatino Linotype"/>
          <w:sz w:val="24"/>
          <w:szCs w:val="24"/>
          <w:vertAlign w:val="superscript"/>
        </w:rPr>
        <w:footnoteReference w:id="3"/>
      </w:r>
      <w:r w:rsidRPr="00A311F1">
        <w:rPr>
          <w:rFonts w:ascii="Palatino Linotype" w:eastAsia="Palatino Linotype" w:hAnsi="Palatino Linotype" w:cs="Palatino Linotype"/>
          <w:sz w:val="24"/>
          <w:szCs w:val="24"/>
        </w:rPr>
        <w:t xml:space="preserve">, aunado a lo que señala el artículo 143, penúltimo párrafo de la misma Ley, que a la letra dice: </w:t>
      </w:r>
    </w:p>
    <w:p w14:paraId="093CFB6C" w14:textId="77777777" w:rsidR="00D92CE3" w:rsidRPr="00A311F1" w:rsidRDefault="00351695">
      <w:pPr>
        <w:tabs>
          <w:tab w:val="left" w:pos="851"/>
        </w:tabs>
        <w:spacing w:before="120" w:after="120"/>
        <w:ind w:left="851" w:right="902"/>
        <w:jc w:val="both"/>
        <w:rPr>
          <w:rFonts w:ascii="Palatino Linotype" w:eastAsia="Palatino Linotype" w:hAnsi="Palatino Linotype" w:cs="Palatino Linotype"/>
          <w:i/>
        </w:rPr>
      </w:pPr>
      <w:r w:rsidRPr="00A311F1">
        <w:rPr>
          <w:rFonts w:ascii="Palatino Linotype" w:eastAsia="Palatino Linotype" w:hAnsi="Palatino Linotype" w:cs="Palatino Linotype"/>
          <w:i/>
        </w:rPr>
        <w:t>“</w:t>
      </w:r>
      <w:r w:rsidRPr="00A311F1">
        <w:rPr>
          <w:rFonts w:ascii="Palatino Linotype" w:eastAsia="Palatino Linotype" w:hAnsi="Palatino Linotype" w:cs="Palatino Linotype"/>
          <w:b/>
          <w:i/>
        </w:rPr>
        <w:t>Artículo 143.</w:t>
      </w:r>
      <w:r w:rsidRPr="00A311F1">
        <w:rPr>
          <w:rFonts w:ascii="Palatino Linotype" w:eastAsia="Palatino Linotype" w:hAnsi="Palatino Linotype" w:cs="Palatino Linotype"/>
          <w:i/>
        </w:rPr>
        <w:t xml:space="preserve"> …</w:t>
      </w:r>
    </w:p>
    <w:p w14:paraId="0386263F" w14:textId="77777777" w:rsidR="00D92CE3" w:rsidRPr="00A311F1" w:rsidRDefault="00351695">
      <w:pPr>
        <w:tabs>
          <w:tab w:val="left" w:pos="851"/>
        </w:tabs>
        <w:spacing w:before="120" w:after="120"/>
        <w:ind w:left="851" w:right="902"/>
        <w:jc w:val="both"/>
        <w:rPr>
          <w:rFonts w:ascii="Palatino Linotype" w:eastAsia="Palatino Linotype" w:hAnsi="Palatino Linotype" w:cs="Palatino Linotype"/>
          <w:i/>
        </w:rPr>
      </w:pPr>
      <w:r w:rsidRPr="00A311F1">
        <w:rPr>
          <w:rFonts w:ascii="Palatino Linotype" w:eastAsia="Palatino Linotype" w:hAnsi="Palatino Linotype" w:cs="Palatino Linotype"/>
          <w:i/>
        </w:rPr>
        <w:t>…</w:t>
      </w:r>
    </w:p>
    <w:p w14:paraId="4C75E15A" w14:textId="77777777" w:rsidR="00D92CE3" w:rsidRPr="00A311F1" w:rsidRDefault="00351695">
      <w:pPr>
        <w:tabs>
          <w:tab w:val="left" w:pos="851"/>
        </w:tabs>
        <w:spacing w:before="120" w:after="120"/>
        <w:ind w:left="851" w:right="902"/>
        <w:jc w:val="both"/>
        <w:rPr>
          <w:rFonts w:ascii="Palatino Linotype" w:eastAsia="Palatino Linotype" w:hAnsi="Palatino Linotype" w:cs="Palatino Linotype"/>
          <w:i/>
        </w:rPr>
      </w:pPr>
      <w:r w:rsidRPr="00A311F1">
        <w:rPr>
          <w:rFonts w:ascii="Palatino Linotype" w:eastAsia="Palatino Linotype" w:hAnsi="Palatino Linotype" w:cs="Palatino Linotype"/>
          <w:i/>
        </w:rPr>
        <w:lastRenderedPageBreak/>
        <w:t>La información confidencial no estará sujeta a temporalidad alguna y sólo podrán tener acceso a ella los titulares de la misma, sus representantes y los servidores públicos facultados para ello</w:t>
      </w:r>
      <w:proofErr w:type="gramStart"/>
      <w:r w:rsidRPr="00A311F1">
        <w:rPr>
          <w:rFonts w:ascii="Palatino Linotype" w:eastAsia="Palatino Linotype" w:hAnsi="Palatino Linotype" w:cs="Palatino Linotype"/>
          <w:i/>
        </w:rPr>
        <w:t>.”(</w:t>
      </w:r>
      <w:proofErr w:type="gramEnd"/>
      <w:r w:rsidRPr="00A311F1">
        <w:rPr>
          <w:rFonts w:ascii="Palatino Linotype" w:eastAsia="Palatino Linotype" w:hAnsi="Palatino Linotype" w:cs="Palatino Linotype"/>
          <w:i/>
        </w:rPr>
        <w:t>Sic)</w:t>
      </w:r>
    </w:p>
    <w:p w14:paraId="615328D0" w14:textId="77777777" w:rsidR="00D92CE3" w:rsidRPr="00A311F1" w:rsidRDefault="00351695">
      <w:pPr>
        <w:spacing w:before="240" w:after="240" w:line="360" w:lineRule="auto"/>
        <w:jc w:val="both"/>
        <w:rPr>
          <w:rFonts w:ascii="Palatino Linotype" w:eastAsia="Palatino Linotype" w:hAnsi="Palatino Linotype" w:cs="Palatino Linotype"/>
          <w:sz w:val="24"/>
          <w:szCs w:val="24"/>
        </w:rPr>
      </w:pPr>
      <w:r w:rsidRPr="00A311F1">
        <w:rPr>
          <w:rFonts w:ascii="Palatino Linotype" w:eastAsia="Palatino Linotype" w:hAnsi="Palatino Linotype" w:cs="Palatino Linotype"/>
          <w:sz w:val="24"/>
          <w:szCs w:val="24"/>
        </w:rPr>
        <w:t>En concordancia con expuesto, el numeral Trigésimo Octavo, párrafo segundo de los “Lineamientos Generales en materia de Clasificación y Desclasificación de la información, así como para la elaboración de Versiones Públicas”</w:t>
      </w:r>
      <w:r w:rsidRPr="00A311F1">
        <w:rPr>
          <w:rFonts w:ascii="Palatino Linotype" w:eastAsia="Palatino Linotype" w:hAnsi="Palatino Linotype" w:cs="Palatino Linotype"/>
          <w:sz w:val="24"/>
          <w:szCs w:val="24"/>
          <w:vertAlign w:val="superscript"/>
        </w:rPr>
        <w:footnoteReference w:id="4"/>
      </w:r>
      <w:r w:rsidRPr="00A311F1">
        <w:rPr>
          <w:rFonts w:ascii="Palatino Linotype" w:eastAsia="Palatino Linotype" w:hAnsi="Palatino Linotype" w:cs="Palatino Linotype"/>
          <w:sz w:val="24"/>
          <w:szCs w:val="24"/>
        </w:rPr>
        <w:t xml:space="preserve">, señala lo siguiente: </w:t>
      </w:r>
    </w:p>
    <w:p w14:paraId="4E519BB6" w14:textId="77777777" w:rsidR="00D92CE3" w:rsidRPr="00A311F1" w:rsidRDefault="00351695">
      <w:pPr>
        <w:tabs>
          <w:tab w:val="left" w:pos="851"/>
        </w:tabs>
        <w:spacing w:before="120" w:after="120"/>
        <w:ind w:left="851" w:right="902"/>
        <w:jc w:val="both"/>
        <w:rPr>
          <w:rFonts w:ascii="Palatino Linotype" w:eastAsia="Palatino Linotype" w:hAnsi="Palatino Linotype" w:cs="Palatino Linotype"/>
          <w:i/>
        </w:rPr>
      </w:pPr>
      <w:r w:rsidRPr="00A311F1">
        <w:rPr>
          <w:rFonts w:ascii="Palatino Linotype" w:eastAsia="Palatino Linotype" w:hAnsi="Palatino Linotype" w:cs="Palatino Linotype"/>
          <w:i/>
        </w:rPr>
        <w:t>“</w:t>
      </w:r>
      <w:r w:rsidRPr="00A311F1">
        <w:rPr>
          <w:rFonts w:ascii="Palatino Linotype" w:eastAsia="Palatino Linotype" w:hAnsi="Palatino Linotype" w:cs="Palatino Linotype"/>
          <w:b/>
          <w:i/>
        </w:rPr>
        <w:t>Trigésimo octavo.</w:t>
      </w:r>
      <w:r w:rsidRPr="00A311F1">
        <w:rPr>
          <w:rFonts w:ascii="Palatino Linotype" w:eastAsia="Palatino Linotype" w:hAnsi="Palatino Linotype" w:cs="Palatino Linotype"/>
          <w:i/>
        </w:rPr>
        <w:t xml:space="preserve"> …</w:t>
      </w:r>
    </w:p>
    <w:p w14:paraId="2BCF8164" w14:textId="77777777" w:rsidR="00D92CE3" w:rsidRPr="00A311F1" w:rsidRDefault="00351695">
      <w:pPr>
        <w:tabs>
          <w:tab w:val="left" w:pos="851"/>
        </w:tabs>
        <w:spacing w:before="120" w:after="120"/>
        <w:ind w:left="851" w:right="902"/>
        <w:jc w:val="both"/>
        <w:rPr>
          <w:rFonts w:ascii="Palatino Linotype" w:eastAsia="Palatino Linotype" w:hAnsi="Palatino Linotype" w:cs="Palatino Linotype"/>
          <w:i/>
        </w:rPr>
      </w:pPr>
      <w:r w:rsidRPr="00A311F1">
        <w:rPr>
          <w:rFonts w:ascii="Palatino Linotype" w:eastAsia="Palatino Linotype" w:hAnsi="Palatino Linotype" w:cs="Palatino Linotype"/>
          <w:i/>
        </w:rPr>
        <w:t>La información confidencial no estará sujeta a temporalidad alguna y sólo podrán tener acceso a ella los titulares de la misma, sus representantes y los servidores públicos facultados para ello.” (Sic)</w:t>
      </w:r>
    </w:p>
    <w:p w14:paraId="52A39EDC" w14:textId="77777777" w:rsidR="00D92CE3" w:rsidRPr="00A311F1" w:rsidRDefault="00351695">
      <w:pPr>
        <w:spacing w:before="240" w:after="240" w:line="360" w:lineRule="auto"/>
        <w:ind w:right="49"/>
        <w:jc w:val="both"/>
        <w:rPr>
          <w:rFonts w:ascii="Palatino Linotype" w:eastAsia="Palatino Linotype" w:hAnsi="Palatino Linotype" w:cs="Palatino Linotype"/>
        </w:rPr>
      </w:pPr>
      <w:r w:rsidRPr="00A311F1">
        <w:rPr>
          <w:rFonts w:ascii="Palatino Linotype" w:eastAsia="Palatino Linotype" w:hAnsi="Palatino Linotype" w:cs="Palatino Linotype"/>
          <w:sz w:val="24"/>
          <w:szCs w:val="24"/>
        </w:rPr>
        <w:t xml:space="preserve">Determinado lo anterior, si bien el </w:t>
      </w:r>
      <w:r w:rsidRPr="00A311F1">
        <w:rPr>
          <w:rFonts w:ascii="Palatino Linotype" w:eastAsia="Palatino Linotype" w:hAnsi="Palatino Linotype" w:cs="Palatino Linotype"/>
          <w:b/>
          <w:sz w:val="24"/>
          <w:szCs w:val="24"/>
        </w:rPr>
        <w:t xml:space="preserve">Sujeto Obligado </w:t>
      </w:r>
      <w:r w:rsidRPr="00A311F1">
        <w:rPr>
          <w:rFonts w:ascii="Palatino Linotype" w:eastAsia="Palatino Linotype" w:hAnsi="Palatino Linotype" w:cs="Palatino Linotype"/>
          <w:sz w:val="24"/>
          <w:szCs w:val="24"/>
        </w:rPr>
        <w:t>determinó remitir en versión pública el Documento de Seguridad del Sistema de Datos Personales del Ayuntamiento de Atizapán de Zaragoza del 2023, emitido por la Unidad de Transparencia y Acceso a la Información como responsable del Tratamiento de los Datos Personales antes precisado; dicho ente público fue omiso en remitir el acuerdo de clasificación emitido por el Comité de Transparencia que sustente la versión pública del documento de seguridad, mismo que debió elaborarse conforme a las formalidades establecidas por los artículos 3, fracciones XX, XXI, XXXIV y XLV, 91, 122, 135, 143 y 149 de la Ley de Transparencia Local, los cuales establecen lo siguiente:</w:t>
      </w:r>
    </w:p>
    <w:p w14:paraId="6A124D57" w14:textId="77777777" w:rsidR="00D92CE3" w:rsidRPr="00A311F1" w:rsidRDefault="00351695">
      <w:pPr>
        <w:tabs>
          <w:tab w:val="left" w:pos="709"/>
        </w:tabs>
        <w:ind w:left="567" w:right="567"/>
        <w:jc w:val="both"/>
        <w:rPr>
          <w:rFonts w:ascii="Palatino Linotype" w:eastAsia="Palatino Linotype" w:hAnsi="Palatino Linotype" w:cs="Palatino Linotype"/>
          <w:i/>
        </w:rPr>
      </w:pPr>
      <w:r w:rsidRPr="00A311F1">
        <w:rPr>
          <w:rFonts w:ascii="Palatino Linotype" w:eastAsia="Palatino Linotype" w:hAnsi="Palatino Linotype" w:cs="Palatino Linotype"/>
          <w:i/>
        </w:rPr>
        <w:t>“</w:t>
      </w:r>
      <w:r w:rsidRPr="00A311F1">
        <w:rPr>
          <w:rFonts w:ascii="Palatino Linotype" w:eastAsia="Palatino Linotype" w:hAnsi="Palatino Linotype" w:cs="Palatino Linotype"/>
          <w:b/>
          <w:i/>
        </w:rPr>
        <w:t>Artículo 3.</w:t>
      </w:r>
      <w:r w:rsidRPr="00A311F1">
        <w:rPr>
          <w:rFonts w:ascii="Palatino Linotype" w:eastAsia="Palatino Linotype" w:hAnsi="Palatino Linotype" w:cs="Palatino Linotype"/>
          <w:i/>
        </w:rPr>
        <w:t xml:space="preserve"> Para los efectos de la presente Ley se entenderá </w:t>
      </w:r>
      <w:proofErr w:type="gramStart"/>
      <w:r w:rsidRPr="00A311F1">
        <w:rPr>
          <w:rFonts w:ascii="Palatino Linotype" w:eastAsia="Palatino Linotype" w:hAnsi="Palatino Linotype" w:cs="Palatino Linotype"/>
          <w:i/>
        </w:rPr>
        <w:t>por:…</w:t>
      </w:r>
      <w:proofErr w:type="gramEnd"/>
    </w:p>
    <w:p w14:paraId="5B2DE044" w14:textId="77777777" w:rsidR="00D92CE3" w:rsidRPr="00A311F1" w:rsidRDefault="00351695">
      <w:pPr>
        <w:tabs>
          <w:tab w:val="left" w:pos="709"/>
        </w:tabs>
        <w:ind w:left="567" w:right="567"/>
        <w:jc w:val="both"/>
        <w:rPr>
          <w:rFonts w:ascii="Palatino Linotype" w:eastAsia="Palatino Linotype" w:hAnsi="Palatino Linotype" w:cs="Palatino Linotype"/>
          <w:i/>
        </w:rPr>
      </w:pPr>
      <w:r w:rsidRPr="00A311F1">
        <w:rPr>
          <w:rFonts w:ascii="Palatino Linotype" w:eastAsia="Palatino Linotype" w:hAnsi="Palatino Linotype" w:cs="Palatino Linotype"/>
          <w:b/>
          <w:i/>
        </w:rPr>
        <w:t>XX.</w:t>
      </w:r>
      <w:r w:rsidRPr="00A311F1">
        <w:rPr>
          <w:rFonts w:ascii="Palatino Linotype" w:eastAsia="Palatino Linotype" w:hAnsi="Palatino Linotype" w:cs="Palatino Linotype"/>
          <w:i/>
        </w:rPr>
        <w:t xml:space="preserve"> Información clasificada: Aquella considerada por la presente Ley como reservada o confidencial; </w:t>
      </w:r>
    </w:p>
    <w:p w14:paraId="0A016C7E" w14:textId="77777777" w:rsidR="00D92CE3" w:rsidRPr="00A311F1" w:rsidRDefault="00351695">
      <w:pPr>
        <w:tabs>
          <w:tab w:val="left" w:pos="709"/>
        </w:tabs>
        <w:ind w:left="567" w:right="567"/>
        <w:jc w:val="both"/>
        <w:rPr>
          <w:rFonts w:ascii="Palatino Linotype" w:eastAsia="Palatino Linotype" w:hAnsi="Palatino Linotype" w:cs="Palatino Linotype"/>
          <w:i/>
        </w:rPr>
      </w:pPr>
      <w:r w:rsidRPr="00A311F1">
        <w:rPr>
          <w:rFonts w:ascii="Palatino Linotype" w:eastAsia="Palatino Linotype" w:hAnsi="Palatino Linotype" w:cs="Palatino Linotype"/>
          <w:b/>
          <w:i/>
        </w:rPr>
        <w:lastRenderedPageBreak/>
        <w:t>XXI.</w:t>
      </w:r>
      <w:r w:rsidRPr="00A311F1">
        <w:rPr>
          <w:rFonts w:ascii="Palatino Linotype" w:eastAsia="Palatino Linotype" w:hAnsi="Palatino Linotype" w:cs="Palatino Linotype"/>
          <w:i/>
        </w:rPr>
        <w:t xml:space="preserve">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3ABE4CD" w14:textId="77777777" w:rsidR="00D92CE3" w:rsidRPr="00A311F1" w:rsidRDefault="00351695">
      <w:pPr>
        <w:tabs>
          <w:tab w:val="left" w:pos="709"/>
        </w:tabs>
        <w:ind w:left="567" w:right="567"/>
        <w:jc w:val="both"/>
        <w:rPr>
          <w:rFonts w:ascii="Palatino Linotype" w:eastAsia="Palatino Linotype" w:hAnsi="Palatino Linotype" w:cs="Palatino Linotype"/>
          <w:i/>
        </w:rPr>
      </w:pPr>
      <w:r w:rsidRPr="00A311F1">
        <w:rPr>
          <w:rFonts w:ascii="Palatino Linotype" w:eastAsia="Palatino Linotype" w:hAnsi="Palatino Linotype" w:cs="Palatino Linotype"/>
          <w:i/>
        </w:rPr>
        <w:t>…</w:t>
      </w:r>
    </w:p>
    <w:p w14:paraId="2475942B" w14:textId="77777777" w:rsidR="00D92CE3" w:rsidRPr="00A311F1" w:rsidRDefault="00351695">
      <w:pPr>
        <w:tabs>
          <w:tab w:val="left" w:pos="709"/>
        </w:tabs>
        <w:ind w:left="567" w:right="567"/>
        <w:jc w:val="both"/>
        <w:rPr>
          <w:rFonts w:ascii="Palatino Linotype" w:eastAsia="Palatino Linotype" w:hAnsi="Palatino Linotype" w:cs="Palatino Linotype"/>
          <w:i/>
        </w:rPr>
      </w:pPr>
      <w:r w:rsidRPr="00A311F1">
        <w:rPr>
          <w:rFonts w:ascii="Palatino Linotype" w:eastAsia="Palatino Linotype" w:hAnsi="Palatino Linotype" w:cs="Palatino Linotype"/>
          <w:b/>
          <w:i/>
        </w:rPr>
        <w:t>XXXIV</w:t>
      </w:r>
      <w:r w:rsidRPr="00A311F1">
        <w:rPr>
          <w:rFonts w:ascii="Palatino Linotype" w:eastAsia="Palatino Linotype" w:hAnsi="Palatino Linotype" w:cs="Palatino Linotype"/>
          <w:i/>
        </w:rPr>
        <w:t>. Prueba de interés público: Es el proceso de ponderación entre el beneficio que reporta dar a conocer la información confidencial solicitada contra el daño que su divulgación genera en los derechos de las personas, llevado a cabo por el Instituto en el ámbito de sus respectivas competencias</w:t>
      </w:r>
    </w:p>
    <w:p w14:paraId="4DC20DA9" w14:textId="77777777" w:rsidR="00D92CE3" w:rsidRPr="00A311F1" w:rsidRDefault="00351695">
      <w:pPr>
        <w:tabs>
          <w:tab w:val="left" w:pos="709"/>
        </w:tabs>
        <w:ind w:left="567" w:right="567"/>
        <w:jc w:val="both"/>
        <w:rPr>
          <w:rFonts w:ascii="Palatino Linotype" w:eastAsia="Palatino Linotype" w:hAnsi="Palatino Linotype" w:cs="Palatino Linotype"/>
          <w:i/>
        </w:rPr>
      </w:pPr>
      <w:r w:rsidRPr="00A311F1">
        <w:rPr>
          <w:rFonts w:ascii="Palatino Linotype" w:eastAsia="Palatino Linotype" w:hAnsi="Palatino Linotype" w:cs="Palatino Linotype"/>
          <w:i/>
        </w:rPr>
        <w:t>…</w:t>
      </w:r>
    </w:p>
    <w:p w14:paraId="2892F6A5" w14:textId="77777777" w:rsidR="00D92CE3" w:rsidRPr="00A311F1" w:rsidRDefault="00351695">
      <w:pPr>
        <w:tabs>
          <w:tab w:val="left" w:pos="709"/>
        </w:tabs>
        <w:ind w:left="567" w:right="567"/>
        <w:jc w:val="both"/>
        <w:rPr>
          <w:rFonts w:ascii="Palatino Linotype" w:eastAsia="Palatino Linotype" w:hAnsi="Palatino Linotype" w:cs="Palatino Linotype"/>
          <w:b/>
          <w:i/>
        </w:rPr>
      </w:pPr>
      <w:r w:rsidRPr="00A311F1">
        <w:rPr>
          <w:rFonts w:ascii="Palatino Linotype" w:eastAsia="Palatino Linotype" w:hAnsi="Palatino Linotype" w:cs="Palatino Linotype"/>
          <w:b/>
          <w:i/>
        </w:rPr>
        <w:t>XLV.</w:t>
      </w:r>
      <w:r w:rsidRPr="00A311F1">
        <w:rPr>
          <w:rFonts w:ascii="Palatino Linotype" w:eastAsia="Palatino Linotype" w:hAnsi="Palatino Linotype" w:cs="Palatino Linotype"/>
          <w:i/>
        </w:rPr>
        <w:t xml:space="preserve"> </w:t>
      </w:r>
      <w:r w:rsidRPr="00A311F1">
        <w:rPr>
          <w:rFonts w:ascii="Palatino Linotype" w:eastAsia="Palatino Linotype" w:hAnsi="Palatino Linotype" w:cs="Palatino Linotype"/>
          <w:b/>
          <w:i/>
        </w:rPr>
        <w:t>Versión pública: Documento en el que se elimine, suprime o borra la información clasificada como reservada o confidencial para permitir su acceso</w:t>
      </w:r>
    </w:p>
    <w:p w14:paraId="290CE126" w14:textId="77777777" w:rsidR="00D92CE3" w:rsidRPr="00A311F1" w:rsidRDefault="00351695">
      <w:pPr>
        <w:tabs>
          <w:tab w:val="left" w:pos="709"/>
        </w:tabs>
        <w:ind w:left="567" w:right="567"/>
        <w:jc w:val="both"/>
        <w:rPr>
          <w:rFonts w:ascii="Palatino Linotype" w:eastAsia="Palatino Linotype" w:hAnsi="Palatino Linotype" w:cs="Palatino Linotype"/>
          <w:b/>
          <w:i/>
        </w:rPr>
      </w:pPr>
      <w:r w:rsidRPr="00A311F1">
        <w:rPr>
          <w:rFonts w:ascii="Palatino Linotype" w:eastAsia="Palatino Linotype" w:hAnsi="Palatino Linotype" w:cs="Palatino Linotype"/>
          <w:b/>
          <w:i/>
        </w:rPr>
        <w:t>Artículo 91.</w:t>
      </w:r>
      <w:r w:rsidRPr="00A311F1">
        <w:rPr>
          <w:rFonts w:ascii="Palatino Linotype" w:eastAsia="Palatino Linotype" w:hAnsi="Palatino Linotype" w:cs="Palatino Linotype"/>
          <w:i/>
        </w:rPr>
        <w:t xml:space="preserve"> </w:t>
      </w:r>
      <w:r w:rsidRPr="00A311F1">
        <w:rPr>
          <w:rFonts w:ascii="Palatino Linotype" w:eastAsia="Palatino Linotype" w:hAnsi="Palatino Linotype" w:cs="Palatino Linotype"/>
          <w:b/>
          <w:i/>
        </w:rPr>
        <w:t>El acceso a la información pública será restringido excepcionalmente, cuando ésta sea clasificada como reservada o confidencial.</w:t>
      </w:r>
    </w:p>
    <w:p w14:paraId="6E263409" w14:textId="77777777" w:rsidR="00D92CE3" w:rsidRPr="00A311F1" w:rsidRDefault="00351695">
      <w:pPr>
        <w:tabs>
          <w:tab w:val="left" w:pos="709"/>
        </w:tabs>
        <w:ind w:left="567" w:right="567"/>
        <w:jc w:val="both"/>
        <w:rPr>
          <w:rFonts w:ascii="Palatino Linotype" w:eastAsia="Palatino Linotype" w:hAnsi="Palatino Linotype" w:cs="Palatino Linotype"/>
          <w:b/>
          <w:i/>
        </w:rPr>
      </w:pPr>
      <w:r w:rsidRPr="00A311F1">
        <w:rPr>
          <w:rFonts w:ascii="Palatino Linotype" w:eastAsia="Palatino Linotype" w:hAnsi="Palatino Linotype" w:cs="Palatino Linotype"/>
          <w:b/>
          <w:i/>
        </w:rPr>
        <w:t>Artículo 122.</w:t>
      </w:r>
      <w:r w:rsidRPr="00A311F1">
        <w:rPr>
          <w:rFonts w:ascii="Palatino Linotype" w:eastAsia="Palatino Linotype" w:hAnsi="Palatino Linotype" w:cs="Palatino Linotype"/>
          <w:i/>
        </w:rPr>
        <w:t xml:space="preserve"> </w:t>
      </w:r>
      <w:r w:rsidRPr="00A311F1">
        <w:rPr>
          <w:rFonts w:ascii="Palatino Linotype" w:eastAsia="Palatino Linotype" w:hAnsi="Palatino Linotype" w:cs="Palatino Linotype"/>
          <w:b/>
          <w:i/>
        </w:rPr>
        <w:t xml:space="preserve">La clasificación es el proceso mediante el cual el sujeto obligado determina que la información en su poder </w:t>
      </w:r>
      <w:proofErr w:type="spellStart"/>
      <w:r w:rsidRPr="00A311F1">
        <w:rPr>
          <w:rFonts w:ascii="Palatino Linotype" w:eastAsia="Palatino Linotype" w:hAnsi="Palatino Linotype" w:cs="Palatino Linotype"/>
          <w:b/>
          <w:i/>
        </w:rPr>
        <w:t>actualiza</w:t>
      </w:r>
      <w:proofErr w:type="spellEnd"/>
      <w:r w:rsidRPr="00A311F1">
        <w:rPr>
          <w:rFonts w:ascii="Palatino Linotype" w:eastAsia="Palatino Linotype" w:hAnsi="Palatino Linotype" w:cs="Palatino Linotype"/>
          <w:b/>
          <w:i/>
        </w:rPr>
        <w:t xml:space="preserve"> alguno de los supuestos de reserva o confidencialidad, de conformidad con lo dispuesto en el presente título.</w:t>
      </w:r>
    </w:p>
    <w:p w14:paraId="4AA7372D" w14:textId="77777777" w:rsidR="00D92CE3" w:rsidRPr="00A311F1" w:rsidRDefault="00351695">
      <w:pPr>
        <w:tabs>
          <w:tab w:val="left" w:pos="709"/>
        </w:tabs>
        <w:ind w:left="567" w:right="567"/>
        <w:jc w:val="both"/>
        <w:rPr>
          <w:rFonts w:ascii="Palatino Linotype" w:eastAsia="Palatino Linotype" w:hAnsi="Palatino Linotype" w:cs="Palatino Linotype"/>
          <w:b/>
          <w:i/>
        </w:rPr>
      </w:pPr>
      <w:r w:rsidRPr="00A311F1">
        <w:rPr>
          <w:rFonts w:ascii="Palatino Linotype" w:eastAsia="Palatino Linotype" w:hAnsi="Palatino Linotype" w:cs="Palatino Linotype"/>
          <w:b/>
          <w:i/>
        </w:rPr>
        <w:t>Los supuestos de reserva o confidencialidad previstos en las leyes deberán ser acordes con las bases, principios y disposiciones establecidos en la Ley General y, en ningún caso, podrán contravenirla.</w:t>
      </w:r>
    </w:p>
    <w:p w14:paraId="0BFCA792" w14:textId="77777777" w:rsidR="00D92CE3" w:rsidRPr="00A311F1" w:rsidRDefault="00351695">
      <w:pPr>
        <w:tabs>
          <w:tab w:val="left" w:pos="709"/>
        </w:tabs>
        <w:ind w:left="567" w:right="567"/>
        <w:jc w:val="both"/>
        <w:rPr>
          <w:rFonts w:ascii="Palatino Linotype" w:eastAsia="Palatino Linotype" w:hAnsi="Palatino Linotype" w:cs="Palatino Linotype"/>
          <w:b/>
          <w:i/>
        </w:rPr>
      </w:pPr>
      <w:r w:rsidRPr="00A311F1">
        <w:rPr>
          <w:rFonts w:ascii="Palatino Linotype" w:eastAsia="Palatino Linotype" w:hAnsi="Palatino Linotype" w:cs="Palatino Linotype"/>
          <w:b/>
          <w:i/>
        </w:rPr>
        <w:t>Los titulares de las áreas de los sujetos obligados serán los responsables de clasificar la información, de conformidad con lo dispuesto en la presente Ley y demás disposiciones jurídicas aplicables</w:t>
      </w:r>
    </w:p>
    <w:p w14:paraId="76B546EE" w14:textId="77777777" w:rsidR="00D92CE3" w:rsidRPr="00A311F1" w:rsidRDefault="00351695">
      <w:pPr>
        <w:tabs>
          <w:tab w:val="left" w:pos="709"/>
        </w:tabs>
        <w:ind w:left="567" w:right="567"/>
        <w:jc w:val="both"/>
        <w:rPr>
          <w:rFonts w:ascii="Palatino Linotype" w:eastAsia="Palatino Linotype" w:hAnsi="Palatino Linotype" w:cs="Palatino Linotype"/>
          <w:i/>
        </w:rPr>
      </w:pPr>
      <w:r w:rsidRPr="00A311F1">
        <w:rPr>
          <w:rFonts w:ascii="Palatino Linotype" w:eastAsia="Palatino Linotype" w:hAnsi="Palatino Linotype" w:cs="Palatino Linotype"/>
          <w:b/>
          <w:i/>
        </w:rPr>
        <w:t>Artículo 135.</w:t>
      </w:r>
      <w:r w:rsidRPr="00A311F1">
        <w:rPr>
          <w:rFonts w:ascii="Palatino Linotype" w:eastAsia="Palatino Linotype" w:hAnsi="Palatino Linotype" w:cs="Palatino Linotype"/>
          <w:i/>
        </w:rPr>
        <w:t xml:space="preserve"> Los lineamientos generales que se emitan al respecto en materia de clasificación de la información reservada y confidencial y, para la elaboración de versiones públicas, serán de observancia obligatoria para los sujetos obligados.</w:t>
      </w:r>
    </w:p>
    <w:p w14:paraId="236F0FD3" w14:textId="77777777" w:rsidR="00D92CE3" w:rsidRPr="00A311F1" w:rsidRDefault="00351695">
      <w:pPr>
        <w:tabs>
          <w:tab w:val="left" w:pos="709"/>
        </w:tabs>
        <w:ind w:left="567" w:right="567"/>
        <w:jc w:val="both"/>
        <w:rPr>
          <w:rFonts w:ascii="Palatino Linotype" w:eastAsia="Palatino Linotype" w:hAnsi="Palatino Linotype" w:cs="Palatino Linotype"/>
          <w:i/>
        </w:rPr>
      </w:pPr>
      <w:r w:rsidRPr="00A311F1">
        <w:rPr>
          <w:rFonts w:ascii="Palatino Linotype" w:eastAsia="Palatino Linotype" w:hAnsi="Palatino Linotype" w:cs="Palatino Linotype"/>
          <w:b/>
          <w:i/>
        </w:rPr>
        <w:t>Artículo 143</w:t>
      </w:r>
      <w:r w:rsidRPr="00A311F1">
        <w:rPr>
          <w:rFonts w:ascii="Palatino Linotype" w:eastAsia="Palatino Linotype" w:hAnsi="Palatino Linotype" w:cs="Palatino Linotype"/>
          <w:i/>
        </w:rPr>
        <w:t>. …</w:t>
      </w:r>
    </w:p>
    <w:p w14:paraId="76BED2C3" w14:textId="77777777" w:rsidR="00D92CE3" w:rsidRPr="00A311F1" w:rsidRDefault="00351695">
      <w:pPr>
        <w:tabs>
          <w:tab w:val="left" w:pos="709"/>
        </w:tabs>
        <w:ind w:left="567" w:right="567"/>
        <w:jc w:val="both"/>
        <w:rPr>
          <w:rFonts w:ascii="Palatino Linotype" w:eastAsia="Palatino Linotype" w:hAnsi="Palatino Linotype" w:cs="Palatino Linotype"/>
          <w:i/>
        </w:rPr>
      </w:pPr>
      <w:r w:rsidRPr="00A311F1">
        <w:rPr>
          <w:rFonts w:ascii="Palatino Linotype" w:eastAsia="Palatino Linotype" w:hAnsi="Palatino Linotype" w:cs="Palatino Linotype"/>
          <w:i/>
        </w:rPr>
        <w:t>La información confidencial no estará sujeta a temporalidad alguna y sólo podrán tener acceso a ella los titulares de la misma, sus representantes y los servidores públicos facultados para ello.</w:t>
      </w:r>
    </w:p>
    <w:p w14:paraId="11A87D20" w14:textId="77777777" w:rsidR="00D92CE3" w:rsidRPr="00A311F1" w:rsidRDefault="00351695">
      <w:pPr>
        <w:tabs>
          <w:tab w:val="left" w:pos="709"/>
        </w:tabs>
        <w:ind w:left="567" w:right="567"/>
        <w:jc w:val="both"/>
        <w:rPr>
          <w:rFonts w:ascii="Palatino Linotype" w:eastAsia="Palatino Linotype" w:hAnsi="Palatino Linotype" w:cs="Palatino Linotype"/>
          <w:i/>
        </w:rPr>
      </w:pPr>
      <w:r w:rsidRPr="00A311F1">
        <w:rPr>
          <w:rFonts w:ascii="Palatino Linotype" w:eastAsia="Palatino Linotype" w:hAnsi="Palatino Linotype" w:cs="Palatino Linotype"/>
          <w:i/>
        </w:rPr>
        <w:lastRenderedPageBreak/>
        <w:t>No se considerará confidencial la información que se encuentre en los registros públicos o en fuentes de acceso público, ni tampoco la que sea considerada por la presente ley como información pública.</w:t>
      </w:r>
    </w:p>
    <w:p w14:paraId="07D4F8E3" w14:textId="77777777" w:rsidR="00D92CE3" w:rsidRPr="00A311F1" w:rsidRDefault="00351695">
      <w:pPr>
        <w:tabs>
          <w:tab w:val="left" w:pos="709"/>
        </w:tabs>
        <w:ind w:left="567" w:right="567"/>
        <w:jc w:val="both"/>
        <w:rPr>
          <w:rFonts w:ascii="Palatino Linotype" w:eastAsia="Palatino Linotype" w:hAnsi="Palatino Linotype" w:cs="Palatino Linotype"/>
          <w:i/>
        </w:rPr>
      </w:pPr>
      <w:r w:rsidRPr="00A311F1">
        <w:rPr>
          <w:rFonts w:ascii="Palatino Linotype" w:eastAsia="Palatino Linotype" w:hAnsi="Palatino Linotype" w:cs="Palatino Linotype"/>
          <w:b/>
          <w:i/>
        </w:rPr>
        <w:t>Artículo 149.</w:t>
      </w:r>
      <w:r w:rsidRPr="00A311F1">
        <w:rPr>
          <w:rFonts w:ascii="Palatino Linotype" w:eastAsia="Palatino Linotype" w:hAnsi="Palatino Linotype" w:cs="Palatino Linotype"/>
          <w:i/>
        </w:rPr>
        <w:t xml:space="preserve"> El acuerdo que clasifique la información como confidencial deberá contener un razonamiento lógico en el que demuestre que la información se encuentra en alguna o algunas de las hipótesis previstas en la presente Ley.”</w:t>
      </w:r>
    </w:p>
    <w:p w14:paraId="105CE227" w14:textId="77777777" w:rsidR="00D92CE3" w:rsidRPr="00A311F1" w:rsidRDefault="00351695">
      <w:pPr>
        <w:tabs>
          <w:tab w:val="left" w:pos="709"/>
        </w:tabs>
        <w:ind w:left="567" w:right="567"/>
        <w:jc w:val="right"/>
        <w:rPr>
          <w:rFonts w:ascii="Palatino Linotype" w:eastAsia="Palatino Linotype" w:hAnsi="Palatino Linotype" w:cs="Palatino Linotype"/>
          <w:i/>
        </w:rPr>
      </w:pPr>
      <w:r w:rsidRPr="00A311F1">
        <w:rPr>
          <w:rFonts w:ascii="Palatino Linotype" w:eastAsia="Palatino Linotype" w:hAnsi="Palatino Linotype" w:cs="Palatino Linotype"/>
          <w:b/>
          <w:i/>
        </w:rPr>
        <w:t>(Énfasis añadido)</w:t>
      </w:r>
    </w:p>
    <w:p w14:paraId="565CA2CC" w14:textId="77777777" w:rsidR="00D92CE3" w:rsidRPr="00A311F1" w:rsidRDefault="00D92CE3">
      <w:pPr>
        <w:tabs>
          <w:tab w:val="left" w:pos="709"/>
        </w:tabs>
        <w:ind w:left="567" w:right="567"/>
        <w:jc w:val="both"/>
        <w:rPr>
          <w:rFonts w:ascii="Palatino Linotype" w:eastAsia="Palatino Linotype" w:hAnsi="Palatino Linotype" w:cs="Palatino Linotype"/>
          <w:i/>
        </w:rPr>
      </w:pPr>
    </w:p>
    <w:p w14:paraId="3ADE4187" w14:textId="77777777" w:rsidR="00D92CE3" w:rsidRPr="00A311F1" w:rsidRDefault="00351695">
      <w:pPr>
        <w:spacing w:after="0" w:line="360" w:lineRule="auto"/>
        <w:jc w:val="both"/>
        <w:rPr>
          <w:rFonts w:ascii="Palatino Linotype" w:eastAsia="Palatino Linotype" w:hAnsi="Palatino Linotype" w:cs="Palatino Linotype"/>
          <w:sz w:val="24"/>
          <w:szCs w:val="24"/>
        </w:rPr>
      </w:pPr>
      <w:r w:rsidRPr="00A311F1">
        <w:rPr>
          <w:rFonts w:ascii="Palatino Linotype" w:eastAsia="Palatino Linotype" w:hAnsi="Palatino Linotype" w:cs="Palatino Linotype"/>
          <w:sz w:val="24"/>
          <w:szCs w:val="24"/>
        </w:rPr>
        <w:t>De los artículos transcritos anteriormente, se observan las excepciones que tiene el derecho de acceso a la información pública, respecto a algunos tipos de información, lo cual restringe su acceso, precisándose de manera clara las hipótesis que dan lugar a clasificar la información, la cual puede ser de dos maneras: Reservada o Confidencial.</w:t>
      </w:r>
    </w:p>
    <w:p w14:paraId="7B84B493" w14:textId="77777777" w:rsidR="00D92CE3" w:rsidRPr="00A311F1" w:rsidRDefault="00D92CE3">
      <w:pPr>
        <w:spacing w:after="0" w:line="360" w:lineRule="auto"/>
        <w:jc w:val="both"/>
        <w:rPr>
          <w:rFonts w:ascii="Palatino Linotype" w:eastAsia="Palatino Linotype" w:hAnsi="Palatino Linotype" w:cs="Palatino Linotype"/>
          <w:sz w:val="24"/>
          <w:szCs w:val="24"/>
        </w:rPr>
      </w:pPr>
    </w:p>
    <w:p w14:paraId="2D10781F" w14:textId="77777777" w:rsidR="00D92CE3" w:rsidRPr="00A311F1" w:rsidRDefault="00351695">
      <w:pPr>
        <w:spacing w:after="0" w:line="360" w:lineRule="auto"/>
        <w:jc w:val="both"/>
        <w:rPr>
          <w:rFonts w:ascii="Palatino Linotype" w:eastAsia="Palatino Linotype" w:hAnsi="Palatino Linotype" w:cs="Palatino Linotype"/>
          <w:sz w:val="24"/>
          <w:szCs w:val="24"/>
        </w:rPr>
      </w:pPr>
      <w:r w:rsidRPr="00A311F1">
        <w:rPr>
          <w:rFonts w:ascii="Palatino Linotype" w:eastAsia="Palatino Linotype" w:hAnsi="Palatino Linotype" w:cs="Palatino Linotype"/>
          <w:sz w:val="24"/>
          <w:szCs w:val="24"/>
        </w:rPr>
        <w:t>En otras palabras, la información confidencial será cuando por su naturaleza, contenga datos personales concernientes a una persona física o jurídico colectiva identificada o identificable, los secretos bancario, fiduciario, industrial, comercial, fiscal, bursátil y postal, cuya titularidad corresponda a particulares, sujetos de derecho internacional o a Sujetos Obligados cuando no involucren el ejercicio de recursos públicos y la que presenten los particulares a los Sujetos Obligados, de conformidad con lo dispuesto por las leyes o los tratados internacionales.</w:t>
      </w:r>
    </w:p>
    <w:p w14:paraId="6BDCF588" w14:textId="77777777" w:rsidR="00D92CE3" w:rsidRPr="00A311F1" w:rsidRDefault="00D92CE3">
      <w:pPr>
        <w:spacing w:after="0" w:line="360" w:lineRule="auto"/>
        <w:jc w:val="both"/>
        <w:rPr>
          <w:rFonts w:ascii="Palatino Linotype" w:eastAsia="Palatino Linotype" w:hAnsi="Palatino Linotype" w:cs="Palatino Linotype"/>
          <w:sz w:val="24"/>
          <w:szCs w:val="24"/>
        </w:rPr>
      </w:pPr>
    </w:p>
    <w:p w14:paraId="16C44C0F" w14:textId="77777777" w:rsidR="00D92CE3" w:rsidRPr="00A311F1" w:rsidRDefault="00351695">
      <w:pPr>
        <w:spacing w:after="0" w:line="360" w:lineRule="auto"/>
        <w:jc w:val="both"/>
        <w:rPr>
          <w:rFonts w:ascii="Palatino Linotype" w:eastAsia="Palatino Linotype" w:hAnsi="Palatino Linotype" w:cs="Palatino Linotype"/>
          <w:sz w:val="24"/>
          <w:szCs w:val="24"/>
        </w:rPr>
      </w:pPr>
      <w:r w:rsidRPr="00A311F1">
        <w:rPr>
          <w:rFonts w:ascii="Palatino Linotype" w:eastAsia="Palatino Linotype" w:hAnsi="Palatino Linotype" w:cs="Palatino Linotype"/>
          <w:sz w:val="24"/>
          <w:szCs w:val="24"/>
        </w:rPr>
        <w:t xml:space="preserve">De igual forma, para el caso de la información confidencial se aprecia, que se establece un procedimiento para clasificar la información como confidencial, mediante el cual se fundamentará y motivará la necesidad de clasificar la información, en el que se </w:t>
      </w:r>
      <w:r w:rsidRPr="00A311F1">
        <w:rPr>
          <w:rFonts w:ascii="Palatino Linotype" w:eastAsia="Palatino Linotype" w:hAnsi="Palatino Linotype" w:cs="Palatino Linotype"/>
          <w:sz w:val="24"/>
          <w:szCs w:val="24"/>
        </w:rPr>
        <w:lastRenderedPageBreak/>
        <w:t>precisen los motivos que obliguen a la clasificación; lo que se consolida con lo señalado por el artículo 168 de la Ley en la Materia, que señala:</w:t>
      </w:r>
    </w:p>
    <w:p w14:paraId="03A6936D" w14:textId="77777777" w:rsidR="00D92CE3" w:rsidRPr="00A311F1" w:rsidRDefault="00D92CE3">
      <w:pPr>
        <w:ind w:left="567" w:right="616"/>
        <w:jc w:val="both"/>
        <w:rPr>
          <w:rFonts w:ascii="Palatino Linotype" w:eastAsia="Palatino Linotype" w:hAnsi="Palatino Linotype" w:cs="Palatino Linotype"/>
          <w:i/>
          <w:sz w:val="6"/>
          <w:szCs w:val="6"/>
        </w:rPr>
      </w:pPr>
    </w:p>
    <w:p w14:paraId="28726403" w14:textId="77777777" w:rsidR="00D92CE3" w:rsidRPr="00A311F1" w:rsidRDefault="00351695">
      <w:pPr>
        <w:ind w:left="567" w:right="616"/>
        <w:jc w:val="both"/>
        <w:rPr>
          <w:rFonts w:ascii="Palatino Linotype" w:eastAsia="Palatino Linotype" w:hAnsi="Palatino Linotype" w:cs="Palatino Linotype"/>
          <w:i/>
        </w:rPr>
      </w:pPr>
      <w:r w:rsidRPr="00A311F1">
        <w:rPr>
          <w:rFonts w:ascii="Palatino Linotype" w:eastAsia="Palatino Linotype" w:hAnsi="Palatino Linotype" w:cs="Palatino Linotype"/>
          <w:i/>
        </w:rPr>
        <w:t>“</w:t>
      </w:r>
      <w:r w:rsidRPr="00A311F1">
        <w:rPr>
          <w:rFonts w:ascii="Palatino Linotype" w:eastAsia="Palatino Linotype" w:hAnsi="Palatino Linotype" w:cs="Palatino Linotype"/>
          <w:b/>
          <w:i/>
        </w:rPr>
        <w:t>Artículo 168</w:t>
      </w:r>
      <w:r w:rsidRPr="00A311F1">
        <w:rPr>
          <w:rFonts w:ascii="Palatino Linotype" w:eastAsia="Palatino Linotype" w:hAnsi="Palatino Linotype" w:cs="Palatino Linotype"/>
          <w:i/>
        </w:rPr>
        <w:t>. En caso de que los sujetos obligados consideren que los documentos o la información deban ser clasificados, se sujetará a lo siguiente:</w:t>
      </w:r>
    </w:p>
    <w:p w14:paraId="47738F65" w14:textId="77777777" w:rsidR="00D92CE3" w:rsidRPr="00A311F1" w:rsidRDefault="00351695">
      <w:pPr>
        <w:ind w:left="567" w:right="616"/>
        <w:jc w:val="both"/>
        <w:rPr>
          <w:rFonts w:ascii="Palatino Linotype" w:eastAsia="Palatino Linotype" w:hAnsi="Palatino Linotype" w:cs="Palatino Linotype"/>
          <w:i/>
        </w:rPr>
      </w:pPr>
      <w:r w:rsidRPr="00A311F1">
        <w:rPr>
          <w:rFonts w:ascii="Palatino Linotype" w:eastAsia="Palatino Linotype" w:hAnsi="Palatino Linotype" w:cs="Palatino Linotype"/>
          <w:b/>
          <w:i/>
        </w:rPr>
        <w:t>I.</w:t>
      </w:r>
      <w:r w:rsidRPr="00A311F1">
        <w:rPr>
          <w:rFonts w:ascii="Palatino Linotype" w:eastAsia="Palatino Linotype" w:hAnsi="Palatino Linotype" w:cs="Palatino Linotype"/>
          <w:i/>
        </w:rPr>
        <w:t xml:space="preserve"> El Área deberá remitir la solicitud, así como un escrito en el que </w:t>
      </w:r>
      <w:r w:rsidRPr="00A311F1">
        <w:rPr>
          <w:rFonts w:ascii="Palatino Linotype" w:eastAsia="Palatino Linotype" w:hAnsi="Palatino Linotype" w:cs="Palatino Linotype"/>
          <w:b/>
          <w:i/>
        </w:rPr>
        <w:t>funde y motive la clasificación al Comité de Transparencia</w:t>
      </w:r>
      <w:r w:rsidRPr="00A311F1">
        <w:rPr>
          <w:rFonts w:ascii="Palatino Linotype" w:eastAsia="Palatino Linotype" w:hAnsi="Palatino Linotype" w:cs="Palatino Linotype"/>
          <w:i/>
        </w:rPr>
        <w:t>, mismo que deberá resolver para:</w:t>
      </w:r>
    </w:p>
    <w:p w14:paraId="3750FA65" w14:textId="77777777" w:rsidR="00D92CE3" w:rsidRPr="00A311F1" w:rsidRDefault="00351695">
      <w:pPr>
        <w:ind w:left="567" w:right="616"/>
        <w:jc w:val="both"/>
        <w:rPr>
          <w:rFonts w:ascii="Palatino Linotype" w:eastAsia="Palatino Linotype" w:hAnsi="Palatino Linotype" w:cs="Palatino Linotype"/>
          <w:b/>
          <w:i/>
        </w:rPr>
      </w:pPr>
      <w:r w:rsidRPr="00A311F1">
        <w:rPr>
          <w:rFonts w:ascii="Palatino Linotype" w:eastAsia="Palatino Linotype" w:hAnsi="Palatino Linotype" w:cs="Palatino Linotype"/>
          <w:i/>
        </w:rPr>
        <w:t>a</w:t>
      </w:r>
      <w:r w:rsidRPr="00A311F1">
        <w:rPr>
          <w:rFonts w:ascii="Palatino Linotype" w:eastAsia="Palatino Linotype" w:hAnsi="Palatino Linotype" w:cs="Palatino Linotype"/>
          <w:b/>
          <w:i/>
        </w:rPr>
        <w:t>) Confirmar la clasificación;</w:t>
      </w:r>
    </w:p>
    <w:p w14:paraId="38A2D354" w14:textId="77777777" w:rsidR="00D92CE3" w:rsidRPr="00A311F1" w:rsidRDefault="00351695">
      <w:pPr>
        <w:ind w:left="567" w:right="616"/>
        <w:jc w:val="both"/>
        <w:rPr>
          <w:rFonts w:ascii="Palatino Linotype" w:eastAsia="Palatino Linotype" w:hAnsi="Palatino Linotype" w:cs="Palatino Linotype"/>
          <w:i/>
        </w:rPr>
      </w:pPr>
      <w:r w:rsidRPr="00A311F1">
        <w:rPr>
          <w:rFonts w:ascii="Palatino Linotype" w:eastAsia="Palatino Linotype" w:hAnsi="Palatino Linotype" w:cs="Palatino Linotype"/>
          <w:i/>
        </w:rPr>
        <w:t xml:space="preserve">b) Modificar la clasificación y otorgar total o parcialmente el acceso a la información; y </w:t>
      </w:r>
    </w:p>
    <w:p w14:paraId="599200CD" w14:textId="77777777" w:rsidR="00D92CE3" w:rsidRPr="00A311F1" w:rsidRDefault="00351695">
      <w:pPr>
        <w:ind w:left="567" w:right="616"/>
        <w:jc w:val="both"/>
        <w:rPr>
          <w:rFonts w:ascii="Palatino Linotype" w:eastAsia="Palatino Linotype" w:hAnsi="Palatino Linotype" w:cs="Palatino Linotype"/>
          <w:i/>
        </w:rPr>
      </w:pPr>
      <w:r w:rsidRPr="00A311F1">
        <w:rPr>
          <w:rFonts w:ascii="Palatino Linotype" w:eastAsia="Palatino Linotype" w:hAnsi="Palatino Linotype" w:cs="Palatino Linotype"/>
          <w:i/>
        </w:rPr>
        <w:t>c) Revocar la clasificación y conceder el acceso a la información.</w:t>
      </w:r>
    </w:p>
    <w:p w14:paraId="513596A8" w14:textId="77777777" w:rsidR="00D92CE3" w:rsidRPr="00A311F1" w:rsidRDefault="00351695">
      <w:pPr>
        <w:ind w:left="567" w:right="616"/>
        <w:jc w:val="both"/>
        <w:rPr>
          <w:rFonts w:ascii="Palatino Linotype" w:eastAsia="Palatino Linotype" w:hAnsi="Palatino Linotype" w:cs="Palatino Linotype"/>
          <w:i/>
        </w:rPr>
      </w:pPr>
      <w:r w:rsidRPr="00A311F1">
        <w:rPr>
          <w:rFonts w:ascii="Palatino Linotype" w:eastAsia="Palatino Linotype" w:hAnsi="Palatino Linotype" w:cs="Palatino Linotype"/>
          <w:b/>
          <w:i/>
        </w:rPr>
        <w:t>II.</w:t>
      </w:r>
      <w:r w:rsidRPr="00A311F1">
        <w:rPr>
          <w:rFonts w:ascii="Palatino Linotype" w:eastAsia="Palatino Linotype" w:hAnsi="Palatino Linotype" w:cs="Palatino Linotype"/>
          <w:i/>
        </w:rPr>
        <w:t xml:space="preserve"> El Comité de Transparencia podrá tener acceso a la información que esté en poder del Área correspondiente, de la cual se haya solicitado su clasificación; y</w:t>
      </w:r>
    </w:p>
    <w:p w14:paraId="0FE1913D" w14:textId="77777777" w:rsidR="00D92CE3" w:rsidRPr="00A311F1" w:rsidRDefault="00351695">
      <w:pPr>
        <w:ind w:left="567" w:right="616"/>
        <w:jc w:val="both"/>
        <w:rPr>
          <w:rFonts w:ascii="Palatino Linotype" w:eastAsia="Palatino Linotype" w:hAnsi="Palatino Linotype" w:cs="Palatino Linotype"/>
          <w:i/>
        </w:rPr>
      </w:pPr>
      <w:r w:rsidRPr="00A311F1">
        <w:rPr>
          <w:rFonts w:ascii="Palatino Linotype" w:eastAsia="Palatino Linotype" w:hAnsi="Palatino Linotype" w:cs="Palatino Linotype"/>
          <w:b/>
          <w:i/>
        </w:rPr>
        <w:t>III.</w:t>
      </w:r>
      <w:r w:rsidRPr="00A311F1">
        <w:rPr>
          <w:rFonts w:ascii="Palatino Linotype" w:eastAsia="Palatino Linotype" w:hAnsi="Palatino Linotype" w:cs="Palatino Linotype"/>
          <w:i/>
        </w:rPr>
        <w:t xml:space="preserve"> La resolución del Comité de Transparencia será notificada al interesado en el plazo de respuesta a la solicitud que establece esta Ley.</w:t>
      </w:r>
    </w:p>
    <w:p w14:paraId="5B8D7B58" w14:textId="77777777" w:rsidR="00D92CE3" w:rsidRPr="00A311F1" w:rsidRDefault="00D92CE3">
      <w:pPr>
        <w:spacing w:after="0" w:line="360" w:lineRule="auto"/>
        <w:jc w:val="both"/>
        <w:rPr>
          <w:rFonts w:ascii="Palatino Linotype" w:eastAsia="Palatino Linotype" w:hAnsi="Palatino Linotype" w:cs="Palatino Linotype"/>
          <w:sz w:val="24"/>
          <w:szCs w:val="24"/>
        </w:rPr>
      </w:pPr>
    </w:p>
    <w:p w14:paraId="5DC1C2EC" w14:textId="77777777" w:rsidR="00D92CE3" w:rsidRPr="00A311F1" w:rsidRDefault="00351695">
      <w:pPr>
        <w:spacing w:after="0" w:line="360" w:lineRule="auto"/>
        <w:jc w:val="both"/>
        <w:rPr>
          <w:rFonts w:ascii="Palatino Linotype" w:eastAsia="Palatino Linotype" w:hAnsi="Palatino Linotype" w:cs="Palatino Linotype"/>
          <w:sz w:val="24"/>
          <w:szCs w:val="24"/>
        </w:rPr>
      </w:pPr>
      <w:r w:rsidRPr="00A311F1">
        <w:rPr>
          <w:rFonts w:ascii="Palatino Linotype" w:eastAsia="Palatino Linotype" w:hAnsi="Palatino Linotype" w:cs="Palatino Linotype"/>
          <w:sz w:val="24"/>
          <w:szCs w:val="24"/>
        </w:rPr>
        <w:t xml:space="preserve">Asimismo, los Lineamientos Generales en Materia de Clasificación y Desclasificación de la Información, así como para la Elaboración de Versiones Públicas, señalan las formalidades que deberá llevar el acuerdo de clasificación que debió emitir el </w:t>
      </w:r>
      <w:r w:rsidRPr="00A311F1">
        <w:rPr>
          <w:rFonts w:ascii="Palatino Linotype" w:eastAsia="Palatino Linotype" w:hAnsi="Palatino Linotype" w:cs="Palatino Linotype"/>
          <w:b/>
          <w:sz w:val="24"/>
          <w:szCs w:val="24"/>
        </w:rPr>
        <w:t>Sujeto Obligado</w:t>
      </w:r>
      <w:r w:rsidRPr="00A311F1">
        <w:rPr>
          <w:rFonts w:ascii="Palatino Linotype" w:eastAsia="Palatino Linotype" w:hAnsi="Palatino Linotype" w:cs="Palatino Linotype"/>
          <w:sz w:val="24"/>
          <w:szCs w:val="24"/>
        </w:rPr>
        <w:t>, siendo estas las siguientes:</w:t>
      </w:r>
    </w:p>
    <w:p w14:paraId="6D5FBD69" w14:textId="77777777" w:rsidR="00D92CE3" w:rsidRPr="00A311F1" w:rsidRDefault="00D92CE3">
      <w:pPr>
        <w:spacing w:after="0" w:line="360" w:lineRule="auto"/>
        <w:jc w:val="both"/>
        <w:rPr>
          <w:rFonts w:ascii="Palatino Linotype" w:eastAsia="Palatino Linotype" w:hAnsi="Palatino Linotype" w:cs="Palatino Linotype"/>
          <w:sz w:val="12"/>
          <w:szCs w:val="12"/>
        </w:rPr>
      </w:pPr>
    </w:p>
    <w:p w14:paraId="0CF251A5" w14:textId="77777777" w:rsidR="00D92CE3" w:rsidRPr="00A311F1" w:rsidRDefault="00351695">
      <w:pPr>
        <w:spacing w:line="276" w:lineRule="auto"/>
        <w:ind w:left="567"/>
        <w:jc w:val="both"/>
        <w:rPr>
          <w:rFonts w:ascii="Palatino Linotype" w:eastAsia="Palatino Linotype" w:hAnsi="Palatino Linotype" w:cs="Palatino Linotype"/>
          <w:i/>
        </w:rPr>
      </w:pPr>
      <w:r w:rsidRPr="00A311F1">
        <w:rPr>
          <w:rFonts w:ascii="Palatino Linotype" w:eastAsia="Palatino Linotype" w:hAnsi="Palatino Linotype" w:cs="Palatino Linotype"/>
          <w:i/>
        </w:rPr>
        <w:t xml:space="preserve">“CAPÍTULO VIII </w:t>
      </w:r>
    </w:p>
    <w:p w14:paraId="4732DB04" w14:textId="77777777" w:rsidR="00D92CE3" w:rsidRPr="00A311F1" w:rsidRDefault="00351695">
      <w:pPr>
        <w:spacing w:line="276" w:lineRule="auto"/>
        <w:ind w:left="567"/>
        <w:jc w:val="both"/>
        <w:rPr>
          <w:rFonts w:ascii="Palatino Linotype" w:eastAsia="Palatino Linotype" w:hAnsi="Palatino Linotype" w:cs="Palatino Linotype"/>
          <w:i/>
        </w:rPr>
      </w:pPr>
      <w:r w:rsidRPr="00A311F1">
        <w:rPr>
          <w:rFonts w:ascii="Palatino Linotype" w:eastAsia="Palatino Linotype" w:hAnsi="Palatino Linotype" w:cs="Palatino Linotype"/>
          <w:i/>
        </w:rPr>
        <w:t xml:space="preserve">DE LOS ELEMENTOS PARA LA CLASIFICACIÓN </w:t>
      </w:r>
    </w:p>
    <w:p w14:paraId="05090B83" w14:textId="77777777" w:rsidR="00D92CE3" w:rsidRPr="00A311F1" w:rsidRDefault="00351695">
      <w:pPr>
        <w:spacing w:line="276" w:lineRule="auto"/>
        <w:ind w:left="567" w:right="900"/>
        <w:jc w:val="both"/>
        <w:rPr>
          <w:rFonts w:ascii="Palatino Linotype" w:eastAsia="Palatino Linotype" w:hAnsi="Palatino Linotype" w:cs="Palatino Linotype"/>
          <w:i/>
        </w:rPr>
      </w:pPr>
      <w:r w:rsidRPr="00A311F1">
        <w:rPr>
          <w:rFonts w:ascii="Palatino Linotype" w:eastAsia="Palatino Linotype" w:hAnsi="Palatino Linotype" w:cs="Palatino Linotype"/>
          <w:b/>
          <w:i/>
        </w:rPr>
        <w:t>Quincuagésimo.</w:t>
      </w:r>
      <w:r w:rsidRPr="00A311F1">
        <w:rPr>
          <w:rFonts w:ascii="Palatino Linotype" w:eastAsia="Palatino Linotype" w:hAnsi="Palatino Linotype" w:cs="Palatino Linotype"/>
          <w:i/>
        </w:rPr>
        <w:t xml:space="preserve">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470B5903" w14:textId="77777777" w:rsidR="00D92CE3" w:rsidRPr="00A311F1" w:rsidRDefault="00351695">
      <w:pPr>
        <w:spacing w:line="276" w:lineRule="auto"/>
        <w:ind w:left="567" w:right="900"/>
        <w:jc w:val="both"/>
        <w:rPr>
          <w:rFonts w:ascii="Palatino Linotype" w:eastAsia="Palatino Linotype" w:hAnsi="Palatino Linotype" w:cs="Palatino Linotype"/>
          <w:i/>
        </w:rPr>
      </w:pPr>
      <w:r w:rsidRPr="00A311F1">
        <w:rPr>
          <w:rFonts w:ascii="Palatino Linotype" w:eastAsia="Palatino Linotype" w:hAnsi="Palatino Linotype" w:cs="Palatino Linotype"/>
          <w:b/>
          <w:i/>
        </w:rPr>
        <w:t>Quincuagésimo primero.</w:t>
      </w:r>
      <w:r w:rsidRPr="00A311F1">
        <w:rPr>
          <w:rFonts w:ascii="Palatino Linotype" w:eastAsia="Palatino Linotype" w:hAnsi="Palatino Linotype" w:cs="Palatino Linotype"/>
          <w:i/>
        </w:rPr>
        <w:t xml:space="preserve"> Toda acta del Comité de Transparencia deberá contener: </w:t>
      </w:r>
    </w:p>
    <w:p w14:paraId="19629951" w14:textId="77777777" w:rsidR="00D92CE3" w:rsidRPr="00A311F1" w:rsidRDefault="00351695">
      <w:pPr>
        <w:numPr>
          <w:ilvl w:val="1"/>
          <w:numId w:val="7"/>
        </w:numPr>
        <w:pBdr>
          <w:top w:val="nil"/>
          <w:left w:val="nil"/>
          <w:bottom w:val="nil"/>
          <w:right w:val="nil"/>
          <w:between w:val="nil"/>
        </w:pBdr>
        <w:tabs>
          <w:tab w:val="left" w:pos="851"/>
        </w:tabs>
        <w:spacing w:line="276" w:lineRule="auto"/>
        <w:ind w:left="709" w:right="900" w:hanging="142"/>
        <w:jc w:val="both"/>
        <w:rPr>
          <w:rFonts w:ascii="Palatino Linotype" w:eastAsia="Palatino Linotype" w:hAnsi="Palatino Linotype" w:cs="Palatino Linotype"/>
          <w:i/>
        </w:rPr>
      </w:pPr>
      <w:r w:rsidRPr="00A311F1">
        <w:rPr>
          <w:rFonts w:ascii="Palatino Linotype" w:eastAsia="Palatino Linotype" w:hAnsi="Palatino Linotype" w:cs="Palatino Linotype"/>
          <w:i/>
        </w:rPr>
        <w:lastRenderedPageBreak/>
        <w:t xml:space="preserve">El número de sesión y fecha; </w:t>
      </w:r>
    </w:p>
    <w:p w14:paraId="76A06801" w14:textId="77777777" w:rsidR="00D92CE3" w:rsidRPr="00A311F1" w:rsidRDefault="00351695">
      <w:pPr>
        <w:numPr>
          <w:ilvl w:val="1"/>
          <w:numId w:val="7"/>
        </w:numPr>
        <w:pBdr>
          <w:top w:val="nil"/>
          <w:left w:val="nil"/>
          <w:bottom w:val="nil"/>
          <w:right w:val="nil"/>
          <w:between w:val="nil"/>
        </w:pBdr>
        <w:tabs>
          <w:tab w:val="left" w:pos="851"/>
        </w:tabs>
        <w:spacing w:line="276" w:lineRule="auto"/>
        <w:ind w:left="709" w:right="900" w:hanging="142"/>
        <w:jc w:val="both"/>
        <w:rPr>
          <w:rFonts w:ascii="Palatino Linotype" w:eastAsia="Palatino Linotype" w:hAnsi="Palatino Linotype" w:cs="Palatino Linotype"/>
          <w:i/>
        </w:rPr>
      </w:pPr>
      <w:r w:rsidRPr="00A311F1">
        <w:rPr>
          <w:rFonts w:ascii="Palatino Linotype" w:eastAsia="Palatino Linotype" w:hAnsi="Palatino Linotype" w:cs="Palatino Linotype"/>
          <w:i/>
        </w:rPr>
        <w:t xml:space="preserve">El nombre del área que solicitó la clasificación de información; </w:t>
      </w:r>
    </w:p>
    <w:p w14:paraId="02C2D552" w14:textId="77777777" w:rsidR="00D92CE3" w:rsidRPr="00A311F1" w:rsidRDefault="00351695">
      <w:pPr>
        <w:numPr>
          <w:ilvl w:val="1"/>
          <w:numId w:val="7"/>
        </w:numPr>
        <w:pBdr>
          <w:top w:val="nil"/>
          <w:left w:val="nil"/>
          <w:bottom w:val="nil"/>
          <w:right w:val="nil"/>
          <w:between w:val="nil"/>
        </w:pBdr>
        <w:tabs>
          <w:tab w:val="left" w:pos="851"/>
        </w:tabs>
        <w:spacing w:line="276" w:lineRule="auto"/>
        <w:ind w:left="709" w:right="900" w:hanging="142"/>
        <w:jc w:val="both"/>
        <w:rPr>
          <w:rFonts w:ascii="Palatino Linotype" w:eastAsia="Palatino Linotype" w:hAnsi="Palatino Linotype" w:cs="Palatino Linotype"/>
          <w:i/>
        </w:rPr>
      </w:pPr>
      <w:r w:rsidRPr="00A311F1">
        <w:rPr>
          <w:rFonts w:ascii="Palatino Linotype" w:eastAsia="Palatino Linotype" w:hAnsi="Palatino Linotype" w:cs="Palatino Linotype"/>
          <w:i/>
        </w:rPr>
        <w:t xml:space="preserve">La fundamentación legal y motivación correspondiente; </w:t>
      </w:r>
    </w:p>
    <w:p w14:paraId="077E4E16" w14:textId="77777777" w:rsidR="00D92CE3" w:rsidRPr="00A311F1" w:rsidRDefault="00351695">
      <w:pPr>
        <w:numPr>
          <w:ilvl w:val="1"/>
          <w:numId w:val="7"/>
        </w:numPr>
        <w:pBdr>
          <w:top w:val="nil"/>
          <w:left w:val="nil"/>
          <w:bottom w:val="nil"/>
          <w:right w:val="nil"/>
          <w:between w:val="nil"/>
        </w:pBdr>
        <w:tabs>
          <w:tab w:val="left" w:pos="851"/>
        </w:tabs>
        <w:spacing w:line="276" w:lineRule="auto"/>
        <w:ind w:left="709" w:right="900" w:hanging="142"/>
        <w:jc w:val="both"/>
        <w:rPr>
          <w:rFonts w:ascii="Palatino Linotype" w:eastAsia="Palatino Linotype" w:hAnsi="Palatino Linotype" w:cs="Palatino Linotype"/>
          <w:i/>
        </w:rPr>
      </w:pPr>
      <w:r w:rsidRPr="00A311F1">
        <w:rPr>
          <w:rFonts w:ascii="Palatino Linotype" w:eastAsia="Palatino Linotype" w:hAnsi="Palatino Linotype" w:cs="Palatino Linotype"/>
          <w:i/>
        </w:rPr>
        <w:t xml:space="preserve">La resolución o resoluciones aprobadas; y </w:t>
      </w:r>
    </w:p>
    <w:p w14:paraId="13864451" w14:textId="77777777" w:rsidR="00D92CE3" w:rsidRPr="00A311F1" w:rsidRDefault="00351695">
      <w:pPr>
        <w:numPr>
          <w:ilvl w:val="1"/>
          <w:numId w:val="7"/>
        </w:numPr>
        <w:pBdr>
          <w:top w:val="nil"/>
          <w:left w:val="nil"/>
          <w:bottom w:val="nil"/>
          <w:right w:val="nil"/>
          <w:between w:val="nil"/>
        </w:pBdr>
        <w:tabs>
          <w:tab w:val="left" w:pos="851"/>
        </w:tabs>
        <w:spacing w:line="276" w:lineRule="auto"/>
        <w:ind w:left="709" w:right="900" w:hanging="142"/>
        <w:jc w:val="both"/>
        <w:rPr>
          <w:rFonts w:ascii="Palatino Linotype" w:eastAsia="Palatino Linotype" w:hAnsi="Palatino Linotype" w:cs="Palatino Linotype"/>
          <w:i/>
        </w:rPr>
      </w:pPr>
      <w:r w:rsidRPr="00A311F1">
        <w:rPr>
          <w:rFonts w:ascii="Palatino Linotype" w:eastAsia="Palatino Linotype" w:hAnsi="Palatino Linotype" w:cs="Palatino Linotype"/>
          <w:i/>
        </w:rPr>
        <w:t xml:space="preserve">La rúbrica o firma digital de cada integrante del Comité de Transparencia. </w:t>
      </w:r>
    </w:p>
    <w:p w14:paraId="20F782E1" w14:textId="77777777" w:rsidR="00D92CE3" w:rsidRPr="00A311F1" w:rsidRDefault="00351695">
      <w:pPr>
        <w:pBdr>
          <w:top w:val="nil"/>
          <w:left w:val="nil"/>
          <w:bottom w:val="nil"/>
          <w:right w:val="nil"/>
          <w:between w:val="nil"/>
        </w:pBdr>
        <w:spacing w:line="276" w:lineRule="auto"/>
        <w:ind w:left="567" w:right="900"/>
        <w:jc w:val="both"/>
        <w:rPr>
          <w:rFonts w:ascii="Palatino Linotype" w:eastAsia="Palatino Linotype" w:hAnsi="Palatino Linotype" w:cs="Palatino Linotype"/>
          <w:i/>
        </w:rPr>
      </w:pPr>
      <w:r w:rsidRPr="00A311F1">
        <w:rPr>
          <w:rFonts w:ascii="Palatino Linotype" w:eastAsia="Palatino Linotype" w:hAnsi="Palatino Linotype" w:cs="Palatino Linotype"/>
          <w:i/>
        </w:rPr>
        <w:t xml:space="preserve">Las resoluciones del Comité en las que se haya determinado confirmar o modificar la clasificación de información pública como reservada, deberán incluir, cuando menos: </w:t>
      </w:r>
    </w:p>
    <w:p w14:paraId="5264A374" w14:textId="77777777" w:rsidR="00D92CE3" w:rsidRPr="00A311F1" w:rsidRDefault="00351695">
      <w:pPr>
        <w:pBdr>
          <w:top w:val="nil"/>
          <w:left w:val="nil"/>
          <w:bottom w:val="nil"/>
          <w:right w:val="nil"/>
          <w:between w:val="nil"/>
        </w:pBdr>
        <w:spacing w:line="276" w:lineRule="auto"/>
        <w:ind w:left="567" w:right="900"/>
        <w:jc w:val="both"/>
        <w:rPr>
          <w:rFonts w:ascii="Palatino Linotype" w:eastAsia="Palatino Linotype" w:hAnsi="Palatino Linotype" w:cs="Palatino Linotype"/>
          <w:i/>
        </w:rPr>
      </w:pPr>
      <w:r w:rsidRPr="00A311F1">
        <w:rPr>
          <w:rFonts w:ascii="Palatino Linotype" w:eastAsia="Palatino Linotype" w:hAnsi="Palatino Linotype" w:cs="Palatino Linotype"/>
          <w:i/>
        </w:rPr>
        <w:t>I. Los motivos y razonamientos que sustenten la confirmación o modificación de la prueba de daño;</w:t>
      </w:r>
    </w:p>
    <w:p w14:paraId="79DF73B0" w14:textId="77777777" w:rsidR="00D92CE3" w:rsidRPr="00A311F1" w:rsidRDefault="00351695">
      <w:pPr>
        <w:pBdr>
          <w:top w:val="nil"/>
          <w:left w:val="nil"/>
          <w:bottom w:val="nil"/>
          <w:right w:val="nil"/>
          <w:between w:val="nil"/>
        </w:pBdr>
        <w:spacing w:line="276" w:lineRule="auto"/>
        <w:ind w:left="567" w:right="900"/>
        <w:jc w:val="both"/>
        <w:rPr>
          <w:rFonts w:ascii="Palatino Linotype" w:eastAsia="Palatino Linotype" w:hAnsi="Palatino Linotype" w:cs="Palatino Linotype"/>
          <w:i/>
        </w:rPr>
      </w:pPr>
      <w:r w:rsidRPr="00A311F1">
        <w:rPr>
          <w:rFonts w:ascii="Palatino Linotype" w:eastAsia="Palatino Linotype" w:hAnsi="Palatino Linotype" w:cs="Palatino Linotype"/>
          <w:i/>
        </w:rPr>
        <w:t xml:space="preserve">II. Descripción de las partes o secciones reservadas, en caso de clasificación parcial; </w:t>
      </w:r>
    </w:p>
    <w:p w14:paraId="0C6627AB" w14:textId="77777777" w:rsidR="00D92CE3" w:rsidRPr="00A311F1" w:rsidRDefault="00351695">
      <w:pPr>
        <w:pBdr>
          <w:top w:val="nil"/>
          <w:left w:val="nil"/>
          <w:bottom w:val="nil"/>
          <w:right w:val="nil"/>
          <w:between w:val="nil"/>
        </w:pBdr>
        <w:spacing w:line="276" w:lineRule="auto"/>
        <w:ind w:left="567" w:right="900"/>
        <w:jc w:val="both"/>
        <w:rPr>
          <w:rFonts w:ascii="Palatino Linotype" w:eastAsia="Palatino Linotype" w:hAnsi="Palatino Linotype" w:cs="Palatino Linotype"/>
          <w:i/>
        </w:rPr>
      </w:pPr>
      <w:r w:rsidRPr="00A311F1">
        <w:rPr>
          <w:rFonts w:ascii="Palatino Linotype" w:eastAsia="Palatino Linotype" w:hAnsi="Palatino Linotype" w:cs="Palatino Linotype"/>
          <w:i/>
        </w:rPr>
        <w:t xml:space="preserve">III. El periodo por el que mantendrá su clasificación y fecha de expiración; y </w:t>
      </w:r>
    </w:p>
    <w:p w14:paraId="460C80FF" w14:textId="77777777" w:rsidR="00D92CE3" w:rsidRPr="00A311F1" w:rsidRDefault="00351695">
      <w:pPr>
        <w:pBdr>
          <w:top w:val="nil"/>
          <w:left w:val="nil"/>
          <w:bottom w:val="nil"/>
          <w:right w:val="nil"/>
          <w:between w:val="nil"/>
        </w:pBdr>
        <w:spacing w:line="276" w:lineRule="auto"/>
        <w:ind w:left="567" w:right="900"/>
        <w:jc w:val="both"/>
        <w:rPr>
          <w:rFonts w:ascii="Palatino Linotype" w:eastAsia="Palatino Linotype" w:hAnsi="Palatino Linotype" w:cs="Palatino Linotype"/>
          <w:i/>
        </w:rPr>
      </w:pPr>
      <w:r w:rsidRPr="00A311F1">
        <w:rPr>
          <w:rFonts w:ascii="Palatino Linotype" w:eastAsia="Palatino Linotype" w:hAnsi="Palatino Linotype" w:cs="Palatino Linotype"/>
          <w:i/>
        </w:rPr>
        <w:t xml:space="preserve">IV. El nombre del titular y área encargada de realizar la versión pública del documento, en su caso. </w:t>
      </w:r>
    </w:p>
    <w:p w14:paraId="68BD811D" w14:textId="77777777" w:rsidR="00D92CE3" w:rsidRPr="00A311F1" w:rsidRDefault="00351695">
      <w:pPr>
        <w:pBdr>
          <w:top w:val="nil"/>
          <w:left w:val="nil"/>
          <w:bottom w:val="nil"/>
          <w:right w:val="nil"/>
          <w:between w:val="nil"/>
        </w:pBdr>
        <w:spacing w:line="276" w:lineRule="auto"/>
        <w:ind w:left="567" w:right="900"/>
        <w:jc w:val="both"/>
        <w:rPr>
          <w:rFonts w:ascii="Palatino Linotype" w:eastAsia="Palatino Linotype" w:hAnsi="Palatino Linotype" w:cs="Palatino Linotype"/>
          <w:i/>
        </w:rPr>
      </w:pPr>
      <w:r w:rsidRPr="00A311F1">
        <w:rPr>
          <w:rFonts w:ascii="Palatino Linotype" w:eastAsia="Palatino Linotype" w:hAnsi="Palatino Linotype" w:cs="Palatino Linotype"/>
          <w:i/>
        </w:rPr>
        <w:t xml:space="preserve">En los casos en que se clasifique la información como reservada siempre se entregará o anexará la prueba de daño con la respuesta al solicitante. </w:t>
      </w:r>
    </w:p>
    <w:p w14:paraId="490F2481" w14:textId="77777777" w:rsidR="00D92CE3" w:rsidRPr="00A311F1" w:rsidRDefault="00351695">
      <w:pPr>
        <w:pBdr>
          <w:top w:val="nil"/>
          <w:left w:val="nil"/>
          <w:bottom w:val="nil"/>
          <w:right w:val="nil"/>
          <w:between w:val="nil"/>
        </w:pBdr>
        <w:spacing w:line="276" w:lineRule="auto"/>
        <w:ind w:left="567" w:right="900"/>
        <w:jc w:val="both"/>
        <w:rPr>
          <w:rFonts w:ascii="Palatino Linotype" w:eastAsia="Palatino Linotype" w:hAnsi="Palatino Linotype" w:cs="Palatino Linotype"/>
          <w:b/>
          <w:i/>
        </w:rPr>
      </w:pPr>
      <w:r w:rsidRPr="00A311F1">
        <w:rPr>
          <w:rFonts w:ascii="Palatino Linotype" w:eastAsia="Palatino Linotype" w:hAnsi="Palatino Linotype" w:cs="Palatino Linotype"/>
          <w:b/>
          <w:i/>
        </w:rPr>
        <w:t>En los casos de resoluciones del Comité de Transparencia en las que se confirme la clasificación de información confidencial solo se deberán de identificar los tipos de datos protegidos, de conformidad con el lineamiento trigésimo octavo.</w:t>
      </w:r>
    </w:p>
    <w:p w14:paraId="64F84313" w14:textId="77777777" w:rsidR="00D92CE3" w:rsidRPr="00A311F1" w:rsidRDefault="00351695">
      <w:pPr>
        <w:pBdr>
          <w:top w:val="nil"/>
          <w:left w:val="nil"/>
          <w:bottom w:val="nil"/>
          <w:right w:val="nil"/>
          <w:between w:val="nil"/>
        </w:pBdr>
        <w:spacing w:line="276" w:lineRule="auto"/>
        <w:ind w:left="567" w:right="900"/>
        <w:jc w:val="both"/>
        <w:rPr>
          <w:rFonts w:ascii="Palatino Linotype" w:eastAsia="Palatino Linotype" w:hAnsi="Palatino Linotype" w:cs="Palatino Linotype"/>
          <w:i/>
        </w:rPr>
      </w:pPr>
      <w:r w:rsidRPr="00A311F1">
        <w:rPr>
          <w:rFonts w:ascii="Palatino Linotype" w:eastAsia="Palatino Linotype" w:hAnsi="Palatino Linotype" w:cs="Palatino Linotype"/>
          <w:b/>
          <w:i/>
        </w:rPr>
        <w:t xml:space="preserve">Quincuagésimo segundo. </w:t>
      </w:r>
      <w:r w:rsidRPr="00A311F1">
        <w:rPr>
          <w:rFonts w:ascii="Palatino Linotype" w:eastAsia="Palatino Linotype" w:hAnsi="Palatino Linotype" w:cs="Palatino Linotype"/>
          <w:i/>
        </w:rPr>
        <w:t>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2332246B" w14:textId="77777777" w:rsidR="00D92CE3" w:rsidRPr="00A311F1" w:rsidRDefault="00351695">
      <w:pPr>
        <w:pBdr>
          <w:top w:val="nil"/>
          <w:left w:val="nil"/>
          <w:bottom w:val="nil"/>
          <w:right w:val="nil"/>
          <w:between w:val="nil"/>
        </w:pBdr>
        <w:spacing w:line="276" w:lineRule="auto"/>
        <w:ind w:left="567" w:right="900"/>
        <w:jc w:val="both"/>
        <w:rPr>
          <w:rFonts w:ascii="Palatino Linotype" w:eastAsia="Palatino Linotype" w:hAnsi="Palatino Linotype" w:cs="Palatino Linotype"/>
          <w:i/>
        </w:rPr>
      </w:pPr>
      <w:r w:rsidRPr="00A311F1">
        <w:rPr>
          <w:rFonts w:ascii="Palatino Linotype" w:eastAsia="Palatino Linotype" w:hAnsi="Palatino Linotype" w:cs="Palatino Linotype"/>
          <w:i/>
        </w:rPr>
        <w:t>En el caso específico de la clasificación y elaboración de versiones públicas de documentos que contengan información confidencial, las áreas de los sujetos obligados deberán:</w:t>
      </w:r>
    </w:p>
    <w:p w14:paraId="55ABE1A7" w14:textId="77777777" w:rsidR="00D92CE3" w:rsidRPr="00A311F1" w:rsidRDefault="00351695">
      <w:pPr>
        <w:pBdr>
          <w:top w:val="nil"/>
          <w:left w:val="nil"/>
          <w:bottom w:val="nil"/>
          <w:right w:val="nil"/>
          <w:between w:val="nil"/>
        </w:pBdr>
        <w:spacing w:line="276" w:lineRule="auto"/>
        <w:ind w:left="567" w:right="900"/>
        <w:jc w:val="both"/>
        <w:rPr>
          <w:rFonts w:ascii="Palatino Linotype" w:eastAsia="Palatino Linotype" w:hAnsi="Palatino Linotype" w:cs="Palatino Linotype"/>
          <w:i/>
        </w:rPr>
      </w:pPr>
      <w:r w:rsidRPr="00A311F1">
        <w:rPr>
          <w:rFonts w:ascii="Palatino Linotype" w:eastAsia="Palatino Linotype" w:hAnsi="Palatino Linotype" w:cs="Palatino Linotype"/>
          <w:i/>
        </w:rPr>
        <w:t>I. Fijar la fecha en que se elaboró la versión pública y la fecha en la cual el Comité de</w:t>
      </w:r>
    </w:p>
    <w:p w14:paraId="3DFCBA21" w14:textId="77777777" w:rsidR="00D92CE3" w:rsidRPr="00A311F1" w:rsidRDefault="00351695">
      <w:pPr>
        <w:pBdr>
          <w:top w:val="nil"/>
          <w:left w:val="nil"/>
          <w:bottom w:val="nil"/>
          <w:right w:val="nil"/>
          <w:between w:val="nil"/>
        </w:pBdr>
        <w:spacing w:line="276" w:lineRule="auto"/>
        <w:ind w:left="567" w:right="900"/>
        <w:jc w:val="both"/>
        <w:rPr>
          <w:rFonts w:ascii="Palatino Linotype" w:eastAsia="Palatino Linotype" w:hAnsi="Palatino Linotype" w:cs="Palatino Linotype"/>
          <w:i/>
        </w:rPr>
      </w:pPr>
      <w:r w:rsidRPr="00A311F1">
        <w:rPr>
          <w:rFonts w:ascii="Palatino Linotype" w:eastAsia="Palatino Linotype" w:hAnsi="Palatino Linotype" w:cs="Palatino Linotype"/>
          <w:i/>
        </w:rPr>
        <w:lastRenderedPageBreak/>
        <w:t>Transparencia confirmó dicha versión;</w:t>
      </w:r>
    </w:p>
    <w:p w14:paraId="237D647F" w14:textId="77777777" w:rsidR="00D92CE3" w:rsidRPr="00A311F1" w:rsidRDefault="00351695">
      <w:pPr>
        <w:pBdr>
          <w:top w:val="nil"/>
          <w:left w:val="nil"/>
          <w:bottom w:val="nil"/>
          <w:right w:val="nil"/>
          <w:between w:val="nil"/>
        </w:pBdr>
        <w:spacing w:line="276" w:lineRule="auto"/>
        <w:ind w:left="567" w:right="900"/>
        <w:jc w:val="both"/>
        <w:rPr>
          <w:rFonts w:ascii="Palatino Linotype" w:eastAsia="Palatino Linotype" w:hAnsi="Palatino Linotype" w:cs="Palatino Linotype"/>
          <w:i/>
        </w:rPr>
      </w:pPr>
      <w:r w:rsidRPr="00A311F1">
        <w:rPr>
          <w:rFonts w:ascii="Palatino Linotype" w:eastAsia="Palatino Linotype" w:hAnsi="Palatino Linotype" w:cs="Palatino Linotype"/>
          <w:i/>
        </w:rPr>
        <w:t>II. Señalar dentro del documento el tipo de información confidencial que fue testada en cada caso específico, de conformidad con el lineamiento trigésimo octavo; y</w:t>
      </w:r>
    </w:p>
    <w:p w14:paraId="1C85342E" w14:textId="77777777" w:rsidR="00D92CE3" w:rsidRPr="00A311F1" w:rsidRDefault="00351695">
      <w:pPr>
        <w:pBdr>
          <w:top w:val="nil"/>
          <w:left w:val="nil"/>
          <w:bottom w:val="nil"/>
          <w:right w:val="nil"/>
          <w:between w:val="nil"/>
        </w:pBdr>
        <w:spacing w:line="276" w:lineRule="auto"/>
        <w:ind w:left="567" w:right="900"/>
        <w:jc w:val="both"/>
        <w:rPr>
          <w:rFonts w:ascii="Palatino Linotype" w:eastAsia="Palatino Linotype" w:hAnsi="Palatino Linotype" w:cs="Palatino Linotype"/>
          <w:i/>
        </w:rPr>
      </w:pPr>
      <w:r w:rsidRPr="00A311F1">
        <w:rPr>
          <w:rFonts w:ascii="Palatino Linotype" w:eastAsia="Palatino Linotype" w:hAnsi="Palatino Linotype" w:cs="Palatino Linotype"/>
          <w:i/>
        </w:rPr>
        <w:t>III. Señalar las personas o instancias autorizadas a acceder a la información clasificada.</w:t>
      </w:r>
    </w:p>
    <w:p w14:paraId="3D2F8C99" w14:textId="77777777" w:rsidR="00D92CE3" w:rsidRPr="00A311F1" w:rsidRDefault="00351695">
      <w:pPr>
        <w:pBdr>
          <w:top w:val="nil"/>
          <w:left w:val="nil"/>
          <w:bottom w:val="nil"/>
          <w:right w:val="nil"/>
          <w:between w:val="nil"/>
        </w:pBdr>
        <w:spacing w:line="276" w:lineRule="auto"/>
        <w:ind w:left="567" w:right="900"/>
        <w:jc w:val="both"/>
        <w:rPr>
          <w:rFonts w:ascii="Palatino Linotype" w:eastAsia="Palatino Linotype" w:hAnsi="Palatino Linotype" w:cs="Palatino Linotype"/>
          <w:i/>
        </w:rPr>
      </w:pPr>
      <w:r w:rsidRPr="00A311F1">
        <w:rPr>
          <w:rFonts w:ascii="Palatino Linotype" w:eastAsia="Palatino Linotype" w:hAnsi="Palatino Linotype" w:cs="Palatino Linotype"/>
          <w:i/>
        </w:rPr>
        <w:t>En los documentos de difusión electrónica, señalar en la primera hoja y en el nombre del archivo, que la versión pública corresponde a un documento que contiene información confidencial.</w:t>
      </w:r>
    </w:p>
    <w:p w14:paraId="643192C9" w14:textId="77777777" w:rsidR="00D92CE3" w:rsidRPr="00A311F1" w:rsidRDefault="00351695">
      <w:pPr>
        <w:pBdr>
          <w:top w:val="nil"/>
          <w:left w:val="nil"/>
          <w:bottom w:val="nil"/>
          <w:right w:val="nil"/>
          <w:between w:val="nil"/>
        </w:pBdr>
        <w:spacing w:after="0" w:line="240" w:lineRule="auto"/>
        <w:ind w:left="567" w:right="900"/>
        <w:jc w:val="both"/>
        <w:rPr>
          <w:rFonts w:ascii="Palatino Linotype" w:eastAsia="Palatino Linotype" w:hAnsi="Palatino Linotype" w:cs="Palatino Linotype"/>
          <w:i/>
        </w:rPr>
      </w:pPr>
      <w:r w:rsidRPr="00A311F1">
        <w:rPr>
          <w:rFonts w:ascii="Palatino Linotype" w:eastAsia="Palatino Linotype" w:hAnsi="Palatino Linotype" w:cs="Palatino Linotype"/>
          <w:b/>
          <w:i/>
        </w:rPr>
        <w:t xml:space="preserve">Quincuagésimo tercero. </w:t>
      </w:r>
      <w:r w:rsidRPr="00A311F1">
        <w:rPr>
          <w:rFonts w:ascii="Palatino Linotype" w:eastAsia="Palatino Linotype" w:hAnsi="Palatino Linotype" w:cs="Palatino Linotype"/>
          <w:b/>
          <w:i/>
          <w:u w:val="single"/>
        </w:rPr>
        <w:t>El formato para señalar la clasificación de un documento o expediente que contenga información reservada, es el siguiente:</w:t>
      </w:r>
      <w:r w:rsidRPr="00A311F1">
        <w:rPr>
          <w:noProof/>
        </w:rPr>
        <w:drawing>
          <wp:anchor distT="0" distB="0" distL="114300" distR="114300" simplePos="0" relativeHeight="251658240" behindDoc="0" locked="0" layoutInCell="1" hidden="0" allowOverlap="1" wp14:anchorId="526FC3B1" wp14:editId="24B338CA">
            <wp:simplePos x="0" y="0"/>
            <wp:positionH relativeFrom="column">
              <wp:posOffset>358140</wp:posOffset>
            </wp:positionH>
            <wp:positionV relativeFrom="paragraph">
              <wp:posOffset>499744</wp:posOffset>
            </wp:positionV>
            <wp:extent cx="4568190" cy="330200"/>
            <wp:effectExtent l="0" t="0" r="0" b="0"/>
            <wp:wrapTopAndBottom distT="0" distB="0"/>
            <wp:docPr id="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4568190" cy="330200"/>
                    </a:xfrm>
                    <a:prstGeom prst="rect">
                      <a:avLst/>
                    </a:prstGeom>
                    <a:ln/>
                  </pic:spPr>
                </pic:pic>
              </a:graphicData>
            </a:graphic>
          </wp:anchor>
        </w:drawing>
      </w:r>
    </w:p>
    <w:p w14:paraId="5CD9149D" w14:textId="77777777" w:rsidR="00D92CE3" w:rsidRPr="00A311F1" w:rsidRDefault="00351695">
      <w:pPr>
        <w:pBdr>
          <w:top w:val="nil"/>
          <w:left w:val="nil"/>
          <w:bottom w:val="nil"/>
          <w:right w:val="nil"/>
          <w:between w:val="nil"/>
        </w:pBdr>
        <w:spacing w:after="0" w:line="240" w:lineRule="auto"/>
        <w:ind w:left="567" w:right="900"/>
        <w:jc w:val="both"/>
        <w:rPr>
          <w:rFonts w:ascii="Palatino Linotype" w:eastAsia="Palatino Linotype" w:hAnsi="Palatino Linotype" w:cs="Palatino Linotype"/>
          <w:b/>
          <w:i/>
        </w:rPr>
      </w:pPr>
      <w:r w:rsidRPr="00A311F1">
        <w:rPr>
          <w:rFonts w:ascii="Palatino Linotype" w:eastAsia="Palatino Linotype" w:hAnsi="Palatino Linotype" w:cs="Palatino Linotype"/>
          <w:b/>
          <w:i/>
          <w:noProof/>
        </w:rPr>
        <w:drawing>
          <wp:inline distT="0" distB="0" distL="0" distR="0" wp14:anchorId="0A966EE9" wp14:editId="482985BC">
            <wp:extent cx="4576408" cy="4010549"/>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4576408" cy="4010549"/>
                    </a:xfrm>
                    <a:prstGeom prst="rect">
                      <a:avLst/>
                    </a:prstGeom>
                    <a:ln/>
                  </pic:spPr>
                </pic:pic>
              </a:graphicData>
            </a:graphic>
          </wp:inline>
        </w:drawing>
      </w:r>
    </w:p>
    <w:p w14:paraId="0EF8C4F2" w14:textId="77777777" w:rsidR="00D92CE3" w:rsidRPr="00A311F1" w:rsidRDefault="00351695">
      <w:pPr>
        <w:pBdr>
          <w:top w:val="nil"/>
          <w:left w:val="nil"/>
          <w:bottom w:val="nil"/>
          <w:right w:val="nil"/>
          <w:between w:val="nil"/>
        </w:pBdr>
        <w:spacing w:line="276" w:lineRule="auto"/>
        <w:ind w:left="567" w:right="900"/>
        <w:jc w:val="both"/>
        <w:rPr>
          <w:rFonts w:ascii="Palatino Linotype" w:eastAsia="Palatino Linotype" w:hAnsi="Palatino Linotype" w:cs="Palatino Linotype"/>
          <w:b/>
          <w:i/>
        </w:rPr>
      </w:pPr>
      <w:r w:rsidRPr="00A311F1">
        <w:rPr>
          <w:rFonts w:ascii="Palatino Linotype" w:eastAsia="Palatino Linotype" w:hAnsi="Palatino Linotype" w:cs="Palatino Linotype"/>
          <w:b/>
          <w:i/>
        </w:rPr>
        <w:t xml:space="preserve">Quincuagésimo cuarto. </w:t>
      </w:r>
      <w:r w:rsidRPr="00A311F1">
        <w:rPr>
          <w:rFonts w:ascii="Palatino Linotype" w:eastAsia="Palatino Linotype" w:hAnsi="Palatino Linotype" w:cs="Palatino Linotype"/>
          <w:i/>
        </w:rPr>
        <w:t xml:space="preserve">Cuando el Comité de Transparencia confirme la clasificación de documentos reservados y/o confidenciales, sea total o parcialmente; se deberá anexar </w:t>
      </w:r>
      <w:r w:rsidRPr="00A311F1">
        <w:rPr>
          <w:rFonts w:ascii="Palatino Linotype" w:eastAsia="Palatino Linotype" w:hAnsi="Palatino Linotype" w:cs="Palatino Linotype"/>
          <w:i/>
        </w:rPr>
        <w:lastRenderedPageBreak/>
        <w:t>al expediente la resolución que determinó la clasificación o, en su defecto, identificar en la carátula del expediente del cual formen parte, la fecha y sesión del Comité de Transparencia en la que se confirmó dicha clasificación.</w:t>
      </w:r>
    </w:p>
    <w:p w14:paraId="78A83FB1" w14:textId="77777777" w:rsidR="00D92CE3" w:rsidRPr="00A311F1" w:rsidRDefault="00351695">
      <w:pPr>
        <w:pBdr>
          <w:top w:val="nil"/>
          <w:left w:val="nil"/>
          <w:bottom w:val="nil"/>
          <w:right w:val="nil"/>
          <w:between w:val="nil"/>
        </w:pBdr>
        <w:spacing w:line="276" w:lineRule="auto"/>
        <w:ind w:left="567" w:right="900"/>
        <w:jc w:val="both"/>
        <w:rPr>
          <w:rFonts w:ascii="Palatino Linotype" w:eastAsia="Palatino Linotype" w:hAnsi="Palatino Linotype" w:cs="Palatino Linotype"/>
          <w:i/>
        </w:rPr>
      </w:pPr>
      <w:r w:rsidRPr="00A311F1">
        <w:rPr>
          <w:rFonts w:ascii="Palatino Linotype" w:eastAsia="Palatino Linotype" w:hAnsi="Palatino Linotype" w:cs="Palatino Linotype"/>
          <w:b/>
          <w:i/>
        </w:rPr>
        <w:t xml:space="preserve">Quincuagésimo quinto. </w:t>
      </w:r>
      <w:r w:rsidRPr="00A311F1">
        <w:rPr>
          <w:rFonts w:ascii="Palatino Linotype" w:eastAsia="Palatino Linotype" w:hAnsi="Palatino Linotype" w:cs="Palatino Linotype"/>
          <w:i/>
        </w:rPr>
        <w:t xml:space="preserve">Cada área del sujeto obligado podrá designar formalmente a una o más personas como responsables del </w:t>
      </w:r>
      <w:proofErr w:type="spellStart"/>
      <w:r w:rsidRPr="00A311F1">
        <w:rPr>
          <w:rFonts w:ascii="Palatino Linotype" w:eastAsia="Palatino Linotype" w:hAnsi="Palatino Linotype" w:cs="Palatino Linotype"/>
          <w:i/>
        </w:rPr>
        <w:t>testado</w:t>
      </w:r>
      <w:proofErr w:type="spellEnd"/>
      <w:r w:rsidRPr="00A311F1">
        <w:rPr>
          <w:rFonts w:ascii="Palatino Linotype" w:eastAsia="Palatino Linotype" w:hAnsi="Palatino Linotype" w:cs="Palatino Linotype"/>
          <w:i/>
        </w:rPr>
        <w:t xml:space="preserve">,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 </w:t>
      </w:r>
    </w:p>
    <w:p w14:paraId="69A069F3" w14:textId="77777777" w:rsidR="00D92CE3" w:rsidRPr="00A311F1" w:rsidRDefault="00351695">
      <w:pPr>
        <w:pBdr>
          <w:top w:val="nil"/>
          <w:left w:val="nil"/>
          <w:bottom w:val="nil"/>
          <w:right w:val="nil"/>
          <w:between w:val="nil"/>
        </w:pBdr>
        <w:spacing w:line="276" w:lineRule="auto"/>
        <w:ind w:left="567" w:right="900"/>
        <w:jc w:val="right"/>
        <w:rPr>
          <w:rFonts w:ascii="Palatino Linotype" w:eastAsia="Palatino Linotype" w:hAnsi="Palatino Linotype" w:cs="Palatino Linotype"/>
          <w:i/>
        </w:rPr>
      </w:pPr>
      <w:r w:rsidRPr="00A311F1">
        <w:rPr>
          <w:rFonts w:ascii="Palatino Linotype" w:eastAsia="Palatino Linotype" w:hAnsi="Palatino Linotype" w:cs="Palatino Linotype"/>
          <w:i/>
        </w:rPr>
        <w:t xml:space="preserve">(Énfasis añadido) </w:t>
      </w:r>
    </w:p>
    <w:p w14:paraId="4A0D8AD5" w14:textId="77777777" w:rsidR="00D92CE3" w:rsidRPr="00A311F1" w:rsidRDefault="00351695">
      <w:pPr>
        <w:spacing w:before="160" w:after="0" w:line="360" w:lineRule="auto"/>
        <w:jc w:val="both"/>
        <w:rPr>
          <w:rFonts w:ascii="Palatino Linotype" w:eastAsia="Palatino Linotype" w:hAnsi="Palatino Linotype" w:cs="Palatino Linotype"/>
          <w:sz w:val="24"/>
          <w:szCs w:val="24"/>
        </w:rPr>
      </w:pPr>
      <w:r w:rsidRPr="00A311F1">
        <w:rPr>
          <w:rFonts w:ascii="Palatino Linotype" w:eastAsia="Palatino Linotype" w:hAnsi="Palatino Linotype" w:cs="Palatino Linotype"/>
          <w:sz w:val="24"/>
          <w:szCs w:val="24"/>
        </w:rPr>
        <w:t xml:space="preserve">Hechas estas precisiones, se advierte que el </w:t>
      </w:r>
      <w:r w:rsidRPr="00A311F1">
        <w:rPr>
          <w:rFonts w:ascii="Palatino Linotype" w:eastAsia="Palatino Linotype" w:hAnsi="Palatino Linotype" w:cs="Palatino Linotype"/>
          <w:b/>
          <w:sz w:val="24"/>
          <w:szCs w:val="24"/>
        </w:rPr>
        <w:t>Sujeto Obligado</w:t>
      </w:r>
      <w:r w:rsidRPr="00A311F1">
        <w:rPr>
          <w:rFonts w:ascii="Palatino Linotype" w:eastAsia="Palatino Linotype" w:hAnsi="Palatino Linotype" w:cs="Palatino Linotype"/>
          <w:sz w:val="24"/>
          <w:szCs w:val="24"/>
        </w:rPr>
        <w:t xml:space="preserve"> no cumplió con lo señalado en lo procedente, pues pretendió realizar una versión pública del documento de seguridad sin sustentarla con un acuerdo de clasificación emitido por el Comité de Transparencia cumpliendo con las formalidades antes precisadas, como se señaló en líneas anteriores, en consecuencia, el actuar del </w:t>
      </w:r>
      <w:r w:rsidRPr="00A311F1">
        <w:rPr>
          <w:rFonts w:ascii="Palatino Linotype" w:eastAsia="Palatino Linotype" w:hAnsi="Palatino Linotype" w:cs="Palatino Linotype"/>
          <w:b/>
          <w:sz w:val="24"/>
          <w:szCs w:val="24"/>
        </w:rPr>
        <w:t>Sujeto Obligado</w:t>
      </w:r>
      <w:r w:rsidRPr="00A311F1">
        <w:rPr>
          <w:rFonts w:ascii="Palatino Linotype" w:eastAsia="Palatino Linotype" w:hAnsi="Palatino Linotype" w:cs="Palatino Linotype"/>
          <w:sz w:val="24"/>
          <w:szCs w:val="24"/>
        </w:rPr>
        <w:t xml:space="preserve"> no se encuentra apegado a derecho.</w:t>
      </w:r>
    </w:p>
    <w:p w14:paraId="0493FB61" w14:textId="77777777" w:rsidR="00D92CE3" w:rsidRPr="00A311F1" w:rsidRDefault="00D92CE3">
      <w:pPr>
        <w:spacing w:after="0" w:line="360" w:lineRule="auto"/>
        <w:jc w:val="both"/>
        <w:rPr>
          <w:rFonts w:ascii="Palatino Linotype" w:eastAsia="Palatino Linotype" w:hAnsi="Palatino Linotype" w:cs="Palatino Linotype"/>
        </w:rPr>
      </w:pPr>
    </w:p>
    <w:p w14:paraId="3C1F5E3A" w14:textId="77777777" w:rsidR="00D92CE3" w:rsidRPr="00A311F1" w:rsidRDefault="00351695">
      <w:pPr>
        <w:spacing w:after="0" w:line="360" w:lineRule="auto"/>
        <w:jc w:val="both"/>
        <w:rPr>
          <w:rFonts w:ascii="Palatino Linotype" w:eastAsia="Palatino Linotype" w:hAnsi="Palatino Linotype" w:cs="Palatino Linotype"/>
          <w:b/>
          <w:sz w:val="24"/>
          <w:szCs w:val="24"/>
        </w:rPr>
      </w:pPr>
      <w:r w:rsidRPr="00A311F1">
        <w:rPr>
          <w:rFonts w:ascii="Palatino Linotype" w:eastAsia="Palatino Linotype" w:hAnsi="Palatino Linotype" w:cs="Palatino Linotype"/>
          <w:sz w:val="24"/>
          <w:szCs w:val="24"/>
        </w:rPr>
        <w:t xml:space="preserve">Aunado a lo anterior, </w:t>
      </w:r>
      <w:r w:rsidRPr="00A311F1">
        <w:rPr>
          <w:rFonts w:ascii="Palatino Linotype" w:eastAsia="Palatino Linotype" w:hAnsi="Palatino Linotype" w:cs="Palatino Linotype"/>
          <w:b/>
          <w:sz w:val="24"/>
          <w:szCs w:val="24"/>
        </w:rPr>
        <w:t>del análisis al contenido de la versión pública del documento de seguridad remitido en respuesta,</w:t>
      </w:r>
      <w:r w:rsidRPr="00A311F1">
        <w:rPr>
          <w:rFonts w:ascii="Palatino Linotype" w:eastAsia="Palatino Linotype" w:hAnsi="Palatino Linotype" w:cs="Palatino Linotype"/>
          <w:sz w:val="24"/>
          <w:szCs w:val="24"/>
        </w:rPr>
        <w:t xml:space="preserve"> se advierte que únicamente se dejó a la vista el nombre de la base y sistema de datos personales, el nombre y cargo del administrador, el tipo de la base y sistema de datos personales, el registro ante este Instituto, los datos personales a los que se les daría tratamiento, así como las obligaciones del responsable, encargado y de todas personas que en el ejercicio de sus funciones le den Tratamiento a los referidos datos; que corresponden a los requisitos establecidos en los incisos a) al e) de la fracción I del artículo 49 de la Ley de Protección de Datos Personales en Posesión de Sujetos Obligados del Estado de México; </w:t>
      </w:r>
      <w:r w:rsidRPr="00A311F1">
        <w:rPr>
          <w:rFonts w:ascii="Palatino Linotype" w:eastAsia="Palatino Linotype" w:hAnsi="Palatino Linotype" w:cs="Palatino Linotype"/>
          <w:b/>
          <w:sz w:val="24"/>
          <w:szCs w:val="24"/>
        </w:rPr>
        <w:t xml:space="preserve">sin embargo, como se analizará </w:t>
      </w:r>
      <w:r w:rsidRPr="00A311F1">
        <w:rPr>
          <w:rFonts w:ascii="Palatino Linotype" w:eastAsia="Palatino Linotype" w:hAnsi="Palatino Linotype" w:cs="Palatino Linotype"/>
          <w:b/>
          <w:sz w:val="24"/>
          <w:szCs w:val="24"/>
        </w:rPr>
        <w:lastRenderedPageBreak/>
        <w:t>a continuación, existe más información dentro de este documento que si era susceptible de entregarse al particular.</w:t>
      </w:r>
    </w:p>
    <w:p w14:paraId="1A6EB46F" w14:textId="77777777" w:rsidR="00D92CE3" w:rsidRPr="00A311F1" w:rsidRDefault="00D92CE3">
      <w:pPr>
        <w:spacing w:after="0" w:line="360" w:lineRule="auto"/>
        <w:jc w:val="both"/>
        <w:rPr>
          <w:rFonts w:ascii="Palatino Linotype" w:eastAsia="Palatino Linotype" w:hAnsi="Palatino Linotype" w:cs="Palatino Linotype"/>
          <w:b/>
          <w:sz w:val="24"/>
          <w:szCs w:val="24"/>
        </w:rPr>
      </w:pPr>
    </w:p>
    <w:p w14:paraId="240CC63D" w14:textId="77777777" w:rsidR="00D92CE3" w:rsidRPr="00A311F1" w:rsidRDefault="00351695">
      <w:pPr>
        <w:spacing w:after="0" w:line="360" w:lineRule="auto"/>
        <w:jc w:val="both"/>
        <w:rPr>
          <w:rFonts w:ascii="Palatino Linotype" w:eastAsia="Palatino Linotype" w:hAnsi="Palatino Linotype" w:cs="Palatino Linotype"/>
          <w:sz w:val="24"/>
          <w:szCs w:val="24"/>
        </w:rPr>
      </w:pPr>
      <w:r w:rsidRPr="00A311F1">
        <w:rPr>
          <w:rFonts w:ascii="Palatino Linotype" w:eastAsia="Palatino Linotype" w:hAnsi="Palatino Linotype" w:cs="Palatino Linotype"/>
          <w:sz w:val="24"/>
          <w:szCs w:val="24"/>
        </w:rPr>
        <w:t>Bajo este orden de ideas, la Ley de Protección de Datos Personales en Posesión de Sujetos Obligados del Estado de México y Municipios, señala en sus artículos 4, fracción XVIII, 43, 44, 45, 46, 47, 48, 49 y 50, regula sobre el tema en comento, lo siguiente:</w:t>
      </w:r>
    </w:p>
    <w:p w14:paraId="191DE9AE" w14:textId="77777777" w:rsidR="00D92CE3" w:rsidRPr="00A311F1" w:rsidRDefault="00351695">
      <w:pPr>
        <w:ind w:left="851" w:right="899"/>
        <w:jc w:val="both"/>
        <w:rPr>
          <w:rFonts w:ascii="Palatino Linotype" w:eastAsia="Palatino Linotype" w:hAnsi="Palatino Linotype" w:cs="Palatino Linotype"/>
          <w:i/>
        </w:rPr>
      </w:pPr>
      <w:r w:rsidRPr="00A311F1">
        <w:rPr>
          <w:rFonts w:ascii="Palatino Linotype" w:eastAsia="Palatino Linotype" w:hAnsi="Palatino Linotype" w:cs="Palatino Linotype"/>
          <w:i/>
        </w:rPr>
        <w:t>“Artículo 4. Para los efectos de esta Ley se entenderá por</w:t>
      </w:r>
    </w:p>
    <w:p w14:paraId="2B9A71AF" w14:textId="77777777" w:rsidR="00D92CE3" w:rsidRPr="00A311F1" w:rsidRDefault="00351695">
      <w:pPr>
        <w:ind w:left="851" w:right="899"/>
        <w:jc w:val="both"/>
        <w:rPr>
          <w:rFonts w:ascii="Palatino Linotype" w:eastAsia="Palatino Linotype" w:hAnsi="Palatino Linotype" w:cs="Palatino Linotype"/>
          <w:i/>
        </w:rPr>
      </w:pPr>
      <w:r w:rsidRPr="00A311F1">
        <w:rPr>
          <w:rFonts w:ascii="Palatino Linotype" w:eastAsia="Palatino Linotype" w:hAnsi="Palatino Linotype" w:cs="Palatino Linotype"/>
          <w:i/>
        </w:rPr>
        <w:t>…</w:t>
      </w:r>
    </w:p>
    <w:p w14:paraId="5F080643" w14:textId="77777777" w:rsidR="00D92CE3" w:rsidRPr="00A311F1" w:rsidRDefault="00351695">
      <w:pPr>
        <w:ind w:left="851" w:right="899"/>
        <w:jc w:val="both"/>
        <w:rPr>
          <w:rFonts w:ascii="Palatino Linotype" w:eastAsia="Palatino Linotype" w:hAnsi="Palatino Linotype" w:cs="Palatino Linotype"/>
          <w:b/>
          <w:i/>
          <w:u w:val="single"/>
        </w:rPr>
      </w:pPr>
      <w:r w:rsidRPr="00A311F1">
        <w:rPr>
          <w:rFonts w:ascii="Palatino Linotype" w:eastAsia="Palatino Linotype" w:hAnsi="Palatino Linotype" w:cs="Palatino Linotype"/>
          <w:b/>
          <w:i/>
        </w:rPr>
        <w:t>XVIII. Documento de seguridad:</w:t>
      </w:r>
      <w:r w:rsidRPr="00A311F1">
        <w:rPr>
          <w:rFonts w:ascii="Palatino Linotype" w:eastAsia="Palatino Linotype" w:hAnsi="Palatino Linotype" w:cs="Palatino Linotype"/>
          <w:i/>
        </w:rPr>
        <w:t xml:space="preserve"> </w:t>
      </w:r>
      <w:r w:rsidRPr="00A311F1">
        <w:rPr>
          <w:rFonts w:ascii="Palatino Linotype" w:eastAsia="Palatino Linotype" w:hAnsi="Palatino Linotype" w:cs="Palatino Linotype"/>
          <w:b/>
          <w:i/>
          <w:u w:val="single"/>
        </w:rPr>
        <w:t>al instrumento que describe y da cuenta de manera general sobre las medidas de seguridad técnicas, físicas y administrativas adoptadas por el responsable para garantizar la confidencialidad, integridad y disponibilidad de la información contenida en los sistemas y bases de datos personales.</w:t>
      </w:r>
    </w:p>
    <w:p w14:paraId="51E52150" w14:textId="77777777" w:rsidR="00D92CE3" w:rsidRPr="00A311F1" w:rsidRDefault="00351695">
      <w:pPr>
        <w:ind w:left="851" w:right="899"/>
        <w:jc w:val="both"/>
        <w:rPr>
          <w:rFonts w:ascii="Palatino Linotype" w:eastAsia="Palatino Linotype" w:hAnsi="Palatino Linotype" w:cs="Palatino Linotype"/>
          <w:i/>
        </w:rPr>
      </w:pPr>
      <w:r w:rsidRPr="00A311F1">
        <w:rPr>
          <w:rFonts w:ascii="Palatino Linotype" w:eastAsia="Palatino Linotype" w:hAnsi="Palatino Linotype" w:cs="Palatino Linotype"/>
          <w:b/>
          <w:i/>
        </w:rPr>
        <w:t>…</w:t>
      </w:r>
    </w:p>
    <w:p w14:paraId="5E3BE642" w14:textId="77777777" w:rsidR="00D92CE3" w:rsidRPr="00A311F1" w:rsidRDefault="00351695">
      <w:pPr>
        <w:ind w:left="851" w:right="899"/>
        <w:jc w:val="both"/>
        <w:rPr>
          <w:rFonts w:ascii="Palatino Linotype" w:eastAsia="Palatino Linotype" w:hAnsi="Palatino Linotype" w:cs="Palatino Linotype"/>
          <w:i/>
        </w:rPr>
      </w:pPr>
      <w:r w:rsidRPr="00A311F1">
        <w:rPr>
          <w:rFonts w:ascii="Palatino Linotype" w:eastAsia="Palatino Linotype" w:hAnsi="Palatino Linotype" w:cs="Palatino Linotype"/>
          <w:i/>
        </w:rPr>
        <w:t xml:space="preserve">Naturaleza de las medidas de seguridad y registro del nivel de seguridad </w:t>
      </w:r>
    </w:p>
    <w:p w14:paraId="3AFD56E8" w14:textId="77777777" w:rsidR="00D92CE3" w:rsidRPr="00A311F1" w:rsidRDefault="00351695">
      <w:pPr>
        <w:ind w:left="851" w:right="899"/>
        <w:jc w:val="both"/>
        <w:rPr>
          <w:rFonts w:ascii="Palatino Linotype" w:eastAsia="Palatino Linotype" w:hAnsi="Palatino Linotype" w:cs="Palatino Linotype"/>
          <w:i/>
        </w:rPr>
      </w:pPr>
      <w:r w:rsidRPr="00A311F1">
        <w:rPr>
          <w:rFonts w:ascii="Palatino Linotype" w:eastAsia="Palatino Linotype" w:hAnsi="Palatino Linotype" w:cs="Palatino Linotype"/>
          <w:b/>
          <w:i/>
        </w:rPr>
        <w:t>Artículo 43</w:t>
      </w:r>
      <w:r w:rsidRPr="00A311F1">
        <w:rPr>
          <w:rFonts w:ascii="Palatino Linotype" w:eastAsia="Palatino Linotype" w:hAnsi="Palatino Linotype" w:cs="Palatino Linotype"/>
          <w:i/>
        </w:rPr>
        <w:t xml:space="preserve">. Las medidas de seguridad previstas en este capítulo constituyen mínimos exigibles, por lo que el sujeto obligado adoptará las medidas adicionales que estime necesarias para brindar mayor garantía en la protección y resguardo de los sistemas y bases de datos personales. </w:t>
      </w:r>
    </w:p>
    <w:p w14:paraId="23FBCF76" w14:textId="77777777" w:rsidR="00D92CE3" w:rsidRPr="00A311F1" w:rsidRDefault="00351695">
      <w:pPr>
        <w:ind w:left="851" w:right="899"/>
        <w:jc w:val="both"/>
        <w:rPr>
          <w:rFonts w:ascii="Palatino Linotype" w:eastAsia="Palatino Linotype" w:hAnsi="Palatino Linotype" w:cs="Palatino Linotype"/>
          <w:b/>
          <w:i/>
        </w:rPr>
      </w:pPr>
      <w:r w:rsidRPr="00A311F1">
        <w:rPr>
          <w:rFonts w:ascii="Palatino Linotype" w:eastAsia="Palatino Linotype" w:hAnsi="Palatino Linotype" w:cs="Palatino Linotype"/>
          <w:b/>
          <w:i/>
        </w:rPr>
        <w:t xml:space="preserve">Por la naturaleza de la información, las medidas de seguridad que se adopten serán consideradas confidenciales y únicamente se comunicará al Instituto, para su registro, el nivel de seguridad aplicable. </w:t>
      </w:r>
    </w:p>
    <w:p w14:paraId="0E5298CB" w14:textId="77777777" w:rsidR="00D92CE3" w:rsidRPr="00A311F1" w:rsidRDefault="00351695">
      <w:pPr>
        <w:ind w:left="851" w:right="899"/>
        <w:jc w:val="both"/>
        <w:rPr>
          <w:rFonts w:ascii="Palatino Linotype" w:eastAsia="Palatino Linotype" w:hAnsi="Palatino Linotype" w:cs="Palatino Linotype"/>
          <w:i/>
        </w:rPr>
      </w:pPr>
      <w:r w:rsidRPr="00A311F1">
        <w:rPr>
          <w:rFonts w:ascii="Palatino Linotype" w:eastAsia="Palatino Linotype" w:hAnsi="Palatino Linotype" w:cs="Palatino Linotype"/>
          <w:i/>
        </w:rPr>
        <w:t xml:space="preserve">El responsable y el encargado establecerán medidas para garantizar que cualquier persona que actúe bajo la autoridad de éstos y que tenga acceso a datos personales sólo pueda tratarlos siguiendo las instrucciones del responsable y observando lo previsto en la normatividad aplicable. </w:t>
      </w:r>
    </w:p>
    <w:p w14:paraId="11BC5CB2" w14:textId="77777777" w:rsidR="00D92CE3" w:rsidRPr="00A311F1" w:rsidRDefault="00351695">
      <w:pPr>
        <w:ind w:left="851" w:right="899"/>
        <w:jc w:val="both"/>
        <w:rPr>
          <w:rFonts w:ascii="Palatino Linotype" w:eastAsia="Palatino Linotype" w:hAnsi="Palatino Linotype" w:cs="Palatino Linotype"/>
          <w:i/>
        </w:rPr>
      </w:pPr>
      <w:r w:rsidRPr="00A311F1">
        <w:rPr>
          <w:rFonts w:ascii="Palatino Linotype" w:eastAsia="Palatino Linotype" w:hAnsi="Palatino Linotype" w:cs="Palatino Linotype"/>
          <w:i/>
        </w:rPr>
        <w:lastRenderedPageBreak/>
        <w:t xml:space="preserve">Las medidas de seguridad que al efecto se establezcan indicarán el nombre y cargo del administrador o usuaria o usuario, según corresponda. Cuando se trate de usuarias o usuarios se incluirán los datos del acto jurídico mediante el cual, el sujeto obligado otorgó el tratamiento del sistema de datos personales. </w:t>
      </w:r>
    </w:p>
    <w:p w14:paraId="023CCDF1" w14:textId="77777777" w:rsidR="00D92CE3" w:rsidRPr="00A311F1" w:rsidRDefault="00351695">
      <w:pPr>
        <w:ind w:left="851" w:right="899"/>
        <w:jc w:val="both"/>
        <w:rPr>
          <w:rFonts w:ascii="Palatino Linotype" w:eastAsia="Palatino Linotype" w:hAnsi="Palatino Linotype" w:cs="Palatino Linotype"/>
          <w:i/>
        </w:rPr>
      </w:pPr>
      <w:r w:rsidRPr="00A311F1">
        <w:rPr>
          <w:rFonts w:ascii="Palatino Linotype" w:eastAsia="Palatino Linotype" w:hAnsi="Palatino Linotype" w:cs="Palatino Linotype"/>
          <w:i/>
        </w:rPr>
        <w:t xml:space="preserve">En el supuesto de actualización de estos datos, la modificación respectiva se notificará al Instituto en sus oficinas o en el portal que para tal efecto se cree, dentro de los treinta días hábiles siguientes a la fecha en que se efectuó. </w:t>
      </w:r>
    </w:p>
    <w:p w14:paraId="71B54FA5" w14:textId="77777777" w:rsidR="00D92CE3" w:rsidRPr="00A311F1" w:rsidRDefault="00351695">
      <w:pPr>
        <w:ind w:left="851" w:right="899"/>
        <w:jc w:val="both"/>
        <w:rPr>
          <w:rFonts w:ascii="Palatino Linotype" w:eastAsia="Palatino Linotype" w:hAnsi="Palatino Linotype" w:cs="Palatino Linotype"/>
          <w:i/>
        </w:rPr>
      </w:pPr>
      <w:r w:rsidRPr="00A311F1">
        <w:rPr>
          <w:rFonts w:ascii="Palatino Linotype" w:eastAsia="Palatino Linotype" w:hAnsi="Palatino Linotype" w:cs="Palatino Linotype"/>
          <w:i/>
        </w:rPr>
        <w:t xml:space="preserve">El responsable o el encargado, designarán a una o un administrador, quien tendrá bajo su responsabilidad directa la base y sistema de datos personales. </w:t>
      </w:r>
    </w:p>
    <w:p w14:paraId="53BD5684" w14:textId="77777777" w:rsidR="00D92CE3" w:rsidRPr="00A311F1" w:rsidRDefault="00351695">
      <w:pPr>
        <w:ind w:left="851" w:right="899"/>
        <w:jc w:val="both"/>
        <w:rPr>
          <w:rFonts w:ascii="Palatino Linotype" w:eastAsia="Palatino Linotype" w:hAnsi="Palatino Linotype" w:cs="Palatino Linotype"/>
          <w:i/>
        </w:rPr>
      </w:pPr>
      <w:r w:rsidRPr="00A311F1">
        <w:rPr>
          <w:rFonts w:ascii="Palatino Linotype" w:eastAsia="Palatino Linotype" w:hAnsi="Palatino Linotype" w:cs="Palatino Linotype"/>
          <w:i/>
        </w:rPr>
        <w:t xml:space="preserve">Tipos y Niveles de Seguridad </w:t>
      </w:r>
    </w:p>
    <w:p w14:paraId="21ACF42D" w14:textId="77777777" w:rsidR="00D92CE3" w:rsidRPr="00A311F1" w:rsidRDefault="00351695">
      <w:pPr>
        <w:ind w:left="851" w:right="899"/>
        <w:jc w:val="both"/>
        <w:rPr>
          <w:rFonts w:ascii="Palatino Linotype" w:eastAsia="Palatino Linotype" w:hAnsi="Palatino Linotype" w:cs="Palatino Linotype"/>
          <w:i/>
        </w:rPr>
      </w:pPr>
      <w:r w:rsidRPr="00A311F1">
        <w:rPr>
          <w:rFonts w:ascii="Palatino Linotype" w:eastAsia="Palatino Linotype" w:hAnsi="Palatino Linotype" w:cs="Palatino Linotype"/>
          <w:b/>
          <w:i/>
        </w:rPr>
        <w:t>Artículo 44</w:t>
      </w:r>
      <w:r w:rsidRPr="00A311F1">
        <w:rPr>
          <w:rFonts w:ascii="Palatino Linotype" w:eastAsia="Palatino Linotype" w:hAnsi="Palatino Linotype" w:cs="Palatino Linotype"/>
          <w:i/>
        </w:rPr>
        <w:t xml:space="preserve">. El responsable adoptará las medidas de seguridad, conforme a lo siguiente: </w:t>
      </w:r>
    </w:p>
    <w:p w14:paraId="03201D3F" w14:textId="77777777" w:rsidR="00D92CE3" w:rsidRPr="00A311F1" w:rsidRDefault="00351695">
      <w:pPr>
        <w:ind w:left="851" w:right="899"/>
        <w:jc w:val="both"/>
        <w:rPr>
          <w:rFonts w:ascii="Palatino Linotype" w:eastAsia="Palatino Linotype" w:hAnsi="Palatino Linotype" w:cs="Palatino Linotype"/>
          <w:i/>
        </w:rPr>
      </w:pPr>
      <w:r w:rsidRPr="00A311F1">
        <w:rPr>
          <w:rFonts w:ascii="Palatino Linotype" w:eastAsia="Palatino Linotype" w:hAnsi="Palatino Linotype" w:cs="Palatino Linotype"/>
          <w:i/>
        </w:rPr>
        <w:t xml:space="preserve">A. Tipos de seguridad: </w:t>
      </w:r>
    </w:p>
    <w:p w14:paraId="020EA486" w14:textId="77777777" w:rsidR="00D92CE3" w:rsidRPr="00A311F1" w:rsidRDefault="00351695">
      <w:pPr>
        <w:ind w:left="851" w:right="899"/>
        <w:jc w:val="both"/>
        <w:rPr>
          <w:rFonts w:ascii="Palatino Linotype" w:eastAsia="Palatino Linotype" w:hAnsi="Palatino Linotype" w:cs="Palatino Linotype"/>
          <w:i/>
        </w:rPr>
      </w:pPr>
      <w:r w:rsidRPr="00A311F1">
        <w:rPr>
          <w:rFonts w:ascii="Palatino Linotype" w:eastAsia="Palatino Linotype" w:hAnsi="Palatino Linotype" w:cs="Palatino Linotype"/>
          <w:i/>
        </w:rPr>
        <w:t xml:space="preserve">I. Física: a la medida orientada a la protección de instalaciones, equipos, soportes, sistemas o bases de datos para la prevención de riesgos por caso fortuito o causas de fuerza mayor. </w:t>
      </w:r>
    </w:p>
    <w:p w14:paraId="06CA69B9" w14:textId="77777777" w:rsidR="00D92CE3" w:rsidRPr="00A311F1" w:rsidRDefault="00351695">
      <w:pPr>
        <w:ind w:left="851" w:right="899"/>
        <w:jc w:val="both"/>
        <w:rPr>
          <w:rFonts w:ascii="Palatino Linotype" w:eastAsia="Palatino Linotype" w:hAnsi="Palatino Linotype" w:cs="Palatino Linotype"/>
          <w:i/>
        </w:rPr>
      </w:pPr>
      <w:r w:rsidRPr="00A311F1">
        <w:rPr>
          <w:rFonts w:ascii="Palatino Linotype" w:eastAsia="Palatino Linotype" w:hAnsi="Palatino Linotype" w:cs="Palatino Linotype"/>
          <w:i/>
        </w:rPr>
        <w:t xml:space="preserve">II. Lógica: a las medidas de seguridad administrativas y de protección que permiten la identificación y autenticación de las usuarias y los usuarios autorizados para el tratamiento de los datos personales de acuerdo con su función. </w:t>
      </w:r>
    </w:p>
    <w:p w14:paraId="1E469BCC" w14:textId="77777777" w:rsidR="00D92CE3" w:rsidRPr="00A311F1" w:rsidRDefault="00351695">
      <w:pPr>
        <w:ind w:left="851" w:right="899"/>
        <w:jc w:val="both"/>
        <w:rPr>
          <w:rFonts w:ascii="Palatino Linotype" w:eastAsia="Palatino Linotype" w:hAnsi="Palatino Linotype" w:cs="Palatino Linotype"/>
          <w:i/>
        </w:rPr>
      </w:pPr>
      <w:r w:rsidRPr="00A311F1">
        <w:rPr>
          <w:rFonts w:ascii="Palatino Linotype" w:eastAsia="Palatino Linotype" w:hAnsi="Palatino Linotype" w:cs="Palatino Linotype"/>
          <w:i/>
        </w:rPr>
        <w:t xml:space="preserve">III. De desarrollo y aplicaciones: a las autorizaciones con las que contará la creación o tratamiento de los sistemas o bases de datos personales, según su importancia, para garantizar el adecuado desarrollo y uso de los datos, previendo la participación de las usuarias y usuarios, la separación de entornos, la metodología a seguir, ciclos de vida y gestión, así como las consideraciones especiales respecto de aplicaciones y pruebas. </w:t>
      </w:r>
    </w:p>
    <w:p w14:paraId="15D398CD" w14:textId="77777777" w:rsidR="00D92CE3" w:rsidRPr="00A311F1" w:rsidRDefault="00351695">
      <w:pPr>
        <w:ind w:left="851" w:right="899"/>
        <w:jc w:val="both"/>
        <w:rPr>
          <w:rFonts w:ascii="Palatino Linotype" w:eastAsia="Palatino Linotype" w:hAnsi="Palatino Linotype" w:cs="Palatino Linotype"/>
          <w:i/>
        </w:rPr>
      </w:pPr>
      <w:r w:rsidRPr="00A311F1">
        <w:rPr>
          <w:rFonts w:ascii="Palatino Linotype" w:eastAsia="Palatino Linotype" w:hAnsi="Palatino Linotype" w:cs="Palatino Linotype"/>
          <w:i/>
        </w:rPr>
        <w:t xml:space="preserve">IV. De cifrado: a la implementación de algoritmos, claves, contraseñas, así como dispositivos concretos de protección que garanticen la seguridad de la información. </w:t>
      </w:r>
    </w:p>
    <w:p w14:paraId="7199C0DE" w14:textId="77777777" w:rsidR="00D92CE3" w:rsidRPr="00A311F1" w:rsidRDefault="00351695">
      <w:pPr>
        <w:ind w:left="851" w:right="899"/>
        <w:jc w:val="both"/>
        <w:rPr>
          <w:rFonts w:ascii="Palatino Linotype" w:eastAsia="Palatino Linotype" w:hAnsi="Palatino Linotype" w:cs="Palatino Linotype"/>
          <w:i/>
        </w:rPr>
      </w:pPr>
      <w:r w:rsidRPr="00A311F1">
        <w:rPr>
          <w:rFonts w:ascii="Palatino Linotype" w:eastAsia="Palatino Linotype" w:hAnsi="Palatino Linotype" w:cs="Palatino Linotype"/>
          <w:i/>
        </w:rPr>
        <w:t xml:space="preserve">V. De comunicaciones y redes: a las medidas de seguridad técnicas, así como restricciones preventivas y de riesgos que deberán observar los usuarios de datos o sistemas de datos personales para acceder a dominios o cargar programas autorizados, así como para el manejo de telecomunicaciones. </w:t>
      </w:r>
    </w:p>
    <w:p w14:paraId="32890108" w14:textId="77777777" w:rsidR="00D92CE3" w:rsidRPr="00A311F1" w:rsidRDefault="00351695">
      <w:pPr>
        <w:ind w:left="851" w:right="899"/>
        <w:jc w:val="both"/>
        <w:rPr>
          <w:rFonts w:ascii="Palatino Linotype" w:eastAsia="Palatino Linotype" w:hAnsi="Palatino Linotype" w:cs="Palatino Linotype"/>
          <w:i/>
        </w:rPr>
      </w:pPr>
      <w:r w:rsidRPr="00A311F1">
        <w:rPr>
          <w:rFonts w:ascii="Palatino Linotype" w:eastAsia="Palatino Linotype" w:hAnsi="Palatino Linotype" w:cs="Palatino Linotype"/>
          <w:i/>
        </w:rPr>
        <w:lastRenderedPageBreak/>
        <w:t xml:space="preserve">B. Niveles de seguridad: </w:t>
      </w:r>
    </w:p>
    <w:p w14:paraId="4CF95776" w14:textId="77777777" w:rsidR="00D92CE3" w:rsidRPr="00A311F1" w:rsidRDefault="00351695">
      <w:pPr>
        <w:ind w:left="851" w:right="899"/>
        <w:jc w:val="both"/>
        <w:rPr>
          <w:rFonts w:ascii="Palatino Linotype" w:eastAsia="Palatino Linotype" w:hAnsi="Palatino Linotype" w:cs="Palatino Linotype"/>
          <w:i/>
        </w:rPr>
      </w:pPr>
      <w:r w:rsidRPr="00A311F1">
        <w:rPr>
          <w:rFonts w:ascii="Palatino Linotype" w:eastAsia="Palatino Linotype" w:hAnsi="Palatino Linotype" w:cs="Palatino Linotype"/>
          <w:i/>
        </w:rPr>
        <w:t xml:space="preserve">I. Básico: a las medidas generales de seguridad cuya aplicación es obligatoria para todos los sistemas y bases de datos personales. Dichas medidas corresponden a los siguientes aspectos: </w:t>
      </w:r>
    </w:p>
    <w:p w14:paraId="149D359E" w14:textId="77777777" w:rsidR="00D92CE3" w:rsidRPr="00A311F1" w:rsidRDefault="00351695">
      <w:pPr>
        <w:ind w:left="851" w:right="899"/>
        <w:jc w:val="both"/>
        <w:rPr>
          <w:rFonts w:ascii="Palatino Linotype" w:eastAsia="Palatino Linotype" w:hAnsi="Palatino Linotype" w:cs="Palatino Linotype"/>
          <w:i/>
        </w:rPr>
      </w:pPr>
      <w:r w:rsidRPr="00A311F1">
        <w:rPr>
          <w:rFonts w:ascii="Palatino Linotype" w:eastAsia="Palatino Linotype" w:hAnsi="Palatino Linotype" w:cs="Palatino Linotype"/>
          <w:i/>
        </w:rPr>
        <w:t>a) Documento de seguridad.</w:t>
      </w:r>
    </w:p>
    <w:p w14:paraId="6E1EA984" w14:textId="77777777" w:rsidR="00D92CE3" w:rsidRPr="00A311F1" w:rsidRDefault="00351695">
      <w:pPr>
        <w:ind w:left="851" w:right="899"/>
        <w:jc w:val="both"/>
        <w:rPr>
          <w:rFonts w:ascii="Palatino Linotype" w:eastAsia="Palatino Linotype" w:hAnsi="Palatino Linotype" w:cs="Palatino Linotype"/>
          <w:i/>
        </w:rPr>
      </w:pPr>
      <w:r w:rsidRPr="00A311F1">
        <w:rPr>
          <w:rFonts w:ascii="Palatino Linotype" w:eastAsia="Palatino Linotype" w:hAnsi="Palatino Linotype" w:cs="Palatino Linotype"/>
          <w:i/>
        </w:rPr>
        <w:t xml:space="preserve"> b) Funciones y obligaciones del personal que intervenga en el tratamiento de las bases o sistemas de datos personales. </w:t>
      </w:r>
    </w:p>
    <w:p w14:paraId="295A12DB" w14:textId="77777777" w:rsidR="00D92CE3" w:rsidRPr="00A311F1" w:rsidRDefault="00351695">
      <w:pPr>
        <w:ind w:left="851" w:right="899"/>
        <w:jc w:val="both"/>
        <w:rPr>
          <w:rFonts w:ascii="Palatino Linotype" w:eastAsia="Palatino Linotype" w:hAnsi="Palatino Linotype" w:cs="Palatino Linotype"/>
          <w:i/>
        </w:rPr>
      </w:pPr>
      <w:r w:rsidRPr="00A311F1">
        <w:rPr>
          <w:rFonts w:ascii="Palatino Linotype" w:eastAsia="Palatino Linotype" w:hAnsi="Palatino Linotype" w:cs="Palatino Linotype"/>
          <w:i/>
        </w:rPr>
        <w:t xml:space="preserve">c) Registro de incidencias. </w:t>
      </w:r>
    </w:p>
    <w:p w14:paraId="7F923698" w14:textId="77777777" w:rsidR="00D92CE3" w:rsidRPr="00A311F1" w:rsidRDefault="00351695">
      <w:pPr>
        <w:ind w:left="851" w:right="899"/>
        <w:jc w:val="both"/>
        <w:rPr>
          <w:rFonts w:ascii="Palatino Linotype" w:eastAsia="Palatino Linotype" w:hAnsi="Palatino Linotype" w:cs="Palatino Linotype"/>
          <w:i/>
        </w:rPr>
      </w:pPr>
      <w:r w:rsidRPr="00A311F1">
        <w:rPr>
          <w:rFonts w:ascii="Palatino Linotype" w:eastAsia="Palatino Linotype" w:hAnsi="Palatino Linotype" w:cs="Palatino Linotype"/>
          <w:i/>
        </w:rPr>
        <w:t xml:space="preserve">d) Identificación y autenticación. </w:t>
      </w:r>
    </w:p>
    <w:p w14:paraId="274559A9" w14:textId="77777777" w:rsidR="00D92CE3" w:rsidRPr="00A311F1" w:rsidRDefault="00351695">
      <w:pPr>
        <w:ind w:left="851" w:right="899"/>
        <w:jc w:val="both"/>
        <w:rPr>
          <w:rFonts w:ascii="Palatino Linotype" w:eastAsia="Palatino Linotype" w:hAnsi="Palatino Linotype" w:cs="Palatino Linotype"/>
          <w:i/>
        </w:rPr>
      </w:pPr>
      <w:r w:rsidRPr="00A311F1">
        <w:rPr>
          <w:rFonts w:ascii="Palatino Linotype" w:eastAsia="Palatino Linotype" w:hAnsi="Palatino Linotype" w:cs="Palatino Linotype"/>
          <w:i/>
        </w:rPr>
        <w:t xml:space="preserve">e) Control de acceso. </w:t>
      </w:r>
    </w:p>
    <w:p w14:paraId="2A8D665D" w14:textId="77777777" w:rsidR="00D92CE3" w:rsidRPr="00A311F1" w:rsidRDefault="00351695">
      <w:pPr>
        <w:ind w:left="851" w:right="899"/>
        <w:jc w:val="both"/>
        <w:rPr>
          <w:rFonts w:ascii="Palatino Linotype" w:eastAsia="Palatino Linotype" w:hAnsi="Palatino Linotype" w:cs="Palatino Linotype"/>
          <w:i/>
        </w:rPr>
      </w:pPr>
      <w:r w:rsidRPr="00A311F1">
        <w:rPr>
          <w:rFonts w:ascii="Palatino Linotype" w:eastAsia="Palatino Linotype" w:hAnsi="Palatino Linotype" w:cs="Palatino Linotype"/>
          <w:i/>
        </w:rPr>
        <w:t xml:space="preserve">f) Gestión de soportes. </w:t>
      </w:r>
    </w:p>
    <w:p w14:paraId="0D9CB995" w14:textId="77777777" w:rsidR="00D92CE3" w:rsidRPr="00A311F1" w:rsidRDefault="00351695">
      <w:pPr>
        <w:ind w:left="851" w:right="899"/>
        <w:jc w:val="both"/>
        <w:rPr>
          <w:rFonts w:ascii="Palatino Linotype" w:eastAsia="Palatino Linotype" w:hAnsi="Palatino Linotype" w:cs="Palatino Linotype"/>
          <w:i/>
        </w:rPr>
      </w:pPr>
      <w:r w:rsidRPr="00A311F1">
        <w:rPr>
          <w:rFonts w:ascii="Palatino Linotype" w:eastAsia="Palatino Linotype" w:hAnsi="Palatino Linotype" w:cs="Palatino Linotype"/>
          <w:i/>
        </w:rPr>
        <w:t xml:space="preserve">g) Copias de respaldo y recuperación. </w:t>
      </w:r>
    </w:p>
    <w:p w14:paraId="50883AA8" w14:textId="77777777" w:rsidR="00D92CE3" w:rsidRPr="00A311F1" w:rsidRDefault="00351695">
      <w:pPr>
        <w:ind w:left="851" w:right="899"/>
        <w:jc w:val="both"/>
        <w:rPr>
          <w:rFonts w:ascii="Palatino Linotype" w:eastAsia="Palatino Linotype" w:hAnsi="Palatino Linotype" w:cs="Palatino Linotype"/>
          <w:i/>
        </w:rPr>
      </w:pPr>
      <w:r w:rsidRPr="00A311F1">
        <w:rPr>
          <w:rFonts w:ascii="Palatino Linotype" w:eastAsia="Palatino Linotype" w:hAnsi="Palatino Linotype" w:cs="Palatino Linotype"/>
          <w:i/>
        </w:rPr>
        <w:t xml:space="preserve">II. Medio: a la adopción de medidas de seguridad cuya aplicación corresponde a bases o sistemas de datos relativos a la comisión de infracciones administrativas o penales, hacienda pública, servicios financieros, datos patrimoniales, así como a los que contengan datos de carácter personal suficientes que permitan obtener una evaluación de la personalidad del individuo. </w:t>
      </w:r>
    </w:p>
    <w:p w14:paraId="153F1B59" w14:textId="77777777" w:rsidR="00D92CE3" w:rsidRPr="00A311F1" w:rsidRDefault="00351695">
      <w:pPr>
        <w:ind w:left="851" w:right="899"/>
        <w:jc w:val="both"/>
        <w:rPr>
          <w:rFonts w:ascii="Palatino Linotype" w:eastAsia="Palatino Linotype" w:hAnsi="Palatino Linotype" w:cs="Palatino Linotype"/>
          <w:i/>
        </w:rPr>
      </w:pPr>
      <w:r w:rsidRPr="00A311F1">
        <w:rPr>
          <w:rFonts w:ascii="Palatino Linotype" w:eastAsia="Palatino Linotype" w:hAnsi="Palatino Linotype" w:cs="Palatino Linotype"/>
          <w:i/>
        </w:rPr>
        <w:t xml:space="preserve">Este nivel de seguridad, de manera adicional a las medidas calificadas como básicas, considera los aspectos siguientes: </w:t>
      </w:r>
    </w:p>
    <w:p w14:paraId="3108D06B" w14:textId="77777777" w:rsidR="00D92CE3" w:rsidRPr="00A311F1" w:rsidRDefault="00351695">
      <w:pPr>
        <w:ind w:left="851" w:right="899"/>
        <w:jc w:val="both"/>
        <w:rPr>
          <w:rFonts w:ascii="Palatino Linotype" w:eastAsia="Palatino Linotype" w:hAnsi="Palatino Linotype" w:cs="Palatino Linotype"/>
          <w:i/>
        </w:rPr>
      </w:pPr>
      <w:r w:rsidRPr="00A311F1">
        <w:rPr>
          <w:rFonts w:ascii="Palatino Linotype" w:eastAsia="Palatino Linotype" w:hAnsi="Palatino Linotype" w:cs="Palatino Linotype"/>
          <w:i/>
        </w:rPr>
        <w:t xml:space="preserve">a) Responsable de seguridad. </w:t>
      </w:r>
    </w:p>
    <w:p w14:paraId="3A305D5B" w14:textId="77777777" w:rsidR="00D92CE3" w:rsidRPr="00A311F1" w:rsidRDefault="00351695">
      <w:pPr>
        <w:ind w:left="851" w:right="899"/>
        <w:jc w:val="both"/>
        <w:rPr>
          <w:rFonts w:ascii="Palatino Linotype" w:eastAsia="Palatino Linotype" w:hAnsi="Palatino Linotype" w:cs="Palatino Linotype"/>
          <w:i/>
        </w:rPr>
      </w:pPr>
      <w:r w:rsidRPr="00A311F1">
        <w:rPr>
          <w:rFonts w:ascii="Palatino Linotype" w:eastAsia="Palatino Linotype" w:hAnsi="Palatino Linotype" w:cs="Palatino Linotype"/>
          <w:i/>
        </w:rPr>
        <w:t xml:space="preserve">b) Auditoría. </w:t>
      </w:r>
    </w:p>
    <w:p w14:paraId="6C7A46A5" w14:textId="77777777" w:rsidR="00D92CE3" w:rsidRPr="00A311F1" w:rsidRDefault="00351695">
      <w:pPr>
        <w:ind w:left="851" w:right="899"/>
        <w:jc w:val="both"/>
        <w:rPr>
          <w:rFonts w:ascii="Palatino Linotype" w:eastAsia="Palatino Linotype" w:hAnsi="Palatino Linotype" w:cs="Palatino Linotype"/>
          <w:i/>
        </w:rPr>
      </w:pPr>
      <w:r w:rsidRPr="00A311F1">
        <w:rPr>
          <w:rFonts w:ascii="Palatino Linotype" w:eastAsia="Palatino Linotype" w:hAnsi="Palatino Linotype" w:cs="Palatino Linotype"/>
          <w:i/>
        </w:rPr>
        <w:t xml:space="preserve">c) Control de acceso físico. </w:t>
      </w:r>
    </w:p>
    <w:p w14:paraId="29F518EF" w14:textId="77777777" w:rsidR="00D92CE3" w:rsidRPr="00A311F1" w:rsidRDefault="00351695">
      <w:pPr>
        <w:ind w:left="851" w:right="899"/>
        <w:jc w:val="both"/>
        <w:rPr>
          <w:rFonts w:ascii="Palatino Linotype" w:eastAsia="Palatino Linotype" w:hAnsi="Palatino Linotype" w:cs="Palatino Linotype"/>
          <w:i/>
        </w:rPr>
      </w:pPr>
      <w:r w:rsidRPr="00A311F1">
        <w:rPr>
          <w:rFonts w:ascii="Palatino Linotype" w:eastAsia="Palatino Linotype" w:hAnsi="Palatino Linotype" w:cs="Palatino Linotype"/>
          <w:i/>
        </w:rPr>
        <w:t xml:space="preserve">d) Pruebas con datos reales. </w:t>
      </w:r>
    </w:p>
    <w:p w14:paraId="3ACA5F5E" w14:textId="77777777" w:rsidR="00D92CE3" w:rsidRPr="00A311F1" w:rsidRDefault="00351695">
      <w:pPr>
        <w:ind w:left="851" w:right="899"/>
        <w:jc w:val="both"/>
        <w:rPr>
          <w:rFonts w:ascii="Palatino Linotype" w:eastAsia="Palatino Linotype" w:hAnsi="Palatino Linotype" w:cs="Palatino Linotype"/>
          <w:i/>
        </w:rPr>
      </w:pPr>
      <w:r w:rsidRPr="00A311F1">
        <w:rPr>
          <w:rFonts w:ascii="Palatino Linotype" w:eastAsia="Palatino Linotype" w:hAnsi="Palatino Linotype" w:cs="Palatino Linotype"/>
          <w:i/>
        </w:rPr>
        <w:t xml:space="preserve">III. Alto: a las medidas de seguridad aplicables a bases o sistemas de datos concernientes a la ideología, religión, creencias, afiliación política, origen racial o étnico, salud, biométricos, genéticos o vida sexual, así como los que contengan datos recabados para fines policiales, de seguridad pública, prevención, investigación y persecución de delitos. </w:t>
      </w:r>
    </w:p>
    <w:p w14:paraId="00B96B20" w14:textId="77777777" w:rsidR="00D92CE3" w:rsidRPr="00A311F1" w:rsidRDefault="00351695">
      <w:pPr>
        <w:ind w:left="851" w:right="899"/>
        <w:jc w:val="both"/>
        <w:rPr>
          <w:rFonts w:ascii="Palatino Linotype" w:eastAsia="Palatino Linotype" w:hAnsi="Palatino Linotype" w:cs="Palatino Linotype"/>
          <w:i/>
        </w:rPr>
      </w:pPr>
      <w:r w:rsidRPr="00A311F1">
        <w:rPr>
          <w:rFonts w:ascii="Palatino Linotype" w:eastAsia="Palatino Linotype" w:hAnsi="Palatino Linotype" w:cs="Palatino Linotype"/>
          <w:i/>
        </w:rPr>
        <w:lastRenderedPageBreak/>
        <w:t xml:space="preserve">En estos casos, además de incorporar las medidas de nivel básico y medio, deberán completar las que se detallan a continuación: </w:t>
      </w:r>
    </w:p>
    <w:p w14:paraId="644F5329" w14:textId="77777777" w:rsidR="00D92CE3" w:rsidRPr="00A311F1" w:rsidRDefault="00351695">
      <w:pPr>
        <w:ind w:left="851" w:right="899"/>
        <w:jc w:val="both"/>
        <w:rPr>
          <w:rFonts w:ascii="Palatino Linotype" w:eastAsia="Palatino Linotype" w:hAnsi="Palatino Linotype" w:cs="Palatino Linotype"/>
          <w:i/>
        </w:rPr>
      </w:pPr>
      <w:r w:rsidRPr="00A311F1">
        <w:rPr>
          <w:rFonts w:ascii="Palatino Linotype" w:eastAsia="Palatino Linotype" w:hAnsi="Palatino Linotype" w:cs="Palatino Linotype"/>
          <w:i/>
        </w:rPr>
        <w:t xml:space="preserve">a) Distribución de soportes. </w:t>
      </w:r>
    </w:p>
    <w:p w14:paraId="52363000" w14:textId="77777777" w:rsidR="00D92CE3" w:rsidRPr="00A311F1" w:rsidRDefault="00351695">
      <w:pPr>
        <w:ind w:left="851" w:right="899"/>
        <w:jc w:val="both"/>
        <w:rPr>
          <w:rFonts w:ascii="Palatino Linotype" w:eastAsia="Palatino Linotype" w:hAnsi="Palatino Linotype" w:cs="Palatino Linotype"/>
          <w:i/>
        </w:rPr>
      </w:pPr>
      <w:r w:rsidRPr="00A311F1">
        <w:rPr>
          <w:rFonts w:ascii="Palatino Linotype" w:eastAsia="Palatino Linotype" w:hAnsi="Palatino Linotype" w:cs="Palatino Linotype"/>
          <w:i/>
        </w:rPr>
        <w:t xml:space="preserve">b) Registro de acceso. </w:t>
      </w:r>
    </w:p>
    <w:p w14:paraId="03DC48B8" w14:textId="77777777" w:rsidR="00D92CE3" w:rsidRPr="00A311F1" w:rsidRDefault="00351695">
      <w:pPr>
        <w:ind w:left="851" w:right="899"/>
        <w:jc w:val="both"/>
        <w:rPr>
          <w:rFonts w:ascii="Palatino Linotype" w:eastAsia="Palatino Linotype" w:hAnsi="Palatino Linotype" w:cs="Palatino Linotype"/>
          <w:i/>
        </w:rPr>
      </w:pPr>
      <w:r w:rsidRPr="00A311F1">
        <w:rPr>
          <w:rFonts w:ascii="Palatino Linotype" w:eastAsia="Palatino Linotype" w:hAnsi="Palatino Linotype" w:cs="Palatino Linotype"/>
          <w:i/>
        </w:rPr>
        <w:t xml:space="preserve">c) Telecomunicaciones. </w:t>
      </w:r>
    </w:p>
    <w:p w14:paraId="34DE70B8" w14:textId="77777777" w:rsidR="00D92CE3" w:rsidRPr="00A311F1" w:rsidRDefault="00351695">
      <w:pPr>
        <w:ind w:left="851" w:right="899"/>
        <w:jc w:val="both"/>
        <w:rPr>
          <w:rFonts w:ascii="Palatino Linotype" w:eastAsia="Palatino Linotype" w:hAnsi="Palatino Linotype" w:cs="Palatino Linotype"/>
          <w:i/>
        </w:rPr>
      </w:pPr>
      <w:r w:rsidRPr="00A311F1">
        <w:rPr>
          <w:rFonts w:ascii="Palatino Linotype" w:eastAsia="Palatino Linotype" w:hAnsi="Palatino Linotype" w:cs="Palatino Linotype"/>
          <w:i/>
        </w:rPr>
        <w:t xml:space="preserve">Los diferentes niveles de seguridad serán establecidos atendiendo a las características propias de la información. Elementos a considerar para la adopción de medidas de seguridad y su naturaleza </w:t>
      </w:r>
    </w:p>
    <w:p w14:paraId="54970D52" w14:textId="77777777" w:rsidR="00D92CE3" w:rsidRPr="00A311F1" w:rsidRDefault="00351695">
      <w:pPr>
        <w:ind w:left="851" w:right="899"/>
        <w:jc w:val="both"/>
        <w:rPr>
          <w:rFonts w:ascii="Palatino Linotype" w:eastAsia="Palatino Linotype" w:hAnsi="Palatino Linotype" w:cs="Palatino Linotype"/>
          <w:i/>
        </w:rPr>
      </w:pPr>
      <w:r w:rsidRPr="00A311F1">
        <w:rPr>
          <w:rFonts w:ascii="Palatino Linotype" w:eastAsia="Palatino Linotype" w:hAnsi="Palatino Linotype" w:cs="Palatino Linotype"/>
          <w:b/>
          <w:i/>
        </w:rPr>
        <w:t>Artículo 45</w:t>
      </w:r>
      <w:r w:rsidRPr="00A311F1">
        <w:rPr>
          <w:rFonts w:ascii="Palatino Linotype" w:eastAsia="Palatino Linotype" w:hAnsi="Palatino Linotype" w:cs="Palatino Linotype"/>
          <w:i/>
        </w:rPr>
        <w:t xml:space="preserve">. Las medidas de seguridad adoptadas por el responsable considerarán: I. El riesgo inherente a los datos personales tratados. </w:t>
      </w:r>
    </w:p>
    <w:p w14:paraId="41E6F1C2" w14:textId="77777777" w:rsidR="00D92CE3" w:rsidRPr="00A311F1" w:rsidRDefault="00351695">
      <w:pPr>
        <w:ind w:left="851" w:right="899"/>
        <w:jc w:val="both"/>
        <w:rPr>
          <w:rFonts w:ascii="Palatino Linotype" w:eastAsia="Palatino Linotype" w:hAnsi="Palatino Linotype" w:cs="Palatino Linotype"/>
          <w:i/>
        </w:rPr>
      </w:pPr>
      <w:r w:rsidRPr="00A311F1">
        <w:rPr>
          <w:rFonts w:ascii="Palatino Linotype" w:eastAsia="Palatino Linotype" w:hAnsi="Palatino Linotype" w:cs="Palatino Linotype"/>
          <w:i/>
        </w:rPr>
        <w:t xml:space="preserve">II. La sensibilidad de los datos personales tratados. </w:t>
      </w:r>
    </w:p>
    <w:p w14:paraId="53D579B0" w14:textId="77777777" w:rsidR="00D92CE3" w:rsidRPr="00A311F1" w:rsidRDefault="00351695">
      <w:pPr>
        <w:ind w:left="851" w:right="899"/>
        <w:jc w:val="both"/>
        <w:rPr>
          <w:rFonts w:ascii="Palatino Linotype" w:eastAsia="Palatino Linotype" w:hAnsi="Palatino Linotype" w:cs="Palatino Linotype"/>
          <w:i/>
        </w:rPr>
      </w:pPr>
      <w:r w:rsidRPr="00A311F1">
        <w:rPr>
          <w:rFonts w:ascii="Palatino Linotype" w:eastAsia="Palatino Linotype" w:hAnsi="Palatino Linotype" w:cs="Palatino Linotype"/>
          <w:i/>
        </w:rPr>
        <w:t xml:space="preserve">III. El desarrollo tecnológico. </w:t>
      </w:r>
    </w:p>
    <w:p w14:paraId="3FAA4974" w14:textId="77777777" w:rsidR="00D92CE3" w:rsidRPr="00A311F1" w:rsidRDefault="00351695">
      <w:pPr>
        <w:ind w:left="851" w:right="899"/>
        <w:jc w:val="both"/>
        <w:rPr>
          <w:rFonts w:ascii="Palatino Linotype" w:eastAsia="Palatino Linotype" w:hAnsi="Palatino Linotype" w:cs="Palatino Linotype"/>
          <w:i/>
        </w:rPr>
      </w:pPr>
      <w:r w:rsidRPr="00A311F1">
        <w:rPr>
          <w:rFonts w:ascii="Palatino Linotype" w:eastAsia="Palatino Linotype" w:hAnsi="Palatino Linotype" w:cs="Palatino Linotype"/>
          <w:i/>
        </w:rPr>
        <w:t xml:space="preserve">IV. Las posibles consecuencias de una vulneración para las y los titulares. </w:t>
      </w:r>
    </w:p>
    <w:p w14:paraId="02D0ABEE" w14:textId="77777777" w:rsidR="00D92CE3" w:rsidRPr="00A311F1" w:rsidRDefault="00351695">
      <w:pPr>
        <w:ind w:left="851" w:right="899"/>
        <w:jc w:val="both"/>
        <w:rPr>
          <w:rFonts w:ascii="Palatino Linotype" w:eastAsia="Palatino Linotype" w:hAnsi="Palatino Linotype" w:cs="Palatino Linotype"/>
          <w:i/>
        </w:rPr>
      </w:pPr>
      <w:r w:rsidRPr="00A311F1">
        <w:rPr>
          <w:rFonts w:ascii="Palatino Linotype" w:eastAsia="Palatino Linotype" w:hAnsi="Palatino Linotype" w:cs="Palatino Linotype"/>
          <w:i/>
        </w:rPr>
        <w:t xml:space="preserve">V. Las transferencias de datos personales que se realicen. </w:t>
      </w:r>
    </w:p>
    <w:p w14:paraId="1A607333" w14:textId="77777777" w:rsidR="00D92CE3" w:rsidRPr="00A311F1" w:rsidRDefault="00351695">
      <w:pPr>
        <w:ind w:left="851" w:right="899"/>
        <w:jc w:val="both"/>
        <w:rPr>
          <w:rFonts w:ascii="Palatino Linotype" w:eastAsia="Palatino Linotype" w:hAnsi="Palatino Linotype" w:cs="Palatino Linotype"/>
          <w:i/>
        </w:rPr>
      </w:pPr>
      <w:r w:rsidRPr="00A311F1">
        <w:rPr>
          <w:rFonts w:ascii="Palatino Linotype" w:eastAsia="Palatino Linotype" w:hAnsi="Palatino Linotype" w:cs="Palatino Linotype"/>
          <w:i/>
        </w:rPr>
        <w:t xml:space="preserve">VI. El número de titulares. </w:t>
      </w:r>
    </w:p>
    <w:p w14:paraId="013025AE" w14:textId="77777777" w:rsidR="00D92CE3" w:rsidRPr="00A311F1" w:rsidRDefault="00351695">
      <w:pPr>
        <w:ind w:left="851" w:right="899"/>
        <w:jc w:val="both"/>
        <w:rPr>
          <w:rFonts w:ascii="Palatino Linotype" w:eastAsia="Palatino Linotype" w:hAnsi="Palatino Linotype" w:cs="Palatino Linotype"/>
          <w:i/>
        </w:rPr>
      </w:pPr>
      <w:r w:rsidRPr="00A311F1">
        <w:rPr>
          <w:rFonts w:ascii="Palatino Linotype" w:eastAsia="Palatino Linotype" w:hAnsi="Palatino Linotype" w:cs="Palatino Linotype"/>
          <w:i/>
        </w:rPr>
        <w:t xml:space="preserve">VII. Las violaciones a la seguridad previas ocurridas en los sistemas de tratamiento. </w:t>
      </w:r>
    </w:p>
    <w:p w14:paraId="2F222688" w14:textId="77777777" w:rsidR="00D92CE3" w:rsidRPr="00A311F1" w:rsidRDefault="00351695">
      <w:pPr>
        <w:ind w:left="851" w:right="899"/>
        <w:jc w:val="both"/>
        <w:rPr>
          <w:rFonts w:ascii="Palatino Linotype" w:eastAsia="Palatino Linotype" w:hAnsi="Palatino Linotype" w:cs="Palatino Linotype"/>
          <w:i/>
        </w:rPr>
      </w:pPr>
      <w:r w:rsidRPr="00A311F1">
        <w:rPr>
          <w:rFonts w:ascii="Palatino Linotype" w:eastAsia="Palatino Linotype" w:hAnsi="Palatino Linotype" w:cs="Palatino Linotype"/>
          <w:i/>
        </w:rPr>
        <w:t>VIII. El riesgo por el valor potencial cuantitativo o cualitativo que pudieran tener los datos personales tratados para una tercera persona no autorizada para su posesión. Actividades interrelacionadas para establecer y mantener las medidas de seguridad.</w:t>
      </w:r>
    </w:p>
    <w:p w14:paraId="4C2CEA3A" w14:textId="77777777" w:rsidR="00D92CE3" w:rsidRPr="00A311F1" w:rsidRDefault="00351695">
      <w:pPr>
        <w:ind w:left="851" w:right="899"/>
        <w:jc w:val="both"/>
        <w:rPr>
          <w:rFonts w:ascii="Palatino Linotype" w:eastAsia="Palatino Linotype" w:hAnsi="Palatino Linotype" w:cs="Palatino Linotype"/>
          <w:i/>
        </w:rPr>
      </w:pPr>
      <w:r w:rsidRPr="00A311F1">
        <w:rPr>
          <w:rFonts w:ascii="Palatino Linotype" w:eastAsia="Palatino Linotype" w:hAnsi="Palatino Linotype" w:cs="Palatino Linotype"/>
          <w:b/>
          <w:i/>
        </w:rPr>
        <w:t>Artículo 46</w:t>
      </w:r>
      <w:r w:rsidRPr="00A311F1">
        <w:rPr>
          <w:rFonts w:ascii="Palatino Linotype" w:eastAsia="Palatino Linotype" w:hAnsi="Palatino Linotype" w:cs="Palatino Linotype"/>
          <w:i/>
        </w:rPr>
        <w:t xml:space="preserve">. Para establecer y mantener las medidas de seguridad para la protección de los datos personales, el responsable realizará, al menos, las actividades interrelacionadas siguientes: </w:t>
      </w:r>
    </w:p>
    <w:p w14:paraId="72228899" w14:textId="77777777" w:rsidR="00D92CE3" w:rsidRPr="00A311F1" w:rsidRDefault="00351695">
      <w:pPr>
        <w:ind w:left="851" w:right="899"/>
        <w:jc w:val="both"/>
        <w:rPr>
          <w:rFonts w:ascii="Palatino Linotype" w:eastAsia="Palatino Linotype" w:hAnsi="Palatino Linotype" w:cs="Palatino Linotype"/>
          <w:i/>
        </w:rPr>
      </w:pPr>
      <w:r w:rsidRPr="00A311F1">
        <w:rPr>
          <w:rFonts w:ascii="Palatino Linotype" w:eastAsia="Palatino Linotype" w:hAnsi="Palatino Linotype" w:cs="Palatino Linotype"/>
          <w:i/>
        </w:rPr>
        <w:t xml:space="preserve">I. Crear políticas internas para la gestión y tratamiento de los datos personales, que tomen en cuenta el contexto en el que ocurren los tratamientos y el ciclo de vida de los datos personales, es decir, su obtención, uso y posterior supresión. </w:t>
      </w:r>
    </w:p>
    <w:p w14:paraId="31DF4FB7" w14:textId="77777777" w:rsidR="00D92CE3" w:rsidRPr="00A311F1" w:rsidRDefault="00351695">
      <w:pPr>
        <w:ind w:left="851" w:right="899"/>
        <w:jc w:val="both"/>
        <w:rPr>
          <w:rFonts w:ascii="Palatino Linotype" w:eastAsia="Palatino Linotype" w:hAnsi="Palatino Linotype" w:cs="Palatino Linotype"/>
          <w:i/>
        </w:rPr>
      </w:pPr>
      <w:r w:rsidRPr="00A311F1">
        <w:rPr>
          <w:rFonts w:ascii="Palatino Linotype" w:eastAsia="Palatino Linotype" w:hAnsi="Palatino Linotype" w:cs="Palatino Linotype"/>
          <w:i/>
        </w:rPr>
        <w:t xml:space="preserve">II. Definir las funciones y obligaciones del personal involucrado en el tratamiento de datos personales. </w:t>
      </w:r>
    </w:p>
    <w:p w14:paraId="5F01FC51" w14:textId="77777777" w:rsidR="00D92CE3" w:rsidRPr="00A311F1" w:rsidRDefault="00351695">
      <w:pPr>
        <w:ind w:left="851" w:right="899"/>
        <w:jc w:val="both"/>
        <w:rPr>
          <w:rFonts w:ascii="Palatino Linotype" w:eastAsia="Palatino Linotype" w:hAnsi="Palatino Linotype" w:cs="Palatino Linotype"/>
          <w:i/>
        </w:rPr>
      </w:pPr>
      <w:r w:rsidRPr="00A311F1">
        <w:rPr>
          <w:rFonts w:ascii="Palatino Linotype" w:eastAsia="Palatino Linotype" w:hAnsi="Palatino Linotype" w:cs="Palatino Linotype"/>
          <w:i/>
        </w:rPr>
        <w:lastRenderedPageBreak/>
        <w:t xml:space="preserve">III. Elaborar un inventario de datos personales y de las bases y o sistemas de tratamiento. </w:t>
      </w:r>
    </w:p>
    <w:p w14:paraId="6A398B49" w14:textId="77777777" w:rsidR="00D92CE3" w:rsidRPr="00A311F1" w:rsidRDefault="00351695">
      <w:pPr>
        <w:ind w:left="851" w:right="899"/>
        <w:jc w:val="both"/>
        <w:rPr>
          <w:rFonts w:ascii="Palatino Linotype" w:eastAsia="Palatino Linotype" w:hAnsi="Palatino Linotype" w:cs="Palatino Linotype"/>
          <w:i/>
        </w:rPr>
      </w:pPr>
      <w:r w:rsidRPr="00A311F1">
        <w:rPr>
          <w:rFonts w:ascii="Palatino Linotype" w:eastAsia="Palatino Linotype" w:hAnsi="Palatino Linotype" w:cs="Palatino Linotype"/>
          <w:i/>
        </w:rPr>
        <w:t xml:space="preserve">IV. Realizar un análisis de riesgo de los datos personales, considerando las amenazas y vulnerabilidades existentes para los datos personales y los recursos involucrados en su tratamiento, como pueden ser, de manera enunciativa más no limitativa, hardware, software, personal del responsable, entre otros. </w:t>
      </w:r>
    </w:p>
    <w:p w14:paraId="3CA163E2" w14:textId="77777777" w:rsidR="00D92CE3" w:rsidRPr="00A311F1" w:rsidRDefault="00351695">
      <w:pPr>
        <w:ind w:left="851" w:right="899"/>
        <w:jc w:val="both"/>
        <w:rPr>
          <w:rFonts w:ascii="Palatino Linotype" w:eastAsia="Palatino Linotype" w:hAnsi="Palatino Linotype" w:cs="Palatino Linotype"/>
          <w:i/>
        </w:rPr>
      </w:pPr>
      <w:r w:rsidRPr="00A311F1">
        <w:rPr>
          <w:rFonts w:ascii="Palatino Linotype" w:eastAsia="Palatino Linotype" w:hAnsi="Palatino Linotype" w:cs="Palatino Linotype"/>
          <w:i/>
        </w:rPr>
        <w:t xml:space="preserve">V. Realizar un análisis de brecha, comparando las medidas de seguridad existentes contra las faltantes en la organización del responsable. </w:t>
      </w:r>
    </w:p>
    <w:p w14:paraId="1681B251" w14:textId="77777777" w:rsidR="00D92CE3" w:rsidRPr="00A311F1" w:rsidRDefault="00351695">
      <w:pPr>
        <w:ind w:left="851" w:right="899"/>
        <w:jc w:val="both"/>
        <w:rPr>
          <w:rFonts w:ascii="Palatino Linotype" w:eastAsia="Palatino Linotype" w:hAnsi="Palatino Linotype" w:cs="Palatino Linotype"/>
          <w:i/>
        </w:rPr>
      </w:pPr>
      <w:r w:rsidRPr="00A311F1">
        <w:rPr>
          <w:rFonts w:ascii="Palatino Linotype" w:eastAsia="Palatino Linotype" w:hAnsi="Palatino Linotype" w:cs="Palatino Linotype"/>
          <w:i/>
        </w:rPr>
        <w:t xml:space="preserve">VI. Elaborar un plan de trabajo para la implementación de las medidas de seguridad faltantes, así como las medidas para el cumplimiento cotidiano de las políticas de gestión y tratamiento de los datos personales. </w:t>
      </w:r>
    </w:p>
    <w:p w14:paraId="08A27F68" w14:textId="77777777" w:rsidR="00D92CE3" w:rsidRPr="00A311F1" w:rsidRDefault="00351695">
      <w:pPr>
        <w:ind w:left="851" w:right="899"/>
        <w:jc w:val="both"/>
        <w:rPr>
          <w:rFonts w:ascii="Palatino Linotype" w:eastAsia="Palatino Linotype" w:hAnsi="Palatino Linotype" w:cs="Palatino Linotype"/>
          <w:i/>
        </w:rPr>
      </w:pPr>
      <w:r w:rsidRPr="00A311F1">
        <w:rPr>
          <w:rFonts w:ascii="Palatino Linotype" w:eastAsia="Palatino Linotype" w:hAnsi="Palatino Linotype" w:cs="Palatino Linotype"/>
          <w:i/>
        </w:rPr>
        <w:t xml:space="preserve">VII. Monitorear y revisar de manera periódica las medidas de seguridad implementadas, así como las amenazas y vulnerabilidades a las que están sujetos los datos personales. </w:t>
      </w:r>
    </w:p>
    <w:p w14:paraId="5CFE722D" w14:textId="77777777" w:rsidR="00D92CE3" w:rsidRPr="00A311F1" w:rsidRDefault="00351695">
      <w:pPr>
        <w:ind w:left="851" w:right="899"/>
        <w:jc w:val="both"/>
        <w:rPr>
          <w:rFonts w:ascii="Palatino Linotype" w:eastAsia="Palatino Linotype" w:hAnsi="Palatino Linotype" w:cs="Palatino Linotype"/>
          <w:i/>
        </w:rPr>
      </w:pPr>
      <w:r w:rsidRPr="00A311F1">
        <w:rPr>
          <w:rFonts w:ascii="Palatino Linotype" w:eastAsia="Palatino Linotype" w:hAnsi="Palatino Linotype" w:cs="Palatino Linotype"/>
          <w:i/>
        </w:rPr>
        <w:t xml:space="preserve">VIII. Diseñar y aplicar diferentes niveles de capacitación del personal bajo su mando, dependiendo de sus roles y responsabilidades respecto del tratamiento de los datos personales. </w:t>
      </w:r>
    </w:p>
    <w:p w14:paraId="286F076F" w14:textId="77777777" w:rsidR="00D92CE3" w:rsidRPr="00A311F1" w:rsidRDefault="00351695">
      <w:pPr>
        <w:ind w:left="851" w:right="899"/>
        <w:jc w:val="both"/>
        <w:rPr>
          <w:rFonts w:ascii="Palatino Linotype" w:eastAsia="Palatino Linotype" w:hAnsi="Palatino Linotype" w:cs="Palatino Linotype"/>
          <w:b/>
          <w:i/>
        </w:rPr>
      </w:pPr>
      <w:r w:rsidRPr="00A311F1">
        <w:rPr>
          <w:rFonts w:ascii="Palatino Linotype" w:eastAsia="Palatino Linotype" w:hAnsi="Palatino Linotype" w:cs="Palatino Linotype"/>
          <w:b/>
          <w:i/>
        </w:rPr>
        <w:t>Exigibilidad de Documentos y Registros derivados de un Sistema de Gestión de la Protección de Datos.</w:t>
      </w:r>
    </w:p>
    <w:p w14:paraId="467CF40E" w14:textId="77777777" w:rsidR="00D92CE3" w:rsidRPr="00A311F1" w:rsidRDefault="00351695">
      <w:pPr>
        <w:ind w:left="851" w:right="899"/>
        <w:jc w:val="both"/>
        <w:rPr>
          <w:rFonts w:ascii="Palatino Linotype" w:eastAsia="Palatino Linotype" w:hAnsi="Palatino Linotype" w:cs="Palatino Linotype"/>
          <w:i/>
        </w:rPr>
      </w:pPr>
      <w:r w:rsidRPr="00A311F1">
        <w:rPr>
          <w:rFonts w:ascii="Palatino Linotype" w:eastAsia="Palatino Linotype" w:hAnsi="Palatino Linotype" w:cs="Palatino Linotype"/>
          <w:b/>
          <w:i/>
        </w:rPr>
        <w:t>Artículo 47.</w:t>
      </w:r>
      <w:r w:rsidRPr="00A311F1">
        <w:rPr>
          <w:rFonts w:ascii="Palatino Linotype" w:eastAsia="Palatino Linotype" w:hAnsi="Palatino Linotype" w:cs="Palatino Linotype"/>
          <w:i/>
        </w:rPr>
        <w:t xml:space="preserve"> Las acciones relacionadas con las medidas de seguridad para el tratamiento de los datos personales serán documentadas y contenidas en un sistema de gestión. </w:t>
      </w:r>
    </w:p>
    <w:p w14:paraId="42ABA8E8" w14:textId="77777777" w:rsidR="00D92CE3" w:rsidRPr="00A311F1" w:rsidRDefault="00351695">
      <w:pPr>
        <w:ind w:left="851" w:right="899"/>
        <w:jc w:val="both"/>
        <w:rPr>
          <w:rFonts w:ascii="Palatino Linotype" w:eastAsia="Palatino Linotype" w:hAnsi="Palatino Linotype" w:cs="Palatino Linotype"/>
          <w:i/>
        </w:rPr>
      </w:pPr>
      <w:r w:rsidRPr="00A311F1">
        <w:rPr>
          <w:rFonts w:ascii="Palatino Linotype" w:eastAsia="Palatino Linotype" w:hAnsi="Palatino Linotype" w:cs="Palatino Linotype"/>
          <w:i/>
        </w:rPr>
        <w:t xml:space="preserve">Se entenderá por sistema de gestión al conjunto de elementos y actividades interrelacionadas para establecer, implementar, operar, monitorear, revisar, mantener y mejorar el tratamiento y seguridad de los datos personales, de conformidad con lo previsto en la presente Ley y las demás disposiciones legales aplicables. </w:t>
      </w:r>
    </w:p>
    <w:p w14:paraId="4E7BB4BB" w14:textId="77777777" w:rsidR="00D92CE3" w:rsidRPr="00A311F1" w:rsidRDefault="00351695">
      <w:pPr>
        <w:ind w:left="851" w:right="899"/>
        <w:jc w:val="both"/>
        <w:rPr>
          <w:rFonts w:ascii="Palatino Linotype" w:eastAsia="Palatino Linotype" w:hAnsi="Palatino Linotype" w:cs="Palatino Linotype"/>
          <w:b/>
          <w:i/>
        </w:rPr>
      </w:pPr>
      <w:r w:rsidRPr="00A311F1">
        <w:rPr>
          <w:rFonts w:ascii="Palatino Linotype" w:eastAsia="Palatino Linotype" w:hAnsi="Palatino Linotype" w:cs="Palatino Linotype"/>
          <w:b/>
          <w:i/>
        </w:rPr>
        <w:t xml:space="preserve">Obligatoriedad del Documento de Seguridad </w:t>
      </w:r>
    </w:p>
    <w:p w14:paraId="7AD14BB6" w14:textId="77777777" w:rsidR="00D92CE3" w:rsidRPr="00A311F1" w:rsidRDefault="00351695">
      <w:pPr>
        <w:ind w:left="851" w:right="899"/>
        <w:jc w:val="both"/>
        <w:rPr>
          <w:rFonts w:ascii="Palatino Linotype" w:eastAsia="Palatino Linotype" w:hAnsi="Palatino Linotype" w:cs="Palatino Linotype"/>
          <w:b/>
          <w:i/>
        </w:rPr>
      </w:pPr>
      <w:r w:rsidRPr="00A311F1">
        <w:rPr>
          <w:rFonts w:ascii="Palatino Linotype" w:eastAsia="Palatino Linotype" w:hAnsi="Palatino Linotype" w:cs="Palatino Linotype"/>
          <w:b/>
          <w:i/>
        </w:rPr>
        <w:t xml:space="preserve">Artículo 48. Los sujetos obligados elaborarán y aprobarán un documento que contenga las medidas de seguridad aplicables a las bases y sistemas de </w:t>
      </w:r>
      <w:r w:rsidRPr="00A311F1">
        <w:rPr>
          <w:rFonts w:ascii="Palatino Linotype" w:eastAsia="Palatino Linotype" w:hAnsi="Palatino Linotype" w:cs="Palatino Linotype"/>
          <w:b/>
          <w:i/>
        </w:rPr>
        <w:lastRenderedPageBreak/>
        <w:t xml:space="preserve">datos personales, tomando en cuenta los estándares internacionales de seguridad, la presente </w:t>
      </w:r>
      <w:proofErr w:type="gramStart"/>
      <w:r w:rsidRPr="00A311F1">
        <w:rPr>
          <w:rFonts w:ascii="Palatino Linotype" w:eastAsia="Palatino Linotype" w:hAnsi="Palatino Linotype" w:cs="Palatino Linotype"/>
          <w:b/>
          <w:i/>
        </w:rPr>
        <w:t>Ley</w:t>
      </w:r>
      <w:proofErr w:type="gramEnd"/>
      <w:r w:rsidRPr="00A311F1">
        <w:rPr>
          <w:rFonts w:ascii="Palatino Linotype" w:eastAsia="Palatino Linotype" w:hAnsi="Palatino Linotype" w:cs="Palatino Linotype"/>
          <w:b/>
          <w:i/>
        </w:rPr>
        <w:t xml:space="preserve"> así como los lineamientos que se expidan. </w:t>
      </w:r>
    </w:p>
    <w:p w14:paraId="4A5286E5" w14:textId="77777777" w:rsidR="00D92CE3" w:rsidRPr="00A311F1" w:rsidRDefault="00351695">
      <w:pPr>
        <w:ind w:left="851" w:right="899"/>
        <w:jc w:val="both"/>
        <w:rPr>
          <w:rFonts w:ascii="Palatino Linotype" w:eastAsia="Palatino Linotype" w:hAnsi="Palatino Linotype" w:cs="Palatino Linotype"/>
          <w:b/>
          <w:i/>
        </w:rPr>
      </w:pPr>
      <w:r w:rsidRPr="00A311F1">
        <w:rPr>
          <w:rFonts w:ascii="Palatino Linotype" w:eastAsia="Palatino Linotype" w:hAnsi="Palatino Linotype" w:cs="Palatino Linotype"/>
          <w:b/>
          <w:i/>
        </w:rPr>
        <w:t xml:space="preserve">El documento de seguridad será de observancia obligatoria para los responsables, encargados y demás personas que realizan algún tipo de tratamiento a los datos personales. A elección del sujeto obligado, éste podrá ser único e incluir todos los sistemas y bases de datos personales que posea, por unidad administrativa en que se incluyan los sistemas y bases de datos personales en custodia, individualizado para cada sistema, o mixto. </w:t>
      </w:r>
    </w:p>
    <w:p w14:paraId="5B0DC9BE" w14:textId="77777777" w:rsidR="00D92CE3" w:rsidRPr="00A311F1" w:rsidRDefault="00351695">
      <w:pPr>
        <w:ind w:left="851" w:right="899"/>
        <w:jc w:val="both"/>
        <w:rPr>
          <w:rFonts w:ascii="Palatino Linotype" w:eastAsia="Palatino Linotype" w:hAnsi="Palatino Linotype" w:cs="Palatino Linotype"/>
          <w:i/>
        </w:rPr>
      </w:pPr>
      <w:r w:rsidRPr="00A311F1">
        <w:rPr>
          <w:rFonts w:ascii="Palatino Linotype" w:eastAsia="Palatino Linotype" w:hAnsi="Palatino Linotype" w:cs="Palatino Linotype"/>
          <w:b/>
          <w:i/>
        </w:rPr>
        <w:t>Contenido del Documento de Seguridad</w:t>
      </w:r>
      <w:r w:rsidRPr="00A311F1">
        <w:rPr>
          <w:rFonts w:ascii="Palatino Linotype" w:eastAsia="Palatino Linotype" w:hAnsi="Palatino Linotype" w:cs="Palatino Linotype"/>
          <w:i/>
        </w:rPr>
        <w:t xml:space="preserve"> </w:t>
      </w:r>
    </w:p>
    <w:p w14:paraId="3B0173F6" w14:textId="77777777" w:rsidR="00D92CE3" w:rsidRPr="00A311F1" w:rsidRDefault="00351695">
      <w:pPr>
        <w:ind w:left="851" w:right="899"/>
        <w:jc w:val="both"/>
        <w:rPr>
          <w:rFonts w:ascii="Palatino Linotype" w:eastAsia="Palatino Linotype" w:hAnsi="Palatino Linotype" w:cs="Palatino Linotype"/>
          <w:i/>
        </w:rPr>
      </w:pPr>
      <w:r w:rsidRPr="00A311F1">
        <w:rPr>
          <w:rFonts w:ascii="Palatino Linotype" w:eastAsia="Palatino Linotype" w:hAnsi="Palatino Linotype" w:cs="Palatino Linotype"/>
          <w:b/>
          <w:i/>
        </w:rPr>
        <w:t>Artículo 49. El documento de seguridad deberá contener como mínimo lo siguiente:</w:t>
      </w:r>
      <w:r w:rsidRPr="00A311F1">
        <w:rPr>
          <w:rFonts w:ascii="Palatino Linotype" w:eastAsia="Palatino Linotype" w:hAnsi="Palatino Linotype" w:cs="Palatino Linotype"/>
          <w:i/>
        </w:rPr>
        <w:t xml:space="preserve"> </w:t>
      </w:r>
    </w:p>
    <w:p w14:paraId="41CA7A76" w14:textId="77777777" w:rsidR="00D92CE3" w:rsidRPr="00A311F1" w:rsidRDefault="00351695">
      <w:pPr>
        <w:ind w:left="851" w:right="899"/>
        <w:jc w:val="both"/>
        <w:rPr>
          <w:rFonts w:ascii="Palatino Linotype" w:eastAsia="Palatino Linotype" w:hAnsi="Palatino Linotype" w:cs="Palatino Linotype"/>
          <w:i/>
        </w:rPr>
      </w:pPr>
      <w:r w:rsidRPr="00A311F1">
        <w:rPr>
          <w:rFonts w:ascii="Palatino Linotype" w:eastAsia="Palatino Linotype" w:hAnsi="Palatino Linotype" w:cs="Palatino Linotype"/>
          <w:i/>
        </w:rPr>
        <w:t xml:space="preserve">I. Respecto de los sistemas de datos personales: </w:t>
      </w:r>
    </w:p>
    <w:p w14:paraId="0FC8CF65" w14:textId="77777777" w:rsidR="00D92CE3" w:rsidRPr="00A311F1" w:rsidRDefault="00351695">
      <w:pPr>
        <w:ind w:left="851" w:right="899"/>
        <w:jc w:val="both"/>
        <w:rPr>
          <w:rFonts w:ascii="Palatino Linotype" w:eastAsia="Palatino Linotype" w:hAnsi="Palatino Linotype" w:cs="Palatino Linotype"/>
          <w:i/>
        </w:rPr>
      </w:pPr>
      <w:r w:rsidRPr="00A311F1">
        <w:rPr>
          <w:rFonts w:ascii="Palatino Linotype" w:eastAsia="Palatino Linotype" w:hAnsi="Palatino Linotype" w:cs="Palatino Linotype"/>
          <w:i/>
        </w:rPr>
        <w:t>a) El nombre.</w:t>
      </w:r>
    </w:p>
    <w:p w14:paraId="25C916F5" w14:textId="77777777" w:rsidR="00D92CE3" w:rsidRPr="00A311F1" w:rsidRDefault="00351695">
      <w:pPr>
        <w:ind w:left="851" w:right="899"/>
        <w:jc w:val="both"/>
        <w:rPr>
          <w:rFonts w:ascii="Palatino Linotype" w:eastAsia="Palatino Linotype" w:hAnsi="Palatino Linotype" w:cs="Palatino Linotype"/>
          <w:i/>
        </w:rPr>
      </w:pPr>
      <w:r w:rsidRPr="00A311F1">
        <w:rPr>
          <w:rFonts w:ascii="Palatino Linotype" w:eastAsia="Palatino Linotype" w:hAnsi="Palatino Linotype" w:cs="Palatino Linotype"/>
          <w:i/>
        </w:rPr>
        <w:t xml:space="preserve"> b) El nombre, cargo y adscripción del administrador de cada sistema y base de datos.</w:t>
      </w:r>
    </w:p>
    <w:p w14:paraId="2E827080" w14:textId="77777777" w:rsidR="00D92CE3" w:rsidRPr="00A311F1" w:rsidRDefault="00351695">
      <w:pPr>
        <w:ind w:left="851" w:right="899"/>
        <w:jc w:val="both"/>
        <w:rPr>
          <w:rFonts w:ascii="Palatino Linotype" w:eastAsia="Palatino Linotype" w:hAnsi="Palatino Linotype" w:cs="Palatino Linotype"/>
          <w:i/>
        </w:rPr>
      </w:pPr>
      <w:r w:rsidRPr="00A311F1">
        <w:rPr>
          <w:rFonts w:ascii="Palatino Linotype" w:eastAsia="Palatino Linotype" w:hAnsi="Palatino Linotype" w:cs="Palatino Linotype"/>
          <w:i/>
        </w:rPr>
        <w:t xml:space="preserve"> c) Las funciones y obligaciones del responsable, encargado o encargados y todas las personas que traten datos personales. </w:t>
      </w:r>
    </w:p>
    <w:p w14:paraId="5D229A84" w14:textId="77777777" w:rsidR="00D92CE3" w:rsidRPr="00A311F1" w:rsidRDefault="00351695">
      <w:pPr>
        <w:ind w:left="851" w:right="899"/>
        <w:jc w:val="both"/>
        <w:rPr>
          <w:rFonts w:ascii="Palatino Linotype" w:eastAsia="Palatino Linotype" w:hAnsi="Palatino Linotype" w:cs="Palatino Linotype"/>
          <w:b/>
          <w:i/>
        </w:rPr>
      </w:pPr>
      <w:r w:rsidRPr="00A311F1">
        <w:rPr>
          <w:rFonts w:ascii="Palatino Linotype" w:eastAsia="Palatino Linotype" w:hAnsi="Palatino Linotype" w:cs="Palatino Linotype"/>
          <w:b/>
          <w:i/>
        </w:rPr>
        <w:t xml:space="preserve">d) El folio del registro del sistema y base de datos. </w:t>
      </w:r>
    </w:p>
    <w:p w14:paraId="138EA6C1" w14:textId="77777777" w:rsidR="00D92CE3" w:rsidRPr="00A311F1" w:rsidRDefault="00351695">
      <w:pPr>
        <w:ind w:left="851" w:right="899"/>
        <w:jc w:val="both"/>
        <w:rPr>
          <w:rFonts w:ascii="Palatino Linotype" w:eastAsia="Palatino Linotype" w:hAnsi="Palatino Linotype" w:cs="Palatino Linotype"/>
          <w:i/>
        </w:rPr>
      </w:pPr>
      <w:r w:rsidRPr="00A311F1">
        <w:rPr>
          <w:rFonts w:ascii="Palatino Linotype" w:eastAsia="Palatino Linotype" w:hAnsi="Palatino Linotype" w:cs="Palatino Linotype"/>
          <w:b/>
          <w:i/>
        </w:rPr>
        <w:t>e) El inventario o la especificación detallada del tipo de datos personales contenidos</w:t>
      </w:r>
      <w:r w:rsidRPr="00A311F1">
        <w:rPr>
          <w:rFonts w:ascii="Palatino Linotype" w:eastAsia="Palatino Linotype" w:hAnsi="Palatino Linotype" w:cs="Palatino Linotype"/>
          <w:i/>
        </w:rPr>
        <w:t>.</w:t>
      </w:r>
    </w:p>
    <w:p w14:paraId="629FE3B2" w14:textId="77777777" w:rsidR="00D92CE3" w:rsidRPr="00A311F1" w:rsidRDefault="00351695">
      <w:pPr>
        <w:ind w:left="851" w:right="899"/>
        <w:jc w:val="both"/>
        <w:rPr>
          <w:rFonts w:ascii="Palatino Linotype" w:eastAsia="Palatino Linotype" w:hAnsi="Palatino Linotype" w:cs="Palatino Linotype"/>
          <w:i/>
        </w:rPr>
      </w:pPr>
      <w:r w:rsidRPr="00A311F1">
        <w:rPr>
          <w:rFonts w:ascii="Palatino Linotype" w:eastAsia="Palatino Linotype" w:hAnsi="Palatino Linotype" w:cs="Palatino Linotype"/>
          <w:b/>
          <w:i/>
        </w:rPr>
        <w:t>f) La estructura y descripción de los sistemas y bases de datos personales, lo cual consiste en precisar y describir el tipo de soporte, así como las características del lugar donde se resguardan</w:t>
      </w:r>
      <w:r w:rsidRPr="00A311F1">
        <w:rPr>
          <w:rFonts w:ascii="Palatino Linotype" w:eastAsia="Palatino Linotype" w:hAnsi="Palatino Linotype" w:cs="Palatino Linotype"/>
          <w:i/>
        </w:rPr>
        <w:t xml:space="preserve">. </w:t>
      </w:r>
    </w:p>
    <w:p w14:paraId="2AEF1C9A" w14:textId="77777777" w:rsidR="00D92CE3" w:rsidRPr="00A311F1" w:rsidRDefault="00351695">
      <w:pPr>
        <w:ind w:left="851" w:right="899"/>
        <w:jc w:val="both"/>
        <w:rPr>
          <w:rFonts w:ascii="Palatino Linotype" w:eastAsia="Palatino Linotype" w:hAnsi="Palatino Linotype" w:cs="Palatino Linotype"/>
          <w:i/>
        </w:rPr>
      </w:pPr>
      <w:r w:rsidRPr="00A311F1">
        <w:rPr>
          <w:rFonts w:ascii="Palatino Linotype" w:eastAsia="Palatino Linotype" w:hAnsi="Palatino Linotype" w:cs="Palatino Linotype"/>
          <w:i/>
        </w:rPr>
        <w:t xml:space="preserve">II. Respecto de las medidas de seguridad implementadas deberá incluir lo siguiente: </w:t>
      </w:r>
    </w:p>
    <w:p w14:paraId="3228F9DE" w14:textId="77777777" w:rsidR="00D92CE3" w:rsidRPr="00A311F1" w:rsidRDefault="00351695">
      <w:pPr>
        <w:ind w:left="851" w:right="899"/>
        <w:jc w:val="both"/>
        <w:rPr>
          <w:rFonts w:ascii="Palatino Linotype" w:eastAsia="Palatino Linotype" w:hAnsi="Palatino Linotype" w:cs="Palatino Linotype"/>
          <w:b/>
          <w:i/>
        </w:rPr>
      </w:pPr>
      <w:r w:rsidRPr="00A311F1">
        <w:rPr>
          <w:rFonts w:ascii="Palatino Linotype" w:eastAsia="Palatino Linotype" w:hAnsi="Palatino Linotype" w:cs="Palatino Linotype"/>
          <w:i/>
        </w:rPr>
        <w:t xml:space="preserve">a) </w:t>
      </w:r>
      <w:r w:rsidRPr="00A311F1">
        <w:rPr>
          <w:rFonts w:ascii="Palatino Linotype" w:eastAsia="Palatino Linotype" w:hAnsi="Palatino Linotype" w:cs="Palatino Linotype"/>
          <w:b/>
          <w:i/>
        </w:rPr>
        <w:t xml:space="preserve">Transferencia y remisiones. </w:t>
      </w:r>
    </w:p>
    <w:p w14:paraId="69067CC8" w14:textId="77777777" w:rsidR="00D92CE3" w:rsidRPr="00A311F1" w:rsidRDefault="00351695">
      <w:pPr>
        <w:ind w:left="851" w:right="899"/>
        <w:jc w:val="both"/>
        <w:rPr>
          <w:rFonts w:ascii="Palatino Linotype" w:eastAsia="Palatino Linotype" w:hAnsi="Palatino Linotype" w:cs="Palatino Linotype"/>
          <w:b/>
          <w:i/>
        </w:rPr>
      </w:pPr>
      <w:r w:rsidRPr="00A311F1">
        <w:rPr>
          <w:rFonts w:ascii="Palatino Linotype" w:eastAsia="Palatino Linotype" w:hAnsi="Palatino Linotype" w:cs="Palatino Linotype"/>
          <w:b/>
          <w:i/>
        </w:rPr>
        <w:t xml:space="preserve">b) Resguardo de soportes físicos y electrónicos. </w:t>
      </w:r>
    </w:p>
    <w:p w14:paraId="38EDFB45" w14:textId="77777777" w:rsidR="00D92CE3" w:rsidRPr="00A311F1" w:rsidRDefault="00351695">
      <w:pPr>
        <w:ind w:left="851" w:right="899"/>
        <w:jc w:val="both"/>
        <w:rPr>
          <w:rFonts w:ascii="Palatino Linotype" w:eastAsia="Palatino Linotype" w:hAnsi="Palatino Linotype" w:cs="Palatino Linotype"/>
          <w:b/>
          <w:i/>
        </w:rPr>
      </w:pPr>
      <w:r w:rsidRPr="00A311F1">
        <w:rPr>
          <w:rFonts w:ascii="Palatino Linotype" w:eastAsia="Palatino Linotype" w:hAnsi="Palatino Linotype" w:cs="Palatino Linotype"/>
          <w:b/>
          <w:i/>
        </w:rPr>
        <w:t xml:space="preserve">c) Bitácoras para accesos, operación cotidiana y violaciones a la seguridad de los datos personales. </w:t>
      </w:r>
    </w:p>
    <w:p w14:paraId="1CCD4E26" w14:textId="77777777" w:rsidR="00D92CE3" w:rsidRPr="00A311F1" w:rsidRDefault="00351695">
      <w:pPr>
        <w:ind w:left="851" w:right="899"/>
        <w:jc w:val="both"/>
        <w:rPr>
          <w:rFonts w:ascii="Palatino Linotype" w:eastAsia="Palatino Linotype" w:hAnsi="Palatino Linotype" w:cs="Palatino Linotype"/>
          <w:b/>
          <w:i/>
        </w:rPr>
      </w:pPr>
      <w:r w:rsidRPr="00A311F1">
        <w:rPr>
          <w:rFonts w:ascii="Palatino Linotype" w:eastAsia="Palatino Linotype" w:hAnsi="Palatino Linotype" w:cs="Palatino Linotype"/>
          <w:b/>
          <w:i/>
        </w:rPr>
        <w:lastRenderedPageBreak/>
        <w:t xml:space="preserve">d) El análisis de riesgos. </w:t>
      </w:r>
    </w:p>
    <w:p w14:paraId="0B3BD79B" w14:textId="77777777" w:rsidR="00D92CE3" w:rsidRPr="00A311F1" w:rsidRDefault="00351695">
      <w:pPr>
        <w:ind w:left="851" w:right="899"/>
        <w:jc w:val="both"/>
        <w:rPr>
          <w:rFonts w:ascii="Palatino Linotype" w:eastAsia="Palatino Linotype" w:hAnsi="Palatino Linotype" w:cs="Palatino Linotype"/>
          <w:b/>
          <w:i/>
        </w:rPr>
      </w:pPr>
      <w:r w:rsidRPr="00A311F1">
        <w:rPr>
          <w:rFonts w:ascii="Palatino Linotype" w:eastAsia="Palatino Linotype" w:hAnsi="Palatino Linotype" w:cs="Palatino Linotype"/>
          <w:b/>
          <w:i/>
        </w:rPr>
        <w:t xml:space="preserve">e) El análisis de brecha. </w:t>
      </w:r>
    </w:p>
    <w:p w14:paraId="11CB19F2" w14:textId="77777777" w:rsidR="00D92CE3" w:rsidRPr="00A311F1" w:rsidRDefault="00351695">
      <w:pPr>
        <w:ind w:left="851" w:right="899"/>
        <w:jc w:val="both"/>
        <w:rPr>
          <w:rFonts w:ascii="Palatino Linotype" w:eastAsia="Palatino Linotype" w:hAnsi="Palatino Linotype" w:cs="Palatino Linotype"/>
          <w:b/>
          <w:i/>
        </w:rPr>
      </w:pPr>
      <w:r w:rsidRPr="00A311F1">
        <w:rPr>
          <w:rFonts w:ascii="Palatino Linotype" w:eastAsia="Palatino Linotype" w:hAnsi="Palatino Linotype" w:cs="Palatino Linotype"/>
          <w:b/>
          <w:i/>
        </w:rPr>
        <w:t>f) Gestión de incidentes.</w:t>
      </w:r>
    </w:p>
    <w:p w14:paraId="37AF1B14" w14:textId="77777777" w:rsidR="00D92CE3" w:rsidRPr="00A311F1" w:rsidRDefault="00351695">
      <w:pPr>
        <w:ind w:left="851" w:right="899"/>
        <w:jc w:val="both"/>
        <w:rPr>
          <w:rFonts w:ascii="Palatino Linotype" w:eastAsia="Palatino Linotype" w:hAnsi="Palatino Linotype" w:cs="Palatino Linotype"/>
          <w:b/>
          <w:i/>
        </w:rPr>
      </w:pPr>
      <w:r w:rsidRPr="00A311F1">
        <w:rPr>
          <w:rFonts w:ascii="Palatino Linotype" w:eastAsia="Palatino Linotype" w:hAnsi="Palatino Linotype" w:cs="Palatino Linotype"/>
          <w:b/>
          <w:i/>
        </w:rPr>
        <w:t xml:space="preserve"> g) Acceso a las instalaciones.</w:t>
      </w:r>
    </w:p>
    <w:p w14:paraId="53AE90A7" w14:textId="77777777" w:rsidR="00D92CE3" w:rsidRPr="00A311F1" w:rsidRDefault="00351695">
      <w:pPr>
        <w:ind w:left="851" w:right="899"/>
        <w:jc w:val="both"/>
        <w:rPr>
          <w:rFonts w:ascii="Palatino Linotype" w:eastAsia="Palatino Linotype" w:hAnsi="Palatino Linotype" w:cs="Palatino Linotype"/>
          <w:b/>
          <w:i/>
        </w:rPr>
      </w:pPr>
      <w:r w:rsidRPr="00A311F1">
        <w:rPr>
          <w:rFonts w:ascii="Palatino Linotype" w:eastAsia="Palatino Linotype" w:hAnsi="Palatino Linotype" w:cs="Palatino Linotype"/>
          <w:b/>
          <w:i/>
        </w:rPr>
        <w:t xml:space="preserve">h) Identificación y autenticación. </w:t>
      </w:r>
    </w:p>
    <w:p w14:paraId="6AF02DF5" w14:textId="77777777" w:rsidR="00D92CE3" w:rsidRPr="00A311F1" w:rsidRDefault="00351695">
      <w:pPr>
        <w:ind w:left="851" w:right="899"/>
        <w:jc w:val="both"/>
        <w:rPr>
          <w:rFonts w:ascii="Palatino Linotype" w:eastAsia="Palatino Linotype" w:hAnsi="Palatino Linotype" w:cs="Palatino Linotype"/>
          <w:i/>
        </w:rPr>
      </w:pPr>
      <w:r w:rsidRPr="00A311F1">
        <w:rPr>
          <w:rFonts w:ascii="Palatino Linotype" w:eastAsia="Palatino Linotype" w:hAnsi="Palatino Linotype" w:cs="Palatino Linotype"/>
          <w:b/>
          <w:i/>
        </w:rPr>
        <w:t>i) Procedimientos de respaldo y recuperación de datos</w:t>
      </w:r>
      <w:r w:rsidRPr="00A311F1">
        <w:rPr>
          <w:rFonts w:ascii="Palatino Linotype" w:eastAsia="Palatino Linotype" w:hAnsi="Palatino Linotype" w:cs="Palatino Linotype"/>
          <w:i/>
        </w:rPr>
        <w:t xml:space="preserve">. </w:t>
      </w:r>
    </w:p>
    <w:p w14:paraId="1B20014C" w14:textId="77777777" w:rsidR="00D92CE3" w:rsidRPr="00A311F1" w:rsidRDefault="00351695">
      <w:pPr>
        <w:ind w:left="851" w:right="899"/>
        <w:jc w:val="both"/>
        <w:rPr>
          <w:rFonts w:ascii="Palatino Linotype" w:eastAsia="Palatino Linotype" w:hAnsi="Palatino Linotype" w:cs="Palatino Linotype"/>
          <w:i/>
        </w:rPr>
      </w:pPr>
      <w:r w:rsidRPr="00A311F1">
        <w:rPr>
          <w:rFonts w:ascii="Palatino Linotype" w:eastAsia="Palatino Linotype" w:hAnsi="Palatino Linotype" w:cs="Palatino Linotype"/>
          <w:i/>
        </w:rPr>
        <w:t xml:space="preserve">j) Plan de contingencia. </w:t>
      </w:r>
    </w:p>
    <w:p w14:paraId="35DE8CAA" w14:textId="77777777" w:rsidR="00D92CE3" w:rsidRPr="00A311F1" w:rsidRDefault="00351695">
      <w:pPr>
        <w:ind w:left="851" w:right="899"/>
        <w:jc w:val="both"/>
        <w:rPr>
          <w:rFonts w:ascii="Palatino Linotype" w:eastAsia="Palatino Linotype" w:hAnsi="Palatino Linotype" w:cs="Palatino Linotype"/>
          <w:b/>
          <w:i/>
        </w:rPr>
      </w:pPr>
      <w:r w:rsidRPr="00A311F1">
        <w:rPr>
          <w:rFonts w:ascii="Palatino Linotype" w:eastAsia="Palatino Linotype" w:hAnsi="Palatino Linotype" w:cs="Palatino Linotype"/>
          <w:b/>
          <w:i/>
        </w:rPr>
        <w:t xml:space="preserve">k) Auditorías. </w:t>
      </w:r>
    </w:p>
    <w:p w14:paraId="35C7173F" w14:textId="77777777" w:rsidR="00D92CE3" w:rsidRPr="00A311F1" w:rsidRDefault="00351695">
      <w:pPr>
        <w:ind w:left="851" w:right="899"/>
        <w:jc w:val="both"/>
        <w:rPr>
          <w:rFonts w:ascii="Palatino Linotype" w:eastAsia="Palatino Linotype" w:hAnsi="Palatino Linotype" w:cs="Palatino Linotype"/>
          <w:b/>
          <w:i/>
        </w:rPr>
      </w:pPr>
      <w:r w:rsidRPr="00A311F1">
        <w:rPr>
          <w:rFonts w:ascii="Palatino Linotype" w:eastAsia="Palatino Linotype" w:hAnsi="Palatino Linotype" w:cs="Palatino Linotype"/>
          <w:b/>
          <w:i/>
        </w:rPr>
        <w:t xml:space="preserve">l) Supresión y borrado seguro de datos. </w:t>
      </w:r>
    </w:p>
    <w:p w14:paraId="31D39C49" w14:textId="77777777" w:rsidR="00D92CE3" w:rsidRPr="00A311F1" w:rsidRDefault="00351695">
      <w:pPr>
        <w:ind w:left="851" w:right="899"/>
        <w:jc w:val="both"/>
        <w:rPr>
          <w:rFonts w:ascii="Palatino Linotype" w:eastAsia="Palatino Linotype" w:hAnsi="Palatino Linotype" w:cs="Palatino Linotype"/>
          <w:i/>
        </w:rPr>
      </w:pPr>
      <w:r w:rsidRPr="00A311F1">
        <w:rPr>
          <w:rFonts w:ascii="Palatino Linotype" w:eastAsia="Palatino Linotype" w:hAnsi="Palatino Linotype" w:cs="Palatino Linotype"/>
          <w:b/>
          <w:i/>
        </w:rPr>
        <w:t>m) El plan de trabajo</w:t>
      </w:r>
      <w:r w:rsidRPr="00A311F1">
        <w:rPr>
          <w:rFonts w:ascii="Palatino Linotype" w:eastAsia="Palatino Linotype" w:hAnsi="Palatino Linotype" w:cs="Palatino Linotype"/>
          <w:i/>
        </w:rPr>
        <w:t xml:space="preserve">. </w:t>
      </w:r>
    </w:p>
    <w:p w14:paraId="1E1F728A" w14:textId="77777777" w:rsidR="00D92CE3" w:rsidRPr="00A311F1" w:rsidRDefault="00351695">
      <w:pPr>
        <w:ind w:left="851" w:right="899"/>
        <w:jc w:val="both"/>
        <w:rPr>
          <w:rFonts w:ascii="Palatino Linotype" w:eastAsia="Palatino Linotype" w:hAnsi="Palatino Linotype" w:cs="Palatino Linotype"/>
          <w:i/>
        </w:rPr>
      </w:pPr>
      <w:r w:rsidRPr="00A311F1">
        <w:rPr>
          <w:rFonts w:ascii="Palatino Linotype" w:eastAsia="Palatino Linotype" w:hAnsi="Palatino Linotype" w:cs="Palatino Linotype"/>
          <w:b/>
          <w:i/>
        </w:rPr>
        <w:t>n) Los mecanismos de monitoreo y revisión de las medidas de seguridad</w:t>
      </w:r>
      <w:r w:rsidRPr="00A311F1">
        <w:rPr>
          <w:rFonts w:ascii="Palatino Linotype" w:eastAsia="Palatino Linotype" w:hAnsi="Palatino Linotype" w:cs="Palatino Linotype"/>
          <w:i/>
        </w:rPr>
        <w:t>. o) El programa general de capacitación. Revisión y actualización del documento de seguridad.</w:t>
      </w:r>
    </w:p>
    <w:p w14:paraId="3779DFB1" w14:textId="77777777" w:rsidR="00D92CE3" w:rsidRPr="00A311F1" w:rsidRDefault="00351695">
      <w:pPr>
        <w:ind w:left="851" w:right="899"/>
        <w:jc w:val="both"/>
        <w:rPr>
          <w:rFonts w:ascii="Palatino Linotype" w:eastAsia="Palatino Linotype" w:hAnsi="Palatino Linotype" w:cs="Palatino Linotype"/>
          <w:i/>
        </w:rPr>
      </w:pPr>
      <w:r w:rsidRPr="00A311F1">
        <w:rPr>
          <w:rFonts w:ascii="Palatino Linotype" w:eastAsia="Palatino Linotype" w:hAnsi="Palatino Linotype" w:cs="Palatino Linotype"/>
          <w:i/>
        </w:rPr>
        <w:t xml:space="preserve"> Artículo 50. El responsable revisará el documento de seguridad de manera periódica y actualizarlo cuando ocurran los eventos siguientes: </w:t>
      </w:r>
    </w:p>
    <w:p w14:paraId="59874EAF" w14:textId="77777777" w:rsidR="00D92CE3" w:rsidRPr="00A311F1" w:rsidRDefault="00351695">
      <w:pPr>
        <w:ind w:left="851" w:right="899"/>
        <w:jc w:val="both"/>
        <w:rPr>
          <w:rFonts w:ascii="Palatino Linotype" w:eastAsia="Palatino Linotype" w:hAnsi="Palatino Linotype" w:cs="Palatino Linotype"/>
          <w:i/>
        </w:rPr>
      </w:pPr>
      <w:r w:rsidRPr="00A311F1">
        <w:rPr>
          <w:rFonts w:ascii="Palatino Linotype" w:eastAsia="Palatino Linotype" w:hAnsi="Palatino Linotype" w:cs="Palatino Linotype"/>
          <w:i/>
        </w:rPr>
        <w:t xml:space="preserve">I. Se produzcan modificaciones sustanciales al tratamiento de datos personales que deriven en un cambio en el nivel de riesgo. </w:t>
      </w:r>
    </w:p>
    <w:p w14:paraId="36E2710F" w14:textId="77777777" w:rsidR="00D92CE3" w:rsidRPr="00A311F1" w:rsidRDefault="00351695">
      <w:pPr>
        <w:ind w:left="851" w:right="899"/>
        <w:jc w:val="both"/>
        <w:rPr>
          <w:rFonts w:ascii="Palatino Linotype" w:eastAsia="Palatino Linotype" w:hAnsi="Palatino Linotype" w:cs="Palatino Linotype"/>
          <w:i/>
        </w:rPr>
      </w:pPr>
      <w:r w:rsidRPr="00A311F1">
        <w:rPr>
          <w:rFonts w:ascii="Palatino Linotype" w:eastAsia="Palatino Linotype" w:hAnsi="Palatino Linotype" w:cs="Palatino Linotype"/>
          <w:i/>
        </w:rPr>
        <w:t xml:space="preserve">II. Como resultado de un proceso de mejora continua, derivado del monitoreo y revisión del sistema de gestión. </w:t>
      </w:r>
    </w:p>
    <w:p w14:paraId="28180BFD" w14:textId="77777777" w:rsidR="00D92CE3" w:rsidRPr="00A311F1" w:rsidRDefault="00351695">
      <w:pPr>
        <w:ind w:left="851" w:right="899"/>
        <w:jc w:val="both"/>
        <w:rPr>
          <w:rFonts w:ascii="Palatino Linotype" w:eastAsia="Palatino Linotype" w:hAnsi="Palatino Linotype" w:cs="Palatino Linotype"/>
          <w:i/>
        </w:rPr>
      </w:pPr>
      <w:r w:rsidRPr="00A311F1">
        <w:rPr>
          <w:rFonts w:ascii="Palatino Linotype" w:eastAsia="Palatino Linotype" w:hAnsi="Palatino Linotype" w:cs="Palatino Linotype"/>
          <w:i/>
        </w:rPr>
        <w:t>III. Como resultado de un proceso de mejora para mitigar el impacto de una vulneración a la seguridad ocurrida.</w:t>
      </w:r>
    </w:p>
    <w:p w14:paraId="3D90C3F3" w14:textId="77777777" w:rsidR="00D92CE3" w:rsidRPr="00A311F1" w:rsidRDefault="00351695">
      <w:pPr>
        <w:ind w:left="851" w:right="899"/>
        <w:jc w:val="both"/>
        <w:rPr>
          <w:rFonts w:ascii="Palatino Linotype" w:eastAsia="Palatino Linotype" w:hAnsi="Palatino Linotype" w:cs="Palatino Linotype"/>
          <w:i/>
        </w:rPr>
      </w:pPr>
      <w:r w:rsidRPr="00A311F1">
        <w:rPr>
          <w:rFonts w:ascii="Palatino Linotype" w:eastAsia="Palatino Linotype" w:hAnsi="Palatino Linotype" w:cs="Palatino Linotype"/>
          <w:i/>
        </w:rPr>
        <w:t xml:space="preserve"> IV. Implementación de acciones correctivas y preventivas ante una violación de la seguridad de los datos personales.”</w:t>
      </w:r>
    </w:p>
    <w:p w14:paraId="75BA0F5A" w14:textId="77777777" w:rsidR="00D92CE3" w:rsidRPr="00A311F1" w:rsidRDefault="00351695">
      <w:pPr>
        <w:ind w:left="851" w:right="899"/>
        <w:jc w:val="right"/>
        <w:rPr>
          <w:rFonts w:ascii="Palatino Linotype" w:eastAsia="Palatino Linotype" w:hAnsi="Palatino Linotype" w:cs="Palatino Linotype"/>
          <w:i/>
        </w:rPr>
      </w:pPr>
      <w:r w:rsidRPr="00A311F1">
        <w:rPr>
          <w:rFonts w:ascii="Palatino Linotype" w:eastAsia="Palatino Linotype" w:hAnsi="Palatino Linotype" w:cs="Palatino Linotype"/>
          <w:i/>
        </w:rPr>
        <w:t>(Énfasis añadido)</w:t>
      </w:r>
    </w:p>
    <w:p w14:paraId="7DEBD3DF" w14:textId="77777777" w:rsidR="00D92CE3" w:rsidRPr="00A311F1" w:rsidRDefault="00351695">
      <w:pPr>
        <w:tabs>
          <w:tab w:val="left" w:pos="709"/>
        </w:tabs>
        <w:spacing w:after="0" w:line="360" w:lineRule="auto"/>
        <w:jc w:val="both"/>
        <w:rPr>
          <w:rFonts w:ascii="Palatino Linotype" w:eastAsia="Palatino Linotype" w:hAnsi="Palatino Linotype" w:cs="Palatino Linotype"/>
          <w:sz w:val="24"/>
          <w:szCs w:val="24"/>
        </w:rPr>
      </w:pPr>
      <w:r w:rsidRPr="00A311F1">
        <w:rPr>
          <w:rFonts w:ascii="Palatino Linotype" w:eastAsia="Palatino Linotype" w:hAnsi="Palatino Linotype" w:cs="Palatino Linotype"/>
          <w:sz w:val="24"/>
          <w:szCs w:val="24"/>
        </w:rPr>
        <w:t xml:space="preserve">Preceptos legales en donde se establece, que el documento de seguridad es el instrumento en donde se establecen las medidas de seguridad adoptadas por el </w:t>
      </w:r>
      <w:r w:rsidRPr="00A311F1">
        <w:rPr>
          <w:rFonts w:ascii="Palatino Linotype" w:eastAsia="Palatino Linotype" w:hAnsi="Palatino Linotype" w:cs="Palatino Linotype"/>
          <w:sz w:val="24"/>
          <w:szCs w:val="24"/>
        </w:rPr>
        <w:lastRenderedPageBreak/>
        <w:t xml:space="preserve">responsable del tratamiento de los datos personales, con la finalidad de avalar el secreto, probidad y tratamiento de los datos personales contenida en los sistemas y base de datos creados por los Sujetos Obligados en el cumplimiento de sus obligaciones. </w:t>
      </w:r>
    </w:p>
    <w:p w14:paraId="5B2C0CAB" w14:textId="77777777" w:rsidR="00D92CE3" w:rsidRPr="00A311F1" w:rsidRDefault="00D92CE3">
      <w:pPr>
        <w:tabs>
          <w:tab w:val="left" w:pos="709"/>
        </w:tabs>
        <w:spacing w:after="0" w:line="360" w:lineRule="auto"/>
        <w:jc w:val="both"/>
        <w:rPr>
          <w:rFonts w:ascii="Palatino Linotype" w:eastAsia="Palatino Linotype" w:hAnsi="Palatino Linotype" w:cs="Palatino Linotype"/>
          <w:sz w:val="24"/>
          <w:szCs w:val="24"/>
        </w:rPr>
      </w:pPr>
    </w:p>
    <w:p w14:paraId="43EEE34C" w14:textId="77777777" w:rsidR="00D92CE3" w:rsidRPr="00A311F1" w:rsidRDefault="00351695">
      <w:pPr>
        <w:spacing w:after="0" w:line="360" w:lineRule="auto"/>
        <w:jc w:val="both"/>
        <w:rPr>
          <w:rFonts w:ascii="Palatino Linotype" w:eastAsia="Palatino Linotype" w:hAnsi="Palatino Linotype" w:cs="Palatino Linotype"/>
          <w:b/>
          <w:i/>
          <w:sz w:val="24"/>
          <w:szCs w:val="24"/>
        </w:rPr>
      </w:pPr>
      <w:r w:rsidRPr="00A311F1">
        <w:rPr>
          <w:rFonts w:ascii="Palatino Linotype" w:eastAsia="Palatino Linotype" w:hAnsi="Palatino Linotype" w:cs="Palatino Linotype"/>
          <w:sz w:val="24"/>
          <w:szCs w:val="24"/>
        </w:rPr>
        <w:t xml:space="preserve">Por otra parte, la Ley de Protección de Datos Personales, referida, señala como obligatoriedad por parte de los Sujetos Obligados el de </w:t>
      </w:r>
      <w:r w:rsidRPr="00A311F1">
        <w:rPr>
          <w:rFonts w:ascii="Palatino Linotype" w:eastAsia="Palatino Linotype" w:hAnsi="Palatino Linotype" w:cs="Palatino Linotype"/>
          <w:b/>
          <w:sz w:val="24"/>
          <w:szCs w:val="24"/>
          <w:u w:val="single"/>
        </w:rPr>
        <w:t>emitir y aprobar su documento de seguridad para el tratamiento de los datos personales que recabe en cumplimiento de sus funciones que se encuentren contenidos en sus sistemas o bases de datos</w:t>
      </w:r>
      <w:r w:rsidRPr="00A311F1">
        <w:rPr>
          <w:rFonts w:ascii="Palatino Linotype" w:eastAsia="Palatino Linotype" w:hAnsi="Palatino Linotype" w:cs="Palatino Linotype"/>
          <w:sz w:val="24"/>
          <w:szCs w:val="24"/>
        </w:rPr>
        <w:t>; asimismo, es necesario reiterar que como se citó en líneas anteriores, dicho soporte documental, contendrá las medidas de seguridad aplicables a las bases y sistemas de datos personales, en ese contexto, resulta aplicable lo dispuesto por el artículo 43 de la Ley de Protección de Datos Personales local, por lo tanto, se actualiza el supuesto de restricción de acceso a la información pública que contempla el artículo 91 de la Ley de Transparencia y Acceso a la Información Pública del Estado de México y Municipios</w:t>
      </w:r>
      <w:r w:rsidRPr="00A311F1">
        <w:rPr>
          <w:rFonts w:ascii="Palatino Linotype" w:eastAsia="Palatino Linotype" w:hAnsi="Palatino Linotype" w:cs="Palatino Linotype"/>
          <w:sz w:val="24"/>
          <w:szCs w:val="24"/>
          <w:vertAlign w:val="superscript"/>
        </w:rPr>
        <w:footnoteReference w:id="5"/>
      </w:r>
      <w:r w:rsidRPr="00A311F1">
        <w:rPr>
          <w:rFonts w:ascii="Palatino Linotype" w:eastAsia="Palatino Linotype" w:hAnsi="Palatino Linotype" w:cs="Palatino Linotype"/>
          <w:sz w:val="24"/>
          <w:szCs w:val="24"/>
        </w:rPr>
        <w:t xml:space="preserve">, aunado a lo que señala el artículo 143, penúltimo párrafo de la misma Ley, que a la letra dice: </w:t>
      </w:r>
    </w:p>
    <w:p w14:paraId="3E92B905" w14:textId="77777777" w:rsidR="00D92CE3" w:rsidRPr="00A311F1" w:rsidRDefault="00351695">
      <w:pPr>
        <w:tabs>
          <w:tab w:val="left" w:pos="851"/>
        </w:tabs>
        <w:spacing w:before="120" w:after="120"/>
        <w:ind w:left="851" w:right="902"/>
        <w:jc w:val="both"/>
        <w:rPr>
          <w:rFonts w:ascii="Palatino Linotype" w:eastAsia="Palatino Linotype" w:hAnsi="Palatino Linotype" w:cs="Palatino Linotype"/>
          <w:i/>
        </w:rPr>
      </w:pPr>
      <w:r w:rsidRPr="00A311F1">
        <w:rPr>
          <w:rFonts w:ascii="Palatino Linotype" w:eastAsia="Palatino Linotype" w:hAnsi="Palatino Linotype" w:cs="Palatino Linotype"/>
          <w:i/>
        </w:rPr>
        <w:t>“</w:t>
      </w:r>
      <w:r w:rsidRPr="00A311F1">
        <w:rPr>
          <w:rFonts w:ascii="Palatino Linotype" w:eastAsia="Palatino Linotype" w:hAnsi="Palatino Linotype" w:cs="Palatino Linotype"/>
          <w:b/>
          <w:i/>
        </w:rPr>
        <w:t>Artículo 143.</w:t>
      </w:r>
      <w:r w:rsidRPr="00A311F1">
        <w:rPr>
          <w:rFonts w:ascii="Palatino Linotype" w:eastAsia="Palatino Linotype" w:hAnsi="Palatino Linotype" w:cs="Palatino Linotype"/>
          <w:i/>
        </w:rPr>
        <w:t xml:space="preserve"> …</w:t>
      </w:r>
    </w:p>
    <w:p w14:paraId="1DD0C990" w14:textId="77777777" w:rsidR="00D92CE3" w:rsidRPr="00A311F1" w:rsidRDefault="00351695">
      <w:pPr>
        <w:tabs>
          <w:tab w:val="left" w:pos="851"/>
        </w:tabs>
        <w:spacing w:before="120" w:after="120"/>
        <w:ind w:left="851" w:right="902"/>
        <w:jc w:val="both"/>
        <w:rPr>
          <w:rFonts w:ascii="Palatino Linotype" w:eastAsia="Palatino Linotype" w:hAnsi="Palatino Linotype" w:cs="Palatino Linotype"/>
          <w:i/>
        </w:rPr>
      </w:pPr>
      <w:r w:rsidRPr="00A311F1">
        <w:rPr>
          <w:rFonts w:ascii="Palatino Linotype" w:eastAsia="Palatino Linotype" w:hAnsi="Palatino Linotype" w:cs="Palatino Linotype"/>
          <w:i/>
        </w:rPr>
        <w:t>…</w:t>
      </w:r>
    </w:p>
    <w:p w14:paraId="6DD15D7F" w14:textId="77777777" w:rsidR="00D92CE3" w:rsidRPr="00A311F1" w:rsidRDefault="00351695">
      <w:pPr>
        <w:tabs>
          <w:tab w:val="left" w:pos="851"/>
        </w:tabs>
        <w:spacing w:before="120" w:after="120"/>
        <w:ind w:left="851" w:right="902"/>
        <w:jc w:val="both"/>
        <w:rPr>
          <w:rFonts w:ascii="Palatino Linotype" w:eastAsia="Palatino Linotype" w:hAnsi="Palatino Linotype" w:cs="Palatino Linotype"/>
          <w:i/>
        </w:rPr>
      </w:pPr>
      <w:r w:rsidRPr="00A311F1">
        <w:rPr>
          <w:rFonts w:ascii="Palatino Linotype" w:eastAsia="Palatino Linotype" w:hAnsi="Palatino Linotype" w:cs="Palatino Linotype"/>
          <w:i/>
        </w:rPr>
        <w:t>La información confidencial no estará sujeta a temporalidad alguna y sólo podrán tener acceso a ella los titulares de la misma, sus representantes y los servidores públicos facultados para ello</w:t>
      </w:r>
      <w:proofErr w:type="gramStart"/>
      <w:r w:rsidRPr="00A311F1">
        <w:rPr>
          <w:rFonts w:ascii="Palatino Linotype" w:eastAsia="Palatino Linotype" w:hAnsi="Palatino Linotype" w:cs="Palatino Linotype"/>
          <w:i/>
        </w:rPr>
        <w:t>.”(</w:t>
      </w:r>
      <w:proofErr w:type="gramEnd"/>
      <w:r w:rsidRPr="00A311F1">
        <w:rPr>
          <w:rFonts w:ascii="Palatino Linotype" w:eastAsia="Palatino Linotype" w:hAnsi="Palatino Linotype" w:cs="Palatino Linotype"/>
          <w:i/>
        </w:rPr>
        <w:t>Sic)</w:t>
      </w:r>
    </w:p>
    <w:p w14:paraId="13FCB638" w14:textId="77777777" w:rsidR="00D92CE3" w:rsidRPr="00A311F1" w:rsidRDefault="00351695">
      <w:pPr>
        <w:spacing w:before="240" w:after="240" w:line="360" w:lineRule="auto"/>
        <w:jc w:val="both"/>
        <w:rPr>
          <w:rFonts w:ascii="Palatino Linotype" w:eastAsia="Palatino Linotype" w:hAnsi="Palatino Linotype" w:cs="Palatino Linotype"/>
        </w:rPr>
      </w:pPr>
      <w:r w:rsidRPr="00A311F1">
        <w:rPr>
          <w:rFonts w:ascii="Palatino Linotype" w:eastAsia="Palatino Linotype" w:hAnsi="Palatino Linotype" w:cs="Palatino Linotype"/>
        </w:rPr>
        <w:lastRenderedPageBreak/>
        <w:t>En concordancia con expuesto, el numeral Trigésimo Octavo, párrafo segundo de los “Lineamientos Generales en materia de Clasificación y Desclasificación de la información, así como para la elaboración de Versiones Públicas”</w:t>
      </w:r>
      <w:r w:rsidRPr="00A311F1">
        <w:rPr>
          <w:rFonts w:ascii="Palatino Linotype" w:eastAsia="Palatino Linotype" w:hAnsi="Palatino Linotype" w:cs="Palatino Linotype"/>
          <w:vertAlign w:val="superscript"/>
        </w:rPr>
        <w:footnoteReference w:id="6"/>
      </w:r>
      <w:r w:rsidRPr="00A311F1">
        <w:rPr>
          <w:rFonts w:ascii="Palatino Linotype" w:eastAsia="Palatino Linotype" w:hAnsi="Palatino Linotype" w:cs="Palatino Linotype"/>
        </w:rPr>
        <w:t xml:space="preserve">, señala lo siguiente: </w:t>
      </w:r>
    </w:p>
    <w:p w14:paraId="60E7372B" w14:textId="77777777" w:rsidR="00D92CE3" w:rsidRPr="00A311F1" w:rsidRDefault="00351695">
      <w:pPr>
        <w:tabs>
          <w:tab w:val="left" w:pos="851"/>
        </w:tabs>
        <w:spacing w:before="120" w:after="120"/>
        <w:ind w:left="851" w:right="902"/>
        <w:jc w:val="both"/>
        <w:rPr>
          <w:rFonts w:ascii="Palatino Linotype" w:eastAsia="Palatino Linotype" w:hAnsi="Palatino Linotype" w:cs="Palatino Linotype"/>
          <w:i/>
        </w:rPr>
      </w:pPr>
      <w:r w:rsidRPr="00A311F1">
        <w:rPr>
          <w:rFonts w:ascii="Palatino Linotype" w:eastAsia="Palatino Linotype" w:hAnsi="Palatino Linotype" w:cs="Palatino Linotype"/>
          <w:i/>
        </w:rPr>
        <w:t>“</w:t>
      </w:r>
      <w:r w:rsidRPr="00A311F1">
        <w:rPr>
          <w:rFonts w:ascii="Palatino Linotype" w:eastAsia="Palatino Linotype" w:hAnsi="Palatino Linotype" w:cs="Palatino Linotype"/>
          <w:b/>
          <w:i/>
        </w:rPr>
        <w:t>Trigésimo octavo.</w:t>
      </w:r>
      <w:r w:rsidRPr="00A311F1">
        <w:rPr>
          <w:rFonts w:ascii="Palatino Linotype" w:eastAsia="Palatino Linotype" w:hAnsi="Palatino Linotype" w:cs="Palatino Linotype"/>
          <w:i/>
        </w:rPr>
        <w:t xml:space="preserve"> …</w:t>
      </w:r>
    </w:p>
    <w:p w14:paraId="213C48A3" w14:textId="77777777" w:rsidR="00D92CE3" w:rsidRPr="00A311F1" w:rsidRDefault="00351695">
      <w:pPr>
        <w:tabs>
          <w:tab w:val="left" w:pos="851"/>
        </w:tabs>
        <w:spacing w:before="120" w:after="120"/>
        <w:ind w:left="851" w:right="902"/>
        <w:jc w:val="both"/>
        <w:rPr>
          <w:rFonts w:ascii="Palatino Linotype" w:eastAsia="Palatino Linotype" w:hAnsi="Palatino Linotype" w:cs="Palatino Linotype"/>
          <w:i/>
        </w:rPr>
      </w:pPr>
      <w:r w:rsidRPr="00A311F1">
        <w:rPr>
          <w:rFonts w:ascii="Palatino Linotype" w:eastAsia="Palatino Linotype" w:hAnsi="Palatino Linotype" w:cs="Palatino Linotype"/>
          <w:i/>
        </w:rPr>
        <w:t>La información confidencial no estará sujeta a temporalidad alguna y sólo podrán tener acceso a ella los titulares de la misma, sus representantes y los servidores públicos facultados para ello.” (Sic)</w:t>
      </w:r>
    </w:p>
    <w:p w14:paraId="20BB4ACA" w14:textId="77777777" w:rsidR="00D92CE3" w:rsidRPr="00A311F1" w:rsidRDefault="00D92CE3">
      <w:pPr>
        <w:tabs>
          <w:tab w:val="left" w:pos="851"/>
        </w:tabs>
        <w:spacing w:before="120" w:after="120"/>
        <w:ind w:left="851" w:right="902"/>
        <w:jc w:val="both"/>
        <w:rPr>
          <w:rFonts w:ascii="Palatino Linotype" w:eastAsia="Palatino Linotype" w:hAnsi="Palatino Linotype" w:cs="Palatino Linotype"/>
          <w:i/>
        </w:rPr>
      </w:pPr>
    </w:p>
    <w:p w14:paraId="4C30FC5A" w14:textId="77777777" w:rsidR="00D92CE3" w:rsidRPr="00A311F1" w:rsidRDefault="00351695">
      <w:pPr>
        <w:spacing w:after="0" w:line="360" w:lineRule="auto"/>
        <w:jc w:val="both"/>
        <w:rPr>
          <w:rFonts w:ascii="Palatino Linotype" w:eastAsia="Palatino Linotype" w:hAnsi="Palatino Linotype" w:cs="Palatino Linotype"/>
          <w:sz w:val="24"/>
          <w:szCs w:val="24"/>
        </w:rPr>
      </w:pPr>
      <w:r w:rsidRPr="00A311F1">
        <w:rPr>
          <w:rFonts w:ascii="Palatino Linotype" w:eastAsia="Palatino Linotype" w:hAnsi="Palatino Linotype" w:cs="Palatino Linotype"/>
          <w:sz w:val="24"/>
          <w:szCs w:val="24"/>
        </w:rPr>
        <w:t xml:space="preserve">Bajo lo previo, resulta importante señalar que las medidas de seguridad aplicables a las bases de datos personales por parte del responsable es </w:t>
      </w:r>
      <w:r w:rsidRPr="00A311F1">
        <w:rPr>
          <w:rFonts w:ascii="Palatino Linotype" w:eastAsia="Palatino Linotype" w:hAnsi="Palatino Linotype" w:cs="Palatino Linotype"/>
          <w:b/>
          <w:sz w:val="24"/>
          <w:szCs w:val="24"/>
        </w:rPr>
        <w:t xml:space="preserve">información de carácter confidencial </w:t>
      </w:r>
      <w:r w:rsidRPr="00A311F1">
        <w:rPr>
          <w:rFonts w:ascii="Palatino Linotype" w:eastAsia="Palatino Linotype" w:hAnsi="Palatino Linotype" w:cs="Palatino Linotype"/>
          <w:sz w:val="24"/>
          <w:szCs w:val="24"/>
        </w:rPr>
        <w:t xml:space="preserve">por mandato expreso del artículo 43 de la Ley, razón por la cual las políticas y procedimientos de seguridad en materia de protección de datos personales, no pueden ser proporcionados, toda vez que la puesta a disposición de las mismas pudiesen causar un daño, alteración, pérdida, destrucción, o el uso, transferencia, acceso o cualquier tratamiento  no autorizado o ilícito a la información que se encuentra en tratamiento en bases y sistemas de datos personales. </w:t>
      </w:r>
    </w:p>
    <w:p w14:paraId="0E4DE1CA" w14:textId="77777777" w:rsidR="00D92CE3" w:rsidRPr="00A311F1" w:rsidRDefault="00D92CE3">
      <w:pPr>
        <w:spacing w:after="0" w:line="360" w:lineRule="auto"/>
        <w:jc w:val="both"/>
        <w:rPr>
          <w:rFonts w:ascii="Palatino Linotype" w:eastAsia="Palatino Linotype" w:hAnsi="Palatino Linotype" w:cs="Palatino Linotype"/>
          <w:sz w:val="24"/>
          <w:szCs w:val="24"/>
        </w:rPr>
      </w:pPr>
    </w:p>
    <w:p w14:paraId="5CDBB4BC" w14:textId="77777777" w:rsidR="00D92CE3" w:rsidRPr="00A311F1" w:rsidRDefault="00351695">
      <w:pPr>
        <w:spacing w:after="0" w:line="360" w:lineRule="auto"/>
        <w:ind w:right="49"/>
        <w:jc w:val="both"/>
        <w:rPr>
          <w:rFonts w:ascii="Palatino Linotype" w:eastAsia="Palatino Linotype" w:hAnsi="Palatino Linotype" w:cs="Palatino Linotype"/>
          <w:sz w:val="24"/>
          <w:szCs w:val="24"/>
        </w:rPr>
      </w:pPr>
      <w:r w:rsidRPr="00A311F1">
        <w:rPr>
          <w:rFonts w:ascii="Palatino Linotype" w:eastAsia="Palatino Linotype" w:hAnsi="Palatino Linotype" w:cs="Palatino Linotype"/>
          <w:sz w:val="24"/>
          <w:szCs w:val="24"/>
        </w:rPr>
        <w:t xml:space="preserve">Asimismo, es pertinente mencionar que conforme a lo dispuesto en el artículo 49 de la Ley de Protección de Datos Personales </w:t>
      </w:r>
      <w:proofErr w:type="spellStart"/>
      <w:r w:rsidRPr="00A311F1">
        <w:rPr>
          <w:rFonts w:ascii="Palatino Linotype" w:eastAsia="Palatino Linotype" w:hAnsi="Palatino Linotype" w:cs="Palatino Linotype"/>
          <w:sz w:val="24"/>
          <w:szCs w:val="24"/>
        </w:rPr>
        <w:t>supraindicada</w:t>
      </w:r>
      <w:proofErr w:type="spellEnd"/>
      <w:r w:rsidRPr="00A311F1">
        <w:rPr>
          <w:rFonts w:ascii="Palatino Linotype" w:eastAsia="Palatino Linotype" w:hAnsi="Palatino Linotype" w:cs="Palatino Linotype"/>
          <w:sz w:val="24"/>
          <w:szCs w:val="24"/>
        </w:rPr>
        <w:t xml:space="preserve">, el documento de seguridad debe contener, como mínimo, lo referente a: </w:t>
      </w:r>
    </w:p>
    <w:p w14:paraId="73B16C88" w14:textId="77777777" w:rsidR="00D92CE3" w:rsidRPr="00A311F1" w:rsidRDefault="00351695">
      <w:pPr>
        <w:numPr>
          <w:ilvl w:val="0"/>
          <w:numId w:val="6"/>
        </w:numPr>
        <w:spacing w:before="240" w:after="240" w:line="360" w:lineRule="auto"/>
        <w:ind w:left="284" w:right="49" w:firstLine="0"/>
        <w:jc w:val="both"/>
        <w:rPr>
          <w:rFonts w:ascii="Palatino Linotype" w:eastAsia="Palatino Linotype" w:hAnsi="Palatino Linotype" w:cs="Palatino Linotype"/>
        </w:rPr>
      </w:pPr>
      <w:r w:rsidRPr="00A311F1">
        <w:rPr>
          <w:rFonts w:ascii="Palatino Linotype" w:eastAsia="Palatino Linotype" w:hAnsi="Palatino Linotype" w:cs="Palatino Linotype"/>
          <w:b/>
        </w:rPr>
        <w:t>Sistemas de Datos Personales</w:t>
      </w:r>
      <w:r w:rsidRPr="00A311F1">
        <w:rPr>
          <w:rFonts w:ascii="Palatino Linotype" w:eastAsia="Palatino Linotype" w:hAnsi="Palatino Linotype" w:cs="Palatino Linotype"/>
        </w:rPr>
        <w:t xml:space="preserve">: a) el nombre, </w:t>
      </w:r>
      <w:r w:rsidRPr="00A311F1">
        <w:rPr>
          <w:rFonts w:ascii="Palatino Linotype" w:eastAsia="Palatino Linotype" w:hAnsi="Palatino Linotype" w:cs="Palatino Linotype"/>
          <w:b/>
        </w:rPr>
        <w:t xml:space="preserve">b) el nombre, cargo y adscripción del administrador de cada sistema y base de datos, c) las funciones y obligaciones del responsable o encargados y todas la personas  que traten datos personales, </w:t>
      </w:r>
      <w:r w:rsidRPr="00A311F1">
        <w:rPr>
          <w:rFonts w:ascii="Palatino Linotype" w:eastAsia="Palatino Linotype" w:hAnsi="Palatino Linotype" w:cs="Palatino Linotype"/>
        </w:rPr>
        <w:t xml:space="preserve">d) el folio del </w:t>
      </w:r>
      <w:r w:rsidRPr="00A311F1">
        <w:rPr>
          <w:rFonts w:ascii="Palatino Linotype" w:eastAsia="Palatino Linotype" w:hAnsi="Palatino Linotype" w:cs="Palatino Linotype"/>
        </w:rPr>
        <w:lastRenderedPageBreak/>
        <w:t xml:space="preserve">registro del sistema y base de datos, e) el inventario o especificación detallada del tipo de datos personales y f) la estructura y descripción de los sistemas y bases de datos personales, en las que deberá precisar y describir el tipo de soporte y características del lugar donde se resguardan.       </w:t>
      </w:r>
    </w:p>
    <w:p w14:paraId="789D8E3F" w14:textId="77777777" w:rsidR="00D92CE3" w:rsidRPr="00A311F1" w:rsidRDefault="00351695">
      <w:pPr>
        <w:numPr>
          <w:ilvl w:val="0"/>
          <w:numId w:val="6"/>
        </w:numPr>
        <w:spacing w:before="240" w:after="240" w:line="360" w:lineRule="auto"/>
        <w:ind w:left="284" w:right="49" w:firstLine="0"/>
        <w:jc w:val="both"/>
        <w:rPr>
          <w:rFonts w:ascii="Palatino Linotype" w:eastAsia="Palatino Linotype" w:hAnsi="Palatino Linotype" w:cs="Palatino Linotype"/>
        </w:rPr>
      </w:pPr>
      <w:r w:rsidRPr="00A311F1">
        <w:rPr>
          <w:rFonts w:ascii="Palatino Linotype" w:eastAsia="Palatino Linotype" w:hAnsi="Palatino Linotype" w:cs="Palatino Linotype"/>
          <w:b/>
        </w:rPr>
        <w:t>Las Medidas de Seguridad implementadas</w:t>
      </w:r>
      <w:r w:rsidRPr="00A311F1">
        <w:rPr>
          <w:rFonts w:ascii="Palatino Linotype" w:eastAsia="Palatino Linotype" w:hAnsi="Palatino Linotype" w:cs="Palatino Linotype"/>
        </w:rPr>
        <w:t>, como son: a) transferencia y remisiones, b) resguardo de soportes físicos y electrónicos, c) bitácoras para accesos, operación cotidiana y violaciones a la seguridad de los datos personales, d) el análisis de riesgos, e) el análisis de brecha, f) Gestión de incidentes, g) acceso a las instalaciones, h) Identificación y autenticación, i) procedimientos de respaldo y recuperación de datos, j) plan de contingencia, k) auditorías, l) supresión y borrado seguro de datos, m) plan de trabajo, n) los mecanismos de monitoreo y revisión de las medidas de seguridad y o) el programa general de capacitación.</w:t>
      </w:r>
    </w:p>
    <w:p w14:paraId="4F66F601" w14:textId="77777777" w:rsidR="00D92CE3" w:rsidRPr="00A311F1" w:rsidRDefault="00351695">
      <w:pPr>
        <w:spacing w:after="0" w:line="360" w:lineRule="auto"/>
        <w:ind w:right="49"/>
        <w:jc w:val="both"/>
        <w:rPr>
          <w:rFonts w:ascii="Palatino Linotype" w:eastAsia="Palatino Linotype" w:hAnsi="Palatino Linotype" w:cs="Palatino Linotype"/>
          <w:sz w:val="24"/>
          <w:szCs w:val="24"/>
        </w:rPr>
      </w:pPr>
      <w:r w:rsidRPr="00A311F1">
        <w:rPr>
          <w:rFonts w:ascii="Palatino Linotype" w:eastAsia="Palatino Linotype" w:hAnsi="Palatino Linotype" w:cs="Palatino Linotype"/>
          <w:sz w:val="24"/>
          <w:szCs w:val="24"/>
        </w:rPr>
        <w:t xml:space="preserve">Es importante resaltar que la información relacionada con las medidas de seguridad, son susceptible de clasificarse como información confidencial. </w:t>
      </w:r>
    </w:p>
    <w:p w14:paraId="3BF86C97" w14:textId="77777777" w:rsidR="00D92CE3" w:rsidRPr="00A311F1" w:rsidRDefault="00D92CE3">
      <w:pPr>
        <w:spacing w:after="0"/>
        <w:ind w:right="49"/>
        <w:jc w:val="both"/>
        <w:rPr>
          <w:rFonts w:ascii="Palatino Linotype" w:eastAsia="Palatino Linotype" w:hAnsi="Palatino Linotype" w:cs="Palatino Linotype"/>
          <w:sz w:val="18"/>
          <w:szCs w:val="18"/>
        </w:rPr>
      </w:pPr>
    </w:p>
    <w:p w14:paraId="446AA9BB" w14:textId="77777777" w:rsidR="00D92CE3" w:rsidRPr="00A311F1" w:rsidRDefault="00351695">
      <w:pPr>
        <w:spacing w:after="0" w:line="360" w:lineRule="auto"/>
        <w:ind w:right="49"/>
        <w:jc w:val="both"/>
        <w:rPr>
          <w:rFonts w:ascii="Palatino Linotype" w:eastAsia="Palatino Linotype" w:hAnsi="Palatino Linotype" w:cs="Palatino Linotype"/>
          <w:sz w:val="24"/>
          <w:szCs w:val="24"/>
        </w:rPr>
      </w:pPr>
      <w:r w:rsidRPr="00A311F1">
        <w:rPr>
          <w:rFonts w:ascii="Palatino Linotype" w:eastAsia="Palatino Linotype" w:hAnsi="Palatino Linotype" w:cs="Palatino Linotype"/>
          <w:sz w:val="24"/>
          <w:szCs w:val="24"/>
        </w:rPr>
        <w:t xml:space="preserve">Lo anterior, tiene sustento en atención a que el </w:t>
      </w:r>
      <w:r w:rsidRPr="00A311F1">
        <w:rPr>
          <w:rFonts w:ascii="Palatino Linotype" w:eastAsia="Palatino Linotype" w:hAnsi="Palatino Linotype" w:cs="Palatino Linotype"/>
          <w:b/>
          <w:sz w:val="24"/>
          <w:szCs w:val="24"/>
        </w:rPr>
        <w:t>análisis de riesgo</w:t>
      </w:r>
      <w:r w:rsidRPr="00A311F1">
        <w:rPr>
          <w:rFonts w:ascii="Palatino Linotype" w:eastAsia="Palatino Linotype" w:hAnsi="Palatino Linotype" w:cs="Palatino Linotype"/>
          <w:sz w:val="24"/>
          <w:szCs w:val="24"/>
        </w:rPr>
        <w:t xml:space="preserve"> contiene las consideraciones relacionadas con las amenazas y vulnerabilidades existentes.</w:t>
      </w:r>
    </w:p>
    <w:p w14:paraId="4AFE52B5" w14:textId="77777777" w:rsidR="00D92CE3" w:rsidRPr="00A311F1" w:rsidRDefault="00D92CE3">
      <w:pPr>
        <w:spacing w:after="0" w:line="360" w:lineRule="auto"/>
        <w:ind w:right="49"/>
        <w:jc w:val="both"/>
        <w:rPr>
          <w:rFonts w:ascii="Palatino Linotype" w:eastAsia="Palatino Linotype" w:hAnsi="Palatino Linotype" w:cs="Palatino Linotype"/>
          <w:sz w:val="24"/>
          <w:szCs w:val="24"/>
        </w:rPr>
      </w:pPr>
    </w:p>
    <w:p w14:paraId="19B7D98D" w14:textId="77777777" w:rsidR="00D92CE3" w:rsidRPr="00A311F1" w:rsidRDefault="00351695">
      <w:pPr>
        <w:spacing w:after="0" w:line="360" w:lineRule="auto"/>
        <w:ind w:right="49"/>
        <w:jc w:val="both"/>
        <w:rPr>
          <w:rFonts w:ascii="Palatino Linotype" w:eastAsia="Palatino Linotype" w:hAnsi="Palatino Linotype" w:cs="Palatino Linotype"/>
          <w:sz w:val="24"/>
          <w:szCs w:val="24"/>
        </w:rPr>
      </w:pPr>
      <w:r w:rsidRPr="00A311F1">
        <w:rPr>
          <w:rFonts w:ascii="Palatino Linotype" w:eastAsia="Palatino Linotype" w:hAnsi="Palatino Linotype" w:cs="Palatino Linotype"/>
          <w:sz w:val="24"/>
          <w:szCs w:val="24"/>
        </w:rPr>
        <w:t xml:space="preserve">El </w:t>
      </w:r>
      <w:r w:rsidRPr="00A311F1">
        <w:rPr>
          <w:rFonts w:ascii="Palatino Linotype" w:eastAsia="Palatino Linotype" w:hAnsi="Palatino Linotype" w:cs="Palatino Linotype"/>
          <w:b/>
          <w:sz w:val="24"/>
          <w:szCs w:val="24"/>
        </w:rPr>
        <w:t>resguardo es el espacio destinado para almacenar o resguardar datos personales</w:t>
      </w:r>
      <w:r w:rsidRPr="00A311F1">
        <w:rPr>
          <w:rFonts w:ascii="Palatino Linotype" w:eastAsia="Palatino Linotype" w:hAnsi="Palatino Linotype" w:cs="Palatino Linotype"/>
          <w:sz w:val="24"/>
          <w:szCs w:val="24"/>
        </w:rPr>
        <w:t xml:space="preserve"> que han recibido el tratamiento correspondiente, para que formen parte integral de uno o más Sistemas de Datos Personales en soporte electrónico.</w:t>
      </w:r>
    </w:p>
    <w:p w14:paraId="3D21AA00" w14:textId="77777777" w:rsidR="00D92CE3" w:rsidRPr="00A311F1" w:rsidRDefault="00D92CE3">
      <w:pPr>
        <w:spacing w:after="0" w:line="360" w:lineRule="auto"/>
        <w:ind w:right="49"/>
        <w:jc w:val="both"/>
        <w:rPr>
          <w:rFonts w:ascii="Palatino Linotype" w:eastAsia="Palatino Linotype" w:hAnsi="Palatino Linotype" w:cs="Palatino Linotype"/>
          <w:sz w:val="24"/>
          <w:szCs w:val="24"/>
        </w:rPr>
      </w:pPr>
    </w:p>
    <w:p w14:paraId="4F83892E" w14:textId="77777777" w:rsidR="00D92CE3" w:rsidRPr="00A311F1" w:rsidRDefault="00351695">
      <w:pPr>
        <w:spacing w:after="0" w:line="360" w:lineRule="auto"/>
        <w:ind w:right="49"/>
        <w:jc w:val="both"/>
        <w:rPr>
          <w:rFonts w:ascii="Palatino Linotype" w:eastAsia="Palatino Linotype" w:hAnsi="Palatino Linotype" w:cs="Palatino Linotype"/>
          <w:sz w:val="24"/>
          <w:szCs w:val="24"/>
        </w:rPr>
      </w:pPr>
      <w:r w:rsidRPr="00A311F1">
        <w:rPr>
          <w:rFonts w:ascii="Palatino Linotype" w:eastAsia="Palatino Linotype" w:hAnsi="Palatino Linotype" w:cs="Palatino Linotype"/>
          <w:sz w:val="24"/>
          <w:szCs w:val="24"/>
        </w:rPr>
        <w:lastRenderedPageBreak/>
        <w:t xml:space="preserve">Las </w:t>
      </w:r>
      <w:r w:rsidRPr="00A311F1">
        <w:rPr>
          <w:rFonts w:ascii="Palatino Linotype" w:eastAsia="Palatino Linotype" w:hAnsi="Palatino Linotype" w:cs="Palatino Linotype"/>
          <w:b/>
          <w:sz w:val="24"/>
          <w:szCs w:val="24"/>
        </w:rPr>
        <w:t>bitácoras</w:t>
      </w:r>
      <w:r w:rsidRPr="00A311F1">
        <w:rPr>
          <w:rFonts w:ascii="Palatino Linotype" w:eastAsia="Palatino Linotype" w:hAnsi="Palatino Linotype" w:cs="Palatino Linotype"/>
          <w:sz w:val="24"/>
          <w:szCs w:val="24"/>
        </w:rPr>
        <w:t xml:space="preserve"> registran los accesos autorizados e incidencias para cada una de ellas. Asimismo, deberá establecer los procedimientos para el uso de bitácoras respecto de las acciones cotidianas llevadas a cabo en los SDPS.</w:t>
      </w:r>
    </w:p>
    <w:p w14:paraId="043298FC" w14:textId="77777777" w:rsidR="00D92CE3" w:rsidRPr="00A311F1" w:rsidRDefault="00D92CE3">
      <w:pPr>
        <w:spacing w:after="0"/>
        <w:ind w:right="49"/>
        <w:jc w:val="both"/>
        <w:rPr>
          <w:rFonts w:ascii="Palatino Linotype" w:eastAsia="Palatino Linotype" w:hAnsi="Palatino Linotype" w:cs="Palatino Linotype"/>
          <w:sz w:val="18"/>
          <w:szCs w:val="18"/>
        </w:rPr>
      </w:pPr>
    </w:p>
    <w:p w14:paraId="2423A4E9" w14:textId="77777777" w:rsidR="00D92CE3" w:rsidRPr="00A311F1" w:rsidRDefault="00351695">
      <w:pPr>
        <w:spacing w:after="0" w:line="360" w:lineRule="auto"/>
        <w:ind w:right="49"/>
        <w:jc w:val="both"/>
        <w:rPr>
          <w:rFonts w:ascii="Palatino Linotype" w:eastAsia="Palatino Linotype" w:hAnsi="Palatino Linotype" w:cs="Palatino Linotype"/>
          <w:sz w:val="24"/>
          <w:szCs w:val="24"/>
        </w:rPr>
      </w:pPr>
      <w:r w:rsidRPr="00A311F1">
        <w:rPr>
          <w:rFonts w:ascii="Palatino Linotype" w:eastAsia="Palatino Linotype" w:hAnsi="Palatino Linotype" w:cs="Palatino Linotype"/>
          <w:sz w:val="24"/>
          <w:szCs w:val="24"/>
        </w:rPr>
        <w:t xml:space="preserve">El </w:t>
      </w:r>
      <w:r w:rsidRPr="00A311F1">
        <w:rPr>
          <w:rFonts w:ascii="Palatino Linotype" w:eastAsia="Palatino Linotype" w:hAnsi="Palatino Linotype" w:cs="Palatino Linotype"/>
          <w:b/>
          <w:sz w:val="24"/>
          <w:szCs w:val="24"/>
        </w:rPr>
        <w:t>análisis de brecha</w:t>
      </w:r>
      <w:r w:rsidRPr="00A311F1">
        <w:rPr>
          <w:rFonts w:ascii="Palatino Linotype" w:eastAsia="Palatino Linotype" w:hAnsi="Palatino Linotype" w:cs="Palatino Linotype"/>
          <w:sz w:val="24"/>
          <w:szCs w:val="24"/>
        </w:rPr>
        <w:t xml:space="preserve">, contiene la comparación de las medidas de seguridad existentes y las medidas de </w:t>
      </w:r>
      <w:proofErr w:type="gramStart"/>
      <w:r w:rsidRPr="00A311F1">
        <w:rPr>
          <w:rFonts w:ascii="Palatino Linotype" w:eastAsia="Palatino Linotype" w:hAnsi="Palatino Linotype" w:cs="Palatino Linotype"/>
          <w:sz w:val="24"/>
          <w:szCs w:val="24"/>
        </w:rPr>
        <w:t>seguridad  faltantes</w:t>
      </w:r>
      <w:proofErr w:type="gramEnd"/>
      <w:r w:rsidRPr="00A311F1">
        <w:rPr>
          <w:rFonts w:ascii="Palatino Linotype" w:eastAsia="Palatino Linotype" w:hAnsi="Palatino Linotype" w:cs="Palatino Linotype"/>
          <w:sz w:val="24"/>
          <w:szCs w:val="24"/>
        </w:rPr>
        <w:t xml:space="preserve"> en la organización del responsable del tratamiento de datos personales. </w:t>
      </w:r>
    </w:p>
    <w:p w14:paraId="067A3C50" w14:textId="77777777" w:rsidR="00D92CE3" w:rsidRPr="00A311F1" w:rsidRDefault="00351695">
      <w:pPr>
        <w:spacing w:after="0" w:line="360" w:lineRule="auto"/>
        <w:ind w:right="49"/>
        <w:jc w:val="both"/>
        <w:rPr>
          <w:rFonts w:ascii="Palatino Linotype" w:eastAsia="Palatino Linotype" w:hAnsi="Palatino Linotype" w:cs="Palatino Linotype"/>
          <w:sz w:val="24"/>
          <w:szCs w:val="24"/>
        </w:rPr>
      </w:pPr>
      <w:r w:rsidRPr="00A311F1">
        <w:rPr>
          <w:rFonts w:ascii="Palatino Linotype" w:eastAsia="Palatino Linotype" w:hAnsi="Palatino Linotype" w:cs="Palatino Linotype"/>
          <w:sz w:val="24"/>
          <w:szCs w:val="24"/>
        </w:rPr>
        <w:t xml:space="preserve"> </w:t>
      </w:r>
    </w:p>
    <w:p w14:paraId="1A688F59" w14:textId="77777777" w:rsidR="00D92CE3" w:rsidRPr="00A311F1" w:rsidRDefault="00351695">
      <w:pPr>
        <w:spacing w:after="0" w:line="360" w:lineRule="auto"/>
        <w:ind w:right="49"/>
        <w:jc w:val="both"/>
        <w:rPr>
          <w:rFonts w:ascii="Palatino Linotype" w:eastAsia="Palatino Linotype" w:hAnsi="Palatino Linotype" w:cs="Palatino Linotype"/>
          <w:sz w:val="24"/>
          <w:szCs w:val="24"/>
        </w:rPr>
      </w:pPr>
      <w:r w:rsidRPr="00A311F1">
        <w:rPr>
          <w:rFonts w:ascii="Palatino Linotype" w:eastAsia="Palatino Linotype" w:hAnsi="Palatino Linotype" w:cs="Palatino Linotype"/>
          <w:sz w:val="24"/>
          <w:szCs w:val="24"/>
        </w:rPr>
        <w:t xml:space="preserve">La </w:t>
      </w:r>
      <w:r w:rsidRPr="00A311F1">
        <w:rPr>
          <w:rFonts w:ascii="Palatino Linotype" w:eastAsia="Palatino Linotype" w:hAnsi="Palatino Linotype" w:cs="Palatino Linotype"/>
          <w:b/>
          <w:sz w:val="24"/>
          <w:szCs w:val="24"/>
        </w:rPr>
        <w:t>gestión de incidentes</w:t>
      </w:r>
      <w:r w:rsidRPr="00A311F1">
        <w:rPr>
          <w:rFonts w:ascii="Palatino Linotype" w:eastAsia="Palatino Linotype" w:hAnsi="Palatino Linotype" w:cs="Palatino Linotype"/>
          <w:sz w:val="24"/>
          <w:szCs w:val="24"/>
        </w:rPr>
        <w:t xml:space="preserve"> son acciones que adoptan el titular del Sujeto Obligado y el responsable de los Sistemas de Datos Personales, a efecto de dar a conocer a las autoridades competentes, a los titulares de los datos y, en su caso, al público en general, los actos deliberados (intrusión, robo, etcétera) y los acontecimientos de caso fortuito o de fuerza mayor (desastres naturales, incendios, huelgas, etcétera) que hubieran ocasionado la pérdida total o parcial de los datos personales bajo su custodia;</w:t>
      </w:r>
    </w:p>
    <w:p w14:paraId="38500B58" w14:textId="77777777" w:rsidR="00D92CE3" w:rsidRPr="00A311F1" w:rsidRDefault="00D92CE3">
      <w:pPr>
        <w:spacing w:after="0" w:line="360" w:lineRule="auto"/>
        <w:ind w:right="49"/>
        <w:jc w:val="both"/>
        <w:rPr>
          <w:rFonts w:ascii="Palatino Linotype" w:eastAsia="Palatino Linotype" w:hAnsi="Palatino Linotype" w:cs="Palatino Linotype"/>
          <w:sz w:val="24"/>
          <w:szCs w:val="24"/>
        </w:rPr>
      </w:pPr>
    </w:p>
    <w:p w14:paraId="71D009C7" w14:textId="77777777" w:rsidR="00D92CE3" w:rsidRPr="00A311F1" w:rsidRDefault="00351695">
      <w:pPr>
        <w:spacing w:after="0" w:line="360" w:lineRule="auto"/>
        <w:ind w:right="49"/>
        <w:jc w:val="both"/>
        <w:rPr>
          <w:rFonts w:ascii="Palatino Linotype" w:eastAsia="Palatino Linotype" w:hAnsi="Palatino Linotype" w:cs="Palatino Linotype"/>
          <w:sz w:val="24"/>
          <w:szCs w:val="24"/>
        </w:rPr>
      </w:pPr>
      <w:r w:rsidRPr="00A311F1">
        <w:rPr>
          <w:rFonts w:ascii="Palatino Linotype" w:eastAsia="Palatino Linotype" w:hAnsi="Palatino Linotype" w:cs="Palatino Linotype"/>
          <w:sz w:val="24"/>
          <w:szCs w:val="24"/>
        </w:rPr>
        <w:t xml:space="preserve">El </w:t>
      </w:r>
      <w:r w:rsidRPr="00A311F1">
        <w:rPr>
          <w:rFonts w:ascii="Palatino Linotype" w:eastAsia="Palatino Linotype" w:hAnsi="Palatino Linotype" w:cs="Palatino Linotype"/>
          <w:b/>
          <w:sz w:val="24"/>
          <w:szCs w:val="24"/>
        </w:rPr>
        <w:t>acceso a instalaciones</w:t>
      </w:r>
      <w:r w:rsidRPr="00A311F1">
        <w:rPr>
          <w:rFonts w:ascii="Palatino Linotype" w:eastAsia="Palatino Linotype" w:hAnsi="Palatino Linotype" w:cs="Palatino Linotype"/>
          <w:sz w:val="24"/>
          <w:szCs w:val="24"/>
        </w:rPr>
        <w:t xml:space="preserve"> donde se encuentren los Sistemas de Datos Personales, ya sea en soporte físico o electrónico, se permite únicamente a quienes estén expresamente autorizados en el documento de seguridad, por lo que dar a conocer esta información compromete la seguridad de los datos personales.</w:t>
      </w:r>
    </w:p>
    <w:p w14:paraId="55141D30" w14:textId="77777777" w:rsidR="00D92CE3" w:rsidRPr="00A311F1" w:rsidRDefault="00D92CE3">
      <w:pPr>
        <w:spacing w:after="0" w:line="360" w:lineRule="auto"/>
        <w:ind w:right="49"/>
        <w:jc w:val="both"/>
        <w:rPr>
          <w:rFonts w:ascii="Palatino Linotype" w:eastAsia="Palatino Linotype" w:hAnsi="Palatino Linotype" w:cs="Palatino Linotype"/>
          <w:sz w:val="24"/>
          <w:szCs w:val="24"/>
        </w:rPr>
      </w:pPr>
    </w:p>
    <w:p w14:paraId="7FB0AB0D" w14:textId="77777777" w:rsidR="00D92CE3" w:rsidRPr="00A311F1" w:rsidRDefault="00351695">
      <w:pPr>
        <w:spacing w:after="0" w:line="360" w:lineRule="auto"/>
        <w:ind w:right="49"/>
        <w:jc w:val="both"/>
        <w:rPr>
          <w:rFonts w:ascii="Palatino Linotype" w:eastAsia="Palatino Linotype" w:hAnsi="Palatino Linotype" w:cs="Palatino Linotype"/>
          <w:sz w:val="24"/>
          <w:szCs w:val="24"/>
        </w:rPr>
      </w:pPr>
      <w:r w:rsidRPr="00A311F1">
        <w:rPr>
          <w:rFonts w:ascii="Palatino Linotype" w:eastAsia="Palatino Linotype" w:hAnsi="Palatino Linotype" w:cs="Palatino Linotype"/>
          <w:sz w:val="24"/>
          <w:szCs w:val="24"/>
        </w:rPr>
        <w:t xml:space="preserve">Por cuanto hace a la </w:t>
      </w:r>
      <w:r w:rsidRPr="00A311F1">
        <w:rPr>
          <w:rFonts w:ascii="Palatino Linotype" w:eastAsia="Palatino Linotype" w:hAnsi="Palatino Linotype" w:cs="Palatino Linotype"/>
          <w:b/>
          <w:sz w:val="24"/>
          <w:szCs w:val="24"/>
        </w:rPr>
        <w:t>identificación y autenticación</w:t>
      </w:r>
      <w:r w:rsidRPr="00A311F1">
        <w:rPr>
          <w:rFonts w:ascii="Palatino Linotype" w:eastAsia="Palatino Linotype" w:hAnsi="Palatino Linotype" w:cs="Palatino Linotype"/>
          <w:sz w:val="24"/>
          <w:szCs w:val="24"/>
        </w:rPr>
        <w:t xml:space="preserve">, el responsable tendrá a su cargo la elaboración de una relación actualizada de los servidores públicos que tengan acceso autorizado a los Sistemas de Datos Personales y del establecimiento de </w:t>
      </w:r>
      <w:r w:rsidRPr="00A311F1">
        <w:rPr>
          <w:rFonts w:ascii="Palatino Linotype" w:eastAsia="Palatino Linotype" w:hAnsi="Palatino Linotype" w:cs="Palatino Linotype"/>
          <w:sz w:val="24"/>
          <w:szCs w:val="24"/>
        </w:rPr>
        <w:lastRenderedPageBreak/>
        <w:t>procedimientos que permitan la correcta identificación y autenticación para dicho acceso. El responsable establecerá un mecanismo que permita la identificación, de forma inequívoca y personalizada, de toda persona que intente acceder a los Sistemas de Datos Personales y la verificación de que está autorizada.</w:t>
      </w:r>
    </w:p>
    <w:p w14:paraId="379F1227" w14:textId="77777777" w:rsidR="00D92CE3" w:rsidRPr="00A311F1" w:rsidRDefault="00351695">
      <w:pPr>
        <w:spacing w:after="0" w:line="360" w:lineRule="auto"/>
        <w:ind w:right="49"/>
        <w:jc w:val="both"/>
        <w:rPr>
          <w:rFonts w:ascii="Palatino Linotype" w:eastAsia="Palatino Linotype" w:hAnsi="Palatino Linotype" w:cs="Palatino Linotype"/>
          <w:sz w:val="24"/>
          <w:szCs w:val="24"/>
        </w:rPr>
      </w:pPr>
      <w:r w:rsidRPr="00A311F1">
        <w:rPr>
          <w:rFonts w:ascii="Palatino Linotype" w:eastAsia="Palatino Linotype" w:hAnsi="Palatino Linotype" w:cs="Palatino Linotype"/>
          <w:sz w:val="24"/>
          <w:szCs w:val="24"/>
        </w:rPr>
        <w:t xml:space="preserve"> </w:t>
      </w:r>
    </w:p>
    <w:p w14:paraId="6C882287" w14:textId="77777777" w:rsidR="00D92CE3" w:rsidRPr="00A311F1" w:rsidRDefault="00351695">
      <w:pPr>
        <w:spacing w:after="0" w:line="360" w:lineRule="auto"/>
        <w:ind w:right="49"/>
        <w:jc w:val="both"/>
        <w:rPr>
          <w:rFonts w:ascii="Palatino Linotype" w:eastAsia="Palatino Linotype" w:hAnsi="Palatino Linotype" w:cs="Palatino Linotype"/>
          <w:sz w:val="24"/>
          <w:szCs w:val="24"/>
        </w:rPr>
      </w:pPr>
      <w:r w:rsidRPr="00A311F1">
        <w:rPr>
          <w:rFonts w:ascii="Palatino Linotype" w:eastAsia="Palatino Linotype" w:hAnsi="Palatino Linotype" w:cs="Palatino Linotype"/>
          <w:sz w:val="24"/>
          <w:szCs w:val="24"/>
        </w:rPr>
        <w:t>Cuando el mecanismo de autenticación se base en la existencia de contraseñas, se establecerá un procedimiento de asignación, distribución y almacenamiento que garantice su confidencialidad e integridad.</w:t>
      </w:r>
    </w:p>
    <w:p w14:paraId="3DA1965F" w14:textId="77777777" w:rsidR="00D92CE3" w:rsidRPr="00A311F1" w:rsidRDefault="00D92CE3">
      <w:pPr>
        <w:spacing w:after="0" w:line="360" w:lineRule="auto"/>
        <w:ind w:right="49"/>
        <w:jc w:val="both"/>
        <w:rPr>
          <w:rFonts w:ascii="Palatino Linotype" w:eastAsia="Palatino Linotype" w:hAnsi="Palatino Linotype" w:cs="Palatino Linotype"/>
          <w:sz w:val="24"/>
          <w:szCs w:val="24"/>
        </w:rPr>
      </w:pPr>
    </w:p>
    <w:p w14:paraId="7B1281C4" w14:textId="77777777" w:rsidR="00D92CE3" w:rsidRPr="00A311F1" w:rsidRDefault="00351695">
      <w:pPr>
        <w:spacing w:after="0" w:line="360" w:lineRule="auto"/>
        <w:ind w:right="49"/>
        <w:jc w:val="both"/>
        <w:rPr>
          <w:rFonts w:ascii="Palatino Linotype" w:eastAsia="Palatino Linotype" w:hAnsi="Palatino Linotype" w:cs="Palatino Linotype"/>
          <w:sz w:val="24"/>
          <w:szCs w:val="24"/>
        </w:rPr>
      </w:pPr>
      <w:r w:rsidRPr="00A311F1">
        <w:rPr>
          <w:rFonts w:ascii="Palatino Linotype" w:eastAsia="Palatino Linotype" w:hAnsi="Palatino Linotype" w:cs="Palatino Linotype"/>
          <w:sz w:val="24"/>
          <w:szCs w:val="24"/>
        </w:rPr>
        <w:t xml:space="preserve">Respecto al procedimiento de </w:t>
      </w:r>
      <w:r w:rsidRPr="00A311F1">
        <w:rPr>
          <w:rFonts w:ascii="Palatino Linotype" w:eastAsia="Palatino Linotype" w:hAnsi="Palatino Linotype" w:cs="Palatino Linotype"/>
          <w:b/>
          <w:sz w:val="24"/>
          <w:szCs w:val="24"/>
        </w:rPr>
        <w:t>respaldo y recuperación de datos</w:t>
      </w:r>
      <w:r w:rsidRPr="00A311F1">
        <w:rPr>
          <w:rFonts w:ascii="Palatino Linotype" w:eastAsia="Palatino Linotype" w:hAnsi="Palatino Linotype" w:cs="Palatino Linotype"/>
          <w:sz w:val="24"/>
          <w:szCs w:val="24"/>
        </w:rPr>
        <w:t>, se advierte que dar a conocer los medios de almacenamiento no volátil autorizados para la generación y almacenamiento de copias de seguridad o respaldos compromete los tres pilares de la organización: confidencialidad, disponibilidad e integridad.</w:t>
      </w:r>
    </w:p>
    <w:p w14:paraId="10093271" w14:textId="77777777" w:rsidR="00D92CE3" w:rsidRPr="00A311F1" w:rsidRDefault="00D92CE3">
      <w:pPr>
        <w:spacing w:after="0" w:line="360" w:lineRule="auto"/>
        <w:ind w:right="49"/>
        <w:jc w:val="both"/>
        <w:rPr>
          <w:rFonts w:ascii="Palatino Linotype" w:eastAsia="Palatino Linotype" w:hAnsi="Palatino Linotype" w:cs="Palatino Linotype"/>
          <w:sz w:val="24"/>
          <w:szCs w:val="24"/>
        </w:rPr>
      </w:pPr>
    </w:p>
    <w:p w14:paraId="4BE0E4CE" w14:textId="77777777" w:rsidR="00D92CE3" w:rsidRPr="00A311F1" w:rsidRDefault="00351695">
      <w:pPr>
        <w:spacing w:after="0" w:line="360" w:lineRule="auto"/>
        <w:ind w:right="49"/>
        <w:jc w:val="both"/>
        <w:rPr>
          <w:rFonts w:ascii="Palatino Linotype" w:eastAsia="Palatino Linotype" w:hAnsi="Palatino Linotype" w:cs="Palatino Linotype"/>
          <w:sz w:val="24"/>
          <w:szCs w:val="24"/>
        </w:rPr>
      </w:pPr>
      <w:r w:rsidRPr="00A311F1">
        <w:rPr>
          <w:rFonts w:ascii="Palatino Linotype" w:eastAsia="Palatino Linotype" w:hAnsi="Palatino Linotype" w:cs="Palatino Linotype"/>
          <w:sz w:val="24"/>
          <w:szCs w:val="24"/>
        </w:rPr>
        <w:t xml:space="preserve">En la </w:t>
      </w:r>
      <w:r w:rsidRPr="00A311F1">
        <w:rPr>
          <w:rFonts w:ascii="Palatino Linotype" w:eastAsia="Palatino Linotype" w:hAnsi="Palatino Linotype" w:cs="Palatino Linotype"/>
          <w:b/>
          <w:sz w:val="24"/>
          <w:szCs w:val="24"/>
        </w:rPr>
        <w:t>supresión de datos personales</w:t>
      </w:r>
      <w:r w:rsidRPr="00A311F1">
        <w:rPr>
          <w:rFonts w:ascii="Palatino Linotype" w:eastAsia="Palatino Linotype" w:hAnsi="Palatino Linotype" w:cs="Palatino Linotype"/>
          <w:sz w:val="24"/>
          <w:szCs w:val="24"/>
        </w:rPr>
        <w:t xml:space="preserve">, los Sujetos Obligados deberán establecer las políticas, métodos y técnicas, por lo que el responsable deberá considerar, al menos, los siguientes atributos y el o los medios de almacenamiento, físicos y/o electrónicos en los que se encuentren los datos personales: </w:t>
      </w:r>
    </w:p>
    <w:p w14:paraId="0DB67ED1" w14:textId="77777777" w:rsidR="00D92CE3" w:rsidRPr="00A311F1" w:rsidRDefault="00D92CE3">
      <w:pPr>
        <w:spacing w:after="0" w:line="360" w:lineRule="auto"/>
        <w:ind w:right="49"/>
        <w:jc w:val="both"/>
        <w:rPr>
          <w:rFonts w:ascii="Palatino Linotype" w:eastAsia="Palatino Linotype" w:hAnsi="Palatino Linotype" w:cs="Palatino Linotype"/>
          <w:sz w:val="24"/>
          <w:szCs w:val="24"/>
        </w:rPr>
      </w:pPr>
    </w:p>
    <w:p w14:paraId="2D2BD272" w14:textId="77777777" w:rsidR="00D92CE3" w:rsidRPr="00A311F1" w:rsidRDefault="00351695">
      <w:pPr>
        <w:spacing w:after="0" w:line="360" w:lineRule="auto"/>
        <w:ind w:right="49"/>
        <w:jc w:val="both"/>
        <w:rPr>
          <w:rFonts w:ascii="Palatino Linotype" w:eastAsia="Palatino Linotype" w:hAnsi="Palatino Linotype" w:cs="Palatino Linotype"/>
          <w:sz w:val="24"/>
          <w:szCs w:val="24"/>
        </w:rPr>
      </w:pPr>
      <w:r w:rsidRPr="00A311F1">
        <w:rPr>
          <w:rFonts w:ascii="Palatino Linotype" w:eastAsia="Palatino Linotype" w:hAnsi="Palatino Linotype" w:cs="Palatino Linotype"/>
          <w:sz w:val="24"/>
          <w:szCs w:val="24"/>
        </w:rPr>
        <w:t xml:space="preserve">Irreversibilidad: que el proceso utilizado no permita recuperar los datos personales; Seguridad y confidencialidad: que en la eliminación definitiva de los datos personales se consideren los deberes de confidencialidad y seguridad a que se refieren la Ley General y los presentes Lineamientos generales, </w:t>
      </w:r>
      <w:proofErr w:type="gramStart"/>
      <w:r w:rsidRPr="00A311F1">
        <w:rPr>
          <w:rFonts w:ascii="Palatino Linotype" w:eastAsia="Palatino Linotype" w:hAnsi="Palatino Linotype" w:cs="Palatino Linotype"/>
          <w:sz w:val="24"/>
          <w:szCs w:val="24"/>
        </w:rPr>
        <w:t>y  Favorable</w:t>
      </w:r>
      <w:proofErr w:type="gramEnd"/>
      <w:r w:rsidRPr="00A311F1">
        <w:rPr>
          <w:rFonts w:ascii="Palatino Linotype" w:eastAsia="Palatino Linotype" w:hAnsi="Palatino Linotype" w:cs="Palatino Linotype"/>
          <w:sz w:val="24"/>
          <w:szCs w:val="24"/>
        </w:rPr>
        <w:t xml:space="preserve"> al medio ambiente: que el método utilizado produzca el mínimo de emisiones y desperdicios que afecten el </w:t>
      </w:r>
      <w:r w:rsidRPr="00A311F1">
        <w:rPr>
          <w:rFonts w:ascii="Palatino Linotype" w:eastAsia="Palatino Linotype" w:hAnsi="Palatino Linotype" w:cs="Palatino Linotype"/>
          <w:sz w:val="24"/>
          <w:szCs w:val="24"/>
        </w:rPr>
        <w:lastRenderedPageBreak/>
        <w:t>medio ambiente. Divulgar esta información pudiera representar que los datos personales no puedan ser reutilizados o susceptibles de un mal uso por terceros.</w:t>
      </w:r>
    </w:p>
    <w:p w14:paraId="053533F0" w14:textId="77777777" w:rsidR="00D92CE3" w:rsidRPr="00A311F1" w:rsidRDefault="00D92CE3">
      <w:pPr>
        <w:spacing w:after="0" w:line="360" w:lineRule="auto"/>
        <w:ind w:right="49"/>
        <w:jc w:val="both"/>
        <w:rPr>
          <w:rFonts w:ascii="Palatino Linotype" w:eastAsia="Palatino Linotype" w:hAnsi="Palatino Linotype" w:cs="Palatino Linotype"/>
          <w:sz w:val="24"/>
          <w:szCs w:val="24"/>
        </w:rPr>
      </w:pPr>
    </w:p>
    <w:p w14:paraId="65162D77" w14:textId="77777777" w:rsidR="00D92CE3" w:rsidRPr="00A311F1" w:rsidRDefault="00351695">
      <w:pPr>
        <w:spacing w:after="0" w:line="360" w:lineRule="auto"/>
        <w:ind w:right="49"/>
        <w:jc w:val="both"/>
        <w:rPr>
          <w:rFonts w:ascii="Palatino Linotype" w:eastAsia="Palatino Linotype" w:hAnsi="Palatino Linotype" w:cs="Palatino Linotype"/>
          <w:sz w:val="24"/>
          <w:szCs w:val="24"/>
        </w:rPr>
      </w:pPr>
      <w:r w:rsidRPr="00A311F1">
        <w:rPr>
          <w:rFonts w:ascii="Palatino Linotype" w:eastAsia="Palatino Linotype" w:hAnsi="Palatino Linotype" w:cs="Palatino Linotype"/>
          <w:sz w:val="24"/>
          <w:szCs w:val="24"/>
        </w:rPr>
        <w:t xml:space="preserve">Por lo que hace al </w:t>
      </w:r>
      <w:r w:rsidRPr="00A311F1">
        <w:rPr>
          <w:rFonts w:ascii="Palatino Linotype" w:eastAsia="Palatino Linotype" w:hAnsi="Palatino Linotype" w:cs="Palatino Linotype"/>
          <w:b/>
          <w:sz w:val="24"/>
          <w:szCs w:val="24"/>
        </w:rPr>
        <w:t>plan de contingencia</w:t>
      </w:r>
      <w:r w:rsidRPr="00A311F1">
        <w:rPr>
          <w:rFonts w:ascii="Palatino Linotype" w:eastAsia="Palatino Linotype" w:hAnsi="Palatino Linotype" w:cs="Palatino Linotype"/>
          <w:sz w:val="24"/>
          <w:szCs w:val="24"/>
        </w:rPr>
        <w:t>, éste se relaciona con una eventual “situación de emergencia”</w:t>
      </w:r>
      <w:r w:rsidRPr="00A311F1">
        <w:rPr>
          <w:rFonts w:ascii="Palatino Linotype" w:eastAsia="Palatino Linotype" w:hAnsi="Palatino Linotype" w:cs="Palatino Linotype"/>
          <w:sz w:val="24"/>
          <w:szCs w:val="24"/>
          <w:vertAlign w:val="superscript"/>
        </w:rPr>
        <w:footnoteReference w:id="7"/>
      </w:r>
      <w:r w:rsidRPr="00A311F1">
        <w:rPr>
          <w:rFonts w:ascii="Palatino Linotype" w:eastAsia="Palatino Linotype" w:hAnsi="Palatino Linotype" w:cs="Palatino Linotype"/>
          <w:sz w:val="24"/>
          <w:szCs w:val="24"/>
        </w:rPr>
        <w:t xml:space="preserve"> respecto al tratamiento de datos personales de los titulares, caso en el que se concreta una excepción al Principio de Consentimiento previsto en el artículo 21, fracción VI de la Ley de protección de Datos Personales en Posesión de Sujetos Obligados aplicable en la Entidad, que al respecto establece: </w:t>
      </w:r>
    </w:p>
    <w:p w14:paraId="1EDB1FAD" w14:textId="77777777" w:rsidR="00D92CE3" w:rsidRPr="00A311F1" w:rsidRDefault="00D92CE3">
      <w:pPr>
        <w:spacing w:after="0"/>
        <w:ind w:left="851" w:right="902"/>
        <w:jc w:val="both"/>
        <w:rPr>
          <w:rFonts w:ascii="Palatino Linotype" w:eastAsia="Palatino Linotype" w:hAnsi="Palatino Linotype" w:cs="Palatino Linotype"/>
          <w:i/>
        </w:rPr>
      </w:pPr>
    </w:p>
    <w:p w14:paraId="575AE379" w14:textId="77777777" w:rsidR="00D92CE3" w:rsidRPr="00A311F1" w:rsidRDefault="00351695">
      <w:pPr>
        <w:spacing w:after="120"/>
        <w:ind w:left="567" w:right="902"/>
        <w:jc w:val="both"/>
        <w:rPr>
          <w:rFonts w:ascii="Palatino Linotype" w:eastAsia="Palatino Linotype" w:hAnsi="Palatino Linotype" w:cs="Palatino Linotype"/>
          <w:i/>
        </w:rPr>
      </w:pPr>
      <w:r w:rsidRPr="00A311F1">
        <w:rPr>
          <w:rFonts w:ascii="Palatino Linotype" w:eastAsia="Palatino Linotype" w:hAnsi="Palatino Linotype" w:cs="Palatino Linotype"/>
          <w:i/>
        </w:rPr>
        <w:t>“</w:t>
      </w:r>
      <w:r w:rsidRPr="00A311F1">
        <w:rPr>
          <w:rFonts w:ascii="Palatino Linotype" w:eastAsia="Palatino Linotype" w:hAnsi="Palatino Linotype" w:cs="Palatino Linotype"/>
          <w:b/>
          <w:i/>
        </w:rPr>
        <w:t>Artículo 21.</w:t>
      </w:r>
      <w:r w:rsidRPr="00A311F1">
        <w:rPr>
          <w:rFonts w:ascii="Palatino Linotype" w:eastAsia="Palatino Linotype" w:hAnsi="Palatino Linotype" w:cs="Palatino Linotype"/>
          <w:i/>
        </w:rPr>
        <w:t xml:space="preserve"> El responsable no estará obligado a recabar el consentimiento de la o el titular para el tratamiento de sus datos personales en los casos siguientes:</w:t>
      </w:r>
    </w:p>
    <w:p w14:paraId="54D57891" w14:textId="77777777" w:rsidR="00D92CE3" w:rsidRPr="00A311F1" w:rsidRDefault="00351695">
      <w:pPr>
        <w:spacing w:before="120" w:after="120"/>
        <w:ind w:right="902"/>
        <w:jc w:val="both"/>
        <w:rPr>
          <w:rFonts w:ascii="Palatino Linotype" w:eastAsia="Palatino Linotype" w:hAnsi="Palatino Linotype" w:cs="Palatino Linotype"/>
          <w:i/>
        </w:rPr>
      </w:pPr>
      <w:r w:rsidRPr="00A311F1">
        <w:rPr>
          <w:rFonts w:ascii="Palatino Linotype" w:eastAsia="Palatino Linotype" w:hAnsi="Palatino Linotype" w:cs="Palatino Linotype"/>
          <w:i/>
        </w:rPr>
        <w:t xml:space="preserve">           …</w:t>
      </w:r>
    </w:p>
    <w:p w14:paraId="1C7F23D3" w14:textId="77777777" w:rsidR="00D92CE3" w:rsidRPr="00A311F1" w:rsidRDefault="00351695">
      <w:pPr>
        <w:spacing w:before="120" w:after="120"/>
        <w:ind w:left="567" w:right="902"/>
        <w:jc w:val="both"/>
        <w:rPr>
          <w:rFonts w:ascii="Palatino Linotype" w:eastAsia="Palatino Linotype" w:hAnsi="Palatino Linotype" w:cs="Palatino Linotype"/>
          <w:i/>
        </w:rPr>
      </w:pPr>
      <w:r w:rsidRPr="00A311F1">
        <w:rPr>
          <w:rFonts w:ascii="Palatino Linotype" w:eastAsia="Palatino Linotype" w:hAnsi="Palatino Linotype" w:cs="Palatino Linotype"/>
          <w:b/>
          <w:i/>
        </w:rPr>
        <w:t>VI.</w:t>
      </w:r>
      <w:r w:rsidRPr="00A311F1">
        <w:rPr>
          <w:rFonts w:ascii="Palatino Linotype" w:eastAsia="Palatino Linotype" w:hAnsi="Palatino Linotype" w:cs="Palatino Linotype"/>
          <w:i/>
        </w:rPr>
        <w:t xml:space="preserve"> </w:t>
      </w:r>
      <w:r w:rsidRPr="00A311F1">
        <w:rPr>
          <w:rFonts w:ascii="Palatino Linotype" w:eastAsia="Palatino Linotype" w:hAnsi="Palatino Linotype" w:cs="Palatino Linotype"/>
          <w:b/>
          <w:i/>
        </w:rPr>
        <w:t>Exista una situación de emergencia</w:t>
      </w:r>
      <w:r w:rsidRPr="00A311F1">
        <w:rPr>
          <w:rFonts w:ascii="Palatino Linotype" w:eastAsia="Palatino Linotype" w:hAnsi="Palatino Linotype" w:cs="Palatino Linotype"/>
          <w:i/>
        </w:rPr>
        <w:t xml:space="preserve"> que pueda dañar a un individuo en su persona o en sus bienes.” (Sic)</w:t>
      </w:r>
    </w:p>
    <w:p w14:paraId="548E24A0" w14:textId="77777777" w:rsidR="00D92CE3" w:rsidRPr="00A311F1" w:rsidRDefault="00D92CE3">
      <w:pPr>
        <w:spacing w:after="0"/>
        <w:ind w:left="851" w:right="902"/>
        <w:jc w:val="both"/>
        <w:rPr>
          <w:rFonts w:ascii="Palatino Linotype" w:eastAsia="Palatino Linotype" w:hAnsi="Palatino Linotype" w:cs="Palatino Linotype"/>
          <w:b/>
          <w:i/>
        </w:rPr>
      </w:pPr>
    </w:p>
    <w:p w14:paraId="6C1FF932" w14:textId="77777777" w:rsidR="00D92CE3" w:rsidRPr="00A311F1" w:rsidRDefault="00351695">
      <w:pPr>
        <w:spacing w:after="0" w:line="360" w:lineRule="auto"/>
        <w:ind w:right="49"/>
        <w:jc w:val="both"/>
        <w:rPr>
          <w:rFonts w:ascii="Palatino Linotype" w:eastAsia="Palatino Linotype" w:hAnsi="Palatino Linotype" w:cs="Palatino Linotype"/>
          <w:sz w:val="24"/>
          <w:szCs w:val="24"/>
        </w:rPr>
      </w:pPr>
      <w:r w:rsidRPr="00A311F1">
        <w:rPr>
          <w:rFonts w:ascii="Palatino Linotype" w:eastAsia="Palatino Linotype" w:hAnsi="Palatino Linotype" w:cs="Palatino Linotype"/>
          <w:sz w:val="24"/>
          <w:szCs w:val="24"/>
        </w:rPr>
        <w:t>Finalmente, el</w:t>
      </w:r>
      <w:r w:rsidRPr="00A311F1">
        <w:rPr>
          <w:rFonts w:ascii="Palatino Linotype" w:eastAsia="Palatino Linotype" w:hAnsi="Palatino Linotype" w:cs="Palatino Linotype"/>
          <w:b/>
          <w:sz w:val="24"/>
          <w:szCs w:val="24"/>
        </w:rPr>
        <w:t xml:space="preserve"> Plan de trabajo</w:t>
      </w:r>
      <w:r w:rsidRPr="00A311F1">
        <w:rPr>
          <w:rFonts w:ascii="Palatino Linotype" w:eastAsia="Palatino Linotype" w:hAnsi="Palatino Linotype" w:cs="Palatino Linotype"/>
          <w:sz w:val="24"/>
          <w:szCs w:val="24"/>
        </w:rPr>
        <w:t xml:space="preserve"> contiene lo relacionado con la implementación de las medidas de seguridad faltantes y las que dan complimiento cotidiano de las políticas de gestión y tratamiento de los datos personales.     </w:t>
      </w:r>
    </w:p>
    <w:p w14:paraId="21A7E2A9" w14:textId="77777777" w:rsidR="00D92CE3" w:rsidRPr="00A311F1" w:rsidRDefault="00351695">
      <w:pPr>
        <w:spacing w:after="0" w:line="360" w:lineRule="auto"/>
        <w:ind w:right="49"/>
        <w:jc w:val="both"/>
        <w:rPr>
          <w:rFonts w:ascii="Palatino Linotype" w:eastAsia="Palatino Linotype" w:hAnsi="Palatino Linotype" w:cs="Palatino Linotype"/>
          <w:sz w:val="18"/>
          <w:szCs w:val="18"/>
        </w:rPr>
      </w:pPr>
      <w:r w:rsidRPr="00A311F1">
        <w:rPr>
          <w:rFonts w:ascii="Palatino Linotype" w:eastAsia="Palatino Linotype" w:hAnsi="Palatino Linotype" w:cs="Palatino Linotype"/>
          <w:sz w:val="24"/>
          <w:szCs w:val="24"/>
        </w:rPr>
        <w:t xml:space="preserve"> </w:t>
      </w:r>
    </w:p>
    <w:p w14:paraId="40AF2BA9" w14:textId="77777777" w:rsidR="00D92CE3" w:rsidRPr="00A311F1" w:rsidRDefault="00351695">
      <w:pPr>
        <w:spacing w:after="0" w:line="360" w:lineRule="auto"/>
        <w:ind w:right="49"/>
        <w:jc w:val="both"/>
        <w:rPr>
          <w:rFonts w:ascii="Palatino Linotype" w:eastAsia="Palatino Linotype" w:hAnsi="Palatino Linotype" w:cs="Palatino Linotype"/>
          <w:sz w:val="24"/>
          <w:szCs w:val="24"/>
        </w:rPr>
      </w:pPr>
      <w:r w:rsidRPr="00A311F1">
        <w:rPr>
          <w:rFonts w:ascii="Palatino Linotype" w:eastAsia="Palatino Linotype" w:hAnsi="Palatino Linotype" w:cs="Palatino Linotype"/>
          <w:sz w:val="24"/>
          <w:szCs w:val="24"/>
        </w:rPr>
        <w:lastRenderedPageBreak/>
        <w:t xml:space="preserve">De lo expuesto, se advierte que los incisos señalados contienen concretamente, la información relacionada con la vulnerabilidad concerniente a las medidas de seguridad que en el caso concreto debe proteger el </w:t>
      </w:r>
      <w:r w:rsidRPr="00A311F1">
        <w:rPr>
          <w:rFonts w:ascii="Palatino Linotype" w:eastAsia="Palatino Linotype" w:hAnsi="Palatino Linotype" w:cs="Palatino Linotype"/>
          <w:b/>
          <w:sz w:val="24"/>
          <w:szCs w:val="24"/>
        </w:rPr>
        <w:t>Sujeto Obligado</w:t>
      </w:r>
      <w:r w:rsidRPr="00A311F1">
        <w:rPr>
          <w:rFonts w:ascii="Palatino Linotype" w:eastAsia="Palatino Linotype" w:hAnsi="Palatino Linotype" w:cs="Palatino Linotype"/>
          <w:sz w:val="24"/>
          <w:szCs w:val="24"/>
        </w:rPr>
        <w:t>,</w:t>
      </w:r>
      <w:r w:rsidRPr="00A311F1">
        <w:rPr>
          <w:rFonts w:ascii="Palatino Linotype" w:eastAsia="Palatino Linotype" w:hAnsi="Palatino Linotype" w:cs="Palatino Linotype"/>
          <w:b/>
          <w:sz w:val="24"/>
          <w:szCs w:val="24"/>
        </w:rPr>
        <w:t xml:space="preserve"> </w:t>
      </w:r>
      <w:r w:rsidRPr="00A311F1">
        <w:rPr>
          <w:rFonts w:ascii="Palatino Linotype" w:eastAsia="Palatino Linotype" w:hAnsi="Palatino Linotype" w:cs="Palatino Linotype"/>
          <w:sz w:val="24"/>
          <w:szCs w:val="24"/>
        </w:rPr>
        <w:t xml:space="preserve">pues se reitera, la puesta a disposición de la información referida en los incisos expuestos, pudiese causar un daño, alteración, pérdida, destrucción, o el uso, transferencia, acceso o cualquier tratamiento no autorizado o ilícito a la información que se encuentra en tratamiento en bases y sistemas de datos personales.  </w:t>
      </w:r>
    </w:p>
    <w:p w14:paraId="1B2ACA10" w14:textId="77777777" w:rsidR="00D92CE3" w:rsidRPr="00A311F1" w:rsidRDefault="00D92CE3">
      <w:pPr>
        <w:spacing w:after="0" w:line="360" w:lineRule="auto"/>
        <w:ind w:right="49"/>
        <w:jc w:val="both"/>
        <w:rPr>
          <w:rFonts w:ascii="Palatino Linotype" w:eastAsia="Palatino Linotype" w:hAnsi="Palatino Linotype" w:cs="Palatino Linotype"/>
          <w:sz w:val="24"/>
          <w:szCs w:val="24"/>
        </w:rPr>
      </w:pPr>
    </w:p>
    <w:p w14:paraId="53968F38" w14:textId="77777777" w:rsidR="00D92CE3" w:rsidRPr="00A311F1" w:rsidRDefault="00351695">
      <w:pPr>
        <w:spacing w:after="0" w:line="360" w:lineRule="auto"/>
        <w:ind w:right="49"/>
        <w:jc w:val="both"/>
        <w:rPr>
          <w:rFonts w:ascii="Palatino Linotype" w:eastAsia="Palatino Linotype" w:hAnsi="Palatino Linotype" w:cs="Palatino Linotype"/>
          <w:sz w:val="24"/>
          <w:szCs w:val="24"/>
        </w:rPr>
      </w:pPr>
      <w:r w:rsidRPr="00A311F1">
        <w:rPr>
          <w:rFonts w:ascii="Palatino Linotype" w:eastAsia="Palatino Linotype" w:hAnsi="Palatino Linotype" w:cs="Palatino Linotype"/>
          <w:sz w:val="24"/>
          <w:szCs w:val="24"/>
        </w:rPr>
        <w:t xml:space="preserve">Finalmente, se reitera que derivado del presente estudio se concluye que todo lo concerniente a la </w:t>
      </w:r>
      <w:r w:rsidRPr="00A311F1">
        <w:rPr>
          <w:rFonts w:ascii="Palatino Linotype" w:eastAsia="Palatino Linotype" w:hAnsi="Palatino Linotype" w:cs="Palatino Linotype"/>
          <w:b/>
          <w:sz w:val="24"/>
          <w:szCs w:val="24"/>
        </w:rPr>
        <w:t>fracción I</w:t>
      </w:r>
      <w:r w:rsidRPr="00A311F1">
        <w:rPr>
          <w:rFonts w:ascii="Palatino Linotype" w:eastAsia="Palatino Linotype" w:hAnsi="Palatino Linotype" w:cs="Palatino Linotype"/>
          <w:sz w:val="24"/>
          <w:szCs w:val="24"/>
        </w:rPr>
        <w:t xml:space="preserve"> del artículo 49 de la Ley de Protección de Datos Personales en Posesión de Sujetos Obligados del Estado de México y Municipios </w:t>
      </w:r>
      <w:r w:rsidRPr="00A311F1">
        <w:rPr>
          <w:rFonts w:ascii="Palatino Linotype" w:eastAsia="Palatino Linotype" w:hAnsi="Palatino Linotype" w:cs="Palatino Linotype"/>
          <w:b/>
          <w:sz w:val="24"/>
          <w:szCs w:val="24"/>
        </w:rPr>
        <w:t xml:space="preserve">si deberá entregarse, </w:t>
      </w:r>
      <w:r w:rsidRPr="00A311F1">
        <w:rPr>
          <w:rFonts w:ascii="Palatino Linotype" w:eastAsia="Palatino Linotype" w:hAnsi="Palatino Linotype" w:cs="Palatino Linotype"/>
          <w:sz w:val="24"/>
          <w:szCs w:val="24"/>
        </w:rPr>
        <w:t xml:space="preserve">mientras que lo previsto en la </w:t>
      </w:r>
      <w:r w:rsidRPr="00A311F1">
        <w:rPr>
          <w:rFonts w:ascii="Palatino Linotype" w:eastAsia="Palatino Linotype" w:hAnsi="Palatino Linotype" w:cs="Palatino Linotype"/>
          <w:b/>
          <w:sz w:val="24"/>
          <w:szCs w:val="24"/>
        </w:rPr>
        <w:t>fracción II</w:t>
      </w:r>
      <w:r w:rsidRPr="00A311F1">
        <w:rPr>
          <w:rFonts w:ascii="Palatino Linotype" w:eastAsia="Palatino Linotype" w:hAnsi="Palatino Linotype" w:cs="Palatino Linotype"/>
          <w:sz w:val="24"/>
          <w:szCs w:val="24"/>
        </w:rPr>
        <w:t xml:space="preserve"> de la citada normatividad no es susceptible de entrega, por las razones previamente expuestas en líneas argumentativas anteriores.</w:t>
      </w:r>
    </w:p>
    <w:p w14:paraId="52013527" w14:textId="77777777" w:rsidR="00D92CE3" w:rsidRPr="00A311F1" w:rsidRDefault="00D92CE3">
      <w:pPr>
        <w:spacing w:after="0" w:line="360" w:lineRule="auto"/>
        <w:ind w:right="49"/>
        <w:jc w:val="both"/>
        <w:rPr>
          <w:rFonts w:ascii="Palatino Linotype" w:eastAsia="Palatino Linotype" w:hAnsi="Palatino Linotype" w:cs="Palatino Linotype"/>
          <w:sz w:val="24"/>
          <w:szCs w:val="24"/>
        </w:rPr>
      </w:pPr>
    </w:p>
    <w:p w14:paraId="136102E5" w14:textId="77777777" w:rsidR="00D92CE3" w:rsidRPr="00A311F1" w:rsidRDefault="00351695">
      <w:pPr>
        <w:spacing w:after="0" w:line="360" w:lineRule="auto"/>
        <w:ind w:right="49"/>
        <w:jc w:val="both"/>
        <w:rPr>
          <w:rFonts w:ascii="Palatino Linotype" w:eastAsia="Palatino Linotype" w:hAnsi="Palatino Linotype" w:cs="Palatino Linotype"/>
          <w:sz w:val="24"/>
          <w:szCs w:val="24"/>
        </w:rPr>
      </w:pPr>
      <w:r w:rsidRPr="00A311F1">
        <w:rPr>
          <w:rFonts w:ascii="Palatino Linotype" w:eastAsia="Palatino Linotype" w:hAnsi="Palatino Linotype" w:cs="Palatino Linotype"/>
          <w:sz w:val="24"/>
          <w:szCs w:val="24"/>
        </w:rPr>
        <w:t xml:space="preserve">Es por lo anteriormente expuesto que se estima que al entregar la versión pública del documento de seguridad en el que únicamente se visualice  el nombre de la base y sistema de datos personales, el nombre y cargo del administrador, el tipo de la base y sistema de datos personales, el registro ante este Instituto, los datos personales a los que se les daría tratamiento, así como las obligaciones del responsable, encargado y de todas personas que en el ejercicio de sus funciones le den Tratamiento a los referidos datos; no es suficiente pues se insiste que se encuentran incompletos y como se determinó a lo largo del estudio, existen más elementos dentro del documento de seguridad que son susceptibles de entrega, particularmente el requisito consistente en </w:t>
      </w:r>
      <w:r w:rsidRPr="00A311F1">
        <w:rPr>
          <w:rFonts w:ascii="Palatino Linotype" w:eastAsia="Palatino Linotype" w:hAnsi="Palatino Linotype" w:cs="Palatino Linotype"/>
          <w:sz w:val="24"/>
          <w:szCs w:val="24"/>
          <w:u w:val="single"/>
        </w:rPr>
        <w:lastRenderedPageBreak/>
        <w:t>la estructura y descripción de los sistemas y bases de datos personales, lo cual consiste en precisar y describir el tipo de soporte, así como las características del lugar donde se resguardan</w:t>
      </w:r>
      <w:r w:rsidRPr="00A311F1">
        <w:rPr>
          <w:rFonts w:ascii="Palatino Linotype" w:eastAsia="Palatino Linotype" w:hAnsi="Palatino Linotype" w:cs="Palatino Linotype"/>
          <w:sz w:val="24"/>
          <w:szCs w:val="24"/>
        </w:rPr>
        <w:t>, que se encuentra prevista en el inciso f) de la fracción I del artículo 49 de la Ley de Protección de Datos Personales en Posesión de Sujetos Obligados del Estado de México y Municipios, que con base en lo anterior si es susceptible de entregarse.</w:t>
      </w:r>
    </w:p>
    <w:p w14:paraId="0BB8C9FC" w14:textId="77777777" w:rsidR="00D92CE3" w:rsidRPr="00A311F1" w:rsidRDefault="00D92CE3">
      <w:pPr>
        <w:spacing w:after="0" w:line="360" w:lineRule="auto"/>
        <w:ind w:right="49"/>
        <w:jc w:val="both"/>
        <w:rPr>
          <w:rFonts w:ascii="Palatino Linotype" w:eastAsia="Palatino Linotype" w:hAnsi="Palatino Linotype" w:cs="Palatino Linotype"/>
          <w:sz w:val="24"/>
          <w:szCs w:val="24"/>
        </w:rPr>
      </w:pPr>
    </w:p>
    <w:p w14:paraId="4B298444" w14:textId="77777777" w:rsidR="00D92CE3" w:rsidRPr="00A311F1" w:rsidRDefault="00351695">
      <w:pPr>
        <w:spacing w:after="0" w:line="360" w:lineRule="auto"/>
        <w:ind w:right="49"/>
        <w:jc w:val="both"/>
        <w:rPr>
          <w:rFonts w:ascii="Palatino Linotype" w:eastAsia="Palatino Linotype" w:hAnsi="Palatino Linotype" w:cs="Palatino Linotype"/>
          <w:sz w:val="24"/>
          <w:szCs w:val="24"/>
        </w:rPr>
      </w:pPr>
      <w:r w:rsidRPr="00A311F1">
        <w:rPr>
          <w:rFonts w:ascii="Palatino Linotype" w:eastAsia="Palatino Linotype" w:hAnsi="Palatino Linotype" w:cs="Palatino Linotype"/>
          <w:sz w:val="24"/>
          <w:szCs w:val="24"/>
        </w:rPr>
        <w:t>Insistiendo a lo anterior, que lo único que no es susceptible de dejar visibles son las medidas de seguridad señaladas en los incisos contenidos en la fracción II del artículo 49 de la Ley señalada en el párrafo que antecede, pues de dejar a disposición de los particulares esta información, se pudiera causar un daño, alteración, pérdida, destrucción, o el uso, transferencia, acceso o cualquier tratamiento no autorizado o ilícito a la información que se encuentra en tratamiento en bases y sistemas de datos personales, de ahí que se resalte el hecho de que se puede entregar los documentos de seguridad en su respectiva versión pública, esto es, adjuntando el respectivo acuerdo de clasificación de la información.</w:t>
      </w:r>
    </w:p>
    <w:p w14:paraId="12C3F5A1" w14:textId="77777777" w:rsidR="00D92CE3" w:rsidRPr="00A311F1" w:rsidRDefault="00D92CE3">
      <w:pPr>
        <w:spacing w:after="0" w:line="360" w:lineRule="auto"/>
        <w:ind w:right="49"/>
        <w:jc w:val="both"/>
        <w:rPr>
          <w:rFonts w:ascii="Palatino Linotype" w:eastAsia="Palatino Linotype" w:hAnsi="Palatino Linotype" w:cs="Palatino Linotype"/>
          <w:sz w:val="24"/>
          <w:szCs w:val="24"/>
        </w:rPr>
      </w:pPr>
    </w:p>
    <w:p w14:paraId="02B2DB90" w14:textId="77777777" w:rsidR="00D92CE3" w:rsidRPr="00A311F1" w:rsidRDefault="00351695">
      <w:pPr>
        <w:spacing w:after="0" w:line="360" w:lineRule="auto"/>
        <w:ind w:right="49"/>
        <w:jc w:val="both"/>
        <w:rPr>
          <w:rFonts w:ascii="Palatino Linotype" w:eastAsia="Palatino Linotype" w:hAnsi="Palatino Linotype" w:cs="Palatino Linotype"/>
          <w:sz w:val="24"/>
          <w:szCs w:val="24"/>
        </w:rPr>
      </w:pPr>
      <w:r w:rsidRPr="00A311F1">
        <w:rPr>
          <w:rFonts w:ascii="Palatino Linotype" w:eastAsia="Palatino Linotype" w:hAnsi="Palatino Linotype" w:cs="Palatino Linotype"/>
          <w:sz w:val="24"/>
          <w:szCs w:val="24"/>
        </w:rPr>
        <w:t xml:space="preserve">Ahora, no pasa por inadvertido para este Órgano Garante, que la parte </w:t>
      </w:r>
      <w:r w:rsidRPr="00A311F1">
        <w:rPr>
          <w:rFonts w:ascii="Palatino Linotype" w:eastAsia="Palatino Linotype" w:hAnsi="Palatino Linotype" w:cs="Palatino Linotype"/>
          <w:b/>
          <w:sz w:val="24"/>
          <w:szCs w:val="24"/>
        </w:rPr>
        <w:t>Recurrente</w:t>
      </w:r>
      <w:r w:rsidRPr="00A311F1">
        <w:rPr>
          <w:rFonts w:ascii="Palatino Linotype" w:eastAsia="Palatino Linotype" w:hAnsi="Palatino Linotype" w:cs="Palatino Linotype"/>
          <w:sz w:val="24"/>
          <w:szCs w:val="24"/>
        </w:rPr>
        <w:t xml:space="preserve"> en sus motivos de inconformidad, particularmente indicó que el documento de seguridad se había pedido de todos los sistemas de bases de datos.</w:t>
      </w:r>
    </w:p>
    <w:p w14:paraId="229DCE06" w14:textId="77777777" w:rsidR="00D92CE3" w:rsidRPr="00A311F1" w:rsidRDefault="00D92CE3">
      <w:pPr>
        <w:spacing w:after="0" w:line="360" w:lineRule="auto"/>
        <w:ind w:right="49"/>
        <w:jc w:val="both"/>
        <w:rPr>
          <w:rFonts w:ascii="Palatino Linotype" w:eastAsia="Palatino Linotype" w:hAnsi="Palatino Linotype" w:cs="Palatino Linotype"/>
          <w:sz w:val="24"/>
          <w:szCs w:val="24"/>
        </w:rPr>
      </w:pPr>
    </w:p>
    <w:p w14:paraId="1AF58431" w14:textId="77777777" w:rsidR="00D92CE3" w:rsidRPr="00A311F1" w:rsidRDefault="00351695">
      <w:pPr>
        <w:spacing w:after="0" w:line="360" w:lineRule="auto"/>
        <w:ind w:right="49"/>
        <w:jc w:val="both"/>
        <w:rPr>
          <w:rFonts w:ascii="Palatino Linotype" w:eastAsia="Palatino Linotype" w:hAnsi="Palatino Linotype" w:cs="Palatino Linotype"/>
          <w:sz w:val="24"/>
          <w:szCs w:val="24"/>
        </w:rPr>
      </w:pPr>
      <w:r w:rsidRPr="00A311F1">
        <w:rPr>
          <w:rFonts w:ascii="Palatino Linotype" w:eastAsia="Palatino Linotype" w:hAnsi="Palatino Linotype" w:cs="Palatino Linotype"/>
          <w:sz w:val="24"/>
          <w:szCs w:val="24"/>
        </w:rPr>
        <w:t xml:space="preserve">Sin embargo, como se puede rescatar de lo antes señalado, conforme el artículo 48 de la Ley de Protección de Datos Personales Local, el documento de seguridad es de observancia obligatoria para los responsables, encargados y demás personas que </w:t>
      </w:r>
      <w:r w:rsidRPr="00A311F1">
        <w:rPr>
          <w:rFonts w:ascii="Palatino Linotype" w:eastAsia="Palatino Linotype" w:hAnsi="Palatino Linotype" w:cs="Palatino Linotype"/>
          <w:sz w:val="24"/>
          <w:szCs w:val="24"/>
        </w:rPr>
        <w:lastRenderedPageBreak/>
        <w:t xml:space="preserve">realizan algún tipo de tratamiento a los datos personales, </w:t>
      </w:r>
      <w:r w:rsidRPr="00A311F1">
        <w:rPr>
          <w:rFonts w:ascii="Palatino Linotype" w:eastAsia="Palatino Linotype" w:hAnsi="Palatino Linotype" w:cs="Palatino Linotype"/>
          <w:b/>
          <w:sz w:val="24"/>
          <w:szCs w:val="24"/>
        </w:rPr>
        <w:t xml:space="preserve">y a elección del sujeto obligado, éste podrá ser único e incluir todos los sistemas y bases de datos personales que posea, </w:t>
      </w:r>
      <w:r w:rsidRPr="00A311F1">
        <w:rPr>
          <w:rFonts w:ascii="Palatino Linotype" w:eastAsia="Palatino Linotype" w:hAnsi="Palatino Linotype" w:cs="Palatino Linotype"/>
          <w:sz w:val="24"/>
          <w:szCs w:val="24"/>
        </w:rPr>
        <w:t>por unidad administrativa en que se incluyan los sistemas y bases de datos personales en custodia, individualizado para cada sistema, o mixto.</w:t>
      </w:r>
    </w:p>
    <w:p w14:paraId="57DD0545" w14:textId="77777777" w:rsidR="00D92CE3" w:rsidRPr="00A311F1" w:rsidRDefault="00D92CE3">
      <w:pPr>
        <w:spacing w:after="0" w:line="360" w:lineRule="auto"/>
        <w:ind w:right="49"/>
        <w:jc w:val="both"/>
        <w:rPr>
          <w:rFonts w:ascii="Palatino Linotype" w:eastAsia="Palatino Linotype" w:hAnsi="Palatino Linotype" w:cs="Palatino Linotype"/>
          <w:sz w:val="24"/>
          <w:szCs w:val="24"/>
        </w:rPr>
      </w:pPr>
    </w:p>
    <w:p w14:paraId="55200E1E" w14:textId="77777777" w:rsidR="00D92CE3" w:rsidRPr="00A311F1" w:rsidRDefault="00351695">
      <w:pPr>
        <w:spacing w:after="0" w:line="360" w:lineRule="auto"/>
        <w:ind w:right="49"/>
        <w:jc w:val="both"/>
        <w:rPr>
          <w:rFonts w:ascii="Palatino Linotype" w:eastAsia="Palatino Linotype" w:hAnsi="Palatino Linotype" w:cs="Palatino Linotype"/>
          <w:sz w:val="24"/>
          <w:szCs w:val="24"/>
        </w:rPr>
      </w:pPr>
      <w:r w:rsidRPr="00A311F1">
        <w:rPr>
          <w:rFonts w:ascii="Palatino Linotype" w:eastAsia="Palatino Linotype" w:hAnsi="Palatino Linotype" w:cs="Palatino Linotype"/>
          <w:sz w:val="24"/>
          <w:szCs w:val="24"/>
        </w:rPr>
        <w:t>Por lo que, se colige, que los Sujetos Obligados pueden tener un documento de seguridad único en el que se incluyan todos los sistemas y bases de datos que posean por unidad administrativa; de ahí que si el ente público aportó en el presente asunto el documento de seguridad del 2023 para el Ayuntamiento de Atizapán de Zaragoza que controla y tiene registrado ante este Instituto, este Órgano Garante no está facultado para pronunciarse sobre la veracidad de la información proporcionada, pues no existe precepto legal alguno en la Ley de la Materia que permita que, vía recurso de revisión, se pronuncie al respecto. Sirve de apoyo a lo anterior por analogía el criterio 31-10 emitido por el entonces Instituto Federal de Acceso a la Información y Protección de Datos, que a la letra dice:</w:t>
      </w:r>
    </w:p>
    <w:p w14:paraId="49CA7DDF" w14:textId="77777777" w:rsidR="00D92CE3" w:rsidRPr="00A311F1" w:rsidRDefault="00351695">
      <w:pPr>
        <w:spacing w:after="0" w:line="240" w:lineRule="auto"/>
        <w:ind w:left="709" w:right="843"/>
        <w:jc w:val="both"/>
        <w:rPr>
          <w:rFonts w:ascii="Palatino Linotype" w:eastAsia="Palatino Linotype" w:hAnsi="Palatino Linotype" w:cs="Palatino Linotype"/>
          <w:i/>
        </w:rPr>
      </w:pPr>
      <w:r w:rsidRPr="00A311F1">
        <w:rPr>
          <w:rFonts w:ascii="Palatino Linotype" w:eastAsia="Palatino Linotype" w:hAnsi="Palatino Linotype" w:cs="Palatino Linotype"/>
          <w:i/>
        </w:rPr>
        <w:t>“El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784BC034" w14:textId="77777777" w:rsidR="00D92CE3" w:rsidRPr="00A311F1" w:rsidRDefault="00D92CE3">
      <w:pPr>
        <w:spacing w:after="0" w:line="360" w:lineRule="auto"/>
        <w:ind w:right="49"/>
        <w:jc w:val="both"/>
        <w:rPr>
          <w:rFonts w:ascii="Palatino Linotype" w:eastAsia="Palatino Linotype" w:hAnsi="Palatino Linotype" w:cs="Palatino Linotype"/>
          <w:sz w:val="24"/>
          <w:szCs w:val="24"/>
        </w:rPr>
      </w:pPr>
    </w:p>
    <w:p w14:paraId="0D199630" w14:textId="77777777" w:rsidR="00D92CE3" w:rsidRPr="00A311F1" w:rsidRDefault="00351695">
      <w:pPr>
        <w:spacing w:after="0" w:line="360" w:lineRule="auto"/>
        <w:ind w:right="49"/>
        <w:jc w:val="both"/>
        <w:rPr>
          <w:rFonts w:ascii="Palatino Linotype" w:eastAsia="Palatino Linotype" w:hAnsi="Palatino Linotype" w:cs="Palatino Linotype"/>
          <w:sz w:val="24"/>
          <w:szCs w:val="24"/>
        </w:rPr>
      </w:pPr>
      <w:r w:rsidRPr="00A311F1">
        <w:rPr>
          <w:rFonts w:ascii="Palatino Linotype" w:eastAsia="Palatino Linotype" w:hAnsi="Palatino Linotype" w:cs="Palatino Linotype"/>
          <w:sz w:val="24"/>
          <w:szCs w:val="24"/>
        </w:rPr>
        <w:t xml:space="preserve">Lo anterior, en lo relativo a si es el único documento de seguridad de su sistema o bases de datos que maneja el </w:t>
      </w:r>
      <w:r w:rsidRPr="00A311F1">
        <w:rPr>
          <w:rFonts w:ascii="Palatino Linotype" w:eastAsia="Palatino Linotype" w:hAnsi="Palatino Linotype" w:cs="Palatino Linotype"/>
          <w:b/>
          <w:sz w:val="24"/>
          <w:szCs w:val="24"/>
        </w:rPr>
        <w:t>Sujeto Obligado</w:t>
      </w:r>
      <w:r w:rsidRPr="00A311F1">
        <w:rPr>
          <w:rFonts w:ascii="Palatino Linotype" w:eastAsia="Palatino Linotype" w:hAnsi="Palatino Linotype" w:cs="Palatino Linotype"/>
          <w:sz w:val="24"/>
          <w:szCs w:val="24"/>
        </w:rPr>
        <w:t>, pues conforme lo señala el artículo 12 de la Ley de Transparencia Local, los sujetos obligados sólo proporcionarán la información pública que se les requiera y que obre en sus archivos y en el estado en que ésta se encuentre.</w:t>
      </w:r>
    </w:p>
    <w:p w14:paraId="29A35654" w14:textId="77777777" w:rsidR="00D92CE3" w:rsidRPr="00A311F1" w:rsidRDefault="00D92CE3">
      <w:pPr>
        <w:spacing w:after="0" w:line="360" w:lineRule="auto"/>
        <w:ind w:right="49"/>
        <w:jc w:val="both"/>
        <w:rPr>
          <w:rFonts w:ascii="Palatino Linotype" w:eastAsia="Palatino Linotype" w:hAnsi="Palatino Linotype" w:cs="Palatino Linotype"/>
          <w:sz w:val="24"/>
          <w:szCs w:val="24"/>
        </w:rPr>
      </w:pPr>
    </w:p>
    <w:p w14:paraId="7A339267" w14:textId="77777777" w:rsidR="00D92CE3" w:rsidRPr="00A311F1" w:rsidRDefault="00351695">
      <w:pPr>
        <w:spacing w:after="0" w:line="360" w:lineRule="auto"/>
        <w:ind w:right="49"/>
        <w:jc w:val="both"/>
        <w:rPr>
          <w:rFonts w:ascii="Palatino Linotype" w:eastAsia="Palatino Linotype" w:hAnsi="Palatino Linotype" w:cs="Palatino Linotype"/>
          <w:sz w:val="24"/>
          <w:szCs w:val="24"/>
        </w:rPr>
      </w:pPr>
      <w:r w:rsidRPr="00A311F1">
        <w:rPr>
          <w:rFonts w:ascii="Palatino Linotype" w:eastAsia="Palatino Linotype" w:hAnsi="Palatino Linotype" w:cs="Palatino Linotype"/>
          <w:sz w:val="24"/>
          <w:szCs w:val="24"/>
        </w:rPr>
        <w:t xml:space="preserve">En mérito de lo expuesto, esta autoridad estima que las razones o motivos de inconformidad hechos valer por </w:t>
      </w:r>
      <w:r w:rsidRPr="00A311F1">
        <w:rPr>
          <w:rFonts w:ascii="Palatino Linotype" w:eastAsia="Palatino Linotype" w:hAnsi="Palatino Linotype" w:cs="Palatino Linotype"/>
          <w:b/>
          <w:sz w:val="24"/>
          <w:szCs w:val="24"/>
        </w:rPr>
        <w:t>la</w:t>
      </w:r>
      <w:r w:rsidRPr="00A311F1">
        <w:rPr>
          <w:rFonts w:ascii="Palatino Linotype" w:eastAsia="Palatino Linotype" w:hAnsi="Palatino Linotype" w:cs="Palatino Linotype"/>
          <w:sz w:val="24"/>
          <w:szCs w:val="24"/>
        </w:rPr>
        <w:t xml:space="preserve"> </w:t>
      </w:r>
      <w:r w:rsidRPr="00A311F1">
        <w:rPr>
          <w:rFonts w:ascii="Palatino Linotype" w:eastAsia="Palatino Linotype" w:hAnsi="Palatino Linotype" w:cs="Palatino Linotype"/>
          <w:b/>
          <w:sz w:val="24"/>
          <w:szCs w:val="24"/>
        </w:rPr>
        <w:t>Recurrente</w:t>
      </w:r>
      <w:r w:rsidRPr="00A311F1">
        <w:rPr>
          <w:rFonts w:ascii="Palatino Linotype" w:eastAsia="Palatino Linotype" w:hAnsi="Palatino Linotype" w:cs="Palatino Linotype"/>
          <w:sz w:val="24"/>
          <w:szCs w:val="24"/>
        </w:rPr>
        <w:t xml:space="preserve"> se estiman  parcialmente fundados; por lo que, lo procedente es </w:t>
      </w:r>
      <w:r w:rsidRPr="00A311F1">
        <w:rPr>
          <w:rFonts w:ascii="Palatino Linotype" w:eastAsia="Palatino Linotype" w:hAnsi="Palatino Linotype" w:cs="Palatino Linotype"/>
          <w:b/>
          <w:sz w:val="24"/>
          <w:szCs w:val="24"/>
        </w:rPr>
        <w:t>Modificar</w:t>
      </w:r>
      <w:r w:rsidRPr="00A311F1">
        <w:rPr>
          <w:rFonts w:ascii="Palatino Linotype" w:eastAsia="Palatino Linotype" w:hAnsi="Palatino Linotype" w:cs="Palatino Linotype"/>
          <w:sz w:val="24"/>
          <w:szCs w:val="24"/>
        </w:rPr>
        <w:t xml:space="preserve"> la respuesta del </w:t>
      </w:r>
      <w:r w:rsidRPr="00A311F1">
        <w:rPr>
          <w:rFonts w:ascii="Palatino Linotype" w:eastAsia="Palatino Linotype" w:hAnsi="Palatino Linotype" w:cs="Palatino Linotype"/>
          <w:b/>
          <w:sz w:val="24"/>
          <w:szCs w:val="24"/>
        </w:rPr>
        <w:t xml:space="preserve">Sujeto Obligado y ordenar la entrega, </w:t>
      </w:r>
      <w:r w:rsidRPr="00A311F1">
        <w:rPr>
          <w:rFonts w:ascii="Palatino Linotype" w:eastAsia="Palatino Linotype" w:hAnsi="Palatino Linotype" w:cs="Palatino Linotype"/>
          <w:sz w:val="24"/>
          <w:szCs w:val="24"/>
        </w:rPr>
        <w:t>en una correcta versión pública el documento de seguridad del Sistema de Datos Personales del Ayuntamiento de Atizapán de Zaragoza del 2023, emitido por la Unidad de Transparencia y Acceso a la Información como responsable del Tratamiento de los Datos Personales consistentes en: Nombre completo, Dirección, Firma, Razón social, CURP, Sexo, Fecha de Nacimiento, Número telefónico y que se encuentran registrados en el Sistema de Datos Personales denominado: Solicitudes de Información,  de Tipo: Física, protegido con el registro INFOEM CBDP10219BTCR410; así como el acuerdo de clasificación que emita el Comité de Transparencia,  atendiendo a lo dispuesto por el considerando siguiente.</w:t>
      </w:r>
    </w:p>
    <w:p w14:paraId="27847AF9" w14:textId="77777777" w:rsidR="00D92CE3" w:rsidRPr="00A311F1" w:rsidRDefault="00D92CE3">
      <w:pPr>
        <w:spacing w:after="0" w:line="360" w:lineRule="auto"/>
        <w:ind w:right="49"/>
        <w:jc w:val="both"/>
        <w:rPr>
          <w:rFonts w:ascii="Palatino Linotype" w:eastAsia="Palatino Linotype" w:hAnsi="Palatino Linotype" w:cs="Palatino Linotype"/>
          <w:sz w:val="24"/>
          <w:szCs w:val="24"/>
        </w:rPr>
      </w:pPr>
    </w:p>
    <w:p w14:paraId="206E582F" w14:textId="77777777" w:rsidR="00D92CE3" w:rsidRPr="00A311F1" w:rsidRDefault="00351695">
      <w:pPr>
        <w:spacing w:after="0" w:line="360" w:lineRule="auto"/>
        <w:ind w:right="51"/>
        <w:jc w:val="both"/>
        <w:rPr>
          <w:rFonts w:ascii="Palatino Linotype" w:eastAsia="Palatino Linotype" w:hAnsi="Palatino Linotype" w:cs="Palatino Linotype"/>
        </w:rPr>
      </w:pPr>
      <w:r w:rsidRPr="00A311F1">
        <w:rPr>
          <w:rFonts w:ascii="Palatino Linotype" w:eastAsia="Palatino Linotype" w:hAnsi="Palatino Linotype" w:cs="Palatino Linotype"/>
          <w:b/>
          <w:sz w:val="24"/>
          <w:szCs w:val="24"/>
        </w:rPr>
        <w:t xml:space="preserve">Quinto. Versión Pública. </w:t>
      </w:r>
      <w:r w:rsidRPr="00A311F1">
        <w:rPr>
          <w:rFonts w:ascii="Palatino Linotype" w:eastAsia="Palatino Linotype" w:hAnsi="Palatino Linotype" w:cs="Palatino Linotype"/>
          <w:sz w:val="24"/>
          <w:szCs w:val="24"/>
        </w:rPr>
        <w:t xml:space="preserve">Finalmente para la entrega de los soportes documentales que deberá proporcionar el sujeto obligado para dar satisfacción del derecho humano de acceso a la información del particular, deberá considerar que ello no es absoluto, sino que encuentra como excepciones que la información sobre la cual se peticiona el </w:t>
      </w:r>
      <w:r w:rsidRPr="00A311F1">
        <w:rPr>
          <w:rFonts w:ascii="Palatino Linotype" w:eastAsia="Palatino Linotype" w:hAnsi="Palatino Linotype" w:cs="Palatino Linotype"/>
          <w:sz w:val="24"/>
          <w:szCs w:val="24"/>
        </w:rPr>
        <w:lastRenderedPageBreak/>
        <w:t xml:space="preserve">acceso, contenga datos que deban ser clasificados en los términos que la misma Ley de la Materia señala, el </w:t>
      </w:r>
      <w:r w:rsidRPr="00A311F1">
        <w:rPr>
          <w:rFonts w:ascii="Palatino Linotype" w:eastAsia="Palatino Linotype" w:hAnsi="Palatino Linotype" w:cs="Palatino Linotype"/>
          <w:b/>
          <w:sz w:val="24"/>
          <w:szCs w:val="24"/>
        </w:rPr>
        <w:t>Sujeto Obligado</w:t>
      </w:r>
      <w:r w:rsidRPr="00A311F1">
        <w:rPr>
          <w:rFonts w:ascii="Palatino Linotype" w:eastAsia="Palatino Linotype" w:hAnsi="Palatino Linotype" w:cs="Palatino Linotype"/>
          <w:sz w:val="24"/>
          <w:szCs w:val="24"/>
        </w:rPr>
        <w:t xml:space="preserve"> tendrá que elaborar la versión pública del documento que vaya entregar para dar cumplimiento a esta resolución, a fin de satisfacer el derecho de acceso a la información pública de la recurrente sin menoscabar el derecho a la protección de los datos personales de terceros.</w:t>
      </w:r>
    </w:p>
    <w:p w14:paraId="4439BF9E" w14:textId="77777777" w:rsidR="00D92CE3" w:rsidRPr="00A311F1" w:rsidRDefault="00D92CE3">
      <w:pPr>
        <w:spacing w:after="0" w:line="360" w:lineRule="auto"/>
        <w:ind w:right="51"/>
        <w:jc w:val="both"/>
        <w:rPr>
          <w:rFonts w:ascii="Palatino Linotype" w:eastAsia="Palatino Linotype" w:hAnsi="Palatino Linotype" w:cs="Palatino Linotype"/>
          <w:sz w:val="24"/>
          <w:szCs w:val="24"/>
        </w:rPr>
      </w:pPr>
    </w:p>
    <w:p w14:paraId="7678E13E" w14:textId="77777777" w:rsidR="00D92CE3" w:rsidRPr="00A311F1" w:rsidRDefault="00351695">
      <w:pPr>
        <w:spacing w:after="0" w:line="360" w:lineRule="auto"/>
        <w:ind w:right="49"/>
        <w:jc w:val="both"/>
        <w:rPr>
          <w:rFonts w:ascii="Palatino Linotype" w:eastAsia="Palatino Linotype" w:hAnsi="Palatino Linotype" w:cs="Palatino Linotype"/>
          <w:sz w:val="24"/>
          <w:szCs w:val="24"/>
        </w:rPr>
      </w:pPr>
      <w:r w:rsidRPr="00A311F1">
        <w:rPr>
          <w:rFonts w:ascii="Palatino Linotype" w:eastAsia="Palatino Linotype" w:hAnsi="Palatino Linotype" w:cs="Palatino Linotype"/>
          <w:sz w:val="24"/>
          <w:szCs w:val="24"/>
        </w:rPr>
        <w:t>Para efectos de la elaboración de la versión pública se deberá observar lo dispuesto por los artículos 3, fracciones IX, XX, XXI, XXXII, XLV; 6, 91, 137, 143 fracción I, de la Ley de Transparencia y Acceso a la Información Pública del Estado de México y Municipios vigente establecen:</w:t>
      </w:r>
    </w:p>
    <w:p w14:paraId="1666075B" w14:textId="77777777" w:rsidR="00D92CE3" w:rsidRPr="00A311F1" w:rsidRDefault="00D92CE3">
      <w:pPr>
        <w:pBdr>
          <w:top w:val="nil"/>
          <w:left w:val="nil"/>
          <w:bottom w:val="nil"/>
          <w:right w:val="nil"/>
          <w:between w:val="nil"/>
        </w:pBdr>
        <w:ind w:left="864" w:right="864"/>
        <w:jc w:val="both"/>
        <w:rPr>
          <w:rFonts w:ascii="Palatino Linotype" w:eastAsia="Palatino Linotype" w:hAnsi="Palatino Linotype" w:cs="Palatino Linotype"/>
          <w:b/>
          <w:i/>
        </w:rPr>
      </w:pPr>
    </w:p>
    <w:p w14:paraId="6334DD09" w14:textId="77777777" w:rsidR="00D92CE3" w:rsidRPr="00A311F1" w:rsidRDefault="00351695">
      <w:pPr>
        <w:pBdr>
          <w:top w:val="nil"/>
          <w:left w:val="nil"/>
          <w:bottom w:val="nil"/>
          <w:right w:val="nil"/>
          <w:between w:val="nil"/>
        </w:pBdr>
        <w:ind w:left="864" w:right="864"/>
        <w:jc w:val="both"/>
        <w:rPr>
          <w:rFonts w:ascii="Palatino Linotype" w:eastAsia="Palatino Linotype" w:hAnsi="Palatino Linotype" w:cs="Palatino Linotype"/>
          <w:i/>
        </w:rPr>
      </w:pPr>
      <w:r w:rsidRPr="00A311F1">
        <w:rPr>
          <w:rFonts w:ascii="Palatino Linotype" w:eastAsia="Palatino Linotype" w:hAnsi="Palatino Linotype" w:cs="Palatino Linotype"/>
          <w:b/>
          <w:i/>
        </w:rPr>
        <w:t>Artículo 3.</w:t>
      </w:r>
      <w:r w:rsidRPr="00A311F1">
        <w:rPr>
          <w:rFonts w:ascii="Palatino Linotype" w:eastAsia="Palatino Linotype" w:hAnsi="Palatino Linotype" w:cs="Palatino Linotype"/>
          <w:i/>
        </w:rPr>
        <w:t xml:space="preserve"> Para los efectos de la presente Ley se entenderá por:</w:t>
      </w:r>
    </w:p>
    <w:p w14:paraId="7E109E33" w14:textId="77777777" w:rsidR="00D92CE3" w:rsidRPr="00A311F1" w:rsidRDefault="00351695">
      <w:pPr>
        <w:pBdr>
          <w:top w:val="nil"/>
          <w:left w:val="nil"/>
          <w:bottom w:val="nil"/>
          <w:right w:val="nil"/>
          <w:between w:val="nil"/>
        </w:pBdr>
        <w:ind w:left="864" w:right="864"/>
        <w:jc w:val="both"/>
        <w:rPr>
          <w:rFonts w:ascii="Palatino Linotype" w:eastAsia="Palatino Linotype" w:hAnsi="Palatino Linotype" w:cs="Palatino Linotype"/>
          <w:i/>
        </w:rPr>
      </w:pPr>
      <w:r w:rsidRPr="00A311F1">
        <w:rPr>
          <w:rFonts w:ascii="Palatino Linotype" w:eastAsia="Palatino Linotype" w:hAnsi="Palatino Linotype" w:cs="Palatino Linotype"/>
          <w:i/>
        </w:rPr>
        <w:t>(…)</w:t>
      </w:r>
    </w:p>
    <w:p w14:paraId="5E91F500" w14:textId="77777777" w:rsidR="00D92CE3" w:rsidRPr="00A311F1" w:rsidRDefault="00351695">
      <w:pPr>
        <w:pBdr>
          <w:top w:val="nil"/>
          <w:left w:val="nil"/>
          <w:bottom w:val="nil"/>
          <w:right w:val="nil"/>
          <w:between w:val="nil"/>
        </w:pBdr>
        <w:ind w:left="864" w:right="864"/>
        <w:jc w:val="both"/>
        <w:rPr>
          <w:rFonts w:ascii="Palatino Linotype" w:eastAsia="Palatino Linotype" w:hAnsi="Palatino Linotype" w:cs="Palatino Linotype"/>
          <w:i/>
        </w:rPr>
      </w:pPr>
      <w:r w:rsidRPr="00A311F1">
        <w:rPr>
          <w:rFonts w:ascii="Palatino Linotype" w:eastAsia="Palatino Linotype" w:hAnsi="Palatino Linotype" w:cs="Palatino Linotype"/>
          <w:b/>
          <w:i/>
        </w:rPr>
        <w:t>IX. Datos personales</w:t>
      </w:r>
      <w:r w:rsidRPr="00A311F1">
        <w:rPr>
          <w:rFonts w:ascii="Palatino Linotype" w:eastAsia="Palatino Linotype" w:hAnsi="Palatino Linotype" w:cs="Palatino Linotype"/>
          <w:i/>
        </w:rPr>
        <w:t>: La información concerniente a una persona, identificada o identificable según lo dispuesto por la Ley de Protección de Datos Personales del Estado de México;</w:t>
      </w:r>
    </w:p>
    <w:p w14:paraId="2070DF30" w14:textId="77777777" w:rsidR="00D92CE3" w:rsidRPr="00A311F1" w:rsidRDefault="00351695">
      <w:pPr>
        <w:pBdr>
          <w:top w:val="nil"/>
          <w:left w:val="nil"/>
          <w:bottom w:val="nil"/>
          <w:right w:val="nil"/>
          <w:between w:val="nil"/>
        </w:pBdr>
        <w:ind w:left="864" w:right="864"/>
        <w:jc w:val="both"/>
        <w:rPr>
          <w:rFonts w:ascii="Palatino Linotype" w:eastAsia="Palatino Linotype" w:hAnsi="Palatino Linotype" w:cs="Palatino Linotype"/>
          <w:i/>
        </w:rPr>
      </w:pPr>
      <w:r w:rsidRPr="00A311F1">
        <w:rPr>
          <w:rFonts w:ascii="Palatino Linotype" w:eastAsia="Palatino Linotype" w:hAnsi="Palatino Linotype" w:cs="Palatino Linotype"/>
          <w:i/>
        </w:rPr>
        <w:t>(…)</w:t>
      </w:r>
    </w:p>
    <w:p w14:paraId="252EF447" w14:textId="77777777" w:rsidR="00D92CE3" w:rsidRPr="00A311F1" w:rsidRDefault="00351695">
      <w:pPr>
        <w:pBdr>
          <w:top w:val="nil"/>
          <w:left w:val="nil"/>
          <w:bottom w:val="nil"/>
          <w:right w:val="nil"/>
          <w:between w:val="nil"/>
        </w:pBdr>
        <w:ind w:left="864" w:right="864"/>
        <w:jc w:val="both"/>
        <w:rPr>
          <w:rFonts w:ascii="Palatino Linotype" w:eastAsia="Palatino Linotype" w:hAnsi="Palatino Linotype" w:cs="Palatino Linotype"/>
          <w:i/>
        </w:rPr>
      </w:pPr>
      <w:r w:rsidRPr="00A311F1">
        <w:rPr>
          <w:rFonts w:ascii="Palatino Linotype" w:eastAsia="Palatino Linotype" w:hAnsi="Palatino Linotype" w:cs="Palatino Linotype"/>
          <w:b/>
          <w:i/>
        </w:rPr>
        <w:t>XX. Información clasificada</w:t>
      </w:r>
      <w:r w:rsidRPr="00A311F1">
        <w:rPr>
          <w:rFonts w:ascii="Palatino Linotype" w:eastAsia="Palatino Linotype" w:hAnsi="Palatino Linotype" w:cs="Palatino Linotype"/>
          <w:i/>
        </w:rPr>
        <w:t>: Aquella considerada por la presente Ley como reservada o confidencial;</w:t>
      </w:r>
    </w:p>
    <w:p w14:paraId="155E1858" w14:textId="77777777" w:rsidR="00D92CE3" w:rsidRPr="00A311F1" w:rsidRDefault="00351695">
      <w:pPr>
        <w:pBdr>
          <w:top w:val="nil"/>
          <w:left w:val="nil"/>
          <w:bottom w:val="nil"/>
          <w:right w:val="nil"/>
          <w:between w:val="nil"/>
        </w:pBdr>
        <w:ind w:left="864" w:right="864"/>
        <w:jc w:val="both"/>
        <w:rPr>
          <w:rFonts w:ascii="Palatino Linotype" w:eastAsia="Palatino Linotype" w:hAnsi="Palatino Linotype" w:cs="Palatino Linotype"/>
          <w:i/>
        </w:rPr>
      </w:pPr>
      <w:r w:rsidRPr="00A311F1">
        <w:rPr>
          <w:rFonts w:ascii="Palatino Linotype" w:eastAsia="Palatino Linotype" w:hAnsi="Palatino Linotype" w:cs="Palatino Linotype"/>
          <w:b/>
          <w:i/>
        </w:rPr>
        <w:t>XXI. Información confidencial</w:t>
      </w:r>
      <w:r w:rsidRPr="00A311F1">
        <w:rPr>
          <w:rFonts w:ascii="Palatino Linotype" w:eastAsia="Palatino Linotype" w:hAnsi="Palatino Linotype" w:cs="Palatino Linotype"/>
          <w:i/>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5D8A58F" w14:textId="77777777" w:rsidR="00D92CE3" w:rsidRPr="00A311F1" w:rsidRDefault="00351695">
      <w:pPr>
        <w:pBdr>
          <w:top w:val="nil"/>
          <w:left w:val="nil"/>
          <w:bottom w:val="nil"/>
          <w:right w:val="nil"/>
          <w:between w:val="nil"/>
        </w:pBdr>
        <w:ind w:left="864" w:right="864"/>
        <w:jc w:val="both"/>
        <w:rPr>
          <w:rFonts w:ascii="Palatino Linotype" w:eastAsia="Palatino Linotype" w:hAnsi="Palatino Linotype" w:cs="Palatino Linotype"/>
          <w:i/>
        </w:rPr>
      </w:pPr>
      <w:r w:rsidRPr="00A311F1">
        <w:rPr>
          <w:rFonts w:ascii="Palatino Linotype" w:eastAsia="Palatino Linotype" w:hAnsi="Palatino Linotype" w:cs="Palatino Linotype"/>
          <w:i/>
        </w:rPr>
        <w:t>(…)</w:t>
      </w:r>
    </w:p>
    <w:p w14:paraId="735444A0" w14:textId="77777777" w:rsidR="00D92CE3" w:rsidRPr="00A311F1" w:rsidRDefault="00351695">
      <w:pPr>
        <w:pBdr>
          <w:top w:val="nil"/>
          <w:left w:val="nil"/>
          <w:bottom w:val="nil"/>
          <w:right w:val="nil"/>
          <w:between w:val="nil"/>
        </w:pBdr>
        <w:ind w:left="864" w:right="864"/>
        <w:jc w:val="both"/>
        <w:rPr>
          <w:rFonts w:ascii="Palatino Linotype" w:eastAsia="Palatino Linotype" w:hAnsi="Palatino Linotype" w:cs="Palatino Linotype"/>
          <w:i/>
        </w:rPr>
      </w:pPr>
      <w:r w:rsidRPr="00A311F1">
        <w:rPr>
          <w:rFonts w:ascii="Palatino Linotype" w:eastAsia="Palatino Linotype" w:hAnsi="Palatino Linotype" w:cs="Palatino Linotype"/>
          <w:b/>
          <w:i/>
        </w:rPr>
        <w:t>XXXII. Protección de Datos Personales</w:t>
      </w:r>
      <w:r w:rsidRPr="00A311F1">
        <w:rPr>
          <w:rFonts w:ascii="Palatino Linotype" w:eastAsia="Palatino Linotype" w:hAnsi="Palatino Linotype" w:cs="Palatino Linotype"/>
          <w:i/>
        </w:rPr>
        <w:t>: Derecho humano que tutela la privacidad de datos personales en poder de los sujetos obligados y sujetos particulares;</w:t>
      </w:r>
    </w:p>
    <w:p w14:paraId="02D99AA0" w14:textId="77777777" w:rsidR="00D92CE3" w:rsidRPr="00A311F1" w:rsidRDefault="00351695">
      <w:pPr>
        <w:pBdr>
          <w:top w:val="nil"/>
          <w:left w:val="nil"/>
          <w:bottom w:val="nil"/>
          <w:right w:val="nil"/>
          <w:between w:val="nil"/>
        </w:pBdr>
        <w:ind w:left="864" w:right="864"/>
        <w:jc w:val="both"/>
        <w:rPr>
          <w:rFonts w:ascii="Palatino Linotype" w:eastAsia="Palatino Linotype" w:hAnsi="Palatino Linotype" w:cs="Palatino Linotype"/>
          <w:i/>
        </w:rPr>
      </w:pPr>
      <w:r w:rsidRPr="00A311F1">
        <w:rPr>
          <w:rFonts w:ascii="Palatino Linotype" w:eastAsia="Palatino Linotype" w:hAnsi="Palatino Linotype" w:cs="Palatino Linotype"/>
          <w:i/>
        </w:rPr>
        <w:lastRenderedPageBreak/>
        <w:t>(…)</w:t>
      </w:r>
    </w:p>
    <w:p w14:paraId="710DA033" w14:textId="77777777" w:rsidR="00D92CE3" w:rsidRPr="00A311F1" w:rsidRDefault="00351695">
      <w:pPr>
        <w:pBdr>
          <w:top w:val="nil"/>
          <w:left w:val="nil"/>
          <w:bottom w:val="nil"/>
          <w:right w:val="nil"/>
          <w:between w:val="nil"/>
        </w:pBdr>
        <w:ind w:left="864" w:right="864"/>
        <w:jc w:val="both"/>
        <w:rPr>
          <w:rFonts w:ascii="Palatino Linotype" w:eastAsia="Palatino Linotype" w:hAnsi="Palatino Linotype" w:cs="Palatino Linotype"/>
          <w:i/>
        </w:rPr>
      </w:pPr>
      <w:r w:rsidRPr="00A311F1">
        <w:rPr>
          <w:rFonts w:ascii="Palatino Linotype" w:eastAsia="Palatino Linotype" w:hAnsi="Palatino Linotype" w:cs="Palatino Linotype"/>
          <w:b/>
          <w:i/>
        </w:rPr>
        <w:t>XLV. Versión pública</w:t>
      </w:r>
      <w:r w:rsidRPr="00A311F1">
        <w:rPr>
          <w:rFonts w:ascii="Palatino Linotype" w:eastAsia="Palatino Linotype" w:hAnsi="Palatino Linotype" w:cs="Palatino Linotype"/>
          <w:i/>
        </w:rPr>
        <w:t>: Documento en el que se elimine, suprime o borra la información clasificada como reservada o confidencial para permitir su acceso.</w:t>
      </w:r>
    </w:p>
    <w:p w14:paraId="32C7A796" w14:textId="77777777" w:rsidR="00D92CE3" w:rsidRPr="00A311F1" w:rsidRDefault="00351695">
      <w:pPr>
        <w:pBdr>
          <w:top w:val="nil"/>
          <w:left w:val="nil"/>
          <w:bottom w:val="nil"/>
          <w:right w:val="nil"/>
          <w:between w:val="nil"/>
        </w:pBdr>
        <w:ind w:left="864" w:right="864"/>
        <w:jc w:val="both"/>
        <w:rPr>
          <w:rFonts w:ascii="Palatino Linotype" w:eastAsia="Palatino Linotype" w:hAnsi="Palatino Linotype" w:cs="Palatino Linotype"/>
          <w:i/>
        </w:rPr>
      </w:pPr>
      <w:r w:rsidRPr="00A311F1">
        <w:rPr>
          <w:rFonts w:ascii="Palatino Linotype" w:eastAsia="Palatino Linotype" w:hAnsi="Palatino Linotype" w:cs="Palatino Linotype"/>
          <w:b/>
          <w:i/>
        </w:rPr>
        <w:t> Artículo 6</w:t>
      </w:r>
      <w:r w:rsidRPr="00A311F1">
        <w:rPr>
          <w:rFonts w:ascii="Palatino Linotype" w:eastAsia="Palatino Linotype" w:hAnsi="Palatino Linotype" w:cs="Palatino Linotype"/>
          <w:i/>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3074F4FE" w14:textId="77777777" w:rsidR="00D92CE3" w:rsidRPr="00A311F1" w:rsidRDefault="00351695">
      <w:pPr>
        <w:pBdr>
          <w:top w:val="nil"/>
          <w:left w:val="nil"/>
          <w:bottom w:val="nil"/>
          <w:right w:val="nil"/>
          <w:between w:val="nil"/>
        </w:pBdr>
        <w:ind w:left="864" w:right="864"/>
        <w:jc w:val="both"/>
        <w:rPr>
          <w:rFonts w:ascii="Palatino Linotype" w:eastAsia="Palatino Linotype" w:hAnsi="Palatino Linotype" w:cs="Palatino Linotype"/>
          <w:i/>
        </w:rPr>
      </w:pPr>
      <w:r w:rsidRPr="00A311F1">
        <w:rPr>
          <w:rFonts w:ascii="Palatino Linotype" w:eastAsia="Palatino Linotype" w:hAnsi="Palatino Linotype" w:cs="Palatino Linotype"/>
          <w:i/>
        </w:rPr>
        <w:t> (…)</w:t>
      </w:r>
    </w:p>
    <w:p w14:paraId="11E78367" w14:textId="77777777" w:rsidR="00D92CE3" w:rsidRPr="00A311F1" w:rsidRDefault="00351695">
      <w:pPr>
        <w:pBdr>
          <w:top w:val="nil"/>
          <w:left w:val="nil"/>
          <w:bottom w:val="nil"/>
          <w:right w:val="nil"/>
          <w:between w:val="nil"/>
        </w:pBdr>
        <w:ind w:left="864" w:right="864"/>
        <w:jc w:val="both"/>
        <w:rPr>
          <w:rFonts w:ascii="Palatino Linotype" w:eastAsia="Palatino Linotype" w:hAnsi="Palatino Linotype" w:cs="Palatino Linotype"/>
          <w:i/>
        </w:rPr>
      </w:pPr>
      <w:r w:rsidRPr="00A311F1">
        <w:rPr>
          <w:rFonts w:ascii="Palatino Linotype" w:eastAsia="Palatino Linotype" w:hAnsi="Palatino Linotype" w:cs="Palatino Linotype"/>
          <w:b/>
          <w:i/>
        </w:rPr>
        <w:t>Artículo 91.</w:t>
      </w:r>
      <w:r w:rsidRPr="00A311F1">
        <w:rPr>
          <w:rFonts w:ascii="Palatino Linotype" w:eastAsia="Palatino Linotype" w:hAnsi="Palatino Linotype" w:cs="Palatino Linotype"/>
          <w:i/>
        </w:rPr>
        <w:t xml:space="preserve"> El acceso a la información pública será restringido excepcionalmente, cuando ésta sea clasificada como reservada o confidencial.</w:t>
      </w:r>
    </w:p>
    <w:p w14:paraId="79A8B2B3" w14:textId="77777777" w:rsidR="00D92CE3" w:rsidRPr="00A311F1" w:rsidRDefault="00351695">
      <w:pPr>
        <w:pBdr>
          <w:top w:val="nil"/>
          <w:left w:val="nil"/>
          <w:bottom w:val="nil"/>
          <w:right w:val="nil"/>
          <w:between w:val="nil"/>
        </w:pBdr>
        <w:ind w:left="864" w:right="864"/>
        <w:jc w:val="both"/>
        <w:rPr>
          <w:rFonts w:ascii="Palatino Linotype" w:eastAsia="Palatino Linotype" w:hAnsi="Palatino Linotype" w:cs="Palatino Linotype"/>
          <w:i/>
        </w:rPr>
      </w:pPr>
      <w:r w:rsidRPr="00A311F1">
        <w:rPr>
          <w:rFonts w:ascii="Palatino Linotype" w:eastAsia="Palatino Linotype" w:hAnsi="Palatino Linotype" w:cs="Palatino Linotype"/>
          <w:i/>
        </w:rPr>
        <w:t>(…)</w:t>
      </w:r>
    </w:p>
    <w:p w14:paraId="57DC6447" w14:textId="77777777" w:rsidR="00D92CE3" w:rsidRPr="00A311F1" w:rsidRDefault="00351695">
      <w:pPr>
        <w:pBdr>
          <w:top w:val="nil"/>
          <w:left w:val="nil"/>
          <w:bottom w:val="nil"/>
          <w:right w:val="nil"/>
          <w:between w:val="nil"/>
        </w:pBdr>
        <w:ind w:left="864" w:right="864"/>
        <w:jc w:val="both"/>
        <w:rPr>
          <w:rFonts w:ascii="Palatino Linotype" w:eastAsia="Palatino Linotype" w:hAnsi="Palatino Linotype" w:cs="Palatino Linotype"/>
          <w:b/>
          <w:i/>
        </w:rPr>
      </w:pPr>
      <w:r w:rsidRPr="00A311F1">
        <w:rPr>
          <w:rFonts w:ascii="Palatino Linotype" w:eastAsia="Palatino Linotype" w:hAnsi="Palatino Linotype" w:cs="Palatino Linotype"/>
          <w:b/>
          <w:i/>
        </w:rPr>
        <w:t>Artículo 132. La clasificación de la información se llevará a cabo en el momento en que:</w:t>
      </w:r>
    </w:p>
    <w:p w14:paraId="3CFFDD52" w14:textId="77777777" w:rsidR="00D92CE3" w:rsidRPr="00A311F1" w:rsidRDefault="00351695">
      <w:pPr>
        <w:pBdr>
          <w:top w:val="nil"/>
          <w:left w:val="nil"/>
          <w:bottom w:val="nil"/>
          <w:right w:val="nil"/>
          <w:between w:val="nil"/>
        </w:pBdr>
        <w:ind w:left="864" w:right="864"/>
        <w:jc w:val="both"/>
        <w:rPr>
          <w:rFonts w:ascii="Palatino Linotype" w:eastAsia="Palatino Linotype" w:hAnsi="Palatino Linotype" w:cs="Palatino Linotype"/>
          <w:b/>
          <w:i/>
        </w:rPr>
      </w:pPr>
      <w:r w:rsidRPr="00A311F1">
        <w:rPr>
          <w:rFonts w:ascii="Palatino Linotype" w:eastAsia="Palatino Linotype" w:hAnsi="Palatino Linotype" w:cs="Palatino Linotype"/>
          <w:b/>
          <w:i/>
        </w:rPr>
        <w:t>I. Se reciba una solicitud de acceso a la información;</w:t>
      </w:r>
    </w:p>
    <w:p w14:paraId="3EDA7159" w14:textId="77777777" w:rsidR="00D92CE3" w:rsidRPr="00A311F1" w:rsidRDefault="00351695">
      <w:pPr>
        <w:pBdr>
          <w:top w:val="nil"/>
          <w:left w:val="nil"/>
          <w:bottom w:val="nil"/>
          <w:right w:val="nil"/>
          <w:between w:val="nil"/>
        </w:pBdr>
        <w:ind w:left="864" w:right="864"/>
        <w:jc w:val="both"/>
        <w:rPr>
          <w:rFonts w:ascii="Palatino Linotype" w:eastAsia="Palatino Linotype" w:hAnsi="Palatino Linotype" w:cs="Palatino Linotype"/>
          <w:b/>
          <w:i/>
        </w:rPr>
      </w:pPr>
      <w:r w:rsidRPr="00A311F1">
        <w:rPr>
          <w:rFonts w:ascii="Palatino Linotype" w:eastAsia="Palatino Linotype" w:hAnsi="Palatino Linotype" w:cs="Palatino Linotype"/>
          <w:b/>
          <w:i/>
        </w:rPr>
        <w:t>II. Se determine mediante resolución de autoridad competente; o</w:t>
      </w:r>
    </w:p>
    <w:p w14:paraId="5D3B4603" w14:textId="77777777" w:rsidR="00D92CE3" w:rsidRPr="00A311F1" w:rsidRDefault="00351695">
      <w:pPr>
        <w:pBdr>
          <w:top w:val="nil"/>
          <w:left w:val="nil"/>
          <w:bottom w:val="nil"/>
          <w:right w:val="nil"/>
          <w:between w:val="nil"/>
        </w:pBdr>
        <w:ind w:left="864" w:right="864"/>
        <w:jc w:val="both"/>
        <w:rPr>
          <w:rFonts w:ascii="Palatino Linotype" w:eastAsia="Palatino Linotype" w:hAnsi="Palatino Linotype" w:cs="Palatino Linotype"/>
          <w:b/>
          <w:i/>
        </w:rPr>
      </w:pPr>
      <w:r w:rsidRPr="00A311F1">
        <w:rPr>
          <w:rFonts w:ascii="Palatino Linotype" w:eastAsia="Palatino Linotype" w:hAnsi="Palatino Linotype" w:cs="Palatino Linotype"/>
          <w:b/>
          <w:i/>
        </w:rPr>
        <w:t>III. Se generen versiones públicas para dar cumplimiento a las obligaciones de transparencia previstas en esta Ley.</w:t>
      </w:r>
    </w:p>
    <w:p w14:paraId="45F9C365" w14:textId="77777777" w:rsidR="00D92CE3" w:rsidRPr="00A311F1" w:rsidRDefault="00351695">
      <w:pPr>
        <w:pBdr>
          <w:top w:val="nil"/>
          <w:left w:val="nil"/>
          <w:bottom w:val="nil"/>
          <w:right w:val="nil"/>
          <w:between w:val="nil"/>
        </w:pBdr>
        <w:ind w:left="864" w:right="864"/>
        <w:jc w:val="both"/>
        <w:rPr>
          <w:rFonts w:ascii="Palatino Linotype" w:eastAsia="Palatino Linotype" w:hAnsi="Palatino Linotype" w:cs="Palatino Linotype"/>
          <w:i/>
        </w:rPr>
      </w:pPr>
      <w:r w:rsidRPr="00A311F1">
        <w:rPr>
          <w:rFonts w:ascii="Palatino Linotype" w:eastAsia="Palatino Linotype" w:hAnsi="Palatino Linotype" w:cs="Palatino Linotype"/>
          <w:b/>
          <w:i/>
        </w:rPr>
        <w:t>Artículo 137.</w:t>
      </w:r>
      <w:r w:rsidRPr="00A311F1">
        <w:rPr>
          <w:rFonts w:ascii="Palatino Linotype" w:eastAsia="Palatino Linotype" w:hAnsi="Palatino Linotype" w:cs="Palatino Linotype"/>
          <w:i/>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19C9DF86" w14:textId="77777777" w:rsidR="00D92CE3" w:rsidRPr="00A311F1" w:rsidRDefault="00351695">
      <w:pPr>
        <w:pBdr>
          <w:top w:val="nil"/>
          <w:left w:val="nil"/>
          <w:bottom w:val="nil"/>
          <w:right w:val="nil"/>
          <w:between w:val="nil"/>
        </w:pBdr>
        <w:ind w:left="864" w:right="864"/>
        <w:jc w:val="both"/>
        <w:rPr>
          <w:rFonts w:ascii="Palatino Linotype" w:eastAsia="Palatino Linotype" w:hAnsi="Palatino Linotype" w:cs="Palatino Linotype"/>
          <w:i/>
        </w:rPr>
      </w:pPr>
      <w:r w:rsidRPr="00A311F1">
        <w:rPr>
          <w:rFonts w:ascii="Palatino Linotype" w:eastAsia="Palatino Linotype" w:hAnsi="Palatino Linotype" w:cs="Palatino Linotype"/>
          <w:b/>
          <w:i/>
        </w:rPr>
        <w:t> Artículo 143.</w:t>
      </w:r>
      <w:r w:rsidRPr="00A311F1">
        <w:rPr>
          <w:rFonts w:ascii="Palatino Linotype" w:eastAsia="Palatino Linotype" w:hAnsi="Palatino Linotype" w:cs="Palatino Linotype"/>
          <w:i/>
        </w:rPr>
        <w:t xml:space="preserve"> Para los efectos de esta Ley se considera información confidencial, la clasificada como tal, de manera permanente, por su naturaleza, cuando:</w:t>
      </w:r>
    </w:p>
    <w:p w14:paraId="7090C562" w14:textId="77777777" w:rsidR="00D92CE3" w:rsidRPr="00A311F1" w:rsidRDefault="00351695">
      <w:pPr>
        <w:pBdr>
          <w:top w:val="nil"/>
          <w:left w:val="nil"/>
          <w:bottom w:val="nil"/>
          <w:right w:val="nil"/>
          <w:between w:val="nil"/>
        </w:pBdr>
        <w:ind w:left="864" w:right="864"/>
        <w:jc w:val="both"/>
        <w:rPr>
          <w:rFonts w:ascii="Palatino Linotype" w:eastAsia="Palatino Linotype" w:hAnsi="Palatino Linotype" w:cs="Palatino Linotype"/>
          <w:i/>
        </w:rPr>
      </w:pPr>
      <w:r w:rsidRPr="00A311F1">
        <w:rPr>
          <w:rFonts w:ascii="Palatino Linotype" w:eastAsia="Palatino Linotype" w:hAnsi="Palatino Linotype" w:cs="Palatino Linotype"/>
          <w:b/>
          <w:i/>
        </w:rPr>
        <w:t>I.</w:t>
      </w:r>
      <w:r w:rsidRPr="00A311F1">
        <w:rPr>
          <w:rFonts w:ascii="Palatino Linotype" w:eastAsia="Palatino Linotype" w:hAnsi="Palatino Linotype" w:cs="Palatino Linotype"/>
          <w:i/>
        </w:rPr>
        <w:t xml:space="preserve"> Se refiera a la información privada y los datos personales concernientes a una persona física o jurídico colectiva identificada o identificable...</w:t>
      </w:r>
    </w:p>
    <w:p w14:paraId="7CF13928" w14:textId="77777777" w:rsidR="00D92CE3" w:rsidRPr="00A311F1" w:rsidRDefault="00351695">
      <w:pPr>
        <w:pBdr>
          <w:top w:val="nil"/>
          <w:left w:val="nil"/>
          <w:bottom w:val="nil"/>
          <w:right w:val="nil"/>
          <w:between w:val="nil"/>
        </w:pBdr>
        <w:ind w:left="567" w:right="616"/>
        <w:jc w:val="both"/>
      </w:pPr>
      <w:r w:rsidRPr="00A311F1">
        <w:rPr>
          <w:rFonts w:ascii="Palatino Linotype" w:eastAsia="Palatino Linotype" w:hAnsi="Palatino Linotype" w:cs="Palatino Linotype"/>
          <w:i/>
        </w:rPr>
        <w:lastRenderedPageBreak/>
        <w:t>II. Los secretos bancario, fiduciario, industrial, comercial, fiscal, bursátil y postal, cuya titularidad corresponda a particulares, sujetos de derecho internacional o a sujetos obligados cuando no involucren el ejercicio de recursos públicos; y</w:t>
      </w:r>
    </w:p>
    <w:p w14:paraId="4D2ABDC6" w14:textId="77777777" w:rsidR="00D92CE3" w:rsidRPr="00A311F1" w:rsidRDefault="00351695">
      <w:pPr>
        <w:pBdr>
          <w:top w:val="nil"/>
          <w:left w:val="nil"/>
          <w:bottom w:val="nil"/>
          <w:right w:val="nil"/>
          <w:between w:val="nil"/>
        </w:pBdr>
        <w:ind w:left="567" w:right="616"/>
        <w:jc w:val="both"/>
      </w:pPr>
      <w:r w:rsidRPr="00A311F1">
        <w:rPr>
          <w:rFonts w:ascii="Palatino Linotype" w:eastAsia="Palatino Linotype" w:hAnsi="Palatino Linotype" w:cs="Palatino Linotype"/>
          <w:i/>
        </w:rPr>
        <w:t>III. La que presenten los particulares a los sujetos obligados, de conformidad con lo dispuesto por las leyes o los tratados internacionales.</w:t>
      </w:r>
    </w:p>
    <w:p w14:paraId="7BBF33B6" w14:textId="77777777" w:rsidR="00D92CE3" w:rsidRPr="00A311F1" w:rsidRDefault="00351695">
      <w:pPr>
        <w:pBdr>
          <w:top w:val="nil"/>
          <w:left w:val="nil"/>
          <w:bottom w:val="nil"/>
          <w:right w:val="nil"/>
          <w:between w:val="nil"/>
        </w:pBdr>
        <w:ind w:left="567" w:right="616"/>
        <w:jc w:val="both"/>
      </w:pPr>
      <w:r w:rsidRPr="00A311F1">
        <w:rPr>
          <w:rFonts w:ascii="Palatino Linotype" w:eastAsia="Palatino Linotype" w:hAnsi="Palatino Linotype" w:cs="Palatino Linotype"/>
          <w:i/>
        </w:rPr>
        <w:t>La información confidencial no estará sujeta a temporalidad alguna y sólo podrán tener acceso a ella los titulares de la misma, sus representantes y los servidores públicos facultados para ello.</w:t>
      </w:r>
    </w:p>
    <w:p w14:paraId="712FC4B3" w14:textId="77777777" w:rsidR="00D92CE3" w:rsidRPr="00A311F1" w:rsidRDefault="00351695">
      <w:pPr>
        <w:pBdr>
          <w:top w:val="nil"/>
          <w:left w:val="nil"/>
          <w:bottom w:val="nil"/>
          <w:right w:val="nil"/>
          <w:between w:val="nil"/>
        </w:pBdr>
        <w:ind w:left="567" w:right="616"/>
        <w:jc w:val="both"/>
      </w:pPr>
      <w:r w:rsidRPr="00A311F1">
        <w:rPr>
          <w:rFonts w:ascii="Palatino Linotype" w:eastAsia="Palatino Linotype" w:hAnsi="Palatino Linotype" w:cs="Palatino Linotype"/>
          <w:i/>
        </w:rPr>
        <w:t>No se considerará confidencial la información que se encuentre en los registros públicos o en fuentes de acceso público, ni tampoco la que sea considerada por la presente ley como información pública.”</w:t>
      </w:r>
    </w:p>
    <w:p w14:paraId="509A0355" w14:textId="77777777" w:rsidR="00D92CE3" w:rsidRPr="00A311F1" w:rsidRDefault="00351695">
      <w:pPr>
        <w:pBdr>
          <w:top w:val="nil"/>
          <w:left w:val="nil"/>
          <w:bottom w:val="nil"/>
          <w:right w:val="nil"/>
          <w:between w:val="nil"/>
        </w:pBdr>
        <w:ind w:left="567" w:right="616"/>
        <w:jc w:val="right"/>
      </w:pPr>
      <w:r w:rsidRPr="00A311F1">
        <w:rPr>
          <w:rFonts w:ascii="Palatino Linotype" w:eastAsia="Palatino Linotype" w:hAnsi="Palatino Linotype" w:cs="Palatino Linotype"/>
          <w:i/>
        </w:rPr>
        <w:t>(Énfasis añadido)</w:t>
      </w:r>
    </w:p>
    <w:p w14:paraId="3F7EBAE8" w14:textId="77777777" w:rsidR="00D92CE3" w:rsidRPr="00A311F1" w:rsidRDefault="00D92CE3">
      <w:pPr>
        <w:spacing w:after="0"/>
        <w:rPr>
          <w:sz w:val="24"/>
          <w:szCs w:val="24"/>
        </w:rPr>
      </w:pPr>
    </w:p>
    <w:p w14:paraId="7BD526C0" w14:textId="77777777" w:rsidR="00D92CE3" w:rsidRPr="00A311F1" w:rsidRDefault="00351695">
      <w:pPr>
        <w:spacing w:after="0" w:line="360" w:lineRule="auto"/>
        <w:ind w:right="50"/>
        <w:jc w:val="both"/>
        <w:rPr>
          <w:rFonts w:ascii="Palatino Linotype" w:eastAsia="Palatino Linotype" w:hAnsi="Palatino Linotype" w:cs="Palatino Linotype"/>
          <w:sz w:val="24"/>
          <w:szCs w:val="24"/>
        </w:rPr>
      </w:pPr>
      <w:r w:rsidRPr="00A311F1">
        <w:rPr>
          <w:rFonts w:ascii="Palatino Linotype" w:eastAsia="Palatino Linotype" w:hAnsi="Palatino Linotype" w:cs="Palatino Linotype"/>
          <w:sz w:val="24"/>
          <w:szCs w:val="24"/>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w:t>
      </w:r>
      <w:r w:rsidRPr="00A311F1">
        <w:rPr>
          <w:rFonts w:ascii="Palatino Linotype" w:eastAsia="Palatino Linotype" w:hAnsi="Palatino Linotype" w:cs="Palatino Linotype"/>
          <w:b/>
          <w:sz w:val="24"/>
          <w:szCs w:val="24"/>
        </w:rPr>
        <w:t>el Sujeto Obligado</w:t>
      </w:r>
      <w:r w:rsidRPr="00A311F1">
        <w:rPr>
          <w:rFonts w:ascii="Palatino Linotype" w:eastAsia="Palatino Linotype" w:hAnsi="Palatino Linotype" w:cs="Palatino Linotype"/>
          <w:sz w:val="24"/>
          <w:szCs w:val="24"/>
        </w:rPr>
        <w:t xml:space="preserve"> deberá proceder a testar los datos personales que se encuentre contenidos en los documentos a entregar para satisfacer el derecho de acceso a la información pública de </w:t>
      </w:r>
      <w:r w:rsidRPr="00A311F1">
        <w:rPr>
          <w:rFonts w:ascii="Palatino Linotype" w:eastAsia="Palatino Linotype" w:hAnsi="Palatino Linotype" w:cs="Palatino Linotype"/>
          <w:b/>
          <w:sz w:val="24"/>
          <w:szCs w:val="24"/>
        </w:rPr>
        <w:t>la parte Recurrente,</w:t>
      </w:r>
      <w:r w:rsidRPr="00A311F1">
        <w:rPr>
          <w:rFonts w:ascii="Palatino Linotype" w:eastAsia="Palatino Linotype" w:hAnsi="Palatino Linotype" w:cs="Palatino Linotype"/>
          <w:sz w:val="24"/>
          <w:szCs w:val="24"/>
        </w:rPr>
        <w:t xml:space="preserv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3B3C971A" w14:textId="77777777" w:rsidR="00D92CE3" w:rsidRPr="00A311F1" w:rsidRDefault="00D92CE3">
      <w:pPr>
        <w:spacing w:after="0" w:line="360" w:lineRule="auto"/>
        <w:ind w:right="50"/>
        <w:jc w:val="both"/>
        <w:rPr>
          <w:rFonts w:ascii="Palatino Linotype" w:eastAsia="Palatino Linotype" w:hAnsi="Palatino Linotype" w:cs="Palatino Linotype"/>
          <w:sz w:val="24"/>
          <w:szCs w:val="24"/>
        </w:rPr>
      </w:pPr>
    </w:p>
    <w:p w14:paraId="1E7D83F5" w14:textId="77777777" w:rsidR="00D92CE3" w:rsidRPr="00A311F1" w:rsidRDefault="00351695">
      <w:pPr>
        <w:spacing w:after="0" w:line="360" w:lineRule="auto"/>
        <w:ind w:right="50"/>
        <w:jc w:val="both"/>
        <w:rPr>
          <w:rFonts w:ascii="Palatino Linotype" w:eastAsia="Palatino Linotype" w:hAnsi="Palatino Linotype" w:cs="Palatino Linotype"/>
          <w:sz w:val="24"/>
          <w:szCs w:val="24"/>
        </w:rPr>
      </w:pPr>
      <w:r w:rsidRPr="00A311F1">
        <w:rPr>
          <w:rFonts w:ascii="Palatino Linotype" w:eastAsia="Palatino Linotype" w:hAnsi="Palatino Linotype" w:cs="Palatino Linotype"/>
          <w:sz w:val="24"/>
          <w:szCs w:val="24"/>
        </w:rPr>
        <w:lastRenderedPageBreak/>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503C1ABB" w14:textId="77777777" w:rsidR="00D92CE3" w:rsidRPr="00A311F1" w:rsidRDefault="00D92CE3"/>
    <w:p w14:paraId="2CDA51C6" w14:textId="77777777" w:rsidR="00D92CE3" w:rsidRPr="00A311F1" w:rsidRDefault="00351695">
      <w:pPr>
        <w:spacing w:before="240" w:after="240" w:line="360" w:lineRule="auto"/>
        <w:jc w:val="both"/>
        <w:rPr>
          <w:rFonts w:ascii="Palatino Linotype" w:eastAsia="Palatino Linotype" w:hAnsi="Palatino Linotype" w:cs="Palatino Linotype"/>
          <w:sz w:val="24"/>
          <w:szCs w:val="24"/>
        </w:rPr>
      </w:pPr>
      <w:r w:rsidRPr="00A311F1">
        <w:rPr>
          <w:rFonts w:ascii="Palatino Linotype" w:eastAsia="Palatino Linotype" w:hAnsi="Palatino Linotype" w:cs="Palatino Linotype"/>
          <w:sz w:val="24"/>
          <w:szCs w:val="24"/>
        </w:rPr>
        <w:t>Igualmente, lo establecido en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que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4E7FEA9A" w14:textId="77777777" w:rsidR="00D92CE3" w:rsidRPr="00A311F1" w:rsidRDefault="00351695">
      <w:pPr>
        <w:spacing w:line="360" w:lineRule="auto"/>
        <w:jc w:val="both"/>
        <w:rPr>
          <w:rFonts w:ascii="Palatino Linotype" w:eastAsia="Palatino Linotype" w:hAnsi="Palatino Linotype" w:cs="Palatino Linotype"/>
          <w:sz w:val="24"/>
          <w:szCs w:val="24"/>
        </w:rPr>
      </w:pPr>
      <w:r w:rsidRPr="00A311F1">
        <w:rPr>
          <w:rFonts w:ascii="Palatino Linotype" w:eastAsia="Palatino Linotype" w:hAnsi="Palatino Linotype" w:cs="Palatino Linotype"/>
          <w:sz w:val="24"/>
          <w:szCs w:val="24"/>
        </w:rPr>
        <w:t xml:space="preserve">Entorno a lo que aquí nos interesa, los Lineamientos Quincuagésimo, Quincuagésimo primero, Quincuagésimo segundo, de los Lineamientos Generales en Materia de Clasificación y Desclasificación de la Información, así como para la Elaboración de Versiones Públicas señalan las formalidades que deberá llevar el acuerdo de clasificación que deberá emitir el </w:t>
      </w:r>
      <w:r w:rsidRPr="00A311F1">
        <w:rPr>
          <w:rFonts w:ascii="Palatino Linotype" w:eastAsia="Palatino Linotype" w:hAnsi="Palatino Linotype" w:cs="Palatino Linotype"/>
          <w:b/>
          <w:sz w:val="24"/>
          <w:szCs w:val="24"/>
        </w:rPr>
        <w:t>Sujeto Obligado</w:t>
      </w:r>
      <w:r w:rsidRPr="00A311F1">
        <w:rPr>
          <w:rFonts w:ascii="Palatino Linotype" w:eastAsia="Palatino Linotype" w:hAnsi="Palatino Linotype" w:cs="Palatino Linotype"/>
          <w:sz w:val="24"/>
          <w:szCs w:val="24"/>
        </w:rPr>
        <w:t>, siendo estas las siguientes:</w:t>
      </w:r>
    </w:p>
    <w:p w14:paraId="1C57EF56" w14:textId="77777777" w:rsidR="00D92CE3" w:rsidRPr="00A311F1" w:rsidRDefault="00351695">
      <w:pPr>
        <w:spacing w:before="120" w:after="120"/>
        <w:ind w:left="851" w:right="902"/>
        <w:jc w:val="both"/>
        <w:rPr>
          <w:rFonts w:ascii="Palatino Linotype" w:eastAsia="Palatino Linotype" w:hAnsi="Palatino Linotype" w:cs="Palatino Linotype"/>
          <w:i/>
        </w:rPr>
      </w:pPr>
      <w:r w:rsidRPr="00A311F1">
        <w:rPr>
          <w:rFonts w:ascii="Palatino Linotype" w:eastAsia="Palatino Linotype" w:hAnsi="Palatino Linotype" w:cs="Palatino Linotype"/>
          <w:b/>
          <w:i/>
        </w:rPr>
        <w:t xml:space="preserve"> “Quincuagésimo. </w:t>
      </w:r>
      <w:r w:rsidRPr="00A311F1">
        <w:rPr>
          <w:rFonts w:ascii="Palatino Linotype" w:eastAsia="Palatino Linotype" w:hAnsi="Palatino Linotype" w:cs="Palatino Linotype"/>
          <w:i/>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74858477" w14:textId="77777777" w:rsidR="00D92CE3" w:rsidRPr="00A311F1" w:rsidRDefault="00351695">
      <w:pPr>
        <w:pBdr>
          <w:top w:val="nil"/>
          <w:left w:val="nil"/>
          <w:bottom w:val="nil"/>
          <w:right w:val="nil"/>
          <w:between w:val="nil"/>
        </w:pBdr>
        <w:spacing w:before="120" w:after="120"/>
        <w:ind w:left="851" w:right="902"/>
        <w:jc w:val="both"/>
        <w:rPr>
          <w:rFonts w:ascii="Palatino Linotype" w:eastAsia="Palatino Linotype" w:hAnsi="Palatino Linotype" w:cs="Palatino Linotype"/>
          <w:i/>
        </w:rPr>
      </w:pPr>
      <w:r w:rsidRPr="00A311F1">
        <w:rPr>
          <w:rFonts w:ascii="Palatino Linotype" w:eastAsia="Palatino Linotype" w:hAnsi="Palatino Linotype" w:cs="Palatino Linotype"/>
          <w:b/>
          <w:i/>
        </w:rPr>
        <w:t xml:space="preserve">Quincuagésimo primero. </w:t>
      </w:r>
      <w:r w:rsidRPr="00A311F1">
        <w:rPr>
          <w:rFonts w:ascii="Palatino Linotype" w:eastAsia="Palatino Linotype" w:hAnsi="Palatino Linotype" w:cs="Palatino Linotype"/>
          <w:i/>
        </w:rPr>
        <w:t xml:space="preserve">Toda acta del Comité de Transparencia deberá contener: </w:t>
      </w:r>
    </w:p>
    <w:p w14:paraId="4137BB59" w14:textId="77777777" w:rsidR="00D92CE3" w:rsidRPr="00A311F1" w:rsidRDefault="00351695">
      <w:pPr>
        <w:pBdr>
          <w:top w:val="nil"/>
          <w:left w:val="nil"/>
          <w:bottom w:val="nil"/>
          <w:right w:val="nil"/>
          <w:between w:val="nil"/>
        </w:pBdr>
        <w:spacing w:before="120" w:after="120"/>
        <w:ind w:left="1134" w:right="902"/>
        <w:jc w:val="both"/>
        <w:rPr>
          <w:rFonts w:ascii="Palatino Linotype" w:eastAsia="Palatino Linotype" w:hAnsi="Palatino Linotype" w:cs="Palatino Linotype"/>
          <w:i/>
        </w:rPr>
      </w:pPr>
      <w:r w:rsidRPr="00A311F1">
        <w:rPr>
          <w:rFonts w:ascii="Palatino Linotype" w:eastAsia="Palatino Linotype" w:hAnsi="Palatino Linotype" w:cs="Palatino Linotype"/>
          <w:b/>
          <w:i/>
        </w:rPr>
        <w:t>I.</w:t>
      </w:r>
      <w:r w:rsidRPr="00A311F1">
        <w:rPr>
          <w:rFonts w:ascii="Palatino Linotype" w:eastAsia="Palatino Linotype" w:hAnsi="Palatino Linotype" w:cs="Palatino Linotype"/>
          <w:i/>
        </w:rPr>
        <w:t xml:space="preserve"> El número de sesión y fecha; </w:t>
      </w:r>
    </w:p>
    <w:p w14:paraId="121B1163" w14:textId="77777777" w:rsidR="00D92CE3" w:rsidRPr="00A311F1" w:rsidRDefault="00351695">
      <w:pPr>
        <w:pBdr>
          <w:top w:val="nil"/>
          <w:left w:val="nil"/>
          <w:bottom w:val="nil"/>
          <w:right w:val="nil"/>
          <w:between w:val="nil"/>
        </w:pBdr>
        <w:spacing w:before="120" w:after="120"/>
        <w:ind w:left="1134" w:right="902"/>
        <w:jc w:val="both"/>
        <w:rPr>
          <w:rFonts w:ascii="Palatino Linotype" w:eastAsia="Palatino Linotype" w:hAnsi="Palatino Linotype" w:cs="Palatino Linotype"/>
          <w:i/>
        </w:rPr>
      </w:pPr>
      <w:r w:rsidRPr="00A311F1">
        <w:rPr>
          <w:rFonts w:ascii="Palatino Linotype" w:eastAsia="Palatino Linotype" w:hAnsi="Palatino Linotype" w:cs="Palatino Linotype"/>
          <w:b/>
          <w:i/>
        </w:rPr>
        <w:lastRenderedPageBreak/>
        <w:t>II</w:t>
      </w:r>
      <w:r w:rsidRPr="00A311F1">
        <w:rPr>
          <w:rFonts w:ascii="Palatino Linotype" w:eastAsia="Palatino Linotype" w:hAnsi="Palatino Linotype" w:cs="Palatino Linotype"/>
          <w:i/>
        </w:rPr>
        <w:t xml:space="preserve">. El nombre del área que solicitó la clasificación de información; </w:t>
      </w:r>
    </w:p>
    <w:p w14:paraId="3376C474" w14:textId="77777777" w:rsidR="00D92CE3" w:rsidRPr="00A311F1" w:rsidRDefault="00351695">
      <w:pPr>
        <w:pBdr>
          <w:top w:val="nil"/>
          <w:left w:val="nil"/>
          <w:bottom w:val="nil"/>
          <w:right w:val="nil"/>
          <w:between w:val="nil"/>
        </w:pBdr>
        <w:spacing w:before="120" w:after="120"/>
        <w:ind w:left="1134" w:right="902"/>
        <w:jc w:val="both"/>
        <w:rPr>
          <w:rFonts w:ascii="Palatino Linotype" w:eastAsia="Palatino Linotype" w:hAnsi="Palatino Linotype" w:cs="Palatino Linotype"/>
          <w:i/>
        </w:rPr>
      </w:pPr>
      <w:r w:rsidRPr="00A311F1">
        <w:rPr>
          <w:rFonts w:ascii="Palatino Linotype" w:eastAsia="Palatino Linotype" w:hAnsi="Palatino Linotype" w:cs="Palatino Linotype"/>
          <w:b/>
          <w:i/>
        </w:rPr>
        <w:t>III</w:t>
      </w:r>
      <w:r w:rsidRPr="00A311F1">
        <w:rPr>
          <w:rFonts w:ascii="Palatino Linotype" w:eastAsia="Palatino Linotype" w:hAnsi="Palatino Linotype" w:cs="Palatino Linotype"/>
          <w:i/>
        </w:rPr>
        <w:t xml:space="preserve">. La fundamentación legal y motivación correspondiente; </w:t>
      </w:r>
    </w:p>
    <w:p w14:paraId="6E5B6689" w14:textId="77777777" w:rsidR="00D92CE3" w:rsidRPr="00A311F1" w:rsidRDefault="00351695">
      <w:pPr>
        <w:pBdr>
          <w:top w:val="nil"/>
          <w:left w:val="nil"/>
          <w:bottom w:val="nil"/>
          <w:right w:val="nil"/>
          <w:between w:val="nil"/>
        </w:pBdr>
        <w:spacing w:before="120" w:after="120"/>
        <w:ind w:left="1134" w:right="902"/>
        <w:jc w:val="both"/>
        <w:rPr>
          <w:rFonts w:ascii="Palatino Linotype" w:eastAsia="Palatino Linotype" w:hAnsi="Palatino Linotype" w:cs="Palatino Linotype"/>
          <w:i/>
        </w:rPr>
      </w:pPr>
      <w:r w:rsidRPr="00A311F1">
        <w:rPr>
          <w:rFonts w:ascii="Palatino Linotype" w:eastAsia="Palatino Linotype" w:hAnsi="Palatino Linotype" w:cs="Palatino Linotype"/>
          <w:b/>
          <w:i/>
        </w:rPr>
        <w:t>IV</w:t>
      </w:r>
      <w:r w:rsidRPr="00A311F1">
        <w:rPr>
          <w:rFonts w:ascii="Palatino Linotype" w:eastAsia="Palatino Linotype" w:hAnsi="Palatino Linotype" w:cs="Palatino Linotype"/>
          <w:i/>
        </w:rPr>
        <w:t xml:space="preserve">. La resolución o resoluciones aprobadas; y </w:t>
      </w:r>
    </w:p>
    <w:p w14:paraId="43799227" w14:textId="77777777" w:rsidR="00D92CE3" w:rsidRPr="00A311F1" w:rsidRDefault="00351695">
      <w:pPr>
        <w:pBdr>
          <w:top w:val="nil"/>
          <w:left w:val="nil"/>
          <w:bottom w:val="nil"/>
          <w:right w:val="nil"/>
          <w:between w:val="nil"/>
        </w:pBdr>
        <w:spacing w:before="120" w:after="120"/>
        <w:ind w:left="1134" w:right="902"/>
        <w:jc w:val="both"/>
        <w:rPr>
          <w:rFonts w:ascii="Palatino Linotype" w:eastAsia="Palatino Linotype" w:hAnsi="Palatino Linotype" w:cs="Palatino Linotype"/>
          <w:i/>
        </w:rPr>
      </w:pPr>
      <w:r w:rsidRPr="00A311F1">
        <w:rPr>
          <w:rFonts w:ascii="Palatino Linotype" w:eastAsia="Palatino Linotype" w:hAnsi="Palatino Linotype" w:cs="Palatino Linotype"/>
          <w:b/>
          <w:i/>
        </w:rPr>
        <w:t>V</w:t>
      </w:r>
      <w:r w:rsidRPr="00A311F1">
        <w:rPr>
          <w:rFonts w:ascii="Palatino Linotype" w:eastAsia="Palatino Linotype" w:hAnsi="Palatino Linotype" w:cs="Palatino Linotype"/>
          <w:i/>
        </w:rPr>
        <w:t xml:space="preserve">. La rúbrica o firma digital de cada integrante del Comité de Transparencia. </w:t>
      </w:r>
    </w:p>
    <w:p w14:paraId="29E8A9BA" w14:textId="77777777" w:rsidR="00D92CE3" w:rsidRPr="00A311F1" w:rsidRDefault="00351695">
      <w:pPr>
        <w:pBdr>
          <w:top w:val="nil"/>
          <w:left w:val="nil"/>
          <w:bottom w:val="nil"/>
          <w:right w:val="nil"/>
          <w:between w:val="nil"/>
        </w:pBdr>
        <w:spacing w:before="120" w:after="120"/>
        <w:ind w:left="851" w:right="902"/>
        <w:jc w:val="both"/>
        <w:rPr>
          <w:rFonts w:ascii="Palatino Linotype" w:eastAsia="Palatino Linotype" w:hAnsi="Palatino Linotype" w:cs="Palatino Linotype"/>
          <w:i/>
        </w:rPr>
      </w:pPr>
      <w:r w:rsidRPr="00A311F1">
        <w:rPr>
          <w:rFonts w:ascii="Palatino Linotype" w:eastAsia="Palatino Linotype" w:hAnsi="Palatino Linotype" w:cs="Palatino Linotype"/>
          <w:i/>
        </w:rPr>
        <w:t xml:space="preserve">Las resoluciones del Comité en las que se haya determinado confirmar o modificar la clasificación de información pública como reservada, deberán incluir, cuando menos: </w:t>
      </w:r>
    </w:p>
    <w:p w14:paraId="5DC409F4" w14:textId="77777777" w:rsidR="00D92CE3" w:rsidRPr="00A311F1" w:rsidRDefault="00351695">
      <w:pPr>
        <w:pBdr>
          <w:top w:val="nil"/>
          <w:left w:val="nil"/>
          <w:bottom w:val="nil"/>
          <w:right w:val="nil"/>
          <w:between w:val="nil"/>
        </w:pBdr>
        <w:spacing w:before="120" w:after="120"/>
        <w:ind w:left="1134" w:right="902"/>
        <w:jc w:val="both"/>
        <w:rPr>
          <w:rFonts w:ascii="Palatino Linotype" w:eastAsia="Palatino Linotype" w:hAnsi="Palatino Linotype" w:cs="Palatino Linotype"/>
          <w:i/>
        </w:rPr>
      </w:pPr>
      <w:r w:rsidRPr="00A311F1">
        <w:rPr>
          <w:rFonts w:ascii="Palatino Linotype" w:eastAsia="Palatino Linotype" w:hAnsi="Palatino Linotype" w:cs="Palatino Linotype"/>
          <w:b/>
          <w:i/>
        </w:rPr>
        <w:t>I.</w:t>
      </w:r>
      <w:r w:rsidRPr="00A311F1">
        <w:rPr>
          <w:rFonts w:ascii="Palatino Linotype" w:eastAsia="Palatino Linotype" w:hAnsi="Palatino Linotype" w:cs="Palatino Linotype"/>
          <w:i/>
        </w:rPr>
        <w:t xml:space="preserve"> Los motivos y razonamientos que sustenten la confirmación o modificación de la prueba de daño;</w:t>
      </w:r>
    </w:p>
    <w:p w14:paraId="44BEB71F" w14:textId="77777777" w:rsidR="00D92CE3" w:rsidRPr="00A311F1" w:rsidRDefault="00351695">
      <w:pPr>
        <w:pBdr>
          <w:top w:val="nil"/>
          <w:left w:val="nil"/>
          <w:bottom w:val="nil"/>
          <w:right w:val="nil"/>
          <w:between w:val="nil"/>
        </w:pBdr>
        <w:spacing w:before="120" w:after="120"/>
        <w:ind w:left="1134" w:right="902"/>
        <w:jc w:val="both"/>
        <w:rPr>
          <w:rFonts w:ascii="Palatino Linotype" w:eastAsia="Palatino Linotype" w:hAnsi="Palatino Linotype" w:cs="Palatino Linotype"/>
          <w:b/>
          <w:i/>
        </w:rPr>
      </w:pPr>
      <w:r w:rsidRPr="00A311F1">
        <w:rPr>
          <w:rFonts w:ascii="Palatino Linotype" w:eastAsia="Palatino Linotype" w:hAnsi="Palatino Linotype" w:cs="Palatino Linotype"/>
          <w:b/>
          <w:i/>
        </w:rPr>
        <w:t>II</w:t>
      </w:r>
      <w:r w:rsidRPr="00A311F1">
        <w:rPr>
          <w:rFonts w:ascii="Palatino Linotype" w:eastAsia="Palatino Linotype" w:hAnsi="Palatino Linotype" w:cs="Palatino Linotype"/>
          <w:i/>
        </w:rPr>
        <w:t>. Descripción de las partes o secciones reservadas, en caso de clasificación parcial</w:t>
      </w:r>
      <w:r w:rsidRPr="00A311F1">
        <w:rPr>
          <w:rFonts w:ascii="Palatino Linotype" w:eastAsia="Palatino Linotype" w:hAnsi="Palatino Linotype" w:cs="Palatino Linotype"/>
          <w:b/>
          <w:i/>
        </w:rPr>
        <w:t xml:space="preserve">; </w:t>
      </w:r>
    </w:p>
    <w:p w14:paraId="6384062A" w14:textId="77777777" w:rsidR="00D92CE3" w:rsidRPr="00A311F1" w:rsidRDefault="00351695">
      <w:pPr>
        <w:pBdr>
          <w:top w:val="nil"/>
          <w:left w:val="nil"/>
          <w:bottom w:val="nil"/>
          <w:right w:val="nil"/>
          <w:between w:val="nil"/>
        </w:pBdr>
        <w:spacing w:before="120" w:after="120"/>
        <w:ind w:left="1134" w:right="902"/>
        <w:jc w:val="both"/>
        <w:rPr>
          <w:rFonts w:ascii="Palatino Linotype" w:eastAsia="Palatino Linotype" w:hAnsi="Palatino Linotype" w:cs="Palatino Linotype"/>
          <w:i/>
        </w:rPr>
      </w:pPr>
      <w:r w:rsidRPr="00A311F1">
        <w:rPr>
          <w:rFonts w:ascii="Palatino Linotype" w:eastAsia="Palatino Linotype" w:hAnsi="Palatino Linotype" w:cs="Palatino Linotype"/>
          <w:b/>
          <w:i/>
        </w:rPr>
        <w:t>III.</w:t>
      </w:r>
      <w:r w:rsidRPr="00A311F1">
        <w:rPr>
          <w:rFonts w:ascii="Palatino Linotype" w:eastAsia="Palatino Linotype" w:hAnsi="Palatino Linotype" w:cs="Palatino Linotype"/>
          <w:i/>
        </w:rPr>
        <w:t xml:space="preserve"> El periodo por el que mantendrá su clasificación y fecha de expiración; y </w:t>
      </w:r>
    </w:p>
    <w:p w14:paraId="5AED544B" w14:textId="77777777" w:rsidR="00D92CE3" w:rsidRPr="00A311F1" w:rsidRDefault="00351695">
      <w:pPr>
        <w:pBdr>
          <w:top w:val="nil"/>
          <w:left w:val="nil"/>
          <w:bottom w:val="nil"/>
          <w:right w:val="nil"/>
          <w:between w:val="nil"/>
        </w:pBdr>
        <w:spacing w:before="120" w:after="120"/>
        <w:ind w:left="1134" w:right="902"/>
        <w:jc w:val="both"/>
        <w:rPr>
          <w:rFonts w:ascii="Palatino Linotype" w:eastAsia="Palatino Linotype" w:hAnsi="Palatino Linotype" w:cs="Palatino Linotype"/>
          <w:i/>
        </w:rPr>
      </w:pPr>
      <w:r w:rsidRPr="00A311F1">
        <w:rPr>
          <w:rFonts w:ascii="Palatino Linotype" w:eastAsia="Palatino Linotype" w:hAnsi="Palatino Linotype" w:cs="Palatino Linotype"/>
          <w:b/>
          <w:i/>
        </w:rPr>
        <w:t>IV.</w:t>
      </w:r>
      <w:r w:rsidRPr="00A311F1">
        <w:rPr>
          <w:rFonts w:ascii="Palatino Linotype" w:eastAsia="Palatino Linotype" w:hAnsi="Palatino Linotype" w:cs="Palatino Linotype"/>
          <w:i/>
        </w:rPr>
        <w:t xml:space="preserve"> El nombre del titular y área encargada de realizar la versión pública del documento, en su caso. </w:t>
      </w:r>
    </w:p>
    <w:p w14:paraId="5DC7B5AF" w14:textId="77777777" w:rsidR="00D92CE3" w:rsidRPr="00A311F1" w:rsidRDefault="00351695">
      <w:pPr>
        <w:pBdr>
          <w:top w:val="nil"/>
          <w:left w:val="nil"/>
          <w:bottom w:val="nil"/>
          <w:right w:val="nil"/>
          <w:between w:val="nil"/>
        </w:pBdr>
        <w:spacing w:before="120" w:after="120"/>
        <w:ind w:left="851" w:right="902"/>
        <w:jc w:val="both"/>
        <w:rPr>
          <w:rFonts w:ascii="Palatino Linotype" w:eastAsia="Palatino Linotype" w:hAnsi="Palatino Linotype" w:cs="Palatino Linotype"/>
          <w:i/>
        </w:rPr>
      </w:pPr>
      <w:r w:rsidRPr="00A311F1">
        <w:rPr>
          <w:rFonts w:ascii="Palatino Linotype" w:eastAsia="Palatino Linotype" w:hAnsi="Palatino Linotype" w:cs="Palatino Linotype"/>
          <w:i/>
        </w:rPr>
        <w:t xml:space="preserve">En los casos en que se clasifique la información como reservada siempre se entregará o anexará la prueba de daño con la respuesta al solicitante. </w:t>
      </w:r>
    </w:p>
    <w:p w14:paraId="5191DEC1" w14:textId="77777777" w:rsidR="00D92CE3" w:rsidRPr="00A311F1" w:rsidRDefault="00351695">
      <w:pPr>
        <w:pBdr>
          <w:top w:val="nil"/>
          <w:left w:val="nil"/>
          <w:bottom w:val="nil"/>
          <w:right w:val="nil"/>
          <w:between w:val="nil"/>
        </w:pBdr>
        <w:spacing w:before="120" w:after="120"/>
        <w:ind w:left="851" w:right="902"/>
        <w:jc w:val="both"/>
        <w:rPr>
          <w:rFonts w:ascii="Palatino Linotype" w:eastAsia="Palatino Linotype" w:hAnsi="Palatino Linotype" w:cs="Palatino Linotype"/>
          <w:i/>
        </w:rPr>
      </w:pPr>
      <w:r w:rsidRPr="00A311F1">
        <w:rPr>
          <w:rFonts w:ascii="Palatino Linotype" w:eastAsia="Palatino Linotype" w:hAnsi="Palatino Linotype" w:cs="Palatino Linotype"/>
          <w:i/>
        </w:rPr>
        <w:t>En los casos de resoluciones del Comité de Transparencia en las que se confirme la clasificación de información confidencial solo se deberán de identificar los tipos de datos protegidos, de conformidad con el lineamiento trigésimo octavo.</w:t>
      </w:r>
    </w:p>
    <w:p w14:paraId="641B6655" w14:textId="77777777" w:rsidR="00D92CE3" w:rsidRPr="00A311F1" w:rsidRDefault="00351695">
      <w:pPr>
        <w:spacing w:before="120" w:after="120"/>
        <w:ind w:left="851" w:right="900"/>
        <w:jc w:val="both"/>
        <w:rPr>
          <w:rFonts w:ascii="Palatino Linotype" w:eastAsia="Palatino Linotype" w:hAnsi="Palatino Linotype" w:cs="Palatino Linotype"/>
          <w:i/>
        </w:rPr>
      </w:pPr>
      <w:r w:rsidRPr="00A311F1">
        <w:rPr>
          <w:rFonts w:ascii="Palatino Linotype" w:eastAsia="Palatino Linotype" w:hAnsi="Palatino Linotype" w:cs="Palatino Linotype"/>
          <w:b/>
          <w:i/>
        </w:rPr>
        <w:t xml:space="preserve"> Quincuagésimo segundo</w:t>
      </w:r>
      <w:r w:rsidRPr="00A311F1">
        <w:rPr>
          <w:rFonts w:ascii="Palatino Linotype" w:eastAsia="Palatino Linotype" w:hAnsi="Palatino Linotype" w:cs="Palatino Linotype"/>
          <w:i/>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0A31AB04" w14:textId="77777777" w:rsidR="00D92CE3" w:rsidRPr="00A311F1" w:rsidRDefault="00351695">
      <w:pPr>
        <w:spacing w:before="120" w:after="120"/>
        <w:ind w:left="851" w:right="900"/>
        <w:jc w:val="both"/>
        <w:rPr>
          <w:rFonts w:ascii="Palatino Linotype" w:eastAsia="Palatino Linotype" w:hAnsi="Palatino Linotype" w:cs="Palatino Linotype"/>
          <w:i/>
        </w:rPr>
      </w:pPr>
      <w:r w:rsidRPr="00A311F1">
        <w:rPr>
          <w:rFonts w:ascii="Palatino Linotype" w:eastAsia="Palatino Linotype" w:hAnsi="Palatino Linotype" w:cs="Palatino Linotype"/>
          <w:i/>
        </w:rPr>
        <w:t xml:space="preserve">En el caso </w:t>
      </w:r>
      <w:proofErr w:type="spellStart"/>
      <w:r w:rsidRPr="00A311F1">
        <w:rPr>
          <w:rFonts w:ascii="Palatino Linotype" w:eastAsia="Palatino Linotype" w:hAnsi="Palatino Linotype" w:cs="Palatino Linotype"/>
          <w:i/>
        </w:rPr>
        <w:t>especifico</w:t>
      </w:r>
      <w:proofErr w:type="spellEnd"/>
      <w:r w:rsidRPr="00A311F1">
        <w:rPr>
          <w:rFonts w:ascii="Palatino Linotype" w:eastAsia="Palatino Linotype" w:hAnsi="Palatino Linotype" w:cs="Palatino Linotype"/>
          <w:i/>
        </w:rPr>
        <w:t xml:space="preserve"> de la clasificación y elaboración de versiones públicas de documentos que contengan información confidencial, las áreas de los sujetos obligados deberán: </w:t>
      </w:r>
    </w:p>
    <w:p w14:paraId="2E7A6DA7" w14:textId="77777777" w:rsidR="00D92CE3" w:rsidRPr="00A311F1" w:rsidRDefault="00351695">
      <w:pPr>
        <w:spacing w:before="120" w:after="120"/>
        <w:ind w:left="1134" w:right="900"/>
        <w:jc w:val="both"/>
        <w:rPr>
          <w:rFonts w:ascii="Palatino Linotype" w:eastAsia="Palatino Linotype" w:hAnsi="Palatino Linotype" w:cs="Palatino Linotype"/>
          <w:i/>
        </w:rPr>
      </w:pPr>
      <w:r w:rsidRPr="00A311F1">
        <w:rPr>
          <w:rFonts w:ascii="Palatino Linotype" w:eastAsia="Palatino Linotype" w:hAnsi="Palatino Linotype" w:cs="Palatino Linotype"/>
          <w:b/>
          <w:i/>
        </w:rPr>
        <w:t>I.</w:t>
      </w:r>
      <w:r w:rsidRPr="00A311F1">
        <w:rPr>
          <w:rFonts w:ascii="Palatino Linotype" w:eastAsia="Palatino Linotype" w:hAnsi="Palatino Linotype" w:cs="Palatino Linotype"/>
          <w:i/>
        </w:rPr>
        <w:t xml:space="preserve"> Fijar la fecha en que se elaboró la versión pública y la fecha en la cual el Comité de Transparencia confirmó dicha versión;</w:t>
      </w:r>
    </w:p>
    <w:p w14:paraId="29CD7829" w14:textId="77777777" w:rsidR="00D92CE3" w:rsidRPr="00A311F1" w:rsidRDefault="00351695">
      <w:pPr>
        <w:spacing w:before="120" w:after="120"/>
        <w:ind w:left="1134" w:right="900"/>
        <w:jc w:val="both"/>
        <w:rPr>
          <w:rFonts w:ascii="Palatino Linotype" w:eastAsia="Palatino Linotype" w:hAnsi="Palatino Linotype" w:cs="Palatino Linotype"/>
          <w:i/>
        </w:rPr>
      </w:pPr>
      <w:r w:rsidRPr="00A311F1">
        <w:rPr>
          <w:rFonts w:ascii="Palatino Linotype" w:eastAsia="Palatino Linotype" w:hAnsi="Palatino Linotype" w:cs="Palatino Linotype"/>
          <w:b/>
          <w:i/>
        </w:rPr>
        <w:lastRenderedPageBreak/>
        <w:t>II.</w:t>
      </w:r>
      <w:r w:rsidRPr="00A311F1">
        <w:rPr>
          <w:rFonts w:ascii="Palatino Linotype" w:eastAsia="Palatino Linotype" w:hAnsi="Palatino Linotype" w:cs="Palatino Linotype"/>
          <w:i/>
        </w:rPr>
        <w:t xml:space="preserve"> Señalar dentro del documento el tipo de información confidencial que fue testada en cada caso específico, de conformidad con el lineamiento trigésimo octavo; y</w:t>
      </w:r>
    </w:p>
    <w:p w14:paraId="4A87843A" w14:textId="77777777" w:rsidR="00D92CE3" w:rsidRPr="00A311F1" w:rsidRDefault="00351695">
      <w:pPr>
        <w:spacing w:before="120" w:after="120"/>
        <w:ind w:left="1134" w:right="900"/>
        <w:jc w:val="both"/>
        <w:rPr>
          <w:rFonts w:ascii="Palatino Linotype" w:eastAsia="Palatino Linotype" w:hAnsi="Palatino Linotype" w:cs="Palatino Linotype"/>
          <w:i/>
        </w:rPr>
      </w:pPr>
      <w:r w:rsidRPr="00A311F1">
        <w:rPr>
          <w:rFonts w:ascii="Palatino Linotype" w:eastAsia="Palatino Linotype" w:hAnsi="Palatino Linotype" w:cs="Palatino Linotype"/>
          <w:b/>
          <w:i/>
        </w:rPr>
        <w:t>III.</w:t>
      </w:r>
      <w:r w:rsidRPr="00A311F1">
        <w:rPr>
          <w:rFonts w:ascii="Palatino Linotype" w:eastAsia="Palatino Linotype" w:hAnsi="Palatino Linotype" w:cs="Palatino Linotype"/>
          <w:i/>
        </w:rPr>
        <w:t xml:space="preserve"> Señalar las personas o instancias autorizadas a acceder a la información clasificada.</w:t>
      </w:r>
    </w:p>
    <w:p w14:paraId="4BE87BE9" w14:textId="77777777" w:rsidR="00D92CE3" w:rsidRPr="00A311F1" w:rsidRDefault="00351695">
      <w:pPr>
        <w:spacing w:before="120" w:after="120"/>
        <w:ind w:left="851" w:right="900"/>
        <w:jc w:val="both"/>
        <w:rPr>
          <w:rFonts w:ascii="Palatino Linotype" w:eastAsia="Palatino Linotype" w:hAnsi="Palatino Linotype" w:cs="Palatino Linotype"/>
          <w:i/>
        </w:rPr>
      </w:pPr>
      <w:r w:rsidRPr="00A311F1">
        <w:rPr>
          <w:rFonts w:ascii="Palatino Linotype" w:eastAsia="Palatino Linotype" w:hAnsi="Palatino Linotype" w:cs="Palatino Linotype"/>
          <w:i/>
        </w:rPr>
        <w:t>En los documentos de difusión electrónica, señalar en la primera hoja y en el nombre del archivo, que la versión pública corresponde a un documento que contiene información confidencial.”</w:t>
      </w:r>
    </w:p>
    <w:p w14:paraId="30E6877E" w14:textId="77777777" w:rsidR="00D92CE3" w:rsidRPr="00A311F1" w:rsidRDefault="00351695">
      <w:pPr>
        <w:spacing w:before="240" w:after="240" w:line="360" w:lineRule="auto"/>
        <w:ind w:right="50"/>
        <w:jc w:val="both"/>
        <w:rPr>
          <w:rFonts w:ascii="Palatino Linotype" w:eastAsia="Palatino Linotype" w:hAnsi="Palatino Linotype" w:cs="Palatino Linotype"/>
          <w:sz w:val="24"/>
          <w:szCs w:val="24"/>
        </w:rPr>
      </w:pPr>
      <w:r w:rsidRPr="00A311F1">
        <w:rPr>
          <w:rFonts w:ascii="Palatino Linotype" w:eastAsia="Palatino Linotype" w:hAnsi="Palatino Linotype" w:cs="Palatino Linotype"/>
          <w:sz w:val="24"/>
          <w:szCs w:val="24"/>
        </w:rPr>
        <w:t xml:space="preserve">En relación directa con ello deberá observar el Lineamiento Quincuagésimo tercero de los Lineamientos Generales en Materia de Clasificación y Desclasificación de la Información </w:t>
      </w:r>
      <w:proofErr w:type="spellStart"/>
      <w:r w:rsidRPr="00A311F1">
        <w:rPr>
          <w:rFonts w:ascii="Palatino Linotype" w:eastAsia="Palatino Linotype" w:hAnsi="Palatino Linotype" w:cs="Palatino Linotype"/>
          <w:sz w:val="24"/>
          <w:szCs w:val="24"/>
        </w:rPr>
        <w:t>supraindicados</w:t>
      </w:r>
      <w:proofErr w:type="spellEnd"/>
      <w:r w:rsidRPr="00A311F1">
        <w:rPr>
          <w:rFonts w:ascii="Palatino Linotype" w:eastAsia="Palatino Linotype" w:hAnsi="Palatino Linotype" w:cs="Palatino Linotype"/>
          <w:sz w:val="24"/>
          <w:szCs w:val="24"/>
        </w:rPr>
        <w:t xml:space="preserve">, que establece los formatos para la clasificación de los documentos, conforme a lo siguiente: </w:t>
      </w:r>
    </w:p>
    <w:p w14:paraId="16E8AB31" w14:textId="77777777" w:rsidR="00D92CE3" w:rsidRPr="00A311F1" w:rsidRDefault="00351695">
      <w:pPr>
        <w:ind w:left="851" w:right="900"/>
        <w:jc w:val="center"/>
        <w:rPr>
          <w:rFonts w:ascii="Palatino Linotype" w:eastAsia="Palatino Linotype" w:hAnsi="Palatino Linotype" w:cs="Palatino Linotype"/>
          <w:b/>
          <w:i/>
        </w:rPr>
      </w:pPr>
      <w:r w:rsidRPr="00A311F1">
        <w:rPr>
          <w:rFonts w:ascii="Palatino Linotype" w:eastAsia="Palatino Linotype" w:hAnsi="Palatino Linotype" w:cs="Palatino Linotype"/>
          <w:b/>
          <w:i/>
        </w:rPr>
        <w:t>CAPÍTULO VIII</w:t>
      </w:r>
    </w:p>
    <w:p w14:paraId="76FC360A" w14:textId="77777777" w:rsidR="00D92CE3" w:rsidRPr="00A311F1" w:rsidRDefault="00351695">
      <w:pPr>
        <w:ind w:left="851" w:right="900"/>
        <w:jc w:val="center"/>
        <w:rPr>
          <w:rFonts w:ascii="Palatino Linotype" w:eastAsia="Palatino Linotype" w:hAnsi="Palatino Linotype" w:cs="Palatino Linotype"/>
          <w:b/>
          <w:i/>
        </w:rPr>
      </w:pPr>
      <w:r w:rsidRPr="00A311F1">
        <w:rPr>
          <w:rFonts w:ascii="Palatino Linotype" w:eastAsia="Palatino Linotype" w:hAnsi="Palatino Linotype" w:cs="Palatino Linotype"/>
          <w:b/>
          <w:i/>
        </w:rPr>
        <w:t xml:space="preserve">DE LOS ELEMENTOS PARA LA CLASIFICACIÓN </w:t>
      </w:r>
    </w:p>
    <w:p w14:paraId="44B20329" w14:textId="77777777" w:rsidR="00D92CE3" w:rsidRPr="00A311F1" w:rsidRDefault="00351695">
      <w:pPr>
        <w:ind w:left="851" w:right="900"/>
        <w:rPr>
          <w:rFonts w:ascii="Palatino Linotype" w:eastAsia="Palatino Linotype" w:hAnsi="Palatino Linotype" w:cs="Palatino Linotype"/>
          <w:i/>
        </w:rPr>
      </w:pPr>
      <w:r w:rsidRPr="00A311F1">
        <w:rPr>
          <w:rFonts w:ascii="Palatino Linotype" w:eastAsia="Palatino Linotype" w:hAnsi="Palatino Linotype" w:cs="Palatino Linotype"/>
          <w:i/>
        </w:rPr>
        <w:t>…</w:t>
      </w:r>
    </w:p>
    <w:p w14:paraId="7C301A87" w14:textId="77777777" w:rsidR="00D92CE3" w:rsidRPr="00A311F1" w:rsidRDefault="00351695">
      <w:pPr>
        <w:spacing w:before="120" w:after="120"/>
        <w:ind w:left="851" w:right="902"/>
        <w:jc w:val="both"/>
        <w:rPr>
          <w:rFonts w:ascii="Palatino Linotype" w:eastAsia="Palatino Linotype" w:hAnsi="Palatino Linotype" w:cs="Palatino Linotype"/>
          <w:i/>
        </w:rPr>
      </w:pPr>
      <w:r w:rsidRPr="00A311F1">
        <w:rPr>
          <w:rFonts w:ascii="Palatino Linotype" w:eastAsia="Palatino Linotype" w:hAnsi="Palatino Linotype" w:cs="Palatino Linotype"/>
          <w:b/>
          <w:i/>
        </w:rPr>
        <w:t xml:space="preserve">Quincuagésimo tercero. </w:t>
      </w:r>
      <w:r w:rsidRPr="00A311F1">
        <w:rPr>
          <w:rFonts w:ascii="Palatino Linotype" w:eastAsia="Palatino Linotype" w:hAnsi="Palatino Linotype" w:cs="Palatino Linotype"/>
          <w:b/>
          <w:i/>
          <w:u w:val="single"/>
        </w:rPr>
        <w:t>El formato para señalar la clasificación de un documento o expediente que contenga información reservada</w:t>
      </w:r>
      <w:r w:rsidRPr="00A311F1">
        <w:rPr>
          <w:rFonts w:ascii="Palatino Linotype" w:eastAsia="Palatino Linotype" w:hAnsi="Palatino Linotype" w:cs="Palatino Linotype"/>
          <w:b/>
          <w:i/>
        </w:rPr>
        <w:t xml:space="preserve">, </w:t>
      </w:r>
      <w:r w:rsidRPr="00A311F1">
        <w:rPr>
          <w:rFonts w:ascii="Palatino Linotype" w:eastAsia="Palatino Linotype" w:hAnsi="Palatino Linotype" w:cs="Palatino Linotype"/>
          <w:i/>
        </w:rPr>
        <w:t xml:space="preserve">es el siguiente: </w:t>
      </w:r>
    </w:p>
    <w:p w14:paraId="5C7696B1" w14:textId="77777777" w:rsidR="00D92CE3" w:rsidRPr="00A311F1" w:rsidRDefault="00351695">
      <w:pPr>
        <w:spacing w:before="120" w:after="120"/>
        <w:ind w:left="851" w:right="902"/>
        <w:jc w:val="both"/>
        <w:rPr>
          <w:rFonts w:ascii="Palatino Linotype" w:eastAsia="Palatino Linotype" w:hAnsi="Palatino Linotype" w:cs="Palatino Linotype"/>
          <w:b/>
          <w:i/>
        </w:rPr>
      </w:pPr>
      <w:r w:rsidRPr="00A311F1">
        <w:rPr>
          <w:rFonts w:ascii="Palatino Linotype" w:eastAsia="Palatino Linotype" w:hAnsi="Palatino Linotype" w:cs="Palatino Linotype"/>
          <w:b/>
          <w:i/>
          <w:noProof/>
        </w:rPr>
        <w:drawing>
          <wp:inline distT="0" distB="0" distL="0" distR="0" wp14:anchorId="7BFC53C3" wp14:editId="1A265136">
            <wp:extent cx="4295775" cy="295275"/>
            <wp:effectExtent l="0" t="0" r="0" b="0"/>
            <wp:docPr id="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b="95731"/>
                    <a:stretch>
                      <a:fillRect/>
                    </a:stretch>
                  </pic:blipFill>
                  <pic:spPr>
                    <a:xfrm>
                      <a:off x="0" y="0"/>
                      <a:ext cx="4295775" cy="295275"/>
                    </a:xfrm>
                    <a:prstGeom prst="rect">
                      <a:avLst/>
                    </a:prstGeom>
                    <a:ln/>
                  </pic:spPr>
                </pic:pic>
              </a:graphicData>
            </a:graphic>
          </wp:inline>
        </w:drawing>
      </w:r>
    </w:p>
    <w:p w14:paraId="4C7FE2A3" w14:textId="77777777" w:rsidR="00D92CE3" w:rsidRPr="00A311F1" w:rsidRDefault="00351695">
      <w:pPr>
        <w:spacing w:before="120" w:after="120"/>
        <w:ind w:left="851" w:right="902"/>
        <w:jc w:val="both"/>
        <w:rPr>
          <w:rFonts w:ascii="Palatino Linotype" w:eastAsia="Palatino Linotype" w:hAnsi="Palatino Linotype" w:cs="Palatino Linotype"/>
          <w:b/>
          <w:i/>
        </w:rPr>
      </w:pPr>
      <w:r w:rsidRPr="00A311F1">
        <w:rPr>
          <w:rFonts w:ascii="Palatino Linotype" w:eastAsia="Palatino Linotype" w:hAnsi="Palatino Linotype" w:cs="Palatino Linotype"/>
          <w:b/>
          <w:i/>
          <w:noProof/>
        </w:rPr>
        <w:drawing>
          <wp:inline distT="0" distB="0" distL="0" distR="0" wp14:anchorId="4B063159" wp14:editId="47A00E08">
            <wp:extent cx="4335619" cy="1686766"/>
            <wp:effectExtent l="0" t="0" r="0" b="0"/>
            <wp:docPr id="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t="30909" b="34444"/>
                    <a:stretch>
                      <a:fillRect/>
                    </a:stretch>
                  </pic:blipFill>
                  <pic:spPr>
                    <a:xfrm>
                      <a:off x="0" y="0"/>
                      <a:ext cx="4335619" cy="1686766"/>
                    </a:xfrm>
                    <a:prstGeom prst="rect">
                      <a:avLst/>
                    </a:prstGeom>
                    <a:ln/>
                  </pic:spPr>
                </pic:pic>
              </a:graphicData>
            </a:graphic>
          </wp:inline>
        </w:drawing>
      </w:r>
    </w:p>
    <w:p w14:paraId="612654FD" w14:textId="77777777" w:rsidR="00D92CE3" w:rsidRPr="00A311F1" w:rsidRDefault="00351695">
      <w:pPr>
        <w:spacing w:before="120" w:after="120"/>
        <w:ind w:left="851" w:right="902"/>
        <w:jc w:val="both"/>
        <w:rPr>
          <w:rFonts w:ascii="Palatino Linotype" w:eastAsia="Palatino Linotype" w:hAnsi="Palatino Linotype" w:cs="Palatino Linotype"/>
          <w:b/>
          <w:i/>
        </w:rPr>
      </w:pPr>
      <w:r w:rsidRPr="00A311F1">
        <w:rPr>
          <w:rFonts w:ascii="Palatino Linotype" w:eastAsia="Palatino Linotype" w:hAnsi="Palatino Linotype" w:cs="Palatino Linotype"/>
          <w:b/>
          <w:i/>
          <w:noProof/>
        </w:rPr>
        <w:lastRenderedPageBreak/>
        <w:drawing>
          <wp:inline distT="0" distB="0" distL="0" distR="0" wp14:anchorId="6247158E" wp14:editId="5C12E1D2">
            <wp:extent cx="4333875" cy="2361954"/>
            <wp:effectExtent l="0" t="0" r="0" b="0"/>
            <wp:docPr id="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t="65129" b="668"/>
                    <a:stretch>
                      <a:fillRect/>
                    </a:stretch>
                  </pic:blipFill>
                  <pic:spPr>
                    <a:xfrm>
                      <a:off x="0" y="0"/>
                      <a:ext cx="4333875" cy="2361954"/>
                    </a:xfrm>
                    <a:prstGeom prst="rect">
                      <a:avLst/>
                    </a:prstGeom>
                    <a:ln/>
                  </pic:spPr>
                </pic:pic>
              </a:graphicData>
            </a:graphic>
          </wp:inline>
        </w:drawing>
      </w:r>
    </w:p>
    <w:p w14:paraId="16975C95" w14:textId="77777777" w:rsidR="00D92CE3" w:rsidRPr="00A311F1" w:rsidRDefault="00351695">
      <w:pPr>
        <w:spacing w:before="120" w:after="120"/>
        <w:ind w:left="851" w:right="902"/>
        <w:jc w:val="both"/>
        <w:rPr>
          <w:rFonts w:ascii="Palatino Linotype" w:eastAsia="Palatino Linotype" w:hAnsi="Palatino Linotype" w:cs="Palatino Linotype"/>
          <w:i/>
        </w:rPr>
      </w:pPr>
      <w:r w:rsidRPr="00A311F1">
        <w:rPr>
          <w:rFonts w:ascii="Palatino Linotype" w:eastAsia="Palatino Linotype" w:hAnsi="Palatino Linotype" w:cs="Palatino Linotype"/>
          <w:i/>
        </w:rPr>
        <w:t>Los documentos que integren un expediente reservado en su totalidad no deberán marcarse en lo individual.</w:t>
      </w:r>
    </w:p>
    <w:p w14:paraId="47C77E78" w14:textId="77777777" w:rsidR="00D92CE3" w:rsidRPr="00A311F1" w:rsidRDefault="00351695">
      <w:pPr>
        <w:spacing w:before="120" w:after="120"/>
        <w:ind w:left="851" w:right="902"/>
        <w:jc w:val="both"/>
        <w:rPr>
          <w:rFonts w:ascii="Palatino Linotype" w:eastAsia="Palatino Linotype" w:hAnsi="Palatino Linotype" w:cs="Palatino Linotype"/>
          <w:i/>
        </w:rPr>
      </w:pPr>
      <w:r w:rsidRPr="00A311F1">
        <w:rPr>
          <w:rFonts w:ascii="Palatino Linotype" w:eastAsia="Palatino Linotype" w:hAnsi="Palatino Linotype" w:cs="Palatino Linotype"/>
          <w:i/>
        </w:rPr>
        <w:t>Una vez desclasificados los expedientes, si existieren documentos que tuvieran el carácter de reservados deberán permanecer o ser marcados.”</w:t>
      </w:r>
    </w:p>
    <w:p w14:paraId="4B4BA03A" w14:textId="77777777" w:rsidR="00D92CE3" w:rsidRPr="00A311F1" w:rsidRDefault="00351695">
      <w:pPr>
        <w:spacing w:before="240" w:after="240" w:line="360" w:lineRule="auto"/>
        <w:jc w:val="both"/>
        <w:rPr>
          <w:rFonts w:ascii="Palatino Linotype" w:eastAsia="Palatino Linotype" w:hAnsi="Palatino Linotype" w:cs="Palatino Linotype"/>
          <w:sz w:val="24"/>
          <w:szCs w:val="24"/>
        </w:rPr>
      </w:pPr>
      <w:r w:rsidRPr="00A311F1">
        <w:rPr>
          <w:rFonts w:ascii="Palatino Linotype" w:eastAsia="Palatino Linotype" w:hAnsi="Palatino Linotype" w:cs="Palatino Linotype"/>
          <w:sz w:val="24"/>
          <w:szCs w:val="24"/>
        </w:rPr>
        <w:t>Asimismo, deberá observar los Lineamientos Quincuagésimo cuarto, Quincuagésimo quinto, Quincuagésimo sexto, Quincuagésimo séptimo y Quincuagésimo octavo, establecen lo siguiente:</w:t>
      </w:r>
    </w:p>
    <w:p w14:paraId="2F4EBAB8" w14:textId="77777777" w:rsidR="00D92CE3" w:rsidRPr="00A311F1" w:rsidRDefault="00351695">
      <w:pPr>
        <w:pBdr>
          <w:top w:val="nil"/>
          <w:left w:val="nil"/>
          <w:bottom w:val="nil"/>
          <w:right w:val="nil"/>
          <w:between w:val="nil"/>
        </w:pBdr>
        <w:spacing w:before="120" w:after="120"/>
        <w:ind w:left="851" w:right="900"/>
        <w:jc w:val="both"/>
        <w:rPr>
          <w:rFonts w:ascii="Palatino Linotype" w:eastAsia="Palatino Linotype" w:hAnsi="Palatino Linotype" w:cs="Palatino Linotype"/>
          <w:b/>
          <w:i/>
        </w:rPr>
      </w:pPr>
      <w:r w:rsidRPr="00A311F1">
        <w:rPr>
          <w:rFonts w:ascii="Palatino Linotype" w:eastAsia="Palatino Linotype" w:hAnsi="Palatino Linotype" w:cs="Palatino Linotype"/>
          <w:i/>
        </w:rPr>
        <w:t>“</w:t>
      </w:r>
      <w:r w:rsidRPr="00A311F1">
        <w:rPr>
          <w:rFonts w:ascii="Palatino Linotype" w:eastAsia="Palatino Linotype" w:hAnsi="Palatino Linotype" w:cs="Palatino Linotype"/>
          <w:b/>
          <w:i/>
        </w:rPr>
        <w:t xml:space="preserve">Quincuagésimo cuarto. </w:t>
      </w:r>
      <w:r w:rsidRPr="00A311F1">
        <w:rPr>
          <w:rFonts w:ascii="Palatino Linotype" w:eastAsia="Palatino Linotype" w:hAnsi="Palatino Linotype" w:cs="Palatino Linotype"/>
          <w:i/>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A311F1">
        <w:rPr>
          <w:rFonts w:ascii="Palatino Linotype" w:eastAsia="Palatino Linotype" w:hAnsi="Palatino Linotype" w:cs="Palatino Linotype"/>
          <w:b/>
          <w:i/>
        </w:rPr>
        <w:t xml:space="preserve"> </w:t>
      </w:r>
    </w:p>
    <w:p w14:paraId="7A5E0306" w14:textId="77777777" w:rsidR="00D92CE3" w:rsidRPr="00A311F1" w:rsidRDefault="00351695">
      <w:pPr>
        <w:spacing w:before="120" w:after="120"/>
        <w:ind w:left="851" w:right="902"/>
        <w:jc w:val="both"/>
        <w:rPr>
          <w:rFonts w:ascii="Palatino Linotype" w:eastAsia="Palatino Linotype" w:hAnsi="Palatino Linotype" w:cs="Palatino Linotype"/>
          <w:i/>
        </w:rPr>
      </w:pPr>
      <w:r w:rsidRPr="00A311F1">
        <w:rPr>
          <w:rFonts w:ascii="Palatino Linotype" w:eastAsia="Palatino Linotype" w:hAnsi="Palatino Linotype" w:cs="Palatino Linotype"/>
          <w:b/>
          <w:i/>
        </w:rPr>
        <w:t xml:space="preserve">Quincuagésimo quinto. </w:t>
      </w:r>
      <w:r w:rsidRPr="00A311F1">
        <w:rPr>
          <w:rFonts w:ascii="Palatino Linotype" w:eastAsia="Palatino Linotype" w:hAnsi="Palatino Linotype" w:cs="Palatino Linotype"/>
          <w:i/>
        </w:rPr>
        <w:t xml:space="preserve">Cada área del sujeto obligado podrá designar formalmente a una o más personas como responsables del </w:t>
      </w:r>
      <w:proofErr w:type="spellStart"/>
      <w:r w:rsidRPr="00A311F1">
        <w:rPr>
          <w:rFonts w:ascii="Palatino Linotype" w:eastAsia="Palatino Linotype" w:hAnsi="Palatino Linotype" w:cs="Palatino Linotype"/>
          <w:i/>
        </w:rPr>
        <w:t>testado</w:t>
      </w:r>
      <w:proofErr w:type="spellEnd"/>
      <w:r w:rsidRPr="00A311F1">
        <w:rPr>
          <w:rFonts w:ascii="Palatino Linotype" w:eastAsia="Palatino Linotype" w:hAnsi="Palatino Linotype" w:cs="Palatino Linotype"/>
          <w:i/>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03A709C0" w14:textId="77777777" w:rsidR="00D92CE3" w:rsidRPr="00A311F1" w:rsidRDefault="00351695">
      <w:pPr>
        <w:spacing w:before="120" w:after="120"/>
        <w:ind w:left="851" w:right="902"/>
        <w:jc w:val="both"/>
        <w:rPr>
          <w:rFonts w:ascii="Palatino Linotype" w:eastAsia="Palatino Linotype" w:hAnsi="Palatino Linotype" w:cs="Palatino Linotype"/>
          <w:b/>
          <w:i/>
        </w:rPr>
      </w:pPr>
      <w:r w:rsidRPr="00A311F1">
        <w:rPr>
          <w:rFonts w:ascii="Palatino Linotype" w:eastAsia="Palatino Linotype" w:hAnsi="Palatino Linotype" w:cs="Palatino Linotype"/>
          <w:b/>
          <w:i/>
        </w:rPr>
        <w:t>...</w:t>
      </w:r>
    </w:p>
    <w:p w14:paraId="3A2DB4EF" w14:textId="77777777" w:rsidR="00D92CE3" w:rsidRPr="00A311F1" w:rsidRDefault="00351695">
      <w:pPr>
        <w:spacing w:before="120" w:after="120"/>
        <w:ind w:left="851" w:right="902"/>
        <w:jc w:val="both"/>
        <w:rPr>
          <w:rFonts w:ascii="Palatino Linotype" w:eastAsia="Palatino Linotype" w:hAnsi="Palatino Linotype" w:cs="Palatino Linotype"/>
          <w:i/>
        </w:rPr>
      </w:pPr>
      <w:r w:rsidRPr="00A311F1">
        <w:rPr>
          <w:rFonts w:ascii="Palatino Linotype" w:eastAsia="Palatino Linotype" w:hAnsi="Palatino Linotype" w:cs="Palatino Linotype"/>
          <w:b/>
          <w:i/>
        </w:rPr>
        <w:lastRenderedPageBreak/>
        <w:t>Quincuagésimo séptimo</w:t>
      </w:r>
      <w:r w:rsidRPr="00A311F1">
        <w:rPr>
          <w:rFonts w:ascii="Palatino Linotype" w:eastAsia="Palatino Linotype" w:hAnsi="Palatino Linotype" w:cs="Palatino Linotype"/>
          <w:i/>
        </w:rPr>
        <w:t xml:space="preserve">. Se considera, en principio, como información pública y no podrá omitirse de las versiones públicas la siguiente: </w:t>
      </w:r>
    </w:p>
    <w:p w14:paraId="068318C8" w14:textId="77777777" w:rsidR="00D92CE3" w:rsidRPr="00A311F1" w:rsidRDefault="00351695">
      <w:pPr>
        <w:spacing w:before="120" w:after="120"/>
        <w:ind w:left="1134" w:right="902"/>
        <w:jc w:val="both"/>
        <w:rPr>
          <w:rFonts w:ascii="Palatino Linotype" w:eastAsia="Palatino Linotype" w:hAnsi="Palatino Linotype" w:cs="Palatino Linotype"/>
          <w:i/>
        </w:rPr>
      </w:pPr>
      <w:r w:rsidRPr="00A311F1">
        <w:rPr>
          <w:rFonts w:ascii="Palatino Linotype" w:eastAsia="Palatino Linotype" w:hAnsi="Palatino Linotype" w:cs="Palatino Linotype"/>
          <w:b/>
          <w:i/>
        </w:rPr>
        <w:t>I</w:t>
      </w:r>
      <w:r w:rsidRPr="00A311F1">
        <w:rPr>
          <w:rFonts w:ascii="Palatino Linotype" w:eastAsia="Palatino Linotype" w:hAnsi="Palatino Linotype" w:cs="Palatino Linotype"/>
          <w:i/>
        </w:rPr>
        <w:t xml:space="preserve">. La relativa a las Obligaciones de Transparencia que contempla el Título V de la Ley General y las demás disposiciones legales aplicables; </w:t>
      </w:r>
    </w:p>
    <w:p w14:paraId="6E5A6FF8" w14:textId="77777777" w:rsidR="00D92CE3" w:rsidRPr="00A311F1" w:rsidRDefault="00351695">
      <w:pPr>
        <w:spacing w:before="120" w:after="120"/>
        <w:ind w:left="1134" w:right="902"/>
        <w:jc w:val="both"/>
        <w:rPr>
          <w:rFonts w:ascii="Palatino Linotype" w:eastAsia="Palatino Linotype" w:hAnsi="Palatino Linotype" w:cs="Palatino Linotype"/>
          <w:i/>
        </w:rPr>
      </w:pPr>
      <w:r w:rsidRPr="00A311F1">
        <w:rPr>
          <w:rFonts w:ascii="Palatino Linotype" w:eastAsia="Palatino Linotype" w:hAnsi="Palatino Linotype" w:cs="Palatino Linotype"/>
          <w:b/>
          <w:i/>
        </w:rPr>
        <w:t>II.</w:t>
      </w:r>
      <w:r w:rsidRPr="00A311F1">
        <w:rPr>
          <w:rFonts w:ascii="Palatino Linotype" w:eastAsia="Palatino Linotype" w:hAnsi="Palatino Linotype" w:cs="Palatino Linotype"/>
          <w:i/>
        </w:rPr>
        <w:t xml:space="preserve"> El nombre de los integrantes de los sujetos obligados en los documentos, y sus firmas autógrafas o digitales, cuando sean utilizados en el ejercicio de las facultades conferidas para el desempeño del servicio público, y</w:t>
      </w:r>
    </w:p>
    <w:p w14:paraId="1E866998" w14:textId="77777777" w:rsidR="00D92CE3" w:rsidRPr="00A311F1" w:rsidRDefault="00351695">
      <w:pPr>
        <w:spacing w:before="120" w:after="120"/>
        <w:ind w:left="1134" w:right="902"/>
        <w:jc w:val="both"/>
        <w:rPr>
          <w:rFonts w:ascii="Palatino Linotype" w:eastAsia="Palatino Linotype" w:hAnsi="Palatino Linotype" w:cs="Palatino Linotype"/>
          <w:i/>
        </w:rPr>
      </w:pPr>
      <w:r w:rsidRPr="00A311F1">
        <w:rPr>
          <w:rFonts w:ascii="Palatino Linotype" w:eastAsia="Palatino Linotype" w:hAnsi="Palatino Linotype" w:cs="Palatino Linotype"/>
          <w:b/>
          <w:i/>
        </w:rPr>
        <w:t>III</w:t>
      </w:r>
      <w:r w:rsidRPr="00A311F1">
        <w:rPr>
          <w:rFonts w:ascii="Palatino Linotype" w:eastAsia="Palatino Linotype" w:hAnsi="Palatino Linotype" w:cs="Palatino Linotype"/>
          <w:i/>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258DA04C" w14:textId="77777777" w:rsidR="00D92CE3" w:rsidRPr="00A311F1" w:rsidRDefault="00351695">
      <w:pPr>
        <w:spacing w:before="120" w:after="120"/>
        <w:ind w:left="851" w:right="902"/>
        <w:jc w:val="both"/>
        <w:rPr>
          <w:rFonts w:ascii="Palatino Linotype" w:eastAsia="Palatino Linotype" w:hAnsi="Palatino Linotype" w:cs="Palatino Linotype"/>
          <w:i/>
        </w:rPr>
      </w:pPr>
      <w:r w:rsidRPr="00A311F1">
        <w:rPr>
          <w:rFonts w:ascii="Palatino Linotype" w:eastAsia="Palatino Linotype" w:hAnsi="Palatino Linotype" w:cs="Palatino Linotype"/>
          <w:i/>
        </w:rPr>
        <w:t xml:space="preserve">Lo anterior, siempre y cuando no se acredite alguna causal de clasificación, prevista en las leyes o en los tratados internacionales suscritas por el Estado mexicano.  </w:t>
      </w:r>
    </w:p>
    <w:p w14:paraId="454B404D" w14:textId="77777777" w:rsidR="00D92CE3" w:rsidRPr="00A311F1" w:rsidRDefault="00351695">
      <w:pPr>
        <w:spacing w:before="120" w:after="120"/>
        <w:ind w:left="851" w:right="902"/>
        <w:jc w:val="both"/>
        <w:rPr>
          <w:rFonts w:ascii="Palatino Linotype" w:eastAsia="Palatino Linotype" w:hAnsi="Palatino Linotype" w:cs="Palatino Linotype"/>
          <w:i/>
        </w:rPr>
      </w:pPr>
      <w:r w:rsidRPr="00A311F1">
        <w:rPr>
          <w:rFonts w:ascii="Palatino Linotype" w:eastAsia="Palatino Linotype" w:hAnsi="Palatino Linotype" w:cs="Palatino Linotype"/>
          <w:b/>
          <w:i/>
        </w:rPr>
        <w:t>Quincuagésimo octavo</w:t>
      </w:r>
      <w:r w:rsidRPr="00A311F1">
        <w:rPr>
          <w:rFonts w:ascii="Palatino Linotype" w:eastAsia="Palatino Linotype" w:hAnsi="Palatino Linotype" w:cs="Palatino Linotype"/>
          <w:i/>
        </w:rPr>
        <w:t>. Los sujetos obligados garantizarán que los sistemas o medios empleados para eliminar la información en las versiones públicas sean irreversibles, de tal forma que no permitan su recuperación o la visualización de la misma.”</w:t>
      </w:r>
    </w:p>
    <w:p w14:paraId="72EEA8C1" w14:textId="77777777" w:rsidR="00D92CE3" w:rsidRPr="00A311F1" w:rsidRDefault="00351695">
      <w:pPr>
        <w:spacing w:before="240" w:after="240" w:line="360" w:lineRule="auto"/>
        <w:jc w:val="both"/>
        <w:rPr>
          <w:rFonts w:ascii="Palatino Linotype" w:eastAsia="Palatino Linotype" w:hAnsi="Palatino Linotype" w:cs="Palatino Linotype"/>
          <w:sz w:val="24"/>
          <w:szCs w:val="24"/>
        </w:rPr>
      </w:pPr>
      <w:r w:rsidRPr="00A311F1">
        <w:rPr>
          <w:rFonts w:ascii="Palatino Linotype" w:eastAsia="Palatino Linotype" w:hAnsi="Palatino Linotype" w:cs="Palatino Linotype"/>
          <w:sz w:val="24"/>
          <w:szCs w:val="24"/>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A311F1">
        <w:rPr>
          <w:rFonts w:ascii="Palatino Linotype" w:eastAsia="Palatino Linotype" w:hAnsi="Palatino Linotype" w:cs="Palatino Linotype"/>
          <w:b/>
          <w:sz w:val="24"/>
          <w:szCs w:val="24"/>
        </w:rPr>
        <w:t>Sujeto Obligado</w:t>
      </w:r>
      <w:r w:rsidRPr="00A311F1">
        <w:rPr>
          <w:rFonts w:ascii="Palatino Linotype" w:eastAsia="Palatino Linotype" w:hAnsi="Palatino Linotype" w:cs="Palatino Linotype"/>
          <w:sz w:val="24"/>
          <w:szCs w:val="24"/>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r w:rsidRPr="00A311F1">
        <w:rPr>
          <w:i/>
        </w:rPr>
        <w:t xml:space="preserve">                                                                                                                                                                                                                                                                                                                                                                                                                                  </w:t>
      </w:r>
    </w:p>
    <w:p w14:paraId="48CCEBB3" w14:textId="77777777" w:rsidR="00D92CE3" w:rsidRPr="00A311F1" w:rsidRDefault="00351695">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A311F1">
        <w:rPr>
          <w:rFonts w:ascii="Palatino Linotype" w:eastAsia="Palatino Linotype" w:hAnsi="Palatino Linotype" w:cs="Palatino Linotype"/>
          <w:sz w:val="24"/>
          <w:szCs w:val="24"/>
        </w:rPr>
        <w:lastRenderedPageBreak/>
        <w:t>De lo hasta aquí expuesto, se concluye que los motivos de inconformidad de la parte</w:t>
      </w:r>
      <w:r w:rsidRPr="00A311F1">
        <w:rPr>
          <w:rFonts w:ascii="Palatino Linotype" w:eastAsia="Palatino Linotype" w:hAnsi="Palatino Linotype" w:cs="Palatino Linotype"/>
          <w:b/>
          <w:sz w:val="24"/>
          <w:szCs w:val="24"/>
        </w:rPr>
        <w:t xml:space="preserve"> Recurrente </w:t>
      </w:r>
      <w:r w:rsidRPr="00A311F1">
        <w:rPr>
          <w:rFonts w:ascii="Palatino Linotype" w:eastAsia="Palatino Linotype" w:hAnsi="Palatino Linotype" w:cs="Palatino Linotype"/>
          <w:sz w:val="24"/>
          <w:szCs w:val="24"/>
        </w:rPr>
        <w:t>devienen parcialmente fundados</w:t>
      </w:r>
      <w:r w:rsidRPr="00A311F1">
        <w:rPr>
          <w:rFonts w:ascii="Palatino Linotype" w:eastAsia="Palatino Linotype" w:hAnsi="Palatino Linotype" w:cs="Palatino Linotype"/>
          <w:b/>
          <w:sz w:val="24"/>
          <w:szCs w:val="24"/>
        </w:rPr>
        <w:t>,</w:t>
      </w:r>
      <w:r w:rsidRPr="00A311F1">
        <w:rPr>
          <w:rFonts w:ascii="Palatino Linotype" w:eastAsia="Palatino Linotype" w:hAnsi="Palatino Linotype" w:cs="Palatino Linotype"/>
          <w:sz w:val="24"/>
          <w:szCs w:val="24"/>
        </w:rPr>
        <w:t xml:space="preserve"> siendo procedente </w:t>
      </w:r>
      <w:r w:rsidRPr="00A311F1">
        <w:rPr>
          <w:rFonts w:ascii="Palatino Linotype" w:eastAsia="Palatino Linotype" w:hAnsi="Palatino Linotype" w:cs="Palatino Linotype"/>
          <w:b/>
          <w:sz w:val="24"/>
          <w:szCs w:val="24"/>
        </w:rPr>
        <w:t>Modificar</w:t>
      </w:r>
      <w:r w:rsidRPr="00A311F1">
        <w:rPr>
          <w:rFonts w:ascii="Palatino Linotype" w:eastAsia="Palatino Linotype" w:hAnsi="Palatino Linotype" w:cs="Palatino Linotype"/>
          <w:i/>
          <w:sz w:val="24"/>
          <w:szCs w:val="24"/>
        </w:rPr>
        <w:t xml:space="preserve"> </w:t>
      </w:r>
      <w:r w:rsidRPr="00A311F1">
        <w:rPr>
          <w:rFonts w:ascii="Palatino Linotype" w:eastAsia="Palatino Linotype" w:hAnsi="Palatino Linotype" w:cs="Palatino Linotype"/>
          <w:sz w:val="24"/>
          <w:szCs w:val="24"/>
        </w:rPr>
        <w:t>la respuesta proporcionada por el</w:t>
      </w:r>
      <w:r w:rsidRPr="00A311F1">
        <w:rPr>
          <w:rFonts w:ascii="Palatino Linotype" w:eastAsia="Palatino Linotype" w:hAnsi="Palatino Linotype" w:cs="Palatino Linotype"/>
          <w:b/>
          <w:sz w:val="24"/>
          <w:szCs w:val="24"/>
        </w:rPr>
        <w:t xml:space="preserve"> Sujeto Obligado </w:t>
      </w:r>
      <w:r w:rsidRPr="00A311F1">
        <w:rPr>
          <w:rFonts w:ascii="Palatino Linotype" w:eastAsia="Palatino Linotype" w:hAnsi="Palatino Linotype" w:cs="Palatino Linotype"/>
          <w:sz w:val="24"/>
          <w:szCs w:val="24"/>
        </w:rPr>
        <w:t>en términos del artículo 186 fracción III de la Ley de Transparencia y Acceso a la Información Pública del Estado de México y Municipios y ordenar la entrega de la información.</w:t>
      </w:r>
    </w:p>
    <w:p w14:paraId="787B07F8" w14:textId="77777777" w:rsidR="00D92CE3" w:rsidRPr="00A311F1" w:rsidRDefault="00D92CE3">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14:paraId="22ED9C0C" w14:textId="77777777" w:rsidR="00D92CE3" w:rsidRPr="00A311F1" w:rsidRDefault="00351695">
      <w:pPr>
        <w:spacing w:after="0" w:line="360" w:lineRule="auto"/>
        <w:jc w:val="both"/>
        <w:rPr>
          <w:rFonts w:ascii="Palatino Linotype" w:eastAsia="Palatino Linotype" w:hAnsi="Palatino Linotype" w:cs="Palatino Linotype"/>
          <w:sz w:val="24"/>
          <w:szCs w:val="24"/>
        </w:rPr>
      </w:pPr>
      <w:r w:rsidRPr="00A311F1">
        <w:rPr>
          <w:rFonts w:ascii="Palatino Linotype" w:eastAsia="Palatino Linotype" w:hAnsi="Palatino Linotype" w:cs="Palatino Linotype"/>
          <w:sz w:val="24"/>
          <w:szCs w:val="24"/>
        </w:rPr>
        <w:t>Así, con fundamento en lo prescrito en los artículos 5 párrafos trigésimo segundo, trigésimo tercero y trigésimo cuarto fracciones IV y V de la Constitución Política del Estado Libre y Soberano de México; 2, fracción II; 29, 36 fracciones I y II; 176, 178, 181, 185, fracción I, 186, fracción III, así como 188 de la Ley de Transparencia y Acceso a la Información Pública del Estado de México y Municipios, este Pleno:</w:t>
      </w:r>
    </w:p>
    <w:p w14:paraId="10884204" w14:textId="77777777" w:rsidR="00D92CE3" w:rsidRPr="00A311F1" w:rsidRDefault="00D92CE3">
      <w:pPr>
        <w:spacing w:after="0" w:line="360" w:lineRule="auto"/>
        <w:jc w:val="both"/>
        <w:rPr>
          <w:rFonts w:ascii="Palatino Linotype" w:eastAsia="Palatino Linotype" w:hAnsi="Palatino Linotype" w:cs="Palatino Linotype"/>
          <w:sz w:val="24"/>
          <w:szCs w:val="24"/>
        </w:rPr>
      </w:pPr>
    </w:p>
    <w:p w14:paraId="56595C22" w14:textId="77777777" w:rsidR="00D92CE3" w:rsidRPr="00A311F1" w:rsidRDefault="00351695">
      <w:pPr>
        <w:numPr>
          <w:ilvl w:val="0"/>
          <w:numId w:val="1"/>
        </w:numPr>
        <w:pBdr>
          <w:top w:val="nil"/>
          <w:left w:val="nil"/>
          <w:bottom w:val="nil"/>
          <w:right w:val="nil"/>
          <w:between w:val="nil"/>
        </w:pBdr>
        <w:spacing w:after="0" w:line="360" w:lineRule="auto"/>
        <w:jc w:val="center"/>
        <w:rPr>
          <w:rFonts w:ascii="Palatino Linotype" w:eastAsia="Palatino Linotype" w:hAnsi="Palatino Linotype" w:cs="Palatino Linotype"/>
          <w:b/>
          <w:sz w:val="24"/>
          <w:szCs w:val="24"/>
        </w:rPr>
      </w:pPr>
      <w:r w:rsidRPr="00A311F1">
        <w:rPr>
          <w:rFonts w:ascii="Palatino Linotype" w:eastAsia="Palatino Linotype" w:hAnsi="Palatino Linotype" w:cs="Palatino Linotype"/>
          <w:b/>
          <w:sz w:val="24"/>
          <w:szCs w:val="24"/>
        </w:rPr>
        <w:t>R E S U E L V E:</w:t>
      </w:r>
    </w:p>
    <w:p w14:paraId="3D306589" w14:textId="77777777" w:rsidR="00D92CE3" w:rsidRPr="00A311F1" w:rsidRDefault="00D92CE3">
      <w:pPr>
        <w:pBdr>
          <w:top w:val="nil"/>
          <w:left w:val="nil"/>
          <w:bottom w:val="nil"/>
          <w:right w:val="nil"/>
          <w:between w:val="nil"/>
        </w:pBdr>
        <w:spacing w:after="0" w:line="360" w:lineRule="auto"/>
        <w:ind w:left="1080"/>
        <w:rPr>
          <w:rFonts w:ascii="Palatino Linotype" w:eastAsia="Palatino Linotype" w:hAnsi="Palatino Linotype" w:cs="Palatino Linotype"/>
          <w:b/>
          <w:sz w:val="24"/>
          <w:szCs w:val="24"/>
        </w:rPr>
      </w:pPr>
    </w:p>
    <w:p w14:paraId="04B402CD" w14:textId="77777777" w:rsidR="00D92CE3" w:rsidRPr="00A311F1" w:rsidRDefault="00351695">
      <w:pPr>
        <w:spacing w:after="0" w:line="360" w:lineRule="auto"/>
        <w:jc w:val="both"/>
        <w:rPr>
          <w:rFonts w:ascii="Palatino Linotype" w:eastAsia="Palatino Linotype" w:hAnsi="Palatino Linotype" w:cs="Palatino Linotype"/>
          <w:b/>
          <w:sz w:val="24"/>
          <w:szCs w:val="24"/>
        </w:rPr>
      </w:pPr>
      <w:r w:rsidRPr="00A311F1">
        <w:rPr>
          <w:rFonts w:ascii="Palatino Linotype" w:eastAsia="Palatino Linotype" w:hAnsi="Palatino Linotype" w:cs="Palatino Linotype"/>
          <w:b/>
          <w:sz w:val="24"/>
          <w:szCs w:val="24"/>
        </w:rPr>
        <w:t xml:space="preserve">Primero. </w:t>
      </w:r>
      <w:r w:rsidRPr="00A311F1">
        <w:rPr>
          <w:rFonts w:ascii="Palatino Linotype" w:eastAsia="Palatino Linotype" w:hAnsi="Palatino Linotype" w:cs="Palatino Linotype"/>
          <w:sz w:val="24"/>
          <w:szCs w:val="24"/>
        </w:rPr>
        <w:t xml:space="preserve">Resultan </w:t>
      </w:r>
      <w:r w:rsidRPr="00A311F1">
        <w:rPr>
          <w:rFonts w:ascii="Palatino Linotype" w:eastAsia="Palatino Linotype" w:hAnsi="Palatino Linotype" w:cs="Palatino Linotype"/>
          <w:b/>
          <w:sz w:val="24"/>
          <w:szCs w:val="24"/>
        </w:rPr>
        <w:t>parcialmente</w:t>
      </w:r>
      <w:r w:rsidRPr="00A311F1">
        <w:rPr>
          <w:rFonts w:ascii="Palatino Linotype" w:eastAsia="Palatino Linotype" w:hAnsi="Palatino Linotype" w:cs="Palatino Linotype"/>
          <w:sz w:val="24"/>
          <w:szCs w:val="24"/>
        </w:rPr>
        <w:t xml:space="preserve"> </w:t>
      </w:r>
      <w:r w:rsidRPr="00A311F1">
        <w:rPr>
          <w:rFonts w:ascii="Palatino Linotype" w:eastAsia="Palatino Linotype" w:hAnsi="Palatino Linotype" w:cs="Palatino Linotype"/>
          <w:b/>
          <w:sz w:val="24"/>
          <w:szCs w:val="24"/>
        </w:rPr>
        <w:t>fundadas</w:t>
      </w:r>
      <w:r w:rsidRPr="00A311F1">
        <w:rPr>
          <w:rFonts w:ascii="Palatino Linotype" w:eastAsia="Palatino Linotype" w:hAnsi="Palatino Linotype" w:cs="Palatino Linotype"/>
          <w:sz w:val="24"/>
          <w:szCs w:val="24"/>
        </w:rPr>
        <w:t xml:space="preserve"> las</w:t>
      </w:r>
      <w:r w:rsidRPr="00A311F1">
        <w:rPr>
          <w:rFonts w:ascii="Palatino Linotype" w:eastAsia="Palatino Linotype" w:hAnsi="Palatino Linotype" w:cs="Palatino Linotype"/>
          <w:b/>
          <w:sz w:val="24"/>
          <w:szCs w:val="24"/>
        </w:rPr>
        <w:t xml:space="preserve"> </w:t>
      </w:r>
      <w:r w:rsidRPr="00A311F1">
        <w:rPr>
          <w:rFonts w:ascii="Palatino Linotype" w:eastAsia="Palatino Linotype" w:hAnsi="Palatino Linotype" w:cs="Palatino Linotype"/>
          <w:sz w:val="24"/>
          <w:szCs w:val="24"/>
        </w:rPr>
        <w:t xml:space="preserve">razones o motivos de inconformidad hechos valer por la parte </w:t>
      </w:r>
      <w:r w:rsidRPr="00A311F1">
        <w:rPr>
          <w:rFonts w:ascii="Palatino Linotype" w:eastAsia="Palatino Linotype" w:hAnsi="Palatino Linotype" w:cs="Palatino Linotype"/>
          <w:b/>
          <w:sz w:val="24"/>
          <w:szCs w:val="24"/>
        </w:rPr>
        <w:t>Recurrente</w:t>
      </w:r>
      <w:r w:rsidRPr="00A311F1">
        <w:rPr>
          <w:rFonts w:ascii="Palatino Linotype" w:eastAsia="Palatino Linotype" w:hAnsi="Palatino Linotype" w:cs="Palatino Linotype"/>
          <w:sz w:val="24"/>
          <w:szCs w:val="24"/>
        </w:rPr>
        <w:t xml:space="preserve"> en el Recurso de Revisión </w:t>
      </w:r>
      <w:r w:rsidRPr="00A311F1">
        <w:rPr>
          <w:rFonts w:ascii="Palatino Linotype" w:eastAsia="Palatino Linotype" w:hAnsi="Palatino Linotype" w:cs="Palatino Linotype"/>
          <w:b/>
          <w:sz w:val="24"/>
          <w:szCs w:val="24"/>
        </w:rPr>
        <w:t xml:space="preserve">02774/INFOEM/IP/RR/2023; </w:t>
      </w:r>
      <w:r w:rsidRPr="00A311F1">
        <w:rPr>
          <w:rFonts w:ascii="Palatino Linotype" w:eastAsia="Palatino Linotype" w:hAnsi="Palatino Linotype" w:cs="Palatino Linotype"/>
          <w:sz w:val="24"/>
          <w:szCs w:val="24"/>
        </w:rPr>
        <w:t xml:space="preserve">por lo que, en términos del Considerando </w:t>
      </w:r>
      <w:r w:rsidRPr="00A311F1">
        <w:rPr>
          <w:rFonts w:ascii="Palatino Linotype" w:eastAsia="Palatino Linotype" w:hAnsi="Palatino Linotype" w:cs="Palatino Linotype"/>
          <w:b/>
          <w:sz w:val="24"/>
          <w:szCs w:val="24"/>
        </w:rPr>
        <w:t>Cuarto</w:t>
      </w:r>
      <w:r w:rsidRPr="00A311F1">
        <w:rPr>
          <w:rFonts w:ascii="Palatino Linotype" w:eastAsia="Palatino Linotype" w:hAnsi="Palatino Linotype" w:cs="Palatino Linotype"/>
          <w:sz w:val="24"/>
          <w:szCs w:val="24"/>
        </w:rPr>
        <w:t xml:space="preserve"> de la presente resolución se </w:t>
      </w:r>
      <w:r w:rsidRPr="00A311F1">
        <w:rPr>
          <w:rFonts w:ascii="Palatino Linotype" w:eastAsia="Palatino Linotype" w:hAnsi="Palatino Linotype" w:cs="Palatino Linotype"/>
          <w:b/>
          <w:sz w:val="24"/>
          <w:szCs w:val="24"/>
        </w:rPr>
        <w:t xml:space="preserve">Modifica </w:t>
      </w:r>
      <w:r w:rsidRPr="00A311F1">
        <w:rPr>
          <w:rFonts w:ascii="Palatino Linotype" w:eastAsia="Palatino Linotype" w:hAnsi="Palatino Linotype" w:cs="Palatino Linotype"/>
          <w:sz w:val="24"/>
          <w:szCs w:val="24"/>
        </w:rPr>
        <w:t xml:space="preserve">la respuesta emitida por el </w:t>
      </w:r>
      <w:r w:rsidRPr="00A311F1">
        <w:rPr>
          <w:rFonts w:ascii="Palatino Linotype" w:eastAsia="Palatino Linotype" w:hAnsi="Palatino Linotype" w:cs="Palatino Linotype"/>
          <w:b/>
          <w:sz w:val="24"/>
          <w:szCs w:val="24"/>
        </w:rPr>
        <w:t xml:space="preserve">Sujeto Obligado. </w:t>
      </w:r>
    </w:p>
    <w:p w14:paraId="08DC37A3" w14:textId="77777777" w:rsidR="00D92CE3" w:rsidRPr="00A311F1" w:rsidRDefault="00D92CE3">
      <w:pPr>
        <w:spacing w:after="0" w:line="360" w:lineRule="auto"/>
        <w:jc w:val="both"/>
        <w:rPr>
          <w:rFonts w:ascii="Palatino Linotype" w:eastAsia="Palatino Linotype" w:hAnsi="Palatino Linotype" w:cs="Palatino Linotype"/>
          <w:b/>
          <w:sz w:val="24"/>
          <w:szCs w:val="24"/>
        </w:rPr>
      </w:pPr>
    </w:p>
    <w:p w14:paraId="034F0E6F" w14:textId="77777777" w:rsidR="00D92CE3" w:rsidRPr="00A311F1" w:rsidRDefault="00351695">
      <w:pPr>
        <w:spacing w:after="0" w:line="360" w:lineRule="auto"/>
        <w:jc w:val="both"/>
        <w:rPr>
          <w:rFonts w:ascii="Palatino Linotype" w:eastAsia="Palatino Linotype" w:hAnsi="Palatino Linotype" w:cs="Palatino Linotype"/>
          <w:sz w:val="24"/>
          <w:szCs w:val="24"/>
        </w:rPr>
      </w:pPr>
      <w:r w:rsidRPr="00A311F1">
        <w:rPr>
          <w:rFonts w:ascii="Palatino Linotype" w:eastAsia="Palatino Linotype" w:hAnsi="Palatino Linotype" w:cs="Palatino Linotype"/>
          <w:b/>
          <w:sz w:val="24"/>
          <w:szCs w:val="24"/>
        </w:rPr>
        <w:t xml:space="preserve">Segundo. </w:t>
      </w:r>
      <w:r w:rsidRPr="00A311F1">
        <w:rPr>
          <w:rFonts w:ascii="Palatino Linotype" w:eastAsia="Palatino Linotype" w:hAnsi="Palatino Linotype" w:cs="Palatino Linotype"/>
          <w:sz w:val="24"/>
          <w:szCs w:val="24"/>
        </w:rPr>
        <w:t xml:space="preserve">Se </w:t>
      </w:r>
      <w:r w:rsidRPr="00A311F1">
        <w:rPr>
          <w:rFonts w:ascii="Palatino Linotype" w:eastAsia="Palatino Linotype" w:hAnsi="Palatino Linotype" w:cs="Palatino Linotype"/>
          <w:b/>
          <w:sz w:val="24"/>
          <w:szCs w:val="24"/>
        </w:rPr>
        <w:t>ordena</w:t>
      </w:r>
      <w:r w:rsidRPr="00A311F1">
        <w:rPr>
          <w:rFonts w:ascii="Palatino Linotype" w:eastAsia="Palatino Linotype" w:hAnsi="Palatino Linotype" w:cs="Palatino Linotype"/>
          <w:sz w:val="24"/>
          <w:szCs w:val="24"/>
        </w:rPr>
        <w:t xml:space="preserve"> al </w:t>
      </w:r>
      <w:r w:rsidRPr="00A311F1">
        <w:rPr>
          <w:rFonts w:ascii="Palatino Linotype" w:eastAsia="Palatino Linotype" w:hAnsi="Palatino Linotype" w:cs="Palatino Linotype"/>
          <w:b/>
          <w:sz w:val="24"/>
          <w:szCs w:val="24"/>
        </w:rPr>
        <w:t>Sujeto Obligado</w:t>
      </w:r>
      <w:r w:rsidRPr="00A311F1">
        <w:rPr>
          <w:rFonts w:ascii="Palatino Linotype" w:eastAsia="Palatino Linotype" w:hAnsi="Palatino Linotype" w:cs="Palatino Linotype"/>
          <w:sz w:val="24"/>
          <w:szCs w:val="24"/>
        </w:rPr>
        <w:t xml:space="preserve"> que, en términos de los Considerandos </w:t>
      </w:r>
      <w:r w:rsidRPr="00A311F1">
        <w:rPr>
          <w:rFonts w:ascii="Palatino Linotype" w:eastAsia="Palatino Linotype" w:hAnsi="Palatino Linotype" w:cs="Palatino Linotype"/>
          <w:b/>
          <w:sz w:val="24"/>
          <w:szCs w:val="24"/>
        </w:rPr>
        <w:t xml:space="preserve">Cuarto </w:t>
      </w:r>
      <w:r w:rsidRPr="00A311F1">
        <w:rPr>
          <w:rFonts w:ascii="Palatino Linotype" w:eastAsia="Palatino Linotype" w:hAnsi="Palatino Linotype" w:cs="Palatino Linotype"/>
          <w:sz w:val="24"/>
          <w:szCs w:val="24"/>
        </w:rPr>
        <w:t xml:space="preserve">y </w:t>
      </w:r>
      <w:r w:rsidRPr="00A311F1">
        <w:rPr>
          <w:rFonts w:ascii="Palatino Linotype" w:eastAsia="Palatino Linotype" w:hAnsi="Palatino Linotype" w:cs="Palatino Linotype"/>
          <w:b/>
          <w:sz w:val="24"/>
          <w:szCs w:val="24"/>
        </w:rPr>
        <w:t>Quinto</w:t>
      </w:r>
      <w:r w:rsidRPr="00A311F1">
        <w:rPr>
          <w:rFonts w:ascii="Palatino Linotype" w:eastAsia="Palatino Linotype" w:hAnsi="Palatino Linotype" w:cs="Palatino Linotype"/>
          <w:sz w:val="24"/>
          <w:szCs w:val="24"/>
        </w:rPr>
        <w:t xml:space="preserve">, haga entrega vía Sistema de Acceso a la Información Mexiquense, en </w:t>
      </w:r>
      <w:r w:rsidR="00E7385B" w:rsidRPr="00A311F1">
        <w:rPr>
          <w:rFonts w:ascii="Palatino Linotype" w:eastAsia="Palatino Linotype" w:hAnsi="Palatino Linotype" w:cs="Palatino Linotype"/>
          <w:sz w:val="24"/>
          <w:szCs w:val="24"/>
        </w:rPr>
        <w:t xml:space="preserve">una correcta </w:t>
      </w:r>
      <w:r w:rsidRPr="00A311F1">
        <w:rPr>
          <w:rFonts w:ascii="Palatino Linotype" w:eastAsia="Palatino Linotype" w:hAnsi="Palatino Linotype" w:cs="Palatino Linotype"/>
          <w:sz w:val="24"/>
          <w:szCs w:val="24"/>
        </w:rPr>
        <w:t>versión pública, lo siguiente:</w:t>
      </w:r>
    </w:p>
    <w:p w14:paraId="0AE95DDE" w14:textId="77777777" w:rsidR="00D92CE3" w:rsidRPr="00A311F1" w:rsidRDefault="00D92CE3">
      <w:pPr>
        <w:spacing w:after="0" w:line="360" w:lineRule="auto"/>
        <w:jc w:val="both"/>
        <w:rPr>
          <w:rFonts w:ascii="Palatino Linotype" w:eastAsia="Palatino Linotype" w:hAnsi="Palatino Linotype" w:cs="Palatino Linotype"/>
          <w:sz w:val="24"/>
          <w:szCs w:val="24"/>
        </w:rPr>
      </w:pPr>
    </w:p>
    <w:p w14:paraId="35C2C134" w14:textId="77777777" w:rsidR="00D92CE3" w:rsidRPr="00A311F1" w:rsidRDefault="00351695">
      <w:pPr>
        <w:numPr>
          <w:ilvl w:val="0"/>
          <w:numId w:val="4"/>
        </w:num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A311F1">
        <w:rPr>
          <w:rFonts w:ascii="Palatino Linotype" w:eastAsia="Palatino Linotype" w:hAnsi="Palatino Linotype" w:cs="Palatino Linotype"/>
          <w:b/>
          <w:sz w:val="24"/>
          <w:szCs w:val="24"/>
        </w:rPr>
        <w:lastRenderedPageBreak/>
        <w:t>Documento de seguridad remitido en respuesta, del Sistema de Datos Personales del Ayuntamiento d</w:t>
      </w:r>
      <w:r w:rsidR="00E7385B" w:rsidRPr="00A311F1">
        <w:rPr>
          <w:rFonts w:ascii="Palatino Linotype" w:eastAsia="Palatino Linotype" w:hAnsi="Palatino Linotype" w:cs="Palatino Linotype"/>
          <w:b/>
          <w:sz w:val="24"/>
          <w:szCs w:val="24"/>
        </w:rPr>
        <w:t>e Atizapán de Zaragoza del 2023</w:t>
      </w:r>
      <w:r w:rsidRPr="00A311F1">
        <w:rPr>
          <w:rFonts w:ascii="Palatino Linotype" w:eastAsia="Palatino Linotype" w:hAnsi="Palatino Linotype" w:cs="Palatino Linotype"/>
          <w:b/>
          <w:sz w:val="24"/>
          <w:szCs w:val="24"/>
        </w:rPr>
        <w:t>.</w:t>
      </w:r>
    </w:p>
    <w:p w14:paraId="0B7AB12A" w14:textId="77777777" w:rsidR="00D92CE3" w:rsidRPr="00A311F1" w:rsidRDefault="00D92CE3">
      <w:pPr>
        <w:spacing w:after="0" w:line="360" w:lineRule="auto"/>
        <w:jc w:val="both"/>
        <w:rPr>
          <w:rFonts w:ascii="Palatino Linotype" w:eastAsia="Palatino Linotype" w:hAnsi="Palatino Linotype" w:cs="Palatino Linotype"/>
          <w:sz w:val="24"/>
          <w:szCs w:val="24"/>
        </w:rPr>
      </w:pPr>
    </w:p>
    <w:p w14:paraId="7CEB552C" w14:textId="77777777" w:rsidR="00D92CE3" w:rsidRPr="00A311F1" w:rsidRDefault="00351695">
      <w:pPr>
        <w:pBdr>
          <w:top w:val="nil"/>
          <w:left w:val="nil"/>
          <w:bottom w:val="nil"/>
          <w:right w:val="nil"/>
          <w:between w:val="nil"/>
        </w:pBdr>
        <w:spacing w:after="0" w:line="276" w:lineRule="auto"/>
        <w:ind w:left="426"/>
        <w:jc w:val="both"/>
        <w:rPr>
          <w:rFonts w:ascii="Palatino Linotype" w:eastAsia="Palatino Linotype" w:hAnsi="Palatino Linotype" w:cs="Palatino Linotype"/>
          <w:i/>
          <w:sz w:val="24"/>
          <w:szCs w:val="24"/>
        </w:rPr>
      </w:pPr>
      <w:r w:rsidRPr="00A311F1">
        <w:rPr>
          <w:rFonts w:ascii="Palatino Linotype" w:eastAsia="Palatino Linotype" w:hAnsi="Palatino Linotype" w:cs="Palatino Linotype"/>
          <w:i/>
          <w:sz w:val="24"/>
          <w:szCs w:val="24"/>
        </w:rPr>
        <w:t xml:space="preserve">Debiendo acompañar el Acuerdo del Comité de Transparencia de conformidad a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w:t>
      </w:r>
      <w:r w:rsidRPr="00A311F1">
        <w:rPr>
          <w:rFonts w:ascii="Palatino Linotype" w:eastAsia="Palatino Linotype" w:hAnsi="Palatino Linotype" w:cs="Palatino Linotype"/>
          <w:b/>
          <w:i/>
          <w:sz w:val="24"/>
          <w:szCs w:val="24"/>
        </w:rPr>
        <w:t>la parte Recurrente</w:t>
      </w:r>
      <w:r w:rsidRPr="00A311F1">
        <w:rPr>
          <w:rFonts w:ascii="Palatino Linotype" w:eastAsia="Palatino Linotype" w:hAnsi="Palatino Linotype" w:cs="Palatino Linotype"/>
          <w:i/>
          <w:sz w:val="24"/>
          <w:szCs w:val="24"/>
        </w:rPr>
        <w:t>.</w:t>
      </w:r>
    </w:p>
    <w:p w14:paraId="6B2F6CAC" w14:textId="77777777" w:rsidR="00D92CE3" w:rsidRPr="00A311F1" w:rsidRDefault="00D92CE3">
      <w:pPr>
        <w:pBdr>
          <w:top w:val="nil"/>
          <w:left w:val="nil"/>
          <w:bottom w:val="nil"/>
          <w:right w:val="nil"/>
          <w:between w:val="nil"/>
        </w:pBdr>
        <w:spacing w:after="0" w:line="360" w:lineRule="auto"/>
        <w:ind w:left="426"/>
        <w:jc w:val="both"/>
        <w:rPr>
          <w:rFonts w:ascii="Palatino Linotype" w:eastAsia="Palatino Linotype" w:hAnsi="Palatino Linotype" w:cs="Palatino Linotype"/>
          <w:sz w:val="24"/>
          <w:szCs w:val="24"/>
        </w:rPr>
      </w:pPr>
    </w:p>
    <w:p w14:paraId="1568EDB6" w14:textId="77777777" w:rsidR="00D92CE3" w:rsidRPr="00A311F1" w:rsidRDefault="00351695">
      <w:pPr>
        <w:spacing w:after="0" w:line="360" w:lineRule="auto"/>
        <w:jc w:val="both"/>
        <w:rPr>
          <w:sz w:val="24"/>
          <w:szCs w:val="24"/>
        </w:rPr>
      </w:pPr>
      <w:r w:rsidRPr="00A311F1">
        <w:rPr>
          <w:rFonts w:ascii="Palatino Linotype" w:eastAsia="Palatino Linotype" w:hAnsi="Palatino Linotype" w:cs="Palatino Linotype"/>
          <w:b/>
          <w:sz w:val="24"/>
          <w:szCs w:val="24"/>
        </w:rPr>
        <w:t>Tercero.</w:t>
      </w:r>
      <w:r w:rsidRPr="00A311F1">
        <w:rPr>
          <w:rFonts w:ascii="Palatino Linotype" w:eastAsia="Palatino Linotype" w:hAnsi="Palatino Linotype" w:cs="Palatino Linotype"/>
          <w:b/>
          <w:sz w:val="32"/>
          <w:szCs w:val="32"/>
        </w:rPr>
        <w:t xml:space="preserve">  </w:t>
      </w:r>
      <w:r w:rsidRPr="00A311F1">
        <w:rPr>
          <w:rFonts w:ascii="Palatino Linotype" w:eastAsia="Palatino Linotype" w:hAnsi="Palatino Linotype" w:cs="Palatino Linotype"/>
          <w:b/>
          <w:sz w:val="24"/>
          <w:szCs w:val="24"/>
        </w:rPr>
        <w:t>Notifíquese,</w:t>
      </w:r>
      <w:r w:rsidRPr="00A311F1">
        <w:rPr>
          <w:rFonts w:ascii="Palatino Linotype" w:eastAsia="Palatino Linotype" w:hAnsi="Palatino Linotype" w:cs="Palatino Linotype"/>
          <w:b/>
          <w:sz w:val="32"/>
          <w:szCs w:val="32"/>
        </w:rPr>
        <w:t xml:space="preserve"> </w:t>
      </w:r>
      <w:r w:rsidRPr="00A311F1">
        <w:rPr>
          <w:rFonts w:ascii="Palatino Linotype" w:eastAsia="Palatino Linotype" w:hAnsi="Palatino Linotype" w:cs="Palatino Linotype"/>
          <w:sz w:val="24"/>
          <w:szCs w:val="24"/>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r w:rsidRPr="00A311F1">
        <w:rPr>
          <w:sz w:val="24"/>
          <w:szCs w:val="24"/>
        </w:rPr>
        <w:t>.</w:t>
      </w:r>
    </w:p>
    <w:p w14:paraId="75740FE4" w14:textId="77777777" w:rsidR="00D92CE3" w:rsidRPr="00A311F1" w:rsidRDefault="00D92CE3">
      <w:pPr>
        <w:spacing w:after="0" w:line="360" w:lineRule="auto"/>
        <w:jc w:val="both"/>
        <w:rPr>
          <w:sz w:val="24"/>
          <w:szCs w:val="24"/>
        </w:rPr>
      </w:pPr>
    </w:p>
    <w:p w14:paraId="0092A78D" w14:textId="77777777" w:rsidR="00D92CE3" w:rsidRPr="00A311F1" w:rsidRDefault="00351695">
      <w:pPr>
        <w:spacing w:after="0" w:line="360" w:lineRule="auto"/>
        <w:jc w:val="both"/>
        <w:rPr>
          <w:rFonts w:ascii="Palatino Linotype" w:eastAsia="Palatino Linotype" w:hAnsi="Palatino Linotype" w:cs="Palatino Linotype"/>
          <w:sz w:val="24"/>
          <w:szCs w:val="24"/>
        </w:rPr>
      </w:pPr>
      <w:r w:rsidRPr="00A311F1">
        <w:rPr>
          <w:rFonts w:ascii="Palatino Linotype" w:eastAsia="Palatino Linotype" w:hAnsi="Palatino Linotype" w:cs="Palatino Linotype"/>
          <w:b/>
          <w:sz w:val="24"/>
          <w:szCs w:val="24"/>
        </w:rPr>
        <w:t>Cuarto.</w:t>
      </w:r>
      <w:r w:rsidRPr="00A311F1">
        <w:rPr>
          <w:rFonts w:ascii="Palatino Linotype" w:eastAsia="Palatino Linotype" w:hAnsi="Palatino Linotype" w:cs="Palatino Linotype"/>
          <w:b/>
          <w:sz w:val="32"/>
          <w:szCs w:val="32"/>
        </w:rPr>
        <w:t xml:space="preserve"> </w:t>
      </w:r>
      <w:r w:rsidRPr="00A311F1">
        <w:rPr>
          <w:rFonts w:ascii="Palatino Linotype" w:eastAsia="Palatino Linotype" w:hAnsi="Palatino Linotype" w:cs="Palatino Linotype"/>
          <w:sz w:val="24"/>
          <w:szCs w:val="24"/>
        </w:rPr>
        <w:t xml:space="preserve">De conformidad con el artículo 198 de la Ley de Transparencia y Acceso a la Información Pública del Estado de México y Municipios, de considerarlo procedente, el </w:t>
      </w:r>
      <w:r w:rsidRPr="00A311F1">
        <w:rPr>
          <w:rFonts w:ascii="Palatino Linotype" w:eastAsia="Palatino Linotype" w:hAnsi="Palatino Linotype" w:cs="Palatino Linotype"/>
          <w:b/>
          <w:sz w:val="24"/>
          <w:szCs w:val="24"/>
        </w:rPr>
        <w:t>Sujeto Obligado</w:t>
      </w:r>
      <w:r w:rsidRPr="00A311F1">
        <w:rPr>
          <w:rFonts w:ascii="Palatino Linotype" w:eastAsia="Palatino Linotype" w:hAnsi="Palatino Linotype" w:cs="Palatino Linotype"/>
          <w:sz w:val="24"/>
          <w:szCs w:val="24"/>
        </w:rPr>
        <w:t xml:space="preserve"> de manera fundada y motivada, podrá solicitar una ampliación de plazo para el cumplimiento de la presente resolución.</w:t>
      </w:r>
    </w:p>
    <w:p w14:paraId="15327A4E" w14:textId="77777777" w:rsidR="00D92CE3" w:rsidRPr="00A311F1" w:rsidRDefault="00D92CE3">
      <w:pPr>
        <w:spacing w:after="0" w:line="360" w:lineRule="auto"/>
        <w:jc w:val="both"/>
        <w:rPr>
          <w:rFonts w:ascii="Palatino Linotype" w:eastAsia="Palatino Linotype" w:hAnsi="Palatino Linotype" w:cs="Palatino Linotype"/>
          <w:sz w:val="24"/>
          <w:szCs w:val="24"/>
        </w:rPr>
      </w:pPr>
    </w:p>
    <w:p w14:paraId="4C8AD103" w14:textId="77777777" w:rsidR="00D92CE3" w:rsidRPr="00A311F1" w:rsidRDefault="00351695">
      <w:pPr>
        <w:spacing w:after="0" w:line="360" w:lineRule="auto"/>
        <w:ind w:right="49"/>
        <w:jc w:val="both"/>
        <w:rPr>
          <w:rFonts w:ascii="Palatino Linotype" w:eastAsia="Palatino Linotype" w:hAnsi="Palatino Linotype" w:cs="Palatino Linotype"/>
          <w:sz w:val="24"/>
          <w:szCs w:val="24"/>
        </w:rPr>
      </w:pPr>
      <w:r w:rsidRPr="00A311F1">
        <w:rPr>
          <w:rFonts w:ascii="Palatino Linotype" w:eastAsia="Palatino Linotype" w:hAnsi="Palatino Linotype" w:cs="Palatino Linotype"/>
          <w:b/>
          <w:sz w:val="24"/>
          <w:szCs w:val="24"/>
        </w:rPr>
        <w:lastRenderedPageBreak/>
        <w:t>Quinto. Notifíquese vía SAIMEX</w:t>
      </w:r>
      <w:r w:rsidRPr="00A311F1">
        <w:rPr>
          <w:rFonts w:ascii="Palatino Linotype" w:eastAsia="Palatino Linotype" w:hAnsi="Palatino Linotype" w:cs="Palatino Linotype"/>
          <w:sz w:val="24"/>
          <w:szCs w:val="24"/>
        </w:rPr>
        <w:t>,</w:t>
      </w:r>
      <w:r w:rsidRPr="00A311F1">
        <w:rPr>
          <w:rFonts w:ascii="Palatino Linotype" w:eastAsia="Palatino Linotype" w:hAnsi="Palatino Linotype" w:cs="Palatino Linotype"/>
          <w:b/>
          <w:sz w:val="24"/>
          <w:szCs w:val="24"/>
        </w:rPr>
        <w:t xml:space="preserve"> </w:t>
      </w:r>
      <w:r w:rsidRPr="00A311F1">
        <w:rPr>
          <w:rFonts w:ascii="Palatino Linotype" w:eastAsia="Palatino Linotype" w:hAnsi="Palatino Linotype" w:cs="Palatino Linotype"/>
          <w:sz w:val="24"/>
          <w:szCs w:val="24"/>
        </w:rPr>
        <w:t xml:space="preserve">a la parte </w:t>
      </w:r>
      <w:r w:rsidRPr="00A311F1">
        <w:rPr>
          <w:rFonts w:ascii="Palatino Linotype" w:eastAsia="Palatino Linotype" w:hAnsi="Palatino Linotype" w:cs="Palatino Linotype"/>
          <w:b/>
          <w:sz w:val="24"/>
          <w:szCs w:val="24"/>
        </w:rPr>
        <w:t>Recurrente</w:t>
      </w:r>
      <w:r w:rsidRPr="00A311F1">
        <w:rPr>
          <w:rFonts w:ascii="Palatino Linotype" w:eastAsia="Palatino Linotype" w:hAnsi="Palatino Linotype" w:cs="Palatino Linotype"/>
          <w:sz w:val="24"/>
          <w:szCs w:val="24"/>
        </w:rPr>
        <w:t xml:space="preserve"> la presente resolución, así como, que de conformidad con lo establecido en el artículo 196 de la Ley de Transparencia y Acceso a la Información Pública del Estado de México y Municipios podrá impugnarla, vía Juicio de Amparo en los términos de las leyes aplicables. </w:t>
      </w:r>
    </w:p>
    <w:p w14:paraId="04813ACB" w14:textId="77777777" w:rsidR="00D92CE3" w:rsidRPr="00A311F1" w:rsidRDefault="00D92CE3">
      <w:pPr>
        <w:spacing w:after="0" w:line="360" w:lineRule="auto"/>
        <w:ind w:right="49"/>
        <w:jc w:val="both"/>
        <w:rPr>
          <w:rFonts w:ascii="Palatino Linotype" w:eastAsia="Palatino Linotype" w:hAnsi="Palatino Linotype" w:cs="Palatino Linotype"/>
          <w:sz w:val="24"/>
          <w:szCs w:val="24"/>
        </w:rPr>
      </w:pPr>
    </w:p>
    <w:bookmarkStart w:id="5" w:name="_heading=h.1t3h5sf" w:colFirst="0" w:colLast="0"/>
    <w:bookmarkEnd w:id="5"/>
    <w:p w14:paraId="6CB93FAE" w14:textId="77777777" w:rsidR="00D92CE3" w:rsidRPr="00A311F1" w:rsidRDefault="00317309">
      <w:pPr>
        <w:spacing w:after="0" w:line="360" w:lineRule="auto"/>
        <w:ind w:right="-93"/>
        <w:jc w:val="both"/>
        <w:rPr>
          <w:rFonts w:ascii="Palatino Linotype" w:eastAsia="Palatino Linotype" w:hAnsi="Palatino Linotype" w:cs="Palatino Linotype"/>
          <w:sz w:val="24"/>
          <w:szCs w:val="24"/>
        </w:rPr>
      </w:pPr>
      <w:r w:rsidRPr="00A311F1">
        <w:rPr>
          <w:rFonts w:ascii="Palatino Linotype" w:eastAsia="Palatino Linotype" w:hAnsi="Palatino Linotype" w:cs="Palatino Linotype"/>
          <w:noProof/>
          <w:sz w:val="24"/>
          <w:szCs w:val="24"/>
        </w:rPr>
        <mc:AlternateContent>
          <mc:Choice Requires="wps">
            <w:drawing>
              <wp:anchor distT="0" distB="0" distL="114300" distR="114300" simplePos="0" relativeHeight="251659264" behindDoc="0" locked="0" layoutInCell="1" allowOverlap="1" wp14:anchorId="5B6E0B15" wp14:editId="27ABFDA5">
                <wp:simplePos x="0" y="0"/>
                <wp:positionH relativeFrom="column">
                  <wp:posOffset>5714</wp:posOffset>
                </wp:positionH>
                <wp:positionV relativeFrom="paragraph">
                  <wp:posOffset>2668904</wp:posOffset>
                </wp:positionV>
                <wp:extent cx="5686425" cy="3343275"/>
                <wp:effectExtent l="38100" t="19050" r="66675" b="85725"/>
                <wp:wrapNone/>
                <wp:docPr id="8" name="Conector recto 8"/>
                <wp:cNvGraphicFramePr/>
                <a:graphic xmlns:a="http://schemas.openxmlformats.org/drawingml/2006/main">
                  <a:graphicData uri="http://schemas.microsoft.com/office/word/2010/wordprocessingShape">
                    <wps:wsp>
                      <wps:cNvCnPr/>
                      <wps:spPr>
                        <a:xfrm>
                          <a:off x="0" y="0"/>
                          <a:ext cx="5686425" cy="33432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oel="http://schemas.microsoft.com/office/2019/extlst">
            <w:pict>
              <v:line w14:anchorId="66AB39F9" id="Conector recto 8"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5pt,210.15pt" to="448.2pt,47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" strokecolor="#4f81bd [3204]" strokeweight="2pt">
                <v:shadow on="t" color="black" opacity="24903f" origin=",.5" offset="0,.55556mm"/>
              </v:line>
            </w:pict>
          </mc:Fallback>
        </mc:AlternateContent>
      </w:r>
      <w:r w:rsidR="00351695" w:rsidRPr="00A311F1">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QUINTA SESIÓN ORDINARIA CELEBRADA EL TRECE DE DICIEMBRE DE DOS MIL VEINTITRÉS, ANTE EL SECRETARIO TÉCNICO DEL PLENO ALEXIS TAPIA RAMÍREZ. </w:t>
      </w:r>
    </w:p>
    <w:p w14:paraId="19CCF06C" w14:textId="77777777" w:rsidR="00D92CE3" w:rsidRPr="00A311F1" w:rsidRDefault="00D92CE3">
      <w:pPr>
        <w:spacing w:after="0" w:line="360" w:lineRule="auto"/>
        <w:ind w:right="-93"/>
        <w:jc w:val="both"/>
        <w:rPr>
          <w:rFonts w:ascii="Palatino Linotype" w:eastAsia="Palatino Linotype" w:hAnsi="Palatino Linotype" w:cs="Palatino Linotype"/>
          <w:sz w:val="24"/>
          <w:szCs w:val="24"/>
        </w:rPr>
      </w:pPr>
    </w:p>
    <w:p w14:paraId="66301C99" w14:textId="77777777" w:rsidR="00317309" w:rsidRPr="00A311F1" w:rsidRDefault="00317309">
      <w:pPr>
        <w:spacing w:after="0" w:line="360" w:lineRule="auto"/>
        <w:ind w:right="-93"/>
        <w:jc w:val="both"/>
        <w:rPr>
          <w:rFonts w:ascii="Palatino Linotype" w:eastAsia="Palatino Linotype" w:hAnsi="Palatino Linotype" w:cs="Palatino Linotype"/>
          <w:sz w:val="24"/>
          <w:szCs w:val="24"/>
        </w:rPr>
      </w:pPr>
    </w:p>
    <w:p w14:paraId="5EC610B7" w14:textId="77777777" w:rsidR="00317309" w:rsidRPr="00A311F1" w:rsidRDefault="00317309">
      <w:pPr>
        <w:spacing w:after="0" w:line="360" w:lineRule="auto"/>
        <w:ind w:right="-93"/>
        <w:jc w:val="both"/>
        <w:rPr>
          <w:rFonts w:ascii="Palatino Linotype" w:eastAsia="Palatino Linotype" w:hAnsi="Palatino Linotype" w:cs="Palatino Linotype"/>
          <w:sz w:val="24"/>
          <w:szCs w:val="24"/>
        </w:rPr>
      </w:pPr>
    </w:p>
    <w:p w14:paraId="6F7C3556" w14:textId="77777777" w:rsidR="00317309" w:rsidRPr="00A311F1" w:rsidRDefault="00317309">
      <w:pPr>
        <w:spacing w:after="0" w:line="360" w:lineRule="auto"/>
        <w:ind w:right="-93"/>
        <w:jc w:val="both"/>
        <w:rPr>
          <w:rFonts w:ascii="Palatino Linotype" w:eastAsia="Palatino Linotype" w:hAnsi="Palatino Linotype" w:cs="Palatino Linotype"/>
          <w:sz w:val="24"/>
          <w:szCs w:val="24"/>
        </w:rPr>
      </w:pPr>
    </w:p>
    <w:p w14:paraId="0B1723EC" w14:textId="77777777" w:rsidR="00317309" w:rsidRPr="00A311F1" w:rsidRDefault="00317309">
      <w:pPr>
        <w:spacing w:after="0" w:line="360" w:lineRule="auto"/>
        <w:ind w:right="-93"/>
        <w:jc w:val="both"/>
        <w:rPr>
          <w:rFonts w:ascii="Palatino Linotype" w:eastAsia="Palatino Linotype" w:hAnsi="Palatino Linotype" w:cs="Palatino Linotype"/>
          <w:sz w:val="24"/>
          <w:szCs w:val="24"/>
        </w:rPr>
      </w:pPr>
    </w:p>
    <w:p w14:paraId="11C9DBFF" w14:textId="77777777" w:rsidR="00317309" w:rsidRPr="00A311F1" w:rsidRDefault="00317309">
      <w:pPr>
        <w:spacing w:after="0" w:line="360" w:lineRule="auto"/>
        <w:ind w:right="-93"/>
        <w:jc w:val="both"/>
        <w:rPr>
          <w:rFonts w:ascii="Palatino Linotype" w:eastAsia="Palatino Linotype" w:hAnsi="Palatino Linotype" w:cs="Palatino Linotype"/>
          <w:sz w:val="24"/>
          <w:szCs w:val="24"/>
        </w:rPr>
      </w:pPr>
    </w:p>
    <w:p w14:paraId="08096F27" w14:textId="77777777" w:rsidR="00317309" w:rsidRPr="00A311F1" w:rsidRDefault="00317309">
      <w:pPr>
        <w:spacing w:after="0" w:line="360" w:lineRule="auto"/>
        <w:ind w:right="-93"/>
        <w:jc w:val="both"/>
        <w:rPr>
          <w:rFonts w:ascii="Palatino Linotype" w:eastAsia="Palatino Linotype" w:hAnsi="Palatino Linotype" w:cs="Palatino Linotype"/>
          <w:sz w:val="24"/>
          <w:szCs w:val="24"/>
        </w:rPr>
      </w:pPr>
    </w:p>
    <w:p w14:paraId="6CF9D068" w14:textId="77777777" w:rsidR="00317309" w:rsidRPr="00A311F1" w:rsidRDefault="00317309">
      <w:pPr>
        <w:spacing w:after="0" w:line="360" w:lineRule="auto"/>
        <w:ind w:right="-93"/>
        <w:jc w:val="both"/>
        <w:rPr>
          <w:rFonts w:ascii="Palatino Linotype" w:eastAsia="Palatino Linotype" w:hAnsi="Palatino Linotype" w:cs="Palatino Linotype"/>
          <w:sz w:val="24"/>
          <w:szCs w:val="24"/>
        </w:rPr>
      </w:pPr>
    </w:p>
    <w:p w14:paraId="46BD0A2F" w14:textId="77777777" w:rsidR="00317309" w:rsidRPr="00A311F1" w:rsidRDefault="00317309">
      <w:pPr>
        <w:spacing w:after="0" w:line="360" w:lineRule="auto"/>
        <w:ind w:right="-93"/>
        <w:jc w:val="both"/>
        <w:rPr>
          <w:rFonts w:ascii="Palatino Linotype" w:eastAsia="Palatino Linotype" w:hAnsi="Palatino Linotype" w:cs="Palatino Linotype"/>
          <w:sz w:val="24"/>
          <w:szCs w:val="24"/>
        </w:rPr>
      </w:pPr>
    </w:p>
    <w:p w14:paraId="5D3C9632" w14:textId="77777777" w:rsidR="00317309" w:rsidRPr="00A311F1" w:rsidRDefault="00317309">
      <w:pPr>
        <w:spacing w:after="0" w:line="360" w:lineRule="auto"/>
        <w:ind w:right="-93"/>
        <w:jc w:val="both"/>
        <w:rPr>
          <w:rFonts w:ascii="Palatino Linotype" w:eastAsia="Palatino Linotype" w:hAnsi="Palatino Linotype" w:cs="Palatino Linotype"/>
          <w:sz w:val="24"/>
          <w:szCs w:val="24"/>
        </w:rPr>
      </w:pPr>
    </w:p>
    <w:p w14:paraId="785AF64B" w14:textId="77777777" w:rsidR="00317309" w:rsidRPr="00A311F1" w:rsidRDefault="00317309">
      <w:pPr>
        <w:spacing w:after="0" w:line="360" w:lineRule="auto"/>
        <w:ind w:right="-93"/>
        <w:jc w:val="both"/>
        <w:rPr>
          <w:rFonts w:ascii="Palatino Linotype" w:eastAsia="Palatino Linotype" w:hAnsi="Palatino Linotype" w:cs="Palatino Linotype"/>
          <w:sz w:val="24"/>
          <w:szCs w:val="24"/>
        </w:rPr>
      </w:pPr>
    </w:p>
    <w:p w14:paraId="54A79E4B" w14:textId="77777777" w:rsidR="00D92CE3" w:rsidRPr="00A311F1" w:rsidRDefault="00D92CE3">
      <w:pPr>
        <w:spacing w:after="0" w:line="360" w:lineRule="auto"/>
        <w:ind w:right="-93"/>
        <w:jc w:val="both"/>
        <w:rPr>
          <w:rFonts w:ascii="Palatino Linotype" w:eastAsia="Palatino Linotype" w:hAnsi="Palatino Linotype" w:cs="Palatino Linotype"/>
          <w:sz w:val="24"/>
          <w:szCs w:val="24"/>
        </w:rPr>
      </w:pPr>
    </w:p>
    <w:p w14:paraId="3D70979C" w14:textId="77777777" w:rsidR="00D92CE3" w:rsidRPr="00A311F1" w:rsidRDefault="00D92CE3">
      <w:pPr>
        <w:spacing w:after="0" w:line="360" w:lineRule="auto"/>
        <w:ind w:right="-93"/>
        <w:jc w:val="both"/>
        <w:rPr>
          <w:rFonts w:ascii="Palatino Linotype" w:eastAsia="Palatino Linotype" w:hAnsi="Palatino Linotype" w:cs="Palatino Linotype"/>
          <w:sz w:val="24"/>
          <w:szCs w:val="24"/>
        </w:rPr>
      </w:pPr>
    </w:p>
    <w:p w14:paraId="237518E2" w14:textId="77777777" w:rsidR="00D92CE3" w:rsidRPr="00A311F1" w:rsidRDefault="00D92CE3">
      <w:pPr>
        <w:spacing w:after="0" w:line="360" w:lineRule="auto"/>
        <w:ind w:right="-93"/>
        <w:jc w:val="both"/>
        <w:rPr>
          <w:rFonts w:ascii="Palatino Linotype" w:eastAsia="Palatino Linotype" w:hAnsi="Palatino Linotype" w:cs="Palatino Linotype"/>
          <w:sz w:val="24"/>
          <w:szCs w:val="24"/>
        </w:rPr>
      </w:pPr>
    </w:p>
    <w:p w14:paraId="5E486E71" w14:textId="77777777" w:rsidR="00D92CE3" w:rsidRPr="00A311F1" w:rsidRDefault="00D92CE3">
      <w:pPr>
        <w:spacing w:after="0" w:line="360" w:lineRule="auto"/>
        <w:ind w:right="-93"/>
        <w:jc w:val="both"/>
        <w:rPr>
          <w:rFonts w:ascii="Palatino Linotype" w:eastAsia="Palatino Linotype" w:hAnsi="Palatino Linotype" w:cs="Palatino Linotype"/>
          <w:sz w:val="24"/>
          <w:szCs w:val="24"/>
        </w:rPr>
      </w:pPr>
    </w:p>
    <w:p w14:paraId="1BC1C4D0" w14:textId="77777777" w:rsidR="00D92CE3" w:rsidRPr="00A311F1" w:rsidRDefault="00D92CE3">
      <w:pPr>
        <w:spacing w:after="0" w:line="360" w:lineRule="auto"/>
        <w:ind w:right="-93"/>
        <w:jc w:val="both"/>
        <w:rPr>
          <w:rFonts w:ascii="Palatino Linotype" w:eastAsia="Palatino Linotype" w:hAnsi="Palatino Linotype" w:cs="Palatino Linotype"/>
          <w:sz w:val="24"/>
          <w:szCs w:val="24"/>
        </w:rPr>
      </w:pPr>
    </w:p>
    <w:p w14:paraId="73A81848" w14:textId="77777777" w:rsidR="00D92CE3" w:rsidRPr="00A311F1" w:rsidRDefault="00D92CE3">
      <w:pPr>
        <w:spacing w:after="0" w:line="360" w:lineRule="auto"/>
        <w:ind w:right="-93"/>
        <w:jc w:val="both"/>
        <w:rPr>
          <w:rFonts w:ascii="Palatino Linotype" w:eastAsia="Palatino Linotype" w:hAnsi="Palatino Linotype" w:cs="Palatino Linotype"/>
          <w:sz w:val="24"/>
          <w:szCs w:val="24"/>
        </w:rPr>
      </w:pPr>
    </w:p>
    <w:p w14:paraId="12B86F41" w14:textId="77777777" w:rsidR="00D92CE3" w:rsidRPr="00A311F1" w:rsidRDefault="00D92CE3">
      <w:pPr>
        <w:spacing w:after="0" w:line="360" w:lineRule="auto"/>
        <w:ind w:right="-93"/>
        <w:jc w:val="both"/>
        <w:rPr>
          <w:rFonts w:ascii="Palatino Linotype" w:eastAsia="Palatino Linotype" w:hAnsi="Palatino Linotype" w:cs="Palatino Linotype"/>
          <w:sz w:val="24"/>
          <w:szCs w:val="24"/>
        </w:rPr>
      </w:pPr>
    </w:p>
    <w:p w14:paraId="4890D612" w14:textId="77777777" w:rsidR="00D92CE3" w:rsidRPr="00A311F1" w:rsidRDefault="00D92CE3">
      <w:pPr>
        <w:spacing w:after="0" w:line="360" w:lineRule="auto"/>
        <w:ind w:right="-93"/>
        <w:jc w:val="both"/>
        <w:rPr>
          <w:rFonts w:ascii="Palatino Linotype" w:eastAsia="Palatino Linotype" w:hAnsi="Palatino Linotype" w:cs="Palatino Linotype"/>
          <w:sz w:val="24"/>
          <w:szCs w:val="24"/>
        </w:rPr>
      </w:pPr>
    </w:p>
    <w:p w14:paraId="777158FC" w14:textId="77777777" w:rsidR="00D92CE3" w:rsidRPr="00A311F1" w:rsidRDefault="00D92CE3">
      <w:pPr>
        <w:spacing w:after="0" w:line="360" w:lineRule="auto"/>
        <w:ind w:right="-93"/>
        <w:jc w:val="both"/>
        <w:rPr>
          <w:rFonts w:ascii="Palatino Linotype" w:eastAsia="Palatino Linotype" w:hAnsi="Palatino Linotype" w:cs="Palatino Linotype"/>
          <w:sz w:val="24"/>
          <w:szCs w:val="24"/>
        </w:rPr>
      </w:pPr>
    </w:p>
    <w:sectPr w:rsidR="00D92CE3" w:rsidRPr="00A311F1">
      <w:headerReference w:type="default" r:id="rId11"/>
      <w:footerReference w:type="default" r:id="rId12"/>
      <w:headerReference w:type="first" r:id="rId13"/>
      <w:footerReference w:type="first" r:id="rId14"/>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A6991" w14:textId="77777777" w:rsidR="003F5999" w:rsidRDefault="003F5999">
      <w:pPr>
        <w:spacing w:after="0" w:line="240" w:lineRule="auto"/>
      </w:pPr>
      <w:r>
        <w:separator/>
      </w:r>
    </w:p>
  </w:endnote>
  <w:endnote w:type="continuationSeparator" w:id="0">
    <w:p w14:paraId="0659C43A" w14:textId="77777777" w:rsidR="003F5999" w:rsidRDefault="003F5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417EA" w14:textId="77777777" w:rsidR="00351695" w:rsidRDefault="00351695">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6157BE">
      <w:rPr>
        <w:b/>
        <w:noProof/>
        <w:color w:val="000000"/>
        <w:sz w:val="24"/>
        <w:szCs w:val="24"/>
      </w:rPr>
      <w:t>60</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6157BE">
      <w:rPr>
        <w:b/>
        <w:noProof/>
        <w:color w:val="000000"/>
        <w:sz w:val="24"/>
        <w:szCs w:val="24"/>
      </w:rPr>
      <w:t>62</w:t>
    </w:r>
    <w:r>
      <w:rPr>
        <w:b/>
        <w:color w:val="000000"/>
        <w:sz w:val="24"/>
        <w:szCs w:val="24"/>
      </w:rPr>
      <w:fldChar w:fldCharType="end"/>
    </w:r>
  </w:p>
  <w:p w14:paraId="09364CE5" w14:textId="77777777" w:rsidR="00351695" w:rsidRDefault="00351695">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7CB98" w14:textId="77777777" w:rsidR="00351695" w:rsidRDefault="00351695">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6157BE">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6157BE">
      <w:rPr>
        <w:b/>
        <w:noProof/>
        <w:color w:val="000000"/>
        <w:sz w:val="24"/>
        <w:szCs w:val="24"/>
      </w:rPr>
      <w:t>62</w:t>
    </w:r>
    <w:r>
      <w:rPr>
        <w:b/>
        <w:color w:val="000000"/>
        <w:sz w:val="24"/>
        <w:szCs w:val="24"/>
      </w:rPr>
      <w:fldChar w:fldCharType="end"/>
    </w:r>
  </w:p>
  <w:p w14:paraId="257A5D96" w14:textId="77777777" w:rsidR="00351695" w:rsidRDefault="00351695">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A9E7A" w14:textId="77777777" w:rsidR="003F5999" w:rsidRDefault="003F5999">
      <w:pPr>
        <w:spacing w:after="0" w:line="240" w:lineRule="auto"/>
      </w:pPr>
      <w:r>
        <w:separator/>
      </w:r>
    </w:p>
  </w:footnote>
  <w:footnote w:type="continuationSeparator" w:id="0">
    <w:p w14:paraId="6217DA1E" w14:textId="77777777" w:rsidR="003F5999" w:rsidRDefault="003F5999">
      <w:pPr>
        <w:spacing w:after="0" w:line="240" w:lineRule="auto"/>
      </w:pPr>
      <w:r>
        <w:continuationSeparator/>
      </w:r>
    </w:p>
  </w:footnote>
  <w:footnote w:id="1">
    <w:p w14:paraId="7219652C" w14:textId="77777777" w:rsidR="00351695" w:rsidRDefault="00351695">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534B3687" w14:textId="77777777" w:rsidR="00351695" w:rsidRDefault="00351695">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14:paraId="0777C877" w14:textId="77777777" w:rsidR="00351695" w:rsidRDefault="00351695">
      <w:pPr>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 xml:space="preserve"> Artículo 91. El acceso a la información pública será restringido excepcionalmente, cuando ésta sea clasificada como reservada o confidencial.</w:t>
      </w:r>
    </w:p>
  </w:footnote>
  <w:footnote w:id="4">
    <w:p w14:paraId="19523488" w14:textId="77777777" w:rsidR="00351695" w:rsidRDefault="00351695">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 en el Diario Oficial de la Federación el 15 de abril de 2016.</w:t>
      </w:r>
    </w:p>
  </w:footnote>
  <w:footnote w:id="5">
    <w:p w14:paraId="01B5FAD6" w14:textId="77777777" w:rsidR="00351695" w:rsidRDefault="00351695">
      <w:pPr>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 xml:space="preserve"> Artículo 91. El acceso a la información pública será restringido excepcionalmente, cuando ésta sea clasificada como reservada o confidencial.</w:t>
      </w:r>
    </w:p>
  </w:footnote>
  <w:footnote w:id="6">
    <w:p w14:paraId="3D648469" w14:textId="77777777" w:rsidR="00351695" w:rsidRDefault="00351695">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 en el Diario Oficial de la Federación el 15 de abril de 2016.</w:t>
      </w:r>
    </w:p>
  </w:footnote>
  <w:footnote w:id="7">
    <w:p w14:paraId="5438917A" w14:textId="77777777" w:rsidR="00351695" w:rsidRDefault="00351695">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Isabel Davara F. de Marcos (Coordinadora), “Diccionario de Protección de Datos Personales. Conceptos fundamentales”. INAI. México 2019. Páginas 828 y 829.</w:t>
      </w:r>
    </w:p>
    <w:p w14:paraId="1931E44B" w14:textId="77777777" w:rsidR="00351695" w:rsidRDefault="00351695">
      <w:pPr>
        <w:pBdr>
          <w:top w:val="nil"/>
          <w:left w:val="nil"/>
          <w:bottom w:val="nil"/>
          <w:right w:val="nil"/>
          <w:between w:val="nil"/>
        </w:pBdr>
        <w:spacing w:after="0" w:line="240" w:lineRule="auto"/>
        <w:ind w:right="191"/>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w:t>
      </w:r>
    </w:p>
    <w:p w14:paraId="2A0FC519" w14:textId="77777777" w:rsidR="00351695" w:rsidRDefault="00351695">
      <w:pPr>
        <w:pBdr>
          <w:top w:val="nil"/>
          <w:left w:val="nil"/>
          <w:bottom w:val="nil"/>
          <w:right w:val="nil"/>
          <w:between w:val="nil"/>
        </w:pBdr>
        <w:spacing w:after="0" w:line="240" w:lineRule="auto"/>
        <w:ind w:right="191"/>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 xml:space="preserve">Así, desde la perspectiva de la protección de datos personales, la situación de emergencia se presenta como un fundamento para el tratamiento de los datos personales </w:t>
      </w:r>
      <w:r>
        <w:rPr>
          <w:rFonts w:ascii="Palatino Linotype" w:eastAsia="Palatino Linotype" w:hAnsi="Palatino Linotype" w:cs="Palatino Linotype"/>
          <w:color w:val="000000"/>
          <w:sz w:val="16"/>
          <w:szCs w:val="16"/>
          <w:u w:val="single"/>
        </w:rPr>
        <w:t>para hacer frente a contingencias</w:t>
      </w:r>
      <w:r>
        <w:rPr>
          <w:rFonts w:ascii="Palatino Linotype" w:eastAsia="Palatino Linotype" w:hAnsi="Palatino Linotype" w:cs="Palatino Linotype"/>
          <w:color w:val="000000"/>
          <w:sz w:val="16"/>
          <w:szCs w:val="16"/>
        </w:rPr>
        <w:t xml:space="preserve"> que podrían afectar el bienestar y seguridad de las personas a una gran escala (epidemias, desastres naturales, terrorismo y pandemias) o en un nivel individual (violencia familiar), pues en caso de que dicho tratamiento se sujete a mecanismos como el consentimiento y no se cuente con este último, las consecuencias de no facilitar la información personal necesaria en situaciones de emergencia pueden ser funestas, ya que en un contexto de esta naturaleza el acceso oportuno a la información es fundamental para atender las contingencias y proteger los derechos de los titulares y/o de terceras personas.”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D4F05" w14:textId="77777777" w:rsidR="00351695" w:rsidRDefault="00351695">
    <w:pPr>
      <w:widowControl w:val="0"/>
      <w:pBdr>
        <w:top w:val="nil"/>
        <w:left w:val="nil"/>
        <w:bottom w:val="nil"/>
        <w:right w:val="nil"/>
        <w:between w:val="nil"/>
      </w:pBdr>
      <w:spacing w:after="0" w:line="276" w:lineRule="auto"/>
      <w:rPr>
        <w:color w:val="000000"/>
      </w:rPr>
    </w:pPr>
    <w:r>
      <w:rPr>
        <w:noProof/>
      </w:rPr>
      <w:drawing>
        <wp:anchor distT="0" distB="0" distL="0" distR="0" simplePos="0" relativeHeight="251658240" behindDoc="1" locked="0" layoutInCell="1" hidden="0" allowOverlap="1" wp14:anchorId="20237D34" wp14:editId="0C8700C5">
          <wp:simplePos x="0" y="0"/>
          <wp:positionH relativeFrom="column">
            <wp:posOffset>-746120</wp:posOffset>
          </wp:positionH>
          <wp:positionV relativeFrom="paragraph">
            <wp:posOffset>-448305</wp:posOffset>
          </wp:positionV>
          <wp:extent cx="7809876" cy="10165823"/>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0"/>
      <w:tblW w:w="5603" w:type="dxa"/>
      <w:tblInd w:w="3611" w:type="dxa"/>
      <w:tblLayout w:type="fixed"/>
      <w:tblLook w:val="0400" w:firstRow="0" w:lastRow="0" w:firstColumn="0" w:lastColumn="0" w:noHBand="0" w:noVBand="1"/>
    </w:tblPr>
    <w:tblGrid>
      <w:gridCol w:w="2551"/>
      <w:gridCol w:w="3052"/>
    </w:tblGrid>
    <w:tr w:rsidR="00351695" w14:paraId="1D3265C2" w14:textId="77777777">
      <w:tc>
        <w:tcPr>
          <w:tcW w:w="2551" w:type="dxa"/>
          <w:vAlign w:val="center"/>
        </w:tcPr>
        <w:p w14:paraId="0FDD5F17" w14:textId="77777777" w:rsidR="00351695" w:rsidRDefault="00351695">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3A95BAF7" w14:textId="77777777" w:rsidR="00351695" w:rsidRDefault="00351695">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02774/INFOEM/IP/RR/2023</w:t>
          </w:r>
        </w:p>
      </w:tc>
    </w:tr>
    <w:tr w:rsidR="00351695" w14:paraId="4856ED8E" w14:textId="77777777">
      <w:trPr>
        <w:trHeight w:val="228"/>
      </w:trPr>
      <w:tc>
        <w:tcPr>
          <w:tcW w:w="2551" w:type="dxa"/>
          <w:vAlign w:val="center"/>
        </w:tcPr>
        <w:p w14:paraId="317676A7" w14:textId="77777777" w:rsidR="00351695" w:rsidRDefault="00351695">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28B2C0D5" w14:textId="77777777" w:rsidR="00351695" w:rsidRDefault="00351695">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p>
      </w:tc>
      <w:tc>
        <w:tcPr>
          <w:tcW w:w="3052" w:type="dxa"/>
          <w:vAlign w:val="center"/>
        </w:tcPr>
        <w:p w14:paraId="6C9C6EE3" w14:textId="77777777" w:rsidR="00351695" w:rsidRDefault="00351695">
          <w:pPr>
            <w:pBdr>
              <w:top w:val="nil"/>
              <w:left w:val="nil"/>
              <w:bottom w:val="nil"/>
              <w:right w:val="nil"/>
              <w:between w:val="nil"/>
            </w:pBdr>
            <w:tabs>
              <w:tab w:val="center" w:pos="4419"/>
              <w:tab w:val="right" w:pos="8838"/>
            </w:tabs>
            <w:ind w:right="174"/>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Atizapán de Zaragoza</w:t>
          </w:r>
        </w:p>
      </w:tc>
    </w:tr>
    <w:tr w:rsidR="00351695" w14:paraId="117BE576" w14:textId="77777777">
      <w:tc>
        <w:tcPr>
          <w:tcW w:w="2551" w:type="dxa"/>
          <w:vAlign w:val="center"/>
        </w:tcPr>
        <w:p w14:paraId="49E43A6D" w14:textId="77777777" w:rsidR="00351695" w:rsidRDefault="00351695">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53A23945" w14:textId="77777777" w:rsidR="00351695" w:rsidRDefault="00351695">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591E87BA" w14:textId="77777777" w:rsidR="00351695" w:rsidRDefault="00351695">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6F345" w14:textId="77777777" w:rsidR="00351695" w:rsidRDefault="00351695">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rPr>
    </w:pPr>
    <w:r>
      <w:rPr>
        <w:noProof/>
      </w:rPr>
      <w:drawing>
        <wp:anchor distT="0" distB="0" distL="0" distR="0" simplePos="0" relativeHeight="251659264" behindDoc="1" locked="0" layoutInCell="1" hidden="0" allowOverlap="1" wp14:anchorId="323546FB" wp14:editId="40F0D49D">
          <wp:simplePos x="0" y="0"/>
          <wp:positionH relativeFrom="column">
            <wp:posOffset>-713100</wp:posOffset>
          </wp:positionH>
          <wp:positionV relativeFrom="paragraph">
            <wp:posOffset>-154935</wp:posOffset>
          </wp:positionV>
          <wp:extent cx="7809876" cy="10165823"/>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
      <w:tblW w:w="5603" w:type="dxa"/>
      <w:tblInd w:w="3611" w:type="dxa"/>
      <w:tblLayout w:type="fixed"/>
      <w:tblLook w:val="0400" w:firstRow="0" w:lastRow="0" w:firstColumn="0" w:lastColumn="0" w:noHBand="0" w:noVBand="1"/>
    </w:tblPr>
    <w:tblGrid>
      <w:gridCol w:w="2551"/>
      <w:gridCol w:w="3052"/>
    </w:tblGrid>
    <w:tr w:rsidR="00351695" w14:paraId="5E454AAF" w14:textId="77777777">
      <w:tc>
        <w:tcPr>
          <w:tcW w:w="2551" w:type="dxa"/>
          <w:vAlign w:val="center"/>
        </w:tcPr>
        <w:p w14:paraId="1D1F9056" w14:textId="77777777" w:rsidR="00351695" w:rsidRDefault="00351695">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5EF0FDCB" w14:textId="77777777" w:rsidR="00351695" w:rsidRDefault="00351695">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02774/INFOEM/IP/RR/2023</w:t>
          </w:r>
        </w:p>
      </w:tc>
    </w:tr>
    <w:tr w:rsidR="00351695" w14:paraId="7C57D090" w14:textId="77777777">
      <w:tc>
        <w:tcPr>
          <w:tcW w:w="2551" w:type="dxa"/>
          <w:vAlign w:val="center"/>
        </w:tcPr>
        <w:p w14:paraId="234EF1AB" w14:textId="77777777" w:rsidR="00351695" w:rsidRDefault="00351695">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Recurrente:</w:t>
          </w:r>
        </w:p>
      </w:tc>
      <w:tc>
        <w:tcPr>
          <w:tcW w:w="3052" w:type="dxa"/>
          <w:vAlign w:val="center"/>
        </w:tcPr>
        <w:p w14:paraId="2699FBA6" w14:textId="6D37EA0C" w:rsidR="00351695" w:rsidRDefault="00FA2FEF">
          <w:pPr>
            <w:pBdr>
              <w:top w:val="nil"/>
              <w:left w:val="nil"/>
              <w:bottom w:val="nil"/>
              <w:right w:val="nil"/>
              <w:between w:val="nil"/>
            </w:pBdr>
            <w:tabs>
              <w:tab w:val="center" w:pos="4419"/>
              <w:tab w:val="right" w:pos="8838"/>
            </w:tabs>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XXXXXX XXX XXXXXXXXX</w:t>
          </w:r>
        </w:p>
      </w:tc>
    </w:tr>
    <w:tr w:rsidR="00351695" w14:paraId="10806BA9" w14:textId="77777777">
      <w:trPr>
        <w:trHeight w:val="228"/>
      </w:trPr>
      <w:tc>
        <w:tcPr>
          <w:tcW w:w="2551" w:type="dxa"/>
          <w:vAlign w:val="center"/>
        </w:tcPr>
        <w:p w14:paraId="4FE92C88" w14:textId="77777777" w:rsidR="00351695" w:rsidRDefault="00351695">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3F5E3FF0" w14:textId="77777777" w:rsidR="00351695" w:rsidRDefault="00351695">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p>
      </w:tc>
      <w:tc>
        <w:tcPr>
          <w:tcW w:w="3052" w:type="dxa"/>
          <w:vAlign w:val="center"/>
        </w:tcPr>
        <w:p w14:paraId="1DC7AE8F" w14:textId="77777777" w:rsidR="00351695" w:rsidRDefault="00351695">
          <w:pPr>
            <w:pBdr>
              <w:top w:val="nil"/>
              <w:left w:val="nil"/>
              <w:bottom w:val="nil"/>
              <w:right w:val="nil"/>
              <w:between w:val="nil"/>
            </w:pBdr>
            <w:tabs>
              <w:tab w:val="center" w:pos="4419"/>
              <w:tab w:val="right" w:pos="8838"/>
            </w:tabs>
            <w:ind w:right="316"/>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Atizapán de Zaragoza</w:t>
          </w:r>
        </w:p>
      </w:tc>
    </w:tr>
    <w:tr w:rsidR="00351695" w14:paraId="124FAF7B" w14:textId="77777777">
      <w:tc>
        <w:tcPr>
          <w:tcW w:w="2551" w:type="dxa"/>
          <w:vAlign w:val="center"/>
        </w:tcPr>
        <w:p w14:paraId="29AEDF5A" w14:textId="77777777" w:rsidR="00351695" w:rsidRDefault="00351695">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34BB58F0" w14:textId="77777777" w:rsidR="00351695" w:rsidRDefault="00351695">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160BAF51" w14:textId="77777777" w:rsidR="00351695" w:rsidRDefault="00351695">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F7DF3"/>
    <w:multiLevelType w:val="multilevel"/>
    <w:tmpl w:val="69402EE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163119AD"/>
    <w:multiLevelType w:val="multilevel"/>
    <w:tmpl w:val="60B204CC"/>
    <w:lvl w:ilvl="0">
      <w:numFmt w:val="bullet"/>
      <w:lvlText w:val="-"/>
      <w:lvlJc w:val="left"/>
      <w:pPr>
        <w:ind w:left="360" w:hanging="360"/>
      </w:pPr>
      <w:rPr>
        <w:rFonts w:ascii="Palatino Linotype" w:eastAsia="Palatino Linotype" w:hAnsi="Palatino Linotype" w:cs="Palatino Linotype"/>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20C3164E"/>
    <w:multiLevelType w:val="multilevel"/>
    <w:tmpl w:val="A13865A0"/>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2E6876E5"/>
    <w:multiLevelType w:val="multilevel"/>
    <w:tmpl w:val="E672246A"/>
    <w:lvl w:ilvl="0">
      <w:start w:val="1"/>
      <w:numFmt w:val="decimal"/>
      <w:lvlText w:val="%1."/>
      <w:lvlJc w:val="left"/>
      <w:pPr>
        <w:ind w:left="360" w:hanging="360"/>
      </w:pPr>
      <w:rPr>
        <w:b/>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2EBA3FDC"/>
    <w:multiLevelType w:val="multilevel"/>
    <w:tmpl w:val="12A6DAA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321E648D"/>
    <w:multiLevelType w:val="multilevel"/>
    <w:tmpl w:val="A6908DD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3FC14BC"/>
    <w:multiLevelType w:val="multilevel"/>
    <w:tmpl w:val="26D2AF5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0F3056C"/>
    <w:multiLevelType w:val="multilevel"/>
    <w:tmpl w:val="3EAEE4A0"/>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bullet"/>
      <w:lvlText w:val="●"/>
      <w:lvlJc w:val="left"/>
      <w:pPr>
        <w:ind w:left="2880" w:hanging="360"/>
      </w:pPr>
      <w:rPr>
        <w:rFonts w:ascii="Noto Sans Symbols" w:eastAsia="Noto Sans Symbols" w:hAnsi="Noto Sans Symbols" w:cs="Noto Sans Symbols"/>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CF0753B"/>
    <w:multiLevelType w:val="multilevel"/>
    <w:tmpl w:val="33CA3270"/>
    <w:lvl w:ilvl="0">
      <w:start w:val="1"/>
      <w:numFmt w:val="lowerLetter"/>
      <w:lvlText w:val="%1)"/>
      <w:lvlJc w:val="left"/>
      <w:pPr>
        <w:ind w:left="0" w:firstLine="0"/>
      </w:pPr>
      <w:rPr>
        <w:rFonts w:ascii="Palatino Linotype" w:eastAsia="Palatino Linotype" w:hAnsi="Palatino Linotype" w:cs="Palatino Linotype"/>
        <w:b/>
      </w:rPr>
    </w:lvl>
    <w:lvl w:ilvl="1">
      <w:start w:val="1"/>
      <w:numFmt w:val="upperRoman"/>
      <w:lvlText w:val="%2."/>
      <w:lvlJc w:val="left"/>
      <w:pPr>
        <w:ind w:left="1800" w:hanging="720"/>
      </w:pPr>
      <w:rPr>
        <w:b w:val="0"/>
      </w:rPr>
    </w:lvl>
    <w:lvl w:ilvl="2">
      <w:start w:val="1"/>
      <w:numFmt w:val="lowerLetter"/>
      <w:lvlText w:val="%3."/>
      <w:lvlJc w:val="left"/>
      <w:pPr>
        <w:ind w:left="2160" w:hanging="360"/>
      </w:pPr>
      <w:rPr>
        <w:rFonts w:ascii="Palatino Linotype" w:eastAsia="Palatino Linotype" w:hAnsi="Palatino Linotype" w:cs="Palatino Linotype"/>
      </w:rPr>
    </w:lvl>
    <w:lvl w:ilvl="3">
      <w:start w:val="8"/>
      <w:numFmt w:val="bullet"/>
      <w:lvlText w:val="-"/>
      <w:lvlJc w:val="left"/>
      <w:pPr>
        <w:ind w:left="2880" w:hanging="360"/>
      </w:pPr>
      <w:rPr>
        <w:rFonts w:ascii="Palatino Linotype" w:eastAsia="Palatino Linotype" w:hAnsi="Palatino Linotype" w:cs="Palatino Linotype"/>
      </w:r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7"/>
  </w:num>
  <w:num w:numId="2">
    <w:abstractNumId w:val="6"/>
  </w:num>
  <w:num w:numId="3">
    <w:abstractNumId w:val="3"/>
  </w:num>
  <w:num w:numId="4">
    <w:abstractNumId w:val="4"/>
  </w:num>
  <w:num w:numId="5">
    <w:abstractNumId w:val="1"/>
  </w:num>
  <w:num w:numId="6">
    <w:abstractNumId w:val="5"/>
  </w:num>
  <w:num w:numId="7">
    <w:abstractNumId w:val="8"/>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CE3"/>
    <w:rsid w:val="00055819"/>
    <w:rsid w:val="0014064E"/>
    <w:rsid w:val="00145B8A"/>
    <w:rsid w:val="00317309"/>
    <w:rsid w:val="00351695"/>
    <w:rsid w:val="003F5999"/>
    <w:rsid w:val="004B0CBC"/>
    <w:rsid w:val="00592F88"/>
    <w:rsid w:val="006157BE"/>
    <w:rsid w:val="009061AF"/>
    <w:rsid w:val="00941648"/>
    <w:rsid w:val="00A16B63"/>
    <w:rsid w:val="00A311F1"/>
    <w:rsid w:val="00D92CE3"/>
    <w:rsid w:val="00E16F1B"/>
    <w:rsid w:val="00E7385B"/>
    <w:rsid w:val="00FA2FE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52C3A"/>
  <w15:docId w15:val="{303B800C-64B8-46F9-AD2F-3264AB691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5" w:type="dxa"/>
        <w:left w:w="115" w:type="dxa"/>
        <w:bottom w:w="15" w:type="dxa"/>
        <w:right w:w="115" w:type="dxa"/>
      </w:tblCellMar>
    </w:tblPr>
  </w:style>
  <w:style w:type="table" w:customStyle="1" w:styleId="a0">
    <w:basedOn w:val="TableNormal"/>
    <w:pPr>
      <w:spacing w:after="0" w:line="240" w:lineRule="auto"/>
    </w:pPr>
    <w:tblPr>
      <w:tblStyleRowBandSize w:val="1"/>
      <w:tblStyleColBandSize w:val="1"/>
      <w:tblCellMar>
        <w:top w:w="15" w:type="dxa"/>
        <w:left w:w="115" w:type="dxa"/>
        <w:bottom w:w="15" w:type="dxa"/>
        <w:right w:w="115" w:type="dxa"/>
      </w:tblCellMar>
    </w:tblPr>
  </w:style>
  <w:style w:type="paragraph" w:styleId="Encabezado">
    <w:name w:val="header"/>
    <w:basedOn w:val="Normal"/>
    <w:link w:val="EncabezadoCar"/>
    <w:uiPriority w:val="99"/>
    <w:unhideWhenUsed/>
    <w:rsid w:val="00FA2FE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A2FEF"/>
  </w:style>
  <w:style w:type="paragraph" w:styleId="Piedepgina">
    <w:name w:val="footer"/>
    <w:basedOn w:val="Normal"/>
    <w:link w:val="PiedepginaCar"/>
    <w:uiPriority w:val="99"/>
    <w:unhideWhenUsed/>
    <w:rsid w:val="00FA2FE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A2F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9uJ5AeiQEayIEp6cxcHpKJPM9Q==">CgMxLjAyCWguMmV0OTJwMDIJaC4zMGowemxsMghoLmdqZGd4czIJaC4xZm9iOXRlMgloLjN6bnlzaDcyCWguMXQzaDVzZjgAciExUkxkV3VnYUtwb2M0M3hXUnU2Qmx4alZwWkV3M09IMW8=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62</Pages>
  <Words>15141</Words>
  <Characters>83278</Characters>
  <Application>Microsoft Office Word</Application>
  <DocSecurity>0</DocSecurity>
  <Lines>693</Lines>
  <Paragraphs>196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2023-12-15T16:08:00Z</cp:lastPrinted>
  <dcterms:created xsi:type="dcterms:W3CDTF">2023-12-20T17:00:00Z</dcterms:created>
  <dcterms:modified xsi:type="dcterms:W3CDTF">2023-12-20T17:00:00Z</dcterms:modified>
</cp:coreProperties>
</file>