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F9D8" w14:textId="77777777" w:rsidR="00EE6627" w:rsidRPr="002C3EC8" w:rsidRDefault="00EE6627" w:rsidP="00EE6627">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313F6">
        <w:rPr>
          <w:rFonts w:ascii="Palatino Linotype" w:eastAsia="Times New Roman" w:hAnsi="Palatino Linotype" w:cs="Arial"/>
          <w:color w:val="000000"/>
          <w:sz w:val="24"/>
          <w:szCs w:val="24"/>
          <w:lang w:eastAsia="es-MX"/>
        </w:rPr>
        <w:t>cinco</w:t>
      </w:r>
      <w:r>
        <w:rPr>
          <w:rFonts w:ascii="Palatino Linotype" w:eastAsia="Times New Roman" w:hAnsi="Palatino Linotype" w:cs="Arial"/>
          <w:color w:val="000000"/>
          <w:sz w:val="24"/>
          <w:szCs w:val="24"/>
          <w:lang w:eastAsia="es-MX"/>
        </w:rPr>
        <w:t xml:space="preserve"> de septiembre de dos mil veintitrés</w:t>
      </w:r>
      <w:r w:rsidRPr="002C3EC8">
        <w:rPr>
          <w:rFonts w:ascii="Palatino Linotype" w:eastAsia="Times New Roman" w:hAnsi="Palatino Linotype" w:cs="Arial"/>
          <w:color w:val="000000"/>
          <w:sz w:val="24"/>
          <w:szCs w:val="24"/>
          <w:lang w:eastAsia="es-MX"/>
        </w:rPr>
        <w:t>.</w:t>
      </w:r>
    </w:p>
    <w:p w14:paraId="6DE99CD2" w14:textId="7FE9C3A6" w:rsidR="00EE6627" w:rsidRPr="002C3EC8" w:rsidRDefault="00EE6627" w:rsidP="00EE6627">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02640/INFOEM/IP/RR/2023 y 02641/INFOEM/IP/RR/2023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sidR="00D91A00">
        <w:rPr>
          <w:rFonts w:ascii="Palatino Linotype" w:hAnsi="Palatino Linotype"/>
          <w:b/>
          <w:sz w:val="24"/>
        </w:rPr>
        <w:t>XXXXXXXXXXXXXXXXXXXXXXXX</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EE6627">
        <w:rPr>
          <w:rFonts w:ascii="Palatino Linotype" w:hAnsi="Palatino Linotype"/>
          <w:b/>
          <w:sz w:val="24"/>
        </w:rPr>
        <w:t>Ayuntamiento de Tequixquiac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36321DD3" w14:textId="77777777" w:rsidR="00EE6627" w:rsidRPr="002C3EC8" w:rsidRDefault="00EE6627" w:rsidP="00EE6627">
      <w:pPr>
        <w:tabs>
          <w:tab w:val="left" w:pos="1701"/>
        </w:tabs>
        <w:spacing w:before="240" w:line="360" w:lineRule="auto"/>
        <w:jc w:val="both"/>
        <w:rPr>
          <w:rFonts w:ascii="Palatino Linotype" w:hAnsi="Palatino Linotype" w:cs="Arial"/>
          <w:b/>
          <w:sz w:val="24"/>
        </w:rPr>
      </w:pPr>
    </w:p>
    <w:p w14:paraId="3BAEF31B" w14:textId="77777777" w:rsidR="00EE6627" w:rsidRPr="002C3EC8" w:rsidRDefault="00EE6627" w:rsidP="00EE6627">
      <w:pPr>
        <w:pStyle w:val="infoemcitas"/>
        <w:jc w:val="center"/>
        <w:rPr>
          <w:b/>
          <w:bCs/>
          <w:i w:val="0"/>
          <w:iCs/>
          <w:sz w:val="28"/>
          <w:szCs w:val="28"/>
        </w:rPr>
      </w:pPr>
      <w:r w:rsidRPr="002C3EC8">
        <w:rPr>
          <w:b/>
          <w:bCs/>
          <w:i w:val="0"/>
          <w:iCs/>
          <w:sz w:val="28"/>
          <w:szCs w:val="28"/>
        </w:rPr>
        <w:t>A N T E C E D E N T E S   D E L   A S U N T O</w:t>
      </w:r>
    </w:p>
    <w:p w14:paraId="41B12947" w14:textId="77777777" w:rsidR="00EE6627" w:rsidRPr="002C3EC8" w:rsidRDefault="00EE6627" w:rsidP="00EE6627">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448953CC" w14:textId="77777777" w:rsidR="00EE6627" w:rsidRDefault="00EE6627" w:rsidP="00EE6627">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primero de abril de dos mil veintitrés,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solicitudes</w:t>
      </w:r>
      <w:r w:rsidRPr="002C3EC8">
        <w:rPr>
          <w:rFonts w:ascii="Palatino Linotype" w:hAnsi="Palatino Linotype" w:cs="Arial"/>
          <w:sz w:val="24"/>
        </w:rPr>
        <w:t xml:space="preserve"> de acceso a la </w:t>
      </w:r>
      <w:r>
        <w:rPr>
          <w:rFonts w:ascii="Palatino Linotype" w:hAnsi="Palatino Linotype" w:cs="Arial"/>
          <w:sz w:val="24"/>
        </w:rPr>
        <w:t>información pública, registradas bajo los números</w:t>
      </w:r>
      <w:r w:rsidRPr="002C3EC8">
        <w:rPr>
          <w:rFonts w:ascii="Palatino Linotype" w:hAnsi="Palatino Linotype" w:cs="Arial"/>
          <w:sz w:val="24"/>
        </w:rPr>
        <w:t xml:space="preserve"> de expediente </w:t>
      </w:r>
      <w:r>
        <w:rPr>
          <w:rFonts w:ascii="Palatino Linotype" w:hAnsi="Palatino Linotype" w:cs="Arial"/>
          <w:b/>
          <w:sz w:val="24"/>
        </w:rPr>
        <w:t xml:space="preserve">00103/TEQUIXQU/IP/2023 y </w:t>
      </w:r>
      <w:r w:rsidRPr="00EE6627">
        <w:rPr>
          <w:rFonts w:ascii="Palatino Linotype" w:hAnsi="Palatino Linotype" w:cs="Arial"/>
          <w:b/>
          <w:sz w:val="24"/>
        </w:rPr>
        <w:t>00102/TEQUIXQU/IP/2023</w:t>
      </w:r>
      <w:r w:rsidRPr="002C3EC8">
        <w:rPr>
          <w:rFonts w:ascii="Palatino Linotype" w:hAnsi="Palatino Linotype" w:cs="Arial"/>
          <w:b/>
          <w:sz w:val="24"/>
        </w:rPr>
        <w:t xml:space="preserve">, </w:t>
      </w:r>
      <w:r w:rsidRPr="002C3EC8">
        <w:rPr>
          <w:rFonts w:ascii="Palatino Linotype" w:hAnsi="Palatino Linotype" w:cs="Arial"/>
          <w:sz w:val="24"/>
        </w:rPr>
        <w:t>mediante la cual solicitó información en el tenor siguiente:</w:t>
      </w:r>
    </w:p>
    <w:p w14:paraId="63608C21" w14:textId="77777777" w:rsidR="00EE6627" w:rsidRPr="00EE6627" w:rsidRDefault="00EE6627" w:rsidP="00EE6627">
      <w:pPr>
        <w:pStyle w:val="Prrafodelista"/>
        <w:numPr>
          <w:ilvl w:val="0"/>
          <w:numId w:val="8"/>
        </w:numPr>
        <w:spacing w:before="240" w:line="360" w:lineRule="auto"/>
        <w:jc w:val="both"/>
        <w:rPr>
          <w:rFonts w:ascii="Palatino Linotype" w:hAnsi="Palatino Linotype" w:cs="Arial"/>
        </w:rPr>
      </w:pPr>
      <w:r w:rsidRPr="00EE6627">
        <w:rPr>
          <w:rFonts w:ascii="Palatino Linotype" w:hAnsi="Palatino Linotype" w:cs="Arial"/>
        </w:rPr>
        <w:t>De</w:t>
      </w:r>
      <w:r>
        <w:rPr>
          <w:rFonts w:ascii="Palatino Linotype" w:hAnsi="Palatino Linotype" w:cs="Arial"/>
        </w:rPr>
        <w:t xml:space="preserve"> la solicitud de información número </w:t>
      </w:r>
      <w:r>
        <w:rPr>
          <w:rFonts w:ascii="Palatino Linotype" w:hAnsi="Palatino Linotype" w:cs="Arial"/>
          <w:b/>
        </w:rPr>
        <w:t>00103/TEQUIXQU/IP/2023:</w:t>
      </w:r>
    </w:p>
    <w:p w14:paraId="09ECB1B9" w14:textId="77777777" w:rsidR="00EE6627" w:rsidRPr="001C7F6F" w:rsidRDefault="00EE6627" w:rsidP="00EE6627">
      <w:pPr>
        <w:pStyle w:val="INFOEM"/>
        <w:rPr>
          <w:lang w:val="es-ES_tradnl" w:eastAsia="es-ES"/>
        </w:rPr>
      </w:pPr>
      <w:r>
        <w:rPr>
          <w:lang w:val="es-ES_tradnl" w:eastAsia="es-ES"/>
        </w:rPr>
        <w:t>“</w:t>
      </w:r>
      <w:r w:rsidRPr="00EE6627">
        <w:rPr>
          <w:lang w:val="es-ES_tradnl" w:eastAsia="es-ES"/>
        </w:rPr>
        <w:t>Solicito las actas de sesión ordinaria del mes de Marzo de 2023.</w:t>
      </w:r>
      <w:r w:rsidRPr="00B14955">
        <w:rPr>
          <w:lang w:val="es-ES_tradnl" w:eastAsia="es-ES"/>
        </w:rPr>
        <w:t>”</w:t>
      </w:r>
      <w:r>
        <w:rPr>
          <w:lang w:val="es-ES_tradnl" w:eastAsia="es-ES"/>
        </w:rPr>
        <w:t xml:space="preserve"> (sic)</w:t>
      </w:r>
    </w:p>
    <w:p w14:paraId="586AB09E" w14:textId="77777777" w:rsidR="00EE6627" w:rsidRPr="00EE6627" w:rsidRDefault="00EE6627" w:rsidP="00EE6627">
      <w:pPr>
        <w:pStyle w:val="Prrafodelista"/>
        <w:spacing w:before="240" w:line="360" w:lineRule="auto"/>
        <w:ind w:left="720"/>
        <w:jc w:val="both"/>
        <w:rPr>
          <w:rFonts w:ascii="Palatino Linotype" w:hAnsi="Palatino Linotype" w:cs="Arial"/>
        </w:rPr>
      </w:pPr>
    </w:p>
    <w:p w14:paraId="10066FE6" w14:textId="77777777" w:rsidR="00EE6627" w:rsidRPr="00EE6627" w:rsidRDefault="00EE6627" w:rsidP="00EE6627">
      <w:pPr>
        <w:pStyle w:val="Prrafodelista"/>
        <w:numPr>
          <w:ilvl w:val="0"/>
          <w:numId w:val="8"/>
        </w:numPr>
        <w:spacing w:before="240" w:line="360" w:lineRule="auto"/>
        <w:jc w:val="both"/>
        <w:rPr>
          <w:rFonts w:ascii="Palatino Linotype" w:hAnsi="Palatino Linotype" w:cs="Arial"/>
        </w:rPr>
      </w:pPr>
      <w:r>
        <w:rPr>
          <w:rFonts w:ascii="Palatino Linotype" w:hAnsi="Palatino Linotype" w:cs="Arial"/>
        </w:rPr>
        <w:t xml:space="preserve">De la solicitud de información número </w:t>
      </w:r>
      <w:r w:rsidRPr="00EE6627">
        <w:rPr>
          <w:rFonts w:ascii="Palatino Linotype" w:hAnsi="Palatino Linotype" w:cs="Arial"/>
          <w:b/>
        </w:rPr>
        <w:t>00102/TEQUIXQU/IP/2023</w:t>
      </w:r>
      <w:r>
        <w:rPr>
          <w:rFonts w:ascii="Palatino Linotype" w:hAnsi="Palatino Linotype" w:cs="Arial"/>
          <w:b/>
        </w:rPr>
        <w:t xml:space="preserve">: </w:t>
      </w:r>
    </w:p>
    <w:p w14:paraId="61FF7D81" w14:textId="77777777" w:rsidR="00EE6627" w:rsidRPr="001C7F6F" w:rsidRDefault="00EE6627" w:rsidP="00EE6627">
      <w:pPr>
        <w:pStyle w:val="INFOEM"/>
        <w:rPr>
          <w:lang w:val="es-ES_tradnl" w:eastAsia="es-ES"/>
        </w:rPr>
      </w:pPr>
      <w:r>
        <w:rPr>
          <w:lang w:val="es-ES_tradnl" w:eastAsia="es-ES"/>
        </w:rPr>
        <w:t>“</w:t>
      </w:r>
      <w:r w:rsidRPr="00EE6627">
        <w:rPr>
          <w:lang w:val="es-ES_tradnl" w:eastAsia="es-ES"/>
        </w:rPr>
        <w:t>Solicito las Actas de sesión Extraordinarias de los meses de Enero, Febrero y Marzo de 2023.</w:t>
      </w:r>
      <w:r w:rsidRPr="00B14955">
        <w:rPr>
          <w:lang w:val="es-ES_tradnl" w:eastAsia="es-ES"/>
        </w:rPr>
        <w:t>”</w:t>
      </w:r>
      <w:r>
        <w:rPr>
          <w:lang w:val="es-ES_tradnl" w:eastAsia="es-ES"/>
        </w:rPr>
        <w:t xml:space="preserve"> (sic)</w:t>
      </w:r>
    </w:p>
    <w:p w14:paraId="217EAB7C" w14:textId="77777777" w:rsidR="00EE6627" w:rsidRPr="002C3EC8" w:rsidRDefault="00EE6627" w:rsidP="00EE6627">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138583EC" w14:textId="77777777" w:rsidR="00EE6627" w:rsidRDefault="00EE6627" w:rsidP="00EE662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las respuestas a las solicitudes de información.</w:t>
      </w:r>
    </w:p>
    <w:p w14:paraId="0422C057" w14:textId="77777777" w:rsidR="00EE6627" w:rsidRDefault="00EE6627" w:rsidP="00EE662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Pr>
          <w:rFonts w:ascii="Palatino Linotype" w:hAnsi="Palatino Linotype" w:cs="Arial"/>
          <w:b/>
        </w:rPr>
        <w:t xml:space="preserve">veinticuatro </w:t>
      </w:r>
      <w:r w:rsidR="00CF12F1">
        <w:rPr>
          <w:rFonts w:ascii="Palatino Linotype" w:hAnsi="Palatino Linotype" w:cs="Arial"/>
          <w:b/>
        </w:rPr>
        <w:t xml:space="preserve">y veinticinco </w:t>
      </w:r>
      <w:r>
        <w:rPr>
          <w:rFonts w:ascii="Palatino Linotype" w:hAnsi="Palatino Linotype" w:cs="Arial"/>
          <w:b/>
        </w:rPr>
        <w:t>de abril</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respuestas a las solicitudes de información en los siguientes términos: </w:t>
      </w:r>
    </w:p>
    <w:tbl>
      <w:tblPr>
        <w:tblStyle w:val="Tablaconcuadrcula"/>
        <w:tblW w:w="0" w:type="auto"/>
        <w:tblLook w:val="04A0" w:firstRow="1" w:lastRow="0" w:firstColumn="1" w:lastColumn="0" w:noHBand="0" w:noVBand="1"/>
      </w:tblPr>
      <w:tblGrid>
        <w:gridCol w:w="3114"/>
        <w:gridCol w:w="5948"/>
      </w:tblGrid>
      <w:tr w:rsidR="00CF12F1" w14:paraId="50C395F2" w14:textId="77777777" w:rsidTr="00CF12F1">
        <w:tc>
          <w:tcPr>
            <w:tcW w:w="3114" w:type="dxa"/>
            <w:shd w:val="clear" w:color="auto" w:fill="E7E6E6" w:themeFill="background2"/>
          </w:tcPr>
          <w:p w14:paraId="443987A5" w14:textId="77777777" w:rsidR="00CF12F1" w:rsidRPr="00CF12F1" w:rsidRDefault="00CF12F1" w:rsidP="00CF12F1">
            <w:pPr>
              <w:shd w:val="clear" w:color="auto" w:fill="E7E6E6" w:themeFill="background2"/>
              <w:jc w:val="center"/>
              <w:rPr>
                <w:rFonts w:ascii="Palatino Linotype" w:hAnsi="Palatino Linotype" w:cs="Arial"/>
                <w:b/>
                <w:i/>
                <w:sz w:val="24"/>
              </w:rPr>
            </w:pPr>
            <w:r w:rsidRPr="00CF12F1">
              <w:rPr>
                <w:rFonts w:ascii="Palatino Linotype" w:hAnsi="Palatino Linotype" w:cs="Arial"/>
                <w:b/>
                <w:i/>
                <w:sz w:val="24"/>
              </w:rPr>
              <w:t>Numero de solicitud</w:t>
            </w:r>
          </w:p>
        </w:tc>
        <w:tc>
          <w:tcPr>
            <w:tcW w:w="5948" w:type="dxa"/>
            <w:shd w:val="clear" w:color="auto" w:fill="E7E6E6" w:themeFill="background2"/>
          </w:tcPr>
          <w:p w14:paraId="6E15AE10" w14:textId="77777777" w:rsidR="00CF12F1" w:rsidRPr="00CF12F1" w:rsidRDefault="00CF12F1" w:rsidP="00CF12F1">
            <w:pPr>
              <w:shd w:val="clear" w:color="auto" w:fill="E7E6E6" w:themeFill="background2"/>
              <w:jc w:val="center"/>
              <w:rPr>
                <w:rFonts w:ascii="Palatino Linotype" w:hAnsi="Palatino Linotype" w:cs="Arial"/>
                <w:b/>
                <w:i/>
                <w:sz w:val="24"/>
              </w:rPr>
            </w:pPr>
            <w:r w:rsidRPr="00CF12F1">
              <w:rPr>
                <w:rFonts w:ascii="Palatino Linotype" w:hAnsi="Palatino Linotype" w:cs="Arial"/>
                <w:b/>
                <w:i/>
                <w:sz w:val="24"/>
              </w:rPr>
              <w:t>Respuesta</w:t>
            </w:r>
          </w:p>
        </w:tc>
      </w:tr>
      <w:tr w:rsidR="00CF12F1" w14:paraId="6F9E6CF9" w14:textId="77777777" w:rsidTr="00CF12F1">
        <w:tc>
          <w:tcPr>
            <w:tcW w:w="3114" w:type="dxa"/>
          </w:tcPr>
          <w:p w14:paraId="7A5C41BF" w14:textId="77777777" w:rsidR="00CF12F1" w:rsidRDefault="00CF12F1" w:rsidP="00EE6627">
            <w:pPr>
              <w:jc w:val="both"/>
              <w:rPr>
                <w:rFonts w:ascii="Palatino Linotype" w:hAnsi="Palatino Linotype" w:cs="Arial"/>
                <w:sz w:val="24"/>
              </w:rPr>
            </w:pPr>
            <w:r>
              <w:rPr>
                <w:rFonts w:ascii="Palatino Linotype" w:hAnsi="Palatino Linotype" w:cs="Arial"/>
                <w:b/>
                <w:sz w:val="24"/>
              </w:rPr>
              <w:t>00103/TEQUIXQU/IP/2023</w:t>
            </w:r>
          </w:p>
        </w:tc>
        <w:tc>
          <w:tcPr>
            <w:tcW w:w="5948" w:type="dxa"/>
          </w:tcPr>
          <w:p w14:paraId="40533E9D" w14:textId="77777777" w:rsidR="00CF12F1" w:rsidRDefault="00CF12F1" w:rsidP="00CF12F1">
            <w:pPr>
              <w:pStyle w:val="INFOEM"/>
              <w:ind w:left="0" w:right="28"/>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5495DB2F" w14:textId="77777777" w:rsidR="00CF12F1" w:rsidRDefault="00CF12F1" w:rsidP="00CF12F1">
            <w:pPr>
              <w:pStyle w:val="INFOEM"/>
              <w:ind w:left="0" w:right="28"/>
            </w:pPr>
            <w:r>
              <w:t xml:space="preserve">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00103/TEQUIXQU/IP/2023, a través del Sistema de Acceso a la Información Mexiquense </w:t>
            </w:r>
            <w:r>
              <w:lastRenderedPageBreak/>
              <w:t>(SAIMEX); le comento lo siguiente: Primeramente, es importante señalar que la Ley de Transparencia y Acceso a la Información Pública del Estado de México y Municipios, en sus los artículos 12 y 24 último párrafo, establece lo siguiente:</w:t>
            </w:r>
          </w:p>
          <w:p w14:paraId="1406853A" w14:textId="77777777" w:rsidR="00CF12F1" w:rsidRDefault="00CF12F1" w:rsidP="00CF12F1">
            <w:pPr>
              <w:pStyle w:val="INFOEM"/>
              <w:ind w:left="0" w:right="28"/>
            </w:pPr>
            <w:r>
              <w:t>ATENTAMENTE</w:t>
            </w:r>
          </w:p>
          <w:p w14:paraId="5931ABCE" w14:textId="77777777" w:rsidR="00CF12F1" w:rsidRDefault="00CF12F1" w:rsidP="00CF12F1">
            <w:pPr>
              <w:pStyle w:val="INFOEM"/>
              <w:ind w:left="0" w:right="28"/>
            </w:pPr>
            <w:r>
              <w:t>LIC JULISSA PAULINA GUTIÉRREZ VÁZQUEZ” (Sic)</w:t>
            </w:r>
          </w:p>
          <w:p w14:paraId="6198DE58" w14:textId="77777777" w:rsidR="00CF12F1" w:rsidRPr="00AA5235" w:rsidRDefault="00CF12F1" w:rsidP="00CF12F1">
            <w:pPr>
              <w:spacing w:line="360" w:lineRule="auto"/>
              <w:jc w:val="both"/>
              <w:rPr>
                <w:rFonts w:ascii="Palatino Linotype" w:hAnsi="Palatino Linotype" w:cs="Arial"/>
                <w:sz w:val="24"/>
              </w:rPr>
            </w:pPr>
            <w:r>
              <w:rPr>
                <w:rFonts w:ascii="Palatino Linotype" w:hAnsi="Palatino Linotype" w:cs="Arial"/>
                <w:sz w:val="24"/>
              </w:rPr>
              <w:t xml:space="preserve">Adicionalmente, el Sujeto Obligado adjunto el archivo denominado </w:t>
            </w:r>
            <w:r w:rsidRPr="00AA5235">
              <w:rPr>
                <w:rFonts w:ascii="Palatino Linotype" w:hAnsi="Palatino Linotype" w:cs="Arial"/>
                <w:b/>
                <w:i/>
                <w:sz w:val="24"/>
              </w:rPr>
              <w:t>“</w:t>
            </w:r>
            <w:r w:rsidRPr="00CF12F1">
              <w:rPr>
                <w:rFonts w:ascii="Palatino Linotype" w:hAnsi="Palatino Linotype" w:cs="Arial"/>
                <w:b/>
                <w:i/>
                <w:sz w:val="24"/>
              </w:rPr>
              <w:t>ORDINARIA 60 010323.pdf</w:t>
            </w:r>
            <w:r>
              <w:rPr>
                <w:rFonts w:ascii="Palatino Linotype" w:hAnsi="Palatino Linotype" w:cs="Arial"/>
                <w:b/>
                <w:i/>
                <w:sz w:val="24"/>
              </w:rPr>
              <w:t>”, “</w:t>
            </w:r>
            <w:r w:rsidRPr="00CF12F1">
              <w:rPr>
                <w:rFonts w:ascii="Palatino Linotype" w:hAnsi="Palatino Linotype" w:cs="Arial"/>
                <w:b/>
                <w:i/>
                <w:sz w:val="24"/>
              </w:rPr>
              <w:t>ORDINARIA 64 300323.pdf</w:t>
            </w:r>
            <w:proofErr w:type="gramStart"/>
            <w:r>
              <w:rPr>
                <w:rFonts w:ascii="Palatino Linotype" w:hAnsi="Palatino Linotype" w:cs="Arial"/>
                <w:b/>
                <w:i/>
                <w:sz w:val="24"/>
              </w:rPr>
              <w:t>, ”</w:t>
            </w:r>
            <w:r w:rsidRPr="00CF12F1">
              <w:rPr>
                <w:rFonts w:ascii="Palatino Linotype" w:hAnsi="Palatino Linotype" w:cs="Arial"/>
                <w:b/>
                <w:i/>
                <w:sz w:val="24"/>
              </w:rPr>
              <w:t>ORDINARIA</w:t>
            </w:r>
            <w:proofErr w:type="gramEnd"/>
            <w:r w:rsidRPr="00CF12F1">
              <w:rPr>
                <w:rFonts w:ascii="Palatino Linotype" w:hAnsi="Palatino Linotype" w:cs="Arial"/>
                <w:b/>
                <w:i/>
                <w:sz w:val="24"/>
              </w:rPr>
              <w:t xml:space="preserve"> 62 160323.pdf</w:t>
            </w:r>
            <w:r>
              <w:rPr>
                <w:rFonts w:ascii="Palatino Linotype" w:hAnsi="Palatino Linotype" w:cs="Arial"/>
                <w:b/>
                <w:i/>
                <w:sz w:val="24"/>
              </w:rPr>
              <w:t>”, “</w:t>
            </w:r>
            <w:r w:rsidRPr="00CF12F1">
              <w:rPr>
                <w:rFonts w:ascii="Palatino Linotype" w:hAnsi="Palatino Linotype" w:cs="Arial"/>
                <w:b/>
                <w:i/>
                <w:sz w:val="24"/>
              </w:rPr>
              <w:t>ORDINARIA 61 090323.pdf</w:t>
            </w:r>
            <w:r>
              <w:rPr>
                <w:rFonts w:ascii="Palatino Linotype" w:hAnsi="Palatino Linotype" w:cs="Arial"/>
                <w:b/>
                <w:i/>
                <w:sz w:val="24"/>
              </w:rPr>
              <w:t>”, “</w:t>
            </w:r>
            <w:r w:rsidRPr="00CF12F1">
              <w:rPr>
                <w:rFonts w:ascii="Palatino Linotype" w:hAnsi="Palatino Linotype" w:cs="Arial"/>
                <w:b/>
                <w:i/>
                <w:sz w:val="24"/>
              </w:rPr>
              <w:t>ORDINARIA 63 230323.pdf</w:t>
            </w:r>
            <w:r>
              <w:rPr>
                <w:rFonts w:ascii="Palatino Linotype" w:hAnsi="Palatino Linotype" w:cs="Arial"/>
                <w:b/>
                <w:i/>
                <w:sz w:val="24"/>
              </w:rPr>
              <w:t>” y “</w:t>
            </w:r>
            <w:r w:rsidRPr="00CF12F1">
              <w:rPr>
                <w:rFonts w:ascii="Palatino Linotype" w:hAnsi="Palatino Linotype" w:cs="Arial"/>
                <w:b/>
                <w:i/>
                <w:sz w:val="24"/>
              </w:rPr>
              <w:t>SOLICITUD 103.pdf</w:t>
            </w:r>
            <w:r w:rsidRPr="00AA5235">
              <w:rPr>
                <w:rFonts w:ascii="Palatino Linotype" w:hAnsi="Palatino Linotype" w:cs="Arial"/>
                <w:b/>
                <w:i/>
                <w:sz w:val="24"/>
              </w:rPr>
              <w:t>”</w:t>
            </w:r>
            <w:r>
              <w:rPr>
                <w:rFonts w:ascii="Palatino Linotype" w:hAnsi="Palatino Linotype" w:cs="Arial"/>
                <w:b/>
                <w:i/>
                <w:sz w:val="24"/>
              </w:rPr>
              <w:t xml:space="preserve">, </w:t>
            </w:r>
            <w:r>
              <w:rPr>
                <w:rFonts w:ascii="Palatino Linotype" w:hAnsi="Palatino Linotype" w:cs="Arial"/>
                <w:sz w:val="24"/>
              </w:rPr>
              <w:t xml:space="preserve">mismos que no se reproducen por ser del conocimiento de las partes, sin embargo, serán materia de estudio en el </w:t>
            </w:r>
            <w:r>
              <w:rPr>
                <w:rFonts w:ascii="Palatino Linotype" w:hAnsi="Palatino Linotype" w:cs="Arial"/>
                <w:b/>
                <w:sz w:val="24"/>
              </w:rPr>
              <w:t>C</w:t>
            </w:r>
            <w:r w:rsidRPr="00AA5235">
              <w:rPr>
                <w:rFonts w:ascii="Palatino Linotype" w:hAnsi="Palatino Linotype" w:cs="Arial"/>
                <w:b/>
                <w:sz w:val="24"/>
              </w:rPr>
              <w:t>onsiderando</w:t>
            </w:r>
            <w:r>
              <w:rPr>
                <w:rFonts w:ascii="Palatino Linotype" w:hAnsi="Palatino Linotype" w:cs="Arial"/>
                <w:sz w:val="24"/>
              </w:rPr>
              <w:t xml:space="preserve"> respectivo. </w:t>
            </w:r>
          </w:p>
          <w:p w14:paraId="4096AE03" w14:textId="77777777" w:rsidR="00CF12F1" w:rsidRDefault="00CF12F1" w:rsidP="00CF12F1">
            <w:pPr>
              <w:pStyle w:val="INFOEM"/>
              <w:ind w:left="0" w:right="28"/>
            </w:pPr>
          </w:p>
        </w:tc>
      </w:tr>
      <w:tr w:rsidR="00CF12F1" w14:paraId="5D7A3883" w14:textId="77777777" w:rsidTr="00CF12F1">
        <w:tc>
          <w:tcPr>
            <w:tcW w:w="3114" w:type="dxa"/>
          </w:tcPr>
          <w:p w14:paraId="2BC77C07" w14:textId="77777777" w:rsidR="00CF12F1" w:rsidRDefault="00CF12F1" w:rsidP="00EE6627">
            <w:pPr>
              <w:jc w:val="both"/>
              <w:rPr>
                <w:rFonts w:ascii="Palatino Linotype" w:hAnsi="Palatino Linotype" w:cs="Arial"/>
                <w:sz w:val="24"/>
              </w:rPr>
            </w:pPr>
            <w:r w:rsidRPr="00EE6627">
              <w:rPr>
                <w:rFonts w:ascii="Palatino Linotype" w:hAnsi="Palatino Linotype" w:cs="Arial"/>
                <w:b/>
                <w:sz w:val="24"/>
              </w:rPr>
              <w:lastRenderedPageBreak/>
              <w:t>00102/TEQUIXQU/IP/2023</w:t>
            </w:r>
          </w:p>
        </w:tc>
        <w:tc>
          <w:tcPr>
            <w:tcW w:w="5948" w:type="dxa"/>
          </w:tcPr>
          <w:p w14:paraId="1EEDDDDB" w14:textId="77777777" w:rsidR="00CF12F1" w:rsidRPr="00CF12F1" w:rsidRDefault="00CF12F1" w:rsidP="00CF12F1">
            <w:pPr>
              <w:pStyle w:val="INFOEM"/>
              <w:ind w:left="0" w:right="0"/>
            </w:pPr>
            <w:r>
              <w:t>“</w:t>
            </w:r>
            <w:r w:rsidRPr="00CF12F1">
              <w:t>En respuesta a la solicitud recibida, nos permitimos hacer de su conocimiento que con fundamento en el artículo 53, Fracciones: II, V y VI de la Ley de Transparencia y Acceso a la Información Pública del Estado de México y Municipios, le contestamos que:</w:t>
            </w:r>
          </w:p>
          <w:p w14:paraId="2664CEB6" w14:textId="77777777" w:rsidR="00CF12F1" w:rsidRPr="00CF12F1" w:rsidRDefault="00CF12F1" w:rsidP="00CF12F1">
            <w:pPr>
              <w:pStyle w:val="INFOEM"/>
              <w:ind w:left="34" w:right="0"/>
            </w:pPr>
            <w:r w:rsidRPr="00CF12F1">
              <w:t xml:space="preserve">De conformidad con los artículos 1, 2, 3, fracción XLIV, 4, 12, 16, 23, fracción IV, 24, fracción XI y último párrafo, 50, 51, 53, fracciones II, IV, V, y VI de la Ley de Transparencia y Acceso a la </w:t>
            </w:r>
            <w:r w:rsidRPr="00CF12F1">
              <w:lastRenderedPageBreak/>
              <w:t>Información Pública del Estado de México y Municipios; y en atención a la solicitud de acceso a la información pública, registrada bajo el folio número, 00102/TEQUIXQU/IP/2023,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045ADFC8" w14:textId="77777777" w:rsidR="00CF12F1" w:rsidRPr="00CF12F1" w:rsidRDefault="00CF12F1" w:rsidP="00CF12F1">
            <w:pPr>
              <w:pStyle w:val="INFOEM"/>
              <w:ind w:left="34" w:right="0"/>
            </w:pPr>
            <w:r w:rsidRPr="00CF12F1">
              <w:t>ATENTAMENTE</w:t>
            </w:r>
          </w:p>
          <w:p w14:paraId="2D47AFF5" w14:textId="77777777" w:rsidR="00CF12F1" w:rsidRDefault="00CF12F1" w:rsidP="00CF12F1">
            <w:pPr>
              <w:pStyle w:val="INFOEM"/>
              <w:ind w:left="34" w:right="0"/>
            </w:pPr>
            <w:r w:rsidRPr="00CF12F1">
              <w:t>LIC JULISSA PAULINA GUTIÉRREZ VÁZQUEZ</w:t>
            </w:r>
            <w:r>
              <w:t>” (Sic)</w:t>
            </w:r>
          </w:p>
          <w:p w14:paraId="32361B9A" w14:textId="77777777" w:rsidR="00CF12F1" w:rsidRDefault="00CF12F1" w:rsidP="00CF12F1">
            <w:pPr>
              <w:spacing w:line="360" w:lineRule="auto"/>
              <w:jc w:val="both"/>
              <w:rPr>
                <w:rFonts w:ascii="Palatino Linotype" w:hAnsi="Palatino Linotype" w:cs="Arial"/>
                <w:sz w:val="24"/>
              </w:rPr>
            </w:pPr>
          </w:p>
          <w:p w14:paraId="60CDB55D" w14:textId="77777777" w:rsidR="00CF12F1" w:rsidRPr="00AA5235" w:rsidRDefault="00CF12F1" w:rsidP="00CF12F1">
            <w:pPr>
              <w:spacing w:line="360" w:lineRule="auto"/>
              <w:jc w:val="both"/>
              <w:rPr>
                <w:rFonts w:ascii="Palatino Linotype" w:hAnsi="Palatino Linotype" w:cs="Arial"/>
                <w:sz w:val="24"/>
              </w:rPr>
            </w:pPr>
            <w:r>
              <w:rPr>
                <w:rFonts w:ascii="Palatino Linotype" w:hAnsi="Palatino Linotype" w:cs="Arial"/>
                <w:sz w:val="24"/>
              </w:rPr>
              <w:t xml:space="preserve">Adicionalmente, el Sujeto Obligado adjunto el archivo denominado </w:t>
            </w:r>
            <w:r w:rsidRPr="00AA5235">
              <w:rPr>
                <w:rFonts w:ascii="Palatino Linotype" w:hAnsi="Palatino Linotype" w:cs="Arial"/>
                <w:b/>
                <w:i/>
                <w:sz w:val="24"/>
              </w:rPr>
              <w:t>“</w:t>
            </w:r>
            <w:r w:rsidRPr="00CF12F1">
              <w:rPr>
                <w:rFonts w:ascii="Palatino Linotype" w:hAnsi="Palatino Linotype" w:cs="Arial"/>
                <w:b/>
                <w:i/>
                <w:sz w:val="24"/>
              </w:rPr>
              <w:t>EXTRAORDINARIA 30 270323.pdf</w:t>
            </w:r>
            <w:r>
              <w:rPr>
                <w:rFonts w:ascii="Palatino Linotype" w:hAnsi="Palatino Linotype" w:cs="Arial"/>
                <w:b/>
                <w:i/>
                <w:sz w:val="24"/>
              </w:rPr>
              <w:t>”, “</w:t>
            </w:r>
            <w:r w:rsidRPr="00CF12F1">
              <w:rPr>
                <w:rFonts w:ascii="Palatino Linotype" w:hAnsi="Palatino Linotype" w:cs="Arial"/>
                <w:b/>
                <w:i/>
                <w:sz w:val="24"/>
              </w:rPr>
              <w:t>EXTRAORDINARIA 28 200123.pdf</w:t>
            </w:r>
            <w:r>
              <w:rPr>
                <w:rFonts w:ascii="Palatino Linotype" w:hAnsi="Palatino Linotype" w:cs="Arial"/>
                <w:b/>
                <w:i/>
                <w:sz w:val="24"/>
              </w:rPr>
              <w:t>”, “</w:t>
            </w:r>
            <w:r w:rsidRPr="00CF12F1">
              <w:rPr>
                <w:rFonts w:ascii="Palatino Linotype" w:hAnsi="Palatino Linotype" w:cs="Arial"/>
                <w:b/>
                <w:i/>
                <w:sz w:val="24"/>
              </w:rPr>
              <w:t>EXTRAORDINARIA 27 160123.pdf</w:t>
            </w:r>
            <w:r>
              <w:rPr>
                <w:rFonts w:ascii="Palatino Linotype" w:hAnsi="Palatino Linotype" w:cs="Arial"/>
                <w:b/>
                <w:i/>
                <w:sz w:val="24"/>
              </w:rPr>
              <w:t>”, “</w:t>
            </w:r>
            <w:r w:rsidRPr="00CF12F1">
              <w:rPr>
                <w:rFonts w:ascii="Palatino Linotype" w:hAnsi="Palatino Linotype" w:cs="Arial"/>
                <w:b/>
                <w:i/>
                <w:sz w:val="24"/>
              </w:rPr>
              <w:t>EXTRAORDINARIA 29 250223.pdf</w:t>
            </w:r>
            <w:r>
              <w:rPr>
                <w:rFonts w:ascii="Palatino Linotype" w:hAnsi="Palatino Linotype" w:cs="Arial"/>
                <w:b/>
                <w:i/>
                <w:sz w:val="24"/>
              </w:rPr>
              <w:t>” y “</w:t>
            </w:r>
            <w:r w:rsidRPr="00CF12F1">
              <w:rPr>
                <w:rFonts w:ascii="Palatino Linotype" w:hAnsi="Palatino Linotype" w:cs="Arial"/>
                <w:b/>
                <w:i/>
                <w:sz w:val="24"/>
              </w:rPr>
              <w:t>SOLICITUD 102.pdf</w:t>
            </w:r>
            <w:r w:rsidRPr="00AA5235">
              <w:rPr>
                <w:rFonts w:ascii="Palatino Linotype" w:hAnsi="Palatino Linotype" w:cs="Arial"/>
                <w:b/>
                <w:i/>
                <w:sz w:val="24"/>
              </w:rPr>
              <w:t>”</w:t>
            </w:r>
            <w:r>
              <w:rPr>
                <w:rFonts w:ascii="Palatino Linotype" w:hAnsi="Palatino Linotype" w:cs="Arial"/>
                <w:b/>
                <w:i/>
                <w:sz w:val="24"/>
              </w:rPr>
              <w:t xml:space="preserve">, </w:t>
            </w:r>
            <w:r>
              <w:rPr>
                <w:rFonts w:ascii="Palatino Linotype" w:hAnsi="Palatino Linotype" w:cs="Arial"/>
                <w:sz w:val="24"/>
              </w:rPr>
              <w:t xml:space="preserve">mismos que no se reproducen por ser del conocimiento de las partes, sin embargo, serán materia de estudio en el </w:t>
            </w:r>
            <w:r>
              <w:rPr>
                <w:rFonts w:ascii="Palatino Linotype" w:hAnsi="Palatino Linotype" w:cs="Arial"/>
                <w:b/>
                <w:sz w:val="24"/>
              </w:rPr>
              <w:t>C</w:t>
            </w:r>
            <w:r w:rsidRPr="00AA5235">
              <w:rPr>
                <w:rFonts w:ascii="Palatino Linotype" w:hAnsi="Palatino Linotype" w:cs="Arial"/>
                <w:b/>
                <w:sz w:val="24"/>
              </w:rPr>
              <w:t>onsiderando</w:t>
            </w:r>
            <w:r>
              <w:rPr>
                <w:rFonts w:ascii="Palatino Linotype" w:hAnsi="Palatino Linotype" w:cs="Arial"/>
                <w:sz w:val="24"/>
              </w:rPr>
              <w:t xml:space="preserve"> respectivo. </w:t>
            </w:r>
          </w:p>
          <w:p w14:paraId="4EB3A97E" w14:textId="77777777" w:rsidR="00CF12F1" w:rsidRDefault="00CF12F1" w:rsidP="00CF12F1">
            <w:pPr>
              <w:pStyle w:val="INFOEM"/>
              <w:ind w:left="34" w:right="0"/>
            </w:pPr>
          </w:p>
        </w:tc>
      </w:tr>
    </w:tbl>
    <w:p w14:paraId="34D6EF74" w14:textId="77777777" w:rsidR="00EE6627" w:rsidRDefault="00EE6627" w:rsidP="00EE6627">
      <w:pPr>
        <w:spacing w:after="0" w:line="240" w:lineRule="auto"/>
        <w:jc w:val="both"/>
        <w:rPr>
          <w:rFonts w:ascii="Palatino Linotype" w:hAnsi="Palatino Linotype" w:cs="Arial"/>
          <w:sz w:val="24"/>
        </w:rPr>
      </w:pPr>
    </w:p>
    <w:p w14:paraId="34AD0444" w14:textId="77777777" w:rsidR="00EE6627" w:rsidRDefault="00EE6627" w:rsidP="00EE6627">
      <w:pPr>
        <w:spacing w:after="0" w:line="360" w:lineRule="auto"/>
        <w:jc w:val="both"/>
        <w:rPr>
          <w:rFonts w:ascii="Palatino Linotype" w:hAnsi="Palatino Linotype" w:cs="Arial"/>
          <w:sz w:val="24"/>
        </w:rPr>
      </w:pPr>
    </w:p>
    <w:p w14:paraId="6C897759" w14:textId="77777777" w:rsidR="00EE6627" w:rsidRPr="002C3EC8" w:rsidRDefault="00EE6627" w:rsidP="00EE6627">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w:t>
      </w:r>
      <w:r w:rsidR="00CF12F1">
        <w:rPr>
          <w:rFonts w:ascii="Palatino Linotype" w:hAnsi="Palatino Linotype"/>
          <w:b/>
          <w:sz w:val="28"/>
        </w:rPr>
        <w:t xml:space="preserve"> </w:t>
      </w:r>
      <w:r w:rsidRPr="002C3EC8">
        <w:rPr>
          <w:rFonts w:ascii="Palatino Linotype" w:hAnsi="Palatino Linotype"/>
          <w:b/>
          <w:sz w:val="28"/>
        </w:rPr>
        <w:t>l</w:t>
      </w:r>
      <w:r w:rsidR="00CF12F1">
        <w:rPr>
          <w:rFonts w:ascii="Palatino Linotype" w:hAnsi="Palatino Linotype"/>
          <w:b/>
          <w:sz w:val="28"/>
        </w:rPr>
        <w:t>os</w:t>
      </w:r>
      <w:r w:rsidRPr="002C3EC8">
        <w:rPr>
          <w:rFonts w:ascii="Palatino Linotype" w:hAnsi="Palatino Linotype"/>
          <w:b/>
          <w:sz w:val="28"/>
        </w:rPr>
        <w:t xml:space="preserve"> recurso</w:t>
      </w:r>
      <w:r w:rsidR="00CF12F1">
        <w:rPr>
          <w:rFonts w:ascii="Palatino Linotype" w:hAnsi="Palatino Linotype"/>
          <w:b/>
          <w:sz w:val="28"/>
        </w:rPr>
        <w:t>s</w:t>
      </w:r>
      <w:r w:rsidRPr="002C3EC8">
        <w:rPr>
          <w:rFonts w:ascii="Palatino Linotype" w:hAnsi="Palatino Linotype"/>
          <w:b/>
          <w:sz w:val="28"/>
        </w:rPr>
        <w:t xml:space="preserve"> de revisión.</w:t>
      </w:r>
    </w:p>
    <w:p w14:paraId="70B47895" w14:textId="77777777" w:rsidR="00EE6627" w:rsidRDefault="00EE6627" w:rsidP="00EE6627">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w:t>
      </w:r>
      <w:r w:rsidR="00CF12F1">
        <w:rPr>
          <w:rFonts w:ascii="Palatino Linotype" w:hAnsi="Palatino Linotype" w:cs="Arial"/>
          <w:sz w:val="24"/>
          <w:szCs w:val="24"/>
        </w:rPr>
        <w:t>s</w:t>
      </w:r>
      <w:r>
        <w:rPr>
          <w:rFonts w:ascii="Palatino Linotype" w:hAnsi="Palatino Linotype" w:cs="Arial"/>
          <w:sz w:val="24"/>
          <w:szCs w:val="24"/>
        </w:rPr>
        <w:t xml:space="preserve"> respuesta</w:t>
      </w:r>
      <w:r w:rsidR="00CF12F1">
        <w:rPr>
          <w:rFonts w:ascii="Palatino Linotype" w:hAnsi="Palatino Linotype" w:cs="Arial"/>
          <w:sz w:val="24"/>
          <w:szCs w:val="24"/>
        </w:rPr>
        <w:t>s</w:t>
      </w:r>
      <w:r>
        <w:rPr>
          <w:rFonts w:ascii="Palatino Linotype" w:hAnsi="Palatino Linotype" w:cs="Arial"/>
          <w:sz w:val="24"/>
          <w:szCs w:val="24"/>
        </w:rPr>
        <w:t xml:space="preserve"> notificada</w:t>
      </w:r>
      <w:r w:rsidR="00CF12F1">
        <w:rPr>
          <w:rFonts w:ascii="Palatino Linotype" w:hAnsi="Palatino Linotype" w:cs="Arial"/>
          <w:sz w:val="24"/>
          <w:szCs w:val="24"/>
        </w:rPr>
        <w:t>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interpuso recurso</w:t>
      </w:r>
      <w:r w:rsidR="00CF12F1">
        <w:rPr>
          <w:rFonts w:ascii="Palatino Linotype" w:hAnsi="Palatino Linotype" w:cs="Arial"/>
          <w:sz w:val="24"/>
          <w:szCs w:val="24"/>
        </w:rPr>
        <w:t>s</w:t>
      </w:r>
      <w:r w:rsidRPr="002C3EC8">
        <w:rPr>
          <w:rFonts w:ascii="Palatino Linotype" w:hAnsi="Palatino Linotype" w:cs="Arial"/>
          <w:sz w:val="24"/>
          <w:szCs w:val="24"/>
        </w:rPr>
        <w:t xml:space="preserve"> de revisión, en fecha </w:t>
      </w:r>
      <w:r w:rsidR="00497FEB">
        <w:rPr>
          <w:rFonts w:ascii="Palatino Linotype" w:hAnsi="Palatino Linotype" w:cs="Arial"/>
          <w:b/>
          <w:sz w:val="24"/>
          <w:szCs w:val="24"/>
        </w:rPr>
        <w:t>quince</w:t>
      </w:r>
      <w:r>
        <w:rPr>
          <w:rFonts w:ascii="Palatino Linotype" w:hAnsi="Palatino Linotype" w:cs="Arial"/>
          <w:b/>
          <w:sz w:val="24"/>
          <w:szCs w:val="24"/>
        </w:rPr>
        <w:t xml:space="preserve"> de mayo de dos mil veintitrés</w:t>
      </w:r>
      <w:r w:rsidRPr="002C3EC8">
        <w:rPr>
          <w:rFonts w:ascii="Palatino Linotype" w:hAnsi="Palatino Linotype" w:cs="Arial"/>
          <w:sz w:val="24"/>
          <w:szCs w:val="24"/>
        </w:rPr>
        <w:t xml:space="preserve">, </w:t>
      </w:r>
      <w:r w:rsidR="00497FEB">
        <w:rPr>
          <w:rFonts w:ascii="Palatino Linotype" w:hAnsi="Palatino Linotype" w:cs="Arial"/>
          <w:sz w:val="24"/>
          <w:szCs w:val="24"/>
        </w:rPr>
        <w:t>los cuales</w:t>
      </w:r>
      <w:r>
        <w:rPr>
          <w:rFonts w:ascii="Palatino Linotype" w:hAnsi="Palatino Linotype" w:cs="Arial"/>
          <w:sz w:val="24"/>
          <w:szCs w:val="24"/>
        </w:rPr>
        <w:t xml:space="preserve"> fue</w:t>
      </w:r>
      <w:r w:rsidR="00497FEB">
        <w:rPr>
          <w:rFonts w:ascii="Palatino Linotype" w:hAnsi="Palatino Linotype" w:cs="Arial"/>
          <w:sz w:val="24"/>
          <w:szCs w:val="24"/>
        </w:rPr>
        <w:t>ron</w:t>
      </w:r>
      <w:r>
        <w:rPr>
          <w:rFonts w:ascii="Palatino Linotype" w:hAnsi="Palatino Linotype" w:cs="Arial"/>
          <w:sz w:val="24"/>
          <w:szCs w:val="24"/>
        </w:rPr>
        <w:t xml:space="preserve"> registrado</w:t>
      </w:r>
      <w:r w:rsidR="00497FEB">
        <w:rPr>
          <w:rFonts w:ascii="Palatino Linotype" w:hAnsi="Palatino Linotype" w:cs="Arial"/>
          <w:sz w:val="24"/>
          <w:szCs w:val="24"/>
        </w:rPr>
        <w:t>s</w:t>
      </w:r>
      <w:r w:rsidRPr="002C3EC8">
        <w:rPr>
          <w:rFonts w:ascii="Palatino Linotype" w:hAnsi="Palatino Linotype" w:cs="Arial"/>
          <w:sz w:val="24"/>
          <w:szCs w:val="24"/>
        </w:rPr>
        <w:t xml:space="preserve"> </w:t>
      </w:r>
      <w:r>
        <w:rPr>
          <w:rFonts w:ascii="Palatino Linotype" w:hAnsi="Palatino Linotype" w:cs="Arial"/>
          <w:sz w:val="24"/>
          <w:szCs w:val="24"/>
        </w:rPr>
        <w:t xml:space="preserve">en el sistema electrónico con </w:t>
      </w:r>
      <w:r w:rsidR="00497FEB">
        <w:rPr>
          <w:rFonts w:ascii="Palatino Linotype" w:hAnsi="Palatino Linotype" w:cs="Arial"/>
          <w:sz w:val="24"/>
          <w:szCs w:val="24"/>
        </w:rPr>
        <w:t>los</w:t>
      </w:r>
      <w:r w:rsidRPr="002C3EC8">
        <w:rPr>
          <w:rFonts w:ascii="Palatino Linotype" w:hAnsi="Palatino Linotype" w:cs="Arial"/>
          <w:sz w:val="24"/>
          <w:szCs w:val="24"/>
        </w:rPr>
        <w:t xml:space="preserve"> expediente</w:t>
      </w:r>
      <w:r w:rsidR="00497FEB">
        <w:rPr>
          <w:rFonts w:ascii="Palatino Linotype" w:hAnsi="Palatino Linotype" w:cs="Arial"/>
          <w:sz w:val="24"/>
          <w:szCs w:val="24"/>
        </w:rPr>
        <w:t>s</w:t>
      </w:r>
      <w:r>
        <w:rPr>
          <w:rFonts w:ascii="Palatino Linotype" w:hAnsi="Palatino Linotype" w:cs="Arial"/>
          <w:sz w:val="24"/>
          <w:szCs w:val="24"/>
        </w:rPr>
        <w:t xml:space="preserve"> número</w:t>
      </w:r>
      <w:r w:rsidR="00497FEB">
        <w:rPr>
          <w:rFonts w:ascii="Palatino Linotype" w:hAnsi="Palatino Linotype" w:cs="Arial"/>
          <w:sz w:val="24"/>
          <w:szCs w:val="24"/>
        </w:rPr>
        <w:t>s</w:t>
      </w:r>
      <w:r w:rsidRPr="002C3EC8">
        <w:rPr>
          <w:rFonts w:ascii="Palatino Linotype" w:hAnsi="Palatino Linotype" w:cs="Arial"/>
          <w:sz w:val="24"/>
          <w:szCs w:val="24"/>
        </w:rPr>
        <w:t xml:space="preserve"> </w:t>
      </w:r>
      <w:r>
        <w:rPr>
          <w:rFonts w:ascii="Palatino Linotype" w:hAnsi="Palatino Linotype" w:cs="Arial"/>
          <w:b/>
          <w:sz w:val="24"/>
          <w:szCs w:val="24"/>
        </w:rPr>
        <w:t>02640/INFOEM/IP/RR/2023</w:t>
      </w:r>
      <w:r w:rsidR="00497FEB">
        <w:rPr>
          <w:rFonts w:ascii="Palatino Linotype" w:hAnsi="Palatino Linotype" w:cs="Arial"/>
          <w:b/>
          <w:sz w:val="24"/>
          <w:szCs w:val="24"/>
        </w:rPr>
        <w:t xml:space="preserve"> y 02641/INFOEM/IP/RR/2023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tbl>
      <w:tblPr>
        <w:tblStyle w:val="Tablaconcuadrcula"/>
        <w:tblW w:w="0" w:type="auto"/>
        <w:tblLook w:val="04A0" w:firstRow="1" w:lastRow="0" w:firstColumn="1" w:lastColumn="0" w:noHBand="0" w:noVBand="1"/>
      </w:tblPr>
      <w:tblGrid>
        <w:gridCol w:w="4531"/>
        <w:gridCol w:w="4531"/>
      </w:tblGrid>
      <w:tr w:rsidR="00497FEB" w14:paraId="0D9D7B69" w14:textId="77777777" w:rsidTr="00497FEB">
        <w:tc>
          <w:tcPr>
            <w:tcW w:w="4531" w:type="dxa"/>
            <w:shd w:val="clear" w:color="auto" w:fill="E7E6E6" w:themeFill="background2"/>
          </w:tcPr>
          <w:p w14:paraId="5682D1A8" w14:textId="77777777" w:rsidR="00497FEB" w:rsidRPr="00497FEB" w:rsidRDefault="00497FEB" w:rsidP="00497FEB">
            <w:pPr>
              <w:spacing w:before="240" w:line="360" w:lineRule="auto"/>
              <w:jc w:val="center"/>
              <w:rPr>
                <w:rFonts w:ascii="Palatino Linotype" w:hAnsi="Palatino Linotype" w:cs="Arial"/>
                <w:b/>
                <w:i/>
                <w:sz w:val="24"/>
                <w:szCs w:val="24"/>
              </w:rPr>
            </w:pPr>
            <w:r w:rsidRPr="00497FEB">
              <w:rPr>
                <w:rFonts w:ascii="Palatino Linotype" w:hAnsi="Palatino Linotype" w:cs="Arial"/>
                <w:b/>
                <w:i/>
                <w:sz w:val="24"/>
                <w:szCs w:val="24"/>
              </w:rPr>
              <w:t>Número de recurso</w:t>
            </w:r>
          </w:p>
        </w:tc>
        <w:tc>
          <w:tcPr>
            <w:tcW w:w="4531" w:type="dxa"/>
            <w:shd w:val="clear" w:color="auto" w:fill="E7E6E6" w:themeFill="background2"/>
          </w:tcPr>
          <w:p w14:paraId="73B1F8AA" w14:textId="77777777" w:rsidR="00497FEB" w:rsidRPr="00497FEB" w:rsidRDefault="00497FEB" w:rsidP="00497FEB">
            <w:pPr>
              <w:spacing w:before="240" w:line="360" w:lineRule="auto"/>
              <w:jc w:val="center"/>
              <w:rPr>
                <w:rFonts w:ascii="Palatino Linotype" w:hAnsi="Palatino Linotype" w:cs="Arial"/>
                <w:b/>
                <w:i/>
                <w:sz w:val="24"/>
                <w:szCs w:val="24"/>
              </w:rPr>
            </w:pPr>
            <w:r w:rsidRPr="00497FEB">
              <w:rPr>
                <w:rFonts w:ascii="Palatino Linotype" w:hAnsi="Palatino Linotype" w:cs="Arial"/>
                <w:b/>
                <w:i/>
                <w:sz w:val="24"/>
                <w:szCs w:val="24"/>
              </w:rPr>
              <w:t>Motivos de Inconformidad</w:t>
            </w:r>
          </w:p>
        </w:tc>
      </w:tr>
      <w:tr w:rsidR="00497FEB" w14:paraId="3AE4EDC7" w14:textId="77777777" w:rsidTr="00497FEB">
        <w:tc>
          <w:tcPr>
            <w:tcW w:w="4531" w:type="dxa"/>
          </w:tcPr>
          <w:p w14:paraId="6D94231D" w14:textId="77777777" w:rsidR="00497FEB" w:rsidRDefault="00497FEB" w:rsidP="00EE6627">
            <w:pPr>
              <w:spacing w:before="240" w:line="360" w:lineRule="auto"/>
              <w:jc w:val="both"/>
              <w:rPr>
                <w:rFonts w:ascii="Palatino Linotype" w:hAnsi="Palatino Linotype" w:cs="Arial"/>
                <w:sz w:val="24"/>
                <w:szCs w:val="24"/>
              </w:rPr>
            </w:pPr>
            <w:r>
              <w:rPr>
                <w:rFonts w:ascii="Palatino Linotype" w:hAnsi="Palatino Linotype" w:cs="Arial"/>
                <w:b/>
                <w:sz w:val="24"/>
                <w:szCs w:val="24"/>
              </w:rPr>
              <w:t>02640/INFOEM/IP/RR/2023</w:t>
            </w:r>
          </w:p>
        </w:tc>
        <w:tc>
          <w:tcPr>
            <w:tcW w:w="4531" w:type="dxa"/>
          </w:tcPr>
          <w:p w14:paraId="671403AC" w14:textId="77777777" w:rsidR="00497FEB" w:rsidRPr="00497FEB" w:rsidRDefault="00497FEB" w:rsidP="00497FEB">
            <w:pPr>
              <w:spacing w:before="240" w:line="360" w:lineRule="auto"/>
              <w:jc w:val="both"/>
              <w:rPr>
                <w:rFonts w:ascii="Palatino Linotype" w:hAnsi="Palatino Linotype" w:cs="Arial"/>
                <w:b/>
                <w:i/>
              </w:rPr>
            </w:pPr>
            <w:r w:rsidRPr="00497FEB">
              <w:rPr>
                <w:rFonts w:ascii="Palatino Linotype" w:hAnsi="Palatino Linotype" w:cs="Arial"/>
                <w:b/>
                <w:i/>
              </w:rPr>
              <w:t>Acto impugnado:</w:t>
            </w:r>
          </w:p>
          <w:p w14:paraId="05DDCC4F" w14:textId="77777777" w:rsidR="00497FEB" w:rsidRPr="009068C9" w:rsidRDefault="00497FEB" w:rsidP="00497FEB">
            <w:pPr>
              <w:spacing w:before="240" w:line="360" w:lineRule="auto"/>
              <w:ind w:left="176"/>
              <w:jc w:val="both"/>
              <w:rPr>
                <w:rFonts w:ascii="Palatino Linotype" w:hAnsi="Palatino Linotype" w:cs="Arial"/>
                <w:i/>
                <w:sz w:val="24"/>
                <w:szCs w:val="24"/>
              </w:rPr>
            </w:pPr>
            <w:r>
              <w:rPr>
                <w:rFonts w:ascii="Palatino Linotype" w:hAnsi="Palatino Linotype" w:cs="Arial"/>
                <w:i/>
                <w:sz w:val="24"/>
                <w:szCs w:val="24"/>
              </w:rPr>
              <w:t>“</w:t>
            </w:r>
            <w:r w:rsidRPr="00497FEB">
              <w:rPr>
                <w:rFonts w:ascii="Palatino Linotype" w:hAnsi="Palatino Linotype" w:cs="Arial"/>
                <w:i/>
                <w:sz w:val="24"/>
                <w:szCs w:val="24"/>
              </w:rPr>
              <w:t>Número de Folio de la Solicitud: 00103/TEQUIXQU/IP/2023</w:t>
            </w:r>
            <w:r>
              <w:rPr>
                <w:rFonts w:ascii="Palatino Linotype" w:hAnsi="Palatino Linotype" w:cs="Arial"/>
                <w:i/>
                <w:sz w:val="24"/>
                <w:szCs w:val="24"/>
              </w:rPr>
              <w:t>” (sic)</w:t>
            </w:r>
          </w:p>
          <w:p w14:paraId="28F3989D" w14:textId="77777777" w:rsidR="00497FEB" w:rsidRPr="00497FEB" w:rsidRDefault="00497FEB" w:rsidP="00497FEB">
            <w:pPr>
              <w:spacing w:before="240" w:line="360" w:lineRule="auto"/>
              <w:jc w:val="both"/>
              <w:rPr>
                <w:rFonts w:ascii="Palatino Linotype" w:hAnsi="Palatino Linotype" w:cs="Arial"/>
                <w:b/>
                <w:i/>
              </w:rPr>
            </w:pPr>
            <w:r w:rsidRPr="00497FEB">
              <w:rPr>
                <w:rFonts w:ascii="Palatino Linotype" w:hAnsi="Palatino Linotype" w:cs="Arial"/>
                <w:b/>
                <w:i/>
              </w:rPr>
              <w:t>Razones o motivos de inconformidad</w:t>
            </w:r>
          </w:p>
          <w:p w14:paraId="2432956E" w14:textId="77777777" w:rsidR="00497FEB" w:rsidRPr="009068C9" w:rsidRDefault="00497FEB" w:rsidP="00497FEB">
            <w:pPr>
              <w:spacing w:before="240" w:line="360" w:lineRule="auto"/>
              <w:ind w:left="176"/>
              <w:jc w:val="both"/>
              <w:rPr>
                <w:rFonts w:ascii="Palatino Linotype" w:hAnsi="Palatino Linotype" w:cs="Arial"/>
                <w:i/>
                <w:sz w:val="24"/>
                <w:szCs w:val="24"/>
              </w:rPr>
            </w:pPr>
            <w:r>
              <w:rPr>
                <w:rFonts w:ascii="Palatino Linotype" w:hAnsi="Palatino Linotype" w:cs="Arial"/>
                <w:i/>
                <w:sz w:val="24"/>
                <w:szCs w:val="24"/>
              </w:rPr>
              <w:t>“</w:t>
            </w:r>
            <w:r w:rsidRPr="00497FEB">
              <w:rPr>
                <w:rFonts w:ascii="Palatino Linotype" w:hAnsi="Palatino Linotype" w:cs="Arial"/>
                <w:i/>
                <w:sz w:val="24"/>
                <w:szCs w:val="24"/>
              </w:rPr>
              <w:t>NO RECIBÍ LA INFORMACIÓN SOLICITADA</w:t>
            </w:r>
            <w:r w:rsidRPr="005211BD">
              <w:rPr>
                <w:rFonts w:ascii="Palatino Linotype" w:hAnsi="Palatino Linotype" w:cs="Arial"/>
                <w:i/>
                <w:sz w:val="24"/>
                <w:szCs w:val="24"/>
              </w:rPr>
              <w:t>.</w:t>
            </w:r>
            <w:r w:rsidRPr="009068C9">
              <w:rPr>
                <w:rFonts w:ascii="Palatino Linotype" w:hAnsi="Palatino Linotype" w:cs="Arial"/>
                <w:i/>
                <w:sz w:val="24"/>
                <w:szCs w:val="24"/>
              </w:rPr>
              <w:t>” (Sic)</w:t>
            </w:r>
          </w:p>
          <w:p w14:paraId="439B60FF" w14:textId="77777777" w:rsidR="00497FEB" w:rsidRDefault="00497FEB" w:rsidP="00EE6627">
            <w:pPr>
              <w:spacing w:before="240" w:line="360" w:lineRule="auto"/>
              <w:jc w:val="both"/>
              <w:rPr>
                <w:rFonts w:ascii="Palatino Linotype" w:hAnsi="Palatino Linotype" w:cs="Arial"/>
                <w:sz w:val="24"/>
                <w:szCs w:val="24"/>
              </w:rPr>
            </w:pPr>
          </w:p>
        </w:tc>
      </w:tr>
      <w:tr w:rsidR="00497FEB" w14:paraId="145A138E" w14:textId="77777777" w:rsidTr="00497FEB">
        <w:trPr>
          <w:trHeight w:val="1410"/>
        </w:trPr>
        <w:tc>
          <w:tcPr>
            <w:tcW w:w="4531" w:type="dxa"/>
          </w:tcPr>
          <w:p w14:paraId="7B82CEA5" w14:textId="77777777" w:rsidR="00497FEB" w:rsidRDefault="00497FEB" w:rsidP="00EE6627">
            <w:pPr>
              <w:spacing w:before="240" w:line="360" w:lineRule="auto"/>
              <w:jc w:val="both"/>
              <w:rPr>
                <w:rFonts w:ascii="Palatino Linotype" w:hAnsi="Palatino Linotype" w:cs="Arial"/>
                <w:sz w:val="24"/>
                <w:szCs w:val="24"/>
              </w:rPr>
            </w:pPr>
            <w:r>
              <w:rPr>
                <w:rFonts w:ascii="Palatino Linotype" w:hAnsi="Palatino Linotype" w:cs="Arial"/>
                <w:b/>
                <w:sz w:val="24"/>
                <w:szCs w:val="24"/>
              </w:rPr>
              <w:t>02641/INFOEM/IP/RR/2023</w:t>
            </w:r>
          </w:p>
        </w:tc>
        <w:tc>
          <w:tcPr>
            <w:tcW w:w="4531" w:type="dxa"/>
          </w:tcPr>
          <w:p w14:paraId="643E8A99" w14:textId="77777777" w:rsidR="00497FEB" w:rsidRPr="00497FEB" w:rsidRDefault="00497FEB" w:rsidP="00497FEB">
            <w:pPr>
              <w:spacing w:before="240" w:line="360" w:lineRule="auto"/>
              <w:jc w:val="both"/>
              <w:rPr>
                <w:rFonts w:ascii="Palatino Linotype" w:hAnsi="Palatino Linotype" w:cs="Arial"/>
                <w:b/>
                <w:i/>
              </w:rPr>
            </w:pPr>
            <w:r w:rsidRPr="00497FEB">
              <w:rPr>
                <w:rFonts w:ascii="Palatino Linotype" w:hAnsi="Palatino Linotype" w:cs="Arial"/>
                <w:b/>
                <w:i/>
              </w:rPr>
              <w:t>Acto impugnado:</w:t>
            </w:r>
          </w:p>
          <w:p w14:paraId="4E57F6C2" w14:textId="77777777" w:rsidR="00497FEB" w:rsidRPr="009068C9" w:rsidRDefault="00497FEB" w:rsidP="00497FEB">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Pr="00497FEB">
              <w:rPr>
                <w:rFonts w:ascii="Palatino Linotype" w:hAnsi="Palatino Linotype" w:cs="Arial"/>
                <w:i/>
                <w:sz w:val="24"/>
                <w:szCs w:val="24"/>
              </w:rPr>
              <w:t>Número de Folio de la Solicitud: 00102/TEQUIXQU/IP/2023</w:t>
            </w:r>
            <w:r>
              <w:rPr>
                <w:rFonts w:ascii="Palatino Linotype" w:hAnsi="Palatino Linotype" w:cs="Arial"/>
                <w:i/>
                <w:sz w:val="24"/>
                <w:szCs w:val="24"/>
              </w:rPr>
              <w:t>” (sic)</w:t>
            </w:r>
          </w:p>
          <w:p w14:paraId="1FA24EE3" w14:textId="77777777" w:rsidR="00497FEB" w:rsidRPr="00497FEB" w:rsidRDefault="00497FEB" w:rsidP="00497FEB">
            <w:pPr>
              <w:spacing w:before="240" w:line="360" w:lineRule="auto"/>
              <w:jc w:val="both"/>
              <w:rPr>
                <w:rFonts w:ascii="Palatino Linotype" w:hAnsi="Palatino Linotype" w:cs="Arial"/>
                <w:b/>
                <w:i/>
              </w:rPr>
            </w:pPr>
            <w:r w:rsidRPr="00497FEB">
              <w:rPr>
                <w:rFonts w:ascii="Palatino Linotype" w:hAnsi="Palatino Linotype" w:cs="Arial"/>
                <w:b/>
                <w:i/>
              </w:rPr>
              <w:t>Razones o motivos de inconformidad</w:t>
            </w:r>
          </w:p>
          <w:p w14:paraId="30B92F36" w14:textId="77777777" w:rsidR="00497FEB" w:rsidRPr="009068C9" w:rsidRDefault="00497FEB" w:rsidP="00497FEB">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lastRenderedPageBreak/>
              <w:t>“</w:t>
            </w:r>
            <w:r w:rsidRPr="00497FEB">
              <w:rPr>
                <w:rFonts w:ascii="Palatino Linotype" w:hAnsi="Palatino Linotype" w:cs="Arial"/>
                <w:i/>
                <w:sz w:val="24"/>
                <w:szCs w:val="24"/>
              </w:rPr>
              <w:t>NO RECIBIR LA INFORMACIÓN A TIEMPO</w:t>
            </w:r>
            <w:r w:rsidRPr="009068C9">
              <w:rPr>
                <w:rFonts w:ascii="Palatino Linotype" w:hAnsi="Palatino Linotype" w:cs="Arial"/>
                <w:i/>
                <w:sz w:val="24"/>
                <w:szCs w:val="24"/>
              </w:rPr>
              <w:t>” (Sic)</w:t>
            </w:r>
          </w:p>
          <w:p w14:paraId="4B54EECD" w14:textId="77777777" w:rsidR="00497FEB" w:rsidRDefault="00497FEB" w:rsidP="00EE6627">
            <w:pPr>
              <w:spacing w:before="240" w:line="360" w:lineRule="auto"/>
              <w:jc w:val="both"/>
              <w:rPr>
                <w:rFonts w:ascii="Palatino Linotype" w:hAnsi="Palatino Linotype" w:cs="Arial"/>
                <w:sz w:val="24"/>
                <w:szCs w:val="24"/>
              </w:rPr>
            </w:pPr>
          </w:p>
        </w:tc>
      </w:tr>
    </w:tbl>
    <w:p w14:paraId="5EACE355" w14:textId="77777777" w:rsidR="00EE6627" w:rsidRDefault="00EE6627" w:rsidP="00EE6627">
      <w:pPr>
        <w:spacing w:after="0" w:line="360" w:lineRule="auto"/>
        <w:jc w:val="both"/>
        <w:rPr>
          <w:rFonts w:ascii="Palatino Linotype" w:hAnsi="Palatino Linotype" w:cs="Arial"/>
          <w:sz w:val="24"/>
          <w:szCs w:val="24"/>
        </w:rPr>
      </w:pPr>
    </w:p>
    <w:p w14:paraId="299A2F4A" w14:textId="77777777" w:rsidR="00EE6627" w:rsidRPr="002C3EC8" w:rsidRDefault="00EE6627" w:rsidP="00EE662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w:t>
      </w:r>
      <w:r w:rsidR="00497FEB">
        <w:rPr>
          <w:rFonts w:ascii="Palatino Linotype" w:hAnsi="Palatino Linotype" w:cs="Arial"/>
          <w:b/>
          <w:sz w:val="28"/>
          <w:szCs w:val="28"/>
        </w:rPr>
        <w:t xml:space="preserve"> </w:t>
      </w:r>
      <w:r w:rsidRPr="002C3EC8">
        <w:rPr>
          <w:rFonts w:ascii="Palatino Linotype" w:hAnsi="Palatino Linotype" w:cs="Arial"/>
          <w:b/>
          <w:sz w:val="28"/>
          <w:szCs w:val="28"/>
        </w:rPr>
        <w:t>l</w:t>
      </w:r>
      <w:r w:rsidR="00497FEB">
        <w:rPr>
          <w:rFonts w:ascii="Palatino Linotype" w:hAnsi="Palatino Linotype" w:cs="Arial"/>
          <w:b/>
          <w:sz w:val="28"/>
          <w:szCs w:val="28"/>
        </w:rPr>
        <w:t>os</w:t>
      </w:r>
      <w:r w:rsidRPr="002C3EC8">
        <w:rPr>
          <w:rFonts w:ascii="Palatino Linotype" w:hAnsi="Palatino Linotype" w:cs="Arial"/>
          <w:b/>
          <w:sz w:val="28"/>
          <w:szCs w:val="28"/>
        </w:rPr>
        <w:t xml:space="preserve"> recurso</w:t>
      </w:r>
      <w:r w:rsidR="00497FEB">
        <w:rPr>
          <w:rFonts w:ascii="Palatino Linotype" w:hAnsi="Palatino Linotype" w:cs="Arial"/>
          <w:b/>
          <w:sz w:val="28"/>
          <w:szCs w:val="28"/>
        </w:rPr>
        <w:t>s</w:t>
      </w:r>
      <w:r w:rsidRPr="002C3EC8">
        <w:rPr>
          <w:rFonts w:ascii="Palatino Linotype" w:hAnsi="Palatino Linotype" w:cs="Arial"/>
          <w:b/>
          <w:sz w:val="28"/>
          <w:szCs w:val="28"/>
        </w:rPr>
        <w:t xml:space="preserve"> de revisión.</w:t>
      </w:r>
    </w:p>
    <w:p w14:paraId="1B14E395" w14:textId="77777777" w:rsidR="00EE6627" w:rsidRPr="002C3EC8" w:rsidRDefault="004F5935" w:rsidP="00EE6627">
      <w:pPr>
        <w:spacing w:before="240" w:line="360" w:lineRule="auto"/>
        <w:jc w:val="both"/>
        <w:rPr>
          <w:rFonts w:ascii="Palatino Linotype" w:hAnsi="Palatino Linotype" w:cs="Arial"/>
          <w:sz w:val="28"/>
          <w:szCs w:val="24"/>
        </w:rPr>
      </w:pPr>
      <w:r>
        <w:rPr>
          <w:rFonts w:ascii="Palatino Linotype" w:hAnsi="Palatino Linotype"/>
          <w:sz w:val="24"/>
        </w:rPr>
        <w:t xml:space="preserve">Los </w:t>
      </w:r>
      <w:r w:rsidR="00EE6627">
        <w:rPr>
          <w:rFonts w:ascii="Palatino Linotype" w:hAnsi="Palatino Linotype"/>
          <w:sz w:val="24"/>
        </w:rPr>
        <w:t>medio</w:t>
      </w:r>
      <w:r>
        <w:rPr>
          <w:rFonts w:ascii="Palatino Linotype" w:hAnsi="Palatino Linotype"/>
          <w:sz w:val="24"/>
        </w:rPr>
        <w:t>s</w:t>
      </w:r>
      <w:r w:rsidR="00EE6627">
        <w:rPr>
          <w:rFonts w:ascii="Palatino Linotype" w:hAnsi="Palatino Linotype"/>
          <w:sz w:val="24"/>
        </w:rPr>
        <w:t xml:space="preserve"> de impugnación fue</w:t>
      </w:r>
      <w:r>
        <w:rPr>
          <w:rFonts w:ascii="Palatino Linotype" w:hAnsi="Palatino Linotype"/>
          <w:sz w:val="24"/>
        </w:rPr>
        <w:t>ron</w:t>
      </w:r>
      <w:r w:rsidR="00EE6627">
        <w:rPr>
          <w:rFonts w:ascii="Palatino Linotype" w:hAnsi="Palatino Linotype"/>
          <w:sz w:val="24"/>
        </w:rPr>
        <w:t xml:space="preserve"> turnado</w:t>
      </w:r>
      <w:r>
        <w:rPr>
          <w:rFonts w:ascii="Palatino Linotype" w:hAnsi="Palatino Linotype"/>
          <w:sz w:val="24"/>
        </w:rPr>
        <w:t>s</w:t>
      </w:r>
      <w:r w:rsidR="00EE6627">
        <w:rPr>
          <w:rFonts w:ascii="Palatino Linotype" w:hAnsi="Palatino Linotype"/>
          <w:sz w:val="24"/>
        </w:rPr>
        <w:t xml:space="preserve"> a</w:t>
      </w:r>
      <w:r>
        <w:rPr>
          <w:rFonts w:ascii="Palatino Linotype" w:hAnsi="Palatino Linotype"/>
          <w:sz w:val="24"/>
        </w:rPr>
        <w:t xml:space="preserve"> </w:t>
      </w:r>
      <w:r w:rsidR="00EE6627">
        <w:rPr>
          <w:rFonts w:ascii="Palatino Linotype" w:hAnsi="Palatino Linotype"/>
          <w:sz w:val="24"/>
        </w:rPr>
        <w:t>l</w:t>
      </w:r>
      <w:r>
        <w:rPr>
          <w:rFonts w:ascii="Palatino Linotype" w:hAnsi="Palatino Linotype"/>
          <w:sz w:val="24"/>
        </w:rPr>
        <w:t>os</w:t>
      </w:r>
      <w:r w:rsidR="00EE6627">
        <w:rPr>
          <w:rFonts w:ascii="Palatino Linotype" w:hAnsi="Palatino Linotype"/>
          <w:sz w:val="24"/>
        </w:rPr>
        <w:t xml:space="preserve"> Comisionado</w:t>
      </w:r>
      <w:r>
        <w:rPr>
          <w:rFonts w:ascii="Palatino Linotype" w:hAnsi="Palatino Linotype"/>
          <w:sz w:val="24"/>
        </w:rPr>
        <w:t>s</w:t>
      </w:r>
      <w:r w:rsidR="00EE6627">
        <w:rPr>
          <w:rFonts w:ascii="Palatino Linotype" w:hAnsi="Palatino Linotype"/>
          <w:sz w:val="24"/>
        </w:rPr>
        <w:t xml:space="preserve"> </w:t>
      </w:r>
      <w:r w:rsidR="00EE6627">
        <w:rPr>
          <w:rFonts w:ascii="Palatino Linotype" w:hAnsi="Palatino Linotype"/>
          <w:b/>
          <w:sz w:val="24"/>
        </w:rPr>
        <w:t xml:space="preserve">José Martínez </w:t>
      </w:r>
      <w:r>
        <w:rPr>
          <w:rFonts w:ascii="Palatino Linotype" w:hAnsi="Palatino Linotype"/>
          <w:b/>
          <w:sz w:val="24"/>
        </w:rPr>
        <w:t>Vilchis</w:t>
      </w:r>
      <w:r>
        <w:rPr>
          <w:rFonts w:ascii="Palatino Linotype" w:hAnsi="Palatino Linotype" w:cs="Arial"/>
          <w:b/>
          <w:sz w:val="24"/>
          <w:szCs w:val="24"/>
        </w:rPr>
        <w:t xml:space="preserve"> y Luis Gustavo Parra Noriega</w:t>
      </w:r>
      <w:r w:rsidRPr="00667998">
        <w:rPr>
          <w:rFonts w:ascii="Palatino Linotype" w:hAnsi="Palatino Linotype" w:cs="Arial"/>
          <w:sz w:val="24"/>
          <w:szCs w:val="24"/>
        </w:rPr>
        <w:t xml:space="preserve">, </w:t>
      </w:r>
      <w:r>
        <w:rPr>
          <w:rFonts w:ascii="Palatino Linotype" w:hAnsi="Palatino Linotype" w:cs="Arial"/>
          <w:sz w:val="24"/>
          <w:szCs w:val="24"/>
        </w:rPr>
        <w:t xml:space="preserve">respectivamente, </w:t>
      </w:r>
      <w:r w:rsidR="00EE6627" w:rsidRPr="002C3EC8">
        <w:rPr>
          <w:rFonts w:ascii="Palatino Linotype" w:hAnsi="Palatino Linotype"/>
          <w:sz w:val="24"/>
        </w:rPr>
        <w:t>por medio del sistema elect</w:t>
      </w:r>
      <w:r w:rsidR="00EE6627">
        <w:rPr>
          <w:rFonts w:ascii="Palatino Linotype" w:hAnsi="Palatino Linotype"/>
          <w:sz w:val="24"/>
        </w:rPr>
        <w:t>rónico SAIMEX, en términos del artículo</w:t>
      </w:r>
      <w:r w:rsidR="00EE6627"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recayeron</w:t>
      </w:r>
      <w:r w:rsidR="00EE6627">
        <w:rPr>
          <w:rFonts w:ascii="Palatino Linotype" w:hAnsi="Palatino Linotype"/>
          <w:sz w:val="24"/>
        </w:rPr>
        <w:t xml:space="preserve"> acuerdo</w:t>
      </w:r>
      <w:r>
        <w:rPr>
          <w:rFonts w:ascii="Palatino Linotype" w:hAnsi="Palatino Linotype"/>
          <w:sz w:val="24"/>
        </w:rPr>
        <w:t>s</w:t>
      </w:r>
      <w:r w:rsidR="00EE6627" w:rsidRPr="002C3EC8">
        <w:rPr>
          <w:rFonts w:ascii="Palatino Linotype" w:hAnsi="Palatino Linotype"/>
          <w:sz w:val="24"/>
        </w:rPr>
        <w:t xml:space="preserve"> de </w:t>
      </w:r>
      <w:r w:rsidR="00EE6627" w:rsidRPr="00E52C83">
        <w:rPr>
          <w:rFonts w:ascii="Palatino Linotype" w:hAnsi="Palatino Linotype"/>
          <w:b/>
          <w:sz w:val="24"/>
        </w:rPr>
        <w:t>admisión</w:t>
      </w:r>
      <w:r w:rsidR="00EE6627">
        <w:rPr>
          <w:rFonts w:ascii="Palatino Linotype" w:hAnsi="Palatino Linotype"/>
          <w:sz w:val="24"/>
        </w:rPr>
        <w:t xml:space="preserve"> en fecha </w:t>
      </w:r>
      <w:r w:rsidR="00EE6627">
        <w:rPr>
          <w:rFonts w:ascii="Palatino Linotype" w:hAnsi="Palatino Linotype"/>
          <w:b/>
          <w:sz w:val="24"/>
        </w:rPr>
        <w:t>d</w:t>
      </w:r>
      <w:r>
        <w:rPr>
          <w:rFonts w:ascii="Palatino Linotype" w:hAnsi="Palatino Linotype"/>
          <w:b/>
          <w:sz w:val="24"/>
        </w:rPr>
        <w:t>iecisiete</w:t>
      </w:r>
      <w:r w:rsidR="00EE6627">
        <w:rPr>
          <w:rFonts w:ascii="Palatino Linotype" w:hAnsi="Palatino Linotype"/>
          <w:b/>
          <w:sz w:val="24"/>
        </w:rPr>
        <w:t xml:space="preserve"> </w:t>
      </w:r>
      <w:r>
        <w:rPr>
          <w:rFonts w:ascii="Palatino Linotype" w:hAnsi="Palatino Linotype"/>
          <w:b/>
          <w:sz w:val="24"/>
        </w:rPr>
        <w:t xml:space="preserve">y diecinueve </w:t>
      </w:r>
      <w:r w:rsidR="00EE6627">
        <w:rPr>
          <w:rFonts w:ascii="Palatino Linotype" w:hAnsi="Palatino Linotype"/>
          <w:b/>
          <w:sz w:val="24"/>
        </w:rPr>
        <w:t>de mayo de dos mil veintitrés</w:t>
      </w:r>
      <w:r w:rsidR="00EE6627" w:rsidRPr="002C3EC8">
        <w:rPr>
          <w:rFonts w:ascii="Palatino Linotype" w:hAnsi="Palatino Linotype"/>
          <w:sz w:val="24"/>
        </w:rPr>
        <w:t>, determinándose en ellos, un plazo de siete días para que las partes manifestaran lo que a su derecho corresponda en términos del numeral ya citado.</w:t>
      </w:r>
    </w:p>
    <w:p w14:paraId="0B6B795D" w14:textId="77777777" w:rsidR="00EE6627" w:rsidRPr="002C3EC8" w:rsidRDefault="00EE6627" w:rsidP="00EE6627">
      <w:pPr>
        <w:spacing w:before="240" w:line="360" w:lineRule="auto"/>
        <w:jc w:val="both"/>
        <w:rPr>
          <w:rFonts w:ascii="Palatino Linotype" w:hAnsi="Palatino Linotype" w:cs="Arial"/>
          <w:sz w:val="24"/>
          <w:szCs w:val="24"/>
        </w:rPr>
      </w:pPr>
    </w:p>
    <w:p w14:paraId="351B9B09" w14:textId="77777777" w:rsidR="00EE6627" w:rsidRPr="00E52C83" w:rsidRDefault="00EE6627" w:rsidP="00EE662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7F176F39" w14:textId="77777777" w:rsidR="00EE6627" w:rsidRPr="00A4464C" w:rsidRDefault="00EE6627" w:rsidP="00EE6627">
      <w:pPr>
        <w:spacing w:line="360" w:lineRule="auto"/>
        <w:jc w:val="both"/>
        <w:rPr>
          <w:rFonts w:ascii="Palatino Linotype" w:hAnsi="Palatino Linotype" w:cs="Arial"/>
          <w:b/>
          <w:i/>
          <w:sz w:val="24"/>
        </w:rPr>
      </w:pPr>
      <w:r w:rsidRPr="00A4464C">
        <w:rPr>
          <w:rFonts w:ascii="Palatino Linotype" w:hAnsi="Palatino Linotype" w:cs="Arial"/>
          <w:sz w:val="24"/>
        </w:rPr>
        <w:t xml:space="preserve">De las constancias que obran en el SAIMEX, se advierte que el </w:t>
      </w:r>
      <w:r w:rsidRPr="00A4464C">
        <w:rPr>
          <w:rFonts w:ascii="Palatino Linotype" w:hAnsi="Palatino Linotype" w:cs="Arial"/>
          <w:b/>
          <w:sz w:val="24"/>
        </w:rPr>
        <w:t>Sujeto Obligado</w:t>
      </w:r>
      <w:r w:rsidRPr="00A4464C">
        <w:rPr>
          <w:rFonts w:ascii="Palatino Linotype" w:hAnsi="Palatino Linotype" w:cs="Arial"/>
          <w:sz w:val="24"/>
        </w:rPr>
        <w:t xml:space="preserve"> rindió su</w:t>
      </w:r>
      <w:r w:rsidR="004F5935">
        <w:rPr>
          <w:rFonts w:ascii="Palatino Linotype" w:hAnsi="Palatino Linotype" w:cs="Arial"/>
          <w:sz w:val="24"/>
        </w:rPr>
        <w:t>s</w:t>
      </w:r>
      <w:r w:rsidRPr="00A4464C">
        <w:rPr>
          <w:rFonts w:ascii="Palatino Linotype" w:hAnsi="Palatino Linotype" w:cs="Arial"/>
          <w:sz w:val="24"/>
        </w:rPr>
        <w:t xml:space="preserve"> informe</w:t>
      </w:r>
      <w:r w:rsidR="004F5935">
        <w:rPr>
          <w:rFonts w:ascii="Palatino Linotype" w:hAnsi="Palatino Linotype" w:cs="Arial"/>
          <w:sz w:val="24"/>
        </w:rPr>
        <w:t>s</w:t>
      </w:r>
      <w:r w:rsidRPr="00A4464C">
        <w:rPr>
          <w:rFonts w:ascii="Palatino Linotype" w:hAnsi="Palatino Linotype" w:cs="Arial"/>
          <w:sz w:val="24"/>
        </w:rPr>
        <w:t xml:space="preserve"> justificado</w:t>
      </w:r>
      <w:r w:rsidR="004F5935">
        <w:rPr>
          <w:rFonts w:ascii="Palatino Linotype" w:hAnsi="Palatino Linotype" w:cs="Arial"/>
          <w:sz w:val="24"/>
        </w:rPr>
        <w:t>s</w:t>
      </w:r>
      <w:r w:rsidRPr="00A4464C">
        <w:rPr>
          <w:rFonts w:ascii="Palatino Linotype" w:hAnsi="Palatino Linotype" w:cs="Arial"/>
          <w:sz w:val="24"/>
        </w:rPr>
        <w:t xml:space="preserve"> por medio de</w:t>
      </w:r>
      <w:r w:rsidR="004F5935">
        <w:rPr>
          <w:rFonts w:ascii="Palatino Linotype" w:hAnsi="Palatino Linotype" w:cs="Arial"/>
          <w:sz w:val="24"/>
        </w:rPr>
        <w:t xml:space="preserve"> </w:t>
      </w:r>
      <w:r>
        <w:rPr>
          <w:rFonts w:ascii="Palatino Linotype" w:hAnsi="Palatino Linotype" w:cs="Arial"/>
          <w:sz w:val="24"/>
        </w:rPr>
        <w:t>l</w:t>
      </w:r>
      <w:r w:rsidR="004F5935">
        <w:rPr>
          <w:rFonts w:ascii="Palatino Linotype" w:hAnsi="Palatino Linotype" w:cs="Arial"/>
          <w:sz w:val="24"/>
        </w:rPr>
        <w:t>os</w:t>
      </w:r>
      <w:r w:rsidRPr="00A4464C">
        <w:rPr>
          <w:rFonts w:ascii="Palatino Linotype" w:hAnsi="Palatino Linotype" w:cs="Arial"/>
          <w:sz w:val="24"/>
        </w:rPr>
        <w:t xml:space="preserve"> archivo</w:t>
      </w:r>
      <w:r w:rsidR="004F5935">
        <w:rPr>
          <w:rFonts w:ascii="Palatino Linotype" w:hAnsi="Palatino Linotype" w:cs="Arial"/>
          <w:sz w:val="24"/>
        </w:rPr>
        <w:t>s</w:t>
      </w:r>
      <w:r w:rsidRPr="00A4464C">
        <w:rPr>
          <w:rFonts w:ascii="Palatino Linotype" w:hAnsi="Palatino Linotype" w:cs="Arial"/>
          <w:sz w:val="24"/>
        </w:rPr>
        <w:t xml:space="preserve"> electrónico</w:t>
      </w:r>
      <w:r w:rsidR="004F5935">
        <w:rPr>
          <w:rFonts w:ascii="Palatino Linotype" w:hAnsi="Palatino Linotype" w:cs="Arial"/>
          <w:sz w:val="24"/>
        </w:rPr>
        <w:t>s</w:t>
      </w:r>
      <w:r w:rsidRPr="00A4464C">
        <w:rPr>
          <w:rFonts w:ascii="Palatino Linotype" w:hAnsi="Palatino Linotype" w:cs="Arial"/>
          <w:sz w:val="24"/>
        </w:rPr>
        <w:t xml:space="preserve"> </w:t>
      </w:r>
      <w:r w:rsidR="004F5935" w:rsidRPr="004F5935">
        <w:rPr>
          <w:rFonts w:ascii="Palatino Linotype" w:hAnsi="Palatino Linotype" w:cs="Arial"/>
          <w:b/>
          <w:i/>
          <w:sz w:val="24"/>
        </w:rPr>
        <w:t>“INFORME JUSTIFICADO 103.pdf”</w:t>
      </w:r>
      <w:r w:rsidR="004F5935">
        <w:rPr>
          <w:rFonts w:ascii="Palatino Linotype" w:hAnsi="Palatino Linotype" w:cs="Arial"/>
          <w:sz w:val="24"/>
        </w:rPr>
        <w:t xml:space="preserve"> e </w:t>
      </w:r>
      <w:r w:rsidRPr="00A4464C">
        <w:rPr>
          <w:rFonts w:ascii="Palatino Linotype" w:hAnsi="Palatino Linotype" w:cs="Arial"/>
          <w:sz w:val="24"/>
        </w:rPr>
        <w:t>“</w:t>
      </w:r>
      <w:r w:rsidR="004F5935" w:rsidRPr="004F5935">
        <w:rPr>
          <w:rFonts w:ascii="Palatino Linotype" w:hAnsi="Palatino Linotype" w:cs="Arial"/>
          <w:b/>
          <w:i/>
          <w:sz w:val="24"/>
        </w:rPr>
        <w:t>INFORME JUSTIFICADO.pdf</w:t>
      </w:r>
      <w:r>
        <w:rPr>
          <w:rFonts w:ascii="Palatino Linotype" w:hAnsi="Palatino Linotype" w:cs="Arial"/>
          <w:b/>
          <w:i/>
          <w:sz w:val="24"/>
        </w:rPr>
        <w:t>”</w:t>
      </w:r>
      <w:r w:rsidRPr="00A4464C">
        <w:rPr>
          <w:rFonts w:ascii="Palatino Linotype" w:hAnsi="Palatino Linotype" w:cs="Arial"/>
          <w:sz w:val="24"/>
        </w:rPr>
        <w:t>, mismo</w:t>
      </w:r>
      <w:r w:rsidR="004F5935">
        <w:rPr>
          <w:rFonts w:ascii="Palatino Linotype" w:hAnsi="Palatino Linotype" w:cs="Arial"/>
          <w:sz w:val="24"/>
        </w:rPr>
        <w:t>s</w:t>
      </w:r>
      <w:r w:rsidRPr="00A4464C">
        <w:rPr>
          <w:rFonts w:ascii="Palatino Linotype" w:hAnsi="Palatino Linotype" w:cs="Arial"/>
          <w:sz w:val="24"/>
        </w:rPr>
        <w:t xml:space="preserve"> que fue</w:t>
      </w:r>
      <w:r w:rsidR="004F5935">
        <w:rPr>
          <w:rFonts w:ascii="Palatino Linotype" w:hAnsi="Palatino Linotype" w:cs="Arial"/>
          <w:sz w:val="24"/>
        </w:rPr>
        <w:t>ron</w:t>
      </w:r>
      <w:r w:rsidRPr="00A4464C">
        <w:rPr>
          <w:rFonts w:ascii="Palatino Linotype" w:hAnsi="Palatino Linotype" w:cs="Arial"/>
          <w:sz w:val="24"/>
        </w:rPr>
        <w:t xml:space="preserve"> puesto</w:t>
      </w:r>
      <w:r w:rsidR="004F5935">
        <w:rPr>
          <w:rFonts w:ascii="Palatino Linotype" w:hAnsi="Palatino Linotype" w:cs="Arial"/>
          <w:sz w:val="24"/>
        </w:rPr>
        <w:t>s</w:t>
      </w:r>
      <w:r w:rsidRPr="00A4464C">
        <w:rPr>
          <w:rFonts w:ascii="Palatino Linotype" w:hAnsi="Palatino Linotype" w:cs="Arial"/>
          <w:sz w:val="24"/>
        </w:rPr>
        <w:t xml:space="preserve"> a la vista del Recurrente.</w:t>
      </w:r>
    </w:p>
    <w:p w14:paraId="4112DE6F" w14:textId="77777777" w:rsidR="00EE6627" w:rsidRPr="00A4464C" w:rsidRDefault="00EE6627" w:rsidP="00EE6627">
      <w:pPr>
        <w:spacing w:line="360" w:lineRule="auto"/>
        <w:jc w:val="both"/>
        <w:rPr>
          <w:rFonts w:ascii="Palatino Linotype" w:hAnsi="Palatino Linotype" w:cs="Arial"/>
          <w:sz w:val="24"/>
        </w:rPr>
      </w:pPr>
    </w:p>
    <w:p w14:paraId="0BEC2490" w14:textId="77777777" w:rsidR="00EE6627" w:rsidRPr="00A4464C" w:rsidRDefault="00EE6627" w:rsidP="00EE6627">
      <w:pPr>
        <w:spacing w:line="360" w:lineRule="auto"/>
        <w:jc w:val="both"/>
        <w:rPr>
          <w:rFonts w:ascii="Palatino Linotype" w:hAnsi="Palatino Linotype" w:cs="Arial"/>
          <w:sz w:val="24"/>
        </w:rPr>
      </w:pPr>
      <w:r w:rsidRPr="00A4464C">
        <w:rPr>
          <w:rFonts w:ascii="Palatino Linotype" w:hAnsi="Palatino Linotype" w:cs="Arial"/>
          <w:sz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D4372CA" w14:textId="77777777" w:rsidR="004F5935" w:rsidRDefault="004F5935" w:rsidP="004F5935">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SEXTO</w:t>
      </w:r>
      <w:r w:rsidRPr="00E3454E">
        <w:rPr>
          <w:rFonts w:ascii="Palatino Linotype" w:eastAsia="Calibri" w:hAnsi="Palatino Linotype" w:cs="Arial"/>
          <w:b/>
          <w:sz w:val="28"/>
          <w:szCs w:val="28"/>
        </w:rPr>
        <w:t xml:space="preserve">. </w:t>
      </w:r>
      <w:r>
        <w:rPr>
          <w:rFonts w:ascii="Palatino Linotype" w:eastAsia="Calibri" w:hAnsi="Palatino Linotype" w:cs="Arial"/>
          <w:b/>
          <w:sz w:val="28"/>
          <w:szCs w:val="28"/>
        </w:rPr>
        <w:t>De la Acumulación</w:t>
      </w:r>
    </w:p>
    <w:p w14:paraId="1F979E5B" w14:textId="77777777" w:rsidR="004F5935" w:rsidRDefault="004F5935" w:rsidP="004F5935">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007C7893">
        <w:rPr>
          <w:rFonts w:ascii="Palatino Linotype" w:hAnsi="Palatino Linotype"/>
          <w:b/>
        </w:rPr>
        <w:t>D</w:t>
      </w:r>
      <w:r>
        <w:rPr>
          <w:rFonts w:ascii="Palatino Linotype" w:hAnsi="Palatino Linotype"/>
          <w:b/>
        </w:rPr>
        <w:t>é</w:t>
      </w:r>
      <w:r w:rsidR="007C7893">
        <w:rPr>
          <w:rFonts w:ascii="Palatino Linotype" w:hAnsi="Palatino Linotype"/>
          <w:b/>
        </w:rPr>
        <w:t>c</w:t>
      </w:r>
      <w:r>
        <w:rPr>
          <w:rFonts w:ascii="Palatino Linotype" w:hAnsi="Palatino Linotype"/>
          <w:b/>
        </w:rPr>
        <w:t xml:space="preserve">ima </w:t>
      </w:r>
      <w:r w:rsidR="007C7893">
        <w:rPr>
          <w:rFonts w:ascii="Palatino Linotype" w:hAnsi="Palatino Linotype"/>
          <w:b/>
        </w:rPr>
        <w:t>Novena</w:t>
      </w:r>
      <w:r>
        <w:rPr>
          <w:rFonts w:ascii="Palatino Linotype" w:hAnsi="Palatino Linotype"/>
          <w:b/>
        </w:rPr>
        <w:t xml:space="preserve"> </w:t>
      </w:r>
      <w:r w:rsidRPr="00662DB7">
        <w:rPr>
          <w:rFonts w:ascii="Palatino Linotype" w:hAnsi="Palatino Linotype"/>
          <w:b/>
        </w:rPr>
        <w:t>Sesión</w:t>
      </w:r>
      <w:r w:rsidRPr="002C3EC8">
        <w:rPr>
          <w:rFonts w:ascii="Palatino Linotype" w:hAnsi="Palatino Linotype"/>
        </w:rPr>
        <w:t xml:space="preserve"> Ordinaria de Pleno, de fecha </w:t>
      </w:r>
      <w:r w:rsidR="007C7893">
        <w:rPr>
          <w:rFonts w:ascii="Palatino Linotype" w:hAnsi="Palatino Linotype"/>
          <w:b/>
        </w:rPr>
        <w:t>veinticuatro de mayo</w:t>
      </w:r>
      <w:r w:rsidRPr="00662DB7">
        <w:rPr>
          <w:rFonts w:ascii="Palatino Linotype" w:hAnsi="Palatino Linotype"/>
          <w:b/>
        </w:rPr>
        <w:t xml:space="preserve"> de dos mil veintitrés</w:t>
      </w:r>
      <w:r w:rsidRPr="002C3EC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6A2BCFD" w14:textId="77777777" w:rsidR="004F5935" w:rsidRPr="002C3EC8" w:rsidRDefault="004F5935" w:rsidP="004F5935">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4F5935" w:rsidRPr="002C3EC8" w14:paraId="2DA934C9" w14:textId="77777777" w:rsidTr="00ED726C">
        <w:trPr>
          <w:trHeight w:val="1071"/>
        </w:trPr>
        <w:tc>
          <w:tcPr>
            <w:tcW w:w="7587" w:type="dxa"/>
            <w:tcBorders>
              <w:top w:val="nil"/>
              <w:left w:val="nil"/>
              <w:bottom w:val="nil"/>
              <w:right w:val="nil"/>
            </w:tcBorders>
          </w:tcPr>
          <w:p w14:paraId="7C38E4A9" w14:textId="77777777" w:rsidR="004F5935" w:rsidRPr="002C3EC8" w:rsidRDefault="004F5935" w:rsidP="00ED726C">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4F5935" w:rsidRPr="002C3EC8" w14:paraId="6A7345A1" w14:textId="77777777" w:rsidTr="00ED726C">
        <w:trPr>
          <w:trHeight w:val="2130"/>
        </w:trPr>
        <w:tc>
          <w:tcPr>
            <w:tcW w:w="7587" w:type="dxa"/>
            <w:tcBorders>
              <w:top w:val="nil"/>
              <w:left w:val="nil"/>
              <w:bottom w:val="nil"/>
              <w:right w:val="nil"/>
            </w:tcBorders>
          </w:tcPr>
          <w:p w14:paraId="4F5AD391" w14:textId="77777777" w:rsidR="004F5935" w:rsidRPr="002C3EC8" w:rsidRDefault="004F5935" w:rsidP="00ED726C">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2C3EC8">
              <w:rPr>
                <w:rFonts w:ascii="Palatino Linotype" w:hAnsi="Palatino Linotype"/>
                <w:i/>
                <w:sz w:val="22"/>
              </w:rPr>
              <w:lastRenderedPageBreak/>
              <w:t>asuntos, para evitar la emisión de resoluciones contradictorias. La misma regla se aplicará, en lo conducente, para la separación de los expedientes.”</w:t>
            </w:r>
          </w:p>
        </w:tc>
      </w:tr>
    </w:tbl>
    <w:p w14:paraId="6343172A" w14:textId="77777777" w:rsidR="00EE6627" w:rsidRDefault="00EE6627" w:rsidP="00EE6627">
      <w:pPr>
        <w:spacing w:after="0" w:line="360" w:lineRule="auto"/>
        <w:jc w:val="both"/>
        <w:rPr>
          <w:rFonts w:ascii="Palatino Linotype" w:hAnsi="Palatino Linotype" w:cs="Arial"/>
          <w:b/>
          <w:sz w:val="28"/>
          <w:szCs w:val="28"/>
        </w:rPr>
      </w:pPr>
    </w:p>
    <w:p w14:paraId="1FDC92C2" w14:textId="77777777" w:rsidR="00EE6627" w:rsidRPr="002C3EC8" w:rsidRDefault="00AF3F2E" w:rsidP="00EE6627">
      <w:pPr>
        <w:spacing w:after="0" w:line="360" w:lineRule="auto"/>
        <w:jc w:val="both"/>
        <w:rPr>
          <w:rFonts w:ascii="Palatino Linotype" w:hAnsi="Palatino Linotype" w:cs="Arial"/>
          <w:b/>
          <w:sz w:val="28"/>
          <w:szCs w:val="28"/>
        </w:rPr>
      </w:pPr>
      <w:r w:rsidRPr="00CD0D60">
        <w:rPr>
          <w:rFonts w:ascii="Palatino Linotype" w:eastAsia="Calibri" w:hAnsi="Palatino Linotype" w:cs="Arial"/>
          <w:b/>
          <w:sz w:val="28"/>
          <w:lang w:val="es-ES_tradnl"/>
        </w:rPr>
        <w:t>SÉPTIMO</w:t>
      </w:r>
      <w:r w:rsidR="00EE6627" w:rsidRPr="002C3EC8">
        <w:rPr>
          <w:rFonts w:ascii="Palatino Linotype" w:hAnsi="Palatino Linotype" w:cs="Arial"/>
          <w:b/>
          <w:sz w:val="28"/>
          <w:szCs w:val="28"/>
        </w:rPr>
        <w:t>. Del Cierre de Instrucción.</w:t>
      </w:r>
    </w:p>
    <w:p w14:paraId="6BF6D08D" w14:textId="77777777" w:rsidR="00EE6627" w:rsidRDefault="00EE6627" w:rsidP="00EE6627">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ocho de junio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76AB9446" w14:textId="77777777" w:rsidR="00EE6627" w:rsidRDefault="00EE6627" w:rsidP="00EE6627">
      <w:pPr>
        <w:spacing w:after="0" w:line="360" w:lineRule="auto"/>
        <w:jc w:val="both"/>
        <w:rPr>
          <w:rFonts w:ascii="Palatino Linotype" w:hAnsi="Palatino Linotype" w:cs="Arial"/>
          <w:sz w:val="24"/>
          <w:szCs w:val="24"/>
        </w:rPr>
      </w:pPr>
    </w:p>
    <w:p w14:paraId="2F6446BA" w14:textId="77777777" w:rsidR="00EE6627" w:rsidRPr="00CD0D60" w:rsidRDefault="00AF3F2E" w:rsidP="00EE6627">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OCTAVO</w:t>
      </w:r>
      <w:r w:rsidR="00EE6627" w:rsidRPr="00CD0D60">
        <w:rPr>
          <w:rFonts w:ascii="Palatino Linotype" w:eastAsia="Calibri" w:hAnsi="Palatino Linotype" w:cs="Arial"/>
          <w:b/>
          <w:sz w:val="28"/>
          <w:lang w:val="es-ES_tradnl"/>
        </w:rPr>
        <w:t>. De la ampliación del término para resolver.</w:t>
      </w:r>
    </w:p>
    <w:p w14:paraId="34FA2CCE" w14:textId="77777777" w:rsidR="00EE6627" w:rsidRDefault="00EE6627" w:rsidP="00EE6627">
      <w:pPr>
        <w:spacing w:line="360" w:lineRule="auto"/>
        <w:jc w:val="both"/>
        <w:rPr>
          <w:rFonts w:ascii="Palatino Linotype" w:eastAsia="Calibri" w:hAnsi="Palatino Linotype" w:cs="Arial"/>
          <w:sz w:val="24"/>
          <w:lang w:val="es-ES_tradnl"/>
        </w:rPr>
      </w:pPr>
      <w:r w:rsidRPr="00CD0D60">
        <w:rPr>
          <w:rFonts w:ascii="Palatino Linotype" w:eastAsia="Calibri" w:hAnsi="Palatino Linotype" w:cs="Arial"/>
          <w:sz w:val="24"/>
          <w:lang w:val="es-ES_tradnl"/>
        </w:rPr>
        <w:t xml:space="preserve">En fecha </w:t>
      </w:r>
      <w:r>
        <w:rPr>
          <w:rFonts w:ascii="Palatino Linotype" w:eastAsia="Calibri" w:hAnsi="Palatino Linotype" w:cs="Arial"/>
          <w:b/>
          <w:sz w:val="24"/>
          <w:lang w:val="es-ES_tradnl"/>
        </w:rPr>
        <w:t>seis de julio</w:t>
      </w:r>
      <w:r w:rsidRPr="00CD0D60">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C95AF80" w14:textId="77777777" w:rsidR="00EE6627" w:rsidRPr="00E901DC" w:rsidRDefault="00EE6627" w:rsidP="00EE6627">
      <w:pPr>
        <w:spacing w:after="0" w:line="360" w:lineRule="auto"/>
        <w:jc w:val="both"/>
        <w:rPr>
          <w:rFonts w:ascii="Palatino Linotype" w:hAnsi="Palatino Linotype"/>
          <w:sz w:val="24"/>
          <w:szCs w:val="24"/>
          <w:lang w:val="es-ES_tradnl"/>
        </w:rPr>
      </w:pPr>
    </w:p>
    <w:p w14:paraId="157ACB72"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Este organismo garante no pasa por alto justificar, </w:t>
      </w:r>
      <w:r w:rsidRPr="00E901DC">
        <w:rPr>
          <w:rFonts w:ascii="Palatino Linotype" w:hAnsi="Palatino Linotype"/>
          <w:bCs/>
          <w:sz w:val="24"/>
          <w:szCs w:val="24"/>
          <w:lang w:val="es-ES_tradnl"/>
        </w:rPr>
        <w:t xml:space="preserve">que el plazo para emitir resolución en el presente asunto </w:t>
      </w:r>
      <w:r w:rsidRPr="00E901DC">
        <w:rPr>
          <w:rFonts w:ascii="Palatino Linotype" w:hAnsi="Palatino Linotype"/>
          <w:sz w:val="24"/>
          <w:szCs w:val="24"/>
          <w:lang w:val="es-ES_tradnl"/>
        </w:rPr>
        <w:t xml:space="preserve">encuentra justificación en el alto número de recursos de revisión </w:t>
      </w:r>
      <w:r w:rsidRPr="00E901DC">
        <w:rPr>
          <w:rFonts w:ascii="Palatino Linotype" w:hAnsi="Palatino Linotype"/>
          <w:sz w:val="24"/>
          <w:szCs w:val="24"/>
          <w:lang w:val="es-ES_tradnl"/>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2DB9754"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5D492CDB"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E901DC">
        <w:rPr>
          <w:rFonts w:ascii="Palatino Linotype" w:hAnsi="Palatino Linotype"/>
          <w:bCs/>
          <w:sz w:val="24"/>
          <w:szCs w:val="24"/>
          <w:lang w:val="es-ES_tradnl"/>
        </w:rPr>
        <w:t>el plazo para emitir resolución</w:t>
      </w:r>
      <w:r w:rsidRPr="00E901DC">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B4AC85D"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5EF58CD2"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849DB"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5DA609CF"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D32D54"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517ED544"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9C8852C"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CA998F0" w14:textId="77777777" w:rsidR="00EE6627" w:rsidRPr="00E901DC" w:rsidRDefault="00EE6627" w:rsidP="00EE6627">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Complejidad del asunto:</w:t>
      </w:r>
      <w:r w:rsidRPr="00E901DC">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415D129E" w14:textId="77777777" w:rsidR="00EE6627" w:rsidRPr="00E901DC" w:rsidRDefault="00EE6627" w:rsidP="00EE6627">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Actividad Procesal del interesado:</w:t>
      </w:r>
      <w:r w:rsidRPr="00E901DC">
        <w:rPr>
          <w:rFonts w:ascii="Palatino Linotype" w:hAnsi="Palatino Linotype"/>
          <w:sz w:val="24"/>
          <w:szCs w:val="24"/>
          <w:lang w:val="es-ES_tradnl"/>
        </w:rPr>
        <w:t xml:space="preserve"> Acciones u omisiones del interesado.</w:t>
      </w:r>
    </w:p>
    <w:p w14:paraId="2AA012BD" w14:textId="77777777" w:rsidR="00EE6627" w:rsidRPr="00E901DC" w:rsidRDefault="00EE6627" w:rsidP="00EE6627">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Conducta de la Autoridad:</w:t>
      </w:r>
      <w:r w:rsidRPr="00E901DC">
        <w:rPr>
          <w:rFonts w:ascii="Palatino Linotype" w:hAnsi="Palatino Linotype"/>
          <w:sz w:val="24"/>
          <w:szCs w:val="24"/>
          <w:lang w:val="es-ES_tradnl"/>
        </w:rPr>
        <w:t xml:space="preserve"> Las Acciones u omisiones realizadas en el procedimiento. Así como si la autoridad actuó con la debida diligencia.</w:t>
      </w:r>
    </w:p>
    <w:p w14:paraId="59FBA03F" w14:textId="77777777" w:rsidR="00EE6627" w:rsidRPr="00E901DC" w:rsidRDefault="00EE6627" w:rsidP="00EE6627">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La afectación generada en la situación jurídica de la persona involucrada en el proceso:</w:t>
      </w:r>
      <w:r w:rsidRPr="00E901DC">
        <w:rPr>
          <w:rFonts w:ascii="Palatino Linotype" w:hAnsi="Palatino Linotype"/>
          <w:sz w:val="24"/>
          <w:szCs w:val="24"/>
          <w:lang w:val="es-ES_tradnl"/>
        </w:rPr>
        <w:t xml:space="preserve"> Violación a sus derechos humanos.</w:t>
      </w:r>
    </w:p>
    <w:p w14:paraId="253F6495"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C027DDA"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A2BFE1"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CA7F09B"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E901DC">
        <w:rPr>
          <w:rFonts w:ascii="Palatino Linotype" w:hAnsi="Palatino Linotype"/>
          <w:sz w:val="24"/>
          <w:szCs w:val="24"/>
          <w:lang w:val="es-ES_tradnl"/>
        </w:rPr>
        <w:lastRenderedPageBreak/>
        <w:t>CARACTERÍSTICAS DEL CASO.”, visible en la Gaceta del Seminario Judicial de la Federación con el registro digital 205635.</w:t>
      </w:r>
    </w:p>
    <w:p w14:paraId="11C64A4B"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F1CECDE"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B807BF"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60DF10C"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2FE517DA"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2D0CC68"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w:t>
      </w:r>
      <w:r w:rsidRPr="00E901DC">
        <w:rPr>
          <w:rFonts w:ascii="Palatino Linotype" w:hAnsi="Palatino Linotype"/>
          <w:b/>
          <w:sz w:val="24"/>
          <w:szCs w:val="24"/>
          <w:lang w:val="es-ES_tradnl"/>
        </w:rPr>
        <w:t>PLAZO RAZONABLE PARA RESOLVER. DIMENSIÓN Y EFECTOS DE ESTE CONCEPTO CUANDO SE ADUCE EXCESIVA CARGA DE TRABAJO.”</w:t>
      </w:r>
      <w:r w:rsidRPr="00E901DC">
        <w:rPr>
          <w:rFonts w:ascii="Palatino Linotype" w:hAnsi="Palatino Linotype"/>
          <w:sz w:val="24"/>
          <w:szCs w:val="24"/>
          <w:lang w:val="es-ES_tradnl"/>
        </w:rPr>
        <w:t xml:space="preserve"> consultable en el Seminario Judicial de la Federación y su gaceta, con el registro digital 2002351.</w:t>
      </w:r>
    </w:p>
    <w:p w14:paraId="1F3E6CD4"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8E1B997"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w:t>
      </w:r>
      <w:r w:rsidRPr="00E901DC">
        <w:rPr>
          <w:rFonts w:ascii="Palatino Linotype" w:hAnsi="Palatino Linotype"/>
          <w:b/>
          <w:sz w:val="24"/>
          <w:szCs w:val="24"/>
          <w:lang w:val="es-ES_tradnl"/>
        </w:rPr>
        <w:t>PLAZO RAZONABLE PARA RESOLVER. CONCEPTO Y ELEMENTOS QUE LO INTEGRAN A LA LUZ DEL DERECHO INTERNACIONAL DE LOS DERECHOS HUMANOS.”,</w:t>
      </w:r>
      <w:r w:rsidRPr="00E901DC">
        <w:rPr>
          <w:rFonts w:ascii="Palatino Linotype" w:hAnsi="Palatino Linotype"/>
          <w:sz w:val="24"/>
          <w:szCs w:val="24"/>
          <w:lang w:val="es-ES_tradnl"/>
        </w:rPr>
        <w:t xml:space="preserve"> visible en el Seminario Judicial de la Federación y su gaceta, con el registro digital 2002350.</w:t>
      </w:r>
    </w:p>
    <w:p w14:paraId="4699A5A7" w14:textId="77777777" w:rsidR="00EE6627" w:rsidRPr="00E901DC" w:rsidRDefault="00EE6627" w:rsidP="00EE662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F74E2AB" w14:textId="77777777" w:rsidR="00EE6627" w:rsidRDefault="00EE6627" w:rsidP="00B810B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12287C49" w14:textId="77777777" w:rsidR="00B810B0" w:rsidRPr="00B810B0" w:rsidRDefault="00B810B0" w:rsidP="00B810B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634BEE8" w14:textId="77777777" w:rsidR="00EE6627" w:rsidRPr="002C3EC8" w:rsidRDefault="00EE6627" w:rsidP="00EE6627">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208CA193" w14:textId="77777777" w:rsidR="00EE6627" w:rsidRPr="002C3EC8" w:rsidRDefault="00EE6627" w:rsidP="00EE6627">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4E1F4F55" w14:textId="77777777" w:rsidR="00EE6627" w:rsidRPr="002C3EC8" w:rsidRDefault="00EE6627" w:rsidP="00EE6627">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22333BEF" w14:textId="77777777" w:rsidR="00EE6627" w:rsidRPr="002C3EC8" w:rsidRDefault="00EE6627" w:rsidP="00EE6627">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lastRenderedPageBreak/>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28F0150" w14:textId="77777777" w:rsidR="00EE6627" w:rsidRPr="002C3EC8" w:rsidRDefault="00EE6627" w:rsidP="00EE662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3322A75" w14:textId="77777777" w:rsidR="00AF3F2E" w:rsidRDefault="00AF3F2E" w:rsidP="00EE6627">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693C6E3" w14:textId="77777777" w:rsidR="00EE6627" w:rsidRPr="002C3EC8" w:rsidRDefault="00EE6627" w:rsidP="00EE662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3E41BA06" w14:textId="77777777" w:rsidR="00EE6627" w:rsidRPr="002C3EC8" w:rsidRDefault="00EE6627" w:rsidP="00EE662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8A3D8F" w14:textId="77777777" w:rsidR="00EE6627" w:rsidRPr="002C3EC8" w:rsidRDefault="00EE6627" w:rsidP="00EE6627">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4689ECC" w14:textId="77777777" w:rsidR="00EE6627" w:rsidRDefault="00EE6627" w:rsidP="00EE6627">
      <w:pPr>
        <w:tabs>
          <w:tab w:val="left" w:pos="709"/>
        </w:tabs>
        <w:spacing w:before="240" w:line="360" w:lineRule="auto"/>
        <w:ind w:right="51"/>
        <w:jc w:val="both"/>
        <w:rPr>
          <w:rFonts w:ascii="Palatino Linotype" w:hAnsi="Palatino Linotype"/>
          <w:b/>
          <w:sz w:val="28"/>
          <w:szCs w:val="28"/>
        </w:rPr>
      </w:pPr>
    </w:p>
    <w:p w14:paraId="5CA0B7B9" w14:textId="77777777" w:rsidR="00EE6627" w:rsidRPr="002C3EC8" w:rsidRDefault="00EE6627" w:rsidP="00EE6627">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1CB51637" w14:textId="77777777" w:rsidR="00EE6627" w:rsidRPr="007379EE" w:rsidRDefault="00EE6627" w:rsidP="00EE662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w:t>
      </w:r>
      <w:r w:rsidRPr="007379EE">
        <w:rPr>
          <w:rFonts w:ascii="Palatino Linotype" w:eastAsia="Palatino Linotype" w:hAnsi="Palatino Linotype" w:cs="Palatino Linotype"/>
          <w:color w:val="000000"/>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A2205EF" w14:textId="77777777" w:rsidR="00EE6627" w:rsidRDefault="00EE6627" w:rsidP="00EE6627">
      <w:pPr>
        <w:autoSpaceDE w:val="0"/>
        <w:autoSpaceDN w:val="0"/>
        <w:adjustRightInd w:val="0"/>
        <w:ind w:right="567"/>
        <w:rPr>
          <w:rFonts w:ascii="Palatino Linotype" w:eastAsia="Calibri" w:hAnsi="Palatino Linotype" w:cs="Arial"/>
        </w:rPr>
      </w:pPr>
    </w:p>
    <w:p w14:paraId="364A8661" w14:textId="77777777" w:rsidR="00EE6627" w:rsidRPr="00A779C7" w:rsidRDefault="00EE6627" w:rsidP="00EE6627">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641207EF" w14:textId="77777777" w:rsidR="00AF3F2E" w:rsidRDefault="00AF3F2E" w:rsidP="00AF3F2E">
      <w:pPr>
        <w:pStyle w:val="Prrafodelista"/>
        <w:numPr>
          <w:ilvl w:val="0"/>
          <w:numId w:val="9"/>
        </w:numPr>
        <w:tabs>
          <w:tab w:val="left" w:pos="1828"/>
        </w:tabs>
        <w:spacing w:before="240" w:line="360" w:lineRule="auto"/>
        <w:jc w:val="both"/>
        <w:rPr>
          <w:rFonts w:ascii="Palatino Linotype" w:hAnsi="Palatino Linotype" w:cs="Arial"/>
        </w:rPr>
      </w:pPr>
      <w:r>
        <w:rPr>
          <w:rFonts w:ascii="Palatino Linotype" w:hAnsi="Palatino Linotype" w:cs="Arial"/>
        </w:rPr>
        <w:t>Actas de la Sesiones Ordinarias del mes de marzo 2023</w:t>
      </w:r>
    </w:p>
    <w:p w14:paraId="22C74DB8" w14:textId="77777777" w:rsidR="00AF3F2E" w:rsidRPr="00AF3F2E" w:rsidRDefault="00AF3F2E" w:rsidP="00AF3F2E">
      <w:pPr>
        <w:pStyle w:val="Prrafodelista"/>
        <w:numPr>
          <w:ilvl w:val="0"/>
          <w:numId w:val="9"/>
        </w:numPr>
        <w:tabs>
          <w:tab w:val="left" w:pos="1828"/>
        </w:tabs>
        <w:spacing w:before="240" w:line="360" w:lineRule="auto"/>
        <w:jc w:val="both"/>
        <w:rPr>
          <w:rFonts w:ascii="Palatino Linotype" w:hAnsi="Palatino Linotype" w:cs="Arial"/>
        </w:rPr>
      </w:pPr>
      <w:r>
        <w:rPr>
          <w:rFonts w:ascii="Palatino Linotype" w:hAnsi="Palatino Linotype" w:cs="Arial"/>
        </w:rPr>
        <w:t>Actas de las Sesiones Extraordinarias de enero, febrero y marzo 2023</w:t>
      </w:r>
    </w:p>
    <w:p w14:paraId="52FD42EA" w14:textId="77777777" w:rsidR="00EE6627" w:rsidRDefault="00EE6627" w:rsidP="00EE6627">
      <w:pPr>
        <w:tabs>
          <w:tab w:val="left" w:pos="1828"/>
        </w:tabs>
        <w:spacing w:before="240" w:line="360" w:lineRule="auto"/>
        <w:jc w:val="both"/>
        <w:rPr>
          <w:rFonts w:ascii="Palatino Linotype" w:hAnsi="Palatino Linotype" w:cs="Arial"/>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w:t>
      </w:r>
      <w:r w:rsidR="00AF3F2E">
        <w:rPr>
          <w:rFonts w:ascii="Palatino Linotype" w:hAnsi="Palatino Linotype" w:cs="Arial"/>
          <w:sz w:val="24"/>
        </w:rPr>
        <w:t>los</w:t>
      </w:r>
      <w:r w:rsidRPr="00806096">
        <w:rPr>
          <w:rFonts w:ascii="Palatino Linotype" w:hAnsi="Palatino Linotype" w:cs="Arial"/>
          <w:sz w:val="24"/>
        </w:rPr>
        <w:t xml:space="preserve"> expediente</w:t>
      </w:r>
      <w:r w:rsidR="00AF3F2E">
        <w:rPr>
          <w:rFonts w:ascii="Palatino Linotype" w:hAnsi="Palatino Linotype" w:cs="Arial"/>
          <w:sz w:val="24"/>
        </w:rPr>
        <w:t>s</w:t>
      </w:r>
      <w:r w:rsidRPr="00806096">
        <w:rPr>
          <w:rFonts w:ascii="Palatino Linotype" w:hAnsi="Palatino Linotype" w:cs="Arial"/>
          <w:sz w:val="24"/>
        </w:rPr>
        <w:t xml:space="preserve"> electrónico</w:t>
      </w:r>
      <w:r w:rsidR="00AF3F2E">
        <w:rPr>
          <w:rFonts w:ascii="Palatino Linotype" w:hAnsi="Palatino Linotype" w:cs="Arial"/>
          <w:sz w:val="24"/>
        </w:rPr>
        <w:t>s</w:t>
      </w:r>
      <w:r w:rsidRPr="00806096">
        <w:rPr>
          <w:rFonts w:ascii="Palatino Linotype" w:hAnsi="Palatino Linotype" w:cs="Arial"/>
          <w:sz w:val="24"/>
        </w:rPr>
        <w:t xml:space="preserve">,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w:t>
      </w:r>
      <w:r w:rsidR="00AF3F2E">
        <w:rPr>
          <w:rFonts w:ascii="Palatino Linotype" w:hAnsi="Palatino Linotype" w:cs="Arial"/>
          <w:sz w:val="24"/>
        </w:rPr>
        <w:t>por medio de los archivos siguientes:</w:t>
      </w:r>
    </w:p>
    <w:p w14:paraId="58FCF841" w14:textId="77777777" w:rsidR="00CF17C7" w:rsidRPr="00CF17C7" w:rsidRDefault="00CF17C7" w:rsidP="00CF17C7">
      <w:pPr>
        <w:pStyle w:val="Prrafodelista"/>
        <w:numPr>
          <w:ilvl w:val="0"/>
          <w:numId w:val="12"/>
        </w:numPr>
        <w:spacing w:line="360" w:lineRule="auto"/>
        <w:jc w:val="both"/>
        <w:rPr>
          <w:rFonts w:ascii="Palatino Linotype" w:hAnsi="Palatino Linotype" w:cs="Arial"/>
        </w:rPr>
      </w:pPr>
      <w:r w:rsidRPr="00CF17C7">
        <w:rPr>
          <w:rFonts w:ascii="Palatino Linotype" w:hAnsi="Palatino Linotype" w:cs="Arial"/>
        </w:rPr>
        <w:t xml:space="preserve">Solitud de información </w:t>
      </w:r>
      <w:r w:rsidRPr="00CF17C7">
        <w:rPr>
          <w:rFonts w:ascii="Palatino Linotype" w:hAnsi="Palatino Linotype" w:cs="Arial"/>
          <w:b/>
        </w:rPr>
        <w:t xml:space="preserve">00103/TEQUIXQU/IP/2023, </w:t>
      </w:r>
      <w:r w:rsidRPr="00CF17C7">
        <w:rPr>
          <w:rFonts w:ascii="Palatino Linotype" w:hAnsi="Palatino Linotype" w:cs="Arial"/>
        </w:rPr>
        <w:t xml:space="preserve">misma que dio origen al recurso de revisión número </w:t>
      </w:r>
      <w:r w:rsidRPr="00CF17C7">
        <w:rPr>
          <w:rFonts w:ascii="Palatino Linotype" w:hAnsi="Palatino Linotype" w:cs="Arial"/>
          <w:b/>
        </w:rPr>
        <w:t>02640/INFOEM/IP/RR/2023:</w:t>
      </w:r>
    </w:p>
    <w:p w14:paraId="7BCCA901" w14:textId="77777777" w:rsidR="00CF17C7" w:rsidRDefault="00CF17C7" w:rsidP="00871F70">
      <w:pPr>
        <w:pStyle w:val="Prrafodelista"/>
        <w:numPr>
          <w:ilvl w:val="0"/>
          <w:numId w:val="11"/>
        </w:numPr>
        <w:spacing w:line="360" w:lineRule="auto"/>
        <w:jc w:val="both"/>
        <w:rPr>
          <w:rFonts w:ascii="Palatino Linotype" w:hAnsi="Palatino Linotype" w:cs="Arial"/>
          <w:b/>
          <w:i/>
        </w:rPr>
      </w:pPr>
      <w:r w:rsidRPr="00CF17C7">
        <w:rPr>
          <w:rFonts w:ascii="Palatino Linotype" w:hAnsi="Palatino Linotype" w:cs="Arial"/>
          <w:b/>
          <w:i/>
        </w:rPr>
        <w:t>ORDINARIA 60 010323.pdf</w:t>
      </w:r>
      <w:r w:rsidR="00871F70">
        <w:rPr>
          <w:rFonts w:ascii="Palatino Linotype" w:hAnsi="Palatino Linotype" w:cs="Arial"/>
          <w:b/>
          <w:i/>
        </w:rPr>
        <w:t xml:space="preserve">: </w:t>
      </w:r>
      <w:r w:rsidR="00871F70">
        <w:rPr>
          <w:rFonts w:ascii="Palatino Linotype" w:hAnsi="Palatino Linotype" w:cs="Arial"/>
        </w:rPr>
        <w:t xml:space="preserve">constante de tres fojas, en formato PDF, contiene el Acta de Sesión Ordinaria de Cabildo, número 60, de fecha primero de marzo de dos mil </w:t>
      </w:r>
      <w:r w:rsidR="00ED726C">
        <w:rPr>
          <w:rFonts w:ascii="Palatino Linotype" w:hAnsi="Palatino Linotype" w:cs="Arial"/>
        </w:rPr>
        <w:t>veintitrés.</w:t>
      </w:r>
    </w:p>
    <w:p w14:paraId="757C91EE" w14:textId="77777777" w:rsidR="00871F70" w:rsidRPr="00CF17C7" w:rsidRDefault="00871F70" w:rsidP="00871F70">
      <w:pPr>
        <w:pStyle w:val="Prrafodelista"/>
        <w:numPr>
          <w:ilvl w:val="0"/>
          <w:numId w:val="11"/>
        </w:numPr>
        <w:spacing w:line="360" w:lineRule="auto"/>
        <w:jc w:val="both"/>
        <w:rPr>
          <w:rFonts w:ascii="Palatino Linotype" w:hAnsi="Palatino Linotype" w:cs="Arial"/>
        </w:rPr>
      </w:pPr>
      <w:r w:rsidRPr="00CF17C7">
        <w:rPr>
          <w:rFonts w:ascii="Palatino Linotype" w:hAnsi="Palatino Linotype" w:cs="Arial"/>
          <w:b/>
          <w:i/>
        </w:rPr>
        <w:t>ORDINARIA 61 090323.pdf</w:t>
      </w:r>
      <w:r w:rsidR="00ED726C">
        <w:rPr>
          <w:rFonts w:ascii="Palatino Linotype" w:hAnsi="Palatino Linotype" w:cs="Arial"/>
          <w:b/>
          <w:i/>
        </w:rPr>
        <w:t xml:space="preserve">: </w:t>
      </w:r>
      <w:r w:rsidR="00ED726C">
        <w:rPr>
          <w:rFonts w:ascii="Palatino Linotype" w:hAnsi="Palatino Linotype" w:cs="Arial"/>
        </w:rPr>
        <w:t>constante de diez fojas, en formato PDF, contiene el Acta de Sesión Ordinaria de Cabildo, número 61, de fecha nueve de marzo de dos mil veintitrés.</w:t>
      </w:r>
    </w:p>
    <w:p w14:paraId="46F7605B" w14:textId="77777777" w:rsidR="00871F70" w:rsidRPr="00CF17C7" w:rsidRDefault="00871F70" w:rsidP="00871F70">
      <w:pPr>
        <w:pStyle w:val="Prrafodelista"/>
        <w:numPr>
          <w:ilvl w:val="0"/>
          <w:numId w:val="11"/>
        </w:numPr>
        <w:spacing w:line="360" w:lineRule="auto"/>
        <w:jc w:val="both"/>
        <w:rPr>
          <w:rFonts w:ascii="Palatino Linotype" w:hAnsi="Palatino Linotype" w:cs="Arial"/>
        </w:rPr>
      </w:pPr>
      <w:r w:rsidRPr="00CF17C7">
        <w:rPr>
          <w:rFonts w:ascii="Palatino Linotype" w:hAnsi="Palatino Linotype" w:cs="Arial"/>
          <w:b/>
          <w:i/>
        </w:rPr>
        <w:lastRenderedPageBreak/>
        <w:t>ORDINARIA 62 160323.pdf</w:t>
      </w:r>
      <w:r w:rsidR="00ED726C">
        <w:rPr>
          <w:rFonts w:ascii="Palatino Linotype" w:hAnsi="Palatino Linotype" w:cs="Arial"/>
          <w:b/>
          <w:i/>
        </w:rPr>
        <w:t xml:space="preserve">: </w:t>
      </w:r>
      <w:r w:rsidR="00ED726C">
        <w:rPr>
          <w:rFonts w:ascii="Palatino Linotype" w:hAnsi="Palatino Linotype" w:cs="Arial"/>
        </w:rPr>
        <w:t>constante de seis fojas, en formato PDF, contiene el Acta de Sesión Ordinaria de Cabildo, número 62, de fecha dieciséis de marzo de dos mil veintitrés.</w:t>
      </w:r>
    </w:p>
    <w:p w14:paraId="1B385781" w14:textId="77777777" w:rsidR="00871F70" w:rsidRPr="00CF17C7" w:rsidRDefault="00871F70" w:rsidP="00871F70">
      <w:pPr>
        <w:pStyle w:val="Prrafodelista"/>
        <w:numPr>
          <w:ilvl w:val="0"/>
          <w:numId w:val="11"/>
        </w:numPr>
        <w:spacing w:line="360" w:lineRule="auto"/>
        <w:jc w:val="both"/>
        <w:rPr>
          <w:rFonts w:ascii="Palatino Linotype" w:hAnsi="Palatino Linotype" w:cs="Arial"/>
        </w:rPr>
      </w:pPr>
      <w:r w:rsidRPr="00CF17C7">
        <w:rPr>
          <w:rFonts w:ascii="Palatino Linotype" w:hAnsi="Palatino Linotype" w:cs="Arial"/>
          <w:b/>
          <w:i/>
        </w:rPr>
        <w:t>ORDINARIA 63 230323.pdf</w:t>
      </w:r>
      <w:r w:rsidR="00ED726C">
        <w:rPr>
          <w:rFonts w:ascii="Palatino Linotype" w:hAnsi="Palatino Linotype" w:cs="Arial"/>
          <w:b/>
          <w:i/>
        </w:rPr>
        <w:t xml:space="preserve">: </w:t>
      </w:r>
      <w:r w:rsidR="00ED726C">
        <w:rPr>
          <w:rFonts w:ascii="Palatino Linotype" w:hAnsi="Palatino Linotype" w:cs="Arial"/>
        </w:rPr>
        <w:t xml:space="preserve">constante de </w:t>
      </w:r>
      <w:r w:rsidR="003925EA">
        <w:rPr>
          <w:rFonts w:ascii="Palatino Linotype" w:hAnsi="Palatino Linotype" w:cs="Arial"/>
        </w:rPr>
        <w:t>cinco</w:t>
      </w:r>
      <w:r w:rsidR="00ED726C">
        <w:rPr>
          <w:rFonts w:ascii="Palatino Linotype" w:hAnsi="Palatino Linotype" w:cs="Arial"/>
        </w:rPr>
        <w:t xml:space="preserve"> fojas, en formato PDF, contiene el Acta de Sesión Ordinaria de Cabildo, número 6</w:t>
      </w:r>
      <w:r w:rsidR="003925EA">
        <w:rPr>
          <w:rFonts w:ascii="Palatino Linotype" w:hAnsi="Palatino Linotype" w:cs="Arial"/>
        </w:rPr>
        <w:t>3</w:t>
      </w:r>
      <w:r w:rsidR="00ED726C">
        <w:rPr>
          <w:rFonts w:ascii="Palatino Linotype" w:hAnsi="Palatino Linotype" w:cs="Arial"/>
        </w:rPr>
        <w:t xml:space="preserve">, de fecha </w:t>
      </w:r>
      <w:r w:rsidR="003925EA">
        <w:rPr>
          <w:rFonts w:ascii="Palatino Linotype" w:hAnsi="Palatino Linotype" w:cs="Arial"/>
        </w:rPr>
        <w:t>veintitrés</w:t>
      </w:r>
      <w:r w:rsidR="00ED726C">
        <w:rPr>
          <w:rFonts w:ascii="Palatino Linotype" w:hAnsi="Palatino Linotype" w:cs="Arial"/>
        </w:rPr>
        <w:t xml:space="preserve"> de marzo de dos mil veintitrés.</w:t>
      </w:r>
    </w:p>
    <w:p w14:paraId="5B81BE89" w14:textId="77777777" w:rsidR="00CF17C7" w:rsidRPr="00CF17C7" w:rsidRDefault="00CF17C7" w:rsidP="00871F70">
      <w:pPr>
        <w:pStyle w:val="Prrafodelista"/>
        <w:numPr>
          <w:ilvl w:val="0"/>
          <w:numId w:val="11"/>
        </w:numPr>
        <w:spacing w:line="360" w:lineRule="auto"/>
        <w:jc w:val="both"/>
        <w:rPr>
          <w:rFonts w:ascii="Palatino Linotype" w:hAnsi="Palatino Linotype" w:cs="Arial"/>
        </w:rPr>
      </w:pPr>
      <w:r w:rsidRPr="00CF17C7">
        <w:rPr>
          <w:rFonts w:ascii="Palatino Linotype" w:hAnsi="Palatino Linotype" w:cs="Arial"/>
          <w:b/>
          <w:i/>
        </w:rPr>
        <w:t>ORDINARIA 64 300323.pdf</w:t>
      </w:r>
      <w:r w:rsidR="00ED726C">
        <w:rPr>
          <w:rFonts w:ascii="Palatino Linotype" w:hAnsi="Palatino Linotype" w:cs="Arial"/>
          <w:b/>
          <w:i/>
        </w:rPr>
        <w:t xml:space="preserve">: </w:t>
      </w:r>
      <w:r w:rsidR="00ED726C">
        <w:rPr>
          <w:rFonts w:ascii="Palatino Linotype" w:hAnsi="Palatino Linotype" w:cs="Arial"/>
        </w:rPr>
        <w:t xml:space="preserve">constante de </w:t>
      </w:r>
      <w:r w:rsidR="003925EA">
        <w:rPr>
          <w:rFonts w:ascii="Palatino Linotype" w:hAnsi="Palatino Linotype" w:cs="Arial"/>
        </w:rPr>
        <w:t>diez</w:t>
      </w:r>
      <w:r w:rsidR="00ED726C">
        <w:rPr>
          <w:rFonts w:ascii="Palatino Linotype" w:hAnsi="Palatino Linotype" w:cs="Arial"/>
        </w:rPr>
        <w:t xml:space="preserve"> fojas, en formato PDF, contiene el Acta de Sesión Ordinaria de Cabildo, número 6</w:t>
      </w:r>
      <w:r w:rsidR="003925EA">
        <w:rPr>
          <w:rFonts w:ascii="Palatino Linotype" w:hAnsi="Palatino Linotype" w:cs="Arial"/>
        </w:rPr>
        <w:t>4</w:t>
      </w:r>
      <w:r w:rsidR="00ED726C">
        <w:rPr>
          <w:rFonts w:ascii="Palatino Linotype" w:hAnsi="Palatino Linotype" w:cs="Arial"/>
        </w:rPr>
        <w:t xml:space="preserve">, de fecha </w:t>
      </w:r>
      <w:r w:rsidR="003925EA">
        <w:rPr>
          <w:rFonts w:ascii="Palatino Linotype" w:hAnsi="Palatino Linotype" w:cs="Arial"/>
        </w:rPr>
        <w:t xml:space="preserve">treinta </w:t>
      </w:r>
      <w:r w:rsidR="00ED726C">
        <w:rPr>
          <w:rFonts w:ascii="Palatino Linotype" w:hAnsi="Palatino Linotype" w:cs="Arial"/>
        </w:rPr>
        <w:t>de marzo de dos mil veintitrés.</w:t>
      </w:r>
    </w:p>
    <w:p w14:paraId="1B778356" w14:textId="77777777" w:rsidR="00CF17C7" w:rsidRPr="00871F70" w:rsidRDefault="00CF17C7" w:rsidP="00871F70">
      <w:pPr>
        <w:pStyle w:val="Prrafodelista"/>
        <w:numPr>
          <w:ilvl w:val="0"/>
          <w:numId w:val="11"/>
        </w:numPr>
        <w:spacing w:line="360" w:lineRule="auto"/>
        <w:jc w:val="both"/>
        <w:rPr>
          <w:rFonts w:ascii="Palatino Linotype" w:hAnsi="Palatino Linotype" w:cs="Arial"/>
        </w:rPr>
      </w:pPr>
      <w:r w:rsidRPr="00CF17C7">
        <w:rPr>
          <w:rFonts w:ascii="Palatino Linotype" w:hAnsi="Palatino Linotype" w:cs="Arial"/>
          <w:b/>
          <w:i/>
        </w:rPr>
        <w:t>SOLICITUD 103.pdf</w:t>
      </w:r>
      <w:r w:rsidR="00ED726C">
        <w:rPr>
          <w:rFonts w:ascii="Palatino Linotype" w:hAnsi="Palatino Linotype" w:cs="Arial"/>
          <w:b/>
          <w:i/>
        </w:rPr>
        <w:t xml:space="preserve">: </w:t>
      </w:r>
      <w:r w:rsidR="00ED726C">
        <w:rPr>
          <w:rFonts w:ascii="Palatino Linotype" w:hAnsi="Palatino Linotype" w:cs="Arial"/>
        </w:rPr>
        <w:t xml:space="preserve">constante de </w:t>
      </w:r>
      <w:r w:rsidR="00C20364">
        <w:rPr>
          <w:rFonts w:ascii="Palatino Linotype" w:hAnsi="Palatino Linotype" w:cs="Arial"/>
        </w:rPr>
        <w:t>dos</w:t>
      </w:r>
      <w:r w:rsidR="00ED726C">
        <w:rPr>
          <w:rFonts w:ascii="Palatino Linotype" w:hAnsi="Palatino Linotype" w:cs="Arial"/>
        </w:rPr>
        <w:t xml:space="preserve"> fojas, en formato PDF, </w:t>
      </w:r>
      <w:r w:rsidR="00C20364">
        <w:rPr>
          <w:rFonts w:ascii="Palatino Linotype" w:hAnsi="Palatino Linotype" w:cs="Arial"/>
        </w:rPr>
        <w:t xml:space="preserve">en términos generales el Titular de la Unidad de Transparencia y Acceso a la Información Pública remite su respuesta. </w:t>
      </w:r>
    </w:p>
    <w:p w14:paraId="52F62D7E" w14:textId="77777777" w:rsidR="00871F70" w:rsidRPr="00871F70" w:rsidRDefault="00871F70" w:rsidP="00871F70">
      <w:pPr>
        <w:jc w:val="both"/>
        <w:rPr>
          <w:rFonts w:ascii="Palatino Linotype" w:hAnsi="Palatino Linotype" w:cs="Arial"/>
        </w:rPr>
      </w:pPr>
    </w:p>
    <w:p w14:paraId="493C1DE7" w14:textId="77777777" w:rsidR="00871F70" w:rsidRPr="00CF17C7" w:rsidRDefault="00871F70" w:rsidP="00871F70">
      <w:pPr>
        <w:pStyle w:val="Prrafodelista"/>
        <w:numPr>
          <w:ilvl w:val="0"/>
          <w:numId w:val="12"/>
        </w:numPr>
        <w:spacing w:line="360" w:lineRule="auto"/>
        <w:jc w:val="both"/>
        <w:rPr>
          <w:rFonts w:ascii="Palatino Linotype" w:hAnsi="Palatino Linotype" w:cs="Arial"/>
        </w:rPr>
      </w:pPr>
      <w:r w:rsidRPr="00CF17C7">
        <w:rPr>
          <w:rFonts w:ascii="Palatino Linotype" w:hAnsi="Palatino Linotype" w:cs="Arial"/>
        </w:rPr>
        <w:t xml:space="preserve">Solitud de información </w:t>
      </w:r>
      <w:r>
        <w:rPr>
          <w:rFonts w:ascii="Palatino Linotype" w:hAnsi="Palatino Linotype" w:cs="Arial"/>
          <w:b/>
        </w:rPr>
        <w:t>00102</w:t>
      </w:r>
      <w:r w:rsidRPr="00CF17C7">
        <w:rPr>
          <w:rFonts w:ascii="Palatino Linotype" w:hAnsi="Palatino Linotype" w:cs="Arial"/>
          <w:b/>
        </w:rPr>
        <w:t xml:space="preserve">/TEQUIXQU/IP/2023, </w:t>
      </w:r>
      <w:r w:rsidRPr="00CF17C7">
        <w:rPr>
          <w:rFonts w:ascii="Palatino Linotype" w:hAnsi="Palatino Linotype" w:cs="Arial"/>
        </w:rPr>
        <w:t xml:space="preserve">misma que dio origen al recurso de revisión número </w:t>
      </w:r>
      <w:r w:rsidRPr="00CF17C7">
        <w:rPr>
          <w:rFonts w:ascii="Palatino Linotype" w:hAnsi="Palatino Linotype" w:cs="Arial"/>
          <w:b/>
        </w:rPr>
        <w:t>0</w:t>
      </w:r>
      <w:r>
        <w:rPr>
          <w:rFonts w:ascii="Palatino Linotype" w:hAnsi="Palatino Linotype" w:cs="Arial"/>
          <w:b/>
        </w:rPr>
        <w:t>2641</w:t>
      </w:r>
      <w:r w:rsidRPr="00CF17C7">
        <w:rPr>
          <w:rFonts w:ascii="Palatino Linotype" w:hAnsi="Palatino Linotype" w:cs="Arial"/>
          <w:b/>
        </w:rPr>
        <w:t>/INFOEM/IP/RR/2023:</w:t>
      </w:r>
    </w:p>
    <w:p w14:paraId="22540CAC" w14:textId="77777777" w:rsidR="00C20364" w:rsidRPr="00871F70" w:rsidRDefault="00C20364" w:rsidP="00C20364">
      <w:pPr>
        <w:pStyle w:val="Prrafodelista"/>
        <w:numPr>
          <w:ilvl w:val="0"/>
          <w:numId w:val="13"/>
        </w:numPr>
        <w:tabs>
          <w:tab w:val="left" w:pos="1828"/>
        </w:tabs>
        <w:spacing w:before="240" w:line="360" w:lineRule="auto"/>
        <w:jc w:val="both"/>
        <w:rPr>
          <w:rFonts w:ascii="Palatino Linotype" w:hAnsi="Palatino Linotype" w:cs="Arial"/>
        </w:rPr>
      </w:pPr>
      <w:r w:rsidRPr="00871F70">
        <w:rPr>
          <w:rFonts w:ascii="Palatino Linotype" w:hAnsi="Palatino Linotype" w:cs="Arial"/>
          <w:b/>
          <w:i/>
        </w:rPr>
        <w:t>EXTRAORDINARIA 27 160123.pdf</w:t>
      </w:r>
      <w:r>
        <w:rPr>
          <w:rFonts w:ascii="Palatino Linotype" w:hAnsi="Palatino Linotype" w:cs="Arial"/>
          <w:b/>
          <w:i/>
        </w:rPr>
        <w:t>:</w:t>
      </w:r>
      <w:r w:rsidRPr="00C20364">
        <w:rPr>
          <w:rFonts w:ascii="Palatino Linotype" w:hAnsi="Palatino Linotype" w:cs="Arial"/>
        </w:rPr>
        <w:t xml:space="preserve"> </w:t>
      </w:r>
      <w:r>
        <w:rPr>
          <w:rFonts w:ascii="Palatino Linotype" w:hAnsi="Palatino Linotype" w:cs="Arial"/>
        </w:rPr>
        <w:t>constante de cuatro fojas, en formato PDF, contiene el Acta de Sesión Extraordinaria de Cabildo, número 27, de fecha dieciséis de enero de dos mil veintitrés.</w:t>
      </w:r>
    </w:p>
    <w:p w14:paraId="0D76EF97" w14:textId="77777777" w:rsidR="00871F70" w:rsidRPr="00871F70" w:rsidRDefault="00871F70" w:rsidP="00871F70">
      <w:pPr>
        <w:pStyle w:val="Prrafodelista"/>
        <w:numPr>
          <w:ilvl w:val="0"/>
          <w:numId w:val="13"/>
        </w:numPr>
        <w:tabs>
          <w:tab w:val="left" w:pos="1828"/>
        </w:tabs>
        <w:spacing w:before="240" w:line="360" w:lineRule="auto"/>
        <w:jc w:val="both"/>
        <w:rPr>
          <w:rFonts w:ascii="Palatino Linotype" w:hAnsi="Palatino Linotype" w:cs="Arial"/>
        </w:rPr>
      </w:pPr>
      <w:r w:rsidRPr="00871F70">
        <w:rPr>
          <w:rFonts w:ascii="Palatino Linotype" w:hAnsi="Palatino Linotype" w:cs="Arial"/>
          <w:b/>
          <w:i/>
        </w:rPr>
        <w:t>EXTRAORDINARIA 28 200123.pdf</w:t>
      </w:r>
      <w:r>
        <w:rPr>
          <w:rFonts w:ascii="Palatino Linotype" w:hAnsi="Palatino Linotype" w:cs="Arial"/>
          <w:b/>
          <w:i/>
        </w:rPr>
        <w:t>:</w:t>
      </w:r>
      <w:r w:rsidR="00CF3EE3">
        <w:rPr>
          <w:rFonts w:ascii="Palatino Linotype" w:hAnsi="Palatino Linotype" w:cs="Arial"/>
          <w:b/>
          <w:i/>
        </w:rPr>
        <w:t xml:space="preserve"> </w:t>
      </w:r>
      <w:r w:rsidR="00CF3EE3">
        <w:rPr>
          <w:rFonts w:ascii="Palatino Linotype" w:hAnsi="Palatino Linotype" w:cs="Arial"/>
        </w:rPr>
        <w:t>constante de cinco fojas, en formato PDF, contiene el Acta de Sesión Extraordinaria de Cabildo, número 28, de fecha veinte de enero de dos mil veintitrés.</w:t>
      </w:r>
    </w:p>
    <w:p w14:paraId="26D223D0" w14:textId="77777777" w:rsidR="00871F70" w:rsidRPr="00C20364" w:rsidRDefault="00871F70" w:rsidP="00871F70">
      <w:pPr>
        <w:pStyle w:val="Prrafodelista"/>
        <w:numPr>
          <w:ilvl w:val="0"/>
          <w:numId w:val="13"/>
        </w:numPr>
        <w:tabs>
          <w:tab w:val="left" w:pos="1828"/>
        </w:tabs>
        <w:spacing w:before="240" w:line="360" w:lineRule="auto"/>
        <w:jc w:val="both"/>
        <w:rPr>
          <w:rFonts w:ascii="Palatino Linotype" w:hAnsi="Palatino Linotype" w:cs="Arial"/>
        </w:rPr>
      </w:pPr>
      <w:r w:rsidRPr="00871F70">
        <w:rPr>
          <w:rFonts w:ascii="Palatino Linotype" w:hAnsi="Palatino Linotype" w:cs="Arial"/>
          <w:b/>
          <w:i/>
        </w:rPr>
        <w:lastRenderedPageBreak/>
        <w:t>EXTRAORDINARIA 29 250223.pdf</w:t>
      </w:r>
      <w:r>
        <w:rPr>
          <w:rFonts w:ascii="Palatino Linotype" w:hAnsi="Palatino Linotype" w:cs="Arial"/>
          <w:b/>
          <w:i/>
        </w:rPr>
        <w:t>:</w:t>
      </w:r>
      <w:r w:rsidR="00CF3EE3">
        <w:rPr>
          <w:rFonts w:ascii="Palatino Linotype" w:hAnsi="Palatino Linotype" w:cs="Arial"/>
          <w:b/>
          <w:i/>
        </w:rPr>
        <w:t xml:space="preserve"> </w:t>
      </w:r>
      <w:r w:rsidR="00CF3EE3">
        <w:rPr>
          <w:rFonts w:ascii="Palatino Linotype" w:hAnsi="Palatino Linotype" w:cs="Arial"/>
        </w:rPr>
        <w:t>constante de cuatro fojas, en formato PDF, contiene el Acta de Sesión Extraordinaria de Cabildo, número 29, de fecha veinticinco de febrero de dos mil veintitrés.</w:t>
      </w:r>
    </w:p>
    <w:p w14:paraId="66B49FA1" w14:textId="77777777" w:rsidR="00C20364" w:rsidRPr="00871F70" w:rsidRDefault="00C20364" w:rsidP="00C20364">
      <w:pPr>
        <w:pStyle w:val="Prrafodelista"/>
        <w:numPr>
          <w:ilvl w:val="0"/>
          <w:numId w:val="13"/>
        </w:numPr>
        <w:tabs>
          <w:tab w:val="left" w:pos="1828"/>
        </w:tabs>
        <w:spacing w:before="240" w:line="360" w:lineRule="auto"/>
        <w:jc w:val="both"/>
        <w:rPr>
          <w:rFonts w:ascii="Palatino Linotype" w:hAnsi="Palatino Linotype" w:cs="Arial"/>
        </w:rPr>
      </w:pPr>
      <w:r w:rsidRPr="00871F70">
        <w:rPr>
          <w:rFonts w:ascii="Palatino Linotype" w:hAnsi="Palatino Linotype" w:cs="Arial"/>
          <w:b/>
          <w:i/>
        </w:rPr>
        <w:t>EXTRAORDINARIA 30 270323.pdf</w:t>
      </w:r>
      <w:r>
        <w:rPr>
          <w:rFonts w:ascii="Palatino Linotype" w:hAnsi="Palatino Linotype" w:cs="Arial"/>
          <w:b/>
          <w:i/>
        </w:rPr>
        <w:t>:</w:t>
      </w:r>
      <w:r w:rsidR="00CF3EE3">
        <w:rPr>
          <w:rFonts w:ascii="Palatino Linotype" w:hAnsi="Palatino Linotype" w:cs="Arial"/>
          <w:b/>
          <w:i/>
        </w:rPr>
        <w:t xml:space="preserve"> </w:t>
      </w:r>
      <w:r w:rsidR="00CF3EE3">
        <w:rPr>
          <w:rFonts w:ascii="Palatino Linotype" w:hAnsi="Palatino Linotype" w:cs="Arial"/>
        </w:rPr>
        <w:t>constante de seis fojas, en formato PDF, contiene el Acta de Sesión Extraordinaria de Cabildo, número 30, de fecha veintisiete de marzo de dos mil veintitrés.</w:t>
      </w:r>
    </w:p>
    <w:p w14:paraId="3A5CBEC0" w14:textId="77777777" w:rsidR="00CF17C7" w:rsidRPr="00CF3EE3" w:rsidRDefault="00871F70" w:rsidP="00CF3EE3">
      <w:pPr>
        <w:pStyle w:val="Prrafodelista"/>
        <w:numPr>
          <w:ilvl w:val="0"/>
          <w:numId w:val="11"/>
        </w:numPr>
        <w:spacing w:line="360" w:lineRule="auto"/>
        <w:jc w:val="both"/>
        <w:rPr>
          <w:rFonts w:ascii="Palatino Linotype" w:hAnsi="Palatino Linotype" w:cs="Arial"/>
        </w:rPr>
      </w:pPr>
      <w:r w:rsidRPr="00871F70">
        <w:rPr>
          <w:rFonts w:ascii="Palatino Linotype" w:hAnsi="Palatino Linotype" w:cs="Arial"/>
          <w:b/>
          <w:i/>
        </w:rPr>
        <w:t>SOLICITUD 102.pdf</w:t>
      </w:r>
      <w:r>
        <w:rPr>
          <w:rFonts w:ascii="Palatino Linotype" w:hAnsi="Palatino Linotype" w:cs="Arial"/>
          <w:b/>
          <w:i/>
        </w:rPr>
        <w:t>:</w:t>
      </w:r>
      <w:r w:rsidR="00CF3EE3">
        <w:rPr>
          <w:rFonts w:ascii="Palatino Linotype" w:hAnsi="Palatino Linotype" w:cs="Arial"/>
          <w:b/>
          <w:i/>
        </w:rPr>
        <w:t xml:space="preserve"> </w:t>
      </w:r>
      <w:r w:rsidR="00CF3EE3">
        <w:rPr>
          <w:rFonts w:ascii="Palatino Linotype" w:hAnsi="Palatino Linotype" w:cs="Arial"/>
        </w:rPr>
        <w:t xml:space="preserve">constante de dos fojas, en formato PDF, en términos generales el Titular de la Unidad de Transparencia y Acceso a la Información Pública remite su respuesta. </w:t>
      </w:r>
    </w:p>
    <w:p w14:paraId="130EAEBC" w14:textId="77777777" w:rsidR="00AF3F2E" w:rsidRDefault="00AF3F2E" w:rsidP="00EE66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355213C0" w14:textId="77777777" w:rsidR="00EE6627" w:rsidRPr="00871F70" w:rsidRDefault="00EE6627" w:rsidP="00EE6627">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sz w:val="24"/>
        </w:rPr>
      </w:pPr>
      <w:r w:rsidRPr="00142AE4">
        <w:rPr>
          <w:rFonts w:ascii="Palatino Linotype" w:eastAsia="Palatino Linotype" w:hAnsi="Palatino Linotype" w:cs="Palatino Linotype"/>
          <w:color w:val="000000"/>
          <w:sz w:val="24"/>
        </w:rPr>
        <w:t>Ante la</w:t>
      </w:r>
      <w:r w:rsidR="00871F70">
        <w:rPr>
          <w:rFonts w:ascii="Palatino Linotype" w:eastAsia="Palatino Linotype" w:hAnsi="Palatino Linotype" w:cs="Palatino Linotype"/>
          <w:color w:val="000000"/>
          <w:sz w:val="24"/>
        </w:rPr>
        <w:t>s</w:t>
      </w:r>
      <w:r>
        <w:rPr>
          <w:rFonts w:ascii="Palatino Linotype" w:eastAsia="Palatino Linotype" w:hAnsi="Palatino Linotype" w:cs="Palatino Linotype"/>
          <w:color w:val="000000"/>
          <w:sz w:val="24"/>
        </w:rPr>
        <w:t xml:space="preserve"> respuesta</w:t>
      </w:r>
      <w:r w:rsidR="00871F70">
        <w:rPr>
          <w:rFonts w:ascii="Palatino Linotype" w:eastAsia="Palatino Linotype" w:hAnsi="Palatino Linotype" w:cs="Palatino Linotype"/>
          <w:color w:val="000000"/>
          <w:sz w:val="24"/>
        </w:rPr>
        <w:t>s</w:t>
      </w:r>
      <w:r w:rsidRPr="00142AE4">
        <w:rPr>
          <w:rFonts w:ascii="Palatino Linotype" w:eastAsia="Palatino Linotype" w:hAnsi="Palatino Linotype" w:cs="Palatino Linotype"/>
          <w:color w:val="000000"/>
          <w:sz w:val="24"/>
        </w:rPr>
        <w:t xml:space="preserve"> emitida</w:t>
      </w:r>
      <w:r w:rsidR="00871F70">
        <w:rPr>
          <w:rFonts w:ascii="Palatino Linotype" w:eastAsia="Palatino Linotype" w:hAnsi="Palatino Linotype" w:cs="Palatino Linotype"/>
          <w:color w:val="000000"/>
          <w:sz w:val="24"/>
        </w:rPr>
        <w:t>s</w:t>
      </w:r>
      <w:r w:rsidRPr="00142AE4">
        <w:rPr>
          <w:rFonts w:ascii="Palatino Linotype" w:eastAsia="Palatino Linotype" w:hAnsi="Palatino Linotype" w:cs="Palatino Linotype"/>
          <w:color w:val="000000"/>
          <w:sz w:val="24"/>
        </w:rPr>
        <w:t xml:space="preserve">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w:t>
      </w:r>
      <w:r w:rsidR="00871F70">
        <w:rPr>
          <w:rFonts w:ascii="Palatino Linotype" w:eastAsia="Palatino Linotype" w:hAnsi="Palatino Linotype" w:cs="Palatino Linotype"/>
          <w:color w:val="000000"/>
          <w:sz w:val="24"/>
        </w:rPr>
        <w:t xml:space="preserve">nculcado, por lo que interpuso los </w:t>
      </w:r>
      <w:r w:rsidRPr="00142AE4">
        <w:rPr>
          <w:rFonts w:ascii="Palatino Linotype" w:eastAsia="Palatino Linotype" w:hAnsi="Palatino Linotype" w:cs="Palatino Linotype"/>
          <w:color w:val="000000"/>
          <w:sz w:val="24"/>
        </w:rPr>
        <w:t>recurso</w:t>
      </w:r>
      <w:r w:rsidR="00871F70">
        <w:rPr>
          <w:rFonts w:ascii="Palatino Linotype" w:eastAsia="Palatino Linotype" w:hAnsi="Palatino Linotype" w:cs="Palatino Linotype"/>
          <w:color w:val="000000"/>
          <w:sz w:val="24"/>
        </w:rPr>
        <w:t>s</w:t>
      </w:r>
      <w:r w:rsidR="005E4BE5">
        <w:rPr>
          <w:rFonts w:ascii="Palatino Linotype" w:eastAsia="Palatino Linotype" w:hAnsi="Palatino Linotype" w:cs="Palatino Linotype"/>
          <w:color w:val="000000"/>
          <w:sz w:val="24"/>
        </w:rPr>
        <w:t xml:space="preserve"> de revisión los</w:t>
      </w:r>
      <w:r w:rsidRPr="00142AE4">
        <w:rPr>
          <w:rFonts w:ascii="Palatino Linotype" w:eastAsia="Palatino Linotype" w:hAnsi="Palatino Linotype" w:cs="Palatino Linotype"/>
          <w:color w:val="000000"/>
          <w:sz w:val="24"/>
        </w:rPr>
        <w:t xml:space="preserve"> rubro</w:t>
      </w:r>
      <w:r w:rsidR="005E4BE5">
        <w:rPr>
          <w:rFonts w:ascii="Palatino Linotype" w:eastAsia="Palatino Linotype" w:hAnsi="Palatino Linotype" w:cs="Palatino Linotype"/>
          <w:color w:val="000000"/>
          <w:sz w:val="24"/>
        </w:rPr>
        <w:t>s</w:t>
      </w:r>
      <w:r w:rsidRPr="00142AE4">
        <w:rPr>
          <w:rFonts w:ascii="Palatino Linotype" w:eastAsia="Palatino Linotype" w:hAnsi="Palatino Linotype" w:cs="Palatino Linotype"/>
          <w:color w:val="000000"/>
          <w:sz w:val="24"/>
        </w:rPr>
        <w:t xml:space="preserve"> citado</w:t>
      </w:r>
      <w:r w:rsidR="00871F70">
        <w:rPr>
          <w:rFonts w:ascii="Palatino Linotype" w:eastAsia="Palatino Linotype" w:hAnsi="Palatino Linotype" w:cs="Palatino Linotype"/>
          <w:color w:val="000000"/>
          <w:sz w:val="24"/>
        </w:rPr>
        <w:t>s</w:t>
      </w:r>
      <w:r w:rsidRPr="00142AE4">
        <w:rPr>
          <w:rFonts w:ascii="Palatino Linotype" w:eastAsia="Palatino Linotype" w:hAnsi="Palatino Linotype" w:cs="Palatino Linotype"/>
          <w:color w:val="000000"/>
          <w:sz w:val="24"/>
        </w:rPr>
        <w:t>, señalando como motivo</w:t>
      </w:r>
      <w:r w:rsidR="00871F70">
        <w:rPr>
          <w:rFonts w:ascii="Palatino Linotype" w:eastAsia="Palatino Linotype" w:hAnsi="Palatino Linotype" w:cs="Palatino Linotype"/>
          <w:color w:val="000000"/>
          <w:sz w:val="24"/>
        </w:rPr>
        <w:t>s</w:t>
      </w:r>
      <w:r w:rsidRPr="00142AE4">
        <w:rPr>
          <w:rFonts w:ascii="Palatino Linotype" w:eastAsia="Palatino Linotype" w:hAnsi="Palatino Linotype" w:cs="Palatino Linotype"/>
          <w:color w:val="000000"/>
          <w:sz w:val="24"/>
        </w:rPr>
        <w:t xml:space="preserve"> de inconformidad: </w:t>
      </w:r>
      <w:r w:rsidRPr="00142AE4">
        <w:rPr>
          <w:rFonts w:ascii="Palatino Linotype" w:hAnsi="Palatino Linotype"/>
          <w:i/>
          <w:sz w:val="24"/>
        </w:rPr>
        <w:t>“</w:t>
      </w:r>
      <w:r w:rsidR="00871F70" w:rsidRPr="00871F70">
        <w:rPr>
          <w:rFonts w:ascii="Palatino Linotype" w:hAnsi="Palatino Linotype"/>
          <w:i/>
          <w:sz w:val="24"/>
        </w:rPr>
        <w:t>NO RECIBÍ LA INFORMACIÓN SOLICITADA</w:t>
      </w:r>
      <w:r w:rsidRPr="00142AE4">
        <w:rPr>
          <w:rFonts w:ascii="Palatino Linotype" w:hAnsi="Palatino Linotype"/>
          <w:i/>
          <w:sz w:val="24"/>
        </w:rPr>
        <w:t>” (Sic)</w:t>
      </w:r>
      <w:r w:rsidR="00871F70">
        <w:rPr>
          <w:rFonts w:ascii="Palatino Linotype" w:hAnsi="Palatino Linotype" w:cs="Arial"/>
          <w:bCs/>
          <w:sz w:val="24"/>
        </w:rPr>
        <w:t>,</w:t>
      </w:r>
      <w:r w:rsidRPr="00142AE4">
        <w:rPr>
          <w:rFonts w:ascii="Palatino Linotype" w:hAnsi="Palatino Linotype" w:cs="Arial"/>
          <w:bCs/>
          <w:sz w:val="24"/>
        </w:rPr>
        <w:t xml:space="preserve"> </w:t>
      </w:r>
      <w:r w:rsidR="00871F70">
        <w:rPr>
          <w:rFonts w:ascii="Palatino Linotype" w:hAnsi="Palatino Linotype" w:cs="Arial"/>
          <w:bCs/>
          <w:sz w:val="24"/>
        </w:rPr>
        <w:t xml:space="preserve"> y </w:t>
      </w:r>
      <w:r w:rsidR="00871F70" w:rsidRPr="00871F70">
        <w:rPr>
          <w:rFonts w:ascii="Palatino Linotype" w:hAnsi="Palatino Linotype" w:cs="Arial"/>
          <w:bCs/>
          <w:i/>
          <w:sz w:val="24"/>
        </w:rPr>
        <w:t>“NO RECIBIR LA INFORMACIÓN A TIEMPO” (Sic)</w:t>
      </w:r>
    </w:p>
    <w:p w14:paraId="28CC8218" w14:textId="77777777" w:rsidR="00EE6627" w:rsidRDefault="00871F70" w:rsidP="00EE66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 </w:t>
      </w:r>
    </w:p>
    <w:p w14:paraId="48A7A849" w14:textId="77777777" w:rsidR="00EE6627" w:rsidRPr="009E63DA" w:rsidRDefault="00EE6627" w:rsidP="00EE6627">
      <w:pPr>
        <w:spacing w:line="360" w:lineRule="auto"/>
        <w:jc w:val="both"/>
        <w:rPr>
          <w:rFonts w:ascii="Palatino Linotype" w:hAnsi="Palatino Linotype"/>
          <w:sz w:val="24"/>
        </w:rPr>
      </w:pPr>
      <w:r w:rsidRPr="009E63DA">
        <w:rPr>
          <w:rFonts w:ascii="Palatino Linotype" w:hAnsi="Palatino Linotype"/>
          <w:sz w:val="24"/>
          <w:lang w:val="es-ES_tradnl"/>
        </w:rPr>
        <w:t xml:space="preserve">Asimismo, en la etapa de manifestaciones </w:t>
      </w:r>
      <w:r w:rsidRPr="009E63DA">
        <w:rPr>
          <w:rFonts w:ascii="Palatino Linotype" w:hAnsi="Palatino Linotype"/>
          <w:sz w:val="24"/>
        </w:rPr>
        <w:t xml:space="preserve">se advierte que el </w:t>
      </w:r>
      <w:r w:rsidRPr="009E63DA">
        <w:rPr>
          <w:rFonts w:ascii="Palatino Linotype" w:hAnsi="Palatino Linotype"/>
          <w:b/>
          <w:sz w:val="24"/>
        </w:rPr>
        <w:t>Sujeto Obligado</w:t>
      </w:r>
      <w:r w:rsidRPr="009E63DA">
        <w:rPr>
          <w:rFonts w:ascii="Palatino Linotype" w:hAnsi="Palatino Linotype"/>
          <w:sz w:val="24"/>
        </w:rPr>
        <w:t xml:space="preserve"> rindió su informe justificado mediante </w:t>
      </w:r>
      <w:r>
        <w:rPr>
          <w:rFonts w:ascii="Palatino Linotype" w:hAnsi="Palatino Linotype"/>
          <w:sz w:val="24"/>
        </w:rPr>
        <w:t>los archivos electrónicos</w:t>
      </w:r>
      <w:r w:rsidRPr="009E63DA">
        <w:rPr>
          <w:rFonts w:ascii="Palatino Linotype" w:hAnsi="Palatino Linotype"/>
          <w:sz w:val="24"/>
        </w:rPr>
        <w:t>:</w:t>
      </w:r>
    </w:p>
    <w:p w14:paraId="62EFE2FE" w14:textId="77777777" w:rsidR="00EE6627" w:rsidRPr="0034325E" w:rsidRDefault="00871F70" w:rsidP="00EE6627">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4F5935">
        <w:rPr>
          <w:rFonts w:ascii="Palatino Linotype" w:hAnsi="Palatino Linotype" w:cs="Arial"/>
          <w:b/>
          <w:i/>
        </w:rPr>
        <w:t>INFORME JUSTIFICADO 103.pdf</w:t>
      </w:r>
      <w:r w:rsidR="00EE6627">
        <w:rPr>
          <w:rFonts w:ascii="Palatino Linotype" w:eastAsia="Palatino Linotype" w:hAnsi="Palatino Linotype" w:cs="Palatino Linotype"/>
          <w:b/>
          <w:i/>
          <w:color w:val="000000"/>
        </w:rPr>
        <w:t xml:space="preserve">: </w:t>
      </w:r>
      <w:r w:rsidR="0034325E" w:rsidRPr="0034325E">
        <w:rPr>
          <w:rFonts w:ascii="Palatino Linotype" w:hAnsi="Palatino Linotype" w:cs="Arial"/>
        </w:rPr>
        <w:t xml:space="preserve">constante de </w:t>
      </w:r>
      <w:r w:rsidR="0034325E">
        <w:rPr>
          <w:rFonts w:ascii="Palatino Linotype" w:hAnsi="Palatino Linotype" w:cs="Arial"/>
        </w:rPr>
        <w:t>una</w:t>
      </w:r>
      <w:r w:rsidR="0034325E" w:rsidRPr="0034325E">
        <w:rPr>
          <w:rFonts w:ascii="Palatino Linotype" w:hAnsi="Palatino Linotype" w:cs="Arial"/>
        </w:rPr>
        <w:t xml:space="preserve"> foja, en formato PDF, </w:t>
      </w:r>
      <w:r w:rsidR="0034325E">
        <w:rPr>
          <w:rFonts w:ascii="Palatino Linotype" w:hAnsi="Palatino Linotype" w:cs="Arial"/>
        </w:rPr>
        <w:t>suscrito por el</w:t>
      </w:r>
      <w:r w:rsidR="0034325E" w:rsidRPr="0034325E">
        <w:rPr>
          <w:rFonts w:ascii="Palatino Linotype" w:hAnsi="Palatino Linotype" w:cs="Arial"/>
        </w:rPr>
        <w:t xml:space="preserve"> Titular de la Unidad de Transparencia y Acceso a la Información Pública </w:t>
      </w:r>
      <w:r w:rsidR="0034325E">
        <w:rPr>
          <w:rFonts w:ascii="Palatino Linotype" w:hAnsi="Palatino Linotype" w:cs="Arial"/>
        </w:rPr>
        <w:t>en el que refiere lo siguiente:</w:t>
      </w:r>
    </w:p>
    <w:p w14:paraId="27E40863" w14:textId="77777777" w:rsidR="0034325E" w:rsidRDefault="0034325E" w:rsidP="0034325E">
      <w:pPr>
        <w:pStyle w:val="INFOEM"/>
        <w:ind w:left="720"/>
      </w:pPr>
      <w:r>
        <w:t>“(…)</w:t>
      </w:r>
    </w:p>
    <w:p w14:paraId="722276D5" w14:textId="77777777" w:rsidR="0034325E" w:rsidRPr="00871F70" w:rsidRDefault="0034325E" w:rsidP="0034325E">
      <w:pPr>
        <w:pStyle w:val="INFOEM"/>
      </w:pPr>
      <w:r w:rsidRPr="0034325E">
        <w:lastRenderedPageBreak/>
        <w:t xml:space="preserve">Se remite informe justificado derivado de la interposición del Recurso de Revisión </w:t>
      </w:r>
      <w:r w:rsidRPr="0034325E">
        <w:rPr>
          <w:b/>
        </w:rPr>
        <w:t>02640/INFOEM/IP/RR/2023</w:t>
      </w:r>
      <w:r w:rsidRPr="0034325E">
        <w:t xml:space="preserve">, originado de la solicitud de información </w:t>
      </w:r>
      <w:r w:rsidRPr="0034325E">
        <w:rPr>
          <w:b/>
        </w:rPr>
        <w:t>00103/TEQUIXQU/IP/2023</w:t>
      </w:r>
      <w:r w:rsidRPr="0034325E">
        <w:t xml:space="preserve">, con motivo de la respuesta brindada por esta unidad de transparencia, en conjunto con la secretaria del ayuntamiento, y con fundamento en el artículo 179, título octavo de la impugnación en materia de acceso a la información pública , de la ley de transparencia y acceso a la información pública del estado de México y municipios y demás relativas de las causales para admitir el recurso de revisión, el solicitante se inconforma pues dice que no se le entrego la información solicitada cuando el solicito lo siguiente: “Solicito las actas de sesión ordinaria del mes de Marzo de 2023…sic” , misma información que se </w:t>
      </w:r>
      <w:proofErr w:type="spellStart"/>
      <w:r w:rsidRPr="0034325E">
        <w:t>cargo</w:t>
      </w:r>
      <w:proofErr w:type="spellEnd"/>
      <w:r w:rsidRPr="0034325E">
        <w:t xml:space="preserve"> , pues es la que proporciono la secretaria de ayuntamiento y correspondientes al mes y al año que solicito, Por lo anteriormente expuesto y con fundamento en lo dispuesto por el artículo 186 fracción I y 192 fracciones IV, V de la ley de transparencia y acceso a la información pública del estado de México y municipios , atentamente pido por este conducto como titular de la unidad de transparencia , se solicite a la mesa ponente , el sobreseimiento del presente asunto , toda vez que se </w:t>
      </w:r>
      <w:proofErr w:type="spellStart"/>
      <w:r w:rsidRPr="0034325E">
        <w:t>entrego</w:t>
      </w:r>
      <w:proofErr w:type="spellEnd"/>
      <w:r w:rsidRPr="0034325E">
        <w:t xml:space="preserve"> en tiempo y forma la información y corresponde a lo solicitado , toda vez que pido que se ratifique mi respuesta ya que queda sin materia el presente asunto, considerando en todo momento los derechos procesales que le asisten al ciudadano. Sin otro particular, reitero a usted mi consideración y respeto.</w:t>
      </w:r>
      <w:r>
        <w:t>”</w:t>
      </w:r>
    </w:p>
    <w:p w14:paraId="2F35C46A" w14:textId="77777777" w:rsidR="0034325E" w:rsidRPr="0034325E" w:rsidRDefault="00871F70" w:rsidP="00EE6627">
      <w:pPr>
        <w:pStyle w:val="Prrafodelista"/>
        <w:numPr>
          <w:ilvl w:val="0"/>
          <w:numId w:val="11"/>
        </w:numPr>
        <w:spacing w:line="360" w:lineRule="auto"/>
        <w:jc w:val="both"/>
        <w:rPr>
          <w:rFonts w:ascii="Palatino Linotype" w:hAnsi="Palatino Linotype"/>
        </w:rPr>
      </w:pPr>
      <w:r w:rsidRPr="0034325E">
        <w:rPr>
          <w:rFonts w:ascii="Palatino Linotype" w:hAnsi="Palatino Linotype" w:cs="Arial"/>
          <w:b/>
          <w:i/>
        </w:rPr>
        <w:t>INFORME JUSTIFICADO.pdf:</w:t>
      </w:r>
      <w:r w:rsidR="0034325E" w:rsidRPr="0034325E">
        <w:rPr>
          <w:rFonts w:ascii="Palatino Linotype" w:hAnsi="Palatino Linotype" w:cs="Arial"/>
          <w:b/>
          <w:i/>
        </w:rPr>
        <w:t xml:space="preserve"> </w:t>
      </w:r>
      <w:r w:rsidR="0034325E" w:rsidRPr="0034325E">
        <w:rPr>
          <w:rFonts w:ascii="Palatino Linotype" w:hAnsi="Palatino Linotype" w:cs="Arial"/>
        </w:rPr>
        <w:t xml:space="preserve">constante de </w:t>
      </w:r>
      <w:r w:rsidR="0034325E">
        <w:rPr>
          <w:rFonts w:ascii="Palatino Linotype" w:hAnsi="Palatino Linotype" w:cs="Arial"/>
        </w:rPr>
        <w:t>una</w:t>
      </w:r>
      <w:r w:rsidR="0034325E" w:rsidRPr="0034325E">
        <w:rPr>
          <w:rFonts w:ascii="Palatino Linotype" w:hAnsi="Palatino Linotype" w:cs="Arial"/>
        </w:rPr>
        <w:t xml:space="preserve"> foja, en formato PDF, </w:t>
      </w:r>
      <w:r w:rsidR="0034325E">
        <w:rPr>
          <w:rFonts w:ascii="Palatino Linotype" w:hAnsi="Palatino Linotype" w:cs="Arial"/>
        </w:rPr>
        <w:t>suscrito por el</w:t>
      </w:r>
      <w:r w:rsidR="0034325E" w:rsidRPr="0034325E">
        <w:rPr>
          <w:rFonts w:ascii="Palatino Linotype" w:hAnsi="Palatino Linotype" w:cs="Arial"/>
        </w:rPr>
        <w:t xml:space="preserve"> Titular de la Unidad de Transparencia y Acceso a la Información Pública </w:t>
      </w:r>
      <w:r w:rsidR="0034325E">
        <w:rPr>
          <w:rFonts w:ascii="Palatino Linotype" w:hAnsi="Palatino Linotype" w:cs="Arial"/>
        </w:rPr>
        <w:t>en el que refiere lo siguiente:</w:t>
      </w:r>
    </w:p>
    <w:p w14:paraId="3CBCD3E0" w14:textId="77777777" w:rsidR="0034325E" w:rsidRDefault="0034325E" w:rsidP="0034325E">
      <w:pPr>
        <w:pStyle w:val="INFOEM"/>
      </w:pPr>
      <w:r>
        <w:t>“(…)</w:t>
      </w:r>
    </w:p>
    <w:p w14:paraId="33190926" w14:textId="77777777" w:rsidR="00EE6627" w:rsidRPr="0034325E" w:rsidRDefault="0034325E" w:rsidP="0034325E">
      <w:pPr>
        <w:pStyle w:val="INFOEM"/>
        <w:rPr>
          <w:sz w:val="24"/>
          <w:szCs w:val="24"/>
        </w:rPr>
      </w:pPr>
      <w:r w:rsidRPr="0034325E">
        <w:lastRenderedPageBreak/>
        <w:t xml:space="preserve">el solicitante se inconforma pues dice que no se le entrego la información a tiempo , cuando se cargó la información en los plazos que marca la ley en tiempo y forma , la solicitud de acceso a la información ingreso el 10/04/2023 , teniendo como fecha límite 02/05/2023 como lo marca la ley 15 días , lo cual se cargó la información el día 24/04/2023 a las 12:02:56 tal cual como lo marca la plataforma SAIMEX estando en los términos y plazos para haber entregado la información a la solicitud de información, Por lo anteriormente expuesto y con fundamento en lo dispuesto por el artículo 186 fracción I y 192 fracciones IV, V de la ley de transparencia y acceso a la información pública del estado de México y municipios , atentamente pido por este conducto como titular de la unidad de transparencia , se solicite a la mesa ponente , el sobreseimiento del presente asunto , toda vez que se </w:t>
      </w:r>
      <w:proofErr w:type="spellStart"/>
      <w:r w:rsidRPr="0034325E">
        <w:t>entrego</w:t>
      </w:r>
      <w:proofErr w:type="spellEnd"/>
      <w:r w:rsidRPr="0034325E">
        <w:t xml:space="preserve"> en tiempo y forma la información , toda vez que pido que se ratifique mi respuesta ya que queda sin materia el presente asunto, considerando en todo momento los derechos procesales que le asisten al ciudadano. Sin otro particular, reitero a usted mi consideración y respeto.</w:t>
      </w:r>
      <w:r>
        <w:t>” (Sic)</w:t>
      </w:r>
    </w:p>
    <w:p w14:paraId="6280C94D" w14:textId="77777777" w:rsidR="0034325E" w:rsidRDefault="0034325E" w:rsidP="00AF3F2E">
      <w:pPr>
        <w:spacing w:after="0" w:line="360" w:lineRule="auto"/>
        <w:jc w:val="both"/>
        <w:rPr>
          <w:rFonts w:ascii="Palatino Linotype" w:hAnsi="Palatino Linotype"/>
          <w:sz w:val="24"/>
          <w:szCs w:val="24"/>
        </w:rPr>
      </w:pPr>
    </w:p>
    <w:p w14:paraId="01B7684B" w14:textId="77777777" w:rsidR="0034325E" w:rsidRDefault="0034325E" w:rsidP="0034325E">
      <w:pPr>
        <w:pStyle w:val="Sinespaciado"/>
        <w:spacing w:line="360" w:lineRule="auto"/>
        <w:jc w:val="both"/>
        <w:rPr>
          <w:rFonts w:ascii="Palatino Linotype" w:hAnsi="Palatino Linotype" w:cs="Arial"/>
        </w:rPr>
      </w:pPr>
      <w:r>
        <w:rPr>
          <w:rFonts w:ascii="Palatino Linotype" w:hAnsi="Palatino Linotype" w:cs="Arial"/>
        </w:rPr>
        <w:t>En virtud de lo anterior, para delimitar las fronteras conceptuales resulta oportuno traer a colación  el Bando Municipal de Ixtapaluca, en sus artículos:</w:t>
      </w:r>
    </w:p>
    <w:p w14:paraId="7428A623" w14:textId="77777777" w:rsidR="0034325E" w:rsidRDefault="0034325E" w:rsidP="0034325E">
      <w:pPr>
        <w:pStyle w:val="INFOEM"/>
        <w:jc w:val="center"/>
      </w:pPr>
      <w:r>
        <w:t>“</w:t>
      </w:r>
      <w:r w:rsidRPr="0034325E">
        <w:t>CAPÍTULO II</w:t>
      </w:r>
    </w:p>
    <w:p w14:paraId="567A82F4" w14:textId="77777777" w:rsidR="0034325E" w:rsidRDefault="0034325E" w:rsidP="0034325E">
      <w:pPr>
        <w:pStyle w:val="INFOEM"/>
        <w:jc w:val="center"/>
      </w:pPr>
      <w:r w:rsidRPr="0034325E">
        <w:t>DE LA ADMINISTRACIÓN PÚBLICA CENTRALIZADA</w:t>
      </w:r>
    </w:p>
    <w:p w14:paraId="34FEAD52" w14:textId="77777777" w:rsidR="0034325E" w:rsidRDefault="0034325E" w:rsidP="0034325E">
      <w:pPr>
        <w:pStyle w:val="INFOEM"/>
      </w:pPr>
      <w:r w:rsidRPr="0034325E">
        <w:rPr>
          <w:b/>
        </w:rPr>
        <w:t xml:space="preserve">Artículo 42.- </w:t>
      </w:r>
      <w:r w:rsidRPr="0034325E">
        <w:t xml:space="preserve">Para el ejercicio de las atribuciones y ejecución de las responsabilidades del Presidente Municipal, el Ayuntamiento cuenta con las dependencias que integran la Administración Pública Municipal y deben conducir </w:t>
      </w:r>
      <w:r w:rsidRPr="0034325E">
        <w:lastRenderedPageBreak/>
        <w:t xml:space="preserve">sus acciones con base en los programas anuales que establezca el Plan de Desarrollo Municipal de Tequixquiac. </w:t>
      </w:r>
    </w:p>
    <w:p w14:paraId="294C0519" w14:textId="77777777" w:rsidR="0034325E" w:rsidRDefault="0034325E" w:rsidP="0034325E">
      <w:pPr>
        <w:pStyle w:val="INFOEM"/>
      </w:pPr>
      <w:r w:rsidRPr="0034325E">
        <w:rPr>
          <w:b/>
        </w:rPr>
        <w:t xml:space="preserve">Artículo 43.- </w:t>
      </w:r>
      <w:r w:rsidRPr="0034325E">
        <w:t xml:space="preserve">La Administración Pública Centralizada se constituye por las dependencias que señala la Ley Orgánica, así como por aquellas que sean creadas mediante acuerdo de Cabildo; dependerán del Ayuntamiento y están subordinados jerárquicamente al Presidente Municipal. </w:t>
      </w:r>
    </w:p>
    <w:p w14:paraId="646C4F8B" w14:textId="77777777" w:rsidR="0034325E" w:rsidRDefault="0034325E" w:rsidP="0034325E">
      <w:pPr>
        <w:pStyle w:val="INFOEM"/>
      </w:pPr>
      <w:r w:rsidRPr="0034325E">
        <w:t xml:space="preserve">La Administración Pública Centralizada se integra por las siguientes dependencias administrativas: </w:t>
      </w:r>
    </w:p>
    <w:p w14:paraId="2A3481EE" w14:textId="77777777" w:rsidR="0034325E" w:rsidRDefault="0034325E" w:rsidP="0034325E">
      <w:pPr>
        <w:pStyle w:val="INFOEM"/>
      </w:pPr>
      <w:r w:rsidRPr="0034325E">
        <w:t xml:space="preserve">I. Presidencia Municipal; </w:t>
      </w:r>
    </w:p>
    <w:p w14:paraId="3B6959A8" w14:textId="77777777" w:rsidR="0034325E" w:rsidRDefault="0034325E" w:rsidP="0034325E">
      <w:pPr>
        <w:pStyle w:val="INFOEM"/>
        <w:rPr>
          <w:b/>
        </w:rPr>
      </w:pPr>
      <w:r w:rsidRPr="0034325E">
        <w:rPr>
          <w:b/>
        </w:rPr>
        <w:t>II. Secretaría del Ayuntamiento;</w:t>
      </w:r>
    </w:p>
    <w:p w14:paraId="53A165D6" w14:textId="77777777" w:rsidR="0034325E" w:rsidRDefault="0034325E" w:rsidP="0034325E">
      <w:pPr>
        <w:pStyle w:val="INFOEM"/>
      </w:pPr>
      <w:r>
        <w:t>(…)</w:t>
      </w:r>
    </w:p>
    <w:p w14:paraId="71CC9A7B" w14:textId="77777777" w:rsidR="00CB788A" w:rsidRDefault="00CB788A" w:rsidP="00CB788A">
      <w:pPr>
        <w:pStyle w:val="INFOEM"/>
        <w:jc w:val="center"/>
      </w:pPr>
      <w:r>
        <w:t>CAPÍTULO V</w:t>
      </w:r>
    </w:p>
    <w:p w14:paraId="514F556C" w14:textId="77777777" w:rsidR="00CB788A" w:rsidRDefault="00CB788A" w:rsidP="00CB788A">
      <w:pPr>
        <w:pStyle w:val="INFOEM"/>
        <w:jc w:val="center"/>
        <w:rPr>
          <w:b/>
        </w:rPr>
      </w:pPr>
      <w:r w:rsidRPr="00CB788A">
        <w:rPr>
          <w:b/>
        </w:rPr>
        <w:t>DE LA SECRETARÍA DEL AYUNTAMIENTO</w:t>
      </w:r>
    </w:p>
    <w:p w14:paraId="6B8CEA12" w14:textId="77777777" w:rsidR="00CB788A" w:rsidRDefault="00CB788A" w:rsidP="00CB788A">
      <w:pPr>
        <w:pStyle w:val="INFOEM"/>
      </w:pPr>
      <w:r w:rsidRPr="00CB788A">
        <w:rPr>
          <w:b/>
        </w:rPr>
        <w:t>Artículo 46.-</w:t>
      </w:r>
      <w:r w:rsidRPr="00CB788A">
        <w:t xml:space="preserve"> El </w:t>
      </w:r>
      <w:proofErr w:type="gramStart"/>
      <w:r w:rsidRPr="00CB788A">
        <w:t>Secretario</w:t>
      </w:r>
      <w:proofErr w:type="gramEnd"/>
      <w:r w:rsidRPr="00CB788A">
        <w:t xml:space="preserve"> del Ayuntamiento contará con las atribuciones que le otorga el Artículo 91 de la Ley Orgánica, así como el despacho de los siguientes asuntos:</w:t>
      </w:r>
    </w:p>
    <w:p w14:paraId="17FCAC94" w14:textId="77777777" w:rsidR="00CB788A" w:rsidRDefault="00CB788A" w:rsidP="00CB788A">
      <w:pPr>
        <w:pStyle w:val="INFOEM"/>
      </w:pPr>
      <w:r>
        <w:rPr>
          <w:b/>
        </w:rPr>
        <w:t>(…</w:t>
      </w:r>
      <w:r>
        <w:t>)</w:t>
      </w:r>
    </w:p>
    <w:p w14:paraId="53755CF1" w14:textId="77777777" w:rsidR="00CB788A" w:rsidRDefault="00CB788A" w:rsidP="00CB788A">
      <w:pPr>
        <w:pStyle w:val="INFOEM"/>
      </w:pPr>
      <w:r w:rsidRPr="00CB788A">
        <w:t xml:space="preserve">XII. Coordinarse con la vocalía ejecutiva del comité de mejora regulatoria para el desarrollo de las sesiones; </w:t>
      </w:r>
    </w:p>
    <w:p w14:paraId="587B65B6" w14:textId="77777777" w:rsidR="00CB788A" w:rsidRDefault="00CB788A" w:rsidP="00CB788A">
      <w:pPr>
        <w:pStyle w:val="INFOEM"/>
      </w:pPr>
      <w:r w:rsidRPr="00CB788A">
        <w:lastRenderedPageBreak/>
        <w:t xml:space="preserve">XIII. Apoyar al Presidente Municipal en las reuniones de gabinete que se lleven a cabo; </w:t>
      </w:r>
    </w:p>
    <w:p w14:paraId="10F9E0FE" w14:textId="77777777" w:rsidR="00CB788A" w:rsidRDefault="00CB788A" w:rsidP="00CB788A">
      <w:pPr>
        <w:pStyle w:val="INFOEM"/>
      </w:pPr>
      <w:r w:rsidRPr="00CB788A">
        <w:t>XIV. Llevar el control y archivo de los documentos que se generen en las reuniones de gabinete que se lleven a cabo;</w:t>
      </w:r>
    </w:p>
    <w:p w14:paraId="5D393D00" w14:textId="77777777" w:rsidR="00CB788A" w:rsidRDefault="00CB788A" w:rsidP="00CB788A">
      <w:pPr>
        <w:pStyle w:val="INFOEM"/>
      </w:pPr>
      <w:r>
        <w:t>(…)”</w:t>
      </w:r>
    </w:p>
    <w:p w14:paraId="77E602D6" w14:textId="77777777" w:rsidR="00CB788A" w:rsidRPr="00CB788A" w:rsidRDefault="00CB788A" w:rsidP="00CB788A">
      <w:pPr>
        <w:pStyle w:val="INFOEM"/>
      </w:pPr>
    </w:p>
    <w:p w14:paraId="4E07C3C7" w14:textId="77777777" w:rsidR="00CB788A" w:rsidRPr="00CB788A" w:rsidRDefault="00CB788A" w:rsidP="00CB788A">
      <w:pPr>
        <w:pStyle w:val="INFOEM"/>
        <w:ind w:left="0"/>
        <w:rPr>
          <w:i w:val="0"/>
          <w:sz w:val="24"/>
        </w:rPr>
      </w:pPr>
      <w:r>
        <w:rPr>
          <w:i w:val="0"/>
          <w:sz w:val="24"/>
        </w:rPr>
        <w:t>Del Bando Municipal se observa que el Secretario de Ayuntamiento es:</w:t>
      </w:r>
    </w:p>
    <w:p w14:paraId="1AEE82D6" w14:textId="77777777" w:rsidR="0034325E" w:rsidRDefault="00CB788A" w:rsidP="0034325E">
      <w:pPr>
        <w:spacing w:after="0"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DBF5802" wp14:editId="30A04EF8">
                <wp:simplePos x="0" y="0"/>
                <wp:positionH relativeFrom="column">
                  <wp:posOffset>1691640</wp:posOffset>
                </wp:positionH>
                <wp:positionV relativeFrom="paragraph">
                  <wp:posOffset>156210</wp:posOffset>
                </wp:positionV>
                <wp:extent cx="2381250" cy="6286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381250" cy="628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8787A" id="Rectángulo 7" o:spid="_x0000_s1026" style="position:absolute;margin-left:133.2pt;margin-top:12.3pt;width:18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" filled="f" strokecolor="red" strokeweight="3pt"/>
            </w:pict>
          </mc:Fallback>
        </mc:AlternateContent>
      </w:r>
      <w:r w:rsidR="0034325E">
        <w:rPr>
          <w:rFonts w:ascii="Palatino Linotype" w:hAnsi="Palatino Linotype"/>
          <w:noProof/>
          <w:sz w:val="24"/>
          <w:szCs w:val="24"/>
          <w:lang w:eastAsia="es-MX"/>
        </w:rPr>
        <w:drawing>
          <wp:inline distT="0" distB="0" distL="0" distR="0" wp14:anchorId="11025EE2" wp14:editId="22FEAEF6">
            <wp:extent cx="2486372" cy="111458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747FD1.tmp"/>
                    <pic:cNvPicPr/>
                  </pic:nvPicPr>
                  <pic:blipFill>
                    <a:blip r:embed="rId7">
                      <a:extLst>
                        <a:ext uri="{28A0092B-C50C-407E-A947-70E740481C1C}">
                          <a14:useLocalDpi xmlns:a14="http://schemas.microsoft.com/office/drawing/2010/main" val="0"/>
                        </a:ext>
                      </a:extLst>
                    </a:blip>
                    <a:stretch>
                      <a:fillRect/>
                    </a:stretch>
                  </pic:blipFill>
                  <pic:spPr>
                    <a:xfrm>
                      <a:off x="0" y="0"/>
                      <a:ext cx="2486372" cy="1114581"/>
                    </a:xfrm>
                    <a:prstGeom prst="rect">
                      <a:avLst/>
                    </a:prstGeom>
                  </pic:spPr>
                </pic:pic>
              </a:graphicData>
            </a:graphic>
          </wp:inline>
        </w:drawing>
      </w:r>
    </w:p>
    <w:p w14:paraId="4B1E018A" w14:textId="77777777" w:rsidR="0034325E" w:rsidRDefault="0034325E" w:rsidP="00AF3F2E">
      <w:pPr>
        <w:spacing w:after="0" w:line="360" w:lineRule="auto"/>
        <w:jc w:val="both"/>
        <w:rPr>
          <w:rFonts w:ascii="Palatino Linotype" w:hAnsi="Palatino Linotype"/>
          <w:sz w:val="24"/>
          <w:szCs w:val="24"/>
        </w:rPr>
      </w:pPr>
      <w:r>
        <w:rPr>
          <w:rFonts w:ascii="Palatino Linotype" w:hAnsi="Palatino Linotype"/>
          <w:sz w:val="24"/>
          <w:szCs w:val="24"/>
        </w:rPr>
        <w:t xml:space="preserve">De las constancias que obran en el SAIMEX, se advierte que el servidor que atendió las solicitudes </w:t>
      </w:r>
      <w:r w:rsidR="00CB788A">
        <w:rPr>
          <w:rFonts w:ascii="Palatino Linotype" w:hAnsi="Palatino Linotype"/>
          <w:sz w:val="24"/>
          <w:szCs w:val="24"/>
        </w:rPr>
        <w:t>de información fue</w:t>
      </w:r>
      <w:r>
        <w:rPr>
          <w:rFonts w:ascii="Palatino Linotype" w:hAnsi="Palatino Linotype"/>
          <w:sz w:val="24"/>
          <w:szCs w:val="24"/>
        </w:rPr>
        <w:t xml:space="preserve"> el Secretario de Ayuntamiento, tal como se ilustra:</w:t>
      </w:r>
    </w:p>
    <w:p w14:paraId="592DF501" w14:textId="77777777" w:rsidR="0034325E" w:rsidRDefault="00CB788A" w:rsidP="00AF3F2E">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1F8AE950" wp14:editId="2F2562A7">
                <wp:simplePos x="0" y="0"/>
                <wp:positionH relativeFrom="column">
                  <wp:posOffset>3353552</wp:posOffset>
                </wp:positionH>
                <wp:positionV relativeFrom="paragraph">
                  <wp:posOffset>108789</wp:posOffset>
                </wp:positionV>
                <wp:extent cx="1283234" cy="407254"/>
                <wp:effectExtent l="19050" t="19050" r="12700" b="12065"/>
                <wp:wrapNone/>
                <wp:docPr id="18" name="Rectángulo 18"/>
                <wp:cNvGraphicFramePr/>
                <a:graphic xmlns:a="http://schemas.openxmlformats.org/drawingml/2006/main">
                  <a:graphicData uri="http://schemas.microsoft.com/office/word/2010/wordprocessingShape">
                    <wps:wsp>
                      <wps:cNvSpPr/>
                      <wps:spPr>
                        <a:xfrm>
                          <a:off x="0" y="0"/>
                          <a:ext cx="1283234" cy="40725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70A02" id="Rectángulo 18" o:spid="_x0000_s1026" style="position:absolute;margin-left:264.05pt;margin-top:8.55pt;width:101.05pt;height:3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" filled="f" strokecolor="red" strokeweight="2.25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8466A2C" wp14:editId="5063FB17">
                <wp:simplePos x="0" y="0"/>
                <wp:positionH relativeFrom="column">
                  <wp:posOffset>1313361</wp:posOffset>
                </wp:positionH>
                <wp:positionV relativeFrom="paragraph">
                  <wp:posOffset>75491</wp:posOffset>
                </wp:positionV>
                <wp:extent cx="504825" cy="466725"/>
                <wp:effectExtent l="19050" t="19050" r="28575" b="28575"/>
                <wp:wrapNone/>
                <wp:docPr id="15" name="Rectángulo 15"/>
                <wp:cNvGraphicFramePr/>
                <a:graphic xmlns:a="http://schemas.openxmlformats.org/drawingml/2006/main">
                  <a:graphicData uri="http://schemas.microsoft.com/office/word/2010/wordprocessingShape">
                    <wps:wsp>
                      <wps:cNvSpPr/>
                      <wps:spPr>
                        <a:xfrm>
                          <a:off x="0" y="0"/>
                          <a:ext cx="504825" cy="4667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82440" id="Rectángulo 15" o:spid="_x0000_s1026" style="position:absolute;margin-left:103.4pt;margin-top:5.95pt;width:39.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" filled="f" strokecolor="red" strokeweight="3pt"/>
            </w:pict>
          </mc:Fallback>
        </mc:AlternateContent>
      </w:r>
      <w:r w:rsidRPr="00CB788A">
        <w:rPr>
          <w:rFonts w:ascii="Palatino Linotype" w:hAnsi="Palatino Linotype"/>
          <w:noProof/>
          <w:sz w:val="24"/>
          <w:szCs w:val="24"/>
          <w:lang w:eastAsia="es-MX"/>
        </w:rPr>
        <w:drawing>
          <wp:inline distT="0" distB="0" distL="0" distR="0" wp14:anchorId="26A48AC8" wp14:editId="116CE3F0">
            <wp:extent cx="5760720" cy="670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70560"/>
                    </a:xfrm>
                    <a:prstGeom prst="rect">
                      <a:avLst/>
                    </a:prstGeom>
                  </pic:spPr>
                </pic:pic>
              </a:graphicData>
            </a:graphic>
          </wp:inline>
        </w:drawing>
      </w:r>
    </w:p>
    <w:p w14:paraId="531D1A74" w14:textId="77777777" w:rsidR="00CB788A" w:rsidRDefault="00CB788A" w:rsidP="00AF3F2E">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19713A64" wp14:editId="27D9DDC1">
                <wp:simplePos x="0" y="0"/>
                <wp:positionH relativeFrom="column">
                  <wp:posOffset>3376604</wp:posOffset>
                </wp:positionH>
                <wp:positionV relativeFrom="paragraph">
                  <wp:posOffset>103761</wp:posOffset>
                </wp:positionV>
                <wp:extent cx="1167973" cy="399351"/>
                <wp:effectExtent l="19050" t="19050" r="13335" b="20320"/>
                <wp:wrapNone/>
                <wp:docPr id="25" name="Rectángulo 25"/>
                <wp:cNvGraphicFramePr/>
                <a:graphic xmlns:a="http://schemas.openxmlformats.org/drawingml/2006/main">
                  <a:graphicData uri="http://schemas.microsoft.com/office/word/2010/wordprocessingShape">
                    <wps:wsp>
                      <wps:cNvSpPr/>
                      <wps:spPr>
                        <a:xfrm>
                          <a:off x="0" y="0"/>
                          <a:ext cx="1167973" cy="3993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FB6BB" id="Rectángulo 25" o:spid="_x0000_s1026" style="position:absolute;margin-left:265.85pt;margin-top:8.15pt;width:91.95pt;height:3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" filled="f" strokecolor="red" strokeweight="2.25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C1CFD44" wp14:editId="2F2D16D6">
                <wp:simplePos x="0" y="0"/>
                <wp:positionH relativeFrom="column">
                  <wp:posOffset>1327849</wp:posOffset>
                </wp:positionH>
                <wp:positionV relativeFrom="paragraph">
                  <wp:posOffset>33084</wp:posOffset>
                </wp:positionV>
                <wp:extent cx="504825" cy="466725"/>
                <wp:effectExtent l="19050" t="19050" r="28575" b="28575"/>
                <wp:wrapNone/>
                <wp:docPr id="13" name="Rectángulo 13"/>
                <wp:cNvGraphicFramePr/>
                <a:graphic xmlns:a="http://schemas.openxmlformats.org/drawingml/2006/main">
                  <a:graphicData uri="http://schemas.microsoft.com/office/word/2010/wordprocessingShape">
                    <wps:wsp>
                      <wps:cNvSpPr/>
                      <wps:spPr>
                        <a:xfrm>
                          <a:off x="0" y="0"/>
                          <a:ext cx="504825" cy="4667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6296" id="Rectángulo 13" o:spid="_x0000_s1026" style="position:absolute;margin-left:104.55pt;margin-top:2.6pt;width:39.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" filled="f" strokecolor="red" strokeweight="3pt"/>
            </w:pict>
          </mc:Fallback>
        </mc:AlternateContent>
      </w:r>
      <w:r>
        <w:rPr>
          <w:rFonts w:ascii="Palatino Linotype" w:hAnsi="Palatino Linotype"/>
          <w:noProof/>
          <w:sz w:val="24"/>
          <w:szCs w:val="24"/>
          <w:lang w:eastAsia="es-MX"/>
        </w:rPr>
        <w:drawing>
          <wp:inline distT="0" distB="0" distL="0" distR="0" wp14:anchorId="6FD1D067" wp14:editId="5F34F641">
            <wp:extent cx="5760720" cy="608330"/>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74B0DC.tmp"/>
                    <pic:cNvPicPr/>
                  </pic:nvPicPr>
                  <pic:blipFill>
                    <a:blip r:embed="rId9">
                      <a:extLst>
                        <a:ext uri="{28A0092B-C50C-407E-A947-70E740481C1C}">
                          <a14:useLocalDpi xmlns:a14="http://schemas.microsoft.com/office/drawing/2010/main" val="0"/>
                        </a:ext>
                      </a:extLst>
                    </a:blip>
                    <a:stretch>
                      <a:fillRect/>
                    </a:stretch>
                  </pic:blipFill>
                  <pic:spPr>
                    <a:xfrm>
                      <a:off x="0" y="0"/>
                      <a:ext cx="5760720" cy="608330"/>
                    </a:xfrm>
                    <a:prstGeom prst="rect">
                      <a:avLst/>
                    </a:prstGeom>
                  </pic:spPr>
                </pic:pic>
              </a:graphicData>
            </a:graphic>
          </wp:inline>
        </w:drawing>
      </w:r>
    </w:p>
    <w:p w14:paraId="1E8CADFB" w14:textId="77777777" w:rsidR="00CB788A" w:rsidRDefault="00CB788A" w:rsidP="00AF3F2E">
      <w:pPr>
        <w:spacing w:after="0" w:line="360" w:lineRule="auto"/>
        <w:jc w:val="both"/>
        <w:rPr>
          <w:rFonts w:ascii="Palatino Linotype" w:hAnsi="Palatino Linotype"/>
          <w:sz w:val="24"/>
          <w:szCs w:val="24"/>
        </w:rPr>
      </w:pPr>
    </w:p>
    <w:p w14:paraId="15FB47DC" w14:textId="77777777" w:rsidR="00EE6627" w:rsidRDefault="00EE6627" w:rsidP="00AF3F2E">
      <w:pPr>
        <w:spacing w:after="0" w:line="360" w:lineRule="auto"/>
        <w:jc w:val="both"/>
        <w:rPr>
          <w:rFonts w:ascii="Palatino Linotype" w:hAnsi="Palatino Linotype"/>
          <w:color w:val="000000"/>
          <w:sz w:val="24"/>
          <w:szCs w:val="24"/>
        </w:rPr>
      </w:pPr>
      <w:r w:rsidRPr="009E63DA">
        <w:rPr>
          <w:rFonts w:ascii="Palatino Linotype" w:hAnsi="Palatino Linotype"/>
          <w:sz w:val="24"/>
          <w:szCs w:val="24"/>
        </w:rPr>
        <w:t xml:space="preserve">Con base en lo anterior, este Instituto estima que las razones o motivos de inconformidad planteados por </w:t>
      </w:r>
      <w:r>
        <w:rPr>
          <w:rFonts w:ascii="Palatino Linotype" w:hAnsi="Palatino Linotype"/>
          <w:sz w:val="24"/>
          <w:szCs w:val="24"/>
        </w:rPr>
        <w:t>el</w:t>
      </w:r>
      <w:r w:rsidRPr="009E63DA">
        <w:rPr>
          <w:rFonts w:ascii="Palatino Linotype" w:hAnsi="Palatino Linotype"/>
          <w:sz w:val="24"/>
          <w:szCs w:val="24"/>
        </w:rPr>
        <w:t xml:space="preserve"> Recurrente son infundados</w:t>
      </w:r>
      <w:r w:rsidR="00AF3F2E">
        <w:rPr>
          <w:rFonts w:ascii="Palatino Linotype" w:hAnsi="Palatino Linotype"/>
          <w:sz w:val="24"/>
          <w:szCs w:val="24"/>
        </w:rPr>
        <w:t xml:space="preserve">, por lo que resulta necesario </w:t>
      </w:r>
      <w:r w:rsidR="00CF17C7">
        <w:rPr>
          <w:rFonts w:ascii="Palatino Linotype" w:hAnsi="Palatino Linotype"/>
          <w:sz w:val="24"/>
          <w:szCs w:val="24"/>
        </w:rPr>
        <w:t>contrarrestar</w:t>
      </w:r>
      <w:r w:rsidR="00AF3F2E">
        <w:rPr>
          <w:rFonts w:ascii="Palatino Linotype" w:hAnsi="Palatino Linotype"/>
          <w:sz w:val="24"/>
          <w:szCs w:val="24"/>
        </w:rPr>
        <w:t xml:space="preserve"> </w:t>
      </w:r>
      <w:r w:rsidR="00CF17C7">
        <w:rPr>
          <w:rFonts w:ascii="Palatino Linotype" w:hAnsi="Palatino Linotype"/>
          <w:sz w:val="24"/>
          <w:szCs w:val="24"/>
        </w:rPr>
        <w:t>las solicitudes</w:t>
      </w:r>
      <w:r w:rsidR="00AF3F2E">
        <w:rPr>
          <w:rFonts w:ascii="Palatino Linotype" w:hAnsi="Palatino Linotype"/>
          <w:sz w:val="24"/>
          <w:szCs w:val="24"/>
        </w:rPr>
        <w:t xml:space="preserve"> </w:t>
      </w:r>
      <w:r w:rsidR="00CB788A">
        <w:rPr>
          <w:rFonts w:ascii="Palatino Linotype" w:hAnsi="Palatino Linotype"/>
          <w:sz w:val="24"/>
          <w:szCs w:val="24"/>
        </w:rPr>
        <w:t xml:space="preserve">de información </w:t>
      </w:r>
      <w:r w:rsidR="00CF17C7">
        <w:rPr>
          <w:rFonts w:ascii="Palatino Linotype" w:hAnsi="Palatino Linotype"/>
          <w:sz w:val="24"/>
          <w:szCs w:val="24"/>
        </w:rPr>
        <w:t>con</w:t>
      </w:r>
      <w:r w:rsidR="00AF3F2E">
        <w:rPr>
          <w:rFonts w:ascii="Palatino Linotype" w:hAnsi="Palatino Linotype"/>
          <w:sz w:val="24"/>
          <w:szCs w:val="24"/>
        </w:rPr>
        <w:t xml:space="preserve"> las respuesta</w:t>
      </w:r>
      <w:r w:rsidR="00CF17C7">
        <w:rPr>
          <w:rFonts w:ascii="Palatino Linotype" w:hAnsi="Palatino Linotype"/>
          <w:sz w:val="24"/>
          <w:szCs w:val="24"/>
        </w:rPr>
        <w:t>s</w:t>
      </w:r>
      <w:r w:rsidR="00AF3F2E">
        <w:rPr>
          <w:rFonts w:ascii="Palatino Linotype" w:hAnsi="Palatino Linotype"/>
          <w:sz w:val="24"/>
          <w:szCs w:val="24"/>
        </w:rPr>
        <w:t xml:space="preserve"> para</w:t>
      </w:r>
      <w:r w:rsidR="00CF17C7">
        <w:rPr>
          <w:rFonts w:ascii="Palatino Linotype" w:hAnsi="Palatino Linotype"/>
          <w:sz w:val="24"/>
          <w:szCs w:val="24"/>
        </w:rPr>
        <w:t xml:space="preserve"> mayor </w:t>
      </w:r>
      <w:r w:rsidR="00CF17C7">
        <w:rPr>
          <w:rFonts w:ascii="Palatino Linotype" w:hAnsi="Palatino Linotype"/>
          <w:sz w:val="24"/>
          <w:szCs w:val="24"/>
        </w:rPr>
        <w:lastRenderedPageBreak/>
        <w:t>claridad y</w:t>
      </w:r>
      <w:r w:rsidR="00AF3F2E">
        <w:rPr>
          <w:rFonts w:ascii="Palatino Linotype" w:hAnsi="Palatino Linotype"/>
          <w:sz w:val="24"/>
          <w:szCs w:val="24"/>
        </w:rPr>
        <w:t xml:space="preserve"> </w:t>
      </w:r>
      <w:r w:rsidR="00CF17C7">
        <w:rPr>
          <w:rFonts w:ascii="Palatino Linotype" w:hAnsi="Palatino Linotype"/>
          <w:sz w:val="24"/>
          <w:szCs w:val="24"/>
        </w:rPr>
        <w:t>así estar en posibilidades de determinar si el Sujeto Obligado colmo los requerimientos:</w:t>
      </w:r>
    </w:p>
    <w:p w14:paraId="640075F2" w14:textId="77777777" w:rsidR="00EE6627" w:rsidRDefault="00EE6627" w:rsidP="00EE6627">
      <w:pPr>
        <w:spacing w:after="0" w:line="360" w:lineRule="auto"/>
        <w:jc w:val="both"/>
        <w:rPr>
          <w:rFonts w:ascii="Palatino Linotype" w:hAnsi="Palatino Linotype"/>
          <w:color w:val="000000"/>
          <w:sz w:val="24"/>
          <w:szCs w:val="24"/>
        </w:rPr>
      </w:pPr>
    </w:p>
    <w:p w14:paraId="00B9B982" w14:textId="77777777" w:rsidR="00EE6627" w:rsidRDefault="00EE6627" w:rsidP="00EE6627">
      <w:pPr>
        <w:spacing w:after="0" w:line="360" w:lineRule="auto"/>
        <w:jc w:val="both"/>
        <w:rPr>
          <w:rFonts w:ascii="Palatino Linotype" w:hAnsi="Palatino Linotype"/>
          <w:color w:val="000000"/>
          <w:sz w:val="24"/>
          <w:szCs w:val="24"/>
        </w:rPr>
      </w:pPr>
    </w:p>
    <w:tbl>
      <w:tblPr>
        <w:tblStyle w:val="Tablaconcuadrcula"/>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395"/>
        <w:gridCol w:w="5387"/>
        <w:gridCol w:w="2126"/>
      </w:tblGrid>
      <w:tr w:rsidR="00EE6627" w14:paraId="77659427" w14:textId="77777777" w:rsidTr="004409C0">
        <w:trPr>
          <w:trHeight w:val="857"/>
        </w:trPr>
        <w:tc>
          <w:tcPr>
            <w:tcW w:w="2395" w:type="dxa"/>
          </w:tcPr>
          <w:p w14:paraId="700E559D" w14:textId="77777777" w:rsidR="00EE6627" w:rsidRPr="00546317" w:rsidRDefault="00EE6627" w:rsidP="00ED726C">
            <w:pPr>
              <w:spacing w:line="360" w:lineRule="auto"/>
              <w:jc w:val="center"/>
              <w:rPr>
                <w:rFonts w:ascii="Palatino Linotype" w:hAnsi="Palatino Linotype"/>
                <w:b/>
                <w:i/>
                <w:color w:val="000000"/>
                <w:sz w:val="24"/>
                <w:szCs w:val="24"/>
              </w:rPr>
            </w:pPr>
            <w:r w:rsidRPr="00546317">
              <w:rPr>
                <w:rFonts w:ascii="Palatino Linotype" w:hAnsi="Palatino Linotype"/>
                <w:b/>
                <w:i/>
                <w:color w:val="000000"/>
                <w:sz w:val="24"/>
                <w:szCs w:val="24"/>
              </w:rPr>
              <w:t>Requerimiento</w:t>
            </w:r>
          </w:p>
        </w:tc>
        <w:tc>
          <w:tcPr>
            <w:tcW w:w="5387" w:type="dxa"/>
          </w:tcPr>
          <w:p w14:paraId="70F75A60" w14:textId="77777777" w:rsidR="00EE6627" w:rsidRPr="00546317" w:rsidRDefault="00EE6627" w:rsidP="00ED726C">
            <w:pPr>
              <w:spacing w:line="360" w:lineRule="auto"/>
              <w:jc w:val="center"/>
              <w:rPr>
                <w:rFonts w:ascii="Palatino Linotype" w:hAnsi="Palatino Linotype"/>
                <w:b/>
                <w:i/>
                <w:color w:val="000000"/>
                <w:sz w:val="24"/>
                <w:szCs w:val="24"/>
              </w:rPr>
            </w:pPr>
            <w:r w:rsidRPr="00546317">
              <w:rPr>
                <w:rFonts w:ascii="Palatino Linotype" w:hAnsi="Palatino Linotype"/>
                <w:b/>
                <w:i/>
                <w:color w:val="000000"/>
                <w:sz w:val="24"/>
                <w:szCs w:val="24"/>
              </w:rPr>
              <w:t>Respuesta</w:t>
            </w:r>
          </w:p>
        </w:tc>
        <w:tc>
          <w:tcPr>
            <w:tcW w:w="2126" w:type="dxa"/>
          </w:tcPr>
          <w:p w14:paraId="5C53014B" w14:textId="77777777" w:rsidR="00EE6627" w:rsidRPr="00546317" w:rsidRDefault="00EE6627" w:rsidP="00ED726C">
            <w:pPr>
              <w:spacing w:line="360" w:lineRule="auto"/>
              <w:jc w:val="center"/>
              <w:rPr>
                <w:rFonts w:ascii="Palatino Linotype" w:hAnsi="Palatino Linotype"/>
                <w:b/>
                <w:i/>
                <w:color w:val="000000"/>
                <w:sz w:val="24"/>
                <w:szCs w:val="24"/>
              </w:rPr>
            </w:pPr>
            <w:r w:rsidRPr="00546317">
              <w:rPr>
                <w:rFonts w:ascii="Palatino Linotype" w:hAnsi="Palatino Linotype"/>
                <w:b/>
                <w:i/>
                <w:color w:val="000000"/>
                <w:sz w:val="24"/>
                <w:szCs w:val="24"/>
              </w:rPr>
              <w:t>Colma</w:t>
            </w:r>
          </w:p>
        </w:tc>
      </w:tr>
      <w:tr w:rsidR="00EE6627" w14:paraId="55EDE7FC" w14:textId="77777777" w:rsidTr="004409C0">
        <w:tc>
          <w:tcPr>
            <w:tcW w:w="2395" w:type="dxa"/>
          </w:tcPr>
          <w:p w14:paraId="0EF18A51" w14:textId="77777777" w:rsidR="00CB788A" w:rsidRPr="00CB788A" w:rsidRDefault="00CB788A" w:rsidP="00CB788A">
            <w:pPr>
              <w:tabs>
                <w:tab w:val="left" w:pos="1828"/>
              </w:tabs>
              <w:spacing w:before="240" w:line="360" w:lineRule="auto"/>
              <w:jc w:val="both"/>
              <w:rPr>
                <w:rFonts w:ascii="Palatino Linotype" w:hAnsi="Palatino Linotype" w:cs="Arial"/>
              </w:rPr>
            </w:pPr>
            <w:r w:rsidRPr="00CB788A">
              <w:rPr>
                <w:rFonts w:ascii="Palatino Linotype" w:hAnsi="Palatino Linotype" w:cs="Arial"/>
              </w:rPr>
              <w:t>Actas de la Sesiones Ordinarias del mes de marzo 2023</w:t>
            </w:r>
          </w:p>
          <w:p w14:paraId="6353F980" w14:textId="77777777" w:rsidR="00EE6627" w:rsidRPr="00A24A57" w:rsidRDefault="00EE6627" w:rsidP="00CB788A">
            <w:pPr>
              <w:spacing w:line="360" w:lineRule="auto"/>
              <w:jc w:val="center"/>
              <w:rPr>
                <w:rFonts w:ascii="Palatino Linotype" w:hAnsi="Palatino Linotype"/>
                <w:color w:val="000000"/>
                <w:sz w:val="24"/>
                <w:szCs w:val="24"/>
                <w:highlight w:val="yellow"/>
              </w:rPr>
            </w:pPr>
          </w:p>
        </w:tc>
        <w:tc>
          <w:tcPr>
            <w:tcW w:w="5387" w:type="dxa"/>
          </w:tcPr>
          <w:p w14:paraId="2797868F" w14:textId="77777777" w:rsidR="004409C0" w:rsidRDefault="00CB788A" w:rsidP="00ED726C">
            <w:pPr>
              <w:spacing w:line="360" w:lineRule="auto"/>
              <w:jc w:val="both"/>
              <w:rPr>
                <w:rFonts w:ascii="Palatino Linotype" w:hAnsi="Palatino Linotype"/>
                <w:color w:val="000000"/>
                <w:sz w:val="24"/>
                <w:szCs w:val="24"/>
              </w:rPr>
            </w:pPr>
            <w:r>
              <w:rPr>
                <w:rFonts w:ascii="Palatino Linotype" w:hAnsi="Palatino Linotype"/>
                <w:color w:val="000000"/>
                <w:sz w:val="24"/>
                <w:szCs w:val="24"/>
              </w:rPr>
              <w:t>Fueron remitidas 5 Actas de Sesiones Ordinarias de Cabildo, de fechas</w:t>
            </w:r>
            <w:r w:rsidR="004409C0">
              <w:rPr>
                <w:rFonts w:ascii="Palatino Linotype" w:hAnsi="Palatino Linotype"/>
                <w:color w:val="000000"/>
                <w:sz w:val="24"/>
                <w:szCs w:val="24"/>
              </w:rPr>
              <w:t xml:space="preserve"> 1, 9, 16, 23 y 30 de marzo</w:t>
            </w:r>
            <w:r w:rsidR="009D5AF3">
              <w:rPr>
                <w:rFonts w:ascii="Palatino Linotype" w:hAnsi="Palatino Linotype"/>
                <w:color w:val="000000"/>
                <w:sz w:val="24"/>
                <w:szCs w:val="24"/>
              </w:rPr>
              <w:t xml:space="preserve"> 2023</w:t>
            </w:r>
            <w:r w:rsidR="004409C0">
              <w:rPr>
                <w:rFonts w:ascii="Palatino Linotype" w:hAnsi="Palatino Linotype"/>
                <w:color w:val="000000"/>
                <w:sz w:val="24"/>
                <w:szCs w:val="24"/>
              </w:rPr>
              <w:t>.</w:t>
            </w:r>
          </w:p>
          <w:p w14:paraId="7B11D45E" w14:textId="77777777" w:rsidR="00CB788A" w:rsidRPr="00F43120" w:rsidRDefault="004409C0" w:rsidP="004409C0">
            <w:pPr>
              <w:spacing w:line="360" w:lineRule="auto"/>
              <w:jc w:val="center"/>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678720" behindDoc="0" locked="0" layoutInCell="1" allowOverlap="1" wp14:anchorId="0DD7F8C1" wp14:editId="316EAF20">
                      <wp:simplePos x="0" y="0"/>
                      <wp:positionH relativeFrom="column">
                        <wp:posOffset>1298575</wp:posOffset>
                      </wp:positionH>
                      <wp:positionV relativeFrom="paragraph">
                        <wp:posOffset>408305</wp:posOffset>
                      </wp:positionV>
                      <wp:extent cx="200025" cy="209550"/>
                      <wp:effectExtent l="0" t="0" r="28575" b="19050"/>
                      <wp:wrapNone/>
                      <wp:docPr id="42" name="Marco 42"/>
                      <wp:cNvGraphicFramePr/>
                      <a:graphic xmlns:a="http://schemas.openxmlformats.org/drawingml/2006/main">
                        <a:graphicData uri="http://schemas.microsoft.com/office/word/2010/wordprocessingShape">
                          <wps:wsp>
                            <wps:cNvSpPr/>
                            <wps:spPr>
                              <a:xfrm>
                                <a:off x="0" y="0"/>
                                <a:ext cx="200025" cy="209550"/>
                              </a:xfrm>
                              <a:prstGeom prst="fram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7192E" id="Marco 42" o:spid="_x0000_s1026" style="position:absolute;margin-left:102.25pt;margin-top:32.15pt;width:15.7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" path="m,l200025,r,209550l,209550,,xm25003,25003r,159544l175022,184547r,-159544l25003,25003xe" fillcolor="red" strokecolor="red" strokeweight="1pt">
                      <v:stroke joinstyle="miter"/>
                      <v:path arrowok="t" o:connecttype="custom" o:connectlocs="0,0;200025,0;200025,209550;0,209550;0,0;25003,25003;25003,184547;175022,184547;175022,25003;25003,25003" o:connectangles="0,0,0,0,0,0,0,0,0,0"/>
                    </v:shape>
                  </w:pict>
                </mc:Fallback>
              </mc:AlternateContent>
            </w:r>
            <w:r>
              <w:rPr>
                <w:rFonts w:ascii="Palatino Linotype" w:hAnsi="Palatino Linotype"/>
                <w:noProof/>
                <w:color w:val="000000"/>
                <w:sz w:val="24"/>
                <w:szCs w:val="24"/>
                <w:lang w:eastAsia="es-MX"/>
              </w:rPr>
              <mc:AlternateContent>
                <mc:Choice Requires="wps">
                  <w:drawing>
                    <wp:anchor distT="0" distB="0" distL="114300" distR="114300" simplePos="0" relativeHeight="251680768" behindDoc="0" locked="0" layoutInCell="1" allowOverlap="1" wp14:anchorId="7E411C23" wp14:editId="22E16FCA">
                      <wp:simplePos x="0" y="0"/>
                      <wp:positionH relativeFrom="column">
                        <wp:posOffset>1489710</wp:posOffset>
                      </wp:positionH>
                      <wp:positionV relativeFrom="paragraph">
                        <wp:posOffset>577215</wp:posOffset>
                      </wp:positionV>
                      <wp:extent cx="200025" cy="571500"/>
                      <wp:effectExtent l="0" t="0" r="28575" b="19050"/>
                      <wp:wrapNone/>
                      <wp:docPr id="43" name="Marco 43"/>
                      <wp:cNvGraphicFramePr/>
                      <a:graphic xmlns:a="http://schemas.openxmlformats.org/drawingml/2006/main">
                        <a:graphicData uri="http://schemas.microsoft.com/office/word/2010/wordprocessingShape">
                          <wps:wsp>
                            <wps:cNvSpPr/>
                            <wps:spPr>
                              <a:xfrm>
                                <a:off x="0" y="0"/>
                                <a:ext cx="200025" cy="571500"/>
                              </a:xfrm>
                              <a:prstGeom prst="fram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C2929" id="Marco 43" o:spid="_x0000_s1026" style="position:absolute;margin-left:117.3pt;margin-top:45.45pt;width:15.7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" path="m,l200025,r,571500l,571500,,xm25003,25003r,521494l175022,546497r,-521494l25003,25003xe" fillcolor="red" strokecolor="red" strokeweight="1pt">
                      <v:stroke joinstyle="miter"/>
                      <v:path arrowok="t" o:connecttype="custom" o:connectlocs="0,0;200025,0;200025,571500;0,571500;0,0;25003,25003;25003,546497;175022,546497;175022,25003;25003,25003" o:connectangles="0,0,0,0,0,0,0,0,0,0"/>
                    </v:shape>
                  </w:pict>
                </mc:Fallback>
              </mc:AlternateContent>
            </w:r>
            <w:r>
              <w:rPr>
                <w:rFonts w:ascii="Palatino Linotype" w:hAnsi="Palatino Linotype"/>
                <w:noProof/>
                <w:color w:val="000000"/>
                <w:sz w:val="24"/>
                <w:szCs w:val="24"/>
                <w:lang w:eastAsia="es-MX"/>
              </w:rPr>
              <w:drawing>
                <wp:inline distT="0" distB="0" distL="0" distR="0" wp14:anchorId="3D8A62A3" wp14:editId="00F6E148">
                  <wp:extent cx="1505160" cy="1238423"/>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674D5BA.tmp"/>
                          <pic:cNvPicPr/>
                        </pic:nvPicPr>
                        <pic:blipFill>
                          <a:blip r:embed="rId10">
                            <a:extLst>
                              <a:ext uri="{28A0092B-C50C-407E-A947-70E740481C1C}">
                                <a14:useLocalDpi xmlns:a14="http://schemas.microsoft.com/office/drawing/2010/main" val="0"/>
                              </a:ext>
                            </a:extLst>
                          </a:blip>
                          <a:stretch>
                            <a:fillRect/>
                          </a:stretch>
                        </pic:blipFill>
                        <pic:spPr>
                          <a:xfrm>
                            <a:off x="0" y="0"/>
                            <a:ext cx="1505160" cy="1238423"/>
                          </a:xfrm>
                          <a:prstGeom prst="rect">
                            <a:avLst/>
                          </a:prstGeom>
                        </pic:spPr>
                      </pic:pic>
                    </a:graphicData>
                  </a:graphic>
                </wp:inline>
              </w:drawing>
            </w:r>
          </w:p>
        </w:tc>
        <w:tc>
          <w:tcPr>
            <w:tcW w:w="2126" w:type="dxa"/>
          </w:tcPr>
          <w:p w14:paraId="760D11BB" w14:textId="77777777" w:rsidR="00EE6627" w:rsidRDefault="00EE6627" w:rsidP="00ED726C">
            <w:pPr>
              <w:spacing w:line="360" w:lineRule="auto"/>
              <w:jc w:val="center"/>
              <w:rPr>
                <w:rFonts w:ascii="Palatino Linotype" w:hAnsi="Palatino Linotype"/>
                <w:b/>
                <w:color w:val="000000"/>
                <w:sz w:val="24"/>
                <w:szCs w:val="24"/>
              </w:rPr>
            </w:pPr>
            <w:r>
              <w:rPr>
                <w:rFonts w:ascii="Palatino Linotype" w:hAnsi="Palatino Linotype"/>
                <w:b/>
                <w:color w:val="000000"/>
                <w:sz w:val="24"/>
                <w:szCs w:val="24"/>
              </w:rPr>
              <w:t>S</w:t>
            </w:r>
            <w:r w:rsidRPr="00F43120">
              <w:rPr>
                <w:rFonts w:ascii="Palatino Linotype" w:hAnsi="Palatino Linotype"/>
                <w:b/>
                <w:color w:val="000000"/>
                <w:sz w:val="24"/>
                <w:szCs w:val="24"/>
              </w:rPr>
              <w:t>i</w:t>
            </w:r>
          </w:p>
          <w:p w14:paraId="6E6E2F3D" w14:textId="77777777" w:rsidR="004409C0" w:rsidRDefault="004409C0" w:rsidP="004409C0">
            <w:pPr>
              <w:spacing w:line="360" w:lineRule="auto"/>
              <w:jc w:val="both"/>
              <w:rPr>
                <w:rFonts w:ascii="Palatino Linotype" w:hAnsi="Palatino Linotype"/>
                <w:color w:val="000000"/>
                <w:sz w:val="24"/>
                <w:szCs w:val="24"/>
              </w:rPr>
            </w:pPr>
            <w:r>
              <w:rPr>
                <w:rFonts w:ascii="Palatino Linotype" w:hAnsi="Palatino Linotype"/>
                <w:color w:val="000000"/>
                <w:sz w:val="24"/>
                <w:szCs w:val="24"/>
              </w:rPr>
              <w:t>Lo que nos hace concluir que se llevó a cabo una Sesión Ordinaria por semana, aunado a ello, el número de sesiones es consecutivo, es decir, entrego de la sesión número 60 a la 64.</w:t>
            </w:r>
          </w:p>
          <w:p w14:paraId="14171E31" w14:textId="77777777" w:rsidR="004409C0" w:rsidRPr="00F43120" w:rsidRDefault="004409C0" w:rsidP="00ED726C">
            <w:pPr>
              <w:spacing w:line="360" w:lineRule="auto"/>
              <w:jc w:val="center"/>
              <w:rPr>
                <w:rFonts w:ascii="Palatino Linotype" w:hAnsi="Palatino Linotype"/>
                <w:b/>
                <w:color w:val="000000"/>
                <w:sz w:val="24"/>
                <w:szCs w:val="24"/>
              </w:rPr>
            </w:pPr>
          </w:p>
        </w:tc>
      </w:tr>
      <w:tr w:rsidR="00EE6627" w14:paraId="2701306B" w14:textId="77777777" w:rsidTr="004409C0">
        <w:tc>
          <w:tcPr>
            <w:tcW w:w="2395" w:type="dxa"/>
          </w:tcPr>
          <w:p w14:paraId="22E99281" w14:textId="77777777" w:rsidR="00CB788A" w:rsidRPr="00CB788A" w:rsidRDefault="00CB788A" w:rsidP="00CB788A">
            <w:pPr>
              <w:tabs>
                <w:tab w:val="left" w:pos="1828"/>
              </w:tabs>
              <w:spacing w:before="240" w:line="360" w:lineRule="auto"/>
              <w:jc w:val="both"/>
              <w:rPr>
                <w:rFonts w:ascii="Palatino Linotype" w:hAnsi="Palatino Linotype" w:cs="Arial"/>
              </w:rPr>
            </w:pPr>
            <w:r w:rsidRPr="00CB788A">
              <w:rPr>
                <w:rFonts w:ascii="Palatino Linotype" w:hAnsi="Palatino Linotype" w:cs="Arial"/>
              </w:rPr>
              <w:t xml:space="preserve">Actas de las Sesiones Extraordinarias de </w:t>
            </w:r>
            <w:r w:rsidRPr="00CB788A">
              <w:rPr>
                <w:rFonts w:ascii="Palatino Linotype" w:hAnsi="Palatino Linotype" w:cs="Arial"/>
              </w:rPr>
              <w:lastRenderedPageBreak/>
              <w:t>enero, febrero y marzo 2023</w:t>
            </w:r>
          </w:p>
          <w:p w14:paraId="75A61E2D" w14:textId="77777777" w:rsidR="00EE6627" w:rsidRDefault="00EE6627" w:rsidP="00ED726C">
            <w:pPr>
              <w:spacing w:line="360" w:lineRule="auto"/>
              <w:ind w:firstLine="708"/>
              <w:jc w:val="both"/>
              <w:rPr>
                <w:rFonts w:ascii="Palatino Linotype" w:hAnsi="Palatino Linotype"/>
                <w:color w:val="000000"/>
                <w:sz w:val="24"/>
                <w:szCs w:val="24"/>
              </w:rPr>
            </w:pPr>
          </w:p>
        </w:tc>
        <w:tc>
          <w:tcPr>
            <w:tcW w:w="5387" w:type="dxa"/>
          </w:tcPr>
          <w:p w14:paraId="00E090D9" w14:textId="77777777" w:rsidR="00EE6627" w:rsidRDefault="00CB788A" w:rsidP="00CB788A">
            <w:pPr>
              <w:rPr>
                <w:rFonts w:ascii="Palatino Linotype" w:hAnsi="Palatino Linotype"/>
                <w:color w:val="000000"/>
                <w:sz w:val="24"/>
                <w:szCs w:val="24"/>
              </w:rPr>
            </w:pPr>
            <w:r>
              <w:lastRenderedPageBreak/>
              <w:t xml:space="preserve"> </w:t>
            </w:r>
            <w:r>
              <w:rPr>
                <w:rFonts w:ascii="Palatino Linotype" w:hAnsi="Palatino Linotype"/>
                <w:color w:val="000000"/>
                <w:sz w:val="24"/>
                <w:szCs w:val="24"/>
              </w:rPr>
              <w:t>Fueron remitidas 4 Actas de Sesiones Extraordinarias de Cabildo, de fechas</w:t>
            </w:r>
            <w:r w:rsidR="004409C0">
              <w:rPr>
                <w:rFonts w:ascii="Palatino Linotype" w:hAnsi="Palatino Linotype"/>
                <w:color w:val="000000"/>
                <w:sz w:val="24"/>
                <w:szCs w:val="24"/>
              </w:rPr>
              <w:t xml:space="preserve"> 16 y 20 de enero, 25 de febrero y 27 de marzo.</w:t>
            </w:r>
            <w:r w:rsidR="004409C0">
              <w:rPr>
                <w:rFonts w:ascii="Palatino Linotype" w:hAnsi="Palatino Linotype"/>
                <w:noProof/>
                <w:color w:val="000000"/>
                <w:sz w:val="24"/>
                <w:szCs w:val="24"/>
                <w:lang w:eastAsia="es-MX"/>
              </w:rPr>
              <w:t xml:space="preserve"> </w:t>
            </w:r>
            <w:r w:rsidR="004409C0">
              <w:rPr>
                <w:rFonts w:ascii="Palatino Linotype" w:hAnsi="Palatino Linotype"/>
                <w:color w:val="000000"/>
                <w:sz w:val="24"/>
                <w:szCs w:val="24"/>
              </w:rPr>
              <w:t xml:space="preserve"> </w:t>
            </w:r>
          </w:p>
          <w:p w14:paraId="422188E8" w14:textId="77777777" w:rsidR="004409C0" w:rsidRDefault="004409C0" w:rsidP="00CB788A">
            <w:r>
              <w:rPr>
                <w:rFonts w:ascii="Palatino Linotype" w:hAnsi="Palatino Linotype"/>
                <w:noProof/>
                <w:color w:val="000000"/>
                <w:sz w:val="24"/>
                <w:szCs w:val="24"/>
                <w:lang w:eastAsia="es-MX"/>
              </w:rPr>
              <w:lastRenderedPageBreak/>
              <mc:AlternateContent>
                <mc:Choice Requires="wps">
                  <w:drawing>
                    <wp:anchor distT="0" distB="0" distL="114300" distR="114300" simplePos="0" relativeHeight="251686912" behindDoc="0" locked="0" layoutInCell="1" allowOverlap="1" wp14:anchorId="1A2D475F" wp14:editId="5617D48A">
                      <wp:simplePos x="0" y="0"/>
                      <wp:positionH relativeFrom="column">
                        <wp:posOffset>2736850</wp:posOffset>
                      </wp:positionH>
                      <wp:positionV relativeFrom="paragraph">
                        <wp:posOffset>872490</wp:posOffset>
                      </wp:positionV>
                      <wp:extent cx="180975" cy="152400"/>
                      <wp:effectExtent l="0" t="0" r="28575" b="19050"/>
                      <wp:wrapNone/>
                      <wp:docPr id="49" name="Marco 49"/>
                      <wp:cNvGraphicFramePr/>
                      <a:graphic xmlns:a="http://schemas.openxmlformats.org/drawingml/2006/main">
                        <a:graphicData uri="http://schemas.microsoft.com/office/word/2010/wordprocessingShape">
                          <wps:wsp>
                            <wps:cNvSpPr/>
                            <wps:spPr>
                              <a:xfrm>
                                <a:off x="0" y="0"/>
                                <a:ext cx="180975" cy="152400"/>
                              </a:xfrm>
                              <a:prstGeom prst="fram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950A6" id="Marco 49" o:spid="_x0000_s1026" style="position:absolute;margin-left:215.5pt;margin-top:68.7pt;width:14.2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" path="m,l180975,r,152400l,152400,,xm19050,19050r,114300l161925,133350r,-114300l19050,19050xe" fillcolor="red" strokecolor="red" strokeweight="1pt">
                      <v:stroke joinstyle="miter"/>
                      <v:path arrowok="t" o:connecttype="custom" o:connectlocs="0,0;180975,0;180975,152400;0,152400;0,0;19050,19050;19050,133350;161925,133350;161925,19050;19050,19050" o:connectangles="0,0,0,0,0,0,0,0,0,0"/>
                    </v:shape>
                  </w:pict>
                </mc:Fallback>
              </mc:AlternateContent>
            </w:r>
            <w:r>
              <w:rPr>
                <w:rFonts w:ascii="Palatino Linotype" w:hAnsi="Palatino Linotype"/>
                <w:noProof/>
                <w:color w:val="000000"/>
                <w:sz w:val="24"/>
                <w:szCs w:val="24"/>
                <w:lang w:eastAsia="es-MX"/>
              </w:rPr>
              <mc:AlternateContent>
                <mc:Choice Requires="wps">
                  <w:drawing>
                    <wp:anchor distT="0" distB="0" distL="114300" distR="114300" simplePos="0" relativeHeight="251684864" behindDoc="0" locked="0" layoutInCell="1" allowOverlap="1" wp14:anchorId="6B418CFB" wp14:editId="4CCA6F6C">
                      <wp:simplePos x="0" y="0"/>
                      <wp:positionH relativeFrom="column">
                        <wp:posOffset>850900</wp:posOffset>
                      </wp:positionH>
                      <wp:positionV relativeFrom="paragraph">
                        <wp:posOffset>872490</wp:posOffset>
                      </wp:positionV>
                      <wp:extent cx="180975" cy="152400"/>
                      <wp:effectExtent l="0" t="0" r="28575" b="19050"/>
                      <wp:wrapNone/>
                      <wp:docPr id="48" name="Marco 48"/>
                      <wp:cNvGraphicFramePr/>
                      <a:graphic xmlns:a="http://schemas.openxmlformats.org/drawingml/2006/main">
                        <a:graphicData uri="http://schemas.microsoft.com/office/word/2010/wordprocessingShape">
                          <wps:wsp>
                            <wps:cNvSpPr/>
                            <wps:spPr>
                              <a:xfrm>
                                <a:off x="0" y="0"/>
                                <a:ext cx="180975" cy="152400"/>
                              </a:xfrm>
                              <a:prstGeom prst="fram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55FD" id="Marco 48" o:spid="_x0000_s1026" style="position:absolute;margin-left:67pt;margin-top:68.7pt;width:14.2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" path="m,l180975,r,152400l,152400,,xm19050,19050r,114300l161925,133350r,-114300l19050,19050xe" fillcolor="red" strokecolor="red" strokeweight="1pt">
                      <v:stroke joinstyle="miter"/>
                      <v:path arrowok="t" o:connecttype="custom" o:connectlocs="0,0;180975,0;180975,152400;0,152400;0,0;19050,19050;19050,133350;161925,133350;161925,19050;19050,19050" o:connectangles="0,0,0,0,0,0,0,0,0,0"/>
                    </v:shape>
                  </w:pict>
                </mc:Fallback>
              </mc:AlternateContent>
            </w:r>
            <w:r>
              <w:rPr>
                <w:rFonts w:ascii="Palatino Linotype" w:hAnsi="Palatino Linotype"/>
                <w:noProof/>
                <w:color w:val="000000"/>
                <w:sz w:val="24"/>
                <w:szCs w:val="24"/>
                <w:lang w:eastAsia="es-MX"/>
              </w:rPr>
              <mc:AlternateContent>
                <mc:Choice Requires="wps">
                  <w:drawing>
                    <wp:anchor distT="0" distB="0" distL="114300" distR="114300" simplePos="0" relativeHeight="251682816" behindDoc="0" locked="0" layoutInCell="1" allowOverlap="1" wp14:anchorId="0D214DFE" wp14:editId="51B9AEE3">
                      <wp:simplePos x="0" y="0"/>
                      <wp:positionH relativeFrom="column">
                        <wp:posOffset>54610</wp:posOffset>
                      </wp:positionH>
                      <wp:positionV relativeFrom="paragraph">
                        <wp:posOffset>880110</wp:posOffset>
                      </wp:positionV>
                      <wp:extent cx="180975" cy="152400"/>
                      <wp:effectExtent l="0" t="0" r="28575" b="19050"/>
                      <wp:wrapNone/>
                      <wp:docPr id="47" name="Marco 47"/>
                      <wp:cNvGraphicFramePr/>
                      <a:graphic xmlns:a="http://schemas.openxmlformats.org/drawingml/2006/main">
                        <a:graphicData uri="http://schemas.microsoft.com/office/word/2010/wordprocessingShape">
                          <wps:wsp>
                            <wps:cNvSpPr/>
                            <wps:spPr>
                              <a:xfrm>
                                <a:off x="0" y="0"/>
                                <a:ext cx="180975" cy="152400"/>
                              </a:xfrm>
                              <a:prstGeom prst="fram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97AC4" id="Marco 47" o:spid="_x0000_s1026" style="position:absolute;margin-left:4.3pt;margin-top:69.3pt;width:14.2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" path="m,l180975,r,152400l,152400,,xm19050,19050r,114300l161925,133350r,-114300l19050,19050xe" fillcolor="red" strokecolor="red" strokeweight="1pt">
                      <v:stroke joinstyle="miter"/>
                      <v:path arrowok="t" o:connecttype="custom" o:connectlocs="0,0;180975,0;180975,152400;0,152400;0,0;19050,19050;19050,133350;161925,133350;161925,19050;19050,19050" o:connectangles="0,0,0,0,0,0,0,0,0,0"/>
                    </v:shape>
                  </w:pict>
                </mc:Fallback>
              </mc:AlternateContent>
            </w:r>
            <w:r>
              <w:rPr>
                <w:noProof/>
                <w:lang w:eastAsia="es-MX"/>
              </w:rPr>
              <w:drawing>
                <wp:inline distT="0" distB="0" distL="0" distR="0" wp14:anchorId="5B771B59" wp14:editId="0360F9DB">
                  <wp:extent cx="3283585" cy="133477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674E605.tmp"/>
                          <pic:cNvPicPr/>
                        </pic:nvPicPr>
                        <pic:blipFill>
                          <a:blip r:embed="rId11">
                            <a:extLst>
                              <a:ext uri="{28A0092B-C50C-407E-A947-70E740481C1C}">
                                <a14:useLocalDpi xmlns:a14="http://schemas.microsoft.com/office/drawing/2010/main" val="0"/>
                              </a:ext>
                            </a:extLst>
                          </a:blip>
                          <a:stretch>
                            <a:fillRect/>
                          </a:stretch>
                        </pic:blipFill>
                        <pic:spPr>
                          <a:xfrm>
                            <a:off x="0" y="0"/>
                            <a:ext cx="3283585" cy="1334770"/>
                          </a:xfrm>
                          <a:prstGeom prst="rect">
                            <a:avLst/>
                          </a:prstGeom>
                        </pic:spPr>
                      </pic:pic>
                    </a:graphicData>
                  </a:graphic>
                </wp:inline>
              </w:drawing>
            </w:r>
          </w:p>
          <w:p w14:paraId="1B8E0F57" w14:textId="77777777" w:rsidR="004409C0" w:rsidRDefault="004409C0" w:rsidP="00CB788A"/>
          <w:p w14:paraId="33EF407E" w14:textId="77777777" w:rsidR="004409C0" w:rsidRDefault="004409C0" w:rsidP="00CB788A">
            <w:r>
              <w:rPr>
                <w:rFonts w:ascii="Palatino Linotype" w:hAnsi="Palatino Linotype"/>
                <w:noProof/>
                <w:color w:val="000000"/>
                <w:sz w:val="24"/>
                <w:szCs w:val="24"/>
                <w:lang w:eastAsia="es-MX"/>
              </w:rPr>
              <mc:AlternateContent>
                <mc:Choice Requires="wps">
                  <w:drawing>
                    <wp:anchor distT="0" distB="0" distL="114300" distR="114300" simplePos="0" relativeHeight="251688960" behindDoc="0" locked="0" layoutInCell="1" allowOverlap="1" wp14:anchorId="3A5DF5D7" wp14:editId="41AD042F">
                      <wp:simplePos x="0" y="0"/>
                      <wp:positionH relativeFrom="column">
                        <wp:posOffset>-25400</wp:posOffset>
                      </wp:positionH>
                      <wp:positionV relativeFrom="paragraph">
                        <wp:posOffset>1024255</wp:posOffset>
                      </wp:positionV>
                      <wp:extent cx="180975" cy="152400"/>
                      <wp:effectExtent l="0" t="0" r="28575" b="19050"/>
                      <wp:wrapNone/>
                      <wp:docPr id="50" name="Marco 50"/>
                      <wp:cNvGraphicFramePr/>
                      <a:graphic xmlns:a="http://schemas.openxmlformats.org/drawingml/2006/main">
                        <a:graphicData uri="http://schemas.microsoft.com/office/word/2010/wordprocessingShape">
                          <wps:wsp>
                            <wps:cNvSpPr/>
                            <wps:spPr>
                              <a:xfrm>
                                <a:off x="0" y="0"/>
                                <a:ext cx="180975" cy="152400"/>
                              </a:xfrm>
                              <a:prstGeom prst="fram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9C9E3" id="Marco 50" o:spid="_x0000_s1026" style="position:absolute;margin-left:-2pt;margin-top:80.65pt;width:14.2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" path="m,l180975,r,152400l,152400,,xm19050,19050r,114300l161925,133350r,-114300l19050,19050xe" fillcolor="red" strokecolor="red" strokeweight="1pt">
                      <v:stroke joinstyle="miter"/>
                      <v:path arrowok="t" o:connecttype="custom" o:connectlocs="0,0;180975,0;180975,152400;0,152400;0,0;19050,19050;19050,133350;161925,133350;161925,19050;19050,19050" o:connectangles="0,0,0,0,0,0,0,0,0,0"/>
                    </v:shape>
                  </w:pict>
                </mc:Fallback>
              </mc:AlternateContent>
            </w:r>
            <w:r>
              <w:rPr>
                <w:noProof/>
                <w:lang w:eastAsia="es-MX"/>
              </w:rPr>
              <w:drawing>
                <wp:inline distT="0" distB="0" distL="0" distR="0" wp14:anchorId="25865911" wp14:editId="2E139A6C">
                  <wp:extent cx="1467055" cy="1247949"/>
                  <wp:effectExtent l="0" t="0" r="0" b="95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67437CF.tmp"/>
                          <pic:cNvPicPr/>
                        </pic:nvPicPr>
                        <pic:blipFill>
                          <a:blip r:embed="rId12">
                            <a:extLst>
                              <a:ext uri="{28A0092B-C50C-407E-A947-70E740481C1C}">
                                <a14:useLocalDpi xmlns:a14="http://schemas.microsoft.com/office/drawing/2010/main" val="0"/>
                              </a:ext>
                            </a:extLst>
                          </a:blip>
                          <a:stretch>
                            <a:fillRect/>
                          </a:stretch>
                        </pic:blipFill>
                        <pic:spPr>
                          <a:xfrm>
                            <a:off x="0" y="0"/>
                            <a:ext cx="1467055" cy="1247949"/>
                          </a:xfrm>
                          <a:prstGeom prst="rect">
                            <a:avLst/>
                          </a:prstGeom>
                        </pic:spPr>
                      </pic:pic>
                    </a:graphicData>
                  </a:graphic>
                </wp:inline>
              </w:drawing>
            </w:r>
          </w:p>
        </w:tc>
        <w:tc>
          <w:tcPr>
            <w:tcW w:w="2126" w:type="dxa"/>
          </w:tcPr>
          <w:p w14:paraId="7C89EAFA" w14:textId="77777777" w:rsidR="00EE6627" w:rsidRDefault="00EE6627" w:rsidP="00ED726C">
            <w:pPr>
              <w:spacing w:line="360" w:lineRule="auto"/>
              <w:jc w:val="center"/>
              <w:rPr>
                <w:rFonts w:ascii="Palatino Linotype" w:hAnsi="Palatino Linotype"/>
                <w:b/>
                <w:color w:val="000000"/>
                <w:sz w:val="24"/>
                <w:szCs w:val="24"/>
              </w:rPr>
            </w:pPr>
            <w:r>
              <w:rPr>
                <w:rFonts w:ascii="Palatino Linotype" w:hAnsi="Palatino Linotype"/>
                <w:b/>
                <w:color w:val="000000"/>
                <w:sz w:val="24"/>
                <w:szCs w:val="24"/>
              </w:rPr>
              <w:lastRenderedPageBreak/>
              <w:t>S</w:t>
            </w:r>
            <w:r w:rsidRPr="00F43120">
              <w:rPr>
                <w:rFonts w:ascii="Palatino Linotype" w:hAnsi="Palatino Linotype"/>
                <w:b/>
                <w:color w:val="000000"/>
                <w:sz w:val="24"/>
                <w:szCs w:val="24"/>
              </w:rPr>
              <w:t>i</w:t>
            </w:r>
          </w:p>
          <w:p w14:paraId="5208646B" w14:textId="77777777" w:rsidR="004409C0" w:rsidRPr="00F43120" w:rsidRDefault="004409C0" w:rsidP="004409C0">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El número de sesiones es </w:t>
            </w:r>
            <w:r>
              <w:rPr>
                <w:rFonts w:ascii="Palatino Linotype" w:hAnsi="Palatino Linotype"/>
                <w:color w:val="000000"/>
                <w:sz w:val="24"/>
                <w:szCs w:val="24"/>
              </w:rPr>
              <w:lastRenderedPageBreak/>
              <w:t>consecutivo, es decir, entrego de la sesión número 27 a la 30.</w:t>
            </w:r>
          </w:p>
        </w:tc>
      </w:tr>
    </w:tbl>
    <w:p w14:paraId="73AB40A6" w14:textId="77777777" w:rsidR="00EE6627" w:rsidRDefault="00EE6627" w:rsidP="00EE6627">
      <w:pPr>
        <w:spacing w:after="0" w:line="360" w:lineRule="auto"/>
        <w:jc w:val="both"/>
        <w:rPr>
          <w:rFonts w:ascii="Palatino Linotype" w:hAnsi="Palatino Linotype"/>
          <w:color w:val="000000"/>
          <w:sz w:val="24"/>
          <w:szCs w:val="24"/>
        </w:rPr>
      </w:pPr>
    </w:p>
    <w:p w14:paraId="0BDC20F6" w14:textId="77777777" w:rsidR="00EE6627" w:rsidRDefault="00EE6627" w:rsidP="00EE6627">
      <w:pPr>
        <w:spacing w:after="0" w:line="360" w:lineRule="auto"/>
        <w:jc w:val="center"/>
        <w:rPr>
          <w:rFonts w:ascii="Palatino Linotype" w:hAnsi="Palatino Linotype"/>
          <w:color w:val="000000"/>
          <w:sz w:val="24"/>
          <w:szCs w:val="24"/>
        </w:rPr>
      </w:pPr>
    </w:p>
    <w:p w14:paraId="16E92C33" w14:textId="77777777" w:rsidR="00EE6627" w:rsidRDefault="00EE6627" w:rsidP="00EE6627">
      <w:pPr>
        <w:spacing w:after="0" w:line="360" w:lineRule="auto"/>
        <w:jc w:val="both"/>
        <w:rPr>
          <w:rFonts w:ascii="Palatino Linotype" w:hAnsi="Palatino Linotype"/>
          <w:color w:val="000000"/>
          <w:sz w:val="24"/>
          <w:szCs w:val="24"/>
        </w:rPr>
      </w:pPr>
    </w:p>
    <w:p w14:paraId="0A51682A" w14:textId="77777777" w:rsidR="00EE6627" w:rsidRPr="009E63DA" w:rsidRDefault="00EE6627" w:rsidP="00EE662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015B93E" w14:textId="77777777" w:rsidR="00EE6627" w:rsidRPr="009E63DA" w:rsidRDefault="00EE6627" w:rsidP="00EE6627">
      <w:pPr>
        <w:spacing w:after="0" w:line="360" w:lineRule="auto"/>
        <w:jc w:val="both"/>
        <w:rPr>
          <w:rFonts w:ascii="Palatino Linotype" w:hAnsi="Palatino Linotype"/>
          <w:color w:val="000000"/>
          <w:sz w:val="24"/>
          <w:szCs w:val="24"/>
        </w:rPr>
      </w:pPr>
    </w:p>
    <w:p w14:paraId="0C708340" w14:textId="77777777" w:rsidR="00EE6627" w:rsidRPr="009E63DA" w:rsidRDefault="00EE6627" w:rsidP="00EE6627">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5367EE50" w14:textId="77777777" w:rsidR="00EE6627" w:rsidRPr="009E63DA" w:rsidRDefault="00EE6627" w:rsidP="00EE6627">
      <w:pPr>
        <w:spacing w:after="0" w:line="240" w:lineRule="auto"/>
        <w:ind w:left="567" w:right="567"/>
        <w:jc w:val="both"/>
        <w:rPr>
          <w:rFonts w:ascii="Palatino Linotype" w:hAnsi="Palatino Linotype"/>
          <w:i/>
        </w:rPr>
      </w:pPr>
      <w:r w:rsidRPr="009E63DA">
        <w:rPr>
          <w:rFonts w:ascii="Palatino Linotype" w:hAnsi="Palatino Linotype"/>
          <w:i/>
        </w:rPr>
        <w:t>…</w:t>
      </w:r>
    </w:p>
    <w:p w14:paraId="552E5884" w14:textId="77777777" w:rsidR="00EE6627" w:rsidRPr="009E63DA" w:rsidRDefault="00EE6627" w:rsidP="00EE6627">
      <w:pPr>
        <w:spacing w:after="0" w:line="240" w:lineRule="auto"/>
        <w:ind w:left="567" w:right="567"/>
        <w:jc w:val="both"/>
        <w:rPr>
          <w:rFonts w:ascii="Palatino Linotype" w:hAnsi="Palatino Linotype"/>
          <w:i/>
        </w:rPr>
      </w:pPr>
      <w:r w:rsidRPr="009E63DA">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14:paraId="6E06978B" w14:textId="77777777" w:rsidR="00EE6627" w:rsidRPr="009E63DA" w:rsidRDefault="00EE6627" w:rsidP="00EE6627">
      <w:pPr>
        <w:spacing w:after="0" w:line="240" w:lineRule="auto"/>
        <w:ind w:left="567" w:right="567"/>
        <w:jc w:val="both"/>
        <w:rPr>
          <w:rFonts w:ascii="Palatino Linotype" w:hAnsi="Palatino Linotype"/>
          <w:i/>
        </w:rPr>
      </w:pPr>
    </w:p>
    <w:p w14:paraId="0DF0964D" w14:textId="77777777" w:rsidR="00EE6627" w:rsidRPr="009E63DA" w:rsidRDefault="00EE6627" w:rsidP="00EE6627">
      <w:pPr>
        <w:numPr>
          <w:ilvl w:val="0"/>
          <w:numId w:val="4"/>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C2C38A" w14:textId="77777777" w:rsidR="00EE6627" w:rsidRPr="009E63DA" w:rsidRDefault="00EE6627" w:rsidP="00EE6627">
      <w:pPr>
        <w:spacing w:after="0" w:line="360" w:lineRule="auto"/>
        <w:jc w:val="both"/>
        <w:rPr>
          <w:rFonts w:ascii="Palatino Linotype" w:hAnsi="Palatino Linotype"/>
          <w:sz w:val="24"/>
          <w:szCs w:val="24"/>
        </w:rPr>
      </w:pPr>
    </w:p>
    <w:p w14:paraId="07D46E7C" w14:textId="77777777" w:rsidR="00EE6627" w:rsidRPr="009E63DA" w:rsidRDefault="00EE6627" w:rsidP="00EE6627">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7B9F4D5B" w14:textId="77777777" w:rsidR="00EE6627" w:rsidRPr="009E63DA" w:rsidRDefault="00EE6627" w:rsidP="00EE6627">
      <w:pPr>
        <w:spacing w:after="0" w:line="240" w:lineRule="auto"/>
        <w:ind w:left="567" w:right="567"/>
        <w:jc w:val="both"/>
        <w:rPr>
          <w:rFonts w:ascii="Palatino Linotype" w:hAnsi="Palatino Linotype"/>
          <w:sz w:val="24"/>
          <w:szCs w:val="24"/>
        </w:rPr>
      </w:pPr>
    </w:p>
    <w:p w14:paraId="296792BF" w14:textId="77777777" w:rsidR="00EE6627" w:rsidRPr="009E63DA" w:rsidRDefault="00EE6627" w:rsidP="00EE6627">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05757871" w14:textId="77777777" w:rsidR="00EE6627" w:rsidRPr="009E63DA" w:rsidRDefault="00EE6627" w:rsidP="00EE6627">
      <w:pPr>
        <w:spacing w:after="0" w:line="240" w:lineRule="auto"/>
        <w:ind w:left="851" w:right="851"/>
        <w:jc w:val="both"/>
        <w:rPr>
          <w:rFonts w:ascii="Palatino Linotype" w:hAnsi="Palatino Linotype"/>
          <w:i/>
        </w:rPr>
      </w:pPr>
      <w:r w:rsidRPr="009E63DA">
        <w:rPr>
          <w:rFonts w:ascii="Palatino Linotype" w:hAnsi="Palatino Linotype"/>
          <w:i/>
        </w:rPr>
        <w:t>…</w:t>
      </w:r>
    </w:p>
    <w:p w14:paraId="069A2C5E" w14:textId="77777777" w:rsidR="00EE6627" w:rsidRPr="009E63DA" w:rsidRDefault="00EE6627" w:rsidP="00EE6627">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63A4D728" w14:textId="77777777" w:rsidR="00EE6627" w:rsidRPr="009E63DA" w:rsidRDefault="00EE6627" w:rsidP="00EE6627">
      <w:pPr>
        <w:spacing w:after="0" w:line="240" w:lineRule="auto"/>
        <w:ind w:left="851" w:right="851"/>
        <w:jc w:val="both"/>
        <w:rPr>
          <w:rFonts w:ascii="Palatino Linotype" w:hAnsi="Palatino Linotype"/>
          <w:i/>
        </w:rPr>
      </w:pPr>
    </w:p>
    <w:p w14:paraId="45DEFE89" w14:textId="77777777" w:rsidR="00EE6627" w:rsidRPr="009E63DA" w:rsidRDefault="00EE6627" w:rsidP="00EE6627">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D7A1EB" w14:textId="77777777" w:rsidR="00EE6627" w:rsidRPr="009E63DA" w:rsidRDefault="00EE6627" w:rsidP="00EE6627">
      <w:pPr>
        <w:spacing w:after="0" w:line="240" w:lineRule="auto"/>
        <w:ind w:left="851" w:right="851"/>
        <w:jc w:val="both"/>
        <w:rPr>
          <w:rFonts w:ascii="Palatino Linotype" w:hAnsi="Palatino Linotype"/>
          <w:bCs/>
          <w:i/>
        </w:rPr>
      </w:pPr>
    </w:p>
    <w:p w14:paraId="696B672C" w14:textId="77777777" w:rsidR="00EE6627" w:rsidRPr="009E63DA" w:rsidRDefault="00EE6627" w:rsidP="00EE6627">
      <w:pPr>
        <w:spacing w:after="0" w:line="240" w:lineRule="auto"/>
        <w:ind w:left="851" w:right="851"/>
        <w:jc w:val="both"/>
        <w:rPr>
          <w:rFonts w:ascii="Palatino Linotype" w:hAnsi="Palatino Linotype"/>
          <w:bCs/>
          <w:i/>
        </w:rPr>
      </w:pPr>
      <w:r w:rsidRPr="009E63DA">
        <w:rPr>
          <w:rFonts w:ascii="Palatino Linotype" w:hAnsi="Palatino Linotype"/>
          <w:b/>
          <w:bCs/>
          <w:i/>
          <w:u w:val="single"/>
        </w:rPr>
        <w:t xml:space="preserve">Toda la información generada, obtenida, adquirida, transformada, administrada o en posesión de los sujetos obligados es pública y accesible </w:t>
      </w:r>
      <w:r w:rsidRPr="009E63DA">
        <w:rPr>
          <w:rFonts w:ascii="Palatino Linotype" w:hAnsi="Palatino Linotype"/>
          <w:b/>
          <w:bCs/>
          <w:i/>
          <w:u w:val="single"/>
        </w:rPr>
        <w:lastRenderedPageBreak/>
        <w:t>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61E2AB" w14:textId="77777777" w:rsidR="00EE6627" w:rsidRPr="009E63DA" w:rsidRDefault="00EE6627" w:rsidP="00EE6627">
      <w:pPr>
        <w:spacing w:after="0" w:line="240" w:lineRule="auto"/>
        <w:ind w:left="851" w:right="851"/>
        <w:jc w:val="both"/>
        <w:rPr>
          <w:rFonts w:ascii="Palatino Linotype" w:hAnsi="Palatino Linotype"/>
          <w:bCs/>
          <w:i/>
        </w:rPr>
      </w:pPr>
    </w:p>
    <w:p w14:paraId="3E41923D" w14:textId="77777777" w:rsidR="00EE6627" w:rsidRPr="009E63DA" w:rsidRDefault="00EE6627" w:rsidP="00EE6627">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493F903" w14:textId="77777777" w:rsidR="00EE6627" w:rsidRPr="009E63DA" w:rsidRDefault="00EE6627" w:rsidP="00EE6627">
      <w:pPr>
        <w:spacing w:after="0" w:line="240" w:lineRule="auto"/>
        <w:ind w:left="851" w:right="851"/>
        <w:jc w:val="both"/>
        <w:rPr>
          <w:rFonts w:ascii="Palatino Linotype" w:hAnsi="Palatino Linotype"/>
          <w:i/>
        </w:rPr>
      </w:pPr>
    </w:p>
    <w:p w14:paraId="6BC4D389" w14:textId="77777777" w:rsidR="00EE6627" w:rsidRPr="009E63DA" w:rsidRDefault="00EE6627" w:rsidP="00EE6627">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8F41AE3" w14:textId="77777777" w:rsidR="00EE6627" w:rsidRPr="009E63DA" w:rsidRDefault="00EE6627" w:rsidP="00EE6627">
      <w:pPr>
        <w:spacing w:after="0" w:line="240" w:lineRule="auto"/>
        <w:ind w:left="851" w:right="851"/>
        <w:jc w:val="both"/>
        <w:rPr>
          <w:rFonts w:ascii="Palatino Linotype" w:hAnsi="Palatino Linotype"/>
          <w:i/>
        </w:rPr>
      </w:pPr>
    </w:p>
    <w:p w14:paraId="47B87ADD" w14:textId="77777777" w:rsidR="00EE6627" w:rsidRPr="009E63DA" w:rsidRDefault="00EE6627" w:rsidP="00EE6627">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0B4E48A1" w14:textId="77777777" w:rsidR="00EE6627" w:rsidRPr="009E63DA" w:rsidRDefault="00EE6627" w:rsidP="00EE6627">
      <w:pPr>
        <w:spacing w:after="0" w:line="360" w:lineRule="auto"/>
        <w:jc w:val="both"/>
        <w:rPr>
          <w:rFonts w:ascii="Palatino Linotype" w:hAnsi="Palatino Linotype"/>
          <w:sz w:val="24"/>
          <w:szCs w:val="24"/>
        </w:rPr>
      </w:pPr>
    </w:p>
    <w:p w14:paraId="554501E2" w14:textId="77777777" w:rsidR="00EE6627" w:rsidRPr="009E63DA" w:rsidRDefault="00EE6627" w:rsidP="00EE6627">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661A2F" w14:textId="77777777" w:rsidR="00EE6627" w:rsidRPr="009E63DA" w:rsidRDefault="00EE6627" w:rsidP="00EE6627">
      <w:pPr>
        <w:spacing w:after="0" w:line="360" w:lineRule="auto"/>
        <w:jc w:val="both"/>
        <w:rPr>
          <w:rFonts w:ascii="Palatino Linotype" w:hAnsi="Palatino Linotype"/>
          <w:sz w:val="24"/>
          <w:szCs w:val="24"/>
        </w:rPr>
      </w:pPr>
    </w:p>
    <w:p w14:paraId="0F076A2C" w14:textId="77777777" w:rsidR="00EE6627" w:rsidRPr="009E63DA" w:rsidRDefault="00EE6627" w:rsidP="00EE6627">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r w:rsidRPr="009E63DA">
        <w:rPr>
          <w:rFonts w:ascii="Palatino Linotype" w:eastAsia="Times New Roman" w:hAnsi="Palatino Linotype" w:cs="Times New Roman"/>
          <w:i/>
          <w:sz w:val="24"/>
          <w:szCs w:val="24"/>
          <w:lang w:val="es-ES" w:eastAsia="es-ES"/>
        </w:rPr>
        <w:t xml:space="preserve">litis </w:t>
      </w:r>
      <w:r w:rsidRPr="009E63DA">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14:paraId="2A80DF72" w14:textId="77777777" w:rsidR="00EE6627" w:rsidRPr="009E63DA" w:rsidRDefault="00EE6627" w:rsidP="00EE6627">
      <w:pPr>
        <w:spacing w:after="0" w:line="360" w:lineRule="auto"/>
        <w:jc w:val="both"/>
        <w:rPr>
          <w:rFonts w:ascii="Palatino Linotype" w:eastAsia="Times New Roman" w:hAnsi="Palatino Linotype" w:cs="Times New Roman"/>
          <w:sz w:val="24"/>
          <w:szCs w:val="24"/>
          <w:lang w:val="es-ES" w:eastAsia="es-ES"/>
        </w:rPr>
      </w:pPr>
    </w:p>
    <w:p w14:paraId="2D08DA81" w14:textId="77777777" w:rsidR="00EE6627" w:rsidRPr="009E63DA" w:rsidRDefault="00EE6627" w:rsidP="00EE6627">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14:paraId="47B34248" w14:textId="77777777" w:rsidR="00EE6627" w:rsidRPr="009E63DA" w:rsidRDefault="00EE6627" w:rsidP="00EE6627">
      <w:pPr>
        <w:spacing w:after="0" w:line="360" w:lineRule="auto"/>
        <w:jc w:val="both"/>
        <w:rPr>
          <w:rFonts w:ascii="Palatino Linotype" w:eastAsia="Calibri" w:hAnsi="Palatino Linotype" w:cs="Arial"/>
          <w:color w:val="000000"/>
          <w:sz w:val="24"/>
          <w:szCs w:val="24"/>
          <w:lang w:val="es-ES_tradnl" w:eastAsia="es-MX"/>
        </w:rPr>
      </w:pPr>
    </w:p>
    <w:p w14:paraId="43029F92" w14:textId="77777777" w:rsidR="00EE6627" w:rsidRPr="009E63DA" w:rsidRDefault="00EE6627" w:rsidP="00EE6627">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14:paraId="56B06E97" w14:textId="77777777" w:rsidR="00EE6627" w:rsidRPr="009E63DA" w:rsidRDefault="00EE6627" w:rsidP="00EE6627">
      <w:pPr>
        <w:spacing w:after="0" w:line="360" w:lineRule="auto"/>
        <w:jc w:val="both"/>
        <w:rPr>
          <w:rFonts w:ascii="Palatino Linotype" w:eastAsia="Calibri" w:hAnsi="Palatino Linotype" w:cs="Arial"/>
          <w:color w:val="000000"/>
          <w:sz w:val="24"/>
          <w:szCs w:val="24"/>
          <w:lang w:val="es-ES_tradnl" w:eastAsia="es-MX"/>
        </w:rPr>
      </w:pPr>
    </w:p>
    <w:p w14:paraId="498F8CCB" w14:textId="77777777" w:rsidR="00EE6627" w:rsidRPr="009E63DA" w:rsidRDefault="00EE6627" w:rsidP="00EE6627">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Como apoyo a lo anterior, es aplicable el Criterio 03-17, emitido por </w:t>
      </w:r>
      <w:r w:rsidRPr="009E63DA">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14:paraId="23191DD7" w14:textId="77777777" w:rsidR="00EE6627" w:rsidRPr="009E63DA" w:rsidRDefault="00EE6627" w:rsidP="00EE6627">
      <w:pPr>
        <w:spacing w:after="0" w:line="360" w:lineRule="auto"/>
        <w:jc w:val="both"/>
        <w:rPr>
          <w:rFonts w:ascii="Palatino Linotype" w:eastAsia="Times New Roman" w:hAnsi="Palatino Linotype" w:cs="Times New Roman"/>
          <w:sz w:val="24"/>
          <w:szCs w:val="24"/>
          <w:lang w:val="es-ES_tradnl" w:eastAsia="es-ES"/>
        </w:rPr>
      </w:pPr>
    </w:p>
    <w:p w14:paraId="159A8FA2" w14:textId="77777777" w:rsidR="00EE6627" w:rsidRPr="009E63DA" w:rsidRDefault="00EE6627" w:rsidP="00EE6627">
      <w:pPr>
        <w:spacing w:after="0" w:line="360" w:lineRule="auto"/>
        <w:ind w:left="851" w:right="850"/>
        <w:jc w:val="both"/>
        <w:rPr>
          <w:rFonts w:ascii="Palatino Linotype" w:eastAsia="Calibri" w:hAnsi="Palatino Linotype" w:cs="Arial"/>
          <w:color w:val="000000"/>
          <w:sz w:val="2"/>
          <w:szCs w:val="24"/>
          <w:lang w:val="es-ES_tradnl" w:eastAsia="es-MX"/>
        </w:rPr>
      </w:pPr>
    </w:p>
    <w:p w14:paraId="6584FB1D" w14:textId="77777777" w:rsidR="00EE6627" w:rsidRPr="009E63DA" w:rsidRDefault="00EE6627" w:rsidP="00EE6627">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w:t>
      </w:r>
      <w:r w:rsidRPr="009E63DA">
        <w:rPr>
          <w:rFonts w:ascii="Palatino Linotype" w:eastAsia="Calibri" w:hAnsi="Palatino Linotype" w:cs="Arial"/>
          <w:i/>
          <w:color w:val="000000"/>
          <w:sz w:val="24"/>
          <w:szCs w:val="24"/>
          <w:lang w:val="es-ES_tradnl" w:eastAsia="es-MX"/>
        </w:rPr>
        <w:lastRenderedPageBreak/>
        <w:t>el derecho de acceso a la información del particular, proporcionando la información con la que cuentan en el formato en que la misma obre en sus archivos; sin necesidad de elaborar documentos ad hoc para atender las solicitudes de información.</w:t>
      </w:r>
    </w:p>
    <w:p w14:paraId="39A26964" w14:textId="77777777" w:rsidR="00EE6627" w:rsidRPr="009E63DA" w:rsidRDefault="00EE6627" w:rsidP="00EE6627">
      <w:pPr>
        <w:spacing w:after="0" w:line="240" w:lineRule="auto"/>
        <w:ind w:left="567" w:right="567"/>
        <w:jc w:val="both"/>
        <w:rPr>
          <w:rFonts w:ascii="Palatino Linotype" w:eastAsia="Calibri" w:hAnsi="Palatino Linotype" w:cs="Arial"/>
          <w:i/>
          <w:color w:val="000000"/>
          <w:sz w:val="2"/>
          <w:szCs w:val="24"/>
          <w:lang w:val="es-ES_tradnl" w:eastAsia="es-MX"/>
        </w:rPr>
      </w:pPr>
    </w:p>
    <w:p w14:paraId="26B203B6" w14:textId="77777777" w:rsidR="00EE6627" w:rsidRPr="009E63DA" w:rsidRDefault="00EE6627" w:rsidP="00EE6627">
      <w:pPr>
        <w:spacing w:after="0" w:line="360" w:lineRule="auto"/>
        <w:jc w:val="both"/>
        <w:rPr>
          <w:rFonts w:ascii="Palatino Linotype" w:eastAsia="Calibri" w:hAnsi="Palatino Linotype" w:cs="Arial"/>
          <w:color w:val="000000"/>
          <w:sz w:val="24"/>
          <w:szCs w:val="24"/>
          <w:lang w:val="es-ES_tradnl" w:eastAsia="es-MX"/>
        </w:rPr>
      </w:pPr>
    </w:p>
    <w:p w14:paraId="1645238D" w14:textId="77777777" w:rsidR="00EE6627" w:rsidRPr="009E63DA" w:rsidRDefault="00EE6627" w:rsidP="00EE6627">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 </w:t>
      </w:r>
    </w:p>
    <w:p w14:paraId="7571A82B" w14:textId="77777777" w:rsidR="00EE6627" w:rsidRPr="009E63DA" w:rsidRDefault="00EE6627" w:rsidP="00EE6627">
      <w:pPr>
        <w:spacing w:after="0" w:line="360" w:lineRule="auto"/>
        <w:contextualSpacing/>
        <w:jc w:val="both"/>
        <w:rPr>
          <w:rFonts w:ascii="Palatino Linotype" w:eastAsia="Times New Roman" w:hAnsi="Palatino Linotype" w:cs="Arial"/>
          <w:noProof/>
          <w:color w:val="000000"/>
          <w:sz w:val="24"/>
          <w:szCs w:val="24"/>
          <w:lang w:val="es-ES" w:eastAsia="es-MX"/>
        </w:rPr>
      </w:pPr>
    </w:p>
    <w:p w14:paraId="244D728F" w14:textId="77777777" w:rsidR="00EE6627" w:rsidRPr="009E63DA" w:rsidRDefault="00EE6627" w:rsidP="00EE6627">
      <w:pPr>
        <w:spacing w:after="0" w:line="360" w:lineRule="auto"/>
        <w:contextualSpacing/>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14:paraId="4A309205" w14:textId="77777777" w:rsidR="00EE6627" w:rsidRPr="009E63DA" w:rsidRDefault="00EE6627" w:rsidP="00EE6627">
      <w:pPr>
        <w:spacing w:before="240" w:after="0" w:line="36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445E9AE4" w14:textId="77777777" w:rsidR="00EE6627" w:rsidRPr="009E63DA" w:rsidRDefault="00EE6627" w:rsidP="00EE6627">
      <w:pPr>
        <w:spacing w:before="240" w:after="0" w:line="36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w:t>
      </w:r>
      <w:r w:rsidRPr="009E63DA">
        <w:rPr>
          <w:rFonts w:ascii="Palatino Linotype" w:eastAsia="Times New Roman" w:hAnsi="Palatino Linotype" w:cs="Arial"/>
          <w:i/>
          <w:sz w:val="24"/>
          <w:szCs w:val="24"/>
          <w:lang w:val="es-ES" w:eastAsia="es-ES"/>
        </w:rPr>
        <w:lastRenderedPageBreak/>
        <w:t>los sujetos obligados cumplirán con los principios de congruencia y exhaustividad, cuando las respuestas que emitan guarden una relación lógica con lo solicitado y atiendan de manera puntual y expresa, cada uno de los contenidos de información.</w:t>
      </w:r>
    </w:p>
    <w:p w14:paraId="7C68E4D5" w14:textId="77777777" w:rsidR="00EE6627" w:rsidRPr="009E63DA" w:rsidRDefault="00EE6627" w:rsidP="00EE6627">
      <w:pPr>
        <w:numPr>
          <w:ilvl w:val="0"/>
          <w:numId w:val="3"/>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5F1FAE92" w14:textId="77777777" w:rsidR="00EE6627" w:rsidRPr="009E63DA" w:rsidRDefault="00EE6627" w:rsidP="00EE6627">
      <w:pPr>
        <w:numPr>
          <w:ilvl w:val="0"/>
          <w:numId w:val="3"/>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5D790628" w14:textId="77777777" w:rsidR="00EE6627" w:rsidRPr="009E63DA" w:rsidRDefault="00EE6627" w:rsidP="00EE6627">
      <w:pPr>
        <w:numPr>
          <w:ilvl w:val="0"/>
          <w:numId w:val="3"/>
        </w:numPr>
        <w:spacing w:before="240" w:after="0" w:line="36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14:paraId="06EE14AF" w14:textId="77777777" w:rsidR="00EE6627" w:rsidRPr="009E63DA" w:rsidRDefault="00EE6627" w:rsidP="00EE6627">
      <w:pPr>
        <w:spacing w:after="0" w:line="360" w:lineRule="auto"/>
        <w:jc w:val="both"/>
        <w:rPr>
          <w:rFonts w:ascii="Palatino Linotype" w:eastAsia="Times New Roman" w:hAnsi="Palatino Linotype" w:cs="Arial"/>
          <w:noProof/>
          <w:color w:val="000000"/>
          <w:sz w:val="24"/>
          <w:szCs w:val="24"/>
          <w:lang w:val="es-ES" w:eastAsia="es-MX"/>
        </w:rPr>
      </w:pPr>
    </w:p>
    <w:p w14:paraId="769C437B" w14:textId="77777777" w:rsidR="00EE6627" w:rsidRPr="009E63DA" w:rsidRDefault="00EE6627" w:rsidP="00EE6627">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Con base en lo anteriormente expuesto, se arriba a la conclusión de que la</w:t>
      </w:r>
      <w:r w:rsidR="00C73CC4">
        <w:rPr>
          <w:rFonts w:ascii="Palatino Linotype" w:eastAsia="Times New Roman" w:hAnsi="Palatino Linotype" w:cs="Arial"/>
          <w:noProof/>
          <w:color w:val="000000"/>
          <w:sz w:val="24"/>
          <w:szCs w:val="24"/>
          <w:lang w:val="es-ES" w:eastAsia="es-MX"/>
        </w:rPr>
        <w:t>s</w:t>
      </w:r>
      <w:r w:rsidRPr="009E63DA">
        <w:rPr>
          <w:rFonts w:ascii="Palatino Linotype" w:eastAsia="Times New Roman" w:hAnsi="Palatino Linotype" w:cs="Arial"/>
          <w:noProof/>
          <w:color w:val="000000"/>
          <w:sz w:val="24"/>
          <w:szCs w:val="24"/>
          <w:lang w:val="es-ES" w:eastAsia="es-MX"/>
        </w:rPr>
        <w:t xml:space="preserve"> respuesta</w:t>
      </w:r>
      <w:r w:rsidR="00C73CC4">
        <w:rPr>
          <w:rFonts w:ascii="Palatino Linotype" w:eastAsia="Times New Roman" w:hAnsi="Palatino Linotype" w:cs="Arial"/>
          <w:noProof/>
          <w:color w:val="000000"/>
          <w:sz w:val="24"/>
          <w:szCs w:val="24"/>
          <w:lang w:val="es-ES" w:eastAsia="es-MX"/>
        </w:rPr>
        <w:t>s</w:t>
      </w:r>
      <w:r w:rsidRPr="009E63DA">
        <w:rPr>
          <w:rFonts w:ascii="Palatino Linotype" w:eastAsia="Times New Roman" w:hAnsi="Palatino Linotype" w:cs="Arial"/>
          <w:noProof/>
          <w:color w:val="000000"/>
          <w:sz w:val="24"/>
          <w:szCs w:val="24"/>
          <w:lang w:val="es-ES" w:eastAsia="es-MX"/>
        </w:rPr>
        <w:t xml:space="preserve">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63D5B194" w14:textId="77777777" w:rsidR="00EE6627" w:rsidRDefault="00EE6627" w:rsidP="00EE66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180A6A30" w14:textId="77777777" w:rsidR="00EE6627" w:rsidRPr="009E63DA" w:rsidRDefault="00EE6627" w:rsidP="00EE6627">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eastAsia="Times New Roman" w:hAnsi="Palatino Linotype" w:cs="Times New Roman"/>
          <w:b/>
          <w:sz w:val="24"/>
          <w:szCs w:val="24"/>
          <w:lang w:val="es-ES" w:eastAsia="es-ES"/>
        </w:rPr>
        <w:t xml:space="preserve">EL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w:t>
      </w:r>
      <w:r w:rsidRPr="009E63DA">
        <w:rPr>
          <w:rFonts w:ascii="Palatino Linotype" w:eastAsia="Times New Roman" w:hAnsi="Palatino Linotype" w:cs="Times New Roman"/>
          <w:sz w:val="24"/>
          <w:szCs w:val="24"/>
          <w:lang w:val="es-ES" w:eastAsia="es-ES"/>
        </w:rPr>
        <w:lastRenderedPageBreak/>
        <w:t xml:space="preserve">se </w:t>
      </w:r>
      <w:r w:rsidRPr="009E63DA">
        <w:rPr>
          <w:rFonts w:ascii="Palatino Linotype" w:eastAsia="Times New Roman" w:hAnsi="Palatino Linotype" w:cs="Times New Roman"/>
          <w:b/>
          <w:sz w:val="24"/>
          <w:szCs w:val="24"/>
          <w:lang w:val="es-ES" w:eastAsia="es-ES"/>
        </w:rPr>
        <w:t>CONFIRMA</w:t>
      </w:r>
      <w:r w:rsidR="00C73CC4">
        <w:rPr>
          <w:rFonts w:ascii="Palatino Linotype" w:eastAsia="Times New Roman" w:hAnsi="Palatino Linotype" w:cs="Times New Roman"/>
          <w:b/>
          <w:sz w:val="24"/>
          <w:szCs w:val="24"/>
          <w:lang w:val="es-ES" w:eastAsia="es-ES"/>
        </w:rPr>
        <w:t>N</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Times New Roman" w:hAnsi="Palatino Linotype" w:cs="Times New Roman"/>
          <w:sz w:val="24"/>
          <w:szCs w:val="24"/>
          <w:lang w:val="es-ES" w:eastAsia="es-ES"/>
        </w:rPr>
        <w:t>l</w:t>
      </w:r>
      <w:r w:rsidR="00C73CC4">
        <w:rPr>
          <w:rFonts w:ascii="Palatino Linotype" w:eastAsia="Times New Roman" w:hAnsi="Palatino Linotype" w:cs="Times New Roman"/>
          <w:sz w:val="24"/>
          <w:szCs w:val="24"/>
          <w:lang w:val="es-ES" w:eastAsia="es-ES"/>
        </w:rPr>
        <w:t>as</w:t>
      </w:r>
      <w:r w:rsidRPr="009E63DA">
        <w:rPr>
          <w:rFonts w:ascii="Palatino Linotype" w:eastAsia="Times New Roman" w:hAnsi="Palatino Linotype" w:cs="Times New Roman"/>
          <w:sz w:val="24"/>
          <w:szCs w:val="24"/>
          <w:lang w:val="es-ES" w:eastAsia="es-ES"/>
        </w:rPr>
        <w:t xml:space="preserve"> respuesta</w:t>
      </w:r>
      <w:r w:rsidR="00C73CC4">
        <w:rPr>
          <w:rFonts w:ascii="Palatino Linotype" w:eastAsia="Times New Roman" w:hAnsi="Palatino Linotype" w:cs="Times New Roman"/>
          <w:sz w:val="24"/>
          <w:szCs w:val="24"/>
          <w:lang w:val="es-ES" w:eastAsia="es-ES"/>
        </w:rPr>
        <w:t>s</w:t>
      </w:r>
      <w:r w:rsidRPr="009E63DA">
        <w:rPr>
          <w:rFonts w:ascii="Palatino Linotype" w:eastAsia="Times New Roman" w:hAnsi="Palatino Linotype" w:cs="Times New Roman"/>
          <w:sz w:val="24"/>
          <w:szCs w:val="24"/>
          <w:lang w:val="es-ES" w:eastAsia="es-ES"/>
        </w:rPr>
        <w:t xml:space="preserve"> a la solicitud</w:t>
      </w:r>
      <w:r w:rsidR="00C73CC4">
        <w:rPr>
          <w:rFonts w:ascii="Palatino Linotype" w:eastAsia="Times New Roman" w:hAnsi="Palatino Linotype" w:cs="Times New Roman"/>
          <w:sz w:val="24"/>
          <w:szCs w:val="24"/>
          <w:lang w:val="es-ES" w:eastAsia="es-ES"/>
        </w:rPr>
        <w:t>es</w:t>
      </w:r>
      <w:r w:rsidRPr="009E63DA">
        <w:rPr>
          <w:rFonts w:ascii="Palatino Linotype" w:eastAsia="Times New Roman" w:hAnsi="Palatino Linotype" w:cs="Times New Roman"/>
          <w:sz w:val="24"/>
          <w:szCs w:val="24"/>
          <w:lang w:val="es-ES" w:eastAsia="es-ES"/>
        </w:rPr>
        <w:t xml:space="preserve"> de información número</w:t>
      </w:r>
      <w:r w:rsidR="00C73CC4">
        <w:rPr>
          <w:rFonts w:ascii="Palatino Linotype" w:eastAsia="Times New Roman" w:hAnsi="Palatino Linotype" w:cs="Times New Roman"/>
          <w:sz w:val="24"/>
          <w:szCs w:val="24"/>
          <w:lang w:val="es-ES" w:eastAsia="es-ES"/>
        </w:rPr>
        <w:t>s</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b/>
          <w:sz w:val="24"/>
          <w:szCs w:val="24"/>
          <w:lang w:val="es-ES" w:eastAsia="es-ES"/>
        </w:rPr>
        <w:t>00103/TEQUIXQU/IP/2023</w:t>
      </w:r>
      <w:r w:rsidR="00C73CC4">
        <w:rPr>
          <w:rFonts w:ascii="Palatino Linotype" w:eastAsia="Times New Roman" w:hAnsi="Palatino Linotype" w:cs="Times New Roman"/>
          <w:b/>
          <w:sz w:val="24"/>
          <w:szCs w:val="24"/>
          <w:lang w:val="es-ES" w:eastAsia="es-ES"/>
        </w:rPr>
        <w:t xml:space="preserve"> y </w:t>
      </w:r>
      <w:r w:rsidR="00C73CC4" w:rsidRPr="00C73CC4">
        <w:rPr>
          <w:rFonts w:ascii="Palatino Linotype" w:eastAsia="Times New Roman" w:hAnsi="Palatino Linotype" w:cs="Times New Roman"/>
          <w:b/>
          <w:sz w:val="24"/>
          <w:szCs w:val="24"/>
          <w:lang w:val="es-ES" w:eastAsia="es-ES"/>
        </w:rPr>
        <w:t>00102/TEQUIXQU/IP/2023</w:t>
      </w:r>
      <w:r w:rsidR="00C73CC4">
        <w:rPr>
          <w:rFonts w:ascii="Palatino Linotype" w:eastAsia="Times New Roman" w:hAnsi="Palatino Linotype" w:cs="Times New Roman"/>
          <w:b/>
          <w:sz w:val="24"/>
          <w:szCs w:val="24"/>
          <w:lang w:val="es-ES" w:eastAsia="es-ES"/>
        </w:rPr>
        <w:t>,</w:t>
      </w:r>
      <w:r>
        <w:rPr>
          <w:rFonts w:ascii="Palatino Linotype" w:eastAsia="Times New Roman" w:hAnsi="Palatino Linotype" w:cs="Times New Roman"/>
          <w:b/>
          <w:sz w:val="24"/>
          <w:szCs w:val="24"/>
          <w:lang w:val="es-ES" w:eastAsia="es-ES"/>
        </w:rPr>
        <w:t xml:space="preserve"> </w:t>
      </w:r>
      <w:r w:rsidRPr="009E63DA">
        <w:rPr>
          <w:rFonts w:ascii="Palatino Linotype" w:eastAsia="Times New Roman" w:hAnsi="Palatino Linotype" w:cs="Times New Roman"/>
          <w:sz w:val="24"/>
          <w:szCs w:val="24"/>
          <w:lang w:val="es-ES" w:eastAsia="es-ES"/>
        </w:rPr>
        <w:t>que ha</w:t>
      </w:r>
      <w:r w:rsidR="00C73CC4">
        <w:rPr>
          <w:rFonts w:ascii="Palatino Linotype" w:eastAsia="Times New Roman" w:hAnsi="Palatino Linotype" w:cs="Times New Roman"/>
          <w:sz w:val="24"/>
          <w:szCs w:val="24"/>
          <w:lang w:val="es-ES" w:eastAsia="es-ES"/>
        </w:rPr>
        <w:t>n</w:t>
      </w:r>
      <w:r w:rsidRPr="009E63DA">
        <w:rPr>
          <w:rFonts w:ascii="Palatino Linotype" w:eastAsia="Times New Roman" w:hAnsi="Palatino Linotype" w:cs="Times New Roman"/>
          <w:sz w:val="24"/>
          <w:szCs w:val="24"/>
          <w:lang w:val="es-ES" w:eastAsia="es-ES"/>
        </w:rPr>
        <w:t xml:space="preserve"> sido materia del presente fallo. </w:t>
      </w:r>
    </w:p>
    <w:p w14:paraId="62986ABC" w14:textId="77777777" w:rsidR="00EE6627" w:rsidRPr="009E63DA" w:rsidRDefault="00EE6627" w:rsidP="00EE6627">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0C438A16" w14:textId="77777777" w:rsidR="00EE6627" w:rsidRPr="009E63DA" w:rsidRDefault="00EE6627" w:rsidP="00EE6627">
      <w:pPr>
        <w:spacing w:after="0" w:line="360" w:lineRule="auto"/>
        <w:jc w:val="both"/>
        <w:rPr>
          <w:rFonts w:ascii="Palatino Linotype" w:eastAsia="Times New Roman" w:hAnsi="Palatino Linotype" w:cs="Times New Roman"/>
          <w:sz w:val="24"/>
          <w:szCs w:val="24"/>
          <w:lang w:eastAsia="es-ES"/>
        </w:rPr>
      </w:pPr>
    </w:p>
    <w:p w14:paraId="16153507" w14:textId="77777777" w:rsidR="00EE6627" w:rsidRPr="009E63DA" w:rsidRDefault="00EE6627" w:rsidP="00EE6627">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46A00883" w14:textId="77777777" w:rsidR="00EE6627" w:rsidRPr="009E63DA" w:rsidRDefault="00EE6627" w:rsidP="00EE6627">
      <w:pPr>
        <w:autoSpaceDE w:val="0"/>
        <w:autoSpaceDN w:val="0"/>
        <w:adjustRightInd w:val="0"/>
        <w:spacing w:after="0" w:line="360" w:lineRule="auto"/>
        <w:ind w:right="49"/>
        <w:jc w:val="both"/>
        <w:rPr>
          <w:rFonts w:ascii="Palatino Linotype" w:hAnsi="Palatino Linotype" w:cs="Arial"/>
          <w:sz w:val="28"/>
          <w:szCs w:val="28"/>
          <w:lang w:val="es-ES_tradnl"/>
        </w:rPr>
      </w:pPr>
    </w:p>
    <w:p w14:paraId="0473618F" w14:textId="77777777" w:rsidR="00EE6627" w:rsidRPr="009E63DA" w:rsidRDefault="00EE6627" w:rsidP="00B810B0">
      <w:pPr>
        <w:spacing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00C73CC4">
        <w:rPr>
          <w:rFonts w:ascii="Palatino Linotype" w:eastAsia="Times New Roman" w:hAnsi="Palatino Linotype" w:cs="Arial"/>
          <w:b/>
          <w:sz w:val="24"/>
          <w:szCs w:val="24"/>
          <w:lang w:val="es-ES_tradnl" w:eastAsia="es-ES"/>
        </w:rPr>
        <w:t>N</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la</w:t>
      </w:r>
      <w:r w:rsidR="00C73CC4">
        <w:rPr>
          <w:rFonts w:ascii="Palatino Linotype" w:eastAsia="Arial Unicode MS" w:hAnsi="Palatino Linotype" w:cs="Arial"/>
          <w:sz w:val="24"/>
          <w:szCs w:val="24"/>
          <w:lang w:val="es-ES" w:eastAsia="es-ES"/>
        </w:rPr>
        <w:t>s</w:t>
      </w:r>
      <w:r w:rsidRPr="009E63DA">
        <w:rPr>
          <w:rFonts w:ascii="Palatino Linotype" w:eastAsia="Arial Unicode MS" w:hAnsi="Palatino Linotype" w:cs="Arial"/>
          <w:sz w:val="24"/>
          <w:szCs w:val="24"/>
          <w:lang w:val="es-ES" w:eastAsia="es-ES"/>
        </w:rPr>
        <w:t xml:space="preserve"> respuesta</w:t>
      </w:r>
      <w:r w:rsidR="00C73CC4">
        <w:rPr>
          <w:rFonts w:ascii="Palatino Linotype" w:eastAsia="Arial Unicode MS" w:hAnsi="Palatino Linotype" w:cs="Arial"/>
          <w:sz w:val="24"/>
          <w:szCs w:val="24"/>
          <w:lang w:val="es-ES" w:eastAsia="es-ES"/>
        </w:rPr>
        <w:t>s</w:t>
      </w:r>
      <w:r w:rsidRPr="009E63DA">
        <w:rPr>
          <w:rFonts w:ascii="Palatino Linotype" w:eastAsia="Arial Unicode MS" w:hAnsi="Palatino Linotype" w:cs="Arial"/>
          <w:sz w:val="24"/>
          <w:szCs w:val="24"/>
          <w:lang w:val="es-ES" w:eastAsia="es-ES"/>
        </w:rPr>
        <w:t xml:space="preserve"> entregada</w:t>
      </w:r>
      <w:r w:rsidR="00C73CC4">
        <w:rPr>
          <w:rFonts w:ascii="Palatino Linotype" w:eastAsia="Arial Unicode MS" w:hAnsi="Palatino Linotype" w:cs="Arial"/>
          <w:sz w:val="24"/>
          <w:szCs w:val="24"/>
          <w:lang w:val="es-ES" w:eastAsia="es-ES"/>
        </w:rPr>
        <w:t>s</w:t>
      </w:r>
      <w:r w:rsidRPr="009E63DA">
        <w:rPr>
          <w:rFonts w:ascii="Palatino Linotype" w:eastAsia="Arial Unicode MS" w:hAnsi="Palatino Linotype" w:cs="Arial"/>
          <w:sz w:val="24"/>
          <w:szCs w:val="24"/>
          <w:lang w:val="es-ES" w:eastAsia="es-ES"/>
        </w:rPr>
        <w:t xml:space="preserve">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a la</w:t>
      </w:r>
      <w:r w:rsidR="00C73CC4">
        <w:rPr>
          <w:rFonts w:ascii="Palatino Linotype" w:eastAsia="Arial Unicode MS" w:hAnsi="Palatino Linotype" w:cs="Arial"/>
          <w:sz w:val="24"/>
          <w:szCs w:val="24"/>
          <w:lang w:val="es-ES" w:eastAsia="es-ES"/>
        </w:rPr>
        <w:t>s</w:t>
      </w:r>
      <w:r w:rsidRPr="009E63DA">
        <w:rPr>
          <w:rFonts w:ascii="Palatino Linotype" w:eastAsia="Arial Unicode MS" w:hAnsi="Palatino Linotype" w:cs="Arial"/>
          <w:sz w:val="24"/>
          <w:szCs w:val="24"/>
          <w:lang w:val="es-ES" w:eastAsia="es-ES"/>
        </w:rPr>
        <w:t xml:space="preserve"> solicitud</w:t>
      </w:r>
      <w:r w:rsidR="00C73CC4">
        <w:rPr>
          <w:rFonts w:ascii="Palatino Linotype" w:eastAsia="Arial Unicode MS" w:hAnsi="Palatino Linotype" w:cs="Arial"/>
          <w:sz w:val="24"/>
          <w:szCs w:val="24"/>
          <w:lang w:val="es-ES" w:eastAsia="es-ES"/>
        </w:rPr>
        <w:t>es</w:t>
      </w:r>
      <w:r w:rsidRPr="009E63DA">
        <w:rPr>
          <w:rFonts w:ascii="Palatino Linotype" w:eastAsia="Arial Unicode MS" w:hAnsi="Palatino Linotype" w:cs="Arial"/>
          <w:sz w:val="24"/>
          <w:szCs w:val="24"/>
          <w:lang w:val="es-ES" w:eastAsia="es-ES"/>
        </w:rPr>
        <w:t xml:space="preserve"> de información número</w:t>
      </w:r>
      <w:r w:rsidR="00C73CC4">
        <w:rPr>
          <w:rFonts w:ascii="Palatino Linotype" w:eastAsia="Arial Unicode MS" w:hAnsi="Palatino Linotype" w:cs="Arial"/>
          <w:sz w:val="24"/>
          <w:szCs w:val="24"/>
          <w:lang w:val="es-ES" w:eastAsia="es-ES"/>
        </w:rPr>
        <w:t>s</w:t>
      </w:r>
      <w:r w:rsidRPr="009E63DA">
        <w:rPr>
          <w:rFonts w:ascii="Palatino Linotype" w:eastAsia="Arial Unicode MS" w:hAnsi="Palatino Linotype" w:cs="Arial"/>
          <w:sz w:val="24"/>
          <w:szCs w:val="24"/>
          <w:lang w:val="es-ES" w:eastAsia="es-ES"/>
        </w:rPr>
        <w:t xml:space="preserve"> </w:t>
      </w:r>
      <w:r>
        <w:rPr>
          <w:rFonts w:ascii="Palatino Linotype" w:eastAsia="Times New Roman" w:hAnsi="Palatino Linotype" w:cs="Times New Roman"/>
          <w:b/>
          <w:sz w:val="24"/>
          <w:szCs w:val="24"/>
          <w:lang w:val="es-ES" w:eastAsia="es-ES"/>
        </w:rPr>
        <w:t>00103/TEQUIXQU/IP/2023</w:t>
      </w:r>
      <w:r w:rsidR="00C73CC4">
        <w:rPr>
          <w:rFonts w:ascii="Palatino Linotype" w:eastAsia="Times New Roman" w:hAnsi="Palatino Linotype" w:cs="Times New Roman"/>
          <w:b/>
          <w:sz w:val="24"/>
          <w:szCs w:val="24"/>
          <w:lang w:val="es-ES" w:eastAsia="es-ES"/>
        </w:rPr>
        <w:t xml:space="preserve"> y </w:t>
      </w:r>
      <w:r w:rsidR="00C73CC4" w:rsidRPr="00C73CC4">
        <w:rPr>
          <w:rFonts w:ascii="Palatino Linotype" w:eastAsia="Times New Roman" w:hAnsi="Palatino Linotype" w:cs="Times New Roman"/>
          <w:b/>
          <w:sz w:val="24"/>
          <w:szCs w:val="24"/>
          <w:lang w:val="es-ES" w:eastAsia="es-ES"/>
        </w:rPr>
        <w:t>00102/TEQUIXQU/IP/2023</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eastAsia="Arial Unicode MS" w:hAnsi="Palatino Linotype" w:cs="Arial"/>
          <w:b/>
          <w:sz w:val="24"/>
          <w:szCs w:val="24"/>
          <w:lang w:val="es-ES" w:eastAsia="es-ES"/>
        </w:rPr>
        <w:t xml:space="preserve">EL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sidRPr="009E63DA">
        <w:rPr>
          <w:rFonts w:ascii="Palatino Linotype" w:eastAsia="Times New Roman" w:hAnsi="Palatino Linotype" w:cs="Arial"/>
          <w:sz w:val="24"/>
          <w:szCs w:val="24"/>
          <w:lang w:val="es-ES" w:eastAsia="es-ES"/>
        </w:rPr>
        <w:t xml:space="preserve"> de la presente resolución.</w:t>
      </w:r>
    </w:p>
    <w:p w14:paraId="597267DD" w14:textId="77777777" w:rsidR="00EE6627" w:rsidRPr="009E63DA" w:rsidRDefault="00EE6627" w:rsidP="00B810B0">
      <w:pPr>
        <w:spacing w:after="0" w:line="360" w:lineRule="auto"/>
        <w:jc w:val="both"/>
        <w:rPr>
          <w:rFonts w:ascii="Palatino Linotype" w:eastAsia="Times New Roman" w:hAnsi="Palatino Linotype" w:cs="Arial"/>
          <w:sz w:val="24"/>
          <w:szCs w:val="24"/>
          <w:lang w:val="es-ES" w:eastAsia="es-ES"/>
        </w:rPr>
      </w:pPr>
    </w:p>
    <w:p w14:paraId="15077CFA" w14:textId="77777777" w:rsidR="00EE6627" w:rsidRPr="009E63DA" w:rsidRDefault="00EE6627" w:rsidP="00B810B0">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5B5247AE" w14:textId="77777777" w:rsidR="00EE6627" w:rsidRPr="009E63DA" w:rsidRDefault="00EE6627" w:rsidP="00B810B0">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E94B546" w14:textId="77777777" w:rsidR="00EE6627" w:rsidRDefault="00EE6627" w:rsidP="00B810B0">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al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29FB412E" w14:textId="77777777" w:rsidR="00B810B0" w:rsidRPr="009E63DA" w:rsidRDefault="00B810B0" w:rsidP="00B810B0">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7005A34" w14:textId="77777777" w:rsidR="00EE6627" w:rsidRDefault="00EE6627" w:rsidP="00B810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t xml:space="preserve">CUARTO. </w:t>
      </w:r>
      <w:r w:rsidRPr="009E63DA">
        <w:rPr>
          <w:rFonts w:ascii="Palatino Linotype" w:eastAsia="Times New Roman" w:hAnsi="Palatino Linotype" w:cs="Arial"/>
          <w:sz w:val="24"/>
          <w:szCs w:val="24"/>
          <w:lang w:val="es-ES" w:eastAsia="es-ES"/>
        </w:rPr>
        <w:t>Se hace del conocimiento del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w:t>
      </w:r>
      <w:r w:rsidRPr="009E63DA">
        <w:rPr>
          <w:rFonts w:ascii="Palatino Linotype" w:eastAsia="Times New Roman" w:hAnsi="Palatino Linotype" w:cs="Arial"/>
          <w:sz w:val="24"/>
          <w:szCs w:val="24"/>
          <w:lang w:val="es-ES" w:eastAsia="es-ES"/>
        </w:rPr>
        <w:lastRenderedPageBreak/>
        <w:t xml:space="preserve">Pública del Estado de México y Municipios, en caso de que considere que la resolución le cause algún perjuicio podrá impugnarla vía juicio de amparo en los términos de las leyes aplicables. </w:t>
      </w:r>
    </w:p>
    <w:p w14:paraId="53914439" w14:textId="77777777" w:rsidR="00EE6627" w:rsidRPr="009E63DA" w:rsidRDefault="00EE6627" w:rsidP="00EE662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06F3158D" w14:textId="77777777" w:rsidR="00EE6627" w:rsidRPr="00B574E5" w:rsidRDefault="00EE6627" w:rsidP="00EE6627">
      <w:pPr>
        <w:autoSpaceDE w:val="0"/>
        <w:autoSpaceDN w:val="0"/>
        <w:adjustRightInd w:val="0"/>
        <w:spacing w:line="360" w:lineRule="auto"/>
        <w:jc w:val="both"/>
        <w:rPr>
          <w:rFonts w:ascii="Palatino Linotype" w:hAnsi="Palatino Linotype" w:cs="Arial"/>
          <w:sz w:val="28"/>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TRIGÉ</w:t>
      </w:r>
      <w:r w:rsidRPr="00B574E5">
        <w:rPr>
          <w:rFonts w:ascii="Palatino Linotype" w:hAnsi="Palatino Linotype" w:cs="Arial"/>
          <w:sz w:val="24"/>
        </w:rPr>
        <w:t>SIMA</w:t>
      </w:r>
      <w:r>
        <w:rPr>
          <w:rFonts w:ascii="Palatino Linotype" w:hAnsi="Palatino Linotype" w:cs="Arial"/>
          <w:sz w:val="24"/>
        </w:rPr>
        <w:t xml:space="preserve"> </w:t>
      </w:r>
      <w:r w:rsidR="00C73CC4">
        <w:rPr>
          <w:rFonts w:ascii="Palatino Linotype" w:hAnsi="Palatino Linotype" w:cs="Arial"/>
          <w:sz w:val="24"/>
        </w:rPr>
        <w:t>SEGUNDA</w:t>
      </w:r>
      <w:r w:rsidRPr="00B574E5">
        <w:rPr>
          <w:rFonts w:ascii="Palatino Linotype" w:hAnsi="Palatino Linotype" w:cs="Arial"/>
          <w:sz w:val="24"/>
        </w:rPr>
        <w:t xml:space="preserve"> SESIÓN ORDINARIA CELEBRADA EL </w:t>
      </w:r>
      <w:r w:rsidR="002313F6">
        <w:rPr>
          <w:rFonts w:ascii="Palatino Linotype" w:hAnsi="Palatino Linotype" w:cs="Arial"/>
          <w:sz w:val="24"/>
        </w:rPr>
        <w:t>CINCO</w:t>
      </w:r>
      <w:r w:rsidR="00C73CC4">
        <w:rPr>
          <w:rFonts w:ascii="Palatino Linotype" w:hAnsi="Palatino Linotype" w:cs="Arial"/>
          <w:sz w:val="24"/>
        </w:rPr>
        <w:t xml:space="preserve"> DE SEPTIEMBRE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r w:rsidR="00B810B0">
        <w:rPr>
          <w:rFonts w:ascii="Palatino Linotype" w:hAnsi="Palatino Linotype" w:cs="Arial"/>
        </w:rPr>
        <w:t>------------------------------------------------------------------------------------------------------------------------------------------------------------------------------------------------------------------------------------------------------------------------------------------------------------------------------------------------------------------------------------------------------------------------------------------------------------------------------------------------------------------------------------------------------------------------------------------------------------------------------------------------------------------------------------------------------------------------------------------------------------------------------------------------------------------------------------------------------------------------------------------------------------------------------------------------------------------------------------------------------------------------------------------------------------------------------------------------------------------------------------------------------------------------------------------------------------------------------------------------------------------------------</w:t>
      </w:r>
    </w:p>
    <w:p w14:paraId="368E89B5" w14:textId="77777777" w:rsidR="00EE6627" w:rsidRPr="00AB0A3C" w:rsidRDefault="00EE6627" w:rsidP="00EE6627">
      <w:pPr>
        <w:spacing w:line="360" w:lineRule="auto"/>
        <w:jc w:val="both"/>
        <w:rPr>
          <w:sz w:val="20"/>
        </w:rPr>
      </w:pPr>
      <w:r w:rsidRPr="00AB0A3C">
        <w:rPr>
          <w:rFonts w:ascii="Palatino Linotype" w:hAnsi="Palatino Linotype"/>
          <w:bCs/>
          <w:sz w:val="16"/>
          <w:szCs w:val="18"/>
        </w:rPr>
        <w:t>CCR/LMST</w:t>
      </w:r>
    </w:p>
    <w:p w14:paraId="1545A32C" w14:textId="77777777" w:rsidR="00EE6627" w:rsidRDefault="00EE6627" w:rsidP="00EE6627"/>
    <w:p w14:paraId="2B918E3A" w14:textId="77777777" w:rsidR="00EE6627" w:rsidRDefault="00EE6627" w:rsidP="00EE6627"/>
    <w:p w14:paraId="0A0A063D" w14:textId="77777777" w:rsidR="00EE6627" w:rsidRDefault="00EE6627" w:rsidP="00EE6627"/>
    <w:p w14:paraId="3D9E0A5B" w14:textId="77777777" w:rsidR="00EE6627" w:rsidRDefault="00EE6627" w:rsidP="00EE6627"/>
    <w:p w14:paraId="730027BD" w14:textId="77777777" w:rsidR="00EE6627" w:rsidRDefault="00EE6627" w:rsidP="00EE6627"/>
    <w:p w14:paraId="68015FF7" w14:textId="77777777" w:rsidR="00EE6627" w:rsidRDefault="00EE6627" w:rsidP="00EE6627"/>
    <w:p w14:paraId="17CB6C90" w14:textId="77777777" w:rsidR="00EE6627" w:rsidRDefault="00EE6627" w:rsidP="00EE6627"/>
    <w:p w14:paraId="72107E04" w14:textId="77777777" w:rsidR="00681A55" w:rsidRDefault="00681A55"/>
    <w:sectPr w:rsidR="00681A55" w:rsidSect="00ED726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5769" w14:textId="77777777" w:rsidR="00ED726C" w:rsidRDefault="00ED726C" w:rsidP="00EE6627">
      <w:pPr>
        <w:spacing w:after="0" w:line="240" w:lineRule="auto"/>
      </w:pPr>
      <w:r>
        <w:separator/>
      </w:r>
    </w:p>
  </w:endnote>
  <w:endnote w:type="continuationSeparator" w:id="0">
    <w:p w14:paraId="52A1EB2F" w14:textId="77777777" w:rsidR="00ED726C" w:rsidRDefault="00ED726C" w:rsidP="00EE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E079" w14:textId="77777777" w:rsidR="00ED726C" w:rsidRPr="000B69FA" w:rsidRDefault="00ED726C" w:rsidP="00ED726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BE5">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4BE5">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77B5" w14:textId="77777777" w:rsidR="00ED726C" w:rsidRPr="000B69FA" w:rsidRDefault="00ED726C" w:rsidP="00ED726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B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4BE5">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F262" w14:textId="77777777" w:rsidR="00ED726C" w:rsidRDefault="00ED726C" w:rsidP="00EE6627">
      <w:pPr>
        <w:spacing w:after="0" w:line="240" w:lineRule="auto"/>
      </w:pPr>
      <w:r>
        <w:separator/>
      </w:r>
    </w:p>
  </w:footnote>
  <w:footnote w:type="continuationSeparator" w:id="0">
    <w:p w14:paraId="604ABA79" w14:textId="77777777" w:rsidR="00ED726C" w:rsidRDefault="00ED726C" w:rsidP="00EE6627">
      <w:pPr>
        <w:spacing w:after="0" w:line="240" w:lineRule="auto"/>
      </w:pPr>
      <w:r>
        <w:continuationSeparator/>
      </w:r>
    </w:p>
  </w:footnote>
  <w:footnote w:id="1">
    <w:p w14:paraId="0B2C096B" w14:textId="77777777" w:rsidR="00ED726C" w:rsidRPr="005552A8" w:rsidRDefault="00ED726C" w:rsidP="00EE662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3720E89" w14:textId="77777777" w:rsidR="00ED726C" w:rsidRPr="005552A8" w:rsidRDefault="00ED726C" w:rsidP="00EE662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92D4" w14:textId="77777777" w:rsidR="00ED726C" w:rsidRDefault="00ED726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556ED51" wp14:editId="72DAE08A">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D726C" w14:paraId="40B37D4B" w14:textId="77777777" w:rsidTr="00ED726C">
      <w:trPr>
        <w:trHeight w:val="227"/>
      </w:trPr>
      <w:tc>
        <w:tcPr>
          <w:tcW w:w="5529" w:type="dxa"/>
          <w:hideMark/>
        </w:tcPr>
        <w:p w14:paraId="475F8DCE" w14:textId="77777777" w:rsidR="00ED726C" w:rsidRDefault="00ED726C" w:rsidP="00ED726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CFF9EB" w14:textId="77777777" w:rsidR="00ED726C" w:rsidRPr="00B4142F" w:rsidRDefault="00ED726C" w:rsidP="00EE662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02640/INFOEM/IP/RR/2023 y acumulado</w:t>
          </w:r>
        </w:p>
      </w:tc>
    </w:tr>
    <w:tr w:rsidR="00ED726C" w14:paraId="7891C286" w14:textId="77777777" w:rsidTr="00ED726C">
      <w:trPr>
        <w:trHeight w:val="242"/>
      </w:trPr>
      <w:tc>
        <w:tcPr>
          <w:tcW w:w="5529" w:type="dxa"/>
          <w:hideMark/>
        </w:tcPr>
        <w:p w14:paraId="40DA86AE" w14:textId="77777777" w:rsidR="00ED726C" w:rsidRDefault="00ED726C" w:rsidP="00ED726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A6D9249" w14:textId="77777777" w:rsidR="00ED726C" w:rsidRPr="00F06FED" w:rsidRDefault="00ED726C" w:rsidP="00ED726C">
          <w:pPr>
            <w:spacing w:after="120" w:line="256" w:lineRule="auto"/>
            <w:ind w:left="639" w:right="214"/>
            <w:jc w:val="both"/>
            <w:rPr>
              <w:rFonts w:ascii="Palatino Linotype" w:hAnsi="Palatino Linotype" w:cs="Arial"/>
            </w:rPr>
          </w:pPr>
          <w:r w:rsidRPr="00EE6627">
            <w:rPr>
              <w:rFonts w:ascii="Palatino Linotype" w:hAnsi="Palatino Linotype" w:cs="Arial"/>
              <w:szCs w:val="20"/>
            </w:rPr>
            <w:t>Ayuntamiento de Tequixquiac</w:t>
          </w:r>
        </w:p>
      </w:tc>
    </w:tr>
    <w:tr w:rsidR="00ED726C" w14:paraId="65CFB123" w14:textId="77777777" w:rsidTr="00ED726C">
      <w:trPr>
        <w:trHeight w:val="342"/>
      </w:trPr>
      <w:tc>
        <w:tcPr>
          <w:tcW w:w="5529" w:type="dxa"/>
          <w:hideMark/>
        </w:tcPr>
        <w:p w14:paraId="0AE07DE0" w14:textId="77777777" w:rsidR="00ED726C" w:rsidRDefault="00ED726C" w:rsidP="00ED726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149C321" w14:textId="77777777" w:rsidR="00ED726C" w:rsidRDefault="00ED726C" w:rsidP="00ED726C">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BCB77FC" w14:textId="77777777" w:rsidR="00ED726C" w:rsidRDefault="00ED72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D726C" w14:paraId="29364950" w14:textId="77777777" w:rsidTr="00ED726C">
      <w:trPr>
        <w:trHeight w:val="227"/>
      </w:trPr>
      <w:tc>
        <w:tcPr>
          <w:tcW w:w="5529" w:type="dxa"/>
          <w:hideMark/>
        </w:tcPr>
        <w:p w14:paraId="1E902E46" w14:textId="77777777" w:rsidR="00ED726C" w:rsidRDefault="00ED726C" w:rsidP="00ED726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C4BF658" w14:textId="77777777" w:rsidR="00ED726C" w:rsidRPr="00B4142F" w:rsidRDefault="00ED726C" w:rsidP="00EE662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02640/INFOEM/IP/RR/2023 y acumulado</w:t>
          </w:r>
        </w:p>
      </w:tc>
    </w:tr>
    <w:tr w:rsidR="00ED726C" w14:paraId="2AA0781E" w14:textId="77777777" w:rsidTr="00ED726C">
      <w:trPr>
        <w:trHeight w:val="196"/>
      </w:trPr>
      <w:tc>
        <w:tcPr>
          <w:tcW w:w="5529" w:type="dxa"/>
          <w:hideMark/>
        </w:tcPr>
        <w:p w14:paraId="22A75682" w14:textId="77777777" w:rsidR="00ED726C" w:rsidRDefault="00ED726C" w:rsidP="00ED726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AE87E8" w14:textId="536C3555" w:rsidR="00ED726C" w:rsidRPr="00F06FED" w:rsidRDefault="00D91A00" w:rsidP="00ED726C">
          <w:pPr>
            <w:spacing w:after="120" w:line="256" w:lineRule="auto"/>
            <w:ind w:left="639" w:right="214"/>
            <w:jc w:val="both"/>
            <w:rPr>
              <w:rFonts w:ascii="Palatino Linotype" w:hAnsi="Palatino Linotype" w:cs="Arial"/>
            </w:rPr>
          </w:pPr>
          <w:r>
            <w:rPr>
              <w:rFonts w:ascii="Palatino Linotype" w:hAnsi="Palatino Linotype" w:cs="Arial"/>
            </w:rPr>
            <w:t>XXXXXXXXXXXXXXXXXXXXXXXX</w:t>
          </w:r>
          <w:r w:rsidR="00ED726C" w:rsidRPr="00EE6627">
            <w:rPr>
              <w:rFonts w:ascii="Palatino Linotype" w:hAnsi="Palatino Linotype" w:cs="Arial"/>
            </w:rPr>
            <w:t xml:space="preserve"> </w:t>
          </w:r>
          <w:r>
            <w:rPr>
              <w:rFonts w:ascii="Palatino Linotype" w:hAnsi="Palatino Linotype" w:cs="Arial"/>
            </w:rPr>
            <w:t>XXXXXXXXX</w:t>
          </w:r>
        </w:p>
      </w:tc>
    </w:tr>
    <w:tr w:rsidR="00ED726C" w14:paraId="1B08DC99" w14:textId="77777777" w:rsidTr="00ED726C">
      <w:trPr>
        <w:trHeight w:val="242"/>
      </w:trPr>
      <w:tc>
        <w:tcPr>
          <w:tcW w:w="5529" w:type="dxa"/>
          <w:hideMark/>
        </w:tcPr>
        <w:p w14:paraId="692CF083" w14:textId="77777777" w:rsidR="00ED726C" w:rsidRDefault="00ED726C" w:rsidP="00ED726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C13B4B7" w14:textId="77777777" w:rsidR="00ED726C" w:rsidRDefault="00ED726C" w:rsidP="00ED726C">
          <w:pPr>
            <w:spacing w:after="120" w:line="256" w:lineRule="auto"/>
            <w:ind w:left="639" w:right="214"/>
            <w:jc w:val="both"/>
            <w:rPr>
              <w:rFonts w:ascii="Palatino Linotype" w:hAnsi="Palatino Linotype" w:cs="Arial"/>
              <w:szCs w:val="20"/>
            </w:rPr>
          </w:pPr>
          <w:r w:rsidRPr="00EE6627">
            <w:rPr>
              <w:rFonts w:ascii="Palatino Linotype" w:hAnsi="Palatino Linotype" w:cs="Arial"/>
              <w:szCs w:val="20"/>
            </w:rPr>
            <w:t>Ayuntamiento de Tequixquiac</w:t>
          </w:r>
        </w:p>
      </w:tc>
    </w:tr>
    <w:tr w:rsidR="00ED726C" w14:paraId="5D91AB0A" w14:textId="77777777" w:rsidTr="00ED726C">
      <w:trPr>
        <w:trHeight w:val="342"/>
      </w:trPr>
      <w:tc>
        <w:tcPr>
          <w:tcW w:w="5529" w:type="dxa"/>
          <w:hideMark/>
        </w:tcPr>
        <w:p w14:paraId="3E03A6D5" w14:textId="77777777" w:rsidR="00ED726C" w:rsidRDefault="00ED726C" w:rsidP="00ED726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241DA2" w14:textId="77777777" w:rsidR="00ED726C" w:rsidRDefault="00ED726C" w:rsidP="00ED726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85B7AA5" w14:textId="77777777" w:rsidR="00ED726C" w:rsidRDefault="00ED726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E4FD1A" wp14:editId="58CEA8BC">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1A6"/>
    <w:multiLevelType w:val="hybridMultilevel"/>
    <w:tmpl w:val="CA5CE2A2"/>
    <w:lvl w:ilvl="0" w:tplc="698A65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13EE4"/>
    <w:multiLevelType w:val="hybridMultilevel"/>
    <w:tmpl w:val="C38C7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00050"/>
    <w:multiLevelType w:val="hybridMultilevel"/>
    <w:tmpl w:val="61D24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E271F7"/>
    <w:multiLevelType w:val="hybridMultilevel"/>
    <w:tmpl w:val="DD44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C96077"/>
    <w:multiLevelType w:val="hybridMultilevel"/>
    <w:tmpl w:val="8C4E3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676559"/>
    <w:multiLevelType w:val="hybridMultilevel"/>
    <w:tmpl w:val="C38C7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396538"/>
    <w:multiLevelType w:val="hybridMultilevel"/>
    <w:tmpl w:val="C38C7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660F15B3"/>
    <w:multiLevelType w:val="hybridMultilevel"/>
    <w:tmpl w:val="1A6E5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370C2E"/>
    <w:multiLevelType w:val="hybridMultilevel"/>
    <w:tmpl w:val="0194EE3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787D0A"/>
    <w:multiLevelType w:val="hybridMultilevel"/>
    <w:tmpl w:val="7ED067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36686236">
    <w:abstractNumId w:val="1"/>
  </w:num>
  <w:num w:numId="2" w16cid:durableId="1031685605">
    <w:abstractNumId w:val="4"/>
  </w:num>
  <w:num w:numId="3" w16cid:durableId="274286435">
    <w:abstractNumId w:val="11"/>
  </w:num>
  <w:num w:numId="4" w16cid:durableId="852299008">
    <w:abstractNumId w:val="5"/>
  </w:num>
  <w:num w:numId="5" w16cid:durableId="1460369043">
    <w:abstractNumId w:val="2"/>
  </w:num>
  <w:num w:numId="6" w16cid:durableId="1232698110">
    <w:abstractNumId w:val="7"/>
  </w:num>
  <w:num w:numId="7" w16cid:durableId="1663045542">
    <w:abstractNumId w:val="12"/>
  </w:num>
  <w:num w:numId="8" w16cid:durableId="1437673456">
    <w:abstractNumId w:val="8"/>
  </w:num>
  <w:num w:numId="9" w16cid:durableId="290792406">
    <w:abstractNumId w:val="10"/>
  </w:num>
  <w:num w:numId="10" w16cid:durableId="1690444003">
    <w:abstractNumId w:val="14"/>
  </w:num>
  <w:num w:numId="11" w16cid:durableId="581332531">
    <w:abstractNumId w:val="13"/>
  </w:num>
  <w:num w:numId="12" w16cid:durableId="1450783244">
    <w:abstractNumId w:val="0"/>
  </w:num>
  <w:num w:numId="13" w16cid:durableId="1629311510">
    <w:abstractNumId w:val="6"/>
  </w:num>
  <w:num w:numId="14" w16cid:durableId="1983269839">
    <w:abstractNumId w:val="9"/>
  </w:num>
  <w:num w:numId="15" w16cid:durableId="2065987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627"/>
    <w:rsid w:val="002313F6"/>
    <w:rsid w:val="0034325E"/>
    <w:rsid w:val="003925EA"/>
    <w:rsid w:val="004409C0"/>
    <w:rsid w:val="00497FEB"/>
    <w:rsid w:val="004F5935"/>
    <w:rsid w:val="005E4BE5"/>
    <w:rsid w:val="00681A55"/>
    <w:rsid w:val="007C7893"/>
    <w:rsid w:val="00871F70"/>
    <w:rsid w:val="009D5AF3"/>
    <w:rsid w:val="00AF3F2E"/>
    <w:rsid w:val="00B810B0"/>
    <w:rsid w:val="00C20364"/>
    <w:rsid w:val="00C73CC4"/>
    <w:rsid w:val="00CB788A"/>
    <w:rsid w:val="00CF12F1"/>
    <w:rsid w:val="00CF17C7"/>
    <w:rsid w:val="00CF3EE3"/>
    <w:rsid w:val="00D91A00"/>
    <w:rsid w:val="00E06262"/>
    <w:rsid w:val="00ED726C"/>
    <w:rsid w:val="00EE66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6EE06"/>
  <w15:chartTrackingRefBased/>
  <w15:docId w15:val="{3B39D610-196D-4551-836C-B27FFBC9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662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662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662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662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E662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E662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662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662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6627"/>
    <w:rPr>
      <w:color w:val="0563C1" w:themeColor="hyperlink"/>
      <w:u w:val="single"/>
    </w:rPr>
  </w:style>
  <w:style w:type="paragraph" w:styleId="Sinespaciado">
    <w:name w:val="No Spacing"/>
    <w:aliases w:val="Francesa,INAI"/>
    <w:link w:val="SinespaciadoCar"/>
    <w:uiPriority w:val="1"/>
    <w:qFormat/>
    <w:rsid w:val="00EE662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E6627"/>
    <w:rPr>
      <w:rFonts w:ascii="Times New Roman" w:eastAsia="Times New Roman" w:hAnsi="Times New Roman" w:cs="Times New Roman"/>
      <w:sz w:val="24"/>
      <w:szCs w:val="24"/>
      <w:lang w:eastAsia="es-ES"/>
    </w:rPr>
  </w:style>
  <w:style w:type="paragraph" w:customStyle="1" w:styleId="infoemcitas">
    <w:name w:val="infoem citas"/>
    <w:basedOn w:val="Normal"/>
    <w:qFormat/>
    <w:rsid w:val="00EE6627"/>
    <w:pPr>
      <w:spacing w:before="240" w:line="360" w:lineRule="auto"/>
      <w:ind w:left="851" w:right="851"/>
      <w:jc w:val="both"/>
    </w:pPr>
    <w:rPr>
      <w:rFonts w:ascii="Palatino Linotype" w:hAnsi="Palatino Linotype"/>
      <w:i/>
    </w:rPr>
  </w:style>
  <w:style w:type="paragraph" w:customStyle="1" w:styleId="INFOEM">
    <w:name w:val="INFOEM"/>
    <w:basedOn w:val="Normal"/>
    <w:qFormat/>
    <w:rsid w:val="00EE6627"/>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EE6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31</Pages>
  <Words>5994</Words>
  <Characters>32971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dcterms:created xsi:type="dcterms:W3CDTF">2023-08-24T15:34:00Z</dcterms:created>
  <dcterms:modified xsi:type="dcterms:W3CDTF">2023-09-29T19:28:00Z</dcterms:modified>
</cp:coreProperties>
</file>