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0785" w14:textId="202E5500" w:rsidR="00536C04" w:rsidRPr="0074570F" w:rsidRDefault="00536C04" w:rsidP="0074570F">
      <w:pPr>
        <w:shd w:val="clear" w:color="auto" w:fill="FFFFFF" w:themeFill="background1"/>
        <w:spacing w:line="360" w:lineRule="auto"/>
        <w:jc w:val="both"/>
        <w:rPr>
          <w:rFonts w:ascii="Palatino Linotype" w:hAnsi="Palatino Linotype"/>
        </w:rPr>
      </w:pPr>
      <w:r w:rsidRPr="007457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87014" w:rsidRPr="0074570F">
        <w:rPr>
          <w:rFonts w:ascii="Palatino Linotype" w:hAnsi="Palatino Linotype"/>
        </w:rPr>
        <w:t>celebrada el</w:t>
      </w:r>
      <w:r w:rsidRPr="0074570F">
        <w:rPr>
          <w:rFonts w:ascii="Palatino Linotype" w:hAnsi="Palatino Linotype"/>
        </w:rPr>
        <w:t xml:space="preserve"> </w:t>
      </w:r>
      <w:r w:rsidR="00720277" w:rsidRPr="0074570F">
        <w:rPr>
          <w:rFonts w:ascii="Palatino Linotype" w:hAnsi="Palatino Linotype"/>
        </w:rPr>
        <w:t>cuatro de mayo</w:t>
      </w:r>
      <w:r w:rsidR="00991CD4" w:rsidRPr="0074570F">
        <w:rPr>
          <w:rFonts w:ascii="Palatino Linotype" w:hAnsi="Palatino Linotype"/>
        </w:rPr>
        <w:t xml:space="preserve"> de dos mil veintitrés</w:t>
      </w:r>
      <w:r w:rsidRPr="0074570F">
        <w:rPr>
          <w:rFonts w:ascii="Palatino Linotype" w:hAnsi="Palatino Linotype"/>
        </w:rPr>
        <w:t>.</w:t>
      </w:r>
    </w:p>
    <w:p w14:paraId="4BB42F7D" w14:textId="77777777" w:rsidR="00536C04" w:rsidRPr="0074570F" w:rsidRDefault="00536C04" w:rsidP="0074570F">
      <w:pPr>
        <w:shd w:val="clear" w:color="auto" w:fill="FFFFFF" w:themeFill="background1"/>
        <w:spacing w:line="360" w:lineRule="auto"/>
        <w:jc w:val="both"/>
        <w:rPr>
          <w:rFonts w:ascii="Palatino Linotype" w:hAnsi="Palatino Linotype"/>
        </w:rPr>
      </w:pPr>
    </w:p>
    <w:p w14:paraId="5A8EB4C3" w14:textId="1A77064E" w:rsidR="00536C04" w:rsidRPr="0074570F" w:rsidRDefault="00536C04" w:rsidP="0074570F">
      <w:pPr>
        <w:shd w:val="clear" w:color="auto" w:fill="FFFFFF" w:themeFill="background1"/>
        <w:spacing w:line="360" w:lineRule="auto"/>
        <w:jc w:val="both"/>
        <w:rPr>
          <w:rFonts w:ascii="Palatino Linotype" w:hAnsi="Palatino Linotype"/>
          <w:b/>
        </w:rPr>
      </w:pPr>
      <w:r w:rsidRPr="0074570F">
        <w:rPr>
          <w:rFonts w:ascii="Palatino Linotype" w:hAnsi="Palatino Linotype"/>
          <w:b/>
        </w:rPr>
        <w:t>VISTOS</w:t>
      </w:r>
      <w:r w:rsidRPr="0074570F">
        <w:rPr>
          <w:rFonts w:ascii="Palatino Linotype" w:hAnsi="Palatino Linotype"/>
        </w:rPr>
        <w:t xml:space="preserve"> los expedientes formados con motivo de los </w:t>
      </w:r>
      <w:r w:rsidR="00025060" w:rsidRPr="0074570F">
        <w:rPr>
          <w:rFonts w:ascii="Palatino Linotype" w:hAnsi="Palatino Linotype"/>
        </w:rPr>
        <w:t>R</w:t>
      </w:r>
      <w:r w:rsidRPr="0074570F">
        <w:rPr>
          <w:rFonts w:ascii="Palatino Linotype" w:hAnsi="Palatino Linotype"/>
        </w:rPr>
        <w:t xml:space="preserve">ecursos de </w:t>
      </w:r>
      <w:r w:rsidR="00025060" w:rsidRPr="0074570F">
        <w:rPr>
          <w:rFonts w:ascii="Palatino Linotype" w:hAnsi="Palatino Linotype"/>
        </w:rPr>
        <w:t>R</w:t>
      </w:r>
      <w:r w:rsidRPr="0074570F">
        <w:rPr>
          <w:rFonts w:ascii="Palatino Linotype" w:hAnsi="Palatino Linotype"/>
        </w:rPr>
        <w:t xml:space="preserve">evisión </w:t>
      </w:r>
      <w:r w:rsidR="00F35D0A" w:rsidRPr="0074570F">
        <w:rPr>
          <w:rFonts w:ascii="Palatino Linotype" w:hAnsi="Palatino Linotype"/>
          <w:b/>
        </w:rPr>
        <w:t>01402</w:t>
      </w:r>
      <w:r w:rsidR="007975F0" w:rsidRPr="0074570F">
        <w:rPr>
          <w:rFonts w:ascii="Palatino Linotype" w:hAnsi="Palatino Linotype"/>
          <w:b/>
        </w:rPr>
        <w:t>/INFOEM/IP/RR/202</w:t>
      </w:r>
      <w:r w:rsidR="00770309" w:rsidRPr="0074570F">
        <w:rPr>
          <w:rFonts w:ascii="Palatino Linotype" w:hAnsi="Palatino Linotype"/>
          <w:b/>
        </w:rPr>
        <w:t>3</w:t>
      </w:r>
      <w:r w:rsidR="00F35D0A" w:rsidRPr="0074570F">
        <w:rPr>
          <w:rFonts w:ascii="Palatino Linotype" w:hAnsi="Palatino Linotype"/>
          <w:b/>
        </w:rPr>
        <w:t>, 01403</w:t>
      </w:r>
      <w:r w:rsidR="007975F0" w:rsidRPr="0074570F">
        <w:rPr>
          <w:rFonts w:ascii="Palatino Linotype" w:hAnsi="Palatino Linotype"/>
          <w:b/>
        </w:rPr>
        <w:t>/INFOEM/IP/RR/202</w:t>
      </w:r>
      <w:r w:rsidR="00770309" w:rsidRPr="0074570F">
        <w:rPr>
          <w:rFonts w:ascii="Palatino Linotype" w:hAnsi="Palatino Linotype"/>
          <w:b/>
        </w:rPr>
        <w:t>3</w:t>
      </w:r>
      <w:r w:rsidR="00F35D0A" w:rsidRPr="0074570F">
        <w:rPr>
          <w:rFonts w:ascii="Palatino Linotype" w:hAnsi="Palatino Linotype"/>
          <w:b/>
        </w:rPr>
        <w:t xml:space="preserve"> y 01404</w:t>
      </w:r>
      <w:r w:rsidR="00770309" w:rsidRPr="0074570F">
        <w:rPr>
          <w:rFonts w:ascii="Palatino Linotype" w:hAnsi="Palatino Linotype"/>
          <w:b/>
        </w:rPr>
        <w:t>/INFOEM/IP/RR/</w:t>
      </w:r>
      <w:proofErr w:type="gramStart"/>
      <w:r w:rsidR="00770309" w:rsidRPr="0074570F">
        <w:rPr>
          <w:rFonts w:ascii="Palatino Linotype" w:hAnsi="Palatino Linotype"/>
          <w:b/>
        </w:rPr>
        <w:t>2023</w:t>
      </w:r>
      <w:r w:rsidR="00991CD4" w:rsidRPr="0074570F">
        <w:rPr>
          <w:rFonts w:ascii="Palatino Linotype" w:hAnsi="Palatino Linotype"/>
          <w:b/>
        </w:rPr>
        <w:t xml:space="preserve"> </w:t>
      </w:r>
      <w:r w:rsidRPr="0074570F">
        <w:rPr>
          <w:rFonts w:ascii="Palatino Linotype" w:hAnsi="Palatino Linotype"/>
          <w:b/>
        </w:rPr>
        <w:t xml:space="preserve"> </w:t>
      </w:r>
      <w:r w:rsidRPr="0074570F">
        <w:rPr>
          <w:rFonts w:ascii="Palatino Linotype" w:hAnsi="Palatino Linotype"/>
        </w:rPr>
        <w:t>promovido</w:t>
      </w:r>
      <w:r w:rsidR="00427F0E" w:rsidRPr="0074570F">
        <w:rPr>
          <w:rFonts w:ascii="Palatino Linotype" w:hAnsi="Palatino Linotype"/>
        </w:rPr>
        <w:t>s</w:t>
      </w:r>
      <w:proofErr w:type="gramEnd"/>
      <w:r w:rsidR="007975F0" w:rsidRPr="0074570F">
        <w:rPr>
          <w:rFonts w:ascii="Palatino Linotype" w:hAnsi="Palatino Linotype"/>
        </w:rPr>
        <w:t xml:space="preserve"> por</w:t>
      </w:r>
      <w:r w:rsidR="00427F0E" w:rsidRPr="0074570F">
        <w:rPr>
          <w:rFonts w:ascii="Palatino Linotype" w:hAnsi="Palatino Linotype"/>
        </w:rPr>
        <w:t xml:space="preserve"> </w:t>
      </w:r>
      <w:r w:rsidR="001B52F8">
        <w:rPr>
          <w:rFonts w:ascii="Palatino Linotype" w:hAnsi="Palatino Linotype"/>
          <w:b/>
        </w:rPr>
        <w:t>XXXXX XXXXXXXX XXXXXXXXX</w:t>
      </w:r>
      <w:bookmarkStart w:id="0" w:name="_GoBack"/>
      <w:bookmarkEnd w:id="0"/>
      <w:r w:rsidR="007975F0" w:rsidRPr="0074570F">
        <w:rPr>
          <w:rFonts w:ascii="Palatino Linotype" w:hAnsi="Palatino Linotype"/>
        </w:rPr>
        <w:t xml:space="preserve">, </w:t>
      </w:r>
      <w:r w:rsidR="00675D67" w:rsidRPr="0074570F">
        <w:rPr>
          <w:rFonts w:ascii="Palatino Linotype" w:hAnsi="Palatino Linotype"/>
          <w:lang w:val="es-ES"/>
        </w:rPr>
        <w:t xml:space="preserve">a quien </w:t>
      </w:r>
      <w:r w:rsidRPr="0074570F">
        <w:rPr>
          <w:rFonts w:ascii="Palatino Linotype" w:hAnsi="Palatino Linotype" w:cs="Arial"/>
        </w:rPr>
        <w:t xml:space="preserve">en lo sucesivo se denominará </w:t>
      </w:r>
      <w:r w:rsidR="007975F0" w:rsidRPr="0074570F">
        <w:rPr>
          <w:rFonts w:ascii="Palatino Linotype" w:hAnsi="Palatino Linotype" w:cs="Arial"/>
          <w:b/>
        </w:rPr>
        <w:t>EL</w:t>
      </w:r>
      <w:r w:rsidRPr="0074570F">
        <w:rPr>
          <w:rFonts w:ascii="Palatino Linotype" w:hAnsi="Palatino Linotype" w:cs="Arial"/>
          <w:b/>
        </w:rPr>
        <w:t xml:space="preserve"> RECURRENTE,</w:t>
      </w:r>
      <w:r w:rsidRPr="0074570F">
        <w:rPr>
          <w:rFonts w:ascii="Palatino Linotype" w:hAnsi="Palatino Linotype"/>
        </w:rPr>
        <w:t xml:space="preserve"> en contra de </w:t>
      </w:r>
      <w:r w:rsidR="00250720" w:rsidRPr="0074570F">
        <w:rPr>
          <w:rFonts w:ascii="Palatino Linotype" w:hAnsi="Palatino Linotype" w:cs="Arial"/>
          <w:lang w:val="es-ES"/>
        </w:rPr>
        <w:t>la</w:t>
      </w:r>
      <w:r w:rsidR="0092182E" w:rsidRPr="0074570F">
        <w:rPr>
          <w:rFonts w:ascii="Palatino Linotype" w:hAnsi="Palatino Linotype" w:cs="Arial"/>
          <w:lang w:val="es-ES"/>
        </w:rPr>
        <w:t>s</w:t>
      </w:r>
      <w:r w:rsidR="00250720" w:rsidRPr="0074570F">
        <w:rPr>
          <w:rFonts w:ascii="Palatino Linotype" w:hAnsi="Palatino Linotype" w:cs="Arial"/>
          <w:lang w:val="es-ES"/>
        </w:rPr>
        <w:t xml:space="preserve"> respuesta</w:t>
      </w:r>
      <w:r w:rsidR="0092182E" w:rsidRPr="0074570F">
        <w:rPr>
          <w:rFonts w:ascii="Palatino Linotype" w:hAnsi="Palatino Linotype" w:cs="Arial"/>
          <w:lang w:val="es-ES"/>
        </w:rPr>
        <w:t>s emitidas por</w:t>
      </w:r>
      <w:r w:rsidR="00796647" w:rsidRPr="0074570F">
        <w:rPr>
          <w:rFonts w:ascii="Palatino Linotype" w:hAnsi="Palatino Linotype" w:cs="Arial"/>
          <w:lang w:val="es-ES"/>
        </w:rPr>
        <w:t xml:space="preserve"> </w:t>
      </w:r>
      <w:r w:rsidR="00427F0E" w:rsidRPr="0074570F">
        <w:rPr>
          <w:rFonts w:ascii="Palatino Linotype" w:hAnsi="Palatino Linotype" w:cs="Arial"/>
          <w:lang w:val="es-ES"/>
        </w:rPr>
        <w:t>el</w:t>
      </w:r>
      <w:r w:rsidR="00F35D0A" w:rsidRPr="0074570F">
        <w:rPr>
          <w:rFonts w:ascii="Palatino Linotype" w:hAnsi="Palatino Linotype" w:cs="Arial"/>
          <w:lang w:val="es-ES"/>
        </w:rPr>
        <w:t xml:space="preserve"> </w:t>
      </w:r>
      <w:r w:rsidR="00F35D0A" w:rsidRPr="0074570F">
        <w:rPr>
          <w:rFonts w:ascii="Palatino Linotype" w:hAnsi="Palatino Linotype"/>
          <w:b/>
          <w:sz w:val="22"/>
          <w:szCs w:val="22"/>
        </w:rPr>
        <w:t>Ayuntamiento de Ecatepec de Morelos,</w:t>
      </w:r>
      <w:r w:rsidRPr="0074570F">
        <w:rPr>
          <w:rFonts w:ascii="Palatino Linotype" w:hAnsi="Palatino Linotype" w:cs="Arial"/>
          <w:lang w:val="es-ES"/>
        </w:rPr>
        <w:t xml:space="preserve"> </w:t>
      </w:r>
      <w:r w:rsidR="004052A3" w:rsidRPr="0074570F">
        <w:rPr>
          <w:rFonts w:ascii="Palatino Linotype" w:hAnsi="Palatino Linotype"/>
        </w:rPr>
        <w:t>que</w:t>
      </w:r>
      <w:r w:rsidR="00BD57ED" w:rsidRPr="0074570F">
        <w:rPr>
          <w:rFonts w:ascii="Palatino Linotype" w:hAnsi="Palatino Linotype"/>
          <w:b/>
          <w:lang w:val="es-419"/>
        </w:rPr>
        <w:t xml:space="preserve"> </w:t>
      </w:r>
      <w:r w:rsidRPr="0074570F">
        <w:rPr>
          <w:rFonts w:ascii="Palatino Linotype" w:hAnsi="Palatino Linotype"/>
        </w:rPr>
        <w:t xml:space="preserve">en lo sucesivo se denominará </w:t>
      </w:r>
      <w:r w:rsidRPr="0074570F">
        <w:rPr>
          <w:rFonts w:ascii="Palatino Linotype" w:hAnsi="Palatino Linotype"/>
          <w:b/>
        </w:rPr>
        <w:t>EL SUJETO OBLIGADO</w:t>
      </w:r>
      <w:r w:rsidRPr="0074570F">
        <w:rPr>
          <w:rFonts w:ascii="Palatino Linotype" w:hAnsi="Palatino Linotype"/>
        </w:rPr>
        <w:t xml:space="preserve">, se procede a dictar la presente resolución con base en lo siguiente: </w:t>
      </w:r>
    </w:p>
    <w:p w14:paraId="435C7970" w14:textId="77777777" w:rsidR="00885720" w:rsidRPr="0074570F" w:rsidRDefault="00885720" w:rsidP="0074570F">
      <w:pPr>
        <w:shd w:val="clear" w:color="auto" w:fill="FFFFFF" w:themeFill="background1"/>
        <w:jc w:val="center"/>
        <w:rPr>
          <w:rFonts w:ascii="Palatino Linotype" w:hAnsi="Palatino Linotype"/>
        </w:rPr>
      </w:pPr>
    </w:p>
    <w:p w14:paraId="480E521A" w14:textId="77777777" w:rsidR="00457BB8" w:rsidRPr="0074570F" w:rsidRDefault="00457BB8" w:rsidP="0074570F">
      <w:pPr>
        <w:shd w:val="clear" w:color="auto" w:fill="FFFFFF" w:themeFill="background1"/>
        <w:jc w:val="center"/>
        <w:rPr>
          <w:rFonts w:ascii="Palatino Linotype" w:hAnsi="Palatino Linotype"/>
          <w:b/>
          <w:bCs/>
          <w:spacing w:val="40"/>
          <w:sz w:val="28"/>
        </w:rPr>
      </w:pPr>
      <w:r w:rsidRPr="0074570F">
        <w:rPr>
          <w:rFonts w:ascii="Palatino Linotype" w:hAnsi="Palatino Linotype"/>
          <w:b/>
          <w:bCs/>
          <w:spacing w:val="40"/>
          <w:sz w:val="28"/>
        </w:rPr>
        <w:t>RESULTANDO</w:t>
      </w:r>
    </w:p>
    <w:p w14:paraId="68707BF2" w14:textId="21A3BD16" w:rsidR="00457BB8" w:rsidRPr="0074570F" w:rsidRDefault="00457BB8" w:rsidP="0074570F">
      <w:pPr>
        <w:shd w:val="clear" w:color="auto" w:fill="FFFFFF" w:themeFill="background1"/>
        <w:rPr>
          <w:rFonts w:ascii="Palatino Linotype" w:hAnsi="Palatino Linotype"/>
          <w:b/>
          <w:bCs/>
          <w:spacing w:val="40"/>
        </w:rPr>
      </w:pPr>
    </w:p>
    <w:p w14:paraId="7749D902" w14:textId="77777777" w:rsidR="003404B0" w:rsidRPr="0074570F" w:rsidRDefault="003404B0" w:rsidP="0074570F">
      <w:pPr>
        <w:shd w:val="clear" w:color="auto" w:fill="FFFFFF" w:themeFill="background1"/>
        <w:spacing w:line="360" w:lineRule="auto"/>
        <w:jc w:val="both"/>
        <w:rPr>
          <w:rFonts w:ascii="Palatino Linotype" w:hAnsi="Palatino Linotype"/>
          <w:b/>
          <w:sz w:val="28"/>
          <w:szCs w:val="28"/>
        </w:rPr>
      </w:pPr>
      <w:r w:rsidRPr="0074570F">
        <w:rPr>
          <w:rFonts w:ascii="Palatino Linotype" w:hAnsi="Palatino Linotype"/>
          <w:b/>
          <w:sz w:val="28"/>
          <w:szCs w:val="28"/>
        </w:rPr>
        <w:t>I. De la Solicitud de Información</w:t>
      </w:r>
    </w:p>
    <w:p w14:paraId="2D9FAA77" w14:textId="3D58FDEF" w:rsidR="00395A8B" w:rsidRPr="0074570F" w:rsidRDefault="00536C04" w:rsidP="0074570F">
      <w:pPr>
        <w:shd w:val="clear" w:color="auto" w:fill="FFFFFF" w:themeFill="background1"/>
        <w:spacing w:line="360" w:lineRule="auto"/>
        <w:jc w:val="both"/>
        <w:rPr>
          <w:rFonts w:ascii="Palatino Linotype" w:hAnsi="Palatino Linotype" w:cs="Arial"/>
          <w:lang w:val="es-ES"/>
        </w:rPr>
      </w:pPr>
      <w:r w:rsidRPr="0074570F">
        <w:rPr>
          <w:rFonts w:ascii="Palatino Linotype" w:hAnsi="Palatino Linotype" w:cs="Arial"/>
        </w:rPr>
        <w:t xml:space="preserve">En </w:t>
      </w:r>
      <w:r w:rsidR="004052A3" w:rsidRPr="0074570F">
        <w:rPr>
          <w:rFonts w:ascii="Palatino Linotype" w:hAnsi="Palatino Linotype" w:cs="Arial"/>
          <w:lang w:val="es-419"/>
        </w:rPr>
        <w:t>fecha</w:t>
      </w:r>
      <w:r w:rsidR="00DC53AF" w:rsidRPr="0074570F">
        <w:rPr>
          <w:rFonts w:ascii="Palatino Linotype" w:hAnsi="Palatino Linotype" w:cs="Arial"/>
          <w:lang w:val="es-419"/>
        </w:rPr>
        <w:t xml:space="preserve"> </w:t>
      </w:r>
      <w:r w:rsidR="00111C32" w:rsidRPr="0074570F">
        <w:rPr>
          <w:rFonts w:ascii="Palatino Linotype" w:hAnsi="Palatino Linotype" w:cs="Arial"/>
          <w:b/>
          <w:lang w:val="es-419"/>
        </w:rPr>
        <w:t>dos de febrero de dos mil veintitrés</w:t>
      </w:r>
      <w:r w:rsidRPr="0074570F">
        <w:rPr>
          <w:rFonts w:ascii="Palatino Linotype" w:hAnsi="Palatino Linotype"/>
          <w:lang w:val="es-ES"/>
        </w:rPr>
        <w:t xml:space="preserve">, </w:t>
      </w:r>
      <w:r w:rsidR="007975F0" w:rsidRPr="0074570F">
        <w:rPr>
          <w:rFonts w:ascii="Palatino Linotype" w:hAnsi="Palatino Linotype"/>
          <w:b/>
          <w:lang w:val="es-ES"/>
        </w:rPr>
        <w:t>EL</w:t>
      </w:r>
      <w:r w:rsidRPr="0074570F">
        <w:rPr>
          <w:rFonts w:ascii="Palatino Linotype" w:hAnsi="Palatino Linotype"/>
          <w:b/>
          <w:lang w:val="es-ES"/>
        </w:rPr>
        <w:t xml:space="preserve"> RECURRENTE</w:t>
      </w:r>
      <w:r w:rsidRPr="0074570F">
        <w:rPr>
          <w:rFonts w:ascii="Palatino Linotype" w:hAnsi="Palatino Linotype" w:cs="Arial"/>
          <w:lang w:val="es-ES"/>
        </w:rPr>
        <w:t xml:space="preserve"> </w:t>
      </w:r>
      <w:r w:rsidRPr="0074570F">
        <w:rPr>
          <w:rFonts w:ascii="Palatino Linotype" w:hAnsi="Palatino Linotype" w:cs="Arial"/>
        </w:rPr>
        <w:t xml:space="preserve">a través del Sistema de Acceso a la Información Mexiquense, </w:t>
      </w:r>
      <w:r w:rsidR="009932FA" w:rsidRPr="0074570F">
        <w:rPr>
          <w:rFonts w:ascii="Palatino Linotype" w:hAnsi="Palatino Linotype" w:cs="Arial"/>
        </w:rPr>
        <w:t xml:space="preserve">que </w:t>
      </w:r>
      <w:r w:rsidRPr="0074570F">
        <w:rPr>
          <w:rFonts w:ascii="Palatino Linotype" w:hAnsi="Palatino Linotype" w:cs="Arial"/>
        </w:rPr>
        <w:t xml:space="preserve">en lo subsecuente se denominará </w:t>
      </w:r>
      <w:r w:rsidRPr="0074570F">
        <w:rPr>
          <w:rFonts w:ascii="Palatino Linotype" w:hAnsi="Palatino Linotype" w:cs="Arial"/>
          <w:b/>
        </w:rPr>
        <w:t>EL SAIMEX</w:t>
      </w:r>
      <w:r w:rsidRPr="0074570F">
        <w:rPr>
          <w:rFonts w:ascii="Palatino Linotype" w:hAnsi="Palatino Linotype" w:cs="Arial"/>
        </w:rPr>
        <w:t xml:space="preserve"> </w:t>
      </w:r>
      <w:r w:rsidR="009932FA" w:rsidRPr="0074570F">
        <w:rPr>
          <w:rFonts w:ascii="Palatino Linotype" w:hAnsi="Palatino Linotype" w:cs="Arial"/>
        </w:rPr>
        <w:t xml:space="preserve">presentó </w:t>
      </w:r>
      <w:r w:rsidRPr="0074570F">
        <w:rPr>
          <w:rFonts w:ascii="Palatino Linotype" w:hAnsi="Palatino Linotype" w:cs="Arial"/>
        </w:rPr>
        <w:t xml:space="preserve">ante </w:t>
      </w:r>
      <w:r w:rsidRPr="0074570F">
        <w:rPr>
          <w:rFonts w:ascii="Palatino Linotype" w:hAnsi="Palatino Linotype" w:cs="Arial"/>
          <w:b/>
        </w:rPr>
        <w:t>EL SUJETO OBLIGADO</w:t>
      </w:r>
      <w:r w:rsidRPr="0074570F">
        <w:rPr>
          <w:rFonts w:ascii="Palatino Linotype" w:hAnsi="Palatino Linotype" w:cs="Arial"/>
          <w:lang w:val="es-ES"/>
        </w:rPr>
        <w:t>, la</w:t>
      </w:r>
      <w:r w:rsidR="007A1EF3" w:rsidRPr="0074570F">
        <w:rPr>
          <w:rFonts w:ascii="Palatino Linotype" w:hAnsi="Palatino Linotype" w:cs="Arial"/>
          <w:lang w:val="es-ES"/>
        </w:rPr>
        <w:t>s</w:t>
      </w:r>
      <w:r w:rsidRPr="0074570F">
        <w:rPr>
          <w:rFonts w:ascii="Palatino Linotype" w:hAnsi="Palatino Linotype" w:cs="Arial"/>
          <w:lang w:val="es-ES"/>
        </w:rPr>
        <w:t xml:space="preserve"> solicitud</w:t>
      </w:r>
      <w:r w:rsidR="007A1EF3" w:rsidRPr="0074570F">
        <w:rPr>
          <w:rFonts w:ascii="Palatino Linotype" w:hAnsi="Palatino Linotype" w:cs="Arial"/>
          <w:lang w:val="es-ES"/>
        </w:rPr>
        <w:t>es</w:t>
      </w:r>
      <w:r w:rsidRPr="0074570F">
        <w:rPr>
          <w:rFonts w:ascii="Palatino Linotype" w:hAnsi="Palatino Linotype" w:cs="Arial"/>
          <w:lang w:val="es-ES"/>
        </w:rPr>
        <w:t xml:space="preserve"> de acceso a la información pública,</w:t>
      </w:r>
      <w:r w:rsidR="00DC53AF" w:rsidRPr="0074570F">
        <w:rPr>
          <w:rFonts w:ascii="Palatino Linotype" w:hAnsi="Palatino Linotype" w:cs="Arial"/>
        </w:rPr>
        <w:t xml:space="preserve"> </w:t>
      </w:r>
      <w:r w:rsidRPr="0074570F">
        <w:rPr>
          <w:rFonts w:ascii="Palatino Linotype" w:hAnsi="Palatino Linotype" w:cs="Arial"/>
          <w:lang w:val="es-ES"/>
        </w:rPr>
        <w:t>a la</w:t>
      </w:r>
      <w:r w:rsidR="007A1EF3" w:rsidRPr="0074570F">
        <w:rPr>
          <w:rFonts w:ascii="Palatino Linotype" w:hAnsi="Palatino Linotype" w:cs="Arial"/>
          <w:lang w:val="es-ES"/>
        </w:rPr>
        <w:t>s</w:t>
      </w:r>
      <w:r w:rsidRPr="0074570F">
        <w:rPr>
          <w:rFonts w:ascii="Palatino Linotype" w:hAnsi="Palatino Linotype" w:cs="Arial"/>
          <w:lang w:val="es-ES"/>
        </w:rPr>
        <w:t xml:space="preserve"> que se le</w:t>
      </w:r>
      <w:r w:rsidR="007A1EF3" w:rsidRPr="0074570F">
        <w:rPr>
          <w:rFonts w:ascii="Palatino Linotype" w:hAnsi="Palatino Linotype" w:cs="Arial"/>
          <w:lang w:val="es-ES"/>
        </w:rPr>
        <w:t>s</w:t>
      </w:r>
      <w:r w:rsidRPr="0074570F">
        <w:rPr>
          <w:rFonts w:ascii="Palatino Linotype" w:hAnsi="Palatino Linotype" w:cs="Arial"/>
          <w:lang w:val="es-ES"/>
        </w:rPr>
        <w:t xml:space="preserve"> asignó </w:t>
      </w:r>
      <w:r w:rsidR="007A1EF3" w:rsidRPr="0074570F">
        <w:rPr>
          <w:rFonts w:ascii="Palatino Linotype" w:hAnsi="Palatino Linotype" w:cs="Arial"/>
          <w:lang w:val="es-ES"/>
        </w:rPr>
        <w:t>los</w:t>
      </w:r>
      <w:r w:rsidRPr="0074570F">
        <w:rPr>
          <w:rFonts w:ascii="Palatino Linotype" w:hAnsi="Palatino Linotype" w:cs="Arial"/>
          <w:lang w:val="es-ES"/>
        </w:rPr>
        <w:t xml:space="preserve"> número</w:t>
      </w:r>
      <w:r w:rsidR="009932FA" w:rsidRPr="0074570F">
        <w:rPr>
          <w:rFonts w:ascii="Palatino Linotype" w:hAnsi="Palatino Linotype" w:cs="Arial"/>
          <w:lang w:val="es-ES"/>
        </w:rPr>
        <w:t>s</w:t>
      </w:r>
      <w:r w:rsidRPr="0074570F">
        <w:rPr>
          <w:rFonts w:ascii="Palatino Linotype" w:hAnsi="Palatino Linotype" w:cs="Arial"/>
          <w:lang w:val="es-ES"/>
        </w:rPr>
        <w:t xml:space="preserve"> de expediente</w:t>
      </w:r>
      <w:r w:rsidR="007A1EF3" w:rsidRPr="0074570F">
        <w:rPr>
          <w:rFonts w:ascii="Palatino Linotype" w:hAnsi="Palatino Linotype" w:cs="Arial"/>
          <w:lang w:val="es-ES"/>
        </w:rPr>
        <w:t>s</w:t>
      </w:r>
      <w:r w:rsidR="00250720" w:rsidRPr="0074570F">
        <w:rPr>
          <w:rFonts w:ascii="Palatino Linotype" w:hAnsi="Palatino Linotype" w:cs="Arial"/>
          <w:lang w:val="es-ES"/>
        </w:rPr>
        <w:t xml:space="preserve"> </w:t>
      </w:r>
      <w:r w:rsidR="00111C32" w:rsidRPr="0074570F">
        <w:rPr>
          <w:rFonts w:ascii="Palatino Linotype" w:hAnsi="Palatino Linotype" w:cs="Arial"/>
          <w:lang w:val="es-ES"/>
        </w:rPr>
        <w:t>00144/ECATEPEC/IP/2023, 00146/ECATEPEC/IP/2023 y 00147/ECATEPEC/IP/2023</w:t>
      </w:r>
      <w:r w:rsidR="00885720" w:rsidRPr="0074570F">
        <w:t xml:space="preserve"> </w:t>
      </w:r>
      <w:r w:rsidRPr="0074570F">
        <w:rPr>
          <w:rFonts w:ascii="Palatino Linotype" w:hAnsi="Palatino Linotype" w:cs="Arial"/>
          <w:lang w:val="es-ES"/>
        </w:rPr>
        <w:t>mediante la</w:t>
      </w:r>
      <w:r w:rsidR="007A1EF3" w:rsidRPr="0074570F">
        <w:rPr>
          <w:rFonts w:ascii="Palatino Linotype" w:hAnsi="Palatino Linotype" w:cs="Arial"/>
          <w:lang w:val="es-ES"/>
        </w:rPr>
        <w:t>s</w:t>
      </w:r>
      <w:r w:rsidRPr="0074570F">
        <w:rPr>
          <w:rFonts w:ascii="Palatino Linotype" w:hAnsi="Palatino Linotype" w:cs="Arial"/>
          <w:lang w:val="es-ES"/>
        </w:rPr>
        <w:t xml:space="preserve"> cual</w:t>
      </w:r>
      <w:r w:rsidR="007A1EF3" w:rsidRPr="0074570F">
        <w:rPr>
          <w:rFonts w:ascii="Palatino Linotype" w:hAnsi="Palatino Linotype" w:cs="Arial"/>
          <w:lang w:val="es-ES"/>
        </w:rPr>
        <w:t>es</w:t>
      </w:r>
      <w:r w:rsidRPr="0074570F">
        <w:rPr>
          <w:rFonts w:ascii="Palatino Linotype" w:hAnsi="Palatino Linotype" w:cs="Arial"/>
          <w:lang w:val="es-ES"/>
        </w:rPr>
        <w:t xml:space="preserve"> requirió</w:t>
      </w:r>
      <w:r w:rsidR="00395A8B" w:rsidRPr="0074570F">
        <w:rPr>
          <w:rFonts w:ascii="Palatino Linotype" w:hAnsi="Palatino Linotype" w:cs="Arial"/>
          <w:lang w:val="es-ES"/>
        </w:rPr>
        <w:t xml:space="preserve"> lo siguiente:</w:t>
      </w:r>
    </w:p>
    <w:p w14:paraId="5298AAA7" w14:textId="77777777" w:rsidR="00B77F5B" w:rsidRPr="0074570F" w:rsidRDefault="00B77F5B" w:rsidP="0074570F">
      <w:pPr>
        <w:shd w:val="clear" w:color="auto" w:fill="FFFFFF" w:themeFill="background1"/>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076"/>
        <w:gridCol w:w="4222"/>
      </w:tblGrid>
      <w:tr w:rsidR="0074570F" w:rsidRPr="0074570F" w14:paraId="37AEFD27" w14:textId="77777777" w:rsidTr="00B43B9C">
        <w:trPr>
          <w:tblHeader/>
          <w:jc w:val="center"/>
        </w:trPr>
        <w:tc>
          <w:tcPr>
            <w:tcW w:w="2365" w:type="dxa"/>
            <w:shd w:val="clear" w:color="auto" w:fill="000000" w:themeFill="text1"/>
            <w:vAlign w:val="center"/>
          </w:tcPr>
          <w:p w14:paraId="63D99EAF" w14:textId="77777777" w:rsidR="00F44CFD" w:rsidRPr="0074570F" w:rsidRDefault="00F44CFD"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sz w:val="16"/>
                <w:szCs w:val="16"/>
              </w:rPr>
              <w:t>Número de Solicitud</w:t>
            </w:r>
          </w:p>
        </w:tc>
        <w:tc>
          <w:tcPr>
            <w:tcW w:w="4222" w:type="dxa"/>
            <w:shd w:val="clear" w:color="auto" w:fill="000000" w:themeFill="text1"/>
            <w:vAlign w:val="center"/>
          </w:tcPr>
          <w:p w14:paraId="2EA98062" w14:textId="77777777" w:rsidR="00F44CFD" w:rsidRPr="0074570F" w:rsidRDefault="00F44CFD"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sz w:val="16"/>
                <w:szCs w:val="16"/>
              </w:rPr>
              <w:t>Contenido de la solicitud</w:t>
            </w:r>
          </w:p>
        </w:tc>
      </w:tr>
      <w:tr w:rsidR="0074570F" w:rsidRPr="0074570F" w14:paraId="429D8270" w14:textId="77777777" w:rsidTr="00B43B9C">
        <w:trPr>
          <w:jc w:val="center"/>
        </w:trPr>
        <w:tc>
          <w:tcPr>
            <w:tcW w:w="2365" w:type="dxa"/>
            <w:vAlign w:val="center"/>
          </w:tcPr>
          <w:p w14:paraId="471A6584" w14:textId="7DCBC23F" w:rsidR="00F44CFD" w:rsidRPr="0074570F" w:rsidRDefault="00111C32"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cs="Arial"/>
                <w:b/>
                <w:lang w:val="es-ES"/>
              </w:rPr>
            </w:pPr>
            <w:r w:rsidRPr="0074570F">
              <w:rPr>
                <w:rFonts w:ascii="Palatino Linotype" w:hAnsi="Palatino Linotype" w:cs="Arial"/>
                <w:lang w:val="es-ES"/>
              </w:rPr>
              <w:t>00144/ECATEPEC/IP/2023</w:t>
            </w:r>
          </w:p>
          <w:p w14:paraId="020B9B60" w14:textId="12547384" w:rsidR="00BB53AE" w:rsidRPr="0074570F" w:rsidRDefault="00BB53A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cs="Arial"/>
                <w:b/>
                <w:lang w:val="es-ES"/>
              </w:rPr>
            </w:pPr>
            <w:r w:rsidRPr="0074570F">
              <w:rPr>
                <w:rFonts w:ascii="Palatino Linotype" w:hAnsi="Palatino Linotype" w:cs="Arial"/>
                <w:b/>
                <w:lang w:val="es-ES"/>
              </w:rPr>
              <w:lastRenderedPageBreak/>
              <w:t>RECURSO</w:t>
            </w:r>
          </w:p>
          <w:p w14:paraId="636E8D87" w14:textId="2DABB812" w:rsidR="00BB53AE" w:rsidRPr="0074570F" w:rsidRDefault="00111C32"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rPr>
              <w:t>(01402</w:t>
            </w:r>
            <w:r w:rsidR="00BB53AE" w:rsidRPr="0074570F">
              <w:rPr>
                <w:rFonts w:ascii="Palatino Linotype" w:hAnsi="Palatino Linotype"/>
                <w:b/>
              </w:rPr>
              <w:t>/INFOEM/IP/RR/202</w:t>
            </w:r>
            <w:r w:rsidRPr="0074570F">
              <w:rPr>
                <w:rFonts w:ascii="Palatino Linotype" w:hAnsi="Palatino Linotype"/>
                <w:b/>
              </w:rPr>
              <w:t>3</w:t>
            </w:r>
            <w:r w:rsidR="00BB53AE" w:rsidRPr="0074570F">
              <w:rPr>
                <w:rFonts w:ascii="Palatino Linotype" w:hAnsi="Palatino Linotype"/>
                <w:b/>
              </w:rPr>
              <w:t>)</w:t>
            </w:r>
          </w:p>
        </w:tc>
        <w:tc>
          <w:tcPr>
            <w:tcW w:w="4222" w:type="dxa"/>
          </w:tcPr>
          <w:p w14:paraId="2338518E" w14:textId="44C161F8" w:rsidR="00F44CFD" w:rsidRPr="0074570F" w:rsidRDefault="00111C32" w:rsidP="0074570F">
            <w:pPr>
              <w:pStyle w:val="Prrafodelista"/>
              <w:shd w:val="clear" w:color="auto" w:fill="FFFFFF" w:themeFill="background1"/>
              <w:tabs>
                <w:tab w:val="left" w:pos="709"/>
              </w:tabs>
              <w:ind w:left="0"/>
              <w:jc w:val="both"/>
              <w:rPr>
                <w:rFonts w:ascii="Palatino Linotype" w:hAnsi="Palatino Linotype"/>
                <w:b/>
                <w:i/>
                <w:sz w:val="18"/>
                <w:szCs w:val="18"/>
              </w:rPr>
            </w:pPr>
            <w:r w:rsidRPr="0074570F">
              <w:rPr>
                <w:rFonts w:ascii="Palatino Linotype" w:hAnsi="Palatino Linotype"/>
                <w:i/>
                <w:sz w:val="18"/>
                <w:szCs w:val="18"/>
              </w:rPr>
              <w:lastRenderedPageBreak/>
              <w:t>En relación con el Consejo Municipal de la Crónica, previsto en el Articulo 147 T de la Ley Orgánica Municipal del Estado de México Bando Municipal, solicito la siguiente información del periodo del 1 de enero al 31 de diciembre de 2022:</w:t>
            </w:r>
            <w:r w:rsidRPr="0074570F">
              <w:rPr>
                <w:rFonts w:ascii="Palatino Linotype" w:hAnsi="Palatino Linotype"/>
                <w:b/>
                <w:i/>
                <w:sz w:val="18"/>
                <w:szCs w:val="18"/>
              </w:rPr>
              <w:t xml:space="preserve"> </w:t>
            </w:r>
            <w:r w:rsidRPr="0074570F">
              <w:rPr>
                <w:rFonts w:ascii="Palatino Linotype" w:hAnsi="Palatino Linotype"/>
                <w:i/>
                <w:sz w:val="18"/>
                <w:szCs w:val="18"/>
              </w:rPr>
              <w:t xml:space="preserve">1.- Nombre del área </w:t>
            </w:r>
            <w:r w:rsidRPr="0074570F">
              <w:rPr>
                <w:rFonts w:ascii="Palatino Linotype" w:hAnsi="Palatino Linotype"/>
                <w:i/>
                <w:sz w:val="18"/>
                <w:szCs w:val="18"/>
              </w:rPr>
              <w:lastRenderedPageBreak/>
              <w:t>responsable 2.- Nombre de la persona servidora pública titular del área responsable 3.- Datos de contacto (teléfono, correo electrónico, dirección de oficina) de la persona servidora pública titular del área responsable 4.- Reglamento, reglas de organización y funcionamiento o similar del Consejo Municipal de la Crónica</w:t>
            </w:r>
          </w:p>
        </w:tc>
      </w:tr>
      <w:tr w:rsidR="0074570F" w:rsidRPr="0074570F" w14:paraId="7EDCD5A5" w14:textId="77777777" w:rsidTr="00B43B9C">
        <w:trPr>
          <w:jc w:val="center"/>
        </w:trPr>
        <w:tc>
          <w:tcPr>
            <w:tcW w:w="2365" w:type="dxa"/>
            <w:vAlign w:val="center"/>
          </w:tcPr>
          <w:p w14:paraId="4CE046ED" w14:textId="44182852" w:rsidR="00F44CFD" w:rsidRPr="0074570F" w:rsidRDefault="00111C32"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74570F">
              <w:rPr>
                <w:rFonts w:ascii="Palatino Linotype" w:hAnsi="Palatino Linotype"/>
                <w:b/>
              </w:rPr>
              <w:lastRenderedPageBreak/>
              <w:t>00146/ECATEPEC/IP/2023</w:t>
            </w:r>
          </w:p>
          <w:p w14:paraId="530DD6E0" w14:textId="77777777" w:rsidR="00BB53AE" w:rsidRPr="0074570F" w:rsidRDefault="00BB53A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74570F">
              <w:rPr>
                <w:rFonts w:ascii="Palatino Linotype" w:hAnsi="Palatino Linotype"/>
                <w:b/>
              </w:rPr>
              <w:t>RECURSO</w:t>
            </w:r>
          </w:p>
          <w:p w14:paraId="396031A9" w14:textId="03CD31A6" w:rsidR="00BB53AE" w:rsidRPr="0074570F" w:rsidRDefault="00BB53A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74570F">
              <w:rPr>
                <w:rFonts w:ascii="Palatino Linotype" w:hAnsi="Palatino Linotype"/>
                <w:b/>
              </w:rPr>
              <w:t>(</w:t>
            </w:r>
            <w:r w:rsidR="00111C32" w:rsidRPr="0074570F">
              <w:rPr>
                <w:rFonts w:ascii="Palatino Linotype" w:hAnsi="Palatino Linotype"/>
                <w:b/>
              </w:rPr>
              <w:t>01403/INFOEM/IP/RR/202</w:t>
            </w:r>
            <w:r w:rsidR="00770309" w:rsidRPr="0074570F">
              <w:rPr>
                <w:rFonts w:ascii="Palatino Linotype" w:hAnsi="Palatino Linotype"/>
                <w:b/>
              </w:rPr>
              <w:t>3</w:t>
            </w:r>
            <w:r w:rsidRPr="0074570F">
              <w:rPr>
                <w:rFonts w:ascii="Palatino Linotype" w:hAnsi="Palatino Linotype"/>
                <w:b/>
              </w:rPr>
              <w:t>)</w:t>
            </w:r>
          </w:p>
          <w:p w14:paraId="6E00AAF3" w14:textId="1645F137" w:rsidR="00BB53AE" w:rsidRPr="0074570F" w:rsidRDefault="00BB53A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p>
        </w:tc>
        <w:tc>
          <w:tcPr>
            <w:tcW w:w="4222" w:type="dxa"/>
          </w:tcPr>
          <w:p w14:paraId="2AAB0B4A" w14:textId="48E81CB7" w:rsidR="00F44CFD" w:rsidRPr="0074570F" w:rsidRDefault="00111C32" w:rsidP="0074570F">
            <w:pPr>
              <w:pStyle w:val="Prrafodelista"/>
              <w:shd w:val="clear" w:color="auto" w:fill="FFFFFF" w:themeFill="background1"/>
              <w:tabs>
                <w:tab w:val="left" w:pos="709"/>
              </w:tabs>
              <w:ind w:left="0"/>
              <w:jc w:val="both"/>
              <w:rPr>
                <w:rFonts w:ascii="Palatino Linotype" w:hAnsi="Palatino Linotype"/>
                <w:i/>
                <w:sz w:val="18"/>
                <w:szCs w:val="18"/>
              </w:rPr>
            </w:pPr>
            <w:r w:rsidRPr="0074570F">
              <w:rPr>
                <w:rFonts w:ascii="Palatino Linotype" w:hAnsi="Palatino Linotype"/>
                <w:i/>
                <w:sz w:val="18"/>
                <w:szCs w:val="18"/>
              </w:rPr>
              <w:t>En relación con el Consejo Municipal de la Crónica, previsto en el Articulo 147 T de la Ley Orgánica Municipal del Estado de México Bando Municipal, solicito la siguiente información del periodo del 1 de enero al 31 de diciembre de 2022: 1.- Orden del día de las sesiones y reuniones realizadas por el Consejo Municipal de la Crónica 2.- Listas de asistencia de las sesiones y reuniones realizadas por el Consejo Municipal de la Crónica 3.- Actas o minutas de las sesiones y reuniones realizadas por el Consejo Municipal de la Crónica 4.- Documentos de planeación operativa (programas, planes, metodologías, cronogramas o similares) elaborados por el Consejo Municipal de la Crónica</w:t>
            </w:r>
          </w:p>
        </w:tc>
      </w:tr>
      <w:tr w:rsidR="00991CD4" w:rsidRPr="0074570F" w14:paraId="03C4FCF1" w14:textId="77777777" w:rsidTr="00B43B9C">
        <w:trPr>
          <w:jc w:val="center"/>
        </w:trPr>
        <w:tc>
          <w:tcPr>
            <w:tcW w:w="2365" w:type="dxa"/>
            <w:vAlign w:val="center"/>
          </w:tcPr>
          <w:p w14:paraId="46394663" w14:textId="2F2E5E57" w:rsidR="00991CD4" w:rsidRPr="0074570F" w:rsidRDefault="00111C32"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74570F">
              <w:rPr>
                <w:rFonts w:ascii="Palatino Linotype" w:hAnsi="Palatino Linotype"/>
                <w:b/>
              </w:rPr>
              <w:t>00147/ECATEPEC/IP/2023</w:t>
            </w:r>
          </w:p>
          <w:p w14:paraId="1E4E175D" w14:textId="77777777" w:rsidR="00BB53AE" w:rsidRPr="0074570F" w:rsidRDefault="00BB53A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74570F">
              <w:rPr>
                <w:rFonts w:ascii="Palatino Linotype" w:hAnsi="Palatino Linotype"/>
                <w:b/>
              </w:rPr>
              <w:t>RECURSO</w:t>
            </w:r>
          </w:p>
          <w:p w14:paraId="2AAFB5C4" w14:textId="16782CF9" w:rsidR="00BB53AE" w:rsidRPr="0074570F" w:rsidRDefault="00BB53A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rPr>
              <w:t>(</w:t>
            </w:r>
            <w:r w:rsidR="00111C32" w:rsidRPr="0074570F">
              <w:rPr>
                <w:rFonts w:ascii="Palatino Linotype" w:hAnsi="Palatino Linotype"/>
                <w:b/>
              </w:rPr>
              <w:t>01404/INFOEM/IP/RR/202</w:t>
            </w:r>
            <w:r w:rsidR="00770309" w:rsidRPr="0074570F">
              <w:rPr>
                <w:rFonts w:ascii="Palatino Linotype" w:hAnsi="Palatino Linotype"/>
                <w:b/>
              </w:rPr>
              <w:t>3</w:t>
            </w:r>
            <w:r w:rsidR="00111C32" w:rsidRPr="0074570F">
              <w:rPr>
                <w:rFonts w:ascii="Palatino Linotype" w:hAnsi="Palatino Linotype"/>
                <w:b/>
              </w:rPr>
              <w:t xml:space="preserve"> </w:t>
            </w:r>
            <w:r w:rsidRPr="0074570F">
              <w:rPr>
                <w:rFonts w:ascii="Palatino Linotype" w:hAnsi="Palatino Linotype"/>
                <w:b/>
              </w:rPr>
              <w:t xml:space="preserve">)  </w:t>
            </w:r>
          </w:p>
        </w:tc>
        <w:tc>
          <w:tcPr>
            <w:tcW w:w="4222" w:type="dxa"/>
          </w:tcPr>
          <w:p w14:paraId="31DCEEE1" w14:textId="3E82D3F3" w:rsidR="00991CD4" w:rsidRPr="0074570F" w:rsidRDefault="00111C32" w:rsidP="0074570F">
            <w:pPr>
              <w:pStyle w:val="Prrafodelista"/>
              <w:shd w:val="clear" w:color="auto" w:fill="FFFFFF" w:themeFill="background1"/>
              <w:tabs>
                <w:tab w:val="left" w:pos="709"/>
              </w:tabs>
              <w:ind w:left="0"/>
              <w:jc w:val="both"/>
              <w:rPr>
                <w:rFonts w:ascii="Palatino Linotype" w:hAnsi="Palatino Linotype"/>
                <w:i/>
                <w:sz w:val="18"/>
                <w:szCs w:val="18"/>
              </w:rPr>
            </w:pPr>
            <w:r w:rsidRPr="0074570F">
              <w:rPr>
                <w:rFonts w:ascii="Palatino Linotype" w:hAnsi="Palatino Linotype"/>
                <w:i/>
                <w:sz w:val="18"/>
                <w:szCs w:val="18"/>
              </w:rPr>
              <w:t>En relación con el Consejo Municipal de la Crónica, previsto en el Articulo 147 T de la Ley Orgánica Municipal del Estado de México Bando Municipal, solicito la siguiente información del periodo del 1 de enero al 31 de diciembre de 2022: 1.- Productos elaborados por el Consejo Municipal de la Crónica (por ejemplo, propuestas, programas, recomendaciones, opiniones, posicionamientos, observaciones, denuncias) 2.- Informes de actividades y/o resultados elaborados por el Consejo Municipal de la Crónica</w:t>
            </w:r>
          </w:p>
        </w:tc>
      </w:tr>
    </w:tbl>
    <w:p w14:paraId="25474962" w14:textId="77777777" w:rsidR="00E31D3C" w:rsidRPr="0074570F" w:rsidRDefault="00E31D3C" w:rsidP="0074570F">
      <w:pPr>
        <w:shd w:val="clear" w:color="auto" w:fill="FFFFFF" w:themeFill="background1"/>
        <w:spacing w:line="360" w:lineRule="auto"/>
        <w:jc w:val="both"/>
        <w:rPr>
          <w:rFonts w:ascii="Palatino Linotype" w:hAnsi="Palatino Linotype" w:cs="Arial"/>
          <w:i/>
          <w:sz w:val="22"/>
          <w:szCs w:val="22"/>
        </w:rPr>
      </w:pPr>
    </w:p>
    <w:p w14:paraId="6291ABCF" w14:textId="2DE652BC" w:rsidR="00536C04" w:rsidRPr="0074570F" w:rsidRDefault="00536C04" w:rsidP="0074570F">
      <w:pPr>
        <w:shd w:val="clear" w:color="auto" w:fill="FFFFFF" w:themeFill="background1"/>
        <w:spacing w:line="360" w:lineRule="auto"/>
        <w:jc w:val="both"/>
        <w:rPr>
          <w:rFonts w:ascii="Palatino Linotype" w:hAnsi="Palatino Linotype" w:cs="Arial"/>
          <w:b/>
        </w:rPr>
      </w:pPr>
      <w:r w:rsidRPr="0074570F">
        <w:rPr>
          <w:rFonts w:ascii="Palatino Linotype" w:hAnsi="Palatino Linotype" w:cs="Arial"/>
          <w:b/>
        </w:rPr>
        <w:t>MODALIDAD DE ENTREGA:</w:t>
      </w:r>
      <w:r w:rsidRPr="0074570F">
        <w:rPr>
          <w:rFonts w:ascii="Palatino Linotype" w:hAnsi="Palatino Linotype" w:cs="Arial"/>
        </w:rPr>
        <w:t xml:space="preserve"> Vía </w:t>
      </w:r>
      <w:r w:rsidR="00720277" w:rsidRPr="0074570F">
        <w:rPr>
          <w:rFonts w:ascii="Palatino Linotype" w:hAnsi="Palatino Linotype" w:cs="Arial"/>
          <w:b/>
        </w:rPr>
        <w:t>SAIMEX y Correo Electrónico.</w:t>
      </w:r>
    </w:p>
    <w:p w14:paraId="5870A043" w14:textId="77777777" w:rsidR="008E5B20" w:rsidRPr="0074570F" w:rsidRDefault="008E5B20" w:rsidP="0074570F">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318C5115" w14:textId="233FC57E" w:rsidR="00111C32" w:rsidRPr="0074570F" w:rsidRDefault="00111C32" w:rsidP="0074570F">
      <w:pPr>
        <w:shd w:val="clear" w:color="auto" w:fill="FFFFFF" w:themeFill="background1"/>
        <w:spacing w:line="360" w:lineRule="auto"/>
        <w:jc w:val="both"/>
        <w:rPr>
          <w:rFonts w:ascii="Palatino Linotype" w:hAnsi="Palatino Linotype" w:cs="Arial"/>
          <w:b/>
          <w:sz w:val="28"/>
          <w:szCs w:val="28"/>
        </w:rPr>
      </w:pPr>
      <w:r w:rsidRPr="0074570F">
        <w:rPr>
          <w:rFonts w:ascii="Palatino Linotype" w:hAnsi="Palatino Linotype"/>
          <w:b/>
          <w:sz w:val="28"/>
          <w:szCs w:val="28"/>
        </w:rPr>
        <w:t>I</w:t>
      </w:r>
      <w:r w:rsidR="00E42540" w:rsidRPr="0074570F">
        <w:rPr>
          <w:rFonts w:ascii="Palatino Linotype" w:hAnsi="Palatino Linotype"/>
          <w:b/>
          <w:sz w:val="28"/>
          <w:szCs w:val="28"/>
        </w:rPr>
        <w:t>I</w:t>
      </w:r>
      <w:r w:rsidRPr="0074570F">
        <w:rPr>
          <w:rFonts w:ascii="Palatino Linotype" w:hAnsi="Palatino Linotype"/>
          <w:b/>
          <w:sz w:val="28"/>
          <w:szCs w:val="28"/>
        </w:rPr>
        <w:t xml:space="preserve">. </w:t>
      </w:r>
      <w:r w:rsidRPr="0074570F">
        <w:rPr>
          <w:rFonts w:ascii="Palatino Linotype" w:hAnsi="Palatino Linotype" w:cs="Arial"/>
          <w:b/>
          <w:sz w:val="28"/>
          <w:szCs w:val="28"/>
        </w:rPr>
        <w:t>Respuesta del Sujeto Obligado</w:t>
      </w:r>
    </w:p>
    <w:p w14:paraId="6F0F6306" w14:textId="77777777" w:rsidR="00111C32" w:rsidRPr="0074570F" w:rsidRDefault="00111C32"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rPr>
        <w:t xml:space="preserve">De las constancias que obran en el </w:t>
      </w:r>
      <w:r w:rsidRPr="0074570F">
        <w:rPr>
          <w:rFonts w:ascii="Palatino Linotype" w:hAnsi="Palatino Linotype"/>
          <w:b/>
        </w:rPr>
        <w:t>SAIMEX,</w:t>
      </w:r>
      <w:r w:rsidRPr="0074570F">
        <w:rPr>
          <w:rFonts w:ascii="Palatino Linotype" w:hAnsi="Palatino Linotype"/>
        </w:rPr>
        <w:t xml:space="preserve"> se advierte que </w:t>
      </w:r>
      <w:r w:rsidRPr="0074570F">
        <w:rPr>
          <w:rFonts w:ascii="Palatino Linotype" w:hAnsi="Palatino Linotype" w:cs="Arial"/>
          <w:b/>
        </w:rPr>
        <w:t>EL SUJETO OBLIGADO</w:t>
      </w:r>
      <w:r w:rsidRPr="0074570F">
        <w:rPr>
          <w:rFonts w:ascii="Palatino Linotype" w:hAnsi="Palatino Linotype" w:cs="Arial"/>
        </w:rPr>
        <w:t xml:space="preserve"> no entregó la respuesta a la solicitud de Información Pública del particular.</w:t>
      </w:r>
    </w:p>
    <w:p w14:paraId="3C56D990" w14:textId="77777777" w:rsidR="00111C32" w:rsidRPr="0074570F" w:rsidRDefault="00111C32" w:rsidP="0074570F">
      <w:pPr>
        <w:pStyle w:val="Prrafodelista"/>
        <w:shd w:val="clear" w:color="auto" w:fill="FFFFFF" w:themeFill="background1"/>
        <w:tabs>
          <w:tab w:val="left" w:pos="709"/>
        </w:tabs>
        <w:spacing w:line="360" w:lineRule="auto"/>
        <w:ind w:left="0"/>
        <w:jc w:val="both"/>
        <w:rPr>
          <w:rFonts w:ascii="Palatino Linotype" w:hAnsi="Palatino Linotype" w:cs="Arial"/>
          <w:b/>
          <w:sz w:val="28"/>
          <w:lang w:val="es-419"/>
        </w:rPr>
      </w:pPr>
    </w:p>
    <w:p w14:paraId="5392CA30" w14:textId="7C79F69B" w:rsidR="003404B0" w:rsidRPr="0074570F" w:rsidRDefault="00773B98" w:rsidP="0074570F">
      <w:pPr>
        <w:pStyle w:val="Prrafodelista"/>
        <w:shd w:val="clear" w:color="auto" w:fill="FFFFFF" w:themeFill="background1"/>
        <w:tabs>
          <w:tab w:val="left" w:pos="709"/>
        </w:tabs>
        <w:spacing w:line="360" w:lineRule="auto"/>
        <w:ind w:left="0"/>
        <w:jc w:val="both"/>
        <w:rPr>
          <w:rFonts w:ascii="Palatino Linotype" w:hAnsi="Palatino Linotype" w:cs="Arial"/>
          <w:b/>
          <w:bCs/>
        </w:rPr>
      </w:pPr>
      <w:r w:rsidRPr="0074570F">
        <w:rPr>
          <w:rFonts w:ascii="Palatino Linotype" w:hAnsi="Palatino Linotype" w:cs="Arial"/>
          <w:b/>
          <w:sz w:val="28"/>
        </w:rPr>
        <w:lastRenderedPageBreak/>
        <w:t>I</w:t>
      </w:r>
      <w:r w:rsidR="00602C02" w:rsidRPr="0074570F">
        <w:rPr>
          <w:rFonts w:ascii="Palatino Linotype" w:hAnsi="Palatino Linotype" w:cs="Arial"/>
          <w:b/>
          <w:sz w:val="28"/>
        </w:rPr>
        <w:t>II</w:t>
      </w:r>
      <w:r w:rsidR="003404B0" w:rsidRPr="0074570F">
        <w:rPr>
          <w:rFonts w:ascii="Palatino Linotype" w:hAnsi="Palatino Linotype" w:cs="Arial"/>
          <w:b/>
          <w:sz w:val="28"/>
        </w:rPr>
        <w:t xml:space="preserve">. </w:t>
      </w:r>
      <w:r w:rsidR="003404B0" w:rsidRPr="0074570F">
        <w:rPr>
          <w:rFonts w:ascii="Palatino Linotype" w:hAnsi="Palatino Linotype" w:cs="Arial"/>
          <w:b/>
          <w:bCs/>
          <w:sz w:val="28"/>
          <w:szCs w:val="28"/>
        </w:rPr>
        <w:t>Del</w:t>
      </w:r>
      <w:r w:rsidR="00487551" w:rsidRPr="0074570F">
        <w:rPr>
          <w:rFonts w:ascii="Palatino Linotype" w:hAnsi="Palatino Linotype" w:cs="Arial"/>
          <w:b/>
          <w:bCs/>
          <w:sz w:val="28"/>
          <w:szCs w:val="28"/>
          <w:lang w:val="es-419"/>
        </w:rPr>
        <w:t xml:space="preserve"> </w:t>
      </w:r>
      <w:r w:rsidR="003404B0" w:rsidRPr="0074570F">
        <w:rPr>
          <w:rFonts w:ascii="Palatino Linotype" w:hAnsi="Palatino Linotype" w:cs="Arial"/>
          <w:b/>
          <w:bCs/>
          <w:sz w:val="28"/>
          <w:szCs w:val="28"/>
        </w:rPr>
        <w:t>Recurso de Revisión</w:t>
      </w:r>
    </w:p>
    <w:p w14:paraId="767DEE1E" w14:textId="35FA938B" w:rsidR="00626768" w:rsidRPr="0074570F" w:rsidRDefault="00536C04"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Inconforme</w:t>
      </w:r>
      <w:r w:rsidR="00B17D40" w:rsidRPr="0074570F">
        <w:rPr>
          <w:rFonts w:ascii="Palatino Linotype" w:hAnsi="Palatino Linotype" w:cs="Arial"/>
        </w:rPr>
        <w:t xml:space="preserve"> con </w:t>
      </w:r>
      <w:r w:rsidRPr="0074570F">
        <w:rPr>
          <w:rFonts w:ascii="Palatino Linotype" w:hAnsi="Palatino Linotype" w:cs="Arial"/>
        </w:rPr>
        <w:t xml:space="preserve">la respuesta, en fecha </w:t>
      </w:r>
      <w:r w:rsidR="00E42540" w:rsidRPr="0074570F">
        <w:rPr>
          <w:rFonts w:ascii="Palatino Linotype" w:hAnsi="Palatino Linotype" w:cs="Arial"/>
          <w:b/>
        </w:rPr>
        <w:t>once de marzo de dos mil veintitrés</w:t>
      </w:r>
      <w:r w:rsidRPr="0074570F">
        <w:rPr>
          <w:rFonts w:ascii="Palatino Linotype" w:hAnsi="Palatino Linotype" w:cs="Arial"/>
        </w:rPr>
        <w:t xml:space="preserve">, </w:t>
      </w:r>
      <w:r w:rsidR="007975F0" w:rsidRPr="0074570F">
        <w:rPr>
          <w:rFonts w:ascii="Palatino Linotype" w:hAnsi="Palatino Linotype" w:cs="Arial"/>
          <w:b/>
        </w:rPr>
        <w:t>EL</w:t>
      </w:r>
      <w:r w:rsidRPr="0074570F">
        <w:rPr>
          <w:rFonts w:ascii="Palatino Linotype" w:hAnsi="Palatino Linotype" w:cs="Arial"/>
          <w:b/>
        </w:rPr>
        <w:t xml:space="preserve"> RECURRENTE</w:t>
      </w:r>
      <w:r w:rsidRPr="0074570F">
        <w:rPr>
          <w:rFonts w:ascii="Palatino Linotype" w:hAnsi="Palatino Linotype" w:cs="Arial"/>
        </w:rPr>
        <w:t xml:space="preserve"> interpuso </w:t>
      </w:r>
      <w:r w:rsidR="007A1EF3" w:rsidRPr="0074570F">
        <w:rPr>
          <w:rFonts w:ascii="Palatino Linotype" w:hAnsi="Palatino Linotype" w:cs="Arial"/>
        </w:rPr>
        <w:t>los</w:t>
      </w:r>
      <w:r w:rsidRPr="0074570F">
        <w:rPr>
          <w:rFonts w:ascii="Palatino Linotype" w:hAnsi="Palatino Linotype" w:cs="Arial"/>
        </w:rPr>
        <w:t xml:space="preserve"> </w:t>
      </w:r>
      <w:r w:rsidR="00025060" w:rsidRPr="0074570F">
        <w:rPr>
          <w:rFonts w:ascii="Palatino Linotype" w:hAnsi="Palatino Linotype" w:cs="Arial"/>
        </w:rPr>
        <w:t>R</w:t>
      </w:r>
      <w:r w:rsidRPr="0074570F">
        <w:rPr>
          <w:rFonts w:ascii="Palatino Linotype" w:hAnsi="Palatino Linotype" w:cs="Arial"/>
        </w:rPr>
        <w:t>ecurso</w:t>
      </w:r>
      <w:r w:rsidR="007A1EF3" w:rsidRPr="0074570F">
        <w:rPr>
          <w:rFonts w:ascii="Palatino Linotype" w:hAnsi="Palatino Linotype" w:cs="Arial"/>
        </w:rPr>
        <w:t>s</w:t>
      </w:r>
      <w:r w:rsidRPr="0074570F">
        <w:rPr>
          <w:rFonts w:ascii="Palatino Linotype" w:hAnsi="Palatino Linotype" w:cs="Arial"/>
        </w:rPr>
        <w:t xml:space="preserve"> de </w:t>
      </w:r>
      <w:r w:rsidR="00025060" w:rsidRPr="0074570F">
        <w:rPr>
          <w:rFonts w:ascii="Palatino Linotype" w:hAnsi="Palatino Linotype" w:cs="Arial"/>
        </w:rPr>
        <w:t>R</w:t>
      </w:r>
      <w:r w:rsidRPr="0074570F">
        <w:rPr>
          <w:rFonts w:ascii="Palatino Linotype" w:hAnsi="Palatino Linotype" w:cs="Arial"/>
        </w:rPr>
        <w:t>evisión sujeto</w:t>
      </w:r>
      <w:r w:rsidR="00CA1E01" w:rsidRPr="0074570F">
        <w:rPr>
          <w:rFonts w:ascii="Palatino Linotype" w:hAnsi="Palatino Linotype" w:cs="Arial"/>
        </w:rPr>
        <w:t xml:space="preserve"> </w:t>
      </w:r>
      <w:r w:rsidRPr="0074570F">
        <w:rPr>
          <w:rFonts w:ascii="Palatino Linotype" w:hAnsi="Palatino Linotype" w:cs="Arial"/>
        </w:rPr>
        <w:t>del presente estudio, l</w:t>
      </w:r>
      <w:r w:rsidR="007A1EF3" w:rsidRPr="0074570F">
        <w:rPr>
          <w:rFonts w:ascii="Palatino Linotype" w:hAnsi="Palatino Linotype" w:cs="Arial"/>
        </w:rPr>
        <w:t>os c</w:t>
      </w:r>
      <w:r w:rsidRPr="0074570F">
        <w:rPr>
          <w:rFonts w:ascii="Palatino Linotype" w:hAnsi="Palatino Linotype" w:cs="Arial"/>
        </w:rPr>
        <w:t>ual</w:t>
      </w:r>
      <w:r w:rsidR="007A1EF3" w:rsidRPr="0074570F">
        <w:rPr>
          <w:rFonts w:ascii="Palatino Linotype" w:hAnsi="Palatino Linotype" w:cs="Arial"/>
        </w:rPr>
        <w:t>es</w:t>
      </w:r>
      <w:r w:rsidRPr="0074570F">
        <w:rPr>
          <w:rFonts w:ascii="Palatino Linotype" w:hAnsi="Palatino Linotype" w:cs="Arial"/>
        </w:rPr>
        <w:t xml:space="preserve"> fue</w:t>
      </w:r>
      <w:r w:rsidR="007A1EF3" w:rsidRPr="0074570F">
        <w:rPr>
          <w:rFonts w:ascii="Palatino Linotype" w:hAnsi="Palatino Linotype" w:cs="Arial"/>
        </w:rPr>
        <w:t>ron</w:t>
      </w:r>
      <w:r w:rsidRPr="0074570F">
        <w:rPr>
          <w:rFonts w:ascii="Palatino Linotype" w:hAnsi="Palatino Linotype" w:cs="Arial"/>
        </w:rPr>
        <w:t xml:space="preserve"> registrado</w:t>
      </w:r>
      <w:r w:rsidR="007A1EF3" w:rsidRPr="0074570F">
        <w:rPr>
          <w:rFonts w:ascii="Palatino Linotype" w:hAnsi="Palatino Linotype" w:cs="Arial"/>
        </w:rPr>
        <w:t>s</w:t>
      </w:r>
      <w:r w:rsidRPr="0074570F">
        <w:rPr>
          <w:rFonts w:ascii="Palatino Linotype" w:hAnsi="Palatino Linotype" w:cs="Arial"/>
        </w:rPr>
        <w:t xml:space="preserve"> en </w:t>
      </w:r>
      <w:r w:rsidRPr="0074570F">
        <w:rPr>
          <w:rFonts w:ascii="Palatino Linotype" w:hAnsi="Palatino Linotype" w:cs="Arial"/>
          <w:b/>
        </w:rPr>
        <w:t xml:space="preserve">EL SAIMEX, </w:t>
      </w:r>
      <w:r w:rsidR="00CA1E01" w:rsidRPr="0074570F">
        <w:rPr>
          <w:rFonts w:ascii="Palatino Linotype" w:hAnsi="Palatino Linotype" w:cs="Arial"/>
        </w:rPr>
        <w:t xml:space="preserve">y </w:t>
      </w:r>
      <w:r w:rsidRPr="0074570F">
        <w:rPr>
          <w:rFonts w:ascii="Palatino Linotype" w:hAnsi="Palatino Linotype" w:cs="Arial"/>
        </w:rPr>
        <w:t>se le</w:t>
      </w:r>
      <w:r w:rsidR="007A1EF3" w:rsidRPr="0074570F">
        <w:rPr>
          <w:rFonts w:ascii="Palatino Linotype" w:hAnsi="Palatino Linotype" w:cs="Arial"/>
        </w:rPr>
        <w:t>s</w:t>
      </w:r>
      <w:r w:rsidRPr="0074570F">
        <w:rPr>
          <w:rFonts w:ascii="Palatino Linotype" w:hAnsi="Palatino Linotype" w:cs="Arial"/>
        </w:rPr>
        <w:t xml:space="preserve"> asignó l</w:t>
      </w:r>
      <w:r w:rsidR="007A1EF3" w:rsidRPr="0074570F">
        <w:rPr>
          <w:rFonts w:ascii="Palatino Linotype" w:hAnsi="Palatino Linotype" w:cs="Arial"/>
        </w:rPr>
        <w:t>os</w:t>
      </w:r>
      <w:r w:rsidRPr="0074570F">
        <w:rPr>
          <w:rFonts w:ascii="Palatino Linotype" w:hAnsi="Palatino Linotype" w:cs="Arial"/>
        </w:rPr>
        <w:t xml:space="preserve"> número</w:t>
      </w:r>
      <w:r w:rsidR="007A1EF3" w:rsidRPr="0074570F">
        <w:rPr>
          <w:rFonts w:ascii="Palatino Linotype" w:hAnsi="Palatino Linotype" w:cs="Arial"/>
        </w:rPr>
        <w:t>s</w:t>
      </w:r>
      <w:r w:rsidRPr="0074570F">
        <w:rPr>
          <w:rFonts w:ascii="Palatino Linotype" w:hAnsi="Palatino Linotype" w:cs="Arial"/>
        </w:rPr>
        <w:t xml:space="preserve"> de expediente</w:t>
      </w:r>
      <w:r w:rsidR="00E42540" w:rsidRPr="0074570F">
        <w:rPr>
          <w:rFonts w:ascii="Palatino Linotype" w:hAnsi="Palatino Linotype" w:cs="Arial"/>
        </w:rPr>
        <w:t xml:space="preserve"> </w:t>
      </w:r>
      <w:r w:rsidR="00E42540" w:rsidRPr="0074570F">
        <w:rPr>
          <w:rFonts w:ascii="Palatino Linotype" w:hAnsi="Palatino Linotype"/>
          <w:b/>
        </w:rPr>
        <w:t>01402/INFOEM/IP/RR/202</w:t>
      </w:r>
      <w:r w:rsidR="00770309" w:rsidRPr="0074570F">
        <w:rPr>
          <w:rFonts w:ascii="Palatino Linotype" w:hAnsi="Palatino Linotype"/>
          <w:b/>
        </w:rPr>
        <w:t>3</w:t>
      </w:r>
      <w:r w:rsidR="00E42540" w:rsidRPr="0074570F">
        <w:rPr>
          <w:rFonts w:ascii="Palatino Linotype" w:hAnsi="Palatino Linotype"/>
          <w:b/>
        </w:rPr>
        <w:t>, 01403/INFOEM/IP/RR/202</w:t>
      </w:r>
      <w:r w:rsidR="00770309" w:rsidRPr="0074570F">
        <w:rPr>
          <w:rFonts w:ascii="Palatino Linotype" w:hAnsi="Palatino Linotype"/>
          <w:b/>
        </w:rPr>
        <w:t>3</w:t>
      </w:r>
      <w:r w:rsidR="00E42540" w:rsidRPr="0074570F">
        <w:rPr>
          <w:rFonts w:ascii="Palatino Linotype" w:hAnsi="Palatino Linotype"/>
          <w:b/>
        </w:rPr>
        <w:t xml:space="preserve"> y 01404/INFOEM/IP/RR/202</w:t>
      </w:r>
      <w:r w:rsidR="00770309" w:rsidRPr="0074570F">
        <w:rPr>
          <w:rFonts w:ascii="Palatino Linotype" w:hAnsi="Palatino Linotype"/>
          <w:b/>
        </w:rPr>
        <w:t>3</w:t>
      </w:r>
      <w:r w:rsidR="00196321" w:rsidRPr="0074570F">
        <w:rPr>
          <w:rFonts w:ascii="Palatino Linotype" w:hAnsi="Palatino Linotype"/>
          <w:b/>
        </w:rPr>
        <w:t>,</w:t>
      </w:r>
      <w:r w:rsidRPr="0074570F">
        <w:rPr>
          <w:rFonts w:ascii="Palatino Linotype" w:hAnsi="Palatino Linotype" w:cs="Arial"/>
        </w:rPr>
        <w:t xml:space="preserve"> </w:t>
      </w:r>
      <w:r w:rsidR="00196321" w:rsidRPr="0074570F">
        <w:rPr>
          <w:rFonts w:ascii="Palatino Linotype" w:hAnsi="Palatino Linotype" w:cs="Arial"/>
        </w:rPr>
        <w:t>en los</w:t>
      </w:r>
      <w:r w:rsidR="00597EF5" w:rsidRPr="0074570F">
        <w:rPr>
          <w:rFonts w:ascii="Palatino Linotype" w:hAnsi="Palatino Linotype" w:cs="Arial"/>
        </w:rPr>
        <w:t xml:space="preserve"> que señaló como</w:t>
      </w:r>
      <w:r w:rsidR="00626768" w:rsidRPr="0074570F">
        <w:rPr>
          <w:rFonts w:ascii="Palatino Linotype" w:hAnsi="Palatino Linotype" w:cs="Arial"/>
        </w:rPr>
        <w:t>:</w:t>
      </w:r>
    </w:p>
    <w:p w14:paraId="2C3F6646" w14:textId="77777777" w:rsidR="00DA55FC" w:rsidRPr="0074570F" w:rsidRDefault="00DA55FC" w:rsidP="0074570F">
      <w:pPr>
        <w:shd w:val="clear" w:color="auto" w:fill="FFFFFF" w:themeFill="background1"/>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3116"/>
        <w:gridCol w:w="3115"/>
        <w:gridCol w:w="2128"/>
      </w:tblGrid>
      <w:tr w:rsidR="0074570F" w:rsidRPr="0074570F" w14:paraId="6137BE2C" w14:textId="77777777" w:rsidTr="00602C02">
        <w:trPr>
          <w:tblHeader/>
          <w:jc w:val="center"/>
        </w:trPr>
        <w:tc>
          <w:tcPr>
            <w:tcW w:w="3116" w:type="dxa"/>
            <w:shd w:val="clear" w:color="auto" w:fill="000000" w:themeFill="text1"/>
            <w:vAlign w:val="center"/>
          </w:tcPr>
          <w:p w14:paraId="5FB23738" w14:textId="31B5B600" w:rsidR="000E72EE" w:rsidRPr="0074570F" w:rsidRDefault="000E72E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sz w:val="16"/>
                <w:szCs w:val="16"/>
              </w:rPr>
              <w:t>Número de Recurso de Revisión</w:t>
            </w:r>
          </w:p>
        </w:tc>
        <w:tc>
          <w:tcPr>
            <w:tcW w:w="3115" w:type="dxa"/>
            <w:shd w:val="clear" w:color="auto" w:fill="000000" w:themeFill="text1"/>
            <w:vAlign w:val="center"/>
          </w:tcPr>
          <w:p w14:paraId="52FD453F" w14:textId="03381FC1" w:rsidR="000E72EE" w:rsidRPr="0074570F" w:rsidRDefault="000E72E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sz w:val="16"/>
                <w:szCs w:val="16"/>
              </w:rPr>
              <w:t xml:space="preserve">Acto Impugnado </w:t>
            </w:r>
          </w:p>
        </w:tc>
        <w:tc>
          <w:tcPr>
            <w:tcW w:w="2128" w:type="dxa"/>
            <w:shd w:val="clear" w:color="auto" w:fill="000000" w:themeFill="text1"/>
          </w:tcPr>
          <w:p w14:paraId="59565CEC" w14:textId="36554917" w:rsidR="000E72EE" w:rsidRPr="0074570F" w:rsidRDefault="000E72EE"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sz w:val="16"/>
                <w:szCs w:val="16"/>
              </w:rPr>
              <w:t>Razones o Motivos de Inconformidad</w:t>
            </w:r>
          </w:p>
        </w:tc>
      </w:tr>
      <w:tr w:rsidR="0074570F" w:rsidRPr="0074570F" w14:paraId="2997FCF5" w14:textId="77777777" w:rsidTr="00602C02">
        <w:trPr>
          <w:jc w:val="center"/>
        </w:trPr>
        <w:tc>
          <w:tcPr>
            <w:tcW w:w="3116" w:type="dxa"/>
            <w:vAlign w:val="center"/>
          </w:tcPr>
          <w:p w14:paraId="3287822A" w14:textId="27934BA5" w:rsidR="000E72EE" w:rsidRPr="0074570F" w:rsidRDefault="00E42540"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rPr>
              <w:t>01402</w:t>
            </w:r>
            <w:r w:rsidR="00770309" w:rsidRPr="0074570F">
              <w:rPr>
                <w:rFonts w:ascii="Palatino Linotype" w:hAnsi="Palatino Linotype"/>
                <w:b/>
              </w:rPr>
              <w:t>/INFOEM/IP/RR/2023</w:t>
            </w:r>
          </w:p>
        </w:tc>
        <w:tc>
          <w:tcPr>
            <w:tcW w:w="3115" w:type="dxa"/>
          </w:tcPr>
          <w:p w14:paraId="2C54A82D" w14:textId="512B7EA2" w:rsidR="000E72EE" w:rsidRPr="0074570F" w:rsidRDefault="00E42540" w:rsidP="0074570F">
            <w:pPr>
              <w:shd w:val="clear" w:color="auto" w:fill="FFFFFF" w:themeFill="background1"/>
              <w:tabs>
                <w:tab w:val="left" w:pos="709"/>
              </w:tabs>
              <w:jc w:val="both"/>
              <w:rPr>
                <w:rFonts w:ascii="Palatino Linotype" w:hAnsi="Palatino Linotype"/>
                <w:i/>
                <w:sz w:val="18"/>
                <w:szCs w:val="18"/>
              </w:rPr>
            </w:pPr>
            <w:r w:rsidRPr="0074570F">
              <w:rPr>
                <w:rFonts w:ascii="Palatino Linotype" w:hAnsi="Palatino Linotype"/>
                <w:i/>
                <w:sz w:val="18"/>
                <w:szCs w:val="18"/>
              </w:rPr>
              <w:t>Respuesta a la solicitud de información 00144/ECATEPEC/IP/2023</w:t>
            </w:r>
          </w:p>
        </w:tc>
        <w:tc>
          <w:tcPr>
            <w:tcW w:w="2128" w:type="dxa"/>
          </w:tcPr>
          <w:p w14:paraId="59839FD8" w14:textId="5B915D43" w:rsidR="000E72EE" w:rsidRPr="0074570F" w:rsidRDefault="00E42540" w:rsidP="0074570F">
            <w:pPr>
              <w:shd w:val="clear" w:color="auto" w:fill="FFFFFF" w:themeFill="background1"/>
              <w:tabs>
                <w:tab w:val="left" w:pos="709"/>
              </w:tabs>
              <w:jc w:val="both"/>
              <w:rPr>
                <w:rFonts w:ascii="Palatino Linotype" w:hAnsi="Palatino Linotype"/>
                <w:i/>
                <w:sz w:val="18"/>
                <w:szCs w:val="18"/>
              </w:rPr>
            </w:pPr>
            <w:r w:rsidRPr="0074570F">
              <w:rPr>
                <w:rFonts w:ascii="Palatino Linotype" w:hAnsi="Palatino Linotype"/>
                <w:i/>
                <w:sz w:val="18"/>
                <w:szCs w:val="18"/>
              </w:rPr>
              <w:t>Se ha excedido el plazo de respuesta y no existe prórroga autorizada</w:t>
            </w:r>
          </w:p>
        </w:tc>
      </w:tr>
      <w:tr w:rsidR="0074570F" w:rsidRPr="0074570F" w14:paraId="423281EF" w14:textId="77777777" w:rsidTr="00602C02">
        <w:trPr>
          <w:jc w:val="center"/>
        </w:trPr>
        <w:tc>
          <w:tcPr>
            <w:tcW w:w="3116" w:type="dxa"/>
            <w:vAlign w:val="center"/>
          </w:tcPr>
          <w:p w14:paraId="46D01487" w14:textId="65EAACFC" w:rsidR="000E72EE" w:rsidRPr="0074570F" w:rsidRDefault="00E42540"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74570F">
              <w:rPr>
                <w:rFonts w:ascii="Palatino Linotype" w:hAnsi="Palatino Linotype"/>
                <w:b/>
              </w:rPr>
              <w:t>01403</w:t>
            </w:r>
            <w:r w:rsidR="00770309" w:rsidRPr="0074570F">
              <w:rPr>
                <w:rFonts w:ascii="Palatino Linotype" w:hAnsi="Palatino Linotype"/>
                <w:b/>
              </w:rPr>
              <w:t>/INFOEM/IP/RR/2023</w:t>
            </w:r>
          </w:p>
        </w:tc>
        <w:tc>
          <w:tcPr>
            <w:tcW w:w="3115" w:type="dxa"/>
          </w:tcPr>
          <w:p w14:paraId="4FAE51D2" w14:textId="394ADC8D" w:rsidR="000E72EE" w:rsidRPr="0074570F" w:rsidRDefault="00E42540" w:rsidP="0074570F">
            <w:pPr>
              <w:shd w:val="clear" w:color="auto" w:fill="FFFFFF" w:themeFill="background1"/>
              <w:tabs>
                <w:tab w:val="left" w:pos="709"/>
              </w:tabs>
              <w:jc w:val="both"/>
              <w:rPr>
                <w:rFonts w:ascii="Palatino Linotype" w:hAnsi="Palatino Linotype"/>
                <w:i/>
                <w:sz w:val="16"/>
                <w:szCs w:val="16"/>
              </w:rPr>
            </w:pPr>
            <w:r w:rsidRPr="0074570F">
              <w:rPr>
                <w:rFonts w:ascii="Palatino Linotype" w:hAnsi="Palatino Linotype"/>
                <w:i/>
                <w:sz w:val="16"/>
                <w:szCs w:val="16"/>
              </w:rPr>
              <w:t>Respuesta a la solicitud de información 00146/ECATEPEC/IP/2023</w:t>
            </w:r>
          </w:p>
        </w:tc>
        <w:tc>
          <w:tcPr>
            <w:tcW w:w="2128" w:type="dxa"/>
          </w:tcPr>
          <w:p w14:paraId="6D85D468" w14:textId="516245CD" w:rsidR="000E72EE" w:rsidRPr="0074570F" w:rsidRDefault="00E42540" w:rsidP="0074570F">
            <w:pPr>
              <w:pStyle w:val="Prrafodelista"/>
              <w:shd w:val="clear" w:color="auto" w:fill="FFFFFF" w:themeFill="background1"/>
              <w:tabs>
                <w:tab w:val="left" w:pos="709"/>
              </w:tabs>
              <w:ind w:left="0"/>
              <w:jc w:val="both"/>
              <w:rPr>
                <w:rFonts w:ascii="Palatino Linotype" w:hAnsi="Palatino Linotype"/>
                <w:i/>
                <w:sz w:val="16"/>
                <w:szCs w:val="16"/>
              </w:rPr>
            </w:pPr>
            <w:r w:rsidRPr="0074570F">
              <w:rPr>
                <w:rFonts w:ascii="Palatino Linotype" w:hAnsi="Palatino Linotype"/>
                <w:i/>
                <w:sz w:val="16"/>
                <w:szCs w:val="16"/>
              </w:rPr>
              <w:t>Se ha excedido el plazo de respuesta y no existe prórroga autorizada</w:t>
            </w:r>
          </w:p>
        </w:tc>
      </w:tr>
      <w:tr w:rsidR="00DA55FC" w:rsidRPr="0074570F" w14:paraId="164B2995" w14:textId="77777777" w:rsidTr="00602C02">
        <w:trPr>
          <w:jc w:val="center"/>
        </w:trPr>
        <w:tc>
          <w:tcPr>
            <w:tcW w:w="3116" w:type="dxa"/>
            <w:vAlign w:val="center"/>
          </w:tcPr>
          <w:p w14:paraId="0BA950A1" w14:textId="1C3B2E97" w:rsidR="00DA55FC" w:rsidRPr="0074570F" w:rsidRDefault="00E42540" w:rsidP="0074570F">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rPr>
            </w:pPr>
            <w:r w:rsidRPr="0074570F">
              <w:rPr>
                <w:rFonts w:ascii="Palatino Linotype" w:hAnsi="Palatino Linotype"/>
                <w:b/>
              </w:rPr>
              <w:t>01404</w:t>
            </w:r>
            <w:r w:rsidR="00770309" w:rsidRPr="0074570F">
              <w:rPr>
                <w:rFonts w:ascii="Palatino Linotype" w:hAnsi="Palatino Linotype"/>
                <w:b/>
              </w:rPr>
              <w:t>/INFOEM/IP/RR/2023</w:t>
            </w:r>
          </w:p>
        </w:tc>
        <w:tc>
          <w:tcPr>
            <w:tcW w:w="3115" w:type="dxa"/>
          </w:tcPr>
          <w:p w14:paraId="7986D726" w14:textId="3362449E" w:rsidR="00DA55FC" w:rsidRPr="0074570F" w:rsidRDefault="00E42540" w:rsidP="0074570F">
            <w:pPr>
              <w:shd w:val="clear" w:color="auto" w:fill="FFFFFF" w:themeFill="background1"/>
              <w:tabs>
                <w:tab w:val="left" w:pos="709"/>
              </w:tabs>
              <w:jc w:val="both"/>
              <w:rPr>
                <w:rFonts w:ascii="Palatino Linotype" w:hAnsi="Palatino Linotype"/>
                <w:i/>
                <w:sz w:val="16"/>
                <w:szCs w:val="16"/>
              </w:rPr>
            </w:pPr>
            <w:r w:rsidRPr="0074570F">
              <w:rPr>
                <w:rFonts w:ascii="Palatino Linotype" w:hAnsi="Palatino Linotype"/>
                <w:i/>
                <w:sz w:val="16"/>
                <w:szCs w:val="16"/>
              </w:rPr>
              <w:t>Respuesta a la solicitud de información 00147/ECATEPEC/IP/2023</w:t>
            </w:r>
          </w:p>
        </w:tc>
        <w:tc>
          <w:tcPr>
            <w:tcW w:w="2128" w:type="dxa"/>
          </w:tcPr>
          <w:p w14:paraId="44F8C284" w14:textId="2F1A9AAC" w:rsidR="00DA55FC" w:rsidRPr="0074570F" w:rsidRDefault="00E42540" w:rsidP="0074570F">
            <w:pPr>
              <w:pStyle w:val="Prrafodelista"/>
              <w:shd w:val="clear" w:color="auto" w:fill="FFFFFF" w:themeFill="background1"/>
              <w:tabs>
                <w:tab w:val="left" w:pos="709"/>
              </w:tabs>
              <w:ind w:left="0"/>
              <w:jc w:val="both"/>
              <w:rPr>
                <w:rFonts w:ascii="Palatino Linotype" w:hAnsi="Palatino Linotype"/>
                <w:i/>
                <w:sz w:val="16"/>
                <w:szCs w:val="16"/>
              </w:rPr>
            </w:pPr>
            <w:r w:rsidRPr="0074570F">
              <w:rPr>
                <w:rFonts w:ascii="Palatino Linotype" w:hAnsi="Palatino Linotype"/>
                <w:i/>
                <w:sz w:val="16"/>
                <w:szCs w:val="16"/>
              </w:rPr>
              <w:t>Se ha excedido el plazo de respuesta y no existe prórroga autorizada</w:t>
            </w:r>
          </w:p>
        </w:tc>
      </w:tr>
    </w:tbl>
    <w:p w14:paraId="05CFFF36" w14:textId="77777777" w:rsidR="000E72EE" w:rsidRPr="0074570F" w:rsidRDefault="000E72EE" w:rsidP="0074570F">
      <w:pPr>
        <w:shd w:val="clear" w:color="auto" w:fill="FFFFFF" w:themeFill="background1"/>
        <w:spacing w:line="360" w:lineRule="auto"/>
        <w:jc w:val="both"/>
        <w:rPr>
          <w:rFonts w:ascii="Palatino Linotype" w:hAnsi="Palatino Linotype" w:cs="Arial"/>
          <w:b/>
          <w:sz w:val="28"/>
          <w:szCs w:val="28"/>
        </w:rPr>
      </w:pPr>
    </w:p>
    <w:p w14:paraId="45B4414C" w14:textId="23DE0E5F" w:rsidR="003404B0" w:rsidRPr="0074570F" w:rsidRDefault="00602C02" w:rsidP="0074570F">
      <w:pPr>
        <w:shd w:val="clear" w:color="auto" w:fill="FFFFFF" w:themeFill="background1"/>
        <w:spacing w:line="360" w:lineRule="auto"/>
        <w:jc w:val="both"/>
        <w:rPr>
          <w:rFonts w:ascii="Palatino Linotype" w:hAnsi="Palatino Linotype" w:cs="Arial"/>
          <w:b/>
          <w:sz w:val="28"/>
          <w:szCs w:val="28"/>
        </w:rPr>
      </w:pPr>
      <w:r w:rsidRPr="0074570F">
        <w:rPr>
          <w:rFonts w:ascii="Palatino Linotype" w:hAnsi="Palatino Linotype" w:cs="Arial"/>
          <w:b/>
          <w:sz w:val="28"/>
          <w:szCs w:val="28"/>
        </w:rPr>
        <w:t>I</w:t>
      </w:r>
      <w:r w:rsidR="003404B0" w:rsidRPr="0074570F">
        <w:rPr>
          <w:rFonts w:ascii="Palatino Linotype" w:hAnsi="Palatino Linotype" w:cs="Arial"/>
          <w:b/>
          <w:sz w:val="28"/>
          <w:szCs w:val="28"/>
        </w:rPr>
        <w:t>V. Del turno del Recurso de Revisión</w:t>
      </w:r>
    </w:p>
    <w:p w14:paraId="7D6276FD" w14:textId="4DABB506" w:rsidR="009D6B53" w:rsidRPr="0074570F" w:rsidRDefault="009D6B53" w:rsidP="0074570F">
      <w:pPr>
        <w:shd w:val="clear" w:color="auto" w:fill="FFFFFF" w:themeFill="background1"/>
        <w:spacing w:line="360" w:lineRule="auto"/>
        <w:jc w:val="both"/>
        <w:rPr>
          <w:rFonts w:ascii="Palatino Linotype" w:hAnsi="Palatino Linotype" w:cs="Arial"/>
          <w:lang w:val="es-ES_tradnl"/>
        </w:rPr>
      </w:pPr>
      <w:r w:rsidRPr="0074570F">
        <w:rPr>
          <w:rFonts w:ascii="Palatino Linotype" w:hAnsi="Palatino Linotype" w:cs="Arial"/>
        </w:rPr>
        <w:t xml:space="preserve">El </w:t>
      </w:r>
      <w:r w:rsidR="00770309" w:rsidRPr="0074570F">
        <w:rPr>
          <w:rFonts w:ascii="Palatino Linotype" w:hAnsi="Palatino Linotype" w:cs="Arial"/>
          <w:b/>
          <w:bCs/>
        </w:rPr>
        <w:t>once de marzo de dos mil veintitrés</w:t>
      </w:r>
      <w:r w:rsidRPr="0074570F">
        <w:rPr>
          <w:rFonts w:ascii="Palatino Linotype" w:hAnsi="Palatino Linotype" w:cs="Arial"/>
        </w:rPr>
        <w:t xml:space="preserve">, </w:t>
      </w:r>
      <w:r w:rsidRPr="0074570F">
        <w:rPr>
          <w:rFonts w:ascii="Palatino Linotype" w:hAnsi="Palatino Linotype"/>
        </w:rPr>
        <w:t>los</w:t>
      </w:r>
      <w:r w:rsidRPr="0074570F">
        <w:rPr>
          <w:rFonts w:ascii="Palatino Linotype" w:hAnsi="Palatino Linotype" w:cs="Arial"/>
        </w:rPr>
        <w:t xml:space="preserve"> </w:t>
      </w:r>
      <w:r w:rsidR="00025060" w:rsidRPr="0074570F">
        <w:rPr>
          <w:rFonts w:ascii="Palatino Linotype" w:hAnsi="Palatino Linotype" w:cs="Arial"/>
        </w:rPr>
        <w:t xml:space="preserve">Recursos de Revisión </w:t>
      </w:r>
      <w:r w:rsidR="005F5D50" w:rsidRPr="0074570F">
        <w:rPr>
          <w:rFonts w:ascii="Palatino Linotype" w:hAnsi="Palatino Linotype" w:cs="Arial"/>
          <w:lang w:val="es-ES_tradnl"/>
        </w:rPr>
        <w:t>materia del presente estudio, se en</w:t>
      </w:r>
      <w:r w:rsidRPr="0074570F">
        <w:rPr>
          <w:rFonts w:ascii="Palatino Linotype" w:hAnsi="Palatino Linotype" w:cs="Arial"/>
          <w:lang w:val="es-ES_tradnl"/>
        </w:rPr>
        <w:t xml:space="preserve">viaron electrónicamente al Instituto de </w:t>
      </w:r>
      <w:r w:rsidRPr="0074570F">
        <w:rPr>
          <w:rFonts w:ascii="Palatino Linotype" w:eastAsia="Arial Unicode MS" w:hAnsi="Palatino Linotype" w:cs="Arial"/>
        </w:rPr>
        <w:t>Transparencia</w:t>
      </w:r>
      <w:r w:rsidRPr="0074570F">
        <w:rPr>
          <w:rFonts w:ascii="Palatino Linotype" w:hAnsi="Palatino Linotype" w:cs="Arial"/>
          <w:lang w:val="es-ES_tradnl"/>
        </w:rPr>
        <w:t>, Acceso a la Información Pública y Protección de Datos Personales del Estado de México y Municipios</w:t>
      </w:r>
      <w:r w:rsidR="005F5D50" w:rsidRPr="0074570F">
        <w:rPr>
          <w:rFonts w:ascii="Palatino Linotype" w:hAnsi="Palatino Linotype" w:cs="Arial"/>
          <w:lang w:val="es-ES_tradnl"/>
        </w:rPr>
        <w:t>,</w:t>
      </w:r>
      <w:r w:rsidRPr="0074570F">
        <w:rPr>
          <w:rFonts w:ascii="Palatino Linotype" w:hAnsi="Palatino Linotype" w:cs="Arial"/>
          <w:lang w:val="es-ES_tradnl"/>
        </w:rPr>
        <w:t xml:space="preserve"> </w:t>
      </w:r>
      <w:r w:rsidR="005F5D50" w:rsidRPr="0074570F">
        <w:rPr>
          <w:rFonts w:ascii="Palatino Linotype" w:hAnsi="Palatino Linotype" w:cs="Arial"/>
          <w:lang w:val="es-ES_tradnl"/>
        </w:rPr>
        <w:t xml:space="preserve">por lo que </w:t>
      </w:r>
      <w:r w:rsidRPr="0074570F">
        <w:rPr>
          <w:rFonts w:ascii="Palatino Linotype" w:hAnsi="Palatino Linotype" w:cs="Arial"/>
          <w:lang w:val="es-ES_tradnl"/>
        </w:rPr>
        <w:t xml:space="preserve">con fundamento en el artículo 185, fracción I de la </w:t>
      </w:r>
      <w:r w:rsidRPr="0074570F">
        <w:rPr>
          <w:rFonts w:ascii="Palatino Linotype" w:hAnsi="Palatino Linotype"/>
        </w:rPr>
        <w:t>Ley de Transparencia y Acceso a la Información Pública del Estado de México y Municipios</w:t>
      </w:r>
      <w:r w:rsidRPr="0074570F">
        <w:rPr>
          <w:rFonts w:ascii="Palatino Linotype" w:hAnsi="Palatino Linotype" w:cs="Arial"/>
          <w:lang w:val="es-ES_tradnl"/>
        </w:rPr>
        <w:t>, se turnaron, a través del</w:t>
      </w:r>
      <w:r w:rsidRPr="0074570F">
        <w:rPr>
          <w:rFonts w:ascii="Palatino Linotype" w:eastAsia="Arial Unicode MS" w:hAnsi="Palatino Linotype" w:cs="Arial"/>
          <w:lang w:val="es-ES_tradnl"/>
        </w:rPr>
        <w:t xml:space="preserve"> </w:t>
      </w:r>
      <w:r w:rsidRPr="0074570F">
        <w:rPr>
          <w:rFonts w:ascii="Palatino Linotype" w:eastAsia="Arial Unicode MS" w:hAnsi="Palatino Linotype" w:cs="Arial"/>
          <w:b/>
          <w:lang w:val="es-ES_tradnl"/>
        </w:rPr>
        <w:t>SAIMEX</w:t>
      </w:r>
      <w:r w:rsidRPr="0074570F">
        <w:rPr>
          <w:rFonts w:ascii="Palatino Linotype" w:hAnsi="Palatino Linotype"/>
        </w:rPr>
        <w:t xml:space="preserve">, </w:t>
      </w:r>
      <w:r w:rsidR="000434AB" w:rsidRPr="0074570F">
        <w:rPr>
          <w:rFonts w:ascii="Palatino Linotype" w:hAnsi="Palatino Linotype"/>
        </w:rPr>
        <w:t>el</w:t>
      </w:r>
      <w:r w:rsidR="00C10EEE" w:rsidRPr="0074570F">
        <w:rPr>
          <w:rFonts w:ascii="Palatino Linotype" w:hAnsi="Palatino Linotype"/>
        </w:rPr>
        <w:t xml:space="preserve"> </w:t>
      </w:r>
      <w:r w:rsidR="00025060" w:rsidRPr="0074570F">
        <w:rPr>
          <w:rFonts w:ascii="Palatino Linotype" w:hAnsi="Palatino Linotype"/>
        </w:rPr>
        <w:t>R</w:t>
      </w:r>
      <w:r w:rsidRPr="0074570F">
        <w:rPr>
          <w:rFonts w:ascii="Palatino Linotype" w:hAnsi="Palatino Linotype"/>
        </w:rPr>
        <w:t>ecurso</w:t>
      </w:r>
      <w:r w:rsidRPr="0074570F">
        <w:rPr>
          <w:rFonts w:ascii="Palatino Linotype" w:hAnsi="Palatino Linotype" w:cs="Arial"/>
          <w:szCs w:val="20"/>
        </w:rPr>
        <w:t xml:space="preserve"> de </w:t>
      </w:r>
      <w:r w:rsidR="00025060" w:rsidRPr="0074570F">
        <w:rPr>
          <w:rFonts w:ascii="Palatino Linotype" w:hAnsi="Palatino Linotype" w:cs="Arial"/>
          <w:szCs w:val="20"/>
        </w:rPr>
        <w:t>R</w:t>
      </w:r>
      <w:r w:rsidRPr="0074570F">
        <w:rPr>
          <w:rFonts w:ascii="Palatino Linotype" w:hAnsi="Palatino Linotype" w:cs="Arial"/>
          <w:szCs w:val="20"/>
        </w:rPr>
        <w:t>evisión</w:t>
      </w:r>
      <w:r w:rsidR="00A36D03" w:rsidRPr="0074570F">
        <w:rPr>
          <w:rFonts w:ascii="Palatino Linotype" w:hAnsi="Palatino Linotype" w:cs="Arial"/>
          <w:szCs w:val="20"/>
        </w:rPr>
        <w:t xml:space="preserve"> </w:t>
      </w:r>
      <w:r w:rsidR="00770309" w:rsidRPr="0074570F">
        <w:rPr>
          <w:rFonts w:ascii="Palatino Linotype" w:hAnsi="Palatino Linotype"/>
          <w:b/>
        </w:rPr>
        <w:t>01402/INFOEM/IP/RR/202</w:t>
      </w:r>
      <w:r w:rsidR="00720277" w:rsidRPr="0074570F">
        <w:rPr>
          <w:rFonts w:ascii="Palatino Linotype" w:hAnsi="Palatino Linotype"/>
          <w:b/>
        </w:rPr>
        <w:t>3</w:t>
      </w:r>
      <w:r w:rsidR="00A36D03" w:rsidRPr="0074570F">
        <w:rPr>
          <w:rFonts w:ascii="Palatino Linotype" w:hAnsi="Palatino Linotype"/>
          <w:b/>
        </w:rPr>
        <w:t xml:space="preserve">, </w:t>
      </w:r>
      <w:r w:rsidR="00A36D03" w:rsidRPr="0074570F">
        <w:rPr>
          <w:rFonts w:ascii="Palatino Linotype" w:hAnsi="Palatino Linotype"/>
        </w:rPr>
        <w:t>a</w:t>
      </w:r>
      <w:r w:rsidR="00A36D03" w:rsidRPr="0074570F">
        <w:rPr>
          <w:rFonts w:ascii="Palatino Linotype" w:hAnsi="Palatino Linotype"/>
          <w:lang w:val="es-419"/>
        </w:rPr>
        <w:t xml:space="preserve"> </w:t>
      </w:r>
      <w:r w:rsidR="00A36D03" w:rsidRPr="0074570F">
        <w:rPr>
          <w:rFonts w:ascii="Palatino Linotype" w:hAnsi="Palatino Linotype"/>
        </w:rPr>
        <w:t>l</w:t>
      </w:r>
      <w:r w:rsidR="00A36D03" w:rsidRPr="0074570F">
        <w:rPr>
          <w:rFonts w:ascii="Palatino Linotype" w:hAnsi="Palatino Linotype"/>
          <w:lang w:val="es-419"/>
        </w:rPr>
        <w:t xml:space="preserve">a </w:t>
      </w:r>
      <w:r w:rsidR="00A36D03" w:rsidRPr="0074570F">
        <w:rPr>
          <w:rFonts w:ascii="Palatino Linotype" w:hAnsi="Palatino Linotype"/>
          <w:b/>
          <w:lang w:val="es-419"/>
        </w:rPr>
        <w:t>Comisionada Sharon Cristina Morales Martínez,</w:t>
      </w:r>
      <w:r w:rsidR="00A36D03" w:rsidRPr="0074570F">
        <w:rPr>
          <w:rFonts w:ascii="Palatino Linotype" w:hAnsi="Palatino Linotype"/>
          <w:b/>
        </w:rPr>
        <w:t xml:space="preserve"> </w:t>
      </w:r>
      <w:r w:rsidR="00770309" w:rsidRPr="0074570F">
        <w:rPr>
          <w:rFonts w:ascii="Palatino Linotype" w:hAnsi="Palatino Linotype"/>
          <w:b/>
        </w:rPr>
        <w:t>01403/INFOEM/IP/RR/2023</w:t>
      </w:r>
      <w:r w:rsidR="00A36D03" w:rsidRPr="0074570F">
        <w:rPr>
          <w:rFonts w:ascii="Palatino Linotype" w:hAnsi="Palatino Linotype"/>
          <w:b/>
        </w:rPr>
        <w:t xml:space="preserve"> </w:t>
      </w:r>
      <w:r w:rsidR="00A36D03" w:rsidRPr="0074570F">
        <w:rPr>
          <w:rFonts w:ascii="Palatino Linotype" w:hAnsi="Palatino Linotype"/>
        </w:rPr>
        <w:t xml:space="preserve">a la </w:t>
      </w:r>
      <w:r w:rsidR="00A36D03" w:rsidRPr="0074570F">
        <w:rPr>
          <w:rFonts w:ascii="Palatino Linotype" w:hAnsi="Palatino Linotype"/>
          <w:b/>
        </w:rPr>
        <w:t>Comisionada María del Rosario Mejía Ayala</w:t>
      </w:r>
      <w:r w:rsidR="00A36D03" w:rsidRPr="0074570F">
        <w:rPr>
          <w:rFonts w:ascii="Palatino Linotype" w:hAnsi="Palatino Linotype"/>
        </w:rPr>
        <w:t xml:space="preserve"> </w:t>
      </w:r>
      <w:r w:rsidR="00A36D03" w:rsidRPr="0074570F">
        <w:rPr>
          <w:rFonts w:ascii="Palatino Linotype" w:hAnsi="Palatino Linotype"/>
          <w:b/>
        </w:rPr>
        <w:t xml:space="preserve">y </w:t>
      </w:r>
      <w:r w:rsidR="00770309" w:rsidRPr="0074570F">
        <w:rPr>
          <w:rFonts w:ascii="Palatino Linotype" w:hAnsi="Palatino Linotype"/>
          <w:b/>
        </w:rPr>
        <w:t>01404/INFOEM/IP/RR/2023</w:t>
      </w:r>
      <w:r w:rsidR="00A36D03" w:rsidRPr="0074570F">
        <w:rPr>
          <w:rFonts w:ascii="Palatino Linotype" w:hAnsi="Palatino Linotype"/>
          <w:b/>
        </w:rPr>
        <w:t xml:space="preserve">  </w:t>
      </w:r>
      <w:r w:rsidR="00A36D03" w:rsidRPr="0074570F">
        <w:rPr>
          <w:rFonts w:ascii="Palatino Linotype" w:hAnsi="Palatino Linotype"/>
        </w:rPr>
        <w:t xml:space="preserve">a la </w:t>
      </w:r>
      <w:r w:rsidR="00A36D03" w:rsidRPr="0074570F">
        <w:rPr>
          <w:rFonts w:ascii="Palatino Linotype" w:hAnsi="Palatino Linotype"/>
          <w:b/>
        </w:rPr>
        <w:lastRenderedPageBreak/>
        <w:t xml:space="preserve">Comisionada Guadalupe Ramírez Peña, </w:t>
      </w:r>
      <w:r w:rsidR="00587DC6" w:rsidRPr="0074570F">
        <w:rPr>
          <w:rFonts w:ascii="Palatino Linotype" w:hAnsi="Palatino Linotype"/>
        </w:rPr>
        <w:t xml:space="preserve">a </w:t>
      </w:r>
      <w:r w:rsidRPr="0074570F">
        <w:rPr>
          <w:rFonts w:ascii="Palatino Linotype" w:hAnsi="Palatino Linotype" w:cs="Arial"/>
          <w:lang w:val="es-ES_tradnl"/>
        </w:rPr>
        <w:t>efecto de que decretaran su admisión o desechamiento.</w:t>
      </w:r>
    </w:p>
    <w:p w14:paraId="11430789" w14:textId="77777777" w:rsidR="00602C02" w:rsidRPr="0074570F" w:rsidRDefault="00602C02" w:rsidP="0074570F">
      <w:pPr>
        <w:shd w:val="clear" w:color="auto" w:fill="FFFFFF" w:themeFill="background1"/>
        <w:spacing w:line="360" w:lineRule="auto"/>
        <w:jc w:val="both"/>
        <w:rPr>
          <w:rFonts w:ascii="Palatino Linotype" w:hAnsi="Palatino Linotype"/>
        </w:rPr>
      </w:pPr>
    </w:p>
    <w:p w14:paraId="14CA0626" w14:textId="77777777" w:rsidR="003404B0" w:rsidRPr="0074570F" w:rsidRDefault="003404B0" w:rsidP="0074570F">
      <w:pPr>
        <w:shd w:val="clear" w:color="auto" w:fill="FFFFFF" w:themeFill="background1"/>
        <w:tabs>
          <w:tab w:val="center" w:pos="4252"/>
          <w:tab w:val="right" w:pos="8504"/>
        </w:tabs>
        <w:spacing w:line="360" w:lineRule="auto"/>
        <w:jc w:val="both"/>
        <w:rPr>
          <w:rFonts w:ascii="Palatino Linotype" w:hAnsi="Palatino Linotype" w:cs="Arial"/>
          <w:b/>
        </w:rPr>
      </w:pPr>
      <w:r w:rsidRPr="0074570F">
        <w:rPr>
          <w:rFonts w:ascii="Palatino Linotype" w:hAnsi="Palatino Linotype" w:cs="Arial"/>
          <w:b/>
        </w:rPr>
        <w:t>a) Admisión del Recurso de Revisión</w:t>
      </w:r>
    </w:p>
    <w:p w14:paraId="3933D19F" w14:textId="295C0F48" w:rsidR="009D6B53" w:rsidRPr="0074570F" w:rsidRDefault="009D6B53"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 xml:space="preserve">De las constancias de los expedientes electrónicos </w:t>
      </w:r>
      <w:r w:rsidR="005F5D50" w:rsidRPr="0074570F">
        <w:rPr>
          <w:rFonts w:ascii="Palatino Linotype" w:hAnsi="Palatino Linotype" w:cs="Arial"/>
        </w:rPr>
        <w:t xml:space="preserve">que obran en </w:t>
      </w:r>
      <w:r w:rsidR="005F5D50" w:rsidRPr="0074570F">
        <w:rPr>
          <w:rFonts w:ascii="Palatino Linotype" w:hAnsi="Palatino Linotype" w:cs="Arial"/>
          <w:b/>
        </w:rPr>
        <w:t>EL</w:t>
      </w:r>
      <w:r w:rsidRPr="0074570F">
        <w:rPr>
          <w:rFonts w:ascii="Palatino Linotype" w:hAnsi="Palatino Linotype" w:cs="Arial"/>
          <w:b/>
        </w:rPr>
        <w:t xml:space="preserve"> SAIMEX</w:t>
      </w:r>
      <w:r w:rsidRPr="0074570F">
        <w:rPr>
          <w:rFonts w:ascii="Palatino Linotype" w:hAnsi="Palatino Linotype" w:cs="Arial"/>
        </w:rPr>
        <w:t>, se desprende que e</w:t>
      </w:r>
      <w:r w:rsidR="00487551" w:rsidRPr="0074570F">
        <w:rPr>
          <w:rFonts w:ascii="Palatino Linotype" w:hAnsi="Palatino Linotype" w:cs="Arial"/>
          <w:lang w:val="es-419"/>
        </w:rPr>
        <w:t xml:space="preserve">n fechas </w:t>
      </w:r>
      <w:r w:rsidR="002C4FD9" w:rsidRPr="0074570F">
        <w:rPr>
          <w:rFonts w:ascii="Palatino Linotype" w:hAnsi="Palatino Linotype" w:cs="Arial"/>
          <w:b/>
          <w:lang w:val="es-419"/>
        </w:rPr>
        <w:t>dieciséis, diecisiete y veinticuatro de marzo de dos mil veintitrés</w:t>
      </w:r>
      <w:r w:rsidRPr="0074570F">
        <w:rPr>
          <w:rFonts w:ascii="Palatino Linotype" w:hAnsi="Palatino Linotype" w:cs="Arial"/>
        </w:rPr>
        <w:t xml:space="preserve">, se acordó la admisión a trámite de los </w:t>
      </w:r>
      <w:r w:rsidR="00025060" w:rsidRPr="0074570F">
        <w:rPr>
          <w:rFonts w:ascii="Palatino Linotype" w:hAnsi="Palatino Linotype" w:cs="Arial"/>
        </w:rPr>
        <w:t>R</w:t>
      </w:r>
      <w:r w:rsidRPr="0074570F">
        <w:rPr>
          <w:rFonts w:ascii="Palatino Linotype" w:hAnsi="Palatino Linotype" w:cs="Arial"/>
        </w:rPr>
        <w:t xml:space="preserve">ecursos de </w:t>
      </w:r>
      <w:r w:rsidR="00025060" w:rsidRPr="0074570F">
        <w:rPr>
          <w:rFonts w:ascii="Palatino Linotype" w:hAnsi="Palatino Linotype" w:cs="Arial"/>
        </w:rPr>
        <w:t>R</w:t>
      </w:r>
      <w:r w:rsidRPr="0074570F">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74570F">
        <w:rPr>
          <w:rFonts w:ascii="Palatino Linotype" w:hAnsi="Palatino Linotype" w:cs="Arial"/>
        </w:rPr>
        <w:t xml:space="preserve"> </w:t>
      </w:r>
      <w:r w:rsidR="007975F0" w:rsidRPr="0074570F">
        <w:rPr>
          <w:rFonts w:ascii="Palatino Linotype" w:hAnsi="Palatino Linotype" w:cs="Arial"/>
          <w:b/>
        </w:rPr>
        <w:t>EL</w:t>
      </w:r>
      <w:r w:rsidR="00D01412" w:rsidRPr="0074570F">
        <w:rPr>
          <w:rFonts w:ascii="Palatino Linotype" w:hAnsi="Palatino Linotype" w:cs="Arial"/>
          <w:b/>
        </w:rPr>
        <w:t xml:space="preserve"> RECURRENTE </w:t>
      </w:r>
      <w:r w:rsidR="00D01412" w:rsidRPr="0074570F">
        <w:rPr>
          <w:rFonts w:ascii="Palatino Linotype" w:hAnsi="Palatino Linotype" w:cs="Arial"/>
        </w:rPr>
        <w:t xml:space="preserve">manifestara lo que a su derecho conviniera, a efecto de presentar pruebas o alegatos y, en su caso, </w:t>
      </w:r>
      <w:r w:rsidR="00D01412" w:rsidRPr="0074570F">
        <w:rPr>
          <w:rFonts w:ascii="Palatino Linotype" w:hAnsi="Palatino Linotype" w:cs="Arial"/>
          <w:b/>
        </w:rPr>
        <w:t xml:space="preserve">EL SUJETO OBLIGADO </w:t>
      </w:r>
      <w:r w:rsidR="00D01412" w:rsidRPr="0074570F">
        <w:rPr>
          <w:rFonts w:ascii="Palatino Linotype" w:hAnsi="Palatino Linotype" w:cs="Arial"/>
        </w:rPr>
        <w:t>rindiera sus</w:t>
      </w:r>
      <w:r w:rsidR="00D01412" w:rsidRPr="0074570F">
        <w:rPr>
          <w:rFonts w:ascii="Palatino Linotype" w:hAnsi="Palatino Linotype" w:cs="Arial"/>
          <w:b/>
        </w:rPr>
        <w:t xml:space="preserve"> </w:t>
      </w:r>
      <w:r w:rsidR="00D01412" w:rsidRPr="0074570F">
        <w:rPr>
          <w:rFonts w:ascii="Palatino Linotype" w:hAnsi="Palatino Linotype" w:cs="Arial"/>
        </w:rPr>
        <w:t xml:space="preserve">Informes Justificados respectivamente; lo anterior, en términos de </w:t>
      </w:r>
      <w:r w:rsidRPr="0074570F">
        <w:rPr>
          <w:rFonts w:ascii="Palatino Linotype" w:hAnsi="Palatino Linotype" w:cs="Arial"/>
        </w:rPr>
        <w:t>lo dispuesto por el artículo 185 de la Ley de Transparencia y Acceso a la Información Pública del Estado de México y Municipios</w:t>
      </w:r>
      <w:r w:rsidR="00D01412" w:rsidRPr="0074570F">
        <w:rPr>
          <w:rFonts w:ascii="Palatino Linotype" w:hAnsi="Palatino Linotype" w:cs="Arial"/>
        </w:rPr>
        <w:t>.</w:t>
      </w:r>
    </w:p>
    <w:p w14:paraId="5E8D9253" w14:textId="77777777" w:rsidR="001D5831" w:rsidRPr="0074570F" w:rsidRDefault="001D5831" w:rsidP="0074570F">
      <w:pPr>
        <w:shd w:val="clear" w:color="auto" w:fill="FFFFFF" w:themeFill="background1"/>
        <w:spacing w:line="360" w:lineRule="auto"/>
        <w:jc w:val="both"/>
        <w:rPr>
          <w:rFonts w:ascii="Palatino Linotype" w:hAnsi="Palatino Linotype" w:cs="Arial"/>
        </w:rPr>
      </w:pPr>
    </w:p>
    <w:p w14:paraId="1B661F59" w14:textId="3C721B32" w:rsidR="003404B0" w:rsidRPr="0074570F" w:rsidRDefault="002E7E03" w:rsidP="0074570F">
      <w:pPr>
        <w:shd w:val="clear" w:color="auto" w:fill="FFFFFF" w:themeFill="background1"/>
        <w:spacing w:line="360" w:lineRule="auto"/>
        <w:jc w:val="both"/>
        <w:rPr>
          <w:rFonts w:ascii="Palatino Linotype" w:eastAsia="Arial Unicode MS" w:hAnsi="Palatino Linotype" w:cs="Arial"/>
          <w:b/>
          <w:lang w:val="es-419"/>
        </w:rPr>
      </w:pPr>
      <w:r w:rsidRPr="0074570F">
        <w:rPr>
          <w:rFonts w:ascii="Palatino Linotype" w:eastAsia="Arial Unicode MS" w:hAnsi="Palatino Linotype" w:cs="Arial"/>
          <w:b/>
        </w:rPr>
        <w:t>b</w:t>
      </w:r>
      <w:r w:rsidR="003404B0" w:rsidRPr="0074570F">
        <w:rPr>
          <w:rFonts w:ascii="Palatino Linotype" w:eastAsia="Arial Unicode MS" w:hAnsi="Palatino Linotype" w:cs="Arial"/>
          <w:b/>
        </w:rPr>
        <w:t xml:space="preserve">) </w:t>
      </w:r>
      <w:r w:rsidR="004016BF" w:rsidRPr="0074570F">
        <w:rPr>
          <w:rFonts w:ascii="Palatino Linotype" w:hAnsi="Palatino Linotype" w:cs="Arial"/>
          <w:b/>
          <w:bCs/>
        </w:rPr>
        <w:t>Manifestaciones</w:t>
      </w:r>
    </w:p>
    <w:p w14:paraId="0871E087" w14:textId="030A9603" w:rsidR="00756235" w:rsidRPr="0074570F" w:rsidRDefault="00756235" w:rsidP="0074570F">
      <w:pPr>
        <w:shd w:val="clear" w:color="auto" w:fill="FFFFFF" w:themeFill="background1"/>
        <w:spacing w:line="360" w:lineRule="auto"/>
        <w:jc w:val="both"/>
        <w:rPr>
          <w:rFonts w:ascii="Palatino Linotype" w:hAnsi="Palatino Linotype" w:cs="Arial"/>
        </w:rPr>
      </w:pPr>
      <w:r w:rsidRPr="0074570F">
        <w:rPr>
          <w:rFonts w:ascii="Palatino Linotype" w:eastAsia="Arial Unicode MS" w:hAnsi="Palatino Linotype" w:cs="Arial"/>
        </w:rPr>
        <w:t xml:space="preserve">Conforme a las constancias del </w:t>
      </w:r>
      <w:r w:rsidRPr="0074570F">
        <w:rPr>
          <w:rFonts w:ascii="Palatino Linotype" w:eastAsia="Arial Unicode MS" w:hAnsi="Palatino Linotype" w:cs="Arial"/>
          <w:b/>
        </w:rPr>
        <w:t>SAIMEX</w:t>
      </w:r>
      <w:r w:rsidRPr="0074570F">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45667" w:rsidRPr="0074570F">
        <w:rPr>
          <w:rFonts w:ascii="Palatino Linotype" w:eastAsia="Arial Unicode MS" w:hAnsi="Palatino Linotype" w:cs="Arial"/>
        </w:rPr>
        <w:t xml:space="preserve"> </w:t>
      </w:r>
      <w:r w:rsidR="007975F0" w:rsidRPr="0074570F">
        <w:rPr>
          <w:rFonts w:ascii="Palatino Linotype" w:eastAsia="Arial Unicode MS" w:hAnsi="Palatino Linotype" w:cs="Arial"/>
          <w:b/>
        </w:rPr>
        <w:t>EL</w:t>
      </w:r>
      <w:r w:rsidRPr="0074570F">
        <w:rPr>
          <w:rFonts w:ascii="Palatino Linotype" w:eastAsia="Arial Unicode MS" w:hAnsi="Palatino Linotype" w:cs="Arial"/>
        </w:rPr>
        <w:t xml:space="preserve"> </w:t>
      </w:r>
      <w:r w:rsidRPr="0074570F">
        <w:rPr>
          <w:rFonts w:ascii="Palatino Linotype" w:eastAsia="Arial Unicode MS" w:hAnsi="Palatino Linotype" w:cs="Arial"/>
          <w:b/>
        </w:rPr>
        <w:t>RECURRENTE</w:t>
      </w:r>
      <w:r w:rsidRPr="0074570F">
        <w:rPr>
          <w:rFonts w:ascii="Palatino Linotype" w:eastAsia="Arial Unicode MS" w:hAnsi="Palatino Linotype" w:cs="Arial"/>
        </w:rPr>
        <w:t xml:space="preserve">, éste no realizó manifestación alguna, </w:t>
      </w:r>
      <w:r w:rsidR="005F5D50" w:rsidRPr="0074570F">
        <w:rPr>
          <w:rFonts w:ascii="Palatino Linotype" w:eastAsia="Arial Unicode MS" w:hAnsi="Palatino Linotype" w:cs="Arial"/>
        </w:rPr>
        <w:t>así como no</w:t>
      </w:r>
      <w:r w:rsidR="009D1F7B" w:rsidRPr="0074570F">
        <w:rPr>
          <w:rFonts w:ascii="Palatino Linotype" w:eastAsia="Arial Unicode MS" w:hAnsi="Palatino Linotype" w:cs="Arial"/>
        </w:rPr>
        <w:t xml:space="preserve"> presentó pruebas o alegatos</w:t>
      </w:r>
      <w:r w:rsidR="001D5831" w:rsidRPr="0074570F">
        <w:rPr>
          <w:rFonts w:ascii="Palatino Linotype" w:eastAsia="Arial Unicode MS" w:hAnsi="Palatino Linotype" w:cs="Arial"/>
        </w:rPr>
        <w:t>,</w:t>
      </w:r>
      <w:r w:rsidR="009D1F7B" w:rsidRPr="0074570F">
        <w:rPr>
          <w:rFonts w:ascii="Palatino Linotype" w:eastAsia="Arial Unicode MS" w:hAnsi="Palatino Linotype" w:cs="Arial"/>
        </w:rPr>
        <w:t xml:space="preserve"> </w:t>
      </w:r>
      <w:r w:rsidR="001D5831" w:rsidRPr="0074570F">
        <w:rPr>
          <w:rFonts w:ascii="Palatino Linotype" w:eastAsia="Arial Unicode MS" w:hAnsi="Palatino Linotype" w:cs="Arial"/>
          <w:lang w:val="es-419"/>
        </w:rPr>
        <w:t xml:space="preserve">por su parte </w:t>
      </w:r>
      <w:r w:rsidR="001D5831" w:rsidRPr="0074570F">
        <w:rPr>
          <w:rFonts w:ascii="Palatino Linotype" w:eastAsia="Arial Unicode MS" w:hAnsi="Palatino Linotype" w:cs="Arial"/>
          <w:b/>
        </w:rPr>
        <w:t xml:space="preserve">EL SUJETO OBLIGADO </w:t>
      </w:r>
      <w:r w:rsidR="001D5831" w:rsidRPr="0074570F">
        <w:rPr>
          <w:rFonts w:ascii="Palatino Linotype" w:eastAsia="Palatino Linotype" w:hAnsi="Palatino Linotype" w:cs="Palatino Linotype"/>
        </w:rPr>
        <w:t>rindió sus Informes Justificados</w:t>
      </w:r>
      <w:r w:rsidR="001D5831" w:rsidRPr="0074570F">
        <w:rPr>
          <w:rFonts w:ascii="Palatino Linotype" w:eastAsia="Arial Unicode MS" w:hAnsi="Palatino Linotype" w:cs="Arial"/>
        </w:rPr>
        <w:t xml:space="preserve"> </w:t>
      </w:r>
      <w:r w:rsidR="001D5831" w:rsidRPr="0074570F">
        <w:rPr>
          <w:rFonts w:ascii="Palatino Linotype" w:eastAsia="Arial Unicode MS" w:hAnsi="Palatino Linotype" w:cs="Arial"/>
          <w:lang w:val="es-419"/>
        </w:rPr>
        <w:t xml:space="preserve">en fecha </w:t>
      </w:r>
      <w:r w:rsidR="00720277" w:rsidRPr="0074570F">
        <w:rPr>
          <w:rFonts w:ascii="Palatino Linotype" w:eastAsia="Arial Unicode MS" w:hAnsi="Palatino Linotype" w:cs="Arial"/>
          <w:lang w:val="es-419"/>
        </w:rPr>
        <w:t>treinta y uno de marzo de dos mil veintitrés</w:t>
      </w:r>
      <w:r w:rsidR="001D5831" w:rsidRPr="0074570F">
        <w:rPr>
          <w:rFonts w:ascii="Palatino Linotype" w:eastAsia="Arial Unicode MS" w:hAnsi="Palatino Linotype" w:cs="Arial"/>
        </w:rPr>
        <w:t xml:space="preserve"> </w:t>
      </w:r>
      <w:r w:rsidR="001D5831" w:rsidRPr="0074570F">
        <w:rPr>
          <w:rFonts w:ascii="Palatino Linotype" w:eastAsia="Palatino Linotype" w:hAnsi="Palatino Linotype" w:cs="Palatino Linotype"/>
        </w:rPr>
        <w:t>tal y como se desprende en las imágenes que a continuación se insertan:</w:t>
      </w:r>
    </w:p>
    <w:p w14:paraId="45EB9209" w14:textId="09C96A5A" w:rsidR="00357C81" w:rsidRPr="0074570F" w:rsidRDefault="00357C81" w:rsidP="0074570F">
      <w:pPr>
        <w:shd w:val="clear" w:color="auto" w:fill="FFFFFF" w:themeFill="background1"/>
        <w:spacing w:line="360" w:lineRule="auto"/>
        <w:jc w:val="both"/>
        <w:rPr>
          <w:rFonts w:ascii="Palatino Linotype" w:hAnsi="Palatino Linotype" w:cs="Arial"/>
        </w:rPr>
      </w:pPr>
    </w:p>
    <w:p w14:paraId="46976ABC" w14:textId="61EB4F23" w:rsidR="00C35532" w:rsidRPr="0074570F" w:rsidRDefault="00720277" w:rsidP="0074570F">
      <w:pPr>
        <w:shd w:val="clear" w:color="auto" w:fill="FFFFFF" w:themeFill="background1"/>
        <w:spacing w:line="360" w:lineRule="auto"/>
        <w:jc w:val="both"/>
        <w:rPr>
          <w:rFonts w:ascii="Palatino Linotype" w:hAnsi="Palatino Linotype" w:cs="Arial"/>
        </w:rPr>
      </w:pPr>
      <w:r w:rsidRPr="0074570F">
        <w:rPr>
          <w:noProof/>
          <w:lang w:eastAsia="es-MX"/>
        </w:rPr>
        <w:lastRenderedPageBreak/>
        <w:drawing>
          <wp:inline distT="0" distB="0" distL="0" distR="0" wp14:anchorId="1B47D047" wp14:editId="732C9FDF">
            <wp:extent cx="5941060" cy="309308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3093085"/>
                    </a:xfrm>
                    <a:prstGeom prst="rect">
                      <a:avLst/>
                    </a:prstGeom>
                  </pic:spPr>
                </pic:pic>
              </a:graphicData>
            </a:graphic>
          </wp:inline>
        </w:drawing>
      </w:r>
    </w:p>
    <w:p w14:paraId="11FE2693" w14:textId="195E4B0B" w:rsidR="00720277" w:rsidRPr="0074570F" w:rsidRDefault="00720277" w:rsidP="0074570F">
      <w:pPr>
        <w:shd w:val="clear" w:color="auto" w:fill="FFFFFF" w:themeFill="background1"/>
        <w:spacing w:line="360" w:lineRule="auto"/>
        <w:jc w:val="both"/>
        <w:rPr>
          <w:rFonts w:ascii="Palatino Linotype" w:hAnsi="Palatino Linotype" w:cs="Arial"/>
        </w:rPr>
      </w:pPr>
      <w:r w:rsidRPr="0074570F">
        <w:rPr>
          <w:noProof/>
          <w:lang w:eastAsia="es-MX"/>
        </w:rPr>
        <w:drawing>
          <wp:inline distT="0" distB="0" distL="0" distR="0" wp14:anchorId="5171A1C3" wp14:editId="2BF2CA3D">
            <wp:extent cx="5941060" cy="303657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3036570"/>
                    </a:xfrm>
                    <a:prstGeom prst="rect">
                      <a:avLst/>
                    </a:prstGeom>
                  </pic:spPr>
                </pic:pic>
              </a:graphicData>
            </a:graphic>
          </wp:inline>
        </w:drawing>
      </w:r>
    </w:p>
    <w:p w14:paraId="4E176E8A" w14:textId="379A8718" w:rsidR="00801793" w:rsidRPr="0074570F" w:rsidRDefault="00801793" w:rsidP="0074570F">
      <w:pPr>
        <w:shd w:val="clear" w:color="auto" w:fill="FFFFFF" w:themeFill="background1"/>
        <w:spacing w:line="360" w:lineRule="auto"/>
        <w:jc w:val="both"/>
        <w:rPr>
          <w:rFonts w:ascii="Palatino Linotype" w:hAnsi="Palatino Linotype" w:cs="Arial"/>
        </w:rPr>
      </w:pPr>
    </w:p>
    <w:p w14:paraId="4B74C46F" w14:textId="7429D2FC" w:rsidR="002D0094" w:rsidRPr="0074570F" w:rsidRDefault="00720277" w:rsidP="0074570F">
      <w:pPr>
        <w:shd w:val="clear" w:color="auto" w:fill="FFFFFF" w:themeFill="background1"/>
        <w:spacing w:line="360" w:lineRule="auto"/>
        <w:jc w:val="both"/>
        <w:rPr>
          <w:rFonts w:ascii="Palatino Linotype" w:eastAsia="Palatino Linotype" w:hAnsi="Palatino Linotype" w:cs="Palatino Linotype"/>
        </w:rPr>
      </w:pPr>
      <w:r w:rsidRPr="0074570F">
        <w:rPr>
          <w:noProof/>
          <w:lang w:eastAsia="es-MX"/>
        </w:rPr>
        <w:lastRenderedPageBreak/>
        <w:drawing>
          <wp:inline distT="0" distB="0" distL="0" distR="0" wp14:anchorId="03901074" wp14:editId="799A3FFA">
            <wp:extent cx="5941060" cy="303784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3037840"/>
                    </a:xfrm>
                    <a:prstGeom prst="rect">
                      <a:avLst/>
                    </a:prstGeom>
                  </pic:spPr>
                </pic:pic>
              </a:graphicData>
            </a:graphic>
          </wp:inline>
        </w:drawing>
      </w:r>
    </w:p>
    <w:p w14:paraId="5FBD4045" w14:textId="77777777" w:rsidR="002D0094" w:rsidRPr="0074570F" w:rsidRDefault="002D0094" w:rsidP="0074570F">
      <w:pPr>
        <w:shd w:val="clear" w:color="auto" w:fill="FFFFFF" w:themeFill="background1"/>
        <w:spacing w:line="360" w:lineRule="auto"/>
        <w:jc w:val="both"/>
        <w:rPr>
          <w:rFonts w:ascii="Palatino Linotype" w:eastAsia="Palatino Linotype" w:hAnsi="Palatino Linotype" w:cs="Palatino Linotype"/>
        </w:rPr>
      </w:pPr>
    </w:p>
    <w:p w14:paraId="1BA26786" w14:textId="3DA60275" w:rsidR="001D5831" w:rsidRPr="0074570F" w:rsidRDefault="001D5831" w:rsidP="0074570F">
      <w:pPr>
        <w:shd w:val="clear" w:color="auto" w:fill="FFFFFF" w:themeFill="background1"/>
        <w:spacing w:line="360" w:lineRule="auto"/>
        <w:jc w:val="both"/>
        <w:rPr>
          <w:rFonts w:ascii="Palatino Linotype" w:eastAsia="Palatino Linotype" w:hAnsi="Palatino Linotype" w:cs="Palatino Linotype"/>
        </w:rPr>
      </w:pPr>
      <w:r w:rsidRPr="0074570F">
        <w:rPr>
          <w:rFonts w:ascii="Palatino Linotype" w:eastAsia="Palatino Linotype" w:hAnsi="Palatino Linotype" w:cs="Palatino Linotype"/>
        </w:rPr>
        <w:t xml:space="preserve">De lo anterior, se advierte que en fecha </w:t>
      </w:r>
      <w:r w:rsidR="00720277" w:rsidRPr="0074570F">
        <w:rPr>
          <w:rFonts w:ascii="Palatino Linotype" w:eastAsia="Palatino Linotype" w:hAnsi="Palatino Linotype" w:cs="Palatino Linotype"/>
        </w:rPr>
        <w:t xml:space="preserve">diecinueve </w:t>
      </w:r>
      <w:r w:rsidR="002D0094" w:rsidRPr="0074570F">
        <w:rPr>
          <w:rFonts w:ascii="Palatino Linotype" w:eastAsia="Palatino Linotype" w:hAnsi="Palatino Linotype" w:cs="Palatino Linotype"/>
        </w:rPr>
        <w:t>de abril de dos mil veintitrés</w:t>
      </w:r>
      <w:r w:rsidRPr="0074570F">
        <w:rPr>
          <w:rFonts w:ascii="Palatino Linotype" w:eastAsia="Palatino Linotype" w:hAnsi="Palatino Linotype" w:cs="Palatino Linotype"/>
        </w:rPr>
        <w:t>, se puso a la vista de</w:t>
      </w:r>
      <w:r w:rsidR="00C35532" w:rsidRPr="0074570F">
        <w:rPr>
          <w:rFonts w:ascii="Palatino Linotype" w:eastAsia="Palatino Linotype" w:hAnsi="Palatino Linotype" w:cs="Palatino Linotype"/>
        </w:rPr>
        <w:t>l</w:t>
      </w:r>
      <w:r w:rsidRPr="0074570F">
        <w:rPr>
          <w:rFonts w:ascii="Palatino Linotype" w:eastAsia="Palatino Linotype" w:hAnsi="Palatino Linotype" w:cs="Palatino Linotype"/>
          <w:b/>
        </w:rPr>
        <w:t xml:space="preserve"> RECURRENTE</w:t>
      </w:r>
      <w:r w:rsidR="00C35532" w:rsidRPr="0074570F">
        <w:rPr>
          <w:rFonts w:ascii="Palatino Linotype" w:eastAsia="Palatino Linotype" w:hAnsi="Palatino Linotype" w:cs="Palatino Linotype"/>
        </w:rPr>
        <w:t xml:space="preserve"> los</w:t>
      </w:r>
      <w:r w:rsidRPr="0074570F">
        <w:rPr>
          <w:rFonts w:ascii="Palatino Linotype" w:eastAsia="Palatino Linotype" w:hAnsi="Palatino Linotype" w:cs="Palatino Linotype"/>
        </w:rPr>
        <w:t xml:space="preserve"> Informe</w:t>
      </w:r>
      <w:r w:rsidR="002D0094" w:rsidRPr="0074570F">
        <w:rPr>
          <w:rFonts w:ascii="Palatino Linotype" w:eastAsia="Palatino Linotype" w:hAnsi="Palatino Linotype" w:cs="Palatino Linotype"/>
        </w:rPr>
        <w:t>s</w:t>
      </w:r>
      <w:r w:rsidRPr="0074570F">
        <w:rPr>
          <w:rFonts w:ascii="Palatino Linotype" w:eastAsia="Palatino Linotype" w:hAnsi="Palatino Linotype" w:cs="Palatino Linotype"/>
        </w:rPr>
        <w:t xml:space="preserve"> Justificado</w:t>
      </w:r>
      <w:r w:rsidR="002D0094" w:rsidRPr="0074570F">
        <w:rPr>
          <w:rFonts w:ascii="Palatino Linotype" w:eastAsia="Palatino Linotype" w:hAnsi="Palatino Linotype" w:cs="Palatino Linotype"/>
        </w:rPr>
        <w:t>s</w:t>
      </w:r>
      <w:r w:rsidRPr="0074570F">
        <w:rPr>
          <w:rFonts w:ascii="Palatino Linotype" w:eastAsia="Palatino Linotype" w:hAnsi="Palatino Linotype" w:cs="Palatino Linotype"/>
        </w:rPr>
        <w:t xml:space="preserve"> correspondiente</w:t>
      </w:r>
      <w:r w:rsidR="00C35532" w:rsidRPr="0074570F">
        <w:rPr>
          <w:rFonts w:ascii="Palatino Linotype" w:eastAsia="Palatino Linotype" w:hAnsi="Palatino Linotype" w:cs="Palatino Linotype"/>
        </w:rPr>
        <w:t>s</w:t>
      </w:r>
      <w:r w:rsidRPr="0074570F">
        <w:rPr>
          <w:rFonts w:ascii="Palatino Linotype" w:eastAsia="Palatino Linotype" w:hAnsi="Palatino Linotype" w:cs="Palatino Linotype"/>
        </w:rPr>
        <w:t xml:space="preserve">, </w:t>
      </w:r>
      <w:r w:rsidR="00C35532" w:rsidRPr="0074570F">
        <w:rPr>
          <w:rFonts w:ascii="Palatino Linotype" w:eastAsia="Palatino Linotype" w:hAnsi="Palatino Linotype" w:cs="Palatino Linotype"/>
        </w:rPr>
        <w:t>los cuales constan</w:t>
      </w:r>
      <w:r w:rsidRPr="0074570F">
        <w:rPr>
          <w:rFonts w:ascii="Palatino Linotype" w:eastAsia="Palatino Linotype" w:hAnsi="Palatino Linotype" w:cs="Palatino Linotype"/>
        </w:rPr>
        <w:t xml:space="preserve"> de los </w:t>
      </w:r>
      <w:r w:rsidR="00C35532" w:rsidRPr="0074570F">
        <w:rPr>
          <w:rFonts w:ascii="Palatino Linotype" w:eastAsia="Palatino Linotype" w:hAnsi="Palatino Linotype" w:cs="Palatino Linotype"/>
        </w:rPr>
        <w:t>archivos</w:t>
      </w:r>
      <w:r w:rsidRPr="0074570F">
        <w:rPr>
          <w:rFonts w:ascii="Palatino Linotype" w:eastAsia="Palatino Linotype" w:hAnsi="Palatino Linotype" w:cs="Palatino Linotype"/>
        </w:rPr>
        <w:t xml:space="preserve"> electrónicos siguientes </w:t>
      </w:r>
    </w:p>
    <w:p w14:paraId="406A4810" w14:textId="77777777" w:rsidR="001D5831" w:rsidRPr="0074570F" w:rsidRDefault="001D5831" w:rsidP="0074570F">
      <w:pPr>
        <w:shd w:val="clear" w:color="auto" w:fill="FFFFFF" w:themeFill="background1"/>
        <w:spacing w:line="360" w:lineRule="auto"/>
        <w:jc w:val="both"/>
        <w:rPr>
          <w:rFonts w:ascii="Palatino Linotype" w:eastAsia="Palatino Linotype" w:hAnsi="Palatino Linotype" w:cs="Palatino Linotype"/>
        </w:rPr>
      </w:pPr>
    </w:p>
    <w:p w14:paraId="789A10F2" w14:textId="789BA876" w:rsidR="00EF1A48" w:rsidRPr="0074570F" w:rsidRDefault="00885B38" w:rsidP="0074570F">
      <w:pPr>
        <w:pStyle w:val="Prrafodelista"/>
        <w:numPr>
          <w:ilvl w:val="0"/>
          <w:numId w:val="12"/>
        </w:numPr>
        <w:shd w:val="clear" w:color="auto" w:fill="FFFFFF" w:themeFill="background1"/>
        <w:spacing w:line="360" w:lineRule="auto"/>
        <w:contextualSpacing/>
        <w:jc w:val="both"/>
        <w:rPr>
          <w:rFonts w:ascii="Palatino Linotype" w:eastAsia="Palatino Linotype" w:hAnsi="Palatino Linotype" w:cs="Palatino Linotype"/>
          <w:b/>
          <w:i/>
        </w:rPr>
      </w:pPr>
      <w:r w:rsidRPr="0074570F">
        <w:rPr>
          <w:rFonts w:ascii="Palatino Linotype" w:eastAsia="Palatino Linotype" w:hAnsi="Palatino Linotype" w:cs="Palatino Linotype"/>
          <w:b/>
          <w:i/>
        </w:rPr>
        <w:t xml:space="preserve">R-R-1402-23.pdf, R-R-1403-23.pdf </w:t>
      </w:r>
      <w:r w:rsidRPr="0074570F">
        <w:rPr>
          <w:rFonts w:ascii="Palatino Linotype" w:eastAsia="Palatino Linotype" w:hAnsi="Palatino Linotype" w:cs="Palatino Linotype"/>
          <w:i/>
        </w:rPr>
        <w:t>y</w:t>
      </w:r>
      <w:r w:rsidRPr="0074570F">
        <w:rPr>
          <w:rFonts w:ascii="Palatino Linotype" w:eastAsia="Palatino Linotype" w:hAnsi="Palatino Linotype" w:cs="Palatino Linotype"/>
          <w:b/>
          <w:i/>
        </w:rPr>
        <w:t xml:space="preserve"> </w:t>
      </w:r>
      <w:proofErr w:type="gramStart"/>
      <w:r w:rsidRPr="0074570F">
        <w:rPr>
          <w:rFonts w:ascii="Palatino Linotype" w:eastAsia="Palatino Linotype" w:hAnsi="Palatino Linotype" w:cs="Palatino Linotype"/>
          <w:b/>
          <w:i/>
        </w:rPr>
        <w:t>R-R-1404-23.pdf</w:t>
      </w:r>
      <w:r w:rsidR="001D5831" w:rsidRPr="0074570F">
        <w:rPr>
          <w:rFonts w:ascii="Palatino Linotype" w:eastAsia="Palatino Linotype" w:hAnsi="Palatino Linotype" w:cs="Palatino Linotype"/>
          <w:b/>
          <w:i/>
        </w:rPr>
        <w:t xml:space="preserve"> </w:t>
      </w:r>
      <w:r w:rsidRPr="0074570F">
        <w:rPr>
          <w:rFonts w:ascii="Palatino Linotype" w:eastAsia="Palatino Linotype" w:hAnsi="Palatino Linotype" w:cs="Palatino Linotype"/>
          <w:b/>
          <w:i/>
        </w:rPr>
        <w:t>.</w:t>
      </w:r>
      <w:proofErr w:type="gramEnd"/>
      <w:r w:rsidRPr="0074570F">
        <w:rPr>
          <w:rFonts w:ascii="Palatino Linotype" w:eastAsia="Palatino Linotype" w:hAnsi="Palatino Linotype" w:cs="Palatino Linotype"/>
          <w:b/>
          <w:i/>
        </w:rPr>
        <w:t xml:space="preserve">- </w:t>
      </w:r>
      <w:r w:rsidRPr="0074570F">
        <w:rPr>
          <w:rFonts w:ascii="Palatino Linotype" w:eastAsia="Palatino Linotype" w:hAnsi="Palatino Linotype" w:cs="Palatino Linotype"/>
        </w:rPr>
        <w:t>Los cuales contienen la misma respuesta manifestando que no se puede proporcionar la información debido a que no se encontró la Ley a que hace referencia en la solicitud de información.</w:t>
      </w:r>
    </w:p>
    <w:p w14:paraId="3D279190" w14:textId="77777777" w:rsidR="00885B38" w:rsidRPr="0074570F" w:rsidRDefault="00885B38" w:rsidP="0074570F">
      <w:pPr>
        <w:pStyle w:val="Prrafodelista"/>
        <w:shd w:val="clear" w:color="auto" w:fill="FFFFFF" w:themeFill="background1"/>
        <w:spacing w:line="360" w:lineRule="auto"/>
        <w:ind w:left="720"/>
        <w:contextualSpacing/>
        <w:jc w:val="both"/>
        <w:rPr>
          <w:rFonts w:ascii="Palatino Linotype" w:eastAsia="Palatino Linotype" w:hAnsi="Palatino Linotype" w:cs="Palatino Linotype"/>
          <w:i/>
        </w:rPr>
      </w:pPr>
    </w:p>
    <w:p w14:paraId="0F1CD069" w14:textId="6306D239" w:rsidR="002E7E03" w:rsidRPr="0074570F" w:rsidRDefault="000F4F78" w:rsidP="0074570F">
      <w:pPr>
        <w:shd w:val="clear" w:color="auto" w:fill="FFFFFF" w:themeFill="background1"/>
        <w:tabs>
          <w:tab w:val="center" w:pos="4252"/>
          <w:tab w:val="right" w:pos="8504"/>
        </w:tabs>
        <w:spacing w:line="360" w:lineRule="auto"/>
        <w:jc w:val="both"/>
        <w:rPr>
          <w:rFonts w:ascii="Palatino Linotype" w:hAnsi="Palatino Linotype" w:cs="Arial"/>
          <w:b/>
        </w:rPr>
      </w:pPr>
      <w:r w:rsidRPr="0074570F">
        <w:rPr>
          <w:rFonts w:ascii="Palatino Linotype" w:hAnsi="Palatino Linotype" w:cs="Arial"/>
          <w:b/>
        </w:rPr>
        <w:t>c</w:t>
      </w:r>
      <w:r w:rsidR="002E7E03" w:rsidRPr="0074570F">
        <w:rPr>
          <w:rFonts w:ascii="Palatino Linotype" w:hAnsi="Palatino Linotype" w:cs="Arial"/>
          <w:b/>
        </w:rPr>
        <w:t xml:space="preserve">) De la acumulación de recursos </w:t>
      </w:r>
    </w:p>
    <w:p w14:paraId="5F740D08" w14:textId="59645873" w:rsidR="002E7E03" w:rsidRPr="0074570F" w:rsidRDefault="002E7E03" w:rsidP="0074570F">
      <w:pPr>
        <w:shd w:val="clear" w:color="auto" w:fill="FFFFFF" w:themeFill="background1"/>
        <w:spacing w:line="360" w:lineRule="auto"/>
        <w:jc w:val="both"/>
        <w:rPr>
          <w:rFonts w:ascii="Palatino Linotype" w:hAnsi="Palatino Linotype"/>
          <w:b/>
        </w:rPr>
      </w:pPr>
      <w:r w:rsidRPr="0074570F">
        <w:rPr>
          <w:rFonts w:ascii="Palatino Linotype" w:hAnsi="Palatino Linotype" w:cs="Arial"/>
          <w:lang w:val="es-ES_tradnl"/>
        </w:rPr>
        <w:t xml:space="preserve">Por economía procesal y </w:t>
      </w:r>
      <w:r w:rsidRPr="0074570F">
        <w:rPr>
          <w:rFonts w:ascii="Palatino Linotype" w:hAnsi="Palatino Linotype" w:cs="Arial"/>
        </w:rPr>
        <w:t>con la finalidad de evitar resoluciones contradictorias,</w:t>
      </w:r>
      <w:r w:rsidR="002F12C6" w:rsidRPr="0074570F">
        <w:rPr>
          <w:rFonts w:ascii="Palatino Linotype" w:hAnsi="Palatino Linotype"/>
          <w:b/>
          <w:lang w:val="es-419"/>
        </w:rPr>
        <w:t xml:space="preserve"> </w:t>
      </w:r>
      <w:r w:rsidR="00AB5C2B" w:rsidRPr="0074570F">
        <w:rPr>
          <w:rFonts w:ascii="Palatino Linotype" w:hAnsi="Palatino Linotype"/>
          <w:lang w:val="es-419"/>
        </w:rPr>
        <w:t>con fundamento en los</w:t>
      </w:r>
      <w:r w:rsidR="002F12C6" w:rsidRPr="0074570F">
        <w:rPr>
          <w:rFonts w:ascii="Palatino Linotype" w:hAnsi="Palatino Linotype"/>
          <w:lang w:val="es-419"/>
        </w:rPr>
        <w:t xml:space="preserve"> artículo</w:t>
      </w:r>
      <w:r w:rsidR="00AB5C2B" w:rsidRPr="0074570F">
        <w:rPr>
          <w:rFonts w:ascii="Palatino Linotype" w:hAnsi="Palatino Linotype"/>
          <w:lang w:val="es-419"/>
        </w:rPr>
        <w:t>s</w:t>
      </w:r>
      <w:r w:rsidR="002F12C6" w:rsidRPr="0074570F">
        <w:rPr>
          <w:rFonts w:ascii="Palatino Linotype" w:hAnsi="Palatino Linotype"/>
          <w:lang w:val="es-419"/>
        </w:rPr>
        <w:t xml:space="preserve"> </w:t>
      </w:r>
      <w:r w:rsidR="00AB5C2B" w:rsidRPr="0074570F">
        <w:rPr>
          <w:rFonts w:ascii="Palatino Linotype" w:hAnsi="Palatino Linotype"/>
          <w:lang w:val="es-419"/>
        </w:rPr>
        <w:t xml:space="preserve">9, fracción XXV, </w:t>
      </w:r>
      <w:r w:rsidR="002F12C6" w:rsidRPr="0074570F">
        <w:rPr>
          <w:rFonts w:ascii="Palatino Linotype" w:hAnsi="Palatino Linotype"/>
          <w:lang w:val="es-419"/>
        </w:rPr>
        <w:t xml:space="preserve">14, fracciones I, II, V y XVI del Reglamento Interior del Instituto de Transparencia, Acceso a la Información Pública y Protección de </w:t>
      </w:r>
      <w:r w:rsidR="002F12C6" w:rsidRPr="0074570F">
        <w:rPr>
          <w:rFonts w:ascii="Palatino Linotype" w:hAnsi="Palatino Linotype"/>
          <w:lang w:val="es-419"/>
        </w:rPr>
        <w:lastRenderedPageBreak/>
        <w:t xml:space="preserve">Datos Personales del Estado de México y Municipios; </w:t>
      </w:r>
      <w:r w:rsidR="00F00272" w:rsidRPr="0074570F">
        <w:rPr>
          <w:rFonts w:ascii="Palatino Linotype" w:hAnsi="Palatino Linotype"/>
          <w:lang w:val="es-419"/>
        </w:rPr>
        <w:t xml:space="preserve">en el </w:t>
      </w:r>
      <w:r w:rsidR="002F12C6" w:rsidRPr="0074570F">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74570F">
        <w:rPr>
          <w:rFonts w:ascii="Palatino Linotype" w:hAnsi="Palatino Linotype" w:cs="Arial"/>
          <w:lang w:val="es-419"/>
        </w:rPr>
        <w:t xml:space="preserve"> </w:t>
      </w:r>
      <w:r w:rsidR="00AB5C2B" w:rsidRPr="0074570F">
        <w:rPr>
          <w:rFonts w:ascii="Palatino Linotype" w:hAnsi="Palatino Linotype" w:cs="Arial"/>
          <w:lang w:val="es-419"/>
        </w:rPr>
        <w:t xml:space="preserve">el Pleno de este instituto en la </w:t>
      </w:r>
      <w:r w:rsidR="005F534B" w:rsidRPr="0074570F">
        <w:rPr>
          <w:rFonts w:ascii="Palatino Linotype" w:hAnsi="Palatino Linotype" w:cs="Arial"/>
        </w:rPr>
        <w:t>Vigésima</w:t>
      </w:r>
      <w:r w:rsidR="00D45667" w:rsidRPr="0074570F">
        <w:rPr>
          <w:rFonts w:ascii="Palatino Linotype" w:hAnsi="Palatino Linotype" w:cs="Arial"/>
        </w:rPr>
        <w:t xml:space="preserve"> </w:t>
      </w:r>
      <w:r w:rsidR="00C35532" w:rsidRPr="0074570F">
        <w:rPr>
          <w:rFonts w:ascii="Palatino Linotype" w:hAnsi="Palatino Linotype" w:cs="Arial"/>
        </w:rPr>
        <w:t xml:space="preserve">Tercera </w:t>
      </w:r>
      <w:r w:rsidR="00D45667" w:rsidRPr="0074570F">
        <w:rPr>
          <w:rFonts w:ascii="Palatino Linotype" w:hAnsi="Palatino Linotype" w:cs="Arial"/>
        </w:rPr>
        <w:t>Sesión Ordinaria</w:t>
      </w:r>
      <w:r w:rsidR="00AB5C2B" w:rsidRPr="0074570F">
        <w:rPr>
          <w:rFonts w:ascii="Palatino Linotype" w:hAnsi="Palatino Linotype" w:cs="Arial"/>
          <w:lang w:val="es-419"/>
        </w:rPr>
        <w:t xml:space="preserve"> </w:t>
      </w:r>
      <w:r w:rsidRPr="0074570F">
        <w:rPr>
          <w:rFonts w:ascii="Palatino Linotype" w:hAnsi="Palatino Linotype" w:cs="Arial"/>
        </w:rPr>
        <w:t>determinó</w:t>
      </w:r>
      <w:r w:rsidR="00BA2633" w:rsidRPr="0074570F">
        <w:rPr>
          <w:rFonts w:ascii="Palatino Linotype" w:hAnsi="Palatino Linotype" w:cs="Arial"/>
          <w:lang w:val="es-419"/>
        </w:rPr>
        <w:t xml:space="preserve"> mediante acuerdo de</w:t>
      </w:r>
      <w:r w:rsidR="002F12C6" w:rsidRPr="0074570F">
        <w:rPr>
          <w:rFonts w:ascii="Palatino Linotype" w:hAnsi="Palatino Linotype" w:cs="Arial"/>
          <w:lang w:val="es-419"/>
        </w:rPr>
        <w:t xml:space="preserve"> fecha </w:t>
      </w:r>
      <w:r w:rsidR="00DB438B" w:rsidRPr="0074570F">
        <w:rPr>
          <w:rFonts w:ascii="Palatino Linotype" w:hAnsi="Palatino Linotype" w:cs="Arial"/>
          <w:b/>
          <w:lang w:val="es-419"/>
        </w:rPr>
        <w:t>diez de abril de dos mil veintitrés</w:t>
      </w:r>
      <w:r w:rsidR="00762EF4" w:rsidRPr="0074570F">
        <w:rPr>
          <w:rFonts w:ascii="Palatino Linotype" w:hAnsi="Palatino Linotype" w:cs="Arial"/>
          <w:lang w:val="es-419"/>
        </w:rPr>
        <w:t xml:space="preserve"> </w:t>
      </w:r>
      <w:r w:rsidRPr="0074570F">
        <w:rPr>
          <w:rFonts w:ascii="Palatino Linotype" w:hAnsi="Palatino Linotype"/>
        </w:rPr>
        <w:t xml:space="preserve">acumular los Recursos de Revisión </w:t>
      </w:r>
      <w:r w:rsidR="00DB438B" w:rsidRPr="0074570F">
        <w:rPr>
          <w:rFonts w:ascii="Palatino Linotype" w:hAnsi="Palatino Linotype"/>
          <w:b/>
        </w:rPr>
        <w:t>01402/INFOEM/IP/RR/2023, 01403/INFOEM/IP/RR/2023 y 01404/INFOEM/IP/RR/2023</w:t>
      </w:r>
      <w:r w:rsidR="0073215D" w:rsidRPr="0074570F">
        <w:rPr>
          <w:rFonts w:ascii="Palatino Linotype" w:hAnsi="Palatino Linotype"/>
          <w:b/>
        </w:rPr>
        <w:t>,</w:t>
      </w:r>
      <w:r w:rsidR="002F12C6" w:rsidRPr="0074570F">
        <w:rPr>
          <w:rFonts w:ascii="Palatino Linotype" w:hAnsi="Palatino Linotype"/>
          <w:b/>
          <w:lang w:val="es-419"/>
        </w:rPr>
        <w:t xml:space="preserve"> </w:t>
      </w:r>
      <w:r w:rsidR="002F12C6" w:rsidRPr="0074570F">
        <w:rPr>
          <w:rFonts w:ascii="Palatino Linotype" w:hAnsi="Palatino Linotype"/>
        </w:rPr>
        <w:t>para su resolución</w:t>
      </w:r>
      <w:r w:rsidR="00AB5C2B" w:rsidRPr="0074570F">
        <w:rPr>
          <w:rFonts w:ascii="Palatino Linotype" w:hAnsi="Palatino Linotype"/>
          <w:lang w:val="es-419"/>
        </w:rPr>
        <w:t xml:space="preserve"> por parte </w:t>
      </w:r>
      <w:r w:rsidR="00CB16B0" w:rsidRPr="0074570F">
        <w:rPr>
          <w:rFonts w:ascii="Palatino Linotype" w:hAnsi="Palatino Linotype"/>
          <w:lang w:val="es-419"/>
        </w:rPr>
        <w:t xml:space="preserve">de la </w:t>
      </w:r>
      <w:r w:rsidR="00CB16B0" w:rsidRPr="0074570F">
        <w:rPr>
          <w:rFonts w:ascii="Palatino Linotype" w:hAnsi="Palatino Linotype"/>
          <w:b/>
          <w:lang w:val="es-419"/>
        </w:rPr>
        <w:t>Comisionada</w:t>
      </w:r>
      <w:r w:rsidR="00CB16B0" w:rsidRPr="0074570F">
        <w:rPr>
          <w:rFonts w:ascii="Palatino Linotype" w:hAnsi="Palatino Linotype"/>
          <w:lang w:val="es-419"/>
        </w:rPr>
        <w:t xml:space="preserve"> </w:t>
      </w:r>
      <w:r w:rsidR="00CB16B0" w:rsidRPr="0074570F">
        <w:rPr>
          <w:rFonts w:ascii="Palatino Linotype" w:hAnsi="Palatino Linotype"/>
          <w:b/>
          <w:sz w:val="22"/>
          <w:szCs w:val="22"/>
          <w:lang w:val="es-ES_tradnl"/>
        </w:rPr>
        <w:t>Sharon Cristina Morales Martínez</w:t>
      </w:r>
      <w:r w:rsidR="002F12C6" w:rsidRPr="0074570F">
        <w:rPr>
          <w:rFonts w:ascii="Palatino Linotype" w:hAnsi="Palatino Linotype"/>
        </w:rPr>
        <w:t>.</w:t>
      </w:r>
    </w:p>
    <w:p w14:paraId="09B79F3D" w14:textId="77777777" w:rsidR="008B3228" w:rsidRPr="0074570F" w:rsidRDefault="008B3228" w:rsidP="0074570F">
      <w:pPr>
        <w:shd w:val="clear" w:color="auto" w:fill="FFFFFF" w:themeFill="background1"/>
        <w:spacing w:line="360" w:lineRule="auto"/>
        <w:jc w:val="both"/>
        <w:rPr>
          <w:rFonts w:ascii="Palatino Linotype" w:eastAsia="Palatino Linotype" w:hAnsi="Palatino Linotype" w:cs="Palatino Linotype"/>
          <w:b/>
        </w:rPr>
      </w:pPr>
    </w:p>
    <w:p w14:paraId="6F1AA041" w14:textId="2A7354D6" w:rsidR="003404B0" w:rsidRPr="0074570F" w:rsidRDefault="00672EE4" w:rsidP="0074570F">
      <w:pPr>
        <w:pStyle w:val="Prrafodelista"/>
        <w:shd w:val="clear" w:color="auto" w:fill="FFFFFF" w:themeFill="background1"/>
        <w:spacing w:line="360" w:lineRule="auto"/>
        <w:ind w:left="0"/>
        <w:jc w:val="both"/>
        <w:rPr>
          <w:rFonts w:ascii="Palatino Linotype" w:hAnsi="Palatino Linotype" w:cs="Arial"/>
          <w:b/>
          <w:bCs/>
        </w:rPr>
      </w:pPr>
      <w:r w:rsidRPr="0074570F">
        <w:rPr>
          <w:rFonts w:ascii="Palatino Linotype" w:hAnsi="Palatino Linotype" w:cs="Arial"/>
          <w:b/>
          <w:bCs/>
        </w:rPr>
        <w:t>d</w:t>
      </w:r>
      <w:r w:rsidR="003404B0" w:rsidRPr="0074570F">
        <w:rPr>
          <w:rFonts w:ascii="Palatino Linotype" w:hAnsi="Palatino Linotype" w:cs="Arial"/>
          <w:b/>
          <w:bCs/>
        </w:rPr>
        <w:t>) Cierre de Instrucción</w:t>
      </w:r>
    </w:p>
    <w:p w14:paraId="53B11923" w14:textId="27ECD784" w:rsidR="003404B0" w:rsidRPr="0074570F" w:rsidRDefault="00536C04"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rPr>
        <w:t>Una vez analizado el estado procesal que guarda</w:t>
      </w:r>
      <w:r w:rsidR="0076231C" w:rsidRPr="0074570F">
        <w:rPr>
          <w:rFonts w:ascii="Palatino Linotype" w:hAnsi="Palatino Linotype"/>
        </w:rPr>
        <w:t xml:space="preserve">n los </w:t>
      </w:r>
      <w:r w:rsidRPr="0074570F">
        <w:rPr>
          <w:rFonts w:ascii="Palatino Linotype" w:hAnsi="Palatino Linotype"/>
        </w:rPr>
        <w:t>expediente</w:t>
      </w:r>
      <w:r w:rsidR="0076231C" w:rsidRPr="0074570F">
        <w:rPr>
          <w:rFonts w:ascii="Palatino Linotype" w:hAnsi="Palatino Linotype"/>
        </w:rPr>
        <w:t>s</w:t>
      </w:r>
      <w:r w:rsidR="005F5D50" w:rsidRPr="0074570F">
        <w:rPr>
          <w:rFonts w:ascii="Palatino Linotype" w:hAnsi="Palatino Linotype"/>
        </w:rPr>
        <w:t xml:space="preserve"> de mérito</w:t>
      </w:r>
      <w:r w:rsidRPr="0074570F">
        <w:rPr>
          <w:rFonts w:ascii="Palatino Linotype" w:hAnsi="Palatino Linotype"/>
        </w:rPr>
        <w:t xml:space="preserve">, </w:t>
      </w:r>
      <w:r w:rsidR="00987197" w:rsidRPr="0074570F">
        <w:rPr>
          <w:rFonts w:ascii="Palatino Linotype" w:hAnsi="Palatino Linotype"/>
        </w:rPr>
        <w:t>en fecha</w:t>
      </w:r>
      <w:r w:rsidRPr="0074570F">
        <w:rPr>
          <w:rFonts w:ascii="Palatino Linotype" w:hAnsi="Palatino Linotype"/>
        </w:rPr>
        <w:t xml:space="preserve"> </w:t>
      </w:r>
      <w:r w:rsidR="001979D1" w:rsidRPr="0074570F">
        <w:rPr>
          <w:rFonts w:ascii="Palatino Linotype" w:hAnsi="Palatino Linotype"/>
          <w:b/>
        </w:rPr>
        <w:t>veinticinco de abril de dos mil veintitrés</w:t>
      </w:r>
      <w:r w:rsidR="00C10EEE" w:rsidRPr="0074570F">
        <w:rPr>
          <w:rFonts w:ascii="Palatino Linotype" w:hAnsi="Palatino Linotype"/>
          <w:b/>
          <w:bCs/>
        </w:rPr>
        <w:t xml:space="preserve">, </w:t>
      </w:r>
      <w:r w:rsidRPr="0074570F">
        <w:rPr>
          <w:rFonts w:ascii="Palatino Linotype" w:hAnsi="Palatino Linotype"/>
        </w:rPr>
        <w:t>l</w:t>
      </w:r>
      <w:r w:rsidR="00C10EEE" w:rsidRPr="0074570F">
        <w:rPr>
          <w:rFonts w:ascii="Palatino Linotype" w:hAnsi="Palatino Linotype"/>
        </w:rPr>
        <w:t>a</w:t>
      </w:r>
      <w:r w:rsidRPr="0074570F">
        <w:rPr>
          <w:rFonts w:ascii="Palatino Linotype" w:hAnsi="Palatino Linotype"/>
        </w:rPr>
        <w:t xml:space="preserve"> </w:t>
      </w:r>
      <w:r w:rsidR="00D01412" w:rsidRPr="0074570F">
        <w:rPr>
          <w:rFonts w:ascii="Palatino Linotype" w:hAnsi="Palatino Linotype"/>
          <w:b/>
        </w:rPr>
        <w:t>C</w:t>
      </w:r>
      <w:r w:rsidRPr="0074570F">
        <w:rPr>
          <w:rFonts w:ascii="Palatino Linotype" w:hAnsi="Palatino Linotype"/>
          <w:b/>
        </w:rPr>
        <w:t>omisionad</w:t>
      </w:r>
      <w:r w:rsidR="00C10EEE" w:rsidRPr="0074570F">
        <w:rPr>
          <w:rFonts w:ascii="Palatino Linotype" w:hAnsi="Palatino Linotype"/>
          <w:b/>
        </w:rPr>
        <w:t>a</w:t>
      </w:r>
      <w:r w:rsidRPr="0074570F">
        <w:rPr>
          <w:rFonts w:ascii="Palatino Linotype" w:hAnsi="Palatino Linotype"/>
        </w:rPr>
        <w:t xml:space="preserve"> </w:t>
      </w:r>
      <w:r w:rsidR="00801793" w:rsidRPr="0074570F">
        <w:rPr>
          <w:rFonts w:ascii="Palatino Linotype" w:hAnsi="Palatino Linotype"/>
          <w:b/>
        </w:rPr>
        <w:t>Sharon Cristina Morales Martínez</w:t>
      </w:r>
      <w:r w:rsidR="00B517A4" w:rsidRPr="0074570F">
        <w:rPr>
          <w:rFonts w:ascii="Palatino Linotype" w:hAnsi="Palatino Linotype"/>
          <w:b/>
        </w:rPr>
        <w:t xml:space="preserve"> </w:t>
      </w:r>
      <w:r w:rsidR="0076231C" w:rsidRPr="0074570F">
        <w:rPr>
          <w:rFonts w:ascii="Palatino Linotype" w:hAnsi="Palatino Linotype"/>
        </w:rPr>
        <w:t>acordó</w:t>
      </w:r>
      <w:r w:rsidRPr="0074570F">
        <w:rPr>
          <w:rFonts w:ascii="Palatino Linotype" w:hAnsi="Palatino Linotype"/>
        </w:rPr>
        <w:t xml:space="preserve"> </w:t>
      </w:r>
      <w:r w:rsidR="0076231C" w:rsidRPr="0074570F">
        <w:rPr>
          <w:rFonts w:ascii="Palatino Linotype" w:hAnsi="Palatino Linotype"/>
        </w:rPr>
        <w:t>el</w:t>
      </w:r>
      <w:r w:rsidRPr="0074570F">
        <w:rPr>
          <w:rFonts w:ascii="Palatino Linotype" w:hAnsi="Palatino Linotype"/>
        </w:rPr>
        <w:t xml:space="preserve"> cierre de instrucción;</w:t>
      </w:r>
      <w:r w:rsidRPr="0074570F">
        <w:rPr>
          <w:rFonts w:ascii="Palatino Linotype" w:hAnsi="Palatino Linotype" w:cs="Arial"/>
        </w:rPr>
        <w:t xml:space="preserve"> así como, la remisión de</w:t>
      </w:r>
      <w:r w:rsidR="00C10EEE" w:rsidRPr="0074570F">
        <w:rPr>
          <w:rFonts w:ascii="Palatino Linotype" w:hAnsi="Palatino Linotype" w:cs="Arial"/>
        </w:rPr>
        <w:t xml:space="preserve"> los </w:t>
      </w:r>
      <w:r w:rsidRPr="0074570F">
        <w:rPr>
          <w:rFonts w:ascii="Palatino Linotype" w:hAnsi="Palatino Linotype" w:cs="Arial"/>
        </w:rPr>
        <w:t>mismo</w:t>
      </w:r>
      <w:r w:rsidR="00C10EEE" w:rsidRPr="0074570F">
        <w:rPr>
          <w:rFonts w:ascii="Palatino Linotype" w:hAnsi="Palatino Linotype" w:cs="Arial"/>
        </w:rPr>
        <w:t>s</w:t>
      </w:r>
      <w:r w:rsidRPr="0074570F">
        <w:rPr>
          <w:rFonts w:ascii="Palatino Linotype" w:hAnsi="Palatino Linotype" w:cs="Arial"/>
        </w:rPr>
        <w:t xml:space="preserve"> a efecto de ser resuelto</w:t>
      </w:r>
      <w:r w:rsidR="00C10EEE" w:rsidRPr="0074570F">
        <w:rPr>
          <w:rFonts w:ascii="Palatino Linotype" w:hAnsi="Palatino Linotype" w:cs="Arial"/>
        </w:rPr>
        <w:t>s</w:t>
      </w:r>
      <w:r w:rsidRPr="0074570F">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74570F">
        <w:rPr>
          <w:rFonts w:ascii="Palatino Linotype" w:hAnsi="Palatino Linotype" w:cs="Arial"/>
        </w:rPr>
        <w:t>; y</w:t>
      </w:r>
      <w:r w:rsidR="003404B0" w:rsidRPr="0074570F">
        <w:rPr>
          <w:rFonts w:ascii="Palatino Linotype" w:hAnsi="Palatino Linotype"/>
        </w:rPr>
        <w:t xml:space="preserve">, </w:t>
      </w:r>
    </w:p>
    <w:p w14:paraId="307772BA" w14:textId="77777777" w:rsidR="00536C04" w:rsidRPr="0074570F" w:rsidRDefault="00536C04" w:rsidP="0074570F">
      <w:pPr>
        <w:shd w:val="clear" w:color="auto" w:fill="FFFFFF" w:themeFill="background1"/>
        <w:jc w:val="center"/>
        <w:rPr>
          <w:rFonts w:ascii="Palatino Linotype" w:hAnsi="Palatino Linotype" w:cs="Arial"/>
          <w:b/>
          <w:bCs/>
          <w:spacing w:val="60"/>
          <w:sz w:val="28"/>
        </w:rPr>
      </w:pPr>
      <w:r w:rsidRPr="0074570F">
        <w:rPr>
          <w:rFonts w:ascii="Palatino Linotype" w:hAnsi="Palatino Linotype" w:cs="Arial"/>
          <w:b/>
          <w:bCs/>
          <w:spacing w:val="60"/>
          <w:sz w:val="28"/>
        </w:rPr>
        <w:t>CONSIDERANDO</w:t>
      </w:r>
    </w:p>
    <w:p w14:paraId="588566A6" w14:textId="77777777" w:rsidR="009C497F" w:rsidRPr="0074570F" w:rsidRDefault="009C497F" w:rsidP="0074570F">
      <w:pPr>
        <w:shd w:val="clear" w:color="auto" w:fill="FFFFFF" w:themeFill="background1"/>
        <w:spacing w:line="360" w:lineRule="auto"/>
        <w:ind w:right="50"/>
        <w:jc w:val="both"/>
        <w:rPr>
          <w:rFonts w:ascii="Palatino Linotype" w:hAnsi="Palatino Linotype"/>
          <w:b/>
        </w:rPr>
      </w:pPr>
    </w:p>
    <w:p w14:paraId="7531711D" w14:textId="77777777" w:rsidR="00756235" w:rsidRPr="0074570F" w:rsidRDefault="00756235" w:rsidP="0074570F">
      <w:pPr>
        <w:shd w:val="clear" w:color="auto" w:fill="FFFFFF" w:themeFill="background1"/>
        <w:spacing w:line="360" w:lineRule="auto"/>
        <w:ind w:right="50"/>
        <w:jc w:val="both"/>
        <w:rPr>
          <w:rFonts w:ascii="Palatino Linotype" w:hAnsi="Palatino Linotype"/>
          <w:b/>
        </w:rPr>
      </w:pPr>
      <w:r w:rsidRPr="0074570F">
        <w:rPr>
          <w:rFonts w:ascii="Palatino Linotype" w:hAnsi="Palatino Linotype"/>
          <w:b/>
          <w:sz w:val="28"/>
          <w:szCs w:val="28"/>
        </w:rPr>
        <w:t>PRIMERO</w:t>
      </w:r>
      <w:r w:rsidRPr="0074570F">
        <w:rPr>
          <w:rFonts w:ascii="Palatino Linotype" w:hAnsi="Palatino Linotype"/>
          <w:b/>
        </w:rPr>
        <w:t>.</w:t>
      </w:r>
      <w:r w:rsidRPr="0074570F">
        <w:rPr>
          <w:rFonts w:ascii="Palatino Linotype" w:hAnsi="Palatino Linotype"/>
        </w:rPr>
        <w:t xml:space="preserve"> </w:t>
      </w:r>
      <w:r w:rsidRPr="0074570F">
        <w:rPr>
          <w:rFonts w:ascii="Palatino Linotype" w:hAnsi="Palatino Linotype"/>
          <w:b/>
        </w:rPr>
        <w:t>Competencia</w:t>
      </w:r>
      <w:r w:rsidRPr="0074570F">
        <w:rPr>
          <w:rFonts w:ascii="Palatino Linotype" w:hAnsi="Palatino Linotype"/>
        </w:rPr>
        <w:t>.</w:t>
      </w:r>
      <w:r w:rsidRPr="0074570F">
        <w:rPr>
          <w:rFonts w:ascii="Palatino Linotype" w:hAnsi="Palatino Linotype"/>
          <w:b/>
        </w:rPr>
        <w:t xml:space="preserve"> </w:t>
      </w:r>
    </w:p>
    <w:p w14:paraId="04CD4BF7" w14:textId="150245F2" w:rsidR="00756235" w:rsidRPr="0074570F" w:rsidRDefault="00756235" w:rsidP="0074570F">
      <w:pPr>
        <w:shd w:val="clear" w:color="auto" w:fill="FFFFFF" w:themeFill="background1"/>
        <w:spacing w:line="360" w:lineRule="auto"/>
        <w:ind w:right="50"/>
        <w:jc w:val="both"/>
        <w:rPr>
          <w:rFonts w:ascii="Palatino Linotype" w:hAnsi="Palatino Linotype" w:cs="Arial"/>
        </w:rPr>
      </w:pPr>
      <w:r w:rsidRPr="0074570F">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74570F">
        <w:rPr>
          <w:rFonts w:ascii="Palatino Linotype" w:hAnsi="Palatino Linotype"/>
        </w:rPr>
        <w:t>los</w:t>
      </w:r>
      <w:r w:rsidRPr="0074570F">
        <w:rPr>
          <w:rFonts w:ascii="Palatino Linotype" w:hAnsi="Palatino Linotype"/>
        </w:rPr>
        <w:t xml:space="preserve"> presente</w:t>
      </w:r>
      <w:r w:rsidR="00025060" w:rsidRPr="0074570F">
        <w:rPr>
          <w:rFonts w:ascii="Palatino Linotype" w:hAnsi="Palatino Linotype"/>
        </w:rPr>
        <w:t>s</w:t>
      </w:r>
      <w:r w:rsidRPr="0074570F">
        <w:rPr>
          <w:rFonts w:ascii="Palatino Linotype" w:hAnsi="Palatino Linotype"/>
        </w:rPr>
        <w:t xml:space="preserve"> </w:t>
      </w:r>
      <w:r w:rsidR="00025060" w:rsidRPr="0074570F">
        <w:rPr>
          <w:rFonts w:ascii="Palatino Linotype" w:hAnsi="Palatino Linotype"/>
        </w:rPr>
        <w:t>R</w:t>
      </w:r>
      <w:r w:rsidRPr="0074570F">
        <w:rPr>
          <w:rFonts w:ascii="Palatino Linotype" w:hAnsi="Palatino Linotype"/>
        </w:rPr>
        <w:t xml:space="preserve">ecurso de </w:t>
      </w:r>
      <w:r w:rsidR="00025060" w:rsidRPr="0074570F">
        <w:rPr>
          <w:rFonts w:ascii="Palatino Linotype" w:hAnsi="Palatino Linotype"/>
        </w:rPr>
        <w:t>R</w:t>
      </w:r>
      <w:r w:rsidRPr="0074570F">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w:t>
      </w:r>
      <w:r w:rsidRPr="0074570F">
        <w:rPr>
          <w:rFonts w:ascii="Palatino Linotype" w:hAnsi="Palatino Linotype"/>
        </w:rPr>
        <w:lastRenderedPageBreak/>
        <w:t>Estado Libre y Soberano de México; ordinal 2, fracción II, 13, 29, 36, fracciones I y II, 176, 178, 179, 181 párrafo tercero y 185 de la Ley de Transparencia y Acceso a la Información Pública del Estado de México y Municipios</w:t>
      </w:r>
      <w:r w:rsidRPr="0074570F">
        <w:rPr>
          <w:rFonts w:ascii="Palatino Linotype" w:hAnsi="Palatino Linotype" w:cs="Arial"/>
        </w:rPr>
        <w:t>; y 9, fracciones I y XX</w:t>
      </w:r>
      <w:r w:rsidR="00720277" w:rsidRPr="0074570F">
        <w:rPr>
          <w:rFonts w:ascii="Palatino Linotype" w:hAnsi="Palatino Linotype" w:cs="Arial"/>
        </w:rPr>
        <w:t>III</w:t>
      </w:r>
      <w:r w:rsidRPr="0074570F">
        <w:rPr>
          <w:rFonts w:ascii="Palatino Linotype" w:hAnsi="Palatino Linotype" w:cs="Arial"/>
        </w:rPr>
        <w:t xml:space="preserve"> y 11 del Reglamento Interior del Instituto de Transparencia, Acceso a la Información Pública y Protección de Datos Personales del Estado de México y Municipios.</w:t>
      </w:r>
    </w:p>
    <w:p w14:paraId="49057AF4" w14:textId="77777777" w:rsidR="0086156A" w:rsidRPr="0074570F" w:rsidRDefault="0086156A" w:rsidP="0074570F">
      <w:pPr>
        <w:shd w:val="clear" w:color="auto" w:fill="FFFFFF" w:themeFill="background1"/>
        <w:spacing w:line="360" w:lineRule="auto"/>
        <w:ind w:right="50"/>
        <w:jc w:val="both"/>
        <w:rPr>
          <w:rFonts w:ascii="Palatino Linotype" w:hAnsi="Palatino Linotype" w:cs="Arial"/>
        </w:rPr>
      </w:pPr>
    </w:p>
    <w:p w14:paraId="1C2D846F" w14:textId="77777777" w:rsidR="00756235" w:rsidRPr="0074570F" w:rsidRDefault="00756235" w:rsidP="0074570F">
      <w:pPr>
        <w:shd w:val="clear" w:color="auto" w:fill="FFFFFF" w:themeFill="background1"/>
        <w:spacing w:line="360" w:lineRule="auto"/>
        <w:jc w:val="both"/>
        <w:rPr>
          <w:rFonts w:ascii="Palatino Linotype" w:hAnsi="Palatino Linotype" w:cs="Arial"/>
          <w:b/>
        </w:rPr>
      </w:pPr>
      <w:r w:rsidRPr="0074570F">
        <w:rPr>
          <w:rFonts w:ascii="Palatino Linotype" w:hAnsi="Palatino Linotype" w:cs="Arial"/>
          <w:b/>
          <w:sz w:val="28"/>
        </w:rPr>
        <w:t>SEGUNDO</w:t>
      </w:r>
      <w:r w:rsidRPr="0074570F">
        <w:rPr>
          <w:rFonts w:ascii="Palatino Linotype" w:hAnsi="Palatino Linotype" w:cs="Arial"/>
          <w:b/>
        </w:rPr>
        <w:t xml:space="preserve">. Interés. </w:t>
      </w:r>
    </w:p>
    <w:p w14:paraId="204DEEDD" w14:textId="37AF6078" w:rsidR="00C83CB6" w:rsidRPr="0074570F" w:rsidRDefault="00756235" w:rsidP="0074570F">
      <w:pPr>
        <w:shd w:val="clear" w:color="auto" w:fill="FFFFFF" w:themeFill="background1"/>
        <w:spacing w:line="360" w:lineRule="auto"/>
        <w:jc w:val="both"/>
        <w:rPr>
          <w:rFonts w:ascii="Palatino Linotype" w:hAnsi="Palatino Linotype" w:cs="Arial"/>
          <w:b/>
          <w:bCs/>
        </w:rPr>
      </w:pPr>
      <w:r w:rsidRPr="0074570F">
        <w:rPr>
          <w:rFonts w:ascii="Palatino Linotype" w:hAnsi="Palatino Linotype" w:cs="Arial"/>
          <w:bCs/>
        </w:rPr>
        <w:t xml:space="preserve">Los </w:t>
      </w:r>
      <w:r w:rsidR="005E17B7" w:rsidRPr="0074570F">
        <w:rPr>
          <w:rFonts w:ascii="Palatino Linotype" w:hAnsi="Palatino Linotype" w:cs="Arial"/>
          <w:bCs/>
        </w:rPr>
        <w:t>R</w:t>
      </w:r>
      <w:r w:rsidRPr="0074570F">
        <w:rPr>
          <w:rFonts w:ascii="Palatino Linotype" w:hAnsi="Palatino Linotype" w:cs="Arial"/>
          <w:bCs/>
        </w:rPr>
        <w:t xml:space="preserve">ecursos de </w:t>
      </w:r>
      <w:r w:rsidR="005E17B7" w:rsidRPr="0074570F">
        <w:rPr>
          <w:rFonts w:ascii="Palatino Linotype" w:hAnsi="Palatino Linotype" w:cs="Arial"/>
          <w:bCs/>
        </w:rPr>
        <w:t>R</w:t>
      </w:r>
      <w:r w:rsidRPr="0074570F">
        <w:rPr>
          <w:rFonts w:ascii="Palatino Linotype" w:hAnsi="Palatino Linotype" w:cs="Arial"/>
          <w:bCs/>
        </w:rPr>
        <w:t>evisión</w:t>
      </w:r>
      <w:r w:rsidR="005F5D50" w:rsidRPr="0074570F">
        <w:rPr>
          <w:rFonts w:ascii="Palatino Linotype" w:hAnsi="Palatino Linotype" w:cs="Arial"/>
          <w:bCs/>
        </w:rPr>
        <w:t xml:space="preserve"> materia del presente estudio</w:t>
      </w:r>
      <w:r w:rsidRPr="0074570F">
        <w:rPr>
          <w:rFonts w:ascii="Palatino Linotype" w:hAnsi="Palatino Linotype" w:cs="Arial"/>
          <w:bCs/>
        </w:rPr>
        <w:t xml:space="preserve"> fueron interpuestos por parte legítima, en atención a que se presentó por </w:t>
      </w:r>
      <w:r w:rsidR="007975F0" w:rsidRPr="0074570F">
        <w:rPr>
          <w:rFonts w:ascii="Palatino Linotype" w:hAnsi="Palatino Linotype" w:cs="Arial"/>
          <w:b/>
        </w:rPr>
        <w:t>EL</w:t>
      </w:r>
      <w:r w:rsidRPr="0074570F">
        <w:rPr>
          <w:rFonts w:ascii="Palatino Linotype" w:hAnsi="Palatino Linotype" w:cs="Arial"/>
          <w:b/>
          <w:bCs/>
        </w:rPr>
        <w:t xml:space="preserve"> RECURRENTE,</w:t>
      </w:r>
      <w:r w:rsidRPr="0074570F">
        <w:rPr>
          <w:rFonts w:ascii="Palatino Linotype" w:hAnsi="Palatino Linotype" w:cs="Arial"/>
          <w:bCs/>
        </w:rPr>
        <w:t xml:space="preserve"> quien es la misma persona que formuló la solicitud de acceso a la información pública al </w:t>
      </w:r>
      <w:r w:rsidRPr="0074570F">
        <w:rPr>
          <w:rFonts w:ascii="Palatino Linotype" w:hAnsi="Palatino Linotype" w:cs="Arial"/>
          <w:b/>
          <w:bCs/>
        </w:rPr>
        <w:t>SUJETO OBLIGADO</w:t>
      </w:r>
      <w:r w:rsidR="00C83CB6" w:rsidRPr="0074570F">
        <w:rPr>
          <w:rFonts w:ascii="Palatino Linotype" w:hAnsi="Palatino Linotype" w:cs="Arial"/>
          <w:b/>
          <w:bCs/>
        </w:rPr>
        <w:t xml:space="preserve">, </w:t>
      </w:r>
      <w:r w:rsidR="00C83CB6" w:rsidRPr="0074570F">
        <w:rPr>
          <w:rFonts w:ascii="Palatino Linotype" w:hAnsi="Palatino Linotype" w:cs="Arial"/>
          <w:bCs/>
        </w:rPr>
        <w:t xml:space="preserve">pues para ello, es </w:t>
      </w:r>
      <w:r w:rsidR="00C83CB6" w:rsidRPr="0074570F">
        <w:rPr>
          <w:rFonts w:ascii="Palatino Linotype" w:hAnsi="Palatino Linotype" w:cs="Arial"/>
          <w:lang w:eastAsia="es-MX"/>
        </w:rPr>
        <w:t xml:space="preserve">necesario que el particular ingrese al </w:t>
      </w:r>
      <w:r w:rsidR="00C83CB6" w:rsidRPr="0074570F">
        <w:rPr>
          <w:rFonts w:ascii="Palatino Linotype" w:hAnsi="Palatino Linotype" w:cs="Arial"/>
          <w:b/>
          <w:lang w:eastAsia="es-MX"/>
        </w:rPr>
        <w:t xml:space="preserve">SAIMEX </w:t>
      </w:r>
      <w:r w:rsidR="00C83CB6" w:rsidRPr="0074570F">
        <w:rPr>
          <w:rFonts w:ascii="Palatino Linotype" w:hAnsi="Palatino Linotype" w:cs="Arial"/>
          <w:lang w:eastAsia="es-MX"/>
        </w:rPr>
        <w:t>mediante la utilización de su clave de usuario y contraseña.</w:t>
      </w:r>
    </w:p>
    <w:p w14:paraId="2A8DAEE5" w14:textId="77777777" w:rsidR="00822473" w:rsidRPr="0074570F" w:rsidRDefault="00822473" w:rsidP="0074570F">
      <w:pPr>
        <w:shd w:val="clear" w:color="auto" w:fill="FFFFFF" w:themeFill="background1"/>
        <w:spacing w:line="360" w:lineRule="auto"/>
        <w:jc w:val="both"/>
        <w:rPr>
          <w:rFonts w:ascii="Palatino Linotype" w:hAnsi="Palatino Linotype" w:cs="Arial"/>
          <w:b/>
          <w:szCs w:val="28"/>
        </w:rPr>
      </w:pPr>
    </w:p>
    <w:p w14:paraId="1E52702E" w14:textId="77777777" w:rsidR="00822473" w:rsidRPr="0074570F" w:rsidRDefault="00822473" w:rsidP="0074570F">
      <w:pPr>
        <w:shd w:val="clear" w:color="auto" w:fill="FFFFFF" w:themeFill="background1"/>
        <w:autoSpaceDE w:val="0"/>
        <w:autoSpaceDN w:val="0"/>
        <w:adjustRightInd w:val="0"/>
        <w:spacing w:line="360" w:lineRule="auto"/>
        <w:ind w:right="49"/>
        <w:jc w:val="both"/>
        <w:rPr>
          <w:rFonts w:ascii="Palatino Linotype" w:hAnsi="Palatino Linotype" w:cs="Arial"/>
          <w:b/>
          <w:lang w:val="es-ES"/>
        </w:rPr>
      </w:pPr>
      <w:r w:rsidRPr="0074570F">
        <w:rPr>
          <w:rFonts w:ascii="Palatino Linotype" w:hAnsi="Palatino Linotype" w:cs="Arial"/>
          <w:b/>
          <w:sz w:val="28"/>
          <w:szCs w:val="28"/>
        </w:rPr>
        <w:t xml:space="preserve">TERCERO. </w:t>
      </w:r>
      <w:r w:rsidRPr="0074570F">
        <w:rPr>
          <w:rFonts w:ascii="Palatino Linotype" w:hAnsi="Palatino Linotype" w:cs="Arial"/>
          <w:b/>
          <w:lang w:val="es-ES"/>
        </w:rPr>
        <w:t xml:space="preserve">Oportunidad. </w:t>
      </w:r>
    </w:p>
    <w:p w14:paraId="387C2592" w14:textId="77777777" w:rsidR="004D0BE7" w:rsidRPr="0074570F" w:rsidRDefault="004D0BE7" w:rsidP="0074570F">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74570F">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0DBA2836" w14:textId="77777777" w:rsidR="004D0BE7" w:rsidRPr="0074570F" w:rsidRDefault="004D0BE7" w:rsidP="0074570F">
      <w:pPr>
        <w:shd w:val="clear" w:color="auto" w:fill="FFFFFF" w:themeFill="background1"/>
        <w:jc w:val="both"/>
        <w:rPr>
          <w:rFonts w:ascii="Palatino Linotype" w:hAnsi="Palatino Linotype" w:cs="Arial"/>
          <w:lang w:val="es-ES"/>
        </w:rPr>
      </w:pPr>
    </w:p>
    <w:p w14:paraId="39A54EBF" w14:textId="77777777" w:rsidR="004D0BE7" w:rsidRPr="0074570F" w:rsidRDefault="004D0BE7" w:rsidP="0074570F">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74570F">
        <w:rPr>
          <w:rFonts w:ascii="Palatino Linotype" w:hAnsi="Palatino Linotype" w:cs="Arial"/>
          <w:b/>
          <w:i/>
          <w:sz w:val="22"/>
          <w:szCs w:val="22"/>
          <w:lang w:val="es-ES"/>
        </w:rPr>
        <w:t>“Artículo 163.</w:t>
      </w:r>
      <w:r w:rsidRPr="0074570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5CAD8E5" w14:textId="77777777" w:rsidR="004D0BE7" w:rsidRPr="0074570F" w:rsidRDefault="004D0BE7" w:rsidP="0074570F">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p>
    <w:p w14:paraId="21EF8510" w14:textId="77777777" w:rsidR="004D0BE7" w:rsidRPr="0074570F" w:rsidRDefault="004D0BE7" w:rsidP="0074570F">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74570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74570F">
        <w:rPr>
          <w:rFonts w:ascii="Palatino Linotype" w:hAnsi="Palatino Linotype" w:cs="Arial"/>
          <w:i/>
          <w:sz w:val="22"/>
          <w:szCs w:val="22"/>
          <w:lang w:val="es-ES"/>
        </w:rPr>
        <w:lastRenderedPageBreak/>
        <w:t xml:space="preserve">invocarse como causales de ampliación del plazo motivos que supongan negligencia o descuido del sujeto obligado en el desahogo de la solicitud.” </w:t>
      </w:r>
    </w:p>
    <w:p w14:paraId="7CD06F4E" w14:textId="77777777" w:rsidR="004D0BE7" w:rsidRPr="0074570F" w:rsidRDefault="004D0BE7" w:rsidP="0074570F">
      <w:pPr>
        <w:shd w:val="clear" w:color="auto" w:fill="FFFFFF" w:themeFill="background1"/>
        <w:ind w:left="851" w:right="901"/>
        <w:jc w:val="both"/>
        <w:rPr>
          <w:rFonts w:ascii="Palatino Linotype" w:hAnsi="Palatino Linotype" w:cs="Arial"/>
          <w:i/>
          <w:szCs w:val="22"/>
          <w:lang w:val="es-ES"/>
        </w:rPr>
      </w:pPr>
    </w:p>
    <w:p w14:paraId="634B01E3" w14:textId="77777777" w:rsidR="004D0BE7" w:rsidRPr="0074570F" w:rsidRDefault="004D0BE7" w:rsidP="0074570F">
      <w:pPr>
        <w:shd w:val="clear" w:color="auto" w:fill="FFFFFF" w:themeFill="background1"/>
        <w:spacing w:line="360" w:lineRule="auto"/>
        <w:jc w:val="both"/>
        <w:rPr>
          <w:rFonts w:ascii="Palatino Linotype" w:hAnsi="Palatino Linotype" w:cs="Arial"/>
          <w:lang w:val="es-ES"/>
        </w:rPr>
      </w:pPr>
      <w:r w:rsidRPr="0074570F">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F9459B9" w14:textId="77777777" w:rsidR="004D0BE7" w:rsidRPr="0074570F" w:rsidRDefault="004D0BE7" w:rsidP="0074570F">
      <w:pPr>
        <w:shd w:val="clear" w:color="auto" w:fill="FFFFFF" w:themeFill="background1"/>
        <w:spacing w:line="360" w:lineRule="auto"/>
        <w:jc w:val="both"/>
        <w:rPr>
          <w:rFonts w:ascii="Palatino Linotype" w:hAnsi="Palatino Linotype" w:cs="Arial"/>
          <w:sz w:val="16"/>
          <w:szCs w:val="16"/>
          <w:lang w:val="es-ES"/>
        </w:rPr>
      </w:pPr>
    </w:p>
    <w:p w14:paraId="0942FC81" w14:textId="77777777" w:rsidR="004D0BE7" w:rsidRPr="0074570F" w:rsidRDefault="004D0BE7" w:rsidP="0074570F">
      <w:pPr>
        <w:shd w:val="clear" w:color="auto" w:fill="FFFFFF" w:themeFill="background1"/>
        <w:spacing w:line="360" w:lineRule="auto"/>
        <w:jc w:val="both"/>
        <w:rPr>
          <w:rFonts w:ascii="Palatino Linotype" w:hAnsi="Palatino Linotype" w:cs="Arial"/>
          <w:lang w:val="es-ES"/>
        </w:rPr>
      </w:pPr>
      <w:r w:rsidRPr="0074570F">
        <w:rPr>
          <w:rFonts w:ascii="Palatino Linotype" w:hAnsi="Palatino Linotype" w:cs="Arial"/>
          <w:lang w:val="es-ES"/>
        </w:rPr>
        <w:t xml:space="preserve">Derivado de lo anterior, nos encontramos ante la presencia de la figura jurídica de la </w:t>
      </w:r>
      <w:r w:rsidRPr="0074570F">
        <w:rPr>
          <w:rFonts w:ascii="Palatino Linotype" w:hAnsi="Palatino Linotype" w:cs="Arial"/>
          <w:b/>
          <w:lang w:val="es-ES"/>
        </w:rPr>
        <w:t>NEGATIVA FICTA</w:t>
      </w:r>
      <w:r w:rsidRPr="0074570F">
        <w:rPr>
          <w:rFonts w:ascii="Palatino Linotype" w:hAnsi="Palatino Linotype" w:cs="Arial"/>
          <w:lang w:val="es-ES"/>
        </w:rPr>
        <w:t>, la cual consiste en atribuir un efecto negativo al silencio de la autoridad administrativa frente a las instancias y solicitudes que hagan los particulares.</w:t>
      </w:r>
    </w:p>
    <w:p w14:paraId="69DDA2B9" w14:textId="77777777" w:rsidR="004D0BE7" w:rsidRPr="0074570F" w:rsidRDefault="004D0BE7" w:rsidP="0074570F">
      <w:pPr>
        <w:shd w:val="clear" w:color="auto" w:fill="FFFFFF" w:themeFill="background1"/>
        <w:spacing w:line="360" w:lineRule="auto"/>
        <w:jc w:val="both"/>
        <w:rPr>
          <w:rFonts w:ascii="Palatino Linotype" w:hAnsi="Palatino Linotype" w:cs="Arial"/>
          <w:lang w:val="es-ES"/>
        </w:rPr>
      </w:pPr>
    </w:p>
    <w:p w14:paraId="76B88672" w14:textId="77777777" w:rsidR="004D0BE7" w:rsidRPr="0074570F" w:rsidRDefault="004D0BE7" w:rsidP="0074570F">
      <w:pPr>
        <w:shd w:val="clear" w:color="auto" w:fill="FFFFFF" w:themeFill="background1"/>
        <w:spacing w:line="360" w:lineRule="auto"/>
        <w:jc w:val="both"/>
        <w:rPr>
          <w:rFonts w:ascii="Palatino Linotype" w:hAnsi="Palatino Linotype" w:cs="Arial"/>
          <w:lang w:val="es-ES"/>
        </w:rPr>
      </w:pPr>
      <w:r w:rsidRPr="0074570F">
        <w:rPr>
          <w:rFonts w:ascii="Palatino Linotype" w:hAnsi="Palatino Linotype" w:cs="Arial"/>
          <w:lang w:val="es-ES"/>
        </w:rPr>
        <w:t>Por su parte, el artículo 178 de la Ley de Transparencia y Acceso a la Información Pública del Estado de México y Municipios, establece:</w:t>
      </w:r>
    </w:p>
    <w:p w14:paraId="200AAB31" w14:textId="77777777" w:rsidR="004D0BE7" w:rsidRPr="0074570F" w:rsidRDefault="004D0BE7" w:rsidP="0074570F">
      <w:pPr>
        <w:shd w:val="clear" w:color="auto" w:fill="FFFFFF" w:themeFill="background1"/>
        <w:jc w:val="both"/>
        <w:rPr>
          <w:rFonts w:ascii="Palatino Linotype" w:hAnsi="Palatino Linotype" w:cs="Arial"/>
          <w:sz w:val="16"/>
          <w:szCs w:val="16"/>
          <w:lang w:val="es-ES"/>
        </w:rPr>
      </w:pPr>
    </w:p>
    <w:p w14:paraId="5456404E" w14:textId="77777777" w:rsidR="004D0BE7" w:rsidRPr="0074570F" w:rsidRDefault="004D0BE7"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b/>
          <w:i/>
          <w:sz w:val="22"/>
          <w:szCs w:val="22"/>
          <w:lang w:val="es-ES"/>
        </w:rPr>
        <w:t xml:space="preserve">“Artículo 178. </w:t>
      </w:r>
      <w:r w:rsidRPr="0074570F">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0BEDD172" w14:textId="77777777" w:rsidR="004D0BE7" w:rsidRPr="0074570F" w:rsidRDefault="004D0BE7" w:rsidP="0074570F">
      <w:pPr>
        <w:shd w:val="clear" w:color="auto" w:fill="FFFFFF" w:themeFill="background1"/>
        <w:ind w:left="851" w:right="901"/>
        <w:jc w:val="both"/>
        <w:rPr>
          <w:rFonts w:ascii="Palatino Linotype" w:hAnsi="Palatino Linotype" w:cs="Arial"/>
          <w:i/>
          <w:sz w:val="22"/>
          <w:szCs w:val="22"/>
          <w:lang w:val="es-ES"/>
        </w:rPr>
      </w:pPr>
    </w:p>
    <w:p w14:paraId="3D88C57A" w14:textId="77777777" w:rsidR="004D0BE7" w:rsidRPr="0074570F" w:rsidRDefault="004D0BE7"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74570F">
        <w:rPr>
          <w:rFonts w:ascii="Palatino Linotype" w:hAnsi="Palatino Linotype" w:cs="Arial"/>
          <w:i/>
          <w:sz w:val="22"/>
          <w:szCs w:val="22"/>
          <w:lang w:val="es-ES"/>
        </w:rPr>
        <w:t>, acompañado con el documento que pruebe la fecha en que presentó la solicitud.</w:t>
      </w:r>
    </w:p>
    <w:p w14:paraId="430CA29A" w14:textId="77777777" w:rsidR="004D0BE7" w:rsidRPr="0074570F" w:rsidRDefault="004D0BE7" w:rsidP="0074570F">
      <w:pPr>
        <w:shd w:val="clear" w:color="auto" w:fill="FFFFFF" w:themeFill="background1"/>
        <w:ind w:left="851" w:right="901"/>
        <w:jc w:val="both"/>
        <w:rPr>
          <w:rFonts w:ascii="Palatino Linotype" w:hAnsi="Palatino Linotype" w:cs="Arial"/>
          <w:i/>
          <w:sz w:val="22"/>
          <w:szCs w:val="22"/>
          <w:lang w:val="es-ES"/>
        </w:rPr>
      </w:pPr>
    </w:p>
    <w:p w14:paraId="56C6BA25" w14:textId="77777777" w:rsidR="004D0BE7" w:rsidRPr="0074570F" w:rsidRDefault="004D0BE7"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20E0133B" w14:textId="77777777" w:rsidR="004D0BE7" w:rsidRPr="0074570F" w:rsidRDefault="004D0BE7"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i/>
          <w:sz w:val="22"/>
          <w:szCs w:val="22"/>
          <w:lang w:val="es-ES"/>
        </w:rPr>
        <w:t xml:space="preserve">(Énfasis añadido) </w:t>
      </w:r>
    </w:p>
    <w:p w14:paraId="128E25A0" w14:textId="77777777" w:rsidR="004D0BE7" w:rsidRPr="0074570F" w:rsidRDefault="004D0BE7" w:rsidP="0074570F">
      <w:pPr>
        <w:shd w:val="clear" w:color="auto" w:fill="FFFFFF" w:themeFill="background1"/>
        <w:spacing w:line="360" w:lineRule="auto"/>
        <w:jc w:val="both"/>
        <w:rPr>
          <w:rFonts w:ascii="Palatino Linotype" w:hAnsi="Palatino Linotype" w:cs="Arial"/>
          <w:lang w:val="es-ES"/>
        </w:rPr>
      </w:pPr>
      <w:r w:rsidRPr="0074570F">
        <w:rPr>
          <w:rFonts w:ascii="Palatino Linotype" w:hAnsi="Palatino Linotype" w:cs="Arial"/>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74570F">
        <w:rPr>
          <w:rFonts w:ascii="Palatino Linotype" w:hAnsi="Palatino Linotype"/>
          <w:b/>
        </w:rPr>
        <w:t>EL SUJETO OBLIGADO</w:t>
      </w:r>
      <w:r w:rsidRPr="0074570F">
        <w:rPr>
          <w:rFonts w:ascii="Palatino Linotype" w:hAnsi="Palatino Linotype" w:cs="Arial"/>
          <w:b/>
          <w:lang w:val="es-ES"/>
        </w:rPr>
        <w:t xml:space="preserve">. </w:t>
      </w:r>
      <w:r w:rsidRPr="0074570F">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74570F">
        <w:rPr>
          <w:rFonts w:ascii="Palatino Linotype" w:hAnsi="Palatino Linotype" w:cs="Arial"/>
          <w:b/>
          <w:bCs/>
          <w:lang w:val="es-ES"/>
        </w:rPr>
        <w:t>EL RECURRENTE</w:t>
      </w:r>
      <w:r w:rsidRPr="0074570F">
        <w:rPr>
          <w:rFonts w:ascii="Palatino Linotype" w:hAnsi="Palatino Linotype" w:cs="Arial"/>
          <w:b/>
          <w:lang w:val="es-ES"/>
        </w:rPr>
        <w:t xml:space="preserve"> </w:t>
      </w:r>
      <w:r w:rsidRPr="0074570F">
        <w:rPr>
          <w:rFonts w:ascii="Palatino Linotype" w:hAnsi="Palatino Linotype" w:cs="Arial"/>
          <w:lang w:val="es-ES"/>
        </w:rPr>
        <w:t>está en libertad de presentar su medio de impugnación en cualquier momento; en consecuencia, se tiene que el presente recurso se interpuso oportunamente.</w:t>
      </w:r>
    </w:p>
    <w:p w14:paraId="789A4100" w14:textId="77777777" w:rsidR="0074570F" w:rsidRDefault="0074570F"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b/>
          <w:sz w:val="28"/>
          <w:szCs w:val="28"/>
        </w:rPr>
      </w:pPr>
    </w:p>
    <w:p w14:paraId="6072CB2E" w14:textId="11E80452" w:rsidR="00756235" w:rsidRPr="0074570F" w:rsidRDefault="000C0B7F"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74570F">
        <w:rPr>
          <w:rFonts w:ascii="Palatino Linotype" w:hAnsi="Palatino Linotype" w:cs="Arial"/>
          <w:b/>
          <w:sz w:val="28"/>
          <w:szCs w:val="28"/>
        </w:rPr>
        <w:t>CUARTO</w:t>
      </w:r>
      <w:r w:rsidRPr="0074570F">
        <w:rPr>
          <w:rFonts w:ascii="Palatino Linotype" w:hAnsi="Palatino Linotype"/>
          <w:b/>
          <w:sz w:val="28"/>
          <w:szCs w:val="28"/>
        </w:rPr>
        <w:t>.</w:t>
      </w:r>
      <w:r w:rsidRPr="0074570F">
        <w:rPr>
          <w:rFonts w:ascii="Palatino Linotype" w:hAnsi="Palatino Linotype"/>
          <w:b/>
        </w:rPr>
        <w:t xml:space="preserve"> </w:t>
      </w:r>
      <w:r w:rsidR="00FD4FD4" w:rsidRPr="0074570F">
        <w:rPr>
          <w:rFonts w:ascii="Palatino Linotype" w:hAnsi="Palatino Linotype" w:cs="Arial"/>
          <w:b/>
        </w:rPr>
        <w:t xml:space="preserve">Justificación de la Acumulación de los </w:t>
      </w:r>
      <w:r w:rsidR="005E17B7" w:rsidRPr="0074570F">
        <w:rPr>
          <w:rFonts w:ascii="Palatino Linotype" w:hAnsi="Palatino Linotype" w:cs="Arial"/>
          <w:b/>
        </w:rPr>
        <w:t>R</w:t>
      </w:r>
      <w:r w:rsidR="00FD4FD4" w:rsidRPr="0074570F">
        <w:rPr>
          <w:rFonts w:ascii="Palatino Linotype" w:hAnsi="Palatino Linotype" w:cs="Arial"/>
          <w:b/>
        </w:rPr>
        <w:t>ecursos.</w:t>
      </w:r>
      <w:r w:rsidR="00FD4FD4" w:rsidRPr="0074570F">
        <w:rPr>
          <w:rFonts w:ascii="Palatino Linotype" w:hAnsi="Palatino Linotype" w:cs="Arial"/>
        </w:rPr>
        <w:t xml:space="preserve"> </w:t>
      </w:r>
    </w:p>
    <w:p w14:paraId="0220ED74" w14:textId="7AF713A7" w:rsidR="00FD4FD4" w:rsidRPr="0074570F" w:rsidRDefault="00FD4FD4"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74570F">
        <w:rPr>
          <w:rFonts w:ascii="Palatino Linotype" w:hAnsi="Palatino Linotype" w:cs="Arial"/>
        </w:rPr>
        <w:t xml:space="preserve">De las constancias que obran en los expedientes, se advierte que los </w:t>
      </w:r>
      <w:r w:rsidR="005E17B7" w:rsidRPr="0074570F">
        <w:rPr>
          <w:rFonts w:ascii="Palatino Linotype" w:hAnsi="Palatino Linotype" w:cs="Arial"/>
        </w:rPr>
        <w:t>R</w:t>
      </w:r>
      <w:r w:rsidRPr="0074570F">
        <w:rPr>
          <w:rFonts w:ascii="Palatino Linotype" w:hAnsi="Palatino Linotype" w:cs="Arial"/>
        </w:rPr>
        <w:t xml:space="preserve">ecursos de </w:t>
      </w:r>
      <w:r w:rsidR="005E17B7" w:rsidRPr="0074570F">
        <w:rPr>
          <w:rFonts w:ascii="Palatino Linotype" w:hAnsi="Palatino Linotype" w:cs="Arial"/>
        </w:rPr>
        <w:t>R</w:t>
      </w:r>
      <w:r w:rsidRPr="0074570F">
        <w:rPr>
          <w:rFonts w:ascii="Palatino Linotype" w:hAnsi="Palatino Linotype" w:cs="Arial"/>
        </w:rPr>
        <w:t>evisión</w:t>
      </w:r>
      <w:r w:rsidRPr="0074570F">
        <w:rPr>
          <w:rFonts w:ascii="Palatino Linotype" w:hAnsi="Palatino Linotype"/>
        </w:rPr>
        <w:t xml:space="preserve"> </w:t>
      </w:r>
      <w:r w:rsidRPr="0074570F">
        <w:rPr>
          <w:rFonts w:ascii="Palatino Linotype" w:hAnsi="Palatino Linotype" w:cs="Arial"/>
        </w:rPr>
        <w:t xml:space="preserve">fueron presentados por el mismo </w:t>
      </w:r>
      <w:r w:rsidRPr="0074570F">
        <w:rPr>
          <w:rFonts w:ascii="Palatino Linotype" w:hAnsi="Palatino Linotype" w:cs="Arial"/>
          <w:b/>
        </w:rPr>
        <w:t xml:space="preserve">RECURRENTE </w:t>
      </w:r>
      <w:r w:rsidRPr="0074570F">
        <w:rPr>
          <w:rFonts w:ascii="Palatino Linotype" w:hAnsi="Palatino Linotype" w:cs="Arial"/>
        </w:rPr>
        <w:t xml:space="preserve">ante el mismo </w:t>
      </w:r>
      <w:r w:rsidRPr="0074570F">
        <w:rPr>
          <w:rFonts w:ascii="Palatino Linotype" w:hAnsi="Palatino Linotype" w:cs="Arial"/>
          <w:b/>
        </w:rPr>
        <w:t>SUJETO OBLIGADO</w:t>
      </w:r>
      <w:r w:rsidRPr="0074570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74570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50BC90C3" w14:textId="77777777" w:rsidR="0074570F" w:rsidRDefault="0074570F" w:rsidP="0074570F">
      <w:pPr>
        <w:shd w:val="clear" w:color="auto" w:fill="FFFFFF" w:themeFill="background1"/>
        <w:tabs>
          <w:tab w:val="center" w:pos="4252"/>
          <w:tab w:val="right" w:pos="8504"/>
        </w:tabs>
        <w:spacing w:line="360" w:lineRule="auto"/>
        <w:jc w:val="both"/>
        <w:rPr>
          <w:rFonts w:ascii="Palatino Linotype" w:eastAsiaTheme="minorEastAsia" w:hAnsi="Palatino Linotype" w:cs="Arial"/>
          <w:sz w:val="22"/>
          <w:szCs w:val="22"/>
        </w:rPr>
      </w:pPr>
    </w:p>
    <w:p w14:paraId="6D0A7B1A" w14:textId="77777777" w:rsidR="0074570F" w:rsidRDefault="0074570F" w:rsidP="0074570F">
      <w:pPr>
        <w:shd w:val="clear" w:color="auto" w:fill="FFFFFF" w:themeFill="background1"/>
        <w:tabs>
          <w:tab w:val="center" w:pos="4252"/>
          <w:tab w:val="right" w:pos="8504"/>
        </w:tabs>
        <w:spacing w:line="360" w:lineRule="auto"/>
        <w:jc w:val="both"/>
        <w:rPr>
          <w:rFonts w:ascii="Palatino Linotype" w:eastAsiaTheme="minorEastAsia" w:hAnsi="Palatino Linotype" w:cs="Arial"/>
          <w:sz w:val="22"/>
          <w:szCs w:val="22"/>
        </w:rPr>
      </w:pPr>
    </w:p>
    <w:p w14:paraId="37CA0EAE" w14:textId="77777777" w:rsidR="00FD4FD4" w:rsidRPr="0074570F" w:rsidRDefault="00FD4FD4" w:rsidP="0074570F">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74570F">
        <w:rPr>
          <w:rFonts w:ascii="Palatino Linotype" w:eastAsiaTheme="minorEastAsia" w:hAnsi="Palatino Linotype" w:cs="Arial"/>
          <w:sz w:val="22"/>
          <w:szCs w:val="22"/>
        </w:rPr>
        <w:lastRenderedPageBreak/>
        <w:t xml:space="preserve">De </w:t>
      </w:r>
      <w:r w:rsidRPr="0074570F">
        <w:rPr>
          <w:rFonts w:ascii="Palatino Linotype" w:eastAsiaTheme="minorEastAsia" w:hAnsi="Palatino Linotype" w:cs="Arial"/>
        </w:rPr>
        <w:t>lo dispuesto en la normativa anterior, dicha acumulación procede cuando:</w:t>
      </w:r>
    </w:p>
    <w:p w14:paraId="5DA1FD94" w14:textId="77777777" w:rsidR="00FD4FD4" w:rsidRPr="0074570F" w:rsidRDefault="00FD4FD4" w:rsidP="0074570F">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74570F" w:rsidRDefault="00FD4FD4" w:rsidP="0074570F">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74570F">
        <w:rPr>
          <w:rFonts w:ascii="Palatino Linotype" w:eastAsiaTheme="minorEastAsia" w:hAnsi="Palatino Linotype" w:cs="Arial"/>
        </w:rPr>
        <w:t>El solicitante y la información referida sean las mismas;</w:t>
      </w:r>
    </w:p>
    <w:p w14:paraId="0BE85911" w14:textId="77777777" w:rsidR="00FD4FD4" w:rsidRPr="0074570F" w:rsidRDefault="00FD4FD4" w:rsidP="0074570F">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74570F">
        <w:rPr>
          <w:rFonts w:ascii="Palatino Linotype" w:eastAsiaTheme="minorEastAsia" w:hAnsi="Palatino Linotype" w:cs="Arial"/>
        </w:rPr>
        <w:t>Las partes o los actos impugnados sean iguales;</w:t>
      </w:r>
    </w:p>
    <w:p w14:paraId="6BAD940D" w14:textId="77777777" w:rsidR="00FD4FD4" w:rsidRPr="0074570F" w:rsidRDefault="00FD4FD4" w:rsidP="0074570F">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74570F">
        <w:rPr>
          <w:rFonts w:ascii="Palatino Linotype" w:eastAsiaTheme="minorEastAsia" w:hAnsi="Palatino Linotype" w:cs="Arial"/>
          <w:b/>
        </w:rPr>
        <w:t>Cuando se trate del mismo solicitante</w:t>
      </w:r>
      <w:r w:rsidRPr="0074570F">
        <w:rPr>
          <w:rFonts w:ascii="Palatino Linotype" w:eastAsiaTheme="minorEastAsia" w:hAnsi="Palatino Linotype" w:cs="Arial"/>
        </w:rPr>
        <w:t>, el mismo Sujeto Obligado, aunque se trate de solicitudes diversas; y,</w:t>
      </w:r>
    </w:p>
    <w:p w14:paraId="7D159D5F" w14:textId="77777777" w:rsidR="00FD4FD4" w:rsidRPr="0074570F" w:rsidRDefault="00FD4FD4" w:rsidP="0074570F">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74570F">
        <w:rPr>
          <w:rFonts w:ascii="Palatino Linotype" w:eastAsiaTheme="minorEastAsia" w:hAnsi="Palatino Linotype" w:cs="Arial"/>
          <w:b/>
        </w:rPr>
        <w:t>Resulte conveniente la resolución unificada de los asuntos</w:t>
      </w:r>
      <w:r w:rsidRPr="0074570F">
        <w:rPr>
          <w:rFonts w:ascii="Palatino Linotype" w:eastAsiaTheme="minorEastAsia" w:hAnsi="Palatino Linotype" w:cs="Arial"/>
          <w:i/>
        </w:rPr>
        <w:t>.</w:t>
      </w:r>
    </w:p>
    <w:p w14:paraId="23704461" w14:textId="77777777" w:rsidR="00B9027F" w:rsidRPr="0074570F" w:rsidRDefault="00B9027F" w:rsidP="0074570F">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4BFBD90E" w14:textId="281755EF" w:rsidR="00FD4FD4" w:rsidRPr="0074570F" w:rsidRDefault="00FD4FD4" w:rsidP="0074570F">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74570F">
        <w:rPr>
          <w:rFonts w:ascii="Palatino Linotype" w:eastAsiaTheme="minorEastAsia" w:hAnsi="Palatino Linotype" w:cs="Arial"/>
        </w:rPr>
        <w:t xml:space="preserve">Así, tal y como se mencionó anteriormente, los Recursos de Revisión que nos </w:t>
      </w:r>
      <w:r w:rsidR="00B9027F" w:rsidRPr="0074570F">
        <w:rPr>
          <w:rFonts w:ascii="Palatino Linotype" w:eastAsiaTheme="minorEastAsia" w:hAnsi="Palatino Linotype" w:cs="Arial"/>
        </w:rPr>
        <w:t xml:space="preserve">ocupan fueron interpuestos por </w:t>
      </w:r>
      <w:r w:rsidR="007975F0" w:rsidRPr="0074570F">
        <w:rPr>
          <w:rFonts w:ascii="Palatino Linotype" w:eastAsiaTheme="minorEastAsia" w:hAnsi="Palatino Linotype" w:cs="Arial"/>
        </w:rPr>
        <w:t>e</w:t>
      </w:r>
      <w:r w:rsidRPr="0074570F">
        <w:rPr>
          <w:rFonts w:ascii="Palatino Linotype" w:eastAsiaTheme="minorEastAsia" w:hAnsi="Palatino Linotype" w:cs="Arial"/>
        </w:rPr>
        <w:t>l</w:t>
      </w:r>
      <w:r w:rsidR="007975F0" w:rsidRPr="0074570F">
        <w:rPr>
          <w:rFonts w:ascii="Palatino Linotype" w:eastAsiaTheme="minorEastAsia" w:hAnsi="Palatino Linotype" w:cs="Arial"/>
        </w:rPr>
        <w:t xml:space="preserve"> mismo</w:t>
      </w:r>
      <w:r w:rsidRPr="0074570F">
        <w:rPr>
          <w:rFonts w:ascii="Palatino Linotype" w:eastAsiaTheme="minorEastAsia" w:hAnsi="Palatino Linotype" w:cs="Arial"/>
        </w:rPr>
        <w:t xml:space="preserve"> </w:t>
      </w:r>
      <w:r w:rsidRPr="0074570F">
        <w:rPr>
          <w:rFonts w:ascii="Palatino Linotype" w:eastAsiaTheme="minorEastAsia" w:hAnsi="Palatino Linotype" w:cs="Arial"/>
          <w:b/>
        </w:rPr>
        <w:t>RECURRENTE</w:t>
      </w:r>
      <w:r w:rsidRPr="0074570F">
        <w:rPr>
          <w:rFonts w:ascii="Palatino Linotype" w:eastAsiaTheme="minorEastAsia" w:hAnsi="Palatino Linotype" w:cs="Arial"/>
        </w:rPr>
        <w:t xml:space="preserve"> ante el mismo </w:t>
      </w:r>
      <w:r w:rsidRPr="0074570F">
        <w:rPr>
          <w:rFonts w:ascii="Palatino Linotype" w:eastAsiaTheme="minorEastAsia" w:hAnsi="Palatino Linotype" w:cs="Arial"/>
          <w:b/>
        </w:rPr>
        <w:t>SUJETO OBLIGADO</w:t>
      </w:r>
      <w:r w:rsidRPr="0074570F">
        <w:rPr>
          <w:rFonts w:ascii="Palatino Linotype" w:eastAsiaTheme="minorEastAsia" w:hAnsi="Palatino Linotype" w:cs="Arial"/>
        </w:rPr>
        <w:t xml:space="preserve">; por lo que, resulta conveniente su resolución conjunta. </w:t>
      </w:r>
    </w:p>
    <w:p w14:paraId="7D0912E2" w14:textId="77777777" w:rsidR="00051B29" w:rsidRPr="0074570F" w:rsidRDefault="00051B29" w:rsidP="0074570F">
      <w:pPr>
        <w:shd w:val="clear" w:color="auto" w:fill="FFFFFF" w:themeFill="background1"/>
        <w:spacing w:line="360" w:lineRule="auto"/>
        <w:contextualSpacing/>
        <w:jc w:val="both"/>
        <w:rPr>
          <w:rFonts w:ascii="Palatino Linotype" w:hAnsi="Palatino Linotype"/>
          <w:b/>
        </w:rPr>
      </w:pPr>
    </w:p>
    <w:p w14:paraId="585C811B" w14:textId="22063F72" w:rsidR="00756235" w:rsidRPr="0074570F" w:rsidRDefault="00756235" w:rsidP="0074570F">
      <w:pPr>
        <w:pStyle w:val="Prrafodelista"/>
        <w:shd w:val="clear" w:color="auto" w:fill="FFFFFF" w:themeFill="background1"/>
        <w:autoSpaceDE w:val="0"/>
        <w:autoSpaceDN w:val="0"/>
        <w:adjustRightInd w:val="0"/>
        <w:spacing w:line="360" w:lineRule="auto"/>
        <w:ind w:left="0" w:right="49"/>
        <w:jc w:val="both"/>
        <w:rPr>
          <w:rFonts w:ascii="Palatino Linotype" w:hAnsi="Palatino Linotype"/>
          <w:b/>
        </w:rPr>
      </w:pPr>
      <w:r w:rsidRPr="0074570F">
        <w:rPr>
          <w:rFonts w:ascii="Palatino Linotype" w:hAnsi="Palatino Linotype"/>
          <w:b/>
          <w:sz w:val="28"/>
        </w:rPr>
        <w:t>QUINTO</w:t>
      </w:r>
      <w:r w:rsidR="003533BB" w:rsidRPr="0074570F">
        <w:rPr>
          <w:rFonts w:ascii="Palatino Linotype" w:hAnsi="Palatino Linotype"/>
          <w:b/>
          <w:sz w:val="28"/>
        </w:rPr>
        <w:t xml:space="preserve">. </w:t>
      </w:r>
      <w:r w:rsidRPr="0074570F">
        <w:rPr>
          <w:rFonts w:ascii="Palatino Linotype" w:hAnsi="Palatino Linotype"/>
          <w:b/>
        </w:rPr>
        <w:t xml:space="preserve">Procedibilidad. </w:t>
      </w:r>
    </w:p>
    <w:p w14:paraId="3945289A" w14:textId="77777777" w:rsidR="008C071D" w:rsidRPr="0074570F" w:rsidRDefault="008C071D" w:rsidP="0074570F">
      <w:pPr>
        <w:shd w:val="clear" w:color="auto" w:fill="FFFFFF" w:themeFill="background1"/>
        <w:autoSpaceDE w:val="0"/>
        <w:autoSpaceDN w:val="0"/>
        <w:adjustRightInd w:val="0"/>
        <w:spacing w:line="360" w:lineRule="auto"/>
        <w:ind w:right="49"/>
        <w:jc w:val="both"/>
        <w:rPr>
          <w:rFonts w:ascii="Palatino Linotype" w:hAnsi="Palatino Linotype" w:cs="Arial"/>
          <w:b/>
        </w:rPr>
      </w:pPr>
      <w:r w:rsidRPr="0074570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4570F">
        <w:rPr>
          <w:rFonts w:ascii="Palatino Linotype" w:hAnsi="Palatino Linotype"/>
        </w:rPr>
        <w:t xml:space="preserve">Ley de Transparencia y Acceso a la Información Pública del Estado de México y Municipios, que a la letra señala: </w:t>
      </w:r>
    </w:p>
    <w:p w14:paraId="2D336CB8" w14:textId="77777777" w:rsidR="008C071D" w:rsidRPr="0074570F" w:rsidRDefault="008C071D" w:rsidP="0074570F">
      <w:pPr>
        <w:shd w:val="clear" w:color="auto" w:fill="FFFFFF" w:themeFill="background1"/>
        <w:autoSpaceDE w:val="0"/>
        <w:autoSpaceDN w:val="0"/>
        <w:adjustRightInd w:val="0"/>
        <w:ind w:right="49"/>
        <w:jc w:val="both"/>
        <w:rPr>
          <w:rFonts w:ascii="Palatino Linotype" w:hAnsi="Palatino Linotype" w:cs="Arial"/>
          <w:lang w:val="es-ES"/>
        </w:rPr>
      </w:pPr>
    </w:p>
    <w:p w14:paraId="28DEA157"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t xml:space="preserve">“Artículo 180. </w:t>
      </w:r>
      <w:r w:rsidRPr="0074570F">
        <w:rPr>
          <w:rFonts w:ascii="Palatino Linotype" w:hAnsi="Palatino Linotype"/>
          <w:i/>
          <w:sz w:val="22"/>
          <w:szCs w:val="22"/>
          <w:lang w:val="es-ES"/>
        </w:rPr>
        <w:t xml:space="preserve">El </w:t>
      </w:r>
      <w:r w:rsidRPr="0074570F">
        <w:rPr>
          <w:rFonts w:ascii="Palatino Linotype" w:hAnsi="Palatino Linotype" w:cs="Arial"/>
          <w:i/>
          <w:sz w:val="22"/>
          <w:szCs w:val="22"/>
          <w:lang w:val="es-ES"/>
        </w:rPr>
        <w:t>recurso</w:t>
      </w:r>
      <w:r w:rsidRPr="0074570F">
        <w:rPr>
          <w:rFonts w:ascii="Palatino Linotype" w:hAnsi="Palatino Linotype"/>
          <w:i/>
          <w:sz w:val="22"/>
          <w:szCs w:val="22"/>
          <w:lang w:val="es-ES"/>
        </w:rPr>
        <w:t xml:space="preserve"> </w:t>
      </w:r>
      <w:r w:rsidRPr="0074570F">
        <w:rPr>
          <w:rFonts w:ascii="Palatino Linotype" w:hAnsi="Palatino Linotype" w:cs="Arial"/>
          <w:i/>
          <w:sz w:val="22"/>
          <w:szCs w:val="22"/>
          <w:lang w:val="es-ES" w:eastAsia="es-MX"/>
        </w:rPr>
        <w:t>de</w:t>
      </w:r>
      <w:r w:rsidRPr="0074570F">
        <w:rPr>
          <w:rFonts w:ascii="Palatino Linotype" w:hAnsi="Palatino Linotype"/>
          <w:i/>
          <w:sz w:val="22"/>
          <w:szCs w:val="22"/>
          <w:lang w:val="es-ES"/>
        </w:rPr>
        <w:t xml:space="preserve"> revisión contendrá:</w:t>
      </w:r>
      <w:r w:rsidRPr="0074570F">
        <w:rPr>
          <w:rFonts w:ascii="Palatino Linotype" w:hAnsi="Palatino Linotype"/>
          <w:b/>
          <w:i/>
          <w:sz w:val="22"/>
          <w:szCs w:val="22"/>
          <w:lang w:val="es-ES"/>
        </w:rPr>
        <w:t xml:space="preserve"> </w:t>
      </w:r>
    </w:p>
    <w:p w14:paraId="7FE05FEB"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t xml:space="preserve">I. </w:t>
      </w:r>
      <w:r w:rsidRPr="0074570F">
        <w:rPr>
          <w:rFonts w:ascii="Palatino Linotype" w:hAnsi="Palatino Linotype"/>
          <w:i/>
          <w:sz w:val="22"/>
          <w:szCs w:val="22"/>
          <w:lang w:val="es-ES"/>
        </w:rPr>
        <w:t xml:space="preserve">El sujeto obligado ante </w:t>
      </w:r>
      <w:r w:rsidRPr="0074570F">
        <w:rPr>
          <w:rFonts w:ascii="Palatino Linotype" w:hAnsi="Palatino Linotype" w:cs="Arial"/>
          <w:i/>
          <w:sz w:val="22"/>
          <w:szCs w:val="22"/>
          <w:lang w:val="es-ES"/>
        </w:rPr>
        <w:t>la</w:t>
      </w:r>
      <w:r w:rsidRPr="0074570F">
        <w:rPr>
          <w:rFonts w:ascii="Palatino Linotype" w:hAnsi="Palatino Linotype"/>
          <w:i/>
          <w:sz w:val="22"/>
          <w:szCs w:val="22"/>
          <w:lang w:val="es-ES"/>
        </w:rPr>
        <w:t xml:space="preserve"> cual </w:t>
      </w:r>
      <w:r w:rsidRPr="0074570F">
        <w:rPr>
          <w:rFonts w:ascii="Palatino Linotype" w:hAnsi="Palatino Linotype" w:cs="Arial"/>
          <w:i/>
          <w:sz w:val="22"/>
          <w:szCs w:val="22"/>
          <w:lang w:val="es-ES" w:eastAsia="es-MX"/>
        </w:rPr>
        <w:t>se</w:t>
      </w:r>
      <w:r w:rsidRPr="0074570F">
        <w:rPr>
          <w:rFonts w:ascii="Palatino Linotype" w:hAnsi="Palatino Linotype"/>
          <w:i/>
          <w:sz w:val="22"/>
          <w:szCs w:val="22"/>
          <w:lang w:val="es-ES"/>
        </w:rPr>
        <w:t xml:space="preserve"> presentó la solicitud;</w:t>
      </w:r>
      <w:r w:rsidRPr="0074570F">
        <w:rPr>
          <w:rFonts w:ascii="Palatino Linotype" w:hAnsi="Palatino Linotype"/>
          <w:b/>
          <w:i/>
          <w:sz w:val="22"/>
          <w:szCs w:val="22"/>
          <w:lang w:val="es-ES"/>
        </w:rPr>
        <w:t xml:space="preserve"> </w:t>
      </w:r>
    </w:p>
    <w:p w14:paraId="5DCCA7FD"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t xml:space="preserve">II. </w:t>
      </w:r>
      <w:r w:rsidRPr="0074570F">
        <w:rPr>
          <w:rFonts w:ascii="Palatino Linotype" w:hAnsi="Palatino Linotype"/>
          <w:b/>
          <w:i/>
          <w:sz w:val="22"/>
          <w:szCs w:val="22"/>
          <w:u w:val="single"/>
          <w:lang w:val="es-ES"/>
        </w:rPr>
        <w:t xml:space="preserve">El nombre del solicitante </w:t>
      </w:r>
      <w:r w:rsidRPr="0074570F">
        <w:rPr>
          <w:rFonts w:ascii="Palatino Linotype" w:hAnsi="Palatino Linotype" w:cs="Arial"/>
          <w:b/>
          <w:i/>
          <w:sz w:val="22"/>
          <w:szCs w:val="22"/>
          <w:u w:val="single"/>
          <w:lang w:val="es-ES" w:eastAsia="es-MX"/>
        </w:rPr>
        <w:t>que</w:t>
      </w:r>
      <w:r w:rsidRPr="0074570F">
        <w:rPr>
          <w:rFonts w:ascii="Palatino Linotype" w:hAnsi="Palatino Linotype"/>
          <w:b/>
          <w:i/>
          <w:sz w:val="22"/>
          <w:szCs w:val="22"/>
          <w:u w:val="single"/>
          <w:lang w:val="es-ES"/>
        </w:rPr>
        <w:t xml:space="preserve"> recurre</w:t>
      </w:r>
      <w:r w:rsidRPr="0074570F">
        <w:rPr>
          <w:rFonts w:ascii="Palatino Linotype" w:hAnsi="Palatino Linotype"/>
          <w:i/>
          <w:sz w:val="22"/>
          <w:szCs w:val="22"/>
          <w:lang w:val="es-ES"/>
        </w:rPr>
        <w:t xml:space="preserve"> o de su representante y, en su caso, del tercero interesado, así como la dirección o medio que señale para recibir notificaciones;</w:t>
      </w:r>
      <w:r w:rsidRPr="0074570F">
        <w:rPr>
          <w:rFonts w:ascii="Palatino Linotype" w:hAnsi="Palatino Linotype"/>
          <w:b/>
          <w:i/>
          <w:sz w:val="22"/>
          <w:szCs w:val="22"/>
          <w:lang w:val="es-ES"/>
        </w:rPr>
        <w:t xml:space="preserve"> </w:t>
      </w:r>
    </w:p>
    <w:p w14:paraId="0F558B3A"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t xml:space="preserve">III. </w:t>
      </w:r>
      <w:r w:rsidRPr="0074570F">
        <w:rPr>
          <w:rFonts w:ascii="Palatino Linotype" w:hAnsi="Palatino Linotype"/>
          <w:i/>
          <w:sz w:val="22"/>
          <w:szCs w:val="22"/>
          <w:lang w:val="es-ES"/>
        </w:rPr>
        <w:t xml:space="preserve">El número de folio de </w:t>
      </w:r>
      <w:r w:rsidRPr="0074570F">
        <w:rPr>
          <w:rFonts w:ascii="Palatino Linotype" w:hAnsi="Palatino Linotype" w:cs="Arial"/>
          <w:i/>
          <w:sz w:val="22"/>
          <w:szCs w:val="22"/>
          <w:lang w:val="es-ES" w:eastAsia="es-MX"/>
        </w:rPr>
        <w:t>respuesta</w:t>
      </w:r>
      <w:r w:rsidRPr="0074570F">
        <w:rPr>
          <w:rFonts w:ascii="Palatino Linotype" w:hAnsi="Palatino Linotype"/>
          <w:i/>
          <w:sz w:val="22"/>
          <w:szCs w:val="22"/>
          <w:lang w:val="es-ES"/>
        </w:rPr>
        <w:t xml:space="preserve"> de la solicitud de acceso; </w:t>
      </w:r>
    </w:p>
    <w:p w14:paraId="5FCADC47"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t xml:space="preserve">IV. </w:t>
      </w:r>
      <w:r w:rsidRPr="0074570F">
        <w:rPr>
          <w:rFonts w:ascii="Palatino Linotype" w:hAnsi="Palatino Linotype"/>
          <w:i/>
          <w:sz w:val="22"/>
          <w:szCs w:val="22"/>
          <w:lang w:val="es-ES"/>
        </w:rPr>
        <w:t xml:space="preserve">La fecha en que fue </w:t>
      </w:r>
      <w:r w:rsidRPr="0074570F">
        <w:rPr>
          <w:rFonts w:ascii="Palatino Linotype" w:hAnsi="Palatino Linotype" w:cs="Arial"/>
          <w:i/>
          <w:sz w:val="22"/>
          <w:szCs w:val="22"/>
          <w:lang w:val="es-ES" w:eastAsia="es-MX"/>
        </w:rPr>
        <w:t>notificada</w:t>
      </w:r>
      <w:r w:rsidRPr="0074570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4570F">
        <w:rPr>
          <w:rFonts w:ascii="Palatino Linotype" w:hAnsi="Palatino Linotype"/>
          <w:b/>
          <w:i/>
          <w:sz w:val="22"/>
          <w:szCs w:val="22"/>
          <w:lang w:val="es-ES"/>
        </w:rPr>
        <w:t xml:space="preserve"> </w:t>
      </w:r>
    </w:p>
    <w:p w14:paraId="04717014"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t xml:space="preserve">V. </w:t>
      </w:r>
      <w:r w:rsidRPr="0074570F">
        <w:rPr>
          <w:rFonts w:ascii="Palatino Linotype" w:hAnsi="Palatino Linotype"/>
          <w:i/>
          <w:sz w:val="22"/>
          <w:szCs w:val="22"/>
          <w:lang w:val="es-ES"/>
        </w:rPr>
        <w:t xml:space="preserve">El acto que se </w:t>
      </w:r>
      <w:r w:rsidRPr="0074570F">
        <w:rPr>
          <w:rFonts w:ascii="Palatino Linotype" w:hAnsi="Palatino Linotype" w:cs="Arial"/>
          <w:i/>
          <w:sz w:val="22"/>
          <w:szCs w:val="22"/>
          <w:lang w:val="es-ES" w:eastAsia="es-MX"/>
        </w:rPr>
        <w:t>recurre</w:t>
      </w:r>
      <w:r w:rsidRPr="0074570F">
        <w:rPr>
          <w:rFonts w:ascii="Palatino Linotype" w:hAnsi="Palatino Linotype"/>
          <w:i/>
          <w:sz w:val="22"/>
          <w:szCs w:val="22"/>
          <w:lang w:val="es-ES"/>
        </w:rPr>
        <w:t>;</w:t>
      </w:r>
      <w:r w:rsidRPr="0074570F">
        <w:rPr>
          <w:rFonts w:ascii="Palatino Linotype" w:hAnsi="Palatino Linotype"/>
          <w:b/>
          <w:i/>
          <w:sz w:val="22"/>
          <w:szCs w:val="22"/>
          <w:lang w:val="es-ES"/>
        </w:rPr>
        <w:t xml:space="preserve"> </w:t>
      </w:r>
    </w:p>
    <w:p w14:paraId="0EE57268"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t xml:space="preserve">VI. </w:t>
      </w:r>
      <w:r w:rsidRPr="0074570F">
        <w:rPr>
          <w:rFonts w:ascii="Palatino Linotype" w:hAnsi="Palatino Linotype"/>
          <w:i/>
          <w:sz w:val="22"/>
          <w:szCs w:val="22"/>
          <w:lang w:val="es-ES"/>
        </w:rPr>
        <w:t xml:space="preserve">Las razones o </w:t>
      </w:r>
      <w:r w:rsidRPr="0074570F">
        <w:rPr>
          <w:rFonts w:ascii="Palatino Linotype" w:hAnsi="Palatino Linotype" w:cs="Arial"/>
          <w:i/>
          <w:sz w:val="22"/>
          <w:szCs w:val="22"/>
          <w:lang w:val="es-ES" w:eastAsia="es-MX"/>
        </w:rPr>
        <w:t>motivos</w:t>
      </w:r>
      <w:r w:rsidRPr="0074570F">
        <w:rPr>
          <w:rFonts w:ascii="Palatino Linotype" w:hAnsi="Palatino Linotype"/>
          <w:i/>
          <w:sz w:val="22"/>
          <w:szCs w:val="22"/>
          <w:lang w:val="es-ES"/>
        </w:rPr>
        <w:t xml:space="preserve"> de inconformidad;</w:t>
      </w:r>
      <w:r w:rsidRPr="0074570F">
        <w:rPr>
          <w:rFonts w:ascii="Palatino Linotype" w:hAnsi="Palatino Linotype"/>
          <w:b/>
          <w:i/>
          <w:sz w:val="22"/>
          <w:szCs w:val="22"/>
          <w:lang w:val="es-ES"/>
        </w:rPr>
        <w:t xml:space="preserve"> </w:t>
      </w:r>
    </w:p>
    <w:p w14:paraId="1362A9AB"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b/>
          <w:i/>
          <w:sz w:val="22"/>
          <w:szCs w:val="22"/>
          <w:lang w:val="es-ES"/>
        </w:rPr>
      </w:pPr>
      <w:r w:rsidRPr="0074570F">
        <w:rPr>
          <w:rFonts w:ascii="Palatino Linotype" w:hAnsi="Palatino Linotype"/>
          <w:b/>
          <w:i/>
          <w:sz w:val="22"/>
          <w:szCs w:val="22"/>
          <w:lang w:val="es-ES"/>
        </w:rPr>
        <w:lastRenderedPageBreak/>
        <w:t xml:space="preserve">VII. </w:t>
      </w:r>
      <w:r w:rsidRPr="0074570F">
        <w:rPr>
          <w:rFonts w:ascii="Palatino Linotype" w:hAnsi="Palatino Linotype"/>
          <w:i/>
          <w:sz w:val="22"/>
          <w:szCs w:val="22"/>
          <w:lang w:val="es-ES"/>
        </w:rPr>
        <w:t>La copia de la respuesta que se impugna y, en su caso, de la notificación correspondiente, en el caso de respuesta de la solicitud; y</w:t>
      </w:r>
      <w:r w:rsidRPr="0074570F">
        <w:rPr>
          <w:rFonts w:ascii="Palatino Linotype" w:hAnsi="Palatino Linotype"/>
          <w:b/>
          <w:i/>
          <w:sz w:val="22"/>
          <w:szCs w:val="22"/>
          <w:lang w:val="es-ES"/>
        </w:rPr>
        <w:t xml:space="preserve"> </w:t>
      </w:r>
    </w:p>
    <w:p w14:paraId="4B13CD34"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i/>
          <w:sz w:val="22"/>
          <w:szCs w:val="22"/>
          <w:lang w:val="es-ES"/>
        </w:rPr>
      </w:pPr>
      <w:r w:rsidRPr="0074570F">
        <w:rPr>
          <w:rFonts w:ascii="Palatino Linotype" w:hAnsi="Palatino Linotype"/>
          <w:b/>
          <w:i/>
          <w:sz w:val="22"/>
          <w:szCs w:val="22"/>
          <w:lang w:val="es-ES"/>
        </w:rPr>
        <w:t xml:space="preserve">VIII. </w:t>
      </w:r>
      <w:r w:rsidRPr="0074570F">
        <w:rPr>
          <w:rFonts w:ascii="Palatino Linotype" w:hAnsi="Palatino Linotype"/>
          <w:i/>
          <w:sz w:val="22"/>
          <w:szCs w:val="22"/>
          <w:lang w:val="es-ES"/>
        </w:rPr>
        <w:t>Firma del recurrente, en su caso, cuando se presente por escrito, requisito sin el cual se dará trámite al recurso.</w:t>
      </w:r>
    </w:p>
    <w:p w14:paraId="51B413B0"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i/>
          <w:sz w:val="22"/>
          <w:szCs w:val="22"/>
          <w:lang w:val="es-ES"/>
        </w:rPr>
      </w:pPr>
      <w:r w:rsidRPr="0074570F">
        <w:rPr>
          <w:rFonts w:ascii="Palatino Linotype" w:hAnsi="Palatino Linotype"/>
          <w:i/>
          <w:sz w:val="22"/>
          <w:szCs w:val="22"/>
          <w:lang w:val="es-ES"/>
        </w:rPr>
        <w:t xml:space="preserve">Adicionalmente, se podrán anexar las pruebas y demás elementos que considere procedentes someter a juicio del Instituto. </w:t>
      </w:r>
    </w:p>
    <w:p w14:paraId="046431F0"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i/>
          <w:sz w:val="22"/>
          <w:szCs w:val="22"/>
          <w:lang w:val="es-ES"/>
        </w:rPr>
      </w:pPr>
      <w:r w:rsidRPr="0074570F">
        <w:rPr>
          <w:rFonts w:ascii="Palatino Linotype" w:hAnsi="Palatino Linotype"/>
          <w:i/>
          <w:sz w:val="22"/>
          <w:szCs w:val="22"/>
          <w:lang w:val="es-ES"/>
        </w:rPr>
        <w:t xml:space="preserve">En ningún caso será necesario que el particular ratifique el recurso de revisión interpuesto. </w:t>
      </w:r>
    </w:p>
    <w:p w14:paraId="565C7701" w14:textId="77777777" w:rsidR="008C071D" w:rsidRPr="0074570F" w:rsidRDefault="008C071D" w:rsidP="0074570F">
      <w:pPr>
        <w:shd w:val="clear" w:color="auto" w:fill="FFFFFF" w:themeFill="background1"/>
        <w:tabs>
          <w:tab w:val="left" w:pos="851"/>
        </w:tabs>
        <w:ind w:left="851" w:right="901"/>
        <w:jc w:val="both"/>
        <w:rPr>
          <w:rFonts w:ascii="Palatino Linotype" w:hAnsi="Palatino Linotype"/>
          <w:i/>
          <w:sz w:val="22"/>
          <w:szCs w:val="22"/>
          <w:lang w:val="es-ES"/>
        </w:rPr>
      </w:pPr>
      <w:r w:rsidRPr="0074570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4570F">
        <w:rPr>
          <w:rFonts w:ascii="Palatino Linotype" w:hAnsi="Palatino Linotype"/>
          <w:i/>
          <w:sz w:val="22"/>
          <w:szCs w:val="22"/>
          <w:lang w:val="es-ES"/>
        </w:rPr>
        <w:t>, IV, VII y VIII.”</w:t>
      </w:r>
    </w:p>
    <w:p w14:paraId="2B60B83A" w14:textId="31098C69" w:rsidR="0076231C" w:rsidRPr="0074570F" w:rsidRDefault="008C071D" w:rsidP="0074570F">
      <w:pPr>
        <w:shd w:val="clear" w:color="auto" w:fill="FFFFFF" w:themeFill="background1"/>
        <w:tabs>
          <w:tab w:val="left" w:pos="851"/>
        </w:tabs>
        <w:ind w:left="851" w:right="901"/>
        <w:jc w:val="both"/>
        <w:rPr>
          <w:rFonts w:ascii="Palatino Linotype" w:hAnsi="Palatino Linotype"/>
          <w:lang w:val="es-ES"/>
        </w:rPr>
      </w:pPr>
      <w:r w:rsidRPr="0074570F">
        <w:rPr>
          <w:rFonts w:ascii="Palatino Linotype" w:hAnsi="Palatino Linotype"/>
          <w:b/>
          <w:i/>
          <w:sz w:val="22"/>
          <w:szCs w:val="22"/>
          <w:lang w:val="es-ES"/>
        </w:rPr>
        <w:t xml:space="preserve"> (Énfasis añadido)</w:t>
      </w:r>
    </w:p>
    <w:p w14:paraId="10BFD87B" w14:textId="77777777" w:rsidR="009C497F" w:rsidRPr="0074570F" w:rsidRDefault="009C497F" w:rsidP="0074570F">
      <w:pPr>
        <w:shd w:val="clear" w:color="auto" w:fill="FFFFFF" w:themeFill="background1"/>
        <w:spacing w:line="360" w:lineRule="auto"/>
        <w:jc w:val="both"/>
        <w:textAlignment w:val="baseline"/>
        <w:rPr>
          <w:rFonts w:ascii="Palatino Linotype" w:hAnsi="Palatino Linotype"/>
          <w:b/>
          <w:lang w:eastAsia="es-MX"/>
        </w:rPr>
      </w:pPr>
    </w:p>
    <w:p w14:paraId="7C9ABA59" w14:textId="3E3DBEFD" w:rsidR="00756235" w:rsidRPr="0074570F" w:rsidRDefault="00756235" w:rsidP="0074570F">
      <w:pPr>
        <w:shd w:val="clear" w:color="auto" w:fill="FFFFFF" w:themeFill="background1"/>
        <w:autoSpaceDE w:val="0"/>
        <w:autoSpaceDN w:val="0"/>
        <w:adjustRightInd w:val="0"/>
        <w:spacing w:line="360" w:lineRule="auto"/>
        <w:ind w:right="49"/>
        <w:jc w:val="both"/>
        <w:rPr>
          <w:rFonts w:ascii="Palatino Linotype" w:hAnsi="Palatino Linotype" w:cs="Arial"/>
          <w:b/>
        </w:rPr>
      </w:pPr>
      <w:r w:rsidRPr="0074570F">
        <w:rPr>
          <w:rFonts w:ascii="Palatino Linotype" w:hAnsi="Palatino Linotype" w:cs="Arial"/>
          <w:b/>
          <w:sz w:val="28"/>
          <w:szCs w:val="28"/>
        </w:rPr>
        <w:t>SEXTO</w:t>
      </w:r>
      <w:r w:rsidR="003533BB" w:rsidRPr="0074570F">
        <w:rPr>
          <w:rFonts w:ascii="Palatino Linotype" w:hAnsi="Palatino Linotype"/>
          <w:b/>
          <w:sz w:val="28"/>
          <w:szCs w:val="28"/>
        </w:rPr>
        <w:t>.</w:t>
      </w:r>
      <w:r w:rsidR="003533BB" w:rsidRPr="0074570F">
        <w:rPr>
          <w:rFonts w:ascii="Palatino Linotype" w:hAnsi="Palatino Linotype"/>
          <w:b/>
        </w:rPr>
        <w:t xml:space="preserve"> </w:t>
      </w:r>
      <w:r w:rsidRPr="0074570F">
        <w:rPr>
          <w:rFonts w:ascii="Palatino Linotype" w:hAnsi="Palatino Linotype" w:cs="Arial"/>
          <w:b/>
        </w:rPr>
        <w:t>Estudio y resolución del asunto.</w:t>
      </w:r>
    </w:p>
    <w:p w14:paraId="73C88E37" w14:textId="77777777" w:rsidR="00DE20EF" w:rsidRPr="0074570F" w:rsidRDefault="00DE20EF"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 xml:space="preserve">Una vez determinada la vía sobre la que versará el presente recurso, y previa revisión del expediente electrónico formado en </w:t>
      </w:r>
      <w:r w:rsidRPr="0074570F">
        <w:rPr>
          <w:rFonts w:ascii="Palatino Linotype" w:hAnsi="Palatino Linotype" w:cs="Arial"/>
          <w:b/>
        </w:rPr>
        <w:t>EL SAIMEX</w:t>
      </w:r>
      <w:r w:rsidRPr="0074570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4570F">
        <w:rPr>
          <w:rFonts w:ascii="Palatino Linotype" w:hAnsi="Palatino Linotype"/>
          <w:lang w:val="es-ES"/>
        </w:rPr>
        <w:t>Constitución Política de los Estados Unidos Mexicanos, Constitución Política del Estado Libre y Soberano de México</w:t>
      </w:r>
      <w:r w:rsidRPr="0074570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4570F">
        <w:rPr>
          <w:rFonts w:ascii="Palatino Linotype" w:hAnsi="Palatino Linotype"/>
          <w:lang w:val="es-ES"/>
        </w:rPr>
        <w:t>Constitución Política de los Estados Unidos Mexicanos</w:t>
      </w:r>
      <w:r w:rsidRPr="0074570F">
        <w:rPr>
          <w:rFonts w:ascii="Palatino Linotype" w:hAnsi="Palatino Linotype" w:cs="Arial"/>
        </w:rPr>
        <w:t xml:space="preserve"> y los numerales 8 y 9 de la </w:t>
      </w:r>
      <w:r w:rsidRPr="0074570F">
        <w:rPr>
          <w:rFonts w:ascii="Palatino Linotype" w:hAnsi="Palatino Linotype" w:cs="Arial"/>
          <w:lang w:val="es-ES"/>
        </w:rPr>
        <w:t>Ley de Transparencia y Acceso a la Información Pública del Estado de México y Municipios.</w:t>
      </w:r>
    </w:p>
    <w:p w14:paraId="7004C738" w14:textId="77777777" w:rsidR="00DE20EF" w:rsidRPr="0074570F" w:rsidRDefault="00DE20EF" w:rsidP="0074570F">
      <w:pPr>
        <w:shd w:val="clear" w:color="auto" w:fill="FFFFFF" w:themeFill="background1"/>
        <w:spacing w:line="360" w:lineRule="auto"/>
        <w:jc w:val="both"/>
        <w:textAlignment w:val="baseline"/>
        <w:rPr>
          <w:rFonts w:ascii="Palatino Linotype" w:hAnsi="Palatino Linotype" w:cs="Arial"/>
          <w:lang w:val="es-ES" w:eastAsia="es-MX"/>
        </w:rPr>
      </w:pPr>
    </w:p>
    <w:p w14:paraId="025B9746" w14:textId="20A8C0A0" w:rsidR="00DE20EF" w:rsidRPr="0074570F" w:rsidRDefault="00DE20EF" w:rsidP="0074570F">
      <w:pPr>
        <w:shd w:val="clear" w:color="auto" w:fill="FFFFFF" w:themeFill="background1"/>
        <w:spacing w:before="240" w:after="100" w:afterAutospacing="1" w:line="360" w:lineRule="auto"/>
        <w:jc w:val="both"/>
        <w:rPr>
          <w:rFonts w:ascii="Palatino Linotype" w:hAnsi="Palatino Linotype" w:cs="Arial"/>
          <w:lang w:val="es-ES" w:eastAsia="es-MX"/>
        </w:rPr>
      </w:pPr>
      <w:r w:rsidRPr="0074570F">
        <w:rPr>
          <w:rFonts w:ascii="Palatino Linotype" w:hAnsi="Palatino Linotype" w:cs="Arial"/>
          <w:lang w:val="es-ES" w:eastAsia="es-MX"/>
        </w:rPr>
        <w:lastRenderedPageBreak/>
        <w:t>Del análisis efectuado, se advierte que el presente Recurso de Revisión es procedente, pues se actualiza la hipótesis prevista en el artículo 179 en su fracción I de la Ley de Transparencia y Acceso a la Información Pública del Estado de México y sus Municipios, que la letra dice:</w:t>
      </w:r>
    </w:p>
    <w:p w14:paraId="0EC70983" w14:textId="77777777" w:rsidR="00DE20EF" w:rsidRPr="0074570F" w:rsidRDefault="00DE20EF"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i/>
          <w:sz w:val="22"/>
          <w:szCs w:val="22"/>
          <w:lang w:val="es-ES"/>
        </w:rPr>
        <w:t>“</w:t>
      </w:r>
      <w:r w:rsidRPr="0074570F">
        <w:rPr>
          <w:rFonts w:ascii="Palatino Linotype" w:hAnsi="Palatino Linotype" w:cs="Arial"/>
          <w:b/>
          <w:i/>
          <w:sz w:val="22"/>
          <w:szCs w:val="22"/>
          <w:lang w:val="es-ES"/>
        </w:rPr>
        <w:t>Artículo 179.</w:t>
      </w:r>
      <w:r w:rsidRPr="0074570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4C49919" w14:textId="77777777" w:rsidR="00DE20EF" w:rsidRPr="0074570F" w:rsidRDefault="00DE20EF"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i/>
          <w:sz w:val="22"/>
          <w:szCs w:val="22"/>
          <w:lang w:val="es-ES"/>
        </w:rPr>
        <w:t>…</w:t>
      </w:r>
    </w:p>
    <w:p w14:paraId="05320889" w14:textId="2A87392A" w:rsidR="00DE20EF" w:rsidRPr="0074570F" w:rsidRDefault="00DE20EF"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b/>
          <w:i/>
          <w:sz w:val="22"/>
          <w:szCs w:val="22"/>
          <w:lang w:val="es-ES"/>
        </w:rPr>
        <w:t xml:space="preserve">I. La negativa de entrega de la información; </w:t>
      </w:r>
    </w:p>
    <w:p w14:paraId="6B7E28F0" w14:textId="77777777" w:rsidR="00DE20EF" w:rsidRPr="0074570F" w:rsidRDefault="00DE20EF"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i/>
          <w:sz w:val="22"/>
          <w:szCs w:val="22"/>
          <w:lang w:val="es-ES"/>
        </w:rPr>
        <w:t>…”</w:t>
      </w:r>
    </w:p>
    <w:p w14:paraId="61F56FBA" w14:textId="77777777" w:rsidR="00DE20EF" w:rsidRPr="0074570F" w:rsidRDefault="00DE20EF" w:rsidP="0074570F">
      <w:pPr>
        <w:shd w:val="clear" w:color="auto" w:fill="FFFFFF" w:themeFill="background1"/>
        <w:ind w:left="851" w:right="901"/>
        <w:jc w:val="both"/>
        <w:rPr>
          <w:rFonts w:ascii="Palatino Linotype" w:hAnsi="Palatino Linotype" w:cs="Arial"/>
          <w:i/>
          <w:sz w:val="22"/>
          <w:szCs w:val="22"/>
          <w:lang w:val="es-ES"/>
        </w:rPr>
      </w:pPr>
      <w:r w:rsidRPr="0074570F">
        <w:rPr>
          <w:rFonts w:ascii="Palatino Linotype" w:hAnsi="Palatino Linotype" w:cs="Arial"/>
          <w:i/>
          <w:sz w:val="22"/>
          <w:szCs w:val="22"/>
          <w:lang w:val="es-ES"/>
        </w:rPr>
        <w:t>(Énfasis añadido)</w:t>
      </w:r>
    </w:p>
    <w:p w14:paraId="1FCC2C2E" w14:textId="77777777" w:rsidR="00DE20EF" w:rsidRPr="0074570F" w:rsidRDefault="00DE20EF" w:rsidP="0074570F">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rPr>
      </w:pPr>
    </w:p>
    <w:p w14:paraId="6E0C887D" w14:textId="77777777" w:rsidR="001C13F0" w:rsidRPr="0074570F" w:rsidRDefault="001C13F0" w:rsidP="0074570F">
      <w:pPr>
        <w:pStyle w:val="Prrafodelista"/>
        <w:shd w:val="clear" w:color="auto" w:fill="FFFFFF" w:themeFill="background1"/>
        <w:spacing w:line="360" w:lineRule="auto"/>
        <w:ind w:left="0" w:right="-93"/>
        <w:contextualSpacing/>
        <w:jc w:val="both"/>
        <w:rPr>
          <w:rFonts w:ascii="Palatino Linotype" w:eastAsia="Calibri" w:hAnsi="Palatino Linotype" w:cs="Tahoma"/>
          <w:iCs/>
          <w:lang w:val="es-ES" w:eastAsia="es-ES_tradnl"/>
        </w:rPr>
      </w:pPr>
      <w:r w:rsidRPr="0074570F">
        <w:rPr>
          <w:rFonts w:ascii="Palatino Linotype" w:hAnsi="Palatino Linotype" w:cs="Arial"/>
        </w:rPr>
        <w:t xml:space="preserve">Primeramente, debemos señalar que a través de los recursos de revisión, el RECURRENTE manifestó como motivos de inconformidad lo siguiente: </w:t>
      </w:r>
      <w:r w:rsidRPr="0074570F">
        <w:rPr>
          <w:rFonts w:ascii="Palatino Linotype" w:eastAsiaTheme="majorEastAsia" w:hAnsi="Palatino Linotype" w:cstheme="majorBidi"/>
          <w:i/>
          <w:lang w:val="es-ES"/>
        </w:rPr>
        <w:t>“Se ha excedido el plazo de respuesta y no existe prórroga autorizada</w:t>
      </w:r>
      <w:r w:rsidRPr="0074570F">
        <w:rPr>
          <w:rFonts w:ascii="Palatino Linotype" w:hAnsi="Palatino Linotype"/>
          <w:i/>
        </w:rPr>
        <w:t xml:space="preserve">”; </w:t>
      </w:r>
      <w:r w:rsidRPr="0074570F">
        <w:rPr>
          <w:rFonts w:ascii="Palatino Linotype" w:eastAsia="Calibri" w:hAnsi="Palatino Linotype" w:cs="Tahoma"/>
          <w:iCs/>
          <w:lang w:val="es-ES" w:eastAsia="es-ES_tradnl"/>
        </w:rPr>
        <w:t>conforme a lo anterior, se logra vislumbrar que el ahora Recurrente, únicamente se inconformó la negativa de la información.</w:t>
      </w:r>
    </w:p>
    <w:p w14:paraId="50F5500B" w14:textId="77777777" w:rsidR="001C13F0" w:rsidRPr="0074570F" w:rsidRDefault="001C13F0" w:rsidP="0074570F">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lang w:val="es-ES"/>
        </w:rPr>
      </w:pPr>
    </w:p>
    <w:p w14:paraId="7BCB57B2" w14:textId="77777777" w:rsidR="00DE20EF" w:rsidRPr="0074570F" w:rsidRDefault="00DE20EF" w:rsidP="0074570F">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r w:rsidRPr="0074570F">
        <w:rPr>
          <w:rFonts w:ascii="Palatino Linotype" w:eastAsia="Palatino Linotype" w:hAnsi="Palatino Linotype" w:cs="Palatino Linotype"/>
        </w:rPr>
        <w:t>En este sentido, es pertinente enfatizar lo que, respecto al derecho de acceso a la información pública, refiere el artículo 6° de la Constitución Política de los Estados Unidos Mexicanos, que en su parte conducente señala:</w:t>
      </w:r>
    </w:p>
    <w:p w14:paraId="42F043BF" w14:textId="77777777" w:rsidR="00DE20EF" w:rsidRPr="0074570F" w:rsidRDefault="00DE20EF" w:rsidP="0074570F">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p>
    <w:p w14:paraId="1663C870"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b/>
          <w:i/>
          <w:sz w:val="22"/>
          <w:szCs w:val="22"/>
        </w:rPr>
        <w:t>Artículo 6o.</w:t>
      </w:r>
      <w:r w:rsidRPr="0074570F">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4570F">
        <w:rPr>
          <w:rFonts w:ascii="Palatino Linotype" w:eastAsia="Palatino Linotype" w:hAnsi="Palatino Linotype" w:cs="Palatino Linotype"/>
          <w:b/>
          <w:i/>
          <w:sz w:val="22"/>
          <w:szCs w:val="22"/>
        </w:rPr>
        <w:t>El derecho a la información será garantizado por el Estado.</w:t>
      </w:r>
      <w:r w:rsidRPr="0074570F">
        <w:rPr>
          <w:rFonts w:ascii="Palatino Linotype" w:eastAsia="Palatino Linotype" w:hAnsi="Palatino Linotype" w:cs="Palatino Linotype"/>
          <w:i/>
          <w:sz w:val="22"/>
          <w:szCs w:val="22"/>
        </w:rPr>
        <w:t xml:space="preserve"> </w:t>
      </w:r>
    </w:p>
    <w:p w14:paraId="0D0D2032"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4B98D7C9"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Toda persona tiene derecho al libre acceso a información plural y oportuna, así como a buscar, recibir y difundir información e ideas de toda índole por cualquier medio de expresión.</w:t>
      </w:r>
    </w:p>
    <w:p w14:paraId="419B07A5"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738125AC"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Para efectos de lo dispuesto en el presente artículo se observará lo siguiente:</w:t>
      </w:r>
    </w:p>
    <w:p w14:paraId="3C8F246E"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5A756DFF"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14:paraId="6609A7E6"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1B7B21B6"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b/>
          <w:i/>
          <w:sz w:val="22"/>
          <w:szCs w:val="22"/>
        </w:rPr>
        <w:t>I. Toda la información en posesión de</w:t>
      </w:r>
      <w:r w:rsidRPr="0074570F">
        <w:rPr>
          <w:rFonts w:ascii="Palatino Linotype" w:eastAsia="Palatino Linotype" w:hAnsi="Palatino Linotype" w:cs="Palatino Linotype"/>
          <w:i/>
          <w:sz w:val="22"/>
          <w:szCs w:val="22"/>
        </w:rPr>
        <w:t xml:space="preserve"> </w:t>
      </w:r>
      <w:r w:rsidRPr="0074570F">
        <w:rPr>
          <w:rFonts w:ascii="Palatino Linotype" w:eastAsia="Palatino Linotype" w:hAnsi="Palatino Linotype" w:cs="Palatino Linotype"/>
          <w:b/>
          <w:i/>
          <w:sz w:val="22"/>
          <w:szCs w:val="22"/>
        </w:rPr>
        <w:t>cualquier autoridad</w:t>
      </w:r>
      <w:r w:rsidRPr="0074570F">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4570F">
        <w:rPr>
          <w:rFonts w:ascii="Palatino Linotype" w:eastAsia="Palatino Linotype" w:hAnsi="Palatino Linotype" w:cs="Palatino Linotype"/>
          <w:b/>
          <w:i/>
          <w:sz w:val="22"/>
          <w:szCs w:val="22"/>
        </w:rPr>
        <w:t>en el ámbito federal, estatal y municipal, es pública</w:t>
      </w:r>
      <w:r w:rsidRPr="0074570F">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74570F">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74570F">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5DC8FFF5"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14:paraId="031046BB"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2276168D"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274BF5EB"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b/>
          <w:i/>
          <w:sz w:val="22"/>
          <w:szCs w:val="22"/>
        </w:rPr>
        <w:t>V. Los sujetos obligados deberán preservar sus documentos en archivos administrativos actualizados y publicarán, a través de los medios electrónicos disponibles</w:t>
      </w:r>
      <w:r w:rsidRPr="0074570F">
        <w:rPr>
          <w:rFonts w:ascii="Palatino Linotype" w:eastAsia="Palatino Linotype" w:hAnsi="Palatino Linotype" w:cs="Palatino Linotype"/>
          <w:i/>
          <w:sz w:val="22"/>
          <w:szCs w:val="22"/>
        </w:rPr>
        <w:t xml:space="preserve">, </w:t>
      </w:r>
      <w:r w:rsidRPr="0074570F">
        <w:rPr>
          <w:rFonts w:ascii="Palatino Linotype" w:eastAsia="Palatino Linotype" w:hAnsi="Palatino Linotype" w:cs="Palatino Linotype"/>
          <w:b/>
          <w:i/>
          <w:sz w:val="22"/>
          <w:szCs w:val="22"/>
        </w:rPr>
        <w:t xml:space="preserve">la información completa y actualizada sobre el ejercicio de los recursos públicos </w:t>
      </w:r>
      <w:r w:rsidRPr="0074570F">
        <w:rPr>
          <w:rFonts w:ascii="Palatino Linotype" w:eastAsia="Palatino Linotype" w:hAnsi="Palatino Linotype" w:cs="Palatino Linotype"/>
          <w:i/>
          <w:sz w:val="22"/>
          <w:szCs w:val="22"/>
        </w:rPr>
        <w:t>y los indicadores que permitan rendir cuenta del cumplimiento de sus objetivos y de los resultados obtenidos.</w:t>
      </w:r>
    </w:p>
    <w:p w14:paraId="282608EC"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VI. Las leyes determinarán la manera en que los sujetos obligados deberán hacer pública la información relativa a los recursos públicos que entreguen a personas físicas o morales.</w:t>
      </w:r>
    </w:p>
    <w:p w14:paraId="56310353"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14:paraId="31596CD5"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EB0ED83"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lastRenderedPageBreak/>
        <w:t>…</w:t>
      </w:r>
    </w:p>
    <w:p w14:paraId="74949507"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La ley establecerá aquella información que se considere reservada o confidencial.</w:t>
      </w:r>
    </w:p>
    <w:p w14:paraId="0326109A" w14:textId="77777777" w:rsidR="00DE20EF" w:rsidRPr="0074570F" w:rsidRDefault="00DE20EF" w:rsidP="0074570F">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sz w:val="22"/>
          <w:szCs w:val="22"/>
        </w:rPr>
      </w:pPr>
    </w:p>
    <w:p w14:paraId="66579C84" w14:textId="77777777" w:rsidR="00DE20EF" w:rsidRPr="0074570F" w:rsidRDefault="00DE20EF" w:rsidP="0074570F">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r w:rsidRPr="0074570F">
        <w:rPr>
          <w:rFonts w:ascii="Palatino Linotype" w:eastAsia="Palatino Linotype" w:hAnsi="Palatino Linotype" w:cs="Palatino Linotype"/>
        </w:rPr>
        <w:t>Por su parte, la Constitución Política del Estado Libre y Soberano de México, en su artículo 5°, dispone en su parte conducente, lo siguiente:</w:t>
      </w:r>
    </w:p>
    <w:p w14:paraId="4A1C531D" w14:textId="77777777" w:rsidR="00DE20EF" w:rsidRPr="0074570F" w:rsidRDefault="00DE20EF" w:rsidP="0074570F">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sz w:val="22"/>
          <w:szCs w:val="22"/>
        </w:rPr>
      </w:pPr>
    </w:p>
    <w:p w14:paraId="3BAD643D"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b/>
          <w:i/>
          <w:sz w:val="22"/>
          <w:szCs w:val="22"/>
        </w:rPr>
        <w:t>Artículo 5</w:t>
      </w:r>
      <w:r w:rsidRPr="0074570F">
        <w:rPr>
          <w:rFonts w:ascii="Palatino Linotype" w:eastAsia="Palatino Linotype" w:hAnsi="Palatino Linotype" w:cs="Palatino Linotype"/>
          <w:i/>
          <w:sz w:val="22"/>
          <w:szCs w:val="22"/>
        </w:rPr>
        <w:t xml:space="preserve">. … </w:t>
      </w:r>
    </w:p>
    <w:p w14:paraId="05EB56CC"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306D9365"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76BC67E0"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4E9E294"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0BA61851"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Este derecho se regirá por los principios y bases siguientes:</w:t>
      </w:r>
    </w:p>
    <w:p w14:paraId="7DFF9903"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p>
    <w:p w14:paraId="519E1421"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77228F"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D75A95B"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35EEE6FE"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14:paraId="29207D6F"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E78D906"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D2AA2E1" w14:textId="77777777" w:rsidR="00DE20EF" w:rsidRPr="0074570F" w:rsidRDefault="00DE20EF" w:rsidP="0074570F">
      <w:pPr>
        <w:pBdr>
          <w:top w:val="nil"/>
          <w:left w:val="nil"/>
          <w:bottom w:val="nil"/>
          <w:right w:val="nil"/>
          <w:between w:val="nil"/>
        </w:pBdr>
        <w:shd w:val="clear" w:color="auto" w:fill="FFFFFF" w:themeFill="background1"/>
        <w:ind w:left="567" w:right="567"/>
        <w:contextualSpacing/>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47B77A90" w14:textId="77777777" w:rsidR="00DE20EF" w:rsidRPr="0074570F" w:rsidRDefault="00DE20EF" w:rsidP="0074570F">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sz w:val="22"/>
          <w:szCs w:val="22"/>
        </w:rPr>
      </w:pPr>
    </w:p>
    <w:p w14:paraId="64E5C492" w14:textId="77777777" w:rsidR="00DE20EF" w:rsidRPr="0074570F" w:rsidRDefault="00DE20EF" w:rsidP="0074570F">
      <w:pPr>
        <w:pBdr>
          <w:top w:val="nil"/>
          <w:left w:val="nil"/>
          <w:bottom w:val="nil"/>
          <w:right w:val="nil"/>
          <w:between w:val="nil"/>
        </w:pBdr>
        <w:shd w:val="clear" w:color="auto" w:fill="FFFFFF" w:themeFill="background1"/>
        <w:spacing w:line="360" w:lineRule="auto"/>
        <w:contextualSpacing/>
        <w:jc w:val="both"/>
        <w:rPr>
          <w:rFonts w:ascii="Palatino Linotype" w:eastAsia="Palatino Linotype" w:hAnsi="Palatino Linotype" w:cs="Palatino Linotype"/>
        </w:rPr>
      </w:pPr>
      <w:r w:rsidRPr="0074570F">
        <w:rPr>
          <w:rFonts w:ascii="Palatino Linotype" w:eastAsia="Palatino Linotype" w:hAnsi="Palatino Linotype" w:cs="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DB30235" w14:textId="77777777" w:rsidR="00DE20EF" w:rsidRPr="0074570F" w:rsidRDefault="00DE20EF" w:rsidP="0074570F">
      <w:pPr>
        <w:shd w:val="clear" w:color="auto" w:fill="FFFFFF" w:themeFill="background1"/>
        <w:spacing w:line="360" w:lineRule="auto"/>
        <w:contextualSpacing/>
        <w:jc w:val="both"/>
        <w:rPr>
          <w:rFonts w:ascii="Palatino Linotype" w:hAnsi="Palatino Linotype"/>
        </w:rPr>
      </w:pPr>
    </w:p>
    <w:p w14:paraId="37689E0B" w14:textId="77777777" w:rsidR="00DE20EF" w:rsidRPr="0074570F" w:rsidRDefault="00DE20EF" w:rsidP="0074570F">
      <w:pPr>
        <w:shd w:val="clear" w:color="auto" w:fill="FFFFFF" w:themeFill="background1"/>
        <w:autoSpaceDE w:val="0"/>
        <w:autoSpaceDN w:val="0"/>
        <w:adjustRightInd w:val="0"/>
        <w:spacing w:line="360" w:lineRule="auto"/>
        <w:jc w:val="both"/>
        <w:rPr>
          <w:rFonts w:ascii="Palatino Linotype" w:hAnsi="Palatino Linotype" w:cs="Tahoma"/>
          <w:bCs/>
        </w:rPr>
      </w:pPr>
      <w:r w:rsidRPr="0074570F">
        <w:rPr>
          <w:rFonts w:ascii="Palatino Linotype" w:eastAsia="Palatino Linotype" w:hAnsi="Palatino Linotype"/>
        </w:rPr>
        <w:t xml:space="preserve">Es por ello que se procede a realizar un examen minucioso de las constancias que obran en el expediente, relativo a la inconformidad del </w:t>
      </w:r>
      <w:r w:rsidRPr="0074570F">
        <w:rPr>
          <w:rFonts w:ascii="Palatino Linotype" w:eastAsia="Palatino Linotype" w:hAnsi="Palatino Linotype"/>
          <w:b/>
        </w:rPr>
        <w:t>RECURRENTE</w:t>
      </w:r>
      <w:r w:rsidRPr="0074570F">
        <w:rPr>
          <w:rFonts w:ascii="Palatino Linotype" w:eastAsia="Palatino Linotype" w:hAnsi="Palatino Linotype"/>
        </w:rPr>
        <w:t xml:space="preserve">, analizando primeramente </w:t>
      </w:r>
      <w:r w:rsidRPr="0074570F">
        <w:rPr>
          <w:rFonts w:ascii="Palatino Linotype" w:eastAsia="Calibri" w:hAnsi="Palatino Linotype" w:cs="Tahoma"/>
          <w:bCs/>
          <w:lang w:val="es-ES" w:eastAsia="es-MX"/>
        </w:rPr>
        <w:t>las solicitudes de acceso a información, interpuestas por el particular, las cuales al haber realizado de manera similar, es que se engloban de la siguiente manera, para su mejor estudio y comprensión:</w:t>
      </w:r>
      <w:r w:rsidRPr="0074570F">
        <w:rPr>
          <w:rFonts w:ascii="Palatino Linotype" w:hAnsi="Palatino Linotype" w:cs="Tahoma"/>
          <w:bCs/>
        </w:rPr>
        <w:t xml:space="preserve"> </w:t>
      </w:r>
    </w:p>
    <w:p w14:paraId="642FC768" w14:textId="77777777" w:rsidR="005F3C45" w:rsidRPr="0074570F" w:rsidRDefault="005F3C45" w:rsidP="0074570F">
      <w:pPr>
        <w:shd w:val="clear" w:color="auto" w:fill="FFFFFF" w:themeFill="background1"/>
        <w:autoSpaceDE w:val="0"/>
        <w:autoSpaceDN w:val="0"/>
        <w:adjustRightInd w:val="0"/>
        <w:spacing w:line="360" w:lineRule="auto"/>
        <w:jc w:val="both"/>
        <w:rPr>
          <w:rFonts w:ascii="Palatino Linotype" w:hAnsi="Palatino Linotype" w:cs="Tahoma"/>
          <w:bCs/>
        </w:rPr>
      </w:pPr>
    </w:p>
    <w:p w14:paraId="1A51FE88" w14:textId="77777777" w:rsidR="005F3C45" w:rsidRPr="0074570F" w:rsidRDefault="005F3C45" w:rsidP="0074570F">
      <w:pPr>
        <w:pStyle w:val="Prrafodelista"/>
        <w:shd w:val="clear" w:color="auto" w:fill="FFFFFF" w:themeFill="background1"/>
        <w:tabs>
          <w:tab w:val="left" w:pos="0"/>
        </w:tabs>
        <w:spacing w:line="360" w:lineRule="auto"/>
        <w:ind w:left="0" w:right="49"/>
        <w:contextualSpacing/>
        <w:jc w:val="both"/>
        <w:rPr>
          <w:rFonts w:ascii="Palatino Linotype" w:eastAsiaTheme="minorEastAsia" w:hAnsi="Palatino Linotype"/>
          <w:i/>
          <w:lang w:val="es-ES_tradnl"/>
        </w:rPr>
      </w:pPr>
      <w:r w:rsidRPr="0074570F">
        <w:rPr>
          <w:rFonts w:ascii="Palatino Linotype" w:eastAsia="MS Gothic" w:hAnsi="Palatino Linotype"/>
        </w:rPr>
        <w:lastRenderedPageBreak/>
        <w:t>El particular solicitó</w:t>
      </w:r>
      <w:r w:rsidRPr="0074570F">
        <w:rPr>
          <w:rFonts w:ascii="Palatino Linotype" w:eastAsia="Calibri" w:hAnsi="Palatino Linotype" w:cs="Tahoma"/>
          <w:iCs/>
          <w:lang w:val="es-ES" w:eastAsia="es-ES_tradnl"/>
        </w:rPr>
        <w:t xml:space="preserve"> la siguiente información en relación al Consejo Municipal de la Crónica:</w:t>
      </w:r>
    </w:p>
    <w:p w14:paraId="2C863CC3" w14:textId="7AEFA088"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Nombre del área responsable </w:t>
      </w:r>
    </w:p>
    <w:p w14:paraId="0B708F06" w14:textId="7EBBEEC0"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Nombre de la persona servidora pública titular del área responsable </w:t>
      </w:r>
    </w:p>
    <w:p w14:paraId="311EB428" w14:textId="7DFED1D2"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Datos de contacto (teléfono, correo electrónico, dirección de oficina) de la persona servidora pública titular del área responsable.</w:t>
      </w:r>
    </w:p>
    <w:p w14:paraId="52045E1A" w14:textId="00FB57FD"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Reglamento, reglas de organización y funcionamiento o similar del Consejo Municipal de la Crónica</w:t>
      </w:r>
    </w:p>
    <w:p w14:paraId="024345E3" w14:textId="54C052DA"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Orden del día de las sesiones y reuniones realizadas por el Consejo Municipal de la Crónica</w:t>
      </w:r>
    </w:p>
    <w:p w14:paraId="4AE16FBF" w14:textId="4ADF6515"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Listas de asistencia de las sesiones y reuniones realizadas por el Consejo Municipal de la Crónica </w:t>
      </w:r>
    </w:p>
    <w:p w14:paraId="2F17BBD3" w14:textId="37A6CE9C"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Actas o minutas de las sesiones y reuniones realizadas por el Consejo Municipal de la Crónica </w:t>
      </w:r>
    </w:p>
    <w:p w14:paraId="525E8715" w14:textId="719B48EC"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Documentos de planeación operativa (programas, planes, metodologías, cronogramas o similares) elaborados por el Consejo Municipal de la Crónica</w:t>
      </w:r>
    </w:p>
    <w:p w14:paraId="56B740E7" w14:textId="3BFA4023"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Productos elaborados por el Consejo Municipal de la Crónica (por ejemplo, propuestas, programas, recomendaciones, opiniones, posicionamientos, observaciones, denuncias) </w:t>
      </w:r>
    </w:p>
    <w:p w14:paraId="18422F71" w14:textId="6A935487" w:rsidR="00B871E6" w:rsidRPr="0074570F" w:rsidRDefault="00B871E6" w:rsidP="0074570F">
      <w:pPr>
        <w:pStyle w:val="Prrafodelista"/>
        <w:numPr>
          <w:ilvl w:val="0"/>
          <w:numId w:val="20"/>
        </w:numPr>
        <w:shd w:val="clear" w:color="auto" w:fill="FFFFFF" w:themeFill="background1"/>
        <w:autoSpaceDE w:val="0"/>
        <w:autoSpaceDN w:val="0"/>
        <w:adjustRightInd w:val="0"/>
        <w:spacing w:line="360" w:lineRule="auto"/>
        <w:ind w:left="851" w:right="1134"/>
        <w:jc w:val="both"/>
        <w:rPr>
          <w:rFonts w:ascii="Palatino Linotype" w:hAnsi="Palatino Linotype" w:cs="Tahoma"/>
          <w:bCs/>
          <w:sz w:val="22"/>
          <w:szCs w:val="22"/>
        </w:rPr>
      </w:pPr>
      <w:r w:rsidRPr="0074570F">
        <w:rPr>
          <w:rFonts w:ascii="Palatino Linotype" w:hAnsi="Palatino Linotype"/>
          <w:i/>
          <w:sz w:val="22"/>
          <w:szCs w:val="22"/>
        </w:rPr>
        <w:t>Informes de actividades y/o resultados elaborados por el Consejo Municipal de la Crónica</w:t>
      </w:r>
    </w:p>
    <w:p w14:paraId="303EE897" w14:textId="77777777" w:rsidR="00DE20EF" w:rsidRPr="0074570F" w:rsidRDefault="00DE20EF" w:rsidP="0074570F">
      <w:pPr>
        <w:shd w:val="clear" w:color="auto" w:fill="FFFFFF" w:themeFill="background1"/>
        <w:ind w:left="851" w:right="902"/>
        <w:contextualSpacing/>
        <w:jc w:val="both"/>
        <w:rPr>
          <w:rFonts w:ascii="Palatino Linotype" w:hAnsi="Palatino Linotype" w:cs="Arial"/>
          <w:i/>
          <w:iCs/>
          <w:sz w:val="20"/>
          <w:szCs w:val="20"/>
        </w:rPr>
      </w:pPr>
    </w:p>
    <w:p w14:paraId="786DC52A" w14:textId="77777777" w:rsidR="00DE20EF" w:rsidRPr="0074570F" w:rsidRDefault="00DE20EF" w:rsidP="0074570F">
      <w:pPr>
        <w:shd w:val="clear" w:color="auto" w:fill="FFFFFF" w:themeFill="background1"/>
        <w:tabs>
          <w:tab w:val="left" w:pos="851"/>
        </w:tabs>
        <w:ind w:left="851" w:right="901"/>
        <w:jc w:val="both"/>
        <w:rPr>
          <w:rFonts w:ascii="Palatino Linotype" w:hAnsi="Palatino Linotype" w:cs="Arial"/>
          <w:i/>
        </w:rPr>
      </w:pPr>
    </w:p>
    <w:p w14:paraId="416622CF" w14:textId="3C7241F2" w:rsidR="00A502D7" w:rsidRPr="0074570F" w:rsidRDefault="00A502D7"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74570F">
        <w:rPr>
          <w:rFonts w:ascii="Palatino Linotype" w:hAnsi="Palatino Linotype"/>
        </w:rPr>
        <w:t xml:space="preserve">Atento a lo anterior, el Sujeto Obligado en vía de manifestaciones, remitió mediante </w:t>
      </w:r>
      <w:r w:rsidRPr="0074570F">
        <w:rPr>
          <w:rFonts w:ascii="Palatino Linotype" w:hAnsi="Palatino Linotype"/>
          <w:b/>
        </w:rPr>
        <w:t xml:space="preserve">informe justificado </w:t>
      </w:r>
      <w:r w:rsidRPr="0074570F">
        <w:rPr>
          <w:rFonts w:ascii="Palatino Linotype" w:hAnsi="Palatino Linotype"/>
        </w:rPr>
        <w:t xml:space="preserve">en los tres Recursos de Revisión, el cual se manifiesta de la siguiente manera: </w:t>
      </w:r>
    </w:p>
    <w:p w14:paraId="4158B20F" w14:textId="44A2A7B4" w:rsidR="009C454C" w:rsidRPr="0074570F" w:rsidRDefault="009C454C"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74570F">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2F0874DE" wp14:editId="15EAFEDD">
                <wp:simplePos x="0" y="0"/>
                <wp:positionH relativeFrom="column">
                  <wp:posOffset>72390</wp:posOffset>
                </wp:positionH>
                <wp:positionV relativeFrom="paragraph">
                  <wp:posOffset>8254</wp:posOffset>
                </wp:positionV>
                <wp:extent cx="5810250" cy="410527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810250" cy="4105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8D0C1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65pt" to="463.2pt,3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" strokecolor="#4f81bd [3204]" strokeweight="2pt">
                <v:shadow on="t" color="black" opacity="24903f" origin=",.5" offset="0,.55556mm"/>
              </v:line>
            </w:pict>
          </mc:Fallback>
        </mc:AlternateContent>
      </w:r>
    </w:p>
    <w:p w14:paraId="1BF2BFD7" w14:textId="77777777" w:rsidR="00A502D7" w:rsidRPr="0074570F" w:rsidRDefault="00A502D7"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4AB66642" w14:textId="25DE71B9" w:rsidR="00A502D7" w:rsidRPr="0074570F" w:rsidRDefault="00FD2C78" w:rsidP="0074570F">
      <w:pPr>
        <w:widowControl w:val="0"/>
        <w:shd w:val="clear" w:color="auto" w:fill="FFFFFF" w:themeFill="background1"/>
        <w:autoSpaceDE w:val="0"/>
        <w:autoSpaceDN w:val="0"/>
        <w:adjustRightInd w:val="0"/>
        <w:spacing w:line="360" w:lineRule="auto"/>
        <w:contextualSpacing/>
        <w:jc w:val="center"/>
        <w:rPr>
          <w:rFonts w:ascii="Palatino Linotype" w:hAnsi="Palatino Linotype"/>
        </w:rPr>
      </w:pPr>
      <w:r w:rsidRPr="0074570F">
        <w:rPr>
          <w:noProof/>
          <w:lang w:eastAsia="es-MX"/>
        </w:rPr>
        <w:lastRenderedPageBreak/>
        <w:drawing>
          <wp:inline distT="0" distB="0" distL="0" distR="0" wp14:anchorId="61BD88F7" wp14:editId="3F3C65DD">
            <wp:extent cx="5514975" cy="6972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4975" cy="6972300"/>
                    </a:xfrm>
                    <a:prstGeom prst="rect">
                      <a:avLst/>
                    </a:prstGeom>
                  </pic:spPr>
                </pic:pic>
              </a:graphicData>
            </a:graphic>
          </wp:inline>
        </w:drawing>
      </w:r>
    </w:p>
    <w:p w14:paraId="3CDBD343" w14:textId="77777777" w:rsidR="008B1469" w:rsidRPr="0074570F" w:rsidRDefault="008B1469"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58448974" w14:textId="1341FFB4" w:rsidR="008B1469" w:rsidRPr="0074570F" w:rsidRDefault="008B1469"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74570F">
        <w:rPr>
          <w:rFonts w:ascii="Palatino Linotype" w:hAnsi="Palatino Linotype"/>
        </w:rPr>
        <w:lastRenderedPageBreak/>
        <w:t>Del informe justificado remito, se puede advertir medularmente que el Sujeto Obligado, refirió que no encontró la información solicitada argumentando que no se encontró atendiendo a que no se localizó la Ley a que hizo referencia el Recurrente en la solicitud de información</w:t>
      </w:r>
      <w:r w:rsidR="00852121" w:rsidRPr="0074570F">
        <w:rPr>
          <w:rFonts w:ascii="Palatino Linotype" w:hAnsi="Palatino Linotype"/>
        </w:rPr>
        <w:t>.</w:t>
      </w:r>
    </w:p>
    <w:p w14:paraId="0F71A4E1" w14:textId="77777777" w:rsidR="00852121" w:rsidRPr="0074570F" w:rsidRDefault="00852121"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4052BBF7" w14:textId="213C16E3" w:rsidR="00852121" w:rsidRPr="0074570F" w:rsidRDefault="00852121"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74570F">
        <w:rPr>
          <w:rFonts w:ascii="Palatino Linotype" w:hAnsi="Palatino Linotype"/>
        </w:rPr>
        <w:t>Atento a lo anterior, conviene recordar lo expuesto por el Recurrente en la solicitud de información de los tres recursos, siendo lo que en el particular interesa, pues cito textualmente la Ley a que hizo referencia para su análisis y mejor comprensión:</w:t>
      </w:r>
    </w:p>
    <w:p w14:paraId="789617C3" w14:textId="77777777" w:rsidR="008B1469" w:rsidRPr="0074570F" w:rsidRDefault="008B1469"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357A7E3D" w14:textId="38B4E52A" w:rsidR="009C454C" w:rsidRPr="0074570F" w:rsidRDefault="00852121" w:rsidP="0074570F">
      <w:pPr>
        <w:widowControl w:val="0"/>
        <w:shd w:val="clear" w:color="auto" w:fill="FFFFFF" w:themeFill="background1"/>
        <w:autoSpaceDE w:val="0"/>
        <w:autoSpaceDN w:val="0"/>
        <w:adjustRightInd w:val="0"/>
        <w:spacing w:line="360" w:lineRule="auto"/>
        <w:ind w:left="851" w:right="1134"/>
        <w:contextualSpacing/>
        <w:jc w:val="both"/>
        <w:rPr>
          <w:rFonts w:ascii="Palatino Linotype" w:hAnsi="Palatino Linotype"/>
          <w:b/>
          <w:sz w:val="22"/>
          <w:szCs w:val="22"/>
          <w:u w:val="single"/>
        </w:rPr>
      </w:pPr>
      <w:r w:rsidRPr="0074570F">
        <w:rPr>
          <w:rFonts w:ascii="Palatino Linotype" w:hAnsi="Palatino Linotype"/>
          <w:b/>
          <w:i/>
          <w:sz w:val="22"/>
          <w:szCs w:val="22"/>
          <w:u w:val="single"/>
        </w:rPr>
        <w:t>“En relación con el Consejo Municipal de la Crónica, previsto en el Articulo 147 T de la Ley Orgánica Municipal del Estado de México Bando Municipal”</w:t>
      </w:r>
    </w:p>
    <w:p w14:paraId="3749BDB5" w14:textId="77777777" w:rsidR="009C454C" w:rsidRPr="0074570F" w:rsidRDefault="009C454C"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22FF908A" w14:textId="7FEBD056" w:rsidR="009C454C" w:rsidRPr="0074570F" w:rsidRDefault="00852121"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74570F">
        <w:rPr>
          <w:rFonts w:ascii="Palatino Linotype" w:hAnsi="Palatino Linotype"/>
        </w:rPr>
        <w:t>De dicha ley, se advierte que el particular hace referencia al artículo 147 “T” de la Ley Orgánica Municipal del Estado de México</w:t>
      </w:r>
      <w:r w:rsidR="00A45643" w:rsidRPr="0074570F">
        <w:rPr>
          <w:rFonts w:ascii="Palatino Linotype" w:hAnsi="Palatino Linotype"/>
        </w:rPr>
        <w:t>, el cual al consultar dicha Ley resultó lo siguiente:</w:t>
      </w:r>
    </w:p>
    <w:p w14:paraId="0327572A" w14:textId="77777777" w:rsidR="00A45643" w:rsidRPr="0074570F" w:rsidRDefault="00A45643"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5BBC6CBB" w14:textId="5906E06E" w:rsidR="00A45643" w:rsidRPr="0074570F" w:rsidRDefault="00A45643" w:rsidP="0074570F">
      <w:pPr>
        <w:widowControl w:val="0"/>
        <w:shd w:val="clear" w:color="auto" w:fill="FFFFFF" w:themeFill="background1"/>
        <w:autoSpaceDE w:val="0"/>
        <w:autoSpaceDN w:val="0"/>
        <w:adjustRightInd w:val="0"/>
        <w:spacing w:line="360" w:lineRule="auto"/>
        <w:ind w:left="851" w:right="1134"/>
        <w:contextualSpacing/>
        <w:jc w:val="both"/>
        <w:rPr>
          <w:rFonts w:ascii="Palatino Linotype" w:hAnsi="Palatino Linotype"/>
          <w:i/>
          <w:sz w:val="22"/>
          <w:szCs w:val="22"/>
        </w:rPr>
      </w:pPr>
      <w:r w:rsidRPr="0074570F">
        <w:rPr>
          <w:rFonts w:ascii="Palatino Linotype" w:hAnsi="Palatino Linotype"/>
          <w:b/>
          <w:i/>
          <w:sz w:val="22"/>
          <w:szCs w:val="22"/>
        </w:rPr>
        <w:t xml:space="preserve">Artículo 147 T.- </w:t>
      </w:r>
      <w:r w:rsidRPr="0074570F">
        <w:rPr>
          <w:rFonts w:ascii="Palatino Linotype" w:hAnsi="Palatino Linotype"/>
          <w:i/>
          <w:sz w:val="22"/>
          <w:szCs w:val="22"/>
        </w:rPr>
        <w:t>El ayuntamiento, una vez designado el Cronista Municipal, convocará a los sectores público, social y privado para constituir el Consejo Municipal de la Crónica, que será un órgano permanente de consulta y de propuestas para el mejor desempeño del Cronista Municipal.</w:t>
      </w:r>
    </w:p>
    <w:p w14:paraId="174790AC" w14:textId="77777777" w:rsidR="00A45643" w:rsidRPr="0074570F" w:rsidRDefault="00A45643"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1316E3F3" w14:textId="5478C8D9" w:rsidR="00852121" w:rsidRPr="0074570F" w:rsidRDefault="00A45643"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74570F">
        <w:rPr>
          <w:rFonts w:ascii="Palatino Linotype" w:hAnsi="Palatino Linotype"/>
        </w:rPr>
        <w:t>Por lo que resulta má</w:t>
      </w:r>
      <w:r w:rsidR="00AD05BA" w:rsidRPr="0074570F">
        <w:rPr>
          <w:rFonts w:ascii="Palatino Linotype" w:hAnsi="Palatino Linotype"/>
        </w:rPr>
        <w:t xml:space="preserve">s que evidente, que la Ley citada, si tiene relación con lo solicitado, pues peticionó información relativa al Consejo Municipal de la Crónica, destacando que efectivamente incluyo dentro de su petición las palabras “Bando Municipal”; sin </w:t>
      </w:r>
      <w:r w:rsidR="00AD05BA" w:rsidRPr="0074570F">
        <w:rPr>
          <w:rFonts w:ascii="Palatino Linotype" w:hAnsi="Palatino Linotype"/>
        </w:rPr>
        <w:lastRenderedPageBreak/>
        <w:t>embargo, claramente se advierte error por parte del solicitante, pues si es acorde la petición de la Ley citada con los requerimientos del Recurrente.</w:t>
      </w:r>
    </w:p>
    <w:p w14:paraId="52DC0E32" w14:textId="77777777" w:rsidR="005D0EED" w:rsidRPr="0074570F" w:rsidRDefault="005D0EED" w:rsidP="0074570F">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p>
    <w:p w14:paraId="497CA422" w14:textId="77777777" w:rsidR="008764B0" w:rsidRPr="0074570F" w:rsidRDefault="008764B0" w:rsidP="0074570F">
      <w:pPr>
        <w:pStyle w:val="Prrafodelista"/>
        <w:shd w:val="clear" w:color="auto" w:fill="FFFFFF" w:themeFill="background1"/>
        <w:spacing w:line="360" w:lineRule="auto"/>
        <w:ind w:left="0" w:right="49"/>
        <w:contextualSpacing/>
        <w:jc w:val="both"/>
        <w:rPr>
          <w:rFonts w:ascii="Palatino Linotype" w:hAnsi="Palatino Linotype"/>
        </w:rPr>
      </w:pPr>
      <w:r w:rsidRPr="0074570F">
        <w:rPr>
          <w:rFonts w:ascii="Palatino Linotype" w:hAnsi="Palatino Linotype"/>
        </w:rPr>
        <w:t>Ahora bien, con fundamento en el artículo 33 del Bando Municipal de Ecatepec de Morelos, el Ayuntamiento, para el eficaz desempeño de sus funciones públicas podrá auxiliarse por los Comités, Comisiones y Consejos para el mejor desempeño del servicio público, entre los que se encuentra el Consejo Municipal de la Crónica.</w:t>
      </w:r>
    </w:p>
    <w:p w14:paraId="4DB17B67" w14:textId="77777777" w:rsidR="008764B0" w:rsidRPr="0074570F" w:rsidRDefault="008764B0" w:rsidP="0074570F">
      <w:pPr>
        <w:pStyle w:val="Prrafodelista"/>
        <w:shd w:val="clear" w:color="auto" w:fill="FFFFFF" w:themeFill="background1"/>
        <w:spacing w:line="360" w:lineRule="auto"/>
        <w:ind w:left="0" w:right="49"/>
        <w:jc w:val="both"/>
        <w:rPr>
          <w:rFonts w:ascii="Palatino Linotype" w:hAnsi="Palatino Linotype"/>
        </w:rPr>
      </w:pPr>
    </w:p>
    <w:p w14:paraId="2CD7EA19" w14:textId="77777777" w:rsidR="008764B0" w:rsidRPr="0074570F" w:rsidRDefault="008764B0" w:rsidP="0074570F">
      <w:pPr>
        <w:pStyle w:val="Prrafodelista"/>
        <w:shd w:val="clear" w:color="auto" w:fill="FFFFFF" w:themeFill="background1"/>
        <w:spacing w:line="360" w:lineRule="auto"/>
        <w:ind w:left="0" w:right="49"/>
        <w:contextualSpacing/>
        <w:jc w:val="both"/>
        <w:rPr>
          <w:rFonts w:ascii="Palatino Linotype" w:hAnsi="Palatino Linotype"/>
        </w:rPr>
      </w:pPr>
      <w:r w:rsidRPr="0074570F">
        <w:rPr>
          <w:rFonts w:ascii="Palatino Linotype" w:hAnsi="Palatino Linotype"/>
        </w:rPr>
        <w:t xml:space="preserve">Aunado a ello, el </w:t>
      </w:r>
      <w:r w:rsidRPr="0074570F">
        <w:rPr>
          <w:rFonts w:ascii="Palatino Linotype" w:hAnsi="Palatino Linotype"/>
          <w:b/>
        </w:rPr>
        <w:t>Reglamento de la Crónica Municipal de Ecatepec de Morelos</w:t>
      </w:r>
      <w:r w:rsidRPr="0074570F">
        <w:rPr>
          <w:rFonts w:ascii="Palatino Linotype" w:hAnsi="Palatino Linotype"/>
        </w:rPr>
        <w:t xml:space="preserve"> establece en su artículo 3 la integración del Consejo Municipal de la Crónica:</w:t>
      </w:r>
    </w:p>
    <w:p w14:paraId="723C8617" w14:textId="77777777" w:rsidR="008764B0" w:rsidRPr="0074570F" w:rsidRDefault="008764B0" w:rsidP="0074570F">
      <w:pPr>
        <w:pStyle w:val="Prrafodelista"/>
        <w:shd w:val="clear" w:color="auto" w:fill="FFFFFF" w:themeFill="background1"/>
        <w:spacing w:line="360" w:lineRule="auto"/>
        <w:rPr>
          <w:rFonts w:ascii="Palatino Linotype" w:hAnsi="Palatino Linotype"/>
        </w:rPr>
      </w:pPr>
    </w:p>
    <w:p w14:paraId="16F1055D" w14:textId="77777777" w:rsidR="008764B0" w:rsidRPr="0074570F" w:rsidRDefault="008764B0" w:rsidP="0074570F">
      <w:pPr>
        <w:pStyle w:val="Prrafodelista"/>
        <w:shd w:val="clear" w:color="auto" w:fill="FFFFFF" w:themeFill="background1"/>
        <w:spacing w:line="360" w:lineRule="auto"/>
        <w:ind w:left="851" w:right="822"/>
        <w:jc w:val="both"/>
        <w:rPr>
          <w:rFonts w:ascii="Palatino Linotype" w:hAnsi="Palatino Linotype"/>
          <w:i/>
        </w:rPr>
      </w:pPr>
      <w:r w:rsidRPr="0074570F">
        <w:rPr>
          <w:rFonts w:ascii="Palatino Linotype" w:hAnsi="Palatino Linotype"/>
          <w:i/>
        </w:rPr>
        <w:t>“Artículo 3. El Consejo Municipal de la Crónica de Ecatepec de Morelos, estará integrado por:</w:t>
      </w:r>
    </w:p>
    <w:p w14:paraId="37676E91" w14:textId="77777777" w:rsidR="008764B0" w:rsidRPr="0074570F" w:rsidRDefault="008764B0" w:rsidP="0074570F">
      <w:pPr>
        <w:pStyle w:val="Prrafodelista"/>
        <w:numPr>
          <w:ilvl w:val="0"/>
          <w:numId w:val="21"/>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Un presidente que será el/la Presidente (a) Municipal;</w:t>
      </w:r>
    </w:p>
    <w:p w14:paraId="160989D8" w14:textId="77777777" w:rsidR="008764B0" w:rsidRPr="0074570F" w:rsidRDefault="008764B0" w:rsidP="0074570F">
      <w:pPr>
        <w:pStyle w:val="Prrafodelista"/>
        <w:numPr>
          <w:ilvl w:val="0"/>
          <w:numId w:val="21"/>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Un secretario, que será el/la Secretario (a) del H. Ayuntamiento;</w:t>
      </w:r>
    </w:p>
    <w:p w14:paraId="06F9DCCB" w14:textId="77777777" w:rsidR="008764B0" w:rsidRPr="0074570F" w:rsidRDefault="008764B0" w:rsidP="0074570F">
      <w:pPr>
        <w:pStyle w:val="Prrafodelista"/>
        <w:numPr>
          <w:ilvl w:val="0"/>
          <w:numId w:val="21"/>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Los integrantes de la Comisión Edilicia de Cultura;</w:t>
      </w:r>
    </w:p>
    <w:p w14:paraId="3A980980" w14:textId="77777777" w:rsidR="008764B0" w:rsidRPr="0074570F" w:rsidRDefault="008764B0" w:rsidP="0074570F">
      <w:pPr>
        <w:pStyle w:val="Prrafodelista"/>
        <w:numPr>
          <w:ilvl w:val="0"/>
          <w:numId w:val="21"/>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Un secretario técnico que será EL/La Cronista Municipal</w:t>
      </w:r>
    </w:p>
    <w:p w14:paraId="75B13E5A" w14:textId="77777777" w:rsidR="008764B0" w:rsidRPr="0074570F" w:rsidRDefault="008764B0" w:rsidP="0074570F">
      <w:pPr>
        <w:pStyle w:val="Prrafodelista"/>
        <w:numPr>
          <w:ilvl w:val="0"/>
          <w:numId w:val="21"/>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El Director de Educación, Cultura y Deporte</w:t>
      </w:r>
    </w:p>
    <w:p w14:paraId="2BB1EE25" w14:textId="77777777" w:rsidR="008764B0" w:rsidRPr="0074570F" w:rsidRDefault="008764B0" w:rsidP="0074570F">
      <w:pPr>
        <w:pStyle w:val="Prrafodelista"/>
        <w:numPr>
          <w:ilvl w:val="0"/>
          <w:numId w:val="21"/>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Nueve vocales titulares, que serán:</w:t>
      </w:r>
    </w:p>
    <w:p w14:paraId="6409C733" w14:textId="77777777" w:rsidR="008764B0" w:rsidRPr="0074570F" w:rsidRDefault="008764B0" w:rsidP="0074570F">
      <w:pPr>
        <w:pStyle w:val="Prrafodelista"/>
        <w:numPr>
          <w:ilvl w:val="0"/>
          <w:numId w:val="22"/>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El/la Cronista Titular de cada pueblo</w:t>
      </w:r>
    </w:p>
    <w:p w14:paraId="662BCD7C" w14:textId="4E74EA13" w:rsidR="008764B0" w:rsidRPr="0074570F" w:rsidRDefault="008764B0" w:rsidP="0074570F">
      <w:pPr>
        <w:pStyle w:val="Prrafodelista"/>
        <w:numPr>
          <w:ilvl w:val="0"/>
          <w:numId w:val="21"/>
        </w:numPr>
        <w:shd w:val="clear" w:color="auto" w:fill="FFFFFF" w:themeFill="background1"/>
        <w:spacing w:line="360" w:lineRule="auto"/>
        <w:ind w:left="851" w:right="822" w:firstLine="0"/>
        <w:contextualSpacing/>
        <w:jc w:val="both"/>
        <w:rPr>
          <w:rFonts w:ascii="Palatino Linotype" w:hAnsi="Palatino Linotype"/>
          <w:i/>
        </w:rPr>
      </w:pPr>
      <w:r w:rsidRPr="0074570F">
        <w:rPr>
          <w:rFonts w:ascii="Palatino Linotype" w:hAnsi="Palatino Linotype"/>
          <w:i/>
        </w:rPr>
        <w:t>Comisiones:</w:t>
      </w:r>
      <w:r w:rsidR="00F1372B" w:rsidRPr="0074570F">
        <w:rPr>
          <w:rFonts w:ascii="Palatino Linotype" w:hAnsi="Palatino Linotype"/>
          <w:i/>
        </w:rPr>
        <w:t xml:space="preserve"> </w:t>
      </w:r>
      <w:r w:rsidRPr="0074570F">
        <w:rPr>
          <w:rFonts w:ascii="Palatino Linotype" w:hAnsi="Palatino Linotype"/>
          <w:i/>
        </w:rPr>
        <w:t xml:space="preserve">hasta por tres representantes por pueblo, de instituciones u organizaciones culturales y educativas, que serán designados por el consejo. Sus funciones son de consultoría y apoyo.” (Sic) </w:t>
      </w:r>
    </w:p>
    <w:p w14:paraId="397705B5" w14:textId="77777777" w:rsidR="008764B0" w:rsidRPr="0074570F" w:rsidRDefault="008764B0" w:rsidP="0074570F">
      <w:pPr>
        <w:pStyle w:val="Prrafodelista"/>
        <w:shd w:val="clear" w:color="auto" w:fill="FFFFFF" w:themeFill="background1"/>
        <w:spacing w:line="360" w:lineRule="auto"/>
        <w:ind w:left="0" w:right="49"/>
        <w:jc w:val="both"/>
        <w:rPr>
          <w:rFonts w:ascii="Palatino Linotype" w:hAnsi="Palatino Linotype"/>
        </w:rPr>
      </w:pPr>
    </w:p>
    <w:p w14:paraId="2622CDAB" w14:textId="77777777" w:rsidR="008764B0" w:rsidRPr="0074570F" w:rsidRDefault="008764B0" w:rsidP="0074570F">
      <w:pPr>
        <w:pStyle w:val="Prrafodelista"/>
        <w:shd w:val="clear" w:color="auto" w:fill="FFFFFF" w:themeFill="background1"/>
        <w:spacing w:line="360" w:lineRule="auto"/>
        <w:ind w:left="0" w:right="49"/>
        <w:contextualSpacing/>
        <w:jc w:val="both"/>
        <w:rPr>
          <w:rFonts w:ascii="Palatino Linotype" w:hAnsi="Palatino Linotype"/>
        </w:rPr>
      </w:pPr>
      <w:r w:rsidRPr="0074570F">
        <w:rPr>
          <w:rFonts w:ascii="Palatino Linotype" w:hAnsi="Palatino Linotype"/>
        </w:rPr>
        <w:lastRenderedPageBreak/>
        <w:t>Asimismo, con fundamento en el artículo 16 del Reglamento referido en el párrafo anterior, la Cronista Municipal tiene las siguientes funciones:</w:t>
      </w:r>
    </w:p>
    <w:p w14:paraId="2038D597" w14:textId="77777777" w:rsidR="008764B0" w:rsidRPr="0074570F" w:rsidRDefault="008764B0" w:rsidP="0074570F">
      <w:pPr>
        <w:pStyle w:val="Prrafodelista"/>
        <w:shd w:val="clear" w:color="auto" w:fill="FFFFFF" w:themeFill="background1"/>
        <w:spacing w:line="360" w:lineRule="auto"/>
        <w:ind w:left="0" w:right="49"/>
        <w:jc w:val="both"/>
        <w:rPr>
          <w:rFonts w:ascii="Palatino Linotype" w:hAnsi="Palatino Linotype"/>
        </w:rPr>
      </w:pPr>
    </w:p>
    <w:p w14:paraId="3F66CBBC" w14:textId="77777777" w:rsidR="008764B0" w:rsidRPr="0074570F" w:rsidRDefault="008764B0" w:rsidP="0074570F">
      <w:pPr>
        <w:pStyle w:val="Prrafodelista"/>
        <w:shd w:val="clear" w:color="auto" w:fill="FFFFFF" w:themeFill="background1"/>
        <w:spacing w:line="360" w:lineRule="auto"/>
        <w:ind w:left="851" w:right="822"/>
        <w:jc w:val="both"/>
        <w:rPr>
          <w:rFonts w:ascii="Palatino Linotype" w:hAnsi="Palatino Linotype"/>
          <w:i/>
          <w:szCs w:val="22"/>
        </w:rPr>
      </w:pPr>
      <w:r w:rsidRPr="0074570F">
        <w:rPr>
          <w:rFonts w:ascii="Palatino Linotype" w:hAnsi="Palatino Linotype"/>
          <w:i/>
          <w:szCs w:val="22"/>
        </w:rPr>
        <w:t>“Artículo 16. El Cronista Municipal tendrá las siguientes funciones:</w:t>
      </w:r>
    </w:p>
    <w:p w14:paraId="65A2C8E1"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i/>
          <w:szCs w:val="22"/>
        </w:rPr>
        <w:t xml:space="preserve">El/La Cronista Municipal como Secretario Técnico, </w:t>
      </w:r>
      <w:r w:rsidRPr="0074570F">
        <w:rPr>
          <w:rFonts w:ascii="Palatino Linotype" w:hAnsi="Palatino Linotype"/>
          <w:b/>
          <w:i/>
          <w:szCs w:val="22"/>
        </w:rPr>
        <w:t>emitirá las convocatorias para las sesiones del Consejo,</w:t>
      </w:r>
      <w:r w:rsidRPr="0074570F">
        <w:rPr>
          <w:rFonts w:ascii="Palatino Linotype" w:hAnsi="Palatino Linotype"/>
          <w:i/>
          <w:szCs w:val="22"/>
        </w:rPr>
        <w:t xml:space="preserve"> previa instrucción del Presidente;</w:t>
      </w:r>
    </w:p>
    <w:p w14:paraId="31015AEC"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i/>
          <w:szCs w:val="22"/>
        </w:rPr>
        <w:t xml:space="preserve">Dar a conocer a la población, a través de la narración escrita, </w:t>
      </w:r>
      <w:proofErr w:type="spellStart"/>
      <w:r w:rsidRPr="0074570F">
        <w:rPr>
          <w:rFonts w:ascii="Palatino Linotype" w:hAnsi="Palatino Linotype"/>
          <w:i/>
          <w:szCs w:val="22"/>
        </w:rPr>
        <w:t>fotográfias</w:t>
      </w:r>
      <w:proofErr w:type="spellEnd"/>
      <w:r w:rsidRPr="0074570F">
        <w:rPr>
          <w:rFonts w:ascii="Palatino Linotype" w:hAnsi="Palatino Linotype"/>
          <w:i/>
          <w:szCs w:val="22"/>
        </w:rPr>
        <w:t xml:space="preserve"> o audiovisual los sucesos históricos y de mayor relevancia que haya acontecido en el municipio;</w:t>
      </w:r>
    </w:p>
    <w:p w14:paraId="1C09DAE4"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i/>
          <w:szCs w:val="22"/>
        </w:rPr>
        <w:t>Promover, investigar y divulgar, periódicamente, el patrimonio histórico y cultural del municipio;</w:t>
      </w:r>
    </w:p>
    <w:p w14:paraId="411F176C"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i/>
          <w:szCs w:val="22"/>
        </w:rPr>
        <w:t>Promover el rescate, organización y conservación de los archivos históricos del municipio para el conocimiento de la población;</w:t>
      </w:r>
    </w:p>
    <w:p w14:paraId="60D265B8"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i/>
          <w:szCs w:val="22"/>
        </w:rPr>
        <w:t>Conocer y divulgar el patrimonio cultural intangible del municipio;</w:t>
      </w:r>
    </w:p>
    <w:p w14:paraId="02953BBC"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b/>
          <w:i/>
          <w:szCs w:val="22"/>
        </w:rPr>
        <w:t>Proporcionar al Consejo la información que se solicite, a su vez el Consejo de manera recíproca proporcionará información que le solicite el/la Cronista Municipal</w:t>
      </w:r>
      <w:r w:rsidRPr="0074570F">
        <w:rPr>
          <w:rFonts w:ascii="Palatino Linotype" w:hAnsi="Palatino Linotype"/>
          <w:i/>
          <w:szCs w:val="22"/>
        </w:rPr>
        <w:t xml:space="preserve"> dando en ambos casos créditos por su aportación;</w:t>
      </w:r>
    </w:p>
    <w:p w14:paraId="32214063"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i/>
          <w:szCs w:val="22"/>
        </w:rPr>
        <w:t>Someter para su análisis y aprobación del Consejo Municipal de la Crónica, los trabajos que realice para su publicación; y</w:t>
      </w:r>
    </w:p>
    <w:p w14:paraId="40AFEC6F"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b/>
          <w:i/>
          <w:szCs w:val="22"/>
        </w:rPr>
      </w:pPr>
      <w:r w:rsidRPr="0074570F">
        <w:rPr>
          <w:rFonts w:ascii="Palatino Linotype" w:hAnsi="Palatino Linotype"/>
          <w:b/>
          <w:i/>
          <w:szCs w:val="22"/>
        </w:rPr>
        <w:t>Las demás que le encomiende el/la Presidente (a), el Consejo Municipal de la Crónica y las demás disposiciones legales aplicables;</w:t>
      </w:r>
    </w:p>
    <w:p w14:paraId="380E4055"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b/>
          <w:i/>
          <w:szCs w:val="22"/>
        </w:rPr>
      </w:pPr>
      <w:r w:rsidRPr="0074570F">
        <w:rPr>
          <w:rFonts w:ascii="Palatino Linotype" w:hAnsi="Palatino Linotype"/>
          <w:b/>
          <w:i/>
          <w:szCs w:val="22"/>
        </w:rPr>
        <w:t>Levantar las actas de las sesiones por duplicado, recolectar las firmas de estas y conservarlas otorgando la segunda a la Secretaría del Ayuntamiento; y</w:t>
      </w:r>
    </w:p>
    <w:p w14:paraId="15C6C6D6"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b/>
          <w:i/>
          <w:szCs w:val="22"/>
        </w:rPr>
      </w:pPr>
      <w:r w:rsidRPr="0074570F">
        <w:rPr>
          <w:rFonts w:ascii="Palatino Linotype" w:hAnsi="Palatino Linotype"/>
          <w:b/>
          <w:i/>
          <w:szCs w:val="22"/>
        </w:rPr>
        <w:lastRenderedPageBreak/>
        <w:t>Será la encargada de compilar las gacetas que sean publicadas con motivo de la crónica municipal así como las investigaciones, fotografías, periódicos, microfilmaciones, películas y en general todo aquel material que sirva para desarrollar su trabajo relativo al acontecer del municipio histórico y/o presente;</w:t>
      </w:r>
    </w:p>
    <w:p w14:paraId="05C6BDF0"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i/>
          <w:szCs w:val="22"/>
        </w:rPr>
      </w:pPr>
      <w:r w:rsidRPr="0074570F">
        <w:rPr>
          <w:rFonts w:ascii="Palatino Linotype" w:hAnsi="Palatino Linotype"/>
          <w:i/>
          <w:szCs w:val="22"/>
        </w:rPr>
        <w:t>Deberá enviar a la casa de cultura de Ecatepec de Morelos, así como la Dirección de Educación, Cultura y Deporte un ejemplar de todas y cada una de las gacetas municipales donde se plasme el trabajo de la crónica municipal, esto para consulta de los ciudadanos vecinos y/o de cualquier persona que lo solicite;</w:t>
      </w:r>
    </w:p>
    <w:p w14:paraId="34714A86" w14:textId="77777777" w:rsidR="008764B0" w:rsidRPr="0074570F" w:rsidRDefault="008764B0" w:rsidP="0074570F">
      <w:pPr>
        <w:pStyle w:val="Prrafodelista"/>
        <w:numPr>
          <w:ilvl w:val="0"/>
          <w:numId w:val="23"/>
        </w:numPr>
        <w:shd w:val="clear" w:color="auto" w:fill="FFFFFF" w:themeFill="background1"/>
        <w:spacing w:line="360" w:lineRule="auto"/>
        <w:ind w:left="851" w:right="822"/>
        <w:contextualSpacing/>
        <w:jc w:val="both"/>
        <w:rPr>
          <w:rFonts w:ascii="Palatino Linotype" w:hAnsi="Palatino Linotype"/>
          <w:b/>
          <w:i/>
          <w:szCs w:val="22"/>
        </w:rPr>
      </w:pPr>
      <w:r w:rsidRPr="0074570F">
        <w:rPr>
          <w:rFonts w:ascii="Palatino Linotype" w:hAnsi="Palatino Linotype"/>
          <w:b/>
          <w:i/>
          <w:szCs w:val="22"/>
        </w:rPr>
        <w:t>Las demás que le otorgue el Consejo, previa aprobación del Ayuntamiento.”</w:t>
      </w:r>
    </w:p>
    <w:p w14:paraId="7A7A863C" w14:textId="77777777" w:rsidR="008764B0" w:rsidRPr="0074570F" w:rsidRDefault="008764B0" w:rsidP="0074570F">
      <w:pPr>
        <w:pStyle w:val="Prrafodelista"/>
        <w:shd w:val="clear" w:color="auto" w:fill="FFFFFF" w:themeFill="background1"/>
        <w:spacing w:line="360" w:lineRule="auto"/>
        <w:rPr>
          <w:rFonts w:ascii="Palatino Linotype" w:hAnsi="Palatino Linotype" w:cs="Arial"/>
        </w:rPr>
      </w:pPr>
    </w:p>
    <w:p w14:paraId="5CAFF772" w14:textId="77777777" w:rsidR="00F1372B" w:rsidRPr="0074570F" w:rsidRDefault="00F1372B" w:rsidP="0074570F">
      <w:pPr>
        <w:pStyle w:val="Prrafodelista"/>
        <w:shd w:val="clear" w:color="auto" w:fill="FFFFFF" w:themeFill="background1"/>
        <w:spacing w:line="360" w:lineRule="auto"/>
        <w:ind w:left="0" w:right="49"/>
        <w:contextualSpacing/>
        <w:jc w:val="both"/>
        <w:rPr>
          <w:rFonts w:ascii="Palatino Linotype" w:hAnsi="Palatino Linotype"/>
          <w:sz w:val="36"/>
        </w:rPr>
      </w:pPr>
      <w:r w:rsidRPr="0074570F">
        <w:rPr>
          <w:rFonts w:ascii="Palatino Linotype" w:eastAsia="Calibri" w:hAnsi="Palatino Linotype" w:cs="Tahoma"/>
          <w:bCs/>
          <w:szCs w:val="22"/>
          <w:lang w:eastAsia="en-US"/>
        </w:rPr>
        <w:t xml:space="preserve">Ahora bien, </w:t>
      </w:r>
      <w:r w:rsidRPr="0074570F">
        <w:rPr>
          <w:rFonts w:ascii="Palatino Linotype" w:eastAsia="MS Mincho" w:hAnsi="Palatino Linotype" w:cs="Arial"/>
          <w:lang w:val="es-ES_tradnl"/>
        </w:rPr>
        <w:t xml:space="preserve">el artículo 162 de la </w:t>
      </w:r>
      <w:r w:rsidRPr="0074570F">
        <w:rPr>
          <w:rFonts w:ascii="Palatino Linotype" w:eastAsia="MS Mincho" w:hAnsi="Palatino Linotype"/>
          <w:b/>
          <w:lang w:val="es-ES_tradnl"/>
        </w:rPr>
        <w:t xml:space="preserve">Ley de Transparencia y Acceso a la Información Pública del Estado de México y Municipios, </w:t>
      </w:r>
      <w:r w:rsidRPr="0074570F">
        <w:rPr>
          <w:rFonts w:ascii="Palatino Linotype" w:eastAsia="MS Mincho" w:hAnsi="Palatino Linotype"/>
          <w:lang w:val="es-ES_tradnl"/>
        </w:rPr>
        <w:t xml:space="preserve"> a la letra dispone:</w:t>
      </w:r>
    </w:p>
    <w:p w14:paraId="65B4AF1F" w14:textId="77777777" w:rsidR="00F1372B" w:rsidRPr="0074570F" w:rsidRDefault="00F1372B" w:rsidP="0074570F">
      <w:pPr>
        <w:pStyle w:val="Prrafodelista"/>
        <w:shd w:val="clear" w:color="auto" w:fill="FFFFFF" w:themeFill="background1"/>
        <w:spacing w:line="360" w:lineRule="auto"/>
        <w:ind w:left="0" w:right="49"/>
        <w:jc w:val="both"/>
        <w:rPr>
          <w:rFonts w:ascii="Palatino Linotype" w:hAnsi="Palatino Linotype"/>
          <w:sz w:val="36"/>
        </w:rPr>
      </w:pPr>
    </w:p>
    <w:p w14:paraId="5FAF28E1" w14:textId="77777777" w:rsidR="00F1372B" w:rsidRPr="0074570F" w:rsidRDefault="00F1372B" w:rsidP="0074570F">
      <w:pPr>
        <w:pStyle w:val="Prrafodelista"/>
        <w:shd w:val="clear" w:color="auto" w:fill="FFFFFF" w:themeFill="background1"/>
        <w:spacing w:line="360" w:lineRule="auto"/>
        <w:ind w:left="851" w:right="822"/>
        <w:jc w:val="both"/>
        <w:rPr>
          <w:rFonts w:ascii="Palatino Linotype" w:eastAsia="MS Mincho" w:hAnsi="Palatino Linotype" w:cs="Arial"/>
          <w:i/>
          <w:lang w:val="es-ES_tradnl"/>
        </w:rPr>
      </w:pPr>
      <w:r w:rsidRPr="0074570F">
        <w:rPr>
          <w:rFonts w:ascii="Palatino Linotype" w:eastAsia="MS Mincho" w:hAnsi="Palatino Linotype"/>
          <w:b/>
          <w:i/>
          <w:lang w:val="es-ES_tradnl"/>
        </w:rPr>
        <w:t>Artículo 162.</w:t>
      </w:r>
      <w:r w:rsidRPr="0074570F">
        <w:rPr>
          <w:rFonts w:ascii="Palatino Linotype" w:eastAsia="MS Mincho" w:hAnsi="Palatino Linotype"/>
          <w:i/>
          <w:lang w:val="es-ES_tradnl"/>
        </w:rPr>
        <w:t xml:space="preserve"> Las unidades de transparencia deberán garantizar que las solicitudes se </w:t>
      </w:r>
      <w:r w:rsidRPr="0074570F">
        <w:rPr>
          <w:rFonts w:ascii="Palatino Linotype" w:eastAsia="MS Mincho" w:hAnsi="Palatino Linotype"/>
          <w:b/>
          <w:i/>
          <w:u w:val="single"/>
          <w:lang w:val="es-ES_tradnl"/>
        </w:rPr>
        <w:t>turnen a todas las Áreas competentes</w:t>
      </w:r>
      <w:r w:rsidRPr="0074570F">
        <w:rPr>
          <w:rFonts w:ascii="Palatino Linotype" w:eastAsia="MS Mincho" w:hAnsi="Palatino Linotype"/>
          <w:i/>
          <w:lang w:val="es-ES_tradnl"/>
        </w:rPr>
        <w:t xml:space="preserve"> que cuenten con la información o deban tenerla de acuerdo a sus facultades, competencias y funciones, con el objeto de que realicen una búsqueda exhaustiva y razonable de la información solicitada.</w:t>
      </w:r>
    </w:p>
    <w:p w14:paraId="5DC019CD" w14:textId="77777777" w:rsidR="00F1372B" w:rsidRPr="0074570F" w:rsidRDefault="00F1372B" w:rsidP="0074570F">
      <w:pPr>
        <w:pStyle w:val="Prrafodelista"/>
        <w:shd w:val="clear" w:color="auto" w:fill="FFFFFF" w:themeFill="background1"/>
        <w:spacing w:line="360" w:lineRule="auto"/>
        <w:ind w:left="0" w:right="49"/>
        <w:jc w:val="both"/>
        <w:rPr>
          <w:rFonts w:ascii="Palatino Linotype" w:hAnsi="Palatino Linotype"/>
          <w:sz w:val="36"/>
        </w:rPr>
      </w:pPr>
    </w:p>
    <w:p w14:paraId="2DAAB40D" w14:textId="77777777" w:rsidR="00F1372B" w:rsidRPr="0074570F" w:rsidRDefault="00F1372B" w:rsidP="0074570F">
      <w:pPr>
        <w:pStyle w:val="Prrafodelista"/>
        <w:shd w:val="clear" w:color="auto" w:fill="FFFFFF" w:themeFill="background1"/>
        <w:spacing w:line="360" w:lineRule="auto"/>
        <w:ind w:left="0" w:right="49"/>
        <w:contextualSpacing/>
        <w:jc w:val="both"/>
        <w:rPr>
          <w:rFonts w:ascii="Palatino Linotype" w:hAnsi="Palatino Linotype"/>
          <w:sz w:val="36"/>
        </w:rPr>
      </w:pPr>
      <w:r w:rsidRPr="0074570F">
        <w:rPr>
          <w:rFonts w:ascii="Palatino Linotype" w:eastAsia="MS Mincho" w:hAnsi="Palatino Linotype" w:cs="Arial"/>
          <w:lang w:val="es-ES_tradnl"/>
        </w:rPr>
        <w:t xml:space="preserve">Por lo que el procedimiento de acceso a la información pública, descrito en el Título Séptimo de la Ley de Transparencia describe los pasos que debe seguir la autoridad para </w:t>
      </w:r>
      <w:r w:rsidRPr="0074570F">
        <w:rPr>
          <w:rFonts w:ascii="Palatino Linotype" w:eastAsia="MS Mincho" w:hAnsi="Palatino Linotype" w:cs="Arial"/>
          <w:lang w:val="es-ES_tradnl"/>
        </w:rPr>
        <w:lastRenderedPageBreak/>
        <w:t xml:space="preserve">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08CA23C1" w14:textId="77777777" w:rsidR="00F1372B" w:rsidRPr="0074570F" w:rsidRDefault="00F1372B" w:rsidP="0074570F">
      <w:pPr>
        <w:pStyle w:val="Prrafodelista"/>
        <w:shd w:val="clear" w:color="auto" w:fill="FFFFFF" w:themeFill="background1"/>
        <w:spacing w:line="360" w:lineRule="auto"/>
        <w:ind w:left="0" w:right="49"/>
        <w:jc w:val="both"/>
        <w:rPr>
          <w:rFonts w:ascii="Palatino Linotype" w:hAnsi="Palatino Linotype"/>
          <w:sz w:val="36"/>
        </w:rPr>
      </w:pPr>
    </w:p>
    <w:p w14:paraId="4DCA4C19" w14:textId="77777777" w:rsidR="00F1372B" w:rsidRPr="0074570F" w:rsidRDefault="00F1372B" w:rsidP="0074570F">
      <w:pPr>
        <w:pStyle w:val="Prrafodelista"/>
        <w:shd w:val="clear" w:color="auto" w:fill="FFFFFF" w:themeFill="background1"/>
        <w:spacing w:line="360" w:lineRule="auto"/>
        <w:ind w:left="0" w:right="49"/>
        <w:contextualSpacing/>
        <w:jc w:val="both"/>
        <w:rPr>
          <w:rFonts w:ascii="Palatino Linotype" w:hAnsi="Palatino Linotype"/>
          <w:sz w:val="36"/>
        </w:rPr>
      </w:pPr>
      <w:r w:rsidRPr="0074570F">
        <w:rPr>
          <w:rFonts w:ascii="Palatino Linotype" w:eastAsia="MS Mincho" w:hAnsi="Palatino Linotype" w:cs="Arial"/>
          <w:lang w:val="es-ES_tradnl"/>
        </w:rPr>
        <w:t>Por lo que, el buscar exhaustivamente en sus archivos,</w:t>
      </w:r>
      <w:r w:rsidRPr="0074570F">
        <w:rPr>
          <w:rFonts w:ascii="Palatino Linotype" w:eastAsia="MS Mincho" w:hAnsi="Palatino Linotype" w:cs="Arial"/>
          <w:b/>
          <w:lang w:val="es-ES_tradnl"/>
        </w:rPr>
        <w:t xml:space="preserve"> identificar la unidad administrativa que resguarda el documento al que una persona pretende acceder</w:t>
      </w:r>
      <w:r w:rsidRPr="0074570F">
        <w:rPr>
          <w:rFonts w:ascii="Palatino Linotype" w:eastAsia="MS Mincho" w:hAnsi="Palatino Linotype" w:cs="Arial"/>
          <w:lang w:val="es-ES_tradnl"/>
        </w:rPr>
        <w:t>, es practicar una adecuada gestión documental que nos permite localizar el documento, como bien señala el artículo 159 de la Ley de Transparencia.</w:t>
      </w:r>
    </w:p>
    <w:p w14:paraId="28202217" w14:textId="77777777" w:rsidR="00DE20EF" w:rsidRPr="0074570F" w:rsidRDefault="00DE20EF" w:rsidP="0074570F">
      <w:pPr>
        <w:pStyle w:val="Prrafodelista"/>
        <w:shd w:val="clear" w:color="auto" w:fill="FFFFFF" w:themeFill="background1"/>
        <w:spacing w:line="360" w:lineRule="auto"/>
        <w:rPr>
          <w:rFonts w:ascii="Palatino Linotype" w:hAnsi="Palatino Linotype" w:cs="Arial"/>
        </w:rPr>
      </w:pPr>
    </w:p>
    <w:p w14:paraId="422E5184" w14:textId="3A95CE31" w:rsidR="007329EA" w:rsidRPr="0074570F" w:rsidRDefault="007329EA" w:rsidP="0074570F">
      <w:pPr>
        <w:pStyle w:val="Prrafodelista"/>
        <w:shd w:val="clear" w:color="auto" w:fill="FFFFFF" w:themeFill="background1"/>
        <w:spacing w:line="360" w:lineRule="auto"/>
        <w:ind w:left="0" w:right="49"/>
        <w:contextualSpacing/>
        <w:jc w:val="both"/>
        <w:rPr>
          <w:rFonts w:ascii="Palatino Linotype" w:hAnsi="Palatino Linotype"/>
        </w:rPr>
      </w:pPr>
      <w:r w:rsidRPr="0074570F">
        <w:rPr>
          <w:rFonts w:ascii="Palatino Linotype" w:hAnsi="Palatino Linotype"/>
        </w:rPr>
        <w:t>En este caso, el Sujeto Habilitado que puede contar con la información solicitada lo es el titular del Consejo Municipal de la Crónica de Ecatepec de Morelos pues de acuerdo a los preceptos señalados, el Cronista Municipal tiene facultades para conocer de la información solicitada.</w:t>
      </w:r>
    </w:p>
    <w:p w14:paraId="75909ADE" w14:textId="77777777" w:rsidR="005E2694" w:rsidRPr="0074570F" w:rsidRDefault="005E2694" w:rsidP="0074570F">
      <w:pPr>
        <w:shd w:val="clear" w:color="auto" w:fill="FFFFFF" w:themeFill="background1"/>
        <w:spacing w:line="360" w:lineRule="auto"/>
        <w:contextualSpacing/>
        <w:jc w:val="both"/>
        <w:rPr>
          <w:rFonts w:ascii="Palatino Linotype" w:hAnsi="Palatino Linotype"/>
        </w:rPr>
      </w:pPr>
    </w:p>
    <w:p w14:paraId="483267F7" w14:textId="462CE830" w:rsidR="008D00FE" w:rsidRPr="0074570F" w:rsidRDefault="00AE5D02"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Por ello se ordena al Sujeto Obligado realice la entrega del o los documentos</w:t>
      </w:r>
      <w:r w:rsidR="0056002E" w:rsidRPr="0074570F">
        <w:rPr>
          <w:rFonts w:ascii="Palatino Linotype" w:hAnsi="Palatino Linotype" w:cs="Arial"/>
        </w:rPr>
        <w:t xml:space="preserve"> del periodo del 1 de enero al 31 de diciembre de 2022,</w:t>
      </w:r>
      <w:r w:rsidRPr="0074570F">
        <w:rPr>
          <w:rFonts w:ascii="Palatino Linotype" w:hAnsi="Palatino Linotype" w:cs="Arial"/>
        </w:rPr>
        <w:t xml:space="preserve"> donde conste lo siguiente:</w:t>
      </w:r>
    </w:p>
    <w:p w14:paraId="608C5E89" w14:textId="77777777" w:rsidR="00AE5D02" w:rsidRPr="0074570F" w:rsidRDefault="00AE5D02" w:rsidP="0074570F">
      <w:pPr>
        <w:shd w:val="clear" w:color="auto" w:fill="FFFFFF" w:themeFill="background1"/>
        <w:spacing w:line="360" w:lineRule="auto"/>
        <w:jc w:val="both"/>
        <w:rPr>
          <w:lang w:val="es-ES_tradnl" w:eastAsia="zh-CN"/>
        </w:rPr>
      </w:pPr>
    </w:p>
    <w:p w14:paraId="3591B17C" w14:textId="77777777" w:rsidR="003B7947" w:rsidRPr="0074570F" w:rsidRDefault="003B7947"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Nombre del área responsable </w:t>
      </w:r>
    </w:p>
    <w:p w14:paraId="5822896D" w14:textId="77777777" w:rsidR="00E60680" w:rsidRPr="0074570F" w:rsidRDefault="00E60680"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Nombre de la persona servidora pública titular del área responsable </w:t>
      </w:r>
    </w:p>
    <w:p w14:paraId="3FFEFFAD" w14:textId="77777777" w:rsidR="00E60680" w:rsidRPr="0074570F" w:rsidRDefault="00E60680"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Datos de contacto (teléfono, correo electrónico, dirección de oficina) de la persona servidora pública titular del área responsable.</w:t>
      </w:r>
    </w:p>
    <w:p w14:paraId="34A36AF6" w14:textId="4C82F13D" w:rsidR="00E60680" w:rsidRPr="0074570F" w:rsidRDefault="003B7947"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lastRenderedPageBreak/>
        <w:t>Reglamento</w:t>
      </w:r>
      <w:r w:rsidR="00E60680" w:rsidRPr="0074570F">
        <w:rPr>
          <w:rFonts w:ascii="Palatino Linotype" w:hAnsi="Palatino Linotype"/>
          <w:i/>
          <w:sz w:val="22"/>
          <w:szCs w:val="22"/>
        </w:rPr>
        <w:t xml:space="preserve"> de organización y funcionamiento o similar del Consejo Municipal de la Crónica</w:t>
      </w:r>
    </w:p>
    <w:p w14:paraId="7C4B3468" w14:textId="77777777" w:rsidR="00E60680" w:rsidRPr="0074570F" w:rsidRDefault="00E60680"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Orden del día de las sesiones y reuniones realizadas por el Consejo Municipal de la Crónica</w:t>
      </w:r>
    </w:p>
    <w:p w14:paraId="6C268033" w14:textId="77777777" w:rsidR="00E60680" w:rsidRPr="0074570F" w:rsidRDefault="00E60680"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Listas de asistencia de las sesiones y reuniones realizadas por el Consejo Municipal de la Crónica </w:t>
      </w:r>
    </w:p>
    <w:p w14:paraId="1C111FA3" w14:textId="77777777" w:rsidR="00E60680" w:rsidRPr="0074570F" w:rsidRDefault="00E60680"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Actas o minutas de las sesiones y reuniones realizadas por el Consejo Municipal de la Crónica </w:t>
      </w:r>
    </w:p>
    <w:p w14:paraId="57F77479" w14:textId="3E726400" w:rsidR="00E60680" w:rsidRPr="0074570F" w:rsidRDefault="00E60680"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Documentos</w:t>
      </w:r>
      <w:r w:rsidR="003B7947" w:rsidRPr="0074570F">
        <w:rPr>
          <w:rFonts w:ascii="Palatino Linotype" w:hAnsi="Palatino Linotype"/>
          <w:i/>
          <w:sz w:val="22"/>
          <w:szCs w:val="22"/>
        </w:rPr>
        <w:t xml:space="preserve"> donde conste la</w:t>
      </w:r>
      <w:r w:rsidRPr="0074570F">
        <w:rPr>
          <w:rFonts w:ascii="Palatino Linotype" w:hAnsi="Palatino Linotype"/>
          <w:i/>
          <w:sz w:val="22"/>
          <w:szCs w:val="22"/>
        </w:rPr>
        <w:t xml:space="preserve"> planeación operativa (programas, planes, metodologías, cronogramas o similares) elaborados por el Consejo Municipal de la Crónica</w:t>
      </w:r>
    </w:p>
    <w:p w14:paraId="4B3C3201" w14:textId="6493971C" w:rsidR="00E60680" w:rsidRPr="0074570F" w:rsidRDefault="003B7947"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Documentos</w:t>
      </w:r>
      <w:r w:rsidR="00E60680" w:rsidRPr="0074570F">
        <w:rPr>
          <w:rFonts w:ascii="Palatino Linotype" w:hAnsi="Palatino Linotype"/>
          <w:i/>
          <w:sz w:val="22"/>
          <w:szCs w:val="22"/>
        </w:rPr>
        <w:t xml:space="preserve"> elaborados por el Consejo Municipal de la Crónica (por ejemplo, propuestas, programas, recomendaciones, opiniones, posicionamientos, observaciones, denuncias) </w:t>
      </w:r>
    </w:p>
    <w:p w14:paraId="5F57275A" w14:textId="77777777" w:rsidR="00E60680" w:rsidRPr="0074570F" w:rsidRDefault="00E60680" w:rsidP="0074570F">
      <w:pPr>
        <w:pStyle w:val="Prrafodelista"/>
        <w:numPr>
          <w:ilvl w:val="0"/>
          <w:numId w:val="24"/>
        </w:numPr>
        <w:shd w:val="clear" w:color="auto" w:fill="FFFFFF" w:themeFill="background1"/>
        <w:autoSpaceDE w:val="0"/>
        <w:autoSpaceDN w:val="0"/>
        <w:adjustRightInd w:val="0"/>
        <w:spacing w:line="360" w:lineRule="auto"/>
        <w:ind w:left="851" w:right="1134"/>
        <w:jc w:val="both"/>
        <w:rPr>
          <w:rFonts w:ascii="Palatino Linotype" w:hAnsi="Palatino Linotype" w:cs="Tahoma"/>
          <w:bCs/>
          <w:sz w:val="22"/>
          <w:szCs w:val="22"/>
        </w:rPr>
      </w:pPr>
      <w:r w:rsidRPr="0074570F">
        <w:rPr>
          <w:rFonts w:ascii="Palatino Linotype" w:hAnsi="Palatino Linotype"/>
          <w:i/>
          <w:sz w:val="22"/>
          <w:szCs w:val="22"/>
        </w:rPr>
        <w:t>Informes de actividades y/o resultados elaborados por el Consejo Municipal de la Crónica</w:t>
      </w:r>
    </w:p>
    <w:p w14:paraId="155F39FF" w14:textId="77777777" w:rsidR="00AE5D02" w:rsidRPr="0074570F" w:rsidRDefault="00AE5D02" w:rsidP="0074570F">
      <w:pPr>
        <w:shd w:val="clear" w:color="auto" w:fill="FFFFFF" w:themeFill="background1"/>
        <w:spacing w:line="360" w:lineRule="auto"/>
        <w:jc w:val="both"/>
        <w:rPr>
          <w:rFonts w:ascii="Palatino Linotype" w:hAnsi="Palatino Linotype" w:cs="Arial"/>
        </w:rPr>
      </w:pPr>
    </w:p>
    <w:p w14:paraId="06CACCE2" w14:textId="0D0596E7" w:rsidR="00652145" w:rsidRPr="0074570F" w:rsidRDefault="00652145" w:rsidP="0074570F">
      <w:pPr>
        <w:shd w:val="clear" w:color="auto" w:fill="FFFFFF" w:themeFill="background1"/>
        <w:spacing w:line="360" w:lineRule="auto"/>
        <w:jc w:val="both"/>
        <w:rPr>
          <w:rFonts w:ascii="Palatino Linotype" w:eastAsia="Palatino Linotype" w:hAnsi="Palatino Linotype" w:cs="Palatino Linotype"/>
        </w:rPr>
      </w:pPr>
      <w:r w:rsidRPr="0074570F">
        <w:rPr>
          <w:rFonts w:ascii="Palatino Linotype" w:eastAsia="Palatino Linotype" w:hAnsi="Palatino Linotype" w:cs="Palatino Linotype"/>
        </w:rPr>
        <w:t>Por otra parte,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2D22B4FF" w14:textId="77777777" w:rsidR="00652145" w:rsidRPr="0074570F" w:rsidRDefault="00652145" w:rsidP="0074570F">
      <w:pPr>
        <w:shd w:val="clear" w:color="auto" w:fill="FFFFFF" w:themeFill="background1"/>
        <w:spacing w:line="360" w:lineRule="auto"/>
        <w:jc w:val="both"/>
        <w:rPr>
          <w:rFonts w:ascii="Palatino Linotype" w:eastAsia="Palatino Linotype" w:hAnsi="Palatino Linotype" w:cs="Palatino Linotype"/>
        </w:rPr>
      </w:pPr>
    </w:p>
    <w:p w14:paraId="27866BA3" w14:textId="77777777" w:rsidR="00652145" w:rsidRPr="0074570F" w:rsidRDefault="00652145" w:rsidP="0074570F">
      <w:pPr>
        <w:shd w:val="clear" w:color="auto" w:fill="FFFFFF" w:themeFill="background1"/>
        <w:spacing w:after="120"/>
        <w:ind w:left="851" w:right="902"/>
        <w:jc w:val="both"/>
        <w:rPr>
          <w:rFonts w:ascii="Palatino Linotype" w:eastAsia="Palatino Linotype" w:hAnsi="Palatino Linotype" w:cs="Palatino Linotype"/>
          <w:i/>
        </w:rPr>
      </w:pPr>
      <w:r w:rsidRPr="0074570F">
        <w:rPr>
          <w:rFonts w:ascii="Palatino Linotype" w:eastAsia="Palatino Linotype" w:hAnsi="Palatino Linotype" w:cs="Palatino Linotype"/>
          <w:i/>
        </w:rPr>
        <w:t>“</w:t>
      </w:r>
      <w:r w:rsidRPr="0074570F">
        <w:rPr>
          <w:rFonts w:ascii="Palatino Linotype" w:eastAsia="Palatino Linotype" w:hAnsi="Palatino Linotype" w:cs="Palatino Linotype"/>
          <w:b/>
          <w:i/>
        </w:rPr>
        <w:t>Artículo 19</w:t>
      </w:r>
      <w:r w:rsidRPr="0074570F">
        <w:rPr>
          <w:rFonts w:ascii="Palatino Linotype" w:eastAsia="Palatino Linotype" w:hAnsi="Palatino Linotype" w:cs="Palatino Linotype"/>
          <w:i/>
        </w:rPr>
        <w:t>…</w:t>
      </w:r>
    </w:p>
    <w:p w14:paraId="6ADC0D40" w14:textId="77777777" w:rsidR="00652145" w:rsidRPr="0074570F" w:rsidRDefault="00652145" w:rsidP="0074570F">
      <w:pPr>
        <w:shd w:val="clear" w:color="auto" w:fill="FFFFFF" w:themeFill="background1"/>
        <w:spacing w:before="120" w:after="120"/>
        <w:ind w:left="851" w:right="902"/>
        <w:jc w:val="both"/>
        <w:rPr>
          <w:rFonts w:ascii="Palatino Linotype" w:eastAsia="Palatino Linotype" w:hAnsi="Palatino Linotype" w:cs="Palatino Linotype"/>
          <w:i/>
        </w:rPr>
      </w:pPr>
      <w:r w:rsidRPr="0074570F">
        <w:rPr>
          <w:rFonts w:ascii="Palatino Linotype" w:eastAsia="Palatino Linotype" w:hAnsi="Palatino Linotype" w:cs="Palatino Linotype"/>
          <w:i/>
        </w:rPr>
        <w:lastRenderedPageBreak/>
        <w:t>En los casos en que ciertas facultades, competencias o funciones no se hayan ejercido, se debe motivar la respuesta en función de las causas que motiven tal circunstancia.”</w:t>
      </w:r>
    </w:p>
    <w:p w14:paraId="2A7AC0DC" w14:textId="77777777" w:rsidR="00652145" w:rsidRPr="0074570F" w:rsidRDefault="00652145" w:rsidP="0074570F">
      <w:pPr>
        <w:shd w:val="clear" w:color="auto" w:fill="FFFFFF" w:themeFill="background1"/>
        <w:autoSpaceDE w:val="0"/>
        <w:autoSpaceDN w:val="0"/>
        <w:adjustRightInd w:val="0"/>
        <w:spacing w:before="100" w:beforeAutospacing="1" w:after="100" w:afterAutospacing="1" w:line="360" w:lineRule="auto"/>
        <w:ind w:right="-91"/>
        <w:jc w:val="both"/>
        <w:rPr>
          <w:rFonts w:ascii="Palatino Linotype" w:hAnsi="Palatino Linotype" w:cs="Arial"/>
          <w:b/>
          <w:lang w:eastAsia="es-CO"/>
        </w:rPr>
      </w:pPr>
    </w:p>
    <w:p w14:paraId="67E55DEF" w14:textId="77777777" w:rsidR="00E60680" w:rsidRPr="0074570F" w:rsidRDefault="00E60680" w:rsidP="0074570F">
      <w:pPr>
        <w:shd w:val="clear" w:color="auto" w:fill="FFFFFF" w:themeFill="background1"/>
        <w:autoSpaceDE w:val="0"/>
        <w:autoSpaceDN w:val="0"/>
        <w:adjustRightInd w:val="0"/>
        <w:spacing w:before="100" w:beforeAutospacing="1" w:after="100" w:afterAutospacing="1" w:line="360" w:lineRule="auto"/>
        <w:ind w:right="-91"/>
        <w:jc w:val="both"/>
        <w:rPr>
          <w:rFonts w:ascii="Palatino Linotype" w:hAnsi="Palatino Linotype" w:cs="Arial"/>
          <w:b/>
          <w:lang w:eastAsia="es-CO"/>
        </w:rPr>
      </w:pPr>
      <w:r w:rsidRPr="0074570F">
        <w:rPr>
          <w:rFonts w:ascii="Palatino Linotype" w:hAnsi="Palatino Linotype" w:cs="Arial"/>
          <w:b/>
          <w:lang w:eastAsia="es-CO"/>
        </w:rPr>
        <w:t>VERSIÓN PÚBLICA</w:t>
      </w:r>
    </w:p>
    <w:p w14:paraId="65518C76" w14:textId="77777777" w:rsidR="00E60680" w:rsidRPr="0074570F" w:rsidRDefault="00E60680" w:rsidP="0074570F">
      <w:pPr>
        <w:shd w:val="clear" w:color="auto" w:fill="FFFFFF" w:themeFill="background1"/>
        <w:spacing w:line="360" w:lineRule="auto"/>
        <w:jc w:val="both"/>
        <w:rPr>
          <w:rFonts w:ascii="Palatino Linotype" w:hAnsi="Palatino Linotype" w:cs="Arial"/>
          <w:bCs/>
        </w:rPr>
      </w:pPr>
      <w:r w:rsidRPr="0074570F">
        <w:rPr>
          <w:rFonts w:ascii="Palatino Linotype" w:hAnsi="Palatino Linotype"/>
        </w:rPr>
        <w:t xml:space="preserve">Por lo anterior, no </w:t>
      </w:r>
      <w:r w:rsidRPr="0074570F">
        <w:rPr>
          <w:rFonts w:ascii="Palatino Linotype" w:hAnsi="Palatino Linotype" w:cs="Arial"/>
        </w:rPr>
        <w:t xml:space="preserve">se omite comentar que para el caso de que el o los documentos (Gastos de representación) de los cuales se ordena su entrega, contienen datos personales susceptibles de ser testados, deberán ser entregados en </w:t>
      </w:r>
      <w:r w:rsidRPr="0074570F">
        <w:rPr>
          <w:rFonts w:ascii="Palatino Linotype" w:hAnsi="Palatino Linotype" w:cs="Arial"/>
          <w:b/>
        </w:rPr>
        <w:t>versión pública</w:t>
      </w:r>
      <w:r w:rsidRPr="0074570F">
        <w:rPr>
          <w:rFonts w:ascii="Palatino Linotype" w:hAnsi="Palatino Linotype" w:cs="Arial"/>
        </w:rPr>
        <w:t>; pues, el</w:t>
      </w:r>
      <w:r w:rsidRPr="0074570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8687A0" w14:textId="77777777" w:rsidR="00E60680" w:rsidRPr="0074570F" w:rsidRDefault="00E60680" w:rsidP="0074570F">
      <w:pPr>
        <w:shd w:val="clear" w:color="auto" w:fill="FFFFFF" w:themeFill="background1"/>
        <w:spacing w:line="360" w:lineRule="auto"/>
        <w:jc w:val="both"/>
        <w:rPr>
          <w:rFonts w:ascii="Palatino Linotype" w:hAnsi="Palatino Linotype" w:cs="Arial"/>
          <w:bCs/>
        </w:rPr>
      </w:pPr>
      <w:r w:rsidRPr="0074570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80DC929" w14:textId="77777777" w:rsidR="00E60680" w:rsidRPr="0074570F" w:rsidRDefault="00E60680" w:rsidP="0074570F">
      <w:pPr>
        <w:shd w:val="clear" w:color="auto" w:fill="FFFFFF" w:themeFill="background1"/>
        <w:autoSpaceDE w:val="0"/>
        <w:autoSpaceDN w:val="0"/>
        <w:adjustRightInd w:val="0"/>
        <w:ind w:right="899"/>
        <w:jc w:val="both"/>
        <w:rPr>
          <w:rFonts w:ascii="Palatino Linotype" w:hAnsi="Palatino Linotype" w:cs="Arial"/>
        </w:rPr>
      </w:pPr>
    </w:p>
    <w:p w14:paraId="03EB010A" w14:textId="77777777" w:rsidR="00E60680" w:rsidRPr="0074570F" w:rsidRDefault="00E60680" w:rsidP="0074570F">
      <w:pPr>
        <w:shd w:val="clear" w:color="auto" w:fill="FFFFFF" w:themeFill="background1"/>
        <w:ind w:left="851" w:right="901"/>
        <w:jc w:val="both"/>
        <w:rPr>
          <w:rFonts w:ascii="Palatino Linotype" w:hAnsi="Palatino Linotype"/>
          <w:i/>
          <w:sz w:val="22"/>
          <w:szCs w:val="22"/>
        </w:rPr>
      </w:pPr>
      <w:r w:rsidRPr="0074570F">
        <w:rPr>
          <w:rFonts w:ascii="Palatino Linotype" w:hAnsi="Palatino Linotype" w:cs="Arial"/>
          <w:b/>
          <w:bCs/>
          <w:i/>
          <w:noProof/>
          <w:sz w:val="22"/>
          <w:szCs w:val="22"/>
        </w:rPr>
        <w:t>“</w:t>
      </w:r>
      <w:r w:rsidRPr="0074570F">
        <w:rPr>
          <w:rFonts w:ascii="Palatino Linotype" w:hAnsi="Palatino Linotype" w:cs="Arial"/>
          <w:b/>
          <w:bCs/>
          <w:i/>
          <w:sz w:val="22"/>
          <w:szCs w:val="22"/>
        </w:rPr>
        <w:t xml:space="preserve">Artículo 3. </w:t>
      </w:r>
      <w:r w:rsidRPr="0074570F">
        <w:rPr>
          <w:rFonts w:ascii="Palatino Linotype" w:hAnsi="Palatino Linotype"/>
          <w:i/>
          <w:sz w:val="22"/>
          <w:szCs w:val="22"/>
        </w:rPr>
        <w:t xml:space="preserve">Para los efectos de la presente Ley se entenderá por: </w:t>
      </w:r>
    </w:p>
    <w:p w14:paraId="6993999F" w14:textId="77777777" w:rsidR="00E60680" w:rsidRPr="0074570F" w:rsidRDefault="00E60680" w:rsidP="0074570F">
      <w:pPr>
        <w:shd w:val="clear" w:color="auto" w:fill="FFFFFF" w:themeFill="background1"/>
        <w:ind w:left="851" w:right="899"/>
        <w:jc w:val="both"/>
        <w:rPr>
          <w:rFonts w:ascii="Palatino Linotype" w:hAnsi="Palatino Linotype" w:cs="Arial"/>
          <w:i/>
          <w:sz w:val="22"/>
          <w:szCs w:val="22"/>
        </w:rPr>
      </w:pPr>
      <w:r w:rsidRPr="0074570F">
        <w:rPr>
          <w:rFonts w:ascii="Palatino Linotype" w:hAnsi="Palatino Linotype" w:cs="Arial"/>
          <w:b/>
          <w:i/>
          <w:sz w:val="22"/>
          <w:szCs w:val="22"/>
        </w:rPr>
        <w:t>IX.</w:t>
      </w:r>
      <w:r w:rsidRPr="0074570F">
        <w:rPr>
          <w:rFonts w:ascii="Palatino Linotype" w:hAnsi="Palatino Linotype" w:cs="Arial"/>
          <w:i/>
          <w:sz w:val="22"/>
          <w:szCs w:val="22"/>
        </w:rPr>
        <w:t xml:space="preserve"> </w:t>
      </w:r>
      <w:r w:rsidRPr="0074570F">
        <w:rPr>
          <w:rFonts w:ascii="Palatino Linotype" w:hAnsi="Palatino Linotype" w:cs="Arial"/>
          <w:b/>
          <w:i/>
          <w:sz w:val="22"/>
          <w:szCs w:val="22"/>
        </w:rPr>
        <w:t xml:space="preserve">Datos personales: </w:t>
      </w:r>
      <w:r w:rsidRPr="0074570F">
        <w:rPr>
          <w:rFonts w:ascii="Palatino Linotype" w:hAnsi="Palatino Linotype" w:cs="Arial"/>
          <w:i/>
          <w:sz w:val="22"/>
          <w:szCs w:val="22"/>
        </w:rPr>
        <w:t xml:space="preserve">La información concerniente a una persona, identificada o identificable según lo dispuesto por la Ley de </w:t>
      </w:r>
      <w:r w:rsidRPr="0074570F">
        <w:rPr>
          <w:rFonts w:ascii="Palatino Linotype" w:hAnsi="Palatino Linotype"/>
          <w:i/>
          <w:sz w:val="22"/>
          <w:szCs w:val="22"/>
        </w:rPr>
        <w:t>Protección</w:t>
      </w:r>
      <w:r w:rsidRPr="0074570F">
        <w:rPr>
          <w:rFonts w:ascii="Palatino Linotype" w:hAnsi="Palatino Linotype" w:cs="Arial"/>
          <w:i/>
          <w:sz w:val="22"/>
          <w:szCs w:val="22"/>
        </w:rPr>
        <w:t xml:space="preserve"> de Datos Personales del Estado de México; </w:t>
      </w:r>
    </w:p>
    <w:p w14:paraId="5E79636B" w14:textId="77777777" w:rsidR="00E60680" w:rsidRPr="0074570F" w:rsidRDefault="00E60680" w:rsidP="0074570F">
      <w:pPr>
        <w:shd w:val="clear" w:color="auto" w:fill="FFFFFF" w:themeFill="background1"/>
        <w:ind w:left="851" w:right="899"/>
        <w:jc w:val="both"/>
        <w:rPr>
          <w:rFonts w:ascii="Palatino Linotype" w:hAnsi="Palatino Linotype" w:cs="Arial"/>
          <w:i/>
          <w:sz w:val="22"/>
          <w:szCs w:val="22"/>
        </w:rPr>
      </w:pPr>
      <w:r w:rsidRPr="0074570F">
        <w:rPr>
          <w:rFonts w:ascii="Palatino Linotype" w:hAnsi="Palatino Linotype" w:cs="Arial"/>
          <w:b/>
          <w:i/>
          <w:sz w:val="22"/>
          <w:szCs w:val="22"/>
        </w:rPr>
        <w:lastRenderedPageBreak/>
        <w:t>XX.</w:t>
      </w:r>
      <w:r w:rsidRPr="0074570F">
        <w:rPr>
          <w:rFonts w:ascii="Palatino Linotype" w:hAnsi="Palatino Linotype" w:cs="Arial"/>
          <w:i/>
          <w:sz w:val="22"/>
          <w:szCs w:val="22"/>
        </w:rPr>
        <w:t xml:space="preserve"> </w:t>
      </w:r>
      <w:r w:rsidRPr="0074570F">
        <w:rPr>
          <w:rFonts w:ascii="Palatino Linotype" w:hAnsi="Palatino Linotype" w:cs="Arial"/>
          <w:b/>
          <w:i/>
          <w:sz w:val="22"/>
          <w:szCs w:val="22"/>
        </w:rPr>
        <w:t>Información clasificada:</w:t>
      </w:r>
      <w:r w:rsidRPr="0074570F">
        <w:rPr>
          <w:rFonts w:ascii="Palatino Linotype" w:hAnsi="Palatino Linotype" w:cs="Arial"/>
          <w:i/>
          <w:sz w:val="22"/>
          <w:szCs w:val="22"/>
        </w:rPr>
        <w:t xml:space="preserve"> Aquella considerada por la presente Ley como reservada o confidencial; </w:t>
      </w:r>
    </w:p>
    <w:p w14:paraId="71E7E6F8" w14:textId="77777777" w:rsidR="00E60680" w:rsidRPr="0074570F" w:rsidRDefault="00E60680" w:rsidP="0074570F">
      <w:pPr>
        <w:shd w:val="clear" w:color="auto" w:fill="FFFFFF" w:themeFill="background1"/>
        <w:ind w:left="851" w:right="899"/>
        <w:jc w:val="both"/>
        <w:rPr>
          <w:rFonts w:ascii="Palatino Linotype" w:hAnsi="Palatino Linotype" w:cs="Arial"/>
          <w:i/>
          <w:sz w:val="22"/>
          <w:szCs w:val="22"/>
        </w:rPr>
      </w:pPr>
      <w:r w:rsidRPr="0074570F">
        <w:rPr>
          <w:rFonts w:ascii="Palatino Linotype" w:hAnsi="Palatino Linotype" w:cs="Arial"/>
          <w:b/>
          <w:i/>
          <w:sz w:val="22"/>
          <w:szCs w:val="22"/>
        </w:rPr>
        <w:t>XXI.</w:t>
      </w:r>
      <w:r w:rsidRPr="0074570F">
        <w:rPr>
          <w:rFonts w:ascii="Palatino Linotype" w:hAnsi="Palatino Linotype" w:cs="Arial"/>
          <w:i/>
          <w:sz w:val="22"/>
          <w:szCs w:val="22"/>
        </w:rPr>
        <w:t xml:space="preserve"> </w:t>
      </w:r>
      <w:r w:rsidRPr="0074570F">
        <w:rPr>
          <w:rFonts w:ascii="Palatino Linotype" w:hAnsi="Palatino Linotype" w:cs="Arial"/>
          <w:b/>
          <w:i/>
          <w:sz w:val="22"/>
          <w:szCs w:val="22"/>
        </w:rPr>
        <w:t>Información confidencial</w:t>
      </w:r>
      <w:r w:rsidRPr="0074570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94B5E5" w14:textId="77777777" w:rsidR="00E60680" w:rsidRPr="0074570F" w:rsidRDefault="00E60680" w:rsidP="0074570F">
      <w:pPr>
        <w:shd w:val="clear" w:color="auto" w:fill="FFFFFF" w:themeFill="background1"/>
        <w:ind w:left="851" w:right="899"/>
        <w:jc w:val="both"/>
        <w:rPr>
          <w:rFonts w:ascii="Palatino Linotype" w:hAnsi="Palatino Linotype" w:cs="Arial"/>
          <w:i/>
          <w:sz w:val="22"/>
          <w:szCs w:val="22"/>
        </w:rPr>
      </w:pPr>
      <w:r w:rsidRPr="0074570F">
        <w:rPr>
          <w:rFonts w:ascii="Palatino Linotype" w:hAnsi="Palatino Linotype" w:cs="Arial"/>
          <w:b/>
          <w:i/>
          <w:sz w:val="22"/>
          <w:szCs w:val="22"/>
        </w:rPr>
        <w:t>XLV. Versión pública:</w:t>
      </w:r>
      <w:r w:rsidRPr="0074570F">
        <w:rPr>
          <w:rFonts w:ascii="Palatino Linotype" w:hAnsi="Palatino Linotype" w:cs="Arial"/>
          <w:i/>
          <w:sz w:val="22"/>
          <w:szCs w:val="22"/>
        </w:rPr>
        <w:t xml:space="preserve"> Documento en el que se elimine, suprime o borra la información clasificada como reservada o confidencial para permitir su acceso. </w:t>
      </w:r>
    </w:p>
    <w:p w14:paraId="2C13117F" w14:textId="77777777" w:rsidR="00E60680" w:rsidRPr="0074570F" w:rsidRDefault="00E60680" w:rsidP="0074570F">
      <w:pPr>
        <w:shd w:val="clear" w:color="auto" w:fill="FFFFFF" w:themeFill="background1"/>
        <w:ind w:left="851" w:right="899"/>
        <w:jc w:val="both"/>
        <w:rPr>
          <w:rFonts w:ascii="Palatino Linotype" w:hAnsi="Palatino Linotype" w:cs="Arial"/>
          <w:i/>
          <w:sz w:val="22"/>
          <w:szCs w:val="22"/>
        </w:rPr>
      </w:pPr>
      <w:r w:rsidRPr="0074570F">
        <w:rPr>
          <w:rFonts w:ascii="Palatino Linotype" w:hAnsi="Palatino Linotype" w:cs="Arial"/>
          <w:b/>
          <w:i/>
          <w:sz w:val="22"/>
          <w:szCs w:val="22"/>
        </w:rPr>
        <w:t>Artículo 51.</w:t>
      </w:r>
      <w:r w:rsidRPr="0074570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570F">
        <w:rPr>
          <w:rFonts w:ascii="Palatino Linotype" w:hAnsi="Palatino Linotype" w:cs="Arial"/>
          <w:b/>
          <w:i/>
          <w:sz w:val="22"/>
          <w:szCs w:val="22"/>
        </w:rPr>
        <w:t xml:space="preserve">y tendrá la responsabilidad de verificar en cada caso que la misma no sea confidencial o reservada. </w:t>
      </w:r>
      <w:r w:rsidRPr="0074570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292FFEA" w14:textId="77777777" w:rsidR="00E60680" w:rsidRPr="0074570F" w:rsidRDefault="00E60680" w:rsidP="0074570F">
      <w:pPr>
        <w:shd w:val="clear" w:color="auto" w:fill="FFFFFF" w:themeFill="background1"/>
        <w:ind w:left="851" w:right="899"/>
        <w:jc w:val="both"/>
        <w:rPr>
          <w:rFonts w:ascii="Palatino Linotype" w:hAnsi="Palatino Linotype" w:cs="Arial"/>
          <w:i/>
          <w:sz w:val="22"/>
          <w:szCs w:val="22"/>
        </w:rPr>
      </w:pPr>
      <w:r w:rsidRPr="0074570F">
        <w:rPr>
          <w:rFonts w:ascii="Palatino Linotype" w:hAnsi="Palatino Linotype" w:cs="Arial"/>
          <w:b/>
          <w:i/>
          <w:sz w:val="22"/>
          <w:szCs w:val="22"/>
        </w:rPr>
        <w:t>Artículo 52.</w:t>
      </w:r>
      <w:r w:rsidRPr="0074570F">
        <w:rPr>
          <w:rFonts w:ascii="Palatino Linotype" w:hAnsi="Palatino Linotype" w:cs="Arial"/>
          <w:i/>
          <w:sz w:val="22"/>
          <w:szCs w:val="22"/>
        </w:rPr>
        <w:t xml:space="preserve"> Las solicitudes de acceso a la información y las respuestas que se les dé, incluyendo, en su caso, </w:t>
      </w:r>
      <w:r w:rsidRPr="0074570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4570F">
        <w:rPr>
          <w:rFonts w:ascii="Palatino Linotype" w:hAnsi="Palatino Linotype" w:cs="Arial"/>
          <w:i/>
          <w:sz w:val="22"/>
          <w:szCs w:val="22"/>
        </w:rPr>
        <w:t>, siempre y cuando la resolución de referencia se someta a un proceso de disociación, es decir, no haga identificable al titular de tales datos personales.</w:t>
      </w:r>
      <w:r w:rsidRPr="0074570F">
        <w:rPr>
          <w:rFonts w:ascii="Palatino Linotype" w:hAnsi="Palatino Linotype" w:cs="Arial"/>
          <w:bCs/>
          <w:i/>
          <w:noProof/>
          <w:sz w:val="22"/>
          <w:szCs w:val="22"/>
        </w:rPr>
        <w:t>”</w:t>
      </w:r>
    </w:p>
    <w:p w14:paraId="0C70987D" w14:textId="77777777" w:rsidR="00E60680" w:rsidRPr="0074570F" w:rsidRDefault="00E60680" w:rsidP="0074570F">
      <w:pPr>
        <w:shd w:val="clear" w:color="auto" w:fill="FFFFFF" w:themeFill="background1"/>
        <w:ind w:right="899" w:firstLine="708"/>
        <w:jc w:val="both"/>
        <w:rPr>
          <w:rFonts w:ascii="Palatino Linotype" w:hAnsi="Palatino Linotype" w:cs="Arial"/>
          <w:sz w:val="22"/>
          <w:szCs w:val="22"/>
        </w:rPr>
      </w:pPr>
      <w:r w:rsidRPr="0074570F">
        <w:rPr>
          <w:rFonts w:ascii="Palatino Linotype" w:hAnsi="Palatino Linotype" w:cs="Arial"/>
          <w:sz w:val="22"/>
          <w:szCs w:val="22"/>
        </w:rPr>
        <w:t>(Énfasis añadido)</w:t>
      </w:r>
    </w:p>
    <w:p w14:paraId="5696BD37" w14:textId="77777777" w:rsidR="00E60680" w:rsidRPr="0074570F" w:rsidRDefault="00E60680" w:rsidP="0074570F">
      <w:pPr>
        <w:shd w:val="clear" w:color="auto" w:fill="FFFFFF" w:themeFill="background1"/>
        <w:ind w:right="899" w:firstLine="708"/>
        <w:jc w:val="both"/>
        <w:rPr>
          <w:rFonts w:ascii="Palatino Linotype" w:hAnsi="Palatino Linotype" w:cs="Arial"/>
        </w:rPr>
      </w:pPr>
    </w:p>
    <w:p w14:paraId="6FE5BD98" w14:textId="77777777" w:rsidR="00E60680" w:rsidRPr="0074570F" w:rsidRDefault="00E60680"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A76F85" w14:textId="77777777" w:rsidR="00E60680" w:rsidRPr="0074570F" w:rsidRDefault="00E60680" w:rsidP="0074570F">
      <w:pPr>
        <w:shd w:val="clear" w:color="auto" w:fill="FFFFFF" w:themeFill="background1"/>
        <w:jc w:val="both"/>
        <w:rPr>
          <w:rFonts w:ascii="Palatino Linotype" w:hAnsi="Palatino Linotype" w:cs="Arial"/>
        </w:rPr>
      </w:pPr>
    </w:p>
    <w:p w14:paraId="416E3289" w14:textId="77777777" w:rsidR="00E60680" w:rsidRPr="0074570F" w:rsidRDefault="00E60680" w:rsidP="0074570F">
      <w:pPr>
        <w:shd w:val="clear" w:color="auto" w:fill="FFFFFF" w:themeFill="background1"/>
        <w:ind w:left="851" w:right="902"/>
        <w:jc w:val="both"/>
        <w:rPr>
          <w:rFonts w:ascii="Palatino Linotype" w:eastAsia="Arial Unicode MS" w:hAnsi="Palatino Linotype" w:cs="Arial"/>
          <w:i/>
          <w:sz w:val="22"/>
          <w:szCs w:val="22"/>
        </w:rPr>
      </w:pPr>
      <w:r w:rsidRPr="0074570F">
        <w:rPr>
          <w:rFonts w:ascii="Palatino Linotype" w:eastAsia="Arial Unicode MS" w:hAnsi="Palatino Linotype" w:cs="Arial"/>
          <w:b/>
          <w:i/>
          <w:sz w:val="22"/>
          <w:szCs w:val="22"/>
        </w:rPr>
        <w:lastRenderedPageBreak/>
        <w:t>“Artículo 22.</w:t>
      </w:r>
      <w:r w:rsidRPr="0074570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B9576DB" w14:textId="77777777" w:rsidR="00E60680" w:rsidRPr="0074570F" w:rsidRDefault="00E60680" w:rsidP="0074570F">
      <w:pPr>
        <w:shd w:val="clear" w:color="auto" w:fill="FFFFFF" w:themeFill="background1"/>
        <w:ind w:left="851" w:right="902"/>
        <w:jc w:val="both"/>
        <w:rPr>
          <w:rFonts w:ascii="Palatino Linotype" w:eastAsia="Arial Unicode MS" w:hAnsi="Palatino Linotype" w:cs="Arial"/>
          <w:i/>
          <w:sz w:val="22"/>
          <w:szCs w:val="22"/>
        </w:rPr>
      </w:pPr>
      <w:r w:rsidRPr="0074570F">
        <w:rPr>
          <w:rFonts w:ascii="Palatino Linotype" w:eastAsia="Arial Unicode MS" w:hAnsi="Palatino Linotype" w:cs="Arial"/>
          <w:b/>
          <w:i/>
          <w:sz w:val="22"/>
          <w:szCs w:val="22"/>
        </w:rPr>
        <w:t>Artículo 38.</w:t>
      </w:r>
      <w:r w:rsidRPr="0074570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4570F">
        <w:rPr>
          <w:rFonts w:ascii="Palatino Linotype" w:eastAsia="Arial Unicode MS" w:hAnsi="Palatino Linotype" w:cs="Arial"/>
          <w:b/>
          <w:i/>
          <w:sz w:val="22"/>
          <w:szCs w:val="22"/>
        </w:rPr>
        <w:t>”</w:t>
      </w:r>
      <w:r w:rsidRPr="0074570F">
        <w:rPr>
          <w:rFonts w:ascii="Palatino Linotype" w:eastAsia="Arial Unicode MS" w:hAnsi="Palatino Linotype" w:cs="Arial"/>
          <w:i/>
          <w:sz w:val="22"/>
          <w:szCs w:val="22"/>
        </w:rPr>
        <w:t xml:space="preserve"> </w:t>
      </w:r>
    </w:p>
    <w:p w14:paraId="6FFD752A" w14:textId="77777777" w:rsidR="00E60680" w:rsidRPr="0074570F" w:rsidRDefault="00E60680" w:rsidP="0074570F">
      <w:pPr>
        <w:shd w:val="clear" w:color="auto" w:fill="FFFFFF" w:themeFill="background1"/>
        <w:ind w:left="851" w:right="850"/>
        <w:jc w:val="both"/>
        <w:rPr>
          <w:rFonts w:ascii="Palatino Linotype" w:eastAsia="Arial Unicode MS" w:hAnsi="Palatino Linotype" w:cs="Arial"/>
          <w:i/>
          <w:sz w:val="22"/>
          <w:szCs w:val="22"/>
        </w:rPr>
      </w:pPr>
    </w:p>
    <w:p w14:paraId="6984C2A4" w14:textId="77777777" w:rsidR="00E60680" w:rsidRPr="0074570F" w:rsidRDefault="00E60680"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52C0D7C" w14:textId="77777777" w:rsidR="00E60680" w:rsidRPr="0074570F" w:rsidRDefault="00E60680" w:rsidP="0074570F">
      <w:pPr>
        <w:shd w:val="clear" w:color="auto" w:fill="FFFFFF" w:themeFill="background1"/>
        <w:spacing w:line="360" w:lineRule="auto"/>
        <w:jc w:val="both"/>
        <w:rPr>
          <w:rFonts w:ascii="Palatino Linotype" w:hAnsi="Palatino Linotype" w:cs="Arial"/>
        </w:rPr>
      </w:pPr>
    </w:p>
    <w:p w14:paraId="260E03D9" w14:textId="77777777" w:rsidR="00E60680" w:rsidRPr="0074570F" w:rsidRDefault="00E60680"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4570F">
        <w:rPr>
          <w:rFonts w:ascii="Palatino Linotype" w:eastAsia="Arial Unicode MS" w:hAnsi="Palatino Linotype" w:cs="Arial"/>
        </w:rPr>
        <w:t xml:space="preserve"> que debe ser protegida por </w:t>
      </w:r>
      <w:r w:rsidRPr="0074570F">
        <w:rPr>
          <w:rFonts w:ascii="Palatino Linotype" w:eastAsia="Arial Unicode MS" w:hAnsi="Palatino Linotype" w:cs="Arial"/>
          <w:b/>
        </w:rPr>
        <w:t>EL SUJETO OBLIGADO,</w:t>
      </w:r>
      <w:r w:rsidRPr="0074570F">
        <w:rPr>
          <w:rFonts w:ascii="Palatino Linotype" w:eastAsia="Arial Unicode MS" w:hAnsi="Palatino Linotype" w:cs="Arial"/>
        </w:rPr>
        <w:t xml:space="preserve"> por lo </w:t>
      </w:r>
      <w:r w:rsidRPr="0074570F">
        <w:rPr>
          <w:rFonts w:ascii="Palatino Linotype" w:hAnsi="Palatino Linotype" w:cs="Arial"/>
        </w:rPr>
        <w:t>que, todo dato personal susceptible de clasificación debe ser protegido.</w:t>
      </w:r>
    </w:p>
    <w:p w14:paraId="02B65F59" w14:textId="77777777" w:rsidR="00E60680" w:rsidRPr="0074570F" w:rsidRDefault="00E60680" w:rsidP="0074570F">
      <w:pPr>
        <w:shd w:val="clear" w:color="auto" w:fill="FFFFFF" w:themeFill="background1"/>
        <w:spacing w:line="360" w:lineRule="auto"/>
        <w:jc w:val="both"/>
        <w:rPr>
          <w:rFonts w:ascii="Palatino Linotype" w:hAnsi="Palatino Linotype" w:cs="Arial"/>
        </w:rPr>
      </w:pPr>
    </w:p>
    <w:p w14:paraId="29747FB2" w14:textId="77777777" w:rsidR="00E60680" w:rsidRPr="0074570F" w:rsidRDefault="00E60680"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 xml:space="preserve">La finalidad de la versión pública de la información, es salvaguardar la vida, integridad, seguridad, patrimonio y privacidad de las personas; de tal manera que todo aquello que </w:t>
      </w:r>
      <w:r w:rsidRPr="0074570F">
        <w:rPr>
          <w:rFonts w:ascii="Palatino Linotype" w:hAnsi="Palatino Linotype" w:cs="Arial"/>
        </w:rPr>
        <w:lastRenderedPageBreak/>
        <w:t>no tenga por objeto proteger lo anterior, es susceptible de ser entregado; en otras palabras, la protección de datos personales, entre ellos el del patrimonio y su confidencialidad, es una derivación del derecho a la intimidad.</w:t>
      </w:r>
    </w:p>
    <w:p w14:paraId="7553A981" w14:textId="77777777" w:rsidR="00E60680" w:rsidRPr="0074570F" w:rsidRDefault="00E60680" w:rsidP="0074570F">
      <w:pPr>
        <w:shd w:val="clear" w:color="auto" w:fill="FFFFFF" w:themeFill="background1"/>
        <w:spacing w:line="360" w:lineRule="auto"/>
        <w:jc w:val="both"/>
        <w:rPr>
          <w:rFonts w:ascii="Palatino Linotype" w:hAnsi="Palatino Linotype" w:cs="Arial"/>
        </w:rPr>
      </w:pPr>
    </w:p>
    <w:p w14:paraId="259AA28A" w14:textId="77777777" w:rsidR="00E60680" w:rsidRPr="0074570F" w:rsidRDefault="00E60680"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5A5888" w14:textId="77777777" w:rsidR="00E60680" w:rsidRPr="0074570F" w:rsidRDefault="00E60680" w:rsidP="0074570F">
      <w:pPr>
        <w:shd w:val="clear" w:color="auto" w:fill="FFFFFF" w:themeFill="background1"/>
        <w:jc w:val="both"/>
        <w:rPr>
          <w:rFonts w:ascii="Palatino Linotype" w:hAnsi="Palatino Linotype" w:cs="Arial"/>
        </w:rPr>
      </w:pPr>
    </w:p>
    <w:p w14:paraId="7D032F6C"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 xml:space="preserve">“Artículo 49. </w:t>
      </w:r>
      <w:r w:rsidRPr="0074570F">
        <w:rPr>
          <w:rFonts w:ascii="Palatino Linotype" w:hAnsi="Palatino Linotype" w:cs="Arial"/>
          <w:i/>
          <w:sz w:val="22"/>
          <w:szCs w:val="22"/>
        </w:rPr>
        <w:t>Los Comités de Transparencia tendrán las siguientes atribuciones:</w:t>
      </w:r>
    </w:p>
    <w:p w14:paraId="7E3F3027"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VIII.</w:t>
      </w:r>
      <w:r w:rsidRPr="0074570F">
        <w:rPr>
          <w:rFonts w:ascii="Palatino Linotype" w:hAnsi="Palatino Linotype" w:cs="Arial"/>
          <w:i/>
          <w:sz w:val="22"/>
          <w:szCs w:val="22"/>
        </w:rPr>
        <w:t xml:space="preserve"> Aprobar, modificar o revocar la clasificación de la información;</w:t>
      </w:r>
    </w:p>
    <w:p w14:paraId="592733FD"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Artículo 132.</w:t>
      </w:r>
      <w:r w:rsidRPr="0074570F">
        <w:rPr>
          <w:rFonts w:ascii="Palatino Linotype" w:hAnsi="Palatino Linotype" w:cs="Arial"/>
          <w:i/>
          <w:sz w:val="22"/>
          <w:szCs w:val="22"/>
        </w:rPr>
        <w:t xml:space="preserve"> La clasificación de la información se llevará a cabo en el momento en que:</w:t>
      </w:r>
    </w:p>
    <w:p w14:paraId="5002596F"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I.</w:t>
      </w:r>
      <w:r w:rsidRPr="0074570F">
        <w:rPr>
          <w:rFonts w:ascii="Palatino Linotype" w:hAnsi="Palatino Linotype" w:cs="Arial"/>
          <w:i/>
          <w:sz w:val="22"/>
          <w:szCs w:val="22"/>
        </w:rPr>
        <w:t xml:space="preserve"> Se reciba una solicitud de acceso a la información;</w:t>
      </w:r>
    </w:p>
    <w:p w14:paraId="052DE014"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II.</w:t>
      </w:r>
      <w:r w:rsidRPr="0074570F">
        <w:rPr>
          <w:rFonts w:ascii="Palatino Linotype" w:hAnsi="Palatino Linotype" w:cs="Arial"/>
          <w:i/>
          <w:sz w:val="22"/>
          <w:szCs w:val="22"/>
        </w:rPr>
        <w:t xml:space="preserve"> Se determine mediante resolución de autoridad competente; o</w:t>
      </w:r>
    </w:p>
    <w:p w14:paraId="4BFA1032" w14:textId="77777777" w:rsidR="00E60680" w:rsidRPr="0074570F" w:rsidRDefault="00E60680" w:rsidP="0074570F">
      <w:pPr>
        <w:shd w:val="clear" w:color="auto" w:fill="FFFFFF" w:themeFill="background1"/>
        <w:ind w:left="851" w:right="902"/>
        <w:jc w:val="both"/>
        <w:rPr>
          <w:rFonts w:ascii="Palatino Linotype" w:hAnsi="Palatino Linotype" w:cs="Arial"/>
          <w:b/>
          <w:i/>
          <w:sz w:val="22"/>
          <w:szCs w:val="22"/>
        </w:rPr>
      </w:pPr>
      <w:r w:rsidRPr="0074570F">
        <w:rPr>
          <w:rFonts w:ascii="Palatino Linotype" w:hAnsi="Palatino Linotype" w:cs="Arial"/>
          <w:i/>
          <w:sz w:val="22"/>
          <w:szCs w:val="22"/>
        </w:rPr>
        <w:t>III. Se generen versiones públicas para dar cumplimiento a las obligaciones de transparencia previstas en esta Ley.</w:t>
      </w:r>
      <w:r w:rsidRPr="0074570F">
        <w:rPr>
          <w:rFonts w:ascii="Palatino Linotype" w:hAnsi="Palatino Linotype" w:cs="Arial"/>
          <w:b/>
          <w:i/>
          <w:sz w:val="22"/>
          <w:szCs w:val="22"/>
        </w:rPr>
        <w:t>”</w:t>
      </w:r>
    </w:p>
    <w:p w14:paraId="534C1917"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“Segundo.-</w:t>
      </w:r>
      <w:r w:rsidRPr="0074570F">
        <w:rPr>
          <w:rFonts w:ascii="Palatino Linotype" w:hAnsi="Palatino Linotype" w:cs="Arial"/>
          <w:i/>
          <w:sz w:val="22"/>
          <w:szCs w:val="22"/>
        </w:rPr>
        <w:t xml:space="preserve"> Para efectos de los presentes Lineamientos Generales, se entenderá por:</w:t>
      </w:r>
    </w:p>
    <w:p w14:paraId="296B79C6"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XVIII.</w:t>
      </w:r>
      <w:r w:rsidRPr="0074570F">
        <w:rPr>
          <w:rFonts w:ascii="Palatino Linotype" w:hAnsi="Palatino Linotype" w:cs="Arial"/>
          <w:i/>
          <w:sz w:val="22"/>
          <w:szCs w:val="22"/>
        </w:rPr>
        <w:t xml:space="preserve">  </w:t>
      </w:r>
      <w:r w:rsidRPr="0074570F">
        <w:rPr>
          <w:rFonts w:ascii="Palatino Linotype" w:hAnsi="Palatino Linotype" w:cs="Arial"/>
          <w:b/>
          <w:i/>
          <w:sz w:val="22"/>
          <w:szCs w:val="22"/>
        </w:rPr>
        <w:t>Versión pública:</w:t>
      </w:r>
      <w:r w:rsidRPr="0074570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B2B626B"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Cuarto.</w:t>
      </w:r>
      <w:r w:rsidRPr="0074570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6B7344"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3731F416"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Quinto.</w:t>
      </w:r>
      <w:r w:rsidRPr="0074570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6DB78D"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Sexto.</w:t>
      </w:r>
      <w:r w:rsidRPr="0074570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627619C"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FD858C9"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Séptimo.</w:t>
      </w:r>
      <w:r w:rsidRPr="0074570F">
        <w:rPr>
          <w:rFonts w:ascii="Palatino Linotype" w:hAnsi="Palatino Linotype" w:cs="Arial"/>
          <w:i/>
          <w:sz w:val="22"/>
          <w:szCs w:val="22"/>
        </w:rPr>
        <w:t xml:space="preserve"> La clasificación de la información se llevará a cabo en el momento en que:</w:t>
      </w:r>
    </w:p>
    <w:p w14:paraId="29D32349"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I.</w:t>
      </w:r>
      <w:r w:rsidRPr="0074570F">
        <w:rPr>
          <w:rFonts w:ascii="Palatino Linotype" w:hAnsi="Palatino Linotype" w:cs="Arial"/>
          <w:i/>
          <w:sz w:val="22"/>
          <w:szCs w:val="22"/>
        </w:rPr>
        <w:t xml:space="preserve">        Se reciba una solicitud de acceso a la información;</w:t>
      </w:r>
    </w:p>
    <w:p w14:paraId="23FD828F"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II.</w:t>
      </w:r>
      <w:r w:rsidRPr="0074570F">
        <w:rPr>
          <w:rFonts w:ascii="Palatino Linotype" w:hAnsi="Palatino Linotype" w:cs="Arial"/>
          <w:i/>
          <w:sz w:val="22"/>
          <w:szCs w:val="22"/>
        </w:rPr>
        <w:t xml:space="preserve">       Se determine mediante resolución de autoridad competente, o</w:t>
      </w:r>
    </w:p>
    <w:p w14:paraId="4F867606"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III.</w:t>
      </w:r>
      <w:r w:rsidRPr="0074570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46AA85B"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AC9A5A4"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Octavo.</w:t>
      </w:r>
      <w:r w:rsidRPr="0074570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4E464B6"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8F875AE"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EC76CB3"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3A1FCB9"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8691C0D"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Noveno.</w:t>
      </w:r>
      <w:r w:rsidRPr="0074570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w:t>
      </w:r>
      <w:r w:rsidRPr="0074570F">
        <w:rPr>
          <w:rFonts w:ascii="Palatino Linotype" w:hAnsi="Palatino Linotype" w:cs="Arial"/>
          <w:i/>
          <w:sz w:val="22"/>
          <w:szCs w:val="22"/>
        </w:rPr>
        <w:lastRenderedPageBreak/>
        <w:t>fundando y motivando la clasificación de las partes o secciones que se testen, siguiendo los procedimientos establecidos en el Capítulo IX de los presentes lineamientos.</w:t>
      </w:r>
    </w:p>
    <w:p w14:paraId="1365E635"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b/>
          <w:i/>
          <w:sz w:val="22"/>
          <w:szCs w:val="22"/>
        </w:rPr>
        <w:t>Décimo.</w:t>
      </w:r>
      <w:r w:rsidRPr="0074570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3D3DAB" w14:textId="77777777" w:rsidR="00E60680" w:rsidRPr="0074570F" w:rsidRDefault="00E60680" w:rsidP="0074570F">
      <w:pPr>
        <w:shd w:val="clear" w:color="auto" w:fill="FFFFFF" w:themeFill="background1"/>
        <w:ind w:left="851" w:right="902"/>
        <w:jc w:val="both"/>
        <w:rPr>
          <w:rFonts w:ascii="Palatino Linotype" w:hAnsi="Palatino Linotype" w:cs="Arial"/>
          <w:i/>
          <w:sz w:val="22"/>
          <w:szCs w:val="22"/>
        </w:rPr>
      </w:pPr>
      <w:r w:rsidRPr="0074570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373AEBA" w14:textId="77777777" w:rsidR="00E60680" w:rsidRPr="0074570F" w:rsidRDefault="00E60680" w:rsidP="0074570F">
      <w:pPr>
        <w:shd w:val="clear" w:color="auto" w:fill="FFFFFF" w:themeFill="background1"/>
        <w:ind w:left="851" w:right="899"/>
        <w:jc w:val="both"/>
        <w:rPr>
          <w:rFonts w:ascii="Palatino Linotype" w:hAnsi="Palatino Linotype" w:cs="Arial"/>
          <w:b/>
          <w:i/>
          <w:sz w:val="22"/>
          <w:szCs w:val="22"/>
        </w:rPr>
      </w:pPr>
      <w:r w:rsidRPr="0074570F">
        <w:rPr>
          <w:rFonts w:ascii="Palatino Linotype" w:hAnsi="Palatino Linotype" w:cs="Arial"/>
          <w:b/>
          <w:i/>
          <w:sz w:val="22"/>
          <w:szCs w:val="22"/>
        </w:rPr>
        <w:t>Décimo primero.</w:t>
      </w:r>
      <w:r w:rsidRPr="0074570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4570F">
        <w:rPr>
          <w:rFonts w:ascii="Palatino Linotype" w:hAnsi="Palatino Linotype" w:cs="Arial"/>
          <w:b/>
          <w:i/>
          <w:sz w:val="22"/>
          <w:szCs w:val="22"/>
        </w:rPr>
        <w:t>”</w:t>
      </w:r>
    </w:p>
    <w:p w14:paraId="5802D4BC" w14:textId="77777777" w:rsidR="00E60680" w:rsidRPr="0074570F" w:rsidRDefault="00E60680" w:rsidP="0074570F">
      <w:pPr>
        <w:shd w:val="clear" w:color="auto" w:fill="FFFFFF" w:themeFill="background1"/>
        <w:ind w:left="851" w:right="899"/>
        <w:jc w:val="both"/>
        <w:rPr>
          <w:rFonts w:ascii="Palatino Linotype" w:hAnsi="Palatino Linotype" w:cs="Arial"/>
          <w:i/>
          <w:sz w:val="22"/>
          <w:szCs w:val="22"/>
        </w:rPr>
      </w:pPr>
      <w:r w:rsidRPr="0074570F">
        <w:rPr>
          <w:rFonts w:ascii="Palatino Linotype" w:hAnsi="Palatino Linotype" w:cs="Arial"/>
          <w:i/>
          <w:sz w:val="22"/>
          <w:szCs w:val="22"/>
        </w:rPr>
        <w:t>(Énfasis añadido)</w:t>
      </w:r>
    </w:p>
    <w:p w14:paraId="7FA80EDA" w14:textId="77777777" w:rsidR="00E60680" w:rsidRPr="0074570F" w:rsidRDefault="00E60680" w:rsidP="0074570F">
      <w:pPr>
        <w:shd w:val="clear" w:color="auto" w:fill="FFFFFF" w:themeFill="background1"/>
        <w:ind w:left="851" w:right="899"/>
        <w:jc w:val="both"/>
        <w:rPr>
          <w:rFonts w:ascii="Palatino Linotype" w:hAnsi="Palatino Linotype" w:cs="Arial"/>
          <w:b/>
          <w:bCs/>
          <w:i/>
          <w:noProof/>
        </w:rPr>
      </w:pPr>
    </w:p>
    <w:p w14:paraId="6D4ECA3D" w14:textId="77777777" w:rsidR="00E60680" w:rsidRPr="0074570F" w:rsidRDefault="00E60680" w:rsidP="0074570F">
      <w:pPr>
        <w:shd w:val="clear" w:color="auto" w:fill="FFFFFF" w:themeFill="background1"/>
        <w:spacing w:line="360" w:lineRule="auto"/>
        <w:jc w:val="both"/>
        <w:rPr>
          <w:rFonts w:ascii="Palatino Linotype" w:hAnsi="Palatino Linotype" w:cs="Arial"/>
        </w:rPr>
      </w:pPr>
      <w:r w:rsidRPr="007457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B1688C" w14:textId="77777777" w:rsidR="00E60680" w:rsidRPr="0074570F" w:rsidRDefault="00E60680" w:rsidP="0074570F">
      <w:pPr>
        <w:shd w:val="clear" w:color="auto" w:fill="FFFFFF" w:themeFill="background1"/>
        <w:spacing w:line="360" w:lineRule="auto"/>
        <w:ind w:right="-93"/>
        <w:jc w:val="both"/>
        <w:rPr>
          <w:rFonts w:ascii="Palatino Linotype" w:hAnsi="Palatino Linotype" w:cs="Arial"/>
          <w:lang w:eastAsia="es-MX"/>
        </w:rPr>
      </w:pPr>
    </w:p>
    <w:p w14:paraId="6B046300" w14:textId="77777777" w:rsidR="00E60680" w:rsidRPr="0074570F" w:rsidRDefault="00E60680" w:rsidP="0074570F">
      <w:pPr>
        <w:shd w:val="clear" w:color="auto" w:fill="FFFFFF" w:themeFill="background1"/>
        <w:autoSpaceDE w:val="0"/>
        <w:autoSpaceDN w:val="0"/>
        <w:adjustRightInd w:val="0"/>
        <w:spacing w:line="360" w:lineRule="auto"/>
        <w:ind w:right="-91"/>
        <w:jc w:val="both"/>
        <w:rPr>
          <w:rFonts w:ascii="Palatino Linotype" w:hAnsi="Palatino Linotype" w:cs="Arial"/>
          <w:lang w:eastAsia="es-CO"/>
        </w:rPr>
      </w:pPr>
      <w:r w:rsidRPr="0074570F">
        <w:rPr>
          <w:rFonts w:ascii="Palatino Linotype" w:hAnsi="Palatino Linotype" w:cs="Arial"/>
        </w:rPr>
        <w:t xml:space="preserve">Consecuentemente, se destaca que la versión pública que elabore </w:t>
      </w:r>
      <w:r w:rsidRPr="0074570F">
        <w:rPr>
          <w:rFonts w:ascii="Palatino Linotype" w:hAnsi="Palatino Linotype" w:cs="Arial"/>
          <w:b/>
        </w:rPr>
        <w:t>EL SUJETO OBLIGADO</w:t>
      </w:r>
      <w:r w:rsidRPr="0074570F">
        <w:rPr>
          <w:rFonts w:ascii="Palatino Linotype" w:hAnsi="Palatino Linotype" w:cs="Arial"/>
        </w:rPr>
        <w:t xml:space="preserve"> debe cumplir con las formalidades exigidas en la Ley, por lo que para tal efecto emitirá el </w:t>
      </w:r>
      <w:r w:rsidRPr="0074570F">
        <w:rPr>
          <w:rFonts w:ascii="Palatino Linotype" w:hAnsi="Palatino Linotype" w:cs="Arial"/>
          <w:b/>
        </w:rPr>
        <w:t>Acuerdo del Comité de Transparencia</w:t>
      </w:r>
      <w:r w:rsidRPr="0074570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4570F">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w:t>
      </w:r>
      <w:r w:rsidRPr="0074570F">
        <w:rPr>
          <w:rFonts w:ascii="Palatino Linotype" w:hAnsi="Palatino Linotype" w:cs="Arial"/>
          <w:lang w:eastAsia="es-CO"/>
        </w:rPr>
        <w:lastRenderedPageBreak/>
        <w:t>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256F449" w14:textId="77777777" w:rsidR="00E60680" w:rsidRPr="0074570F" w:rsidRDefault="00E60680" w:rsidP="0074570F">
      <w:pPr>
        <w:shd w:val="clear" w:color="auto" w:fill="FFFFFF" w:themeFill="background1"/>
        <w:spacing w:line="360" w:lineRule="auto"/>
        <w:contextualSpacing/>
        <w:jc w:val="both"/>
        <w:rPr>
          <w:rFonts w:ascii="Palatino Linotype" w:eastAsia="Palatino Linotype" w:hAnsi="Palatino Linotype" w:cs="Palatino Linotype"/>
          <w:b/>
          <w:bCs/>
          <w:iCs/>
        </w:rPr>
      </w:pPr>
    </w:p>
    <w:p w14:paraId="4C660058" w14:textId="77777777" w:rsidR="00C23A69" w:rsidRPr="0074570F" w:rsidRDefault="00C23A69" w:rsidP="0074570F">
      <w:pPr>
        <w:shd w:val="clear" w:color="auto" w:fill="FFFFFF" w:themeFill="background1"/>
        <w:spacing w:line="360" w:lineRule="auto"/>
        <w:ind w:right="49"/>
        <w:jc w:val="both"/>
        <w:rPr>
          <w:rFonts w:ascii="Palatino Linotype" w:eastAsia="Palatino Linotype" w:hAnsi="Palatino Linotype" w:cs="Palatino Linotype"/>
          <w:b/>
          <w:lang w:val="es-ES" w:eastAsia="es-MX"/>
        </w:rPr>
      </w:pPr>
      <w:r w:rsidRPr="0074570F">
        <w:rPr>
          <w:rFonts w:ascii="Palatino Linotype" w:hAnsi="Palatino Linotype" w:cs="Arial"/>
        </w:rPr>
        <w:t xml:space="preserve">Por otra parte, es de señalar que, atendiendo a que </w:t>
      </w:r>
      <w:r w:rsidRPr="0074570F">
        <w:rPr>
          <w:rFonts w:ascii="Palatino Linotype" w:hAnsi="Palatino Linotype" w:cs="Arial"/>
          <w:b/>
        </w:rPr>
        <w:t xml:space="preserve">EL SUJETO OBLIGADO </w:t>
      </w:r>
      <w:r w:rsidRPr="0074570F">
        <w:rPr>
          <w:rFonts w:ascii="Palatino Linotype" w:hAnsi="Palatino Linotype" w:cs="Arial"/>
        </w:rPr>
        <w:t xml:space="preserve">fue omiso en entregar las respuestas a las solicitudes de información pública sujeta a estudio y dado que los Recurso de Revisión materia del presente asunto, </w:t>
      </w:r>
      <w:r w:rsidRPr="0074570F">
        <w:rPr>
          <w:rFonts w:ascii="Palatino Linotype" w:hAnsi="Palatino Linotype"/>
        </w:rPr>
        <w:t xml:space="preserve">no es el medio para investigar y en su caso, sancionar a servidores públicos </w:t>
      </w:r>
      <w:r w:rsidRPr="0074570F">
        <w:rPr>
          <w:rFonts w:ascii="Palatino Linotype" w:hAnsi="Palatino Linotype"/>
          <w:b/>
        </w:rPr>
        <w:t>por la omisión de la entrega de información pública</w:t>
      </w:r>
      <w:r w:rsidRPr="0074570F">
        <w:rPr>
          <w:rFonts w:ascii="Palatino Linotype" w:hAnsi="Palatino Linotype"/>
        </w:rPr>
        <w:t>, en atención a lo previsto en el artículo 163 de la Ley de la Materia, que señala el plazo de respuesta y atención a solicitudes de información;</w:t>
      </w:r>
      <w:r w:rsidRPr="0074570F">
        <w:rPr>
          <w:rFonts w:ascii="Palatino Linotype" w:eastAsia="Palatino Linotype" w:hAnsi="Palatino Linotype" w:cs="Palatino Linotype"/>
          <w:lang w:val="es-ES" w:eastAsia="es-MX"/>
        </w:rPr>
        <w:t xml:space="preserve"> motivo por el cual </w:t>
      </w:r>
      <w:r w:rsidRPr="0074570F">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74570F">
        <w:rPr>
          <w:rFonts w:ascii="Palatino Linotype" w:eastAsia="Palatino Linotype" w:hAnsi="Palatino Linotype" w:cs="Palatino Linotype"/>
          <w:lang w:val="es-ES" w:eastAsia="es-MX"/>
        </w:rPr>
        <w:t>.</w:t>
      </w:r>
    </w:p>
    <w:p w14:paraId="06F4CDBE" w14:textId="77777777" w:rsidR="00D369C5" w:rsidRPr="0074570F" w:rsidRDefault="00D369C5" w:rsidP="0074570F">
      <w:pPr>
        <w:shd w:val="clear" w:color="auto" w:fill="FFFFFF" w:themeFill="background1"/>
        <w:spacing w:line="360" w:lineRule="auto"/>
        <w:jc w:val="both"/>
        <w:rPr>
          <w:rFonts w:ascii="Palatino Linotype" w:eastAsia="Palatino Linotype" w:hAnsi="Palatino Linotype" w:cs="Palatino Linotype"/>
          <w:iCs/>
        </w:rPr>
      </w:pPr>
    </w:p>
    <w:p w14:paraId="7E41895F" w14:textId="77777777" w:rsidR="00E60680" w:rsidRPr="0074570F" w:rsidRDefault="00E60680" w:rsidP="0074570F">
      <w:pPr>
        <w:shd w:val="clear" w:color="auto" w:fill="FFFFFF" w:themeFill="background1"/>
        <w:spacing w:line="360" w:lineRule="auto"/>
        <w:jc w:val="both"/>
        <w:rPr>
          <w:rFonts w:ascii="Palatino Linotype" w:eastAsia="Palatino Linotype" w:hAnsi="Palatino Linotype" w:cs="Palatino Linotype"/>
          <w:iCs/>
        </w:rPr>
      </w:pPr>
      <w:r w:rsidRPr="0074570F">
        <w:rPr>
          <w:rFonts w:ascii="Palatino Linotype" w:eastAsia="Palatino Linotype" w:hAnsi="Palatino Linotype" w:cs="Palatino Linotype"/>
          <w:iCs/>
        </w:rPr>
        <w:t>Por lo expuesto y fundado, este Pleno:</w:t>
      </w:r>
    </w:p>
    <w:p w14:paraId="333FF221" w14:textId="77777777" w:rsidR="00E60680" w:rsidRPr="0074570F" w:rsidRDefault="00E60680" w:rsidP="0074570F">
      <w:pPr>
        <w:shd w:val="clear" w:color="auto" w:fill="FFFFFF" w:themeFill="background1"/>
        <w:spacing w:line="360" w:lineRule="auto"/>
        <w:jc w:val="both"/>
        <w:rPr>
          <w:rFonts w:ascii="Palatino Linotype" w:eastAsia="Palatino Linotype" w:hAnsi="Palatino Linotype" w:cs="Palatino Linotype"/>
          <w:iCs/>
        </w:rPr>
      </w:pPr>
    </w:p>
    <w:p w14:paraId="3738B621" w14:textId="77777777" w:rsidR="00E60680" w:rsidRPr="0074570F" w:rsidRDefault="00E60680" w:rsidP="0074570F">
      <w:pPr>
        <w:shd w:val="clear" w:color="auto" w:fill="FFFFFF" w:themeFill="background1"/>
        <w:spacing w:line="360" w:lineRule="auto"/>
        <w:jc w:val="center"/>
        <w:rPr>
          <w:rFonts w:ascii="Palatino Linotype" w:eastAsia="Palatino Linotype" w:hAnsi="Palatino Linotype" w:cs="Palatino Linotype"/>
          <w:b/>
          <w:bCs/>
          <w:iCs/>
        </w:rPr>
      </w:pPr>
      <w:r w:rsidRPr="0074570F">
        <w:rPr>
          <w:rFonts w:ascii="Palatino Linotype" w:eastAsia="Palatino Linotype" w:hAnsi="Palatino Linotype" w:cs="Palatino Linotype"/>
          <w:b/>
          <w:bCs/>
          <w:iCs/>
        </w:rPr>
        <w:t>R E S U E L V E:</w:t>
      </w:r>
    </w:p>
    <w:p w14:paraId="15AFD72C" w14:textId="77777777" w:rsidR="00E60680" w:rsidRPr="0074570F" w:rsidRDefault="00E60680" w:rsidP="0074570F">
      <w:pPr>
        <w:shd w:val="clear" w:color="auto" w:fill="FFFFFF" w:themeFill="background1"/>
        <w:spacing w:line="360" w:lineRule="auto"/>
        <w:jc w:val="both"/>
        <w:rPr>
          <w:rFonts w:ascii="Palatino Linotype" w:eastAsia="Palatino Linotype" w:hAnsi="Palatino Linotype" w:cs="Palatino Linotype"/>
          <w:iCs/>
        </w:rPr>
      </w:pPr>
    </w:p>
    <w:p w14:paraId="15DE7BE4" w14:textId="0DFC1452" w:rsidR="00E60680" w:rsidRPr="0074570F" w:rsidRDefault="00E60680" w:rsidP="0074570F">
      <w:pPr>
        <w:shd w:val="clear" w:color="auto" w:fill="FFFFFF" w:themeFill="background1"/>
        <w:spacing w:line="360" w:lineRule="auto"/>
        <w:jc w:val="both"/>
        <w:rPr>
          <w:rFonts w:ascii="Palatino Linotype" w:eastAsia="Palatino Linotype" w:hAnsi="Palatino Linotype" w:cs="Palatino Linotype"/>
          <w:iCs/>
        </w:rPr>
      </w:pPr>
      <w:r w:rsidRPr="0074570F">
        <w:rPr>
          <w:rFonts w:ascii="Palatino Linotype" w:eastAsia="Palatino Linotype" w:hAnsi="Palatino Linotype" w:cs="Palatino Linotype"/>
          <w:b/>
          <w:bCs/>
          <w:iCs/>
        </w:rPr>
        <w:t>PRIMERO.</w:t>
      </w:r>
      <w:r w:rsidRPr="0074570F">
        <w:rPr>
          <w:rFonts w:ascii="Palatino Linotype" w:eastAsia="Palatino Linotype" w:hAnsi="Palatino Linotype" w:cs="Palatino Linotype"/>
          <w:iCs/>
        </w:rPr>
        <w:t xml:space="preserve"> Resultan </w:t>
      </w:r>
      <w:r w:rsidRPr="0074570F">
        <w:rPr>
          <w:rFonts w:ascii="Palatino Linotype" w:eastAsia="Palatino Linotype" w:hAnsi="Palatino Linotype" w:cs="Palatino Linotype"/>
          <w:b/>
          <w:bCs/>
          <w:iCs/>
        </w:rPr>
        <w:t>FUNDADAS</w:t>
      </w:r>
      <w:r w:rsidRPr="0074570F">
        <w:rPr>
          <w:rFonts w:ascii="Palatino Linotype" w:eastAsia="Palatino Linotype" w:hAnsi="Palatino Linotype" w:cs="Palatino Linotype"/>
          <w:iCs/>
        </w:rPr>
        <w:t xml:space="preserve"> las razones o motivos de inconformidad hech</w:t>
      </w:r>
      <w:r w:rsidR="00D94ED8" w:rsidRPr="0074570F">
        <w:rPr>
          <w:rFonts w:ascii="Palatino Linotype" w:eastAsia="Palatino Linotype" w:hAnsi="Palatino Linotype" w:cs="Palatino Linotype"/>
          <w:iCs/>
        </w:rPr>
        <w:t>os valer por el Recurrente, en los</w:t>
      </w:r>
      <w:r w:rsidRPr="0074570F">
        <w:rPr>
          <w:rFonts w:ascii="Palatino Linotype" w:eastAsia="Palatino Linotype" w:hAnsi="Palatino Linotype" w:cs="Palatino Linotype"/>
          <w:iCs/>
        </w:rPr>
        <w:t xml:space="preserve"> Medio</w:t>
      </w:r>
      <w:r w:rsidR="00D94ED8" w:rsidRPr="0074570F">
        <w:rPr>
          <w:rFonts w:ascii="Palatino Linotype" w:eastAsia="Palatino Linotype" w:hAnsi="Palatino Linotype" w:cs="Palatino Linotype"/>
          <w:iCs/>
        </w:rPr>
        <w:t>s</w:t>
      </w:r>
      <w:r w:rsidRPr="0074570F">
        <w:rPr>
          <w:rFonts w:ascii="Palatino Linotype" w:eastAsia="Palatino Linotype" w:hAnsi="Palatino Linotype" w:cs="Palatino Linotype"/>
          <w:iCs/>
        </w:rPr>
        <w:t xml:space="preserve"> de Impugnación con número</w:t>
      </w:r>
      <w:r w:rsidR="00D94ED8" w:rsidRPr="0074570F">
        <w:rPr>
          <w:rFonts w:ascii="Palatino Linotype" w:eastAsia="Palatino Linotype" w:hAnsi="Palatino Linotype" w:cs="Palatino Linotype"/>
          <w:iCs/>
        </w:rPr>
        <w:t>s</w:t>
      </w:r>
      <w:r w:rsidRPr="0074570F">
        <w:rPr>
          <w:rFonts w:ascii="Palatino Linotype" w:eastAsia="Palatino Linotype" w:hAnsi="Palatino Linotype" w:cs="Palatino Linotype"/>
          <w:iCs/>
        </w:rPr>
        <w:t xml:space="preserve"> </w:t>
      </w:r>
      <w:r w:rsidR="00003A1F" w:rsidRPr="0074570F">
        <w:rPr>
          <w:rFonts w:ascii="Palatino Linotype" w:hAnsi="Palatino Linotype"/>
          <w:b/>
        </w:rPr>
        <w:t>01402/INFOEM/IP/RR/2023, 01403/INFOEM/IP/RR/2023 y 01404/INFOEM/IP/RR/2023</w:t>
      </w:r>
      <w:r w:rsidRPr="0074570F">
        <w:rPr>
          <w:rFonts w:ascii="Palatino Linotype" w:eastAsia="Palatino Linotype" w:hAnsi="Palatino Linotype" w:cs="Palatino Linotype"/>
          <w:iCs/>
        </w:rPr>
        <w:t xml:space="preserve">, en términos de los Considerando </w:t>
      </w:r>
      <w:r w:rsidR="00D94ED8" w:rsidRPr="0074570F">
        <w:rPr>
          <w:rFonts w:ascii="Palatino Linotype" w:eastAsia="Palatino Linotype" w:hAnsi="Palatino Linotype" w:cs="Palatino Linotype"/>
          <w:b/>
          <w:bCs/>
          <w:iCs/>
        </w:rPr>
        <w:t>SEXTO</w:t>
      </w:r>
      <w:r w:rsidRPr="0074570F">
        <w:rPr>
          <w:rFonts w:ascii="Palatino Linotype" w:eastAsia="Palatino Linotype" w:hAnsi="Palatino Linotype" w:cs="Palatino Linotype"/>
          <w:iCs/>
        </w:rPr>
        <w:t xml:space="preserve"> de la presente resolución.</w:t>
      </w:r>
    </w:p>
    <w:p w14:paraId="1343A98E" w14:textId="77777777" w:rsidR="00E60680" w:rsidRPr="0074570F" w:rsidRDefault="00E60680" w:rsidP="0074570F">
      <w:pPr>
        <w:shd w:val="clear" w:color="auto" w:fill="FFFFFF" w:themeFill="background1"/>
        <w:spacing w:line="360" w:lineRule="auto"/>
        <w:jc w:val="both"/>
        <w:rPr>
          <w:rFonts w:ascii="Palatino Linotype" w:eastAsia="Palatino Linotype" w:hAnsi="Palatino Linotype" w:cs="Palatino Linotype"/>
          <w:iCs/>
        </w:rPr>
      </w:pPr>
    </w:p>
    <w:p w14:paraId="25CC6A41" w14:textId="7887E11C" w:rsidR="00E60680" w:rsidRPr="0074570F" w:rsidRDefault="00E60680" w:rsidP="0074570F">
      <w:pPr>
        <w:shd w:val="clear" w:color="auto" w:fill="FFFFFF" w:themeFill="background1"/>
        <w:spacing w:before="240" w:after="240" w:line="360" w:lineRule="auto"/>
        <w:jc w:val="both"/>
        <w:rPr>
          <w:rFonts w:ascii="Palatino Linotype" w:eastAsia="Palatino Linotype" w:hAnsi="Palatino Linotype" w:cs="Palatino Linotype"/>
          <w:iCs/>
        </w:rPr>
      </w:pPr>
      <w:r w:rsidRPr="0074570F">
        <w:rPr>
          <w:rFonts w:ascii="Palatino Linotype" w:eastAsia="Palatino Linotype" w:hAnsi="Palatino Linotype" w:cs="Palatino Linotype"/>
          <w:b/>
          <w:bCs/>
          <w:iCs/>
        </w:rPr>
        <w:lastRenderedPageBreak/>
        <w:t>SEGUNDO.</w:t>
      </w:r>
      <w:r w:rsidRPr="0074570F">
        <w:rPr>
          <w:rFonts w:ascii="Palatino Linotype" w:eastAsia="Palatino Linotype" w:hAnsi="Palatino Linotype" w:cs="Palatino Linotype"/>
          <w:iCs/>
        </w:rPr>
        <w:t xml:space="preserve">  Se </w:t>
      </w:r>
      <w:r w:rsidRPr="0074570F">
        <w:rPr>
          <w:rFonts w:ascii="Palatino Linotype" w:eastAsia="Palatino Linotype" w:hAnsi="Palatino Linotype" w:cs="Palatino Linotype"/>
          <w:b/>
          <w:bCs/>
          <w:iCs/>
        </w:rPr>
        <w:t>ORDENA</w:t>
      </w:r>
      <w:r w:rsidRPr="0074570F">
        <w:rPr>
          <w:rFonts w:ascii="Palatino Linotype" w:eastAsia="Palatino Linotype" w:hAnsi="Palatino Linotype" w:cs="Palatino Linotype"/>
          <w:iCs/>
        </w:rPr>
        <w:t xml:space="preserve"> al Ente Recurrido, a efecto de que</w:t>
      </w:r>
      <w:r w:rsidRPr="0074570F">
        <w:rPr>
          <w:rFonts w:ascii="Palatino Linotype" w:eastAsia="Palatino Linotype" w:hAnsi="Palatino Linotype" w:cs="Palatino Linotype"/>
        </w:rPr>
        <w:t>, haga entrega vía SAIMEX, en versión pública de ser necesario, del soporte documental</w:t>
      </w:r>
      <w:r w:rsidR="0056002E" w:rsidRPr="0074570F">
        <w:rPr>
          <w:rFonts w:ascii="Palatino Linotype" w:eastAsia="Palatino Linotype" w:hAnsi="Palatino Linotype" w:cs="Palatino Linotype"/>
        </w:rPr>
        <w:t xml:space="preserve"> </w:t>
      </w:r>
      <w:r w:rsidR="0056002E" w:rsidRPr="0074570F">
        <w:rPr>
          <w:rFonts w:ascii="Palatino Linotype" w:hAnsi="Palatino Linotype" w:cs="Arial"/>
        </w:rPr>
        <w:t>del periodo del 1 de enero al 31 de diciembre de 2022,</w:t>
      </w:r>
      <w:r w:rsidRPr="0074570F">
        <w:rPr>
          <w:rFonts w:ascii="Palatino Linotype" w:eastAsia="Palatino Linotype" w:hAnsi="Palatino Linotype" w:cs="Palatino Linotype"/>
        </w:rPr>
        <w:t xml:space="preserve"> que dé cuenta</w:t>
      </w:r>
      <w:r w:rsidR="00866D54" w:rsidRPr="0074570F">
        <w:rPr>
          <w:rFonts w:ascii="Palatino Linotype" w:eastAsia="Palatino Linotype" w:hAnsi="Palatino Linotype" w:cs="Palatino Linotype"/>
        </w:rPr>
        <w:t xml:space="preserve"> de la información relacionada con el </w:t>
      </w:r>
      <w:r w:rsidR="00C23A69" w:rsidRPr="0074570F">
        <w:rPr>
          <w:rFonts w:ascii="Palatino Linotype" w:eastAsia="Palatino Linotype" w:hAnsi="Palatino Linotype" w:cs="Palatino Linotype"/>
        </w:rPr>
        <w:t xml:space="preserve">Consejo </w:t>
      </w:r>
      <w:r w:rsidR="00866D54" w:rsidRPr="0074570F">
        <w:rPr>
          <w:rFonts w:ascii="Palatino Linotype" w:eastAsia="Palatino Linotype" w:hAnsi="Palatino Linotype" w:cs="Palatino Linotype"/>
        </w:rPr>
        <w:t>Municipal de la Crónica</w:t>
      </w:r>
      <w:r w:rsidR="004A1686" w:rsidRPr="0074570F">
        <w:rPr>
          <w:rFonts w:ascii="Palatino Linotype" w:eastAsia="Palatino Linotype" w:hAnsi="Palatino Linotype" w:cs="Palatino Linotype"/>
        </w:rPr>
        <w:t>, de lo siguiente</w:t>
      </w:r>
      <w:r w:rsidRPr="0074570F">
        <w:rPr>
          <w:rFonts w:ascii="Palatino Linotype" w:eastAsia="Palatino Linotype" w:hAnsi="Palatino Linotype" w:cs="Palatino Linotype"/>
        </w:rPr>
        <w:t>:</w:t>
      </w:r>
      <w:r w:rsidRPr="0074570F">
        <w:rPr>
          <w:rFonts w:ascii="Palatino Linotype" w:eastAsia="Palatino Linotype" w:hAnsi="Palatino Linotype" w:cs="Palatino Linotype"/>
          <w:iCs/>
        </w:rPr>
        <w:t xml:space="preserve"> </w:t>
      </w:r>
    </w:p>
    <w:p w14:paraId="046A88D1" w14:textId="77777777" w:rsidR="0056002E"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Nombre del área responsable </w:t>
      </w:r>
    </w:p>
    <w:p w14:paraId="060F78DF" w14:textId="77777777" w:rsidR="0056002E"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Nombre de la persona servidora pública titular del área responsable </w:t>
      </w:r>
    </w:p>
    <w:p w14:paraId="1A9CA64E" w14:textId="77777777" w:rsidR="0056002E"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Datos de contacto (teléfono, correo electrónico, dirección de oficina) de la persona servidora pública titular del área responsable.</w:t>
      </w:r>
    </w:p>
    <w:p w14:paraId="06A4C705" w14:textId="720AD7C4" w:rsidR="0056002E" w:rsidRPr="0074570F" w:rsidRDefault="00D369C5"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Reglamento</w:t>
      </w:r>
      <w:r w:rsidR="0056002E" w:rsidRPr="0074570F">
        <w:rPr>
          <w:rFonts w:ascii="Palatino Linotype" w:hAnsi="Palatino Linotype"/>
          <w:i/>
          <w:sz w:val="22"/>
          <w:szCs w:val="22"/>
        </w:rPr>
        <w:t xml:space="preserve"> de organización y funcionamiento o similar </w:t>
      </w:r>
    </w:p>
    <w:p w14:paraId="7A73C5A2" w14:textId="2FB34982" w:rsidR="0056002E"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Orden del día de las sesiones y reuniones realizadas </w:t>
      </w:r>
    </w:p>
    <w:p w14:paraId="4671C83E" w14:textId="404309A0" w:rsidR="0056002E"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Listas de asistencia de las sesiones y reuniones realizadas </w:t>
      </w:r>
    </w:p>
    <w:p w14:paraId="161BDE0C" w14:textId="4512B2EC" w:rsidR="0056002E"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Actas o minutas de las sesiones y reuniones realizadas </w:t>
      </w:r>
    </w:p>
    <w:p w14:paraId="46223EF0" w14:textId="69CD6262" w:rsidR="0056002E"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Documentos </w:t>
      </w:r>
      <w:r w:rsidR="00D369C5" w:rsidRPr="0074570F">
        <w:rPr>
          <w:rFonts w:ascii="Palatino Linotype" w:hAnsi="Palatino Linotype"/>
          <w:i/>
          <w:sz w:val="22"/>
          <w:szCs w:val="22"/>
        </w:rPr>
        <w:t xml:space="preserve">donde consta la </w:t>
      </w:r>
      <w:r w:rsidRPr="0074570F">
        <w:rPr>
          <w:rFonts w:ascii="Palatino Linotype" w:hAnsi="Palatino Linotype"/>
          <w:i/>
          <w:sz w:val="22"/>
          <w:szCs w:val="22"/>
        </w:rPr>
        <w:t>planeación operativa (programas, planes, metod</w:t>
      </w:r>
      <w:r w:rsidR="00BB47D6">
        <w:rPr>
          <w:rFonts w:ascii="Palatino Linotype" w:hAnsi="Palatino Linotype"/>
          <w:i/>
          <w:sz w:val="22"/>
          <w:szCs w:val="22"/>
        </w:rPr>
        <w:t>ologías, cronogramas o similares)</w:t>
      </w:r>
    </w:p>
    <w:p w14:paraId="2AD54917" w14:textId="4666D795" w:rsidR="0056002E" w:rsidRPr="0074570F" w:rsidRDefault="00D369C5" w:rsidP="0074570F">
      <w:pPr>
        <w:pStyle w:val="Prrafodelista"/>
        <w:numPr>
          <w:ilvl w:val="0"/>
          <w:numId w:val="26"/>
        </w:numPr>
        <w:shd w:val="clear" w:color="auto" w:fill="FFFFFF" w:themeFill="background1"/>
        <w:autoSpaceDE w:val="0"/>
        <w:autoSpaceDN w:val="0"/>
        <w:adjustRightInd w:val="0"/>
        <w:spacing w:line="360" w:lineRule="auto"/>
        <w:ind w:left="851" w:right="1134"/>
        <w:jc w:val="both"/>
        <w:rPr>
          <w:rFonts w:ascii="Palatino Linotype" w:hAnsi="Palatino Linotype"/>
          <w:i/>
          <w:sz w:val="22"/>
          <w:szCs w:val="22"/>
        </w:rPr>
      </w:pPr>
      <w:r w:rsidRPr="0074570F">
        <w:rPr>
          <w:rFonts w:ascii="Palatino Linotype" w:hAnsi="Palatino Linotype"/>
          <w:i/>
          <w:sz w:val="22"/>
          <w:szCs w:val="22"/>
        </w:rPr>
        <w:t xml:space="preserve">Documentos </w:t>
      </w:r>
      <w:r w:rsidR="0056002E" w:rsidRPr="0074570F">
        <w:rPr>
          <w:rFonts w:ascii="Palatino Linotype" w:hAnsi="Palatino Linotype"/>
          <w:i/>
          <w:sz w:val="22"/>
          <w:szCs w:val="22"/>
        </w:rPr>
        <w:t xml:space="preserve">elaborados (por ejemplo, propuestas, programas, recomendaciones, opiniones, posicionamientos, observaciones, denuncias) </w:t>
      </w:r>
    </w:p>
    <w:p w14:paraId="77900A90" w14:textId="4DB51BDD" w:rsidR="00E60680" w:rsidRPr="0074570F" w:rsidRDefault="0056002E" w:rsidP="0074570F">
      <w:pPr>
        <w:pStyle w:val="Prrafodelista"/>
        <w:numPr>
          <w:ilvl w:val="0"/>
          <w:numId w:val="26"/>
        </w:numPr>
        <w:shd w:val="clear" w:color="auto" w:fill="FFFFFF" w:themeFill="background1"/>
        <w:autoSpaceDE w:val="0"/>
        <w:autoSpaceDN w:val="0"/>
        <w:adjustRightInd w:val="0"/>
        <w:spacing w:line="360" w:lineRule="auto"/>
        <w:ind w:left="851" w:right="899"/>
        <w:contextualSpacing/>
        <w:jc w:val="both"/>
        <w:rPr>
          <w:rFonts w:ascii="Palatino Linotype" w:hAnsi="Palatino Linotype" w:cs="Arial"/>
          <w:bCs/>
          <w:i/>
          <w:iCs/>
        </w:rPr>
      </w:pPr>
      <w:r w:rsidRPr="0074570F">
        <w:rPr>
          <w:rFonts w:ascii="Palatino Linotype" w:hAnsi="Palatino Linotype"/>
          <w:i/>
          <w:sz w:val="22"/>
          <w:szCs w:val="22"/>
        </w:rPr>
        <w:t xml:space="preserve">Informes de actividades y/o resultados elaborados </w:t>
      </w:r>
    </w:p>
    <w:p w14:paraId="37FAD895" w14:textId="77777777" w:rsidR="00866D54" w:rsidRPr="0074570F" w:rsidRDefault="00866D54" w:rsidP="0074570F">
      <w:pPr>
        <w:pStyle w:val="Prrafodelista"/>
        <w:shd w:val="clear" w:color="auto" w:fill="FFFFFF" w:themeFill="background1"/>
        <w:autoSpaceDE w:val="0"/>
        <w:autoSpaceDN w:val="0"/>
        <w:adjustRightInd w:val="0"/>
        <w:spacing w:line="360" w:lineRule="auto"/>
        <w:ind w:left="851" w:right="899"/>
        <w:contextualSpacing/>
        <w:jc w:val="both"/>
        <w:rPr>
          <w:rFonts w:ascii="Palatino Linotype" w:hAnsi="Palatino Linotype" w:cs="Arial"/>
          <w:bCs/>
          <w:i/>
          <w:iCs/>
        </w:rPr>
      </w:pPr>
    </w:p>
    <w:p w14:paraId="6BF2377D" w14:textId="77777777" w:rsidR="00E60680" w:rsidRPr="0074570F" w:rsidRDefault="00E60680" w:rsidP="0074570F">
      <w:pPr>
        <w:shd w:val="clear" w:color="auto" w:fill="FFFFFF" w:themeFill="background1"/>
        <w:tabs>
          <w:tab w:val="left" w:pos="709"/>
        </w:tabs>
        <w:ind w:left="850" w:right="899"/>
        <w:jc w:val="both"/>
        <w:rPr>
          <w:rFonts w:ascii="Palatino Linotype" w:eastAsia="Palatino Linotype" w:hAnsi="Palatino Linotype" w:cs="Palatino Linotype"/>
          <w:i/>
          <w:sz w:val="22"/>
          <w:szCs w:val="22"/>
        </w:rPr>
      </w:pPr>
      <w:r w:rsidRPr="0074570F">
        <w:rPr>
          <w:rFonts w:ascii="Palatino Linotype" w:eastAsia="Palatino Linotype" w:hAnsi="Palatino Linotype" w:cs="Palatino Linotype"/>
          <w:i/>
          <w:sz w:val="22"/>
          <w:szCs w:val="22"/>
        </w:rPr>
        <w:t xml:space="preserve">Debiendo notificar al </w:t>
      </w:r>
      <w:r w:rsidRPr="0074570F">
        <w:rPr>
          <w:rFonts w:ascii="Palatino Linotype" w:eastAsia="Palatino Linotype" w:hAnsi="Palatino Linotype" w:cs="Palatino Linotype"/>
          <w:b/>
          <w:i/>
          <w:sz w:val="22"/>
          <w:szCs w:val="22"/>
        </w:rPr>
        <w:t>RECURRENTE</w:t>
      </w:r>
      <w:r w:rsidRPr="0074570F">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64795F2" w14:textId="77777777" w:rsidR="00E60680" w:rsidRPr="0074570F" w:rsidRDefault="00E60680" w:rsidP="0074570F">
      <w:pPr>
        <w:pStyle w:val="Prrafodelista"/>
        <w:shd w:val="clear" w:color="auto" w:fill="FFFFFF" w:themeFill="background1"/>
        <w:ind w:left="851" w:right="899"/>
        <w:contextualSpacing/>
        <w:jc w:val="both"/>
        <w:rPr>
          <w:rFonts w:ascii="Palatino Linotype" w:hAnsi="Palatino Linotype" w:cs="Arial"/>
          <w:bCs/>
          <w:i/>
          <w:iCs/>
        </w:rPr>
      </w:pPr>
    </w:p>
    <w:p w14:paraId="43502F2B" w14:textId="77777777" w:rsidR="00E60680" w:rsidRPr="0074570F" w:rsidRDefault="00E60680" w:rsidP="0074570F">
      <w:pPr>
        <w:pStyle w:val="Prrafodelista"/>
        <w:shd w:val="clear" w:color="auto" w:fill="FFFFFF" w:themeFill="background1"/>
        <w:ind w:left="851" w:right="899"/>
        <w:contextualSpacing/>
        <w:jc w:val="both"/>
        <w:rPr>
          <w:rFonts w:ascii="Palatino Linotype" w:hAnsi="Palatino Linotype" w:cs="Arial"/>
          <w:bCs/>
          <w:i/>
          <w:iCs/>
        </w:rPr>
      </w:pPr>
    </w:p>
    <w:p w14:paraId="6BF34626" w14:textId="3B35A789" w:rsidR="00E60680" w:rsidRPr="0074570F" w:rsidRDefault="00034945" w:rsidP="0074570F">
      <w:pPr>
        <w:pStyle w:val="Prrafodelista"/>
        <w:shd w:val="clear" w:color="auto" w:fill="FFFFFF" w:themeFill="background1"/>
        <w:ind w:left="851" w:right="899"/>
        <w:contextualSpacing/>
        <w:jc w:val="both"/>
        <w:rPr>
          <w:rFonts w:ascii="Palatino Linotype" w:hAnsi="Palatino Linotype" w:cs="Arial"/>
          <w:bCs/>
          <w:i/>
          <w:iCs/>
        </w:rPr>
      </w:pPr>
      <w:r w:rsidRPr="0074570F">
        <w:rPr>
          <w:rFonts w:ascii="Palatino Linotype" w:hAnsi="Palatino Linotype" w:cs="Arial"/>
          <w:bCs/>
          <w:i/>
          <w:iCs/>
        </w:rPr>
        <w:t>Una vez realizada la búsqueda exhaustiva y razonable para el caso de no contar con la información referida mediante los numerales 8, 9 y 10 bastará con que el Sujeto Obligado lo haga del conocimiento del Recurrente.</w:t>
      </w:r>
    </w:p>
    <w:p w14:paraId="761E7E29" w14:textId="77777777" w:rsidR="00034945" w:rsidRPr="0074570F" w:rsidRDefault="00034945" w:rsidP="0074570F">
      <w:pPr>
        <w:pStyle w:val="Prrafodelista"/>
        <w:shd w:val="clear" w:color="auto" w:fill="FFFFFF" w:themeFill="background1"/>
        <w:ind w:left="851" w:right="899"/>
        <w:contextualSpacing/>
        <w:jc w:val="both"/>
        <w:rPr>
          <w:rFonts w:ascii="Palatino Linotype" w:hAnsi="Palatino Linotype" w:cs="Arial"/>
          <w:bCs/>
          <w:i/>
          <w:iCs/>
        </w:rPr>
      </w:pPr>
    </w:p>
    <w:p w14:paraId="6ED71344" w14:textId="77777777" w:rsidR="00E60680" w:rsidRDefault="00E60680" w:rsidP="0074570F">
      <w:pPr>
        <w:pStyle w:val="Prrafodelista"/>
        <w:shd w:val="clear" w:color="auto" w:fill="FFFFFF" w:themeFill="background1"/>
        <w:ind w:left="851" w:right="899"/>
        <w:contextualSpacing/>
        <w:jc w:val="both"/>
        <w:rPr>
          <w:rFonts w:ascii="Palatino Linotype" w:hAnsi="Palatino Linotype" w:cs="Arial"/>
          <w:bCs/>
          <w:i/>
          <w:iCs/>
          <w:sz w:val="12"/>
          <w:lang w:val="es-ES"/>
        </w:rPr>
      </w:pPr>
    </w:p>
    <w:p w14:paraId="45113B1A" w14:textId="77777777" w:rsidR="0074570F" w:rsidRPr="0074570F" w:rsidRDefault="0074570F" w:rsidP="0074570F">
      <w:pPr>
        <w:pStyle w:val="Prrafodelista"/>
        <w:shd w:val="clear" w:color="auto" w:fill="FFFFFF" w:themeFill="background1"/>
        <w:ind w:left="851" w:right="899"/>
        <w:contextualSpacing/>
        <w:jc w:val="both"/>
        <w:rPr>
          <w:rFonts w:ascii="Palatino Linotype" w:hAnsi="Palatino Linotype" w:cs="Arial"/>
          <w:bCs/>
          <w:i/>
          <w:iCs/>
          <w:sz w:val="12"/>
          <w:lang w:val="es-ES"/>
        </w:rPr>
      </w:pPr>
    </w:p>
    <w:p w14:paraId="470C820E" w14:textId="77777777" w:rsidR="00C23A69" w:rsidRPr="0074570F" w:rsidRDefault="00C23A69" w:rsidP="0074570F">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lang w:eastAsia="es-ES_tradnl"/>
        </w:rPr>
      </w:pPr>
      <w:r w:rsidRPr="0074570F">
        <w:rPr>
          <w:rFonts w:ascii="Palatino Linotype" w:eastAsia="Palatino Linotype" w:hAnsi="Palatino Linotype" w:cs="Palatino Linotype"/>
          <w:b/>
          <w:bCs/>
          <w:iCs/>
        </w:rPr>
        <w:lastRenderedPageBreak/>
        <w:t>TERCERO.</w:t>
      </w:r>
      <w:r w:rsidRPr="0074570F">
        <w:rPr>
          <w:rFonts w:ascii="Palatino Linotype" w:eastAsia="Palatino Linotype" w:hAnsi="Palatino Linotype" w:cs="Palatino Linotype"/>
          <w:iCs/>
        </w:rPr>
        <w:t xml:space="preserve"> </w:t>
      </w:r>
      <w:r w:rsidRPr="0074570F">
        <w:rPr>
          <w:rFonts w:ascii="Palatino Linotype" w:hAnsi="Palatino Linotype"/>
          <w:b/>
          <w:lang w:eastAsia="es-ES_tradnl"/>
        </w:rPr>
        <w:t xml:space="preserve">Notifíquese </w:t>
      </w:r>
      <w:r w:rsidRPr="0074570F">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E636A6" w14:textId="77777777" w:rsidR="00C23A69" w:rsidRPr="0074570F" w:rsidRDefault="00C23A69" w:rsidP="0074570F">
      <w:pPr>
        <w:shd w:val="clear" w:color="auto" w:fill="FFFFFF" w:themeFill="background1"/>
        <w:spacing w:line="360" w:lineRule="auto"/>
        <w:contextualSpacing/>
        <w:jc w:val="both"/>
        <w:rPr>
          <w:rFonts w:ascii="Palatino Linotype" w:eastAsia="Palatino Linotype" w:hAnsi="Palatino Linotype" w:cs="Palatino Linotype"/>
          <w:iCs/>
        </w:rPr>
      </w:pPr>
    </w:p>
    <w:p w14:paraId="2BCB4902" w14:textId="77777777" w:rsidR="00C23A69" w:rsidRPr="0074570F" w:rsidRDefault="00C23A69" w:rsidP="0074570F">
      <w:pPr>
        <w:shd w:val="clear" w:color="auto" w:fill="FFFFFF" w:themeFill="background1"/>
        <w:spacing w:line="360" w:lineRule="auto"/>
        <w:ind w:right="49"/>
        <w:jc w:val="both"/>
        <w:rPr>
          <w:rFonts w:ascii="Palatino Linotype" w:hAnsi="Palatino Linotype" w:cs="Arial"/>
          <w:b/>
          <w:bCs/>
        </w:rPr>
      </w:pPr>
      <w:r w:rsidRPr="0074570F">
        <w:rPr>
          <w:rFonts w:ascii="Palatino Linotype" w:hAnsi="Palatino Linotype" w:cs="Arial"/>
          <w:b/>
          <w:bCs/>
          <w:sz w:val="28"/>
          <w:lang w:eastAsia="es-MX"/>
        </w:rPr>
        <w:t xml:space="preserve">CUARTO. </w:t>
      </w:r>
      <w:r w:rsidRPr="0074570F">
        <w:rPr>
          <w:rFonts w:ascii="Palatino Linotype" w:hAnsi="Palatino Linotype"/>
          <w:b/>
          <w:szCs w:val="17"/>
          <w:lang w:eastAsia="es-ES_tradnl"/>
        </w:rPr>
        <w:t>Notifíquese</w:t>
      </w:r>
      <w:r w:rsidRPr="0074570F">
        <w:rPr>
          <w:rFonts w:ascii="Palatino Linotype" w:hAnsi="Palatino Linotype"/>
          <w:szCs w:val="17"/>
          <w:lang w:eastAsia="es-ES_tradnl"/>
        </w:rPr>
        <w:t xml:space="preserve"> al </w:t>
      </w:r>
      <w:r w:rsidRPr="0074570F">
        <w:rPr>
          <w:rFonts w:ascii="Palatino Linotype" w:hAnsi="Palatino Linotype"/>
          <w:b/>
          <w:szCs w:val="17"/>
          <w:lang w:eastAsia="es-ES_tradnl"/>
        </w:rPr>
        <w:t>RECURRENTE</w:t>
      </w:r>
      <w:r w:rsidRPr="0074570F">
        <w:rPr>
          <w:rFonts w:ascii="Palatino Linotype" w:hAnsi="Palatino Linotype"/>
          <w:szCs w:val="17"/>
          <w:lang w:eastAsia="es-ES_tradnl"/>
        </w:rPr>
        <w:t xml:space="preserve"> la presente resolución</w:t>
      </w:r>
      <w:r w:rsidRPr="0074570F">
        <w:rPr>
          <w:rFonts w:ascii="Palatino Linotype" w:hAnsi="Palatino Linotype" w:cs="Arial"/>
        </w:rPr>
        <w:t xml:space="preserve"> vía </w:t>
      </w:r>
      <w:bookmarkStart w:id="1" w:name="_Hlk94784009"/>
      <w:r w:rsidRPr="0074570F">
        <w:rPr>
          <w:rFonts w:ascii="Palatino Linotype" w:hAnsi="Palatino Linotype" w:cs="Arial"/>
        </w:rPr>
        <w:t>Sistema de Acceso a la Información Mexiquense (</w:t>
      </w:r>
      <w:r w:rsidRPr="0074570F">
        <w:rPr>
          <w:rFonts w:ascii="Palatino Linotype" w:hAnsi="Palatino Linotype" w:cs="Arial"/>
          <w:b/>
          <w:bCs/>
        </w:rPr>
        <w:t>SAIMEX</w:t>
      </w:r>
      <w:r w:rsidRPr="0074570F">
        <w:rPr>
          <w:rFonts w:ascii="Palatino Linotype" w:hAnsi="Palatino Linotype" w:cs="Arial"/>
        </w:rPr>
        <w:t>)</w:t>
      </w:r>
      <w:bookmarkEnd w:id="1"/>
      <w:r w:rsidRPr="0074570F">
        <w:rPr>
          <w:rFonts w:ascii="Palatino Linotype" w:hAnsi="Palatino Linotype" w:cs="Arial"/>
          <w:b/>
          <w:bCs/>
        </w:rPr>
        <w:t>.</w:t>
      </w:r>
    </w:p>
    <w:p w14:paraId="30BCAF3D" w14:textId="77777777" w:rsidR="00C23A69" w:rsidRPr="0074570F" w:rsidRDefault="00C23A69" w:rsidP="0074570F">
      <w:pPr>
        <w:shd w:val="clear" w:color="auto" w:fill="FFFFFF" w:themeFill="background1"/>
        <w:spacing w:line="360" w:lineRule="auto"/>
        <w:ind w:right="49"/>
        <w:jc w:val="both"/>
        <w:rPr>
          <w:rFonts w:ascii="Palatino Linotype" w:hAnsi="Palatino Linotype" w:cs="Arial"/>
          <w:b/>
          <w:bCs/>
          <w:sz w:val="16"/>
          <w:szCs w:val="16"/>
        </w:rPr>
      </w:pPr>
    </w:p>
    <w:p w14:paraId="519B8503" w14:textId="77777777" w:rsidR="00C23A69" w:rsidRPr="0074570F" w:rsidRDefault="00C23A69" w:rsidP="0074570F">
      <w:pPr>
        <w:shd w:val="clear" w:color="auto" w:fill="FFFFFF" w:themeFill="background1"/>
        <w:spacing w:line="360" w:lineRule="auto"/>
        <w:ind w:right="49"/>
        <w:jc w:val="both"/>
        <w:rPr>
          <w:rFonts w:ascii="Palatino Linotype" w:eastAsia="Palatino Linotype" w:hAnsi="Palatino Linotype" w:cs="Palatino Linotype"/>
        </w:rPr>
      </w:pPr>
      <w:r w:rsidRPr="0074570F">
        <w:rPr>
          <w:rFonts w:ascii="Palatino Linotype" w:hAnsi="Palatino Linotype" w:cs="Arial"/>
          <w:b/>
          <w:bCs/>
          <w:sz w:val="28"/>
          <w:lang w:eastAsia="es-MX"/>
        </w:rPr>
        <w:t>QUINTO.</w:t>
      </w:r>
      <w:r w:rsidRPr="0074570F">
        <w:rPr>
          <w:rFonts w:ascii="Palatino Linotype" w:hAnsi="Palatino Linotype"/>
          <w:szCs w:val="17"/>
          <w:lang w:eastAsia="es-ES_tradnl"/>
        </w:rPr>
        <w:t xml:space="preserve"> </w:t>
      </w:r>
      <w:r w:rsidRPr="0074570F">
        <w:rPr>
          <w:rFonts w:ascii="Palatino Linotype" w:hAnsi="Palatino Linotype"/>
          <w:b/>
          <w:szCs w:val="17"/>
          <w:lang w:eastAsia="es-ES_tradnl"/>
        </w:rPr>
        <w:t>Hágase del conocimiento</w:t>
      </w:r>
      <w:r w:rsidRPr="0074570F">
        <w:rPr>
          <w:rFonts w:ascii="Palatino Linotype" w:hAnsi="Palatino Linotype"/>
          <w:szCs w:val="17"/>
          <w:lang w:eastAsia="es-ES_tradnl"/>
        </w:rPr>
        <w:t xml:space="preserve"> al </w:t>
      </w:r>
      <w:r w:rsidRPr="0074570F">
        <w:rPr>
          <w:rFonts w:ascii="Palatino Linotype" w:hAnsi="Palatino Linotype"/>
          <w:b/>
          <w:szCs w:val="17"/>
          <w:lang w:eastAsia="es-ES_tradnl"/>
        </w:rPr>
        <w:t>RECURRENTE</w:t>
      </w:r>
      <w:r w:rsidRPr="0074570F">
        <w:rPr>
          <w:rFonts w:ascii="Palatino Linotype" w:hAnsi="Palatino Linotype"/>
          <w:szCs w:val="17"/>
          <w:lang w:eastAsia="es-ES_tradnl"/>
        </w:rPr>
        <w:t xml:space="preserve"> </w:t>
      </w:r>
      <w:r w:rsidRPr="0074570F">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promover el Juicio de Amparo en los términos de las leyes aplicables.</w:t>
      </w:r>
    </w:p>
    <w:p w14:paraId="564A935D" w14:textId="77777777" w:rsidR="00C23A69" w:rsidRPr="0074570F" w:rsidRDefault="00C23A69" w:rsidP="0074570F">
      <w:pPr>
        <w:shd w:val="clear" w:color="auto" w:fill="FFFFFF" w:themeFill="background1"/>
        <w:spacing w:line="360" w:lineRule="auto"/>
        <w:jc w:val="both"/>
        <w:rPr>
          <w:rFonts w:ascii="Palatino Linotype" w:hAnsi="Palatino Linotype" w:cs="Arial"/>
          <w:b/>
          <w:bCs/>
          <w:lang w:eastAsia="es-MX"/>
        </w:rPr>
      </w:pPr>
    </w:p>
    <w:p w14:paraId="0604375F" w14:textId="77777777" w:rsidR="00C23A69" w:rsidRPr="0074570F" w:rsidRDefault="00C23A69" w:rsidP="0074570F">
      <w:pPr>
        <w:widowControl w:val="0"/>
        <w:shd w:val="clear" w:color="auto" w:fill="FFFFFF" w:themeFill="background1"/>
        <w:tabs>
          <w:tab w:val="left" w:pos="1701"/>
        </w:tabs>
        <w:autoSpaceDE w:val="0"/>
        <w:autoSpaceDN w:val="0"/>
        <w:adjustRightInd w:val="0"/>
        <w:spacing w:line="360" w:lineRule="auto"/>
        <w:ind w:right="49"/>
        <w:jc w:val="both"/>
        <w:rPr>
          <w:rFonts w:ascii="Palatino Linotype" w:hAnsi="Palatino Linotype"/>
          <w:lang w:eastAsia="es-MX"/>
        </w:rPr>
      </w:pPr>
      <w:bookmarkStart w:id="2" w:name="_Hlk132711820"/>
      <w:r w:rsidRPr="0074570F">
        <w:rPr>
          <w:rFonts w:ascii="Palatino Linotype" w:hAnsi="Palatino Linotype" w:cs="Arial"/>
          <w:b/>
          <w:bCs/>
          <w:sz w:val="28"/>
          <w:lang w:eastAsia="es-MX"/>
        </w:rPr>
        <w:t>SEXTO.</w:t>
      </w:r>
      <w:r w:rsidRPr="0074570F">
        <w:rPr>
          <w:rFonts w:ascii="Palatino Linotype" w:hAnsi="Palatino Linotype"/>
          <w:szCs w:val="17"/>
          <w:lang w:eastAsia="es-ES_tradnl"/>
        </w:rPr>
        <w:t xml:space="preserve"> </w:t>
      </w:r>
      <w:r w:rsidRPr="0074570F">
        <w:rPr>
          <w:rFonts w:ascii="Palatino Linotype" w:hAnsi="Palatino Linotype"/>
          <w:b/>
          <w:szCs w:val="17"/>
          <w:lang w:eastAsia="es-ES_tradnl"/>
        </w:rPr>
        <w:t xml:space="preserve">Hágase del conocimiento </w:t>
      </w:r>
      <w:r w:rsidRPr="0074570F">
        <w:rPr>
          <w:rFonts w:ascii="Palatino Linotype" w:hAnsi="Palatino Linotype"/>
          <w:szCs w:val="17"/>
          <w:lang w:eastAsia="es-ES_tradnl"/>
        </w:rPr>
        <w:t xml:space="preserve">de </w:t>
      </w:r>
      <w:r w:rsidRPr="0074570F">
        <w:rPr>
          <w:rFonts w:ascii="Palatino Linotype" w:hAnsi="Palatino Linotype"/>
          <w:b/>
          <w:szCs w:val="17"/>
          <w:lang w:eastAsia="es-ES_tradnl"/>
        </w:rPr>
        <w:t xml:space="preserve">EL RECURRENTE </w:t>
      </w:r>
      <w:r w:rsidRPr="0074570F">
        <w:rPr>
          <w:rFonts w:ascii="Palatino Linotype" w:hAnsi="Palatino Linotype"/>
          <w:szCs w:val="17"/>
          <w:lang w:eastAsia="es-ES_tradnl"/>
        </w:rPr>
        <w:t xml:space="preserve">que la respuesta que dé </w:t>
      </w:r>
      <w:r w:rsidRPr="0074570F">
        <w:rPr>
          <w:rFonts w:ascii="Palatino Linotype" w:hAnsi="Palatino Linotype"/>
          <w:b/>
          <w:szCs w:val="17"/>
          <w:lang w:eastAsia="es-ES_tradnl"/>
        </w:rPr>
        <w:t>EL SUJETO OBLIGADO</w:t>
      </w:r>
      <w:r w:rsidRPr="0074570F">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74570F">
        <w:rPr>
          <w:rFonts w:ascii="Palatino Linotype" w:hAnsi="Palatino Linotype"/>
          <w:lang w:eastAsia="es-MX"/>
        </w:rPr>
        <w:t>de Transparencia y Acceso a la Información Pública del Estado de México y Municipios.</w:t>
      </w:r>
    </w:p>
    <w:p w14:paraId="6ACCF028" w14:textId="115355DA" w:rsidR="00C23A69" w:rsidRPr="0074570F" w:rsidRDefault="00C23A69" w:rsidP="0074570F">
      <w:pPr>
        <w:shd w:val="clear" w:color="auto" w:fill="FFFFFF" w:themeFill="background1"/>
        <w:spacing w:line="360" w:lineRule="auto"/>
        <w:jc w:val="both"/>
        <w:rPr>
          <w:rFonts w:ascii="Palatino Linotype" w:eastAsia="Calibri" w:hAnsi="Palatino Linotype"/>
          <w:lang w:eastAsia="es-MX"/>
        </w:rPr>
      </w:pPr>
      <w:r w:rsidRPr="0074570F">
        <w:rPr>
          <w:rFonts w:ascii="Palatino Linotype" w:hAnsi="Palatino Linotype" w:cs="Arial"/>
          <w:b/>
          <w:bCs/>
          <w:sz w:val="28"/>
          <w:lang w:eastAsia="es-MX"/>
        </w:rPr>
        <w:lastRenderedPageBreak/>
        <w:t>SÉPTIMO</w:t>
      </w:r>
      <w:r w:rsidRPr="0074570F">
        <w:rPr>
          <w:rFonts w:ascii="Palatino Linotype" w:eastAsia="Calibri" w:hAnsi="Palatino Linotype" w:cs="Arial"/>
          <w:b/>
          <w:bCs/>
        </w:rPr>
        <w:t xml:space="preserve">. </w:t>
      </w:r>
      <w:r w:rsidRPr="0074570F">
        <w:rPr>
          <w:rFonts w:ascii="Palatino Linotype" w:hAnsi="Palatino Linotype"/>
          <w:b/>
          <w:szCs w:val="17"/>
          <w:lang w:eastAsia="es-ES_tradnl"/>
        </w:rPr>
        <w:t>Gírese oficio</w:t>
      </w:r>
      <w:r w:rsidRPr="0074570F">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74570F">
        <w:rPr>
          <w:rFonts w:ascii="Palatino Linotype" w:hAnsi="Palatino Linotype"/>
          <w:b/>
          <w:szCs w:val="17"/>
          <w:lang w:eastAsia="es-ES_tradnl"/>
        </w:rPr>
        <w:t>SEXTO</w:t>
      </w:r>
      <w:r w:rsidRPr="0074570F">
        <w:rPr>
          <w:rFonts w:ascii="Palatino Linotype" w:hAnsi="Palatino Linotype"/>
          <w:bCs/>
          <w:szCs w:val="17"/>
          <w:lang w:eastAsia="es-ES_tradnl"/>
        </w:rPr>
        <w:t xml:space="preserve"> de la presente resolución</w:t>
      </w:r>
      <w:r w:rsidRPr="0074570F">
        <w:rPr>
          <w:rFonts w:ascii="Palatino Linotype" w:hAnsi="Palatino Linotype"/>
          <w:szCs w:val="17"/>
          <w:lang w:eastAsia="es-ES_tradnl"/>
        </w:rPr>
        <w:t>.</w:t>
      </w:r>
      <w:bookmarkEnd w:id="2"/>
    </w:p>
    <w:p w14:paraId="5E1EE2EA" w14:textId="77777777" w:rsidR="00C23A69" w:rsidRPr="0074570F" w:rsidRDefault="00C23A69" w:rsidP="0074570F">
      <w:pPr>
        <w:shd w:val="clear" w:color="auto" w:fill="FFFFFF" w:themeFill="background1"/>
        <w:spacing w:line="360" w:lineRule="auto"/>
        <w:jc w:val="both"/>
        <w:rPr>
          <w:rFonts w:ascii="Palatino Linotype" w:eastAsia="Palatino Linotype" w:hAnsi="Palatino Linotype" w:cs="Palatino Linotype"/>
          <w:iCs/>
        </w:rPr>
      </w:pPr>
    </w:p>
    <w:p w14:paraId="449BEE9F" w14:textId="03834000" w:rsidR="00B9027F" w:rsidRPr="0074570F" w:rsidRDefault="00B9027F" w:rsidP="0074570F">
      <w:pPr>
        <w:widowControl w:val="0"/>
        <w:shd w:val="clear" w:color="auto" w:fill="FFFFFF" w:themeFill="background1"/>
        <w:autoSpaceDE w:val="0"/>
        <w:autoSpaceDN w:val="0"/>
        <w:adjustRightInd w:val="0"/>
        <w:spacing w:line="360" w:lineRule="auto"/>
        <w:jc w:val="both"/>
        <w:rPr>
          <w:rFonts w:ascii="Palatino Linotype" w:hAnsi="Palatino Linotype" w:cs="Arial"/>
        </w:rPr>
      </w:pPr>
      <w:r w:rsidRPr="0074570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7909" w:rsidRPr="0074570F">
        <w:rPr>
          <w:rFonts w:ascii="Palatino Linotype" w:hAnsi="Palatino Linotype" w:cs="Arial"/>
        </w:rPr>
        <w:t xml:space="preserve">DÉCIMA </w:t>
      </w:r>
      <w:r w:rsidR="00467052" w:rsidRPr="0074570F">
        <w:rPr>
          <w:rFonts w:ascii="Palatino Linotype" w:hAnsi="Palatino Linotype" w:cs="Arial"/>
        </w:rPr>
        <w:t>SEXTA</w:t>
      </w:r>
      <w:r w:rsidRPr="0074570F">
        <w:rPr>
          <w:rFonts w:ascii="Palatino Linotype" w:hAnsi="Palatino Linotype" w:cs="Arial"/>
        </w:rPr>
        <w:t xml:space="preserve"> SESIÓN ORDINARIA CELEBRADA EL </w:t>
      </w:r>
      <w:r w:rsidR="00467052" w:rsidRPr="0074570F">
        <w:rPr>
          <w:rFonts w:ascii="Palatino Linotype" w:hAnsi="Palatino Linotype" w:cs="Arial"/>
        </w:rPr>
        <w:t>CUATRO DE MAYO</w:t>
      </w:r>
      <w:r w:rsidR="00587909" w:rsidRPr="0074570F">
        <w:rPr>
          <w:rFonts w:ascii="Palatino Linotype" w:hAnsi="Palatino Linotype" w:cs="Arial"/>
        </w:rPr>
        <w:t xml:space="preserve"> </w:t>
      </w:r>
      <w:r w:rsidR="00376036">
        <w:rPr>
          <w:rFonts w:ascii="Palatino Linotype" w:hAnsi="Palatino Linotype" w:cs="Arial"/>
        </w:rPr>
        <w:t xml:space="preserve">DE </w:t>
      </w:r>
      <w:r w:rsidR="00587909" w:rsidRPr="0074570F">
        <w:rPr>
          <w:rFonts w:ascii="Palatino Linotype" w:hAnsi="Palatino Linotype" w:cs="Arial"/>
        </w:rPr>
        <w:t>DOS MIL VEINTITRÉS</w:t>
      </w:r>
      <w:r w:rsidRPr="0074570F">
        <w:rPr>
          <w:rFonts w:ascii="Palatino Linotype" w:hAnsi="Palatino Linotype" w:cs="Arial"/>
        </w:rPr>
        <w:t xml:space="preserve">, ANTE EL SECRETARIO TÉCNICO DEL PLENO, ALEXIS TAPIA RAMÍREZ. </w:t>
      </w:r>
    </w:p>
    <w:p w14:paraId="36FDEB7A" w14:textId="24D970ED" w:rsidR="00177BA7" w:rsidRPr="0074570F" w:rsidRDefault="00B9027F" w:rsidP="0074570F">
      <w:pPr>
        <w:widowControl w:val="0"/>
        <w:shd w:val="clear" w:color="auto" w:fill="FFFFFF" w:themeFill="background1"/>
        <w:autoSpaceDE w:val="0"/>
        <w:autoSpaceDN w:val="0"/>
        <w:adjustRightInd w:val="0"/>
        <w:spacing w:line="360" w:lineRule="auto"/>
        <w:jc w:val="both"/>
        <w:rPr>
          <w:rFonts w:ascii="Palatino Linotype" w:hAnsi="Palatino Linotype"/>
          <w:sz w:val="20"/>
        </w:rPr>
      </w:pPr>
      <w:r w:rsidRPr="0074570F">
        <w:rPr>
          <w:rFonts w:ascii="Palatino Linotype" w:eastAsiaTheme="minorEastAsia" w:hAnsi="Palatino Linotype"/>
          <w:sz w:val="20"/>
          <w:lang w:val="es-ES_tradnl"/>
        </w:rPr>
        <w:t>SCMM/BLA/DEMF/</w:t>
      </w:r>
      <w:r w:rsidR="00587909" w:rsidRPr="0074570F">
        <w:rPr>
          <w:rFonts w:ascii="Palatino Linotype" w:eastAsiaTheme="minorEastAsia" w:hAnsi="Palatino Linotype"/>
          <w:sz w:val="20"/>
          <w:lang w:val="es-419"/>
        </w:rPr>
        <w:t>AGE</w:t>
      </w:r>
    </w:p>
    <w:p w14:paraId="332F197D" w14:textId="463F7492" w:rsidR="00177BA7" w:rsidRPr="0074570F" w:rsidRDefault="00177BA7" w:rsidP="0074570F">
      <w:pPr>
        <w:shd w:val="clear" w:color="auto" w:fill="FFFFFF" w:themeFill="background1"/>
        <w:rPr>
          <w:rFonts w:ascii="Palatino Linotype" w:hAnsi="Palatino Linotype"/>
          <w:b/>
          <w:sz w:val="28"/>
          <w:szCs w:val="28"/>
        </w:rPr>
      </w:pPr>
      <w:r w:rsidRPr="0074570F">
        <w:rPr>
          <w:rFonts w:ascii="Palatino Linotype" w:hAnsi="Palatino Linotype"/>
          <w:b/>
          <w:sz w:val="28"/>
          <w:szCs w:val="28"/>
        </w:rPr>
        <w:br w:type="page"/>
      </w:r>
    </w:p>
    <w:p w14:paraId="0B67E94C" w14:textId="77777777" w:rsidR="00EE52D0" w:rsidRPr="0074570F" w:rsidRDefault="00EE52D0" w:rsidP="0074570F">
      <w:pPr>
        <w:shd w:val="clear" w:color="auto" w:fill="FFFFFF" w:themeFill="background1"/>
        <w:spacing w:line="360" w:lineRule="auto"/>
        <w:jc w:val="both"/>
        <w:rPr>
          <w:rFonts w:ascii="Palatino Linotype" w:hAnsi="Palatino Linotype"/>
          <w:b/>
          <w:sz w:val="28"/>
          <w:szCs w:val="28"/>
        </w:rPr>
      </w:pPr>
    </w:p>
    <w:sectPr w:rsidR="00EE52D0" w:rsidRPr="0074570F"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F2682" w14:textId="77777777" w:rsidR="00451B72" w:rsidRDefault="00451B72" w:rsidP="00C80F8C">
      <w:r>
        <w:separator/>
      </w:r>
    </w:p>
  </w:endnote>
  <w:endnote w:type="continuationSeparator" w:id="0">
    <w:p w14:paraId="5C562EC5" w14:textId="77777777" w:rsidR="00451B72" w:rsidRDefault="00451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B8FF859" w:rsidR="00A45643" w:rsidRPr="0010196A" w:rsidRDefault="00A4564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6434">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643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5D989CD" w:rsidR="00A45643" w:rsidRPr="0010196A" w:rsidRDefault="00A4564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52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52F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E4E6A" w14:textId="77777777" w:rsidR="00451B72" w:rsidRDefault="00451B72" w:rsidP="00C80F8C">
      <w:r>
        <w:separator/>
      </w:r>
    </w:p>
  </w:footnote>
  <w:footnote w:type="continuationSeparator" w:id="0">
    <w:p w14:paraId="0BC594DE" w14:textId="77777777" w:rsidR="00451B72" w:rsidRDefault="00451B72"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A45643" w:rsidRDefault="00451B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A45643" w:rsidRPr="0010196A" w:rsidRDefault="00451B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45643" w:rsidRPr="008F2CCC" w14:paraId="1F097D8A" w14:textId="77777777" w:rsidTr="00E44BB1">
      <w:tc>
        <w:tcPr>
          <w:tcW w:w="2694" w:type="dxa"/>
          <w:vMerge w:val="restart"/>
        </w:tcPr>
        <w:p w14:paraId="1F780A0C" w14:textId="1EFF25F4" w:rsidR="00A45643" w:rsidRPr="008F2CCC" w:rsidRDefault="00A4564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45643" w:rsidRPr="00664658" w:rsidRDefault="00A4564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A70533F" w:rsidR="00A45643" w:rsidRPr="00664658" w:rsidRDefault="00A45643" w:rsidP="00770309">
          <w:pPr>
            <w:jc w:val="both"/>
            <w:rPr>
              <w:rFonts w:ascii="Palatino Linotype" w:hAnsi="Palatino Linotype"/>
              <w:b/>
              <w:sz w:val="22"/>
              <w:szCs w:val="22"/>
              <w:lang w:val="es-ES_tradnl"/>
            </w:rPr>
          </w:pPr>
          <w:r>
            <w:rPr>
              <w:rFonts w:ascii="Palatino Linotype" w:hAnsi="Palatino Linotype"/>
              <w:b/>
              <w:sz w:val="22"/>
              <w:szCs w:val="22"/>
              <w:lang w:val="es-ES_tradnl"/>
            </w:rPr>
            <w:t>01402</w:t>
          </w:r>
          <w:r w:rsidRPr="007975F0">
            <w:rPr>
              <w:rFonts w:ascii="Palatino Linotype" w:hAnsi="Palatino Linotype"/>
              <w:b/>
              <w:sz w:val="22"/>
              <w:szCs w:val="22"/>
              <w:lang w:val="es-ES_tradnl"/>
            </w:rPr>
            <w:t>/INFOEM/IP/RR/202</w:t>
          </w:r>
          <w:r>
            <w:rPr>
              <w:rFonts w:ascii="Palatino Linotype" w:hAnsi="Palatino Linotype"/>
              <w:b/>
              <w:sz w:val="22"/>
              <w:szCs w:val="22"/>
              <w:lang w:val="es-ES_tradnl"/>
            </w:rPr>
            <w:t>3</w:t>
          </w:r>
          <w:r w:rsidRPr="007975F0">
            <w:rPr>
              <w:rFonts w:ascii="Palatino Linotype" w:hAnsi="Palatino Linotype"/>
              <w:b/>
              <w:sz w:val="22"/>
              <w:szCs w:val="22"/>
              <w:lang w:val="es-ES_tradnl"/>
            </w:rPr>
            <w:t xml:space="preserve"> y acumulado</w:t>
          </w:r>
          <w:r>
            <w:rPr>
              <w:rFonts w:ascii="Palatino Linotype" w:hAnsi="Palatino Linotype"/>
              <w:b/>
              <w:sz w:val="22"/>
              <w:szCs w:val="22"/>
              <w:lang w:val="es-ES_tradnl"/>
            </w:rPr>
            <w:t>s</w:t>
          </w:r>
        </w:p>
      </w:tc>
    </w:tr>
    <w:tr w:rsidR="00A45643" w:rsidRPr="008F2CCC" w14:paraId="049677A3" w14:textId="77777777" w:rsidTr="00E44BB1">
      <w:tc>
        <w:tcPr>
          <w:tcW w:w="2694" w:type="dxa"/>
          <w:vMerge/>
        </w:tcPr>
        <w:p w14:paraId="4A21EAC1" w14:textId="5C1F145E" w:rsidR="00A45643" w:rsidRPr="008F2CCC" w:rsidRDefault="00A45643" w:rsidP="00536C04">
          <w:pPr>
            <w:rPr>
              <w:rFonts w:ascii="Palatino Linotype" w:hAnsi="Palatino Linotype"/>
              <w:b/>
              <w:sz w:val="22"/>
              <w:szCs w:val="22"/>
              <w:lang w:val="es-ES_tradnl"/>
            </w:rPr>
          </w:pPr>
        </w:p>
      </w:tc>
      <w:tc>
        <w:tcPr>
          <w:tcW w:w="2551" w:type="dxa"/>
          <w:shd w:val="clear" w:color="auto" w:fill="auto"/>
        </w:tcPr>
        <w:p w14:paraId="1237BCDE" w14:textId="77777777" w:rsidR="00A45643" w:rsidRPr="00664658" w:rsidRDefault="00A4564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2BEF089" w:rsidR="00A45643" w:rsidRPr="00AB5C2B" w:rsidRDefault="00A45643" w:rsidP="00AB5C2B">
          <w:pPr>
            <w:jc w:val="both"/>
            <w:rPr>
              <w:rFonts w:ascii="Palatino Linotype" w:hAnsi="Palatino Linotype"/>
              <w:b/>
              <w:sz w:val="22"/>
              <w:szCs w:val="22"/>
              <w:lang w:val="es-419"/>
            </w:rPr>
          </w:pPr>
          <w:r w:rsidRPr="00F35D0A">
            <w:rPr>
              <w:rFonts w:ascii="Palatino Linotype" w:hAnsi="Palatino Linotype"/>
              <w:b/>
              <w:sz w:val="22"/>
              <w:szCs w:val="22"/>
              <w:lang w:val="es-419"/>
            </w:rPr>
            <w:t>Ayuntamiento de Ecatepec de Morelos</w:t>
          </w:r>
        </w:p>
      </w:tc>
    </w:tr>
    <w:tr w:rsidR="00A45643" w:rsidRPr="008F2CCC" w14:paraId="72CD087D" w14:textId="77777777" w:rsidTr="00E44BB1">
      <w:trPr>
        <w:trHeight w:val="228"/>
      </w:trPr>
      <w:tc>
        <w:tcPr>
          <w:tcW w:w="2694" w:type="dxa"/>
          <w:vMerge/>
        </w:tcPr>
        <w:p w14:paraId="1B78656F" w14:textId="01E6F6F6" w:rsidR="00A45643" w:rsidRPr="008F2CCC" w:rsidRDefault="00A45643" w:rsidP="00536C04">
          <w:pPr>
            <w:rPr>
              <w:rFonts w:ascii="Palatino Linotype" w:hAnsi="Palatino Linotype"/>
              <w:b/>
              <w:sz w:val="22"/>
              <w:szCs w:val="22"/>
              <w:lang w:val="es-ES_tradnl"/>
            </w:rPr>
          </w:pPr>
        </w:p>
      </w:tc>
      <w:tc>
        <w:tcPr>
          <w:tcW w:w="2551" w:type="dxa"/>
          <w:shd w:val="clear" w:color="auto" w:fill="auto"/>
        </w:tcPr>
        <w:p w14:paraId="74D81628" w14:textId="5DC3BCA5" w:rsidR="00A45643" w:rsidRPr="00664658" w:rsidRDefault="00A4564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45643" w:rsidRPr="00664658" w:rsidRDefault="00A4564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45643" w:rsidRPr="0010196A" w:rsidRDefault="00A4564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264F39EA" w:rsidR="00A45643" w:rsidRPr="0010196A" w:rsidRDefault="00A4564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45643" w:rsidRPr="008F2CCC" w14:paraId="6ABABA57" w14:textId="77777777" w:rsidTr="00E44BB1">
      <w:tc>
        <w:tcPr>
          <w:tcW w:w="3828" w:type="dxa"/>
          <w:vMerge w:val="restart"/>
          <w:shd w:val="clear" w:color="auto" w:fill="auto"/>
        </w:tcPr>
        <w:p w14:paraId="6AA376CC" w14:textId="1E62217E" w:rsidR="00A45643" w:rsidRPr="008F2CCC" w:rsidRDefault="00A4564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45643" w:rsidRPr="008F2CCC" w:rsidRDefault="00A4564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3701221" w:rsidR="00A45643" w:rsidRPr="008F2CCC" w:rsidRDefault="00A45643" w:rsidP="00770309">
          <w:pPr>
            <w:jc w:val="both"/>
            <w:rPr>
              <w:rFonts w:ascii="Palatino Linotype" w:hAnsi="Palatino Linotype"/>
              <w:b/>
              <w:sz w:val="22"/>
              <w:szCs w:val="22"/>
              <w:lang w:val="es-ES_tradnl"/>
            </w:rPr>
          </w:pPr>
          <w:r>
            <w:rPr>
              <w:rFonts w:ascii="Palatino Linotype" w:hAnsi="Palatino Linotype"/>
              <w:b/>
              <w:sz w:val="22"/>
              <w:szCs w:val="22"/>
              <w:lang w:val="es-ES_tradnl"/>
            </w:rPr>
            <w:t>01402</w:t>
          </w:r>
          <w:r w:rsidRPr="003A6BFF">
            <w:rPr>
              <w:rFonts w:ascii="Palatino Linotype" w:hAnsi="Palatino Linotype"/>
              <w:b/>
              <w:sz w:val="22"/>
              <w:szCs w:val="22"/>
              <w:lang w:val="es-ES_tradnl"/>
            </w:rPr>
            <w:t>/INFOEM/IP/RR/202</w:t>
          </w:r>
          <w:r>
            <w:rPr>
              <w:rFonts w:ascii="Palatino Linotype" w:hAnsi="Palatino Linotype"/>
              <w:b/>
              <w:sz w:val="22"/>
              <w:szCs w:val="22"/>
              <w:lang w:val="es-ES_tradnl"/>
            </w:rPr>
            <w:t>3 y acumulados</w:t>
          </w:r>
        </w:p>
      </w:tc>
    </w:tr>
    <w:tr w:rsidR="00A45643" w:rsidRPr="008F2CCC" w14:paraId="3B45FB53" w14:textId="77777777" w:rsidTr="00E44BB1">
      <w:tc>
        <w:tcPr>
          <w:tcW w:w="3828" w:type="dxa"/>
          <w:vMerge/>
          <w:shd w:val="clear" w:color="auto" w:fill="auto"/>
        </w:tcPr>
        <w:p w14:paraId="188B82EF" w14:textId="77777777" w:rsidR="00A45643" w:rsidRPr="008F2CCC" w:rsidRDefault="00A45643" w:rsidP="00A2780F">
          <w:pPr>
            <w:rPr>
              <w:rFonts w:ascii="Palatino Linotype" w:hAnsi="Palatino Linotype"/>
              <w:b/>
              <w:sz w:val="22"/>
              <w:szCs w:val="22"/>
              <w:lang w:val="es-ES_tradnl"/>
            </w:rPr>
          </w:pPr>
        </w:p>
      </w:tc>
      <w:tc>
        <w:tcPr>
          <w:tcW w:w="2551" w:type="dxa"/>
          <w:shd w:val="clear" w:color="auto" w:fill="auto"/>
        </w:tcPr>
        <w:p w14:paraId="3B2AD0CF" w14:textId="77777777" w:rsidR="00A45643" w:rsidRPr="008F2CCC" w:rsidRDefault="00A4564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FE1DE67" w:rsidR="00A45643" w:rsidRPr="00234374" w:rsidRDefault="001B52F8" w:rsidP="001B52F8">
          <w:pPr>
            <w:jc w:val="both"/>
            <w:rPr>
              <w:rFonts w:ascii="Palatino Linotype" w:hAnsi="Palatino Linotype" w:cs="Arial"/>
              <w:b/>
              <w:bCs/>
              <w:sz w:val="22"/>
              <w:szCs w:val="22"/>
            </w:rPr>
          </w:pPr>
          <w:r>
            <w:rPr>
              <w:rFonts w:ascii="Palatino Linotype" w:hAnsi="Palatino Linotype" w:cs="Arial"/>
              <w:b/>
              <w:bCs/>
              <w:sz w:val="22"/>
              <w:szCs w:val="22"/>
            </w:rPr>
            <w:t>XXXXX XXXXXXXX XXXXXXXXX</w:t>
          </w:r>
        </w:p>
      </w:tc>
    </w:tr>
    <w:tr w:rsidR="00A45643" w:rsidRPr="008F2CCC" w14:paraId="28A493EB" w14:textId="77777777" w:rsidTr="00E44BB1">
      <w:trPr>
        <w:trHeight w:val="228"/>
      </w:trPr>
      <w:tc>
        <w:tcPr>
          <w:tcW w:w="3828" w:type="dxa"/>
          <w:vMerge/>
          <w:shd w:val="clear" w:color="auto" w:fill="auto"/>
        </w:tcPr>
        <w:p w14:paraId="06C77D31" w14:textId="77777777" w:rsidR="00A45643" w:rsidRPr="008F2CCC" w:rsidRDefault="00A45643" w:rsidP="00E37C88">
          <w:pPr>
            <w:rPr>
              <w:rFonts w:ascii="Palatino Linotype" w:hAnsi="Palatino Linotype"/>
              <w:b/>
              <w:sz w:val="22"/>
              <w:szCs w:val="22"/>
              <w:lang w:val="es-ES_tradnl"/>
            </w:rPr>
          </w:pPr>
        </w:p>
      </w:tc>
      <w:tc>
        <w:tcPr>
          <w:tcW w:w="2551" w:type="dxa"/>
          <w:shd w:val="clear" w:color="auto" w:fill="auto"/>
        </w:tcPr>
        <w:p w14:paraId="2E1A72B4" w14:textId="77777777" w:rsidR="00A45643" w:rsidRPr="008F2CCC" w:rsidRDefault="00A4564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10EA12E" w:rsidR="00A45643" w:rsidRPr="00DC41C8" w:rsidRDefault="00A45643" w:rsidP="00EC7656">
          <w:pPr>
            <w:jc w:val="both"/>
            <w:rPr>
              <w:rFonts w:ascii="Palatino Linotype" w:hAnsi="Palatino Linotype"/>
              <w:b/>
              <w:sz w:val="22"/>
              <w:szCs w:val="22"/>
            </w:rPr>
          </w:pPr>
          <w:r w:rsidRPr="00F35D0A">
            <w:rPr>
              <w:rFonts w:ascii="Palatino Linotype" w:hAnsi="Palatino Linotype"/>
              <w:b/>
              <w:sz w:val="22"/>
              <w:szCs w:val="22"/>
            </w:rPr>
            <w:t>Ayuntamiento de Ecatepec de Morelos</w:t>
          </w:r>
        </w:p>
      </w:tc>
    </w:tr>
    <w:tr w:rsidR="00A45643" w:rsidRPr="008F2CCC" w14:paraId="0F114FF0" w14:textId="77777777" w:rsidTr="00E44BB1">
      <w:tc>
        <w:tcPr>
          <w:tcW w:w="3828" w:type="dxa"/>
          <w:vMerge/>
          <w:shd w:val="clear" w:color="auto" w:fill="auto"/>
        </w:tcPr>
        <w:p w14:paraId="4CCB64BA" w14:textId="77777777" w:rsidR="00A45643" w:rsidRPr="008F2CCC" w:rsidRDefault="00A45643" w:rsidP="00A2780F">
          <w:pPr>
            <w:rPr>
              <w:rFonts w:ascii="Palatino Linotype" w:hAnsi="Palatino Linotype"/>
              <w:b/>
              <w:sz w:val="22"/>
              <w:szCs w:val="22"/>
              <w:lang w:val="es-ES_tradnl"/>
            </w:rPr>
          </w:pPr>
        </w:p>
      </w:tc>
      <w:tc>
        <w:tcPr>
          <w:tcW w:w="2551" w:type="dxa"/>
          <w:shd w:val="clear" w:color="auto" w:fill="auto"/>
        </w:tcPr>
        <w:p w14:paraId="31E422EA" w14:textId="12F398EB" w:rsidR="00A45643" w:rsidRPr="008F2CCC" w:rsidRDefault="00A4564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45643" w:rsidRPr="008F2CCC" w:rsidRDefault="00A4564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45643" w:rsidRPr="0010196A" w:rsidRDefault="00451B7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4D18"/>
    <w:multiLevelType w:val="hybridMultilevel"/>
    <w:tmpl w:val="D8E43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164956"/>
    <w:multiLevelType w:val="hybridMultilevel"/>
    <w:tmpl w:val="545471D2"/>
    <w:lvl w:ilvl="0" w:tplc="4BBCE8D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6B05549"/>
    <w:multiLevelType w:val="hybridMultilevel"/>
    <w:tmpl w:val="4E5A6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24F50"/>
    <w:multiLevelType w:val="hybridMultilevel"/>
    <w:tmpl w:val="D8E43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332D3F"/>
    <w:multiLevelType w:val="multilevel"/>
    <w:tmpl w:val="1CD097B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6A0E27"/>
    <w:multiLevelType w:val="hybridMultilevel"/>
    <w:tmpl w:val="3318A054"/>
    <w:lvl w:ilvl="0" w:tplc="0374D6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C166B0"/>
    <w:multiLevelType w:val="hybridMultilevel"/>
    <w:tmpl w:val="9140D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884C8A"/>
    <w:multiLevelType w:val="hybridMultilevel"/>
    <w:tmpl w:val="53D8DB52"/>
    <w:lvl w:ilvl="0" w:tplc="38D6D6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7E7B3A"/>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501A8"/>
    <w:multiLevelType w:val="hybridMultilevel"/>
    <w:tmpl w:val="D8E43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14D80"/>
    <w:multiLevelType w:val="hybridMultilevel"/>
    <w:tmpl w:val="3E6041B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0"/>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7"/>
  </w:num>
  <w:num w:numId="7">
    <w:abstractNumId w:val="4"/>
  </w:num>
  <w:num w:numId="8">
    <w:abstractNumId w:val="20"/>
  </w:num>
  <w:num w:numId="9">
    <w:abstractNumId w:val="1"/>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num>
  <w:num w:numId="14">
    <w:abstractNumId w:val="9"/>
  </w:num>
  <w:num w:numId="15">
    <w:abstractNumId w:val="12"/>
  </w:num>
  <w:num w:numId="16">
    <w:abstractNumId w:val="14"/>
  </w:num>
  <w:num w:numId="17">
    <w:abstractNumId w:val="21"/>
  </w:num>
  <w:num w:numId="18">
    <w:abstractNumId w:val="7"/>
  </w:num>
  <w:num w:numId="19">
    <w:abstractNumId w:val="19"/>
  </w:num>
  <w:num w:numId="20">
    <w:abstractNumId w:val="8"/>
  </w:num>
  <w:num w:numId="21">
    <w:abstractNumId w:val="11"/>
  </w:num>
  <w:num w:numId="22">
    <w:abstractNumId w:val="2"/>
  </w:num>
  <w:num w:numId="23">
    <w:abstractNumId w:val="15"/>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n-US" w:vendorID="64" w:dllVersion="6" w:nlCheck="1" w:checkStyle="1"/>
  <w:activeWritingStyle w:appName="MSWord" w:lang="es-MX" w:vendorID="64" w:dllVersion="131078" w:nlCheck="1" w:checkStyle="0"/>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A1F"/>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D71"/>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945"/>
    <w:rsid w:val="00035676"/>
    <w:rsid w:val="00035CDF"/>
    <w:rsid w:val="000362C4"/>
    <w:rsid w:val="00036439"/>
    <w:rsid w:val="00036B1A"/>
    <w:rsid w:val="0003704E"/>
    <w:rsid w:val="00037DDE"/>
    <w:rsid w:val="00037FDC"/>
    <w:rsid w:val="0004009C"/>
    <w:rsid w:val="0004120D"/>
    <w:rsid w:val="000415DD"/>
    <w:rsid w:val="00041959"/>
    <w:rsid w:val="00041A82"/>
    <w:rsid w:val="00041A86"/>
    <w:rsid w:val="000423AF"/>
    <w:rsid w:val="00042714"/>
    <w:rsid w:val="00042A23"/>
    <w:rsid w:val="00042F6A"/>
    <w:rsid w:val="0004330A"/>
    <w:rsid w:val="000434AB"/>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A2"/>
    <w:rsid w:val="00050FE1"/>
    <w:rsid w:val="00051ADD"/>
    <w:rsid w:val="00051B29"/>
    <w:rsid w:val="00051B43"/>
    <w:rsid w:val="00051D2A"/>
    <w:rsid w:val="00052638"/>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096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BF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0A"/>
    <w:rsid w:val="000E08CA"/>
    <w:rsid w:val="000E0B02"/>
    <w:rsid w:val="000E0D35"/>
    <w:rsid w:val="000E100D"/>
    <w:rsid w:val="000E1C5E"/>
    <w:rsid w:val="000E1C6A"/>
    <w:rsid w:val="000E255A"/>
    <w:rsid w:val="000E31D1"/>
    <w:rsid w:val="000E38D1"/>
    <w:rsid w:val="000E46D9"/>
    <w:rsid w:val="000E53DA"/>
    <w:rsid w:val="000E558F"/>
    <w:rsid w:val="000E5592"/>
    <w:rsid w:val="000E5C93"/>
    <w:rsid w:val="000E68DA"/>
    <w:rsid w:val="000E6C51"/>
    <w:rsid w:val="000E7182"/>
    <w:rsid w:val="000E71A3"/>
    <w:rsid w:val="000E72D5"/>
    <w:rsid w:val="000E72EE"/>
    <w:rsid w:val="000E74AC"/>
    <w:rsid w:val="000F0F1C"/>
    <w:rsid w:val="000F2185"/>
    <w:rsid w:val="000F22FE"/>
    <w:rsid w:val="000F251F"/>
    <w:rsid w:val="000F2B5F"/>
    <w:rsid w:val="000F2DAA"/>
    <w:rsid w:val="000F3899"/>
    <w:rsid w:val="000F3904"/>
    <w:rsid w:val="000F4AC2"/>
    <w:rsid w:val="000F4C20"/>
    <w:rsid w:val="000F4F47"/>
    <w:rsid w:val="000F4F78"/>
    <w:rsid w:val="000F53CB"/>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C32"/>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9A4"/>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2A0"/>
    <w:rsid w:val="001425F5"/>
    <w:rsid w:val="001433DD"/>
    <w:rsid w:val="00144BB9"/>
    <w:rsid w:val="0014538F"/>
    <w:rsid w:val="00145F32"/>
    <w:rsid w:val="00146317"/>
    <w:rsid w:val="00146D8A"/>
    <w:rsid w:val="001471C8"/>
    <w:rsid w:val="0014732A"/>
    <w:rsid w:val="00147FCE"/>
    <w:rsid w:val="00150B44"/>
    <w:rsid w:val="00150BAE"/>
    <w:rsid w:val="00150CF7"/>
    <w:rsid w:val="001519A9"/>
    <w:rsid w:val="00151C8C"/>
    <w:rsid w:val="00151EC2"/>
    <w:rsid w:val="001528A8"/>
    <w:rsid w:val="00152D76"/>
    <w:rsid w:val="00152FDC"/>
    <w:rsid w:val="00153435"/>
    <w:rsid w:val="0015349A"/>
    <w:rsid w:val="001539AD"/>
    <w:rsid w:val="00153F8E"/>
    <w:rsid w:val="00154F4C"/>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75"/>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9D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2F8"/>
    <w:rsid w:val="001B5A4E"/>
    <w:rsid w:val="001B5CF1"/>
    <w:rsid w:val="001B626B"/>
    <w:rsid w:val="001B6521"/>
    <w:rsid w:val="001B6C5F"/>
    <w:rsid w:val="001B6EFE"/>
    <w:rsid w:val="001C02EC"/>
    <w:rsid w:val="001C0777"/>
    <w:rsid w:val="001C08B6"/>
    <w:rsid w:val="001C13AC"/>
    <w:rsid w:val="001C13F0"/>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5831"/>
    <w:rsid w:val="001D6107"/>
    <w:rsid w:val="001D61F9"/>
    <w:rsid w:val="001D6F14"/>
    <w:rsid w:val="001D7279"/>
    <w:rsid w:val="001D73D9"/>
    <w:rsid w:val="001D7A1D"/>
    <w:rsid w:val="001D7A88"/>
    <w:rsid w:val="001D7C26"/>
    <w:rsid w:val="001D7D77"/>
    <w:rsid w:val="001E01E5"/>
    <w:rsid w:val="001E064B"/>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808"/>
    <w:rsid w:val="001F2A8A"/>
    <w:rsid w:val="001F34C7"/>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B8F"/>
    <w:rsid w:val="00204DE3"/>
    <w:rsid w:val="00204FDF"/>
    <w:rsid w:val="0020533C"/>
    <w:rsid w:val="0020564A"/>
    <w:rsid w:val="00205684"/>
    <w:rsid w:val="00205BDE"/>
    <w:rsid w:val="002064B3"/>
    <w:rsid w:val="00206BBE"/>
    <w:rsid w:val="00206EF4"/>
    <w:rsid w:val="00210956"/>
    <w:rsid w:val="00210AF1"/>
    <w:rsid w:val="00212797"/>
    <w:rsid w:val="00212822"/>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37"/>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B6"/>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82"/>
    <w:rsid w:val="002531E4"/>
    <w:rsid w:val="00253DE8"/>
    <w:rsid w:val="00254045"/>
    <w:rsid w:val="0025472A"/>
    <w:rsid w:val="002552B3"/>
    <w:rsid w:val="002556A0"/>
    <w:rsid w:val="002559D5"/>
    <w:rsid w:val="00255F02"/>
    <w:rsid w:val="002566B7"/>
    <w:rsid w:val="00256CEB"/>
    <w:rsid w:val="00257594"/>
    <w:rsid w:val="0025785D"/>
    <w:rsid w:val="00257FDC"/>
    <w:rsid w:val="00260C82"/>
    <w:rsid w:val="002610E1"/>
    <w:rsid w:val="00261AD7"/>
    <w:rsid w:val="00263BFE"/>
    <w:rsid w:val="0026466D"/>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EAE"/>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FD9"/>
    <w:rsid w:val="002C6A08"/>
    <w:rsid w:val="002C6CE9"/>
    <w:rsid w:val="002C742B"/>
    <w:rsid w:val="002C783E"/>
    <w:rsid w:val="002C798F"/>
    <w:rsid w:val="002C79B8"/>
    <w:rsid w:val="002D0094"/>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9"/>
    <w:rsid w:val="002E1BB7"/>
    <w:rsid w:val="002E28FF"/>
    <w:rsid w:val="002E2A1E"/>
    <w:rsid w:val="002E2B3C"/>
    <w:rsid w:val="002E2C96"/>
    <w:rsid w:val="002E2E56"/>
    <w:rsid w:val="002E2FB1"/>
    <w:rsid w:val="002E3112"/>
    <w:rsid w:val="002E355C"/>
    <w:rsid w:val="002E3746"/>
    <w:rsid w:val="002E39FB"/>
    <w:rsid w:val="002E45A1"/>
    <w:rsid w:val="002E46C9"/>
    <w:rsid w:val="002E4B41"/>
    <w:rsid w:val="002E570A"/>
    <w:rsid w:val="002E5E0D"/>
    <w:rsid w:val="002E5E59"/>
    <w:rsid w:val="002E63A0"/>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48D"/>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02F"/>
    <w:rsid w:val="0031045D"/>
    <w:rsid w:val="003109E6"/>
    <w:rsid w:val="00310EF9"/>
    <w:rsid w:val="003115D4"/>
    <w:rsid w:val="0031165B"/>
    <w:rsid w:val="0031182B"/>
    <w:rsid w:val="003123CB"/>
    <w:rsid w:val="003129F5"/>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773"/>
    <w:rsid w:val="00324949"/>
    <w:rsid w:val="00324C3F"/>
    <w:rsid w:val="00324D82"/>
    <w:rsid w:val="0032570C"/>
    <w:rsid w:val="003259B8"/>
    <w:rsid w:val="00326BB0"/>
    <w:rsid w:val="00326E8E"/>
    <w:rsid w:val="00326F37"/>
    <w:rsid w:val="00327676"/>
    <w:rsid w:val="00327DD4"/>
    <w:rsid w:val="00330120"/>
    <w:rsid w:val="00330180"/>
    <w:rsid w:val="00330255"/>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12"/>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36"/>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14"/>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0FE"/>
    <w:rsid w:val="00395514"/>
    <w:rsid w:val="00395A8B"/>
    <w:rsid w:val="00395B29"/>
    <w:rsid w:val="00396D14"/>
    <w:rsid w:val="00396D3B"/>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307"/>
    <w:rsid w:val="003B2660"/>
    <w:rsid w:val="003B28B7"/>
    <w:rsid w:val="003B3B43"/>
    <w:rsid w:val="003B40CF"/>
    <w:rsid w:val="003B443B"/>
    <w:rsid w:val="003B4C16"/>
    <w:rsid w:val="003B5491"/>
    <w:rsid w:val="003B5504"/>
    <w:rsid w:val="003B5716"/>
    <w:rsid w:val="003B59E4"/>
    <w:rsid w:val="003B5C9D"/>
    <w:rsid w:val="003B69AE"/>
    <w:rsid w:val="003B736B"/>
    <w:rsid w:val="003B7947"/>
    <w:rsid w:val="003B7AA0"/>
    <w:rsid w:val="003C0396"/>
    <w:rsid w:val="003C04E5"/>
    <w:rsid w:val="003C0544"/>
    <w:rsid w:val="003C0C03"/>
    <w:rsid w:val="003C0C4B"/>
    <w:rsid w:val="003C0F0A"/>
    <w:rsid w:val="003C20B9"/>
    <w:rsid w:val="003C22CD"/>
    <w:rsid w:val="003C2568"/>
    <w:rsid w:val="003C2671"/>
    <w:rsid w:val="003C3640"/>
    <w:rsid w:val="003C3ACE"/>
    <w:rsid w:val="003C3D09"/>
    <w:rsid w:val="003C46B9"/>
    <w:rsid w:val="003C492A"/>
    <w:rsid w:val="003C549A"/>
    <w:rsid w:val="003C582F"/>
    <w:rsid w:val="003C5AD5"/>
    <w:rsid w:val="003C5BE8"/>
    <w:rsid w:val="003C5FA2"/>
    <w:rsid w:val="003C653B"/>
    <w:rsid w:val="003C65F0"/>
    <w:rsid w:val="003C687A"/>
    <w:rsid w:val="003C6B74"/>
    <w:rsid w:val="003C718E"/>
    <w:rsid w:val="003C736B"/>
    <w:rsid w:val="003D1122"/>
    <w:rsid w:val="003D1518"/>
    <w:rsid w:val="003D1C17"/>
    <w:rsid w:val="003D28E1"/>
    <w:rsid w:val="003D2BBA"/>
    <w:rsid w:val="003D2E78"/>
    <w:rsid w:val="003D2EAB"/>
    <w:rsid w:val="003D2EBB"/>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251"/>
    <w:rsid w:val="003D74A1"/>
    <w:rsid w:val="003D7948"/>
    <w:rsid w:val="003E0020"/>
    <w:rsid w:val="003E05C7"/>
    <w:rsid w:val="003E0D20"/>
    <w:rsid w:val="003E0F14"/>
    <w:rsid w:val="003E11C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47E"/>
    <w:rsid w:val="003F698C"/>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03A"/>
    <w:rsid w:val="00427F0E"/>
    <w:rsid w:val="00427F1A"/>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B2E"/>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1B72"/>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052"/>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168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BE7"/>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D0F"/>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0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849"/>
    <w:rsid w:val="005319F2"/>
    <w:rsid w:val="00531D6E"/>
    <w:rsid w:val="0053206A"/>
    <w:rsid w:val="00532191"/>
    <w:rsid w:val="005321B3"/>
    <w:rsid w:val="00532293"/>
    <w:rsid w:val="00532734"/>
    <w:rsid w:val="0053312C"/>
    <w:rsid w:val="00533289"/>
    <w:rsid w:val="005343B8"/>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002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909"/>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EF"/>
    <w:rsid w:val="00597EF5"/>
    <w:rsid w:val="005A0144"/>
    <w:rsid w:val="005A0B26"/>
    <w:rsid w:val="005A0DD9"/>
    <w:rsid w:val="005A14E6"/>
    <w:rsid w:val="005A1BA8"/>
    <w:rsid w:val="005A1F9F"/>
    <w:rsid w:val="005A2186"/>
    <w:rsid w:val="005A29E8"/>
    <w:rsid w:val="005A4B84"/>
    <w:rsid w:val="005A4D1B"/>
    <w:rsid w:val="005A523C"/>
    <w:rsid w:val="005A5D7B"/>
    <w:rsid w:val="005A6BC6"/>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EED"/>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395"/>
    <w:rsid w:val="005D7418"/>
    <w:rsid w:val="005D7558"/>
    <w:rsid w:val="005E0421"/>
    <w:rsid w:val="005E0559"/>
    <w:rsid w:val="005E0668"/>
    <w:rsid w:val="005E0B7F"/>
    <w:rsid w:val="005E0DF3"/>
    <w:rsid w:val="005E17B7"/>
    <w:rsid w:val="005E1D28"/>
    <w:rsid w:val="005E2694"/>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C45"/>
    <w:rsid w:val="005F4830"/>
    <w:rsid w:val="005F48A8"/>
    <w:rsid w:val="005F4A88"/>
    <w:rsid w:val="005F4F31"/>
    <w:rsid w:val="005F50D7"/>
    <w:rsid w:val="005F534B"/>
    <w:rsid w:val="005F54BC"/>
    <w:rsid w:val="005F56AF"/>
    <w:rsid w:val="005F5D50"/>
    <w:rsid w:val="005F6AA0"/>
    <w:rsid w:val="00600A8E"/>
    <w:rsid w:val="00601150"/>
    <w:rsid w:val="006011C5"/>
    <w:rsid w:val="00601329"/>
    <w:rsid w:val="006017E2"/>
    <w:rsid w:val="00602A6F"/>
    <w:rsid w:val="00602C02"/>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C60"/>
    <w:rsid w:val="00646DD0"/>
    <w:rsid w:val="00647210"/>
    <w:rsid w:val="006473A5"/>
    <w:rsid w:val="0064794B"/>
    <w:rsid w:val="00647F42"/>
    <w:rsid w:val="00650174"/>
    <w:rsid w:val="006505CC"/>
    <w:rsid w:val="006509D6"/>
    <w:rsid w:val="00651AEC"/>
    <w:rsid w:val="00652145"/>
    <w:rsid w:val="0065218E"/>
    <w:rsid w:val="00652354"/>
    <w:rsid w:val="0065247F"/>
    <w:rsid w:val="00652941"/>
    <w:rsid w:val="0065382F"/>
    <w:rsid w:val="0065388C"/>
    <w:rsid w:val="00653CF4"/>
    <w:rsid w:val="006546AC"/>
    <w:rsid w:val="00655403"/>
    <w:rsid w:val="00655596"/>
    <w:rsid w:val="00656117"/>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C23"/>
    <w:rsid w:val="00662E7F"/>
    <w:rsid w:val="0066328F"/>
    <w:rsid w:val="006632C9"/>
    <w:rsid w:val="006635DB"/>
    <w:rsid w:val="00664060"/>
    <w:rsid w:val="00664658"/>
    <w:rsid w:val="006650E0"/>
    <w:rsid w:val="00665723"/>
    <w:rsid w:val="00665A47"/>
    <w:rsid w:val="00665D14"/>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A6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5FA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277"/>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9E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70F"/>
    <w:rsid w:val="007458B3"/>
    <w:rsid w:val="00745C77"/>
    <w:rsid w:val="007465F0"/>
    <w:rsid w:val="00746708"/>
    <w:rsid w:val="00747261"/>
    <w:rsid w:val="00747331"/>
    <w:rsid w:val="00747AAB"/>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D80"/>
    <w:rsid w:val="00756F19"/>
    <w:rsid w:val="007571CA"/>
    <w:rsid w:val="007575DF"/>
    <w:rsid w:val="0075778E"/>
    <w:rsid w:val="00757974"/>
    <w:rsid w:val="007602FC"/>
    <w:rsid w:val="007615FB"/>
    <w:rsid w:val="00761A77"/>
    <w:rsid w:val="0076231C"/>
    <w:rsid w:val="007626AB"/>
    <w:rsid w:val="00762EBE"/>
    <w:rsid w:val="00762EF4"/>
    <w:rsid w:val="007631BF"/>
    <w:rsid w:val="007631D9"/>
    <w:rsid w:val="007636B4"/>
    <w:rsid w:val="007637A7"/>
    <w:rsid w:val="00763C13"/>
    <w:rsid w:val="00763DA6"/>
    <w:rsid w:val="007642A9"/>
    <w:rsid w:val="00764C15"/>
    <w:rsid w:val="0076517B"/>
    <w:rsid w:val="00766985"/>
    <w:rsid w:val="00766C69"/>
    <w:rsid w:val="00766D0D"/>
    <w:rsid w:val="00766F36"/>
    <w:rsid w:val="00767A22"/>
    <w:rsid w:val="00767B3E"/>
    <w:rsid w:val="00770309"/>
    <w:rsid w:val="00770379"/>
    <w:rsid w:val="00770433"/>
    <w:rsid w:val="007707A0"/>
    <w:rsid w:val="00770A6A"/>
    <w:rsid w:val="00770C9A"/>
    <w:rsid w:val="00770E25"/>
    <w:rsid w:val="00770F44"/>
    <w:rsid w:val="00771077"/>
    <w:rsid w:val="00771858"/>
    <w:rsid w:val="00772EB1"/>
    <w:rsid w:val="007731FC"/>
    <w:rsid w:val="0077398E"/>
    <w:rsid w:val="00773B98"/>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2F3"/>
    <w:rsid w:val="00790A00"/>
    <w:rsid w:val="00790CA5"/>
    <w:rsid w:val="00790CE5"/>
    <w:rsid w:val="00791C00"/>
    <w:rsid w:val="00791D75"/>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6D65"/>
    <w:rsid w:val="007975F0"/>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8DD"/>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9F6"/>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52"/>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96E"/>
    <w:rsid w:val="00851C51"/>
    <w:rsid w:val="00852121"/>
    <w:rsid w:val="008526EF"/>
    <w:rsid w:val="00852F55"/>
    <w:rsid w:val="0085347F"/>
    <w:rsid w:val="00853608"/>
    <w:rsid w:val="00853726"/>
    <w:rsid w:val="00853AB4"/>
    <w:rsid w:val="008542F2"/>
    <w:rsid w:val="00854AA7"/>
    <w:rsid w:val="00855142"/>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56A"/>
    <w:rsid w:val="00861605"/>
    <w:rsid w:val="00861EF3"/>
    <w:rsid w:val="00862167"/>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54"/>
    <w:rsid w:val="00866DBF"/>
    <w:rsid w:val="008677B6"/>
    <w:rsid w:val="00867A8D"/>
    <w:rsid w:val="00867BA9"/>
    <w:rsid w:val="00867C07"/>
    <w:rsid w:val="00867D3D"/>
    <w:rsid w:val="00870190"/>
    <w:rsid w:val="00870DC0"/>
    <w:rsid w:val="00871372"/>
    <w:rsid w:val="008716B7"/>
    <w:rsid w:val="0087187C"/>
    <w:rsid w:val="008718F3"/>
    <w:rsid w:val="00871A0A"/>
    <w:rsid w:val="00872974"/>
    <w:rsid w:val="00872A08"/>
    <w:rsid w:val="0087324A"/>
    <w:rsid w:val="008741A6"/>
    <w:rsid w:val="00874368"/>
    <w:rsid w:val="008744AE"/>
    <w:rsid w:val="00875874"/>
    <w:rsid w:val="008764B0"/>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5B38"/>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3D1"/>
    <w:rsid w:val="008950DB"/>
    <w:rsid w:val="00895B09"/>
    <w:rsid w:val="00895D8A"/>
    <w:rsid w:val="00895E48"/>
    <w:rsid w:val="008976E6"/>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469"/>
    <w:rsid w:val="008B1DD6"/>
    <w:rsid w:val="008B225B"/>
    <w:rsid w:val="008B2966"/>
    <w:rsid w:val="008B3228"/>
    <w:rsid w:val="008B34DD"/>
    <w:rsid w:val="008B39BD"/>
    <w:rsid w:val="008B4B61"/>
    <w:rsid w:val="008B5001"/>
    <w:rsid w:val="008B563F"/>
    <w:rsid w:val="008B63C9"/>
    <w:rsid w:val="008B6925"/>
    <w:rsid w:val="008B700A"/>
    <w:rsid w:val="008B71B5"/>
    <w:rsid w:val="008B7526"/>
    <w:rsid w:val="008C01A1"/>
    <w:rsid w:val="008C071D"/>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0FE"/>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E739B"/>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E1F"/>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A82"/>
    <w:rsid w:val="00962B7C"/>
    <w:rsid w:val="00962E80"/>
    <w:rsid w:val="00963808"/>
    <w:rsid w:val="00964260"/>
    <w:rsid w:val="009645FB"/>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CE6"/>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3CD9"/>
    <w:rsid w:val="009840D9"/>
    <w:rsid w:val="0098434B"/>
    <w:rsid w:val="00984591"/>
    <w:rsid w:val="00984A09"/>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1CD4"/>
    <w:rsid w:val="009928CB"/>
    <w:rsid w:val="009932FA"/>
    <w:rsid w:val="00993500"/>
    <w:rsid w:val="00993770"/>
    <w:rsid w:val="009941A8"/>
    <w:rsid w:val="00995B06"/>
    <w:rsid w:val="0099621E"/>
    <w:rsid w:val="009963B4"/>
    <w:rsid w:val="0099643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54C"/>
    <w:rsid w:val="009C497F"/>
    <w:rsid w:val="009C4EB4"/>
    <w:rsid w:val="009C622E"/>
    <w:rsid w:val="009C6744"/>
    <w:rsid w:val="009C6DB0"/>
    <w:rsid w:val="009D00C1"/>
    <w:rsid w:val="009D03FE"/>
    <w:rsid w:val="009D0B9F"/>
    <w:rsid w:val="009D0DF2"/>
    <w:rsid w:val="009D0ED6"/>
    <w:rsid w:val="009D0F71"/>
    <w:rsid w:val="009D11BE"/>
    <w:rsid w:val="009D1708"/>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63"/>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E7BB8"/>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7C6"/>
    <w:rsid w:val="00A00E64"/>
    <w:rsid w:val="00A01032"/>
    <w:rsid w:val="00A01E11"/>
    <w:rsid w:val="00A0253F"/>
    <w:rsid w:val="00A02787"/>
    <w:rsid w:val="00A033DA"/>
    <w:rsid w:val="00A0402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231"/>
    <w:rsid w:val="00A3447A"/>
    <w:rsid w:val="00A34EFB"/>
    <w:rsid w:val="00A35172"/>
    <w:rsid w:val="00A352AD"/>
    <w:rsid w:val="00A356F2"/>
    <w:rsid w:val="00A3617A"/>
    <w:rsid w:val="00A3689D"/>
    <w:rsid w:val="00A36B48"/>
    <w:rsid w:val="00A36D03"/>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43"/>
    <w:rsid w:val="00A45DBB"/>
    <w:rsid w:val="00A46288"/>
    <w:rsid w:val="00A462EE"/>
    <w:rsid w:val="00A464E2"/>
    <w:rsid w:val="00A468EC"/>
    <w:rsid w:val="00A476EF"/>
    <w:rsid w:val="00A502D7"/>
    <w:rsid w:val="00A506A9"/>
    <w:rsid w:val="00A50948"/>
    <w:rsid w:val="00A51621"/>
    <w:rsid w:val="00A51681"/>
    <w:rsid w:val="00A525E0"/>
    <w:rsid w:val="00A52823"/>
    <w:rsid w:val="00A52DF0"/>
    <w:rsid w:val="00A535FE"/>
    <w:rsid w:val="00A53691"/>
    <w:rsid w:val="00A54110"/>
    <w:rsid w:val="00A550CD"/>
    <w:rsid w:val="00A55358"/>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738"/>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5BA"/>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A0D"/>
    <w:rsid w:val="00AE0492"/>
    <w:rsid w:val="00AE07B5"/>
    <w:rsid w:val="00AE0C17"/>
    <w:rsid w:val="00AE18D5"/>
    <w:rsid w:val="00AE26E7"/>
    <w:rsid w:val="00AE27B1"/>
    <w:rsid w:val="00AE281B"/>
    <w:rsid w:val="00AE2FE6"/>
    <w:rsid w:val="00AE3DC4"/>
    <w:rsid w:val="00AE4303"/>
    <w:rsid w:val="00AE4585"/>
    <w:rsid w:val="00AE45DB"/>
    <w:rsid w:val="00AE4768"/>
    <w:rsid w:val="00AE4B07"/>
    <w:rsid w:val="00AE4E7E"/>
    <w:rsid w:val="00AE5631"/>
    <w:rsid w:val="00AE5D02"/>
    <w:rsid w:val="00AE5D6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B75"/>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626"/>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B9C"/>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C19"/>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1E6"/>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C58"/>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4B4"/>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7D6"/>
    <w:rsid w:val="00BB499D"/>
    <w:rsid w:val="00BB4D21"/>
    <w:rsid w:val="00BB53AE"/>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AD8"/>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681"/>
    <w:rsid w:val="00BF198B"/>
    <w:rsid w:val="00BF242E"/>
    <w:rsid w:val="00BF26E9"/>
    <w:rsid w:val="00BF2E72"/>
    <w:rsid w:val="00BF30EC"/>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E48"/>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A69"/>
    <w:rsid w:val="00C24971"/>
    <w:rsid w:val="00C252A2"/>
    <w:rsid w:val="00C25439"/>
    <w:rsid w:val="00C25553"/>
    <w:rsid w:val="00C255DF"/>
    <w:rsid w:val="00C25811"/>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32"/>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55"/>
    <w:rsid w:val="00C4548E"/>
    <w:rsid w:val="00C45C4C"/>
    <w:rsid w:val="00C4630A"/>
    <w:rsid w:val="00C4700C"/>
    <w:rsid w:val="00C507F4"/>
    <w:rsid w:val="00C50D73"/>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461"/>
    <w:rsid w:val="00C70810"/>
    <w:rsid w:val="00C70FB7"/>
    <w:rsid w:val="00C71373"/>
    <w:rsid w:val="00C71401"/>
    <w:rsid w:val="00C71888"/>
    <w:rsid w:val="00C724A7"/>
    <w:rsid w:val="00C7267B"/>
    <w:rsid w:val="00C72785"/>
    <w:rsid w:val="00C72FC7"/>
    <w:rsid w:val="00C73084"/>
    <w:rsid w:val="00C733DB"/>
    <w:rsid w:val="00C73DE2"/>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38D"/>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B7C8D"/>
    <w:rsid w:val="00CC099B"/>
    <w:rsid w:val="00CC0C98"/>
    <w:rsid w:val="00CC1351"/>
    <w:rsid w:val="00CC2167"/>
    <w:rsid w:val="00CC2ADC"/>
    <w:rsid w:val="00CC3126"/>
    <w:rsid w:val="00CC3370"/>
    <w:rsid w:val="00CC35B2"/>
    <w:rsid w:val="00CC369E"/>
    <w:rsid w:val="00CC3E12"/>
    <w:rsid w:val="00CC42F3"/>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2FA4"/>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DA5"/>
    <w:rsid w:val="00CE0EA7"/>
    <w:rsid w:val="00CE0F74"/>
    <w:rsid w:val="00CE100B"/>
    <w:rsid w:val="00CE128B"/>
    <w:rsid w:val="00CE12AC"/>
    <w:rsid w:val="00CE14A0"/>
    <w:rsid w:val="00CE1C3C"/>
    <w:rsid w:val="00CE1D27"/>
    <w:rsid w:val="00CE2884"/>
    <w:rsid w:val="00CE343F"/>
    <w:rsid w:val="00CE37E4"/>
    <w:rsid w:val="00CE3CAA"/>
    <w:rsid w:val="00CE495A"/>
    <w:rsid w:val="00CE4ED8"/>
    <w:rsid w:val="00CE560D"/>
    <w:rsid w:val="00CE577F"/>
    <w:rsid w:val="00CE587F"/>
    <w:rsid w:val="00CE5CFC"/>
    <w:rsid w:val="00CE608B"/>
    <w:rsid w:val="00CE7163"/>
    <w:rsid w:val="00CE720B"/>
    <w:rsid w:val="00CE78D8"/>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39E"/>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94D"/>
    <w:rsid w:val="00D369C5"/>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4C46"/>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87B53"/>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D8"/>
    <w:rsid w:val="00D95268"/>
    <w:rsid w:val="00D952FA"/>
    <w:rsid w:val="00D9541E"/>
    <w:rsid w:val="00D96A9B"/>
    <w:rsid w:val="00D9736C"/>
    <w:rsid w:val="00D9765D"/>
    <w:rsid w:val="00D9778C"/>
    <w:rsid w:val="00D977AF"/>
    <w:rsid w:val="00D97F92"/>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5FC"/>
    <w:rsid w:val="00DA563C"/>
    <w:rsid w:val="00DA58C3"/>
    <w:rsid w:val="00DA6336"/>
    <w:rsid w:val="00DA677B"/>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38B"/>
    <w:rsid w:val="00DB4980"/>
    <w:rsid w:val="00DB4FA7"/>
    <w:rsid w:val="00DB5EC6"/>
    <w:rsid w:val="00DB63E0"/>
    <w:rsid w:val="00DB63FB"/>
    <w:rsid w:val="00DB643B"/>
    <w:rsid w:val="00DB6554"/>
    <w:rsid w:val="00DB6980"/>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5BD"/>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0E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7D8"/>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44"/>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31"/>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BFF"/>
    <w:rsid w:val="00E41C02"/>
    <w:rsid w:val="00E422A0"/>
    <w:rsid w:val="00E4254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680"/>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69"/>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33"/>
    <w:rsid w:val="00EA652B"/>
    <w:rsid w:val="00EA66BB"/>
    <w:rsid w:val="00EA6EDA"/>
    <w:rsid w:val="00EA706D"/>
    <w:rsid w:val="00EA729E"/>
    <w:rsid w:val="00EA7C4E"/>
    <w:rsid w:val="00EB0013"/>
    <w:rsid w:val="00EB0828"/>
    <w:rsid w:val="00EB0940"/>
    <w:rsid w:val="00EB1644"/>
    <w:rsid w:val="00EB193F"/>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0CAF"/>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07E"/>
    <w:rsid w:val="00EF06BF"/>
    <w:rsid w:val="00EF06C6"/>
    <w:rsid w:val="00EF101D"/>
    <w:rsid w:val="00EF1A48"/>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4B6"/>
    <w:rsid w:val="00F05839"/>
    <w:rsid w:val="00F05FE2"/>
    <w:rsid w:val="00F067FC"/>
    <w:rsid w:val="00F06B31"/>
    <w:rsid w:val="00F06D75"/>
    <w:rsid w:val="00F071B6"/>
    <w:rsid w:val="00F076B0"/>
    <w:rsid w:val="00F1005B"/>
    <w:rsid w:val="00F108C6"/>
    <w:rsid w:val="00F10BD5"/>
    <w:rsid w:val="00F114C2"/>
    <w:rsid w:val="00F11623"/>
    <w:rsid w:val="00F1167A"/>
    <w:rsid w:val="00F11E14"/>
    <w:rsid w:val="00F11E66"/>
    <w:rsid w:val="00F128EA"/>
    <w:rsid w:val="00F12ABA"/>
    <w:rsid w:val="00F130EE"/>
    <w:rsid w:val="00F1372B"/>
    <w:rsid w:val="00F13D3C"/>
    <w:rsid w:val="00F147AC"/>
    <w:rsid w:val="00F14D7D"/>
    <w:rsid w:val="00F15864"/>
    <w:rsid w:val="00F15FC2"/>
    <w:rsid w:val="00F15FED"/>
    <w:rsid w:val="00F1614C"/>
    <w:rsid w:val="00F164F8"/>
    <w:rsid w:val="00F16A43"/>
    <w:rsid w:val="00F16ACC"/>
    <w:rsid w:val="00F16ADE"/>
    <w:rsid w:val="00F17345"/>
    <w:rsid w:val="00F17AC9"/>
    <w:rsid w:val="00F20E4E"/>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D0A"/>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19"/>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28F"/>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465"/>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56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C78"/>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BD0"/>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CA3"/>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markedcontent">
    <w:name w:val="markedcontent"/>
    <w:basedOn w:val="Fuentedeprrafopredeter"/>
    <w:rsid w:val="002566B7"/>
  </w:style>
  <w:style w:type="paragraph" w:customStyle="1" w:styleId="Citas">
    <w:name w:val="Citas"/>
    <w:basedOn w:val="Normal"/>
    <w:qFormat/>
    <w:rsid w:val="00E60680"/>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Fundamentos">
    <w:name w:val="Fundamentos"/>
    <w:basedOn w:val="Normal"/>
    <w:next w:val="Normal"/>
    <w:qFormat/>
    <w:rsid w:val="00E60680"/>
    <w:pP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61727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0719355">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673D-BC8F-43C3-B064-A1F2F378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36</Pages>
  <Words>8294</Words>
  <Characters>45623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10</cp:revision>
  <cp:lastPrinted>2023-05-02T18:33:00Z</cp:lastPrinted>
  <dcterms:created xsi:type="dcterms:W3CDTF">2023-04-24T23:34:00Z</dcterms:created>
  <dcterms:modified xsi:type="dcterms:W3CDTF">2023-05-11T02:59:00Z</dcterms:modified>
</cp:coreProperties>
</file>