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3101C1F" w:rsidR="005C2E26" w:rsidRPr="00842E2A" w:rsidRDefault="005C2E26" w:rsidP="00842E2A">
      <w:pPr>
        <w:spacing w:line="360" w:lineRule="auto"/>
        <w:jc w:val="both"/>
        <w:rPr>
          <w:rFonts w:ascii="Palatino Linotype" w:eastAsia="Calibri" w:hAnsi="Palatino Linotype"/>
          <w:lang w:eastAsia="es-MX"/>
        </w:rPr>
      </w:pPr>
      <w:r w:rsidRPr="00842E2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842E2A">
        <w:rPr>
          <w:rFonts w:ascii="Palatino Linotype" w:hAnsi="Palatino Linotype"/>
        </w:rPr>
        <w:t>d</w:t>
      </w:r>
      <w:r w:rsidRPr="00842E2A">
        <w:rPr>
          <w:rFonts w:ascii="Palatino Linotype" w:hAnsi="Palatino Linotype"/>
        </w:rPr>
        <w:t xml:space="preserve">el </w:t>
      </w:r>
      <w:r w:rsidR="00E70B54" w:rsidRPr="00842E2A">
        <w:rPr>
          <w:rFonts w:ascii="Palatino Linotype" w:hAnsi="Palatino Linotype"/>
        </w:rPr>
        <w:t xml:space="preserve">quince </w:t>
      </w:r>
      <w:r w:rsidRPr="00842E2A">
        <w:rPr>
          <w:rFonts w:ascii="Palatino Linotype" w:hAnsi="Palatino Linotype"/>
        </w:rPr>
        <w:t xml:space="preserve">de </w:t>
      </w:r>
      <w:r w:rsidR="00170619" w:rsidRPr="00842E2A">
        <w:rPr>
          <w:rFonts w:ascii="Palatino Linotype" w:hAnsi="Palatino Linotype"/>
        </w:rPr>
        <w:t>noviembre</w:t>
      </w:r>
      <w:r w:rsidR="00697064" w:rsidRPr="00842E2A">
        <w:rPr>
          <w:rFonts w:ascii="Palatino Linotype" w:hAnsi="Palatino Linotype"/>
        </w:rPr>
        <w:t xml:space="preserve"> de dos mil veintitrés</w:t>
      </w:r>
      <w:r w:rsidR="00334679" w:rsidRPr="00842E2A">
        <w:rPr>
          <w:rFonts w:ascii="Palatino Linotype" w:eastAsia="Palatino Linotype" w:hAnsi="Palatino Linotype" w:cs="Palatino Linotype"/>
          <w:vertAlign w:val="superscript"/>
          <w:lang w:eastAsia="es-MX"/>
        </w:rPr>
        <w:footnoteReference w:id="1"/>
      </w:r>
      <w:r w:rsidR="00943122" w:rsidRPr="00842E2A">
        <w:rPr>
          <w:rFonts w:ascii="Palatino Linotype" w:hAnsi="Palatino Linotype"/>
        </w:rPr>
        <w:t>.</w:t>
      </w:r>
    </w:p>
    <w:p w14:paraId="28464D58" w14:textId="77777777" w:rsidR="00457BB8" w:rsidRPr="00842E2A" w:rsidRDefault="00457BB8" w:rsidP="00842E2A">
      <w:pPr>
        <w:spacing w:line="360" w:lineRule="auto"/>
        <w:jc w:val="both"/>
        <w:rPr>
          <w:rFonts w:ascii="Palatino Linotype" w:hAnsi="Palatino Linotype"/>
        </w:rPr>
      </w:pPr>
    </w:p>
    <w:p w14:paraId="2C11FACB" w14:textId="47C6352E" w:rsidR="00457BB8" w:rsidRPr="00842E2A" w:rsidRDefault="00457BB8" w:rsidP="00842E2A">
      <w:pPr>
        <w:spacing w:line="360" w:lineRule="auto"/>
        <w:jc w:val="both"/>
        <w:rPr>
          <w:rFonts w:ascii="Palatino Linotype" w:hAnsi="Palatino Linotype"/>
        </w:rPr>
      </w:pPr>
      <w:r w:rsidRPr="00842E2A">
        <w:rPr>
          <w:rFonts w:ascii="Palatino Linotype" w:hAnsi="Palatino Linotype"/>
          <w:b/>
        </w:rPr>
        <w:t>VISTO</w:t>
      </w:r>
      <w:r w:rsidRPr="00842E2A">
        <w:rPr>
          <w:rFonts w:ascii="Palatino Linotype" w:hAnsi="Palatino Linotype"/>
        </w:rPr>
        <w:t xml:space="preserve"> el exp</w:t>
      </w:r>
      <w:r w:rsidR="00CB5585" w:rsidRPr="00842E2A">
        <w:rPr>
          <w:rFonts w:ascii="Palatino Linotype" w:hAnsi="Palatino Linotype"/>
        </w:rPr>
        <w:t xml:space="preserve">ediente formado con motivo del </w:t>
      </w:r>
      <w:r w:rsidR="00D86297" w:rsidRPr="00842E2A">
        <w:rPr>
          <w:rFonts w:ascii="Palatino Linotype" w:hAnsi="Palatino Linotype"/>
        </w:rPr>
        <w:t>Recurso Revisión</w:t>
      </w:r>
      <w:r w:rsidRPr="00842E2A">
        <w:rPr>
          <w:rFonts w:ascii="Palatino Linotype" w:hAnsi="Palatino Linotype"/>
        </w:rPr>
        <w:t xml:space="preserve"> </w:t>
      </w:r>
      <w:r w:rsidR="00F07315" w:rsidRPr="00842E2A">
        <w:rPr>
          <w:rFonts w:ascii="Palatino Linotype" w:hAnsi="Palatino Linotype"/>
          <w:b/>
          <w:lang w:val="es-ES_tradnl"/>
        </w:rPr>
        <w:t>0</w:t>
      </w:r>
      <w:r w:rsidR="00123AA8" w:rsidRPr="00842E2A">
        <w:rPr>
          <w:rFonts w:ascii="Palatino Linotype" w:hAnsi="Palatino Linotype"/>
          <w:b/>
          <w:lang w:val="es-ES_tradnl"/>
        </w:rPr>
        <w:t>2707</w:t>
      </w:r>
      <w:r w:rsidR="00124E75" w:rsidRPr="00842E2A">
        <w:rPr>
          <w:rFonts w:ascii="Palatino Linotype" w:hAnsi="Palatino Linotype"/>
          <w:b/>
          <w:lang w:val="es-ES_tradnl"/>
        </w:rPr>
        <w:t>/INFOEM/IP/RR/2023</w:t>
      </w:r>
      <w:r w:rsidRPr="00842E2A">
        <w:rPr>
          <w:rFonts w:ascii="Palatino Linotype" w:hAnsi="Palatino Linotype"/>
        </w:rPr>
        <w:t xml:space="preserve">, </w:t>
      </w:r>
      <w:r w:rsidR="006C52D7" w:rsidRPr="00842E2A">
        <w:rPr>
          <w:rFonts w:ascii="Palatino Linotype" w:hAnsi="Palatino Linotype"/>
        </w:rPr>
        <w:t xml:space="preserve">promovido </w:t>
      </w:r>
      <w:r w:rsidR="005C250B" w:rsidRPr="00842E2A">
        <w:rPr>
          <w:rFonts w:ascii="Palatino Linotype" w:hAnsi="Palatino Linotype"/>
        </w:rPr>
        <w:t>por</w:t>
      </w:r>
      <w:r w:rsidR="00123AA8" w:rsidRPr="00842E2A">
        <w:rPr>
          <w:rFonts w:ascii="Palatino Linotype" w:hAnsi="Palatino Linotype"/>
        </w:rPr>
        <w:t xml:space="preserve"> el </w:t>
      </w:r>
      <w:r w:rsidR="00123AA8" w:rsidRPr="00842E2A">
        <w:rPr>
          <w:rFonts w:ascii="Palatino Linotype" w:hAnsi="Palatino Linotype"/>
          <w:b/>
        </w:rPr>
        <w:t xml:space="preserve">C. </w:t>
      </w:r>
      <w:bookmarkStart w:id="0" w:name="_GoBack"/>
      <w:r w:rsidR="00F51D5F">
        <w:rPr>
          <w:rFonts w:ascii="Palatino Linotype" w:hAnsi="Palatino Linotype"/>
          <w:b/>
        </w:rPr>
        <w:t>XXXX XXXXXXXXX XXXXXXX</w:t>
      </w:r>
      <w:bookmarkEnd w:id="0"/>
      <w:r w:rsidR="00123AA8" w:rsidRPr="00842E2A">
        <w:rPr>
          <w:rFonts w:ascii="Palatino Linotype" w:hAnsi="Palatino Linotype"/>
        </w:rPr>
        <w:t xml:space="preserve">, </w:t>
      </w:r>
      <w:r w:rsidR="007E09B0" w:rsidRPr="00842E2A">
        <w:rPr>
          <w:rFonts w:ascii="Palatino Linotype" w:hAnsi="Palatino Linotype" w:cs="Arial"/>
          <w:lang w:val="es-ES"/>
        </w:rPr>
        <w:t xml:space="preserve">a </w:t>
      </w:r>
      <w:r w:rsidR="007E09B0" w:rsidRPr="00842E2A">
        <w:rPr>
          <w:rFonts w:ascii="Palatino Linotype" w:hAnsi="Palatino Linotype"/>
          <w:lang w:val="es-ES"/>
        </w:rPr>
        <w:t>quien</w:t>
      </w:r>
      <w:r w:rsidR="005C250B" w:rsidRPr="00842E2A">
        <w:rPr>
          <w:rFonts w:ascii="Palatino Linotype" w:hAnsi="Palatino Linotype" w:cs="Arial"/>
          <w:b/>
          <w:lang w:val="es-ES"/>
        </w:rPr>
        <w:t xml:space="preserve"> </w:t>
      </w:r>
      <w:r w:rsidR="005C250B" w:rsidRPr="00842E2A">
        <w:rPr>
          <w:rFonts w:ascii="Palatino Linotype" w:hAnsi="Palatino Linotype"/>
        </w:rPr>
        <w:t>en lo sucesivo se</w:t>
      </w:r>
      <w:r w:rsidR="007E09B0" w:rsidRPr="00842E2A">
        <w:rPr>
          <w:rFonts w:ascii="Palatino Linotype" w:hAnsi="Palatino Linotype"/>
        </w:rPr>
        <w:t xml:space="preserve"> le</w:t>
      </w:r>
      <w:r w:rsidR="005C250B" w:rsidRPr="00842E2A">
        <w:rPr>
          <w:rFonts w:ascii="Palatino Linotype" w:hAnsi="Palatino Linotype"/>
        </w:rPr>
        <w:t xml:space="preserve"> denominará </w:t>
      </w:r>
      <w:r w:rsidR="00F07315" w:rsidRPr="00842E2A">
        <w:rPr>
          <w:rFonts w:ascii="Palatino Linotype" w:hAnsi="Palatino Linotype" w:cs="Arial"/>
          <w:b/>
          <w:lang w:val="es-ES"/>
        </w:rPr>
        <w:t>EL</w:t>
      </w:r>
      <w:r w:rsidR="005C250B" w:rsidRPr="00842E2A">
        <w:rPr>
          <w:rFonts w:ascii="Palatino Linotype" w:hAnsi="Palatino Linotype" w:cs="Arial"/>
          <w:b/>
          <w:lang w:val="es-ES"/>
        </w:rPr>
        <w:t xml:space="preserve"> RECURRENTE</w:t>
      </w:r>
      <w:r w:rsidR="005C250B" w:rsidRPr="00842E2A">
        <w:rPr>
          <w:rFonts w:ascii="Palatino Linotype" w:hAnsi="Palatino Linotype"/>
        </w:rPr>
        <w:t>,</w:t>
      </w:r>
      <w:r w:rsidRPr="00842E2A">
        <w:rPr>
          <w:rFonts w:ascii="Palatino Linotype" w:hAnsi="Palatino Linotype"/>
        </w:rPr>
        <w:t xml:space="preserve"> </w:t>
      </w:r>
      <w:r w:rsidR="00E24730" w:rsidRPr="00842E2A">
        <w:rPr>
          <w:rFonts w:ascii="Palatino Linotype" w:hAnsi="Palatino Linotype"/>
        </w:rPr>
        <w:t xml:space="preserve">en contra de </w:t>
      </w:r>
      <w:r w:rsidR="00DD7C89" w:rsidRPr="00842E2A">
        <w:rPr>
          <w:rFonts w:ascii="Palatino Linotype" w:hAnsi="Palatino Linotype" w:cs="Arial"/>
          <w:lang w:val="es-ES"/>
        </w:rPr>
        <w:t>la</w:t>
      </w:r>
      <w:r w:rsidR="00E24730" w:rsidRPr="00842E2A">
        <w:rPr>
          <w:rFonts w:ascii="Palatino Linotype" w:hAnsi="Palatino Linotype" w:cs="Arial"/>
          <w:lang w:val="es-ES"/>
        </w:rPr>
        <w:t xml:space="preserve"> respuesta</w:t>
      </w:r>
      <w:r w:rsidR="00F74502" w:rsidRPr="00842E2A">
        <w:rPr>
          <w:rFonts w:ascii="Palatino Linotype" w:hAnsi="Palatino Linotype" w:cs="Arial"/>
          <w:lang w:val="es-ES"/>
        </w:rPr>
        <w:t xml:space="preserve"> d</w:t>
      </w:r>
      <w:r w:rsidR="000C0B7F" w:rsidRPr="00842E2A">
        <w:rPr>
          <w:rFonts w:ascii="Palatino Linotype" w:hAnsi="Palatino Linotype" w:cs="Arial"/>
          <w:lang w:val="es-ES"/>
        </w:rPr>
        <w:t>e</w:t>
      </w:r>
      <w:r w:rsidR="00123AA8" w:rsidRPr="00842E2A">
        <w:rPr>
          <w:rFonts w:ascii="Palatino Linotype" w:hAnsi="Palatino Linotype" w:cs="Arial"/>
          <w:lang w:val="es-ES"/>
        </w:rPr>
        <w:t xml:space="preserve"> la </w:t>
      </w:r>
      <w:r w:rsidR="00123AA8" w:rsidRPr="00842E2A">
        <w:rPr>
          <w:rFonts w:ascii="Palatino Linotype" w:hAnsi="Palatino Linotype" w:cs="Arial"/>
          <w:b/>
          <w:lang w:val="es-ES"/>
        </w:rPr>
        <w:t>Secretaría de la Contraloría</w:t>
      </w:r>
      <w:r w:rsidR="00123AA8" w:rsidRPr="00842E2A">
        <w:rPr>
          <w:rFonts w:ascii="Palatino Linotype" w:hAnsi="Palatino Linotype" w:cs="Arial"/>
          <w:lang w:val="es-ES"/>
        </w:rPr>
        <w:t xml:space="preserve">, </w:t>
      </w:r>
      <w:r w:rsidR="00A66569" w:rsidRPr="00842E2A">
        <w:rPr>
          <w:rFonts w:ascii="Palatino Linotype" w:hAnsi="Palatino Linotype"/>
          <w:lang w:val="es-419"/>
        </w:rPr>
        <w:t xml:space="preserve">que en </w:t>
      </w:r>
      <w:r w:rsidRPr="00842E2A">
        <w:rPr>
          <w:rFonts w:ascii="Palatino Linotype" w:hAnsi="Palatino Linotype"/>
        </w:rPr>
        <w:t xml:space="preserve">lo sucesivo </w:t>
      </w:r>
      <w:r w:rsidR="009E2E2C" w:rsidRPr="00842E2A">
        <w:rPr>
          <w:rFonts w:ascii="Palatino Linotype" w:hAnsi="Palatino Linotype"/>
        </w:rPr>
        <w:t xml:space="preserve">se denominará </w:t>
      </w:r>
      <w:r w:rsidRPr="00842E2A">
        <w:rPr>
          <w:rFonts w:ascii="Palatino Linotype" w:hAnsi="Palatino Linotype"/>
          <w:b/>
        </w:rPr>
        <w:t>EL SUJETO OBLIGADO</w:t>
      </w:r>
      <w:r w:rsidRPr="00842E2A">
        <w:rPr>
          <w:rFonts w:ascii="Palatino Linotype" w:hAnsi="Palatino Linotype"/>
        </w:rPr>
        <w:t>, se procede a dictar la presente resol</w:t>
      </w:r>
      <w:r w:rsidR="009A60AC" w:rsidRPr="00842E2A">
        <w:rPr>
          <w:rFonts w:ascii="Palatino Linotype" w:hAnsi="Palatino Linotype"/>
        </w:rPr>
        <w:t>ución con base en lo siguiente:</w:t>
      </w:r>
    </w:p>
    <w:p w14:paraId="48CEFEB5" w14:textId="77777777" w:rsidR="00457BB8" w:rsidRPr="00842E2A" w:rsidRDefault="00457BB8" w:rsidP="00842E2A">
      <w:pPr>
        <w:jc w:val="center"/>
        <w:rPr>
          <w:rFonts w:ascii="Palatino Linotype" w:hAnsi="Palatino Linotype"/>
          <w:sz w:val="28"/>
        </w:rPr>
      </w:pPr>
    </w:p>
    <w:p w14:paraId="480E521A" w14:textId="1C45FB4A" w:rsidR="00457BB8" w:rsidRPr="00842E2A" w:rsidRDefault="003103D9" w:rsidP="00842E2A">
      <w:pPr>
        <w:jc w:val="center"/>
        <w:rPr>
          <w:rFonts w:ascii="Palatino Linotype" w:hAnsi="Palatino Linotype"/>
          <w:b/>
          <w:bCs/>
          <w:spacing w:val="40"/>
          <w:sz w:val="28"/>
        </w:rPr>
      </w:pPr>
      <w:r w:rsidRPr="00842E2A">
        <w:rPr>
          <w:rFonts w:ascii="Palatino Linotype" w:hAnsi="Palatino Linotype"/>
          <w:b/>
          <w:bCs/>
          <w:spacing w:val="40"/>
          <w:sz w:val="28"/>
        </w:rPr>
        <w:t>ANTECEDENTES</w:t>
      </w:r>
    </w:p>
    <w:p w14:paraId="68707BF2" w14:textId="77777777" w:rsidR="00457BB8" w:rsidRPr="00842E2A" w:rsidRDefault="00457BB8" w:rsidP="00842E2A">
      <w:pPr>
        <w:jc w:val="center"/>
        <w:rPr>
          <w:rFonts w:ascii="Palatino Linotype" w:hAnsi="Palatino Linotype"/>
          <w:b/>
          <w:bCs/>
          <w:spacing w:val="40"/>
          <w:sz w:val="28"/>
        </w:rPr>
      </w:pPr>
    </w:p>
    <w:p w14:paraId="27A028CA" w14:textId="38A75BD8" w:rsidR="0046481A" w:rsidRPr="00842E2A" w:rsidRDefault="00457BB8" w:rsidP="00842E2A">
      <w:pPr>
        <w:spacing w:line="360" w:lineRule="auto"/>
        <w:jc w:val="both"/>
        <w:rPr>
          <w:rFonts w:ascii="Palatino Linotype" w:hAnsi="Palatino Linotype"/>
          <w:b/>
        </w:rPr>
      </w:pPr>
      <w:r w:rsidRPr="00842E2A">
        <w:rPr>
          <w:rFonts w:ascii="Palatino Linotype" w:hAnsi="Palatino Linotype"/>
          <w:b/>
        </w:rPr>
        <w:t xml:space="preserve">I. </w:t>
      </w:r>
      <w:r w:rsidR="00747069" w:rsidRPr="00842E2A">
        <w:rPr>
          <w:rFonts w:ascii="Palatino Linotype" w:hAnsi="Palatino Linotype"/>
          <w:b/>
        </w:rPr>
        <w:t>De la Solicitud de Información</w:t>
      </w:r>
      <w:r w:rsidR="00E547B6" w:rsidRPr="00842E2A">
        <w:rPr>
          <w:rFonts w:ascii="Palatino Linotype" w:hAnsi="Palatino Linotype"/>
          <w:b/>
        </w:rPr>
        <w:t>.</w:t>
      </w:r>
    </w:p>
    <w:p w14:paraId="4EA39801" w14:textId="6356CF60" w:rsidR="00F67B0E" w:rsidRPr="00842E2A" w:rsidRDefault="00F66119" w:rsidP="00842E2A">
      <w:pPr>
        <w:spacing w:line="360" w:lineRule="auto"/>
        <w:jc w:val="both"/>
        <w:rPr>
          <w:rFonts w:ascii="Palatino Linotype" w:hAnsi="Palatino Linotype" w:cs="Arial"/>
          <w:b/>
          <w:bCs/>
          <w:lang w:val="es-ES"/>
        </w:rPr>
      </w:pPr>
      <w:r w:rsidRPr="00842E2A">
        <w:rPr>
          <w:rFonts w:ascii="Palatino Linotype" w:hAnsi="Palatino Linotype" w:cs="Arial"/>
        </w:rPr>
        <w:t>El</w:t>
      </w:r>
      <w:r w:rsidR="00D73171" w:rsidRPr="00842E2A">
        <w:rPr>
          <w:rFonts w:ascii="Palatino Linotype" w:hAnsi="Palatino Linotype" w:cs="Arial"/>
        </w:rPr>
        <w:t xml:space="preserve"> </w:t>
      </w:r>
      <w:r w:rsidR="00B11F7C" w:rsidRPr="00842E2A">
        <w:rPr>
          <w:rFonts w:ascii="Palatino Linotype" w:hAnsi="Palatino Linotype" w:cs="Arial"/>
          <w:b/>
        </w:rPr>
        <w:t>nueve de mayo</w:t>
      </w:r>
      <w:r w:rsidR="00D73171" w:rsidRPr="00842E2A">
        <w:rPr>
          <w:rFonts w:ascii="Palatino Linotype" w:hAnsi="Palatino Linotype" w:cs="Arial"/>
        </w:rPr>
        <w:t xml:space="preserve">, </w:t>
      </w:r>
      <w:r w:rsidR="00124E75" w:rsidRPr="00842E2A">
        <w:rPr>
          <w:rFonts w:ascii="Palatino Linotype" w:hAnsi="Palatino Linotype" w:cs="Arial"/>
          <w:b/>
        </w:rPr>
        <w:t>EL</w:t>
      </w:r>
      <w:r w:rsidR="00D73171" w:rsidRPr="00842E2A">
        <w:rPr>
          <w:rFonts w:ascii="Palatino Linotype" w:hAnsi="Palatino Linotype" w:cs="Arial"/>
          <w:b/>
        </w:rPr>
        <w:t xml:space="preserve"> RECURRENTE</w:t>
      </w:r>
      <w:r w:rsidR="00D73171" w:rsidRPr="00842E2A">
        <w:rPr>
          <w:rFonts w:ascii="Palatino Linotype" w:hAnsi="Palatino Linotype" w:cs="Arial"/>
        </w:rPr>
        <w:t xml:space="preserve"> </w:t>
      </w:r>
      <w:r w:rsidR="001B1A92" w:rsidRPr="00842E2A">
        <w:rPr>
          <w:rFonts w:ascii="Palatino Linotype" w:eastAsia="Palatino Linotype" w:hAnsi="Palatino Linotype" w:cs="Palatino Linotype"/>
        </w:rPr>
        <w:t xml:space="preserve">a través de la plataforma del </w:t>
      </w:r>
      <w:r w:rsidR="007D6468" w:rsidRPr="00842E2A">
        <w:rPr>
          <w:rFonts w:ascii="Palatino Linotype" w:eastAsia="Palatino Linotype" w:hAnsi="Palatino Linotype" w:cs="Palatino Linotype"/>
        </w:rPr>
        <w:t>Sistema de Acceso a la Información Mexiquense</w:t>
      </w:r>
      <w:r w:rsidR="00D73171" w:rsidRPr="00842E2A">
        <w:rPr>
          <w:rFonts w:ascii="Palatino Linotype" w:hAnsi="Palatino Linotype" w:cs="Arial"/>
        </w:rPr>
        <w:t xml:space="preserve">, en lo subsecuente </w:t>
      </w:r>
      <w:r w:rsidR="00D73171" w:rsidRPr="00842E2A">
        <w:rPr>
          <w:rFonts w:ascii="Palatino Linotype" w:hAnsi="Palatino Linotype" w:cs="Arial"/>
          <w:b/>
        </w:rPr>
        <w:t>EL SAIMEX</w:t>
      </w:r>
      <w:r w:rsidR="00D73171" w:rsidRPr="00842E2A">
        <w:rPr>
          <w:rFonts w:ascii="Palatino Linotype" w:hAnsi="Palatino Linotype" w:cs="Arial"/>
        </w:rPr>
        <w:t xml:space="preserve"> ante </w:t>
      </w:r>
      <w:r w:rsidR="00D73171" w:rsidRPr="00842E2A">
        <w:rPr>
          <w:rFonts w:ascii="Palatino Linotype" w:hAnsi="Palatino Linotype" w:cs="Arial"/>
          <w:b/>
        </w:rPr>
        <w:t>EL SUJETO OBLIGADO</w:t>
      </w:r>
      <w:r w:rsidR="00D73171" w:rsidRPr="00842E2A">
        <w:rPr>
          <w:rFonts w:ascii="Palatino Linotype" w:hAnsi="Palatino Linotype" w:cs="Arial"/>
        </w:rPr>
        <w:t>, la solicitud de acceso a la Información Pública, a la que se le</w:t>
      </w:r>
      <w:r w:rsidR="00181639" w:rsidRPr="00842E2A">
        <w:rPr>
          <w:rFonts w:ascii="Palatino Linotype" w:hAnsi="Palatino Linotype" w:cs="Arial"/>
        </w:rPr>
        <w:t xml:space="preserve"> asignó el número de expediente</w:t>
      </w:r>
      <w:r w:rsidR="000155C8" w:rsidRPr="00842E2A">
        <w:rPr>
          <w:rFonts w:ascii="Palatino Linotype" w:hAnsi="Palatino Linotype" w:cs="Arial"/>
          <w:b/>
        </w:rPr>
        <w:t xml:space="preserve"> </w:t>
      </w:r>
      <w:r w:rsidR="00B11F7C" w:rsidRPr="00842E2A">
        <w:rPr>
          <w:rFonts w:ascii="Palatino Linotype" w:hAnsi="Palatino Linotype" w:cs="Arial"/>
          <w:b/>
          <w:bCs/>
        </w:rPr>
        <w:t xml:space="preserve">00136/SECOGEM/IP/2023, </w:t>
      </w:r>
      <w:r w:rsidR="00D73171" w:rsidRPr="00842E2A">
        <w:rPr>
          <w:rFonts w:ascii="Palatino Linotype" w:hAnsi="Palatino Linotype" w:cs="Arial"/>
        </w:rPr>
        <w:t>mediante la cual solicitó:</w:t>
      </w:r>
    </w:p>
    <w:p w14:paraId="389904F8" w14:textId="77777777" w:rsidR="00D73171" w:rsidRPr="00842E2A" w:rsidRDefault="00D73171" w:rsidP="00842E2A">
      <w:pPr>
        <w:jc w:val="both"/>
        <w:rPr>
          <w:rFonts w:ascii="Palatino Linotype" w:hAnsi="Palatino Linotype" w:cs="Arial"/>
          <w:b/>
          <w:bCs/>
          <w:lang w:val="es-ES"/>
        </w:rPr>
      </w:pPr>
    </w:p>
    <w:p w14:paraId="2A3302E7" w14:textId="4F4FAF28" w:rsidR="005D1CB5" w:rsidRPr="00842E2A" w:rsidRDefault="00457BB8" w:rsidP="00842E2A">
      <w:pPr>
        <w:ind w:left="851" w:right="850"/>
        <w:jc w:val="both"/>
        <w:rPr>
          <w:rFonts w:ascii="Palatino Linotype" w:hAnsi="Palatino Linotype" w:cs="Arial"/>
          <w:i/>
        </w:rPr>
      </w:pPr>
      <w:r w:rsidRPr="00842E2A">
        <w:rPr>
          <w:rFonts w:ascii="Palatino Linotype" w:hAnsi="Palatino Linotype" w:cs="Arial"/>
          <w:i/>
        </w:rPr>
        <w:t>“</w:t>
      </w:r>
      <w:r w:rsidR="00B11F7C" w:rsidRPr="00842E2A">
        <w:rPr>
          <w:rFonts w:ascii="Palatino Linotype" w:hAnsi="Palatino Linotype" w:cs="Arial"/>
          <w:i/>
        </w:rPr>
        <w:t xml:space="preserve">solicito conocer el estatus de la denuncias emitida en el sistema de atención mexiquense con número 00727-2023-8665, </w:t>
      </w:r>
      <w:proofErr w:type="spellStart"/>
      <w:r w:rsidR="00B11F7C" w:rsidRPr="00842E2A">
        <w:rPr>
          <w:rFonts w:ascii="Palatino Linotype" w:hAnsi="Palatino Linotype" w:cs="Arial"/>
          <w:i/>
        </w:rPr>
        <w:t>asi</w:t>
      </w:r>
      <w:proofErr w:type="spellEnd"/>
      <w:r w:rsidR="00B11F7C" w:rsidRPr="00842E2A">
        <w:rPr>
          <w:rFonts w:ascii="Palatino Linotype" w:hAnsi="Palatino Linotype" w:cs="Arial"/>
          <w:i/>
        </w:rPr>
        <w:t xml:space="preserve"> como la muestra documental o manual que </w:t>
      </w:r>
      <w:proofErr w:type="spellStart"/>
      <w:r w:rsidR="00B11F7C" w:rsidRPr="00842E2A">
        <w:rPr>
          <w:rFonts w:ascii="Palatino Linotype" w:hAnsi="Palatino Linotype" w:cs="Arial"/>
          <w:i/>
        </w:rPr>
        <w:t>de</w:t>
      </w:r>
      <w:proofErr w:type="spellEnd"/>
      <w:r w:rsidR="00B11F7C" w:rsidRPr="00842E2A">
        <w:rPr>
          <w:rFonts w:ascii="Palatino Linotype" w:hAnsi="Palatino Linotype" w:cs="Arial"/>
          <w:i/>
        </w:rPr>
        <w:t xml:space="preserve"> cuenta del debido proceso de atención y seguimiento desde el inicio hasta el final y que me </w:t>
      </w:r>
      <w:proofErr w:type="spellStart"/>
      <w:r w:rsidR="00B11F7C" w:rsidRPr="00842E2A">
        <w:rPr>
          <w:rFonts w:ascii="Palatino Linotype" w:hAnsi="Palatino Linotype" w:cs="Arial"/>
          <w:i/>
        </w:rPr>
        <w:t>de</w:t>
      </w:r>
      <w:proofErr w:type="spellEnd"/>
      <w:r w:rsidR="00B11F7C" w:rsidRPr="00842E2A">
        <w:rPr>
          <w:rFonts w:ascii="Palatino Linotype" w:hAnsi="Palatino Linotype" w:cs="Arial"/>
          <w:i/>
        </w:rPr>
        <w:t xml:space="preserve"> cuenta de que tiempo se tiene que resolver la denuncia</w:t>
      </w:r>
      <w:r w:rsidR="0069355F" w:rsidRPr="00842E2A">
        <w:rPr>
          <w:rFonts w:ascii="Palatino Linotype" w:hAnsi="Palatino Linotype" w:cs="Arial"/>
          <w:i/>
        </w:rPr>
        <w:t xml:space="preserve">” </w:t>
      </w:r>
      <w:r w:rsidR="00843502" w:rsidRPr="00842E2A">
        <w:rPr>
          <w:rFonts w:ascii="Palatino Linotype" w:hAnsi="Palatino Linotype" w:cs="Arial"/>
        </w:rPr>
        <w:t>(s</w:t>
      </w:r>
      <w:r w:rsidRPr="00842E2A">
        <w:rPr>
          <w:rFonts w:ascii="Palatino Linotype" w:hAnsi="Palatino Linotype" w:cs="Arial"/>
        </w:rPr>
        <w:t>ic)</w:t>
      </w:r>
      <w:r w:rsidR="004E74D1" w:rsidRPr="00842E2A">
        <w:rPr>
          <w:rFonts w:ascii="Palatino Linotype" w:hAnsi="Palatino Linotype" w:cs="Arial"/>
        </w:rPr>
        <w:t>.</w:t>
      </w:r>
    </w:p>
    <w:p w14:paraId="4E784B64" w14:textId="77777777" w:rsidR="00D73171" w:rsidRPr="00842E2A" w:rsidRDefault="00D73171" w:rsidP="00842E2A">
      <w:pPr>
        <w:jc w:val="both"/>
        <w:rPr>
          <w:rFonts w:ascii="Palatino Linotype" w:hAnsi="Palatino Linotype" w:cs="Arial"/>
          <w:b/>
        </w:rPr>
      </w:pPr>
    </w:p>
    <w:p w14:paraId="02FE36E8" w14:textId="4DB035E4" w:rsidR="00170619" w:rsidRPr="00842E2A" w:rsidRDefault="00457BB8" w:rsidP="00842E2A">
      <w:pPr>
        <w:widowControl w:val="0"/>
        <w:spacing w:line="360" w:lineRule="auto"/>
        <w:jc w:val="both"/>
        <w:rPr>
          <w:rFonts w:ascii="Palatino Linotype" w:eastAsia="Palatino Linotype" w:hAnsi="Palatino Linotype" w:cs="Palatino Linotype"/>
        </w:rPr>
      </w:pPr>
      <w:r w:rsidRPr="00842E2A">
        <w:rPr>
          <w:rFonts w:ascii="Palatino Linotype" w:hAnsi="Palatino Linotype" w:cs="Arial"/>
          <w:b/>
        </w:rPr>
        <w:t>MODALIDAD DE ENTREGA:</w:t>
      </w:r>
      <w:r w:rsidRPr="00842E2A">
        <w:rPr>
          <w:rFonts w:ascii="Palatino Linotype" w:hAnsi="Palatino Linotype" w:cs="Arial"/>
        </w:rPr>
        <w:t xml:space="preserve"> </w:t>
      </w:r>
      <w:r w:rsidR="00295ACF" w:rsidRPr="00842E2A">
        <w:rPr>
          <w:rFonts w:ascii="Palatino Linotype" w:eastAsia="Palatino Linotype" w:hAnsi="Palatino Linotype" w:cs="Palatino Linotype"/>
        </w:rPr>
        <w:t xml:space="preserve">Vía </w:t>
      </w:r>
      <w:r w:rsidR="007D6468" w:rsidRPr="00842E2A">
        <w:rPr>
          <w:rFonts w:ascii="Palatino Linotype" w:eastAsia="Palatino Linotype" w:hAnsi="Palatino Linotype" w:cs="Palatino Linotype"/>
          <w:b/>
        </w:rPr>
        <w:t>SAIMEX</w:t>
      </w:r>
      <w:r w:rsidR="00295ACF" w:rsidRPr="00842E2A">
        <w:rPr>
          <w:rFonts w:ascii="Palatino Linotype" w:eastAsia="Palatino Linotype" w:hAnsi="Palatino Linotype" w:cs="Palatino Linotype"/>
        </w:rPr>
        <w:t>.</w:t>
      </w:r>
    </w:p>
    <w:p w14:paraId="5F295C13" w14:textId="77777777" w:rsidR="00CC6683" w:rsidRPr="00842E2A" w:rsidRDefault="00E2352F" w:rsidP="00842E2A">
      <w:pPr>
        <w:spacing w:line="360" w:lineRule="auto"/>
        <w:jc w:val="both"/>
        <w:rPr>
          <w:rFonts w:ascii="Palatino Linotype" w:eastAsia="Calibri" w:hAnsi="Palatino Linotype" w:cs="Arial"/>
          <w:b/>
          <w:bCs/>
          <w:lang w:val="es-ES" w:eastAsia="en-US"/>
        </w:rPr>
      </w:pPr>
      <w:r w:rsidRPr="00842E2A">
        <w:rPr>
          <w:rFonts w:ascii="Palatino Linotype" w:hAnsi="Palatino Linotype"/>
          <w:b/>
        </w:rPr>
        <w:lastRenderedPageBreak/>
        <w:t>I</w:t>
      </w:r>
      <w:r w:rsidR="00BD5977" w:rsidRPr="00842E2A">
        <w:rPr>
          <w:rFonts w:ascii="Palatino Linotype" w:hAnsi="Palatino Linotype"/>
          <w:b/>
        </w:rPr>
        <w:t>I</w:t>
      </w:r>
      <w:r w:rsidR="00E66590" w:rsidRPr="00842E2A">
        <w:rPr>
          <w:rFonts w:ascii="Palatino Linotype" w:hAnsi="Palatino Linotype"/>
          <w:b/>
        </w:rPr>
        <w:t xml:space="preserve">. </w:t>
      </w:r>
      <w:r w:rsidR="00CC6683" w:rsidRPr="00842E2A">
        <w:rPr>
          <w:rFonts w:ascii="Palatino Linotype" w:eastAsia="Calibri" w:hAnsi="Palatino Linotype" w:cs="Arial"/>
          <w:b/>
          <w:bCs/>
          <w:lang w:val="es-ES" w:eastAsia="en-US"/>
        </w:rPr>
        <w:t>Turno de la solicitud de información.</w:t>
      </w:r>
    </w:p>
    <w:p w14:paraId="50BE3226" w14:textId="5D818FE3" w:rsidR="00CC6683" w:rsidRPr="00842E2A" w:rsidRDefault="00CC6683" w:rsidP="00842E2A">
      <w:pPr>
        <w:spacing w:line="360" w:lineRule="auto"/>
        <w:jc w:val="both"/>
        <w:rPr>
          <w:rFonts w:ascii="Palatino Linotype" w:eastAsia="Calibri" w:hAnsi="Palatino Linotype" w:cs="Arial"/>
          <w:bCs/>
          <w:lang w:val="es-ES" w:eastAsia="en-US"/>
        </w:rPr>
      </w:pPr>
      <w:r w:rsidRPr="00842E2A">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842E2A">
        <w:rPr>
          <w:rFonts w:ascii="Palatino Linotype" w:eastAsia="Calibri" w:hAnsi="Palatino Linotype" w:cs="Arial"/>
          <w:b/>
          <w:bCs/>
          <w:lang w:val="es-ES" w:eastAsia="en-US"/>
        </w:rPr>
        <w:t>diez de mayo de dos mil veintitrés</w:t>
      </w:r>
      <w:r w:rsidRPr="00842E2A">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2B96AF34" w14:textId="77777777" w:rsidR="00CC6683" w:rsidRPr="00842E2A" w:rsidRDefault="00CC6683" w:rsidP="00842E2A">
      <w:pPr>
        <w:spacing w:line="360" w:lineRule="auto"/>
        <w:jc w:val="center"/>
        <w:rPr>
          <w:rFonts w:ascii="Palatino Linotype" w:hAnsi="Palatino Linotype" w:cs="Arial"/>
          <w:noProof/>
          <w:lang w:eastAsia="es-MX"/>
        </w:rPr>
      </w:pPr>
    </w:p>
    <w:p w14:paraId="0C99CCCF" w14:textId="6A58405C" w:rsidR="00B11F7C" w:rsidRPr="00842E2A" w:rsidRDefault="00CC6683" w:rsidP="00842E2A">
      <w:pPr>
        <w:spacing w:line="360" w:lineRule="auto"/>
        <w:jc w:val="center"/>
        <w:rPr>
          <w:rFonts w:ascii="Palatino Linotype" w:hAnsi="Palatino Linotype" w:cs="Arial"/>
        </w:rPr>
      </w:pPr>
      <w:r w:rsidRPr="00842E2A">
        <w:rPr>
          <w:rFonts w:ascii="Palatino Linotype" w:hAnsi="Palatino Linotype" w:cs="Arial"/>
          <w:noProof/>
          <w:lang w:eastAsia="es-MX"/>
        </w:rPr>
        <w:drawing>
          <wp:inline distT="0" distB="0" distL="0" distR="0" wp14:anchorId="6BB518CF" wp14:editId="65367DC9">
            <wp:extent cx="5762625" cy="10001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000125"/>
                    </a:xfrm>
                    <a:prstGeom prst="rect">
                      <a:avLst/>
                    </a:prstGeom>
                    <a:noFill/>
                    <a:ln>
                      <a:noFill/>
                    </a:ln>
                  </pic:spPr>
                </pic:pic>
              </a:graphicData>
            </a:graphic>
          </wp:inline>
        </w:drawing>
      </w:r>
    </w:p>
    <w:p w14:paraId="56AA0A13" w14:textId="77777777" w:rsidR="00CC6683" w:rsidRPr="00842E2A" w:rsidRDefault="00CC6683" w:rsidP="00842E2A">
      <w:pPr>
        <w:spacing w:line="360" w:lineRule="auto"/>
        <w:jc w:val="center"/>
        <w:rPr>
          <w:rFonts w:ascii="Palatino Linotype" w:hAnsi="Palatino Linotype" w:cs="Arial"/>
        </w:rPr>
      </w:pPr>
    </w:p>
    <w:p w14:paraId="2823E6E3" w14:textId="34198CE1" w:rsidR="00E66590" w:rsidRPr="00842E2A" w:rsidRDefault="00B11F7C" w:rsidP="00842E2A">
      <w:pPr>
        <w:spacing w:line="360" w:lineRule="auto"/>
        <w:jc w:val="both"/>
        <w:rPr>
          <w:rFonts w:ascii="Palatino Linotype" w:hAnsi="Palatino Linotype" w:cs="Arial"/>
          <w:b/>
        </w:rPr>
      </w:pPr>
      <w:r w:rsidRPr="00842E2A">
        <w:rPr>
          <w:rFonts w:ascii="Palatino Linotype" w:hAnsi="Palatino Linotype"/>
          <w:b/>
        </w:rPr>
        <w:t xml:space="preserve">III. </w:t>
      </w:r>
      <w:r w:rsidR="00E66590" w:rsidRPr="00842E2A">
        <w:rPr>
          <w:rFonts w:ascii="Palatino Linotype" w:hAnsi="Palatino Linotype" w:cs="Arial"/>
          <w:b/>
        </w:rPr>
        <w:t>Respuesta del Sujeto Obligado.</w:t>
      </w:r>
    </w:p>
    <w:p w14:paraId="045D5B73" w14:textId="1AA78AD3" w:rsidR="00E66590" w:rsidRPr="00842E2A" w:rsidRDefault="00E66590" w:rsidP="00842E2A">
      <w:pPr>
        <w:spacing w:line="360" w:lineRule="auto"/>
        <w:jc w:val="both"/>
        <w:rPr>
          <w:rFonts w:ascii="Palatino Linotype" w:hAnsi="Palatino Linotype"/>
          <w:b/>
        </w:rPr>
      </w:pPr>
      <w:r w:rsidRPr="00842E2A">
        <w:rPr>
          <w:rFonts w:ascii="Palatino Linotype" w:hAnsi="Palatino Linotype"/>
        </w:rPr>
        <w:t xml:space="preserve">De las constancias que obran en el </w:t>
      </w:r>
      <w:r w:rsidRPr="00842E2A">
        <w:rPr>
          <w:rFonts w:ascii="Palatino Linotype" w:hAnsi="Palatino Linotype"/>
          <w:b/>
        </w:rPr>
        <w:t>SAIMEX,</w:t>
      </w:r>
      <w:r w:rsidRPr="00842E2A">
        <w:rPr>
          <w:rFonts w:ascii="Palatino Linotype" w:hAnsi="Palatino Linotype"/>
        </w:rPr>
        <w:t xml:space="preserve"> </w:t>
      </w:r>
      <w:r w:rsidR="000E5655" w:rsidRPr="00842E2A">
        <w:rPr>
          <w:rFonts w:ascii="Palatino Linotype" w:hAnsi="Palatino Linotype"/>
        </w:rPr>
        <w:t xml:space="preserve">del recurso de revisión materia del presente asunto, </w:t>
      </w:r>
      <w:r w:rsidRPr="00842E2A">
        <w:rPr>
          <w:rFonts w:ascii="Palatino Linotype" w:hAnsi="Palatino Linotype"/>
        </w:rPr>
        <w:t xml:space="preserve">se advierte que </w:t>
      </w:r>
      <w:r w:rsidR="00F66119" w:rsidRPr="00842E2A">
        <w:rPr>
          <w:rFonts w:ascii="Palatino Linotype" w:hAnsi="Palatino Linotype"/>
        </w:rPr>
        <w:t>el</w:t>
      </w:r>
      <w:r w:rsidRPr="00842E2A">
        <w:rPr>
          <w:rFonts w:ascii="Palatino Linotype" w:hAnsi="Palatino Linotype"/>
        </w:rPr>
        <w:t xml:space="preserve"> </w:t>
      </w:r>
      <w:r w:rsidR="00CC6683" w:rsidRPr="00842E2A">
        <w:rPr>
          <w:rFonts w:ascii="Palatino Linotype" w:hAnsi="Palatino Linotype"/>
          <w:b/>
        </w:rPr>
        <w:t>diecisiete de mayo</w:t>
      </w:r>
      <w:r w:rsidR="006B5ABD">
        <w:rPr>
          <w:rFonts w:ascii="Palatino Linotype" w:hAnsi="Palatino Linotype"/>
          <w:b/>
        </w:rPr>
        <w:t xml:space="preserve"> de dos mil </w:t>
      </w:r>
      <w:proofErr w:type="spellStart"/>
      <w:r w:rsidR="006B5ABD">
        <w:rPr>
          <w:rFonts w:ascii="Palatino Linotype" w:hAnsi="Palatino Linotype"/>
          <w:b/>
        </w:rPr>
        <w:t>veintitres</w:t>
      </w:r>
      <w:proofErr w:type="spellEnd"/>
      <w:r w:rsidRPr="00842E2A">
        <w:rPr>
          <w:rFonts w:ascii="Palatino Linotype" w:hAnsi="Palatino Linotype"/>
        </w:rPr>
        <w:t xml:space="preserve">, </w:t>
      </w:r>
      <w:r w:rsidRPr="00842E2A">
        <w:rPr>
          <w:rFonts w:ascii="Palatino Linotype" w:hAnsi="Palatino Linotype" w:cs="Arial"/>
          <w:b/>
        </w:rPr>
        <w:t>EL SUJETO OBLIGADO</w:t>
      </w:r>
      <w:r w:rsidRPr="00842E2A">
        <w:rPr>
          <w:rFonts w:ascii="Palatino Linotype" w:hAnsi="Palatino Linotype" w:cs="Arial"/>
        </w:rPr>
        <w:t xml:space="preserve"> entregó la respuesta a la solicitud de Información Pública del particular en los siguientes términos:</w:t>
      </w:r>
    </w:p>
    <w:p w14:paraId="0C89FB1C" w14:textId="77777777" w:rsidR="00E66590" w:rsidRPr="00842E2A" w:rsidRDefault="00E66590" w:rsidP="00842E2A">
      <w:pPr>
        <w:jc w:val="both"/>
        <w:rPr>
          <w:rFonts w:ascii="Palatino Linotype" w:hAnsi="Palatino Linotype" w:cs="Arial"/>
        </w:rPr>
      </w:pPr>
    </w:p>
    <w:p w14:paraId="5B3B6E08" w14:textId="028E97AD" w:rsidR="00CC6683" w:rsidRPr="00842E2A" w:rsidRDefault="00E66590" w:rsidP="00842E2A">
      <w:pPr>
        <w:ind w:left="851" w:right="902"/>
        <w:jc w:val="both"/>
        <w:rPr>
          <w:rFonts w:ascii="Palatino Linotype" w:hAnsi="Palatino Linotype" w:cs="Arial"/>
          <w:i/>
          <w:sz w:val="22"/>
          <w:szCs w:val="22"/>
        </w:rPr>
      </w:pPr>
      <w:r w:rsidRPr="00842E2A">
        <w:rPr>
          <w:rFonts w:ascii="Palatino Linotype" w:hAnsi="Palatino Linotype" w:cs="Arial"/>
          <w:i/>
          <w:sz w:val="22"/>
          <w:szCs w:val="22"/>
        </w:rPr>
        <w:t>“</w:t>
      </w:r>
      <w:r w:rsidR="00CC6683" w:rsidRPr="00842E2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5D8AAF" w14:textId="77777777" w:rsidR="00CC6683" w:rsidRPr="00842E2A" w:rsidRDefault="00CC6683" w:rsidP="00842E2A">
      <w:pPr>
        <w:ind w:left="851" w:right="902"/>
        <w:jc w:val="both"/>
        <w:rPr>
          <w:rFonts w:ascii="Palatino Linotype" w:hAnsi="Palatino Linotype" w:cs="Arial"/>
          <w:i/>
          <w:sz w:val="22"/>
          <w:szCs w:val="22"/>
        </w:rPr>
      </w:pPr>
    </w:p>
    <w:p w14:paraId="11F9194D" w14:textId="77777777" w:rsidR="00CC6683" w:rsidRPr="00842E2A" w:rsidRDefault="00CC6683" w:rsidP="00842E2A">
      <w:pPr>
        <w:ind w:left="851" w:right="902"/>
        <w:jc w:val="both"/>
        <w:rPr>
          <w:rFonts w:ascii="Palatino Linotype" w:hAnsi="Palatino Linotype" w:cs="Arial"/>
          <w:i/>
          <w:sz w:val="22"/>
          <w:szCs w:val="22"/>
        </w:rPr>
      </w:pPr>
      <w:r w:rsidRPr="00842E2A">
        <w:rPr>
          <w:rFonts w:ascii="Palatino Linotype" w:hAnsi="Palatino Linotype" w:cs="Arial"/>
          <w:i/>
          <w:sz w:val="22"/>
          <w:szCs w:val="22"/>
        </w:rPr>
        <w:t xml:space="preserve">SIRVASE ENCONTRAR EN ARCHIVOS ADJUNTOS, EN FORMATO .PDF, OFICIO DE </w:t>
      </w:r>
      <w:r w:rsidRPr="00842E2A">
        <w:rPr>
          <w:rFonts w:ascii="Palatino Linotype" w:hAnsi="Palatino Linotype" w:cs="Arial"/>
          <w:i/>
          <w:sz w:val="22"/>
          <w:szCs w:val="22"/>
          <w:u w:val="single"/>
        </w:rPr>
        <w:t>RESPUESTA SIGNADO POR EL JEFE DE LA UNIDAD DE ÉTICA Y PREVENCIÓN DE LA CORRUPCIÓN Y RESPONSABLE DE LA UNIDAD DE TRANSPARENCIA</w:t>
      </w:r>
      <w:r w:rsidRPr="00842E2A">
        <w:rPr>
          <w:rFonts w:ascii="Palatino Linotype" w:hAnsi="Palatino Linotype" w:cs="Arial"/>
          <w:i/>
          <w:sz w:val="22"/>
          <w:szCs w:val="22"/>
        </w:rPr>
        <w:t xml:space="preserve">, ASÍ COMO EL OFICIO SIGNADO POR EL </w:t>
      </w:r>
      <w:r w:rsidRPr="00842E2A">
        <w:rPr>
          <w:rFonts w:ascii="Palatino Linotype" w:hAnsi="Palatino Linotype" w:cs="Arial"/>
          <w:i/>
          <w:sz w:val="22"/>
          <w:szCs w:val="22"/>
        </w:rPr>
        <w:lastRenderedPageBreak/>
        <w:t>SERVIDOR PÚBLICO HABILITADO QUE ATENDIO EL REQUERIMIENTO.</w:t>
      </w:r>
    </w:p>
    <w:p w14:paraId="1C4C6422" w14:textId="77777777" w:rsidR="00CC6683" w:rsidRPr="00842E2A" w:rsidRDefault="00CC6683" w:rsidP="00842E2A">
      <w:pPr>
        <w:ind w:left="851" w:right="902"/>
        <w:jc w:val="both"/>
        <w:rPr>
          <w:rFonts w:ascii="Palatino Linotype" w:hAnsi="Palatino Linotype" w:cs="Arial"/>
          <w:i/>
          <w:sz w:val="22"/>
          <w:szCs w:val="22"/>
        </w:rPr>
      </w:pPr>
      <w:r w:rsidRPr="00842E2A">
        <w:rPr>
          <w:rFonts w:ascii="Palatino Linotype" w:hAnsi="Palatino Linotype" w:cs="Arial"/>
          <w:i/>
          <w:sz w:val="22"/>
          <w:szCs w:val="22"/>
        </w:rPr>
        <w:t>ATENTAMENTE</w:t>
      </w:r>
    </w:p>
    <w:p w14:paraId="14783BA8" w14:textId="6D2593DA" w:rsidR="00CC6683" w:rsidRPr="00842E2A" w:rsidRDefault="00CC6683" w:rsidP="00842E2A">
      <w:pPr>
        <w:ind w:left="851" w:right="902"/>
        <w:jc w:val="both"/>
        <w:rPr>
          <w:rFonts w:ascii="Palatino Linotype" w:hAnsi="Palatino Linotype" w:cs="Arial"/>
          <w:sz w:val="22"/>
          <w:szCs w:val="22"/>
        </w:rPr>
      </w:pPr>
      <w:r w:rsidRPr="00842E2A">
        <w:rPr>
          <w:rFonts w:ascii="Palatino Linotype" w:hAnsi="Palatino Linotype" w:cs="Arial"/>
          <w:i/>
          <w:sz w:val="22"/>
          <w:szCs w:val="22"/>
        </w:rPr>
        <w:t xml:space="preserve">MTRO. MARCO ANTONIO BECERRIL GARCÉS.” </w:t>
      </w:r>
      <w:r w:rsidRPr="00842E2A">
        <w:rPr>
          <w:rFonts w:ascii="Palatino Linotype" w:hAnsi="Palatino Linotype" w:cs="Arial"/>
          <w:sz w:val="22"/>
          <w:szCs w:val="22"/>
        </w:rPr>
        <w:t>(</w:t>
      </w:r>
      <w:proofErr w:type="gramStart"/>
      <w:r w:rsidRPr="00842E2A">
        <w:rPr>
          <w:rFonts w:ascii="Palatino Linotype" w:hAnsi="Palatino Linotype" w:cs="Arial"/>
          <w:sz w:val="22"/>
          <w:szCs w:val="22"/>
        </w:rPr>
        <w:t>sic</w:t>
      </w:r>
      <w:proofErr w:type="gramEnd"/>
      <w:r w:rsidRPr="00842E2A">
        <w:rPr>
          <w:rFonts w:ascii="Palatino Linotype" w:hAnsi="Palatino Linotype" w:cs="Arial"/>
          <w:sz w:val="22"/>
          <w:szCs w:val="22"/>
        </w:rPr>
        <w:t>).</w:t>
      </w:r>
    </w:p>
    <w:p w14:paraId="0B7AD619" w14:textId="4CF06CDB" w:rsidR="00F07315" w:rsidRPr="00842E2A" w:rsidRDefault="00F07315" w:rsidP="00842E2A">
      <w:pPr>
        <w:ind w:left="851" w:right="902"/>
        <w:jc w:val="both"/>
        <w:rPr>
          <w:rFonts w:ascii="Palatino Linotype" w:hAnsi="Palatino Linotype" w:cs="Arial"/>
          <w:i/>
          <w:sz w:val="22"/>
          <w:szCs w:val="22"/>
        </w:rPr>
      </w:pPr>
    </w:p>
    <w:p w14:paraId="76A9CCE0" w14:textId="77777777" w:rsidR="00924A3A" w:rsidRPr="00842E2A" w:rsidRDefault="00924A3A" w:rsidP="00842E2A">
      <w:pPr>
        <w:ind w:right="49"/>
        <w:jc w:val="both"/>
        <w:rPr>
          <w:rFonts w:ascii="Palatino Linotype" w:hAnsi="Palatino Linotype" w:cs="Arial"/>
          <w:b/>
        </w:rPr>
      </w:pPr>
    </w:p>
    <w:p w14:paraId="032F2C27" w14:textId="5A1052B7" w:rsidR="002B508B" w:rsidRPr="00842E2A" w:rsidRDefault="00E70B54" w:rsidP="00842E2A">
      <w:pPr>
        <w:spacing w:line="360" w:lineRule="auto"/>
        <w:ind w:right="49"/>
        <w:jc w:val="both"/>
        <w:rPr>
          <w:rFonts w:ascii="Palatino Linotype" w:hAnsi="Palatino Linotype" w:cs="Arial"/>
        </w:rPr>
      </w:pPr>
      <w:r w:rsidRPr="00842E2A">
        <w:rPr>
          <w:rFonts w:ascii="Palatino Linotype" w:hAnsi="Palatino Linotype"/>
        </w:rPr>
        <w:t xml:space="preserve">Advirtiendo de dicha respuesta, que </w:t>
      </w:r>
      <w:r w:rsidRPr="00842E2A">
        <w:rPr>
          <w:rFonts w:ascii="Palatino Linotype" w:hAnsi="Palatino Linotype" w:cs="Arial"/>
          <w:b/>
        </w:rPr>
        <w:t>EL SUJETO OBLIGADO</w:t>
      </w:r>
      <w:r w:rsidRPr="00842E2A">
        <w:rPr>
          <w:rFonts w:ascii="Palatino Linotype" w:hAnsi="Palatino Linotype"/>
        </w:rPr>
        <w:t xml:space="preserve"> acompañó</w:t>
      </w:r>
      <w:r w:rsidRPr="00842E2A" w:rsidDel="00E70B54">
        <w:rPr>
          <w:rFonts w:ascii="Palatino Linotype" w:hAnsi="Palatino Linotype" w:cs="Arial"/>
        </w:rPr>
        <w:t xml:space="preserve"> </w:t>
      </w:r>
      <w:r w:rsidRPr="00842E2A">
        <w:rPr>
          <w:rFonts w:ascii="Palatino Linotype" w:hAnsi="Palatino Linotype" w:cs="Arial"/>
        </w:rPr>
        <w:t>los</w:t>
      </w:r>
      <w:r w:rsidR="006F3E58" w:rsidRPr="00842E2A">
        <w:rPr>
          <w:rFonts w:ascii="Palatino Linotype" w:hAnsi="Palatino Linotype" w:cs="Arial"/>
        </w:rPr>
        <w:t xml:space="preserve"> </w:t>
      </w:r>
      <w:r w:rsidR="00295ACF" w:rsidRPr="00842E2A">
        <w:rPr>
          <w:rFonts w:ascii="Palatino Linotype" w:hAnsi="Palatino Linotype" w:cs="Arial"/>
        </w:rPr>
        <w:t>archivo</w:t>
      </w:r>
      <w:r w:rsidRPr="00842E2A">
        <w:rPr>
          <w:rFonts w:ascii="Palatino Linotype" w:hAnsi="Palatino Linotype" w:cs="Arial"/>
        </w:rPr>
        <w:t>s</w:t>
      </w:r>
      <w:r w:rsidR="00295ACF" w:rsidRPr="00842E2A">
        <w:rPr>
          <w:rFonts w:ascii="Palatino Linotype" w:hAnsi="Palatino Linotype" w:cs="Arial"/>
        </w:rPr>
        <w:t xml:space="preserve"> electrónico</w:t>
      </w:r>
      <w:r w:rsidRPr="00842E2A">
        <w:rPr>
          <w:rFonts w:ascii="Palatino Linotype" w:hAnsi="Palatino Linotype" w:cs="Arial"/>
        </w:rPr>
        <w:t>s</w:t>
      </w:r>
      <w:r w:rsidR="00295ACF" w:rsidRPr="00842E2A">
        <w:rPr>
          <w:rFonts w:ascii="Palatino Linotype" w:hAnsi="Palatino Linotype" w:cs="Arial"/>
        </w:rPr>
        <w:t xml:space="preserve"> </w:t>
      </w:r>
      <w:r w:rsidR="002B508B" w:rsidRPr="00842E2A">
        <w:rPr>
          <w:rFonts w:ascii="Palatino Linotype" w:hAnsi="Palatino Linotype" w:cs="Arial"/>
        </w:rPr>
        <w:t xml:space="preserve">que </w:t>
      </w:r>
      <w:r w:rsidRPr="00842E2A">
        <w:rPr>
          <w:rFonts w:ascii="Palatino Linotype" w:hAnsi="Palatino Linotype" w:cs="Arial"/>
        </w:rPr>
        <w:t>se describen a</w:t>
      </w:r>
      <w:r w:rsidR="002B508B" w:rsidRPr="00842E2A">
        <w:rPr>
          <w:rFonts w:ascii="Palatino Linotype" w:hAnsi="Palatino Linotype" w:cs="Arial"/>
        </w:rPr>
        <w:t xml:space="preserve"> continuación: </w:t>
      </w:r>
    </w:p>
    <w:p w14:paraId="59B60EDB" w14:textId="77777777" w:rsidR="002B508B" w:rsidRPr="00842E2A" w:rsidRDefault="002B508B" w:rsidP="00842E2A">
      <w:pPr>
        <w:spacing w:line="360" w:lineRule="auto"/>
        <w:ind w:right="49"/>
        <w:jc w:val="both"/>
        <w:rPr>
          <w:rFonts w:ascii="Palatino Linotype" w:hAnsi="Palatino Linotype" w:cs="Arial"/>
        </w:rPr>
      </w:pPr>
    </w:p>
    <w:p w14:paraId="23541F8D" w14:textId="3292AC35" w:rsidR="00CC6683" w:rsidRPr="00842E2A" w:rsidRDefault="00CC6683" w:rsidP="00842E2A">
      <w:pPr>
        <w:pStyle w:val="Prrafodelista"/>
        <w:numPr>
          <w:ilvl w:val="0"/>
          <w:numId w:val="33"/>
        </w:numPr>
        <w:spacing w:line="360" w:lineRule="auto"/>
        <w:ind w:right="49"/>
        <w:jc w:val="both"/>
        <w:rPr>
          <w:rFonts w:ascii="Palatino Linotype" w:hAnsi="Palatino Linotype" w:cs="Arial"/>
          <w:b/>
        </w:rPr>
      </w:pPr>
      <w:r w:rsidRPr="00842E2A">
        <w:rPr>
          <w:rFonts w:ascii="Palatino Linotype" w:hAnsi="Palatino Linotype" w:cs="Arial"/>
          <w:b/>
          <w:i/>
        </w:rPr>
        <w:t xml:space="preserve">OFICIO DE RESPUESTA SPH_1.PDF: </w:t>
      </w:r>
      <w:r w:rsidRPr="00842E2A">
        <w:rPr>
          <w:rFonts w:ascii="Palatino Linotype" w:hAnsi="Palatino Linotype" w:cs="Arial"/>
        </w:rPr>
        <w:t>documento constante de tres fojas útiles, de cuyo contenido se advierte el oficio número 209000007000000S/TOIC/0178/2023, del dieciséis de mayo, suscrito por el Jefe de la Unidad de Ética</w:t>
      </w:r>
      <w:r w:rsidR="0062094A" w:rsidRPr="00842E2A">
        <w:rPr>
          <w:rFonts w:ascii="Palatino Linotype" w:hAnsi="Palatino Linotype" w:cs="Arial"/>
        </w:rPr>
        <w:t xml:space="preserve">, informando el estatus de la denuncia folio 00727-2023, asimismo envía liga electrónica del Manual para la Atención y Tramite de los Asuntos que se Registran en el Sistema de Atención Mexiquense y de la Ley de Responsabilidades Administrativas del Estado de México y Municipios. </w:t>
      </w:r>
    </w:p>
    <w:p w14:paraId="4E3B92C1" w14:textId="51391A9A" w:rsidR="00BC0A06" w:rsidRPr="00842E2A" w:rsidRDefault="00CC6683" w:rsidP="00842E2A">
      <w:pPr>
        <w:pStyle w:val="Prrafodelista"/>
        <w:numPr>
          <w:ilvl w:val="0"/>
          <w:numId w:val="33"/>
        </w:numPr>
        <w:spacing w:line="360" w:lineRule="auto"/>
        <w:ind w:right="49"/>
        <w:jc w:val="both"/>
        <w:rPr>
          <w:rFonts w:ascii="Palatino Linotype" w:hAnsi="Palatino Linotype" w:cs="Arial"/>
          <w:b/>
          <w:i/>
        </w:rPr>
      </w:pPr>
      <w:r w:rsidRPr="00842E2A">
        <w:rPr>
          <w:rFonts w:ascii="Palatino Linotype" w:hAnsi="Palatino Linotype" w:cs="Arial"/>
          <w:b/>
          <w:i/>
        </w:rPr>
        <w:t>OFICIO DE RESPUESTA UT_1.PDF:</w:t>
      </w:r>
      <w:r w:rsidR="0062094A" w:rsidRPr="00842E2A">
        <w:rPr>
          <w:rFonts w:ascii="Palatino Linotype" w:hAnsi="Palatino Linotype" w:cs="Arial"/>
          <w:b/>
          <w:i/>
        </w:rPr>
        <w:t xml:space="preserve"> </w:t>
      </w:r>
      <w:r w:rsidR="002B508B" w:rsidRPr="00842E2A">
        <w:rPr>
          <w:rFonts w:ascii="Palatino Linotype" w:hAnsi="Palatino Linotype" w:cs="Arial"/>
        </w:rPr>
        <w:t xml:space="preserve">documento constante de </w:t>
      </w:r>
      <w:r w:rsidR="0062094A" w:rsidRPr="00842E2A">
        <w:rPr>
          <w:rFonts w:ascii="Palatino Linotype" w:hAnsi="Palatino Linotype" w:cs="Arial"/>
        </w:rPr>
        <w:t xml:space="preserve">una </w:t>
      </w:r>
      <w:r w:rsidR="000C0786" w:rsidRPr="00842E2A">
        <w:rPr>
          <w:rFonts w:ascii="Palatino Linotype" w:hAnsi="Palatino Linotype" w:cs="Arial"/>
        </w:rPr>
        <w:t>foja útil</w:t>
      </w:r>
      <w:r w:rsidR="002B508B" w:rsidRPr="00842E2A">
        <w:rPr>
          <w:rFonts w:ascii="Palatino Linotype" w:hAnsi="Palatino Linotype" w:cs="Arial"/>
        </w:rPr>
        <w:t xml:space="preserve">, de cuyo contenido se advierte el oficio con número de registro </w:t>
      </w:r>
      <w:r w:rsidR="0062094A" w:rsidRPr="00842E2A">
        <w:rPr>
          <w:rFonts w:ascii="Palatino Linotype" w:hAnsi="Palatino Linotype" w:cs="Arial"/>
        </w:rPr>
        <w:t>00136/SECOGEM</w:t>
      </w:r>
      <w:r w:rsidR="00F07315" w:rsidRPr="00842E2A">
        <w:rPr>
          <w:rFonts w:ascii="Palatino Linotype" w:hAnsi="Palatino Linotype" w:cs="Arial"/>
        </w:rPr>
        <w:t>/2023, suscrito por el</w:t>
      </w:r>
      <w:r w:rsidR="0062094A" w:rsidRPr="00842E2A">
        <w:rPr>
          <w:rFonts w:ascii="Palatino Linotype" w:hAnsi="Palatino Linotype" w:cs="Arial"/>
        </w:rPr>
        <w:t xml:space="preserve"> Jefe de la Unidad de Ética y Prevención de la Corrupción y Responsable de la Unidad de </w:t>
      </w:r>
      <w:r w:rsidR="00F07315" w:rsidRPr="00842E2A">
        <w:rPr>
          <w:rFonts w:ascii="Palatino Linotype" w:hAnsi="Palatino Linotype" w:cs="Arial"/>
        </w:rPr>
        <w:t>Transparencia, a través del qu</w:t>
      </w:r>
      <w:r w:rsidR="0062094A" w:rsidRPr="00842E2A">
        <w:rPr>
          <w:rFonts w:ascii="Palatino Linotype" w:hAnsi="Palatino Linotype" w:cs="Arial"/>
        </w:rPr>
        <w:t xml:space="preserve">e informa la respuesta emitida por el Servidor Público Habilitado al que fue turnado para su atención. </w:t>
      </w:r>
      <w:r w:rsidR="00F07315" w:rsidRPr="00842E2A">
        <w:rPr>
          <w:rFonts w:ascii="Palatino Linotype" w:hAnsi="Palatino Linotype" w:cs="Arial"/>
        </w:rPr>
        <w:t xml:space="preserve"> </w:t>
      </w:r>
    </w:p>
    <w:p w14:paraId="646ABFAE" w14:textId="77777777" w:rsidR="00F5252E" w:rsidRPr="00842E2A" w:rsidRDefault="00F5252E" w:rsidP="00842E2A">
      <w:pPr>
        <w:pStyle w:val="Prrafodelista"/>
        <w:spacing w:line="360" w:lineRule="auto"/>
        <w:ind w:left="720" w:right="49"/>
        <w:jc w:val="both"/>
        <w:rPr>
          <w:rFonts w:ascii="Palatino Linotype" w:hAnsi="Palatino Linotype" w:cs="Arial"/>
        </w:rPr>
      </w:pPr>
    </w:p>
    <w:p w14:paraId="5AF077F6" w14:textId="0A7E88BE" w:rsidR="007D38BB" w:rsidRPr="00842E2A" w:rsidRDefault="00781892" w:rsidP="00842E2A">
      <w:pPr>
        <w:pStyle w:val="Prrafodelista"/>
        <w:tabs>
          <w:tab w:val="left" w:pos="709"/>
        </w:tabs>
        <w:spacing w:line="360" w:lineRule="auto"/>
        <w:ind w:left="0"/>
        <w:jc w:val="both"/>
        <w:rPr>
          <w:rFonts w:ascii="Palatino Linotype" w:hAnsi="Palatino Linotype" w:cs="Arial"/>
          <w:b/>
          <w:bCs/>
        </w:rPr>
      </w:pPr>
      <w:r w:rsidRPr="00842E2A">
        <w:rPr>
          <w:rFonts w:ascii="Palatino Linotype" w:hAnsi="Palatino Linotype" w:cs="Arial"/>
          <w:b/>
        </w:rPr>
        <w:t>I</w:t>
      </w:r>
      <w:r w:rsidR="001B2DBC" w:rsidRPr="00842E2A">
        <w:rPr>
          <w:rFonts w:ascii="Palatino Linotype" w:hAnsi="Palatino Linotype" w:cs="Arial"/>
          <w:b/>
        </w:rPr>
        <w:t>V</w:t>
      </w:r>
      <w:r w:rsidR="00E24730" w:rsidRPr="00842E2A">
        <w:rPr>
          <w:rFonts w:ascii="Palatino Linotype" w:hAnsi="Palatino Linotype" w:cs="Arial"/>
          <w:b/>
        </w:rPr>
        <w:t>.</w:t>
      </w:r>
      <w:r w:rsidR="000171D8" w:rsidRPr="00842E2A">
        <w:rPr>
          <w:rFonts w:ascii="Palatino Linotype" w:hAnsi="Palatino Linotype" w:cs="Arial"/>
          <w:b/>
        </w:rPr>
        <w:t xml:space="preserve"> </w:t>
      </w:r>
      <w:r w:rsidR="007D38BB" w:rsidRPr="00842E2A">
        <w:rPr>
          <w:rFonts w:ascii="Palatino Linotype" w:hAnsi="Palatino Linotype" w:cs="Arial"/>
          <w:b/>
          <w:bCs/>
        </w:rPr>
        <w:t xml:space="preserve">Del </w:t>
      </w:r>
      <w:r w:rsidR="00D86297" w:rsidRPr="00842E2A">
        <w:rPr>
          <w:rFonts w:ascii="Palatino Linotype" w:hAnsi="Palatino Linotype" w:cs="Arial"/>
          <w:b/>
          <w:bCs/>
        </w:rPr>
        <w:t>Recurso Revisión</w:t>
      </w:r>
      <w:r w:rsidR="00D73171" w:rsidRPr="00842E2A">
        <w:rPr>
          <w:rFonts w:ascii="Palatino Linotype" w:hAnsi="Palatino Linotype" w:cs="Arial"/>
          <w:b/>
          <w:bCs/>
        </w:rPr>
        <w:t>.</w:t>
      </w:r>
    </w:p>
    <w:p w14:paraId="66BB23E8" w14:textId="4B9A026A" w:rsidR="00EA6DA7" w:rsidRPr="00842E2A" w:rsidRDefault="000171D8" w:rsidP="00842E2A">
      <w:pPr>
        <w:spacing w:line="360" w:lineRule="auto"/>
        <w:jc w:val="both"/>
        <w:rPr>
          <w:rFonts w:ascii="Palatino Linotype" w:hAnsi="Palatino Linotype" w:cs="Arial"/>
          <w:lang w:val="es-419"/>
        </w:rPr>
      </w:pPr>
      <w:r w:rsidRPr="00842E2A">
        <w:rPr>
          <w:rFonts w:ascii="Palatino Linotype" w:hAnsi="Palatino Linotype" w:cs="Arial"/>
        </w:rPr>
        <w:t xml:space="preserve">Inconforme </w:t>
      </w:r>
      <w:r w:rsidR="00FA3204" w:rsidRPr="00842E2A">
        <w:rPr>
          <w:rFonts w:ascii="Palatino Linotype" w:hAnsi="Palatino Linotype" w:cs="Arial"/>
        </w:rPr>
        <w:t xml:space="preserve">con la </w:t>
      </w:r>
      <w:r w:rsidR="00F66119" w:rsidRPr="00842E2A">
        <w:rPr>
          <w:rFonts w:ascii="Palatino Linotype" w:hAnsi="Palatino Linotype" w:cs="Arial"/>
        </w:rPr>
        <w:t>respuesta, el</w:t>
      </w:r>
      <w:r w:rsidRPr="00842E2A">
        <w:rPr>
          <w:rFonts w:ascii="Palatino Linotype" w:hAnsi="Palatino Linotype" w:cs="Arial"/>
        </w:rPr>
        <w:t xml:space="preserve"> </w:t>
      </w:r>
      <w:r w:rsidR="001B2DBC" w:rsidRPr="00842E2A">
        <w:rPr>
          <w:rFonts w:ascii="Palatino Linotype" w:hAnsi="Palatino Linotype" w:cs="Arial"/>
          <w:b/>
          <w:bCs/>
        </w:rPr>
        <w:t>diecisiete de mayo</w:t>
      </w:r>
      <w:r w:rsidRPr="00842E2A">
        <w:rPr>
          <w:rFonts w:ascii="Palatino Linotype" w:hAnsi="Palatino Linotype" w:cs="Arial"/>
        </w:rPr>
        <w:t xml:space="preserve">, </w:t>
      </w:r>
      <w:r w:rsidR="00F07315" w:rsidRPr="00842E2A">
        <w:rPr>
          <w:rFonts w:ascii="Palatino Linotype" w:hAnsi="Palatino Linotype" w:cs="Arial"/>
          <w:b/>
        </w:rPr>
        <w:t>EL</w:t>
      </w:r>
      <w:r w:rsidR="008847AA" w:rsidRPr="00842E2A">
        <w:rPr>
          <w:rFonts w:ascii="Palatino Linotype" w:hAnsi="Palatino Linotype" w:cs="Arial"/>
          <w:b/>
        </w:rPr>
        <w:t xml:space="preserve"> </w:t>
      </w:r>
      <w:r w:rsidRPr="00842E2A">
        <w:rPr>
          <w:rFonts w:ascii="Palatino Linotype" w:hAnsi="Palatino Linotype" w:cs="Arial"/>
          <w:b/>
        </w:rPr>
        <w:t>RECURRENTE</w:t>
      </w:r>
      <w:r w:rsidRPr="00842E2A">
        <w:rPr>
          <w:rFonts w:ascii="Palatino Linotype" w:hAnsi="Palatino Linotype" w:cs="Arial"/>
        </w:rPr>
        <w:t xml:space="preserve"> interpuso el </w:t>
      </w:r>
      <w:r w:rsidR="00D86297" w:rsidRPr="00842E2A">
        <w:rPr>
          <w:rFonts w:ascii="Palatino Linotype" w:hAnsi="Palatino Linotype" w:cs="Arial"/>
        </w:rPr>
        <w:t>Recurso Revisión</w:t>
      </w:r>
      <w:r w:rsidRPr="00842E2A">
        <w:rPr>
          <w:rFonts w:ascii="Palatino Linotype" w:hAnsi="Palatino Linotype" w:cs="Arial"/>
        </w:rPr>
        <w:t xml:space="preserve"> sujeto del presente estudio, el cual fue registrado en </w:t>
      </w:r>
      <w:r w:rsidR="002C7B76" w:rsidRPr="00842E2A">
        <w:rPr>
          <w:rFonts w:ascii="Palatino Linotype" w:hAnsi="Palatino Linotype" w:cs="Arial"/>
          <w:b/>
        </w:rPr>
        <w:t xml:space="preserve">EL SAIMEX </w:t>
      </w:r>
      <w:r w:rsidRPr="00842E2A">
        <w:rPr>
          <w:rFonts w:ascii="Palatino Linotype" w:hAnsi="Palatino Linotype" w:cs="Arial"/>
          <w:bCs/>
        </w:rPr>
        <w:t>y</w:t>
      </w:r>
      <w:r w:rsidRPr="00842E2A">
        <w:rPr>
          <w:rFonts w:ascii="Palatino Linotype" w:hAnsi="Palatino Linotype" w:cs="Arial"/>
        </w:rPr>
        <w:t xml:space="preserve"> se le asignó el número de expediente </w:t>
      </w:r>
      <w:r w:rsidR="00F07315" w:rsidRPr="00842E2A">
        <w:rPr>
          <w:rFonts w:ascii="Palatino Linotype" w:hAnsi="Palatino Linotype" w:cs="Arial"/>
          <w:b/>
          <w:lang w:val="es-ES"/>
        </w:rPr>
        <w:t>0</w:t>
      </w:r>
      <w:r w:rsidR="001B2DBC" w:rsidRPr="00842E2A">
        <w:rPr>
          <w:rFonts w:ascii="Palatino Linotype" w:hAnsi="Palatino Linotype" w:cs="Arial"/>
          <w:b/>
          <w:lang w:val="es-ES"/>
        </w:rPr>
        <w:t>270</w:t>
      </w:r>
      <w:r w:rsidR="00F07315" w:rsidRPr="00842E2A">
        <w:rPr>
          <w:rFonts w:ascii="Palatino Linotype" w:hAnsi="Palatino Linotype" w:cs="Arial"/>
          <w:b/>
          <w:lang w:val="es-ES"/>
        </w:rPr>
        <w:t>7</w:t>
      </w:r>
      <w:r w:rsidR="00124E75" w:rsidRPr="00842E2A">
        <w:rPr>
          <w:rFonts w:ascii="Palatino Linotype" w:hAnsi="Palatino Linotype" w:cs="Arial"/>
          <w:b/>
          <w:lang w:val="es-ES"/>
        </w:rPr>
        <w:t>/INFOEM/IP/RR/2023</w:t>
      </w:r>
      <w:r w:rsidRPr="00842E2A">
        <w:rPr>
          <w:rFonts w:ascii="Palatino Linotype" w:hAnsi="Palatino Linotype" w:cs="Arial"/>
          <w:b/>
        </w:rPr>
        <w:t>,</w:t>
      </w:r>
      <w:r w:rsidRPr="00842E2A">
        <w:rPr>
          <w:rFonts w:ascii="Palatino Linotype" w:hAnsi="Palatino Linotype" w:cs="Arial"/>
        </w:rPr>
        <w:t xml:space="preserve"> en el que señaló como</w:t>
      </w:r>
      <w:r w:rsidR="00EA6DA7" w:rsidRPr="00842E2A">
        <w:rPr>
          <w:rFonts w:ascii="Palatino Linotype" w:hAnsi="Palatino Linotype" w:cs="Arial"/>
          <w:lang w:val="es-419"/>
        </w:rPr>
        <w:t>:</w:t>
      </w:r>
    </w:p>
    <w:p w14:paraId="758850CB" w14:textId="77777777" w:rsidR="00D8393F" w:rsidRPr="00842E2A" w:rsidRDefault="00D8393F" w:rsidP="00842E2A">
      <w:pPr>
        <w:spacing w:line="360" w:lineRule="auto"/>
        <w:jc w:val="both"/>
        <w:rPr>
          <w:rFonts w:ascii="Palatino Linotype" w:hAnsi="Palatino Linotype" w:cs="Arial"/>
          <w:lang w:val="es-419"/>
        </w:rPr>
      </w:pPr>
    </w:p>
    <w:p w14:paraId="2FF577A5" w14:textId="45729694" w:rsidR="004F149E" w:rsidRPr="00842E2A" w:rsidRDefault="00EA6DA7" w:rsidP="00842E2A">
      <w:pPr>
        <w:spacing w:line="360" w:lineRule="auto"/>
        <w:jc w:val="both"/>
        <w:rPr>
          <w:rFonts w:ascii="Palatino Linotype" w:hAnsi="Palatino Linotype" w:cs="Arial"/>
          <w:b/>
        </w:rPr>
      </w:pPr>
      <w:r w:rsidRPr="00842E2A">
        <w:rPr>
          <w:rFonts w:ascii="Palatino Linotype" w:hAnsi="Palatino Linotype" w:cs="Arial"/>
          <w:b/>
          <w:lang w:val="es-419"/>
        </w:rPr>
        <w:t>A</w:t>
      </w:r>
      <w:r w:rsidR="00295ACF" w:rsidRPr="00842E2A">
        <w:rPr>
          <w:rFonts w:ascii="Palatino Linotype" w:hAnsi="Palatino Linotype" w:cs="Arial"/>
          <w:b/>
          <w:lang w:val="es-419"/>
        </w:rPr>
        <w:t xml:space="preserve">cto </w:t>
      </w:r>
      <w:r w:rsidR="000171D8" w:rsidRPr="00842E2A">
        <w:rPr>
          <w:rFonts w:ascii="Palatino Linotype" w:hAnsi="Palatino Linotype" w:cs="Arial"/>
          <w:b/>
        </w:rPr>
        <w:t>impugnado</w:t>
      </w:r>
      <w:r w:rsidRPr="00842E2A">
        <w:rPr>
          <w:rFonts w:ascii="Palatino Linotype" w:hAnsi="Palatino Linotype" w:cs="Arial"/>
          <w:b/>
        </w:rPr>
        <w:t>:</w:t>
      </w:r>
    </w:p>
    <w:p w14:paraId="4981CCD3" w14:textId="09BD2279" w:rsidR="00EA6DA7" w:rsidRPr="00842E2A" w:rsidRDefault="00EA6DA7" w:rsidP="00842E2A">
      <w:pPr>
        <w:tabs>
          <w:tab w:val="left" w:pos="851"/>
        </w:tabs>
        <w:ind w:right="901" w:firstLine="851"/>
        <w:jc w:val="both"/>
        <w:rPr>
          <w:rFonts w:ascii="Palatino Linotype" w:hAnsi="Palatino Linotype" w:cs="Arial"/>
          <w:sz w:val="22"/>
        </w:rPr>
      </w:pPr>
      <w:r w:rsidRPr="00842E2A">
        <w:rPr>
          <w:rFonts w:ascii="Palatino Linotype" w:hAnsi="Palatino Linotype" w:cs="Arial"/>
          <w:i/>
          <w:sz w:val="22"/>
        </w:rPr>
        <w:t>“</w:t>
      </w:r>
      <w:r w:rsidR="001B2DBC" w:rsidRPr="00842E2A">
        <w:rPr>
          <w:rFonts w:ascii="Palatino Linotype" w:hAnsi="Palatino Linotype" w:cs="Arial"/>
          <w:i/>
          <w:sz w:val="22"/>
        </w:rPr>
        <w:t>la respuesta</w:t>
      </w:r>
      <w:r w:rsidRPr="00842E2A">
        <w:rPr>
          <w:rFonts w:ascii="Palatino Linotype" w:hAnsi="Palatino Linotype" w:cs="Arial"/>
          <w:i/>
          <w:sz w:val="22"/>
        </w:rPr>
        <w:t xml:space="preserve">” </w:t>
      </w:r>
      <w:r w:rsidRPr="00842E2A">
        <w:rPr>
          <w:rFonts w:ascii="Palatino Linotype" w:hAnsi="Palatino Linotype" w:cs="Arial"/>
          <w:sz w:val="22"/>
        </w:rPr>
        <w:t>(</w:t>
      </w:r>
      <w:r w:rsidR="00922C1D" w:rsidRPr="00842E2A">
        <w:rPr>
          <w:rFonts w:ascii="Palatino Linotype" w:hAnsi="Palatino Linotype" w:cs="Arial"/>
          <w:sz w:val="22"/>
        </w:rPr>
        <w:t>s</w:t>
      </w:r>
      <w:r w:rsidRPr="00842E2A">
        <w:rPr>
          <w:rFonts w:ascii="Palatino Linotype" w:hAnsi="Palatino Linotype" w:cs="Arial"/>
          <w:sz w:val="22"/>
        </w:rPr>
        <w:t>ic)</w:t>
      </w:r>
      <w:r w:rsidR="00FF339D" w:rsidRPr="00842E2A">
        <w:rPr>
          <w:rFonts w:ascii="Palatino Linotype" w:hAnsi="Palatino Linotype" w:cs="Arial"/>
          <w:sz w:val="22"/>
        </w:rPr>
        <w:t>.</w:t>
      </w:r>
    </w:p>
    <w:p w14:paraId="4FEA64EF" w14:textId="77777777" w:rsidR="008847AA" w:rsidRPr="00842E2A" w:rsidRDefault="008847AA" w:rsidP="00842E2A">
      <w:pPr>
        <w:tabs>
          <w:tab w:val="left" w:pos="851"/>
        </w:tabs>
        <w:ind w:right="901"/>
        <w:jc w:val="both"/>
        <w:rPr>
          <w:rFonts w:ascii="Palatino Linotype" w:hAnsi="Palatino Linotype" w:cs="Arial"/>
        </w:rPr>
      </w:pPr>
    </w:p>
    <w:p w14:paraId="60A5D6C3" w14:textId="2C50A13E" w:rsidR="008847AA" w:rsidRPr="00842E2A" w:rsidRDefault="008847AA" w:rsidP="00842E2A">
      <w:pPr>
        <w:spacing w:line="360" w:lineRule="auto"/>
        <w:jc w:val="both"/>
        <w:rPr>
          <w:rFonts w:ascii="Palatino Linotype" w:hAnsi="Palatino Linotype" w:cs="Arial"/>
          <w:b/>
        </w:rPr>
      </w:pPr>
      <w:r w:rsidRPr="00842E2A">
        <w:rPr>
          <w:rFonts w:ascii="Palatino Linotype" w:hAnsi="Palatino Linotype" w:cs="Arial"/>
          <w:b/>
          <w:lang w:val="es-419"/>
        </w:rPr>
        <w:t>Razones o motivos de inconformidad</w:t>
      </w:r>
      <w:r w:rsidRPr="00842E2A">
        <w:rPr>
          <w:rFonts w:ascii="Palatino Linotype" w:hAnsi="Palatino Linotype" w:cs="Arial"/>
          <w:b/>
        </w:rPr>
        <w:t>:</w:t>
      </w:r>
    </w:p>
    <w:p w14:paraId="552CF2FF" w14:textId="0EB5D16B" w:rsidR="008847AA" w:rsidRPr="00842E2A" w:rsidRDefault="008847AA" w:rsidP="00842E2A">
      <w:pPr>
        <w:tabs>
          <w:tab w:val="left" w:pos="851"/>
        </w:tabs>
        <w:ind w:left="851" w:right="901"/>
        <w:jc w:val="both"/>
        <w:rPr>
          <w:rFonts w:ascii="Palatino Linotype" w:hAnsi="Palatino Linotype" w:cs="Arial"/>
          <w:sz w:val="22"/>
        </w:rPr>
      </w:pPr>
      <w:r w:rsidRPr="00842E2A">
        <w:rPr>
          <w:rFonts w:ascii="Palatino Linotype" w:hAnsi="Palatino Linotype" w:cs="Arial"/>
          <w:i/>
          <w:sz w:val="22"/>
        </w:rPr>
        <w:t>“</w:t>
      </w:r>
      <w:r w:rsidR="001B2DBC" w:rsidRPr="00842E2A">
        <w:rPr>
          <w:rFonts w:ascii="Palatino Linotype" w:hAnsi="Palatino Linotype" w:cs="Arial"/>
          <w:i/>
          <w:sz w:val="22"/>
        </w:rPr>
        <w:t xml:space="preserve">el link no abre nada, no </w:t>
      </w:r>
      <w:proofErr w:type="spellStart"/>
      <w:r w:rsidR="001B2DBC" w:rsidRPr="00842E2A">
        <w:rPr>
          <w:rFonts w:ascii="Palatino Linotype" w:hAnsi="Palatino Linotype" w:cs="Arial"/>
          <w:i/>
          <w:sz w:val="22"/>
        </w:rPr>
        <w:t>esta</w:t>
      </w:r>
      <w:proofErr w:type="spellEnd"/>
      <w:r w:rsidR="001B2DBC" w:rsidRPr="00842E2A">
        <w:rPr>
          <w:rFonts w:ascii="Palatino Linotype" w:hAnsi="Palatino Linotype" w:cs="Arial"/>
          <w:i/>
          <w:sz w:val="22"/>
        </w:rPr>
        <w:t xml:space="preserve"> actualizado o </w:t>
      </w:r>
      <w:proofErr w:type="spellStart"/>
      <w:r w:rsidR="001B2DBC" w:rsidRPr="00842E2A">
        <w:rPr>
          <w:rFonts w:ascii="Palatino Linotype" w:hAnsi="Palatino Linotype" w:cs="Arial"/>
          <w:i/>
          <w:sz w:val="22"/>
        </w:rPr>
        <w:t>esta</w:t>
      </w:r>
      <w:proofErr w:type="spellEnd"/>
      <w:r w:rsidR="001B2DBC" w:rsidRPr="00842E2A">
        <w:rPr>
          <w:rFonts w:ascii="Palatino Linotype" w:hAnsi="Palatino Linotype" w:cs="Arial"/>
          <w:i/>
          <w:sz w:val="22"/>
        </w:rPr>
        <w:t xml:space="preserve"> inhabilitado, así como no entregan todo lo solicitado</w:t>
      </w:r>
      <w:r w:rsidRPr="00842E2A">
        <w:rPr>
          <w:rFonts w:ascii="Palatino Linotype" w:hAnsi="Palatino Linotype" w:cs="Arial"/>
          <w:i/>
          <w:sz w:val="22"/>
        </w:rPr>
        <w:t xml:space="preserve">” </w:t>
      </w:r>
      <w:r w:rsidRPr="00842E2A">
        <w:rPr>
          <w:rFonts w:ascii="Palatino Linotype" w:hAnsi="Palatino Linotype" w:cs="Arial"/>
          <w:sz w:val="22"/>
        </w:rPr>
        <w:t>(sic).</w:t>
      </w:r>
    </w:p>
    <w:p w14:paraId="678B3F4B" w14:textId="77777777" w:rsidR="00D0570C" w:rsidRPr="00842E2A" w:rsidRDefault="00D0570C" w:rsidP="00842E2A">
      <w:pPr>
        <w:tabs>
          <w:tab w:val="left" w:pos="851"/>
        </w:tabs>
        <w:ind w:right="901"/>
        <w:jc w:val="both"/>
        <w:rPr>
          <w:rFonts w:ascii="Palatino Linotype" w:hAnsi="Palatino Linotype" w:cs="Arial"/>
          <w:i/>
        </w:rPr>
      </w:pPr>
    </w:p>
    <w:p w14:paraId="11CDF804" w14:textId="15C589FF" w:rsidR="007D38BB" w:rsidRPr="00842E2A" w:rsidRDefault="002E1271" w:rsidP="00842E2A">
      <w:pPr>
        <w:spacing w:line="360" w:lineRule="auto"/>
        <w:jc w:val="both"/>
        <w:rPr>
          <w:rFonts w:ascii="Palatino Linotype" w:hAnsi="Palatino Linotype" w:cs="Arial"/>
          <w:b/>
        </w:rPr>
      </w:pPr>
      <w:r w:rsidRPr="00842E2A">
        <w:rPr>
          <w:rFonts w:ascii="Palatino Linotype" w:hAnsi="Palatino Linotype" w:cs="Arial"/>
          <w:b/>
        </w:rPr>
        <w:t>V</w:t>
      </w:r>
      <w:r w:rsidR="000171D8" w:rsidRPr="00842E2A">
        <w:rPr>
          <w:rFonts w:ascii="Palatino Linotype" w:hAnsi="Palatino Linotype" w:cs="Arial"/>
          <w:b/>
        </w:rPr>
        <w:t xml:space="preserve">. </w:t>
      </w:r>
      <w:r w:rsidR="007D38BB" w:rsidRPr="00842E2A">
        <w:rPr>
          <w:rFonts w:ascii="Palatino Linotype" w:hAnsi="Palatino Linotype" w:cs="Arial"/>
          <w:b/>
        </w:rPr>
        <w:t xml:space="preserve">Del turno del </w:t>
      </w:r>
      <w:r w:rsidR="00D86297" w:rsidRPr="00842E2A">
        <w:rPr>
          <w:rFonts w:ascii="Palatino Linotype" w:hAnsi="Palatino Linotype" w:cs="Arial"/>
          <w:b/>
        </w:rPr>
        <w:t>Recurso Revisión</w:t>
      </w:r>
      <w:r w:rsidR="00D8393F" w:rsidRPr="00842E2A">
        <w:rPr>
          <w:rFonts w:ascii="Palatino Linotype" w:hAnsi="Palatino Linotype" w:cs="Arial"/>
          <w:b/>
        </w:rPr>
        <w:t>.</w:t>
      </w:r>
    </w:p>
    <w:p w14:paraId="7750CE46" w14:textId="11FFCCBC" w:rsidR="001E1320" w:rsidRPr="00842E2A" w:rsidRDefault="00F66119" w:rsidP="00842E2A">
      <w:pPr>
        <w:spacing w:line="360" w:lineRule="auto"/>
        <w:jc w:val="both"/>
        <w:rPr>
          <w:rFonts w:ascii="Palatino Linotype" w:hAnsi="Palatino Linotype" w:cs="Arial"/>
        </w:rPr>
      </w:pPr>
      <w:r w:rsidRPr="00842E2A">
        <w:rPr>
          <w:rFonts w:ascii="Palatino Linotype" w:hAnsi="Palatino Linotype" w:cs="Arial"/>
        </w:rPr>
        <w:t>El</w:t>
      </w:r>
      <w:r w:rsidR="000171D8" w:rsidRPr="00842E2A">
        <w:rPr>
          <w:rFonts w:ascii="Palatino Linotype" w:hAnsi="Palatino Linotype" w:cs="Arial"/>
        </w:rPr>
        <w:t xml:space="preserve"> </w:t>
      </w:r>
      <w:r w:rsidR="00713BF7" w:rsidRPr="00842E2A">
        <w:rPr>
          <w:rFonts w:ascii="Palatino Linotype" w:hAnsi="Palatino Linotype" w:cs="Arial"/>
          <w:b/>
          <w:bCs/>
        </w:rPr>
        <w:t>diecisiete de mayo</w:t>
      </w:r>
      <w:r w:rsidR="006B5ABD">
        <w:rPr>
          <w:rFonts w:ascii="Palatino Linotype" w:hAnsi="Palatino Linotype" w:cs="Arial"/>
          <w:b/>
          <w:bCs/>
        </w:rPr>
        <w:t xml:space="preserve"> de dos mil veintitrés</w:t>
      </w:r>
      <w:r w:rsidR="000171D8" w:rsidRPr="00842E2A">
        <w:rPr>
          <w:rFonts w:ascii="Palatino Linotype" w:hAnsi="Palatino Linotype" w:cs="Arial"/>
        </w:rPr>
        <w:t xml:space="preserve">, el </w:t>
      </w:r>
      <w:r w:rsidR="00D8393F" w:rsidRPr="00842E2A">
        <w:rPr>
          <w:rFonts w:ascii="Palatino Linotype" w:hAnsi="Palatino Linotype" w:cs="Arial"/>
        </w:rPr>
        <w:t>medio de impugnación</w:t>
      </w:r>
      <w:r w:rsidR="000171D8" w:rsidRPr="00842E2A">
        <w:rPr>
          <w:rFonts w:ascii="Palatino Linotype" w:hAnsi="Palatino Linotype" w:cs="Arial"/>
        </w:rPr>
        <w:t xml:space="preserve"> que se trata se envió electrónicamente al Instituto de </w:t>
      </w:r>
      <w:r w:rsidR="000171D8" w:rsidRPr="00842E2A">
        <w:rPr>
          <w:rFonts w:ascii="Palatino Linotype" w:eastAsia="Arial Unicode MS" w:hAnsi="Palatino Linotype" w:cs="Arial"/>
        </w:rPr>
        <w:t>Transparencia</w:t>
      </w:r>
      <w:r w:rsidR="000171D8" w:rsidRPr="00842E2A">
        <w:rPr>
          <w:rFonts w:ascii="Palatino Linotype" w:hAnsi="Palatino Linotype" w:cs="Arial"/>
        </w:rPr>
        <w:t xml:space="preserve">, Acceso a la </w:t>
      </w:r>
      <w:r w:rsidR="00D86297" w:rsidRPr="00842E2A">
        <w:rPr>
          <w:rFonts w:ascii="Palatino Linotype" w:hAnsi="Palatino Linotype" w:cs="Arial"/>
        </w:rPr>
        <w:t>Información Pública</w:t>
      </w:r>
      <w:r w:rsidR="000171D8" w:rsidRPr="00842E2A">
        <w:rPr>
          <w:rFonts w:ascii="Palatino Linotype" w:hAnsi="Palatino Linotype" w:cs="Arial"/>
        </w:rPr>
        <w:t xml:space="preserve"> y Protección de Datos Personales del Estado de México y Municipios; </w:t>
      </w:r>
      <w:r w:rsidR="009E2E2C" w:rsidRPr="00842E2A">
        <w:rPr>
          <w:rFonts w:ascii="Palatino Linotype" w:hAnsi="Palatino Linotype" w:cs="Arial"/>
        </w:rPr>
        <w:t xml:space="preserve">por lo que, </w:t>
      </w:r>
      <w:r w:rsidR="000171D8" w:rsidRPr="00842E2A">
        <w:rPr>
          <w:rFonts w:ascii="Palatino Linotype" w:hAnsi="Palatino Linotype" w:cs="Arial"/>
        </w:rPr>
        <w:t xml:space="preserve">con fundamento en el artículo 185, fracción I de la </w:t>
      </w:r>
      <w:r w:rsidR="000171D8" w:rsidRPr="00842E2A">
        <w:rPr>
          <w:rFonts w:ascii="Palatino Linotype" w:hAnsi="Palatino Linotype"/>
        </w:rPr>
        <w:t xml:space="preserve">Ley de Transparencia y Acceso a la </w:t>
      </w:r>
      <w:r w:rsidR="00D86297" w:rsidRPr="00842E2A">
        <w:rPr>
          <w:rFonts w:ascii="Palatino Linotype" w:hAnsi="Palatino Linotype"/>
        </w:rPr>
        <w:t>Información Pública</w:t>
      </w:r>
      <w:r w:rsidR="000171D8" w:rsidRPr="00842E2A">
        <w:rPr>
          <w:rFonts w:ascii="Palatino Linotype" w:hAnsi="Palatino Linotype"/>
        </w:rPr>
        <w:t xml:space="preserve"> del Estado de México y Municipios</w:t>
      </w:r>
      <w:r w:rsidR="000171D8" w:rsidRPr="00842E2A">
        <w:rPr>
          <w:rFonts w:ascii="Palatino Linotype" w:hAnsi="Palatino Linotype" w:cs="Arial"/>
        </w:rPr>
        <w:t xml:space="preserve">, se turnó </w:t>
      </w:r>
      <w:r w:rsidR="00727578" w:rsidRPr="00842E2A">
        <w:rPr>
          <w:rFonts w:ascii="Palatino Linotype" w:hAnsi="Palatino Linotype" w:cs="Arial"/>
        </w:rPr>
        <w:t xml:space="preserve">mediante </w:t>
      </w:r>
      <w:r w:rsidR="00727578" w:rsidRPr="00842E2A">
        <w:rPr>
          <w:rFonts w:ascii="Palatino Linotype" w:hAnsi="Palatino Linotype" w:cs="Arial"/>
          <w:b/>
        </w:rPr>
        <w:t xml:space="preserve">EL </w:t>
      </w:r>
      <w:r w:rsidR="000171D8" w:rsidRPr="00842E2A">
        <w:rPr>
          <w:rFonts w:ascii="Palatino Linotype" w:eastAsia="Arial Unicode MS" w:hAnsi="Palatino Linotype" w:cs="Arial"/>
          <w:b/>
        </w:rPr>
        <w:t>SAIMEX</w:t>
      </w:r>
      <w:r w:rsidR="00B41543" w:rsidRPr="00842E2A">
        <w:rPr>
          <w:rFonts w:ascii="Palatino Linotype" w:hAnsi="Palatino Linotype"/>
        </w:rPr>
        <w:t xml:space="preserve">, </w:t>
      </w:r>
      <w:r w:rsidR="00A20CBF" w:rsidRPr="00842E2A">
        <w:rPr>
          <w:rFonts w:ascii="Palatino Linotype" w:hAnsi="Palatino Linotype"/>
        </w:rPr>
        <w:t>a</w:t>
      </w:r>
      <w:r w:rsidR="00FA3204" w:rsidRPr="00842E2A">
        <w:rPr>
          <w:rFonts w:ascii="Palatino Linotype" w:hAnsi="Palatino Linotype"/>
        </w:rPr>
        <w:t xml:space="preserve"> </w:t>
      </w:r>
      <w:r w:rsidR="0094062A" w:rsidRPr="00842E2A">
        <w:rPr>
          <w:rFonts w:ascii="Palatino Linotype" w:hAnsi="Palatino Linotype"/>
        </w:rPr>
        <w:t>l</w:t>
      </w:r>
      <w:r w:rsidR="00FA3204" w:rsidRPr="00842E2A">
        <w:rPr>
          <w:rFonts w:ascii="Palatino Linotype" w:hAnsi="Palatino Linotype"/>
        </w:rPr>
        <w:t>a</w:t>
      </w:r>
      <w:r w:rsidR="00CE22BE" w:rsidRPr="00842E2A">
        <w:rPr>
          <w:rFonts w:ascii="Palatino Linotype" w:hAnsi="Palatino Linotype"/>
        </w:rPr>
        <w:t xml:space="preserve"> </w:t>
      </w:r>
      <w:r w:rsidR="0046481A" w:rsidRPr="00842E2A">
        <w:rPr>
          <w:rFonts w:ascii="Palatino Linotype" w:hAnsi="Palatino Linotype"/>
          <w:b/>
        </w:rPr>
        <w:t>C</w:t>
      </w:r>
      <w:r w:rsidR="000171D8" w:rsidRPr="00842E2A">
        <w:rPr>
          <w:rFonts w:ascii="Palatino Linotype" w:hAnsi="Palatino Linotype" w:cs="Arial"/>
          <w:b/>
        </w:rPr>
        <w:t>omisionad</w:t>
      </w:r>
      <w:r w:rsidR="00FA3204" w:rsidRPr="00842E2A">
        <w:rPr>
          <w:rFonts w:ascii="Palatino Linotype" w:hAnsi="Palatino Linotype" w:cs="Arial"/>
          <w:b/>
        </w:rPr>
        <w:t>a</w:t>
      </w:r>
      <w:r w:rsidR="00F02503" w:rsidRPr="00842E2A">
        <w:rPr>
          <w:rFonts w:ascii="Palatino Linotype" w:hAnsi="Palatino Linotype" w:cs="Arial"/>
        </w:rPr>
        <w:t xml:space="preserve"> </w:t>
      </w:r>
      <w:r w:rsidR="00FA3204" w:rsidRPr="00842E2A">
        <w:rPr>
          <w:rFonts w:ascii="Palatino Linotype" w:hAnsi="Palatino Linotype" w:cs="Arial"/>
          <w:b/>
        </w:rPr>
        <w:t>Sharon Cristina Morales Martínez</w:t>
      </w:r>
      <w:r w:rsidR="000171D8" w:rsidRPr="00842E2A">
        <w:rPr>
          <w:rFonts w:ascii="Palatino Linotype" w:hAnsi="Palatino Linotype" w:cs="Arial"/>
        </w:rPr>
        <w:t xml:space="preserve"> a efecto de decretar su admisión o </w:t>
      </w:r>
      <w:proofErr w:type="spellStart"/>
      <w:r w:rsidR="000171D8" w:rsidRPr="00842E2A">
        <w:rPr>
          <w:rFonts w:ascii="Palatino Linotype" w:hAnsi="Palatino Linotype" w:cs="Arial"/>
        </w:rPr>
        <w:t>desechamiento</w:t>
      </w:r>
      <w:proofErr w:type="spellEnd"/>
      <w:r w:rsidR="000171D8" w:rsidRPr="00842E2A">
        <w:rPr>
          <w:rFonts w:ascii="Palatino Linotype" w:hAnsi="Palatino Linotype" w:cs="Arial"/>
        </w:rPr>
        <w:t>.</w:t>
      </w:r>
    </w:p>
    <w:p w14:paraId="020150BA" w14:textId="77777777" w:rsidR="00582E73" w:rsidRPr="00842E2A" w:rsidRDefault="00582E73" w:rsidP="00842E2A">
      <w:pPr>
        <w:spacing w:line="360" w:lineRule="auto"/>
        <w:jc w:val="both"/>
        <w:rPr>
          <w:rFonts w:ascii="Palatino Linotype" w:hAnsi="Palatino Linotype" w:cs="Arial"/>
        </w:rPr>
      </w:pPr>
    </w:p>
    <w:p w14:paraId="6E2E972C" w14:textId="65595861" w:rsidR="007D38BB" w:rsidRPr="00842E2A" w:rsidRDefault="007D38BB" w:rsidP="00842E2A">
      <w:pPr>
        <w:tabs>
          <w:tab w:val="center" w:pos="4252"/>
          <w:tab w:val="right" w:pos="8504"/>
        </w:tabs>
        <w:spacing w:line="360" w:lineRule="auto"/>
        <w:jc w:val="both"/>
        <w:rPr>
          <w:rFonts w:ascii="Palatino Linotype" w:hAnsi="Palatino Linotype" w:cs="Arial"/>
          <w:b/>
        </w:rPr>
      </w:pPr>
      <w:r w:rsidRPr="00842E2A">
        <w:rPr>
          <w:rFonts w:ascii="Palatino Linotype" w:hAnsi="Palatino Linotype" w:cs="Arial"/>
          <w:b/>
        </w:rPr>
        <w:t xml:space="preserve">a) Admisión del </w:t>
      </w:r>
      <w:r w:rsidR="00D86297" w:rsidRPr="00842E2A">
        <w:rPr>
          <w:rFonts w:ascii="Palatino Linotype" w:hAnsi="Palatino Linotype" w:cs="Arial"/>
          <w:b/>
        </w:rPr>
        <w:t>Recurso Revisión</w:t>
      </w:r>
      <w:r w:rsidR="00D8393F" w:rsidRPr="00842E2A">
        <w:rPr>
          <w:rFonts w:ascii="Palatino Linotype" w:hAnsi="Palatino Linotype" w:cs="Arial"/>
          <w:b/>
        </w:rPr>
        <w:t>.</w:t>
      </w:r>
    </w:p>
    <w:p w14:paraId="700EE037" w14:textId="1FBC2624" w:rsidR="00F74502" w:rsidRPr="00842E2A" w:rsidRDefault="000171D8" w:rsidP="00842E2A">
      <w:pPr>
        <w:tabs>
          <w:tab w:val="center" w:pos="4252"/>
          <w:tab w:val="right" w:pos="8504"/>
        </w:tabs>
        <w:spacing w:line="360" w:lineRule="auto"/>
        <w:jc w:val="both"/>
        <w:rPr>
          <w:rFonts w:ascii="Palatino Linotype" w:hAnsi="Palatino Linotype" w:cs="Arial"/>
        </w:rPr>
      </w:pPr>
      <w:r w:rsidRPr="00842E2A">
        <w:rPr>
          <w:rFonts w:ascii="Palatino Linotype" w:hAnsi="Palatino Linotype" w:cs="Arial"/>
        </w:rPr>
        <w:t>De las constancias del expediente electrónico del</w:t>
      </w:r>
      <w:r w:rsidRPr="00842E2A">
        <w:rPr>
          <w:rFonts w:ascii="Palatino Linotype" w:hAnsi="Palatino Linotype" w:cs="Arial"/>
          <w:b/>
        </w:rPr>
        <w:t xml:space="preserve"> SAIMEX</w:t>
      </w:r>
      <w:r w:rsidRPr="00842E2A">
        <w:rPr>
          <w:rFonts w:ascii="Palatino Linotype" w:hAnsi="Palatino Linotype" w:cs="Arial"/>
        </w:rPr>
        <w:t xml:space="preserve">, se advierte que </w:t>
      </w:r>
      <w:r w:rsidR="00727578" w:rsidRPr="00842E2A">
        <w:rPr>
          <w:rFonts w:ascii="Palatino Linotype" w:hAnsi="Palatino Linotype" w:cs="Arial"/>
        </w:rPr>
        <w:t>el</w:t>
      </w:r>
      <w:r w:rsidRPr="00842E2A">
        <w:rPr>
          <w:rFonts w:ascii="Palatino Linotype" w:hAnsi="Palatino Linotype" w:cs="Arial"/>
        </w:rPr>
        <w:t xml:space="preserve"> </w:t>
      </w:r>
      <w:r w:rsidR="00713BF7" w:rsidRPr="00842E2A">
        <w:rPr>
          <w:rFonts w:ascii="Palatino Linotype" w:hAnsi="Palatino Linotype" w:cs="Arial"/>
          <w:b/>
        </w:rPr>
        <w:t>dieciocho de mayo</w:t>
      </w:r>
      <w:r w:rsidR="006B5ABD">
        <w:rPr>
          <w:rFonts w:ascii="Palatino Linotype" w:hAnsi="Palatino Linotype" w:cs="Arial"/>
          <w:b/>
        </w:rPr>
        <w:t xml:space="preserve"> de dos mil veintitrés</w:t>
      </w:r>
      <w:r w:rsidRPr="00842E2A">
        <w:rPr>
          <w:rFonts w:ascii="Palatino Linotype" w:hAnsi="Palatino Linotype" w:cs="Arial"/>
        </w:rPr>
        <w:t xml:space="preserve">, se </w:t>
      </w:r>
      <w:r w:rsidR="004D1753" w:rsidRPr="00842E2A">
        <w:rPr>
          <w:rFonts w:ascii="Palatino Linotype" w:hAnsi="Palatino Linotype" w:cs="Arial"/>
        </w:rPr>
        <w:t>notificó</w:t>
      </w:r>
      <w:r w:rsidRPr="00842E2A">
        <w:rPr>
          <w:rFonts w:ascii="Palatino Linotype" w:hAnsi="Palatino Linotype" w:cs="Arial"/>
        </w:rPr>
        <w:t xml:space="preserve"> la admisión a trámite del </w:t>
      </w:r>
      <w:r w:rsidR="00D86297" w:rsidRPr="00842E2A">
        <w:rPr>
          <w:rFonts w:ascii="Palatino Linotype" w:hAnsi="Palatino Linotype" w:cs="Arial"/>
        </w:rPr>
        <w:t>Recurso Revisión</w:t>
      </w:r>
      <w:r w:rsidRPr="00842E2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42E2A">
        <w:rPr>
          <w:rFonts w:ascii="Palatino Linotype" w:hAnsi="Palatino Linotype" w:cs="Arial"/>
        </w:rPr>
        <w:t>Información Pública</w:t>
      </w:r>
      <w:r w:rsidRPr="00842E2A">
        <w:rPr>
          <w:rFonts w:ascii="Palatino Linotype" w:hAnsi="Palatino Linotype" w:cs="Arial"/>
        </w:rPr>
        <w:t xml:space="preserve"> del Estado de México y Municipios</w:t>
      </w:r>
      <w:r w:rsidR="00F74A05" w:rsidRPr="00842E2A">
        <w:rPr>
          <w:rFonts w:ascii="Palatino Linotype" w:hAnsi="Palatino Linotype" w:cs="Arial"/>
        </w:rPr>
        <w:t>;</w:t>
      </w:r>
      <w:r w:rsidRPr="00842E2A">
        <w:rPr>
          <w:rFonts w:ascii="Palatino Linotype" w:hAnsi="Palatino Linotype" w:cs="Arial"/>
        </w:rPr>
        <w:t xml:space="preserve"> </w:t>
      </w:r>
      <w:r w:rsidR="003E2423" w:rsidRPr="00842E2A">
        <w:rPr>
          <w:rFonts w:ascii="Palatino Linotype" w:hAnsi="Palatino Linotype" w:cs="Arial"/>
          <w:b/>
        </w:rPr>
        <w:t>EL</w:t>
      </w:r>
      <w:r w:rsidR="00F74A05" w:rsidRPr="00842E2A">
        <w:rPr>
          <w:rFonts w:ascii="Palatino Linotype" w:hAnsi="Palatino Linotype" w:cs="Arial"/>
          <w:b/>
        </w:rPr>
        <w:t xml:space="preserve"> RECURRENTE </w:t>
      </w:r>
      <w:r w:rsidRPr="00842E2A">
        <w:rPr>
          <w:rFonts w:ascii="Palatino Linotype" w:hAnsi="Palatino Linotype" w:cs="Arial"/>
        </w:rPr>
        <w:t>manifestara</w:t>
      </w:r>
      <w:r w:rsidR="00F74A05" w:rsidRPr="00842E2A">
        <w:rPr>
          <w:rFonts w:ascii="Palatino Linotype" w:hAnsi="Palatino Linotype" w:cs="Arial"/>
        </w:rPr>
        <w:t xml:space="preserve"> </w:t>
      </w:r>
      <w:r w:rsidRPr="00842E2A">
        <w:rPr>
          <w:rFonts w:ascii="Palatino Linotype" w:hAnsi="Palatino Linotype" w:cs="Arial"/>
        </w:rPr>
        <w:t xml:space="preserve">lo que a su derecho conviniera, a efecto de presentar pruebas </w:t>
      </w:r>
      <w:r w:rsidR="00727578" w:rsidRPr="00842E2A">
        <w:rPr>
          <w:rFonts w:ascii="Palatino Linotype" w:hAnsi="Palatino Linotype" w:cs="Arial"/>
        </w:rPr>
        <w:t>o</w:t>
      </w:r>
      <w:r w:rsidRPr="00842E2A">
        <w:rPr>
          <w:rFonts w:ascii="Palatino Linotype" w:hAnsi="Palatino Linotype" w:cs="Arial"/>
        </w:rPr>
        <w:t xml:space="preserve"> alegatos</w:t>
      </w:r>
      <w:r w:rsidR="00727578" w:rsidRPr="00842E2A">
        <w:rPr>
          <w:rFonts w:ascii="Palatino Linotype" w:hAnsi="Palatino Linotype" w:cs="Arial"/>
        </w:rPr>
        <w:t xml:space="preserve"> y</w:t>
      </w:r>
      <w:r w:rsidR="00D5111B" w:rsidRPr="00842E2A">
        <w:rPr>
          <w:rFonts w:ascii="Palatino Linotype" w:hAnsi="Palatino Linotype" w:cs="Arial"/>
        </w:rPr>
        <w:t>,</w:t>
      </w:r>
      <w:r w:rsidR="00727578" w:rsidRPr="00842E2A">
        <w:rPr>
          <w:rFonts w:ascii="Palatino Linotype" w:hAnsi="Palatino Linotype" w:cs="Arial"/>
        </w:rPr>
        <w:t xml:space="preserve"> en su caso, </w:t>
      </w:r>
      <w:r w:rsidRPr="00842E2A">
        <w:rPr>
          <w:rFonts w:ascii="Palatino Linotype" w:hAnsi="Palatino Linotype" w:cs="Arial"/>
          <w:b/>
        </w:rPr>
        <w:t xml:space="preserve">EL SUJETO OBLIGADO </w:t>
      </w:r>
      <w:r w:rsidRPr="00842E2A">
        <w:rPr>
          <w:rFonts w:ascii="Palatino Linotype" w:hAnsi="Palatino Linotype" w:cs="Arial"/>
        </w:rPr>
        <w:t>rindiera su</w:t>
      </w:r>
      <w:r w:rsidR="00727578" w:rsidRPr="00842E2A">
        <w:rPr>
          <w:rFonts w:ascii="Palatino Linotype" w:hAnsi="Palatino Linotype" w:cs="Arial"/>
        </w:rPr>
        <w:t xml:space="preserve"> correspondiente </w:t>
      </w:r>
      <w:r w:rsidRPr="00842E2A">
        <w:rPr>
          <w:rFonts w:ascii="Palatino Linotype" w:hAnsi="Palatino Linotype" w:cs="Arial"/>
        </w:rPr>
        <w:t>Informe Justificado.</w:t>
      </w:r>
    </w:p>
    <w:p w14:paraId="5CB57324" w14:textId="77777777" w:rsidR="0098506B" w:rsidRPr="00842E2A" w:rsidRDefault="0098506B" w:rsidP="00842E2A">
      <w:pPr>
        <w:tabs>
          <w:tab w:val="center" w:pos="4252"/>
          <w:tab w:val="right" w:pos="8504"/>
        </w:tabs>
        <w:spacing w:line="360" w:lineRule="auto"/>
        <w:jc w:val="both"/>
        <w:rPr>
          <w:rFonts w:ascii="Palatino Linotype" w:hAnsi="Palatino Linotype" w:cs="Arial"/>
        </w:rPr>
      </w:pPr>
    </w:p>
    <w:p w14:paraId="28CF2940" w14:textId="4370F684" w:rsidR="00F74A05" w:rsidRPr="00842E2A" w:rsidRDefault="00FA3204" w:rsidP="00842E2A">
      <w:pPr>
        <w:spacing w:line="360" w:lineRule="auto"/>
        <w:jc w:val="both"/>
        <w:rPr>
          <w:rFonts w:ascii="Palatino Linotype" w:eastAsia="Arial Unicode MS" w:hAnsi="Palatino Linotype" w:cs="Arial"/>
          <w:b/>
        </w:rPr>
      </w:pPr>
      <w:r w:rsidRPr="00842E2A">
        <w:rPr>
          <w:rFonts w:ascii="Palatino Linotype" w:eastAsia="Arial Unicode MS" w:hAnsi="Palatino Linotype" w:cs="Arial"/>
          <w:b/>
        </w:rPr>
        <w:t>b</w:t>
      </w:r>
      <w:r w:rsidR="00F74A05" w:rsidRPr="00842E2A">
        <w:rPr>
          <w:rFonts w:ascii="Palatino Linotype" w:eastAsia="Arial Unicode MS" w:hAnsi="Palatino Linotype" w:cs="Arial"/>
          <w:b/>
        </w:rPr>
        <w:t xml:space="preserve">) </w:t>
      </w:r>
      <w:r w:rsidR="00E437E8" w:rsidRPr="00842E2A">
        <w:rPr>
          <w:rFonts w:ascii="Palatino Linotype" w:hAnsi="Palatino Linotype" w:cs="Arial"/>
          <w:b/>
          <w:bCs/>
        </w:rPr>
        <w:t>Manifestaciones.</w:t>
      </w:r>
    </w:p>
    <w:p w14:paraId="3C3C4C3A" w14:textId="0D2CDA5E" w:rsidR="00395C24" w:rsidRPr="00842E2A" w:rsidRDefault="00395C24" w:rsidP="00842E2A">
      <w:pPr>
        <w:tabs>
          <w:tab w:val="center" w:pos="4252"/>
          <w:tab w:val="right" w:pos="8504"/>
        </w:tabs>
        <w:spacing w:line="360" w:lineRule="auto"/>
        <w:jc w:val="both"/>
        <w:rPr>
          <w:rFonts w:ascii="Palatino Linotype" w:hAnsi="Palatino Linotype" w:cs="Arial"/>
        </w:rPr>
      </w:pPr>
      <w:r w:rsidRPr="00842E2A">
        <w:rPr>
          <w:rFonts w:ascii="Palatino Linotype" w:hAnsi="Palatino Linotype" w:cs="Arial"/>
        </w:rPr>
        <w:t xml:space="preserve">En cumplimiento a lo anterior, de las constancias del expediente electrónico que obra en el </w:t>
      </w:r>
      <w:r w:rsidRPr="00842E2A">
        <w:rPr>
          <w:rFonts w:ascii="Palatino Linotype" w:hAnsi="Palatino Linotype" w:cs="Arial"/>
          <w:b/>
          <w:bCs/>
        </w:rPr>
        <w:t>SAIMEX</w:t>
      </w:r>
      <w:r w:rsidRPr="00842E2A">
        <w:rPr>
          <w:rFonts w:ascii="Palatino Linotype" w:hAnsi="Palatino Linotype" w:cs="Arial"/>
        </w:rPr>
        <w:t xml:space="preserve">, del Recurso materia del presente estudio, se advierte que </w:t>
      </w:r>
      <w:r w:rsidRPr="00842E2A">
        <w:rPr>
          <w:rFonts w:ascii="Palatino Linotype" w:hAnsi="Palatino Linotype" w:cs="Arial"/>
          <w:b/>
          <w:bCs/>
        </w:rPr>
        <w:t xml:space="preserve">EL SUJETO OBLIGADO </w:t>
      </w:r>
      <w:r w:rsidRPr="00842E2A">
        <w:rPr>
          <w:rFonts w:ascii="Palatino Linotype" w:hAnsi="Palatino Linotype" w:cs="Arial"/>
        </w:rPr>
        <w:t xml:space="preserve">remitió informe como se advierte en la siguiente imagen: </w:t>
      </w:r>
    </w:p>
    <w:p w14:paraId="27ADD90F" w14:textId="77777777" w:rsidR="00395C24" w:rsidRPr="00842E2A" w:rsidRDefault="00395C24" w:rsidP="00842E2A">
      <w:pPr>
        <w:spacing w:line="360" w:lineRule="auto"/>
        <w:jc w:val="both"/>
        <w:rPr>
          <w:rFonts w:ascii="Palatino Linotype" w:eastAsia="Arial Unicode MS" w:hAnsi="Palatino Linotype" w:cs="Arial"/>
        </w:rPr>
      </w:pPr>
    </w:p>
    <w:p w14:paraId="03445762" w14:textId="2C0E4E3B" w:rsidR="00C969C9" w:rsidRPr="00842E2A" w:rsidRDefault="00E70B54" w:rsidP="00842E2A">
      <w:pPr>
        <w:spacing w:line="360" w:lineRule="auto"/>
        <w:jc w:val="both"/>
        <w:rPr>
          <w:rFonts w:ascii="Palatino Linotype" w:eastAsia="Arial Unicode MS" w:hAnsi="Palatino Linotype" w:cs="Arial"/>
        </w:rPr>
      </w:pPr>
      <w:r w:rsidRPr="00842E2A">
        <w:rPr>
          <w:rFonts w:ascii="Palatino Linotype" w:eastAsia="Arial Unicode MS" w:hAnsi="Palatino Linotype" w:cs="Arial"/>
          <w:noProof/>
          <w:lang w:eastAsia="es-MX"/>
        </w:rPr>
        <mc:AlternateContent>
          <mc:Choice Requires="wps">
            <w:drawing>
              <wp:anchor distT="0" distB="0" distL="114300" distR="114300" simplePos="0" relativeHeight="251659264" behindDoc="0" locked="0" layoutInCell="1" allowOverlap="1" wp14:anchorId="3BDC0506" wp14:editId="24A94516">
                <wp:simplePos x="0" y="0"/>
                <wp:positionH relativeFrom="column">
                  <wp:posOffset>120015</wp:posOffset>
                </wp:positionH>
                <wp:positionV relativeFrom="paragraph">
                  <wp:posOffset>889000</wp:posOffset>
                </wp:positionV>
                <wp:extent cx="5524500" cy="676275"/>
                <wp:effectExtent l="76200" t="38100" r="76200" b="104775"/>
                <wp:wrapNone/>
                <wp:docPr id="5" name="Rectángulo redondeado 5"/>
                <wp:cNvGraphicFramePr/>
                <a:graphic xmlns:a="http://schemas.openxmlformats.org/drawingml/2006/main">
                  <a:graphicData uri="http://schemas.microsoft.com/office/word/2010/wordprocessingShape">
                    <wps:wsp>
                      <wps:cNvSpPr/>
                      <wps:spPr>
                        <a:xfrm>
                          <a:off x="0" y="0"/>
                          <a:ext cx="5524500" cy="6762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8F835BA" id="Rectángulo redondeado 5" o:spid="_x0000_s1026" style="position:absolute;margin-left:9.45pt;margin-top:70pt;width:43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" filled="f" strokecolor="red" strokeweight="2.25pt">
                <v:shadow on="t" color="black" opacity="22937f" origin=",.5" offset="0,.63889mm"/>
              </v:roundrect>
            </w:pict>
          </mc:Fallback>
        </mc:AlternateContent>
      </w:r>
      <w:r w:rsidR="00395C24" w:rsidRPr="00842E2A">
        <w:rPr>
          <w:rFonts w:ascii="Palatino Linotype" w:eastAsia="Arial Unicode MS" w:hAnsi="Palatino Linotype" w:cs="Arial"/>
          <w:noProof/>
          <w:lang w:eastAsia="es-MX"/>
        </w:rPr>
        <w:drawing>
          <wp:inline distT="0" distB="0" distL="0" distR="0" wp14:anchorId="3D3AE494" wp14:editId="5BD4B3D9">
            <wp:extent cx="5753100" cy="2124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124075"/>
                    </a:xfrm>
                    <a:prstGeom prst="rect">
                      <a:avLst/>
                    </a:prstGeom>
                    <a:noFill/>
                    <a:ln>
                      <a:noFill/>
                    </a:ln>
                  </pic:spPr>
                </pic:pic>
              </a:graphicData>
            </a:graphic>
          </wp:inline>
        </w:drawing>
      </w:r>
    </w:p>
    <w:p w14:paraId="06FA77E4" w14:textId="383D7640" w:rsidR="00676F8C" w:rsidRPr="00842E2A" w:rsidRDefault="00676F8C" w:rsidP="00842E2A">
      <w:pPr>
        <w:pStyle w:val="Prrafodelista"/>
        <w:spacing w:line="360" w:lineRule="auto"/>
        <w:ind w:left="0"/>
        <w:jc w:val="both"/>
        <w:rPr>
          <w:rFonts w:ascii="Palatino Linotype" w:hAnsi="Palatino Linotype" w:cs="Arial"/>
          <w:b/>
          <w:bCs/>
        </w:rPr>
      </w:pPr>
    </w:p>
    <w:p w14:paraId="2E8B3CF8" w14:textId="1611D495" w:rsidR="00E70B54" w:rsidRPr="00842E2A" w:rsidRDefault="00E70B54" w:rsidP="00842E2A">
      <w:pPr>
        <w:spacing w:line="360" w:lineRule="auto"/>
        <w:jc w:val="both"/>
        <w:rPr>
          <w:rFonts w:ascii="Palatino Linotype" w:hAnsi="Palatino Linotype" w:cs="Arial"/>
          <w:lang w:eastAsia="es-MX"/>
        </w:rPr>
      </w:pPr>
      <w:r w:rsidRPr="00842E2A">
        <w:rPr>
          <w:rFonts w:ascii="Palatino Linotype" w:hAnsi="Palatino Linotype" w:cs="Arial"/>
          <w:lang w:eastAsia="es-MX"/>
        </w:rPr>
        <w:t xml:space="preserve">Advirtiendo de </w:t>
      </w:r>
      <w:r w:rsidRPr="00842E2A">
        <w:rPr>
          <w:rFonts w:ascii="Palatino Linotype" w:hAnsi="Palatino Linotype" w:cs="Arial"/>
        </w:rPr>
        <w:t>dicho</w:t>
      </w:r>
      <w:r w:rsidRPr="00842E2A">
        <w:rPr>
          <w:rFonts w:ascii="Palatino Linotype" w:hAnsi="Palatino Linotype" w:cs="Arial"/>
          <w:lang w:eastAsia="es-MX"/>
        </w:rPr>
        <w:t xml:space="preserve"> informe, que </w:t>
      </w:r>
      <w:r w:rsidRPr="00842E2A">
        <w:rPr>
          <w:rFonts w:ascii="Palatino Linotype" w:hAnsi="Palatino Linotype" w:cs="Arial"/>
          <w:b/>
          <w:lang w:eastAsia="es-MX"/>
        </w:rPr>
        <w:t>EL SUJETO OBLIGADO</w:t>
      </w:r>
      <w:r w:rsidRPr="00842E2A">
        <w:rPr>
          <w:rFonts w:ascii="Palatino Linotype" w:hAnsi="Palatino Linotype" w:cs="Arial"/>
          <w:lang w:eastAsia="es-MX"/>
        </w:rPr>
        <w:t xml:space="preserve"> anexó los archivos que a continuación se describen: </w:t>
      </w:r>
    </w:p>
    <w:p w14:paraId="287593C8" w14:textId="77777777" w:rsidR="003A636C" w:rsidRPr="00842E2A" w:rsidRDefault="003A636C" w:rsidP="00842E2A">
      <w:pPr>
        <w:widowControl w:val="0"/>
        <w:tabs>
          <w:tab w:val="left" w:pos="1701"/>
          <w:tab w:val="left" w:pos="1843"/>
        </w:tabs>
        <w:autoSpaceDE w:val="0"/>
        <w:autoSpaceDN w:val="0"/>
        <w:adjustRightInd w:val="0"/>
        <w:spacing w:line="360" w:lineRule="auto"/>
        <w:ind w:left="902" w:right="851"/>
        <w:jc w:val="both"/>
        <w:rPr>
          <w:rFonts w:ascii="Palatino Linotype" w:eastAsiaTheme="minorEastAsia" w:hAnsi="Palatino Linotype" w:cs="Arial"/>
          <w:i/>
          <w:sz w:val="22"/>
          <w:szCs w:val="22"/>
          <w:lang w:val="es-ES_tradnl"/>
        </w:rPr>
      </w:pPr>
    </w:p>
    <w:p w14:paraId="3AE96D62" w14:textId="77777777" w:rsidR="003A636C" w:rsidRPr="00842E2A" w:rsidRDefault="00F51D5F" w:rsidP="00842E2A">
      <w:pPr>
        <w:pStyle w:val="Prrafodelista"/>
        <w:numPr>
          <w:ilvl w:val="1"/>
          <w:numId w:val="45"/>
        </w:numPr>
        <w:spacing w:line="360" w:lineRule="auto"/>
        <w:ind w:left="1134" w:hanging="283"/>
        <w:jc w:val="both"/>
        <w:rPr>
          <w:rFonts w:ascii="Palatino Linotype" w:eastAsiaTheme="minorEastAsia" w:hAnsi="Palatino Linotype" w:cs="Arial"/>
          <w:lang w:val="es-ES_tradnl"/>
        </w:rPr>
      </w:pPr>
      <w:hyperlink r:id="rId10" w:history="1">
        <w:r w:rsidR="003A636C" w:rsidRPr="00842E2A">
          <w:rPr>
            <w:rStyle w:val="Hipervnculo"/>
            <w:rFonts w:ascii="Palatino Linotype" w:eastAsiaTheme="minorEastAsia" w:hAnsi="Palatino Linotype" w:cs="Arial"/>
            <w:b/>
            <w:bCs/>
            <w:color w:val="auto"/>
          </w:rPr>
          <w:t>INFORME JUSTIFICADO RR 02707-INFOEM-IP-RR-2023_1.PDF</w:t>
        </w:r>
      </w:hyperlink>
      <w:r w:rsidR="003A636C" w:rsidRPr="00842E2A">
        <w:rPr>
          <w:rFonts w:ascii="Palatino Linotype" w:eastAsiaTheme="minorEastAsia" w:hAnsi="Palatino Linotype" w:cs="Arial"/>
          <w:lang w:val="es-ES_tradnl"/>
        </w:rPr>
        <w:t xml:space="preserve">: constante de doce fojas relativas al oficio del veintitrés de mayo de dos mil veintitrés, signado por el Jefe de la Unidad de Ética y Prevención de la Corrupción y Responsable de la Unidad de Transparencia, mediante el que advierte que de la denuncia folio 00727-2023 se pronunció el Órgano Interno de Control de la Secretaria del Trabajo, quien informa que el folio en mención fue radicado el día veinticinco de enero de dos mil veintitrés, correspondiéndole el expediente número OIC/INVESTIGACIÓN/ST/DENUNCIA/001/2023 y, que una vez agotadas las etapas de la investigación de dicha denuncia en fecha cinco de mayo de dos mil veintitrés, el Titular del Área de Quejas, emitió Acuerdo de Archivo por falta de elementos, siendo este el estatus actual de dicho folio.  Asimismo, informó al ciudadano el estatus de la denuncia y la normatividad con la cual se dio trámite, e indicó como podía dar seguimiento a la misma, contemplando que posee el número de </w:t>
      </w:r>
      <w:proofErr w:type="spellStart"/>
      <w:r w:rsidR="003A636C" w:rsidRPr="00842E2A">
        <w:rPr>
          <w:rFonts w:ascii="Palatino Linotype" w:eastAsiaTheme="minorEastAsia" w:hAnsi="Palatino Linotype" w:cs="Arial"/>
          <w:lang w:val="es-ES_tradnl"/>
        </w:rPr>
        <w:t>nip</w:t>
      </w:r>
      <w:proofErr w:type="spellEnd"/>
      <w:r w:rsidR="003A636C" w:rsidRPr="00842E2A">
        <w:rPr>
          <w:rFonts w:ascii="Palatino Linotype" w:eastAsiaTheme="minorEastAsia" w:hAnsi="Palatino Linotype" w:cs="Arial"/>
          <w:lang w:val="es-ES_tradnl"/>
        </w:rPr>
        <w:t xml:space="preserve"> de dicha denuncia, en aras de colmar con lo requerido.</w:t>
      </w:r>
    </w:p>
    <w:p w14:paraId="4008D499" w14:textId="23D4CB1E" w:rsidR="003A636C" w:rsidRPr="00842E2A" w:rsidRDefault="003A636C" w:rsidP="00842E2A">
      <w:pPr>
        <w:pStyle w:val="Prrafodelista"/>
        <w:spacing w:line="360" w:lineRule="auto"/>
        <w:ind w:left="1134"/>
        <w:jc w:val="both"/>
        <w:rPr>
          <w:rFonts w:ascii="Palatino Linotype" w:eastAsiaTheme="minorEastAsia" w:hAnsi="Palatino Linotype" w:cs="Arial"/>
          <w:lang w:val="es-ES_tradnl"/>
        </w:rPr>
      </w:pPr>
      <w:r w:rsidRPr="00842E2A">
        <w:rPr>
          <w:rFonts w:ascii="Palatino Linotype" w:eastAsiaTheme="minorEastAsia" w:hAnsi="Palatino Linotype" w:cs="Arial"/>
          <w:lang w:val="es-ES_tradnl"/>
        </w:rPr>
        <w:t xml:space="preserve">Finalmente reitera que por lo que hace a la muestra documental o manual que dé cuenta del debido proceso de atención y seguimiento desde el inicio hasta el final y que me dé cuenta de que tiempo se tiene para resolver la denuncia, ratifica que se </w:t>
      </w:r>
      <w:r w:rsidR="00450A0F" w:rsidRPr="00842E2A">
        <w:rPr>
          <w:rFonts w:ascii="Palatino Linotype" w:eastAsiaTheme="minorEastAsia" w:hAnsi="Palatino Linotype" w:cs="Arial"/>
          <w:lang w:val="es-ES_tradnl"/>
        </w:rPr>
        <w:t>llevó</w:t>
      </w:r>
      <w:r w:rsidRPr="00842E2A">
        <w:rPr>
          <w:rFonts w:ascii="Palatino Linotype" w:eastAsiaTheme="minorEastAsia" w:hAnsi="Palatino Linotype" w:cs="Arial"/>
          <w:lang w:val="es-ES_tradnl"/>
        </w:rPr>
        <w:t xml:space="preserve"> a cabo conforma a lo establecido en </w:t>
      </w:r>
      <w:proofErr w:type="spellStart"/>
      <w:r w:rsidRPr="00842E2A">
        <w:rPr>
          <w:rFonts w:ascii="Palatino Linotype" w:eastAsiaTheme="minorEastAsia" w:hAnsi="Palatino Linotype" w:cs="Arial"/>
          <w:lang w:val="es-ES_tradnl"/>
        </w:rPr>
        <w:t>e</w:t>
      </w:r>
      <w:proofErr w:type="spellEnd"/>
      <w:r w:rsidRPr="00842E2A">
        <w:rPr>
          <w:rFonts w:ascii="Palatino Linotype" w:eastAsiaTheme="minorEastAsia" w:hAnsi="Palatino Linotype" w:cs="Arial"/>
          <w:lang w:val="es-ES_tradnl"/>
        </w:rPr>
        <w:t xml:space="preserve"> Manual para la Atención y Tramite de los Asuntos que se Registran en el Sistema de Atención Mexiquense; y la Ley de Responsabilidades Administrativas del Estado de México y Municipios. </w:t>
      </w:r>
    </w:p>
    <w:p w14:paraId="2DD0DA2F" w14:textId="77777777" w:rsidR="003A636C" w:rsidRPr="00842E2A" w:rsidRDefault="003A636C" w:rsidP="00842E2A">
      <w:pPr>
        <w:widowControl w:val="0"/>
        <w:tabs>
          <w:tab w:val="left" w:pos="1701"/>
          <w:tab w:val="left" w:pos="1843"/>
        </w:tabs>
        <w:autoSpaceDE w:val="0"/>
        <w:autoSpaceDN w:val="0"/>
        <w:adjustRightInd w:val="0"/>
        <w:spacing w:line="360" w:lineRule="auto"/>
        <w:ind w:left="902" w:right="851"/>
        <w:jc w:val="both"/>
        <w:rPr>
          <w:rFonts w:ascii="Palatino Linotype" w:eastAsiaTheme="minorEastAsia" w:hAnsi="Palatino Linotype" w:cs="Arial"/>
          <w:lang w:val="es-ES_tradnl"/>
        </w:rPr>
      </w:pPr>
    </w:p>
    <w:p w14:paraId="404F066E" w14:textId="3009126B" w:rsidR="003A636C" w:rsidRPr="00842E2A" w:rsidRDefault="00F51D5F" w:rsidP="00842E2A">
      <w:pPr>
        <w:pStyle w:val="Prrafodelista"/>
        <w:numPr>
          <w:ilvl w:val="1"/>
          <w:numId w:val="45"/>
        </w:numPr>
        <w:spacing w:line="360" w:lineRule="auto"/>
        <w:ind w:left="1134" w:hanging="283"/>
        <w:jc w:val="both"/>
        <w:rPr>
          <w:rFonts w:ascii="Palatino Linotype" w:eastAsiaTheme="minorEastAsia" w:hAnsi="Palatino Linotype" w:cs="Arial"/>
          <w:lang w:val="es-ES_tradnl"/>
        </w:rPr>
      </w:pPr>
      <w:hyperlink r:id="rId11" w:history="1">
        <w:r w:rsidR="003A636C" w:rsidRPr="00842E2A">
          <w:rPr>
            <w:rStyle w:val="Hipervnculo"/>
            <w:rFonts w:ascii="Palatino Linotype" w:eastAsiaTheme="minorEastAsia" w:hAnsi="Palatino Linotype" w:cs="Arial"/>
            <w:b/>
            <w:bCs/>
            <w:color w:val="auto"/>
          </w:rPr>
          <w:t>Manual para la Atención y Trámite de los Asuntos</w:t>
        </w:r>
        <w:proofErr w:type="gramStart"/>
        <w:r w:rsidR="003A636C" w:rsidRPr="00842E2A">
          <w:rPr>
            <w:rStyle w:val="Hipervnculo"/>
            <w:rFonts w:ascii="Palatino Linotype" w:eastAsiaTheme="minorEastAsia" w:hAnsi="Palatino Linotype" w:cs="Arial"/>
            <w:b/>
            <w:bCs/>
            <w:color w:val="auto"/>
          </w:rPr>
          <w:t>..</w:t>
        </w:r>
        <w:proofErr w:type="gramEnd"/>
        <w:r w:rsidR="003A636C" w:rsidRPr="00842E2A">
          <w:rPr>
            <w:rStyle w:val="Hipervnculo"/>
            <w:rFonts w:ascii="Palatino Linotype" w:eastAsiaTheme="minorEastAsia" w:hAnsi="Palatino Linotype" w:cs="Arial"/>
            <w:b/>
            <w:bCs/>
            <w:color w:val="auto"/>
          </w:rPr>
          <w:t>_.</w:t>
        </w:r>
        <w:proofErr w:type="spellStart"/>
        <w:r w:rsidR="003A636C" w:rsidRPr="00842E2A">
          <w:rPr>
            <w:rStyle w:val="Hipervnculo"/>
            <w:rFonts w:ascii="Palatino Linotype" w:eastAsiaTheme="minorEastAsia" w:hAnsi="Palatino Linotype" w:cs="Arial"/>
            <w:b/>
            <w:bCs/>
            <w:color w:val="auto"/>
          </w:rPr>
          <w:t>pdf</w:t>
        </w:r>
        <w:proofErr w:type="spellEnd"/>
      </w:hyperlink>
      <w:r w:rsidR="003A636C" w:rsidRPr="00842E2A">
        <w:rPr>
          <w:rFonts w:ascii="Palatino Linotype" w:eastAsiaTheme="minorEastAsia" w:hAnsi="Palatino Linotype" w:cs="Arial"/>
          <w:lang w:val="es-ES_tradnl"/>
        </w:rPr>
        <w:t>: consta de siete fojas, relativas al Periód</w:t>
      </w:r>
      <w:r w:rsidR="00450A0F" w:rsidRPr="00842E2A">
        <w:rPr>
          <w:rFonts w:ascii="Palatino Linotype" w:eastAsiaTheme="minorEastAsia" w:hAnsi="Palatino Linotype" w:cs="Arial"/>
          <w:lang w:val="es-ES_tradnl"/>
        </w:rPr>
        <w:t>ico Oficial Gaceta del Gobierno</w:t>
      </w:r>
      <w:r w:rsidR="003A636C" w:rsidRPr="00842E2A">
        <w:rPr>
          <w:rFonts w:ascii="Palatino Linotype" w:eastAsiaTheme="minorEastAsia" w:hAnsi="Palatino Linotype" w:cs="Arial"/>
          <w:lang w:val="es-ES_tradnl"/>
        </w:rPr>
        <w:t xml:space="preserve">, relativa al Manual </w:t>
      </w:r>
      <w:r w:rsidR="003A636C" w:rsidRPr="00842E2A">
        <w:rPr>
          <w:rFonts w:ascii="Palatino Linotype" w:eastAsiaTheme="minorEastAsia" w:hAnsi="Palatino Linotype" w:cs="Arial"/>
        </w:rPr>
        <w:t xml:space="preserve">para la Atención y </w:t>
      </w:r>
      <w:r w:rsidR="003A636C" w:rsidRPr="00842E2A">
        <w:rPr>
          <w:rFonts w:ascii="Palatino Linotype" w:eastAsiaTheme="minorEastAsia" w:hAnsi="Palatino Linotype" w:cs="Arial"/>
          <w:lang w:val="es-ES_tradnl"/>
        </w:rPr>
        <w:t>Trámite</w:t>
      </w:r>
      <w:r w:rsidR="003A636C" w:rsidRPr="00842E2A">
        <w:rPr>
          <w:rFonts w:ascii="Palatino Linotype" w:eastAsiaTheme="minorEastAsia" w:hAnsi="Palatino Linotype" w:cs="Arial"/>
        </w:rPr>
        <w:t xml:space="preserve"> de los Asuntos que se Registran en el Sistema de Atención Mexiquense (SAM). </w:t>
      </w:r>
    </w:p>
    <w:p w14:paraId="32B67D22" w14:textId="77777777" w:rsidR="003A636C" w:rsidRPr="00842E2A" w:rsidRDefault="00F51D5F" w:rsidP="00842E2A">
      <w:pPr>
        <w:pStyle w:val="Prrafodelista"/>
        <w:numPr>
          <w:ilvl w:val="1"/>
          <w:numId w:val="45"/>
        </w:numPr>
        <w:spacing w:line="360" w:lineRule="auto"/>
        <w:ind w:left="1134" w:hanging="283"/>
        <w:jc w:val="both"/>
        <w:rPr>
          <w:rFonts w:ascii="Palatino Linotype" w:eastAsiaTheme="minorEastAsia" w:hAnsi="Palatino Linotype" w:cs="Arial"/>
          <w:lang w:val="es-ES_tradnl"/>
        </w:rPr>
      </w:pPr>
      <w:hyperlink r:id="rId12" w:history="1">
        <w:r w:rsidR="003A636C" w:rsidRPr="00842E2A">
          <w:rPr>
            <w:rStyle w:val="Hipervnculo"/>
            <w:rFonts w:ascii="Palatino Linotype" w:eastAsiaTheme="minorEastAsia" w:hAnsi="Palatino Linotype" w:cs="Arial"/>
            <w:b/>
            <w:bCs/>
            <w:color w:val="auto"/>
          </w:rPr>
          <w:t>Ley de Responsabilidades Administrativas.pdf</w:t>
        </w:r>
      </w:hyperlink>
      <w:r w:rsidR="003A636C" w:rsidRPr="00842E2A">
        <w:rPr>
          <w:rFonts w:ascii="Palatino Linotype" w:eastAsiaTheme="minorEastAsia" w:hAnsi="Palatino Linotype" w:cs="Arial"/>
          <w:lang w:val="es-ES_tradnl"/>
        </w:rPr>
        <w:t xml:space="preserve">: consta de sesenta y nueve fojas, relativas a la Ley de Responsabilidades Administrativas del Estado de México y Municipios del Estado de México y Municipios. </w:t>
      </w:r>
    </w:p>
    <w:p w14:paraId="451522FC" w14:textId="77777777" w:rsidR="003A636C" w:rsidRPr="00842E2A" w:rsidRDefault="003A636C" w:rsidP="00842E2A">
      <w:pPr>
        <w:pStyle w:val="Prrafodelista"/>
        <w:spacing w:line="360" w:lineRule="auto"/>
        <w:ind w:left="720"/>
        <w:jc w:val="both"/>
        <w:rPr>
          <w:rFonts w:ascii="Palatino Linotype" w:hAnsi="Palatino Linotype" w:cs="Arial"/>
          <w:lang w:eastAsia="es-MX"/>
        </w:rPr>
      </w:pPr>
    </w:p>
    <w:p w14:paraId="14300804" w14:textId="77777777" w:rsidR="00E70B54" w:rsidRPr="00842E2A" w:rsidRDefault="00E70B54" w:rsidP="00842E2A">
      <w:pPr>
        <w:spacing w:line="360" w:lineRule="auto"/>
        <w:jc w:val="both"/>
        <w:rPr>
          <w:rFonts w:ascii="Palatino Linotype" w:hAnsi="Palatino Linotype"/>
          <w:noProof/>
          <w:lang w:eastAsia="es-MX"/>
        </w:rPr>
      </w:pPr>
      <w:r w:rsidRPr="00842E2A">
        <w:rPr>
          <w:rFonts w:ascii="Palatino Linotype" w:hAnsi="Palatino Linotype" w:cs="Arial"/>
          <w:noProof/>
          <w:lang w:eastAsia="es-MX"/>
        </w:rPr>
        <w:t xml:space="preserve">Cabe destacar que dichos archivos fueron </w:t>
      </w:r>
      <w:r w:rsidRPr="00842E2A">
        <w:rPr>
          <w:rFonts w:ascii="Palatino Linotype" w:hAnsi="Palatino Linotype"/>
          <w:noProof/>
          <w:lang w:eastAsia="es-MX"/>
        </w:rPr>
        <w:t xml:space="preserve">puestos a disposición del </w:t>
      </w:r>
      <w:r w:rsidRPr="00842E2A">
        <w:rPr>
          <w:rFonts w:ascii="Palatino Linotype" w:hAnsi="Palatino Linotype"/>
          <w:b/>
          <w:noProof/>
          <w:lang w:eastAsia="es-MX"/>
        </w:rPr>
        <w:t>RECURRENTE</w:t>
      </w:r>
      <w:r w:rsidRPr="00842E2A">
        <w:rPr>
          <w:rFonts w:ascii="Palatino Linotype" w:hAnsi="Palatino Linotype"/>
          <w:noProof/>
          <w:lang w:eastAsia="es-MX"/>
        </w:rPr>
        <w:t xml:space="preserve"> el seis de julio de dos mil veintitrés, por actualizar lo previsto en el artículo 185, fracción III de la Ley de la materia.</w:t>
      </w:r>
    </w:p>
    <w:p w14:paraId="11B044F7" w14:textId="77777777" w:rsidR="00E70B54" w:rsidRPr="00842E2A" w:rsidRDefault="00E70B54" w:rsidP="00842E2A">
      <w:pPr>
        <w:spacing w:line="360" w:lineRule="auto"/>
        <w:jc w:val="both"/>
        <w:rPr>
          <w:rFonts w:ascii="Palatino Linotype" w:hAnsi="Palatino Linotype"/>
          <w:lang w:eastAsia="es-MX"/>
        </w:rPr>
      </w:pPr>
    </w:p>
    <w:p w14:paraId="32528475" w14:textId="77777777" w:rsidR="00E70B54" w:rsidRPr="00842E2A" w:rsidRDefault="00E70B54" w:rsidP="00842E2A">
      <w:pPr>
        <w:tabs>
          <w:tab w:val="center" w:pos="4252"/>
          <w:tab w:val="right" w:pos="8504"/>
        </w:tabs>
        <w:spacing w:line="360" w:lineRule="auto"/>
        <w:jc w:val="both"/>
        <w:rPr>
          <w:rFonts w:ascii="Palatino Linotype" w:eastAsia="Arial Unicode MS" w:hAnsi="Palatino Linotype" w:cs="Arial"/>
        </w:rPr>
      </w:pPr>
      <w:r w:rsidRPr="00842E2A">
        <w:rPr>
          <w:rFonts w:ascii="Palatino Linotype" w:eastAsia="MS Mincho" w:hAnsi="Palatino Linotype"/>
          <w:lang w:eastAsia="es-MX"/>
        </w:rPr>
        <w:t>Por su parte, el particular no realizó manifestación alguna,</w:t>
      </w:r>
      <w:r w:rsidRPr="00842E2A">
        <w:rPr>
          <w:rFonts w:ascii="Palatino Linotype" w:eastAsia="Arial Unicode MS" w:hAnsi="Palatino Linotype" w:cs="Arial"/>
        </w:rPr>
        <w:t xml:space="preserve"> ni presentó pruebas o alegatos.</w:t>
      </w:r>
    </w:p>
    <w:p w14:paraId="2EAEC020" w14:textId="77777777" w:rsidR="00E70B54" w:rsidRPr="00842E2A" w:rsidRDefault="00E70B54" w:rsidP="00842E2A">
      <w:pPr>
        <w:pStyle w:val="Prrafodelista"/>
        <w:spacing w:line="360" w:lineRule="auto"/>
        <w:ind w:left="0"/>
        <w:jc w:val="both"/>
        <w:rPr>
          <w:rFonts w:ascii="Palatino Linotype" w:hAnsi="Palatino Linotype" w:cs="Arial"/>
          <w:b/>
          <w:bCs/>
        </w:rPr>
      </w:pPr>
    </w:p>
    <w:p w14:paraId="2DA6165C" w14:textId="3434044C" w:rsidR="00676F8C" w:rsidRPr="00842E2A" w:rsidRDefault="00676F8C" w:rsidP="00842E2A">
      <w:pPr>
        <w:spacing w:line="360" w:lineRule="auto"/>
        <w:jc w:val="both"/>
        <w:rPr>
          <w:rFonts w:ascii="Palatino Linotype" w:eastAsia="Palatino Linotype" w:hAnsi="Palatino Linotype" w:cs="Palatino Linotype"/>
          <w:b/>
        </w:rPr>
      </w:pPr>
      <w:r w:rsidRPr="00842E2A">
        <w:rPr>
          <w:rFonts w:ascii="Palatino Linotype" w:hAnsi="Palatino Linotype" w:cs="Arial"/>
          <w:b/>
          <w:bCs/>
        </w:rPr>
        <w:t xml:space="preserve">c) </w:t>
      </w:r>
      <w:r w:rsidRPr="00842E2A">
        <w:rPr>
          <w:rFonts w:ascii="Palatino Linotype" w:eastAsia="Palatino Linotype" w:hAnsi="Palatino Linotype" w:cs="Palatino Linotype"/>
          <w:b/>
        </w:rPr>
        <w:t xml:space="preserve">De la ampliación </w:t>
      </w:r>
    </w:p>
    <w:p w14:paraId="57B48204" w14:textId="035751F7" w:rsidR="00676F8C" w:rsidRPr="00842E2A" w:rsidRDefault="00676F8C" w:rsidP="00842E2A">
      <w:pPr>
        <w:spacing w:line="360" w:lineRule="auto"/>
        <w:jc w:val="both"/>
        <w:rPr>
          <w:rFonts w:ascii="Palatino Linotype" w:eastAsia="Palatino Linotype" w:hAnsi="Palatino Linotype" w:cs="Palatino Linotype"/>
        </w:rPr>
      </w:pPr>
      <w:r w:rsidRPr="00842E2A">
        <w:rPr>
          <w:rFonts w:ascii="Palatino Linotype" w:eastAsia="Palatino Linotype" w:hAnsi="Palatino Linotype" w:cs="Palatino Linotype"/>
        </w:rPr>
        <w:t xml:space="preserve">En fecha </w:t>
      </w:r>
      <w:r w:rsidRPr="00842E2A">
        <w:rPr>
          <w:rFonts w:ascii="Palatino Linotype" w:eastAsia="Palatino Linotype" w:hAnsi="Palatino Linotype" w:cs="Palatino Linotype"/>
          <w:b/>
        </w:rPr>
        <w:t>treinta de junio de dos mil veintitrés</w:t>
      </w:r>
      <w:r w:rsidRPr="00842E2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2ECAEF1" w14:textId="77777777" w:rsidR="00676F8C" w:rsidRPr="00842E2A" w:rsidRDefault="00676F8C" w:rsidP="00842E2A">
      <w:pPr>
        <w:spacing w:line="360" w:lineRule="auto"/>
        <w:jc w:val="both"/>
        <w:rPr>
          <w:rFonts w:ascii="Palatino Linotype" w:eastAsia="Palatino Linotype" w:hAnsi="Palatino Linotype" w:cs="Palatino Linotype"/>
        </w:rPr>
      </w:pPr>
    </w:p>
    <w:p w14:paraId="0D002514" w14:textId="77777777" w:rsidR="00676F8C" w:rsidRPr="00842E2A" w:rsidRDefault="00676F8C" w:rsidP="00842E2A">
      <w:pPr>
        <w:spacing w:line="360" w:lineRule="auto"/>
        <w:jc w:val="both"/>
        <w:rPr>
          <w:rFonts w:ascii="Palatino Linotype" w:hAnsi="Palatino Linotype" w:cs="Arial"/>
          <w:lang w:eastAsia="es-MX"/>
        </w:rPr>
      </w:pPr>
      <w:r w:rsidRPr="00842E2A">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2D8F1A87" w14:textId="77777777" w:rsidR="00676F8C" w:rsidRPr="00842E2A" w:rsidRDefault="00676F8C" w:rsidP="00842E2A">
      <w:pPr>
        <w:spacing w:line="360" w:lineRule="auto"/>
        <w:jc w:val="both"/>
        <w:rPr>
          <w:rFonts w:ascii="Palatino Linotype" w:hAnsi="Palatino Linotype" w:cs="Arial"/>
          <w:lang w:eastAsia="es-MX"/>
        </w:rPr>
      </w:pPr>
      <w:r w:rsidRPr="00842E2A">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5F9780B" w14:textId="77777777" w:rsidR="00676F8C" w:rsidRPr="00842E2A" w:rsidRDefault="00676F8C" w:rsidP="00842E2A">
      <w:pPr>
        <w:spacing w:line="360" w:lineRule="auto"/>
        <w:jc w:val="both"/>
        <w:rPr>
          <w:rFonts w:ascii="Palatino Linotype" w:hAnsi="Palatino Linotype" w:cs="Arial"/>
          <w:lang w:eastAsia="es-MX"/>
        </w:rPr>
      </w:pPr>
    </w:p>
    <w:p w14:paraId="2E7F3762" w14:textId="77777777" w:rsidR="00676F8C" w:rsidRPr="00842E2A" w:rsidRDefault="00676F8C" w:rsidP="00842E2A">
      <w:pPr>
        <w:spacing w:line="360" w:lineRule="auto"/>
        <w:jc w:val="both"/>
        <w:rPr>
          <w:rFonts w:ascii="Palatino Linotype" w:hAnsi="Palatino Linotype" w:cs="Arial"/>
          <w:lang w:eastAsia="es-MX"/>
        </w:rPr>
      </w:pPr>
      <w:r w:rsidRPr="00842E2A">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7C67F7" w14:textId="77777777" w:rsidR="00676F8C" w:rsidRPr="00842E2A" w:rsidRDefault="00676F8C" w:rsidP="00842E2A">
      <w:pPr>
        <w:spacing w:line="360" w:lineRule="auto"/>
        <w:jc w:val="both"/>
        <w:rPr>
          <w:rFonts w:ascii="Palatino Linotype" w:hAnsi="Palatino Linotype" w:cs="Arial"/>
          <w:lang w:eastAsia="es-MX"/>
        </w:rPr>
      </w:pPr>
    </w:p>
    <w:p w14:paraId="7CAD65DD" w14:textId="77777777" w:rsidR="00676F8C" w:rsidRPr="00842E2A" w:rsidRDefault="00676F8C" w:rsidP="00842E2A">
      <w:pPr>
        <w:spacing w:line="360" w:lineRule="auto"/>
        <w:jc w:val="both"/>
        <w:rPr>
          <w:rFonts w:ascii="Palatino Linotype" w:hAnsi="Palatino Linotype" w:cs="Arial"/>
          <w:lang w:eastAsia="es-MX"/>
        </w:rPr>
      </w:pPr>
      <w:r w:rsidRPr="00842E2A">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29C826" w14:textId="77777777" w:rsidR="00676F8C" w:rsidRPr="00842E2A" w:rsidRDefault="00676F8C" w:rsidP="00842E2A">
      <w:pPr>
        <w:spacing w:line="360" w:lineRule="auto"/>
        <w:jc w:val="both"/>
        <w:rPr>
          <w:rFonts w:ascii="Palatino Linotype" w:hAnsi="Palatino Linotype" w:cs="Arial"/>
          <w:lang w:eastAsia="es-MX"/>
        </w:rPr>
      </w:pPr>
    </w:p>
    <w:p w14:paraId="14F00CD5" w14:textId="77777777" w:rsidR="00676F8C" w:rsidRPr="00842E2A" w:rsidRDefault="00676F8C" w:rsidP="00842E2A">
      <w:pPr>
        <w:spacing w:line="360" w:lineRule="auto"/>
        <w:jc w:val="both"/>
        <w:rPr>
          <w:rFonts w:ascii="Palatino Linotype" w:hAnsi="Palatino Linotype" w:cs="Arial"/>
          <w:lang w:eastAsia="es-MX"/>
        </w:rPr>
      </w:pPr>
      <w:r w:rsidRPr="00842E2A">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5829159A" w14:textId="77777777" w:rsidR="00676F8C" w:rsidRPr="00842E2A" w:rsidRDefault="00676F8C" w:rsidP="00842E2A">
      <w:pPr>
        <w:spacing w:line="360" w:lineRule="auto"/>
        <w:jc w:val="both"/>
        <w:rPr>
          <w:rFonts w:ascii="Palatino Linotype" w:hAnsi="Palatino Linotype" w:cs="Arial"/>
          <w:lang w:eastAsia="es-MX"/>
        </w:rPr>
      </w:pPr>
    </w:p>
    <w:p w14:paraId="3B2EA710" w14:textId="77777777" w:rsidR="00676F8C" w:rsidRPr="00842E2A" w:rsidRDefault="00676F8C" w:rsidP="00842E2A">
      <w:pPr>
        <w:pStyle w:val="Prrafodelista"/>
        <w:numPr>
          <w:ilvl w:val="0"/>
          <w:numId w:val="34"/>
        </w:numPr>
        <w:spacing w:line="360" w:lineRule="auto"/>
        <w:contextualSpacing/>
        <w:jc w:val="both"/>
        <w:rPr>
          <w:rFonts w:ascii="Palatino Linotype" w:hAnsi="Palatino Linotype" w:cs="Arial"/>
          <w:lang w:eastAsia="es-MX"/>
        </w:rPr>
      </w:pPr>
      <w:r w:rsidRPr="00842E2A">
        <w:rPr>
          <w:rFonts w:ascii="Palatino Linotype" w:hAnsi="Palatino Linotype" w:cs="Arial"/>
          <w:lang w:eastAsia="es-MX"/>
        </w:rPr>
        <w:t>Complejidad del asunto: La complejidad de la prueba, la pluralidad de sujetos procesales, el tiempo transcurrido, las características y contexto del recurso.</w:t>
      </w:r>
    </w:p>
    <w:p w14:paraId="07CBDCCB" w14:textId="77777777" w:rsidR="00676F8C" w:rsidRPr="00842E2A" w:rsidRDefault="00676F8C" w:rsidP="00842E2A">
      <w:pPr>
        <w:pStyle w:val="Prrafodelista"/>
        <w:numPr>
          <w:ilvl w:val="0"/>
          <w:numId w:val="34"/>
        </w:numPr>
        <w:spacing w:line="360" w:lineRule="auto"/>
        <w:contextualSpacing/>
        <w:jc w:val="both"/>
        <w:rPr>
          <w:rFonts w:ascii="Palatino Linotype" w:hAnsi="Palatino Linotype" w:cs="Arial"/>
          <w:lang w:eastAsia="es-MX"/>
        </w:rPr>
      </w:pPr>
      <w:r w:rsidRPr="00842E2A">
        <w:rPr>
          <w:rFonts w:ascii="Palatino Linotype" w:hAnsi="Palatino Linotype" w:cs="Arial"/>
          <w:lang w:eastAsia="es-MX"/>
        </w:rPr>
        <w:t>Actividad Procesal del interesado: Acciones u omisiones del interesado.</w:t>
      </w:r>
    </w:p>
    <w:p w14:paraId="32E21244" w14:textId="77777777" w:rsidR="00676F8C" w:rsidRPr="00842E2A" w:rsidRDefault="00676F8C" w:rsidP="00842E2A">
      <w:pPr>
        <w:pStyle w:val="Prrafodelista"/>
        <w:numPr>
          <w:ilvl w:val="0"/>
          <w:numId w:val="34"/>
        </w:numPr>
        <w:spacing w:line="360" w:lineRule="auto"/>
        <w:contextualSpacing/>
        <w:jc w:val="both"/>
        <w:rPr>
          <w:rFonts w:ascii="Palatino Linotype" w:hAnsi="Palatino Linotype" w:cs="Arial"/>
          <w:lang w:eastAsia="es-MX"/>
        </w:rPr>
      </w:pPr>
      <w:r w:rsidRPr="00842E2A">
        <w:rPr>
          <w:rFonts w:ascii="Palatino Linotype" w:hAnsi="Palatino Linotype" w:cs="Arial"/>
          <w:lang w:eastAsia="es-MX"/>
        </w:rPr>
        <w:t>Conducta de la Autoridad: Las Acciones u omisiones realizadas en el procedimiento. Así como si la autoridad actuó con la debida diligencia.</w:t>
      </w:r>
    </w:p>
    <w:p w14:paraId="25E38F39" w14:textId="77777777" w:rsidR="00676F8C" w:rsidRPr="00842E2A" w:rsidRDefault="00676F8C" w:rsidP="00842E2A">
      <w:pPr>
        <w:pStyle w:val="Prrafodelista"/>
        <w:numPr>
          <w:ilvl w:val="0"/>
          <w:numId w:val="34"/>
        </w:numPr>
        <w:spacing w:line="360" w:lineRule="auto"/>
        <w:contextualSpacing/>
        <w:jc w:val="both"/>
        <w:rPr>
          <w:rFonts w:ascii="Palatino Linotype" w:hAnsi="Palatino Linotype" w:cs="Arial"/>
          <w:lang w:eastAsia="es-MX"/>
        </w:rPr>
      </w:pPr>
      <w:r w:rsidRPr="00842E2A">
        <w:rPr>
          <w:rFonts w:ascii="Palatino Linotype" w:hAnsi="Palatino Linotype" w:cs="Arial"/>
          <w:lang w:eastAsia="es-MX"/>
        </w:rPr>
        <w:t>La afectación generada en la situación jurídica de la persona involucrada en el proceso: Violación a sus derechos humanos.</w:t>
      </w:r>
    </w:p>
    <w:p w14:paraId="25FA535A" w14:textId="77777777" w:rsidR="00676F8C" w:rsidRPr="00842E2A" w:rsidRDefault="00676F8C" w:rsidP="00842E2A">
      <w:pPr>
        <w:spacing w:line="360" w:lineRule="auto"/>
        <w:ind w:left="360"/>
        <w:jc w:val="both"/>
        <w:rPr>
          <w:rFonts w:ascii="Palatino Linotype" w:hAnsi="Palatino Linotype" w:cs="Arial"/>
          <w:lang w:eastAsia="es-MX"/>
        </w:rPr>
      </w:pPr>
    </w:p>
    <w:p w14:paraId="0F5C6EC7" w14:textId="77777777" w:rsidR="00676F8C" w:rsidRPr="00842E2A" w:rsidRDefault="00676F8C" w:rsidP="00842E2A">
      <w:pPr>
        <w:spacing w:line="360" w:lineRule="auto"/>
        <w:jc w:val="both"/>
        <w:rPr>
          <w:rFonts w:ascii="Palatino Linotype" w:hAnsi="Palatino Linotype" w:cs="Arial"/>
          <w:lang w:eastAsia="es-MX"/>
        </w:rPr>
      </w:pPr>
      <w:r w:rsidRPr="00842E2A">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127BEB" w14:textId="77777777" w:rsidR="00676F8C" w:rsidRPr="00842E2A" w:rsidRDefault="00676F8C" w:rsidP="00842E2A">
      <w:pPr>
        <w:spacing w:line="360" w:lineRule="auto"/>
        <w:jc w:val="both"/>
        <w:rPr>
          <w:rFonts w:ascii="Palatino Linotype" w:hAnsi="Palatino Linotype" w:cs="Arial"/>
          <w:lang w:eastAsia="es-MX"/>
        </w:rPr>
      </w:pPr>
    </w:p>
    <w:p w14:paraId="2828C5FB" w14:textId="77777777" w:rsidR="00676F8C" w:rsidRPr="00842E2A" w:rsidRDefault="00676F8C" w:rsidP="00842E2A">
      <w:pPr>
        <w:spacing w:line="360" w:lineRule="auto"/>
        <w:jc w:val="both"/>
        <w:rPr>
          <w:rFonts w:ascii="Palatino Linotype" w:hAnsi="Palatino Linotype" w:cs="Arial"/>
          <w:lang w:eastAsia="es-MX"/>
        </w:rPr>
      </w:pPr>
      <w:r w:rsidRPr="00842E2A">
        <w:rPr>
          <w:rFonts w:ascii="Palatino Linotype" w:hAnsi="Palatino Linotype" w:cs="Arial"/>
          <w:lang w:eastAsia="es-MX"/>
        </w:rPr>
        <w:t>Argumento que encuentra sustento en la jurisprudencia P</w:t>
      </w:r>
      <w:proofErr w:type="gramStart"/>
      <w:r w:rsidRPr="00842E2A">
        <w:rPr>
          <w:rFonts w:ascii="Palatino Linotype" w:hAnsi="Palatino Linotype" w:cs="Arial"/>
          <w:lang w:eastAsia="es-MX"/>
        </w:rPr>
        <w:t>./</w:t>
      </w:r>
      <w:proofErr w:type="gramEnd"/>
      <w:r w:rsidRPr="00842E2A">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F3FFF55" w14:textId="77777777" w:rsidR="00676F8C" w:rsidRPr="00842E2A" w:rsidRDefault="00676F8C" w:rsidP="00842E2A">
      <w:pPr>
        <w:spacing w:line="360" w:lineRule="auto"/>
        <w:jc w:val="both"/>
        <w:rPr>
          <w:rFonts w:ascii="Palatino Linotype" w:hAnsi="Palatino Linotype" w:cs="Arial"/>
          <w:lang w:eastAsia="es-MX"/>
        </w:rPr>
      </w:pPr>
    </w:p>
    <w:p w14:paraId="15332EDB" w14:textId="77777777" w:rsidR="00676F8C" w:rsidRPr="00842E2A" w:rsidRDefault="00676F8C" w:rsidP="00842E2A">
      <w:pPr>
        <w:spacing w:line="360" w:lineRule="auto"/>
        <w:jc w:val="both"/>
        <w:rPr>
          <w:rFonts w:ascii="Palatino Linotype" w:hAnsi="Palatino Linotype" w:cs="Arial"/>
          <w:lang w:eastAsia="es-MX"/>
        </w:rPr>
      </w:pPr>
      <w:r w:rsidRPr="00842E2A">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7994C44" w14:textId="77777777" w:rsidR="00676F8C" w:rsidRPr="00842E2A" w:rsidRDefault="00676F8C" w:rsidP="00842E2A">
      <w:pPr>
        <w:spacing w:line="360" w:lineRule="auto"/>
        <w:jc w:val="both"/>
        <w:rPr>
          <w:rFonts w:ascii="Palatino Linotype" w:hAnsi="Palatino Linotype" w:cs="Arial"/>
          <w:lang w:eastAsia="es-MX"/>
        </w:rPr>
      </w:pPr>
    </w:p>
    <w:p w14:paraId="7F0FBC31" w14:textId="77777777" w:rsidR="00676F8C" w:rsidRPr="00842E2A" w:rsidRDefault="00676F8C" w:rsidP="00842E2A">
      <w:pPr>
        <w:spacing w:line="360" w:lineRule="auto"/>
        <w:jc w:val="both"/>
        <w:rPr>
          <w:rFonts w:ascii="Palatino Linotype" w:hAnsi="Palatino Linotype" w:cs="Arial"/>
          <w:lang w:eastAsia="es-MX"/>
        </w:rPr>
      </w:pPr>
      <w:r w:rsidRPr="00842E2A">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9B3AECC" w14:textId="77777777" w:rsidR="00676F8C" w:rsidRPr="00842E2A" w:rsidRDefault="00676F8C" w:rsidP="00842E2A">
      <w:pPr>
        <w:spacing w:line="360" w:lineRule="auto"/>
        <w:jc w:val="both"/>
        <w:rPr>
          <w:rFonts w:ascii="Palatino Linotype" w:hAnsi="Palatino Linotype" w:cs="Arial"/>
          <w:lang w:eastAsia="es-MX"/>
        </w:rPr>
      </w:pPr>
    </w:p>
    <w:p w14:paraId="1D45797D" w14:textId="77777777" w:rsidR="00676F8C" w:rsidRPr="00842E2A" w:rsidRDefault="00676F8C" w:rsidP="00842E2A">
      <w:pPr>
        <w:spacing w:line="360" w:lineRule="auto"/>
        <w:jc w:val="both"/>
        <w:rPr>
          <w:rFonts w:ascii="Palatino Linotype" w:hAnsi="Palatino Linotype" w:cs="Arial"/>
          <w:lang w:eastAsia="es-MX"/>
        </w:rPr>
      </w:pPr>
      <w:r w:rsidRPr="00842E2A">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0D527ECA" w14:textId="77777777" w:rsidR="00676F8C" w:rsidRPr="00842E2A" w:rsidRDefault="00676F8C" w:rsidP="00842E2A">
      <w:pPr>
        <w:spacing w:line="360" w:lineRule="auto"/>
        <w:jc w:val="both"/>
        <w:rPr>
          <w:rFonts w:ascii="Palatino Linotype" w:hAnsi="Palatino Linotype" w:cs="Arial"/>
          <w:lang w:eastAsia="es-MX"/>
        </w:rPr>
      </w:pPr>
    </w:p>
    <w:p w14:paraId="30D6BEB6" w14:textId="77777777" w:rsidR="00676F8C" w:rsidRPr="00842E2A" w:rsidRDefault="00676F8C" w:rsidP="00842E2A">
      <w:pPr>
        <w:spacing w:line="360" w:lineRule="auto"/>
        <w:jc w:val="both"/>
        <w:rPr>
          <w:rFonts w:ascii="Palatino Linotype" w:hAnsi="Palatino Linotype" w:cs="Arial"/>
          <w:lang w:eastAsia="es-MX"/>
        </w:rPr>
      </w:pPr>
      <w:r w:rsidRPr="00842E2A">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95F0FDA" w14:textId="77777777" w:rsidR="00676F8C" w:rsidRPr="00842E2A" w:rsidRDefault="00676F8C" w:rsidP="00842E2A">
      <w:pPr>
        <w:spacing w:line="360" w:lineRule="auto"/>
        <w:jc w:val="both"/>
        <w:rPr>
          <w:rFonts w:ascii="Palatino Linotype" w:hAnsi="Palatino Linotype" w:cs="Arial"/>
          <w:lang w:eastAsia="es-MX"/>
        </w:rPr>
      </w:pPr>
    </w:p>
    <w:p w14:paraId="198EA574" w14:textId="57E4FA24" w:rsidR="00676F8C" w:rsidRPr="00842E2A" w:rsidRDefault="00676F8C" w:rsidP="00842E2A">
      <w:pPr>
        <w:pStyle w:val="Prrafodelista"/>
        <w:spacing w:line="360" w:lineRule="auto"/>
        <w:ind w:left="0"/>
        <w:jc w:val="both"/>
        <w:rPr>
          <w:rFonts w:ascii="Palatino Linotype" w:hAnsi="Palatino Linotype" w:cs="Arial"/>
          <w:lang w:eastAsia="es-MX"/>
        </w:rPr>
      </w:pPr>
      <w:r w:rsidRPr="00842E2A">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065D22FB" w14:textId="26F117D6" w:rsidR="00676F8C" w:rsidRDefault="00676F8C" w:rsidP="00842E2A">
      <w:pPr>
        <w:pStyle w:val="Prrafodelista"/>
        <w:spacing w:line="360" w:lineRule="auto"/>
        <w:ind w:left="0"/>
        <w:jc w:val="both"/>
        <w:rPr>
          <w:rFonts w:ascii="Palatino Linotype" w:hAnsi="Palatino Linotype" w:cs="Arial"/>
          <w:b/>
          <w:bCs/>
        </w:rPr>
      </w:pPr>
    </w:p>
    <w:p w14:paraId="0A2C3C3F" w14:textId="77777777" w:rsidR="00842E2A" w:rsidRPr="00842E2A" w:rsidRDefault="00842E2A" w:rsidP="00842E2A">
      <w:pPr>
        <w:pStyle w:val="Prrafodelista"/>
        <w:spacing w:line="360" w:lineRule="auto"/>
        <w:ind w:left="0"/>
        <w:jc w:val="both"/>
        <w:rPr>
          <w:rFonts w:ascii="Palatino Linotype" w:hAnsi="Palatino Linotype" w:cs="Arial"/>
          <w:b/>
          <w:bCs/>
        </w:rPr>
      </w:pPr>
    </w:p>
    <w:p w14:paraId="49E94EF4" w14:textId="19532CF9" w:rsidR="00F74A05" w:rsidRPr="00842E2A" w:rsidRDefault="00842E2A" w:rsidP="00842E2A">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842E2A">
        <w:rPr>
          <w:rFonts w:ascii="Palatino Linotype" w:hAnsi="Palatino Linotype" w:cs="Arial"/>
          <w:b/>
          <w:bCs/>
        </w:rPr>
        <w:t>) Cierre de Instrucción</w:t>
      </w:r>
      <w:r w:rsidR="00D8393F" w:rsidRPr="00842E2A">
        <w:rPr>
          <w:rFonts w:ascii="Palatino Linotype" w:hAnsi="Palatino Linotype" w:cs="Arial"/>
          <w:b/>
          <w:bCs/>
        </w:rPr>
        <w:t>.</w:t>
      </w:r>
    </w:p>
    <w:p w14:paraId="410ED933" w14:textId="25E2622F" w:rsidR="00832240" w:rsidRDefault="009E2E2C" w:rsidP="00842E2A">
      <w:pPr>
        <w:spacing w:line="360" w:lineRule="auto"/>
        <w:jc w:val="both"/>
        <w:rPr>
          <w:rFonts w:ascii="Palatino Linotype" w:hAnsi="Palatino Linotype" w:cs="Arial"/>
        </w:rPr>
      </w:pPr>
      <w:r w:rsidRPr="00842E2A">
        <w:rPr>
          <w:rFonts w:ascii="Palatino Linotype" w:hAnsi="Palatino Linotype"/>
        </w:rPr>
        <w:t>Una vez analizado el estado procesal que guarda el expediente, el</w:t>
      </w:r>
      <w:r w:rsidR="000171D8" w:rsidRPr="00842E2A">
        <w:rPr>
          <w:rFonts w:ascii="Palatino Linotype" w:hAnsi="Palatino Linotype"/>
        </w:rPr>
        <w:t xml:space="preserve"> </w:t>
      </w:r>
      <w:r w:rsidR="00676F8C" w:rsidRPr="00842E2A">
        <w:rPr>
          <w:rFonts w:ascii="Palatino Linotype" w:hAnsi="Palatino Linotype"/>
          <w:b/>
          <w:bCs/>
        </w:rPr>
        <w:t xml:space="preserve">catorce </w:t>
      </w:r>
      <w:r w:rsidR="00C80D8C" w:rsidRPr="00842E2A">
        <w:rPr>
          <w:rFonts w:ascii="Palatino Linotype" w:hAnsi="Palatino Linotype"/>
          <w:b/>
          <w:bCs/>
        </w:rPr>
        <w:t xml:space="preserve">de </w:t>
      </w:r>
      <w:r w:rsidR="0082221D" w:rsidRPr="00842E2A">
        <w:rPr>
          <w:rFonts w:ascii="Palatino Linotype" w:hAnsi="Palatino Linotype"/>
          <w:b/>
          <w:bCs/>
        </w:rPr>
        <w:t>noviembre</w:t>
      </w:r>
      <w:r w:rsidR="006B5ABD">
        <w:rPr>
          <w:rFonts w:ascii="Palatino Linotype" w:hAnsi="Palatino Linotype"/>
          <w:b/>
          <w:bCs/>
        </w:rPr>
        <w:t xml:space="preserve"> de dos mil veintitrés</w:t>
      </w:r>
      <w:r w:rsidR="000171D8" w:rsidRPr="00842E2A">
        <w:rPr>
          <w:rFonts w:ascii="Palatino Linotype" w:hAnsi="Palatino Linotype"/>
        </w:rPr>
        <w:t xml:space="preserve">, </w:t>
      </w:r>
      <w:r w:rsidR="00CE22BE" w:rsidRPr="00842E2A">
        <w:rPr>
          <w:rFonts w:ascii="Palatino Linotype" w:hAnsi="Palatino Linotype"/>
        </w:rPr>
        <w:t>la</w:t>
      </w:r>
      <w:r w:rsidR="00F74502" w:rsidRPr="00842E2A">
        <w:rPr>
          <w:rFonts w:ascii="Palatino Linotype" w:hAnsi="Palatino Linotype"/>
        </w:rPr>
        <w:t xml:space="preserve"> </w:t>
      </w:r>
      <w:r w:rsidR="00C77536" w:rsidRPr="00842E2A">
        <w:rPr>
          <w:rFonts w:ascii="Palatino Linotype" w:hAnsi="Palatino Linotype"/>
          <w:b/>
        </w:rPr>
        <w:t>Comisionada Sharon Cristina Morales Martínez</w:t>
      </w:r>
      <w:r w:rsidR="00C77536" w:rsidRPr="00842E2A">
        <w:rPr>
          <w:rFonts w:ascii="Palatino Linotype" w:hAnsi="Palatino Linotype"/>
          <w:lang w:val="es-419"/>
        </w:rPr>
        <w:t xml:space="preserve"> </w:t>
      </w:r>
      <w:r w:rsidRPr="00842E2A">
        <w:rPr>
          <w:rFonts w:ascii="Palatino Linotype" w:hAnsi="Palatino Linotype"/>
        </w:rPr>
        <w:t>acordó el cierre de instrucción;</w:t>
      </w:r>
      <w:r w:rsidR="00C2778A" w:rsidRPr="00842E2A">
        <w:rPr>
          <w:rFonts w:ascii="Palatino Linotype" w:hAnsi="Palatino Linotype" w:cs="Arial"/>
        </w:rPr>
        <w:t xml:space="preserve"> así como</w:t>
      </w:r>
      <w:r w:rsidRPr="00842E2A">
        <w:rPr>
          <w:rFonts w:ascii="Palatino Linotype" w:hAnsi="Palatino Linotype" w:cs="Arial"/>
        </w:rPr>
        <w:t>,</w:t>
      </w:r>
      <w:r w:rsidR="00C2778A" w:rsidRPr="00842E2A">
        <w:rPr>
          <w:rFonts w:ascii="Palatino Linotype" w:hAnsi="Palatino Linotype" w:cs="Arial"/>
        </w:rPr>
        <w:t xml:space="preserve"> la remisión </w:t>
      </w:r>
      <w:r w:rsidR="00842E2A" w:rsidRPr="00842E2A">
        <w:rPr>
          <w:rFonts w:ascii="Palatino Linotype" w:hAnsi="Palatino Linotype" w:cs="Arial"/>
        </w:rPr>
        <w:t>de este</w:t>
      </w:r>
      <w:r w:rsidR="00C2778A" w:rsidRPr="00842E2A">
        <w:rPr>
          <w:rFonts w:ascii="Palatino Linotype" w:hAnsi="Palatino Linotype" w:cs="Arial"/>
        </w:rPr>
        <w:t xml:space="preserve"> a efecto de ser resuelto, de conformidad con lo establecido en el artículo 185 fracciones VI y VIII de la Ley de Transparencia y Acceso a la </w:t>
      </w:r>
      <w:r w:rsidR="00D86297" w:rsidRPr="00842E2A">
        <w:rPr>
          <w:rFonts w:ascii="Palatino Linotype" w:hAnsi="Palatino Linotype" w:cs="Arial"/>
        </w:rPr>
        <w:t>Información Pública</w:t>
      </w:r>
      <w:r w:rsidR="00C2778A" w:rsidRPr="00842E2A">
        <w:rPr>
          <w:rFonts w:ascii="Palatino Linotype" w:hAnsi="Palatino Linotype" w:cs="Arial"/>
        </w:rPr>
        <w:t xml:space="preserve"> del Estado de México y Municipios</w:t>
      </w:r>
      <w:r w:rsidR="0028330F" w:rsidRPr="00842E2A">
        <w:rPr>
          <w:rFonts w:ascii="Palatino Linotype" w:hAnsi="Palatino Linotype" w:cs="Arial"/>
        </w:rPr>
        <w:t>.</w:t>
      </w:r>
    </w:p>
    <w:p w14:paraId="22E9E3F4" w14:textId="77777777" w:rsidR="00842E2A" w:rsidRPr="00842E2A" w:rsidRDefault="00842E2A" w:rsidP="00842E2A">
      <w:pPr>
        <w:spacing w:line="360" w:lineRule="auto"/>
        <w:jc w:val="both"/>
        <w:rPr>
          <w:rFonts w:ascii="Palatino Linotype" w:hAnsi="Palatino Linotype" w:cs="Arial"/>
        </w:rPr>
      </w:pPr>
    </w:p>
    <w:p w14:paraId="5BBF1531" w14:textId="77777777" w:rsidR="0057572B" w:rsidRPr="00842E2A" w:rsidRDefault="0057572B" w:rsidP="00842E2A">
      <w:pPr>
        <w:jc w:val="both"/>
        <w:rPr>
          <w:rFonts w:ascii="Palatino Linotype" w:hAnsi="Palatino Linotype" w:cs="Arial"/>
        </w:rPr>
      </w:pPr>
    </w:p>
    <w:p w14:paraId="3AB9D768" w14:textId="7EB528FC" w:rsidR="000171D8" w:rsidRPr="00842E2A" w:rsidRDefault="000171D8" w:rsidP="00842E2A">
      <w:pPr>
        <w:jc w:val="center"/>
        <w:rPr>
          <w:rFonts w:ascii="Palatino Linotype" w:hAnsi="Palatino Linotype" w:cs="Arial"/>
          <w:b/>
          <w:bCs/>
          <w:spacing w:val="60"/>
          <w:sz w:val="28"/>
        </w:rPr>
      </w:pPr>
      <w:r w:rsidRPr="00842E2A">
        <w:rPr>
          <w:rFonts w:ascii="Palatino Linotype" w:hAnsi="Palatino Linotype" w:cs="Arial"/>
          <w:b/>
          <w:bCs/>
          <w:spacing w:val="60"/>
          <w:sz w:val="28"/>
        </w:rPr>
        <w:t>CONSIDERANDO</w:t>
      </w:r>
      <w:r w:rsidR="00DC75AB" w:rsidRPr="00842E2A">
        <w:rPr>
          <w:rFonts w:ascii="Palatino Linotype" w:hAnsi="Palatino Linotype" w:cs="Arial"/>
          <w:b/>
          <w:bCs/>
          <w:spacing w:val="60"/>
          <w:sz w:val="28"/>
        </w:rPr>
        <w:t>S</w:t>
      </w:r>
    </w:p>
    <w:p w14:paraId="06897FD6" w14:textId="77777777" w:rsidR="000171D8" w:rsidRPr="00842E2A" w:rsidRDefault="000171D8" w:rsidP="00842E2A">
      <w:pPr>
        <w:jc w:val="center"/>
        <w:rPr>
          <w:rFonts w:ascii="Palatino Linotype" w:hAnsi="Palatino Linotype"/>
          <w:b/>
        </w:rPr>
      </w:pPr>
    </w:p>
    <w:p w14:paraId="7F105395" w14:textId="2EDBBF94" w:rsidR="00964F6B" w:rsidRPr="00842E2A" w:rsidRDefault="000171D8" w:rsidP="00842E2A">
      <w:pPr>
        <w:spacing w:line="360" w:lineRule="auto"/>
        <w:ind w:right="50"/>
        <w:jc w:val="both"/>
        <w:rPr>
          <w:rFonts w:ascii="Palatino Linotype" w:hAnsi="Palatino Linotype"/>
          <w:b/>
        </w:rPr>
      </w:pPr>
      <w:r w:rsidRPr="00842E2A">
        <w:rPr>
          <w:rFonts w:ascii="Palatino Linotype" w:hAnsi="Palatino Linotype"/>
          <w:b/>
        </w:rPr>
        <w:t>PRIMERO.</w:t>
      </w:r>
      <w:r w:rsidRPr="00842E2A">
        <w:rPr>
          <w:rFonts w:ascii="Palatino Linotype" w:hAnsi="Palatino Linotype"/>
        </w:rPr>
        <w:t xml:space="preserve"> </w:t>
      </w:r>
      <w:r w:rsidRPr="00842E2A">
        <w:rPr>
          <w:rFonts w:ascii="Palatino Linotype" w:hAnsi="Palatino Linotype"/>
          <w:b/>
        </w:rPr>
        <w:t>Competencia</w:t>
      </w:r>
      <w:r w:rsidRPr="00842E2A">
        <w:rPr>
          <w:rFonts w:ascii="Palatino Linotype" w:hAnsi="Palatino Linotype"/>
        </w:rPr>
        <w:t>.</w:t>
      </w:r>
    </w:p>
    <w:p w14:paraId="07007E92" w14:textId="6C69EE2A" w:rsidR="008B239D" w:rsidRPr="00842E2A" w:rsidRDefault="008B239D" w:rsidP="00842E2A">
      <w:pPr>
        <w:spacing w:line="360" w:lineRule="auto"/>
        <w:ind w:right="50"/>
        <w:jc w:val="both"/>
        <w:rPr>
          <w:rFonts w:ascii="Palatino Linotype" w:hAnsi="Palatino Linotype" w:cs="Arial"/>
        </w:rPr>
      </w:pPr>
      <w:r w:rsidRPr="00842E2A">
        <w:rPr>
          <w:rFonts w:ascii="Palatino Linotype" w:hAnsi="Palatino Linotype"/>
        </w:rPr>
        <w:t xml:space="preserve">Este Instituto de Transparencia, Acceso a la </w:t>
      </w:r>
      <w:r w:rsidR="00D86297" w:rsidRPr="00842E2A">
        <w:rPr>
          <w:rFonts w:ascii="Palatino Linotype" w:hAnsi="Palatino Linotype"/>
        </w:rPr>
        <w:t>Información Pública</w:t>
      </w:r>
      <w:r w:rsidRPr="00842E2A">
        <w:rPr>
          <w:rFonts w:ascii="Palatino Linotype" w:hAnsi="Palatino Linotype"/>
        </w:rPr>
        <w:t xml:space="preserve"> y Protección de Datos Personales del Estado de México y Municipios, es competente para </w:t>
      </w:r>
      <w:r w:rsidR="00CB5585" w:rsidRPr="00842E2A">
        <w:rPr>
          <w:rFonts w:ascii="Palatino Linotype" w:hAnsi="Palatino Linotype"/>
        </w:rPr>
        <w:t xml:space="preserve">conocer y resolver el presente </w:t>
      </w:r>
      <w:r w:rsidR="00D86297" w:rsidRPr="00842E2A">
        <w:rPr>
          <w:rFonts w:ascii="Palatino Linotype" w:hAnsi="Palatino Linotype"/>
        </w:rPr>
        <w:t>Recurso Revisión</w:t>
      </w:r>
      <w:r w:rsidRPr="00842E2A">
        <w:rPr>
          <w:rFonts w:ascii="Palatino Linotype" w:hAnsi="Palatino Linotype"/>
        </w:rPr>
        <w:t>, conforme a lo dispuesto en los artículos 6, Apartado A de la Constitución Política de los Estados Unidos M</w:t>
      </w:r>
      <w:r w:rsidR="002B7658" w:rsidRPr="00842E2A">
        <w:rPr>
          <w:rFonts w:ascii="Palatino Linotype" w:hAnsi="Palatino Linotype"/>
        </w:rPr>
        <w:t>exicanos; 5, párrafos trigésimo</w:t>
      </w:r>
      <w:r w:rsidRPr="00842E2A">
        <w:rPr>
          <w:rFonts w:ascii="Palatino Linotype" w:hAnsi="Palatino Linotype"/>
        </w:rPr>
        <w:t xml:space="preserve"> segundo, </w:t>
      </w:r>
      <w:r w:rsidR="002B7658" w:rsidRPr="00842E2A">
        <w:rPr>
          <w:rFonts w:ascii="Palatino Linotype" w:hAnsi="Palatino Linotype"/>
        </w:rPr>
        <w:t xml:space="preserve">trigésimo tercero y trigésimo cuarto, </w:t>
      </w:r>
      <w:r w:rsidRPr="00842E2A">
        <w:rPr>
          <w:rFonts w:ascii="Palatino Linotype" w:hAnsi="Palatino Linotype"/>
        </w:rPr>
        <w:t>fracciones IV y V de la Constitución Política del Estado Libre y Soberano de México;</w:t>
      </w:r>
      <w:r w:rsidR="00727578" w:rsidRPr="00842E2A">
        <w:rPr>
          <w:rFonts w:ascii="Palatino Linotype" w:hAnsi="Palatino Linotype"/>
        </w:rPr>
        <w:t xml:space="preserve"> ordinal</w:t>
      </w:r>
      <w:r w:rsidRPr="00842E2A">
        <w:rPr>
          <w:rFonts w:ascii="Palatino Linotype" w:hAnsi="Palatino Linotype"/>
        </w:rPr>
        <w:t xml:space="preserve"> 2</w:t>
      </w:r>
      <w:r w:rsidR="00727578" w:rsidRPr="00842E2A">
        <w:rPr>
          <w:rFonts w:ascii="Palatino Linotype" w:hAnsi="Palatino Linotype"/>
        </w:rPr>
        <w:t>,</w:t>
      </w:r>
      <w:r w:rsidRPr="00842E2A">
        <w:rPr>
          <w:rFonts w:ascii="Palatino Linotype" w:hAnsi="Palatino Linotype"/>
        </w:rPr>
        <w:t xml:space="preserve"> fracción II, 13, 29, 36, fracciones I y II, 176, 178, 179, 181 párrafo tercero y 185 de la Ley de Transparencia y Acceso a la </w:t>
      </w:r>
      <w:r w:rsidR="00D86297" w:rsidRPr="00842E2A">
        <w:rPr>
          <w:rFonts w:ascii="Palatino Linotype" w:hAnsi="Palatino Linotype"/>
        </w:rPr>
        <w:t>Información Pública</w:t>
      </w:r>
      <w:r w:rsidRPr="00842E2A">
        <w:rPr>
          <w:rFonts w:ascii="Palatino Linotype" w:hAnsi="Palatino Linotype"/>
        </w:rPr>
        <w:t xml:space="preserve"> del Estado de México y Municipios</w:t>
      </w:r>
      <w:r w:rsidR="008F0B23" w:rsidRPr="00842E2A">
        <w:rPr>
          <w:rFonts w:ascii="Palatino Linotype" w:hAnsi="Palatino Linotype" w:cs="Arial"/>
        </w:rPr>
        <w:t>; y 9, fracciones I y XXIII</w:t>
      </w:r>
      <w:r w:rsidRPr="00842E2A">
        <w:rPr>
          <w:rFonts w:ascii="Palatino Linotype" w:hAnsi="Palatino Linotype" w:cs="Arial"/>
        </w:rPr>
        <w:t xml:space="preserve"> y 11 del Reglamento Interior del Instituto de Transparencia, Acceso a la </w:t>
      </w:r>
      <w:r w:rsidR="00D86297" w:rsidRPr="00842E2A">
        <w:rPr>
          <w:rFonts w:ascii="Palatino Linotype" w:hAnsi="Palatino Linotype" w:cs="Arial"/>
        </w:rPr>
        <w:t>Información Pública</w:t>
      </w:r>
      <w:r w:rsidRPr="00842E2A">
        <w:rPr>
          <w:rFonts w:ascii="Palatino Linotype" w:hAnsi="Palatino Linotype" w:cs="Arial"/>
        </w:rPr>
        <w:t xml:space="preserve"> y Protección de Datos Personales del Estado de México y Municipios.</w:t>
      </w:r>
    </w:p>
    <w:p w14:paraId="7462BEF6" w14:textId="1354A7DD" w:rsidR="00D8393F" w:rsidRDefault="00D8393F" w:rsidP="00842E2A">
      <w:pPr>
        <w:spacing w:line="360" w:lineRule="auto"/>
        <w:ind w:right="50"/>
        <w:jc w:val="both"/>
        <w:rPr>
          <w:rFonts w:ascii="Palatino Linotype" w:hAnsi="Palatino Linotype" w:cs="Arial"/>
        </w:rPr>
      </w:pPr>
    </w:p>
    <w:p w14:paraId="31B87E7C" w14:textId="0DD9338A" w:rsidR="00842E2A" w:rsidRDefault="00842E2A" w:rsidP="00842E2A">
      <w:pPr>
        <w:spacing w:line="360" w:lineRule="auto"/>
        <w:ind w:right="50"/>
        <w:jc w:val="both"/>
        <w:rPr>
          <w:rFonts w:ascii="Palatino Linotype" w:hAnsi="Palatino Linotype" w:cs="Arial"/>
        </w:rPr>
      </w:pPr>
    </w:p>
    <w:p w14:paraId="609AFC76" w14:textId="77777777" w:rsidR="00842E2A" w:rsidRPr="00842E2A" w:rsidRDefault="00842E2A" w:rsidP="00842E2A">
      <w:pPr>
        <w:spacing w:line="360" w:lineRule="auto"/>
        <w:ind w:right="50"/>
        <w:jc w:val="both"/>
        <w:rPr>
          <w:rFonts w:ascii="Palatino Linotype" w:hAnsi="Palatino Linotype" w:cs="Arial"/>
        </w:rPr>
      </w:pPr>
    </w:p>
    <w:p w14:paraId="508C9D22" w14:textId="35439B0C" w:rsidR="004510AB" w:rsidRPr="00842E2A" w:rsidRDefault="00E74792" w:rsidP="00842E2A">
      <w:pPr>
        <w:spacing w:line="360" w:lineRule="auto"/>
        <w:jc w:val="both"/>
        <w:rPr>
          <w:rFonts w:ascii="Palatino Linotype" w:hAnsi="Palatino Linotype" w:cs="Arial"/>
          <w:b/>
        </w:rPr>
      </w:pPr>
      <w:r w:rsidRPr="00842E2A">
        <w:rPr>
          <w:rFonts w:ascii="Palatino Linotype" w:hAnsi="Palatino Linotype" w:cs="Arial"/>
          <w:b/>
        </w:rPr>
        <w:t>SEGUNDO. Interés.</w:t>
      </w:r>
    </w:p>
    <w:p w14:paraId="0024EECC" w14:textId="65491851" w:rsidR="0057572B" w:rsidRPr="00842E2A" w:rsidRDefault="000171D8" w:rsidP="00842E2A">
      <w:pPr>
        <w:spacing w:line="360" w:lineRule="auto"/>
        <w:jc w:val="both"/>
        <w:rPr>
          <w:rFonts w:ascii="Palatino Linotype" w:hAnsi="Palatino Linotype" w:cs="Arial"/>
          <w:lang w:eastAsia="es-MX"/>
        </w:rPr>
      </w:pPr>
      <w:r w:rsidRPr="00842E2A">
        <w:rPr>
          <w:rFonts w:ascii="Palatino Linotype" w:hAnsi="Palatino Linotype" w:cs="Arial"/>
          <w:bCs/>
        </w:rPr>
        <w:t xml:space="preserve">El </w:t>
      </w:r>
      <w:r w:rsidR="00D86297" w:rsidRPr="00842E2A">
        <w:rPr>
          <w:rFonts w:ascii="Palatino Linotype" w:hAnsi="Palatino Linotype" w:cs="Arial"/>
          <w:bCs/>
        </w:rPr>
        <w:t>Recurso Revisión</w:t>
      </w:r>
      <w:r w:rsidRPr="00842E2A">
        <w:rPr>
          <w:rFonts w:ascii="Palatino Linotype" w:hAnsi="Palatino Linotype" w:cs="Arial"/>
          <w:bCs/>
        </w:rPr>
        <w:t xml:space="preserve"> fue interpuesto por parte legítima, en atención a que se presentó por </w:t>
      </w:r>
      <w:r w:rsidR="00E6163C" w:rsidRPr="00842E2A">
        <w:rPr>
          <w:rFonts w:ascii="Palatino Linotype" w:hAnsi="Palatino Linotype" w:cs="Arial"/>
          <w:b/>
        </w:rPr>
        <w:t>EL</w:t>
      </w:r>
      <w:r w:rsidR="00E6163C" w:rsidRPr="00842E2A">
        <w:rPr>
          <w:rFonts w:ascii="Palatino Linotype" w:hAnsi="Palatino Linotype" w:cs="Arial"/>
          <w:b/>
          <w:bCs/>
        </w:rPr>
        <w:t xml:space="preserve"> </w:t>
      </w:r>
      <w:r w:rsidRPr="00842E2A">
        <w:rPr>
          <w:rFonts w:ascii="Palatino Linotype" w:hAnsi="Palatino Linotype" w:cs="Arial"/>
          <w:b/>
          <w:bCs/>
        </w:rPr>
        <w:t>RECURRENTE,</w:t>
      </w:r>
      <w:r w:rsidRPr="00842E2A">
        <w:rPr>
          <w:rFonts w:ascii="Palatino Linotype" w:hAnsi="Palatino Linotype" w:cs="Arial"/>
          <w:bCs/>
        </w:rPr>
        <w:t xml:space="preserve"> quien es la misma persona que formuló la solicitud de acceso a la </w:t>
      </w:r>
      <w:r w:rsidR="00D86297" w:rsidRPr="00842E2A">
        <w:rPr>
          <w:rFonts w:ascii="Palatino Linotype" w:hAnsi="Palatino Linotype" w:cs="Arial"/>
          <w:bCs/>
        </w:rPr>
        <w:t>Información Pública</w:t>
      </w:r>
      <w:r w:rsidRPr="00842E2A">
        <w:rPr>
          <w:rFonts w:ascii="Palatino Linotype" w:hAnsi="Palatino Linotype" w:cs="Arial"/>
          <w:bCs/>
        </w:rPr>
        <w:t xml:space="preserve"> al </w:t>
      </w:r>
      <w:r w:rsidRPr="00842E2A">
        <w:rPr>
          <w:rFonts w:ascii="Palatino Linotype" w:hAnsi="Palatino Linotype" w:cs="Arial"/>
          <w:b/>
          <w:bCs/>
        </w:rPr>
        <w:t>SUJETO OBLIGADO</w:t>
      </w:r>
      <w:r w:rsidR="005B5043" w:rsidRPr="00842E2A">
        <w:rPr>
          <w:rFonts w:ascii="Palatino Linotype" w:hAnsi="Palatino Linotype" w:cs="Arial"/>
          <w:b/>
          <w:bCs/>
        </w:rPr>
        <w:t xml:space="preserve">, </w:t>
      </w:r>
      <w:r w:rsidR="005B5043" w:rsidRPr="00842E2A">
        <w:rPr>
          <w:rFonts w:ascii="Palatino Linotype" w:hAnsi="Palatino Linotype" w:cs="Arial"/>
          <w:bCs/>
        </w:rPr>
        <w:t xml:space="preserve">pues para ello, es </w:t>
      </w:r>
      <w:r w:rsidR="005B5043" w:rsidRPr="00842E2A">
        <w:rPr>
          <w:rFonts w:ascii="Palatino Linotype" w:hAnsi="Palatino Linotype" w:cs="Arial"/>
          <w:lang w:eastAsia="es-MX"/>
        </w:rPr>
        <w:t xml:space="preserve">necesario que el particular ingrese al </w:t>
      </w:r>
      <w:r w:rsidR="005B5043" w:rsidRPr="00842E2A">
        <w:rPr>
          <w:rFonts w:ascii="Palatino Linotype" w:hAnsi="Palatino Linotype" w:cs="Arial"/>
          <w:b/>
          <w:lang w:eastAsia="es-MX"/>
        </w:rPr>
        <w:t xml:space="preserve">SAIMEX </w:t>
      </w:r>
      <w:r w:rsidR="005B5043" w:rsidRPr="00842E2A">
        <w:rPr>
          <w:rFonts w:ascii="Palatino Linotype" w:hAnsi="Palatino Linotype" w:cs="Arial"/>
          <w:lang w:eastAsia="es-MX"/>
        </w:rPr>
        <w:t>mediante la utilización de su clave de usuario y contraseña.</w:t>
      </w:r>
    </w:p>
    <w:p w14:paraId="7F8A5001" w14:textId="77777777" w:rsidR="00334CCE" w:rsidRPr="00842E2A" w:rsidRDefault="00334CCE" w:rsidP="00842E2A">
      <w:pPr>
        <w:spacing w:line="360" w:lineRule="auto"/>
        <w:jc w:val="both"/>
        <w:rPr>
          <w:rFonts w:ascii="Palatino Linotype" w:hAnsi="Palatino Linotype" w:cs="Arial"/>
          <w:lang w:eastAsia="es-MX"/>
        </w:rPr>
      </w:pPr>
    </w:p>
    <w:p w14:paraId="73B57685" w14:textId="11EF8968" w:rsidR="005C250B" w:rsidRPr="00842E2A" w:rsidRDefault="005C250B" w:rsidP="00842E2A">
      <w:pPr>
        <w:autoSpaceDE w:val="0"/>
        <w:autoSpaceDN w:val="0"/>
        <w:adjustRightInd w:val="0"/>
        <w:spacing w:line="360" w:lineRule="auto"/>
        <w:ind w:right="49"/>
        <w:jc w:val="both"/>
        <w:rPr>
          <w:rFonts w:ascii="Palatino Linotype" w:hAnsi="Palatino Linotype" w:cs="Arial"/>
          <w:b/>
          <w:lang w:val="es-ES"/>
        </w:rPr>
      </w:pPr>
      <w:r w:rsidRPr="00842E2A">
        <w:rPr>
          <w:rFonts w:ascii="Palatino Linotype" w:hAnsi="Palatino Linotype" w:cs="Arial"/>
          <w:b/>
        </w:rPr>
        <w:t xml:space="preserve">TERCERO. </w:t>
      </w:r>
      <w:r w:rsidR="003D55BA" w:rsidRPr="00842E2A">
        <w:rPr>
          <w:rFonts w:ascii="Palatino Linotype" w:hAnsi="Palatino Linotype" w:cs="Arial"/>
          <w:b/>
          <w:lang w:val="es-ES"/>
        </w:rPr>
        <w:t>Oportunidad.</w:t>
      </w:r>
    </w:p>
    <w:p w14:paraId="085EB8E2" w14:textId="77777777" w:rsidR="00660A5A" w:rsidRPr="00842E2A" w:rsidRDefault="00660A5A" w:rsidP="00842E2A">
      <w:pPr>
        <w:spacing w:line="360" w:lineRule="auto"/>
        <w:jc w:val="both"/>
        <w:rPr>
          <w:rFonts w:ascii="Palatino Linotype" w:hAnsi="Palatino Linotype" w:cs="Arial"/>
          <w:lang w:val="es-ES"/>
        </w:rPr>
      </w:pPr>
      <w:r w:rsidRPr="00842E2A">
        <w:rPr>
          <w:rFonts w:ascii="Palatino Linotype" w:hAnsi="Palatino Linotype" w:cs="Arial"/>
          <w:lang w:val="es-ES"/>
        </w:rPr>
        <w:t xml:space="preserve">El Recurso de Revisión fue interpuesto dentro del plazo de quince días hábiles, contados a partir del día siguiente al en que </w:t>
      </w:r>
      <w:r w:rsidRPr="00842E2A">
        <w:rPr>
          <w:rFonts w:ascii="Palatino Linotype" w:hAnsi="Palatino Linotype" w:cs="Arial"/>
          <w:b/>
          <w:lang w:val="es-ES"/>
        </w:rPr>
        <w:t>EL RECURRENTE</w:t>
      </w:r>
      <w:r w:rsidRPr="00842E2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842E2A" w:rsidRDefault="00295ACF" w:rsidP="00842E2A">
      <w:pPr>
        <w:jc w:val="both"/>
        <w:rPr>
          <w:rFonts w:ascii="Palatino Linotype" w:hAnsi="Palatino Linotype" w:cs="Arial"/>
          <w:lang w:val="es-ES"/>
        </w:rPr>
      </w:pPr>
    </w:p>
    <w:p w14:paraId="34E770EC" w14:textId="77777777" w:rsidR="00660A5A" w:rsidRPr="00842E2A" w:rsidRDefault="00660A5A" w:rsidP="00842E2A">
      <w:pPr>
        <w:ind w:left="851" w:right="850"/>
        <w:jc w:val="both"/>
        <w:rPr>
          <w:rFonts w:ascii="Palatino Linotype" w:hAnsi="Palatino Linotype" w:cs="Arial"/>
          <w:i/>
          <w:sz w:val="22"/>
          <w:szCs w:val="22"/>
          <w:lang w:val="es-ES"/>
        </w:rPr>
      </w:pPr>
      <w:r w:rsidRPr="00842E2A">
        <w:rPr>
          <w:rFonts w:ascii="Palatino Linotype" w:hAnsi="Palatino Linotype" w:cs="Arial"/>
          <w:b/>
          <w:i/>
          <w:sz w:val="22"/>
          <w:szCs w:val="22"/>
          <w:lang w:val="es-ES"/>
        </w:rPr>
        <w:t>“Artículo 178</w:t>
      </w:r>
      <w:r w:rsidRPr="00842E2A">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842E2A" w:rsidRDefault="00660A5A" w:rsidP="00842E2A">
      <w:pPr>
        <w:ind w:left="851" w:right="850" w:hanging="851"/>
        <w:jc w:val="both"/>
        <w:rPr>
          <w:rFonts w:ascii="Palatino Linotype" w:hAnsi="Palatino Linotype" w:cs="Arial"/>
          <w:i/>
          <w:sz w:val="22"/>
          <w:szCs w:val="22"/>
          <w:lang w:val="es-ES"/>
        </w:rPr>
      </w:pPr>
    </w:p>
    <w:p w14:paraId="1A927B83" w14:textId="77777777" w:rsidR="00660A5A" w:rsidRPr="00842E2A" w:rsidRDefault="00660A5A" w:rsidP="00842E2A">
      <w:pPr>
        <w:ind w:left="851" w:right="850"/>
        <w:jc w:val="both"/>
        <w:rPr>
          <w:rFonts w:ascii="Palatino Linotype" w:hAnsi="Palatino Linotype" w:cs="Arial"/>
          <w:i/>
          <w:sz w:val="22"/>
          <w:szCs w:val="22"/>
          <w:lang w:val="es-ES"/>
        </w:rPr>
      </w:pPr>
      <w:r w:rsidRPr="00842E2A">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842E2A" w:rsidRDefault="00660A5A" w:rsidP="00842E2A">
      <w:pPr>
        <w:ind w:left="851" w:right="850" w:hanging="851"/>
        <w:jc w:val="both"/>
        <w:rPr>
          <w:rFonts w:ascii="Palatino Linotype" w:hAnsi="Palatino Linotype" w:cs="Arial"/>
          <w:i/>
          <w:sz w:val="22"/>
          <w:szCs w:val="22"/>
          <w:lang w:val="es-ES"/>
        </w:rPr>
      </w:pPr>
    </w:p>
    <w:p w14:paraId="0D1095D1" w14:textId="77777777" w:rsidR="00660A5A" w:rsidRPr="00842E2A" w:rsidRDefault="00660A5A" w:rsidP="00842E2A">
      <w:pPr>
        <w:ind w:left="851" w:right="850"/>
        <w:jc w:val="both"/>
        <w:rPr>
          <w:rFonts w:ascii="Palatino Linotype" w:hAnsi="Palatino Linotype" w:cs="Arial"/>
          <w:i/>
          <w:lang w:val="es-ES"/>
        </w:rPr>
      </w:pPr>
      <w:r w:rsidRPr="00842E2A">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842E2A">
        <w:rPr>
          <w:rFonts w:ascii="Palatino Linotype" w:hAnsi="Palatino Linotype" w:cs="Arial"/>
          <w:sz w:val="22"/>
          <w:szCs w:val="22"/>
          <w:lang w:val="es-ES"/>
        </w:rPr>
        <w:t>(Sic).</w:t>
      </w:r>
    </w:p>
    <w:p w14:paraId="505022FE" w14:textId="77777777" w:rsidR="00660A5A" w:rsidRPr="00842E2A" w:rsidRDefault="00660A5A" w:rsidP="00842E2A">
      <w:pPr>
        <w:ind w:left="851" w:right="616"/>
        <w:jc w:val="both"/>
        <w:rPr>
          <w:rFonts w:ascii="Palatino Linotype" w:hAnsi="Palatino Linotype" w:cs="Arial"/>
          <w:i/>
          <w:lang w:val="es-ES"/>
        </w:rPr>
      </w:pPr>
    </w:p>
    <w:p w14:paraId="6383FD43" w14:textId="5552C4FD" w:rsidR="008238CC" w:rsidRPr="00842E2A" w:rsidRDefault="00660A5A" w:rsidP="00842E2A">
      <w:pPr>
        <w:spacing w:line="360" w:lineRule="auto"/>
        <w:jc w:val="both"/>
        <w:rPr>
          <w:rFonts w:ascii="Palatino Linotype" w:hAnsi="Palatino Linotype" w:cs="Arial"/>
          <w:lang w:val="es-ES"/>
        </w:rPr>
      </w:pPr>
      <w:r w:rsidRPr="00842E2A">
        <w:rPr>
          <w:rFonts w:ascii="Palatino Linotype" w:hAnsi="Palatino Linotype" w:cs="Arial"/>
          <w:lang w:val="es-ES"/>
        </w:rPr>
        <w:t xml:space="preserve">En esa tesitura, atendiendo a que </w:t>
      </w:r>
      <w:r w:rsidRPr="00842E2A">
        <w:rPr>
          <w:rFonts w:ascii="Palatino Linotype" w:hAnsi="Palatino Linotype" w:cs="Arial"/>
          <w:b/>
          <w:lang w:val="es-ES"/>
        </w:rPr>
        <w:t>EL SUJETO OBLIGADO</w:t>
      </w:r>
      <w:r w:rsidRPr="00842E2A">
        <w:rPr>
          <w:rFonts w:ascii="Palatino Linotype" w:hAnsi="Palatino Linotype" w:cs="Arial"/>
          <w:lang w:val="es-ES"/>
        </w:rPr>
        <w:t xml:space="preserve"> notificó la respuesta a la solicitud de Acceso a la Información Pública el </w:t>
      </w:r>
      <w:r w:rsidR="000C3ED8" w:rsidRPr="00842E2A">
        <w:rPr>
          <w:rFonts w:ascii="Palatino Linotype" w:hAnsi="Palatino Linotype" w:cs="Arial"/>
          <w:b/>
          <w:lang w:val="es-ES"/>
        </w:rPr>
        <w:t>diecisiete de mayo</w:t>
      </w:r>
      <w:r w:rsidRPr="00842E2A">
        <w:rPr>
          <w:rFonts w:ascii="Palatino Linotype" w:hAnsi="Palatino Linotype" w:cs="Arial"/>
          <w:lang w:val="es-ES"/>
        </w:rPr>
        <w:t xml:space="preserve">, así, el plazo de quince días hábiles que el artículo 178 de </w:t>
      </w:r>
      <w:r w:rsidR="00C80D8C" w:rsidRPr="00842E2A">
        <w:rPr>
          <w:rFonts w:ascii="Palatino Linotype" w:hAnsi="Palatino Linotype" w:cs="Arial"/>
          <w:lang w:val="es-ES"/>
        </w:rPr>
        <w:t>la Ley de la materia otorga al</w:t>
      </w:r>
      <w:r w:rsidRPr="00842E2A">
        <w:rPr>
          <w:rFonts w:ascii="Palatino Linotype" w:hAnsi="Palatino Linotype" w:cs="Arial"/>
          <w:lang w:val="es-ES"/>
        </w:rPr>
        <w:t xml:space="preserve"> </w:t>
      </w:r>
      <w:r w:rsidRPr="00842E2A">
        <w:rPr>
          <w:rFonts w:ascii="Palatino Linotype" w:hAnsi="Palatino Linotype" w:cs="Arial"/>
          <w:b/>
          <w:lang w:val="es-ES"/>
        </w:rPr>
        <w:t>RECURRENTE</w:t>
      </w:r>
      <w:r w:rsidRPr="00842E2A">
        <w:rPr>
          <w:rFonts w:ascii="Palatino Linotype" w:hAnsi="Palatino Linotype" w:cs="Arial"/>
          <w:lang w:val="es-ES"/>
        </w:rPr>
        <w:t xml:space="preserve"> para presentar el respectivo Recurso de Revisión, transcurrió del </w:t>
      </w:r>
      <w:r w:rsidR="000C3ED8" w:rsidRPr="00842E2A">
        <w:rPr>
          <w:rFonts w:ascii="Palatino Linotype" w:hAnsi="Palatino Linotype" w:cs="Arial"/>
          <w:b/>
          <w:lang w:val="es-ES"/>
        </w:rPr>
        <w:t>dieciocho de mayo al siete de junio</w:t>
      </w:r>
      <w:r w:rsidRPr="00842E2A">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3D55BA" w:rsidRPr="00842E2A">
        <w:rPr>
          <w:rFonts w:ascii="Palatino Linotype" w:hAnsi="Palatino Linotype" w:cs="Arial"/>
          <w:lang w:val="es-ES"/>
        </w:rPr>
        <w:t>.</w:t>
      </w:r>
    </w:p>
    <w:p w14:paraId="1A537E27" w14:textId="77777777" w:rsidR="008238CC" w:rsidRPr="00842E2A" w:rsidRDefault="008238CC" w:rsidP="00842E2A">
      <w:pPr>
        <w:spacing w:line="360" w:lineRule="auto"/>
        <w:jc w:val="both"/>
        <w:rPr>
          <w:rFonts w:ascii="Palatino Linotype" w:hAnsi="Palatino Linotype" w:cs="Arial"/>
          <w:lang w:val="es-ES"/>
        </w:rPr>
      </w:pPr>
    </w:p>
    <w:p w14:paraId="49CBB09A" w14:textId="4EC67D54" w:rsidR="00660A5A" w:rsidRPr="00842E2A" w:rsidRDefault="00660A5A" w:rsidP="00842E2A">
      <w:pPr>
        <w:spacing w:line="360" w:lineRule="auto"/>
        <w:jc w:val="both"/>
        <w:rPr>
          <w:rFonts w:ascii="Palatino Linotype" w:hAnsi="Palatino Linotype" w:cs="Arial"/>
          <w:lang w:val="es-ES"/>
        </w:rPr>
      </w:pPr>
      <w:r w:rsidRPr="00842E2A">
        <w:rPr>
          <w:rFonts w:ascii="Palatino Linotype" w:hAnsi="Palatino Linotype" w:cs="Arial"/>
          <w:lang w:val="es-ES"/>
        </w:rPr>
        <w:t>Por tanto, si el Recurso de Revisión</w:t>
      </w:r>
      <w:r w:rsidR="008238CC" w:rsidRPr="00842E2A">
        <w:rPr>
          <w:rFonts w:ascii="Palatino Linotype" w:hAnsi="Palatino Linotype" w:cs="Arial"/>
          <w:lang w:val="es-ES"/>
        </w:rPr>
        <w:t xml:space="preserve"> que nos ocupa, se </w:t>
      </w:r>
      <w:r w:rsidR="002C7B76" w:rsidRPr="00842E2A">
        <w:rPr>
          <w:rFonts w:ascii="Palatino Linotype" w:hAnsi="Palatino Linotype" w:cs="Arial"/>
          <w:lang w:val="es-ES"/>
        </w:rPr>
        <w:t>tuvo por recibido</w:t>
      </w:r>
      <w:r w:rsidR="008238CC" w:rsidRPr="00842E2A">
        <w:rPr>
          <w:rFonts w:ascii="Palatino Linotype" w:hAnsi="Palatino Linotype" w:cs="Arial"/>
          <w:lang w:val="es-ES"/>
        </w:rPr>
        <w:t xml:space="preserve"> el</w:t>
      </w:r>
      <w:r w:rsidR="002044CB" w:rsidRPr="00842E2A">
        <w:rPr>
          <w:rFonts w:ascii="Palatino Linotype" w:hAnsi="Palatino Linotype" w:cs="Arial"/>
          <w:b/>
          <w:lang w:val="es-ES"/>
        </w:rPr>
        <w:t xml:space="preserve"> </w:t>
      </w:r>
      <w:r w:rsidR="000C3ED8" w:rsidRPr="00842E2A">
        <w:rPr>
          <w:rFonts w:ascii="Palatino Linotype" w:hAnsi="Palatino Linotype" w:cs="Arial"/>
          <w:b/>
          <w:lang w:val="es-ES"/>
        </w:rPr>
        <w:t>diecisiete de mayo</w:t>
      </w:r>
      <w:r w:rsidRPr="00842E2A">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842E2A" w:rsidRDefault="003220AB" w:rsidP="00842E2A">
      <w:pPr>
        <w:spacing w:line="360" w:lineRule="auto"/>
        <w:jc w:val="both"/>
        <w:rPr>
          <w:rFonts w:ascii="Palatino Linotype" w:hAnsi="Palatino Linotype" w:cs="Arial"/>
          <w:lang w:val="es-ES"/>
        </w:rPr>
      </w:pPr>
    </w:p>
    <w:p w14:paraId="1C52DD7E" w14:textId="77777777" w:rsidR="00E70B54" w:rsidRPr="00842E2A" w:rsidRDefault="00E70B54" w:rsidP="00842E2A">
      <w:pPr>
        <w:spacing w:line="360" w:lineRule="auto"/>
        <w:jc w:val="both"/>
        <w:rPr>
          <w:rFonts w:ascii="Palatino Linotype" w:hAnsi="Palatino Linotype"/>
        </w:rPr>
      </w:pPr>
      <w:r w:rsidRPr="00842E2A">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842E2A">
        <w:rPr>
          <w:rFonts w:ascii="Palatino Linotype" w:hAnsi="Palatino Linotype"/>
          <w:b/>
        </w:rPr>
        <w:t>EL RECURRENTE</w:t>
      </w:r>
      <w:r w:rsidRPr="00842E2A">
        <w:rPr>
          <w:rFonts w:ascii="Palatino Linotype" w:hAnsi="Palatino Linotype"/>
        </w:rPr>
        <w:t xml:space="preserve"> tenga conocimiento de la respuesta impugnada; sin embargo, no prohíbe que el Recurso de Revisión, se presente el mismo día en que aquélla fue notificada.</w:t>
      </w:r>
    </w:p>
    <w:p w14:paraId="3207F614" w14:textId="77777777" w:rsidR="00E70B54" w:rsidRPr="00842E2A" w:rsidRDefault="00E70B54" w:rsidP="00842E2A">
      <w:pPr>
        <w:spacing w:line="360" w:lineRule="auto"/>
        <w:jc w:val="both"/>
        <w:rPr>
          <w:rFonts w:ascii="Palatino Linotype" w:hAnsi="Palatino Linotype"/>
        </w:rPr>
      </w:pPr>
    </w:p>
    <w:p w14:paraId="767825CB" w14:textId="77777777" w:rsidR="00E70B54" w:rsidRPr="00842E2A" w:rsidRDefault="00E70B54" w:rsidP="00842E2A">
      <w:pPr>
        <w:spacing w:line="360" w:lineRule="auto"/>
        <w:jc w:val="both"/>
        <w:rPr>
          <w:rFonts w:ascii="Palatino Linotype" w:hAnsi="Palatino Linotype"/>
        </w:rPr>
      </w:pPr>
      <w:r w:rsidRPr="00842E2A">
        <w:rPr>
          <w:rFonts w:ascii="Palatino Linotype" w:hAnsi="Palatino Linotype"/>
        </w:rPr>
        <w:t>En sustento a lo anterior, es aplicable por analogía la Jurisprudencia número 1a</w:t>
      </w:r>
      <w:proofErr w:type="gramStart"/>
      <w:r w:rsidRPr="00842E2A">
        <w:rPr>
          <w:rFonts w:ascii="Palatino Linotype" w:hAnsi="Palatino Linotype"/>
        </w:rPr>
        <w:t>./</w:t>
      </w:r>
      <w:proofErr w:type="gramEnd"/>
      <w:r w:rsidRPr="00842E2A">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7A4ED65A" w14:textId="77777777" w:rsidR="00E70B54" w:rsidRPr="00842E2A" w:rsidRDefault="00E70B54" w:rsidP="00842E2A">
      <w:pPr>
        <w:tabs>
          <w:tab w:val="left" w:pos="851"/>
        </w:tabs>
        <w:ind w:left="851" w:right="901"/>
        <w:jc w:val="both"/>
        <w:rPr>
          <w:rFonts w:ascii="Palatino Linotype" w:hAnsi="Palatino Linotype"/>
        </w:rPr>
      </w:pPr>
    </w:p>
    <w:p w14:paraId="3D823368" w14:textId="77777777" w:rsidR="00E70B54" w:rsidRPr="00842E2A" w:rsidRDefault="00E70B54" w:rsidP="00842E2A">
      <w:pPr>
        <w:tabs>
          <w:tab w:val="left" w:pos="851"/>
        </w:tabs>
        <w:ind w:left="851" w:right="901"/>
        <w:jc w:val="both"/>
        <w:rPr>
          <w:rFonts w:ascii="Palatino Linotype" w:hAnsi="Palatino Linotype"/>
          <w:i/>
          <w:sz w:val="22"/>
          <w:szCs w:val="22"/>
        </w:rPr>
      </w:pPr>
      <w:r w:rsidRPr="00842E2A">
        <w:rPr>
          <w:rFonts w:ascii="Palatino Linotype" w:hAnsi="Palatino Linotype"/>
          <w:b/>
          <w:i/>
          <w:sz w:val="22"/>
          <w:szCs w:val="22"/>
        </w:rPr>
        <w:t xml:space="preserve">“RECURSO DE RECLAMACIÓN. SU INTERPOSICIÓN NO ES EXTEMPORÁNEA SI SE REALIZA ANTES DE QUE INICIE EL PLAZO PARA HACERLO. </w:t>
      </w:r>
      <w:r w:rsidRPr="00842E2A">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6FAE83C" w14:textId="77777777" w:rsidR="00E70B54" w:rsidRPr="00842E2A" w:rsidRDefault="00E70B54" w:rsidP="00842E2A">
      <w:pPr>
        <w:tabs>
          <w:tab w:val="left" w:pos="851"/>
        </w:tabs>
        <w:ind w:left="851" w:right="901"/>
        <w:jc w:val="both"/>
        <w:rPr>
          <w:rFonts w:ascii="Palatino Linotype" w:hAnsi="Palatino Linotype"/>
        </w:rPr>
      </w:pPr>
    </w:p>
    <w:p w14:paraId="22AC1C44" w14:textId="77777777" w:rsidR="00E70B54" w:rsidRPr="00842E2A" w:rsidRDefault="00E70B54" w:rsidP="00842E2A">
      <w:pPr>
        <w:autoSpaceDE w:val="0"/>
        <w:autoSpaceDN w:val="0"/>
        <w:adjustRightInd w:val="0"/>
        <w:spacing w:line="360" w:lineRule="auto"/>
        <w:ind w:right="49"/>
        <w:jc w:val="both"/>
        <w:rPr>
          <w:rFonts w:ascii="Palatino Linotype" w:hAnsi="Palatino Linotype"/>
        </w:rPr>
      </w:pPr>
      <w:r w:rsidRPr="00842E2A">
        <w:rPr>
          <w:rFonts w:ascii="Palatino Linotype" w:hAnsi="Palatino Linotype"/>
        </w:rPr>
        <w:t>Por lo tanto, en aras de privilegiar el derecho de acceso a la información se entra al estudio del presente Recurso de Revisión, sin que la fecha en que se presentó afecte la Resolución.</w:t>
      </w:r>
    </w:p>
    <w:p w14:paraId="5702AA7A" w14:textId="77777777" w:rsidR="00E70B54" w:rsidRPr="00842E2A" w:rsidRDefault="00E70B54" w:rsidP="00842E2A">
      <w:pPr>
        <w:spacing w:line="360" w:lineRule="auto"/>
        <w:jc w:val="both"/>
        <w:rPr>
          <w:rFonts w:ascii="Palatino Linotype" w:hAnsi="Palatino Linotype" w:cs="Arial"/>
          <w:lang w:val="es-ES"/>
        </w:rPr>
      </w:pPr>
    </w:p>
    <w:p w14:paraId="71D326AF" w14:textId="09A3C9AE" w:rsidR="005C250B" w:rsidRPr="00842E2A" w:rsidRDefault="005C250B" w:rsidP="00842E2A">
      <w:pPr>
        <w:autoSpaceDE w:val="0"/>
        <w:autoSpaceDN w:val="0"/>
        <w:adjustRightInd w:val="0"/>
        <w:spacing w:line="360" w:lineRule="auto"/>
        <w:ind w:right="49"/>
        <w:jc w:val="both"/>
        <w:rPr>
          <w:rFonts w:ascii="Palatino Linotype" w:hAnsi="Palatino Linotype"/>
          <w:b/>
        </w:rPr>
      </w:pPr>
      <w:r w:rsidRPr="00842E2A">
        <w:rPr>
          <w:rFonts w:ascii="Palatino Linotype" w:hAnsi="Palatino Linotype" w:cs="Arial"/>
          <w:b/>
        </w:rPr>
        <w:t>CUARTO</w:t>
      </w:r>
      <w:r w:rsidR="0030772C" w:rsidRPr="00842E2A">
        <w:rPr>
          <w:rFonts w:ascii="Palatino Linotype" w:hAnsi="Palatino Linotype"/>
          <w:b/>
        </w:rPr>
        <w:t xml:space="preserve">. </w:t>
      </w:r>
      <w:proofErr w:type="spellStart"/>
      <w:r w:rsidR="0030772C" w:rsidRPr="00842E2A">
        <w:rPr>
          <w:rFonts w:ascii="Palatino Linotype" w:hAnsi="Palatino Linotype"/>
          <w:b/>
        </w:rPr>
        <w:t>Procedibilidad</w:t>
      </w:r>
      <w:proofErr w:type="spellEnd"/>
      <w:r w:rsidR="0030772C" w:rsidRPr="00842E2A">
        <w:rPr>
          <w:rFonts w:ascii="Palatino Linotype" w:hAnsi="Palatino Linotype"/>
          <w:b/>
        </w:rPr>
        <w:t>.</w:t>
      </w:r>
    </w:p>
    <w:p w14:paraId="0E08BFCB" w14:textId="77777777" w:rsidR="00E70B54" w:rsidRPr="00842E2A" w:rsidRDefault="00E70B54" w:rsidP="00842E2A">
      <w:pPr>
        <w:autoSpaceDE w:val="0"/>
        <w:autoSpaceDN w:val="0"/>
        <w:adjustRightInd w:val="0"/>
        <w:spacing w:line="360" w:lineRule="auto"/>
        <w:ind w:right="49"/>
        <w:jc w:val="both"/>
        <w:rPr>
          <w:rFonts w:ascii="Palatino Linotype" w:hAnsi="Palatino Linotype" w:cs="Arial"/>
          <w:b/>
        </w:rPr>
      </w:pPr>
      <w:r w:rsidRPr="00842E2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42E2A">
        <w:rPr>
          <w:rFonts w:ascii="Palatino Linotype" w:hAnsi="Palatino Linotype"/>
        </w:rPr>
        <w:t xml:space="preserve">Ley de Transparencia y Acceso a la Información Pública del Estado de México y Municipios, que a la letra señala: </w:t>
      </w:r>
    </w:p>
    <w:p w14:paraId="00B28B5E" w14:textId="77777777" w:rsidR="00E70B54" w:rsidRPr="00842E2A" w:rsidRDefault="00E70B54" w:rsidP="00842E2A">
      <w:pPr>
        <w:autoSpaceDE w:val="0"/>
        <w:autoSpaceDN w:val="0"/>
        <w:adjustRightInd w:val="0"/>
        <w:ind w:right="49"/>
        <w:jc w:val="both"/>
        <w:rPr>
          <w:rFonts w:ascii="Palatino Linotype" w:hAnsi="Palatino Linotype" w:cs="Arial"/>
          <w:lang w:val="es-ES"/>
        </w:rPr>
      </w:pPr>
    </w:p>
    <w:p w14:paraId="5C99469A" w14:textId="77777777" w:rsidR="00E70B54" w:rsidRPr="00842E2A" w:rsidRDefault="00E70B54" w:rsidP="00842E2A">
      <w:pPr>
        <w:tabs>
          <w:tab w:val="left" w:pos="851"/>
        </w:tabs>
        <w:ind w:left="851" w:right="901"/>
        <w:jc w:val="both"/>
        <w:rPr>
          <w:rFonts w:ascii="Palatino Linotype" w:hAnsi="Palatino Linotype"/>
          <w:b/>
          <w:i/>
          <w:sz w:val="22"/>
          <w:szCs w:val="22"/>
          <w:lang w:val="es-ES"/>
        </w:rPr>
      </w:pPr>
      <w:r w:rsidRPr="00842E2A">
        <w:rPr>
          <w:rFonts w:ascii="Palatino Linotype" w:hAnsi="Palatino Linotype"/>
          <w:b/>
          <w:i/>
          <w:sz w:val="22"/>
          <w:szCs w:val="22"/>
          <w:lang w:val="es-ES"/>
        </w:rPr>
        <w:t xml:space="preserve">“Artículo 180. </w:t>
      </w:r>
      <w:r w:rsidRPr="00842E2A">
        <w:rPr>
          <w:rFonts w:ascii="Palatino Linotype" w:hAnsi="Palatino Linotype"/>
          <w:i/>
          <w:sz w:val="22"/>
          <w:szCs w:val="22"/>
          <w:lang w:val="es-ES"/>
        </w:rPr>
        <w:t xml:space="preserve">El </w:t>
      </w:r>
      <w:r w:rsidRPr="00842E2A">
        <w:rPr>
          <w:rFonts w:ascii="Palatino Linotype" w:hAnsi="Palatino Linotype" w:cs="Arial"/>
          <w:i/>
          <w:sz w:val="22"/>
          <w:szCs w:val="22"/>
          <w:lang w:val="es-ES"/>
        </w:rPr>
        <w:t>recurso</w:t>
      </w:r>
      <w:r w:rsidRPr="00842E2A">
        <w:rPr>
          <w:rFonts w:ascii="Palatino Linotype" w:hAnsi="Palatino Linotype"/>
          <w:i/>
          <w:sz w:val="22"/>
          <w:szCs w:val="22"/>
          <w:lang w:val="es-ES"/>
        </w:rPr>
        <w:t xml:space="preserve"> </w:t>
      </w:r>
      <w:r w:rsidRPr="00842E2A">
        <w:rPr>
          <w:rFonts w:ascii="Palatino Linotype" w:hAnsi="Palatino Linotype" w:cs="Arial"/>
          <w:i/>
          <w:sz w:val="22"/>
          <w:szCs w:val="22"/>
          <w:lang w:val="es-ES" w:eastAsia="es-MX"/>
        </w:rPr>
        <w:t>de</w:t>
      </w:r>
      <w:r w:rsidRPr="00842E2A">
        <w:rPr>
          <w:rFonts w:ascii="Palatino Linotype" w:hAnsi="Palatino Linotype"/>
          <w:i/>
          <w:sz w:val="22"/>
          <w:szCs w:val="22"/>
          <w:lang w:val="es-ES"/>
        </w:rPr>
        <w:t xml:space="preserve"> revisión contendrá:</w:t>
      </w:r>
      <w:r w:rsidRPr="00842E2A">
        <w:rPr>
          <w:rFonts w:ascii="Palatino Linotype" w:hAnsi="Palatino Linotype"/>
          <w:b/>
          <w:i/>
          <w:sz w:val="22"/>
          <w:szCs w:val="22"/>
          <w:lang w:val="es-ES"/>
        </w:rPr>
        <w:t xml:space="preserve"> </w:t>
      </w:r>
    </w:p>
    <w:p w14:paraId="7F365749" w14:textId="77777777" w:rsidR="00E70B54" w:rsidRPr="00842E2A" w:rsidRDefault="00E70B54" w:rsidP="00842E2A">
      <w:pPr>
        <w:tabs>
          <w:tab w:val="left" w:pos="851"/>
        </w:tabs>
        <w:ind w:left="851" w:right="901"/>
        <w:jc w:val="both"/>
        <w:rPr>
          <w:rFonts w:ascii="Palatino Linotype" w:hAnsi="Palatino Linotype"/>
          <w:b/>
          <w:i/>
          <w:sz w:val="22"/>
          <w:szCs w:val="22"/>
          <w:lang w:val="es-ES"/>
        </w:rPr>
      </w:pPr>
      <w:r w:rsidRPr="00842E2A">
        <w:rPr>
          <w:rFonts w:ascii="Palatino Linotype" w:hAnsi="Palatino Linotype"/>
          <w:b/>
          <w:i/>
          <w:sz w:val="22"/>
          <w:szCs w:val="22"/>
          <w:lang w:val="es-ES"/>
        </w:rPr>
        <w:t xml:space="preserve">I. </w:t>
      </w:r>
      <w:r w:rsidRPr="00842E2A">
        <w:rPr>
          <w:rFonts w:ascii="Palatino Linotype" w:hAnsi="Palatino Linotype"/>
          <w:i/>
          <w:sz w:val="22"/>
          <w:szCs w:val="22"/>
          <w:lang w:val="es-ES"/>
        </w:rPr>
        <w:t xml:space="preserve">El sujeto obligado ante </w:t>
      </w:r>
      <w:r w:rsidRPr="00842E2A">
        <w:rPr>
          <w:rFonts w:ascii="Palatino Linotype" w:hAnsi="Palatino Linotype" w:cs="Arial"/>
          <w:i/>
          <w:sz w:val="22"/>
          <w:szCs w:val="22"/>
          <w:lang w:val="es-ES"/>
        </w:rPr>
        <w:t>la</w:t>
      </w:r>
      <w:r w:rsidRPr="00842E2A">
        <w:rPr>
          <w:rFonts w:ascii="Palatino Linotype" w:hAnsi="Palatino Linotype"/>
          <w:i/>
          <w:sz w:val="22"/>
          <w:szCs w:val="22"/>
          <w:lang w:val="es-ES"/>
        </w:rPr>
        <w:t xml:space="preserve"> cual </w:t>
      </w:r>
      <w:r w:rsidRPr="00842E2A">
        <w:rPr>
          <w:rFonts w:ascii="Palatino Linotype" w:hAnsi="Palatino Linotype" w:cs="Arial"/>
          <w:i/>
          <w:sz w:val="22"/>
          <w:szCs w:val="22"/>
          <w:lang w:val="es-ES" w:eastAsia="es-MX"/>
        </w:rPr>
        <w:t>se</w:t>
      </w:r>
      <w:r w:rsidRPr="00842E2A">
        <w:rPr>
          <w:rFonts w:ascii="Palatino Linotype" w:hAnsi="Palatino Linotype"/>
          <w:i/>
          <w:sz w:val="22"/>
          <w:szCs w:val="22"/>
          <w:lang w:val="es-ES"/>
        </w:rPr>
        <w:t xml:space="preserve"> presentó la solicitud;</w:t>
      </w:r>
      <w:r w:rsidRPr="00842E2A">
        <w:rPr>
          <w:rFonts w:ascii="Palatino Linotype" w:hAnsi="Palatino Linotype"/>
          <w:b/>
          <w:i/>
          <w:sz w:val="22"/>
          <w:szCs w:val="22"/>
          <w:lang w:val="es-ES"/>
        </w:rPr>
        <w:t xml:space="preserve"> </w:t>
      </w:r>
    </w:p>
    <w:p w14:paraId="62BF92EA" w14:textId="77777777" w:rsidR="00E70B54" w:rsidRPr="00842E2A" w:rsidRDefault="00E70B54" w:rsidP="00842E2A">
      <w:pPr>
        <w:tabs>
          <w:tab w:val="left" w:pos="851"/>
        </w:tabs>
        <w:ind w:left="851" w:right="901"/>
        <w:jc w:val="both"/>
        <w:rPr>
          <w:rFonts w:ascii="Palatino Linotype" w:hAnsi="Palatino Linotype"/>
          <w:b/>
          <w:i/>
          <w:sz w:val="22"/>
          <w:szCs w:val="22"/>
          <w:lang w:val="es-ES"/>
        </w:rPr>
      </w:pPr>
      <w:r w:rsidRPr="00842E2A">
        <w:rPr>
          <w:rFonts w:ascii="Palatino Linotype" w:hAnsi="Palatino Linotype"/>
          <w:b/>
          <w:i/>
          <w:sz w:val="22"/>
          <w:szCs w:val="22"/>
          <w:lang w:val="es-ES"/>
        </w:rPr>
        <w:t xml:space="preserve">II. </w:t>
      </w:r>
      <w:r w:rsidRPr="00842E2A">
        <w:rPr>
          <w:rFonts w:ascii="Palatino Linotype" w:hAnsi="Palatino Linotype"/>
          <w:i/>
          <w:sz w:val="22"/>
          <w:szCs w:val="22"/>
          <w:lang w:val="es-ES"/>
        </w:rPr>
        <w:t xml:space="preserve">El nombre del solicitante </w:t>
      </w:r>
      <w:r w:rsidRPr="00842E2A">
        <w:rPr>
          <w:rFonts w:ascii="Palatino Linotype" w:hAnsi="Palatino Linotype" w:cs="Arial"/>
          <w:i/>
          <w:sz w:val="22"/>
          <w:szCs w:val="22"/>
          <w:lang w:val="es-ES" w:eastAsia="es-MX"/>
        </w:rPr>
        <w:t>que</w:t>
      </w:r>
      <w:r w:rsidRPr="00842E2A">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842E2A">
        <w:rPr>
          <w:rFonts w:ascii="Palatino Linotype" w:hAnsi="Palatino Linotype"/>
          <w:b/>
          <w:i/>
          <w:sz w:val="22"/>
          <w:szCs w:val="22"/>
          <w:lang w:val="es-ES"/>
        </w:rPr>
        <w:t xml:space="preserve"> </w:t>
      </w:r>
    </w:p>
    <w:p w14:paraId="6A73FD89" w14:textId="77777777" w:rsidR="00E70B54" w:rsidRPr="00842E2A" w:rsidRDefault="00E70B54" w:rsidP="00842E2A">
      <w:pPr>
        <w:tabs>
          <w:tab w:val="left" w:pos="851"/>
        </w:tabs>
        <w:ind w:left="851" w:right="901"/>
        <w:jc w:val="both"/>
        <w:rPr>
          <w:rFonts w:ascii="Palatino Linotype" w:hAnsi="Palatino Linotype"/>
          <w:b/>
          <w:i/>
          <w:sz w:val="22"/>
          <w:szCs w:val="22"/>
          <w:lang w:val="es-ES"/>
        </w:rPr>
      </w:pPr>
      <w:r w:rsidRPr="00842E2A">
        <w:rPr>
          <w:rFonts w:ascii="Palatino Linotype" w:hAnsi="Palatino Linotype"/>
          <w:b/>
          <w:i/>
          <w:sz w:val="22"/>
          <w:szCs w:val="22"/>
          <w:lang w:val="es-ES"/>
        </w:rPr>
        <w:t xml:space="preserve">III. </w:t>
      </w:r>
      <w:r w:rsidRPr="00842E2A">
        <w:rPr>
          <w:rFonts w:ascii="Palatino Linotype" w:hAnsi="Palatino Linotype"/>
          <w:i/>
          <w:sz w:val="22"/>
          <w:szCs w:val="22"/>
          <w:lang w:val="es-ES"/>
        </w:rPr>
        <w:t xml:space="preserve">El número de folio de </w:t>
      </w:r>
      <w:r w:rsidRPr="00842E2A">
        <w:rPr>
          <w:rFonts w:ascii="Palatino Linotype" w:hAnsi="Palatino Linotype" w:cs="Arial"/>
          <w:i/>
          <w:sz w:val="22"/>
          <w:szCs w:val="22"/>
          <w:lang w:val="es-ES" w:eastAsia="es-MX"/>
        </w:rPr>
        <w:t>respuesta</w:t>
      </w:r>
      <w:r w:rsidRPr="00842E2A">
        <w:rPr>
          <w:rFonts w:ascii="Palatino Linotype" w:hAnsi="Palatino Linotype"/>
          <w:i/>
          <w:sz w:val="22"/>
          <w:szCs w:val="22"/>
          <w:lang w:val="es-ES"/>
        </w:rPr>
        <w:t xml:space="preserve"> de la solicitud de acceso; </w:t>
      </w:r>
    </w:p>
    <w:p w14:paraId="7ED26B80" w14:textId="77777777" w:rsidR="00E70B54" w:rsidRPr="00842E2A" w:rsidRDefault="00E70B54" w:rsidP="00842E2A">
      <w:pPr>
        <w:tabs>
          <w:tab w:val="left" w:pos="851"/>
        </w:tabs>
        <w:ind w:left="851" w:right="901"/>
        <w:jc w:val="both"/>
        <w:rPr>
          <w:rFonts w:ascii="Palatino Linotype" w:hAnsi="Palatino Linotype"/>
          <w:b/>
          <w:i/>
          <w:sz w:val="22"/>
          <w:szCs w:val="22"/>
          <w:lang w:val="es-ES"/>
        </w:rPr>
      </w:pPr>
      <w:r w:rsidRPr="00842E2A">
        <w:rPr>
          <w:rFonts w:ascii="Palatino Linotype" w:hAnsi="Palatino Linotype"/>
          <w:b/>
          <w:i/>
          <w:sz w:val="22"/>
          <w:szCs w:val="22"/>
          <w:lang w:val="es-ES"/>
        </w:rPr>
        <w:t xml:space="preserve">IV. </w:t>
      </w:r>
      <w:r w:rsidRPr="00842E2A">
        <w:rPr>
          <w:rFonts w:ascii="Palatino Linotype" w:hAnsi="Palatino Linotype"/>
          <w:i/>
          <w:sz w:val="22"/>
          <w:szCs w:val="22"/>
          <w:lang w:val="es-ES"/>
        </w:rPr>
        <w:t xml:space="preserve">La fecha en que fue </w:t>
      </w:r>
      <w:r w:rsidRPr="00842E2A">
        <w:rPr>
          <w:rFonts w:ascii="Palatino Linotype" w:hAnsi="Palatino Linotype" w:cs="Arial"/>
          <w:i/>
          <w:sz w:val="22"/>
          <w:szCs w:val="22"/>
          <w:lang w:val="es-ES" w:eastAsia="es-MX"/>
        </w:rPr>
        <w:t>notificada</w:t>
      </w:r>
      <w:r w:rsidRPr="00842E2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42E2A">
        <w:rPr>
          <w:rFonts w:ascii="Palatino Linotype" w:hAnsi="Palatino Linotype"/>
          <w:b/>
          <w:i/>
          <w:sz w:val="22"/>
          <w:szCs w:val="22"/>
          <w:lang w:val="es-ES"/>
        </w:rPr>
        <w:t xml:space="preserve"> </w:t>
      </w:r>
    </w:p>
    <w:p w14:paraId="6972FB91" w14:textId="77777777" w:rsidR="00E70B54" w:rsidRPr="00842E2A" w:rsidRDefault="00E70B54" w:rsidP="00842E2A">
      <w:pPr>
        <w:tabs>
          <w:tab w:val="left" w:pos="851"/>
        </w:tabs>
        <w:ind w:left="851" w:right="901"/>
        <w:jc w:val="both"/>
        <w:rPr>
          <w:rFonts w:ascii="Palatino Linotype" w:hAnsi="Palatino Linotype"/>
          <w:b/>
          <w:i/>
          <w:sz w:val="22"/>
          <w:szCs w:val="22"/>
          <w:lang w:val="es-ES"/>
        </w:rPr>
      </w:pPr>
      <w:r w:rsidRPr="00842E2A">
        <w:rPr>
          <w:rFonts w:ascii="Palatino Linotype" w:hAnsi="Palatino Linotype"/>
          <w:b/>
          <w:i/>
          <w:sz w:val="22"/>
          <w:szCs w:val="22"/>
          <w:lang w:val="es-ES"/>
        </w:rPr>
        <w:t xml:space="preserve">V. </w:t>
      </w:r>
      <w:r w:rsidRPr="00842E2A">
        <w:rPr>
          <w:rFonts w:ascii="Palatino Linotype" w:hAnsi="Palatino Linotype"/>
          <w:i/>
          <w:sz w:val="22"/>
          <w:szCs w:val="22"/>
          <w:lang w:val="es-ES"/>
        </w:rPr>
        <w:t xml:space="preserve">El acto que se </w:t>
      </w:r>
      <w:r w:rsidRPr="00842E2A">
        <w:rPr>
          <w:rFonts w:ascii="Palatino Linotype" w:hAnsi="Palatino Linotype" w:cs="Arial"/>
          <w:i/>
          <w:sz w:val="22"/>
          <w:szCs w:val="22"/>
          <w:lang w:val="es-ES" w:eastAsia="es-MX"/>
        </w:rPr>
        <w:t>recurre</w:t>
      </w:r>
      <w:r w:rsidRPr="00842E2A">
        <w:rPr>
          <w:rFonts w:ascii="Palatino Linotype" w:hAnsi="Palatino Linotype"/>
          <w:i/>
          <w:sz w:val="22"/>
          <w:szCs w:val="22"/>
          <w:lang w:val="es-ES"/>
        </w:rPr>
        <w:t>;</w:t>
      </w:r>
      <w:r w:rsidRPr="00842E2A">
        <w:rPr>
          <w:rFonts w:ascii="Palatino Linotype" w:hAnsi="Palatino Linotype"/>
          <w:b/>
          <w:i/>
          <w:sz w:val="22"/>
          <w:szCs w:val="22"/>
          <w:lang w:val="es-ES"/>
        </w:rPr>
        <w:t xml:space="preserve"> </w:t>
      </w:r>
    </w:p>
    <w:p w14:paraId="7B29E36E" w14:textId="77777777" w:rsidR="00E70B54" w:rsidRPr="00842E2A" w:rsidRDefault="00E70B54" w:rsidP="00842E2A">
      <w:pPr>
        <w:tabs>
          <w:tab w:val="left" w:pos="851"/>
        </w:tabs>
        <w:ind w:left="851" w:right="901"/>
        <w:jc w:val="both"/>
        <w:rPr>
          <w:rFonts w:ascii="Palatino Linotype" w:hAnsi="Palatino Linotype"/>
          <w:b/>
          <w:i/>
          <w:sz w:val="22"/>
          <w:szCs w:val="22"/>
          <w:lang w:val="es-ES"/>
        </w:rPr>
      </w:pPr>
      <w:r w:rsidRPr="00842E2A">
        <w:rPr>
          <w:rFonts w:ascii="Palatino Linotype" w:hAnsi="Palatino Linotype"/>
          <w:b/>
          <w:i/>
          <w:sz w:val="22"/>
          <w:szCs w:val="22"/>
          <w:lang w:val="es-ES"/>
        </w:rPr>
        <w:t xml:space="preserve">VI. </w:t>
      </w:r>
      <w:r w:rsidRPr="00842E2A">
        <w:rPr>
          <w:rFonts w:ascii="Palatino Linotype" w:hAnsi="Palatino Linotype"/>
          <w:i/>
          <w:sz w:val="22"/>
          <w:szCs w:val="22"/>
          <w:lang w:val="es-ES"/>
        </w:rPr>
        <w:t xml:space="preserve">Las razones o </w:t>
      </w:r>
      <w:r w:rsidRPr="00842E2A">
        <w:rPr>
          <w:rFonts w:ascii="Palatino Linotype" w:hAnsi="Palatino Linotype" w:cs="Arial"/>
          <w:i/>
          <w:sz w:val="22"/>
          <w:szCs w:val="22"/>
          <w:lang w:val="es-ES" w:eastAsia="es-MX"/>
        </w:rPr>
        <w:t>motivos</w:t>
      </w:r>
      <w:r w:rsidRPr="00842E2A">
        <w:rPr>
          <w:rFonts w:ascii="Palatino Linotype" w:hAnsi="Palatino Linotype"/>
          <w:i/>
          <w:sz w:val="22"/>
          <w:szCs w:val="22"/>
          <w:lang w:val="es-ES"/>
        </w:rPr>
        <w:t xml:space="preserve"> de inconformidad;</w:t>
      </w:r>
      <w:r w:rsidRPr="00842E2A">
        <w:rPr>
          <w:rFonts w:ascii="Palatino Linotype" w:hAnsi="Palatino Linotype"/>
          <w:b/>
          <w:i/>
          <w:sz w:val="22"/>
          <w:szCs w:val="22"/>
          <w:lang w:val="es-ES"/>
        </w:rPr>
        <w:t xml:space="preserve"> </w:t>
      </w:r>
    </w:p>
    <w:p w14:paraId="1106F989" w14:textId="77777777" w:rsidR="00E70B54" w:rsidRPr="00842E2A" w:rsidRDefault="00E70B54" w:rsidP="00842E2A">
      <w:pPr>
        <w:tabs>
          <w:tab w:val="left" w:pos="851"/>
        </w:tabs>
        <w:ind w:left="851" w:right="901"/>
        <w:jc w:val="both"/>
        <w:rPr>
          <w:rFonts w:ascii="Palatino Linotype" w:hAnsi="Palatino Linotype"/>
          <w:b/>
          <w:i/>
          <w:sz w:val="22"/>
          <w:szCs w:val="22"/>
          <w:lang w:val="es-ES"/>
        </w:rPr>
      </w:pPr>
      <w:r w:rsidRPr="00842E2A">
        <w:rPr>
          <w:rFonts w:ascii="Palatino Linotype" w:hAnsi="Palatino Linotype"/>
          <w:b/>
          <w:i/>
          <w:sz w:val="22"/>
          <w:szCs w:val="22"/>
          <w:lang w:val="es-ES"/>
        </w:rPr>
        <w:t xml:space="preserve">VII. </w:t>
      </w:r>
      <w:r w:rsidRPr="00842E2A">
        <w:rPr>
          <w:rFonts w:ascii="Palatino Linotype" w:hAnsi="Palatino Linotype"/>
          <w:i/>
          <w:sz w:val="22"/>
          <w:szCs w:val="22"/>
          <w:lang w:val="es-ES"/>
        </w:rPr>
        <w:t>La copia de la respuesta que se impugna y, en su caso, de la notificación correspondiente, en el caso de respuesta de la solicitud; y</w:t>
      </w:r>
      <w:r w:rsidRPr="00842E2A">
        <w:rPr>
          <w:rFonts w:ascii="Palatino Linotype" w:hAnsi="Palatino Linotype"/>
          <w:b/>
          <w:i/>
          <w:sz w:val="22"/>
          <w:szCs w:val="22"/>
          <w:lang w:val="es-ES"/>
        </w:rPr>
        <w:t xml:space="preserve"> </w:t>
      </w:r>
    </w:p>
    <w:p w14:paraId="539FB8F0" w14:textId="77777777" w:rsidR="00E70B54" w:rsidRPr="00842E2A" w:rsidRDefault="00E70B54" w:rsidP="00842E2A">
      <w:pPr>
        <w:tabs>
          <w:tab w:val="left" w:pos="851"/>
        </w:tabs>
        <w:ind w:left="851" w:right="901"/>
        <w:jc w:val="both"/>
        <w:rPr>
          <w:rFonts w:ascii="Palatino Linotype" w:hAnsi="Palatino Linotype"/>
          <w:i/>
          <w:sz w:val="22"/>
          <w:szCs w:val="22"/>
          <w:lang w:val="es-ES"/>
        </w:rPr>
      </w:pPr>
      <w:r w:rsidRPr="00842E2A">
        <w:rPr>
          <w:rFonts w:ascii="Palatino Linotype" w:hAnsi="Palatino Linotype"/>
          <w:b/>
          <w:i/>
          <w:sz w:val="22"/>
          <w:szCs w:val="22"/>
          <w:lang w:val="es-ES"/>
        </w:rPr>
        <w:t xml:space="preserve">VIII. </w:t>
      </w:r>
      <w:r w:rsidRPr="00842E2A">
        <w:rPr>
          <w:rFonts w:ascii="Palatino Linotype" w:hAnsi="Palatino Linotype"/>
          <w:i/>
          <w:sz w:val="22"/>
          <w:szCs w:val="22"/>
          <w:lang w:val="es-ES"/>
        </w:rPr>
        <w:t>Firma del recurrente, en su caso, cuando se presente por escrito, requisito sin el cual se dará trámite al recurso.</w:t>
      </w:r>
    </w:p>
    <w:p w14:paraId="3186A38F" w14:textId="77777777" w:rsidR="00E70B54" w:rsidRPr="00842E2A" w:rsidRDefault="00E70B54" w:rsidP="00842E2A">
      <w:pPr>
        <w:tabs>
          <w:tab w:val="left" w:pos="851"/>
        </w:tabs>
        <w:ind w:left="851" w:right="901"/>
        <w:jc w:val="both"/>
        <w:rPr>
          <w:rFonts w:ascii="Palatino Linotype" w:hAnsi="Palatino Linotype"/>
          <w:i/>
          <w:sz w:val="22"/>
          <w:szCs w:val="22"/>
          <w:lang w:val="es-ES"/>
        </w:rPr>
      </w:pPr>
      <w:r w:rsidRPr="00842E2A">
        <w:rPr>
          <w:rFonts w:ascii="Palatino Linotype" w:hAnsi="Palatino Linotype"/>
          <w:i/>
          <w:sz w:val="22"/>
          <w:szCs w:val="22"/>
          <w:lang w:val="es-ES"/>
        </w:rPr>
        <w:t xml:space="preserve">Adicionalmente, se podrán anexar las pruebas y demás elementos que considere procedentes someter a juicio del Instituto. </w:t>
      </w:r>
    </w:p>
    <w:p w14:paraId="153D6CA9" w14:textId="77777777" w:rsidR="00E70B54" w:rsidRPr="00842E2A" w:rsidRDefault="00E70B54" w:rsidP="00842E2A">
      <w:pPr>
        <w:tabs>
          <w:tab w:val="left" w:pos="851"/>
        </w:tabs>
        <w:ind w:left="851" w:right="901"/>
        <w:jc w:val="both"/>
        <w:rPr>
          <w:rFonts w:ascii="Palatino Linotype" w:hAnsi="Palatino Linotype"/>
          <w:i/>
          <w:sz w:val="22"/>
          <w:szCs w:val="22"/>
          <w:lang w:val="es-ES"/>
        </w:rPr>
      </w:pPr>
      <w:r w:rsidRPr="00842E2A">
        <w:rPr>
          <w:rFonts w:ascii="Palatino Linotype" w:hAnsi="Palatino Linotype"/>
          <w:i/>
          <w:sz w:val="22"/>
          <w:szCs w:val="22"/>
          <w:lang w:val="es-ES"/>
        </w:rPr>
        <w:t xml:space="preserve">En ningún caso será necesario que el particular ratifique el recurso de revisión interpuesto. </w:t>
      </w:r>
    </w:p>
    <w:p w14:paraId="707E3C59" w14:textId="77777777" w:rsidR="00E70B54" w:rsidRPr="00842E2A" w:rsidRDefault="00E70B54" w:rsidP="00842E2A">
      <w:pPr>
        <w:tabs>
          <w:tab w:val="left" w:pos="851"/>
        </w:tabs>
        <w:ind w:left="851" w:right="901"/>
        <w:jc w:val="both"/>
        <w:rPr>
          <w:rFonts w:ascii="Palatino Linotype" w:hAnsi="Palatino Linotype"/>
          <w:i/>
          <w:sz w:val="22"/>
          <w:szCs w:val="22"/>
          <w:lang w:val="es-ES"/>
        </w:rPr>
      </w:pPr>
      <w:r w:rsidRPr="00842E2A">
        <w:rPr>
          <w:rFonts w:ascii="Palatino Linotype" w:hAnsi="Palatino Linotype"/>
          <w:i/>
          <w:sz w:val="22"/>
          <w:szCs w:val="22"/>
          <w:lang w:val="es-ES"/>
        </w:rPr>
        <w:t xml:space="preserve">En caso de </w:t>
      </w:r>
      <w:r w:rsidRPr="00842E2A">
        <w:rPr>
          <w:rFonts w:ascii="Palatino Linotype" w:hAnsi="Palatino Linotype" w:cs="Arial"/>
          <w:i/>
          <w:sz w:val="22"/>
          <w:szCs w:val="22"/>
          <w:lang w:val="es-ES" w:eastAsia="es-MX"/>
        </w:rPr>
        <w:t>que</w:t>
      </w:r>
      <w:r w:rsidRPr="00842E2A">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5DE21F0" w14:textId="77777777" w:rsidR="00E70B54" w:rsidRPr="00842E2A" w:rsidRDefault="00E70B54" w:rsidP="00842E2A">
      <w:pPr>
        <w:tabs>
          <w:tab w:val="left" w:pos="851"/>
        </w:tabs>
        <w:ind w:left="851" w:right="901"/>
        <w:jc w:val="both"/>
        <w:rPr>
          <w:rFonts w:ascii="Palatino Linotype" w:hAnsi="Palatino Linotype"/>
          <w:i/>
          <w:sz w:val="22"/>
          <w:szCs w:val="22"/>
          <w:lang w:val="es-ES"/>
        </w:rPr>
      </w:pPr>
      <w:r w:rsidRPr="00842E2A">
        <w:rPr>
          <w:rFonts w:ascii="Palatino Linotype" w:hAnsi="Palatino Linotype"/>
          <w:i/>
          <w:sz w:val="22"/>
          <w:szCs w:val="22"/>
          <w:lang w:val="es-ES"/>
        </w:rPr>
        <w:t>(Énfasis añadido)</w:t>
      </w:r>
    </w:p>
    <w:p w14:paraId="4495B9C4" w14:textId="77777777" w:rsidR="007A06ED" w:rsidRPr="00842E2A" w:rsidRDefault="007A06ED" w:rsidP="00842E2A">
      <w:pPr>
        <w:spacing w:line="360" w:lineRule="auto"/>
        <w:ind w:right="899"/>
        <w:jc w:val="both"/>
        <w:textAlignment w:val="baseline"/>
        <w:rPr>
          <w:rFonts w:ascii="Palatino Linotype" w:hAnsi="Palatino Linotype" w:cs="Arial"/>
          <w:i/>
          <w:lang w:val="es-ES"/>
        </w:rPr>
      </w:pPr>
    </w:p>
    <w:p w14:paraId="76E8AB51" w14:textId="12B2A35A" w:rsidR="00245D17" w:rsidRPr="00842E2A" w:rsidRDefault="00245D17" w:rsidP="00842E2A">
      <w:pPr>
        <w:spacing w:line="360" w:lineRule="auto"/>
        <w:jc w:val="both"/>
        <w:rPr>
          <w:rFonts w:ascii="Palatino Linotype" w:hAnsi="Palatino Linotype" w:cs="Arial"/>
          <w:b/>
        </w:rPr>
      </w:pPr>
      <w:r w:rsidRPr="00842E2A">
        <w:rPr>
          <w:rFonts w:ascii="Palatino Linotype" w:hAnsi="Palatino Linotype" w:cs="Arial"/>
          <w:b/>
        </w:rPr>
        <w:t xml:space="preserve">QUINTO. Análisis </w:t>
      </w:r>
      <w:r w:rsidR="002C7B76" w:rsidRPr="00842E2A">
        <w:rPr>
          <w:rFonts w:ascii="Palatino Linotype" w:hAnsi="Palatino Linotype" w:cs="Arial"/>
          <w:b/>
        </w:rPr>
        <w:t>y estudio de la resolución.</w:t>
      </w:r>
    </w:p>
    <w:p w14:paraId="1C5AA42C" w14:textId="77777777" w:rsidR="00781892" w:rsidRPr="00842E2A" w:rsidRDefault="00781892" w:rsidP="00842E2A">
      <w:pPr>
        <w:spacing w:line="360" w:lineRule="auto"/>
        <w:jc w:val="both"/>
        <w:rPr>
          <w:rFonts w:ascii="Palatino Linotype" w:hAnsi="Palatino Linotype" w:cs="Arial"/>
        </w:rPr>
      </w:pPr>
      <w:bookmarkStart w:id="1" w:name="_Hlk101872276"/>
      <w:r w:rsidRPr="00842E2A">
        <w:rPr>
          <w:rFonts w:ascii="Palatino Linotype" w:hAnsi="Palatino Linotype" w:cs="Arial"/>
        </w:rPr>
        <w:t xml:space="preserve">Una vez determinada la vía sobre la que versará el presente recurso, y previa revisión del expediente electrónico formado en </w:t>
      </w:r>
      <w:r w:rsidRPr="00842E2A">
        <w:rPr>
          <w:rFonts w:ascii="Palatino Linotype" w:hAnsi="Palatino Linotype" w:cs="Arial"/>
          <w:b/>
        </w:rPr>
        <w:t>EL SAIMEX</w:t>
      </w:r>
      <w:r w:rsidRPr="00842E2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42E2A">
        <w:rPr>
          <w:rFonts w:ascii="Palatino Linotype" w:hAnsi="Palatino Linotype"/>
          <w:lang w:val="es-ES"/>
        </w:rPr>
        <w:t>Constitución Política de los Estados Unidos Mexicanos, Constitución Política del Estado Libre y Soberano de México</w:t>
      </w:r>
      <w:r w:rsidRPr="00842E2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42E2A">
        <w:rPr>
          <w:rFonts w:ascii="Palatino Linotype" w:hAnsi="Palatino Linotype"/>
          <w:lang w:val="es-ES"/>
        </w:rPr>
        <w:t>Constitución Política de los Estados Unidos Mexicanos</w:t>
      </w:r>
      <w:r w:rsidRPr="00842E2A">
        <w:rPr>
          <w:rFonts w:ascii="Palatino Linotype" w:hAnsi="Palatino Linotype" w:cs="Arial"/>
        </w:rPr>
        <w:t xml:space="preserve"> y los numerales 8 y 9 de la </w:t>
      </w:r>
      <w:r w:rsidRPr="00842E2A">
        <w:rPr>
          <w:rFonts w:ascii="Palatino Linotype" w:hAnsi="Palatino Linotype" w:cs="Arial"/>
          <w:lang w:val="es-ES"/>
        </w:rPr>
        <w:t>Ley de Transparencia y Acceso a la Información Pública del Estado de México y Municipios.</w:t>
      </w:r>
    </w:p>
    <w:p w14:paraId="5C58DCE9" w14:textId="77777777" w:rsidR="00781892" w:rsidRPr="00842E2A" w:rsidRDefault="00781892" w:rsidP="00842E2A">
      <w:pPr>
        <w:pStyle w:val="Prrafodelista"/>
        <w:widowControl w:val="0"/>
        <w:autoSpaceDE w:val="0"/>
        <w:autoSpaceDN w:val="0"/>
        <w:adjustRightInd w:val="0"/>
        <w:spacing w:line="360" w:lineRule="auto"/>
        <w:ind w:left="0"/>
        <w:jc w:val="both"/>
        <w:rPr>
          <w:rFonts w:ascii="Palatino Linotype" w:hAnsi="Palatino Linotype" w:cs="Arial"/>
        </w:rPr>
      </w:pPr>
    </w:p>
    <w:p w14:paraId="581FC7EF" w14:textId="34D43813" w:rsidR="00781892" w:rsidRDefault="00781892" w:rsidP="00842E2A">
      <w:pPr>
        <w:spacing w:line="360" w:lineRule="auto"/>
        <w:ind w:right="49"/>
        <w:jc w:val="both"/>
        <w:rPr>
          <w:rFonts w:ascii="Palatino Linotype" w:hAnsi="Palatino Linotype"/>
          <w:lang w:eastAsia="es-MX"/>
        </w:rPr>
      </w:pPr>
      <w:r w:rsidRPr="00842E2A">
        <w:rPr>
          <w:rFonts w:ascii="Palatino Linotype" w:hAnsi="Palatino Linotype"/>
          <w:lang w:eastAsia="es-MX"/>
        </w:rPr>
        <w:t xml:space="preserve">Derivado de lo anterior, se procede a realizar el análisis de la respuesta del </w:t>
      </w:r>
      <w:r w:rsidRPr="00842E2A">
        <w:rPr>
          <w:rFonts w:ascii="Palatino Linotype" w:hAnsi="Palatino Linotype"/>
          <w:b/>
          <w:lang w:eastAsia="es-MX"/>
        </w:rPr>
        <w:t>SUJETO OBLIGADO</w:t>
      </w:r>
      <w:r w:rsidRPr="00842E2A">
        <w:rPr>
          <w:rFonts w:ascii="Palatino Linotype" w:hAnsi="Palatino Linotype"/>
          <w:lang w:eastAsia="es-MX"/>
        </w:rPr>
        <w:t xml:space="preserve"> a fin de determinar si cumple con los requisitos del derecho de Acceso a la Información Pública, por lo que en primer término debemos recordar que </w:t>
      </w:r>
      <w:r w:rsidRPr="00842E2A">
        <w:rPr>
          <w:rFonts w:ascii="Palatino Linotype" w:hAnsi="Palatino Linotype"/>
          <w:b/>
          <w:lang w:eastAsia="es-MX"/>
        </w:rPr>
        <w:t>EL RECURRENTE</w:t>
      </w:r>
      <w:r w:rsidRPr="00842E2A">
        <w:rPr>
          <w:rFonts w:ascii="Palatino Linotype" w:hAnsi="Palatino Linotype"/>
          <w:lang w:eastAsia="es-MX"/>
        </w:rPr>
        <w:t xml:space="preserve"> en el ejercicio de su derecho de Acceso a la Información, solicitó </w:t>
      </w:r>
      <w:r w:rsidR="007E1D14" w:rsidRPr="00842E2A">
        <w:rPr>
          <w:rFonts w:ascii="Palatino Linotype" w:hAnsi="Palatino Linotype"/>
          <w:lang w:eastAsia="es-MX"/>
        </w:rPr>
        <w:t xml:space="preserve">lo siguiente: </w:t>
      </w:r>
    </w:p>
    <w:p w14:paraId="4C77F862" w14:textId="77777777" w:rsidR="00842E2A" w:rsidRPr="00842E2A" w:rsidRDefault="00842E2A" w:rsidP="00842E2A">
      <w:pPr>
        <w:spacing w:line="360" w:lineRule="auto"/>
        <w:ind w:right="49"/>
        <w:jc w:val="both"/>
        <w:rPr>
          <w:rFonts w:ascii="Palatino Linotype" w:hAnsi="Palatino Linotype"/>
          <w:lang w:eastAsia="es-MX"/>
        </w:rPr>
      </w:pPr>
    </w:p>
    <w:p w14:paraId="07E40DDE" w14:textId="4ED24E2A" w:rsidR="007E1D14" w:rsidRPr="00842E2A" w:rsidRDefault="007E1D14" w:rsidP="00842E2A">
      <w:pPr>
        <w:pStyle w:val="Prrafodelista"/>
        <w:numPr>
          <w:ilvl w:val="0"/>
          <w:numId w:val="36"/>
        </w:numPr>
        <w:spacing w:line="360" w:lineRule="auto"/>
        <w:ind w:right="49"/>
        <w:jc w:val="both"/>
        <w:rPr>
          <w:rFonts w:ascii="Palatino Linotype" w:hAnsi="Palatino Linotype"/>
          <w:lang w:eastAsia="es-MX"/>
        </w:rPr>
      </w:pPr>
      <w:r w:rsidRPr="00842E2A">
        <w:rPr>
          <w:rFonts w:ascii="Palatino Linotype" w:hAnsi="Palatino Linotype"/>
          <w:lang w:eastAsia="es-MX"/>
        </w:rPr>
        <w:t>El estatus de las denuncias emitida en el sistema de atención mexiquense con número 00727-2023-8665</w:t>
      </w:r>
      <w:r w:rsidR="00EA77D6" w:rsidRPr="00842E2A">
        <w:rPr>
          <w:rFonts w:ascii="Palatino Linotype" w:hAnsi="Palatino Linotype"/>
          <w:lang w:eastAsia="es-MX"/>
        </w:rPr>
        <w:t>.</w:t>
      </w:r>
    </w:p>
    <w:p w14:paraId="18AF5213" w14:textId="1B3C377B" w:rsidR="00C2743E" w:rsidRPr="00842E2A" w:rsidRDefault="007E1D14" w:rsidP="00842E2A">
      <w:pPr>
        <w:pStyle w:val="Prrafodelista"/>
        <w:numPr>
          <w:ilvl w:val="0"/>
          <w:numId w:val="36"/>
        </w:numPr>
        <w:spacing w:line="360" w:lineRule="auto"/>
        <w:ind w:right="49"/>
        <w:jc w:val="both"/>
        <w:rPr>
          <w:rFonts w:ascii="Palatino Linotype" w:hAnsi="Palatino Linotype"/>
          <w:lang w:eastAsia="es-MX"/>
        </w:rPr>
      </w:pPr>
      <w:r w:rsidRPr="00842E2A">
        <w:rPr>
          <w:rFonts w:ascii="Palatino Linotype" w:hAnsi="Palatino Linotype"/>
          <w:lang w:eastAsia="es-MX"/>
        </w:rPr>
        <w:t>La muestra documental o manual que dé cuenta del debido proceso de atención y seguimiento desde el inicio hasta el final y que me dé cuenta de que tiempo se tiene que resolver la denuncia.</w:t>
      </w:r>
    </w:p>
    <w:p w14:paraId="5C97D758" w14:textId="77777777" w:rsidR="007E1D14" w:rsidRPr="00842E2A" w:rsidRDefault="007E1D14" w:rsidP="00842E2A">
      <w:pPr>
        <w:pStyle w:val="Prrafodelista"/>
        <w:spacing w:line="360" w:lineRule="auto"/>
        <w:ind w:left="720" w:right="49"/>
        <w:jc w:val="both"/>
        <w:rPr>
          <w:rFonts w:ascii="Palatino Linotype" w:hAnsi="Palatino Linotype"/>
          <w:lang w:eastAsia="es-MX"/>
        </w:rPr>
      </w:pPr>
    </w:p>
    <w:p w14:paraId="2AF14819" w14:textId="77777777" w:rsidR="007044BF" w:rsidRPr="00842E2A" w:rsidRDefault="007044BF" w:rsidP="00842E2A">
      <w:pPr>
        <w:spacing w:line="360" w:lineRule="auto"/>
        <w:ind w:right="49"/>
        <w:jc w:val="both"/>
        <w:rPr>
          <w:rFonts w:ascii="Palatino Linotype" w:eastAsia="Palatino Linotype" w:hAnsi="Palatino Linotype" w:cs="Palatino Linotype"/>
        </w:rPr>
      </w:pPr>
      <w:r w:rsidRPr="00842E2A">
        <w:rPr>
          <w:rFonts w:ascii="Palatino Linotype" w:eastAsia="Palatino Linotype" w:hAnsi="Palatino Linotype" w:cs="Palatino Linotype"/>
        </w:rPr>
        <w:t xml:space="preserve">En respuesta, </w:t>
      </w:r>
      <w:r w:rsidRPr="00842E2A">
        <w:rPr>
          <w:rFonts w:ascii="Palatino Linotype" w:eastAsia="Palatino Linotype" w:hAnsi="Palatino Linotype" w:cs="Palatino Linotype"/>
          <w:b/>
        </w:rPr>
        <w:t xml:space="preserve">EL SUJETO OBLIGADO </w:t>
      </w:r>
      <w:r w:rsidRPr="00842E2A">
        <w:rPr>
          <w:rFonts w:ascii="Palatino Linotype" w:eastAsia="Palatino Linotype" w:hAnsi="Palatino Linotype" w:cs="Palatino Linotype"/>
        </w:rPr>
        <w:t xml:space="preserve">proporcionó a través de </w:t>
      </w:r>
      <w:r w:rsidRPr="00842E2A">
        <w:rPr>
          <w:rFonts w:ascii="Palatino Linotype" w:eastAsia="Palatino Linotype" w:hAnsi="Palatino Linotype" w:cs="Palatino Linotype"/>
          <w:b/>
        </w:rPr>
        <w:t xml:space="preserve">SAIMEX </w:t>
      </w:r>
      <w:r w:rsidRPr="00842E2A">
        <w:rPr>
          <w:rFonts w:ascii="Palatino Linotype" w:eastAsia="Palatino Linotype" w:hAnsi="Palatino Linotype" w:cs="Palatino Linotype"/>
        </w:rPr>
        <w:t xml:space="preserve">lo siguiente: </w:t>
      </w:r>
    </w:p>
    <w:p w14:paraId="240728E3" w14:textId="6E2E7853" w:rsidR="007044BF" w:rsidRPr="00842E2A" w:rsidRDefault="007044BF" w:rsidP="00842E2A">
      <w:pPr>
        <w:spacing w:line="360" w:lineRule="auto"/>
        <w:ind w:right="49"/>
        <w:jc w:val="both"/>
        <w:rPr>
          <w:rFonts w:ascii="Palatino Linotype" w:eastAsia="Palatino Linotype" w:hAnsi="Palatino Linotype" w:cs="Palatino Linotype"/>
        </w:rPr>
      </w:pPr>
    </w:p>
    <w:p w14:paraId="75ADC852" w14:textId="112A83A2" w:rsidR="00EA77D6" w:rsidRPr="00842E2A" w:rsidRDefault="00EA77D6" w:rsidP="00842E2A">
      <w:pPr>
        <w:pStyle w:val="Prrafodelista"/>
        <w:numPr>
          <w:ilvl w:val="0"/>
          <w:numId w:val="37"/>
        </w:numPr>
        <w:spacing w:line="360" w:lineRule="auto"/>
        <w:ind w:right="49"/>
        <w:jc w:val="both"/>
        <w:rPr>
          <w:rFonts w:ascii="Palatino Linotype" w:eastAsia="Palatino Linotype" w:hAnsi="Palatino Linotype" w:cs="Palatino Linotype"/>
        </w:rPr>
      </w:pPr>
      <w:r w:rsidRPr="00842E2A">
        <w:rPr>
          <w:rFonts w:ascii="Palatino Linotype" w:eastAsia="Palatino Linotype" w:hAnsi="Palatino Linotype" w:cs="Palatino Linotype"/>
        </w:rPr>
        <w:t xml:space="preserve">El veintitrés de enero del dos mil veintitrés, se turnó al Órgano Interno de Control vía Sistema de Atención </w:t>
      </w:r>
      <w:r w:rsidR="004828D6" w:rsidRPr="00842E2A">
        <w:rPr>
          <w:rFonts w:ascii="Palatino Linotype" w:eastAsia="Palatino Linotype" w:hAnsi="Palatino Linotype" w:cs="Palatino Linotype"/>
        </w:rPr>
        <w:t>Mexiquense el</w:t>
      </w:r>
      <w:r w:rsidRPr="00842E2A">
        <w:rPr>
          <w:rFonts w:ascii="Palatino Linotype" w:eastAsia="Palatino Linotype" w:hAnsi="Palatino Linotype" w:cs="Palatino Linotype"/>
        </w:rPr>
        <w:t xml:space="preserve"> folio </w:t>
      </w:r>
      <w:r w:rsidR="004828D6" w:rsidRPr="00842E2A">
        <w:rPr>
          <w:rFonts w:ascii="Palatino Linotype" w:eastAsia="Palatino Linotype" w:hAnsi="Palatino Linotype" w:cs="Palatino Linotype"/>
        </w:rPr>
        <w:t>número</w:t>
      </w:r>
      <w:r w:rsidRPr="00842E2A">
        <w:rPr>
          <w:rFonts w:ascii="Palatino Linotype" w:eastAsia="Palatino Linotype" w:hAnsi="Palatino Linotype" w:cs="Palatino Linotype"/>
        </w:rPr>
        <w:t xml:space="preserve"> 00727-2023, el cual fue radicado el día veinticinco del mismo mes y año, correspondiéndole el expediente número OIC/INVESTIGACIÓN/ST/DENUNCIA/001/2023, por lo que una vez agotadas las etapas de la investigación de dicha denuncia en fecha ocho de dos mil veintitrés, posteriormente </w:t>
      </w:r>
      <w:r w:rsidR="004828D6" w:rsidRPr="00842E2A">
        <w:rPr>
          <w:rFonts w:ascii="Palatino Linotype" w:eastAsia="Palatino Linotype" w:hAnsi="Palatino Linotype" w:cs="Palatino Linotype"/>
        </w:rPr>
        <w:t>se emitió Acuerdo de Archivo por falta de elementos.</w:t>
      </w:r>
    </w:p>
    <w:p w14:paraId="5DA87475" w14:textId="0C6AE574" w:rsidR="004828D6" w:rsidRPr="00842E2A" w:rsidRDefault="004828D6" w:rsidP="00842E2A">
      <w:pPr>
        <w:pStyle w:val="Prrafodelista"/>
        <w:numPr>
          <w:ilvl w:val="0"/>
          <w:numId w:val="37"/>
        </w:numPr>
        <w:spacing w:line="360" w:lineRule="auto"/>
        <w:ind w:right="49"/>
        <w:jc w:val="both"/>
        <w:rPr>
          <w:rFonts w:ascii="Palatino Linotype" w:eastAsia="Palatino Linotype" w:hAnsi="Palatino Linotype" w:cs="Palatino Linotype"/>
        </w:rPr>
      </w:pPr>
      <w:r w:rsidRPr="00842E2A">
        <w:rPr>
          <w:rFonts w:ascii="Palatino Linotype" w:eastAsia="Palatino Linotype" w:hAnsi="Palatino Linotype" w:cs="Palatino Linotype"/>
        </w:rPr>
        <w:t xml:space="preserve">Muestra documental del debido proceso de atención y seguimiento para resolver una denuncia: </w:t>
      </w:r>
    </w:p>
    <w:p w14:paraId="7BF14D82" w14:textId="3180AC62" w:rsidR="007044BF" w:rsidRDefault="007044BF" w:rsidP="00842E2A">
      <w:pPr>
        <w:pStyle w:val="Prrafodelista"/>
        <w:spacing w:line="360" w:lineRule="auto"/>
        <w:ind w:left="720" w:right="49"/>
        <w:jc w:val="both"/>
        <w:rPr>
          <w:rFonts w:ascii="Palatino Linotype" w:eastAsia="Palatino Linotype" w:hAnsi="Palatino Linotype" w:cs="Palatino Linotype"/>
        </w:rPr>
      </w:pPr>
    </w:p>
    <w:p w14:paraId="3061EAD8" w14:textId="77777777" w:rsidR="00842E2A" w:rsidRPr="00842E2A" w:rsidRDefault="00842E2A" w:rsidP="00842E2A">
      <w:pPr>
        <w:pStyle w:val="Prrafodelista"/>
        <w:spacing w:line="360" w:lineRule="auto"/>
        <w:ind w:left="720" w:right="49"/>
        <w:jc w:val="both"/>
        <w:rPr>
          <w:rFonts w:ascii="Palatino Linotype" w:eastAsia="Palatino Linotype" w:hAnsi="Palatino Linotype" w:cs="Palatino Linotype"/>
        </w:rPr>
      </w:pPr>
    </w:p>
    <w:p w14:paraId="1E6BE928" w14:textId="68FE78CE" w:rsidR="004828D6" w:rsidRPr="00842E2A" w:rsidRDefault="004828D6" w:rsidP="00842E2A">
      <w:pPr>
        <w:spacing w:line="360" w:lineRule="auto"/>
        <w:ind w:left="709" w:right="49"/>
        <w:jc w:val="center"/>
        <w:rPr>
          <w:rFonts w:ascii="Palatino Linotype" w:eastAsia="Palatino Linotype" w:hAnsi="Palatino Linotype" w:cs="Palatino Linotype"/>
          <w:b/>
        </w:rPr>
      </w:pPr>
      <w:r w:rsidRPr="00842E2A">
        <w:rPr>
          <w:rFonts w:ascii="Palatino Linotype" w:eastAsia="Palatino Linotype" w:hAnsi="Palatino Linotype" w:cs="Palatino Linotype"/>
          <w:b/>
        </w:rPr>
        <w:t>Manual para la Atención y Tramite de los Asuntos que se Registran en el Sistema de Atención Mexiquense.</w:t>
      </w:r>
    </w:p>
    <w:p w14:paraId="056D5D91" w14:textId="5B1CD60D" w:rsidR="004828D6" w:rsidRPr="00842E2A" w:rsidRDefault="00F51D5F" w:rsidP="00842E2A">
      <w:pPr>
        <w:spacing w:line="360" w:lineRule="auto"/>
        <w:ind w:left="709" w:right="49"/>
        <w:jc w:val="both"/>
        <w:rPr>
          <w:rFonts w:ascii="Palatino Linotype" w:eastAsia="Palatino Linotype" w:hAnsi="Palatino Linotype" w:cs="Palatino Linotype"/>
        </w:rPr>
      </w:pPr>
      <w:hyperlink r:id="rId13" w:history="1">
        <w:r w:rsidR="004828D6" w:rsidRPr="00842E2A">
          <w:rPr>
            <w:rStyle w:val="Hipervnculo"/>
            <w:rFonts w:ascii="Palatino Linotype" w:eastAsia="Palatino Linotype" w:hAnsi="Palatino Linotype" w:cs="Palatino Linotype"/>
            <w:color w:val="auto"/>
          </w:rPr>
          <w:t>https://icati.edomex.gob.mx/sites/icatiedomex.gobmx/files/files/Manuales/icati_pdf_Manual%20para%201a%2OAtenci%C3%B3n%20y%2OTr%C3%AI%20mite%20de%201os%2OAsuntos%20que%20se%20Reqistran%2Oen%2Oel%2OSistema%2Ode%2OAtenci%C3%B3n%2OMexiquense%2O(SAM)pdf</w:t>
        </w:r>
      </w:hyperlink>
    </w:p>
    <w:p w14:paraId="7C4C88E9" w14:textId="77777777" w:rsidR="004828D6" w:rsidRPr="00842E2A" w:rsidRDefault="004828D6" w:rsidP="00842E2A">
      <w:pPr>
        <w:spacing w:line="360" w:lineRule="auto"/>
        <w:ind w:left="709" w:right="49"/>
        <w:jc w:val="both"/>
        <w:rPr>
          <w:rFonts w:ascii="Palatino Linotype" w:eastAsia="Palatino Linotype" w:hAnsi="Palatino Linotype" w:cs="Palatino Linotype"/>
        </w:rPr>
      </w:pPr>
    </w:p>
    <w:p w14:paraId="0167F47A" w14:textId="09B9A6AB" w:rsidR="004828D6" w:rsidRPr="00842E2A" w:rsidRDefault="004828D6" w:rsidP="00842E2A">
      <w:pPr>
        <w:spacing w:line="360" w:lineRule="auto"/>
        <w:ind w:right="49"/>
        <w:jc w:val="center"/>
        <w:rPr>
          <w:rFonts w:ascii="Palatino Linotype" w:eastAsia="Palatino Linotype" w:hAnsi="Palatino Linotype" w:cs="Palatino Linotype"/>
          <w:b/>
        </w:rPr>
      </w:pPr>
      <w:r w:rsidRPr="00842E2A">
        <w:rPr>
          <w:rFonts w:ascii="Palatino Linotype" w:eastAsia="Palatino Linotype" w:hAnsi="Palatino Linotype" w:cs="Palatino Linotype"/>
          <w:b/>
        </w:rPr>
        <w:t>Ley de Responsabilidades Administrativas del Estado de México y Municipios</w:t>
      </w:r>
    </w:p>
    <w:p w14:paraId="323B923D" w14:textId="3B7FB4E5" w:rsidR="002E78CA" w:rsidRPr="00842E2A" w:rsidRDefault="00F51D5F" w:rsidP="00842E2A">
      <w:pPr>
        <w:spacing w:line="360" w:lineRule="auto"/>
        <w:ind w:right="49"/>
        <w:jc w:val="both"/>
        <w:rPr>
          <w:rFonts w:ascii="Palatino Linotype" w:eastAsia="Palatino Linotype" w:hAnsi="Palatino Linotype" w:cs="Palatino Linotype"/>
          <w:sz w:val="22"/>
          <w:szCs w:val="22"/>
        </w:rPr>
      </w:pPr>
      <w:hyperlink r:id="rId14" w:history="1">
        <w:r w:rsidR="002E78CA" w:rsidRPr="00842E2A">
          <w:rPr>
            <w:rStyle w:val="Hipervnculo"/>
            <w:rFonts w:ascii="Palatino Linotype" w:eastAsia="Palatino Linotype" w:hAnsi="Palatino Linotype" w:cs="Palatino Linotype"/>
            <w:color w:val="auto"/>
            <w:sz w:val="22"/>
            <w:szCs w:val="22"/>
          </w:rPr>
          <w:t>https://www.google.com/search?q=ley+de+responsabilidades+administrativas+del+estado+de+m%C%203%A9xico+y+municipios&amp;oq=&amp;gs_lcrp=EgZjaHJvbWUqCQgFECMYJxjqAjlJCAAQlxgnGOoCMgklAR%20AjGCcY6glyCQgCECMYJxjqAjlJCAMQ%20lxgnGOoCMgklBBAjGCcY6glyCQg%20FECMYJxjqAjlJCAYQ%20Ixgn%20GOoCMgklBxAuGCcY6gLSAQOyNTU2Mjc2NDZqMGo3qAllsAlB&amp;sourceid=chrome&amp;ie=UTF-8</w:t>
        </w:r>
      </w:hyperlink>
    </w:p>
    <w:p w14:paraId="42402259" w14:textId="7DFE8E54" w:rsidR="004828D6" w:rsidRPr="00842E2A" w:rsidRDefault="004828D6" w:rsidP="00842E2A">
      <w:pPr>
        <w:spacing w:line="360" w:lineRule="auto"/>
        <w:ind w:right="49"/>
        <w:jc w:val="both"/>
        <w:rPr>
          <w:rFonts w:ascii="Palatino Linotype" w:eastAsia="Palatino Linotype" w:hAnsi="Palatino Linotype" w:cs="Palatino Linotype"/>
        </w:rPr>
      </w:pPr>
    </w:p>
    <w:p w14:paraId="799FA85C" w14:textId="7C59ADF5" w:rsidR="007044BF" w:rsidRPr="00842E2A" w:rsidRDefault="007044BF" w:rsidP="00842E2A">
      <w:pPr>
        <w:widowControl w:val="0"/>
        <w:autoSpaceDE w:val="0"/>
        <w:autoSpaceDN w:val="0"/>
        <w:adjustRightInd w:val="0"/>
        <w:spacing w:line="360" w:lineRule="auto"/>
        <w:jc w:val="both"/>
        <w:rPr>
          <w:rFonts w:ascii="Palatino Linotype" w:hAnsi="Palatino Linotype" w:cs="Arial"/>
        </w:rPr>
      </w:pPr>
      <w:r w:rsidRPr="00842E2A">
        <w:rPr>
          <w:rFonts w:ascii="Palatino Linotype" w:hAnsi="Palatino Linotype" w:cs="Arial"/>
        </w:rPr>
        <w:t xml:space="preserve">Por lo que, en primer término, debemos analizar si el Titular del Órgano Interno de Control de la Secretaría del Trabajo y Servidor Público Habilitado de la Secretaría de la Contraloría </w:t>
      </w:r>
      <w:r w:rsidR="006B4659" w:rsidRPr="00842E2A">
        <w:rPr>
          <w:rFonts w:ascii="Palatino Linotype" w:hAnsi="Palatino Linotype" w:cs="Arial"/>
        </w:rPr>
        <w:t xml:space="preserve">a la que fue turnada la solicitud por parte del </w:t>
      </w:r>
      <w:r w:rsidRPr="00842E2A">
        <w:rPr>
          <w:rFonts w:ascii="Palatino Linotype" w:hAnsi="Palatino Linotype" w:cs="Arial"/>
        </w:rPr>
        <w:t xml:space="preserve">Titular de la Unidad de Transparencia, </w:t>
      </w:r>
      <w:r w:rsidR="006B4659" w:rsidRPr="00842E2A">
        <w:rPr>
          <w:rFonts w:ascii="Palatino Linotype" w:hAnsi="Palatino Linotype" w:cs="Arial"/>
        </w:rPr>
        <w:t>es el competente para pronunciarse, por lo que es importante analizar el Manual General de Organización de la Secretaría de la Contraloría</w:t>
      </w:r>
      <w:r w:rsidR="006B4659" w:rsidRPr="00842E2A">
        <w:rPr>
          <w:rStyle w:val="Refdenotaalpie"/>
          <w:rFonts w:ascii="Palatino Linotype" w:hAnsi="Palatino Linotype" w:cs="Arial"/>
        </w:rPr>
        <w:footnoteReference w:id="2"/>
      </w:r>
      <w:r w:rsidR="006B4659" w:rsidRPr="00842E2A">
        <w:rPr>
          <w:rFonts w:ascii="Palatino Linotype" w:hAnsi="Palatino Linotype" w:cs="Arial"/>
        </w:rPr>
        <w:t xml:space="preserve">, en los siguientes términos: </w:t>
      </w:r>
    </w:p>
    <w:p w14:paraId="31A86942" w14:textId="5F221104" w:rsidR="006B4659" w:rsidRPr="00842E2A" w:rsidRDefault="0002690F" w:rsidP="00842E2A">
      <w:pPr>
        <w:widowControl w:val="0"/>
        <w:autoSpaceDE w:val="0"/>
        <w:autoSpaceDN w:val="0"/>
        <w:adjustRightInd w:val="0"/>
        <w:spacing w:line="360" w:lineRule="auto"/>
        <w:ind w:left="902" w:right="851"/>
        <w:jc w:val="center"/>
        <w:rPr>
          <w:rFonts w:ascii="Palatino Linotype" w:hAnsi="Palatino Linotype" w:cs="Arial"/>
          <w:i/>
          <w:sz w:val="22"/>
          <w:szCs w:val="22"/>
        </w:rPr>
      </w:pPr>
      <w:r w:rsidRPr="00842E2A">
        <w:rPr>
          <w:rFonts w:ascii="Palatino Linotype" w:hAnsi="Palatino Linotype" w:cs="Arial"/>
          <w:i/>
          <w:sz w:val="22"/>
          <w:szCs w:val="22"/>
        </w:rPr>
        <w:t>V. CODIFICACIÓN ESTRUCTURAL</w:t>
      </w:r>
    </w:p>
    <w:p w14:paraId="38F3BC2B" w14:textId="2FD729DD" w:rsidR="0002690F" w:rsidRPr="00842E2A" w:rsidRDefault="0002690F" w:rsidP="00842E2A">
      <w:pPr>
        <w:widowControl w:val="0"/>
        <w:autoSpaceDE w:val="0"/>
        <w:autoSpaceDN w:val="0"/>
        <w:adjustRightInd w:val="0"/>
        <w:spacing w:line="360" w:lineRule="auto"/>
        <w:ind w:left="902" w:right="851"/>
        <w:jc w:val="both"/>
        <w:rPr>
          <w:rFonts w:ascii="Palatino Linotype" w:hAnsi="Palatino Linotype" w:cs="Arial"/>
          <w:i/>
          <w:sz w:val="22"/>
          <w:szCs w:val="22"/>
        </w:rPr>
      </w:pPr>
      <w:r w:rsidRPr="00842E2A">
        <w:rPr>
          <w:rFonts w:ascii="Palatino Linotype" w:hAnsi="Palatino Linotype" w:cs="Arial"/>
          <w:i/>
          <w:sz w:val="22"/>
          <w:szCs w:val="22"/>
        </w:rPr>
        <w:t>…</w:t>
      </w:r>
    </w:p>
    <w:p w14:paraId="16B26666" w14:textId="6C6DD6FA" w:rsidR="0002690F" w:rsidRPr="00842E2A" w:rsidRDefault="0002690F" w:rsidP="00842E2A">
      <w:pPr>
        <w:widowControl w:val="0"/>
        <w:autoSpaceDE w:val="0"/>
        <w:autoSpaceDN w:val="0"/>
        <w:adjustRightInd w:val="0"/>
        <w:spacing w:line="360" w:lineRule="auto"/>
        <w:ind w:left="902" w:right="851"/>
        <w:jc w:val="both"/>
        <w:rPr>
          <w:rFonts w:ascii="Palatino Linotype" w:hAnsi="Palatino Linotype" w:cs="Arial"/>
          <w:i/>
          <w:sz w:val="22"/>
          <w:szCs w:val="22"/>
        </w:rPr>
      </w:pPr>
      <w:r w:rsidRPr="00842E2A">
        <w:rPr>
          <w:rFonts w:ascii="Palatino Linotype" w:hAnsi="Palatino Linotype" w:cs="Arial"/>
          <w:i/>
          <w:sz w:val="22"/>
          <w:szCs w:val="22"/>
        </w:rPr>
        <w:t>21800004000000S Órgano Interno de Control</w:t>
      </w:r>
    </w:p>
    <w:p w14:paraId="55A1C57F" w14:textId="4CDD30E7" w:rsidR="0002690F" w:rsidRPr="00842E2A" w:rsidRDefault="0002690F" w:rsidP="00842E2A">
      <w:pPr>
        <w:widowControl w:val="0"/>
        <w:autoSpaceDE w:val="0"/>
        <w:autoSpaceDN w:val="0"/>
        <w:adjustRightInd w:val="0"/>
        <w:spacing w:line="360" w:lineRule="auto"/>
        <w:ind w:left="902" w:right="851"/>
        <w:jc w:val="both"/>
        <w:rPr>
          <w:rFonts w:ascii="Palatino Linotype" w:hAnsi="Palatino Linotype" w:cs="Arial"/>
          <w:i/>
          <w:sz w:val="22"/>
          <w:szCs w:val="22"/>
        </w:rPr>
      </w:pPr>
      <w:r w:rsidRPr="00842E2A">
        <w:rPr>
          <w:rFonts w:ascii="Palatino Linotype" w:hAnsi="Palatino Linotype" w:cs="Arial"/>
          <w:i/>
          <w:sz w:val="22"/>
          <w:szCs w:val="22"/>
        </w:rPr>
        <w:t>21800004010000S Dirección de Auditoría</w:t>
      </w:r>
    </w:p>
    <w:p w14:paraId="010A745A" w14:textId="5CA9DFF7" w:rsidR="0002690F" w:rsidRPr="00842E2A" w:rsidRDefault="0002690F" w:rsidP="00842E2A">
      <w:pPr>
        <w:widowControl w:val="0"/>
        <w:autoSpaceDE w:val="0"/>
        <w:autoSpaceDN w:val="0"/>
        <w:adjustRightInd w:val="0"/>
        <w:spacing w:line="360" w:lineRule="auto"/>
        <w:ind w:left="902" w:right="851"/>
        <w:jc w:val="both"/>
        <w:rPr>
          <w:rFonts w:ascii="Palatino Linotype" w:hAnsi="Palatino Linotype" w:cs="Arial"/>
          <w:i/>
          <w:sz w:val="22"/>
          <w:szCs w:val="22"/>
        </w:rPr>
      </w:pPr>
      <w:r w:rsidRPr="00842E2A">
        <w:rPr>
          <w:rFonts w:ascii="Palatino Linotype" w:hAnsi="Palatino Linotype" w:cs="Arial"/>
          <w:i/>
          <w:sz w:val="22"/>
          <w:szCs w:val="22"/>
        </w:rPr>
        <w:t>21800004020000S Dirección de Quejas</w:t>
      </w:r>
    </w:p>
    <w:p w14:paraId="1ABCEE86" w14:textId="7C01DC98" w:rsidR="0002690F" w:rsidRPr="00842E2A" w:rsidRDefault="0002690F" w:rsidP="00842E2A">
      <w:pPr>
        <w:widowControl w:val="0"/>
        <w:autoSpaceDE w:val="0"/>
        <w:autoSpaceDN w:val="0"/>
        <w:adjustRightInd w:val="0"/>
        <w:spacing w:line="360" w:lineRule="auto"/>
        <w:ind w:left="902" w:right="851"/>
        <w:jc w:val="both"/>
        <w:rPr>
          <w:rFonts w:ascii="Palatino Linotype" w:hAnsi="Palatino Linotype" w:cs="Arial"/>
          <w:i/>
          <w:sz w:val="22"/>
          <w:szCs w:val="22"/>
        </w:rPr>
      </w:pPr>
      <w:r w:rsidRPr="00842E2A">
        <w:rPr>
          <w:rFonts w:ascii="Palatino Linotype" w:hAnsi="Palatino Linotype" w:cs="Arial"/>
          <w:i/>
          <w:sz w:val="22"/>
          <w:szCs w:val="22"/>
        </w:rPr>
        <w:t>21800004030000S Dirección de Responsabilidades</w:t>
      </w:r>
    </w:p>
    <w:p w14:paraId="3C519E4D" w14:textId="1BF1BCCD" w:rsidR="0002690F" w:rsidRPr="00842E2A" w:rsidRDefault="0002690F" w:rsidP="00842E2A">
      <w:pPr>
        <w:widowControl w:val="0"/>
        <w:autoSpaceDE w:val="0"/>
        <w:autoSpaceDN w:val="0"/>
        <w:adjustRightInd w:val="0"/>
        <w:spacing w:line="360" w:lineRule="auto"/>
        <w:ind w:left="902" w:right="851"/>
        <w:jc w:val="both"/>
        <w:rPr>
          <w:rFonts w:ascii="Palatino Linotype" w:hAnsi="Palatino Linotype" w:cs="Arial"/>
          <w:i/>
          <w:sz w:val="22"/>
          <w:szCs w:val="22"/>
        </w:rPr>
      </w:pPr>
      <w:r w:rsidRPr="00842E2A">
        <w:rPr>
          <w:rFonts w:ascii="Palatino Linotype" w:hAnsi="Palatino Linotype" w:cs="Arial"/>
          <w:i/>
          <w:sz w:val="22"/>
          <w:szCs w:val="22"/>
        </w:rPr>
        <w:t>21800005000000S Coordinación Administrativa</w:t>
      </w:r>
    </w:p>
    <w:p w14:paraId="23E4B793" w14:textId="71AE4D01" w:rsidR="0002690F" w:rsidRPr="00842E2A" w:rsidRDefault="0002690F" w:rsidP="00842E2A">
      <w:pPr>
        <w:widowControl w:val="0"/>
        <w:autoSpaceDE w:val="0"/>
        <w:autoSpaceDN w:val="0"/>
        <w:adjustRightInd w:val="0"/>
        <w:spacing w:line="360" w:lineRule="auto"/>
        <w:ind w:left="902" w:right="851"/>
        <w:jc w:val="center"/>
        <w:rPr>
          <w:rFonts w:ascii="Palatino Linotype" w:hAnsi="Palatino Linotype" w:cs="Arial"/>
          <w:i/>
          <w:sz w:val="22"/>
          <w:szCs w:val="22"/>
        </w:rPr>
      </w:pPr>
      <w:r w:rsidRPr="00842E2A">
        <w:rPr>
          <w:rFonts w:ascii="Palatino Linotype" w:hAnsi="Palatino Linotype" w:cs="Arial"/>
          <w:i/>
          <w:noProof/>
          <w:sz w:val="22"/>
          <w:szCs w:val="22"/>
          <w:lang w:eastAsia="es-MX"/>
        </w:rPr>
        <w:drawing>
          <wp:inline distT="0" distB="0" distL="0" distR="0" wp14:anchorId="5BC9E0EE" wp14:editId="1707124E">
            <wp:extent cx="4181475" cy="3390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1475" cy="3390900"/>
                    </a:xfrm>
                    <a:prstGeom prst="rect">
                      <a:avLst/>
                    </a:prstGeom>
                    <a:noFill/>
                    <a:ln>
                      <a:noFill/>
                    </a:ln>
                  </pic:spPr>
                </pic:pic>
              </a:graphicData>
            </a:graphic>
          </wp:inline>
        </w:drawing>
      </w:r>
    </w:p>
    <w:p w14:paraId="32586113" w14:textId="77777777" w:rsidR="0002690F" w:rsidRPr="00842E2A" w:rsidRDefault="0002690F" w:rsidP="00842E2A">
      <w:pPr>
        <w:widowControl w:val="0"/>
        <w:autoSpaceDE w:val="0"/>
        <w:autoSpaceDN w:val="0"/>
        <w:adjustRightInd w:val="0"/>
        <w:spacing w:line="360" w:lineRule="auto"/>
        <w:ind w:left="902" w:right="851"/>
        <w:jc w:val="both"/>
        <w:rPr>
          <w:rFonts w:ascii="Palatino Linotype" w:hAnsi="Palatino Linotype" w:cs="Arial"/>
          <w:i/>
          <w:sz w:val="22"/>
          <w:szCs w:val="22"/>
        </w:rPr>
      </w:pPr>
    </w:p>
    <w:p w14:paraId="55A2558C" w14:textId="77777777" w:rsidR="0002690F" w:rsidRPr="00842E2A" w:rsidRDefault="0002690F" w:rsidP="00842E2A">
      <w:pPr>
        <w:widowControl w:val="0"/>
        <w:autoSpaceDE w:val="0"/>
        <w:autoSpaceDN w:val="0"/>
        <w:adjustRightInd w:val="0"/>
        <w:spacing w:line="360" w:lineRule="auto"/>
        <w:ind w:left="902" w:right="851"/>
        <w:jc w:val="both"/>
        <w:rPr>
          <w:rFonts w:ascii="Palatino Linotype" w:hAnsi="Palatino Linotype" w:cs="Arial"/>
          <w:b/>
          <w:sz w:val="22"/>
          <w:szCs w:val="22"/>
        </w:rPr>
      </w:pPr>
      <w:r w:rsidRPr="00842E2A">
        <w:rPr>
          <w:rFonts w:ascii="Palatino Linotype" w:hAnsi="Palatino Linotype" w:cs="Arial"/>
          <w:b/>
          <w:sz w:val="22"/>
          <w:szCs w:val="22"/>
        </w:rPr>
        <w:t xml:space="preserve">21800004000000S ÓRGANO INTERNO DE CONTROL </w:t>
      </w:r>
    </w:p>
    <w:p w14:paraId="18ABBB6B" w14:textId="77777777" w:rsidR="0002690F" w:rsidRPr="00842E2A" w:rsidRDefault="0002690F" w:rsidP="00842E2A">
      <w:pPr>
        <w:widowControl w:val="0"/>
        <w:autoSpaceDE w:val="0"/>
        <w:autoSpaceDN w:val="0"/>
        <w:adjustRightInd w:val="0"/>
        <w:spacing w:line="360" w:lineRule="auto"/>
        <w:ind w:left="902" w:right="851"/>
        <w:jc w:val="both"/>
        <w:rPr>
          <w:rFonts w:ascii="Palatino Linotype" w:hAnsi="Palatino Linotype" w:cs="Arial"/>
          <w:b/>
          <w:sz w:val="22"/>
          <w:szCs w:val="22"/>
        </w:rPr>
      </w:pPr>
      <w:r w:rsidRPr="00842E2A">
        <w:rPr>
          <w:rFonts w:ascii="Palatino Linotype" w:hAnsi="Palatino Linotype" w:cs="Arial"/>
          <w:b/>
          <w:sz w:val="22"/>
          <w:szCs w:val="22"/>
        </w:rPr>
        <w:t xml:space="preserve">OBJETIVO: </w:t>
      </w:r>
    </w:p>
    <w:p w14:paraId="1F31DB3B" w14:textId="77777777" w:rsidR="0002690F" w:rsidRPr="00842E2A" w:rsidRDefault="0002690F" w:rsidP="00842E2A">
      <w:pPr>
        <w:widowControl w:val="0"/>
        <w:autoSpaceDE w:val="0"/>
        <w:autoSpaceDN w:val="0"/>
        <w:adjustRightInd w:val="0"/>
        <w:spacing w:line="360" w:lineRule="auto"/>
        <w:ind w:left="902" w:right="851"/>
        <w:jc w:val="both"/>
        <w:rPr>
          <w:rFonts w:ascii="Palatino Linotype" w:hAnsi="Palatino Linotype" w:cs="Arial"/>
          <w:sz w:val="22"/>
          <w:szCs w:val="22"/>
        </w:rPr>
      </w:pPr>
      <w:r w:rsidRPr="00842E2A">
        <w:rPr>
          <w:rFonts w:ascii="Palatino Linotype" w:hAnsi="Palatino Linotype" w:cs="Arial"/>
          <w:sz w:val="22"/>
          <w:szCs w:val="22"/>
        </w:rPr>
        <w:t xml:space="preserve">Prevenir, detectar, controlar y sancionar actos de corrupción en los términos establecidos por el Sistema Anticorrupción del Estado de México y Municipios, mediante la ejecución de auditorías y acciones de control y evaluación; el desahogo del procedimiento de investigación, derivado de las denuncias, actuaciones de oficio, auditorías de su competencia y el desarrollo del procedimiento de responsabilidad administrativa. </w:t>
      </w:r>
    </w:p>
    <w:p w14:paraId="1F6110AA" w14:textId="77777777" w:rsidR="0002690F" w:rsidRPr="00842E2A" w:rsidRDefault="0002690F" w:rsidP="00842E2A">
      <w:pPr>
        <w:widowControl w:val="0"/>
        <w:autoSpaceDE w:val="0"/>
        <w:autoSpaceDN w:val="0"/>
        <w:adjustRightInd w:val="0"/>
        <w:spacing w:line="360" w:lineRule="auto"/>
        <w:ind w:left="902" w:right="851"/>
        <w:jc w:val="both"/>
        <w:rPr>
          <w:rFonts w:ascii="Palatino Linotype" w:hAnsi="Palatino Linotype" w:cs="Arial"/>
          <w:sz w:val="22"/>
          <w:szCs w:val="22"/>
        </w:rPr>
      </w:pPr>
      <w:r w:rsidRPr="00842E2A">
        <w:rPr>
          <w:rFonts w:ascii="Palatino Linotype" w:hAnsi="Palatino Linotype" w:cs="Arial"/>
          <w:b/>
          <w:sz w:val="22"/>
          <w:szCs w:val="22"/>
        </w:rPr>
        <w:t>FUNCIONES:</w:t>
      </w:r>
      <w:r w:rsidRPr="00842E2A">
        <w:rPr>
          <w:rFonts w:ascii="Palatino Linotype" w:hAnsi="Palatino Linotype" w:cs="Arial"/>
          <w:sz w:val="22"/>
          <w:szCs w:val="22"/>
        </w:rPr>
        <w:t xml:space="preserve"> </w:t>
      </w:r>
    </w:p>
    <w:p w14:paraId="606D632A" w14:textId="77777777" w:rsidR="0002690F"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Presentar a la persona titular de la Secretaría, el Programa Anual de Control y Evaluación del Órgano Interno de Control, así como supervisar su ejecución e informar de sus avances y resultados. </w:t>
      </w:r>
    </w:p>
    <w:p w14:paraId="402C3E3D"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Vigilar el cumplimiento de las atribuciones que otorga el reglamento interior, de las unidades administrativas de la Secretaría y de lo</w:t>
      </w:r>
      <w:r w:rsidR="00E9292E" w:rsidRPr="00842E2A">
        <w:rPr>
          <w:rFonts w:ascii="Palatino Linotype" w:hAnsi="Palatino Linotype" w:cs="Arial"/>
          <w:sz w:val="22"/>
          <w:szCs w:val="22"/>
        </w:rPr>
        <w:t xml:space="preserve">s Órganos de Control Interno. </w:t>
      </w:r>
    </w:p>
    <w:p w14:paraId="6C53AFA2"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Iniciar, substanciar y resolver procedimientos de responsabilidad administrativa, cuando se traten de actos u omisiones que hayan sido calificados como falt</w:t>
      </w:r>
      <w:r w:rsidR="00E9292E" w:rsidRPr="00842E2A">
        <w:rPr>
          <w:rFonts w:ascii="Palatino Linotype" w:hAnsi="Palatino Linotype" w:cs="Arial"/>
          <w:sz w:val="22"/>
          <w:szCs w:val="22"/>
        </w:rPr>
        <w:t xml:space="preserve">as administrativas no graves. </w:t>
      </w:r>
    </w:p>
    <w:p w14:paraId="4695887A"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Verificar que se cumpla con las normas y disposiciones aplicables, con el fin de fomentar y corroborar que el desempeño de las funciones de las personas servidoras públicas de la Secretaría de la Contraloría y de los Órganos Internos de Control se lleve a cabo con honestidad, transparenc</w:t>
      </w:r>
      <w:r w:rsidR="00E9292E" w:rsidRPr="00842E2A">
        <w:rPr>
          <w:rFonts w:ascii="Palatino Linotype" w:hAnsi="Palatino Linotype" w:cs="Arial"/>
          <w:sz w:val="22"/>
          <w:szCs w:val="22"/>
        </w:rPr>
        <w:t xml:space="preserve">ia y apego a la legalidad. </w:t>
      </w:r>
    </w:p>
    <w:p w14:paraId="40069002"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Implementar acciones que contribuyan al mejor desempeño en la gestión pública de las unidades administrativas de la Secretaría, así como de los</w:t>
      </w:r>
      <w:r w:rsidR="00E9292E" w:rsidRPr="00842E2A">
        <w:rPr>
          <w:rFonts w:ascii="Palatino Linotype" w:hAnsi="Palatino Linotype" w:cs="Arial"/>
          <w:sz w:val="22"/>
          <w:szCs w:val="22"/>
        </w:rPr>
        <w:t xml:space="preserve"> Órganos Internos de Control. </w:t>
      </w:r>
    </w:p>
    <w:p w14:paraId="1C72706A"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Coordinar las auditorías y las acciones de control y evaluación de las unidades administrativas de la Secretaría y de los Órganos Internos de Control, así como verificar que se solventen y cumplan las observacione</w:t>
      </w:r>
      <w:r w:rsidR="00E9292E" w:rsidRPr="00842E2A">
        <w:rPr>
          <w:rFonts w:ascii="Palatino Linotype" w:hAnsi="Palatino Linotype" w:cs="Arial"/>
          <w:sz w:val="22"/>
          <w:szCs w:val="22"/>
        </w:rPr>
        <w:t xml:space="preserve">s determinadas en las mismas. </w:t>
      </w:r>
    </w:p>
    <w:p w14:paraId="2DDA3EA1"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Supervisar el seguimiento a la </w:t>
      </w:r>
      <w:proofErr w:type="spellStart"/>
      <w:r w:rsidRPr="00842E2A">
        <w:rPr>
          <w:rFonts w:ascii="Palatino Linotype" w:hAnsi="Palatino Linotype" w:cs="Arial"/>
          <w:sz w:val="22"/>
          <w:szCs w:val="22"/>
        </w:rPr>
        <w:t>solventación</w:t>
      </w:r>
      <w:proofErr w:type="spellEnd"/>
      <w:r w:rsidRPr="00842E2A">
        <w:rPr>
          <w:rFonts w:ascii="Palatino Linotype" w:hAnsi="Palatino Linotype" w:cs="Arial"/>
          <w:sz w:val="22"/>
          <w:szCs w:val="22"/>
        </w:rPr>
        <w:t xml:space="preserve"> y cumplimiento de las observaciones o hallazgos formulados por auditores externos y, en su caso, por otras</w:t>
      </w:r>
      <w:r w:rsidR="00E9292E" w:rsidRPr="00842E2A">
        <w:rPr>
          <w:rFonts w:ascii="Palatino Linotype" w:hAnsi="Palatino Linotype" w:cs="Arial"/>
          <w:sz w:val="22"/>
          <w:szCs w:val="22"/>
        </w:rPr>
        <w:t xml:space="preserve"> instancias de fiscalización. </w:t>
      </w:r>
    </w:p>
    <w:p w14:paraId="41E06BE7"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Implementar mecanismos internos que prevengan actos u omisiones que pudieran constituir faltas administrativas, en los términos establecidos por el Si</w:t>
      </w:r>
      <w:r w:rsidR="00E9292E" w:rsidRPr="00842E2A">
        <w:rPr>
          <w:rFonts w:ascii="Palatino Linotype" w:hAnsi="Palatino Linotype" w:cs="Arial"/>
          <w:sz w:val="22"/>
          <w:szCs w:val="22"/>
        </w:rPr>
        <w:t xml:space="preserve">stema Estatal Anticorrupción. </w:t>
      </w:r>
    </w:p>
    <w:p w14:paraId="16BBD0A4"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Vigilar el ingreso, egreso, manejo, custodia y aplicación de los recursos públicos de la Secretaría y de los Órganos Internos de Control, atendiendo a los principios de racionalidad, austeridad y disciplina pres</w:t>
      </w:r>
      <w:r w:rsidR="00E9292E" w:rsidRPr="00842E2A">
        <w:rPr>
          <w:rFonts w:ascii="Palatino Linotype" w:hAnsi="Palatino Linotype" w:cs="Arial"/>
          <w:sz w:val="22"/>
          <w:szCs w:val="22"/>
        </w:rPr>
        <w:t xml:space="preserve">upuestaria. </w:t>
      </w:r>
    </w:p>
    <w:p w14:paraId="10F82263"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Coordinar y/o participar, directamente o a través de un representante, en los procesos de entrega-recepción y otros actos administrativos de las unidades administrativas de la Secretaría y de los Órganos Internos de Control, verificando el cumplimiento de la </w:t>
      </w:r>
      <w:r w:rsidR="00E9292E" w:rsidRPr="00842E2A">
        <w:rPr>
          <w:rFonts w:ascii="Palatino Linotype" w:hAnsi="Palatino Linotype" w:cs="Arial"/>
          <w:sz w:val="22"/>
          <w:szCs w:val="22"/>
        </w:rPr>
        <w:t xml:space="preserve">normatividad correspondiente. </w:t>
      </w:r>
    </w:p>
    <w:p w14:paraId="08225874"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Dirigir la defensa jurídica de los actos y resoluciones administrativas, ante las diversas instancias jurisdiccionales, a fin de tutelar los intereses del Órgano Interno de Control, y logar que se confirme la legalidad de sus determinaciones, así como elaborar los informes previos y justificados, desahogos de vista y requerimientos que sean ordena</w:t>
      </w:r>
      <w:r w:rsidR="00E9292E" w:rsidRPr="00842E2A">
        <w:rPr>
          <w:rFonts w:ascii="Palatino Linotype" w:hAnsi="Palatino Linotype" w:cs="Arial"/>
          <w:sz w:val="22"/>
          <w:szCs w:val="22"/>
        </w:rPr>
        <w:t xml:space="preserve">dos en los juicios de amparo. </w:t>
      </w:r>
    </w:p>
    <w:p w14:paraId="3C51AAD1"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Coordinar la solicitud de defensores de oficio en materia de responsabilidades administrativas, cuando así lo solicite</w:t>
      </w:r>
      <w:r w:rsidR="00E9292E" w:rsidRPr="00842E2A">
        <w:rPr>
          <w:rFonts w:ascii="Palatino Linotype" w:hAnsi="Palatino Linotype" w:cs="Arial"/>
          <w:sz w:val="22"/>
          <w:szCs w:val="22"/>
        </w:rPr>
        <w:t xml:space="preserve">n los presuntos responsables. </w:t>
      </w:r>
    </w:p>
    <w:p w14:paraId="758FE77C"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b/>
          <w:sz w:val="22"/>
          <w:szCs w:val="22"/>
        </w:rPr>
        <w:t>Coordinar la recepción y atención de las denuncias por la probable comisión de faltas administrativas que se interpongan en contra de actos u omisiones cometidos por personas servidoras públicas de la Secretaría y de los Órganos Internos de Control, o de particulares vinculados con faltas administrativas graves, en términos de la Ley de Responsabilidades Administrativas del Estado de México y Municipios; así como llevar a cabo las investigaciones de oficio y las derivadas de auditoría, con la finalidad de allegarse de elementos que permitan resolver de manera objetiva el incumplimiento de sus obligaciones</w:t>
      </w:r>
      <w:r w:rsidRPr="00842E2A">
        <w:rPr>
          <w:rFonts w:ascii="Palatino Linotype" w:hAnsi="Palatino Linotype" w:cs="Arial"/>
          <w:sz w:val="22"/>
          <w:szCs w:val="22"/>
        </w:rPr>
        <w:t xml:space="preserve">. </w:t>
      </w:r>
    </w:p>
    <w:p w14:paraId="62D8CD27" w14:textId="6D2F7F62"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Requerir, siempre que esté relacionada con la comisión de faltas administrativas graves, a que se refiere la Ley de Responsabilidades Administrativas del Estado de México y Municipios, la información necesaria para el esclarecimiento de los hechos materia de la investigación, incluyendo aquella que las disposiciones jurídicas en la materia consideren con carácter de reservada o confidencial. </w:t>
      </w:r>
    </w:p>
    <w:p w14:paraId="27815411"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Coordinar e instruir la realización de visitas de verificación, con sujeción a lo previsto en el Código de Procedimientos Administrativos del Estado de México. </w:t>
      </w:r>
    </w:p>
    <w:p w14:paraId="36ABC80B" w14:textId="780665BC"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Iniciar, substanciar y remitir al Tribunal de Justicia Administrativa del Estado de México, los autos originales del expediente de responsabilidad administrativa, para la continuación del procedimiento y resolución por dicho Tribunal, cuando se trate de faltas administrativas graves, o de particulares vinculados con faltas administrativas graves.</w:t>
      </w:r>
    </w:p>
    <w:p w14:paraId="7F7CA31E" w14:textId="77777777"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Acordar la abstención de iniciar el procedimiento administrativo de responsabilidad administrativa, o imponer sanciones cuando se traten de actos u omisiones que hayan sido calificados como faltas administrativas no graves. </w:t>
      </w:r>
    </w:p>
    <w:p w14:paraId="57F0D49A" w14:textId="07B9CDBA" w:rsidR="00E9292E"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Presentar denuncias por hechos que las leyes señalen como delitos ante la Fiscalía General de Justicia del Estado de México, o en su caso, ante el homólogo en el ámbito federal. </w:t>
      </w:r>
    </w:p>
    <w:p w14:paraId="0D95392A" w14:textId="07276049" w:rsidR="00983FAB"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Instruir, tramitar y resolver, los recursos -que le corresponda conocer. </w:t>
      </w:r>
    </w:p>
    <w:p w14:paraId="789626A7" w14:textId="77777777" w:rsidR="00983FAB" w:rsidRPr="00842E2A" w:rsidRDefault="0002690F"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Verificar la presentación oportuna de las declaraciones de situación patrimonial, intereses, y constancia de presentación de declaración fiscal, de las personas servidoras públicas de la Secretaría y de los Órganos Internos de Control.</w:t>
      </w:r>
    </w:p>
    <w:p w14:paraId="61263D44"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Resolver las reclamaciones de indemnización por responsabilidad patrimonial competencia de la Secretaría, en términos de la Ley de Responsabilidad Patrimonial para el Estado de México y Municipios y su Reglamento; así como determinar e imponer las multas que deriven de su aplicación. </w:t>
      </w:r>
    </w:p>
    <w:p w14:paraId="4F2E12D0"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Coordinar y supervisar el cumplimiento de las recomendaciones que realicen los Comités Coordinadores Nacional y Estatal. </w:t>
      </w:r>
    </w:p>
    <w:p w14:paraId="16721A88"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Coordinar y presentar el diagnóstico de la Secretaría, con base en los resultados de las auditorías y acciones de control y evaluación realizadas. </w:t>
      </w:r>
    </w:p>
    <w:p w14:paraId="4F596B5A" w14:textId="35578902" w:rsidR="006B4659"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Desarrollar las demás funciones inherentes al área de su competencia.</w:t>
      </w:r>
    </w:p>
    <w:p w14:paraId="63EB0349" w14:textId="77777777" w:rsidR="00983FAB" w:rsidRPr="00842E2A" w:rsidRDefault="00983FAB" w:rsidP="00842E2A">
      <w:pPr>
        <w:pStyle w:val="Prrafodelista"/>
        <w:widowControl w:val="0"/>
        <w:autoSpaceDE w:val="0"/>
        <w:autoSpaceDN w:val="0"/>
        <w:adjustRightInd w:val="0"/>
        <w:spacing w:line="360" w:lineRule="auto"/>
        <w:ind w:left="1262" w:right="851"/>
        <w:jc w:val="both"/>
        <w:rPr>
          <w:rFonts w:ascii="Palatino Linotype" w:hAnsi="Palatino Linotype" w:cs="Arial"/>
          <w:b/>
          <w:sz w:val="22"/>
          <w:szCs w:val="22"/>
        </w:rPr>
      </w:pPr>
    </w:p>
    <w:p w14:paraId="09B9FCE4" w14:textId="7E321F63" w:rsidR="00983FAB" w:rsidRPr="00842E2A" w:rsidRDefault="00983FAB" w:rsidP="00842E2A">
      <w:pPr>
        <w:pStyle w:val="Prrafodelista"/>
        <w:widowControl w:val="0"/>
        <w:autoSpaceDE w:val="0"/>
        <w:autoSpaceDN w:val="0"/>
        <w:adjustRightInd w:val="0"/>
        <w:spacing w:line="360" w:lineRule="auto"/>
        <w:ind w:left="1262" w:right="851"/>
        <w:jc w:val="both"/>
        <w:rPr>
          <w:rFonts w:ascii="Palatino Linotype" w:hAnsi="Palatino Linotype" w:cs="Arial"/>
          <w:sz w:val="22"/>
          <w:szCs w:val="22"/>
        </w:rPr>
      </w:pPr>
      <w:r w:rsidRPr="00842E2A">
        <w:rPr>
          <w:rFonts w:ascii="Palatino Linotype" w:hAnsi="Palatino Linotype" w:cs="Arial"/>
          <w:b/>
          <w:sz w:val="22"/>
          <w:szCs w:val="22"/>
        </w:rPr>
        <w:t xml:space="preserve">21800004020000S DIRECCIÓN DE QUEJAS </w:t>
      </w:r>
    </w:p>
    <w:p w14:paraId="1E311136" w14:textId="77777777" w:rsidR="00983FAB" w:rsidRPr="00842E2A" w:rsidRDefault="00983FAB" w:rsidP="00842E2A">
      <w:pPr>
        <w:pStyle w:val="Prrafodelista"/>
        <w:widowControl w:val="0"/>
        <w:autoSpaceDE w:val="0"/>
        <w:autoSpaceDN w:val="0"/>
        <w:adjustRightInd w:val="0"/>
        <w:spacing w:line="360" w:lineRule="auto"/>
        <w:ind w:left="1262" w:right="851"/>
        <w:jc w:val="both"/>
        <w:rPr>
          <w:rFonts w:ascii="Palatino Linotype" w:hAnsi="Palatino Linotype" w:cs="Arial"/>
          <w:sz w:val="22"/>
          <w:szCs w:val="22"/>
        </w:rPr>
      </w:pPr>
      <w:r w:rsidRPr="00842E2A">
        <w:rPr>
          <w:rFonts w:ascii="Palatino Linotype" w:hAnsi="Palatino Linotype" w:cs="Arial"/>
          <w:b/>
          <w:sz w:val="22"/>
          <w:szCs w:val="22"/>
        </w:rPr>
        <w:t>OBJETIVO</w:t>
      </w:r>
      <w:r w:rsidRPr="00842E2A">
        <w:rPr>
          <w:rFonts w:ascii="Palatino Linotype" w:hAnsi="Palatino Linotype" w:cs="Arial"/>
          <w:sz w:val="22"/>
          <w:szCs w:val="22"/>
        </w:rPr>
        <w:t xml:space="preserve">: </w:t>
      </w:r>
    </w:p>
    <w:p w14:paraId="5336A1D5" w14:textId="38138874"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Recibir e investigar las denuncias que se interpongan en contra de las personas servidoras públicas de la Secretaría y de los Órganos Internos de Control, o de particulares vinculados con faltas administrativas graves; así como llevar a cabo las investigaciones de oficio y las derivadas de auditoría y, calificar las presuntas faltas administrativas que se detecten como resultado de la investigación en términos de la Ley de Responsabilidades.</w:t>
      </w:r>
    </w:p>
    <w:p w14:paraId="310AB6E4" w14:textId="77777777" w:rsidR="00983FAB" w:rsidRPr="00842E2A" w:rsidRDefault="00983FAB" w:rsidP="00842E2A">
      <w:pPr>
        <w:pStyle w:val="Prrafodelista"/>
        <w:widowControl w:val="0"/>
        <w:autoSpaceDE w:val="0"/>
        <w:autoSpaceDN w:val="0"/>
        <w:adjustRightInd w:val="0"/>
        <w:spacing w:line="360" w:lineRule="auto"/>
        <w:ind w:left="1262" w:right="851"/>
        <w:jc w:val="both"/>
        <w:rPr>
          <w:rFonts w:ascii="Palatino Linotype" w:hAnsi="Palatino Linotype" w:cs="Arial"/>
          <w:sz w:val="22"/>
          <w:szCs w:val="22"/>
        </w:rPr>
      </w:pPr>
      <w:r w:rsidRPr="00842E2A">
        <w:rPr>
          <w:rFonts w:ascii="Palatino Linotype" w:hAnsi="Palatino Linotype" w:cs="Arial"/>
          <w:b/>
          <w:sz w:val="22"/>
          <w:szCs w:val="22"/>
        </w:rPr>
        <w:t>FUNCIONES:</w:t>
      </w:r>
      <w:r w:rsidRPr="00842E2A">
        <w:rPr>
          <w:rFonts w:ascii="Palatino Linotype" w:hAnsi="Palatino Linotype" w:cs="Arial"/>
          <w:sz w:val="22"/>
          <w:szCs w:val="22"/>
        </w:rPr>
        <w:t xml:space="preserve"> </w:t>
      </w:r>
    </w:p>
    <w:p w14:paraId="5365AD7D"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Recibir y analizar las denuncias que se formulen por presuntas infracciones o faltas administrativas derivadas de actos u omisiones cometidos por personas servidoras públicas de la Secretaría y de los Órganos Internos de Control, o de particulares vinculados con faltas administrativas graves, en términos de la Ley de Responsabilidades Administrativas del Estado de México y Municipios. </w:t>
      </w:r>
    </w:p>
    <w:p w14:paraId="4D430F64"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Instrumentar de oficio, por denuncia o derivado de auditorías practicadas por la Dirección de Auditoría, o en su caso, auditorías externas, las investigaciones por posibles actos u omisiones que pudieran constituir faltas administrativas por parte de las personas servidoras públicas de la Secretaría, Órganos Internos de Control, o de particulares vinculados con faltas administrativas graves en términos de la Ley de Responsabilidades Administrativas del Estado de México y Municipios. </w:t>
      </w:r>
    </w:p>
    <w:p w14:paraId="18CBD0AA"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Autorizar los requerimientos de información y documentación necesaria para el esclarecimiento de los hechos materia de la investigación, incluyendo aquella que las disposiciones jurídicas en la materia consideren con carácter de reservada o confidencial, siempre que esté relacionada con la comisión de presuntas faltas administrativas, a que se refiere la Ley de Responsabilidades Administrativas del Estado de México y Municipios, con la obligación de mantener la misma reserva o secrecía. </w:t>
      </w:r>
    </w:p>
    <w:p w14:paraId="594799E0"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Supervisar las visitas de verificación, cuando se considere necesario para la investigación de probables faltas administrativas de su competencia, sujetándose a lo previsto en el Código de Procedimientos Administrativos del Estado de México. </w:t>
      </w:r>
    </w:p>
    <w:p w14:paraId="33C16C76"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Emitir los acuerdos que correspondan en los procedimientos de investigación y, en su caso, el informe de presunta responsabilidad administrativa en el que se incluirá la calificación de la falta administrativa como grave o no grave. </w:t>
      </w:r>
    </w:p>
    <w:p w14:paraId="72BF961E"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Ordenar el turno del informe de presunta responsabilidad administrativa a la autoridad substanciadora. </w:t>
      </w:r>
    </w:p>
    <w:p w14:paraId="7727C641"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Recibir las impugnaciones de las calificaciones de las faltas administrativas no graves e instruir la elaboración del informe que justifique la calificación impugnada, la integración del expediente y correr traslado a la Sala Especializada en materia de Responsabilidades Administrativas que corresponda. </w:t>
      </w:r>
    </w:p>
    <w:p w14:paraId="5214DB0A"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Acordar con la persona titular del Órgano Interno de Control, la reclasificación de las faltas administrativas en los Informes de Presunta Responsabilidad Administrativa, cuando así lo determine el Tribunal de Justicia Administrativa del Estado de México y, emitir el acuerdo correspondiente. </w:t>
      </w:r>
    </w:p>
    <w:p w14:paraId="58150050"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Aplicar las medidas de apremio para hacer cumplir las determinaciones como autoridad investigadora. </w:t>
      </w:r>
    </w:p>
    <w:p w14:paraId="71F432C6"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Solicitar cuando proceda, las medidas cautelares a la autoridad substanciadora o </w:t>
      </w:r>
      <w:proofErr w:type="spellStart"/>
      <w:r w:rsidRPr="00842E2A">
        <w:rPr>
          <w:rFonts w:ascii="Palatino Linotype" w:hAnsi="Palatino Linotype" w:cs="Arial"/>
          <w:sz w:val="22"/>
          <w:szCs w:val="22"/>
        </w:rPr>
        <w:t>resolutora</w:t>
      </w:r>
      <w:proofErr w:type="spellEnd"/>
      <w:r w:rsidRPr="00842E2A">
        <w:rPr>
          <w:rFonts w:ascii="Palatino Linotype" w:hAnsi="Palatino Linotype" w:cs="Arial"/>
          <w:sz w:val="22"/>
          <w:szCs w:val="22"/>
        </w:rPr>
        <w:t xml:space="preserve">, según corresponda. </w:t>
      </w:r>
    </w:p>
    <w:p w14:paraId="21EF44A2" w14:textId="53879B6C"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Presentar, en su caso, el recurso de inconformidad en contra de la abstención de iniciar el procedimiento de responsabilidad administrativa o de la imposición de sanciones administrativas por parte de la autoridad substanciadora o </w:t>
      </w:r>
      <w:proofErr w:type="spellStart"/>
      <w:r w:rsidRPr="00842E2A">
        <w:rPr>
          <w:rFonts w:ascii="Palatino Linotype" w:hAnsi="Palatino Linotype" w:cs="Arial"/>
          <w:sz w:val="22"/>
          <w:szCs w:val="22"/>
        </w:rPr>
        <w:t>resolutora</w:t>
      </w:r>
      <w:proofErr w:type="spellEnd"/>
      <w:r w:rsidRPr="00842E2A">
        <w:rPr>
          <w:rFonts w:ascii="Palatino Linotype" w:hAnsi="Palatino Linotype" w:cs="Arial"/>
          <w:sz w:val="22"/>
          <w:szCs w:val="22"/>
        </w:rPr>
        <w:t xml:space="preserve">. </w:t>
      </w:r>
    </w:p>
    <w:p w14:paraId="266C8ED8" w14:textId="7AC6CB66"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Intervenir como parte, en los procedimientos de responsabilidad administrativa. </w:t>
      </w:r>
    </w:p>
    <w:p w14:paraId="008F6437" w14:textId="7777777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Formular denuncias ante la Fiscalía General de Justicia del Estado de México, o en su caso, ante el homólogo en el ámbito federal, cuando se advierta la presunta comisión de delitos y coadyuvar en el procedimiento penal respectivo. </w:t>
      </w:r>
    </w:p>
    <w:p w14:paraId="1D1CB39E" w14:textId="1DE7E84B"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Elaborar los informes, demandas y contestaciones en los juicios en los que sea parte, así como intervenir en el cumplimiento y defensa de las resoluciones respectivas, en los asuntos de su competencia. </w:t>
      </w:r>
    </w:p>
    <w:p w14:paraId="7BB17070" w14:textId="13C0A609"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Coordinar el registro de los asuntos de su competencia. </w:t>
      </w:r>
    </w:p>
    <w:p w14:paraId="0C1D5989" w14:textId="4D50761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Expedir constancias y certificar copias de documentos existentes en sus archivos, así como de la impresión documental de datos contenidos en los sistemas informáticos de la Secretaría, con relación a los asuntos de su competencia. </w:t>
      </w:r>
    </w:p>
    <w:p w14:paraId="61CAF12D" w14:textId="4E355717"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Realizar el seguimiento a la presentación oportuna de las declaraciones de situación patrimonial, de intereses y de la constancia de presentación de declaración de situación fiscal, de las personas servidoras públicas de la Secretaría y de los Órganos Internos de Control. </w:t>
      </w:r>
    </w:p>
    <w:p w14:paraId="172F3501" w14:textId="2B81BC86" w:rsidR="00983FAB"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 xml:space="preserve">Conocer las reclamaciones de indemnización por responsabilidad patrimonial competencia de la Secretaría, en términos de la Ley de Responsabilidad Patrimonial para el Estado de México y Municipios y su Reglamento; así como para determinar e imponer las multas que deriven de su aplicación. </w:t>
      </w:r>
    </w:p>
    <w:p w14:paraId="11CDA448" w14:textId="77777777" w:rsidR="00F74B31" w:rsidRPr="00842E2A" w:rsidRDefault="00983FAB" w:rsidP="00842E2A">
      <w:pPr>
        <w:pStyle w:val="Prrafodelista"/>
        <w:widowControl w:val="0"/>
        <w:numPr>
          <w:ilvl w:val="0"/>
          <w:numId w:val="39"/>
        </w:numPr>
        <w:autoSpaceDE w:val="0"/>
        <w:autoSpaceDN w:val="0"/>
        <w:adjustRightInd w:val="0"/>
        <w:spacing w:line="360" w:lineRule="auto"/>
        <w:ind w:right="851"/>
        <w:jc w:val="both"/>
        <w:rPr>
          <w:rFonts w:ascii="Palatino Linotype" w:hAnsi="Palatino Linotype" w:cs="Arial"/>
          <w:sz w:val="22"/>
          <w:szCs w:val="22"/>
        </w:rPr>
      </w:pPr>
      <w:r w:rsidRPr="00842E2A">
        <w:rPr>
          <w:rFonts w:ascii="Palatino Linotype" w:hAnsi="Palatino Linotype" w:cs="Arial"/>
          <w:sz w:val="22"/>
          <w:szCs w:val="22"/>
        </w:rPr>
        <w:t>Desarrollar las demás funciones inherentes al área de su competencia.</w:t>
      </w:r>
    </w:p>
    <w:p w14:paraId="5C72201A" w14:textId="77777777" w:rsidR="00F74B31" w:rsidRPr="00842E2A" w:rsidRDefault="00F74B31" w:rsidP="00842E2A">
      <w:pPr>
        <w:widowControl w:val="0"/>
        <w:autoSpaceDE w:val="0"/>
        <w:autoSpaceDN w:val="0"/>
        <w:adjustRightInd w:val="0"/>
        <w:spacing w:line="360" w:lineRule="auto"/>
        <w:ind w:right="851"/>
        <w:jc w:val="both"/>
        <w:rPr>
          <w:rFonts w:ascii="Palatino Linotype" w:hAnsi="Palatino Linotype" w:cs="Arial"/>
          <w:sz w:val="22"/>
          <w:szCs w:val="22"/>
        </w:rPr>
      </w:pPr>
    </w:p>
    <w:p w14:paraId="795F4CA6" w14:textId="0E187CA3" w:rsidR="00F74B31" w:rsidRPr="00842E2A" w:rsidRDefault="00F74B31" w:rsidP="00842E2A">
      <w:pPr>
        <w:widowControl w:val="0"/>
        <w:autoSpaceDE w:val="0"/>
        <w:autoSpaceDN w:val="0"/>
        <w:adjustRightInd w:val="0"/>
        <w:spacing w:line="360" w:lineRule="auto"/>
        <w:ind w:right="851"/>
        <w:jc w:val="both"/>
        <w:rPr>
          <w:rFonts w:ascii="Palatino Linotype" w:hAnsi="Palatino Linotype" w:cs="Arial"/>
        </w:rPr>
      </w:pPr>
      <w:r w:rsidRPr="00842E2A">
        <w:rPr>
          <w:rFonts w:ascii="Palatino Linotype" w:hAnsi="Palatino Linotype" w:cs="Arial"/>
        </w:rPr>
        <w:t xml:space="preserve">De lo anterior, podemos advertir que efectivamente, </w:t>
      </w:r>
      <w:r w:rsidRPr="00842E2A">
        <w:rPr>
          <w:rFonts w:ascii="Palatino Linotype" w:hAnsi="Palatino Linotype" w:cs="Arial"/>
          <w:b/>
        </w:rPr>
        <w:t xml:space="preserve">EL SUJETO OBLIGADO </w:t>
      </w:r>
      <w:r w:rsidRPr="00842E2A">
        <w:rPr>
          <w:rFonts w:ascii="Palatino Linotype" w:hAnsi="Palatino Linotype" w:cs="Arial"/>
        </w:rPr>
        <w:t xml:space="preserve">dio trámite a la solicitud de acceso a la información proporcionando la documentación con la que cuentan los servidores públicos habilitados, actualizando de esta manera el artículo 162 de la Ley de Transparencia y Acceso a la Información Pública del Estado de México y Municipios, el cual señala: </w:t>
      </w:r>
    </w:p>
    <w:p w14:paraId="580C67C0" w14:textId="77777777" w:rsidR="00F74B31" w:rsidRPr="00842E2A" w:rsidRDefault="00F74B31" w:rsidP="00842E2A">
      <w:pPr>
        <w:pStyle w:val="Prrafodelista"/>
        <w:ind w:left="1262"/>
        <w:jc w:val="both"/>
        <w:rPr>
          <w:rFonts w:ascii="Palatino Linotype" w:hAnsi="Palatino Linotype" w:cs="Arial"/>
        </w:rPr>
      </w:pPr>
    </w:p>
    <w:p w14:paraId="6EF51CDE" w14:textId="77777777" w:rsidR="00F74B31" w:rsidRPr="00842E2A" w:rsidRDefault="00F74B31" w:rsidP="00842E2A">
      <w:pPr>
        <w:pStyle w:val="Prrafodelista"/>
        <w:ind w:left="1262" w:right="902"/>
        <w:jc w:val="both"/>
        <w:rPr>
          <w:rFonts w:ascii="Palatino Linotype" w:hAnsi="Palatino Linotype" w:cs="Arial"/>
          <w:i/>
        </w:rPr>
      </w:pPr>
      <w:r w:rsidRPr="00842E2A">
        <w:rPr>
          <w:rFonts w:ascii="Palatino Linotype" w:hAnsi="Palatino Linotype" w:cs="Arial"/>
          <w:i/>
        </w:rPr>
        <w:t>“</w:t>
      </w:r>
      <w:r w:rsidRPr="00842E2A">
        <w:rPr>
          <w:rFonts w:ascii="Palatino Linotype" w:hAnsi="Palatino Linotype" w:cs="Arial"/>
          <w:b/>
          <w:i/>
        </w:rPr>
        <w:t>Artículo 162.</w:t>
      </w:r>
      <w:r w:rsidRPr="00842E2A">
        <w:rPr>
          <w:rFonts w:ascii="Palatino Linotype" w:hAnsi="Palatino Linotype" w:cs="Arial"/>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C6174F9" w14:textId="77777777" w:rsidR="00F74B31" w:rsidRPr="00842E2A" w:rsidRDefault="00F74B31" w:rsidP="00842E2A">
      <w:pPr>
        <w:pStyle w:val="Prrafodelista"/>
        <w:widowControl w:val="0"/>
        <w:autoSpaceDE w:val="0"/>
        <w:autoSpaceDN w:val="0"/>
        <w:adjustRightInd w:val="0"/>
        <w:ind w:left="1262"/>
        <w:jc w:val="both"/>
        <w:rPr>
          <w:rFonts w:ascii="Palatino Linotype" w:hAnsi="Palatino Linotype" w:cs="Arial"/>
        </w:rPr>
      </w:pPr>
    </w:p>
    <w:p w14:paraId="6141271E" w14:textId="01F58538" w:rsidR="00983FAB" w:rsidRPr="00842E2A" w:rsidRDefault="00F74B31" w:rsidP="00842E2A">
      <w:pPr>
        <w:widowControl w:val="0"/>
        <w:tabs>
          <w:tab w:val="left" w:pos="1701"/>
          <w:tab w:val="left" w:pos="1843"/>
        </w:tabs>
        <w:autoSpaceDE w:val="0"/>
        <w:autoSpaceDN w:val="0"/>
        <w:adjustRightInd w:val="0"/>
        <w:spacing w:line="360" w:lineRule="auto"/>
        <w:jc w:val="both"/>
        <w:rPr>
          <w:rFonts w:ascii="Palatino Linotype" w:hAnsi="Palatino Linotype" w:cs="Arial"/>
          <w:sz w:val="22"/>
          <w:szCs w:val="22"/>
        </w:rPr>
      </w:pPr>
      <w:r w:rsidRPr="00842E2A">
        <w:rPr>
          <w:rFonts w:ascii="Palatino Linotype" w:hAnsi="Palatino Linotype" w:cs="Arial"/>
        </w:rPr>
        <w:t xml:space="preserve">Por lo que, inconforme con la respuesta recibida por </w:t>
      </w:r>
      <w:r w:rsidRPr="00842E2A">
        <w:rPr>
          <w:rFonts w:ascii="Palatino Linotype" w:hAnsi="Palatino Linotype" w:cs="Arial"/>
          <w:b/>
        </w:rPr>
        <w:t xml:space="preserve">EL SUJETO OBLIGADO, </w:t>
      </w:r>
      <w:r w:rsidRPr="00842E2A">
        <w:rPr>
          <w:rFonts w:ascii="Palatino Linotype" w:hAnsi="Palatino Linotype" w:cs="Arial"/>
        </w:rPr>
        <w:t xml:space="preserve">el particular presentó el medio de impugnación en estudio, doliéndose específicamente sobre la información obtenida en respuesta </w:t>
      </w:r>
      <w:r w:rsidRPr="00842E2A">
        <w:rPr>
          <w:rFonts w:ascii="Palatino Linotype" w:eastAsiaTheme="minorEastAsia" w:hAnsi="Palatino Linotype" w:cs="Arial"/>
          <w:lang w:val="es-ES_tradnl"/>
        </w:rPr>
        <w:t>primigenia</w:t>
      </w:r>
      <w:r w:rsidRPr="00842E2A">
        <w:rPr>
          <w:rFonts w:ascii="Palatino Linotype" w:hAnsi="Palatino Linotype" w:cs="Arial"/>
        </w:rPr>
        <w:t xml:space="preserve">, pues al momento de señalar su acto impugnado, manifestó que le había sido negado el acceso a la información pública, así como en sus razones o motivos de inconformidad refirió que el link no abre nada, no está actualizado o está inhabilitado, así como no entran todo lo solicitado. </w:t>
      </w:r>
    </w:p>
    <w:p w14:paraId="0BD84D5B" w14:textId="6915DE32" w:rsidR="007044BF" w:rsidRPr="00842E2A" w:rsidRDefault="007044BF" w:rsidP="00842E2A">
      <w:pPr>
        <w:widowControl w:val="0"/>
        <w:autoSpaceDE w:val="0"/>
        <w:autoSpaceDN w:val="0"/>
        <w:adjustRightInd w:val="0"/>
        <w:spacing w:line="360" w:lineRule="auto"/>
        <w:jc w:val="both"/>
        <w:rPr>
          <w:rFonts w:ascii="Palatino Linotype" w:hAnsi="Palatino Linotype" w:cs="Arial"/>
        </w:rPr>
      </w:pPr>
    </w:p>
    <w:p w14:paraId="1EF810D4" w14:textId="26390F74" w:rsidR="00BB2C41" w:rsidRPr="00842E2A" w:rsidRDefault="009D0985" w:rsidP="00842E2A">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842E2A">
        <w:rPr>
          <w:rFonts w:ascii="Palatino Linotype" w:eastAsiaTheme="minorEastAsia" w:hAnsi="Palatino Linotype" w:cs="Arial"/>
          <w:lang w:val="es-ES_tradnl"/>
        </w:rPr>
        <w:t xml:space="preserve">Por lo que, es preciso anotar que </w:t>
      </w:r>
      <w:r w:rsidRPr="00842E2A">
        <w:rPr>
          <w:rFonts w:ascii="Palatino Linotype" w:eastAsiaTheme="minorEastAsia" w:hAnsi="Palatino Linotype" w:cs="Arial"/>
          <w:b/>
          <w:lang w:val="es-ES_tradnl"/>
        </w:rPr>
        <w:t xml:space="preserve">EL SUJETO OBLIGADO </w:t>
      </w:r>
      <w:r w:rsidRPr="00842E2A">
        <w:rPr>
          <w:rFonts w:ascii="Palatino Linotype" w:eastAsiaTheme="minorEastAsia" w:hAnsi="Palatino Linotype" w:cs="Arial"/>
          <w:lang w:val="es-ES_tradnl"/>
        </w:rPr>
        <w:t xml:space="preserve">remitió el Informe Justificado correspondiente mediante el cual el Servidor Público Habilitado </w:t>
      </w:r>
      <w:r w:rsidR="00BB2C41" w:rsidRPr="00842E2A">
        <w:rPr>
          <w:rFonts w:ascii="Palatino Linotype" w:eastAsiaTheme="minorEastAsia" w:hAnsi="Palatino Linotype" w:cs="Arial"/>
          <w:lang w:val="es-ES_tradnl"/>
        </w:rPr>
        <w:t xml:space="preserve">se pronunció de la siguiente manera: </w:t>
      </w:r>
    </w:p>
    <w:p w14:paraId="7612A995" w14:textId="77777777" w:rsidR="00341968" w:rsidRPr="00842E2A" w:rsidRDefault="00341968" w:rsidP="00842E2A">
      <w:pPr>
        <w:widowControl w:val="0"/>
        <w:tabs>
          <w:tab w:val="left" w:pos="1701"/>
          <w:tab w:val="left" w:pos="1843"/>
        </w:tabs>
        <w:autoSpaceDE w:val="0"/>
        <w:autoSpaceDN w:val="0"/>
        <w:adjustRightInd w:val="0"/>
        <w:spacing w:line="360" w:lineRule="auto"/>
        <w:ind w:left="902" w:right="851"/>
        <w:jc w:val="both"/>
        <w:rPr>
          <w:rFonts w:ascii="Palatino Linotype" w:eastAsiaTheme="minorEastAsia" w:hAnsi="Palatino Linotype" w:cs="Arial"/>
          <w:i/>
          <w:sz w:val="22"/>
          <w:szCs w:val="22"/>
          <w:lang w:val="es-ES_tradnl"/>
        </w:rPr>
      </w:pPr>
    </w:p>
    <w:p w14:paraId="4DDC4B0D" w14:textId="6D3806DA" w:rsidR="00C60A07" w:rsidRPr="00842E2A" w:rsidRDefault="00F51D5F" w:rsidP="00842E2A">
      <w:pPr>
        <w:pStyle w:val="Prrafodelista"/>
        <w:widowControl w:val="0"/>
        <w:numPr>
          <w:ilvl w:val="0"/>
          <w:numId w:val="40"/>
        </w:numPr>
        <w:tabs>
          <w:tab w:val="left" w:pos="1701"/>
          <w:tab w:val="left" w:pos="1843"/>
        </w:tabs>
        <w:autoSpaceDE w:val="0"/>
        <w:autoSpaceDN w:val="0"/>
        <w:adjustRightInd w:val="0"/>
        <w:spacing w:line="360" w:lineRule="auto"/>
        <w:ind w:left="902" w:right="851"/>
        <w:jc w:val="both"/>
        <w:rPr>
          <w:rFonts w:ascii="Palatino Linotype" w:eastAsiaTheme="minorEastAsia" w:hAnsi="Palatino Linotype" w:cs="Arial"/>
          <w:i/>
          <w:sz w:val="22"/>
          <w:szCs w:val="22"/>
          <w:lang w:val="es-ES_tradnl"/>
        </w:rPr>
      </w:pPr>
      <w:hyperlink r:id="rId16" w:history="1">
        <w:r w:rsidR="00BB2C41" w:rsidRPr="00842E2A">
          <w:rPr>
            <w:rStyle w:val="Hipervnculo"/>
            <w:rFonts w:ascii="Palatino Linotype" w:eastAsiaTheme="minorEastAsia" w:hAnsi="Palatino Linotype" w:cs="Arial"/>
            <w:b/>
            <w:bCs/>
            <w:i/>
            <w:color w:val="auto"/>
            <w:sz w:val="22"/>
            <w:szCs w:val="22"/>
          </w:rPr>
          <w:t>INFORME JUSTIFICADO RR 02707-INFOEM-IP-RR-2023_1.PDF</w:t>
        </w:r>
      </w:hyperlink>
      <w:r w:rsidR="00BB2C41" w:rsidRPr="00842E2A">
        <w:rPr>
          <w:rFonts w:ascii="Palatino Linotype" w:eastAsiaTheme="minorEastAsia" w:hAnsi="Palatino Linotype" w:cs="Arial"/>
          <w:i/>
          <w:sz w:val="22"/>
          <w:szCs w:val="22"/>
          <w:lang w:val="es-ES_tradnl"/>
        </w:rPr>
        <w:t xml:space="preserve">: constante de doce fojas relativas al oficio del veintitrés de mayo de dos mil veintitrés, signado por el Jefe de la Unidad de Ética y Prevención de la Corrupción y Responsable de la Unidad de Transparencia, mediante el que advierte que de la denuncia folio 00727-2023 se pronunció el Órgano Interno de Control de la </w:t>
      </w:r>
      <w:r w:rsidR="00C60A07" w:rsidRPr="00842E2A">
        <w:rPr>
          <w:rFonts w:ascii="Palatino Linotype" w:eastAsiaTheme="minorEastAsia" w:hAnsi="Palatino Linotype" w:cs="Arial"/>
          <w:i/>
          <w:sz w:val="22"/>
          <w:szCs w:val="22"/>
          <w:lang w:val="es-ES_tradnl"/>
        </w:rPr>
        <w:t>Secretaria</w:t>
      </w:r>
      <w:r w:rsidR="00BB2C41" w:rsidRPr="00842E2A">
        <w:rPr>
          <w:rFonts w:ascii="Palatino Linotype" w:eastAsiaTheme="minorEastAsia" w:hAnsi="Palatino Linotype" w:cs="Arial"/>
          <w:i/>
          <w:sz w:val="22"/>
          <w:szCs w:val="22"/>
          <w:lang w:val="es-ES_tradnl"/>
        </w:rPr>
        <w:t xml:space="preserve"> del Trabajo, quien informa que el folio en mención fue radicado el </w:t>
      </w:r>
      <w:r w:rsidR="00C60A07" w:rsidRPr="00842E2A">
        <w:rPr>
          <w:rFonts w:ascii="Palatino Linotype" w:eastAsiaTheme="minorEastAsia" w:hAnsi="Palatino Linotype" w:cs="Arial"/>
          <w:i/>
          <w:sz w:val="22"/>
          <w:szCs w:val="22"/>
          <w:lang w:val="es-ES_tradnl"/>
        </w:rPr>
        <w:t>día</w:t>
      </w:r>
      <w:r w:rsidR="00BB2C41" w:rsidRPr="00842E2A">
        <w:rPr>
          <w:rFonts w:ascii="Palatino Linotype" w:eastAsiaTheme="minorEastAsia" w:hAnsi="Palatino Linotype" w:cs="Arial"/>
          <w:i/>
          <w:sz w:val="22"/>
          <w:szCs w:val="22"/>
          <w:lang w:val="es-ES_tradnl"/>
        </w:rPr>
        <w:t xml:space="preserve"> veinticinco de enero de dos mil veintitrés, correspondiéndole el expediente </w:t>
      </w:r>
      <w:r w:rsidR="00C60A07" w:rsidRPr="00842E2A">
        <w:rPr>
          <w:rFonts w:ascii="Palatino Linotype" w:eastAsiaTheme="minorEastAsia" w:hAnsi="Palatino Linotype" w:cs="Arial"/>
          <w:i/>
          <w:sz w:val="22"/>
          <w:szCs w:val="22"/>
          <w:lang w:val="es-ES_tradnl"/>
        </w:rPr>
        <w:t>número</w:t>
      </w:r>
      <w:r w:rsidR="00BB2C41" w:rsidRPr="00842E2A">
        <w:rPr>
          <w:rFonts w:ascii="Palatino Linotype" w:eastAsiaTheme="minorEastAsia" w:hAnsi="Palatino Linotype" w:cs="Arial"/>
          <w:i/>
          <w:sz w:val="22"/>
          <w:szCs w:val="22"/>
          <w:lang w:val="es-ES_tradnl"/>
        </w:rPr>
        <w:t xml:space="preserve"> OIC/INVESTIGACIÓN/ST/DENUNCIA/001/2023 y, que una vez agotadas las etapas de la investigación de dicha denuncia en fecha cinco de mayo de dos mil veintitrés,</w:t>
      </w:r>
      <w:r w:rsidR="00C60A07" w:rsidRPr="00842E2A">
        <w:rPr>
          <w:rFonts w:ascii="Palatino Linotype" w:eastAsiaTheme="minorEastAsia" w:hAnsi="Palatino Linotype" w:cs="Arial"/>
          <w:i/>
          <w:sz w:val="22"/>
          <w:szCs w:val="22"/>
          <w:lang w:val="es-ES_tradnl"/>
        </w:rPr>
        <w:t xml:space="preserve"> el Titular del Área de Quejas, emitió Acuerdo de Archivo por falta de elementos, siendo este el estatus actual de dicho folio. </w:t>
      </w:r>
    </w:p>
    <w:p w14:paraId="68869A6F" w14:textId="543C3D5F" w:rsidR="00C60A07" w:rsidRPr="00842E2A" w:rsidRDefault="00C60A07" w:rsidP="00842E2A">
      <w:pPr>
        <w:pStyle w:val="Prrafodelista"/>
        <w:widowControl w:val="0"/>
        <w:tabs>
          <w:tab w:val="left" w:pos="1701"/>
          <w:tab w:val="left" w:pos="1843"/>
        </w:tabs>
        <w:autoSpaceDE w:val="0"/>
        <w:autoSpaceDN w:val="0"/>
        <w:adjustRightInd w:val="0"/>
        <w:spacing w:line="360" w:lineRule="auto"/>
        <w:ind w:left="902" w:right="851"/>
        <w:jc w:val="both"/>
        <w:rPr>
          <w:rFonts w:ascii="Palatino Linotype" w:eastAsiaTheme="minorEastAsia" w:hAnsi="Palatino Linotype" w:cs="Arial"/>
          <w:i/>
          <w:sz w:val="22"/>
          <w:szCs w:val="22"/>
          <w:lang w:val="es-ES_tradnl"/>
        </w:rPr>
      </w:pPr>
      <w:r w:rsidRPr="00842E2A">
        <w:rPr>
          <w:rFonts w:ascii="Palatino Linotype" w:eastAsiaTheme="minorEastAsia" w:hAnsi="Palatino Linotype" w:cs="Arial"/>
          <w:i/>
          <w:sz w:val="22"/>
          <w:szCs w:val="22"/>
          <w:lang w:val="es-ES_tradnl"/>
        </w:rPr>
        <w:t xml:space="preserve">Una vez estableciendo lo anterior, informó que podía dar seguimiento a la denuncia de la siguiente manera: </w:t>
      </w:r>
    </w:p>
    <w:p w14:paraId="260B3AEF" w14:textId="377B1FA2" w:rsidR="00C60A07" w:rsidRDefault="00C60A07" w:rsidP="00842E2A">
      <w:pPr>
        <w:pStyle w:val="Prrafodelista"/>
        <w:widowControl w:val="0"/>
        <w:tabs>
          <w:tab w:val="left" w:pos="1701"/>
          <w:tab w:val="left" w:pos="1843"/>
        </w:tabs>
        <w:autoSpaceDE w:val="0"/>
        <w:autoSpaceDN w:val="0"/>
        <w:adjustRightInd w:val="0"/>
        <w:spacing w:line="360" w:lineRule="auto"/>
        <w:ind w:left="902" w:right="851"/>
        <w:jc w:val="both"/>
        <w:rPr>
          <w:rFonts w:ascii="Palatino Linotype" w:eastAsiaTheme="minorEastAsia" w:hAnsi="Palatino Linotype" w:cs="Arial"/>
          <w:i/>
          <w:sz w:val="22"/>
          <w:szCs w:val="22"/>
          <w:lang w:val="es-ES_tradnl"/>
        </w:rPr>
      </w:pPr>
      <w:r w:rsidRPr="00842E2A">
        <w:rPr>
          <w:rFonts w:ascii="Palatino Linotype" w:eastAsiaTheme="minorEastAsia" w:hAnsi="Palatino Linotype" w:cs="Arial"/>
          <w:i/>
          <w:sz w:val="22"/>
          <w:szCs w:val="22"/>
          <w:lang w:val="es-ES_tradnl"/>
        </w:rPr>
        <w:t xml:space="preserve">A través de la aplicación móvil “Denuncia </w:t>
      </w:r>
      <w:proofErr w:type="spellStart"/>
      <w:r w:rsidRPr="00842E2A">
        <w:rPr>
          <w:rFonts w:ascii="Palatino Linotype" w:eastAsiaTheme="minorEastAsia" w:hAnsi="Palatino Linotype" w:cs="Arial"/>
          <w:i/>
          <w:sz w:val="22"/>
          <w:szCs w:val="22"/>
          <w:lang w:val="es-ES_tradnl"/>
        </w:rPr>
        <w:t>Edomex</w:t>
      </w:r>
      <w:proofErr w:type="spellEnd"/>
      <w:r w:rsidRPr="00842E2A">
        <w:rPr>
          <w:rFonts w:ascii="Palatino Linotype" w:eastAsiaTheme="minorEastAsia" w:hAnsi="Palatino Linotype" w:cs="Arial"/>
          <w:i/>
          <w:sz w:val="22"/>
          <w:szCs w:val="22"/>
          <w:lang w:val="es-ES_tradnl"/>
        </w:rPr>
        <w:t xml:space="preserve">”, con la cual podrá consultar el </w:t>
      </w:r>
      <w:proofErr w:type="gramStart"/>
      <w:r w:rsidRPr="00842E2A">
        <w:rPr>
          <w:rFonts w:ascii="Palatino Linotype" w:eastAsiaTheme="minorEastAsia" w:hAnsi="Palatino Linotype" w:cs="Arial"/>
          <w:i/>
          <w:sz w:val="22"/>
          <w:szCs w:val="22"/>
          <w:lang w:val="es-ES_tradnl"/>
        </w:rPr>
        <w:t>tramite</w:t>
      </w:r>
      <w:proofErr w:type="gramEnd"/>
      <w:r w:rsidRPr="00842E2A">
        <w:rPr>
          <w:rFonts w:ascii="Palatino Linotype" w:eastAsiaTheme="minorEastAsia" w:hAnsi="Palatino Linotype" w:cs="Arial"/>
          <w:i/>
          <w:sz w:val="22"/>
          <w:szCs w:val="22"/>
          <w:lang w:val="es-ES_tradnl"/>
        </w:rPr>
        <w:t xml:space="preserve"> otorgado a su denuncia hasta su conclusión, las 24 horas del día, los 365 días del año. </w:t>
      </w:r>
    </w:p>
    <w:p w14:paraId="0979686A" w14:textId="77777777" w:rsidR="00842E2A" w:rsidRPr="00842E2A" w:rsidRDefault="00842E2A" w:rsidP="00842E2A">
      <w:pPr>
        <w:pStyle w:val="Prrafodelista"/>
        <w:widowControl w:val="0"/>
        <w:tabs>
          <w:tab w:val="left" w:pos="1701"/>
          <w:tab w:val="left" w:pos="1843"/>
        </w:tabs>
        <w:autoSpaceDE w:val="0"/>
        <w:autoSpaceDN w:val="0"/>
        <w:adjustRightInd w:val="0"/>
        <w:spacing w:line="360" w:lineRule="auto"/>
        <w:ind w:left="902" w:right="851"/>
        <w:jc w:val="both"/>
        <w:rPr>
          <w:rFonts w:ascii="Palatino Linotype" w:eastAsiaTheme="minorEastAsia" w:hAnsi="Palatino Linotype" w:cs="Arial"/>
          <w:i/>
          <w:sz w:val="22"/>
          <w:szCs w:val="22"/>
          <w:lang w:val="es-ES_tradnl"/>
        </w:rPr>
      </w:pPr>
    </w:p>
    <w:p w14:paraId="75C84776" w14:textId="11A766D4" w:rsidR="00C60A07" w:rsidRDefault="00C60A07" w:rsidP="00842E2A">
      <w:pPr>
        <w:pStyle w:val="Prrafodelista"/>
        <w:widowControl w:val="0"/>
        <w:tabs>
          <w:tab w:val="left" w:pos="1701"/>
          <w:tab w:val="left" w:pos="1843"/>
        </w:tabs>
        <w:autoSpaceDE w:val="0"/>
        <w:autoSpaceDN w:val="0"/>
        <w:adjustRightInd w:val="0"/>
        <w:spacing w:line="360" w:lineRule="auto"/>
        <w:ind w:left="902" w:right="851"/>
        <w:jc w:val="center"/>
        <w:rPr>
          <w:rFonts w:ascii="Palatino Linotype" w:eastAsiaTheme="minorEastAsia" w:hAnsi="Palatino Linotype" w:cs="Arial"/>
          <w:i/>
          <w:sz w:val="22"/>
          <w:szCs w:val="22"/>
          <w:lang w:val="es-ES_tradnl"/>
        </w:rPr>
      </w:pPr>
      <w:r w:rsidRPr="00842E2A">
        <w:rPr>
          <w:rFonts w:ascii="Palatino Linotype" w:eastAsiaTheme="minorEastAsia" w:hAnsi="Palatino Linotype" w:cs="Arial"/>
          <w:i/>
          <w:noProof/>
          <w:sz w:val="22"/>
          <w:szCs w:val="22"/>
          <w:lang w:eastAsia="es-MX"/>
        </w:rPr>
        <w:drawing>
          <wp:inline distT="0" distB="0" distL="0" distR="0" wp14:anchorId="23BC197F" wp14:editId="20DE4784">
            <wp:extent cx="4410075" cy="33051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0075" cy="3305175"/>
                    </a:xfrm>
                    <a:prstGeom prst="rect">
                      <a:avLst/>
                    </a:prstGeom>
                    <a:noFill/>
                    <a:ln>
                      <a:noFill/>
                    </a:ln>
                  </pic:spPr>
                </pic:pic>
              </a:graphicData>
            </a:graphic>
          </wp:inline>
        </w:drawing>
      </w:r>
    </w:p>
    <w:p w14:paraId="5E208EF5" w14:textId="77777777" w:rsidR="00842E2A" w:rsidRPr="00842E2A" w:rsidRDefault="00842E2A" w:rsidP="00842E2A">
      <w:pPr>
        <w:pStyle w:val="Prrafodelista"/>
        <w:widowControl w:val="0"/>
        <w:tabs>
          <w:tab w:val="left" w:pos="1701"/>
          <w:tab w:val="left" w:pos="1843"/>
        </w:tabs>
        <w:autoSpaceDE w:val="0"/>
        <w:autoSpaceDN w:val="0"/>
        <w:adjustRightInd w:val="0"/>
        <w:spacing w:line="360" w:lineRule="auto"/>
        <w:ind w:left="902" w:right="851"/>
        <w:jc w:val="center"/>
        <w:rPr>
          <w:rFonts w:ascii="Palatino Linotype" w:eastAsiaTheme="minorEastAsia" w:hAnsi="Palatino Linotype" w:cs="Arial"/>
          <w:i/>
          <w:sz w:val="22"/>
          <w:szCs w:val="22"/>
          <w:lang w:val="es-ES_tradnl"/>
        </w:rPr>
      </w:pPr>
    </w:p>
    <w:p w14:paraId="1A478786" w14:textId="77777777" w:rsidR="00341968" w:rsidRPr="00842E2A" w:rsidRDefault="00C60A07" w:rsidP="00842E2A">
      <w:pPr>
        <w:widowControl w:val="0"/>
        <w:tabs>
          <w:tab w:val="left" w:pos="1701"/>
          <w:tab w:val="left" w:pos="1843"/>
        </w:tabs>
        <w:autoSpaceDE w:val="0"/>
        <w:autoSpaceDN w:val="0"/>
        <w:adjustRightInd w:val="0"/>
        <w:spacing w:line="360" w:lineRule="auto"/>
        <w:ind w:left="902" w:right="851"/>
        <w:jc w:val="both"/>
        <w:rPr>
          <w:rFonts w:ascii="Palatino Linotype" w:eastAsiaTheme="minorEastAsia" w:hAnsi="Palatino Linotype" w:cs="Arial"/>
          <w:i/>
          <w:sz w:val="22"/>
          <w:szCs w:val="22"/>
          <w:lang w:val="es-ES_tradnl"/>
        </w:rPr>
      </w:pPr>
      <w:r w:rsidRPr="00842E2A">
        <w:rPr>
          <w:rFonts w:ascii="Palatino Linotype" w:eastAsiaTheme="minorEastAsia" w:hAnsi="Palatino Linotype" w:cs="Arial"/>
          <w:i/>
          <w:sz w:val="22"/>
          <w:szCs w:val="22"/>
          <w:lang w:val="es-ES_tradnl"/>
        </w:rPr>
        <w:t xml:space="preserve">Asimismo, informó al ciudadano el estatus de la denuncia y la normatividad con la cual se dio trámite, e indicó como podía dar seguimiento a la misma, contemplando que posee el número de </w:t>
      </w:r>
      <w:proofErr w:type="spellStart"/>
      <w:r w:rsidRPr="00842E2A">
        <w:rPr>
          <w:rFonts w:ascii="Palatino Linotype" w:eastAsiaTheme="minorEastAsia" w:hAnsi="Palatino Linotype" w:cs="Arial"/>
          <w:i/>
          <w:sz w:val="22"/>
          <w:szCs w:val="22"/>
          <w:lang w:val="es-ES_tradnl"/>
        </w:rPr>
        <w:t>nip</w:t>
      </w:r>
      <w:proofErr w:type="spellEnd"/>
      <w:r w:rsidRPr="00842E2A">
        <w:rPr>
          <w:rFonts w:ascii="Palatino Linotype" w:eastAsiaTheme="minorEastAsia" w:hAnsi="Palatino Linotype" w:cs="Arial"/>
          <w:i/>
          <w:sz w:val="22"/>
          <w:szCs w:val="22"/>
          <w:lang w:val="es-ES_tradnl"/>
        </w:rPr>
        <w:t xml:space="preserve"> de dicha denuncia, en aras de colmar con lo requerido.</w:t>
      </w:r>
    </w:p>
    <w:p w14:paraId="13DE9D11" w14:textId="508106E6" w:rsidR="00C60A07" w:rsidRPr="00842E2A" w:rsidRDefault="00341968" w:rsidP="00842E2A">
      <w:pPr>
        <w:widowControl w:val="0"/>
        <w:tabs>
          <w:tab w:val="left" w:pos="1701"/>
          <w:tab w:val="left" w:pos="1843"/>
        </w:tabs>
        <w:autoSpaceDE w:val="0"/>
        <w:autoSpaceDN w:val="0"/>
        <w:adjustRightInd w:val="0"/>
        <w:spacing w:line="360" w:lineRule="auto"/>
        <w:ind w:left="902" w:right="851"/>
        <w:jc w:val="both"/>
        <w:rPr>
          <w:rFonts w:ascii="Palatino Linotype" w:eastAsiaTheme="minorEastAsia" w:hAnsi="Palatino Linotype" w:cs="Arial"/>
          <w:i/>
          <w:sz w:val="22"/>
          <w:szCs w:val="22"/>
          <w:lang w:val="es-ES_tradnl"/>
        </w:rPr>
      </w:pPr>
      <w:r w:rsidRPr="00842E2A">
        <w:rPr>
          <w:rFonts w:ascii="Palatino Linotype" w:eastAsiaTheme="minorEastAsia" w:hAnsi="Palatino Linotype" w:cs="Arial"/>
          <w:i/>
          <w:sz w:val="22"/>
          <w:szCs w:val="22"/>
          <w:lang w:val="es-ES_tradnl"/>
        </w:rPr>
        <w:t xml:space="preserve">Finalmente reitera que por lo que hace a la muestra documental o manual que dé cuenta del debido proceso de atención y seguimiento desde el inicio hasta el final y que me dé cuenta de que tiempo se tiene para resolver la denuncia, ratifica que se </w:t>
      </w:r>
      <w:proofErr w:type="spellStart"/>
      <w:r w:rsidRPr="00842E2A">
        <w:rPr>
          <w:rFonts w:ascii="Palatino Linotype" w:eastAsiaTheme="minorEastAsia" w:hAnsi="Palatino Linotype" w:cs="Arial"/>
          <w:i/>
          <w:sz w:val="22"/>
          <w:szCs w:val="22"/>
          <w:lang w:val="es-ES_tradnl"/>
        </w:rPr>
        <w:t>llevo</w:t>
      </w:r>
      <w:proofErr w:type="spellEnd"/>
      <w:r w:rsidRPr="00842E2A">
        <w:rPr>
          <w:rFonts w:ascii="Palatino Linotype" w:eastAsiaTheme="minorEastAsia" w:hAnsi="Palatino Linotype" w:cs="Arial"/>
          <w:i/>
          <w:sz w:val="22"/>
          <w:szCs w:val="22"/>
          <w:lang w:val="es-ES_tradnl"/>
        </w:rPr>
        <w:t xml:space="preserve"> a cabo conforma a lo establecido en </w:t>
      </w:r>
      <w:proofErr w:type="spellStart"/>
      <w:r w:rsidRPr="00842E2A">
        <w:rPr>
          <w:rFonts w:ascii="Palatino Linotype" w:eastAsiaTheme="minorEastAsia" w:hAnsi="Palatino Linotype" w:cs="Arial"/>
          <w:i/>
          <w:sz w:val="22"/>
          <w:szCs w:val="22"/>
          <w:lang w:val="es-ES_tradnl"/>
        </w:rPr>
        <w:t>e</w:t>
      </w:r>
      <w:proofErr w:type="spellEnd"/>
      <w:r w:rsidRPr="00842E2A">
        <w:rPr>
          <w:rFonts w:ascii="Palatino Linotype" w:eastAsiaTheme="minorEastAsia" w:hAnsi="Palatino Linotype" w:cs="Arial"/>
          <w:i/>
          <w:sz w:val="22"/>
          <w:szCs w:val="22"/>
          <w:lang w:val="es-ES_tradnl"/>
        </w:rPr>
        <w:t xml:space="preserve"> Manual para la Atención y Tramite de los Asuntos que se Registran en el Sistema de Atención Mexiquense; y la Ley de Responsabilidades Administrativas del Estado de México y Municipios. </w:t>
      </w:r>
    </w:p>
    <w:p w14:paraId="00F27A27" w14:textId="77777777" w:rsidR="00A75312" w:rsidRPr="00842E2A" w:rsidRDefault="00A75312" w:rsidP="00842E2A">
      <w:pPr>
        <w:widowControl w:val="0"/>
        <w:tabs>
          <w:tab w:val="left" w:pos="1701"/>
          <w:tab w:val="left" w:pos="1843"/>
        </w:tabs>
        <w:autoSpaceDE w:val="0"/>
        <w:autoSpaceDN w:val="0"/>
        <w:adjustRightInd w:val="0"/>
        <w:spacing w:line="360" w:lineRule="auto"/>
        <w:ind w:left="902" w:right="851"/>
        <w:jc w:val="both"/>
        <w:rPr>
          <w:rFonts w:ascii="Palatino Linotype" w:eastAsiaTheme="minorEastAsia" w:hAnsi="Palatino Linotype" w:cs="Arial"/>
          <w:i/>
          <w:sz w:val="22"/>
          <w:szCs w:val="22"/>
          <w:lang w:val="es-ES_tradnl"/>
        </w:rPr>
      </w:pPr>
    </w:p>
    <w:p w14:paraId="0648C419" w14:textId="0F1C18EF" w:rsidR="00BB2C41" w:rsidRPr="00842E2A" w:rsidRDefault="00F51D5F" w:rsidP="00842E2A">
      <w:pPr>
        <w:pStyle w:val="Prrafodelista"/>
        <w:widowControl w:val="0"/>
        <w:numPr>
          <w:ilvl w:val="0"/>
          <w:numId w:val="40"/>
        </w:numPr>
        <w:tabs>
          <w:tab w:val="left" w:pos="1701"/>
          <w:tab w:val="left" w:pos="1843"/>
        </w:tabs>
        <w:autoSpaceDE w:val="0"/>
        <w:autoSpaceDN w:val="0"/>
        <w:adjustRightInd w:val="0"/>
        <w:spacing w:line="360" w:lineRule="auto"/>
        <w:jc w:val="both"/>
        <w:rPr>
          <w:rFonts w:ascii="Palatino Linotype" w:eastAsiaTheme="minorEastAsia" w:hAnsi="Palatino Linotype" w:cs="Arial"/>
          <w:i/>
          <w:lang w:val="es-ES_tradnl"/>
        </w:rPr>
      </w:pPr>
      <w:hyperlink r:id="rId18" w:history="1">
        <w:r w:rsidR="00BB2C41" w:rsidRPr="00842E2A">
          <w:rPr>
            <w:rStyle w:val="Hipervnculo"/>
            <w:rFonts w:ascii="Palatino Linotype" w:eastAsiaTheme="minorEastAsia" w:hAnsi="Palatino Linotype" w:cs="Arial"/>
            <w:b/>
            <w:bCs/>
            <w:i/>
            <w:color w:val="auto"/>
          </w:rPr>
          <w:t>Manual para la Atención y Trámite de los Asuntos</w:t>
        </w:r>
        <w:proofErr w:type="gramStart"/>
        <w:r w:rsidR="00BB2C41" w:rsidRPr="00842E2A">
          <w:rPr>
            <w:rStyle w:val="Hipervnculo"/>
            <w:rFonts w:ascii="Palatino Linotype" w:eastAsiaTheme="minorEastAsia" w:hAnsi="Palatino Linotype" w:cs="Arial"/>
            <w:b/>
            <w:bCs/>
            <w:i/>
            <w:color w:val="auto"/>
          </w:rPr>
          <w:t>..</w:t>
        </w:r>
        <w:proofErr w:type="gramEnd"/>
        <w:r w:rsidR="00BB2C41" w:rsidRPr="00842E2A">
          <w:rPr>
            <w:rStyle w:val="Hipervnculo"/>
            <w:rFonts w:ascii="Palatino Linotype" w:eastAsiaTheme="minorEastAsia" w:hAnsi="Palatino Linotype" w:cs="Arial"/>
            <w:b/>
            <w:bCs/>
            <w:i/>
            <w:color w:val="auto"/>
          </w:rPr>
          <w:t>_.</w:t>
        </w:r>
        <w:proofErr w:type="spellStart"/>
        <w:r w:rsidR="00BB2C41" w:rsidRPr="00842E2A">
          <w:rPr>
            <w:rStyle w:val="Hipervnculo"/>
            <w:rFonts w:ascii="Palatino Linotype" w:eastAsiaTheme="minorEastAsia" w:hAnsi="Palatino Linotype" w:cs="Arial"/>
            <w:b/>
            <w:bCs/>
            <w:i/>
            <w:color w:val="auto"/>
          </w:rPr>
          <w:t>pdf</w:t>
        </w:r>
        <w:proofErr w:type="spellEnd"/>
      </w:hyperlink>
      <w:r w:rsidR="00BB2C41" w:rsidRPr="00842E2A">
        <w:rPr>
          <w:rFonts w:ascii="Palatino Linotype" w:eastAsiaTheme="minorEastAsia" w:hAnsi="Palatino Linotype" w:cs="Arial"/>
          <w:i/>
          <w:lang w:val="es-ES_tradnl"/>
        </w:rPr>
        <w:t xml:space="preserve">: </w:t>
      </w:r>
      <w:r w:rsidR="00341968" w:rsidRPr="00842E2A">
        <w:rPr>
          <w:rFonts w:ascii="Palatino Linotype" w:eastAsiaTheme="minorEastAsia" w:hAnsi="Palatino Linotype" w:cs="Arial"/>
          <w:i/>
          <w:lang w:val="es-ES_tradnl"/>
        </w:rPr>
        <w:t xml:space="preserve">consta de siete fojas, relativas al </w:t>
      </w:r>
      <w:r w:rsidR="00A75312" w:rsidRPr="00842E2A">
        <w:rPr>
          <w:rFonts w:ascii="Palatino Linotype" w:eastAsiaTheme="minorEastAsia" w:hAnsi="Palatino Linotype" w:cs="Arial"/>
          <w:i/>
          <w:lang w:val="es-ES_tradnl"/>
        </w:rPr>
        <w:t>Periódico</w:t>
      </w:r>
      <w:r w:rsidR="00450A0F" w:rsidRPr="00842E2A">
        <w:rPr>
          <w:rFonts w:ascii="Palatino Linotype" w:eastAsiaTheme="minorEastAsia" w:hAnsi="Palatino Linotype" w:cs="Arial"/>
          <w:i/>
          <w:lang w:val="es-ES_tradnl"/>
        </w:rPr>
        <w:t xml:space="preserve"> Oficial Gaceta del Gobierno</w:t>
      </w:r>
      <w:r w:rsidR="00341968" w:rsidRPr="00842E2A">
        <w:rPr>
          <w:rFonts w:ascii="Palatino Linotype" w:eastAsiaTheme="minorEastAsia" w:hAnsi="Palatino Linotype" w:cs="Arial"/>
          <w:i/>
          <w:lang w:val="es-ES_tradnl"/>
        </w:rPr>
        <w:t xml:space="preserve">, relativa al Manual </w:t>
      </w:r>
      <w:r w:rsidR="00341968" w:rsidRPr="00842E2A">
        <w:rPr>
          <w:rFonts w:ascii="Palatino Linotype" w:eastAsiaTheme="minorEastAsia" w:hAnsi="Palatino Linotype" w:cs="Arial"/>
          <w:i/>
        </w:rPr>
        <w:t>para la Atención y Trámite de los Asuntos que se Registran en el Sistema de Atención Mexiquense (SAM)</w:t>
      </w:r>
      <w:r w:rsidR="00A75312" w:rsidRPr="00842E2A">
        <w:rPr>
          <w:rFonts w:ascii="Palatino Linotype" w:eastAsiaTheme="minorEastAsia" w:hAnsi="Palatino Linotype" w:cs="Arial"/>
          <w:i/>
        </w:rPr>
        <w:t xml:space="preserve">. </w:t>
      </w:r>
    </w:p>
    <w:p w14:paraId="16A25539" w14:textId="77777777" w:rsidR="00A75312" w:rsidRPr="00842E2A" w:rsidRDefault="00F51D5F" w:rsidP="00842E2A">
      <w:pPr>
        <w:pStyle w:val="Prrafodelista"/>
        <w:widowControl w:val="0"/>
        <w:numPr>
          <w:ilvl w:val="0"/>
          <w:numId w:val="40"/>
        </w:numPr>
        <w:tabs>
          <w:tab w:val="left" w:pos="1701"/>
          <w:tab w:val="left" w:pos="1843"/>
        </w:tabs>
        <w:autoSpaceDE w:val="0"/>
        <w:autoSpaceDN w:val="0"/>
        <w:adjustRightInd w:val="0"/>
        <w:spacing w:line="360" w:lineRule="auto"/>
        <w:jc w:val="both"/>
        <w:rPr>
          <w:rFonts w:ascii="Palatino Linotype" w:eastAsiaTheme="minorEastAsia" w:hAnsi="Palatino Linotype" w:cs="Arial"/>
          <w:i/>
          <w:lang w:val="es-ES_tradnl"/>
        </w:rPr>
      </w:pPr>
      <w:hyperlink r:id="rId19" w:history="1">
        <w:r w:rsidR="00BB2C41" w:rsidRPr="00842E2A">
          <w:rPr>
            <w:rStyle w:val="Hipervnculo"/>
            <w:rFonts w:ascii="Palatino Linotype" w:eastAsiaTheme="minorEastAsia" w:hAnsi="Palatino Linotype" w:cs="Arial"/>
            <w:b/>
            <w:bCs/>
            <w:i/>
            <w:color w:val="auto"/>
          </w:rPr>
          <w:t>Ley de Responsabilidades Administrativas.pdf</w:t>
        </w:r>
      </w:hyperlink>
      <w:r w:rsidR="00BB2C41" w:rsidRPr="00842E2A">
        <w:rPr>
          <w:rFonts w:ascii="Palatino Linotype" w:eastAsiaTheme="minorEastAsia" w:hAnsi="Palatino Linotype" w:cs="Arial"/>
          <w:i/>
          <w:lang w:val="es-ES_tradnl"/>
        </w:rPr>
        <w:t xml:space="preserve">: </w:t>
      </w:r>
      <w:r w:rsidR="00A75312" w:rsidRPr="00842E2A">
        <w:rPr>
          <w:rFonts w:ascii="Palatino Linotype" w:eastAsiaTheme="minorEastAsia" w:hAnsi="Palatino Linotype" w:cs="Arial"/>
          <w:i/>
          <w:lang w:val="es-ES_tradnl"/>
        </w:rPr>
        <w:t xml:space="preserve">consta de sesenta y nueve fojas, relativas a la Ley de Responsabilidades Administrativas del Estado de México y Municipios del Estado de México y Municipios. </w:t>
      </w:r>
    </w:p>
    <w:p w14:paraId="73BEABEC" w14:textId="77777777" w:rsidR="00A75312" w:rsidRPr="00842E2A" w:rsidRDefault="00A75312" w:rsidP="00842E2A">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p>
    <w:p w14:paraId="6A706D75" w14:textId="1B10EF72" w:rsidR="009D0985" w:rsidRPr="00842E2A" w:rsidRDefault="009D0985" w:rsidP="00842E2A">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842E2A">
        <w:rPr>
          <w:rFonts w:ascii="Palatino Linotype" w:eastAsiaTheme="minorEastAsia" w:hAnsi="Palatino Linotype" w:cs="Arial"/>
          <w:lang w:val="es-ES_tradnl"/>
        </w:rPr>
        <w:t xml:space="preserve">Por su parte, </w:t>
      </w:r>
      <w:r w:rsidRPr="00842E2A">
        <w:rPr>
          <w:rFonts w:ascii="Palatino Linotype" w:eastAsiaTheme="minorEastAsia" w:hAnsi="Palatino Linotype" w:cs="Arial"/>
          <w:b/>
          <w:lang w:val="es-ES_tradnl"/>
        </w:rPr>
        <w:t xml:space="preserve">EL RECURRENTE </w:t>
      </w:r>
      <w:r w:rsidRPr="00842E2A">
        <w:rPr>
          <w:rFonts w:ascii="Palatino Linotype" w:eastAsiaTheme="minorEastAsia" w:hAnsi="Palatino Linotype" w:cs="Arial"/>
          <w:lang w:val="es-ES_tradnl"/>
        </w:rPr>
        <w:t>omitió formular manifestaciones para presentar pruebas o alegatos que considerara pertinentes conforme a su derecho.</w:t>
      </w:r>
    </w:p>
    <w:p w14:paraId="76242214" w14:textId="7BB86177" w:rsidR="009D0985" w:rsidRPr="00842E2A" w:rsidRDefault="009D0985" w:rsidP="00842E2A">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p>
    <w:p w14:paraId="6869FB57" w14:textId="32FCEF57" w:rsidR="00E8297E" w:rsidRPr="00842E2A" w:rsidRDefault="00E8297E" w:rsidP="00842E2A">
      <w:pPr>
        <w:spacing w:line="360" w:lineRule="auto"/>
        <w:jc w:val="both"/>
        <w:rPr>
          <w:rFonts w:ascii="Palatino Linotype" w:hAnsi="Palatino Linotype" w:cs="Arial"/>
          <w:b/>
          <w:i/>
          <w:lang w:eastAsia="es-MX"/>
        </w:rPr>
      </w:pPr>
      <w:r w:rsidRPr="00842E2A">
        <w:rPr>
          <w:rFonts w:ascii="Palatino Linotype" w:hAnsi="Palatino Linotype"/>
        </w:rPr>
        <w:t xml:space="preserve">Derivado de todo lo anterior, se advierte que si bien </w:t>
      </w:r>
      <w:r w:rsidRPr="00842E2A">
        <w:rPr>
          <w:rFonts w:ascii="Palatino Linotype" w:hAnsi="Palatino Linotype"/>
          <w:b/>
        </w:rPr>
        <w:t xml:space="preserve">EL SUJETO OBLIGADO </w:t>
      </w:r>
      <w:r w:rsidRPr="00842E2A">
        <w:rPr>
          <w:rFonts w:ascii="Palatino Linotype" w:hAnsi="Palatino Linotype"/>
        </w:rPr>
        <w:t>mediante respuesta</w:t>
      </w:r>
      <w:r w:rsidRPr="00842E2A">
        <w:rPr>
          <w:rFonts w:ascii="Palatino Linotype" w:hAnsi="Palatino Linotype"/>
          <w:b/>
        </w:rPr>
        <w:t xml:space="preserve"> </w:t>
      </w:r>
      <w:r w:rsidR="002E1197" w:rsidRPr="00842E2A">
        <w:rPr>
          <w:rFonts w:ascii="Palatino Linotype" w:hAnsi="Palatino Linotype"/>
        </w:rPr>
        <w:t xml:space="preserve">proporcionó las ligas electrónicas en las que </w:t>
      </w:r>
      <w:r w:rsidR="00966E0C" w:rsidRPr="00842E2A">
        <w:rPr>
          <w:rFonts w:ascii="Palatino Linotype" w:hAnsi="Palatino Linotype"/>
        </w:rPr>
        <w:t xml:space="preserve">no </w:t>
      </w:r>
      <w:r w:rsidR="002E1197" w:rsidRPr="00842E2A">
        <w:rPr>
          <w:rFonts w:ascii="Palatino Linotype" w:hAnsi="Palatino Linotype"/>
        </w:rPr>
        <w:t>se localiza la normat</w:t>
      </w:r>
      <w:r w:rsidR="00936B2C" w:rsidRPr="00842E2A">
        <w:rPr>
          <w:rFonts w:ascii="Palatino Linotype" w:hAnsi="Palatino Linotype"/>
        </w:rPr>
        <w:t>ividad solicitada</w:t>
      </w:r>
      <w:r w:rsidR="00966E0C" w:rsidRPr="00842E2A">
        <w:rPr>
          <w:rFonts w:ascii="Palatino Linotype" w:hAnsi="Palatino Linotype"/>
        </w:rPr>
        <w:t xml:space="preserve">; pues de </w:t>
      </w:r>
      <w:r w:rsidR="00936B2C" w:rsidRPr="00842E2A">
        <w:rPr>
          <w:rFonts w:ascii="Palatino Linotype" w:hAnsi="Palatino Linotype"/>
        </w:rPr>
        <w:t>la revisión</w:t>
      </w:r>
      <w:r w:rsidR="002E1197" w:rsidRPr="00842E2A">
        <w:rPr>
          <w:rFonts w:ascii="Palatino Linotype" w:hAnsi="Palatino Linotype"/>
        </w:rPr>
        <w:t xml:space="preserve"> </w:t>
      </w:r>
      <w:r w:rsidR="005479FA" w:rsidRPr="00842E2A">
        <w:rPr>
          <w:rFonts w:ascii="Palatino Linotype" w:hAnsi="Palatino Linotype"/>
        </w:rPr>
        <w:t>nos percatamos que su acceso no es posible;</w:t>
      </w:r>
      <w:r w:rsidRPr="00842E2A">
        <w:rPr>
          <w:rFonts w:ascii="Palatino Linotype" w:eastAsiaTheme="minorEastAsia" w:hAnsi="Palatino Linotype" w:cs="Arial"/>
          <w:lang w:val="es-ES_tradnl"/>
        </w:rPr>
        <w:t xml:space="preserve"> también lo es que, mediante un acto posterior como lo es el Informe Justificado</w:t>
      </w:r>
      <w:r w:rsidR="005479FA" w:rsidRPr="00842E2A">
        <w:rPr>
          <w:rFonts w:ascii="Palatino Linotype" w:eastAsiaTheme="minorEastAsia" w:hAnsi="Palatino Linotype" w:cs="Arial"/>
          <w:lang w:val="es-ES_tradnl"/>
        </w:rPr>
        <w:t xml:space="preserve">, </w:t>
      </w:r>
      <w:r w:rsidRPr="00842E2A">
        <w:rPr>
          <w:rFonts w:ascii="Palatino Linotype" w:eastAsiaTheme="minorEastAsia" w:hAnsi="Palatino Linotype" w:cs="Arial"/>
          <w:lang w:val="es-ES_tradnl"/>
        </w:rPr>
        <w:t xml:space="preserve">proporcionó </w:t>
      </w:r>
      <w:r w:rsidR="005479FA" w:rsidRPr="00842E2A">
        <w:rPr>
          <w:rFonts w:ascii="Palatino Linotype" w:eastAsiaTheme="minorEastAsia" w:hAnsi="Palatino Linotype" w:cs="Arial"/>
          <w:lang w:val="es-ES_tradnl"/>
        </w:rPr>
        <w:t xml:space="preserve">el Manual para la Atención y Tramitación de los Asuntos, </w:t>
      </w:r>
      <w:r w:rsidR="00966E0C" w:rsidRPr="00842E2A">
        <w:rPr>
          <w:rFonts w:ascii="Palatino Linotype" w:eastAsiaTheme="minorEastAsia" w:hAnsi="Palatino Linotype" w:cs="Arial"/>
          <w:lang w:val="es-ES_tradnl"/>
        </w:rPr>
        <w:t>así</w:t>
      </w:r>
      <w:r w:rsidR="005479FA" w:rsidRPr="00842E2A">
        <w:rPr>
          <w:rFonts w:ascii="Palatino Linotype" w:eastAsiaTheme="minorEastAsia" w:hAnsi="Palatino Linotype" w:cs="Arial"/>
          <w:lang w:val="es-ES_tradnl"/>
        </w:rPr>
        <w:t xml:space="preserve"> como la Ley de Responsabilidades Administrativas, ambas en archivo </w:t>
      </w:r>
      <w:proofErr w:type="spellStart"/>
      <w:r w:rsidR="005479FA" w:rsidRPr="00842E2A">
        <w:rPr>
          <w:rFonts w:ascii="Palatino Linotype" w:eastAsiaTheme="minorEastAsia" w:hAnsi="Palatino Linotype" w:cs="Arial"/>
          <w:lang w:val="es-ES_tradnl"/>
        </w:rPr>
        <w:t>pdf</w:t>
      </w:r>
      <w:proofErr w:type="spellEnd"/>
      <w:r w:rsidR="005479FA" w:rsidRPr="00842E2A">
        <w:rPr>
          <w:rFonts w:ascii="Palatino Linotype" w:eastAsiaTheme="minorEastAsia" w:hAnsi="Palatino Linotype" w:cs="Arial"/>
          <w:lang w:val="es-ES_tradnl"/>
        </w:rPr>
        <w:t>.</w:t>
      </w:r>
    </w:p>
    <w:p w14:paraId="70D11337" w14:textId="6399692E" w:rsidR="00E8297E" w:rsidRPr="00842E2A" w:rsidRDefault="00E8297E" w:rsidP="00842E2A">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p>
    <w:bookmarkEnd w:id="1"/>
    <w:p w14:paraId="722EE732" w14:textId="561B3823" w:rsidR="00281F50" w:rsidRPr="00842E2A" w:rsidRDefault="00281F50" w:rsidP="00842E2A">
      <w:pPr>
        <w:spacing w:line="360" w:lineRule="auto"/>
        <w:jc w:val="both"/>
        <w:rPr>
          <w:rFonts w:ascii="Palatino Linotype" w:eastAsia="Palatino Linotype" w:hAnsi="Palatino Linotype" w:cs="Palatino Linotype"/>
        </w:rPr>
      </w:pPr>
      <w:r w:rsidRPr="00842E2A">
        <w:rPr>
          <w:rFonts w:ascii="Palatino Linotype" w:eastAsia="Palatino Linotype" w:hAnsi="Palatino Linotype" w:cs="Palatino Linotype"/>
        </w:rPr>
        <w:t xml:space="preserve">Como se puede vislumbrar, </w:t>
      </w:r>
      <w:r w:rsidRPr="00842E2A">
        <w:rPr>
          <w:rFonts w:ascii="Palatino Linotype" w:eastAsia="Palatino Linotype" w:hAnsi="Palatino Linotype" w:cs="Palatino Linotype"/>
          <w:b/>
        </w:rPr>
        <w:t>EL SUJETO OBLIGADO</w:t>
      </w:r>
      <w:r w:rsidRPr="00842E2A">
        <w:rPr>
          <w:rFonts w:ascii="Palatino Linotype" w:eastAsia="Palatino Linotype" w:hAnsi="Palatino Linotype" w:cs="Palatino Linotype"/>
        </w:rPr>
        <w:t xml:space="preserve">, modificó su respuesta, al otorgar la información solicitada por </w:t>
      </w:r>
      <w:r w:rsidRPr="00842E2A">
        <w:rPr>
          <w:rFonts w:ascii="Palatino Linotype" w:eastAsia="Palatino Linotype" w:hAnsi="Palatino Linotype" w:cs="Palatino Linotype"/>
          <w:b/>
        </w:rPr>
        <w:t>EL RECURRENTE</w:t>
      </w:r>
      <w:r w:rsidRPr="00842E2A">
        <w:rPr>
          <w:rFonts w:ascii="Palatino Linotype" w:eastAsia="Palatino Linotype" w:hAnsi="Palatino Linotype" w:cs="Palatino Linotype"/>
        </w:rPr>
        <w:t xml:space="preserve">, motivo por el que se tiene por colmado este punto de la solicitud. </w:t>
      </w:r>
    </w:p>
    <w:p w14:paraId="5D0A41D1" w14:textId="77777777" w:rsidR="00281F50" w:rsidRPr="00842E2A" w:rsidRDefault="00281F50" w:rsidP="00842E2A">
      <w:pPr>
        <w:spacing w:line="360" w:lineRule="auto"/>
        <w:jc w:val="both"/>
        <w:rPr>
          <w:rFonts w:ascii="Palatino Linotype" w:eastAsia="Palatino Linotype" w:hAnsi="Palatino Linotype" w:cs="Palatino Linotype"/>
        </w:rPr>
      </w:pPr>
    </w:p>
    <w:p w14:paraId="5FC0CFC8" w14:textId="32D164E0" w:rsidR="00281F50" w:rsidRPr="00842E2A" w:rsidRDefault="00281F50" w:rsidP="00842E2A">
      <w:pPr>
        <w:pBdr>
          <w:top w:val="nil"/>
          <w:left w:val="nil"/>
          <w:bottom w:val="nil"/>
          <w:right w:val="nil"/>
          <w:between w:val="nil"/>
        </w:pBdr>
        <w:spacing w:after="240" w:line="360" w:lineRule="auto"/>
        <w:jc w:val="both"/>
        <w:rPr>
          <w:rFonts w:ascii="Palatino Linotype" w:eastAsia="Palatino Linotype" w:hAnsi="Palatino Linotype" w:cs="Palatino Linotype"/>
        </w:rPr>
      </w:pPr>
      <w:bookmarkStart w:id="2" w:name="_heading=h.gjdgxs" w:colFirst="0" w:colLast="0"/>
      <w:bookmarkEnd w:id="2"/>
      <w:r w:rsidRPr="00842E2A">
        <w:rPr>
          <w:rFonts w:ascii="Palatino Linotype" w:eastAsia="Palatino Linotype" w:hAnsi="Palatino Linotype" w:cs="Palatino Linotype"/>
        </w:rPr>
        <w:t>Por ende, se estima que se actualiza el artículo 192, fracción III de la Ley de Transparencia y Acceso a la Información Pública del Estado de México y Municipios, a saber:</w:t>
      </w:r>
    </w:p>
    <w:p w14:paraId="02F004FA" w14:textId="77777777" w:rsidR="00281F50" w:rsidRPr="00842E2A" w:rsidRDefault="00281F50" w:rsidP="00842E2A">
      <w:pPr>
        <w:pBdr>
          <w:top w:val="nil"/>
          <w:left w:val="nil"/>
          <w:bottom w:val="nil"/>
          <w:right w:val="nil"/>
          <w:between w:val="nil"/>
        </w:pBdr>
        <w:spacing w:before="240"/>
        <w:jc w:val="both"/>
      </w:pPr>
    </w:p>
    <w:p w14:paraId="4CFB8BB7" w14:textId="77777777" w:rsidR="00281F50" w:rsidRPr="00842E2A" w:rsidRDefault="00281F50" w:rsidP="00842E2A">
      <w:pPr>
        <w:pBdr>
          <w:top w:val="nil"/>
          <w:left w:val="nil"/>
          <w:bottom w:val="nil"/>
          <w:right w:val="nil"/>
          <w:between w:val="nil"/>
        </w:pBdr>
        <w:ind w:left="851" w:right="900"/>
        <w:jc w:val="both"/>
      </w:pPr>
      <w:r w:rsidRPr="00842E2A">
        <w:rPr>
          <w:rFonts w:ascii="Palatino Linotype" w:eastAsia="Palatino Linotype" w:hAnsi="Palatino Linotype" w:cs="Palatino Linotype"/>
          <w:i/>
          <w:sz w:val="22"/>
          <w:szCs w:val="22"/>
        </w:rPr>
        <w:t>“</w:t>
      </w:r>
      <w:r w:rsidRPr="00842E2A">
        <w:rPr>
          <w:rFonts w:ascii="Palatino Linotype" w:eastAsia="Palatino Linotype" w:hAnsi="Palatino Linotype" w:cs="Palatino Linotype"/>
          <w:b/>
          <w:i/>
          <w:sz w:val="22"/>
          <w:szCs w:val="22"/>
        </w:rPr>
        <w:t>Artículo 192</w:t>
      </w:r>
      <w:r w:rsidRPr="00842E2A">
        <w:rPr>
          <w:rFonts w:ascii="Palatino Linotype" w:eastAsia="Palatino Linotype" w:hAnsi="Palatino Linotype" w:cs="Palatino Linotype"/>
          <w:i/>
          <w:sz w:val="22"/>
          <w:szCs w:val="22"/>
        </w:rPr>
        <w:t xml:space="preserve">. </w:t>
      </w:r>
      <w:r w:rsidRPr="00842E2A">
        <w:rPr>
          <w:rFonts w:ascii="Palatino Linotype" w:eastAsia="Palatino Linotype" w:hAnsi="Palatino Linotype" w:cs="Palatino Linotype"/>
          <w:b/>
          <w:i/>
          <w:sz w:val="22"/>
          <w:szCs w:val="22"/>
        </w:rPr>
        <w:t>El recurso será sobreseído</w:t>
      </w:r>
      <w:r w:rsidRPr="00842E2A">
        <w:rPr>
          <w:rFonts w:ascii="Palatino Linotype" w:eastAsia="Palatino Linotype" w:hAnsi="Palatino Linotype" w:cs="Palatino Linotype"/>
          <w:i/>
          <w:sz w:val="22"/>
          <w:szCs w:val="22"/>
        </w:rPr>
        <w:t xml:space="preserve">, </w:t>
      </w:r>
      <w:r w:rsidRPr="00842E2A">
        <w:rPr>
          <w:rFonts w:ascii="Palatino Linotype" w:eastAsia="Palatino Linotype" w:hAnsi="Palatino Linotype" w:cs="Palatino Linotype"/>
          <w:b/>
          <w:i/>
          <w:sz w:val="22"/>
          <w:szCs w:val="22"/>
        </w:rPr>
        <w:t>en todo o en parte,</w:t>
      </w:r>
      <w:r w:rsidRPr="00842E2A">
        <w:rPr>
          <w:rFonts w:ascii="Palatino Linotype" w:eastAsia="Palatino Linotype" w:hAnsi="Palatino Linotype" w:cs="Palatino Linotype"/>
          <w:i/>
          <w:sz w:val="22"/>
          <w:szCs w:val="22"/>
        </w:rPr>
        <w:t xml:space="preserve"> </w:t>
      </w:r>
      <w:r w:rsidRPr="00842E2A">
        <w:rPr>
          <w:rFonts w:ascii="Palatino Linotype" w:eastAsia="Palatino Linotype" w:hAnsi="Palatino Linotype" w:cs="Palatino Linotype"/>
          <w:b/>
          <w:i/>
          <w:sz w:val="22"/>
          <w:szCs w:val="22"/>
        </w:rPr>
        <w:t>cuando una vez admitido, se actualicen alguno de los siguientes supuestos</w:t>
      </w:r>
      <w:r w:rsidRPr="00842E2A">
        <w:rPr>
          <w:rFonts w:ascii="Palatino Linotype" w:eastAsia="Palatino Linotype" w:hAnsi="Palatino Linotype" w:cs="Palatino Linotype"/>
          <w:i/>
          <w:sz w:val="22"/>
          <w:szCs w:val="22"/>
        </w:rPr>
        <w:t>: </w:t>
      </w:r>
    </w:p>
    <w:p w14:paraId="692BBB5B" w14:textId="77777777" w:rsidR="00281F50" w:rsidRPr="00842E2A" w:rsidRDefault="00281F50" w:rsidP="00842E2A">
      <w:pPr>
        <w:pBdr>
          <w:top w:val="nil"/>
          <w:left w:val="nil"/>
          <w:bottom w:val="nil"/>
          <w:right w:val="nil"/>
          <w:between w:val="nil"/>
        </w:pBdr>
        <w:spacing w:after="240"/>
        <w:ind w:left="1134" w:right="900"/>
        <w:jc w:val="both"/>
      </w:pPr>
      <w:r w:rsidRPr="00842E2A">
        <w:rPr>
          <w:rFonts w:ascii="Palatino Linotype" w:eastAsia="Palatino Linotype" w:hAnsi="Palatino Linotype" w:cs="Palatino Linotype"/>
          <w:i/>
          <w:sz w:val="22"/>
          <w:szCs w:val="22"/>
        </w:rPr>
        <w:t>(…)</w:t>
      </w:r>
    </w:p>
    <w:p w14:paraId="4DBF74AA" w14:textId="77777777" w:rsidR="00281F50" w:rsidRPr="00842E2A" w:rsidRDefault="00281F50" w:rsidP="00842E2A">
      <w:pPr>
        <w:pBdr>
          <w:top w:val="nil"/>
          <w:left w:val="nil"/>
          <w:bottom w:val="nil"/>
          <w:right w:val="nil"/>
          <w:between w:val="nil"/>
        </w:pBdr>
        <w:spacing w:before="240" w:after="240"/>
        <w:ind w:left="1134" w:right="900"/>
        <w:jc w:val="both"/>
      </w:pPr>
      <w:r w:rsidRPr="00842E2A">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842E2A">
        <w:rPr>
          <w:rFonts w:ascii="Palatino Linotype" w:eastAsia="Palatino Linotype" w:hAnsi="Palatino Linotype" w:cs="Palatino Linotype"/>
          <w:i/>
          <w:sz w:val="22"/>
          <w:szCs w:val="22"/>
        </w:rPr>
        <w:t>”</w:t>
      </w:r>
    </w:p>
    <w:p w14:paraId="44EB7918" w14:textId="77777777" w:rsidR="00281F50" w:rsidRPr="00842E2A" w:rsidRDefault="00281F50" w:rsidP="00842E2A">
      <w:pPr>
        <w:pBdr>
          <w:top w:val="nil"/>
          <w:left w:val="nil"/>
          <w:bottom w:val="nil"/>
          <w:right w:val="nil"/>
          <w:between w:val="nil"/>
        </w:pBdr>
        <w:spacing w:before="240" w:line="360" w:lineRule="auto"/>
        <w:jc w:val="both"/>
        <w:rPr>
          <w:rFonts w:ascii="Palatino Linotype" w:eastAsia="Palatino Linotype" w:hAnsi="Palatino Linotype" w:cs="Palatino Linotype"/>
        </w:rPr>
      </w:pPr>
      <w:r w:rsidRPr="00842E2A">
        <w:rPr>
          <w:rFonts w:ascii="Palatino Linotype" w:eastAsia="Palatino Linotype" w:hAnsi="Palatino Linotype" w:cs="Palatino Linotype"/>
        </w:rPr>
        <w:t>De lo establecido en el precepto legal citado se advierte que el sobreseimiento del recurso de revisión procede en los siguientes casos</w:t>
      </w:r>
    </w:p>
    <w:p w14:paraId="189177AC" w14:textId="77777777" w:rsidR="00281F50" w:rsidRPr="00842E2A" w:rsidRDefault="00281F50" w:rsidP="00842E2A">
      <w:pPr>
        <w:pBdr>
          <w:top w:val="nil"/>
          <w:left w:val="nil"/>
          <w:bottom w:val="nil"/>
          <w:right w:val="nil"/>
          <w:between w:val="nil"/>
        </w:pBdr>
        <w:spacing w:line="360" w:lineRule="auto"/>
        <w:jc w:val="both"/>
      </w:pPr>
    </w:p>
    <w:p w14:paraId="1FA8AED1" w14:textId="77777777" w:rsidR="00281F50" w:rsidRPr="00842E2A" w:rsidRDefault="00281F50" w:rsidP="00842E2A">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842E2A">
        <w:rPr>
          <w:rFonts w:ascii="Palatino Linotype" w:eastAsia="Palatino Linotype" w:hAnsi="Palatino Linotype" w:cs="Palatino Linotype"/>
        </w:rPr>
        <w:t>a) Cuando el sujeto obligado modifique el acto impugnado. </w:t>
      </w:r>
    </w:p>
    <w:p w14:paraId="25475DA5" w14:textId="77777777" w:rsidR="00281F50" w:rsidRPr="00842E2A" w:rsidRDefault="00281F50" w:rsidP="00842E2A">
      <w:pPr>
        <w:pBdr>
          <w:top w:val="nil"/>
          <w:left w:val="nil"/>
          <w:bottom w:val="nil"/>
          <w:right w:val="nil"/>
          <w:between w:val="nil"/>
        </w:pBdr>
        <w:spacing w:line="360" w:lineRule="auto"/>
        <w:ind w:left="284"/>
        <w:jc w:val="both"/>
      </w:pPr>
    </w:p>
    <w:p w14:paraId="3DE054FD" w14:textId="77777777" w:rsidR="00281F50" w:rsidRPr="00842E2A" w:rsidRDefault="00281F50" w:rsidP="00842E2A">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842E2A">
        <w:rPr>
          <w:rFonts w:ascii="Palatino Linotype" w:eastAsia="Palatino Linotype" w:hAnsi="Palatino Linotype" w:cs="Palatino Linotype"/>
        </w:rPr>
        <w:t>b) Cuando el sujeto obligado revoque el acto impugnado; </w:t>
      </w:r>
    </w:p>
    <w:p w14:paraId="0E405257" w14:textId="77777777" w:rsidR="00E8297E" w:rsidRPr="00842E2A" w:rsidRDefault="00E8297E" w:rsidP="00842E2A">
      <w:pPr>
        <w:pBdr>
          <w:top w:val="nil"/>
          <w:left w:val="nil"/>
          <w:bottom w:val="nil"/>
          <w:right w:val="nil"/>
          <w:between w:val="nil"/>
        </w:pBdr>
        <w:spacing w:line="360" w:lineRule="auto"/>
        <w:jc w:val="both"/>
        <w:rPr>
          <w:rFonts w:ascii="Palatino Linotype" w:eastAsia="Palatino Linotype" w:hAnsi="Palatino Linotype" w:cs="Palatino Linotype"/>
        </w:rPr>
      </w:pPr>
    </w:p>
    <w:p w14:paraId="622943C7" w14:textId="77777777" w:rsidR="00281F50" w:rsidRPr="00842E2A" w:rsidRDefault="00281F50" w:rsidP="00842E2A">
      <w:pPr>
        <w:pBdr>
          <w:top w:val="nil"/>
          <w:left w:val="nil"/>
          <w:bottom w:val="nil"/>
          <w:right w:val="nil"/>
          <w:between w:val="nil"/>
        </w:pBdr>
        <w:spacing w:line="360" w:lineRule="auto"/>
        <w:jc w:val="both"/>
        <w:rPr>
          <w:rFonts w:ascii="Palatino Linotype" w:eastAsia="Palatino Linotype" w:hAnsi="Palatino Linotype" w:cs="Palatino Linotype"/>
        </w:rPr>
      </w:pPr>
      <w:r w:rsidRPr="00842E2A">
        <w:rPr>
          <w:rFonts w:ascii="Palatino Linotype" w:eastAsia="Palatino Linotype" w:hAnsi="Palatino Linotype" w:cs="Palatino Linotype"/>
        </w:rPr>
        <w:t>Quedando en ambos casos el acto combatido sin materia o sin efectos.</w:t>
      </w:r>
    </w:p>
    <w:p w14:paraId="641A0946" w14:textId="77777777" w:rsidR="00281F50" w:rsidRPr="00842E2A" w:rsidRDefault="00281F50" w:rsidP="00842E2A">
      <w:pPr>
        <w:pBdr>
          <w:top w:val="nil"/>
          <w:left w:val="nil"/>
          <w:bottom w:val="nil"/>
          <w:right w:val="nil"/>
          <w:between w:val="nil"/>
        </w:pBdr>
        <w:spacing w:line="360" w:lineRule="auto"/>
        <w:jc w:val="both"/>
      </w:pPr>
    </w:p>
    <w:p w14:paraId="55E2B66B" w14:textId="3C7CB3E1" w:rsidR="00281F50" w:rsidRPr="00842E2A" w:rsidRDefault="00281F50" w:rsidP="00842E2A">
      <w:pPr>
        <w:pBdr>
          <w:top w:val="nil"/>
          <w:left w:val="nil"/>
          <w:bottom w:val="nil"/>
          <w:right w:val="nil"/>
          <w:between w:val="nil"/>
        </w:pBdr>
        <w:spacing w:line="360" w:lineRule="auto"/>
        <w:jc w:val="both"/>
        <w:rPr>
          <w:rFonts w:ascii="Palatino Linotype" w:eastAsia="Palatino Linotype" w:hAnsi="Palatino Linotype" w:cs="Palatino Linotype"/>
        </w:rPr>
      </w:pPr>
      <w:r w:rsidRPr="00842E2A">
        <w:rPr>
          <w:rFonts w:ascii="Palatino Linotype" w:eastAsia="Palatino Linotype" w:hAnsi="Palatino Linotype" w:cs="Palatino Linotype"/>
        </w:rPr>
        <w:t xml:space="preserve">Como se observa de lo anterior, un acto impugnado es modificado en aquellos casos en los que el Sujeto Obligado después de haber otorgado una respuesta, emite una o una diversa de manera posterior y en ésta subsana las deficiencias que hubiera tenido, quedando satisfecho el derecho subjetivo accionado por </w:t>
      </w:r>
      <w:r w:rsidRPr="00842E2A">
        <w:rPr>
          <w:rFonts w:ascii="Palatino Linotype" w:eastAsia="Palatino Linotype" w:hAnsi="Palatino Linotype" w:cs="Palatino Linotype"/>
          <w:b/>
        </w:rPr>
        <w:t>EL RECURRENTE</w:t>
      </w:r>
      <w:r w:rsidRPr="00842E2A">
        <w:rPr>
          <w:rFonts w:ascii="Palatino Linotype" w:eastAsia="Palatino Linotype" w:hAnsi="Palatino Linotype" w:cs="Palatino Linotype"/>
        </w:rPr>
        <w:t>.</w:t>
      </w:r>
    </w:p>
    <w:p w14:paraId="757D079A" w14:textId="77777777" w:rsidR="00281F50" w:rsidRPr="00842E2A" w:rsidRDefault="00281F50" w:rsidP="00842E2A">
      <w:pPr>
        <w:pBdr>
          <w:top w:val="nil"/>
          <w:left w:val="nil"/>
          <w:bottom w:val="nil"/>
          <w:right w:val="nil"/>
          <w:between w:val="nil"/>
        </w:pBdr>
        <w:spacing w:line="360" w:lineRule="auto"/>
        <w:jc w:val="both"/>
        <w:rPr>
          <w:rFonts w:ascii="Palatino Linotype" w:eastAsia="Palatino Linotype" w:hAnsi="Palatino Linotype" w:cs="Palatino Linotype"/>
        </w:rPr>
      </w:pPr>
    </w:p>
    <w:p w14:paraId="58998BE4" w14:textId="77777777" w:rsidR="00281F50" w:rsidRPr="00842E2A" w:rsidRDefault="00281F50" w:rsidP="00842E2A">
      <w:pPr>
        <w:pBdr>
          <w:top w:val="nil"/>
          <w:left w:val="nil"/>
          <w:bottom w:val="nil"/>
          <w:right w:val="nil"/>
          <w:between w:val="nil"/>
        </w:pBdr>
        <w:spacing w:line="360" w:lineRule="auto"/>
        <w:jc w:val="both"/>
        <w:rPr>
          <w:rFonts w:ascii="Palatino Linotype" w:eastAsia="Palatino Linotype" w:hAnsi="Palatino Linotype" w:cs="Palatino Linotype"/>
        </w:rPr>
      </w:pPr>
      <w:r w:rsidRPr="00842E2A">
        <w:rPr>
          <w:rFonts w:ascii="Palatino Linotype" w:eastAsia="Palatino Linotype" w:hAnsi="Palatino Linotype" w:cs="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159887DE" w14:textId="77777777" w:rsidR="00281F50" w:rsidRPr="00842E2A" w:rsidRDefault="00281F50" w:rsidP="00842E2A">
      <w:pPr>
        <w:pBdr>
          <w:top w:val="nil"/>
          <w:left w:val="nil"/>
          <w:bottom w:val="nil"/>
          <w:right w:val="nil"/>
          <w:between w:val="nil"/>
        </w:pBdr>
        <w:spacing w:line="360" w:lineRule="auto"/>
        <w:jc w:val="both"/>
      </w:pPr>
    </w:p>
    <w:p w14:paraId="17A1018E" w14:textId="77777777" w:rsidR="00281F50" w:rsidRPr="00842E2A" w:rsidRDefault="00281F50" w:rsidP="00842E2A">
      <w:pPr>
        <w:pBdr>
          <w:top w:val="nil"/>
          <w:left w:val="nil"/>
          <w:bottom w:val="nil"/>
          <w:right w:val="nil"/>
          <w:between w:val="nil"/>
        </w:pBdr>
        <w:spacing w:line="360" w:lineRule="auto"/>
        <w:jc w:val="both"/>
        <w:rPr>
          <w:rFonts w:ascii="Palatino Linotype" w:eastAsia="Palatino Linotype" w:hAnsi="Palatino Linotype" w:cs="Palatino Linotype"/>
        </w:rPr>
      </w:pPr>
      <w:r w:rsidRPr="00842E2A">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14:paraId="16C55704" w14:textId="77777777" w:rsidR="00281F50" w:rsidRPr="00842E2A" w:rsidRDefault="00281F50" w:rsidP="00842E2A">
      <w:pPr>
        <w:pBdr>
          <w:top w:val="nil"/>
          <w:left w:val="nil"/>
          <w:bottom w:val="nil"/>
          <w:right w:val="nil"/>
          <w:between w:val="nil"/>
        </w:pBdr>
        <w:spacing w:line="360" w:lineRule="auto"/>
        <w:jc w:val="both"/>
      </w:pPr>
    </w:p>
    <w:p w14:paraId="2BA7F14C" w14:textId="7956BF16" w:rsidR="00281F50" w:rsidRPr="00842E2A" w:rsidRDefault="00281F50" w:rsidP="00842E2A">
      <w:pPr>
        <w:pBdr>
          <w:top w:val="nil"/>
          <w:left w:val="nil"/>
          <w:bottom w:val="nil"/>
          <w:right w:val="nil"/>
          <w:between w:val="nil"/>
        </w:pBdr>
        <w:spacing w:line="360" w:lineRule="auto"/>
        <w:jc w:val="both"/>
        <w:rPr>
          <w:rFonts w:ascii="Palatino Linotype" w:eastAsia="Palatino Linotype" w:hAnsi="Palatino Linotype" w:cs="Palatino Linotype"/>
        </w:rPr>
      </w:pPr>
      <w:r w:rsidRPr="00842E2A">
        <w:rPr>
          <w:rFonts w:ascii="Palatino Linotype" w:eastAsia="Palatino Linotype" w:hAnsi="Palatino Linotype" w:cs="Palatino Linotype"/>
        </w:rPr>
        <w:t xml:space="preserve">En tanto que, un acto impugnado queda sin materia, cuando ha sido satisfecha la pretensión del </w:t>
      </w:r>
      <w:r w:rsidR="00D64D3F" w:rsidRPr="00D64D3F">
        <w:rPr>
          <w:rFonts w:ascii="Palatino Linotype" w:eastAsia="Palatino Linotype" w:hAnsi="Palatino Linotype" w:cs="Palatino Linotype"/>
          <w:b/>
          <w:bCs/>
        </w:rPr>
        <w:t>RECURRENTE</w:t>
      </w:r>
      <w:r w:rsidRPr="00842E2A">
        <w:rPr>
          <w:rFonts w:ascii="Palatino Linotype" w:eastAsia="Palatino Linotype" w:hAnsi="Palatino Linotype" w:cs="Palatino Linotype"/>
        </w:rPr>
        <w:t xml:space="preserve"> de manera que </w:t>
      </w:r>
      <w:r w:rsidRPr="00842E2A">
        <w:rPr>
          <w:rFonts w:ascii="Palatino Linotype" w:eastAsia="Palatino Linotype" w:hAnsi="Palatino Linotype" w:cs="Palatino Linotype"/>
          <w:b/>
        </w:rPr>
        <w:t>EL SUJETO OBLIGADO</w:t>
      </w:r>
      <w:r w:rsidRPr="00842E2A">
        <w:rPr>
          <w:rFonts w:ascii="Palatino Linotype" w:eastAsia="Palatino Linotype" w:hAnsi="Palatino Linotype" w:cs="Palatino Linotype"/>
        </w:rPr>
        <w:t xml:space="preserve"> entrega una respuesta, aunque sea posterior a los términos previstos en la ley y mediante ésta concede la información solicitada.</w:t>
      </w:r>
    </w:p>
    <w:p w14:paraId="64E0B6F7" w14:textId="77777777" w:rsidR="00281F50" w:rsidRPr="00842E2A" w:rsidRDefault="00281F50" w:rsidP="00842E2A">
      <w:pPr>
        <w:pBdr>
          <w:top w:val="nil"/>
          <w:left w:val="nil"/>
          <w:bottom w:val="nil"/>
          <w:right w:val="nil"/>
          <w:between w:val="nil"/>
        </w:pBdr>
        <w:spacing w:line="360" w:lineRule="auto"/>
        <w:jc w:val="both"/>
        <w:rPr>
          <w:rFonts w:ascii="Palatino Linotype" w:eastAsia="Palatino Linotype" w:hAnsi="Palatino Linotype" w:cs="Palatino Linotype"/>
        </w:rPr>
      </w:pPr>
    </w:p>
    <w:p w14:paraId="4B13DC98" w14:textId="6B3BFC7A" w:rsidR="00281F50" w:rsidRPr="00842E2A" w:rsidRDefault="00281F50" w:rsidP="00842E2A">
      <w:pPr>
        <w:pBdr>
          <w:top w:val="nil"/>
          <w:left w:val="nil"/>
          <w:bottom w:val="nil"/>
          <w:right w:val="nil"/>
          <w:between w:val="nil"/>
        </w:pBdr>
        <w:spacing w:line="360" w:lineRule="auto"/>
        <w:jc w:val="both"/>
        <w:rPr>
          <w:rFonts w:ascii="Palatino Linotype" w:eastAsia="Palatino Linotype" w:hAnsi="Palatino Linotype" w:cs="Palatino Linotype"/>
        </w:rPr>
      </w:pPr>
      <w:r w:rsidRPr="00842E2A">
        <w:rPr>
          <w:rFonts w:ascii="Palatino Linotype" w:eastAsia="Palatino Linotype" w:hAnsi="Palatino Linotype" w:cs="Palatino Linotype"/>
        </w:rPr>
        <w:t xml:space="preserve">De lo hasta aquí expuesto, resulta evidente que el </w:t>
      </w:r>
      <w:r w:rsidRPr="00842E2A">
        <w:rPr>
          <w:rFonts w:ascii="Palatino Linotype" w:eastAsia="Palatino Linotype" w:hAnsi="Palatino Linotype" w:cs="Palatino Linotype"/>
          <w:b/>
        </w:rPr>
        <w:t>SUJETO OBLIGADO</w:t>
      </w:r>
      <w:r w:rsidRPr="00842E2A">
        <w:rPr>
          <w:rFonts w:ascii="Palatino Linotype" w:eastAsia="Palatino Linotype" w:hAnsi="Palatino Linotype" w:cs="Palatino Linotype"/>
        </w:rPr>
        <w:t xml:space="preserve"> modificó la respuesta a la solicitud de acceso a la información pública de la persona solicitante, aunque ello haya sido de manera posterior a su respuesta inicial, por tal motivo, debe tenerse que con lo entregado por </w:t>
      </w:r>
      <w:r w:rsidRPr="00842E2A">
        <w:rPr>
          <w:rFonts w:ascii="Palatino Linotype" w:eastAsia="Palatino Linotype" w:hAnsi="Palatino Linotype" w:cs="Palatino Linotype"/>
          <w:b/>
        </w:rPr>
        <w:t>EL SUJETO OBLIGADO</w:t>
      </w:r>
      <w:r w:rsidRPr="00842E2A">
        <w:rPr>
          <w:rFonts w:ascii="Palatino Linotype" w:eastAsia="Palatino Linotype" w:hAnsi="Palatino Linotype" w:cs="Palatino Linotype"/>
        </w:rPr>
        <w:t xml:space="preserve">, se satisface la solicitud planteada, con lo cual quedo sin materia el presente recurso de revisión, actualizándose entonces, la causal prevista en la fracción III del artículo 192 de la </w:t>
      </w:r>
      <w:r w:rsidR="00E8297E" w:rsidRPr="00842E2A">
        <w:rPr>
          <w:rFonts w:ascii="Palatino Linotype" w:eastAsia="Palatino Linotype" w:hAnsi="Palatino Linotype" w:cs="Palatino Linotype"/>
        </w:rPr>
        <w:t>Ley de Transparencia y Acceso a la Información Pública del Estado de México y Municipios</w:t>
      </w:r>
      <w:r w:rsidRPr="00842E2A">
        <w:rPr>
          <w:rFonts w:ascii="Palatino Linotype" w:eastAsia="Palatino Linotype" w:hAnsi="Palatino Linotype" w:cs="Palatino Linotype"/>
        </w:rPr>
        <w:t>.</w:t>
      </w:r>
    </w:p>
    <w:p w14:paraId="1540C4F8" w14:textId="77777777" w:rsidR="00E8297E" w:rsidRPr="00842E2A" w:rsidRDefault="00E8297E" w:rsidP="00842E2A">
      <w:pPr>
        <w:pBdr>
          <w:top w:val="nil"/>
          <w:left w:val="nil"/>
          <w:bottom w:val="nil"/>
          <w:right w:val="nil"/>
          <w:between w:val="nil"/>
        </w:pBdr>
        <w:spacing w:line="360" w:lineRule="auto"/>
        <w:jc w:val="both"/>
        <w:rPr>
          <w:rFonts w:ascii="Palatino Linotype" w:eastAsia="Palatino Linotype" w:hAnsi="Palatino Linotype" w:cs="Palatino Linotype"/>
        </w:rPr>
      </w:pPr>
    </w:p>
    <w:p w14:paraId="27815E79" w14:textId="77777777" w:rsidR="004D3678" w:rsidRPr="00842E2A" w:rsidRDefault="004D3678" w:rsidP="00842E2A">
      <w:pPr>
        <w:widowControl w:val="0"/>
        <w:autoSpaceDE w:val="0"/>
        <w:autoSpaceDN w:val="0"/>
        <w:adjustRightInd w:val="0"/>
        <w:spacing w:line="360" w:lineRule="auto"/>
        <w:jc w:val="both"/>
        <w:rPr>
          <w:rFonts w:ascii="Palatino Linotype" w:eastAsia="Calibri" w:hAnsi="Palatino Linotype" w:cs="Arial"/>
        </w:rPr>
      </w:pPr>
      <w:r w:rsidRPr="00842E2A">
        <w:rPr>
          <w:rFonts w:ascii="Palatino Linotype" w:hAnsi="Palatino Linotype"/>
        </w:rPr>
        <w:t xml:space="preserve">En consecuencia, se </w:t>
      </w:r>
      <w:r w:rsidRPr="00842E2A">
        <w:rPr>
          <w:rFonts w:ascii="Palatino Linotype" w:hAnsi="Palatino Linotype" w:cs="Arial"/>
          <w:lang w:val="es-ES_tradnl"/>
        </w:rPr>
        <w:t xml:space="preserve">determina </w:t>
      </w:r>
      <w:r w:rsidRPr="00842E2A">
        <w:rPr>
          <w:rFonts w:ascii="Palatino Linotype" w:hAnsi="Palatino Linotype" w:cs="Arial"/>
          <w:b/>
          <w:lang w:val="es-ES_tradnl"/>
        </w:rPr>
        <w:t>SOBRESEER</w:t>
      </w:r>
      <w:r w:rsidRPr="00842E2A">
        <w:rPr>
          <w:rFonts w:ascii="Palatino Linotype" w:hAnsi="Palatino Linotype" w:cs="Arial"/>
          <w:lang w:val="es-ES_tradnl"/>
        </w:rPr>
        <w:t xml:space="preserve"> el presente Recurso de Revisión, en </w:t>
      </w:r>
      <w:r w:rsidRPr="00842E2A">
        <w:rPr>
          <w:rFonts w:ascii="Palatino Linotype" w:hAnsi="Palatino Linotype"/>
          <w:bCs/>
        </w:rPr>
        <w:t>términos</w:t>
      </w:r>
      <w:r w:rsidRPr="00842E2A">
        <w:rPr>
          <w:rFonts w:ascii="Palatino Linotype" w:hAnsi="Palatino Linotype" w:cs="Arial"/>
          <w:lang w:val="es-ES_tradnl"/>
        </w:rPr>
        <w:t xml:space="preserve"> del artículo 186, fracción I, de la </w:t>
      </w:r>
      <w:r w:rsidRPr="00842E2A">
        <w:rPr>
          <w:rFonts w:ascii="Palatino Linotype" w:eastAsia="Calibri" w:hAnsi="Palatino Linotype" w:cs="Arial"/>
        </w:rPr>
        <w:t>Ley de Transparencia y Acceso a la Información Pública del Estado de México y Municipios:</w:t>
      </w:r>
    </w:p>
    <w:p w14:paraId="291222EC" w14:textId="77777777" w:rsidR="004D3678" w:rsidRPr="00842E2A" w:rsidRDefault="004D3678" w:rsidP="00842E2A">
      <w:pPr>
        <w:widowControl w:val="0"/>
        <w:autoSpaceDE w:val="0"/>
        <w:autoSpaceDN w:val="0"/>
        <w:adjustRightInd w:val="0"/>
        <w:jc w:val="both"/>
        <w:rPr>
          <w:rFonts w:ascii="Palatino Linotype" w:eastAsia="Calibri" w:hAnsi="Palatino Linotype" w:cs="Arial"/>
        </w:rPr>
      </w:pPr>
    </w:p>
    <w:p w14:paraId="37D27ED8" w14:textId="77777777" w:rsidR="004D3678" w:rsidRPr="00842E2A" w:rsidRDefault="004D3678" w:rsidP="00842E2A">
      <w:pPr>
        <w:tabs>
          <w:tab w:val="left" w:pos="851"/>
        </w:tabs>
        <w:ind w:left="851" w:right="901"/>
        <w:jc w:val="both"/>
        <w:rPr>
          <w:rFonts w:ascii="Palatino Linotype" w:hAnsi="Palatino Linotype" w:cs="Arial"/>
          <w:i/>
          <w:sz w:val="22"/>
        </w:rPr>
      </w:pPr>
      <w:r w:rsidRPr="00842E2A">
        <w:rPr>
          <w:rFonts w:ascii="Palatino Linotype" w:hAnsi="Palatino Linotype" w:cs="Arial"/>
          <w:i/>
          <w:sz w:val="22"/>
        </w:rPr>
        <w:t>“</w:t>
      </w:r>
      <w:r w:rsidRPr="00842E2A">
        <w:rPr>
          <w:rFonts w:ascii="Palatino Linotype" w:hAnsi="Palatino Linotype" w:cs="Arial"/>
          <w:b/>
          <w:i/>
          <w:sz w:val="22"/>
        </w:rPr>
        <w:t xml:space="preserve">Artículo 186. </w:t>
      </w:r>
      <w:r w:rsidRPr="00842E2A">
        <w:rPr>
          <w:rFonts w:ascii="Palatino Linotype" w:hAnsi="Palatino Linotype" w:cs="Arial"/>
          <w:b/>
          <w:i/>
          <w:sz w:val="22"/>
          <w:u w:val="single"/>
        </w:rPr>
        <w:t>Las resoluciones del Instituto podrán</w:t>
      </w:r>
      <w:r w:rsidRPr="00842E2A">
        <w:rPr>
          <w:rFonts w:ascii="Palatino Linotype" w:hAnsi="Palatino Linotype" w:cs="Arial"/>
          <w:i/>
          <w:sz w:val="22"/>
        </w:rPr>
        <w:t xml:space="preserve">: </w:t>
      </w:r>
    </w:p>
    <w:p w14:paraId="2158E668" w14:textId="77777777" w:rsidR="004D3678" w:rsidRPr="00842E2A" w:rsidRDefault="004D3678" w:rsidP="00842E2A">
      <w:pPr>
        <w:tabs>
          <w:tab w:val="left" w:pos="851"/>
        </w:tabs>
        <w:ind w:left="851" w:right="901"/>
        <w:jc w:val="both"/>
        <w:rPr>
          <w:rFonts w:ascii="Palatino Linotype" w:hAnsi="Palatino Linotype" w:cs="Arial"/>
          <w:i/>
          <w:sz w:val="22"/>
        </w:rPr>
      </w:pPr>
      <w:r w:rsidRPr="00842E2A">
        <w:rPr>
          <w:rFonts w:ascii="Palatino Linotype" w:hAnsi="Palatino Linotype" w:cs="Arial"/>
          <w:b/>
          <w:i/>
          <w:sz w:val="22"/>
        </w:rPr>
        <w:t xml:space="preserve">I. </w:t>
      </w:r>
      <w:r w:rsidRPr="00842E2A">
        <w:rPr>
          <w:rFonts w:ascii="Palatino Linotype" w:hAnsi="Palatino Linotype" w:cs="Arial"/>
          <w:i/>
          <w:sz w:val="22"/>
        </w:rPr>
        <w:t xml:space="preserve">Desechar o </w:t>
      </w:r>
      <w:r w:rsidRPr="00842E2A">
        <w:rPr>
          <w:rFonts w:ascii="Palatino Linotype" w:hAnsi="Palatino Linotype" w:cs="Arial"/>
          <w:b/>
          <w:i/>
          <w:sz w:val="22"/>
          <w:u w:val="single"/>
        </w:rPr>
        <w:t>sobreseer el recurso</w:t>
      </w:r>
      <w:r w:rsidRPr="00842E2A">
        <w:rPr>
          <w:rFonts w:ascii="Palatino Linotype" w:hAnsi="Palatino Linotype" w:cs="Arial"/>
          <w:i/>
          <w:sz w:val="22"/>
        </w:rPr>
        <w:t xml:space="preserve">;” </w:t>
      </w:r>
    </w:p>
    <w:p w14:paraId="6A8BF7A0" w14:textId="77777777" w:rsidR="004D3678" w:rsidRPr="00842E2A" w:rsidRDefault="004D3678" w:rsidP="00842E2A">
      <w:pPr>
        <w:tabs>
          <w:tab w:val="left" w:pos="851"/>
        </w:tabs>
        <w:ind w:left="851" w:right="901"/>
        <w:jc w:val="both"/>
        <w:rPr>
          <w:rFonts w:ascii="Palatino Linotype" w:hAnsi="Palatino Linotype" w:cs="Arial"/>
          <w:sz w:val="22"/>
        </w:rPr>
      </w:pPr>
      <w:r w:rsidRPr="00842E2A">
        <w:rPr>
          <w:rFonts w:ascii="Palatino Linotype" w:hAnsi="Palatino Linotype" w:cs="Arial"/>
          <w:sz w:val="22"/>
        </w:rPr>
        <w:t>(Énfasis añadido)</w:t>
      </w:r>
    </w:p>
    <w:p w14:paraId="16A798C8" w14:textId="77777777" w:rsidR="004D3678" w:rsidRPr="00842E2A" w:rsidRDefault="004D3678" w:rsidP="00842E2A">
      <w:pPr>
        <w:tabs>
          <w:tab w:val="left" w:pos="851"/>
        </w:tabs>
        <w:ind w:right="901"/>
        <w:jc w:val="both"/>
        <w:rPr>
          <w:rFonts w:ascii="Palatino Linotype" w:hAnsi="Palatino Linotype" w:cs="Arial"/>
          <w:sz w:val="22"/>
        </w:rPr>
      </w:pPr>
    </w:p>
    <w:p w14:paraId="070E523D" w14:textId="77777777" w:rsidR="004D3678" w:rsidRPr="00842E2A" w:rsidRDefault="004D3678" w:rsidP="00842E2A">
      <w:pPr>
        <w:spacing w:line="360" w:lineRule="auto"/>
        <w:jc w:val="both"/>
        <w:rPr>
          <w:rFonts w:ascii="Palatino Linotype" w:eastAsiaTheme="minorEastAsia" w:hAnsi="Palatino Linotype" w:cstheme="minorBidi"/>
          <w:lang w:val="es-ES_tradnl"/>
        </w:rPr>
      </w:pPr>
      <w:r w:rsidRPr="00842E2A">
        <w:rPr>
          <w:rFonts w:ascii="Palatino Linotype" w:eastAsiaTheme="minorEastAsia" w:hAnsi="Palatino Linotype" w:cstheme="minorBidi"/>
          <w:lang w:val="es-ES_tradnl"/>
        </w:rPr>
        <w:t xml:space="preserve">Finalmente, no se omite referir que respecto a las documentales remitidas por </w:t>
      </w:r>
      <w:r w:rsidRPr="00842E2A">
        <w:rPr>
          <w:rFonts w:ascii="Palatino Linotype" w:eastAsiaTheme="minorEastAsia" w:hAnsi="Palatino Linotype" w:cstheme="minorBidi"/>
          <w:b/>
          <w:lang w:val="es-ES_tradnl"/>
        </w:rPr>
        <w:t>EL SUJETO OBLIGADO</w:t>
      </w:r>
      <w:r w:rsidRPr="00842E2A">
        <w:rPr>
          <w:rFonts w:ascii="Palatino Linotype" w:eastAsiaTheme="minorEastAsia" w:hAnsi="Palatino Linotype" w:cstheme="minorBidi"/>
          <w:lang w:val="es-ES_tradnl"/>
        </w:rPr>
        <w:t>, este Órgano Garante no se encuentra facultado para pronunciarse acerca de la veracidad de la información.</w:t>
      </w:r>
    </w:p>
    <w:p w14:paraId="4B75993E" w14:textId="77777777" w:rsidR="004D3678" w:rsidRPr="00842E2A" w:rsidRDefault="004D3678" w:rsidP="00842E2A">
      <w:pPr>
        <w:spacing w:line="360" w:lineRule="auto"/>
        <w:jc w:val="both"/>
        <w:rPr>
          <w:rFonts w:ascii="Palatino Linotype" w:eastAsiaTheme="minorEastAsia" w:hAnsi="Palatino Linotype" w:cs="Arial"/>
          <w:sz w:val="20"/>
          <w:szCs w:val="20"/>
          <w:lang w:val="es-ES_tradnl"/>
        </w:rPr>
      </w:pPr>
    </w:p>
    <w:p w14:paraId="7984CA5E" w14:textId="77777777" w:rsidR="004D3678" w:rsidRPr="00842E2A" w:rsidRDefault="004D3678" w:rsidP="00842E2A">
      <w:pPr>
        <w:spacing w:line="360" w:lineRule="auto"/>
        <w:jc w:val="both"/>
        <w:rPr>
          <w:rFonts w:ascii="Palatino Linotype" w:eastAsiaTheme="minorEastAsia" w:hAnsi="Palatino Linotype" w:cs="Arial"/>
          <w:lang w:val="es-ES_tradnl"/>
        </w:rPr>
      </w:pPr>
      <w:r w:rsidRPr="00842E2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6547919" w14:textId="77777777" w:rsidR="004D3678" w:rsidRPr="00842E2A" w:rsidRDefault="004D3678" w:rsidP="00842E2A">
      <w:pPr>
        <w:jc w:val="both"/>
        <w:rPr>
          <w:rFonts w:ascii="Palatino Linotype" w:eastAsiaTheme="minorEastAsia" w:hAnsi="Palatino Linotype" w:cs="Arial"/>
          <w:sz w:val="20"/>
          <w:szCs w:val="20"/>
          <w:lang w:val="es-ES_tradnl"/>
        </w:rPr>
      </w:pPr>
    </w:p>
    <w:p w14:paraId="21B6A527" w14:textId="77777777" w:rsidR="004D3678" w:rsidRPr="00842E2A" w:rsidRDefault="004D3678" w:rsidP="00842E2A">
      <w:pPr>
        <w:ind w:left="851" w:right="850"/>
        <w:jc w:val="both"/>
        <w:rPr>
          <w:rFonts w:ascii="Palatino Linotype" w:eastAsiaTheme="minorEastAsia" w:hAnsi="Palatino Linotype" w:cs="Arial"/>
          <w:b/>
          <w:i/>
          <w:sz w:val="22"/>
          <w:szCs w:val="20"/>
          <w:lang w:val="es-ES_tradnl"/>
        </w:rPr>
      </w:pPr>
      <w:r w:rsidRPr="00842E2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842E2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42E2A">
        <w:rPr>
          <w:rFonts w:ascii="Palatino Linotype" w:eastAsiaTheme="minorEastAsia" w:hAnsi="Palatino Linotype" w:cs="Arial"/>
          <w:b/>
          <w:i/>
          <w:sz w:val="22"/>
          <w:szCs w:val="20"/>
          <w:lang w:val="es-ES_tradnl"/>
        </w:rPr>
        <w:t>”</w:t>
      </w:r>
      <w:r w:rsidRPr="00842E2A">
        <w:rPr>
          <w:rFonts w:ascii="Palatino Linotype" w:eastAsiaTheme="minorEastAsia" w:hAnsi="Palatino Linotype" w:cs="Arial"/>
          <w:i/>
          <w:sz w:val="22"/>
          <w:szCs w:val="20"/>
          <w:lang w:val="es-ES_tradnl"/>
        </w:rPr>
        <w:t xml:space="preserve"> </w:t>
      </w:r>
    </w:p>
    <w:p w14:paraId="489E96DC" w14:textId="77777777" w:rsidR="004D3678" w:rsidRPr="00842E2A" w:rsidRDefault="004D3678" w:rsidP="00842E2A">
      <w:pPr>
        <w:tabs>
          <w:tab w:val="left" w:pos="851"/>
        </w:tabs>
        <w:ind w:right="901"/>
        <w:jc w:val="both"/>
        <w:rPr>
          <w:rFonts w:ascii="Palatino Linotype" w:hAnsi="Palatino Linotype" w:cs="Arial"/>
          <w:sz w:val="22"/>
        </w:rPr>
      </w:pPr>
    </w:p>
    <w:p w14:paraId="1B71E1CC" w14:textId="77777777" w:rsidR="00281F50" w:rsidRPr="00842E2A" w:rsidRDefault="00281F50" w:rsidP="00842E2A">
      <w:pPr>
        <w:pBdr>
          <w:top w:val="nil"/>
          <w:left w:val="nil"/>
          <w:bottom w:val="nil"/>
          <w:right w:val="nil"/>
          <w:between w:val="nil"/>
        </w:pBdr>
        <w:spacing w:line="360" w:lineRule="auto"/>
        <w:jc w:val="both"/>
        <w:rPr>
          <w:rFonts w:ascii="Palatino Linotype" w:eastAsia="Palatino Linotype" w:hAnsi="Palatino Linotype" w:cs="Palatino Linotype"/>
        </w:rPr>
      </w:pPr>
      <w:r w:rsidRPr="00842E2A">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de la Ley de Transparencia y Acceso a la Información Pública del Estado de México y Municipios, este Pleno:</w:t>
      </w:r>
    </w:p>
    <w:p w14:paraId="1C86AEBA" w14:textId="77777777" w:rsidR="004D3678" w:rsidRPr="00842E2A" w:rsidRDefault="004D3678" w:rsidP="00842E2A">
      <w:pPr>
        <w:pBdr>
          <w:top w:val="nil"/>
          <w:left w:val="nil"/>
          <w:bottom w:val="nil"/>
          <w:right w:val="nil"/>
          <w:between w:val="nil"/>
        </w:pBdr>
        <w:spacing w:line="360" w:lineRule="auto"/>
        <w:jc w:val="both"/>
        <w:rPr>
          <w:rFonts w:ascii="Palatino Linotype" w:eastAsia="Palatino Linotype" w:hAnsi="Palatino Linotype" w:cs="Palatino Linotype"/>
        </w:rPr>
      </w:pPr>
    </w:p>
    <w:p w14:paraId="7AF01551" w14:textId="77777777" w:rsidR="00281F50" w:rsidRPr="00842E2A" w:rsidRDefault="00281F50" w:rsidP="00842E2A">
      <w:pPr>
        <w:pBdr>
          <w:top w:val="nil"/>
          <w:left w:val="nil"/>
          <w:bottom w:val="nil"/>
          <w:right w:val="nil"/>
          <w:between w:val="nil"/>
        </w:pBdr>
        <w:spacing w:line="360" w:lineRule="auto"/>
        <w:jc w:val="center"/>
        <w:rPr>
          <w:rFonts w:ascii="Palatino Linotype" w:eastAsia="Palatino Linotype" w:hAnsi="Palatino Linotype" w:cs="Palatino Linotype"/>
          <w:b/>
          <w:sz w:val="28"/>
        </w:rPr>
      </w:pPr>
      <w:r w:rsidRPr="00842E2A">
        <w:rPr>
          <w:rFonts w:ascii="Palatino Linotype" w:eastAsia="Palatino Linotype" w:hAnsi="Palatino Linotype" w:cs="Palatino Linotype"/>
          <w:b/>
          <w:sz w:val="28"/>
        </w:rPr>
        <w:t>R E S U E L V E</w:t>
      </w:r>
    </w:p>
    <w:p w14:paraId="676EBCD5" w14:textId="77777777" w:rsidR="00281F50" w:rsidRPr="00842E2A" w:rsidRDefault="00281F50" w:rsidP="00842E2A">
      <w:pPr>
        <w:pBdr>
          <w:top w:val="nil"/>
          <w:left w:val="nil"/>
          <w:bottom w:val="nil"/>
          <w:right w:val="nil"/>
          <w:between w:val="nil"/>
        </w:pBdr>
        <w:spacing w:line="360" w:lineRule="auto"/>
        <w:jc w:val="center"/>
      </w:pPr>
    </w:p>
    <w:p w14:paraId="6526622E" w14:textId="157462E7" w:rsidR="00966E0C" w:rsidRPr="00842E2A" w:rsidRDefault="00966E0C" w:rsidP="00842E2A">
      <w:pPr>
        <w:widowControl w:val="0"/>
        <w:autoSpaceDE w:val="0"/>
        <w:autoSpaceDN w:val="0"/>
        <w:adjustRightInd w:val="0"/>
        <w:spacing w:line="360" w:lineRule="auto"/>
        <w:jc w:val="both"/>
        <w:rPr>
          <w:rFonts w:ascii="Palatino Linotype" w:hAnsi="Palatino Linotype" w:cs="Arial"/>
          <w:b/>
          <w:sz w:val="28"/>
        </w:rPr>
      </w:pPr>
      <w:r w:rsidRPr="00842E2A">
        <w:rPr>
          <w:rFonts w:ascii="Palatino Linotype" w:hAnsi="Palatino Linotype" w:cs="Arial"/>
          <w:b/>
          <w:sz w:val="28"/>
        </w:rPr>
        <w:t xml:space="preserve">PRIMERO. </w:t>
      </w:r>
      <w:r w:rsidRPr="00842E2A">
        <w:rPr>
          <w:rFonts w:ascii="Palatino Linotype" w:hAnsi="Palatino Linotype" w:cs="Arial"/>
          <w:szCs w:val="28"/>
        </w:rPr>
        <w:t xml:space="preserve">Se </w:t>
      </w:r>
      <w:r w:rsidRPr="00842E2A">
        <w:rPr>
          <w:rFonts w:ascii="Palatino Linotype" w:hAnsi="Palatino Linotype" w:cs="Arial"/>
          <w:b/>
          <w:szCs w:val="28"/>
        </w:rPr>
        <w:t>SOBRESEE</w:t>
      </w:r>
      <w:r w:rsidRPr="00842E2A">
        <w:rPr>
          <w:rFonts w:ascii="Palatino Linotype" w:hAnsi="Palatino Linotype" w:cs="Arial"/>
          <w:szCs w:val="28"/>
        </w:rPr>
        <w:t xml:space="preserve"> el Recurso de Revisión número </w:t>
      </w:r>
      <w:r w:rsidRPr="00842E2A">
        <w:rPr>
          <w:rFonts w:ascii="Palatino Linotype" w:hAnsi="Palatino Linotype"/>
          <w:b/>
        </w:rPr>
        <w:t xml:space="preserve">02707/INFOEM/IP/RR/2023 </w:t>
      </w:r>
      <w:r w:rsidRPr="00842E2A">
        <w:rPr>
          <w:rFonts w:ascii="Palatino Linotype" w:hAnsi="Palatino Linotype" w:cs="Arial"/>
          <w:szCs w:val="28"/>
          <w:lang w:val="es-ES"/>
        </w:rPr>
        <w:t xml:space="preserve">por actualizarse la causal establecida en el artículo 192 fracción III de la </w:t>
      </w:r>
      <w:r w:rsidRPr="00842E2A">
        <w:rPr>
          <w:rFonts w:ascii="Palatino Linotype" w:hAnsi="Palatino Linotype"/>
          <w:lang w:eastAsia="es-ES_tradnl"/>
        </w:rPr>
        <w:t>Ley de Transparencia y Acceso a la Información Pública del Estado de México y Municipios</w:t>
      </w:r>
      <w:r w:rsidRPr="00842E2A">
        <w:rPr>
          <w:rFonts w:ascii="Palatino Linotype" w:hAnsi="Palatino Linotype" w:cs="Arial"/>
          <w:szCs w:val="28"/>
          <w:lang w:val="es-ES"/>
        </w:rPr>
        <w:t xml:space="preserve">, ya que al </w:t>
      </w:r>
      <w:r w:rsidRPr="00842E2A">
        <w:rPr>
          <w:rFonts w:ascii="Palatino Linotype" w:hAnsi="Palatino Linotype" w:cs="Arial"/>
          <w:b/>
          <w:szCs w:val="28"/>
          <w:lang w:val="es-ES"/>
        </w:rPr>
        <w:t>modificar el Sujeto Obligado la respuesta, el Recurso de Revisión quedó sin materia</w:t>
      </w:r>
      <w:r w:rsidRPr="00842E2A">
        <w:rPr>
          <w:rFonts w:ascii="Palatino Linotype" w:hAnsi="Palatino Linotype" w:cs="Arial"/>
          <w:szCs w:val="28"/>
          <w:lang w:val="es-ES"/>
        </w:rPr>
        <w:t xml:space="preserve">, en términos del Considerando </w:t>
      </w:r>
      <w:r w:rsidRPr="00842E2A">
        <w:rPr>
          <w:rFonts w:ascii="Palatino Linotype" w:hAnsi="Palatino Linotype" w:cs="Arial"/>
          <w:b/>
          <w:szCs w:val="28"/>
          <w:lang w:val="es-ES"/>
        </w:rPr>
        <w:t>QUINTO</w:t>
      </w:r>
      <w:r w:rsidRPr="00842E2A">
        <w:rPr>
          <w:rFonts w:ascii="Palatino Linotype" w:hAnsi="Palatino Linotype" w:cs="Arial"/>
          <w:szCs w:val="28"/>
          <w:lang w:val="es-ES"/>
        </w:rPr>
        <w:t xml:space="preserve"> de la presente resolución.</w:t>
      </w:r>
    </w:p>
    <w:p w14:paraId="0C915961" w14:textId="77777777" w:rsidR="00966E0C" w:rsidRPr="00842E2A" w:rsidRDefault="00966E0C" w:rsidP="00842E2A">
      <w:pPr>
        <w:pStyle w:val="Prrafodelista"/>
        <w:spacing w:line="360" w:lineRule="auto"/>
        <w:ind w:left="0"/>
        <w:jc w:val="both"/>
        <w:rPr>
          <w:rFonts w:ascii="Palatino Linotype" w:hAnsi="Palatino Linotype" w:cs="Arial"/>
          <w:szCs w:val="28"/>
        </w:rPr>
      </w:pPr>
    </w:p>
    <w:p w14:paraId="3F1E8979" w14:textId="77777777" w:rsidR="00966E0C" w:rsidRPr="00842E2A" w:rsidRDefault="00966E0C" w:rsidP="00842E2A">
      <w:pPr>
        <w:widowControl w:val="0"/>
        <w:autoSpaceDE w:val="0"/>
        <w:autoSpaceDN w:val="0"/>
        <w:adjustRightInd w:val="0"/>
        <w:spacing w:line="360" w:lineRule="auto"/>
        <w:jc w:val="both"/>
        <w:rPr>
          <w:rFonts w:ascii="Palatino Linotype" w:hAnsi="Palatino Linotype"/>
        </w:rPr>
      </w:pPr>
      <w:r w:rsidRPr="00842E2A">
        <w:rPr>
          <w:rFonts w:ascii="Palatino Linotype" w:hAnsi="Palatino Linotype" w:cs="Arial"/>
          <w:b/>
          <w:sz w:val="28"/>
        </w:rPr>
        <w:t xml:space="preserve">SEGUNDO. </w:t>
      </w:r>
      <w:r w:rsidRPr="00842E2A">
        <w:rPr>
          <w:rFonts w:ascii="Palatino Linotype" w:hAnsi="Palatino Linotype"/>
          <w:b/>
        </w:rPr>
        <w:t>Notifíquese</w:t>
      </w:r>
      <w:r w:rsidRPr="00842E2A">
        <w:rPr>
          <w:rFonts w:ascii="Palatino Linotype" w:hAnsi="Palatino Linotype"/>
        </w:rPr>
        <w:t xml:space="preserve"> la presente resolución al Titular de la Unidad de Transparencia del </w:t>
      </w:r>
      <w:r w:rsidRPr="00842E2A">
        <w:rPr>
          <w:rFonts w:ascii="Palatino Linotype" w:hAnsi="Palatino Linotype"/>
          <w:b/>
        </w:rPr>
        <w:t>SUJETO OBLIGADO</w:t>
      </w:r>
      <w:r w:rsidRPr="00842E2A">
        <w:rPr>
          <w:rFonts w:ascii="Palatino Linotype" w:hAnsi="Palatino Linotype"/>
        </w:rPr>
        <w:t xml:space="preserve"> para su conocimiento.</w:t>
      </w:r>
    </w:p>
    <w:p w14:paraId="118CB962" w14:textId="77777777" w:rsidR="00966E0C" w:rsidRPr="00842E2A" w:rsidRDefault="00966E0C" w:rsidP="00842E2A">
      <w:pPr>
        <w:widowControl w:val="0"/>
        <w:autoSpaceDE w:val="0"/>
        <w:autoSpaceDN w:val="0"/>
        <w:adjustRightInd w:val="0"/>
        <w:spacing w:line="360" w:lineRule="auto"/>
        <w:jc w:val="both"/>
        <w:rPr>
          <w:rFonts w:ascii="Palatino Linotype" w:hAnsi="Palatino Linotype" w:cs="Arial"/>
          <w:szCs w:val="28"/>
        </w:rPr>
      </w:pPr>
    </w:p>
    <w:p w14:paraId="5EB09095" w14:textId="77777777" w:rsidR="00966E0C" w:rsidRPr="00842E2A" w:rsidRDefault="00966E0C" w:rsidP="00842E2A">
      <w:pPr>
        <w:pStyle w:val="Prrafodelista"/>
        <w:spacing w:line="360" w:lineRule="auto"/>
        <w:ind w:left="0"/>
        <w:jc w:val="both"/>
        <w:rPr>
          <w:rFonts w:ascii="Palatino Linotype" w:hAnsi="Palatino Linotype" w:cs="Arial"/>
        </w:rPr>
      </w:pPr>
      <w:r w:rsidRPr="00842E2A">
        <w:rPr>
          <w:rFonts w:ascii="Palatino Linotype" w:hAnsi="Palatino Linotype" w:cs="Arial"/>
          <w:b/>
          <w:sz w:val="28"/>
        </w:rPr>
        <w:t xml:space="preserve">TERCERO. </w:t>
      </w:r>
      <w:r w:rsidRPr="00842E2A">
        <w:rPr>
          <w:rFonts w:ascii="Palatino Linotype" w:hAnsi="Palatino Linotype"/>
          <w:b/>
          <w:szCs w:val="17"/>
          <w:lang w:eastAsia="es-ES_tradnl"/>
        </w:rPr>
        <w:t>Notifíquese</w:t>
      </w:r>
      <w:r w:rsidRPr="00842E2A">
        <w:rPr>
          <w:rFonts w:ascii="Palatino Linotype" w:hAnsi="Palatino Linotype"/>
          <w:szCs w:val="17"/>
          <w:lang w:eastAsia="es-ES_tradnl"/>
        </w:rPr>
        <w:t xml:space="preserve"> al </w:t>
      </w:r>
      <w:r w:rsidRPr="00842E2A">
        <w:rPr>
          <w:rFonts w:ascii="Palatino Linotype" w:hAnsi="Palatino Linotype"/>
          <w:b/>
          <w:szCs w:val="17"/>
          <w:lang w:eastAsia="es-ES_tradnl"/>
        </w:rPr>
        <w:t>RECURRENTE</w:t>
      </w:r>
      <w:r w:rsidRPr="00842E2A">
        <w:rPr>
          <w:rFonts w:ascii="Palatino Linotype" w:hAnsi="Palatino Linotype"/>
          <w:szCs w:val="17"/>
          <w:lang w:eastAsia="es-ES_tradnl"/>
        </w:rPr>
        <w:t xml:space="preserve"> la presente resolución vía </w:t>
      </w:r>
      <w:r w:rsidRPr="00842E2A">
        <w:rPr>
          <w:rFonts w:ascii="Palatino Linotype" w:hAnsi="Palatino Linotype" w:cs="Arial"/>
        </w:rPr>
        <w:t xml:space="preserve">Sistema de Acceso a la Información Mexiquense </w:t>
      </w:r>
      <w:r w:rsidRPr="00842E2A">
        <w:rPr>
          <w:rFonts w:ascii="Palatino Linotype" w:hAnsi="Palatino Linotype" w:cs="Arial"/>
          <w:b/>
          <w:bCs/>
        </w:rPr>
        <w:t>SAIMEX</w:t>
      </w:r>
      <w:r w:rsidRPr="00842E2A">
        <w:rPr>
          <w:rFonts w:ascii="Palatino Linotype" w:hAnsi="Palatino Linotype" w:cs="Arial"/>
        </w:rPr>
        <w:t>.</w:t>
      </w:r>
    </w:p>
    <w:p w14:paraId="562D5B82" w14:textId="77777777" w:rsidR="00966E0C" w:rsidRPr="00842E2A" w:rsidRDefault="00966E0C" w:rsidP="00842E2A">
      <w:pPr>
        <w:pStyle w:val="Prrafodelista"/>
        <w:spacing w:line="360" w:lineRule="auto"/>
        <w:ind w:left="0"/>
        <w:jc w:val="both"/>
        <w:rPr>
          <w:rFonts w:ascii="Palatino Linotype" w:hAnsi="Palatino Linotype" w:cs="Arial"/>
          <w:szCs w:val="28"/>
        </w:rPr>
      </w:pPr>
      <w:r w:rsidRPr="00842E2A">
        <w:rPr>
          <w:rFonts w:ascii="Palatino Linotype" w:hAnsi="Palatino Linotype" w:cs="Arial"/>
          <w:b/>
          <w:sz w:val="28"/>
        </w:rPr>
        <w:t xml:space="preserve">CUARTO. </w:t>
      </w:r>
      <w:r w:rsidRPr="00842E2A">
        <w:rPr>
          <w:rFonts w:ascii="Palatino Linotype" w:hAnsi="Palatino Linotype"/>
          <w:b/>
          <w:lang w:eastAsia="es-ES_tradnl"/>
        </w:rPr>
        <w:t>Hágase</w:t>
      </w:r>
      <w:r w:rsidRPr="00842E2A">
        <w:rPr>
          <w:rFonts w:ascii="Palatino Linotype" w:hAnsi="Palatino Linotype"/>
          <w:lang w:eastAsia="es-ES_tradnl"/>
        </w:rPr>
        <w:t xml:space="preserve"> </w:t>
      </w:r>
      <w:r w:rsidRPr="00842E2A">
        <w:rPr>
          <w:rFonts w:ascii="Palatino Linotype" w:hAnsi="Palatino Linotype"/>
          <w:b/>
          <w:lang w:eastAsia="es-ES_tradnl"/>
        </w:rPr>
        <w:t xml:space="preserve">del </w:t>
      </w:r>
      <w:r w:rsidRPr="00842E2A">
        <w:rPr>
          <w:rFonts w:ascii="Palatino Linotype" w:hAnsi="Palatino Linotype"/>
          <w:b/>
        </w:rPr>
        <w:t>conocimiento</w:t>
      </w:r>
      <w:r w:rsidRPr="00842E2A">
        <w:rPr>
          <w:rFonts w:ascii="Palatino Linotype" w:hAnsi="Palatino Linotype"/>
          <w:b/>
          <w:lang w:eastAsia="es-ES_tradnl"/>
        </w:rPr>
        <w:t xml:space="preserve"> </w:t>
      </w:r>
      <w:r w:rsidRPr="00842E2A">
        <w:rPr>
          <w:rFonts w:ascii="Palatino Linotype" w:hAnsi="Palatino Linotype"/>
          <w:lang w:eastAsia="es-ES_tradnl"/>
        </w:rPr>
        <w:t xml:space="preserve">del </w:t>
      </w:r>
      <w:r w:rsidRPr="00842E2A">
        <w:rPr>
          <w:rFonts w:ascii="Palatino Linotype" w:hAnsi="Palatino Linotype"/>
          <w:b/>
          <w:lang w:eastAsia="es-ES_tradnl"/>
        </w:rPr>
        <w:t>RECURRENTE</w:t>
      </w:r>
      <w:r w:rsidRPr="00842E2A">
        <w:rPr>
          <w:rFonts w:ascii="Palatino Linotype" w:hAnsi="Palatino Linotype"/>
          <w:lang w:eastAsia="es-ES_tradnl"/>
        </w:rPr>
        <w:t xml:space="preserve">, que de </w:t>
      </w:r>
      <w:r w:rsidRPr="00842E2A">
        <w:rPr>
          <w:rFonts w:ascii="Palatino Linotype" w:hAnsi="Palatino Linotype"/>
        </w:rPr>
        <w:t>conformidad</w:t>
      </w:r>
      <w:r w:rsidRPr="00842E2A">
        <w:rPr>
          <w:rFonts w:ascii="Palatino Linotype" w:hAnsi="Palatino Linotype"/>
          <w:lang w:eastAsia="es-ES_tradnl"/>
        </w:rPr>
        <w:t xml:space="preserve"> </w:t>
      </w:r>
      <w:r w:rsidRPr="00842E2A">
        <w:rPr>
          <w:rFonts w:ascii="Palatino Linotype" w:hAnsi="Palatino Linotype" w:cs="Arial"/>
        </w:rPr>
        <w:t>con</w:t>
      </w:r>
      <w:r w:rsidRPr="00842E2A">
        <w:rPr>
          <w:rFonts w:ascii="Palatino Linotype" w:hAnsi="Palatino Linotype"/>
          <w:lang w:eastAsia="es-ES_tradnl"/>
        </w:rPr>
        <w:t xml:space="preserve"> lo </w:t>
      </w:r>
      <w:r w:rsidRPr="00842E2A">
        <w:rPr>
          <w:rFonts w:ascii="Palatino Linotype" w:hAnsi="Palatino Linotype" w:cs="Arial"/>
        </w:rPr>
        <w:t>establecido</w:t>
      </w:r>
      <w:r w:rsidRPr="00842E2A">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01043EE4" w14:textId="77777777" w:rsidR="00281F50" w:rsidRPr="00842E2A" w:rsidRDefault="00281F50" w:rsidP="00842E2A">
      <w:pPr>
        <w:pBdr>
          <w:top w:val="nil"/>
          <w:left w:val="nil"/>
          <w:bottom w:val="nil"/>
          <w:right w:val="nil"/>
          <w:between w:val="nil"/>
        </w:pBdr>
        <w:spacing w:line="360" w:lineRule="auto"/>
        <w:jc w:val="both"/>
        <w:rPr>
          <w:rFonts w:ascii="Palatino Linotype" w:eastAsia="Palatino Linotype" w:hAnsi="Palatino Linotype" w:cs="Palatino Linotype"/>
        </w:rPr>
      </w:pPr>
    </w:p>
    <w:p w14:paraId="1AED5DA3" w14:textId="3B1A8088" w:rsidR="00281F50" w:rsidRPr="00842E2A" w:rsidRDefault="00281F50" w:rsidP="00842E2A">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842E2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665D4" w:rsidRPr="00842E2A">
        <w:rPr>
          <w:rFonts w:ascii="Palatino Linotype" w:eastAsia="Palatino Linotype" w:hAnsi="Palatino Linotype" w:cs="Palatino Linotype"/>
        </w:rPr>
        <w:t xml:space="preserve">CUADRAGÉSIMA PRIMERA </w:t>
      </w:r>
      <w:r w:rsidRPr="00842E2A">
        <w:rPr>
          <w:rFonts w:ascii="Palatino Linotype" w:eastAsia="Palatino Linotype" w:hAnsi="Palatino Linotype" w:cs="Palatino Linotype"/>
        </w:rPr>
        <w:t xml:space="preserve">SESIÓN ORDINARIA CELEBRADA EL </w:t>
      </w:r>
      <w:r w:rsidR="006665D4" w:rsidRPr="00842E2A">
        <w:rPr>
          <w:rFonts w:ascii="Palatino Linotype" w:eastAsia="Palatino Linotype" w:hAnsi="Palatino Linotype" w:cs="Palatino Linotype"/>
        </w:rPr>
        <w:t xml:space="preserve">QUINCE </w:t>
      </w:r>
      <w:r w:rsidRPr="00842E2A">
        <w:rPr>
          <w:rFonts w:ascii="Palatino Linotype" w:eastAsia="Palatino Linotype" w:hAnsi="Palatino Linotype" w:cs="Palatino Linotype"/>
        </w:rPr>
        <w:t>DE NOVIEMBRE DE DOS MIL VEINTITRÉS, ANTE EL SECRETARIO TÉCNICO DEL PLENO ALEXIS TAPIA RAMÍREZ.</w:t>
      </w:r>
    </w:p>
    <w:p w14:paraId="028A37C9" w14:textId="14310241" w:rsidR="006665D4" w:rsidRPr="00842E2A" w:rsidRDefault="006665D4" w:rsidP="00842E2A">
      <w:pPr>
        <w:widowControl w:val="0"/>
        <w:autoSpaceDE w:val="0"/>
        <w:autoSpaceDN w:val="0"/>
        <w:adjustRightInd w:val="0"/>
        <w:spacing w:line="360" w:lineRule="auto"/>
        <w:jc w:val="both"/>
        <w:rPr>
          <w:rFonts w:ascii="Palatino Linotype" w:hAnsi="Palatino Linotype"/>
          <w:sz w:val="16"/>
        </w:rPr>
      </w:pPr>
      <w:r w:rsidRPr="00842E2A">
        <w:rPr>
          <w:rFonts w:ascii="Palatino Linotype" w:hAnsi="Palatino Linotype"/>
          <w:sz w:val="16"/>
        </w:rPr>
        <w:t>SCMM/AGZ/DEMF/</w:t>
      </w:r>
      <w:r w:rsidR="00CB0189" w:rsidRPr="00842E2A">
        <w:rPr>
          <w:rFonts w:ascii="Palatino Linotype" w:hAnsi="Palatino Linotype"/>
          <w:sz w:val="16"/>
        </w:rPr>
        <w:t>MRC</w:t>
      </w:r>
    </w:p>
    <w:p w14:paraId="52A4FC1F" w14:textId="4E1AD0D3" w:rsidR="00E8297E" w:rsidRPr="00842E2A" w:rsidRDefault="00E8297E" w:rsidP="00842E2A">
      <w:pPr>
        <w:rPr>
          <w:rFonts w:ascii="Palatino Linotype" w:eastAsia="Palatino Linotype" w:hAnsi="Palatino Linotype" w:cs="Palatino Linotype"/>
        </w:rPr>
      </w:pPr>
      <w:r w:rsidRPr="00842E2A">
        <w:rPr>
          <w:rFonts w:ascii="Palatino Linotype" w:eastAsia="Palatino Linotype" w:hAnsi="Palatino Linotype" w:cs="Palatino Linotype"/>
        </w:rPr>
        <w:br w:type="page"/>
      </w:r>
    </w:p>
    <w:p w14:paraId="75C9FAC7" w14:textId="77777777" w:rsidR="006665D4" w:rsidRPr="00842E2A" w:rsidRDefault="006665D4" w:rsidP="00842E2A">
      <w:pPr>
        <w:pBdr>
          <w:top w:val="nil"/>
          <w:left w:val="nil"/>
          <w:bottom w:val="nil"/>
          <w:right w:val="nil"/>
          <w:between w:val="nil"/>
        </w:pBdr>
        <w:spacing w:after="240" w:line="360" w:lineRule="auto"/>
        <w:jc w:val="both"/>
        <w:rPr>
          <w:rFonts w:ascii="Palatino Linotype" w:eastAsia="Palatino Linotype" w:hAnsi="Palatino Linotype" w:cs="Palatino Linotype"/>
        </w:rPr>
      </w:pPr>
    </w:p>
    <w:p w14:paraId="1F2E0185" w14:textId="77777777" w:rsidR="00281F50" w:rsidRPr="00842E2A" w:rsidRDefault="00281F50" w:rsidP="00842E2A">
      <w:pPr>
        <w:spacing w:line="360" w:lineRule="auto"/>
        <w:jc w:val="both"/>
        <w:rPr>
          <w:rFonts w:ascii="Palatino Linotype" w:eastAsia="Palatino Linotype" w:hAnsi="Palatino Linotype" w:cs="Palatino Linotype"/>
        </w:rPr>
      </w:pPr>
    </w:p>
    <w:p w14:paraId="17A53C78" w14:textId="77777777" w:rsidR="00E60BC9" w:rsidRPr="00842E2A" w:rsidRDefault="00E60BC9" w:rsidP="00842E2A">
      <w:pPr>
        <w:spacing w:line="360" w:lineRule="auto"/>
        <w:rPr>
          <w:rFonts w:ascii="Palatino Linotype" w:hAnsi="Palatino Linotype"/>
          <w:b/>
        </w:rPr>
      </w:pPr>
    </w:p>
    <w:sectPr w:rsidR="00E60BC9" w:rsidRPr="00842E2A" w:rsidSect="00F66119">
      <w:headerReference w:type="even" r:id="rId20"/>
      <w:headerReference w:type="default" r:id="rId21"/>
      <w:footerReference w:type="default" r:id="rId22"/>
      <w:headerReference w:type="first" r:id="rId23"/>
      <w:footerReference w:type="first" r:id="rId24"/>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479FA" w:rsidRDefault="005479FA" w:rsidP="00C80F8C">
      <w:r>
        <w:separator/>
      </w:r>
    </w:p>
  </w:endnote>
  <w:endnote w:type="continuationSeparator" w:id="0">
    <w:p w14:paraId="2CA1E1DE" w14:textId="77777777" w:rsidR="005479FA" w:rsidRDefault="005479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E5E3711" w:rsidR="005479FA" w:rsidRPr="0010196A" w:rsidRDefault="005479F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1D5F">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1D5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C5EDF58" w:rsidR="005479FA" w:rsidRPr="0010196A" w:rsidRDefault="005479F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1D5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1D5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479FA" w:rsidRDefault="005479FA" w:rsidP="00C80F8C">
      <w:r>
        <w:separator/>
      </w:r>
    </w:p>
  </w:footnote>
  <w:footnote w:type="continuationSeparator" w:id="0">
    <w:p w14:paraId="2D50F1A5" w14:textId="77777777" w:rsidR="005479FA" w:rsidRDefault="005479FA" w:rsidP="00C80F8C">
      <w:r>
        <w:continuationSeparator/>
      </w:r>
    </w:p>
  </w:footnote>
  <w:footnote w:id="1">
    <w:p w14:paraId="37FC6653" w14:textId="77777777" w:rsidR="005479FA" w:rsidRDefault="005479FA" w:rsidP="00334679">
      <w:pPr>
        <w:pStyle w:val="Textonotapie"/>
        <w:jc w:val="both"/>
        <w:rPr>
          <w:rFonts w:ascii="Palatino Linotype" w:eastAsia="Calibri"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En adelante, las fechas se entenderán referidas a este año, salvo precisión en contrario.</w:t>
      </w:r>
    </w:p>
  </w:footnote>
  <w:footnote w:id="2">
    <w:p w14:paraId="67A3A6BA" w14:textId="03130B03" w:rsidR="005479FA" w:rsidRDefault="005479FA">
      <w:pPr>
        <w:pStyle w:val="Textonotapie"/>
      </w:pPr>
      <w:r>
        <w:rPr>
          <w:rStyle w:val="Refdenotaalpie"/>
        </w:rPr>
        <w:footnoteRef/>
      </w:r>
      <w:r>
        <w:t xml:space="preserve"> </w:t>
      </w:r>
      <w:r w:rsidRPr="006B4659">
        <w:t>https://legislacion.edomex.gob.mx/sites/legislacion.edomex.gob.mx/files/files/pdf/gct/2022/diciembre/dic212/dic212%C3%B1.pdf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479FA" w:rsidRDefault="00F51D5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479FA" w:rsidRPr="0010196A" w:rsidRDefault="00F51D5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479FA" w:rsidRPr="008F2CCC" w14:paraId="1F097D8A" w14:textId="77777777" w:rsidTr="00DA50F6">
      <w:tc>
        <w:tcPr>
          <w:tcW w:w="3261" w:type="dxa"/>
          <w:vMerge w:val="restart"/>
        </w:tcPr>
        <w:p w14:paraId="1F780A0C" w14:textId="1EFF25F4" w:rsidR="005479FA" w:rsidRPr="008F2CCC" w:rsidRDefault="005479F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479FA" w:rsidRPr="00664658" w:rsidRDefault="005479F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B367264" w:rsidR="005479FA" w:rsidRPr="00664658" w:rsidRDefault="005479FA" w:rsidP="005C250B">
          <w:pPr>
            <w:jc w:val="both"/>
            <w:rPr>
              <w:rFonts w:ascii="Palatino Linotype" w:hAnsi="Palatino Linotype"/>
              <w:b/>
              <w:sz w:val="22"/>
              <w:szCs w:val="22"/>
              <w:lang w:val="es-ES_tradnl"/>
            </w:rPr>
          </w:pPr>
          <w:r>
            <w:rPr>
              <w:rFonts w:ascii="Palatino Linotype" w:hAnsi="Palatino Linotype"/>
              <w:b/>
              <w:lang w:val="es-ES_tradnl"/>
            </w:rPr>
            <w:t>02707/INFOEM/IP/RR/2023</w:t>
          </w:r>
        </w:p>
      </w:tc>
    </w:tr>
    <w:tr w:rsidR="005479FA" w:rsidRPr="008F2CCC" w14:paraId="049677A3" w14:textId="77777777" w:rsidTr="00DA50F6">
      <w:tc>
        <w:tcPr>
          <w:tcW w:w="3261" w:type="dxa"/>
          <w:vMerge/>
        </w:tcPr>
        <w:p w14:paraId="4A21EAC1" w14:textId="5C1F145E" w:rsidR="005479FA" w:rsidRPr="008F2CCC" w:rsidRDefault="005479FA" w:rsidP="00D41D47">
          <w:pPr>
            <w:rPr>
              <w:rFonts w:ascii="Palatino Linotype" w:hAnsi="Palatino Linotype"/>
              <w:b/>
              <w:sz w:val="22"/>
              <w:szCs w:val="22"/>
              <w:lang w:val="es-ES_tradnl"/>
            </w:rPr>
          </w:pPr>
        </w:p>
      </w:tc>
      <w:tc>
        <w:tcPr>
          <w:tcW w:w="2551" w:type="dxa"/>
          <w:shd w:val="clear" w:color="auto" w:fill="auto"/>
        </w:tcPr>
        <w:p w14:paraId="1237BCDE" w14:textId="77777777" w:rsidR="005479FA" w:rsidRPr="00664658" w:rsidRDefault="005479F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2970654" w:rsidR="005479FA" w:rsidRPr="00E2352F" w:rsidRDefault="005479FA" w:rsidP="00F07315">
          <w:pPr>
            <w:jc w:val="both"/>
            <w:rPr>
              <w:rFonts w:ascii="Palatino Linotype" w:hAnsi="Palatino Linotype"/>
              <w:b/>
              <w:sz w:val="22"/>
              <w:szCs w:val="22"/>
              <w:lang w:val="es-ES_tradnl"/>
            </w:rPr>
          </w:pPr>
          <w:r w:rsidRPr="00123AA8">
            <w:rPr>
              <w:rFonts w:ascii="Palatino Linotype" w:hAnsi="Palatino Linotype"/>
              <w:b/>
              <w:sz w:val="22"/>
              <w:szCs w:val="22"/>
              <w:lang w:val="es-ES_tradnl"/>
            </w:rPr>
            <w:t>Secretaría de la Contraloría</w:t>
          </w:r>
        </w:p>
      </w:tc>
    </w:tr>
    <w:tr w:rsidR="005479FA" w:rsidRPr="008F2CCC" w14:paraId="72CD087D" w14:textId="77777777" w:rsidTr="00DA50F6">
      <w:trPr>
        <w:trHeight w:val="228"/>
      </w:trPr>
      <w:tc>
        <w:tcPr>
          <w:tcW w:w="3261" w:type="dxa"/>
          <w:vMerge/>
        </w:tcPr>
        <w:p w14:paraId="1B78656F" w14:textId="5D79A507" w:rsidR="005479FA" w:rsidRPr="008F2CCC" w:rsidRDefault="005479FA" w:rsidP="00070856">
          <w:pPr>
            <w:rPr>
              <w:rFonts w:ascii="Palatino Linotype" w:hAnsi="Palatino Linotype"/>
              <w:b/>
              <w:sz w:val="22"/>
              <w:szCs w:val="22"/>
              <w:lang w:val="es-ES_tradnl"/>
            </w:rPr>
          </w:pPr>
        </w:p>
      </w:tc>
      <w:tc>
        <w:tcPr>
          <w:tcW w:w="2551" w:type="dxa"/>
          <w:shd w:val="clear" w:color="auto" w:fill="auto"/>
        </w:tcPr>
        <w:p w14:paraId="74D81628" w14:textId="3839B3E6" w:rsidR="005479FA" w:rsidRPr="00664658" w:rsidRDefault="005479F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479FA" w:rsidRPr="00664658" w:rsidRDefault="005479F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479FA" w:rsidRPr="0010196A" w:rsidRDefault="005479F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479FA" w:rsidRPr="0010196A" w:rsidRDefault="00F51D5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479FA" w:rsidRPr="008F2CCC" w14:paraId="6ABABA57" w14:textId="77777777" w:rsidTr="005B5501">
      <w:tc>
        <w:tcPr>
          <w:tcW w:w="4253" w:type="dxa"/>
          <w:vMerge w:val="restart"/>
          <w:shd w:val="clear" w:color="auto" w:fill="auto"/>
        </w:tcPr>
        <w:p w14:paraId="6AA376CC" w14:textId="1E62217E" w:rsidR="005479FA" w:rsidRPr="008F2CCC" w:rsidRDefault="005479F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479FA" w:rsidRPr="008F2CCC" w:rsidRDefault="005479F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BF61221" w:rsidR="005479FA" w:rsidRPr="008F2CCC" w:rsidRDefault="005479FA" w:rsidP="003305CB">
          <w:pPr>
            <w:jc w:val="both"/>
            <w:rPr>
              <w:rFonts w:ascii="Palatino Linotype" w:hAnsi="Palatino Linotype"/>
              <w:b/>
              <w:sz w:val="22"/>
              <w:szCs w:val="22"/>
              <w:lang w:val="es-ES_tradnl"/>
            </w:rPr>
          </w:pPr>
          <w:r>
            <w:rPr>
              <w:rFonts w:ascii="Palatino Linotype" w:hAnsi="Palatino Linotype"/>
              <w:b/>
              <w:sz w:val="22"/>
              <w:szCs w:val="22"/>
              <w:lang w:val="es-ES_tradnl"/>
            </w:rPr>
            <w:t>02707/INFOEM/IP/RR/2023</w:t>
          </w:r>
        </w:p>
      </w:tc>
    </w:tr>
    <w:tr w:rsidR="005479FA" w:rsidRPr="008F2CCC" w14:paraId="3B45FB53" w14:textId="77777777" w:rsidTr="005B5501">
      <w:tc>
        <w:tcPr>
          <w:tcW w:w="4253" w:type="dxa"/>
          <w:vMerge/>
          <w:shd w:val="clear" w:color="auto" w:fill="auto"/>
        </w:tcPr>
        <w:p w14:paraId="188B82EF" w14:textId="77777777" w:rsidR="005479FA" w:rsidRPr="008F2CCC" w:rsidRDefault="005479FA" w:rsidP="00A2780F">
          <w:pPr>
            <w:rPr>
              <w:rFonts w:ascii="Palatino Linotype" w:hAnsi="Palatino Linotype"/>
              <w:b/>
              <w:sz w:val="22"/>
              <w:szCs w:val="22"/>
              <w:lang w:val="es-ES_tradnl"/>
            </w:rPr>
          </w:pPr>
        </w:p>
      </w:tc>
      <w:tc>
        <w:tcPr>
          <w:tcW w:w="2552" w:type="dxa"/>
          <w:shd w:val="clear" w:color="auto" w:fill="auto"/>
        </w:tcPr>
        <w:p w14:paraId="3B2AD0CF" w14:textId="77777777" w:rsidR="005479FA" w:rsidRPr="008F2CCC" w:rsidRDefault="005479F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DA81A7" w:rsidR="005479FA" w:rsidRPr="003305CB" w:rsidRDefault="00F51D5F" w:rsidP="00DD7C89">
          <w:pPr>
            <w:jc w:val="both"/>
            <w:rPr>
              <w:rFonts w:ascii="Palatino Linotype" w:hAnsi="Palatino Linotype"/>
              <w:b/>
              <w:sz w:val="22"/>
              <w:szCs w:val="22"/>
              <w:lang w:val="es-419"/>
            </w:rPr>
          </w:pPr>
          <w:r>
            <w:rPr>
              <w:rFonts w:ascii="Palatino Linotype" w:hAnsi="Palatino Linotype"/>
              <w:b/>
              <w:bCs/>
              <w:sz w:val="22"/>
              <w:szCs w:val="22"/>
            </w:rPr>
            <w:t>XXXX XXXXXXXXX XXXXXXX</w:t>
          </w:r>
        </w:p>
      </w:tc>
    </w:tr>
    <w:tr w:rsidR="005479FA" w:rsidRPr="008F2CCC" w14:paraId="28A493EB" w14:textId="77777777" w:rsidTr="005B5501">
      <w:trPr>
        <w:trHeight w:val="228"/>
      </w:trPr>
      <w:tc>
        <w:tcPr>
          <w:tcW w:w="4253" w:type="dxa"/>
          <w:vMerge/>
          <w:shd w:val="clear" w:color="auto" w:fill="auto"/>
        </w:tcPr>
        <w:p w14:paraId="06C77D31" w14:textId="77777777" w:rsidR="005479FA" w:rsidRPr="008F2CCC" w:rsidRDefault="005479FA" w:rsidP="00E37C88">
          <w:pPr>
            <w:rPr>
              <w:rFonts w:ascii="Palatino Linotype" w:hAnsi="Palatino Linotype"/>
              <w:b/>
              <w:sz w:val="22"/>
              <w:szCs w:val="22"/>
              <w:lang w:val="es-ES_tradnl"/>
            </w:rPr>
          </w:pPr>
        </w:p>
      </w:tc>
      <w:tc>
        <w:tcPr>
          <w:tcW w:w="2552" w:type="dxa"/>
          <w:shd w:val="clear" w:color="auto" w:fill="auto"/>
        </w:tcPr>
        <w:p w14:paraId="2E1A72B4" w14:textId="77777777" w:rsidR="005479FA" w:rsidRPr="008F2CCC" w:rsidRDefault="005479F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800B69F" w:rsidR="005479FA" w:rsidRPr="00F67B0E" w:rsidRDefault="005479FA" w:rsidP="00F07315">
          <w:pPr>
            <w:jc w:val="both"/>
            <w:rPr>
              <w:lang w:val="es-419"/>
            </w:rPr>
          </w:pPr>
          <w:r w:rsidRPr="00123AA8">
            <w:rPr>
              <w:rFonts w:ascii="Palatino Linotype" w:hAnsi="Palatino Linotype"/>
              <w:b/>
              <w:sz w:val="22"/>
              <w:szCs w:val="22"/>
              <w:lang w:val="es-ES_tradnl"/>
            </w:rPr>
            <w:t>Secretaría de la Contraloría</w:t>
          </w:r>
        </w:p>
      </w:tc>
    </w:tr>
    <w:tr w:rsidR="005479FA" w:rsidRPr="008F2CCC" w14:paraId="0F114FF0" w14:textId="77777777" w:rsidTr="005B5501">
      <w:tc>
        <w:tcPr>
          <w:tcW w:w="4253" w:type="dxa"/>
          <w:vMerge/>
          <w:shd w:val="clear" w:color="auto" w:fill="auto"/>
        </w:tcPr>
        <w:p w14:paraId="4CCB64BA" w14:textId="77777777" w:rsidR="005479FA" w:rsidRPr="008F2CCC" w:rsidRDefault="005479FA" w:rsidP="00A2780F">
          <w:pPr>
            <w:rPr>
              <w:rFonts w:ascii="Palatino Linotype" w:hAnsi="Palatino Linotype"/>
              <w:b/>
              <w:sz w:val="22"/>
              <w:szCs w:val="22"/>
              <w:lang w:val="es-ES_tradnl"/>
            </w:rPr>
          </w:pPr>
        </w:p>
      </w:tc>
      <w:tc>
        <w:tcPr>
          <w:tcW w:w="2552" w:type="dxa"/>
          <w:shd w:val="clear" w:color="auto" w:fill="auto"/>
        </w:tcPr>
        <w:p w14:paraId="31E422EA" w14:textId="63649A07" w:rsidR="005479FA" w:rsidRPr="008F2CCC" w:rsidRDefault="005479F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479FA" w:rsidRPr="008F2CCC" w:rsidRDefault="005479F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479FA" w:rsidRPr="0010196A" w:rsidRDefault="005479F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361BC7"/>
    <w:multiLevelType w:val="hybridMultilevel"/>
    <w:tmpl w:val="C76CF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D2D3AE6"/>
    <w:multiLevelType w:val="hybridMultilevel"/>
    <w:tmpl w:val="D270A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6110A"/>
    <w:multiLevelType w:val="hybridMultilevel"/>
    <w:tmpl w:val="A1DE63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FDE14B7"/>
    <w:multiLevelType w:val="hybridMultilevel"/>
    <w:tmpl w:val="CFAA38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065CCF"/>
    <w:multiLevelType w:val="hybridMultilevel"/>
    <w:tmpl w:val="62AE44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3E9A4EB7"/>
    <w:multiLevelType w:val="hybridMultilevel"/>
    <w:tmpl w:val="B4D6E6A8"/>
    <w:lvl w:ilvl="0" w:tplc="25988D9A">
      <w:start w:val="5"/>
      <w:numFmt w:val="bullet"/>
      <w:lvlText w:val="-"/>
      <w:lvlJc w:val="left"/>
      <w:pPr>
        <w:ind w:left="1262"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4B678C"/>
    <w:multiLevelType w:val="hybridMultilevel"/>
    <w:tmpl w:val="3DF697E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F661F8"/>
    <w:multiLevelType w:val="hybridMultilevel"/>
    <w:tmpl w:val="DED08742"/>
    <w:lvl w:ilvl="0" w:tplc="25988D9A">
      <w:start w:val="5"/>
      <w:numFmt w:val="bullet"/>
      <w:lvlText w:val="-"/>
      <w:lvlJc w:val="left"/>
      <w:pPr>
        <w:ind w:left="1262" w:hanging="360"/>
      </w:pPr>
      <w:rPr>
        <w:rFonts w:ascii="Palatino Linotype" w:eastAsia="Times New Roman" w:hAnsi="Palatino Linotype" w:cs="Arial" w:hint="default"/>
      </w:rPr>
    </w:lvl>
    <w:lvl w:ilvl="1" w:tplc="080A0003" w:tentative="1">
      <w:start w:val="1"/>
      <w:numFmt w:val="bullet"/>
      <w:lvlText w:val="o"/>
      <w:lvlJc w:val="left"/>
      <w:pPr>
        <w:ind w:left="1982" w:hanging="360"/>
      </w:pPr>
      <w:rPr>
        <w:rFonts w:ascii="Courier New" w:hAnsi="Courier New" w:cs="Courier New" w:hint="default"/>
      </w:rPr>
    </w:lvl>
    <w:lvl w:ilvl="2" w:tplc="080A0005" w:tentative="1">
      <w:start w:val="1"/>
      <w:numFmt w:val="bullet"/>
      <w:lvlText w:val=""/>
      <w:lvlJc w:val="left"/>
      <w:pPr>
        <w:ind w:left="2702" w:hanging="360"/>
      </w:pPr>
      <w:rPr>
        <w:rFonts w:ascii="Wingdings" w:hAnsi="Wingdings" w:hint="default"/>
      </w:rPr>
    </w:lvl>
    <w:lvl w:ilvl="3" w:tplc="080A0001" w:tentative="1">
      <w:start w:val="1"/>
      <w:numFmt w:val="bullet"/>
      <w:lvlText w:val=""/>
      <w:lvlJc w:val="left"/>
      <w:pPr>
        <w:ind w:left="3422" w:hanging="360"/>
      </w:pPr>
      <w:rPr>
        <w:rFonts w:ascii="Symbol" w:hAnsi="Symbol" w:hint="default"/>
      </w:rPr>
    </w:lvl>
    <w:lvl w:ilvl="4" w:tplc="080A0003" w:tentative="1">
      <w:start w:val="1"/>
      <w:numFmt w:val="bullet"/>
      <w:lvlText w:val="o"/>
      <w:lvlJc w:val="left"/>
      <w:pPr>
        <w:ind w:left="4142" w:hanging="360"/>
      </w:pPr>
      <w:rPr>
        <w:rFonts w:ascii="Courier New" w:hAnsi="Courier New" w:cs="Courier New" w:hint="default"/>
      </w:rPr>
    </w:lvl>
    <w:lvl w:ilvl="5" w:tplc="080A0005" w:tentative="1">
      <w:start w:val="1"/>
      <w:numFmt w:val="bullet"/>
      <w:lvlText w:val=""/>
      <w:lvlJc w:val="left"/>
      <w:pPr>
        <w:ind w:left="4862" w:hanging="360"/>
      </w:pPr>
      <w:rPr>
        <w:rFonts w:ascii="Wingdings" w:hAnsi="Wingdings" w:hint="default"/>
      </w:rPr>
    </w:lvl>
    <w:lvl w:ilvl="6" w:tplc="080A0001" w:tentative="1">
      <w:start w:val="1"/>
      <w:numFmt w:val="bullet"/>
      <w:lvlText w:val=""/>
      <w:lvlJc w:val="left"/>
      <w:pPr>
        <w:ind w:left="5582" w:hanging="360"/>
      </w:pPr>
      <w:rPr>
        <w:rFonts w:ascii="Symbol" w:hAnsi="Symbol" w:hint="default"/>
      </w:rPr>
    </w:lvl>
    <w:lvl w:ilvl="7" w:tplc="080A0003" w:tentative="1">
      <w:start w:val="1"/>
      <w:numFmt w:val="bullet"/>
      <w:lvlText w:val="o"/>
      <w:lvlJc w:val="left"/>
      <w:pPr>
        <w:ind w:left="6302" w:hanging="360"/>
      </w:pPr>
      <w:rPr>
        <w:rFonts w:ascii="Courier New" w:hAnsi="Courier New" w:cs="Courier New" w:hint="default"/>
      </w:rPr>
    </w:lvl>
    <w:lvl w:ilvl="8" w:tplc="080A0005" w:tentative="1">
      <w:start w:val="1"/>
      <w:numFmt w:val="bullet"/>
      <w:lvlText w:val=""/>
      <w:lvlJc w:val="left"/>
      <w:pPr>
        <w:ind w:left="7022" w:hanging="360"/>
      </w:pPr>
      <w:rPr>
        <w:rFonts w:ascii="Wingdings" w:hAnsi="Wingdings" w:hint="default"/>
      </w:rPr>
    </w:lvl>
  </w:abstractNum>
  <w:abstractNum w:abstractNumId="30" w15:restartNumberingAfterBreak="0">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B47C93"/>
    <w:multiLevelType w:val="hybridMultilevel"/>
    <w:tmpl w:val="D3E6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AE704C"/>
    <w:multiLevelType w:val="hybridMultilevel"/>
    <w:tmpl w:val="CE507B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5B4C51"/>
    <w:multiLevelType w:val="hybridMultilevel"/>
    <w:tmpl w:val="E940D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9"/>
  </w:num>
  <w:num w:numId="2">
    <w:abstractNumId w:val="1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4"/>
  </w:num>
  <w:num w:numId="7">
    <w:abstractNumId w:val="6"/>
  </w:num>
  <w:num w:numId="8">
    <w:abstractNumId w:val="28"/>
  </w:num>
  <w:num w:numId="9">
    <w:abstractNumId w:val="22"/>
  </w:num>
  <w:num w:numId="10">
    <w:abstractNumId w:val="34"/>
  </w:num>
  <w:num w:numId="11">
    <w:abstractNumId w:val="13"/>
  </w:num>
  <w:num w:numId="12">
    <w:abstractNumId w:val="39"/>
  </w:num>
  <w:num w:numId="13">
    <w:abstractNumId w:val="35"/>
  </w:num>
  <w:num w:numId="14">
    <w:abstractNumId w:val="8"/>
  </w:num>
  <w:num w:numId="15">
    <w:abstractNumId w:val="38"/>
  </w:num>
  <w:num w:numId="16">
    <w:abstractNumId w:val="14"/>
  </w:num>
  <w:num w:numId="17">
    <w:abstractNumId w:val="16"/>
  </w:num>
  <w:num w:numId="18">
    <w:abstractNumId w:val="27"/>
  </w:num>
  <w:num w:numId="19">
    <w:abstractNumId w:val="0"/>
  </w:num>
  <w:num w:numId="20">
    <w:abstractNumId w:val="32"/>
  </w:num>
  <w:num w:numId="21">
    <w:abstractNumId w:val="36"/>
  </w:num>
  <w:num w:numId="22">
    <w:abstractNumId w:val="41"/>
  </w:num>
  <w:num w:numId="23">
    <w:abstractNumId w:val="2"/>
  </w:num>
  <w:num w:numId="24">
    <w:abstractNumId w:val="15"/>
  </w:num>
  <w:num w:numId="25">
    <w:abstractNumId w:val="31"/>
  </w:num>
  <w:num w:numId="26">
    <w:abstractNumId w:val="25"/>
  </w:num>
  <w:num w:numId="27">
    <w:abstractNumId w:val="5"/>
  </w:num>
  <w:num w:numId="28">
    <w:abstractNumId w:val="9"/>
  </w:num>
  <w:num w:numId="29">
    <w:abstractNumId w:val="11"/>
  </w:num>
  <w:num w:numId="30">
    <w:abstractNumId w:val="7"/>
  </w:num>
  <w:num w:numId="31">
    <w:abstractNumId w:val="20"/>
  </w:num>
  <w:num w:numId="32">
    <w:abstractNumId w:val="30"/>
  </w:num>
  <w:num w:numId="33">
    <w:abstractNumId w:val="4"/>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3"/>
  </w:num>
  <w:num w:numId="37">
    <w:abstractNumId w:val="40"/>
  </w:num>
  <w:num w:numId="38">
    <w:abstractNumId w:val="21"/>
  </w:num>
  <w:num w:numId="39">
    <w:abstractNumId w:val="29"/>
  </w:num>
  <w:num w:numId="40">
    <w:abstractNumId w:val="23"/>
  </w:num>
  <w:num w:numId="41">
    <w:abstractNumId w:val="1"/>
  </w:num>
  <w:num w:numId="42">
    <w:abstractNumId w:val="37"/>
  </w:num>
  <w:num w:numId="43">
    <w:abstractNumId w:val="18"/>
  </w:num>
  <w:num w:numId="44">
    <w:abstractNumId w:val="10"/>
  </w:num>
  <w:num w:numId="4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90F"/>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FFD"/>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786"/>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ED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1122"/>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85A"/>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7F"/>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AA8"/>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2E50"/>
    <w:rsid w:val="001433DD"/>
    <w:rsid w:val="00143CAA"/>
    <w:rsid w:val="00144BB9"/>
    <w:rsid w:val="0014538F"/>
    <w:rsid w:val="00145F32"/>
    <w:rsid w:val="00146317"/>
    <w:rsid w:val="00146CE4"/>
    <w:rsid w:val="00146D8A"/>
    <w:rsid w:val="001471C8"/>
    <w:rsid w:val="0014732A"/>
    <w:rsid w:val="00147FCE"/>
    <w:rsid w:val="0015090D"/>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4E91"/>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DB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3E79"/>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034"/>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2DA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1F50"/>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0D19"/>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8B"/>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197"/>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8C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152"/>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6FD"/>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679"/>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8"/>
    <w:rsid w:val="0034196C"/>
    <w:rsid w:val="00341C6A"/>
    <w:rsid w:val="003421CC"/>
    <w:rsid w:val="00342536"/>
    <w:rsid w:val="003426ED"/>
    <w:rsid w:val="00342818"/>
    <w:rsid w:val="00342E62"/>
    <w:rsid w:val="00342F46"/>
    <w:rsid w:val="00343093"/>
    <w:rsid w:val="003431ED"/>
    <w:rsid w:val="003434BE"/>
    <w:rsid w:val="00343E6F"/>
    <w:rsid w:val="00343EE3"/>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5C2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36C"/>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5BA"/>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1C1"/>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3CF"/>
    <w:rsid w:val="00447744"/>
    <w:rsid w:val="00447789"/>
    <w:rsid w:val="004479AC"/>
    <w:rsid w:val="00447C55"/>
    <w:rsid w:val="00450388"/>
    <w:rsid w:val="00450A0F"/>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0B"/>
    <w:rsid w:val="0046557C"/>
    <w:rsid w:val="004656C4"/>
    <w:rsid w:val="00465A64"/>
    <w:rsid w:val="00466005"/>
    <w:rsid w:val="0046628D"/>
    <w:rsid w:val="0046669C"/>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8D6"/>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3678"/>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4F69"/>
    <w:rsid w:val="0054525B"/>
    <w:rsid w:val="00545557"/>
    <w:rsid w:val="00545A2E"/>
    <w:rsid w:val="0054600D"/>
    <w:rsid w:val="005465AB"/>
    <w:rsid w:val="00546C2E"/>
    <w:rsid w:val="0054716E"/>
    <w:rsid w:val="0054754C"/>
    <w:rsid w:val="005479FA"/>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EF9"/>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58DB"/>
    <w:rsid w:val="005F64B7"/>
    <w:rsid w:val="005F68DF"/>
    <w:rsid w:val="005F6AA0"/>
    <w:rsid w:val="00600A8E"/>
    <w:rsid w:val="00601150"/>
    <w:rsid w:val="006011C5"/>
    <w:rsid w:val="00601329"/>
    <w:rsid w:val="006017E2"/>
    <w:rsid w:val="00602A6F"/>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94A"/>
    <w:rsid w:val="00620BC7"/>
    <w:rsid w:val="0062208D"/>
    <w:rsid w:val="00622581"/>
    <w:rsid w:val="00622C67"/>
    <w:rsid w:val="00622FD8"/>
    <w:rsid w:val="006238C9"/>
    <w:rsid w:val="00623B5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5D4"/>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6F8C"/>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59"/>
    <w:rsid w:val="006B4664"/>
    <w:rsid w:val="006B4B50"/>
    <w:rsid w:val="006B4B70"/>
    <w:rsid w:val="006B4F95"/>
    <w:rsid w:val="006B51F8"/>
    <w:rsid w:val="006B5ABD"/>
    <w:rsid w:val="006B5DAA"/>
    <w:rsid w:val="006B5EC8"/>
    <w:rsid w:val="006B6680"/>
    <w:rsid w:val="006B6852"/>
    <w:rsid w:val="006B689F"/>
    <w:rsid w:val="006B6FC0"/>
    <w:rsid w:val="006B77AD"/>
    <w:rsid w:val="006C140F"/>
    <w:rsid w:val="006C1A39"/>
    <w:rsid w:val="006C2427"/>
    <w:rsid w:val="006C24F6"/>
    <w:rsid w:val="006C2BB3"/>
    <w:rsid w:val="006C2BE2"/>
    <w:rsid w:val="006C2EF9"/>
    <w:rsid w:val="006C2FB3"/>
    <w:rsid w:val="006C3A8F"/>
    <w:rsid w:val="006C3E4C"/>
    <w:rsid w:val="006C4797"/>
    <w:rsid w:val="006C5127"/>
    <w:rsid w:val="006C52D7"/>
    <w:rsid w:val="006C53E6"/>
    <w:rsid w:val="006C5518"/>
    <w:rsid w:val="006C56AC"/>
    <w:rsid w:val="006C5C5E"/>
    <w:rsid w:val="006C69FF"/>
    <w:rsid w:val="006C6A74"/>
    <w:rsid w:val="006C6E05"/>
    <w:rsid w:val="006C7581"/>
    <w:rsid w:val="006C767D"/>
    <w:rsid w:val="006C769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4BF"/>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BF7"/>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732"/>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3267"/>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65A"/>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799"/>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70A"/>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1D14"/>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5C72"/>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21D"/>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2E"/>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2E2A"/>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14"/>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2C"/>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6E0C"/>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09"/>
    <w:rsid w:val="009805B5"/>
    <w:rsid w:val="00980E78"/>
    <w:rsid w:val="009813F7"/>
    <w:rsid w:val="00981DD0"/>
    <w:rsid w:val="009823F1"/>
    <w:rsid w:val="009827C2"/>
    <w:rsid w:val="00982EE5"/>
    <w:rsid w:val="0098313A"/>
    <w:rsid w:val="009838E9"/>
    <w:rsid w:val="0098399C"/>
    <w:rsid w:val="00983FAB"/>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985"/>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C9C"/>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478B"/>
    <w:rsid w:val="00A550CD"/>
    <w:rsid w:val="00A55945"/>
    <w:rsid w:val="00A55A22"/>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312"/>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733"/>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7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8D4"/>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0F3E"/>
    <w:rsid w:val="00B91454"/>
    <w:rsid w:val="00B914C9"/>
    <w:rsid w:val="00B91B9B"/>
    <w:rsid w:val="00B91E20"/>
    <w:rsid w:val="00B92459"/>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50"/>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2C41"/>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06"/>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28ED"/>
    <w:rsid w:val="00BE3446"/>
    <w:rsid w:val="00BE3DCA"/>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43E"/>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4EA"/>
    <w:rsid w:val="00C579CA"/>
    <w:rsid w:val="00C57DE6"/>
    <w:rsid w:val="00C601B1"/>
    <w:rsid w:val="00C60A07"/>
    <w:rsid w:val="00C60F50"/>
    <w:rsid w:val="00C6133E"/>
    <w:rsid w:val="00C6151D"/>
    <w:rsid w:val="00C61D1F"/>
    <w:rsid w:val="00C61F59"/>
    <w:rsid w:val="00C62385"/>
    <w:rsid w:val="00C62B05"/>
    <w:rsid w:val="00C6338C"/>
    <w:rsid w:val="00C63735"/>
    <w:rsid w:val="00C649F1"/>
    <w:rsid w:val="00C64D6F"/>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9C9"/>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89"/>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683"/>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4B12"/>
    <w:rsid w:val="00D64D3F"/>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BB5"/>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3D9A"/>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89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63C"/>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9FF"/>
    <w:rsid w:val="00E67DC4"/>
    <w:rsid w:val="00E7065A"/>
    <w:rsid w:val="00E70A61"/>
    <w:rsid w:val="00E70B54"/>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297E"/>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92E"/>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A77D6"/>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315"/>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1A5D"/>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1D5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B31"/>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455"/>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AE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7857182">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8751713">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992236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175251">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1206759">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ati.edomex.gob.mx/sites/icatiedomex.gobmx/files/files/Manuales/icati_pdf_Manual%20para%201a%252OAtenci%C3%B3n%20y%252OTr%C3%25AI%20mite%20de%201os%252OAsuntos%20que%20se%20Reqistran%252Oen%252Oel%252OSistema%252Ode%252OAtenci%C3%B3n%252OMexiquense%252O(SAM)pdf" TargetMode="External"/><Relationship Id="rId18" Type="http://schemas.openxmlformats.org/officeDocument/2006/relationships/hyperlink" Target="https://saimex.org.mx/saimex/solicitud/downloadAttach/1791375.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aimex.org.mx/saimex/solicitud/downloadAttach/1791376.page"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mex.org.mx/saimex/solicitud/downloadAttach/1791201.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91375.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saimex.org.mx/saimex/solicitud/downloadAttach/1791201.page" TargetMode="External"/><Relationship Id="rId19" Type="http://schemas.openxmlformats.org/officeDocument/2006/relationships/hyperlink" Target="https://saimex.org.mx/saimex/solicitud/downloadAttach/1791376.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om/search?q=ley+de+responsabilidades+administrativas+del+estado+de+m%25C%203%A9xico+y+municipios&amp;oq=&amp;gs_lcrp=EgZjaHJvbWUqCQgFECMYJxjqAjlJCAAQlxgnGOoCMgklAR%20AjGCcY6glyCQgCECMYJxjqAjlJCAMQ%20lxgnGOoCMgklBBAjGCcY6glyCQg%20FECMYJxjqAjlJCAYQ%20Ixgn%20GOoCMgklBxAuGCcY6gLSAQOyNTU2Mjc2NDZqMGo3qAllsAlB&amp;sourceid=chrome&amp;ie=UTF-8"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596A1-D097-4E41-822B-A97823B2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7197</Words>
  <Characters>39586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9</cp:revision>
  <cp:lastPrinted>2023-11-17T16:52:00Z</cp:lastPrinted>
  <dcterms:created xsi:type="dcterms:W3CDTF">2023-11-09T04:54:00Z</dcterms:created>
  <dcterms:modified xsi:type="dcterms:W3CDTF">2023-12-05T23:34:00Z</dcterms:modified>
</cp:coreProperties>
</file>