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51854EA2" w:rsidR="005C2E26" w:rsidRPr="007C53AF" w:rsidRDefault="005C2E26" w:rsidP="007C53AF">
      <w:pPr>
        <w:spacing w:line="360" w:lineRule="auto"/>
        <w:jc w:val="both"/>
        <w:rPr>
          <w:rFonts w:ascii="Palatino Linotype" w:hAnsi="Palatino Linotype"/>
        </w:rPr>
      </w:pPr>
      <w:r w:rsidRPr="007C53A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8F0B23" w:rsidRPr="007C53AF">
        <w:rPr>
          <w:rFonts w:ascii="Palatino Linotype" w:hAnsi="Palatino Linotype"/>
        </w:rPr>
        <w:t>d</w:t>
      </w:r>
      <w:r w:rsidRPr="007C53AF">
        <w:rPr>
          <w:rFonts w:ascii="Palatino Linotype" w:hAnsi="Palatino Linotype"/>
        </w:rPr>
        <w:t xml:space="preserve">el </w:t>
      </w:r>
      <w:r w:rsidR="00451238" w:rsidRPr="007C53AF">
        <w:rPr>
          <w:rFonts w:ascii="Palatino Linotype" w:hAnsi="Palatino Linotype"/>
        </w:rPr>
        <w:t xml:space="preserve">seis de diciembre </w:t>
      </w:r>
      <w:r w:rsidR="00697064" w:rsidRPr="007C53AF">
        <w:rPr>
          <w:rFonts w:ascii="Palatino Linotype" w:hAnsi="Palatino Linotype"/>
        </w:rPr>
        <w:t>de dos mil veintitrés</w:t>
      </w:r>
      <w:r w:rsidR="00943122" w:rsidRPr="007C53AF">
        <w:rPr>
          <w:rFonts w:ascii="Palatino Linotype" w:hAnsi="Palatino Linotype"/>
        </w:rPr>
        <w:t>.</w:t>
      </w:r>
    </w:p>
    <w:p w14:paraId="28464D58" w14:textId="77777777" w:rsidR="00457BB8" w:rsidRPr="007C53AF" w:rsidRDefault="00457BB8" w:rsidP="007C53AF">
      <w:pPr>
        <w:spacing w:line="360" w:lineRule="auto"/>
        <w:jc w:val="both"/>
        <w:rPr>
          <w:rFonts w:ascii="Palatino Linotype" w:hAnsi="Palatino Linotype"/>
        </w:rPr>
      </w:pPr>
    </w:p>
    <w:p w14:paraId="2C11FACB" w14:textId="314F7AFE" w:rsidR="00457BB8" w:rsidRPr="007C53AF" w:rsidRDefault="00457BB8" w:rsidP="007C53AF">
      <w:pPr>
        <w:spacing w:line="360" w:lineRule="auto"/>
        <w:jc w:val="both"/>
        <w:rPr>
          <w:rFonts w:ascii="Palatino Linotype" w:hAnsi="Palatino Linotype"/>
          <w:b/>
        </w:rPr>
      </w:pPr>
      <w:r w:rsidRPr="007C53AF">
        <w:rPr>
          <w:rFonts w:ascii="Palatino Linotype" w:hAnsi="Palatino Linotype"/>
          <w:b/>
        </w:rPr>
        <w:t>VISTO</w:t>
      </w:r>
      <w:r w:rsidRPr="007C53AF">
        <w:rPr>
          <w:rFonts w:ascii="Palatino Linotype" w:hAnsi="Palatino Linotype"/>
        </w:rPr>
        <w:t xml:space="preserve"> el exp</w:t>
      </w:r>
      <w:r w:rsidR="00CB5585" w:rsidRPr="007C53AF">
        <w:rPr>
          <w:rFonts w:ascii="Palatino Linotype" w:hAnsi="Palatino Linotype"/>
        </w:rPr>
        <w:t xml:space="preserve">ediente formado con motivo del </w:t>
      </w:r>
      <w:r w:rsidR="00D86297" w:rsidRPr="007C53AF">
        <w:rPr>
          <w:rFonts w:ascii="Palatino Linotype" w:hAnsi="Palatino Linotype"/>
        </w:rPr>
        <w:t>Recurso Revisión</w:t>
      </w:r>
      <w:r w:rsidRPr="007C53AF">
        <w:rPr>
          <w:rFonts w:ascii="Palatino Linotype" w:hAnsi="Palatino Linotype"/>
        </w:rPr>
        <w:t xml:space="preserve"> </w:t>
      </w:r>
      <w:r w:rsidR="00465925" w:rsidRPr="007C53AF">
        <w:rPr>
          <w:rFonts w:ascii="Palatino Linotype" w:hAnsi="Palatino Linotype"/>
          <w:b/>
          <w:lang w:val="es-ES_tradnl"/>
        </w:rPr>
        <w:t>04787</w:t>
      </w:r>
      <w:r w:rsidR="00124E75" w:rsidRPr="007C53AF">
        <w:rPr>
          <w:rFonts w:ascii="Palatino Linotype" w:hAnsi="Palatino Linotype"/>
          <w:b/>
          <w:lang w:val="es-ES_tradnl"/>
        </w:rPr>
        <w:t>/INFOEM/IP/RR/2023</w:t>
      </w:r>
      <w:r w:rsidRPr="007C53AF">
        <w:rPr>
          <w:rFonts w:ascii="Palatino Linotype" w:hAnsi="Palatino Linotype"/>
        </w:rPr>
        <w:t xml:space="preserve">, </w:t>
      </w:r>
      <w:r w:rsidR="006C52D7" w:rsidRPr="007C53AF">
        <w:rPr>
          <w:rFonts w:ascii="Palatino Linotype" w:hAnsi="Palatino Linotype"/>
        </w:rPr>
        <w:t xml:space="preserve">promovido </w:t>
      </w:r>
      <w:r w:rsidR="005C250B" w:rsidRPr="007C53AF">
        <w:rPr>
          <w:rFonts w:ascii="Palatino Linotype" w:hAnsi="Palatino Linotype"/>
        </w:rPr>
        <w:t xml:space="preserve">por </w:t>
      </w:r>
      <w:r w:rsidR="00865BE7" w:rsidRPr="007C53AF">
        <w:rPr>
          <w:rFonts w:ascii="Palatino Linotype" w:hAnsi="Palatino Linotype"/>
          <w:b/>
          <w:lang w:val="es-ES_tradnl"/>
        </w:rPr>
        <w:t>una persona de manera anónima</w:t>
      </w:r>
      <w:r w:rsidR="005C250B" w:rsidRPr="007C53AF">
        <w:rPr>
          <w:rFonts w:ascii="Palatino Linotype" w:hAnsi="Palatino Linotype"/>
        </w:rPr>
        <w:t>,</w:t>
      </w:r>
      <w:r w:rsidR="005C250B" w:rsidRPr="007C53AF">
        <w:rPr>
          <w:rFonts w:ascii="Palatino Linotype" w:hAnsi="Palatino Linotype" w:cs="Arial"/>
          <w:b/>
          <w:lang w:val="es-ES"/>
        </w:rPr>
        <w:t xml:space="preserve"> </w:t>
      </w:r>
      <w:r w:rsidR="007E09B0" w:rsidRPr="007C53AF">
        <w:rPr>
          <w:rFonts w:ascii="Palatino Linotype" w:hAnsi="Palatino Linotype" w:cs="Arial"/>
          <w:lang w:val="es-ES"/>
        </w:rPr>
        <w:t xml:space="preserve">a </w:t>
      </w:r>
      <w:r w:rsidR="007E09B0" w:rsidRPr="007C53AF">
        <w:rPr>
          <w:rFonts w:ascii="Palatino Linotype" w:hAnsi="Palatino Linotype"/>
          <w:lang w:val="es-ES"/>
        </w:rPr>
        <w:t>quien</w:t>
      </w:r>
      <w:r w:rsidR="005C250B" w:rsidRPr="007C53AF">
        <w:rPr>
          <w:rFonts w:ascii="Palatino Linotype" w:hAnsi="Palatino Linotype" w:cs="Arial"/>
          <w:b/>
          <w:lang w:val="es-ES"/>
        </w:rPr>
        <w:t xml:space="preserve"> </w:t>
      </w:r>
      <w:r w:rsidR="005C250B" w:rsidRPr="007C53AF">
        <w:rPr>
          <w:rFonts w:ascii="Palatino Linotype" w:hAnsi="Palatino Linotype"/>
        </w:rPr>
        <w:t>en lo sucesivo se</w:t>
      </w:r>
      <w:r w:rsidR="007E09B0" w:rsidRPr="007C53AF">
        <w:rPr>
          <w:rFonts w:ascii="Palatino Linotype" w:hAnsi="Palatino Linotype"/>
        </w:rPr>
        <w:t xml:space="preserve"> le</w:t>
      </w:r>
      <w:r w:rsidR="005C250B" w:rsidRPr="007C53AF">
        <w:rPr>
          <w:rFonts w:ascii="Palatino Linotype" w:hAnsi="Palatino Linotype"/>
        </w:rPr>
        <w:t xml:space="preserve"> denominará </w:t>
      </w:r>
      <w:r w:rsidR="00124E75" w:rsidRPr="007C53AF">
        <w:rPr>
          <w:rFonts w:ascii="Palatino Linotype" w:hAnsi="Palatino Linotype" w:cs="Arial"/>
          <w:b/>
          <w:lang w:val="es-ES"/>
        </w:rPr>
        <w:t>EL</w:t>
      </w:r>
      <w:r w:rsidR="005C250B" w:rsidRPr="007C53AF">
        <w:rPr>
          <w:rFonts w:ascii="Palatino Linotype" w:hAnsi="Palatino Linotype" w:cs="Arial"/>
          <w:b/>
          <w:lang w:val="es-ES"/>
        </w:rPr>
        <w:t xml:space="preserve"> RECURRENTE</w:t>
      </w:r>
      <w:r w:rsidR="005C250B" w:rsidRPr="007C53AF">
        <w:rPr>
          <w:rFonts w:ascii="Palatino Linotype" w:hAnsi="Palatino Linotype"/>
        </w:rPr>
        <w:t>,</w:t>
      </w:r>
      <w:r w:rsidRPr="007C53AF">
        <w:rPr>
          <w:rFonts w:ascii="Palatino Linotype" w:hAnsi="Palatino Linotype"/>
        </w:rPr>
        <w:t xml:space="preserve"> </w:t>
      </w:r>
      <w:r w:rsidR="00E24730" w:rsidRPr="007C53AF">
        <w:rPr>
          <w:rFonts w:ascii="Palatino Linotype" w:hAnsi="Palatino Linotype"/>
        </w:rPr>
        <w:t xml:space="preserve">en contra de </w:t>
      </w:r>
      <w:r w:rsidR="00DD7C89" w:rsidRPr="007C53AF">
        <w:rPr>
          <w:rFonts w:ascii="Palatino Linotype" w:hAnsi="Palatino Linotype" w:cs="Arial"/>
          <w:lang w:val="es-ES"/>
        </w:rPr>
        <w:t>la</w:t>
      </w:r>
      <w:r w:rsidR="00E24730" w:rsidRPr="007C53AF">
        <w:rPr>
          <w:rFonts w:ascii="Palatino Linotype" w:hAnsi="Palatino Linotype" w:cs="Arial"/>
          <w:lang w:val="es-ES"/>
        </w:rPr>
        <w:t xml:space="preserve"> respuesta</w:t>
      </w:r>
      <w:r w:rsidR="00F74502" w:rsidRPr="007C53AF">
        <w:rPr>
          <w:rFonts w:ascii="Palatino Linotype" w:hAnsi="Palatino Linotype" w:cs="Arial"/>
          <w:lang w:val="es-ES"/>
        </w:rPr>
        <w:t xml:space="preserve"> d</w:t>
      </w:r>
      <w:r w:rsidR="00D82382" w:rsidRPr="007C53AF">
        <w:rPr>
          <w:rFonts w:ascii="Palatino Linotype" w:hAnsi="Palatino Linotype" w:cs="Arial"/>
          <w:lang w:val="es-ES"/>
        </w:rPr>
        <w:t xml:space="preserve">el </w:t>
      </w:r>
      <w:r w:rsidR="00465925" w:rsidRPr="007C53AF">
        <w:rPr>
          <w:rFonts w:ascii="Palatino Linotype" w:hAnsi="Palatino Linotype" w:cs="Arial"/>
          <w:b/>
          <w:lang w:val="es-ES"/>
        </w:rPr>
        <w:t>Sindicato de Maestros al Servicio del Estado de México</w:t>
      </w:r>
      <w:r w:rsidR="00F5252E" w:rsidRPr="007C53AF">
        <w:rPr>
          <w:rFonts w:ascii="Palatino Linotype" w:hAnsi="Palatino Linotype" w:cs="Arial"/>
          <w:b/>
        </w:rPr>
        <w:t>,</w:t>
      </w:r>
      <w:r w:rsidRPr="007C53AF">
        <w:rPr>
          <w:rFonts w:ascii="Palatino Linotype" w:hAnsi="Palatino Linotype"/>
          <w:b/>
        </w:rPr>
        <w:t xml:space="preserve"> </w:t>
      </w:r>
      <w:r w:rsidR="00A66569" w:rsidRPr="007C53AF">
        <w:rPr>
          <w:rFonts w:ascii="Palatino Linotype" w:hAnsi="Palatino Linotype"/>
          <w:lang w:val="es-419"/>
        </w:rPr>
        <w:t xml:space="preserve">que en </w:t>
      </w:r>
      <w:r w:rsidRPr="007C53AF">
        <w:rPr>
          <w:rFonts w:ascii="Palatino Linotype" w:hAnsi="Palatino Linotype"/>
        </w:rPr>
        <w:t xml:space="preserve">lo sucesivo </w:t>
      </w:r>
      <w:r w:rsidR="009E2E2C" w:rsidRPr="007C53AF">
        <w:rPr>
          <w:rFonts w:ascii="Palatino Linotype" w:hAnsi="Palatino Linotype"/>
        </w:rPr>
        <w:t xml:space="preserve">se denominará </w:t>
      </w:r>
      <w:r w:rsidRPr="007C53AF">
        <w:rPr>
          <w:rFonts w:ascii="Palatino Linotype" w:hAnsi="Palatino Linotype"/>
          <w:b/>
        </w:rPr>
        <w:t>EL SUJETO OBLIGADO</w:t>
      </w:r>
      <w:r w:rsidRPr="007C53AF">
        <w:rPr>
          <w:rFonts w:ascii="Palatino Linotype" w:hAnsi="Palatino Linotype"/>
        </w:rPr>
        <w:t>, se procede a dictar la presente resol</w:t>
      </w:r>
      <w:r w:rsidR="009A60AC" w:rsidRPr="007C53AF">
        <w:rPr>
          <w:rFonts w:ascii="Palatino Linotype" w:hAnsi="Palatino Linotype"/>
        </w:rPr>
        <w:t>ución con base en lo siguiente:</w:t>
      </w:r>
    </w:p>
    <w:p w14:paraId="48CEFEB5" w14:textId="77777777" w:rsidR="00457BB8" w:rsidRPr="007C53AF" w:rsidRDefault="00457BB8" w:rsidP="007C53AF">
      <w:pPr>
        <w:jc w:val="center"/>
        <w:rPr>
          <w:rFonts w:ascii="Palatino Linotype" w:hAnsi="Palatino Linotype"/>
        </w:rPr>
      </w:pPr>
    </w:p>
    <w:p w14:paraId="480E521A" w14:textId="1C45FB4A" w:rsidR="00457BB8" w:rsidRPr="007C53AF" w:rsidRDefault="003103D9" w:rsidP="007C53AF">
      <w:pPr>
        <w:jc w:val="center"/>
        <w:rPr>
          <w:rFonts w:ascii="Palatino Linotype" w:hAnsi="Palatino Linotype"/>
          <w:b/>
          <w:bCs/>
          <w:spacing w:val="40"/>
        </w:rPr>
      </w:pPr>
      <w:r w:rsidRPr="007C53AF">
        <w:rPr>
          <w:rFonts w:ascii="Palatino Linotype" w:hAnsi="Palatino Linotype"/>
          <w:b/>
          <w:bCs/>
          <w:spacing w:val="40"/>
        </w:rPr>
        <w:t>ANTECEDENTES</w:t>
      </w:r>
    </w:p>
    <w:p w14:paraId="68707BF2" w14:textId="77777777" w:rsidR="00457BB8" w:rsidRPr="007C53AF" w:rsidRDefault="00457BB8" w:rsidP="007C53AF">
      <w:pPr>
        <w:jc w:val="center"/>
        <w:rPr>
          <w:rFonts w:ascii="Palatino Linotype" w:hAnsi="Palatino Linotype"/>
          <w:b/>
          <w:bCs/>
          <w:spacing w:val="40"/>
        </w:rPr>
      </w:pPr>
    </w:p>
    <w:p w14:paraId="27A028CA" w14:textId="2C99A4C1" w:rsidR="0046481A" w:rsidRPr="007C53AF" w:rsidRDefault="00457BB8" w:rsidP="007C53AF">
      <w:pPr>
        <w:spacing w:line="360" w:lineRule="auto"/>
        <w:jc w:val="both"/>
        <w:rPr>
          <w:rFonts w:ascii="Palatino Linotype" w:hAnsi="Palatino Linotype"/>
          <w:b/>
        </w:rPr>
      </w:pPr>
      <w:r w:rsidRPr="007C53AF">
        <w:rPr>
          <w:rFonts w:ascii="Palatino Linotype" w:hAnsi="Palatino Linotype"/>
          <w:b/>
        </w:rPr>
        <w:t xml:space="preserve">I. </w:t>
      </w:r>
      <w:r w:rsidR="00747069" w:rsidRPr="007C53AF">
        <w:rPr>
          <w:rFonts w:ascii="Palatino Linotype" w:hAnsi="Palatino Linotype"/>
          <w:b/>
        </w:rPr>
        <w:t>Solicitud de Información</w:t>
      </w:r>
      <w:r w:rsidR="00E547B6" w:rsidRPr="007C53AF">
        <w:rPr>
          <w:rFonts w:ascii="Palatino Linotype" w:hAnsi="Palatino Linotype"/>
          <w:b/>
        </w:rPr>
        <w:t>.</w:t>
      </w:r>
    </w:p>
    <w:p w14:paraId="4EA39801" w14:textId="43A8B8EE" w:rsidR="00F67B0E" w:rsidRPr="007C53AF" w:rsidRDefault="00F66119" w:rsidP="007C53AF">
      <w:pPr>
        <w:spacing w:line="360" w:lineRule="auto"/>
        <w:jc w:val="both"/>
        <w:rPr>
          <w:rFonts w:ascii="Palatino Linotype" w:hAnsi="Palatino Linotype" w:cs="Arial"/>
          <w:b/>
          <w:bCs/>
          <w:lang w:val="es-ES"/>
        </w:rPr>
      </w:pPr>
      <w:r w:rsidRPr="007C53AF">
        <w:rPr>
          <w:rFonts w:ascii="Palatino Linotype" w:hAnsi="Palatino Linotype" w:cs="Arial"/>
        </w:rPr>
        <w:t>El</w:t>
      </w:r>
      <w:r w:rsidR="00D73171" w:rsidRPr="007C53AF">
        <w:rPr>
          <w:rFonts w:ascii="Palatino Linotype" w:hAnsi="Palatino Linotype" w:cs="Arial"/>
        </w:rPr>
        <w:t xml:space="preserve"> </w:t>
      </w:r>
      <w:r w:rsidR="00465925" w:rsidRPr="007C53AF">
        <w:rPr>
          <w:rFonts w:ascii="Palatino Linotype" w:hAnsi="Palatino Linotype" w:cs="Arial"/>
          <w:b/>
        </w:rPr>
        <w:t>siete</w:t>
      </w:r>
      <w:r w:rsidR="003F7D01" w:rsidRPr="007C53AF">
        <w:rPr>
          <w:rFonts w:ascii="Palatino Linotype" w:hAnsi="Palatino Linotype" w:cs="Arial"/>
          <w:b/>
        </w:rPr>
        <w:t xml:space="preserve"> </w:t>
      </w:r>
      <w:r w:rsidR="006630EE" w:rsidRPr="007C53AF">
        <w:rPr>
          <w:rFonts w:ascii="Palatino Linotype" w:hAnsi="Palatino Linotype" w:cs="Arial"/>
          <w:b/>
        </w:rPr>
        <w:t xml:space="preserve">de </w:t>
      </w:r>
      <w:r w:rsidR="00465925" w:rsidRPr="007C53AF">
        <w:rPr>
          <w:rFonts w:ascii="Palatino Linotype" w:hAnsi="Palatino Linotype" w:cs="Arial"/>
          <w:b/>
        </w:rPr>
        <w:t>julio</w:t>
      </w:r>
      <w:r w:rsidR="00D73171" w:rsidRPr="007C53AF">
        <w:rPr>
          <w:rFonts w:ascii="Palatino Linotype" w:hAnsi="Palatino Linotype" w:cs="Arial"/>
          <w:b/>
        </w:rPr>
        <w:t xml:space="preserve"> de dos mil </w:t>
      </w:r>
      <w:r w:rsidR="00124E75" w:rsidRPr="007C53AF">
        <w:rPr>
          <w:rFonts w:ascii="Palatino Linotype" w:hAnsi="Palatino Linotype" w:cs="Arial"/>
          <w:b/>
        </w:rPr>
        <w:t>veintitrés</w:t>
      </w:r>
      <w:r w:rsidR="00D73171" w:rsidRPr="007C53AF">
        <w:rPr>
          <w:rFonts w:ascii="Palatino Linotype" w:hAnsi="Palatino Linotype" w:cs="Arial"/>
        </w:rPr>
        <w:t xml:space="preserve">, </w:t>
      </w:r>
      <w:r w:rsidR="00124E75" w:rsidRPr="007C53AF">
        <w:rPr>
          <w:rFonts w:ascii="Palatino Linotype" w:hAnsi="Palatino Linotype" w:cs="Arial"/>
          <w:b/>
        </w:rPr>
        <w:t>EL</w:t>
      </w:r>
      <w:r w:rsidR="00D73171" w:rsidRPr="007C53AF">
        <w:rPr>
          <w:rFonts w:ascii="Palatino Linotype" w:hAnsi="Palatino Linotype" w:cs="Arial"/>
          <w:b/>
        </w:rPr>
        <w:t xml:space="preserve"> RECURRENTE</w:t>
      </w:r>
      <w:r w:rsidR="00D73171" w:rsidRPr="007C53AF">
        <w:rPr>
          <w:rFonts w:ascii="Palatino Linotype" w:hAnsi="Palatino Linotype" w:cs="Arial"/>
        </w:rPr>
        <w:t xml:space="preserve"> </w:t>
      </w:r>
      <w:r w:rsidR="002B3773" w:rsidRPr="007C53AF">
        <w:rPr>
          <w:rFonts w:ascii="Palatino Linotype" w:hAnsi="Palatino Linotype" w:cs="Arial"/>
        </w:rPr>
        <w:t xml:space="preserve">presentó </w:t>
      </w:r>
      <w:r w:rsidR="001B1A92" w:rsidRPr="007C53AF">
        <w:rPr>
          <w:rFonts w:ascii="Palatino Linotype" w:eastAsia="Palatino Linotype" w:hAnsi="Palatino Linotype" w:cs="Palatino Linotype"/>
        </w:rPr>
        <w:t xml:space="preserve">a través de la plataforma del </w:t>
      </w:r>
      <w:r w:rsidR="007D6468" w:rsidRPr="007C53AF">
        <w:rPr>
          <w:rFonts w:ascii="Palatino Linotype" w:eastAsia="Palatino Linotype" w:hAnsi="Palatino Linotype" w:cs="Palatino Linotype"/>
        </w:rPr>
        <w:t>Sistema de Acceso a la Información Mexiquense</w:t>
      </w:r>
      <w:r w:rsidR="00D73171" w:rsidRPr="007C53AF">
        <w:rPr>
          <w:rFonts w:ascii="Palatino Linotype" w:hAnsi="Palatino Linotype" w:cs="Arial"/>
        </w:rPr>
        <w:t xml:space="preserve">, en lo subsecuente </w:t>
      </w:r>
      <w:r w:rsidR="00D73171" w:rsidRPr="007C53AF">
        <w:rPr>
          <w:rFonts w:ascii="Palatino Linotype" w:hAnsi="Palatino Linotype" w:cs="Arial"/>
          <w:b/>
        </w:rPr>
        <w:t>EL SAIMEX</w:t>
      </w:r>
      <w:r w:rsidR="00D73171" w:rsidRPr="007C53AF">
        <w:rPr>
          <w:rFonts w:ascii="Palatino Linotype" w:hAnsi="Palatino Linotype" w:cs="Arial"/>
        </w:rPr>
        <w:t xml:space="preserve"> ante </w:t>
      </w:r>
      <w:r w:rsidR="00D73171" w:rsidRPr="007C53AF">
        <w:rPr>
          <w:rFonts w:ascii="Palatino Linotype" w:hAnsi="Palatino Linotype" w:cs="Arial"/>
          <w:b/>
        </w:rPr>
        <w:t>EL SUJETO OBLIGADO</w:t>
      </w:r>
      <w:r w:rsidR="00D73171" w:rsidRPr="007C53AF">
        <w:rPr>
          <w:rFonts w:ascii="Palatino Linotype" w:hAnsi="Palatino Linotype" w:cs="Arial"/>
        </w:rPr>
        <w:t>, la solicitud de a</w:t>
      </w:r>
      <w:r w:rsidR="0071351C" w:rsidRPr="007C53AF">
        <w:rPr>
          <w:rFonts w:ascii="Palatino Linotype" w:hAnsi="Palatino Linotype" w:cs="Arial"/>
        </w:rPr>
        <w:t>cceso a la Información Pública,</w:t>
      </w:r>
      <w:r w:rsidR="00A325F3" w:rsidRPr="007C53AF">
        <w:rPr>
          <w:rFonts w:ascii="Palatino Linotype" w:hAnsi="Palatino Linotype" w:cs="Arial"/>
        </w:rPr>
        <w:t xml:space="preserve"> </w:t>
      </w:r>
      <w:r w:rsidR="00D73171" w:rsidRPr="007C53AF">
        <w:rPr>
          <w:rFonts w:ascii="Palatino Linotype" w:hAnsi="Palatino Linotype" w:cs="Arial"/>
        </w:rPr>
        <w:t>a la que se le</w:t>
      </w:r>
      <w:r w:rsidR="00181639" w:rsidRPr="007C53AF">
        <w:rPr>
          <w:rFonts w:ascii="Palatino Linotype" w:hAnsi="Palatino Linotype" w:cs="Arial"/>
        </w:rPr>
        <w:t xml:space="preserve"> asignó el número de expediente</w:t>
      </w:r>
      <w:r w:rsidR="000155C8" w:rsidRPr="007C53AF">
        <w:rPr>
          <w:rFonts w:ascii="Palatino Linotype" w:hAnsi="Palatino Linotype" w:cs="Arial"/>
          <w:b/>
        </w:rPr>
        <w:t xml:space="preserve"> </w:t>
      </w:r>
      <w:r w:rsidR="00465925" w:rsidRPr="007C53AF">
        <w:rPr>
          <w:rFonts w:ascii="Palatino Linotype" w:hAnsi="Palatino Linotype" w:cs="Arial"/>
          <w:b/>
        </w:rPr>
        <w:t>00029/SMSEM/IP/2023</w:t>
      </w:r>
      <w:r w:rsidR="00D73171" w:rsidRPr="007C53AF">
        <w:rPr>
          <w:rFonts w:ascii="Palatino Linotype" w:hAnsi="Palatino Linotype" w:cs="Arial"/>
        </w:rPr>
        <w:t>, mediante la cual solicitó:</w:t>
      </w:r>
    </w:p>
    <w:p w14:paraId="389904F8" w14:textId="77777777" w:rsidR="00D73171" w:rsidRPr="007C53AF" w:rsidRDefault="00D73171" w:rsidP="007C53AF">
      <w:pPr>
        <w:spacing w:line="360" w:lineRule="auto"/>
        <w:jc w:val="both"/>
        <w:rPr>
          <w:rFonts w:ascii="Palatino Linotype" w:hAnsi="Palatino Linotype" w:cs="Arial"/>
          <w:b/>
          <w:bCs/>
          <w:lang w:val="es-ES"/>
        </w:rPr>
      </w:pPr>
    </w:p>
    <w:p w14:paraId="2A3302E7" w14:textId="37B21C44" w:rsidR="005D1CB5" w:rsidRPr="007C53AF" w:rsidRDefault="00457BB8" w:rsidP="007C53AF">
      <w:pPr>
        <w:ind w:left="851" w:right="850"/>
        <w:jc w:val="both"/>
        <w:rPr>
          <w:rFonts w:ascii="Palatino Linotype" w:hAnsi="Palatino Linotype" w:cs="Arial"/>
          <w:i/>
        </w:rPr>
      </w:pPr>
      <w:r w:rsidRPr="007C53AF">
        <w:rPr>
          <w:rFonts w:ascii="Palatino Linotype" w:hAnsi="Palatino Linotype" w:cs="Arial"/>
          <w:i/>
        </w:rPr>
        <w:t>“</w:t>
      </w:r>
      <w:r w:rsidR="00465925" w:rsidRPr="007C53AF">
        <w:rPr>
          <w:rFonts w:ascii="Palatino Linotype" w:hAnsi="Palatino Linotype" w:cs="Arial"/>
          <w:i/>
        </w:rPr>
        <w:t xml:space="preserve">En atención a las declaraciones del Mtro. Marco Aurelio Carbajal al periódista </w:t>
      </w:r>
      <w:bookmarkStart w:id="0" w:name="_GoBack"/>
      <w:r w:rsidR="00817079">
        <w:rPr>
          <w:rFonts w:ascii="Palatino Linotype" w:hAnsi="Palatino Linotype" w:cs="Arial"/>
          <w:i/>
        </w:rPr>
        <w:t>XXXX XXXX XXXXXX XXXXXX</w:t>
      </w:r>
      <w:bookmarkEnd w:id="0"/>
      <w:r w:rsidR="00465925" w:rsidRPr="007C53AF">
        <w:rPr>
          <w:rFonts w:ascii="Palatino Linotype" w:hAnsi="Palatino Linotype" w:cs="Arial"/>
          <w:i/>
        </w:rPr>
        <w:t>, solicitamos el oficio de reclamo, con sello de recibido, en donde el Sindicato manifestó al Gobierno del Estado de México el enojo de los maestros.. https://twitter.com/JOSEALAM/status/1674933953776746498?s=20</w:t>
      </w:r>
      <w:r w:rsidR="0069355F" w:rsidRPr="007C53AF">
        <w:rPr>
          <w:rFonts w:ascii="Palatino Linotype" w:hAnsi="Palatino Linotype" w:cs="Arial"/>
          <w:i/>
        </w:rPr>
        <w:t xml:space="preserve">” </w:t>
      </w:r>
      <w:r w:rsidR="00843502" w:rsidRPr="007C53AF">
        <w:rPr>
          <w:rFonts w:ascii="Palatino Linotype" w:hAnsi="Palatino Linotype" w:cs="Arial"/>
        </w:rPr>
        <w:t>(s</w:t>
      </w:r>
      <w:r w:rsidRPr="007C53AF">
        <w:rPr>
          <w:rFonts w:ascii="Palatino Linotype" w:hAnsi="Palatino Linotype" w:cs="Arial"/>
        </w:rPr>
        <w:t>ic)</w:t>
      </w:r>
      <w:r w:rsidR="004E74D1" w:rsidRPr="007C53AF">
        <w:rPr>
          <w:rFonts w:ascii="Palatino Linotype" w:hAnsi="Palatino Linotype" w:cs="Arial"/>
        </w:rPr>
        <w:t>.</w:t>
      </w:r>
    </w:p>
    <w:p w14:paraId="6CDDFE4B" w14:textId="7FB13E91" w:rsidR="00B04B8B" w:rsidRPr="007C53AF" w:rsidRDefault="00457BB8" w:rsidP="007C53AF">
      <w:pPr>
        <w:widowControl w:val="0"/>
        <w:spacing w:line="360" w:lineRule="auto"/>
        <w:jc w:val="both"/>
        <w:rPr>
          <w:rFonts w:ascii="Palatino Linotype" w:eastAsia="Palatino Linotype" w:hAnsi="Palatino Linotype" w:cs="Palatino Linotype"/>
        </w:rPr>
      </w:pPr>
      <w:r w:rsidRPr="007C53AF">
        <w:rPr>
          <w:rFonts w:ascii="Palatino Linotype" w:hAnsi="Palatino Linotype" w:cs="Arial"/>
          <w:b/>
        </w:rPr>
        <w:lastRenderedPageBreak/>
        <w:t>MODALIDAD DE ENTREGA:</w:t>
      </w:r>
      <w:r w:rsidRPr="007C53AF">
        <w:rPr>
          <w:rFonts w:ascii="Palatino Linotype" w:hAnsi="Palatino Linotype" w:cs="Arial"/>
        </w:rPr>
        <w:t xml:space="preserve"> </w:t>
      </w:r>
      <w:r w:rsidR="0031577F" w:rsidRPr="007C53AF">
        <w:rPr>
          <w:rFonts w:ascii="Palatino Linotype" w:eastAsia="Palatino Linotype" w:hAnsi="Palatino Linotype" w:cs="Palatino Linotype"/>
        </w:rPr>
        <w:t xml:space="preserve">Vía </w:t>
      </w:r>
      <w:r w:rsidR="007D6468" w:rsidRPr="007C53AF">
        <w:rPr>
          <w:rFonts w:ascii="Palatino Linotype" w:eastAsia="Palatino Linotype" w:hAnsi="Palatino Linotype" w:cs="Palatino Linotype"/>
          <w:b/>
        </w:rPr>
        <w:t>SAIMEX</w:t>
      </w:r>
      <w:r w:rsidR="007D6468" w:rsidRPr="007C53AF">
        <w:rPr>
          <w:rFonts w:ascii="Palatino Linotype" w:eastAsia="Palatino Linotype" w:hAnsi="Palatino Linotype" w:cs="Palatino Linotype"/>
        </w:rPr>
        <w:t>.</w:t>
      </w:r>
    </w:p>
    <w:p w14:paraId="731BCCDF" w14:textId="77777777" w:rsidR="00A325F3" w:rsidRPr="007C53AF" w:rsidRDefault="00A325F3" w:rsidP="007C53AF">
      <w:pPr>
        <w:spacing w:line="360" w:lineRule="auto"/>
        <w:jc w:val="both"/>
        <w:rPr>
          <w:rFonts w:ascii="Palatino Linotype" w:hAnsi="Palatino Linotype"/>
          <w:b/>
        </w:rPr>
      </w:pPr>
    </w:p>
    <w:p w14:paraId="531138F1" w14:textId="77777777" w:rsidR="00BF4B44" w:rsidRPr="007C53AF" w:rsidRDefault="00BF4B44" w:rsidP="007C53AF">
      <w:pPr>
        <w:spacing w:line="360" w:lineRule="auto"/>
        <w:jc w:val="both"/>
        <w:rPr>
          <w:rFonts w:ascii="Palatino Linotype" w:eastAsia="Calibri" w:hAnsi="Palatino Linotype" w:cs="Arial"/>
          <w:b/>
          <w:bCs/>
          <w:lang w:val="es-ES" w:eastAsia="en-US"/>
        </w:rPr>
      </w:pPr>
      <w:r w:rsidRPr="007C53AF">
        <w:rPr>
          <w:rFonts w:ascii="Palatino Linotype" w:eastAsia="Calibri" w:hAnsi="Palatino Linotype" w:cs="Arial"/>
          <w:b/>
          <w:bCs/>
          <w:lang w:val="es-ES" w:eastAsia="en-US"/>
        </w:rPr>
        <w:t>II. Turno de la solicitud de información.</w:t>
      </w:r>
    </w:p>
    <w:p w14:paraId="56C245CC" w14:textId="5D3184B5" w:rsidR="00BF4B44" w:rsidRPr="007C53AF" w:rsidRDefault="00BF4B44" w:rsidP="007C53AF">
      <w:pPr>
        <w:spacing w:line="360" w:lineRule="auto"/>
        <w:jc w:val="both"/>
        <w:rPr>
          <w:rFonts w:ascii="Palatino Linotype" w:eastAsia="Calibri" w:hAnsi="Palatino Linotype" w:cs="Arial"/>
          <w:bCs/>
          <w:lang w:val="es-ES" w:eastAsia="en-US"/>
        </w:rPr>
      </w:pPr>
      <w:r w:rsidRPr="007C53AF">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465925" w:rsidRPr="007C53AF">
        <w:rPr>
          <w:rFonts w:ascii="Palatino Linotype" w:eastAsia="Calibri" w:hAnsi="Palatino Linotype" w:cs="Arial"/>
          <w:b/>
          <w:bCs/>
          <w:lang w:val="es-ES" w:eastAsia="en-US"/>
        </w:rPr>
        <w:t>trece</w:t>
      </w:r>
      <w:r w:rsidRPr="007C53AF">
        <w:rPr>
          <w:rFonts w:ascii="Palatino Linotype" w:eastAsia="Calibri" w:hAnsi="Palatino Linotype" w:cs="Arial"/>
          <w:b/>
          <w:bCs/>
          <w:lang w:val="es-ES" w:eastAsia="en-US"/>
        </w:rPr>
        <w:t xml:space="preserve"> de </w:t>
      </w:r>
      <w:r w:rsidR="00465925" w:rsidRPr="007C53AF">
        <w:rPr>
          <w:rFonts w:ascii="Palatino Linotype" w:eastAsia="Calibri" w:hAnsi="Palatino Linotype" w:cs="Arial"/>
          <w:b/>
          <w:bCs/>
          <w:lang w:val="es-ES" w:eastAsia="en-US"/>
        </w:rPr>
        <w:t>julio</w:t>
      </w:r>
      <w:r w:rsidRPr="007C53AF">
        <w:rPr>
          <w:rFonts w:ascii="Palatino Linotype" w:eastAsia="Calibri" w:hAnsi="Palatino Linotype" w:cs="Arial"/>
          <w:b/>
          <w:bCs/>
          <w:lang w:val="es-ES" w:eastAsia="en-US"/>
        </w:rPr>
        <w:t xml:space="preserve"> de dos mil veintitrés</w:t>
      </w:r>
      <w:r w:rsidRPr="007C53AF">
        <w:rPr>
          <w:rFonts w:ascii="Palatino Linotype" w:eastAsia="Calibri" w:hAnsi="Palatino Linotype" w:cs="Arial"/>
          <w:bCs/>
          <w:lang w:val="es-ES" w:eastAsia="en-US"/>
        </w:rPr>
        <w:t>, el Titular de la Unidad de Transparencia del Sujeto Obligado, turnó el requerimiento de información al servidor  público habilitado que estimó pertinente, a fin de colmar la solicitud de acceso a la información; tal y como, se aprecia en la siguiente imagen:</w:t>
      </w:r>
    </w:p>
    <w:p w14:paraId="75FC918D" w14:textId="77777777" w:rsidR="00BF4B44" w:rsidRPr="007C53AF" w:rsidRDefault="00BF4B44" w:rsidP="007C53AF">
      <w:pPr>
        <w:spacing w:line="360" w:lineRule="auto"/>
        <w:jc w:val="center"/>
        <w:rPr>
          <w:rFonts w:ascii="Palatino Linotype" w:hAnsi="Palatino Linotype" w:cs="Arial"/>
          <w:noProof/>
          <w:lang w:eastAsia="es-MX"/>
        </w:rPr>
      </w:pPr>
    </w:p>
    <w:p w14:paraId="6386EB81" w14:textId="6C80336D" w:rsidR="00BF4B44" w:rsidRPr="007C53AF" w:rsidRDefault="00465925" w:rsidP="007C53AF">
      <w:pPr>
        <w:spacing w:line="360" w:lineRule="auto"/>
        <w:jc w:val="center"/>
        <w:rPr>
          <w:rFonts w:ascii="Palatino Linotype" w:hAnsi="Palatino Linotype" w:cs="Arial"/>
        </w:rPr>
      </w:pPr>
      <w:r w:rsidRPr="007C53AF">
        <w:rPr>
          <w:rFonts w:ascii="Palatino Linotype" w:hAnsi="Palatino Linotype" w:cs="Arial"/>
          <w:noProof/>
          <w:lang w:eastAsia="es-MX"/>
        </w:rPr>
        <w:drawing>
          <wp:inline distT="0" distB="0" distL="0" distR="0" wp14:anchorId="0D41D250" wp14:editId="164852EF">
            <wp:extent cx="5760720" cy="10382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038225"/>
                    </a:xfrm>
                    <a:prstGeom prst="rect">
                      <a:avLst/>
                    </a:prstGeom>
                  </pic:spPr>
                </pic:pic>
              </a:graphicData>
            </a:graphic>
          </wp:inline>
        </w:drawing>
      </w:r>
    </w:p>
    <w:p w14:paraId="4A059425" w14:textId="77777777" w:rsidR="00BF4B44" w:rsidRPr="007C53AF" w:rsidRDefault="00BF4B44" w:rsidP="007C53AF">
      <w:pPr>
        <w:spacing w:line="360" w:lineRule="auto"/>
        <w:jc w:val="both"/>
        <w:rPr>
          <w:rFonts w:ascii="Palatino Linotype" w:hAnsi="Palatino Linotype"/>
          <w:b/>
        </w:rPr>
      </w:pPr>
    </w:p>
    <w:p w14:paraId="79B9EFF4" w14:textId="77777777" w:rsidR="00465925" w:rsidRPr="007C53AF" w:rsidRDefault="00465925" w:rsidP="007C53AF">
      <w:pPr>
        <w:spacing w:line="360" w:lineRule="auto"/>
        <w:jc w:val="both"/>
        <w:rPr>
          <w:rFonts w:ascii="Palatino Linotype" w:hAnsi="Palatino Linotype" w:cs="Arial"/>
          <w:b/>
          <w:sz w:val="26"/>
          <w:szCs w:val="26"/>
        </w:rPr>
      </w:pPr>
      <w:r w:rsidRPr="007C53AF">
        <w:rPr>
          <w:rFonts w:ascii="Palatino Linotype" w:hAnsi="Palatino Linotype"/>
          <w:b/>
          <w:sz w:val="26"/>
          <w:szCs w:val="26"/>
        </w:rPr>
        <w:t xml:space="preserve">III. </w:t>
      </w:r>
      <w:r w:rsidRPr="007C53AF">
        <w:rPr>
          <w:rFonts w:ascii="Palatino Linotype" w:hAnsi="Palatino Linotype" w:cs="Arial"/>
          <w:b/>
          <w:sz w:val="26"/>
          <w:szCs w:val="26"/>
        </w:rPr>
        <w:t>Prórroga.</w:t>
      </w:r>
    </w:p>
    <w:p w14:paraId="6D376770" w14:textId="42CD78AF" w:rsidR="00465925" w:rsidRPr="007C53AF" w:rsidRDefault="00465925" w:rsidP="007C53AF">
      <w:pPr>
        <w:widowControl w:val="0"/>
        <w:spacing w:line="360" w:lineRule="auto"/>
        <w:jc w:val="both"/>
        <w:rPr>
          <w:rFonts w:ascii="Palatino Linotype" w:eastAsia="Palatino Linotype" w:hAnsi="Palatino Linotype" w:cs="Palatino Linotype"/>
        </w:rPr>
      </w:pPr>
      <w:r w:rsidRPr="007C53AF">
        <w:rPr>
          <w:rFonts w:ascii="Palatino Linotype" w:eastAsia="Palatino Linotype" w:hAnsi="Palatino Linotype" w:cs="Palatino Linotype"/>
        </w:rPr>
        <w:t xml:space="preserve">El </w:t>
      </w:r>
      <w:r w:rsidRPr="007C53AF">
        <w:rPr>
          <w:rFonts w:ascii="Palatino Linotype" w:eastAsia="Palatino Linotype" w:hAnsi="Palatino Linotype" w:cs="Palatino Linotype"/>
          <w:b/>
        </w:rPr>
        <w:t>once de agosto de dos mil veintidós</w:t>
      </w:r>
      <w:r w:rsidRPr="007C53AF">
        <w:rPr>
          <w:rFonts w:ascii="Palatino Linotype" w:eastAsia="Palatino Linotype" w:hAnsi="Palatino Linotype" w:cs="Palatino Linotype"/>
        </w:rPr>
        <w:t>, el Sujeto Obligado notificó una prórroga para dar respuesta a las solicitudes de acceso a la información, en los siguientes términos:</w:t>
      </w:r>
    </w:p>
    <w:p w14:paraId="01882103" w14:textId="77777777" w:rsidR="00465925" w:rsidRPr="007C53AF" w:rsidRDefault="00465925" w:rsidP="007C53AF">
      <w:pPr>
        <w:widowControl w:val="0"/>
        <w:jc w:val="both"/>
        <w:rPr>
          <w:rFonts w:ascii="Palatino Linotype" w:eastAsia="Palatino Linotype" w:hAnsi="Palatino Linotype" w:cs="Palatino Linotype"/>
        </w:rPr>
      </w:pPr>
    </w:p>
    <w:p w14:paraId="27F33CC1" w14:textId="77777777" w:rsidR="00465925" w:rsidRPr="007C53AF" w:rsidRDefault="00465925" w:rsidP="007C53AF">
      <w:pPr>
        <w:widowControl w:val="0"/>
        <w:ind w:left="851" w:right="616"/>
        <w:jc w:val="both"/>
        <w:rPr>
          <w:rFonts w:ascii="Palatino Linotype" w:eastAsia="Palatino Linotype" w:hAnsi="Palatino Linotype" w:cs="Palatino Linotype"/>
          <w:i/>
          <w:sz w:val="22"/>
        </w:rPr>
      </w:pPr>
      <w:r w:rsidRPr="007C53AF">
        <w:rPr>
          <w:rFonts w:ascii="Palatino Linotype" w:eastAsia="Palatino Linotype" w:hAnsi="Palatino Linotype" w:cs="Palatino Linotype"/>
          <w:i/>
          <w:sz w:val="22"/>
        </w:rPr>
        <w:t>“Metepec, México a 11 de Agosto de 2023</w:t>
      </w:r>
    </w:p>
    <w:p w14:paraId="396E933A" w14:textId="77777777" w:rsidR="00465925" w:rsidRPr="007C53AF" w:rsidRDefault="00465925" w:rsidP="007C53AF">
      <w:pPr>
        <w:widowControl w:val="0"/>
        <w:ind w:left="851" w:right="616"/>
        <w:jc w:val="both"/>
        <w:rPr>
          <w:rFonts w:ascii="Palatino Linotype" w:eastAsia="Palatino Linotype" w:hAnsi="Palatino Linotype" w:cs="Palatino Linotype"/>
          <w:i/>
          <w:sz w:val="22"/>
        </w:rPr>
      </w:pPr>
      <w:r w:rsidRPr="007C53AF">
        <w:rPr>
          <w:rFonts w:ascii="Palatino Linotype" w:eastAsia="Palatino Linotype" w:hAnsi="Palatino Linotype" w:cs="Palatino Linotype"/>
          <w:i/>
          <w:sz w:val="22"/>
        </w:rPr>
        <w:t>Nombre del solicitante: C. Solicitante</w:t>
      </w:r>
    </w:p>
    <w:p w14:paraId="6212ED1D" w14:textId="77777777" w:rsidR="00465925" w:rsidRPr="007C53AF" w:rsidRDefault="00465925" w:rsidP="007C53AF">
      <w:pPr>
        <w:widowControl w:val="0"/>
        <w:ind w:left="851" w:right="616"/>
        <w:jc w:val="both"/>
        <w:rPr>
          <w:rFonts w:ascii="Palatino Linotype" w:eastAsia="Palatino Linotype" w:hAnsi="Palatino Linotype" w:cs="Palatino Linotype"/>
          <w:i/>
          <w:sz w:val="22"/>
        </w:rPr>
      </w:pPr>
      <w:r w:rsidRPr="007C53AF">
        <w:rPr>
          <w:rFonts w:ascii="Palatino Linotype" w:eastAsia="Palatino Linotype" w:hAnsi="Palatino Linotype" w:cs="Palatino Linotype"/>
          <w:i/>
          <w:sz w:val="22"/>
        </w:rPr>
        <w:t>Folio de la solicitud: 00029/SMSEM/IP/2023</w:t>
      </w:r>
    </w:p>
    <w:p w14:paraId="0B1F5199" w14:textId="77777777" w:rsidR="00465925" w:rsidRPr="007C53AF" w:rsidRDefault="00465925" w:rsidP="007C53AF">
      <w:pPr>
        <w:widowControl w:val="0"/>
        <w:ind w:left="851" w:right="616"/>
        <w:jc w:val="both"/>
        <w:rPr>
          <w:rFonts w:ascii="Palatino Linotype" w:eastAsia="Palatino Linotype" w:hAnsi="Palatino Linotype" w:cs="Palatino Linotype"/>
          <w:i/>
          <w:sz w:val="22"/>
        </w:rPr>
      </w:pPr>
      <w:r w:rsidRPr="007C53AF">
        <w:rPr>
          <w:rFonts w:ascii="Palatino Linotype" w:eastAsia="Palatino Linotype" w:hAnsi="Palatino Linotype" w:cs="Palatino Linotype"/>
          <w:i/>
          <w:sz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B8A08D0" w14:textId="77777777" w:rsidR="00465925" w:rsidRPr="007C53AF" w:rsidRDefault="00465925" w:rsidP="007C53AF">
      <w:pPr>
        <w:widowControl w:val="0"/>
        <w:ind w:left="851" w:right="616"/>
        <w:jc w:val="both"/>
        <w:rPr>
          <w:rFonts w:ascii="Palatino Linotype" w:eastAsia="Palatino Linotype" w:hAnsi="Palatino Linotype" w:cs="Palatino Linotype"/>
          <w:i/>
          <w:sz w:val="22"/>
        </w:rPr>
      </w:pPr>
      <w:r w:rsidRPr="007C53AF">
        <w:rPr>
          <w:rFonts w:ascii="Palatino Linotype" w:eastAsia="Palatino Linotype" w:hAnsi="Palatino Linotype" w:cs="Palatino Linotype"/>
          <w:i/>
          <w:sz w:val="22"/>
        </w:rPr>
        <w:t xml:space="preserve">ESTIMADA SOLICITANTE P R E S E N T E Anexo al presente, sirva encontrar, Acta de la Primera Sesión Extraordinaria del Comité de Transparencia 2023, mediante la cual se autoriza el plazo por siete días más contados a partir de la fecha de notificación </w:t>
      </w:r>
      <w:r w:rsidRPr="007C53AF">
        <w:rPr>
          <w:rFonts w:ascii="Palatino Linotype" w:eastAsia="Palatino Linotype" w:hAnsi="Palatino Linotype" w:cs="Palatino Linotype"/>
          <w:i/>
          <w:sz w:val="22"/>
        </w:rPr>
        <w:lastRenderedPageBreak/>
        <w:t>del presente acuerdo. Sin otro particular, aprovecho la ocasión para enviarle un cordial saludo.</w:t>
      </w:r>
    </w:p>
    <w:p w14:paraId="0980F02D" w14:textId="77777777" w:rsidR="00465925" w:rsidRPr="007C53AF" w:rsidRDefault="00465925" w:rsidP="007C53AF">
      <w:pPr>
        <w:widowControl w:val="0"/>
        <w:ind w:left="851" w:right="616"/>
        <w:jc w:val="both"/>
        <w:rPr>
          <w:rFonts w:ascii="Palatino Linotype" w:eastAsia="Palatino Linotype" w:hAnsi="Palatino Linotype" w:cs="Palatino Linotype"/>
          <w:i/>
          <w:sz w:val="22"/>
        </w:rPr>
      </w:pPr>
      <w:r w:rsidRPr="007C53AF">
        <w:rPr>
          <w:rFonts w:ascii="Palatino Linotype" w:eastAsia="Palatino Linotype" w:hAnsi="Palatino Linotype" w:cs="Palatino Linotype"/>
          <w:i/>
          <w:sz w:val="22"/>
        </w:rPr>
        <w:t>JOSEFINA BERNAL SERRANO</w:t>
      </w:r>
    </w:p>
    <w:p w14:paraId="09EBA36E" w14:textId="328AB54E" w:rsidR="00465925" w:rsidRPr="007C53AF" w:rsidRDefault="00465925" w:rsidP="007C53AF">
      <w:pPr>
        <w:widowControl w:val="0"/>
        <w:ind w:left="851" w:right="616"/>
        <w:jc w:val="both"/>
        <w:rPr>
          <w:rFonts w:ascii="Palatino Linotype" w:eastAsia="Palatino Linotype" w:hAnsi="Palatino Linotype" w:cs="Palatino Linotype"/>
          <w:i/>
          <w:sz w:val="22"/>
        </w:rPr>
      </w:pPr>
      <w:r w:rsidRPr="007C53AF">
        <w:rPr>
          <w:rFonts w:ascii="Palatino Linotype" w:eastAsia="Palatino Linotype" w:hAnsi="Palatino Linotype" w:cs="Palatino Linotype"/>
          <w:i/>
          <w:sz w:val="22"/>
        </w:rPr>
        <w:t xml:space="preserve">Responsable de la Unidad de Transparencia” (sic) </w:t>
      </w:r>
    </w:p>
    <w:p w14:paraId="28D65DAF" w14:textId="77777777" w:rsidR="00465925" w:rsidRPr="007C53AF" w:rsidRDefault="00465925" w:rsidP="007C53AF">
      <w:pPr>
        <w:spacing w:line="360" w:lineRule="auto"/>
        <w:jc w:val="both"/>
        <w:rPr>
          <w:rFonts w:ascii="Palatino Linotype" w:hAnsi="Palatino Linotype"/>
          <w:b/>
        </w:rPr>
      </w:pPr>
    </w:p>
    <w:p w14:paraId="0E5A4BB4" w14:textId="698958F9" w:rsidR="00465925" w:rsidRPr="007C53AF" w:rsidRDefault="00465925" w:rsidP="007C53AF">
      <w:pPr>
        <w:spacing w:line="360" w:lineRule="auto"/>
        <w:jc w:val="both"/>
        <w:rPr>
          <w:rFonts w:ascii="Palatino Linotype" w:hAnsi="Palatino Linotype"/>
        </w:rPr>
      </w:pPr>
      <w:r w:rsidRPr="007C53AF">
        <w:rPr>
          <w:rFonts w:ascii="Palatino Linotype" w:hAnsi="Palatino Linotype"/>
        </w:rPr>
        <w:t>Al escrito anterior, se adjuntó el documento digital que  se describe a continuación:</w:t>
      </w:r>
    </w:p>
    <w:p w14:paraId="55274656" w14:textId="77777777" w:rsidR="00465925" w:rsidRPr="007C53AF" w:rsidRDefault="00465925" w:rsidP="007C53AF">
      <w:pPr>
        <w:spacing w:line="360" w:lineRule="auto"/>
        <w:jc w:val="both"/>
        <w:rPr>
          <w:rFonts w:ascii="Palatino Linotype" w:hAnsi="Palatino Linotype"/>
        </w:rPr>
      </w:pPr>
    </w:p>
    <w:p w14:paraId="5EC23113" w14:textId="62B9961F" w:rsidR="00465925" w:rsidRPr="007C53AF" w:rsidRDefault="00465925" w:rsidP="007C53AF">
      <w:pPr>
        <w:pStyle w:val="Prrafodelista"/>
        <w:numPr>
          <w:ilvl w:val="0"/>
          <w:numId w:val="39"/>
        </w:numPr>
        <w:spacing w:line="360" w:lineRule="auto"/>
        <w:jc w:val="both"/>
        <w:rPr>
          <w:rFonts w:ascii="Palatino Linotype" w:hAnsi="Palatino Linotype"/>
        </w:rPr>
      </w:pPr>
      <w:r w:rsidRPr="007C53AF">
        <w:rPr>
          <w:rFonts w:ascii="Palatino Linotype" w:hAnsi="Palatino Linotype"/>
          <w:i/>
        </w:rPr>
        <w:t>“Acta 1a SE 2023 Prorroga.pdf”</w:t>
      </w:r>
      <w:r w:rsidRPr="007C53AF">
        <w:rPr>
          <w:rFonts w:ascii="Palatino Linotype" w:hAnsi="Palatino Linotype"/>
        </w:rPr>
        <w:t>: documento constante de cuatro fojas útiles, de cuyo contenido se advierte el acta de la primera sesión extraordinaria del Comité de Transparencia del Sindicato de Maestros al Servicio del Estado de México, por la cual, se aprueba una prórroga para dar respuesta a la solicitud de acceso a la información con folio 00029/SMSEM/IP/2023.</w:t>
      </w:r>
    </w:p>
    <w:p w14:paraId="42D4D346" w14:textId="77777777" w:rsidR="00465925" w:rsidRPr="007C53AF" w:rsidRDefault="00465925" w:rsidP="007C53AF">
      <w:pPr>
        <w:spacing w:line="360" w:lineRule="auto"/>
        <w:jc w:val="both"/>
        <w:rPr>
          <w:rFonts w:ascii="Palatino Linotype" w:hAnsi="Palatino Linotype"/>
          <w:b/>
        </w:rPr>
      </w:pPr>
    </w:p>
    <w:p w14:paraId="2823E6E3" w14:textId="6B667A28" w:rsidR="00E66590" w:rsidRPr="007C53AF" w:rsidRDefault="00E2352F" w:rsidP="007C53AF">
      <w:pPr>
        <w:spacing w:line="360" w:lineRule="auto"/>
        <w:jc w:val="both"/>
        <w:rPr>
          <w:rFonts w:ascii="Palatino Linotype" w:hAnsi="Palatino Linotype" w:cs="Arial"/>
          <w:b/>
        </w:rPr>
      </w:pPr>
      <w:r w:rsidRPr="007C53AF">
        <w:rPr>
          <w:rFonts w:ascii="Palatino Linotype" w:hAnsi="Palatino Linotype"/>
          <w:b/>
        </w:rPr>
        <w:t>I</w:t>
      </w:r>
      <w:r w:rsidR="007C53AF">
        <w:rPr>
          <w:rFonts w:ascii="Palatino Linotype" w:hAnsi="Palatino Linotype"/>
          <w:b/>
        </w:rPr>
        <w:t>V</w:t>
      </w:r>
      <w:r w:rsidR="00E66590" w:rsidRPr="007C53AF">
        <w:rPr>
          <w:rFonts w:ascii="Palatino Linotype" w:hAnsi="Palatino Linotype"/>
          <w:b/>
        </w:rPr>
        <w:t xml:space="preserve">. </w:t>
      </w:r>
      <w:r w:rsidR="00E66590" w:rsidRPr="007C53AF">
        <w:rPr>
          <w:rFonts w:ascii="Palatino Linotype" w:hAnsi="Palatino Linotype" w:cs="Arial"/>
          <w:b/>
        </w:rPr>
        <w:t>Respuesta del Sujeto Obligado.</w:t>
      </w:r>
    </w:p>
    <w:p w14:paraId="045D5B73" w14:textId="2B1B0F06" w:rsidR="00E66590" w:rsidRPr="007C53AF" w:rsidRDefault="00E66590" w:rsidP="007C53AF">
      <w:pPr>
        <w:spacing w:line="360" w:lineRule="auto"/>
        <w:jc w:val="both"/>
        <w:rPr>
          <w:rFonts w:ascii="Palatino Linotype" w:hAnsi="Palatino Linotype" w:cs="Arial"/>
        </w:rPr>
      </w:pPr>
      <w:r w:rsidRPr="007C53AF">
        <w:rPr>
          <w:rFonts w:ascii="Palatino Linotype" w:hAnsi="Palatino Linotype"/>
        </w:rPr>
        <w:t xml:space="preserve">De las constancias que obran en el </w:t>
      </w:r>
      <w:r w:rsidRPr="007C53AF">
        <w:rPr>
          <w:rFonts w:ascii="Palatino Linotype" w:hAnsi="Palatino Linotype"/>
          <w:b/>
        </w:rPr>
        <w:t>SAIMEX,</w:t>
      </w:r>
      <w:r w:rsidRPr="007C53AF">
        <w:rPr>
          <w:rFonts w:ascii="Palatino Linotype" w:hAnsi="Palatino Linotype"/>
        </w:rPr>
        <w:t xml:space="preserve"> </w:t>
      </w:r>
      <w:r w:rsidR="000E5655" w:rsidRPr="007C53AF">
        <w:rPr>
          <w:rFonts w:ascii="Palatino Linotype" w:hAnsi="Palatino Linotype"/>
        </w:rPr>
        <w:t xml:space="preserve">del recurso de revisión materia del presente asunto, </w:t>
      </w:r>
      <w:r w:rsidRPr="007C53AF">
        <w:rPr>
          <w:rFonts w:ascii="Palatino Linotype" w:hAnsi="Palatino Linotype"/>
        </w:rPr>
        <w:t xml:space="preserve">se advierte que </w:t>
      </w:r>
      <w:r w:rsidR="00F66119" w:rsidRPr="007C53AF">
        <w:rPr>
          <w:rFonts w:ascii="Palatino Linotype" w:hAnsi="Palatino Linotype"/>
        </w:rPr>
        <w:t>el</w:t>
      </w:r>
      <w:r w:rsidRPr="007C53AF">
        <w:rPr>
          <w:rFonts w:ascii="Palatino Linotype" w:hAnsi="Palatino Linotype"/>
        </w:rPr>
        <w:t xml:space="preserve"> </w:t>
      </w:r>
      <w:r w:rsidR="00465925" w:rsidRPr="007C53AF">
        <w:rPr>
          <w:rFonts w:ascii="Palatino Linotype" w:hAnsi="Palatino Linotype"/>
          <w:b/>
        </w:rPr>
        <w:t>veintidós</w:t>
      </w:r>
      <w:r w:rsidR="00D82382" w:rsidRPr="007C53AF">
        <w:rPr>
          <w:rFonts w:ascii="Palatino Linotype" w:hAnsi="Palatino Linotype"/>
          <w:b/>
        </w:rPr>
        <w:t xml:space="preserve"> </w:t>
      </w:r>
      <w:r w:rsidRPr="007C53AF">
        <w:rPr>
          <w:rFonts w:ascii="Palatino Linotype" w:hAnsi="Palatino Linotype"/>
          <w:b/>
        </w:rPr>
        <w:t xml:space="preserve">de </w:t>
      </w:r>
      <w:r w:rsidR="00465925" w:rsidRPr="007C53AF">
        <w:rPr>
          <w:rFonts w:ascii="Palatino Linotype" w:hAnsi="Palatino Linotype"/>
          <w:b/>
        </w:rPr>
        <w:t>agosto</w:t>
      </w:r>
      <w:r w:rsidR="00D82382" w:rsidRPr="007C53AF">
        <w:rPr>
          <w:rFonts w:ascii="Palatino Linotype" w:hAnsi="Palatino Linotype"/>
          <w:b/>
        </w:rPr>
        <w:t xml:space="preserve"> </w:t>
      </w:r>
      <w:r w:rsidR="00F66119" w:rsidRPr="007C53AF">
        <w:rPr>
          <w:rFonts w:ascii="Palatino Linotype" w:hAnsi="Palatino Linotype"/>
          <w:b/>
        </w:rPr>
        <w:t xml:space="preserve">de dos mil </w:t>
      </w:r>
      <w:r w:rsidR="00124E75" w:rsidRPr="007C53AF">
        <w:rPr>
          <w:rFonts w:ascii="Palatino Linotype" w:hAnsi="Palatino Linotype"/>
          <w:b/>
        </w:rPr>
        <w:t>veintitrés</w:t>
      </w:r>
      <w:r w:rsidRPr="007C53AF">
        <w:rPr>
          <w:rFonts w:ascii="Palatino Linotype" w:hAnsi="Palatino Linotype"/>
        </w:rPr>
        <w:t xml:space="preserve">, </w:t>
      </w:r>
      <w:r w:rsidRPr="007C53AF">
        <w:rPr>
          <w:rFonts w:ascii="Palatino Linotype" w:hAnsi="Palatino Linotype" w:cs="Arial"/>
          <w:b/>
        </w:rPr>
        <w:t>EL SUJETO OBLIGADO</w:t>
      </w:r>
      <w:r w:rsidRPr="007C53AF">
        <w:rPr>
          <w:rFonts w:ascii="Palatino Linotype" w:hAnsi="Palatino Linotype" w:cs="Arial"/>
        </w:rPr>
        <w:t xml:space="preserve"> entregó la respuesta a la solicitud de Información Pública del particular en los siguientes términos:</w:t>
      </w:r>
    </w:p>
    <w:p w14:paraId="0C89FB1C" w14:textId="77777777" w:rsidR="00E66590" w:rsidRPr="007C53AF" w:rsidRDefault="00E66590" w:rsidP="007C53AF">
      <w:pPr>
        <w:spacing w:line="360" w:lineRule="auto"/>
        <w:jc w:val="both"/>
        <w:rPr>
          <w:rFonts w:ascii="Palatino Linotype" w:hAnsi="Palatino Linotype" w:cs="Arial"/>
        </w:rPr>
      </w:pPr>
    </w:p>
    <w:p w14:paraId="20F5CAAE" w14:textId="77777777" w:rsidR="00465925" w:rsidRPr="007C53AF" w:rsidRDefault="00E66590" w:rsidP="007C53AF">
      <w:pPr>
        <w:spacing w:line="276" w:lineRule="auto"/>
        <w:ind w:left="851" w:right="899"/>
        <w:jc w:val="both"/>
        <w:rPr>
          <w:rFonts w:ascii="Palatino Linotype" w:hAnsi="Palatino Linotype" w:cs="Arial"/>
          <w:i/>
        </w:rPr>
      </w:pPr>
      <w:r w:rsidRPr="007C53AF">
        <w:rPr>
          <w:rFonts w:ascii="Palatino Linotype" w:hAnsi="Palatino Linotype" w:cs="Arial"/>
          <w:i/>
        </w:rPr>
        <w:t>“</w:t>
      </w:r>
      <w:r w:rsidR="00465925" w:rsidRPr="007C53AF">
        <w:rPr>
          <w:rFonts w:ascii="Palatino Linotype" w:hAnsi="Palatino Linotype" w:cs="Arial"/>
          <w:i/>
        </w:rPr>
        <w:t>Metepec, México a 22 de Agosto de 2023</w:t>
      </w:r>
    </w:p>
    <w:p w14:paraId="106D4A1C" w14:textId="77777777" w:rsidR="00465925" w:rsidRPr="007C53AF" w:rsidRDefault="00465925" w:rsidP="007C53AF">
      <w:pPr>
        <w:spacing w:line="276" w:lineRule="auto"/>
        <w:ind w:left="851" w:right="899"/>
        <w:jc w:val="both"/>
        <w:rPr>
          <w:rFonts w:ascii="Palatino Linotype" w:hAnsi="Palatino Linotype" w:cs="Arial"/>
          <w:i/>
        </w:rPr>
      </w:pPr>
      <w:r w:rsidRPr="007C53AF">
        <w:rPr>
          <w:rFonts w:ascii="Palatino Linotype" w:hAnsi="Palatino Linotype" w:cs="Arial"/>
          <w:i/>
        </w:rPr>
        <w:t>Nombre del solicitante: C. Solicitante</w:t>
      </w:r>
    </w:p>
    <w:p w14:paraId="4BC0BFEE" w14:textId="77777777" w:rsidR="00465925" w:rsidRPr="007C53AF" w:rsidRDefault="00465925" w:rsidP="007C53AF">
      <w:pPr>
        <w:spacing w:line="276" w:lineRule="auto"/>
        <w:ind w:left="851" w:right="899"/>
        <w:jc w:val="both"/>
        <w:rPr>
          <w:rFonts w:ascii="Palatino Linotype" w:hAnsi="Palatino Linotype" w:cs="Arial"/>
          <w:i/>
        </w:rPr>
      </w:pPr>
      <w:r w:rsidRPr="007C53AF">
        <w:rPr>
          <w:rFonts w:ascii="Palatino Linotype" w:hAnsi="Palatino Linotype" w:cs="Arial"/>
          <w:i/>
        </w:rPr>
        <w:t>Folio de la solicitud: 00029/SMSEM/IP/2023</w:t>
      </w:r>
    </w:p>
    <w:p w14:paraId="3C8FEA4C" w14:textId="77777777" w:rsidR="00465925" w:rsidRPr="007C53AF" w:rsidRDefault="00465925" w:rsidP="007C53AF">
      <w:pPr>
        <w:spacing w:line="276" w:lineRule="auto"/>
        <w:ind w:left="851" w:right="899"/>
        <w:jc w:val="both"/>
        <w:rPr>
          <w:rFonts w:ascii="Palatino Linotype" w:hAnsi="Palatino Linotype" w:cs="Arial"/>
          <w:i/>
        </w:rPr>
      </w:pPr>
      <w:r w:rsidRPr="007C53AF">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81C4178" w14:textId="77777777" w:rsidR="00465925" w:rsidRPr="007C53AF" w:rsidRDefault="00465925" w:rsidP="007C53AF">
      <w:pPr>
        <w:spacing w:line="276" w:lineRule="auto"/>
        <w:ind w:left="851" w:right="899"/>
        <w:jc w:val="both"/>
        <w:rPr>
          <w:rFonts w:ascii="Palatino Linotype" w:hAnsi="Palatino Linotype" w:cs="Arial"/>
          <w:i/>
        </w:rPr>
      </w:pPr>
      <w:r w:rsidRPr="007C53AF">
        <w:rPr>
          <w:rFonts w:ascii="Palatino Linotype" w:hAnsi="Palatino Linotype" w:cs="Arial"/>
          <w:i/>
        </w:rPr>
        <w:lastRenderedPageBreak/>
        <w:t>En atención a su solicitud con número de folio 00029/SMSEM/IP/2023, al respecto me permito anexar oficio mediante el cual se notifica la respuesta.</w:t>
      </w:r>
    </w:p>
    <w:p w14:paraId="6F088CF4" w14:textId="77777777" w:rsidR="00465925" w:rsidRPr="007C53AF" w:rsidRDefault="00465925" w:rsidP="007C53AF">
      <w:pPr>
        <w:spacing w:line="276" w:lineRule="auto"/>
        <w:ind w:left="851" w:right="899"/>
        <w:jc w:val="both"/>
        <w:rPr>
          <w:rFonts w:ascii="Palatino Linotype" w:hAnsi="Palatino Linotype" w:cs="Arial"/>
          <w:i/>
        </w:rPr>
      </w:pPr>
      <w:r w:rsidRPr="007C53AF">
        <w:rPr>
          <w:rFonts w:ascii="Palatino Linotype" w:hAnsi="Palatino Linotype" w:cs="Arial"/>
          <w:i/>
        </w:rPr>
        <w:t>ATENTAMENTE</w:t>
      </w:r>
    </w:p>
    <w:p w14:paraId="2484C344" w14:textId="3614704A" w:rsidR="00E66590" w:rsidRPr="007C53AF" w:rsidRDefault="00465925" w:rsidP="007C53AF">
      <w:pPr>
        <w:spacing w:line="276" w:lineRule="auto"/>
        <w:ind w:left="851" w:right="899"/>
        <w:jc w:val="both"/>
        <w:rPr>
          <w:rFonts w:ascii="Palatino Linotype" w:hAnsi="Palatino Linotype" w:cs="Arial"/>
        </w:rPr>
      </w:pPr>
      <w:r w:rsidRPr="007C53AF">
        <w:rPr>
          <w:rFonts w:ascii="Palatino Linotype" w:hAnsi="Palatino Linotype" w:cs="Arial"/>
          <w:i/>
        </w:rPr>
        <w:t>JOSEFINA BERNAL SERRANO</w:t>
      </w:r>
      <w:r w:rsidR="00E66590" w:rsidRPr="007C53AF">
        <w:rPr>
          <w:rFonts w:ascii="Palatino Linotype" w:hAnsi="Palatino Linotype" w:cs="Arial"/>
          <w:i/>
        </w:rPr>
        <w:t>”</w:t>
      </w:r>
      <w:r w:rsidR="00E2352F" w:rsidRPr="007C53AF">
        <w:rPr>
          <w:rFonts w:ascii="Palatino Linotype" w:hAnsi="Palatino Linotype" w:cs="Arial"/>
          <w:i/>
        </w:rPr>
        <w:t xml:space="preserve"> </w:t>
      </w:r>
      <w:r w:rsidR="00E66590" w:rsidRPr="007C53AF">
        <w:rPr>
          <w:rFonts w:ascii="Palatino Linotype" w:hAnsi="Palatino Linotype" w:cs="Arial"/>
        </w:rPr>
        <w:t>(sic).</w:t>
      </w:r>
    </w:p>
    <w:p w14:paraId="646ABFAE" w14:textId="77777777" w:rsidR="00F5252E" w:rsidRPr="007C53AF" w:rsidRDefault="00F5252E" w:rsidP="007C53AF">
      <w:pPr>
        <w:spacing w:line="360" w:lineRule="auto"/>
        <w:ind w:right="49"/>
        <w:jc w:val="both"/>
        <w:rPr>
          <w:rFonts w:ascii="Palatino Linotype" w:hAnsi="Palatino Linotype" w:cs="Arial"/>
        </w:rPr>
      </w:pPr>
    </w:p>
    <w:p w14:paraId="4924A644" w14:textId="2C4B998F" w:rsidR="00465925" w:rsidRPr="007C53AF" w:rsidRDefault="00465925" w:rsidP="007C53AF">
      <w:pPr>
        <w:spacing w:line="360" w:lineRule="auto"/>
        <w:ind w:right="49"/>
        <w:jc w:val="both"/>
        <w:rPr>
          <w:rFonts w:ascii="Palatino Linotype" w:hAnsi="Palatino Linotype" w:cs="Arial"/>
        </w:rPr>
      </w:pPr>
      <w:r w:rsidRPr="007C53AF">
        <w:rPr>
          <w:rFonts w:ascii="Palatino Linotype" w:hAnsi="Palatino Linotype" w:cs="Arial"/>
        </w:rPr>
        <w:t>A la respuesta se anexaron los archivos electrónicos que se describen a continuación:</w:t>
      </w:r>
    </w:p>
    <w:p w14:paraId="6B4ECF13" w14:textId="77777777" w:rsidR="00465925" w:rsidRPr="007C53AF" w:rsidRDefault="00465925" w:rsidP="007C53AF">
      <w:pPr>
        <w:spacing w:line="360" w:lineRule="auto"/>
        <w:ind w:right="49"/>
        <w:jc w:val="both"/>
        <w:rPr>
          <w:rFonts w:ascii="Palatino Linotype" w:hAnsi="Palatino Linotype" w:cs="Arial"/>
        </w:rPr>
      </w:pPr>
    </w:p>
    <w:p w14:paraId="496AFAB9" w14:textId="405244F7" w:rsidR="00465925" w:rsidRPr="007C53AF" w:rsidRDefault="00465925" w:rsidP="007C53AF">
      <w:pPr>
        <w:pStyle w:val="Prrafodelista"/>
        <w:numPr>
          <w:ilvl w:val="0"/>
          <w:numId w:val="39"/>
        </w:numPr>
        <w:spacing w:line="360" w:lineRule="auto"/>
        <w:ind w:right="49"/>
        <w:jc w:val="both"/>
        <w:rPr>
          <w:rFonts w:ascii="Palatino Linotype" w:hAnsi="Palatino Linotype" w:cs="Arial"/>
        </w:rPr>
      </w:pPr>
      <w:r w:rsidRPr="007C53AF">
        <w:rPr>
          <w:rFonts w:ascii="Palatino Linotype" w:hAnsi="Palatino Linotype" w:cs="Arial"/>
        </w:rPr>
        <w:t xml:space="preserve">“Respuesta ANEXO 00029-SMSEM-IP-2023.pdf”: </w:t>
      </w:r>
      <w:r w:rsidR="00AB3DC6" w:rsidRPr="007C53AF">
        <w:rPr>
          <w:rFonts w:ascii="Palatino Linotype" w:hAnsi="Palatino Linotype" w:cs="Arial"/>
        </w:rPr>
        <w:t>documento que al intentar su reproducción, arroja un mensaje de error al cargar, es decir, no se tiene acceso al mismo.</w:t>
      </w:r>
    </w:p>
    <w:p w14:paraId="22EEDAF2" w14:textId="1E4A2B7D" w:rsidR="00AB3DC6" w:rsidRPr="007C53AF" w:rsidRDefault="00AB3DC6" w:rsidP="007C53AF">
      <w:pPr>
        <w:pStyle w:val="Prrafodelista"/>
        <w:numPr>
          <w:ilvl w:val="0"/>
          <w:numId w:val="39"/>
        </w:numPr>
        <w:spacing w:line="360" w:lineRule="auto"/>
        <w:ind w:right="49"/>
        <w:jc w:val="both"/>
        <w:rPr>
          <w:rFonts w:ascii="Palatino Linotype" w:hAnsi="Palatino Linotype" w:cs="Arial"/>
        </w:rPr>
      </w:pPr>
      <w:r w:rsidRPr="007C53AF">
        <w:rPr>
          <w:rFonts w:ascii="Palatino Linotype" w:hAnsi="Palatino Linotype" w:cs="Arial"/>
          <w:i/>
        </w:rPr>
        <w:t>“SMSEM-UT-058-2023 Resp S-0029-2023.pdf”</w:t>
      </w:r>
      <w:r w:rsidRPr="007C53AF">
        <w:rPr>
          <w:rFonts w:ascii="Palatino Linotype" w:hAnsi="Palatino Linotype" w:cs="Arial"/>
        </w:rPr>
        <w:t xml:space="preserve">: documento constante de una foja útil, de cuyo contenido se advierte el oficio con número de registro SMSEM/UT/058/2023, suscrito por la Responsable de la Unidad de Transparencia, por medio del cual indica que posterior a una búsqueda exhaustiva y minuciosa en los archivos de la organización gremial que se trata, se adjunta en formato </w:t>
      </w:r>
      <w:r w:rsidR="00694CB4" w:rsidRPr="007C53AF">
        <w:rPr>
          <w:rFonts w:ascii="Palatino Linotype" w:hAnsi="Palatino Linotype" w:cs="Arial"/>
        </w:rPr>
        <w:t>PDF</w:t>
      </w:r>
      <w:r w:rsidRPr="007C53AF">
        <w:rPr>
          <w:rFonts w:ascii="Palatino Linotype" w:hAnsi="Palatino Linotype" w:cs="Arial"/>
        </w:rPr>
        <w:t xml:space="preserve"> el oficio requerido.</w:t>
      </w:r>
    </w:p>
    <w:p w14:paraId="1E0B6150" w14:textId="77777777" w:rsidR="00465925" w:rsidRPr="007C53AF" w:rsidRDefault="00465925" w:rsidP="007C53AF">
      <w:pPr>
        <w:spacing w:line="360" w:lineRule="auto"/>
        <w:ind w:right="49"/>
        <w:jc w:val="both"/>
        <w:rPr>
          <w:rFonts w:ascii="Palatino Linotype" w:hAnsi="Palatino Linotype" w:cs="Arial"/>
        </w:rPr>
      </w:pPr>
    </w:p>
    <w:p w14:paraId="5AF077F6" w14:textId="5569536E" w:rsidR="007D38BB" w:rsidRPr="007C53AF" w:rsidRDefault="00BF4B44" w:rsidP="007C53AF">
      <w:pPr>
        <w:pStyle w:val="Prrafodelista"/>
        <w:tabs>
          <w:tab w:val="left" w:pos="709"/>
        </w:tabs>
        <w:spacing w:line="360" w:lineRule="auto"/>
        <w:ind w:left="0"/>
        <w:jc w:val="both"/>
        <w:rPr>
          <w:rFonts w:ascii="Palatino Linotype" w:hAnsi="Palatino Linotype" w:cs="Arial"/>
          <w:b/>
          <w:bCs/>
        </w:rPr>
      </w:pPr>
      <w:r w:rsidRPr="007C53AF">
        <w:rPr>
          <w:rFonts w:ascii="Palatino Linotype" w:hAnsi="Palatino Linotype" w:cs="Arial"/>
          <w:b/>
        </w:rPr>
        <w:t>V</w:t>
      </w:r>
      <w:r w:rsidR="00E24730" w:rsidRPr="007C53AF">
        <w:rPr>
          <w:rFonts w:ascii="Palatino Linotype" w:hAnsi="Palatino Linotype" w:cs="Arial"/>
          <w:b/>
        </w:rPr>
        <w:t>.</w:t>
      </w:r>
      <w:r w:rsidR="000171D8" w:rsidRPr="007C53AF">
        <w:rPr>
          <w:rFonts w:ascii="Palatino Linotype" w:hAnsi="Palatino Linotype" w:cs="Arial"/>
          <w:b/>
        </w:rPr>
        <w:t xml:space="preserve"> </w:t>
      </w:r>
      <w:r w:rsidR="007D38BB" w:rsidRPr="007C53AF">
        <w:rPr>
          <w:rFonts w:ascii="Palatino Linotype" w:hAnsi="Palatino Linotype" w:cs="Arial"/>
          <w:b/>
          <w:bCs/>
        </w:rPr>
        <w:t xml:space="preserve">Del </w:t>
      </w:r>
      <w:r w:rsidR="00D86297" w:rsidRPr="007C53AF">
        <w:rPr>
          <w:rFonts w:ascii="Palatino Linotype" w:hAnsi="Palatino Linotype" w:cs="Arial"/>
          <w:b/>
          <w:bCs/>
        </w:rPr>
        <w:t>Recurso Revisión</w:t>
      </w:r>
      <w:r w:rsidR="00D73171" w:rsidRPr="007C53AF">
        <w:rPr>
          <w:rFonts w:ascii="Palatino Linotype" w:hAnsi="Palatino Linotype" w:cs="Arial"/>
          <w:b/>
          <w:bCs/>
        </w:rPr>
        <w:t>.</w:t>
      </w:r>
    </w:p>
    <w:p w14:paraId="66BB23E8" w14:textId="2F8F10F6" w:rsidR="00EA6DA7" w:rsidRPr="007C53AF" w:rsidRDefault="000171D8" w:rsidP="007C53AF">
      <w:pPr>
        <w:spacing w:line="360" w:lineRule="auto"/>
        <w:jc w:val="both"/>
        <w:rPr>
          <w:rFonts w:ascii="Palatino Linotype" w:hAnsi="Palatino Linotype" w:cs="Arial"/>
          <w:lang w:val="es-419"/>
        </w:rPr>
      </w:pPr>
      <w:r w:rsidRPr="007C53AF">
        <w:rPr>
          <w:rFonts w:ascii="Palatino Linotype" w:hAnsi="Palatino Linotype" w:cs="Arial"/>
        </w:rPr>
        <w:t xml:space="preserve">Inconforme </w:t>
      </w:r>
      <w:r w:rsidR="00FA3204" w:rsidRPr="007C53AF">
        <w:rPr>
          <w:rFonts w:ascii="Palatino Linotype" w:hAnsi="Palatino Linotype" w:cs="Arial"/>
        </w:rPr>
        <w:t xml:space="preserve">con la </w:t>
      </w:r>
      <w:r w:rsidR="00F66119" w:rsidRPr="007C53AF">
        <w:rPr>
          <w:rFonts w:ascii="Palatino Linotype" w:hAnsi="Palatino Linotype" w:cs="Arial"/>
        </w:rPr>
        <w:t>respuesta, el</w:t>
      </w:r>
      <w:r w:rsidRPr="007C53AF">
        <w:rPr>
          <w:rFonts w:ascii="Palatino Linotype" w:hAnsi="Palatino Linotype" w:cs="Arial"/>
        </w:rPr>
        <w:t xml:space="preserve"> </w:t>
      </w:r>
      <w:r w:rsidR="00694CB4" w:rsidRPr="007C53AF">
        <w:rPr>
          <w:rFonts w:ascii="Palatino Linotype" w:hAnsi="Palatino Linotype" w:cs="Arial"/>
          <w:b/>
          <w:bCs/>
        </w:rPr>
        <w:t>veinticuatro</w:t>
      </w:r>
      <w:r w:rsidR="00BF4B44" w:rsidRPr="007C53AF">
        <w:rPr>
          <w:rFonts w:ascii="Palatino Linotype" w:hAnsi="Palatino Linotype" w:cs="Arial"/>
          <w:b/>
          <w:bCs/>
        </w:rPr>
        <w:t xml:space="preserve"> </w:t>
      </w:r>
      <w:r w:rsidR="00CE22BE" w:rsidRPr="007C53AF">
        <w:rPr>
          <w:rFonts w:ascii="Palatino Linotype" w:hAnsi="Palatino Linotype" w:cs="Arial"/>
          <w:b/>
          <w:bCs/>
        </w:rPr>
        <w:t xml:space="preserve">de </w:t>
      </w:r>
      <w:r w:rsidR="00694CB4" w:rsidRPr="007C53AF">
        <w:rPr>
          <w:rFonts w:ascii="Palatino Linotype" w:hAnsi="Palatino Linotype" w:cs="Arial"/>
          <w:b/>
          <w:bCs/>
        </w:rPr>
        <w:t>agosto</w:t>
      </w:r>
      <w:r w:rsidR="005C250B" w:rsidRPr="007C53AF">
        <w:rPr>
          <w:rFonts w:ascii="Palatino Linotype" w:hAnsi="Palatino Linotype" w:cs="Arial"/>
          <w:b/>
          <w:bCs/>
        </w:rPr>
        <w:t xml:space="preserve"> </w:t>
      </w:r>
      <w:r w:rsidR="00B41543" w:rsidRPr="007C53AF">
        <w:rPr>
          <w:rFonts w:ascii="Palatino Linotype" w:hAnsi="Palatino Linotype" w:cs="Arial"/>
          <w:b/>
          <w:bCs/>
        </w:rPr>
        <w:t xml:space="preserve">de dos mil </w:t>
      </w:r>
      <w:r w:rsidR="00124E75" w:rsidRPr="007C53AF">
        <w:rPr>
          <w:rFonts w:ascii="Palatino Linotype" w:hAnsi="Palatino Linotype" w:cs="Arial"/>
          <w:b/>
          <w:bCs/>
        </w:rPr>
        <w:t>veintitrés</w:t>
      </w:r>
      <w:r w:rsidRPr="007C53AF">
        <w:rPr>
          <w:rFonts w:ascii="Palatino Linotype" w:hAnsi="Palatino Linotype" w:cs="Arial"/>
        </w:rPr>
        <w:t xml:space="preserve">, </w:t>
      </w:r>
      <w:r w:rsidR="00124E75" w:rsidRPr="007C53AF">
        <w:rPr>
          <w:rFonts w:ascii="Palatino Linotype" w:hAnsi="Palatino Linotype" w:cs="Arial"/>
          <w:b/>
        </w:rPr>
        <w:t>EL</w:t>
      </w:r>
      <w:r w:rsidR="008847AA" w:rsidRPr="007C53AF">
        <w:rPr>
          <w:rFonts w:ascii="Palatino Linotype" w:hAnsi="Palatino Linotype" w:cs="Arial"/>
          <w:b/>
        </w:rPr>
        <w:t xml:space="preserve"> </w:t>
      </w:r>
      <w:r w:rsidRPr="007C53AF">
        <w:rPr>
          <w:rFonts w:ascii="Palatino Linotype" w:hAnsi="Palatino Linotype" w:cs="Arial"/>
          <w:b/>
        </w:rPr>
        <w:t>RECURRENTE</w:t>
      </w:r>
      <w:r w:rsidRPr="007C53AF">
        <w:rPr>
          <w:rFonts w:ascii="Palatino Linotype" w:hAnsi="Palatino Linotype" w:cs="Arial"/>
        </w:rPr>
        <w:t xml:space="preserve"> interpuso el </w:t>
      </w:r>
      <w:r w:rsidR="00D86297" w:rsidRPr="007C53AF">
        <w:rPr>
          <w:rFonts w:ascii="Palatino Linotype" w:hAnsi="Palatino Linotype" w:cs="Arial"/>
        </w:rPr>
        <w:t>Recurso Revisión</w:t>
      </w:r>
      <w:r w:rsidRPr="007C53AF">
        <w:rPr>
          <w:rFonts w:ascii="Palatino Linotype" w:hAnsi="Palatino Linotype" w:cs="Arial"/>
        </w:rPr>
        <w:t xml:space="preserve"> sujeto del presente estudio, el cual fue registrado en </w:t>
      </w:r>
      <w:r w:rsidR="002C7B76" w:rsidRPr="007C53AF">
        <w:rPr>
          <w:rFonts w:ascii="Palatino Linotype" w:hAnsi="Palatino Linotype" w:cs="Arial"/>
          <w:b/>
        </w:rPr>
        <w:t xml:space="preserve">EL SAIMEX </w:t>
      </w:r>
      <w:r w:rsidRPr="007C53AF">
        <w:rPr>
          <w:rFonts w:ascii="Palatino Linotype" w:hAnsi="Palatino Linotype" w:cs="Arial"/>
          <w:bCs/>
        </w:rPr>
        <w:t>y</w:t>
      </w:r>
      <w:r w:rsidRPr="007C53AF">
        <w:rPr>
          <w:rFonts w:ascii="Palatino Linotype" w:hAnsi="Palatino Linotype" w:cs="Arial"/>
        </w:rPr>
        <w:t xml:space="preserve"> se le asignó el número de expediente </w:t>
      </w:r>
      <w:r w:rsidR="006C7D67" w:rsidRPr="007C53AF">
        <w:rPr>
          <w:rFonts w:ascii="Palatino Linotype" w:hAnsi="Palatino Linotype" w:cs="Arial"/>
          <w:b/>
          <w:lang w:val="es-ES"/>
        </w:rPr>
        <w:t>0</w:t>
      </w:r>
      <w:r w:rsidR="00694CB4" w:rsidRPr="007C53AF">
        <w:rPr>
          <w:rFonts w:ascii="Palatino Linotype" w:hAnsi="Palatino Linotype" w:cs="Arial"/>
          <w:b/>
          <w:lang w:val="es-ES"/>
        </w:rPr>
        <w:t>4787</w:t>
      </w:r>
      <w:r w:rsidR="00124E75" w:rsidRPr="007C53AF">
        <w:rPr>
          <w:rFonts w:ascii="Palatino Linotype" w:hAnsi="Palatino Linotype" w:cs="Arial"/>
          <w:b/>
          <w:lang w:val="es-ES"/>
        </w:rPr>
        <w:t>/INFOEM/IP/RR/2023</w:t>
      </w:r>
      <w:r w:rsidRPr="007C53AF">
        <w:rPr>
          <w:rFonts w:ascii="Palatino Linotype" w:hAnsi="Palatino Linotype" w:cs="Arial"/>
          <w:b/>
        </w:rPr>
        <w:t>,</w:t>
      </w:r>
      <w:r w:rsidRPr="007C53AF">
        <w:rPr>
          <w:rFonts w:ascii="Palatino Linotype" w:hAnsi="Palatino Linotype" w:cs="Arial"/>
        </w:rPr>
        <w:t xml:space="preserve"> en el que señaló como</w:t>
      </w:r>
      <w:r w:rsidR="00EA6DA7" w:rsidRPr="007C53AF">
        <w:rPr>
          <w:rFonts w:ascii="Palatino Linotype" w:hAnsi="Palatino Linotype" w:cs="Arial"/>
          <w:lang w:val="es-419"/>
        </w:rPr>
        <w:t>:</w:t>
      </w:r>
    </w:p>
    <w:p w14:paraId="758850CB" w14:textId="77777777" w:rsidR="00D8393F" w:rsidRDefault="00D8393F" w:rsidP="007C53AF">
      <w:pPr>
        <w:spacing w:line="360" w:lineRule="auto"/>
        <w:jc w:val="both"/>
        <w:rPr>
          <w:rFonts w:ascii="Palatino Linotype" w:hAnsi="Palatino Linotype" w:cs="Arial"/>
          <w:lang w:val="es-419"/>
        </w:rPr>
      </w:pPr>
    </w:p>
    <w:p w14:paraId="44B28963" w14:textId="77777777" w:rsidR="007C53AF" w:rsidRDefault="007C53AF" w:rsidP="007C53AF">
      <w:pPr>
        <w:spacing w:line="360" w:lineRule="auto"/>
        <w:jc w:val="both"/>
        <w:rPr>
          <w:rFonts w:ascii="Palatino Linotype" w:hAnsi="Palatino Linotype" w:cs="Arial"/>
          <w:lang w:val="es-419"/>
        </w:rPr>
      </w:pPr>
    </w:p>
    <w:p w14:paraId="104D806C" w14:textId="77777777" w:rsidR="007C53AF" w:rsidRPr="007C53AF" w:rsidRDefault="007C53AF" w:rsidP="007C53AF">
      <w:pPr>
        <w:spacing w:line="360" w:lineRule="auto"/>
        <w:jc w:val="both"/>
        <w:rPr>
          <w:rFonts w:ascii="Palatino Linotype" w:hAnsi="Palatino Linotype" w:cs="Arial"/>
          <w:lang w:val="es-419"/>
        </w:rPr>
      </w:pPr>
    </w:p>
    <w:p w14:paraId="0D96A828" w14:textId="77777777" w:rsidR="00B508CC" w:rsidRPr="007C53AF" w:rsidRDefault="0031577F" w:rsidP="007C53AF">
      <w:pPr>
        <w:spacing w:line="360" w:lineRule="auto"/>
        <w:jc w:val="both"/>
        <w:rPr>
          <w:rFonts w:ascii="Palatino Linotype" w:hAnsi="Palatino Linotype" w:cs="Arial"/>
          <w:b/>
        </w:rPr>
      </w:pPr>
      <w:r w:rsidRPr="007C53AF">
        <w:rPr>
          <w:rFonts w:ascii="Palatino Linotype" w:hAnsi="Palatino Linotype" w:cs="Arial"/>
          <w:b/>
          <w:lang w:val="es-419"/>
        </w:rPr>
        <w:lastRenderedPageBreak/>
        <w:t xml:space="preserve">Acto </w:t>
      </w:r>
      <w:r w:rsidR="000171D8" w:rsidRPr="007C53AF">
        <w:rPr>
          <w:rFonts w:ascii="Palatino Linotype" w:hAnsi="Palatino Linotype" w:cs="Arial"/>
          <w:b/>
        </w:rPr>
        <w:t>impugnado</w:t>
      </w:r>
      <w:r w:rsidR="00B508CC" w:rsidRPr="007C53AF">
        <w:rPr>
          <w:rFonts w:ascii="Palatino Linotype" w:hAnsi="Palatino Linotype" w:cs="Arial"/>
          <w:b/>
        </w:rPr>
        <w:t>:</w:t>
      </w:r>
    </w:p>
    <w:p w14:paraId="169636E1" w14:textId="77777777" w:rsidR="000C7F84" w:rsidRPr="007C53AF" w:rsidRDefault="000C7F84" w:rsidP="007C53AF">
      <w:pPr>
        <w:spacing w:line="360" w:lineRule="auto"/>
        <w:jc w:val="both"/>
        <w:rPr>
          <w:rFonts w:ascii="Palatino Linotype" w:hAnsi="Palatino Linotype" w:cs="Arial"/>
          <w:b/>
        </w:rPr>
      </w:pPr>
    </w:p>
    <w:p w14:paraId="740BB69A" w14:textId="5F7DEBCB" w:rsidR="00B508CC" w:rsidRPr="007C53AF" w:rsidRDefault="00B508CC" w:rsidP="007C53AF">
      <w:pPr>
        <w:tabs>
          <w:tab w:val="left" w:pos="851"/>
        </w:tabs>
        <w:ind w:left="851" w:right="901"/>
        <w:jc w:val="both"/>
        <w:rPr>
          <w:rFonts w:ascii="Palatino Linotype" w:hAnsi="Palatino Linotype" w:cs="Arial"/>
        </w:rPr>
      </w:pPr>
      <w:r w:rsidRPr="007C53AF">
        <w:rPr>
          <w:rFonts w:ascii="Palatino Linotype" w:hAnsi="Palatino Linotype" w:cs="Arial"/>
          <w:i/>
        </w:rPr>
        <w:t>“</w:t>
      </w:r>
      <w:r w:rsidR="00694CB4" w:rsidRPr="007C53AF">
        <w:rPr>
          <w:rFonts w:ascii="Palatino Linotype" w:hAnsi="Palatino Linotype" w:cs="Arial"/>
          <w:i/>
        </w:rPr>
        <w:t>La respuesta que me fue entregada</w:t>
      </w:r>
      <w:r w:rsidRPr="007C53AF">
        <w:rPr>
          <w:rFonts w:ascii="Palatino Linotype" w:hAnsi="Palatino Linotype" w:cs="Arial"/>
          <w:i/>
        </w:rPr>
        <w:t xml:space="preserve">” </w:t>
      </w:r>
      <w:r w:rsidRPr="007C53AF">
        <w:rPr>
          <w:rFonts w:ascii="Palatino Linotype" w:hAnsi="Palatino Linotype" w:cs="Arial"/>
        </w:rPr>
        <w:t>(sic).</w:t>
      </w:r>
    </w:p>
    <w:p w14:paraId="3683F8AB" w14:textId="77777777" w:rsidR="00B508CC" w:rsidRPr="007C53AF" w:rsidRDefault="00B508CC" w:rsidP="007C53AF">
      <w:pPr>
        <w:tabs>
          <w:tab w:val="left" w:pos="851"/>
        </w:tabs>
        <w:ind w:left="851" w:right="901"/>
        <w:jc w:val="both"/>
        <w:rPr>
          <w:rFonts w:ascii="Palatino Linotype" w:hAnsi="Palatino Linotype" w:cs="Arial"/>
          <w:i/>
        </w:rPr>
      </w:pPr>
    </w:p>
    <w:p w14:paraId="2FF577A5" w14:textId="52788074" w:rsidR="004F149E" w:rsidRPr="007C53AF" w:rsidRDefault="00B508CC" w:rsidP="007C53AF">
      <w:pPr>
        <w:spacing w:line="360" w:lineRule="auto"/>
        <w:jc w:val="both"/>
        <w:rPr>
          <w:rFonts w:ascii="Palatino Linotype" w:hAnsi="Palatino Linotype" w:cs="Arial"/>
          <w:b/>
        </w:rPr>
      </w:pPr>
      <w:r w:rsidRPr="007C53AF">
        <w:rPr>
          <w:rFonts w:ascii="Palatino Linotype" w:hAnsi="Palatino Linotype" w:cs="Arial"/>
          <w:b/>
        </w:rPr>
        <w:t>R</w:t>
      </w:r>
      <w:r w:rsidR="0031577F" w:rsidRPr="007C53AF">
        <w:rPr>
          <w:rFonts w:ascii="Palatino Linotype" w:hAnsi="Palatino Linotype" w:cs="Arial"/>
          <w:b/>
        </w:rPr>
        <w:t xml:space="preserve">azones o motivos de inconformidad: </w:t>
      </w:r>
    </w:p>
    <w:p w14:paraId="0A63A8F6" w14:textId="77777777" w:rsidR="0031577F" w:rsidRPr="007C53AF" w:rsidRDefault="0031577F" w:rsidP="007C53AF">
      <w:pPr>
        <w:spacing w:line="360" w:lineRule="auto"/>
        <w:jc w:val="both"/>
        <w:rPr>
          <w:rFonts w:ascii="Palatino Linotype" w:hAnsi="Palatino Linotype" w:cs="Arial"/>
          <w:b/>
        </w:rPr>
      </w:pPr>
    </w:p>
    <w:p w14:paraId="4981CCD3" w14:textId="2BE75C4F" w:rsidR="00EA6DA7" w:rsidRPr="007C53AF" w:rsidRDefault="00EA6DA7" w:rsidP="007C53AF">
      <w:pPr>
        <w:tabs>
          <w:tab w:val="left" w:pos="851"/>
        </w:tabs>
        <w:ind w:left="851" w:right="901"/>
        <w:jc w:val="both"/>
        <w:rPr>
          <w:rFonts w:ascii="Palatino Linotype" w:hAnsi="Palatino Linotype" w:cs="Arial"/>
        </w:rPr>
      </w:pPr>
      <w:r w:rsidRPr="007C53AF">
        <w:rPr>
          <w:rFonts w:ascii="Palatino Linotype" w:hAnsi="Palatino Linotype" w:cs="Arial"/>
          <w:i/>
        </w:rPr>
        <w:t>“</w:t>
      </w:r>
      <w:r w:rsidR="00694CB4" w:rsidRPr="007C53AF">
        <w:rPr>
          <w:rFonts w:ascii="Palatino Linotype" w:hAnsi="Palatino Linotype" w:cs="Arial"/>
          <w:i/>
        </w:rPr>
        <w:t>El documento anexo no abre, motivo por el cual no se satisface mi derecho de acceso a la información. Solicito que se entregue el documento correcto.</w:t>
      </w:r>
      <w:r w:rsidRPr="007C53AF">
        <w:rPr>
          <w:rFonts w:ascii="Palatino Linotype" w:hAnsi="Palatino Linotype" w:cs="Arial"/>
          <w:i/>
        </w:rPr>
        <w:t xml:space="preserve">” </w:t>
      </w:r>
      <w:r w:rsidRPr="007C53AF">
        <w:rPr>
          <w:rFonts w:ascii="Palatino Linotype" w:hAnsi="Palatino Linotype" w:cs="Arial"/>
        </w:rPr>
        <w:t>(</w:t>
      </w:r>
      <w:r w:rsidR="00922C1D" w:rsidRPr="007C53AF">
        <w:rPr>
          <w:rFonts w:ascii="Palatino Linotype" w:hAnsi="Palatino Linotype" w:cs="Arial"/>
        </w:rPr>
        <w:t>s</w:t>
      </w:r>
      <w:r w:rsidRPr="007C53AF">
        <w:rPr>
          <w:rFonts w:ascii="Palatino Linotype" w:hAnsi="Palatino Linotype" w:cs="Arial"/>
        </w:rPr>
        <w:t>ic)</w:t>
      </w:r>
      <w:r w:rsidR="00FF339D" w:rsidRPr="007C53AF">
        <w:rPr>
          <w:rFonts w:ascii="Palatino Linotype" w:hAnsi="Palatino Linotype" w:cs="Arial"/>
        </w:rPr>
        <w:t>.</w:t>
      </w:r>
    </w:p>
    <w:p w14:paraId="4FEA64EF" w14:textId="77777777" w:rsidR="008847AA" w:rsidRPr="007C53AF" w:rsidRDefault="008847AA" w:rsidP="007C53AF">
      <w:pPr>
        <w:tabs>
          <w:tab w:val="left" w:pos="851"/>
        </w:tabs>
        <w:ind w:right="901"/>
        <w:jc w:val="both"/>
        <w:rPr>
          <w:rFonts w:ascii="Palatino Linotype" w:hAnsi="Palatino Linotype" w:cs="Arial"/>
        </w:rPr>
      </w:pPr>
    </w:p>
    <w:p w14:paraId="11CDF804" w14:textId="08446077" w:rsidR="007D38BB" w:rsidRPr="007C53AF" w:rsidRDefault="002E1271" w:rsidP="007C53AF">
      <w:pPr>
        <w:spacing w:line="360" w:lineRule="auto"/>
        <w:jc w:val="both"/>
        <w:rPr>
          <w:rFonts w:ascii="Palatino Linotype" w:hAnsi="Palatino Linotype" w:cs="Arial"/>
          <w:b/>
        </w:rPr>
      </w:pPr>
      <w:r w:rsidRPr="007C53AF">
        <w:rPr>
          <w:rFonts w:ascii="Palatino Linotype" w:hAnsi="Palatino Linotype" w:cs="Arial"/>
          <w:b/>
        </w:rPr>
        <w:t>V</w:t>
      </w:r>
      <w:r w:rsidR="007C53AF">
        <w:rPr>
          <w:rFonts w:ascii="Palatino Linotype" w:hAnsi="Palatino Linotype" w:cs="Arial"/>
          <w:b/>
        </w:rPr>
        <w:t>I</w:t>
      </w:r>
      <w:r w:rsidR="000171D8" w:rsidRPr="007C53AF">
        <w:rPr>
          <w:rFonts w:ascii="Palatino Linotype" w:hAnsi="Palatino Linotype" w:cs="Arial"/>
          <w:b/>
        </w:rPr>
        <w:t xml:space="preserve">. </w:t>
      </w:r>
      <w:r w:rsidR="007D38BB" w:rsidRPr="007C53AF">
        <w:rPr>
          <w:rFonts w:ascii="Palatino Linotype" w:hAnsi="Palatino Linotype" w:cs="Arial"/>
          <w:b/>
        </w:rPr>
        <w:t xml:space="preserve">Del turno del </w:t>
      </w:r>
      <w:r w:rsidR="00D86297" w:rsidRPr="007C53AF">
        <w:rPr>
          <w:rFonts w:ascii="Palatino Linotype" w:hAnsi="Palatino Linotype" w:cs="Arial"/>
          <w:b/>
        </w:rPr>
        <w:t>Recurso Revisión</w:t>
      </w:r>
      <w:r w:rsidR="00D8393F" w:rsidRPr="007C53AF">
        <w:rPr>
          <w:rFonts w:ascii="Palatino Linotype" w:hAnsi="Palatino Linotype" w:cs="Arial"/>
          <w:b/>
        </w:rPr>
        <w:t>.</w:t>
      </w:r>
    </w:p>
    <w:p w14:paraId="7750CE46" w14:textId="44372CD2" w:rsidR="001E1320" w:rsidRPr="007C53AF" w:rsidRDefault="00F66119" w:rsidP="007C53AF">
      <w:pPr>
        <w:spacing w:line="360" w:lineRule="auto"/>
        <w:jc w:val="both"/>
        <w:rPr>
          <w:rFonts w:ascii="Palatino Linotype" w:hAnsi="Palatino Linotype" w:cs="Arial"/>
        </w:rPr>
      </w:pPr>
      <w:r w:rsidRPr="007C53AF">
        <w:rPr>
          <w:rFonts w:ascii="Palatino Linotype" w:hAnsi="Palatino Linotype" w:cs="Arial"/>
        </w:rPr>
        <w:t>El</w:t>
      </w:r>
      <w:r w:rsidR="000171D8" w:rsidRPr="007C53AF">
        <w:rPr>
          <w:rFonts w:ascii="Palatino Linotype" w:hAnsi="Palatino Linotype" w:cs="Arial"/>
        </w:rPr>
        <w:t xml:space="preserve"> </w:t>
      </w:r>
      <w:r w:rsidR="00CC0900" w:rsidRPr="007C53AF">
        <w:rPr>
          <w:rFonts w:ascii="Palatino Linotype" w:hAnsi="Palatino Linotype" w:cs="Arial"/>
          <w:b/>
          <w:bCs/>
        </w:rPr>
        <w:t>veinticuatro</w:t>
      </w:r>
      <w:r w:rsidR="00D82382" w:rsidRPr="007C53AF">
        <w:rPr>
          <w:rFonts w:ascii="Palatino Linotype" w:hAnsi="Palatino Linotype" w:cs="Arial"/>
          <w:b/>
          <w:bCs/>
        </w:rPr>
        <w:t xml:space="preserve"> </w:t>
      </w:r>
      <w:r w:rsidR="008238CC" w:rsidRPr="007C53AF">
        <w:rPr>
          <w:rFonts w:ascii="Palatino Linotype" w:hAnsi="Palatino Linotype" w:cs="Arial"/>
          <w:b/>
          <w:bCs/>
        </w:rPr>
        <w:t xml:space="preserve">de </w:t>
      </w:r>
      <w:r w:rsidR="00CC0900" w:rsidRPr="007C53AF">
        <w:rPr>
          <w:rFonts w:ascii="Palatino Linotype" w:hAnsi="Palatino Linotype" w:cs="Arial"/>
          <w:b/>
          <w:bCs/>
        </w:rPr>
        <w:t>agosto</w:t>
      </w:r>
      <w:r w:rsidR="001916ED" w:rsidRPr="007C53AF">
        <w:rPr>
          <w:rFonts w:ascii="Palatino Linotype" w:hAnsi="Palatino Linotype" w:cs="Arial"/>
          <w:b/>
          <w:bCs/>
        </w:rPr>
        <w:t xml:space="preserve"> </w:t>
      </w:r>
      <w:r w:rsidR="005C250B" w:rsidRPr="007C53AF">
        <w:rPr>
          <w:rFonts w:ascii="Palatino Linotype" w:hAnsi="Palatino Linotype" w:cs="Arial"/>
          <w:b/>
          <w:bCs/>
        </w:rPr>
        <w:t>de</w:t>
      </w:r>
      <w:r w:rsidR="00B41543" w:rsidRPr="007C53AF">
        <w:rPr>
          <w:rFonts w:ascii="Palatino Linotype" w:hAnsi="Palatino Linotype" w:cs="Arial"/>
          <w:b/>
          <w:bCs/>
        </w:rPr>
        <w:t xml:space="preserve"> dos mil </w:t>
      </w:r>
      <w:r w:rsidR="00124E75" w:rsidRPr="007C53AF">
        <w:rPr>
          <w:rFonts w:ascii="Palatino Linotype" w:hAnsi="Palatino Linotype" w:cs="Arial"/>
          <w:b/>
          <w:bCs/>
        </w:rPr>
        <w:t>veintitrés</w:t>
      </w:r>
      <w:r w:rsidR="000171D8" w:rsidRPr="007C53AF">
        <w:rPr>
          <w:rFonts w:ascii="Palatino Linotype" w:hAnsi="Palatino Linotype" w:cs="Arial"/>
        </w:rPr>
        <w:t xml:space="preserve">, el </w:t>
      </w:r>
      <w:r w:rsidR="00D8393F" w:rsidRPr="007C53AF">
        <w:rPr>
          <w:rFonts w:ascii="Palatino Linotype" w:hAnsi="Palatino Linotype" w:cs="Arial"/>
        </w:rPr>
        <w:t>medio de impugnación</w:t>
      </w:r>
      <w:r w:rsidR="000171D8" w:rsidRPr="007C53AF">
        <w:rPr>
          <w:rFonts w:ascii="Palatino Linotype" w:hAnsi="Palatino Linotype" w:cs="Arial"/>
        </w:rPr>
        <w:t xml:space="preserve"> que se trata se envió electrónicamente al Instituto de </w:t>
      </w:r>
      <w:r w:rsidR="000171D8" w:rsidRPr="007C53AF">
        <w:rPr>
          <w:rFonts w:ascii="Palatino Linotype" w:eastAsia="Arial Unicode MS" w:hAnsi="Palatino Linotype" w:cs="Arial"/>
        </w:rPr>
        <w:t>Transparencia</w:t>
      </w:r>
      <w:r w:rsidR="000171D8" w:rsidRPr="007C53AF">
        <w:rPr>
          <w:rFonts w:ascii="Palatino Linotype" w:hAnsi="Palatino Linotype" w:cs="Arial"/>
        </w:rPr>
        <w:t xml:space="preserve">, Acceso a la </w:t>
      </w:r>
      <w:r w:rsidR="00D86297" w:rsidRPr="007C53AF">
        <w:rPr>
          <w:rFonts w:ascii="Palatino Linotype" w:hAnsi="Palatino Linotype" w:cs="Arial"/>
        </w:rPr>
        <w:t>Información Pública</w:t>
      </w:r>
      <w:r w:rsidR="000171D8" w:rsidRPr="007C53AF">
        <w:rPr>
          <w:rFonts w:ascii="Palatino Linotype" w:hAnsi="Palatino Linotype" w:cs="Arial"/>
        </w:rPr>
        <w:t xml:space="preserve"> y Protección de Datos Personales del Estado de México y Municipios; </w:t>
      </w:r>
      <w:r w:rsidR="009E2E2C" w:rsidRPr="007C53AF">
        <w:rPr>
          <w:rFonts w:ascii="Palatino Linotype" w:hAnsi="Palatino Linotype" w:cs="Arial"/>
        </w:rPr>
        <w:t xml:space="preserve">por lo que, </w:t>
      </w:r>
      <w:r w:rsidR="000171D8" w:rsidRPr="007C53AF">
        <w:rPr>
          <w:rFonts w:ascii="Palatino Linotype" w:hAnsi="Palatino Linotype" w:cs="Arial"/>
        </w:rPr>
        <w:t xml:space="preserve">con fundamento en el artículo 185, fracción I de la </w:t>
      </w:r>
      <w:r w:rsidR="000171D8" w:rsidRPr="007C53AF">
        <w:rPr>
          <w:rFonts w:ascii="Palatino Linotype" w:hAnsi="Palatino Linotype"/>
        </w:rPr>
        <w:t xml:space="preserve">Ley de Transparencia y Acceso a la </w:t>
      </w:r>
      <w:r w:rsidR="00D86297" w:rsidRPr="007C53AF">
        <w:rPr>
          <w:rFonts w:ascii="Palatino Linotype" w:hAnsi="Palatino Linotype"/>
        </w:rPr>
        <w:t>Información Pública</w:t>
      </w:r>
      <w:r w:rsidR="000171D8" w:rsidRPr="007C53AF">
        <w:rPr>
          <w:rFonts w:ascii="Palatino Linotype" w:hAnsi="Palatino Linotype"/>
        </w:rPr>
        <w:t xml:space="preserve"> del Estado de México y Municipios</w:t>
      </w:r>
      <w:r w:rsidR="000171D8" w:rsidRPr="007C53AF">
        <w:rPr>
          <w:rFonts w:ascii="Palatino Linotype" w:hAnsi="Palatino Linotype" w:cs="Arial"/>
        </w:rPr>
        <w:t xml:space="preserve">, se turnó </w:t>
      </w:r>
      <w:r w:rsidR="00727578" w:rsidRPr="007C53AF">
        <w:rPr>
          <w:rFonts w:ascii="Palatino Linotype" w:hAnsi="Palatino Linotype" w:cs="Arial"/>
        </w:rPr>
        <w:t xml:space="preserve">mediante </w:t>
      </w:r>
      <w:r w:rsidR="00727578" w:rsidRPr="007C53AF">
        <w:rPr>
          <w:rFonts w:ascii="Palatino Linotype" w:hAnsi="Palatino Linotype" w:cs="Arial"/>
          <w:b/>
        </w:rPr>
        <w:t xml:space="preserve">EL </w:t>
      </w:r>
      <w:r w:rsidR="000171D8" w:rsidRPr="007C53AF">
        <w:rPr>
          <w:rFonts w:ascii="Palatino Linotype" w:eastAsia="Arial Unicode MS" w:hAnsi="Palatino Linotype" w:cs="Arial"/>
          <w:b/>
        </w:rPr>
        <w:t>SAIMEX</w:t>
      </w:r>
      <w:r w:rsidR="00B41543" w:rsidRPr="007C53AF">
        <w:rPr>
          <w:rFonts w:ascii="Palatino Linotype" w:hAnsi="Palatino Linotype"/>
        </w:rPr>
        <w:t xml:space="preserve">, </w:t>
      </w:r>
      <w:r w:rsidR="00A20CBF" w:rsidRPr="007C53AF">
        <w:rPr>
          <w:rFonts w:ascii="Palatino Linotype" w:hAnsi="Palatino Linotype"/>
        </w:rPr>
        <w:t>a</w:t>
      </w:r>
      <w:r w:rsidR="00FA3204" w:rsidRPr="007C53AF">
        <w:rPr>
          <w:rFonts w:ascii="Palatino Linotype" w:hAnsi="Palatino Linotype"/>
        </w:rPr>
        <w:t xml:space="preserve"> </w:t>
      </w:r>
      <w:r w:rsidR="0094062A" w:rsidRPr="007C53AF">
        <w:rPr>
          <w:rFonts w:ascii="Palatino Linotype" w:hAnsi="Palatino Linotype"/>
        </w:rPr>
        <w:t>l</w:t>
      </w:r>
      <w:r w:rsidR="00FA3204" w:rsidRPr="007C53AF">
        <w:rPr>
          <w:rFonts w:ascii="Palatino Linotype" w:hAnsi="Palatino Linotype"/>
        </w:rPr>
        <w:t>a</w:t>
      </w:r>
      <w:r w:rsidR="00CE22BE" w:rsidRPr="007C53AF">
        <w:rPr>
          <w:rFonts w:ascii="Palatino Linotype" w:hAnsi="Palatino Linotype"/>
        </w:rPr>
        <w:t xml:space="preserve"> </w:t>
      </w:r>
      <w:r w:rsidR="0046481A" w:rsidRPr="007C53AF">
        <w:rPr>
          <w:rFonts w:ascii="Palatino Linotype" w:hAnsi="Palatino Linotype"/>
          <w:b/>
        </w:rPr>
        <w:t>C</w:t>
      </w:r>
      <w:r w:rsidR="000171D8" w:rsidRPr="007C53AF">
        <w:rPr>
          <w:rFonts w:ascii="Palatino Linotype" w:hAnsi="Palatino Linotype" w:cs="Arial"/>
          <w:b/>
        </w:rPr>
        <w:t>omisionad</w:t>
      </w:r>
      <w:r w:rsidR="00FA3204" w:rsidRPr="007C53AF">
        <w:rPr>
          <w:rFonts w:ascii="Palatino Linotype" w:hAnsi="Palatino Linotype" w:cs="Arial"/>
          <w:b/>
        </w:rPr>
        <w:t>a</w:t>
      </w:r>
      <w:r w:rsidR="00F02503" w:rsidRPr="007C53AF">
        <w:rPr>
          <w:rFonts w:ascii="Palatino Linotype" w:hAnsi="Palatino Linotype" w:cs="Arial"/>
        </w:rPr>
        <w:t xml:space="preserve"> </w:t>
      </w:r>
      <w:r w:rsidR="00FA3204" w:rsidRPr="007C53AF">
        <w:rPr>
          <w:rFonts w:ascii="Palatino Linotype" w:hAnsi="Palatino Linotype" w:cs="Arial"/>
          <w:b/>
        </w:rPr>
        <w:t>Sharon Cristina Morales Martínez</w:t>
      </w:r>
      <w:r w:rsidR="000171D8" w:rsidRPr="007C53AF">
        <w:rPr>
          <w:rFonts w:ascii="Palatino Linotype" w:hAnsi="Palatino Linotype" w:cs="Arial"/>
        </w:rPr>
        <w:t xml:space="preserve"> a efecto de decretar su admisión o desechamiento.</w:t>
      </w:r>
    </w:p>
    <w:p w14:paraId="020150BA" w14:textId="77777777" w:rsidR="00582E73" w:rsidRPr="007C53AF" w:rsidRDefault="00582E73" w:rsidP="007C53AF">
      <w:pPr>
        <w:spacing w:line="360" w:lineRule="auto"/>
        <w:jc w:val="both"/>
        <w:rPr>
          <w:rFonts w:ascii="Palatino Linotype" w:hAnsi="Palatino Linotype" w:cs="Arial"/>
        </w:rPr>
      </w:pPr>
    </w:p>
    <w:p w14:paraId="6E2E972C" w14:textId="65595861" w:rsidR="007D38BB" w:rsidRPr="007C53AF" w:rsidRDefault="007D38BB" w:rsidP="007C53AF">
      <w:pPr>
        <w:tabs>
          <w:tab w:val="center" w:pos="4252"/>
          <w:tab w:val="right" w:pos="8504"/>
        </w:tabs>
        <w:spacing w:line="360" w:lineRule="auto"/>
        <w:jc w:val="both"/>
        <w:rPr>
          <w:rFonts w:ascii="Palatino Linotype" w:hAnsi="Palatino Linotype" w:cs="Arial"/>
          <w:b/>
        </w:rPr>
      </w:pPr>
      <w:r w:rsidRPr="007C53AF">
        <w:rPr>
          <w:rFonts w:ascii="Palatino Linotype" w:hAnsi="Palatino Linotype" w:cs="Arial"/>
          <w:b/>
        </w:rPr>
        <w:t xml:space="preserve">a) Admisión del </w:t>
      </w:r>
      <w:r w:rsidR="00D86297" w:rsidRPr="007C53AF">
        <w:rPr>
          <w:rFonts w:ascii="Palatino Linotype" w:hAnsi="Palatino Linotype" w:cs="Arial"/>
          <w:b/>
        </w:rPr>
        <w:t>Recurso Revisión</w:t>
      </w:r>
      <w:r w:rsidR="00D8393F" w:rsidRPr="007C53AF">
        <w:rPr>
          <w:rFonts w:ascii="Palatino Linotype" w:hAnsi="Palatino Linotype" w:cs="Arial"/>
          <w:b/>
        </w:rPr>
        <w:t>.</w:t>
      </w:r>
    </w:p>
    <w:p w14:paraId="700EE037" w14:textId="05FB63B4" w:rsidR="00F74502" w:rsidRPr="007C53AF" w:rsidRDefault="000171D8" w:rsidP="007C53AF">
      <w:pPr>
        <w:tabs>
          <w:tab w:val="center" w:pos="4252"/>
          <w:tab w:val="right" w:pos="8504"/>
        </w:tabs>
        <w:spacing w:line="360" w:lineRule="auto"/>
        <w:jc w:val="both"/>
        <w:rPr>
          <w:rFonts w:ascii="Palatino Linotype" w:hAnsi="Palatino Linotype" w:cs="Arial"/>
        </w:rPr>
      </w:pPr>
      <w:r w:rsidRPr="007C53AF">
        <w:rPr>
          <w:rFonts w:ascii="Palatino Linotype" w:hAnsi="Palatino Linotype" w:cs="Arial"/>
        </w:rPr>
        <w:t>De las constancias del expediente electrónico del</w:t>
      </w:r>
      <w:r w:rsidRPr="007C53AF">
        <w:rPr>
          <w:rFonts w:ascii="Palatino Linotype" w:hAnsi="Palatino Linotype" w:cs="Arial"/>
          <w:b/>
        </w:rPr>
        <w:t xml:space="preserve"> SAIMEX</w:t>
      </w:r>
      <w:r w:rsidRPr="007C53AF">
        <w:rPr>
          <w:rFonts w:ascii="Palatino Linotype" w:hAnsi="Palatino Linotype" w:cs="Arial"/>
        </w:rPr>
        <w:t xml:space="preserve">, se advierte que </w:t>
      </w:r>
      <w:r w:rsidR="00727578" w:rsidRPr="007C53AF">
        <w:rPr>
          <w:rFonts w:ascii="Palatino Linotype" w:hAnsi="Palatino Linotype" w:cs="Arial"/>
        </w:rPr>
        <w:t>el</w:t>
      </w:r>
      <w:r w:rsidRPr="007C53AF">
        <w:rPr>
          <w:rFonts w:ascii="Palatino Linotype" w:hAnsi="Palatino Linotype" w:cs="Arial"/>
        </w:rPr>
        <w:t xml:space="preserve"> </w:t>
      </w:r>
      <w:r w:rsidR="00CC0900" w:rsidRPr="007C53AF">
        <w:rPr>
          <w:rFonts w:ascii="Palatino Linotype" w:hAnsi="Palatino Linotype" w:cs="Arial"/>
          <w:b/>
        </w:rPr>
        <w:t>treinta</w:t>
      </w:r>
      <w:r w:rsidR="005C250B" w:rsidRPr="007C53AF">
        <w:rPr>
          <w:rFonts w:ascii="Palatino Linotype" w:hAnsi="Palatino Linotype" w:cs="Arial"/>
          <w:b/>
          <w:bCs/>
        </w:rPr>
        <w:t xml:space="preserve"> de </w:t>
      </w:r>
      <w:r w:rsidR="00CC0900" w:rsidRPr="007C53AF">
        <w:rPr>
          <w:rFonts w:ascii="Palatino Linotype" w:hAnsi="Palatino Linotype" w:cs="Arial"/>
          <w:b/>
          <w:bCs/>
        </w:rPr>
        <w:t>agosto</w:t>
      </w:r>
      <w:r w:rsidR="005C250B" w:rsidRPr="007C53AF">
        <w:rPr>
          <w:rFonts w:ascii="Palatino Linotype" w:hAnsi="Palatino Linotype" w:cs="Arial"/>
          <w:b/>
          <w:bCs/>
        </w:rPr>
        <w:t xml:space="preserve"> </w:t>
      </w:r>
      <w:r w:rsidR="00B41543" w:rsidRPr="007C53AF">
        <w:rPr>
          <w:rFonts w:ascii="Palatino Linotype" w:hAnsi="Palatino Linotype" w:cs="Arial"/>
          <w:b/>
          <w:bCs/>
        </w:rPr>
        <w:t xml:space="preserve">de dos mil </w:t>
      </w:r>
      <w:r w:rsidR="00124E75" w:rsidRPr="007C53AF">
        <w:rPr>
          <w:rFonts w:ascii="Palatino Linotype" w:hAnsi="Palatino Linotype" w:cs="Arial"/>
          <w:b/>
          <w:bCs/>
        </w:rPr>
        <w:t>veintitrés</w:t>
      </w:r>
      <w:r w:rsidRPr="007C53AF">
        <w:rPr>
          <w:rFonts w:ascii="Palatino Linotype" w:hAnsi="Palatino Linotype" w:cs="Arial"/>
        </w:rPr>
        <w:t xml:space="preserve">, se </w:t>
      </w:r>
      <w:r w:rsidR="004D1753" w:rsidRPr="007C53AF">
        <w:rPr>
          <w:rFonts w:ascii="Palatino Linotype" w:hAnsi="Palatino Linotype" w:cs="Arial"/>
        </w:rPr>
        <w:t>notificó</w:t>
      </w:r>
      <w:r w:rsidRPr="007C53AF">
        <w:rPr>
          <w:rFonts w:ascii="Palatino Linotype" w:hAnsi="Palatino Linotype" w:cs="Arial"/>
        </w:rPr>
        <w:t xml:space="preserve"> la admisión a trámite del </w:t>
      </w:r>
      <w:r w:rsidR="00D86297" w:rsidRPr="007C53AF">
        <w:rPr>
          <w:rFonts w:ascii="Palatino Linotype" w:hAnsi="Palatino Linotype" w:cs="Arial"/>
        </w:rPr>
        <w:t>Recurso Revisión</w:t>
      </w:r>
      <w:r w:rsidRPr="007C53AF">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7C53AF">
        <w:rPr>
          <w:rFonts w:ascii="Palatino Linotype" w:hAnsi="Palatino Linotype" w:cs="Arial"/>
        </w:rPr>
        <w:t>Información Pública</w:t>
      </w:r>
      <w:r w:rsidRPr="007C53AF">
        <w:rPr>
          <w:rFonts w:ascii="Palatino Linotype" w:hAnsi="Palatino Linotype" w:cs="Arial"/>
        </w:rPr>
        <w:t xml:space="preserve"> del Estado de México y Municipios</w:t>
      </w:r>
      <w:r w:rsidR="00F74A05" w:rsidRPr="007C53AF">
        <w:rPr>
          <w:rFonts w:ascii="Palatino Linotype" w:hAnsi="Palatino Linotype" w:cs="Arial"/>
        </w:rPr>
        <w:t>;</w:t>
      </w:r>
      <w:r w:rsidR="00C304DD" w:rsidRPr="007C53AF">
        <w:rPr>
          <w:rFonts w:ascii="Palatino Linotype" w:hAnsi="Palatino Linotype" w:cs="Arial"/>
        </w:rPr>
        <w:t xml:space="preserve"> </w:t>
      </w:r>
      <w:r w:rsidR="00C304DD" w:rsidRPr="007C53AF">
        <w:rPr>
          <w:rFonts w:ascii="Palatino Linotype" w:hAnsi="Palatino Linotype" w:cs="Arial"/>
          <w:b/>
        </w:rPr>
        <w:t>EL</w:t>
      </w:r>
      <w:r w:rsidR="00F74A05" w:rsidRPr="007C53AF">
        <w:rPr>
          <w:rFonts w:ascii="Palatino Linotype" w:hAnsi="Palatino Linotype" w:cs="Arial"/>
          <w:b/>
        </w:rPr>
        <w:t xml:space="preserve"> RECURRENTE </w:t>
      </w:r>
      <w:r w:rsidRPr="007C53AF">
        <w:rPr>
          <w:rFonts w:ascii="Palatino Linotype" w:hAnsi="Palatino Linotype" w:cs="Arial"/>
        </w:rPr>
        <w:lastRenderedPageBreak/>
        <w:t>manifestara</w:t>
      </w:r>
      <w:r w:rsidR="00F74A05" w:rsidRPr="007C53AF">
        <w:rPr>
          <w:rFonts w:ascii="Palatino Linotype" w:hAnsi="Palatino Linotype" w:cs="Arial"/>
        </w:rPr>
        <w:t xml:space="preserve"> </w:t>
      </w:r>
      <w:r w:rsidRPr="007C53AF">
        <w:rPr>
          <w:rFonts w:ascii="Palatino Linotype" w:hAnsi="Palatino Linotype" w:cs="Arial"/>
        </w:rPr>
        <w:t xml:space="preserve">lo que a su derecho conviniera, a efecto de presentar pruebas </w:t>
      </w:r>
      <w:r w:rsidR="00727578" w:rsidRPr="007C53AF">
        <w:rPr>
          <w:rFonts w:ascii="Palatino Linotype" w:hAnsi="Palatino Linotype" w:cs="Arial"/>
        </w:rPr>
        <w:t>o</w:t>
      </w:r>
      <w:r w:rsidRPr="007C53AF">
        <w:rPr>
          <w:rFonts w:ascii="Palatino Linotype" w:hAnsi="Palatino Linotype" w:cs="Arial"/>
        </w:rPr>
        <w:t xml:space="preserve"> alegatos</w:t>
      </w:r>
      <w:r w:rsidR="00727578" w:rsidRPr="007C53AF">
        <w:rPr>
          <w:rFonts w:ascii="Palatino Linotype" w:hAnsi="Palatino Linotype" w:cs="Arial"/>
        </w:rPr>
        <w:t xml:space="preserve"> y</w:t>
      </w:r>
      <w:r w:rsidR="00D5111B" w:rsidRPr="007C53AF">
        <w:rPr>
          <w:rFonts w:ascii="Palatino Linotype" w:hAnsi="Palatino Linotype" w:cs="Arial"/>
        </w:rPr>
        <w:t>,</w:t>
      </w:r>
      <w:r w:rsidR="00727578" w:rsidRPr="007C53AF">
        <w:rPr>
          <w:rFonts w:ascii="Palatino Linotype" w:hAnsi="Palatino Linotype" w:cs="Arial"/>
        </w:rPr>
        <w:t xml:space="preserve"> en su caso, </w:t>
      </w:r>
      <w:r w:rsidRPr="007C53AF">
        <w:rPr>
          <w:rFonts w:ascii="Palatino Linotype" w:hAnsi="Palatino Linotype" w:cs="Arial"/>
          <w:b/>
        </w:rPr>
        <w:t xml:space="preserve">EL SUJETO OBLIGADO </w:t>
      </w:r>
      <w:r w:rsidRPr="007C53AF">
        <w:rPr>
          <w:rFonts w:ascii="Palatino Linotype" w:hAnsi="Palatino Linotype" w:cs="Arial"/>
        </w:rPr>
        <w:t>rindiera su</w:t>
      </w:r>
      <w:r w:rsidR="00727578" w:rsidRPr="007C53AF">
        <w:rPr>
          <w:rFonts w:ascii="Palatino Linotype" w:hAnsi="Palatino Linotype" w:cs="Arial"/>
        </w:rPr>
        <w:t xml:space="preserve"> correspondiente </w:t>
      </w:r>
      <w:r w:rsidRPr="007C53AF">
        <w:rPr>
          <w:rFonts w:ascii="Palatino Linotype" w:hAnsi="Palatino Linotype" w:cs="Arial"/>
        </w:rPr>
        <w:t>Informe Justificado.</w:t>
      </w:r>
    </w:p>
    <w:p w14:paraId="5CB57324" w14:textId="77777777" w:rsidR="0098506B" w:rsidRPr="007C53AF" w:rsidRDefault="0098506B" w:rsidP="007C53AF">
      <w:pPr>
        <w:tabs>
          <w:tab w:val="center" w:pos="4252"/>
          <w:tab w:val="right" w:pos="8504"/>
        </w:tabs>
        <w:spacing w:line="360" w:lineRule="auto"/>
        <w:jc w:val="both"/>
        <w:rPr>
          <w:rFonts w:ascii="Palatino Linotype" w:hAnsi="Palatino Linotype" w:cs="Arial"/>
        </w:rPr>
      </w:pPr>
    </w:p>
    <w:p w14:paraId="458B5302" w14:textId="16BF9E43" w:rsidR="0031577F" w:rsidRPr="007C53AF" w:rsidRDefault="0031577F" w:rsidP="007C53AF">
      <w:pPr>
        <w:spacing w:line="360" w:lineRule="auto"/>
        <w:jc w:val="both"/>
        <w:rPr>
          <w:rFonts w:ascii="Palatino Linotype" w:hAnsi="Palatino Linotype" w:cs="Arial"/>
          <w:b/>
          <w:bCs/>
        </w:rPr>
      </w:pPr>
      <w:r w:rsidRPr="007C53AF">
        <w:rPr>
          <w:rFonts w:ascii="Palatino Linotype" w:eastAsia="Arial Unicode MS" w:hAnsi="Palatino Linotype" w:cs="Arial"/>
          <w:b/>
        </w:rPr>
        <w:t xml:space="preserve">b) </w:t>
      </w:r>
      <w:r w:rsidRPr="007C53AF">
        <w:rPr>
          <w:rFonts w:ascii="Palatino Linotype" w:hAnsi="Palatino Linotype" w:cs="Arial"/>
          <w:b/>
          <w:bCs/>
        </w:rPr>
        <w:t>Informe Justificado y manifestaciones</w:t>
      </w:r>
      <w:r w:rsidR="00D82382" w:rsidRPr="007C53AF">
        <w:rPr>
          <w:rFonts w:ascii="Palatino Linotype" w:hAnsi="Palatino Linotype" w:cs="Arial"/>
          <w:b/>
          <w:bCs/>
        </w:rPr>
        <w:t>.</w:t>
      </w:r>
    </w:p>
    <w:p w14:paraId="39B09572" w14:textId="4E008FAC" w:rsidR="00B508CC" w:rsidRPr="007C53AF" w:rsidRDefault="0031577F" w:rsidP="007C53AF">
      <w:pPr>
        <w:spacing w:line="360" w:lineRule="auto"/>
        <w:jc w:val="both"/>
        <w:rPr>
          <w:rFonts w:ascii="Palatino Linotype" w:eastAsia="Arial Unicode MS" w:hAnsi="Palatino Linotype" w:cs="Arial"/>
        </w:rPr>
      </w:pPr>
      <w:r w:rsidRPr="007C53AF">
        <w:rPr>
          <w:rFonts w:ascii="Palatino Linotype" w:eastAsia="Arial Unicode MS" w:hAnsi="Palatino Linotype" w:cs="Arial"/>
        </w:rPr>
        <w:t xml:space="preserve">Conforme a las constancias que obran en el expediente electrónico del </w:t>
      </w:r>
      <w:r w:rsidRPr="007C53AF">
        <w:rPr>
          <w:rFonts w:ascii="Palatino Linotype" w:eastAsia="Arial Unicode MS" w:hAnsi="Palatino Linotype" w:cs="Arial"/>
          <w:b/>
        </w:rPr>
        <w:t>SAIMEX</w:t>
      </w:r>
      <w:r w:rsidRPr="007C53AF">
        <w:rPr>
          <w:rFonts w:ascii="Palatino Linotype" w:eastAsia="Arial Unicode MS" w:hAnsi="Palatino Linotype" w:cs="Arial"/>
        </w:rPr>
        <w:t xml:space="preserve">, del Recurso de Revisión materia del presente estudio, </w:t>
      </w:r>
      <w:r w:rsidR="00A17F87" w:rsidRPr="007C53AF">
        <w:rPr>
          <w:rFonts w:ascii="Palatino Linotype" w:eastAsia="Arial Unicode MS" w:hAnsi="Palatino Linotype" w:cs="Arial"/>
        </w:rPr>
        <w:t xml:space="preserve">se advierte que </w:t>
      </w:r>
      <w:r w:rsidR="00CC0900" w:rsidRPr="007C53AF">
        <w:rPr>
          <w:rFonts w:ascii="Palatino Linotype" w:eastAsia="Arial Unicode MS" w:hAnsi="Palatino Linotype" w:cs="Arial"/>
          <w:b/>
        </w:rPr>
        <w:t xml:space="preserve">EL RECURENTE </w:t>
      </w:r>
      <w:r w:rsidR="00CC0900" w:rsidRPr="007C53AF">
        <w:rPr>
          <w:rFonts w:ascii="Palatino Linotype" w:eastAsia="Arial Unicode MS" w:hAnsi="Palatino Linotype" w:cs="Arial"/>
        </w:rPr>
        <w:t>omitió</w:t>
      </w:r>
      <w:r w:rsidR="00A17F87" w:rsidRPr="007C53AF">
        <w:rPr>
          <w:rFonts w:ascii="Palatino Linotype" w:eastAsia="Arial Unicode MS" w:hAnsi="Palatino Linotype" w:cs="Arial"/>
        </w:rPr>
        <w:t xml:space="preserve"> realizar pronunciamiento alguno.</w:t>
      </w:r>
      <w:r w:rsidR="00CC0900" w:rsidRPr="007C53AF">
        <w:rPr>
          <w:rFonts w:ascii="Palatino Linotype" w:eastAsia="Arial Unicode MS" w:hAnsi="Palatino Linotype" w:cs="Arial"/>
        </w:rPr>
        <w:t xml:space="preserve"> </w:t>
      </w:r>
    </w:p>
    <w:p w14:paraId="06948949" w14:textId="77777777" w:rsidR="00CC0900" w:rsidRPr="007C53AF" w:rsidRDefault="00CC0900" w:rsidP="007C53AF">
      <w:pPr>
        <w:spacing w:line="360" w:lineRule="auto"/>
        <w:jc w:val="both"/>
        <w:rPr>
          <w:rFonts w:ascii="Palatino Linotype" w:eastAsia="Arial Unicode MS" w:hAnsi="Palatino Linotype" w:cs="Arial"/>
        </w:rPr>
      </w:pPr>
    </w:p>
    <w:p w14:paraId="0B637A28" w14:textId="0ABD62A1" w:rsidR="00CC0900" w:rsidRPr="007C53AF" w:rsidRDefault="00CC0900" w:rsidP="007C53AF">
      <w:pPr>
        <w:spacing w:line="360" w:lineRule="auto"/>
        <w:jc w:val="both"/>
        <w:rPr>
          <w:rFonts w:ascii="Palatino Linotype" w:eastAsia="Arial Unicode MS" w:hAnsi="Palatino Linotype" w:cs="Arial"/>
        </w:rPr>
      </w:pPr>
      <w:r w:rsidRPr="007C53AF">
        <w:rPr>
          <w:rFonts w:ascii="Palatino Linotype" w:eastAsia="Arial Unicode MS" w:hAnsi="Palatino Linotype" w:cs="Arial"/>
        </w:rPr>
        <w:t xml:space="preserve">Por otra parte, </w:t>
      </w:r>
      <w:r w:rsidRPr="007C53AF">
        <w:rPr>
          <w:rFonts w:ascii="Palatino Linotype" w:eastAsia="Arial Unicode MS" w:hAnsi="Palatino Linotype" w:cs="Arial"/>
          <w:b/>
        </w:rPr>
        <w:t>EL SUJETO OBLIGADO</w:t>
      </w:r>
      <w:r w:rsidRPr="007C53AF">
        <w:rPr>
          <w:rFonts w:ascii="Palatino Linotype" w:eastAsia="Arial Unicode MS" w:hAnsi="Palatino Linotype" w:cs="Arial"/>
        </w:rPr>
        <w:t xml:space="preserve"> remitió los documentos que a continuación se describen:</w:t>
      </w:r>
    </w:p>
    <w:p w14:paraId="1E7D6D5E" w14:textId="77777777" w:rsidR="00CC0900" w:rsidRPr="007C53AF" w:rsidRDefault="00CC0900" w:rsidP="007C53AF">
      <w:pPr>
        <w:spacing w:line="360" w:lineRule="auto"/>
        <w:jc w:val="both"/>
        <w:rPr>
          <w:rFonts w:ascii="Palatino Linotype" w:eastAsia="Arial Unicode MS" w:hAnsi="Palatino Linotype" w:cs="Arial"/>
        </w:rPr>
      </w:pPr>
    </w:p>
    <w:p w14:paraId="4CD96F70" w14:textId="5DDE4518" w:rsidR="00CC0900" w:rsidRPr="007C53AF" w:rsidRDefault="00CC0900" w:rsidP="007C53AF">
      <w:pPr>
        <w:pStyle w:val="Prrafodelista"/>
        <w:numPr>
          <w:ilvl w:val="0"/>
          <w:numId w:val="40"/>
        </w:numPr>
        <w:spacing w:line="360" w:lineRule="auto"/>
        <w:jc w:val="both"/>
        <w:rPr>
          <w:rFonts w:ascii="Palatino Linotype" w:eastAsia="Arial Unicode MS" w:hAnsi="Palatino Linotype" w:cs="Arial"/>
        </w:rPr>
      </w:pPr>
      <w:r w:rsidRPr="007C53AF">
        <w:rPr>
          <w:rFonts w:ascii="Palatino Linotype" w:eastAsia="Arial Unicode MS" w:hAnsi="Palatino Linotype" w:cs="Arial"/>
        </w:rPr>
        <w:t>“INFORME DE JUSTIFICACION RR 04787-INFOEM-IP-RR-2023.pdf”: documento constante de seis fojas útiles, de cuyo contenido se advierte el informe justificado suscrito por la Responsable de la Unidad de Transparencia, por medio del cual señala que por error técnico el archivo electrónico motivo de la inconformidad del particular, no pudo ser reproducido; en atención a ello se vuelve a anexar dicho instrumento, precisando que no obra en los archivos de Sindicato el oficio requerido por el solicitante.</w:t>
      </w:r>
    </w:p>
    <w:p w14:paraId="330D9192" w14:textId="604D22D8" w:rsidR="00CC0900" w:rsidRPr="007C53AF" w:rsidRDefault="00CC0900" w:rsidP="007C53AF">
      <w:pPr>
        <w:pStyle w:val="Prrafodelista"/>
        <w:numPr>
          <w:ilvl w:val="0"/>
          <w:numId w:val="40"/>
        </w:numPr>
        <w:spacing w:line="360" w:lineRule="auto"/>
        <w:jc w:val="both"/>
        <w:rPr>
          <w:rFonts w:ascii="Palatino Linotype" w:eastAsia="Arial Unicode MS" w:hAnsi="Palatino Linotype" w:cs="Arial"/>
        </w:rPr>
      </w:pPr>
      <w:r w:rsidRPr="007C53AF">
        <w:rPr>
          <w:rFonts w:ascii="Palatino Linotype" w:eastAsia="Arial Unicode MS" w:hAnsi="Palatino Linotype" w:cs="Arial"/>
        </w:rPr>
        <w:t xml:space="preserve">“Respuesta ANEXO 00029-SMSEM-IP-2023.pdf”: documento constante de seis fojas útiles, de cuyo contenido se advierte un escrito firmado por la Responsable de la Unidad de Transparencia, por el que manifiesta que tras una búsqueda exhaustiva y </w:t>
      </w:r>
      <w:r w:rsidR="002209EA" w:rsidRPr="007C53AF">
        <w:rPr>
          <w:rFonts w:ascii="Palatino Linotype" w:eastAsia="Arial Unicode MS" w:hAnsi="Palatino Linotype" w:cs="Arial"/>
        </w:rPr>
        <w:t>minuciosa</w:t>
      </w:r>
      <w:r w:rsidRPr="007C53AF">
        <w:rPr>
          <w:rFonts w:ascii="Palatino Linotype" w:eastAsia="Arial Unicode MS" w:hAnsi="Palatino Linotype" w:cs="Arial"/>
        </w:rPr>
        <w:t xml:space="preserve"> por parte de la Servidora Pública H</w:t>
      </w:r>
      <w:r w:rsidR="002209EA" w:rsidRPr="007C53AF">
        <w:rPr>
          <w:rFonts w:ascii="Palatino Linotype" w:eastAsia="Arial Unicode MS" w:hAnsi="Palatino Linotype" w:cs="Arial"/>
        </w:rPr>
        <w:t>a</w:t>
      </w:r>
      <w:r w:rsidRPr="007C53AF">
        <w:rPr>
          <w:rFonts w:ascii="Palatino Linotype" w:eastAsia="Arial Unicode MS" w:hAnsi="Palatino Linotype" w:cs="Arial"/>
        </w:rPr>
        <w:t>b</w:t>
      </w:r>
      <w:r w:rsidR="002209EA" w:rsidRPr="007C53AF">
        <w:rPr>
          <w:rFonts w:ascii="Palatino Linotype" w:eastAsia="Arial Unicode MS" w:hAnsi="Palatino Linotype" w:cs="Arial"/>
        </w:rPr>
        <w:t>ilitada, no se encontró el oficio de reclamo solicitado por el particular.</w:t>
      </w:r>
    </w:p>
    <w:p w14:paraId="437C0826" w14:textId="77777777" w:rsidR="00B508CC" w:rsidRPr="007C53AF" w:rsidRDefault="00B508CC" w:rsidP="007C53AF">
      <w:pPr>
        <w:pStyle w:val="Prrafodelista"/>
        <w:spacing w:line="360" w:lineRule="auto"/>
        <w:ind w:left="720"/>
        <w:jc w:val="both"/>
        <w:rPr>
          <w:rFonts w:ascii="Palatino Linotype" w:eastAsia="Arial Unicode MS" w:hAnsi="Palatino Linotype" w:cs="Arial"/>
        </w:rPr>
      </w:pPr>
    </w:p>
    <w:p w14:paraId="073E0B21" w14:textId="3A2FB732" w:rsidR="00B508CC" w:rsidRPr="007C53AF" w:rsidRDefault="00B508CC" w:rsidP="007C53AF">
      <w:pPr>
        <w:spacing w:line="360" w:lineRule="auto"/>
        <w:jc w:val="both"/>
        <w:rPr>
          <w:rFonts w:ascii="Palatino Linotype" w:eastAsia="Arial Unicode MS" w:hAnsi="Palatino Linotype" w:cs="Arial"/>
        </w:rPr>
      </w:pPr>
      <w:r w:rsidRPr="007C53AF">
        <w:rPr>
          <w:rFonts w:ascii="Palatino Linotype" w:eastAsia="Arial Unicode MS" w:hAnsi="Palatino Linotype" w:cs="Arial"/>
        </w:rPr>
        <w:lastRenderedPageBreak/>
        <w:t xml:space="preserve">Sirva de apoyo a lo anterior, la siguiente imagen: </w:t>
      </w:r>
    </w:p>
    <w:p w14:paraId="036EB1E7" w14:textId="77777777" w:rsidR="0031577F" w:rsidRPr="007C53AF" w:rsidRDefault="0031577F" w:rsidP="007C53AF">
      <w:pPr>
        <w:spacing w:line="360" w:lineRule="auto"/>
        <w:jc w:val="both"/>
        <w:rPr>
          <w:rFonts w:ascii="Palatino Linotype" w:eastAsia="Arial Unicode MS" w:hAnsi="Palatino Linotype" w:cs="Arial"/>
        </w:rPr>
      </w:pPr>
    </w:p>
    <w:p w14:paraId="44AD4B60" w14:textId="72ACC50F" w:rsidR="002C3633" w:rsidRPr="007C53AF" w:rsidRDefault="002209EA" w:rsidP="007C53AF">
      <w:pPr>
        <w:spacing w:line="360" w:lineRule="auto"/>
        <w:jc w:val="both"/>
        <w:rPr>
          <w:rFonts w:ascii="Palatino Linotype" w:eastAsia="Arial Unicode MS" w:hAnsi="Palatino Linotype" w:cs="Arial"/>
        </w:rPr>
      </w:pPr>
      <w:r w:rsidRPr="007C53AF">
        <w:rPr>
          <w:rFonts w:ascii="Palatino Linotype" w:eastAsia="Arial Unicode MS" w:hAnsi="Palatino Linotype" w:cs="Arial"/>
          <w:noProof/>
          <w:lang w:eastAsia="es-MX"/>
        </w:rPr>
        <w:drawing>
          <wp:inline distT="0" distB="0" distL="0" distR="0" wp14:anchorId="6910BB72" wp14:editId="6793C29C">
            <wp:extent cx="5760720" cy="20961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2096135"/>
                    </a:xfrm>
                    <a:prstGeom prst="rect">
                      <a:avLst/>
                    </a:prstGeom>
                  </pic:spPr>
                </pic:pic>
              </a:graphicData>
            </a:graphic>
          </wp:inline>
        </w:drawing>
      </w:r>
    </w:p>
    <w:p w14:paraId="6ABAC8D5" w14:textId="77777777" w:rsidR="00CE6BC3" w:rsidRPr="007C53AF" w:rsidRDefault="00CE6BC3" w:rsidP="007C53AF">
      <w:pPr>
        <w:spacing w:line="360" w:lineRule="auto"/>
        <w:jc w:val="both"/>
        <w:rPr>
          <w:rFonts w:ascii="Palatino Linotype" w:eastAsia="Arial Unicode MS" w:hAnsi="Palatino Linotype" w:cs="Arial"/>
        </w:rPr>
      </w:pPr>
    </w:p>
    <w:p w14:paraId="75EF3A23" w14:textId="54EF2498" w:rsidR="00726077" w:rsidRPr="007C53AF" w:rsidRDefault="00726077" w:rsidP="007C53AF">
      <w:pPr>
        <w:spacing w:line="360" w:lineRule="auto"/>
        <w:jc w:val="both"/>
        <w:rPr>
          <w:rFonts w:ascii="Palatino Linotype" w:hAnsi="Palatino Linotype" w:cs="Arial"/>
          <w:b/>
          <w:bCs/>
        </w:rPr>
      </w:pPr>
      <w:r w:rsidRPr="007C53AF">
        <w:rPr>
          <w:rFonts w:ascii="Palatino Linotype" w:hAnsi="Palatino Linotype" w:cs="Arial"/>
          <w:b/>
          <w:bCs/>
        </w:rPr>
        <w:t>c) Ampliación.</w:t>
      </w:r>
    </w:p>
    <w:p w14:paraId="5107B94F" w14:textId="015B0639" w:rsidR="007C53AF" w:rsidRPr="00EC52B3" w:rsidRDefault="007C53AF" w:rsidP="007C53AF">
      <w:pPr>
        <w:spacing w:line="360" w:lineRule="auto"/>
        <w:jc w:val="both"/>
        <w:rPr>
          <w:rFonts w:ascii="Palatino Linotype" w:hAnsi="Palatino Linotype"/>
        </w:rPr>
      </w:pPr>
      <w:r w:rsidRPr="00EC52B3">
        <w:rPr>
          <w:rFonts w:ascii="Palatino Linotype" w:eastAsia="Palatino Linotype" w:hAnsi="Palatino Linotype" w:cs="Palatino Linotype"/>
          <w:lang w:val="es-ES"/>
        </w:rPr>
        <w:t xml:space="preserve">El </w:t>
      </w:r>
      <w:r>
        <w:rPr>
          <w:rFonts w:ascii="Palatino Linotype" w:hAnsi="Palatino Linotype" w:cs="Arial"/>
          <w:b/>
        </w:rPr>
        <w:t>diecisiete</w:t>
      </w:r>
      <w:r w:rsidRPr="00EC52B3">
        <w:rPr>
          <w:rFonts w:ascii="Palatino Linotype" w:hAnsi="Palatino Linotype" w:cs="Arial"/>
          <w:b/>
        </w:rPr>
        <w:t xml:space="preserve"> de octubre de dos mil veintitrés</w:t>
      </w:r>
      <w:r w:rsidRPr="00EC52B3">
        <w:rPr>
          <w:rFonts w:ascii="Palatino Linotype" w:eastAsia="Palatino Linotype" w:hAnsi="Palatino Linotype" w:cs="Palatino Linotype"/>
          <w:lang w:val="es-ES"/>
        </w:rPr>
        <w:t>, se acordó ampliar por un periodo de quince días hábiles, el plazo para resolver el Recursos de Revisión que nos ocupa; acto que fue notificado a las partes, mediante el Sistema de Acceso a la Información Mexiquense (SAIMEX)</w:t>
      </w:r>
      <w:r w:rsidRPr="00EC52B3">
        <w:rPr>
          <w:rFonts w:ascii="Palatino Linotype" w:hAnsi="Palatino Linotype"/>
        </w:rPr>
        <w:t>.</w:t>
      </w:r>
    </w:p>
    <w:p w14:paraId="305CED08" w14:textId="77777777" w:rsidR="007C53AF" w:rsidRPr="00EC52B3" w:rsidRDefault="007C53AF" w:rsidP="007C53AF">
      <w:pPr>
        <w:spacing w:line="360" w:lineRule="auto"/>
        <w:jc w:val="both"/>
        <w:rPr>
          <w:rFonts w:ascii="Palatino Linotype" w:hAnsi="Palatino Linotype" w:cs="Arial"/>
          <w:b/>
        </w:rPr>
      </w:pPr>
    </w:p>
    <w:p w14:paraId="77FE23DE" w14:textId="77777777" w:rsidR="007C53AF" w:rsidRPr="00EC52B3" w:rsidRDefault="007C53AF" w:rsidP="007C53AF">
      <w:pPr>
        <w:spacing w:line="360" w:lineRule="auto"/>
        <w:jc w:val="both"/>
        <w:rPr>
          <w:rFonts w:ascii="Palatino Linotype" w:hAnsi="Palatino Linotype" w:cs="Arial"/>
          <w:lang w:eastAsia="es-MX"/>
        </w:rPr>
      </w:pPr>
      <w:r w:rsidRPr="00EC52B3">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dos mil veintiuno, se ha incrementado aproximadamente un 400%, circunstancia atípica que ha rebasado las capacidades técnicas y humanas del personal encargado de la proyección de las resoluciones a dichos medios de impugnación.</w:t>
      </w:r>
    </w:p>
    <w:p w14:paraId="6BB3054A" w14:textId="77777777" w:rsidR="007C53AF" w:rsidRPr="00EC52B3" w:rsidRDefault="007C53AF" w:rsidP="007C53AF">
      <w:pPr>
        <w:spacing w:line="360" w:lineRule="auto"/>
        <w:jc w:val="both"/>
        <w:rPr>
          <w:rFonts w:ascii="Palatino Linotype" w:hAnsi="Palatino Linotype" w:cs="Arial"/>
          <w:lang w:eastAsia="es-MX"/>
        </w:rPr>
      </w:pPr>
    </w:p>
    <w:p w14:paraId="4DDEDBA6" w14:textId="77777777" w:rsidR="007C53AF" w:rsidRPr="00EC52B3" w:rsidRDefault="007C53AF" w:rsidP="007C53AF">
      <w:pPr>
        <w:spacing w:line="360" w:lineRule="auto"/>
        <w:jc w:val="both"/>
        <w:rPr>
          <w:rFonts w:ascii="Palatino Linotype" w:hAnsi="Palatino Linotype" w:cs="Arial"/>
          <w:lang w:eastAsia="es-MX"/>
        </w:rPr>
      </w:pPr>
      <w:r w:rsidRPr="00EC52B3">
        <w:rPr>
          <w:rFonts w:ascii="Palatino Linotype" w:hAnsi="Palatino Linotype" w:cs="Arial"/>
          <w:lang w:eastAsia="es-MX"/>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99D3B34" w14:textId="77777777" w:rsidR="007C53AF" w:rsidRPr="00EC52B3" w:rsidRDefault="007C53AF" w:rsidP="007C53AF">
      <w:pPr>
        <w:spacing w:line="360" w:lineRule="auto"/>
        <w:jc w:val="both"/>
        <w:rPr>
          <w:rFonts w:ascii="Palatino Linotype" w:hAnsi="Palatino Linotype" w:cs="Arial"/>
          <w:lang w:eastAsia="es-MX"/>
        </w:rPr>
      </w:pPr>
    </w:p>
    <w:p w14:paraId="1FF53A2C" w14:textId="77777777" w:rsidR="007C53AF" w:rsidRPr="00EC52B3" w:rsidRDefault="007C53AF" w:rsidP="007C53AF">
      <w:pPr>
        <w:spacing w:line="360" w:lineRule="auto"/>
        <w:jc w:val="both"/>
        <w:rPr>
          <w:rFonts w:ascii="Palatino Linotype" w:hAnsi="Palatino Linotype" w:cs="Arial"/>
          <w:lang w:eastAsia="es-MX"/>
        </w:rPr>
      </w:pPr>
      <w:r w:rsidRPr="00EC52B3">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DC55C44" w14:textId="77777777" w:rsidR="007C53AF" w:rsidRPr="00EC52B3" w:rsidRDefault="007C53AF" w:rsidP="007C53AF">
      <w:pPr>
        <w:spacing w:line="360" w:lineRule="auto"/>
        <w:jc w:val="both"/>
        <w:rPr>
          <w:rFonts w:ascii="Palatino Linotype" w:hAnsi="Palatino Linotype" w:cs="Arial"/>
          <w:lang w:eastAsia="es-MX"/>
        </w:rPr>
      </w:pPr>
    </w:p>
    <w:p w14:paraId="37714B9C" w14:textId="77777777" w:rsidR="007C53AF" w:rsidRPr="00EC52B3" w:rsidRDefault="007C53AF" w:rsidP="007C53AF">
      <w:pPr>
        <w:spacing w:line="360" w:lineRule="auto"/>
        <w:jc w:val="both"/>
        <w:rPr>
          <w:rFonts w:ascii="Palatino Linotype" w:hAnsi="Palatino Linotype" w:cs="Arial"/>
          <w:lang w:eastAsia="es-MX"/>
        </w:rPr>
      </w:pPr>
      <w:r w:rsidRPr="00EC52B3">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06E6E46" w14:textId="77777777" w:rsidR="007C53AF" w:rsidRPr="00EC52B3" w:rsidRDefault="007C53AF" w:rsidP="007C53AF">
      <w:pPr>
        <w:spacing w:line="360" w:lineRule="auto"/>
        <w:jc w:val="both"/>
        <w:rPr>
          <w:rFonts w:ascii="Palatino Linotype" w:hAnsi="Palatino Linotype" w:cs="Arial"/>
          <w:lang w:eastAsia="es-MX"/>
        </w:rPr>
      </w:pPr>
    </w:p>
    <w:p w14:paraId="77893BA8" w14:textId="77777777" w:rsidR="007C53AF" w:rsidRPr="00EC52B3" w:rsidRDefault="007C53AF" w:rsidP="007C53AF">
      <w:pPr>
        <w:spacing w:line="360" w:lineRule="auto"/>
        <w:jc w:val="both"/>
        <w:rPr>
          <w:rFonts w:ascii="Palatino Linotype" w:hAnsi="Palatino Linotype" w:cs="Arial"/>
          <w:lang w:eastAsia="es-MX"/>
        </w:rPr>
      </w:pPr>
      <w:r w:rsidRPr="00EC52B3">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66C2A021" w14:textId="77777777" w:rsidR="007C53AF" w:rsidRPr="00EC52B3" w:rsidRDefault="007C53AF" w:rsidP="007C53AF">
      <w:pPr>
        <w:spacing w:line="360" w:lineRule="auto"/>
        <w:jc w:val="both"/>
        <w:rPr>
          <w:rFonts w:ascii="Palatino Linotype" w:hAnsi="Palatino Linotype" w:cs="Arial"/>
          <w:lang w:eastAsia="es-MX"/>
        </w:rPr>
      </w:pPr>
    </w:p>
    <w:p w14:paraId="5385F4D1" w14:textId="77777777" w:rsidR="007C53AF" w:rsidRPr="00EC52B3" w:rsidRDefault="007C53AF" w:rsidP="007C53AF">
      <w:pPr>
        <w:numPr>
          <w:ilvl w:val="0"/>
          <w:numId w:val="41"/>
        </w:numPr>
        <w:spacing w:line="360" w:lineRule="auto"/>
        <w:ind w:left="360"/>
        <w:jc w:val="both"/>
        <w:rPr>
          <w:rFonts w:ascii="Palatino Linotype" w:hAnsi="Palatino Linotype" w:cs="Arial"/>
          <w:lang w:eastAsia="es-MX"/>
        </w:rPr>
      </w:pPr>
      <w:r w:rsidRPr="00EC52B3">
        <w:rPr>
          <w:rFonts w:ascii="Palatino Linotype" w:hAnsi="Palatino Linotype" w:cs="Arial"/>
          <w:lang w:eastAsia="es-MX"/>
        </w:rPr>
        <w:t>Complejidad del asunto: La complejidad de la prueba, la pluralidad de sujetos procesales, el tiempo transcurrido, las características y contexto del recurso.</w:t>
      </w:r>
    </w:p>
    <w:p w14:paraId="550DE62B" w14:textId="77777777" w:rsidR="007C53AF" w:rsidRPr="00EC52B3" w:rsidRDefault="007C53AF" w:rsidP="007C53AF">
      <w:pPr>
        <w:numPr>
          <w:ilvl w:val="0"/>
          <w:numId w:val="41"/>
        </w:numPr>
        <w:spacing w:line="360" w:lineRule="auto"/>
        <w:ind w:left="360"/>
        <w:jc w:val="both"/>
        <w:rPr>
          <w:rFonts w:ascii="Palatino Linotype" w:hAnsi="Palatino Linotype" w:cs="Arial"/>
          <w:lang w:eastAsia="es-MX"/>
        </w:rPr>
      </w:pPr>
      <w:r w:rsidRPr="00EC52B3">
        <w:rPr>
          <w:rFonts w:ascii="Palatino Linotype" w:hAnsi="Palatino Linotype" w:cs="Arial"/>
          <w:lang w:eastAsia="es-MX"/>
        </w:rPr>
        <w:t>Actividad Procesal del interesado: Acciones u omisiones del interesado.</w:t>
      </w:r>
    </w:p>
    <w:p w14:paraId="1143DD36" w14:textId="77777777" w:rsidR="007C53AF" w:rsidRPr="00EC52B3" w:rsidRDefault="007C53AF" w:rsidP="007C53AF">
      <w:pPr>
        <w:numPr>
          <w:ilvl w:val="0"/>
          <w:numId w:val="41"/>
        </w:numPr>
        <w:spacing w:line="360" w:lineRule="auto"/>
        <w:ind w:left="360"/>
        <w:jc w:val="both"/>
        <w:rPr>
          <w:rFonts w:ascii="Palatino Linotype" w:hAnsi="Palatino Linotype" w:cs="Arial"/>
          <w:lang w:eastAsia="es-MX"/>
        </w:rPr>
      </w:pPr>
      <w:r w:rsidRPr="00EC52B3">
        <w:rPr>
          <w:rFonts w:ascii="Palatino Linotype" w:hAnsi="Palatino Linotype" w:cs="Arial"/>
          <w:lang w:eastAsia="es-MX"/>
        </w:rPr>
        <w:lastRenderedPageBreak/>
        <w:t>Conducta de la Autoridad: Las Acciones u omisiones realizadas en el procedimiento. Así como si la autoridad actuó con la debida diligencia.</w:t>
      </w:r>
    </w:p>
    <w:p w14:paraId="738A0F12" w14:textId="77777777" w:rsidR="007C53AF" w:rsidRPr="00EC52B3" w:rsidRDefault="007C53AF" w:rsidP="007C53AF">
      <w:pPr>
        <w:numPr>
          <w:ilvl w:val="0"/>
          <w:numId w:val="41"/>
        </w:numPr>
        <w:spacing w:line="360" w:lineRule="auto"/>
        <w:ind w:left="360"/>
        <w:jc w:val="both"/>
        <w:rPr>
          <w:rFonts w:ascii="Palatino Linotype" w:hAnsi="Palatino Linotype" w:cs="Arial"/>
          <w:lang w:eastAsia="es-MX"/>
        </w:rPr>
      </w:pPr>
      <w:r w:rsidRPr="00EC52B3">
        <w:rPr>
          <w:rFonts w:ascii="Palatino Linotype" w:hAnsi="Palatino Linotype" w:cs="Arial"/>
          <w:lang w:eastAsia="es-MX"/>
        </w:rPr>
        <w:t>La afectación generada en la situación jurídica de la persona involucrada en el proceso: Violación a sus derechos humanos.</w:t>
      </w:r>
    </w:p>
    <w:p w14:paraId="1271170F" w14:textId="77777777" w:rsidR="007C53AF" w:rsidRPr="00EC52B3" w:rsidRDefault="007C53AF" w:rsidP="007C53AF">
      <w:pPr>
        <w:spacing w:line="360" w:lineRule="auto"/>
        <w:ind w:left="360"/>
        <w:jc w:val="both"/>
        <w:rPr>
          <w:rFonts w:ascii="Palatino Linotype" w:hAnsi="Palatino Linotype" w:cs="Arial"/>
          <w:lang w:eastAsia="es-MX"/>
        </w:rPr>
      </w:pPr>
    </w:p>
    <w:p w14:paraId="178E551F" w14:textId="77777777" w:rsidR="007C53AF" w:rsidRPr="00EC52B3" w:rsidRDefault="007C53AF" w:rsidP="007C53AF">
      <w:pPr>
        <w:spacing w:line="360" w:lineRule="auto"/>
        <w:jc w:val="both"/>
        <w:rPr>
          <w:rFonts w:ascii="Palatino Linotype" w:hAnsi="Palatino Linotype" w:cs="Arial"/>
          <w:lang w:eastAsia="es-MX"/>
        </w:rPr>
      </w:pPr>
      <w:r w:rsidRPr="00EC52B3">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EC52B3">
        <w:rPr>
          <w:rFonts w:ascii="Palatino Linotype" w:hAnsi="Palatino Linotype" w:cs="Arial"/>
          <w:lang w:eastAsia="es-MX"/>
        </w:rPr>
        <w:br/>
      </w:r>
      <w:r w:rsidRPr="00EC52B3">
        <w:rPr>
          <w:rFonts w:ascii="Palatino Linotype" w:hAnsi="Palatino Linotype" w:cs="Arial"/>
          <w:lang w:eastAsia="es-MX"/>
        </w:rPr>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A64425B" w14:textId="77777777" w:rsidR="007C53AF" w:rsidRPr="00EC52B3" w:rsidRDefault="007C53AF" w:rsidP="007C53AF">
      <w:pPr>
        <w:spacing w:line="360" w:lineRule="auto"/>
        <w:jc w:val="both"/>
        <w:rPr>
          <w:rFonts w:ascii="Palatino Linotype" w:hAnsi="Palatino Linotype" w:cs="Arial"/>
          <w:lang w:eastAsia="es-MX"/>
        </w:rPr>
      </w:pPr>
      <w:r w:rsidRPr="00EC52B3">
        <w:rPr>
          <w:rFonts w:ascii="Palatino Linotype" w:hAnsi="Palatino Linotype" w:cs="Arial"/>
          <w:lang w:eastAsia="es-MX"/>
        </w:rPr>
        <w:b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EC52B3">
        <w:rPr>
          <w:rFonts w:ascii="Palatino Linotype" w:hAnsi="Palatino Linotype" w:cs="Arial"/>
          <w:lang w:eastAsia="es-MX"/>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3526A77" w14:textId="77777777" w:rsidR="007C53AF" w:rsidRPr="00EC52B3" w:rsidRDefault="007C53AF" w:rsidP="007C53AF">
      <w:pPr>
        <w:spacing w:line="360" w:lineRule="auto"/>
        <w:jc w:val="both"/>
        <w:rPr>
          <w:rFonts w:ascii="Palatino Linotype" w:hAnsi="Palatino Linotype" w:cs="Arial"/>
          <w:lang w:eastAsia="es-MX"/>
        </w:rPr>
      </w:pPr>
    </w:p>
    <w:p w14:paraId="0BCAFCB3" w14:textId="77777777" w:rsidR="007C53AF" w:rsidRPr="00EC52B3" w:rsidRDefault="007C53AF" w:rsidP="007C53AF">
      <w:pPr>
        <w:spacing w:line="360" w:lineRule="auto"/>
        <w:jc w:val="both"/>
        <w:rPr>
          <w:rFonts w:ascii="Palatino Linotype" w:hAnsi="Palatino Linotype" w:cs="Arial"/>
          <w:lang w:eastAsia="es-MX"/>
        </w:rPr>
      </w:pPr>
      <w:r w:rsidRPr="00EC52B3">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054D0B9E" w14:textId="77777777" w:rsidR="007C53AF" w:rsidRPr="00EC52B3" w:rsidRDefault="007C53AF" w:rsidP="007C53AF">
      <w:pPr>
        <w:spacing w:line="360" w:lineRule="auto"/>
        <w:jc w:val="both"/>
        <w:rPr>
          <w:rFonts w:ascii="Palatino Linotype" w:hAnsi="Palatino Linotype" w:cs="Arial"/>
          <w:lang w:eastAsia="es-MX"/>
        </w:rPr>
      </w:pPr>
    </w:p>
    <w:p w14:paraId="77C3536C" w14:textId="77777777" w:rsidR="007C53AF" w:rsidRPr="00EC52B3" w:rsidRDefault="007C53AF" w:rsidP="007C53AF">
      <w:pPr>
        <w:spacing w:line="360" w:lineRule="auto"/>
        <w:ind w:left="850" w:right="850"/>
        <w:jc w:val="both"/>
        <w:rPr>
          <w:rFonts w:ascii="Palatino Linotype" w:hAnsi="Palatino Linotype" w:cs="Arial"/>
          <w:lang w:eastAsia="es-MX"/>
        </w:rPr>
      </w:pPr>
      <w:r w:rsidRPr="00EC52B3">
        <w:rPr>
          <w:rFonts w:ascii="Palatino Linotype" w:hAnsi="Palatino Linotype" w:cs="Arial"/>
          <w:i/>
          <w:iCs/>
          <w:lang w:eastAsia="es-MX"/>
        </w:rPr>
        <w:t>“PLAZO RAZONABLE PARA RESOLVER. DIMENSIÓN Y EFECTOS DE ESTE CONCEPTO CUANDO SE ADUCE EXCESIVA CARGA DE TRABAJO.”</w:t>
      </w:r>
      <w:r w:rsidRPr="00EC52B3">
        <w:rPr>
          <w:rFonts w:ascii="Palatino Linotype" w:hAnsi="Palatino Linotype" w:cs="Arial"/>
          <w:lang w:eastAsia="es-MX"/>
        </w:rPr>
        <w:t xml:space="preserve"> consultable en el Seminario Judicial de la Federación y su gaceta, con el registro digital 2002351.</w:t>
      </w:r>
    </w:p>
    <w:p w14:paraId="1B645F89" w14:textId="77777777" w:rsidR="007C53AF" w:rsidRPr="00EC52B3" w:rsidRDefault="007C53AF" w:rsidP="007C53AF">
      <w:pPr>
        <w:spacing w:line="360" w:lineRule="auto"/>
        <w:ind w:left="850" w:right="850"/>
        <w:jc w:val="both"/>
        <w:rPr>
          <w:rFonts w:ascii="Palatino Linotype" w:hAnsi="Palatino Linotype" w:cs="Arial"/>
          <w:lang w:eastAsia="es-MX"/>
        </w:rPr>
      </w:pPr>
    </w:p>
    <w:p w14:paraId="74B1BCBE" w14:textId="77777777" w:rsidR="007C53AF" w:rsidRPr="00EC52B3" w:rsidRDefault="007C53AF" w:rsidP="007C53AF">
      <w:pPr>
        <w:spacing w:line="360" w:lineRule="auto"/>
        <w:ind w:left="850" w:right="850"/>
        <w:jc w:val="both"/>
        <w:rPr>
          <w:rFonts w:ascii="Palatino Linotype" w:hAnsi="Palatino Linotype" w:cs="Arial"/>
          <w:lang w:eastAsia="es-MX"/>
        </w:rPr>
      </w:pPr>
      <w:r w:rsidRPr="00EC52B3">
        <w:rPr>
          <w:rFonts w:ascii="Palatino Linotype" w:hAnsi="Palatino Linotype" w:cs="Arial"/>
          <w:i/>
          <w:iCs/>
          <w:lang w:eastAsia="es-MX"/>
        </w:rPr>
        <w:t>“PLAZO RAZONABLE PARA RESOLVER. CONCEPTO Y ELEMENTOS QUE LO INTEGRAN A LA LUZ DEL DERECHO INTERNACIONAL DE LOS DERECHOS HUMANOS.”,</w:t>
      </w:r>
      <w:r w:rsidRPr="00EC52B3">
        <w:rPr>
          <w:rFonts w:ascii="Palatino Linotype" w:hAnsi="Palatino Linotype" w:cs="Arial"/>
          <w:lang w:eastAsia="es-MX"/>
        </w:rPr>
        <w:t xml:space="preserve"> visible en el Seminario Judicial de la Federación y su gaceta, con el registro digital 2002350.</w:t>
      </w:r>
    </w:p>
    <w:p w14:paraId="61A2CB25" w14:textId="77777777" w:rsidR="007C53AF" w:rsidRPr="00EC52B3" w:rsidRDefault="007C53AF" w:rsidP="007C53AF">
      <w:pPr>
        <w:spacing w:line="360" w:lineRule="auto"/>
        <w:jc w:val="both"/>
        <w:rPr>
          <w:rFonts w:ascii="Palatino Linotype" w:hAnsi="Palatino Linotype" w:cs="Arial"/>
          <w:lang w:eastAsia="es-MX"/>
        </w:rPr>
      </w:pPr>
    </w:p>
    <w:p w14:paraId="7F471729" w14:textId="3D5829AD" w:rsidR="00726077" w:rsidRDefault="007C53AF" w:rsidP="007C53AF">
      <w:pPr>
        <w:spacing w:line="360" w:lineRule="auto"/>
        <w:jc w:val="both"/>
        <w:rPr>
          <w:rFonts w:ascii="Palatino Linotype" w:eastAsia="Arial Unicode MS" w:hAnsi="Palatino Linotype" w:cs="Arial"/>
        </w:rPr>
      </w:pPr>
      <w:r w:rsidRPr="00EC52B3">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49E94EF4" w14:textId="2909FD4C" w:rsidR="00F74A05" w:rsidRPr="007C53AF" w:rsidRDefault="00726077" w:rsidP="007C53AF">
      <w:pPr>
        <w:pStyle w:val="Prrafodelista"/>
        <w:spacing w:line="360" w:lineRule="auto"/>
        <w:ind w:left="0"/>
        <w:jc w:val="both"/>
        <w:rPr>
          <w:rFonts w:ascii="Palatino Linotype" w:hAnsi="Palatino Linotype" w:cs="Arial"/>
          <w:b/>
          <w:bCs/>
        </w:rPr>
      </w:pPr>
      <w:r w:rsidRPr="007C53AF">
        <w:rPr>
          <w:rFonts w:ascii="Palatino Linotype" w:hAnsi="Palatino Linotype" w:cs="Arial"/>
          <w:b/>
          <w:bCs/>
        </w:rPr>
        <w:lastRenderedPageBreak/>
        <w:t>d</w:t>
      </w:r>
      <w:r w:rsidR="00F74A05" w:rsidRPr="007C53AF">
        <w:rPr>
          <w:rFonts w:ascii="Palatino Linotype" w:hAnsi="Palatino Linotype" w:cs="Arial"/>
          <w:b/>
          <w:bCs/>
        </w:rPr>
        <w:t>) Cierre de Instrucción</w:t>
      </w:r>
      <w:r w:rsidR="00D8393F" w:rsidRPr="007C53AF">
        <w:rPr>
          <w:rFonts w:ascii="Palatino Linotype" w:hAnsi="Palatino Linotype" w:cs="Arial"/>
          <w:b/>
          <w:bCs/>
        </w:rPr>
        <w:t>.</w:t>
      </w:r>
    </w:p>
    <w:p w14:paraId="410ED933" w14:textId="53FF52F2" w:rsidR="00832240" w:rsidRPr="007C53AF" w:rsidRDefault="009E2E2C" w:rsidP="007C53AF">
      <w:pPr>
        <w:spacing w:line="360" w:lineRule="auto"/>
        <w:jc w:val="both"/>
        <w:rPr>
          <w:rFonts w:ascii="Palatino Linotype" w:hAnsi="Palatino Linotype" w:cs="Arial"/>
        </w:rPr>
      </w:pPr>
      <w:r w:rsidRPr="007C53AF">
        <w:rPr>
          <w:rFonts w:ascii="Palatino Linotype" w:hAnsi="Palatino Linotype"/>
        </w:rPr>
        <w:t>Una vez analizado el estado procesal que guarda el expediente, el</w:t>
      </w:r>
      <w:r w:rsidR="000171D8" w:rsidRPr="007C53AF">
        <w:rPr>
          <w:rFonts w:ascii="Palatino Linotype" w:hAnsi="Palatino Linotype"/>
        </w:rPr>
        <w:t xml:space="preserve"> </w:t>
      </w:r>
      <w:r w:rsidR="00451238" w:rsidRPr="007C53AF">
        <w:rPr>
          <w:rFonts w:ascii="Palatino Linotype" w:hAnsi="Palatino Linotype"/>
          <w:b/>
          <w:bCs/>
        </w:rPr>
        <w:t xml:space="preserve">cinco de diciembre </w:t>
      </w:r>
      <w:r w:rsidR="00CE22BE" w:rsidRPr="007C53AF">
        <w:rPr>
          <w:rFonts w:ascii="Palatino Linotype" w:hAnsi="Palatino Linotype"/>
          <w:b/>
          <w:bCs/>
        </w:rPr>
        <w:t xml:space="preserve">de dos mil </w:t>
      </w:r>
      <w:r w:rsidR="00334CCE" w:rsidRPr="007C53AF">
        <w:rPr>
          <w:rFonts w:ascii="Palatino Linotype" w:hAnsi="Palatino Linotype"/>
          <w:b/>
          <w:bCs/>
        </w:rPr>
        <w:t>veintitré</w:t>
      </w:r>
      <w:r w:rsidR="00AE51C8" w:rsidRPr="007C53AF">
        <w:rPr>
          <w:rFonts w:ascii="Palatino Linotype" w:hAnsi="Palatino Linotype"/>
          <w:b/>
          <w:bCs/>
        </w:rPr>
        <w:t>s</w:t>
      </w:r>
      <w:r w:rsidR="000171D8" w:rsidRPr="007C53AF">
        <w:rPr>
          <w:rFonts w:ascii="Palatino Linotype" w:hAnsi="Palatino Linotype"/>
        </w:rPr>
        <w:t xml:space="preserve">, </w:t>
      </w:r>
      <w:r w:rsidR="00CE22BE" w:rsidRPr="007C53AF">
        <w:rPr>
          <w:rFonts w:ascii="Palatino Linotype" w:hAnsi="Palatino Linotype"/>
        </w:rPr>
        <w:t>la</w:t>
      </w:r>
      <w:r w:rsidR="00F74502" w:rsidRPr="007C53AF">
        <w:rPr>
          <w:rFonts w:ascii="Palatino Linotype" w:hAnsi="Palatino Linotype"/>
        </w:rPr>
        <w:t xml:space="preserve"> </w:t>
      </w:r>
      <w:r w:rsidR="00C77536" w:rsidRPr="007C53AF">
        <w:rPr>
          <w:rFonts w:ascii="Palatino Linotype" w:hAnsi="Palatino Linotype"/>
          <w:b/>
        </w:rPr>
        <w:t>Comisionada Sharon Cristina Morales Martínez</w:t>
      </w:r>
      <w:r w:rsidR="00C77536" w:rsidRPr="007C53AF">
        <w:rPr>
          <w:rFonts w:ascii="Palatino Linotype" w:hAnsi="Palatino Linotype"/>
          <w:lang w:val="es-419"/>
        </w:rPr>
        <w:t xml:space="preserve"> </w:t>
      </w:r>
      <w:r w:rsidRPr="007C53AF">
        <w:rPr>
          <w:rFonts w:ascii="Palatino Linotype" w:hAnsi="Palatino Linotype"/>
        </w:rPr>
        <w:t>acordó el cierre de instrucción;</w:t>
      </w:r>
      <w:r w:rsidR="00C2778A" w:rsidRPr="007C53AF">
        <w:rPr>
          <w:rFonts w:ascii="Palatino Linotype" w:hAnsi="Palatino Linotype" w:cs="Arial"/>
        </w:rPr>
        <w:t xml:space="preserve"> así como</w:t>
      </w:r>
      <w:r w:rsidRPr="007C53AF">
        <w:rPr>
          <w:rFonts w:ascii="Palatino Linotype" w:hAnsi="Palatino Linotype" w:cs="Arial"/>
        </w:rPr>
        <w:t>,</w:t>
      </w:r>
      <w:r w:rsidR="00C2778A" w:rsidRPr="007C53AF">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7C53AF">
        <w:rPr>
          <w:rFonts w:ascii="Palatino Linotype" w:hAnsi="Palatino Linotype" w:cs="Arial"/>
        </w:rPr>
        <w:t>Información Pública</w:t>
      </w:r>
      <w:r w:rsidR="00C2778A" w:rsidRPr="007C53AF">
        <w:rPr>
          <w:rFonts w:ascii="Palatino Linotype" w:hAnsi="Palatino Linotype" w:cs="Arial"/>
        </w:rPr>
        <w:t xml:space="preserve"> del Estado de México y Municipios</w:t>
      </w:r>
      <w:r w:rsidR="0028330F" w:rsidRPr="007C53AF">
        <w:rPr>
          <w:rFonts w:ascii="Palatino Linotype" w:hAnsi="Palatino Linotype" w:cs="Arial"/>
        </w:rPr>
        <w:t>.</w:t>
      </w:r>
    </w:p>
    <w:p w14:paraId="5BBF1531" w14:textId="77777777" w:rsidR="0057572B" w:rsidRDefault="0057572B" w:rsidP="007C53AF">
      <w:pPr>
        <w:spacing w:line="360" w:lineRule="auto"/>
        <w:jc w:val="both"/>
        <w:rPr>
          <w:rFonts w:ascii="Palatino Linotype" w:hAnsi="Palatino Linotype" w:cs="Arial"/>
        </w:rPr>
      </w:pPr>
    </w:p>
    <w:p w14:paraId="7A43A683" w14:textId="77777777" w:rsidR="007C53AF" w:rsidRPr="007C53AF" w:rsidRDefault="007C53AF" w:rsidP="007C53AF">
      <w:pPr>
        <w:spacing w:line="360" w:lineRule="auto"/>
        <w:jc w:val="both"/>
        <w:rPr>
          <w:rFonts w:ascii="Palatino Linotype" w:hAnsi="Palatino Linotype" w:cs="Arial"/>
        </w:rPr>
      </w:pPr>
    </w:p>
    <w:p w14:paraId="3AB9D768" w14:textId="7EB528FC" w:rsidR="000171D8" w:rsidRPr="007C53AF" w:rsidRDefault="000171D8" w:rsidP="007C53AF">
      <w:pPr>
        <w:jc w:val="center"/>
        <w:rPr>
          <w:rFonts w:ascii="Palatino Linotype" w:hAnsi="Palatino Linotype" w:cs="Arial"/>
          <w:b/>
          <w:bCs/>
          <w:spacing w:val="60"/>
        </w:rPr>
      </w:pPr>
      <w:r w:rsidRPr="007C53AF">
        <w:rPr>
          <w:rFonts w:ascii="Palatino Linotype" w:hAnsi="Palatino Linotype" w:cs="Arial"/>
          <w:b/>
          <w:bCs/>
          <w:spacing w:val="60"/>
        </w:rPr>
        <w:t>CONSIDERANDO</w:t>
      </w:r>
      <w:r w:rsidR="00DC75AB" w:rsidRPr="007C53AF">
        <w:rPr>
          <w:rFonts w:ascii="Palatino Linotype" w:hAnsi="Palatino Linotype" w:cs="Arial"/>
          <w:b/>
          <w:bCs/>
          <w:spacing w:val="60"/>
        </w:rPr>
        <w:t>S</w:t>
      </w:r>
    </w:p>
    <w:p w14:paraId="06897FD6" w14:textId="77777777" w:rsidR="000171D8" w:rsidRPr="007C53AF" w:rsidRDefault="000171D8" w:rsidP="007C53AF">
      <w:pPr>
        <w:jc w:val="center"/>
        <w:rPr>
          <w:rFonts w:ascii="Palatino Linotype" w:hAnsi="Palatino Linotype"/>
          <w:b/>
        </w:rPr>
      </w:pPr>
    </w:p>
    <w:p w14:paraId="7F105395" w14:textId="2EDBBF94" w:rsidR="00964F6B" w:rsidRPr="007C53AF" w:rsidRDefault="000171D8" w:rsidP="007C53AF">
      <w:pPr>
        <w:spacing w:line="360" w:lineRule="auto"/>
        <w:ind w:right="50"/>
        <w:jc w:val="both"/>
        <w:rPr>
          <w:rFonts w:ascii="Palatino Linotype" w:hAnsi="Palatino Linotype"/>
          <w:b/>
        </w:rPr>
      </w:pPr>
      <w:r w:rsidRPr="007C53AF">
        <w:rPr>
          <w:rFonts w:ascii="Palatino Linotype" w:hAnsi="Palatino Linotype"/>
          <w:b/>
        </w:rPr>
        <w:t>PRIMERO.</w:t>
      </w:r>
      <w:r w:rsidRPr="007C53AF">
        <w:rPr>
          <w:rFonts w:ascii="Palatino Linotype" w:hAnsi="Palatino Linotype"/>
        </w:rPr>
        <w:t xml:space="preserve"> </w:t>
      </w:r>
      <w:r w:rsidRPr="007C53AF">
        <w:rPr>
          <w:rFonts w:ascii="Palatino Linotype" w:hAnsi="Palatino Linotype"/>
          <w:b/>
        </w:rPr>
        <w:t>Competencia</w:t>
      </w:r>
      <w:r w:rsidRPr="007C53AF">
        <w:rPr>
          <w:rFonts w:ascii="Palatino Linotype" w:hAnsi="Palatino Linotype"/>
        </w:rPr>
        <w:t>.</w:t>
      </w:r>
    </w:p>
    <w:p w14:paraId="07007E92" w14:textId="6C69EE2A" w:rsidR="008B239D" w:rsidRPr="007C53AF" w:rsidRDefault="008B239D" w:rsidP="007C53AF">
      <w:pPr>
        <w:spacing w:line="360" w:lineRule="auto"/>
        <w:ind w:right="50"/>
        <w:jc w:val="both"/>
        <w:rPr>
          <w:rFonts w:ascii="Palatino Linotype" w:hAnsi="Palatino Linotype" w:cs="Arial"/>
        </w:rPr>
      </w:pPr>
      <w:r w:rsidRPr="007C53AF">
        <w:rPr>
          <w:rFonts w:ascii="Palatino Linotype" w:hAnsi="Palatino Linotype"/>
        </w:rPr>
        <w:t xml:space="preserve">Este Instituto de Transparencia, Acceso a la </w:t>
      </w:r>
      <w:r w:rsidR="00D86297" w:rsidRPr="007C53AF">
        <w:rPr>
          <w:rFonts w:ascii="Palatino Linotype" w:hAnsi="Palatino Linotype"/>
        </w:rPr>
        <w:t>Información Pública</w:t>
      </w:r>
      <w:r w:rsidRPr="007C53AF">
        <w:rPr>
          <w:rFonts w:ascii="Palatino Linotype" w:hAnsi="Palatino Linotype"/>
        </w:rPr>
        <w:t xml:space="preserve"> y Protección de Datos Personales del Estado de México y Municipios, es competente para </w:t>
      </w:r>
      <w:r w:rsidR="00CB5585" w:rsidRPr="007C53AF">
        <w:rPr>
          <w:rFonts w:ascii="Palatino Linotype" w:hAnsi="Palatino Linotype"/>
        </w:rPr>
        <w:t xml:space="preserve">conocer y resolver el presente </w:t>
      </w:r>
      <w:r w:rsidR="00D86297" w:rsidRPr="007C53AF">
        <w:rPr>
          <w:rFonts w:ascii="Palatino Linotype" w:hAnsi="Palatino Linotype"/>
        </w:rPr>
        <w:t>Recurso Revisión</w:t>
      </w:r>
      <w:r w:rsidRPr="007C53AF">
        <w:rPr>
          <w:rFonts w:ascii="Palatino Linotype" w:hAnsi="Palatino Linotype"/>
        </w:rPr>
        <w:t>, conforme a lo dispuesto en los artículos 6, Apartado A de la Constitución Política de los Estados Unidos M</w:t>
      </w:r>
      <w:r w:rsidR="002B7658" w:rsidRPr="007C53AF">
        <w:rPr>
          <w:rFonts w:ascii="Palatino Linotype" w:hAnsi="Palatino Linotype"/>
        </w:rPr>
        <w:t>exicanos; 5, párrafos trigésimo</w:t>
      </w:r>
      <w:r w:rsidRPr="007C53AF">
        <w:rPr>
          <w:rFonts w:ascii="Palatino Linotype" w:hAnsi="Palatino Linotype"/>
        </w:rPr>
        <w:t xml:space="preserve"> segundo, </w:t>
      </w:r>
      <w:r w:rsidR="002B7658" w:rsidRPr="007C53AF">
        <w:rPr>
          <w:rFonts w:ascii="Palatino Linotype" w:hAnsi="Palatino Linotype"/>
        </w:rPr>
        <w:t xml:space="preserve">trigésimo tercero y trigésimo cuarto, </w:t>
      </w:r>
      <w:r w:rsidRPr="007C53AF">
        <w:rPr>
          <w:rFonts w:ascii="Palatino Linotype" w:hAnsi="Palatino Linotype"/>
        </w:rPr>
        <w:t>fracciones IV y V de la Constitución Política del Estado Libre y Soberano de México;</w:t>
      </w:r>
      <w:r w:rsidR="00727578" w:rsidRPr="007C53AF">
        <w:rPr>
          <w:rFonts w:ascii="Palatino Linotype" w:hAnsi="Palatino Linotype"/>
        </w:rPr>
        <w:t xml:space="preserve"> ordinal</w:t>
      </w:r>
      <w:r w:rsidRPr="007C53AF">
        <w:rPr>
          <w:rFonts w:ascii="Palatino Linotype" w:hAnsi="Palatino Linotype"/>
        </w:rPr>
        <w:t xml:space="preserve"> 2</w:t>
      </w:r>
      <w:r w:rsidR="00727578" w:rsidRPr="007C53AF">
        <w:rPr>
          <w:rFonts w:ascii="Palatino Linotype" w:hAnsi="Palatino Linotype"/>
        </w:rPr>
        <w:t>,</w:t>
      </w:r>
      <w:r w:rsidRPr="007C53AF">
        <w:rPr>
          <w:rFonts w:ascii="Palatino Linotype" w:hAnsi="Palatino Linotype"/>
        </w:rPr>
        <w:t xml:space="preserve"> fracción II, 13, 29, 36, fracciones I y II, 176, 178, 179, 181 párrafo tercero y 185 de la Ley de Transparencia y Acceso a la </w:t>
      </w:r>
      <w:r w:rsidR="00D86297" w:rsidRPr="007C53AF">
        <w:rPr>
          <w:rFonts w:ascii="Palatino Linotype" w:hAnsi="Palatino Linotype"/>
        </w:rPr>
        <w:t>Información Pública</w:t>
      </w:r>
      <w:r w:rsidRPr="007C53AF">
        <w:rPr>
          <w:rFonts w:ascii="Palatino Linotype" w:hAnsi="Palatino Linotype"/>
        </w:rPr>
        <w:t xml:space="preserve"> del Estado de México y Municipios</w:t>
      </w:r>
      <w:r w:rsidR="008F0B23" w:rsidRPr="007C53AF">
        <w:rPr>
          <w:rFonts w:ascii="Palatino Linotype" w:hAnsi="Palatino Linotype" w:cs="Arial"/>
        </w:rPr>
        <w:t>; y 9, fracciones I y XXIII</w:t>
      </w:r>
      <w:r w:rsidRPr="007C53AF">
        <w:rPr>
          <w:rFonts w:ascii="Palatino Linotype" w:hAnsi="Palatino Linotype" w:cs="Arial"/>
        </w:rPr>
        <w:t xml:space="preserve"> y 11 del Reglamento Interior del Instituto de Transparencia, Acceso a la </w:t>
      </w:r>
      <w:r w:rsidR="00D86297" w:rsidRPr="007C53AF">
        <w:rPr>
          <w:rFonts w:ascii="Palatino Linotype" w:hAnsi="Palatino Linotype" w:cs="Arial"/>
        </w:rPr>
        <w:t>Información Pública</w:t>
      </w:r>
      <w:r w:rsidRPr="007C53AF">
        <w:rPr>
          <w:rFonts w:ascii="Palatino Linotype" w:hAnsi="Palatino Linotype" w:cs="Arial"/>
        </w:rPr>
        <w:t xml:space="preserve"> y Protección de Datos Personales del Estado de México y Municipios.</w:t>
      </w:r>
    </w:p>
    <w:p w14:paraId="7462BEF6" w14:textId="77777777" w:rsidR="00D8393F" w:rsidRDefault="00D8393F" w:rsidP="007C53AF">
      <w:pPr>
        <w:spacing w:line="360" w:lineRule="auto"/>
        <w:ind w:right="50"/>
        <w:jc w:val="both"/>
        <w:rPr>
          <w:rFonts w:ascii="Palatino Linotype" w:hAnsi="Palatino Linotype" w:cs="Arial"/>
        </w:rPr>
      </w:pPr>
    </w:p>
    <w:p w14:paraId="1057F989" w14:textId="77777777" w:rsidR="007C53AF" w:rsidRPr="007C53AF" w:rsidRDefault="007C53AF" w:rsidP="007C53AF">
      <w:pPr>
        <w:spacing w:line="360" w:lineRule="auto"/>
        <w:ind w:right="50"/>
        <w:jc w:val="both"/>
        <w:rPr>
          <w:rFonts w:ascii="Palatino Linotype" w:hAnsi="Palatino Linotype" w:cs="Arial"/>
        </w:rPr>
      </w:pPr>
    </w:p>
    <w:p w14:paraId="508C9D22" w14:textId="35439B0C" w:rsidR="004510AB" w:rsidRPr="007C53AF" w:rsidRDefault="00E74792" w:rsidP="007C53AF">
      <w:pPr>
        <w:spacing w:line="360" w:lineRule="auto"/>
        <w:jc w:val="both"/>
        <w:rPr>
          <w:rFonts w:ascii="Palatino Linotype" w:hAnsi="Palatino Linotype" w:cs="Arial"/>
          <w:b/>
        </w:rPr>
      </w:pPr>
      <w:r w:rsidRPr="007C53AF">
        <w:rPr>
          <w:rFonts w:ascii="Palatino Linotype" w:hAnsi="Palatino Linotype" w:cs="Arial"/>
          <w:b/>
        </w:rPr>
        <w:lastRenderedPageBreak/>
        <w:t>SEGUNDO. Interés.</w:t>
      </w:r>
    </w:p>
    <w:p w14:paraId="0024EECC" w14:textId="61D6DE9C" w:rsidR="0057572B" w:rsidRPr="007C53AF" w:rsidRDefault="000171D8" w:rsidP="007C53AF">
      <w:pPr>
        <w:spacing w:line="360" w:lineRule="auto"/>
        <w:jc w:val="both"/>
        <w:rPr>
          <w:rFonts w:ascii="Palatino Linotype" w:hAnsi="Palatino Linotype" w:cs="Arial"/>
          <w:lang w:eastAsia="es-MX"/>
        </w:rPr>
      </w:pPr>
      <w:r w:rsidRPr="007C53AF">
        <w:rPr>
          <w:rFonts w:ascii="Palatino Linotype" w:hAnsi="Palatino Linotype" w:cs="Arial"/>
          <w:bCs/>
        </w:rPr>
        <w:t xml:space="preserve">El </w:t>
      </w:r>
      <w:r w:rsidR="00D86297" w:rsidRPr="007C53AF">
        <w:rPr>
          <w:rFonts w:ascii="Palatino Linotype" w:hAnsi="Palatino Linotype" w:cs="Arial"/>
          <w:bCs/>
        </w:rPr>
        <w:t>Recurso Revisión</w:t>
      </w:r>
      <w:r w:rsidRPr="007C53AF">
        <w:rPr>
          <w:rFonts w:ascii="Palatino Linotype" w:hAnsi="Palatino Linotype" w:cs="Arial"/>
          <w:bCs/>
        </w:rPr>
        <w:t xml:space="preserve"> fue interpuesto por parte legítima, en atención a que se presentó por </w:t>
      </w:r>
      <w:r w:rsidR="007C53AF">
        <w:rPr>
          <w:rFonts w:ascii="Palatino Linotype" w:hAnsi="Palatino Linotype" w:cs="Arial"/>
          <w:b/>
        </w:rPr>
        <w:t>EL</w:t>
      </w:r>
      <w:r w:rsidRPr="007C53AF">
        <w:rPr>
          <w:rFonts w:ascii="Palatino Linotype" w:hAnsi="Palatino Linotype" w:cs="Arial"/>
          <w:b/>
          <w:bCs/>
        </w:rPr>
        <w:t xml:space="preserve"> RECURRENTE,</w:t>
      </w:r>
      <w:r w:rsidRPr="007C53AF">
        <w:rPr>
          <w:rFonts w:ascii="Palatino Linotype" w:hAnsi="Palatino Linotype" w:cs="Arial"/>
          <w:bCs/>
        </w:rPr>
        <w:t xml:space="preserve"> quien es la misma persona que formuló la solicitud de acceso a la </w:t>
      </w:r>
      <w:r w:rsidR="00D86297" w:rsidRPr="007C53AF">
        <w:rPr>
          <w:rFonts w:ascii="Palatino Linotype" w:hAnsi="Palatino Linotype" w:cs="Arial"/>
          <w:bCs/>
        </w:rPr>
        <w:t>Información Pública</w:t>
      </w:r>
      <w:r w:rsidRPr="007C53AF">
        <w:rPr>
          <w:rFonts w:ascii="Palatino Linotype" w:hAnsi="Palatino Linotype" w:cs="Arial"/>
          <w:bCs/>
        </w:rPr>
        <w:t xml:space="preserve"> al </w:t>
      </w:r>
      <w:r w:rsidRPr="007C53AF">
        <w:rPr>
          <w:rFonts w:ascii="Palatino Linotype" w:hAnsi="Palatino Linotype" w:cs="Arial"/>
          <w:b/>
          <w:bCs/>
        </w:rPr>
        <w:t>SUJETO OBLIGADO</w:t>
      </w:r>
      <w:r w:rsidR="005B5043" w:rsidRPr="007C53AF">
        <w:rPr>
          <w:rFonts w:ascii="Palatino Linotype" w:hAnsi="Palatino Linotype" w:cs="Arial"/>
          <w:b/>
          <w:bCs/>
        </w:rPr>
        <w:t xml:space="preserve">, </w:t>
      </w:r>
      <w:r w:rsidR="005B5043" w:rsidRPr="007C53AF">
        <w:rPr>
          <w:rFonts w:ascii="Palatino Linotype" w:hAnsi="Palatino Linotype" w:cs="Arial"/>
          <w:bCs/>
        </w:rPr>
        <w:t xml:space="preserve">pues para ello, es </w:t>
      </w:r>
      <w:r w:rsidR="005B5043" w:rsidRPr="007C53AF">
        <w:rPr>
          <w:rFonts w:ascii="Palatino Linotype" w:hAnsi="Palatino Linotype" w:cs="Arial"/>
          <w:lang w:eastAsia="es-MX"/>
        </w:rPr>
        <w:t xml:space="preserve">necesario que el particular ingrese al </w:t>
      </w:r>
      <w:r w:rsidR="005B5043" w:rsidRPr="007C53AF">
        <w:rPr>
          <w:rFonts w:ascii="Palatino Linotype" w:hAnsi="Palatino Linotype" w:cs="Arial"/>
          <w:b/>
          <w:lang w:eastAsia="es-MX"/>
        </w:rPr>
        <w:t xml:space="preserve">SAIMEX </w:t>
      </w:r>
      <w:r w:rsidR="005B5043" w:rsidRPr="007C53AF">
        <w:rPr>
          <w:rFonts w:ascii="Palatino Linotype" w:hAnsi="Palatino Linotype" w:cs="Arial"/>
          <w:lang w:eastAsia="es-MX"/>
        </w:rPr>
        <w:t>mediante la utilización de su clave de usuario y contraseña.</w:t>
      </w:r>
    </w:p>
    <w:p w14:paraId="7F8A5001" w14:textId="77777777" w:rsidR="00334CCE" w:rsidRPr="007C53AF" w:rsidRDefault="00334CCE" w:rsidP="007C53AF">
      <w:pPr>
        <w:spacing w:line="360" w:lineRule="auto"/>
        <w:jc w:val="both"/>
        <w:rPr>
          <w:rFonts w:ascii="Palatino Linotype" w:hAnsi="Palatino Linotype" w:cs="Arial"/>
          <w:lang w:eastAsia="es-MX"/>
        </w:rPr>
      </w:pPr>
    </w:p>
    <w:p w14:paraId="73B57685" w14:textId="77777777" w:rsidR="005C250B" w:rsidRPr="007C53AF" w:rsidRDefault="005C250B" w:rsidP="007C53AF">
      <w:pPr>
        <w:autoSpaceDE w:val="0"/>
        <w:autoSpaceDN w:val="0"/>
        <w:adjustRightInd w:val="0"/>
        <w:spacing w:line="360" w:lineRule="auto"/>
        <w:ind w:right="49"/>
        <w:jc w:val="both"/>
        <w:rPr>
          <w:rFonts w:ascii="Palatino Linotype" w:hAnsi="Palatino Linotype" w:cs="Arial"/>
          <w:b/>
          <w:lang w:val="es-ES"/>
        </w:rPr>
      </w:pPr>
      <w:r w:rsidRPr="007C53AF">
        <w:rPr>
          <w:rFonts w:ascii="Palatino Linotype" w:hAnsi="Palatino Linotype" w:cs="Arial"/>
          <w:b/>
        </w:rPr>
        <w:t xml:space="preserve">TERCERO. </w:t>
      </w:r>
      <w:r w:rsidRPr="007C53AF">
        <w:rPr>
          <w:rFonts w:ascii="Palatino Linotype" w:hAnsi="Palatino Linotype" w:cs="Arial"/>
          <w:b/>
          <w:lang w:val="es-ES"/>
        </w:rPr>
        <w:t xml:space="preserve">Oportunidad. </w:t>
      </w:r>
    </w:p>
    <w:p w14:paraId="085EB8E2" w14:textId="77777777" w:rsidR="00660A5A" w:rsidRPr="007C53AF" w:rsidRDefault="00660A5A" w:rsidP="007C53AF">
      <w:pPr>
        <w:spacing w:before="100" w:beforeAutospacing="1" w:after="100" w:afterAutospacing="1" w:line="360" w:lineRule="auto"/>
        <w:jc w:val="both"/>
        <w:rPr>
          <w:rFonts w:ascii="Palatino Linotype" w:hAnsi="Palatino Linotype" w:cs="Arial"/>
          <w:lang w:val="es-ES"/>
        </w:rPr>
      </w:pPr>
      <w:r w:rsidRPr="007C53AF">
        <w:rPr>
          <w:rFonts w:ascii="Palatino Linotype" w:hAnsi="Palatino Linotype" w:cs="Arial"/>
          <w:lang w:val="es-ES"/>
        </w:rPr>
        <w:t xml:space="preserve">El Recurso de Revisión fue interpuesto dentro del plazo de quince días hábiles, contados a partir del día siguiente al en que </w:t>
      </w:r>
      <w:r w:rsidRPr="007C53AF">
        <w:rPr>
          <w:rFonts w:ascii="Palatino Linotype" w:hAnsi="Palatino Linotype" w:cs="Arial"/>
          <w:b/>
          <w:lang w:val="es-ES"/>
        </w:rPr>
        <w:t>EL RECURRENTE</w:t>
      </w:r>
      <w:r w:rsidRPr="007C53AF">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4E770EC" w14:textId="77777777" w:rsidR="00660A5A" w:rsidRPr="007C53AF" w:rsidRDefault="00660A5A" w:rsidP="007C53AF">
      <w:pPr>
        <w:ind w:left="851" w:right="616"/>
        <w:jc w:val="both"/>
        <w:rPr>
          <w:rFonts w:ascii="Palatino Linotype" w:hAnsi="Palatino Linotype" w:cs="Arial"/>
          <w:i/>
          <w:lang w:val="es-ES"/>
        </w:rPr>
      </w:pPr>
      <w:r w:rsidRPr="007C53AF">
        <w:rPr>
          <w:rFonts w:ascii="Palatino Linotype" w:hAnsi="Palatino Linotype" w:cs="Arial"/>
          <w:b/>
          <w:i/>
          <w:lang w:val="es-ES"/>
        </w:rPr>
        <w:t>“Artículo 178</w:t>
      </w:r>
      <w:r w:rsidRPr="007C53AF">
        <w:rPr>
          <w:rFonts w:ascii="Palatino Linotype" w:hAnsi="Palatino Linotype" w:cs="Arial"/>
          <w:i/>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E3E344" w14:textId="77777777" w:rsidR="00660A5A" w:rsidRPr="007C53AF" w:rsidRDefault="00660A5A" w:rsidP="007C53AF">
      <w:pPr>
        <w:ind w:left="851" w:right="616" w:hanging="851"/>
        <w:jc w:val="both"/>
        <w:rPr>
          <w:rFonts w:ascii="Palatino Linotype" w:hAnsi="Palatino Linotype" w:cs="Arial"/>
          <w:i/>
          <w:lang w:val="es-ES"/>
        </w:rPr>
      </w:pPr>
    </w:p>
    <w:p w14:paraId="1A927B83" w14:textId="77777777" w:rsidR="00660A5A" w:rsidRPr="007C53AF" w:rsidRDefault="00660A5A" w:rsidP="007C53AF">
      <w:pPr>
        <w:ind w:left="851" w:right="616"/>
        <w:jc w:val="both"/>
        <w:rPr>
          <w:rFonts w:ascii="Palatino Linotype" w:hAnsi="Palatino Linotype" w:cs="Arial"/>
          <w:i/>
          <w:lang w:val="es-ES"/>
        </w:rPr>
      </w:pPr>
      <w:r w:rsidRPr="007C53AF">
        <w:rPr>
          <w:rFonts w:ascii="Palatino Linotype" w:hAnsi="Palatino Linotype" w:cs="Arial"/>
          <w:i/>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991D95" w14:textId="77777777" w:rsidR="00660A5A" w:rsidRPr="007C53AF" w:rsidRDefault="00660A5A" w:rsidP="007C53AF">
      <w:pPr>
        <w:ind w:left="851" w:right="616" w:hanging="851"/>
        <w:jc w:val="both"/>
        <w:rPr>
          <w:rFonts w:ascii="Palatino Linotype" w:hAnsi="Palatino Linotype" w:cs="Arial"/>
          <w:i/>
          <w:lang w:val="es-ES"/>
        </w:rPr>
      </w:pPr>
    </w:p>
    <w:p w14:paraId="0D1095D1" w14:textId="77777777" w:rsidR="00660A5A" w:rsidRPr="007C53AF" w:rsidRDefault="00660A5A" w:rsidP="007C53AF">
      <w:pPr>
        <w:ind w:left="851" w:right="616"/>
        <w:jc w:val="both"/>
        <w:rPr>
          <w:rFonts w:ascii="Palatino Linotype" w:hAnsi="Palatino Linotype" w:cs="Arial"/>
          <w:i/>
          <w:lang w:val="es-ES"/>
        </w:rPr>
      </w:pPr>
      <w:r w:rsidRPr="007C53AF">
        <w:rPr>
          <w:rFonts w:ascii="Palatino Linotype" w:hAnsi="Palatino Linotype" w:cs="Arial"/>
          <w:i/>
          <w:lang w:val="es-ES"/>
        </w:rPr>
        <w:t xml:space="preserve">En el caso de que se interponga ante la Unidad de Transparencia, ésta deberá remitir el Recurso de Revisión al Instituto a más tardar al día siguiente de haberlo recibido.” </w:t>
      </w:r>
      <w:r w:rsidRPr="007C53AF">
        <w:rPr>
          <w:rFonts w:ascii="Palatino Linotype" w:hAnsi="Palatino Linotype" w:cs="Arial"/>
          <w:lang w:val="es-ES"/>
        </w:rPr>
        <w:t>(Sic).</w:t>
      </w:r>
    </w:p>
    <w:p w14:paraId="505022FE" w14:textId="77777777" w:rsidR="00660A5A" w:rsidRPr="007C53AF" w:rsidRDefault="00660A5A" w:rsidP="007C53AF">
      <w:pPr>
        <w:ind w:left="851" w:right="616"/>
        <w:jc w:val="both"/>
        <w:rPr>
          <w:rFonts w:ascii="Palatino Linotype" w:hAnsi="Palatino Linotype" w:cs="Arial"/>
          <w:i/>
          <w:lang w:val="es-ES"/>
        </w:rPr>
      </w:pPr>
    </w:p>
    <w:p w14:paraId="6383FD43" w14:textId="73EE902C" w:rsidR="008238CC" w:rsidRPr="007C53AF" w:rsidRDefault="00660A5A" w:rsidP="007C53AF">
      <w:pPr>
        <w:spacing w:line="360" w:lineRule="auto"/>
        <w:jc w:val="both"/>
        <w:rPr>
          <w:rFonts w:ascii="Palatino Linotype" w:hAnsi="Palatino Linotype" w:cs="Arial"/>
          <w:lang w:val="es-ES"/>
        </w:rPr>
      </w:pPr>
      <w:r w:rsidRPr="007C53AF">
        <w:rPr>
          <w:rFonts w:ascii="Palatino Linotype" w:hAnsi="Palatino Linotype" w:cs="Arial"/>
          <w:lang w:val="es-ES"/>
        </w:rPr>
        <w:lastRenderedPageBreak/>
        <w:t xml:space="preserve">En esa tesitura, atendiendo a que </w:t>
      </w:r>
      <w:r w:rsidRPr="007C53AF">
        <w:rPr>
          <w:rFonts w:ascii="Palatino Linotype" w:hAnsi="Palatino Linotype" w:cs="Arial"/>
          <w:b/>
          <w:lang w:val="es-ES"/>
        </w:rPr>
        <w:t>EL SUJETO OBLIGADO</w:t>
      </w:r>
      <w:r w:rsidRPr="007C53AF">
        <w:rPr>
          <w:rFonts w:ascii="Palatino Linotype" w:hAnsi="Palatino Linotype" w:cs="Arial"/>
          <w:lang w:val="es-ES"/>
        </w:rPr>
        <w:t xml:space="preserve"> notificó la respuesta a la solicitud de Acceso a la Información Pública el </w:t>
      </w:r>
      <w:r w:rsidR="002209EA" w:rsidRPr="007C53AF">
        <w:rPr>
          <w:rFonts w:ascii="Palatino Linotype" w:hAnsi="Palatino Linotype" w:cs="Arial"/>
          <w:b/>
          <w:lang w:val="es-ES"/>
        </w:rPr>
        <w:t>veintidós</w:t>
      </w:r>
      <w:r w:rsidRPr="007C53AF">
        <w:rPr>
          <w:rFonts w:ascii="Palatino Linotype" w:hAnsi="Palatino Linotype" w:cs="Arial"/>
          <w:b/>
          <w:lang w:val="es-ES"/>
        </w:rPr>
        <w:t xml:space="preserve"> de </w:t>
      </w:r>
      <w:r w:rsidR="002209EA" w:rsidRPr="007C53AF">
        <w:rPr>
          <w:rFonts w:ascii="Palatino Linotype" w:hAnsi="Palatino Linotype" w:cs="Arial"/>
          <w:b/>
          <w:lang w:val="es-ES"/>
        </w:rPr>
        <w:t>agosto</w:t>
      </w:r>
      <w:r w:rsidRPr="007C53AF">
        <w:rPr>
          <w:rFonts w:ascii="Palatino Linotype" w:hAnsi="Palatino Linotype" w:cs="Arial"/>
          <w:b/>
          <w:lang w:val="es-ES"/>
        </w:rPr>
        <w:t xml:space="preserve"> de dos mil </w:t>
      </w:r>
      <w:r w:rsidR="000908B5" w:rsidRPr="007C53AF">
        <w:rPr>
          <w:rFonts w:ascii="Palatino Linotype" w:hAnsi="Palatino Linotype" w:cs="Arial"/>
          <w:b/>
          <w:lang w:val="es-ES"/>
        </w:rPr>
        <w:t>veintitrés</w:t>
      </w:r>
      <w:r w:rsidRPr="007C53AF">
        <w:rPr>
          <w:rFonts w:ascii="Palatino Linotype" w:hAnsi="Palatino Linotype" w:cs="Arial"/>
          <w:lang w:val="es-ES"/>
        </w:rPr>
        <w:t>, así, el plazo de quince días hábiles que el artículo 178 de</w:t>
      </w:r>
      <w:r w:rsidR="007C53AF">
        <w:rPr>
          <w:rFonts w:ascii="Palatino Linotype" w:hAnsi="Palatino Linotype" w:cs="Arial"/>
          <w:lang w:val="es-ES"/>
        </w:rPr>
        <w:t xml:space="preserve"> la Ley de la materia otorga al</w:t>
      </w:r>
      <w:r w:rsidRPr="007C53AF">
        <w:rPr>
          <w:rFonts w:ascii="Palatino Linotype" w:hAnsi="Palatino Linotype" w:cs="Arial"/>
          <w:lang w:val="es-ES"/>
        </w:rPr>
        <w:t xml:space="preserve"> hoy </w:t>
      </w:r>
      <w:r w:rsidRPr="007C53AF">
        <w:rPr>
          <w:rFonts w:ascii="Palatino Linotype" w:hAnsi="Palatino Linotype" w:cs="Arial"/>
          <w:b/>
          <w:lang w:val="es-ES"/>
        </w:rPr>
        <w:t>RECURRENTE</w:t>
      </w:r>
      <w:r w:rsidRPr="007C53AF">
        <w:rPr>
          <w:rFonts w:ascii="Palatino Linotype" w:hAnsi="Palatino Linotype" w:cs="Arial"/>
          <w:lang w:val="es-ES"/>
        </w:rPr>
        <w:t xml:space="preserve"> para presentar el respectivo Recurso de Revisión, transcurrió del </w:t>
      </w:r>
      <w:r w:rsidR="002209EA" w:rsidRPr="007C53AF">
        <w:rPr>
          <w:rFonts w:ascii="Palatino Linotype" w:hAnsi="Palatino Linotype" w:cs="Arial"/>
          <w:b/>
          <w:lang w:val="es-ES"/>
        </w:rPr>
        <w:t>veintitrés de agosto al doce de septiembre</w:t>
      </w:r>
      <w:r w:rsidR="002C7B76" w:rsidRPr="007C53AF">
        <w:rPr>
          <w:rFonts w:ascii="Palatino Linotype" w:hAnsi="Palatino Linotype" w:cs="Arial"/>
          <w:b/>
          <w:lang w:val="es-ES"/>
        </w:rPr>
        <w:t xml:space="preserve"> </w:t>
      </w:r>
      <w:r w:rsidRPr="007C53AF">
        <w:rPr>
          <w:rFonts w:ascii="Palatino Linotype" w:hAnsi="Palatino Linotype" w:cs="Arial"/>
          <w:b/>
          <w:lang w:val="es-ES"/>
        </w:rPr>
        <w:t xml:space="preserve">de dos mil </w:t>
      </w:r>
      <w:r w:rsidR="000908B5" w:rsidRPr="007C53AF">
        <w:rPr>
          <w:rFonts w:ascii="Palatino Linotype" w:hAnsi="Palatino Linotype" w:cs="Arial"/>
          <w:b/>
          <w:lang w:val="es-ES"/>
        </w:rPr>
        <w:t>veintitrés</w:t>
      </w:r>
      <w:r w:rsidRPr="007C53AF">
        <w:rPr>
          <w:rFonts w:ascii="Palatino Linotype" w:hAnsi="Palatino Linotype" w:cs="Arial"/>
          <w:lang w:val="es-ES"/>
        </w:rPr>
        <w:t>, sin contemplar en el cómputo los días sábados y domingos, considerados como días inhábiles, en términos del artículo 3, fracción X de la Ley de Transparencia y Acceso a la Información Pública del Estado de México y Municipios</w:t>
      </w:r>
      <w:r w:rsidR="002209EA" w:rsidRPr="007C53AF">
        <w:rPr>
          <w:rFonts w:ascii="Palatino Linotype" w:hAnsi="Palatino Linotype" w:cs="Arial"/>
          <w:lang w:val="es-ES"/>
        </w:rPr>
        <w:t>.</w:t>
      </w:r>
    </w:p>
    <w:p w14:paraId="1A537E27" w14:textId="77777777" w:rsidR="008238CC" w:rsidRPr="007C53AF" w:rsidRDefault="008238CC" w:rsidP="007C53AF">
      <w:pPr>
        <w:spacing w:line="360" w:lineRule="auto"/>
        <w:jc w:val="both"/>
        <w:rPr>
          <w:rFonts w:ascii="Palatino Linotype" w:hAnsi="Palatino Linotype" w:cs="Arial"/>
          <w:lang w:val="es-ES"/>
        </w:rPr>
      </w:pPr>
    </w:p>
    <w:p w14:paraId="49CBB09A" w14:textId="5F19DC64" w:rsidR="00660A5A" w:rsidRPr="007C53AF" w:rsidRDefault="00660A5A" w:rsidP="007C53AF">
      <w:pPr>
        <w:spacing w:line="360" w:lineRule="auto"/>
        <w:jc w:val="both"/>
        <w:rPr>
          <w:rFonts w:ascii="Palatino Linotype" w:hAnsi="Palatino Linotype" w:cs="Arial"/>
          <w:lang w:val="es-ES"/>
        </w:rPr>
      </w:pPr>
      <w:r w:rsidRPr="007C53AF">
        <w:rPr>
          <w:rFonts w:ascii="Palatino Linotype" w:hAnsi="Palatino Linotype" w:cs="Arial"/>
          <w:lang w:val="es-ES"/>
        </w:rPr>
        <w:t>Por tanto, si el Recurso de Revisión</w:t>
      </w:r>
      <w:r w:rsidR="008238CC" w:rsidRPr="007C53AF">
        <w:rPr>
          <w:rFonts w:ascii="Palatino Linotype" w:hAnsi="Palatino Linotype" w:cs="Arial"/>
          <w:lang w:val="es-ES"/>
        </w:rPr>
        <w:t xml:space="preserve"> que nos ocupa, se </w:t>
      </w:r>
      <w:r w:rsidR="002C7B76" w:rsidRPr="007C53AF">
        <w:rPr>
          <w:rFonts w:ascii="Palatino Linotype" w:hAnsi="Palatino Linotype" w:cs="Arial"/>
          <w:lang w:val="es-ES"/>
        </w:rPr>
        <w:t xml:space="preserve">tuvo por </w:t>
      </w:r>
      <w:r w:rsidR="00AA3FF4" w:rsidRPr="007C53AF">
        <w:rPr>
          <w:rFonts w:ascii="Palatino Linotype" w:hAnsi="Palatino Linotype" w:cs="Arial"/>
          <w:lang w:val="es-ES"/>
        </w:rPr>
        <w:t>interpuesto</w:t>
      </w:r>
      <w:r w:rsidR="008238CC" w:rsidRPr="007C53AF">
        <w:rPr>
          <w:rFonts w:ascii="Palatino Linotype" w:hAnsi="Palatino Linotype" w:cs="Arial"/>
          <w:lang w:val="es-ES"/>
        </w:rPr>
        <w:t xml:space="preserve"> el</w:t>
      </w:r>
      <w:r w:rsidR="002044CB" w:rsidRPr="007C53AF">
        <w:rPr>
          <w:rFonts w:ascii="Palatino Linotype" w:hAnsi="Palatino Linotype" w:cs="Arial"/>
          <w:b/>
          <w:lang w:val="es-ES"/>
        </w:rPr>
        <w:t xml:space="preserve"> </w:t>
      </w:r>
      <w:r w:rsidR="002209EA" w:rsidRPr="007C53AF">
        <w:rPr>
          <w:rFonts w:ascii="Palatino Linotype" w:hAnsi="Palatino Linotype" w:cs="Arial"/>
          <w:b/>
          <w:lang w:val="es-ES"/>
        </w:rPr>
        <w:t>veinticuatro</w:t>
      </w:r>
      <w:r w:rsidR="00CD2BBE" w:rsidRPr="007C53AF">
        <w:rPr>
          <w:rFonts w:ascii="Palatino Linotype" w:hAnsi="Palatino Linotype" w:cs="Arial"/>
          <w:b/>
          <w:lang w:val="es-ES"/>
        </w:rPr>
        <w:t xml:space="preserve"> </w:t>
      </w:r>
      <w:r w:rsidR="002044CB" w:rsidRPr="007C53AF">
        <w:rPr>
          <w:rFonts w:ascii="Palatino Linotype" w:hAnsi="Palatino Linotype" w:cs="Arial"/>
          <w:b/>
          <w:lang w:val="es-ES"/>
        </w:rPr>
        <w:t xml:space="preserve">de </w:t>
      </w:r>
      <w:r w:rsidR="002209EA" w:rsidRPr="007C53AF">
        <w:rPr>
          <w:rFonts w:ascii="Palatino Linotype" w:hAnsi="Palatino Linotype" w:cs="Arial"/>
          <w:b/>
          <w:lang w:val="es-ES"/>
        </w:rPr>
        <w:t>agosto</w:t>
      </w:r>
      <w:r w:rsidR="002044CB" w:rsidRPr="007C53AF">
        <w:rPr>
          <w:rFonts w:ascii="Palatino Linotype" w:hAnsi="Palatino Linotype" w:cs="Arial"/>
          <w:b/>
          <w:lang w:val="es-ES"/>
        </w:rPr>
        <w:t xml:space="preserve"> </w:t>
      </w:r>
      <w:r w:rsidRPr="007C53AF">
        <w:rPr>
          <w:rFonts w:ascii="Palatino Linotype" w:hAnsi="Palatino Linotype" w:cs="Arial"/>
          <w:b/>
          <w:lang w:val="es-ES"/>
        </w:rPr>
        <w:t xml:space="preserve">de dos mil </w:t>
      </w:r>
      <w:r w:rsidR="000908B5" w:rsidRPr="007C53AF">
        <w:rPr>
          <w:rFonts w:ascii="Palatino Linotype" w:hAnsi="Palatino Linotype" w:cs="Arial"/>
          <w:b/>
          <w:lang w:val="es-ES"/>
        </w:rPr>
        <w:t>veintitrés</w:t>
      </w:r>
      <w:r w:rsidRPr="007C53AF">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7C53AF" w:rsidRDefault="003220AB" w:rsidP="007C53AF">
      <w:pPr>
        <w:spacing w:line="360" w:lineRule="auto"/>
        <w:jc w:val="both"/>
        <w:rPr>
          <w:rFonts w:ascii="Palatino Linotype" w:hAnsi="Palatino Linotype" w:cs="Arial"/>
          <w:lang w:val="es-ES"/>
        </w:rPr>
      </w:pPr>
    </w:p>
    <w:p w14:paraId="5D5F3BA9" w14:textId="77777777" w:rsidR="00F13ED9" w:rsidRPr="007C53AF" w:rsidRDefault="00F13ED9" w:rsidP="007C53AF">
      <w:pPr>
        <w:autoSpaceDE w:val="0"/>
        <w:autoSpaceDN w:val="0"/>
        <w:adjustRightInd w:val="0"/>
        <w:spacing w:line="360" w:lineRule="auto"/>
        <w:ind w:right="49"/>
        <w:jc w:val="both"/>
        <w:rPr>
          <w:rFonts w:ascii="Palatino Linotype" w:hAnsi="Palatino Linotype"/>
          <w:b/>
        </w:rPr>
      </w:pPr>
      <w:r w:rsidRPr="007C53AF">
        <w:rPr>
          <w:rFonts w:ascii="Palatino Linotype" w:hAnsi="Palatino Linotype" w:cs="Arial"/>
          <w:b/>
        </w:rPr>
        <w:t>CUARTO</w:t>
      </w:r>
      <w:r w:rsidRPr="007C53AF">
        <w:rPr>
          <w:rFonts w:ascii="Palatino Linotype" w:hAnsi="Palatino Linotype"/>
          <w:b/>
        </w:rPr>
        <w:t xml:space="preserve">. Procedibilidad. </w:t>
      </w:r>
    </w:p>
    <w:p w14:paraId="42C6B229" w14:textId="77777777" w:rsidR="00A17F87" w:rsidRPr="007C53AF" w:rsidRDefault="00A17F87" w:rsidP="007C53AF">
      <w:pPr>
        <w:autoSpaceDE w:val="0"/>
        <w:autoSpaceDN w:val="0"/>
        <w:adjustRightInd w:val="0"/>
        <w:spacing w:line="360" w:lineRule="auto"/>
        <w:ind w:right="49"/>
        <w:jc w:val="both"/>
        <w:rPr>
          <w:rFonts w:ascii="Palatino Linotype" w:hAnsi="Palatino Linotype" w:cs="Arial"/>
          <w:lang w:val="es-ES" w:eastAsia="es-MX"/>
        </w:rPr>
      </w:pPr>
      <w:r w:rsidRPr="007C53AF">
        <w:rPr>
          <w:rFonts w:ascii="Palatino Linotype" w:hAnsi="Palatino Linotype" w:cs="Arial"/>
          <w:lang w:val="es-ES"/>
        </w:rPr>
        <w:t xml:space="preserve">Este Órgano Garante considera importante precisar que conforme al artículo 180, fracción II, último párrafo de la </w:t>
      </w:r>
      <w:r w:rsidRPr="007C53AF">
        <w:rPr>
          <w:rFonts w:ascii="Palatino Linotype" w:hAnsi="Palatino Linotype" w:cs="Arial"/>
          <w:lang w:val="es-ES" w:eastAsia="es-MX"/>
        </w:rPr>
        <w:t xml:space="preserve">Ley de Transparencia y Acceso a la </w:t>
      </w:r>
      <w:r w:rsidRPr="007C53AF">
        <w:rPr>
          <w:rFonts w:ascii="Palatino Linotype" w:hAnsi="Palatino Linotype" w:cs="Arial"/>
          <w:lang w:val="es-ES"/>
        </w:rPr>
        <w:t>Información</w:t>
      </w:r>
      <w:r w:rsidRPr="007C53AF">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5BAD9480" w14:textId="77777777" w:rsidR="00A17F87" w:rsidRPr="007C53AF" w:rsidRDefault="00A17F87" w:rsidP="007C53AF">
      <w:pPr>
        <w:autoSpaceDE w:val="0"/>
        <w:autoSpaceDN w:val="0"/>
        <w:adjustRightInd w:val="0"/>
        <w:ind w:right="49"/>
        <w:jc w:val="both"/>
        <w:rPr>
          <w:rFonts w:ascii="Palatino Linotype" w:hAnsi="Palatino Linotype" w:cs="Arial"/>
          <w:lang w:val="es-ES"/>
        </w:rPr>
      </w:pPr>
    </w:p>
    <w:p w14:paraId="2D26E8E3" w14:textId="77777777" w:rsidR="00A17F87" w:rsidRPr="007C53AF" w:rsidRDefault="00A17F87" w:rsidP="007C53AF">
      <w:pPr>
        <w:tabs>
          <w:tab w:val="left" w:pos="851"/>
        </w:tabs>
        <w:ind w:left="851" w:right="1134"/>
        <w:jc w:val="both"/>
        <w:rPr>
          <w:rFonts w:ascii="Palatino Linotype" w:hAnsi="Palatino Linotype"/>
          <w:b/>
          <w:i/>
          <w:lang w:val="es-ES"/>
        </w:rPr>
      </w:pPr>
      <w:r w:rsidRPr="007C53AF">
        <w:rPr>
          <w:rFonts w:ascii="Palatino Linotype" w:hAnsi="Palatino Linotype"/>
          <w:b/>
          <w:i/>
          <w:lang w:val="es-ES"/>
        </w:rPr>
        <w:t xml:space="preserve">“Artículo 180. </w:t>
      </w:r>
      <w:r w:rsidRPr="007C53AF">
        <w:rPr>
          <w:rFonts w:ascii="Palatino Linotype" w:hAnsi="Palatino Linotype"/>
          <w:i/>
          <w:lang w:val="es-ES"/>
        </w:rPr>
        <w:t xml:space="preserve">El </w:t>
      </w:r>
      <w:r w:rsidRPr="007C53AF">
        <w:rPr>
          <w:rFonts w:ascii="Palatino Linotype" w:hAnsi="Palatino Linotype" w:cs="Arial"/>
          <w:i/>
          <w:lang w:val="es-ES"/>
        </w:rPr>
        <w:t>recurso</w:t>
      </w:r>
      <w:r w:rsidRPr="007C53AF">
        <w:rPr>
          <w:rFonts w:ascii="Palatino Linotype" w:hAnsi="Palatino Linotype"/>
          <w:i/>
          <w:lang w:val="es-ES"/>
        </w:rPr>
        <w:t xml:space="preserve"> </w:t>
      </w:r>
      <w:r w:rsidRPr="007C53AF">
        <w:rPr>
          <w:rFonts w:ascii="Palatino Linotype" w:hAnsi="Palatino Linotype" w:cs="Arial"/>
          <w:i/>
          <w:lang w:val="es-ES" w:eastAsia="es-MX"/>
        </w:rPr>
        <w:t>de</w:t>
      </w:r>
      <w:r w:rsidRPr="007C53AF">
        <w:rPr>
          <w:rFonts w:ascii="Palatino Linotype" w:hAnsi="Palatino Linotype"/>
          <w:i/>
          <w:lang w:val="es-ES"/>
        </w:rPr>
        <w:t xml:space="preserve"> revisión contendrá:</w:t>
      </w:r>
      <w:r w:rsidRPr="007C53AF">
        <w:rPr>
          <w:rFonts w:ascii="Palatino Linotype" w:hAnsi="Palatino Linotype"/>
          <w:b/>
          <w:i/>
          <w:lang w:val="es-ES"/>
        </w:rPr>
        <w:t xml:space="preserve"> </w:t>
      </w:r>
    </w:p>
    <w:p w14:paraId="48C12601" w14:textId="77777777" w:rsidR="00A17F87" w:rsidRPr="007C53AF" w:rsidRDefault="00A17F87" w:rsidP="007C53AF">
      <w:pPr>
        <w:tabs>
          <w:tab w:val="left" w:pos="851"/>
        </w:tabs>
        <w:ind w:left="851" w:right="1134"/>
        <w:jc w:val="both"/>
        <w:rPr>
          <w:rFonts w:ascii="Palatino Linotype" w:hAnsi="Palatino Linotype"/>
          <w:b/>
          <w:i/>
          <w:lang w:val="es-ES"/>
        </w:rPr>
      </w:pPr>
      <w:r w:rsidRPr="007C53AF">
        <w:rPr>
          <w:rFonts w:ascii="Palatino Linotype" w:hAnsi="Palatino Linotype"/>
          <w:b/>
          <w:i/>
          <w:lang w:val="es-ES"/>
        </w:rPr>
        <w:t>…</w:t>
      </w:r>
    </w:p>
    <w:p w14:paraId="34DBD087" w14:textId="77777777" w:rsidR="00A17F87" w:rsidRPr="007C53AF" w:rsidRDefault="00A17F87" w:rsidP="007C53AF">
      <w:pPr>
        <w:tabs>
          <w:tab w:val="left" w:pos="851"/>
        </w:tabs>
        <w:ind w:left="851" w:right="1134"/>
        <w:jc w:val="both"/>
        <w:rPr>
          <w:rFonts w:ascii="Palatino Linotype" w:hAnsi="Palatino Linotype"/>
          <w:i/>
          <w:lang w:val="es-ES"/>
        </w:rPr>
      </w:pPr>
      <w:r w:rsidRPr="007C53AF">
        <w:rPr>
          <w:rFonts w:ascii="Palatino Linotype" w:hAnsi="Palatino Linotype"/>
          <w:b/>
          <w:i/>
          <w:lang w:val="es-ES"/>
        </w:rPr>
        <w:t xml:space="preserve">II. El nombre del solicitante </w:t>
      </w:r>
      <w:r w:rsidRPr="007C53AF">
        <w:rPr>
          <w:rFonts w:ascii="Palatino Linotype" w:hAnsi="Palatino Linotype" w:cs="Arial"/>
          <w:b/>
          <w:i/>
          <w:lang w:val="es-ES" w:eastAsia="es-MX"/>
        </w:rPr>
        <w:t>que</w:t>
      </w:r>
      <w:r w:rsidRPr="007C53AF">
        <w:rPr>
          <w:rFonts w:ascii="Palatino Linotype" w:hAnsi="Palatino Linotype"/>
          <w:b/>
          <w:i/>
          <w:lang w:val="es-ES"/>
        </w:rPr>
        <w:t xml:space="preserve"> recurre </w:t>
      </w:r>
      <w:r w:rsidRPr="007C53AF">
        <w:rPr>
          <w:rFonts w:ascii="Palatino Linotype" w:hAnsi="Palatino Linotype"/>
          <w:i/>
          <w:lang w:val="es-ES"/>
        </w:rPr>
        <w:t>o de su representante y, en su caso, …</w:t>
      </w:r>
    </w:p>
    <w:p w14:paraId="6FDB8E8D" w14:textId="77777777" w:rsidR="00A17F87" w:rsidRPr="007C53AF" w:rsidRDefault="00A17F87" w:rsidP="007C53AF">
      <w:pPr>
        <w:tabs>
          <w:tab w:val="left" w:pos="851"/>
        </w:tabs>
        <w:ind w:left="851" w:right="1134"/>
        <w:jc w:val="both"/>
        <w:rPr>
          <w:rFonts w:ascii="Palatino Linotype" w:hAnsi="Palatino Linotype"/>
          <w:b/>
          <w:i/>
          <w:lang w:val="es-ES"/>
        </w:rPr>
      </w:pPr>
      <w:r w:rsidRPr="007C53AF">
        <w:rPr>
          <w:rFonts w:ascii="Palatino Linotype" w:hAnsi="Palatino Linotype"/>
          <w:b/>
          <w:i/>
          <w:lang w:val="es-ES"/>
        </w:rPr>
        <w:lastRenderedPageBreak/>
        <w:t xml:space="preserve">En caso de </w:t>
      </w:r>
      <w:r w:rsidRPr="007C53AF">
        <w:rPr>
          <w:rFonts w:ascii="Palatino Linotype" w:hAnsi="Palatino Linotype" w:cs="Arial"/>
          <w:b/>
          <w:i/>
          <w:lang w:val="es-ES" w:eastAsia="es-MX"/>
        </w:rPr>
        <w:t>que</w:t>
      </w:r>
      <w:r w:rsidRPr="007C53AF">
        <w:rPr>
          <w:rFonts w:ascii="Palatino Linotype" w:hAnsi="Palatino Linotype"/>
          <w:b/>
          <w:i/>
          <w:lang w:val="es-ES"/>
        </w:rPr>
        <w:t xml:space="preserve"> el recurso se interponga de manera electrónica no será indispensable que contengan los requisitos establecidos en las fracciones II</w:t>
      </w:r>
      <w:r w:rsidRPr="007C53AF">
        <w:rPr>
          <w:rFonts w:ascii="Palatino Linotype" w:hAnsi="Palatino Linotype"/>
          <w:i/>
          <w:lang w:val="es-ES"/>
        </w:rPr>
        <w:t>, IV, VII y VIII.</w:t>
      </w:r>
      <w:r w:rsidRPr="007C53AF">
        <w:rPr>
          <w:rFonts w:ascii="Palatino Linotype" w:hAnsi="Palatino Linotype"/>
          <w:b/>
          <w:i/>
          <w:lang w:val="es-ES"/>
        </w:rPr>
        <w:t>”</w:t>
      </w:r>
    </w:p>
    <w:p w14:paraId="54F8AA50" w14:textId="77777777" w:rsidR="00A17F87" w:rsidRPr="007C53AF" w:rsidRDefault="00A17F87" w:rsidP="007C53AF">
      <w:pPr>
        <w:tabs>
          <w:tab w:val="left" w:pos="851"/>
        </w:tabs>
        <w:ind w:left="851" w:right="901"/>
        <w:jc w:val="both"/>
        <w:rPr>
          <w:rFonts w:ascii="Palatino Linotype" w:hAnsi="Palatino Linotype"/>
          <w:i/>
          <w:lang w:val="es-ES"/>
        </w:rPr>
      </w:pPr>
      <w:r w:rsidRPr="007C53AF">
        <w:rPr>
          <w:rFonts w:ascii="Palatino Linotype" w:hAnsi="Palatino Linotype"/>
          <w:i/>
          <w:lang w:val="es-ES"/>
        </w:rPr>
        <w:t>(Énfasis añadido)</w:t>
      </w:r>
    </w:p>
    <w:p w14:paraId="62AA98E6" w14:textId="77777777" w:rsidR="00A17F87" w:rsidRPr="007C53AF" w:rsidRDefault="00A17F87" w:rsidP="007C53AF">
      <w:pPr>
        <w:tabs>
          <w:tab w:val="left" w:pos="851"/>
        </w:tabs>
        <w:ind w:right="901"/>
        <w:jc w:val="both"/>
        <w:rPr>
          <w:rFonts w:ascii="Palatino Linotype" w:hAnsi="Palatino Linotype"/>
          <w:i/>
          <w:lang w:val="es-ES"/>
        </w:rPr>
      </w:pPr>
    </w:p>
    <w:p w14:paraId="45B8A797" w14:textId="77777777" w:rsidR="00A17F87" w:rsidRPr="007C53AF" w:rsidRDefault="00A17F87" w:rsidP="007C53AF">
      <w:pPr>
        <w:spacing w:line="360" w:lineRule="auto"/>
        <w:jc w:val="both"/>
        <w:rPr>
          <w:rFonts w:ascii="Palatino Linotype" w:hAnsi="Palatino Linotype"/>
          <w:b/>
          <w:lang w:val="es-ES"/>
        </w:rPr>
      </w:pPr>
      <w:r w:rsidRPr="007C53AF">
        <w:rPr>
          <w:rFonts w:ascii="Palatino Linotype" w:hAnsi="Palatino Linotype"/>
          <w:lang w:val="es-ES"/>
        </w:rPr>
        <w:t>Por lo que, derivado que los Recurso de Revisión materia del presente asunto, se interpusieron de manera electrónica, no es necesario que contenga determinados requisitos, entre ellos, el nombre del</w:t>
      </w:r>
      <w:r w:rsidRPr="007C53AF">
        <w:rPr>
          <w:rFonts w:ascii="Palatino Linotype" w:hAnsi="Palatino Linotype" w:cs="Arial"/>
          <w:b/>
          <w:lang w:val="es-ES"/>
        </w:rPr>
        <w:t xml:space="preserve"> RECURRENTE;</w:t>
      </w:r>
      <w:r w:rsidRPr="007C53AF">
        <w:rPr>
          <w:rFonts w:ascii="Palatino Linotype" w:hAnsi="Palatino Linotype"/>
          <w:lang w:val="es-ES"/>
        </w:rPr>
        <w:t xml:space="preserve"> por lo que, en el presente caso, al haber sido presentados los Recursos de Revisión vía </w:t>
      </w:r>
      <w:r w:rsidRPr="007C53AF">
        <w:rPr>
          <w:rFonts w:ascii="Palatino Linotype" w:hAnsi="Palatino Linotype"/>
          <w:b/>
          <w:lang w:val="es-ES"/>
        </w:rPr>
        <w:t>SAIMEX</w:t>
      </w:r>
      <w:r w:rsidRPr="007C53AF">
        <w:rPr>
          <w:rFonts w:ascii="Palatino Linotype" w:hAnsi="Palatino Linotype"/>
          <w:lang w:val="es-ES"/>
        </w:rPr>
        <w:t>, dicho requisito resulta innecesario.</w:t>
      </w:r>
    </w:p>
    <w:p w14:paraId="5802253E" w14:textId="77777777" w:rsidR="00A17F87" w:rsidRPr="007C53AF" w:rsidRDefault="00A17F87" w:rsidP="007C53AF">
      <w:pPr>
        <w:spacing w:line="360" w:lineRule="auto"/>
        <w:jc w:val="both"/>
        <w:rPr>
          <w:rFonts w:ascii="Palatino Linotype" w:hAnsi="Palatino Linotype"/>
          <w:lang w:val="es-ES"/>
        </w:rPr>
      </w:pPr>
    </w:p>
    <w:p w14:paraId="655BB01C" w14:textId="77777777" w:rsidR="00A17F87" w:rsidRPr="007C53AF" w:rsidRDefault="00A17F87" w:rsidP="007C53AF">
      <w:pPr>
        <w:spacing w:line="360" w:lineRule="auto"/>
        <w:jc w:val="both"/>
        <w:rPr>
          <w:rFonts w:ascii="Palatino Linotype" w:hAnsi="Palatino Linotype" w:cs="Arial"/>
          <w:lang w:val="es-ES"/>
        </w:rPr>
      </w:pPr>
      <w:r w:rsidRPr="007C53AF">
        <w:rPr>
          <w:rFonts w:ascii="Palatino Linotype" w:hAnsi="Palatino Linotype"/>
          <w:lang w:val="es-ES"/>
        </w:rPr>
        <w:t xml:space="preserve">Lo anterior es así, pues el artículo 15 de </w:t>
      </w:r>
      <w:r w:rsidRPr="007C53AF">
        <w:rPr>
          <w:rFonts w:ascii="Palatino Linotype" w:hAnsi="Palatino Linotype" w:cs="Arial"/>
          <w:lang w:val="es-ES" w:eastAsia="es-MX"/>
        </w:rPr>
        <w:t xml:space="preserve">Ley de Transparencia y Acceso a la </w:t>
      </w:r>
      <w:r w:rsidRPr="007C53AF">
        <w:rPr>
          <w:rFonts w:ascii="Palatino Linotype" w:hAnsi="Palatino Linotype" w:cs="Arial"/>
          <w:lang w:val="es-ES"/>
        </w:rPr>
        <w:t>Información</w:t>
      </w:r>
      <w:r w:rsidRPr="007C53AF">
        <w:rPr>
          <w:rFonts w:ascii="Palatino Linotype" w:hAnsi="Palatino Linotype" w:cs="Arial"/>
          <w:lang w:val="es-ES" w:eastAsia="es-MX"/>
        </w:rPr>
        <w:t xml:space="preserve"> Pública del Estado de México y Municipios </w:t>
      </w:r>
      <w:r w:rsidRPr="007C53AF">
        <w:rPr>
          <w:rFonts w:ascii="Palatino Linotype" w:hAnsi="Palatino Linotype" w:cs="Arial"/>
          <w:iCs/>
          <w:lang w:val="es-ES"/>
        </w:rPr>
        <w:t xml:space="preserve">prevé que, </w:t>
      </w:r>
      <w:r w:rsidRPr="007C53AF">
        <w:rPr>
          <w:rFonts w:ascii="Palatino Linotype" w:hAnsi="Palatino Linotype"/>
          <w:lang w:val="es-ES"/>
        </w:rPr>
        <w:t xml:space="preserve">toda persona tendrá acceso a la información </w:t>
      </w:r>
      <w:r w:rsidRPr="007C53AF">
        <w:rPr>
          <w:rFonts w:ascii="Palatino Linotype" w:hAnsi="Palatino Linotype" w:cs="Arial"/>
          <w:lang w:val="es-ES"/>
        </w:rPr>
        <w:t xml:space="preserve">sin necesidad de acreditar interés alguno o justificar su utilización, de lo que se infiere que para el </w:t>
      </w:r>
      <w:r w:rsidRPr="007C53AF">
        <w:rPr>
          <w:rFonts w:ascii="Palatino Linotype" w:hAnsi="Palatino Linotype"/>
          <w:lang w:val="es-ES"/>
        </w:rPr>
        <w:t>ejercicio</w:t>
      </w:r>
      <w:r w:rsidRPr="007C53AF">
        <w:rPr>
          <w:rFonts w:ascii="Palatino Linotype" w:hAnsi="Palatino Linotype" w:cs="Arial"/>
          <w:lang w:val="es-ES"/>
        </w:rPr>
        <w:t xml:space="preserve"> del derecho de acceso a la información pública, </w:t>
      </w:r>
      <w:r w:rsidRPr="007C53AF">
        <w:rPr>
          <w:rFonts w:ascii="Palatino Linotype" w:hAnsi="Palatino Linotype" w:cs="Arial"/>
          <w:b/>
          <w:u w:val="single"/>
          <w:lang w:val="es-ES"/>
        </w:rPr>
        <w:t xml:space="preserve">el nombre no es un requisito </w:t>
      </w:r>
      <w:r w:rsidRPr="007C53AF">
        <w:rPr>
          <w:rFonts w:ascii="Palatino Linotype" w:hAnsi="Palatino Linotype" w:cs="Arial"/>
          <w:b/>
          <w:i/>
          <w:u w:val="single"/>
          <w:lang w:val="es-ES"/>
        </w:rPr>
        <w:t>sine qua non</w:t>
      </w:r>
      <w:r w:rsidRPr="007C53AF">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980144B" w14:textId="77777777" w:rsidR="00A17F87" w:rsidRPr="007C53AF" w:rsidRDefault="00A17F87" w:rsidP="007C53AF">
      <w:pPr>
        <w:spacing w:line="360" w:lineRule="auto"/>
        <w:jc w:val="both"/>
        <w:rPr>
          <w:rFonts w:ascii="Palatino Linotype" w:hAnsi="Palatino Linotype" w:cs="Arial"/>
          <w:lang w:val="es-ES"/>
        </w:rPr>
      </w:pPr>
    </w:p>
    <w:p w14:paraId="119726DD" w14:textId="77777777" w:rsidR="00A17F87" w:rsidRPr="007C53AF" w:rsidRDefault="00A17F87" w:rsidP="007C53AF">
      <w:pPr>
        <w:spacing w:line="360" w:lineRule="auto"/>
        <w:jc w:val="both"/>
        <w:rPr>
          <w:rFonts w:ascii="Palatino Linotype" w:hAnsi="Palatino Linotype"/>
          <w:lang w:val="es-ES"/>
        </w:rPr>
      </w:pPr>
      <w:r w:rsidRPr="007C53AF">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w:t>
      </w:r>
      <w:r w:rsidRPr="007C53AF">
        <w:rPr>
          <w:rFonts w:ascii="Palatino Linotype" w:hAnsi="Palatino Linotype"/>
          <w:lang w:val="es-ES"/>
        </w:rPr>
        <w:lastRenderedPageBreak/>
        <w:t>acceso a la información pública, toda vez que disponen que toda persona sin necesidad de acreditar interés alguno o justificar su utilización, tendrá acceso gratuito a la información pública.</w:t>
      </w:r>
    </w:p>
    <w:p w14:paraId="6EBAA6CD" w14:textId="77777777" w:rsidR="00A17F87" w:rsidRPr="007C53AF" w:rsidRDefault="00A17F87" w:rsidP="007C53AF">
      <w:pPr>
        <w:tabs>
          <w:tab w:val="left" w:pos="851"/>
        </w:tabs>
        <w:spacing w:line="360" w:lineRule="auto"/>
        <w:ind w:left="851" w:right="901"/>
        <w:jc w:val="both"/>
        <w:rPr>
          <w:rFonts w:ascii="Palatino Linotype" w:hAnsi="Palatino Linotype"/>
          <w:lang w:val="es-ES"/>
        </w:rPr>
      </w:pPr>
    </w:p>
    <w:p w14:paraId="099E015C" w14:textId="77777777" w:rsidR="00A17F87" w:rsidRPr="007C53AF" w:rsidRDefault="00A17F87" w:rsidP="007C53AF">
      <w:pPr>
        <w:spacing w:line="360" w:lineRule="auto"/>
        <w:jc w:val="both"/>
        <w:rPr>
          <w:rFonts w:ascii="Palatino Linotype" w:hAnsi="Palatino Linotype"/>
          <w:lang w:val="es-ES"/>
        </w:rPr>
      </w:pPr>
      <w:r w:rsidRPr="007C53AF">
        <w:rPr>
          <w:rFonts w:ascii="Palatino Linotype" w:hAnsi="Palatino Linotype"/>
          <w:lang w:val="es-ES"/>
        </w:rPr>
        <w:t xml:space="preserve">Asimismo, se estima que el requisito relativo al nombre del </w:t>
      </w:r>
      <w:r w:rsidRPr="007C53AF">
        <w:rPr>
          <w:rFonts w:ascii="Palatino Linotype" w:hAnsi="Palatino Linotype" w:cs="Arial"/>
          <w:b/>
          <w:lang w:val="es-ES"/>
        </w:rPr>
        <w:t>RECURRENTE</w:t>
      </w:r>
      <w:r w:rsidRPr="007C53AF">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7C53AF">
        <w:rPr>
          <w:rFonts w:ascii="Palatino Linotype" w:hAnsi="Palatino Linotype" w:cs="Arial"/>
          <w:b/>
          <w:lang w:val="es-ES"/>
        </w:rPr>
        <w:t>EL RECURRENTE</w:t>
      </w:r>
      <w:r w:rsidRPr="007C53AF">
        <w:rPr>
          <w:rFonts w:ascii="Palatino Linotype" w:hAnsi="Palatino Linotype"/>
          <w:lang w:val="es-ES"/>
        </w:rPr>
        <w:t xml:space="preserve"> es la misma persona que realizó las solicitudes de acceso a la información pública que ahora se impugnan.</w:t>
      </w:r>
    </w:p>
    <w:p w14:paraId="0DA6D5B4" w14:textId="77777777" w:rsidR="00A17F87" w:rsidRPr="007C53AF" w:rsidRDefault="00A17F87" w:rsidP="007C53AF">
      <w:pPr>
        <w:tabs>
          <w:tab w:val="left" w:pos="851"/>
        </w:tabs>
        <w:spacing w:line="360" w:lineRule="auto"/>
        <w:ind w:left="851" w:right="901"/>
        <w:jc w:val="both"/>
        <w:rPr>
          <w:rFonts w:ascii="Palatino Linotype" w:hAnsi="Palatino Linotype"/>
          <w:lang w:val="es-ES"/>
        </w:rPr>
      </w:pPr>
    </w:p>
    <w:p w14:paraId="54612578" w14:textId="77777777" w:rsidR="00A17F87" w:rsidRPr="007C53AF" w:rsidRDefault="00A17F87" w:rsidP="007C53AF">
      <w:pPr>
        <w:spacing w:line="360" w:lineRule="auto"/>
        <w:jc w:val="both"/>
        <w:textAlignment w:val="baseline"/>
        <w:rPr>
          <w:rFonts w:ascii="Palatino Linotype" w:hAnsi="Palatino Linotype"/>
          <w:lang w:val="es-ES"/>
        </w:rPr>
      </w:pPr>
      <w:r w:rsidRPr="007C53AF">
        <w:rPr>
          <w:rFonts w:ascii="Palatino Linotype" w:hAnsi="Palatino Linotype"/>
          <w:lang w:val="es-ES"/>
        </w:rPr>
        <w:t xml:space="preserve">Es así que, para el estudio de la materia sobre la que se resuelve los presentes Recurso de Revisión, resulta intrascendente conocer el nombre de la persona que lo hubiere promovido, en virtud de que tanto la </w:t>
      </w:r>
      <w:r w:rsidRPr="007C53AF">
        <w:rPr>
          <w:rFonts w:ascii="Palatino Linotype" w:hAnsi="Palatino Linotype"/>
        </w:rPr>
        <w:t>Constitución Política de los Estados Unidos Mexicanos</w:t>
      </w:r>
      <w:r w:rsidRPr="007C53AF">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6E8AB51" w14:textId="12B2A35A" w:rsidR="00245D17" w:rsidRPr="007C53AF" w:rsidRDefault="00245D17" w:rsidP="007C53AF">
      <w:pPr>
        <w:spacing w:line="360" w:lineRule="auto"/>
        <w:jc w:val="both"/>
        <w:rPr>
          <w:rFonts w:ascii="Palatino Linotype" w:hAnsi="Palatino Linotype" w:cs="Arial"/>
          <w:b/>
        </w:rPr>
      </w:pPr>
      <w:r w:rsidRPr="007C53AF">
        <w:rPr>
          <w:rFonts w:ascii="Palatino Linotype" w:hAnsi="Palatino Linotype" w:cs="Arial"/>
          <w:b/>
        </w:rPr>
        <w:lastRenderedPageBreak/>
        <w:t xml:space="preserve">QUINTO. Análisis </w:t>
      </w:r>
      <w:r w:rsidR="002C7B76" w:rsidRPr="007C53AF">
        <w:rPr>
          <w:rFonts w:ascii="Palatino Linotype" w:hAnsi="Palatino Linotype" w:cs="Arial"/>
          <w:b/>
        </w:rPr>
        <w:t>y estudio de la resolución.</w:t>
      </w:r>
    </w:p>
    <w:p w14:paraId="2B596ABA" w14:textId="77777777" w:rsidR="000C7F84" w:rsidRPr="007C53AF" w:rsidRDefault="000C7F84" w:rsidP="007C53AF">
      <w:pPr>
        <w:spacing w:line="360" w:lineRule="auto"/>
        <w:jc w:val="both"/>
        <w:rPr>
          <w:rFonts w:ascii="Palatino Linotype" w:hAnsi="Palatino Linotype" w:cs="Arial"/>
        </w:rPr>
      </w:pPr>
      <w:bookmarkStart w:id="1" w:name="_Hlk101872276"/>
      <w:r w:rsidRPr="007C53AF">
        <w:rPr>
          <w:rFonts w:ascii="Palatino Linotype" w:hAnsi="Palatino Linotype" w:cs="Arial"/>
        </w:rPr>
        <w:t xml:space="preserve">Una vez determinada la vía sobre la que versará el presente recurso, y previa revisión del expediente electrónico formado en </w:t>
      </w:r>
      <w:r w:rsidRPr="007C53AF">
        <w:rPr>
          <w:rFonts w:ascii="Palatino Linotype" w:hAnsi="Palatino Linotype" w:cs="Arial"/>
          <w:b/>
        </w:rPr>
        <w:t>EL SAIMEX</w:t>
      </w:r>
      <w:r w:rsidRPr="007C53AF">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7C53AF">
        <w:rPr>
          <w:rFonts w:ascii="Palatino Linotype" w:hAnsi="Palatino Linotype"/>
          <w:lang w:val="es-ES"/>
        </w:rPr>
        <w:t>Constitución Política de los Estados Unidos Mexicanos, Constitución Política del Estado Libre y Soberano de México</w:t>
      </w:r>
      <w:r w:rsidRPr="007C53AF">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7C53AF">
        <w:rPr>
          <w:rFonts w:ascii="Palatino Linotype" w:hAnsi="Palatino Linotype"/>
          <w:lang w:val="es-ES"/>
        </w:rPr>
        <w:t>Constitución Política de los Estados Unidos Mexicanos</w:t>
      </w:r>
      <w:r w:rsidRPr="007C53AF">
        <w:rPr>
          <w:rFonts w:ascii="Palatino Linotype" w:hAnsi="Palatino Linotype" w:cs="Arial"/>
        </w:rPr>
        <w:t xml:space="preserve"> y los numerales 8 y 9 de la </w:t>
      </w:r>
      <w:r w:rsidRPr="007C53AF">
        <w:rPr>
          <w:rFonts w:ascii="Palatino Linotype" w:hAnsi="Palatino Linotype" w:cs="Arial"/>
          <w:lang w:val="es-ES"/>
        </w:rPr>
        <w:t>Ley de Transparencia y Acceso a la Información Pública del Estado de México y Municipios.</w:t>
      </w:r>
    </w:p>
    <w:p w14:paraId="60E0CE5B" w14:textId="77777777" w:rsidR="000C7F84" w:rsidRPr="007C53AF" w:rsidRDefault="000C7F84" w:rsidP="007C53AF">
      <w:pPr>
        <w:spacing w:line="360" w:lineRule="auto"/>
        <w:jc w:val="both"/>
        <w:rPr>
          <w:rFonts w:ascii="Palatino Linotype" w:hAnsi="Palatino Linotype"/>
          <w:lang w:eastAsia="es-MX"/>
        </w:rPr>
      </w:pPr>
    </w:p>
    <w:p w14:paraId="022662CB" w14:textId="440CE623" w:rsidR="00B508CC" w:rsidRPr="007C53AF" w:rsidRDefault="00CE6BC3" w:rsidP="007C53AF">
      <w:pPr>
        <w:spacing w:line="360" w:lineRule="auto"/>
        <w:jc w:val="both"/>
        <w:rPr>
          <w:rFonts w:ascii="Palatino Linotype" w:hAnsi="Palatino Linotype"/>
          <w:lang w:eastAsia="es-MX"/>
        </w:rPr>
      </w:pPr>
      <w:r w:rsidRPr="007C53AF">
        <w:rPr>
          <w:rFonts w:ascii="Palatino Linotype" w:hAnsi="Palatino Linotype"/>
          <w:lang w:eastAsia="es-MX"/>
        </w:rPr>
        <w:t xml:space="preserve">Derivado de lo anterior, se procede a realizar el análisis de la respuesta del </w:t>
      </w:r>
      <w:r w:rsidRPr="007C53AF">
        <w:rPr>
          <w:rFonts w:ascii="Palatino Linotype" w:hAnsi="Palatino Linotype"/>
          <w:b/>
          <w:lang w:eastAsia="es-MX"/>
        </w:rPr>
        <w:t>SUJETO OBLIGADO</w:t>
      </w:r>
      <w:r w:rsidRPr="007C53AF">
        <w:rPr>
          <w:rFonts w:ascii="Palatino Linotype" w:hAnsi="Palatino Linotype"/>
          <w:lang w:eastAsia="es-MX"/>
        </w:rPr>
        <w:t xml:space="preserve"> a fin de determinar si cumple con los requisitos del derecho de Acceso a la Información Pública, por lo que en primer término debemos recordar que </w:t>
      </w:r>
      <w:r w:rsidRPr="007C53AF">
        <w:rPr>
          <w:rFonts w:ascii="Palatino Linotype" w:hAnsi="Palatino Linotype"/>
          <w:b/>
          <w:lang w:eastAsia="es-MX"/>
        </w:rPr>
        <w:t>EL RECURRENTE</w:t>
      </w:r>
      <w:r w:rsidRPr="007C53AF">
        <w:rPr>
          <w:rFonts w:ascii="Palatino Linotype" w:hAnsi="Palatino Linotype"/>
          <w:lang w:eastAsia="es-MX"/>
        </w:rPr>
        <w:t xml:space="preserve"> en el ejercicio de su derecho de A</w:t>
      </w:r>
      <w:r w:rsidR="00E61C8B" w:rsidRPr="007C53AF">
        <w:rPr>
          <w:rFonts w:ascii="Palatino Linotype" w:hAnsi="Palatino Linotype"/>
          <w:lang w:eastAsia="es-MX"/>
        </w:rPr>
        <w:t xml:space="preserve">cceso a la Información solicitó </w:t>
      </w:r>
      <w:r w:rsidR="002209EA" w:rsidRPr="007C53AF">
        <w:rPr>
          <w:rFonts w:ascii="Palatino Linotype" w:hAnsi="Palatino Linotype"/>
          <w:lang w:eastAsia="es-MX"/>
        </w:rPr>
        <w:t>sobre las declaraciones de Marco Aurelio Carbajal, el oficio de reclamo, con sello de recibido, en donde el Sindicato manifestó al Gobierno del Estado de México el enojo de los maestros, con relación al enlace electrónico de la red social twitter proporcionado por el particular.</w:t>
      </w:r>
    </w:p>
    <w:p w14:paraId="20602A1A" w14:textId="77777777" w:rsidR="000C7F84" w:rsidRPr="007C53AF" w:rsidRDefault="000C7F84" w:rsidP="007C53AF">
      <w:pPr>
        <w:spacing w:line="360" w:lineRule="auto"/>
        <w:ind w:right="49"/>
        <w:jc w:val="both"/>
        <w:rPr>
          <w:rFonts w:ascii="Palatino Linotype" w:eastAsia="Palatino Linotype" w:hAnsi="Palatino Linotype" w:cs="Palatino Linotype"/>
        </w:rPr>
      </w:pPr>
    </w:p>
    <w:p w14:paraId="6802645F" w14:textId="250E92C9" w:rsidR="00CE6BC3" w:rsidRPr="007C53AF" w:rsidRDefault="00CE6BC3" w:rsidP="007C53AF">
      <w:pPr>
        <w:spacing w:line="360" w:lineRule="auto"/>
        <w:ind w:right="49"/>
        <w:jc w:val="both"/>
        <w:rPr>
          <w:rFonts w:ascii="Palatino Linotype" w:hAnsi="Palatino Linotype" w:cs="Arial"/>
        </w:rPr>
      </w:pPr>
      <w:r w:rsidRPr="007C53AF">
        <w:rPr>
          <w:rFonts w:ascii="Palatino Linotype" w:eastAsia="Palatino Linotype" w:hAnsi="Palatino Linotype" w:cs="Palatino Linotype"/>
        </w:rPr>
        <w:lastRenderedPageBreak/>
        <w:t xml:space="preserve">Al respecto, </w:t>
      </w:r>
      <w:r w:rsidRPr="007C53AF">
        <w:rPr>
          <w:rFonts w:ascii="Palatino Linotype" w:eastAsia="Palatino Linotype" w:hAnsi="Palatino Linotype" w:cs="Palatino Linotype"/>
          <w:b/>
        </w:rPr>
        <w:t xml:space="preserve">EL SUJETO OBLIGADO </w:t>
      </w:r>
      <w:r w:rsidRPr="007C53AF">
        <w:rPr>
          <w:rFonts w:ascii="Palatino Linotype" w:eastAsia="Palatino Linotype" w:hAnsi="Palatino Linotype" w:cs="Palatino Linotype"/>
        </w:rPr>
        <w:t xml:space="preserve">en respuesta </w:t>
      </w:r>
      <w:r w:rsidR="002209EA" w:rsidRPr="007C53AF">
        <w:rPr>
          <w:rFonts w:ascii="Palatino Linotype" w:eastAsia="Palatino Linotype" w:hAnsi="Palatino Linotype" w:cs="Palatino Linotype"/>
        </w:rPr>
        <w:t>señaló adjuntar el oficio requerido por el particular.</w:t>
      </w:r>
    </w:p>
    <w:p w14:paraId="1D15CA66" w14:textId="77777777" w:rsidR="00CE6BC3" w:rsidRPr="007C53AF" w:rsidRDefault="00CE6BC3" w:rsidP="007C53AF">
      <w:pPr>
        <w:spacing w:line="360" w:lineRule="auto"/>
        <w:ind w:right="49"/>
        <w:jc w:val="both"/>
        <w:rPr>
          <w:rFonts w:ascii="Palatino Linotype" w:eastAsia="Palatino Linotype" w:hAnsi="Palatino Linotype" w:cs="Palatino Linotype"/>
          <w:b/>
        </w:rPr>
      </w:pPr>
    </w:p>
    <w:bookmarkEnd w:id="1"/>
    <w:p w14:paraId="5EDE2326" w14:textId="1C51706A" w:rsidR="00BC44FF" w:rsidRPr="007C53AF" w:rsidRDefault="00BC44FF" w:rsidP="007C53AF">
      <w:pPr>
        <w:spacing w:line="360" w:lineRule="auto"/>
        <w:jc w:val="both"/>
        <w:rPr>
          <w:rFonts w:ascii="Palatino Linotype" w:hAnsi="Palatino Linotype"/>
        </w:rPr>
      </w:pPr>
      <w:r w:rsidRPr="007C53AF">
        <w:rPr>
          <w:rFonts w:ascii="Palatino Linotype" w:hAnsi="Palatino Linotype"/>
        </w:rPr>
        <w:t xml:space="preserve">Ante tal respuesta, el particular interpuso el Recurso de Revisión materia del presente asunto, </w:t>
      </w:r>
      <w:r w:rsidR="00F86DDF" w:rsidRPr="007C53AF">
        <w:rPr>
          <w:rFonts w:ascii="Palatino Linotype" w:hAnsi="Palatino Linotype"/>
        </w:rPr>
        <w:t xml:space="preserve">señalando </w:t>
      </w:r>
      <w:r w:rsidR="00211DDA" w:rsidRPr="007C53AF">
        <w:rPr>
          <w:rFonts w:ascii="Palatino Linotype" w:hAnsi="Palatino Linotype"/>
        </w:rPr>
        <w:t>que no tuvo acceso al documento que anexó a su respuesta el Sujeto Obligado</w:t>
      </w:r>
      <w:r w:rsidR="00F86DDF" w:rsidRPr="007C53AF">
        <w:rPr>
          <w:rFonts w:ascii="Palatino Linotype" w:hAnsi="Palatino Linotype"/>
        </w:rPr>
        <w:t>, actualizándose la causal de procedencia establecida en el artículo 179, fracción I</w:t>
      </w:r>
      <w:r w:rsidR="00211DDA" w:rsidRPr="007C53AF">
        <w:rPr>
          <w:rFonts w:ascii="Palatino Linotype" w:hAnsi="Palatino Linotype"/>
        </w:rPr>
        <w:t>X</w:t>
      </w:r>
      <w:r w:rsidR="00F86DDF" w:rsidRPr="007C53AF">
        <w:rPr>
          <w:rFonts w:ascii="Palatino Linotype" w:hAnsi="Palatino Linotype"/>
        </w:rPr>
        <w:t xml:space="preserve"> de la Ley de Transparencia local.</w:t>
      </w:r>
    </w:p>
    <w:p w14:paraId="0AF760B0" w14:textId="77777777" w:rsidR="00BC44FF" w:rsidRPr="007C53AF" w:rsidRDefault="00BC44FF" w:rsidP="007C53AF">
      <w:pPr>
        <w:pStyle w:val="Prrafodelista"/>
        <w:widowControl w:val="0"/>
        <w:autoSpaceDE w:val="0"/>
        <w:autoSpaceDN w:val="0"/>
        <w:adjustRightInd w:val="0"/>
        <w:spacing w:line="360" w:lineRule="auto"/>
        <w:ind w:left="0"/>
        <w:jc w:val="both"/>
        <w:rPr>
          <w:rFonts w:ascii="Palatino Linotype" w:hAnsi="Palatino Linotype"/>
        </w:rPr>
      </w:pPr>
    </w:p>
    <w:p w14:paraId="749133DB" w14:textId="70C7779D" w:rsidR="00451238" w:rsidRPr="007C53AF" w:rsidRDefault="00451238" w:rsidP="007C53AF">
      <w:pPr>
        <w:pStyle w:val="Prrafodelista"/>
        <w:widowControl w:val="0"/>
        <w:autoSpaceDE w:val="0"/>
        <w:autoSpaceDN w:val="0"/>
        <w:adjustRightInd w:val="0"/>
        <w:spacing w:line="360" w:lineRule="auto"/>
        <w:ind w:left="0"/>
        <w:jc w:val="both"/>
        <w:rPr>
          <w:rFonts w:ascii="Palatino Linotype" w:hAnsi="Palatino Linotype"/>
        </w:rPr>
      </w:pPr>
      <w:r w:rsidRPr="007C53AF">
        <w:rPr>
          <w:rFonts w:ascii="Palatino Linotype" w:hAnsi="Palatino Linotype"/>
        </w:rPr>
        <w:t xml:space="preserve">Asimismo, es importante señalar que </w:t>
      </w:r>
      <w:r w:rsidRPr="007C53AF">
        <w:rPr>
          <w:rFonts w:ascii="Palatino Linotype" w:hAnsi="Palatino Linotype" w:cs="Arial"/>
          <w:b/>
        </w:rPr>
        <w:t>EL RECURRENTE</w:t>
      </w:r>
      <w:r w:rsidRPr="007C53AF">
        <w:rPr>
          <w:rFonts w:ascii="Palatino Linotype" w:hAnsi="Palatino Linotype" w:cs="Arial"/>
        </w:rPr>
        <w:t xml:space="preserve"> no realizó manifestaciones, alegatos o pruebas y por su parte </w:t>
      </w:r>
      <w:r w:rsidRPr="007C53AF">
        <w:rPr>
          <w:rFonts w:ascii="Palatino Linotype" w:hAnsi="Palatino Linotype" w:cs="Arial"/>
          <w:b/>
        </w:rPr>
        <w:t xml:space="preserve">EL SUJETO OBLIGADO </w:t>
      </w:r>
      <w:r w:rsidR="00211DDA" w:rsidRPr="007C53AF">
        <w:rPr>
          <w:rFonts w:ascii="Palatino Linotype" w:hAnsi="Palatino Linotype" w:cs="Arial"/>
        </w:rPr>
        <w:t xml:space="preserve">a través de su informe justificado indicó que por una falla técnica el particular no pudo tener acceso al </w:t>
      </w:r>
      <w:r w:rsidR="00A57DE1" w:rsidRPr="007C53AF">
        <w:rPr>
          <w:rFonts w:ascii="Palatino Linotype" w:hAnsi="Palatino Linotype" w:cs="Arial"/>
        </w:rPr>
        <w:t>documento</w:t>
      </w:r>
      <w:r w:rsidR="00211DDA" w:rsidRPr="007C53AF">
        <w:rPr>
          <w:rFonts w:ascii="Palatino Linotype" w:hAnsi="Palatino Linotype" w:cs="Arial"/>
        </w:rPr>
        <w:t xml:space="preserve"> anexado e</w:t>
      </w:r>
      <w:r w:rsidR="00A57DE1" w:rsidRPr="007C53AF">
        <w:rPr>
          <w:rFonts w:ascii="Palatino Linotype" w:hAnsi="Palatino Linotype" w:cs="Arial"/>
        </w:rPr>
        <w:t>n respuesta; asimismo refirió que el documento en cuestión no obra en sus archivos.</w:t>
      </w:r>
    </w:p>
    <w:p w14:paraId="7CD522EB" w14:textId="77777777" w:rsidR="008F0464" w:rsidRPr="007C53AF" w:rsidRDefault="008F0464" w:rsidP="007C53AF">
      <w:pPr>
        <w:widowControl w:val="0"/>
        <w:autoSpaceDE w:val="0"/>
        <w:autoSpaceDN w:val="0"/>
        <w:adjustRightInd w:val="0"/>
        <w:spacing w:line="360" w:lineRule="auto"/>
        <w:jc w:val="both"/>
        <w:rPr>
          <w:rFonts w:ascii="Palatino Linotype" w:hAnsi="Palatino Linotype"/>
        </w:rPr>
      </w:pPr>
    </w:p>
    <w:p w14:paraId="1625E4B4" w14:textId="4338B2CC" w:rsidR="00AF0596" w:rsidRPr="007C53AF" w:rsidRDefault="001A610A" w:rsidP="007C53AF">
      <w:pPr>
        <w:spacing w:line="360" w:lineRule="auto"/>
        <w:jc w:val="both"/>
        <w:rPr>
          <w:rFonts w:ascii="Palatino Linotype" w:eastAsia="Palatino Linotype" w:hAnsi="Palatino Linotype" w:cs="Palatino Linotype"/>
        </w:rPr>
      </w:pPr>
      <w:r w:rsidRPr="007C53AF">
        <w:rPr>
          <w:rFonts w:ascii="Palatino Linotype" w:hAnsi="Palatino Linotype"/>
        </w:rPr>
        <w:t xml:space="preserve">Para efectos del presente estudio, conviene señalar </w:t>
      </w:r>
      <w:r w:rsidR="00AF0596" w:rsidRPr="007C53AF">
        <w:rPr>
          <w:rFonts w:ascii="Palatino Linotype" w:hAnsi="Palatino Linotype"/>
        </w:rPr>
        <w:t xml:space="preserve">la naturaleza del documento requerido por el particular, precisando que los oficios son </w:t>
      </w:r>
      <w:r w:rsidR="00AF0596" w:rsidRPr="007C53AF">
        <w:rPr>
          <w:rFonts w:ascii="Palatino Linotype" w:eastAsia="Palatino Linotype" w:hAnsi="Palatino Linotype" w:cs="Palatino Linotype"/>
        </w:rPr>
        <w:t>medios de comunicación formal que inicia una gestión, informa de un hecho relevante, regulariza una situación, transmite órdenes, lineamientos o instrucciones, o trata asuntos específicos rel</w:t>
      </w:r>
      <w:r w:rsidR="00822136" w:rsidRPr="007C53AF">
        <w:rPr>
          <w:rFonts w:ascii="Palatino Linotype" w:eastAsia="Palatino Linotype" w:hAnsi="Palatino Linotype" w:cs="Palatino Linotype"/>
        </w:rPr>
        <w:t>acionados con personas físicas,</w:t>
      </w:r>
      <w:r w:rsidR="00AF0596" w:rsidRPr="007C53AF">
        <w:rPr>
          <w:rFonts w:ascii="Palatino Linotype" w:eastAsia="Palatino Linotype" w:hAnsi="Palatino Linotype" w:cs="Palatino Linotype"/>
        </w:rPr>
        <w:t xml:space="preserve"> morales </w:t>
      </w:r>
      <w:r w:rsidR="00822136" w:rsidRPr="007C53AF">
        <w:rPr>
          <w:rFonts w:ascii="Palatino Linotype" w:eastAsia="Palatino Linotype" w:hAnsi="Palatino Linotype" w:cs="Palatino Linotype"/>
        </w:rPr>
        <w:t xml:space="preserve">o instituciones públicas </w:t>
      </w:r>
      <w:r w:rsidR="00AF0596" w:rsidRPr="007C53AF">
        <w:rPr>
          <w:rFonts w:ascii="Palatino Linotype" w:eastAsia="Palatino Linotype" w:hAnsi="Palatino Linotype" w:cs="Palatino Linotype"/>
        </w:rPr>
        <w:t xml:space="preserve">en el marco de sus </w:t>
      </w:r>
      <w:r w:rsidR="00822136" w:rsidRPr="007C53AF">
        <w:rPr>
          <w:rFonts w:ascii="Palatino Linotype" w:eastAsia="Palatino Linotype" w:hAnsi="Palatino Linotype" w:cs="Palatino Linotype"/>
        </w:rPr>
        <w:t xml:space="preserve">atribuciones y </w:t>
      </w:r>
      <w:r w:rsidR="00AF0596" w:rsidRPr="007C53AF">
        <w:rPr>
          <w:rFonts w:ascii="Palatino Linotype" w:eastAsia="Palatino Linotype" w:hAnsi="Palatino Linotype" w:cs="Palatino Linotype"/>
        </w:rPr>
        <w:t>actuaciones.</w:t>
      </w:r>
    </w:p>
    <w:p w14:paraId="24E5088F" w14:textId="5D3D5D01" w:rsidR="001A610A" w:rsidRPr="007C53AF" w:rsidRDefault="001A610A" w:rsidP="007C53AF">
      <w:pPr>
        <w:pStyle w:val="Prrafodelista"/>
        <w:spacing w:line="360" w:lineRule="auto"/>
        <w:ind w:left="0"/>
        <w:jc w:val="both"/>
        <w:rPr>
          <w:rFonts w:ascii="Palatino Linotype" w:hAnsi="Palatino Linotype"/>
          <w:b/>
          <w:i/>
          <w:sz w:val="22"/>
          <w:szCs w:val="22"/>
          <w:u w:val="single"/>
          <w:lang w:eastAsia="en-US"/>
        </w:rPr>
      </w:pPr>
    </w:p>
    <w:p w14:paraId="0186121F" w14:textId="608BD083" w:rsidR="001A610A" w:rsidRPr="007C53AF" w:rsidRDefault="001A610A" w:rsidP="007C53AF">
      <w:pPr>
        <w:spacing w:before="240" w:after="240" w:line="360" w:lineRule="auto"/>
        <w:jc w:val="both"/>
        <w:rPr>
          <w:rFonts w:ascii="Palatino Linotype" w:eastAsia="Palatino Linotype" w:hAnsi="Palatino Linotype" w:cs="Palatino Linotype"/>
        </w:rPr>
      </w:pPr>
      <w:r w:rsidRPr="007C53AF">
        <w:rPr>
          <w:rFonts w:ascii="Palatino Linotype" w:hAnsi="Palatino Linotype"/>
        </w:rPr>
        <w:t xml:space="preserve">Bajo este tenor, sirve citar por </w:t>
      </w:r>
      <w:r w:rsidR="00AF0596" w:rsidRPr="007C53AF">
        <w:rPr>
          <w:rFonts w:ascii="Palatino Linotype" w:eastAsia="Palatino Linotype" w:hAnsi="Palatino Linotype" w:cs="Palatino Linotype"/>
        </w:rPr>
        <w:t xml:space="preserve">analogía los </w:t>
      </w:r>
      <w:r w:rsidRPr="007C53AF">
        <w:rPr>
          <w:rFonts w:ascii="Palatino Linotype" w:eastAsia="Palatino Linotype" w:hAnsi="Palatino Linotype" w:cs="Palatino Linotype"/>
          <w:b/>
        </w:rPr>
        <w:t>Lineamientos para el trámite de la correspondencia de las unidades orgánicas del Poder Ejecutivo</w:t>
      </w:r>
      <w:r w:rsidRPr="007C53AF">
        <w:rPr>
          <w:rFonts w:ascii="Palatino Linotype" w:eastAsia="Palatino Linotype" w:hAnsi="Palatino Linotype" w:cs="Palatino Linotype"/>
        </w:rPr>
        <w:t xml:space="preserve">, publicados en mayo </w:t>
      </w:r>
      <w:r w:rsidRPr="007C53AF">
        <w:rPr>
          <w:rFonts w:ascii="Palatino Linotype" w:eastAsia="Palatino Linotype" w:hAnsi="Palatino Linotype" w:cs="Palatino Linotype"/>
        </w:rPr>
        <w:lastRenderedPageBreak/>
        <w:t>de dos mil diez por la Secretaría de Finanzas del Gobierno del Estado de México. Dichos lineamientos sujetan a todas las dependencias y unidades orgánicas del Poder Ejecutivo para lograr una homogenización en la comunicación formal de las instituciones públicas:</w:t>
      </w:r>
    </w:p>
    <w:p w14:paraId="167E4C58" w14:textId="2A72BA20" w:rsidR="001A610A" w:rsidRPr="007C53AF" w:rsidRDefault="00AF0596" w:rsidP="007C53AF">
      <w:pPr>
        <w:spacing w:after="120"/>
        <w:ind w:left="851" w:right="851"/>
        <w:jc w:val="both"/>
        <w:rPr>
          <w:rFonts w:ascii="Palatino Linotype" w:eastAsia="Palatino Linotype" w:hAnsi="Palatino Linotype" w:cs="Palatino Linotype"/>
          <w:sz w:val="22"/>
          <w:szCs w:val="20"/>
        </w:rPr>
      </w:pPr>
      <w:r w:rsidRPr="007C53AF">
        <w:rPr>
          <w:rFonts w:ascii="Palatino Linotype" w:eastAsia="Palatino Linotype" w:hAnsi="Palatino Linotype" w:cs="Palatino Linotype"/>
          <w:b/>
          <w:i/>
          <w:sz w:val="22"/>
          <w:szCs w:val="20"/>
        </w:rPr>
        <w:t>“</w:t>
      </w:r>
      <w:r w:rsidR="001A610A" w:rsidRPr="007C53AF">
        <w:rPr>
          <w:rFonts w:ascii="Palatino Linotype" w:eastAsia="Palatino Linotype" w:hAnsi="Palatino Linotype" w:cs="Palatino Linotype"/>
          <w:b/>
          <w:i/>
          <w:sz w:val="22"/>
          <w:szCs w:val="20"/>
        </w:rPr>
        <w:t>Oficio:</w:t>
      </w:r>
    </w:p>
    <w:p w14:paraId="06437C27" w14:textId="77777777" w:rsidR="001A610A" w:rsidRPr="007C53AF" w:rsidRDefault="001A610A" w:rsidP="007C53AF">
      <w:pPr>
        <w:spacing w:after="120"/>
        <w:ind w:left="851" w:right="851"/>
        <w:jc w:val="both"/>
        <w:rPr>
          <w:rFonts w:ascii="Palatino Linotype" w:eastAsia="Palatino Linotype" w:hAnsi="Palatino Linotype" w:cs="Palatino Linotype"/>
          <w:sz w:val="22"/>
          <w:szCs w:val="20"/>
        </w:rPr>
      </w:pPr>
      <w:r w:rsidRPr="007C53AF">
        <w:rPr>
          <w:rFonts w:ascii="Palatino Linotype" w:eastAsia="Palatino Linotype" w:hAnsi="Palatino Linotype" w:cs="Palatino Linotype"/>
          <w:i/>
          <w:sz w:val="22"/>
          <w:szCs w:val="20"/>
        </w:rPr>
        <w:t>Comunicación formal que se utiliza para tratar asuntos de índole oficial. Su característica primordial es la sobriedad de su estilo. Es un documento que inicia una gestión, informa de un hecho relevante, regulariza una situación, transmite órdenes, lineamientos o instrucciones, o trata asuntos específicos relacionados con personas físicas o morales fuera del sector público. La información fluye en línea vertical ascendente o descendente y en forma horizontal.</w:t>
      </w:r>
    </w:p>
    <w:p w14:paraId="65FE8FC6" w14:textId="0E5B1AB2" w:rsidR="001A610A" w:rsidRPr="007C53AF" w:rsidRDefault="001A610A" w:rsidP="007C53AF">
      <w:pPr>
        <w:spacing w:after="120"/>
        <w:ind w:left="851" w:right="851"/>
        <w:jc w:val="both"/>
        <w:rPr>
          <w:rFonts w:ascii="Palatino Linotype" w:eastAsia="Palatino Linotype" w:hAnsi="Palatino Linotype" w:cs="Palatino Linotype"/>
          <w:sz w:val="22"/>
          <w:szCs w:val="20"/>
        </w:rPr>
      </w:pPr>
      <w:r w:rsidRPr="007C53AF">
        <w:rPr>
          <w:rFonts w:ascii="Palatino Linotype" w:eastAsia="Palatino Linotype" w:hAnsi="Palatino Linotype" w:cs="Palatino Linotype"/>
          <w:i/>
          <w:sz w:val="22"/>
          <w:szCs w:val="20"/>
        </w:rPr>
        <w:t>Producción de documentos:</w:t>
      </w:r>
    </w:p>
    <w:p w14:paraId="71DE9431" w14:textId="77777777" w:rsidR="001A610A" w:rsidRPr="007C53AF" w:rsidRDefault="001A610A" w:rsidP="007C53AF">
      <w:pPr>
        <w:spacing w:after="120"/>
        <w:ind w:left="851" w:right="851"/>
        <w:jc w:val="both"/>
        <w:rPr>
          <w:rFonts w:ascii="Palatino Linotype" w:eastAsia="Palatino Linotype" w:hAnsi="Palatino Linotype" w:cs="Palatino Linotype"/>
          <w:sz w:val="22"/>
          <w:szCs w:val="20"/>
        </w:rPr>
      </w:pPr>
      <w:r w:rsidRPr="007C53AF">
        <w:rPr>
          <w:rFonts w:ascii="Palatino Linotype" w:eastAsia="Palatino Linotype" w:hAnsi="Palatino Linotype" w:cs="Palatino Linotype"/>
          <w:i/>
          <w:sz w:val="22"/>
          <w:szCs w:val="20"/>
        </w:rPr>
        <w:t>Es la generación de los documentos con el objeto de cumplir un trámite determinado, en el desarrollo de toda gestión, a partir del razonamiento de que su producción es necesaria y útil.</w:t>
      </w:r>
    </w:p>
    <w:p w14:paraId="02E7FFE9" w14:textId="77777777" w:rsidR="001A610A" w:rsidRPr="007C53AF" w:rsidRDefault="001A610A" w:rsidP="007C53AF">
      <w:pPr>
        <w:spacing w:after="120"/>
        <w:ind w:left="851" w:right="851"/>
        <w:jc w:val="both"/>
        <w:rPr>
          <w:rFonts w:ascii="Palatino Linotype" w:eastAsia="Palatino Linotype" w:hAnsi="Palatino Linotype" w:cs="Palatino Linotype"/>
          <w:sz w:val="22"/>
          <w:szCs w:val="20"/>
        </w:rPr>
      </w:pPr>
      <w:r w:rsidRPr="007C53AF">
        <w:rPr>
          <w:rFonts w:ascii="Palatino Linotype" w:eastAsia="Palatino Linotype" w:hAnsi="Palatino Linotype" w:cs="Palatino Linotype"/>
          <w:i/>
          <w:sz w:val="22"/>
          <w:szCs w:val="20"/>
        </w:rPr>
        <w:t>…</w:t>
      </w:r>
    </w:p>
    <w:p w14:paraId="19513489" w14:textId="77777777" w:rsidR="001A610A" w:rsidRPr="007C53AF" w:rsidRDefault="001A610A" w:rsidP="007C53AF">
      <w:pPr>
        <w:spacing w:after="120"/>
        <w:ind w:left="851" w:right="851"/>
        <w:jc w:val="both"/>
        <w:rPr>
          <w:rFonts w:ascii="Palatino Linotype" w:eastAsia="Palatino Linotype" w:hAnsi="Palatino Linotype" w:cs="Palatino Linotype"/>
          <w:sz w:val="22"/>
          <w:szCs w:val="20"/>
        </w:rPr>
      </w:pPr>
      <w:r w:rsidRPr="007C53AF">
        <w:rPr>
          <w:rFonts w:ascii="Palatino Linotype" w:eastAsia="Palatino Linotype" w:hAnsi="Palatino Linotype" w:cs="Palatino Linotype"/>
          <w:i/>
          <w:sz w:val="22"/>
          <w:szCs w:val="20"/>
        </w:rPr>
        <w:t> Recepción de documentos:</w:t>
      </w:r>
    </w:p>
    <w:p w14:paraId="5B5929A9" w14:textId="6D3A6A27" w:rsidR="001A610A" w:rsidRPr="007C53AF" w:rsidRDefault="001A610A" w:rsidP="007C53AF">
      <w:pPr>
        <w:spacing w:after="120"/>
        <w:ind w:left="851" w:right="851"/>
        <w:jc w:val="both"/>
        <w:rPr>
          <w:rFonts w:ascii="Palatino Linotype" w:eastAsia="Palatino Linotype" w:hAnsi="Palatino Linotype" w:cs="Palatino Linotype"/>
          <w:sz w:val="22"/>
          <w:szCs w:val="20"/>
        </w:rPr>
      </w:pPr>
      <w:r w:rsidRPr="007C53AF">
        <w:rPr>
          <w:rFonts w:ascii="Palatino Linotype" w:eastAsia="Palatino Linotype" w:hAnsi="Palatino Linotype" w:cs="Palatino Linotype"/>
          <w:i/>
          <w:sz w:val="22"/>
          <w:szCs w:val="20"/>
        </w:rPr>
        <w:t>Acción de recibir e ingresar los documentos a las unidades orgánicas del Poder Ejecutivo Estatal para su atención, custodia o circulación.</w:t>
      </w:r>
    </w:p>
    <w:p w14:paraId="06A02A97" w14:textId="39E6FB10" w:rsidR="001A610A" w:rsidRPr="007C53AF" w:rsidRDefault="001A610A" w:rsidP="007C53AF">
      <w:pPr>
        <w:spacing w:after="120"/>
        <w:ind w:left="851" w:right="851"/>
        <w:jc w:val="both"/>
        <w:rPr>
          <w:rFonts w:ascii="Palatino Linotype" w:eastAsia="Palatino Linotype" w:hAnsi="Palatino Linotype" w:cs="Palatino Linotype"/>
          <w:sz w:val="22"/>
          <w:szCs w:val="20"/>
        </w:rPr>
      </w:pPr>
      <w:r w:rsidRPr="007C53AF">
        <w:rPr>
          <w:rFonts w:ascii="Palatino Linotype" w:eastAsia="Palatino Linotype" w:hAnsi="Palatino Linotype" w:cs="Palatino Linotype"/>
          <w:i/>
          <w:sz w:val="22"/>
          <w:szCs w:val="20"/>
        </w:rPr>
        <w:t>4. Lineamientos generales</w:t>
      </w:r>
    </w:p>
    <w:p w14:paraId="498E8F70" w14:textId="3E901E4B" w:rsidR="001A610A" w:rsidRPr="007C53AF" w:rsidRDefault="00AF0596" w:rsidP="007C53AF">
      <w:pPr>
        <w:spacing w:after="120"/>
        <w:ind w:left="851" w:right="851"/>
        <w:jc w:val="both"/>
        <w:rPr>
          <w:rFonts w:ascii="Palatino Linotype" w:eastAsia="Palatino Linotype" w:hAnsi="Palatino Linotype" w:cs="Palatino Linotype"/>
          <w:sz w:val="22"/>
          <w:szCs w:val="20"/>
        </w:rPr>
      </w:pPr>
      <w:r w:rsidRPr="007C53AF">
        <w:rPr>
          <w:rFonts w:ascii="Palatino Linotype" w:eastAsia="Palatino Linotype" w:hAnsi="Palatino Linotype" w:cs="Palatino Linotype"/>
          <w:i/>
          <w:sz w:val="22"/>
          <w:szCs w:val="20"/>
        </w:rPr>
        <w:t>(</w:t>
      </w:r>
      <w:r w:rsidR="001A610A" w:rsidRPr="007C53AF">
        <w:rPr>
          <w:rFonts w:ascii="Palatino Linotype" w:eastAsia="Palatino Linotype" w:hAnsi="Palatino Linotype" w:cs="Palatino Linotype"/>
          <w:i/>
          <w:sz w:val="22"/>
          <w:szCs w:val="20"/>
        </w:rPr>
        <w:t>…</w:t>
      </w:r>
      <w:r w:rsidRPr="007C53AF">
        <w:rPr>
          <w:rFonts w:ascii="Palatino Linotype" w:eastAsia="Palatino Linotype" w:hAnsi="Palatino Linotype" w:cs="Palatino Linotype"/>
          <w:i/>
          <w:sz w:val="22"/>
          <w:szCs w:val="20"/>
        </w:rPr>
        <w:t>)</w:t>
      </w:r>
    </w:p>
    <w:p w14:paraId="7D219872" w14:textId="77777777" w:rsidR="001A610A" w:rsidRPr="007C53AF" w:rsidRDefault="001A610A" w:rsidP="007C53AF">
      <w:pPr>
        <w:spacing w:after="120"/>
        <w:ind w:left="851" w:right="851"/>
        <w:jc w:val="both"/>
        <w:rPr>
          <w:rFonts w:ascii="Palatino Linotype" w:eastAsia="Palatino Linotype" w:hAnsi="Palatino Linotype" w:cs="Palatino Linotype"/>
          <w:sz w:val="22"/>
          <w:szCs w:val="20"/>
        </w:rPr>
      </w:pPr>
      <w:r w:rsidRPr="007C53AF">
        <w:rPr>
          <w:rFonts w:ascii="Palatino Linotype" w:eastAsia="Palatino Linotype" w:hAnsi="Palatino Linotype" w:cs="Palatino Linotype"/>
          <w:i/>
          <w:sz w:val="22"/>
          <w:szCs w:val="20"/>
        </w:rPr>
        <w:t>4.2 Las disposiciones establecidas en los presentes lineamientos son de observancia obligatoria para las unidades orgánicas del Poder Ejecutivo Estatal.</w:t>
      </w:r>
      <w:r w:rsidRPr="007C53AF">
        <w:rPr>
          <w:rFonts w:ascii="Palatino Linotype" w:eastAsia="Palatino Linotype" w:hAnsi="Palatino Linotype" w:cs="Palatino Linotype"/>
          <w:sz w:val="22"/>
          <w:szCs w:val="20"/>
        </w:rPr>
        <w:t>…”</w:t>
      </w:r>
    </w:p>
    <w:p w14:paraId="590FEC31" w14:textId="77777777" w:rsidR="001A610A" w:rsidRPr="007C53AF" w:rsidRDefault="001A610A" w:rsidP="007C53AF">
      <w:pPr>
        <w:spacing w:line="360" w:lineRule="auto"/>
        <w:jc w:val="both"/>
        <w:rPr>
          <w:rFonts w:ascii="Palatino Linotype" w:hAnsi="Palatino Linotype" w:cs="Tahoma"/>
          <w:bCs/>
          <w:lang w:val="es-ES"/>
        </w:rPr>
      </w:pPr>
    </w:p>
    <w:p w14:paraId="52E5088A" w14:textId="77777777" w:rsidR="001A610A" w:rsidRPr="007C53AF" w:rsidRDefault="001A610A" w:rsidP="007C53AF">
      <w:pPr>
        <w:spacing w:after="240" w:line="360" w:lineRule="auto"/>
        <w:ind w:right="49"/>
        <w:jc w:val="both"/>
        <w:rPr>
          <w:rFonts w:ascii="Palatino Linotype" w:eastAsia="Palatino Linotype" w:hAnsi="Palatino Linotype" w:cs="Palatino Linotype"/>
        </w:rPr>
      </w:pPr>
      <w:r w:rsidRPr="007C53AF">
        <w:rPr>
          <w:rFonts w:ascii="Palatino Linotype" w:eastAsia="Palatino Linotype" w:hAnsi="Palatino Linotype" w:cs="Palatino Linotype"/>
        </w:rPr>
        <w:t xml:space="preserve">Aunado a lo anterior,  en términos de los artículos 3 fracciones XXII y XI y 4 de la Ley de Transparencia en la Entidad, es información de interés público la que se refiere a aquella que resulte relevante o beneficiosa para la sociedad y cuya divulgación resulta útil para que el público comprenda las actividades que llevan a cabo los sujetos </w:t>
      </w:r>
      <w:r w:rsidRPr="007C53AF">
        <w:rPr>
          <w:rFonts w:ascii="Palatino Linotype" w:eastAsia="Palatino Linotype" w:hAnsi="Palatino Linotype" w:cs="Palatino Linotype"/>
        </w:rPr>
        <w:lastRenderedPageBreak/>
        <w:t xml:space="preserve">obligados que se registran en documentos, tales como expedientes, reportes, estudios, actas, resoluciones, </w:t>
      </w:r>
      <w:r w:rsidRPr="007C53AF">
        <w:rPr>
          <w:rFonts w:ascii="Palatino Linotype" w:eastAsia="Palatino Linotype" w:hAnsi="Palatino Linotype" w:cs="Palatino Linotype"/>
          <w:b/>
        </w:rPr>
        <w:t>oficios</w:t>
      </w:r>
      <w:r w:rsidRPr="007C53AF">
        <w:rPr>
          <w:rFonts w:ascii="Palatino Linotype" w:eastAsia="Palatino Linotype" w:hAnsi="Palatino Linotype" w:cs="Palatino Linotype"/>
        </w:rPr>
        <w:t>,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w:t>
      </w:r>
    </w:p>
    <w:p w14:paraId="37856FD3" w14:textId="77777777" w:rsidR="001A610A" w:rsidRPr="007C53AF" w:rsidRDefault="001A610A" w:rsidP="007C53AF">
      <w:pPr>
        <w:spacing w:before="240" w:after="240" w:line="360" w:lineRule="auto"/>
        <w:ind w:right="49"/>
        <w:jc w:val="both"/>
        <w:rPr>
          <w:rFonts w:ascii="Palatino Linotype" w:eastAsia="Palatino Linotype" w:hAnsi="Palatino Linotype" w:cs="Palatino Linotype"/>
        </w:rPr>
      </w:pPr>
      <w:r w:rsidRPr="007C53AF">
        <w:rPr>
          <w:rFonts w:ascii="Palatino Linotype" w:eastAsia="Palatino Linotype" w:hAnsi="Palatino Linotype" w:cs="Palatino Linotype"/>
        </w:rPr>
        <w:t>De lo que se deriva que el alcance del Derecho de Acceso a la Información Pública, se refiere a los siguientes tres supuestos:</w:t>
      </w:r>
    </w:p>
    <w:p w14:paraId="151FB564" w14:textId="77777777" w:rsidR="001A610A" w:rsidRPr="007C53AF" w:rsidRDefault="001A610A" w:rsidP="007C53AF">
      <w:pPr>
        <w:spacing w:before="240" w:after="240" w:line="360" w:lineRule="auto"/>
        <w:ind w:left="284" w:right="49"/>
        <w:jc w:val="both"/>
        <w:rPr>
          <w:rFonts w:ascii="Palatino Linotype" w:eastAsia="Palatino Linotype" w:hAnsi="Palatino Linotype" w:cs="Palatino Linotype"/>
        </w:rPr>
      </w:pPr>
      <w:r w:rsidRPr="007C53AF">
        <w:rPr>
          <w:rFonts w:ascii="Palatino Linotype" w:eastAsia="Palatino Linotype" w:hAnsi="Palatino Linotype" w:cs="Palatino Linotype"/>
        </w:rPr>
        <w:t>1. Que se trate de información registrada en cualquier soporte, que, en ejercicio de sus atribuciones, sea generada por los Sujetos Obligados;</w:t>
      </w:r>
    </w:p>
    <w:p w14:paraId="7C7E7898" w14:textId="77777777" w:rsidR="001A610A" w:rsidRPr="007C53AF" w:rsidRDefault="001A610A" w:rsidP="007C53AF">
      <w:pPr>
        <w:spacing w:before="240" w:after="240" w:line="360" w:lineRule="auto"/>
        <w:ind w:left="284" w:right="49"/>
        <w:jc w:val="both"/>
        <w:rPr>
          <w:rFonts w:ascii="Palatino Linotype" w:eastAsia="Palatino Linotype" w:hAnsi="Palatino Linotype" w:cs="Palatino Linotype"/>
        </w:rPr>
      </w:pPr>
      <w:r w:rsidRPr="007C53AF">
        <w:rPr>
          <w:rFonts w:ascii="Palatino Linotype" w:eastAsia="Palatino Linotype" w:hAnsi="Palatino Linotype" w:cs="Palatino Linotype"/>
        </w:rPr>
        <w:t>2. Que se trate de información registrada en cualquier soporte, que, en ejercicio de sus atribuciones, se encuentre en posesión de los Sujetos Obligados, y</w:t>
      </w:r>
    </w:p>
    <w:p w14:paraId="1AE5530F" w14:textId="77777777" w:rsidR="001A610A" w:rsidRPr="007C53AF" w:rsidRDefault="001A610A" w:rsidP="007C53AF">
      <w:pPr>
        <w:spacing w:before="240" w:after="240" w:line="360" w:lineRule="auto"/>
        <w:ind w:left="284" w:right="49"/>
        <w:jc w:val="both"/>
        <w:rPr>
          <w:rFonts w:ascii="Palatino Linotype" w:eastAsia="Palatino Linotype" w:hAnsi="Palatino Linotype" w:cs="Palatino Linotype"/>
        </w:rPr>
      </w:pPr>
      <w:r w:rsidRPr="007C53AF">
        <w:rPr>
          <w:rFonts w:ascii="Palatino Linotype" w:eastAsia="Palatino Linotype" w:hAnsi="Palatino Linotype" w:cs="Palatino Linotype"/>
        </w:rPr>
        <w:t>3. Que se trate de información registrada en cualquier soporte, que, en ejercicio de sus atribuciones, sea administrada por los Sujetos Obligados.</w:t>
      </w:r>
    </w:p>
    <w:p w14:paraId="2F44AD2F" w14:textId="77777777" w:rsidR="00A57DE1" w:rsidRPr="007C53AF" w:rsidRDefault="00A57DE1" w:rsidP="007C53AF">
      <w:pPr>
        <w:widowControl w:val="0"/>
        <w:autoSpaceDE w:val="0"/>
        <w:autoSpaceDN w:val="0"/>
        <w:adjustRightInd w:val="0"/>
        <w:spacing w:line="360" w:lineRule="auto"/>
        <w:jc w:val="both"/>
        <w:rPr>
          <w:rFonts w:ascii="Palatino Linotype" w:hAnsi="Palatino Linotype"/>
        </w:rPr>
      </w:pPr>
    </w:p>
    <w:p w14:paraId="4C64AB7D" w14:textId="77777777" w:rsidR="00D94652" w:rsidRPr="007C53AF" w:rsidRDefault="00822136" w:rsidP="007C53AF">
      <w:pPr>
        <w:spacing w:line="360" w:lineRule="auto"/>
        <w:jc w:val="both"/>
        <w:rPr>
          <w:rFonts w:ascii="Palatino Linotype" w:hAnsi="Palatino Linotype" w:cs="Tahoma"/>
          <w:bCs/>
          <w:lang w:val="es-ES"/>
        </w:rPr>
      </w:pPr>
      <w:r w:rsidRPr="007C53AF">
        <w:rPr>
          <w:rFonts w:ascii="Palatino Linotype" w:hAnsi="Palatino Linotype" w:cs="Tahoma"/>
          <w:bCs/>
          <w:lang w:val="es-ES"/>
        </w:rPr>
        <w:t xml:space="preserve">Ahora bien, retomando la repuesta remitida por el Sujeto Obligado, es preciso mencionar que en un inicio no niega contar con la información solicitada, en sentido contrario, indica que el oficio requerido se anexa en un documento electrónico diverso, el cual, como se ha mencionado antes, no resultó accesible; situación que deja en estado de incertidumbre al solicitante pues </w:t>
      </w:r>
      <w:r w:rsidR="00D94652" w:rsidRPr="007C53AF">
        <w:rPr>
          <w:rFonts w:ascii="Palatino Linotype" w:hAnsi="Palatino Linotype" w:cs="Tahoma"/>
          <w:bCs/>
          <w:lang w:val="es-ES"/>
        </w:rPr>
        <w:t xml:space="preserve">a través del informe justificado la Responsable de la Unidad de Transparencia del Sindicato manifestó que la Servidora Pública </w:t>
      </w:r>
      <w:r w:rsidR="00D94652" w:rsidRPr="007C53AF">
        <w:rPr>
          <w:rFonts w:ascii="Palatino Linotype" w:hAnsi="Palatino Linotype" w:cs="Tahoma"/>
          <w:bCs/>
          <w:lang w:val="es-ES"/>
        </w:rPr>
        <w:lastRenderedPageBreak/>
        <w:t>Habilitada encargada de dar atención a la solicitud de acceso a la información, a su vez señaló que el instrumento instado no obra en el acervo archivístico de la parte solicitada.</w:t>
      </w:r>
    </w:p>
    <w:p w14:paraId="3B4FE1BC" w14:textId="77777777" w:rsidR="00AF49ED" w:rsidRPr="007C53AF" w:rsidRDefault="00AF49ED" w:rsidP="007C53AF">
      <w:pPr>
        <w:spacing w:line="360" w:lineRule="auto"/>
        <w:jc w:val="both"/>
        <w:rPr>
          <w:rFonts w:ascii="Palatino Linotype" w:hAnsi="Palatino Linotype" w:cs="Tahoma"/>
          <w:bCs/>
          <w:lang w:val="es-ES"/>
        </w:rPr>
      </w:pPr>
    </w:p>
    <w:p w14:paraId="7CF7A149" w14:textId="77777777" w:rsidR="00AF49ED" w:rsidRPr="007C53AF" w:rsidRDefault="00AF49ED" w:rsidP="007C53AF">
      <w:pPr>
        <w:pStyle w:val="Prrafodelista"/>
        <w:autoSpaceDE w:val="0"/>
        <w:autoSpaceDN w:val="0"/>
        <w:adjustRightInd w:val="0"/>
        <w:spacing w:line="360" w:lineRule="auto"/>
        <w:ind w:left="0"/>
        <w:jc w:val="both"/>
        <w:rPr>
          <w:rFonts w:ascii="Palatino Linotype" w:hAnsi="Palatino Linotype" w:cs="Arial"/>
        </w:rPr>
      </w:pPr>
      <w:r w:rsidRPr="007C53AF">
        <w:rPr>
          <w:rFonts w:ascii="Palatino Linotype" w:hAnsi="Palatino Linotype" w:cs="Arial"/>
        </w:rPr>
        <w:t>Para el caso en estudio, se debe traer a colación la tesis con número de registro 267287, de la Sexta Época, Instancia: Segunda Sala, publicada en el Semanario Judicial de la Federación, Volumen LII, Tercera Parte, Materia Común, que indica lo siguiente:</w:t>
      </w:r>
    </w:p>
    <w:p w14:paraId="42F36FBF" w14:textId="77777777" w:rsidR="00AF49ED" w:rsidRPr="007C53AF" w:rsidRDefault="00AF49ED" w:rsidP="007C53AF">
      <w:pPr>
        <w:pStyle w:val="Default"/>
        <w:spacing w:line="276" w:lineRule="auto"/>
        <w:ind w:left="567" w:right="850"/>
        <w:jc w:val="both"/>
        <w:rPr>
          <w:i/>
          <w:color w:val="auto"/>
          <w:sz w:val="22"/>
          <w:szCs w:val="20"/>
        </w:rPr>
      </w:pPr>
    </w:p>
    <w:p w14:paraId="1012C08A" w14:textId="77777777" w:rsidR="00AF49ED" w:rsidRPr="007C53AF" w:rsidRDefault="00AF49ED" w:rsidP="007C53AF">
      <w:pPr>
        <w:pStyle w:val="Default"/>
        <w:spacing w:line="276" w:lineRule="auto"/>
        <w:ind w:left="567" w:right="850"/>
        <w:jc w:val="both"/>
        <w:rPr>
          <w:rFonts w:ascii="Palatino Linotype" w:hAnsi="Palatino Linotype"/>
          <w:i/>
          <w:color w:val="auto"/>
          <w:sz w:val="22"/>
          <w:szCs w:val="20"/>
        </w:rPr>
      </w:pPr>
      <w:r w:rsidRPr="007C53AF">
        <w:rPr>
          <w:i/>
          <w:color w:val="auto"/>
          <w:sz w:val="22"/>
          <w:szCs w:val="20"/>
        </w:rPr>
        <w:t>“</w:t>
      </w:r>
      <w:r w:rsidRPr="007C53AF">
        <w:rPr>
          <w:rFonts w:ascii="Palatino Linotype" w:hAnsi="Palatino Linotype"/>
          <w:b/>
          <w:i/>
          <w:color w:val="auto"/>
          <w:sz w:val="22"/>
          <w:szCs w:val="20"/>
        </w:rPr>
        <w:t>HECHOS NEGATIVOS, NO SON SUSCEPTIBLES DE DEMOSTRACION</w:t>
      </w:r>
      <w:r w:rsidRPr="007C53AF">
        <w:rPr>
          <w:rFonts w:ascii="Palatino Linotype" w:hAnsi="Palatino Linotype"/>
          <w:i/>
          <w:color w:val="auto"/>
          <w:sz w:val="22"/>
          <w:szCs w:val="20"/>
        </w:rPr>
        <w:t>. Tratándose de un hecho negativo, el Juez no tiene por qué invocar prueba alguna de la que se desprenda, ya que es bien sabido que esta clase de hechos no son susceptibles de demostración.” (Sic)</w:t>
      </w:r>
    </w:p>
    <w:p w14:paraId="3A7132EB" w14:textId="77777777" w:rsidR="00AF49ED" w:rsidRPr="007C53AF" w:rsidRDefault="00AF49ED" w:rsidP="007C53AF">
      <w:pPr>
        <w:pStyle w:val="Prrafodelista"/>
        <w:autoSpaceDE w:val="0"/>
        <w:autoSpaceDN w:val="0"/>
        <w:adjustRightInd w:val="0"/>
        <w:spacing w:line="360" w:lineRule="auto"/>
        <w:ind w:left="0"/>
        <w:jc w:val="both"/>
        <w:rPr>
          <w:rFonts w:ascii="Palatino Linotype" w:hAnsi="Palatino Linotype" w:cs="Arial"/>
        </w:rPr>
      </w:pPr>
    </w:p>
    <w:p w14:paraId="23BB3179" w14:textId="77777777" w:rsidR="00AF49ED" w:rsidRPr="007C53AF" w:rsidRDefault="00AF49ED" w:rsidP="007C53AF">
      <w:pPr>
        <w:pStyle w:val="Prrafodelista"/>
        <w:autoSpaceDE w:val="0"/>
        <w:autoSpaceDN w:val="0"/>
        <w:adjustRightInd w:val="0"/>
        <w:spacing w:line="360" w:lineRule="auto"/>
        <w:ind w:left="0"/>
        <w:jc w:val="both"/>
        <w:rPr>
          <w:rFonts w:ascii="Palatino Linotype" w:hAnsi="Palatino Linotype" w:cs="Arial"/>
        </w:rPr>
      </w:pPr>
      <w:r w:rsidRPr="007C53AF">
        <w:rPr>
          <w:rFonts w:ascii="Palatino Linotype" w:hAnsi="Palatino Linotype" w:cs="Arial"/>
        </w:rPr>
        <w:t>Al respecto, cabe traer a cuenta lo previsto por el artículo 12, párrafo segundo de la Ley de Transparencia y Acceso a la Información Pública del Estado de México y Municipios que la letra establece lo siguiente:</w:t>
      </w:r>
    </w:p>
    <w:p w14:paraId="5F65A91A" w14:textId="77777777" w:rsidR="00AF49ED" w:rsidRPr="007C53AF" w:rsidRDefault="00AF49ED" w:rsidP="007C53AF">
      <w:pPr>
        <w:pStyle w:val="Sinespaciado"/>
        <w:rPr>
          <w:rFonts w:ascii="Palatino Linotype" w:hAnsi="Palatino Linotype"/>
        </w:rPr>
      </w:pPr>
    </w:p>
    <w:p w14:paraId="5A15227C" w14:textId="77777777" w:rsidR="00AF49ED" w:rsidRPr="007C53AF" w:rsidRDefault="00AF49ED" w:rsidP="007C53AF">
      <w:pPr>
        <w:ind w:left="851" w:right="851"/>
        <w:jc w:val="both"/>
        <w:rPr>
          <w:rFonts w:ascii="Palatino Linotype" w:hAnsi="Palatino Linotype" w:cs="Arial"/>
          <w:i/>
          <w:sz w:val="22"/>
        </w:rPr>
      </w:pPr>
      <w:r w:rsidRPr="007C53AF">
        <w:rPr>
          <w:rFonts w:ascii="Palatino Linotype" w:hAnsi="Palatino Linotype" w:cs="Arial"/>
          <w:b/>
          <w:i/>
          <w:sz w:val="22"/>
        </w:rPr>
        <w:t>Artículo 12.</w:t>
      </w:r>
    </w:p>
    <w:p w14:paraId="77D8D94B" w14:textId="77777777" w:rsidR="00AF49ED" w:rsidRPr="007C53AF" w:rsidRDefault="00AF49ED" w:rsidP="007C53AF">
      <w:pPr>
        <w:ind w:left="851" w:right="851"/>
        <w:jc w:val="both"/>
        <w:rPr>
          <w:rFonts w:ascii="Palatino Linotype" w:hAnsi="Palatino Linotype" w:cs="Arial"/>
          <w:b/>
          <w:i/>
          <w:sz w:val="10"/>
          <w:szCs w:val="10"/>
        </w:rPr>
      </w:pPr>
    </w:p>
    <w:p w14:paraId="551501D0" w14:textId="77777777" w:rsidR="00AF49ED" w:rsidRPr="007C53AF" w:rsidRDefault="00AF49ED" w:rsidP="007C53AF">
      <w:pPr>
        <w:ind w:left="851" w:right="851"/>
        <w:jc w:val="both"/>
        <w:rPr>
          <w:rFonts w:ascii="Palatino Linotype" w:hAnsi="Palatino Linotype" w:cs="Arial"/>
          <w:i/>
          <w:sz w:val="22"/>
        </w:rPr>
      </w:pPr>
      <w:r w:rsidRPr="007C53AF">
        <w:rPr>
          <w:rFonts w:ascii="Palatino Linotype" w:hAnsi="Palatino Linotype" w:cs="Arial"/>
          <w:b/>
          <w:i/>
          <w:sz w:val="22"/>
          <w:u w:val="single"/>
        </w:rPr>
        <w:t>Los sujetos obligados sólo proporcionarán la información pública que se les requiera y que obre en sus archivos y en el estado en que ésta se encuentre</w:t>
      </w:r>
      <w:r w:rsidRPr="007C53AF">
        <w:rPr>
          <w:rFonts w:ascii="Palatino Linotype" w:hAnsi="Palatino Linotype" w:cs="Arial"/>
          <w:i/>
          <w:sz w:val="22"/>
        </w:rPr>
        <w:t>. La obligación de proporcionar información no comprende el procesamiento de la misma, ni el presentarla conforme al interés del solicitante; no estarán obligados a generarla, resumirla, efectuar cálculos o practicar investigaciones.</w:t>
      </w:r>
    </w:p>
    <w:p w14:paraId="21F3743D" w14:textId="77777777" w:rsidR="00AF49ED" w:rsidRPr="007C53AF" w:rsidRDefault="00AF49ED" w:rsidP="007C53AF">
      <w:pPr>
        <w:spacing w:line="360" w:lineRule="auto"/>
        <w:ind w:right="899"/>
        <w:jc w:val="both"/>
        <w:rPr>
          <w:rFonts w:ascii="Palatino Linotype" w:eastAsia="Palatino Linotype" w:hAnsi="Palatino Linotype" w:cs="Palatino Linotype"/>
        </w:rPr>
      </w:pPr>
    </w:p>
    <w:p w14:paraId="13BEFC50" w14:textId="77777777" w:rsidR="00AF49ED" w:rsidRPr="007C53AF" w:rsidRDefault="00AF49ED" w:rsidP="007C53AF">
      <w:pPr>
        <w:spacing w:line="360" w:lineRule="auto"/>
        <w:jc w:val="both"/>
        <w:rPr>
          <w:rFonts w:ascii="Palatino Linotype" w:eastAsia="Palatino Linotype" w:hAnsi="Palatino Linotype" w:cs="Palatino Linotype"/>
        </w:rPr>
      </w:pPr>
      <w:r w:rsidRPr="007C53AF">
        <w:rPr>
          <w:rFonts w:ascii="Palatino Linotype" w:eastAsia="Palatino Linotype" w:hAnsi="Palatino Linotype" w:cs="Palatino Linotype"/>
        </w:rPr>
        <w:t>Robustece lo anterior el Criterio 03/17 emitido por el Instituto Nacional de Transparencia, Acceso a la Información y Protección de Datos Personales, que a continuación se cita:</w:t>
      </w:r>
    </w:p>
    <w:p w14:paraId="20E24CBA" w14:textId="77777777" w:rsidR="00AF49ED" w:rsidRPr="007C53AF" w:rsidRDefault="00AF49ED" w:rsidP="007C53AF">
      <w:pPr>
        <w:spacing w:line="360" w:lineRule="auto"/>
        <w:jc w:val="both"/>
        <w:rPr>
          <w:sz w:val="28"/>
          <w:szCs w:val="28"/>
        </w:rPr>
      </w:pPr>
    </w:p>
    <w:p w14:paraId="0293CE87" w14:textId="6005E617" w:rsidR="00AF49ED" w:rsidRPr="007C53AF" w:rsidRDefault="00AF49ED" w:rsidP="007C53AF">
      <w:pPr>
        <w:ind w:left="567" w:right="567"/>
        <w:jc w:val="both"/>
        <w:rPr>
          <w:rFonts w:ascii="Palatino Linotype" w:eastAsia="Palatino Linotype" w:hAnsi="Palatino Linotype" w:cs="Palatino Linotype"/>
          <w:i/>
          <w:sz w:val="22"/>
          <w:szCs w:val="22"/>
        </w:rPr>
      </w:pPr>
      <w:r w:rsidRPr="007C53AF">
        <w:rPr>
          <w:rFonts w:ascii="Palatino Linotype" w:eastAsia="Palatino Linotype" w:hAnsi="Palatino Linotype" w:cs="Palatino Linotype"/>
          <w:b/>
          <w:i/>
          <w:sz w:val="22"/>
          <w:szCs w:val="22"/>
        </w:rPr>
        <w:lastRenderedPageBreak/>
        <w:t>“No existe obligación de elaborar documentos ad hoc para atender las solicitudes de acceso a la información. </w:t>
      </w:r>
      <w:r w:rsidRPr="007C53AF">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 (Sic)</w:t>
      </w:r>
    </w:p>
    <w:p w14:paraId="78B4B452" w14:textId="77777777" w:rsidR="00A57DE1" w:rsidRPr="007C53AF" w:rsidRDefault="00A57DE1" w:rsidP="007C53AF">
      <w:pPr>
        <w:widowControl w:val="0"/>
        <w:autoSpaceDE w:val="0"/>
        <w:autoSpaceDN w:val="0"/>
        <w:adjustRightInd w:val="0"/>
        <w:spacing w:line="360" w:lineRule="auto"/>
        <w:jc w:val="both"/>
        <w:rPr>
          <w:rFonts w:ascii="Palatino Linotype" w:hAnsi="Palatino Linotype" w:cs="Tahoma"/>
          <w:bCs/>
          <w:lang w:val="es-ES"/>
        </w:rPr>
      </w:pPr>
    </w:p>
    <w:p w14:paraId="4B290E6D" w14:textId="55C9CDD3" w:rsidR="00D94652" w:rsidRPr="007C53AF" w:rsidRDefault="00D94652" w:rsidP="007C53AF">
      <w:pPr>
        <w:widowControl w:val="0"/>
        <w:autoSpaceDE w:val="0"/>
        <w:autoSpaceDN w:val="0"/>
        <w:adjustRightInd w:val="0"/>
        <w:spacing w:line="360" w:lineRule="auto"/>
        <w:jc w:val="both"/>
        <w:rPr>
          <w:rFonts w:ascii="Palatino Linotype" w:hAnsi="Palatino Linotype" w:cs="Tahoma"/>
          <w:bCs/>
          <w:lang w:val="es-ES"/>
        </w:rPr>
      </w:pPr>
      <w:r w:rsidRPr="007C53AF">
        <w:rPr>
          <w:rFonts w:ascii="Palatino Linotype" w:hAnsi="Palatino Linotype" w:cs="Tahoma"/>
          <w:bCs/>
          <w:lang w:val="es-ES"/>
        </w:rPr>
        <w:t xml:space="preserve">Atento a lo anterior, </w:t>
      </w:r>
      <w:r w:rsidR="00A53F5F" w:rsidRPr="007C53AF">
        <w:rPr>
          <w:rFonts w:ascii="Palatino Linotype" w:hAnsi="Palatino Linotype" w:cs="Tahoma"/>
          <w:bCs/>
          <w:lang w:val="es-ES"/>
        </w:rPr>
        <w:t xml:space="preserve">es importante señalar que la Servidora Pública que refirió no contar con la información solicitada, tiene el cargo de secretario particular del Secretario General del Sindicato de Maestros al Servicio del Estado de México, de conformidad con los estatutos </w:t>
      </w:r>
      <w:r w:rsidR="00AF49ED" w:rsidRPr="007C53AF">
        <w:rPr>
          <w:rStyle w:val="Refdenotaalpie"/>
          <w:rFonts w:ascii="Palatino Linotype" w:hAnsi="Palatino Linotype" w:cs="Tahoma"/>
          <w:bCs/>
          <w:lang w:val="es-ES"/>
        </w:rPr>
        <w:footnoteReference w:id="1"/>
      </w:r>
      <w:r w:rsidR="00A53F5F" w:rsidRPr="007C53AF">
        <w:rPr>
          <w:rFonts w:ascii="Palatino Linotype" w:hAnsi="Palatino Linotype" w:cs="Tahoma"/>
          <w:bCs/>
          <w:lang w:val="es-ES"/>
        </w:rPr>
        <w:t xml:space="preserve">emitidos por el Comité Ejecutivo Estatal, por lo que se aduce que </w:t>
      </w:r>
      <w:r w:rsidR="00AF49ED" w:rsidRPr="007C53AF">
        <w:rPr>
          <w:rFonts w:ascii="Palatino Linotype" w:hAnsi="Palatino Linotype" w:cs="Tahoma"/>
          <w:bCs/>
          <w:lang w:val="es-ES"/>
        </w:rPr>
        <w:t>en efecto es la persona competente para pronunciarse sobre el oficio requerido.</w:t>
      </w:r>
    </w:p>
    <w:p w14:paraId="011B5387" w14:textId="77777777" w:rsidR="00D94652" w:rsidRPr="007C53AF" w:rsidRDefault="00D94652" w:rsidP="007C53AF">
      <w:pPr>
        <w:widowControl w:val="0"/>
        <w:autoSpaceDE w:val="0"/>
        <w:autoSpaceDN w:val="0"/>
        <w:adjustRightInd w:val="0"/>
        <w:spacing w:line="360" w:lineRule="auto"/>
        <w:jc w:val="both"/>
        <w:rPr>
          <w:rFonts w:ascii="Palatino Linotype" w:hAnsi="Palatino Linotype"/>
        </w:rPr>
      </w:pPr>
    </w:p>
    <w:p w14:paraId="170739EE" w14:textId="77777777" w:rsidR="00AF49ED" w:rsidRPr="007C53AF" w:rsidRDefault="00AF49ED" w:rsidP="007C53AF">
      <w:pPr>
        <w:spacing w:line="360" w:lineRule="auto"/>
        <w:jc w:val="both"/>
        <w:rPr>
          <w:rFonts w:ascii="Palatino Linotype" w:eastAsiaTheme="minorEastAsia" w:hAnsi="Palatino Linotype" w:cstheme="minorBidi"/>
          <w:lang w:val="es-ES_tradnl"/>
        </w:rPr>
      </w:pPr>
      <w:r w:rsidRPr="007C53AF">
        <w:rPr>
          <w:rFonts w:ascii="Palatino Linotype" w:eastAsiaTheme="minorEastAsia" w:hAnsi="Palatino Linotype" w:cstheme="minorBidi"/>
          <w:lang w:val="es-ES_tradnl"/>
        </w:rPr>
        <w:t xml:space="preserve">No se omite señalar que respecto a las documentales remitidas por el Sujeto Obligado, este Instituto no está facultado para manifestarse sobre la veracidad de la información proporcionada; </w:t>
      </w:r>
      <w:r w:rsidRPr="007C53AF">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0B461689" w14:textId="77777777" w:rsidR="00AF49ED" w:rsidRPr="007C53AF" w:rsidRDefault="00AF49ED" w:rsidP="007C53AF">
      <w:pPr>
        <w:jc w:val="both"/>
        <w:rPr>
          <w:rFonts w:ascii="Palatino Linotype" w:eastAsiaTheme="minorEastAsia" w:hAnsi="Palatino Linotype" w:cs="Arial"/>
          <w:lang w:val="es-ES_tradnl"/>
        </w:rPr>
      </w:pPr>
    </w:p>
    <w:p w14:paraId="1ADB4CA7" w14:textId="77777777" w:rsidR="00AF49ED" w:rsidRPr="007C53AF" w:rsidRDefault="00AF49ED" w:rsidP="007C53AF">
      <w:pPr>
        <w:spacing w:line="276" w:lineRule="auto"/>
        <w:ind w:left="850" w:right="899"/>
        <w:jc w:val="both"/>
        <w:rPr>
          <w:rFonts w:ascii="Palatino Linotype" w:eastAsiaTheme="minorEastAsia" w:hAnsi="Palatino Linotype" w:cs="Arial"/>
          <w:b/>
          <w:i/>
          <w:sz w:val="22"/>
          <w:lang w:val="es-ES_tradnl"/>
        </w:rPr>
      </w:pPr>
      <w:r w:rsidRPr="007C53AF">
        <w:rPr>
          <w:rFonts w:ascii="Palatino Linotype" w:eastAsiaTheme="minorEastAsia" w:hAnsi="Palatino Linotype" w:cs="Arial"/>
          <w:b/>
          <w:i/>
          <w:sz w:val="22"/>
          <w:lang w:val="es-ES_tradnl"/>
        </w:rPr>
        <w:t xml:space="preserve">“El Instituto Federal de Acceso a la Información y Protección de Datos no cuenta con facultades para pronunciarse respecto de la veracidad de los </w:t>
      </w:r>
    </w:p>
    <w:p w14:paraId="6A187610" w14:textId="77777777" w:rsidR="00AF49ED" w:rsidRPr="007C53AF" w:rsidRDefault="00AF49ED" w:rsidP="007C53AF">
      <w:pPr>
        <w:spacing w:line="276" w:lineRule="auto"/>
        <w:ind w:left="850" w:right="899"/>
        <w:jc w:val="both"/>
        <w:rPr>
          <w:rFonts w:ascii="Palatino Linotype" w:eastAsiaTheme="minorEastAsia" w:hAnsi="Palatino Linotype" w:cs="Arial"/>
          <w:b/>
          <w:i/>
          <w:sz w:val="22"/>
          <w:lang w:val="es-ES_tradnl"/>
        </w:rPr>
      </w:pPr>
      <w:r w:rsidRPr="007C53AF">
        <w:rPr>
          <w:rFonts w:ascii="Palatino Linotype" w:eastAsiaTheme="minorEastAsia" w:hAnsi="Palatino Linotype" w:cs="Arial"/>
          <w:b/>
          <w:i/>
          <w:sz w:val="22"/>
          <w:lang w:val="es-ES_tradnl"/>
        </w:rPr>
        <w:lastRenderedPageBreak/>
        <w:t>documentos proporcionados por los sujetos obligados</w:t>
      </w:r>
      <w:r w:rsidRPr="007C53AF">
        <w:rPr>
          <w:rFonts w:ascii="Palatino Linotype" w:eastAsiaTheme="minorEastAsia" w:hAnsi="Palatino Linotype" w:cs="Arial"/>
          <w:i/>
          <w:sz w:val="22"/>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7C53AF">
        <w:rPr>
          <w:rFonts w:ascii="Palatino Linotype" w:eastAsiaTheme="minorEastAsia" w:hAnsi="Palatino Linotype" w:cs="Arial"/>
          <w:b/>
          <w:i/>
          <w:sz w:val="22"/>
          <w:lang w:val="es-ES_tradnl"/>
        </w:rPr>
        <w:t>”</w:t>
      </w:r>
      <w:r w:rsidRPr="007C53AF">
        <w:rPr>
          <w:rFonts w:ascii="Palatino Linotype" w:eastAsiaTheme="minorEastAsia" w:hAnsi="Palatino Linotype" w:cs="Arial"/>
          <w:i/>
          <w:sz w:val="22"/>
          <w:lang w:val="es-ES_tradnl"/>
        </w:rPr>
        <w:t xml:space="preserve"> </w:t>
      </w:r>
      <w:r w:rsidRPr="007C53AF">
        <w:rPr>
          <w:rFonts w:ascii="Palatino Linotype" w:eastAsiaTheme="minorEastAsia" w:hAnsi="Palatino Linotype" w:cs="Arial"/>
          <w:sz w:val="22"/>
          <w:lang w:val="es-ES_tradnl"/>
        </w:rPr>
        <w:t>(Sic).</w:t>
      </w:r>
    </w:p>
    <w:p w14:paraId="47762405" w14:textId="77777777" w:rsidR="00AF49ED" w:rsidRPr="007C53AF" w:rsidRDefault="00AF49ED" w:rsidP="007C53AF">
      <w:pPr>
        <w:spacing w:line="360" w:lineRule="auto"/>
        <w:ind w:right="49"/>
        <w:jc w:val="both"/>
        <w:rPr>
          <w:rFonts w:ascii="Palatino Linotype" w:eastAsia="Palatino Linotype" w:hAnsi="Palatino Linotype" w:cs="Palatino Linotype"/>
        </w:rPr>
      </w:pPr>
    </w:p>
    <w:p w14:paraId="1A50B65A" w14:textId="46FEE2CE" w:rsidR="00AF49ED" w:rsidRPr="007C53AF" w:rsidRDefault="00AF49ED" w:rsidP="007C53AF">
      <w:pPr>
        <w:spacing w:line="360" w:lineRule="auto"/>
        <w:ind w:right="49"/>
        <w:jc w:val="both"/>
        <w:rPr>
          <w:rFonts w:ascii="Palatino Linotype" w:eastAsiaTheme="minorEastAsia" w:hAnsi="Palatino Linotype" w:cs="Arial"/>
          <w:lang w:val="es-ES_tradnl"/>
        </w:rPr>
      </w:pPr>
      <w:r w:rsidRPr="007C53AF">
        <w:rPr>
          <w:rFonts w:ascii="Palatino Linotype" w:eastAsiaTheme="minorEastAsia" w:hAnsi="Palatino Linotype" w:cs="Arial"/>
          <w:lang w:val="es-ES_tradnl"/>
        </w:rPr>
        <w:t>Como se señaló antes, se advierte que las pretensiones enunciadas en las solicitudes de acceso a la información fueron colmadas por el Sujeto Obligado, toda vez que en la etapa de manifestaciones, se advierte el pronunciamiento por la servidora pública que se estima competente para tal caso.</w:t>
      </w:r>
    </w:p>
    <w:p w14:paraId="257048B4" w14:textId="77777777" w:rsidR="00AF49ED" w:rsidRPr="007C53AF" w:rsidRDefault="00AF49ED" w:rsidP="007C53AF">
      <w:pPr>
        <w:spacing w:line="360" w:lineRule="auto"/>
        <w:ind w:right="49"/>
        <w:jc w:val="both"/>
        <w:rPr>
          <w:rFonts w:ascii="Palatino Linotype" w:eastAsiaTheme="minorEastAsia" w:hAnsi="Palatino Linotype" w:cs="Arial"/>
          <w:lang w:val="es-ES_tradnl"/>
        </w:rPr>
      </w:pPr>
    </w:p>
    <w:p w14:paraId="5FA1E918" w14:textId="77777777" w:rsidR="00AF49ED" w:rsidRPr="007C53AF" w:rsidRDefault="00AF49ED" w:rsidP="007C53AF">
      <w:pPr>
        <w:spacing w:line="360" w:lineRule="auto"/>
        <w:ind w:right="49"/>
        <w:jc w:val="both"/>
        <w:rPr>
          <w:rFonts w:ascii="Palatino Linotype" w:eastAsiaTheme="minorEastAsia" w:hAnsi="Palatino Linotype" w:cs="Arial"/>
          <w:lang w:val="es-ES_tradnl"/>
        </w:rPr>
      </w:pPr>
      <w:r w:rsidRPr="007C53AF">
        <w:rPr>
          <w:rFonts w:ascii="Palatino Linotype" w:eastAsiaTheme="minorEastAsia" w:hAnsi="Palatino Linotype" w:cs="Arial"/>
          <w:lang w:val="es-ES_tradnl"/>
        </w:rPr>
        <w:t>Expuesto lo anterior, este Órgano Garante, advierte que se actualiza la causal de sobreseimiento establecida en el artículo 192, fracción III de la Ley de Transparencia Loca, que a continuación se transcribe:</w:t>
      </w:r>
    </w:p>
    <w:p w14:paraId="61783767" w14:textId="77777777" w:rsidR="00AF49ED" w:rsidRPr="007C53AF" w:rsidRDefault="00AF49ED" w:rsidP="007C53AF">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5BF243A8" w14:textId="77777777" w:rsidR="00AF49ED" w:rsidRPr="007C53AF" w:rsidRDefault="00AF49ED" w:rsidP="007C53AF">
      <w:pPr>
        <w:pStyle w:val="Prrafodelista"/>
        <w:widowControl w:val="0"/>
        <w:autoSpaceDE w:val="0"/>
        <w:autoSpaceDN w:val="0"/>
        <w:adjustRightInd w:val="0"/>
        <w:ind w:left="851" w:right="899"/>
        <w:jc w:val="both"/>
        <w:rPr>
          <w:rFonts w:ascii="Palatino Linotype" w:hAnsi="Palatino Linotype" w:cs="Arial"/>
          <w:i/>
          <w:sz w:val="22"/>
          <w:lang w:eastAsia="es-MX"/>
        </w:rPr>
      </w:pPr>
      <w:r w:rsidRPr="007C53AF">
        <w:rPr>
          <w:rFonts w:ascii="Palatino Linotype" w:hAnsi="Palatino Linotype" w:cs="Arial"/>
          <w:b/>
          <w:i/>
          <w:sz w:val="22"/>
          <w:lang w:eastAsia="es-MX"/>
        </w:rPr>
        <w:t>“Artículo 192.</w:t>
      </w:r>
      <w:r w:rsidRPr="007C53AF">
        <w:rPr>
          <w:rFonts w:ascii="Palatino Linotype" w:hAnsi="Palatino Linotype" w:cs="Arial"/>
          <w:i/>
          <w:sz w:val="22"/>
          <w:lang w:eastAsia="es-MX"/>
        </w:rPr>
        <w:t xml:space="preserve"> El recurso será sobreseído, en todo o en parte, cuando una vez admitido, se actualicen alguno de los siguientes supuestos:</w:t>
      </w:r>
    </w:p>
    <w:p w14:paraId="781A6AAE" w14:textId="77777777" w:rsidR="00AF49ED" w:rsidRPr="007C53AF" w:rsidRDefault="00AF49ED" w:rsidP="007C53AF">
      <w:pPr>
        <w:pStyle w:val="Prrafodelista"/>
        <w:widowControl w:val="0"/>
        <w:autoSpaceDE w:val="0"/>
        <w:autoSpaceDN w:val="0"/>
        <w:adjustRightInd w:val="0"/>
        <w:ind w:left="851" w:right="899"/>
        <w:jc w:val="both"/>
        <w:rPr>
          <w:rFonts w:ascii="Palatino Linotype" w:hAnsi="Palatino Linotype" w:cs="Arial"/>
          <w:i/>
          <w:sz w:val="22"/>
          <w:lang w:eastAsia="es-MX"/>
        </w:rPr>
      </w:pPr>
      <w:r w:rsidRPr="007C53AF">
        <w:rPr>
          <w:rFonts w:ascii="Palatino Linotype" w:hAnsi="Palatino Linotype" w:cs="Arial"/>
          <w:i/>
          <w:sz w:val="22"/>
          <w:lang w:eastAsia="es-MX"/>
        </w:rPr>
        <w:t>(…)</w:t>
      </w:r>
    </w:p>
    <w:p w14:paraId="287B8F92" w14:textId="77777777" w:rsidR="00AF49ED" w:rsidRPr="007C53AF" w:rsidRDefault="00AF49ED" w:rsidP="007C53AF">
      <w:pPr>
        <w:pStyle w:val="Prrafodelista"/>
        <w:widowControl w:val="0"/>
        <w:autoSpaceDE w:val="0"/>
        <w:autoSpaceDN w:val="0"/>
        <w:adjustRightInd w:val="0"/>
        <w:ind w:left="851" w:right="899"/>
        <w:jc w:val="both"/>
        <w:rPr>
          <w:rFonts w:ascii="Palatino Linotype" w:hAnsi="Palatino Linotype" w:cs="Arial"/>
          <w:i/>
          <w:sz w:val="22"/>
          <w:lang w:eastAsia="es-MX"/>
        </w:rPr>
      </w:pPr>
      <w:r w:rsidRPr="007C53AF">
        <w:rPr>
          <w:rFonts w:ascii="Palatino Linotype" w:hAnsi="Palatino Linotype" w:cs="Arial"/>
          <w:b/>
          <w:i/>
          <w:sz w:val="22"/>
          <w:lang w:eastAsia="es-MX"/>
        </w:rPr>
        <w:t>III</w:t>
      </w:r>
      <w:r w:rsidRPr="007C53AF">
        <w:rPr>
          <w:rFonts w:ascii="Palatino Linotype" w:hAnsi="Palatino Linotype" w:cs="Arial"/>
          <w:i/>
          <w:sz w:val="22"/>
          <w:lang w:eastAsia="es-MX"/>
        </w:rPr>
        <w:t>. El sujeto obligado responsable del acto lo modifique o revoque de tal manera que el recurso de revisión quede sin materia;”</w:t>
      </w:r>
    </w:p>
    <w:p w14:paraId="273F9F58" w14:textId="77777777" w:rsidR="00AF49ED" w:rsidRPr="007C53AF" w:rsidRDefault="00AF49ED" w:rsidP="007C53AF">
      <w:pPr>
        <w:suppressAutoHyphens/>
        <w:spacing w:line="360" w:lineRule="auto"/>
        <w:jc w:val="both"/>
        <w:rPr>
          <w:rFonts w:ascii="Palatino Linotype" w:hAnsi="Palatino Linotype" w:cs="Arial"/>
        </w:rPr>
      </w:pPr>
    </w:p>
    <w:p w14:paraId="4ED0BB80" w14:textId="77777777" w:rsidR="00AF49ED" w:rsidRPr="007C53AF" w:rsidRDefault="00AF49ED" w:rsidP="007C53AF">
      <w:pPr>
        <w:suppressAutoHyphens/>
        <w:spacing w:line="360" w:lineRule="auto"/>
        <w:jc w:val="both"/>
        <w:rPr>
          <w:rFonts w:ascii="Palatino Linotype" w:eastAsia="Batang" w:hAnsi="Palatino Linotype" w:cs="Arial"/>
          <w:lang w:val="es-AR"/>
        </w:rPr>
      </w:pPr>
      <w:r w:rsidRPr="007C53AF">
        <w:rPr>
          <w:rFonts w:ascii="Palatino Linotype" w:eastAsia="Batang" w:hAnsi="Palatino Linotype" w:cs="Arial"/>
        </w:rPr>
        <w:lastRenderedPageBreak/>
        <w:t xml:space="preserve">Sirve de sustento, la Tesis aislada I.7o.C.54 K, emitida por el </w:t>
      </w:r>
      <w:r w:rsidRPr="007C53AF">
        <w:rPr>
          <w:rFonts w:ascii="Palatino Linotype" w:eastAsia="Batang" w:hAnsi="Palatino Linotype" w:cs="Arial"/>
          <w:lang w:val="es-AR"/>
        </w:rPr>
        <w:t>Séptimo Tribunal Colegiado en Materia Civil del Primer Circuito, publicado en el Semanario Judicial de la Federación  y su Gaceta, tomo XXIX, Enero de 2009, página 2837, con número de registro digital 168019, que establece lo siguiente:</w:t>
      </w:r>
    </w:p>
    <w:p w14:paraId="38B5F0BF" w14:textId="77777777" w:rsidR="00AF49ED" w:rsidRPr="007C53AF" w:rsidRDefault="00AF49ED" w:rsidP="007C53AF">
      <w:pPr>
        <w:suppressAutoHyphens/>
        <w:jc w:val="both"/>
        <w:rPr>
          <w:rFonts w:ascii="Palatino Linotype" w:eastAsia="Calibri" w:hAnsi="Palatino Linotype"/>
        </w:rPr>
      </w:pPr>
    </w:p>
    <w:p w14:paraId="36E1A1A9" w14:textId="77777777" w:rsidR="00AF49ED" w:rsidRPr="007C53AF" w:rsidRDefault="00AF49ED" w:rsidP="007C53AF">
      <w:pPr>
        <w:suppressAutoHyphens/>
        <w:spacing w:line="276" w:lineRule="auto"/>
        <w:ind w:left="850" w:right="901"/>
        <w:jc w:val="both"/>
        <w:rPr>
          <w:rFonts w:ascii="Palatino Linotype" w:eastAsia="Batang" w:hAnsi="Palatino Linotype" w:cs="Arial"/>
          <w:i/>
          <w:sz w:val="22"/>
          <w:lang w:val="es-AR"/>
        </w:rPr>
      </w:pPr>
      <w:r w:rsidRPr="007C53AF">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7C53AF">
        <w:rPr>
          <w:rFonts w:ascii="Palatino Linotype" w:eastAsia="Batang" w:hAnsi="Palatino Linotype" w:cs="Arial"/>
          <w:i/>
          <w:sz w:val="22"/>
          <w:lang w:val="es-AR"/>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w:t>
      </w:r>
      <w:r w:rsidRPr="007C53AF">
        <w:rPr>
          <w:rFonts w:ascii="Palatino Linotype" w:eastAsia="Batang" w:hAnsi="Palatino Linotype" w:cs="Arial"/>
          <w:b/>
          <w:i/>
          <w:sz w:val="22"/>
          <w:lang w:val="es-AR"/>
        </w:rPr>
        <w:t xml:space="preserve">e </w:t>
      </w:r>
      <w:r w:rsidRPr="007C53AF">
        <w:rPr>
          <w:rFonts w:ascii="Palatino Linotype" w:eastAsia="Batang" w:hAnsi="Palatino Linotype" w:cs="Arial"/>
          <w:i/>
          <w:sz w:val="22"/>
          <w:lang w:val="es-AR"/>
        </w:rPr>
        <w:t>deben analizar las violaciones procesales propuestas en los conceptos de violación, dado que, la principal consecuencia del sobreseimiento es poner fin al juicio de amparo sin resolver la controversia en sus méritos.”</w:t>
      </w:r>
    </w:p>
    <w:p w14:paraId="090394CF" w14:textId="77777777" w:rsidR="00AF49ED" w:rsidRPr="007C53AF" w:rsidRDefault="00AF49ED" w:rsidP="007C53AF">
      <w:pPr>
        <w:widowControl w:val="0"/>
        <w:autoSpaceDE w:val="0"/>
        <w:autoSpaceDN w:val="0"/>
        <w:adjustRightInd w:val="0"/>
        <w:spacing w:line="360" w:lineRule="auto"/>
        <w:jc w:val="both"/>
        <w:rPr>
          <w:rFonts w:ascii="Palatino Linotype" w:eastAsia="Calibri" w:hAnsi="Palatino Linotype" w:cs="Arial"/>
        </w:rPr>
      </w:pPr>
    </w:p>
    <w:p w14:paraId="69707674" w14:textId="77777777" w:rsidR="00AF49ED" w:rsidRPr="007C53AF" w:rsidRDefault="00AF49ED" w:rsidP="007C53AF">
      <w:pPr>
        <w:spacing w:line="360" w:lineRule="auto"/>
        <w:jc w:val="both"/>
        <w:rPr>
          <w:rFonts w:ascii="Palatino Linotype" w:eastAsia="Calibri" w:hAnsi="Palatino Linotype"/>
          <w:lang w:val="es-ES"/>
        </w:rPr>
      </w:pPr>
      <w:r w:rsidRPr="007C53AF">
        <w:rPr>
          <w:rFonts w:ascii="Palatino Linotype" w:eastAsia="Calibri" w:hAnsi="Palatino Linotype"/>
          <w:lang w:val="es-ES"/>
        </w:rPr>
        <w:t xml:space="preserve">Finalmente, este Órgano Garante determina </w:t>
      </w:r>
      <w:r w:rsidRPr="007C53AF">
        <w:rPr>
          <w:rFonts w:ascii="Palatino Linotype" w:eastAsia="Calibri" w:hAnsi="Palatino Linotype"/>
          <w:b/>
          <w:lang w:val="es-ES"/>
        </w:rPr>
        <w:t xml:space="preserve">SOBRESEER </w:t>
      </w:r>
      <w:r w:rsidRPr="007C53AF">
        <w:rPr>
          <w:rFonts w:ascii="Palatino Linotype" w:eastAsia="Calibri" w:hAnsi="Palatino Linotype"/>
          <w:lang w:val="es-ES"/>
        </w:rPr>
        <w:t>por haber quedado sin materia el Recurso de Revisión en que se actúa, en términos del presente considerando.</w:t>
      </w:r>
    </w:p>
    <w:p w14:paraId="1A7D3542" w14:textId="77777777" w:rsidR="00AF49ED" w:rsidRPr="007C53AF" w:rsidRDefault="00AF49ED" w:rsidP="007C53AF">
      <w:pPr>
        <w:widowControl w:val="0"/>
        <w:autoSpaceDE w:val="0"/>
        <w:autoSpaceDN w:val="0"/>
        <w:adjustRightInd w:val="0"/>
        <w:spacing w:line="360" w:lineRule="auto"/>
        <w:jc w:val="both"/>
        <w:rPr>
          <w:rFonts w:ascii="Palatino Linotype" w:eastAsia="Calibri" w:hAnsi="Palatino Linotype" w:cs="Arial"/>
        </w:rPr>
      </w:pPr>
    </w:p>
    <w:p w14:paraId="5070D4C8" w14:textId="77777777" w:rsidR="00AF49ED" w:rsidRPr="007C53AF" w:rsidRDefault="00AF49ED" w:rsidP="007C53AF">
      <w:pPr>
        <w:widowControl w:val="0"/>
        <w:autoSpaceDE w:val="0"/>
        <w:autoSpaceDN w:val="0"/>
        <w:adjustRightInd w:val="0"/>
        <w:spacing w:line="360" w:lineRule="auto"/>
        <w:jc w:val="both"/>
        <w:rPr>
          <w:rFonts w:ascii="Palatino Linotype" w:eastAsia="Calibri" w:hAnsi="Palatino Linotype" w:cs="Arial"/>
        </w:rPr>
      </w:pPr>
      <w:r w:rsidRPr="007C53AF">
        <w:rPr>
          <w:rFonts w:ascii="Palatino Linotype" w:eastAsia="Calibri" w:hAnsi="Palatino Linotype" w:cs="Arial"/>
        </w:rPr>
        <w:t xml:space="preserve">Así, con </w:t>
      </w:r>
      <w:r w:rsidRPr="007C53AF">
        <w:rPr>
          <w:rFonts w:ascii="Palatino Linotype" w:hAnsi="Palatino Linotype" w:cs="Arial"/>
        </w:rPr>
        <w:t>fundamento</w:t>
      </w:r>
      <w:r w:rsidRPr="007C53AF">
        <w:rPr>
          <w:rFonts w:ascii="Palatino Linotype" w:eastAsia="Calibri" w:hAnsi="Palatino Linotype" w:cs="Arial"/>
        </w:rPr>
        <w:t xml:space="preserve"> en lo señalado en los artículos 5, párrafos</w:t>
      </w:r>
      <w:r w:rsidRPr="007C53AF">
        <w:rPr>
          <w:rFonts w:ascii="Palatino Linotype" w:hAnsi="Palatino Linotype"/>
        </w:rPr>
        <w:t xml:space="preserve"> trigésimo </w:t>
      </w:r>
      <w:r w:rsidRPr="007C53AF">
        <w:rPr>
          <w:rFonts w:ascii="Palatino Linotype" w:hAnsi="Palatino Linotype" w:cs="Arial"/>
        </w:rPr>
        <w:t xml:space="preserve">segundo, </w:t>
      </w:r>
      <w:r w:rsidRPr="007C53AF">
        <w:rPr>
          <w:rFonts w:ascii="Palatino Linotype" w:hAnsi="Palatino Linotype"/>
        </w:rPr>
        <w:t>trigésimo tercero y trigésimo cuarto,</w:t>
      </w:r>
      <w:r w:rsidRPr="007C53AF">
        <w:rPr>
          <w:rFonts w:ascii="Palatino Linotype" w:hAnsi="Palatino Linotype" w:cs="Arial"/>
        </w:rPr>
        <w:t xml:space="preserve"> </w:t>
      </w:r>
      <w:r w:rsidRPr="007C53AF">
        <w:rPr>
          <w:rFonts w:ascii="Palatino Linotype" w:hAnsi="Palatino Linotype"/>
        </w:rPr>
        <w:t>fracciones IV y V,</w:t>
      </w:r>
      <w:r w:rsidRPr="007C53AF">
        <w:rPr>
          <w:rFonts w:ascii="Palatino Linotype" w:eastAsia="Calibri" w:hAnsi="Palatino Linotype" w:cs="Arial"/>
        </w:rPr>
        <w:t xml:space="preserve"> de la Constitución Política del Estado Libre y Soberano de </w:t>
      </w:r>
      <w:r w:rsidRPr="007C53AF">
        <w:rPr>
          <w:rFonts w:ascii="Palatino Linotype" w:hAnsi="Palatino Linotype" w:cs="Arial"/>
          <w:lang w:val="es-ES_tradnl"/>
        </w:rPr>
        <w:t>México</w:t>
      </w:r>
      <w:r w:rsidRPr="007C53AF">
        <w:rPr>
          <w:rFonts w:ascii="Palatino Linotype" w:eastAsia="Calibri" w:hAnsi="Palatino Linotype" w:cs="Arial"/>
        </w:rPr>
        <w:t xml:space="preserve">; así como los artículos </w:t>
      </w:r>
      <w:r w:rsidRPr="007C53AF">
        <w:rPr>
          <w:rFonts w:ascii="Palatino Linotype" w:hAnsi="Palatino Linotype"/>
        </w:rPr>
        <w:t xml:space="preserve">2, </w:t>
      </w:r>
      <w:r w:rsidRPr="007C53AF">
        <w:rPr>
          <w:rFonts w:ascii="Palatino Linotype" w:hAnsi="Palatino Linotype" w:cs="Arial"/>
        </w:rPr>
        <w:t>fracción</w:t>
      </w:r>
      <w:r w:rsidRPr="007C53AF">
        <w:rPr>
          <w:rFonts w:ascii="Palatino Linotype" w:hAnsi="Palatino Linotype"/>
        </w:rPr>
        <w:t xml:space="preserve"> II, 9, </w:t>
      </w:r>
      <w:r w:rsidRPr="007C53AF">
        <w:rPr>
          <w:rFonts w:ascii="Palatino Linotype" w:hAnsi="Palatino Linotype" w:cs="Arial"/>
          <w:lang w:val="es-ES_tradnl"/>
        </w:rPr>
        <w:t>29</w:t>
      </w:r>
      <w:r w:rsidRPr="007C53AF">
        <w:rPr>
          <w:rFonts w:ascii="Palatino Linotype" w:hAnsi="Palatino Linotype"/>
        </w:rPr>
        <w:t>, 36, fracciones I y II, 176, 178, 179, 181, 185, fracción I, 186 y 188,</w:t>
      </w:r>
      <w:r w:rsidRPr="007C53AF">
        <w:rPr>
          <w:rFonts w:ascii="Palatino Linotype" w:eastAsia="Calibri" w:hAnsi="Palatino Linotype" w:cs="Arial"/>
        </w:rPr>
        <w:t xml:space="preserve"> de la Ley de Transparencia y Acceso a la Información Pública del Estado de México y </w:t>
      </w:r>
      <w:r w:rsidRPr="007C53AF">
        <w:rPr>
          <w:rFonts w:ascii="Palatino Linotype" w:hAnsi="Palatino Linotype" w:cs="Arial"/>
        </w:rPr>
        <w:t>Municipios</w:t>
      </w:r>
      <w:r w:rsidRPr="007C53AF">
        <w:rPr>
          <w:rFonts w:ascii="Palatino Linotype" w:eastAsia="Calibri" w:hAnsi="Palatino Linotype" w:cs="Arial"/>
        </w:rPr>
        <w:t xml:space="preserve">, </w:t>
      </w:r>
      <w:r w:rsidRPr="007C53AF">
        <w:rPr>
          <w:rFonts w:ascii="Palatino Linotype" w:hAnsi="Palatino Linotype"/>
        </w:rPr>
        <w:t>este</w:t>
      </w:r>
      <w:r w:rsidRPr="007C53AF">
        <w:rPr>
          <w:rFonts w:ascii="Palatino Linotype" w:eastAsia="Calibri" w:hAnsi="Palatino Linotype" w:cs="Arial"/>
        </w:rPr>
        <w:t xml:space="preserve"> Instituto:</w:t>
      </w:r>
    </w:p>
    <w:p w14:paraId="139FD227" w14:textId="77777777" w:rsidR="00AF49ED" w:rsidRDefault="00AF49ED" w:rsidP="007C53AF">
      <w:pPr>
        <w:jc w:val="both"/>
        <w:rPr>
          <w:rFonts w:ascii="Palatino Linotype" w:eastAsia="Calibri" w:hAnsi="Palatino Linotype" w:cs="Arial"/>
        </w:rPr>
      </w:pPr>
    </w:p>
    <w:p w14:paraId="1A0CBFAF" w14:textId="77777777" w:rsidR="007C53AF" w:rsidRDefault="007C53AF" w:rsidP="007C53AF">
      <w:pPr>
        <w:jc w:val="both"/>
        <w:rPr>
          <w:rFonts w:ascii="Palatino Linotype" w:eastAsia="Calibri" w:hAnsi="Palatino Linotype" w:cs="Arial"/>
        </w:rPr>
      </w:pPr>
    </w:p>
    <w:p w14:paraId="762257EA" w14:textId="77777777" w:rsidR="007C53AF" w:rsidRDefault="007C53AF" w:rsidP="007C53AF">
      <w:pPr>
        <w:jc w:val="both"/>
        <w:rPr>
          <w:rFonts w:ascii="Palatino Linotype" w:eastAsia="Calibri" w:hAnsi="Palatino Linotype" w:cs="Arial"/>
        </w:rPr>
      </w:pPr>
    </w:p>
    <w:p w14:paraId="1E93A6D1" w14:textId="77777777" w:rsidR="007C53AF" w:rsidRPr="007C53AF" w:rsidRDefault="007C53AF" w:rsidP="007C53AF">
      <w:pPr>
        <w:jc w:val="both"/>
        <w:rPr>
          <w:rFonts w:ascii="Palatino Linotype" w:eastAsia="Calibri" w:hAnsi="Palatino Linotype" w:cs="Arial"/>
        </w:rPr>
      </w:pPr>
    </w:p>
    <w:p w14:paraId="754DDF4E" w14:textId="77777777" w:rsidR="00AF49ED" w:rsidRPr="007C53AF" w:rsidRDefault="00AF49ED" w:rsidP="007C53AF">
      <w:pPr>
        <w:jc w:val="center"/>
        <w:rPr>
          <w:rFonts w:ascii="Palatino Linotype" w:hAnsi="Palatino Linotype"/>
          <w:b/>
          <w:spacing w:val="60"/>
          <w:sz w:val="28"/>
        </w:rPr>
      </w:pPr>
      <w:r w:rsidRPr="007C53AF">
        <w:rPr>
          <w:rFonts w:ascii="Palatino Linotype" w:hAnsi="Palatino Linotype"/>
          <w:b/>
          <w:spacing w:val="60"/>
          <w:sz w:val="28"/>
        </w:rPr>
        <w:lastRenderedPageBreak/>
        <w:t>RESUELVE</w:t>
      </w:r>
    </w:p>
    <w:p w14:paraId="477CBBEE" w14:textId="77777777" w:rsidR="00AF49ED" w:rsidRDefault="00AF49ED" w:rsidP="007C53AF">
      <w:pPr>
        <w:jc w:val="center"/>
        <w:rPr>
          <w:rFonts w:ascii="Palatino Linotype" w:hAnsi="Palatino Linotype"/>
          <w:b/>
          <w:spacing w:val="60"/>
        </w:rPr>
      </w:pPr>
    </w:p>
    <w:p w14:paraId="0B1C111B" w14:textId="77777777" w:rsidR="007C53AF" w:rsidRPr="007C53AF" w:rsidRDefault="007C53AF" w:rsidP="007C53AF">
      <w:pPr>
        <w:jc w:val="center"/>
        <w:rPr>
          <w:rFonts w:ascii="Palatino Linotype" w:hAnsi="Palatino Linotype"/>
          <w:b/>
          <w:spacing w:val="60"/>
        </w:rPr>
      </w:pPr>
    </w:p>
    <w:p w14:paraId="5E8301B4" w14:textId="62683D05" w:rsidR="006321AE" w:rsidRPr="007C53AF" w:rsidRDefault="006321AE" w:rsidP="007C53AF">
      <w:pPr>
        <w:widowControl w:val="0"/>
        <w:autoSpaceDE w:val="0"/>
        <w:autoSpaceDN w:val="0"/>
        <w:adjustRightInd w:val="0"/>
        <w:spacing w:line="360" w:lineRule="auto"/>
        <w:jc w:val="both"/>
        <w:rPr>
          <w:rFonts w:ascii="Palatino Linotype" w:hAnsi="Palatino Linotype" w:cs="Arial"/>
          <w:b/>
          <w:sz w:val="28"/>
        </w:rPr>
      </w:pPr>
      <w:r w:rsidRPr="007C53AF">
        <w:rPr>
          <w:rFonts w:ascii="Palatino Linotype" w:hAnsi="Palatino Linotype" w:cs="Arial"/>
          <w:b/>
          <w:sz w:val="28"/>
        </w:rPr>
        <w:t xml:space="preserve">PRIMERO. </w:t>
      </w:r>
      <w:r w:rsidRPr="007C53AF">
        <w:rPr>
          <w:rFonts w:ascii="Palatino Linotype" w:hAnsi="Palatino Linotype" w:cs="Arial"/>
          <w:szCs w:val="28"/>
        </w:rPr>
        <w:t xml:space="preserve">Se </w:t>
      </w:r>
      <w:r w:rsidRPr="007C53AF">
        <w:rPr>
          <w:rFonts w:ascii="Palatino Linotype" w:hAnsi="Palatino Linotype" w:cs="Arial"/>
          <w:b/>
          <w:szCs w:val="28"/>
        </w:rPr>
        <w:t>SOBRESEE</w:t>
      </w:r>
      <w:r w:rsidRPr="007C53AF">
        <w:rPr>
          <w:rFonts w:ascii="Palatino Linotype" w:hAnsi="Palatino Linotype" w:cs="Arial"/>
          <w:szCs w:val="28"/>
        </w:rPr>
        <w:t xml:space="preserve"> el Recurso de Revisión número </w:t>
      </w:r>
      <w:r w:rsidRPr="007C53AF">
        <w:rPr>
          <w:rFonts w:ascii="Palatino Linotype" w:hAnsi="Palatino Linotype"/>
          <w:b/>
        </w:rPr>
        <w:t xml:space="preserve">04787/INFOEM/IP/RR/2023 </w:t>
      </w:r>
      <w:r w:rsidRPr="007C53AF">
        <w:rPr>
          <w:rFonts w:ascii="Palatino Linotype" w:hAnsi="Palatino Linotype" w:cs="Arial"/>
          <w:szCs w:val="28"/>
          <w:lang w:val="es-ES"/>
        </w:rPr>
        <w:t xml:space="preserve">por actualizarse la causal establecida en el artículo 192 fracción III de la </w:t>
      </w:r>
      <w:r w:rsidRPr="007C53AF">
        <w:rPr>
          <w:rFonts w:ascii="Palatino Linotype" w:hAnsi="Palatino Linotype"/>
          <w:lang w:eastAsia="es-ES_tradnl"/>
        </w:rPr>
        <w:t>Ley de Transparencia y Acceso a la Información Pública del Estado de México y Municipios</w:t>
      </w:r>
      <w:r w:rsidRPr="007C53AF">
        <w:rPr>
          <w:rFonts w:ascii="Palatino Linotype" w:hAnsi="Palatino Linotype" w:cs="Arial"/>
          <w:szCs w:val="28"/>
          <w:lang w:val="es-ES"/>
        </w:rPr>
        <w:t xml:space="preserve">, ya que al </w:t>
      </w:r>
      <w:r w:rsidRPr="007C53AF">
        <w:rPr>
          <w:rFonts w:ascii="Palatino Linotype" w:hAnsi="Palatino Linotype" w:cs="Arial"/>
          <w:b/>
          <w:szCs w:val="28"/>
          <w:lang w:val="es-ES"/>
        </w:rPr>
        <w:t>modificar el Sujeto Obligado la respuesta, el Recurso de Revisión quedó sin materia</w:t>
      </w:r>
      <w:r w:rsidRPr="007C53AF">
        <w:rPr>
          <w:rFonts w:ascii="Palatino Linotype" w:hAnsi="Palatino Linotype" w:cs="Arial"/>
          <w:szCs w:val="28"/>
          <w:lang w:val="es-ES"/>
        </w:rPr>
        <w:t xml:space="preserve">, en términos del Considerando </w:t>
      </w:r>
      <w:r w:rsidRPr="007C53AF">
        <w:rPr>
          <w:rFonts w:ascii="Palatino Linotype" w:hAnsi="Palatino Linotype" w:cs="Arial"/>
          <w:b/>
          <w:szCs w:val="28"/>
          <w:lang w:val="es-ES"/>
        </w:rPr>
        <w:t>QUINTO</w:t>
      </w:r>
      <w:r w:rsidRPr="007C53AF">
        <w:rPr>
          <w:rFonts w:ascii="Palatino Linotype" w:hAnsi="Palatino Linotype" w:cs="Arial"/>
          <w:szCs w:val="28"/>
          <w:lang w:val="es-ES"/>
        </w:rPr>
        <w:t xml:space="preserve"> de la presente resolución.</w:t>
      </w:r>
    </w:p>
    <w:p w14:paraId="6C1199D9" w14:textId="77777777" w:rsidR="00AF49ED" w:rsidRPr="007C53AF" w:rsidRDefault="00AF49ED" w:rsidP="007C53AF">
      <w:pPr>
        <w:widowControl w:val="0"/>
        <w:tabs>
          <w:tab w:val="left" w:pos="1701"/>
        </w:tabs>
        <w:autoSpaceDE w:val="0"/>
        <w:autoSpaceDN w:val="0"/>
        <w:adjustRightInd w:val="0"/>
        <w:spacing w:line="360" w:lineRule="auto"/>
        <w:jc w:val="both"/>
        <w:rPr>
          <w:rFonts w:ascii="Palatino Linotype" w:hAnsi="Palatino Linotype" w:cs="Arial"/>
        </w:rPr>
      </w:pPr>
    </w:p>
    <w:p w14:paraId="4F5DA6AF" w14:textId="77777777" w:rsidR="006321AE" w:rsidRPr="007C53AF" w:rsidRDefault="006321AE" w:rsidP="007C53AF">
      <w:pPr>
        <w:widowControl w:val="0"/>
        <w:autoSpaceDE w:val="0"/>
        <w:autoSpaceDN w:val="0"/>
        <w:adjustRightInd w:val="0"/>
        <w:spacing w:line="360" w:lineRule="auto"/>
        <w:jc w:val="both"/>
        <w:rPr>
          <w:rFonts w:ascii="Palatino Linotype" w:hAnsi="Palatino Linotype"/>
        </w:rPr>
      </w:pPr>
      <w:r w:rsidRPr="007C53AF">
        <w:rPr>
          <w:rFonts w:ascii="Palatino Linotype" w:hAnsi="Palatino Linotype" w:cs="Arial"/>
          <w:b/>
          <w:sz w:val="28"/>
        </w:rPr>
        <w:t xml:space="preserve">SEGUNDO. </w:t>
      </w:r>
      <w:r w:rsidRPr="007C53AF">
        <w:rPr>
          <w:rFonts w:ascii="Palatino Linotype" w:hAnsi="Palatino Linotype"/>
          <w:b/>
        </w:rPr>
        <w:t>Notifíquese</w:t>
      </w:r>
      <w:r w:rsidRPr="007C53AF">
        <w:rPr>
          <w:rFonts w:ascii="Palatino Linotype" w:hAnsi="Palatino Linotype"/>
        </w:rPr>
        <w:t xml:space="preserve"> la presente resolución al Titular de la Unidad de Transparencia del </w:t>
      </w:r>
      <w:r w:rsidRPr="007C53AF">
        <w:rPr>
          <w:rFonts w:ascii="Palatino Linotype" w:hAnsi="Palatino Linotype"/>
          <w:b/>
        </w:rPr>
        <w:t>SUJETO OBLIGADO</w:t>
      </w:r>
      <w:r w:rsidRPr="007C53AF">
        <w:rPr>
          <w:rFonts w:ascii="Palatino Linotype" w:hAnsi="Palatino Linotype"/>
        </w:rPr>
        <w:t xml:space="preserve"> para su conocimiento.</w:t>
      </w:r>
    </w:p>
    <w:p w14:paraId="56D063F6" w14:textId="77777777" w:rsidR="006321AE" w:rsidRPr="007C53AF" w:rsidRDefault="006321AE" w:rsidP="007C53AF">
      <w:pPr>
        <w:widowControl w:val="0"/>
        <w:autoSpaceDE w:val="0"/>
        <w:autoSpaceDN w:val="0"/>
        <w:adjustRightInd w:val="0"/>
        <w:spacing w:line="360" w:lineRule="auto"/>
        <w:jc w:val="both"/>
        <w:rPr>
          <w:rFonts w:ascii="Palatino Linotype" w:hAnsi="Palatino Linotype" w:cs="Arial"/>
          <w:szCs w:val="28"/>
        </w:rPr>
      </w:pPr>
    </w:p>
    <w:p w14:paraId="1397ACC9" w14:textId="77777777" w:rsidR="006321AE" w:rsidRPr="007C53AF" w:rsidRDefault="006321AE" w:rsidP="007C53AF">
      <w:pPr>
        <w:pStyle w:val="Prrafodelista"/>
        <w:spacing w:line="360" w:lineRule="auto"/>
        <w:ind w:left="0"/>
        <w:jc w:val="both"/>
        <w:rPr>
          <w:rFonts w:ascii="Palatino Linotype" w:hAnsi="Palatino Linotype" w:cs="Arial"/>
        </w:rPr>
      </w:pPr>
      <w:r w:rsidRPr="007C53AF">
        <w:rPr>
          <w:rFonts w:ascii="Palatino Linotype" w:hAnsi="Palatino Linotype" w:cs="Arial"/>
          <w:b/>
          <w:sz w:val="28"/>
        </w:rPr>
        <w:t xml:space="preserve">TERCERO. </w:t>
      </w:r>
      <w:r w:rsidRPr="007C53AF">
        <w:rPr>
          <w:rFonts w:ascii="Palatino Linotype" w:hAnsi="Palatino Linotype"/>
          <w:b/>
          <w:szCs w:val="17"/>
          <w:lang w:eastAsia="es-ES_tradnl"/>
        </w:rPr>
        <w:t>Notifíquese</w:t>
      </w:r>
      <w:r w:rsidRPr="007C53AF">
        <w:rPr>
          <w:rFonts w:ascii="Palatino Linotype" w:hAnsi="Palatino Linotype"/>
          <w:szCs w:val="17"/>
          <w:lang w:eastAsia="es-ES_tradnl"/>
        </w:rPr>
        <w:t xml:space="preserve"> al </w:t>
      </w:r>
      <w:r w:rsidRPr="007C53AF">
        <w:rPr>
          <w:rFonts w:ascii="Palatino Linotype" w:hAnsi="Palatino Linotype"/>
          <w:b/>
          <w:szCs w:val="17"/>
          <w:lang w:eastAsia="es-ES_tradnl"/>
        </w:rPr>
        <w:t>RECURRENTE</w:t>
      </w:r>
      <w:r w:rsidRPr="007C53AF">
        <w:rPr>
          <w:rFonts w:ascii="Palatino Linotype" w:hAnsi="Palatino Linotype"/>
          <w:szCs w:val="17"/>
          <w:lang w:eastAsia="es-ES_tradnl"/>
        </w:rPr>
        <w:t xml:space="preserve"> la presente resolución vía </w:t>
      </w:r>
      <w:r w:rsidRPr="007C53AF">
        <w:rPr>
          <w:rFonts w:ascii="Palatino Linotype" w:hAnsi="Palatino Linotype" w:cs="Arial"/>
        </w:rPr>
        <w:t xml:space="preserve">Sistema de Acceso a la Información Mexiquense </w:t>
      </w:r>
      <w:r w:rsidRPr="007C53AF">
        <w:rPr>
          <w:rFonts w:ascii="Palatino Linotype" w:hAnsi="Palatino Linotype" w:cs="Arial"/>
          <w:b/>
          <w:bCs/>
        </w:rPr>
        <w:t>SAIMEX</w:t>
      </w:r>
      <w:r w:rsidRPr="007C53AF">
        <w:rPr>
          <w:rFonts w:ascii="Palatino Linotype" w:hAnsi="Palatino Linotype" w:cs="Arial"/>
        </w:rPr>
        <w:t>.</w:t>
      </w:r>
    </w:p>
    <w:p w14:paraId="3CCC5B62" w14:textId="77777777" w:rsidR="006321AE" w:rsidRPr="007C53AF" w:rsidRDefault="006321AE" w:rsidP="007C53AF">
      <w:pPr>
        <w:pStyle w:val="Prrafodelista"/>
        <w:spacing w:line="360" w:lineRule="auto"/>
        <w:ind w:left="0"/>
        <w:jc w:val="both"/>
        <w:rPr>
          <w:rFonts w:ascii="Palatino Linotype" w:hAnsi="Palatino Linotype"/>
          <w:b/>
          <w:lang w:eastAsia="es-ES_tradnl"/>
        </w:rPr>
      </w:pPr>
    </w:p>
    <w:p w14:paraId="06DA9991" w14:textId="77777777" w:rsidR="006321AE" w:rsidRPr="007C53AF" w:rsidRDefault="006321AE" w:rsidP="007C53AF">
      <w:pPr>
        <w:pStyle w:val="Prrafodelista"/>
        <w:spacing w:line="360" w:lineRule="auto"/>
        <w:ind w:left="0"/>
        <w:jc w:val="both"/>
        <w:rPr>
          <w:rFonts w:ascii="Palatino Linotype" w:hAnsi="Palatino Linotype" w:cs="Arial"/>
          <w:szCs w:val="28"/>
        </w:rPr>
      </w:pPr>
      <w:r w:rsidRPr="007C53AF">
        <w:rPr>
          <w:rFonts w:ascii="Palatino Linotype" w:hAnsi="Palatino Linotype" w:cs="Arial"/>
          <w:b/>
          <w:sz w:val="28"/>
        </w:rPr>
        <w:t xml:space="preserve">CUARTO. </w:t>
      </w:r>
      <w:r w:rsidRPr="007C53AF">
        <w:rPr>
          <w:rFonts w:ascii="Palatino Linotype" w:hAnsi="Palatino Linotype"/>
          <w:b/>
          <w:lang w:eastAsia="es-ES_tradnl"/>
        </w:rPr>
        <w:t>Hágase</w:t>
      </w:r>
      <w:r w:rsidRPr="007C53AF">
        <w:rPr>
          <w:rFonts w:ascii="Palatino Linotype" w:hAnsi="Palatino Linotype"/>
          <w:lang w:eastAsia="es-ES_tradnl"/>
        </w:rPr>
        <w:t xml:space="preserve"> </w:t>
      </w:r>
      <w:r w:rsidRPr="007C53AF">
        <w:rPr>
          <w:rFonts w:ascii="Palatino Linotype" w:hAnsi="Palatino Linotype"/>
          <w:b/>
          <w:lang w:eastAsia="es-ES_tradnl"/>
        </w:rPr>
        <w:t xml:space="preserve">del </w:t>
      </w:r>
      <w:r w:rsidRPr="007C53AF">
        <w:rPr>
          <w:rFonts w:ascii="Palatino Linotype" w:hAnsi="Palatino Linotype"/>
          <w:b/>
        </w:rPr>
        <w:t>conocimiento</w:t>
      </w:r>
      <w:r w:rsidRPr="007C53AF">
        <w:rPr>
          <w:rFonts w:ascii="Palatino Linotype" w:hAnsi="Palatino Linotype"/>
          <w:b/>
          <w:lang w:eastAsia="es-ES_tradnl"/>
        </w:rPr>
        <w:t xml:space="preserve"> </w:t>
      </w:r>
      <w:r w:rsidRPr="007C53AF">
        <w:rPr>
          <w:rFonts w:ascii="Palatino Linotype" w:hAnsi="Palatino Linotype"/>
          <w:lang w:eastAsia="es-ES_tradnl"/>
        </w:rPr>
        <w:t xml:space="preserve">del </w:t>
      </w:r>
      <w:r w:rsidRPr="007C53AF">
        <w:rPr>
          <w:rFonts w:ascii="Palatino Linotype" w:hAnsi="Palatino Linotype"/>
          <w:b/>
          <w:lang w:eastAsia="es-ES_tradnl"/>
        </w:rPr>
        <w:t>RECURRENTE</w:t>
      </w:r>
      <w:r w:rsidRPr="007C53AF">
        <w:rPr>
          <w:rFonts w:ascii="Palatino Linotype" w:hAnsi="Palatino Linotype"/>
          <w:lang w:eastAsia="es-ES_tradnl"/>
        </w:rPr>
        <w:t xml:space="preserve">, que de </w:t>
      </w:r>
      <w:r w:rsidRPr="007C53AF">
        <w:rPr>
          <w:rFonts w:ascii="Palatino Linotype" w:hAnsi="Palatino Linotype"/>
        </w:rPr>
        <w:t>conformidad</w:t>
      </w:r>
      <w:r w:rsidRPr="007C53AF">
        <w:rPr>
          <w:rFonts w:ascii="Palatino Linotype" w:hAnsi="Palatino Linotype"/>
          <w:lang w:eastAsia="es-ES_tradnl"/>
        </w:rPr>
        <w:t xml:space="preserve"> </w:t>
      </w:r>
      <w:r w:rsidRPr="007C53AF">
        <w:rPr>
          <w:rFonts w:ascii="Palatino Linotype" w:hAnsi="Palatino Linotype" w:cs="Arial"/>
        </w:rPr>
        <w:t>con</w:t>
      </w:r>
      <w:r w:rsidRPr="007C53AF">
        <w:rPr>
          <w:rFonts w:ascii="Palatino Linotype" w:hAnsi="Palatino Linotype"/>
          <w:lang w:eastAsia="es-ES_tradnl"/>
        </w:rPr>
        <w:t xml:space="preserve"> lo </w:t>
      </w:r>
      <w:r w:rsidRPr="007C53AF">
        <w:rPr>
          <w:rFonts w:ascii="Palatino Linotype" w:hAnsi="Palatino Linotype" w:cs="Arial"/>
        </w:rPr>
        <w:t>establecido</w:t>
      </w:r>
      <w:r w:rsidRPr="007C53AF">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3434C3B6" w14:textId="77777777" w:rsidR="000D1453" w:rsidRDefault="000D1453" w:rsidP="007C53AF">
      <w:pPr>
        <w:tabs>
          <w:tab w:val="left" w:pos="709"/>
        </w:tabs>
        <w:spacing w:line="360" w:lineRule="auto"/>
        <w:ind w:right="51"/>
        <w:jc w:val="both"/>
        <w:rPr>
          <w:rFonts w:ascii="Palatino Linotype" w:hAnsi="Palatino Linotype"/>
          <w:lang w:eastAsia="es-ES_tradnl"/>
        </w:rPr>
      </w:pPr>
    </w:p>
    <w:p w14:paraId="21736EAD" w14:textId="77777777" w:rsidR="007C53AF" w:rsidRDefault="007C53AF" w:rsidP="007C53AF">
      <w:pPr>
        <w:tabs>
          <w:tab w:val="left" w:pos="709"/>
        </w:tabs>
        <w:spacing w:line="360" w:lineRule="auto"/>
        <w:ind w:right="51"/>
        <w:jc w:val="both"/>
        <w:rPr>
          <w:rFonts w:ascii="Palatino Linotype" w:hAnsi="Palatino Linotype"/>
          <w:lang w:eastAsia="es-ES_tradnl"/>
        </w:rPr>
      </w:pPr>
    </w:p>
    <w:p w14:paraId="6469B903" w14:textId="77777777" w:rsidR="007C53AF" w:rsidRDefault="007C53AF" w:rsidP="007C53AF">
      <w:pPr>
        <w:tabs>
          <w:tab w:val="left" w:pos="709"/>
        </w:tabs>
        <w:spacing w:line="360" w:lineRule="auto"/>
        <w:ind w:right="51"/>
        <w:jc w:val="both"/>
        <w:rPr>
          <w:rFonts w:ascii="Palatino Linotype" w:hAnsi="Palatino Linotype"/>
          <w:lang w:eastAsia="es-ES_tradnl"/>
        </w:rPr>
      </w:pPr>
    </w:p>
    <w:p w14:paraId="46EBA3F2" w14:textId="77777777" w:rsidR="007C53AF" w:rsidRDefault="007C53AF" w:rsidP="007C53AF">
      <w:pPr>
        <w:tabs>
          <w:tab w:val="left" w:pos="709"/>
        </w:tabs>
        <w:spacing w:line="360" w:lineRule="auto"/>
        <w:ind w:right="51"/>
        <w:jc w:val="both"/>
        <w:rPr>
          <w:rFonts w:ascii="Palatino Linotype" w:hAnsi="Palatino Linotype"/>
          <w:lang w:eastAsia="es-ES_tradnl"/>
        </w:rPr>
      </w:pPr>
    </w:p>
    <w:p w14:paraId="00D56A35" w14:textId="77777777" w:rsidR="00EE0784" w:rsidRPr="007C53AF" w:rsidRDefault="00EE0784" w:rsidP="007C53AF">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7C53AF">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CUARTA SESIÓN ORDINARIA CELEBRADA EL SEIS DE DICIEMBRE DE DOS MIL VEINTITRÉS, ANTE EL SECRETARIO TÉCNICO DEL PLENO, ALEXIS TAPIA RAMÍREZ. </w:t>
      </w:r>
    </w:p>
    <w:p w14:paraId="6ADABCE0" w14:textId="72259468" w:rsidR="004758B2" w:rsidRPr="007C53AF" w:rsidRDefault="00AE4392" w:rsidP="007C53AF">
      <w:pPr>
        <w:tabs>
          <w:tab w:val="left" w:pos="2325"/>
        </w:tabs>
        <w:spacing w:line="360" w:lineRule="auto"/>
        <w:jc w:val="both"/>
        <w:rPr>
          <w:rFonts w:ascii="Palatino Linotype" w:eastAsiaTheme="minorEastAsia" w:hAnsi="Palatino Linotype"/>
          <w:lang w:val="es-419"/>
        </w:rPr>
      </w:pPr>
      <w:r w:rsidRPr="007C53AF">
        <w:rPr>
          <w:rFonts w:ascii="Palatino Linotype" w:eastAsiaTheme="minorEastAsia" w:hAnsi="Palatino Linotype"/>
          <w:lang w:val="es-ES_tradnl"/>
        </w:rPr>
        <w:t>SCMM</w:t>
      </w:r>
      <w:r w:rsidR="00993225" w:rsidRPr="007C53AF">
        <w:rPr>
          <w:rFonts w:ascii="Palatino Linotype" w:eastAsiaTheme="minorEastAsia" w:hAnsi="Palatino Linotype"/>
          <w:lang w:val="es-ES_tradnl"/>
        </w:rPr>
        <w:t>/</w:t>
      </w:r>
      <w:r w:rsidR="00665409" w:rsidRPr="007C53AF">
        <w:rPr>
          <w:rFonts w:ascii="Palatino Linotype" w:eastAsiaTheme="minorEastAsia" w:hAnsi="Palatino Linotype"/>
          <w:lang w:val="es-ES_tradnl"/>
        </w:rPr>
        <w:t>AGZ</w:t>
      </w:r>
      <w:r w:rsidR="00993225" w:rsidRPr="007C53AF">
        <w:rPr>
          <w:rFonts w:ascii="Palatino Linotype" w:eastAsiaTheme="minorEastAsia" w:hAnsi="Palatino Linotype"/>
          <w:lang w:val="es-ES_tradnl"/>
        </w:rPr>
        <w:t>/DEMF/</w:t>
      </w:r>
      <w:r w:rsidR="00176899" w:rsidRPr="007C53AF">
        <w:rPr>
          <w:rFonts w:ascii="Palatino Linotype" w:eastAsiaTheme="minorEastAsia" w:hAnsi="Palatino Linotype"/>
          <w:lang w:val="es-419"/>
        </w:rPr>
        <w:t>DLM</w:t>
      </w:r>
    </w:p>
    <w:p w14:paraId="1C4D1F5D" w14:textId="40BE29DB" w:rsidR="00EE52D0" w:rsidRPr="007C53AF" w:rsidRDefault="00EE52D0" w:rsidP="007C53AF">
      <w:pPr>
        <w:spacing w:line="360" w:lineRule="auto"/>
        <w:rPr>
          <w:rFonts w:ascii="Palatino Linotype" w:hAnsi="Palatino Linotype"/>
          <w:b/>
        </w:rPr>
      </w:pPr>
    </w:p>
    <w:p w14:paraId="5A5899D6" w14:textId="77777777" w:rsidR="00E60BC9" w:rsidRPr="007C53AF" w:rsidRDefault="00E60BC9" w:rsidP="007C53AF">
      <w:pPr>
        <w:spacing w:line="360" w:lineRule="auto"/>
        <w:rPr>
          <w:rFonts w:ascii="Palatino Linotype" w:hAnsi="Palatino Linotype"/>
          <w:b/>
        </w:rPr>
      </w:pPr>
    </w:p>
    <w:p w14:paraId="14129A6F" w14:textId="77777777" w:rsidR="00E60BC9" w:rsidRPr="007C53AF" w:rsidRDefault="00E60BC9" w:rsidP="007C53AF">
      <w:pPr>
        <w:spacing w:line="360" w:lineRule="auto"/>
        <w:rPr>
          <w:rFonts w:ascii="Palatino Linotype" w:hAnsi="Palatino Linotype"/>
          <w:b/>
        </w:rPr>
      </w:pPr>
    </w:p>
    <w:p w14:paraId="28BB592F" w14:textId="77777777" w:rsidR="00E60BC9" w:rsidRPr="007C53AF" w:rsidRDefault="00E60BC9" w:rsidP="007C53AF">
      <w:pPr>
        <w:spacing w:line="360" w:lineRule="auto"/>
        <w:rPr>
          <w:rFonts w:ascii="Palatino Linotype" w:hAnsi="Palatino Linotype"/>
          <w:b/>
        </w:rPr>
      </w:pPr>
    </w:p>
    <w:p w14:paraId="70CC180A" w14:textId="77777777" w:rsidR="00A85848" w:rsidRPr="007C53AF" w:rsidRDefault="00A85848" w:rsidP="007C53AF">
      <w:pPr>
        <w:spacing w:line="360" w:lineRule="auto"/>
        <w:rPr>
          <w:rFonts w:ascii="Palatino Linotype" w:hAnsi="Palatino Linotype"/>
          <w:b/>
        </w:rPr>
      </w:pPr>
    </w:p>
    <w:p w14:paraId="36E1560A" w14:textId="77777777" w:rsidR="00003E22" w:rsidRPr="007C53AF" w:rsidRDefault="00003E22" w:rsidP="007C53AF">
      <w:pPr>
        <w:spacing w:line="360" w:lineRule="auto"/>
        <w:rPr>
          <w:rFonts w:ascii="Palatino Linotype" w:hAnsi="Palatino Linotype"/>
          <w:b/>
        </w:rPr>
      </w:pPr>
    </w:p>
    <w:p w14:paraId="7DAE978B" w14:textId="77777777" w:rsidR="00003E22" w:rsidRPr="007C53AF" w:rsidRDefault="00003E22" w:rsidP="007C53AF">
      <w:pPr>
        <w:spacing w:line="360" w:lineRule="auto"/>
        <w:rPr>
          <w:rFonts w:ascii="Palatino Linotype" w:hAnsi="Palatino Linotype"/>
          <w:b/>
        </w:rPr>
      </w:pPr>
    </w:p>
    <w:p w14:paraId="2DF8AE80" w14:textId="77777777" w:rsidR="00003E22" w:rsidRPr="007C53AF" w:rsidRDefault="00003E22" w:rsidP="007C53AF">
      <w:pPr>
        <w:spacing w:line="360" w:lineRule="auto"/>
        <w:rPr>
          <w:rFonts w:ascii="Palatino Linotype" w:hAnsi="Palatino Linotype"/>
          <w:b/>
        </w:rPr>
      </w:pPr>
    </w:p>
    <w:p w14:paraId="384B39D8" w14:textId="77777777" w:rsidR="00003E22" w:rsidRPr="007C53AF" w:rsidRDefault="00003E22" w:rsidP="007C53AF">
      <w:pPr>
        <w:spacing w:line="360" w:lineRule="auto"/>
        <w:rPr>
          <w:rFonts w:ascii="Palatino Linotype" w:hAnsi="Palatino Linotype"/>
          <w:b/>
        </w:rPr>
      </w:pPr>
    </w:p>
    <w:p w14:paraId="38F6E90A" w14:textId="77777777" w:rsidR="00003E22" w:rsidRPr="007C53AF" w:rsidRDefault="00003E22" w:rsidP="007C53AF">
      <w:pPr>
        <w:spacing w:line="360" w:lineRule="auto"/>
        <w:rPr>
          <w:rFonts w:ascii="Palatino Linotype" w:hAnsi="Palatino Linotype"/>
          <w:b/>
        </w:rPr>
      </w:pPr>
    </w:p>
    <w:p w14:paraId="7356E8BD" w14:textId="77777777" w:rsidR="00003E22" w:rsidRPr="007C53AF" w:rsidRDefault="00003E22" w:rsidP="007C53AF">
      <w:pPr>
        <w:spacing w:line="360" w:lineRule="auto"/>
        <w:rPr>
          <w:rFonts w:ascii="Palatino Linotype" w:hAnsi="Palatino Linotype"/>
          <w:b/>
        </w:rPr>
      </w:pPr>
    </w:p>
    <w:p w14:paraId="60C323FA" w14:textId="77777777" w:rsidR="00A85848" w:rsidRPr="007C53AF" w:rsidRDefault="00A85848" w:rsidP="007C53AF">
      <w:pPr>
        <w:spacing w:line="360" w:lineRule="auto"/>
        <w:rPr>
          <w:rFonts w:ascii="Palatino Linotype" w:hAnsi="Palatino Linotype"/>
          <w:b/>
        </w:rPr>
      </w:pPr>
    </w:p>
    <w:p w14:paraId="394820D6" w14:textId="77777777" w:rsidR="00A85848" w:rsidRPr="007C53AF" w:rsidRDefault="00A85848" w:rsidP="007C53AF">
      <w:pPr>
        <w:spacing w:line="360" w:lineRule="auto"/>
        <w:rPr>
          <w:rFonts w:ascii="Palatino Linotype" w:hAnsi="Palatino Linotype"/>
          <w:b/>
        </w:rPr>
      </w:pPr>
    </w:p>
    <w:p w14:paraId="1F20849D" w14:textId="77777777" w:rsidR="00A85848" w:rsidRPr="007C53AF" w:rsidRDefault="00A85848" w:rsidP="007C53AF">
      <w:pPr>
        <w:spacing w:line="360" w:lineRule="auto"/>
        <w:rPr>
          <w:rFonts w:ascii="Palatino Linotype" w:hAnsi="Palatino Linotype"/>
          <w:b/>
        </w:rPr>
      </w:pPr>
    </w:p>
    <w:p w14:paraId="36593724" w14:textId="77777777" w:rsidR="00E60BC9" w:rsidRPr="007C53AF" w:rsidRDefault="00E60BC9" w:rsidP="007C53AF">
      <w:pPr>
        <w:spacing w:line="360" w:lineRule="auto"/>
        <w:rPr>
          <w:rFonts w:ascii="Palatino Linotype" w:hAnsi="Palatino Linotype"/>
          <w:b/>
        </w:rPr>
      </w:pPr>
    </w:p>
    <w:p w14:paraId="17A53C78" w14:textId="77777777" w:rsidR="00E60BC9" w:rsidRPr="007C53AF" w:rsidRDefault="00E60BC9" w:rsidP="007C53AF">
      <w:pPr>
        <w:spacing w:line="360" w:lineRule="auto"/>
        <w:rPr>
          <w:rFonts w:ascii="Palatino Linotype" w:hAnsi="Palatino Linotype"/>
          <w:b/>
        </w:rPr>
      </w:pPr>
    </w:p>
    <w:sectPr w:rsidR="00E60BC9" w:rsidRPr="007C53AF" w:rsidSect="00F66119">
      <w:headerReference w:type="even" r:id="rId10"/>
      <w:headerReference w:type="default" r:id="rId11"/>
      <w:footerReference w:type="default" r:id="rId12"/>
      <w:headerReference w:type="first" r:id="rId13"/>
      <w:footerReference w:type="first" r:id="rId14"/>
      <w:pgSz w:w="12240" w:h="15840"/>
      <w:pgMar w:top="1418" w:right="1467"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AF49ED" w:rsidRDefault="00AF49ED" w:rsidP="00C80F8C">
      <w:r>
        <w:separator/>
      </w:r>
    </w:p>
  </w:endnote>
  <w:endnote w:type="continuationSeparator" w:id="0">
    <w:p w14:paraId="2CA1E1DE" w14:textId="77777777" w:rsidR="00AF49ED" w:rsidRDefault="00AF49E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AF49ED" w:rsidRPr="0010196A" w:rsidRDefault="00AF49E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17079">
      <w:rPr>
        <w:rFonts w:ascii="Palatino Linotype" w:hAnsi="Palatino Linotype" w:cs="Arial"/>
        <w:bCs/>
        <w:noProof/>
        <w:sz w:val="22"/>
        <w:szCs w:val="22"/>
      </w:rPr>
      <w:t>22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17079">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AF49ED" w:rsidRPr="0010196A" w:rsidRDefault="00AF49E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1707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17079">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AF49ED" w:rsidRDefault="00AF49ED" w:rsidP="00C80F8C">
      <w:r>
        <w:separator/>
      </w:r>
    </w:p>
  </w:footnote>
  <w:footnote w:type="continuationSeparator" w:id="0">
    <w:p w14:paraId="2D50F1A5" w14:textId="77777777" w:rsidR="00AF49ED" w:rsidRDefault="00AF49ED" w:rsidP="00C80F8C">
      <w:r>
        <w:continuationSeparator/>
      </w:r>
    </w:p>
  </w:footnote>
  <w:footnote w:id="1">
    <w:p w14:paraId="6500A552" w14:textId="6BDC7932" w:rsidR="00AF49ED" w:rsidRPr="00AF49ED" w:rsidRDefault="00AF49ED" w:rsidP="00AF49ED">
      <w:pPr>
        <w:pStyle w:val="Textonotapie"/>
        <w:jc w:val="both"/>
        <w:rPr>
          <w:rFonts w:ascii="Palatino Linotype" w:hAnsi="Palatino Linotype"/>
        </w:rPr>
      </w:pPr>
      <w:r>
        <w:rPr>
          <w:rStyle w:val="Refdenotaalpie"/>
        </w:rPr>
        <w:footnoteRef/>
      </w:r>
      <w:r>
        <w:t xml:space="preserve"> </w:t>
      </w:r>
      <w:r w:rsidRPr="00AF49ED">
        <w:rPr>
          <w:rFonts w:ascii="Palatino Linotype" w:hAnsi="Palatino Linotype"/>
        </w:rPr>
        <w:t xml:space="preserve">Para su consulta en línea (página 31): </w:t>
      </w:r>
    </w:p>
    <w:p w14:paraId="39EA0293" w14:textId="042258B2" w:rsidR="00AF49ED" w:rsidRPr="00AF49ED" w:rsidRDefault="00AF49ED" w:rsidP="00AF49ED">
      <w:pPr>
        <w:pStyle w:val="Textonotapie"/>
        <w:jc w:val="both"/>
        <w:rPr>
          <w:rFonts w:ascii="Palatino Linotype" w:hAnsi="Palatino Linotype"/>
        </w:rPr>
      </w:pPr>
      <w:r w:rsidRPr="00AF49ED">
        <w:rPr>
          <w:rFonts w:ascii="Palatino Linotype" w:hAnsi="Palatino Linotype"/>
        </w:rPr>
        <w:t>Chrome-extension://efaidnbmnnnibpcajpcglclefindmkaj/http://187.188.92.88/documentos/estatutos.pdf</w:t>
      </w:r>
      <w:r>
        <w:rPr>
          <w:rFonts w:ascii="Palatino Linotype" w:hAnsi="Palatino Linotyp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AF49ED" w:rsidRDefault="0081707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AF49ED" w:rsidRPr="0010196A" w:rsidRDefault="0081707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AF49ED" w:rsidRPr="008F2CCC" w14:paraId="1F097D8A" w14:textId="77777777" w:rsidTr="00DA50F6">
      <w:tc>
        <w:tcPr>
          <w:tcW w:w="3261" w:type="dxa"/>
          <w:vMerge w:val="restart"/>
        </w:tcPr>
        <w:p w14:paraId="1F780A0C" w14:textId="1EFF25F4" w:rsidR="00AF49ED" w:rsidRPr="008F2CCC" w:rsidRDefault="00AF49E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AF49ED" w:rsidRPr="00664658" w:rsidRDefault="00AF49E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33E1E37" w:rsidR="00AF49ED" w:rsidRPr="00664658" w:rsidRDefault="00AF49ED" w:rsidP="005C250B">
          <w:pPr>
            <w:jc w:val="both"/>
            <w:rPr>
              <w:rFonts w:ascii="Palatino Linotype" w:hAnsi="Palatino Linotype"/>
              <w:b/>
              <w:sz w:val="22"/>
              <w:szCs w:val="22"/>
              <w:lang w:val="es-ES_tradnl"/>
            </w:rPr>
          </w:pPr>
          <w:r>
            <w:rPr>
              <w:rFonts w:ascii="Palatino Linotype" w:hAnsi="Palatino Linotype"/>
              <w:b/>
              <w:lang w:val="es-ES_tradnl"/>
            </w:rPr>
            <w:t>04787/INFOEM/IP/RR/2023</w:t>
          </w:r>
        </w:p>
      </w:tc>
    </w:tr>
    <w:tr w:rsidR="00AF49ED" w:rsidRPr="008F2CCC" w14:paraId="049677A3" w14:textId="77777777" w:rsidTr="00DA50F6">
      <w:tc>
        <w:tcPr>
          <w:tcW w:w="3261" w:type="dxa"/>
          <w:vMerge/>
        </w:tcPr>
        <w:p w14:paraId="4A21EAC1" w14:textId="5C1F145E" w:rsidR="00AF49ED" w:rsidRPr="008F2CCC" w:rsidRDefault="00AF49ED" w:rsidP="00D41D47">
          <w:pPr>
            <w:rPr>
              <w:rFonts w:ascii="Palatino Linotype" w:hAnsi="Palatino Linotype"/>
              <w:b/>
              <w:sz w:val="22"/>
              <w:szCs w:val="22"/>
              <w:lang w:val="es-ES_tradnl"/>
            </w:rPr>
          </w:pPr>
        </w:p>
      </w:tc>
      <w:tc>
        <w:tcPr>
          <w:tcW w:w="2551" w:type="dxa"/>
          <w:shd w:val="clear" w:color="auto" w:fill="auto"/>
        </w:tcPr>
        <w:p w14:paraId="1237BCDE" w14:textId="77777777" w:rsidR="00AF49ED" w:rsidRPr="00664658" w:rsidRDefault="00AF49ED"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FFC6EB9" w:rsidR="00AF49ED" w:rsidRPr="00E2352F" w:rsidRDefault="00AF49ED" w:rsidP="005975F9">
          <w:pPr>
            <w:jc w:val="both"/>
            <w:rPr>
              <w:rFonts w:ascii="Palatino Linotype" w:hAnsi="Palatino Linotype"/>
              <w:b/>
              <w:sz w:val="22"/>
              <w:szCs w:val="22"/>
              <w:lang w:val="es-ES_tradnl"/>
            </w:rPr>
          </w:pPr>
          <w:r w:rsidRPr="00694CB4">
            <w:rPr>
              <w:rFonts w:ascii="Palatino Linotype" w:hAnsi="Palatino Linotype"/>
              <w:b/>
              <w:sz w:val="22"/>
              <w:szCs w:val="22"/>
              <w:lang w:val="es-ES_tradnl"/>
            </w:rPr>
            <w:t>Sindicato de Maestros al Servicio del Estado de México</w:t>
          </w:r>
        </w:p>
      </w:tc>
    </w:tr>
    <w:tr w:rsidR="00AF49ED" w:rsidRPr="008F2CCC" w14:paraId="72CD087D" w14:textId="77777777" w:rsidTr="00DA50F6">
      <w:trPr>
        <w:trHeight w:val="228"/>
      </w:trPr>
      <w:tc>
        <w:tcPr>
          <w:tcW w:w="3261" w:type="dxa"/>
          <w:vMerge/>
        </w:tcPr>
        <w:p w14:paraId="1B78656F" w14:textId="5D79A507" w:rsidR="00AF49ED" w:rsidRPr="008F2CCC" w:rsidRDefault="00AF49ED" w:rsidP="00070856">
          <w:pPr>
            <w:rPr>
              <w:rFonts w:ascii="Palatino Linotype" w:hAnsi="Palatino Linotype"/>
              <w:b/>
              <w:sz w:val="22"/>
              <w:szCs w:val="22"/>
              <w:lang w:val="es-ES_tradnl"/>
            </w:rPr>
          </w:pPr>
        </w:p>
      </w:tc>
      <w:tc>
        <w:tcPr>
          <w:tcW w:w="2551" w:type="dxa"/>
          <w:shd w:val="clear" w:color="auto" w:fill="auto"/>
        </w:tcPr>
        <w:p w14:paraId="74D81628" w14:textId="3839B3E6" w:rsidR="00AF49ED" w:rsidRPr="00664658" w:rsidRDefault="00AF49ED"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AF49ED" w:rsidRPr="00664658" w:rsidRDefault="00AF49ED"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AF49ED" w:rsidRPr="0010196A" w:rsidRDefault="00AF49E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AF49ED" w:rsidRPr="0010196A" w:rsidRDefault="0081707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AF49ED" w:rsidRPr="008F2CCC" w14:paraId="6ABABA57" w14:textId="77777777" w:rsidTr="005B5501">
      <w:tc>
        <w:tcPr>
          <w:tcW w:w="4253" w:type="dxa"/>
          <w:vMerge w:val="restart"/>
          <w:shd w:val="clear" w:color="auto" w:fill="auto"/>
        </w:tcPr>
        <w:p w14:paraId="6AA376CC" w14:textId="1E62217E" w:rsidR="00AF49ED" w:rsidRPr="008F2CCC" w:rsidRDefault="00AF49ED"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AF49ED" w:rsidRPr="008F2CCC" w:rsidRDefault="00AF49ED"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95F9A6C" w:rsidR="00AF49ED" w:rsidRPr="008F2CCC" w:rsidRDefault="00AF49ED" w:rsidP="003305CB">
          <w:pPr>
            <w:jc w:val="both"/>
            <w:rPr>
              <w:rFonts w:ascii="Palatino Linotype" w:hAnsi="Palatino Linotype"/>
              <w:b/>
              <w:sz w:val="22"/>
              <w:szCs w:val="22"/>
              <w:lang w:val="es-ES_tradnl"/>
            </w:rPr>
          </w:pPr>
          <w:r>
            <w:rPr>
              <w:rFonts w:ascii="Palatino Linotype" w:hAnsi="Palatino Linotype"/>
              <w:b/>
              <w:sz w:val="22"/>
              <w:szCs w:val="22"/>
              <w:lang w:val="es-ES_tradnl"/>
            </w:rPr>
            <w:t>04787/INFOEM/IP/RR/2023</w:t>
          </w:r>
        </w:p>
      </w:tc>
    </w:tr>
    <w:tr w:rsidR="00AF49ED" w:rsidRPr="008F2CCC" w14:paraId="3B45FB53" w14:textId="77777777" w:rsidTr="005B5501">
      <w:tc>
        <w:tcPr>
          <w:tcW w:w="4253" w:type="dxa"/>
          <w:vMerge/>
          <w:shd w:val="clear" w:color="auto" w:fill="auto"/>
        </w:tcPr>
        <w:p w14:paraId="188B82EF" w14:textId="77777777" w:rsidR="00AF49ED" w:rsidRPr="008F2CCC" w:rsidRDefault="00AF49ED" w:rsidP="00A2780F">
          <w:pPr>
            <w:rPr>
              <w:rFonts w:ascii="Palatino Linotype" w:hAnsi="Palatino Linotype"/>
              <w:b/>
              <w:sz w:val="22"/>
              <w:szCs w:val="22"/>
              <w:lang w:val="es-ES_tradnl"/>
            </w:rPr>
          </w:pPr>
        </w:p>
      </w:tc>
      <w:tc>
        <w:tcPr>
          <w:tcW w:w="2552" w:type="dxa"/>
          <w:shd w:val="clear" w:color="auto" w:fill="auto"/>
        </w:tcPr>
        <w:p w14:paraId="3B2AD0CF" w14:textId="77777777" w:rsidR="00AF49ED" w:rsidRPr="008F2CCC" w:rsidRDefault="00AF49E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DCE8618" w:rsidR="00AF49ED" w:rsidRPr="003305CB" w:rsidRDefault="00AF49ED" w:rsidP="00DD7C89">
          <w:pPr>
            <w:jc w:val="both"/>
            <w:rPr>
              <w:rFonts w:ascii="Palatino Linotype" w:hAnsi="Palatino Linotype"/>
              <w:b/>
              <w:sz w:val="22"/>
              <w:szCs w:val="22"/>
              <w:lang w:val="es-419"/>
            </w:rPr>
          </w:pPr>
        </w:p>
      </w:tc>
    </w:tr>
    <w:tr w:rsidR="00AF49ED" w:rsidRPr="008F2CCC" w14:paraId="28A493EB" w14:textId="77777777" w:rsidTr="005B5501">
      <w:trPr>
        <w:trHeight w:val="228"/>
      </w:trPr>
      <w:tc>
        <w:tcPr>
          <w:tcW w:w="4253" w:type="dxa"/>
          <w:vMerge/>
          <w:shd w:val="clear" w:color="auto" w:fill="auto"/>
        </w:tcPr>
        <w:p w14:paraId="06C77D31" w14:textId="77777777" w:rsidR="00AF49ED" w:rsidRPr="008F2CCC" w:rsidRDefault="00AF49ED" w:rsidP="00E37C88">
          <w:pPr>
            <w:rPr>
              <w:rFonts w:ascii="Palatino Linotype" w:hAnsi="Palatino Linotype"/>
              <w:b/>
              <w:sz w:val="22"/>
              <w:szCs w:val="22"/>
              <w:lang w:val="es-ES_tradnl"/>
            </w:rPr>
          </w:pPr>
        </w:p>
      </w:tc>
      <w:tc>
        <w:tcPr>
          <w:tcW w:w="2552" w:type="dxa"/>
          <w:shd w:val="clear" w:color="auto" w:fill="auto"/>
        </w:tcPr>
        <w:p w14:paraId="2E1A72B4" w14:textId="77777777" w:rsidR="00AF49ED" w:rsidRPr="008F2CCC" w:rsidRDefault="00AF49E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2839C47" w:rsidR="00AF49ED" w:rsidRPr="00F67B0E" w:rsidRDefault="00AF49ED" w:rsidP="002E1271">
          <w:pPr>
            <w:jc w:val="both"/>
            <w:rPr>
              <w:lang w:val="es-419"/>
            </w:rPr>
          </w:pPr>
          <w:r w:rsidRPr="00465925">
            <w:rPr>
              <w:rFonts w:ascii="Palatino Linotype" w:hAnsi="Palatino Linotype"/>
              <w:b/>
              <w:sz w:val="22"/>
              <w:szCs w:val="22"/>
              <w:lang w:val="es-ES_tradnl"/>
            </w:rPr>
            <w:t>Sindicato de Maestros al Servicio del Estado de México</w:t>
          </w:r>
        </w:p>
      </w:tc>
    </w:tr>
    <w:tr w:rsidR="00AF49ED" w:rsidRPr="008F2CCC" w14:paraId="0F114FF0" w14:textId="77777777" w:rsidTr="005B5501">
      <w:tc>
        <w:tcPr>
          <w:tcW w:w="4253" w:type="dxa"/>
          <w:vMerge/>
          <w:shd w:val="clear" w:color="auto" w:fill="auto"/>
        </w:tcPr>
        <w:p w14:paraId="4CCB64BA" w14:textId="77777777" w:rsidR="00AF49ED" w:rsidRPr="008F2CCC" w:rsidRDefault="00AF49ED" w:rsidP="00A2780F">
          <w:pPr>
            <w:rPr>
              <w:rFonts w:ascii="Palatino Linotype" w:hAnsi="Palatino Linotype"/>
              <w:b/>
              <w:sz w:val="22"/>
              <w:szCs w:val="22"/>
              <w:lang w:val="es-ES_tradnl"/>
            </w:rPr>
          </w:pPr>
        </w:p>
      </w:tc>
      <w:tc>
        <w:tcPr>
          <w:tcW w:w="2552" w:type="dxa"/>
          <w:shd w:val="clear" w:color="auto" w:fill="auto"/>
        </w:tcPr>
        <w:p w14:paraId="31E422EA" w14:textId="63649A07" w:rsidR="00AF49ED" w:rsidRPr="008F2CCC" w:rsidRDefault="00AF49ED"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AF49ED" w:rsidRPr="008F2CCC" w:rsidRDefault="00AF49ED"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AF49ED" w:rsidRPr="0010196A" w:rsidRDefault="00AF49E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C0E2C39"/>
    <w:multiLevelType w:val="hybridMultilevel"/>
    <w:tmpl w:val="708AD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517F3C"/>
    <w:multiLevelType w:val="hybridMultilevel"/>
    <w:tmpl w:val="0194F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56327E"/>
    <w:multiLevelType w:val="hybridMultilevel"/>
    <w:tmpl w:val="1DF46318"/>
    <w:lvl w:ilvl="0" w:tplc="2A521356">
      <w:start w:val="1"/>
      <w:numFmt w:val="lowerLetter"/>
      <w:lvlText w:val="%1)"/>
      <w:lvlJc w:val="left"/>
      <w:pPr>
        <w:ind w:left="735" w:hanging="37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A113F0"/>
    <w:multiLevelType w:val="hybridMultilevel"/>
    <w:tmpl w:val="90B272B4"/>
    <w:lvl w:ilvl="0" w:tplc="D28E2A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FB4F69"/>
    <w:multiLevelType w:val="hybridMultilevel"/>
    <w:tmpl w:val="5DB66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790FF6"/>
    <w:multiLevelType w:val="hybridMultilevel"/>
    <w:tmpl w:val="E17E3E3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E222A7F"/>
    <w:multiLevelType w:val="hybridMultilevel"/>
    <w:tmpl w:val="EC52C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3F7775"/>
    <w:multiLevelType w:val="hybridMultilevel"/>
    <w:tmpl w:val="3D7064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8C122D2"/>
    <w:multiLevelType w:val="hybridMultilevel"/>
    <w:tmpl w:val="36B89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414705D1"/>
    <w:multiLevelType w:val="hybridMultilevel"/>
    <w:tmpl w:val="4780805C"/>
    <w:lvl w:ilvl="0" w:tplc="F8080B6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15:restartNumberingAfterBreak="0">
    <w:nsid w:val="44663154"/>
    <w:multiLevelType w:val="hybridMultilevel"/>
    <w:tmpl w:val="51245C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591086A"/>
    <w:multiLevelType w:val="hybridMultilevel"/>
    <w:tmpl w:val="E1D0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C9408BB"/>
    <w:multiLevelType w:val="hybridMultilevel"/>
    <w:tmpl w:val="52A4C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AE019C2"/>
    <w:multiLevelType w:val="hybridMultilevel"/>
    <w:tmpl w:val="504244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4"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37A5A5A"/>
    <w:multiLevelType w:val="hybridMultilevel"/>
    <w:tmpl w:val="CCAC72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7"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8"/>
  </w:num>
  <w:num w:numId="2">
    <w:abstractNumId w:val="13"/>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20"/>
  </w:num>
  <w:num w:numId="7">
    <w:abstractNumId w:val="6"/>
  </w:num>
  <w:num w:numId="8">
    <w:abstractNumId w:val="25"/>
  </w:num>
  <w:num w:numId="9">
    <w:abstractNumId w:val="19"/>
  </w:num>
  <w:num w:numId="10">
    <w:abstractNumId w:val="30"/>
  </w:num>
  <w:num w:numId="11">
    <w:abstractNumId w:val="14"/>
  </w:num>
  <w:num w:numId="12">
    <w:abstractNumId w:val="37"/>
  </w:num>
  <w:num w:numId="13">
    <w:abstractNumId w:val="31"/>
  </w:num>
  <w:num w:numId="14">
    <w:abstractNumId w:val="8"/>
  </w:num>
  <w:num w:numId="15">
    <w:abstractNumId w:val="34"/>
  </w:num>
  <w:num w:numId="16">
    <w:abstractNumId w:val="15"/>
  </w:num>
  <w:num w:numId="17">
    <w:abstractNumId w:val="17"/>
  </w:num>
  <w:num w:numId="18">
    <w:abstractNumId w:val="24"/>
  </w:num>
  <w:num w:numId="19">
    <w:abstractNumId w:val="0"/>
  </w:num>
  <w:num w:numId="20">
    <w:abstractNumId w:val="28"/>
  </w:num>
  <w:num w:numId="21">
    <w:abstractNumId w:val="32"/>
  </w:num>
  <w:num w:numId="22">
    <w:abstractNumId w:val="38"/>
  </w:num>
  <w:num w:numId="23">
    <w:abstractNumId w:val="1"/>
  </w:num>
  <w:num w:numId="24">
    <w:abstractNumId w:val="16"/>
  </w:num>
  <w:num w:numId="25">
    <w:abstractNumId w:val="27"/>
  </w:num>
  <w:num w:numId="26">
    <w:abstractNumId w:val="23"/>
  </w:num>
  <w:num w:numId="27">
    <w:abstractNumId w:val="4"/>
  </w:num>
  <w:num w:numId="28">
    <w:abstractNumId w:val="9"/>
  </w:num>
  <w:num w:numId="29">
    <w:abstractNumId w:val="11"/>
  </w:num>
  <w:num w:numId="30">
    <w:abstractNumId w:val="7"/>
  </w:num>
  <w:num w:numId="31">
    <w:abstractNumId w:val="3"/>
  </w:num>
  <w:num w:numId="32">
    <w:abstractNumId w:val="22"/>
  </w:num>
  <w:num w:numId="33">
    <w:abstractNumId w:val="12"/>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num>
  <w:num w:numId="36">
    <w:abstractNumId w:val="35"/>
  </w:num>
  <w:num w:numId="37">
    <w:abstractNumId w:val="21"/>
  </w:num>
  <w:num w:numId="38">
    <w:abstractNumId w:val="5"/>
  </w:num>
  <w:num w:numId="39">
    <w:abstractNumId w:val="29"/>
  </w:num>
  <w:num w:numId="40">
    <w:abstractNumId w:val="26"/>
  </w:num>
  <w:num w:numId="41">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es-AR" w:vendorID="64" w:dllVersion="131078" w:nlCheck="1" w:checkStyle="1"/>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84F"/>
    <w:rsid w:val="00004C7A"/>
    <w:rsid w:val="000054EA"/>
    <w:rsid w:val="0000588F"/>
    <w:rsid w:val="000060C2"/>
    <w:rsid w:val="0000633D"/>
    <w:rsid w:val="00006728"/>
    <w:rsid w:val="00006EC0"/>
    <w:rsid w:val="00006F2F"/>
    <w:rsid w:val="00007558"/>
    <w:rsid w:val="000075A8"/>
    <w:rsid w:val="00007AF1"/>
    <w:rsid w:val="00007FD8"/>
    <w:rsid w:val="000104F0"/>
    <w:rsid w:val="00010529"/>
    <w:rsid w:val="0001080E"/>
    <w:rsid w:val="000109F4"/>
    <w:rsid w:val="00011EDE"/>
    <w:rsid w:val="000123CB"/>
    <w:rsid w:val="00012A00"/>
    <w:rsid w:val="00012E09"/>
    <w:rsid w:val="00013023"/>
    <w:rsid w:val="00013986"/>
    <w:rsid w:val="00013EBF"/>
    <w:rsid w:val="000142C0"/>
    <w:rsid w:val="00014E91"/>
    <w:rsid w:val="000155C8"/>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913"/>
    <w:rsid w:val="00030B10"/>
    <w:rsid w:val="00030FAC"/>
    <w:rsid w:val="0003134F"/>
    <w:rsid w:val="0003153C"/>
    <w:rsid w:val="000317FD"/>
    <w:rsid w:val="00031B70"/>
    <w:rsid w:val="00031C72"/>
    <w:rsid w:val="00031E7E"/>
    <w:rsid w:val="000321BA"/>
    <w:rsid w:val="00032398"/>
    <w:rsid w:val="00032403"/>
    <w:rsid w:val="00032601"/>
    <w:rsid w:val="00032906"/>
    <w:rsid w:val="000333BC"/>
    <w:rsid w:val="0003355B"/>
    <w:rsid w:val="000336D0"/>
    <w:rsid w:val="000337B3"/>
    <w:rsid w:val="000339B9"/>
    <w:rsid w:val="00033C79"/>
    <w:rsid w:val="00033E94"/>
    <w:rsid w:val="00033ED1"/>
    <w:rsid w:val="00033F56"/>
    <w:rsid w:val="0003415B"/>
    <w:rsid w:val="00035676"/>
    <w:rsid w:val="00035CDF"/>
    <w:rsid w:val="000362C4"/>
    <w:rsid w:val="00036439"/>
    <w:rsid w:val="00036B1A"/>
    <w:rsid w:val="000372CF"/>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BC7"/>
    <w:rsid w:val="00052E1B"/>
    <w:rsid w:val="0005363B"/>
    <w:rsid w:val="00053A25"/>
    <w:rsid w:val="00053FA9"/>
    <w:rsid w:val="0005410E"/>
    <w:rsid w:val="00054446"/>
    <w:rsid w:val="000546E2"/>
    <w:rsid w:val="00054CFB"/>
    <w:rsid w:val="000550D6"/>
    <w:rsid w:val="00055200"/>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23"/>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625"/>
    <w:rsid w:val="00075C5E"/>
    <w:rsid w:val="00075EA3"/>
    <w:rsid w:val="000763B3"/>
    <w:rsid w:val="00076754"/>
    <w:rsid w:val="00076FD9"/>
    <w:rsid w:val="00077AC1"/>
    <w:rsid w:val="00077B79"/>
    <w:rsid w:val="00077BB8"/>
    <w:rsid w:val="00077BC0"/>
    <w:rsid w:val="00077E8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8B5"/>
    <w:rsid w:val="00090A5A"/>
    <w:rsid w:val="00090C67"/>
    <w:rsid w:val="00090CC8"/>
    <w:rsid w:val="00090FDB"/>
    <w:rsid w:val="00091451"/>
    <w:rsid w:val="000915EE"/>
    <w:rsid w:val="00091637"/>
    <w:rsid w:val="000922B0"/>
    <w:rsid w:val="00092385"/>
    <w:rsid w:val="00092543"/>
    <w:rsid w:val="00092789"/>
    <w:rsid w:val="00092893"/>
    <w:rsid w:val="00092F37"/>
    <w:rsid w:val="00093F37"/>
    <w:rsid w:val="00095302"/>
    <w:rsid w:val="0009541B"/>
    <w:rsid w:val="000955F6"/>
    <w:rsid w:val="00095950"/>
    <w:rsid w:val="00095FEE"/>
    <w:rsid w:val="0009628B"/>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382"/>
    <w:rsid w:val="000C69D0"/>
    <w:rsid w:val="000C6AF9"/>
    <w:rsid w:val="000C774E"/>
    <w:rsid w:val="000C7771"/>
    <w:rsid w:val="000C7835"/>
    <w:rsid w:val="000C7AF9"/>
    <w:rsid w:val="000C7C43"/>
    <w:rsid w:val="000C7D67"/>
    <w:rsid w:val="000C7F3D"/>
    <w:rsid w:val="000C7F84"/>
    <w:rsid w:val="000D0602"/>
    <w:rsid w:val="000D075B"/>
    <w:rsid w:val="000D0DA0"/>
    <w:rsid w:val="000D1453"/>
    <w:rsid w:val="000D1A6F"/>
    <w:rsid w:val="000D1B2D"/>
    <w:rsid w:val="000D21C4"/>
    <w:rsid w:val="000D2BC0"/>
    <w:rsid w:val="000D3E87"/>
    <w:rsid w:val="000D447F"/>
    <w:rsid w:val="000D5436"/>
    <w:rsid w:val="000D5659"/>
    <w:rsid w:val="000D58EC"/>
    <w:rsid w:val="000D5D68"/>
    <w:rsid w:val="000D6ADD"/>
    <w:rsid w:val="000D6BA3"/>
    <w:rsid w:val="000D6EE4"/>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655"/>
    <w:rsid w:val="000E5C93"/>
    <w:rsid w:val="000E68DA"/>
    <w:rsid w:val="000E6A64"/>
    <w:rsid w:val="000E6C51"/>
    <w:rsid w:val="000E7182"/>
    <w:rsid w:val="000E71A3"/>
    <w:rsid w:val="000E72D5"/>
    <w:rsid w:val="000E74AC"/>
    <w:rsid w:val="000F0E10"/>
    <w:rsid w:val="000F0F1C"/>
    <w:rsid w:val="000F2185"/>
    <w:rsid w:val="000F22FE"/>
    <w:rsid w:val="000F251F"/>
    <w:rsid w:val="000F28F5"/>
    <w:rsid w:val="000F2B5F"/>
    <w:rsid w:val="000F2DAA"/>
    <w:rsid w:val="000F2F96"/>
    <w:rsid w:val="000F33DB"/>
    <w:rsid w:val="000F3899"/>
    <w:rsid w:val="000F3904"/>
    <w:rsid w:val="000F4AC2"/>
    <w:rsid w:val="000F4C20"/>
    <w:rsid w:val="000F4F47"/>
    <w:rsid w:val="000F4F8D"/>
    <w:rsid w:val="000F54D4"/>
    <w:rsid w:val="000F55B8"/>
    <w:rsid w:val="000F55EC"/>
    <w:rsid w:val="000F5ABB"/>
    <w:rsid w:val="000F5B87"/>
    <w:rsid w:val="000F62F8"/>
    <w:rsid w:val="000F64E3"/>
    <w:rsid w:val="000F6EFD"/>
    <w:rsid w:val="000F6F6A"/>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5E98"/>
    <w:rsid w:val="00106268"/>
    <w:rsid w:val="001063BB"/>
    <w:rsid w:val="001069A1"/>
    <w:rsid w:val="00106A20"/>
    <w:rsid w:val="00106B41"/>
    <w:rsid w:val="00106BE8"/>
    <w:rsid w:val="00106FBF"/>
    <w:rsid w:val="00107734"/>
    <w:rsid w:val="00107FBF"/>
    <w:rsid w:val="00111746"/>
    <w:rsid w:val="00111DBB"/>
    <w:rsid w:val="00111F07"/>
    <w:rsid w:val="001123F8"/>
    <w:rsid w:val="00112988"/>
    <w:rsid w:val="00112C74"/>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E75"/>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539"/>
    <w:rsid w:val="00153EE6"/>
    <w:rsid w:val="00153F8E"/>
    <w:rsid w:val="0015466D"/>
    <w:rsid w:val="001554A0"/>
    <w:rsid w:val="0015612E"/>
    <w:rsid w:val="001562A6"/>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7FF"/>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20"/>
    <w:rsid w:val="00181D67"/>
    <w:rsid w:val="00182009"/>
    <w:rsid w:val="001821FD"/>
    <w:rsid w:val="001825CC"/>
    <w:rsid w:val="001826A7"/>
    <w:rsid w:val="001826AF"/>
    <w:rsid w:val="001830EE"/>
    <w:rsid w:val="0018340C"/>
    <w:rsid w:val="001834AE"/>
    <w:rsid w:val="00183ACB"/>
    <w:rsid w:val="00183CB1"/>
    <w:rsid w:val="00184684"/>
    <w:rsid w:val="00184A75"/>
    <w:rsid w:val="001854E0"/>
    <w:rsid w:val="00185B0F"/>
    <w:rsid w:val="00185D81"/>
    <w:rsid w:val="00185EEA"/>
    <w:rsid w:val="001862D9"/>
    <w:rsid w:val="00186E6F"/>
    <w:rsid w:val="00186EDD"/>
    <w:rsid w:val="00187106"/>
    <w:rsid w:val="0018725D"/>
    <w:rsid w:val="0018726A"/>
    <w:rsid w:val="00187682"/>
    <w:rsid w:val="001877EE"/>
    <w:rsid w:val="001900D7"/>
    <w:rsid w:val="00190687"/>
    <w:rsid w:val="00190BFD"/>
    <w:rsid w:val="0019130A"/>
    <w:rsid w:val="001916ED"/>
    <w:rsid w:val="00191B16"/>
    <w:rsid w:val="00191D95"/>
    <w:rsid w:val="00192261"/>
    <w:rsid w:val="00192B47"/>
    <w:rsid w:val="0019369B"/>
    <w:rsid w:val="00193D12"/>
    <w:rsid w:val="0019504F"/>
    <w:rsid w:val="00195288"/>
    <w:rsid w:val="0019536A"/>
    <w:rsid w:val="00195609"/>
    <w:rsid w:val="00195662"/>
    <w:rsid w:val="00195F6E"/>
    <w:rsid w:val="001962AC"/>
    <w:rsid w:val="0019713A"/>
    <w:rsid w:val="00197E56"/>
    <w:rsid w:val="001A0054"/>
    <w:rsid w:val="001A0BBA"/>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710"/>
    <w:rsid w:val="001A5882"/>
    <w:rsid w:val="001A59B8"/>
    <w:rsid w:val="001A610A"/>
    <w:rsid w:val="001A78D9"/>
    <w:rsid w:val="001A7932"/>
    <w:rsid w:val="001A7F2F"/>
    <w:rsid w:val="001A7FF8"/>
    <w:rsid w:val="001B0393"/>
    <w:rsid w:val="001B076D"/>
    <w:rsid w:val="001B0793"/>
    <w:rsid w:val="001B1253"/>
    <w:rsid w:val="001B125C"/>
    <w:rsid w:val="001B12D9"/>
    <w:rsid w:val="001B15F4"/>
    <w:rsid w:val="001B1834"/>
    <w:rsid w:val="001B1A92"/>
    <w:rsid w:val="001B1ABC"/>
    <w:rsid w:val="001B1D04"/>
    <w:rsid w:val="001B2536"/>
    <w:rsid w:val="001B27AD"/>
    <w:rsid w:val="001B281C"/>
    <w:rsid w:val="001B2E89"/>
    <w:rsid w:val="001B3698"/>
    <w:rsid w:val="001B3C5C"/>
    <w:rsid w:val="001B449C"/>
    <w:rsid w:val="001B47B3"/>
    <w:rsid w:val="001B4AED"/>
    <w:rsid w:val="001B4B9F"/>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742"/>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40C2"/>
    <w:rsid w:val="001D42AE"/>
    <w:rsid w:val="001D430E"/>
    <w:rsid w:val="001D4687"/>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320"/>
    <w:rsid w:val="001E1485"/>
    <w:rsid w:val="001E1DDD"/>
    <w:rsid w:val="001E1FBA"/>
    <w:rsid w:val="001E2265"/>
    <w:rsid w:val="001E2AF3"/>
    <w:rsid w:val="001E3192"/>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3CC"/>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3B10"/>
    <w:rsid w:val="00204207"/>
    <w:rsid w:val="002044CB"/>
    <w:rsid w:val="00204DE3"/>
    <w:rsid w:val="00204FDF"/>
    <w:rsid w:val="0020533C"/>
    <w:rsid w:val="0020563B"/>
    <w:rsid w:val="0020564A"/>
    <w:rsid w:val="00205684"/>
    <w:rsid w:val="00205BDE"/>
    <w:rsid w:val="002064B3"/>
    <w:rsid w:val="00206EF4"/>
    <w:rsid w:val="0020762D"/>
    <w:rsid w:val="00210956"/>
    <w:rsid w:val="00210AF1"/>
    <w:rsid w:val="00211DDA"/>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BC7"/>
    <w:rsid w:val="00216EF2"/>
    <w:rsid w:val="002176D1"/>
    <w:rsid w:val="00217725"/>
    <w:rsid w:val="002178DB"/>
    <w:rsid w:val="0021793F"/>
    <w:rsid w:val="0022012C"/>
    <w:rsid w:val="0022088C"/>
    <w:rsid w:val="00220940"/>
    <w:rsid w:val="002209EA"/>
    <w:rsid w:val="00220B7B"/>
    <w:rsid w:val="00220C45"/>
    <w:rsid w:val="00220EA0"/>
    <w:rsid w:val="00221482"/>
    <w:rsid w:val="00221A3D"/>
    <w:rsid w:val="00221CBB"/>
    <w:rsid w:val="002223CE"/>
    <w:rsid w:val="002228CE"/>
    <w:rsid w:val="00222DA0"/>
    <w:rsid w:val="00222E6D"/>
    <w:rsid w:val="00222E6E"/>
    <w:rsid w:val="00222E7B"/>
    <w:rsid w:val="0022359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6D8"/>
    <w:rsid w:val="0023279B"/>
    <w:rsid w:val="00232BCF"/>
    <w:rsid w:val="0023377D"/>
    <w:rsid w:val="00233ECF"/>
    <w:rsid w:val="00233F58"/>
    <w:rsid w:val="002341CE"/>
    <w:rsid w:val="002344B8"/>
    <w:rsid w:val="00234622"/>
    <w:rsid w:val="0023487A"/>
    <w:rsid w:val="00234EF4"/>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5D17"/>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6E2B"/>
    <w:rsid w:val="00257594"/>
    <w:rsid w:val="0025785D"/>
    <w:rsid w:val="00257FDC"/>
    <w:rsid w:val="0026092B"/>
    <w:rsid w:val="00260B93"/>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384F"/>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773"/>
    <w:rsid w:val="002B38AB"/>
    <w:rsid w:val="002B4A06"/>
    <w:rsid w:val="002B578D"/>
    <w:rsid w:val="002B5838"/>
    <w:rsid w:val="002B5A2B"/>
    <w:rsid w:val="002B60B8"/>
    <w:rsid w:val="002B60DC"/>
    <w:rsid w:val="002B6394"/>
    <w:rsid w:val="002B6A0D"/>
    <w:rsid w:val="002B6E64"/>
    <w:rsid w:val="002B7094"/>
    <w:rsid w:val="002B7129"/>
    <w:rsid w:val="002B7658"/>
    <w:rsid w:val="002B7695"/>
    <w:rsid w:val="002B7BA3"/>
    <w:rsid w:val="002B7D32"/>
    <w:rsid w:val="002C0512"/>
    <w:rsid w:val="002C0CD3"/>
    <w:rsid w:val="002C12D5"/>
    <w:rsid w:val="002C135F"/>
    <w:rsid w:val="002C18C0"/>
    <w:rsid w:val="002C1C07"/>
    <w:rsid w:val="002C1CF6"/>
    <w:rsid w:val="002C26F8"/>
    <w:rsid w:val="002C2724"/>
    <w:rsid w:val="002C34F0"/>
    <w:rsid w:val="002C3633"/>
    <w:rsid w:val="002C3662"/>
    <w:rsid w:val="002C36AD"/>
    <w:rsid w:val="002C3A41"/>
    <w:rsid w:val="002C3B01"/>
    <w:rsid w:val="002C40BB"/>
    <w:rsid w:val="002C451D"/>
    <w:rsid w:val="002C4863"/>
    <w:rsid w:val="002C4987"/>
    <w:rsid w:val="002C61D5"/>
    <w:rsid w:val="002C63FE"/>
    <w:rsid w:val="002C6CE9"/>
    <w:rsid w:val="002C742B"/>
    <w:rsid w:val="002C783E"/>
    <w:rsid w:val="002C798F"/>
    <w:rsid w:val="002C79B8"/>
    <w:rsid w:val="002C7B76"/>
    <w:rsid w:val="002C7B7B"/>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271"/>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5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0B8"/>
    <w:rsid w:val="00314A51"/>
    <w:rsid w:val="00315203"/>
    <w:rsid w:val="003154CE"/>
    <w:rsid w:val="0031577F"/>
    <w:rsid w:val="00316C42"/>
    <w:rsid w:val="00317425"/>
    <w:rsid w:val="00317EC0"/>
    <w:rsid w:val="00320139"/>
    <w:rsid w:val="003204FC"/>
    <w:rsid w:val="0032072A"/>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6BB"/>
    <w:rsid w:val="00323712"/>
    <w:rsid w:val="00323F80"/>
    <w:rsid w:val="00324949"/>
    <w:rsid w:val="00324C3F"/>
    <w:rsid w:val="00324D82"/>
    <w:rsid w:val="0032570C"/>
    <w:rsid w:val="003259B8"/>
    <w:rsid w:val="00326BB0"/>
    <w:rsid w:val="00326E8E"/>
    <w:rsid w:val="00326F37"/>
    <w:rsid w:val="0032764D"/>
    <w:rsid w:val="00327676"/>
    <w:rsid w:val="00327DD4"/>
    <w:rsid w:val="00330120"/>
    <w:rsid w:val="00330180"/>
    <w:rsid w:val="003305CB"/>
    <w:rsid w:val="00330C3B"/>
    <w:rsid w:val="00330D04"/>
    <w:rsid w:val="0033134C"/>
    <w:rsid w:val="0033148E"/>
    <w:rsid w:val="00331A1A"/>
    <w:rsid w:val="00331B7C"/>
    <w:rsid w:val="00331D23"/>
    <w:rsid w:val="0033214C"/>
    <w:rsid w:val="003328F2"/>
    <w:rsid w:val="00332BD1"/>
    <w:rsid w:val="00333541"/>
    <w:rsid w:val="0033371A"/>
    <w:rsid w:val="0033392B"/>
    <w:rsid w:val="003343F4"/>
    <w:rsid w:val="003347AD"/>
    <w:rsid w:val="00334840"/>
    <w:rsid w:val="00334CCE"/>
    <w:rsid w:val="00335A01"/>
    <w:rsid w:val="00335C18"/>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AF2"/>
    <w:rsid w:val="00343E6F"/>
    <w:rsid w:val="003442CD"/>
    <w:rsid w:val="003442F9"/>
    <w:rsid w:val="003445E5"/>
    <w:rsid w:val="00345471"/>
    <w:rsid w:val="003455EA"/>
    <w:rsid w:val="003456B6"/>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525"/>
    <w:rsid w:val="003576E8"/>
    <w:rsid w:val="00357994"/>
    <w:rsid w:val="003579AB"/>
    <w:rsid w:val="0036004B"/>
    <w:rsid w:val="003604BD"/>
    <w:rsid w:val="003604F7"/>
    <w:rsid w:val="003605BA"/>
    <w:rsid w:val="00360675"/>
    <w:rsid w:val="003607C1"/>
    <w:rsid w:val="003609F9"/>
    <w:rsid w:val="00360F2F"/>
    <w:rsid w:val="003622CB"/>
    <w:rsid w:val="003628F4"/>
    <w:rsid w:val="0036306A"/>
    <w:rsid w:val="00364487"/>
    <w:rsid w:val="00364BC7"/>
    <w:rsid w:val="00365921"/>
    <w:rsid w:val="00365DB3"/>
    <w:rsid w:val="00365F8A"/>
    <w:rsid w:val="00366317"/>
    <w:rsid w:val="003663F5"/>
    <w:rsid w:val="00366DDB"/>
    <w:rsid w:val="00367092"/>
    <w:rsid w:val="00367536"/>
    <w:rsid w:val="0036781E"/>
    <w:rsid w:val="00367DBB"/>
    <w:rsid w:val="00367DDA"/>
    <w:rsid w:val="00370582"/>
    <w:rsid w:val="00370A22"/>
    <w:rsid w:val="00371DA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3AD0"/>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2A"/>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557"/>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3F7D01"/>
    <w:rsid w:val="00400224"/>
    <w:rsid w:val="00400574"/>
    <w:rsid w:val="004005B5"/>
    <w:rsid w:val="0040143F"/>
    <w:rsid w:val="004015CB"/>
    <w:rsid w:val="0040260F"/>
    <w:rsid w:val="0040268E"/>
    <w:rsid w:val="004027C2"/>
    <w:rsid w:val="004027FA"/>
    <w:rsid w:val="00402A09"/>
    <w:rsid w:val="00402D6D"/>
    <w:rsid w:val="00402D8A"/>
    <w:rsid w:val="00402F3F"/>
    <w:rsid w:val="00402FAA"/>
    <w:rsid w:val="00403000"/>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19C2"/>
    <w:rsid w:val="004125C6"/>
    <w:rsid w:val="00412944"/>
    <w:rsid w:val="00412BC2"/>
    <w:rsid w:val="00412D1A"/>
    <w:rsid w:val="004130E0"/>
    <w:rsid w:val="00413DA0"/>
    <w:rsid w:val="0041454B"/>
    <w:rsid w:val="00414653"/>
    <w:rsid w:val="00414A19"/>
    <w:rsid w:val="00414AE1"/>
    <w:rsid w:val="00414BF5"/>
    <w:rsid w:val="0041542A"/>
    <w:rsid w:val="00415500"/>
    <w:rsid w:val="004156EC"/>
    <w:rsid w:val="0041591E"/>
    <w:rsid w:val="0041605C"/>
    <w:rsid w:val="0041623F"/>
    <w:rsid w:val="00416281"/>
    <w:rsid w:val="00416B8C"/>
    <w:rsid w:val="00417988"/>
    <w:rsid w:val="00417DEC"/>
    <w:rsid w:val="00420103"/>
    <w:rsid w:val="004209D7"/>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B66"/>
    <w:rsid w:val="0042713B"/>
    <w:rsid w:val="00427152"/>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AC3"/>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C1B"/>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38"/>
    <w:rsid w:val="00451252"/>
    <w:rsid w:val="00451491"/>
    <w:rsid w:val="00451515"/>
    <w:rsid w:val="00451D0B"/>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925"/>
    <w:rsid w:val="00465A64"/>
    <w:rsid w:val="00466005"/>
    <w:rsid w:val="0046628D"/>
    <w:rsid w:val="00466E30"/>
    <w:rsid w:val="004672B1"/>
    <w:rsid w:val="004678F1"/>
    <w:rsid w:val="00467FDD"/>
    <w:rsid w:val="004718FD"/>
    <w:rsid w:val="00471C89"/>
    <w:rsid w:val="00472203"/>
    <w:rsid w:val="004723AE"/>
    <w:rsid w:val="00472B2F"/>
    <w:rsid w:val="00472EEC"/>
    <w:rsid w:val="00473992"/>
    <w:rsid w:val="004740B5"/>
    <w:rsid w:val="004746D0"/>
    <w:rsid w:val="00474949"/>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507"/>
    <w:rsid w:val="00495796"/>
    <w:rsid w:val="00495809"/>
    <w:rsid w:val="00495C5B"/>
    <w:rsid w:val="00495E84"/>
    <w:rsid w:val="00497365"/>
    <w:rsid w:val="004973C8"/>
    <w:rsid w:val="00497D47"/>
    <w:rsid w:val="00497FC5"/>
    <w:rsid w:val="004A04DD"/>
    <w:rsid w:val="004A087A"/>
    <w:rsid w:val="004A088B"/>
    <w:rsid w:val="004A0EEC"/>
    <w:rsid w:val="004A1423"/>
    <w:rsid w:val="004A206E"/>
    <w:rsid w:val="004A2865"/>
    <w:rsid w:val="004A29D9"/>
    <w:rsid w:val="004A3199"/>
    <w:rsid w:val="004A40F2"/>
    <w:rsid w:val="004A45F9"/>
    <w:rsid w:val="004A47A3"/>
    <w:rsid w:val="004A4A3B"/>
    <w:rsid w:val="004A506A"/>
    <w:rsid w:val="004A5FA9"/>
    <w:rsid w:val="004A61CA"/>
    <w:rsid w:val="004A6217"/>
    <w:rsid w:val="004A6BB5"/>
    <w:rsid w:val="004A6CD2"/>
    <w:rsid w:val="004A6D90"/>
    <w:rsid w:val="004A7031"/>
    <w:rsid w:val="004A7AEE"/>
    <w:rsid w:val="004B090C"/>
    <w:rsid w:val="004B0E5A"/>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0EF1"/>
    <w:rsid w:val="004C1AE2"/>
    <w:rsid w:val="004C202E"/>
    <w:rsid w:val="004C2719"/>
    <w:rsid w:val="004C4245"/>
    <w:rsid w:val="004C4436"/>
    <w:rsid w:val="004C45EE"/>
    <w:rsid w:val="004C498A"/>
    <w:rsid w:val="004C597A"/>
    <w:rsid w:val="004C5C21"/>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2C5"/>
    <w:rsid w:val="004D251F"/>
    <w:rsid w:val="004D2AAD"/>
    <w:rsid w:val="004D44C8"/>
    <w:rsid w:val="004D4829"/>
    <w:rsid w:val="004D4980"/>
    <w:rsid w:val="004D4EEC"/>
    <w:rsid w:val="004D50F7"/>
    <w:rsid w:val="004D51E5"/>
    <w:rsid w:val="004D5322"/>
    <w:rsid w:val="004D546C"/>
    <w:rsid w:val="004D5B01"/>
    <w:rsid w:val="004D5D80"/>
    <w:rsid w:val="004D5EF3"/>
    <w:rsid w:val="004D6483"/>
    <w:rsid w:val="004D6B55"/>
    <w:rsid w:val="004D6E48"/>
    <w:rsid w:val="004D721F"/>
    <w:rsid w:val="004D7700"/>
    <w:rsid w:val="004E0611"/>
    <w:rsid w:val="004E1194"/>
    <w:rsid w:val="004E2338"/>
    <w:rsid w:val="004E2E1D"/>
    <w:rsid w:val="004E2FC6"/>
    <w:rsid w:val="004E324B"/>
    <w:rsid w:val="004E3429"/>
    <w:rsid w:val="004E34E5"/>
    <w:rsid w:val="004E35E4"/>
    <w:rsid w:val="004E38AF"/>
    <w:rsid w:val="004E4332"/>
    <w:rsid w:val="004E49DF"/>
    <w:rsid w:val="004E4D53"/>
    <w:rsid w:val="004E4E78"/>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7E8"/>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911"/>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A68"/>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2E73"/>
    <w:rsid w:val="00583151"/>
    <w:rsid w:val="0058341D"/>
    <w:rsid w:val="0058391C"/>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5F9"/>
    <w:rsid w:val="00597612"/>
    <w:rsid w:val="005977DA"/>
    <w:rsid w:val="005A0144"/>
    <w:rsid w:val="005A06B7"/>
    <w:rsid w:val="005A0B26"/>
    <w:rsid w:val="005A0DD9"/>
    <w:rsid w:val="005A14E6"/>
    <w:rsid w:val="005A1BA8"/>
    <w:rsid w:val="005A1F9F"/>
    <w:rsid w:val="005A2186"/>
    <w:rsid w:val="005A2279"/>
    <w:rsid w:val="005A2596"/>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362E"/>
    <w:rsid w:val="005B442E"/>
    <w:rsid w:val="005B4F7C"/>
    <w:rsid w:val="005B5043"/>
    <w:rsid w:val="005B5501"/>
    <w:rsid w:val="005B6571"/>
    <w:rsid w:val="005B690A"/>
    <w:rsid w:val="005B6AFF"/>
    <w:rsid w:val="005B6C71"/>
    <w:rsid w:val="005B70A2"/>
    <w:rsid w:val="005B7AD1"/>
    <w:rsid w:val="005C0DCA"/>
    <w:rsid w:val="005C1722"/>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20B"/>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E4"/>
    <w:rsid w:val="005F0E0A"/>
    <w:rsid w:val="005F1C83"/>
    <w:rsid w:val="005F1E1A"/>
    <w:rsid w:val="005F2093"/>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3FD"/>
    <w:rsid w:val="006044B8"/>
    <w:rsid w:val="00604940"/>
    <w:rsid w:val="00604AE6"/>
    <w:rsid w:val="006053EB"/>
    <w:rsid w:val="00605BE2"/>
    <w:rsid w:val="0060628C"/>
    <w:rsid w:val="006064F4"/>
    <w:rsid w:val="00606759"/>
    <w:rsid w:val="00606CA3"/>
    <w:rsid w:val="006079D6"/>
    <w:rsid w:val="00607B93"/>
    <w:rsid w:val="00610071"/>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48"/>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EC5"/>
    <w:rsid w:val="00627F3A"/>
    <w:rsid w:val="0063015E"/>
    <w:rsid w:val="00630876"/>
    <w:rsid w:val="00631462"/>
    <w:rsid w:val="00631622"/>
    <w:rsid w:val="00631B28"/>
    <w:rsid w:val="006321AE"/>
    <w:rsid w:val="0063355C"/>
    <w:rsid w:val="0063386B"/>
    <w:rsid w:val="00633A1F"/>
    <w:rsid w:val="00633A73"/>
    <w:rsid w:val="006340C7"/>
    <w:rsid w:val="00634138"/>
    <w:rsid w:val="00634485"/>
    <w:rsid w:val="00634511"/>
    <w:rsid w:val="00634580"/>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4774"/>
    <w:rsid w:val="0064542C"/>
    <w:rsid w:val="006457A5"/>
    <w:rsid w:val="00645FF2"/>
    <w:rsid w:val="00646DD0"/>
    <w:rsid w:val="00647210"/>
    <w:rsid w:val="006473A5"/>
    <w:rsid w:val="0064794B"/>
    <w:rsid w:val="00647F42"/>
    <w:rsid w:val="00650174"/>
    <w:rsid w:val="006505CC"/>
    <w:rsid w:val="00650794"/>
    <w:rsid w:val="006509D6"/>
    <w:rsid w:val="006516EC"/>
    <w:rsid w:val="00651AEC"/>
    <w:rsid w:val="0065218E"/>
    <w:rsid w:val="00652354"/>
    <w:rsid w:val="0065247F"/>
    <w:rsid w:val="00652941"/>
    <w:rsid w:val="0065382F"/>
    <w:rsid w:val="0065388C"/>
    <w:rsid w:val="00653CF4"/>
    <w:rsid w:val="00653F8B"/>
    <w:rsid w:val="00654010"/>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0A5A"/>
    <w:rsid w:val="00661215"/>
    <w:rsid w:val="0066224A"/>
    <w:rsid w:val="00662929"/>
    <w:rsid w:val="00662A81"/>
    <w:rsid w:val="00662E7F"/>
    <w:rsid w:val="006630EE"/>
    <w:rsid w:val="0066328F"/>
    <w:rsid w:val="006635DB"/>
    <w:rsid w:val="00664060"/>
    <w:rsid w:val="00664658"/>
    <w:rsid w:val="006650E0"/>
    <w:rsid w:val="00665409"/>
    <w:rsid w:val="00665723"/>
    <w:rsid w:val="006657C9"/>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4D19"/>
    <w:rsid w:val="006852FD"/>
    <w:rsid w:val="00686102"/>
    <w:rsid w:val="0068633E"/>
    <w:rsid w:val="0068657B"/>
    <w:rsid w:val="00686869"/>
    <w:rsid w:val="006868B0"/>
    <w:rsid w:val="00686FEE"/>
    <w:rsid w:val="006879CF"/>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CB4"/>
    <w:rsid w:val="00694DA9"/>
    <w:rsid w:val="006951F3"/>
    <w:rsid w:val="006957B1"/>
    <w:rsid w:val="00696111"/>
    <w:rsid w:val="0069614B"/>
    <w:rsid w:val="006961B7"/>
    <w:rsid w:val="00697028"/>
    <w:rsid w:val="00697064"/>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A60"/>
    <w:rsid w:val="006A3DB4"/>
    <w:rsid w:val="006A497F"/>
    <w:rsid w:val="006A4B5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C7D67"/>
    <w:rsid w:val="006D047D"/>
    <w:rsid w:val="006D071E"/>
    <w:rsid w:val="006D0C2A"/>
    <w:rsid w:val="006D0D92"/>
    <w:rsid w:val="006D0E52"/>
    <w:rsid w:val="006D1488"/>
    <w:rsid w:val="006D1B0A"/>
    <w:rsid w:val="006D201B"/>
    <w:rsid w:val="006D2023"/>
    <w:rsid w:val="006D2625"/>
    <w:rsid w:val="006D2CA2"/>
    <w:rsid w:val="006D2D7F"/>
    <w:rsid w:val="006D32D4"/>
    <w:rsid w:val="006D3419"/>
    <w:rsid w:val="006D37A2"/>
    <w:rsid w:val="006D3972"/>
    <w:rsid w:val="006D4392"/>
    <w:rsid w:val="006D4A76"/>
    <w:rsid w:val="006D4D7E"/>
    <w:rsid w:val="006D5B86"/>
    <w:rsid w:val="006D6201"/>
    <w:rsid w:val="006D6E39"/>
    <w:rsid w:val="006D79EC"/>
    <w:rsid w:val="006D7CA6"/>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168D"/>
    <w:rsid w:val="006F2C5A"/>
    <w:rsid w:val="006F3004"/>
    <w:rsid w:val="006F3059"/>
    <w:rsid w:val="006F30F8"/>
    <w:rsid w:val="006F3599"/>
    <w:rsid w:val="006F3D42"/>
    <w:rsid w:val="006F3E58"/>
    <w:rsid w:val="006F3F86"/>
    <w:rsid w:val="006F4369"/>
    <w:rsid w:val="006F4D1A"/>
    <w:rsid w:val="006F501A"/>
    <w:rsid w:val="006F55F2"/>
    <w:rsid w:val="006F5A76"/>
    <w:rsid w:val="006F5A97"/>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49F4"/>
    <w:rsid w:val="0070528E"/>
    <w:rsid w:val="00705741"/>
    <w:rsid w:val="007061E4"/>
    <w:rsid w:val="00706383"/>
    <w:rsid w:val="007066E2"/>
    <w:rsid w:val="00707B64"/>
    <w:rsid w:val="00707F2D"/>
    <w:rsid w:val="00710016"/>
    <w:rsid w:val="00710255"/>
    <w:rsid w:val="00710841"/>
    <w:rsid w:val="00710A2A"/>
    <w:rsid w:val="00710A31"/>
    <w:rsid w:val="00711743"/>
    <w:rsid w:val="00711DE7"/>
    <w:rsid w:val="007123ED"/>
    <w:rsid w:val="00712410"/>
    <w:rsid w:val="0071255C"/>
    <w:rsid w:val="00712DF1"/>
    <w:rsid w:val="00712EE0"/>
    <w:rsid w:val="0071351C"/>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077"/>
    <w:rsid w:val="007263FB"/>
    <w:rsid w:val="00726440"/>
    <w:rsid w:val="007267E8"/>
    <w:rsid w:val="00726A39"/>
    <w:rsid w:val="00726D8F"/>
    <w:rsid w:val="00727078"/>
    <w:rsid w:val="00727578"/>
    <w:rsid w:val="007304F5"/>
    <w:rsid w:val="00730887"/>
    <w:rsid w:val="00730974"/>
    <w:rsid w:val="00730A1E"/>
    <w:rsid w:val="007312A1"/>
    <w:rsid w:val="00732266"/>
    <w:rsid w:val="007328BA"/>
    <w:rsid w:val="00732E2C"/>
    <w:rsid w:val="00732FA0"/>
    <w:rsid w:val="007330C3"/>
    <w:rsid w:val="0073311C"/>
    <w:rsid w:val="007336BF"/>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0D2"/>
    <w:rsid w:val="00754601"/>
    <w:rsid w:val="00754ECB"/>
    <w:rsid w:val="00755188"/>
    <w:rsid w:val="007552CD"/>
    <w:rsid w:val="007553E5"/>
    <w:rsid w:val="007566BA"/>
    <w:rsid w:val="0075685E"/>
    <w:rsid w:val="00756B7E"/>
    <w:rsid w:val="00756CF1"/>
    <w:rsid w:val="00756F19"/>
    <w:rsid w:val="007571CA"/>
    <w:rsid w:val="007575DF"/>
    <w:rsid w:val="0075778E"/>
    <w:rsid w:val="00757974"/>
    <w:rsid w:val="00757F77"/>
    <w:rsid w:val="007602FC"/>
    <w:rsid w:val="007603D4"/>
    <w:rsid w:val="007615FB"/>
    <w:rsid w:val="00761A77"/>
    <w:rsid w:val="007626AB"/>
    <w:rsid w:val="00762C54"/>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892"/>
    <w:rsid w:val="00780B64"/>
    <w:rsid w:val="00780BA2"/>
    <w:rsid w:val="007811A7"/>
    <w:rsid w:val="007817E0"/>
    <w:rsid w:val="00781905"/>
    <w:rsid w:val="00781CF8"/>
    <w:rsid w:val="00782100"/>
    <w:rsid w:val="00782558"/>
    <w:rsid w:val="007826FA"/>
    <w:rsid w:val="00782C2E"/>
    <w:rsid w:val="00782CD2"/>
    <w:rsid w:val="00784081"/>
    <w:rsid w:val="0078469F"/>
    <w:rsid w:val="00784B31"/>
    <w:rsid w:val="007850CA"/>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379E"/>
    <w:rsid w:val="007943FF"/>
    <w:rsid w:val="00794540"/>
    <w:rsid w:val="00794702"/>
    <w:rsid w:val="00794939"/>
    <w:rsid w:val="00795322"/>
    <w:rsid w:val="007955AD"/>
    <w:rsid w:val="00795DB8"/>
    <w:rsid w:val="00796094"/>
    <w:rsid w:val="00796249"/>
    <w:rsid w:val="00797B84"/>
    <w:rsid w:val="00797B98"/>
    <w:rsid w:val="007A059E"/>
    <w:rsid w:val="007A06ED"/>
    <w:rsid w:val="007A09B0"/>
    <w:rsid w:val="007A15A9"/>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6A3"/>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3D93"/>
    <w:rsid w:val="007B4AB8"/>
    <w:rsid w:val="007B4C03"/>
    <w:rsid w:val="007B564E"/>
    <w:rsid w:val="007B57FB"/>
    <w:rsid w:val="007B5AF9"/>
    <w:rsid w:val="007B5C61"/>
    <w:rsid w:val="007B6894"/>
    <w:rsid w:val="007B6A1B"/>
    <w:rsid w:val="007B6A47"/>
    <w:rsid w:val="007B6AD8"/>
    <w:rsid w:val="007B6D04"/>
    <w:rsid w:val="007B7A96"/>
    <w:rsid w:val="007B7B09"/>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53AF"/>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2DD4"/>
    <w:rsid w:val="007D3437"/>
    <w:rsid w:val="007D382E"/>
    <w:rsid w:val="007D38BB"/>
    <w:rsid w:val="007D3CE4"/>
    <w:rsid w:val="007D44BA"/>
    <w:rsid w:val="007D46F7"/>
    <w:rsid w:val="007D4FF9"/>
    <w:rsid w:val="007D506C"/>
    <w:rsid w:val="007D5250"/>
    <w:rsid w:val="007D5666"/>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5AB"/>
    <w:rsid w:val="007E09B0"/>
    <w:rsid w:val="007E1641"/>
    <w:rsid w:val="007E16A5"/>
    <w:rsid w:val="007E21A3"/>
    <w:rsid w:val="007E24D5"/>
    <w:rsid w:val="007E2A68"/>
    <w:rsid w:val="007E2DEB"/>
    <w:rsid w:val="007E30BA"/>
    <w:rsid w:val="007E341D"/>
    <w:rsid w:val="007E36A0"/>
    <w:rsid w:val="007E3E3F"/>
    <w:rsid w:val="007E3ED1"/>
    <w:rsid w:val="007E441C"/>
    <w:rsid w:val="007E4B5E"/>
    <w:rsid w:val="007E4B86"/>
    <w:rsid w:val="007E4CB2"/>
    <w:rsid w:val="007E4CE9"/>
    <w:rsid w:val="007E4D42"/>
    <w:rsid w:val="007E4FC7"/>
    <w:rsid w:val="007E552B"/>
    <w:rsid w:val="007E5A2C"/>
    <w:rsid w:val="007E63B0"/>
    <w:rsid w:val="007E63E3"/>
    <w:rsid w:val="007E65A8"/>
    <w:rsid w:val="007E7402"/>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8F7"/>
    <w:rsid w:val="00801A6C"/>
    <w:rsid w:val="00802451"/>
    <w:rsid w:val="0080273A"/>
    <w:rsid w:val="00802E93"/>
    <w:rsid w:val="00803682"/>
    <w:rsid w:val="00803B7B"/>
    <w:rsid w:val="00803C89"/>
    <w:rsid w:val="0080404A"/>
    <w:rsid w:val="00804212"/>
    <w:rsid w:val="00804442"/>
    <w:rsid w:val="00804B03"/>
    <w:rsid w:val="00804D6B"/>
    <w:rsid w:val="008059FF"/>
    <w:rsid w:val="00805A5B"/>
    <w:rsid w:val="00805CAE"/>
    <w:rsid w:val="00805E83"/>
    <w:rsid w:val="0080614A"/>
    <w:rsid w:val="008068F8"/>
    <w:rsid w:val="00806C71"/>
    <w:rsid w:val="00806D9B"/>
    <w:rsid w:val="00807381"/>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79"/>
    <w:rsid w:val="008170E4"/>
    <w:rsid w:val="008170FC"/>
    <w:rsid w:val="00817109"/>
    <w:rsid w:val="008175CE"/>
    <w:rsid w:val="0081786A"/>
    <w:rsid w:val="008178E3"/>
    <w:rsid w:val="00817CC5"/>
    <w:rsid w:val="00817F88"/>
    <w:rsid w:val="00820426"/>
    <w:rsid w:val="00820488"/>
    <w:rsid w:val="0082057F"/>
    <w:rsid w:val="00820B21"/>
    <w:rsid w:val="00820B9B"/>
    <w:rsid w:val="00820D1B"/>
    <w:rsid w:val="00822136"/>
    <w:rsid w:val="00822643"/>
    <w:rsid w:val="0082293F"/>
    <w:rsid w:val="00822E25"/>
    <w:rsid w:val="008236E8"/>
    <w:rsid w:val="008236F3"/>
    <w:rsid w:val="008238CC"/>
    <w:rsid w:val="00823A29"/>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D6"/>
    <w:rsid w:val="008345ED"/>
    <w:rsid w:val="00835248"/>
    <w:rsid w:val="008353BF"/>
    <w:rsid w:val="00835927"/>
    <w:rsid w:val="00835AB4"/>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780"/>
    <w:rsid w:val="00841E4A"/>
    <w:rsid w:val="008422EC"/>
    <w:rsid w:val="00842C7F"/>
    <w:rsid w:val="00843069"/>
    <w:rsid w:val="00843502"/>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C8"/>
    <w:rsid w:val="008526EF"/>
    <w:rsid w:val="00852F55"/>
    <w:rsid w:val="0085347F"/>
    <w:rsid w:val="00853608"/>
    <w:rsid w:val="00853726"/>
    <w:rsid w:val="00853AB4"/>
    <w:rsid w:val="008542F2"/>
    <w:rsid w:val="00854A3B"/>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BE7"/>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117"/>
    <w:rsid w:val="00871372"/>
    <w:rsid w:val="0087141E"/>
    <w:rsid w:val="008716B7"/>
    <w:rsid w:val="0087187C"/>
    <w:rsid w:val="008718F3"/>
    <w:rsid w:val="00871A0A"/>
    <w:rsid w:val="00872A08"/>
    <w:rsid w:val="0087324A"/>
    <w:rsid w:val="008734BD"/>
    <w:rsid w:val="008741A6"/>
    <w:rsid w:val="00874368"/>
    <w:rsid w:val="008744AE"/>
    <w:rsid w:val="008765F6"/>
    <w:rsid w:val="008766F9"/>
    <w:rsid w:val="00876B6F"/>
    <w:rsid w:val="00876CEB"/>
    <w:rsid w:val="00876E10"/>
    <w:rsid w:val="00876E5C"/>
    <w:rsid w:val="0087705E"/>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47AA"/>
    <w:rsid w:val="008851BF"/>
    <w:rsid w:val="0088574B"/>
    <w:rsid w:val="008858CC"/>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169"/>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7E"/>
    <w:rsid w:val="008D15E0"/>
    <w:rsid w:val="008D2354"/>
    <w:rsid w:val="008D2375"/>
    <w:rsid w:val="008D28D1"/>
    <w:rsid w:val="008D2AF8"/>
    <w:rsid w:val="008D2B26"/>
    <w:rsid w:val="008D2E0A"/>
    <w:rsid w:val="008D30E9"/>
    <w:rsid w:val="008D326D"/>
    <w:rsid w:val="008D420E"/>
    <w:rsid w:val="008D48AF"/>
    <w:rsid w:val="008D4B3D"/>
    <w:rsid w:val="008D4CA9"/>
    <w:rsid w:val="008D4DC7"/>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043"/>
    <w:rsid w:val="008E4388"/>
    <w:rsid w:val="008E43D6"/>
    <w:rsid w:val="008E4E7F"/>
    <w:rsid w:val="008E4FBA"/>
    <w:rsid w:val="008E5500"/>
    <w:rsid w:val="008E5682"/>
    <w:rsid w:val="008E5A39"/>
    <w:rsid w:val="008E5EE6"/>
    <w:rsid w:val="008E60EA"/>
    <w:rsid w:val="008E628A"/>
    <w:rsid w:val="008E7111"/>
    <w:rsid w:val="008E799F"/>
    <w:rsid w:val="008F02C3"/>
    <w:rsid w:val="008F0464"/>
    <w:rsid w:val="008F05DF"/>
    <w:rsid w:val="008F0748"/>
    <w:rsid w:val="008F0B23"/>
    <w:rsid w:val="008F0CD9"/>
    <w:rsid w:val="008F1368"/>
    <w:rsid w:val="008F16AC"/>
    <w:rsid w:val="008F1EC6"/>
    <w:rsid w:val="008F292A"/>
    <w:rsid w:val="008F2A72"/>
    <w:rsid w:val="008F2E51"/>
    <w:rsid w:val="008F35D8"/>
    <w:rsid w:val="008F3609"/>
    <w:rsid w:val="008F3620"/>
    <w:rsid w:val="008F3E39"/>
    <w:rsid w:val="008F4049"/>
    <w:rsid w:val="008F411A"/>
    <w:rsid w:val="008F4124"/>
    <w:rsid w:val="008F424E"/>
    <w:rsid w:val="008F437C"/>
    <w:rsid w:val="008F49EF"/>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426"/>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6A7"/>
    <w:rsid w:val="009157EA"/>
    <w:rsid w:val="00915A5E"/>
    <w:rsid w:val="00915BDB"/>
    <w:rsid w:val="0091603B"/>
    <w:rsid w:val="009164CA"/>
    <w:rsid w:val="00916A02"/>
    <w:rsid w:val="00916B23"/>
    <w:rsid w:val="00916DDD"/>
    <w:rsid w:val="00917A4C"/>
    <w:rsid w:val="00917A67"/>
    <w:rsid w:val="00920678"/>
    <w:rsid w:val="00920947"/>
    <w:rsid w:val="0092123F"/>
    <w:rsid w:val="00921891"/>
    <w:rsid w:val="00922191"/>
    <w:rsid w:val="0092226E"/>
    <w:rsid w:val="009224D0"/>
    <w:rsid w:val="00922BAC"/>
    <w:rsid w:val="00922C1D"/>
    <w:rsid w:val="00923009"/>
    <w:rsid w:val="0092349F"/>
    <w:rsid w:val="00923640"/>
    <w:rsid w:val="00923900"/>
    <w:rsid w:val="00923D97"/>
    <w:rsid w:val="00923E4E"/>
    <w:rsid w:val="00923E89"/>
    <w:rsid w:val="0092438D"/>
    <w:rsid w:val="009246E5"/>
    <w:rsid w:val="00924A3A"/>
    <w:rsid w:val="00924B81"/>
    <w:rsid w:val="00924C52"/>
    <w:rsid w:val="00926554"/>
    <w:rsid w:val="00926C88"/>
    <w:rsid w:val="00926DDC"/>
    <w:rsid w:val="00927525"/>
    <w:rsid w:val="00927577"/>
    <w:rsid w:val="00927999"/>
    <w:rsid w:val="00927AFB"/>
    <w:rsid w:val="00927BD5"/>
    <w:rsid w:val="00930907"/>
    <w:rsid w:val="00931194"/>
    <w:rsid w:val="0093124D"/>
    <w:rsid w:val="009314C0"/>
    <w:rsid w:val="009314FE"/>
    <w:rsid w:val="009317DB"/>
    <w:rsid w:val="0093204F"/>
    <w:rsid w:val="00932181"/>
    <w:rsid w:val="009332D9"/>
    <w:rsid w:val="00933BB2"/>
    <w:rsid w:val="00933F8F"/>
    <w:rsid w:val="009340C0"/>
    <w:rsid w:val="00934200"/>
    <w:rsid w:val="0093427C"/>
    <w:rsid w:val="0093432F"/>
    <w:rsid w:val="00934690"/>
    <w:rsid w:val="009348FC"/>
    <w:rsid w:val="0093517B"/>
    <w:rsid w:val="00935943"/>
    <w:rsid w:val="00935B0E"/>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AAF"/>
    <w:rsid w:val="00944D4B"/>
    <w:rsid w:val="00944F4A"/>
    <w:rsid w:val="00944FCF"/>
    <w:rsid w:val="009455A8"/>
    <w:rsid w:val="00945792"/>
    <w:rsid w:val="00945F01"/>
    <w:rsid w:val="00946543"/>
    <w:rsid w:val="00946719"/>
    <w:rsid w:val="00946A34"/>
    <w:rsid w:val="00947988"/>
    <w:rsid w:val="00947C72"/>
    <w:rsid w:val="00947CF2"/>
    <w:rsid w:val="00947EE6"/>
    <w:rsid w:val="009507C2"/>
    <w:rsid w:val="00950BCA"/>
    <w:rsid w:val="00950F35"/>
    <w:rsid w:val="00952009"/>
    <w:rsid w:val="00952203"/>
    <w:rsid w:val="00952DFE"/>
    <w:rsid w:val="009537A0"/>
    <w:rsid w:val="00953838"/>
    <w:rsid w:val="009539AE"/>
    <w:rsid w:val="00953A6E"/>
    <w:rsid w:val="009548C2"/>
    <w:rsid w:val="009548CA"/>
    <w:rsid w:val="00955F29"/>
    <w:rsid w:val="00955FE5"/>
    <w:rsid w:val="009561D3"/>
    <w:rsid w:val="00957129"/>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8E9"/>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1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1D64"/>
    <w:rsid w:val="009A274E"/>
    <w:rsid w:val="009A294A"/>
    <w:rsid w:val="009A30EF"/>
    <w:rsid w:val="009A3CAE"/>
    <w:rsid w:val="009A412B"/>
    <w:rsid w:val="009A415B"/>
    <w:rsid w:val="009A5A47"/>
    <w:rsid w:val="009A60AC"/>
    <w:rsid w:val="009A662F"/>
    <w:rsid w:val="009A6A7F"/>
    <w:rsid w:val="009A6C3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65B"/>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4A0"/>
    <w:rsid w:val="009E6ABE"/>
    <w:rsid w:val="009E6AC8"/>
    <w:rsid w:val="009E7309"/>
    <w:rsid w:val="009E79E6"/>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9F73F8"/>
    <w:rsid w:val="00A00E64"/>
    <w:rsid w:val="00A01032"/>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8FC"/>
    <w:rsid w:val="00A139AC"/>
    <w:rsid w:val="00A139D8"/>
    <w:rsid w:val="00A1493B"/>
    <w:rsid w:val="00A14A4E"/>
    <w:rsid w:val="00A15EA4"/>
    <w:rsid w:val="00A166EE"/>
    <w:rsid w:val="00A16D9E"/>
    <w:rsid w:val="00A17F87"/>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5F3"/>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2B09"/>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6CDF"/>
    <w:rsid w:val="00A476EF"/>
    <w:rsid w:val="00A506A9"/>
    <w:rsid w:val="00A50948"/>
    <w:rsid w:val="00A51621"/>
    <w:rsid w:val="00A51681"/>
    <w:rsid w:val="00A5257D"/>
    <w:rsid w:val="00A525E0"/>
    <w:rsid w:val="00A52823"/>
    <w:rsid w:val="00A52DF0"/>
    <w:rsid w:val="00A53287"/>
    <w:rsid w:val="00A535FE"/>
    <w:rsid w:val="00A53691"/>
    <w:rsid w:val="00A53F5F"/>
    <w:rsid w:val="00A54110"/>
    <w:rsid w:val="00A550CD"/>
    <w:rsid w:val="00A55945"/>
    <w:rsid w:val="00A55D4A"/>
    <w:rsid w:val="00A560FD"/>
    <w:rsid w:val="00A56129"/>
    <w:rsid w:val="00A56197"/>
    <w:rsid w:val="00A56AE1"/>
    <w:rsid w:val="00A57335"/>
    <w:rsid w:val="00A57AD7"/>
    <w:rsid w:val="00A57C21"/>
    <w:rsid w:val="00A57CBA"/>
    <w:rsid w:val="00A57DE1"/>
    <w:rsid w:val="00A57EAE"/>
    <w:rsid w:val="00A60552"/>
    <w:rsid w:val="00A60B7A"/>
    <w:rsid w:val="00A61848"/>
    <w:rsid w:val="00A61970"/>
    <w:rsid w:val="00A62001"/>
    <w:rsid w:val="00A6216D"/>
    <w:rsid w:val="00A62F19"/>
    <w:rsid w:val="00A6338B"/>
    <w:rsid w:val="00A63567"/>
    <w:rsid w:val="00A635DE"/>
    <w:rsid w:val="00A6392B"/>
    <w:rsid w:val="00A63958"/>
    <w:rsid w:val="00A63B72"/>
    <w:rsid w:val="00A640E4"/>
    <w:rsid w:val="00A6429F"/>
    <w:rsid w:val="00A651C5"/>
    <w:rsid w:val="00A65483"/>
    <w:rsid w:val="00A65B4D"/>
    <w:rsid w:val="00A65C19"/>
    <w:rsid w:val="00A65D16"/>
    <w:rsid w:val="00A66398"/>
    <w:rsid w:val="00A66526"/>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3FF4"/>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3DC6"/>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32"/>
    <w:rsid w:val="00AC2F9C"/>
    <w:rsid w:val="00AC3EFF"/>
    <w:rsid w:val="00AC41AD"/>
    <w:rsid w:val="00AC45BA"/>
    <w:rsid w:val="00AC4617"/>
    <w:rsid w:val="00AC472E"/>
    <w:rsid w:val="00AC4F7E"/>
    <w:rsid w:val="00AC50B6"/>
    <w:rsid w:val="00AC525C"/>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D1D"/>
    <w:rsid w:val="00AD0F30"/>
    <w:rsid w:val="00AD0F83"/>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38C7"/>
    <w:rsid w:val="00AD43BD"/>
    <w:rsid w:val="00AD47A6"/>
    <w:rsid w:val="00AD48BB"/>
    <w:rsid w:val="00AD4A48"/>
    <w:rsid w:val="00AD5AF1"/>
    <w:rsid w:val="00AD5D99"/>
    <w:rsid w:val="00AD6316"/>
    <w:rsid w:val="00AD65CD"/>
    <w:rsid w:val="00AD66B5"/>
    <w:rsid w:val="00AD6AAF"/>
    <w:rsid w:val="00AD743B"/>
    <w:rsid w:val="00AD7765"/>
    <w:rsid w:val="00AD79A2"/>
    <w:rsid w:val="00AE0023"/>
    <w:rsid w:val="00AE0492"/>
    <w:rsid w:val="00AE07B5"/>
    <w:rsid w:val="00AE0C17"/>
    <w:rsid w:val="00AE18D5"/>
    <w:rsid w:val="00AE1D06"/>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0596"/>
    <w:rsid w:val="00AF1159"/>
    <w:rsid w:val="00AF156F"/>
    <w:rsid w:val="00AF1B03"/>
    <w:rsid w:val="00AF2340"/>
    <w:rsid w:val="00AF2575"/>
    <w:rsid w:val="00AF2BAE"/>
    <w:rsid w:val="00AF320B"/>
    <w:rsid w:val="00AF42BB"/>
    <w:rsid w:val="00AF43FF"/>
    <w:rsid w:val="00AF45D1"/>
    <w:rsid w:val="00AF49ED"/>
    <w:rsid w:val="00AF5032"/>
    <w:rsid w:val="00AF54C4"/>
    <w:rsid w:val="00AF5780"/>
    <w:rsid w:val="00AF5801"/>
    <w:rsid w:val="00AF5EF6"/>
    <w:rsid w:val="00AF6C24"/>
    <w:rsid w:val="00AF6E7F"/>
    <w:rsid w:val="00AF7575"/>
    <w:rsid w:val="00AF7949"/>
    <w:rsid w:val="00AF7A0B"/>
    <w:rsid w:val="00AF7B90"/>
    <w:rsid w:val="00B00D9D"/>
    <w:rsid w:val="00B01153"/>
    <w:rsid w:val="00B01346"/>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666"/>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16BF"/>
    <w:rsid w:val="00B221DD"/>
    <w:rsid w:val="00B2226C"/>
    <w:rsid w:val="00B2247C"/>
    <w:rsid w:val="00B2286E"/>
    <w:rsid w:val="00B22B77"/>
    <w:rsid w:val="00B23010"/>
    <w:rsid w:val="00B240D0"/>
    <w:rsid w:val="00B244BD"/>
    <w:rsid w:val="00B24B98"/>
    <w:rsid w:val="00B24DBF"/>
    <w:rsid w:val="00B2544D"/>
    <w:rsid w:val="00B257FC"/>
    <w:rsid w:val="00B259C8"/>
    <w:rsid w:val="00B2622D"/>
    <w:rsid w:val="00B26C50"/>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098"/>
    <w:rsid w:val="00B33838"/>
    <w:rsid w:val="00B33EC7"/>
    <w:rsid w:val="00B34C7B"/>
    <w:rsid w:val="00B35A38"/>
    <w:rsid w:val="00B35AE6"/>
    <w:rsid w:val="00B36189"/>
    <w:rsid w:val="00B36426"/>
    <w:rsid w:val="00B36708"/>
    <w:rsid w:val="00B36DCE"/>
    <w:rsid w:val="00B37745"/>
    <w:rsid w:val="00B403B0"/>
    <w:rsid w:val="00B40AFD"/>
    <w:rsid w:val="00B40B8E"/>
    <w:rsid w:val="00B40B99"/>
    <w:rsid w:val="00B40D2F"/>
    <w:rsid w:val="00B41543"/>
    <w:rsid w:val="00B41C98"/>
    <w:rsid w:val="00B41D98"/>
    <w:rsid w:val="00B41F2A"/>
    <w:rsid w:val="00B4208D"/>
    <w:rsid w:val="00B422AF"/>
    <w:rsid w:val="00B424CE"/>
    <w:rsid w:val="00B4296F"/>
    <w:rsid w:val="00B42EEC"/>
    <w:rsid w:val="00B4329E"/>
    <w:rsid w:val="00B43884"/>
    <w:rsid w:val="00B43D23"/>
    <w:rsid w:val="00B444BC"/>
    <w:rsid w:val="00B45204"/>
    <w:rsid w:val="00B4520E"/>
    <w:rsid w:val="00B4556B"/>
    <w:rsid w:val="00B45795"/>
    <w:rsid w:val="00B45800"/>
    <w:rsid w:val="00B458A7"/>
    <w:rsid w:val="00B45B35"/>
    <w:rsid w:val="00B46087"/>
    <w:rsid w:val="00B468C5"/>
    <w:rsid w:val="00B46DD6"/>
    <w:rsid w:val="00B47133"/>
    <w:rsid w:val="00B4757B"/>
    <w:rsid w:val="00B47701"/>
    <w:rsid w:val="00B479AE"/>
    <w:rsid w:val="00B47F2A"/>
    <w:rsid w:val="00B47FE5"/>
    <w:rsid w:val="00B508CC"/>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078"/>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670F9"/>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B16"/>
    <w:rsid w:val="00B74E84"/>
    <w:rsid w:val="00B75029"/>
    <w:rsid w:val="00B75197"/>
    <w:rsid w:val="00B7536D"/>
    <w:rsid w:val="00B75C54"/>
    <w:rsid w:val="00B76130"/>
    <w:rsid w:val="00B76221"/>
    <w:rsid w:val="00B76548"/>
    <w:rsid w:val="00B76607"/>
    <w:rsid w:val="00B76FB9"/>
    <w:rsid w:val="00B772D7"/>
    <w:rsid w:val="00B775DF"/>
    <w:rsid w:val="00B776B7"/>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9E4"/>
    <w:rsid w:val="00B91B9B"/>
    <w:rsid w:val="00B91E20"/>
    <w:rsid w:val="00B92710"/>
    <w:rsid w:val="00B92F16"/>
    <w:rsid w:val="00B931AC"/>
    <w:rsid w:val="00B93790"/>
    <w:rsid w:val="00B93A62"/>
    <w:rsid w:val="00B93B76"/>
    <w:rsid w:val="00B93C07"/>
    <w:rsid w:val="00B94045"/>
    <w:rsid w:val="00B94C04"/>
    <w:rsid w:val="00B94C8C"/>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519"/>
    <w:rsid w:val="00BA7542"/>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4FF"/>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446"/>
    <w:rsid w:val="00BE37AE"/>
    <w:rsid w:val="00BE45C6"/>
    <w:rsid w:val="00BE48D7"/>
    <w:rsid w:val="00BE4C50"/>
    <w:rsid w:val="00BE53F7"/>
    <w:rsid w:val="00BE6432"/>
    <w:rsid w:val="00BE6516"/>
    <w:rsid w:val="00BE6C6B"/>
    <w:rsid w:val="00BE6CA4"/>
    <w:rsid w:val="00BE7A84"/>
    <w:rsid w:val="00BE7B2E"/>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B44"/>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4F"/>
    <w:rsid w:val="00C00D51"/>
    <w:rsid w:val="00C0161D"/>
    <w:rsid w:val="00C02182"/>
    <w:rsid w:val="00C02547"/>
    <w:rsid w:val="00C03F7A"/>
    <w:rsid w:val="00C04228"/>
    <w:rsid w:val="00C0436A"/>
    <w:rsid w:val="00C0486E"/>
    <w:rsid w:val="00C04CCB"/>
    <w:rsid w:val="00C052B7"/>
    <w:rsid w:val="00C057BF"/>
    <w:rsid w:val="00C0585D"/>
    <w:rsid w:val="00C05C01"/>
    <w:rsid w:val="00C05EA4"/>
    <w:rsid w:val="00C06F89"/>
    <w:rsid w:val="00C07011"/>
    <w:rsid w:val="00C07A0C"/>
    <w:rsid w:val="00C07FC5"/>
    <w:rsid w:val="00C102E0"/>
    <w:rsid w:val="00C10812"/>
    <w:rsid w:val="00C108DF"/>
    <w:rsid w:val="00C11597"/>
    <w:rsid w:val="00C125A7"/>
    <w:rsid w:val="00C12D7B"/>
    <w:rsid w:val="00C12D95"/>
    <w:rsid w:val="00C13046"/>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3E6"/>
    <w:rsid w:val="00C25439"/>
    <w:rsid w:val="00C25553"/>
    <w:rsid w:val="00C255DF"/>
    <w:rsid w:val="00C266A8"/>
    <w:rsid w:val="00C26AA3"/>
    <w:rsid w:val="00C26DD8"/>
    <w:rsid w:val="00C27064"/>
    <w:rsid w:val="00C2731F"/>
    <w:rsid w:val="00C27682"/>
    <w:rsid w:val="00C2778A"/>
    <w:rsid w:val="00C27F32"/>
    <w:rsid w:val="00C304DD"/>
    <w:rsid w:val="00C30DCA"/>
    <w:rsid w:val="00C316ED"/>
    <w:rsid w:val="00C31F73"/>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5DF7"/>
    <w:rsid w:val="00C56191"/>
    <w:rsid w:val="00C563FC"/>
    <w:rsid w:val="00C569C1"/>
    <w:rsid w:val="00C56E89"/>
    <w:rsid w:val="00C56EB4"/>
    <w:rsid w:val="00C574EA"/>
    <w:rsid w:val="00C579C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35BF"/>
    <w:rsid w:val="00C83685"/>
    <w:rsid w:val="00C8430A"/>
    <w:rsid w:val="00C843CE"/>
    <w:rsid w:val="00C84D0D"/>
    <w:rsid w:val="00C857D8"/>
    <w:rsid w:val="00C85D09"/>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4ABA"/>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0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187"/>
    <w:rsid w:val="00CD0754"/>
    <w:rsid w:val="00CD0935"/>
    <w:rsid w:val="00CD121D"/>
    <w:rsid w:val="00CD1625"/>
    <w:rsid w:val="00CD175F"/>
    <w:rsid w:val="00CD1A7C"/>
    <w:rsid w:val="00CD22CF"/>
    <w:rsid w:val="00CD2319"/>
    <w:rsid w:val="00CD290E"/>
    <w:rsid w:val="00CD2BBE"/>
    <w:rsid w:val="00CD2DE8"/>
    <w:rsid w:val="00CD39AB"/>
    <w:rsid w:val="00CD39D7"/>
    <w:rsid w:val="00CD3AEA"/>
    <w:rsid w:val="00CD3BC9"/>
    <w:rsid w:val="00CD3DDA"/>
    <w:rsid w:val="00CD4055"/>
    <w:rsid w:val="00CD458A"/>
    <w:rsid w:val="00CD4BF1"/>
    <w:rsid w:val="00CD4CD7"/>
    <w:rsid w:val="00CD50D8"/>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B46"/>
    <w:rsid w:val="00CE4ED8"/>
    <w:rsid w:val="00CE536A"/>
    <w:rsid w:val="00CE560D"/>
    <w:rsid w:val="00CE577F"/>
    <w:rsid w:val="00CE587F"/>
    <w:rsid w:val="00CE5CFC"/>
    <w:rsid w:val="00CE6BC3"/>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9A3"/>
    <w:rsid w:val="00D00A64"/>
    <w:rsid w:val="00D00B6E"/>
    <w:rsid w:val="00D012FF"/>
    <w:rsid w:val="00D014AE"/>
    <w:rsid w:val="00D01D8E"/>
    <w:rsid w:val="00D023BF"/>
    <w:rsid w:val="00D0320A"/>
    <w:rsid w:val="00D034AE"/>
    <w:rsid w:val="00D03D86"/>
    <w:rsid w:val="00D03DD9"/>
    <w:rsid w:val="00D041DB"/>
    <w:rsid w:val="00D055A0"/>
    <w:rsid w:val="00D0570C"/>
    <w:rsid w:val="00D060F4"/>
    <w:rsid w:val="00D06221"/>
    <w:rsid w:val="00D06909"/>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793"/>
    <w:rsid w:val="00D25D8E"/>
    <w:rsid w:val="00D26144"/>
    <w:rsid w:val="00D278B8"/>
    <w:rsid w:val="00D30461"/>
    <w:rsid w:val="00D30561"/>
    <w:rsid w:val="00D30DB1"/>
    <w:rsid w:val="00D315C5"/>
    <w:rsid w:val="00D31BB0"/>
    <w:rsid w:val="00D31DB2"/>
    <w:rsid w:val="00D33A00"/>
    <w:rsid w:val="00D33AAA"/>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019"/>
    <w:rsid w:val="00D5530D"/>
    <w:rsid w:val="00D55408"/>
    <w:rsid w:val="00D55B77"/>
    <w:rsid w:val="00D5610C"/>
    <w:rsid w:val="00D566DF"/>
    <w:rsid w:val="00D57CB6"/>
    <w:rsid w:val="00D57D0B"/>
    <w:rsid w:val="00D60074"/>
    <w:rsid w:val="00D60251"/>
    <w:rsid w:val="00D607A2"/>
    <w:rsid w:val="00D611EE"/>
    <w:rsid w:val="00D61478"/>
    <w:rsid w:val="00D61554"/>
    <w:rsid w:val="00D61DE5"/>
    <w:rsid w:val="00D62461"/>
    <w:rsid w:val="00D62A02"/>
    <w:rsid w:val="00D64204"/>
    <w:rsid w:val="00D642C4"/>
    <w:rsid w:val="00D643DF"/>
    <w:rsid w:val="00D653E9"/>
    <w:rsid w:val="00D6540E"/>
    <w:rsid w:val="00D654F0"/>
    <w:rsid w:val="00D657CD"/>
    <w:rsid w:val="00D65AEB"/>
    <w:rsid w:val="00D6610B"/>
    <w:rsid w:val="00D66DEF"/>
    <w:rsid w:val="00D67464"/>
    <w:rsid w:val="00D67770"/>
    <w:rsid w:val="00D67B93"/>
    <w:rsid w:val="00D67DAE"/>
    <w:rsid w:val="00D71480"/>
    <w:rsid w:val="00D7177B"/>
    <w:rsid w:val="00D7223A"/>
    <w:rsid w:val="00D72581"/>
    <w:rsid w:val="00D72689"/>
    <w:rsid w:val="00D7271E"/>
    <w:rsid w:val="00D72A1B"/>
    <w:rsid w:val="00D72A7D"/>
    <w:rsid w:val="00D72E97"/>
    <w:rsid w:val="00D730A4"/>
    <w:rsid w:val="00D73171"/>
    <w:rsid w:val="00D7388B"/>
    <w:rsid w:val="00D739C6"/>
    <w:rsid w:val="00D73CF8"/>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382"/>
    <w:rsid w:val="00D8259E"/>
    <w:rsid w:val="00D83396"/>
    <w:rsid w:val="00D8363F"/>
    <w:rsid w:val="00D836A0"/>
    <w:rsid w:val="00D83778"/>
    <w:rsid w:val="00D83902"/>
    <w:rsid w:val="00D8393F"/>
    <w:rsid w:val="00D8432A"/>
    <w:rsid w:val="00D849A5"/>
    <w:rsid w:val="00D84ABB"/>
    <w:rsid w:val="00D84E76"/>
    <w:rsid w:val="00D84F12"/>
    <w:rsid w:val="00D86297"/>
    <w:rsid w:val="00D8665F"/>
    <w:rsid w:val="00D8682D"/>
    <w:rsid w:val="00D86DB5"/>
    <w:rsid w:val="00D87A8E"/>
    <w:rsid w:val="00D9016A"/>
    <w:rsid w:val="00D90463"/>
    <w:rsid w:val="00D90F34"/>
    <w:rsid w:val="00D91286"/>
    <w:rsid w:val="00D91437"/>
    <w:rsid w:val="00D91438"/>
    <w:rsid w:val="00D9186C"/>
    <w:rsid w:val="00D91E6A"/>
    <w:rsid w:val="00D91F4E"/>
    <w:rsid w:val="00D9206C"/>
    <w:rsid w:val="00D920E3"/>
    <w:rsid w:val="00D92984"/>
    <w:rsid w:val="00D92BD7"/>
    <w:rsid w:val="00D9389A"/>
    <w:rsid w:val="00D93976"/>
    <w:rsid w:val="00D93CAF"/>
    <w:rsid w:val="00D94652"/>
    <w:rsid w:val="00D94B2E"/>
    <w:rsid w:val="00D95268"/>
    <w:rsid w:val="00D952FA"/>
    <w:rsid w:val="00D9541E"/>
    <w:rsid w:val="00D959D4"/>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7B6"/>
    <w:rsid w:val="00DC08F2"/>
    <w:rsid w:val="00DC09C5"/>
    <w:rsid w:val="00DC0A73"/>
    <w:rsid w:val="00DC12F0"/>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CB2"/>
    <w:rsid w:val="00DC4D94"/>
    <w:rsid w:val="00DC4E59"/>
    <w:rsid w:val="00DC4FD1"/>
    <w:rsid w:val="00DC535A"/>
    <w:rsid w:val="00DC5D75"/>
    <w:rsid w:val="00DC6E2E"/>
    <w:rsid w:val="00DC70DE"/>
    <w:rsid w:val="00DC713C"/>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0B9"/>
    <w:rsid w:val="00DD7161"/>
    <w:rsid w:val="00DD72E4"/>
    <w:rsid w:val="00DD739D"/>
    <w:rsid w:val="00DD777D"/>
    <w:rsid w:val="00DD7C89"/>
    <w:rsid w:val="00DE0088"/>
    <w:rsid w:val="00DE0132"/>
    <w:rsid w:val="00DE02D3"/>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11E"/>
    <w:rsid w:val="00DF73B1"/>
    <w:rsid w:val="00DF7501"/>
    <w:rsid w:val="00DF7A96"/>
    <w:rsid w:val="00DF7AD5"/>
    <w:rsid w:val="00DF7B6F"/>
    <w:rsid w:val="00DF7CD7"/>
    <w:rsid w:val="00DF7E17"/>
    <w:rsid w:val="00E00114"/>
    <w:rsid w:val="00E001FC"/>
    <w:rsid w:val="00E003F7"/>
    <w:rsid w:val="00E00DCC"/>
    <w:rsid w:val="00E010DD"/>
    <w:rsid w:val="00E01355"/>
    <w:rsid w:val="00E01954"/>
    <w:rsid w:val="00E01B94"/>
    <w:rsid w:val="00E01D16"/>
    <w:rsid w:val="00E02C6C"/>
    <w:rsid w:val="00E02F72"/>
    <w:rsid w:val="00E03302"/>
    <w:rsid w:val="00E03B27"/>
    <w:rsid w:val="00E040ED"/>
    <w:rsid w:val="00E0414B"/>
    <w:rsid w:val="00E044F7"/>
    <w:rsid w:val="00E0504C"/>
    <w:rsid w:val="00E05879"/>
    <w:rsid w:val="00E05A73"/>
    <w:rsid w:val="00E06C26"/>
    <w:rsid w:val="00E0755D"/>
    <w:rsid w:val="00E07710"/>
    <w:rsid w:val="00E103BF"/>
    <w:rsid w:val="00E1073B"/>
    <w:rsid w:val="00E10B5E"/>
    <w:rsid w:val="00E10B77"/>
    <w:rsid w:val="00E10CC9"/>
    <w:rsid w:val="00E110F8"/>
    <w:rsid w:val="00E1172D"/>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1B5B"/>
    <w:rsid w:val="00E22056"/>
    <w:rsid w:val="00E22E3B"/>
    <w:rsid w:val="00E22FEE"/>
    <w:rsid w:val="00E2352F"/>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107"/>
    <w:rsid w:val="00E33726"/>
    <w:rsid w:val="00E33D93"/>
    <w:rsid w:val="00E33DBF"/>
    <w:rsid w:val="00E33E6D"/>
    <w:rsid w:val="00E3421B"/>
    <w:rsid w:val="00E34344"/>
    <w:rsid w:val="00E346B1"/>
    <w:rsid w:val="00E34897"/>
    <w:rsid w:val="00E34C8A"/>
    <w:rsid w:val="00E34EF4"/>
    <w:rsid w:val="00E34F74"/>
    <w:rsid w:val="00E353BA"/>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67E"/>
    <w:rsid w:val="00E437E8"/>
    <w:rsid w:val="00E44599"/>
    <w:rsid w:val="00E44C26"/>
    <w:rsid w:val="00E45A0A"/>
    <w:rsid w:val="00E45EB3"/>
    <w:rsid w:val="00E463ED"/>
    <w:rsid w:val="00E46625"/>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7E"/>
    <w:rsid w:val="00E538F9"/>
    <w:rsid w:val="00E53979"/>
    <w:rsid w:val="00E5460E"/>
    <w:rsid w:val="00E547B6"/>
    <w:rsid w:val="00E55183"/>
    <w:rsid w:val="00E551A4"/>
    <w:rsid w:val="00E5559D"/>
    <w:rsid w:val="00E55C0B"/>
    <w:rsid w:val="00E5610C"/>
    <w:rsid w:val="00E5626A"/>
    <w:rsid w:val="00E5676C"/>
    <w:rsid w:val="00E56D8C"/>
    <w:rsid w:val="00E56E8D"/>
    <w:rsid w:val="00E56EE0"/>
    <w:rsid w:val="00E573F7"/>
    <w:rsid w:val="00E575F4"/>
    <w:rsid w:val="00E6045D"/>
    <w:rsid w:val="00E60A2A"/>
    <w:rsid w:val="00E60BC9"/>
    <w:rsid w:val="00E60C8B"/>
    <w:rsid w:val="00E612B9"/>
    <w:rsid w:val="00E6162E"/>
    <w:rsid w:val="00E61783"/>
    <w:rsid w:val="00E61932"/>
    <w:rsid w:val="00E61C8B"/>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6590"/>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80E"/>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DDA"/>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EA7"/>
    <w:rsid w:val="00E94F26"/>
    <w:rsid w:val="00E958A5"/>
    <w:rsid w:val="00E96289"/>
    <w:rsid w:val="00E96568"/>
    <w:rsid w:val="00E96653"/>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74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D7E3D"/>
    <w:rsid w:val="00EE0784"/>
    <w:rsid w:val="00EE0888"/>
    <w:rsid w:val="00EE0CD9"/>
    <w:rsid w:val="00EE0FBD"/>
    <w:rsid w:val="00EE1129"/>
    <w:rsid w:val="00EE1B24"/>
    <w:rsid w:val="00EE1C12"/>
    <w:rsid w:val="00EE1C1E"/>
    <w:rsid w:val="00EE1EE0"/>
    <w:rsid w:val="00EE2260"/>
    <w:rsid w:val="00EE2AB3"/>
    <w:rsid w:val="00EE2F3F"/>
    <w:rsid w:val="00EE3398"/>
    <w:rsid w:val="00EE3CB6"/>
    <w:rsid w:val="00EE447D"/>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3ED9"/>
    <w:rsid w:val="00F147AC"/>
    <w:rsid w:val="00F1494C"/>
    <w:rsid w:val="00F14D7D"/>
    <w:rsid w:val="00F15864"/>
    <w:rsid w:val="00F15FC2"/>
    <w:rsid w:val="00F15FED"/>
    <w:rsid w:val="00F1614C"/>
    <w:rsid w:val="00F164F8"/>
    <w:rsid w:val="00F16ADE"/>
    <w:rsid w:val="00F17345"/>
    <w:rsid w:val="00F17AC9"/>
    <w:rsid w:val="00F20543"/>
    <w:rsid w:val="00F212DD"/>
    <w:rsid w:val="00F21889"/>
    <w:rsid w:val="00F218FF"/>
    <w:rsid w:val="00F2244C"/>
    <w:rsid w:val="00F225AB"/>
    <w:rsid w:val="00F235BC"/>
    <w:rsid w:val="00F238F9"/>
    <w:rsid w:val="00F23A32"/>
    <w:rsid w:val="00F23FEA"/>
    <w:rsid w:val="00F2470F"/>
    <w:rsid w:val="00F25009"/>
    <w:rsid w:val="00F25730"/>
    <w:rsid w:val="00F25738"/>
    <w:rsid w:val="00F261E6"/>
    <w:rsid w:val="00F266B1"/>
    <w:rsid w:val="00F26CDA"/>
    <w:rsid w:val="00F2778E"/>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2527"/>
    <w:rsid w:val="00F43222"/>
    <w:rsid w:val="00F43858"/>
    <w:rsid w:val="00F43AF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2E"/>
    <w:rsid w:val="00F528C9"/>
    <w:rsid w:val="00F52B2C"/>
    <w:rsid w:val="00F52CBC"/>
    <w:rsid w:val="00F52D27"/>
    <w:rsid w:val="00F52F48"/>
    <w:rsid w:val="00F5331E"/>
    <w:rsid w:val="00F539CC"/>
    <w:rsid w:val="00F540C0"/>
    <w:rsid w:val="00F541E1"/>
    <w:rsid w:val="00F542C4"/>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119"/>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3A2"/>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6DD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FDB"/>
    <w:rsid w:val="00FA3204"/>
    <w:rsid w:val="00FA3A26"/>
    <w:rsid w:val="00FA3A48"/>
    <w:rsid w:val="00FA3BF4"/>
    <w:rsid w:val="00FA45F1"/>
    <w:rsid w:val="00FA4C3D"/>
    <w:rsid w:val="00FA4E95"/>
    <w:rsid w:val="00FA528A"/>
    <w:rsid w:val="00FA532C"/>
    <w:rsid w:val="00FA55CB"/>
    <w:rsid w:val="00FA5972"/>
    <w:rsid w:val="00FA64DE"/>
    <w:rsid w:val="00FA6A5B"/>
    <w:rsid w:val="00FA6EF0"/>
    <w:rsid w:val="00FA7B36"/>
    <w:rsid w:val="00FB0039"/>
    <w:rsid w:val="00FB080F"/>
    <w:rsid w:val="00FB0FB2"/>
    <w:rsid w:val="00FB125E"/>
    <w:rsid w:val="00FB1331"/>
    <w:rsid w:val="00FB1993"/>
    <w:rsid w:val="00FB20D5"/>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C92"/>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7B1"/>
    <w:rsid w:val="00FC4A02"/>
    <w:rsid w:val="00FC4A45"/>
    <w:rsid w:val="00FC5035"/>
    <w:rsid w:val="00FC52D9"/>
    <w:rsid w:val="00FC5C23"/>
    <w:rsid w:val="00FC5F10"/>
    <w:rsid w:val="00FC63D5"/>
    <w:rsid w:val="00FC6581"/>
    <w:rsid w:val="00FC675E"/>
    <w:rsid w:val="00FC682F"/>
    <w:rsid w:val="00FC6BD0"/>
    <w:rsid w:val="00FC71DD"/>
    <w:rsid w:val="00FC7785"/>
    <w:rsid w:val="00FC7DF3"/>
    <w:rsid w:val="00FD0744"/>
    <w:rsid w:val="00FD0C91"/>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6A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0874C8-4A68-4111-987A-5EDF07DB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F7C"/>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4">
    <w:name w:val="my-4"/>
    <w:basedOn w:val="Normal"/>
    <w:rsid w:val="005C1722"/>
    <w:pPr>
      <w:spacing w:before="100" w:beforeAutospacing="1" w:after="100" w:afterAutospacing="1"/>
    </w:pPr>
    <w:rPr>
      <w:lang w:eastAsia="es-MX"/>
    </w:rPr>
  </w:style>
  <w:style w:type="character" w:customStyle="1" w:styleId="skin-color-text">
    <w:name w:val="skin-color-text"/>
    <w:basedOn w:val="Fuentedeprrafopredeter"/>
    <w:rsid w:val="005C1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3063963">
      <w:bodyDiv w:val="1"/>
      <w:marLeft w:val="0"/>
      <w:marRight w:val="0"/>
      <w:marTop w:val="0"/>
      <w:marBottom w:val="0"/>
      <w:divBdr>
        <w:top w:val="none" w:sz="0" w:space="0" w:color="auto"/>
        <w:left w:val="none" w:sz="0" w:space="0" w:color="auto"/>
        <w:bottom w:val="none" w:sz="0" w:space="0" w:color="auto"/>
        <w:right w:val="none" w:sz="0" w:space="0" w:color="auto"/>
      </w:divBdr>
      <w:divsChild>
        <w:div w:id="707680898">
          <w:marLeft w:val="1008"/>
          <w:marRight w:val="0"/>
          <w:marTop w:val="0"/>
          <w:marBottom w:val="101"/>
          <w:divBdr>
            <w:top w:val="none" w:sz="0" w:space="0" w:color="auto"/>
            <w:left w:val="none" w:sz="0" w:space="0" w:color="auto"/>
            <w:bottom w:val="none" w:sz="0" w:space="0" w:color="auto"/>
            <w:right w:val="none" w:sz="0" w:space="0" w:color="auto"/>
          </w:divBdr>
        </w:div>
        <w:div w:id="1405759245">
          <w:marLeft w:val="1008"/>
          <w:marRight w:val="0"/>
          <w:marTop w:val="0"/>
          <w:marBottom w:val="101"/>
          <w:divBdr>
            <w:top w:val="none" w:sz="0" w:space="0" w:color="auto"/>
            <w:left w:val="none" w:sz="0" w:space="0" w:color="auto"/>
            <w:bottom w:val="none" w:sz="0" w:space="0" w:color="auto"/>
            <w:right w:val="none" w:sz="0" w:space="0" w:color="auto"/>
          </w:divBdr>
        </w:div>
        <w:div w:id="1487892697">
          <w:marLeft w:val="1008"/>
          <w:marRight w:val="0"/>
          <w:marTop w:val="0"/>
          <w:marBottom w:val="101"/>
          <w:divBdr>
            <w:top w:val="none" w:sz="0" w:space="0" w:color="auto"/>
            <w:left w:val="none" w:sz="0" w:space="0" w:color="auto"/>
            <w:bottom w:val="none" w:sz="0" w:space="0" w:color="auto"/>
            <w:right w:val="none" w:sz="0" w:space="0" w:color="auto"/>
          </w:divBdr>
        </w:div>
        <w:div w:id="1776363833">
          <w:marLeft w:val="1008"/>
          <w:marRight w:val="0"/>
          <w:marTop w:val="0"/>
          <w:marBottom w:val="101"/>
          <w:divBdr>
            <w:top w:val="none" w:sz="0" w:space="0" w:color="auto"/>
            <w:left w:val="none" w:sz="0" w:space="0" w:color="auto"/>
            <w:bottom w:val="none" w:sz="0" w:space="0" w:color="auto"/>
            <w:right w:val="none" w:sz="0" w:space="0" w:color="auto"/>
          </w:divBdr>
        </w:div>
        <w:div w:id="2016150462">
          <w:marLeft w:val="1008"/>
          <w:marRight w:val="0"/>
          <w:marTop w:val="0"/>
          <w:marBottom w:val="101"/>
          <w:divBdr>
            <w:top w:val="none" w:sz="0" w:space="0" w:color="auto"/>
            <w:left w:val="none" w:sz="0" w:space="0" w:color="auto"/>
            <w:bottom w:val="none" w:sz="0" w:space="0" w:color="auto"/>
            <w:right w:val="none" w:sz="0" w:space="0" w:color="auto"/>
          </w:divBdr>
        </w:div>
        <w:div w:id="2120642637">
          <w:marLeft w:val="0"/>
          <w:marRight w:val="0"/>
          <w:marTop w:val="0"/>
          <w:marBottom w:val="101"/>
          <w:divBdr>
            <w:top w:val="none" w:sz="0" w:space="0" w:color="auto"/>
            <w:left w:val="none" w:sz="0" w:space="0" w:color="auto"/>
            <w:bottom w:val="none" w:sz="0" w:space="0" w:color="auto"/>
            <w:right w:val="none" w:sz="0" w:space="0" w:color="auto"/>
          </w:divBdr>
        </w:div>
      </w:divsChild>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8964646">
      <w:bodyDiv w:val="1"/>
      <w:marLeft w:val="0"/>
      <w:marRight w:val="0"/>
      <w:marTop w:val="0"/>
      <w:marBottom w:val="0"/>
      <w:divBdr>
        <w:top w:val="none" w:sz="0" w:space="0" w:color="auto"/>
        <w:left w:val="none" w:sz="0" w:space="0" w:color="auto"/>
        <w:bottom w:val="none" w:sz="0" w:space="0" w:color="auto"/>
        <w:right w:val="none" w:sz="0" w:space="0" w:color="auto"/>
      </w:divBdr>
      <w:divsChild>
        <w:div w:id="174812642">
          <w:marLeft w:val="1008"/>
          <w:marRight w:val="0"/>
          <w:marTop w:val="0"/>
          <w:marBottom w:val="101"/>
          <w:divBdr>
            <w:top w:val="none" w:sz="0" w:space="0" w:color="auto"/>
            <w:left w:val="none" w:sz="0" w:space="0" w:color="auto"/>
            <w:bottom w:val="none" w:sz="0" w:space="0" w:color="auto"/>
            <w:right w:val="none" w:sz="0" w:space="0" w:color="auto"/>
          </w:divBdr>
        </w:div>
        <w:div w:id="176314378">
          <w:marLeft w:val="1008"/>
          <w:marRight w:val="0"/>
          <w:marTop w:val="0"/>
          <w:marBottom w:val="101"/>
          <w:divBdr>
            <w:top w:val="none" w:sz="0" w:space="0" w:color="auto"/>
            <w:left w:val="none" w:sz="0" w:space="0" w:color="auto"/>
            <w:bottom w:val="none" w:sz="0" w:space="0" w:color="auto"/>
            <w:right w:val="none" w:sz="0" w:space="0" w:color="auto"/>
          </w:divBdr>
        </w:div>
      </w:divsChild>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010648">
      <w:bodyDiv w:val="1"/>
      <w:marLeft w:val="0"/>
      <w:marRight w:val="0"/>
      <w:marTop w:val="0"/>
      <w:marBottom w:val="0"/>
      <w:divBdr>
        <w:top w:val="none" w:sz="0" w:space="0" w:color="auto"/>
        <w:left w:val="none" w:sz="0" w:space="0" w:color="auto"/>
        <w:bottom w:val="none" w:sz="0" w:space="0" w:color="auto"/>
        <w:right w:val="none" w:sz="0" w:space="0" w:color="auto"/>
      </w:divBdr>
      <w:divsChild>
        <w:div w:id="821124318">
          <w:marLeft w:val="1008"/>
          <w:marRight w:val="0"/>
          <w:marTop w:val="0"/>
          <w:marBottom w:val="101"/>
          <w:divBdr>
            <w:top w:val="none" w:sz="0" w:space="0" w:color="auto"/>
            <w:left w:val="none" w:sz="0" w:space="0" w:color="auto"/>
            <w:bottom w:val="none" w:sz="0" w:space="0" w:color="auto"/>
            <w:right w:val="none" w:sz="0" w:space="0" w:color="auto"/>
          </w:divBdr>
        </w:div>
        <w:div w:id="1064255340">
          <w:marLeft w:val="1008"/>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81923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074993">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6777550">
      <w:bodyDiv w:val="1"/>
      <w:marLeft w:val="0"/>
      <w:marRight w:val="0"/>
      <w:marTop w:val="0"/>
      <w:marBottom w:val="0"/>
      <w:divBdr>
        <w:top w:val="none" w:sz="0" w:space="0" w:color="auto"/>
        <w:left w:val="none" w:sz="0" w:space="0" w:color="auto"/>
        <w:bottom w:val="none" w:sz="0" w:space="0" w:color="auto"/>
        <w:right w:val="none" w:sz="0" w:space="0" w:color="auto"/>
      </w:divBdr>
      <w:divsChild>
        <w:div w:id="1914780664">
          <w:marLeft w:val="0"/>
          <w:marRight w:val="0"/>
          <w:marTop w:val="0"/>
          <w:marBottom w:val="0"/>
          <w:divBdr>
            <w:top w:val="none" w:sz="0" w:space="0" w:color="auto"/>
            <w:left w:val="none" w:sz="0" w:space="0" w:color="auto"/>
            <w:bottom w:val="none" w:sz="0" w:space="0" w:color="auto"/>
            <w:right w:val="none" w:sz="0" w:space="0" w:color="auto"/>
          </w:divBdr>
        </w:div>
      </w:divsChild>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844777">
      <w:bodyDiv w:val="1"/>
      <w:marLeft w:val="0"/>
      <w:marRight w:val="0"/>
      <w:marTop w:val="0"/>
      <w:marBottom w:val="0"/>
      <w:divBdr>
        <w:top w:val="none" w:sz="0" w:space="0" w:color="auto"/>
        <w:left w:val="none" w:sz="0" w:space="0" w:color="auto"/>
        <w:bottom w:val="none" w:sz="0" w:space="0" w:color="auto"/>
        <w:right w:val="none" w:sz="0" w:space="0" w:color="auto"/>
      </w:divBdr>
      <w:divsChild>
        <w:div w:id="495649404">
          <w:marLeft w:val="1008"/>
          <w:marRight w:val="0"/>
          <w:marTop w:val="0"/>
          <w:marBottom w:val="101"/>
          <w:divBdr>
            <w:top w:val="none" w:sz="0" w:space="0" w:color="auto"/>
            <w:left w:val="none" w:sz="0" w:space="0" w:color="auto"/>
            <w:bottom w:val="none" w:sz="0" w:space="0" w:color="auto"/>
            <w:right w:val="none" w:sz="0" w:space="0" w:color="auto"/>
          </w:divBdr>
        </w:div>
        <w:div w:id="700058541">
          <w:marLeft w:val="1008"/>
          <w:marRight w:val="0"/>
          <w:marTop w:val="0"/>
          <w:marBottom w:val="101"/>
          <w:divBdr>
            <w:top w:val="none" w:sz="0" w:space="0" w:color="auto"/>
            <w:left w:val="none" w:sz="0" w:space="0" w:color="auto"/>
            <w:bottom w:val="none" w:sz="0" w:space="0" w:color="auto"/>
            <w:right w:val="none" w:sz="0" w:space="0" w:color="auto"/>
          </w:divBdr>
        </w:div>
        <w:div w:id="1311136262">
          <w:marLeft w:val="1008"/>
          <w:marRight w:val="0"/>
          <w:marTop w:val="0"/>
          <w:marBottom w:val="101"/>
          <w:divBdr>
            <w:top w:val="none" w:sz="0" w:space="0" w:color="auto"/>
            <w:left w:val="none" w:sz="0" w:space="0" w:color="auto"/>
            <w:bottom w:val="none" w:sz="0" w:space="0" w:color="auto"/>
            <w:right w:val="none" w:sz="0" w:space="0" w:color="auto"/>
          </w:divBdr>
        </w:div>
      </w:divsChild>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738984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95398-10D3-4909-B75B-E9E56317B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26</Pages>
  <Words>5385</Words>
  <Characters>29623</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6</cp:revision>
  <cp:lastPrinted>2023-12-08T18:21:00Z</cp:lastPrinted>
  <dcterms:created xsi:type="dcterms:W3CDTF">2023-11-30T18:10:00Z</dcterms:created>
  <dcterms:modified xsi:type="dcterms:W3CDTF">2024-01-16T00:32:00Z</dcterms:modified>
</cp:coreProperties>
</file>